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header4.xml" ContentType="application/vnd.openxmlformats-officedocument.wordprocessingml.header+xml"/>
  <Override PartName="/word/footer7.xml" ContentType="application/vnd.openxmlformats-officedocument.wordprocessingml.footer+xml"/>
  <Override PartName="/word/header5.xml" ContentType="application/vnd.openxmlformats-officedocument.wordprocessingml.header+xml"/>
  <Override PartName="/word/footer8.xml" ContentType="application/vnd.openxmlformats-officedocument.wordprocessingml.footer+xml"/>
  <Override PartName="/word/header6.xml" ContentType="application/vnd.openxmlformats-officedocument.wordprocessingml.header+xml"/>
  <Override PartName="/word/footer9.xml" ContentType="application/vnd.openxmlformats-officedocument.wordprocessingml.footer+xml"/>
  <Override PartName="/word/header7.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0" w:type="auto"/>
        <w:tblLook w:val="04A0" w:firstRow="1" w:lastRow="0" w:firstColumn="1" w:lastColumn="0" w:noHBand="0" w:noVBand="1"/>
      </w:tblPr>
      <w:tblGrid>
        <w:gridCol w:w="4599"/>
        <w:gridCol w:w="4971"/>
      </w:tblGrid>
      <w:tr w:rsidR="002719ED" w:rsidRPr="00E96A05" w:rsidTr="004907CF">
        <w:tc>
          <w:tcPr>
            <w:tcW w:w="4599" w:type="dxa"/>
            <w:shd w:val="clear" w:color="auto" w:fill="auto"/>
          </w:tcPr>
          <w:p w:rsidR="002719ED" w:rsidRPr="00E96A05" w:rsidRDefault="002719ED" w:rsidP="006C7FCA">
            <w:pPr>
              <w:rPr>
                <w:b/>
                <w:color w:val="000000"/>
                <w:sz w:val="24"/>
                <w:szCs w:val="24"/>
              </w:rPr>
            </w:pPr>
          </w:p>
        </w:tc>
        <w:tc>
          <w:tcPr>
            <w:tcW w:w="4971" w:type="dxa"/>
            <w:shd w:val="clear" w:color="auto" w:fill="auto"/>
          </w:tcPr>
          <w:p w:rsidR="004907CF" w:rsidRPr="00E96A05" w:rsidRDefault="004907CF" w:rsidP="004907CF">
            <w:pPr>
              <w:rPr>
                <w:b/>
                <w:color w:val="000000"/>
                <w:sz w:val="24"/>
                <w:szCs w:val="24"/>
              </w:rPr>
            </w:pPr>
            <w:r w:rsidRPr="00E96A05">
              <w:rPr>
                <w:b/>
                <w:color w:val="000000"/>
                <w:sz w:val="24"/>
                <w:szCs w:val="24"/>
              </w:rPr>
              <w:t>УТВЕРЖДАЮ</w:t>
            </w:r>
          </w:p>
          <w:p w:rsidR="004907CF" w:rsidRPr="00E96A05" w:rsidRDefault="004907CF" w:rsidP="004907CF">
            <w:pPr>
              <w:rPr>
                <w:bCs/>
                <w:color w:val="000000"/>
                <w:sz w:val="24"/>
                <w:szCs w:val="24"/>
              </w:rPr>
            </w:pPr>
            <w:r w:rsidRPr="00E96A05">
              <w:rPr>
                <w:bCs/>
                <w:color w:val="000000"/>
                <w:sz w:val="24"/>
                <w:szCs w:val="24"/>
              </w:rPr>
              <w:t>Председатель Гродненского районного</w:t>
            </w:r>
          </w:p>
          <w:p w:rsidR="004907CF" w:rsidRPr="00E96A05" w:rsidRDefault="004907CF" w:rsidP="004907CF">
            <w:pPr>
              <w:rPr>
                <w:bCs/>
                <w:color w:val="000000"/>
                <w:sz w:val="24"/>
                <w:szCs w:val="24"/>
              </w:rPr>
            </w:pPr>
            <w:r w:rsidRPr="00E96A05">
              <w:rPr>
                <w:bCs/>
                <w:color w:val="000000"/>
                <w:sz w:val="24"/>
                <w:szCs w:val="24"/>
              </w:rPr>
              <w:t>исполнительного комитета</w:t>
            </w:r>
          </w:p>
          <w:p w:rsidR="004907CF" w:rsidRPr="00E96A05" w:rsidRDefault="004907CF" w:rsidP="004907CF">
            <w:pPr>
              <w:rPr>
                <w:bCs/>
                <w:color w:val="000000"/>
                <w:sz w:val="24"/>
                <w:szCs w:val="24"/>
              </w:rPr>
            </w:pPr>
            <w:r w:rsidRPr="00E96A05">
              <w:rPr>
                <w:bCs/>
                <w:color w:val="000000"/>
                <w:sz w:val="24"/>
                <w:szCs w:val="24"/>
              </w:rPr>
              <w:t>________________________________</w:t>
            </w:r>
          </w:p>
          <w:p w:rsidR="002719ED" w:rsidRPr="00E96A05" w:rsidRDefault="004907CF" w:rsidP="004907CF">
            <w:pPr>
              <w:rPr>
                <w:bCs/>
                <w:color w:val="000000"/>
                <w:sz w:val="24"/>
                <w:szCs w:val="24"/>
                <w:highlight w:val="yellow"/>
              </w:rPr>
            </w:pPr>
            <w:r>
              <w:rPr>
                <w:bCs/>
                <w:color w:val="000000"/>
                <w:sz w:val="24"/>
                <w:szCs w:val="24"/>
              </w:rPr>
              <w:t>«__» ________________ 2026</w:t>
            </w:r>
            <w:r w:rsidRPr="00E96A05">
              <w:rPr>
                <w:bCs/>
                <w:color w:val="000000"/>
                <w:sz w:val="24"/>
                <w:szCs w:val="24"/>
              </w:rPr>
              <w:t xml:space="preserve"> г.</w:t>
            </w:r>
          </w:p>
        </w:tc>
      </w:tr>
      <w:tr w:rsidR="002719ED" w:rsidRPr="00E96A05" w:rsidTr="004907CF">
        <w:tc>
          <w:tcPr>
            <w:tcW w:w="4599" w:type="dxa"/>
            <w:shd w:val="clear" w:color="auto" w:fill="auto"/>
          </w:tcPr>
          <w:p w:rsidR="002719ED" w:rsidRPr="00E96A05" w:rsidRDefault="002719ED" w:rsidP="006C7FCA">
            <w:pPr>
              <w:rPr>
                <w:b/>
                <w:color w:val="000000"/>
                <w:sz w:val="24"/>
                <w:szCs w:val="24"/>
              </w:rPr>
            </w:pPr>
          </w:p>
        </w:tc>
        <w:tc>
          <w:tcPr>
            <w:tcW w:w="4971" w:type="dxa"/>
            <w:shd w:val="clear" w:color="auto" w:fill="auto"/>
          </w:tcPr>
          <w:p w:rsidR="002719ED" w:rsidRPr="00E96A05" w:rsidRDefault="002719ED" w:rsidP="006C7FCA">
            <w:pPr>
              <w:spacing w:before="240" w:after="240" w:line="360" w:lineRule="auto"/>
              <w:jc w:val="center"/>
              <w:rPr>
                <w:b/>
                <w:color w:val="000000"/>
                <w:sz w:val="24"/>
                <w:szCs w:val="24"/>
                <w:highlight w:val="yellow"/>
              </w:rPr>
            </w:pPr>
          </w:p>
        </w:tc>
      </w:tr>
    </w:tbl>
    <w:p w:rsidR="002719ED" w:rsidRDefault="002719ED" w:rsidP="002719ED">
      <w:pPr>
        <w:spacing w:line="360" w:lineRule="auto"/>
        <w:jc w:val="center"/>
        <w:rPr>
          <w:b/>
          <w:color w:val="000000"/>
          <w:sz w:val="24"/>
          <w:szCs w:val="24"/>
        </w:rPr>
      </w:pPr>
    </w:p>
    <w:p w:rsidR="002719ED" w:rsidRDefault="002719ED" w:rsidP="002719ED">
      <w:pPr>
        <w:spacing w:line="360" w:lineRule="auto"/>
        <w:jc w:val="center"/>
        <w:rPr>
          <w:b/>
          <w:color w:val="000000"/>
          <w:sz w:val="24"/>
          <w:szCs w:val="24"/>
        </w:rPr>
      </w:pPr>
    </w:p>
    <w:p w:rsidR="002719ED" w:rsidRPr="0049386D" w:rsidRDefault="002719ED" w:rsidP="002719ED">
      <w:pPr>
        <w:spacing w:line="360" w:lineRule="auto"/>
        <w:jc w:val="center"/>
        <w:rPr>
          <w:b/>
          <w:color w:val="000000"/>
          <w:sz w:val="28"/>
          <w:szCs w:val="28"/>
        </w:rPr>
      </w:pPr>
      <w:r w:rsidRPr="0049386D">
        <w:rPr>
          <w:b/>
          <w:color w:val="000000"/>
          <w:sz w:val="28"/>
          <w:szCs w:val="28"/>
        </w:rPr>
        <w:t>ПЛАН УПРАВЛЕНИЯ</w:t>
      </w:r>
    </w:p>
    <w:p w:rsidR="002719ED" w:rsidRPr="0049386D" w:rsidRDefault="002719ED" w:rsidP="002719ED">
      <w:pPr>
        <w:spacing w:line="360" w:lineRule="auto"/>
        <w:jc w:val="center"/>
        <w:rPr>
          <w:b/>
          <w:color w:val="000000"/>
          <w:sz w:val="28"/>
          <w:szCs w:val="28"/>
        </w:rPr>
      </w:pPr>
      <w:r>
        <w:rPr>
          <w:b/>
          <w:color w:val="000000"/>
          <w:sz w:val="28"/>
          <w:szCs w:val="28"/>
        </w:rPr>
        <w:t>Р</w:t>
      </w:r>
      <w:r w:rsidRPr="0049386D">
        <w:rPr>
          <w:b/>
          <w:color w:val="000000"/>
          <w:sz w:val="28"/>
          <w:szCs w:val="28"/>
        </w:rPr>
        <w:t xml:space="preserve">еспубликанским ландшафтным заказником </w:t>
      </w:r>
    </w:p>
    <w:p w:rsidR="002719ED" w:rsidRDefault="002719ED" w:rsidP="002719ED">
      <w:pPr>
        <w:spacing w:line="360" w:lineRule="auto"/>
        <w:jc w:val="center"/>
        <w:rPr>
          <w:b/>
          <w:color w:val="000000"/>
          <w:sz w:val="24"/>
          <w:szCs w:val="24"/>
        </w:rPr>
      </w:pPr>
      <w:r w:rsidRPr="0049386D">
        <w:rPr>
          <w:b/>
          <w:color w:val="000000"/>
          <w:sz w:val="28"/>
          <w:szCs w:val="28"/>
        </w:rPr>
        <w:t>«Гродненская Пуща»</w:t>
      </w:r>
    </w:p>
    <w:p w:rsidR="002719ED" w:rsidRDefault="002719ED" w:rsidP="002719ED">
      <w:pPr>
        <w:spacing w:line="360" w:lineRule="auto"/>
        <w:jc w:val="center"/>
        <w:rPr>
          <w:b/>
          <w:color w:val="000000"/>
          <w:sz w:val="24"/>
          <w:szCs w:val="24"/>
        </w:rPr>
      </w:pPr>
    </w:p>
    <w:p w:rsidR="002719ED" w:rsidRDefault="002719ED" w:rsidP="002719ED">
      <w:pPr>
        <w:spacing w:line="360" w:lineRule="auto"/>
        <w:jc w:val="center"/>
        <w:rPr>
          <w:b/>
          <w:color w:val="000000"/>
          <w:sz w:val="24"/>
          <w:szCs w:val="24"/>
        </w:rPr>
      </w:pPr>
    </w:p>
    <w:p w:rsidR="002719ED" w:rsidRDefault="002719ED" w:rsidP="002719ED">
      <w:pPr>
        <w:spacing w:line="360" w:lineRule="auto"/>
        <w:jc w:val="center"/>
        <w:rPr>
          <w:b/>
          <w:color w:val="000000"/>
          <w:sz w:val="24"/>
          <w:szCs w:val="24"/>
        </w:rPr>
      </w:pPr>
    </w:p>
    <w:p w:rsidR="002719ED" w:rsidRDefault="002719ED" w:rsidP="002719ED">
      <w:pPr>
        <w:spacing w:line="360" w:lineRule="auto"/>
        <w:jc w:val="center"/>
        <w:rPr>
          <w:b/>
          <w:color w:val="000000"/>
          <w:sz w:val="24"/>
          <w:szCs w:val="24"/>
        </w:rPr>
      </w:pPr>
    </w:p>
    <w:p w:rsidR="002719ED" w:rsidRDefault="002719ED" w:rsidP="002719ED">
      <w:pPr>
        <w:spacing w:line="360" w:lineRule="auto"/>
        <w:jc w:val="center"/>
        <w:rPr>
          <w:b/>
          <w:color w:val="000000"/>
          <w:sz w:val="24"/>
          <w:szCs w:val="24"/>
        </w:rPr>
      </w:pPr>
    </w:p>
    <w:p w:rsidR="002719ED" w:rsidRDefault="002719ED" w:rsidP="002719ED">
      <w:pPr>
        <w:spacing w:line="360" w:lineRule="auto"/>
        <w:jc w:val="center"/>
        <w:rPr>
          <w:b/>
          <w:color w:val="000000"/>
          <w:sz w:val="24"/>
          <w:szCs w:val="24"/>
        </w:rPr>
      </w:pPr>
    </w:p>
    <w:p w:rsidR="002719ED" w:rsidRDefault="002719ED" w:rsidP="002719ED">
      <w:pPr>
        <w:spacing w:line="360" w:lineRule="auto"/>
        <w:jc w:val="center"/>
        <w:rPr>
          <w:b/>
          <w:color w:val="000000"/>
          <w:sz w:val="24"/>
          <w:szCs w:val="24"/>
        </w:rPr>
      </w:pPr>
    </w:p>
    <w:p w:rsidR="002719ED" w:rsidRDefault="002719ED" w:rsidP="002719ED">
      <w:pPr>
        <w:spacing w:line="360" w:lineRule="auto"/>
        <w:jc w:val="center"/>
        <w:rPr>
          <w:b/>
          <w:color w:val="000000"/>
          <w:sz w:val="24"/>
          <w:szCs w:val="24"/>
        </w:rPr>
      </w:pPr>
    </w:p>
    <w:p w:rsidR="002719ED" w:rsidRDefault="002719ED" w:rsidP="002719ED">
      <w:pPr>
        <w:spacing w:line="360" w:lineRule="auto"/>
        <w:jc w:val="center"/>
        <w:rPr>
          <w:b/>
          <w:color w:val="000000"/>
          <w:sz w:val="24"/>
          <w:szCs w:val="24"/>
        </w:rPr>
      </w:pPr>
    </w:p>
    <w:p w:rsidR="002719ED" w:rsidRDefault="002719ED" w:rsidP="002719ED">
      <w:pPr>
        <w:spacing w:line="360" w:lineRule="auto"/>
        <w:jc w:val="center"/>
        <w:rPr>
          <w:b/>
          <w:color w:val="000000"/>
          <w:sz w:val="24"/>
          <w:szCs w:val="24"/>
        </w:rPr>
      </w:pPr>
    </w:p>
    <w:p w:rsidR="002719ED" w:rsidRDefault="002719ED" w:rsidP="002719ED">
      <w:pPr>
        <w:spacing w:line="360" w:lineRule="auto"/>
        <w:jc w:val="center"/>
        <w:rPr>
          <w:b/>
          <w:color w:val="000000"/>
          <w:sz w:val="24"/>
          <w:szCs w:val="24"/>
        </w:rPr>
      </w:pPr>
    </w:p>
    <w:p w:rsidR="002719ED" w:rsidRDefault="002719ED" w:rsidP="002719ED">
      <w:pPr>
        <w:spacing w:line="360" w:lineRule="auto"/>
        <w:jc w:val="center"/>
        <w:rPr>
          <w:b/>
          <w:color w:val="000000"/>
          <w:sz w:val="24"/>
          <w:szCs w:val="24"/>
        </w:rPr>
      </w:pPr>
    </w:p>
    <w:p w:rsidR="002719ED" w:rsidRDefault="002719ED" w:rsidP="002719ED">
      <w:pPr>
        <w:spacing w:line="360" w:lineRule="auto"/>
        <w:jc w:val="center"/>
        <w:rPr>
          <w:b/>
          <w:color w:val="000000"/>
          <w:sz w:val="24"/>
          <w:szCs w:val="24"/>
        </w:rPr>
      </w:pPr>
    </w:p>
    <w:p w:rsidR="002719ED" w:rsidRDefault="002719ED" w:rsidP="002719ED">
      <w:pPr>
        <w:spacing w:line="360" w:lineRule="auto"/>
        <w:jc w:val="center"/>
        <w:rPr>
          <w:b/>
          <w:color w:val="000000"/>
          <w:sz w:val="24"/>
          <w:szCs w:val="24"/>
        </w:rPr>
      </w:pPr>
    </w:p>
    <w:p w:rsidR="002719ED" w:rsidRDefault="002719ED" w:rsidP="002719ED">
      <w:pPr>
        <w:spacing w:line="360" w:lineRule="auto"/>
        <w:jc w:val="center"/>
        <w:rPr>
          <w:b/>
          <w:color w:val="000000"/>
          <w:sz w:val="24"/>
          <w:szCs w:val="24"/>
        </w:rPr>
      </w:pPr>
    </w:p>
    <w:p w:rsidR="002719ED" w:rsidRDefault="002719ED" w:rsidP="002719ED">
      <w:pPr>
        <w:spacing w:line="360" w:lineRule="auto"/>
        <w:jc w:val="center"/>
        <w:rPr>
          <w:b/>
          <w:color w:val="000000"/>
          <w:sz w:val="24"/>
          <w:szCs w:val="24"/>
        </w:rPr>
      </w:pPr>
    </w:p>
    <w:p w:rsidR="004907CF" w:rsidRDefault="004907CF" w:rsidP="002719ED">
      <w:pPr>
        <w:spacing w:line="360" w:lineRule="auto"/>
        <w:jc w:val="center"/>
        <w:rPr>
          <w:b/>
          <w:color w:val="000000"/>
          <w:sz w:val="24"/>
          <w:szCs w:val="24"/>
        </w:rPr>
      </w:pPr>
    </w:p>
    <w:p w:rsidR="004907CF" w:rsidRDefault="004907CF" w:rsidP="002719ED">
      <w:pPr>
        <w:spacing w:line="360" w:lineRule="auto"/>
        <w:jc w:val="center"/>
        <w:rPr>
          <w:b/>
          <w:color w:val="000000"/>
          <w:sz w:val="24"/>
          <w:szCs w:val="24"/>
        </w:rPr>
      </w:pPr>
    </w:p>
    <w:p w:rsidR="004907CF" w:rsidRDefault="004907CF" w:rsidP="002719ED">
      <w:pPr>
        <w:spacing w:line="360" w:lineRule="auto"/>
        <w:jc w:val="center"/>
        <w:rPr>
          <w:b/>
          <w:color w:val="000000"/>
          <w:sz w:val="24"/>
          <w:szCs w:val="24"/>
        </w:rPr>
      </w:pPr>
    </w:p>
    <w:p w:rsidR="004907CF" w:rsidRDefault="004907CF" w:rsidP="002719ED">
      <w:pPr>
        <w:spacing w:line="360" w:lineRule="auto"/>
        <w:jc w:val="center"/>
        <w:rPr>
          <w:b/>
          <w:color w:val="000000"/>
          <w:sz w:val="24"/>
          <w:szCs w:val="24"/>
        </w:rPr>
      </w:pPr>
    </w:p>
    <w:p w:rsidR="004907CF" w:rsidRDefault="004907CF" w:rsidP="002719ED">
      <w:pPr>
        <w:spacing w:line="360" w:lineRule="auto"/>
        <w:jc w:val="center"/>
        <w:rPr>
          <w:b/>
          <w:color w:val="000000"/>
          <w:sz w:val="24"/>
          <w:szCs w:val="24"/>
        </w:rPr>
      </w:pPr>
      <w:bookmarkStart w:id="0" w:name="_GoBack"/>
      <w:bookmarkEnd w:id="0"/>
    </w:p>
    <w:p w:rsidR="009F58EE" w:rsidRDefault="009F58EE" w:rsidP="002719ED">
      <w:pPr>
        <w:spacing w:line="360" w:lineRule="auto"/>
        <w:jc w:val="center"/>
        <w:rPr>
          <w:b/>
          <w:color w:val="000000"/>
          <w:sz w:val="24"/>
          <w:szCs w:val="24"/>
          <w:lang w:val="en-US"/>
        </w:rPr>
      </w:pPr>
    </w:p>
    <w:p w:rsidR="009F58EE" w:rsidRDefault="009F58EE" w:rsidP="002719ED">
      <w:pPr>
        <w:spacing w:line="360" w:lineRule="auto"/>
        <w:jc w:val="center"/>
        <w:rPr>
          <w:b/>
          <w:color w:val="000000"/>
          <w:sz w:val="24"/>
          <w:szCs w:val="24"/>
          <w:lang w:val="en-US"/>
        </w:rPr>
      </w:pPr>
    </w:p>
    <w:p w:rsidR="002719ED" w:rsidRPr="0049386D" w:rsidRDefault="004907CF" w:rsidP="002719ED">
      <w:pPr>
        <w:spacing w:line="360" w:lineRule="auto"/>
        <w:jc w:val="center"/>
        <w:rPr>
          <w:b/>
          <w:color w:val="000000"/>
          <w:sz w:val="24"/>
          <w:szCs w:val="24"/>
        </w:rPr>
      </w:pPr>
      <w:r>
        <w:rPr>
          <w:b/>
          <w:color w:val="000000"/>
          <w:sz w:val="24"/>
          <w:szCs w:val="24"/>
        </w:rPr>
        <w:t>2025</w:t>
      </w:r>
    </w:p>
    <w:p w:rsidR="002719ED" w:rsidRPr="0053779C" w:rsidRDefault="002719ED" w:rsidP="002719ED">
      <w:pPr>
        <w:spacing w:line="360" w:lineRule="auto"/>
        <w:jc w:val="center"/>
        <w:rPr>
          <w:b/>
          <w:sz w:val="24"/>
          <w:szCs w:val="24"/>
        </w:rPr>
      </w:pPr>
      <w:r w:rsidRPr="0053779C">
        <w:rPr>
          <w:b/>
          <w:sz w:val="24"/>
          <w:szCs w:val="24"/>
        </w:rPr>
        <w:t>СОДЕРЖАНИЕ</w:t>
      </w:r>
    </w:p>
    <w:p w:rsidR="002719ED" w:rsidRDefault="002719ED" w:rsidP="002719ED">
      <w:pPr>
        <w:spacing w:line="360" w:lineRule="auto"/>
        <w:jc w:val="center"/>
        <w:rPr>
          <w:sz w:val="24"/>
          <w:szCs w:val="24"/>
        </w:rPr>
      </w:pPr>
    </w:p>
    <w:tbl>
      <w:tblPr>
        <w:tblW w:w="9639" w:type="dxa"/>
        <w:jc w:val="center"/>
        <w:tblLook w:val="01E0" w:firstRow="1" w:lastRow="1" w:firstColumn="1" w:lastColumn="1" w:noHBand="0" w:noVBand="0"/>
      </w:tblPr>
      <w:tblGrid>
        <w:gridCol w:w="636"/>
        <w:gridCol w:w="8707"/>
        <w:gridCol w:w="576"/>
      </w:tblGrid>
      <w:tr w:rsidR="002719ED" w:rsidRPr="00C60E7F" w:rsidTr="00C032CE">
        <w:trPr>
          <w:trHeight w:val="89"/>
          <w:jc w:val="center"/>
        </w:trPr>
        <w:tc>
          <w:tcPr>
            <w:tcW w:w="851" w:type="dxa"/>
          </w:tcPr>
          <w:p w:rsidR="002719ED" w:rsidRPr="00C60E7F" w:rsidRDefault="002719ED" w:rsidP="006C7FCA">
            <w:pPr>
              <w:spacing w:line="360" w:lineRule="auto"/>
              <w:jc w:val="both"/>
              <w:rPr>
                <w:sz w:val="24"/>
                <w:szCs w:val="24"/>
              </w:rPr>
            </w:pPr>
            <w:r w:rsidRPr="00C60E7F">
              <w:rPr>
                <w:sz w:val="24"/>
                <w:szCs w:val="24"/>
              </w:rPr>
              <w:t>1</w:t>
            </w:r>
          </w:p>
        </w:tc>
        <w:tc>
          <w:tcPr>
            <w:tcW w:w="8707" w:type="dxa"/>
            <w:vAlign w:val="center"/>
          </w:tcPr>
          <w:p w:rsidR="002719ED" w:rsidRPr="00C60E7F" w:rsidRDefault="002719ED" w:rsidP="006C7FCA">
            <w:pPr>
              <w:spacing w:line="360" w:lineRule="auto"/>
              <w:jc w:val="both"/>
              <w:rPr>
                <w:sz w:val="24"/>
                <w:szCs w:val="24"/>
              </w:rPr>
            </w:pPr>
            <w:r w:rsidRPr="00C60E7F">
              <w:rPr>
                <w:sz w:val="24"/>
                <w:szCs w:val="24"/>
              </w:rPr>
              <w:t>Общая информация……………………………………………………</w:t>
            </w:r>
            <w:r>
              <w:rPr>
                <w:sz w:val="24"/>
                <w:szCs w:val="24"/>
              </w:rPr>
              <w:t>………………...</w:t>
            </w:r>
          </w:p>
        </w:tc>
        <w:tc>
          <w:tcPr>
            <w:tcW w:w="576" w:type="dxa"/>
            <w:vAlign w:val="bottom"/>
          </w:tcPr>
          <w:p w:rsidR="002719ED" w:rsidRPr="00C60E7F" w:rsidRDefault="006373D9" w:rsidP="006C7FCA">
            <w:pPr>
              <w:spacing w:line="360" w:lineRule="auto"/>
              <w:jc w:val="both"/>
              <w:rPr>
                <w:sz w:val="24"/>
                <w:szCs w:val="24"/>
              </w:rPr>
            </w:pPr>
            <w:r>
              <w:rPr>
                <w:sz w:val="24"/>
                <w:szCs w:val="24"/>
              </w:rPr>
              <w:t>3</w:t>
            </w:r>
          </w:p>
        </w:tc>
      </w:tr>
      <w:tr w:rsidR="002719ED" w:rsidRPr="00C60E7F" w:rsidTr="00C032CE">
        <w:trPr>
          <w:trHeight w:val="20"/>
          <w:jc w:val="center"/>
        </w:trPr>
        <w:tc>
          <w:tcPr>
            <w:tcW w:w="851" w:type="dxa"/>
            <w:vAlign w:val="center"/>
          </w:tcPr>
          <w:p w:rsidR="002719ED" w:rsidRPr="00C60E7F" w:rsidRDefault="002719ED" w:rsidP="006C7FCA">
            <w:pPr>
              <w:spacing w:line="360" w:lineRule="auto"/>
              <w:jc w:val="both"/>
              <w:rPr>
                <w:sz w:val="24"/>
                <w:szCs w:val="24"/>
              </w:rPr>
            </w:pPr>
            <w:r w:rsidRPr="00C60E7F">
              <w:rPr>
                <w:sz w:val="24"/>
                <w:szCs w:val="24"/>
              </w:rPr>
              <w:t>2</w:t>
            </w:r>
          </w:p>
        </w:tc>
        <w:tc>
          <w:tcPr>
            <w:tcW w:w="8707" w:type="dxa"/>
            <w:vAlign w:val="center"/>
          </w:tcPr>
          <w:p w:rsidR="002719ED" w:rsidRPr="00C60E7F" w:rsidRDefault="002719ED" w:rsidP="006C7FCA">
            <w:pPr>
              <w:spacing w:line="360" w:lineRule="auto"/>
              <w:jc w:val="both"/>
              <w:rPr>
                <w:sz w:val="24"/>
                <w:szCs w:val="24"/>
              </w:rPr>
            </w:pPr>
            <w:r w:rsidRPr="00C60E7F">
              <w:rPr>
                <w:sz w:val="24"/>
                <w:szCs w:val="24"/>
              </w:rPr>
              <w:t>Ландшафтный заказник «Гродненская пуща» в экологической сети и системе особо охраняемых природных территорий……………………………………………</w:t>
            </w:r>
          </w:p>
        </w:tc>
        <w:tc>
          <w:tcPr>
            <w:tcW w:w="576" w:type="dxa"/>
            <w:vAlign w:val="bottom"/>
          </w:tcPr>
          <w:p w:rsidR="002719ED" w:rsidRPr="00C60E7F" w:rsidRDefault="006373D9" w:rsidP="006C7FCA">
            <w:pPr>
              <w:spacing w:line="360" w:lineRule="auto"/>
              <w:jc w:val="both"/>
              <w:rPr>
                <w:sz w:val="24"/>
                <w:szCs w:val="24"/>
              </w:rPr>
            </w:pPr>
            <w:r>
              <w:rPr>
                <w:sz w:val="24"/>
                <w:szCs w:val="24"/>
              </w:rPr>
              <w:t>9</w:t>
            </w:r>
          </w:p>
        </w:tc>
      </w:tr>
      <w:tr w:rsidR="002719ED" w:rsidRPr="00C60E7F" w:rsidTr="00C032CE">
        <w:trPr>
          <w:trHeight w:val="20"/>
          <w:jc w:val="center"/>
        </w:trPr>
        <w:tc>
          <w:tcPr>
            <w:tcW w:w="851" w:type="dxa"/>
          </w:tcPr>
          <w:p w:rsidR="002719ED" w:rsidRPr="00C60E7F" w:rsidRDefault="002719ED" w:rsidP="006C7FCA">
            <w:pPr>
              <w:spacing w:line="360" w:lineRule="auto"/>
              <w:jc w:val="both"/>
              <w:rPr>
                <w:sz w:val="24"/>
                <w:szCs w:val="24"/>
              </w:rPr>
            </w:pPr>
            <w:r w:rsidRPr="00C60E7F">
              <w:rPr>
                <w:sz w:val="24"/>
                <w:szCs w:val="24"/>
              </w:rPr>
              <w:lastRenderedPageBreak/>
              <w:t>3</w:t>
            </w:r>
          </w:p>
        </w:tc>
        <w:tc>
          <w:tcPr>
            <w:tcW w:w="8707" w:type="dxa"/>
            <w:vAlign w:val="center"/>
          </w:tcPr>
          <w:p w:rsidR="002719ED" w:rsidRPr="00C60E7F" w:rsidRDefault="002719ED" w:rsidP="006C7FCA">
            <w:pPr>
              <w:spacing w:line="360" w:lineRule="auto"/>
              <w:jc w:val="both"/>
              <w:rPr>
                <w:sz w:val="24"/>
                <w:szCs w:val="24"/>
              </w:rPr>
            </w:pPr>
            <w:r w:rsidRPr="00C60E7F">
              <w:rPr>
                <w:color w:val="000000"/>
                <w:sz w:val="24"/>
                <w:szCs w:val="24"/>
              </w:rPr>
              <w:t>Краткая физико-географическая характеристика территории заказника Гродненская Пуща» ……………………………………………………………………..</w:t>
            </w:r>
          </w:p>
        </w:tc>
        <w:tc>
          <w:tcPr>
            <w:tcW w:w="576" w:type="dxa"/>
            <w:vAlign w:val="bottom"/>
          </w:tcPr>
          <w:p w:rsidR="002719ED" w:rsidRPr="00C60E7F" w:rsidRDefault="006373D9" w:rsidP="006C7FCA">
            <w:pPr>
              <w:spacing w:line="360" w:lineRule="auto"/>
              <w:jc w:val="both"/>
              <w:rPr>
                <w:sz w:val="24"/>
                <w:szCs w:val="24"/>
              </w:rPr>
            </w:pPr>
            <w:r>
              <w:rPr>
                <w:sz w:val="24"/>
                <w:szCs w:val="24"/>
              </w:rPr>
              <w:t>15</w:t>
            </w:r>
          </w:p>
        </w:tc>
      </w:tr>
      <w:tr w:rsidR="002719ED" w:rsidRPr="00C60E7F" w:rsidTr="00C032CE">
        <w:trPr>
          <w:trHeight w:val="20"/>
          <w:jc w:val="center"/>
        </w:trPr>
        <w:tc>
          <w:tcPr>
            <w:tcW w:w="851" w:type="dxa"/>
          </w:tcPr>
          <w:p w:rsidR="002719ED" w:rsidRPr="00C60E7F" w:rsidRDefault="002719ED" w:rsidP="006C7FCA">
            <w:pPr>
              <w:spacing w:line="360" w:lineRule="auto"/>
              <w:jc w:val="both"/>
              <w:rPr>
                <w:sz w:val="24"/>
                <w:szCs w:val="24"/>
              </w:rPr>
            </w:pPr>
            <w:r w:rsidRPr="00C60E7F">
              <w:rPr>
                <w:sz w:val="24"/>
                <w:szCs w:val="24"/>
              </w:rPr>
              <w:t>4</w:t>
            </w:r>
          </w:p>
        </w:tc>
        <w:tc>
          <w:tcPr>
            <w:tcW w:w="8707" w:type="dxa"/>
            <w:vAlign w:val="center"/>
          </w:tcPr>
          <w:p w:rsidR="002719ED" w:rsidRPr="00C60E7F" w:rsidRDefault="002719ED" w:rsidP="006C7FCA">
            <w:pPr>
              <w:spacing w:line="360" w:lineRule="auto"/>
              <w:jc w:val="both"/>
              <w:rPr>
                <w:sz w:val="24"/>
                <w:szCs w:val="24"/>
              </w:rPr>
            </w:pPr>
            <w:r w:rsidRPr="00C60E7F">
              <w:rPr>
                <w:color w:val="000000"/>
                <w:sz w:val="24"/>
                <w:szCs w:val="24"/>
              </w:rPr>
              <w:t>Флора и растительность………………………………………………………………...</w:t>
            </w:r>
          </w:p>
        </w:tc>
        <w:tc>
          <w:tcPr>
            <w:tcW w:w="576" w:type="dxa"/>
            <w:vAlign w:val="bottom"/>
          </w:tcPr>
          <w:p w:rsidR="002719ED" w:rsidRPr="00C60E7F" w:rsidRDefault="006373D9" w:rsidP="006C7FCA">
            <w:pPr>
              <w:spacing w:line="360" w:lineRule="auto"/>
              <w:jc w:val="both"/>
              <w:rPr>
                <w:sz w:val="24"/>
                <w:szCs w:val="24"/>
              </w:rPr>
            </w:pPr>
            <w:r>
              <w:rPr>
                <w:sz w:val="24"/>
                <w:szCs w:val="24"/>
              </w:rPr>
              <w:t>21</w:t>
            </w:r>
          </w:p>
        </w:tc>
      </w:tr>
      <w:tr w:rsidR="002719ED" w:rsidRPr="00C60E7F" w:rsidTr="00C032CE">
        <w:trPr>
          <w:trHeight w:val="20"/>
          <w:jc w:val="center"/>
        </w:trPr>
        <w:tc>
          <w:tcPr>
            <w:tcW w:w="851" w:type="dxa"/>
          </w:tcPr>
          <w:p w:rsidR="002719ED" w:rsidRPr="00C60E7F" w:rsidRDefault="002719ED" w:rsidP="006C7FCA">
            <w:pPr>
              <w:spacing w:line="360" w:lineRule="auto"/>
              <w:jc w:val="both"/>
              <w:rPr>
                <w:sz w:val="24"/>
                <w:szCs w:val="24"/>
              </w:rPr>
            </w:pPr>
            <w:r w:rsidRPr="00C60E7F">
              <w:rPr>
                <w:sz w:val="24"/>
                <w:szCs w:val="24"/>
              </w:rPr>
              <w:t>4.1</w:t>
            </w:r>
          </w:p>
        </w:tc>
        <w:tc>
          <w:tcPr>
            <w:tcW w:w="8707" w:type="dxa"/>
            <w:vAlign w:val="center"/>
          </w:tcPr>
          <w:p w:rsidR="002719ED" w:rsidRPr="00C60E7F" w:rsidRDefault="002719ED" w:rsidP="006C7FCA">
            <w:pPr>
              <w:spacing w:line="360" w:lineRule="auto"/>
              <w:jc w:val="both"/>
              <w:rPr>
                <w:iCs/>
                <w:sz w:val="24"/>
                <w:szCs w:val="24"/>
              </w:rPr>
            </w:pPr>
            <w:r w:rsidRPr="00C60E7F">
              <w:rPr>
                <w:color w:val="000000"/>
                <w:sz w:val="24"/>
                <w:szCs w:val="24"/>
              </w:rPr>
              <w:t>Фитогеографическая характеристика………………………………………………….</w:t>
            </w:r>
          </w:p>
        </w:tc>
        <w:tc>
          <w:tcPr>
            <w:tcW w:w="576" w:type="dxa"/>
            <w:vAlign w:val="bottom"/>
          </w:tcPr>
          <w:p w:rsidR="002719ED" w:rsidRPr="00C60E7F" w:rsidRDefault="006373D9" w:rsidP="006C7FCA">
            <w:pPr>
              <w:spacing w:line="360" w:lineRule="auto"/>
              <w:jc w:val="both"/>
              <w:rPr>
                <w:sz w:val="24"/>
                <w:szCs w:val="24"/>
              </w:rPr>
            </w:pPr>
            <w:r>
              <w:rPr>
                <w:sz w:val="24"/>
                <w:szCs w:val="24"/>
              </w:rPr>
              <w:t>21</w:t>
            </w:r>
          </w:p>
        </w:tc>
      </w:tr>
      <w:tr w:rsidR="002719ED" w:rsidRPr="00C60E7F" w:rsidTr="00C032CE">
        <w:trPr>
          <w:trHeight w:val="20"/>
          <w:jc w:val="center"/>
        </w:trPr>
        <w:tc>
          <w:tcPr>
            <w:tcW w:w="851" w:type="dxa"/>
          </w:tcPr>
          <w:p w:rsidR="002719ED" w:rsidRPr="00C60E7F" w:rsidRDefault="002719ED" w:rsidP="006C7FCA">
            <w:pPr>
              <w:spacing w:line="360" w:lineRule="auto"/>
              <w:jc w:val="both"/>
              <w:rPr>
                <w:iCs/>
                <w:sz w:val="24"/>
                <w:szCs w:val="24"/>
              </w:rPr>
            </w:pPr>
            <w:r w:rsidRPr="00C60E7F">
              <w:rPr>
                <w:iCs/>
                <w:sz w:val="24"/>
                <w:szCs w:val="24"/>
              </w:rPr>
              <w:t>4.2</w:t>
            </w:r>
          </w:p>
        </w:tc>
        <w:tc>
          <w:tcPr>
            <w:tcW w:w="8707" w:type="dxa"/>
            <w:vAlign w:val="center"/>
          </w:tcPr>
          <w:p w:rsidR="002719ED" w:rsidRPr="00C60E7F" w:rsidRDefault="002719ED" w:rsidP="006C7FCA">
            <w:pPr>
              <w:spacing w:line="360" w:lineRule="auto"/>
              <w:jc w:val="both"/>
              <w:rPr>
                <w:iCs/>
                <w:sz w:val="24"/>
                <w:szCs w:val="24"/>
              </w:rPr>
            </w:pPr>
            <w:r w:rsidRPr="00C60E7F">
              <w:rPr>
                <w:bCs/>
                <w:color w:val="000000"/>
                <w:sz w:val="24"/>
                <w:szCs w:val="24"/>
              </w:rPr>
              <w:t>Общая характеристика растительности………………………………………………</w:t>
            </w:r>
          </w:p>
        </w:tc>
        <w:tc>
          <w:tcPr>
            <w:tcW w:w="576" w:type="dxa"/>
            <w:vAlign w:val="bottom"/>
          </w:tcPr>
          <w:p w:rsidR="002719ED" w:rsidRPr="00C60E7F" w:rsidRDefault="006373D9" w:rsidP="006C7FCA">
            <w:pPr>
              <w:spacing w:line="360" w:lineRule="auto"/>
              <w:jc w:val="both"/>
              <w:rPr>
                <w:sz w:val="24"/>
                <w:szCs w:val="24"/>
              </w:rPr>
            </w:pPr>
            <w:r>
              <w:rPr>
                <w:sz w:val="24"/>
                <w:szCs w:val="24"/>
              </w:rPr>
              <w:t>22</w:t>
            </w:r>
          </w:p>
        </w:tc>
      </w:tr>
      <w:tr w:rsidR="002719ED" w:rsidRPr="00C60E7F" w:rsidTr="00C032CE">
        <w:trPr>
          <w:trHeight w:val="20"/>
          <w:jc w:val="center"/>
        </w:trPr>
        <w:tc>
          <w:tcPr>
            <w:tcW w:w="851" w:type="dxa"/>
            <w:vAlign w:val="center"/>
          </w:tcPr>
          <w:p w:rsidR="002719ED" w:rsidRPr="00C60E7F" w:rsidRDefault="002719ED" w:rsidP="006C7FCA">
            <w:pPr>
              <w:spacing w:line="360" w:lineRule="auto"/>
              <w:jc w:val="both"/>
              <w:rPr>
                <w:sz w:val="24"/>
                <w:szCs w:val="24"/>
              </w:rPr>
            </w:pPr>
            <w:r w:rsidRPr="00C60E7F">
              <w:rPr>
                <w:sz w:val="24"/>
                <w:szCs w:val="24"/>
              </w:rPr>
              <w:t>4.3</w:t>
            </w:r>
          </w:p>
        </w:tc>
        <w:tc>
          <w:tcPr>
            <w:tcW w:w="8707" w:type="dxa"/>
            <w:vAlign w:val="center"/>
          </w:tcPr>
          <w:p w:rsidR="002719ED" w:rsidRPr="00C60E7F" w:rsidRDefault="002719ED" w:rsidP="006C7FCA">
            <w:pPr>
              <w:spacing w:line="360" w:lineRule="auto"/>
              <w:jc w:val="both"/>
              <w:rPr>
                <w:sz w:val="24"/>
                <w:szCs w:val="24"/>
              </w:rPr>
            </w:pPr>
            <w:r w:rsidRPr="00C60E7F">
              <w:rPr>
                <w:color w:val="000000"/>
                <w:sz w:val="24"/>
                <w:szCs w:val="24"/>
                <w:lang w:val="be-BY"/>
              </w:rPr>
              <w:t>Флористические особенности и охраняемые виды растений………………………..</w:t>
            </w:r>
          </w:p>
        </w:tc>
        <w:tc>
          <w:tcPr>
            <w:tcW w:w="576" w:type="dxa"/>
            <w:vAlign w:val="bottom"/>
          </w:tcPr>
          <w:p w:rsidR="002719ED" w:rsidRPr="00C60E7F" w:rsidRDefault="006373D9" w:rsidP="006C7FCA">
            <w:pPr>
              <w:spacing w:line="360" w:lineRule="auto"/>
              <w:jc w:val="both"/>
              <w:rPr>
                <w:sz w:val="24"/>
                <w:szCs w:val="24"/>
              </w:rPr>
            </w:pPr>
            <w:r>
              <w:rPr>
                <w:sz w:val="24"/>
                <w:szCs w:val="24"/>
              </w:rPr>
              <w:t>31</w:t>
            </w:r>
          </w:p>
        </w:tc>
      </w:tr>
      <w:tr w:rsidR="002719ED" w:rsidRPr="00C60E7F" w:rsidTr="00C032CE">
        <w:trPr>
          <w:trHeight w:val="20"/>
          <w:jc w:val="center"/>
        </w:trPr>
        <w:tc>
          <w:tcPr>
            <w:tcW w:w="851" w:type="dxa"/>
          </w:tcPr>
          <w:p w:rsidR="002719ED" w:rsidRPr="00C60E7F" w:rsidRDefault="002719ED" w:rsidP="006C7FCA">
            <w:pPr>
              <w:spacing w:line="360" w:lineRule="auto"/>
              <w:jc w:val="both"/>
              <w:rPr>
                <w:sz w:val="24"/>
                <w:szCs w:val="24"/>
              </w:rPr>
            </w:pPr>
            <w:r w:rsidRPr="00C60E7F">
              <w:rPr>
                <w:sz w:val="24"/>
                <w:szCs w:val="24"/>
              </w:rPr>
              <w:t>4.4</w:t>
            </w:r>
          </w:p>
        </w:tc>
        <w:tc>
          <w:tcPr>
            <w:tcW w:w="8707" w:type="dxa"/>
            <w:vAlign w:val="center"/>
          </w:tcPr>
          <w:p w:rsidR="002719ED" w:rsidRPr="00C60E7F" w:rsidRDefault="002719ED" w:rsidP="006C7FCA">
            <w:pPr>
              <w:spacing w:line="360" w:lineRule="auto"/>
              <w:jc w:val="both"/>
              <w:rPr>
                <w:sz w:val="24"/>
                <w:szCs w:val="24"/>
              </w:rPr>
            </w:pPr>
            <w:r w:rsidRPr="00C60E7F">
              <w:rPr>
                <w:bCs/>
                <w:color w:val="000000"/>
                <w:sz w:val="24"/>
                <w:szCs w:val="24"/>
              </w:rPr>
              <w:t>Особо ценные растительные сообщества, редкие и типичные биотопы и ландшафты……………………………………………………………………………….</w:t>
            </w:r>
          </w:p>
        </w:tc>
        <w:tc>
          <w:tcPr>
            <w:tcW w:w="576" w:type="dxa"/>
            <w:vAlign w:val="bottom"/>
          </w:tcPr>
          <w:p w:rsidR="002719ED" w:rsidRPr="00C60E7F" w:rsidRDefault="006373D9" w:rsidP="006C7FCA">
            <w:pPr>
              <w:spacing w:line="360" w:lineRule="auto"/>
              <w:jc w:val="both"/>
              <w:rPr>
                <w:sz w:val="24"/>
                <w:szCs w:val="24"/>
              </w:rPr>
            </w:pPr>
            <w:r>
              <w:rPr>
                <w:sz w:val="24"/>
                <w:szCs w:val="24"/>
              </w:rPr>
              <w:t>44</w:t>
            </w:r>
          </w:p>
        </w:tc>
      </w:tr>
      <w:tr w:rsidR="002719ED" w:rsidRPr="00C60E7F" w:rsidTr="00C032CE">
        <w:trPr>
          <w:trHeight w:val="20"/>
          <w:jc w:val="center"/>
        </w:trPr>
        <w:tc>
          <w:tcPr>
            <w:tcW w:w="851" w:type="dxa"/>
          </w:tcPr>
          <w:p w:rsidR="002719ED" w:rsidRPr="00C60E7F" w:rsidRDefault="002719ED" w:rsidP="006C7FCA">
            <w:pPr>
              <w:spacing w:line="360" w:lineRule="auto"/>
              <w:jc w:val="both"/>
              <w:rPr>
                <w:sz w:val="24"/>
                <w:szCs w:val="24"/>
              </w:rPr>
            </w:pPr>
            <w:r w:rsidRPr="00C60E7F">
              <w:rPr>
                <w:sz w:val="24"/>
                <w:szCs w:val="24"/>
              </w:rPr>
              <w:t>5</w:t>
            </w:r>
          </w:p>
        </w:tc>
        <w:tc>
          <w:tcPr>
            <w:tcW w:w="8707" w:type="dxa"/>
            <w:vAlign w:val="center"/>
          </w:tcPr>
          <w:p w:rsidR="002719ED" w:rsidRPr="00C60E7F" w:rsidRDefault="002719ED" w:rsidP="006C7FCA">
            <w:pPr>
              <w:spacing w:line="360" w:lineRule="auto"/>
              <w:jc w:val="both"/>
              <w:rPr>
                <w:bCs/>
                <w:sz w:val="24"/>
                <w:szCs w:val="24"/>
              </w:rPr>
            </w:pPr>
            <w:r w:rsidRPr="00C60E7F">
              <w:rPr>
                <w:bCs/>
                <w:color w:val="000000"/>
                <w:sz w:val="24"/>
                <w:szCs w:val="24"/>
              </w:rPr>
              <w:t>Животный мир…………………………………………………………………………...</w:t>
            </w:r>
          </w:p>
        </w:tc>
        <w:tc>
          <w:tcPr>
            <w:tcW w:w="576" w:type="dxa"/>
            <w:vAlign w:val="bottom"/>
          </w:tcPr>
          <w:p w:rsidR="002719ED" w:rsidRPr="00C60E7F" w:rsidRDefault="006373D9" w:rsidP="006C7FCA">
            <w:pPr>
              <w:spacing w:line="360" w:lineRule="auto"/>
              <w:jc w:val="both"/>
              <w:rPr>
                <w:sz w:val="24"/>
                <w:szCs w:val="24"/>
              </w:rPr>
            </w:pPr>
            <w:r>
              <w:rPr>
                <w:sz w:val="24"/>
                <w:szCs w:val="24"/>
              </w:rPr>
              <w:t>51</w:t>
            </w:r>
          </w:p>
        </w:tc>
      </w:tr>
      <w:tr w:rsidR="002719ED" w:rsidRPr="00C60E7F" w:rsidTr="00C032CE">
        <w:trPr>
          <w:trHeight w:val="20"/>
          <w:jc w:val="center"/>
        </w:trPr>
        <w:tc>
          <w:tcPr>
            <w:tcW w:w="851" w:type="dxa"/>
          </w:tcPr>
          <w:p w:rsidR="002719ED" w:rsidRPr="00C60E7F" w:rsidRDefault="002719ED" w:rsidP="006C7FCA">
            <w:pPr>
              <w:spacing w:line="360" w:lineRule="auto"/>
              <w:jc w:val="both"/>
              <w:rPr>
                <w:sz w:val="24"/>
                <w:szCs w:val="24"/>
              </w:rPr>
            </w:pPr>
            <w:r w:rsidRPr="00C60E7F">
              <w:rPr>
                <w:bCs/>
                <w:color w:val="000000"/>
                <w:sz w:val="24"/>
                <w:szCs w:val="24"/>
              </w:rPr>
              <w:t>5.1</w:t>
            </w:r>
          </w:p>
        </w:tc>
        <w:tc>
          <w:tcPr>
            <w:tcW w:w="8707" w:type="dxa"/>
            <w:vAlign w:val="center"/>
          </w:tcPr>
          <w:p w:rsidR="002719ED" w:rsidRPr="00C60E7F" w:rsidRDefault="002719ED" w:rsidP="006C7FCA">
            <w:pPr>
              <w:spacing w:line="360" w:lineRule="auto"/>
              <w:jc w:val="both"/>
              <w:rPr>
                <w:bCs/>
                <w:color w:val="000000"/>
                <w:sz w:val="24"/>
                <w:szCs w:val="24"/>
              </w:rPr>
            </w:pPr>
            <w:r w:rsidRPr="00C60E7F">
              <w:rPr>
                <w:bCs/>
                <w:color w:val="000000"/>
                <w:sz w:val="24"/>
                <w:szCs w:val="24"/>
              </w:rPr>
              <w:t>Фауна позвоночных животных…………………………………………………………</w:t>
            </w:r>
          </w:p>
        </w:tc>
        <w:tc>
          <w:tcPr>
            <w:tcW w:w="576" w:type="dxa"/>
            <w:vAlign w:val="bottom"/>
          </w:tcPr>
          <w:p w:rsidR="002719ED" w:rsidRPr="00C60E7F" w:rsidRDefault="006373D9" w:rsidP="006C7FCA">
            <w:pPr>
              <w:spacing w:line="360" w:lineRule="auto"/>
              <w:jc w:val="both"/>
              <w:rPr>
                <w:sz w:val="24"/>
                <w:szCs w:val="24"/>
              </w:rPr>
            </w:pPr>
            <w:r>
              <w:rPr>
                <w:sz w:val="24"/>
                <w:szCs w:val="24"/>
              </w:rPr>
              <w:t>51</w:t>
            </w:r>
          </w:p>
        </w:tc>
      </w:tr>
      <w:tr w:rsidR="002719ED" w:rsidRPr="00C60E7F" w:rsidTr="00C032CE">
        <w:trPr>
          <w:trHeight w:val="20"/>
          <w:jc w:val="center"/>
        </w:trPr>
        <w:tc>
          <w:tcPr>
            <w:tcW w:w="851" w:type="dxa"/>
          </w:tcPr>
          <w:p w:rsidR="002719ED" w:rsidRPr="00C60E7F" w:rsidRDefault="002719ED" w:rsidP="006C7FCA">
            <w:pPr>
              <w:spacing w:line="360" w:lineRule="auto"/>
              <w:jc w:val="both"/>
              <w:rPr>
                <w:sz w:val="24"/>
                <w:szCs w:val="24"/>
              </w:rPr>
            </w:pPr>
            <w:r w:rsidRPr="00C60E7F">
              <w:rPr>
                <w:bCs/>
                <w:color w:val="000000"/>
                <w:sz w:val="24"/>
                <w:szCs w:val="24"/>
              </w:rPr>
              <w:t>5.2</w:t>
            </w:r>
          </w:p>
        </w:tc>
        <w:tc>
          <w:tcPr>
            <w:tcW w:w="8707" w:type="dxa"/>
            <w:vAlign w:val="center"/>
          </w:tcPr>
          <w:p w:rsidR="002719ED" w:rsidRPr="00C60E7F" w:rsidRDefault="002719ED" w:rsidP="006C7FCA">
            <w:pPr>
              <w:spacing w:line="360" w:lineRule="auto"/>
              <w:jc w:val="both"/>
              <w:rPr>
                <w:bCs/>
                <w:color w:val="000000"/>
                <w:sz w:val="24"/>
                <w:szCs w:val="24"/>
              </w:rPr>
            </w:pPr>
            <w:r w:rsidRPr="00C60E7F">
              <w:rPr>
                <w:bCs/>
                <w:color w:val="000000"/>
                <w:sz w:val="24"/>
                <w:szCs w:val="24"/>
              </w:rPr>
              <w:t>Фауна беспозвоночных животных……………………………………………………..</w:t>
            </w:r>
          </w:p>
        </w:tc>
        <w:tc>
          <w:tcPr>
            <w:tcW w:w="576" w:type="dxa"/>
            <w:vAlign w:val="bottom"/>
          </w:tcPr>
          <w:p w:rsidR="002719ED" w:rsidRPr="00C60E7F" w:rsidRDefault="006373D9" w:rsidP="006C7FCA">
            <w:pPr>
              <w:spacing w:line="360" w:lineRule="auto"/>
              <w:jc w:val="both"/>
              <w:rPr>
                <w:sz w:val="24"/>
                <w:szCs w:val="24"/>
              </w:rPr>
            </w:pPr>
            <w:r>
              <w:rPr>
                <w:sz w:val="24"/>
                <w:szCs w:val="24"/>
              </w:rPr>
              <w:t>62</w:t>
            </w:r>
          </w:p>
        </w:tc>
      </w:tr>
      <w:tr w:rsidR="002719ED" w:rsidRPr="00C60E7F" w:rsidTr="00C032CE">
        <w:trPr>
          <w:trHeight w:val="20"/>
          <w:jc w:val="center"/>
        </w:trPr>
        <w:tc>
          <w:tcPr>
            <w:tcW w:w="851" w:type="dxa"/>
          </w:tcPr>
          <w:p w:rsidR="002719ED" w:rsidRPr="00C60E7F" w:rsidRDefault="002719ED" w:rsidP="006C7FCA">
            <w:pPr>
              <w:spacing w:line="360" w:lineRule="auto"/>
              <w:jc w:val="both"/>
              <w:rPr>
                <w:sz w:val="24"/>
                <w:szCs w:val="24"/>
              </w:rPr>
            </w:pPr>
            <w:r w:rsidRPr="00C60E7F">
              <w:rPr>
                <w:sz w:val="24"/>
                <w:szCs w:val="24"/>
              </w:rPr>
              <w:t>6</w:t>
            </w:r>
          </w:p>
        </w:tc>
        <w:tc>
          <w:tcPr>
            <w:tcW w:w="8707" w:type="dxa"/>
            <w:vAlign w:val="center"/>
          </w:tcPr>
          <w:p w:rsidR="002719ED" w:rsidRPr="00C60E7F" w:rsidRDefault="002719ED" w:rsidP="006C7FCA">
            <w:pPr>
              <w:spacing w:line="360" w:lineRule="auto"/>
              <w:jc w:val="both"/>
              <w:rPr>
                <w:bCs/>
                <w:sz w:val="24"/>
                <w:szCs w:val="24"/>
              </w:rPr>
            </w:pPr>
            <w:r w:rsidRPr="00C60E7F">
              <w:rPr>
                <w:bCs/>
                <w:color w:val="000000"/>
                <w:sz w:val="24"/>
                <w:szCs w:val="24"/>
              </w:rPr>
              <w:t>Актуальное землепользование………………………………………………………….</w:t>
            </w:r>
          </w:p>
        </w:tc>
        <w:tc>
          <w:tcPr>
            <w:tcW w:w="576" w:type="dxa"/>
            <w:vAlign w:val="bottom"/>
          </w:tcPr>
          <w:p w:rsidR="002719ED" w:rsidRPr="00C60E7F" w:rsidRDefault="006373D9" w:rsidP="006C7FCA">
            <w:pPr>
              <w:spacing w:line="360" w:lineRule="auto"/>
              <w:jc w:val="both"/>
              <w:rPr>
                <w:sz w:val="24"/>
                <w:szCs w:val="24"/>
              </w:rPr>
            </w:pPr>
            <w:r>
              <w:rPr>
                <w:sz w:val="24"/>
                <w:szCs w:val="24"/>
              </w:rPr>
              <w:t>70</w:t>
            </w:r>
          </w:p>
        </w:tc>
      </w:tr>
      <w:tr w:rsidR="002719ED" w:rsidRPr="00C60E7F" w:rsidTr="00C032CE">
        <w:trPr>
          <w:trHeight w:val="20"/>
          <w:jc w:val="center"/>
        </w:trPr>
        <w:tc>
          <w:tcPr>
            <w:tcW w:w="851" w:type="dxa"/>
          </w:tcPr>
          <w:p w:rsidR="002719ED" w:rsidRPr="00C60E7F" w:rsidRDefault="002719ED" w:rsidP="006C7FCA">
            <w:pPr>
              <w:spacing w:line="360" w:lineRule="auto"/>
              <w:jc w:val="both"/>
              <w:rPr>
                <w:sz w:val="24"/>
                <w:szCs w:val="24"/>
              </w:rPr>
            </w:pPr>
            <w:r w:rsidRPr="00C60E7F">
              <w:rPr>
                <w:sz w:val="24"/>
                <w:szCs w:val="24"/>
              </w:rPr>
              <w:t>7</w:t>
            </w:r>
          </w:p>
        </w:tc>
        <w:tc>
          <w:tcPr>
            <w:tcW w:w="8707" w:type="dxa"/>
            <w:vAlign w:val="center"/>
          </w:tcPr>
          <w:p w:rsidR="002719ED" w:rsidRPr="00C60E7F" w:rsidRDefault="002719ED" w:rsidP="006C7FCA">
            <w:pPr>
              <w:spacing w:line="360" w:lineRule="auto"/>
              <w:jc w:val="both"/>
              <w:rPr>
                <w:bCs/>
                <w:sz w:val="24"/>
                <w:szCs w:val="24"/>
              </w:rPr>
            </w:pPr>
            <w:r w:rsidRPr="00C60E7F">
              <w:rPr>
                <w:sz w:val="24"/>
                <w:szCs w:val="24"/>
              </w:rPr>
              <w:t>Историко-культурное наследие………………………………………………………...</w:t>
            </w:r>
          </w:p>
        </w:tc>
        <w:tc>
          <w:tcPr>
            <w:tcW w:w="576" w:type="dxa"/>
            <w:vAlign w:val="bottom"/>
          </w:tcPr>
          <w:p w:rsidR="002719ED" w:rsidRPr="00C60E7F" w:rsidRDefault="006373D9" w:rsidP="006373D9">
            <w:pPr>
              <w:spacing w:line="360" w:lineRule="auto"/>
              <w:jc w:val="both"/>
              <w:rPr>
                <w:sz w:val="24"/>
                <w:szCs w:val="24"/>
              </w:rPr>
            </w:pPr>
            <w:r>
              <w:rPr>
                <w:sz w:val="24"/>
                <w:szCs w:val="24"/>
              </w:rPr>
              <w:t>76</w:t>
            </w:r>
          </w:p>
        </w:tc>
      </w:tr>
      <w:tr w:rsidR="002719ED" w:rsidRPr="00C60E7F" w:rsidTr="00C032CE">
        <w:trPr>
          <w:trHeight w:val="20"/>
          <w:jc w:val="center"/>
        </w:trPr>
        <w:tc>
          <w:tcPr>
            <w:tcW w:w="851" w:type="dxa"/>
          </w:tcPr>
          <w:p w:rsidR="002719ED" w:rsidRPr="00C60E7F" w:rsidRDefault="002719ED" w:rsidP="006C7FCA">
            <w:pPr>
              <w:spacing w:line="360" w:lineRule="auto"/>
              <w:jc w:val="both"/>
              <w:rPr>
                <w:sz w:val="24"/>
                <w:szCs w:val="24"/>
              </w:rPr>
            </w:pPr>
            <w:r w:rsidRPr="00C60E7F">
              <w:rPr>
                <w:sz w:val="24"/>
                <w:szCs w:val="24"/>
              </w:rPr>
              <w:t>8</w:t>
            </w:r>
          </w:p>
        </w:tc>
        <w:tc>
          <w:tcPr>
            <w:tcW w:w="8707" w:type="dxa"/>
            <w:vAlign w:val="center"/>
          </w:tcPr>
          <w:p w:rsidR="002719ED" w:rsidRPr="00C60E7F" w:rsidRDefault="002719ED" w:rsidP="006C7FCA">
            <w:pPr>
              <w:spacing w:line="360" w:lineRule="auto"/>
              <w:jc w:val="both"/>
              <w:rPr>
                <w:sz w:val="24"/>
                <w:szCs w:val="24"/>
              </w:rPr>
            </w:pPr>
            <w:r w:rsidRPr="00C60E7F">
              <w:rPr>
                <w:bCs/>
                <w:color w:val="000000"/>
                <w:sz w:val="24"/>
                <w:szCs w:val="24"/>
              </w:rPr>
              <w:t>Рекреационное использование территории……………………………………………</w:t>
            </w:r>
          </w:p>
        </w:tc>
        <w:tc>
          <w:tcPr>
            <w:tcW w:w="576" w:type="dxa"/>
            <w:vAlign w:val="bottom"/>
          </w:tcPr>
          <w:p w:rsidR="002719ED" w:rsidRPr="00C60E7F" w:rsidRDefault="006373D9" w:rsidP="006C7FCA">
            <w:pPr>
              <w:spacing w:line="360" w:lineRule="auto"/>
              <w:jc w:val="both"/>
              <w:rPr>
                <w:sz w:val="24"/>
                <w:szCs w:val="24"/>
              </w:rPr>
            </w:pPr>
            <w:r>
              <w:rPr>
                <w:sz w:val="24"/>
                <w:szCs w:val="24"/>
              </w:rPr>
              <w:t>82</w:t>
            </w:r>
          </w:p>
        </w:tc>
      </w:tr>
      <w:tr w:rsidR="002719ED" w:rsidRPr="00C60E7F" w:rsidTr="00C032CE">
        <w:trPr>
          <w:trHeight w:val="20"/>
          <w:jc w:val="center"/>
        </w:trPr>
        <w:tc>
          <w:tcPr>
            <w:tcW w:w="851" w:type="dxa"/>
          </w:tcPr>
          <w:p w:rsidR="002719ED" w:rsidRPr="00C60E7F" w:rsidRDefault="002719ED" w:rsidP="006C7FCA">
            <w:pPr>
              <w:spacing w:line="360" w:lineRule="auto"/>
              <w:jc w:val="both"/>
              <w:rPr>
                <w:sz w:val="24"/>
                <w:szCs w:val="24"/>
              </w:rPr>
            </w:pPr>
            <w:r w:rsidRPr="00C60E7F">
              <w:rPr>
                <w:sz w:val="24"/>
                <w:szCs w:val="24"/>
              </w:rPr>
              <w:t>9</w:t>
            </w:r>
          </w:p>
        </w:tc>
        <w:tc>
          <w:tcPr>
            <w:tcW w:w="8707" w:type="dxa"/>
            <w:vAlign w:val="center"/>
          </w:tcPr>
          <w:p w:rsidR="002719ED" w:rsidRPr="00C60E7F" w:rsidRDefault="002719ED" w:rsidP="006C7FCA">
            <w:pPr>
              <w:spacing w:line="360" w:lineRule="auto"/>
              <w:jc w:val="both"/>
              <w:rPr>
                <w:sz w:val="24"/>
                <w:szCs w:val="24"/>
              </w:rPr>
            </w:pPr>
            <w:r w:rsidRPr="00C60E7F">
              <w:rPr>
                <w:bCs/>
                <w:color w:val="000000"/>
                <w:spacing w:val="-1"/>
                <w:sz w:val="24"/>
                <w:szCs w:val="24"/>
              </w:rPr>
              <w:t>Основные угрозы биологическому и ландшафтному разнообразию и возможные меры по их предотвращению……………………………………………………………</w:t>
            </w:r>
          </w:p>
        </w:tc>
        <w:tc>
          <w:tcPr>
            <w:tcW w:w="576" w:type="dxa"/>
            <w:vAlign w:val="bottom"/>
          </w:tcPr>
          <w:p w:rsidR="002719ED" w:rsidRPr="00C60E7F" w:rsidRDefault="006373D9" w:rsidP="006C7FCA">
            <w:pPr>
              <w:spacing w:line="360" w:lineRule="auto"/>
              <w:jc w:val="both"/>
              <w:rPr>
                <w:sz w:val="24"/>
                <w:szCs w:val="24"/>
              </w:rPr>
            </w:pPr>
            <w:r>
              <w:rPr>
                <w:sz w:val="24"/>
                <w:szCs w:val="24"/>
              </w:rPr>
              <w:t>90</w:t>
            </w:r>
          </w:p>
        </w:tc>
      </w:tr>
      <w:tr w:rsidR="002719ED" w:rsidRPr="00C60E7F" w:rsidTr="00C032CE">
        <w:trPr>
          <w:trHeight w:val="20"/>
          <w:jc w:val="center"/>
        </w:trPr>
        <w:tc>
          <w:tcPr>
            <w:tcW w:w="851" w:type="dxa"/>
          </w:tcPr>
          <w:p w:rsidR="002719ED" w:rsidRPr="00C60E7F" w:rsidRDefault="002719ED" w:rsidP="006C7FCA">
            <w:pPr>
              <w:spacing w:line="360" w:lineRule="auto"/>
              <w:jc w:val="both"/>
              <w:rPr>
                <w:sz w:val="24"/>
                <w:szCs w:val="24"/>
              </w:rPr>
            </w:pPr>
            <w:r w:rsidRPr="00C60E7F">
              <w:rPr>
                <w:sz w:val="24"/>
                <w:szCs w:val="24"/>
              </w:rPr>
              <w:t>10</w:t>
            </w:r>
          </w:p>
        </w:tc>
        <w:tc>
          <w:tcPr>
            <w:tcW w:w="8707" w:type="dxa"/>
            <w:vAlign w:val="center"/>
          </w:tcPr>
          <w:p w:rsidR="002719ED" w:rsidRPr="00C60E7F" w:rsidRDefault="002719ED" w:rsidP="006C7FCA">
            <w:pPr>
              <w:spacing w:line="360" w:lineRule="auto"/>
              <w:jc w:val="both"/>
              <w:rPr>
                <w:sz w:val="24"/>
                <w:szCs w:val="24"/>
              </w:rPr>
            </w:pPr>
            <w:r w:rsidRPr="00C60E7F">
              <w:rPr>
                <w:sz w:val="24"/>
                <w:szCs w:val="24"/>
              </w:rPr>
              <w:t>Управление территорией………………………………………………………………..</w:t>
            </w:r>
          </w:p>
        </w:tc>
        <w:tc>
          <w:tcPr>
            <w:tcW w:w="576" w:type="dxa"/>
            <w:vAlign w:val="bottom"/>
          </w:tcPr>
          <w:p w:rsidR="002719ED" w:rsidRPr="00C60E7F" w:rsidRDefault="006373D9" w:rsidP="006C7FCA">
            <w:pPr>
              <w:spacing w:line="360" w:lineRule="auto"/>
              <w:jc w:val="both"/>
              <w:rPr>
                <w:sz w:val="24"/>
                <w:szCs w:val="24"/>
              </w:rPr>
            </w:pPr>
            <w:r>
              <w:rPr>
                <w:sz w:val="24"/>
                <w:szCs w:val="24"/>
              </w:rPr>
              <w:t>105</w:t>
            </w:r>
          </w:p>
        </w:tc>
      </w:tr>
      <w:tr w:rsidR="002719ED" w:rsidRPr="00C60E7F" w:rsidTr="00C032CE">
        <w:trPr>
          <w:trHeight w:val="20"/>
          <w:jc w:val="center"/>
        </w:trPr>
        <w:tc>
          <w:tcPr>
            <w:tcW w:w="851" w:type="dxa"/>
          </w:tcPr>
          <w:p w:rsidR="002719ED" w:rsidRPr="00C60E7F" w:rsidRDefault="002719ED" w:rsidP="006C7FCA">
            <w:pPr>
              <w:spacing w:line="360" w:lineRule="auto"/>
              <w:jc w:val="both"/>
              <w:rPr>
                <w:sz w:val="24"/>
                <w:szCs w:val="24"/>
              </w:rPr>
            </w:pPr>
            <w:r w:rsidRPr="00C60E7F">
              <w:rPr>
                <w:sz w:val="24"/>
                <w:szCs w:val="24"/>
              </w:rPr>
              <w:t>10.1</w:t>
            </w:r>
          </w:p>
        </w:tc>
        <w:tc>
          <w:tcPr>
            <w:tcW w:w="8707" w:type="dxa"/>
            <w:vAlign w:val="center"/>
          </w:tcPr>
          <w:p w:rsidR="002719ED" w:rsidRPr="00C60E7F" w:rsidRDefault="002719ED" w:rsidP="006C7FCA">
            <w:pPr>
              <w:spacing w:line="360" w:lineRule="auto"/>
              <w:jc w:val="both"/>
              <w:rPr>
                <w:bCs/>
                <w:color w:val="000000"/>
                <w:spacing w:val="-2"/>
                <w:sz w:val="24"/>
                <w:szCs w:val="24"/>
              </w:rPr>
            </w:pPr>
            <w:r w:rsidRPr="00C60E7F">
              <w:rPr>
                <w:bCs/>
                <w:color w:val="000000"/>
                <w:spacing w:val="-2"/>
                <w:sz w:val="24"/>
                <w:szCs w:val="24"/>
              </w:rPr>
              <w:t>Регламентация хозяйственной деятельности ………………………………………...</w:t>
            </w:r>
          </w:p>
        </w:tc>
        <w:tc>
          <w:tcPr>
            <w:tcW w:w="576" w:type="dxa"/>
            <w:vAlign w:val="bottom"/>
          </w:tcPr>
          <w:p w:rsidR="002719ED" w:rsidRPr="00C60E7F" w:rsidRDefault="006373D9" w:rsidP="006C7FCA">
            <w:pPr>
              <w:spacing w:line="360" w:lineRule="auto"/>
              <w:jc w:val="both"/>
              <w:rPr>
                <w:sz w:val="24"/>
                <w:szCs w:val="24"/>
              </w:rPr>
            </w:pPr>
            <w:r>
              <w:rPr>
                <w:sz w:val="24"/>
                <w:szCs w:val="24"/>
              </w:rPr>
              <w:t>105</w:t>
            </w:r>
          </w:p>
        </w:tc>
      </w:tr>
      <w:tr w:rsidR="002719ED" w:rsidRPr="00C60E7F" w:rsidTr="00C032CE">
        <w:trPr>
          <w:trHeight w:val="20"/>
          <w:jc w:val="center"/>
        </w:trPr>
        <w:tc>
          <w:tcPr>
            <w:tcW w:w="851" w:type="dxa"/>
          </w:tcPr>
          <w:p w:rsidR="002719ED" w:rsidRPr="00C60E7F" w:rsidRDefault="002719ED" w:rsidP="006C7FCA">
            <w:pPr>
              <w:spacing w:line="360" w:lineRule="auto"/>
              <w:jc w:val="both"/>
              <w:rPr>
                <w:sz w:val="24"/>
                <w:szCs w:val="24"/>
              </w:rPr>
            </w:pPr>
            <w:r w:rsidRPr="00C60E7F">
              <w:rPr>
                <w:sz w:val="24"/>
                <w:szCs w:val="24"/>
              </w:rPr>
              <w:t>10.2</w:t>
            </w:r>
          </w:p>
        </w:tc>
        <w:tc>
          <w:tcPr>
            <w:tcW w:w="8707" w:type="dxa"/>
            <w:vAlign w:val="center"/>
          </w:tcPr>
          <w:p w:rsidR="002719ED" w:rsidRPr="00C60E7F" w:rsidRDefault="002719ED" w:rsidP="006C7FCA">
            <w:pPr>
              <w:spacing w:line="360" w:lineRule="auto"/>
              <w:jc w:val="both"/>
              <w:rPr>
                <w:bCs/>
                <w:sz w:val="24"/>
                <w:szCs w:val="24"/>
              </w:rPr>
            </w:pPr>
            <w:r w:rsidRPr="00C60E7F">
              <w:rPr>
                <w:bCs/>
                <w:sz w:val="24"/>
                <w:szCs w:val="24"/>
              </w:rPr>
              <w:t>Мероприятия по охране и управлению………………………………………………...</w:t>
            </w:r>
          </w:p>
        </w:tc>
        <w:tc>
          <w:tcPr>
            <w:tcW w:w="576" w:type="dxa"/>
            <w:vAlign w:val="bottom"/>
          </w:tcPr>
          <w:p w:rsidR="002719ED" w:rsidRPr="00C60E7F" w:rsidRDefault="006373D9" w:rsidP="006C7FCA">
            <w:pPr>
              <w:spacing w:line="360" w:lineRule="auto"/>
              <w:jc w:val="both"/>
              <w:rPr>
                <w:sz w:val="24"/>
                <w:szCs w:val="24"/>
              </w:rPr>
            </w:pPr>
            <w:r>
              <w:rPr>
                <w:sz w:val="24"/>
                <w:szCs w:val="24"/>
              </w:rPr>
              <w:t>114</w:t>
            </w:r>
          </w:p>
        </w:tc>
      </w:tr>
      <w:tr w:rsidR="002719ED" w:rsidRPr="00C60E7F" w:rsidTr="00C032CE">
        <w:trPr>
          <w:trHeight w:val="20"/>
          <w:jc w:val="center"/>
        </w:trPr>
        <w:tc>
          <w:tcPr>
            <w:tcW w:w="851" w:type="dxa"/>
            <w:vAlign w:val="center"/>
          </w:tcPr>
          <w:p w:rsidR="002719ED" w:rsidRPr="00C60E7F" w:rsidRDefault="002719ED" w:rsidP="006C7FCA">
            <w:pPr>
              <w:spacing w:line="360" w:lineRule="auto"/>
              <w:jc w:val="both"/>
              <w:rPr>
                <w:sz w:val="24"/>
                <w:szCs w:val="24"/>
              </w:rPr>
            </w:pPr>
            <w:r w:rsidRPr="00C60E7F">
              <w:rPr>
                <w:sz w:val="24"/>
                <w:szCs w:val="24"/>
              </w:rPr>
              <w:t>10.3</w:t>
            </w:r>
          </w:p>
        </w:tc>
        <w:tc>
          <w:tcPr>
            <w:tcW w:w="8707" w:type="dxa"/>
            <w:vAlign w:val="center"/>
          </w:tcPr>
          <w:p w:rsidR="002719ED" w:rsidRPr="00C60E7F" w:rsidRDefault="002719ED" w:rsidP="006C7FCA">
            <w:pPr>
              <w:spacing w:line="360" w:lineRule="auto"/>
              <w:jc w:val="both"/>
              <w:rPr>
                <w:sz w:val="24"/>
                <w:szCs w:val="24"/>
              </w:rPr>
            </w:pPr>
            <w:r w:rsidRPr="00C60E7F">
              <w:rPr>
                <w:sz w:val="24"/>
                <w:szCs w:val="24"/>
              </w:rPr>
              <w:t>Мониторинг………………………………………………………………………………</w:t>
            </w:r>
          </w:p>
        </w:tc>
        <w:tc>
          <w:tcPr>
            <w:tcW w:w="576" w:type="dxa"/>
            <w:vAlign w:val="bottom"/>
          </w:tcPr>
          <w:p w:rsidR="002719ED" w:rsidRPr="00C60E7F" w:rsidRDefault="006373D9" w:rsidP="006C7FCA">
            <w:pPr>
              <w:spacing w:line="360" w:lineRule="auto"/>
              <w:jc w:val="both"/>
              <w:rPr>
                <w:sz w:val="24"/>
                <w:szCs w:val="24"/>
              </w:rPr>
            </w:pPr>
            <w:r>
              <w:rPr>
                <w:sz w:val="24"/>
                <w:szCs w:val="24"/>
              </w:rPr>
              <w:t>119</w:t>
            </w:r>
          </w:p>
        </w:tc>
      </w:tr>
      <w:tr w:rsidR="002719ED" w:rsidRPr="00C60E7F" w:rsidTr="00C032CE">
        <w:trPr>
          <w:trHeight w:val="20"/>
          <w:jc w:val="center"/>
        </w:trPr>
        <w:tc>
          <w:tcPr>
            <w:tcW w:w="851" w:type="dxa"/>
          </w:tcPr>
          <w:p w:rsidR="002719ED" w:rsidRPr="00C60E7F" w:rsidRDefault="002719ED" w:rsidP="006C7FCA">
            <w:pPr>
              <w:spacing w:line="360" w:lineRule="auto"/>
              <w:jc w:val="both"/>
              <w:rPr>
                <w:sz w:val="24"/>
                <w:szCs w:val="24"/>
              </w:rPr>
            </w:pPr>
            <w:r w:rsidRPr="00C60E7F">
              <w:rPr>
                <w:sz w:val="24"/>
                <w:szCs w:val="24"/>
              </w:rPr>
              <w:t>10.4</w:t>
            </w:r>
          </w:p>
        </w:tc>
        <w:tc>
          <w:tcPr>
            <w:tcW w:w="8707" w:type="dxa"/>
            <w:vAlign w:val="center"/>
          </w:tcPr>
          <w:p w:rsidR="002719ED" w:rsidRPr="00C60E7F" w:rsidRDefault="002719ED" w:rsidP="006C7FCA">
            <w:pPr>
              <w:spacing w:line="360" w:lineRule="auto"/>
              <w:jc w:val="both"/>
              <w:rPr>
                <w:sz w:val="24"/>
                <w:szCs w:val="24"/>
              </w:rPr>
            </w:pPr>
            <w:r w:rsidRPr="00C60E7F">
              <w:rPr>
                <w:sz w:val="24"/>
                <w:szCs w:val="24"/>
              </w:rPr>
              <w:t>Развитие туристическо-рекреационного потенциала…………………………………</w:t>
            </w:r>
          </w:p>
        </w:tc>
        <w:tc>
          <w:tcPr>
            <w:tcW w:w="576" w:type="dxa"/>
            <w:vAlign w:val="bottom"/>
          </w:tcPr>
          <w:p w:rsidR="002719ED" w:rsidRPr="006373D9" w:rsidRDefault="006373D9" w:rsidP="006C7FCA">
            <w:pPr>
              <w:spacing w:line="360" w:lineRule="auto"/>
              <w:jc w:val="both"/>
              <w:rPr>
                <w:sz w:val="24"/>
                <w:szCs w:val="24"/>
              </w:rPr>
            </w:pPr>
            <w:r>
              <w:rPr>
                <w:sz w:val="24"/>
                <w:szCs w:val="24"/>
              </w:rPr>
              <w:t>124</w:t>
            </w:r>
          </w:p>
        </w:tc>
      </w:tr>
      <w:tr w:rsidR="002719ED" w:rsidRPr="00C60E7F" w:rsidTr="00C032CE">
        <w:trPr>
          <w:trHeight w:val="20"/>
          <w:jc w:val="center"/>
        </w:trPr>
        <w:tc>
          <w:tcPr>
            <w:tcW w:w="851" w:type="dxa"/>
          </w:tcPr>
          <w:p w:rsidR="002719ED" w:rsidRPr="00C60E7F" w:rsidRDefault="002719ED" w:rsidP="006C7FCA">
            <w:pPr>
              <w:spacing w:line="360" w:lineRule="auto"/>
              <w:jc w:val="both"/>
              <w:rPr>
                <w:sz w:val="24"/>
                <w:szCs w:val="24"/>
              </w:rPr>
            </w:pPr>
            <w:r w:rsidRPr="00C60E7F">
              <w:rPr>
                <w:sz w:val="24"/>
                <w:szCs w:val="24"/>
                <w:lang w:val="en-US"/>
              </w:rPr>
              <w:t>10.5</w:t>
            </w:r>
          </w:p>
        </w:tc>
        <w:tc>
          <w:tcPr>
            <w:tcW w:w="8707" w:type="dxa"/>
            <w:vAlign w:val="center"/>
          </w:tcPr>
          <w:p w:rsidR="002719ED" w:rsidRPr="00C60E7F" w:rsidRDefault="002719ED" w:rsidP="006C7FCA">
            <w:pPr>
              <w:spacing w:line="360" w:lineRule="auto"/>
              <w:jc w:val="both"/>
              <w:rPr>
                <w:sz w:val="24"/>
                <w:szCs w:val="24"/>
              </w:rPr>
            </w:pPr>
            <w:r w:rsidRPr="00C60E7F">
              <w:rPr>
                <w:sz w:val="24"/>
                <w:szCs w:val="24"/>
              </w:rPr>
              <w:t>Тематические картасхемы …………………………………………………………….</w:t>
            </w:r>
          </w:p>
        </w:tc>
        <w:tc>
          <w:tcPr>
            <w:tcW w:w="576" w:type="dxa"/>
            <w:vAlign w:val="bottom"/>
          </w:tcPr>
          <w:p w:rsidR="002719ED" w:rsidRPr="00C60E7F" w:rsidRDefault="006373D9" w:rsidP="006C7FCA">
            <w:pPr>
              <w:spacing w:line="360" w:lineRule="auto"/>
              <w:jc w:val="both"/>
              <w:rPr>
                <w:sz w:val="24"/>
                <w:szCs w:val="24"/>
              </w:rPr>
            </w:pPr>
            <w:r>
              <w:rPr>
                <w:sz w:val="24"/>
                <w:szCs w:val="24"/>
              </w:rPr>
              <w:t>133</w:t>
            </w:r>
          </w:p>
        </w:tc>
      </w:tr>
      <w:tr w:rsidR="002719ED" w:rsidRPr="00C60E7F" w:rsidTr="00C032CE">
        <w:trPr>
          <w:trHeight w:val="20"/>
          <w:jc w:val="center"/>
        </w:trPr>
        <w:tc>
          <w:tcPr>
            <w:tcW w:w="851" w:type="dxa"/>
          </w:tcPr>
          <w:p w:rsidR="002719ED" w:rsidRPr="00C60E7F" w:rsidRDefault="002719ED" w:rsidP="006C7FCA">
            <w:pPr>
              <w:spacing w:line="360" w:lineRule="auto"/>
              <w:jc w:val="both"/>
              <w:rPr>
                <w:sz w:val="24"/>
                <w:szCs w:val="24"/>
              </w:rPr>
            </w:pPr>
            <w:r w:rsidRPr="00C60E7F">
              <w:rPr>
                <w:sz w:val="24"/>
                <w:szCs w:val="24"/>
              </w:rPr>
              <w:t>10.6</w:t>
            </w:r>
          </w:p>
        </w:tc>
        <w:tc>
          <w:tcPr>
            <w:tcW w:w="8707" w:type="dxa"/>
            <w:vAlign w:val="center"/>
          </w:tcPr>
          <w:p w:rsidR="002719ED" w:rsidRPr="00C60E7F" w:rsidRDefault="002719ED" w:rsidP="006C7FCA">
            <w:pPr>
              <w:spacing w:line="360" w:lineRule="auto"/>
              <w:jc w:val="both"/>
              <w:rPr>
                <w:sz w:val="24"/>
                <w:szCs w:val="24"/>
              </w:rPr>
            </w:pPr>
            <w:r w:rsidRPr="00C60E7F">
              <w:rPr>
                <w:sz w:val="24"/>
                <w:szCs w:val="24"/>
              </w:rPr>
              <w:t>Долгосрочные мероприятия ……………………………………………………………</w:t>
            </w:r>
          </w:p>
        </w:tc>
        <w:tc>
          <w:tcPr>
            <w:tcW w:w="576" w:type="dxa"/>
            <w:vAlign w:val="bottom"/>
          </w:tcPr>
          <w:p w:rsidR="002719ED" w:rsidRPr="006373D9" w:rsidRDefault="006373D9" w:rsidP="006C7FCA">
            <w:pPr>
              <w:spacing w:line="360" w:lineRule="auto"/>
              <w:jc w:val="both"/>
              <w:rPr>
                <w:sz w:val="24"/>
                <w:szCs w:val="24"/>
              </w:rPr>
            </w:pPr>
            <w:r>
              <w:rPr>
                <w:sz w:val="24"/>
                <w:szCs w:val="24"/>
              </w:rPr>
              <w:t>147</w:t>
            </w:r>
          </w:p>
        </w:tc>
      </w:tr>
      <w:tr w:rsidR="002719ED" w:rsidRPr="00C60E7F" w:rsidTr="00C032CE">
        <w:trPr>
          <w:trHeight w:val="20"/>
          <w:jc w:val="center"/>
        </w:trPr>
        <w:tc>
          <w:tcPr>
            <w:tcW w:w="9558" w:type="dxa"/>
            <w:gridSpan w:val="2"/>
          </w:tcPr>
          <w:p w:rsidR="002719ED" w:rsidRPr="00C60E7F" w:rsidRDefault="002719ED" w:rsidP="006C7FCA">
            <w:pPr>
              <w:spacing w:line="360" w:lineRule="auto"/>
              <w:jc w:val="both"/>
              <w:rPr>
                <w:bCs/>
                <w:sz w:val="24"/>
                <w:szCs w:val="24"/>
              </w:rPr>
            </w:pPr>
            <w:r w:rsidRPr="00C60E7F">
              <w:rPr>
                <w:sz w:val="24"/>
                <w:szCs w:val="24"/>
              </w:rPr>
              <w:t>Список использованных источников………………………………………………………….</w:t>
            </w:r>
          </w:p>
        </w:tc>
        <w:tc>
          <w:tcPr>
            <w:tcW w:w="576" w:type="dxa"/>
            <w:vAlign w:val="bottom"/>
          </w:tcPr>
          <w:p w:rsidR="002719ED" w:rsidRPr="006373D9" w:rsidRDefault="006373D9" w:rsidP="006C7FCA">
            <w:pPr>
              <w:spacing w:line="360" w:lineRule="auto"/>
              <w:jc w:val="both"/>
              <w:rPr>
                <w:sz w:val="24"/>
                <w:szCs w:val="24"/>
              </w:rPr>
            </w:pPr>
            <w:r>
              <w:rPr>
                <w:sz w:val="24"/>
                <w:szCs w:val="24"/>
              </w:rPr>
              <w:t>171</w:t>
            </w:r>
          </w:p>
        </w:tc>
      </w:tr>
    </w:tbl>
    <w:p w:rsidR="002719ED" w:rsidRDefault="002719ED" w:rsidP="002719ED">
      <w:pPr>
        <w:spacing w:line="360" w:lineRule="auto"/>
        <w:jc w:val="center"/>
        <w:rPr>
          <w:sz w:val="24"/>
          <w:szCs w:val="24"/>
        </w:rPr>
      </w:pPr>
    </w:p>
    <w:p w:rsidR="002719ED" w:rsidRPr="006A5F9D" w:rsidRDefault="002719ED" w:rsidP="002719ED">
      <w:pPr>
        <w:widowControl/>
        <w:autoSpaceDE/>
        <w:autoSpaceDN/>
        <w:adjustRightInd/>
        <w:spacing w:line="360" w:lineRule="auto"/>
        <w:ind w:firstLine="709"/>
        <w:jc w:val="both"/>
        <w:rPr>
          <w:b/>
          <w:color w:val="000000"/>
          <w:sz w:val="24"/>
          <w:szCs w:val="24"/>
        </w:rPr>
      </w:pPr>
      <w:r>
        <w:rPr>
          <w:sz w:val="24"/>
          <w:szCs w:val="24"/>
        </w:rPr>
        <w:br w:type="page"/>
      </w:r>
      <w:r w:rsidRPr="006A5F9D">
        <w:rPr>
          <w:b/>
          <w:color w:val="000000"/>
          <w:sz w:val="24"/>
          <w:szCs w:val="24"/>
        </w:rPr>
        <w:lastRenderedPageBreak/>
        <w:t>1 Общая информация</w:t>
      </w:r>
    </w:p>
    <w:p w:rsidR="002719ED" w:rsidRPr="006A5F9D" w:rsidRDefault="002719ED" w:rsidP="002719ED">
      <w:pPr>
        <w:pStyle w:val="ConsPlusNormal"/>
        <w:spacing w:line="360" w:lineRule="auto"/>
        <w:ind w:firstLine="709"/>
        <w:jc w:val="both"/>
        <w:rPr>
          <w:rFonts w:ascii="Times New Roman" w:hAnsi="Times New Roman" w:cs="Times New Roman"/>
          <w:b/>
          <w:color w:val="000000"/>
          <w:sz w:val="24"/>
          <w:szCs w:val="24"/>
        </w:rPr>
      </w:pPr>
    </w:p>
    <w:p w:rsidR="002719ED" w:rsidRPr="006A5F9D" w:rsidRDefault="002719ED" w:rsidP="002719ED">
      <w:pPr>
        <w:pStyle w:val="22"/>
        <w:shd w:val="clear" w:color="auto" w:fill="auto"/>
        <w:spacing w:after="0" w:line="360" w:lineRule="auto"/>
        <w:ind w:firstLine="709"/>
        <w:jc w:val="both"/>
        <w:rPr>
          <w:rFonts w:ascii="Times New Roman" w:hAnsi="Times New Roman"/>
          <w:sz w:val="24"/>
          <w:szCs w:val="24"/>
        </w:rPr>
      </w:pPr>
      <w:r w:rsidRPr="006A5F9D">
        <w:rPr>
          <w:rStyle w:val="21"/>
          <w:rFonts w:ascii="Times New Roman" w:hAnsi="Times New Roman"/>
          <w:color w:val="000000"/>
          <w:sz w:val="24"/>
          <w:szCs w:val="24"/>
        </w:rPr>
        <w:t xml:space="preserve">Республиканский ландшафтный заказник «Гродненская пуща» (далее – заказник «Гродненская пуща») создан на территории Гродненского района Гродненской области в соответствии с постановлением Совета Министров Республики Беларусь от 27 декабря 2007 г. № 1833 в целях сохранения в естественном состоянии ценных природных ландшафтов, лесных и луговых экологических систем, дикорастущих растений и диких животных, относящихся к видам, </w:t>
      </w:r>
      <w:r w:rsidR="007B580F" w:rsidRPr="006A5F9D">
        <w:rPr>
          <w:rStyle w:val="21"/>
          <w:rFonts w:ascii="Times New Roman" w:hAnsi="Times New Roman"/>
          <w:color w:val="000000"/>
          <w:sz w:val="24"/>
          <w:szCs w:val="24"/>
        </w:rPr>
        <w:t>включённым</w:t>
      </w:r>
      <w:r w:rsidRPr="006A5F9D">
        <w:rPr>
          <w:rStyle w:val="21"/>
          <w:rFonts w:ascii="Times New Roman" w:hAnsi="Times New Roman"/>
          <w:color w:val="000000"/>
          <w:sz w:val="24"/>
          <w:szCs w:val="24"/>
        </w:rPr>
        <w:t xml:space="preserve"> в Красную книгу Республики Беларусь, а также их мест произрастания и обитания.</w:t>
      </w:r>
    </w:p>
    <w:p w:rsidR="002719ED" w:rsidRPr="006A5F9D" w:rsidRDefault="002719ED" w:rsidP="002719ED">
      <w:pPr>
        <w:pStyle w:val="22"/>
        <w:shd w:val="clear" w:color="auto" w:fill="auto"/>
        <w:spacing w:after="0" w:line="360" w:lineRule="auto"/>
        <w:ind w:firstLine="709"/>
        <w:jc w:val="both"/>
        <w:rPr>
          <w:rFonts w:ascii="Times New Roman" w:hAnsi="Times New Roman"/>
          <w:sz w:val="24"/>
          <w:szCs w:val="24"/>
        </w:rPr>
      </w:pPr>
      <w:r w:rsidRPr="006A5F9D">
        <w:rPr>
          <w:rStyle w:val="21"/>
          <w:rFonts w:ascii="Times New Roman" w:hAnsi="Times New Roman"/>
          <w:color w:val="000000"/>
          <w:sz w:val="24"/>
          <w:szCs w:val="24"/>
        </w:rPr>
        <w:t xml:space="preserve">Согласно Государственной схемы комплексной территориальной организации Республики Беларусь, </w:t>
      </w:r>
      <w:r w:rsidR="007B580F" w:rsidRPr="006A5F9D">
        <w:rPr>
          <w:rStyle w:val="21"/>
          <w:rFonts w:ascii="Times New Roman" w:hAnsi="Times New Roman"/>
          <w:color w:val="000000"/>
          <w:sz w:val="24"/>
          <w:szCs w:val="24"/>
        </w:rPr>
        <w:t>утверждённой</w:t>
      </w:r>
      <w:r w:rsidRPr="006A5F9D">
        <w:rPr>
          <w:rStyle w:val="21"/>
          <w:rFonts w:ascii="Times New Roman" w:hAnsi="Times New Roman"/>
          <w:color w:val="000000"/>
          <w:sz w:val="24"/>
          <w:szCs w:val="24"/>
        </w:rPr>
        <w:t xml:space="preserve"> Указом Президента Республики Беларусь от 12 января 2007 г. № 19, заказник «Гродненская пуща» является ядром международного значения национальной экологической сети.</w:t>
      </w:r>
    </w:p>
    <w:p w:rsidR="002719ED" w:rsidRDefault="002719ED" w:rsidP="002719ED">
      <w:pPr>
        <w:pStyle w:val="22"/>
        <w:spacing w:after="0" w:line="360" w:lineRule="auto"/>
        <w:ind w:firstLine="709"/>
        <w:jc w:val="both"/>
        <w:rPr>
          <w:rFonts w:ascii="Times New Roman" w:hAnsi="Times New Roman"/>
          <w:sz w:val="24"/>
          <w:szCs w:val="24"/>
        </w:rPr>
      </w:pPr>
      <w:r w:rsidRPr="006A5F9D">
        <w:rPr>
          <w:rStyle w:val="21"/>
          <w:rFonts w:ascii="Times New Roman" w:hAnsi="Times New Roman"/>
          <w:color w:val="000000"/>
          <w:sz w:val="24"/>
          <w:szCs w:val="24"/>
        </w:rPr>
        <w:t>Преобразование республиканского ландшафтного заказника «Гродненская пуща» (далее – заказник) было обусловлено необходимостью корректировки и уточнения границ заказника и определением координат поворотных точек его границ. Постановлением Совета Министров Республики Беларусь N 928</w:t>
      </w:r>
      <w:r w:rsidRPr="006A5F9D">
        <w:rPr>
          <w:rFonts w:ascii="Times New Roman" w:hAnsi="Times New Roman"/>
          <w:sz w:val="24"/>
          <w:szCs w:val="24"/>
        </w:rPr>
        <w:t xml:space="preserve"> </w:t>
      </w:r>
      <w:r w:rsidRPr="006A5F9D">
        <w:rPr>
          <w:rStyle w:val="21"/>
          <w:rFonts w:ascii="Times New Roman" w:hAnsi="Times New Roman"/>
          <w:color w:val="000000"/>
          <w:sz w:val="24"/>
          <w:szCs w:val="24"/>
        </w:rPr>
        <w:t xml:space="preserve">17 ноября 2016 г. </w:t>
      </w:r>
      <w:r w:rsidRPr="006A5F9D">
        <w:rPr>
          <w:rFonts w:ascii="Times New Roman" w:hAnsi="Times New Roman"/>
          <w:sz w:val="24"/>
          <w:szCs w:val="24"/>
        </w:rPr>
        <w:t>«О преобразовании республиканского ландшафтного заказника Гродненская Пуща» границы заказника несколько изменились, и общая площадь республиканского ландшафтного заказника «Гродненская пуща» в настоящее время составляет 20 487,52 гектара (рисунок 1.1).</w:t>
      </w:r>
    </w:p>
    <w:p w:rsidR="002719ED" w:rsidRPr="006A5F9D" w:rsidRDefault="002719ED" w:rsidP="002719ED">
      <w:pPr>
        <w:pStyle w:val="22"/>
        <w:spacing w:after="0" w:line="360" w:lineRule="auto"/>
        <w:ind w:firstLine="709"/>
        <w:jc w:val="both"/>
        <w:rPr>
          <w:rFonts w:ascii="Times New Roman" w:hAnsi="Times New Roman"/>
          <w:sz w:val="24"/>
          <w:szCs w:val="24"/>
        </w:rPr>
      </w:pPr>
    </w:p>
    <w:p w:rsidR="002719ED" w:rsidRPr="00B73879" w:rsidRDefault="002719ED" w:rsidP="002719ED">
      <w:pPr>
        <w:spacing w:line="360" w:lineRule="auto"/>
        <w:jc w:val="center"/>
        <w:rPr>
          <w:sz w:val="24"/>
          <w:szCs w:val="24"/>
        </w:rPr>
      </w:pPr>
      <w:r>
        <w:rPr>
          <w:noProof/>
          <w:sz w:val="24"/>
          <w:szCs w:val="24"/>
        </w:rPr>
        <w:drawing>
          <wp:inline distT="0" distB="0" distL="0" distR="0">
            <wp:extent cx="5677535" cy="3145790"/>
            <wp:effectExtent l="0" t="0" r="0" b="0"/>
            <wp:docPr id="43" name="Рисунок 43" descr="grodnenskaya-pusc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odnenskaya-puscha"/>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677535" cy="3145790"/>
                    </a:xfrm>
                    <a:prstGeom prst="rect">
                      <a:avLst/>
                    </a:prstGeom>
                    <a:noFill/>
                    <a:ln>
                      <a:noFill/>
                    </a:ln>
                  </pic:spPr>
                </pic:pic>
              </a:graphicData>
            </a:graphic>
          </wp:inline>
        </w:drawing>
      </w:r>
    </w:p>
    <w:p w:rsidR="002719ED" w:rsidRPr="00B73879" w:rsidRDefault="002719ED" w:rsidP="002719ED">
      <w:pPr>
        <w:spacing w:line="360" w:lineRule="auto"/>
        <w:jc w:val="center"/>
        <w:rPr>
          <w:sz w:val="24"/>
          <w:szCs w:val="24"/>
        </w:rPr>
      </w:pPr>
      <w:r w:rsidRPr="00B73879">
        <w:rPr>
          <w:sz w:val="24"/>
          <w:szCs w:val="24"/>
        </w:rPr>
        <w:t>Рисунок 1.1 – Положен</w:t>
      </w:r>
      <w:r>
        <w:rPr>
          <w:sz w:val="24"/>
          <w:szCs w:val="24"/>
        </w:rPr>
        <w:t>ие заказника «Гродненская пуща»</w:t>
      </w:r>
    </w:p>
    <w:p w:rsidR="002719ED" w:rsidRPr="006A5F9D" w:rsidRDefault="002719ED" w:rsidP="002719ED">
      <w:pPr>
        <w:pStyle w:val="22"/>
        <w:spacing w:after="0" w:line="360" w:lineRule="auto"/>
        <w:ind w:firstLine="709"/>
        <w:jc w:val="both"/>
        <w:rPr>
          <w:rFonts w:ascii="Times New Roman" w:hAnsi="Times New Roman"/>
          <w:sz w:val="24"/>
          <w:szCs w:val="24"/>
        </w:rPr>
      </w:pPr>
    </w:p>
    <w:p w:rsidR="002719ED" w:rsidRPr="006A5F9D" w:rsidRDefault="002719ED" w:rsidP="002719ED">
      <w:pPr>
        <w:pStyle w:val="22"/>
        <w:spacing w:after="0" w:line="360" w:lineRule="auto"/>
        <w:ind w:firstLine="709"/>
        <w:jc w:val="both"/>
        <w:rPr>
          <w:rFonts w:ascii="Times New Roman" w:hAnsi="Times New Roman"/>
          <w:sz w:val="24"/>
          <w:szCs w:val="24"/>
        </w:rPr>
      </w:pPr>
      <w:r w:rsidRPr="006A5F9D">
        <w:rPr>
          <w:rFonts w:ascii="Times New Roman" w:hAnsi="Times New Roman"/>
          <w:sz w:val="24"/>
          <w:szCs w:val="24"/>
        </w:rPr>
        <w:lastRenderedPageBreak/>
        <w:t>Управляет природоохранной деятельностью на территории заказника Гродненская Пуща Государственное природоохранное учреждение «Республиканский ландшафтный заказник «Озёры». Природно-территориальные комплексы заказника отличаются достаточно высокой мозаичностью биотопических условий (рисунок 1.2</w:t>
      </w:r>
      <w:r w:rsidRPr="00AE7DFA">
        <w:rPr>
          <w:rFonts w:ascii="Times New Roman" w:hAnsi="Times New Roman"/>
          <w:sz w:val="24"/>
          <w:szCs w:val="24"/>
        </w:rPr>
        <w:t xml:space="preserve">, </w:t>
      </w:r>
      <w:r w:rsidRPr="00F84D53">
        <w:rPr>
          <w:rFonts w:ascii="Times New Roman" w:hAnsi="Times New Roman"/>
          <w:sz w:val="24"/>
          <w:szCs w:val="24"/>
        </w:rPr>
        <w:t>10.6).</w:t>
      </w:r>
    </w:p>
    <w:p w:rsidR="002719ED" w:rsidRPr="00C60E7F" w:rsidRDefault="002719ED" w:rsidP="002719ED">
      <w:pPr>
        <w:pStyle w:val="22"/>
        <w:spacing w:after="0" w:line="360" w:lineRule="auto"/>
        <w:jc w:val="center"/>
        <w:rPr>
          <w:rFonts w:ascii="Times New Roman" w:hAnsi="Times New Roman"/>
          <w:sz w:val="24"/>
          <w:szCs w:val="24"/>
        </w:rPr>
      </w:pPr>
      <w:r>
        <w:rPr>
          <w:rFonts w:ascii="Times New Roman" w:hAnsi="Times New Roman"/>
          <w:noProof/>
          <w:sz w:val="24"/>
          <w:szCs w:val="24"/>
          <w:lang w:eastAsia="ru-RU"/>
        </w:rPr>
        <w:drawing>
          <wp:inline distT="0" distB="0" distL="0" distR="0">
            <wp:extent cx="6032500" cy="4258310"/>
            <wp:effectExtent l="0" t="0" r="6350" b="8890"/>
            <wp:docPr id="42" name="Рисунок 42" descr="Земли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Земли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032500" cy="4258310"/>
                    </a:xfrm>
                    <a:prstGeom prst="rect">
                      <a:avLst/>
                    </a:prstGeom>
                    <a:noFill/>
                    <a:ln>
                      <a:noFill/>
                    </a:ln>
                  </pic:spPr>
                </pic:pic>
              </a:graphicData>
            </a:graphic>
          </wp:inline>
        </w:drawing>
      </w:r>
    </w:p>
    <w:p w:rsidR="002719ED" w:rsidRPr="006A5F9D" w:rsidRDefault="002719ED" w:rsidP="002719ED">
      <w:pPr>
        <w:pStyle w:val="22"/>
        <w:spacing w:after="0" w:line="360" w:lineRule="auto"/>
        <w:jc w:val="center"/>
        <w:rPr>
          <w:rFonts w:ascii="Times New Roman" w:hAnsi="Times New Roman"/>
          <w:sz w:val="24"/>
          <w:szCs w:val="24"/>
        </w:rPr>
      </w:pPr>
      <w:r w:rsidRPr="006A5F9D">
        <w:rPr>
          <w:rFonts w:ascii="Times New Roman" w:hAnsi="Times New Roman"/>
          <w:sz w:val="24"/>
          <w:szCs w:val="24"/>
        </w:rPr>
        <w:t>Рисунок 1.2 – Основные типы земель (типы угодий) заказника «Гродненская Пуща»</w:t>
      </w:r>
    </w:p>
    <w:p w:rsidR="002719ED" w:rsidRPr="006A5F9D" w:rsidRDefault="002719ED" w:rsidP="002719ED">
      <w:pPr>
        <w:spacing w:line="360" w:lineRule="auto"/>
        <w:ind w:firstLine="540"/>
        <w:jc w:val="both"/>
        <w:rPr>
          <w:sz w:val="24"/>
          <w:szCs w:val="24"/>
        </w:rPr>
      </w:pPr>
    </w:p>
    <w:p w:rsidR="002719ED" w:rsidRPr="002719ED" w:rsidRDefault="002719ED" w:rsidP="002719ED">
      <w:pPr>
        <w:spacing w:line="360" w:lineRule="auto"/>
        <w:ind w:firstLine="709"/>
        <w:jc w:val="both"/>
        <w:rPr>
          <w:sz w:val="24"/>
          <w:szCs w:val="24"/>
        </w:rPr>
      </w:pPr>
      <w:r w:rsidRPr="006A5F9D">
        <w:rPr>
          <w:sz w:val="24"/>
          <w:szCs w:val="24"/>
        </w:rPr>
        <w:t>Границы республиканского ландшафтного заказника «Гродненская пуща» проходят:</w:t>
      </w:r>
    </w:p>
    <w:p w:rsidR="002719ED" w:rsidRPr="00B73879" w:rsidRDefault="002719ED" w:rsidP="002719ED">
      <w:pPr>
        <w:spacing w:line="360" w:lineRule="auto"/>
        <w:ind w:firstLine="709"/>
        <w:jc w:val="both"/>
        <w:rPr>
          <w:b/>
          <w:bCs/>
          <w:sz w:val="24"/>
          <w:szCs w:val="24"/>
        </w:rPr>
      </w:pPr>
      <w:r w:rsidRPr="00B73879">
        <w:rPr>
          <w:b/>
          <w:bCs/>
          <w:sz w:val="24"/>
          <w:szCs w:val="24"/>
        </w:rPr>
        <w:t>участок 1 (западная часть, левобережье р. Неман):</w:t>
      </w:r>
    </w:p>
    <w:p w:rsidR="002719ED" w:rsidRPr="00B73879" w:rsidRDefault="002719ED" w:rsidP="002719ED">
      <w:pPr>
        <w:spacing w:line="360" w:lineRule="auto"/>
        <w:ind w:firstLine="709"/>
        <w:jc w:val="both"/>
        <w:rPr>
          <w:sz w:val="24"/>
          <w:szCs w:val="24"/>
        </w:rPr>
      </w:pPr>
      <w:r w:rsidRPr="00B73879">
        <w:rPr>
          <w:sz w:val="24"/>
          <w:szCs w:val="24"/>
        </w:rPr>
        <w:t xml:space="preserve">на севере </w:t>
      </w:r>
      <w:r>
        <w:rPr>
          <w:sz w:val="24"/>
          <w:szCs w:val="24"/>
        </w:rPr>
        <w:t>–</w:t>
      </w:r>
      <w:r w:rsidRPr="00B73879">
        <w:rPr>
          <w:sz w:val="24"/>
          <w:szCs w:val="24"/>
        </w:rPr>
        <w:t xml:space="preserve"> от точки пересечения пределов земельных участков для содержания, строительства и обслуживания инженерно-технических сооружений, необходимых для охраны Государственной границы Республики Беларусь с Республикой Польша и Литовской Республикой, по пределам земельных участков для содержания, строительства и обслуживания инженерно-технических сооружений, необходимых для охраны Государственной границы Республики Беларусь с Литовской Республикой, до их пересечения с юго-восточным углом квартала N 18 Гожского лесничества государственного лесохозяйственного учреждения </w:t>
      </w:r>
      <w:r>
        <w:rPr>
          <w:sz w:val="24"/>
          <w:szCs w:val="24"/>
        </w:rPr>
        <w:t>«Гродненский лесхоз»</w:t>
      </w:r>
      <w:r w:rsidRPr="00B73879">
        <w:rPr>
          <w:sz w:val="24"/>
          <w:szCs w:val="24"/>
        </w:rPr>
        <w:t xml:space="preserve"> (далее </w:t>
      </w:r>
      <w:r>
        <w:rPr>
          <w:sz w:val="24"/>
          <w:szCs w:val="24"/>
        </w:rPr>
        <w:t>–</w:t>
      </w:r>
      <w:r w:rsidRPr="00B73879">
        <w:rPr>
          <w:sz w:val="24"/>
          <w:szCs w:val="24"/>
        </w:rPr>
        <w:t xml:space="preserve"> ГЛХУ </w:t>
      </w:r>
      <w:r>
        <w:rPr>
          <w:sz w:val="24"/>
          <w:szCs w:val="24"/>
        </w:rPr>
        <w:t>«</w:t>
      </w:r>
      <w:r w:rsidRPr="00B73879">
        <w:rPr>
          <w:sz w:val="24"/>
          <w:szCs w:val="24"/>
        </w:rPr>
        <w:t>Гродненский лесхоз</w:t>
      </w:r>
      <w:r>
        <w:rPr>
          <w:sz w:val="24"/>
          <w:szCs w:val="24"/>
        </w:rPr>
        <w:t>»</w:t>
      </w:r>
      <w:r w:rsidRPr="00B73879">
        <w:rPr>
          <w:sz w:val="24"/>
          <w:szCs w:val="24"/>
        </w:rPr>
        <w:t>);</w:t>
      </w:r>
    </w:p>
    <w:p w:rsidR="002719ED" w:rsidRPr="00B73879" w:rsidRDefault="002719ED" w:rsidP="002719ED">
      <w:pPr>
        <w:spacing w:line="360" w:lineRule="auto"/>
        <w:ind w:firstLine="709"/>
        <w:jc w:val="both"/>
        <w:rPr>
          <w:sz w:val="24"/>
          <w:szCs w:val="24"/>
        </w:rPr>
      </w:pPr>
      <w:r w:rsidRPr="00B73879">
        <w:rPr>
          <w:sz w:val="24"/>
          <w:szCs w:val="24"/>
        </w:rPr>
        <w:lastRenderedPageBreak/>
        <w:t xml:space="preserve">на востоке </w:t>
      </w:r>
      <w:r>
        <w:rPr>
          <w:sz w:val="24"/>
          <w:szCs w:val="24"/>
        </w:rPr>
        <w:t>–</w:t>
      </w:r>
      <w:r w:rsidRPr="00B73879">
        <w:rPr>
          <w:sz w:val="24"/>
          <w:szCs w:val="24"/>
        </w:rPr>
        <w:t xml:space="preserve"> от юго-восточного угла квартала N 18 Гожского лесничества ГЛХУ </w:t>
      </w:r>
      <w:r>
        <w:rPr>
          <w:sz w:val="24"/>
          <w:szCs w:val="24"/>
        </w:rPr>
        <w:t>«</w:t>
      </w:r>
      <w:r w:rsidRPr="00B73879">
        <w:rPr>
          <w:sz w:val="24"/>
          <w:szCs w:val="24"/>
        </w:rPr>
        <w:t>Гродненский лесхоз</w:t>
      </w:r>
      <w:r>
        <w:rPr>
          <w:sz w:val="24"/>
          <w:szCs w:val="24"/>
        </w:rPr>
        <w:t>»</w:t>
      </w:r>
      <w:r w:rsidRPr="00B73879">
        <w:rPr>
          <w:sz w:val="24"/>
          <w:szCs w:val="24"/>
        </w:rPr>
        <w:t xml:space="preserve"> (далее </w:t>
      </w:r>
      <w:r>
        <w:rPr>
          <w:sz w:val="24"/>
          <w:szCs w:val="24"/>
        </w:rPr>
        <w:t>–</w:t>
      </w:r>
      <w:r w:rsidRPr="00B73879">
        <w:rPr>
          <w:sz w:val="24"/>
          <w:szCs w:val="24"/>
        </w:rPr>
        <w:t xml:space="preserve"> Гожское лесничество) в юго-западном направлении по его южной границе до точки пересечения с лесохозяйственной дорогой, далее на север вдоль западной границы этой дороги до ее пересечения с южной границей выдела 24 квартала </w:t>
      </w:r>
      <w:r>
        <w:rPr>
          <w:sz w:val="24"/>
          <w:szCs w:val="24"/>
        </w:rPr>
        <w:t>№</w:t>
      </w:r>
      <w:r w:rsidRPr="00B73879">
        <w:rPr>
          <w:sz w:val="24"/>
          <w:szCs w:val="24"/>
        </w:rPr>
        <w:t xml:space="preserve"> 18 Гожского лесничества, затем в юго-западном направлении по условной прямой линии, пересекая выдел 24 квартала </w:t>
      </w:r>
      <w:r>
        <w:rPr>
          <w:sz w:val="24"/>
          <w:szCs w:val="24"/>
        </w:rPr>
        <w:t>№</w:t>
      </w:r>
      <w:r w:rsidRPr="00B73879">
        <w:rPr>
          <w:sz w:val="24"/>
          <w:szCs w:val="24"/>
        </w:rPr>
        <w:t xml:space="preserve"> 18 названного лесничества, до пересечения с юго-восточной границей выдела 14 квартала </w:t>
      </w:r>
      <w:r>
        <w:rPr>
          <w:sz w:val="24"/>
          <w:szCs w:val="24"/>
        </w:rPr>
        <w:t>№</w:t>
      </w:r>
      <w:r w:rsidRPr="00B73879">
        <w:rPr>
          <w:sz w:val="24"/>
          <w:szCs w:val="24"/>
        </w:rPr>
        <w:t xml:space="preserve"> 18 указанного лесничества, далее по условной прямой линии, пересекая выделы 14 и 28 данного квартала, до точки пересечения с восточной границей полосы отвода автомобильной дороги, ведущей к дер. Привалки, затем в юго-восточном направлении вдоль восточной границы полосы отвода этой дороги до пересечения с западной границей полосы отвода автомобильной дороги Друскининкай </w:t>
      </w:r>
      <w:r>
        <w:rPr>
          <w:sz w:val="24"/>
          <w:szCs w:val="24"/>
        </w:rPr>
        <w:t>–</w:t>
      </w:r>
      <w:r w:rsidRPr="00B73879">
        <w:rPr>
          <w:sz w:val="24"/>
          <w:szCs w:val="24"/>
        </w:rPr>
        <w:t xml:space="preserve"> Гродно, далее по западной границе полосы отвода этой дороги до пересечения с восточной границей выдела 4 квартала </w:t>
      </w:r>
      <w:r>
        <w:rPr>
          <w:sz w:val="24"/>
          <w:szCs w:val="24"/>
        </w:rPr>
        <w:t>№</w:t>
      </w:r>
      <w:r w:rsidRPr="00B73879">
        <w:rPr>
          <w:sz w:val="24"/>
          <w:szCs w:val="24"/>
        </w:rPr>
        <w:t xml:space="preserve"> 24 Гожского лесничества, затем по восточным границам выделов 4 и 11 квартала </w:t>
      </w:r>
      <w:r>
        <w:rPr>
          <w:sz w:val="24"/>
          <w:szCs w:val="24"/>
        </w:rPr>
        <w:t>№</w:t>
      </w:r>
      <w:r w:rsidRPr="00B73879">
        <w:rPr>
          <w:sz w:val="24"/>
          <w:szCs w:val="24"/>
        </w:rPr>
        <w:t xml:space="preserve"> 24 названного лесничества до пересечения с западной границей полосы отвода указанной дороги, далее по западной границе полосы отвода этой дороги до пересечения с юго-восточным углом квартала </w:t>
      </w:r>
      <w:r>
        <w:rPr>
          <w:sz w:val="24"/>
          <w:szCs w:val="24"/>
        </w:rPr>
        <w:t>№</w:t>
      </w:r>
      <w:r w:rsidRPr="00B73879">
        <w:rPr>
          <w:sz w:val="24"/>
          <w:szCs w:val="24"/>
        </w:rPr>
        <w:t xml:space="preserve"> 68 Гожского лесничества;</w:t>
      </w:r>
    </w:p>
    <w:p w:rsidR="002719ED" w:rsidRPr="00B73879" w:rsidRDefault="002719ED" w:rsidP="002719ED">
      <w:pPr>
        <w:spacing w:line="360" w:lineRule="auto"/>
        <w:ind w:firstLine="709"/>
        <w:jc w:val="both"/>
        <w:rPr>
          <w:sz w:val="24"/>
          <w:szCs w:val="24"/>
        </w:rPr>
      </w:pPr>
      <w:r w:rsidRPr="00B73879">
        <w:rPr>
          <w:sz w:val="24"/>
          <w:szCs w:val="24"/>
        </w:rPr>
        <w:t xml:space="preserve">на юге </w:t>
      </w:r>
      <w:r>
        <w:rPr>
          <w:sz w:val="24"/>
          <w:szCs w:val="24"/>
        </w:rPr>
        <w:t>–</w:t>
      </w:r>
      <w:r w:rsidRPr="00B73879">
        <w:rPr>
          <w:sz w:val="24"/>
          <w:szCs w:val="24"/>
        </w:rPr>
        <w:t xml:space="preserve"> от юго-восточного угла квартала </w:t>
      </w:r>
      <w:r>
        <w:rPr>
          <w:sz w:val="24"/>
          <w:szCs w:val="24"/>
        </w:rPr>
        <w:t>№</w:t>
      </w:r>
      <w:r w:rsidRPr="00B73879">
        <w:rPr>
          <w:sz w:val="24"/>
          <w:szCs w:val="24"/>
        </w:rPr>
        <w:t xml:space="preserve"> 68 Гожского лесничества в западном направлении по южной, западной и северной границам этого квартала до юго-западного угла квартала </w:t>
      </w:r>
      <w:r>
        <w:rPr>
          <w:sz w:val="24"/>
          <w:szCs w:val="24"/>
        </w:rPr>
        <w:t>№</w:t>
      </w:r>
      <w:r w:rsidRPr="00B73879">
        <w:rPr>
          <w:sz w:val="24"/>
          <w:szCs w:val="24"/>
        </w:rPr>
        <w:t xml:space="preserve"> 67 данного лесничества, затем по западной границе квартала </w:t>
      </w:r>
      <w:r>
        <w:rPr>
          <w:sz w:val="24"/>
          <w:szCs w:val="24"/>
        </w:rPr>
        <w:t>№</w:t>
      </w:r>
      <w:r w:rsidRPr="00B73879">
        <w:rPr>
          <w:sz w:val="24"/>
          <w:szCs w:val="24"/>
        </w:rPr>
        <w:t xml:space="preserve"> 67, южным границам кварталов </w:t>
      </w:r>
      <w:r>
        <w:rPr>
          <w:sz w:val="24"/>
          <w:szCs w:val="24"/>
        </w:rPr>
        <w:t>№</w:t>
      </w:r>
      <w:r w:rsidRPr="00B73879">
        <w:rPr>
          <w:sz w:val="24"/>
          <w:szCs w:val="24"/>
        </w:rPr>
        <w:t xml:space="preserve"> 59 </w:t>
      </w:r>
      <w:r>
        <w:rPr>
          <w:sz w:val="24"/>
          <w:szCs w:val="24"/>
        </w:rPr>
        <w:t xml:space="preserve">– </w:t>
      </w:r>
      <w:r w:rsidRPr="00B73879">
        <w:rPr>
          <w:sz w:val="24"/>
          <w:szCs w:val="24"/>
        </w:rPr>
        <w:t xml:space="preserve">56 названного лесничества, далее в юго-восточном направлении по восточной границе квартала </w:t>
      </w:r>
      <w:r>
        <w:rPr>
          <w:sz w:val="24"/>
          <w:szCs w:val="24"/>
        </w:rPr>
        <w:t>№</w:t>
      </w:r>
      <w:r w:rsidRPr="00B73879">
        <w:rPr>
          <w:sz w:val="24"/>
          <w:szCs w:val="24"/>
        </w:rPr>
        <w:t xml:space="preserve"> 62 указанного лесничества до пересечения его юго-восточного угла с землями сельскохозяйственного производственного кооператива </w:t>
      </w:r>
      <w:r>
        <w:rPr>
          <w:sz w:val="24"/>
          <w:szCs w:val="24"/>
        </w:rPr>
        <w:t>«</w:t>
      </w:r>
      <w:r w:rsidRPr="00B73879">
        <w:rPr>
          <w:sz w:val="24"/>
          <w:szCs w:val="24"/>
        </w:rPr>
        <w:t>Гожа</w:t>
      </w:r>
      <w:r>
        <w:rPr>
          <w:sz w:val="24"/>
          <w:szCs w:val="24"/>
        </w:rPr>
        <w:t>»</w:t>
      </w:r>
      <w:r w:rsidRPr="00B73879">
        <w:rPr>
          <w:sz w:val="24"/>
          <w:szCs w:val="24"/>
        </w:rPr>
        <w:t xml:space="preserve"> (далее </w:t>
      </w:r>
      <w:r>
        <w:rPr>
          <w:sz w:val="24"/>
          <w:szCs w:val="24"/>
        </w:rPr>
        <w:t>–</w:t>
      </w:r>
      <w:r w:rsidRPr="00B73879">
        <w:rPr>
          <w:sz w:val="24"/>
          <w:szCs w:val="24"/>
        </w:rPr>
        <w:t xml:space="preserve"> СПК </w:t>
      </w:r>
      <w:r>
        <w:rPr>
          <w:sz w:val="24"/>
          <w:szCs w:val="24"/>
        </w:rPr>
        <w:t>«</w:t>
      </w:r>
      <w:r w:rsidRPr="00B73879">
        <w:rPr>
          <w:sz w:val="24"/>
          <w:szCs w:val="24"/>
        </w:rPr>
        <w:t>Гожа</w:t>
      </w:r>
      <w:r>
        <w:rPr>
          <w:sz w:val="24"/>
          <w:szCs w:val="24"/>
        </w:rPr>
        <w:t>»</w:t>
      </w:r>
      <w:r w:rsidRPr="00B73879">
        <w:rPr>
          <w:sz w:val="24"/>
          <w:szCs w:val="24"/>
        </w:rPr>
        <w:t xml:space="preserve">), затем на указанных землях по ручью в юго-восточном и северо-восточном направлениях до озера Затока, далее по восточной береговой линии этого озера до ручья, затем по ручью, пересекая автомобильную дорогу Гожа </w:t>
      </w:r>
      <w:r>
        <w:rPr>
          <w:sz w:val="24"/>
          <w:szCs w:val="24"/>
        </w:rPr>
        <w:t>–</w:t>
      </w:r>
      <w:r w:rsidRPr="00B73879">
        <w:rPr>
          <w:sz w:val="24"/>
          <w:szCs w:val="24"/>
        </w:rPr>
        <w:t xml:space="preserve"> Польница </w:t>
      </w:r>
      <w:r>
        <w:rPr>
          <w:sz w:val="24"/>
          <w:szCs w:val="24"/>
        </w:rPr>
        <w:t>–</w:t>
      </w:r>
      <w:r w:rsidRPr="00B73879">
        <w:rPr>
          <w:sz w:val="24"/>
          <w:szCs w:val="24"/>
        </w:rPr>
        <w:t xml:space="preserve"> Лукавица, по границе земель СПК </w:t>
      </w:r>
      <w:r>
        <w:rPr>
          <w:sz w:val="24"/>
          <w:szCs w:val="24"/>
        </w:rPr>
        <w:t>«</w:t>
      </w:r>
      <w:r w:rsidRPr="00B73879">
        <w:rPr>
          <w:sz w:val="24"/>
          <w:szCs w:val="24"/>
        </w:rPr>
        <w:t>Гожа</w:t>
      </w:r>
      <w:r>
        <w:rPr>
          <w:sz w:val="24"/>
          <w:szCs w:val="24"/>
        </w:rPr>
        <w:t>»</w:t>
      </w:r>
      <w:r w:rsidRPr="00B73879">
        <w:rPr>
          <w:sz w:val="24"/>
          <w:szCs w:val="24"/>
        </w:rPr>
        <w:t xml:space="preserve"> в южном и юго-западном направлениях до правой береговой линии реки Неман, далее по правой береговой линии названной реки в северо-западном направлении до пересечения с южной границей садоводческого товарищества </w:t>
      </w:r>
      <w:r>
        <w:rPr>
          <w:sz w:val="24"/>
          <w:szCs w:val="24"/>
        </w:rPr>
        <w:t>«</w:t>
      </w:r>
      <w:r w:rsidRPr="00B73879">
        <w:rPr>
          <w:sz w:val="24"/>
          <w:szCs w:val="24"/>
        </w:rPr>
        <w:t>Юность</w:t>
      </w:r>
      <w:r>
        <w:rPr>
          <w:sz w:val="24"/>
          <w:szCs w:val="24"/>
        </w:rPr>
        <w:t>»</w:t>
      </w:r>
      <w:r w:rsidRPr="00B73879">
        <w:rPr>
          <w:sz w:val="24"/>
          <w:szCs w:val="24"/>
        </w:rPr>
        <w:t xml:space="preserve">, затем по границе земель СПК </w:t>
      </w:r>
      <w:r>
        <w:rPr>
          <w:sz w:val="24"/>
          <w:szCs w:val="24"/>
        </w:rPr>
        <w:t>«Гожа»</w:t>
      </w:r>
      <w:r w:rsidRPr="00B73879">
        <w:rPr>
          <w:sz w:val="24"/>
          <w:szCs w:val="24"/>
        </w:rPr>
        <w:t xml:space="preserve"> в восточном направлении до точки пересечения с полевой дорогой (вдоль земель СПК </w:t>
      </w:r>
      <w:r>
        <w:rPr>
          <w:sz w:val="24"/>
          <w:szCs w:val="24"/>
        </w:rPr>
        <w:t>«</w:t>
      </w:r>
      <w:r w:rsidRPr="00B73879">
        <w:rPr>
          <w:sz w:val="24"/>
          <w:szCs w:val="24"/>
        </w:rPr>
        <w:t>Гожа</w:t>
      </w:r>
      <w:r>
        <w:rPr>
          <w:sz w:val="24"/>
          <w:szCs w:val="24"/>
        </w:rPr>
        <w:t>»</w:t>
      </w:r>
      <w:r w:rsidRPr="00B73879">
        <w:rPr>
          <w:sz w:val="24"/>
          <w:szCs w:val="24"/>
        </w:rPr>
        <w:t xml:space="preserve">), далее по этой дороге в юго-восточном направлении до пересечения с западной границей квартала </w:t>
      </w:r>
      <w:r>
        <w:rPr>
          <w:sz w:val="24"/>
          <w:szCs w:val="24"/>
        </w:rPr>
        <w:t>№</w:t>
      </w:r>
      <w:r w:rsidRPr="00B73879">
        <w:rPr>
          <w:sz w:val="24"/>
          <w:szCs w:val="24"/>
        </w:rPr>
        <w:t xml:space="preserve"> 49 данного лесничества, затем по западной границе этого квартала в северном, восточном и южном направлениях, по указанной полевой дороге в восточном направлении до западной окраины дер. Лукавица, далее по западной и южной окраинам </w:t>
      </w:r>
      <w:r w:rsidRPr="00B73879">
        <w:rPr>
          <w:sz w:val="24"/>
          <w:szCs w:val="24"/>
        </w:rPr>
        <w:lastRenderedPageBreak/>
        <w:t>дер. Лукавица до пересечения с западной границей полосы от</w:t>
      </w:r>
      <w:r>
        <w:rPr>
          <w:sz w:val="24"/>
          <w:szCs w:val="24"/>
        </w:rPr>
        <w:t>вода автомобильной дороги Гожа –</w:t>
      </w:r>
      <w:r w:rsidRPr="00B73879">
        <w:rPr>
          <w:sz w:val="24"/>
          <w:szCs w:val="24"/>
        </w:rPr>
        <w:t xml:space="preserve"> Польница </w:t>
      </w:r>
      <w:r>
        <w:rPr>
          <w:sz w:val="24"/>
          <w:szCs w:val="24"/>
        </w:rPr>
        <w:t>–</w:t>
      </w:r>
      <w:r w:rsidRPr="00B73879">
        <w:rPr>
          <w:sz w:val="24"/>
          <w:szCs w:val="24"/>
        </w:rPr>
        <w:t xml:space="preserve"> Лукавица, затем по западной границе полосы отвода этой дороги в юго-восточном направлении до пересечения с северо-западной границей квартала </w:t>
      </w:r>
      <w:r>
        <w:rPr>
          <w:sz w:val="24"/>
          <w:szCs w:val="24"/>
        </w:rPr>
        <w:t>№</w:t>
      </w:r>
      <w:r w:rsidRPr="00B73879">
        <w:rPr>
          <w:sz w:val="24"/>
          <w:szCs w:val="24"/>
        </w:rPr>
        <w:t xml:space="preserve"> 56 названного лесничества, затем в северо-восточном и северном направлениях по северо-западной границе квартала </w:t>
      </w:r>
      <w:r>
        <w:rPr>
          <w:sz w:val="24"/>
          <w:szCs w:val="24"/>
        </w:rPr>
        <w:t>№</w:t>
      </w:r>
      <w:r w:rsidRPr="00B73879">
        <w:rPr>
          <w:sz w:val="24"/>
          <w:szCs w:val="24"/>
        </w:rPr>
        <w:t xml:space="preserve"> 56, северо-западной и западной границам квартала </w:t>
      </w:r>
      <w:r>
        <w:rPr>
          <w:sz w:val="24"/>
          <w:szCs w:val="24"/>
        </w:rPr>
        <w:t>№</w:t>
      </w:r>
      <w:r w:rsidRPr="00B73879">
        <w:rPr>
          <w:sz w:val="24"/>
          <w:szCs w:val="24"/>
        </w:rPr>
        <w:t xml:space="preserve"> 50, юго-западной границе квартала </w:t>
      </w:r>
      <w:r>
        <w:rPr>
          <w:sz w:val="24"/>
          <w:szCs w:val="24"/>
        </w:rPr>
        <w:t>№</w:t>
      </w:r>
      <w:r w:rsidRPr="00B73879">
        <w:rPr>
          <w:sz w:val="24"/>
          <w:szCs w:val="24"/>
        </w:rPr>
        <w:t xml:space="preserve"> 43 указанного лесничества, в западном направлении по южным границам кварталов </w:t>
      </w:r>
      <w:r>
        <w:rPr>
          <w:sz w:val="24"/>
          <w:szCs w:val="24"/>
        </w:rPr>
        <w:t>№ 35–</w:t>
      </w:r>
      <w:r w:rsidRPr="00B73879">
        <w:rPr>
          <w:sz w:val="24"/>
          <w:szCs w:val="24"/>
        </w:rPr>
        <w:t xml:space="preserve">33 данного лесничества до точки пересечения с правой береговой линией реки Неман, далее, пересекая реку Неман по прямой, являющейся продолжением южной границы квартала </w:t>
      </w:r>
      <w:r>
        <w:rPr>
          <w:sz w:val="24"/>
          <w:szCs w:val="24"/>
        </w:rPr>
        <w:t>№</w:t>
      </w:r>
      <w:r w:rsidRPr="00B73879">
        <w:rPr>
          <w:sz w:val="24"/>
          <w:szCs w:val="24"/>
        </w:rPr>
        <w:t xml:space="preserve"> 33 названного лесничества, до левой береговой линии реки Неман, затем в северном направлении по береговой линии реки Неман до места впадения в нее Августовского канала, далее в западном направлении по северной бровке Августовского канала и в южном направлении до места впадения в указанный канал ручья, далее по левой береговой линии ручья до пересечения с северной границей квартала </w:t>
      </w:r>
      <w:r>
        <w:rPr>
          <w:sz w:val="24"/>
          <w:szCs w:val="24"/>
        </w:rPr>
        <w:t>№</w:t>
      </w:r>
      <w:r w:rsidRPr="00B73879">
        <w:rPr>
          <w:sz w:val="24"/>
          <w:szCs w:val="24"/>
        </w:rPr>
        <w:t xml:space="preserve"> 206 Августовско</w:t>
      </w:r>
      <w:r>
        <w:rPr>
          <w:sz w:val="24"/>
          <w:szCs w:val="24"/>
        </w:rPr>
        <w:t>го лесничества ГЛХУ «</w:t>
      </w:r>
      <w:r w:rsidRPr="00B73879">
        <w:rPr>
          <w:sz w:val="24"/>
          <w:szCs w:val="24"/>
        </w:rPr>
        <w:t>Гродненский лесхоз</w:t>
      </w:r>
      <w:r>
        <w:rPr>
          <w:sz w:val="24"/>
          <w:szCs w:val="24"/>
        </w:rPr>
        <w:t>»</w:t>
      </w:r>
      <w:r w:rsidRPr="00B73879">
        <w:rPr>
          <w:sz w:val="24"/>
          <w:szCs w:val="24"/>
        </w:rPr>
        <w:t xml:space="preserve"> (далее </w:t>
      </w:r>
      <w:r>
        <w:rPr>
          <w:sz w:val="24"/>
          <w:szCs w:val="24"/>
        </w:rPr>
        <w:t>–</w:t>
      </w:r>
      <w:r w:rsidRPr="00B73879">
        <w:rPr>
          <w:sz w:val="24"/>
          <w:szCs w:val="24"/>
        </w:rPr>
        <w:t xml:space="preserve"> Августовское лесничество), затем по восточной, южной и северо-западной границам этого квартала, в западном направлении по южным границам кварталов </w:t>
      </w:r>
      <w:r>
        <w:rPr>
          <w:sz w:val="24"/>
          <w:szCs w:val="24"/>
        </w:rPr>
        <w:t>№</w:t>
      </w:r>
      <w:r w:rsidRPr="00B73879">
        <w:rPr>
          <w:sz w:val="24"/>
          <w:szCs w:val="24"/>
        </w:rPr>
        <w:t xml:space="preserve"> 205 </w:t>
      </w:r>
      <w:r>
        <w:rPr>
          <w:sz w:val="24"/>
          <w:szCs w:val="24"/>
        </w:rPr>
        <w:t>–</w:t>
      </w:r>
      <w:r w:rsidRPr="00B73879">
        <w:rPr>
          <w:sz w:val="24"/>
          <w:szCs w:val="24"/>
        </w:rPr>
        <w:t xml:space="preserve"> 200 этого лесничества и в северном направлении по западным границам кварталов </w:t>
      </w:r>
      <w:r>
        <w:rPr>
          <w:sz w:val="24"/>
          <w:szCs w:val="24"/>
        </w:rPr>
        <w:t>№</w:t>
      </w:r>
      <w:r w:rsidRPr="00B73879">
        <w:rPr>
          <w:sz w:val="24"/>
          <w:szCs w:val="24"/>
        </w:rPr>
        <w:t xml:space="preserve"> 200, 190, 186 данного лесничества до точки пересечения с границей земель сельскохозяйственного производственного кооператива </w:t>
      </w:r>
      <w:r>
        <w:rPr>
          <w:sz w:val="24"/>
          <w:szCs w:val="24"/>
        </w:rPr>
        <w:t>«</w:t>
      </w:r>
      <w:r w:rsidRPr="00B73879">
        <w:rPr>
          <w:sz w:val="24"/>
          <w:szCs w:val="24"/>
        </w:rPr>
        <w:t>Заречный-Агро</w:t>
      </w:r>
      <w:r>
        <w:rPr>
          <w:sz w:val="24"/>
          <w:szCs w:val="24"/>
        </w:rPr>
        <w:t>»</w:t>
      </w:r>
      <w:r w:rsidRPr="00B73879">
        <w:rPr>
          <w:sz w:val="24"/>
          <w:szCs w:val="24"/>
        </w:rPr>
        <w:t xml:space="preserve"> (далее </w:t>
      </w:r>
      <w:r>
        <w:rPr>
          <w:sz w:val="24"/>
          <w:szCs w:val="24"/>
        </w:rPr>
        <w:t>–</w:t>
      </w:r>
      <w:r w:rsidRPr="00B73879">
        <w:rPr>
          <w:sz w:val="24"/>
          <w:szCs w:val="24"/>
        </w:rPr>
        <w:t xml:space="preserve"> СПК </w:t>
      </w:r>
      <w:r>
        <w:rPr>
          <w:sz w:val="24"/>
          <w:szCs w:val="24"/>
        </w:rPr>
        <w:t>«</w:t>
      </w:r>
      <w:r w:rsidRPr="00B73879">
        <w:rPr>
          <w:sz w:val="24"/>
          <w:szCs w:val="24"/>
        </w:rPr>
        <w:t>Заречный-Агро</w:t>
      </w:r>
      <w:r>
        <w:rPr>
          <w:sz w:val="24"/>
          <w:szCs w:val="24"/>
        </w:rPr>
        <w:t>»</w:t>
      </w:r>
      <w:r w:rsidRPr="00B73879">
        <w:rPr>
          <w:sz w:val="24"/>
          <w:szCs w:val="24"/>
        </w:rPr>
        <w:t xml:space="preserve">), затем по границе этих земель в северном направлении до южной границы квартала </w:t>
      </w:r>
      <w:r>
        <w:rPr>
          <w:sz w:val="24"/>
          <w:szCs w:val="24"/>
        </w:rPr>
        <w:t>№</w:t>
      </w:r>
      <w:r w:rsidRPr="00B73879">
        <w:rPr>
          <w:sz w:val="24"/>
          <w:szCs w:val="24"/>
        </w:rPr>
        <w:t xml:space="preserve"> 92 указанного лесничества, далее по южной и юго-западной границам названного квартала в западном направлении, восточным границам кварталов </w:t>
      </w:r>
      <w:r>
        <w:rPr>
          <w:sz w:val="24"/>
          <w:szCs w:val="24"/>
        </w:rPr>
        <w:t>№</w:t>
      </w:r>
      <w:r w:rsidRPr="00B73879">
        <w:rPr>
          <w:sz w:val="24"/>
          <w:szCs w:val="24"/>
        </w:rPr>
        <w:t xml:space="preserve"> 177, 183, 185, 189, 198, 199 Августовского лесничества в южном направлении до точки пересечения с границей земель СПК </w:t>
      </w:r>
      <w:r>
        <w:rPr>
          <w:sz w:val="24"/>
          <w:szCs w:val="24"/>
        </w:rPr>
        <w:t>«</w:t>
      </w:r>
      <w:r w:rsidRPr="00B73879">
        <w:rPr>
          <w:sz w:val="24"/>
          <w:szCs w:val="24"/>
        </w:rPr>
        <w:t>Заречный-Агро</w:t>
      </w:r>
      <w:r>
        <w:rPr>
          <w:sz w:val="24"/>
          <w:szCs w:val="24"/>
        </w:rPr>
        <w:t>»</w:t>
      </w:r>
      <w:r w:rsidRPr="00B73879">
        <w:rPr>
          <w:sz w:val="24"/>
          <w:szCs w:val="24"/>
        </w:rPr>
        <w:t xml:space="preserve">, далее по границе указанных земель в южном и западном направлениях до пересечения с южной границей квартала </w:t>
      </w:r>
      <w:r>
        <w:rPr>
          <w:sz w:val="24"/>
          <w:szCs w:val="24"/>
        </w:rPr>
        <w:t>№</w:t>
      </w:r>
      <w:r w:rsidRPr="00B73879">
        <w:rPr>
          <w:sz w:val="24"/>
          <w:szCs w:val="24"/>
        </w:rPr>
        <w:t xml:space="preserve"> 149 данного лесничества, затем в западном направлении по южным границам кварталов </w:t>
      </w:r>
      <w:r>
        <w:rPr>
          <w:sz w:val="24"/>
          <w:szCs w:val="24"/>
        </w:rPr>
        <w:t xml:space="preserve">№ </w:t>
      </w:r>
      <w:r w:rsidRPr="00B73879">
        <w:rPr>
          <w:sz w:val="24"/>
          <w:szCs w:val="24"/>
        </w:rPr>
        <w:t xml:space="preserve">149, 162, юго-западной границе квартала </w:t>
      </w:r>
      <w:r>
        <w:rPr>
          <w:sz w:val="24"/>
          <w:szCs w:val="24"/>
        </w:rPr>
        <w:t>№</w:t>
      </w:r>
      <w:r w:rsidRPr="00B73879">
        <w:rPr>
          <w:sz w:val="24"/>
          <w:szCs w:val="24"/>
        </w:rPr>
        <w:t xml:space="preserve"> 161, юго-восточной границе квартала </w:t>
      </w:r>
      <w:r>
        <w:rPr>
          <w:sz w:val="24"/>
          <w:szCs w:val="24"/>
        </w:rPr>
        <w:t>№</w:t>
      </w:r>
      <w:r w:rsidRPr="00B73879">
        <w:rPr>
          <w:sz w:val="24"/>
          <w:szCs w:val="24"/>
        </w:rPr>
        <w:t xml:space="preserve"> 173 названного лесничества, юго-восточной и юго-западной границам квартала </w:t>
      </w:r>
      <w:r>
        <w:rPr>
          <w:sz w:val="24"/>
          <w:szCs w:val="24"/>
        </w:rPr>
        <w:t>№</w:t>
      </w:r>
      <w:r w:rsidRPr="00B73879">
        <w:rPr>
          <w:sz w:val="24"/>
          <w:szCs w:val="24"/>
        </w:rPr>
        <w:t xml:space="preserve"> 20, юго-восточной границе квартала </w:t>
      </w:r>
      <w:r>
        <w:rPr>
          <w:sz w:val="24"/>
          <w:szCs w:val="24"/>
        </w:rPr>
        <w:t>№</w:t>
      </w:r>
      <w:r w:rsidRPr="00B73879">
        <w:rPr>
          <w:sz w:val="24"/>
          <w:szCs w:val="24"/>
        </w:rPr>
        <w:t xml:space="preserve"> 41, юго-восточным и юго-западным границам кварталов </w:t>
      </w:r>
      <w:r>
        <w:rPr>
          <w:sz w:val="24"/>
          <w:szCs w:val="24"/>
        </w:rPr>
        <w:t>№</w:t>
      </w:r>
      <w:r w:rsidRPr="00B73879">
        <w:rPr>
          <w:sz w:val="24"/>
          <w:szCs w:val="24"/>
        </w:rPr>
        <w:t xml:space="preserve">N 53, 64, 73, 84, северо-восточной границе квартала </w:t>
      </w:r>
      <w:r>
        <w:rPr>
          <w:sz w:val="24"/>
          <w:szCs w:val="24"/>
        </w:rPr>
        <w:t>№</w:t>
      </w:r>
      <w:r w:rsidRPr="00B73879">
        <w:rPr>
          <w:sz w:val="24"/>
          <w:szCs w:val="24"/>
        </w:rPr>
        <w:t xml:space="preserve"> 88, северо-восточной и юго-восточной границам квартала </w:t>
      </w:r>
      <w:r>
        <w:rPr>
          <w:sz w:val="24"/>
          <w:szCs w:val="24"/>
        </w:rPr>
        <w:t>№</w:t>
      </w:r>
      <w:r w:rsidRPr="00B73879">
        <w:rPr>
          <w:sz w:val="24"/>
          <w:szCs w:val="24"/>
        </w:rPr>
        <w:t xml:space="preserve"> 89, юго-восточным границам кварталов </w:t>
      </w:r>
      <w:r>
        <w:rPr>
          <w:sz w:val="24"/>
          <w:szCs w:val="24"/>
        </w:rPr>
        <w:t>№</w:t>
      </w:r>
      <w:r w:rsidRPr="00B73879">
        <w:rPr>
          <w:sz w:val="24"/>
          <w:szCs w:val="24"/>
        </w:rPr>
        <w:t xml:space="preserve"> 111, 115, 120 Сопоцкинского лесничества ГЛХУ </w:t>
      </w:r>
      <w:r>
        <w:rPr>
          <w:sz w:val="24"/>
          <w:szCs w:val="24"/>
        </w:rPr>
        <w:t>«</w:t>
      </w:r>
      <w:r w:rsidRPr="00B73879">
        <w:rPr>
          <w:sz w:val="24"/>
          <w:szCs w:val="24"/>
        </w:rPr>
        <w:t>Гродненский лесхоз</w:t>
      </w:r>
      <w:r>
        <w:rPr>
          <w:sz w:val="24"/>
          <w:szCs w:val="24"/>
        </w:rPr>
        <w:t>»</w:t>
      </w:r>
      <w:r w:rsidRPr="00B73879">
        <w:rPr>
          <w:sz w:val="24"/>
          <w:szCs w:val="24"/>
        </w:rPr>
        <w:t xml:space="preserve"> (далее </w:t>
      </w:r>
      <w:r>
        <w:rPr>
          <w:sz w:val="24"/>
          <w:szCs w:val="24"/>
        </w:rPr>
        <w:t>–</w:t>
      </w:r>
      <w:r w:rsidRPr="00B73879">
        <w:rPr>
          <w:sz w:val="24"/>
          <w:szCs w:val="24"/>
        </w:rPr>
        <w:t xml:space="preserve"> Сопоцкинское лесничество) до точки пересечения с пределами земельных участков для содержания, строительства и обслуживания инженерно-технических сооружений, необходимых для охраны Государственной границы Республики Беларусь с Республикой Польша;</w:t>
      </w:r>
    </w:p>
    <w:p w:rsidR="002719ED" w:rsidRPr="00B73879" w:rsidRDefault="002719ED" w:rsidP="002719ED">
      <w:pPr>
        <w:spacing w:line="360" w:lineRule="auto"/>
        <w:ind w:firstLine="709"/>
        <w:jc w:val="both"/>
        <w:rPr>
          <w:sz w:val="24"/>
          <w:szCs w:val="24"/>
        </w:rPr>
      </w:pPr>
      <w:r w:rsidRPr="00B73879">
        <w:rPr>
          <w:sz w:val="24"/>
          <w:szCs w:val="24"/>
        </w:rPr>
        <w:lastRenderedPageBreak/>
        <w:t xml:space="preserve">на западе </w:t>
      </w:r>
      <w:r>
        <w:rPr>
          <w:sz w:val="24"/>
          <w:szCs w:val="24"/>
        </w:rPr>
        <w:t>–</w:t>
      </w:r>
      <w:r w:rsidRPr="00B73879">
        <w:rPr>
          <w:sz w:val="24"/>
          <w:szCs w:val="24"/>
        </w:rPr>
        <w:t xml:space="preserve"> по пределам земельных участков для содержания, строительства и обслуживания инженерно-технических сооружений, необходимых для охраны Государственной границы Республики Беларусь с Республикой Польша, до точки пересечения пределов земельных участков для содержания строительства и обслуживания инженерно-технических сооружений, необходимых для охраны Государственной границы Республики Беларусь с Республикой Польша и Литовской Республикой;</w:t>
      </w:r>
    </w:p>
    <w:p w:rsidR="002719ED" w:rsidRPr="00B73879" w:rsidRDefault="002719ED" w:rsidP="002719ED">
      <w:pPr>
        <w:spacing w:line="360" w:lineRule="auto"/>
        <w:ind w:firstLine="709"/>
        <w:jc w:val="both"/>
        <w:rPr>
          <w:b/>
          <w:bCs/>
          <w:sz w:val="24"/>
          <w:szCs w:val="24"/>
        </w:rPr>
      </w:pPr>
      <w:r w:rsidRPr="00B73879">
        <w:rPr>
          <w:b/>
          <w:bCs/>
          <w:sz w:val="24"/>
          <w:szCs w:val="24"/>
        </w:rPr>
        <w:t>участок 2 (восточная часть, правобережье р. Неман):</w:t>
      </w:r>
    </w:p>
    <w:p w:rsidR="002719ED" w:rsidRPr="00B73879" w:rsidRDefault="002719ED" w:rsidP="002719ED">
      <w:pPr>
        <w:spacing w:line="360" w:lineRule="auto"/>
        <w:ind w:firstLine="709"/>
        <w:jc w:val="both"/>
        <w:rPr>
          <w:sz w:val="24"/>
          <w:szCs w:val="24"/>
        </w:rPr>
      </w:pPr>
      <w:r w:rsidRPr="00B73879">
        <w:rPr>
          <w:sz w:val="24"/>
          <w:szCs w:val="24"/>
        </w:rPr>
        <w:t xml:space="preserve">на севере </w:t>
      </w:r>
      <w:r>
        <w:rPr>
          <w:sz w:val="24"/>
          <w:szCs w:val="24"/>
        </w:rPr>
        <w:t>–</w:t>
      </w:r>
      <w:r w:rsidRPr="00B73879">
        <w:rPr>
          <w:sz w:val="24"/>
          <w:szCs w:val="24"/>
        </w:rPr>
        <w:t xml:space="preserve"> от северо-западного угла выдела 5 квартала </w:t>
      </w:r>
      <w:r>
        <w:rPr>
          <w:sz w:val="24"/>
          <w:szCs w:val="24"/>
        </w:rPr>
        <w:t>№</w:t>
      </w:r>
      <w:r w:rsidRPr="00B73879">
        <w:rPr>
          <w:sz w:val="24"/>
          <w:szCs w:val="24"/>
        </w:rPr>
        <w:t xml:space="preserve"> 25 Гожского лесничества по северной границе этого выдела в северном, северо-восточном направлениях до пересечения с его северо-восточным углом;</w:t>
      </w:r>
    </w:p>
    <w:p w:rsidR="002719ED" w:rsidRPr="00B73879" w:rsidRDefault="002719ED" w:rsidP="002719ED">
      <w:pPr>
        <w:spacing w:line="360" w:lineRule="auto"/>
        <w:ind w:firstLine="709"/>
        <w:jc w:val="both"/>
        <w:rPr>
          <w:sz w:val="24"/>
          <w:szCs w:val="24"/>
        </w:rPr>
      </w:pPr>
      <w:r w:rsidRPr="00B73879">
        <w:rPr>
          <w:sz w:val="24"/>
          <w:szCs w:val="24"/>
        </w:rPr>
        <w:t xml:space="preserve">на востоке </w:t>
      </w:r>
      <w:r>
        <w:rPr>
          <w:sz w:val="24"/>
          <w:szCs w:val="24"/>
        </w:rPr>
        <w:t>–</w:t>
      </w:r>
      <w:r w:rsidRPr="00B73879">
        <w:rPr>
          <w:sz w:val="24"/>
          <w:szCs w:val="24"/>
        </w:rPr>
        <w:t xml:space="preserve"> от северо-восточного угла выдела 5 квартала </w:t>
      </w:r>
      <w:r>
        <w:rPr>
          <w:sz w:val="24"/>
          <w:szCs w:val="24"/>
        </w:rPr>
        <w:t>№</w:t>
      </w:r>
      <w:r w:rsidRPr="00B73879">
        <w:rPr>
          <w:sz w:val="24"/>
          <w:szCs w:val="24"/>
        </w:rPr>
        <w:t xml:space="preserve"> 25 Гожского лесничества по восточным границам выделов 5, 10, 12, 15, 17 этого квартала до пересечения с юго-восточным углом выдела 17 названного квартала;</w:t>
      </w:r>
    </w:p>
    <w:p w:rsidR="002719ED" w:rsidRPr="00B73879" w:rsidRDefault="002719ED" w:rsidP="002719ED">
      <w:pPr>
        <w:spacing w:line="360" w:lineRule="auto"/>
        <w:ind w:firstLine="709"/>
        <w:jc w:val="both"/>
        <w:rPr>
          <w:sz w:val="24"/>
          <w:szCs w:val="24"/>
        </w:rPr>
      </w:pPr>
      <w:r w:rsidRPr="00B73879">
        <w:rPr>
          <w:sz w:val="24"/>
          <w:szCs w:val="24"/>
        </w:rPr>
        <w:t xml:space="preserve">на юго-западе </w:t>
      </w:r>
      <w:r>
        <w:rPr>
          <w:sz w:val="24"/>
          <w:szCs w:val="24"/>
        </w:rPr>
        <w:t>–</w:t>
      </w:r>
      <w:r w:rsidRPr="00B73879">
        <w:rPr>
          <w:sz w:val="24"/>
          <w:szCs w:val="24"/>
        </w:rPr>
        <w:t xml:space="preserve"> от юго-восточного угла выдела 17 квартала </w:t>
      </w:r>
      <w:r>
        <w:rPr>
          <w:sz w:val="24"/>
          <w:szCs w:val="24"/>
        </w:rPr>
        <w:t>№</w:t>
      </w:r>
      <w:r w:rsidRPr="00B73879">
        <w:rPr>
          <w:sz w:val="24"/>
          <w:szCs w:val="24"/>
        </w:rPr>
        <w:t xml:space="preserve"> 25 Гожского лесничества в северо-западном направлении по юго-западным границам выделов 17, 16, 13, 5 этого квартала до северо-западного угла выдела 5 данного квартала.</w:t>
      </w:r>
    </w:p>
    <w:p w:rsidR="002719ED" w:rsidRPr="00B73879" w:rsidRDefault="002719ED" w:rsidP="002719ED">
      <w:pPr>
        <w:spacing w:line="360" w:lineRule="auto"/>
        <w:ind w:firstLine="709"/>
        <w:jc w:val="both"/>
        <w:rPr>
          <w:sz w:val="24"/>
          <w:szCs w:val="24"/>
        </w:rPr>
      </w:pPr>
      <w:r w:rsidRPr="00B73879">
        <w:rPr>
          <w:sz w:val="24"/>
          <w:szCs w:val="24"/>
        </w:rPr>
        <w:t xml:space="preserve">В состав земель республиканского ландшафтного заказника </w:t>
      </w:r>
      <w:r>
        <w:rPr>
          <w:sz w:val="24"/>
          <w:szCs w:val="24"/>
        </w:rPr>
        <w:t>«</w:t>
      </w:r>
      <w:r w:rsidRPr="00B73879">
        <w:rPr>
          <w:sz w:val="24"/>
          <w:szCs w:val="24"/>
        </w:rPr>
        <w:t>Гродненская пуща</w:t>
      </w:r>
      <w:r>
        <w:rPr>
          <w:sz w:val="24"/>
          <w:szCs w:val="24"/>
        </w:rPr>
        <w:t>»</w:t>
      </w:r>
      <w:r w:rsidRPr="00B73879">
        <w:rPr>
          <w:sz w:val="24"/>
          <w:szCs w:val="24"/>
        </w:rPr>
        <w:t xml:space="preserve">, образующих его территорию, не входят расположенные в его границах земли промышленности, транспорта, связи, энергетики, обороны и иного назначения, земли населенных пунктов, садоводческих товариществ, дачных кооперативов, земельные участки, используемые для содержания и охраны Государственной границы Республики Беларусь, для обслуживания Августовского канала, земли под производственной инфраструктурой, земли лесного фонда в выделах 14 (частично), 24 (частично), 25, 26, 28 (частично), 29 (частично) квартала </w:t>
      </w:r>
      <w:r>
        <w:rPr>
          <w:sz w:val="24"/>
          <w:szCs w:val="24"/>
        </w:rPr>
        <w:t>№</w:t>
      </w:r>
      <w:r w:rsidRPr="00B73879">
        <w:rPr>
          <w:sz w:val="24"/>
          <w:szCs w:val="24"/>
        </w:rPr>
        <w:t xml:space="preserve"> 18, выделе 5 квартала </w:t>
      </w:r>
      <w:r>
        <w:rPr>
          <w:sz w:val="24"/>
          <w:szCs w:val="24"/>
        </w:rPr>
        <w:t>№</w:t>
      </w:r>
      <w:r w:rsidRPr="00B73879">
        <w:rPr>
          <w:sz w:val="24"/>
          <w:szCs w:val="24"/>
        </w:rPr>
        <w:t xml:space="preserve"> 24, выделах 1, 3, 4, 7, 8 квартала </w:t>
      </w:r>
      <w:r>
        <w:rPr>
          <w:sz w:val="24"/>
          <w:szCs w:val="24"/>
        </w:rPr>
        <w:t>№</w:t>
      </w:r>
      <w:r w:rsidRPr="00B73879">
        <w:rPr>
          <w:sz w:val="24"/>
          <w:szCs w:val="24"/>
        </w:rPr>
        <w:t xml:space="preserve"> 25, выделе 31 (дорога) квартала </w:t>
      </w:r>
      <w:r>
        <w:rPr>
          <w:sz w:val="24"/>
          <w:szCs w:val="24"/>
        </w:rPr>
        <w:t>№</w:t>
      </w:r>
      <w:r w:rsidRPr="00B73879">
        <w:rPr>
          <w:sz w:val="24"/>
          <w:szCs w:val="24"/>
        </w:rPr>
        <w:t xml:space="preserve"> 50, выделе 29 (дорога) квартала </w:t>
      </w:r>
      <w:r>
        <w:rPr>
          <w:sz w:val="24"/>
          <w:szCs w:val="24"/>
        </w:rPr>
        <w:t>№</w:t>
      </w:r>
      <w:r w:rsidRPr="00B73879">
        <w:rPr>
          <w:sz w:val="24"/>
          <w:szCs w:val="24"/>
        </w:rPr>
        <w:t xml:space="preserve"> 57 Гожского лесничества [17</w:t>
      </w:r>
      <w:r w:rsidRPr="00C60E7F">
        <w:rPr>
          <w:sz w:val="24"/>
          <w:szCs w:val="24"/>
        </w:rPr>
        <w:t>]</w:t>
      </w:r>
      <w:r w:rsidRPr="00B73879">
        <w:rPr>
          <w:sz w:val="24"/>
          <w:szCs w:val="24"/>
        </w:rPr>
        <w:t xml:space="preserve">, </w:t>
      </w:r>
      <w:r w:rsidRPr="00C60E7F">
        <w:rPr>
          <w:sz w:val="24"/>
          <w:szCs w:val="24"/>
        </w:rPr>
        <w:t>[</w:t>
      </w:r>
      <w:r w:rsidRPr="00B73879">
        <w:rPr>
          <w:sz w:val="24"/>
          <w:szCs w:val="24"/>
        </w:rPr>
        <w:t>29].</w:t>
      </w:r>
    </w:p>
    <w:p w:rsidR="002719ED" w:rsidRDefault="002719ED" w:rsidP="002719ED">
      <w:pPr>
        <w:spacing w:line="360" w:lineRule="auto"/>
        <w:ind w:firstLine="709"/>
        <w:jc w:val="both"/>
        <w:rPr>
          <w:bCs/>
          <w:color w:val="000000"/>
          <w:sz w:val="24"/>
          <w:szCs w:val="24"/>
        </w:rPr>
      </w:pPr>
      <w:r w:rsidRPr="00B73879">
        <w:rPr>
          <w:bCs/>
          <w:color w:val="000000"/>
          <w:sz w:val="24"/>
          <w:szCs w:val="24"/>
        </w:rPr>
        <w:t>Большая часть территории заказника Гродненская Пуща находится в зоне влияния пограничных полосы и зоны, что оказывает дополнительное положительное влияние на сохранность экосистем ООПТ, и ограничивает развитие туристической деятельности (рисунок</w:t>
      </w:r>
      <w:r>
        <w:rPr>
          <w:bCs/>
          <w:color w:val="000000"/>
          <w:sz w:val="24"/>
          <w:szCs w:val="24"/>
        </w:rPr>
        <w:t> </w:t>
      </w:r>
      <w:r w:rsidRPr="00B73879">
        <w:rPr>
          <w:bCs/>
          <w:color w:val="000000"/>
          <w:sz w:val="24"/>
          <w:szCs w:val="24"/>
        </w:rPr>
        <w:t>1.3).</w:t>
      </w:r>
    </w:p>
    <w:p w:rsidR="002719ED" w:rsidRDefault="002719ED" w:rsidP="002719ED">
      <w:pPr>
        <w:spacing w:line="360" w:lineRule="auto"/>
        <w:ind w:firstLine="709"/>
        <w:jc w:val="both"/>
        <w:rPr>
          <w:bCs/>
          <w:color w:val="000000"/>
          <w:sz w:val="24"/>
          <w:szCs w:val="24"/>
        </w:rPr>
      </w:pPr>
      <w:r w:rsidRPr="00DC76C3">
        <w:rPr>
          <w:bCs/>
          <w:color w:val="000000"/>
          <w:sz w:val="24"/>
          <w:szCs w:val="24"/>
        </w:rPr>
        <w:t>Разрабатываемый План управления заказником «</w:t>
      </w:r>
      <w:r>
        <w:rPr>
          <w:bCs/>
          <w:color w:val="000000"/>
          <w:sz w:val="24"/>
          <w:szCs w:val="24"/>
        </w:rPr>
        <w:t>Гродненская</w:t>
      </w:r>
      <w:r w:rsidRPr="00DC76C3">
        <w:rPr>
          <w:bCs/>
          <w:color w:val="000000"/>
          <w:sz w:val="24"/>
          <w:szCs w:val="24"/>
        </w:rPr>
        <w:t xml:space="preserve"> пуща» основан на материалах натурных обследований, изучении характера землепользования, а также на информации, полученной в ходе осуществления мониторинга окружающей среды на действующем в заказнике пунктах Национальной системы мониторинга окружающей среды (НСМОС)». При выполнении работы были использованы данные научных </w:t>
      </w:r>
      <w:r w:rsidRPr="00DC76C3">
        <w:rPr>
          <w:bCs/>
          <w:color w:val="000000"/>
          <w:sz w:val="24"/>
          <w:szCs w:val="24"/>
        </w:rPr>
        <w:lastRenderedPageBreak/>
        <w:t>исследований, фондовые и архивные материалы, данные полевых</w:t>
      </w:r>
      <w:r>
        <w:rPr>
          <w:bCs/>
          <w:color w:val="000000"/>
          <w:sz w:val="24"/>
          <w:szCs w:val="24"/>
        </w:rPr>
        <w:t xml:space="preserve"> </w:t>
      </w:r>
      <w:r w:rsidRPr="00DC76C3">
        <w:rPr>
          <w:bCs/>
          <w:color w:val="000000"/>
          <w:sz w:val="24"/>
          <w:szCs w:val="24"/>
        </w:rPr>
        <w:t>обследований, научно-методическая литература, проектная документация, статистические материалы, данные государственных кадастров, лесоустройство, картографические материалы открытого доступа, данные дистанционного зондирования территории.</w:t>
      </w:r>
    </w:p>
    <w:p w:rsidR="002719ED" w:rsidRDefault="002719ED" w:rsidP="002719ED">
      <w:pPr>
        <w:spacing w:line="360" w:lineRule="auto"/>
        <w:ind w:firstLine="709"/>
        <w:jc w:val="both"/>
        <w:rPr>
          <w:bCs/>
          <w:color w:val="000000"/>
          <w:sz w:val="24"/>
          <w:szCs w:val="24"/>
        </w:rPr>
      </w:pPr>
      <w:r w:rsidRPr="00DC76C3">
        <w:rPr>
          <w:bCs/>
          <w:color w:val="000000"/>
          <w:sz w:val="24"/>
          <w:szCs w:val="24"/>
        </w:rPr>
        <w:t xml:space="preserve">План управления ООПТ утверждается управляющим органом по согласованию с Минприроды, а также с </w:t>
      </w:r>
      <w:r w:rsidR="00C45AD3">
        <w:rPr>
          <w:bCs/>
          <w:color w:val="000000"/>
          <w:sz w:val="24"/>
          <w:szCs w:val="24"/>
        </w:rPr>
        <w:t xml:space="preserve">НАН </w:t>
      </w:r>
      <w:r w:rsidR="0051177D">
        <w:rPr>
          <w:bCs/>
          <w:color w:val="000000"/>
          <w:sz w:val="24"/>
          <w:szCs w:val="24"/>
        </w:rPr>
        <w:t>Б</w:t>
      </w:r>
      <w:r w:rsidRPr="00DC76C3">
        <w:rPr>
          <w:bCs/>
          <w:color w:val="000000"/>
          <w:sz w:val="24"/>
          <w:szCs w:val="24"/>
        </w:rPr>
        <w:t>еларуси. Утверждённый план управления ООПТ является обязательным для исполнения.</w:t>
      </w:r>
    </w:p>
    <w:p w:rsidR="002719ED" w:rsidRPr="00500C27" w:rsidRDefault="002719ED" w:rsidP="002719ED">
      <w:pPr>
        <w:spacing w:line="360" w:lineRule="auto"/>
        <w:jc w:val="both"/>
        <w:rPr>
          <w:bCs/>
          <w:color w:val="000000"/>
        </w:rPr>
      </w:pPr>
      <w:r>
        <w:rPr>
          <w:bCs/>
          <w:noProof/>
          <w:color w:val="000000"/>
        </w:rPr>
        <w:drawing>
          <wp:inline distT="0" distB="0" distL="0" distR="0" wp14:anchorId="19980692" wp14:editId="7840D6E4">
            <wp:extent cx="5882005" cy="4162425"/>
            <wp:effectExtent l="0" t="0" r="4445" b="9525"/>
            <wp:docPr id="41" name="Рисунок 41" descr="Погранзоны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Погранзоны2-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882005" cy="4162425"/>
                    </a:xfrm>
                    <a:prstGeom prst="rect">
                      <a:avLst/>
                    </a:prstGeom>
                    <a:noFill/>
                    <a:ln>
                      <a:noFill/>
                    </a:ln>
                  </pic:spPr>
                </pic:pic>
              </a:graphicData>
            </a:graphic>
          </wp:inline>
        </w:drawing>
      </w:r>
    </w:p>
    <w:p w:rsidR="002719ED" w:rsidRDefault="002719ED" w:rsidP="002719ED">
      <w:pPr>
        <w:spacing w:line="360" w:lineRule="auto"/>
        <w:jc w:val="center"/>
        <w:rPr>
          <w:bCs/>
          <w:color w:val="000000"/>
          <w:sz w:val="24"/>
          <w:szCs w:val="24"/>
        </w:rPr>
      </w:pPr>
      <w:r w:rsidRPr="00B73879">
        <w:rPr>
          <w:bCs/>
          <w:color w:val="000000"/>
          <w:sz w:val="24"/>
          <w:szCs w:val="24"/>
        </w:rPr>
        <w:t>Рисунок 1.3. – Пограничная полос</w:t>
      </w:r>
      <w:r w:rsidR="00043A82">
        <w:rPr>
          <w:bCs/>
          <w:color w:val="000000"/>
          <w:sz w:val="24"/>
          <w:szCs w:val="24"/>
        </w:rPr>
        <w:t>а и зона в пределах заказника Г</w:t>
      </w:r>
      <w:r w:rsidRPr="00B73879">
        <w:rPr>
          <w:bCs/>
          <w:color w:val="000000"/>
          <w:sz w:val="24"/>
          <w:szCs w:val="24"/>
        </w:rPr>
        <w:t>род</w:t>
      </w:r>
      <w:r w:rsidR="00043A82">
        <w:rPr>
          <w:bCs/>
          <w:color w:val="000000"/>
          <w:sz w:val="24"/>
          <w:szCs w:val="24"/>
        </w:rPr>
        <w:t>н</w:t>
      </w:r>
      <w:r w:rsidRPr="00B73879">
        <w:rPr>
          <w:bCs/>
          <w:color w:val="000000"/>
          <w:sz w:val="24"/>
          <w:szCs w:val="24"/>
        </w:rPr>
        <w:t>енская Пуща</w:t>
      </w:r>
    </w:p>
    <w:p w:rsidR="002719ED" w:rsidRDefault="002719ED" w:rsidP="002719ED">
      <w:pPr>
        <w:spacing w:line="360" w:lineRule="auto"/>
        <w:jc w:val="center"/>
        <w:rPr>
          <w:bCs/>
          <w:color w:val="000000"/>
          <w:sz w:val="24"/>
          <w:szCs w:val="24"/>
        </w:rPr>
      </w:pPr>
    </w:p>
    <w:p w:rsidR="002719ED" w:rsidRDefault="002719ED" w:rsidP="002719ED">
      <w:pPr>
        <w:shd w:val="clear" w:color="auto" w:fill="FFFFFF"/>
        <w:spacing w:line="360" w:lineRule="auto"/>
        <w:ind w:firstLine="709"/>
        <w:jc w:val="both"/>
        <w:rPr>
          <w:bCs/>
          <w:color w:val="000000"/>
          <w:sz w:val="24"/>
          <w:szCs w:val="24"/>
        </w:rPr>
      </w:pPr>
      <w:r>
        <w:rPr>
          <w:color w:val="000000"/>
          <w:sz w:val="24"/>
          <w:szCs w:val="24"/>
        </w:rPr>
        <w:t>План управления</w:t>
      </w:r>
      <w:r w:rsidRPr="001B4657">
        <w:rPr>
          <w:color w:val="000000"/>
          <w:sz w:val="24"/>
          <w:szCs w:val="24"/>
        </w:rPr>
        <w:t xml:space="preserve"> </w:t>
      </w:r>
      <w:r>
        <w:rPr>
          <w:color w:val="000000"/>
          <w:sz w:val="24"/>
          <w:szCs w:val="24"/>
        </w:rPr>
        <w:t>сформирован для использования</w:t>
      </w:r>
      <w:r w:rsidRPr="001B4657">
        <w:rPr>
          <w:color w:val="000000"/>
          <w:sz w:val="24"/>
          <w:szCs w:val="24"/>
        </w:rPr>
        <w:t xml:space="preserve"> Гродненским облисполкомом, Министерством природных ресурсов и охраны окружающей среды Республики Беларусь, </w:t>
      </w:r>
      <w:r w:rsidRPr="002D6CF3">
        <w:rPr>
          <w:color w:val="000000"/>
          <w:sz w:val="24"/>
          <w:szCs w:val="24"/>
        </w:rPr>
        <w:t>Гродненски</w:t>
      </w:r>
      <w:r>
        <w:rPr>
          <w:color w:val="000000"/>
          <w:sz w:val="24"/>
          <w:szCs w:val="24"/>
        </w:rPr>
        <w:t>м</w:t>
      </w:r>
      <w:r w:rsidRPr="002D6CF3">
        <w:rPr>
          <w:color w:val="000000"/>
          <w:sz w:val="24"/>
          <w:szCs w:val="24"/>
        </w:rPr>
        <w:t xml:space="preserve"> областн</w:t>
      </w:r>
      <w:r>
        <w:rPr>
          <w:color w:val="000000"/>
          <w:sz w:val="24"/>
          <w:szCs w:val="24"/>
        </w:rPr>
        <w:t>ым</w:t>
      </w:r>
      <w:r w:rsidRPr="002D6CF3">
        <w:rPr>
          <w:color w:val="000000"/>
          <w:sz w:val="24"/>
          <w:szCs w:val="24"/>
        </w:rPr>
        <w:t xml:space="preserve"> комитет</w:t>
      </w:r>
      <w:r>
        <w:rPr>
          <w:color w:val="000000"/>
          <w:sz w:val="24"/>
          <w:szCs w:val="24"/>
        </w:rPr>
        <w:t>ом</w:t>
      </w:r>
      <w:r w:rsidRPr="002D6CF3">
        <w:rPr>
          <w:color w:val="000000"/>
          <w:sz w:val="24"/>
          <w:szCs w:val="24"/>
        </w:rPr>
        <w:t xml:space="preserve"> природных ресурсов и охраны окружающей среды</w:t>
      </w:r>
      <w:r>
        <w:rPr>
          <w:color w:val="000000"/>
          <w:sz w:val="24"/>
          <w:szCs w:val="24"/>
        </w:rPr>
        <w:t xml:space="preserve">, </w:t>
      </w:r>
      <w:r w:rsidRPr="008200A4">
        <w:rPr>
          <w:color w:val="000000"/>
          <w:sz w:val="24"/>
          <w:szCs w:val="24"/>
        </w:rPr>
        <w:t>Гродненск</w:t>
      </w:r>
      <w:r>
        <w:rPr>
          <w:color w:val="000000"/>
          <w:sz w:val="24"/>
          <w:szCs w:val="24"/>
        </w:rPr>
        <w:t>ой</w:t>
      </w:r>
      <w:r w:rsidRPr="008200A4">
        <w:rPr>
          <w:color w:val="000000"/>
          <w:sz w:val="24"/>
          <w:szCs w:val="24"/>
        </w:rPr>
        <w:t xml:space="preserve"> городск</w:t>
      </w:r>
      <w:r>
        <w:rPr>
          <w:color w:val="000000"/>
          <w:sz w:val="24"/>
          <w:szCs w:val="24"/>
        </w:rPr>
        <w:t>ой</w:t>
      </w:r>
      <w:r w:rsidRPr="008200A4">
        <w:rPr>
          <w:color w:val="000000"/>
          <w:sz w:val="24"/>
          <w:szCs w:val="24"/>
        </w:rPr>
        <w:t xml:space="preserve"> и районн</w:t>
      </w:r>
      <w:r>
        <w:rPr>
          <w:color w:val="000000"/>
          <w:sz w:val="24"/>
          <w:szCs w:val="24"/>
        </w:rPr>
        <w:t>ой</w:t>
      </w:r>
      <w:r w:rsidRPr="008200A4">
        <w:rPr>
          <w:color w:val="000000"/>
          <w:sz w:val="24"/>
          <w:szCs w:val="24"/>
        </w:rPr>
        <w:t xml:space="preserve"> инспекци</w:t>
      </w:r>
      <w:r>
        <w:rPr>
          <w:color w:val="000000"/>
          <w:sz w:val="24"/>
          <w:szCs w:val="24"/>
        </w:rPr>
        <w:t>ей</w:t>
      </w:r>
      <w:r w:rsidRPr="008200A4">
        <w:rPr>
          <w:color w:val="000000"/>
          <w:sz w:val="24"/>
          <w:szCs w:val="24"/>
        </w:rPr>
        <w:t xml:space="preserve"> природных ресурсов и охраны окружающей</w:t>
      </w:r>
      <w:r>
        <w:rPr>
          <w:color w:val="000000"/>
          <w:sz w:val="24"/>
          <w:szCs w:val="24"/>
        </w:rPr>
        <w:t>, г</w:t>
      </w:r>
      <w:r w:rsidRPr="002D6CF3">
        <w:rPr>
          <w:color w:val="000000"/>
          <w:sz w:val="24"/>
          <w:szCs w:val="24"/>
        </w:rPr>
        <w:t>осударственн</w:t>
      </w:r>
      <w:r>
        <w:rPr>
          <w:color w:val="000000"/>
          <w:sz w:val="24"/>
          <w:szCs w:val="24"/>
        </w:rPr>
        <w:t>ым</w:t>
      </w:r>
      <w:r w:rsidRPr="002D6CF3">
        <w:rPr>
          <w:color w:val="000000"/>
          <w:sz w:val="24"/>
          <w:szCs w:val="24"/>
        </w:rPr>
        <w:t xml:space="preserve"> природоохран</w:t>
      </w:r>
      <w:r>
        <w:rPr>
          <w:color w:val="000000"/>
          <w:sz w:val="24"/>
          <w:szCs w:val="24"/>
        </w:rPr>
        <w:t>ным</w:t>
      </w:r>
      <w:r w:rsidRPr="002D6CF3">
        <w:rPr>
          <w:color w:val="000000"/>
          <w:sz w:val="24"/>
          <w:szCs w:val="24"/>
        </w:rPr>
        <w:t xml:space="preserve"> учреждение</w:t>
      </w:r>
      <w:r>
        <w:rPr>
          <w:color w:val="000000"/>
          <w:sz w:val="24"/>
          <w:szCs w:val="24"/>
        </w:rPr>
        <w:t>м</w:t>
      </w:r>
      <w:r w:rsidRPr="002D6CF3">
        <w:rPr>
          <w:color w:val="000000"/>
          <w:sz w:val="24"/>
          <w:szCs w:val="24"/>
        </w:rPr>
        <w:t xml:space="preserve"> «Республиканский ландшафтный заказник «Озёры»</w:t>
      </w:r>
      <w:r>
        <w:rPr>
          <w:color w:val="000000"/>
          <w:sz w:val="24"/>
          <w:szCs w:val="24"/>
        </w:rPr>
        <w:t xml:space="preserve">, Гродненским лесхозом и пр. землепользователями </w:t>
      </w:r>
      <w:r w:rsidRPr="001B4657">
        <w:rPr>
          <w:color w:val="000000"/>
          <w:sz w:val="24"/>
          <w:szCs w:val="24"/>
        </w:rPr>
        <w:t>для</w:t>
      </w:r>
      <w:r w:rsidRPr="002D6CF3">
        <w:rPr>
          <w:color w:val="000000"/>
          <w:sz w:val="24"/>
          <w:szCs w:val="24"/>
        </w:rPr>
        <w:t xml:space="preserve"> сохранения, восстановления и рационального использования природных ресурсов на территории заказника</w:t>
      </w:r>
      <w:r w:rsidR="00043A82">
        <w:rPr>
          <w:color w:val="000000"/>
          <w:sz w:val="24"/>
          <w:szCs w:val="24"/>
        </w:rPr>
        <w:t xml:space="preserve"> через осуществление</w:t>
      </w:r>
      <w:r>
        <w:rPr>
          <w:color w:val="000000"/>
          <w:sz w:val="24"/>
          <w:szCs w:val="24"/>
        </w:rPr>
        <w:t xml:space="preserve"> </w:t>
      </w:r>
      <w:r w:rsidRPr="002D6CF3">
        <w:rPr>
          <w:color w:val="000000"/>
          <w:sz w:val="24"/>
          <w:szCs w:val="24"/>
        </w:rPr>
        <w:t>комплекс</w:t>
      </w:r>
      <w:r>
        <w:rPr>
          <w:color w:val="000000"/>
          <w:sz w:val="24"/>
          <w:szCs w:val="24"/>
        </w:rPr>
        <w:t>а</w:t>
      </w:r>
      <w:r w:rsidRPr="002D6CF3">
        <w:rPr>
          <w:color w:val="000000"/>
          <w:sz w:val="24"/>
          <w:szCs w:val="24"/>
        </w:rPr>
        <w:t xml:space="preserve"> мероприятий, направленных на поддержание и улучшение экологического состояния, сохранение биологического разнообразия, а также регулирование хозяйственной деятельности в границах заказника</w:t>
      </w:r>
      <w:r w:rsidRPr="001B4657">
        <w:rPr>
          <w:color w:val="000000"/>
          <w:sz w:val="24"/>
          <w:szCs w:val="24"/>
        </w:rPr>
        <w:t>.</w:t>
      </w:r>
    </w:p>
    <w:p w:rsidR="002719ED" w:rsidRPr="00B73879" w:rsidRDefault="002719ED" w:rsidP="002719ED">
      <w:pPr>
        <w:widowControl/>
        <w:autoSpaceDE/>
        <w:autoSpaceDN/>
        <w:adjustRightInd/>
        <w:spacing w:line="360" w:lineRule="auto"/>
        <w:ind w:firstLine="709"/>
        <w:jc w:val="both"/>
        <w:rPr>
          <w:b/>
          <w:sz w:val="24"/>
          <w:szCs w:val="24"/>
        </w:rPr>
      </w:pPr>
      <w:r>
        <w:rPr>
          <w:bCs/>
          <w:color w:val="000000"/>
          <w:sz w:val="24"/>
          <w:szCs w:val="24"/>
        </w:rPr>
        <w:br w:type="page"/>
      </w:r>
      <w:r w:rsidRPr="00C60E7F">
        <w:rPr>
          <w:b/>
          <w:color w:val="000000"/>
          <w:sz w:val="24"/>
          <w:szCs w:val="24"/>
        </w:rPr>
        <w:lastRenderedPageBreak/>
        <w:t>2</w:t>
      </w:r>
      <w:r w:rsidRPr="00B73879">
        <w:rPr>
          <w:b/>
          <w:color w:val="000000"/>
          <w:sz w:val="24"/>
          <w:szCs w:val="24"/>
        </w:rPr>
        <w:t xml:space="preserve"> </w:t>
      </w:r>
      <w:r>
        <w:rPr>
          <w:b/>
          <w:sz w:val="24"/>
          <w:szCs w:val="24"/>
        </w:rPr>
        <w:t>Л</w:t>
      </w:r>
      <w:r w:rsidRPr="00B73879">
        <w:rPr>
          <w:b/>
          <w:sz w:val="24"/>
          <w:szCs w:val="24"/>
        </w:rPr>
        <w:t>андшафтный заказник «</w:t>
      </w:r>
      <w:r>
        <w:rPr>
          <w:b/>
          <w:sz w:val="24"/>
          <w:szCs w:val="24"/>
        </w:rPr>
        <w:t>Г</w:t>
      </w:r>
      <w:r w:rsidRPr="00B73879">
        <w:rPr>
          <w:b/>
          <w:sz w:val="24"/>
          <w:szCs w:val="24"/>
        </w:rPr>
        <w:t>родненская пуща» в экологической сети и системе особо охраняемых природных территорий</w:t>
      </w:r>
    </w:p>
    <w:p w:rsidR="002719ED" w:rsidRPr="00B73879" w:rsidRDefault="002719ED" w:rsidP="002719ED">
      <w:pPr>
        <w:pStyle w:val="ConsPlusNormal"/>
        <w:spacing w:line="360" w:lineRule="auto"/>
        <w:ind w:firstLine="709"/>
        <w:jc w:val="both"/>
        <w:rPr>
          <w:rFonts w:ascii="Times New Roman" w:hAnsi="Times New Roman" w:cs="Times New Roman"/>
          <w:color w:val="000000"/>
          <w:sz w:val="24"/>
          <w:szCs w:val="24"/>
        </w:rPr>
      </w:pPr>
    </w:p>
    <w:p w:rsidR="002719ED" w:rsidRPr="00B73879" w:rsidRDefault="002719ED" w:rsidP="002719ED">
      <w:pPr>
        <w:pStyle w:val="ConsPlusNormal"/>
        <w:spacing w:line="360" w:lineRule="auto"/>
        <w:ind w:firstLine="709"/>
        <w:jc w:val="both"/>
        <w:rPr>
          <w:rFonts w:ascii="Times New Roman" w:hAnsi="Times New Roman" w:cs="Times New Roman"/>
          <w:sz w:val="24"/>
          <w:szCs w:val="24"/>
        </w:rPr>
      </w:pPr>
      <w:r w:rsidRPr="00B73879">
        <w:rPr>
          <w:rFonts w:ascii="Times New Roman" w:hAnsi="Times New Roman" w:cs="Times New Roman"/>
          <w:sz w:val="24"/>
          <w:szCs w:val="24"/>
        </w:rPr>
        <w:t>Ландшафтный заказник республиканского значения «Гродненская пуща» имеет важное значение в качестве одного из основных элементов ядра международного значения национальной экологической сети (рисунок 2.1), играет ключевую роль в ее связи с экологическими сетями Литвы, Польши и Европы в целом (рисунок 2.2).</w:t>
      </w:r>
    </w:p>
    <w:p w:rsidR="002719ED" w:rsidRPr="0054413F" w:rsidRDefault="002719ED" w:rsidP="002719ED">
      <w:pPr>
        <w:pStyle w:val="ConsPlusNormal"/>
        <w:spacing w:line="360" w:lineRule="auto"/>
        <w:ind w:firstLine="0"/>
        <w:jc w:val="center"/>
        <w:rPr>
          <w:rFonts w:ascii="Times New Roman" w:hAnsi="Times New Roman" w:cs="Times New Roman"/>
        </w:rPr>
      </w:pPr>
    </w:p>
    <w:p w:rsidR="002719ED" w:rsidRPr="0054413F" w:rsidRDefault="002719ED" w:rsidP="002719ED">
      <w:pPr>
        <w:pStyle w:val="ConsPlusNormal"/>
        <w:spacing w:line="360" w:lineRule="auto"/>
        <w:ind w:firstLine="0"/>
        <w:jc w:val="center"/>
        <w:rPr>
          <w:rFonts w:ascii="Times New Roman" w:hAnsi="Times New Roman" w:cs="Times New Roman"/>
        </w:rPr>
      </w:pPr>
      <w:r>
        <w:rPr>
          <w:rFonts w:ascii="Times New Roman" w:hAnsi="Times New Roman" w:cs="Times New Roman"/>
          <w:noProof/>
        </w:rPr>
        <w:drawing>
          <wp:inline distT="0" distB="0" distL="0" distR="0" wp14:anchorId="6A80F072" wp14:editId="6F953CEC">
            <wp:extent cx="4462780" cy="4176395"/>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462780" cy="4176395"/>
                    </a:xfrm>
                    <a:prstGeom prst="rect">
                      <a:avLst/>
                    </a:prstGeom>
                    <a:noFill/>
                    <a:ln>
                      <a:noFill/>
                    </a:ln>
                  </pic:spPr>
                </pic:pic>
              </a:graphicData>
            </a:graphic>
          </wp:inline>
        </w:drawing>
      </w:r>
    </w:p>
    <w:p w:rsidR="002719ED" w:rsidRDefault="002719ED" w:rsidP="002719ED">
      <w:pPr>
        <w:spacing w:line="360" w:lineRule="auto"/>
        <w:jc w:val="center"/>
        <w:rPr>
          <w:sz w:val="24"/>
          <w:szCs w:val="24"/>
        </w:rPr>
      </w:pPr>
    </w:p>
    <w:p w:rsidR="002719ED" w:rsidRPr="00B73879" w:rsidRDefault="002719ED" w:rsidP="002719ED">
      <w:pPr>
        <w:spacing w:line="360" w:lineRule="auto"/>
        <w:jc w:val="center"/>
        <w:rPr>
          <w:sz w:val="24"/>
          <w:szCs w:val="24"/>
        </w:rPr>
      </w:pPr>
      <w:r w:rsidRPr="00B73879">
        <w:rPr>
          <w:sz w:val="24"/>
          <w:szCs w:val="24"/>
        </w:rPr>
        <w:t>Рисунок 2.1 – Место ландшафтного заказника «Гродненская пуща»</w:t>
      </w:r>
    </w:p>
    <w:p w:rsidR="002719ED" w:rsidRDefault="002719ED" w:rsidP="002719ED">
      <w:pPr>
        <w:pStyle w:val="ConsPlusNormal"/>
        <w:spacing w:line="360" w:lineRule="auto"/>
        <w:ind w:firstLine="0"/>
        <w:jc w:val="center"/>
        <w:rPr>
          <w:rFonts w:ascii="Times New Roman" w:hAnsi="Times New Roman" w:cs="Times New Roman"/>
          <w:sz w:val="24"/>
          <w:szCs w:val="24"/>
        </w:rPr>
      </w:pPr>
      <w:r w:rsidRPr="00B73879">
        <w:rPr>
          <w:rFonts w:ascii="Times New Roman" w:hAnsi="Times New Roman" w:cs="Times New Roman"/>
          <w:sz w:val="24"/>
          <w:szCs w:val="24"/>
        </w:rPr>
        <w:t xml:space="preserve">в национальной экологической сети </w:t>
      </w:r>
      <w:r w:rsidR="0051177D">
        <w:rPr>
          <w:rFonts w:ascii="Times New Roman" w:hAnsi="Times New Roman" w:cs="Times New Roman"/>
          <w:sz w:val="24"/>
          <w:szCs w:val="24"/>
        </w:rPr>
        <w:t>Беларуси</w:t>
      </w:r>
      <w:r w:rsidRPr="00B73879">
        <w:rPr>
          <w:rFonts w:ascii="Times New Roman" w:hAnsi="Times New Roman" w:cs="Times New Roman"/>
          <w:sz w:val="24"/>
          <w:szCs w:val="24"/>
        </w:rPr>
        <w:t xml:space="preserve"> [18]</w:t>
      </w:r>
    </w:p>
    <w:p w:rsidR="002719ED" w:rsidRPr="00B73879" w:rsidRDefault="002719ED" w:rsidP="002719ED">
      <w:pPr>
        <w:pStyle w:val="ConsPlusNormal"/>
        <w:spacing w:line="360" w:lineRule="auto"/>
        <w:ind w:firstLine="0"/>
        <w:jc w:val="center"/>
        <w:rPr>
          <w:rFonts w:ascii="Times New Roman" w:hAnsi="Times New Roman" w:cs="Times New Roman"/>
          <w:sz w:val="24"/>
          <w:szCs w:val="24"/>
        </w:rPr>
      </w:pPr>
    </w:p>
    <w:p w:rsidR="002719ED" w:rsidRPr="00B73879" w:rsidRDefault="002719ED" w:rsidP="002719ED">
      <w:pPr>
        <w:shd w:val="clear" w:color="auto" w:fill="FFFFFF"/>
        <w:spacing w:line="360" w:lineRule="auto"/>
        <w:ind w:firstLine="709"/>
        <w:jc w:val="both"/>
        <w:rPr>
          <w:sz w:val="24"/>
          <w:szCs w:val="24"/>
        </w:rPr>
      </w:pPr>
      <w:r w:rsidRPr="00B73879">
        <w:rPr>
          <w:color w:val="000000"/>
          <w:sz w:val="24"/>
          <w:szCs w:val="24"/>
        </w:rPr>
        <w:t>Территория заказника является частью большого лесоболотного комплекса с условным названием «Августовская пуща» (рисунок 2.3) – потенциального трансграничного природоохранного объекта. Природная ценность данного природного комплекса в Европе неоспорима.</w:t>
      </w:r>
    </w:p>
    <w:p w:rsidR="002719ED" w:rsidRDefault="002719ED" w:rsidP="002719ED">
      <w:pPr>
        <w:shd w:val="clear" w:color="auto" w:fill="FFFFFF"/>
        <w:spacing w:line="360" w:lineRule="auto"/>
        <w:ind w:firstLine="709"/>
        <w:jc w:val="both"/>
        <w:rPr>
          <w:color w:val="000000"/>
          <w:sz w:val="24"/>
          <w:szCs w:val="24"/>
        </w:rPr>
      </w:pPr>
      <w:r w:rsidRPr="00B73879">
        <w:rPr>
          <w:color w:val="000000"/>
          <w:sz w:val="24"/>
          <w:szCs w:val="24"/>
        </w:rPr>
        <w:t xml:space="preserve">Соседствующие Августовскую, Гродненскую и Котранскую пущи можно рассматривать как узел одного из важнейших </w:t>
      </w:r>
      <w:r w:rsidRPr="00B73879">
        <w:rPr>
          <w:bCs/>
          <w:sz w:val="24"/>
          <w:szCs w:val="24"/>
        </w:rPr>
        <w:t>трансъевропейских</w:t>
      </w:r>
      <w:r w:rsidRPr="00B73879">
        <w:rPr>
          <w:color w:val="000000"/>
          <w:sz w:val="24"/>
          <w:szCs w:val="24"/>
        </w:rPr>
        <w:t xml:space="preserve"> экологических коридоров, связывающего в единую систему природоохранные территории Центральной </w:t>
      </w:r>
      <w:r w:rsidRPr="00B73879">
        <w:rPr>
          <w:color w:val="000000"/>
          <w:sz w:val="24"/>
          <w:szCs w:val="24"/>
        </w:rPr>
        <w:lastRenderedPageBreak/>
        <w:t>Европы и имеющего продолжение за ее пределы (в Германию – на западе и в Россию – на востоке). Белорусская часть этого узла, включающая части всех трёх пущ, с точки зрения сохранения ландшафтного и видового разнообразия является одним из наи</w:t>
      </w:r>
      <w:r w:rsidRPr="00B73879">
        <w:rPr>
          <w:color w:val="000000"/>
          <w:sz w:val="24"/>
          <w:szCs w:val="24"/>
        </w:rPr>
        <w:softHyphen/>
        <w:t>более ценных природных составляющих этого миграционного русла.</w:t>
      </w:r>
    </w:p>
    <w:p w:rsidR="002719ED" w:rsidRDefault="002719ED" w:rsidP="002719ED">
      <w:pPr>
        <w:shd w:val="clear" w:color="auto" w:fill="FFFFFF"/>
        <w:spacing w:line="360" w:lineRule="auto"/>
        <w:jc w:val="center"/>
        <w:rPr>
          <w:color w:val="000000"/>
          <w:sz w:val="24"/>
          <w:szCs w:val="24"/>
        </w:rPr>
      </w:pPr>
    </w:p>
    <w:p w:rsidR="002719ED" w:rsidRDefault="002719ED" w:rsidP="002719ED">
      <w:pPr>
        <w:shd w:val="clear" w:color="auto" w:fill="FFFFFF"/>
        <w:spacing w:line="360" w:lineRule="auto"/>
        <w:jc w:val="center"/>
        <w:rPr>
          <w:color w:val="000000"/>
          <w:sz w:val="24"/>
          <w:szCs w:val="24"/>
        </w:rPr>
      </w:pPr>
      <w:r>
        <w:rPr>
          <w:noProof/>
        </w:rPr>
        <w:drawing>
          <wp:inline distT="0" distB="0" distL="0" distR="0" wp14:anchorId="4B4F1F12" wp14:editId="3567E0C3">
            <wp:extent cx="5916295" cy="6298565"/>
            <wp:effectExtent l="0" t="0" r="8255" b="698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16295" cy="6298565"/>
                    </a:xfrm>
                    <a:prstGeom prst="rect">
                      <a:avLst/>
                    </a:prstGeom>
                    <a:noFill/>
                    <a:ln>
                      <a:noFill/>
                    </a:ln>
                  </pic:spPr>
                </pic:pic>
              </a:graphicData>
            </a:graphic>
          </wp:inline>
        </w:drawing>
      </w:r>
    </w:p>
    <w:p w:rsidR="002719ED" w:rsidRPr="00500C27" w:rsidRDefault="002719ED" w:rsidP="002719ED">
      <w:pPr>
        <w:shd w:val="clear" w:color="auto" w:fill="FFFFFF"/>
        <w:spacing w:line="360" w:lineRule="auto"/>
        <w:jc w:val="center"/>
        <w:rPr>
          <w:color w:val="000000"/>
          <w:sz w:val="24"/>
          <w:szCs w:val="24"/>
        </w:rPr>
      </w:pPr>
      <w:r w:rsidRPr="00500C27">
        <w:rPr>
          <w:color w:val="000000"/>
          <w:sz w:val="24"/>
          <w:szCs w:val="24"/>
        </w:rPr>
        <w:t>Рисунок 2.</w:t>
      </w:r>
      <w:r>
        <w:rPr>
          <w:color w:val="000000"/>
          <w:sz w:val="24"/>
          <w:szCs w:val="24"/>
        </w:rPr>
        <w:t>2</w:t>
      </w:r>
      <w:r w:rsidRPr="00500C27">
        <w:rPr>
          <w:color w:val="000000"/>
          <w:sz w:val="24"/>
          <w:szCs w:val="24"/>
        </w:rPr>
        <w:t xml:space="preserve"> – Место ландшафтного заказника «Гродненская пуща»</w:t>
      </w:r>
    </w:p>
    <w:p w:rsidR="002719ED" w:rsidRDefault="002719ED" w:rsidP="002719ED">
      <w:pPr>
        <w:shd w:val="clear" w:color="auto" w:fill="FFFFFF"/>
        <w:spacing w:line="360" w:lineRule="auto"/>
        <w:jc w:val="center"/>
        <w:rPr>
          <w:color w:val="000000"/>
          <w:sz w:val="24"/>
          <w:szCs w:val="24"/>
        </w:rPr>
      </w:pPr>
      <w:r w:rsidRPr="00500C27">
        <w:rPr>
          <w:color w:val="000000"/>
          <w:sz w:val="24"/>
          <w:szCs w:val="24"/>
        </w:rPr>
        <w:t xml:space="preserve">в </w:t>
      </w:r>
      <w:r>
        <w:rPr>
          <w:color w:val="000000"/>
          <w:sz w:val="24"/>
          <w:szCs w:val="24"/>
        </w:rPr>
        <w:t>Европейской</w:t>
      </w:r>
      <w:r w:rsidRPr="00500C27">
        <w:rPr>
          <w:color w:val="000000"/>
          <w:sz w:val="24"/>
          <w:szCs w:val="24"/>
        </w:rPr>
        <w:t xml:space="preserve"> экологической сети [18]</w:t>
      </w:r>
    </w:p>
    <w:p w:rsidR="002719ED" w:rsidRDefault="002719ED" w:rsidP="002719ED">
      <w:pPr>
        <w:shd w:val="clear" w:color="auto" w:fill="FFFFFF"/>
        <w:spacing w:line="360" w:lineRule="auto"/>
        <w:jc w:val="center"/>
        <w:rPr>
          <w:color w:val="000000"/>
          <w:sz w:val="24"/>
          <w:szCs w:val="24"/>
        </w:rPr>
      </w:pPr>
    </w:p>
    <w:p w:rsidR="002719ED" w:rsidRPr="00B73879" w:rsidRDefault="002719ED" w:rsidP="002719ED">
      <w:pPr>
        <w:shd w:val="clear" w:color="auto" w:fill="FFFFFF"/>
        <w:spacing w:line="360" w:lineRule="auto"/>
        <w:ind w:firstLine="567"/>
        <w:jc w:val="both"/>
        <w:rPr>
          <w:sz w:val="24"/>
          <w:szCs w:val="24"/>
        </w:rPr>
      </w:pPr>
    </w:p>
    <w:p w:rsidR="002719ED" w:rsidRPr="00B73879" w:rsidRDefault="002719ED" w:rsidP="002719ED">
      <w:pPr>
        <w:shd w:val="clear" w:color="auto" w:fill="FFFFFF"/>
        <w:spacing w:line="360" w:lineRule="auto"/>
        <w:ind w:firstLine="567"/>
        <w:jc w:val="both"/>
        <w:rPr>
          <w:b/>
          <w:color w:val="000000"/>
          <w:sz w:val="24"/>
          <w:szCs w:val="24"/>
          <w:highlight w:val="yellow"/>
        </w:rPr>
        <w:sectPr w:rsidR="002719ED" w:rsidRPr="00B73879" w:rsidSect="002719ED">
          <w:footerReference w:type="even" r:id="rId13"/>
          <w:footerReference w:type="default" r:id="rId14"/>
          <w:pgSz w:w="11906" w:h="16838" w:code="9"/>
          <w:pgMar w:top="1134" w:right="851" w:bottom="1134" w:left="1701" w:header="709" w:footer="794" w:gutter="0"/>
          <w:cols w:space="708"/>
          <w:titlePg/>
          <w:docGrid w:linePitch="360"/>
        </w:sectPr>
      </w:pPr>
      <w:r>
        <w:rPr>
          <w:noProof/>
        </w:rPr>
        <mc:AlternateContent>
          <mc:Choice Requires="wps">
            <w:drawing>
              <wp:anchor distT="0" distB="0" distL="114300" distR="114300" simplePos="0" relativeHeight="251663360" behindDoc="0" locked="0" layoutInCell="1" allowOverlap="1" wp14:anchorId="6D266FE7" wp14:editId="769FF3AA">
                <wp:simplePos x="0" y="0"/>
                <wp:positionH relativeFrom="column">
                  <wp:posOffset>712470</wp:posOffset>
                </wp:positionH>
                <wp:positionV relativeFrom="paragraph">
                  <wp:posOffset>7703820</wp:posOffset>
                </wp:positionV>
                <wp:extent cx="4925695" cy="571500"/>
                <wp:effectExtent l="0" t="0" r="8255" b="0"/>
                <wp:wrapNone/>
                <wp:docPr id="68" name="Поле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5695" cy="57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12BF" w:rsidRDefault="00FB12BF" w:rsidP="002719ED">
                            <w:pPr>
                              <w:spacing w:line="360" w:lineRule="auto"/>
                              <w:jc w:val="center"/>
                              <w:rPr>
                                <w:sz w:val="24"/>
                                <w:szCs w:val="24"/>
                              </w:rPr>
                            </w:pPr>
                            <w:r w:rsidRPr="003A2E0B">
                              <w:rPr>
                                <w:sz w:val="24"/>
                                <w:szCs w:val="24"/>
                              </w:rPr>
                              <w:t xml:space="preserve">Рисунок </w:t>
                            </w:r>
                            <w:r>
                              <w:rPr>
                                <w:sz w:val="24"/>
                                <w:szCs w:val="24"/>
                              </w:rPr>
                              <w:t>2.2</w:t>
                            </w:r>
                            <w:r w:rsidRPr="003A2E0B">
                              <w:rPr>
                                <w:sz w:val="24"/>
                                <w:szCs w:val="24"/>
                              </w:rPr>
                              <w:t xml:space="preserve"> – </w:t>
                            </w:r>
                            <w:r>
                              <w:rPr>
                                <w:sz w:val="24"/>
                                <w:szCs w:val="24"/>
                              </w:rPr>
                              <w:t>Заказник</w:t>
                            </w:r>
                            <w:r w:rsidRPr="003A2E0B">
                              <w:rPr>
                                <w:sz w:val="24"/>
                                <w:szCs w:val="24"/>
                              </w:rPr>
                              <w:t xml:space="preserve"> «Гродненская пуща»</w:t>
                            </w:r>
                            <w:r>
                              <w:rPr>
                                <w:sz w:val="24"/>
                                <w:szCs w:val="24"/>
                              </w:rPr>
                              <w:t xml:space="preserve"> как связующий элемент экологических сетей соседних стран</w:t>
                            </w:r>
                          </w:p>
                          <w:p w:rsidR="00FB12BF" w:rsidRPr="003A2E0B" w:rsidRDefault="00FB12BF" w:rsidP="002719ED">
                            <w:pPr>
                              <w:spacing w:line="360" w:lineRule="auto"/>
                              <w:jc w:val="center"/>
                              <w:rPr>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D266FE7" id="_x0000_t202" coordsize="21600,21600" o:spt="202" path="m,l,21600r21600,l21600,xe">
                <v:stroke joinstyle="miter"/>
                <v:path gradientshapeok="t" o:connecttype="rect"/>
              </v:shapetype>
              <v:shape id="Поле 68" o:spid="_x0000_s1026" type="#_x0000_t202" style="position:absolute;left:0;text-align:left;margin-left:56.1pt;margin-top:606.6pt;width:387.85pt;height:4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TVfkAIAABEFAAAOAAAAZHJzL2Uyb0RvYy54bWysVNuO0zAQfUfiHyy/d3NR0jbRpqu9UIS0&#10;XKSFD3Btp7Fw7GC7TRbEt/AVPCHxDf0kxk7bLQtICJEHx/aMj2fmnPH5xdBKtOXGCq0qnJzFGHFF&#10;NRNqXeF3b5eTOUbWEcWI1IpX+J5bfLF4+uS870qe6kZLxg0CEGXLvqtw41xXRpGlDW+JPdMdV2Cs&#10;tWmJg6VZR8yQHtBbGaVxPI16bVhnNOXWwu7NaMSLgF/XnLrXdW25Q7LCEJsLownjyo/R4pyUa0O6&#10;RtB9GOQfomiJUHDpEeqGOII2RvwC1QpqtNW1O6O6jXRdC8pDDpBNEj/K5q4hHQ+5QHFsdyyT/X+w&#10;9NX2jUGCVXgKTCnSAke7L7vvu2+7rwi2oD59Z0twu+vA0Q1XegCeQ662u9X0vUVKXzdErfmlMbpv&#10;OGEQX+JPRidHRxzrQVb9S83gHrJxOgANtWl98aAcCNCBp/sjN3xwiMJmVqT5tMgxomDLZ0keB/Ii&#10;Uh5Od8a651y3yE8qbID7gE62t9b5aEh5cPGXWS0FWwopw8KsV9fSoC0BnSzDFxJ45CaVd1baHxsR&#10;xx0IEu7wNh9u4P1TkaRZfJUWk+V0PptkyyyfFLN4PomT4qqYxlmR3Sw/+wCTrGwEY1zdCsUPGkyy&#10;v+N43w2jeoIKUV/hIk/zkaI/JhmH73dJtsJBS0rRVnh+dCKlJ/aZYpA2KR0RcpxHP4cfqgw1OPxD&#10;VYIMPPOjBtywGgDFa2Ol2T0IwmjgC1iHdwQmjTYfMeqhJytsP2yI4RjJFwpEVSRZ5ps4LLJ8lsLC&#10;nFpWpxaiKEBV2GE0Tq/d2Pibzoh1AzeNMlb6EoRYi6CRh6j28oW+C8ns3wjf2Kfr4PXwki1+AAAA&#10;//8DAFBLAwQUAAYACAAAACEAzZrI1N4AAAANAQAADwAAAGRycy9kb3ducmV2LnhtbExP0U6DQBB8&#10;N/EfLtvEF2MPqBaKHI2aaPra2g9YuCuQcnuEuxb6965P+jYzO5mdKbaz7cXVjL5zpCBeRiAM1U53&#10;1Cg4fn8+ZSB8QNLYOzIKbsbDtry/KzDXbqK9uR5CIziEfI4K2hCGXEpft8aiX7rBEN9ObrQYmI6N&#10;1CNOHG57mUTRWlrsiD+0OJiP1tTnw8UqOO2mx5fNVH2FY7p/Xr9jl1buptTDYn57BRHMHP7M8Fuf&#10;q0PJnSp3Ie1FzzxOErYySOIVI7ZkWboBUbG0iliSZSH/ryh/AAAA//8DAFBLAQItABQABgAIAAAA&#10;IQC2gziS/gAAAOEBAAATAAAAAAAAAAAAAAAAAAAAAABbQ29udGVudF9UeXBlc10ueG1sUEsBAi0A&#10;FAAGAAgAAAAhADj9If/WAAAAlAEAAAsAAAAAAAAAAAAAAAAALwEAAF9yZWxzLy5yZWxzUEsBAi0A&#10;FAAGAAgAAAAhAKhZNV+QAgAAEQUAAA4AAAAAAAAAAAAAAAAALgIAAGRycy9lMm9Eb2MueG1sUEsB&#10;Ai0AFAAGAAgAAAAhAM2ayNTeAAAADQEAAA8AAAAAAAAAAAAAAAAA6gQAAGRycy9kb3ducmV2Lnht&#10;bFBLBQYAAAAABAAEAPMAAAD1BQAAAAA=&#10;" stroked="f">
                <v:textbox>
                  <w:txbxContent>
                    <w:p w:rsidR="00FB12BF" w:rsidRDefault="00FB12BF" w:rsidP="002719ED">
                      <w:pPr>
                        <w:spacing w:line="360" w:lineRule="auto"/>
                        <w:jc w:val="center"/>
                        <w:rPr>
                          <w:sz w:val="24"/>
                          <w:szCs w:val="24"/>
                        </w:rPr>
                      </w:pPr>
                      <w:r w:rsidRPr="003A2E0B">
                        <w:rPr>
                          <w:sz w:val="24"/>
                          <w:szCs w:val="24"/>
                        </w:rPr>
                        <w:t xml:space="preserve">Рисунок </w:t>
                      </w:r>
                      <w:r>
                        <w:rPr>
                          <w:sz w:val="24"/>
                          <w:szCs w:val="24"/>
                        </w:rPr>
                        <w:t>2.2</w:t>
                      </w:r>
                      <w:r w:rsidRPr="003A2E0B">
                        <w:rPr>
                          <w:sz w:val="24"/>
                          <w:szCs w:val="24"/>
                        </w:rPr>
                        <w:t xml:space="preserve"> – </w:t>
                      </w:r>
                      <w:r>
                        <w:rPr>
                          <w:sz w:val="24"/>
                          <w:szCs w:val="24"/>
                        </w:rPr>
                        <w:t>Заказник</w:t>
                      </w:r>
                      <w:r w:rsidRPr="003A2E0B">
                        <w:rPr>
                          <w:sz w:val="24"/>
                          <w:szCs w:val="24"/>
                        </w:rPr>
                        <w:t xml:space="preserve"> «Гродненская пуща»</w:t>
                      </w:r>
                      <w:r>
                        <w:rPr>
                          <w:sz w:val="24"/>
                          <w:szCs w:val="24"/>
                        </w:rPr>
                        <w:t xml:space="preserve"> как связующий элемент экологических сетей соседних стран</w:t>
                      </w:r>
                    </w:p>
                    <w:p w:rsidR="00FB12BF" w:rsidRPr="003A2E0B" w:rsidRDefault="00FB12BF" w:rsidP="002719ED">
                      <w:pPr>
                        <w:spacing w:line="360" w:lineRule="auto"/>
                        <w:jc w:val="center"/>
                        <w:rPr>
                          <w:sz w:val="24"/>
                          <w:szCs w:val="24"/>
                        </w:rPr>
                      </w:pPr>
                    </w:p>
                  </w:txbxContent>
                </v:textbox>
              </v:shape>
            </w:pict>
          </mc:Fallback>
        </mc:AlternateContent>
      </w:r>
    </w:p>
    <w:p w:rsidR="002719ED" w:rsidRPr="00B73879" w:rsidRDefault="002719ED" w:rsidP="002719ED">
      <w:pPr>
        <w:shd w:val="clear" w:color="auto" w:fill="FFFFFF"/>
        <w:spacing w:line="360" w:lineRule="auto"/>
        <w:jc w:val="center"/>
        <w:rPr>
          <w:sz w:val="24"/>
          <w:szCs w:val="24"/>
        </w:rPr>
        <w:sectPr w:rsidR="002719ED" w:rsidRPr="00B73879" w:rsidSect="006C7FCA">
          <w:pgSz w:w="16838" w:h="11906" w:orient="landscape"/>
          <w:pgMar w:top="1134" w:right="851" w:bottom="1134" w:left="1701" w:header="709" w:footer="709" w:gutter="0"/>
          <w:cols w:space="708"/>
          <w:docGrid w:linePitch="360"/>
        </w:sectPr>
      </w:pPr>
      <w:r>
        <w:rPr>
          <w:noProof/>
        </w:rPr>
        <w:lastRenderedPageBreak/>
        <mc:AlternateContent>
          <mc:Choice Requires="wps">
            <w:drawing>
              <wp:anchor distT="0" distB="0" distL="114300" distR="114300" simplePos="0" relativeHeight="251670528" behindDoc="0" locked="0" layoutInCell="1" allowOverlap="1" wp14:anchorId="7153BF9C" wp14:editId="34EAB171">
                <wp:simplePos x="0" y="0"/>
                <wp:positionH relativeFrom="column">
                  <wp:posOffset>4383405</wp:posOffset>
                </wp:positionH>
                <wp:positionV relativeFrom="paragraph">
                  <wp:posOffset>6153785</wp:posOffset>
                </wp:positionV>
                <wp:extent cx="356235" cy="342900"/>
                <wp:effectExtent l="0" t="0" r="5715" b="0"/>
                <wp:wrapNone/>
                <wp:docPr id="67" name="Прямоугольник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6235"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C697FD" id="Прямоугольник 67" o:spid="_x0000_s1026" style="position:absolute;margin-left:345.15pt;margin-top:484.55pt;width:28.05pt;height:27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b8O/ogIAAA0FAAAOAAAAZHJzL2Uyb0RvYy54bWysVNuO0zAQfUfiHyy/d3NpeknUdLUXipAW&#10;WGnhA1zHaSwSO9hu0wUhIfGKxCfwEbwgLvsN6R8xdtrSAg8IkQfH47n4zMwZT07XVYlWTGkuRYqD&#10;Ex8jJqjMuFik+PmzWW+MkTZEZKSUgqX4lml8Or1/b9LUCQtlIcuMKQRBhE6aOsWFMXXieZoWrCL6&#10;RNZMgDKXqiIGRLXwMkUaiF6VXuj7Q6+RKquVpExrOL3slHjq4uc5o+ZpnmtmUJliwGbcqtw6t6s3&#10;nZBkoUhdcLqFQf4BRUW4gEv3oS6JIWip+G+hKk6V1DI3J1RWnsxzTpnLAbIJ/F+yuSlIzVwuUBxd&#10;78uk/19Y+mR1rRDPUjwcYSRIBT1qP27ebj6039q7zbv2U3vXft28b7+3n9svCIygYk2tE3C8qa+V&#10;zVnXV5K+0EjIi4KIBTtTSjYFIxngDKy9d+RgBQ2uaN48lhncR5ZGuuKtc1XZgFAWtHY9ut33iK0N&#10;onDYHwzD/gAjCqp+FMa+66FHkp1zrbR5yGSF7CbFCijggpPVlTYWDEl2Jg68LHk242XpBLWYX5QK&#10;rQjQZeY+hx9yPDQrhTUW0rp1EbsTwAh3WJ1F69r/Og7CyD8P495sOB71olk06MUjf9zzg/g8HvpR&#10;HF3O3liAQZQUPMuYuOKC7agYRH/X6u1QdCRyZERNiuNBOHC5H6HXh0n67vtTkhU3MJklr1I83huR&#10;xPb1gcggbZIYwstu7x3Dd1WGGuz+riqOBbbxHYHmMrsFEigJTYLJhDcENoVUrzBqYB5TrF8uiWIY&#10;lY8EECkOosgOsBOiwSgEQR1q5ocaIiiESrHBqNtemG7ol7XiiwJuClxhhDwD8uXcEcMSs0O1pSzM&#10;nMtg+z7YoT6UndXPV2z6AwAA//8DAFBLAwQUAAYACAAAACEAAViJ3+AAAAAMAQAADwAAAGRycy9k&#10;b3ducmV2LnhtbEyPwU7DMBBE70j8g7VIvVE7TTAkxKmqSj0BB1okrtvYTSLidRo7bfh7zAmOq3ma&#10;eVuuZ9uzixl950hBshTADNVOd9Qo+Djs7p+A+YCksXdkFHwbD+vq9qbEQrsrvZvLPjQslpAvUEEb&#10;wlBw7uvWWPRLNxiK2cmNFkM8x4brEa+x3PZ8JYTkFjuKCy0OZtua+ms/WQUoM31+O6Wvh5dJYt7M&#10;YvfwKZRa3M2bZ2DBzOEPhl/9qA5VdDq6ibRnvQKZizSiCnKZJ8Ai8ZjJDNgxomKVJsCrkv9/ovoB&#10;AAD//wMAUEsBAi0AFAAGAAgAAAAhALaDOJL+AAAA4QEAABMAAAAAAAAAAAAAAAAAAAAAAFtDb250&#10;ZW50X1R5cGVzXS54bWxQSwECLQAUAAYACAAAACEAOP0h/9YAAACUAQAACwAAAAAAAAAAAAAAAAAv&#10;AQAAX3JlbHMvLnJlbHNQSwECLQAUAAYACAAAACEANG/Dv6ICAAANBQAADgAAAAAAAAAAAAAAAAAu&#10;AgAAZHJzL2Uyb0RvYy54bWxQSwECLQAUAAYACAAAACEAAViJ3+AAAAAMAQAADwAAAAAAAAAAAAAA&#10;AAD8BAAAZHJzL2Rvd25yZXYueG1sUEsFBgAAAAAEAAQA8wAAAAkGAAAAAA==&#10;" stroked="f"/>
            </w:pict>
          </mc:Fallback>
        </mc:AlternateContent>
      </w:r>
      <w:r>
        <w:rPr>
          <w:noProof/>
        </w:rPr>
        <mc:AlternateContent>
          <mc:Choice Requires="wps">
            <w:drawing>
              <wp:anchor distT="0" distB="0" distL="114300" distR="114300" simplePos="0" relativeHeight="251669504" behindDoc="0" locked="0" layoutInCell="1" allowOverlap="1" wp14:anchorId="2AA619F0" wp14:editId="413DD684">
                <wp:simplePos x="0" y="0"/>
                <wp:positionH relativeFrom="column">
                  <wp:posOffset>-539115</wp:posOffset>
                </wp:positionH>
                <wp:positionV relativeFrom="paragraph">
                  <wp:posOffset>2895600</wp:posOffset>
                </wp:positionV>
                <wp:extent cx="474980" cy="457200"/>
                <wp:effectExtent l="0" t="0" r="1270" b="0"/>
                <wp:wrapNone/>
                <wp:docPr id="66" name="Поле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98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12BF" w:rsidRPr="00F43740" w:rsidRDefault="00FB12BF" w:rsidP="002719ED">
                            <w:pPr>
                              <w:rPr>
                                <w:sz w:val="22"/>
                                <w:szCs w:val="22"/>
                              </w:rPr>
                            </w:pPr>
                            <w:r>
                              <w:rPr>
                                <w:sz w:val="22"/>
                                <w:szCs w:val="22"/>
                              </w:rPr>
                              <w:t>30</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A619F0" id="Поле 66" o:spid="_x0000_s1027" type="#_x0000_t202" style="position:absolute;left:0;text-align:left;margin-left:-42.45pt;margin-top:228pt;width:37.4pt;height:36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xZ8jgIAABcFAAAOAAAAZHJzL2Uyb0RvYy54bWysVNuO2yAQfa/Uf0C8Z21HzsXWOqu9NFWl&#10;7UXa9gMI4BgVAwUSe1X1W/Yr+lSp35BP6oCTbLYXqarqBwzMcJiZc4bzi76VaMutE1pVODtLMeKK&#10;aibUusIf3i9Hc4ycJ4oRqRWv8D13+GLx/Nl5Z0o+1o2WjFsEIMqVnalw470pk8TRhrfEnWnDFRhr&#10;bVviYWnXCbOkA/RWJuM0nSadtsxYTblzsHszGPEi4tc1p/5tXTvukawwxObjaOO4CmOyOCfl2hLT&#10;CLoPg/xDFC0RCi49Qt0QT9DGil+gWkGtdrr2Z1S3ia5rQXnMAbLJ0p+yuWuI4TEXKI4zxzK5/wdL&#10;32zfWSRYhadTjBRpgaPdw+777tvuK4ItqE9nXAludwYcfX+le+A55urMraYfHVL6uiFqzS+t1V3D&#10;CYP4snAyOTk64LgAsupeawb3kI3XEaivbRuKB+VAgA483R+54b1HFDbzWV7MwULBlE9mwH28gZSH&#10;w8Y6/5LrFoVJhS1QH8HJ9tb5EAwpDy7hLqelYEshZVzY9epaWrQlIJNl/PboT9ykCs5Kh2MD4rAD&#10;McIdwRaijbR/LrJxnl6Ni9FyOp+N8mU+GRWzdD5Ks+KqmKZ5kd8sv4QAs7xsBGNc3QrFDxLM8r+j&#10;eN8Mg3iiCFFX4WIyngwM/THJNH6/S7IVHjpSirbC86MTKQOvLxSDtEnpiZDDPHkafqwy1ODwj1WJ&#10;KgjEDxLw/aqPgosSCQpZaXYPsrAaaAOG4TWBSRgx6qAzK+w+bYjlGMlXCqRVZHkeWjkuohQwsqeW&#10;1amFKNpoaHgAG6bXfmj/jbFi3cBNg5iVvgQ51iJK5TGqvYih+2JO+5citPfpOno9vmeLHwAAAP//&#10;AwBQSwMEFAAGAAgAAAAhAE/am3rhAAAACwEAAA8AAABkcnMvZG93bnJldi54bWxMj8FOwzAQRO9I&#10;/IO1SFxQajs0VQhxqgrUI6ikIK5u7CYR9jqKnTT8PeYEx9U+zbwpt4s1ZNaj7x0K4CsGRGPjVI+t&#10;gPfjPsmB+CBRSeNQC/jWHrbV9VUpC+Uu+KbnOrQkhqAvpIAuhKGg1DedttKv3KAx/s5utDLEc2yp&#10;GuUlhltDU8Y21MoeY0MnB/3U6earnqyAz49pf5fyw+55vuf1a3Y0L2c0QtzeLLtHIEEv4Q+GX/2o&#10;DlV0OrkJlSdGQJKvHyIqYJ1t4qhIJJxxICcBWZozoFVJ/2+ofgAAAP//AwBQSwECLQAUAAYACAAA&#10;ACEAtoM4kv4AAADhAQAAEwAAAAAAAAAAAAAAAAAAAAAAW0NvbnRlbnRfVHlwZXNdLnhtbFBLAQIt&#10;ABQABgAIAAAAIQA4/SH/1gAAAJQBAAALAAAAAAAAAAAAAAAAAC8BAABfcmVscy8ucmVsc1BLAQIt&#10;ABQABgAIAAAAIQDmBxZ8jgIAABcFAAAOAAAAAAAAAAAAAAAAAC4CAABkcnMvZTJvRG9jLnhtbFBL&#10;AQItABQABgAIAAAAIQBP2pt64QAAAAsBAAAPAAAAAAAAAAAAAAAAAOgEAABkcnMvZG93bnJldi54&#10;bWxQSwUGAAAAAAQABADzAAAA9gUAAAAA&#10;" stroked="f">
                <v:textbox style="layout-flow:vertical">
                  <w:txbxContent>
                    <w:p w:rsidR="00FB12BF" w:rsidRPr="00F43740" w:rsidRDefault="00FB12BF" w:rsidP="002719ED">
                      <w:pPr>
                        <w:rPr>
                          <w:sz w:val="22"/>
                          <w:szCs w:val="22"/>
                        </w:rPr>
                      </w:pPr>
                      <w:r>
                        <w:rPr>
                          <w:sz w:val="22"/>
                          <w:szCs w:val="22"/>
                        </w:rPr>
                        <w:t>30</w:t>
                      </w:r>
                    </w:p>
                  </w:txbxContent>
                </v:textbox>
              </v:shape>
            </w:pict>
          </mc:Fallback>
        </mc:AlternateContent>
      </w:r>
      <w:r>
        <w:rPr>
          <w:noProof/>
        </w:rPr>
        <mc:AlternateContent>
          <mc:Choice Requires="wps">
            <w:drawing>
              <wp:anchor distT="0" distB="0" distL="114300" distR="114300" simplePos="0" relativeHeight="251667456" behindDoc="0" locked="0" layoutInCell="1" allowOverlap="1" wp14:anchorId="7C5B66FB" wp14:editId="598AB400">
                <wp:simplePos x="0" y="0"/>
                <wp:positionH relativeFrom="column">
                  <wp:posOffset>932815</wp:posOffset>
                </wp:positionH>
                <wp:positionV relativeFrom="paragraph">
                  <wp:posOffset>1371600</wp:posOffset>
                </wp:positionV>
                <wp:extent cx="7718425" cy="3428365"/>
                <wp:effectExtent l="19050" t="38100" r="15875" b="38735"/>
                <wp:wrapNone/>
                <wp:docPr id="65" name="Овал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54815">
                          <a:off x="0" y="0"/>
                          <a:ext cx="7718425" cy="3428365"/>
                        </a:xfrm>
                        <a:prstGeom prst="ellipse">
                          <a:avLst/>
                        </a:prstGeom>
                        <a:solidFill>
                          <a:srgbClr val="CCFFCC">
                            <a:alpha val="17000"/>
                          </a:srgbClr>
                        </a:solidFill>
                        <a:ln w="19050">
                          <a:solidFill>
                            <a:srgbClr val="339966"/>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FCB741D" id="Овал 65" o:spid="_x0000_s1026" style="position:absolute;margin-left:73.45pt;margin-top:108pt;width:607.75pt;height:269.95pt;rotation:-278326fd;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CwTAIAAGQEAAAOAAAAZHJzL2Uyb0RvYy54bWysVF2O0zAQfkfiDpbft0n636jpapWlCGmB&#10;lRYO4DpOY+HYZuw2LYfhDIhXLtEjMXaqbhfeEC+R58efv/lmJsvbQ6vIXoCTRhc0G6SUCM1NJfW2&#10;oJ8/rW/mlDjPdMWU0aKgR+Ho7er1q2VnczE0jVGVAIIg2uWdLWjjvc2TxPFGtMwNjBUag7WBlnk0&#10;YZtUwDpEb1UyTNNp0hmoLBgunEPvfR+kq4hf14L7j3XthCeqoMjNxy/E7yZ8k9WS5VtgtpH8TIP9&#10;A4uWSY2PXqDumWdkB/IvqFZyMM7UfsBNm5i6llzEGrCaLP2jmqeGWRFrQXGcvcjk/h8s/7B/BCKr&#10;gk4nlGjWYo9O308/Tz9Ovwi6UJ/OuhzTnuwjhAqdfTD8iyPalA3TW3EHYLpGsApZZSE/eXEhGA6v&#10;kk333lSIznbeRKkONbQEDLbkZjgZz7NJ9KIk5BD7c7z0Rxw84eiczbL5eIg8OcZG4+F81DNMWB7A&#10;AjsLzr8VpiXhUFChlLQuaMhytn9wPvB7zor1GCWrtVQqGrDdlArInuG8lOV6XZb9XWUb1nuzWZrG&#10;uUEc16dHTHeNozTpUI5FOknj/RfB860ebjRaLKbTqBviXWOA2ekqzmdQ98357JlU/RnfV/osd1C4&#10;79TGVEdUO+qKA4+riTI0Br5R0uGYF9R93TEQlKh3Gju2yMbjsBfRGE9mQzTgOrK5jjDNEaqgnpL+&#10;WPp+l3YW5LbBl7JYrjZ32OVaRrnDBPSszmRxlKNi57ULu3Jtx6znn8PqNwAAAP//AwBQSwMEFAAG&#10;AAgAAAAhAO7kgWngAAAADAEAAA8AAABkcnMvZG93bnJldi54bWxMj8tOwzAQRfdI/IM1SOyok7RJ&#10;2xCnQpVYlS4odD+1p0lEbEex84Cvx13B8mqO7pxb7GbdspF611gjIF5EwMhIqxpTCfj8eH3aAHMe&#10;jcLWGhLwTQ525f1dgbmyk3mn8eQrFkqMy1FA7X2Xc+5kTRrdwnZkwu1qe40+xL7iqscplOuWJ1GU&#10;cY2NCR9q7Ghfk/w6DVpAuzkO8XJ/HofpB1HK9HB9Ox6EeHyYX56BeZr9Hww3/aAOZXC62MEox9qQ&#10;V9k2oAKSOAujbsQyS1bALgLWaboFXhb8/4jyFwAA//8DAFBLAQItABQABgAIAAAAIQC2gziS/gAA&#10;AOEBAAATAAAAAAAAAAAAAAAAAAAAAABbQ29udGVudF9UeXBlc10ueG1sUEsBAi0AFAAGAAgAAAAh&#10;ADj9If/WAAAAlAEAAAsAAAAAAAAAAAAAAAAALwEAAF9yZWxzLy5yZWxzUEsBAi0AFAAGAAgAAAAh&#10;AGP9cLBMAgAAZAQAAA4AAAAAAAAAAAAAAAAALgIAAGRycy9lMm9Eb2MueG1sUEsBAi0AFAAGAAgA&#10;AAAhAO7kgWngAAAADAEAAA8AAAAAAAAAAAAAAAAApgQAAGRycy9kb3ducmV2LnhtbFBLBQYAAAAA&#10;BAAEAPMAAACzBQAAAAA=&#10;" fillcolor="#cfc" strokecolor="#396" strokeweight="1.5pt">
                <v:fill opacity="11051f"/>
              </v:oval>
            </w:pict>
          </mc:Fallback>
        </mc:AlternateContent>
      </w:r>
      <w:r>
        <w:rPr>
          <w:noProof/>
        </w:rPr>
        <mc:AlternateContent>
          <mc:Choice Requires="wps">
            <w:drawing>
              <wp:anchor distT="0" distB="0" distL="114300" distR="114300" simplePos="0" relativeHeight="251666432" behindDoc="0" locked="0" layoutInCell="1" allowOverlap="1" wp14:anchorId="392857EA" wp14:editId="5BC185C5">
                <wp:simplePos x="0" y="0"/>
                <wp:positionH relativeFrom="column">
                  <wp:posOffset>2612390</wp:posOffset>
                </wp:positionH>
                <wp:positionV relativeFrom="paragraph">
                  <wp:posOffset>5708650</wp:posOffset>
                </wp:positionV>
                <wp:extent cx="4393565" cy="342900"/>
                <wp:effectExtent l="0" t="0" r="6985" b="0"/>
                <wp:wrapNone/>
                <wp:docPr id="64" name="Поле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93565"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12BF" w:rsidRDefault="00FB12BF" w:rsidP="002719ED">
                            <w:pPr>
                              <w:spacing w:line="360" w:lineRule="auto"/>
                              <w:jc w:val="center"/>
                            </w:pPr>
                            <w:r>
                              <w:rPr>
                                <w:color w:val="000000"/>
                                <w:sz w:val="24"/>
                                <w:szCs w:val="24"/>
                              </w:rPr>
                              <w:t>Рисунок 2.3 – Лесоболотный комплекс</w:t>
                            </w:r>
                            <w:r w:rsidRPr="00D94E77">
                              <w:rPr>
                                <w:color w:val="000000"/>
                                <w:sz w:val="24"/>
                                <w:szCs w:val="24"/>
                              </w:rPr>
                              <w:t xml:space="preserve"> «Августовская пуща»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2857EA" id="Поле 64" o:spid="_x0000_s1028" type="#_x0000_t202" style="position:absolute;left:0;text-align:left;margin-left:205.7pt;margin-top:449.5pt;width:345.95pt;height:2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4ABlQIAABgFAAAOAAAAZHJzL2Uyb0RvYy54bWysVF2O0zAQfkfiDpbfu/nZtNtEm662XYqQ&#10;lh9p4QCu7TQWiW1st8my4iycgickztAjMXbaUhaQECIPju0Zf56Z7xtfXvVtg7bcWKFkiZOzGCMu&#10;qWJCrkv87u1yNMXIOiIZaZTkJb7nFl/Nnj657HTBU1WrhnGDAETaotMlrp3TRRRZWvOW2DOluQRj&#10;pUxLHCzNOmKGdIDeNlEax5OoU4Zpoyi3FnZvBiOeBfyq4tS9rirLHWpKDLG5MJowrvwYzS5JsTZE&#10;14LuwyD/EEVLhIRLj1A3xBG0MeIXqFZQo6yq3BlVbaSqSlAecoBskvhRNnc10TzkAsWx+lgm+/9g&#10;6avtG4MEK/Ekw0iSFjjafd59233dfUGwBfXptC3A7U6Do+vnqgeeQ65W3yr63iKpFjWRa35tjOpq&#10;ThjEl/iT0cnRAcd6kFX3UjG4h2ycCkB9ZVpfPCgHAnTg6f7IDe8dorCZnefn48kYIwq28yzN40Be&#10;RIrDaW2se85Vi/ykxAa4D+hke2udj4YUBxd/mVWNYEvRNGFh1qtFY9CWgE6W4QsJPHJrpHeWyh8b&#10;EIcdCBLu8DYfbuD9IU/SLJ6n+Wg5mV6MsmU2HuUX8XQUJ/k8n8RZnt0sP/kAk6yoBWNc3grJDxpM&#10;sr/jeN8Ng3qCClFX4nycjgeK/phkHL7fJdkKBy3ZiLbE06MTKTyxzySDtEnhiGiGefRz+KHKUIPD&#10;P1QlyMAzP2jA9as+KC49qGul2D3owiigDciH5wQmtTIfMeqgNUtsP2yI4Rg1LyRoK0+yzPdyWGTj&#10;ixQW5tSyOrUQSQGqxA6jYbpwQ/9vtBHrGm4a1CzVNeixEkEqXrhDVHsVQ/uFnPZPhe/v03Xw+vGg&#10;zb4DAAD//wMAUEsDBBQABgAIAAAAIQBITgwc4AAAAAwBAAAPAAAAZHJzL2Rvd25yZXYueG1sTI/d&#10;ToNAEIXvTXyHzZh4Y+wuQn9AhkZNNN629gEGmAKR3SXsttC3d3tlLyfz5Zzv5NtZ9+LMo+usQYgW&#10;CgSbytadaRAOP5/PGxDOk6mpt4YRLuxgW9zf5ZTVdjI7Pu99I0KIcRkhtN4PmZSualmTW9iBTfgd&#10;7ajJh3NsZD3SFMJ1L1+UWklNnQkNLQ380XL1uz9phOP39LRMp/LLH9a7ZPVO3bq0F8THh/ntFYTn&#10;2f/DcNUP6lAEp9KeTO1Ej5BEURJQhE2ahlFXIlJxDKJESJexAlnk8nZE8QcAAP//AwBQSwECLQAU&#10;AAYACAAAACEAtoM4kv4AAADhAQAAEwAAAAAAAAAAAAAAAAAAAAAAW0NvbnRlbnRfVHlwZXNdLnht&#10;bFBLAQItABQABgAIAAAAIQA4/SH/1gAAAJQBAAALAAAAAAAAAAAAAAAAAC8BAABfcmVscy8ucmVs&#10;c1BLAQItABQABgAIAAAAIQDh14ABlQIAABgFAAAOAAAAAAAAAAAAAAAAAC4CAABkcnMvZTJvRG9j&#10;LnhtbFBLAQItABQABgAIAAAAIQBITgwc4AAAAAwBAAAPAAAAAAAAAAAAAAAAAO8EAABkcnMvZG93&#10;bnJldi54bWxQSwUGAAAAAAQABADzAAAA/AUAAAAA&#10;" stroked="f">
                <v:textbox>
                  <w:txbxContent>
                    <w:p w:rsidR="00FB12BF" w:rsidRDefault="00FB12BF" w:rsidP="002719ED">
                      <w:pPr>
                        <w:spacing w:line="360" w:lineRule="auto"/>
                        <w:jc w:val="center"/>
                      </w:pPr>
                      <w:r>
                        <w:rPr>
                          <w:color w:val="000000"/>
                          <w:sz w:val="24"/>
                          <w:szCs w:val="24"/>
                        </w:rPr>
                        <w:t>Рисунок 2.3 – Лесоболотный комплекс</w:t>
                      </w:r>
                      <w:r w:rsidRPr="00D94E77">
                        <w:rPr>
                          <w:color w:val="000000"/>
                          <w:sz w:val="24"/>
                          <w:szCs w:val="24"/>
                        </w:rPr>
                        <w:t xml:space="preserve"> «Августовская пуща»</w:t>
                      </w:r>
                    </w:p>
                  </w:txbxContent>
                </v:textbox>
              </v:shape>
            </w:pict>
          </mc:Fallback>
        </mc:AlternateContent>
      </w:r>
      <w:r>
        <w:rPr>
          <w:noProof/>
        </w:rPr>
        <mc:AlternateContent>
          <mc:Choice Requires="wpg">
            <w:drawing>
              <wp:anchor distT="0" distB="0" distL="114300" distR="114300" simplePos="0" relativeHeight="251664384" behindDoc="0" locked="0" layoutInCell="1" allowOverlap="1" wp14:anchorId="2A35C7A3" wp14:editId="6C386F5C">
                <wp:simplePos x="0" y="0"/>
                <wp:positionH relativeFrom="column">
                  <wp:posOffset>273050</wp:posOffset>
                </wp:positionH>
                <wp:positionV relativeFrom="paragraph">
                  <wp:posOffset>494665</wp:posOffset>
                </wp:positionV>
                <wp:extent cx="8549640" cy="4902200"/>
                <wp:effectExtent l="0" t="0" r="3810" b="0"/>
                <wp:wrapNone/>
                <wp:docPr id="61" name="Группа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549640" cy="4902200"/>
                          <a:chOff x="1564" y="2197"/>
                          <a:chExt cx="13464" cy="7720"/>
                        </a:xfrm>
                      </wpg:grpSpPr>
                      <pic:pic xmlns:pic="http://schemas.openxmlformats.org/drawingml/2006/picture">
                        <pic:nvPicPr>
                          <pic:cNvPr id="62" name="Picture 17"/>
                          <pic:cNvPicPr>
                            <a:picLocks noChangeAspect="1" noChangeArrowheads="1"/>
                          </pic:cNvPicPr>
                        </pic:nvPicPr>
                        <pic:blipFill>
                          <a:blip r:embed="rId15">
                            <a:extLst>
                              <a:ext uri="{28A0092B-C50C-407E-A947-70E740481C1C}">
                                <a14:useLocalDpi xmlns:a14="http://schemas.microsoft.com/office/drawing/2010/main" val="0"/>
                              </a:ext>
                            </a:extLst>
                          </a:blip>
                          <a:srcRect l="18808" t="19653" r="10124" b="15010"/>
                          <a:stretch>
                            <a:fillRect/>
                          </a:stretch>
                        </pic:blipFill>
                        <pic:spPr bwMode="auto">
                          <a:xfrm>
                            <a:off x="1564" y="2197"/>
                            <a:ext cx="13464" cy="7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3" name="Oval 18"/>
                        <wps:cNvSpPr>
                          <a:spLocks noChangeArrowheads="1"/>
                        </wps:cNvSpPr>
                        <wps:spPr bwMode="auto">
                          <a:xfrm>
                            <a:off x="6183" y="5618"/>
                            <a:ext cx="3740" cy="1980"/>
                          </a:xfrm>
                          <a:prstGeom prst="ellipse">
                            <a:avLst/>
                          </a:prstGeom>
                          <a:solidFill>
                            <a:srgbClr val="FF9900">
                              <a:alpha val="11000"/>
                            </a:srgbClr>
                          </a:solidFill>
                          <a:ln w="15875">
                            <a:solidFill>
                              <a:srgbClr val="FF66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B8A846B" id="Группа 61" o:spid="_x0000_s1026" style="position:absolute;margin-left:21.5pt;margin-top:38.95pt;width:673.2pt;height:386pt;z-index:251664384" coordorigin="1564,2197" coordsize="13464,77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Z/DjlwQAAC0LAAAOAAAAZHJzL2Uyb0RvYy54bWykVl1u4zYQfi/QOxB6&#10;VywqkiwJcRaJbQULbLtBtz0ALVEWsZKoknScbFGgQI/Qi/QGvcLujTpDWrGdn02w68AOySGHM/N9&#10;M8OzN7ddS2640kL2M4+eBB7hfSkr0a9n3m+/Fn7qEW1YX7FW9nzm3XHtvTn/8Yez7ZDzUDayrbgi&#10;oKTX+XaYeY0xQz6Z6LLhHdMncuA9CGupOmZgqtaTSrEtaO/aSRgEyWQrVTUoWXKtYXXhhN651V/X&#10;vDTv61pzQ9qZB7YZ+6vs7wp/J+dnLF8rNjSi3JnBvsGKjokeLr1XtWCGkY0Sj1R1olRSy9qclLKb&#10;yLoWJbc+gDc0eODNlZKbwfqyzrfr4T5MENoHcfpmteXPN9eKiGrmJdQjPesAo8//fPnry9+f/4O/&#10;fwksQ4y2wzqHrVdq+DBcK+coDN/J8qMG8eShHOdrt5mstj/JCtSyjZE2Rre16lAFeE9uLRR391Dw&#10;W0NKWEzjKEsiQKwEWZQFIYDtwCobQBTP0TiJPALikGbTUbbcnaenEUrx9HQa2qMTlrubrbU7687P&#10;BlHm8N0FF0aPgvsyCeGU2Sju7ZR0r9LRMfVxM/jAg4EZsRKtMHeW0xAkNKq/uRYlBhsnBziFI04g&#10;xlsJtd6Pu9wZhj5ZeEgv5w3r1/xCD5AOEDc4Py4pJbcNZ5XGZQTyWIudHtmxasVQiLZF/HC88xgy&#10;6gEjnwiaY/tClpuO98alr+ItOC973YhBe0TlvFtxYKN6W1FLFiDEO23wOqSGTak/wvQiCLLw0p/H&#10;wdyPgunSv8iiqT8NltMoiFI6p/M/8TSN8o3mEAbWLgaxsxVWH1n7ZP7sKo3LTJvh5IbZOoKRsgaN&#10;/62JsIQhQVu1Kn+BYGPVoWkaQBHEwGdJfAo+wiigIbATKhCNIe0debVR3JQNHq8hwnje3XMvsHDs&#10;EUCsNKTjixn2RKaMefa1PAEOKW2uuOwIDgAUMMmCwm7AYWfcuAXN7iVSA9ZZ3vZHCxAat/IUnFmQ&#10;LdNlGvlRmCwBzsXCvyjmkZ8UdBovThfz+YKOcDaiqniP13w/mmihlq2oRkJrtV7NW+VQLuzHJsXR&#10;tgmyam/GyABUtmdoBvgGl2HmF0k69aMiiv1sGqR+QLPLLAmiLFoUxy69Ez3/fpfIduZlcRhblJ73&#10;LbCfx76xvBMG+nErOijB95tYjjVi2VcWWsNE68YHoUDz96FwyeGSYmQpSHEIX2wn0O31WDxg9rqE&#10;xF7/VJ/80LCBg8uo9qBQQq65hvYe0pbQFP3dbRm7mHYt7CsF8egATl6VcQlN4XZoPjGMXHqPGXcK&#10;Jco1Jpqlx43pUcLxFuqJRtdY/kzOPQ9yUWQZNE17th0a5mhNKcA6Iu/4bnE70tP2SCQap9OXmFQU&#10;SbLXd5hM8HbZEeY58tiSAM3YxdRhs5LVHVQ0JaHcQJjgZQmDRqpPHtnCK23m6d83DDtt+7YH1mQ0&#10;wmgaO4li7PREHUpWhxLWl6Bq5hmPuOHcwAyObAYl1g3c5HpOLy/grVILW+LQPmcVxAknQFw7sm8y&#10;G7vd+xEffYdzu2v/yj3/H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sBCoL+EA&#10;AAAKAQAADwAAAGRycy9kb3ducmV2LnhtbEyPQU+DQBSE7yb+h80z8WYXBC0gj6Zp1FNjYmtivL3C&#10;K5Cyu4TdAv33bk96nMxk5pt8NatOjDzY1miEcBGAYF2aqtU1wtf+7SEBYR3pijqjGeHCFlbF7U1O&#10;WWUm/cnjztXCl2ibEULjXJ9JacuGFdmF6Vl772gGRc7LoZbVQJMvV518DIJnqajVfqGhnjcNl6fd&#10;WSG8TzSto/B13J6Om8vP/unjexsy4v3dvH4B4Xh2f2G44nt0KDzTwZx1ZUWHEEf+ikNYLlMQVz9K&#10;0hjEASGJ0xRkkcv/F4pfAAAA//8DAFBLAwQKAAAAAAAAACEAz083qdOwJgDTsCYAFAAAAGRycy9t&#10;ZWRpYS9pbWFnZTEucG5niVBORw0KGgoAAAANSUhEUgAABpAAAAQaCAIAAADL9awBAAAAAXNSR0IA&#10;rs4c6QAA/8pJREFUeF7snQWAm8e1tlcrrWCZycwMSRxGJ22YsSkzpMzwt7dN4ZbblFK47S2llKRt&#10;kqbBhpzEcdCOmRmWGSSttPqfd2Yt72q12rXj3qbNKKqrlb5vvpkzM2fOeQ95cqffkPUSX54s/TfS&#10;69Bv6a5JvXPQNeZj+nsG/ZD+wZ6Br9P8euirgxcN7vnQGzL0LrULw5405IvMj0rX2UHdTNO/kYc3&#10;0C9dkHlOMvyaufWhA0ud9jRL4eANI06o6WumX+1YRhjTkCWTaRqG9MP2O3W6k6PJMIzkjSMTIt3k&#10;jTChQ8c1wqRkps7B6RpxRgetvnQbIvW7UVfuQcKNMmUZ1+DAven6PGRCM0/SoPkaNqHDhpV5nKn3&#10;Z57dsW6CESf00JofzjgH7b9085VKklEHOuSGdKzo4Ngz8fGB/TfyIkvupxH3YOrEjjJlqcsr3fxl&#10;3lWHHpBx7kWfkRsaOq7MC3YE4g6a0DR8Od0+Gdqd9EQfdd9rWCPO16hMdwj5hzZz8K/M36YnVfp7&#10;B3PjodQatsXtpZknNEPfhy669Cs+M/XTLZVh/GCEjTvyMTbQr3SLYRCHcLJWmg009Bh3staQ8znd&#10;8ZLKWYdec3AJjryELUsckc8PmqL0LH/oHDpZa4D+mU6PUaYsI9sYuDfz0ZVOAE8/e2k4+DBunJE9&#10;D2Pww7jnEKY/8q9D1+EIR12G0R9ahyPQb9jXow7UyVrD+EJmmqXnIiMu90GHb/r5Hrq40q3Dkdfm&#10;yLvoYKsjrDErkmT4cRQFd8hwhzaTZrel4a/p93b6e52sNTZZa/jJ+TL4JjttH0Kh0NyZE886bf7Z&#10;p82fM3tibm7oZdBV1wVHAUcBRwFHAUcBRwFHAUcBRwFHAUcBRwFHAUcBRwFHAUeB/3wKeFI87HL8&#10;oWMWzTnthDkzppWVF+Xk+DxeT39HV/ctf1318BOrI729aUjirL5DzCoDFBpqF0qDgA+yFQwgvoNp&#10;O+zXIdcMs1Gl3jqyrUBXjjJjmVsfq8Er2aUhOP+IZrARbSqmnYPjyUhHZ/VNz7Cch51ZQiNb1g7t&#10;38zb7tAeHOsmGHG5D+zCtBM2aP+NsN4zPn4UF5MR7YCZuYLzsBuRQw1aNOmJO5ShpluHI6/NkTn5&#10;wVZHnFBn9U2eHan77NCZlI56Q7lA5rkZ4ewe+aDKeDSbvZtpQl00Qxr6DGWHGWWEoVsxdfLS8dV0&#10;dwyRbTJPmZO10gnEg9e487A7SKEMp8eIh49lcZmZykGZf7i0MeiJaZ6Q+uvQ7ZL+10P9Sa/OOFlr&#10;dA3sFSNrpTvsDq3DUY5mJ2sdOgrTk+qQlDNs548ukh4640YWgA6q5kl2nmnK/m2iGa4/vii9Ip3u&#10;26VLlz7yyCOHdf07v3EH1x/uU+xdQwC7nED+SYtqTz62Ki/oK62omTFjVn8i0dDSW5znmT0h8NeH&#10;Nn/5+/d1d7QOF35dSGzG+IA0YMEQTuWESBcSm0bvO7TPXEjsYFoM0ZZStAEnRI7KbEaEAxxgZ5WN&#10;NIevEyKHECW9IJj6rRMih66kQcf8yHswM/ozmqltFMF56GMzK+uDDqQMcr/2y8iI1qEnuPQj6UX6&#10;DMQbRNoRhAOXfiSdGD3Cd4doOPJ6tew/EzZ28N7MG3hEYW4Uo2EGCCJTpxxgN+LBfXAxjKihZmbK&#10;w7jxMOwizZRl5noH14ZLPzIiVzs0acOZ5qjEHR2JGhl/GvnwHXXfO+NoZuH5EGdNmdNBE5pG+B76&#10;a5oVM8KUvSRZCyht3YtPpz+wh357+x33PfroowB2h3V9ErA7grsGhcRm+886rvzmL134qfde8t63&#10;nH/KwrKtG1/Yvqejoydr+eqO5et63nzFgs++/wKvP3csI3kp13Rs/D7vl9LC2O9tWftd3mO/3l3p&#10;KOAo4CjgKOAo4CjgKOAo4CjgKOAo4CjgKOAo4CjgKOAoMH/xSSnvo0iTAcAukUiUFBW++82vquss&#10;q2/NCobyZs2addm5x7TsW7l5e1M8y//oC61Pre1+42Vzzjz1GC5O9qB7y4+6N/+oa/MPk++j2LnM&#10;TbWv/x7vtoPvMT63de1NvMd4sbvMUcBRwFHAUcBRwFHAUcBRwFHAUcBRwFHAUcBRwFHAUcBR4KhQ&#10;wAJ8g5sa/o399SBglx2aNKnm9ie9P71j101/3P2HBw60dcZKSsvf88ZXl2Zv3bu/MeEJ/fHBuj1N&#10;8Q+/6RhvIN/eDFrHv3kz35s/833J91EZwNgbKZ77Qfse+y3uSkcBRwFHAUcBRwFHAUcBRwFHAUcB&#10;RwFHAUcBRwFHAUcBR4GXSIG1q1Yk32Npiou5LInZ2Q/2y5TXAGAXiwXDgZlNbVFPVk53OOvR5zu+&#10;8/u9Kzd1hfIKP/aei+dX7TtwYG9bOPDNW/as2dnXnzV60dhDPnebfph8ZOemHyTfyS87Nv5g0Ds1&#10;ErZ9w/eT77GMfMDhbt1Nbetuste3rruJt/2QbMH42R2KhLWBsS42diwUdtc4CjgKOAr8x1LgkPv4&#10;f+wQ3cAcBRwFHAUcBRwFHAUcBRwFHAUcBV46BZJuccmQ2LG3mcTsMqB1tDYA2PXH/O0dfVnZvkjM&#10;G4n5sjw5B1r6b/5Lw+/ub4r2hz78nisuPa6rdf+6bXVZN916INwzKPNduh6B1vG19bnjQ6fB7IDq&#10;+Ldg1vt5J//s3KgvC2e/n/fwljo2CL8rmvMB3nwAuRt+TUpI7IDD3bwPcWUSs+PzYLSOP0vmf6hk&#10;/oeTrZXO/zBv/mxZ4/LZjX2NuSsdBRwFHAX+sygwYj7x/6xhutE4CjgKOAo4CjgKOAo4CjgKOAo4&#10;CvxLKZB0qUvrW2e7dhB6S/i37eita47HE9l9cU84mojFs3j/7Ym2z/501zPrI299w2Vff8+40r6n&#10;dm7ZkpXwDh/XPy+HnfWwG4mSKSGxSQ+7lOtL5n2I9790OtzDHQUcBRwFHAUcBRwFHAUcBRwFHAUc&#10;BRwFHAUcBRwFHAX+EyiQEgybkpku8whTQmLTXjwA2Hmy4lnd3uc3RTftjnR0x6NC6xLx/oTf59ld&#10;H/3qb/Z98ke7e/wLv/+5i777ntwcf2R4W9aZ7p/xsh52ST+7DI8AreNXQXgOm/tnzIRr01HAUcBR&#10;wFHAUcBRwFHAUcBRwFHAUcBRwFHAUcBRwFFgGAUsfjcWwiQjYVPy2aXcOwDYebO7s+p2BHue2rhp&#10;21NrOtfv6NtxoG9vg977G2Pb94V/eXf9RR9eecln9j+9b3p/f/9YeuCucRRwFHAUcBRwFHAUcBRw&#10;FHAUcBRwFHAUcBRwFHAUcBRwFHj5UyCZje4I0tKNfXQpeesyYHYHATtfZ9X8vnu+e9wP3+s9c+qG&#10;zqZN23e3bd8f293Yf6A53toR92QlEomsdeta/vi7Db5Eu+1K3oz38m/35h/ZeNhk/6y3XfLLgln6&#10;M5m6LpnMTl+a1HW26MTw4RUeTF2Xoe7E4Bx2tlasvhlUXyKlWbLX8U1K0YmxU9Zd6SjgKOAo4Cjg&#10;KOAo4CjgKOAo4CjgKOAo4CjgKOAo4CjwCqfAYIBv7KQY7og3kmueJ3f6DbbdWKLi9p+9/tjZhX5f&#10;rK6u8YmVDc9sDG/fn9XSld3VmwiHw3n+Xp83sX3NtpxA05CueLL030ivQ7+lu2bQnRazK5yt+hJ6&#10;mcvT3zPoh/QP9gx8nebXQ18dvGhwz4fekDqu1F8zdXTItZkfla6zg7qZpn8jD2+ANLog85xk+DVz&#10;60MHljrtaZbCwRtGnFDT10y/2rGMMKZB/cnw8PRLJv2EHurPiEtjWF9GoEq6aUyl/KC2RpiUzNQ5&#10;OF0jzuig1ZduQ6TrT3Lg6VbukM2Z+akj/2p3d7rfh0zosHWc+uugPTj02mHDyjzOoe2k7J5hszvW&#10;TTDihI44+kODyLDeMz5+FGaTYUoy8fGB/TfahKbjO0MYQCqdBy+BNNsx/XQnD4h0+yvdTGace/V5&#10;5IaGnkWZF2ym3ZJcUhn2/6FtN+RTeqKPuu81rBHna1Sma+5MM3Vj/jY9qdK3mJzQoct/ZP6beUIz&#10;9D2VX4wyoWnWc7qlkplBDHnmCNt64JqMv1qOOfKUjlnWGkzuoet7MMWH8Pl0G9s2c3Adptw65AYn&#10;aw2nzijEG8qV0vPVYUthyO4a8fAZsj2GdezgEkxz+xBuPOLD03OINMz94L7I1FIauW/YZhu6pwef&#10;3Rl47RFRZ1Se62Stwcs6zXmWjsGPMKEDl478q2VdGU6UQbxtxOlO8sIR1nvGxztZK0niEek4bA+O&#10;NqGp585gDjXo8E0/o0NPowz7P83aHPnwHXXfO1krVaYYRt/RtL101B803SPzkpEPqpEn9ODpmm4R&#10;XX980boXn05/YA/99vY77nv00UcfeeSRw7r+nd+4g2YO9yn2rkOAHX8kfJX3/PJNpcU5a7ZF507J&#10;rS7pj0Z6mlu72jt6OrsTde3eT37179He5tSRvDQh0haKta9DaN2oezYzl3ZC5KFzMc3CG2XGhvK8&#10;lPuHHlFpRK0RpS/zwxGJSQ6wy0w7yytHIO1oaMSw+4aepxmOxUydGnjqyH2yiyHd74O+S/OE1F/t&#10;8kzDDjLLCalLcdiaH1mqGHYKZNgEIy73EUd/qGMjnDajPt4JkUMZTWZBYGD9pJMMDnG+Q+sw84J1&#10;gF36vZikZEb1augeHLZ/Bx9EmZnWUOtPpikbjQNlXjsjLJoMG3eAPJlZ9Yi/OsAu/ZEz6ok1bKJG&#10;4O7pvh52MgxZh6NN6GgQa+bWRz6ERjg+h5yDIx4+6al4cFwHl2+a2wd95YyjaQRrJ2sNO06HymeD&#10;hbUM3HPQeZHJdDp0EzhZa1RBeMj+TeVjI5tOU0HzkY/mw5S10imETtYawliGcPQh+2IEvcfJWqOq&#10;UIOYVDqmAZR24403pmXvw7+0gN1hXZ8E7I7griGAXX8cgM7zmje+4Q9/jefV+qZPyKkp8wdyvG3d&#10;8Q2b6xpX/Nlf0efNyU/t9EsD7IZSLJWjjChsp1/HSZljZDlo0DGRWSJJo1Kn76sTIgetCOdhN+QQ&#10;SieUpDvuMsrto/gfHrx3BIHFCZFOiBwki2XAdTN67zgPuxHV3MxHylDxIY2ImlnITffrECUokxOd&#10;87BLpxIM0WtGlDCSumVm9WQEhXRk2WLkCVW/Mv7qADsnazlZa6iVL7OE5WStg8xuNNNEuhCXVG1s&#10;KK9L/6tlmyPzzGHHYSqHHnLrMHY4jK86D7vR8J3MszhoTjNN6AhaTerpl1mWSSeIp5nQQ0t2OD7i&#10;ZK2kXGI22gCF0ksxGX4dqnBm3q4Zf/0PNI7+7BOXD194R/EbC9gd7lPSedj1J/pjnf2Rnv6+sv7o&#10;hCxPIV53WfF2T2Bvtr852x/0+vI93pzUrjvALp1WMPTcGVl+T3eAjcwdM++zQ+wzs9zvPOzS8rkh&#10;B1b6g+Tg2s8sSDghclTdc0DzSn/QJDlMGv3MCZEZJdx00vJQdpKO5ANCgAuJTcfJh8iPmRes87Bz&#10;QuRouRsyHs0OsBt8wh6SNIeoHqMczU7WGlDkRuD0Lv3IEJ03RZ1x6UeG77qhp2IaGGCYSp8ZATik&#10;p6R+SifbDNWk0mmfaVpJGcSIks0ghWoEvpHx8S6aQYQequ9kxndS0dz0zDyN4D9s0aRnb5k15HSH&#10;b+beD3msM44One7kX2l4wlAlzqySUYTnNMJ3Zk164IaRD/yXJGulcpqXxd8DRScGVmW2x+svzCmo&#10;DpTmhKrrQlWbQ1VbQrUNwTK/v6DGFyhJg9a9LEbhOuEo4CjgKOAo4CjgKOAo4CjgKOAo4CjgKOAo&#10;4CjgKOAo4CjwH0IBj60g616OAo4CjgKOAo4CjgKOAo4CjgKOAo4CjgKOAo4CjgKOAo4CjgIvBwoM&#10;8bB7OXTI9cFRwFHAUcBRwFHAUcBRwFHAUcBRwFHAUcBRwFHAUcBRwFHglUwBB9i9kmffjd1RwFHA&#10;UcBRwFHAUcBRwFHAUcBRwFHAUcBRwFHAUcBR4GVHAQfYveymxHXIUcBRwFHAUcBRwFHAUcBRwFHA&#10;UcBRwFHAUcBRwFHAUeCVTAEH2L2SZ9+N3VHAUcBRwFHAUcBRwFHAUcBRwFHAUcBRwFHAUcBRwFHg&#10;ZUeBlwrYzV98kh1T8sPLboiuQ44Ch0MBVrJ9H85N7lpHAUcBRwFHAUcBRwFHAUcBRwFHAUcBRwFH&#10;AUcBR4GjRoFMVWLBLMZSQ9ZCG2O5cqReDwZHXko7R40q/+qG/qkESZnWMc7yv5okR+H5SapmWGMv&#10;Q2r8UxfDUSCra8JRwFHAUcBRwFHAUcBRwFHAUcBRwFHAUcBRwFHgaFMgPWCX4l70zwbRBqMkL0PE&#10;5GjTfPT2/qkESWn8JYKtow/mZXOFHXiGBfYyXHsvwy69bObTdcRRwFHAUcBRwFHAUcBRwFHAUcBR&#10;wFHAUcBR4D+WAmkAuyRGkPaDpYSF8NLiSkfgEJS5ncFw4XAnqZRvBvfZ9nM4+Dj8cWn7PLzl5CpI&#10;dinDNcmnHwHcmbaHgx86UgfGsk5TpnU4jJVCwwxkTCHIGLs90pQlV1TmKbMPPVwka/hito2krOfD&#10;muKRdsFY+n9YMzX44rSNv5Ru2waTYxlMkLF00l3jKOAo4CjgKOAo4CjgKOAo4CjgKOAo4CjgKOAo&#10;cNQpcHg57NDq7TsFNRgOIhwBSpWCSoz0rJSW015m0Rl75fAPyQel4HSDh5ZsYfBghz8r5ZsMzzrc&#10;maMD9p0y3hRSJ6GWw21/1OsHU2AkMo40R8MBpmS30xI2pTNHkYwZhnlkU5wkRYZd8M/uf5Lsg3G6&#10;lI056lq19w7eKRmGNupqcRc4CjgKOAo4CjgKOAo4CjgKOAo4CjgKOAo4CjgKHEUKHB5gl0SRUhCZ&#10;lwjPWeAgBZ9K+6zhIx9+2Rh9r8Z4WcpIj6CTYxxIWtAqBRU6gj6PtFbSQoG2q0e8vJK9Hdy4/XLw&#10;Ckk7ZaM++sjIeMRjSd6Yobcpg8q8C/6P+z+Wbv8z1sBLJ7hrwVHAUcBRwFHAUcBRwFHAUcBRwFHA&#10;UcBRwFHAUeAwALsUlytLu6MFIWVwGkriIGnxhbQ3joo6HVm3U7yW0hJk+JIaixvaWBbiSMMfy71j&#10;uWY4Jcdy1xFck3xQcmbH8uiXQsYjm+7k8k56zNnBDu/JWNp/Kf0/XCKnXZlpfe4G75QxrufD7Yy7&#10;3lHAUcBRwFHAUcBRwFHAUcBRwFHAUcBRwFHAUeBwKZAGsLMuUVaTT3EoS4tGHe4jD/f6UdG3tL3K&#10;fNdLdwk83FG89OuPYp/HAjAdWYeH+9NZhCtta0cws0fWq3/2XUdxagZ3dXjU7VEfyP/BI456n12D&#10;jgKOAo4CjgKOAo4CjgKOAo4CjgKOAo4CjgL/8RRIXyXWDjutS1eSIinQjL148C1jR4XSXplEcywa&#10;MhzcGf59hg6M1LFktwePKzl8+yHtg1KuSV6WQrfB3R47rDP8ruH9H4kgoy7ZFGpnmLiUKRjj0DKT&#10;evBUJgmb1okypZ2UCTqs1TWcJilzOrgDgyc9ZeGlwFsvpf+jTlPygpTFkHklDB+IXZljWVHDBzv2&#10;TrorHQUcBRwFHAUcBRwFHAUcBRwFHAUcBRwFHAUcBY4iBTIBdkfxMS+9qbQw00tv1rYwdvTnaD3x&#10;pbfzTyXIWLo3Esw6dlxyLE956dekxZ1fbp18KcP8d1y9L2W87l5HAUcBRwFHAUcBRwFHAUcBRwFH&#10;AUcBRwFHgf94ChxGDrt/LS1SEJb/JMDlyAjrCHJkdHN3OQo4CjgKOAo4CjgKOAo4CjgKOAo4CjgK&#10;OAo4CjgKvMwp8G/jYfcyp6PrnqOAo4CjgKOAo4CjgKOAo4CjgKOAo4CjgKOAo4CjgKOAo8BRocC/&#10;jYfdURmta8RRwFHAUcBRwFHAUcBRwFHAUcBRwFHAUcBRwFHAUcBRwFHgZU4Bzxe+8IWXeRdd9xwF&#10;HAUcBRwFHAUcBRwFHAUcBRwFHAUcBRwFHAUcBRwFHAVeORTw3Hrrra+c0bqROgqkpcDcmROT389b&#10;dGIikXCEchRwFHAUcBRwFHAUcBRwFHAUcBRwFHAUcBRwFHAU+FdRwNPf3/+verZ7rqPAy4ECt99+&#10;ewpgF4/HXw4dc31wFHAUcBRwFHAUcBRwFHAUcBRwFHAUcBRwFHAUeGVSwAF2r8x5d6M+RIHhgF2s&#10;ry8zgWLx/juW73l8dX1LV/QlkrI033/6wqrLT5ng846eUBJ4feOmTbt37eoNh1/ic93tR5cCoWBw&#10;4qRJs2fNys4efR559I4dO7bv2NHR0XF0u3FUWjussRzFNflv8dxINHb7vU9kRdpy/UeF2P8GjRzW&#10;vPwbjMd10VHAUcBRwFHAUcBRwFHAUcBR4N+EAg6w+zeZKNfNfxoFbrvttnmzJiWbJyQ2Gh0FDrvt&#10;sd1PbuwoLS7w+bwvsV+xWLylrfPU2YXXnHkoLHekNtev35CV5Zk5c2YoFHqJz03eDl559dVXH63W&#10;bDuvwDZ7e3s3b96clZWYO3fOqMTcsGFjd3fPvHnzioqKRr14jBewjI/WPB7WWI7imvy3eO7v73xs&#10;8YyqV9QePKx5GeNydZc5CjgKOAo4CjgKOAo4CjgKOAo4CoxKAe9//dd/jXqRu8BR4D+YAhs2bKgo&#10;O4SbVFaPl4cdWexGfv/47i3lZaXeMfjEjUq37GxPMOBfv73hguNrMz+UX59//oUTTzwxGAyO2uzY&#10;L2D4c+aMjjGNvUGufAW26fP5iouLX3jhhenTpo06j8899/wZZ5yRm5t7WFTNfPH69euP1jwe1liO&#10;4pr8t3juxvVrTj/tlFfUHjyseRl18bsLHAUcBRwFHAUcBRwFHAUcBRwFHAXGSAFPLBY7ikqja8pR&#10;4N+OAn/+859TPOx6e7oyj+Kt33l2+pRxyWsikb4IkXJjznzn83oDAX8gkJNsYeuOff/7keNHJd3d&#10;f7/3yiuvzHDZ9q33T51+Ll54w6+54YYbbr755uHf/+Uvf8nc5qi9Gt7yS2wzbVdfYpuM4qj3c3ib&#10;dPLiiy4YlWLM41VXXZXhsm11W2998g8b967fVr+tvKB8QvnEVy8+/9LjL89wC8t4jPO4/Nbvzz3j&#10;8uLqUTw6xz6WMT53VLLYC47Wc1//1WXDn3jLp88YqRtH67ljHObgy1762v5n7OuUNsdInyMYvrvF&#10;UcBRwFHAUcBRwFHAUcBRwFHAUSAtBTx9o6XrcoRzFPjPpsBf//rXlKIT3V2jZBZ7+03PT5tUmyRL&#10;R2fPx66eNbFyrA5Tuxt6vnX7psKCQ9dv27X/5x86blQ633Pv/VdccUXay3p7mm/7/YXl5TU7tq98&#10;70d2Dsfs3vve9/7oRz8afi/DH6nNUftjLxje8ljaXL+rjXvnTioe/pS0XR1Lm7ap5o7IivWNZyys&#10;Ksg9BIkecT8zEyGlq3TywgvOG5VuzONIINdTm578nwd/8qdtf4iflpUYn5WozsrqyPI0ZWWvyvps&#10;1fffcv5ltaWHkOLBDwJPyTCPjbs2rn7g9+e844vcsuy3X5tzxuUVk2b3tDX94+f/denH0sC4XDb2&#10;sbzE9ZNCrqP13Dd87fE5c+fS+MXHFNpHfPN3K377qdNHmp2j9dxRZ/+w9uCjq1vW7OhM2+aCKQVn&#10;LSzNMJx/ybwcwfDdLY4CjgKOAo4CjgKOAo4CjgKOAo4CaSngiUZfatb8ZLtnvPuW4c9Y9pPXO9I7&#10;CrycKXDHHXekAHZdHW2ZO/yO76+cMrEmeU1re+eP3z+6f9zgNt/zg2dLigqS3+zYfeB/PnDMqFS6&#10;9/4HL7vssuGXgdbd/ocLrrzyqsLCoh98/2s3fHjHYMDu/e9//+BbfvCDHwz+884770zbZvKaO57c&#10;s3JbS8pDb3zjIr4ZqeVR2/zUz1/IDfpooScc+9rbj002nqGro7ZJI/F44q9P7lm9o/WUeZXL1zZ8&#10;8MrZZYWBl9LPDDOStqt08oLzXj2Webz88suHX/bDe2769F2fiL3OEz/Z42nO8j6cyF6dOLfkPF9W&#10;2T2tv09UebK3JpZ/ZN2CqTOG38syzjyP9//oE3NOv2ziwlM3PH5n7cxjiqomPn/3L/zB3AWvuj5t&#10;h8c+lgzP3ffcP/Y9+2Bn3U77iILqyf7KCe1dba37dnS11vtDeQtf/drZpw9Z0kfluTzrTd940gJ2&#10;ydeG9et//YlTR5qdI3vuP144sGrY7si8ABZPK33VsYe4BxdnWNs/+tueD181LW2D3/3ztvdeMiHD&#10;cFLmBR/MUVfm4AtSnEDHSJ/DeoS72FHAUcBRwFHAUcBRwFHAUcBRwFEgAwU8kUjkaBHozPf8jqae&#10;+sVbbIMnv+2X/PvYj193tNp37TgK/DMoANKREhLb0Z6KT6U8910/eHHS+Krkl20dXT/5wAmH1bd3&#10;f/+Z4sL85C279tb/9P2CwDK/7n/goUsvvTTlGovWXX3VksLCPH763vduf9sNLwYCA15FyYs/8IEP&#10;fP/73x/e/l133TW8zeRloHX9iayli3H0ykoksvriib54/8//vvkLb1yYoeXMbW7Y3X7747vfcv5M&#10;WvjlfZuvPn3inIlDai+k7WrmNoHqqNv76Iv1Zx9be+Xpk31eD3523751zQcvn1VqMDtew5vN0OaX&#10;b3lRQx4APgkx5mPWklnl5x8/xMEtpU0aPO/cc0abxizmcTjI9bfn7nzdz6+NftSbqPB4n0nk/Cn+&#10;pau+eu7i8++8p+F9b1h619Mrnt26sae5pPFAx48+c1l1+SG01z4OPCXtPDbt3lQ+cRYXtNfv7ov0&#10;2s/2tXv1kzUzj8kJ5vaFe3ram4DwBvd87GNJ+9xoV/uOx26PtTw7/aSawoqBGikdjb1bVxzY3Fx2&#10;+uWvK588t3X/9ntu+uDrvvG3o/jcZFNv/ubyJGBnnezwsPvVx08ZaXaObLzfvn39uy8fHWof/NCf&#10;3LHyo1cPQRIzrMOb794LYPfNb34zpdsf//jHAexuuHh8huGkzAuA3crya7Oivfl5wc72rgUTct50&#10;HOa6m7O6z81qWx1ruitr3Hmx8kuj3buCzQduf6IvBbAbI31GXfzuAkcBRwFHAUcBRwFHAUcBRwFH&#10;AUeBMVIgOzHsFYv1v7il4ckX9w5/830fKvsIL/tIEED7sn+OdLH73lHgZUIBjyc141v/aC8Wdn9/&#10;IvnO8eW863vPHNabWwa3YBoc/TX8su6uxtt+f941V5UVFe7zZG3mffyS6ofue09vb1tKcyM9IsOj&#10;//rk7v5EwqJ18f6sSCwR6Yv3RuJs68GND28h83CY98HsiT/H0tUMbT61vuHGW1ZnZ2f/8AOnXHvm&#10;FF+2B3itrCDw6esX3fTXjThA2fYPq5+fee0C3v/P/PuZ187n31PnVT63qTlzV49sHvc1792wZ90v&#10;/vHTvmtyEn6f9ynPVRsvffRzyz92+acWTl785R8/4PNlzx6/cMnUi45dcNL06TNu/MlDFBceC9G4&#10;Zs2Df3jg5k+01u0qqBgf6+1+4Y/ffvrnn3vu119e+7efV05b6PUHd734xAM3f5KY2TE2OMbLtj96&#10;Wyhr9eLzJuQX+fqjffbNZ745bkZX09rltBPp6corqRxjg4d72eA1dvfKDt6ZZ+fI5s6u5b8/tWPF&#10;urrMhy4X/OyuNeZMTN3sGR5t2wSeS3nZ7zOwjOG/stGWeFadVbJtSufy7Kjvmf33rYs/m9Uy/YkX&#10;7/ndls7OfS88tOvk7u2PBn1Pxopyx7grR+dZ7gpHAUcBRwFHAUcBRwFHAUcBRwFHgSOlgCccDqeo&#10;Gb2R2I/+vPLvT2wZolUbT5OLTpvx3quOCQUUyzb8ddYNv+fLR29+rf0p7Z/2p7TXjHr94AtSLs6s&#10;KblfHQUyUADPkZSQ2NbmhswUu+HH68ZVlyev6ejqedvlJw6+5Rd3PP2zDw35JqXBd970dGH+oRx2&#10;++qabn7PvFGn6R8PP3bRRRcNvuzZFd/P8fz0lJMGnMjsT0882dfQvGjpuTcHAoP9sNJUouDiv//9&#10;7ylt2kbufGofHODsxYrdi8XxrbOQSzwci/952c7/et38DL0dqc3kLZ/91WpCYsH+Onv7rjtz4klz&#10;ytN3btAz0ra5dX/n7x7eNXNC0SUnTywrTFM8t7On75YHtxTn51x5ahpfpJH6+fCq+ue2tPSGYynY&#10;IthuKOhbMqP07MWH/CsH04EGX3X2mYc1jwda98/73MysgCfhzYq+KZQVSQR/0nv3J+4/Z+FAaG1g&#10;wcfqln913a7uTXt7eqOJUMi/4ulnrzxj0plLpqQ8Ou08cs2etctDBSXx3q7mdb+vnVlfOWVvrM+3&#10;b+O0pn0LZl30tvptL+YWlpUN8ryzzR7BWJL9OfDCw61r/rTo7PTp9rjsxYf3Fcy+fNVjf5156iWz&#10;Tr3kJdIwLcHf9p2nh+ew+8VHRtyVRzbe7/5l43uuOJZD87f3b2BtvOHc9AWXH3lhz4r1dR+6Rqfn&#10;j//6woevnD3GufvpvQcyeNi964IhobWZ2yTL4X23/bKmdsK5S0/ZVnHx2gPhrOIdN5xZkb31U8V+&#10;b2Us2NwfCobyc8Z//Jk12bu3PJ6SZnGM9Bl18bsLHAUcBRwFHAUcBRwFHAUcBRwFHAXGSIHs4Uhf&#10;jtdz0SlTx1elhtSNqyy88JSpOT7PSOCgfWTy18F/WnyNaFkbMMufSZ8Xe4u9IHl72uuTFyR/PVKY&#10;0t3nKHCIAimgzOA1nGGpD/5peAvDv0nZkCkOLGN5KE8cftnc+dcvXx751nc6eD/+eFdWfzvv007u&#10;qSh55tbfnnPzd2ck3/jipR1O2kffuXwvfkCgdfwbxbEuFg9H473RWE80Fon247+WeQGNOpwvvnH+&#10;5SfXXnpS7euWTlq7o+3O5XtSHcaGPWB4mz+4c/N9z9V99NoFbz5vpkXr6OQDq+p/cu/WtbsGyoZQ&#10;d+IdF89p7ep7cXvr8D6P1M/nNrd84U3H5Qa8133zrby/8e6T7Jtv+J5fbVNf+M3qlDZHHXiS7yVv&#10;LC+o8HQnoq/Kjc8NZLV4fSv6L5h/4crtz7f3tCfXTEcPyGaMieAbr9czb/bUh57eNvZHj5t7UumE&#10;WQ0bnq2dXl9a3RDr9WfFssdN31FauW7/i8v4tWT8jLETZyzPJXXd5Dn58d7ekd78uu3hW/OKK2ec&#10;fNFYGjyC7iWpZ93r/qkedsBw77x0QWlB8Ku3PAt4l7LZf/vAhr1NXZ9+/fHW1vUv9LB79Rs/ccOn&#10;vjDpjOvX1vXFcvJDPUt/dlfkh1fs+/qb786urogUndU44euBvobjJ651HnbujHQUcBRwFHAUcBRw&#10;FHAUcBRwFPiXUyBNSCwBghOqCs4/aarPm51UPPh87klTJ1TmK5lTxpDY5I/2Xvun/dxjXsO/H4xu&#10;DL/ewnzJa+wHvqGpl0lMpevGvzUF0oXEAh9lerMC4/2J5PvIALvBLRigZ5SHcsFwPCgQLHnn+zfw&#10;fvM7n6lvWvL449lZ8QTv00+KvebK5o+9v9++Tz4hsebF340RsLvrqb2JLM/Zx9QMDoMFqgOJiPYl&#10;onw7NCT2CMAUbpk5Lv+YaUW833Lu5Ia28Ir1TeS24z0ST0wZ++rtrbnBnA9cKZQElgBU99TG5t8/&#10;tnv7AZXUfGJ9A8gd3ze1h7/35zU94ei8iQVj6eevH9zBuzfSJ96Vgrsc/CYcjX3xlrW8h0/HEcyj&#10;J8uzaOJiT0N2vCSU1eJLJHx3BpZ9+rkb/+eBH6s1w+7qWiOtnQTBJrzebEJmx9VUbNk9SnCuHexz&#10;d/z4qT99Z9OTf+NzuLW+qKwlHvEl3wUlbT2N+5KX7VmjMNXk6wjGkry3u35XyBePd/Wmffe2dj/0&#10;bL0nFj35tR8fYVKOZC8MB/6SE0gOO5vGLsOJe2TjHbxMLjp5ytVnzQCz27K3zT5anncPbODDUM+7&#10;McWA267adshhZ18pS3K04Qz5HTZVMGWxJ6u/rb3nrJl5S3J3v3ravhk1xQXFtQ/6/qu7bc/4tj9M&#10;2XJDVttjwd2fHAGwG31exsLH3DWOAo4CjgKOAo4CjgKOAo4CjgKOAmOhQBrADkk9mOM9YW713CkV&#10;SfWAzyfOqQr50SdHfA1G4gbja2P5nHzQYMDOfu42r2Qj57z/T1xsv3EvR4GXToFhsIzgqMzvFM3/&#10;yAC7FHBk1IdywQiIg2715eSfcc4P6pqXLHvCmwWyF88qogSF+dDemrV6XfGc+deNEbB7cUc7aB1h&#10;sNFYfyQaD0fkW8e/eHiB1q3b0bJgclFmU8NIyMjG3R28h9+7cHLRbY/vveOpA7w//9t1Y+nn3IkF&#10;RaHs/7l7fWdPdN3ujt89tvvFHa1ROn3wtWFX2+d/88J3bl19zqLyd10wZSxtcs2u+m7e1sQwb0rZ&#10;XZ/9De/P//I5++Ybvh8M5A0HiY5gHudNWODZnwCt4x3PzfU0ZR3Xcc71Z7yztbPv9gc38sQ9jZG2&#10;bvy2PA8+suLu+55Q0YDuyPBHDx/jtBMv4F05dcHyjc+v6+rs6w309/mS71jYn50T4K6Ji8/isuJx&#10;047Kmoz0CDPFJzDtu2F/552PHPDF5Ibm9YfSAnZHQMO07SQXwxg97I7guUPzMWbNGF/8hvPm3HTb&#10;yvd+9xHeH7v58WFo3UvysHspgB0kannyVy88/dRtN39u2x1fmpOzY8td3ypvbnjTPV/4+zfv3dMU&#10;yArGPbPf1VP7gZ45tx/xvIyFhu4aRwFHAUcBRwFHAUcBRwFHAUcBR4GxUCA7mv4VqSwKnHvC5Pxc&#10;PxoC/776+EnVpcFoNDLC9fra6hLJCwb/mfnzqz5wa7K2rL09panBX9oruSVDT9xPjgJjp8BwwG4U&#10;uC6RCpwdFcBu1IdygdCikV85fmF2azcXgtBlgYeYd2N91u/+WnLZtXcHg6Vpbx3eJojU8DDYvlgC&#10;Fy/QupJc74XHV2XGSdP288bfbbjz6TrefEi5PS/oLS8KvPWCmbzxm9u0t3N4+8PbvOTE6lg89qGb&#10;n35kNQF+h6A6MJRte9pe2FC3fV9HR29fRaF/pN6mGfug1XDNmVNufMuSwW++0e+JrGDOgPdxSstC&#10;KsfAd1Oeu2DiouymeFarl7d3W+SC4KXvvfwzexu8v793/Rs++otPvv+6hrZof8KT4/ddc9lZr7vm&#10;7HAkWpCXOqi0NM8vH/ds04HTvvbO62/64P9bvfyUH7auqz8UsNneXBIqq2UIJeOm8w4WDFkhRzYW&#10;Wnvurzdzb6yrZ/j7xY2tdy1vHF+QtXR6zkiL+YifO3wu7GRa9zrrYZfZ4HQEc5fiiIlvHcnsyFX3&#10;ow8v5f2tG07nodbJbtArtRfDO/bUhub3/HAlO2U4dxr8DRdwGRePZb9wY/GEubml486+4KoJx7x6&#10;f2/uxOPO6fH137f9mKpx102Nb9+5asP9tz7bE87xB6al3RpjoY+7xlHAUcBRwFHAUcBRwFHAUcBR&#10;wFHgaFEgvYcd0r/Pi4NJyfFzldP6+Dk186eW+rJHKflqFYmk5jD4z8yf+bWlpWWkay782B28k5hI&#10;ypUv3cHKtfAKp8BwlTiz+5iNUxsc0No/LHhy+DcpT+GCYSGxoz52JA+7Qzf6cnI7OtqKQgNoXUND&#10;1h0P1Z5x9rcCgeKRWhc+MvTFJrbVYAeHwVJ0Yu2O1pK87AuWpJb1HCGqccjXG/d0gMQlITn+TL1r&#10;EA3H4g337OYW0IpnNrVSB+P5DXV4AhrmI6juyVV765q7IS/ftHX1ffW2TWMf+yevmcGbtAArtrSO&#10;9OY5H7x8GpelI92RVPtdMGGhpyuW1e717o8sip+6cOLrotHJG3Z3f+RLv33fO66prK6xaF1+KCcv&#10;lOPP8R6ob5o6vnQsHnYf/81X3/2zz3b0dtnld6A7esHP2/77z8VrVyx+8fElkewTX+zvv/7zr1nw&#10;oXNv/ON327qHTMrw0Y1lXrY89ff2up05JTWdTeF4J7n3Bt6N9V1/f7plzfbOsydnLyrr59fcyglj&#10;aXDsczecIHbU/wc57OyDqBV7+6NbyFWHn539hqR1Nhh2MGY3lhx2tz2xr6amZlpN7qzawHf/vC3t&#10;m5+4gMu4eCx7kGue8Z68PDp/ef+SHUWnv5Bz2rKspSvDk1ev3xKr/qh/yU33/i320Td85KnVz3Tk&#10;7B9jg6PzLHeFo4CjgKOAo4CjgKOAo4CjgKOAo8CRUiBN0YlkU+VF/tMW1B4zq/rUBbXlhf5RH2FV&#10;lORlg/+0bnEXffxO3nzgT3uZvcb+Oer1yQuSrY3aJXeBo8CoFLDravBrVB+pweuc9o+Kh92oDx05&#10;JHbIEBWjZ3zr2lqzbru/NNxb39W5JwMRUsai4VC9YWgYbCzWv25nS0me5/xjK0alp93LKZcZEiUx&#10;OUHEgy+YXpPb0hH5n79v/N97N3WH+/hz+FNS2vzr8gP1bRE7a3QPf7rddR1Pr90PVMc3yRmpKg5c&#10;dmL1SH0e3k97JR1t7+5bs7WJ9+otjbxf3Kz3qs0NKzc18Ku97ONXDYkhtQM/gnmcWTM7O9rnbQ7n&#10;NLVU5ZxVU7KQarBd4f5vf+XDUyaP93q9VIYtzPPjVRc0VQvWrNt65rETUwaVMhbQN6C6Pz993/Dl&#10;/ZONWy986B9f2rf/ir/98j3/87mnmw5090V+/fgdn/jt1wa3eWRj2f70vYsveVftcefsa/DEunt5&#10;NzT1PLa+8++rOsv9sStmesq9Ub7k14qFZ6adlyN7btoFkxz7GHPYHcHc2VVNrrqf3bWmpTOcrCwx&#10;mOxgduPL8wfVoxg9hx1weXFJyfoDid8+tOWZDbvTvvmJC7iMi0fdL5ZNleXmBIL+/IB3w/b6Kf7m&#10;pROiwVDerEmTtrfvyQqecdqNj177278uKv79E3XrU3bo2Nf2WGjornEUcBRwFHAUcBRwFHAUcBRw&#10;FHAUGAsFPA044Yz86okkOnr7C0PZuQGqTYzyqqhQzrvGxkZ7Xdo/7U9prxn1+sEXpFw8Wtfc744C&#10;I1Lg0UcfnTtzYvLneYtO3LNzS2Z6feKWvXm5KktqX9G+2HuvU+xb8vWjPz3+m08O+SalwTd+/XF/&#10;jsAX++ruCX/j9eNHnaQVz64688wzM16W+PnNiz/zpkR7V9Zv7i8541Vf7+na99yKLy856bPTZl6V&#10;9sbHHnsspc1v/WX7VWdOMTGwFNbo747Et+9rL83LPv+4Q0ktM3d1eJtc/9+3bcsLasjNHZEZtXkL&#10;JhVMrc7lz+11PWt2dZYX5kyryYPL8NNY+knVVPrZ1q3qEGlfVHQ9c0EZCGOGrqbtJ9f/Y1XTqu0D&#10;dWaH3754auGrFpeP1MmTjl88lnk844wzBl/27Lanb3ni16879U1/vqe7vGbSnFkzQEwoh0JN2Hvu&#10;f/K6K5YGA15867hl2fJVve11H3/jySlPWbZs2eB5fMMPP/rM1hdH7UnKBb9937dPmL7IfglxxjiW&#10;wc+9+yuvP+PtXymsmvTCrd/r2PJkS3dPV1/WnDLPnHKPX93XqyGc3z/r4olnv/Zzn/vc4A586Utf&#10;OuLnDh/pB3+2bs7cuYO/37B+/ffeOW8kmhzZeH98z673X3M8vnVlhaGT5lVnIPiKdXWrtzVSTPYH&#10;tz37ngsnDb5y+DpMdv41X30DV/7x07/N0HLacQ1v86677qooKWrv7gpEO5tmvXZ6qL179V2BylmN&#10;DXUFFVM3PP/sZz+byPKdGz+wLdz+7B+emH7ppZemdHIs6+Fwl5y73lHAUcBRwFHAUcBRwFHAUcBR&#10;wFFgJAp46urqHHUcBV7JFADpSAHsdm3flJkgn/r9/lAwkLymLxZ732uG4C8//OOy335qyDcpDb7h&#10;a8tyfIcAu95w5GuvrR11Fp55fvXpp2fCAaORzltvOee4mfE1OwsvufrPoVApbW7f8pfnn/7KNa9/&#10;Pm37jz/+eEqb37ljR8qVJ88uPnl2yajdS14wvE3709YDKhJNHN/zW9vX7uraUa8/p1Tlzp+Uf9z0&#10;osw2gbRt3nzPri37BwpPJ5+e480+Z1HZecemx9QGj2KkftprvnPHzrRD/sjlk0ciBQ2ecNzCUQnF&#10;PJ522mlpL8ND8HM3P7Zo0bzjFs8VYJftuf2ux15/zdm2lvFjT76wes3Gr39gaXHBIbzYtvPEE08M&#10;nsc5Hzl31G4Mv+CK48/97+s/Zr8f+1gGP/ehv/yqf9eKvnBPblFZYSBY2LO/JLu9wDuQljSc8DfE&#10;igLzz6858SJfrpLKff7zn7ePu/HGG1/Kc4eP5cM/32ABO5u9jtc3f7fiu29XgGra15GN96f37X7/&#10;NSccFql/cNsz7zr/kIXAkjplD37pT1tLqyfn5CjTX+ZXX19fS93Oz103PeWy4W3+7W9/G62xIb9f&#10;csklg/8eI30O6xHuYkcBRwFHAUcBRwFHAUcBRwFHAUeBDBTw7N+/3xHIUeCVTAEU0XmzDjm84GG3&#10;c9soud4//Ye6gP+QLh2Lx99//RDHtx/84bFbPj2iK9yOus7/+tVKb/ZA4QKIH4n2ffX6TO45doKe&#10;fWHtqaeemnmywOw2rLt1zrxr/YGCsUzrk08+OWqbY2ln8DX/l23++N49FgfkleP1LJpacPGSyoLQ&#10;QW+ujF0/6v2kweOPnT8quTLPY0Nrz02/eya/uHzu7Cnjqityc4M9PeF9dY0vrt2S74u844rFhXmH&#10;wOLks16eY2le+0Tz2sd7G/fafoYqxpfNP71s/hCwEqguCdtxzVGhIe189H83Dfew+/ZbZ400O0f2&#10;3CfWt63fM5AicNR5txfMnZB/2tzizPvl/pVND6xsHmOD5x5Tdt4xqfD0v2o9jLHP7jJHAUcBRwFH&#10;AUcBRwFHAUcBRwFHgVEp4AC7UUnkLvgPpwCuSSkedtu3rM085v/3p8acQQGtJj3UkMIT+EMNT2yX&#10;bBNnKS6wPlP21dcX+8p1owecPr9qwymnnHJ052P58uX/7m0CbTywqpnMd687s2aMUJ2l4VEfOw0e&#10;t3hEH67kxDGPJ5+cGtOaMq2Pr9y7Ys2+bXtbO7qjJLCbNr7kjGMnnDh/RDfMp5566ujO49jH8vJ8&#10;7sd+uXn4TvnWW2aOtH3+VeP9Z6zDf0abY6TP0eVOrjVHAUcBRwFHAUcBRwFHAUcBR4FXMgU8e/cO&#10;+D68kqngxv5KpgCuKCkedls3rc5MkK/d1RKJHfKPe+nUC/j6P3Wpwlczv9as37p48TFjCZQbraVD&#10;vwP0jAoejb01e+Urs02CE1etWrlgbmpw4nDqrV639ZhjjvENiok+XAoPv37FihVHcR7HPpajuyZf&#10;/s9d8cKmU09a8krbg2Ofl5e+kl0LjgKOAo4CjgKOAo4CjgKOAo4CjgKWAt4Pf/jDjhaOAq9kCoBZ&#10;V5QVJSlQWT2+ufEAdUYzvMPRxM4mSrGqQuRLf+Ofd8LUwLRKX+aH8ms8Hu/s6snLy8seFE77EueO&#10;4Y8fP3q9i8N6yiuwTRCNffv2Bf2+grzQqPNIzc3mltaCgoKjOI88/WjN42GN5SiuyX+L527e2xnI&#10;jr2i9uBhzcuoi99d4CjgKOAo4CjgKOAo4CjgKOAo4CgwRgp4du/efViquLvYUeA/jAK4JqWExG5a&#10;90LmMcb7Ew+ti6zeG+0KD4mEPQLK5Ac9C8f7z5kXoLzAqLcTZlvX0NLa3hmLxUe92F3wf0kBn89b&#10;UlRQXVk6ONI5QwfqG1uaWzrIfvh/2ckxPuuwxnIU1+S/xXP7Yv1PrNqTmxMLjV4QYoz0frlfdljz&#10;8nIfjOufo4CjgKOAo4CjgKOAo4CjgKPAvw8FPDt37vz36a3rqaPA0afA008/nRISu2Htc0f/Ma5F&#10;RwFHAUcBRwFHAUcBRwFHAUcBRwFHAUcBRwFHAUeBsVHAc+utt47tSneVo8B/LAVSPOzWr37mP3ao&#10;bmCOAo4CjgKOAo4CjgKOAo4CjgKOAo4CjgKOAo4CL3sKeNauWvGy76TroKPA/x0Fzn3t20wBV2Jd&#10;iVHlncjy9vdn9Xuzs09c0EGhgI3ba+J9XV5fwpvtpVt90T7+9fv9Xp+3LxYlQpAasPxLbq9sjycQ&#10;CCb6+S9O8CNfElxGcry+WDw726P8ZYksPvTziyeLTHY8LtEfJzY225tN3ii+oilvjp+KtPFYzEdd&#10;WhLrqS0iYmOmxqynXzdzYVZ/lj7QB54U6Y14vOZnOwQba5vo9+nLhJeuezzRvrhPUbgenkbNWrKq&#10;RegWkbZcQh+8DNeTw6hycuL98Ug47ON5tsNqxJCl35MwI+VKL/UTIBkdTvTn5ub2x/u7wz385ff5&#10;Yv39gUAg1tcX7+/nYbSsUSSggBcym6Hwi1rqi/XRn35+TGT5c/xBfwACRuN9Pq8X0qhDdJUP/Jno&#10;1+hojp7H430x8gnSRJbK9ZqSvbZKr1eVfNWaz+tjmKFQgJuYCKYMQhHRSGgz7fh8OXwJWcKR3uxs&#10;feP15WjCGIYuSHBtDjOX7Y32RXt7ezWz6rsnGPBzMV/SE78/6PV6uCfWF/d7s8srKyKRcHs7Qa99&#10;zH8wkMuVkEJzlJWg4xCcVqEbrcVjfcyjzWcX8ocYAk+GdLTPPDDecCSiztA4o43H80K5PIjrWY1c&#10;EIn09kWjmjJfiGd1d3dzGY9g6Lm5eZRHMLcyoBi38C/zHIXWLDC61JdgkFzj89CWLxgMZXv5Jmxm&#10;JcaqpyusXD5rwNmegB8aMgXQkz+z+2OMKZ6d42MeIRTNJvr6tQhZQh7tDr6nH6WlpT6/Pxru7c/O&#10;6enp4hYWEI8ziy0rJ9tHs/Qt4MvhGwbSn+2JRKOQjuFp9llYZtfop3h829q9b3rTm/ANv+22WydM&#10;re7p6rvhXe+trKzcsmUL1U5eeOGFcVMqaydWcjFUamvqjEb7iotz8wpy1WE2WD9hyKK/CGQWAJdB&#10;gVAwkJebF8gJ9fT09vb0sAv6+uhDPBgKahv6vHl5uXSnp5vfe5ib9pau7q6ewqK8wuI8HsFQTBka&#10;rQF/KFRQVLB98+4Jk6sKCnNbW9uaW1q0bTQrTL9emrns7GAgRPu0GY/E2G7M+IY1W73evNe85jXF&#10;xcXNzc0/+9nPEonoMSfMpocs5YK8Ai34vujOXQeY9HHjKkvKSmEX7R0dzGg4HKFz7FQvSzBH9Idu&#10;8T7DayBpd29TYxtTXT2unFv4z+9nHlne2l9N9S0H9qn4dVVNGdfTWaY4xx8KsG1Cwda2dpYEQ9+5&#10;d0+YLRBlRSR8edkeX3ZBfkFhYTHPyAkEOjraW9pa490xVow/5Mv2a/VGI1FftjcMD/H52Nds/1Aw&#10;2Bvp5qE8gn/YTbqdhdqfMDvRmwjH+8Kx/OL8GZMW0pMDDZsM+9GSE9Wy2NciJEzPbHoz0HiUH+m1&#10;dqx5qVX7BPOKRPq6OnryCtnK2WxwnsjGFxWYCE92c3Mbv+bmBiurynNzQ0F/sA8+EYlEI739Hj3T&#10;r83Kc7WRIn0R5lKsDL4d7ReL9XjshvJpmvrhILG+qOU2ba2d7S2dBUW5NeMq6QzdNQOGY9CiRtGj&#10;V7ee4skOhkLBhAdWH43AMOPeHL7UAOglU9PbHY7G+nhuSXGxJprtHIvv3XUg3BuZM38Kn9tb2+me&#10;DhJIBbvXvaKSPZJgsmKOnFY5/mxfNnxHZIzrQdoF/KyFwtZI5NBFH3sNLuTnX6jEUaAxssiifb2R&#10;XhYDW4k9rtPJm5NfUJCfn2/XG/uGFlilgZwAC5IHQhn6zCkANdnXWvy+nDAbXDs6W9tG3ESl0uHI&#10;tno6FIcNmv5AMXMcBGAP4g99LCd4Y1CNcxTyL0yGjjHZJSUlRUUlPeHuaDSan59XV9/AZ3gg2ULr&#10;6hsLCwsYCF2k/+ydgoJCTr6Ozi6OpmwPc8p8ZfmyeQRnnWiusw46wFa9ARaSSVers8uuvVAAmjDL&#10;8R7YWkJnCscQI+PeAOdCtlgiawAGqQkwqQ900HJIiEo2AW6CNRaPmeEEAqG8fL7yB/x2svhSE5Qw&#10;2yGRCIejlgNEo5H83NxIJMLtcGZ/AIacYCUF/H62p45CT4Ins1jZocwOC4qecSNTxy3RaJhfmU1/&#10;jo5XnQiGt/M4ewCxTeCNOX6GrNVCHyB+cVFJbjCk49vnbW+D1cQ0Y0ZKYkH0RiK5oZD4CZ2Az/f1&#10;dbS301se1NBYD7fMzytgPdMBDjAexHqAsgX5sNsQlGGAeUV5cAwmpS+elUPHzNHGv+0dnfUNDXpO&#10;QucdVOK5ZoXTsQi9zc8vzMkN2sMo1heh5xJM4rFgIMgKkTzjZWMilWkKmEsulEgD3fv6QqEQZx+v&#10;cG+Y20ULL43E2J1+TvvsbAYC7+P0g4PxAPoANdgY5tww/xkJgUOB9rie8VjWYxhCNgIZJwkPYpXa&#10;84VjhDODJ9GA1ok/0BvuYXmYtcMegb1ocTDFrGou41ALBXO10bxeNRWNSgCMS1Lq6e6G7SJ7QHYe&#10;wL25oTzGiNTBKOiwWSFZ5Fo15zZD9/EM7fSEqAelA1zHvPvhhz7RMxZnC3d3dmkZsE6RZqNRI7Do&#10;Hz4jLPFLSXFpSXFJwB80k5JgOEw6o6PH3iyoJx7Ic9lNEgkQDr1aRYaJMXGsNPa7tjbjhdx0hbHQ&#10;bb8/ADGj4TAkLtR5UsiQJanE43C8cESLVnPnD3BK6uySBCtuUlJclOsPwjegOUcpErPNLROlzRzN&#10;ophevJ9LmejsHMlWeiV0wNExHkGfu3u7oU1Xd280FoWbqcPZ2bU1NcUFBawYhhPIyWGV81iltjbn&#10;al19U28k2tLa2d3VzRabOnUKawO2E+nrocNG7BFXi8W0SDzw8z74VjQ3GOReVgSjoFeMnYlgMdBP&#10;1qv6JIEIsS3EDCD1GYlUAjPU4JiG5NoFwSCsnZUHcdgg7GREDmRdXyCAaMA8snksD/FLLkWG9OYG&#10;QoV5+VzCz/UNjWJQWVndkd5wJMoc0ZqWn3idl55zSusIQ9yN6JhjFBBMZ3cgqNUHGZlNs0LsMM3p&#10;rV1J4+ak9QR0fkX4KRTK7YtH6UNeXn53RzddotOwSKv7MHofGZ+zstiA4r3a8ppbTofcvHx2MQc1&#10;KyCqfR0vLiykG729YeadPsP3tOWjUTpt04jTKw3BCGDqILPvhWFyex+Msaunh02Q4/OzBdj8Bbk6&#10;zvPyC7MT2Z2dnch7vhx+yoJBDSxXI1X0s4k9hnWbY9F+yA3mV5VN4xH1zdtojUnUUWH5ElMpnUnk&#10;rSyZxnh37X1R7EDrTbOL0Du+eg4EqG/eWlY8ka7ub9gcyAky6SKjxAP2mY4Yy66NFOZhVRs9Bq1H&#10;0yoxifUqxacvCs21nu3ZpHPfyjuF+fkTasZle3T8FOdPZFj0qztSB1vohw1o0rU7dDk9RyMR/9MC&#10;QyphBtAfAz4tPLYGZ5nEgmxPV1dvW3tHS2sr7IWNZR+HfGh6Jb2vtroGrY2ns5D4ie3AMrVCOxfT&#10;WWiuhsy0JjVsHRpmq5pxaBXRQX6NiCvGOrtYNnGYOTJSV1dXGLW4XxsH4uSwPnRXloQR1DSUayPY&#10;S/aDh9m1aP5nFLQcOCRCCF9I/jGSZ2+4K9Hngb3AXePMtpTThC8bfhhHAoSfw6jg8xAmHI/1hntZ&#10;nYyUtc0UT6yZA7vYV7cZaZBbcgJ+KcJGHtXk9McRWPjeaFoxK+2buZMGjTjBKWuYvVZGHzqUpk9k&#10;ZH9pDxi1nX6i/0q5TiQCgVz2hQPszKy6l6PAQQqc/8Z3WIUqWRBAcmyiPy+3/4rzdu/aV75hWzXa&#10;DWex5Qj9QBRigBIDEBVQBY36ZvQMNjCbX4cAV4jhw5fYq5zi7EYkA2Ei7FIDNsFuuA/hUqeRN6cn&#10;Gkaj4pgOhvJy/L6+SAQtTtBWHBE5LDHRpzNADQvkQvhQH+A4sIfenl7J4oYX05rUbyNdBf2IStzo&#10;g9ciPxvV1wBUAlYQjDQEMyQhOzyOc52XQbiiPqMJQwi4txFexVrAHgzwIbHPPCoLBMC0hyoiVEis&#10;08uPOfYpA+2L0VvcLYFMArc1mqIYtJ0EOok6gcwtlMHoUbxguAZ2yIbnWg1TVyJyAaoIDY3pzDFT&#10;YnRJ8MeoesXfSKVmNpHnbB+4XVrBAGfPRjmBGlwp4hvAEJEheQpK+TSQHxMkKRghBp7u14EEF5bG&#10;EgesyQ74Q8jbmoM48JwfiIpTra2jnSOH2yGk9DcdJQkf56+Iqcni6ELOMyIkKpCOz9xALvKe6O71&#10;cozx//zW2d1pAUQOMy7Kz83ntNaDEOdzQ2Hk++5utFmfH+E+0dHRgahHD+kzijRnhjTHvijjUBvI&#10;Qf0JBDVkS1oIR0QrYOW8UD7jFB7HGe+RDmxEhGxJ6pJxNNlWJ+HoQZxjFuzRxWwJsENuMGiUZlPq&#10;ZVh4nDm9gIRYSIhuCKldaLfhbkEkRrQACWX108M8zbUlACotWHgWSqCZOlaVKGdoHoohD/dFtq2p&#10;+8AHPgA894tf/KK8quik409/7Wtfe//99//yl78UgOnzzj9+Bktuz/a6WFhIulnesa7uzqmzxleN&#10;L+Vs3rZ+b0dzjwCXQS/GmFsQqKop375pb7KALzQoKAxW15TVjq8ADCguKeno6Hzh+bX797ai79E9&#10;ZgcxIpSfs/CYGe1tnaue3SLtJRJhAWjvxGKBkLdmXFlZVSEjX/38VuBFfq2qKV107KyVz23s6mAv&#10;Q6T4iacsgAJPL1/DWgK/MQCoOs9TpN9m95++9Jj8grzSwtIXnl+/Z08TP9E34OOJk6vmL5qO1v3U&#10;slVNDR1crA6PL2tq6OzpQqMJzz9mNg/Yv6vO60EWA4Ht7+ntrqwpnTJjPGIQ8m1bc8emdbsBZxm1&#10;kYm7q2pLJ0+tZUHl+PNCeShEgYbmZpZlR2fn2jUbfBEvy8BgB9Hm7uaCqoJJ06ZJLAlH923Zm+fN&#10;teAOTbW2t3ryPKHiULi1N94pVJRB9fb1jps+rjvc1tnYmxM3MBCrMx6tnlmJLtrd1uONePMBL1C6&#10;pP/0zZw1t6F5x4FdTdyOjjNn0VQWPetx55a9PYZ6mEmEPgytw8Ns+gIe4NTm+k5t+Xgc7ZdnsTK9&#10;gXhFZXF5ZamBdBN1+5oaD3QMns28gsBJpx5Td6Dx+afXWQnPvpDApkyrra4tA+jrz060t3U99+RG&#10;A+UMeTEpsxdOmTC5un5/8+5tB8BMBIvEEPi6J02vnjS11h8MPf7As8wOA5y9YPLcxVO3b9276qnN&#10;WpCa6GPhaU88+qJBMGOLT5xVUlrw5MOr4Xlcz/Fy3KmzQKY62rt2bq3rbA3TQ8YFTB/K842fVBHM&#10;9cMKJPLpdBC2G8+K8ZWB6rJRgfPzwSMD5jNSr+RoNi8fYNcGgQSV6wdohc+jSgd8TJCFC+Hw6EIy&#10;L4AOw3qxCnBQ5ucXwNyEjgSCrB9ODZQOJFQp5zE4qtG5Y3EYWdCPRtSPAGqQjv4eWA+yqYYsEvJZ&#10;WB5HiTrhQSlnADAo5qUgLx9+1dXZVVCUD6yDVhQIqDM6xcLhzo5OgT4CX8Gn/FVV4zi9OVjzQ3l7&#10;6g4caDyAmJ6fl9fc2lZcXGQOmgT4OCuLlkGULSeMxYCKMA/AslgS4mQ6HDkDGQ5sqZ91q1UqFDRH&#10;sgGEDQWAD3y9vVEwF3uKglGAm/GBIQCsRiI9Uj3gprSpU9KIA2aVItfD7aACV/HmeiDswqJSZoQ9&#10;Zx4NQBzoi8GiowyKKYBs0nkEAMRhRO2dHUjzMEnDqUQLlgFrAL2FqUO3Afnl7OX5HEbh3h6mD0gQ&#10;svT0dLIS+DI/t0D6tmApjgZZEzlwmT5jpIAXCD3nLhQwrme/F2IqgFknstBvmcEB9BC0VCBRpLCg&#10;wOCVyD+AmDEmhaaYHTiAEFtWWp/gTw4LT0LCg2w/wUB+PlYuH6BwID/AuOCQoha0yZZ1hFXX1t55&#10;oO6ADi5jaQEISOLvMC7mvLCwJJinva+BgFWZs7U3HOZKVqQ4py8bhm81ehQhnosYwBpi1BwWSEqy&#10;R/X3gxFByR4UuK6enEBOfjBoJDgPQIOxgXUxBGQVGAlLggkS4GKXN3o1ILKkhP7cvDxOXQlyDBBw&#10;JBaDAnSGDSC8A4r4MWm0WS0SlQ8MlMUjSQmUFCOiwYM0HfC0MJOSKC0pKSurMAiaDMMNDfXgkMwy&#10;LYTDPTIGG3CKuxgUADQLm/8QLVjJ3RiBEvHS4lJ6xhLnBOZ0NTgaGHoW6xKZDJnKAL6SW/i1sKCY&#10;ZgWLazED5wCqIxHJPmcQZ0mSFsAFtuOJOu7RSyF0AOQxXJxb2NraRAuIfSx7SCSkPlsMRoCgdHAB&#10;8bQvdmymFNQHkrIHzdETB9Nifhk15yzUgPvbPjODbFNBcrl5YKkMHNHImCEFQ3gB9A2mwKjjAgMF&#10;4PA0TJ78CxPje5AdVmkgT5AQy8+mDqYDkXBfR1dnY2MDM4lR1ODCXsBdHjFp0oQijtIcTSlGiXBP&#10;2NqYkcF4Rl1DY3MrJruIgRFBtAshGA3ojDPcLAkVAK0i3Hd2doEL0NveHtBhT2VVBc1C3vbWDmGd&#10;Xq9YqN8gtubcx7gNkbAcCvntjyMjGagDgjFMb2FhPjOPmIedCaRAEiosBYgcLJDFliMwCyIEJWVn&#10;B4Kh/FCoOL8AuFMyQ5T79L9wXwRxjKUHS0NuEwcIhvjGIHfQDOQ9yhMZkTApjj9/0Miw2qKMjotY&#10;RTJ4mT2pY9ioDzxSsEUsBgvix2gMuhm7WAK9g10cQ1cRKCQGmBUVoJrFiYkmIlYms5wXRjRuwsTe&#10;nm5jHtJ2YEnniaEhWAq8M2dxCE4J8xHEabQLhEz2CWfPgOWMLYyShn26L9bd29Pe2QlbZ1QGUM/K&#10;D8jeFgrl+3OC0AAsSKg0PNZgKtDY+iSgbPV7tHqFtuCAYEwUWN8n1MxnSdQ1bTJSOZqOgbYtrurT&#10;LmZpTqhZyIN27HnBKH9GKRQ0FocLTJt4THFhVXPb/h1714jbGxLKiNif1Rvt1nEMm5QXh8ym8pMw&#10;nTF2ayHGbC7B3PyP44OlzqFgfBR0uTkW+Q4aLpw9Fzs4P9M9loWOdG8ODKmluZmFxx6D6yPhISpj&#10;ZoR6LHPA7qARHtQp+WN4MMHGEh4WJzpEc0t7U0sb0ql6gVZrPA9yAiFjAcopLiisrR2HBoGxgLYs&#10;rQysl8Vqo01OQ+ijDeIBWbOWL7HrYIAnevkfK8jMN5tVuGkLZ4cxLcBywR/b29vqGuqx8QlnZ8jg&#10;WQb6FT4rUqFLGXukCAVgx1cSM3Rkw3s5TQPB3BCykZ+1D+/lBlZ7W2tzbrCoq6uD81SYqVRjADsZ&#10;VLijIA/ALi4eCD/MigPYaZ0btBSMfsakY2l/047n5LGhp5vzBeVdGocHiDgvF8HPcAwUWwNvWo2A&#10;TUIjEckZmleIzmQaGFaiEItFrRmuTre500KZ9JZxOMAuRdh2f77SKXDhW94NF9P5CJpgACDZHQDj&#10;fNmvOnW/34/vm++5dTU+trAwcRlEYRPGjU1Cj9gGpw64uTht9oBoIBYqIwDCHlwuDmcwWD7GH0yG&#10;7FuUZIQCZCCYNeK1EcKQJiKodtql7OP+eG5+Xntbuw4IxF/hF0IieKpsLB4hU/Kk8AhhQdASD8UA&#10;gYVFrlgDTna5AQkE6lUW9kk53sDDhRYYmSmOJK2zsR+/KcnTcLhgCPOpdK9YzFj/jKlCrileOfrh&#10;ENEvFqnDxjwLFoPtD4MYxxZcSboIsKMHw7v0K3E9jkQNXkcDRzZ9Qy5EUVQHPdIcNHCDHiIuYNXk&#10;LLG2I77mRMGhQ3o11ryDtRpkaJJdC8ccHNkAB+WRZgQdJOEw+KjYpIgUo3N5uXJz08NzwCk8wv8k&#10;5PAOggtYywyiMuIcYqxsjDJDoWtl9YQ1Cj7TW+M4me0PyoZ5sLc60YP+XOmqAkmzUPKKios4ezq6&#10;uoTGxZHy/VLejIEbc4kx1epc5X8IncY1UYZKXnQHAQRbN0cUNi6NJRLu7JJXGr8iLBqcS0oRb0aL&#10;CR0/HaZch5I/H7JzxCKNYSLLz82jG4Y+WeAUHAKctR2dHVwJQMk1nB29PRLFUBdLC8uRabWifP2M&#10;3lrwoJbcqWTw0uplbFi/IR+2smAoFxL1hXtFYQEfOBFwTPsScWS/GIqQWcI6PXWW4pASyissKero&#10;7IGGmn7zrVABjjGflHlh3NAcnx3gP/RT3C3lfGoARjPdXIVoC2C38bm9X/ziF9euXfu1r32ttraW&#10;z+PGjcMljbU8dfa4/MI8Rrd7Y90bXvfmpUuXWpgGJfMvf/nLr3/965OWzg33RbevbnjjG99YXQ3y&#10;fuhFmd3//u//xq+Nn2bNmmV/gA7UZfrf//3f6triM85Ywi0PPfhUbe2Uq666evr06RaIWbVq1Xe+&#10;852snMiBvY1nnn72cccdR5Xkq6++uqKiorW19c9//vNtt/1p/rFTS8vy1zy3D9/Axx57bMXTy2vH&#10;VY6vnXL55VfU1dX99re/zc2XIFJVPuHSSy/9zW9+s3v39o6O7te85vpTTjnlxRdf5IJ5CydNnzlx&#10;y/p9c+ce+4Y3vIHGmaBt27bddNNNdfV7zr3olPv/9gzfr169+s4775w8eTIgJlWDb7jhhsra8rxA&#10;wbve9a5TTz2VdcVKeOKJJ37+859nefvmHTOzs6tj+7q6t77lbaeffjqOSMlffYH4scfPzS8qxdbN&#10;7m5rb2OnPf3E86W55e+94b3Qh7ml51Dm9j/fvvjVS1Bn67cceP21r3/1q19dU1MDzdmD99xzDw+K&#10;F8a69nTTt0WLFvE985UI9Eeze/ua+r/631+DhjhFMuT86jw238mLT2YqFy5cyJW0/+CDD4LDArYe&#10;d+yS66+/Hjps27Vl8Ylzmxvbwm2x97z7hj179jCzNJ4ym3zP8rCziciFxAlBYA84Zv7whz9cvfaF&#10;hUtm4E+3ZcPeRfOWXH31NSmz6Q/2v7hy02WXXXbuuefalcB4W1pa/v73v+/dv+PMs4/Nyc1ZsezF&#10;ytJJ9DblyPz973//5JNPnvHqJT1tWW98wxtPOukkhFRWwqOPPnrzzTfPWjBhwZK5Tz2wlo7ddddd&#10;W7avv/J15/7yR3+56IJLJk2axAAra4twypszc8GZZ57Jiu0Hf+iNvmrpBUuWLCHdKoQ69uRZk6eP&#10;f+7x9RdfeMX555/PLEOrDRs2/PGPf3xu5YrZCyfm5YO85AiHMAA9B46RXNlaAbApZhmNmA0oK0Ui&#10;gSbJRpaAHAdjCvMZK4ARJfXKEQIj4RtWI/0WFsEtXV2I/tKx4T+sj4J8lFqeloO/aCg3O8sCEHAB&#10;GZ9QFSR6cqSqhQTuJ2KzAnGs7IpnH3q79BP+5uAAsZJm0w/GIZMKf4b8QZCUjvY24cuCvbJD+fi6&#10;CvniKW2tbVaZKSkpBNgZP2ES0AiMFpivrrF+884tcrbAX8wDCpwHS0EtAmGPGOEbzw98XsACOjpa&#10;6QBHHmAl3szwNONPyT/sSpR+D3gZHeZoD+YG5bzGcYzKJy8koJVe8TODBWOSk3UKqwnAT3eX6S1/&#10;SvdmBXlheHB+eXAn8BQSOB7BHyfMLfStsLhM7lfmtEbt4bzTodYXCQANyvVCzs4clhyz+Di1tLTC&#10;+SkZb/QeAYascEE5OqhwhZDXD4e2GZQfKEFwhkBb+KowPlT3oD+ESiz8Ut5qqCVhFHs51xhBBXcd&#10;tNyq8qrqiiqwGOE7OTmVFRXNTS0US+KZRUWFLC72uFy8w32FBfn4GknV5Pjsj+OxAo4DZtTe0cqj&#10;21pb5bVmfH7teSRf5iCST4LVg58LcoABCbwlpWVSBuVIhjWiG2ShubFpf8MBezprYQy4qmi8RcWl&#10;UmP8ghIk6sSioSCes57m1g5kBG0BBAl/NhYsGpctiuWWyAJW47jl+KTBnq4uOTj0xQoKC0pKS0CI&#10;GptakN2KcnMlJukwsnaRnu5wF4KZDDAG5JL7IRtLCqmxlGYlWtvbmLPC3KLColzJawDinN2cuL04&#10;YApqZOwgJ6idcrnkM+QOhUCR5EPEvOK0a3Yd1JYMwU6JRIuKisrLdX5ZuaWpuQkEAw9H41or+BgX&#10;U/pDC+zH4sJiWq5vqEcHx70UgJuVwXnNwDu0rrwhX6Czt7sfwRXAjr3X3VtUUoSQZ1E5LDO8jbII&#10;kgJb6KBvnJsSc+SAKRgHwY/ppzOF+QV0nrM7D8wV4Buss6envLCkvb1FS13dk1sufAALtdxmkA9k&#10;uMRVzQ9qTYuCEXFsNKELnV29wKGShhLC3MvKmFZ5tSNmIBJrmbGCIwBJPrxlmUK8eQEJ2UsGykEK&#10;wR3GQF3GZsx04++JTcL67jEWDDxQgyEHYYzGL0xu0YpH8WE2qG9q3n+gnn3MvkcEpeWcrERNVWVV&#10;TTVzBNQVzMWTnONMwBP9hbchejU0NOw7sK8HtEtQOK5nDFBCEX/ZOQ3l0nOZsZisvXX1RpwHtpB2&#10;wDdgB6FcIUpdHV3tHe3lZRXMAucRx6glIAZr1Htu4fJughLYyIAaxpiBRFRRWca8s79aWjvgOAwc&#10;JAi5UHTui/pDdFj7Ooj9p78f0Lk4L7+suBQkVCB4Z1tnZzc7t7GtRbbecB+GfER/qGpsADDuPpk/&#10;CHcwwjPCoUzFcvhicfbaEBY5GgLNo2XApo0aouASaUDCsukie5jJQhcAXLJHSSgnl9akSTHLxhTL&#10;q4ubPFqNRluSDUnRHtm+2gkTgbqZVp4kr+EEPgTycUNQZ5K5N8ikGp9udgSOiFrqhYWwnt7uLvaS&#10;IHV5ftGyzp+ecA+O/0bchgXJH7kwP1eHi7xDA7D73h7FYTCHYqYwcVz4TfeiYN39ipriMwYaegg9&#10;mZvZ004KhnIamjcZR1I8+Lp7wgKdYRcweI5RXNInjT+G4Wzf/YI4hDF/M+ZoAmrT9byp44+lY5t3&#10;PQN+1xvpZC8z8ByPsFFwKx3HcqczM5C0RIp7q4csNQFbvPp68emwcVGycNnDQG6QcvVYNGdeSZHi&#10;dXScEkhB81keRKnGhgb2CDsrL5ingwA7DYs8iMOBN5jjY+MwRgiDGsi44QA9JoYMqjY2Nu+rb+JS&#10;5qI32kNvhJoFQjgwlhYXl5WVjK8ZL1NBT48B7HAFDaDUAC729nRxjgt3xqIVDDCf7ANB7USS4dEp&#10;KzLr17j5w3lgmOakO9DQgAJaWlJqwpk8u3bv2LVnF8e4GJQ8alH3ZPeXS5o9FYwsIfuaiVjjSwso&#10;hwJYX+RhV1xckp9XCG7OKiSSiZORrVeSV9Dc3tbQ1ERUCJtO2ozQOsQVY6qLx5F2tIuJDJGbts5k&#10;I4GgGgfmTD4BgHvN5ieYNEG1HL2omfn5ELC7ExuwXL+Nmmdesi4EUGYspAi6z0euDAUxksmKaUEE&#10;6YMoYdijjCsMoIB2N4YiXwD3f+8N7367Hap7OQo4CkCBP9x9r4+DAvQhJ2iDFgfiYnJydh0omDez&#10;I5TrGVfdc6CpUFY9qTK4i3uRqhEyBDxgAcR3zjQAb4KfKLAU9ClgGtOv/BTAyUFwvieRm5/L0Qxv&#10;gEXKNIdPNWelT3wTxisvABB4fGMCeEvlyWCOTKrGc3gaz5W9wosS4uXxggotNieGFuPpPFbxXkg6&#10;+OwBCILYqVfqJAILDmjwFH41LmoxOi0vaf7DwwkBNxSgb+gnJjZWVMDyjDUP1y8cKowfALcq0IlR&#10;52CX0SjFhHk63/E94h1ADzAivUUP4xZZmrKzZJIN4S6skGLrly3HKMxLGN+BSY07sM7kbKzQvjjH&#10;NNKdvjCxXcYipyheDdYKkzi/yyQmKumsN7YhZESibs2RYOxFKDKyFyFHcFQwKCijw4NpwbLkFyxo&#10;ooeIumL4vtyCvKBfXhByMgI0FMSGe3/IkF2dL0COY8ZDci5Rj71S1ILMpFRWvwzaxOPIsoZricJy&#10;5UUAxTQ6kZln0qykN1keFX3mDyieCPGBMTHFxUVFZWXFeBnQaaYylhWjBb430xcEEZQVnbHCw9G8&#10;PQqIwBcCJNUEVXN4ePxBiXzMAitH3nZ+sM4gfljIT4hinOEcwMYPHy07gJse4hliLOQtKADmyxf0&#10;pqXoR5K23hC5oQAnCqOW8VWeDsQWsWgFrGIZZW1L9w2iAaNI4h0v1y3F/DFE/seCDfoLC9CCoHmQ&#10;RyCbssJpjUdzCwcz/TR0wKcMkiaARGkNezJvLbE8HMIBHITt1e9qvfLKK5uamtavX/++970PhAsI&#10;ZuWqF05eeuyEyRU4XOzaeuAdb7nhne98J3jWT3/6U+JkFy9efM455zz33HPbtm8fP6k62uV573sV&#10;RUvMqRSzROKSSy4ByAAuwXfpPe95z9y5c+vr61nRIEcXXnghf/7h93+YOWsKYjZq+Be+cGNVVdWP&#10;fvSje++9l+u5ACDs73f/ndP34osuffOb33zsscc+9NBDv/vd74CoLr744u3bdyx79MkZsyYkYkF8&#10;A8GSVjy1gtV8441fBA+iBSA8j8KDshbMW/y2t71t+fLlO3ZsR7z42c/+B/gPqf2BBx6orinq7grP&#10;mnnM5z73X42Njb/61a+ABXn0iSeeeM8995WWF/R0xqEGohjjve66697xjnfs378fSAjk+sc//gkP&#10;evzxx3/yk58wKKg3f/78n9z8s/yC3PWrtnzly18DG3rkkUdA35DjL7hA2NDNP/xpeUXprHmz8osK&#10;mP3CokLa2bu57qbv3gQKdssttyxbtgwwkQ4sf2r5gQMHUBVef+XrPvbRj6HJ/PjHP+ZZEA2aMwVr&#10;1q5FEqU/XDxnzhyQ1g2bNvb19p120un/7//9P74BaGCAIN6zJ8/5xte/MXXqVEYHVLdgwYIrrriC&#10;Di97fBn6zec+9zl21sP/eKRqQgXhq+e/+iJoRTdYCQwcBHPwbLIEob+dTUslegWqBZ7IAP/x4MMo&#10;2EUFqDHjv/TFLw+fzb/d/fee7l5QV2gFSZkCUEjQsRNOOOGvf7krrzCAn92u7fsXzDuW9uk/LxYS&#10;243VCKy2Zs0a5Mmvf+2bM2fOZAr+9Kc/0Z/LL7+cwf7if34N3Bbw5H/wgx9ct27dzl3bTjht0bNP&#10;rrnm6muhJ7OQV8imi5904qnXXHMNo9u2bbs3K8AyZlG1tbXdd999s+dNAco4+8wLP/HxT2zevJlF&#10;y+OYMoa58oUXuX7CtDKdEWx88VUfveWgQdhDtYbhgK+BTXCMsGFlj0FZ8nnZuwBlOPSxMWFicgdS&#10;WCAR+oHcAom2sp+w670I6GJcbIQQl+Yj9vtxYGPPKjIWiT8UkCZhHHdlsvf7eArsgjalcSmejzhf&#10;shMECYg0TUnV4MQUo8LogQuN+IiCSXJp3JxxgsWlqgDhKRSONkN5MF/Zq4w7A6xb0VTAWHBCvPCq&#10;qyoI4i7IzwVebGhpQEcz3uFe1BNiMAuL880xgUuL2COlvdGcUddD+cGiwgJYG8ACPIeTjmUvZVL+&#10;EYloOMqhAvVgWZx0nGXwdTniwdQDXqFP5qCEMjAoI2HT3yjXm+gbhcpoLuxhJCd70jXoTJJ7fTbG&#10;cwGHBaCoCBIE5mOazwWl9MPLOSXg5IqqM05kUNuQWnweeUCOUdnQDyRIjJQDUUebpBfuCgoXw1W1&#10;gK9gxHJYlHtODk6R8tmXlyVAkigsZQZ+zmN9Mh/KAyCArOD3AWNVllfgfI/GKdwSjyegTJ+P9QMH&#10;l7NVwF9cUqzIetDYrH6kGlGsP5LtB8rJkyOFB7mCs6aXjjERwGeMmtbyi/KLigo4cVBe8e4WqhII&#10;soVLy8s4dpkRg+71FxYVcKMcBtH9UIWz43nEA+NrkwU+W1ZeXlFYXOzzgxEIP2YJM+nMtMBnRYlq&#10;qXAcqJ/BHEgkzVfih6ybJqmDHNRAHq3ltby8nIPPZpOgHQ5sE3kpCusQz5aYx4M48vS18BB5JHF6&#10;8Rllj2OEHVFTXc5U6uA3R79xsMhiMgHDmDu4qHFblmSoAWp1xUDPWfzMmjYe52xBLn8S844wUFiM&#10;j1e+WRV++snCkDs/siIXI42w35hNOqBDVpPFl/KoTUAlAVuofCytXPVQIhSdISYZtZ39CE2QYfIK&#10;8nXKezzlFRVlJWXcVVSsMFvQQ0AHFHoTxZ2FR7Yxn4qfAE8b7B6EFxtvn0RcfOjAc2JRYwMguAx3&#10;TiV3UKRzXijC90wE4glzKrTaxBILwxhQuTk6mQWIjSCMjAHHJoBAUov2juIa8XMBheVmxeIWF7NG&#10;kY6gFBixknjICx2BDflJ+ix7A5yXuS4vLWLJW/md1Ary7kG6CErAkNMZZgAED0gNPJHwAJoxEYoq&#10;FxyLoNY/afKEiZMmIhIoH42WCsZORQawICWygdSDMCJnmshclithLfBHjmzceIDdQVSYOMgO/sJA&#10;DjTVy+NV0chSB5g12Jmie0MBxQZmeaqrqxBuBYp54kayVcvqMK52Wf3Q0Np3BQkgRZu8KCj7AHZ8&#10;tvKYQkxgz+KHGE5QLgRiIKUh71mplb0J+dj7WFRNmF5faxdorEyiuSylnGxiAvAJkLyFhIxHnpal&#10;XixaJF6k2UifcH+r2qAL8FAjnomt8Y1IB0c1jEiPQx/xZYd7u7lSTNKXjUBq+A9kRgGSL7bMIV7D&#10;bM3ZZIJhBZGzs5idru72wnziOUAM2R16HOcP/WSR6EAK+BAfzQlnBGCvR+vcAw4SYYCEyUNd2z3j&#10;ESvhVjGyOm3gAP4CgmF1oGnNiICKZwQE9HPoMJtwQvgf61/elgnZxSWFCpiVo8H8OWdxmrd2b1Hs&#10;qzkmMLMzXXwJHWwiAS6tKJvMxW3dB4zdR4yAQwckkHnnyraO/Q0tO7lYwJCZOAF2bE4tKoHdctaz&#10;y1efBNaaL6XzyELAUjIBlIoLxfUA5QXcTbqeVCojumvURP4CAaGYsNKKQe+wNkkiEOUBl8DCmFyW&#10;NNAnW0bQnThQDh2AmPKwk+LjYenwUBBz3NBYrqWlwL954Sh+5TqUOCjRhaqry8vLynHy5eCTNwZH&#10;ut+LpIEhSn3u14Qi8bPjWBwoI5BaWoBkACmkJrZG6SA40+kfCTbgJ3h7wH1gj2wZ5pSAEYxg2j46&#10;QA2+qwgk6V9a/MqtIQ9wf0jnr7w3/AyE1nKwQ8Br6CyPY5npdO6DcYndypUbDqAtJjXHqt7AdIwr&#10;3BfWKQkEzwLGdgjmiSnSeFizuDn02YWTJ87RSujaD/fgAysfRZioJuM/aNVetEjZWsQztVWN7VOx&#10;dIgjOcZjVoeUcFmIBK4qnwX5OMjAY9JyZaOHEnds+D+IfGo0h4NsHAVe4RQwfk4SFgT3SBIEeFKO&#10;GdgnlLnjH9VPrqw8flHL0lPRBOCsChPQcWXwGjgCbxnZdSbxPwUnscNhVRL0Ba+obU4OZavSSSaM&#10;iYsF24X8hlMnpDvpsUbE0XECMmJC/XI4EjCDmmfk5XG9EfJ0YAj+MSiepBZ5wEkrkJHMRAgKITKY&#10;GoK1dA0DsnCXvJC5xrpCG8jMgjvmrJBkAxM3R5xJUyHATvfqKUYF6s/CUIIsKw92QXWckAGQININ&#10;SGFAeqD/9FbJ9Tz9DAe2Lq6NMiJNjE5IOUHGhatz9MKmLcxHP5WtDxFTwZaJCIgRXgGxPjz5w9Fw&#10;e3cHQUhkDZCHmYk4kuAMOxX4hbAjhdCwaTMuErMhnvoVscuAiQgUbmiNSmSpknVNWqZaAHU1/bEy&#10;hyDFoE5f+oBgBBnh7kifxSUFBNnJNUBCPGKEJogzUvONRCtpSUZVnLrJ3MExoChV1CEEDQR6HaXw&#10;bnwrBHuiL6E9Mo+cCbTDZKIg67DIRnGS1kpPvJg+Cf3A65vjnnOK6WASCSNC0c3xoIoEC3Lx2CeT&#10;Am7TUKCPRGgKQMCSQ4cDdJJzSH6THtKaaAY5C3iOMEcDU5qoZ72MPw6SokJ9WbHmfDFZjTTRWk5m&#10;6qGV5AauIRuUdIyAl9MUhctK89CBVcHZht2+ety48bXjamtqkQaQEkpKEH1RpYjhDaBRF5cS8sKp&#10;n0vKKYkLZJbg7NRC9aEzz5g+87hFJx6/+OS5s+ZXlFcgRObiJ1BcwkxxFhZhJc7ORsp///vfjzcZ&#10;MBBoHaWTaidWz5w/BUkCqjbub5k7Zy4Yype+9KXbbrsNz6Mvf/nLEydOxGGBcFc0XoaGPXbFihWA&#10;Jrw+8pGPQBa6yAa3jQMqffjDHwbUAzDaunUr/3Z09Ozf37j8iReKi0tRLD/zmc8QkPvXv/7105/+&#10;NADWjBkz8PmSh2kwCLKDj9tXv/pVkBo6gDvPpz71KdCfzk4lceO5XINt9JxzXo3vFY/jGzkrydiG&#10;nBegk+xm0oV87GMfB7riG5uHiAXe3Rm++OJLcCUDJALS+vrXv47zHdcjc61bvSXZOPATMBN+Zx/6&#10;0IcQg04//QzgSLBF0DH+/a//+i9+AnsCutqyccecWfMZHW6AwGH8io8hONfZ5rVty24MiZJCxHmC&#10;WzduP/fV5wJB4rkGWInzF7TloZMmTmqrb23YWT9r5izI+PnPfx6CMyMf+9jH8H9EDe5tIa0ewWV5&#10;zAi0xdePDZfnL+YC8QcUBuP6WhSsuOTiS0AS8Qr83ve+h58akwv4gwvb1CnT8LYDCGPg3LJl7fbu&#10;9p6zl57NREBqO3BQzpFmc9q0aTRCNsDvf//7eKjhTEcf2ls6Nm3YXUGyyXSz2dTQQpeYKdymfvCD&#10;H9Dy61//euYUwI51suLx1WjVqP1mNwWhmH00y4zFYKOwTzn5dAC4b3zjG0wTK+ETn/gEQOq11167&#10;YP7C1mZl+GLimFwM2M8uX4twCneU7ioziOROmrULo6Otm2ZxvhP7NIRil/V0xPDdw6vl7W9/O09n&#10;aPgYsvCY6Oa6TrH3UE5xSWFJKTJ6TmlZaVFJIRi6kAIDDVj9B9hLojyfBc3oYIGRAwPJomN0V2Hx&#10;5uyQKQKuCHoHrwJrYz+yc4uFIEjIRmPyQitYLI2Dm+SQt7GoSLg/IIPMWJw+Minl5OWHwI+0oqTg&#10;5RQUcJxxHqgPwbygPQR5ENwG5pYvQCEkH1wJrhBELFKoAacc/VICG4m5oP2C+wWCcGLithaDhwB0&#10;MCh+4vQ0Oa2Ei6HkmiRrXpQ3slrxE6xebgZ5wdIywkzBOwI4JxYS/CkIEkrJCZt9J+uIMbZxksrx&#10;ztjJIpxGuJ4pAajGIh5oME28FTmvdCAY8w+nJPNlsDwb26TUmeA7yjUFNoQ6JKLJoz+Gpx6qMhI/&#10;6pNIBi8GLgUCQwHjCJNJhmnAmIRyBmUBRg12EyzAvaG0hEMhtxD64vGYRyCl3LdCwbLyUoI9i0oL&#10;c/Ox9gufMgPBBIUHWBbP5Xr9mxtAfWKWjQVIScbQHaSzkbuHg5dscdkJgtZxswWOQZXCp0Whi2Wl&#10;48bXsMx4opzIAjlQkmUmyBJwL9oL1l8OBy+vnDZ1Bjwf3YwrKyvoG15IPUBdWs+JWE8nvmmYZAKV&#10;lRXABy3t7fJGUfqF3Irqitrx1ePHj6uoKOekkCtifj4spaS0FOdx2uckop/m4NYyli5k1EiLQrKu&#10;pGmHQOgIjVSeB3k1ZMVrJ4zjGGJeoAadmTR5IvAE1ixWEQ1z0ANcGq9Prgf/EixVVFpSVlUBRsg6&#10;IcYcqcaLXOHDuU9qMrCIxAZp7/IgM56ABi4Ev8jTiiosYmJw+SFQlAMflh5keUMrLqA/iCvaDpyM&#10;7FngqGIc68pARctKS9huTGJVVSXDL+f5ZaWTJk6sxPGxurK0omzShHGVleXlpaU69wC68vPKyksM&#10;xk2SL6Q6kquwfxJs1twAuWmJcBRuxe9my5N8NN+IHZJwjaMlGfqy2Ql4qbOjCeE34/L7C3MT/uxw&#10;Vl9nb6dsbHkhelZRVQXMp7QYURLP4ZOV3U6esHD/5m2799c1GgJkl5WWKXIPCQoCFhcQVi2E2kTq&#10;KzjaJEJBGGHtseQBYoALcQPjQCO+AH4EIFtexqt0/MTx1eNqZFbUfrFmUclb/Gucb6TQCpDF4Tc/&#10;VFFVLjr7sktwKispEkMDU5AxlQkj8FKR7KDzBUXCsuEVkBTsT5tddKB/OMeJknjsMnFcw+0Ekjc0&#10;1Xf3dLLpkaloAWtfRXk5oB4rEGlJcfFZ/URUQwfgBkN1fG1YwqG29naODEZEWlslyTLcABDc5HVR&#10;sAUTZ1muMvsZH1U4CbiD2AJov9ERBFZJxPPAJGG8SlDrwajpzyvKl2APAzRwlDHPm3gX9jGOxh4l&#10;ZGT/YpBoa29pamrAhmEwVnBGpUUWeGNkRW1FoSvKlgCQQn/BckgbV4zfJuyUySABNB3GDGWtzgJl&#10;jZgI/GGyHGr9mNQrwLv4jCp3bl/YnGXgFMTroGyYBG2kgkGQBIRDDAP3kMTNbsMCJNkfWdE63pJV&#10;rLurk+WHTKtJD2BgkEWHjS77r88Dh2b42jgwQ9LoAq0GSEWCDyy+ujJOKPec9CmUF8R7xaxwGUvX&#10;KGs+pGK8EfCSE+zFjKOg8WNhHruvDNm0OB+RVfAm0r459XS+mBkJ5AZ27HuKvk6sOZ7wVRawdgTR&#10;/UX5gvUFFaEB5TGDYuwSrTV3dgbpl4mZBV0FVpRkDhNmjGxYg92YLMgsD2NW0S1GkbQtyORvDk2l&#10;pgX2UXoBjo8sw6lM+gv+E04mQd16M4BwVdfUMpVSdIyeCDNBEpgydcq8ufPmzJk7cfLEmTOnT5g4&#10;nuNPh7Sx6+BfzIQKgo/39RAr3IPHIngx5jfFhGn6yOKHRCp3E6X3g2mg3UAglg7EZ/3zONzKgWfx&#10;Y9ZeQ8rAI96XzUqCu6FBYMCAMEyNbF0og5w7DNkkCeZX9CG2jVwxOSdBnwMB9g4WFXm4S3OWoupn&#10;GmH48hk3MWHG0UT2FbIxKuDM2PDE22W+ksHD4Msk+25pqW9uqW9pbersaEdvUoh6jESNcg2xQKdV&#10;eYw8o3RDyEicLwh1MGcjmaB5MTsyE5rknoouko94Xl4sgVOFl3Vo5k6KEpqUwtylvQuwNgkSyVau&#10;/PXolUbAwL4nXBWmxNQbIFIzq7cC/JQqXOgvl6NvCo3AyudejgKOAoMoYIQt65YlxinbinQDYVhg&#10;46DdTa3en/1pRjAQOfvkOuM9ZySgAeMhyIhEQJ21SvWl2FfaMEZ1YwFAd7DRlQffxtKoI9Z41AKF&#10;IBBKbYOn42Us8wvpLWSdFt6eh7BuoBa4GJxaZ4D4uDmtBxwB9RQJrDLOyMgmvzMF8AueMk5txnXX&#10;RJtyofG6RjqWIUW+aqZ8hHGHV0ZtOVHb5JzY1YUdoSnJ7AOzwgir/FIKasJ3Q8xEJJDPG4wmgHoh&#10;I4Phm/xHUCeX4huBBYZjk3OPiBviNnICef6A0Bp1MCeUQ1pN9BW/bFvSFslr5vUJMJBxBtsFcJU0&#10;TlQd8oDgyY+6REgRvtkoEAq5MFlmFNdpnYplYbMYWZYcAMW70c84sq2mgEUKCY9DJTuK0z4cGC0F&#10;U6q1BprZJ2ZCqQXkyyZHQigj70I5eUl4Mk5/xmPd3KJQBRvAialWSJ+sZMpVZLJcazEw+WY6zGox&#10;0KFOcpPzRhzdLAmv7JyITVBc4avtHTbVjowwBPngo250V/VH5ioZArlXoqgSDyME4x+g/O5YZqW6&#10;ZMksrAR3hEhRH6G3CysZz0Qwk3lZVkQ5qhi9VL4exoKnLBs4jctBwHhEysijcCoZhQRBm5fJayYR&#10;U+Yym+bJ5AumJ8a+KldEzHdI2+TQAZgwugHGW8klJoREuo1RdA2qqqy6Mvtz8YlLTrvglAvOnn3S&#10;0uknXHjiBWeddE5t1Tg6ahSMAuORTr5buTIRR4k7ErOORxuOSxIPe3p1yoZyS8uLrrzyCmI8MSMD&#10;MAG1AJQoVbPyPWHHMwUuTOYvZNaq8UpJZoFLoSEmJQ2zMHv2bMCj173udYR/4sHE+TpuXNXixXP+&#10;9Kc/8s2mTZv4FdgLJy+TwGsg0xmjY+LA0cgVcvnrz2lpayDXHm56glm0lYX80g10TvytwKqIkZQv&#10;qoyF+CLhRcgOkBWUpxPCCVaIoxn9MXY5pbMEAtu4ceP+/fsuvuSss885kXGddNIJW7Zumjlnqh0U&#10;ssVZZ50FgIgrFhHnE6bU8HSgCiBIXF1OPeeYYK6P4QCEHXPMMThq4bfF4/DPApbC/45/TzvtNOiA&#10;Zx/RXMwNiwNLBPJeW0sbzeLcR6+8hb7SWeXf++H3Zs2eddc9d5Glzl+Q8/Z3vJ1uE0PBE3HxI/iX&#10;scgF+CBVIQu/4nSW589H3sTtEQgPrzc7QHImgawRmMwAFyw+7tKrXku+YW7B5wK4ChGQkFLW0rvf&#10;/e7m+raJ4yfzLIKR9x/Yf2g247GicsI5Fds4eDa3b98OtltWUbTk1Hn3P3AfvWIGCeGpGVf++9//&#10;LvNsIucTX8wCI6CYhQRuiPPJ+MlVRiuQ7ZTWmMfC4tzxkytZb8llxsLjTyYIQBnCghUSu8qvNEXS&#10;QLsS+GbyhKmNu7vmzJ4HbmhXgjmLVHPArgSoBBjHlIFXDqwEtnAeKn05HoUEROM5yCoCGoa2U6ZM&#10;4a7m+g5j1wmh+fIScmHkfoOYi6HKKG38NKzLg4zGGHRM8mcdDOYbfYnXgwldMlZ+8Tnt2Rw5CBBm&#10;pXxSJt+8gvNJcmR4p8l5pBNQ6TXN2+oqOoOkZptYNWOy1qUqewL6ZJoxQJi8qMQMxCXY8ipdkuMl&#10;P1RVZUVNTTW8m5a5Sq4FxNfgoGFSaNnu8VwUN9gg3zNcOIVMR+Z0NpCEV/n4EXxJqxTujUXDIGvM&#10;IX/CtdBq6J3ONlW3gIMJSsHTC88e/oXegSBheqX40JBkjQghkuNHEqi8EXxzqClCPBRZgngGobeU&#10;Nkl4oqj61VVVkFR+dvhH45+lEB4Z5MhpwxAx6dgk5jr+AkFgvI72JtLrK2RMeYhkehJJlCoUnw1z&#10;LotVKo6PtQdllUHduHtDPimihsi6RhVCNI+AUKwCuaob9sL1+LJx0IA+SNlgs2Buke1Pb/wvIIWs&#10;+4B6qDGghyZF/YGG/WRQZQbR+Ql6JeEXbg4t7S0o/DaS1x6YLCa6YdLIysufcyrc20UWfggKHgHa&#10;wnEDFjOhtmby5ElA/IycYHxOC3Pqebt7CU1VpgvgDwPSlIJYFZUV0z6TMW36VJAqHRZGzsHcM3Xi&#10;JFBV4wgpD3G5YkpWUbYvqVK4ViEdyQ4lP3GoZIBpYDISvXH+h0CclRuRhxHNbYjG9xyyJGnq6OzW&#10;ujUr0npEgh0AQLBgzUnt5RhC9IFKSmDS39fVg+KnLHVcDLTXDoE6KbclYA6yy43cBF5o1SuBEWY8&#10;FVqxy1KMy+iTso8aH1YOL1nWOHbxAWEEOb6GvU1b1+5obWzHcnhgb8P+XY3R3r7xtdUTa2qrysvB&#10;sSh6pJivRLynuzMS7sKACNgFE2GcoH3VpWUEplL5qAzrb7w3CJyhODtCdPVEebjIvUXJ+zmwKKSw&#10;e/sBpAzyG5LhtqUBsaEXdRHroDGnCURiFCZNFgM0mM1APCYafow1iU4Og6FUgvE88rd2tGNNwstT&#10;KD//h6+LAZQFbppoDwP9IJAITUHK5fAqMhAR6CRaOsilLNMgerRCcQkpz8bb15hJWFrmX0UwqAaX&#10;cWZE4CGJB3F/wGTaMCabvcxFJO7ExQz3WhMBgOSjnSIfV+U+Y2XSYQJvu8jAFw4jrsDieIo2msEH&#10;EaIIiwbC4P+QfOGFYPp0VjgFuLYYDtnBhDERZMfiV7Azi4TKAzVUhSquqKwwbmjaCwazUxQFvSId&#10;gVKdeD1NLU2S9DB4J/rBBBkyYCFclpNFYX0ivnXmUrI8cFsYu5H54R7wBF0FXiBhVbYTm+vOiBsm&#10;AR9spjscbmPnRgjhJYeJLBAYLbhV4LSSk+I5CM6L1RCorLuAYPNQsDA3WFpQUMYmkZCXTb5Pr8qn&#10;KQzcJlgwmTMFl0gktVxG+QGtf6sENd4yYismWlVesHwTGGpUDBit3AzhxhLChV+onAt30bJ8FOA2&#10;0QjNIeWzISm2okBUhTGZVA9gRFlxwWfI1SYtqA3Z4UwAMFVOST2f3AbGli+Lu1yzpUZg+QUKryhn&#10;BbLwdAKqmqDyAYCfGpwEx2RsNnk4gnG+8ca7k/t401sjZeuU5F6Zxvv6JtecDMHEl4DmiaY0sU2G&#10;MIAvxoHP9FDToVErdkd8Ra67QPyKBTbeD4qzsQoFlnWrOOhtJOpDbxPuYxQTw2JNrKXgIvE940KO&#10;RAXoo2x0pk4YHt8+T1t7K0oLD4Z1Wj2OPQSMLE2IHucVEEfd71HiNpBV5ZKV54ZUNsiu+hItrTt3&#10;79yxfXtnR3debj4PJRaXGH/NMuzazDsYFBQB/BQySBwYG0wAnA3AkuFEccLknsAtg3gtcPCKcq6Q&#10;omLyD7IYODulcagUXlRQHXHiPUTJs147JQx4PUh96COUv7CZJWhZ7NPoHdbObdUrud0ZNdyuf+Mr&#10;LbXbJNsVhYGS4QxsZXMqaQ2AoZMpjy3GhqUn7CMp48Y/g3x8uBUIfCQdk1kV7Fk55ckFUhmutFwB&#10;08iSYRBJ6xzDJqJ9qKQkFqYndEklK+UZIr9medSqvpaSqyofhZwlLRBq9C+D1Q6kqzS+eIzLrGa8&#10;24nFl4d76mveohP/fd8OenIUeMkUUECmSQZg8Bi94YXiB9IwJE1ltbX5H3yczRxbelKdTDmcCTqj&#10;kIF1NOE8q+t1mikQAR6sRBoDhU1Nim2ZnfrEIr1kxgmzV4GVCHbBRQAWh/MYTBAWYSAziVNKZS0X&#10;KUQlBW/C6ZTWIU4lJriGPPxgFWjgCjg1VhaTEMFASHBWTgWhd0hoIBTyizNDQ4vGYJINrzT1s+Rf&#10;LTnO5FWFSyjQ1viaG8uZKGp9BOBC8GEaIXcDmUEJniCAyBTOMIY2arxRUkPhqMY4YrFIVZsiXYle&#10;/GDYOOe6gpTMqW5ql+nQV3gow9cforXOfx1jNoed9QM3RVhN7TDBc7LnGd9+Jf4jj4XKDupbZRBR&#10;QVXR32SQI4spNkYkLTJMk/nFDNXki0FIxTRqpG1K1ymDHtcLi1RmIso0KneDKb+hyn2039aFfwGJ&#10;GKQrEROBCZqZN7inze+uSri0jAam8k4mq67UB5m7bNI6jUtByzZDlDpiFGKbkFYOGDiSKJZENcs6&#10;uwXYKSU6EJVu0SGnzDsaE83gy4cKKtRARzIl1XC40KPE9ZW+wYRymYxC9JyMdQ2NDV1dSsDPXaak&#10;mBKvGsFLiX4NMEvwSw8p8Drb26GjksiQHcO+yO8ejcihXMbYPIkTxuanpM7KTsPAVQCOGqa5+YSV&#10;+SK9vcaLEMgAO22RgZSRC5Ug1q4/m9VBYWPQ0YRkc+otnr/k+OnHPPOjn/7vddf/4pprH/7iV6cE&#10;K0865jSkZ3RsDkKGbLIp60U8LJAWca8YtUiURhKSp5etVl0XahqWFV5w4YV4wBGY+fzzz/Phqquu&#10;SrIFmeAOvjgdx02sQmpNfmM/kLwMQJAQ2u9+97sgKcSKMl4sr5QQXbLkmK985StEvD7zzDN33303&#10;XmzJe+0eJyZ0165d1RPKC4pDCHaE1rKSoSSFBeyV0BzfuqVLl+LyhqBwkMAmKbt5IXK95S1vAaj6&#10;6Ec/moQCmda2FokaADeskKnTJlx21TlTpuJ7Unru+afMXzDd3gtYRkI9SnAAdR13ynwWNsoQQZ3E&#10;TuKvhPg9deYkACywHqjK1kFTok1c+Yg/tS98BwjVJF8bCaTYbrAbQj7QA59bvoreEuJKa948X/64&#10;okBVyBvwhmrzC8cXeoPZZ551JpGbhPdCN+I0gZlSqAoNceJDFTn55JMJwqU14EjwTXsZaACDBZki&#10;LHfqtBnHHnf8uAkTAOkshMpPzz73DLAjMcWoficefxLgFP5ryIjJp7Dwi0vxlTj0jf3p2WefZbFR&#10;OBgkd9u2rXwDARvrWpGHFiycN9Js2nt5CmNZuXIlJAWzw0uObHQYz+nk4IUkz47KksHjtZHhoIFJ&#10;wvINc9fe3t5Q12SvZAHQsn0BDQ+sBMPo7GdIxHihAHichT55CUigUgt1DGtrk40TgAyWyuzA+9qa&#10;e/LlnSd+bZxQLH8RazBWFY/ynEaj3Qiw3b2KJTQFTBD9UZjB2XGfIW2TEu2wl3moKoEqztUqVEp5&#10;qnxMJJoZyLJDYiP+o362mKfKwtpsVCYNq+F6OkHlqmaPJikFcBu2qk0ZbnE6c+KqYppy2eCPbPKy&#10;ydMqQUI3IEL54qFoIOKC15EJmiMZvQfXhlxFYslHIxrjPKX2orJNwRmBPHDuxbdJ6RLIyu/3RcPd&#10;6HrSxcyioQgIblfwUqP6kskIwAUujVKEbYYMWX4QP2KbPCquzt0FZL4mrivaR+I2khaFOXlgpGAT&#10;kFIp9rpI3UPyeJWIReMDYQD0B3ggjE/TZY4c+baYw0emMFKv2aNt0Eu5b7o7GpoaqFbU3tVpo8MG&#10;DguTrYszVBOhKjReIpXwLjEp/JVVRxE0htvb2pr8YewTRg4x6ZOkQJrcqXLhUWq2fmgqjm4QJfYC&#10;c8xBCWvHpcTqhPBlDg4uwDnFtk8PzSwKs0GXIxaeQ0rzaGqmsynANXg6/aFgNV4MLBy6CovmV1zB&#10;KspLAePwvoYRQTyuBCDlyODcVnEGUwWd9cHh29reDtEaDjR8/+v/+80bf3LfHY+B482YNmPGpGn4&#10;mbGc6AsxUsyCBXoF4pAhyBRAFMii4ACxU4YA1sFclJXhEEaAbwWuoQyDX9FdbXHSCFmDhUHAgsBc&#10;uiEhhFAOfa4zSimDIrgPVEQD78sickDgoEEr2A5o7Gxtm/YRt7+SUhJKICCxQmJK84EzJ8l8VZZC&#10;yWfl765shiqhSGotTlLgtgFTqimLQbWsOGuqqxtHo4Z9zQ/c+cRD9z71h//92/Mr1vzllvsff/C5&#10;u299pLut2yCARtsnkZwJEbeJ4nDBtAMXxmGsRNbGBjZZWVGJa6wVPXgxKLuFVd40Em2qb1v+j1XL&#10;Hnjm9lvu37B6x4tPbt2xrn7Hi414+JpUkhgJOCvk8ys4UQVkVTXLWr+MlCVFFHALFNTU1g4L0Iya&#10;bGgm3zxfsn4kpqmyhEp/4Eoo78+ikom1EyZNnDpp8vSKyhp8pYxijBuvlhzJA/Xu7oGMNI6fow5E&#10;k1JTiICZd4Zgi9IyG0BgsEFsS21trQKByPuhqAf55ihbNHK3KVlgMCMDf4M15OZOrB0/fcqUarwa&#10;IRCjBKgiNDsri/LuRjSl2EXupElTsAdYi6lC++Va629qblRrNJKXL1m6r48chYTEIjqqfKxKRoDw&#10;FjMiw9T7TDC9kvUyb6ZErEjFSgMTlzwJdVSE1dfa2bnrAGWi9vWC4Btl3sD1pOf34tZcih8icegB&#10;RUVAVpkqyRmskhdKkmwESnFXEwStcUIunEvR9hHYIRSk4XpVaFFRbMH/nDLAMfg0Q1S2jtn6KpvA&#10;vsLbTsWC4nGkQs475DgritNNMUDTf7lFGTu/IE7zwotVdeBMDmhtGeVHVRSvOMhBmVN+AkbIh5im&#10;vK4pLiFpmepwQS42ZqFcMqMRpQqR7brlGULQgsA60nF0FB7kaciuAlWlE1DsRV3jERCEtmlTnmc+&#10;ldBipNhIeKiM/mQb1AU4knWaAuiq/WJaELJigDHiLeBdJHAoUERsfi6Gf6UtXvfAs2vuZjHMmnzG&#10;5NrjuZDJNwMExy+cPf2MqROWVJVPN6YXg2qq/wa2MziNiWc1grDSFepPPkNw+A6Kk3wMZGAy3pVK&#10;taiblZFA5Q7khCntR2qSJhDoFYOObACwdMGEsqgheQCOwwa3bd7KWNgnyOrKkS3g3WSEM6eDbjGF&#10;7EWJcBg8mKm0Uo2OEqVva2dSmFbGgPWUt2qCh3sam+ph9DTDyqdzAOt6KdYDf1VAYPlbWOONUF2T&#10;pJsVot0nG6HcM4WSRqOkh2uob2xsaiTJJhPW3NJMTXAg773798JRxk+YgFLAyiF3J0D8gC4jJxGF&#10;PRn9UO4mdgmJlSnpkV7WugiJ9P/KyyTCmK7Cf3SAmkzxUv6aGhtZAywSVG0sDfKjMLIm1N23f8/u&#10;PbsO1NU1t7RgpmU3QxbrnoO6o7SEqpGhUlDcZUyiKtJCGC/cCnANxsoRIkMec2UuIi2uyVkn10U8&#10;OZQKUzqj3L5Za+QnkvUuB1ZOpL+f2HgOmz7VOhZCCKdoaiEwoz0VsAOqW/fi0/++7/d96FMpMpD7&#10;01Hg8CigpKh4bx/U+sQU2PNsNmO6RjXIJul+ork15+GnqjCannHCAf6M4eHOnqOqkLKsWqVGOgtS&#10;mpAmexSZ0FJTnUEnvlybsbmDQZi8MJKDEx4YCrKhvLR8VPEizMSe8ERMyHlIQqFOYjEsY3g3BaTN&#10;8aJ9LzREB4PF+g0wpCPRMDGZ1A1copeSWcptFysTOTSBnEyaN3OUChuSRiE7kr3YCMTkxZRNiTYY&#10;iBUBpQ+oPwZ/MQiM7AZeHBlUeG/gQQc7gKjQE5Z1XjVKdbW6rGrr1NlSCSNzOpoEDTotjaHDIlk6&#10;ZMSYzXltT3v9YFQgWx3KXCaKmhpVtkd2nAzBOl/YvK1WheQDDFKqoDlOTBoKxSfrRFTIjIyHOk4w&#10;eMokJkMyJ5CRC5Fv9DClaiKAx084jzkiTMo8q3sxiXJgkfpps63zr5kYxdXal/FCUfVx3WPGqH8N&#10;pqej1GS+01jMGapCioaYum4AAdY1OuClmZGD3Mwvf8sBRl71hk6qHKXYCsFzqgeGJKP6cVa4QXTj&#10;nBiARI1QYkzRnNaKyIUgSKxy9DQ6v9R+MvvadLxKx6NaXYR5GpA1gcM8XxMToEdbGcQq6B7MWSjO&#10;vci4CnukvJfxSjD2cE2Dzqm+PsAaVKReBL94X2V59eLpi574wY8e/+lPW3btat2374Xbb3/4m98a&#10;HyqdOn56hEu7lR1fBuqDL0YHcEZRAryWvvKV/96/u5Giq3JdTIS+/a1vgwoR//jWt76VtGIEpSbv&#10;GtCezd9mMRl6Dn394x//4C4CDPHnAt6iTsLs2XMpOblh3Y7XvOb1xCFSfOCzn/0s1yRxFtsa/wK0&#10;EZwI/Vgncg6qqlLqaMJ2CCo5uCzxPsPzjs4PGotC5Oyf+I6dd955BK6CfCUvUCp9I6rZ0g3oAE1N&#10;rWT1OPbYEzau3/2X2x60V+Kehr8Vt59xxhmb1+3kSuYBzA7gSWuM9P8BP9HByFcGKVM9X9okghWI&#10;cPCLpxv/RyWv6exus3XiWIrcS2tMaHNDcyKaOO2k0yYWjW/YWF/oLfr6V79+0UUXEcpK4CqUgXQp&#10;VGWtqrhEfj54Jd1DTyCw96BPmVYF7YNwKRA13tAR20q2aHLP2e/hV32JKIAdeCLlGvA7I3UdgGxJ&#10;edHQpyQV0kNfA2ZBB+LZkaqmzxCyyYyg0ne1db/1Le8YaTbt/SQcBDZlJRA4TAgweeIAc3ds2cdy&#10;NOj8wMtaXAf3hEdA+W9/+9sphMUtFAXHXslM0bJ9ETZrv0S1gPHYz8cff/xZZ53FCsdDMNm4sS4o&#10;ZT5JDFMa53HAqTUTKsHdjIcCiXuwwCtUhjaF2Bj1SWUs1L2wnCjxIjF1BqWcmI3PzsfZR9p+lgez&#10;uVLz2AAdhFrKzuFhwdMlZvbBKPHCxf1ApWFNVnVYDRqQeUeAsDq6epQ+Rsnv5LqLgIugLB3E+K6b&#10;EnL9Eu2xVGdR4DGOG5o80WSc5hjOUropI2orWxdcV17iSliWPEnlbWP8vnEppgeoVBxxMiEoDo/k&#10;4satQBxaXNd6QHMLkXoo5nJkpiq3Yjg50HH+EN/i5E7SWdfHVTfDFMPR1wImpGaj7qrag4pg0reg&#10;ykfgxYymAVPE9xAOABLBI1D7ieVUZiLjQYxHnPG3HziSrXZhVVxeCspSDW7s/JoLWK8ScuG8R8HQ&#10;uErodrR1IhzgUy638rDIaNWGXoABFUIlAYIx4MOuTUFyGbEALs2LL1FzdVKghxNcSyJecHCbGEFe&#10;SHJzVpAucIE5KwkLxh1JPgh5+aBdLAnmwSbyV1SdKTcJ7TlUmptbsSNVVlcgn7DgbXL6/MIi3K91&#10;alslyqSEH1dTJX/MPmKWi6ZMngzle7s60KCLyyogDb1lP8lTMRbjVAAggNR3/+Ufp5961qc++ZmW&#10;xs71q7bVVlMMoNJAt6YeK4uqLwrlmRL5D6FuR2VQxPUR4vX0QCRqjxTlqPhUDkFo4W6w1QgBY/Hu&#10;CMk7etrau1tbccsBRIuQH7S718Rqk+O/E8dJhdcZ8Bg/LhVQoTllK+eJcelU2SQWJKuRpk8J2kzK&#10;dqMlKmc/siA0tDwBRQ5HC9RDeaYYchhTn+aVA74D90wykdnKYEZCkcYoR3XWUX5Lc+erXnXuzh27&#10;lhx3/NZ1+775jW/97pbfgzjs31NvUs73QXCmw+TQIMJXE0d4AuvU0lzeVeqEKmeyC9BIgUzLSkvB&#10;+riSvknCCOtsQgBorG9985vesnXLNvIPtNb1/PJ/f/Xjm3+i/Fh9wOIU1BIWYypdGIlBq6XP+M4g&#10;Nqjuqri0ymUobSLShXFwk8FAdEDkiEYQ9pTozlho7XYAJRKrMTkf5H6XV2AWoS3ThS5L9WGoDuwF&#10;TCCTAVRrNwUu20HjWnmCzJnK+2UqGgNHQVvuozQ0RhEDvLIFVL6ThSE/FuoIy8gsDdqwBUEkiIow&#10;EI6kqrLKmooyA09R+rmX8m7wSBzAm1qaWUe5BPORS8vIzNCKdpqbmvbs3YUgJAcfZV3MM5lxgkx0&#10;a0crHnOdPR1Ad82t7YCa1iEJviG1Xf5V6AJynbO1vOTvRjCyKVmmi1UYV3ZZSIDCr0NfhCMVoFcA&#10;J8lBikl1UAJuJZxIVQgkyuKxZkzkwox4IeEKvZMgbfifATeN2NlfX7ePspi0rqQ8RJ6EQrisYp/B&#10;d5F/yTli7Ts2e5pwLlKfwPlN7hoFzebmDfhZk96goJDVitGC6A1gSjQXThZgR56iaTGFkgX8yUBh&#10;eKD6gBJk4h2Vz9qkSDTjF1KPuV6IicLegX+wG8GrSdCgcnMKzpAbL6hZCYh4YQEXs3HgirIR8NDe&#10;HtpUHjcjYZr6qWCdxoAhI7dZh5Y0vJQ7Mo7XYTcAqSnzCihswnNkp6f/itNRvQx2MVE3VBeCReIz&#10;wdyruCz9VhHgfs+L6+9n5N3UUetTVRncPfFAmDnllJry6agXjc271m9dJq2EiEYVM5XSxukpb4to&#10;jFQTxP/QPzYTjFdFTVEXBORJE6Bxk8pBniNGT7D7SOqQkbQltRpHAXnqGbldOogyMFEo2eCjZsNI&#10;fcDjl0mEYuwyk4GEnSKFy5hzxKNYzKxzdpp8Ts0poCgcPEiFz+NkRmpLparVasLhXeWbMORrC9vt&#10;oDNF7gr97AVmSolepU3KIaMb5mRqS6lChioTh7vxl6QykmEXrHk28f66OnYyfaAdZKrG5oaWthYq&#10;41F1b3wNPm7FrBOAPHooTE7u56IDy5upF7itahJiTValtZZd/scyZc7wlQZxJvQUVwN8AOGcJk5A&#10;ZTpgERwZGJzonnFeM/4npsQfy7hHR0XYJDVSpQ5OWEotEcEA6xDDN6ZTGP6KlfewgmeOP0k8jUIc&#10;Pb1tnR3ULomif5FOsa+vE7ZPw6ZzqKMyCOKqw2ZXTLp8bSRUGEcO5lYrxYb4ov3JX8QU11ZFYKPd&#10;2+EnpRM+WLRu8Df/dp+RbsHs/n09BP+FPU9ZCf/CnvzzHj2W9Zz0DjC2NINCGEFKGRzM0WhdhNhs&#10;LW2eB5eVkkD2LPzshNEZhYDSb3CnvrD8ywx0Ytii2ZQKTIHHybzD28SmKt0mLMAKATAOjlIiViQ4&#10;E/gZjhggT+kwlEcoRJpnE/FhXjqKMI0K1FfFepvSzVYZF3RghCr9Y1invMyMPG5Ocen9xhNXQpv8&#10;8jhKcUMYQBysFoH/nQowWcOpcdiWumJBJn5VNgmTtXsAczp4FBrRypioZDzXQYtwXVJURhE8Qzrr&#10;Ky6OLmXCQHsWBtQBYPSr5Ev8KU7ZDZOtVLmXVBWCNwejEvspkZ4AMpNYVkCYtbQL9zQyohEKTWEt&#10;xbaoZoby6hlvOOVrMxIJcVrK3UHIhp/yQJhEZASWAGomzhqF6IPkIUXOyDSkyrbG78yQSScuVOdy&#10;zaWiNZQJxZrT9GTNn4QVI+LYxFCKwzVKoOp5m/gz9VyZ9tS37PZWJEVTN518cyY/FPiFFg9qrxkJ&#10;/8oNxaQhNykJpS5y4uDBLwd1JaJBYdA8m2Xq0QmEEEX9R1y7/UEDlvZDfH41UK6ioeXZKLxP+RmU&#10;Tkgp5VUURVSy0WtGYODNgPhXdaw0zRxzxHBJQmBpsITMvGNAihifEqRkJJ44gLPS1Ev00QYgJgmS&#10;dVFG3RT6kB4uOU41fLN7ImvvuWfwJt2+YkXH9l1VZdXoIEo6iGhOifSDL+Z30qyan/z0ZjzalB1s&#10;3qLVz21idmqrJuB8RKggicNwjyI4lPjB5F0bVsrHKvkye3YI1MJPlGsAksOB7n/+53/wwAIkAvRZ&#10;tWoDHnuAgw8//DAJy3C+owrq4Kbs6sUjj2u2bNi99rmtnkQI9I2aoayDiupSezGxtIA+IGKEfyZv&#10;Z/aRGfiTxfCqV72KFnCqGtw4BtOi0gCObwCRCM1//fODf7zlniXHnfSnP936oQ9+bM2qTfZi/L8Y&#10;MlZ0sux1d+DlEd+0eRPaMjBfU13rzq17N67ehlsWmAJRvaxYAD62AHnxQH/wwuNFbjvGTkCxDeuw&#10;IfQsldPPORE6E7VKgGrkQG/kQM/scTN/8uOfLPvHY+G28LTx0yZMmICr48c//nEcEvGkA6kc3H/7&#10;Gb8/dj2hxNSjQADCny55TVVtBWRn4ISgLntg+eMPPNXZ1k03uB4LZ/X4KhJmUb0BnBHHNKgKwkUL&#10;NeMPlfq1QqTlM4NfoHvM4KpnNq58ZsPSM8/hJ3zuSsoKmxq6MsymbQFJkex4rIQ77riDGYFohA93&#10;dfSuen5zW7PQ6kGvIbAvzm6sBJw1iCC2hCVVIu3QGWQ1exfhwHxjXyCD9kslIjAjYONTsYQKyCT7&#10;G/wY2G9/thQVvCmRO23jkIjViL8ns1lSXqrSjfhr+3IwBmNxKMgvxkfNcBocspBMIyrkR7kJ0hhJ&#10;5PXheQKLV+oBRbQHlNEKWTsSVgSZUCSTVZVM7WR0FXglVkA7yJhAjyoMgdeANcLITsDoxLw5Y5Kb&#10;yxQ3F9clFsfkdVfSRgal7Asmu78YrvJh2ZdONVg2wTsqWicbgyKsuB0UjHMQPmoVM2u+4v/Fq2GV&#10;CiA1ZaXNGTdwDBmlVJilX+HqqHc2d6dWi+AzJcexACgv7lTBc2O75//kameyvsmmJaWRv+BD2G/Q&#10;lk1iU7SaXKB5OZ7IKkJmeh6kdBNylyovLUfFVkYMIewYcsinRuEd2clsNI3c1o11TaCPSfZDrOBA&#10;2DDZS1GuTElKhdWYg1viBC2jCUeEszNGOoqfHaQDS7Up90yZP2o45EBQooo4AmiBbwgHo2NkkuBU&#10;YKLl6IHhBFsJ/Nua+sTtrT9UH4YWHNnkm1ZSRiUIYSIc6AJ/IThpxcXqFZFkkpHjH8EywQbAaDgf&#10;MV6i8hIfiWcDiwsuQo1d/AvBJMtKqLyJIwNJ4fNLi8p9OXmtTe2Rrt6K8uqyskqmWPoecGXCU1NV&#10;097WeWBvM0lCYePE6a97cYsqMuEdSc5K/IFIKITvTyzag7aJKojKDUqbkAWOBaBaV3FZYoB/B5z6&#10;jVsUNOE+EAYGrspVnKEDx7EJ6TMHPWtfa+xglgO6jps4Sw7wiFUlngBw2kGkM9mapB0yBUwisbk0&#10;1dTUsn3LblROG7um2l8m15exT0n/t+KcpAtSnCtzhepCJvUxPC6gKkOA93IuzZs/ZceubZglQPax&#10;qWCGUdrQgGfRkjk6ug2boLc8HWlMuXNVWBDnPi18PPzwM+QSmxADMYCxA/SQeo3aXd3tYBTKUIXw&#10;yGwy6ROmVD797FMw5D+YF+cFTwzl5cxZON3mXZVvnSns3t/nISyEfWuGqDOCY1yBxhQZZ3cB2xHU&#10;1tXd1Nxs6ley/PpYJNp6qh1vrMIGplZMXl6elFIFJcq1SSIwerjxIVJqPKbPlIIVwtKf1UU5CUC0&#10;cLi5swMftA6Emv4s5GzZt+PUvI1I1PKTEKOKivTUoUjg9Z2TC4TbE4kTGoF7EBgpG0qciP2O3GnE&#10;Z2nNiQSsprSkUNVm+2OtLa246QFlQskWecx1C0ozMqbqDvhyZO1ASusZcFG0Hj3wTZAm9rs1hFuc&#10;tLWtde++vTA0ED0zHUIqLSYOEUzFAqUi4H/E7HIBKw1qMmoZSsxGlmylYArAYiByI68aWJ+7eCyD&#10;gQEyDGPT1g6WYGzgSOH5EthNfmcxJdW2Zhd3diJhhinHXF1bCx5TS6aPqhpbSbOsuKSiopqm6Jtm&#10;3DQFqgdLwfQIXKjwYHFOMRpkXZBccHkeLIc7G/VitBLtCIOkGB84cT9T3lQJgYxga3m0xGYj6Coj&#10;EKk5CXzOU/w0/180ceLkcTXj5DSgjSQYT0KyKd4Nf5SLFs6/vd1gQCwUoFBESrnm5St+F5nF+IfF&#10;wX2Ah+QVoYOon8yoKvGagyGBykKIynhmGWZqRF/F5BI5xKHHtGFuivdRSRdWxGU4fGNwV4s6bpS2&#10;3DgSyOi+ZuOjGzYvm1y7ZNqEE2WQRrnrT+ytW79+y2Nbd66wXgX8I4PQQG4ZBWJbLzbrgyZvX8Xy&#10;S0W0CCk/6RgVXzbFZQ86YstHwwYeS+mxao8miFyApOoR7zIqkDy3gMMAEdVfmcbFFuRVzZpROiMr&#10;7trJBWY1FbM6kdu7OjAedDMKhJZaVZGonD5tFkk7QNWhuUZOKLcyRehGq2xZsYRDic3Q2oY7qhwA&#10;GZccTdRNarOgBQixlWOmfJkNuIrzo9FJcXLjHJSDJz7pqiQT4ldCfFg2UyZMrq1WBmQGCrLGy6hm&#10;yhJgbG/SwsQZREZpFlLwOPtU/4gcFqpvkkPmQhN2TM+NX2+MxUSehdLCUlxlTERUFNWIBdTS0XGg&#10;uZFa5K1dHc1tLc2YAzrabvzEV5+5Z/Xjf3v2uYfWbnh6x+ble9Y+vO2F+9Y/d++6L37ia5oKIDY5&#10;xwkcFb/C/4B9RcyTYcuGVwzkqlJVcfNiu8tyyEowBGG8rGTjbGEhTnnSKZZBajHRcxbWNM4lRp2X&#10;qDBYEPyP+fzvDjv+SyYCoPOHN32NR/8H4LYjETA5xgwUlkHEMkm4wQCgrbpp1kHL2jqM2CEYrrVD&#10;+UYoVG11NQMxSbzg2BcvFi5jcT9Bf7ICWB8ouUcpgpJtDjuTr7o53bkcgYBzHBZAakyiRdiiSQ82&#10;7kIlkNhkmrWykZgmoEw4zHlsjGoGP4K1GZRKwpDiU5VDFN6C5GqDHEnCYI4SqVWKZlX+gkESoLV6&#10;0RLxLDoWBIFZI4YRNbEwGdEogDwh3y4zPlUnhfmCBNGQLTSuPDLeUCTSTFIFRd36bMozMXEsLwg9&#10;MCP10iRwU20ulT446AM4UKjbhMGiV8jSqETFctaQXRI/CkWrSPIx3ndCFvDM0FGnc1VCIZ8j+B5b&#10;8dCU9JPVStIDfQeSgn1bMVRBuwYrAYeS/BQIMAoQNsYq4NVYCJEhGAK0bwvLeR4h2QbSSkYh7sNm&#10;GNG5r5MDgZkpomFRCkmPhEpYuAccBdV9ZR43RzmUtjijIFQFy+A7g0FQjhOIkwRXix5KtCQdHkIg&#10;ONioByVsQOOC1NE4JkseLzfMINWUdKyiCeDoCemwkIdbm4zjPV7xqmhGsl/WGPPPqLP8/T3RTlOC&#10;3ei2qH/GzkN8G1IWbhw0bqim/KlZWLCVHRBJx0TL4tedkB0Y+uIxgxRAn7QgPdSOlR6jBFQSNdEi&#10;iP42NZbM6WrS0MnKPSC2ijBG7ZB4brbY4JdZb7YUGRmCuCwpJdiryqtK0A9x5vrb3/6GXofDUf2+&#10;xtZWBVvhh4VDFrGfpB7jxcXkRuLflobI5ZefDJhi4W+r56QwBPAskrjxKw5lFi6pr68bP6Fm3WoF&#10;hFJmlMII1KxYunQp9Un5lTWDwMGKs+3gtIXEDx73qa98imhTqjRoO5CZRQpLFrVHibcFoxk8WKYM&#10;BwZ+RSIHkqOMALdbK6h9gQzk5YXBCjFKPfHEEzfeeCMPpQwCNMcfcP7iGckrgX7QuPAKxM3tzr/d&#10;cd+99+GpB2WYSRzc3vGpGyAXAcUAXhWVpffddy+/0mHEax4KnMR4GQtBmkQHsTUFzysRvXIaAsMR&#10;g0y5iS984Qs7d+6E4BRwIC7Vl5sDWdhE+BsSKUwHyGFHm3QJNT4Zy8mfDJmZggJ0hscNpgAzTfsA&#10;r1xA5Qoa+ebvv4OvIiDdjl3bL772PLCeO//0d8iCFx4TxHNZX3MXTd/8wn47dpaiKcqZxsmO2hQQ&#10;hPR59BnQkzaVo7q7L8NsgoXZmeVxMFVGwYhI+UdTYFdbN9bV1ownsJdrWD/WFXfwKmJ+QXUJTwY7&#10;BgBF2SYumytBSMsmVCSvrB5f8/p3v/an3/xZ8huEObsJ8GximEwxmqFZXQMvdt/+ffuYdEpnEKgL&#10;jIjEjb8nGfEIx4YjTZpSw+kgpS4AytDrM+6xxvYkzmLCaqh5ql1llCG2pPLmsNi4Vx5wxkWLFy2A&#10;/HInwKhRz4D7FcpBBVZ4hQhuxGXZiEVzQ3bzj3HGYYPrbJJZ2PypU4mQj6Dim5BI++MKgTSQmUzy&#10;1neba1hFcAIex5moNNjGWGDYgFwwVBNVL4wCUqf5xYSbGe03EASNYxSY8jmxCPglhEdQo6k0wTYv&#10;KijCVq/i1H4y3MW4GPiCjim6maawvgiFJEJWjA0qGeZMjC0xRyY7hD3LBZMYhdWUOWJNwt7JqST1&#10;xesFRoCTonKQIY2SkVxLtynOgCeTUszl5kONnkCwpbXNXK6RcwThXcS6RV9igCBfaF8c0XgkdfTg&#10;jKCZY+txEFhXAnPS5JCNB3UTZs9BjcUJ8jCZcF1mUF7Msi/qfFRaz4DfRjIjAaCLFuSr1An2G+Ai&#10;nQuUWxLjRZkHTPJjnjJRU96mxubiAhJ+5QP3ZFWW7dmzG5CELOHGeqQaCzjB0X5VRVVONKe5vXly&#10;YhKeLzhlA5yZmewvKSptT7ShTHGekcMWGx/gMG7pJBlDJOGUxVGIYTY2N3W1d5KcF2zWJLfVeYjy&#10;A0Sx7OEVZ599Nt0DJQejP/Os+59/ds1JpyxCnGhqbli/dsfm9dtNLgeb40InKc+dOHU8MtGmddv5&#10;hpRlpy5ddGBP45b1u8GCWOpzF0zp6eh7/JHnzYqSm49xVNFnpBOsYWHQnXhs6qzxsxdMAgmESs8t&#10;W9fTRXhdfNEJ07s7Wja8sL2rswcpg6jxaXPGT5tZy6kqK6nHs2PD/n0764mIYoJKK4rmLp5Ocga8&#10;NZ55Yg234KG64LiZKMj7d9aD+FdPLG9t7GQVs8CnzhlXUVO68qkNvV3S98CATz19QVdXePljqxsb&#10;2oAsYTuMDtaHpYEEv08/8eLJZxyTF8/F4gnUgv2GwXatD2/etScU2k8aPTRJBkfa3qnTx0NJwDnm&#10;H/Gvbn/rrl0Nba2d9AqjZyi3qayaJAkTwO82rN7Z1RnGqIAZAJLu2LGDDKGhPH/DrvbSKSUsY7jr&#10;gS11zQfacRqBjzTv766eUFE9sYLl2t7es2d7vYDg/NzJM2qJ2ti3o2H3lkYSWs2YM6m4vMAgRejY&#10;YRYs8B8esaaSDfUZFbfSjpWa6FGK0dt0riAsxHpGw+RsBcVBd8VYEI5HySFH2QhkXZA7eATpGP2Y&#10;Iwgg7otT3MUE90lUKC4p8/m7wNKxW6IZI2SBW+CWyoyHZHgyVQboDH464oWwGiuT+7wI81nkz+oB&#10;MEPgNNK+RFnAAnmVYlwHdg8GccHC4UZRb3IKG4gxR5awuAPiLBEDOjFVQFZiNg5b+SSmpyYyDAtP&#10;ImMnhRsoVnHA/XTg+ELbDxG2yZABvI3dm0lXZkQJ7YpRUBZOg5YBDZgS3MpPh8wciccCHlx4DGMy&#10;MKpc+Bi22RqmmqigfVZLW0cHAr1RHBTjDEQIa4I/IrcyRu0FU/ABnquU+GZ09BbIRg5SQQxzYboC&#10;ixZMbNAiw3MAi2UANtzRglR2LhAbyGCHWKt03saSjeJD+hpq8pD6hhw68a7eMIAgAisMFT9LJHOW&#10;gRyJO+TLCXxHb7W1iSaWLMJGjXURltNJJQRhlRKqjdXG8mRyLxqIykP2HS7FfGJQUSLu5UDtQ+zV&#10;lEE0+TcZ6BB31xjKmqwUJDLDQY9IGuzMuK2ZyuIoMF3dRjVghGGCgjHnCDdMviKRLhVfy+boZ3pj&#10;s6acAivZsPVxeyCKL4ki+n97ZPAyOpdBV3EKl23LZF6zHgbSgxSkbw5BSfB6kMHFrGppahUhfhte&#10;ZwKlWU14McgcRvl1k/IOp0tq2/KNeZY0CeSHcCTfZDHXiQMx5K7IDspjSat4EQIBv5lkhPGe3j6E&#10;BoQZqr7SCggS/ccVDmBP82tBVmLQjFO2tRAwpwDTuZFQeSnCnrw02MKRrLBizoWZge0KsTJQvWRt&#10;XO8VBx4lpay3rKQSmFuzzPQVlhCeStELXODxBQa5N5oawHVApoUIWRdVWQq6hE0dDNW7wLgTpyKO&#10;KrmwFBi+ZALjg+fBYIgTnl/h2Ogi0FCZC1TmSJ6McGMCeRHqGjtbWB4AjlCfUxgnUmbw/NPOu+zc&#10;K9XnoS82DhzgknMvx//ys1/9pBabyaktnXcgBlyOsgYqSBDdqnBYUwDdaM8m9ZBNi6+CsNRhU4ZZ&#10;8sJyO6xPYQEHM9Zp2hkUXFvwN+xCJT7EDVI65P58xVIg6Zz4Hwx32jFmnmID1pnT5yDSZvyhdKRL&#10;3zkIKFhHPP5314O1FD2/cOk+y8is1mGxLRiK+VNyodU6rOJhz1HZXHGeFYgu06L1UoZDCfOR7ifV&#10;qsuExHDCoV00U9qmuxNlgLdCKog+Moi+mLvpmE5Kg/frKfILU3SV0CgVSFPcvkn5RqEGHjqguhkM&#10;S+k55XR2iC7iOLAk7IgyCxtxWPUCTeyDqjqYF38Su2EdszUKuUioGIUy7yiHGnoatZ9C4vjKt02m&#10;DDQ+IEglzjOudQIrTWpnLA+yFqlRE7pqeqVzzpw3xspkqKFzV8qHOQcPBsWaMuUC3UzmdCWPs1Mk&#10;UYbSQhJ31DMD6iGjYN5XZk8YPMQUPQl/6e7s7m5DJ1N6CR3XUTIR8lE2wBgnN8/s64n2glWp2ocf&#10;FS5hbEReJcBQMgWEfoGIqKikXsnNI2kRCJU5MxFrVDKJKBxcD2RF438imGpXcaZwUHJaK0BJtXlV&#10;wo+Qaz/NKUOSrHxMrZA7WwrDIBLYVBX6obPEljGxchJeG2pa4dC0aIo3IR9LZpJzDOlOpZUJ/1P6&#10;KvIuYVyiaLo5+I0ziS2CQR4HCrHJ+IMOT4dJhGGqf2jqraOf8l71UlZJ4WZos3ZVm1tzOpX/p5tp&#10;hUqcuCA1HFQ8C4OaJs5q8l5PfVMLi1k5wo3t3bbAiMg7jjPetFNPHbw9a+fPL5g6ubW92dqNpaHa&#10;DCtWcVYFiZx5x05/+pkV1BUlxRiYyIN3PLl52waiCME7KFeKex34F2nsWM14yXELkA2p+tlu5Edj&#10;4VARbzhDIEQR4AntiPKp4CA4jq1ctXLWnKmzZk2kKOfu3buJPQQ1o1ItuAwCPXgKfmcWDSdpHU5V&#10;IDXANKB1XMk1s+dOrplQYfvMo/lm164dNnbAjkX5jNlN5k8c9ak/y8luf7J3sXqvvPbCv/zlNjz7&#10;UN0ZGvGkCBCM5e67/zZxcq29jBbYs2Be5KGDJrU148oqSii3ipsG1TlsoVU+8w0zPnXGpIlTavhM&#10;LjmQMn7FlQN05pOf/CRjPOmMY1laWOeBWWBKi0+Yv3XHFoKLgdLwXsSfa968eYB3wJE5uTmbd23m&#10;M0/nX7AknASpX0H38MhTgqdBA6FvNl4Gb5HB34+bUL1x6waASPzsqEILnggaSGvAXhMm1ZaXFFeU&#10;F1dWl1HHlrvwBME9beLUcflE3h0cuOwTljsMfTEuViFAGwVbwRnBWLdu3zJn8bTiyrwMs2mJSSgx&#10;dGYl4GcHHPnYY4+xJGomlIwfN5G+QTS828CFy8qEgwx+bDAvm1hawFCISeY7HB7BHVSdtqujcvyh&#10;yWJrHNjfYHMCWGqwM40pQrOP2ownJs4ZtmV7DQM87uT5N37xCyxLMGjICNDJ2qa0BZ8XLpkOyNLS&#10;3CyfAnmcKW8LnNwEfJi0n+jTBqE2ldTk7jFwqCEpi2koPAnB0qY550opGQZHUVIcxSvhXwZKpe1v&#10;4tPFXU2wK2qjoHzlzTYIkWUpPMikG1VOUXi9avtxQBg90/gmDwxM/2cYtxzGTYYs45Q0kKPAwHbs&#10;EXmkkCSL1PQqiKGIKhtqJBubWK5gwSxl/6R2AJmk+qKgeHiusdFYAFzDIQgEiWoKa6qurOYn+H9L&#10;a6tOQNn/UXbibe09bR3EtnD2meyuhvA6zWOo6BGOBvQAFhqwmfL8wTCNTzd0hFViRCP7XCsuOu2t&#10;3UBuQIH9MdAo1atFoc7uV+WkXIpyUENW+bmJsyspLlNKgSx5WzMhUsLpZj8JAdENAAgo5q6SVUyH&#10;PQE1X7LjAEP045UDGIN2xF1Q31QWEYLKjCpTmEkSimEQ8tCiyjOFo0SxAXixJDjowLCs2mMSd5gy&#10;TahhKLGk9kskyDtu0qYrXSOSBpcBn0BN2JTch8wUc46bheqBhtCfQFeSPeEFOX3yNMJXK8sruQZ/&#10;BdIA4YrDPcwK4ociGU0C/prqStrv6mW+iIpSBlj5xJkCWPX7G1Y+uw6cDtsG3AZWc8rJp27dtItA&#10;RRZIW2vX2ue3nXnaqy+/+NrLLrrmcvO++LwrTjn+rEfuXf7MsnXHLz519rSFa57f8tzydVvW7T3h&#10;2DMuvehaakU+t2LD7X94eMG8Ey6+8JpLL77uskuuv+Ti6y65+DWXXfpaTzy3tb73rNPOP/3kc597&#10;ckNjnfI3rXlma0684LorXu+Jhe65bcWG5/f+6Pu/WPXC+lXPr/vvL377iQdffOju542GlrXs7y9U&#10;FU6572+PbFy37eknVy499cJ7bn28pbH92SfW+BOFl194bXY0eM+flq1ctuXMky9YOOf4Zx5Zl+cr&#10;vez8q339eRtX7Vz3wrZgdslVl79u0bwTtqzfu3XTvkcffH5czdSrr7oWLgrPuf3222H7nDhLjj1h&#10;xbKVO7fuU9Il7HAKPpBVdc/m5nPOvGDqxFlzpy98/ukX16xc/5UvfvPZp9Y3NXUjTnV0h1et3H5g&#10;T/fXv/zdtas27Ny2e83KDa+79i1b1xxgpC88vXnB3GOvvPwq8gzAQ2CVGLRgvIsXHrfmhc0d9e3U&#10;c37qnpVFvqrf/erWLRu3b92840Pv/fjeLU37ttZRdnXjyj2nnHDWgjnHbtuwq7ejrz/iGVc56Z1v&#10;vaG0sHrjmp242nJqKxzE5FVAhKJqLQitVutBtV98Rk5bNnBDadyJybB8iW1hM0/JmZE0u/LKEXzB&#10;jgUm4MWCApJASrF5teStU6hQTQVMaJFKEpZt3KQYtiFnluuIsSn5L+YWcs5Q86q4vLRkyoTxkydO&#10;gLbIGSQWMMUf5J9LwLt8BHu6SfFL1q1GMgITRo1rJ0va7BCYLZnsjHiZTS5QEnuxUI0kLl8eOCHM&#10;S166Rgzj6Xh66vg3iLN8lE2lAsvkrTAsARsrK6xYUxwwxgxtHi4oKaKecFFVeWVNWblqJBtzkbVG&#10;WwcsyXRy31XlAtGKLIUS+aKNLa3sc3aZEUcFPzF2djd3wENgzfBnyACLpVvYUmTNFSqHUQCH2Wyq&#10;AZCPEaCBR0kBIZMpHomcLIiachwmuT51Vz2AK509EQoHgP5AddyoGbHcwZT5joR93ci38Ct0HnlO&#10;qctyeYZiplhHtK2TLGb7Oro6aMoW2RNfMo5IAoxMUQtFvFpnTZsUW7KhXIUtMCT7PctJEU0SfWH4&#10;Kmsgbi62JVVIGe70n3HLlT+UsfvLeHzIBiB/OkGd3KL8hOTZxExBMjWTdkCryrzC4c4tO54i49G8&#10;aUuhKiVorAZpGhQ6K+lcLtTmtLV5ivWl4Bt6K13RyLQajDlpbVCL7aw92uzLjFr+f6YQKvXBMQDl&#10;Qp2kiGj7w83Kxy2nDaV35MaONup7y62SbslCZnwY2BE8qYhCuAWcpyqZLDhUkViQS67KpiS59DUh&#10;oxqP+JwyFghFooYSUCwrhAUTQvcj1YAv4e1saSPHCkIDBnxPLEqGdoKJ4OYqgqFK6EpYikEIj2jt&#10;WXIRZPuoyltaSpnrMuwOJWXl1dW148dPGlc7XruGoHsvpV3JrYHaoagjiGP3DpQ1bpEio6qKmKzu&#10;PeDZvMkjyaoiOYP0TKmask8qDUGvUjSaIjKmPjfmAKVDtJ4UNphMvg6m0OLnP/YlS1WiPQjysP4c&#10;hNrge8iW5/Pl519NYaTiwhKtH5lGEAMQkIAs5RPAgqHzNI4EpUBvUxCS/pudLsdYnmn0fcz0qm1t&#10;QHZl4pMabIRjq27TjhwnhQYoDFnOy2tXrbDTzOs/wLXq9jvuQw2znmLudVgUsKR75JFH/oMBu7Es&#10;jwve+n5yXEsz8KmkmuGuSoMtIIlYAqVzFaCBu5u2HWCTN+uK8w/w1T2PjIePGH8lkBcxXNgr1VZ1&#10;fArCsZFE4gKY5q0rUU+4U3s4J6hyEQlF9BjfcnFbHTHC7PtVn10GCm1q2BYu/exbXA9g5mAufKlo&#10;VhPKIX6K4U9ZYOU2LIM8+ozAOPE4NrwiCilcK1O8VeTk42YsQNaNz8TnSH8Lgw9pkH04WeTg6K/z&#10;A6cMBh+Pw+1gUhij4HCATSqGJU8EReUoqIEifbJqCjyUd7JS2qk1ywpNFlXSLau+bGu7xk7NeBQ3&#10;lf32+pTTlCO8p4ducx7AbHWEqoJ7LgwX9YeDg9pngqjMKBAF+EBFL2x0aFwW2+gkoFglGTDxcYZi&#10;paIR1fmDZ8KeyQCC8oTkB4nqm+tNKIoSjtIHI+jgyYbru1wfcdaRjTNM3jfsu3idqxYhsVjK9hDu&#10;hVIq+qak6TrSFUEQyoUhk9qZI6G1rYFvldEmRhgRptkc+e3L18yQWZ50ekkplxRHemxfPzMrNYmZ&#10;MiFByjShHAoqfs4Kwe9SLuXCLQcy9yl0zsQa9JKfVP7tOtEFS+qlyhsRudWosADhMErL0Cs80vwO&#10;XXC+seefciRQ0g4XcglVlH4zKep9pMPwod1RSk2Jk22dDFPimJQmBm7jd8VpkYKWPpAygsWDjkeW&#10;E3IGmbi6AMXkFX/RJVtoG/ozzi94yWV5kb05q8AAOTSNNCktTXJ2KP+UY8+YXzH1kW99Z+uTT9JL&#10;0LqzP/LhjpLgI08/VF+/T36iTFaO/9c/vIOgTgUDbtl0+vnHTZ87aeOL29c+vZ18Z8RsAqDUTqps&#10;begkdJG5oHmEa/LQkQ4MKA2ghyhIwDVcq4Dk5iyeOnFazeMPPHf8sSchdAPKcAsuBoB9SeaJMoDS&#10;WFVT9qnP3bB72+4ffv+WKVOmEWIJAcG2cFWj3CojIssYYOYXb/wS4a44qSHHs8tAB7hg9ryJxyyZ&#10;iQH0zt89Rs/ZCPiv1Ywr2bO7juqXNEWv5i2exnTs3FJH9xga31x93bm/+83fuJ6e8OeV173qLe94&#10;zX13PvabX/2FDqBQ0QH0q3Xr182ZP/nVF57ys+/9hYvxsdq6bStlNGbOmE1AATU3/KFsOt+4vxP8&#10;iy4hfIAnNrc0HXPC/MKifFbj1o07e7ti/GrJBVwItHTORae+6sLTvVHNER2LeqJbd2974ZkXVy5f&#10;O3ncFAiYHH5HtCtvcl4W266l//glxzP5NIJjI4AaUCnubOBZDMEOBCrZHHZ85qyhEb7ner4/89Wn&#10;Tpo24eF7lxXkFgGS8hN0gHpl5UWXXPUqEhojpz50/xMlBdWAsIQqU43h9W+5nHp5v/jp7Xbgu/fs&#10;nL1w2vZNe9BpmTVgMtrBqRCEETc0wFPaBIhkdBdfe/bE6bV7tu979J5nZkyflXY2mTt86wDskisB&#10;dgHpaOHia096+O7VhDaDSgMvbt+x9cprz6k70LTs4ZXYhBgv8cXv/PA1j93/LOUlaQG2yr0sTuJk&#10;jznjeOj3zL3LuJ08hu3dnSecfdqyvz04dcoUYF8meuaCya2NrdmJIDV5Nb/r1p169vwnHlrDsoTz&#10;c8HFVy+du3Dq+jVbH7nnOYAMhSKCd3d389ziitD5l51CljltKJKdB8nk1dsdZm7AazqloGjXk3kg&#10;O+jxUZGByzgm0JwQaSmlrVND4RtZpHDhFuFcnb3wEPLgcOIUFSg7lRRlX5DjyVjbkXFN2lY4IccK&#10;0a7oVzoO8DKO42xrq+7wQlm3PteKS7LZ7kyxGW7gcdGEcsYragZvLGXeSWDbKSkuMElXPaWFRfQT&#10;bAj7AUyvrLgUCIqYuOaGRut5beFOYvJ0HkUiKpmtlOigdYHOCLxaOe/R7VnJ+H/JnED5VNKV5eTg&#10;WqBUWF1diqoxbiCwWMpmaM1j6MjKUwektqkIozXXmZqDKpheWVkMl+Mg4IAjKzZeHxwXxBahEMDw&#10;wcUKi0sV/6gzLIvILAwlfASHUEJRYvmo+Z5LBBhRZiETC4hVo7ugoEic3yQW4GAlvI5k3JyDxnbV&#10;j28RrJg0Uph8AAsY8sTacXAtHKwYqYx/hplyrKOelZSVoOm3tWni8M3hpMSBBbwBHYxrSF7Igaj8&#10;60G8Y3TKszQkD5iwZtRSMERqMkyYOB5PCHA8NldjY31pSRV+JgAoypxlkoIxn/gPCrX05TAWMu7X&#10;1zewugQfCIvJwoEO3YzjFwiDU4djAyrhmAHAYGDT0K7de1WtI9JFYi54e2VlNQcruMSq59fGw75f&#10;/vJXQFTg0XBgGPtb3/am17zhkuKS3AP7Gp55cgtIOowI7czuUFgiEfdwY7vr2YOYKKbPnnDKCUsx&#10;crBN8DJ+5LH7+yIeWwub2SRs30SEKaE4+NR99997/30P4FuNmWHclOLZx07+628f+eZXv0Nk+jnn&#10;nMMk3Xbb7fzEOcKOJlYdS8AVV1624IRJO7fWLZx9ArAafI8XPYFngtT/47F7IMN5Sy/DT5a8pRgh&#10;sBBQHxwDEj7aWA5QAunVEyseIfvqPx54CIYJWEa3Zy+cuHXjno995JNczJ9d4Zb6fa24V8M0gC8/&#10;+KEPXHTNq6lVrW1IAG9uLjndnn1oEwRh/Z9wwgnwKPY1PcSs8oY3vH7GgnH9nlh2JP+hBx9l2UMZ&#10;tgxpEOgkBph7H7lz/47Gb33z29zIs0IF2V1tMvnAf7BwfPGLXzj51cfW7WmsLB7/jwf/wZFH9D3r&#10;DSLTOBaIabOqd21rShL8lKVLyD947PwTsZkxtL/fe+dJZy4KU+Em3IM5FrpVVFVOrhpngAxAZ2Gd&#10;rDnWAMZdBsJEYN40m04eUvyJOIFU3EFaKQU/dytZuwlPIZ0J+53hA5EXcMZVVYoJZAcYGs8Cs0Ml&#10;5yEmdW+OQt9wgstW9igkLjJ04cxp0LusaBzPG2nRbO29B+qMvyTJQ0J4yEKrju4Oy8HwA+VqYEFg&#10;qrYWqiRHW9vbqPxCZwCwbEkN5ZnGa8br4+RiUxNqR5cQ2uOJaHVNjamvGiMbLycL7KW0ogYjpWRW&#10;oTLkXwuQUi1hciOK7SjpvHK6gRWRu144jiervLRg8qQpnFZYTRVy2x9vb2vZtWc3jAlpDFBBZllQ&#10;ibw8rPrCfQxUb5AgFa5gZ0kRCIcRx2FEoKaVZeUgGMQATiipxPmosCCfwBWT+E+0Caj2gbxWPTlB&#10;4J5t27ftbNyHGMkkgvFZXYbncnZAE3Y0YddK1EVdZmLdkZhNRVTStQCjaB7hxu0k9dLn/FIhmzBA&#10;Ardh6fC3mupaohmAX3lKEwRq65g6dfLUiROZREnKKqCK4V9+TLBmhDdyH5N22ZjGTUiz4jBYU75o&#10;gvI11joVh40YJwYBtKpQmpvfE42DHXEBKfxhepxZoDm5fsJFjTkkQRIGZFdMQcbZgqQ0OQEiBzT7&#10;SlZIzxXgKtjIBPFogkQBQWy5+YUnL7oeGPHuh3+gDLA6jwpYrjo0TPlWliKiEbODPYlHGbDaFmHT&#10;AWHCVynhmgdabWzqlEIYcIxgYAzcmK/6kL2tJxeaqeLQgyESmgqINi4JxvquIhKk5KRVlXrr7yep&#10;BObzktJSMpbgKamyRX3yLoeHUzSblI08mi/RYhgj9+JYwe6urqouLS5gue7es7e5qRmst6m1ua6x&#10;oTsy4FWKykPzPMpmfCeAWwawYDalq9kCHPNMkFQ/DAo+trVcySK4VBqPv5a2Zlu0Cnxe5d9rqrEC&#10;cbrpeCXpp0KUs/bt3w/EDOCNOEqZ2rqGOgYLT1PyQIOIGUO/Sg8Z3FXxowIiDcjFD8q9SDpciICP&#10;SI4fnZmWx9dQrDxPwbAxAuS7MD1So6a9V0WT2lpbkJmqqxHNpuSH8n/1nd9ASWgIQscJ+7nPfQ43&#10;Z0zvRJbA3pFg+enXf/wjwH17Z0dx/rj9DVueXHUvMDBrAecYpo9zk9AKuYu2kY+vgKlhCByXdrtj&#10;WO7sjU6YOIlDsKO13brkSbEyLsaaDnImKL+EFqFZ2KpdqVyISWHUfXAUcBQQnIFjFj5VAFxKbYnJ&#10;XsIp0jrOAwBBikrUm2PJH+vHpuS77LwGBNR7l83CRcaUkJcPHbGESPg+2agQ7pWomxaxDaPv8AVA&#10;E7/jruv1cRoReql0bEQjdXWTTrcZD2YSFMG6TK2tcKcKM2Cr6qFnRKnQIEKD8oTB0PF7z+qP9keR&#10;cJSDTklKVRpMXMxYv+ULrUzAqnchuMOAjtxlSrxGTdjEgC1I+VwQKOTBpIsGstXaYEUFNirVtinQ&#10;Chlk4oK1GgseMBwe5rgeS8QgphXTnPEmY2iyVCg0prgINygTPytWCWMCLzMugQo3Uz0wHAlkIrOZ&#10;8iQSScFTtmZ8jnCkUKps+K+pqa2cbkNexnaqaE5TggF7io4/GyODW7Tm7eDlJpoSAWLB/PnjxtUW&#10;FpNLjRTDufREd9F3WZTA8mwiIGUhkTiC/coYuzjX6T+ijEkAYWUEcqIrCx7zq2R2ppaircdqlVQj&#10;RXBMGP9FU2PY6Ht6WSdqOW7bnKzGR9KAYkomZ4dgUt3pP2N9RVLRaWdbVSCPEXjlkGAcQbkdrcym&#10;f1L1b3lImEPAOJXIFGVT5xiRztbD5S/z3ER3J6BBm2BHrD/mpYAOZWHQkcxYEb+UbAWzt8miKJ1d&#10;Z44oq+VtHHU4kosLCwGfyBbMjZjEGBdikLIU4wujwIiBZI4Y0BVWoBxPeJpoUq2Ni1TfT69avqlt&#10;7+mf+Mi1P/j+Nd+76bwv39hakLP8ucda25rkKGgs0rQz/7jpYDFAOVW15ZNnEvITmzZvYs3kMnAc&#10;QKKi0vwLrzvjnCtOeHHdC3zzwAMPRD1tE6eV4/YF2FFckt/UWsf39c27XnXZyfOXzCgszRs3ueqh&#10;hx8CrZs8a9ySsxYA5HFB8rV2/YsnnLbwy9/+VGFx4biJFe9471XhWDu/Eo24c++WybOrAJ6WLVuG&#10;1BoKSSBmsjjUMX7w6PrmPedeeuLxZ8z3Ch/ILqnI5WJ1Kda7+PjZr3/7ZYBH+Lshxpx65jGXXL4U&#10;VIWWGd2MWRMXL5n5hrdciKbKq7yyeOGSGS3NTcefOvdVFxyXld313PMr6MCefTuufM3Si686k3CP&#10;qbNqaIoGp8wct/SSE7ds20RTOPtMnzP+5LPnHXf61K3bN/DNxs1ry6ryUasKSyjDR2CLf+rMadPm&#10;TNy6Y6MlV3N7w5vfd93pZ5+MlVSyI2bynh7cCtj/E6ePr5xV2hhvfPjJh3n6iuefDhfHihaU+/P8&#10;eTW5+VNzn3z2yQGaJzzHnHAKVTWAJokLO++Ks+1AKqvLFxw729K2sqpsyQkLgRS5pqKq7JgTFtaM&#10;r7ru7deUTyh9YfULy55Y1h3rvuINl3zsk++ZNHE8maG+8aWfPLtiNa5qiPN4us2dN2PG9Kks14mT&#10;q+3AJ06tPe1VS6bPnoRmCw3nLZppNz8zAmLL0JaveDJYmP3Bz715/uJZLMvJ08Zfcv3Z3X1tdjb3&#10;HdixaMkMO5tYTc677HTaHLwSnnjy8VCe53VvPRd/uunzKle++Dy/BvNjl155+pQp4048ZUF+YZBv&#10;0IcvufqsouICkLU5x07avH09X7L8Ytnx69712skzpwplyk7wDUhieW01gvai009kPdNnzpZZC6cc&#10;d/LMnbt2cBcOepOmVc+eN/nEpVqWwJqVNaVzF09Fh5s+e9xr33N+W2/9E8uXceXy5U+eePb8C685&#10;jUAMuKVgNRWuIZ8Umeny5AErm60qNSsKzeL7qu4DW9FG1mdT5xrtV9Z4U+4GKMf6O1vh1aQ+B1kS&#10;n1PebOPAIs5m8+mITchcbDRxqZrm6BB0qNh/w4NoDJ4szxcTCsempjFM4lL7wO4NN0PCVpSrJ0H+&#10;ZoUgkdSczIy9PfUd7Xvq6ts7e9CuYMukPOJKPDVUBlEZmvwwJRoDH6GOYIzCUMBz+H/hSkDRhj5y&#10;L1Ddz5MbwhGygHIUKBq4l+G03t7d0Y0Jn/DZns5IX68yUEcJ9sTDWlWhUBHwMcYfmzBNjPH4UAb9&#10;2OTwNwemFIkGEsKbz6giNsWnEQOoHyV/HCYiTGI70DFcGEhewVfd3aGArEeWqvwDUKWCvMoUqf/k&#10;LmXypUrjwiscbNGkb9f12AlNfTsp1CZMfuLESUrsIEd1eTtCUrmuHywLq0Bmpp/E2yB6cjiQ8ybt&#10;gFmQC4sjz9SbUpIK6f+Y9ALKsc1ssOlphIrB6lsepUcKy8oqODM6OtqMlx9GmiCIHocL2uCiBYsp&#10;4cq4GhpU/pgDAR0StwjpsbnY+8hSn6PwQHnY9RhfS3lfAhNzWSV3luBZk8uya4HBNTXyD1EE69ds&#10;ed/73g9QCCOFneKSDFZVXTVu7Yub0ITJhm63NlierbsCHJasNz1YQmhvDpMZwDr5WlYAqEo0vb2F&#10;bwDRQKmEmj3xBHMIl+CUIYXCgb1NTftbELKuvPJKuA1b9W1vezv4OBAboDxZONmPgIML5i/asfFA&#10;dn+ALAT4wxI1D95HzgHWA64Z7U3kXZNHhn1x/RlnnAG2RTYAmcEOvhr2t154/kWYMZI+p6b+4CFf&#10;4bWrNl9//fV40bKcdJOEDemFZtVhnKNmxgBqiZs5cCSh+oyaES1duvTyy684sK/pwO6m17/2TRzT&#10;+FBzDeYrPM0hC8G2exXNeuj1/NNrcRzGvGGPbF7ClMMJ0pXCeAH46Ce1d3DxJswfKHPti9sG3w4e&#10;ATNJfmNt1Ebe0Qtdl50LLKLUmCwgJcuVz4tx4ZVjkRxqutoRBkyiGOXDMuY/XaAwdgPh0SZwAE6d&#10;LVRObGltaQOeQvXGo7YPAU8XmJA96wcq7V3giDieKmgS8aD8gGSappAr0nUvfYMh45HDcKsoI1xe&#10;hrCDy4/ZywMvtg9p+K1QzTLW+ispAf9Cn0diZFuy5WGOhGoShC5BmoOVHFXgC+BldBcXpN5eKlkj&#10;jbG/iEWVxT0WQbrCP8r4GWZT8wS9giw4JrQjap1tTZ5QWR+o8UlWSjpPOAjOYmI+8Ti1YkEVoWIx&#10;HcqlNAC1QWAiesmCIhHVBGAYgVNFcuV8q93N6oJL4La0Z/++DZu37Nt3wEiDEZxqFSFrUm5xiVmB&#10;sqBY/2UQt9JCjEPZ4FBKiWicj2F6Mjmbogcma74SIAhxkasaqRWV19nI/HL/VU0A8z/jBKhEGyYx&#10;taz1oBV19XWU+FDN0E6VL0BxICsi/WRmeZBx9DaysRiUXkYSNtlvTCAJZw5LzfriyQxukl3yA8tI&#10;qIcJJFKNFcCnmKmJN2C+1kfOIrio2GC/goRMKCj0kGO48SXXopIXo18WzeQmNUM2Mj4YcW/nPY//&#10;6P4nfmocIATsIUIIRjLr1XBrBcLaUCsDv6pWsPG+8hPAbDQqra7uMF4LlC+UR6KCYY2nB7Zy69Os&#10;Q1p+8nGVRFAFNtyvfMr/qJAgZUEA4ZHDdQAnABuSovpaxmiks0MO10YwMJrGQBCTGa42KRsSnM7y&#10;JQB00kfs2LkLgF5BNpLSPSwzTgImkIvtKaMF0E/ZnmTGdrly80Q8AGA1iuwxLyk55gPSJIlxTeom&#10;3c0aA3s1Ekc7VUZYzHK1kwKormJor6+rZ5NT8MHsYi1t2kFmMNvSQLVms5vsfuaDMd3ZUG45FBh8&#10;0G4Hk9UQvwj88ExxJsLXpFh3146bdOzC4y949aVvuPpNb7r2LZe+6rKlpyjNsX0pTW1eHuYWZDOt&#10;AZ/Cye1PC+fOOen448896+y5c8fXji8865Sl8+ct5FN5cSmhCjBlU62ew44Ef2GCuEqLyvAfkQhk&#10;wqZYVIyMDmiRGvVfRro46T7DSmMFACGhBSXah5LWxwrB64ULD9fDbv5i2cYHvwa3kPLT//2fY3Gh&#10;+r/v1b/qiUyWnZ3khww9cR52ljjnv/VdSPy4aOPiakJ+LG8QmgWqRL1Y8ye8V4yOA/J1l+7jlLh/&#10;2XSfh3iZXhiHXFvJYmc4d7+iYEIIV9YBzZiVCgScGzbDUQPLN2AK0Y/wPaxRURAg64gVFjM0h40p&#10;igqzBDJBSrGVoC27NMeVMjeZND0qA2BzVMtJDQHIJCfTOWcyVspBS+4IwnesFGVc1Yznn56ofxRx&#10;kwD2SvhDBfA45QWg1Lcqwket2IWh3h4GKmVImrwENQd7IjGTd9lPvFJRO9WxurqIefCr9I2noqKk&#10;pbmLPuCDwKBCAYnvza3NROjgXqfjnOPIkFexk3L2zuKk5MDinJQ7MeqROW7kaSC4kNIQeBwo3YMS&#10;2ZIgQPVqqVWo9A5GQIFb8pZ3d58nqhy8SqkgCAo9sLS4jDgd6GSdq7mmGYQ0islRAUF0DwzOVOCF&#10;uKQNAmZSJIem0bo1M15hjUqVwiQgFNBvpGVFo0rEwVVNVYpAETmjlU4iQgdkCzNYHEiZqs4hUNhi&#10;qWgueJtxFnJGUqZR6eGk6QZsfigeClpCIwi1gKPYfWVFFJTKr0pdDE2Mmm0y56qymAjDTzK3mjIm&#10;QgPpfxi7jZ8znQBbi+EBISJK2aMUWZigKiUzzqcqiIRjKEwYsSQwwFNvTltnJxY3yIc2DgnqG+rD&#10;DJP4OKVUlQRokohjTqUIarCqorzf42vBgtbSVIa7CD45wdzucO/u/fu7enpDAXIUggmqUKByLQV8&#10;uBRJdFaZPFNGA/nVH5o3a2FVeS1ttra3gC61tjeijyswJBuP1AHHeMnA8tnRLIGQmvJYxofVqgUS&#10;wRX+rZQsJvAWZJaMFVDHpgXRTonGCNww/qGCDhRpolzsyrRsUykRhs4UQDDMzbXjqWJRwynfVN+A&#10;LwPiRSifWeYpaM9R7lKgd1/fHb9++OMf/cyAT0Rf0+nnHsNyYHpQsNW4vG6VmYQwDznMyyWfFC05&#10;/MqGBcYcX1tNhJzBn+Pk7MDoR1Zw7kBVaOvBQSBG8AL7gqKBDJcU0ES48HR6mJcfMlH3qhNgPJVE&#10;CZOzWIJRSVEIgrNuwh1kyFA8jjGxKr23jOeeHGjFGiss9ePjb6RtZGgl1WJGcqLIuzjC5NZ3NmGK&#10;RFjZsmNrxKDDqMdEtfGvdoUs+WI7BEqX5ZeeeuxlaPgt3Tj6ET6p4AXiztk2pGRj3UvsJUqRWo3S&#10;OZFOEhR7k3lbRhHB/uIAytVCVqBgWVFhdX5RZ3fX5z75DRRmaIuqifCEG+OFF5117JL5qG0IdqAY&#10;peNKLQIi5mdEOVwGfn7T7UnXjzPPPX7a3IlMfGVVlaKHiGM3GWHEykz2E6OWeJDvtYtMSUSFXMI2&#10;VbdBBdGUCgqZk/BSEzfKxewXks0zp3zgLsIwaFkGX0gXIGlXTO7Jfh8uSxIR43mgXaiXSIwqC4Zz&#10;B55PB7VyEovxEb6d46GQZR9JwXFKYrNqcUai4C48FB0Gkw4qBz3hbMAhirGqIA/yP1uBg0MIl2r6&#10;kEwNlwJoLqiOYLFwD3CcdWhlaCiDZEaALZoLxMyJaSVKE6sNT0HlNkta5nr0zwF5NwsLiqA+SIG7&#10;CsyGdDJYjE2+TpgwxQ3F8RimKc2gBAim4qeISXQqof6o5dxLZ5UNRykUFHSPz4xmqiCX84WKavja&#10;qm4PAXSyEEXksZtfiJldmjCOIYl+rAJz58zhoCGT1K69u/Gbo1HOAnFd5HLYII7YsFqvyhFIb8c6&#10;ZdY5ObhhlkyTEfLF4elqZ7gZVUce06iZ2LxUYCKHcqMgFDDgfF8ZSwWKASX1e8JgavILNHkojTUk&#10;ylGoEgt4ELcJxkJjt1leif/Jyy+0rBgtCEEcbRrnmx7KEuPw09MtL+8gObaVZID5JYqUcaJVQAJx&#10;tnhfe2crMj+jVz47U9dbMb4GRDN6cRxXbuZl0fxFWOk3blgHSYEaQUIhcEPdAcQG9CUYDOQtKy2G&#10;C+C8g95LWF9pCU58OmhMMK/BL6hhqmipLKDEUEGuwtgYSFxlH6prq7TCg4Fdu7YzRrgHaBfReNQl&#10;EobizUF1R8Wi87jGsBgO7K9raKwnkxRRsUAoBC/jXwG0JK+OeD+BV2z0JQuPP2bBcURCAb5s3b5x&#10;7Ybn9x/YDwyB2MCVdIju1R9o62yO3n3334n3J0YeKuEegjsqjnI3ff/bONmhaq15bicOZQB5n/7M&#10;pysqy1qb2+rq6gl4T/GwI9/oLbfcQtkfCliDyj30yL3zF83YsW1va0tH/QHpgQBw5H+cNWcCEU2F&#10;hfn7dzZt27oDoPw111+X8EROOO50bif95Y9/cvP//uKX+KDhd5ZbICeQcdVTcVIDtiO64PjjTrrz&#10;jrvJjPnWt79l/NSKLWv2ULoHnBETUWll/tWXvxaV721vextO36CEII8AxFS6uu7q11sPO4wEYO5k&#10;2ASRh5IAiFPmVO/cvP+THx84TWxGOcQqDi4QzA988APnXXHWhMlVLAZON2QOvN42PXsAguCmBNaG&#10;jzxBmSced8ptt95G4Pxnv/BJtmd16UQ6jzWCjuH9QVkJXOSI6+dxgaD/29/6jvWwY6KxoNAgpzOo&#10;3I1f/Py5V53T0xD90x9ulXvvJRdNnFpTv7+pqqIWQJDCFHgm4soNm8WDmDFSsob5uvqqa2iZod17&#10;/12nnX0cS4ASFwTx4XgKKFBI2i/DSUD2yC7C8QQ6gJRCyk7uBbGzMAfs2FYbA83pCkdVhxR/InDe&#10;eKwJXbcH2EWSLZcW+DlcisvKyifVjicnFIUmCbRT/RDtnQjf40eLHxlheRh9YUQwfLyBlRtOx3+A&#10;40zHaF7AeBvhn4XHkMJKFM+ptFs6Jtpa2ng+sajCTE2ZhYb6vaHC8g65C5H9zdvdDRBAmFt2boH2&#10;NQ329mWRT1Bl1WK9bPHKqkr4GLzHpKcjdYwq5BhThYkXjpBGk23px7tZCUCFS3nydFLmUFtTDrCR&#10;yLhxlVSDGVc7rq+XsXsoLsTObWioR5CBYt1kz+zskIweCFDxQ8CKnAuQhlEGslWUzFhQ8CQkGQwM&#10;U+725kYqORw3ey7udXIuwzkuv8DEIHZzL8wVjCvLp7Ta1Obd1XSgrZeaeHwvF1pa6+noDuQGor0k&#10;HyOUsi+HGE0DdGZH5W9YWlyEzIELM6GXRiKNs+sZvD/XD29UkAo1l/PyIJEpAYcoEgWy74r0gefO&#10;mT2zqryCicMlmXbQJmSN5tjyS/KXjV6pmU0FDxMkpDTQOoIVpozvMiJ9d08XZ3drWye5U/MxtWV7&#10;W9qRZlX0GdzOAHxKokGkhy2YizlB1RXs5Mn5kiR6+f1ZcnQiFZEJYPWALzEQk35GagkqkHQXc+jL&#10;vcuUMjAJz7V0wQaN14KOCyxapnA2yce7VS0Cv2+TOZzTy9jZjZYhvU2rAOKA1uiYkTXemspEYWKQ&#10;VZKWr7weku+wGDjHKHeKFoBMTjlSdArgUGWrVhUO2EAc2BJn2KrqGiK+OYPlumcCoqXK4aOajbOk&#10;8iUiDUEELDT1FM5WIleQQA+2EzkDMq5Y/94D+5Gy2nv74EI2Pl2J1ay3QF+0pKiohmdUKjCFVTF5&#10;ygSZ3DrIwtrjlWOGCg2DVvV2d3IBD+TgYDIRGH3eAFkh2G54altllmSpyDe7du/kcO+MRJsbmwH1&#10;kFVoRCUasMBJizJudQqOllqED7hR0XWYDgQdIw7FVHJa0kVhUY9IFCuvqIQa2APZ49CnqqKGRKuz&#10;5y2cPGEyR54xarKqszFrXXnBlVaY5NxB5oTJQwfsE9hCOIZg+/z0+IpH2zramCm5kZocsgRxd3S1&#10;1R3Yv2rd83v271E5J1uqUWV7+7EFYFxAdGfPyvfTxCgJxeYDe0cAXy8Y/4D2qTtNLmBQ5n6kSqXc&#10;MFry4b/AgJLvw7/75XIHGFbK++XSs6PXD6bJjvHogqq2zWQ3U/48et3/F7Zk/NAyvA7ZPm3Ii3JL&#10;w3NNpSF5YAmfMbldJK2iX7FHdTQmhMBZG6l1FTMq4sAn9Dcxbp0lyvBqStFLaDHh67BUlbhHYpOF&#10;egCtM0eGqdlustfpbUpeWKYp64/az7ZVQ8VZjWMbj8BbzoZn2odbjEOh9LYv5qUK8QdfnEJSXOmO&#10;cROzBn+6hJxNHTqZN80LcQHdDFaOlI9aLt9s4zgms6epSMvJYN22oS4O+ehjtGM7LGSNCurCfUL8&#10;xNtaX/kHZwTjaWcKvBt1TrzVJFGzNSwNQqFWJI7Y/HdmVEbvFp7AE4VTkDch3H2g7gBGPFvhyzB9&#10;gTJ2XAqjUuCqNE9DEfm5WfD0oFFIJxRCjNzlzOPMQ/Q4g58OuK6Y00S5Ti0hLRWx85kcKnbudZvJ&#10;q2JK5eoUNWCLqURsr9dZDq4ndE9ggRJ1GInB2Kb0NA5RZaMydwDOaBGqApRWmPxXjK8HoVg6UQiG&#10;UCInUzzEIFoD9roBqccUCZaDh8lUbLwV5fFOTmc9TPIx8I6yLLOAgdyUy0LWPkmUygco+qOSMQgs&#10;3awFlDqWfGdHW2Nd/e49uxvq6widLQiRZbyorLiAxYcWDcyK7NXbBZIl9xjwC+WTx5880vPiumfu&#10;e+iv9z/012efX9bQsM+sIkZLZmAhsSirejQ5UwBZBCHLmGYMrrJZKhG8DIdazKo/IL9TIVBciDSp&#10;tB2oCkrVbGQDm6RXnj6m6jFrjxyEZICnDJk8B1UHjb/4FVWBZYMFGNsv02NK/0riNJlZQH61OmSQ&#10;N7m6yXcGGYSFqcSYrS2jRW6AEpNiysCmGHsxLSKUoI0wbex8wjQam5oECALqtONrr53VjlDQSsZf&#10;ARZ1DQ37D9SpACihyqruJbED+qDzAKizt43AN5AHh4/Qk8zeZncrPZlxgzJ5wEJ43MgaYdaCsG/m&#10;ExZFm1q6ZveABvIm/p7Fw+5DObf7Bc2KeWPhSJS3tkpjQDUsxHPOCdedfdK12BKbOzb2Z0VLS+Wc&#10;gzsFwqVcq5h61dP0MDD0FmHbkNoob8wC8Ac9NptOi1Rj+f/s/Qew7ulV3onunPf+dk4nx+4+naRu&#10;xW66pRbKAUmWAIk0ti6WPIbBrvFMTdUtVzEXuzAXuHjs4VaNq+54cBiCBQYkYyMQQgmUWuqkTifn&#10;nXPO9/d73u8cGnXTamNhytBbR6f32fv7/t///4b1rvWsZz0r3zOwBG37DgwxJnwi3VphefT0dN51&#10;9ylmBwon6AA0Hy5b2jCXdc50Fr4GMTBEOZ4oYoz2lky+1xu2BgtFMXPy0p/5s7S2BjjIH1Yz679o&#10;CTHy5EKxb3YnCMxN1iaEU2yT3SR5KIw2u9v+pxnisrJKdhmFUjYqiBqQPsWgTAVGRSF0kiWSIVic&#10;JsUpdqyv7azZAUlv3d5tR++eKhy0lWgNgzFAoAVe9Mr8ErAYfX3aWnvFBmt2ujs74GFjJg1N19DC&#10;V9mc4QNS2VhdxuWXHUb2pa62t9I9PDi0b98BZA3xHTt6etBzZuulQdBeQwv2lCltRzmAspiNTXaY&#10;6oUIRpMjTiPXeiE2CT3mhaIUynEWoq3db9xRfovVsn2hPK8cOn4xTo40Jhw2iMa8SPJp6BSsojUj&#10;5aexoggHUMCPwfFXlm8Tfq2Sf2f9lyyXxwzOd0SFipxTCF8u+kJ2wJhyTJaLF1pxVqZ73IXk5LiS&#10;1QGCHm+RJh6zHOFwD30L9xqtUobQRIvCN5LUUJxrG+jrA4+wj3YLBlXSFjuUe2O18NGAkdp5OyUK&#10;o0jl2CQpYBuBEOYgjFvUk5vNDe5Kfyh8Z77YDBEf8M5zdBsMsZ54uwmSaPYx9Hw8BU6H9u9HLoef&#10;TE9NMiLRwK3SyU2ftLZSCg2qxRWS8mHM05+OJcg6X122ySwLlmWJzmxrW+iQkmjEi6VFd9IcFsYD&#10;KbRKpYff8ktb4SGIwYHsH+y3HUhYvWYZ17ahemCGTUs00S20wuMyYFa/2vTYdvJtjU0DPb1ve/Dt&#10;pwYPP/GvfuVffegHPvvTP9uztvfQA+9gTChgPH70+ODAEMHSODVQ5y5CekM+DBVI4Hi+IOfy4FDD&#10;OtoqTzz+NFF9GbSMW9Odd5+E0HrzJ8/9BjgJ9I3a1fJDPKH9R/rf+f77735VlX5b+DIPffddiLC9&#10;9g2vgGUJV44m1N/9pjdfvjABoEarBzAy1i0ZU6i7GIEDxwbvue/EpSvnHn/y60duHewbYKiULkIJ&#10;tL2z+djt+1/10K2f/dwfzq+MvfYNtwAD8SuekRrYD33oQ0iIzs3P3vmq413dln+WL5rwwJ6j/hQ7&#10;U36CTSs7onzRC4JPp8iU5V9+wgLt6O6m+iyNO4meqzKXVNRSct3V3Tq0v+dTn/pdVgizPz2+0DfU&#10;df7SWQ4O7CcFs5TPg7W94IjR8Iflx28NIOOrcIYBwrKDoqfZcucrTz7w5ldBfmRUoXhV13NNDU9H&#10;sfCli5f584u/+Ivl4qxGPTUarrTSArWHNqoYSAWVS6eaHIaC4+k5IrVsI4lr9MLWkUaxAwoboax8&#10;/u5qryjaLt1M827/FXA3zQQPvcL+AmhAFxKXhcNClRhGvr6pv5/kRxfGcIE81Q7uaJsdZbDUFH53&#10;tFGCCwtOg1fwEStbQcmFzNiIcvPS94D6cf6enJ608DM9oAG2yE97jqBb3NsXoEoHLEpaunW8bGhw&#10;gN3CSVadVjDsrq7iA+dczle6z8TFs6EzZ0ay5hoADBHnJ2coG7NwVFnAsJ/smkkSbHFJuDYddWZm&#10;pspw8hQlIV0+URtoxaUNfNSsZ5dGJksbyNu2SBw2g46Rl+XjWEpJfRZAidOzGrkQevhM1nCYU6/C&#10;qWaKa0HrTLxg/aiAQKjSBIDpsvCk/f9AT9+RffsHEVvt6e0f7IeZyAuKBCazjLcDTZK3w+zDsGO9&#10;HdMKzV5pjCMHUKdan4FlQJWJpG/mKUkomZdpoxBsM3Jz2DacIbxVamFI6JK3IZoAiMS5IxcI+xHd&#10;gDXARdhMWmidb3xamhaAf1LriQShbdw4ZVYgPnCysCY4tvlkT0CWa6kjqlarVN1wO2yU2MuGAkUG&#10;FEtbAGcTxtWioKyiaofWsi+cHdVsjFAKvVpP3o6jVVXWm9uzMPlMLiY4SLpI75NH4DtwrBIExUED&#10;3dNQ66UY7tWQTSF1TrDFT9gkRYKcFzhVCutVGfE6Iri77e39PXDcrGoq9UFgW/yPx8HVyqZLownP&#10;ejPlXKqn0jM6NNRNArndPAbnI4uKJhW4sRyLHi6UG+NSqDIOMqz72cmZYkac/JOpX+QgIXA8+dRT&#10;Tzz55OkzZ5565plnz565fPXK1Awtmj363QkWkwHCqc8iB0ICRWmhUceBjBpDQ20DinJtTS0gxfyp&#10;36KwAJ4ByOXGEtkvasBqtkHTiHQQiyAV9bpX3//Ot7z7TQ+++cSRk6NDo2gltdESu7GxrbnSVA8M&#10;Wo3CCvMXy0wCA25yKVkr8zI9MzU+NYZergKvrsrdzvaufUMHXvPK+9739u97/9u/91V3vWaof4SI&#10;xEBPGXrZBmVf636kYC3TZBTJMpaE4SFc8ACn2NiB7ebiwtXaUlr9BU32n+OHN8Gv8t7nYmE3r/Yt&#10;r3nBl73IdZ5P7vtz3Odz3/JXA3l88UEoz/hfOFB//d7OvkhTgwKvVE/Cm1hKMZpuKXBvxV0LahNM&#10;il+l4XX6ymXbp4xILE+TFTOd+EFbXiC2OOeWq6o7xi7NJpYvJpbkZxVTTkRNhtyf33AsgrAJUPGa&#10;YqGrfkBcPeXw1GIrZHUxBcVhI68dIC+gUTEAAR3jOaSYJ/hXKDs31Xk9hAJCyY6yxWv+iO3kK2e/&#10;aSIOXVuR2us28Rtdt1DvTte3ZDDkhUW6yO7sSoGil1Eylt6Z928ZrLCdjC1iYjw5In7yorxbzaCE&#10;85Dq+FMV5wxsZ7ipNpMPY+pCo57aooABZQF7YkU2GI4McIm9pnARiDak8Vt/msRpDGrmLqiWDEdH&#10;ozpKHsSOj0Bqag0CeIohBiti1UTXNpBdrhjgIS0y+BT1WXyxR2mKIxIo6mvgjEFVsU0QSWO092wO&#10;22BBGsESGocqQdgRChfEFsSAZmk2D3Vej0zJPx430vDWi5l3vNExeA2d18YWYAXK4vDp8X2NzQoV&#10;kS9J2zxCJh6XgXAT2BL/jpkiJmMJpnc5aCLnjagQw5HKFXOT6U1eZ/95CODrG6jUkGBaXKCTGBVb&#10;O+hezc1O8wdPj4iCwih0phEcxMsqFA+9RkLGCMynhXmA4yCn5aziHsU+EF70VfjJRrau0qoz6i6y&#10;K3ESrCxCtGxTxAfwVyfQ24GvIEmTlSRhKi1XxHPT9djSMwE0/aXi+ovYueQILZsK9ODeUsGwCT8S&#10;ESeoBxzYrAtvALwlm/1m4Qy5wkpPJ4rd1GwiVUaXQJc6Gooy5txHyf5ZFpJihNL2q+xaEqcbrAEA&#10;uIuXr16+dOXqlWsT45MMqRsf1BXVG4hVOC+Uii0sxmJInmPdlrLxlG5Yos5TlNvOLrCGg4iOwZTe&#10;Cewi0iDYUAA7ebJ5KQPCBcmFMmUxeorec2PmcfUi2KxCmcVSEE2xh9jqxaULDtLI0AG+v++hH4UD&#10;yH596uIXZ+YtjovTtgnLgHsgpGQY0R3jD0/BjMjrhBwI5sWXHQ6ayPVbCRLbFBRcGU3sDN++8aH7&#10;kH+CskHc+80nn/je73v3wEAfQB4TRhU2/VTZ7PyTRcW0gLuznIROarZxthC84wErfV2YZuAEzEM8&#10;1QYCFVLKEPGgtTLNiHunKVknV9K/c/FDZW1E2qCuqW5pY4VtZ0O1FLaThuHG7PdGmrStDd+cssYe&#10;WnDCT2xsQcqZj8A8YPp3qNOkZK4ZGsXS5sZyQ902bUgtRAXkdd+BV/qnbq+tvqatdq8VFvL2XiuT&#10;jz9MXlkURfKcopnEqkYBkCLJstfUIfSmVZCdjQodORWzx2kDt5P1LPHTnoYgStrmTVrswKKyB4U6&#10;CVxXxLs074u5cxPiHzP1YxNj4MHSjGlCh9xkU0NHa5LkCJyR6tiWl6dUjp2+PVHU1ikMWUuejJPx&#10;awnv7OOmdk8bIUObdFvVSLF+rFWJW0FX2SPsaQAg/0SIXnwqqRrWWFJddEioVsRwhzaUSPvUlKt0&#10;YLD5dGSPcKknxq5TG8idpFZXUy4LO99I1k5spKnneUVLYaLYuLzgT0oKBeoNCNDU1d4FRhNKHQwm&#10;oVs5IHQ5TQ1f4mzuDUrgNp9oZ+8CEdrvYY+lsbS0AJsg+Rl6cUI2XF9apInB3vCQnDVD1p1t9si8&#10;TDqs2walfQvzczwXxpPnZQYz73UYDnY3J3EwU80u9wD1CcgVwhpPY5JsbZUtBtAJQCgMYrtw5b0Y&#10;SsYYu0m4gIggdqertRVWO/8jMMN6QsHjUlyHONI2e55mDe2tXQQwVNr29g7W1NJjpGd1iRmHGAJ4&#10;utEKYAOpNCA7c8/qQeWCQJLliWPCGUSEXEBJZkdEr5b7aIILwrjdcvz24eauz/1//rfP/e+/eOZz&#10;n//qv/23n/x//sPti2Ow2GzauAt9svPQgYN9gyNd7f0QaZlQSFv8Xb7QsIOhhvbcN776pKDJjS/s&#10;KBBGhKr+1BcTQWUoJag0/6Ggtfq7FFslyP9TX5BVcCDAVfYdGkKxiPGBbkbLbChpvPfRxx4tLkEV&#10;A0Kwr6ujb7CC9CctU5cWOBS8Wh7cU3hwtI8xpo/6+DXqITwmeC8Tza8go7HqQsKqHsFIkkHiAGCi&#10;aUzssV+h8FbfiLro937v9/L4YG3lBfHXomcfCx7ktPpGeVX0Gu5sBtQpqE1O1prluY2f/If/L0wo&#10;/DtWNYklOH3PHzFqfmnwDZMONYPqzcg+LvlIqTLsJnbo4SMj5QQvPy9fAHwAdmWySottvpiXq2NX&#10;KV01c6uNbqYPgdojkFgj41JKF0dHhkeG+jlROIMsCotJwd/QikhGoyTUDBwrL/6OHiBHO2smvUrE&#10;FphWWSroyWzSClmYgss6GjW1nJpJmbOtBJuS061nw83MSIzFTsLbZbPzOIJA+aPfGENUcoF84cBw&#10;+6hVsrX5A08qiAg3kP6zba0gUnwqTxS00SJBaEf84dEOHT7IvON8YlR1bCIuXKbsBp4jD50vilW4&#10;Kg9olkxKkV4uPnCp71ObeH0dptvS/NwizLHFRbVHbbRtJzdzZ2EDhjtvik5HymZjejvhJyFVyeEo&#10;zsJvGC6tddp/4VzMct05WIRsJssGuQIeCPeMRTKxjX8CtSpSfbyZSdG0UoRBCxocBnqSJsGpy53w&#10;AVwH446TbkatvRNtaHaXt2BKCy7YbjD8tkpvBd02+urOLy/NLC/OrS4vysRsXt1YP3/p4pXr1/FB&#10;2torJD/NcNnRiP+ibNNc1FsMAco2kGDAwFNTiMewDehLwkRXHROG2UYcnHLI9J0opU7KugT18lkU&#10;suGNRa4mP7NuxTMEh5YFSSMJRe62tgt4FE0apz5Ys/uvRIplXd3wHJ1cD4kbnUCS4xewK3BniB0C&#10;N4XmmQyyiF5KVY0aCiyXZt/VRVLtYVh1jrxPqBe8PZqq1d61OcGidp0ObzY1CHnQTGWak+r1JdsW&#10;kNiPMtOJG9mkujE2h8Pa41IvUufTetT5GazR8AAnjv30WGKk5ODxQ7HrqXQeIAe4bz/8Vm6ZvVAM&#10;oN2i0KtWkDGp6sRH1IXaPwnXdUs9a3IAaYJIiQZcvGlaPV0Zv/zs+WcvX79y4cqlhZWVqbm5zZ1N&#10;/BOUAt1rPFla6ikaIfgnxY8vvT7bH1qwQmk48Q/U/4gNloRoQXRLQtGGrffd+84PvutvveNNHzi4&#10;/zCdcHlw8H8U1xGhJfn1+FPPPP7UUwW754tTDBNBNoUkcYG5C2DHEJ25cPrTX/j9z335s48//ejF&#10;qxempifhxXMW81uquO66/ZVvvO+73/6Gd7zq7tfsGz5QKnDZWbLIRcMFeaPjJCRXOBiMbRTnUwGX&#10;6CBMXLUREouaMP3OAHaFw1X+3ITVvuUnL/ganu25iNLzX3Pzt//VgKfnI4Y3D6Sbj/bc13zLD597&#10;BL7gr77t9V+Q9/dS3vUt9/ktJLhvOZv/C/95c6K/hb73bXHb545JuYfyk+cjvM+//+ePzPMx3O8E&#10;qitD54Y3lVuUKheTXLXMJcOhZY7JK6SuYkfl7RT7W57OAyzlV5pIM1d6AJoQO3l7cqRxn1QW60D9&#10;EgQkemBXlxO3GJryp+QYyp+SpjMXF4azBHHuCJeZiigI8AmwebuZiBYtG/+ki92H33v9b33/1P/j&#10;QzM/8sGprs6dSsdOhb+7YGpQsYLe3F5v9153paanq4ZfdeUPv222H5nwhnE8/jEdEmyHVDpoe2Oe&#10;WvJ+KXECNkHFwxtTv7yhnoIjTBO2hpEoqRuukPySECLGGjDIUwX3xEQ/3YU2KHeEkEKEYos8KGa4&#10;BXU1uEs064K51wlXw+Iq/IN60J8kcDHYKv7IlTDZ5owVBEr0a08zF8pLAxBjGCJbZoAsy10J64ik&#10;EKcmQwp3CaixCY6HziKtjxDFZRaCZTKuTGt6hSP8pKqh8EJaiHAL8rkQkfUYV1LU3Ja8dafK5RDh&#10;Q7tuuR4M6ji4uRyPYSVXypyYauvVSgYveBHDyskJLiMZJzpPfBvBKPJxMsrCL6tmY3IoeoCR6eQF&#10;XAGaSKUbCdgOZk0lO/lW5u2LpLqrJV8CLsoI4mjit8CdUYfeEtfkqw3oWauBO234K7+suJE6S/yT&#10;H9r4zyrLdepeDZgpykYXyWS53W4lUHTDBOowUKHsSMVWgx8idu5WVCVfNyIRj9qCMrOdkupNJ0rg&#10;STT1nONI7OXOuQWFjRsb2EX2dwyd04vHycmCQPa+sH9ItUWWhD9oWkHvojIXNEFaoos6JDiE7Y2r&#10;8Ynh5MvkAXOcm+OM52H5F2cmWFXkvSgCoJCHktuUSqeugdF494fecOyOfaPHet/0Pffece8xL56v&#10;kPjc+N5zGAIFKeP/Yp+gP8YTNsLj+oQ6EPT4QeyNw6CQSgADbpXlVJxKiT80XrxBYkr9eOHWif+W&#10;TECWUFWykHuw+Dr4sSr1tnIuQ+5fBD3kDmGWOdEo9VhurIsPWQZIo/BlmCxZPEWc3t7FyoKwH1kE&#10;oG7vuv9HkDSeWT59ZeqR9Q0aljgh45PTiA0ZP+xuE3LhSEIowk4xxbNL80BgyzwxImaWJa4ury1T&#10;9JISHhxuEBmALSzBOrOAjbzt1PEf/dj302z3Ix/9vl/4Zz954iQSS6qZ8IBuqiaKslMcWUsBKWRk&#10;dMPs0fmhj7zn+Kn9t959+G//gx/q2dfHemruaNO9S69SoBoSw8ZOGBH71EFXAeEkkxxGoXvYHoUs&#10;JObJaCCmwzxASjyqZ4CMTqcKSJu1oSRnczPQA7WHFPIAjYCblAjbZmsaZaPrKPKrSMAP3NoB8Zk0&#10;pyzyJfwi4iYyfPlAwkWy5N09FbY3CQzGlkcYHBpmKqF/EQgIQAevZ8EQm4qdBTfBOLOuylng/dnw&#10;06wFfxOmeAM3jioeTX4sXAt5nXNAeynSce/krhNGqvPZ1pCuhPyYrST6t7G5IGpkF6bC9GEDYXFE&#10;Bi05p7kBgVlvGwWejU2sMd7ETYoEcxFZqCar0jENmaawJDPobDrDcAwXuyy8D35FRM0GAT3nMbiy&#10;SwtICyOjGYB2KvnODo/pqU10y4wBMJfQFDaQfG2PD1tR2iOO65mf7xS5Y/2gYe9p7oBXuipQvIHk&#10;+KCiTBdO3o7wdaO1YFJCQD9pCriJS+35rrMNVzFN0sHsooW0g0nBIcdQBZ7HQJF2ojyWjiB9wyMH&#10;Ojt75hdWpqYoAtqanV1cXlgHHW2G6NACx4Si1yaE1tVByEEgUkvYRa7LPBZoMziqZdpYP/riufo8&#10;xsyGsL5A1kAeGDYnnOkgVwFMECVZ5lSyoeetquHMLqvInMnuHuuiq6MdlMExrKsDzkv4mJNGpmEr&#10;3XiIi1Aic/Qo6+1EH0NZnyyrFeBzJpUsHJfV0MUiMZi8gRE/cvDE+c9+/twXvrA0NbWFgZufH3vq&#10;qa/+8i+fOnkndGEa62J5WMKL8yuvuvfV1IdSPUozmZtfb3zjG6HKop6G+vzY1T9h2LFxEEG6aQmL&#10;38UXN0lFLaqm8MJu/tC1BJJuLrMIIVW/SGawwPDE7nzVSRA69EwpgEKQjl8DbNnKrwk25eJDDz2E&#10;uZifXTl/enx7vZ7eEQ991zuvXposjD9aY4MYrCxsPPzZp+9//YM/9ZP/ZGu18frlGQ3s1hYv/uVf&#10;/mWKqt7x9nc9/tUzGEh+zv2AKtIuiT5Fz70fahfKE7GuUa+jOQaJipsvKMdxTnUjfmVrbzwO4no2&#10;Z1/douYMGTs+l6444HfQSngiBhA2HyAmQnul1rh8sSr4myWB+h5bjOj0T27GZmhNFCzzeQCLPODU&#10;+PSF01fQigdUpbq2vJcv1ABpjFPmi/a+5Ycsn6IDxX5cWFq+eOXKufMXkLGfgqtm0xjyuLJPGQ22&#10;KRuMvQmPlbWLW0Bu5+KVi7QYZktSWs6XeEdiaZ25RqkrOM4G7dFKswwFUuj6OnPEi0uPY3YrW7Uk&#10;xlup3N/du3jt6rWJCXAIXFXcZgyYTmmBCM0thxGvQPANp1r/3kWOpeKVcMyvXr4wNTmxvMC2WwpE&#10;qL0dRI6xtyeWXnyBV/Is3BvQIfQyYHI9f4/7RBPlSEjWV45WyRBHkZAdJ162s8sRhT1kX+NTa6jN&#10;VSzCwSehBxOT1p+rFNiCQVAWwNUj9+YVkj43e+4ZrSdQjhIlgHEekJsI35/vccYG+vphSLGV8T1V&#10;MgaLXFmYnZuGi4QoG74u2pYlt68PY9v6iM2EAKAejd4pjize8Lb9F0ryM38xEzQRb6pr5MDA0lv0&#10;YGFuXZo64KyDk9BBqJkbXFxdY2EYU2Du/ePeJEtDlcEY8O8kJKYlxyf+KodERxsD4zHH2jcqKmhX&#10;amh42jKSUdy2oMUcBv3f8ApAUYVWXZPV5EqcIcsjtOyyEGg/FK8B9B+7TWU2jUZIhYCLLqb2KTVP&#10;qWi2Uaz9iBwbIbBMXlmZInG5H500S+erPMrywTyfvmzWljdsSil1N4I0WuCyLrwUS6hEBYUiEFyQ&#10;d/nEgXqF/7JoOWo4CHIn7DUcE39bkCx9eHvsGiyYy8/U5LeBVdVEomTFxoP6h80UH2xdHxuj4weB&#10;Jj4KreKYfs4T8oaLqyRZSbuSpCEBudnd3nx038jtJ47dduLwwYP7SNQurMCGk67ByePubIBL36mm&#10;eoJWbntzfdWiACZiDQEHMr78BDmcJRBWxyllxUr81OyBbFGrxSUKr9YDO+z11aVF6OEicQVPtyjL&#10;85oCWzjaXALRFbnwncQaNp9hEGT0t7S8/p53v/XBD3/4PX/nw+//O7fQUGh4ZKBvuKcy3NRQGZuc&#10;uHzt+rN0artw6cLlK19+5LNfeuTT0HvLbBrzxr792I/9GAcQLkR1luHfNDR0VTpXN1auTVx97OlH&#10;vvj1z33jmw8/c+6p6bkpEm9Y5p6u7luO3/bga9/4lgfecu9dr8JhM9SPhIiYQFYJF89uJYuZ7H38&#10;9rI+/dyE1TfcdDGI7wxgx9Wfz577E4t/47vv1Guef+Xv1E/+LFSxPGD5lOe+5ubn3vzhCz71TbTx&#10;Ba9/E7G6+d7nVxw/Hw/9sx75LwbDeqkD/G1x2xe50Ld9xv9a6O0Lb4qbpKSbj4DNe/sbxwi//+gb&#10;B8q5IRIndhXTnEDEksGqILQHDoZMS1PCCSTMUhJjw3WJJNhijiUrA/H64S9xDXe1SnelE5F/dKDL&#10;nxJ8l1YGQRwM0XO68jevLPufKLOrdYv+fp1tWx94x4KFlVRgQcmqqfuet8y+921z733r3Pe8efZ7&#10;3jzzrjdPvvO7J97x5on3vHnmPfyKn7917p1vmnnXm6Y/9N6xD33P+A9/cLb0mVpdWdJQBlIhaueW&#10;c2uWgNl33Fgd5drGykB3c0cLCpshqJGCk6iDybG6sb4OOAxjBeJGNShpeySbeitY+lo0uuGtEx+R&#10;TQHOoloPSBIaiX1Ma2toXIUKOH6YpIyEfMV2C1WB3QliimAKkAmlFY/IgNCIIy1+jTxRH0NanGTi&#10;8iLnR9Jp9ndXhiiZQyncZsbSgupGLj7U5ESQydMS4ptu8owRsix0Ka8Q79lrFIae/oc/N8wPEFak&#10;c0vOpwTDfMWZCyvzBshbfs4qSilnUbXTJUniNy+2krUE1D6lFJJcpWA3hp06ixVrk/OV1WcQVUSX&#10;eW2KRilF9IjjxVxfcgfEgDx4+UPdSKpKBRiY2OAzpdeEiVluqtDyBTRvijTLLJPYYm4VyIcvFA1p&#10;9UuxXl1dZ6dq0+ZmwQTbJJs4JcG/fUa+RZMiwHZGyJHii7vl6CWMxAEPdu5PmW/gP0Lu/JsyW8LZ&#10;Ao7rhPmuPFS0DnV9mAi4lclp6SSxeEqNZHB203DMIG8hWdcDQY66DNk0lChuQ8UMLVV/uqieFfVr&#10;PoLJMZButCMwY3Dfm17xujfcddvdR1AF4kMYQC5BaI1zjH8RBI6Rr6KlJj5t7ixtDXyQ3ymvg9CY&#10;0+ktSRsJbksAwp90HEZcX4YXDhWPX5w2VZYTxoexZUmGjRrruYU2WnS12guSAlj0YqiipBBVJ4R2&#10;82BtDK9CKujx47bVNK5u1F24PIn8ci1aK9DdeN9AW3NfS22ldgvfaW9rfnmOJ5HkwABvrO8iVVnf&#10;+Mbb3/PQK/5GX0//0ual3u5eUtUKlTXZ8JrogtJeIckiypOsBekIHJZ5wx1wnsUlilAVsZYBYUW2&#10;2is2ONMBBaxPBt2GaM0tp+685QPf/64TJ484iMVBjrtTajdK3pggRZx4dX1hbnF+doHs6eve8Iq7&#10;X3tb71AvNR1MaDx8KEjSuUqWPB6tdpnlRTgBEgEaUSJMHoF9plSlmXKKkgodOPC9FUbqoEfeU310&#10;MEK8+0ioi9nJCuZJ45MZNcWf1zOGDesGDTEgSyh0VUUNkhn3B64rtbJlLnA+hN2wyqf29PWNDA/t&#10;HyY2RPKl5xbwyyOHBwaHOiiBo5xHHBlveAPwJu0F/OImy241fxsyNKwJWJLUP3PD4M5qYpa+E1FO&#10;XEKHZWGeuBfCZRVGt7GPxEIm0DCAmU1mvApGVxXAzdezGjGpkxNTRH6YKQQZe1GR7unJJgLIWJga&#10;GwNTU9thRSg8wpFWxfKM7DJHNS1s0mM0Lr6VJm4KBhXrXoJ2vGE0DdyS0P1SZsJrSobBgiUaOSnE&#10;ySiSjbfNhVX+6SfOIAcdsDaa+eTt8ESxSTY2r6HNBYdNU2uTevAmBUzsIzdJZTA5DGV/qDFleNjT&#10;KAcCMU/PQ3GhenpVIQSkKmtUN+dDwAA5lpKDMaoF+edpUwwLWBATqmQEPLWiHyRICuoxK7dllUk3&#10;pC4lM1vwweUEaZnFQNc44KgSZWAnJqbPXbwEV5XKo8tj44nw/J9s0OTBiOKog6KIl8ekvhA3o0Qd&#10;jCp0S+aihGcsDDHcjY3uHprVmgTjrGHgWNEk3phKVjArgdVIGM3/kmqyGFkoFsmOgJg5pHzcst6Y&#10;846uSsTl4Zki5KdsKOufi/Dc408+iaUrr/RWNzevPf4EAkZQe64SKJqrWHr8a08jPAfQRjuae15z&#10;x/s+9NY3vO01r3/DXbUN29R7vvWtb2V+n3z0PENxo5XEDQt/87r5BlgK/AhOGRWgf/KbWmobaVoB&#10;RNt882Tnt5Tr8ziE6+h4njh1iKYQiMGBbfErlOnoStTa0WgX5u7uf/7P//nuZtPcxAYNwUHEoL9h&#10;Vx597BHyCvR4/eD7v++bXz1367E7fuZnfoYb4A6Z+fLpID7/5t/8G+YaBl/tTiOxJz/kWXgirgyj&#10;7bm3D5ue0eYniM0VkuCXv/wnhTKsefyM5NfEy5HIZFLK24H2/sE/+J82V2oOjZ78ez/x95lHmttw&#10;JDTK5OX0aOI+oYozwlR48fqA/C4bvmiAyyNQEUwB8s2byezvXLh0nnaN8O8+9tH//slHL16/vIQq&#10;H/sSdSeyP+XFBQu4454TJ08dLt+X6/f19w8Pj/CkLOaJyanrUmGl4IGDcPclS1HSZiW5FcvaEBhF&#10;o7mwJLWcX0kyR0gRkXs1IKi21hBTZA9q3NvbPzSyj41bwuniGxfsn7+9t/ABUWbg14ToNDegwQI2&#10;BHyGTYw9C9Qlwl7O6KzzfCGFCTCFyCzFlR2doyOjNM0IndMP4qDgc/vpj8kp20GNcoXP7emmPVUH&#10;TyH2A95m0wZvSf8FG5WdUpUyKWHCDaBHJTI2Jt4dL6FTbdLQwXZAneD5RnskWley4FZWgDzhqnOr&#10;ZBewtLCuOZwUWKVWwxNpj4oDCTuoIugyg4Ea8VNDkWZTdVACR4f3IVXZ3zvQ1tmBxbG3HcRgOhbT&#10;yHpzrcpSdkAZAf0NDxF5BEwTYtwkMilx0OyV8lKcf7wg3HM8Md6EGZXATp6GtIh6CArjUhsLDb+/&#10;t9/WczT7XgCCRI7Quy7pZ64PfF8WA6vXmgLYynZPIuPIOZAmJYYACpuIyYUrLawTlQp+xybF+kWO&#10;GG0HK6zBX0qbYAubsjpKze/Nx+EqHEb4Kvyhs7bdiPlooToSuCwUcCLgvjTPTa+2QrILgSPuaRA0&#10;mZVozBVvM/ha8Uv5Ck7o33bzC3xfapPEa4w2iEFCoeK4KoRIjlqeSxp+MZ7+NDWhVaSXAzI9Jtw7&#10;iu3Qv5g+Li1ESDsooqntqIIMZ19Ne3PnQHc/ZQJR0fUTuSVsIPdtijAosQVOFEeTAN7epjE9uwxE&#10;GNgOR4FYil3CzuPpcF0sTKivRdzm6OEjJ44dx63nEGXdsrLJ1/Yj0zg0lM7jJnTZm4cPHCqRxCpi&#10;tYZJJIY5tFnA5LpsY4jLQdDBzOF0Qf3Wral0p72tnHoDOMYtWGyJEPgT3llQaaMMdTkKaZ1FMDA4&#10;OHpwH9u+VF6/5hXveP2977rv3vccGNl39x233/uKe44cPLRXS7i9/OzZbzzyzS8/e+bso998/Itf&#10;+8MvP/rZJ8989YkzX15atYTl9z//qXJiIobwcz/3c3T9ZrVQPYPTgloCH/qlh/8YPl3o9ooe8pOZ&#10;+dnLY5cef/qRJ5555NnzT125fml2YZa56+nuPXHklrc99M77XvXAkUPHDZlDoU0dmIuQB3MhmGpL&#10;I67wP8wzlIoAmzcCfVt3El/xO/T1UspLv1Ov+Q7d8n/GZb6FR/Yt73yR3774G8t1ClvtxQtXn491&#10;viD6+fzrfNsr/2eMwp9+6Qve9kvBZF/iJ/5ZJL7nD3750Jd42ZfwMk/L/KmeylWojuQAxuLG+5W7&#10;r6n/3S8ewG7ef89F4iATZSabTBLlnDQ4wwwXSl0YFiHB6WcQzdYSoyCVsEqKfnt3ZWtvHc4W7WLr&#10;m7YQwd1r3IJYlsS2h316L6RYqJB8S7zn2ZNMjNzaau7RRkRafOx8V+d2b08NUB2G7YHXTL/xdbMc&#10;ph//D4c+/juHf+13Dv7afzgI0RtqAn/oDocO7MZWw/omdViofSGzSu6LMJ4QqHVnrxWrgf24+/al&#10;H/zAdJHyJezh7jxNcgLl+POMkrlTjjHLOghXVj3WZNgJbYln6VnadVs3XmhG9Aqzd9vJE/i+yIIW&#10;kKZ8FfpYOe44IjVrJhxCaIyBVsyg2pdQDh2gka8sjHANrpcq/pAAY9E5Sh8riletoUh2FADECFnZ&#10;X+PGQlYPkS3EpkjglQO40BjjFFalkW6yK/lRQc989hCpUnUlnMj8cw/FP8hT+Ze4kpQjT9CgLGaL&#10;SnGi1PeI63nAJ1/qCN+gUJXRLgcVly05vMRLzxm3alIOrKE1aIkjZwUcH5tjgLfiPHHeMJtohnBS&#10;WuwTGpp6ek4UYd46tye8eINow0X8tBs13XGy42/qm7gSC7AYhIIigmZc2L7+AY40JjraI8hewHE0&#10;i04k49lUK4mDtS2AYmlM4aCRmzMtxgMZOmcKWhC+qHQVEQ0xrLDI+VA6DIKGgcTwpxfdwyg9MbBQ&#10;PnCwymCDYrgNmRHIOJTpeXfAOlvWwzXBqRT8LY3AGEMWFIMUdbUOKE2dnd0q9MMZjHxzhiihQibS&#10;umAiAfp81ZLyDbMvhLiNlQ3ykgBn9ZzBu5Q7NtbjP21RBtjJPAh+WAWOa96EmWDF6aDUIAwvlAL+&#10;hEPNH/oUsE+oCgZqhTlDlSdjg5FY291ar9mhBlKta7Lx+EaQZyEKUXJoJxD5kowoLhANXpp4FGLN&#10;RsipjQSl8JkUgaSBAM000wKYYCSeIYL9jej7XBufnZlbUpV5exuu1cTMFHe1uLpEaMjTCmi6nMVG&#10;AXl59jfc+0GAAbL012cfZ/3y9J0dOF4dLCnx8d1dGHbUSsO4WyUpsUNlqLWHzDLTVxW+TJswcbdk&#10;pJkXZpArlLerCpM1kAIwtRfJKN9w7l0CimlGbz+2yC1hJSBVe3F5GDL3rIRWwIFNJhrAsaffNcM9&#10;wCeYnZqhmpBf8WhyM0Tbt5l90visc0LKmZm5FHdS5q/qH1wO9Z+tjN6jzJOlReTkFlXKa4OK8CLm&#10;nTZxbmFihdItJ3kCq1R01AKbR06y6oN6h9VcQiL18Kazj9g4FpbKvJDzKC+MWe6jChjms01jKChW&#10;IcF+JdAAAP/0SURBVFScF4U86cw6mnYBTx83IQOKE8PUDs/aVnTSshSLIvJb2lhlBUk1dWNLmttI&#10;EOjslBocfhXGsdwWrW5mwdooqBt5G+uBh0qag/R4IaYQwFE5spse0JSOrkFnpuAKV11NFnaSQKRd&#10;S1kHEkUjiZpqISiB5HIoPpIEqDwQMpHRVFKy28ZztvPb3tsGj2VZyR0jncOaIkpELaytXUBO0yFg&#10;B4MjfSQamA1GQzn5TAT7lJvkEch2A+wHV1dHIAk37SPXCEF4jUiT8QbnZ6eXAN6wwVlTYPQGKsGO&#10;NT+h6dve5gZgAsOz4xZ4i9Kui/NcsNLTw2OAVfJmEg8MNuV109OTIGNER1NT4ywyJpyb0iZkRlzt&#10;68I6/jygm+tG/cNdlEJ5dorinLRkNso5BXZ8E6HAeSiCUwW80ANJpxQpOen8mqSbUkRAKoODA4h/&#10;s7dhu1wZG7987er0FJVQO9BMPPtuhJ1EWxbKbbCj10vxNbtMMotfoow2fM99MtTwMd2/zSYh2MVA&#10;wCN33EFnh5vnO5T7/XfdhQwQl8JMgOF8+Y++MTQ4Ao0OMhpDN3p4sLWrudLfMTBc6R/qoncEP2Qq&#10;f/7nfp76UMTUS+ml++XmRW98QxEig/bP/tk/e+5vyvNy8+WJbn6xBGgG3ExfoJ3Nd37wAYQvn3zy&#10;SYpVYY1dvXplYKhy292H/8W/+BcgWfD+Hv7a17/+8COUjhLVU3G//8jIXt0OuBtgGXDe6WfO0swB&#10;hiBIH9oI3X1/Iq7HZYtA3k/8xE8sB7DDmoIvgCqyFJ57P7F23mJJGv30T//0tzwFSALjQMsdlcyQ&#10;ci/coZoaWlQDCJ49c+4//cffpQPsr//6r//hH/7h8IGhi5fPI8ZHhS8de4DefuM3fgMeHK/nGQlH&#10;i+/AeU2QjKTDn/qs5OSgQ/3AD/wAL/ipn/qpb37z6c/8wWfh6zEFn/zkJw8cGnru64fBf/orN38S&#10;bw3mS+/+0X2WA4Nl7+6C2KVuHfmNbbnkwTbKK/nbFFSKV/ghi4qjXEdRUpVbDBvDGYHx4DUIbAwO&#10;9PEEXSQHevpKFba2Xfo5+vqiVqVrGaa7nzbHkbwc6R8ksYRhnp6Zh9yKbgO7rBjbmzwprhPyouWl&#10;ejXg8TbSaR3gvdDlaAcO5t7WRuYDzx7iHvA+ri1Zyf37RoCSh4cGrXHZ24LxhEwF2WHGkPVPRgeo&#10;QtwsdTJ6TjGwcePd9xBrW6hVBxaB8Fjf2Ebdn26jWso4K8WBvAFJpsgmVeemHptb8HIwx0YASQ1p&#10;zVKGoZmSd6/VYo/yz4J0gDaiK3f40MFbTx4/NIqMVyfDpRhuofNVF5T/KR4rdjgdPM0RlsPayQqn&#10;jzdWtZgtUVadwxmNeYlhd0I5g3khBoQfYvQAxyanJzggMLCANCxzhgTshtNWxYzaWlB1aQe7OyCq&#10;MN34SSRnIb8nVZ9y5fKg4rtKuAjlcR5h66Kjo74j48Pdzi2hjkfVDobdvqVsrAJSB7Db3YBYCV0i&#10;0QW3B5xLRmR6ZlbFHDuJUjTCH/rnEqjJAVQKIywAdcty0lcrbVksNkDH88MFxUqT9Zef5R0SCZLJ&#10;XN8E8mJQdMQlA+7UwUykr4DyG0jGhlCfdhYkjFogJ3IkSTjEb5GE6dGj+dfT5JqS9byIQ8AleLcK&#10;E2rMbUfBpw5qJ3betKFUBxyh4jR7YCDjhzAQbVvMn1KGUnXG7GmDRgK765vffOyJJx7j6Rn/UEqv&#10;sCoYXhzs7kr30NAwiQTEInF12L/aBzoI9/VGhlgtBnEsFYLbXYbGHEoB4be496dIti0RfVh53tam&#10;i2jZsS4HMz4yNAroBl9PdcKk5A1vA2h50nGUs9HsGcJsrCM6XJYi8CVHLTtaWLit445b3nDXrW98&#10;5e1vZl66Oionjp04fGRgZKSX7okLS3DzV6dmpp499+zXHvnKpz738WfOPnX67NMgkgyMTIikS//9&#10;f/z13/7d3+JTYJQXX9FdkC+G8WuPfuVXfuNfT89OhbtPkYj+LZaGvox0b5pbWrx8/fJXH//6N554&#10;5PyVS5gX5mJocN9r7rn/LW981123vgIeOsstQtuBBoyjMXoukyZmA08HZm3hBqeaSaFwE8qyNL5j&#10;gN1NA/1SoJPv1Guee078xX3/bTGv5xYCf8ttvMivXvoNvyCn7/ksvP+aaN0L3vwL3udLf8w/3yu/&#10;LS/vP/+yBSIqsN3NU8vjToTl5o8wuTXsNOi7ilY0NS+CEJDXkjJHeJP2Bf7FYV8Nc5IFD36k/pG5&#10;UWvrPBqlASTxlvSPFjU3XdyXQqIp5VQFbypf6YWaP1UKbfVBieOocqX/+5sfWHrHd6+/9Q1Lr37F&#10;/OISbL6G3/vicbjzRbEHw/AfPrP/P3720O9/4ejvff7opz535Hf+cN8nPz30258e+OSnhz/1ucOf&#10;/sLxz/zxyS88fPvnHz71O5+95ZO/f/SZM31JZUWXIZAZ96ZIjRVM2hgP0ZQhcCv6+gpyww3Wl9cT&#10;MqFjZ8iSPYsRtJg3zyKAgc/V229z0QJ6RfiOigmrunh31Derw+8xUKWWeRvmouNiFIcmTkzOrLjy&#10;hcoShhT0HasaGXyeoaRfy5ELfmfJm2AiQEZ4T5pv2yDyp4rYZvwLf614Mzpb+Ad2qK/ehmy/QmlJ&#10;F9ryc0/n6qlTaM9On1ybFBrpf6SNrcNR7XVVWNDFVVKdrfDFqgOVj2ZhFXL1jbPEHxKdFtzB1RIs&#10;gKPEnweT0j3eWOP045lIyXZ3dhPtSx9HTZYiBV4TGMqzcAsyyRLulBrDtlKxZ3xRXitfzoiaIVWy&#10;YSH/xcFltafkCvl65cna+/p6QVxkAdgKFkCBOH/XirrSe0S2fB0Kfa2NrVQUs5rouel4ZHFRkEEE&#10;THNdSJlUdi4vLHPFvq7errYOpk5e1fYWaXpc6qI4yKKgOaP4IMupXoGP7bV1QKxOtZA9B5mVSKkA&#10;ViFKiwfAQqUHKHdrxM/aojiYRaBe3OwcgTMJv56eAY58RELwvXB4GGELMXYV12M5kKNksplz8FjB&#10;L2s0AEPha/B/G2nwAng+ra6iBhLb5To6IoYjpfLBZeCeUXuIG8T1tgQ1BQKaAEHFNgAXAxXd9izs&#10;LDjy7Tfyt8okW5CAmQCx6+mmBofYu55wYmZmkjZbuEQh4JA/cMpYTtlh/uHnGK1SK8EWmZ1dGOq4&#10;c7j97r7mW1p3D9etD/MHQT18Vv3IJrTq0AmpdKDh1NH5vrd8DDxoYvGp8YUnzRGg3F1qMZrEguPf&#10;46KJ6Hq7wqD6IfyQeyM4xzi4EdKqRTxlY4MClGhhbha3HsgmXtnmzNzsBAVURFfztOVyIxdUIps+&#10;xMm04mN34/PC34Ss29Uj3Mo2lNcpLrlrUbP1lUI6rBCRKWUW50AKCofC4CY5TzxLav7wRwnARIgg&#10;RHFRAzBXenhMe/YinLFWq5QLFpYTv602kQGgtBSRv4UBWc02IIPlIoIhws4aVAL8xm6KhQliF3mB&#10;0nnAKC4OYkHwbZFHggE69iZSYi2IZCFTpaCM3OJ6EtRK2qH6jFcdxMoCcUEo1ls9pU3212M9YXjU&#10;pRRlTs7Hyq8gREbQ7STZWxrlSDY1wsGbm50NgGmDF26K5Q0PEqveUem0jQnYs1KZRLSIIu2ggkT4&#10;3dnW2dOLFn4zQRbgFMO+urE2t0Ar32moe1JAkBFINQsD7nO5PvhvoTnbfRvomS0RVJ1Gec5Hjg/4&#10;sFJDY09rCTXZgCweHrrkNtLthjDAowctJi6pFYrOUdi69YDhyyg/zUzL7oMxQTU2uLc6rVWbVgw1&#10;CJ6hKf0roWasrciGa2njKI898mbLNGHliQYJh2RfyukmbJAMK8RAfkXEykiSt6RerwXSIlSNiAzS&#10;02NnemaS1U4k0N3dw+tYmUE7PaNm5uYSBu5VersYSaQ7AQ7LnpVNBSC7twNo6+vRRFxe5nuJOakI&#10;5jHZMOEnpiF1uDsJsFND5B5PzsadLnuFxQnZgYGjRJGfoM1/YGSEZk9QS2IulOzhDnnjQF8vMAzv&#10;Z2Mm+USAtM0yww7hUSiTl2o2HB4IQNQ5MRJg2Hw6t4Wt1nWqqz1z9skjb3jg+IMPdg4NqRbW3T16&#10;++33fvhDaAB5hFPeu7V5/uwVVOpgk9G6p6e/q6W9kUVOTSAQW0el9dyF07/3e7/Ho6CVRrc+GiNQ&#10;9Nre1do/XGGBorxW2sswXOfPn6et6kc+8hGONcTm4IzwT/5mUBYBCxYXuH8mix/C93KvOVs7ql7Y&#10;U7Nmfmn2C1/4AkNHHSuQeG8/KQgLvN73/vf9wi/8AjAcn/4v/+W/hJLGUXHkxP57Xn/qsccfobgV&#10;qA55OMA+ml38o3/0jwZGuzsrttDl3lifDALEtKeeegr6Hrkifs4NAOFBrzt0bIQFgGYfXy74YKQ8&#10;Ji8Ac+SaPUNd2BY+lxJX7pcsBzw1urHPMHms6lUPer4A0aiu5WWAg9S3/u2P/u3+0a6OXtTU9+gA&#10;C053Nl+0f0WhDyyP3hFMBdsfFI/P+sf/+B/DATx4eISl8cwzz3ADJdvx6gfuHJ+6RiEt9cWMLYJ6&#10;wIIf+9jHWtobXnf/HWXAwQq5AZdfXd3NAfeIc7+49gpbExuO0h3f0IIAx6OE3Owrli/bmbXLGmbz&#10;Ki1qU85FLs6hk/hfilp2ip4PeBEZOrCevp4KWyzss3WqysHx3Ya2IJDCEzTb9cVWp3B/aXV9am5x&#10;ahbli62Z1fWzY5O0eYIJzlkpQWx9I87rNolzcDAQnvBfdHSslt3dpkkFburg6P5OHKiubuw7ySJM&#10;DLbJxtmNTTCgzWBRfY8RRMVfgMk28bbKibdWUrh8Fk/hwVHy0yJPNw0RLUc69w0NwxPjPIK4ZMOG&#10;nl5wQIbIWvj2dkDe3v7+g0eO0KKBq5UuorZ8FSXTOTYDmZLg4v0ygxCES94oTnsd9kf9g4UFyL1s&#10;ah3XOM9So0QTPNBuZDFze6JFcVabm6gGWoyGHmcr81WADO8B+FXIjdJmutNwGAnlY3hlIkSkhf9x&#10;pvMusxRzs2xrbFfSHsCRmFK56cYSlj6ITvLPkl2GZJfMujcS8rhzioACmUkKZPkbvp6EBvn4vE/r&#10;gluLi6LaZkMjXk2kPtcXF1YgjkGvnJmexZ9g8QMHI9MGPjcxPkF7LwjgOAsgX81tDTYhaK0nyblZ&#10;V4P6LF410NQycD+NAfdq18hjmRyTfKxbheEnuRbNa6uDG2wBV6rv2UDWhaSgVapivDZd9/BCYCfi&#10;qup7mAbWRls3gLgQ57y4Ks+7PU975FDmw8PzDy/AL1e8OIwQ83BoRKBZkROQwWEAB3pZqmj7NsL7&#10;C47qRpMhF2/PHWEJdqT0NrdYn+WNyaNT0tGG08i4sKxI53OScANM/aFDR1551z37R/azHQC58ENI&#10;0RWvD9I/Zzf8z0KKh17HTKKAEcTYk5GfszpKuz9eSdEI/hWImM3QmaY61nYHtyX1fgMZSh0akDDu&#10;GfXrru6e0tOJ5cXfbG1VZJJ9TwSk0DMGtq/j5P7BOz2R7fneePnaE3WNywP9rUcPHWMfkUm/PnEF&#10;hO6Jp79x8eo5Wk93dLY31oP3QTThEWCq0ihZ3Jfk3u98+rd+5n//qX/0C//wJ3/uf/nJn/2f/8H/&#10;+nf/5t//4A//xAf+5t///p//P/7J9MI0h8isLHuc1hW8PErIyJBurpNjU1+J0PfZc2cffuzhx59+&#10;4srYFfKPLMdbjt3y5gfect+99w/0D0hkuQGKV/tokFr0DC/yOSxbdRojrKv5Kn9/ZwC7m91In4sZ&#10;3SRbFe7Y81/zfIDpBa9TNWN/ef95KU0b/gsxu5fyEd92AJ5/ke/IZV/kc/8rXP/boqXfdlj+i15g&#10;4HTDo8+BUygRSbGbtIq1tqZVaSz1oiFgq5NF+GlXBivWSyPPdLTMduOfhUDOr/QSg74lOBfCKSVU&#10;YS7IAsvHVaH956J1CR7kkBVetnY2CTUO6bc8uPyWNyy/46G1xubuvdr23RobKX7tsaN//PWDYZMr&#10;cnBDgyxOfuS0+RRV+OPQYz35TBz8cMzJI7ZBhZDMEgE4UgolnpFlQA6wuaUdQgtHZrNNIXDWOEF5&#10;HJ4dg15txipAYH6few1m5+Eu/pPGuDwL5mxyeoqjrnTxK0iEoXt0/YgYo6hbUlUlsVet2Ex8HSXB&#10;QvtKyXC4dnlRQE8zGOAnqcwplUppT7pcqndt30NkmX86qntomqCpgZbHYvjtoK92P2CI05pI3XFu&#10;MdeW3RMgtUAfhmeCL0p92WpAvoHyBFFFwZUxdyiaG8dP0EHvh+I8dYlsRFACfmXCkuB0CeSPNHqU&#10;vQNt8JJIIfky4+yMJ3lkwm0EjBTOTQ1uMsWW2AEdiwR7be8TWClK8BwoKPNSzLUD8EIRAc+yvrMJ&#10;2YZHxQniwmSrrDhwGdvLiaw27A2IfYwrBPxNIneadWQBE/QCJdBFkAVCyRefSF1CLwq1/X2ATVyN&#10;8cLflWuJx7C1iyR/U00DCAJFHzwPFWOtdbj9rQ27NI+vaWvpQio3m8bemuQsa3b5wxOuL84tNNc2&#10;9Xf3UtjCYmPewQiJWxDCEGtVM0pRxcyyOy49mOAlWVIePn3hLJidLAzz8AF170AJxKB5MxgEbmLm&#10;l5Kw8YmJa9euUxxQkAKJXaFCrqyjG0UdXZVik36qxkuuUUhhdmlUQbIkBq21bG/p7GhlIthB1nPg&#10;B7ZQjGx5i96dbqYSbIwUjmZ+XwTmXWPu1fS1ZK6Lr581VqrAFXWOMnUDT0/8DSvJNakUVCR4/HIJ&#10;a1J0xzRm1t5bRVsCmSpFF/CCW6Ue5KHXvne07xi46sI8m5Lbq8PN7W2+ta/ltuPD97/29vccpgjz&#10;8FHi9/vvfh+9WTcbJg4cPETRbSmRLiaOv9Xtb2yg+MXalYIW0AkkxU7lNWJx8b0Cqpi3FyhG0igk&#10;2VLEx3jiChVZomVbYkA6ZApq2aqQkvgCbivUPGG7hBnqWmKPrDj0D7uE0JHXSCaz3tOk+fTU9Pi1&#10;8Tk0jKA70PhVKhDKOH6ZzBD8kLDQRWFTVzfGEM8R0JaA0ebWNTRTI2/PgMNTWw8hK3WceJxyG2mq&#10;IEhH+nqZwJF2dJvgiWxS8gFm9S3aRn8bnp1mCZICGG64wPqduybCzb+guWmzGfLucAdLQTq/mpqe&#10;uXbtKtDl9PwMjj/EJfYI5XBYXRQih6Ga9PSg5NJdgfkHYRYuKswLROIBIiig215fWXcrpLdAI1iW&#10;DDEXnrBdzhrmxnJgq0tcGpYILcl8rHqJ8ovDodvbTSUIJMtwcmlSSwpkY514ErNlOiRJArLnLNlS&#10;xRbLR2GpMLdCow0NFTA/msrZbXwL0klRDojfX89xlSYPAtYmgJKEKAzlkrHIMQFMlvRJtMB5Y2ya&#10;3DFexs5l7ZctE+5D2Iqw1dBL3JIRyes51cgOQaP1eE0hEtPCUNwsdstMlDQaRs01VlpW6GRbXidH&#10;mN6T2CKJHrHdGkOsZATj8j7vOeXRLTJK5hfADK2rXaHyzJovVhRUBTjIvAwWw/Wx69euX8d7cG+q&#10;drRHGRG/4p4ZKCJztklkmwzbCBXYQBQrcT+MOUsUc1D4Dnww48PGLxTj3L+GKS6CbgijiXmPBvYK&#10;+BqYCPEq/7K2yDaR1iSKk3rWU8C6GKFChPx8dtiCk+p/gStOT9BsfWNtZmYcmAU8WQ1Auho31rI6&#10;ApI2EBGxjOFIsf9YJ2cvnh5fX3jD//j33vjjP37yoYde+yM//M5//FOrPW2f++Pf5zFZzyx1Ckj/&#10;6T/9p2B2X/rSHx88OkSnWz480txoRyIQuP2xj30URAle2ytf+cof/ehHOntbjp3az7bqqrQ/+IYH&#10;aVTa01+pbdpBfo4XQNM7emLfqVcc/tTv/yf++YlP/Hb/QIUJYUl0VpAob+WHtHo4dHSEUYoM3/qT&#10;j5z/2he+CWUYcAqYDIbd0ZP7BoaxAw2vvO+W3uG2n/+n/+T1972W3/7E3/vxSn/b/Q/dfeLWg/uP&#10;DLzxnfdcHjvzt370R+699x4aVvzbX/lXB44P3P+2V/YNdf+7j//afffd95nP/MGRW/Y1d9TzoWBn&#10;7Jpf/dVf4fsf+qEfmpqZuPe1t3X0NAPz8UUw3ttXodSSoeAFAHDL60s7zWtXxy/94A/+IJgazFFe&#10;c+nCRdG6OUjAqvGWuWbkYfnZneOB+//vX/3X+44NjB7vx43oHmzbaVj9oR/5AS7Ib3/sJ/57YKs3&#10;velNfPqlyxc7e9voh8uvELYjHXbnK45dvnoexTpugLxb/1AfWmfv/t437dav/d0f/9irXnXv617/&#10;2v/fL/0f9Nt9+/fcjy0gp8mAQ81D13B0dHB4dOBTn8qAf/ITXd0dJhvWN9mVU1PTIETYYcVwsSc2&#10;iwVY14D6T1tywoFqQTae3dfT1bVveHhgaIRi/9Nnn33q2adIIWC/8LJZX7gt3V2tvT2E9cppAkEh&#10;jX9t/PLY5PXrE2PYU5w6ri4Gl4bg7E/O8WvXx2fnOASwBNQ31m3sIKW6CoID981zUz0T3XdBAcET&#10;ayBMSqdGg81tnfjSMujhkUNH6Lg9PDh86223Hjp8iNavZJo5bhh/DhFOPRY/Sl4WpQOGopawxi5b&#10;0KNLzUV8CVn/NzOgxYFMqYSficdOK5iIjtViKqPKBahBZVzVAWAXqy+ZtnXM/vWrV8eujXH05HxE&#10;xoTsp8oCuA767Xas3pxdnKWCxLekpIO/6Qg2PjlBj6upKdaPWaUibUZ6xJyi6UPMrE0GtN7aN08i&#10;0gb2kUFQAv54OmFjpOFGSfROAl6Rn83NQ0eOADvGy1JmJB3abRLBWQ5iztlIqtWsjJIc6opwAuks&#10;YX1KA/J46iXjgEcHM9EyasbQ3rXb84vLVNyTXi3JQYwxXvPq0hqZWMqv+/qH7RTW2mEr5ZYOqNeT&#10;Y7P8uXZ58sKFK9euTbBELly4PIZa2/UxS4v1AlZ1IFOdao8te1qAmBgPkS7GmiNEWjr2+UeXW1fQ&#10;m8HxpO+ZcZwnA2uR9bM0p5QqRysHfsGReaWK3jlVI+gWsCbqHC6wyE0UBy0dEkoXXR/cuCYSwzZO&#10;Tq1AvLYbEYceqwEBV8NOMv/W+0c2t59STOQJKhVuk2QnGpRq8MWHJHls1/Dw8SIOY19jDpGQQFX/&#10;Zf0XOR+WvX2QAIJrbdcQbesWofAtaztKkhHCHfNk2+Jl8lt4znClPeMYTAzq7PwsYxLqhQ1kgLY4&#10;WWQNczVuoaV1sH8IuqsVV4mL2bYebZsbyc81onvLaxham3clzaznX9QQPa4dPzb7HccfuP8V73rw&#10;nvfg1HGqPfzkp7/8+H88f+nr9979qjtP3QmNlBCKWteJmYmnzzwN15ieWngImB2SsoNQCuxWiMSL&#10;JjRkTX1s1t/E1MSFyxeujV2lFRxrLw0bI5vojPh02KKIXlKR7ITpipB+W1y+2Zhienb6zMUzT599&#10;+vT503irXBqs87teff9D9z80MjhSakLimRt/pG9g1T4E5Cx8HYABIwGzvCyO52Iut9/92icfq7Y/&#10;L9b/z/31l4Wz/Ppv/S5Vx7/4v/3Mt73zb7nDm/+8yf4rI/MtEOTNH5brf0tZ6J91zede59te/8U/&#10;8c/60Oe/6wWv8yLDUoaOnNu3XQMvQuV7LnfyW0DMbxm6597JC76yvODFaYPf8nEv+PrnftBLWR5v&#10;/8jHlKFB5MmwmUMIUblqxgnlB6QBoHaEvhDmSF3te950YWtn44++UYHCtLIo94rtpfp5UKfahj0i&#10;k4LBGU5ERJweSZxANrgUTEgGjH5wuAhpeMVFjdj5xeZSCUtI3ZQuAeU85htBqJ3Q47UeqD8YG3zg&#10;HfMxfJZucQo8fvpUKsjsOV0GgTZu0YngTVVXXh/eE0EYCFiM+JBjorlBiR8kBeBfyXeorZkYG6cO&#10;731vu0jK8tc+ORr5IhhE9dwvTnqywZbHqj/SBHvLVDAEoPVtE2jcayuEDrPx8L0dtCj7bnIgJqTa&#10;20ASBtGBrsrxQ4eo/Ll48TxmjIOW4weT1dVO3UHcgnDZfHyaA6iSJgjImVMeTd8v59gazgCVvUFP&#10;oI+UIlNSrTkcjYbhcWFtRSSL7iB+klJ5VAFrwTlGHHB62oauzIHv2RDGHlacWJ2Z1ZdA2YRO9vli&#10;bkmCFQTV0bAeU/iDEMWaIDskCF+mrZl+VKEFcWNcHGo6T8FJxXARdTDL+nFFf63ZqmGylmI3u9tm&#10;LOsaiHvoIwg6UorlCsMK1o0zyNpg1VBEsA2iauloJpq2GDj3UJCoYFJ/hLhRoY94bDiXPb2DOMTE&#10;ZinLmsQnIJK25grgSRiFj4iuFuBCUreMFouQ7zy8G3N4W464SWEeA8ZttDW3UteMp0KymiGCtcGL&#10;+Vwbom9stNRK5WMB0G8Mb9JwdHML6XcdDsCHLRyOTssKdulHQC92+GIWjxdAmzU5MjJ89MjR8Ynr&#10;OKnEnAzC6sqCu0B4bqtVv7YLZIeJF3tFBYPfBX3gJ43NcFtEHwi2+THBGU1NvE87PEp4ZI6Y4k6T&#10;5R7YBBZBUNUR4xZKfzRunr+XV5eIGWyakWUjlJy1Qcdd1gPjTMEpF2QZYCZgGsLwx9uYnV9ifpn9&#10;+AekmiXkWlqOdj6UvFqngyXBg6RHm+g2rVda2prx1PAByuLBFLAp0mdFrWPwDF4GKEtCzwrQ1A8i&#10;68dtUAXCliRsZ0cXRAxeFX+AcwXX9upnIYcswkeg6gQrsYKUJJ3a3nL/B1ARefjM7yGPhVc11NuH&#10;I3bvqbcqF1W7V2nbN7N46fz0I4f67u7vOvjk5f/EPSPFWRok44axRnD9GT+3VrhvrmRXuMXUQPk7&#10;NaoKEhuPT4+DL/T1UsfchYQdy49FQjoBHV9sBNlw98IWGHFtxW4SjWZB1qg5osur6trhE8hQhsfo&#10;Y9KEa3Mj8ojVbrYxjMYPXBniQ0d3Jy9jZuNOaYG4KtAocBswnYQpOvEFvmQni57X1kxNzhC+sSpG&#10;hgZTEF9z+ux58DzWOSKeS6sLXfIMu3DLSWpgZrkHCmkJWa3ABhEnzHDJbzTWbZsvVddPTx33HWrX&#10;5jqgJOuctd1i0wKXEM40hA4+X3Ccu+/u6OrrtWbHKuKGPWqTcZkp/15Z3z544CClHxRcsnhKdScY&#10;MeleBp9RLeUhzkhHu8NkUQ/8jt2erp4Mvt0hhD/KGOkEi7DIbmtovXT56lPPPssmIK7t6+k7MDpK&#10;1XlqHlmGK7K06uvIeJfnJdRh+5TTqp0+1KkStWQn0R17D2+05JlYAIIyWg2lRouNTQJFOI0oLl1N&#10;VVmHSIO/S54DXhW/xMKzXrma8arcA5LqFAK3EnNroxro2zhjnly+NOiknj3ltF09ffGCa3cYCOpw&#10;OQHravgU9iJZqJTVCykCBwNUYe0UjqnN5mKLbG+gwqaZ2txKnrsx8aoV6RgvAAB9aE7YwPFEe+TY&#10;lRGw5F+Fbbaco2rsZQdMaASNNDKyLngl2TjpGKzi3oGDRLlssamx6Se++dj1sXHSNkB4t91y8sCB&#10;fcsriwwyiMbGjqXotoh1Z626R4gm1RVatqNOXV1/Xx9hMIEWNZKuzMVFisxiivfcm4AFrvYNSATW&#10;/UJljUUkcwQ7KWXLtAKYr7T1g5pEkMfjPiXNjPRuX39vRBXW6dHEQiHcmhgf41kQuSdIVFWTuHZ3&#10;jxOfZ2dSKB0LTZujHi+JEdrq6VFpjtCPfcdBwW/vPHUP7WLh0RMWnrv4zL/7rf+bExKFKFJkdJOE&#10;9nLuqWd5RuxAe1czs8xd4UIwd4w5EMc6BewIiSyvAf+3w3qjh3EDfTqsZ5XWwpi3NDKrCzNLgCXY&#10;Xqriduq2Z6YWJXfX1I0M99GhVapLTc3C3Cp4DkfM4Ehfa2vjyvrS6Sevbsw3wiL5vu/7vne9612Q&#10;yH72Z3/2+z/y5t6BTnw2A3JSm9u1JPKmp2fZiUMjw+AbgL+zc5M8WqJdA14ejdugNS6dkTHyMxML&#10;FovX7KGMysqYn13EpyQRxaB5duzVwkOnjHR8anJzAaGGZrjmHV2tGJYnHn9mAZTZ3NsWAMXyPEPU&#10;lXh9p73SAuOYrYf5Yr1hRecv1/7SL/3Sww8//OM//mP7jw+2dZF4qm9q1+aQKGCBmMbCDJvERN9U&#10;GqaM5DosDK1NYA2Fz7ux0VPp6O7vnp0kHzLPRBw4eODUXbeydPSy1jfOn7k0OTnDph0YHSRBAMGN&#10;Hb44x2NvYjEY/2MnDmHezz1zkecym9HSwBHW0do+t7TwlWe/OTUxxVMf6u5/zatexQUxYpDFYNPY&#10;owUKTySJ6T9UGk0x3JNzTBzdkBZZvkjDAaZcunoFe8hxIBrOAHd0J6GIyifqYzNAHX29Ax2t9EKB&#10;Gc1Tr0LboREyDuSn/uCzV66PDwwMHTp4kN+SRgDlxAq11G8fOTTa21XBw4aCHi+ypqN3WLsa1d2C&#10;koA30b2dowbsDFoQZxNbG8wB/UlewF4rRPI49NuAgNZY7u1NzU0DcIMCYqp4XpALLAZXCGpWnxYa&#10;anXpo4IIBaBh0AZ7+wd7Bvgh1+NM26ihepEjEXKwHZx4WIoShkA6+vp46mnlxubBnWjNENRbBh0m&#10;NP4VeYgbCsgNjVSJ4q7wltYaiHsdeK2NNc2AgzB5OQ0wRjwIRhlXq9LRxspgY5FjwICSYYZiOoco&#10;7PLSM1cvIY3LAQm+KrhmflxpNW2gmMs2DHzEK4+O7GdNqpXZRPVEI3KbfBAkTOjPFHFThJpARggQ&#10;0VCLQnZ3YcF1tnOobVGNYc+cNmVwobozUMwjEioj+0YBSaF4c7SNjI4oo7BBbRM5hkbyIfRApx0O&#10;4rImq+rrQUshoI1PTiLrce7chZKwZnYYQ05lhPNY2zSFMnGV9NXw0PA8fYPnptUR1t0nGjMXjoqb&#10;RZ0BqHDvmVMrQPEm0cO1G16t9UqNTTjYoFp8Nqls3qZDiKMZYRz72jW2YGoYopRWqFZu0MJjmHiu&#10;gykXzmgaC3EUKYFCSs6ZtGJ3Z2eeNlrJs/JxpZY/sJ7f4AJxcrIR8PSIENBPxLghDHz0wKFjhw5w&#10;qLN9wCN5wLZO+whhXmweIkgq/sVz4aay2afnp4HeJJ1s75I3wr1i2MGgATSZmr7uzhMnT+Bf46nA&#10;gGMw8CXqdqTzc+4iBsmnYBsxuCmPtkl91Gjt94KN5nG5z7HJsZmFOa6MSguMUR6ExybCZKOhDoEe&#10;BFQCBuH8hfMEfBC6DUJq9bUYW+5W7qE5MA4cA0m9l1oc8oYH731var6kVn7jSfQ6Gyh+GOofftVd&#10;r3nFHa8k1coeB6+cnJlYXluCR8xmxOKVctTB4WFolmRyIRiykPsGhvixFdyI7fT1wE2Zm5thDHEi&#10;cN/shubhbqjrxxNFE0gS4YcFAlIK8Jv05x4euCj5OnbVUB3jAG6wb3j0xJHj+0b2MQVsga8/8fXP&#10;/PFnQPS0LawRYlBzqeID4nQ6z46kNAy3WXTD8aT/2gJ2Jc5/+evmCLx0wO6lD9pLx21f8JUv/e0v&#10;8Zb+XIAd4uelGxHbxiQvKIC0Iq2HEf2733Qei/Dlx3pwf8gAGRhLUjORJRe6tQEfq4RGkXlGnB6E&#10;AMYsJTnaxHJmhz5l6Ak8APxmLgq1iHWTcnp1dGAwGq9qhBkD67xWATsbaNYaunzgHXOtTS1/+OVj&#10;eNLQr3BTLC5boj5FdIYbWCC/YeyHQoK5Ao8lIstkd7hB8DUOCFV86qSy4wtxHWsWdnfmZ+e4xDve&#10;dJp7/uXfGsaoycX2dN9NYk0Tw1+8l+MTmol1r6oO4IyaSGoG5DSB5nOauzBqAW6UW6TEkCL6Bvac&#10;85wEnM2OLKQzjFRaP/BfcQeZYztkX40DI4zA5zZV8TpRpaA6MrdBQsqXtYq+yWizFNGGuCHAmIor&#10;TyyuxhEPNIKbyEek1E7Tafy2uUUuCNkMEopMAU+IC1ImvZSD2txWfXHBF6yr9OV0gF0j0EoHRuEb&#10;GQ2SFUpfSAjXHP45eCAjtITuZikp7jg5SPXRU79gRoW70gNKhFW3i2yvsEsBemwuzFBUQ25kz9YB&#10;M4DtGBJDRn1B0lPh4uFhZiUWAgizvLauexL80V5qHV3QTOCpc1RDX+duYEtKHYWlTxzuGCe9LEac&#10;eTbCl5KDq9ra1MoCw5UE6m1XDM4qRVLeCCLxBg5BThtIWLJm2tu4PbLrDXsCXrLZt7dpyMl1uB8e&#10;3Swjjho/bHbx8K/1tQVuWJzaHC8PoCM9ODB44sTxyUm6j04qcUyZANIxG9ZeFRjRuAIAlrS2mdBt&#10;AYMAdpCcQl9TU6NQOykH6Wrvddmvrag2YjEU89WM/g13CBhHkpHH4bIcrlbk2lsDAqA67jML00D6&#10;BCH6Q8o7b9lquKmFmNBel5aHs12EMvlwWuMSHdkDliGN0JhgvlTHbQ54mWdpRLW+TWhK4NmsxHR6&#10;a0ayMgopcLSAb1PswAZkRrms5FgnxOiamQKwc5KsLEeKiO6WdsJ1p6cdc3kQQjXSeEUeq7G+eW4R&#10;zuICvCvGilKhWRzh9Y33v+UHO7o6Hj3zGVYErkhXcyMqUXz0yZO3UqnM1B8ZuLen7QBjNb82Prnw&#10;OE0OpM+xOoiYKSQ3eIJI1YDCVgHtsAeq2K2upo8fa9YMJsuGMsm0/AAza9ijlICxAtFra2UMeZsN&#10;ZBobYThyPQA7xI/gxUB7tboqnV5Y1EBphZ7MSuB+KG0lUkCJPiFWFiuYSWMdVRWMOT1t2P4gWbSA&#10;pBsh70LhhiQB00b4xO3jd+JPm0wOgIWhnhibgnzEdYaHBqivxbG/cm2cF7BgQMB4GuqleQPGAXIZ&#10;eITLBnZqOsdRA0YxObkDPhpOqsZmdwfQMHwHazFZ46qV0cEAFVEZcBTiuWnxWvd24VVJB0YkqZfc&#10;M0ZVYqLaW8w5ixjZ0+GhEbVmNhdd3rTQ2UQsqYVYCCyDzclKK0qLOM1wB6JeY7RA6iiQltkaAJns&#10;bdWUuDplv1IG9povXr4Mgwm+AZQQPmJkYBC80oowtZxWrNhupnGhffRYYIwDn0v4yiVW5peBZkQC&#10;TQR7QnH9sBaiprdFXCGVRnlBKLchyjFTTp+Q2lpo0VBGTeKTqdaIc6MwUkmidHTwUG7w3Z3O1lZG&#10;n02M3eAjvHK42GB2ns+7NSG3ckCApJt2kBzCxTlDFO5Zw+B1d/fxT3A90CkIbxzEDAIjgLHjljA4&#10;lK+RqeK3yjVID+FuDcBStVnPUubJGdgYDAWF2NnUdyOHqGKRfrYD6yLkVN7xyga+dNeBw7Xhic/W&#10;xgsfHTyEjBzoJCTz02fPPfnE0zwUYcyBfO1uWzzIs6ysLScFzz3ueL4mzIUEXugSnBH79+0fHR66&#10;fOXK1evXzVusrZmtsQacSiJAaiFFj8KaKMrB/g7Jh9EDEFPUEiyMxh07FOKraaH6kiep+SCKyAYH&#10;h9iArS2uIGZmeWn13NnTbFrgNtCI8iyUDlJ4lYOyFTG1qnAYFJd0hGc/9vX38ZFTE9PIi/OJ7Ho+&#10;PWmSGqqmIC8AUwIgrq7CbSHu3aA6CZvDdKt8j1mIaBHHFRf0KNp0vjwYOe1sTOQXZxaVuZCS6KzA&#10;qiGkRFQMZD1+l66aIZ/nY1OnR0Dq0XbJhdichHdxn+YAttaffuJS3WYF9TcW6le+8pUf+ZEfWV6b&#10;A7BjGEmtMaRsRAgsxO2sTm6be4af31apLC/NQSdn4RW/aHlx3tbeZIbyYZRVmyNJi02eXRiLs3IX&#10;Toz2gTvt6apwQFAt2NfZzSLk8QEVcDagxoDi0Ysk+Zsa9EBh0WKI2Hf8xFoHMg0tbY5AS8vMxd0C&#10;2P0P/8OPH79rtGeQXWNZI9Nk/obuitnstI2kSjB+Ge9q7WjrBGZEX5Jidq4D5Lq2scrCk2oGct3a&#10;fmD/weGRYfBTZ3ZrB2VDqCK8vZtervaoBi7UX2M06OTAU3tENtStzC1yhuK7Tc/NM1YAHGh8fuWZ&#10;J0sF7omh0ZPHjusSw1+25xWlcPWujeCPMEft44PIbHvrwloE/pVYwfrRQan12th1Zh1fogTNNLYS&#10;iaEGjU43i3MYWsymxNz6OnopEIcDq42Mjk5Oz/zRV742MTnT1a1Qo/a/r1fKKgBTa83IYG9vpZvj&#10;DTZvUTGpa8XTc2mJpsVRRBWNvDXIAt+Pju4DxyezxS2BaxbvGglIz1musGfbBI42qEpXrl0dH79O&#10;BiflG/ZqwK6CJJvNpZ1XnFEu4slO0k7l+YCDjVYSjA6MYCsX15agghYhCBYA7QA88Xdq+nv6Dh4+&#10;OjUxduXa9bn5OWP7yNE4Vnv05dhko+tCqKCHny7O45ZMehj0nmXMU3Y1oTKiY9nT2Y71N7GyvTM4&#10;MlJ4zQwrSgNMH+kBnHPAdHDZC3MTlKqacdkosgP4krv4tiSFeJB0sOmD2tVfoUMSuYSmNEvYuX59&#10;nBP82UsXSR2RkFRTILlPNnJvRyculjUoG2sMGnfIMqP0GKSVYTHjDsFtbY3dxXJlkClE7GjvHN03&#10;yhPhJkhm7OjA28QPBKrDG+csIxfCumLlj6MSCoFwbt7YKslX8E0ArPGJKZIl+BW8Zt/QaKhwNefO&#10;nlldX+Yn1sRgNCwGUqVBwyvlUsDOcd7YVB8jyfJeys27uxlexGc86w2vGqheQTFDQIi0EHfT2gWe&#10;lSKZ8K7p4JVghHHhyhacUJkCKBod6pv1QwrIwNbHMpKWtorFBFGLFjfcPsNMjwUCD7Y5Yx53d7MT&#10;xqm89b3jR44eGBlOfQOcRPObaMwx2uUs4U6oW+CUjl2qm52G1jZNKhFQeGoWxukKBt8Sq6ZGXG4G&#10;c2CoD99Kt2GTwyJya9x4Y1thf3Pb1OJopU3O1pH7tKpGAeKMB0ATc9TWdubihdPnnyVuwO8CzmQW&#10;uB9ulyG9Pn51AWoc3lRTIxaSDc1Ucg8WWUeYQuJnFHXwCTjEGVoP2dq9B+597+F9t//Wp/+/WxuQ&#10;LkF+1/i7u7Pnoe968+0n7wS05fjj4levXZlfnIe/xi7CJgRY10thOQF2Ly4plcCtHjx8BGKiLWJ3&#10;dwf6++ltdenSRTxUADvey8FI/Ry0DPPihkboztOIo4mtyelBnoDmOIxtJH2BFIX1PHCTYwN242+U&#10;iO689fbD+w/b7H5x4ctf//LnH/485pT4E081tTONJdDiOi5CK/EBVk12mlCVO/IX8/UXXSz5F3PX&#10;L1/15RHADBP1+odYmO+jDMopLrmOs4f6Io4fvWeCrXCCgxMZp7jTzDnZnI6fSS7wFw0WIWHRLEvx&#10;xXyjo4Z5rdLuS5sIlLhrQvYlfWCMToRdX0ulZKpM6lrSHttUCqVL8SvqCchkYhAV4H+QJg1XjKMa&#10;Q0C809xQ01y7u7Y8D2RHWmhjEzRqvakFoJ+M/VpTcxtRP8khQhWuhroUTsLWDto9ADj9bS0Vmy0C&#10;KJDNxq6vrJDS7OrqC0WOWkpoIXjDzdEjUlULbpWVsOjbexAhiUXe3kMhJH+Deer6UrPJwZFm8wax&#10;YferFd5IE6k2wIAd/FSSb6jnOG7iYbQWkC0enTMK5eCSoKQgnwmvqJy/4G43/sR7y2RIJQg/vXo0&#10;OQmxziYubKRooaBzVrgASVT5XssPQRz8R4G4yldJ5vAU6FrYhXxlUSEh6XtilHmZVyjxYaog7aSB&#10;p2RPK6hs+iXWTpOqIjItQhKxv1U92ujNiSSWsIEQMRVcJt9vNHFKLyT1nggY6gEFZHiGcRZXtcRX&#10;xb6nYauM+lQbmCJOxMxySjcSj5M0kUj1aJ4bhMDzXDknePIUBir3Rkf46BPpV0hq9CuxR4GP1Gdk&#10;DTMWUpV2IinifHo68/igM0sLi4TcMmvSxYPxFy2DxFTKIWVMUvHqyNq2MkhJ6V+RCgNLlT2Pwwo3&#10;02vQIafPhxWGjMdAOQQki44OBfFwUkJ94lmKey1wZO8XH57b8DIRk5JpL9sJ9kFzePoMEJXEDLuv&#10;ZTY5vdGDW1pdqVZkJLApX4pKxLErhRvlh8KgxYmylUDp/5v1kO6x5uvwjVaR8FsXx0/LhdRKAy+6&#10;rtObjk1cUmqUZahuKccw8XmQcbEeIJuiPk5cxD1YEBt8Qxab8y4FOL6ih7rV0qVPGaYM6R5sQ/12&#10;YwuaPED7G7s0vmzc3mvabSCwasXbJvLfbMS1bGhc2av71U9/fHZ57fYjb4SI0NLST0vPgd5BiuRw&#10;5Vg+KG6vNV1b3hpb2piYWXvacgSayzrv5itZr2DJZWM76igh78KKbcTyCWvi4lNZnQb20h9aQHgR&#10;BKQSYYN5N42A89jQQEadtC0aH4cOHaLNiIt7j6yAoBixFvURYiWq8EZeILuvdPcrOQMClTIx/gMq&#10;7voGim72ga2rt2hDUc1VUHSquPj01N+ncKiJdbvDeoZ1CBzH6BUtzkLthIQlAWRrh3plTHAWcxu+&#10;F48t2zEZCx5fCljJfgP/2dPDVQkKQvYbC8enuRnLvgueFcFP3lWL2fSZIG2ZXbCVQ4GqlSAgV180&#10;Og1uG2nowTcMFFkJHtk+ayF2BQvA9ssg4Id28CxOOc0l2IYMYDSeS0GWPnqwfoOuFKpgAMRQoonJ&#10;sNgHxs2V1q5rK1yOe0iXIUIpaturRixIvgEtYTuVoQ6CSIS9TbAnYbi0GYAxC/bdEBuiCy/QIYGB&#10;aWcA+442FZEIjjDP0pYtgcesROhdGkKEENJXx8DWhA+Gk/GVgmrLWiSi7OvLzSoSiOx4msWSqdL2&#10;KkVqc0KJ2ZSI29IXEQP89WVGiaYL+0ZHevt6FPxrhZEhh4tNxzlDgZs0akQbxPGt5+P0lLYBpULT&#10;Whidpei1ltib0Bq6ikrbmOboovInTSfs1QT24e6IrCdfWIRimhlVZbECmSFaT5eVqjlO9X6APwv6&#10;0m9kw7RNoGpFbZohnlDXDmgnDxfQhNInII/iiBT0xMhQGS9bH1K3E/6GW6Ickt6HD8ZLpH2V9cAX&#10;n8WLU3rl+VcSCawQBKSwiATkHGE2qOQ7oLsAQDesYNVCklWCR6NRiqo9U1NEtekWTlBdPkggs4Cz&#10;gWuhdbDf4W7AtFKnrLX12PGjhvrR2UU4Xh0rBbmYI3yAaEGAnwajcUG4Co2XQiRdhS6hoBsFyDgT&#10;1EfBIV4Sc4890JJbqh9hoPKj0vmxtDxm7Q4M9Tz89a9+9KMfBar78Ic/PD55/U3vfFVKy23nI58a&#10;xo1c3y0OU6gwKWDndjbylJh65Cxw1MARMNdKXrpzsZHRkGBp19vzRx3x0hlLVqMCslLkFN/0SRV6&#10;o3f22s7G2NzUFjSmOhA9kAJrv9AfxoICI4DwM/vgpCz1YjYZCsT46E1BFTAzm0NZ6KdoeLE0hMXa&#10;WdiNTk11qdTY5Xhd6pY/UeIFjIBEg0g1KRPoTtwPAu0Ua/MTro9kXnUNZe8zWSHdm1T2UtTBWX1t&#10;u88o2WmDk76yjTuvAUMxQ9NI/bLl83JGiLEtVCdRZz6tmv0VslHlgkw1lPkszthE2g60NO9HJW4A&#10;Yh+AczuTDhdVOQzwAthWOdFn5mcojwU7xprwofwMxhayjGleIX5NAThFe/pCMeCWrK5vIBWvzGSa&#10;uTA39D1gml0z5YGlzNaySg/sP0AjTMwdhzEfB55VUBisSnkxBCs0rbCWio2wgIFERf/BoRwBRgvD&#10;njWsdKhOPT48cAy3arBRaztYPKitjcnF+fPjVy5OXptBT3dulkeAb4uvD6lojTJxLHwdPKwttg2f&#10;wTTXkQpRX3mvkT/2kLeUhAMJmiNyXiK1uALo2NBOTlVJygiawCZo99lX6VZDwl5GKuDoYKQakS8J&#10;UO1t6FeiDQHkpEuP/Q0Qz7PmsLMxDl961LY+2CV+KJo22pYQD/n9BDqB87PnL1xAQhRuOv4zlyqa&#10;0ZahI71hwtt0ZlmZ6duu2C/byqtH544z1xLLmVk2CANiY+05yjx3kmrSVWTM9YSDSfENL2Ong6Yd&#10;2LfvGHXL+w/so+8A/bDphNbdPUSPnUoFUIaWK/RPAHulBbCnYyRTtc9WsJjqTwyTIiRF6PJFkb81&#10;EE43daCQtqDxsRhYJMw+h3p3X8VzLQISJcRYYZWaXVbrI8kKGRpuClsek1ylwiYl2Ag245CB5eNK&#10;1ewgOL2+t8P3rHACF1QoeAHmxHwYDoL6y5SANYK8Agh1QsTmCKVIc31tkCrQvu4Vwo263cHRwYNH&#10;DtBoa2h4yBYKyPJGTzBdEXVmYWVSecpxDHLHjlDOyXvcZvuTHqCJ8D13vSKGWWBX4pj+gHPE6VWc&#10;7bQkZP9KuI5dtQ46HgtCdSbSWAnsfeynOsJ7OzRTZmw8SNxxC0VSHH+9NLB2iIha15S6ixZtXcy7&#10;CD7fd3agBOJvilVniVwee3p1XQE+Nj9g/cjQvtfde99dt90N75uVdvnqxWfOPD0xNc6ppYapkZRq&#10;16UPldFolpxxKCmf7u7hYYjD9LVP/XYqmosyRk5vwxD2kWqP8S/NLJbewfDZKYECnpP1T5GTUY+e&#10;WxRsqrvDHtmTSNo9e/405qKtpf2uU3c9cM8DPZ09nBPsJ1aQElpJ+NkZCWWPzU3YqVwiOkyKFdf/&#10;3b/zo9XDloZBw/unJq7d/Od/i9889czZixcvvvPtb/5v8eb/cu+5DB3iGt/BNfDc1fXiT/eCr3zp&#10;b3+JQ/dSlsev/fbHqTUhgiMOI/itr+UgsawR68jpIfnI2n5izhSY1e48faH5xOG1fcPrV65z3tVS&#10;FZeETDygtJvkhGNHyxlubMZfR5SZVAI/qdao21tWP9vCfIoWscGEXdG848gKiRs312JGDjnyMRbk&#10;pDkFn10sLh+GH/Y33jaNafjsl47wtyeBQvIKlnGGYzex+B4TKtRRH9GALDtoV1pw8i+yUiRwKMrb&#10;Iak70NfHSRBYhIBC00xAU6n0Ykj2DV3ilc+c7cHMGWM3GnuILppyCFSmvE7VhzZA8InUAkheSVRJ&#10;qknE3TBwOPc5i3eUEwtpK4qtNg/z3I2Hze/1VMt5qdKqGm1Gtn4YB06RMtVgCgPwE5ErD4sYYgFW&#10;nYz4e6X0mLvFSBdnvfztGYVzmZBeXYwI1Qk52AOhihkVxAov3/7rSq1HtDUht7kU6V3GOBEhjO5A&#10;crRhB0rlE7CTj1DEAaUNUpsA5ZtrUMLGfeYTvZNSd1k07KrxVZV87UPGMzf4I2YwMAhz3nJXsk62&#10;F0zs14J6q1kdvndYgotxjbAhZH0mMGOgbIVJFCKeGMxOyLlInsoNMbIP/JmoNF8FBNMrTbfZEvAX&#10;Ep8+lnWkaFVYBst7YcfgiHG0F0qpab6ABWh2FYeAWTAAC/5nPB0lMDXya0EcICemylu/nyVaPh9h&#10;FykDhNOIBMu1bGrEm6SKjM9SIM354XO3xAwsdHVkyrnu3InOqJkhqAr3IU4zAbGl09xzUfqn/q6p&#10;CSTSpchTNNRTXcuS484TJFqfW07fAExy4xgL2xbrvIqesVOi0mXCHNAkVVCCdIwjIQGgNJ4Kg4fo&#10;F85quj6HfWWNQHM91Uq6UYRM8ie9YRWj9RHxfG1+oopzWnoFHuIPAGEpSZYmiyo/FyEeoD6F+QlZ&#10;yFGzNB9n2opmZgzKkvW/bil9C4mLu3Vgr+QG6RC2QmuC9a2zV5+97eBtI32Hr45f2N1UHqu4p+hz&#10;ck/EfSsb1+dXrlomQBkwdBs8XTEUl679qi2VsTCWSI4b5tGowsasCQRnhbsMyMrGYRUkBYZ2J7l1&#10;GLfU3tYMgNgNDirpu7yEmBEa3iRL8ZSCIIuPBiS1bRwpZcaEkrLmNtBbOQv8Xgwor2R5shrUZNnb&#10;IdFO9M5tUH/HBzEpTGiCZ9c7FFO6LRLzE1HaVaPD0pJC24TNoWKdkbruFPcP1ETBnangRK2xK8jn&#10;CcVGNFOj7KQzJrL8xCmwfEFYVFFwuZmX0Zvn2d2axgMsLSEY7bkVkNKaQHgiKFaeWAl/QkrQ2eTt&#10;4beqCOPgr1OPBvli3rqk7E2GB896xT4P9p7gclAWhHNLjJrdYWAfPN9sv9uWxAsbZ5udBQU2MUUN&#10;1CBmhLDfUaU8M2XOurxVhVVZunjzKUmjdkZwzaMtBpI1CDQPusPaIH8ROi+lag0HDhxms8LliXgQ&#10;U7PXYq1NQcA8Q7DtmGTZx9u7wGSUn8tQjjYp8ad0hlW4fvwcvR4UsqALaW+t0U+/ILAVjySAAzc2&#10;9bbUHgom8sBFKIDYj6mxPhRWL6XxqeTFcDHOkfWhqssvViXkIy+dgpuiZsXiZIhY9twvhV125eN2&#10;QXxIeDTTi9nzysJJYcpNeB6Dg31Z3JmonFxkO/hHayPSS9oTdoXYhJ0TDVGMjBCkgywBKqT98EnS&#10;1KKKjoGHslaIJRkHqs9Y+RR2oRWIoAE3SuhcDttEg7tsbWbLxBGKRZhiqYIWjSWdBlwlDTyP59KQ&#10;RwmjMO35MJyCvK2iEnRnMcewTV0WRJZFEy1pNtU/MBRG8DYLQCV8GoAgqEft5Qq0JifU7i4i8hQ0&#10;bUGPFbRHjd7WgdgcOd04GJhEpSNJpZDham0mdGevC09EID/gp01IojHqJgL9SpiWXGFwxuzl0piS&#10;nrYUjoPd0GnXjIHHJa/FJibBw14jEmPwsRgEXqQ/PHeUWJKOZFTZRYvOuq98+WuXr16o9LXe/9Bd&#10;pChAQqzqE9N3UvAyGslU7kGdxnHSn5HUDskIqoiJlpB7PRDTt4p6u6jfsqlZ+eiZM3M5Y0UbsyJs&#10;4Aju54txQmrq2cKMRm/vAM8cpXn72LB1GEN0DHksayfThoXOqJyJsK7MNWFe1jdOP3uaVlGdPS10&#10;mfCwYwp0PkVdWQNmIDy0d0ltmTpilZIkTgKJuYb5InS1SSmlGRhmynjVCV3BFsMmtt1hbGas4Ba9&#10;ZelVnaQLCqH0LVijDwGgmJtUyRDMnUlqLgXkym2jQAccDjzB1Y/sP2BhHjw2YC/Wj3Au2pWakXK3&#10;+okU1rU0K6Vsa29myuJKdhc+WBwVTxZxnqjUoUeYAYxSmvr3A4f3SWPxbKqtox0Tl/3m089K2wzc&#10;wKrrpFWFKRkyCFA7SYHYmVrBBGHyKqXfjtPi486Os5buoi5WwTE1W+2WYyIfxvQ606lp1HbRMbOP&#10;fUZYTpZaujAHEIGE54n6xZ5KDD7+g6hLLU/LkGJ6MGP2GQglnm+WSJbb8qskHgV5OL1xgWGsY3Ba&#10;6VeuM6zrIZEK0BYGULWjrj8pfi9gmN5gNOk0/Skg4FlQoR0d3gd7DYkJgxTKethrouRAuiJWvJRJ&#10;tSVZO/ua9mWYatC1tWXZ7SYdAoAHztSncuV7XkC0NavYSl0R24pbgKV+8eIFvD60C0j/OAI7MNHM&#10;btqXj3emaJ9bs1ozp0YAO31rvhf58EzEYMK9EnL1CAMuj/wOy6a7pyJlO/pimADB/abmtL5Yh8wL&#10;7Zc1xkLFw2FixybGWZbMPkXotMQ7fOiQvQ1a22Dh4Vgu4R+sLFh5o1CPMEzSRR7ocjTADcvT6myj&#10;yqMdUjzZPjvpCJHQxoVRgw5SOp3BsKBPOi4fr2Ev0H6nHkx2kw9APYdy5bqmOtqdczVSWeBv2BU8&#10;BhgirAcAO203WStlAUVLmaBgphI7MEFMvMsS2gX7mIsD62ClSFghDDc4yMiA6jIbQMu4fF1odtKp&#10;yc5mKTFJ8gYaI0ubYdduLy+xiOytjJ4GXMXGpkMHDh3Yv//QgQN0WYWexm95dOvWiZbiCduex4NN&#10;P9NyhxB4zbyiBhCvDEj10oVLhw8dBptbmJ87c/4MsokcFLccPTYLKZ3BpqZnc5OsW6TxdmfmF8xj&#10;+bx6GmZ0PNpTsx/UnOWmNy7DwUfgUY4fup2XjU2dZcUw+JjE1977ulO33ElygjVw8crFp08/BSrI&#10;I5sIX7dvBoaI3cHHsStJCRe5D2xUd3cXQRmnKVPKKeYhjjLmzEy1qigHjSg7SNyNPJUBDZCnMtix&#10;BrgcKc8yoV4IDEbAeusoQyUixjHeoK6FOXCTtLQglsoYMhRWzYdvy0IuUQZHecA65a5C+Ug/k7+g&#10;kticWX8JXzfrOv8SPvvlj/xvcwQeeuih54oefs+P/gA6O3YCqFcKwSCi3hZUKekEBEmHULaswrh+&#10;gQ6988EJvvnSI92w8BaW2LogY4XBpI+J2oGOEcqsXT2YnvnZabLXJMe4JNePTfYQkJVFLSq2yT3v&#10;fsdIlc8wdbNB4SFAQ5OVmeWH/L58hOh+63u/22ZnX/nGrTiO+LskyzmJTG8SFSj/rKQyZx0mg3OZ&#10;skUyvkkc4jDYlovyfgKfftu09q4tYL0XEeoCf8H9UROkqzI3Pffga7/G2fnxTxxQ4ACr1FivnHoY&#10;T+E9aL6N1hITShkLrw3LKO+OmzPtb9pNFAaXsaEJV4Z76LBLu6rDZJVV65OGAOqgbpHDKzVDs2iH&#10;PPyeml1EUeyjIEfNIK6Mhl0lJOSJ322i+QErAc84HkX6JCqr5L3COllf1xlIBCygwZg2tzaQpYwV&#10;phbTIdX6Gs3yPQ8RGo48DXBX7l+oJeKgPkgawxMT4npQn+us2dC9sE+kvaQaLowMpamslMQtQgAC&#10;fSjmZIpa43zhs1vAW7gRcRDtZ5qCmhxaDrIsDyDhuhq7AYgTETHaOAOHx1paqlk7mu2kDidobbnw&#10;vJQ+sTVbXRFS5MyKLO4GLg8JxkoXbUlUiIM5WOLJ6mDaj7QOXI2+n/ph/qZwcgTs9qIJLQXR0daz&#10;JmKh/qW1BVWUVeoHJEZR/7Vsn6t0duNYAgGhQquDxL88prk5hJ9xuKSB4HpSRJPFgyfIMHKu4sG6&#10;fJTagRifulaQEZz7zW1UTODv4xNWulFhb1zZWh2/dtVEOpxQqwcoarYdp3LI/DMApWSfSGdxM3ic&#10;LADuBB94Y4lAqAXiSIBbJx16yNoyhRVUsG40tTZTacLzIp1DHZy1M10dwglJpabhhK5PQdJVaKba&#10;qB09FntZEvbgjYjHkZZva2fk6ErW1NrUQ1WCKjaLjBpxOZ72luQtpbXs15FOpzgsa1sb9p5g54Zv&#10;KSi6Te+YLn7G0rNtSBG7qcUsyBAkO08Y0NLRysFu4UZzk5eKXxFrgRMYaWdKl9PFRfpDLeXYoeZt&#10;1J+/fO3ytWurNXWLO7XQFHhTf1fTux/6ECXbjz31qUpnExwMUvgNLQ0Dg8Mj+/fhmQpdbe00JzUR&#10;qSyyo8s8IKMIRNCGeNAa7fYscsc5pgcfOtOFFbixamUTAZeQa7MtXHlEFmcKYWRWwZxgZEl6U4r5&#10;+GOPX7t27dTRo6UhBBRgNgcgVOkIaz2FHC1ksJnQzsV1KRVzcwuWbm1uW+mDBv/qCmnT2elpRpDI&#10;gbfhJAHYEZQyeZVO6m70YnG0cR61DHV1hHJ9/UOodGETUYlieCl6gs3BjfGM2B1gDgK59lZKIXZR&#10;zgZLFQHZhU3Qyuu7u9xoKzJVuCYd03YRWGPwAbCXt1ZxjvFN682FA9MIVpIvCUVoh2WIKHOYHDU4&#10;+dqxzU2YW/3dnUSqbA7Hum4Pb49rUAKDb4oxi2NYTxQnS5UqZuKxyNNYQoJ9WFpmT7HDJSCo5cDR&#10;Qmwj8sI6Az7gVgs7kjuhWJVYM6tia3ZyjkouDN3g4HCl0gPPKf1yFrgCT8YAMoxC1DZsFW/hXZCa&#10;mBamuxxe+vf0bttYB3VVPaCVALmL6eIK+/cfwFe+fv2abANhMstXeU3pSIFZs56XotdNi/4wK53t&#10;zZisnAXkNhwuXm3xIIql8AddcjTU26JCn0uB/Ai6QTWw1lVK/DzfMDsw3SxgFwXr6e0leiSeZxkA&#10;2JWuOzs0pIuAFHcyODRkq7jNzfkiFe9hQbgiBzYBpIX/jDCabtTL2ApZIMBOfIwdMj0gkQyLIJks&#10;MRgwaGnZC4JTixswsKypqbT3tdNHAoQhiSnQuq9//bGZ2dn+fhkfNEvHmqmo0MRKkGpZ7DBnKxVt&#10;EPlAEol1Oa737ds32Nd/6erlS5cuS4EERC48X+NJDJExs1ME8UadUGJFG0/LEMeab6KGbhqppamL&#10;EVa/qLa20iXTZGl5FSGw3t4eFv/K6qQRLBqj7GrKWonNANa7em87dQfrZ3psHEoCRBWyUAA3CHXD&#10;8QcLwGYClyTaqYWQRCbAfWmrQYiIDXSQ4VfseMx44hnbrgThQaCw4cmnnkKlFLtHfAXQzKgCpYt2&#10;qIKnVK5KDyyDWDdJbnsb6HVheTdANDYE2cUraqR0AUAYNgUz1WYGsyak5wM5dwyxUjLGJJqNk8Lp&#10;KAvOetxZSii7r5UTilWn2ZGztGe+B5CSAFsFjwwO6KaL1g657ibRRjWHSgrTY5PdxHWWUIDKlkvW&#10;s2DUqCIJUmCyyK0wDRzicIDR3uLGZmenL16+GO2NJrAVAFO4Y7HstX3dvVwH1rDYAdA/+aJ0VhXe&#10;tV3PCrIDTnboxAioQK3CfcJTA/vgNHaf1gqaUAlHgwROzdm5mYXlBeJtzmWei+vxaCyz48eQFz5E&#10;+9qx8THgArs2rK+duv32IwcO8mAydG3PZV8p0MP+bkQwGnzbpgh4OLYN8DPpqzi1uUZvBEqkX3Hs&#10;VvTtMeBhogE6Q2lp2Te6j4+QKrlBv0sr5Vva2/BSs5WYKXu/mjXZQKZTp4uPnpiZpxcBxwbmml0v&#10;tI99ph12Hs0BaWnhvMdeMQsPf/2Rq2Pj27WCZQzmQH8Heh3i7zu1GATeMkEX8qlZjhjwuFfefpx1&#10;YIfWnj7RmZDoo7rGMHJ4UOkpg5VxQMGC3wH14V7Eh+IMaaC3MsvHGl3c/dkpdFQBaPibZ6NQA6ec&#10;pSTWIm6FTZBfxjo0LA8Ztjj2fCGSJyKTPBUvaG3yI0DnYUTTCB1OUP/gIMkjcGos7SQqxDPTjAa5&#10;PUyHBDHsEq5C7h6ykFUqQVgobxwZHGUclqZmWHjYh8625v4+qq2bKDBgEvk8uI0sP7jDID6MOrUv&#10;F1iIly8vNavZkhSCEhn5n0BOSQmT6OqsVMCXezq6UB/jsGPF0lW5QPmA2WwxDvomwSMwGpy9TVgM&#10;2SxN3FXpx11NEZfil2qXDIAuWMb0b1UjO7Wk9Zg+qH/9A/1sKHYBB1BIAti/hnT12R0YGiKc4XgG&#10;ebl0+QqPg8gGY1LkpK9OTfTSjgCUp9KHBWFczp8/OzYz6aDJhHeN6Y5jnAIP4RoZSjV6cMOBxY6o&#10;6WbzNJ1hEdN6MLUmEE5ws4GBXlkM9lExrcginJhbxMHgZjZ3PWhUh6BVTns7JdJ4EUrB2R23ieyx&#10;OU8KVxhWh2uPUu9N1lhGBZ/GNDbO5g3UTce4wbHF1lX6ulnxObUH8EU5FbsrzIfkd1q4MilcgjVG&#10;pyCsCPsLoHxrXcEBYoTp8TFdul0g+036JmNUjx8+cvL4cfQZ2CyXrlyAZ02yEJvW0daMneYsaEKc&#10;3EojB52seaoN0N9Uija06PrzZy9cvnzp2LETmODJqcnrk+O4HWy6207c8vDjj+resIArPZYLbG9f&#10;o03vzGyoGrXYLq5QuLoRdQl9g2S2dRqIUtmjz7oBu1e1v+qOt/OCh5/4T5jI+1/9wOtfTRucdqDA&#10;S1fOA9ihXlcacNnjbHUNjLLwHrhcKQ6ggTuTZAYUjLW5YXhwkFRid8fgwX1HDuxDBLCRBU1Cwdqa&#10;KNLwWzppQNm7cu3ymYunH33qsUQCmhwZDKTXDTkNDfyyCMwvi4VzCggz1tWxSG49euLg6H5mDTD0&#10;a48+/MhTj3Ll9DxEM8HbI1aEU2k3GEI2S5IUQPirBtjdMHQv//flEXhJI/B8VTsBO8vOAJXMjXgV&#10;KkaLxYCRLDMi8F05TgTstt/5BgG73/3cQG+XcM/CEmhD8DiiZwKS5OKwEsht8CbwftxCiMthzHkq&#10;lNxB8ktoo1Cc6JU9Yyk6Da3AalCBEQ7Fxo100wtiWI3HMbgffvci9vHjv9PTRbfsDmS26jta7RwP&#10;WCAmmFp63rNqL0gP2fqaDqjT8qPSmMnTlBY59TWcf8qNrcAA2sZoymLb3kAAF5O3ML/0jjc+eerW&#10;ua98o8chie9iGwf7km9/4g8Qu7HPLT6vFPK4yCr5h3uS14fVEywskvmiUeYn6ddGg48Ekyubq2Sf&#10;9HhUAMcl0m3e2iBnq+QK4QQcbweqoTm5HYPClIuZrFYHzw4JgpsAdtY5Kiai9UyDHQPYYjoJmIpv&#10;UY6BiGk02iLRRg3QUlZEb8AT6xuJMGJ0faWioBxINlmkjoOZMp2CO8iB4sR41ClwqCAX6Vb9dQEu&#10;nMtgbg4CBCb+YwoOd7mjq7uzgvdJBQaf7uG7KzeHo1FWW76SmEl7V829RUY8acAO+CY+qR1FiLIU&#10;N8UD8DOkoIM8mhpd5bznlemxifuL61lJJnCNg5A3cefU9HVVKkweAwvul0PGCJwrE68IMXD3ic0C&#10;sNjZMnXCkjtEa1FLSaACBAaYh4Z1e0tHOEEgvKrDrOD6Lc4zSt1dBPzwsDoQW9ralSs6MzW7uAyU&#10;oOcHtoLHKasy+HGcY44qCWjKo4iHRn2P5C3lQqtIYneurBPmVShx4Ni7NnXt8uXzllRsURQcrQeW&#10;VxOAncGzeG6OTr24WjR0IXUaSrAAhCqA3cAlU1FTADu8U3qNcYhatWed0S4sej4FBJy7w71Iohve&#10;hy6g+e7CETNlLWuNwe/s6iZsMKhaXGQnMn3ISjL+k2OTcGlKp7CgryBK5qLRG2ZaSIsiugV2IEtf&#10;jwpxYgt+ubppRgvotgj2gBhYvands+SNTG4p36ipR/1wt7mthQXPSgqTAgUWHX8AvqTtwYYgqPon&#10;D4ptgfxi6FtprHzjm09duja2slsDYJe1ure9NMdn/Y23/XB7c9O5K19e26TeZ6et0gLTdmhkhCct&#10;mxrOAPRa0ACGXdWeVuuFEfIGoSBawNGlXx59uIjoUFAqMY+9SvNF0Rajz8Byk3iV/CQlmYIXCIug&#10;dM6e+uaTT6JOdfzAQVas+64FibS6xfk51PaYLxwwRpstyfVhWm2bed2lGgq/Em9OR7WzQsSEIg9L&#10;hCI+ZshAmqELMF2In8nuNtN1jho/lgR3TrXV6Oh+Yj3qYSYmJtLTUM4L5ah4i6qYrdhNDPxetYC1&#10;1Xhyoh5oxDB7FDJgdCDiAOyMTU48e+7s6KhKxmxJGhzQyRXPsL+3BzPEPBAXAOmEVMIyAJiRAcPS&#10;ZYHZn257p6OpZnRwAOQHfQLE3+aX59iSIQ0AWPcguC/WZgPTNPDBTjDZGzRkJH6mvQfMO/qtUVKT&#10;EsLwfDFePjupiB1UmTosx5aPSUuhTSpK7SPL5genX9mYmJhk2/f1DWLuos0HF3WR9EB2PS07Yi0R&#10;G0JAoQNIZQdUlMdnuuURQ1ZChb0GbUQqUVYsD6+15MRJbGigEJXNTfUiQ0R4ieFdXpzjLSgPEcNI&#10;qkiBFRVgphaodG1WMlWIdovKFJAZzVQPYBDNE4B8EFsQsQPjbmWPm1rwrNmF9sM34FIpPN3mXKMB&#10;rn26t3fYeqYZUlNG9BImRCOtHHlGlgSzCf4bhlq2kIAa+6oRQ0lyhJAB557mJ7xyfn6JfUh4ZgID&#10;a0xGaXN9ZgEZCgTp2zq6jK79ohLKmuptW4fQTEjXgvPTToQaA+diF3LZww8/Ojk1w9SP0Byz1/pQ&#10;gU+pjZgBm1okN+bIgIOLkpBOa20fGBjk7scnJsnbCNjBGi5kaqEolCg87MIk9ToOBPQWuRJpRx6+&#10;J0aprbkLIiQHASc6z45ZIMJkprCEsupWpoFd4Lqmet3zSGHEuhZaZDI849eu9/UNcM/hEuyhcQZ4&#10;OtDTByRK5oYTiZOFDAEjuLSCMoB7h966GGHgPGaPlZy0B00VqRkXceYo/PojX5+amXRbCZaR71T6&#10;La1ItkIKbwK1NHwPKddlTTIsXpks76ItS0qAxi6ZypZ2Ox3F39hBnKBFBLXFfhTgJpIKoR1T7Q6/&#10;jHMboooV8jYAY6VIsE3za9NHHsFhWdU27skTF4pqSKdvtRoF7Aj/rJgTd7SlpFVywu6sNE0OE9De&#10;1YMRMEmoV6ZEv4ghZEYIqK3QhTq21yW7AQcjNjE2NckJDUjy9DNPcSsA9FRsAaiBdSYotkUJ5xQ3&#10;nxVfS909TEeZ8iyAbbS6pig3o9lKqRnkUE//E8Qc9uyJTuOXnZ2R/tFEibsdLR34YFfGVHqSqAor&#10;GYmrMNPJ63ESIxlGS80/+MPPQHIyQVXfcNcr77r37lf4WYpIuuogQNEUGoEq82frUJBspiy7ERLf&#10;9tb1qXGO/MmJScbqrhO3DKJwT40wjSNaOVZY0Sh8dlHnaEdpeoXrujDnCG/1mfTd3mtoMTVLZTak&#10;dmyANHk4oXs7z5w9h0EGGmVwgALZd1vrwrsc3GToGEAJgKtbtDB4+tnTTz57ZnV7DXyKtAqF7/wl&#10;IrlHpq2T80ta8TZEV1lgR/cNYnWRROUFgB39ff3h/uN/mq5vSK0KaAVICnONNVtdXoTgXQA7vFq1&#10;KQXod0D84TyiClrT3AhFkWVDXpNhkUao6oWbho2svxp3vAQtWcnpK6AOzE5zVX+lth3v3l2ztbK8&#10;CINrGC29/fsAsCampvE9Lo1du3L1KnB5RrU1ShTbCAJ45nFy4QyYBcbbbqZhRX8fyqQ7c2Nj7CAy&#10;N5REjo4M8tFUmy6uroAr0b0aPz7FsVE8rNm7cvXaNx5/YsFcm1YIx1A5Y4hizHE4gyZmmlu7KHJn&#10;LzQ2ryzRa4W5WJuYGC+0NZqP8KGyLNmgMGf3WKdb5KPE/OyazfZx6jmRGYpC0LPNlyU3e9TqS2Mn&#10;ecVz7OwNDw2dvPVkJ5tZO+lipmME2wLQmBlR/gxZsT56nvVixEh34I9hQXFKze2EhziPgbA57Hpf&#10;L+mGkYWF+YuXzk/MTjMZlK/v1Fo87tEMJifJQJyOs6f4vfSNsiJKHWEe3kbeudtNVXkZAkavj3Y9&#10;eGQ2IqPuFss/Pjt/8eIVTg0KHz1P8DY7Owb7QQx3qN8vwrIpLdI5seKJX1CAgclChbxJJjteEALY&#10;JrK5DUKsshadBpPc7O7uvh54r4wGDYvQQMaIIeKhBPruHnXkPT0i6Zg+tDJR+cQh4eBDftmaXNXy&#10;wGlVO+WpyODwEXgpAH8HDhxiSVybuMbpgA1mXHEQkj9tXVvehjfHDXAehrunyKteVr6Yl9PPnrl6&#10;9QqzNzw8OjU9yW6lBxPHHu999vw5SW09lCKT0J1Q5ph+5UYi9hPzNkLXIAVB5JVGrFv20FG1dqu2&#10;OY0ENza72ujMU3fvqbczD4+d/fQ9d776ofu+e//QPhzpcxdOP/H0Y8Zle8BercVl5ed4TmEUYpY3&#10;WKTYMQ44cvMJP3ZPHjlx792v3T98aHhwtOzEb/t16eqlJ08/+bVHv/bNs08Wr5Klm7jS7iHSeZKi&#10;U5xOcgm/qrJckTO49djxIweP4g+QCPnCV7/47AU14mUiYwdst2W9FPA5wady3ZzsJHr+ipXEftvx&#10;ffkFL4/Ac0fg+UWyv/KJ3yg9GG2kJ1DgqRSqFt9b2ZCUQuTdA+Nxxp651HHy8MqJw8u3Hlu+cBkF&#10;ZQGYgueJ1oXMZem89VlWQNhbIkoxplcjNwNWggfGcS/DLsGwvCo7EFhelB44AvdcDUaKGx8HLDiE&#10;x0Vd3a3HANdqzl+BHdLhwQkYQRy7LleItyvxL0aA7OkOeW7hiR3OYD+Fj9M4hqZB9FIKKwjnLM7d&#10;1XcEL8LYIRSC2Tl/eai7i0aBKMKSHdLtR86CkjICxtuOL996dPW2Y6u3HFu+9fjKuSvdPFrqJ/kI&#10;HFMdca2YakSMmJpicsRSKdSKtlbSlXg/3qesKHgiqaUVPMA5kPUgroKTEx0N/unIJGuh/JcoZKmP&#10;ETeRtFztVCgFLDOoOc7rUr4YbygUZUPcKiAl8dia3RJkwc5zaEUEdYcN36KTrS4VDPxQuhxCK6R0&#10;KPhOx6WUnUq3cn48mBOxiZBwcuCVR2UJW44LTgjPY6YAeA8SYDiLHMT8cUy9sYyaTAgxXHFJK4Yl&#10;4fgc8q5KSXJadtygU6WtcEIFEzKBErgZdY6j15a+qztw6+T60FMMgQyVkljOjnmhQ5aFZ9uEKGoV&#10;gZ7S4NjPDbOBT2ZG9FMoB1Akq3qzOHm4zlbsodqu9sS6BA54K672yOEDKBC2lcJAQrX0QEiWfj35&#10;Pdj4RFvWbRGOMtEyy4Ndcn8mPtMghXuH1tHe1YGqzvzsjO3V3U/Cqdl0Et+4bJHVM1SNMFjJYZaG&#10;d3w0k6GWU6grFhpkHXCdUsdUnBK8O37OC2S7pDYWqiVzmPEpBUZxslMNnSug/GJLXL4jbe0PrOOD&#10;HGSbEqjvbHxZNewZU6x4D7YkS7rUWl1uxkrhEONka+5aYRF7Fbyrvg6qGmyFyCjJV2EVWbpoFRJi&#10;JLxSxEvrIcwpnVO7JUZtS2UNUZ6V8UAoQ7wdn6CxdRnkaX1jZXN7bZsaajlEdQhYNzU+/szXTx29&#10;89Zjd1+69jTGiAfHAYZ8xF2lZwBpyWYMkwwOysFkX9ZurBAkWxHgbivcQ9xHmk2n5QdLQiAyMoLl&#10;kUq0meqthCgQaREi6QCGGJiZnUE5q39goLO1Q+MgLG5Cnkfkb27dMjRCt4Z6yE2G8yjLoBtPeXgk&#10;b9LMCzjM3C/pVj5Fhg+AJRxMikSsmGRYgDAkIswvIKyjWwgngj0zOjSswvD2JtlXWJbAjmbPa/ZQ&#10;0etQjUgxSJ4XmM/bBnZk6e7tWArEilVqABaYtQ9kpJ8+fQasR1ljOv6sQHeAvkFjvg5F8wPlZ9zc&#10;3pQ/iRCk5N/7F3OhYI1KWyljlszSmsJ7psOJE11MCuvLeqstH1m2VDMScnAJoUhDYEkb1pBMix6f&#10;vCpiNjUfbfhB8CdpPFkVPpvPXePiMrtVaSzUAGACzwblAjhKXPHcf7EIuL7cAFeG8JViDhct3idL&#10;Lu0CTA8Yh6jYoBxZ+NauOvDjtVULtdJNSP0vADCeN4qbNhJhm6YHn60iDQCMD+U7a1pZJtEjla6m&#10;qjpIpUdMYTB582XvIC+dc0T8wrmj/tGeiXzD+mZPxTynmhXYJwCuhqgqF6ilhY/JqgMCgQ8DWUxq&#10;LSevdF3Y2MLuXFahmZTwQAO3iD4CgvwKxpCBQYAPWwRYOk3+Q9ogW57UBRQY2fTkWpQHMITk5iHj&#10;CMipsWrb4M5KJ0vLk0UGi+hh1O3s5ev2jrqENPM6WhCsATj7qPab3pVnJGSPpbJOIEKnOwB+8rpK&#10;83pPYFFRjKyMETNfTRHNgD6WM9prcb4EREBcfhPRW7XAg/dhozyjbYEnMA0aAiCrFhUjVqQVSfsx&#10;v4SjmgWIAntG15Rsc2IyCLyLRqrcFDANJb1pRWNI1oSIEuexuYwtAhhgHeU+ubTczuBgiAxgfhXn&#10;BnBU0lUfK4e+q8FVXLIzHHkCU9AeC18DzK7U4+uJKPNa1EjlkZWiXd4TFFXWLX97bgaYw7Yg72SU&#10;mEgSHVI/xcwcsu7J1mAjQJzBaIKXy5mJ8ldJsyngAboNZ1nnxM0OMuI5Gz5pKbTM0cEq1AlUwE6F&#10;TQrS1xZIaDEBhSDZoVgbY0ITdHYBHyfPqKJQIwCZCGN6GXNxu+Wgcov0StqqcCl3ghRC0mBsEGdf&#10;1B52SeqEAYAYbW6aJc2cc+es2m4wIaQIZZy0drQgTdzArEPqv3xl7OrVyeb6lrUliPOdLPq777qr&#10;qEYS8iMKOTuz0BiRT/MWSsU3tXd1Wo3RVAsICKROE2r8zbErV7va2ocH+1OCibdDY19TApgrNpQr&#10;u/hqmi44eoLLAvDBswoWoIhhSaM22V+VDUVPjEKhZQ+WZgX4RtGSMxPLRIyODGPpNZW1e4MDfftG&#10;hqi81gPizppg8tmbXkJsfUMpSgAT4vYAHZgCMyI0SiK1meSc2FPKWqumO8XuZubQwgeR92ipFnNg&#10;WMxoktK01S9+BXXKTBqam96VifP4NvH2S5ZWM16uF3p+dFrphBbwLkR7FbIYNUvQrfZsg5+IOkN6&#10;1MFqJx22VtJ11psQbnB1csC5WW6LdW5Jb3PrIBRyqeUcFiwnw5ww5Vuj4jrP3XKDZHNZGHr52gs8&#10;K9qdrcv6pPw8noO+ExxY3CvS6uFECzdIgqJL6eLa6iJuP/QxrAdv5g54VmQrIrNSh8uC+xz5VSi9&#10;8MYo+6DtuMcVhxNKyiJ4WEVOGVINWn9w1egDRTUFXLWrqwKaU6Edh08qestH8KuECZqycvBxjlhF&#10;zualQYzpNGUWdfkgA/b1Ly7O83J4+qToEFBD95IBjPSclKjAlAYmnG3Sya1pwA909uw01WEpMWsS&#10;B9jIziDKeWet5uOsa5EZEL+Lea900ZmnBQ41AxKknooZk1hwXRETZGp4CgU39cQ9aE1R4fbAM9/e&#10;7equ4HllJWu+WGIqg+ek44sBYjtzVFnk0qGtY5ElwS9nE9VRboPJKrqEfG/PLPouIzcyTwNWElUY&#10;7d1ks3BjiBzr9kXUTxuatTg5NQF/MQ587JWHvWkeaBM43rrZzQ20i8Y64bZhYEH2GEP67YL+p2pi&#10;h77ZUBQIOvYPDUmmu3K5uZ1mHX3MAq4nvR0oSTbqaUjzn/TSNclXU4sRwsIU10VOIt47rqMq8d6F&#10;K29n58DorfokDRuve+XrR4foBtMwOz99dewSyDVbG0MUen4t/AQWA/5MkYlgDHIaoBEhLHjy6C1v&#10;e+O73/LgOyHWMSPlSV/KF/U3J46ceN09rwPs42EvX7uipx7vonBmy+4r9srTKnEa45xcy5a0iXbr&#10;zpm1GbowL83nhFXDjvPOnDh3iMGnBSWLkK+XAbuXMisvv+av6gi8MGAXMS+91mS5gGLE7ArDLoeo&#10;YXAB8/S23IgAdliPV55a6GjbefosHoPOZDJCZIQjD++JKzWJn+CTYyoCyRUTaFK0kM5uAnZcuIjU&#10;5TeKzvBCXGsq/9T5DU+Gnc+FwSBuOSJ76+okgFonn6pUDeVIazJ3OFhJVPJb2XygM2b6SelzzCZK&#10;8dQ0PCO+Vd94F8gGM0/tLYGuOXYeD8ONEcVQAlQ9ebpy5Xrz5MzI1bG+MxfbL1yrnLvUeel6+y1H&#10;lpRVqCfWgntSc/zwKtjlqaPLtx1Z4s+pY6unji2fv1wR7NHx0hWzND9SfTwmcQvOCOQlT1olCop/&#10;W0poDf6xeug04XjpWyTZVfz0nKqKCeZkCeplir70XggBkKjXUfa0r/r2pRbWKlkPZL5R9giN8ATx&#10;GeSoVsS/yfWQ/0jWSAlaeNRAq8qaqEdboFuLmr18wDWV9Z3SOGEKZRUcMey1PFEqSeVO+1l4qllX&#10;lJRacusH6n4Lp6boIHic0jmlUNcGuylBVjYujH35ksEXrRKyUMhaxYQP6QPLGdffN8DTg5ZEQER+&#10;H9ek8Cqp+AZOQo7IEtyqCqSAQpE702dWoM0xzaiygPPp8SFLswjIOwBMBkhFhMyVmv4ACKywVhFr&#10;xF3IiyEQ2V0e5gHJNBx6YkRFdosySAikhcrHT/A7Cq9eknkaRZXVq6eVO+DnzBhuASNHFQ8CxMF1&#10;BancM86pCzuekgKFjKpeL4lDcp6o4dDtNLqBRlfR8VHrOlPt7IcCgwdAcZ8dOfHdcYba6ZAg5qjf&#10;gBpU6uac32Se8y47YxAi8on4B/j8XM9uvDJ26mArGHEqhEw1JRcQsAuFxxIPfHgXP30MEbLBFCDR&#10;7Zx6Myk1UptZx9ruDarCl0jPdZ8ewwGnzCJIyxIOD8oNgSvl9n4ubWKC7PAVvNq9hQ0IukixcDSb&#10;Abb4uG2Ft1xdu4gPik5euPSNV5x63YGRW69PPcsTkqQVh7AoQ0ETXKfWxlQarisbTLAmR4maH0Bh&#10;EQyjBO4fDpsBiCwT93IB6dgayhtRrUCNHiYRrg3eVSi0DNHQyBBIGX4nBS/gw0wjdgu2glWrUDkI&#10;AlO1lkXLKMm/YXjTqoBJEFDOpO+BJcqwWF9LujNmFvCI7pBuJe+PzWK8TH8z1aaV4IMwhe/LbcM5&#10;Cg8rIiTB3LVaqVnla3Fp1YAwIK/VZ3MzgtGbu6MjQ/a6pR3ttess0YtXrmIoqCu0yDrEJZIqXR1U&#10;SRsWBPZVkZDFsLpOWaUFm6xGkzg8n+p+yuTr94fPgSqCWz567dHvJMqiXZ3QlT/J4jcnT4k+Cs2h&#10;h/P4Pnh0VrSIyjK1uPsgitIlw1nmVPIoYbmyFVkTxo3UzVHk3oqWVrd+v0gcn+GqA/rnskwjj+mJ&#10;WMQ9VfD0iGR8eREAQSAW/+cWSBliSTmkFR0Q8Yr6qkpJsubV2/YpQrdRgS7rXF6xFegWURV8LZCz&#10;M6GjTzoqlxatzpoxlHU2rDgkMrboTNEJt5IUCZtORLiNrUQiqnwFunIzmeXQd8+ZSDzlMcRKwWZg&#10;R9I0Q+krq90iRE2AqjR2mtrwT7aDpc6k8qF69nSrXUNJGiT6BI3sfg4NDBF709VFnSanCOjMOl1q&#10;NY/uZRfEJpioyoPLS2hNAFVHXm2jALsFr+BhJAOaVcJVSJ4KaJgCZ1FIE36sVcJ4C/PTTSVVd5iv&#10;dtaN48CK4pzJahbiD++Ma1PDxE+YMN7PPbM8eBwI1mIEiq/jCTQKZFg1u2o+rI7IikhPthUpR1ha&#10;jAZNihlzy5y3tqkuZFXMzS/QAyICCCsTU5NgfFycT+/qsKA4pknkwwPIbkggC1R2r1+5emlqdqq3&#10;QvfITmh9xFfGb+kdxDBZze9qcU6JvHOAu9cDGbsudQpUkzCWY7H71SKTkc8tmAjfs1oK4s8Ssijb&#10;DW5U63nkxiy1ttHSgE3lel4DAQewZORcYsl68PO0hZHxyhhyq/yD39ifx30doUomlLI4/TQBDs4V&#10;Ppf7hK3JOS2cmNwuywPUgBlMkN84v7TEuHA/uHDch7W3iCrMzFB0HGQEDVz4Va0YHIvkk/dlq0p5&#10;BeFih+pLeI9YV0pr7f++vKwxsAYaluIG1HIhOUSEbR+MRorSj+wF4BnXL2UW7G3KUNM2y2NV3dpG&#10;aiXn57kOGY26YVpHDw0cPHgQOnNZvfyWe4PywsOC2iD7IIYedXZsVFqnSeSiJSIqB8TuvbSg7urE&#10;8mfniiVwxmEcinfNZ/I09poUH3YYlQY0myV6ozphNHZZE/KYpJ6TDEqhN6Yg88iWXVldL2L5jBCy&#10;0Sw2MA1aqAO1RBtX1xrvCFAAxVSeF44ShnpmeloFq7oaFPpJCirDzwGaxaf5rHLzk7ksjc9ypvAX&#10;7+c+y4nM31ljlnroezQ3L6+vGlTYNbKk+nxvKZAroLxmVj8nWHGpCikuK5MbuJmPVEIxravAeVBp&#10;CPxHUb4ZGF7PBlVxBVsUdVxGljZiJOQAcNsaW+ivjYxZb4V+sB3toONcE4+rpp6LMAgcj03tLZRr&#10;zC5QFbEF4ZHWHiwsVyy5fNOsG1Cw5paRo7UwwSdJlQl/C1BSqWN8QdJd50QlPtX6NkHBLGgggki1&#10;CuaYjWqxhrCXvF/29d6WVSaycynXR6cCQZUU7+sdKW0pssnacO7TTlcyl9wFxVL7uq3bZVjcjya0&#10;91zhOuouWn4Y18K7r3qPrmRjBss/FaGm/0k3Vh6uJUW1C/T3cOuZ5jQjGe+a2UkJu0WPKp94Jjgd&#10;DBFvt8V5Nqm+FA0Do2HK7Zn5DhuDrcpwyWRvVHGPbxZIzOAXBQhmhSOHQrNatjb3jKPCQ6VyKE2Y&#10;lPfZwpAfOnJseHg/tZmAfYlrgMjMPYsDdnSi0Ed7ccq6Qa6jSEhVLO22Q9kjBb4BLcCwgiFmk7BH&#10;LMFFAWRpmQOEmWLxsgtpZG1yOeUYykN3tKOJxPIiIz41PWMdSWIogX5O7aRCPDx1Huro5gxaF+I/&#10;r5+hX/k0RTRzsyCDysPRdqW9c2RklHGbnZm+fPkihduY4OHBER6TvkCcLLjZ6mKS+LIzPDx6gxRG&#10;AMowh2ox2oysmT8QZLsYuhIUjNneObL/dmC4faNU2t7OFsa7uHzt4uT0OJgXC6YcwUykVpTqtwXw&#10;aKiFCiCApHPknTx26j1vff+bH3jHvpH9esh/ri/eODo0+uq7X334wGE+YmZxJoNvvOBpos+doND/&#10;6tUUfB7DgsUAs4P9T7sMXjY5Pclhyt5COXR1cS3J+OpJDXTLNnsZsPtzzc/Lb/qrMgIvANj99r8P&#10;L8dIINQ2IQt3m06hQEwYFnZavjEG/uzMxc5zFzu++JXeU8dXTh1fffo8PpzhvGQfT6wGzRlNBtPe&#10;0AARayz6QjIWsMlKHGXgiMpMttOii4OBgxsvSheRt1DNZvkE70ow72FQhezr3/eWKVy9z3zlGBZ5&#10;exMh7E3QHwpMuBZ5DGx7ae7U1Yl+FlJc2jiKRo3Z9AvUKsVJsN3DXhvOgFIw6FrVk6FVPzgMGq6g&#10;xkqCBO4Bs44EWMP6Rs3KBlk1AKyd81e7LlypnLvcce5Sx9lLHRDuKGfk3GmsJ1KCT+5TMiy3HF26&#10;9egKWN6tR5dOHl3inxcuocQk9pG0DXRx4Q8zWDaZN0BKalDKmIK+Mb6654J6BSoJjBq2oYFfvooO&#10;CP8sXQLU0dWnSS9RKYrx84OYMI5xViX+F85UPPKcl0Ricq9MSnNGmtIh2ty0rElBXwrWKO+UrFdu&#10;JjdQ6nLNlgvliOko8F+NpoFphNJcFs5ecp9xiKMphk9mQkYvQ1eNRzCNnGwMj4llL8yoRG6GLo4W&#10;icryJDkKXFhBNnmZ6kl6FbZD9eky15xPHIqMNC5sdw9yil7HktSoKMK2YDXwA4l+THRCKUOBEt5F&#10;l0eFNdx9+VOUodnLlXsGAuOYLIwp+/1RLRYVcS6fely893R4QhmEZbdlMM8N65TE97VlSRBMhoUJ&#10;IgQCDw11SF/f5hXpNsuTWY4m4U5HrWTLuTFgE5pNBQUtKI1dPuzAhccvBoHaRcnFWaVd2tFyp7wX&#10;nIy9QGiDvB54HL4j5HP8uuH+frghNEYjbY+vQOoPp5ECBwaCcDUMu0aJMGlHwMAkMEuLStTl0s+E&#10;6I5YviBjeu179ioNTK1SuISSLCE5IpF2xizop5hRjZx78M10csm2yEeURR4KniFpWbwJ8iUasWK1&#10;UXH3s1BFbtUjjnRdym0cVXgj3DmLRFKtFfppv0ig0tlZQYG7vX11swZxEzGILVVcWJ2tDZQIjR89&#10;ePtQ35Hx2UsDfYNUb7Vhm1B4ARDZsQqbBwQwI+Yl3gsSKkiaaFnVOpxpeAsUpIhIOj6u4UKZxMXV&#10;dUbKDd6T+C8YTWwSwQb7IgL87FiKwAjkAMXQwsMI2Kd5aUFSShg2oKOlySOPmmDBpp6sJQN7x8Ti&#10;OVw0VrVQkPAoMqC64QEA2KS0oGW/mzUv+4t9Qw2UUnf0HiNGpVxlcyOLvIMJIhQuistWboX/woAj&#10;KMZS4WV0wJvnSSlZWlkjlB1DMmdqQmYSN6H0WOP01BybgwUGgYUPJ0TttmUHcwS3dHt5bZNYKzRP&#10;p9wN1UBy3rYT8AUBgNwmNBznjLCiTfUcVeGyPcX3RJ1EWFhM/EcOjbB/okrFOoPUpMeuNgOTLsKb&#10;RUxuO1i5/XrtVCPGJ8nY4VQfgJGSSbabolFwBIgwRlMKMKlmWPheIU8lkosxEEKUa0BUEfvs1RgZ&#10;apMRlRLKU0/QasekA4TANFwQ4Wj2xwZP8zXRDGup6ISgnfZOUiDPARf6rLxOLEvVQAGgmPgphFPy&#10;09xaOoIH8efOGXPHLZOu8Jkl88I+AHRp7CAOxfODw7Ge2BfAVlmZnjwMfoTQjdpCbpM9HBq4A4Qo&#10;mHpZNpji5FWZMXxArb0M9m3bXGAbZTkFHGKts0fUoqKykt7tUr28ArwZPgpfnRhvkFpXeuCobu6m&#10;d2EnT+P0hXhrUKrUqhZV8T/z7yWS9qRO3sXH0RojcxGBPf7YYSMHpbVFDlSaNBFhVjkpwvSixiA4&#10;rIeoJSBcxy1QYmneLskVPgTKJMTDdHuvIwzjoCFxwpQtzM1TO4nKD1xpSGHXJ8aJ3MbGrwP1AeXl&#10;tuopBBMpyxgCvEbgz+Uu/BWeNcQxcTcIStiEHMqBzol57cOTo0bkVn5oWcAI26VJZclecec8DnOF&#10;lNjw0PD84py9g1InIeSKJ0BAmIwa9ElmO9ol2BwxaR0ccXmyUILx8U0k+5Bv4mb5jr0rM9T13wR4&#10;xRHPNHFHBLKo/qWZBq0a1SqMlXNGDHShmyGfFAY3oSNThuY9CxTPjQdvb+mEuYxFhPTKLM8tLKZ5&#10;QiNgRPHRsDVIqSDnV5rI8wjcMxaIR6cdD9Re4JuOVrXbeRLuRCIu1GFBWeeaibdxkG/UocW7dC9g&#10;IML/EdqVTaPuJIcCoSNeg/yaADNy5FuaOQFNh0hwrgXwGUFidHSY/Ys15srU9E1MTvCskL24pJqD&#10;UHKoFZW/ybEjkzpbsPGJbz4B34y7pbmZeAryTHCcgu/z+dH64BTDb8E4CUnIi9S603wmSsIR9mW1&#10;KgKwRyOLdaYji942GhzQydYF6De3AXurIgFcvr6kXehoqiIyE1DntjcK9VLXZGcPFI8NjOVkgfKu&#10;Q/vQ7qwMD/qMgr+0EYAw39LcKbtWbhzDxfLVzArFY5zsm8K9KbNYALuYQXU5tDwg5jieFGGG5S3Q&#10;q1Qo94Dl0UFR9sYFT4RgzXdtPWoLAUR2mAyYc4U5z1LEdCGGw+RQ6okWAVaVFQX6yDRLDEz1iFSr&#10;1gYKq+0HRAOAFnA6JFhF+eB5cZRxrMpig8+q91JH+9SIMJgzIfM0jZRYzR5opdY/SWKGmmUA+Q52&#10;f+Ef2axJmRejEibW2pEURrhXmVZO3zRh4OD2ZK5XVFdsuuS/WWupI2EHMdqbq4u2jMcANjRR9s1t&#10;64GY7NaLNk3kAoYjXKVCW2uzoi/BA3W2e+zypY1UDrUOwq8Ew/S1k2GaxkppOy52EmOh28mLceY0&#10;2pR2rq4CdE1PT42Pj63E4OiSBvL29UxOI3Ry8zQsrdS8NmKybFC1CiuQPgOJFo1KNikuKY8ve5Fy&#10;JbQR2qkP2JtbXMCQsMDwgaHtc6/sQ/mDth0Ar2nvRMcZ6SVK4+sbES6kezpoOwuNS7CUcUoPjIwc&#10;O3zw5IHDPa0I521VWjsqLZ2jg0O3HT1x4uRxmhfDbgO1M83WrHDKxvZ6+AO7G7SKYuCxeERuJDvV&#10;4VnGQWDbEbnxpBglNjvnrhRBz1DTJzpXNbVwLcfQmh27yvjbZT5zUTwKe/uQBw1ZFPIc/8GiQmob&#10;Gx8/d+Esbg/HBnPEFPT09Pf29tuSaHd3amqiVOMy9yPDoxx/vBJwKvis+HXgLctZDO7S8DDuB9kL&#10;y95kX6IeC1raqTNWetxNzl74rte8+bWvvI9yW258YnqczrDLK2R68LrTrJakBQX+NnxYhfIJKsrz&#10;msZYWnjP2z/4gXd/6MihYwHEX+zrh376sx//3IUPPnjkRV7ERQ6OHrzztru4z2fOPm0himd0CMKp&#10;6MrJZQwXMNg6MMYIsgjqjTicqojOz1BBz2Jet6qfpA49mlrw+5jDlYVlymVfBuxefJpe/u1f8RF4&#10;YcBOkhN1D9ZbGZHZuQhbLwIXwC6AgIJs5Ss/k+wlV3dsou3IwdXDB9bOXGzVt0x7QM5zm7srMB31&#10;t5K5Ns4RFeKMlYwvF0ATi+VPyo6TkgrZ0LU8WfVbErdX+yxEnVwG3+3HSIDXX7jSiz0lj1rtD+Xh&#10;AtmHdC9bfwEL0dlRoSde4fShwp9MrwF/yPlhkFmCGUJVDclAveHiqRjm2mOsIaczSWl68IlYCGFs&#10;02cTBQfIC7Ssgu7eQqH9+mbdtYmOi9cq/LkAkHe1culq5dp4123HkCxFygNGG44aT2f4c+zwwrGD&#10;c8ePLF643COCo+POgOhK8incTwGOQp0pikIBZ6rZimTVSpRfBeGCgpaccOASHat0WQxaZyI0urah&#10;lKQkgXNRopnJ2oAq0nbE4BgRMdRk6vmJHS64vdy0DKkkSzjQcREC2UhAEx4Q41P1mU+EbcD1eBdQ&#10;Lf4NHlJZLhIfkFcxG9ZVmr0ixl48ae88UIS9tG7wSnKpLR2I8pyh3fHMfHjC+uqICU6FK8JTk9MW&#10;ogRFIghs64C7BMFahCttRoGiACACouE5quDj5Ef6PZJSQB0iYgaxgQI8pKk7QxLFqL3ISaUAVVqE&#10;lDquKQVoF149rPh+uyXQlSnNAbk4H8QVOJAo3rDWNuXeYtnh+mVyq1061MFRrczC8EBvihITlogi&#10;pGqPL5ludunyHww5XJwiUS/1tQRzBb8ERFNjxJxh8ltZ2qVtcBJfRG0JxlwDOqQ6iHvOCSBR+Dxz&#10;i0vjk5Mrq8s4o8wgHze/tMCnmtvXdWbSsQDgKBJ5cPsAYCn5wOGDw6CXqSgbSWbVbrgv/GxWVmm3&#10;wm1QZUkMxkNRPIEviAtKdlnCV8YXIKfwK22bGy5bgemM2MPqNOyUjatLoKmKQqW52ezeAk+knbQ9&#10;RtOnLEEsLi+hZqR8WR7cieYobTf1sBtbpuZX4XHwpJ10VIhd6u5s/cj3/69r6/OPPP27mB4oFQgU&#10;sksVPhcKVKnTKKKgQlJ4pGqyffknMSHDmKhyl5A+HjOSfNrAzJIQZMQHt8Uw1YiEGCXfgl1A0zQx&#10;iNQmE0CQEsbJw0G2BFJSj0Ckk2ujkmh68vg6zkJLmlBoI1I36s9fPI/Ut40Fmppx79kOdq1dtjBZ&#10;tDQj0N7REgqbpUaMDDDn/tF9JKyhpUzNzNBXjoVn4NfagjVNwC+2RZiQIaoSH9gHWFoc+MmJKe5z&#10;jmqQhYUr169xEcC4eLpAkxBrwFYahgYHiP0KFq9fngk1d532xCDhPloOhU4QiuBErNyNbSTGXOhp&#10;WCS2zjIO7hz8iUrhVcsockx4bbt4S8WqJ90hVJFGOXyUUEWOFT4l0xaaD9AnTWfTp4VtW/gfKcqz&#10;kSy/IiyHvMA48zhEK8TMmOuiOJNyXZcok0I4I+tNuDoWE1ynvcvzBXtCI6TVVZa64GhoNS2yVeW6&#10;QL/Be8b80sIBmCz9pk0r2UA3to7rEFOwqcR8U4sNNMZtYwfYb6k9srEagF3SMAxjlHDSssVDM6VA&#10;pBH4WJ8jQbWLJgGIGI8AsiwKGaDiGoADwuiQHg3Lt+gwIJM0KI9MaxcwRh5eduSmAReEVVm6SuaJ&#10;RmJsY8ACh6UlXDDokimSBgKICP2E69DJ0FmFGGV83SKfCM7m6gpAG188lwFkvAW1iJw6+qo7dwlj&#10;oMj44HYslU9qqT6TBhSm9eBAoatDTw/HN3gTwvTcWmyFbgxLsVoLbNUrw2ikelMkm5QChavIxvO5&#10;K5sKzy0tLwY78xDESre1dRkNmgLBzgNDeI4Ik+Q2WaL+KrFfyaP0dvdTXu7u3NkdQpK9p1csfnmJ&#10;rc0eYSpTDUztKRJjrQiQqa2WOmAb84U3Z6jPzZvplIojgS29grBpKRnm1Mbmi3wypTkga2iSQ9Ut&#10;c8bCBjRJRqoOSgvgpGkpGXSNiytgIyjnNlgE2o6dN+wnXqRGjFew7jmfmJ6giyvMPWg+6JxF1mCa&#10;0bTlKNGLg4QGM2JtlUkqKYSQ9iy+rfos9grfRNzUIw+fSdpUgyBbU2LsNLbmjq5dHYuMHYwb0FUR&#10;q+sTyLWPi811dTNx4FtseObYbNfe7tED+0XrwHo7ESCOGiyJLmwNZpQd4YJRXZGdipFl42i1kuTB&#10;dLOpcjTqvYRSalQMViJ1aHNjfoHQegWrYeey1lb0duNQKRbBR5FNYc0M9PdPTk+fPX1mbGwMtAIn&#10;F2+LT0ydPp/Y2EKgrpvmIqaL1eOPPw5eRgQ/1G9JLE6LXS+shJUrx8gLj9OFGd14RDAZQxPnnKRA&#10;9nWtHa3Z4zak4ka5ZwvHIkGLWRD7C55YZBbjd7Uj+8dqF1NAghSYP10yLR6UeIWKIj2mrVSwgQL0&#10;Z3iUyDcjpNDU3NdbodIfSIiJptSUU4wdTnk3Ds0y0X+UIlmE2BkdDLJBesiyxT3WPev1QhmKVOLY&#10;zArtLtpicyqEwwn5rHhRYgr6kLKfvXeAWP5wEpj6wtPO6i/lOKH3pvYn4ALQIxptpo4kU7t2eGqu&#10;ivmlxIE7BwVAubiN7txtbaMDQxQktndZNEDyAAFOBoSFamZxr4aKdT2cnKRA7ZOTUx7f6F+nJ6+L&#10;yCMXIi3iqKtclsUUD0tjGDcs3fNkDNmwXk9L/wTypwexyKa+pM2F1PSJRxbLwwRZdr28MEtNol5r&#10;SytcP9X3tiwzT65xi3OmKIqAMRHs8Iz0w0MHhUHo6+vppSWWhHS1/a0asCUUlfPITSh+pwQnWepI&#10;wbgh7OLKWVzOwVo4jyKGtTTxmKHDBt1drly+xDuDTyZjdSNVL6mhocESxaxj45Y9yfJx/o3iZH9x&#10;aKlnA49h3W6/W3SRWmvvbENTd2JmDmeSRY5dxCvAOuD2EQ6wwDD4PARV2V0t7USbnRwzEPFaEKf1&#10;xJIVF+ebXYd7wFsA8ohERodHRodG9g0OIoTNZdq6qOgSo4wfYMqCmyTLktxfPRGmhSacsOj3rdCK&#10;Cc4jwgJNKo3T0qT4HimQEW5OZrH4ACZHV5bHJ8exyWwTLoYZMMBIhYcZa5OCRbN7F8+DAbl67Sp1&#10;CVxHsR2Z2g0w/qjmYTGSnWK3rq0tlbIPFFLoU0wWluvj2jnkSj5prQo7JDbTPuM4KG6lYKIsISkO&#10;bJNmC70BDTlvRodH3/Datw4N9G/trKHaefX6Jfj7LAM4hJC+ud+uSg8YJcLHc7NmbsrVoCv+zQ99&#10;9D1vez/Hbgmrnv9VPFXu6Ad/+rMeKDU1v/H5i++971DhwP5ZX2ycu267a3hg8Oyls8v2IMrW9qTy&#10;HaV6qVR98ThmE3d2cS8B06MYAy19GtxTPdldE1TYQQ93msMpXPMyYPciA//yr/4ajMDzAbtf/cRv&#10;WusPBpHsoABZCK2JldxxGRXiQ3tlGhfJZAk8Zt4Nf73+1Mkl8t/PnicTxeYUTVBUIP2e5O4Zz4g4&#10;hOGkVx2BeUoIvTJmU6AqJDqOQo/DfIr8iRAlhALKvKSf9AffNstrf/+Lh4uSFAFHqfLwSLQfgqwH&#10;A57wuSA5xTnBesCnwbezQ3tkxgsGloZ1YFK1QvpJhsGrJ56MrrnOKGr32FARhGJ7TPflntKI3a+C&#10;fDEI1A7iPOBcbe02kZmGhXfxWjcsvOtj/Vev91651nt9onJ9ovv4kTlbCzTs3nZ8/tCBpaMH5548&#10;Y7c1Rs7IR5/UUQoEodErCF2JtAuzuOoMJhLI94U6E4QmcF3hWHE8lZ8k2R68TXGlIouguk2x2T51&#10;/hlinMxA4Aj9j7SZS47Oq/rUheik4S2rI26vOJHnIyEf0YcAE843JQhNTUZxcAzCETMzKV5j0zq8&#10;SLwW3qSfgbI7vkk8ei7KUAtbkJaPymFJy8Tf8TZxD4q+Bn/S4wgJVcsr8L3wD5WVbqAcoo2TAAeU&#10;+AfPK8WeNHpv5dlxqUtH85Ab0t0i1RrGvukGkSAfRoOVlXxoephK0rDkpNBwoLqgakvCkdjc+MkD&#10;VZQv9A3CXXXZAu3RAY85Bjx0gAQOFPbGJ7GuaoNiB5/CNuYBWn1IyEM6YPIJEtpLAhXzCInQLsry&#10;JZt5A1ltyZY2GlPHKPswS9+2IRCIcBOZZUIIAzyVIEp5hViYDrIMtV1K3kQWuTViRYsZDBN3ZyFm&#10;zM/xD0X0FXCh4mQF6JNj1Vekt7yCGqrREew5xexb4jqBM9ERblvwgjivWlQZVCCxRC01OFgDlh8a&#10;ySWxyeVETlEEtyZRBIQFkAifodHj5SFTwO7bK0j+NFKkZhUtG98dmmUQ2xCIn3VOm1iQxKYmfAGR&#10;UKIlO8wgC2XQjoKZbqkCYVJK7cm1Vze7skH4TAgOyZaCoN7evnc++L27O2tPX/gCIHOlB0nvdt6V&#10;woWNxCfxpTLcWIAQrRwZSS6aPuJkNYnAYPD5kot1EyVdD06nIqR1Gdu7ZIaFStsVFcLqUpyiqEc4&#10;PrydkgxK6mSIAEYnu6BrGXFGvpX1Y6Gkn1gkurQZdCcQqaS4UsEaxopw1g1Cl4n2TvR1iknhUvG/&#10;7WdairBwJnFWcUz5LXAF18fVV61sVecPn4+fkFcvHi2hNkEgS4dPx0dUlGSn9srV61OTKO/TVmVl&#10;enZG0CRFr2zYtRUHgbmBn8Ka5IxhVMF5YvDB11icCNB7ooC3Ax5S2kKapFgWjXRAAdkKiBhQzgY+&#10;Fk03okey2ayM6LUTMrHaA5gpgppWwdwflBxDEcmeDI5QAsznuhoke7LnJAyCMwqOx6S6a4XaJeZQ&#10;CRl2gqQdux4JeK2Kydbw1LZJCaTGKnUAjRxNUqVJDpOhwpYLA7t209eP4JYIsXmxCEGswLJaWRL8&#10;F/BrojgJsID4TVo3QaMyc+BTMexRWuVZOrqUeKenMwTGYskZBogFPi0wcRpNBFUPR73QpRLWwkOB&#10;R4MljDHHnmje3WvUm8g0ZzbN0vH84LPRDfVZkJop+QwDlYjJMmhS8XIgidxb/KgsKeMJ3IyNhu3O&#10;yNhOt4hbEvJp0Szd5zqwRsVQIoeUUaWrO5V6nhxqkxlpkD9QJklwuRiE3Jg7S/K1Ca3Q6WDhgRoI&#10;26nIJsZqPzxraUO5BYXiE+fm5kGLNO1yWvlc0Y3gkoavCI7TTc9oX69GfIUlR39L4CdmeR0ZbIYn&#10;nY7kewXyoxJR/yEcRt6ic+IwxkfKGRlnJuvBaiaBRMazs6O1r6cCOQv4A4NPkR0niGyI5Gmo3ppb&#10;nKMbSRAK+4Ri0lAJZJgRiHTeLYxU4I8HCxJYqPU2+ownxZmouoWHud7C3tDQsAXIKUWHYKWv09hI&#10;LSbvLbqZgSTMN8QgMJ4ahLC13Qc8mpkqCl3jgvF/Dju6fJhZCHYAzlnkwzxTEsyzPNlsxQ3RGUil&#10;ttRp94/9ZMiQyfXj6BSNVSnF1+zalIZ4nNG6brPE2dA6bV/Bqr4+fm2aIjLcyOiZuncReaSGVgpV&#10;Gygd7wKEIv9HnJy5w2qxKWRNRsd9A4sqzC0K1srD5qSW/NfZynudosJP5ydSo6w7FtcmK0O7+VSb&#10;0MHWsFaucOwhQ1dcVn4ydv0aNw/GyhJFVH6op5KKTPo1o01GFyZAIjUzeJaxyWnqYQ8ePHBo//4h&#10;2u94cokt8sUAIc6AreB7q92TJFYhKxuH8cROAHtJGo2flywp3mn6MAfH4vYK/lgAXJcie4GujgA8&#10;KwgCOjWgw2xG9j7v9yjhqVlK2uJ61v/Y5HUOVObJRULGiAbetCWxqDCJR+0kLhzKpIvAuFEya+Qk&#10;lI/JnaR3Co9jgWRuz5nS9wz9z3Nfxy/HgYmQYjOj3YEkXB0OVjlTYNrJP0MAFx5caxsvS/8rnRXu&#10;Sg5viOv86YctR7/UbDPMhqYx/Gs+hcOUxWGRcAsUbZhvUhPNmujFia33QbjDfoJFrgqV6oLKG93B&#10;JOHzzM3OJtrRjeFv3lJ8e6uM11Zh2C1RyK8MohFSHkSfuXjjzBc/0RRQLUuaVi3PZk10JBqVZaiC&#10;HR5pPApYM0crZp83W5Hd0THQ11uKIq234G7Xku6yymSXihTOqdmZucXZRRY/zYs6gKva0ZfQ+zcq&#10;Sb4eVwqA2Up4TIGgpLzgMmz8X0GT9P2C98m94hNQ+4n/zNydPnsaL9XiqZCiZEzghDOi+pe1UGyT&#10;hRUSBUhJSganXfWhWFHpEplQNr5MC26bh19OvzKGi5UVLr/oDeaCMYf/G5GWdsrLsZtKOjQ1g9lV&#10;FGGsxTsnqW/gsL09yzPPzeJE4YFw2WNHDoOx9pJEVHmGrh/4LUHZpI5rhzAdQKslTLSKO6g3+uWc&#10;DExxCkIDvO3uUHGqCGULfd7lfuKYFVkbliKVsxyunEQpqbFIOb1fbS0SB1heZ4HVWAGKXMAJW5jn&#10;IqXqgpOUjE/R+2NFEDxcuXp5/Po1LgWQSrsJ3kaphIFJNa8DY0T2g+C7OJ2OHLcuYAfCyGfl0WQd&#10;JmtlgLG2xsPddvz2195zP/c2vzh1bfzy1Axws8Yz8sR4w7oAaWfkCGP2+d/B/Yf/u+//0de88vVZ&#10;5hmJEmMWWO5Pf/3QP/ncc3/wm1+89OI8u/Liw/uPHNx38OKVS7MLs05/3BKh7YCDhW6XFCBO8jqr&#10;p7tCtzpPBAaEFrSqRjIRSeYwgEwsmR5irpcZds+foJd/8tdoBJ4P2P27T/5m5F/swxNkpoxGoZtp&#10;AAtdRz5aoDRCpgL/RN7Il01MtR4+uHx4/8b5Kx1RykhOLEx9a2NT56K4u1iAMlduS2sQjHt1Hy19&#10;Mt+MzU9zJZl3+r5pgGBY7qa32g07e/sJQbSzlyuIilAdQJ6DW/TgDKTFxxEGoB3M5g86E3EH75+e&#10;hn1J8dmY+wboFMYTdJuG7d2NlYA1VP7b6dJMV0ow+H3aC8gr0cMNmUUQJnEXf0exVQJCcDwBBB0W&#10;wQhqHwB6mukURLkA/yTAx4COTQxcG+u9cKnz0AEa3RKY7Z46Pn/HyaVrk+0ofUeuK42x1QoxZ2dG&#10;dFMSmcF8Tif/xM5i6HUacnonGMePtzVIMcSFeedEEPiYPEt/2UR6gaiEJ4Pvea7rz0WsIX6AER2+&#10;hhdMWBAHxRmP1nmaA+geyjCS4mS2zaVjVVS0w0hrM2jLywS3alTxESX4DFrXyAhDf+d+OW65aTAO&#10;NQej9RPA13vnweiRq4h+Iwqs4lkGhDQ3WFvFL+OW1Heg+jJPy7+Eh/H25FwocYXRX5hflMVkU6ta&#10;zrnUdG0wZ4yvcCRkGTwPmVbNlmEor+4MtiBxVg91SDVDM4ehVHS2uiTw3rgcxX1tzaKN+DSgaDwW&#10;tTBKliSfqQKVMa3+EzOkd50GDkZ0GXYF/1VEugFO8Rw2/NLb5U7imotaBjKONr+HnCVdSVERvIMv&#10;bK3YL8DqMzG75KsVsnZM3C4BVtUSFODwBSa/q65MhGI42sEdBDtSe0sXP26eF1D9oUiQtYSoTck2&#10;YTa7Oyr4WEmOE77qp/JKSUHqhjiG/rAsJPA49aLMPLPl5b0SVNhq04pMus4VR58BIGTVASJJvKOf&#10;WgqsbkLtmhrZtQSpgSMNhuv5RFFReBZbUlxt6xs0X7OUdcigMQOJ8Tz1RQbV0FGAUcgYV7KNJiTg&#10;L7hfNWD3xIoLRM+bsgIhArDHDh061NfXd3Tf8WfPfyGqgvV0IIuToWWxR4H8AaSs3HQlpWEfR2G1&#10;GivXfJWOCWEHdEJAkqgMsdQRbTSe54YlEaeEnFZuCV+sg5mdnqUMmbCbH5QSZtAoWY3ZaO7Z2Ba+&#10;TcuUPZAeuaVsN+FOfxXAjkcDTbbTBaubXUAEoz/U0IA02AyxZdKbwb3DUEznBNaUhXtWENv7gmZq&#10;Ruz4iDIBlQ43AAuoVzA+JpUPxQ1mXhaWIARhH+qhEU1NIURC3e4Knmil0gcfbmN5naUK2E7tMRB6&#10;e38PLiUhBx45T0YUJGaHMiaP1UQvYweJPIJF7UnMGq8a7FD3JNQNwo18jRMecCHUxVB6w0GVg52i&#10;MM1EDKNWjeMsX6qepdQIQqL8FPkTZavS3ncpgtf2AKGyhkenekUUcheFb3WFKB4XW4ijT+zIqoS/&#10;jWJQgmeWjMoPmv8wWOXz2qTV0FRtx3DTYlR9pog7piwqpW3SHfMlSqInbivhgFkRoHTR25JC6KTW&#10;Vg9ByRUnCrtG++z6k3fpLvA4Sx1lck7JOkhXbGapeM/W80pnA2UwvoIjI8BhDoUlkVSNz6gWG1oW&#10;SY6wnFi5hjSmNALz5Hi13i3ZGRYPYU85huAvhTUsPVEBJiEuHG4YIiremZXggwAmiop2C52djfNW&#10;VxfZqfyWyBkLA7WBwZc3BcIiU1vrl8p3rRk8NG+j6NsqI0C0VqW4BhvivkrnCqgKaenA0cujcfhb&#10;n67fwkVkTmkRGtSoW0MaqZaehhy2HHRwTom/5haWWfoRj5Ne5iPvAZ7iEnTQfFFK3gb1vAIBDpKo&#10;ffQCY/7MdobfkfSSZ7G1rp5f9a4tyDtofVIgKDSjSmBULKDwLC2uLIUn5WphppK8QX5UFCCGC0sn&#10;aUyXyBNYJDDpTIEAdQE908NJdNvukXOw5q3JIm4OYZ4Fo0GtH6+BIWa3pRCfhUDdLMbeZertc5Iv&#10;5YOzLD0liagVourgJOczQcJUOVBKFD7HJuNJnCmt0D6Y68XzKftFWXpMQ3oYo1ZkKk2zbIk3h71K&#10;jpuWmNFDCdtCQeLly1dZq7R59DzaWCNcl0tiuFrEK6mIlPRWlOaAJcrW5smZ7tSzS2jysOMNoc6g&#10;r8cARhFAYjXzRBqvr6uHKBHSMWtE0FlxQ8UuA9jZBkSAZn1V4I/LQCBrauKktem8zoF+GbfCyTg5&#10;OQGBhalk8Fk5QDBFNKAAASxgUnPsU+QB6MCDrP6RI0eHoVh2V0qoDG2cjSUKzMneSMvUHQy+9c4Y&#10;KJ5aSfhmUm9saxwle4RaA25FKeOGTfdwCyCucDNTb5m4+IJ6JIXMViREVMSj2NREGjvdxZs2wJ4s&#10;JC/pL7SssheVD1ACOacgxGHsOTiyltBNa15cXsT35HygNwHkQWuWm9V5ZDuzA4qHw+q3PDO2rhhe&#10;G4mJ00lV06BFrM15h6MHb4sjLOuEoZR/zi6wFWk9cMYQ1bhxDLggI8AG9/XMdti8/OrI6L4SmnC7&#10;ub4+nXCeYB+ENal4KSH2JuIbaBxTurE70t/HBfEz52aBWd0BKPZaJbmxMbcwzwinosZuUYLRnneN&#10;jCOnhedmfSMqJNhdyOqQf4Km+cM4xrbS4tmxh/wbTqN1ws3NPCwfV/Q0PXW9F6EZGfcMHWlFm9gJ&#10;uxapY33mJsBZCKGSjpkQFiFNsUjBkMnhhGXqu/soYm4DlKX7REIQjZrZRE8jyoHpE2UzZP5lU1rs&#10;v13MJLMrc1kbZVhbb3GUQJ7YhHvIANL2Bx9QVyp8gEiUGG2FY06i2uZFnknkM9E5KeUm9mxpwnLG&#10;RCi2UHVxPWLMi+P54HUxbizyUCBqwVy5NCsBS+LBxE5GjgaCcL4YECB4/rDHyCxGScD2TXwSNbgk&#10;M8j2YEDp34rlNWWIYK7MQT1VXmNWKRmIFbIsiZsUAJChn4PfbLoVu0msWq5hCS0wHGhsKYhJ1TD3&#10;xlv5aHNCoXLjybA7eAEsWsbTJA3zC9i6ihCem4uaXyB7thqHHOtN/cKdbXaU4ax0921Y+TMz07wI&#10;OwpS2d7RBUQOnZPlF+qjNAWcy0RuOJAIhmjeTXvXES3KJZeBzbbNmUuXZE/z3V2U417/6u86eeQ2&#10;HvXK2NkrVy+yudlIrCPcKrYg10sZgJUNQHVUwd968tSH3vfDtx4/xSMUr+O5OF01WixH+d7ef/f/&#10;/sLzQTx4di8FsxseGNk/uv/cxXNidiWLVTZJnjG+tG5tqCY7Ffmw3e6XxiZMjTLZxMluIzcLhmGJ&#10;Smo22stNJ8rB/PLXX88ReD5g92uf+M2iCV1AMoelbLDg40nZB7Xbi1KPv5b3bqgo+ylp2ObdIwfp&#10;qlOHshsHtCeluQIdPs4kkRCdPOlUnL5kG9QZU4PGD0hS11q/YHKKuBudBh9KLsO8ccEQCWN43+3H&#10;KchvOnOhA2uO/wHxF/eCkxJkyQbnG2vym/TTCMBIraBDLAkcB4xYMTwXDLTnkJGpakU+c2cbAYzE&#10;HzMwyV/lwBAb4/+GypCMOJuUU64OQUIAf+UZhiRQQDMTdIm1ONUNcXlesbuMlfAf1gr5WLo4kc9p&#10;OHO+59L1tmcvth3av8BNHDuwdNvxxdtOoInQCWWQIcXfJuNu0QQlh9EeLv6KtKIc2MUR8Bt/IXvI&#10;ALWAd9W0njzBoiodOy3hyOGVwgaGuqEeDXwHOC/Kb1vTiluNI2EbxDiXhSqVVJ0ecmjkaCpLOzJy&#10;i4KOcVmYb9JY1BsSJSSAoSkT579OGzhF9MvxauT+MNwNdcTZ1r2SqkIxnucMjUhTXoJYvIctggT7&#10;zxZGQ845ii90rRR2RXGpIUCw/SJJsbZB2MHl5r1JjyPIZeI31dyuJOIb3s43OayAksgmBnLOAcJD&#10;5jb1+cgQchFuG3EuAdCANdwThCgQB7yg3h4SfbZg5EQUw92htSKgjIlND8po3zIAXISP7rDW0g+V&#10;xZCgV2c6HVqYtFSuiTuAznHN+BvUs1B3VvXGeJWl46UGT1iA1mGWgRgk4hZXcdggxdmvRaOeB1PA&#10;PvDcjf8n7lXsLCTHfCmnkrq/4vvSp08SSuRIWBhMvRBDfaPwCuPAZ8T5LjQWPtmcnh1g7f/IpJd+&#10;i3y25Tf2t9Jzdm+kdQaHc0TH1aMlKE8yUBeB2yh6umndqx1InCyq5f4KfJCQTS/CYnEhhKQfs/aK&#10;kUgL6SJ27lc+U8aUdQ8JcfmCYcddW8tch+PYycvGJ6fXhamtc6QtRzyz1VNH7+jvOVhro8s16qD4&#10;CMpwUOzCH3K5kjiVBUKwKnyMe4ljJOJv7b8yUvA+ursqjACvhwNqNrdJJgK3p6qlteoyLOAn4pMC&#10;CmCpxiGYTE8LrtXWg5FR5ikNMMg1/xOstBaSFpB8L0BDmR+TC5lKB86INsE+ar4oW9v5mqGQCgAZ&#10;hVI4JnPf/kMXL1+SeBsSpM3OXLrUoEnoWF5esK6UdnI4ykRj2M80nxFGonsGOz3UDMNLbZhRljVQ&#10;xJDpPTc/v0JpGNdp7+pmWbHA+FBkxzdX142xqZuO2r1lLM11lkk1oVq9GlSxjmpUVhUXgT2Je+9c&#10;Svyrsk0ZqmwO1y83FJYTyf9iTPWwmTlRPykWqnQHspCN65oPmFKSESAQRrAhvqbY3K4UbH4Wgzoy&#10;BpmOBiuKRnIo8AE9sPiD/7chtsOjiwkiwRm6mjJwpUGKRAZRNtZMUDJXKkDA6hZZFwMDKAm8mPDP&#10;ta24lQZUhmFRqFH6DZ7XEiaLK6RsjUa6wHzVBzBpAZAKJhiqXSBpsInU6wa1DDQkRpHzpYBIngDR&#10;fVU50WCIHQqcAu6DFA7zYs9xLksDVeLEzVWV2uRHsNTLgZ8StDATWdtb1MpBQAtJL4moHAiSaFgP&#10;HSGSGC0lYbKyRO0k5b0lULfWJxoYzqVMmTrDRSo7VUYIrp2EXHRsw9FIyw6pW5uI1tA1m/WQg0bg&#10;Uw17qwL5p8h+hCP4TEIZvAhV4mR8iC6x6/kec8T7QL7QN4LWQRPSQsoQySn6vGGvcF2gAAPIJJxY&#10;dyT5MzzS8YgBxQtiSMGLoaqq/JWSV1YZbxF81b1hKLKreI5yGhefKSE972W2IE9ZrblJAKa6peA+&#10;F8xcGJGu56zJNXiXbK6CS2rPncqYOFMuWXOMmnWdOcXioGVi+E34TQDX6HD1sbnAubk+t2MKtKEe&#10;VTuuCZBHu6K08za7kPMHGrasNkJTdoTYimisiqXiX8Eki1OxtCIow2zjLHBXEWAyH+jAWhmgTchR&#10;47PHJRCO9OYt7hMjj9U0vK6ecdaA29OZBh3Y6gls8RyygBKfATELt8WMUlru8J6QRevbI/NulWom&#10;kYfGwdSBjHxY1U81S1eXlog7bGGgAbMeu5a1otTO/sNymu9KBs+QWDigJWnXXcAAzAFWYmllBVYv&#10;2BPJRZBcvA8wi+Xl+dBc1iHDFtUzSf7Kd6GcbGtdmSG287JHB4WBV69fO3vxIuvn4IGDlBVDYePZ&#10;MbOyDvUVTTNEldHlhxUoFH67lKbihEDWzmBZsQxIwdp0p7Vvzp5UuJzdLB6uwEMVvRHVtWImLQXV&#10;MS7aGluoibHeeEy4SHzP8LIYKFLU6draJlHJuMF2QSNCSh2bgVNb5SzLLTHT4ZWzQ1EKEz9lOkwX&#10;pamokUDU4i3yi6Hz6Rg0MBpai8A/SmJAA57uNzrk1hGrnMiqwgPg8K1091jqsYNcqYz7JKe9MY9X&#10;CHGd7cPd9u1gYZhrWdsgGWp2FuFmPBnrPWklD/eczaz6cM783F/OCAA7UkokISFuWZ4Lr0qiGclW&#10;KFwL3C0DxSHNSuDB5xbnGSI+t5CzsLAsEt6dJa8PwqaDBqtDHVEOxmKwj2ZR/QO9vR4Wnpgc5Tbl&#10;U4hDglvODmRb10xFDNBOmsMya5rlAPjLp7c0kxWuxTJIaKCQuZ5NtwZAjke4OM/C00et9HTROICJ&#10;4KPNfIcOCSIsmo0waKIy4D1CFZ03cUxbLnAE8BamUtZnep0Z8vRQNblIwwR6kwS2jnBeVfs1ym7b&#10;20RVYPHcOVZLXnfaZCn4mDJlWgtT1IjHgj+PvWT2EXPmAWWHZZEydbZBIC+CBS7Eywi2KMQRC1kS&#10;b6xeNjXrhDTMLMzYFYQTLKctdob9Rq+GW06eYGQM20IQW01jXGUr8BoLY0LA2qZIgRFNWfE4Orpy&#10;2FWZdAnzWQqaiiiHzCtrWz/bZJj60QBzzJFovtGH3D2cJewGk6Bld2vV0QeMGBK0fhYYG0S7rh5a&#10;7tScW4YeNGQp5zCmi0ubK5sw9fhQ3I6m5lZUGnj28Ykxaj8ZBcbZ00rArrgrIGt4p4KtDCN+sxVj&#10;bBAdWTa4MuI032Cp4k7ccfKOu29/ZV/PEHv/sae+Rj0pD0tagalEWBN+A4uKB9F5M7/RemDfoe99&#10;94ePHTpuEFGg/Dzyc7/KXsE2/82f/aObaF3cieRB8/VSamN52VD/EDqYT595mtrY4riX+CsQoYdJ&#10;ji8QYQvakIkgqCpwJ6+nVpaNWSLaqDMZLL0M2FUn4OX//PUcgRcG7CIhZGNvHX2tYsHI3NtViMrT&#10;p3wrwy5fbr24ipSe3HqSSs+a05e6SX+G2mX9FL4juxFIAJNNvoV34uYjn5lUtHs3lrZAYKnFqfE4&#10;N74NXpfqG7d7iU04sT74thku+PkvH8Xbo16PXxF+6MqnAAFvSkyfwslAcmAc2GvsthVFkJBCcefA&#10;LRnm5KbJuhNF1HW0lAS2ZYa24gkPD9eDm/FEMcoWRFrdBCtsxXmWLqHmqDkRnpXIWTTE1JPNHDzX&#10;N3famlowjzyMPri1gY3kVVMvldqoUDOWVncm51YffarlmXM9h/cv2Vtyr/bk0dVjh5dPHF45enDx&#10;1PGFianOhto16B1UHbU2760R0+nMG6YFygkR0uNPbl0KhcQZsftBMowzI20UYenIYBlrKPSgY2HB&#10;qWZVtNQjNs6r7kt6F8jyizBTIjGVlROyOee8skxKpk4OnYw5SVigpRJ4jFUiIJ3YI8ArMYNehcaY&#10;y0SMSYwgXRHithauYMo/CDopeSFmtwYNORXTmDSQQgtf1XZOr66uPobSJFjKrCiJ4F0oRvEHB5Ff&#10;4ZzZ9S+FHQkcOJAE/kKGLOEujggBi/6on54vfoMjS1yA/ByNnBg0HQXVvnQ90UmhiST8KTwNNgPl&#10;DF2d9B+T08DxSe69ZJsFvHbMTHJZoE9OZsMwB1nBmgyFJ6frx8wmVBrr2VK8lYJxc8VSqASwUhju&#10;OgzqQASObxEKGw6bOrUFtI0+s+ehct+ZFx6FiCO7RtgiD+iOMjI01NR1MStM7m5piRtiPAK5UvvA&#10;tkXmVs/b8MDMasGLDd34PLOWEeXTpZZ1L1aF1VCgR1F8vwrjpWTdGXM4Y0KZKQUq7gLVBGzEoljE&#10;u3AvwA1xqC0ctvhO4gevTKtBVyhczVgKuTwyg0rJZfpOCMvmc9J6LpJnWxYtSu+QP6HHzNjRuouM&#10;o50oQEBQF97cWgIoQZlzF+Gw7Qr4Sc3O7PTEySN38sb2DgI8In3QxFRDxYHjPq0ugChLKzT1bvQ8&#10;+CUrjS1F/TC7HmlypDNx7hluHCZe7ShLO3LfyJ+SDMIioStW4NGGRgR0CJMoj+XGxHw3oCOJ6RS2&#10;rJZGvU8FZdKBsMYoJ3C8TQAyvkbsARvEnlIMya2ykWHJ4cOpMmNLDas/1FNvauT2KCHUX5+elmWo&#10;zlcj0TH7ZWVhHhQpBdx+UUfE/bAFHPmCohqfS2pijbI0Z2YXEN1nZwyP7kcVmiiFbWvHPNpE8El0&#10;YgmPgnXY3tHMnsLorVGPYyeMJugx1lwldIb4lT0q9lJlDWnNqscMizjwgbyTJA+EIzGjlljiXget&#10;tjDZKhuNW6S7otmP3UjzX0I0e8HQOYjFBncgWg3MXWEQZyHV0N4TdSo7QdegptRgW8JWJGzkURpb&#10;Rr1LXzIdMItJsQldKgEF5Xd2sARiaUldsI4xRiLhUser+flmGiJpZey2SRjAFizSitoiO1oqssnv&#10;ib9ky8Rugz8IUggCNPAC/HxR2yJl4AkmIlbNO5kvUU6rqIPJlRCyMeHP9YN2yV1NBwqLLFlGScl4&#10;aacjbXZK82/NflOLZblVzT+bojhifqBdyFW+b6iz/c3KCuuAkJJBR9AT3TivzJiEKsbnYTAkvZLb&#10;2KZFowepGmx1sJ9EgYu9Z0dLKq6tketau0dqjRcarVn6rGq9RoGjl5Jhq6rDsFZuA7F5pTck5GI/&#10;orGYIlkr01E7sgEfkW1DEwPI0rIXTSIWQzgXJDBLO5fihyAXsETZ30bknAjJsFQPN9vc+3o2YA64&#10;EN1uukdxkfx/NBDjP6RsNUlHEROE4dxM0AZ3pNwC6Fd6IXnBmwlrmKIBlcYkneDDhMhcTiIzbUUz&#10;vsY+XTooTBgITtJMejFxzzzGyuElsVFNUhsiwdUKC1vAMRRvFjMvm2OawJWwsdFvTXbHyzDS3V0d&#10;fBRrxr4Aq3TfYjGYj5G4ga2u0fcDZaBskXlJcRxWXYVH9pu+hbfq6e0mBcmN7oT7y9rdtP1JSyvO&#10;iByycjBLF6aFpflNZOJ3tyCkgH+pm7lJt1MYZ544cJpKeM/pGqk1+ycwVCX457nK7ssmVeYyrSR0&#10;FzFEzBZqtilGb5KPz3s7ujCOFtBpHDzyYpnxkcjHyL0F+ODlTAKkY/4tm9s8nyKSlm5Ye+HpFgQN&#10;1blWQCYMPGPLsCfxp1fpObW7d218bHxyYmZ+sb+3v7u3F9MHdsh77QIMvU4qYuyPTditb93AVqBk&#10;JzqwIwxtTZxrnJtgtLnJJA2tYRf5tR8O2IKzo2RklC5iWlfSfEtGPK8HvObOaH1UaGhQFxcBqNZW&#10;AR2sJQy3F8AuApSrbeoSIpe2gFDAEtqk5Du1dVaz6jpSUt1oQyR2muBQMwq2zDvohgXs+HKxJGJw&#10;BUGzRLWDBrXQK/nTgUGk0ZWOQWyadp7uJSm5YNUwkfb6bFHKjSuwZXAVWJYmJ7gymYAWBW2GKj3Q&#10;z1xkSRan/qYepFb8ljnd2NLtw2sCuHTX0wZqi/LPdvqBWtBNL6yaZXRDl+aX6dm9sTo1Ozm37Pe6&#10;XmBbtNS0F2cjByKqrGAuTqOkcjMu6rnkTvgc7hkQh5uEb5XBVvEXsA40Wd5Zsr8YLZS09ZnTyT0X&#10;cR94GO7ujHRXgoRnu22pc8rnlu7MIKxVZ7hmbx7cZ0cGH7McXoQH0MbqMsliFh5Eflvt6Z9D8+xm&#10;VEg12d2IRVvneGIYyzZBKowcM4UpGHCub4PTShdg55WrV86dO4euWxWwixvJXaXCwxUFYIcPLbim&#10;iVBYOXkK1i1woQ03Cs5lK1hzMyRfm6iqMRSJ88aaS+Mfluk6gWVsiw2mra9qprGAFG/dKhbersXd&#10;nCbTS6xNEa+cQzYv4P6Hh0eOHj7CAKLRNjM/Nz49PT47OzE1Qyn9xPQ0UnFZ1Gs0K8B0oCRAUQWe&#10;mGqXymKXjti25OJS3CHnBAOFk88PmDB+y7sEyerr3XcwsumywliHdYttDjYtk9eobnuTdD6VKLBT&#10;J+coVLYnSZG7TR8XffVU8mxsrW4SiwyNDEF57qpUWACi/HMzZi5ILZgG42wl+26SjOORc6Es+CJN&#10;HRBcu8Z2S0aSo8HP2Td64Aff+7HjR04aPuw1z8wuT85esst8WpNhxGjGg4vKNFW66BZju5jve88P&#10;njp5Jxcv8Gg5XMpXDpAcYPn6yM9/6eZP+Ob/+p/u/xsPHPrNL16++cOXWBs7MjiChN+XHvlyOSY9&#10;mApslyKPkls0Wqmt6enq6SPDhGsOS6Zmb3UN8HOJ5Yad0PAghc8R8TLD7rmz8vL3f91G4AWaTnzi&#10;3+M+pfAuLZeMB/BRQDZKBFzwu0JekFFU8lYW7iRi1f+ur7nj+DJn6OWrvZgdXHEONE+pkF8S5Ota&#10;Rs/O7LRCGDVyiWXDqYtOVweyMZt8jLZeFMA9LcGETb4nm5rjub2l4c5bYVnvnTnfFsUxUtO8zAY0&#10;AoTJBEL+wjVbtz+V0jyYW5rEQixPkY44guyEdDU1YUgMFlCgGUkV259VH5bPTRwcPpQsLWucCrxI&#10;RBy/UNRDnyjt81bWlgvYhJRyYVKQWE++16Y/Uqz15BQdEUcLCMgbwQ7wzUksKJC8tfnU6bZzl4ZO&#10;X+iDcBdhJQ4SnLbdk0fW+HPbye2TR9ePH165/eTSHbcs33kLnbxb6MeLXAz5vFLUllIepda0yw69&#10;ziWPFP6CPaT4RAbMYkbxL0+yYIsGk5wZJsblJIJRNFjuWFoNJHIocSDAa84JTGlpQp+i27Sb4OiW&#10;ekPahMiQJFadbTTLePKPIsunHrP1AvbJCk/KYeXMNi0cuDYV0lUTb0ornDIACA4z3FCGCARNhopu&#10;+hYMc5asqnlIR4fYyAIgrw6WB0gFekKrPtkZ6cfu3FTJa41mEXN+qBHHekvjy5SyOm6lOriHXHx3&#10;jxynmj16DlgKgaPThoNe6e0hx9vEYcwKRRUFwA4iFeuTSBUnN7wGRlhOu5FGRE88fatTb1TPGkw0&#10;rUdite8OjDkTiRyp8S3sYOWR5hFLhOnEOU2uQPkPwBGBSwSX9dqjQWMhnnQJHyWYgiW0BHVOjYJW&#10;jg/P3NlKxQfMU4v69LRUOWubn57hosnG62Uz3fayTKen6BHJaipMCj8nWa+bGbp4hJEZUqJI5R7j&#10;YVqqBgoJXSMLiYpCu+DhzuZJwrTwILeoXIdQqAhNL1slABO4UQpuK1bH27PXAgT6du4kjE/1NlMN&#10;mOllwHkdIy0isdPa1EYxNJAFiWuuyZ5oRsG7ia6FzTzYsnwGUP3a5hqk0Egn1PNqhOhX8cRWJ/aN&#10;3DrUf7StK0kLtMmsF3b94LSxfHkc0oMUVhg3iN004LSxoQhrcXgpQCBCAUpzzcDHFMhmuTq/zFUE&#10;Siw4lWwC3La7OzsrwYQimN7eHp6meFQuClZFlHTwuoTtrLEyJynIK9lN41jFfJP6tc2CN2mAweJR&#10;zVHJv1Wb1YKtN1PbJRZoUWRtDSl9dgq7I1g2RrCBYht74YllwE7t7O7uBYqZnZ7hCjiamE0iAddi&#10;AA+gFq5Fchs/leKYPrquDAx2dvV0dQ9g2FGWIkGRCk331yqtvkjOb2zQ96Wn0kUz2e3NVe6NlcaW&#10;YtWygPmUVigFmXc8Z5uxCqZjFkKi5AtkOSLQRbCBHzLssfoSoq3DZ1WgyKZj7aFDnCe8HVIP0SR5&#10;ateMXBiIZpYVM1NqMAV2KbAION3k1AyxU7IUfjHdDEgaCQgmY1v5oe3shIEdXqx9F6L4XCtNeGJF&#10;pZSbDRKZhTAV91yNIc0NhleGXUr2PGI01wJboAnJMzeQTTLfAySa/RF6OmCDjFdmyhbVodHBUGd/&#10;0zrYqnT78Ni+00NT+rIIOG93cwSsD9NhGxPDoClcTWV3lP4smCezpcBoEiyhzJgb0/yI42cULCjm&#10;rg32FMJXF8vWEyChEYODYBpFfNHAlGbtwuPr7e6NlTMy184kIRdbF5RZkiP9q6xxJrhCJTbZMHjT&#10;TcY5W5tYJHFPSO5gLtHlSRwLQGCyyTttZuK0C4JuRlwhpqXwTQDLhhgeMUgKQXqQh2JXzUZLc6Nl&#10;KUxALwJqK5GaIh0U0X3VGx1cniLwRBo8JMFBMtKh8zSNu5JYLierf5f0EjOpUcyzBo0K4lnWv5ZQ&#10;cAQh/zUB47DSiMDn52dZJ9y56TGi2NZWVhqBpGNWJQhZ9BdvLJ5Y0jNUkZf4qigicBOJfjwsjIzq&#10;2JteCxoxexPqukxkiXtbHFWEqYARktypydVGUjWsM0bszdNxjkXeVwCd/9JUNQA9ke8OdDMxLCnG&#10;ct65SW0dyafQ5gAgbPLUhEytcLNJ2pTLYee4lJB6juyUGNdxhjp86hzLTuQT55dnF+fnCj4LUCu1&#10;E+zN+tb0AnevqHJrV24YdsrY0TpADTJBWHeDvC8+Td8himkkCxgZshGJ3vHHGrs7u9x3IaozDoWk&#10;ptpZq7we3m/TI/lDFm7LZTbjuUfhP6tCf8ZKQ89RpDAYa3lGzRwokqm5CHbTQzI86EI8ZwFAG5xd&#10;mANknF9ewj1AP41dAy4nLVczjq6okjAgOIwfhwobMzpZe7QvJ3HCsgz+JS+LYcFop4YaG7/DLi3d&#10;3oP4u88y81WdqOS2S3KO2nBeaH4UZa6YJnGW6AEgaIB7kIakUuhFCgDGSfWRqrG5ihqLKDwu4gNw&#10;JrsA9dCQ8GsrgwMsZSJEt8TOsN45urBRPkmT+nIk009qh87EgL5sYYhTi6SO6usQb8WoyDhlQ66t&#10;M/7S+6iP6+nhbTjSWHZWMD/khteWJQpxq1ZDd1ZGe7rTZwODQDG4Hqx7LTK1JiHoSRrVbHePp8E2&#10;820QonlLZw/FAdapUpydnuagZ47NKSbBiG3hvPN44PrbW+SxrILckGwV8rTtieQEaGSEQcFnBweG&#10;odKngyqKzG0cgVa+R10wkFa1sU9Jc+Y40J4yoXCTVcRMH1gOe/HW5LBn0YBdXhKVQd6UY2h7e3J6&#10;Bn+Le9OCxQmcmZ7b3V7n444eOYr9Im4qFpFjiHUFVXBhcRYrwgdFsNLDi7eVTqOmG8QcrR3huacW&#10;5iEbkqWgMRjb310UEWLzIoCbIe1i4dnSLGgFuyOoY7wTL4B2vbZx29kUNmxpSbG1xgrsDKunajZH&#10;OcYqbqc9dLLt8TtNeoL84s9s71BLLgQMY25jc2F1dXp+bnJxDicQl90EgXoYiBUgptoDxMhoTUxN&#10;nr1y+czli0pDToyPTZBfm0Y5h8li2Dq7K6yCoOooFcoZ94QoyBdNkADMrYqhC62oKWMeSUZBUqmc&#10;EYo0iqT/VfBKYC/4uRGd1MS0tbQD51nxurNtoevi4vTinA5VtBqKKTY2jlReZG4acAUPHDpIcw8u&#10;zccRHdAHwhpwxT7NcxsCeD67Cxl4A6uimsqBQrwW5JeV8sCr339g5JZ9g8cP77/9NXc9eOLoUWwH&#10;Jp3WtJ/+4m+oMmGLBuotVlnNrc2cnoScdeg4M1f3v/qhtz30Lq1ivm5icwX0yC0n25SvT3zp2k0w&#10;5Jf+5/uKd/T+7zr4iS9duQnufeCBw+XnL/515MARFtuzZ55WoMNHLPVhjAv0BXaQrhcUX2agr6ef&#10;fWQA0tY0T8p0bgonj1APVgbHYwsq5S8Ddt9utF/+/V/lEXg+YPfLn/i4uq8K6VubEagMtdFE/kkE&#10;WYwR5C48Eek48Yx1aoNE2IRicrrt2KHVQ/vXLl4lk6MHH2ex6qwHUPf90hOQh4BxkPpTY6dSCSUL&#10;jfOg8OzK+zQicUfCHaure89bJrnIp79wwBie0pIgSVbLSNvR2GH3Ojq6/W1QfJkdxDmGDqAe+CiA&#10;WWZBZIgEByE4CRsJe0JBqAGwsYf2WijB3mNVu2Z9R+rCcFN8NN1okp8pu5MGQKu+0HD4VUCnOiL0&#10;oH41eoSCWducmipYyHdQdaF49Gub60uresMZGWgOSk5883Tzk882n7lUefpM65PPdtxyjBZpQBOw&#10;36n6ASBQjxyf79Zj67ef2Lj95Kb43a3Ld9/m37efWHr8aUp6Cwc5VLUUdRbsw1RObl6QJYCo2c60&#10;uSoiLAwm3+Bxh8rj/y2nih8Mn1HQIWI6RAX8MyXJeuxJtaGAbhqSb5l4rsxhVlLEjobC46qeW3CV&#10;YlvOxWhLcZBslhaqDH54fOUUoV2QhTnOiG3yZExE5qmQbgRxEPuwfi6dIsppBFQXuiXX1Pvn1vII&#10;+goMyKa0phRVBUbkLwKTlOBuS5+LSK3FNJIfm/p7e+jB1EsPOARxOzsr6Ehz/ILFtFPi5+KXQpUe&#10;hbwBYEbWEukhuwpGUU7cqpZ4ILluGVGE6dy2oRDQmkm/rHnFZfXYIsMkP996mirxRJEj1kmQq5yp&#10;KSfRBVe1pggLpngwdRkQRQvVQnA9tUIFWs0mioCXKVBzhswJs4bnmoIzlS9YgrTboyClp6+XzJg7&#10;Go2b1VVKaAh3kXUDzGFSyGHiS8roSdO9xCa2XjVMihIQIbCKQru7xH4W/0r4gm1hWSOf71g1l5q+&#10;ZF0ZoFBcZQXBXpEwSxcDATs+v+oARc+RZyicCB1OYWL9whQv39TbrG7UhlphHaYSJiT4oyVXezt9&#10;fb08tKuryTasDOSi4NNWG4QBq8FdUIYBq2sMDmjsPXd9D6tsfPbRE8eP79bvIk5PGC2Tljp3ZXKs&#10;1nFtR4feW4gXi5OEz8QL0BiCC2AXC7tgV5tsZidZpuG+S903xKHE/Ean6Lod2L+PNCw+IhgfIWlg&#10;UAJgESJrnSwYl94cFFf9PN5ewFPXW8r9AJz5VRKzkByFP3hYCn7o+Uu+ug1NPRg39hFb4Zb5OZGY&#10;Ati0Z4GRtFerlHtXBWsRBhMyoO1YNZqs2dxTd9NFxLCbsdaW6sEr6ldf19ndV+nu5b0sQzIPbGoe&#10;hFpXOlaon725bVkXzGFCpt0tVshgfy8bKEtCOhczFJYYwn/KUDIZzXVNhCIcQ9kmTrNDl4yOKY+I&#10;eDoo6SvNCuTOWTlJHCjziG3kO6puuekSpKFGw4sL1uO9xLvlkm2t7VDAZT6zCiwJapqboakhnFzt&#10;EthuryVabBFyIWxDtMzc2X0VAkubADLPwKwA9thPrBlWk5ljuCGYM1r2QWIsCEtUXUTjhqln7YEZ&#10;UnUl28IHAJ9b31R7m2Z57Z1YQD4bQ4rlUrQONfOiBxfhBvY/2zZ7hUhDgUtrXujtk5JAz0jDKKoC&#10;3b7sfAVTw3sqOmLSnEOLxkqyNEptLP8IA0tAhet7ZItJoy1AoK1kZ7IMkLOUAuBS9OKI6hlvEsBi&#10;caYL3rrJgjqrYrklur8xseEEyXksqz2phejWSMBx8ShrHk63zedNwHAWC3eKvHDCmchBO2zZe6uv&#10;k5Ihg97DRq5ejipLvOtd5wTRtiO0hsjzAZthj3IYqdTWrm2k8wpNaSNSLs3WnIGcQmvbrRfWIlPX&#10;bFEwT1FECUxGJm1ZVIUMpTxBqDtSlDXZNg2viSvr80N+zg9F8H2uDBxPynYrmC3v4u0Ur7ENuRkQ&#10;f0DzDBRctsxOzS46PhRMmZhREzZpxfhgntLw1psNcVlBRacRMMcy7ZTahykO6Uh/jF+ERAPviTzi&#10;ugDTjtXEpMmIhxlkdhcrnrMSJJujhrEl5PZJqaINoOnEYrdpXxO0lbkLVVO3Jse5XkRxCZKxYJUi&#10;GGLlpoRfon8Q89LuPLqoDJZHJIzRnGLCnRnMFZJ7dDOwqmz+2uWr5vMaG2CjUGrKimLl80axDwmd&#10;FBLaugoHzNI5q4m3xbvk8QXXi5B5qh28eGn9uUhZHf5J4AY1CpohWkm1tmLyBrNENQSL41g5GpoY&#10;iz2moPDRWBkAKKa12qxSTMbRVgilVwZZABYWD8Qhbxcgs3ddHsopVRbcBNHDNMlVrGdTMJUwLbkx&#10;M3MqEpgGA+72FC1dNeBDsdKyZ3kjDb51kuN/suwXV9aYZ26QQWB2S0n7tmRrt0I58ZM9shA1Qgo8&#10;hGpxJn4sK7b3LGtDZ1izrBKmRbKraxOTM+qvApiup8Ga+SHZvnY8pU93nCh5bOZSGl1hQE5Jy7FF&#10;Pfnjn5dEI3+RPkleW14vhpONarfSdGQGsGYlgLNyDsX/V7q3NI3hnm0EDPMo3d7YjCROCtJXfFcg&#10;of6hoT6E6uRCuoOS0rOXGo8rydpd7Drk59wUb+GC0uHN/YhKMxGlMht9D3cladr0D8nK1/UHUmSL&#10;cY4HUnHNp6mdXr/pcItlQmHbIOOldPWhgweh2elO2+isdXBwEI3IUtPt7udk7KrkHAfBFFDGFcHO&#10;M++KtYHpcIjjMev7SXYMV9TJirSoZaR8IlIVTUw2thfqZRMHFtS49u7OjuGRYUaAHBuomUXl8/N4&#10;b7xlempqbPzK4uJ8OtaaMoewzOVZIthJSPXmQ5Iwpmzz+uTE7NQ0N6AxTLbbjErcU74hr9lQ20CN&#10;DDfMYQx5ED/Pdb63B3OZUxSnBYgb76LSgzYxarCUWrP16LqwgguNvkFyaoEvQ3CrEtBkMch4KB4R&#10;TrVF0PiWgLCiohtXp8atazaIElPWod3dowE9m3RufmGK9jzTM2OTk9a+wsJwGNlK1odLRRegbsJj&#10;x0vUz5E6IEJXEjntnTQKVsnOAaFiRuWmqOXGiBHOUNyQUFRHGgvBmc43mMr1Vfn1DBvuPQaBtTk1&#10;MQVOp9akXT6Q+NAbTBxJD3dNgRa4uW14dGRgcIBVwbJhvXEJS/xDA5edYGZOpYuEaklwQIOIziPe&#10;dfHeObPvv/e9IXkALm/QneO2k7fA6adh0uTM9a899oXFxQULqBOxJnuq5kSYlcCiTQO9Ix9494dI&#10;xMrbLnIPN74KVHfzy028t/fe1+//D1+9zoP8n//j67TRN77ed7+YHaPxr/+XBwtY91IwO7T2zl06&#10;Bzpu5ioOBqPNIc84QBxxYtO7FmIE3qZJ1q3Nx5559Nr1q/gnmvFtHRXPmpcBu5sz8fI3fw1H4AUY&#10;dr/1G0m1qVfFVjTDHImZkp/neMrf+ug3dnHE7ALhpTbL4oL2tr0jB1YIstBliwuSiB7Ce6AJpeGT&#10;EjbesImYnkrKBK3cLFmbhOVlQvTrommXr3C4QHpuPa7mzunzlLFIL+I6lJEUqQsvDQ2+1Vg3BXu+&#10;l/OJ2MVyqOhlcSs2yAz2aP63FFCYM4S7ZBI7HqW4mxEOeVfbpSkrnp5aAjoWDBLm4fKGm5akDBFd&#10;GG2moxGUNVfCL6A+GC7u7hLUcXRxHU4TBMtX///s/XeQ7vl13gd2zjn3zfdOxMwgUURgEkmBpJiD&#10;RFqiua4tu2TVhtogeWsl1660WpW11v7j8q5dsqpsyWXJClxRJEVRXIkJJAhSIMCEPOnm2znn3L2f&#10;z3PeblzODGYAEKa15PRcXPTtft/f+/t9w/me85znPMejRpICL9MPI6e5xwkXKW3iJCKl0zPE8nOK&#10;eGhxG3cfjtx5OHxvZuKVe4Mv3+n77CtDr9wbffneyJPXodwzX7YwDaKq9/LuZzfHRg/B7DTBhdmZ&#10;6wvAmofCvAt5Wd+VnFBkwjIOhoLMC7AUOZqqsLPKLGQBZscs1hE6Wd4pdRYmzwOg2GTNmmiZ23zx&#10;CIW0FtXOszpdDhIF6d1ZZ2I6zpoeWwukLsN7DVoaZpZJT+gXfJwwkwWVMIMURCB7xufyFIrpmnxW&#10;QJcPshetIKwKd5RAylyRC9Ao5i7SEtGsaXCTfoEfwp1ifSdUsAGixRdUQx+hULHPQUH2UskteQ3e&#10;oU21ms6ILujgSQMrFWCI7tc2QO7wIHkwC0PQ3TimmaCabkqPdXfpqeAZGmTi3LfaTzXCduFggLMo&#10;YROJNztLMP8CcjTOE1OTV8/d8bA1TTx+ai/6Tpot2SvSCqRQln9q9ArKdJ7F1MuDT+13aC56HPqm&#10;FusB+DWYIUSPTCsC1yJcRAmUGQLEiNTQkF7VHBEmJGMcPYNwBtm4LWF8VpGlwt5emCAmjUEA9w7G&#10;R4fr90ms6ZGo7wuciodne8SGlpHkDj0qL8lewAfCp5R2Kv8ufLqK7bJ+CpaFuCpR1C6TRQXWFciq&#10;Tmsu9gKeCkEd3QOVJYK82TQ4NJgOXAoz4zxyvU0KNFqa+6ikO2sCYwSP4ElBy3DoJyGLjT5B/ry9&#10;izIZw5EomtPPtBSmiHMUVirwodQ5ueehkWF8d8qlcdTsStyFkouqz0IoUcpUuUsDxnqQ5sDjkBWW&#10;HZgEJ6APLE71qmKE9SOzl/ikcptwplPF5vdWmxo5KPuYHW8yVnNpH041/lkozLfJgL29eZPQ83jw&#10;4Ka477Yng2szOAiOx5yBTtq6t412gWAHZxYuZWsQ0bAMCA/UqmOI6FRoClhGVM0KO3TACnRLHU1D&#10;98ivgbJn8exAL3OAh00HASRlvJMopLMhwaquX706MU7pkOpMLALLDkPuIMDr7UDwr494hzgU0o6F&#10;+cwpIAVhmRYsvGg+mVjPXhZMnFotMkmPTvG2BbwhSO5tB0YAWtqRP5vVR7zLD8F82GKWoLrviOrS&#10;lLETJ16kKIccCV4gk23SQ6w5SE9RvLItpvkDStftvNo51NdPpMvSZqd69rnZiBi5X1TPi+BmRkp9&#10;t2wyQb6IEimeYyhgeBCai002WcXQdJzulmbQGht709/Twlh0pv1PExcFT3dBKH4SulIuwpTp0arm&#10;nhjAEUDlXaqdEF6QMuaiwsuqh7UVRiA/PpcSMOR5ok4gZuoNWo1uUCkYCgQWmYKQvPxYviydVgJI&#10;VgJ3iNwiOwKuJjQq0Hz75Z0dgzyu032V4MGARJH+QsQ8EaJvZk8Isg5FlQxZUsRZNqWgqTXdRL1p&#10;FBsJcOMQ1qFJvpgFjlGu5l2JhnuMJpdDnkmSoDNn6BsEASQ0RE7FKwBVORFg6vX3mhq0D6z6aJa4&#10;xo4R4LGyAW/Dfg9kmwIxQVe5nELBJ1C38RQUSa/kSMgzdUw3m8ljXCMbSsU9mCOBKAcrbX8py+vm&#10;BWY6tKNeDCMPm5DTBqPHAjo6whLvUma1tL6iYXEetLPxwbTxkow6OugOg9fjuexw6TiFtiB2UV2g&#10;uGUpPMpgWY/OBFXlowuRimAOlAZR+ph24DguHGrwZHgEqB9rW+tYI/6Jfi27JG4X+uvuE2tsuWCa&#10;MPDEIN2mQ4A8UjNhRVs+OxlTt4J3aAqKoFTWG8wyzKOnj9AJgCBlB4S6/ZpBaguQ0dza4uJjY2Oc&#10;UYvL9OtUxdVbzj1AfSpJO694BkVuiPUAv4fVwkbJ8WHuRm+hTgyOQrvSw/+FEigOODww2NvZy52z&#10;Boo+I7CFWU65QzlyWTnwFzv5DAYEzi9nOS/QpALO0f9xl1ZPe+vYiN1tNglmih0kAn64v7g4z+1h&#10;S+tarGK4eLx3fHQsE2CdMnfYqQFS0NPdSGhNO/WwUM2VpgUwb4kiKgGtBSV1vqU0uI44/QPEs9Z3&#10;98B9MYS6GeFSM9gsIP1wN0W8BT15iZymkayb1K1l01W2iWycXM/jE1IylBUC7/b34Fnpl4bHB2rg&#10;piiDI9u3MM1kXlkcQxC+oklng+kGjVdjHHyKPZiMmgsXHU/hGOtIY51Yi5T0cwzxArCxgJU2fcIv&#10;qbOJk5q/WQ+oTDgrYZ/xQZhqxpB6ZvEdmdQex0mOFjU4FcGnTdZr0zYEQiiGor0TPQcTAirZt22g&#10;whjVOYFCNnHkNSEIx2NUe2RnG21HyX2xAw6A7XFSUpQSaTsAReKA0yRZxkhdAMck8arLxYeC8NUs&#10;4ADQWxmgFtiU8SN3wIqyErQDvmeqo9tUyRWszN7Rsesb5FNxJ5L4xxsx39Fm+NCyu7GDGARxh/mU&#10;zo6pCa48wCHKHsSAgHpv7Z9MjE8CL8mlJglBhp+lsm1kwR4tqVagQ4wd2CD0tIezc3RhXlxYGOgf&#10;VN25Vf1lTkHOSLM3HkOdTDEga1pxtJJCI/EZvicvw5sAkeplPLe21q1fxi8iDxEKNm4rI+Ml7Mom&#10;7pm+IwQFOi0mzVragQu5JQwa2CXjlibCUoPZjA8WZpwjRRpVItZY0qx2j3r5PVYIW49MY/JzerSi&#10;ofpFnncKMqYJjAeE/S4OuYVomKivwqfgjddUsmbJUthB2/XlhnWEeVSz0XrO2geCOG6JBYAXx2Ea&#10;WFqIEK3J/f211TXJdIoRH3G2lsPG/OpjZ9uyYwd6+qemp/kA77CtFT0762bSDEd/OWVq6a8dUrCS&#10;qQYldTOpxaZW6vSbvvb7b1554V//+j+4M/O5l+7/3s7ByhM3r4+NjGNUHs0/uvPgDluKmaCGjK2F&#10;944MLpRzNhSRPIf1n/6W733+mXd6cEdyNN70G3/5eHHGvvcDl77vg5cr7K4f1jkNZvdD33i9fP76&#10;1cU3Fy9+zTecGpQg/Nvf+bcVqVQ0WsX7BuB60Ap3AEgPDRAvGPK88uqLD+cehPFtQMjq5YdvA3Zf&#10;bITf/vkfixF4PWD3j37qn0n+IPwqTpw7V4Py2OauCsVi8CThnyYA/tNYsWl46PhD37BIQugXf20S&#10;LKv8e3cnnkKCvLgMjaMNo42TZuAtiRzVGAGRbWIsVDPUVE6FR6AiAxxPQ09QXKJnniAwO34FwC4w&#10;Ib+30WGQez6Cu+FML3ChqMZ+Ew2h5Md8i2leU8ZJpJic0Yni5yT1E3vFEkXAXvMatSOeTykrVclk&#10;zsOBSRgjqhDbqn8Tqnx8tQQz/JCUFJ/FK+2zDnRod7ZTQpokNkEfFHXa5gyyImdPZw5yDdSG1GNy&#10;/MWtNA3LMWYXCN0vh0PfIIOOOtSr9wbv3h+8NzPy6v3Rz78y8OLdIf4eGTLG/tTn7LhUfJygQ54K&#10;Bb9GRcsYgJ/UvAihMu/5woyi/strOIErKuP7/FxckoOkqq4kw6dEUVQu5pWQjevwObjRQmeqjNjx&#10;yJWUASnAkMEnwHYaknD3b0nybfTMSl2IUru2PJcW6PtqgeF0IOh78/oNYjqoAfoCHZ364wd21ZVW&#10;dCoYB/cxkSWPg0N2aAdOYcAi8JklLqBHjCNS6YFNXZaCpwBSJHV5KDzmIw9+xoUDkJfjgqzRpcs+&#10;sAfra2uQ8Cm3sYlKWs7jxNuK2PBSETAeNIFNJe8lWAFNM32sPvPMB5RfCThar5cKl2IC8gD4lNAH&#10;qn6Dhw7UQ/zj9Lh6c5ATxqjZTL+QUh5sQM+yaUKAregtKM55TCm3hVLluKrm2xP851I63FRGgvLA&#10;JEJ9xaCHrQvph7BkdUUdKikeIiXcpDcs6C34m41phayLCuoEjn4ujrOIM0UIxspynQubuqf0FXic&#10;CNJYgtdCI97S0pbdw98ZbVdjyCju1mxYv7KJKh3rgzDQvE3+Q8EfYb2JcvbhOfd0nInW2fIOVB2c&#10;sYrrdRetIaUbQ6GKPDMPCxTLJ+I5I8ZMpr0/yOMzT3wrJIC9k5nJCWItM70ChUd66kyHalOdnQO9&#10;/SSZKYYepI5RFwlNmF5x5DZlegDCd7a3llcWJVxEpj0Rug6Kj3BKaA7b/wypju5eBO9VVhJ02Nub&#10;m5s3ImKycJ3TaVFiXawcMwVpiHQrDuH2jnVtcnphNgnZYMIIyMKkAPj2CsFFfJdyZeoMNDXBgCNP&#10;zmbp7x2AiDM/82h0eGJibBIzcnx49vDhQwWAgPJVhzyMkDrCX/bNBCKeuHyJ5cE/KdfCGjAOuIb2&#10;E1S9p2N7cxl5TZrNouuCIvjE2NDmxvKjh7OHgGiE0JhKcy8tR3u7QwM9zz75NIutD4AP1QIIXKqS&#10;o8e0Z1kosUknMkqdLDXicKlVYkeKCSQppK/McjiiFcI2JT8y70oejqdmzmVYgIPIcZAiIQc3ZFK/&#10;0n4hzMFQbDwmesFQWWlMGQmVzbVVZRNP0bCjbAuSrCqQEGewhB3dtIreCWPClIYl3+1QFXYssoqY&#10;I8aByQW/4J+MTDJYwnB8Q7qoAk4jBz/atWcruXwluFUmAcDOw9EtcgKQ4BsDtxWWzSQ6cQ6C33Nv&#10;Ynk27xYRMSEP9nRgHqUOaxYVI0a46E6HbNUlC6kEDd3LaarIhmTVwYVpoxVyI+51wAJRQfGwqavP&#10;EtlyrmkmpCGAEG5aHhy+ZooIwzfLWWBlIpQcW6O66+HRyNpwn5ewYAupfrfPwABhVtXbctIJXdgA&#10;vfJ/GgT7f7TKo7Ejh7bL3rXK9MiNADCDxWCPUuwJQIB61boKmiUSZ/zcAkar9uAz2QOAsEHZMttQ&#10;AN+ccJqmpj4aH2cQK2x8ShqAVJoHLtZeyaVor7vsAAW8/eRHWpuhjHu22DaEiq0C7WK9oqYVak+g&#10;V8ZBBT/GoU7bnHRmTjxGqS5Xvr04R2RGkL/w8wHgaTsoJpmiXKZsemICR4gzIZ2QxG546FCqXQcV&#10;BeXiXp59lDXiKQvDN51E6ZrtlwnISIuygQR31AUUrRTPZaxDR7LigI5MsVdsHLkeCJ7twixOcbch&#10;ZdT04v5FscHIUz1P23G3YYuKug7ewS6LP2Bgj2EWOmzXLLuicn3RNxDbdjreMOwwgMiBWAHKwsAD&#10;BPk1l4XAU4oKAb7j9UBolc2E4wEIwpIjMJXbkg7dXI31tbCylOUBswkiPJRx+W4YeU5Vq1+TB1rb&#10;WAUt4fqczwHopNgI9QS2UxFNAWJ3olUbCqdQWrvFQEBaYa1i2HlGXiWNCMi+CxCZ071ZZSyyRHQt&#10;oLdjRBJYTkxLSUyQxeGaIKHsKg6nftomZJSYVLyQzZ1NUqR8j9nHarMYMPMcbiEFE+HjmMlOwhqy&#10;49xiEY7kjpnlasheMgUyH3MUupPjhVbvaRYACZVCEiMlQGudbT4LihGvoc0lO4A3jo4Mpd/u4d7W&#10;Fm+DX8UtaUjRNACXj6Be0AxUO3uH+2x57ECF360VS4M14UVcFzoyeT6byMXRDDB4Iq7E5wKjdKgg&#10;IZezQ25diGC7MeN60RHMPcArpuFl9D2cez9FfnRHn8RrN14AOwt0+HTMvDmkFM7jPrG0+Z4bYlVE&#10;UY6plKiFSWJKY82OlcUMoxZzUx6jVkWTou6N+z5YP8aK54Viz/FGasJEs2K+2eHp9M3s4jy4JNiE&#10;8ecMhjJo3DxnLreBl4hYLGxBbEQ/9MKgWex2rCPnOKM0NXlpfHzq1vUnE7O0YRsos8bRFfHHz6VH&#10;087+3uYO9b3mjAWkOkaHR0aHh3l8djIPhXe6sLFN3/ki97mrEBJ1NlrHaXUywOoylBAlRt0snYJA&#10;t9ks9uam51QK3mkkPT46Mj09PYw2x/AI9FSey/Jt/SxLRi5fukxNKfxTbAcEOxYtBeObG2uC4wlq&#10;mHtHmDKRduULNBrngjnu6Ib1IIFtXXbiEo2VXSPwBOyirilZ26XmVIkYI4fTs+1De870dPTQ0oGP&#10;s2l61c1UBJfmUuyXnFfHcOSSefL8yMXt3B1ml4lkjzb70rjL04DOfGGliJgOwK4wKCFQ7qtW2eeB&#10;PjQyFPa67cU9M9L3Ca8McrSHYNLMVAtwF4TApisI0xBwoqt4d++Vy9f6MEE2ATu59+jB+vYmuc2V&#10;jXUciU3CADK/slNox0HigRSUVcmSxNn4zWd623SWOz25ceXZzd2VmeXb9GTgqLl59db73/MBHF1O&#10;/NsP7qyurUhSw5AyhLh5wpE22TPBdXz01M13/Nnv/pGELZ4D5R7oQOSLhyrvujg4j/+wIsEv9pVT&#10;4EvF7Og+8Wju0ezCrFeLA1eJ+HDlYWlo4ZkHGvLgWjP4D2cf3nnwKrvGRC94f9qCvQ3YvfmMvP3b&#10;P+Ij8AaA3U//s1jLVDo0eB+Nxk/Z22GeuUlTf6HTplWqH+b/aBt6+uQN8uEt9x7SVzEQTXL+iUO0&#10;22l8Kf3MogzILHrhsmbC6bA0T6tKulsuhwxn3mwYbzhhjhQr/P1/ehX38lc/9kTacNHTAK9aDwSX&#10;jvfwGXKTenV9ODqrbIM3KuKedmmY2wjNeFtJD0iaE1mx5gZD3ADsyiWVaA3HhDoy0ybQ0c2HKk/G&#10;NTtx3WjsR9WX0IO+XUSOCmTRCdMowrCTCFD9GvhBIgKU3ndJqjgk1tPQ1UuOOnZMKgkVdsFDSxin&#10;QBcLGarkULjNuuNgjXg56ahh/M4Iigph++R4t7Q8dXOVf3zqc2SZRDyF6KqkJV8RRUq3xwouQkQk&#10;hkxSNIgsBVBWP1nBCrzC3wYn9pTgb6qmZakUFRMnTuQF1xPzGvRK/X5loG0OlZJMNely7NoNNHSr&#10;NGZNOU9gWQ9cHpMMVEToJXJXFCoyYzVoypmhjZDnp6RHmk1WXBQZUHoheLUw22MoAFwCKD6RVQrC&#10;krCZlL4rWyKAvq9cEjGhnH8w7FLfYx0WIYdzDRiBYBM1CyFx8GisH6bj4YP7JjOBo2jVZKENHmEr&#10;JHUT7FGk296FH7GtgHQEp0yk24XWurXA3Pb7k9ERSRFznqabC2+wXo+7EhSWuZlcXg5vH6ixOfye&#10;wUrsRFkikSfpt2yyaMi6My3tzIAquxwxwEgF1yHNqGYJ2VaGd6V1eqOWFhbhYP+gkAGlKJY5S2dI&#10;vtTLcNYrZLyPJ5SvDKkfk+aeDjVAtjGGBDaOXiIuHgqiU3WGrTCvtnnUc/3SqwgQr+cbFaKKesOJ&#10;sEyk4G9fkGynKfQUrmoKUtWYICE1sUEesQ74W4RM/bZNU7tdVML7V5CIGit2GeueiXR5qIhkgy5g&#10;ETw7Rrx09/gpQX5PN+0UW06atqcvTaLGYlFGVIRIVvOE6O8MUodCJQoBYd8AOwllE26A0A6/E7vE&#10;TbFIqPLC42LF6pzgfskAOlhdVTdHGTLk3tH02TsAojYKEN4wvcyuYrsRq1js1dMp1cL+CwnIs+4Z&#10;BrzM+SWU1pa4iF3S9vbG+ocmx8aBB6hcBSAhn08kkMJbzUfvQJ+BOuVatmjAeW1GhJHU7dLCwtjY&#10;JG4lAw+zYG1tjUkGYbRcvZniZZiAFtphARh26j75+KQ8Yzel8KBZ1cZjMUTEDKxjHN3NLVh77YtL&#10;iy+//PLa0kYh/tx0mZ54vU39A31EGrw3EnwqEzEIgtF0ddzc5eqeQG1SzMIgs/YzawPdA2Eg1vEh&#10;jJwdyo2VFgJSKMAIu2+5aEsLfIGu4F/phJurBepgKeJqs6bsbJtCcj7Crn/0d7aP3hHBFRXhHErs&#10;O4rpQDy4eRDZri6Mg2lwVjAmn8dXKHNbti8fXfRbbpuxhTAF04H9Q19Kdh2LmJ+ks7Or3WrfyD9Z&#10;LGaYSomitJralYwF1rbOpDpH+N5JFPdRPb2OXzdZ4LOEsf6L9WNpJxqI6VLNCFGHxXSA/5gP66Qh&#10;BoYGwo5Gu5hxcr0jKiZM5qdHVBFzZ8gjbmMBeFp72+jac4+QAxA/ZEk/WK6WR3tmzZYuGJNEAdWr&#10;kemibqvLongOeqPEpFLEYHhBKc5a+EUKIVYUMAWsXT6ZqT8zRtjUzY1VVjfBJDu15DioPQraRaAD&#10;3ZoQdleeNhbfc9Ngj+HwmrCTbJHchtg9t8bEgSnxsHzo5ta2fZBTw8ttsvJ4rrX1Na6TGNuLVItD&#10;zoccIro2NYOYazmAeiLEriB4yveywTRnxi+kOZtZkRzAZeIqTeGqy/CWKkNZMwaqSnGlsu5tyfgI&#10;vJVqqUNAZX0AyvE6O69cmoYGEqNraoa5COMv3LcwxGXHixU6+EqaAl11d2FRMOk0RuJqMpeD27L8&#10;sIEqVxD/ExihQJcMj15SlrRHahjonGfOF4sK5T45386gzhgJHlNr4Dw1EQKp5C+ypI3B0Hy1Q49o&#10;XYO5pm1M+29XUcStsPB0IIVsgqnc3PGJrUQOfxycDvgPD0mfwZ3grjdNK/JIQQa5KwF8mzsANAeL&#10;Z5Q4Q61zpygVtCWEOIXpervAoXi8WCccsyRt07oB8AYXUWgFa28/CoLo7p2tbZBrtiWwlDx8g1vJ&#10;HeLRB7R6XGc/wcLGSeV+Af64EfJ2ylGqopLq+shYDKGYwSGU7C5zCUReAljG+ZWEO3af8kNQWpwN&#10;wEmSNz5abls5rWxrZ1O9OR1v56LpbHVtHTdmbmFBkGigz5ltbQFi4zEiT2yBAseHNjYbySwdSwyD&#10;lUYBoJzlBmhFrFE9ZGexuwM9bOGTg+kAgAqGwMHMMX/i5zc6R3GfpqOioIHhJUU1qKBkOmQl5C4b&#10;K6IRvArY3I4EVp03hFb1D48lkXK38C1JzeP6Vrstxl9cUelkVomNwqrilQsyMnFW1aSNj9QC3s9A&#10;20JE6ZJUxognoQbhjjIln5Qkl+qPvKBJlUoHgubbFcZCBqj+1kGQzBjovzx9lSpsXArpuuLXgcaV&#10;mHQ/ujfhVYHDWcVAa6kthhb41ea9CoB0A5zJFcW8qwbKQx4hI4J1YwUjgAYZAQ96a3Od5JwCuy1t&#10;tJp2J2TnCTKeHJPDuHzpyujQ2NTU5aQuOqiLL2Iv/8kW3N5Fk2VgZBCHmudgbQ31y0pLgQ4ZRBmv&#10;C4sLDxdWmN80P2EeOaG2sGPM++VLU8NDA4Z2KcH2CIgUrBEVzXBIUp6dgCL29yPKcWl0ZGxkcNiL&#10;9PZymictAic3EVGS+maR4xVjd9mIgHf0LQ2+7YEVO7Yf3E0V3ZxHjbZjPDQTYp27Qo2NgtjUs3sz&#10;hgRx6QGvKcdNqYrmkRCAT+Yc8iSNPxwZcEPOwh9dUZThp581uww7HpkOvxQjJFxMjxQMh0Ym9DrW&#10;WNiTgomsVsOJYoYaiSjyxFLC4TGVboUpVT4SA6KRGrbpAT8/pf8NL+ZntDpOD8OkmiyQQVFBDj3i&#10;MjefeJKhxs7QDuP+zIPNnW0wKc4gBgE9FqjoEtv1YEFmPUu4iqFx0rc4ciHXtqxtzN+49MyliZsL&#10;K3SW6PyaF77m+aeeZ9Otbax98sVP2p4+YVt5zdBFyT9F9NWC9x/+nj9349qtytZf4HQal3ydO9gX&#10;P2jAdnV+Pf6lA/+6n2jW8vX61z/+EwYWU/DRT3zUHwZIwAix3+nbweLysaPqSA4G3VteQtHxZ176&#10;tL0j6R4ZIgUr7m3A7s0H+e3f/hEfgTcB7Coqz+ayiL4GQjuf9oTBWcLQz1mbXypqMTx09Ke+cfHn&#10;P3Lt3iPwMp3/VMFEJVVVV90gTK0ur3UeVgwpd8LeFdTQQGMfC/tLV+t4vRUenMOE2MJnn6JQsWNh&#10;+TKpNllXEcZiS6f6QOoWt4nvSE4R44pqMQRpE8U0geR0VNOh7tnEOphkzDYitfsk4TraKBQKoa9U&#10;WkTsCDY6piemyIADzpnly1kVlEtwB+jGXDqy4qSHxTcQwPIEVRjOUZFcKHQDLyaSYYi/r62vMmxQ&#10;jPgd3oN5pqid6kbrUcDCqyS2cGW56bqsCa4MPsl1R6SniI7nRZFGYnGRPfn45ZPXlzmaUL6z0aH1&#10;VRa1mEqO/xv/vkGcjLVlqo4JjEzpt0s24asodZV0Se5Wr5GPsfuY9VAuAo4VD+lzYYIQ1KlxNtQI&#10;AKO7F0USW4YZsdiUwAHGZwxLRZo9D0lI6XSrId0IX826hx5C/SS/EgtF45m2Tc3N1F4FhZBZYxld&#10;eCjFgQpGmg4LMjQdQE4Fs83KAtrSJPVZ0SYpMnaoGWIZoqSuedYxElRU/w3ImqIeQRfBW7GW0+I9&#10;FdBzxoBr6OCii6QcO1/mtJlTwnXGDOyAqEl1Lbj0gLp+IhNkSKNKS9AZbpiDnIVqFYfRstKHBAAV&#10;kvF0esI1B96rgXScLetN4kHCb1cg61xr3LlqAHYpvIzrINRRolH6nfF3DUpl0toQhuPfKIZ6z6qp&#10;zhwxaDnMEU3bg/7PPXvikpUtPcHMuOEEzl9WeeH34fLIFCtbwcziODEhlQt16alpaIQLe59nX93c&#10;xAMyjoGUJDXPeD/EGTBYsciKQNyf2R3JmObuSaGHBpx1nOyBP+FxertoHIlhAe8n1Y/iYfXtwnE5&#10;OELp3QFnt0UbS/jSATlhJ1sOdtayu0spBKzF1vXd/W4AOwOsvb5+RJoBpdW7NAEAZICcH+1Hurts&#10;iNt0Aha2vbGJa0spxOom9XS0u+nD9KyvocF0AK/nACCTSl6qLXYkxOXn1MmaRTAhnMgslfp+FTpg&#10;pxxqKOgMcB6Qu0LiU4rOyIxhfJSqJrcvTNPZCYDIwBD8qV0nqxOLZKG6oFuoPwpNghJSV7Iv8QEw&#10;mkXLDjWLsKd7zbqFvLK9tUOxKhWiogBJUDPdpuvB4wINa9aTkFDkGCYoiuAQhKCfRCmfAIcrdHYN&#10;crWHDx8d7Byi69Mow04HDc3OKd1me6cnp3DRuQ4728VJ+ap9+o6ARPt7+kBiaI0HmmZtVGgXvJcp&#10;YGWA6KkFs0fZVPvYxBjreXV9Fdtr8uZYDTv20MDAsLWp0YpG80XDRQ5dcFlOGcPOpWql1ULDVWZx&#10;c3rEBsM92UUoZ2N9E1ef/TU4RJ04A5LuGamKkeGiehwF8nQm9ehiwJVUc8RieDQjXVzaUKfFslPe&#10;5YhVvgHuTBTl9FNZjcjrGa3ac1N1KtERZzA1IzmIg6oL2GWP1DZJXiI4pnxY227aeg+AUjNI81Y7&#10;hxAeJ+cEkLEbGoKQQXE5QY3ZQZUWIhIurnza2CpNyJedTAnKLbQhQcWe7WGEFD9IewRqXxOf2I6G&#10;smhHGoyGc5b24oBq8DC7ugaGMKLw2mx/EEQI81hggcRAMxyAoMnK8IyhUKV4XNazxU2JaBX6NELL&#10;l1q0wZUCKtJUEYKKliryFqb0pCYZlpxgw6ExMwiOQ3KKGDzMN2gUfQCIl2CxAdtxnywSnpkFnFo/&#10;1WyNr2yI4ekdvLqhR5aEv1Qg2E05MeS40VWlxIfiIensSC6KemAjwxlrWKWX0SdV7zNtFBwitgwT&#10;RGKjkFY7o6gPS+9vEHMvSdvlS1OTCqjn6sZy6ZOO9dVE59jSdAfM5ciIDqFZH+4PTAFxKDYLI82Z&#10;HZ9Cw8iFmE2lymB29PVhw9Xc7OlBWY8rgIQPkHf11LfZNJaH1IQnNdlQovSI/dfxIY9GPURVPhpM&#10;aAhfEQoU7gyZBcDDI0hPCmFcA0iGJS01qt6BlvdYMIT8TZrSOnmojxI/eoMepN5YHdLR4SEMgDTI&#10;MxQGJZFwk2NYYKojBwex6rh53Ky4DJ09t9bJdxUVCK8HK2RmzrA/tXMgsNywCp5bVEioiN/amgbB&#10;OnE+ceJ52dkcJen+wU9webhzhcP6oLSoYT85OQmoRZyMW8LyroI60z8an46RQSRvacgZsY6UqunA&#10;qJVGRSG5GZwWDhpRLLJiNmcI/mJ7WeioB/t2UWABdGKcm0B+ef0GpCLdD5c9GUHySWsgfYeHYKOs&#10;b9bV5sY6KzO5aaUeQLsK4/OE00eysRE3g0MiuCZzWLvCMG6sb0i5Sc/W0stzWiV0g/J7/5xElVPk&#10;RQGSFMkCC0X+f3h4rFspv2RI47WzLKtCn9FM5eihTau0WSV4nRKHdOZh5iF5KQSHecR9au/o7x/Q&#10;2YO0ZT80UBtJP1wW5NoKc09/nSM7O7TBhe/HT7IUVU/JwefJK8+XrtcWOrCbr1+5PDU6ij/FiYl7&#10;Njw4yJLaJQGsZ9TBSAJHchv0KLh17Tp5Gm6xEPMCyoDa4uzHVYshqp5gJLuZL1j1AGjotKprPDTM&#10;ALDMMAbh/LXQUIl7ZhdbBNLRgXkhJZD0iSYlCR7XHOx8HREhtoHLl65B5R4aHhF7PTmhuTCCEmxe&#10;Kz+B1jd3JKAKZ3OidrHwgEIH6U4b8ZykLva5zuLaJggwdwltXhYtW5XzDkVRW2AVL1w6KkgQEBcU&#10;VFzYgZHRgtWg6EOXm5wc52fUJ4o3d3Rs79EVZ03KYVXJIGAKL9KGMLJzWVmV1ebxqV/m4pwZzAdb&#10;DOumXpsEcOmuRbXjsKMzFUczj2LjrwDu3C0rxwY1IH20/dnbXVlblZusV6waowOqQqZirJ4U1Exk&#10;glhN3lUEX3RyWAwBqSvJSzDG0ucRUmgJUHvIuVQGk8exdMmzWsdb/zp9S7j/4321vFNLsUdIVVub&#10;ea7Keh6/7jkibKiF9EjjVUpFWihGlfUA8stA4dmyVi9NX2KEmcTV1RXGrYp5k7YvsUIqZ1N9RXES&#10;JO7GGVKt57XqwG+GS1TWd/Vcm3qKPTi3fBfL8L53vW9ibII9CxPtlbuv8FLmNcwAVX3OqcFajGee&#10;eO7P/+CPsU+c89+vXneB1jUwu4r0yuGs4+yxrwSJOeIew+a+2PeveW/9kyawr9x5ZXFlMaelCQ5l&#10;ZfBXOf3jF2G9UGO8culKAamv3n+F33oENwuGEgC/Ddi94cC+/cM/LiPwesDun/7MT5qNsNRDmJ+j&#10;JfE1p7IcLxwOU16Rs1XJx8hZDrigXgs0/sPv+dAylv/eI6SOmgDTCHJ5pYCa5YgSbexhoXyXmhdn&#10;xLCSqI/wrRK0HHM04b0XbVuF/oBioZIJsCVYav7B71zB4H70E08TFev06KHajE8yDUdCqnfrvA+6&#10;0UrwIXmNAAAHV4jJBKGJHOOGM6JN3+eRgByJHoWtmpKL8xioqkIqp7p70Gs341dq7orstCt7A0Or&#10;ScoG7yQSKCm3cpuUy8F9IZNju0IJUzaDhzUmqLevOG4C9TjbBTcVwchPJXvDp6cKCZKL3WarbiJO&#10;kZMi91qX3yjU/L7gDIU/iuXhjRtJnpw8eWOFu3r57ohZcZ4yumgV38kTUelT78rUaM4EwJHdXRWs&#10;qmwKvgl3ZhOPQBv83DjN0jQxtkx9UlJKwusxJa0tDiJ0e27wPYRC2KiiNCNVYgCP34B5KdbTrY9r&#10;hk9JdGtORYcCFSo1gTkj4bcXvEKOnfQLjAko8WmVgHe7ixAL8WgONSFEl5ZwUqRbnD3vJ/ltOiDi&#10;mxnGSBgswlcWlnfVuG0vwzNSvSLLDU8OVQ555Ad8oqedizD4AkQtZOrBNQkSrPhQ1FZk4YyOjTrx&#10;lmJSTmi7Q8qLSMHpFdProLBvJzGQcWpw9EuYlegCCV8SJ5C4rZjU4FlY17mSpuo6DwszKUrkkiQM&#10;OrWpYS/VZBKwTnIqyigxhpqBaFFKFYTLU+LNToHMYpUOeFIPYYk60Hq9zomLDIiqFI/0HUNEFceg&#10;TkxWGvBo6TrpxbrsCQYC/3rQhhRrPh8kkVEN5u86waBEUYsvvRkzopS9kPuFmAmQomWgOMw6qbQY&#10;Bvxhq4ALA0Vhb/AA7WPIFuAxhfNdb1yZX/I9VzBo7Oga6h0SMSXWZihaFcLfxEWy2E2UwUUn6/OI&#10;ZJ8Rb7BjbtxsuoWOhlIqlFGFd3Qy2DPtkmrbhSUU5ReVmy3kaTolcsOvLmYBA8IaXl6Yh+QlFCum&#10;p7OjipbemFubGYG7YYC3g3iNatZ8+vAQfrliQwRR3GTgyFIiZ3W60jRBGagip8jqDQnR3gmKqamy&#10;z3/IVPE9U0lol+D5GHdPoorNqZFT2RkYgI5gL9cH9+8jVUN47FzAZk0PaJxs1zxEpL6eS5cu8ZlL&#10;y0vTU5PoGeFZEsIFLTLkoGNFCR7aQUU9G0W1zZe0sA01alu0aTCCPdja3h8enSSynZ9fOD44RdKP&#10;zo72soy5JoqmOImI68qVy+6cyDNn3m0gyHXgS8GPIxagryJbSf/YVqraETit5I5lIquu7GowNNS/&#10;tFLMGcmApx+3YLF0GvWShLmLi0l0p7FtbycmkZyITabnOKzMjg4aA2Oo11dXFxeW6dM3NzMXihUR&#10;ePvgEJYgeux+QJD98lWhcYWVqV6P8YJltmkNIX2VLUOoyyJknIlGsLjCn7rEnH4xqVmFckOaOe9i&#10;G3IoMK9NLchRWTaSM8Leyvq18sdBf4+sGwo7gkcAy2ILgwiRXZDfnfvC7PFPT+r0qQhuAhsxYg7c&#10;TPqiMlkSypTet8uTjZ6yPYsDhvEYGRwlThBW5uyO2KbCfwmHOFKBN6S2SnkPNb25CXiaTsRQZkTA&#10;WZeDtN20yQCYAoGNT6wd84lKBNNADhJrGoJw2zxQyiTdQ9wAdxK9xDB8wOs72vq6+xTXC02vyojF&#10;ZaIsS/xpwkA83YMtTNs+eSMR7OOVrCJMIJj1xpbkR5ApWFd8rnB2jDGfwaqTft3aQgVu4oRklpIt&#10;LKOt3mKUBFrxJcwvRFGjRMGCRzS+cscly+io5Vh35tOmvBIuvFl6oXw9TTqynuxlP0XyO0zGavgt&#10;85TAbHjQcgG+6iS1kaiLRRcizpnXJ5rlmqwNDui0mXF9UKCNhS8/yu6oLNG2DgTL/ZwYcFlIUf7i&#10;40DuLMMEcACF7+61Io961TBquZxSUMiQma7kUDixwcK+vQD4CM5iXZIAsSaEjK+YR+JeN63JAHmH&#10;HgTiRnYLUW1QZy6TzhpL+UEb4ivExACXaNgBC3p4y1pzixPrukMxDcn90OQF+wOUzHU5hbBIfCJO&#10;iUW14MjcQM5KxUCzvIV1Wpq5OEsrGYgjJLc608KbR+MTmWdMWJXEMgLMRcW9YB9YSCTrdiOOyYCz&#10;UegyKdVXb8VMAOG6KjLRW4w/RiPvVr2lo2MbZULtBBFWBvaoACexgDg2uJRsppGRMcaZfA9xPrYf&#10;8XhBrnAkYV6F23dovbbkmYOtna0HM7OcaY/mZhGIJEXExMGV1gvKyR3+ETkJpDOxgY6rSXUZn+4Y&#10;xoL/L3eOoWdOofhxKxgEHgGTyO3xW7Ynhwu3zeo+DK3MYYE5azcMxaQYfBhcg30DbDF+ZceMeGBR&#10;v2hkw21pYeMy1BXo0sxVtKVBJwEXLFOlJpQHYZJAGihdnhgeYTnB5rJgP42hPKfYyynlYKlgpfmP&#10;N+bTkT9Ff8x63agkyh4Nuyg1NPnixaNDQ0yJZ9PWllDO6dk647u7ZwV92s3bXTX5RXwqNg2WAViN&#10;rs26+i3No0GyCj6QARDyJl8I4wJswUGjdhtOEFtACIlDyArcxn6nzpH71D+Ubq+MLGsYv7FUAjS3&#10;evAttF224Q/Z38Hh69dusBhYQi++8grqyK/cfuX+w9nl1XWYqNDr8LSW55dWF5b7xwbJEuGwcdwM&#10;9w8wv1bWI9VK5Ut7+9zyGlAauwY8FQwEJ5qLyxGrXnCmZnWENLBsHCeB/W6pOK7C7Tt3eApmhjQL&#10;x2vFPtzv3Oys6ZMQP3kvmSw7MJAKdT8em2gJvWt7a9MK9L5+EuosSzxNzkqcmRwQEjTgIJpYjQyC&#10;RNejg4guc6Cqn008RW5+52hvY3cb5dvdrR1sGqojTg2tCULgsM8bQKpl6SjTma01+osFDA2BEI/F&#10;ptkRDlPRgcblim+a7rJ0wSInNuo56GbcESkHTRWmlOEha8tE8wgbSHniW0bOFf8KW1GlIa5Av2Bm&#10;IztBPTp2iBJh+wUTM/g9naOpwkGX0Apu/6NDxcyjmYXlBdOcKXpgLjxYmBoDWBKf6GJHWj3ebBLQ&#10;fkloDVrJv29cepbD4cHcSyzsb/jab+BvPuX2g9vL68sc9ynmwbaYgUgBu824Wd7f+6Hvf+Ed75Rz&#10;AG0lG/9NvrTRQdNeg4C8Hq1ruBmPgXceXr//n6+5CAsbRu3vfvZ3C7Az/wqouX+E2QfYRubOwL+l&#10;9eqlq2xFbnhm/tFK9alIUxqn9+2mE68Z07f/+cdqBF4P2P34z/xUcvuelWl7KAutZFwKVdL7TDld&#10;OAQB7NzfYjTf9S1L73nH9k/9wk1iIk2jamhgB8SuximJ8X2PQV/qczjd+daDJ6rfdm7dQ7quQAFY&#10;0KZnebHhOQ2M4hHw9heesfvnvQdD5C3xzuTTquNm0K0/lxq61BToYXMQAXUlUoCOJIVAFPI8Gc7T&#10;dNsqMJSHky0VZ+JYBAKT2I/BLW8Y8EHBqfQYAvao8A9rU4UAeMbBtKQ+ePYLn/j4vNPzT4Fyxd3E&#10;XzhJwl1KCBDuRB7K4l+PRuh+8t9stZdwHceLxyzkTkjDw4Y8OYw5IcGQ5hxpTFqK/HA6KSkgnS6H&#10;/dknNt/z3PbE2Mm7ntt/nu6x79h57qnN55/ZfP7pzRee3vzMi5TIoYArGaHuQrbaPvI9JjM9lgh6&#10;OZs3N4ofKSNjd1ctKYfLfmoh4Dgp2t6Uw+itVgBdIY43nTk0N2urMissqp1cEByjteJTEHkzTcwd&#10;Do0KIbYtw/WTZiXlsjx7w06cBJxUbXewYzPk4q1iVYmtqgw2mnnOZrI4BwdEYkmU4VkeLCtCJ+s+&#10;HMNGn7tooFTzVqreZF/rlbY0jwwO1hJNRQkQCdGddElez/jwaFaBeW8+nnWjxzSQUt8X51I9HRpE&#10;wpZHR08U2IYDOGcp7DJlxJfyGYq7octDGjg5v4jNy/PjSQjoaCgG+d8HUScxeKIAuBOP1J1dLdus&#10;GcZRTpmAK1mGPbsV4ZNmGtlCo8IPSN9eGy8MdPT0dfSMD45QKjI5NjZI27vWVrj68IkEDXH0qYNW&#10;qt/WsNyZXTCSvTRNzi5Jj0cB3+wOkQrCFpLJDB5OsKWWgsV8WJTa6BQYScTMYFZEUbSMcXGDmJzU&#10;bBpb8YtKtJpZVZf6kAtZ/BTRN9B9xtfyxoQliYGFtPInxYOYCAq+OqJo3tREthwHBfF+GV94qyAg&#10;AZItOMJfTPjIPgV6i+fVSV9LmzgLf5zh33Gpwd5LvObobBkfVIiEfiZgSXRWaUOxSOoWdxj3yAHf&#10;2lhnd+gVlU6PesYq0KX7m9pGxlFSMgevXLoapEVtIxz9kTEaEOP0q2HHpzP8BMGEDaGIGv2yQ3lG&#10;ySEBUGUOSG9BK62Ld/X1DshIVa+3B6qY6C+TlV6WW7vbOHBEjAQV3DCh0cMHD4kZxscmwrGy9wVX&#10;LCpThToEfn19CIgcDA2hIUXzxkOodsoepeKPih7IPqw+Beu6OjcxDVHdoiqYJ2YMjfSAIANAAMZS&#10;XbsBxnd4tr2+5mij3xRLhzlsOj4YHhqiuR4N7yItRJDWZNeC7S02P6u0v28QC7ZNM2KLoTxLhJPS&#10;lQV/HJDXKiPLbazOizFwVQT5Z3FaG5dwXSyIiCioltPPX1X9EomnPkwCuA1jQHWjxUdnx0ODA9wM&#10;Qd3M7Dw6kwBh2MThkSFh5Q5JSdGoPDg+IAqyPZG67vYfd73iY/OH4CwcK8mXSCUwvISLpkA6ZYLw&#10;4Ta0sXGKUF1E3NX0jLK+cx7lOmsemcXw0aPdWednWGYa07SfZhMQbIq8qItX6FWzglmhsqoeADaT&#10;DAAXWV3bYH+ym8KcPR0YHIbxx0rZ3qIPpkabMILPqRpAm9Vg2To7BvsGXXtEqhaOaxTZgwQrcnup&#10;uSZ6inaB6CSTSNdF+G57e0Ef+qRxhYnJoVzZDhkKUros3tROUUoGjamr22Mzvj7ELp7TdIhPnrA2&#10;3UIE8ggLgePBTbMCecBoycq1sZ4XXDt3jvUAf6nTmS97oKZ6q/JunnFnJ1Rq01cBFMRdYKMqn1RY&#10;IQcxdr5IxEmG+SenWRRvoxuhBoK84jRR0pRnWZUsSCydlNWop5//u5joAZaC1mn9QpMUhjarEf0L&#10;wNwA7rGSQqLxsEw1gRrAexXKlbfip9t1QTfHI9Q40/DMZsQMlgA3an39FOmDyBND9kpHsi2MT4E6&#10;A+LfRONaJahMbexZh9r8qCko/ym+qaI/eLFMVdY2Y8u9wYYI3l6WjK6IZgcFTM0LdbCV4lw5pEoi&#10;uupOmCHGAaNJLTIPw+JgxEoIT+BS2c3O4f5hBgWeGONwuH+ExeYKk5NTVEFYrcDJKwQjr0fFOlC5&#10;YD1sTJE72TRalDKVlgSLY3L6Ofs5Bm1ShBjl0uIi1wL1oM8jUhZm+1jYbGQbkMk5hd5FuSJgn7yt&#10;ABNMUDpr76wuryyt0Vqq9KDcy4TofrrDYK2WsJG9qnSQ6zhg2/XZVshazvITrNNUfTOVCicn6xtr&#10;j/h68Ghn217AvJVbMgvCDj09ZoJMLMEW3ttdXd/AIDM4zNj61ibZlNv3HoLZrcAS3d5eWl7mQ69d&#10;vwFpv3IBMW9YhkgKCjVVsl2DkVRmeq2aHYFTjBdEGE8aaT81m/KizA0ifgLcMzLMGwWOXagmyfR7&#10;sT9ADLhk8CIja9/XbVkxLd3LJQvUHh5vbAiZTrYt42Cn2NBiq5Ixh1saiNFaqrXNNguuySPANKTK&#10;hITjzhksZNcw71ycOVKBwfqODr7jEGBsBc09EsErgWs9J5kRD1P0znq6kJe1GlNv8hh3wfJtnQzN&#10;bvjLJ7RV4ZdQuZlCXqO6JZYEi3d0iKnBSGqT05wEHRtuOL3muuGlITZHwwfvJw1kG7vfyvf0oOND&#10;yXlo4rSQZjjslkafub0QUTlxkp4n0Qh1KHo5A/1DE5NT2vC93cXlZW6TnBl3mzBI20ZOEzCM29s5&#10;OQDPIucCXoh7hHPCMsA5JjPHSM4tr6YzT6TIQ2Uw9yAdvgPDajfriCHo09ENHfwrQhkCTDu7YNYk&#10;V0DDe7t6yO3z2OypjZ09zmU2LyuBZE43enwd7dArScFpCWJZNPVYlL09dGlBsJbXOPGZO8MY8nBc&#10;TxCVdlLgwvq49n1OD4m0IKzQrhjruhDx2Oy2JAHCvRP+LGQsOQHQ8SIdY+kAlfa99jE3YAkDo5Am&#10;0zsQivVw2EQEOJLfOX1oocdAuz1DbY751ocsW53ye4takKVLNhmX2mJ5zbK6FpxiFLGS5IQH0ET9&#10;MrseuM46aBdkp7Wco6PSIMI4ttSgUaVujgKzRnsKjkIOmjwFAtwyXrX7SWmrd2SA10jzWKGULwao&#10;ThoWydXJp5nNe3Ofv375+gff+0Fulwt+9uXP1oBwTdw8l+h5qzFumy3wH/zwfwjBsFgQr4Hq6iPq&#10;h35W+eevQ+vq540Vfo7KlT9ff1+cfI//8+Lnj38DVPpvPvJvBOxynIXNgKfTQr9yDgt9g6amy9OX&#10;8a7ZQLMLMw9nHghD2j5L3OBtwO4NR/XtH/5xGYHXA3b/n5/9SZkKEbqpr+Q4NYZGDnFqjQlzmrqN&#10;Tz3CBeyam+48xJFqfvrW3tIKbbxC5hLT0SYmw5x3YiJBfLyEZCvjEATOyKJHXMRgTyXWktxqxmjy&#10;25S6GKtgGGEtPf8Mp1Hro7lxrKRWiAP+/JAuL7/KU3AqTC3a9sKaAuwjSYgYGJNllY3EpnM4WdEg&#10;NCA3wcosYyTvk0Mdg8gVYMQsLS3h5SDpwC/EBJV4ay1VhiitWOtaaEoj45/yH8n8yC1DNE8Hidh9&#10;0SiumddbuSalKUn1DAXKXAZ8MHMKjMMEc4LqCQk3iWYQ5OM2K6FaCEj8M34nIlSdxey6yyNSDNs/&#10;NcG4iZicG9wMeMzyO57ceP7pjRcA8p7Zeu6pjWdvrQLnvfhqv5rBRk1HlOFA9YdqYhWPLqBa0aRt&#10;cSuhanFYF8uP3F5KaKVlVpBGPMKpnCIC2UBl1skgcbz6k5Q7yQgQihFnkV+GqhHNsBC9D6Yp/ySu&#10;d3S9TkjBxScwaooQIcx2cEuS6tagQHY0bPJTPH75PEIBH7lROuawgNGk7g3qlnpxYfblzJB1D0/E&#10;uA4MlI+NchA1g4SOhkDSIZPy7R8gWhxVORut9MFBPAB0iQ0YSVOzeKhmSktivCGmUw0+NNGQqSfu&#10;kd2h5i3PyezvHe7oTzZTfamDDMGCkx2kDswG3wlk2+UkhArxniDEAh6GN0J2AHaGoQ5ws1MsYUIE&#10;At/FrG8eqEibqZFFzgkoQyzAukswRyND0tEHuk2seetf1HnUHdnY2eIFsvOQ3mNkPS8rRKX8k6pz&#10;P9JDnaEVC60mwuwpW1iaxc+GLQFZk5DZgO4GHrUD8WMRXSbP7GIaRPBiXGGcSyiUxU0pEmFKgDN3&#10;4aZG4jANZy37tcVYBZaS2EKgqC+RmpB0eDGAV/gy0BUpU7KMF/CAOQhtQhwkakJdJApAJPlEAiRC&#10;BfgFws3IQmcowSG4977OCRbIzsFCas3Oggi411h5BRkCq+FXMlyORlpkiug5JAZGKaFWnkh3s9kc&#10;APN/aery5ekr3CuDw++GRkaoSCGEIUUbg+p+JzAgSgSNtdTljII4evZZv1ltWwJ3ygfSI28HQ5d2&#10;oY8IM9m4Wty/bxAUD9vWyY2h6h1qThu3RcQ6Oj42OTZKzDA02M9ow2gbGBqSVkDx59Ymczs5MWKg&#10;J3dNRrDGp4VWBtbgcl+oUCfKMBBEvAlvGMCF7C4hJU4V44lTKJhHPzvs6RFUO9mNjBtVwzZe0AG1&#10;Bze8SNC6Gzev04Va3lHEZTAR1rA1IbDdQc6fFDuuHDOGEefeGEWy2NQ3jQ3LsW0+ZooJrdloYFsm&#10;DqzxsWTM7cxCD9FRM0Vki9vN1Nk1T7DBJwD0aG/tVHBcfXd5KLKQAIUl87WQJ0AdkIIpOcsgkkMD&#10;BH7UaVH/a93qwS6bAZtBmUzC0XAwirJkXR4krBMCnCSzbGYtiyoGGACCZXC0H41phRIwnkrlBdbW&#10;TvBlBBXOLxha+dHJa9Sp69ZLCs0sESuBWWZApQTHp5fWRNxOhoyoIAwtsSds5sEhrRat9gy1LdRS&#10;KR7mtKloz41p8VJryT8trSKMhEpzZOdBe0cEZzSdQ4qrszthmqU3oBt8rmZMITMWCTp6kj3TDz31&#10;U6EIsdcqe2P/SvMKISXHRDD4Vh2G74ztCM4iPp+jVFV1KAyah3yiwZs6EsrbJifG+erWhv/EEMBC&#10;4gFhCbF+g92dgAUQS4U16HsVFWtvW15b1a+w4BduL8cumko92AEV/eAkBvmKqQN1bWBy/jP9f1vO&#10;OunCekbDeeE1FrwsQz7U5sJNtD8Wqm2D6wbATeiBsVRygz9pNlEBukW1smj54kgF54zYgbQ4xjbo&#10;bTI1yWpwkAFJwJTBYgsnk+CM4+ELQEkQJkO2nUGzHXaP1lsOa0rPxHyT0wNd8r1Na6ub8jgsBrcl&#10;MawdBhn8HYND52jOdF4LUtDwFhK4ZoCpqTyhSpHlzdAnI2lglyuzPNRc40WMpHTC+Ic24wn6yaLi&#10;iDEfgC+YoDqHvvfAdPNGaORR2oLWJ/WMIF2FVLIOSG719q5urK6tglatUwMI7MgrQfG4GVAbyE0c&#10;rOq+kd+lmoxsaCASse6w/vH7UjSnS8DuozHUyvKKrYHLYTI5h/AWmM8QiDELD4MFTIF5xDeD68LU&#10;WOt3cEC5KGSipeVFFlwOJkRI6a9Nb0fI/vBB7KRRVQVyPCnEbuhsWDo6bH9e068sQe4TE4ctYzeb&#10;wDMlR23vnj0cO1oJ+60vUcfTak9SR/gOAddO19e37t1/9JnPvvxwZnZ2fm5xcYm8WltP/9rmGj4T&#10;xx0iB30DQ088/eze2pru9KnEWzNb6T0ljmETYZPgihiqZYe+sCdIlMBcZtQagJNaI+I2kzvPY/JQ&#10;0C0DhtuDK2kzFfQ8ZcWyAzdYrNo20j8MysbC0IXKQSNeZvrOHc+Ym+OMWF7qS6xNCUDvjKWeUrc5&#10;WrSy7dbXNxQadB3nr/QiqLWnFxdpZlB+9EpA+pEcEamRGiWVT4apEpam31KrYENcihWxpLpkSZlz&#10;Wvp4gFzVOztl8hg4dCTYgMyIyKDVJzbvxu0HmHMQZP6SjbD3AgwAzYWNevqxApzvrBGeMcI+tkNh&#10;tFPoR+N2qdy6zelboguBUOD6hsNsYt4cf0KqKMqxYmn21dZONhohBnq1c8+zs7PS5NNpSddIHoQc&#10;LIZ6cmT00sRkFzBfd6fcOpDHPrs/kHmFRrq+tETK7Zjmb83N9LpnKgYnxlmsjCA0BDzttaUVlhqd&#10;ZisLzsiwRNlQTB3blxEW7oUta3rqZAe8ST7yjpJ/tOSiVVSffiNvsRRd6E2nF/+ALXD58mUFuklk&#10;coyysNSeoz5JnBGw0orRgQH7faOOmjPUZZgyI8nyyQGbwhYlZogawCsrihFmskTrIheAGeEN5i0U&#10;abX9cdWjSBxIQOQFJX/bXIt9zR2y1wDsNE0hI0daxxMRa1Hs0UKr+HTwfeisXqOFsoMB0V7ShKkn&#10;Y2T4mzMRcVtmE1BWOuba+uLywsyjh47g3h5yfsvLS/YkoZw2snHLi8v8kCtj7YgFSHNiH3BVPIW1&#10;VYyzmkXY9DjCGqnYeG+IAKLS03xdm3qGyVpYuffsk8++48l3hC66/qkXPyWPD9SbtlGIk3DChvfN&#10;yLAXX3j6hR/4zj/DeyudHIeigdCZKgyl//Eflvv9WMBY/8otPIbQXXxf39QLXvNN452///+GBoY+&#10;/eKnUV7m9aKT2dfKKpLSEcq3hmZqbHJocIS7pV3by3de0s5EGJT7fRuwe8NRffuHf1xG4A0Ydv/y&#10;J2knYK1NWiA5EPim1dfVfeleLoOYfa5Jib3j5+y9syeu0WaoZWGF85ScXyPWyHaO/57DuMvgBweR&#10;o8JtLlEfesXeDknIBugT0wxoRWwkIigx3mo7/L/v+7ZFDtCPfuJZ3x4JITvQC2r45QGPlhw2PTdr&#10;JMXLcJGPT2HiERZVElTAzhyf5GTOrPhw1NadNKjd8UFlb+XUSfYPHj6BGAoL4QYGq+LtqJtU5l2g&#10;wnJRyVHcjG5Xo1xV2jSYnM56ACVeiV/CrXKYceZJkArbIHeu8TQUFjeUoshlhMKdAAD/9ElEQVTx&#10;hp/BUyd1yWnkMcaZYRVwalpD79DKh5FgrQdZLjnm0RTnOq/cG7v3aPozL/e+9Orw518d+MzLA5+/&#10;O/jpl/o/9+rgO5/erINAdyB56Xc9uz4+cvjS7RGJ5YhroHFDM7XVde4I/g7nAZ/FOVcsJO1shHw5&#10;XlMiJyXErLW0EuNeDiGcGDweuDDcqpo9EgD35L+3hKcA70wyh09NOhZLrVwaOV41BuUgkP/2oBVA&#10;cd3hUaSNgFrDZsk6LOSsLn6GTDhALEH9N4JNe+/iferAk85r67KOLGgdAGDia8PUnF8mCEuIV3mh&#10;ymZGIDwOhIlWpsUkT9qbmL2HzkmhUBpo5G46FB9UIy+eaMgiuAWJmuw6Z3PDlDzozRpxgxEDgrRR&#10;+EWgktJOVbp1s5tPKfhgmbGmaTwQOJJDV+JdvHcBW6/hOrLNiAEwDnhEdoLTWaxqTXRpdStxVCGc&#10;+CPASaasjYDDVnSW7+n0BJcDsEMVzCI11j2OsILlOFgSEPBrI4kYV8K/Ar0HfqqaIwA+kaMQA6WB&#10;FMnR8K3S46lYEXeI5iC/MSg9OwMJ0mdKAGXhXlX9ur0KjLAjCRtHiMendZGDFPA9dZdSnIhUT2FP&#10;ePs4XMJV0o6MHwtyzR1QfGEulQweD4M5A+dlT1ElxtjhgypVA+0WBWtpO7aiiua6MJHOWccYI753&#10;uOh+tFrbJL8J1dSFcfNYHvqqEcIBeNFWmB+mztdFhHsBtY0vHFxuYWNjhRvC24VeR/tUKkcML9vb&#10;hkZHGU4QOmtGzG9Q+9EFxFadFsXCAMp7uoECcQRZa5ouBZWIH/CDhU2tshGsFJ5hCHBmodeqlNSN&#10;mBqFrDxvL2QKRly+qmVZiuijsCSdWdGA0/n5uVFUfrpZsc1Wmu/vI8lTNf0wwRaJVpdXdjbX1K4+&#10;ORkZGsOzZJ9Tr054RejMexfnVsDlsjKxR9QVDkixUZ5PMRppLu1tVE9tbm6Fg+w6gtd4/frVq1eu&#10;DPT3EG6x0Xg9s6M4F1OdgD9EWpm4SUTDdR0Y6qMNn7FLOXksbe4T1AzzjQMNvYt/sjDcHlGO431M&#10;De3YhgeHeaN13/adjIOof4xwmMSQBMyePBwngJKUtBB3I4jPG11FiOgD1Y+NyQ+GsCPuuc12YNGD&#10;JRXAxMsiW2ZDHkxhdiqtG7vB7NlroWmLqfFDaVDG05EVSAU0iB5bFTAzuwnQwY3gtg15tHaHf6ei&#10;TfA/8AQjwtwxS2yBKjhiqUihzbrH/igflTIo7INGwQ2YjkN13OQEBwyCjsYOjPyO5JeUfdmYm++5&#10;bMrhaRIlgMXo8TfLiSidq8l9iAqP21wKm0cjt4gAmcaKtoM0XYaEFRI68ZRhfAxRUlyoYZLSE5Qw&#10;bucTS/A00Kk/rM65QQDMiJCHB7+UfBzwGSKqLDOi9l71Cjs7WGY8Jpcikkz58NmlS5dfeO6dYyPD&#10;frqgIX0GDmG7MOAkjhTKKMJqE1xOBKwG7Ym5vcN+BEGOEsbZ8QEFyMGt7VOhUUKHD3o0h3bqYDki&#10;bbfl+rSHXcSQFBzUECZTWUFOhjqJQ7AJnqf6JJQxx5a4+FVlEmkvnriWO/pfxvOtTGUny29oqN+F&#10;t7PvegN3MEY9gWFF91yukyL7PkuMTvCFsm7UVfAMssgI6PzAulRWJkkSg08AC1UI2wCyGRDU3Niq&#10;2HwQST6Unc5g8gLL4bkT8otZMNSBunnTXFsQo6UVY6fco6L7vYhQMOlcDfsayj/tYvYwtbYWISOb&#10;AgLx1exl1jpLlCukby8KlSfcGGPisQtfLU2Zt3Y3+YfeF8puKVzo7ha24xQABWCvxNhiOkwpcdvk&#10;PzAfQvd6Wq28Mn4UbaY58RSPsv5Rv8yiYCuFB4bAXHBrGDVsOLuXEwGkRUMR2dN4hadwiwAOWXCi&#10;LAGN+dQMsEUGqfI83tqlYywVGNgfSrPFptgsMMGAFsH6sUVbWxtcn3OfQnbyy+AFQ2Myo1XUIPkw&#10;0F9BNOcW6yTNzSTp4CjO0URgYQXc0nIHunpy3719eDzcvqqUyUPDJUf2rD3IiEJ4qRm1glZOn2dD&#10;EgCiEkw9fcX1Z6BParaiKVwt4FnNsnd9Jl3bZMftHEK2r7iTygjYDpX7TMpWl1dzdCZwI4AS08NP&#10;oL2l+NTXxivWHxDMD/fHH6YIhs0iEGYfZj1nGwjRbJjCVVjDSevaj02LqgIv33NL5saam6nDJYFi&#10;PipyxkyTFP/ofpaJjLKEjcuFJKwaQYLNvqI8RijbR4I00VzW/2lSYYB7xkfnNVyQLGY6gWpdOd3i&#10;1LfhPrGIGANgNTtKmTvsoHsy9bMc3wCIWG1yPcBzGAy9TT735MgsDL2JMXYRDaXXxM7mJuQrqxQy&#10;I3xhduHdqZrW0ry4uMhkb0Iz5xTuG7z34L5NjdhuuNkSEByUzu6OwZ6Bm1evXrt8hekBszNIofDW&#10;QkxRLdYmyDebmgWP9CRtXlWuUHhazixIbSKvE9y8Ok0MtdBSBJVHuiH2HFE+NjykSvwOWrJu7h2w&#10;BZTfDcZDOTAZQc5SMDxh/XCGWcwMNbd67do1Gy4Fjwu9VFeZFci2REOPvZySdkVvU2bdgIc0nlE/&#10;TBzjZmepYBxwh0IDpL2JvpAsXXIzEXXh9RghT5poSVTKJ+UnrhOrUhqiyRpAm9rs71++PDU1NWlJ&#10;R/prBzhusKc9IDW5qqwAl8LGZW/icZG7xWlgO9siJjLVRJxIoFI07WPuHzIyDNHaFhDrDuAlLyWN&#10;sos7Gs+2SmLpPW4SM9QQHll9FQnJFp/pxqRrMKOddDVHSSh3NvvR3SaFl/vUP11Zn50cvXZp4sbI&#10;cO+Nyzf4NXpw9x7eq7gAph8DwH7S/U7Kh6H7pvf/yXc9924Gh9VbUUL9zeP/1X/wys//3uqfeudQ&#10;3PXG18X359/oM+QdcYUyXxfMm5xsr+XZYSV/7G/9yj//yL0f+Prrck9e9/Vo4dGLr77oj72gkj4S&#10;GlLUxerDgg8PDU+OT/JP4MhPfu53C4XXHX27S+zrR/Ptn/yxGoE3BOwUc08IYDLf/p6dwv/u1CLZ&#10;xSMqwM69nAJT3VORq1fvdz514+Cp6zsPZvsQUsgP8ycRvBsUQkG4YfpDx+raWpFhlaVkq/hAtjgE&#10;pUBjA+Pulk4azbi6f+DmlRWuc39mREY90WAkSGOmVYGFnQEAhPRSqEgEZSa1KfDgoAMLAr73g0mw&#10;0GiikaLHF0Cb1iQHpz+eXBAJTghhKZnGxpZkYdXyiHtWyjKeW7rdYIp+gDJtOpSc+mokpdie86ar&#10;VwSBkBtD3dqKNxLZNXxlBfWsqYR8pIw58FQbJZd6OIbTMkcUgAiSd0KgQeKXYOnkGJkP9fLxeHa3&#10;uBuLAvr6iENMrXAdoIKDXfJNRIBYfPsz6HCR+nfcu9Mzk1gY05f2Sc23H06+8nDic68I3v3eS93P&#10;P7U5t9Tx4/9iInoKaMoYJq2vbZKx4dSEaseA6lKTJU7P2WpEm/HEgVPlgWPTXJSZRinoYTWc0BYe&#10;L9wGFFk/qebLc8HaC1gmQInjaHtc6/hwp7IKlAuplD6DzazW2cAFOXfxgsfH6AGyTkhq6WXQujpG&#10;uAXPYdtQlgNpEYrIjcqJ3J2YEBeVmRJKfhy3xmIuXTDo/1TNkcy3aBHZmhO9SdaWMZ98z5Lba6ja&#10;RgxOpVicxMZZmMjV4N/NUYl/IUzuLhpzactlKpjiXGIJpZ1x2yfGRxP5n1DmQBaOQDfFR9bLAikb&#10;MaYBJSuCneLxloflEyPOpjCicDUemT08OnCU3K3cRjxTnhu3rxp36CLvH0AXysediaFE+xmGHXgH&#10;cSAQDN02DBtYdnu7zIZKunJqPNFlTfqAcbMgPlqpTTCWAqRIJAY2TClEgyeihh2jYMgq+JIK6BRl&#10;pEWHtA4VJNVeTEVbpKmD0ZglLEUPPyqAnZVlkfyokDg8OJcgf+wJ4R4kZi60tNXUsAomlukxYfVb&#10;5bQGYFX0cOmVDQo2t5AmwrMmArDYNs3a5N6q0dnc3T7Kk+4dLfE0osZQZdXSB5QsjK+Xu3HFi5Ky&#10;NJQa5HOp/lB+v8PAmGcl6B0ZGW5tQk8d8o7lhCL6RydExQRrPKAaUh2d8NtY82xnfEKiRWI224xF&#10;oIfKVkpPKdNgcotRhTtKT9Q4Z4SpOzy+iuzEzzDdVIGh2sWupgyN+tddit24CI3uKDLdIbwJ+KMJ&#10;ZIjwOKnmoLpWCIMAFa2ozg6JA5ugjSBuOyRF4SqQIiaVzACADYTvym10jE+Mo+m/sgR7RYstQ0Rd&#10;vU5CSMK8+cVlYqdLVy67YM5Q0+M8SECgxHLL5enpy5emKdbDjFu+nY3B38ia4MSxrEnpO4UpiWUY&#10;h/sdVlu7IsOcylAd37DMTK4LrMvBdJ0kvWEL0IODpfVV+DWIDYUlIfkRmIeYB7w3OpZU8lI4CELn&#10;EoVxFdSpFYrjzOyCAlXqap0Qtk1MT+pRI8naRIG8u6aOHXvJ0aE0TgPGMK0LOSutUaUmnnAT+C+s&#10;N9WFgm5LpHLZZuVyP5SVlQ0MWxmKU7mynCzFjPYvbVWYdJLswsPixQwNH2FZYlAsVpb5HmXmJa6n&#10;NbN66igA8HGcHQQPvAC6FuutTmSRL/umSmBPDSfsP5txGKMCp6QjJ/aLGZW4CGJuNRo64pQSptA7&#10;No33h8Imb1olCstOPcqCb2jwhfzkxgC+ixGzuxwlbEUEzliT0YMl7QHW0x8PQIPGXq9aXWJfJdJ4&#10;FxWumAtTKZob7opVIS/YIjKlE3lqZK25NKHR8ODQxPjEwd7OyooNXnJuG6pYX5mUQ0F+xIFhgVH8&#10;KG0qEuNKIwUDOgPJZQBjtOUS8qFbKyi+a2ZZL1hnZrCztYPEgUds2AohBjZimJrlmrjUvqmCr4aZ&#10;AKv8WTl0ia/yxhymRSRMJpMH7B+ipVE/USaTrhIESpdpN6FJ39lDe0GBKlFguzUI16lCu8+i7e0H&#10;AcMMujQwpJyTPDWfC2TJZUwcBkKFl1fUNxEZsXEDYGg05AqySTs5zTkWsMGwTRkxzA79U4mrME05&#10;7k94kzYfZBzGeBw+C6L7kKvP/MqFkQLpce8Tgc3hp1hIUa1RhBhyrpAj4oANm9tFzuFg59nUVovQ&#10;2apC9Hl02CQKNsq2NaoTmBWjwwNKYSz7ocHRyLYiPG8JLUE1AP3s7Mzy4hIBO21OPFKPDpnW0fEJ&#10;vCbOLPKPLJLZhw/WUejc2gxFXASHbzyWoDDv7xCZs+ukQVpO7tHLfYosQyj2J6BRikNhg6ocu+Tq&#10;was5bmR/p6rCjqbt7Dv19TkYUNBjZ4Hosfx4IS9gLxBUu5GIri2o24djOD+3ACIKW+rpp24NT06Q&#10;NhifmOSohnEozijbHESgjaLp4R4YZKF9snNTuBCUXw/H3UwBhCBGG3kWfUvXIzUQbgS+R7KTm+Sh&#10;mOsUBSsfwSuESo3R5UoLWKtH0eCYM+x4L9qNOBt4yKw1tpiLir3jwvaUZ95SBm6tvc6Mpw5m0FWh&#10;j5TqGWwLyglwvXk90PROetFgYqLCmy5ecPrS7Nut2mynL4B4rWjaa+iZh7sXmEYIzwXATbe10Y6T&#10;Ik98L/wYqL+YaVRmlQURDNFA6UKRzMJC7R0NgIG2dvR19qgKgVJDU9M4pejIJe/gFjatbO9QmYyP&#10;QraHLc9UOrOHxwuLszwF/RxUMQ5WyKDz5EynQKRkwxaI4X1UYGTpdAGV6kgeYH0yIa27Vh3bfFw7&#10;fOxYBdY0kXD/0SOOflZPAZHk19irKFpOjY9zdD5x8wbmAXJhPzh278CR8mtyhPmex2I82WKoIla+&#10;n1tmAcaxVtONz+BNHbgjnAUSD13ynKdciIQiVhE7g/bqyura/OLiZ156cXllBSuK+4h3g9UkQhGx&#10;2lToM02nBNYxYGzbS9OXV1dX8asMi8DU0rYuUVLkw3M8qXkgAd6Z5m8TSGUEDRX1KstgemMQBtVJ&#10;MJPKDYK8C+lH8QNMzTArrywHw2R4qnwylubf2bOxq+REJQNOjI2Mj47xqKmN4Nyx9y67T2ENVxwD&#10;YCZFdZmmFtIkgnfrpCpphHWAViF4IxNPVf3M7CMuuLi8uLJBcmN3T4FeW+haXcJasnC4QC4BY13f&#10;qIiEV2H2KweupSo8LL/i0Qg8g0b6zxxP0e6skhlSgfIPHBnW59TodY7Eqcmh6clpfje7MDu3OOcY&#10;mhGUs1kUxVTm8sOz7/jm77x59SZj97iAHcvgr/wPr5bT8kufWvvW5wcvILs6gGo6uIXfub35jz48&#10;99/83P2f+OjcT/za3E98dPblmS0aKU8OK8tYQVnNb/3N1//yb3+kYNif+uj9H/6TN+tSj38Bw/3m&#10;7/ymPymnx8PQ3I9bWGkhlGp7SWyHZ7D3W5/8eMIN0W2m522G3evH8+2f/DEagdcDdv/kZ37SCFrl&#10;5TQ/k5lMz6b0kjMLVJG4X4EjCnP32MRHAmQgOr/9oO/G5f1b17YXlig0I/Nm1Yl/AseY9lB0RpiD&#10;eFXaiFsfQXriz5A+SCRpfk2ykWhKfZZRAc7193zbHCfNr37sSXwLYpvtPc94qUyKLXBYdi2uzJVr&#10;kkpEAQJdgqaewz06xdq2FSCEsAZ5hv5eX9jWcth0sj061NveSqELEBWPIOVM6gESraRWjg/Mq3R0&#10;rW+sbOG35WSRFIBTa29Ns3A21mzU1hkkc/wycJzfJFR96dFxXw+ZsBaI03hhkuCKH5e8genBQJng&#10;KTwG75J9oNiERXOe0gGhiolAtEz4o5NBx3TiDWoNyH8SgtL5S/vq2YCTDHdJemDy+YKPksnDuI7V&#10;yzzIAEouOk0PEqM+9+QGH/F5Wsqm3lnUib4EYAromoXRBppDyF/cPaGfQmfETcyRcBEDis11tZxi&#10;vhkifAWyZHU2F/TGWySMNZSY0CKWdyf8xR1K6zNNTSrWA4ZILB6lsa757UoNuWAG+oZ48dY6NSDB&#10;33QHGv04FEcPi8SiJGdLTol5yZyfgZr9j5XBW/lcB7iUL8wBGjvgQ/T3DoyPjbOmSSoSv3B18Tih&#10;g+g657gtL5z781QFCbKbmHPkkRlMt5L/dZIFttXRD/wtJceul4dKO/NTeDpgOsGswXxtZMHz2qKF&#10;V1iXBEYTJVrdQUMzy6hzH8nqQ4GxMlumR8ri9JsDXvDooLUCxBQKck/B+LgZFv7Y8CioEk4FKAzU&#10;JDzmtW0AI3lAuHB8FvsOn9kHB30IYdNNLu0tOTqcEpszSD5VeURlribD0PZGNpXhkVoS5I5gzfmx&#10;K2Lqc0KfybY1hx9erDe5d0BY6HVcoXmUCHw3DExKnCXPEi+kmQQryA3uA6ttpqayRXz4iGxJO0fT&#10;EUzXHINDCMIH4mtKdOrusWet43BKn0gaTNo2VC/ZHCdDa6gAApJM/ub2TH/3ZF/3pa39BVYwrcAo&#10;IWGDE70gnzM8OOD20o65AEhPc4dgkOMjk0MDI4wYHiCPMUwQOTwsaY+7SssbK4ePjlZX105a8EcB&#10;3BA139xYo8cfVCnSsN3EVGS1w4ykY93R2saa8E1ECXmNzit2h3uOvwTmQazLbxW/q/6tKoK3EOgz&#10;yJS5kgx2TZ6wf3epXeJqEgJ3d8iig8IDNvFDXD2CFOFj6nz3dpm5heVl/mnLlKMjVGn4FDY3X0AV&#10;/f1D1c2N8ao6JhYYI+ycsYXYyPnS3zo4gGUWSfeuG7eu0RuOB8RK5ExpeuLWrZvXr4NdANipE0/c&#10;G6eN4uxVKmmp0qVDHutzfZ2ueYPDg+xMBjy0EEXrEJwC1oQzmJQ88b+a4SId3oY6NXh75L2ph2Vh&#10;0z8XYR0HB1S0H4pEOxCG5WNplkqCwtVlmwiquQ2ZSJdTidYQjW5qhqcAjQXm1uGRBc7Mi/1kor8O&#10;eGSA1WYnzSJ4uL6EoGzbigok3yMtzz3YrDaKhxFa0qHHdNunr7fX2wDEb7FDSAnWuBE4EHWdA6ad&#10;izoJXLuLqpAHarDIMtkS74ea0G3slV+c3xx01CWBz3K3sLq8qBsZstWB1ZTbO8xKWLEtVvUKHbLr&#10;ia4VlIFPZEKOE6ezR0pyWwvQp7wnpACaWzY3aQyFzJNVq3y5VaWxVe9pekqe3yKJlshPpfu5CHuA&#10;b5eHqGa6Lhi3WCbJQoNHk7uRZZeoq6SgCq/3s6yZMhghZRWOf04fIjEryPiJundnZ5MTU1g2lnZl&#10;DlaXl1ZWVzDFLk2ZU+J2oYhFGCjEaj7RYu+tTSSJjKbUw1WjkRfDfiLKrfiHn1hdSJcfzwipGGl4&#10;YuesGLacIUFiPYVz2yHfyRxpQLTxpvgn8TCMdbhd8IRTIa5591xKWrPSITImyJv10baoUyFFypG3&#10;Tc4EhVGoDsOtBHAqZHln5ETk3lK0brQG6nS8py8RUjqPD/EqZxOCbhu8wFakUqi6sQIUzVlcn15J&#10;sjvPTmFsWdUoq11JLx6KceZY4u2xuNybteEMOVspQSmWynvDMjB4TAwIAU9xCNEmsptVfmW3HNtl&#10;e5SaU8FjQXdYJrcI7fbmLtMDvL6jbK6kIarz2B2MMwNlD9/mlrHRcQhNmMcIlx2FzXpiiSzcW1u1&#10;9JZIGR/HmIfLg/LmFmE563RsdFRZRnbyyBgsYPpakADu6UqfgbU1Hl6FtRTt8uwYZqYhssXh2QXz&#10;3dwitdA8MjSUtE0KzBELUwpNjKmck2r5ylDDDiqKtI+Ztqp55NBmTEGJ5rAr5ejZuMbij2VK6ZaX&#10;4Vjh2fJiFR67e25cuXr96hWQF9jdNsUeHycRMb84Pzc3y7Mw0TiWN2/dnBrqxyMJ1OtycmtHObqQ&#10;ILMz5kmbN3e20hOG5HRnGKuCHiwkbhV9BpxxzAtFixKjghYA06C0zw6FsNsgQCUHWce3Ts4h7Egy&#10;TbTERfx0T3/LFRIBQV16hcCC33uEmQymTkXDYiUBk8WIOelB1tQG7uzYhG5mg+Zyz2BM26VWMTka&#10;PcGE3YHOBn28m6FI8eSxkYkqolyckYdZzAY3Tc2+WhA52jvuaqO/Cb02bS3MfmNGqCSId8GBWvw1&#10;rkBT1FgJjk42nPWzdlxpaVtYWmJFLawuA//ZcMaCymgcpxqdxQFcOz48gh9T7HXTdPmqQMmHbe8k&#10;ua5/eHZ2aWKKj+Us5qhPmWNLX1cHmbGaI926WIyUApvjx0Ng9Wo2AovjK16/dn1yYowRGB8fLXTK&#10;9bm1tbi2tLAwD3Q7OX2JwR4ZEd31pA6UDNFOZBPHYV8aHVAoR2La7Wrf4NVbGX2sWApQe902FgSV&#10;2t3t3Qezs7wMYM6EIU1RBwc34RUy16nyT0tqUXuuNTU5ge21IJQG99kIuwdy2NkVrBrMbCxGB8W1&#10;9o5AGSC0UPO+ujuNuFKorkW0iC2GWYvzk2KioFFMkYCyqkGigSxUPWpYaRZtw89Sx1OHQBebs0jn&#10;AMobVoxwYLCHI2wYS2XdvQqbnSxNsOZsWKvdhb/dEkZVDBew+eLSEoQ7Xoat4EExEvJe52c8hYHm&#10;eX6KTwIXar/TTy+E9DOlB9Wjc7ODqPJDMUe4nB67gnQF2PFp3kkkd4NBO5Jx2PJezxTOwdI5FWSf&#10;HLvOL69dnRwZHOHt0OtW11djUUwqs7WjKxN6nz5E0w9+5w+Nj4yDTpaAXR2p/+k/vF2YWn19y/MD&#10;BdjF2048f3a2snn0//znDz72yv4PfdONv/A9T7/36dFvfe/0j33bEyTO/t6/fvDRTy+954nB/p7U&#10;spxDdXW1n/71BxcXh2f3p14YrFqTSMSoAc19fvhjH67Iji/B5I6OZ594dnJsgmfBDHJk3bz+RPDc&#10;k9/4xMcIHpKb0Ma+Ddh9Ydre/u6P4Qi8gYbdv/xpc9jRcUj5aMsRdZakyiIjFXhCD4ZKv3ilWBQr&#10;EYHXlJz3PWa9Xr7X89xTuzev7N97OGaDqogu40XhFcWXI0DSpzEfmJyklwBYIdeVcF7PHtOBeTtA&#10;XCNePGzznu6nbm4BPN19OMxb8KVIYcXq6QlwfZuXHe6Aw8FRKnIcNQd2rTputSBOVxc/2CORPgED&#10;6FAQnx/tE9RzYGhG4avDAUmpY9oL4lvuK/4RKe6NtWVujQRgaRLjvWB4lpZWOd6GCSZTwUq1ArdO&#10;eCZeFEeNoBHqOCpUkoBMMp4Sm3Lbg72DgEgxx82wtvBHuS8ca+4JtC6FpSIaGDIk9syX5rDnMTkG&#10;RJ2UcdUXlD9tMW+XQ6YUoGltiCgcHgaWIX0wCPLCgp4E2eFnUROzsk0+IC/+4e98yP38o5+ZVGXW&#10;wSTstbYrQmBAPZ4i3gIlp8kfxhH0pPH+mYVkdIEBKBbjiPUDFJvbj7PYaobKwh9LIeLt56OVCT+m&#10;k3AiQ4WAuGEgMB1Esvo7BsbqryV4QjeP9/IrjtiRkQn+Xl1fhl5nat6HdLSlEqDMkv7xxfuIHrhP&#10;DBAcoSiFfn1p7s+bDxGGf1bsJ1fOxFfL2MiYbdrrkEvxaW0Ez9c4WRAekyLUXwvaaLAGZGOdozU9&#10;1kHwc+a0QKU0TkgVkvVDTCKBDC4NLBiBLXAN3Nex0eHp6XH8L4lFlsTSXpZeDpZvwGjh7aqSqdxX&#10;3XbDw6EykXpYQ76EAemQyaeVihx+DoOLjpIOn//QF+fJJ0cQARuyx8vpKYltDlGCUu4hdBsLMRXv&#10;wWk+a8hIiTRyGQBLefy4QZZmF5fH7g16gGBVjD+pY2uLCC11ZBtDJX00tBhl4Cyd0x9wEC19FSMT&#10;iFXaL+SCzA1rwh0vsBUP+JxbV3040iEZHy/FkhoGDI76WQ6+U2lFMDuo7fBMSXLG2z2QP+ph203S&#10;VhFMGr0IWPvkNlXcgVprYxn3qCSmNBIBtezrhlfVvL71AGNAyGDZROTzMA48wuw8Xwts/8GBftAl&#10;bpXlND1xeXx0MiynMzTCQLvgKfDPyLVEFr2IMESAKcbZ2t1dW1oqEhbXZCXg14JT+Tk4kVTqHexS&#10;MwWvxxxypKN1Q9MCO549akpyK6AjwCAQKiMslAlsQ0w/5fh4ZWWZEHdmbmZm7hGSTOwuZaB6B1AM&#10;B1InRCQeeziLBTglcIUswG289MrLo6Ooak+DmzNj1HxYM54QDpe3b3CwKiiJKBYX5kvYJWiaYj2h&#10;lyZ92tICW4G6dhz9SfqbjE9g7y0fBhNsbbp548aNa9cYDgJw1gwDK4imgNrB/MoqEnKQCoGeWTRW&#10;FLF+WJDpCQs8IvAUzWbrf6LqyIrlcZnaAsepBGaWQSdZGDwRIRnNPVR/PzvFGjNsFK7IrOvpccvb&#10;Jw9Imo6QO6pA2Vp37869h0CpzikVf729cBBL0idGFUUkLZOOPoVKRL8SfCw94wtoIOedlhTgkfcC&#10;wnL2cRaooW1gb4IBF3QP6kRk4DgRaF4KGwVQCxvuGaRtIug9CqcVy+mOY2WKlaPMmIr+JGAAksBN&#10;IXHL1lQxcN+aX9iZnKyK+mFbFOnHJAmmerClgQBmcWxsdHJion6CL4354vrsf1FH+UNG+KKuNH7d&#10;3mFhW+lWpwBU14h5B4L3obkgd8FTIdxkD4Tq0pju8m7JCjsCa1kt3hBn1BYZ1Tf48RbF52Bx4SRC&#10;44PCKxS4LLmf2Oqg0iZ4IvpnEBBVUw42zkFoKdCHCyCzvD2oIpYBgIZl0ZANSmbGQY7DJ4a1vsam&#10;oBFHCpVJ11n8bPcGqOvAGQpjSzfjxZ3tYGe232DDJZ7iL8CLPK/b09OhoJzazo5CVXhptZODDM8I&#10;PN3x1IXSJFYcpV+Vp6sCB2W4wkLS7KCNqThRyJXWCB+h9gVsWAeaMVqIqLxFJwSE1NGhBk0RejYJ&#10;aDZiAPu7tGYexMJjOWAxKMbV1QVTY3RkHI0BWlEubyzRkQGvC6ojMaT3T7Eq0IrKd/uqYUBJ6yV9&#10;a/Uu98ONczQXPKS71UEBeJ8VebDwZEg3Uf0nihT3RTohBs1eDcajtQjDQARu9JSQ1UZ+YnUZa6Bw&#10;mJighZsYagm8fqlCQLsGcJoitcVoW+/PvLMfWf5YJDTFsCVqF8hm7NRS2QOqd3Jqkuei5U7lmUAW&#10;IqJyimKYHMxgrHIGwwkCRFSiK03MAjaaNWVCYATDbeQHI0OMpMAz854SXfQZMWsaYOp5R4dgvHVi&#10;ZZlcjHVkPVk/zJR4APi8bYbDTxfuhJrUSWXuMXQqaH4MO9mFCvL5e2J8DAyarc22hxWVMhSoTD10&#10;wojkguQyzPtgF9RdPR+eiLg4J7K5SJwCUkeeGGHL413IaQUPBfMKg9uUc0c3PjNJkXS+ghHWPYAA&#10;H5gKHkQMGUZAFTaMc40HZin7Xj/RbGYnz086iuljM2JLsJZhl9Ls2PZpFKRKVu3uAj+2g/lJMygJ&#10;658mAowFXokdc8lvkeUCJcFZt99UNZqwhTRboDJ7vIXTYmhopAf9uNRb8HQyiws0SFsXhrRYzJz5&#10;0Pbo3nD3wSvhWlI5AfRHyqTt+GAPppt8qhPXFYRc3bYWG6SwPqGtsW5EFqCFtnXMLy2C0axubbAF&#10;zZQguYN4yLFNlrgrFi/zCF7MGkv+2GLYZG4Bc1Fj1KXgx/KGgByJHVznsuP5bLtUp5IXEW4+Xz6m&#10;nYo82Zl6JosBVKIblejoTpI3olQQwA6GHZ87PjaiJ6tuyvHK2uL8ygKsOs7K8fGJ0oBTW5B1m6bM&#10;B0fWjG9vwa+nA4zyljx1HCi8WRttYETNi9i1RilJPIfj/SNEIWR6bm6yHjnONME2+uhaWaYjk/xW&#10;I8IAUzw0DzIxMdHf0wcDFMtrEyqSWOmkpj+uSoBrKdAVKaUGlYyZ48gj1orlzJf1VPbGiDNYXJAU&#10;zAZ+Y/vQ9zqp95RpR5/HMufqEHhS2fT8d6qiUbrXUQtP2oMC+A4OAnYiy48pY6xMdKmfqHoafhez&#10;xtHHT/Cc8JTIGmJMcAa4N2B+Bo21zQm7jKhlgCpOF88R3pZzqhRm+ETRf1J0eutiqtFvtF0yQ8dH&#10;83oSZuWBm18Hr8f/zFmp2QzxMCUlOQutX/Z0YUPhp02P3WBOn7p1DeoxP3zpzkvr2+u8Ek/GWYbg&#10;ok9uGOK5cHry577vz2Mbi7rL61ksoHVVIeOp1Nz0f/9zVx6n1+UgO1vbOf6bP37/nU9O/J3/w/sG&#10;B3r+0n/1sf/X3/+Xv/zxVzdP+v6j73rqz/3Jy5+8t/WPf+nuN79rDC5KTERDHpds0Dc/1//LnybH&#10;3Pj6uU8sfPPzWoPzH7hDf/7Xft71YGRRTNnWr33uayh1v/PoLo/NTnzmyWfKtfi1j/0am6WrxwSJ&#10;w/V2l9iLcXz7mz+GI/BGDLt/XkxjPc7AHrimBbxnn7vxtCT1P13yxrDVt5rYcHluXqUXwdn8IkkM&#10;jZGOi5GqKVyD7nBmlE4ntLa1gxyNgvAUmDcoTofPRK3adFtxdTx1Ywvb/8pd9Vwwy2FNq8aP6eYF&#10;pMkhxvEGjHK4BqdItHjaHdpBHKNA0ONDKRvfXIVIB8iykiFPlwB8m8AW+JHpUJmQQ8UWRbtxJ0jS&#10;EhIY8snfSaehilikk5w79MYZxGaWaiKHtOW7OA9STMdrMNsAeNwhmi9yH1T0R2rK/4Z6cZHBDvKl&#10;jrJa5jGp8sIS9liYE5gDwI5D15xMo1gvHdkw8Vwt/kqyNImu6sai10NHQkXuuB1DLhOwivIGB2x9&#10;5uYKV/jUi71EtpHKUgaCbBuzHkPvqMm4FBWq4MR3MT2cvubqI5iNr5YUpm1DMi0UePZyYDG5gil5&#10;HLxAMRZl0WwoJg+ujouEPxFkU0E2QYsZZsZB9yttEKkFwBPmcbhnnIrEgCHEBx7lGxeZmKxxZvqa&#10;qWAXuRQF7Pht8bI8Yl1dFvZa0mpBkK+FBskTkUicnJjkjsALohSm/DD/NBzivdbrKETIdEjkSYgp&#10;J/HMPoaMJz68oUKcfnU0wpiIpp56LqlLML0m+tAkN4HT3gLYNOggBqbajsnCoeLnnPritkoySS6z&#10;d7OYGwGeTqwlHSF3SWmsVQO7s0BZQfQABkb4YGcCO0TiQurNzdcQDhsaKM8Av4QbQ30b71RarX1n&#10;+6iCZJWKjJjxzXJUFVdAtQSBuVszq7JwU3uocpZbSxc77nwIi5H5kenYyMKh+stVQpOzIpPP1Z3i&#10;iYFo7ahlAtAQMVhwVoVdX+xWkdVnVbNWyDA+Dy+CYYjL4FpPZMjkFaKHzho+OKH7QQfFWX39g9xb&#10;AU+srahZWftsG4ewWamc58t6afm9KWcOQq0S9eF6f89Ed/vw1u68ZdHhGLCqrG1vbl5YWp6bmyfy&#10;4EP4Deuc68CrNSla8pzNiA2ZUOUTcQ3d+HpssGt6b924MTEB0aNf2bjdPRC02EihGTYO9LF0YtRm&#10;onI5PjmKc6k3mWrf8l0YN4uMtF3WhGIBIZ7JMiN+20L2eEXBdLIHEAl391bWVlDbUccHo3Z4NDJM&#10;Q7Mxu+I2t1AMzYwzYdxbGmbg3QKr7eJQjgyPEtXzodcvXyb/SRim3A8PmFvFRm9s0HfisKtDNRwa&#10;mQgv7u6ZhunsgAFEiDI+OrS+ZTabSGlkdASfE+VptOTxQi9fosneOEL6UPds7QKp80hDwyJZogJ4&#10;E6lrQ0RXn1vAJSeIoESZMZJ8TBaAULIzHy0wMjSkJ9o5sFhCvH17FxUCHWVmDXyKlm4uUNUziTwh&#10;V8KCNBdPuR8pehbU/sEufRhZcHCZ79y5DXaguCTobTt43yjLm7haJqNYod1piL7ANxjw3n6OpHB7&#10;YYKDnSHXYHGNooEWNkcMjjVeKWyWR8GZVaWZxJjdZri3COX0sHNy+KTVcsgayfxr6gYBREKRruY5&#10;0gPtDXrGzMIH5J/r6+vcAERNzh12C9+a9xfXE5ImZkt8rrTj5OT41atX19ZWrYVHNiultTJ9KpVP&#10;AEnqKH0V2W08N+9hsxe7021HiCWL2X2qrcuyFBHDsqWsN8iam12YKcduzKwdOVnDewf0jdUZCP/G&#10;CiD1lQLlyLbKlNbrq/iXgQrxNi13NGwqlxnMJaIjrNVupL43pUzhS3LMJSVWxooLs9LZ/tZ4Jv4x&#10;uRg5ttXVFWwNliI2XvTETJvCeQaiak6lFSkjp3oXA6+VtXFE7hATXfWwKWgKVFAH2jkvpMA7G9RG&#10;nMEzJKCldF2ZmBp058g+FQoX2ciCd0ifFIMQc+GI4cwAhsZWnR3ZRGt9Y/vojJxc2g4F6LNe3w0i&#10;YwWxKNAYrB+3RClgR6sSHzzT5ctXQO4AtnTBsOOmN9QRm52ZXVpaPOSZxKhs04zKPNae8FTrqlaw&#10;iJZWTmvvGmFZupDSdolPxlBw8PGJ2PiQKUAaDrBffO+AxEzxvC7aOnBTQOAJ4VlgExEGjU9ZT2YU&#10;bB3rwceIuCVKZ1kwQEDwyNGJ0R7sYySYJC7BrlGElC1/aAaRt68uLwA7BhoTNRjsHxweGoU5N3Xp&#10;MsideYz9XT7dhzo+JMjELYi3QD6VBlDWHjKiYH+sumQl3a9ObAT7RMxDg+Um6uMYFW7ANdHcDC4A&#10;eZKnAh1BaoA3wmBlsnkDwKerGH5ubzfMoyyYFoww/iomBS0OfA9eRgX0lelrcNb2QU45LNQOPp5f&#10;WGSW+RQSwIw3b/FoV/NBX4YnAtPd4iQ9Ptk9PN6lNLKvH/oihoPCccAa5HwFBpUHRoeOnGtzV3sv&#10;mWcWJZPa2tXa0Y3HAsusk37YzftHaBpQfdzV3k27AMpqZ+cXcGLwEPCmwyrz9NYDaobcZLo9lEa1&#10;CYFOTJO1izdpos6QlexjLeBLsA2YRI9dW35ZGc1h4VwrI+gbSet6kCnsqP4mS7FhMTrb6eEQ+yed&#10;bHxymgNUH6zKNWxjVS4chZNGEGVsyHZCr55bXkRAlktlt7vkEJg42NmmANZTP/LZOvBmdy3tZ345&#10;lFkAHJcsM3BGjkJ6ntLNNv6mIOjK0hL2CVwMtTtQISRz2HcF/zsjqbAI51iHUGvWREIFDLQXAIc8&#10;P8uDtc0A0iAiBMdWzj1RLQxdTAo3MwLkOzBIxojViG8ky7W5+cknn3zqqafA7CjtZOi4T0Zph9qI&#10;01Pk+RfXVoulRtQjY9FVvsPlIQaSIsMT4IiArw6MSH6RMbeEE2TdoaayyDmFqpl+Xme0FF/f2n44&#10;tzi7tDy7vIyT0d7TDV0d407yiQ9Z21jhxKZXF8g4urmx7Sr5TE1MckYzVvvH+kIA2Ty4Jki3A1iK&#10;bWAGm9OOYQKz6+8fhN8OJCmx19d4suSEL66x4Bs/sqIjJFaGlK00OMS2sp+PMLSjzbZVQdjAwX5z&#10;/sc88GY9dhz7jm5buMIgBRMaVFPSSARtGY85NEys5pb8RrDm4eKcLK6sPKAeeXPLKqhkYqanpszi&#10;2FfpYGNjtSLiiGSHDmGvH51lE2qqLybUio6e29zrH3F2mHwKhsu9yVTwIpbuMGg6e3inkS4NGUAu&#10;Qth+pp8r4GIDTo3dYEyee+YJDimW9Kdf+rTHWdPp+975vsmxyfsz93lHOZ9eu7npf/FDP8ZZD2AX&#10;4t3JX/0Hty+gNAzRX//hy0ZDyVVc/A1v++/9wsITV8b/yo8+R0T6s7/20i/+ykfe+973bO2dPJhZ&#10;fM8zV5660v/8jcEHy/u/9snFb3h+lLCFIui5uTl8j3TXOf7WFwZ/5XPIeja+fvGTq9/+HsDlhgPA&#10;KP3ch3+ucAOXXT56eW350cJMcgn6/+96x7tM2XR2fvLzn3RJ91Il5o56G7C7GNV/V775r/6b//4D&#10;73vvvyt38we7j3/3n+UNALuf/ueKZAU6subLStc4xf4RrSiArjZf40+QuqQHAtgler/7sOf65YNb&#10;V+mxBfVdb0wHEX7yEToS+lU5I92zGBLzrqBgCQ7gLAQcFCcsrhamn637fR+ax+D/+sefSbGhSd1k&#10;bZrBNbBq+GFkP+hwsOxp6q5PS8kOnFT8T2gqnBSgboVV4TpCsOcewH1AtySteFz4cJwuyVfDv0A+&#10;gz6wIZEdHdDMuzL8OqzeFhLIREPdhGSlFMNFjNmMP6jtUu8c0hD3EXUec7Pcc0q44EKXvppFZDim&#10;jjL9NDq6GWv6ptWKI09uOHR+cGG8KtTD5vJqALvQduCG4NMnQuD7lNuEy2PSiXiDQytHQk6+KDBV&#10;WMCV8oyegdzMD37bbVCWf/wzynyGOEJwRtGBnjgnb802Q0koWfSTECWqAKoZZ5TAWOEqynhJsqnF&#10;YLhuJJDOpxxF+ViBJ6UuiGZDauCkTH2BDhCXPLFZK/Gt/RMqTR3l2DDe+dZwsYO6C5z7BLmcxJ00&#10;6DP75CVC4TQOUrjEbn1RWksgD0xkW17bMEkLYNJxTJ0AP6iYMMkPsjSF/2wrRuljH87N1vamfWBL&#10;yClaGFIXLXk4tTGw6lQ0gfWDuBoEFKHb3HmSXRY7M5aI/qhlkv508uYU0OUR7OapmmzuUW3BlNja&#10;pY4aOqIbyEoKbolVMZ7WqamrhvOn3xI6hSEic10FNQKF1ic6mOldkKScuHLR6/2UKmbncteuXuVv&#10;wBz71lNPDaqK8D/d65BLpDlpV2+d3HyiGn9Bi1nDcTMYDz6Y8tIIwgPLKtRrXZbjHEZnlnY+W+/F&#10;lwHYCY5aDRVPP5Q7g7Sg51AylSlJLaQwK259cvXhcimrVQxQwcg0/fXGUlfqJqpCYy1IwqBGk2Ul&#10;/Yld2xDeDNouvFtQMnBYeDfVWzArJFmIiPEBqOBPczUbbiiOdgqWCDI22H9ZCsDhkpGzIQe3jebL&#10;HvMIyYVAl5+LkHR2QouzCJ32zdnS/GHebU6XhCoxphQwVSybAL9wH4meAt1mun1QYBeSDqwB08PE&#10;Fqw3diElnKH78krnIqVnOPTDBBL460IvLDNq5LFXujgdMOYQKn/l9m2+WYJct7yEbUTNGu9Z9qdt&#10;dg/JUUOUY3OFELG3tLQAImPMedbELaTmuhFCO01o9CiL7sZkuaVviphoBSYWEnZ0gPnKnLb1cB9F&#10;eTBEWBr2qek23qYIF8AVTGpnbf3saJ/vKQDNOjmB0gGGhqsHcUaFxpTvHZzaXJV4mAHnEGD/EX50&#10;twG/0gBU4pkNDKinF9SJKcMqNiuEyrvAmcxeuD9OeBZCc1HOlnbq/vp62aQEirIViAft6GtFG7QO&#10;Dan4O60A0W1MSPrwIf46+kGHm1s7qCBfu3Z9ZHgwq6gJNFFuQcR30o1QZhOQJLYCyiJSN+y4DcDC&#10;nX2K+niL0Gpq9BLxybtlTzJVfKJdHeRTtDFWLBiidy6ZU0+0TunS2Gs2pNhIbHL5uFhFxQKhfcWG&#10;cs9489CdcJ09NaKOh33AFmncaHhtEZ+IEtGOra7lg/dABbp7916D2RoGcdlA9h/DDPDAv5g+NIvC&#10;RUIXVbCKO2PABExdj9moiQ3cTNmxoSu6vTQItquiZv0iTAiCZgAjQS8JgdD5sxsFKIP4a+Cw461y&#10;auwaLG/lkJ6pApQKwFk+Zr32wYH9jjo6WR62m8zZjeRihd9asLTF4CP5hm21vWN7XyAHRsNSsrgZ&#10;8rVXV7giumDu7XgBQgnxP6raIEkf+T5n2HW7ldDg5Qj476TlGBU4DEgOiGoHVBChmvLMHAZIilG6&#10;KMmjT9/DYuaV0geHbQJRblz/KlabFzgwAXnqRBbdc1lKkTiFqcmyZtEfEC03uOEQ82Vg89mXr1zC&#10;N3CVbm+AbTFEhnCHJ3hHzMFzzz3HZ2MTAPLlw+/suvM21h8ib7+73TcyyMbxgD5pgv4j440kjTGk&#10;a1BPzNjb6t1KVklFZGt1miVNgK1zhYfjFotxZWVyn3JtzNWZHWGEPDtCPKFriI2rXAbW//oppydr&#10;ayvccG8/VexIVnYSqmGBsOfiH2YI1hkpQAf2NaCgK9zGCM67sPM+zpjc273dbXhYJEYYR4x/tbbn&#10;AlgPLLUVnc2t6mweHfNKZmx0bIQxhsWmeTw5xipyhzEODfXcAE89nHX7+0eYU3A0cwpbtPKM/0Kt&#10;Ym8f5ynvtTkV/g8Jv/X18bExicnZra4KJORQyjq25hM/gkyWZCBY/JyqWDDC887+9k40TyeBnVh7&#10;LAF7WDf5aMjl4UFC6KX03R7Mne2XJyd7e/o3OIpsuXAGxwomFOWru7T62T/oGxpR71acWces2k+x&#10;RHFlmB1uuqcTpRbVx1jf+EbkFXQduUtGGRV8v1RbZAmycgCkyotj38fJSdPZUq2Bn3tA/7QUOMQU&#10;MGtYVpuXc4xSJZ2mSZYpR2lLwLr8z4C/rJroFZJcwVibpNFhSi2zrnTSFXxedxsMKTJKXfA9gTLZ&#10;/kyrZTdd+H7pC5NtTtfvcpW5FwZmdnF+cYVwwI3DYICSw7JCtgV9U4hgyUUpd+g2S0CCndV/g9pp&#10;gknO187BEU2lOZUpTE2TX0uMQkJuo3CY+lN8s5JUswtwugMxGrlroHB9WOwZ14FlbT+l09PtzS14&#10;r6TfWBhAaha74CekCbXmAhexlQ5vXQgJa+wTcpDMGx8bferJWzeuXB4bGkSXQ/85GQmk5aiExbnZ&#10;xnVEcAO17lMaiNEmhZzXJrgg7iYl1rwM/FENOPRPjg5Vnk3r7f1t8zT6G8i/7O1TkU0fCVDOZboq&#10;bGxAci/9CjBhBoTpABkXddUDZ+72+3to9+QGHx4YUnKirxdiKeabedw5sFaJRcBmERnEJmCryT1q&#10;1pQ5rEYl/UND7D72YBHNyutLMzsdNFYL1qFoWJU61oO3UL4TbDF9hlRR5OeWrlduRmK6ck7F9Qie&#10;2zE4OEyGEnLxMLSIvj6GvUxZICG1WnmxKQAZlNox3GLwcfpKSM1DZxnPv9tW3axxUE82gSIMEXPY&#10;3+dY1zn1g+03SLihNx63XXp1gpWqvTU1wguij6kMKL8soNkjQ4ELk1eEIubdz+xLE6VUpbfVB5dH&#10;zCnWdH/ulUvjNz70Dd98dCKE/dmXP1tIJT0oMCD3Zu8lsWEsmGC2+Ud/4McYW4w5V/irv78S9q//&#10;yOWQ3BtoXeMcb2q6u7D/y5/Z+ks/8vzoQCee2Kde3fjlX/23d1/9/FlbL2ICH3hh+vJ4H4VJ1yZ6&#10;/ukv3R7u2D47kKEce59nCVZIJexHXkSxqn7W9PO/t/Lt77aGl99yPz/7yz9bZ2UyXx4dmvOIFSYt&#10;0vKeF95LTuLSpUsHp/uUfRBCaV2/4pLYF97zwQtqHt//nb/73z3O1Gvc4/+f/B+g0sd/6/f4UzDZ&#10;xT8f/+HFo3xZL378ao9jcK+BsV5zzYs7qQ+t3168/S0hsDe/+Be7pcc/60scijd5uosrvP5Z3vBB&#10;3vKh/qdbSq8H7P4pXWIbBTFSl7Ao+vtGbekf0UDZGrBdNujF3RUP3S+BgrOmp28Qmx3fm0HeyyCq&#10;oJmdfcD+5JG0K5yRvlYT1mTXLQ0TOEVxdoW0DLmxXJz6T9/a5mi892i4SgvT70un3KKAwE/kfHAw&#10;sOOolGCNy4O0S8MZjGvPGxR6yoBA48UbtkR3Z4vcKj6WEqS0bUwxFxfjMSiC4vmh0nCoi50F0OGg&#10;DQOGG1aiFe+ZH9KySt0KERaS8bIVsPJoV+F28FtRlSjZ4/fAqsMiEf3QVixFOva99Qwzypc1jjZW&#10;wUOcflH5SUZeaRh+nqZK9jdQXZwShrL7VcERdMMbEBDBf1VdhYo5+xCdA6xpXKB/0JimhmhEc/PT&#10;t1aJVD/z6oDHGO53BYaqtvp5JHjljUe0BdClBtAgJPwrfmUlSG6Az0/6XeaUPlZ9SRX0tCW9xmWH&#10;Bge4H2oKojJxVBERt7iHcHDYT/GFOK3M2/M5oKI4Z1CYiM9MBgpdWHIFynQAHJkoMdJHjf56vJ0h&#10;EovkVnP/jr5lOPL+BOyEimzEIYZl50HwujiIkQ7hfpkRUEjeGHG3fR/TKFYiQzlkJF15WSHTFO8w&#10;Ghz8yHnL1EszJ92ZNKkUfE7FCpUlJkktt/SY99BSAoYsq01X8FDLy8SXYlky+wY8VT8gYGY0m41F&#10;jXgaPlpy4aHIDVu7muVqO630ZKqGDMlXummLkcYVyMKJMrZBVBzncKTLQciJhkvq/gDvRiUi2XIB&#10;i3AqjZDt/6VGkkMvLiyAZ2ZSZ9JEJ6gT/j2IQ7dAjkU0BjkNOJ/hDXMhgJ0Ukwr2yscxIXl8kIon&#10;WRtBuyBYpcFv1hkvLx/OdhPJZfrhAXt8d8BJbZKaaFIk4jQDI4JZ27KBn8hOIoySyQil7pA8bBK1&#10;drZlaYkLGD94Zca/dN+IG6qHTGP/th52d4wM9k7tHCzxFv3XNM8dG4Iv1jSD5u/yMlubusv11XVp&#10;bgqo423LdQUNYwC5DkHx4uIy5UgkaDEIYKYsewTOYHHywVgVvGpunogRR5n7YxHyxTITqO4S/HW9&#10;pltfIgGpKaQiJLV0dlJyTuzKQKA4A8b06NH95bUVlh8+Os/GGt7e3qRWKao7+8JhIFnWM5oTpthH&#10;f351FZrf+NgkktXcKrEVBVKEN/PzsywVrA3DwaWzJsx+F2vs6AAOFCFTD7cHYMdtE9eBMVJeFXxZ&#10;iFiZgspdJ6KCS8htAJxNThN6DFIzwv1JIEorT6pFyqgTV0HK4Id8Ok/N1bzG0QHkAgIAnMXwsKw9&#10;SU06Ynn7kFiGRoYlDoCMGO+hQCRPkHLOmB3sMfruJmm4sgWghwdrK9b7WOqYhuN8LsuUYqACmyEe&#10;pswfrsIeRuGJWze5gu25QxyAQ5v+LlhLDJRUa/Z86vClRBneHR7Lq2mUa4keia6p1daBKpCEQVEL&#10;Gwh4Rpg8oEZ1jJiHOjyelPshfiCfFGjbTcQRAFBgR4g0nFXgC3Y2tClM0Fn6F6eJOStKu0GuJT1P&#10;tNuRhizWiaGjX5bPOKD7BwRpGlxYzFWNleQ/+1gpcUTxyCFs77HIDIo0aNmYqFcYU9VtNwhlcFuE&#10;ngNNmUdhZXhyBbuqYLSO/Bik+PSy7jimDXjClBUq8oV+n5apHsesJkKhkJgA0CLxU1zLTukVzA42&#10;yBKiwwPQE4UyhVCBdHkCjklasR8yFoosSI3YB6MFq+S6yMCX3XPRdnQQm8HMDMpMlboxGHfDy7wT&#10;0UVyNo6WaIYPonnHWMJ8qaxDm8dI4yuUbTMJKZjT7VHpKY5RRJmSayhrbnE8KDMFYip7XJzvolwh&#10;nMMcYgulhY4ysWIZqamGR8XC5gCS7JR1y2JkXTkzdmy3CICvdEwymTLUP3z9yjXuYWpyEk0PknAL&#10;i4uYpkSnZgtkVgu193ZSJQ/i3j+k5pRCh1sKXEiN0vhy54BW0id1rTzybT2ReDIyW+ZsXLcprwvE&#10;eYpRzsq3aQlujRyT8CVZWvy8q4cTsKGNzP8XmQU7w5oHU+aDmLgQAI/7+wboIsJg2mmxvROXg3WO&#10;s8QFsZJAPVgweuKwCAE3XcBtLVPTl4VL0HXa32P0QGsi84eHo7KbEHYbRZEWU3P/5EeZRBJ1BPgi&#10;QVKV7bS2IQhoLoQrowcKIIIpwPXCB+AQ4UltwAVRaHCQjhurmxQp682yDvk/2stOpbVFTqUQGlua&#10;AN5Yhaj0daMg126zMvASoN0c3U37yJqaaUaA0gMUC6F7LFZi2jh9UVV8BqNgfYrgw9fu6+e30JlP&#10;j6UpMdyI/c3OPBygsTVyZkPDrH2wCFwWXpZdTKthOtu0dXeYkw26AcPriF3DWPnxQWcDTkFdTA8N&#10;XXKDAJRFPJaT9nObN7Jzuhc6OQoWhNocfyBLRO8TAGtleTXaHWfAOjZvLTyXk1SdXAN4geNt5DmE&#10;FfCr3cVV+hBbwRbohcWmanMHHClFAPQGrVdgpiyeSPLbyW0jZ9Mb96AZzv5DmgPsAyVAM+yEzEVT&#10;4OHRcY9R8kzKttLPxKYWQVcilpNnYjs4rakD2KDomKS1KL9NOVyNqEij/gGsc3Tc3alUghpb8Oa6&#10;KRgX/2R+MJ3cPvXNsAfWlleY+xFWCGqbtIh1a4jLDA4My6fa2+UZ9jwkwZ6O4fCz20cGBvBDmR34&#10;1CwA9FNHR0eQh5seG+3DOW2zMFPPxyrsAwgQuE/rq2uqYFNtegQNHLz4BF+Cwx2D4YGuuo94vaXl&#10;7e2oU1TTVaQ32HFCSs3NSyvLi/PzcPIXVla4VRvaOHRWlljOkEYrRCV40+y+8gFpwqAHa6Me3SoE&#10;Fngxv4WfR96rPN4IPVsowDllLfnZKXJ+nJp4WYkRetVfOeQUBq8PjSOVK5kKJWWC8KZew8XmUSLS&#10;TzuRjU1eXLk6fbxYQl/mEaTDXokHJoM1zlZg9rlD2vCQZWdHhKlJu6pO1gD1JJhERSEOzKuxqbGu&#10;C8srfMOGUi6Rg2Ggn8fncIoKbSu1C5FiO+VIsLIkVp07wUqIYptZJuFKYRA5oYgD5ERLAI1pb4U2&#10;Yt5XhjLKOR5qZbGV2mbhhYDsSmqTl8en4Gdg+s1yJxqZHr/+gfe+9+jkgJ/AsCPgZfjvPLr9cO6h&#10;149VrxCDQfi2b/gOOL/FsKNS9aIYlld+4zNUFhfGnkjpHF1j+F+a2b+zcPDOG+i5tN+f3/ylX/0o&#10;zNqOvgk6b3zH+6/dutS3unHw9//N7cP93fc/QaiWrPkFOJdzng/6KIBdHfrROvy2d0uyy9F/9q8+&#10;/K9qrhskoKamF556Ae+OQhB+PtQ/9IGv+cA4Go3DI03tau+gbacCQ2i9f6Av0LrP/N7H+PMHusr/&#10;fG8GKvrf/a//w/rD99zIxT/55jX39foXfwWvr0+5+HrDa37F4/GWF3+Tj/tqPV0N4Ff8CP+zvzF5&#10;jKKvxTE733Pay3O0LjvtCznzi3suZYv60gDRDGvnlCMKhIrOrcQ5xcFj4+lFqK9kHMaXMFkyeFrB&#10;1PVVlsLANK1/vvdD8/zzF3/jBt4Pny1CIwdLNMFwArdgF+tAacCu8mF+qVzDp+joNxMUCeMoRatA&#10;Qjrc4/iiR2vzddgQVFmQqCThRDHgHsE9uWDJIaBFMrgFkEywB1rCsU45Q+AS+FBq1qvArWarImyU&#10;fCGFIAOKuAiKGScvj2LhH24sYcM+LHfzzjplxKhtHYPNHaMdPUOtHQNo+3USorRb5yBfo3mor5dA&#10;E/yI20g5nr0U7W03PEjdzpEOfUTRMkpIDe6fHKCgy2gSohnWhDfCeJd6BKOUFuweY7LXTG63Qa/D&#10;aP74//eKT5qyJheAL2uERmACePEcLRV+ETrwAnVeAZjSWoFZZui2djjiyXCDxMG8EGO1l3wU7orQ&#10;x/fQT8hNV1nTxfnAHVqPTAv5bYEb3KBtpoE/sCEQKOmA+EABAZLSTUtLc+trK7UAIKVzhVy2GA3+&#10;X50ZdX7HDxDeqgwSv260nvLh4laR04tahEdigkBm1KHW11SIii959wmGicl5XjPGSASS/7TgSOGw&#10;1KXJCi0tVa5jYGf5GzUBqOCkzJNpysVTmWrIm/6okrIGBvrozmnqNzLrlNImb8pilllTX3rqIeOU&#10;RxIKhz+Pb0ltlO3zUoLtOFdULNQbFscXjAnySUTIMiWlxyO4VqyfVOM2oWyCx8I/RXMctCBc+aCa&#10;ppQfVsyfBRR8iwfUEQk7RoC7u7f6yqvAH5DRW0+k5zul88NxTFYt7T5MC+biVonSsE/nRp9FsxEv&#10;LKCGGOjFF+OYuCf/S0AYQ+NQCJ4EuTZSxftiD57Lb4eeID6SxKOsH8FguqdSHG7QZLBaj2WUD+FF&#10;eN2A2glLyZC/tb1jJX7jbDW3rGxsEE8O9aMZ3bazs7G2tQk/pXd4kB6ko0M9/Gk+Qz6sFZoILICT&#10;5mNqjnYPdsjwMmoIOxEAsNT5Q6jJx65BMKNeZWsLiWva19LDBFcy1Bpwhw48Y9ZMiSjHJp+xQuz5&#10;iCg+6LyrF00xnH8S24ij08Vhx3R9QE7sOA81NT2NkDzPDSDFBa5MTxEPzM7x3yzCSXxZhWQOQrYs&#10;w8hHkCc3wLYWuWnfJITbuZLSREwJ2NVF0qdkk7sQMX5KHWEBtzY2MZ/8kKcDdFOwCKwzpW3cw+Tk&#10;xNNPPnnz+jX2AcE2l8WfHh4eRTgpvYO7UOcBPCXg1LaHR8mkWMgcha/UhDaMmOVn6V2KVBzMBaoa&#10;UyEFiGzsys+BwMAgBgexIT0+l2l/ALt9QMoHIJvLJNLX9mj1hrw3Xbwjmm5lX3//zZtPPvPsOyQI&#10;NDehVGjZUKNfLbqEo9Vd1BMiyQxFFVJiw0dgT4ABMinBi4ODa5eyqj3UWKtQFU6O4ehI+yKyp7gv&#10;lYNG1HvIMwvsZpfHFfab/JUNhZUYHGI9APQcbwMrJjCT40cDu61th0Phf3lbnLG27onimJ+dRq4E&#10;3wlMLRKHRyAblxjDuqKiJZqLst846g1Y813QXQKQhAFJpGULmdsQv5EUxJ6shotWxoXaQjdOD3I3&#10;CWE/J+YFLzuZDLsVS6Xnc9lO8g2FCsWET1hYrdJX0gs7QgcVChh6FTovxaz6/fi34nGUAkKYLfU7&#10;S4C7xQ4s2JTYiDELfaSxbm2MyFJJNwMUvIwMiVq3t/lEVkkiJbVx1WgHteoflK5FqXW+TPJ7frO7&#10;/HSsgPplEmqUUq1dmY+OBWZvUiJehiVsEX8YiLPkXBluCJ6AQSGKUXbaEECM2G/Ux1yop+w7+AW0&#10;BuJLsT5Vu40tAVIZyZjChlFmGhwWdHUXIRWtcJiq117YKG3cBTisTr1z+/a9e/exMfRzcUmkBJlt&#10;jg0eHRtPpSemWxDZo7qnZ3RkYmxojJCPl3CrfBp8H6bJNR1sBeW7jRWV6YFzQLcg7tXxl6JVGiLp&#10;NSWDeJp+5lb2yfYONGLrLdnqHrXBYcWt6AFqJa975xiYKU2BUU7Aq9pGjRH2Ltj7OBoBY6NsPYwR&#10;o3nY3HbW0U3BMAsYiJ6pnZiawstLqyUq79iSu81tx+C+kHIBKey6eHpMl3nOMBJnAEGME+qEtHcY&#10;Hx6jCJSMC+r1dqclleVaRQjYFiAgejwMjhziaIqBkrLI3PNcaeGrKWNOFuZnHz24k/OtiZMeiVNx&#10;87grdpSyO4ENqWAMivirtacDwDujQbm7tLSEH8v4sRPt6REY1LJjwJp0p9UnzQdh+aYpbL88fevG&#10;NXoMsCOZAmBWRv/zn/v0xz72UVYOFmpsZJQZHB4aUlIL1mqKOWz3C1ZIzxlF93UDiiRn5R0gh1Bs&#10;mslGy5izlR0BdVCk22WscxFnwL7zQGvsPfYG8Nba5gauoHqpdOedm33w8BHrzUYaa9YyQ0vcoNKY&#10;Fi+AN4nAWYFpLrROnw0GpEweWl99MIGHh8kDccZJ9m5v58TUqMo20hf2lVZYq5oaZq6YURhLCsdF&#10;bNQDCh6dmMlxUzcdYIHz2jqmRib6u6ReVjbcauDWrgGyTPZqa6aamFOWyWYdytVvaRkdGOTPEOhe&#10;RzuNRPB6SRRTODEzvzQ/t6TibgR7MolODi0rOLzoXMx9bK5Bd6OnVIQp0BczewepM4ocdL6OPxWT&#10;TumGLqzuhZUZnXAOoD+72vkbrHpoQNSylx6t5uiMSUIQUwjQjknpQ536Sa5ieXKyAmZcVIzFtVP4&#10;0gUZNKchnCITIl3CDGXMXi+vrrB+9LYDeuLO4X7wDcgwdEJxao4tvBczASeA1kkmkVeQi8pO4awE&#10;C2YjJGGmH87fxQvOtMocZEh5sdgZbPemJptX0JU+vX0Zf2UXglZXiUwdRnEuIp6gzI6OfdVdFmvV&#10;cnTFGVI/kn55KbZJMwcohFAoDg+WVpYWFuetN6LZzp7END+C52I2VfpjMTLt+PYCk2Q9af+KR83Z&#10;Lk+lraWfTN3gIJHkNqwOwUS2iT0SzcPQHU4qNRxr0icsjei2WvLhyY9xDVRnVCV3xNJmR6MyBhCT&#10;E7s0IuZy2Kta1kgzFTk6DL62EW2TfYDtgQIJE1regvngfGGyoIDEWOaaCbQZFhj35OQ8Bc7O/rN/&#10;/2byAo2vv/VT8/FT+KojLtU4zGxn81/8jrFHc8t/7b//9J2Z7a9/z/XnPvj9h809LWeH73/Xrfc+&#10;PXF7Zvsv/93ffeXuwn/w9d29JATzrvr74utv/dTC4+Dgf/bvX68Ujidg6tOzRAsrd+FenbxybfJq&#10;Dv0mFpuxc78HDUrKWDYyUsl7XcgcfuEpvvLvAO8u3vya7/nnW/7kNR/8OPZ08T3f1J968cU/L374&#10;+E++lCd5E2ipAKzHL/JVwaHe8iKvf8EFmPiWT/SWN/yWn/6WH3Hxgi8GaH7VR+xLv6WvyivdFcXy&#10;jQFM4F6psqa42NZtlAKdDvLjkF5+pP0y2pUn83MfHsQGftMHlyVEQ59CBr7NFjA9nT00qFZgCzMv&#10;5EHnU/wrnOBD/lYZwKSu0i2dLZ2t2jd3tyeNIv1EfRTseA8EEO1d7bR4Hxsdw++B5MJ5w/mBBwDy&#10;Ru9CcurU+ZH0JQfGlu+mwqats7WJ6EWwSe46LJiTphUiZQLZw921LfyGXeA3Pccomtpvu9KdSn62&#10;25AiVQw4myqUWZBFPtkUfrJJYTuLbvBkqNfByCMrRRPAdjzsnCsW4vN6OCbcnOE0hDtVCkAIUVVX&#10;iwTLHn06yQ5xQnRPCpKQTF5olz03FPdVpiKs9ShWKIXLnBg0m6/PAdSYvDxLLoGXWVMqyeu8Apf5&#10;5uk8np07Y846RxqWP33HuBu8BOEH9aAt+uCZ7Z7meBwQdVLUoEq09TyN9uocV9wVq4QFVZWbBSPh&#10;PfAUsmmq7W5WE8+bqg1LgYJCgl12AQPhKPDpCew9bvDGIovL6emx7QJMfip3qwMXwYsQHk0sGrSI&#10;Caosa6GfQENllUJZKsBR3rvaJTZHqxOUTp0gLbKHQtkueCK1JKq8C7hFLjA6LYZxWztUGBnpCZ9F&#10;lI0xZAV6ICVRrC9BWNgtCsNlLcfo7KBTPP6o/UOCJYUe6JEWQRN9sDpOU5/iEW5kE2UHvXzzzB0I&#10;nVDJhTteREu+LiqzziF1fH2V+0Row6RYW11HEYaPsx89kafjr05zPWbRHEBf+GirdA/2NrfWlXR0&#10;EoXxfTmpdh+bYL5KofQM8G9w7HAYLsg0FXCHLqIfZYCf6m9DF4N/u857R4Gl8nMjfl9ojzDXW2EE&#10;+kc8O5CrtK1E1dG79g1BbIWedcJA1iEZNQMVq9sXOJCfM1jUVCP/RKL1Cgreg8PjJA47e5uOWzvQ&#10;TG/HbrAdIXTYYZmOBN2gRr0UqvPAFinsH25xMTcIwiuCGuLRXJaVTyyHcjmkUeIZphyOClRQwkWK&#10;Vvgz2Edx07BsJjoeDI9MTk+wkllmBgZ069vaJjCjYPX+vXsf+62Po0HDkAKw0Nrt8tQlhosYBxef&#10;P2w2gglGHcc/VWCwqJCl2+eDCH3ZXwBVKNKx+tkvuPljw2PVenuof4CBtTJ9YOjylesT41PdPb3s&#10;FdYAIRyrAmeO8B4iAIucHxa6VI0OLSom/9zdw17U5d9VDcdgO3TNlIZFlK3OAYIEd4JRfEIRtgAU&#10;GDFTfsn1KCdBDA4IgNJaAqFhyMtReyH5zxQB4/OAE5NTRCf8CsIyapUT9IMcG+HR6FhqsUnQ6oA1&#10;UYcnSArHzXpIY6UGvlOJXiYrZG1KUTr4RKbXHHXKKlg5fHRV9AvNN0q5dRv5o82hXUNrK5jB1auI&#10;PV4neBHZPzmZeTQDvAU8xqIDA5SAkwJ/ontNGSSdfuoQFWhTidyKe2DZY/M0aY4mjozekI04Ka1S&#10;coDlub4GzAu2CXdngzAb4I2TC/CXFyr7Zsl/o2A0VF2utMk5kywM3LGjTYiTx4ejI4MFV8M4ptQO&#10;6UZCcUwbprwHiFwOYkoNo1XEycGSgvACQ0GyFu0XB4fZoFvrW2RIhKppd6si3sGG0ke7YB7UMXEa&#10;U6Gn3bTxKxQBKbS8LD1fFLKyV266uyj+rf/P9iX4lpcBHtNgrhTanRnCtef/D4G+DuB62osjB51d&#10;gNU/AK7upAeUik6cVqT68itPBCE2e0CRCLRyXBCWD40Sk34/m6vPqFvLKePeLtu2bw4Bp9BvOXrR&#10;3ub+Qe76B2wxOjk+hQm1pljA2J65DGidfvYwRZYr8SfZNgh6tDHf3uCks0KW5Z3wsxGnuAlCqcY0&#10;+wgx2g0mQYLWYlLwHcvTNh8Hh4TzFgOdawJUABeuRYR8kxILost8ubHYi2xDAEc+FEPZQcYBygZM&#10;HfwXgYtDpm1jjYaRiywtRpqzhnXz+ZdffOXuqx//3U985CO/9ju/9Ym5mYeEyjkZoS8JwQNhMhKM&#10;gPs7BcysKXIGmCw0QOm5YnMUWgbT1/jwiGECHocxj5iC9X3C+m0k61wm5DcI10nNynCHjIT7dbC5&#10;v8XqoXFMRsfBZGngAdJZjIQIRY4DiL7hIdAs9gR5TdCJAdukSLXox35BpGLx4ukEpIBqj0Kj7WKs&#10;q7WJ0HHknUDY4BiK5zp9HZ1sO1ZOxcCQ5REbrfEJqc5OtYK/qjSoeqZxa6UTLkIH7aPDwPFuahdS&#10;GxJX4IBnLI+J0QkgCWYEFAzLCUouPpv8U9oC6FZpN9Xap6f2DmiaolTxaqqmxA9KzkPBeA9O2aY5&#10;lK3rLMeDFYKdX1xaXKaP+Oqa0Fi+6uwOzmmDFxOoAanxUWA2PXWTFj43wXXM6yRwptL55ZdfejQ7&#10;YzuHLLaixBZplKVYtrounh0h7bGY6dCk8yyVw3VsCKGxzOBQYEb4JthSmWLRBeZFVmSoE3qytrmJ&#10;khoLGotG8okjbHFlFbLSJg3K+bO7s7y+tkQ1I3jd4T41jZvUTu7u08+Bn+xit7CbrW0sEfQTAZ2p&#10;49zUbz5iZW/u725yqCSOODg9gqKIl66kWRpApbxGQjL/D5q9q3NYjRqsmCYJ0IEIGxW+TCfy/Kxe&#10;AGjsvPoYAkIMF2cMh7hOflBLM9Mg+xRCUllNf3BOq8OjpYXV2ZnFuUcLa0vL60Dei8sLM/NzM2SR&#10;1wFLajB55WCffeFhs7I6zTuSf8Xkrq6BwYY2LCTBeAUbpb8NJShwpW1HQL9mjhueZ2195f7dOw/v&#10;3+eA4JpyxPBN4zbgqZDinRgf7sdRwcRIlCMv1T0xdQlcg0sxgZ58p6esMY7Rcokrk+uZWPimRev4&#10;vTiWHlXxbWlVh88SYc0EPHil1WZHBDD1IuQMFhYWwFoDC4JsylPXP5SHe0wPFijzKMBaRZReCrWD&#10;4tTxCXIY8U+qupOTjQ+xlMR2F1btiOIx/yaERMLUGzxjuRp38JSMJDlzlihvJ6Lb3NrkRZ41NIc1&#10;42PsSNjp23AkOxFTcLOpsQOSfnC4tLw0uzCHh8bWp+aX1Vs3xgNATWVqsA/MFKzAheUFdjdnYQQ5&#10;u6evXIL2xYeCQbOxcba5Z0IDBg1nBk3eAUQfU/Nurt4FUIoKJcHMQRB/w0gyrmTFZGZu4D3oTBes&#10;VlUFOUos6HaNuNsd5Ar5aiQbgYB7EvfGhmPYpSq25Q+ib+9+7t22YgvBsAIKY7QIzDF3Bcv9zT8v&#10;1bp2PV//+b9YrHXbCIjOobuejua/9L2T14aP/uJ/+fH/9mc//3/+0Xf/s//6L//dv/GjP/yNl/7f&#10;P/n5v/hffPzawO5//K0QcBtoXYF9F19/+1+uXnwE3/yNf+9KvaD+Zs34iYn6KkTgz2999rc//ulP&#10;yBGmaKOD5LTt4CWC7O7ieJGzsls11P7Hr/tlfV8Y3JfIrXvNy4qUx5/HUbwv5dNfw4bjLRc/uXj7&#10;61/zllcumO9LB7Mef/FrMMTHP6uAtje/+Jfymre8/7d8weuf7kt83jd5uvrQ1zzdm7/+AnmsTy/g&#10;9Uu8k7d8xq/aCxSTtVNP7WsR/siD5cdRms0fv+J9s2UbiIv7TyJyFcFVUp6X7Bw0H54e9fYdhDfX&#10;VOGg9KUk9uv8SCoi7ThNFmmhJEhX+7loBMWhsdAmrHPMn3WM5aZHbcT2gvhwnGBw1HlJ0pLypDDE&#10;OKwINJRhCoDQsE8qNBuMye8jbCBi4rJiQbwc/3dvh+PEdgphO2O+8QLTKFPtHqAuUZMuFdzCzwMa&#10;VHqHT7AsC8lbXIvARuXNpN8Z5lUnCJs1OjLG8eIBppC1vCpPVtvb7/LgEbyzQaQ0RFOtXoramZJo&#10;xgxry9Lunc9VAkzFYu+WdxBgyLZK2OABEsgkxVs5CdLWqqg0nJDf9S0vMvD/+Genyl4zbnaGxUEu&#10;EaIkeTZ3kXY2IRycxPs8/63ro/J4vtTeu/SpMAtMHFX5RoaaYJUJVEEZmRLi/gB8eeQWolYTRHiT&#10;FpbqdXOGgYUxg+TYATqJF0ovxrTx9mZqWn394SHxkvSRnH+NwyI4karG1aOrjrGUj6oK0YCxErly&#10;FMS3s9QjPHydM6TrgH3jQqGyBx7qgrGRHCrF21vQGjz8ovRO8MT6EMyDgZDAmxXDAHDzDFIF1jZS&#10;AJCtbZMvrszjXLt81VylT8UQtfOgRNoAg6LAMgcZcDkaeGOueSuzQpsLWUwWSWo34lY7R8wV8RKX&#10;6wOwCysjFaRuDmO+kPoKXk+81NXX00+YpLRhbUU0pCmVZGUS74BnS3ygeSWkA99EywVnCzX77T1W&#10;drAztzZiOPGq9AsEQVDpRmnbelhW8SkODBSUEyTV2OnsVT0wKt1OzqjAIpQKJmIQFbkQ9jmoUOkP&#10;+nBBi+MtU3xtnxAAJHE9IIIgdHZECX8v8F/y4yzaDMo5jVLBLF5VmWpdp1ApeWFwb64X/RVjXUs8&#10;RieH4WuUEpNmBkJQXArVTHJxWbT7hwsbn+O9fW1PsJiFODEsLFRINHAtJYKNTU5OGY2nP6YVRiww&#10;hJOsr7anJGoy8rZSG04UwZQZ9W1sskEBydFlY9NNTV1mJtEksvLRMnNRd5PqapB5P1YEpAOJhVGp&#10;tw3kJLLADpG4Sq86q+zBLNTWMSpDqP6QFp8gQVsMEotZuKyfcLhfpkNErNZRcV9bw3JWPSBfCkdC&#10;5ujuwf/msgyK+fNDOs3JlBGMseGpmXRlBHJGiKQ0CossIyqmAPp52NGK6DwgVGYUc2HxY2KghSmW&#10;l04uGDmNewTN2FDAdszZ2Ph4IGsTCYkjCFoGceDAOG1LjTIA2AvoUpX1tbTQuQIe0trqirW0sVPY&#10;Td5lC98+GzUAh0Fo4lcMIJ8FWAOKiJHRW0YIAEawBXZq5xO3cL9QAIZp3Hxp6vr1q6OjQy5uIGPg&#10;bMMCIo5Oem8esYSb2ihLs9EseO3AUHtv/57immDLSgNUyMsCi45bC7yMnf30q0FuSX/0wPaFkE3k&#10;JWwtLMzdv393e2cVVCScWkBJy2CU5bTPDNVdW7AYrQU+ImyQwsS+ztRbDumqjo41Kx0yC49FLJgM&#10;h/FJQEI1mzyAcuyK16TGX4w/NjzhpZpTwCUGwQiE9XaT4baVdhIIoQqK7XoRXlyc5hKZtamNK7+A&#10;piADVrb7NuNUV0/CkkYiyAWjDmHg/DgQTn/ScuLjWU4+yK6yVnVq8/oQkaVKR/XNvh9cjtiJNwKU&#10;YFaJa7OWxNZD7oAculc9Ez1dorDBO9mGxSwjRGY/IijOXmXRcALCprBOMAESn9iA2OSF+eXxB3Dv&#10;lzfAjYOeeJQYXxTtTCQoCJL3FkMVX8leokZZ4MwKNiGUri7EybaUNLn3RabQAoav6GmWImM8Kvgl&#10;aqHaypGidtksuTC0KDIb1ibwVCkcoIbA4x3fAbsF+xAYY3tzbXl5zkaZa4tVmgYWjDCgrXZIfLY0&#10;TU2MMuog/KxQlLYIfUEP9OPamiEkyoIDmOthm3T2DQ1CdGHfc3sgfPyYQesdkBdT1B41fy2ftBMq&#10;O4XjkUdht4Z6K4sQg8D9M7kCgpSXKn1rPR3NymEhYad0n0QuhqamJim/iipcOin7cWrWw2srz8fc&#10;ZDmcKFUFr1ewInKlsIri3xzS3IbiNY9vtczTCzrlF4WCNUxWzE5RXVwkrq9WCF8LSwv8c3ry0tjI&#10;uDbwgOQogJ705Dg7VAdLQdQ5ZGdC4j49Y/nFI8Bm09CgncExOuXISCajsm68zOQWrKhaUSUxkcYs&#10;2QWnqysrj2ZmHjx4dO/OvTt37i0trUIGrXheQpwEXr27CPOaLWShkqienpp4x3MvPP/8u55+5h2M&#10;G+PPEYD3eefBHehFMKfmFhdE4M0eyOtkwe0c7NYhS9rJQlj9IJEEjNzJGTa5BF6kTLMYGTrsoUJg&#10;1ICif9rbqTYwRGBcBNK0HHxINu+jNrW9urIJ1WiUfMvYKPwjUvF79BVqOiW5B4q2sL6+QCsfql/p&#10;GbK7ubK1AQONG9vWv+KT1dPA8Jk6itZXzlPyrBRH24SCl3GYbmyR5qHQQYqWp4+cagdWZHZ7e3Fp&#10;FRIfp4vNggNKgriNDA3JDmOyXBcIFGoMmTslXJNSsX2BjV/MbjKk4HjazM5O2AAUkJJkwlHh6Mcb&#10;3wNZtLwTJvvR4vzSZ373M8sLS0JO8dJlcw8NTk5MlXMIfssd8iCLi6bnyJXK9Oa/lGhgbewG3NvL&#10;ysbowh0lY4VZWV1emnn4YGlxgXt1bdNDprfXRBbpqwxOoajlogwOAJUNsYBoai87aRh/ZIKZIj8X&#10;1Ta5epgj/A0zbPv78EDVmNuVJVcZNZefChJdrBxNn53KTthvSpHSf5waArxcRVj8eXKlquXYrmoX&#10;zFpzzyXwh7lbqiTI20Bg4Hwn2kiphluS1dXR1hOxRYwy3L1uMG6I+frq9PqIchHGAX+8jgd3grPR&#10;4Ek0pFsK9gpN25eUz5cwtZhlGK3ouWkZsk/lWORM0UqwSZE+AAVfXV8r+wDxc3Z+fnljZXl9hdiE&#10;pDt5kZSeHGH64gzYPjiIP1xJe3ZV6BgLX25os+QABcSbsUHSX2PrCxQLDdW/L06BGHQBuyrWSPQa&#10;rfWgfnxQ5ZP0UVE0Qnc71M28sMFm5cKf+Owvsy2HeiewnGaHU7yPk2ytSUI8whlJzZF/oZVNhcBg&#10;djwyn/I3fuSyafXzr//Hv1gOpNsgPVSYzN+c+T/8dSP/yfcMbaws/fW/94m/8fd/5//2937n//rf&#10;fmJ5fuYvfFPLd7+LA6TByNOMlbJ4vv6Lf715cXHu9q/9mckI5X3hC49UDDcNnTNG/h/Du7pRMB8l&#10;DpQtHzJfbJhHM7OPHs2wZvVkkJW8uPSX+83roboLAO4tgbwC+x5H694Q+Hs9+vOW+NGX+xT1+sdL&#10;Yusnb4IiPf6rx+tnX1OOenGR11/88Zv8Ektiv3SS3etH4CtG69786d5w6L4CtPQrm7I/lHd9YVfX&#10;Ripnu/G9BtHKy6hjnQvUZPM18Lvsxp//tWF26vvftcEvBvqqj56uVXFtrPWvBFl2fIUQ0q8iMVZg&#10;EwjO933bPN99+Dducelys3ileEs0dDBQOH5EzvwNKyrSQoU3pdN2YgBPbtMgesxye2IjMMi8lQ/i&#10;IvaB5SAMTYm7sUCPxGkiUj+lvCrBqfahAbJbtiSD5j43P8sLevHP0LuxY6MZYMwlSaEyRsRhkCZA&#10;2qyBhG3X3zs6MnLz2g2yuNcvX5+aJE7AE1DHB9JTuSnliep64iNSZ4G7mUKzcxaJNBOcdv4IcJrC&#10;Vcxell+KQCNGZthQoWwQEMewtHWUKu+0/JCPKJCUA5eLBxgSsMNlF7PL+ZEDs9mmeNIRiiWXgsWq&#10;0eB8kpNv4Y9Bvv0TnYjS1uWaHBLSYQxRzFpTrkYASUdCPK/kkMyVcyDh/PCHgRsZo9QMLs7w9PQE&#10;yUYdmZ5eWesUwK6tULB2sbIq2my47EklVQTlZBXCFa+6HoGbqX/VmiF8YJRT4KbOGwckt8x84azY&#10;UdFAguVn00lWEcopoCOy2TOmUbrYI/Mr2rG+Acw0Sta9j46ryvQUkYRljar03sFuIkb9akL31GHZ&#10;iaKj296SeMB9Awr0Rv5Dxxh0DgkUlp4UMpR3TqG8EYKhAdTEgcxUcUmRWMvygJBQgxNdS7fHVlLe&#10;VhrouxgPx5mnPd+xPniSm7bQRIwDKhm0iGQkQadCZWxjtbFecL4Uhgu2VpWkPEWKHeNSRa893l1j&#10;OcUO8L+qV3U3koGFBQIwzlui1aUEUjwql5dK6YXeW9Xgdaoa1GVtCwVdbeYPF93I1YpF2wqXEnut&#10;zHo4didYShEz81M/PmxNGVX822YDhv7WS8YMFcSp95QVgiQZ0TugvGsaMwS9kXstmqdOoVXSsgZS&#10;OCgnQqyKwc4Xfuc2mX0qfghSILfug5Knh0x8M76gtGyurbNGII7NUxY1O3v37t3f/p3f+Z3f/b1f&#10;//VfR93/wcOH/IqPATzCN5yYmKSVwZ/42q/9+g9+wwe/9gNEOBgErsVgEQVx26JoSBSRiA4Hpxgl&#10;RQSrl/Gs4VmK12CdiHW5bfYNYud5arGQqHvz4I22calGMitAbANgh7MIaJVqbUmsDeue+NUbsOyz&#10;C0kd7oM+Fefhh/uHIjid+CAS6bqg3xmSrvxbjB3rgcFhzWNPsLsQlRgnPEU4AoTeiTiPrAFvo5TP&#10;hD9xlJrflkQqxg6Pt1OMhw84xXphKqzVRX+Alc2509mE8hP1buwjYLXJqYn+kYFW1OR68LDN+IA0&#10;2oyuk8pEQ6e2rraWTnxrgk9WK+kWG7jRdHp0jD3RCQbNMEIe4X74r6+LPpIIlNEisOvarZvveucL&#10;N29cA/czG9GjpKa6obQLN7JlyXTAMwKu49lB7viJPZPCq1V0rn+AG7CePXCGIJz1pNp2NhAkicAH&#10;8hHoUYHc/va2xY/8xNwJbSgCcfo/OxknhwYlfO+Q8mlwKCXeuizq4WE4qphmsFyz681IE245FVnb&#10;DC+midEDYtC62zuoYR89f2khSZtI7AhliTm8wS3RYYB2astacyoVg1inZiQQPqOYnYBUGJcxsq6c&#10;uAep2rYoNQm7ks+LwkD+VGqqTnmsYU134RHGKlmuHl5JTtQ50liT+QDxsoQ33BrvMpd1cChoztlB&#10;4VKfAW2BLw3HoMfsSyhwGhMWKIEQygxFhCzshj8gRGwj+0SfnjDRXD8ZlEh5xn/gIqUsxkrW5ibJ&#10;YKMA2u+ap0maIX+4AgPOiUzHB2tf00HCenzZ3fQTYW1rlV1BFhkwtkTIHAnoZtkFw4QD5zVNGCRg&#10;8BF0uOAtdsY6hvQc2QtbaqtkL7JgV27AoCrM40+j2IthpxdnnRvUWG+Dr0u6zD5lvHE0RoeoOofZ&#10;Riiu08USs3FHshGV7GKy5IthW8KNcMoTWTLyDDpZK8aQkSE0NOhOeaYNmpz9NL+B7dMreOrSsSDM&#10;y8SXsHN9UGIP7tC+0nW9gjeyX/alDZxqm+NQdPNB0VD1ZUB49nsIKYbs15Wr0jcqIcrHsH3m5+fk&#10;1jU1zS/O37796uL8Ap+EIlJ47RBGzYaWgeM1bufkf+K4ndN1k1UF12Ifkbiteq+NbRo12fJCgwIm&#10;19ePshhYCaNSS7QOAocIa2lRYZ0bjTNI3VsqIegYImHTlzZKyMLMqYOUD4L9OjcPk2np0dzCw9n5&#10;NZUZwUMhZDWSItVnU66oPCXan+y3nx12NB32tpw8c236mavT737qyeduPYHS25WJScoTOay293eg&#10;gT0Ct9vZo7J6ZmVhCQtC0TQZu+MTss0KVvARZ4iBgD7TteNsGziFuoEtm/Y4/SmWZ+rhXPdTXTvQ&#10;j7EUOA+UHkDEIdW3sdnoBv3TeSfrqpoIl8fvIIIPenTu0ckBOh7oG90hmSxmnktjfPXHdCIjBZFK&#10;2AI61S1h9KTPmd5gos+z8ia9mDuuwAvsJh3rW/rLaVEqk5pGNLRpwoCXqqPOsOIDVkIU8s55xGkY&#10;LEwNOznRymi0sEfAvHDaySIbsHDk6ZeZ/GPKcI82ICuvbZoDAK5qaQWPo3YUF8jCcPPtVt4kNQuO&#10;R2qgLwmOmNlu8jtcs6FCwxL0qB0Z5Rt6GvBuXsMbwBpNLraT6OoeGurHlKHemIDArDv3TmUDboIt&#10;p9Rrpt8oDTo6JvqH+9m+J2fDfUM3Ll99xxNPTY6OsmT4Q3nBWQDUnQ1WxwFJHrp4MCyUTjK/1OB3&#10;nLWd7h83Y/yUJDwbHB+lNhk1IU5Gkr6QcKv4inFNq0AjMuyCfW+VTNVHMduBHlFEVMMtjRJPDGSd&#10;AopOoHLjdvF/zAVbKmKdaXkUAEjzy3IsDmCWGYkEfl6j1zjAytbnaK2DVb6lrnoqaD13lILjGw5H&#10;6wlWVu49ekjOb2F5aX5xcW5xETVPJmh2YR4CMmLEGACXTTY4i1mcCy46qcDNTTw6Onh5S3bO8WxS&#10;gSCkRT43insagKw7KB0pJjeNoTBuUEpvm+9kgaZc1hgIwR+S85R/Dgzwal5g5QpJmX3XuWThCICy&#10;y0xUGTLL6uDZWLiCeigSmiwxj/2rv/2RX/rYL+0d7oZDIe6t4ERzC+T9igT5aFBUvrj4f/oDExc0&#10;u3MZuwYDTruUO9b6bW+NdB3+0J/o+Gs/2Pc3/6x//i8/0PMDX9N+edhzvy5bXxdoXMz7F77+yveN&#10;Xrzg4sUI0uXUzX8xLIyNnXUbSCsyAiq54yTPzs/NztA69hCHktXHiv7KATtu6kuhyL0evLuQvXtL&#10;dt5r2HOPY1uPD8of5vf/ztHB3urhv2K07q0u/Ef39+eYt1FyGEJVx9J44PP/LxclpjPOerZj7GhM&#10;U70+VvrnfqWfPfmhrxN3z362ICURjW5iIj6NfsMQ+30kGlogEEk9g/EQF0XVBhOMie3rZpJ8kKRz&#10;9dL0rWtXOd9xEznG4iAkr8JhkASGIYGtvi/yAH6jNFmb2iJhZtmLKokak1cqLqGAAC8vGXZcOXAu&#10;rZ76ApIFZOsQ6yScSNASD7CU9VrblbfHZSertY6HZ6VP4U+EeuS/pienrQtWIGYU2gh+pAVoPZ0j&#10;QDgjQzweH81ZKDtd98XiRz7a4zk9LqypTIPwSMLRKt76BSx4hqSBmNb4lPqJWWupFg20lcqOifFJ&#10;2F4F29XUnUsnQNJRLx+XiQGPaoCnTgyzD+gplRORnzAb+GIG33r2MlOEFM1Wq9wkSpBaAzleTS0R&#10;gOlJD8xtDnWG13YUeLp+CgRM4kYrLE6PKKFFrGY3vZYEAnjqxeU13HvGwYMhKTUGBN+QvrqGj3QD&#10;BfY6Paai2abgvAS81cjPP3JdSlItngFJYXKjVkGwiizEbsYF4V7wNghgOKI85ixZIE5qGhro5Z+i&#10;ut1dTAlYEn3HQDtWV5Y4wOfn5oAtcKjIfULEF+E1TD2zIC6FLWwbatPAznSqOHBKDzGysRxO/I3T&#10;yKiyMikyBrZ17Rm1uh24QyIFrp9Dv9EUQeaYCjL6xFxXGR2K6TasjgTtdV8kRcwXW4XcIjVgrNuC&#10;q+SYpMqJyzG/cPvJYpkYtJGiWkhGwkYp7gKWikFISGxWIQGvWKJVwFlFzfLX8FNUHQqnTHCZRlTp&#10;8FZSvqaCkyQFWMWzUE63kZyM+5UEKR6PmHj0K3VlrJznJ3GEcvF4Y0Fd5cWwnsmQV2DsCIvphR5b&#10;hkgQM74dj8wt3bj0jdemvv7a5NfdvPT1Ny9/3a1LX3/r8tffmPjAzakP3Jh43+Xh90wOvDDc+cxQ&#10;x1PcHx9RVBjuKglnPU4uhR9fboQ3CWIrQmfmP6ioUWW6HcoZpDqE9bO8iK7N/P3792nS+urtOwsL&#10;i3hIbFVQvAcP7s/OPGJ5jI8igdx3aWoyA1nYQgtKapRAgQiz26FbVXRkGaNLuuFLwXHg1YklHFhI&#10;N3BXCryD++H8JLAkCEesl80IAM3CHh4cYUMr6wcVIpvXPwROQI3AFgAfdMg9OaWSpYgShTtLQbWJ&#10;jN2uLYXq7wWTZZPae0dcXA8SAJ70CPGLDX6aj85a0KdHo4qWg8APLZeuXB8YRGt7aBxxup6+VlAp&#10;uvE2nQ50oyDeYQ0ytr3L9tyEBqiCUvsQGcZW26gon3DEWo9rDM7Sio20SIS6t06QjbPjZsShoVUf&#10;Q3fqBkbrYZN2cFZFCs1CPw4M0uOynDKtfFaIXgGG8oBcWPOfSnCYzIF+5JMQFqsopIOrlbt+/daT&#10;Tz5188YtQr4o+3g0QK0ZHtET5eb5CAJ43mIfpI42QiDddxEQGHeUyWr3K2+g6S4qEIKkNrptY5tg&#10;asOvccvvU4Cuzk2kxwLLSmMVrYu3XkBkH8dQw1Pmh8REj+YXV9c2VlbJnx8DyVnGGGKyKYRzeleg&#10;UtUMuFNcXyu/qpCHDo/Mux1IPCfr9XwP4MCcY5R4JcvcbZWDsPaj2HpuUptwTkMzOoW6EjalFT8p&#10;m0p7aAEaR9sDPOzL89J+g9XMjri8K1fFIpMcwWYqwhEBqWL/8wMsJhE5fCmItgXloOzs7Etpq31v&#10;7OOUevYKIhA4o0Oqhe2A3mLvQGWU45EQgK2zsr42tzB35/7dz7z4ObADTm5MAYiJTaL5YAz4wVF3&#10;O9WLsiv7u4c4bujBSUALbO7aosMsvC0O5RC4s5oarW8AelY315E9MpLTYin1ZyNBK/o1bGGNOuBV&#10;vWDMGT1Aj4DqEZtcY80If6foz3JjDbKt2K1OgABVxzd2kFflBCmDCQDRsFp1xAM3yMTpG6AWnjXC&#10;J/IDC17D9i0nwBibEydp1BhgmyB5Rpz3HCx6YwyWdlbiCaw4Th9bQyT5Gr5YOsZ77rC6xOvdnVDP&#10;oOwIFzJrUaH1tu1NEZYG/+QtZj0TVWLNFKw89zlTUgCsDO5sRwQ43WZ5pWAg17DFOATSMfGmeiNi&#10;Z0eHNKCgyfv42Pjk1NSlq5dhUQr0yIqC8Cf9WVoVq4eMBQr9CR95L7Fzyufbh4dG2Llcn5LSxeUl&#10;C/eOZQABLWGT8zyW6Xmsm90EJMHmmbnm3rDNwNAyD/tH2jp7sHmbO3R6BQXDoDahHodCStvpkVwk&#10;MDhsGdq4zJfTDE50xHhCf4ZWij1c29o6aGZNkmLrTq8ywa88I5UQAZ341KO9ZvpFnh4OdLSO9feM&#10;D/ZdmZy4Oj1tp1GY2rv78PWAJUC5aH9wf/bh8vrqQ6TlKIrmoELucHU1gFVjs/B/6jCknpQh5/89&#10;mMHNqd2GCrq/zw1g7gboQTs0wjeUGZAkyBamXLFV+RfY0/Qn3tjEmLIY4sNrdb1MDmjGCRAQVl1U&#10;T3lixTdYfVX9xwtkkEb0s2p4S7NMr49zytNXTC5EK8BqncZi7xZVh2WFQ2ovoxhw+ZsIngAApD0T&#10;H2EiLogOj6naGvW1MRTwzrhtd9mhfajYHSwA1nG1geLWOLUxnmxIPGTWYfp1t42g7zg5Gu/EAl1L&#10;Sehq3EGX+SM7robTZO6B3tzgdUMjbFHmlxQpj41FhO0OsGvv38DTDAiO2Y0bT05OX0Fzlk882t8b&#10;6u29MjHC6aIhhqC9KWPWCpFDkF9OZ8EV4DwVtykAQh0MEhwKcbRhPz7tPG2+NDpxdfLyc089c+vG&#10;DaIGThTOBgqEOXTRxmUY19fXuCHGZ7B/ABgc21tqqmxDHgqvO2oKlkC5QtMLKHkX2awqmaS/HJsA&#10;d4UnZVAwDhF0UXcyLqXt6eJT6ZiF5dxGxYX9/cqvyn/S1nM0FuytFxfaqQtAemwqdTpdaZpFUzvn&#10;79ZMSCZIaiAaS9F6UD2zJLzLXz0F7aUbBkD1xtLy8qPZWVFxoP25+Qczj2jSxQHB0iBqS74T8pqa&#10;ufjXC4uA5wvFsFtZX2E5MZV2qif7u41YyAEpnHDukxXGpxUzliMtDIW0EuBZuhQpY1FMOnY8Tdjx&#10;6s3tnBzsUuRNRvaATH1/T38zbHjwfHvgRcRBiUKyNSfMHGAVdS67+yiNHJNrDaZJ8zSymKao9eRt&#10;DFn9ihoVMDz90sqi93OePTA5GiLIX/rT/YXZ/Z++eyjejkbYa+YrwWYjmihgjt8WkFffVKBxgdM9&#10;/s3/9ludJr7+8ncOXLzm8W9m5mfq7RdfJe1dDhVvxLryPevw4cOHDx4+YNjgiXKOYG7/QIAdl34N&#10;Zlf/fEskrp7n8a8vtzb29Vd4k588rnn3mpe9nhbHC74YKveG4NfrP/cNr/ll3fAbvvg1JLsv5VP+&#10;gGjdFxucur0v5QZe/yD1FFV9/Pj3f/Dx+WpdoZBvuTBxkqsavoC487z8+Tdf+Gl+1yg2DQLWcLai&#10;x3l6+q8+3IdT903vW+7uJGjUILDXQzhIr6lyuIo3p3uA0TJekY/Q1Pwdf/IRv/zFX7+ht4iEgViL&#10;zSuqhSIWEORiaWUVk4FdJkbiG0ytSTOONLrstbQow0LpU4kcx9zI7sC38sxTgYZIibMHb0Mvnfo+&#10;oqLuHm4GE1/hE04SIh7FfAF18ri06TsRFzlk2r+mm1KydkJ2KrtbqUoGEWeWg4ebIT/GUcbNW8LI&#10;P3K+qlzOU8Rx52ikloIPEmuUYZhue/K8Vf3jstLLFXn3zosjaAEDyedmc87SKfCVUOUCDDUxFdUH&#10;hWeIXuCuW5vGv7C0uCC4rEzR933oNqfaT/3CDbG2Rv2OvWUpy0UgV6XlM4hLZBGx45ZO8CzJk3tx&#10;k4wQN2xTJY8dskCEQpTUZUThUuGMWu+kICE4meKDRPewjsA1wChl28ktJMa2WSKnjQMqQVAJHgQL&#10;rC/wDpCZ2IfHzpMry+VX8Rg8Inm0jLmZZ6tG7RcpM6rkafAqcKnxKY2LGlQjXVMPBdetfgEOIjAi&#10;ECq3xLzCl3/0iAPiPlr8lEQL44ZuBoG/KJYsntLtwheh1IjX482T6ud6jqo95vU7B3r60TEBYCjJ&#10;LQ7jNuami0kUoeOrpO54NL4huhmmM0nIfXzxApHOowP9Y8Est4S67wGSsxc96JV+jBwvj+TGiQR8&#10;QFUfKtiNDL9Q1NxR+lrQx+IZ68pE21UijFUGNtLl+sXlISgQD7X0Mv6F2esE4XFKqgWtvhTtGHSa&#10;xW2BAermzYqH4ANZTLm0+C6e6kRoj9EeretMDzgXS8Sb5DAG/xYCl3vnjypeLfpb5QIqHxcwNi08&#10;csTz28ABbhaT8m2tzz/zp5976ttLHfHit0VUQnyMnQcewZJnh3jlpqaR3uemh997dfL9EwPv4s/l&#10;0T/Bn2uTH7g28cEnL38DAN/k4HO9XcjB2PkuwxIiSyJXUHjGKAUIp/yCCnZVydY38P4Jb3jGdExB&#10;76ljEdbB8iqrEk+sCmsrL4GDiYozzh0WgbELlQDlKci/7anD2mMwSPDi6NMQJzTPGLejfWmnNCg4&#10;PN7c2d/y/ynW3qbEV+JMT8/QQD/VoFcuX33h+XeNDo/RcYR3gZWBsTOj4I7Mnqh9TzchJtL8NO+O&#10;EoLITQNsJW1AQkLNO1XIIenwdLWg2IVGrUZsIPtFQsIeyJu0OJA1KV5GokUkT438betneQvYn0kG&#10;OBqk/i2mo5RScIcXM5VsiuXlJTTzIS8TMDQ2ehBNUtCMNzPIR3LxqPvRzPcERgAbgX/54XbBNQCL&#10;nXDkmWPR4tBjdTdZ/CUmJXamolEFEtyxVY3heXvz+aESbjs72VyNyjUD/KjpGwCcnQHxaK6hJqWq&#10;ijlCd4qP4r2UOVMZF78WJlQzw8jPMR+y2BDlgToHLEgJZ083jBXWQBQM0rjIFkl+ujjXOTcn2E0l&#10;v6SqBe3OKZbI1pgwCgA5+Iy1QGHgEwEVFkTIaJt0k39q2RfdNbBUhsetHKYOC/+kRqpktnguCbpB&#10;gnixPS02t8NvaNpZX4f7qkraDmFjYlEhzWr5KhXOCFkdqMraCFHFfDkDaRGjHWO7qagtPEQvC7uI&#10;ijykoofwBhPQctba2dJB+SeVezZzpPQ42FlOQu14unwCKOMDqHTb1tm9C5Is8U2BCVb5xBCFXZRZ&#10;cWBG2Aph3FZayZOrAaijvrIDjS3CDnhcROk0NFxGyHF5gROkjhjXsGeIvH9DqxC02b8Me/XFLpPC&#10;cQ1tGljWf1UgGjeGmdUqsUM5SpF1K0XFlBJXCiSxpQBpgIxGR22vGW9KwM6gKx9S5im/q/OnziBN&#10;qkbdFi7k+uzDnlXKb1nAMUsaYRATWyVSMjmAUaCgDsRu8NqNawpKjgwl43JinxZaD9tw5gjDyOWD&#10;QyZGZzNZjwwV1LC5WIRF+4vjZsQeUMa74jHd+LgLKb5m4xeDIn+8VVG5alOQN9hLgeKAg0NBjeis&#10;ux6gLOV7Dk0+xTrTxITmo3Ys7CJ85Uk5JRxmBBkOD1fI5q2tVVJHxI36v2FSaOoY8k5LpG3wSIko&#10;ZeD+V3dYErFsQFt8Jlnr56QrjGIIYAQqgewhbXV56vLEyARYH92uMPo4Z/g9eKYYLrMlB3herPkO&#10;RJlBByxLBIyJwH9XN4rpPZyrEOa3KJ6gWySAXfRYLZ0DdJVhWOMZtri8RGCdYW7PvmvJFnAQ46QC&#10;q5FNYfw3dvQzWRGxaGityK7VsOSkxKvCPPEMjgO04bSdAWS8cwdi9yyE6LmF+bv379AIYomUI3WB&#10;iOsvLfJDqjXhfVMIwkhW9QZGPHV1OgOBY8RS4wb4heOK28n5roJnl9a4FryA3UAvM8uwyKP30BbB&#10;8T1RNkzzd0fa1mtxoW3dbHfUBjQQ8Y8vpJxraWnEGAeb8ECRPkYljeVhJ5YtGuOyhNSBwWeAw10c&#10;ee5TTjftRzhVaai1uwMOYpARw5RDAA9ZK1cpW/weDiZGNTRPAXHe1VBI5ChkiyVnPtI/+OS1G0/e&#10;uEmxr6m6dKRa3VhbXF1s7wQy3e/v6Oloah3o6mbjwyFkZZKwt3y03QChu3+ws7dva+8IEHZnHxUd&#10;PJ0TLDPZnwgqkubsYCr5OKpZr165fvPmE5PjExgIWqtyOSokG5wkkeVOnEqcT0wxZ30scFzjdGfi&#10;f4ztq6++TOEhbStuPnETuvSlS9PPPP0MEKTJHyVrZLexhxg59N2YemZtfHwMn7yMVaim9srDpmJB&#10;a415/pp0cZijZmCRRmOWO9oB2SGjoVe4ukaz5vTDgUXYQ2Epe1axb7MU9gSXZEdRcRDAvDsUTYON&#10;xIB1djf+v/6V7gTWmFtww3FhkYFgbpmX2JkyrZXgTZjkWe5yIIVY6YF8CMc3v93c2YFbt0ylDLsa&#10;+4/qIrwzKeqnuBE4Rqx/JpfVTyBhxVLOGpYhC8QCIew6JyMHilRZcE9Y09ZhqYyJ9WCdA0HjmHO9&#10;/cNOUjNN4POm68DeVF+JjDZrka0aFhuKSngaCpGHWGreIQUL1l3FJbE43Z0ewt37X/j2P/Hst+Ig&#10;zSw98KwPi7nijriTDR4rry9GzEt3Pl/p8NiY0BbOv8Ds/pPvNGFz8ZOLF1y8rL7x0HkMtssm/qJf&#10;/PZ//6Gu/+O3IxfwhZfVp9R7Xr37almS85xcZq5x5lV7qG7TKbs7r9x55dU7t+8/QBlgEWkeRvgP&#10;CtjxqW/CsysY7qL6tf5Zr39NSWw9wJt/PS739iavfEvZuMff++VKyF1cvOCqN3/7G/72QritbuPL&#10;vYE3H6LXXJwXv+aG3/AnX+xOvtyn++o+y1sth/+pfl+IhqYwxJVzubrfj9m5u8om51VFsnv9V+pJ&#10;08Nar5c6dExPTydkEORvGl23EzX5TuuGii0TlCTyNuan3/HUGvbbsv/zdEmMtVWK3CoYF5/BmU21&#10;Am5dSkot/q9IibeTV5OZ0Y5XZO86jmwYfuCIRDuYAO4qBRdEEe37HPmk5trIY5SYBbynLqCBodEh&#10;rCjmnRZeCOOSLIXUhqQyCvO0u1DMrqOLtheU1zEScK24ewJcIAECU3xj/DnCGx4IKVkak3H4kOmf&#10;mByvplR6JE0gejjfhO64MsfQscXheMYkt02+RerOgOoUmgt1K3v418o7Kx5hEwyISlWIhqHn3o3r&#10;0spImKi7x0dTk6s0j1tsxZEcdaVVeVJjt2hj8V/qkTmzjaxyaoanHdTHMyCxYqgqwkeZIo/tgEMK&#10;lotmmN4EErVZu+5vkFzUItbWV/nmytXrVALiDNZisUMao+kBReAupMXFAypJ5VMzBtWbSIJx/7qQ&#10;BISpHDFk0nH0OoWCFUJXKRrr0SzRFXLinj3T08TDsCGRn1BdTy95GwS/mGWeNA0VQVvWKQ1gvur2&#10;hJUpGVDWj3tDYEstasaCKhOd5pRXWJwS2DmMSH0ZoElIP3T0gssQqloTqXleQGi1sr7NbHIwX+wV&#10;HjxyePTJbQRzTEodqhY0ASrDIsGBTh3W7vYGsTUQT9atWmOWEjTK9NxHlcEsqC4sQsMkhoeRY2oU&#10;wdG3KPkzFJBCx0hUxHd6xqHguSiV33JJNDC78gWcngrPGnR2/JrMBfMocsFcWkvQ02ONg8J6lFrA&#10;crRCVV36c/eOOwrXL4BdnHaJMGzdA/A7/4Rzoq6Ko5QAtJD0ivZCnokues2RHSFEASJR1PLO57+L&#10;p7s399GHcx+7N/tv7899bGb5t2eXf3tx/ZPLG59a3/s8f3aOX9k+enXr8NW13c+vbH+2euiEZqCq&#10;fvKVjWCZ1Vh9t7b3Fm4v/CZ+K2gQywFqgaB+V9eOzfwOu3r7J8bGpibHo/19/emnn3ruuXe8/33v&#10;f/LpJ69ev8rraPG3sr61QRlpS8vG7t7cysr82go9ZEmzokKJjA9RHAwuqpuT81dJR60icg77e/TX&#10;W0CYZ32Ntntra7a3Z7hS1U0kq7gjRBvr0ARk6ULYLSVhf+/qFXomKJho581U/2UwM2Jn9K/YYbrH&#10;J8Z5NNAZvEPCeaqdZP6mNDS9IHkrsYH9JYjBYJfAvBBapfZf6FPv04oMARQXjLXdNgCFjaJ/mdIk&#10;VxclnDimfBD3xgfJYqBOnOSKnxM2r8sumB8ubAIwiTCuVVC/WlA9UKgqmcEkIcXE+sF15i3cjB0V&#10;aX1b7mg9ZnG6AvEUXEdSh5tnXxd9AGF12jNnWLLpzstCeGPoF6IG6RWhThwsHtDM8piLCcYHLa/o&#10;8FdXkGg9ykmJ422lMC9meLlamU3DvwSuwgTd3bjotYmwcgjsIbEk/widLCBIMZQBXil2gNpXlck0&#10;SnwIzlktyZqkqQWZFU4xmVoaUdMSJPy5NwbNDmuFt6efAJtENiviX+SmUhUuH5V5bIYBwb/ciEnY&#10;w1u0WzpDKj0qRgBGAPNVGTImK0RZipQRYPI8ZqTFKKkybm1DlRMiAA/uQJkMoGa2xfwAvI+wNdni&#10;jkwU3ILNUerZguHQ5stHMOwPxRnZIFFsq+kDFWneQ++qcviY9DIMDfKOFWrsihSmsR2kEGowjdY4&#10;BYBs+LuK8eWIRb/SfXFeP4sSkC0XIpfIRzALbC8QaEv8kuRIrsX0RhUOOwMuem1iGmlcLDlNR029&#10;vLA0ENebSsF+AZj+oBFAaud1sRQFreXb2KNBCc8NXLYtZqjqCZKLaYhPpQyd/jbKgGq2cnssKqaG&#10;TcxgBf9FP54EIY3lh1OqjnSjAvFercnm9fa5Cu5DOoGF5m3kWAgAryhuvtJZwzRRqGBhS+oqgE2n&#10;SzN3KMCpWdYp4DXC+qJ4YsS53wYcyWhwUIACEYPjvqSFSTunZe/gIFa1pYui4XYgc5Kiujtk+mgj&#10;gBAnBqQTEPCI3AOpUxqI0gKBNCwXtcMNohokhGE8jUCpuzQxOcnvQCJt58W4tSM9rHnkJj2P0tRT&#10;wksEPfT1csPhTetrgNLANoKKyNmKdQW158Vuh9a2sbFJCYOmVk3EpCF2VTYgzdw+PDCAegADAzAK&#10;744KVEg8deUUltaEepAFd6gOwkVzyeGf3g51yGlpIniC1/Tg0UPsEDoGm9iXJAXJEZqtUdkgPSjh&#10;dx8cwhUi9MeSTADW29u6hRI/+jaIRs8v8fa79+/OLy3efXhPKWFaIZ+eLC4tz8zOvXz79szMDFxC&#10;EkrJw9olQ6aiBkRpQrabpsT870XxbxZAdGMaazqYHeaF14xPT+CMQr7k4mSpGPNwe4ML489Uja3V&#10;wdEEDhmKH0Qeo4rIxXQanknS0vi1zFIhvqBbmFoc8RW4YdubrLaIabGAk+84OsHTYQSYdFrw0Hu2&#10;q7Wbzr8jfUOQGVNT10KLWNox0e3LPJSVMx14pHDBoeFhC8nlxRkmt60rwAnHK9ECQE3g+vQ1ALvL&#10;U1PciBk1VUFVoqNF71AqG5UTtWTh9M6du2jWTU9NP/vMc+945nkqaZg6/rARYPvx8BwU1haglRyW&#10;aNaGdsTWP7u7nNzPPPkUOg/YcCaFSYQgybyYq0u5T7EgNXl2FZBRxlwA3sEFoOwGKz116dK1q9fp&#10;RsKRd/v23Tuv3gPSfOLmk1MTUynr8YiZnWPJWCZCiSI3Rtr4Hc8+kxCBrkp9IyMjXJM1gDPBUGhb&#10;il2R5IRAczAwzU5QQpIfNHAQgfIE9HE42qE+YHPYtpwyOd4B8vTG0yuPJKXntBiTq6hhQguLr2St&#10;hbdh5yXDUY3ssFpJXQWYc+vG4c992P+o+t5oPjW/HJil5U3lPt2gc+MUmLd1QH7YBVpraYJuwIZm&#10;ia4SPwJwH5+ube/OLC1h67v7Bii/CSHAehgMCdaRTCJz4cPk+DZErRRL41AwKskub3ivEUi0OZ7K&#10;gWlOyExyDkeHk3J1BKJprEwDZR0Mlj0qGtyPWWWUcJRhcXIv8iVf967vevLaO3kg0GpT9XQ4QXE1&#10;uzIuvedxjhgTJIaB7a0P5u7CJ64dd/FVJutxDK5+UhP6+CvrNY+//U2gurBtgg6ec3Yff3t9D1Hx&#10;869+vj5OwxdHKOdpTtSmZs4phZvxGw/2Z+Yerq4AfK+xeTDNArOPs+Gef/cHPvvJ37y41lfwzWvo&#10;dW/+z6/g+m/5ljcvWf3DKWj9o/Qprx/wP5yne8uJ/mq94Cd++l//yq/8yn/9X/7tiwv+wH/8o8Ta&#10;FAICCYCdlbPVcB5JQEWUVVNVrN/oxCmn1apyWYPKDqcMjn/cEcwawA72kSt835/aGexv/sjHhw+O&#10;7BqOE8jRnE6UCvrAY8IxVOBAB8vSSMjlP/K9GyA5v/obt8gOcX3yhEgR8WIcFMSY8Dufe8dTCwsr&#10;wHSkd0KhtzYkBkuPFxPGyUqaGYoZQdXBiZIWWNBwq204kPaLKsnqIrS2oCPMb9XpoI0XIAIJ5JbW&#10;sbExbgbytNWWAI7dfZhI3Ayxkq5OzDf4CNkz/AU7lKMlYTGIJRv4vMaCLaT3D4jKyGURYt+4eYuT&#10;TJe6rRfoRi+XnrMSoFsR2F+T3GZyAc8D6yWlX4kiK3AZHJJ1nDnkA/Us0RtOmitHwi4/H+gZ5Kki&#10;+92YLmJqPpfDHeALkKFgMqRYePLv/ZbbxMT/5F9dyimIZ3+sEK5NwHo5JDg/lEZIBOxc60xajQI0&#10;5+nljDfEwhkK1NSr82wKkUVdDVRQADTzedDZ1HXr1i1M8KPZB2BhN249iTeQloib+C5wzFAI5hMR&#10;lgvMKg1DBlM+0XgPT87OgyjKdfQNDLIU8ZHxXfjc/t5hBpaRsaeIqs/knLsBTI2sIjaE91Bqdzn8&#10;ZR/oFoPxnZLb7MZxoSOn2fy9Xfnkp2cry3Mb66sFE7C0pi5N406SROcLnWMylhyiivUm/mR5Dw6P&#10;jk9O40mQSoXsUTG5d1601Oaz/dPwBD1AzyiJSIFz51AfVQYk06jhGyzdE7QByfctra7x4PY9y0lc&#10;SIP+Uyrm0lbM3GlhEqSz+ZVqSlGecwtZpRax9rwD544pIKKDB8IHADX29Q4zISoQnQBz9xFJWczE&#10;0O8eMGhUSxl7AHC0nBDWJ/Q9gGMvSAqXgeoGlwPujxyqEHqgX4pFAotaZGcHWMYNheLe3FgH6jds&#10;gdXVlZKViztwDqIkDYD3Bq+HyeVdTDwunO0FHUFaM4tQ++2ZapIWL4IAkvJNcIK3Q0CNVQprhT2i&#10;200FHfaByXz2iW9nQd9f+I3O9j4qZhgrKxyFCK3WwBMvCeeESDAlrX2DoWTf1b39sdFRHQ67YXB1&#10;BLV1PdPatYUalrXtLS5guxCQo0bJBnWpqAAd06gXQIIgjRf0yQORY8ud05mPQbt7b+ZzL70E6Mal&#10;/+yf+aEXnn9OCgn7uvn03r17FojxGC3N7AmmkXJrsWa7MJ9OT06yc2/fv7uxRdb6iPIA8EDa1o2O&#10;jkIHNYfMWIEA9fQJYaRQCB8dWRa8oulL06x8Wg0Sq5LF5SYpz2dfz1DKfXpEgVxYwwO0hgBXZ1le&#10;niLMmTYIAXGPJgDXpCgI1h6PANbMNKarAGTSXUA2dhBlWdEnUFEOMa6VxZWaeuAPBhtmbtiZ1oLh&#10;cwLPEUXvrEM6JsRtPm4/IaBmiuHyUifIy4AkW/ZVL1UCsccjgOWygGD+8iJWGqMBhwIrLZPraG96&#10;cnR9Y0uOHho3FhiSk9H4VyLBdZHSKlURoVMZMUAg6mFJ93T1um7yJX4PFN7ZiRXBusI2guqFrj9B&#10;GJ40KEJQ+LaFuTkCZOTnR0eGqK9Et4qn+83f/t2V5SV4ECgcseeA7FgWkCs5ZWAR2mo2pdmpddOu&#10;yUfjOEq4w87mGxNLMriagGKlZ7adEqwBqMAHN2gRaqSiBjimWzTkSFyACeZAU9qfBRStGwMGG7a2&#10;Ut/ITtTym6NKd780ZZa0DFRGhib69CwWTCXfE9wxMszPHsVh1hzJLys/2xDW5j+o9bWHDi+fvUA0&#10;NgupHl6UWiexo2A7ojQmC8IEFHYzzHaDiVVV/GShp1pFcQQaXyP9lh9yn9TlMeAW7druwC80QJEf&#10;MLqy6XKP9AQkBezk6BEmJH2I/KL9EBnYilgS1cg1CBjXZfUceAAAxPEx3RKVW9+zRIt7pP6agj4e&#10;lmgWt4HxQSYCbpbsCrE6G8uavQCP7unFRtEQAXSeB2TMwWvAW5eWF1BHPNiRyk1LX9QMhREzAJXL&#10;yFlj+sQUhxROpKI05aYXqhN6J0QkYVBMnKJxFyFeqInilvmq/JMZBB0tiX96F9S7NVQ+FBEGRuXp&#10;LJpWFbZjcWmB7TI82BeO/yYb5/LkZVYs8TxPl5LqM3gw1bcoMNwRqAWXpuyL86Ob9lCo3u1uMVaM&#10;mbKVEQVjM0bOFX6o+G8ALOoNj8fGxoXjVQSj1NhcgqINzfJfQDHWdjeYcaoIkIdgNUDlZgqh/1qv&#10;nQ5LzBLeJrfE7fAU6oNu7rrewrwPxHa8nhaBhWSBlS0tL3IDFHiyovDqWBjwU7Hq165emx4HTDnD&#10;DVOZpJ3SigEV+5qQfDIdBxaFbXFjJOuWkvkOTAb2yQ0bBqgHN6uo2e4W92cevnL/DlkvRhgceJQC&#10;24lpts/gEOUarXCAqeZkkbHc2CYMI+eQNnN4FBs0D1K1sAzwB/JCK8m+thbMgsfcsWNV+C87WEQY&#10;0X38HPy91qbN3ZZf/vAv37lzx11t5YG1zN0tTd/wwQ9yYwenBzTSHh0aWFvfxL+0QAy8OyQ41jaC&#10;U/zz0vQ0Ps7W1v6r9+5+9sUXl1e3+FCMWN9g/8LqIsMQhLiJ9X/zylUar87OKQ/dpn7u2bvf+cKz&#10;Tz+9ve51hvuoBCdlogeYONqG9aw6PsUCGev3T0IlX5e4mihAziYoa5qPgU3oWO0dIPrJsqxGXlRu&#10;cHQqUEuOLfQu8gzslayuJjxPfkiGQX0WCyxwvY5YB/ZAa20BCpIaQNanqZ3j1bJEDf3hEzduSHnb&#10;gXO3bo1+U8v4xMT05PiLwJD37nCss5G//mveR3kpD8XmxsHTboAhSjZ3v1gs29G1xV4hf3/SBOjl&#10;Id7fa7pm/0D6ZHc3IBpmZH2bs/50Zn72p/7NL01PTkHOvTQ+Toz0vd/xIT5lc3V9bAx+5yDD87FP&#10;fJzBuXbj1sDQKP48zl1X9wCIGHsBwAawdmx4BByQ55mbW+DKK9sLLBW256WxKWIchsUa3s4u7v/h&#10;o4dEI3h6+B3pb2xLpZmZWWpYhgZHWOcrmzsYc04MBCuQaQM3JBy4NDRMBpFhf3Xm0ec+/7mpyel+&#10;Qq+2FhJ+qjS09TOPM7Mzc0sz0G5ZwGCL5Box/5/+3OcX55cpJGe4PnPnJTYzh4foJ72h4d5i7k6s&#10;GYodM8kqb4429F1C50wiJwvIJDdPcRN+4ejoONxNRq9gNZYeL3bxNym97ZrR3AvhWWBOJ5ZGCRSb&#10;3hBHY97Zg4fP+oBGT+Ndeh8jeG2CDdqF8aMJDA1Da6dQnXQ7TbjHp9bTxse6qse2qM6Jb7mKaRtI&#10;HCyfiLHQXAMfzEpefQlalDA5Y8rptrdT1yyT0SyFrV61EMenpGDXttY8ehSHFSwWhSxELG1bGVse&#10;JzcZg09Slodtk0PAI0NAiJPTTgJQzSXreYGkTaVgojcZq7wHg4IB53YJydRmDpz3J9///WTWfusz&#10;v3r50qU/+90/CPkX3PbDH/vFh3MPRVNVRG2gbp7HeLus8ta2H/qOH5kauexAn6Nj9f3F36/5VeMw&#10;DY5W8NwFZsf39duLQ7y+iXH2qyBdTVy+Lr6p75mOT730qX/40/8wI5POwSTV4vZj/zklecET12+9&#10;/13vw0WnW84/+al/wnZz5zq2Zupa/zf/q79w8dkTU1eWFmZecytf1j//zt/97x6/4OPfc53X/PPL&#10;uvKX+OKP/9bvfeB9733DF//hIE1/lD7l9cP4h/N0X+Jcf1Ve9rkXXyVo/O7v/LaLq/34z/wE1R6E&#10;ZCQi2ZdJf6V3T4ygwRyAnYKs5XnHjQptKfYq2i8XSUPNh1l08w2np7cfdt64cvTE9d2ZBThfdjDA&#10;frEVdXesAMqHWCMm2Pbvfd/Gu99pAPbrv/UU79UZ4iPxyVub4IrreOWDwGqoh8XxwthxEnCgYSsB&#10;2lRaSPo9+RW3uslYUiogIUdAQnyWdHp+jw9PmRbX50VREMWT6yatRPys6w/prLVlgzb1WxtpwSn/&#10;PL0N1SiGOoFzEUJBcY7kdac0J4rNOmaeItHmcJQ4iPAgiWhwLywaJWFIT0PwvlBgzDaqlGVKWrQx&#10;ers1RExC3Avv25xVbkV7F0Uk7R0cHhkoxlE4c7FvTkrxFnGvIVprfQFiRPROn7i2xKB/9hVVuguQ&#10;rYcNE0GqdoqPBJP4XYIsC0kSnjV6HhUOIzdQ1p5Z08rIyW6w95Ea3kRdna2d169de/rpp1dW8bBB&#10;T7olQeygm6vnSviHVxe9OyVeimDPdepoqcR+IhwZE5YshWEFtGpPe0pOIIUk5uCPJx9jmMqLHDX1&#10;l/+JJKIFA6Vc5xYoxMgHmRLCV6XDVpdITdMiatdUpyVFnNx4D8yxxI3cCU4Yz5UiO+t9sgbaEDIW&#10;nkjHt5LaTZCIoI+Hk5sDif1+4N0OZtlQNvwcwBjey3PC0MQrUQ7j7BT0wWWJwndkzvFeKvGUIFBX&#10;ODnLAF7xngUkkmo8P1PLIcKrDr00LDT+XyEzOUwsjW6yswSxXIHxZYPZaBLoJCAav2+nwMEaBxhk&#10;1HqDfOE38OxsQGGXlKQJPOBENfpPHJ3RWpXVypKTa5h6Om4A3iLPx5yAdrED1VaDTNugDDoZ5VKl&#10;El2snnf6OFELdma9HScrq06Oht5huFIB3NL59Jjbjqp9AbFClK2YEkbpmZvfxtDfnf9oiIakdhsm&#10;yu0fmXNFUkoXn0JtWk8UdRHYwkS3NZgq94B7uraVSNcDSbkrMBGCJdWfV4OWKp7UGOI12nww2Qqw&#10;HlrxwpZsE0CNMjyvIeCEJMmdWgtqiRa6kwCa25hShO3gb7HrgJzFStJegeexFlVOUxeJelxekIL5&#10;+XlwigBSVtKJsmfzu+dUSBTWUfi56YwSJ5b6tatXcfF5JX8TRqCODmLBEgKzo5YTuXS4GHwKBY9C&#10;Ico2oZZDc0MJhYQwAg2nZ/09BMPqWdkxjQr0xhSYXWjUmwidgwqr3GkdZdxKfss2iX3SXFhkS3uT&#10;g6ONjS0sEUMtksXaAfO13zcknR6u/3Bm7v7d+wDi0OlYtyA48O8Yf/ggXJNHAGsA0gKD4LYJfphN&#10;Ho1AV+E/qK9UVaYYTe6o5Z5t5GHSRTEFmOEomXrQt46VAeXirqnt6u5mveksCgcXfxAZO6r1mwm6&#10;0kuZ3r4H2IeB4QFYMTZtCZpjP1nFxSX4pMAUQYCqZS5iKt02uqHAUT4DoS0dmAkeSD+cAMmlhPUE&#10;jixWFjJRf/8gfUJgJPT3080QwI6I1+aNqqe55RttlD1fHqMYE62YFiBOPmkmEsYwWRoEsa3N7YNt&#10;4SNE9hoN02UYca7hCmPeyULx9zpRbghi2pRYDyMTTyh3jhs0VX8VtpsES6Uh/6ra3mKBpTq9SPZ1&#10;knjHnF0xXKVeYPPQEGdC8k4yRj5RHxuhM8Q4LaPFWtKOxLgTKVQbUOXeDGmUSbKzNp9fjEPzT0q5&#10;+cVjy9S1vp5HtutlWX/ugWup2119Lc6lctWojcqVCmhKxffLm84eFEiKAJzNSTuROXcaJG84qnKX&#10;2aqQxzEFcElzAh5rHGsQM/6x27kB90DCyXARPaYT9PK8TGkD1BPvbHTvCtfLiWgo+pxnOox0U8Km&#10;ACnolyucU9th8+BLKHPWwjVNmbBJ0Vtk00kM3TskD3fl0jQLkD0FMsvaZcZZW5xwGJHdfbgL9OxT&#10;M9duAHu7bCVY/FIdIfWjEkmEuYdqUiM1y82z6PlUbk0TYd2Z2T4OmCLj5UiCThNPSf6MHgPOJDdp&#10;ZwAyT12daZbr4Ee2oyHBCZlOBwnCi51jOiAs5dQzYby6vg4ISBMbmmziJ2APmQt2fX00e5gFzlMD&#10;uANhOLMKNRADS0CMAhpcLkXT8PGS/kFlz3I/Bs0uPUFFzdfGST2PO23tYFwKDfzwCGiGC05OTGYF&#10;glomiS0Q2Zsa+uiTADaBDsSocZrPU246v8hJgZthR/ioG9ujvKkU99gRsuDDGqUmA9ulwwYCABcY&#10;E01tAuqiLD9wRoZ5fGSUF1PKrnOiVr2dBsjDsru5MTi5WFj2u4p6kL5398g4mtXTc0KPUvkRnE02&#10;Mu5x9ZyhiwJZH2haeLl6XFQ39HRSSgLQ1t9G1x28hf3ePkBVl7ynUitMK2AHy975Y/dMc3U4Npzw&#10;ezSCMT0QIKYQahlTGkng0XSS0XDRowA72Q6HXmfS4VVgGB8JGAUnz+akxdBJjWiKG0x+6r7aCups&#10;uH+Q1g8xN2YzeVSysubjObUPjkgNkn5kkDnrmJvZuUXIfGxDhgiy5PTElBJv+JkWcTOn+4gq05OV&#10;lBU/V1QB5VSS1tY6SB3nEUj2ZCNLJ2VZMheDtpvrFSRSipoeabS64WAduDQ5OTtPyd4O5zUXB8SE&#10;/Md1YLhPTE6ZJeruHRke4sUsEgYcb398hB7oekfwmnFl51cWFJijOJeJ5VDpsIt65lrPRFsRnR8q&#10;lx1u2AOLc0g2j49MkmJUGgba7MgwfpriAwHFjnZ3h4aHyEE+mp/jbuAWsHEsK0aLGRIcOXKKatdW&#10;UZ8gpoCmwG1zChc9j4V9eWqaDBByeZD/CWBs1hG1Zb4wvMWww1eD/sX4p9S4ie4mzBH2HE/Ol0Gm&#10;s39xH4cIJcCeAzQNa1FAAFMgfb7auxVwJMqvrqrOdsWBVR1tiw+yAqHSBX2TiVand0h5hQ8ZwuQE&#10;SwRaX76I2U64YDJErym0uMRAJ3TPTSUQeQKguxblley0B+VWMjJ7vDqe4Y1EBkTXtGpzORPw4oh3&#10;qKExVjLlp+ghRtuqkQjVgfNCday0q6RzDRTL1abAnhc51DXgkQowwZ/WrryAoxlrXo9UwhKcd/2U&#10;mUeOmmW5fbQ80j/9gXd+B4juC0+/0z7ybW14JvAJOOYrIeTDn7dQ4yxBdAKLcXXyRkFvGW6/6mVv&#10;+H1jCB8j1jXgyItfnBPxCrl7/FIX169vLo7dsqu8/hc++gtUkZdeax68DQNbh0W4Cy03r98aHxnj&#10;Vw9mHrx0+yWClDq+6+a/yoDdHwIkdzHKb/jNF0PrePGb/OrNr/ll/faP0qe8/sH/cJ7uyxrwP+CL&#10;Xw/Y/dOf+QkLFMkAhAHNJonElXiN4qbpAwV5JipYGt94k8au2bdxUs8B92zmVNtFZIpf337Q+czN&#10;vcvTuy/fVvcqlj2uOSZV0QDrXqAa/+B3rZhi6uj85d+4ShKM15hSNhXD686QUZc7wcF/hrqTKUT8&#10;MIr5OXSxsEaVMQTlOhevqtB+eh+Zz6FdmhUJIixclqgBtogGsZsc7yHnN20MzRThyAYsK1vDr4he&#10;pII3UdulcBU3gEEksCRmi54YWRpDvnLKk8YVw2J8DMh3djiYCw7gh+sbqy1nundmaVIRg01X6ze6&#10;8d6rdRMK/3OCpUC1BA4w/QaWRlZpJ+e8pAuSXly0qKMFZ91Eigob1YJyOs4pkBz/3/2tr/KT//Gn&#10;J+vAYyL4mCIDMncBwBAEQbDHnxiYhc/lTVWZW7QJ1KCJilIqj9LRKVVLBkGIoYJ50Rg+uTh6XxIf&#10;whK6+LgAcJ1goFt2MSNvCYxIeGnBJtdvqIwLrJRCGYibqVcwEUOFrCX7kKJyH1wkR7D+AcE6E5HV&#10;qMPHnYo/RJcn/ctUC9cR57cq9XLcnjLLDBjvl/lvns0KGvAyFbripkA3qwovsbm00MXJU3i+14Qw&#10;rwf4YNCQ305jQXmCDl0kdXmo6rkOYUGNfHlVPB0MO/g13JVeu/MOx2nPYhA3lJwVc9IkmJkynDcS&#10;1oR94GvMA1FiUVv1TyqgKen3BIVZ2+m4VGRF+6PbRDRi1R307PXEtrSkCb87yrwwQHWdcVJwjN3s&#10;DDeROMlLulDpFJ0SuPB+wisexzXe6Fqg/gt7I26KWynosLl7fFbGHNFwuCsMh7Lo4piMYb6iqscX&#10;UJ3/CBOWuy0WYSDgkHnY5FFJNNhP0pWHjrUpjcsQ8SwlT9jl/yyF+Lp3/Ud7B+u3H/1q0U+IF0yT&#10;xhkCTRXkKpHJNDXLxnLACSp4r7XXu6gWCrHnmkoOlelgrPlMaZBifg4Xn4gvpg9xAvJOlzF7g/gB&#10;zc3AZH3dNNEbivPX3T8KTGaV5+DQsM1PW1uQMOYhWVEPHjxCjvjhw0e8AGYrXrj6JlyIDtdAnIE1&#10;GQ+KVkC6ofFurK1DgS0sG20avneubNpIiC7DqG7MbiRbm+aNIxc9ROFYymRYpUp9U/K9qbg+qzfK&#10;/d3EwOIAba2Xpi6zTgaJeLtwHMEpqG/aZ8AYFkY8Of8G+6ni3pBEHB/7yPZAulEJkXxIxL2tjEzf&#10;GC12vvx/xpBx46k0+02QWcxOK9J3fLa0jObPCmyCnT2KVzcJ7YhtwMeJ1ABHmA666i6uzG5t0vJM&#10;ZW6pwCLRJuyFwtohgR7azsX1ycDBcTYepLazTiSyASBPbgmYsK2iQlFpFH81VcMltMEyYWWvOj7d&#10;2IjVtVX2D09HISlbeISIK7GiSJY73QVdCFXQHFS3EEd3PWKq+QSB6azXRBBVHitNRE3SakAhhY3O&#10;ep2EjvbwyRe7iIp77g84QKwtD8C7s96MG9VTayRNCtJiBxk8y18TSE4ajADvQF3q6g4RbNfp5v8Y&#10;IhSg+CFnpcsJzFQ7mexM8uKeCEGMYkb8Lm5A4yj0TM+/g80lc1QuiJLXDTJWiTOKpnmjXpUz3ea6&#10;5yl30yZsEMJ+E1puw5wvxVBriNl49hQKoARDNae1k7UVYDlGzVRlYV0ECbY2QlBCWF/2Mc8UEMQ6&#10;LDGy+hSwknAshbrSIJXPUX2SU9wEhviyW886fgTClZzgYGUmBTSjyS0RuPkMVg7EzBAFZKBrTxJW&#10;hnteI5IQJWIg6fXsuY/nwFvgijbiJu/JQXMZOckF+jnaj0dBXst4lhOIMaPszjpBjq2cwo4XQwFZ&#10;TdCTs0uDZ+E5wS3Pi60YGx3halFIYP20c2TGI4I1vM+gE5EiP89j8GII1I07kAHqOEfMzwL2iop5&#10;epwlTt1k5vQcHA3VKjrFxWwM6piXeEZcHcUJRbKOzb4kcq4EoZoNYFx1ZjH4ad+AkCXccDwBBTE4&#10;SmhPzVNwhIFxV+E3U8CRCgrmxdtb4bQyXtDuonHRMz4+wQi70cDCIAcdwTlaXN3erKaaOeZshVEN&#10;W/UHwsRLpZ7HjtVtERbEoOSR21gipZGHAeXuyReQ28OD4vawe/gjJFQYRgYciwHmsrGz/cnP3plb&#10;WEwG7ohM8NjYqBTsTmn1HCm2jsGxYi3ZVsVyhYj4e+jydXTKLmve2tlaQzjSRgqnRy1d8MCls6Ot&#10;DNOqs2sdQA9nFFNATYpNxzrsKQ8W0t3BE7AY9L6SdpUL2U4/FoiGNL6mq3UTjK3hkRGQO0RmqVdE&#10;XoWHZVi5Mm1FuROU+Ie6+swf88i9ON6aujQ5IeMi640cHkYJz5y7hTENY4sqTqBiHU7zWEE8Y4hq&#10;ASdbQB5FQAKKrL2MGO0ocjBoLCeeIpZEJb/4cX5VtZ6erVhVgovmM6peAOwoDhjstY+zhugUHMQ2&#10;Phz/3CiWS0GWzi62KKqp+0f71MJziNj3J01C8NUJHKyF195BtLc5Dx+lrAGUwONjllm1ADYlEJma&#10;pLxF6jkmUIWtTqZ4PQw8Vp/yhe5Ou0hxPdEa6i4phV5ZEvrHY+ykj9wYB0yEbgUo1XxEIaGrJ2FC&#10;Ogp0dSH69ulXPlO2l21CsTckOETWMC1U7kYTFvIcsnfbqCZzHEPZo1IbIRScar1QfBJOHK1hM4RT&#10;LAPHGg1NKOJFju1V6fmsf6Z6b3aB/sNzi0p2Lq5uru4qpEzEtH3r+nXQJM4POhLZ/re9EwlUoq/t&#10;zU3aJOPPIYKJCw7szk1yO+cuWRPiF4wtA2jpSepU8NzgJ+cgbfRNYiWwWs17Be9SIMVw78RK0/TS&#10;Ka9PYdPz7kOJKhtWnZ1oxUlo87xBM17suYSaCVATotZB1QCP9DT86flFdC5TussLPGYA9wf6EOJh&#10;o3O4Q1BnjSgp3tMDvY5ZIHnBcLJWqfNl/ZdiuMu6GXawZVWr6yuKM6R5FCaYJ8uJJvs7Igztw/0D&#10;9NtiKQEAm1GTCMIk2jjYCgGZxeoL1GNWyJP/kKnRozYZb+xmXlaR3zyNyYaz03sPPgdtjutNU90z&#10;MT0El7pntKN1cGHpoUenu45tQQcYQh0yzQjFti2uLj9985mcYm7SGj0HsGL3c8StHDVP8ngs9fML&#10;qC5w37k399jPL95+cdk6+ervAhDqi+/nlud+9sM/q6Gof0f31WR/fAiGkZX2jiff0deDWlTLZ1/8&#10;7Kv3X/n/sfdnMZrm2XknFvse8cW+ZETumZVV1c1uiqTEkWFJI1rSkJTGmBExmDtDMMbAGDAMXxiY&#10;udPF3PjSGBi2B5gxDMPWYMYiRUukRLJJqptqUk022ezqrjWrcs/Y94gv9m1+v+d8WV1SNRcXacMG&#10;Mzo7KzLi+97vff/L+Z/znOc8p8R/9RiZBc7rP1+G3Wdv+vX3r0fg//dH4IcBdv9Pi6JgulW+OGF8&#10;sb00kVYrKO5OYF+olKpXSR3E1U4Y3Mqh63RilnD69EC1qm749z/pfev+6Vv3jh8/pxy1ml7rfHOg&#10;c1j+B39n4637Mlm++ftvLa5O4DCYi+MFZFoSwRa1mP6Y8XjaMKkcxlwYR81GYMckJGkpaBFNGaCY&#10;HmMRzOgxIIOt6Ehy6opzq5i1/mgbWPgw0EdBhuT8/gH9FPJRCRUCekDUVys3AEc3ByrOJScoRhoB&#10;I9OqOPqJ/grzgnUhzS1gJPcshZCgl/rW/M2Qcu42hsccvfDWiBWMBK4umyeHifdMywTNlPHHWVRI&#10;kMLcujvt8ArLsBZwVggpBwgvz5Gg7x6zaJ6KowSv2/AYVpE99bpvL6xxhLzz4YDVm5rUVpJEf0tN&#10;BqM1g6uAGgHIrFlL7tRgpGJIjkidGs8Gaecmc/R/7QrCp/NNBWD4K1SD8g1lOGHMmaMFCiy2Fdri&#10;BEElA8QdMraewXZcdXbC6/bQqpQanot9V0uj0F4ftna0Q3ryVOq10i5Qb5NxIEzlkSnlK201wzcr&#10;K60pFgfEsVBq3XherQ1+QWjLihGpVl+GEmc8F2K/dtA0bs71STDUhUOGQJ1JXVa9NWIXli0TQkL8&#10;SVPixFsB7Ip1AYSh/DnLuNMNI8DQbvG499CFv2ImL9LxEWVLeKn6j4so1FBBWcNvl1IbdCIpheab&#10;/ZS0nBUZbK3yBDOye6j54g0sXVZyqT5bsUUeHTVDhqyCzpTIiVil2gKyhAtGuAK2hWyVUuwSmBEg&#10;9obTD0LGjq4GuADtRzLmrKiK1FkcxEIsFUoDKfHlbssJj8ZwdBDDTAjPk8oOfaA46oUX2E2rddgX&#10;sa6NIB+WqrETc1/eBbhnDJLZ1ft3/73JsbuT4/enxu6NN24fHm9/9Ow3hCZS+AYuQ7AMCypwPL1M&#10;BZRZfbwAGmDhDLFUMBztWxd6iHF+mLxAijaAdpfJEASu7WKyw96vDqTuUI2J91OqdrZRITy2UXXU&#10;hbjfPcoPs4V5E+Q6+hKwN9/94L0PHn70yeNPHj/8kB5kFK0j0MZckCSHx4sTXGqS3A9V2BS4IZeG&#10;leOJKPYJVfCKWm5CC+7MnDzWL/uQUJ5Pci2lxjZEITv2Qrdx3g+p+u8ktQ6lhlAzCYZTkglNlCUv&#10;zsldzE1PsTTPTwDMdtl7LFeqBYl/UE1SKK0TcqvNTASjabaD30qFKfuLovuJKcpwYOrxAptd90Eq&#10;tdYboaRqhcbsA3iBsAEcAA040UoW2kESRNRu2vvNZ8+fUZ64vrV2RQdYmZWXisenVs4Au7fHNAS1&#10;8OenbOTxsQkWtil0ekqSVglxyfgqHqomvX+w2inArhGu5ecqzrjCLZHLzmSnoNWGaqXoj9Jb8HmB&#10;yGXRGjFq6a600o0Gpq7yQFQXYkAVGaKB4+62pWCGtepUGjNEQM2TrpOCF8lfZaJj8LThxhaxDBgg&#10;hoV4jQ2FRJb3L7pU+DOZjHBPwq3OeSF7xfMXghK3LSClXRVHOTlCMjA6ZcVc84TNKekes21O9ATY&#10;wRhhnpzGrywSgnZEi3giXkPYWRo85oKEethu8r7tDlFe+6vkm8DKp95M/G+RImXdihBRHnkMSoy2&#10;+TmA/3j4wu7OkXCd2voC6J1ExsZ1OTrlF6CD0fpSjykAo+01eFjh8uqVy5l+caUSXvinIphxOUrB&#10;zYxR+oQGW5QXbEDIhpXUbPGmeSSWOqpMxX6NbL/YTZ6lMgneKvu6w/bZjDLMHe4aHk4Jb4Vpax9V&#10;D4nevqMDAb58fk2WcG+J/joQ8Y4qG0Fc7XlmY4R+flK9QXyNn/IZyoN2Tyy5vnxBzkUfFqtFDbnW&#10;iYG1FDdgbijDomBdF7S0pRtDqq61AdBLTkXBuHkcGD4c5MtiMeoPMFmiUTohwmbqdiHHZl979ggm&#10;XePZ3QP6Zl8jshHhFatYZzd043bEE4EZbVdqOyz/R94LkjqjGNzA5cRPg08bzfLFcqXKywfxoVq9&#10;v0y0JAWIiWFeIv9ENwAnN2euR/zzxUX2CD4FqMfszDS7hnUIELO7t2PvAvgXNDKjP4mdXiycZ4TN&#10;wHng8vYDSiCBbuxyQ3lsRydvIGmBOxAg0pWGOqb+EvCKHkJgAnFipEg4TE2VQXmLhixIDbi/PMKY&#10;ERYw54qNvBnCGcTtJmdQt3r87CU8Ys4JYmbQOihsFK9hzxtjQxwfvYO9A109jjNUdwh5vYCAInTg&#10;MqyaFJ8jcWBl/ermDllyjtu2vtGr40POU0YW5I0hhUBXuUBcFVYKUBBTKUUeOAObbzcj6mAUZuEx&#10;x2ByAYvi+trE5QgbyyrCrrZ4ZKgW2GLKE5yFuLe7t7KyCrUYs7hwbZ79B4kPZnTCahtchFZtYxDW&#10;AHuBzOXq2griJtT44ZslRWEzBpZwoXKiA7EI+nUQzHsh2Z1hghwyiMYj1lGmT4W5FxyrWEXvp2pZ&#10;dB6KE5AKA17CqYcgHSpXaiMIfp2zL/SCWEjlBOq8ycmCBcvaUwmEBkBDwwQsfKRFrmgdIEs3gqil&#10;WZPYH8mkghEcZx68MqS5PY1YWOykbMquUcSiW9UBJ1ot18PDJulg7p4OapAYYTjzW0YGrTpq7Vle&#10;4MgAdryTagPwLBvQqTQ3rPcrBNwP+4EU1NrKytLWBrKMbCsqb7gH2NYcMuhcQ+bCCYP7B2WPK1AL&#10;QoMCliATOjE9NTw6wqzpvnDzNOJDyvDohIIP/tCEGAvOBnny9AnxAGX9zAENnVRxPThg/KGF+5hp&#10;C8aoskEQRbFYtqtzeISOnH1YTk4KzneEnsUwFelDeQMHrNXimc/kezoRc4dsPKIhjbYdb1V4M1se&#10;PQRtUVVoCUKJhvtLcvBKWKSIgXWbRk+Ru4RsZaqoKgkCitHKFt46Q6VhraOhTiU5mPqCmhcBuxJb&#10;iCal0FqVU5TxDBiUM5Kj1HoIvrO3in7TBQM+0hhl2PQiFIzzSGLhsAtg9UbpgZiBTAaeNg2dqELo&#10;plqzDHjS4kiFtHOH4Kw0VudTRqiikDzeDfON1i7pi5Juy9bNh0lA2Znr1pyGvc9iQgGPMQBYd9RU&#10;z46aiXfEqmQtJD5yjtGzPjhc33q+vb+EQsP9m2+Oj07iCBC3Dg9MLq89yQi4dThRWbOqavhpuuVz&#10;U3NFgCjMLnFxRQ4avfpn/SSqnv8GVFfH9GcBu1eRdesKrSOvklSv0Lr6/tMvLvr13/3605dPuU58&#10;Br0LxsRC9nj0fF2buXbrOu2M+7DS337n2y8WX/Jz5tYpTjT9GrD71At7/c1fxBH4YYDdz8vtIlmX&#10;ArS4nja1YTOaYcv2xsZYjZPf6kiHWZaXuj31OMPO48UcaUWv4+xTuiIKsh8+Hnhw+/DB3aMPH4m1&#10;xV6ZgPm7f3MZc0zc8Ou/fTs7WtwsCXB0xyD6ybWmsZIFDs09fQf8crLu+DqkfUiHJpdOiAKgJlAS&#10;1lXxt3kQTOrRuepyUW0H0lJGyo6PnQBqFziFcFE4a/lI/JkUzWnqzYPZ0bUHGSTZcGFPkLLEGYIg&#10;hnwWsE9FLOV0lBHXbQptMCgFfpTpJk0hZVD0W089IMkEby+Vu0TF+MoEkhA4dBwdzQQIyDUd4Z8B&#10;RzJsNgFIAsUuobYLtJDwjEHiP1wapyQCdkJIZePK9w/qd0lgZWFVe9tP/81PmMd/9P+aEhjSC9dY&#10;ClJkZsnScowQ4aQRKHy9C1uaUTVpM8eWUoMubbJZZd+D7BWH0ZYRHtCvxNScL9ARmN7c8WmVA1d/&#10;LguXuDvktPS0irrHzQKsfHoQyuv2h/rRiXFbx0jkq827goI6uq10kMCSR5FmvSrSBocbwLhyNJL4&#10;9byOnG2iOEseeHRujtVCfxB+y3FraSFRMW7KcMOuZ4MDQBfh8kT10GJqVLSgj+3g+SUZ7I3twyaz&#10;LMuMkU5GfFXjOKtgRMcIx83lQtZguVZOMahTSrLKa6pyM3/CByVf6/lo1My5q/9T2bBWBqxOZaeV&#10;TwMRFnTIRRLIBVqljyHoCXC0Rbu4p/hbE6Ojuo8i3TV9Oj1WNJKll4njmgNbsXO8ZdFH9amsmhIO&#10;B24F52Hp1uluKQEFVHQWk15U9alCV+x0AgwUr7Ub0X03OS/U6HTVNDJ5gSJtJekNawCUPSr3nM1b&#10;gIXGQMqbKe4q/rx/92+PT9ydGOfPvSxd17ibrq3t4bPfDI5pgYPYMZlm5MwZBP5J+iHAmdVVOnzt&#10;8DgcXhE3iqhdk/zQfGbo9+mfoOVxu8Vd4rFgkwKUc7dsRfvkWWKZVrZZWDyByH7K98DFMJQgu/j4&#10;zDgfzJNof4h/Tslp73PHwr5McXvbzsE+1gHkYHDEyiYiDquO5bdcbIJxE2ZRNz3YB1p3eAKVo5Nq&#10;Dnyc4e5+EAJ8yYHuXuIwOJGwtAC0uFkZvvYss8YN54tGh9jgzY0NlvQh+lt7O4QBiB6DyhJFQR1j&#10;zbEOSJWzw7EsIJe4yiRFQHw0Vpl6H0yOgOG3HqrE1XYRzHMKVSiGPUYbm+ia6Aizxssow7HCtB1R&#10;baMVBonYiaEjuW8Yr3mVdsH2ZACh1y0tL1JJxD6Yu3Ztdm6eFTs3e42TJWjvKaiZ9BtEwW130Ifm&#10;vF1rkW0+Od1v7ibp0hfTKiaeBgy96ebMKlOKXniLARHzhZokdlNbkrHKYg7WLPKTup0sIfY1HQCX&#10;VlZ4qP39vZeLL3gv6OdIf/XX6+rHOYfliHoQjSaT/cYclaRACm0FoLEm7G1OK3vvsB4klEnBQKGJ&#10;miw4vJCLGZ+wgOEe+rfHH7paCRcNGsVAo7rFhoBUItXR5raMoK4/T5S7tqAvagBlCgHSCLNZ1BWI&#10;1pIu1784ZTFECgwGUhHiBC2xmLd3oBJOrMAyNbW6K3yOW52vTz1+C9ny05CFgtglGIgxT6lsIgSB&#10;kCJeFcfBXU/YxP3LfDI3JnzPQAUQdzq8iKbaze32SUMFfpNQ373pUwRSDG9PglItS28jHTmYA17g&#10;KRP+IEZIA+mqM9HC2HKLw6AFWHhpEeecniJJiQZbSUfOMlTGwgoUinXuLJsivcFe5i3N3SY3rJRY&#10;nBBHyINeo8QYskkLxeMxWAlZVOpAcf8I6oavnnMzVqz1ZQcG6YHxWPyKGHvpH/gJ2FApk8COEJ9t&#10;AKI8LmMiqtvh+uf6B/tNXsr8FnUag8wQM2xkFmPNWyAgTxrlemjFbSAgdkQWw1Uej3vgQFT0LUiz&#10;0EYNrMT2brUa4d0gmWLsbS8RthslhXyEH4rvQXoVkX7bHwOUOzHSZ8guhB0ssdSC8gEfP9uNn8hu&#10;PDuxvDGRIreJ9Yci+mzx5fPnLwAa4KBjBKanp0gJ8AgYk709ZT2xbGANlCizEoDa1UGGza2vgXnD&#10;MROrso8ON9MFktJcXllBoICrc8zuHjZx7phTRoHbwGqYp7kI/87BUb8PVUUwo5ery0wIOJcoJAuQ&#10;ngzCIv04itb/k0qZnKbIkcari4urFDMqDmixKknBs+vX5yV7ww0UzaQDMuQ1W6KzDjEfObQdRVaF&#10;A97WSSMIphgtzEOUYeB4np/i+kWD0hOZvCArlicll8OmoHAepjF+i1KhWd9SlkDAk+ViXhqjo1KY&#10;rdqmXcPF9tYms0PHYLwyT/A2RSFNR/V2Dw4PAOtQI39K1vsE68SjSY03wQw6OQwyM4AmAKaEJpv4&#10;FXwQzGoSTjREP0dSQPQkNa12e+PQlxUl1d2tIOQrnq6nTRFlnwKc1LJYvKy8V9p3gYWfczyxoVig&#10;AnDJB0cTxC2FM80iTj7eRHQSM2A4FoqK5XfoWPJG/Le0JldNRRNHMyXkBoaHuQLnWiQCTlnb6MDW&#10;FrM+I4J67EMTh+onxHiJwuh5stEwf2xKrA+E2iW4k3t73/ztr7/73nfnp8YpdaZ4BP8MzhtzoPar&#10;6eHuF0uLnL9AXQBd+Aw0d6AtL/ePrzk+OpYUiaxwdAfpXYT5G5oYZ5etrK5BJOcBb87DdhcmZ1l4&#10;zJ2fIs6wtw9H4Rz4kZrf27fvdShNbFLkitalNNCUcymheWKMxx08PCcxR7378fLSkvDc4eHA8BAW&#10;wJavtgCWO2m5BsXrl5dARbShQBODJFlku2URItxJ+pDthnvMaNvvlZp6kmb6crpS+nUp98GoshFA&#10;WATs5CUbfYRPWl1cBFWNWpRXjf2JvidhhVPMFSwpiFl6JUhn9BMquiEJLWU5yj3TroCbWQBMFqzM&#10;cvkCCubVmv8KRwTunLsoLBT9LU50elUwZFJxIdjq/5P/57fKrxvXQpruwdvybKbLDcCoizMyRawr&#10;ZDqwBiHGenYlu2UtJ+v84oIdMjZC27Gx2fEJhU/7QXHp/ndBR+bV9TVhdwkHNvZxb0Y0JPxvWy0x&#10;aInAPKQYVzi8upFdaqSA7LPpmBc3S+wt45WD1cgwZgdBy/Hd/fXF9WdIfz9ffuhBn0iHxcN4MMsK&#10;x3S07+zv3Fq4XULznz1w6twpf74guQoi6mzVY08QUv+s39YQBx5NEPLqgs5IrlPXrzv57Nfy5vI/&#10;+dV/Ehi/LL9eQKrhWYEOL3v/1sItaIMMzuLSyz945zt0rjZ7mqCm6H2vAbtPnYXX3/xFHIHPA3b/&#10;/S//goRzbGxaRNc2jUmp3lW6pFbftHsw8+WRFipWtCt0oJOnjAUlfAqMktjbbKpsciktV2/cofdW&#10;x8PHA7hc0FX44d/9qVU+7Wv/6ubTxXHqTYwJ46oO9gummAqGQNTbTfeicjQrf+JZa9xPra5FBxiq&#10;4i+bEwi7zdfo7yOZzFEOWwGo67KrDSNL3saohTPVe79oQ4idY5FIPgVfetSMA06JeFZ7J0e7VjVU&#10;M7h4uLVHR/vymwgUBeOEyciZGePL9SjZGilUuICcvqoyRXsVohORsD7QIOoPMW5XV8fnnkkcSsQL&#10;OE9RyEryG+c+AkmcBy2aWKILDHIVwKq6kqKbWEbJCNwYDRz5QQJjadW676FZ8bgcXDcWVrnyd9+1&#10;qEG7mYgAu1yGHs/Ex0l0FyqWPCzccG1rmUwPUSOpJM9b6RrjySAsLJeAhqVh4sxLAuKE7O+fmUbW&#10;XooQqX7QHKsD+MRUqprqNNZJuCJE0ip04iB8Zf/tSOvzZrzqpK6D+tNDwmDXQ0LH0QWcvK4nSpKo&#10;lcnnNgEL+Gg7PFEZ3QOMRWlDLofAM8r6FCArltHNz8mL6fKhZpWvwHNFpUzDR6u0CAVsplnoQHws&#10;0bo6/HRrwgu05yYv6+4hZScDBgwUngLqh2GxGaO2hl4JRe5DTw31Ll4nRcUY23O3dfyldDTPEzKN&#10;l6rdwTd8hKcsGAoCGWHz2doqUVyInFCEXMw4wUQ4eOXCWCnQlpOY7hzc8u7BDsQE7svHzMLmh8yM&#10;pP6IqXszmdkBhibIqOirqBd8Vb0RhbpOT/f30B5WC4b6AqhAgWhMXvKXVzZj6XKz4BQfyC6yNqws&#10;Rw1OgAwbXFq2dnfXg3t/a3LiztTk/YmJe8Gy/cOYPXzytc2dRzu7T7f2nq1vP7Fu4qod1ocxlKGa&#10;9Sb0brbmERKrnQ9gAXQKCrbrHhnVpLwiVT822KEsRFZmL4YFU0Ia4BL3FNyPAElIHdW/A1ubAckQ&#10;oAbrZCW4rKBaIoEIQsdT8imItsB+aYwiHEepI4weoBO5e7b4QD2HDP/QEP2jqWrBH33y7Ck3itiN&#10;dXMQkVpsU3T3T+lYLIjZ1dnAzR8bJ7YkPZD6mt5GP317HAkWENixLKruXl2b7Hp8QaaGSUFqZ+Ha&#10;gjI9qTvgt0tLL/FZQRB4IaHfxZlLl/ki8iFgxgYadwilUT6mBxa7fYlyOPU7LgBPA+ybJoIrwjzi&#10;J5SO8nYub2PgYf17anaYQK2faAHRqc1/uBo1OzksDMACcQjpwh9cRaHPynQZOvPXrz+49wZ1RsB5&#10;kD6WV1fs/QeRAUGcsGvRBQ8cE6WqvnDPhAncAmn/CLRK61iq81gP4jJ8DGUoxA9a6S6IdURzkBQU&#10;EeAirICwP62FLOgHEUJubn1z89mL5xCHGBxCBUmUCjQqaiaLLZXa2lyV+0OhTrKd2xNibYHU54ro&#10;2ySHAjrozH4RbEBX5L1gmwwIFokK36DAVVFlTyW4foayqH1bsGsSyDA4EJUPBcxqHAEdJ/Fsiuwk&#10;+WJekrUGxFeHgoYt5mMwsZYyEULL2bS5ikineW21xi48miy7US/fk45ncIsLbgbWT80nNZwofKsf&#10;l8KkYD5inHXCBsmDfRUf3RJXvfmU0EYUTI5CUO9Q72LrPEkiEqkGGym0M6s7NaoCiwYYzIeHYxwM&#10;PsIsSI4YF19kRoWwqh9DrlmOikA8SA1KduozdGPioiAhi19SnpfyS44wC6Ot3TjBoO6KCE1JrESN&#10;iqkVqOV9CMUm8sH3UFuKr9Ruyura3yNnAyfCbGQOmhzEORxFMMO187jUQUmUFeam+CSAY60GD00/&#10;zY3gp8ft8PUtHE9LH4Pg47pK5QmKcuWgzOh7IdB0sjYacLKDwEnSDNuhvPEu7pbv9y0LrX6vZwAl&#10;eFy0O2Toc+dtUGuMCQMNc2/21R0dF8tOn5kUr3mQ8zf0KNBK2s6QbyBkD97KG/E3bKQroGm3GSXt&#10;0krIjcIWoW8IFHLdITXvHECC2MiAnCpvp36xC5efY5FYRzR8QHwd8IicKEZsdXOdB6RrEvPGdhuf&#10;GAtdxdMIQ8qHntouAneOtlrdu3vbRv4ovh0DnIFDD/Rmu7HpAezW19d5q03V0Opqa6O1FCtH2xg7&#10;HnrOFZg44yvpD6vSjqgcersntj4w36d0o/s/HJks2qtr1+aBt6yfSHaBpt7gd7zFNdDeMR/wRfsf&#10;34CCdj4LbJSZbjTGGD+8AiAC7CR4ymVnDwQ9LgsHdGu32dbVizwbQwReaQ4GltwR1SdkU3AQ3BFM&#10;zAg8vy5cSpvqkpjDeMtIhQ0ESwh3tKsL+WUwpuHGCOZ6c02OFQ12OdHE7qN6g/HB5+wbpKiZJb1P&#10;Xp2fMrA0UmWlUVAqxamfglkzncBEgKF8DOYDRqQkR1JQaWSpF3eOsoftKRkKPpqpMXawDkDuJIWn&#10;bCk6rqb7uXpz/CH3KSGRLYq7SRsW0XlEkN2zPowWXfMB71raL1gplBxZwybgWYrcm4QpLQs4nrib&#10;dwUf9uIM8S+wTrb/0PAAVjelEhjMLpTryLNoruWLnVgYb/27UQlFA84pIjZJuZQeiAkVdyA1Nu20&#10;+8Ckv3jxBBYd0nXg9+Mjo4Y5glmUwSrXaBHo8QlVpczss8XFDz/+EPRhZXmJdY9yILxLLp5T4/zZ&#10;x082tzZnZma+8mNfRZ+OPhlsKI6r+blrnH1WVJjlVP6UL7bv0MDwxMQ0noBGiSKRpMrDSHBZCjNe&#10;QtzDK+s6F0bTFYShr+AMyTk2WjxnrJ9ZJdlkGEv6nbRDwkXtYYJi6XGAe8ozTnG6dra3gZ6ZOpJw&#10;dj+ImeVos8me9t0dh5EvmAl7YrEz2ZGSFNBfpUzZhA2WIHlhPTuTNi6O1I5kzK2Jht1Z8WMHfpcO&#10;p3dZmYpkfC19kLxp6iuIX/sYoCcrBFInQDRbMGnXV93qNLsunHQ10exnNeI3mLWg0F7a6SQrHKoA&#10;hESdwLZOsEksBpj0TrNpI7aTE2BosdAITWJ0tT+Dg2h8cnecmDmj/CK8HaFGuzGsoG2PWxKHYXd7&#10;lw8FLgdxkx3MSo5KkgkbWufhXgjX2W0pHoSjU1/c3kFzL/48hGgahVlrzFIB8+WNEoHp5KX4ssXp&#10;1HdPUdzAGreRy2HHVc/U2PX17ZeMm26D2uu6KKmhkneCQumNazcrr1+/ymHY8hg//f6zP/y/fKv9&#10;Oy/bvzLnyVKOZX3z335v+N213i9N6zpWcJR5bX1VNFM/rNOZL6LgX/nmr1pKLCfWgUpxUUKbdlQ4&#10;h2H5chy/efcBVFPu7P2H777/8P2TUwrOWEfqBNkj9s+96cSnN/36m9cj8P8XI/BDALtf+gWzrHhy&#10;HLpmNgyz8V2qLlJTY++5Y4OrRNT4IUAPOv8c1eEQ4UxZ9s8RIvs3ZinYirljqzo5fM8+/KT3y2+c&#10;vnnn8NmL0b//Mztv3T3io/7Zr82IDbUT+GnUovfRTvmDtYcJFal4oByMJmYYVS6GLkAYTTS5shc7&#10;KUoQu0r5q+uTyCFpmrAC5T2AyHj0kPHlWeBI+FxgX2IkxKg9JDBxQuXVhy3PZbCGGHshQgAmUQD9&#10;B05IDKh1piV6rZYt3yuOIGiVNyY69ryJW95l46Qjstnmc0qcHgccmy5R3wADoRw8XYtD5eSnqQVO&#10;Gy4Ul4X8Mjoqp4+bNJw7PYGDnxKhgibKMJLk9LmpegKX4Wfcv12c0nCNUAPTSradQVy4tswR/s57&#10;lgLV4aijKiZbzEhjhUArNnHTH6JshBLdT8tUfZUjXKicCFnqZCu8CuEjkBolDDTB6Ori0ArL7Bx6&#10;Of/l7N/a2i4mBc8I+wtHhO+reEpBpWLMJZTlTqR0SzmQlME3viY5VxX2Wp/lQ4SQ5WGOfy61x+6T&#10;cQDNt1O0SNIvoFz4hviYqaKVg6bkTdTlTMZGhl/9PhuKCLA6xmmhwFd1WuTtyiOmiauPQJjHZx1Z&#10;oVyxNPuiMmmVzfP1ARdMoZ8cWxJ1dkEUgR8M+MLLdCmif2+YYfsqGwjgEzQPqExExFfGh+GJPTl0&#10;JQurypQ7LPACZPX09TZgWIUVaMOQVB0mYI7rmeUNK788YPzQbXKVR0cVY1SCDdllPoCBoF0a6EYi&#10;XovLMhVwYEF/zKvy4eUgJta0IFfQLZLS/ri8gMsL5hoqFxPCSIl0Cx/4i6p0KN4TLw0QLCCg3xkV&#10;dVUqTGm7+r784Gemp+5PTdxJKFVBevtHn/zq2s7HqxsPN3YfVSVa6YuA9XHk87zDA8MUslHyjjp7&#10;v6Ue/S4qEqpG6biPfSeXQpN8tISsyACCGPBPPp1MvTJPzDgdbI/FnY3XkwIFVIpCoowbKDam5IPB&#10;Ne1pGHG9tChlIopFyLBUbTgFrZqOfJGy1pcS+oH70j8Epa6r65NPPsYBvXf3Hs4ZVagsAhYJV4Zz&#10;wigycxC5JqcmgXUIC4l5eC/RlIFfCogpkFEX3LLuLvwa/EVUaVg/sdKnVHDwidUvks/ixc9fPOFz&#10;WTTcJS9QivqU6egmwJiZnZtuCav3R/fHstMISzFcCqyw5LR2YNAkVDA47aq2sdrJJOP0o5eXPQVq&#10;KYLF4sFuZ9PJwubLFenY6DLGR1enkJ/DYtvc3OBhuBPu7frNW3du3MJ7q6JgaIZchOQ/tW9gMXrJ&#10;wnMuKDhhir7ZLMiu3PwqAGIrfQELhjKaLH7LYMR9lFuUUcJTKMNEAU68edtGnNpAOcPYMU4f2G6p&#10;Lh98/JApCw3IcUA+ifWsAbFZ56tF6REgryQP6DdEbgRsDIIyqxwMQqXS62xUR52dBOoOyGQmFfR3&#10;7YrLbVORiNnnQSR9WPJvpgpSDCW8HqKhz6j2YsGa5duaX49kJcsIVxHP2m7uWqLf1Q4iQ0RGZXuW&#10;gSgkQ0SNmKAA3X4sPyyX3jaU8LYNTk328BllhmVwx4i/CidC5oUmVBPnToz/rhpmqewlqVWvN0/x&#10;gyobC4HdVmkFyZPWGREC6ZkNR1TI9Xsl89kANvDRhsiMiKHxRMrpxpXZicVGNt4oyaJXX8WIt0o9&#10;H61AIah6ekGxJiudAOQshcpON1Z5p+Sf/qFMvYGHwk9RIOKP8UYWKFCmucl8YqFghhue552knQ73&#10;Fap3TNJQ3UFLb5Mq0VWKswC7KOgpGBrgy/FRkVbLrR1Vxa6w60CEhVF6wFaBofPhP4Kd1lf4wp6n&#10;Lh7kdJNOAyziPolRq8VQSvYQfODFbhDINkXm0maj2zs8BGNH/QMeRdp++y4Fs1IRieuZIwUouaCC&#10;Jgqo2ecK5wEwAoPqUvCxzXnk5hwV8Dmyclw6n0WJwyA7LsUHTD5GkeYJJxzSqW4GbAKBMmepJqOM&#10;dQwyK0+eOB8NnwhMZGt7k9QCCnHUvFtuhghoAxlQ/SjXM8cD64bSudB++URWMxYr7FQFWCMbbz7M&#10;LsmU5x8f0Vs2MidnwFVAHuxlxgH2EBhEizViUC+fmKnAveOGhR7a23ebTSYBr9eGTimkVcgsgSiD&#10;ww3fvHGTEWfA3fXiTudYUbCPudlZwmkK3BhVBAEoKfTI6Oi0cw4sv44OLC72c3N7kx7VNv1guLp6&#10;KXorTHBldRPoHdAGe8HiYY3x0WwTU37JPQAQYHWF5GmPc4AvgcgsBfv6qqiPqa1MLeTJGe0vEEJt&#10;IkWqwafLxD7ne3RNB1gyttqEONnXi0/O4mOsZhoT2F5mc2wMxneHBXonSuaz6VlRbKvCNm00kGGB&#10;Qb1lty41LGlJ5TJzvZpKT63meVxmUt34OudI0LFzMV/pXX8FdAZIY5se8h/n4vICDax8CK1X9Osc&#10;T8lCyndoBIzvEdNBCMHnAlRwDjILMV9JS/dYoC20A9Z8ecEZm2Sk6nncf6S96JBmUSr3aE/kckqs&#10;ASz3sHaZsKy9d4ODc3FOam2jutEW8WCrkWYhOpmZhO/JNga1VDYi5ZxK3enAtiHcPLO9s8twbG1u&#10;Ng8NWKDGW5rDHqGu//jEDrsbm0zEtYU5eq6///Ah3aLovoQSi+o9J3ZPzv134S5C5MbjpU8xnS5A&#10;N2Ae4cV5tmoZ1NURsfKrhcXss9/JMfT10sPXfslQ/5BcxFzrirSNTUwCf4t3pu8z4oBv3L0/MT6m&#10;N3V5sb9LX/ir7U1qyQ/J7eBCcQqvg6vKcDxuHiEBpCNa7iWzyFtwFWhXIiAlSkvmxt+mONqCHTM0&#10;JoalLJ4QG3bCVcchl3Ytb1quViZRBNy4Td9Za0w6mX1ApAAmqy/B1ZgLtsDE2IRRJOiVmZdkMa7O&#10;4UBygmOIjFBDLyizzxjyN9e3+8rgAKOHr9Dc3eWtylOkH4USFtE2wCqm/sn2dNASwwuBSSfqB6LJ&#10;uwJ+eVIwCDlFmTqSF/g8Zud5K1EDOsFxNsiigbFhLrR4kWKUkMh7CCZTJJv0G8qDZvhSr01juLR4&#10;Wl1d4nkpqeZBlFaV7Zv2I2H32ywRDilh4ODwwuwCJe6J4SQEvFx9xDIPD6TFRmd96qpdnK9urI4M&#10;oQFpdlCX/pWYXZ0v7oRXkFyhh//1vzYpy9c7S11vT2ui9XIvLv/7d0fqGHpvrffNCQKfH2jIuu9f&#10;gXQ5x1poHT///iff/8bvfSPE1Xw0WigHlNvju9oSiuof1vDMxPS1mTnWJA22v/m7v/Vy6WmRsPXD&#10;8Zxy7dcMux84Pa+/+ws4Aj+0JDbVD7Yb8CAMGlIiFJiXlO+ElmLZjgY3znxSlJpvED0OX7If5/Qp&#10;x1ErrxoPCWRElSe/oNYP/b3/yQbG60feOvjrP7m712xw/d/61j1f2sqdXyGpQDDCZ5kqB+oSAEIt&#10;AjL+AJlSvZLgWTJBEK3rG8LAIYGEc+mRnx52muzwmQmZ+CzSj9jtSm5z3GLWI1BNTl6QMR1Ir6CB&#10;Y6/xeG3pBU8DTYp0NaWGBXdOKRc5eeloUQn44EfJ3IDLiHLyc2rRivmVU8oKX16Ao4k9Bemo22Nk&#10;eFAbKXjK2rcB00QWAnttzYjwjU6Pkh/giD10AjpAAw5DzyGkB0NFJ65byhCsFwhWF2gUGp1uRsgI&#10;Chhh1rnfIpLw07/91z9CyOX/+t9NGlrAq7pMGw7lZlpJEmIIT9pgf2XI9Wsp/VA9J3mwFDfxG13b&#10;RGr1zlfQpA5WhSgWRECfSZmDY2i5cUTQIugguiHzsIuprDCsZF0Telk6XQAQMHAYf/pLhvrBzBKH&#10;eNYWEqRbEH4Z18NF5t5YIZD3WbbU0VULC4YogZxsOg/O4KiGIFLHqYg8QdaEHhkcIUrbJBRBX1oy&#10;CxykFIKi0qPXximbmmVCX+4kqWOlQyJcVeJ0AoAVeakSgtNgFXBqQnVopN9DaiFwIltZAbAMDXOk&#10;iX4Sn6Zlnx8XVkqQVbXUOLhaXTiAmqwUlc9hvGdcLuDXdnxwpCoENEPRQtSCR2hPRvKPuVDqWDer&#10;Db9wfX0DrxDsQHQRUBPHxKKmc/qnoB9GDpGKhSyp1s3hUOFiyGnqoEC4X6iQG+5QFY47I9dLGUAS&#10;7BY4M5t0Ezk5S6NhCtXpHRGmnmBcaqs49xkHvSg5brhoEd+VliIfg33K9b/y4O/NTL1BppOfP3rx&#10;mxsbMOle7Oy/cICV6rKMJYibS5Frn5/qP1WhH8uEdChektKEsrxMU5dnHyqUDB0c9wJuXHtR59FL&#10;Q0381D53eN/NQ3Wm8MZYjp8S0HgxH8oPC5zgw7ke1DOLPqwgsD7UrK5qaGW7EKmhBYSfXhJLxTTC&#10;qSVWHBsfxQSB6JHaboyMGtYeHxMPUbIau9Gb7W/7E/r3jSGkRQEUn92H0zkCl6OiFBkuBBXoy6hS&#10;2EVcSigC042txVLkE1l2xIRkerkUVLiVlcW+gcFCWuUxwV0Qo+yZnaEadY5gBtBEFlGkvri+gwac&#10;TaiJI25rSw8FNg4VYSwYEcO4xUR4igu8EtakKBjAzzCJnIdATG8qQ09JLzAjBMk2JlZFyHiTqBXI&#10;jKAXeezrN67PzMxB5GFZbG6sMXQECYwqy5hZjmKg8jyWMOOiErQUWmo3AMWwiZm5YOJ2Mg2qzmep&#10;BtiVeKjNQbCA92jxPdWkIlL0P9jbj5ULN9kCMZbF1s72kyePiOE9DqixVWZ+KFnhNsIhxIk4GriE&#10;PnT6n44M9rHNbU6C5DlkasxCKj2B21j1alr3dmEDYr2BkC5Q+NbcxbOXm5DKrIQZgMWUQdsjQ3W9&#10;gmnSPsWYIn36KlvgJIYLzqbjE5liBhkzyJERBgE4rMiC2Q674jTZSqgV8YPpa9dAFCheNihKmTOH&#10;FUwZZVTD0Sv8q7XEcw644CPaaPzFP6pwJu1rcgJEIjuJOYPffFXSPRR4jmBZSblOC9Rj2agmmNyP&#10;zJggYoUjC15JYSzn39ms05T5FZ523ol/zIrxRkc44hFcGcvsJwZhze4Odp5XOgzmJwQHK4fI6z2L&#10;SOdAHOvvZ3kmyNEkEIgBB1hyeHAUzmMb+pJczQJmEREV03A/CHx8tQexR5H38Iocx10pxZAQiPEx&#10;PBObtnC+AiQNYdHJw6Y3lVkzXYCjq7pcoTpu/cORHmOXxw2+F7vHrAnV5bM0iQbMUf7SpUGqFf/G&#10;ucviQX6XePXygsCNkjdRVs4hsC1JwTB/abWkmAB3lfRkWpo4+6mBCE3bFrEZT56KIbW2K7W3Obhx&#10;t1KKESUy4lNeFuhQMU0QUi8QjVqLECyllxvL41cjAqwwmvo8GQcuY7WxTnueVQhQOF1EcQB2sOHY&#10;oLGr6RUOs5gHNz9G/25F4j1bUXaPhAgLg3YDPFEyVdC9gch2GUTcR1Fd58I9jkvGC8C/M6Jk8hDZ&#10;PyBN0hgbh9XiQ6FDut9M7hCmj1A8hgYVDTcjABSqZO3t89fmsXUyLq0UVsZTlbThoempKZa0ia1g&#10;1lYU0lWTzz3TcWXCsJ/AkZTe42JES4Fovh9GrpSo0zMKJFF4auvuO6MFDXx2OHEmOGSzw/KiSQKf&#10;RfWjyh6WqZIWPd+mcnJ///Do5GB/l5XKEiV7s41gJVzLJPCgCO3t7AONEef3AkZb9E0XkcHRBngQ&#10;iTQIPlBaOuAw0q8aXlrH1WnoYKleoLP8CaXcOcEvkCYg1XoMUgOas7q5ac9v0PBqxBkbkuyqixQ3&#10;Q4NyCTuvCyX+SjljmbgjzJFZymwJCVNpX2tfFXQPxie5BVZznFsKdyTZOsfaUoqX60iVXykzVALX&#10;JURRlgGOnybRYkq5sclzu9mc7sNDUCK5tAiDHAIZK3ysrUjlvplReIp8Fr5uPEud0uxWjYgepMgg&#10;C2V0WCTlxsKCKTRoifv7z54/ZQzd/iU82ttLJSOub//QcJOzsNmsJD2oNgPEoYPZ2Nnehxs/M8My&#10;mdw+aL5YXGLZcz9MHB+HPg9Gy8eBZWRrWPUlBXy7usfGJ7i5A+bySD07EGKDjhOwHhKujj3ey8b2&#10;Fv+cmBpXotDCbVrNpP2VaewLTgg8IPR2SfuN9A9en5u/f+uumTmGy3WoNLHccNpFHx/RqWIb8bzm&#10;Pr2W+UgrSTMsbAF2dSVrQNPpzcJA0ZEBhl9um4Ik+LCGh+oilSHjRE5bm9TIx9bVyZKUvGsgWGfG&#10;HHugAZFgWDGkIoaWHTsXp6SERRWZI6a7YgebsouPWyIQfyBo3atMD8sAKW0WLeer6pzhLnKfUbGQ&#10;3J50hh3A6xTjwEDA0YwIhQVKR5/hiIkfxj6zOpgTHhXfT2lPKog5F8hCMD7s7kMKSlyf3APXBPtm&#10;bLGNrEPWqrG0fTxGeDfnHhdhNOzDq0kk7jD9k8JkEh1ouZjYZgHwHlwC3FoeMIUI+M9SWW/M36RR&#10;ht2W+oZIIT1f/MjO3WE+pm2bHinrnDOCR3j45KMvPfgypTblP8Qt/zdwOpd66yi5fGepur359e5q&#10;95tTxwCj//h93bD6YhjeHMdc1HzlXM9X/fazaN3K1so/+uV/RJa35ODLS3fbJmdvplmu9PDdW/eA&#10;Ynnj46cfv/vBOyjzFOqXD3Bc/HrddOLTWXn9zV/AEfg8YPff/uJ/l8w2x4VbnSOKPVYp7mxGk1EG&#10;e4HzQhNIK9IgIOzJv/M3du7eOrl/5/QnfvTqSw/OEKr78tsXX/3S5dsPTn/k7fMvvXn+xt2DLz8w&#10;p427drT/d3d33/6t3+t59GyED2Tf41IfHKvUXgrERWQgFDHdbZvOHsSYDJrUb+7TC68o8ewSVTvi&#10;HBXcuNsEAmIluVWegtwLIeX+AZSNpg8nbmPMZn8o0xqelBxPZs+Q1A1gxz2AZWAZAeCKMCLxDYV+&#10;tJ/7BjgnOJsYBP/2CzkQSRxGPkdy72stmcHuEOzARpHr1buNmlWa+PhsPouhCKGCjjiPwmu4Cvad&#10;ZzAJo1QWJltahWFYaXhb9oUjbhkmsyKlMRYz0EM9nlaO3/pzS6haCvofPx67dWPn7Tf2Xy4PoikX&#10;60ygKBc9mA/gixOZTE5cpI6OBgk4erSlsJKBKiGKOhHLuHPkJZxQ0J0w3jxn3Nlk/AyAeBHHmD6T&#10;Ui1qxKQfq+4+FcIMOg5cZWUZ5DhPntqFCwp6GvE5OEYk/sjZVQ7PxIvVfxxOJXFrx4B2hu6Us1Zs&#10;1Govk6SWj0kwpEuvfWalN6YuUslehfGLgBmn3HpeBxHIQu6P5ECJdYqsON6tg4nHOTimCeMVIQQH&#10;D5M4MtQPpMJS4TLcCefS2ckRngvrhJESU1MxnV60R21U1V1SS0jyUlcDJFfU70phKWct0OTxUZPJ&#10;DNNGKSfrNdMPvuUHw+yD4FBUw2xKGDUOwAWDiTh6is8CZHBAwolgRvAPKDtjRFlRpGcVJx7Ah3BC&#10;QHVrWkX84mFXgFhpurizUtG5WhxcwzbXCTlb8JIQRnSj+/twsVB5jEyMX3IYNR7JtZrQM4aUGpMk&#10;YSJSpHZgxITO00Iq0/8XeLGja3ryAQ72kxf/cmv/iWG5nDXhCS5HftspMpCQcMqXmwy5ODtgKPqr&#10;r0Pxu9Qi6RviqinPqTSizb0SLhfXiweXHBc/O7V7LQ+mHl7SSqtdrG0KghOFdKbqiZq+hByUFwWw&#10;u8SU4JUKtTaNAyP72EU8UxsBwI4PPTo1J8nIlHgWEBGebkyUEwB4jfNYMbMtUli6WEIK8Hvl23IR&#10;xgCGCLcIvtpPOCoVtBf8DuCPZ2mMT+BPM8jjjQliHmA7SArs/cXlZQaZQqAPH76Pl4/rH1eVerF+&#10;ciLcBhZvfn5hbm5ea+Do8YB0bl1XNJNqMjTyUXDro1IsMiXQ6OxVaos0wzz1vzIDii0SFB0H8b+k&#10;ComRZoG5sdk6VjKdsVmckdMzPjpJIPc7Muq7u2gzn8qUVuW6sfzixdrKcllCNilIp1uJd9FskTw/&#10;n3F0wJ3YdSYSJ4w/SXZmVbeYu1fhTioBmDsDVNkm8BstJ+WiJEhAMJTmdAHLKuqmxaLMXCMfpRdU&#10;AIRbxwgUgoKjjdPMVrXvs3wNyR3FpbIGNoLi7E5is2I6UBLtVThWYFNSwtyF8hfiD6kU82gyBTY9&#10;Oc72tXFkvqYmxzw4yLKcnRDgpWkppCTpq3Ual4xmKOG1iVwnOd3UECRQ3yNLAYyb5j98OmkKckXB&#10;CxRmUvArqAbjgC2n/o4B5NDEIodOLqhS+zTxT1iFspgV29QPkModafnC8cIi5x+6/mVtylPXdzdq&#10;rQMoZ6D/re7Qye74v0LlQBOroWodl8n8y+EV8jOGi8aGYZTFn3wxoBFF8izOZdLhIX17Yx8iXp53&#10;MQeEm3X8qNEe4AbjIj5PDGNKS65ltXISTu7ps4bRUkqqjoCnbYFlxIWGXbKGityTschGNtZLVoZq&#10;aRJCjeEGSqxSPPRXfhAAla1zrQMQQ2um0L50e0JE1vL4yCKGGbIwlvQFUi+W6rEaySqtzT8ygJWK&#10;jJyF1WBKvOeQ8MyM2jrwfWojTQ8UoY9waGQIwEsGY7+6itwbwxIeilRVfstHTE9NgpVgQPKUnLJm&#10;fSrrxpJ3HYnZGlw5XV7ZEBRoXw8k5DQXf7hKFnAdUzOBb8DARhOBvpnpkqV9jn5WHEYoXVRDs5GP&#10;gnPpY4yMDvNiEDaudnN+4eb8dWJUsHISvTOT09qT8DaAHygsPT2yVtTUmv2CVGKFp5ac4AmZDQYm&#10;lKijnd1tPhrrQWNNjkJxybiXPEt6Duso8nq17fO1uroJJVmFydOzzZ1t8382Old8gPnBgSlXmI/m&#10;JZhfaGjwkuCtI6853BgHhsMsU+rIkcFycrrjLXM6j9Dfg6WG+hW41TmxvWAMgEZBnwyIuU31yGBQ&#10;HkipBRNhIUUzJOA9s4FeTRekvIPD483dfRxAegdTRLxzsLe6s759sEd57SXkFbzos0ss0mFzj23M&#10;esCHCchz3HnVdX3hOu5FoPZ2gAwwO8YMs0M1H5M1Oz0DuISYBGdj3RXrPFTlHrYPShhpyd0JbiKt&#10;+OJyn0GH15+u0AW41GJIHw/XDOucgaL/KePDWwCD7O6dbBC7nVUTK2BNNKsULjnCoCTm+QhGL34s&#10;lRgqiJWvbtOV2A1MpQlre6OflIVUQyPQP+MJ5yuKdWTlRShg0oLb5vUuFW6YPcc0BRxKKpb1nEPX&#10;yMKu4Vmv0BIpiLY2xRMmk0NTFFTbZO2ZZAxRC5+KQ4pLbdt8jE5rJNtOZ2dmWf9EJawlsF6wfs5E&#10;MDCTAV2dO9u7nIuz12b5/tnKKlTfNOzqQpaHt1Af0Ayqy1nH0uGP6Lbt6VywpUQBHO8fjzanCTEK&#10;Ky7s99JxcIYzcoAox/DwaGOowfp79vTxJsyvNklksOrZF9cXFnDWZ8embl+/NT0+RT/Roh1YGXx5&#10;BY68d7DPLoOSSSJkg6LRQi3LIgeT1RTEDDNpgIHcPMVTIQewPamrgKkqi7zYuK0tk1NBr55Qo2QQ&#10;zKa5o4saX7QA3uSCkKTcEl3llTjz2DLNXXX3yUsrHUhLOIVUyMaFZRw7k94UsYc6Y9SgUIDS2bn8&#10;4hkXYHljxflQxjwncijsyZYpHhO2uL530gAu6tQfFXtXd9H+bTSBUR4RB5AXMH0mzJh1C3g1lswT&#10;lf0Q3pNkJRHYQZVAViM1yI256RmsEBtBiD+JZjBZVZS4OQfY+0dgFbMboeFDJodfzkxMMlOYXARD&#10;JsdJGfailXJtbuHa1C2G8OPHf0C2wcAdGiltjjjLSMC3Q43HL3LlEhNtbK/fvXmPCfyUZ5cTqw6V&#10;yvq0vr4ye/buiu5ffb2/1vv+hmSIT7/+gzc2XqFzxdn4AWYXr8Mvfn54evgLv/4LfBwuUIUsDKZM&#10;Q07klp8g+2RhbuHGwnUQcPpJfvud33v05GOPxRyCNSTQHySDvAbsPjsHr7//izYCnwfs/vE//0WS&#10;FWmPbvohUYFe1t/+axt3rh/cmt+/vXBwc6H51r2LH/3S0dv3j/nzVv58+Q3xOE4xjvLhIZCCwbTW&#10;QqpjJJomfZg3pdbx57o6f/13Fl4sjx8e3FzbHDo+QycEUn0S9ZeXVHXxdwCdYDqUPFRxh6zpDnRz&#10;02rNrmEFIRm5HZ5Q848VTm2kTUt1Rs14G2bzIEVL3mviONqGVbgmRz6FLVYCQv0we6/2EA52GIWd&#10;Nn3EzFNDB1JGWq/bog/eYi/bQRJrhynrwaGHMk1RJ04DQTR4n0obPG+BXOI9sqssofIi9G8iT0Jv&#10;vvRqIOnFB+L1GmCA9ei0ebDhxJEmDb0APSNcX5P/kc9Xr5dnp46JQp4weszJJA7kfYAOxq6JBzzn&#10;qliGASTCSK2rGMf1+T2gxTfuHC2u0smIUlzu0Dx7i01pZr7ODUUJGSVGAZJPQr60Bw2elnKi1DgT&#10;skKCK66HXQgUqVWkrLMNA809X3pTNi0Rdmm/wmW58N22nYBdf9p2Fm4XdPeKS6N5RGKX8hASdHYs&#10;sZ8vV5cIdXZOmZiGnnNaB5RhQV1FZy4NE4/RFuSbCjkGe4cIyY1WqbJRVRqEdwA6Au/lIogycfZb&#10;2hz0qBLmIXaIUxdkxcLCQVRoKeBjPbgINT3vYI1F7rrI8MxylRcpx+YhYz0mXolRYlT86kjkn7qS&#10;fQPJQQPh2dzAiDcyReldpSJV9IlQxxCZjScjyU5nQglmgzedmFdEjOxNU6IsAFAysqDxpQz8iF6Y&#10;RlwBXALO992dfeuaLxFiU0sRd0EMWJJCqrrySe4JqR4EgDl9E4CH9+a3prgT85dDgzhcIThuF0V2&#10;HSA+V9fg2B5tDAhXNgjNsW+djygGNXQpH84nVACq3yZeUmQEYd/xsTssp939p1wwsZFRs0DAVdvx&#10;mTpogb6t9eMyqcOA4tfBG/lnUqbFAiTTq5K9eyG+Y3ZhEhGhXHnz0bc2xZpl7H3mhiFP6QpyqZTB&#10;R1zG8FhmltC8C1U84EyBmPIRmU1+hR4Kbq5EAKLfk9OtLfTdLGvgqSlNSitS674xSRtbm8QnxFoS&#10;eOMwssMG4aTIejNNiiAcQamtIbssgmMXMAoU0ypjHM0m7RO68kjaI1ujSgvqRXKcoSoxVDwlnvTR&#10;GY0R9xvjDW7vOd5qe/vIUGPvcHdzB7bdMn0P4C3ML1y/dfMO0CMBm3fS3o73ubW5xfJGX4kSLqrP&#10;YB3pPEUmn9OBNevizpQzQm6osFS2tvdZtjy7+IhNq0P/oRuasL5jCQBuzxyPlUpwWFaJ5h0cGCwD&#10;12OEnz95QtkY1tI6ZUI1NOBDXMwClsLJAmBa2TssbvvzRRLFWaZgeVDhb5xCOwXJkYRVg6yBVZf8&#10;kCS5li2aBo5XmGLJ+WKrzzmG6NJLaFe69U46XIyTY+47AQlqlUdYjwZUjlgMVgtPjYnG6LuYg4Qa&#10;xJI3MpxjBiHtSfLVCLwqRYl/jr3FT6VkT8yIG+MpqGZGQ4pbwq5oPC3/UUWHpRjSo+WinEqFnpS/&#10;m4QaktJ7NH6lB7Fcd0x0VO2HVcoRTMksadH5gfAbG6S3d3d32zG0viy23olo9bH9lCETLp2ngP43&#10;ZZjEMNErcBnmHTyzKaWkx8j4JIquU6vFI6sowCMaSlRapasaIKTT2s8VLeQGpKGVKag0mye7WYqU&#10;x3IfwsEoocUYWa1m3XqLm0Hw7x1aI8YLMGdWz2WDg3wgz8HPEWInmoWGyPVS+Ok5Vcw1gC27fMQC&#10;ciPsWb5hEQqVhoPDdtJKF8qYaIoAA0NGoZskbkgxZ0cq39WtF1tHBnqgtLwLzK3wu4S3LYsXZOMV&#10;GylvadlbQfMokecngTODg8CMynuCb4ay4j9bSn7iCyHlMdtW3afsuRC9KpCwSjSl3KxkLmuZlXgK&#10;+SOaaAeUSaWnMHGLHOUTqeeA6wWKYV5KU1zSECxHoAT1fCkYVG8xNbRZrw4azbhA6DzyKPe2LNWj&#10;RokA5K4gaMv+4wEUkRT1gwR3wvJtxXg0Y4UY29aOxsPNa/MTY6joj3Coj4+Os22MqBXg6gLPMvN0&#10;CMza9uzlorYuNLEz6us31hG/o0MjxnZ3f5e/2dekK0i1Xpu1WJVIOw6gaxVYJ4w8tEQGwS+YD9CQ&#10;5bV1yMh4pTTVZmeRdAFvgpqTWF3sQd9SB8nOMKxN1mOUHAUCwh1TTGZ8aqJ3cFB1ObWaLuE2sd8n&#10;RseB7YDpQ0KTPswogROa+lUB0IJOshDmm8/tnIDxJR1X8EELxhbCtW1lWVeyk25SFRjOMfXuHRjQ&#10;OgiuDlYrSz0aplbmR5wBRxoZrzF4YeHsDCCPytxBziM/wVMjUnZjfgHwdGxkqM+yirDsu1qzT02x&#10;VRG25TVrixUysR2/XRyKZxfijxxELDneIysTBIrlODU+IV/1qg2ZP9wpjFwce+Ba2eIy+5ji7m7g&#10;wrGJKR2eU6XEeO644rYEcQHL/y2PpcPmGAOUCoC+4RIgsNhPUIClZ5mZh+juEuoNXmKGlZIIEVLy&#10;SVe4qdFis66Q0xurxvlCT63piXHFFyGgRYJHgyOfcZ8fSlek1rjZ1ImhMwk4tdkdHWHZWCen3CqR&#10;BobJEj8rx9MDp71jG347oypZsjuiKiLOziWlserqni+vr67v7lEty1GGuQPaW99aB3HdJwiAT3B6&#10;bGkkWfDuHj5rF2HHJlCeSCX+jWaRHM/xicQ29m+6qLA9TqiL7IJDNy6PvLML/vXLl88hb3qS0h+2&#10;u2dyghLY8fnp2anGOMbCRIgNz6JzarX/0cbWBjW75jP6eicmJ5Y3t3Q+M9HapZIN1QvSCkHWM9eI&#10;3AS2WlUTG+Zq9CLXIOVQTR4GOR0bQuzC07XYwLx6eMfhXwtbFwOjxE99rTFgqUxy89ymN5BeDVrW&#10;s3MgMDadGCGXSh4m5jIee8xkYYVFR4himq7mMM3fC2CihP/gsBgGMafEdyr5sCQYRhuYJMdQnG4g&#10;wKS1xHktFZNgR3a5I2j+ObQ9Jr2J3p/98HBzlD+evUbhwvwb995YWLi5ML8wOTYhvkkf3oFBzM/z&#10;F8/5Z6Rp4PZyfFuhAhzJ0+DsTYwMRamU5JBhCL7o/Nw8mB0POdEYrRujzc7MzCztLpR04Mw8Y2Ne&#10;WqObfjhmBi5O6ZSM1Upr8s7js+Pd5u7t67dN1Ce5+JlnrzDlB7Dd21PHH6yLaP9bX0zN//Tu6qsM&#10;XTyfV/FIoojU5+XXStf9q19Z3V4N26Yf5i/IIR9hCZhtrKU5YysoiX3r/ltI8vG+Zy+f/eE7397Z&#10;2/oU//O8ky/DAHS9Buw+Nxuvf/AXaQQ+D9g9ev7/eOv+xYN7Z2++cfaXfuT4y2+eQoj7kTdOBvqg&#10;hgFjgTqRNKMsBWdOuo2JUgUfuqxy6uj63e9eW9+c3Nub2Wt+eXl1+sXyxMnFWzv7tzZ3r69uza1u&#10;zj18NPj+oy40VjGO69svGgPXGoMzK+uP1O0JdKKv3anUqI0LlbTzvDfVTEf5E6gZAGeDFCQiPW6H&#10;L+jHl1f29Dk9uTZ9TTWrcHwkNKXBvIRket7jI3Zxbtk70eg/yWtOF65MRIRdU+g/WnbG7XmeilLs&#10;TmvJqniC1Uxxnc0ayRGz+aBBKlGLeUJyxVIqKimNW0PaHSpIwCk8XWgOOs2c77xeya7KlXMOwXeg&#10;wIHBDdONIx0fV3CBLM0Jzd2gIisTOzkxjt0ix4t/thU9aVw03Y4IwTA++MycIPgnUT8HvBiA/p4D&#10;la4RPeSOrUruG6Snx5MX0zev7b51t3n/1uHDR/0IRAB+2hJDXcLq/MBDia+Er9TOpYh3rfMCbBG+&#10;8mw3ckvPc3wv0ZDEroqqkttRqNCSWI+uELhsuFVRXEcbWWW1r6MWdEi3jZz6RZEzGFJhNJMdGoJh&#10;fRgHImtQx1l/aXXE10iDjGKrJEeWVkf7MHorFIKFNWRqKrl4KUIeeCTH6DDVA1+QwxyiE5/FUuL+&#10;bcvQQ7UavBh9Dlii9iMj4RwR9+Jy4BuU5IY6yoqhBJMdkGUDuMpzoQFXR75vMRRR6DpkQ7Ask/n8&#10;PKRKu58UTMBQG/gptqjYOMvA3GPVmlG2GVX4bIoCsnVpJMskgkspoGsY8BpoWNYnBBwLQ6In2Enc&#10;Zb0tq5S/+S20AuBoBchZQifeKm4sJQ84Z9JFXJAFz+FsCZjqLSX8rjq2gGt+eglFBzi7GiCrmbIs&#10;Fwlvk9rnfOMRltYvw2XUWiUG1Swy/CwxvzyIGHGJoehu+S+xcqq3LttGh67zsoMjGqSQ0M74k6zM&#10;N4gdiVEi75eoj+95D86hQxswF76DXEsrYoB12EGHFmNmUUV2U4iznAy9QB1E6zuMTpVzqogY6XGB&#10;zoB1/k1mW34W9gRymdbBclfGjXtKy1G7fxYsWElazE45qXyQIAt0jzYlhCzhD6GJ5V+gwOrKKmEB&#10;/rr6LCcno2OjzBmOPHXN6H4TvjGphNQNWGYMMsjCJdWO51bKA2jpmg1VbTvLaHl1HZtJeGa1XjAR&#10;AjNEpHHxMS+IuFPmySjwYPsQMY4B8ug5iGRy49bNu5OTExhb5i4YqFuV77lxA6c05cR6YJoYJUuc&#10;qol1ZFmIGfEFSYRQTsuy39ySGqOoE9Q5qIYH+5hj3MqhkVE6UgisR1ks1Fs1oWq1EVGvra4BfFiw&#10;TMOHlRWiJccHEiLFQZYbKzHlHMYk6QueqgwYoQW3JFkNJ8uCKdzfmlulEKmzrKBCISWlryI9qSQr&#10;XaHL5U4PaJtHW7iHyI7EyWE+dkjxadQeT46UAbKO6Yzn4fUIh/P4QBssJJmkRgViqYaVkVfA5YaW&#10;zIJhZ7rionyHD+9aVQrW/gyKOhC4xz/m4BlrqOrA+udugt1rEngTN8PSYtXxiVjgwMRkmOQN4YuL&#10;56X38frWpjnzKBUQb3HN6dGx1IxHmtSL2eaIgWGOiNI31tcrl1BcgPKzq2tzcWNbTpD7LmOpSdUM&#10;BUfKV7HqtIpJp9tl1ffymmLkMU9WsIYiXQ9ugVLLmKSCUhFPZSvUnOKAxp5wpJ7Sc1KjTImvIxvF&#10;CU4NVpy6cwLGcosR8CLZoB2InIXkuFjGENVlHzP4rplXUudKm7fB5zpODbU4Iy+31Agiw8iI1wkS&#10;L6yWPcsCBdFQYWp2DqZMAhv1WC2cT3kdI3zYZIvQ95mIHxuVJdcqrdOssQvC9DfK9T/pjlXqdBXr&#10;xo8o09hiSvPCV0Cod+EgC9RZsJyTpUVpL6sivTAdQTw6/cYpY8DYr7yJU0yOZ6ooWeDHpwfcAokB&#10;3igM7aSrw8WzEDoqRBVYXY/ole9RYuhpIqQ4FEvFAC/9PbkIfg7JIcl6yaX5RHEAuAcLz9V8kMRH&#10;AC5FKAWM+wf7DAGVg2qKkCqkrBJedpvoCTbz5fIy95kULDIdYjQAduMjDdFtD4IjMhmBQD3UuAfM&#10;xcrqMqwlxpY7cTH3oM5+DGzNocZK4YBjsuCS4w/mkKFHEN1OR0GWMa54IKQHmBRxJbdBMT7aqSFd&#10;RTjv+HhpY32Pursj/g+BDKjBh037BEJ0wV3McisV10Jlq6c6TRGwRfirbaMTE3g5FNiyhydHx3gi&#10;vBdKHbEJ6Jdx2yDyfKINK6QGm1Xi1GDYpXJ1QxMbIpfD2zG4WQaBH2Kc4zwE7GWvgRLKMeoFD6zW&#10;H9wdmQrfkVkJPY3ovYtSTOwxrB+8QaWZU8HNS2AILi2+XFxZRClDwdm29hvz87x+bnJqZmKUQVDn&#10;AYULyyHZzq5JALs6KDkUTKWj3Ep1Gwk8lXhdttjqWEWT7MVIRUt+ZnLSQ5ok9KkCbSj9xYzT5E2+&#10;OQJjoJm4Z1OTkww3ji7VyRxYLFcOKcGZ01NGjyJczgimj0OW7YzOBE+vLmdHdzLpg5jl6gpCKSiU&#10;c+VH2jvpbgOmRsqBEwFMqM+Gb52kY/FU0oDreHt7F80CWv2K0bBTTo5XaODKAYmJ6O/dOUSnb3dl&#10;eQ28Ayo2sx+hunZIjnZeisLg46fPBodp1uIx6tGfbY4XAgYKQHmIiQAGyobnzvkbBFxnVcrq5d6J&#10;vW6Dy1sgIuyFNzs8DD0SVNpm5RGzxtXc39stll+EklV6sYr8GFCPCbW/hzlyAPQrjmBlJ6t8AV7l&#10;1vYGo8o6YYWwnVlpuEmTjTHaKMEOM+XS1Y5PAkOQ/cPNcKab3icRqmpkp5rH6HVQBhtKNeuTVkHC&#10;YRFFwYRybzy1bojUCiuBNOPpz0bKljHhjbW6UuaJ05gET+RgtGaha8RI6mvq/pSIaRwt3qvbRowj&#10;+0HhRcy+VP0TkMoBwDMVQjXeoalG7aSAp5gjBzbJECr9w2GXk6E14104P96hOV2zF9yNnJJ8gf8y&#10;h44DX2jCXl6hARdOqklfeQlBHjGTrCKPWl3ndjaJdE0baHOQdQY6wwEfpEEUxhM/Z3d7uyR3+HZ9&#10;08plHoQHNY9istkBNwqA+jqMnskZYpTCl4Yefdev3YCdlzhoYGV9VTrxKcPed23mdswXc02rQLoA&#10;UfSsAI5kXsoaFCMWe64QbGdve/dw7+b8TUIePppxKHCNX5kke4XZRZn38sHE4Yeb1oL84Nhva/t7&#10;d1dexcEtNK/lP5QTkS++Obs6+41v/ebSxhKmj1mASw7N1Jx9SQoODHFIAddymN66cfvW9Vs8+Ob2&#10;xu9953c/evQBxjYXM4jwdHYp9unEvGbYfXYyXn///+UR2Nk7WF7d4s/6Jrv3z+dP80D1JWKHP82z&#10;fB6w+877/xifinIKKr3I1kR0zbD199+ZX1odWdsYX1wdfvKse3l1+NHzmZdLk89fjj190Xj2cnRl&#10;fe754gREECgXingMA9xYxoL1QYaTcxQGAfgaf0O9p1TQ0+nianiQzqFdzcMNDlP+rUOiFonZfix1&#10;ZLCthQwEo06XAihSrLvRDyXhfrDXlNojZcJoGZSGEMCKF2v+yZwgTwOAZTUhvz46UDQ3eI4CfZr0&#10;NrgkpFhl488vzHKGmfqKeDLREdRxzJk6stA3EmViMtAiNcEV1w3fUUUbb4rAAz+4nQwXP89RhMyN&#10;1hNvHrYGVl7WG8JS1odalSMLuxJWBDZ2u8dXE/SwxwWiKsmfWKwUjaFiNqUwkzCgfWNvT8uYbD04&#10;QQpVYD5XvKH2cGhfaCEppRS1fZEvEZwoqfEgj5+O3LrePDtvv33jeHF5mJfwlHStRJr2kGwg/ik1&#10;DinGUfC4zdFg4nT/A1D6dzgFRiIUIkRrPO0OLFyUnGLwe4qyA85FYCAPaW6Du6IwgcMpANTV8ZU9&#10;eUFKCf6UJTL48GU4Ya4OOzYwq9Zi4N8wdZzHRiElTUJ+5tNewCr0hfylvLHHkum9tHW3SPMCIqRt&#10;N3C8cRu4K4Nw/S5yZery8ErlNtDGyp3bmzX1fZ73dW7odshSTAzlNSM0I6WAM083KKWFjkNiufqe&#10;oJ3v8cvFqsJOsZ6ii1xxOPaKwkTMNeJuODcy1dWBiVjzld8I/6U6KpVGrTIxbsEezokGw9pDtdlR&#10;gt/JFHM/pC9JzQats+UF42d7wCOhkPiRcoc4jhEVRgaogkbxyErjIwqbYgI3ST26KpYG9omCE3sH&#10;3pKVkRptN2VLLeqCZYNr5zUDdDKYuBdiR6IkrHlPX1WWWrXPRRjxU0wVIxlkJs1i1fHRW8z6dvMF&#10;iUowAB0JY1gQY2rF0/kiXfuKppe0gexFkvbMk0XEFNuGnuMCjotA4jSfK74GUBQfyASgxNMrWCEG&#10;01HL8totRkyCE0IfxpfhImYFJiC1ziu7KMKAd4M2ZY+ymMwATnBoUxJKob7xWaJHKXSqXKxwIVAN&#10;gwDiGLKVbj3KTdu7St5AJEFYuhOR75EaeJ5CKl9cKQYaO6aDGNyD90pVyERgh5L3FlB4/vKF4W0X&#10;QcJ2fToQNg4fgR9Gd2Njg1/JSuvqRuYI88FtTFJaMT5x8/qNINEuyIRbBuoluejSSMszqcQKgFJ5&#10;hDKg0T2Db0m1tBpinkMeUGi+owV6Fqm2nNq6T74gvhBCB/flf924kjwDdVpLi0uYBUyyD85kQLvD&#10;roK9ou03Nsq6w3uWUKcYqLxdWMG2cBGvVPoMiwoqWw0xk96P9+k0W4jB4LhogwXYQNCKTxEKfhVA&#10;VjQoW9kIhIIynoiRJwSCT1GUEwwxw8I3XJ8qGIprQhxTQ9qkTiu9bHmSlGqlf1JFlRZM3AlhhuI4&#10;bMbQ4liVQB878L0JPFI1hreNphybl4CUxWA7oyDRrGEITdwVMXaaUfgg5VhrypLx4Q7IVz1/+TJJ&#10;a+q5Bris+bOODggnBDNRO0WuC9B2EIyee4gQKHCDTbE5U0yVyBWySCiNhji/FYG1ZMnUS04lqBb9&#10;UdgpNawkQl6t0zCtA6pFHCcZL5+Us8PMU8QGxIYIpcIAMgliQKVT7kzluNfGeBqG4MrLFclNI/jq&#10;8hRYT5FXPtdh55y/VGwO4qELz2pZlEl9ErNCXre2P/1woJ9me9vV1qVYU8CXzPp05vWMy8AWHYMb&#10;AIrDVvMxAEz8HNFP8DsOuAhlnMHbgvp6dmymyumoakWt56sAxrhUAQ2hz+zamMMftI7NK81kJGdR&#10;ij/Vp8KL1Fes9asfmIuxuLJ1uPgmUzbFPmgBfh4QyW6AaBAcAavgwwRkxC/C9uw2d0QTYn45psG+&#10;LBZWQqQdYIgFJtih7pJNZtq7UsGdhB9ItByxY2QcLBlnVfN4xIIcgzkhxDeZoIrV3O8dFoLxTGC/&#10;5BEZSnAHxOC42dGRUSc6R2GeAQpYL5ABM4lQJ/A7/Hu8TghFJZpbJzh6TXo16QgEIwae0fLy0jIi&#10;d4lyQW3FlduuYAaxwtMyBWqtdf38EENMLmF0dAxRgoEBu522DnSh9srEml+hyH1YvIyi1HOejrXh&#10;pXR1aF+ArEQPxgRXEFMOdAidiec1RW1GmV43h3g2LJ5SO8VTYpkphHd0vLFBu+lNfAyYUwyt5FRq&#10;SJtIXkBDVu7Z1lugHupXaNps9WmmjdLs9s0tqmz3OZbE6SyMDVrHEpCn5b3xmJPjDWqZeU4svKqc&#10;6eYEQJVMmDhvVLo8LM7aL7a3aIN5oFYn/cFrcuEC9/W8fLEIq4uDu0RUSmCLFgkLc1PoimqILjBE&#10;1GmmZYQYqKXr7D12h3h3r2mqbGRyxspQ6pngH+T6GESmdXZqGtRSOwLuaW+0wenxSUQT2JMkR0YG&#10;B6Atjw2OkJkAk6O+0eZL6lq0jDPzSpoXNMTq4K7OgZEGfp5IC2kbmfUDgCkgF3KcGFnOl/QVHhge&#10;QdgSP8eWHQUb50imPp1ljxsIe25HiJe1eUAdLqUknCnsKF5rPTQZ5eMTQCvmy+ahSF7YVQnDLiKI&#10;xW7AXYIpv75BwSkDqzY2SUoPKr13mocyA5vbjPo2eSqWKIs8DdQ0FULhp6e4tdiQbXiUZSDiX6pT&#10;YsL8ApUDVjRIWfIEHWsba9jMbElrveORGSMogYz7d3S8RyxDCnBjzbbX/Zo19iyXlF5u02cLSEGM&#10;Wb32TrGUQWFa8hCeVhAwz895UnQSuB4rTIIkiCy6e4gnpPWBtrG66PYi+YLNDNMtFa+mLcis8H2y&#10;0q4QWQSuZg1UmhFjvfWow/BIO4oWQudDSzk1/5uwQKOWh+M60BHwN6Su18mlL0Hj6f5+TgOWJcdl&#10;8K82EDTO+6Om8q+MLTlSA8dQKlrm9IoeWYcq3ETezm5Dp2esXm6Y1JEbB/zRgizTadyGvmI0XrTh&#10;jB2NiSnjiHNMtweQvviQFJpAkhjCeUMFm8FhF3tCJdfIltnc3sE4EDxtrcNZXF9fXd3ZkqvIYGxt&#10;bKAc6jEmCbq4zBS+DOBdcFepk5BgCAYNVMdt+auRMYu4k3BqSIwFsTyZHn2Luz483rJvslp4HvdQ&#10;+wU0Yd0CbatHbERpOVTCk629zZXNlVsLt+z/mK94bi3XouBO6QL5uj+6//HO8Kdgws/eWkqU9oOv&#10;hAmtr8LX+Do4Ofja73xtY3cjyTtPdnMkjrzLnPUWOVTje9LOb957gNwBn0Ul7B+++52t3V1WDO4K&#10;i4hzgJ7WtsEZHjZt9hqw+9PAOq9f8/+JEQChw6r9V1AwRAAA//RJREFUxF/+Kz/xEz/xpT+/r8mp&#10;6eWVNYwE1Th/4m3/EA27f/b17ebQ6lr/+k7j2eLMo2dDi0tCcs3mKZlLoK3Lc3QWToZ6RvRiFDrD&#10;IyXWvlC9i9byCu0fU72JveFUJw2OqjrxGO5jk9ZVgF26wnC1RJHYvXuHqxOjN0aHr+01X+BjyxZv&#10;V1vN3FwHr9JpFjBMNV4qcUw0jsBIGRzBInOMWj8iTcM8dqVSRRdU7icjZF4CHztFOxL0yq4ka60E&#10;BgcA/dH4CR4bXhjHmKq9B6qHiAIkrgzBHicBCQObQhhdiEEoyYTXXieQ1KcCstL6h+qK2DzLC/f2&#10;t+WHqxqAw92qFQolTZAj9Zt6vXxcVYpynyG3CbVQ3hUuoG54ehUZ2HCWkNbnGFOTSIcvNxnxPo8m&#10;tS0MfxLdMJ6m/q1F0hynf1ZiAY6/J8/HPn4ycvfmLpjdrevHz5ckrPFqUuP455GgjVKVt+mRavs8&#10;p9r/+VeJnbV1NI+RBTSzR84EK1yHPbFCStZsfiR6yGOmLx8DbnY06XrdJzxEpld2hggUYCcfwTkX&#10;vzPIXXc3iSZMtrzF9OtkbHg83A6WFk6wAFmKLxhACfxKnZQ0Pt21+lLiLAbBAcGY4JdxdrIEAZKq&#10;MpJzfTAF4IwPqwLmXWoWWg2SEluWdJ3RFJd22XAihrEPcY/fg7TpahmBHOdkwmcFsOlD2UZSkqIW&#10;OELmz/li6MnzBg9jQsV+GSTDJz0YJ6h+ZbWDjr0VZImLXdvSN5LaF0Gzn4M4qdGpDVaFRPHs+B3b&#10;i71AHTWPnsVpZwaiTbLvBOMV0bIPcVWR4ROULLwuRSm8Phn6lGxITMpPwb9EUfC/JHWQNE5FH1Cy&#10;CylBY3BAdoSt0kCnhWjjecrBVL4qflMCOZk28kyNpkMRSCUXe16EsvMkpE3Zc+ON2yqn7D8/PD2K&#10;+j4hG5QArYYC6tyX4oP5bOu2cMLxVQAoBqGxUWPND9Npwp3AquC22Cq4NTyT3rTjrOPAPWREbWHG&#10;liNOLPzRmWIkFaPUyzG2xJmrqu9wTs0ed3RSlqVKSCi9pofVUpTXE/BdkF32BMidFcMmTmnMZlo3&#10;dTHGigkdiQRw/gh8hhtDCmuljYmfEvsYuiVfOqy1kX2ieJOKh4a64z4R1GPfXdJaxMcMsspywStd&#10;XF0muBVuODwiao0CzhGd2hiHDcTC264QQ5mZmuaDeJaD/bSIiVv8Ke/HgNa0h8CTyvQDyI2ztIx9&#10;qG8ghWu6wnox5WMajXHRfDu3ELOJWjAmaSssJJOmtGiKJbuShrmKTJ0cw/4zQmAbBrVh16svAChF&#10;KdzUNBVGbFayJ4wApW1cCyVTCnXHkFu28YM9c/jVMAyyGGr8O1sEsD9Pjqanp8rUMGB8c0hNk6uU&#10;GzkB6XadGEnQPtVSep4aD11ulLV+NKU9MZaDsKZ+jQkJbhzCtuV1ilcKxTK7vL/a12ap2Nu3MtWW&#10;YyZgDoEUgdf+EiBlE1Ew6HGA7KaCn0RBdqrmRhgQcwAnlFyxbnT6WWN0Is4In0MwYb4FUAP5KYvl&#10;Uu0mA/Ho8SMWGDYQWhKj5kEEnRMx/P6BcKlAnE34l5p1ik8VhQw0UB1yTEBhUCq4iXqTdt+/tAnG&#10;tyy0GHAPqRaaZNlpC10qJ9+eTvY2YMX3GhvUrnfbGL2VZa5MANsEhSxnpf6f3eVdcQSJqCqR5toW&#10;83U552oiAdIoPGUEqWtgQ9V1hRl4VPqhbJOmE2426wGOgB+S2AEpA1onWyzcCkwUirI0jy9lpKKz&#10;wdozFqXTouXDu7BtlDkv50Mba5U74GTCJ3IIROP5Zf1p5W6S5km2oKxhwtBk2WJec3f1dwuw83it&#10;1zr0mnu3vzaSt1YCoiKlylNETTZGRDA0SE7UFNLkPcgm0ycMBy5JSSyVg0i7SkIBCov2FU6IFDNL&#10;DMOJdnxYNswxE8jla3zsb9zRxVZCJhHbhSGyE1f435xRKj/Y+Nv+VulNzcluFgpEhmmTKnV8Dldq&#10;fW0NTISg2iIyEX8RZw0wljD1v2TJAqr6gCzXan+RhapbxeQzcmxJgYmTE0hw9GQwRZqmN4Btgixp&#10;9ywEh0mQw2dDRi4i9kSPmIlpzmWGqpY2n1KeCZg/i0GpikC5Tj1Wrk+U35ZKFtA5dEHDa+V24HyC&#10;2jAXZst0L8NpZdBSUUt7TSJ0zH1jfAwU6/nz5++9+x4LjK7TDCCPgikuEAEKVOiDWKywsSIQmxLm&#10;DrSUd/YPV1bWuDJovYBdDY634AKgl2qlzdSn6zVdxM/PaMnKcY+VOWNnBSIXuRhkEpSyOzxaX9vk&#10;VIW6CDhV3eS1J+LR6/AfAY9o7jGs9t+F9cP9fVTFYn74OIhTjLPN4hV5lOwMeirZkJaXtKI43Hek&#10;SVfT03xwgLo/xUdJKGBRCbkvrhborTA2zp2RXMJr43zqvewY6R2YgFfe0zsB+bq71z4XpF90CNs5&#10;NfGHOC4ZX4nGOhUcE9hFPrTHRjcO0TELna0SEIoWGcNsbqVkoC6joEYDSmERcDcS6tSZ4oMVETQb&#10;isF3Oxyvrq2+eP58e3OHQZ2anmI5V+8ImUphB2NamRemzA2VvEJ8Vz121csAs6wiPxaSO1A8USnM&#10;V8nOFHjyXqporzh9gbq5oP6VRY60QpZwmh4avSu7W9yA6tshUkFL5+nWqfi2G7gMUJOMMKk3N2Eb&#10;6Aa/MjHlldlXl4YJepP2YmK7nV5Yrc9RSyzD/eRY7J6anSH/xZrA5pO926bxq9IPpsw5O7hDtT1O&#10;Trb2duNUu9ZpeFX11PDMAcpdLQWCU/NOzUF4026E3j5bLKcYOblY27fGeIjQ4mx5WOUIKC0RTjes&#10;R7JdxHieEq1AlcfgGuRkI2rCmFiIwDkon0AahvImIW8bQKmtlKAgGsc5f/0fv+KDeRD2TMIC4xFv&#10;taooouTKRdQdor9HBOleJafb+4cG429rQu1cHupcRWRe/8rNUiaRDCuZ+GqzWz9ETGN7d5vggj84&#10;5h6ssSfMnSKYxIpW2LtIwv242N3aslNS1MN5ZvotcJ86goMjYyNjsmZxNuDkNhoyRylPgALDySUX&#10;xSY/yytLW5swN/b6e6eMT7sv1MiDiW/rDBIGDgWYpN17L89xe7QwFPYmnOPJSEx+8OT9+ZlrCKTg&#10;aYWKZ8CYmMKv8mGyY67ujew+2gOza//Zm4uVRuKHFRqIZub8anmtnOTdXctbS1///d/E1DBQJQYq&#10;/d8Tw+fl5WmvTFtbdCS7bizcvHHtBu775tbGt//w9569eIqzgaPkQgO2o1YJ3uIRiqUWRbW/+91v&#10;tdZKW9uXvvqT773zu5/+84/55h//4q/8aV72+jWvR+CHjsA//If/kJX28PHiT//0z7Cm/9xHiSPk&#10;V37lX7xxZ/5PvDIr+etf//r/4X//v/v0lf/Jf/afDgz3A6FQfBU6CVVgVE12coSwf2W3UluKfmpt&#10;VylVCgdsbq1KorAFDI+D86GhMeDZ2zNEpH8WkpPZ4/pfV8eYTRJm2PKh4cbNuR/npHz88tskcTHG&#10;B6ow24Ay6NsZ2QzbAwGLxMfC18EK0958tDGOzYVvjq8oWR8uj6+JLJH5bcQaDrDyEvHoBKc7QYWp&#10;jhLGDkeKYsSD4wMsHYIQPAQN5vEXiJIIvSDukjZF59g4IbYVm4uLZmtpzZIPWoaMK5j2ibR1ITLx&#10;kdIIAuk94B/tzAFsabAMLTA5Q+RO0j0NWSpMNSQOBhHjjgXDlcF243z49jM1obkYLCjHOWwmIn7e&#10;ixBAV+8App6aTXMdl1ejI4gUgGLY2JF7JtnIO6QAAC/m/hk3IkuuozpvFU0QgQNkIOx/cvS3/9pT&#10;eEUY4X/6tWuU4A0PqNnHk1RF5+YWYJ+a/cwjifXiXgVDqr86Dy8OVVzq7S90yeyfJaUWwvAFcz6y&#10;SuJxqfgARDhhXjjDDGX7VLiQ+BBKlg9jjs7/8foki5zuIWpX9UTRxes/hrAogNK+f7ifLsDm94if&#10;+ZsrI5NI4AswR00JQB9RFu3hQAco/OH6z589B6gSbG2/4JaRW6YZMZlkXGe7Xx1fbO9tK8nfbb6x&#10;3GNQKA8nkN9O+7gZlAIi62JDxjkRJeq19wh4LYAd5yrO3MAgDY67OV9BtZAwq6iD8WSj2N34oqXG&#10;eExOFkcf7n1KJhX3EV8r8K79jAaMWWPpeZL0tSFu68tUe2JXgEQAbhHMgaGzU2p+O5t7e7Ti2tvZ&#10;5i0c7iwQanFYwhMjk7wLKJkturax+XzpJQ/IPWW/kFqUeMIMdvd1AU35E1VGQkb1j7hANYPGY+CZ&#10;mR0gDha+kFb6Vwr0gARd4NnbuSWrJFWx1m0QBtq+E6KQaUyTmSFlRN3K0JJRIDbvFyVnlKDK87K3&#10;bv40t/bu41+Nf+DVEuuScwuJQ/YpV/FW8ZvGRqccwb6+5gaKXogrE9P09I4MM0xYCfihbO2xiTHa&#10;N9gf4BUlqnYxzpX4PjlnxA1Vs7IeGDiYN0bGrn9Pr7fN0poA62oStevZoPlDbjZa0d3RSMKFpw7L&#10;eDBlDuipseqEVQRh8J5BUWky2DcIY4T1n3pE8gpkQUQAwaDZmsdNe1DyA2iQRLN8LxJKmQPKZZYY&#10;Y1otpSng1X4JiioGG8VEH4Io+RNcxlBa9nDBF1cX6WthuRA1R+OTWBtS/nTfwZ5X0R8C5Hdv3yXA&#10;xkPd2dy00SrdJBvDOpp721iqfqquB+FtnRFjEOyNDg/sIVRHeEa0dnyO12U9IvN81YZLOjYxB8GE&#10;ccNp5wVluoALMoGkATo3VjbkfFJZHPx0H23FYxh2LykT48RhOjg1hnr70d7OA/b8pR//8dnJSX5x&#10;dEKCpDk7PYd7uba6hP9LJ8GZ6QmLKy2YdYuYOIEhMgQSZynW/tEBSgIp5QNcELBDnF2eDtbs9Gxy&#10;YopkwNLaZmOwf3Njqxg645NjhKaYpsERxbk++uTj9x4+bKKRqrHF/lALM3Tv7htv3L5PFyOhFXSF&#10;KDPbb1oP29VHGRe1ehhCjhNeyWLGDpjcgEnUZelWcklXlDYxx8Rmaodm76jJADuFTgiSdE5Yyfab&#10;k5UDeZCG151K7SiM2IuRKZnO0fEGp+T61s4njz559733kCWCHkJ1ycvlpbUNBKLPb928NTs7S6BT&#10;QC0KeVJ7Q4RkNLg3vlG43VyEZ/cVqxmZfejkNhxoET5siKBIZS/scOFWiU5uecaZHytVFD0D/sOu&#10;54IhJ/ZLkRP/ZQUat4CIGC2ETRAFAHETiDQxEm6R6u3A2y2AItTn4CfGU8XWjKBzJ77Tdpr+4VFb&#10;U4NCmpJiD8ogscwClbqnwwAKi5mx7oZ8MchtKAxKqiDsmEomJeA0N6PtovKOGrpROjN0Y5hZY9wZ&#10;qC6xDScINpigkWjKldvbKytnd5uzFMOt0NXVqfxC7GjY3/nKkyWwqcwf0aMkl6pmDc0gDO4f9El0&#10;EKz/lQZUwZLxbeScXl1Tw2XMHCnJYuSgm1+BUztuiBw3aXelqNjqGJOGAIiL0IoaKCpYmK1LuT+4&#10;TCLUBJYYM4lJpEI6jwSVLphBwlhLGanIlrlPNkiF3/TbScmwG9tzB7iPMZTxSpqkywZlQEOYs8lJ&#10;FTyI1PabJ1ub6y+ePyNL9hM/9pdY4ROTY4wA4BoOEQk46FFYWQTC6iQKhGFUam7sVbaPYgUpU3gZ&#10;fT2wzp48fYZ9Y+bZxdg68Ylz1KxoqqgLZEKi7Wqkn7YbigUTndNYMxCk4FvhNWB6Okhn5zdv3rRZ&#10;ge7ikaf71RWZLA4C+mwys/xNkJ3z11yawu2d1IpOYDbJBJIFZOXTb5f+tuQDx8QE+1k8+3tNTN9b&#10;P/ZjRyfnv/PNb37y8SeOW+aOVB4u1MK1Oc6qu3dvMym6f+IqTcEFW+ucQvxdXWt+/6OXH3zw0Caw&#10;g6oXs0Xdq3aVEahFAK3OQ5o9z85MVSei87agG6yuoyMoP6qI6nq1Ly+u4rT0DeN0KQrDCmeHAGni&#10;1pGL4QWrK4vQAGenZ8fHxq5NDX34yUc35uZuXb/OZdlKGGpEulzLUXbj9dJyLy/G0hqCx4eMODgy&#10;pLihuDJj27u5toJzg/dlSqmtfWJiYnZmWvsQ4WdNX2fPWGOMYd/a22Fo+R/nlrUsrabVEcrACFCn&#10;CYZzekbF9IvlVQYHtHT3cN+9yfe9XWx+duXUxMz48Dg/xLtjb/ONSbKBIcIAuVfDQ/iSmAgztcn6&#10;YCtA2TliyGWxDNDOQ4Vtbn72xrWbtJrlrkBeEJxl+UOPpCSeg9I10yGbslKA2Aq0FcdGRwiKOF4/&#10;/ujhs2fPI2Z6cf369ZmJaY7MkRF7JUGeIGf2eGVx70TAS/ZftHqG+gdG+wf86KGRp9sbsLdSLUFz&#10;6vall89XlhdpasbLofExnirtUY2hUGDX8CDADWQM0Wcgo3CJ8QzBDY+o2bZWFNvVRT8rNBbMsBBA&#10;YZXAQYdGhth0QHWI5374EUvrFMbpKI7jwBBZsc5++Wtom4KXsY+SmqywyN67D18uP3323BwGUOY5&#10;qaD+5m7TelUOkauLgZExICDcLNdVApxYYQlonsokijQjYot4MgwR3ojMhuhIUFLCqcBb5KpjRAXu&#10;Va3ml7wXpIZdwUq3xrODvQZ8bBKahzb3YG83efEB8azE1/IKVKlcrK1WjqbNY1QNuF78AGwx9sFE&#10;ux5kJ3tfGUocGG7lqm18egonTQi+eWBeFY0j2YhnoLGedynpcFhGG7dv34EHB0q5tbbiaQIpgZVg&#10;qxy5/zwBwHGqsGyDBk2y80yhhrLkIFnAb/qNPT0sPGa8ebCLr4jDxqawxufklFufHiWOM97iWT/l&#10;UTNChCsEFN/47W+4u9vb/uqP/4cUhk/N9fzEV/8KXhw+2PPFxxub6zicuAEbO5vNM5QwDzSAVy3B&#10;B9YPfi07gnu9e/3e2/e/cnGa0pwIMRUeWmc0P/nsl8P76qu+r78r+DWp3Hn5weP3Xq48Z50z05ye&#10;REA8QzEwONn5m+EV7O4fYHJnp699+c0vUefBKz94+MG33/n93b0dXoP2CExPZgc1GNE6uyRTvD/8&#10;xQE7YI5X5+jr/74egf83RgB0rKDh9x8+/7mf+7k//p21Oz59TW2eP82H/fzP//zbb9z4E1/5ecDu&#10;f/6//V/ATO/p66S9pUkN0BDJuT24ZNyJ7NzebjaeFJTI0eNmoKO0ubFydgmRDWSHrpddB01VFdjw&#10;HIdmzlN/ZJWFNYPnKLPhBChL3IaW1jCn1Ezjy9igj55+g4MJwA5Tiut8hRt2dqykOqb63HYKAnYS&#10;2zuGh6AHj4rpmLHc4yYYFm6SHOMJ/hvaEMnQoMAgsFEy15JQSBaZ0cWj3adG6IBjmKijW+1tMwMI&#10;rIxwGGLFVImyoQ9kBKEHzLHy8yY2JDiII1IPAiR3Kplc2uDhHpAQyIgYiriYHI2Dw9O9vQ0pVLSX&#10;wj21d1U3GUcxFKpPrxRMJXEt/V9eHjW8Jwh5YMSNJRSGk1QowiPXQKWhQUy1XcaANSVfWOsElggD&#10;HKGQ88v+waFCvBrDoxxXDhTDJiqiODGBITEZr8aPAiuB7kO1FA4PZxLdoA5Pzn72p16yWpI2N9T5&#10;td+6OToiz5EznhHj5NsHnGy3bLNWpF5Wgq3OAbVvmQg+xZqpMPaTYIvQB9RChIplkqOoNc4bCCBw&#10;yGOO+9u7r1TsULmcYcAbkGA4Mtgwvo1w/t7ubvXAqsoOSvxIxdtyTjyUB7EJn4XPloWiu3E81FDx&#10;amd3H9cF3wtPa2dvl1sCreBZSKh6QWcdpHgQTJkAhroL3GuTcoeExLiNvQBs+4eKAzJiCK4QzHF8&#10;DvThfnWfIh4s2b8TDIihxnHh4ImyhiQsYiF8NhRpcQZAb0AptrZ2Baf8wmWhz8NBpHRV5DiGunNo&#10;DEaNDbEHhxMD12cvYpPk5/Z9JbNnQEKYbB0fnookDc/w0piKt0RYZYAnZElRJ/nno2O6eUCmcDZd&#10;qGgMqw00NjjOW4l5cE5fLi0/eflcz9WCSifUxLbONbzELkCwooBYsZNMfXqqA9hZkUbKC2+RjYCG&#10;1lFzj1f2DZLc7jwiLYxbIDSj3EwIgZGrB19rZ0Z2Ba4SnzJuDDN2IPydyMHwH0LPoSJiCRDwjPev&#10;/1Rne+/Hi988PRcrabFU5IHooxoDs1T1MRTxoaQGJ8zupeKhbjHFpVK4x27CE2IFjY2PMl0JGNTd&#10;C/fFtQBVr1wTSjTZrSm7vsBj4E5Acvt7Bta2ti0J5A4pxumn1uCYylx+srEmaWJsdBSwZoTFhITN&#10;KBgKNThniJW00rP2r7AkgZUTPgj01T4+lkpVFnRh/IPDEBkMQgzRA2cwoXi3dLZJC2ZcHAB9G5Xy&#10;LENUztqvs8ARelm6CaM8IFV3dnKGdU7C/4OPP3z06GPIBosrS4zG9Mz09WvXASwogF1ZWdre22Tx&#10;8Ur2NdHUjXn7c+F10mUMnxionrIMPNqdjVWb53SDfQ9yzzt7eww7XXzxKa1OR/odlmb6acC1DlPt&#10;bGxkfK+5SyoY3JaJRr8FYIv1AxKUdIYIBGgEP4e1AQgV2PZkcWlxZXUFfpSrG2/XlrLnRLMYgetz&#10;KBWAN53yls21jenZ2c3N9dJh5NHv3LqJby31ihzA4RFGm7Q5ACoBlQ1AaEfYJc+CJUiRHS/b2t7h&#10;Uk4xYcPACCMA55aXMtQ8rweHrVTsr3qKZNjVBdpwHz95srt3AAzsLkNVtatranLqyw++PDJonQiD&#10;QMEc1VXKJ59eLS69WHz5nFKmt9588+0HD3gcHiqQFLFNvzWYwbcOmrvMBV47vUaBfz3XbGJD/G9I&#10;zE/YsTCBmYx0OhLfgVWU1LpLJoW0Hf1D/aPDw6gOffDwo3fff29ifIIY4Pate2icgyCc7G5iAL/6&#10;oz/qmhSXv9reWMe8lswCQR0rPokRTnJSR3YQ0VgEsKPkMexPwSz/pLFMdz8ZL4nS7pXwfcLtDVSW&#10;uv1iWOi4p7AOdMH2iCGG86RsPfkTybRzD25bwwfPCwnFCthJZFCNC4OX0DeAXR4aowGJoJeQW2K7&#10;cA6kLmBrbBQKXZR2SU3tYvFq8SSjiMoZSKCm1HkFEwY+iGLhbL1wB3hvtUSUsWWz4VP2nVQdhHF7&#10;elnT4oQd7dQDQj6iVYW8j7D+8X+mxqYgZwANsAaZF5B94iASXmELf+pwteMOlQGEwjDQQ50dzJdm&#10;lZy7xqHAJ0Bywbf06sKVDg05SSzrCrXh4f7luvaeksDS0sqTrRDAzqu1Ex8ZefL6wPqweyhbSwEU&#10;X83DHUrLcZmYAtZpqYdOTU3hemHBCJIHeweTpWtr7uwwPiaN5J0YeIfIJyuTEaY0Ke1fTgGfOCk5&#10;OJkPhEsdTghvHIKAdMeHnJsokQEPgWTvbAPcgG/uAqDcv3sHxB+CVzQZ0lHykkp2DkDQjQZwOTSP&#10;tCNWaI+/EWPBpJDbIDEg5QtrPNC7vbu3uLTEkqOEVfXG9fVNmc5nVEWyp2AyAevLuG+ju1c/k8Li&#10;uHYNRVQkCFE6jsg6uq7DgxJ4T04WFrCKUmXBO4qpq+Jwp2obPP7e0eHyxip18SXdJSsN+GlkGGCL&#10;swoiDAuDFrTgt7gXKKYBoxycnMHHxCreeuMNNCoeY4UffmxRb4pGmR/GfGpq8trC9dmJkZnZGR9T&#10;ma90IHA7sENhip1+49vvP3z4iZSinq479+/yQITizx4/U9aLzRdsAnjmxo2bpGGKuAliWaDnBR1C&#10;6fxLBoUz4/B4bXWdyYW1k/o7035wuPAkyUqQwuPsePbkEdjo7Zu3WRK3ZkdX15fmZ2eRk6O0D6PG&#10;bJKq0xtJCV4Yke5a8nZM/N7ODvs3coTIw/UwqXi5tBCCOyg9MBRjbp7ECX6ymzf5yF559oKYJlBl&#10;8FlQYnVOSvNICcivZFXZ6wajTTZnB2m63X1Kidt2c1byXiIKxWs7u5CrHx0cZ2uQxIWEyVjALKb1&#10;CeIAvJLkU1+fGoW20k5XH4tUCFH2D5g4/K7puVmR4O5uaHqc5nToIpe9Rt6lrR3EFo0/TvOKL1ib&#10;hb1yBZbf2MgwfdZePHuxtra2vrbOlVmNzMjdmzc59lw/uziSh588fbK8s3EU1puJ19DkSavDKxxn&#10;OwzJGd+Lnp3p/9PzVSC+tdWIwHWgwAAXie1AZMRok2OHik92EEeOSR8fHuVT7CORvkYpUJLFDQbH&#10;pGzvNPW/MK02X6KmUnBKDGe/+d4HH3D4ggAPqHXRA1d9aGKE62+srtFtCxiROyHhhLPHFYDvFzf3&#10;nj5/JibLHeCckqs7oF0VEL/wHI3qJeehhZJMSaV6vJMIIXN48DakWS0+NXF5aiaPPHPIa7CuCrAD&#10;xtI3DNuOZ7CCAsg+onWVEy3tQi7LG4l6ROgC2PF0eOE4KpV3UVoniG04B+ZyQNxAYG0ckR4LkCSw&#10;sUmncU6VBnF07q5oFDPJ0akwTpDxqipVWSPtekaHRqtzDhO9MDc/MTnJ5G6sLVoZRUkBCyN9xt0m&#10;QmT7WCsobOBYeL8n+02btUWljs9tYI7Hxo0Y+8n3W4HEIcVqtNQXvUhsUSd1+ubFfUbWRns7S9dG&#10;q6TRTRVvfPjoA27mr/07/xEFo+8//s23Hnz5f/yTf3N6fJa3bO9sPnr0cGVtmQh3+2B3M91+XXsS&#10;LTnYOydpvDNCAfgARollwIC8de9LtxbuYcFrhGugssv9ypnVOg4+BekKmqiXWVrd3bG6vfTex9/j&#10;OMJBYOCQeJUUiwVLn3luTJ6dpGpqUKjH4mv4wZ0H1+evM+Evlp7/zrd/++mLZ+XbV1kTx//h0f7G&#10;1hbv5pp4gH8mwO5f/st/+en5/Pqbv7Aj8KdkZdb4/K/+N//5ZwG7v//3//4fNW5sg+PTy3/+ey9+&#10;63sr6zvSLmhf85cfTP7cX7s92Yhu/R/79Qu/8AtfDLD7T/7z/9TSxgE0OygRku9D3I5rppdmMzu7&#10;EblFO81VEn1hZ9l5OKMQ4zFWpIMAYlbW1vQcSa0cH8MewkyQE+rGB5R6RtHBIU4Z0QFmAG8ArGFm&#10;9C3STp+8/L39gx2y6B6HQ8Nq+FB/S5kAQQ/yH1wt9VpchCNEwZGUCCqIZqEHKZyes0vyqwfWVIr3&#10;K5mqxwt0RbKR1GLfELaVX3E67HB40/C+sxvrrg9E0Ht1ingAxzaJD5WZwnrDUsiBx9AQHkvk1bzK&#10;Ocfzxh86PeCcYGQO9nf8OBv52Rkel4BQn5zxysoLKQxQR3SmO6AZxodAKq6f06cxznFbBtAvrCSi&#10;GLIeEM7olkyB2414hzL2FDxaw0VmZqR8R97oGYOEKo+PKtYFxK4h0kccJri1QlqgYLTPixi3rBnK&#10;r2waCHNBebvMjlJSfBzjQLNAqAp/76eWKjKokr2SVgFZ+sa3bsoISFEBzdwiWlZBg8R58nFeTSaG&#10;twUKyfF1sE83g2ToL9H50iHmCsOwr+l+tUebWppFniBE39EGGmhVbzjzGnVuCQxXJwCp9YGh9bUV&#10;mOusdgACnp1n5JaSQqd5xb6tMGh9xYGd4heO654h3JKenf0DxgEnDL8Z6IrUqMWSl5erqyuVYgX6&#10;Iq9vFpqhPJejJ7JDQy4VdrtQ+2gq+oBmTR+qZkw3Nyk0RykQwvCpjSXGs/QqZUqpi7GZCRECkBYO&#10;P6tU0bQUnQEcEBqwLJlq/h5pjKejZUd/dyeijjilaDarvpfc4HCXOlxm2MZ0+CStKR1EFtK0MJ0d&#10;UgnFoWsczY4A9cCXYBzse0hxL+tKv3ZPFhixK4sDxBzanOncBmEs23diDLnJ9dWNdd1On9/SZjd1&#10;TmYUCe17FyjL6rZ06nItqU1mrbatk7UAPHk7IJ2eFuh7Xz8JVsoYqUNS7cP4Q5MlY7QxTGS3YxyI&#10;Grdt7LQk8f7Z18Jv2QBWwgLYBVlIgKo38Natn+Y3Hz7/WrTg1dIKDdPXq2EHUmk2lDpoPgcCrHKB&#10;DTrzASj2DcCM2MfJjcI6nf7wyYDUzOFrAQQEJV45O7bLKJonTju7g9dguFi3tSXjAAuJ8jIsA7bO&#10;Bs0RgEeFenVleXSE/m6o+ZCdncSNJixuHpzByuEPVSZchBuyB0svCHKDaNZBpIDC8lJCC6pLeqmG&#10;wKFka+ipBrFNhxPbs2BSGBlYI/x0ewfw+hzROcYmWt22CAglJyE1Q3d2wd5nZGhk8b33333y/LG8&#10;XdsznJKDpfSA0A4Im1AEK7e0tMRM4oLfuXPr3q3bTUFwBxl4ArCbx6SNHBJu9vIDB5dK2re5BRJO&#10;DHAJP86+3z09qG4zMobZnWplsoDHh0eAmVgk6HzjbfM+cEzG8OCAYky81VIObRsbG8Wbo7UprGGW&#10;CiGxUQcJjwBS5fFz8xDiRofgIrh5YfHELPRiudc3VvF3J6en+zrtK2JygghD8dB2ouXTo31qu6DP&#10;coRZI3VyOjIwNNEYiwVYJYFdtTPIl1GmhwHHX4Zjg9PJ9Xdg/iqJ2LV7uKvmylmL3EHwybxQnoID&#10;TX+9hZkFbHjKCrvhSBgBgqwfnr94+fTli2dY43t377/14D67FR6qVV6GEC3AjvXJPOLQM3FQa4q2&#10;QGyvPbUIRdUtbgAsdHN9c1wOhqfS0+cv7chJKc3ewYTcum6YUdemppFJ/ejjTx5+8vHk5CSTcn3+&#10;BjEwRmNr5eXR4cGP/aUfn5ubTbWpBctK6UVXyO6IkWfluFZcKOqmrusI/LEwbbrSbQSi4iPVYZSN&#10;0wKy7s+sFWo4Frtz8Bo4RT1Q2pSiPMYvTDJEaO4jqxpVLHjMHOjySfOuVNBEM503pjxa30C4vA/M&#10;ReEmtDT5eYp1DVzDiyQlQ0Rh4lDigagFbFzGhro5IyWeI3uWfWCVlUiWUZ8ydinw9SdpfG+Ru+xs&#10;uo2Tb0PR9OQE/qOWnMiew4jwCQ5CD2QuhIY2FV6wiaJnI8f7RGOCIZGo2yYd0idS4ytNCT/jlCVT&#10;KLNgvDEBfQaWB4040f8SfjVf46doIXVvNDWZfK1eIaoF2H0mN8tvKfL6AWBX9bnMVZYWtGgyAmmb&#10;m5qjfDgO5CkOG3dyfHZAgAg0b2MVFe5pvHgJ7ZE1o7ba8ZnyTMKFl6cHKNtKKMP3MnWklIerQnzE&#10;vdwg06DqgkAJsngocl4xFqGQdyDJpFTqxTnoGx+HWD7EVfAB0xUsoXZYfmPXrs3dvXOLy/NxGEPI&#10;H5i4oYRvkYXV54zcm4tT7hvFa6xj4H6JLYi+X0Eb4bez09PH58dPn754Ao7ASXemgWVoYfBg78xr&#10;Hu0odkmas3/g+o1bkvr395C4Uhn54mJoZIS1ql8KAjs7zUpz9DPu2XzCEKwEcgAb20Diu0+ePLno&#10;Ro/vFDcAm6tn1tFx/86D6YnpXSDJo6OxUVsxMuzHZ1crm9scr54aHV34vc8ePdlDDWbPNlAsUqVD&#10;hofvPXh7pOtiemaKFUglGzE7wT9XxfFLhfLZ1377nY8B7Oh22tv95ttv5v4PYHIJAY80dml1BfDd&#10;18uj3b51B6O0u7eNqhr184bERwfrq2vCYXu2vGAcJ6cn2zvTn9H+OLDOm/ir/QMjl2104r78+OH7&#10;4Dn3bt8dHR+7MUVXrmPYcywu7MGpStBgJS48233QSCSEVhYVZo3jlXPfyvE+CyeRS7CjENaMbFA6&#10;CDOMlhtzNuFn0u+CygN03zC9KJ+kMxWEJhAi1AsE7HpzOusLmWURYCWt3cZTIN9BSkMGNCuM3IlO&#10;I04kFAHF5g4516ZGp/F+6Kt0pABW+8y1+dHJacxQXAsYXjYQoxsJBcv6zyYyaZYkAg5mOjJqgTBr&#10;A0jRnp7373HaITjGllzf2sLtt1+qqjJyAEeGR6m2wZYycRZH9/dsbm7TC4Klwp7BXwWUnJqaxtnY&#10;b+6BHmHhbTTMuR80lrWtAq6lrLZJGR1ujA83OLWJXFIaCV97G4lM/lDtgO2zdAWSl8W2UkdxLsEi&#10;q4u4PiRsBixkpG1h3uGqKC191TYxNs7sk0bSOKsqiF5EX3N/nw1LTRKO4yePHuMJgPsM9cMPoAfI&#10;cGNynMHfXFvr7uq9cf0mHzAzibmgmvJABsZF+7MXL+GSKyLc7uYFWCyH3wor6PmEcwoLGAi00jCt&#10;EvJ2hhvPguli2Dl3iAuyCAP7vmprVh6dTmWyqPYG4V/pqoFJAaDkEwOWuRA7qVhKWy1cKSBU0/l9&#10;PXhZtr4yWLDwktnh2Rkf1htI99buds4uYXEre8xD62azaOG4VacOPm54dJhuNmJuqXvlgjBOoBPr&#10;k3S0jw2PcQ2lOk6OAXa5MgcVUQNhIx61KqHQUNggXTBCTLRbK9DRR57Y9BFxaxbAxPg4IdLY6CR2&#10;D7RU/ZHLc6q/KXoFbo7MnKIcyctJY+cUpoSaIdzb3RkYHAbbFJk9v3i2tghCOjf5o1j4dx/9+tTU&#10;zJff+upf/spfHWtMEKS8XHz+/fe/y/ZsHh+82LRHBF4cDwLvhEGfGp+cuzY/PTVlYhv9eDLPm5sM&#10;75fuf+XuzfuEnqT8CmFg0Iz2PlMAyz/rdClWHcD07sHO5t76k6VHvKXZxL/VnUb/kSFmNDhJzdAm&#10;WtEAmi4jIdR5bWrmjbtv0UaD1UVHlN/5/W++8/3vqk2Bwh3BMzVVaegHkx1nRsNa0egX07Ar5a9/&#10;8A/+QQ7a119/oUdgfXURxtz07MKf+Of/9F/9Nyybn/3pv8UreRcadm+++eYPHTu2xIv1w//i//6H&#10;v//RxmBf19/4ytxX747DKf7X761943sro0O9N2dELv6Ycf/www+nJhp/4sR8XsPuF3/1n+L04rXg&#10;2UKNkRZRygUE4QbYQcCAV8KQdycrLex39uUMSwdZXtUuj9QXi0uqaVZZAKZD1bojfkTTCdCHHFEi&#10;FOc7fd3UWs2dnFHACN0pfdlhxJmcs5eiuHuU4UsfurS6DbkxD/K5KHyAxa3HVQkWj0P9LrNtIWVH&#10;RTV+WCmeR4bz3MyAXjtuEtEvRGyZ2KrlkieE+UIKYJCUO24E1vYcniG/UKYCjIzbk2VwqaMvzU3e&#10;gXwhE+AOS5IuKnCLJyZvyumrS++02USVIxsbHSyANG0oARLCZTU2GoPdEKa66bbOlQmB6Fo4gpUn&#10;6UR8QDiDjGhJWadnp12pbHjaqWSAvhF9b6MRi23Ee2fZeHU1OJDl7uwfpE7Q0ptkGpXq4Ji7sDKl&#10;b2l1+unyzMu1a4+fjz24vQ+4w+xzJt5aOLw+v3/3xvaHT/q7eiimANTgTnPiQqwIDSM5FPOH1sOC&#10;MpKLE68Tv4oUssggL7B/PCGcnZ7OrA7ovGLs9duoL2rvIHU4NTGBg6WYi2E4acxhwCYJfWjl2ITE&#10;6zOEBc/Z/wM6pLFN7QZ0cy+HBjl91bTGxYkUYDc8c8JFhm5za7MEpJXN7oCACUFJ8DE3KqfJBZZV&#10;y7LO6HYBgvkD9TIMDXN0+ULyZFQ98E/EPUzLh8vAz3Vlsgp5izqD8VpIYjEjBpbCbaQZTQ9SHBNd&#10;L1c1GJhy4FnixpzwHO136pKy4FoFn/RryKcbdwawAxdQ8N9W9+bESNZZHSaujUKfjDk3SwiR/BMO&#10;X5VscA0mnY92SxKH2+6iOPAKIhEz2A4y1V2ezel+wMoBxElQ2eqhXKXWUtX8eYoa/F5Xu0q5bSBj&#10;MV0nFRdyPUx+2tbTBZ/+U1W2xghD2bWMk8/tFuAzExdtlLdu/Qwf//Dl1xJ4yyMLLKUUfgvWoaNw&#10;Gicyhjwan27sTtUtmdLJaZYNJVpCvaDDGhMLKF4po2s6rIxjERM5K7rkWPOx3JqU2BKFoktJGotw&#10;QzFTMR14Y6XOlR6MUMmmp6ZxpALyYK96EeIZ6BupHliEHOBaDqL17MN4MFUcTSSjfYMgiCxauBLA&#10;G/bBAaKVzWg0Iu/A6IXN3UvEzNwQFvKpJNe5oEAwUlAWHcBC8HYxgAIV4aviWL9ceglum7l3PEnD&#10;To5PY9AIaSLeQgBzQU0ohooyCrxFtNqclPSETdcFPeB0+RGpD52uCwVltjOxmSxpNMhtr0pNh5lt&#10;fGJtH7QL+g8GHWE0JJ2hOsTSalOamqdkxeM4Sk3VGz4BCod6VdAz9Q6knb2XV81b0WxRPVqlOYdb&#10;q2KzGmZNqIjtQuBUR47tZSyiJFbXagCqxVa0+o04awSfWkQ/0SWHuRzsJ8Jh9KjHMyMiY8i0DcUX&#10;ueGOo3NU+TxKsBvPl5ZZkVPjE3NzMwSH89fmJTphGa3A5dTI6UYb01NukgaDRxTLELPZY6QH1Sc1&#10;+G2Ekm4zIoU2CbGBBgvSB4lYgUXEMToMkbTfKg7v7hofs74ec7q8sZ4yan9uxgEQqo0wTCiTQi+m&#10;4vrCDUpLELKx8+kQbGvYK7sMLO4vS4BZheyYBhQeQYF1ZGbJUmf7QiUQ3C7JOceB/SJY7G8juV3k&#10;h6DXrVaVHnOg2FIhNBiw59C4CAcHeXgiGSSRqjERn8WDpCWInj4qAxHYsY0PC5Z7SecPW9NonajT&#10;ka/Fa2oSW/Ka8TQw1H5Q4NxgBn6Z5smBa7meR2/aUhFt5K416eWo5E5EykwDsoBVxDojieWQAhde&#10;0oFdLR9iBsa5CmbT+tCZUA4pxxg/97yObDlZgfJ85MgzEHbi+EwxRHiRvMUGShdXewe0gjSHkS3V&#10;Uqljb1sHTcvUeA8iRa328fZa1Ytx8MpqSqtKfaEJlpYGnsG5RX/Z5vpMFVlxHY0/xgFkKg3Es6X6&#10;KB7UATN1x7K0Xondp9E7sQbccrwUQFiD5n1WqKY2rwdhZGf50nAlduIcl9NL6XuQF1wlEAjgGx6K&#10;DQIfboOO0dSKN5txBC43t/ZgfhLGEutywMN74nuuzjIrnJTB5OraQjVLVTM0aRTtWguoBvvTrZ2q&#10;Os9WYAVIhIbR7W1H+wd4ZcwKYSInkOcqKM/pIc4DxFfWIVsVrpkHmR23KLGUPtvcP6TRAZ0QLBmh&#10;kzVb2FWiEJuYrtF+ul7aggCwafcEta20yMAny/a9gB3FdVjLsHWuzc1gujiGNnd3H794kUmmbBX2&#10;fjcoGHD/4T6AnWAWJ0Ud030m6UznjAz1s+xYfCgPsByqgcPSOrSyXcaNBT4+AatvhI/c2dkzgw4u&#10;UL2t8DF6e9J4doiVPTCYDXtxsbOxsfRyhZPLtkVXbZQdTExNuLJKpIIabowkZMW+we5e2v7wlrN7&#10;tyAr34ZBOTxAR3JgoFh+Tagal4pAcAjKNrrAP+ceytVPd+xaoGmkYItVWZmVcWHWUp8A/D0A6Gah&#10;Rgwb4LVdjM/Ocw7aTJkjleuXRgSri5ayUNWw1QcxJhZXSm8MFKL8TPXB7MOH49SVD4t2JzxWJYPN&#10;UYrXoC7aA6xGJ/Sd5sEebV6hL8EQ5wRxLWIitGUcOg0WMdW7O8397Sal1bRn6QRhAaF7+uIFjLyX&#10;a8tUciyuroCgbTf3eCceEhY1YsCOJmzwpB/s8AMQy/qkt4Ck04uLjbU1bn63ifIj2FYnsKm5t5Oj&#10;GvPa3AoNhGDLA2KCd/d3ZANE/NSDw2PdaCW4lX0vyITp+Bn5KHsq+ZRaChQD3DjSp0X5kY5RiNDC&#10;/6wWrlF9fqyxTYVBe4ZCWTrNTzqZDo81IrWMiWu5KB4urCU0K/b2ETWg5oBYRl8lVlYXzehAz4rP&#10;SOoCVF0HrioYCtbJccELTJFKq0VPPHbbHEOcrqRkVJbjpez/FMa24ZwpahkLyHylAwMaEWKattvi&#10;yDBiszMMl+pRLx0IXfVMvnh7GUB3qwq3NlvH5JskQB5xYFA51/gMuBF4AqZ+PUyg1eov4mVg06rV&#10;okMc7CwalwkACH6Q14gVT0mBuO3czCypTMmhDEhKH0L9VsGXwGNqdooKDOSWsDYoVLC20RjBjLBc&#10;aA3H1oUIzyvtWUv5RQ/EyfhCiNkNDBtoAKyrzO302lOCnt0D/aNjjcHGCGly9B740J39l1EVPKGI&#10;DQJzxPUs43C123T6vKr+MVmMGlaAjOPM9Ix+TinosWAGDbKah/tUsy5uPDuBTcIXWktRDw/HJWcZ&#10;tSzp6Mwfql+3mxu/8q/+6bsPv7+1u2FUTMqSlHytD/uzO03sSps1xaZJjEjaHxQPbt2dm3f4hjX/&#10;rT/4nYePP4SPf9hELNIauEyK0ttWurTyT+7914CdR/Prrz/LCAC9AcDBsxOD+2P/fIqOfQrYPXjw&#10;oFzMz34ZJJy3gdZBrPuf/Z17/+v/8EugdW/fHPsffWnmLz+YArD71++v/ZU3p0cGxC8+//b6yUcf&#10;ffTFALt/+rV/xvbEwLBXBbBk2RglRxrUmDYur9x+jKL8JCEDSxRpJ8AJLi5vmzaAKmth5L0FcePY&#10;0eQg2IEugElORZQTmKfjpM06J7HPO00VAYrhb9HNVRuFi/ZcVMdawEvhc7U+NUBicZ56EWATyaEE&#10;RJXq/j4iPaG6lNMkXJZSC1wlbyXNBsQsOEvIz/NDZfl8lV5GcqfGVxgmCsGoUeVJKe8imuOlwFTY&#10;JbkkSg4ThJjgwnCnq5ODo08fby5/ZPdEXNyKT27U6bI8KlLalvuQurSTLJkePxXmYM5XBpOfcEk0&#10;X7H7zKZXQz2aOOGSwoc+ggCO8Fq0CZtRCx6R1tfnOU08bo1VzsJ4gIlmT88h9QS4I3UpMckOUKRA&#10;42DtH+3bnYCJMyc8xG9WN+c3d2+sbMw/ejZy+/o2IwfJ4Po1uNMHb9w6vHf7YH2dpgoilsRPwZ2s&#10;VBRBAEM7Vomf+dPjBwat5u4XqufGn/Cwr2MVn5bH5lkx9/yW6gNSu66rS6o5aDaqYhd/cxJw20QC&#10;vIvHrOI7NTvUtidJjv+W6kJwWMNgARpZIxKGXAMwmJQ/SL5OZjX6faEIKjCRvhOMNYPAVawUEym8&#10;YhqYSy4DqYoHMSUY/0NQNRcGARkbH+Msof4UkbTgJiLXqbZTCYIXc2MFHeKEUeRHDa5yJPBmQW2y&#10;5MJzFIBTJ0zGkm5INVjElUvkjFsgUzEuQnHT4yKLmYPP5EHPVZPleraYtN1tN34VAwQQK4Wkz8ru&#10;LC1ZMAFQoGEaQ7l3Oni0xLygdAGV2fB6ThJpXF2isGmCDMoR90tZMfY0v2WsWK2l5yhrQ3gCmltL&#10;gFaHNvqWbFsxhci3seZ5DLVsjACMuYHV4NKSuXZ3t1iaLpAHN/49Pv3jpa8FRW2VWMTYeWssAuwS&#10;XxGCviJw6wJmp1oTIGZoENbNjZu3qGFOc5ArWFT46mFu6joQZWEAcN97B5WzdQRPTtgj3JKaXBbD&#10;7vMClZ6FpY6V7ArhhNlwrBD3DADAKmG0qJCF78BHO0t0XQTmwLPkg4Pd03qlagF0c7FlYcVY34f/&#10;jZ5UiIoWbojklj692WGfP3EXvINCjWFr8rdAmrALrcoS2xDDWF/CgteKWm/YhHnajjmGuQn5D6lu&#10;i0ouTtO0e2hsbBznj+oea7uOjnAZuXOCTy7FYkbxwJtO8MAMpwANOUPtMDiGSY9L/LlDPWATv3qr&#10;3CSmh7tWOwwvPz63VqDSFaQWIjZM2Kzfpviagjvcs6hBulezF+CtmkgQo6d5ggC8ZAdT5UeYeWLR&#10;Kgiq0hiSzE46bOKIQzM21kLGjcaGEPLyGiYOlm2h6lZnC7Do+iuTno6orTYgao/asFs4iWjKqeyD&#10;MGicYxqeyF4JG/cAiYThERrpzkxO3b9/f2Z6Gp8YZRa8SVZU1Y0ySkQN+KXpQtB2Y+H6zMwktXoM&#10;ox0DA2PDBnN8FdLWt9Xy9A+CPwjZQxMgBxK4v86+VDilhlhBCZhHKNmB7dIHeZBY0SjCHjtMAVGK&#10;Y40mAGlzeEqE4FweugMuP7ZkfWUF0is3yW2QDgFnUtLs+NizJ12bKQ3zkZMGKZGDVltncmydHNy2&#10;DE5GRtTeiqcSpU4azKPXVI2GDJtmAZGEgXMFhMKkMyf3ivTlpcOvd/fHfCXf7j4JwBKxtnTU5af8&#10;EDiBO6FrgWMWRnFA8wjqyUPiGwfKOXoFyMGuSuoiOuBJafhWe3q0zkp+5ClhqZS9UMSDxOvxYFpQ&#10;Fz+s6qcSRbXqNgR87hDyuwQ9o7hWnSlim6w3KYTW/39KrgtmJ1vL9ZMcoc4G1UlcmUGvRjncmRkj&#10;O4OKpdlMPlVIQh6vENXigb4C7BiiViYygF2+nALdp0TH8dDKcMOOVy9XrJ+urOOjbP0G4T7nPZPH&#10;4cpj0iuAfWY8hijn2anpIr4Ridcv4olak1rybUJkwoVCNml2zOBYRa5+e9fpOW+xERJBOR6F0NIl&#10;ABkCwbZrxHACW1DUivQrVcIiEocncJWmrl1bX92mrRZQHHgTs40jZHOA6uChC6B+K2Eyj0e1OE+E&#10;hkQh8pWWEJx0GQq4MIkuxawlf8T2NRHljYLNsJMA9y0sYJT1HTAULit+KHYQdievLLOv9l+K4CBc&#10;izc5JMfYDjTI2BHMERGnmYruHhIeXAtnCb+F+jXGnsoS6mNpIczLzEmQUwSqw+bCsNM4u3U8KZB6&#10;OTps7u57ag8ONoYH7fcSkSburjJnh+fKVkbjGMBufH5hPnYRcKrLTkc+pka5HAPQIn3ReMR82Ooi&#10;Ep+HIHIE10Id+IejjeoL5GoJbM3By7O2d8oZZ+EQg0OK1EM4xXtsxrIFcASfQ1JWnFSYUl6qZTGO&#10;GDbKIrXAdtgP3TkjghLA1VfHMMMv44jilET/HtDV7sPpcYlbmpwTGQuP0TICIuPB6TnoVtZXjk4P&#10;8bMxb4jEkY4ny0RDUCxBx+nFzNh4r/TZDhZwspJt0xMzHBa6mjkyqwoEFvP2Nqqsh0hpQq+DzYfN&#10;wMHXLujM6LHso/wqfY1dnWOdUr6Dg5X1te29Hbatv4hFCgcTAILhorT/ioRcwEqWjbuU7+FIcYyy&#10;vNbXVvknaxCvT2PI29VMpFsT6XlUBY5R3kh44+HKFZiOGFRFxCx20ck3eW8NY1aMgU2OP/z8ykKw&#10;gGDqcWVSWJhzKK980FEKRIbpl9ImIs8gY4/doSCMusSyBrxy8EqOcsCVAHmKz4jH93ThyY6MjSkv&#10;o+WXRheywiWAHvEbZ4S9y0TR1C7Qs0PrOVdjhagPqPoKQZJuAB+bzZkDD6kWG/gYEvKBXJxP82bi&#10;zGUMEuyFQJADN26S2Q+LPMDJT9lI1jWc4CbyiUk3XlIiw+Y9PrNogxM5HkVVndPVmv5OOurcv5xx&#10;L2mg4U4ZolU66pmpyCFho0o7ooJF7MNbpFb6yEc0Q95O8sZcQrvkPs4A0TRF92zJpc8RE8uqW5id&#10;ozafQIDp0rRCRknZjVyBkWGMrxqwVC3ENvrsZqc8SvgQGLuqy4VCzlKvIwA7kF1pd4g0P/GX7H2z&#10;EzIRJaSPjI9BpX/2/N352TeuX3/7+HSTe0bPBBOKXQJUYz3KVj493j9qFg8Ay1rBMD+HwcALgqr6&#10;T7xB/HAwOmPtru6Xy8+/+/53Xqw8eb7yeGt/DUknxgDV95MzFCt3niw/WdpYXN9esyE2mdq2NtIy&#10;4ZrLLdDzyuIGCySu4cpsBGfBw9tTiiF9484bt2/ewSzsHR58993vvPvRuzsoSu7tgFmnfEdxdKy0&#10;6fLj85qOmqHXgF2d/K+/vvgIFGDH33/iJX4oYPf5d7Fp/9m3XsCt+7m/fuvv/iQF3uXr+p/RoZ4f&#10;vTvx699ZWto8/BtfnRPL/yO+vjBg989/45fxY3AjYGubVkjvsLCJYaMYImlfPGWouJSmpP+DjEtc&#10;bSy8nDDKGXo7cb8w1tWkgp1mZ0CpDsnJJMGSoyitwdIqYv9odbB3ojF8bXdv1cIB7J3YGY4FjBJh&#10;L9lbQGPJBluzpnwp5bGpNjIvZx4gwZewXIlhKVCmRVKBS4Muv0AgiUMGVwzbwaXIxCUEtceWnc7x&#10;s6ikTbNFRYupdToxNTo0oHduzUerQ6J0nsbEVPIilPjJDrCVRHeXEqepYRTmICjyCBFkiVCWiWtG&#10;UTgACpJnTKRNLxFUohOiLEGuYCtJuYPotthcooIfmQJhRnBjpsfTeMFHjTSA8E16VxGMUTqREMVD&#10;EKczfBwAO7QRdEoUlHV8oJn0crgaHiOlRjKeiEvvtO6SlF0pOeCsXC6vz9FP9oOPB67PbxAUpwaz&#10;7faNrRvzO3dvbSyuwtM+WLM/0nG5HtWhovw2NcNdGyihWGOFg4VLJ+kjshEJRTX0VmsSvJhr78Nr&#10;o5YHl4KDiieCjGlmL8w20+PSdux0ye0Fcu3FESxigkiB0LDRKQ9htVGIEkYz0Q3hi3HwYIYq2W7n&#10;KaaMu+LZAwJKAeM+cW2KHUjcK86aLw6eqiB22Qh2IMTjM+b2SRu24RazuvyIVGZ55F9ykhGtKIPI&#10;ihroR76XhgCAOO4kHh4vtvBk4kOOdnl2ye/r+6oj5bJxfZGeKunAKuuKK5SWIS4SfsYbWbpwENKq&#10;hapGfG6JoEYg1LXFM+JaVfumdkwHsZDwD86Vf4NZs90MrsJ9S09hnAgXSqI3qXPm4dUu4RYrCFdx&#10;B6Z/WlImp2oHM/tmqi5PsjEUKPCFy/Pd7R1LSCwRdg2jlHF2Zd6eLYSPMDKqHhB7lQ2oKbi6fLAg&#10;Wvfw5a/X+s4Du41SFEt5uTMN78K1YXiuUH2nNsBEKPuIpcUuZhKBOUns27br+IhfwTsjXUxcwOIh&#10;rWd0FISB0TGFEH4Fq5eNYtGEHmRaZflBxhKOSWJ3f1gvZTNbT02BBj1Jj9lfwRY7UHVW7YgbaDGM&#10;bKgq3BBEnz1iylHaGpiLpWT4X0k46G6CJYRno0tXqVqvaObWQIKtqjGMZ4SXzuZhnVtxaYcWKqmy&#10;/Kx8PHy29IIlwPips2n9aj8Fubh6PCVLkWJwPoJtRejIW5CWTqhGLbgVLmi0a46MdV14hDqyipKD&#10;AMZLlyFR7ECNkhYl84o00hlANgSObMFYKmuRH6bhAP5qyKMKpEWzkNFKYp5FO0DfiSpgIaiAQsIa&#10;qyStq4vWk9o9g1Jz42kyw4QOjiANjj7AEIabp+PVFNgyBUHBSDZZJyiz6eqSGl6mu2Iq/q4OAFnS&#10;KrLlym2oujO9tHVmgDHWbvzY0mJEsgIH+ocmx8axXQtTs1jJvZ1dJIt4J774zPQUvq9nUDdA+dnq&#10;xpoXRJPe8KON6iaiWEs107HYpDehV0wYIbHhadrkyQKIeEGFMSB6XC3FwVBH/bJtxSXNE4S2aWXE&#10;XKBshTRpkX8ZInH6xA8hmafHC+VUg0Nry0u8GIoV+0x9HNeYkHA69mpazCWkYR+4A7a0Eiqapyip&#10;MVsqMgQDC+9cAqZwSRhs3l9enzAwfAOta/HcW20fylbwWG6fkKlzitXfqbURFGiBXJ5fiLoGbLXt&#10;wOUVgJ2uTyxwtXmM0BOVkiYu+AFnA8dbAg8ocuySVhJTtyhAo21nA5EJOoq+6nvwrLyDFe2i9QmF&#10;lgxTpaVomtQ4VxpClJdvSKYwRHYlJ91C7iWnPoCdn6LghiB+zHJMVb5EFrORtQOSVtw3rbRlkFmZ&#10;KaD7Zpt6MFDsPolXYZE7vDUkLQGA+r76DEg/IbJkFMCUwcHTC8hRT7aGZCo6pFaTWjrHyuZ7GXzg&#10;8gpHEAbbNgSZDo0X7VmGUShW5aQb8Q3F5tjyHLied926WGACor2Cwgg4DjD96sr7IGiBy0XlKcA7&#10;uU+fsQ3mLP6UGaNIdlqAzIhlqXQ1d8VTbS7Z1kFLilkbL6C8Qv9ZDCf72pUs6xHkHcFLvzhV9XHM&#10;m5yA/h9v0oBVlrEyUniCzAZ+BYsEzyNpYJF7jphIcVzC5mJhg93rIJ1dMM6S7EJtrEnjJ6S4tAly&#10;Pz9N7jrCZaMw9+B+PHqSCMdLm6uCiZ4Kl9dnr6FgdefW7fHRCeBGng4lO+Ln5y+fI+uJ9IeldiMN&#10;wCDqQNeWlw+bSpRwwaT7XFHovYJBzM5Oj0+M0RAMBJsrVzbClUmrh34Es6ptNBWLg+hm4pgiF8uQ&#10;CtzZ/FTcFgMuKGaPMhgox7s7W4vPX6yvrjPCC9cXsDmNMaUAOACYSi7LvlE9BjsSUAOQk8OB62yv&#10;bPAU+BSVuUGNhGUioYmaefRM3PryypWzMFeNW+SI6YCwQ9XusMA8xTMWzHJNViAfRz5ACZW2jsFh&#10;WOeDdMjiLUVWqhPETJYuogXItTv4LQputLXl9OSSnGVbW9Sc0qNZQ6ddPUO0HoJmI43hrbrF4anD&#10;i22LtURRjnacPDVoDlt7qH9o6/Cwsi/gNMAuhc0Fsr/cpQ1uvFZvP/4MyEFooTrmIAgeo9b/6mCI&#10;QzFHZ1hUPECIlcPYBUxBivhB4mSLslF52Os3bkKTwg8rLrYJeiUXHHILgtmuUbYpTN+kYOQXeBDz&#10;TCUiJudUSdNyRJyqcMqwJHxfgjNx1n0QKwMUuR4c7h884vjACW5pkOnQwtAisceGZUMXu5CIgnse&#10;nxxnHdovSM7BGanNkQm67sAhtbEpP2GbAJTJpNOHp+ZVNp+docX99YXi+uqiAf+zFmLWkEgaJJmN&#10;jUq0hYE1G+F7zkhaK4yAlaiTK7kgobVyPFveTjDMpIHMXEq3TQqc/c3b9dUv/aBsE4nShQAynhgE&#10;fVdTnOxc95HDHc549G2sBQF/ZoVQxJoCfHUD+a1BWOw894BPbvAYsXImFQNqSsMztJcFbGY02QIj&#10;KXrUSh4nGUkrPCtg9RIzuRhyPlf1BjZymPvOSHpPxXt0qbGcSNZgk1vtWJOv8mxTp0J3yPJhI7sk&#10;GtO0WidYeR9b29FyEPuws7U1NXHbs+l8Sxd3exsxOOqxJkbVx6DtHmfK6taqvZ4ZB89AfF3akpzi&#10;8Jff4qZFTzA+c4ptygMh9pMGi/MGbYXkGdEIM8/T2TgO7SZa6vnaTpxq8FOV4Ilb8LiiCYjPz8No&#10;YPtNCPGCVhDV2Q5kCbfu/p37eCM8wjsffu+3v/VboHWoapJpVqcc+fy0lGc2gqvKHCyJTDMZr0ti&#10;W/7F6/980RH4swB2ZOzLpnz2i037X/3Sh9zO//Lff0s7lt95d24vlC97NnaPgfP+3a9e46D//Nvr&#10;Jw8fPvxiDLtf/JVfZOtyGpmajrlgF9cpIlwnjmaasSqt9Ept1200i04X5tkT7lTNI6w9bwFEsICC&#10;vRc0gjcaC13h/I1wafzUCC1jGQ9JXg4PIpnZub6zRGqBoh6MhaqhPVbIUmeUoNEQq6I7nE6Gg1Aw&#10;wL0wlum1hECv0JlYiUj2aLttBidVJKcdGlIFeCkZEyDSpDSuaxwRM30VruB6Itqidx4hZGuyPFek&#10;w5mf71JOngOCYbGQzRz1BfrxzBmiokCNJIZ4gXUrHl/5bJMHjhx5HjwZ4D87UfZ0T09PYK1IWCT0&#10;skYRo8kDwpMyAY5qFOQJI3OZ7aV95uEYDAvRqOj7JvMGYGcDVs8SIovgC9wwKIlBBicHvnwFEnIb&#10;jbUMrgSwkuTy7rLOmBF7tCWjTmxp+v78/J2Pej54NPTo+ehHj4fvLFA3hKG/unurefvG3lfe3PvR&#10;tw9eLNElLRIQubJfSOFEl8tUFTlDZQ8NiPkvPjggGK/F8nO6QGPB/1YK9/ScMDuxjv5r08IuozQc&#10;U56OdKLxgDCTcRw+W/H/U+/J8yZbZRMP3AIYVc64hJ2DAxZg5osT2TQ1J4rcJSaOcRONuCDnrV46&#10;qJykAgNNnp3LCdXZCdlolvlkMZjzSTUoNwCMopSGwCm8M7FRi4ZswKbIozSA1D7gZHCkGeoq+mf9&#10;NcuWT+XBiKtodYL3JztPooo1P3Qk405NranNpPCtPkTc+hQGmeS0QMU7RHq5Axwdh57iUpYtY6j0&#10;YZSbeQ4pg8nU8uA8E0ciOxo+LE6aMbwjqUIfD5w8sx9RNWvsjzKKIk2BRJW8snew8JOfHTmqsPLS&#10;UkqxYKlhbkDfay6dHDALmI8g1e+vEnWzWb7yxr9/eLpMCQ67J5n/y8PjPa765sLf4eOeLP0mbVEt&#10;A3vVJDEQmX/1wfXz7HYSmAzuAsgVQIC5qHwy7htYhBaTOGpri4uzDXHocWXwOLkgmjIMK8wvbqca&#10;LgLYBaCJS3PVhlehkl0YfMUvEvnV6wqnGOos+yIbJjRZyxmECgTdeApkA4kXiI5sqijBEDB6oN++&#10;qDwqhEfy201pTcyjSWkb3KOtLjLOLdOgsEXKK9BKh11Hlo+w+wjRb1XjeksY5MIykwiIPqUd/aiU&#10;OTx8uvhM8WP2EnSRuIklzcbLyEPAVkBhhxjDjC30k5Qm8ZpUr0giYC2pcsZeOTtD7rMwLG7Pvl1E&#10;BcPgZcbHetaOGG6u9XEE/KxKcaXSObXFrBJa4BAxKmBA6tlz86RkTRSnWgceBJ4lUyeVAJ9+aJAR&#10;UTs8CIuFbNgQLUDaW7MP1XzkCFBHnNiVF4E6cXXEBBuDcByq56XHE6Z7aeklpwwmAo6hm7un85KQ&#10;E/YnuAZX4Ae4qrRB7+6dmCT7osEXG0JLi/GiagYvnFOPttyI7aE2ONg4pJHQ+gZZGe6R+lM0uYjY&#10;NfI2LjxDsppdjCnj9nhYitq4JbHLFP5wb5guPpQWDOApRghqJpzkiXgwfXWmKsvALroerIQTlpBH&#10;hoKAjbDp9JhveO1RE6VNIgp8/j4K88N4wruFiKeIKg9CD5TtzU2y7iB3czNT3D8msoIBgWkLVeQp&#10;c4ArTMk9dIggh93gyWgWyChKpgODzG0XYcIQUYp0XOq08jCwTI0eV5arQfdM0a6QrBMVs0f4gL5e&#10;UWAQ65CLxeIrVHZb5XC0ZIwqpyTzmB1MBV0umHYtkSl3FwhrmItXuBugkPhfW2XKJYZbeCBTq2MS&#10;v0XKhkXsOeYIyWSDEF5K+9V0hHAkZz/qdU5lsi92Uki5HG9hpRHrIlOlnmk7NwZsy50Aqtr9KVHn&#10;hZ1T43C4JQJHitBRqqqtlKIWIpKgPC8nXadUkXx0TMUB34NwseSBIvGg2LPkVE4gWKDSVa3qgf65&#10;+U4EoaiAPmGGWI+KMzYGaJSaBY8qKzQ0ZAevyDpW7Zhr3iQDjpy9gFleWhJq7aT8JBjiSArny49I&#10;FwiOH/METpl043hcnFRidKKfKaPG3ggwaDFsbFWWX1QBdch4X1gOqxhQWO8Fi1RSgPHc2Woyotlc&#10;5ipsjA76rwKeqIrabczIkWgRd8E3CJehB1r1zsW6UcbXgrgQLuJMScy3PtSLaGz1k6rwnHwy+mh0&#10;jR/C+IBE8JadvaYMGUJee0d22NRbKIq8kedXbQqtaL5qPXMnIr62jjlHGplbpqnO7NTU9WsL8BZv&#10;37yFZAoTvrO9zcGmgZPpTPMipIqpbusltmZT07f9YNuCUJJyp0cnprEQ6Yft1dHx9pfeQCo0hbqm&#10;XlhU0t9YbJTqN8ZZe0wQhpphpGWIgg9WelpAANeYt2AU3ITyiC0UJVzf2dzd29olL0JznqnZOYaj&#10;1cY94Ag7AaLz0GCDgyhHp4drdkrn9377O/hjUvfb6YIFVX8ANJQMILuWhCgucwCsCJJcWuDJWxkX&#10;qF+YbGy4ohP4VCIOOuQsP3uQuELon8aG5t7F34NKWWOI+cKF8+iNjXBvZg7iMV1+/OwTOzyQwqHf&#10;Pc+/t7++vtUb1TYJsCpcD81MofBAtxJ9Pyh4bDHJQR5/JiEiRBOoK1ynPWxdtp6QX3KzPA+xA3/j&#10;GVSNwTb0MXGosklJGFy5IHGcPaU8KPkvpxLHLDr6HaRsiVC4lrWq1jQQKGmfCRIUDZyc5OyjqFZ3&#10;Na21K3Ohy0RhjS6S1UBMHyOpYVPaRGJ3/PYLowP6SgvWiNSwQONVYxHo2iHWaVxTSsalaxkzxzCb&#10;BSc+wd82F9AnF1Kjiqguh/gZlb/gSl7TVSjJ8RIl5ZNj6eLYoZSAcp87O7vwxWjHzA+BufVCr4TR&#10;rQ6RNqHaiR8I1S5dhgTQbRdjAg9TxSzwwyqq0C9Snzq0DLsNKOTKNzrroTBYaSF+5bAzwDrSKRVn&#10;2SR6gBcmBxMv33a2Od8rjVGblNcIcHXTT4Oz7JixUBwpbbtYcwomafK5Z00Tt4zvwgAyEzwxH6XH&#10;zBCVllFY3/rkKVjm1qiQ4InM/Cks2xINcATS2EiDI+BHoOEitIApQjGZnWSGiEbaOva2oZEdgnlh&#10;MXAVIluEqDdB1QgLHyOsJl7aT/NZUBbY4/oSsiXsqmTmjBTFORrlgzyzIsueTef7h3RnPl58+WJy&#10;7BarYHv3pYHhIbEniihbjBa1t7J3qaI4v2iatwauVV5JaQXIxXTwGxiCPy9z274QHuesQQ98JwVk&#10;3Royujui/2twrSqNCHthadxnzjr6QIoqYkwcQeNT4wUFeZzJFqhqLXMK+VH8vH/r/u0bt5lJotR3&#10;Pnzn69/6+ia1IOoyGfFhajKquospBsJQWARWqT6FD18Ddl8Up3r9vtYI/BkBu8+PIyv7//Zrn9yf&#10;H/ny7XEsg9F6AscKHbVl7e1Uxf7Eg6nxYevRfuhMfPzxx18MsPul3/glsAOOQo2RDqdQBB+LTRbO&#10;kOoc4DBlGdinUGpLUIBCSH/IC3hd3ZhWFfcuXKQyiOxwfstxUSAL25zjDreVBzw62xxrzE01bjaP&#10;t/g4bCtVqThk4mRHthHACTAzqKqR92OmrluJKD4mlrdHOZlABrlHQSYDJzQ7o4TKqVKAl55y/AYs&#10;eASOItkjzSKZQ8tphefCshIw0YOLb1TYXnpdSDviexz8pEZf6fShu4mgLyx04qKk1s3Sgx4UWldV&#10;olEfsxIqqB9onZw71Uau4PUxSuVR8Gord8qX9LAJp91TyqSNPgU1mPLe5d95ZmS0ZcmdnYliRdHD&#10;EAcXx5jLtBDipsShWUQhkpyfEaySJ7Q2BGSKcKHLb3hlE+kN+zx6KAJthMdHjV6rRxhv/+Tx8ENp&#10;dyP0aSS7SVkJwM3dm9TM7ty+efD+x8MBNLJcS7HDSuA2kul6Kkin6R+racUnMFpyp6G2oS7Bq8C0&#10;oCuWsmBaNTEEyveeHAZ1PCaqYC2Ybkq/UWchGCAx5+GxohKmuYJrReOUNcDQKZWuNpL8KZkITkG6&#10;AJuFjQ4xCTrD45BQ1McyspUlFcH9fqTd2AyIOh+f0EDWxnhww9iaKC+4Ky1Jcq6MduCTxmHCywm7&#10;05QfD85P3B2UcCaYCZRG68Num37h96diOoxLU3BMAdCkjpx0HHN62VjJDTvR9R+HFXQjwYZUL0ZY&#10;oVn06o/QRDdEZFIEyNLGMKxN3DmD6sA0HOoNnaY4PYqkEMdG1jfb1hCkoncB0NBD2LnROVZOIi0I&#10;GXPKSe2xqwPmNvEGrE0IC811DNMWmEbLYZGpN0M3ibs/Mzl2b2hgcnz49t7Bi7Bl6Ql9/OZ1uky0&#10;PVz8jcirszviPb9aSAXYmfrMb7kNeZQ2e6FZYWA1A+wm6VP49gDcNOvgriw8Pz1/74N3l1eWcc64&#10;h2fPn1FDYT4Ap4pojQroDEhy2mr64lqlcsEyJcMam3/BkSFZrcUQsFMGWB/HAhBwKA1OJloITV9T&#10;RmRb20hjxIsQSyCVwr5L/IB2NFwM3q1Y2wDUJz6r26LvdMqDM5h+AK5JLWT2CzcT9T2ZITGw4qdS&#10;ZohOUyFS+WTOCdBYXg9+v7S+UpxZK8tyPWPueKX4tzu0e9gFsDvEjKb60mY14nRULaWUQ/Fj43B6&#10;INpVWa1PWk7j8Z2eIMstURSKh0lmHfcEkDRRtTgeZ7ZfIhhy76ol4uqxazCsSsgz4GYnVOHZ2d4K&#10;2QUAizqa7tGxSQw79pnfg20CPOBQsgpNnCg7LvTMP8FVI3HXzypOeGP0qA1M711+k7w7jr7REZeH&#10;K7G8soQ7yMVxhHVEDTIDppAr7gXyOGbSGQcy+iwuBLnpkhzehzu65ClteVFBCM3d6Gnu/beBhTFi&#10;qkeP2awczAXyY1axWwmgRP2mkP5QlauUkO2/g0iSObDEz8jW+I1wr6qfXO0GDEQ4MgjcUzC/6EwN&#10;zTmImCQaGLKoXIXBzRONj01ykVJFUAGH+UOqDHNiaxRKobsJt7DyjDxa17wKxz8QuSTuqLjKmFN0&#10;kfVptOwOagVjZNW0OSSlBEtF4rRadfC793IYSVGvmv2EmtLDTUskzV7Vc8mmiajBosP5Ts0p21Jo&#10;G0ECzUukUGMWxI4x2/ZtpxZVG6jbQypC0JB0AuWSlzoMloipVRR98+B98iI5oA1U5Vhx3ljAzs9f&#10;1QBKJ7MBusiaY6wIHbGqQBT8LVmuFA5ftW9tbx8297DLHOsYdPjRR/sIvasGBaAi1xksBIoJ6KF6&#10;58RwlrnpVwiqSwW0o73zaEhpwBZSthkdbk5tCtFkGdaAo30EIeYg45/ooRRtJGPzSrkPIobnv4RQ&#10;80ypObB7Yx/tyJUjTDMetidYqOoc1gTYiNBmWax2sp4OKYiAfDeUZ3USeBTBbnioaeZrTjFxWnwV&#10;TJuRrbdnmja5mhCDlYmMaoTlXTpa3jJ3JZma1WEGhZPINGGCXg0908o6RP8eMTusxNZWc2fT3lwH&#10;e/ubqxvHlHhbkeqJwAgBH+LYcCvluTUBDA6atJrNqeeBxUhGW1MqTfyXVtkEHxweqDQotkFamZg/&#10;wydlBMZGRqQmnikZzKTg3Mi/NvdJ/QSyvy4+YOaUgQNcKjcZ82qPMv4wuGQai8PLUOCPTo9PzUzN&#10;gNPhR8l6SxdvFoZ4O05t/wA7DqgKMlKKW2OMGFLK9PoHGFKeHaMHqZNd2RgeuH1jgUbPbm6R8mjz&#10;mzfWUjHMdqcl+9Lcx0NE4NlNZNiLXGY7vVnJjOvfSvruZWT43KM9GzPqF+CB9KJ2P24mJiNTzqfq&#10;eRx4OjJKHErJBcQ/Pll9uYz6L90OpKxZjQeOGVIzOhqx2DhJAWGjVBdI1T/REtX7DcIeQTrGucWi&#10;xalnYuP7MIQoi6Cdr+Ih288FXaIwUVo0vHHOha4q22fncc9Z0DoBJiP5IXLGsnT129tpsTpM03NP&#10;AgC7trbNjQ0lL9BJkKQpFmQhjCeQKwFkFsBONyKFlqlW0fFmEvTWXGGuJ3dTAYg52bkhciA5GyUA&#10;kyuW8NjdO9IYxfjQY4/R4/lBE/1EzQpEv+OVlWWQIIZZeKWtnT5Rh8cHmGLPKvMLQSfVn/YG9MpU&#10;WNP0adIjkeKhq71zz8f/ccgldur8WZ/PHYMOMjFMcbIrwmYsTrljZye7B3uchLZ5SyKQBwEeI/9N&#10;/xzSeEit8bfGlgWQRkmgdTBc9Xh7PYMyRG0kEWJO3WJ6LPQxQ4NzH0VBlXoKeeSVisElSxoqgDUo&#10;WAaLcozUZAuaCUjQl4BJboE18ul8AjlchC6l0NW8IkBQOXavONWp7hK3PdFCRjJX7MyScpUgiMj8&#10;dI9+5SONIls0W3Ph6vDqmIXrnCjAu6ZXFfuUDbvXtF9wgW4mgC1c8HGKJ2gygMQCoZPk0izPgu/j&#10;fBsvtLUpDwonHf0EVLa1QmbEGR8f1YdItWnyIUBjk+MTw9LNzA0k4eXTnp5YO1+mldQhhN9RQL3G&#10;EEcDrWLxFQhlIq2rqAIfx2ba2d3kTrgGddxEmk8fP3r87HvXZ98abyy8WP5QnwRm6xmVq1aQkAcN&#10;w0bmp24SDV6U55RLPj42AcmuTl75EBEZ5O0pvZJ+jntM4QXMG0zGgOX2lrEliHfYs25bwtZsW7wf&#10;toC5nFfJY/UT7LQBZxpNQCUm2LD3b9+/NnONOIg7/+773/2t3/1XaxurKaA1kNG0UeKGrTCiaWe9&#10;cW8imxHqTZDS9Rqwyx59/fVnGIHPAnZf/tF/5//4f/6v/60/n4LCny+JvXfvnlHuv/nFwv3533o6&#10;Ndr35g3QccIhO2nr4xIFh3C3uXcCYEdJ7OhAwqof9vXJJ598McDu177+a6mtM6+TbLyKdRpdN7Mc&#10;jTJe0lZj3Sp/ws91PSMNUQoI5VRxUJkWUBff+ywCDm5nefymNdzhOkPGBp2d+0drY0MLwwPTzaMV&#10;LlLSRe56qm5zGzjWVjKSSFWrXt0QKGWMSzkllhJE5hkrAGiv9IANH5WIDpJC2YiBDScoN24BBTJM&#10;9mASE2nTZ5PHawMKuyVGfZzcu1drhzYDpoQNxH0JWELJVQ/Pa9XI8VG563YLRT3+/AQLGS+dSNuq&#10;YUJEbCy/Mp6PZ0IWw6aEcUHU4ZW8cCkaIltHn8VSvPipRv6GRiI1hP0cXbpJRiliebh4eDMhbEcH&#10;J+W1vFapegJCgpaUpyUvarsu4rnCiYwNkhLhxjlm+gaB6uAlhVSR+eXiLDkdaNRYzF9JPifJxhym&#10;SPMM2gxBLtPzvQ96qZb9/oeD3/9o7O4tSvZYG1dfemP/+x+MMikALJzXLF0UKIhJrAgz9yVfhhJZ&#10;QglpGoTT3XR4NKpieIXhkrZiiDzVmP3IE3JEcSgS40C1bBXmeLpIKwjKydSrba8wSgqEXXA6lyLG&#10;UYdzoKQrqidiv1eGRZdvcIjlC2LCaYQ0rD72pxgR30TOxoTtOUFF79b2GiSMVymyISg8KPL6mEnM&#10;VyALZuPewZ8DsEuNLTgpA0s62JKlOJHSTkOdI/wmwMZrxzsUg7CJsF4a+XyLLMVtWA9Bv+LsFeO2&#10;zJXd1tTGcpQMKHLsOTsnslt10OVkqi+jmwWfy+Yo6igFhA8vVQaEhWSc8Ry6ri38Sd1yENVOYI8C&#10;7PR+HDVS3ACR9uJMna6yZWlHQICtx5bphu50CH8KTCtntlADq1etkHTD8Gzu6Jgcv3d8ulOlbsMD&#10;8/wZHbwx3rjDP9NlogSoRARaj1p8HhemP3JrpD6FEU9OtgMslzVCzIJjisoYm6L6njDCK4vL73/4&#10;LqbAhHwfrU63GGV6b0IE074RCR8opcxIMoSCU/ELLf2LZ8ba02eXHayTxfPEz4/Gc9wyjXLQUlwl&#10;XSHWZBdaUaaMh0aGWX0pdivip6UGkD25rAqYQcnDOzZpIdW0B8TZu3bNhnCUGkaddkh7EexTXIoK&#10;AspMrk4vcFFfLi4+e/J0dXmZznKMCR4Wo7a5vYXiEnMNIIF/TVU2ax2yX6qwYdW1b25vIDIl6AYA&#10;ZC9snUI6dbAXeC5ZkPGt+az1jXUuYnCLj2hF4PHk5DTTzSyXqB9peK2BTEMLglh81DjjAeIcA+Xa&#10;+M8IPjmS0xMYB7ALCcWZRrxB7gQnlTkkmmUsxQ5MNlO8c4rlTeBkiMfLmHzLY5G5HKG/Rxe4/Cbk&#10;sa3N6ckJFjC72xL1czlTgBTcpwbfltY7G5sb3C2Wj+S2q41LKZ/oquZqLJKRId5ogaqw484elpBV&#10;4XqI1CMbLOOjGWfMOTDwzgMItVPQQSDGPKrkskfH6nPwHfUUunvA6+C9wXPl7bB48HrtrAzbJSWT&#10;osZgiLrRtkcscJZwMALtoDA5qqJFyM856zC9WHyDB/s1X9A+BqaDS6iTBPio9lMJC6CZDqp6iYzB&#10;/5VFI5fQPNhYW93a3GJpAS5QHkg9J5NUNT2E0MVVV7YithHqWUVTMSNC4Cpei+fBjCMOd0dbaSWn&#10;1hAdnKEAO21tJB2lh1sXU2cxtjokEuM1O9II2Em1kHwgvCJek65Q2e+2Qkqmgl9hoPmW9zJulEdG&#10;MTKf7lkmM4MbYChb0XbRAyyx74L+Sd9aYXrwMjNP0LsMw3MbuhIpLgs4aNWnOXvciwRRhvpb25sc&#10;5xycDouHuAJSRjUhCXroA/KifptoBN1M4B8xWHJI4JtuWksOy7NxGHEeZCKI/igJgvUcDFOgF1VK&#10;i5QtL7C8NUWDfqUPr/6BOF2LrRCNIVED2nn1Ki5p5GaYB+w7QOUj/ZBhehKyevSYobGngQesaVH1&#10;PoJISJpWh8uKb48KIcB8GOAI6w7bwi6wjyTqqcIrFDaKbVlkncRJAX/EeJg1jL4Uy4Kb6e8ZRTNu&#10;zwgwBfvBSlQ3Jn/QGB5dWlnjngmu6aWJYpjJJ9pWjg5PzE5ubi4iVIBSAVHcCJ0sXRLtO7uQR+yb&#10;BMPOiaV2DAeBfE+cKtgYDFoGQAOj2qQ3bwJJqrJSHjm41NywtDkgeAlZePCx6onvxRoonrVr0QWy&#10;89VXjUUBgc1Sr5DuW8esMitmcOm3NTowAI2XDKG6tYf0LkQenjORcDTS9bJtOnZ36HMApwYj12St&#10;8+LhAW0KI1TVAQwXZzubbnJsZHqaLrE5QqO8hplNajmQeGf3ex989OjxE1Y+dfdkYAUTO7oAXJhO&#10;np2X8SmympAt00m2/o6xojqG855BhYaGFeKwY4e5a9zOsv4rJxf4FXyzc2drZ3VxEQXZne29sbHG&#10;zJyfZbhuO1cTot55nISw4RR+q3VrugtoOOUarHZcKZ3HkJsCl4GRIZBPzxNT7PLQxdpcM6L2uuJK&#10;Eou8JBUdx1jTx/eWK56FfCpOaNaT/7lx1CelnZNye3JI+3qF/ZJam5qY5lNsYayAg1Rx7hnUg3tD&#10;0oteJ85qPJuyHtwbuooGMmFW6mcEGo8hchPzILgUlS13m0s6KritDSaa+UkTY82tvb3tgyZKtytr&#10;K0trq9D0oPvxCL3d/ZDatvY3scPw/TTreS6mi8QDIBPjL3AD69Z2q1Wez6iCEyVFmJ46uRlNTQVT&#10;0nSz76QAkzcN3xDPQRGSKLqQITIBJp1R1pjcXZwxXNTmHs3TF1fX6AJDDsJhpxKIOh1yh+BWpr1x&#10;PYxHdGLDVtZxi4/JdwLiZA7TWI+1WiVCNV8GY+ntG3sltlVJWf62pj3xl0+adtievWbiYbsPg8My&#10;E5ZBu/R9r453iJaF7tVZbTEQ7Y1TVGvX3A6klgjsPN+r/pQ1HHyNMhohcg6+JOxpKniqYloybTjY&#10;VHqYbKJfuY2tBhkWOKrcoToS8m19lsiaO8fGfbpezkOlx8tBsk2SzrjeOJa10eDUHaCCDK6COies&#10;VjMfcQvlUtiBquei7ebstbu37sxOTKfUQT2mgg5NxyHq143zY5RNGMNRq3UaluphmT9MhXIG3CCe&#10;DthzrJGFxjiHOB4gcHxG8+DG/Jd42eMn72AwOazZ9swpRRS1nplakDu8AkmKiAAwaNQTjE4oYZns&#10;krlqUy+BVvNJAePcWWw3VpdxqCAjIJ1WkdxdUEuaYFslwet3aRYRBqj7N8CreZTzCzgW/HNuau7e&#10;zXv3bt3jQ/kkOof/zh/8ztd++zcBwY2OT44td1CuwbAiB24brXuM9y+uCMOx+VH7kE7zGrCr0O/1&#10;1xcfgc8CdmBzoHWfvda73/3Wp//8PGB39+7dGMl/4wsT8y++/XLn4PQrd8Y5Cew9R6kOWTv+8M3Z&#10;xR883Pxkce9nf/I6TWL+KMDu0aNHXxCw+62vwUkG5KLCijAnFfvxcYNJGTAHetOB4BizGMEOBtgZ&#10;bX2OVQ77KGX63IQWmmlsfUxA1Lu0xDil2mrJ4cEvYjPKoO80lyZHro+P3tjae44Lws/DKJdxbQYq&#10;vVCVWOrgEPUsweITJKlBIAWOW1K1l7fwMWE2mT7igz3wLs6EGxJpyzcJ6wtXDZYMIAa0Qp6ziC04&#10;4TTI4ZW4ldw2BVDANHDzdUiUACCJZBaP2sVKCRIq8Az0O5dPHL8ZQ8prIK3YihTQ85JaOcM55SPQ&#10;U5BwJPUPqkUKhXVzCQU5vDXlSTnUEciLtf5WplBfPIKbGMoVUsemR3gFOVHcQKws/kkBIpYrR2Ci&#10;sk/hZThKoHVGHUCHxgNaVRxW/uY+kQIJUUW391PniQ/CkySZTD6TO0KlRRXb7p6wJwjnRDfMz7Tu&#10;k2XR8fDJ2Lsfjz5/OXDv5v5X3tp/484hLLw6A9J1LuWi6VUfjBKbjtfLWBg3wpjnjjnMoSCVk0em&#10;N237jmCMxd0x0Yjd1uNUWRaaua8Cx4yqUEoePMXT3SnSKjymmBt969FPMT1r3txlB20z5dXCgpHO&#10;BSvANRBYCYVEkNpSUqmtRUURiOnFI2xyzPJAOkyJHjkyLU0WwFZN1rcLsClJNj8/zyfiwOmoJZm/&#10;e7gLqc2gQHaD/g2rC/8KCl8tvEpK+8r4nagLxglOWaBdw9zv5b0Z+Yd3oPZcorzgOeYJo1RoklBt&#10;t/C/KsrNb+hMokPgvJvG7wC4UVhZlA8pRq+gQxZiTAlI66iE3SPBX0EQajwv8BQswUhTFxA5N6/Z&#10;N72bIhkxMzwjA8VmkoDh/ojiSWTgxkZu8/pHS7+xtfuoMXjDdH0F6O3tm3tPWgnuZDMraq3EZjHU&#10;3G4doBam4+rH+kbsC3oInJ+sba5PT8+yPi0RPD6hSOj582ePnj4qgJ7P2d6GvXs5QeO9yckw7Y3N&#10;XGuDZhErABBmCtqOe44DzZOKHZsZNbwGF+c744RWpzAqAk7wtMgFulzaLiGS4TwzVfiOEgiAWhxF&#10;A3EUyGENsBMJ2LB3YP3cPQ4RUDR3xdhaC1Oq+SEf5e3g00QvCA5Y9sda2tzc9BXC13KNYHMwl8yI&#10;CUlLTs7wnzb3tillBRsr3oxQF/VZ+PFJjGPx+DgFUzRE3Y3RcQJgb6mrk3rPEhLGFcZd3KbPQ3sH&#10;YSpTDdTGDDIE1Chhc1z1nZ3PXi4ScyHYpB5oPyIAJ3C4Avi6sFn1+GDAcG4xQMZ0DfIhUmbIQxaM&#10;noQtR4npCPF55rKe1XjuLOw8e0nyK1xk1LIB7HgNZpkeNWwZdKC4283tXUIQLoVWe5l3nh+7jbmm&#10;MIRmvmR5jJuiBllbBqd8YeYapwPVtDYH3W+iaQoiIvahkoOwRtrcWcTE3DHOWGnzAZh/h0L5Oert&#10;rV43Kr4kRsLgU7/GzrTQr6vnoGnjkWy3MAjSqSPZLn16WJ9AqD6+6Whmhsoy+3awdxhJ80kJg7lX&#10;RkJP2sM4hVLiIseMOXMAcANLmsU22hjHrIDpOHd4vVub0HMODmhTeKFqm4p4p9oSuzmhAulRLDKr&#10;LXJb5QyiXxNdAqiTjbzgobLm3DTITU4xT2CsJ+QNMQ72O3W+1nta/sxo8RTARcyVtIsgN0GxJIDQ&#10;CSo8TSyBySRDoPB/eSJWOoEC5sXQXX8dkdPBUBXIn/VwrMlHCZMuShyh9KPGGOWmQJzB+NTwFjYW&#10;9MPOJDEQ8SeDrpBbyOK4tjgceEyUgDwBz1TbNDV4wvnOaFkWp5StkR8nbG4pNARGyTQbkPqRRbJZ&#10;ukSGFhEXMVxbFJX0VriJlGrkyfkpISYIHZurp9+aNS2MCJTyIExrxidfZgR8PyuljoM6zY3VumxF&#10;ysphaQVmRf9oYHysMTk1MWRvLAsRUmSmfU7jBLt+iwMWnTt4iK5FOrHqOGSU3GivpKP4OOXSuNEh&#10;UHtfSxaN84WbAGhiC3P/7ESsDW/BYAJX7e3DNz+umJlFrjAIEfUJzBqXBDiuSdVUpELbIm4kU8oD&#10;J692OTIyxDJ6+fIFwpEMhWdiWoSzYFRP64IDMs6PIk+mpWNy4D+ub27yehYLR79t1jvbNQSwpWCt&#10;iXBjMNR8FCyWFhj2vXbEoi22AIOJ5WUxqw7h4CKIejlsRbzl0ywfIEAOTYs5FFVQUgr32/FXTDk2&#10;CJCovQPLyqewN9HwePbs2ceffPzu9975+MOPnj59zHLY2m2COSa7eQmWeuPGDbxl1Dlfvlhimhpj&#10;I9zR7NzM3PQEYTQGGLyP1cvkooyhcYSaqnrjJWjdy8WlidHRhYW5xpAFmHI7nUkOcRTo2rY2N50o&#10;mC/JhROq06rZhhuaCZUxmHg7SaIKv8/3GiAzBBdhW0eOilzO2tIKhEcie9rmzs7OXL8xH5eqr6E8&#10;nEpq+DMcpslR6TrqyUSyU96cItFZ8R2mXgz47V0mHZh9rtBNq8rVrgtSDlW7Y5bkIjG2nl/piJrA&#10;QV8ou94f5DW2azCJ7A8EMtmYNMcYHSLB2QjmbscYNhfuGp1KwtVzZ/oJV3SVhaXLyGAzr9DMJZ1W&#10;q4XFoQvOkKVTTFiCNsjyHoD4+SiOOttWiEsF3aZwAagAkwkr7ZzxlQQXti0zZZdW5C9oyY1mPrkr&#10;GUWURmJ1oAjtbu/vUnJroqBgyhRPJA8FlkQ+w8NIT5W8Xb+QLrtMlpbdhAIUihwqaFj1THx5grub&#10;dT+Kk8gPzXaX6kJBp8nWcyRtrJNdRtD2aH9vb3NzQ5GUEHJ1LWiBjedHYzeNlvTkINTVE9mOXvoZ&#10;GhRn3PFp4VD2+04HmgSe7Vaf2DWebEpY/9XINTFF6Rpru/TZbPlqQgVRs4kJqsDHaQjKbLmBA6S5&#10;hoB4SFeH2lmgTwUOAnYRyKt26sKSqQtOv4gSQHcVGTpR6Zl4p4gOzA//YywajUHblKkQ3s7byHIh&#10;L7K6vMikWIXa25/s8zkuFtcXgeyXvhBROx7fAlIHNmw/1Q30wC0dCNjX3a66wTnZUDwNK66TCOeM&#10;KEFGtkfJdDCMI6MsWldp1TQEHbP1hJuNXs+D6ghzDJEfqP6/MnyDovEWbGywToIVeKyiZkYWe7tk&#10;LbnU9Wtv87KllYdUiANng/1JCLi8fPbsyZMnj+l2QvhDTQnN92amZ3EVODCKW2DiJt3vGGsR+YSd&#10;LI/iTvJDKlR5nrjZHnmuzCRyklJGxb6HoaeBMq2QXdsxC7aAE9GTEoDf9eD2G19648vXpq8hOslb&#10;FlcWv/Gvv/GtP/wW67wKyHD4InhCns+cWfQ/2jD6PJfAfRIFeN1YAwqAXgN2ZQdef33xEfi3SmI/&#10;i9l9Fq3jAz4P2N25c+fzgB3GYW3nBEju3vwIHu8RgB2kgxNENIhCzxcmB/+bf/ERSnb/8b97u1IN&#10;P/Tr8ePHXwyw++e/+S8As7HbON24Jzii+r6WnOgE4DRTvBDx707SFGzSICbUKLG1TKcEDtemV1lH&#10;mL94PKTf0xUy/ALgLyS72JbJHhgjc87RoSbc2gOc7OuzDzifm8fr9qju6YEci+ONrVJpGlIGkUQf&#10;DW7kCXM0jo2OD/b37e/v8emwFsg4YFyw4GhvYAgJ4czdp3URp1LK9/QJZLUlDe6hGFb2pyVLPufJ&#10;GRp6on5R1eEcTRenE1XuoNFZ7KNXUi3LuHL6b7Q89co/YIEo1MdgRXBNvbnUAgi9YdNtQqckCRcT&#10;d5OnkABVQesqRMKdwhqmmRmzoIiE1+zhI8WPUPKSjG0nMso08GU5bIgbOZiT6iRsRmfNgIgD1aBO&#10;hrMBmhY5fd89U6FcRUbEw6ijHafcGrp4D8FZPE6slQJcEwa92N7Zwt0gFiiiu/WowhdMiVBUoj++&#10;EXWFuPOd7w999W1KOa7euH341v2Djx4zuVI2mBeOOmDKJG3ER+M7yungSZm+6AhaOYd7x4iRw2Rm&#10;daIio2CeJXROPo/jEuS2XBSMeS4mAY2bMaBKkzLuipXJYia/JFkvJcLS8YItAQhytwRxJMd4ZZz2&#10;xE08b5o5WpvWjnoRlDp1rDjyzfCfEyJaHGGoCRUlUHJmvxAuKzPjFLVNTaOKpbxOydPqkVycT0zS&#10;NMp7tkD42GlyDUUZhHP6SIjhjKoKvDwjKOSMUh7BfVZ87bGZT6qS6qKd5uOctpzTAqNxWTIUkQKJ&#10;w+AZjMvLqW/+UD6mTATaF8ZHdFPE68JVNVAJDUbfyyF5FVF6zShMq2pPdJwmYlxaVSCyggApAsq4&#10;m9Wphnux/JnMsX5/2q7w0bfm/zrg5ou137Pr5CWKco82dj/Z2nu8uft8e+8p98Axnh35SoIqobBc&#10;R0NY9CCRtxGplO3rY5H+PbFcX+pE/8bWFrE7TQlMgO/uf/DRhxQW8RDPnz1lI8MhAtdmxwPXzc7O&#10;8SmMMogn2uskIdm5FX6wqLjxqp8lVsVHFNRw38h8w+OPRElkMc0l+BXVNr0oh/pIQR9uRr5JQFK4&#10;IMwgtw/WZHWD3Ac3tW0kUF9KDkDXsyp03ArhJQaqoWQFfhWuDCuNSpzD5uHWxoZoayBFuAbgfVCr&#10;Eq6YvtYXPz7ebEL12AWtiR+mYgAWg1vgBvgUOhkq/wSCadMS65ptGYNnL2SBLy1BBNoLS3d9Y1Xt&#10;5LZ2CCOYMoaXuxLZoDacxn8DfZvbO3wuw0pNFkERPGXLzk1XyOVJD1OgOlUjeZbJmVlunAXFtua3&#10;+mQJp7N5lTfSzwZDyR6OfilrtR2HUykZALtTVBcBhljSrngOoEEr6Yl4+/f3RRUUPguDmy8CdUIS&#10;royhgIVUJJeSly5ogJ9wjvB0O3s7kGK4mjSHjjYWQyq45RYRlzlrB5Z3nRwr2s2ageQCeZa+5nbZ&#10;hlK6v5uzT6dzfWMDzHR0dJSIxhk7v9ja2XY5WWFqLWTwao2Gqkb0oYPlkTo4trepLzA+CZ6hHRQP&#10;tkOhdJhiJrnarQqBhkQYAXEP1Ew+RVfH6BiSi11gFTSXE21Hk26oF3O2e7jX29+DuBpihHvNXUWF&#10;YExLDYOFFpKMihvgxO4vcTU7yTZ8XnhAnk29O/tNfiqwm9Ihd7RmKU9jHHcBcKJjLgNVFlLiC137&#10;MH/FcWTxEN6ovqXNdwqUpHBokCkzHZgGNYXjG5VTXmrRPkAYpqbV0UUF8OzKZPxSmmscKOIZVKvF&#10;UNM0ogAgmJlGB+mbYbAdnSfZ8hglQw8ZRkphFEVdKQZ3LfCZ3dUlZPvIWmYWQE5eT+fsc88Lb999&#10;CsbCHwPvEmLKrRRgV+RbHAazjKAkJyccxJLswDm9x4r9TAXxwSFvpHg8066eBjWnUbv14HaeWRTy&#10;6YTUEwOb7qNA2zYpTcxaAXPefIJJixBJFVgRr0hlhj1dQcRHWomBTGW4dime5behaePOIZLRL8gl&#10;LmFnIU54H68TVfKBscYo5DGCKJsUdcPOtn0qppMb4xzHULIR8FTdfnGH0Ns42NygtQKEx56UV3Lj&#10;PX3dAEC0JeDYXVnb9KAcH+WwjuqxG5uImavZxBBmMWYnzabVJkszJZA5l6b9B1XrZ4o5MQ9PYKra&#10;JxrU2bmm0tlz0CPHjhUR5wLhkyeOoU5nHm4R8VjGahQ+rBnEeBbBN0MRNHxlxGlNK2Cv8oJME80+&#10;tYSH3hKOGWxkIMVYy20h9TYCfooYRDlZ00ONYQ4aoFWus762sb6+AVrRGGssLCzcvnt7YXa6QSeG&#10;Adpki26QIebiohFGpseb2/uYDor6b16fn52epjxNsfmLNpVDdONMY6+vrQSAkYrOoYaFxNQmtlbk&#10;MZb1HKcMkFebFnCcXzJ2Csh00XV3f/Hpy9XFFUbs+MAONtBgxsZHqYrleVkqMP54dm6IRySSlocr&#10;8OTuRk6sCLNBoIQLqyQ2jqDbjb9PWkNHh1C/sjGUHeTGVKFBnNrMuLixyctXyXIPBfnX8E/BBdps&#10;2mV9QDvWHPYQczA1NkG/B4BgW4ceHR/s7kF43j2iitPMfN0SMyloGCjTfZn/sqpZC5bFuuBLY8R7&#10;DTRWuclkaOLO1j/9CSQ4EWBdF4yhRq8b/VDiFN2kVC9gFsQ70jtFV00DcYGkyQFyk4U3Zl3nK4CU&#10;t0dRgnGVh375z9rVyqboTeq4sp3i+nibtfEJfTShNbnBm0S6OxRlywkvjhQeXufR/gFUJk5M1yeq&#10;uhw0UsQiChEMqDR/WAtcOECh+aE4me2GfyWXbNykjJpJpigR4r9U1bl320lZKFkEPZkCtbkMPrmj&#10;oVmLL4U5SvPf+G6eMtwj827wqGseF1DHMHsfbzfiNeGG5NHZxQLQqBlcsobJCSMRbIxDVXt4r/QV&#10;waES9KQdddqO8UOwvCChdtJjQsnJJ3UkMht2Oeyzg+2tTc2oTbFIieloYWFKazt5VjuVc0yLpQZV&#10;xDIA2buYUqjMk3lmcGqQKKXoFak4obigxioRnTJWvJeC0onRcb6Io1QYzIOGk+qm0LcZsP8G0wae&#10;xYyQYN7YpkBim1Qrz250Kop3yoLn+BYl7x+sBYMQ8/rmBuqZ+H5zU2+wsvYOl3lw9ogmIhlTUEyG&#10;69nKEjdgc7fGmE3DxyZGh8cIEslZ4cdFa9pGz0ZzQYSZrChO+KV6e1fP/LUbmD8aLmMHry/cxvzS&#10;ItazhqaFpyfbe9vA1mwuxp8cDLkZGB6zkzMLc/M/8uBH7t64OzYyymdQQvD05ZNv/v43//C9P1Qc&#10;sKttYLAH3126hjJNNt0KddDSLoJ3Nof+GCsHnZ/A968Buy+OUr1+56cj8HkNu8Ls/i207o8C7D4/&#10;kizaN65PfON7K3SW+JE7Y3uHZ/AJjujyc3LxpVtj/+U/eY+mE/SjGB+SEf1HTcQXBux+iS6x/UqB&#10;VDeHNOnTynk+wGM3N0DtJBmP4DqV0emVdaXrmT4GRKfx3d19sos1yinst6I/GSHFUPX+tbTH0pJp&#10;KrR/uO/JlzT1xOhNrO3q5rOSvDb5Frq1xwoMqTTV5iKK2YWXA33eDLBAiOWQcq27uqiw0DnTDa2D&#10;GTEp6X44i4wb+X18TrV7kgmJ2+cT6jeYtsN2S6umWVUIVq1Hs1qEQ1q3WNOdpFRkrlM8GIDS4eIW&#10;uDeahWH7t3e2BezIL4cQhDmXk4zrCBKpZhyZFko57L3A+xDgcQCCd5TmFz/ExyWqVC60Q7UIHAMh&#10;GXEhj4ZqYQb2QfKKAxGqCGlb0Zb08PKAsjqvjdA6PO3IASUbVkGI6BW1YAeHclkC7ZQoGDeAN8lh&#10;SMPyjY01Uy7aU9l/BiF68LZj4x2GljiLFnb0eiJC/aGR7lX79z4YoQfFlx+gqN3x8ZNRzjD1emGt&#10;9/ZBJHfYlfg1ukgaLU5JeiPiQTC2QCsmMIUJFM5TRMcy7UiQJ0OIZ0wUr/uS8PfVASOzkq+8WqSS&#10;iyD1ZajD4lQW1b5ORMhiyqFxk5wtn4gQoM5CF6pUMeO8qbEp0ToSd7ZQqPpE4jc9Mz41G0ACY1aO&#10;/o2zl3ZvjEdCS+UbUBjiHkWYOruHGkP6N1FtB+SQOxO3gGHEdz1s7hNeAMu44uVZ6Mp7isUfcifF&#10;6Qs0SpE1e8KwK1pJSb2WQjlYiU58PKZywShuuTQ7agExkTP8nRBj9DFTroGkeHUnlZSHt6pgGx8n&#10;yy59FXpB3QMF2gOXmCJFUsr76Jzw9rgj2xsb2xv0cwhtxOYihrLKNAPWWZDi1mYwodQxCXvUvKdA&#10;BWdWwFHIttpPR7s2ZVtxc5OS9qXOk4GQbVHFafNghgcsPzBsHBD2hu07bRt3tLy8/N4HD1dWV4l5&#10;xECUdbFDCYt2YnICTW4yjRXSj4PmRIubVcidMxqRR7Fv3cmhQiEH+/tZFbgOrm9QjiS8RVpLpMBd&#10;YLFzq4le+wmidf0QzXhVi5nSqpE/h7tkCUymkwA9yKYF1OlUqQGKD6/grsBSBCuJQrGXLjPbFp+h&#10;/ra6ugazjpAdFGBhfgF6hqX66QzJBqH1G5Ht4dkJ8V56BVuaxOBEtv9sY2eT5b+0uMRtk2qFWcTN&#10;EzvtUSKyAwanrD5uHDRAPEIW/PrmukJv7e1Q7fAjkaPiNpjijY0Ne0ifnj5+8mwHMt/eNlQsCGXG&#10;JtHhNlFtN5hkTSUjSLgCReLaPDWVtlDVxgnUDduI4mRwJKYRkqEtGeHptYUbM0wTk9bbhzNtXoFE&#10;S08PQS8eZlBC2lLjx0uC3ljfItgiMKYshQK6SL+hQq1+E0EFV2BZY3RZOdJzEuhUkWMgVCy06Ilr&#10;Tu6X4Js1XSAKB5GdphQRtq+MCjoDsE9P2Z4AsomWaVB7Qjzk3r+EZsJE0B7RydvZPVhcWm3rOSYo&#10;QhgAJxhJKDaUAvZUz9BqMP05JZtzJzY5tSMKqHNvyG+ShaMIxq7k1FPdyNqlzkFIgMYVveIOyGPZ&#10;7Ei5sULDg87Y/mKPOl0o4WGflYydSYurdg491jIjQJ4kSQL6zdGQp5d5rye1ci14OMuRAWR1KTDa&#10;B0EvdAYmXw26SIimusb7TCWmwWgxXjkuQ3Mwge8+7YRE4E0mFi53IoscjdT00nH/pwM4wxsJc96S&#10;TJgcYXYoGYVAgUWw1SoU7wZ8i6iDfRk1LfH/IulbMM6VK0rMaSKIE5qER1zOLPZzckWpf00IrXMR&#10;BgFhPa9XfTNwswdHbJdNcDV94DUwuuD5wsAN/JejP0h7/pP/SSspAXLM+BkMRxUrk7qIJU8ShU2h&#10;lmJ096AOuT4FOikPopAcwFETJDBl2ZmxZdgbOC6uW+8MENnWn6ZRGT+2mccj4Q0npg00ToCVSWoI&#10;QBr8n1myRTcVlX/1voAiMO3hxIkQVVCKawL90RdyuYxoSmyxEHa0HR0ZJpJkFCoLiHlhXKh34BEc&#10;ljS/Nn/jzbq/eqlIBUdujJJwwGqyvtjyN67PMzobmwSnuwvzU/fuzMNuZoUpwaHd6IGAw82wK0E3&#10;sWT01OL+xThCTkEhLkw38F+YLAKsbMDmMbQ+5SBBY6z07u2109KripDKEyP4zigKgXuQaWiyr+EI&#10;ZYTZUOFApWTCyJ5B5jdsVd5rAbFVFVlnmmbXrW5EjzlRXsnH2XI+RW04UKQu2DW0MgWwYyVwBfYX&#10;sqEQhLEbWDCRu6F0dUf//qDJs2DoUgEaZEFVPjsIPX/+cnJygs2O5eHw4r1RzYO9tb+1uY5JTlkL&#10;wb+NIEoETgS2atMSb3PHOIQ8KU+sCpsPa66X3M/y8tLG2oadx326i+vX5+7cv0MyydGLijyyZpx9&#10;acCqnBmTm4phrBw2mSciiDYdbupFZms77nykKrWttpc+MXUHVBHVSA24pSTxs9koHHxmpKLrFm1i&#10;S3BSzK3lKTqy+mpRXx0jkXCB/oB2G9R4aHCkOERuy+gMIOeh4WULdCAUQAV2RIGdM/c+SQtKQRH2&#10;jSSIUg/0Hs0prKkrxykJTh3L8PjL74jDEZEYS55bBlDMiB3LvFM1PDwyxiLnoRSEtY7ZfnGK+FBf&#10;6WlGf9XWZVHkqdS4xgLnGU3AIoglbtJpq08PYBco0JSPVsXdnaNRg6+eMb/l03MgBjZistKDvkhT&#10;Oqi2YDiBpWUWzv6lHsfgjMnL+gqlNmK1JJSaK3KkkzWxXMMWYFY+gtWQHrPxg7y5sLz5LYqKKq0w&#10;0RzxBHtIKGIHym85PqMUBbdPuNx0vt6q6DostijpHBwfcBDYrzYl5+H3JlfkLOKz6nm6OTWr1cXr&#10;XAuVgbLZLXRUGuH2E9lhEY06cc+0/IGMdYEQm7ZDBaJygqTsiThScCt4PnE9hgL3xiZ0B01EABkw&#10;Nq0GzqiWbJxOsON8coZiX5RLsxIj7qYIcKuFNJ2LtJoMLnk8Ts9r89eJmnYO9llkuEOQ6SpDD3t3&#10;YnRsfm5ezQ1bVXi1AuwSReLPmGJPSsZ2HEqGHNPkUAkpjBUxLK9kh0bo1rCXZ4Eyz55/vvh8d5+E&#10;nI+wtvZ4fu7NB/d+jD3NCaDcpzuxHZ2Q+fm5jT06Ie9z/MAgwcxaSwLeOTAIRUbDCCwOATRuBg+O&#10;0ggml6ZMzgcN7hW/6m0MTiLZsbyzgcs/MjzO658sP2OuUuZxmk4mNl1hSwI7Xpueu3Ht5oO7D27N&#10;35qbniPcwxt8ubz46OnH337nW0uri6FQwG33ifQMk2k2FCWXYMEZ9d1WYyTG5AON+tyQTsTVa4Zd&#10;xbmvv774CPzQphOfbWby6aU/z7C7detWrcXPfmGAEJGbHB38/Ycb7zzaOjw5n580r/J8rUkzit0D&#10;we+/9ePzY4MQ08z//9AvuLBfjGH3S1/7pYFhuzqY+To7x+04ulDfKtylDrYPhjuUnCvIHZYfJqVZ&#10;UXp8UQ8bvdt0TsQMYbeg3yXnXNCGTdkL67Gj0glS2b0AdvSHDuzhAT4+vMD3OwdLoYT7zuqZkKy7&#10;FUp55Oqb6TfUXJmekc1iO3D92miH6WdBZ6DTnP4EvS+oISLzDCyoUSsmdmIMrVVpNhiQS642DWLl&#10;lR1aBdow+QGjomijjRFb7Ool3UElhnq0uAJmkHt6iX+4GYwXiQXcr62dDSw/oezY2LipRWn4Oll0&#10;BuXuxIXw2iMUgneMN1aHU7wQY5iS/o9QC49mBbGHG2Jw0QHmoCV/xkvxkKJqjFc6aB1KHFOdTgEQ&#10;fRHLAc6o39QBwj7rgzD+ek+cYcymaWrV0MIUi6i8rRWEejhBrVaz5RNum9AVbKkIbOW3VichQBNm&#10;FkGOdCfFs5K44ZR5vtT/9Pngz/zU6pt39t77uI+RUSGbWpdK5dkXSlGkIJRCeF7zytarxhb0EKAM&#10;LWBrAkB1eXIQ6yCS4C2AmEC3UNMgXCo9CesIYAkCcRiQetRNKZAVobqIQ/s7Owl06MjgmQAkUcoX&#10;KLZwav6QeU8Voasw2Kd4p3hZfD3iYZ5XGhr6gOp32bWEDyeeL+VxuI7ISHHmUYAFgYu/Q2M8JQJx&#10;EhVoOEgrqS5EahqjDd4jfiaJDzaOn2TpopAqlXfurZJ79DkRzSBM1VURJwRHjrKMkheuc7dZaO61&#10;60Icw6NRN83e6zBf8N2TQoSUEQUlPbDMhC2hSdK6ERLTpdaMQ9SqiAT/KbdJlZAqQmn9hmYiPSuO&#10;j+hSl/DbLzYOzgG+NT4dD5X0sF/8aqR/gSfbP1pWnixYd/ximSeVlI3zHE5gfOgWYFcvZmaBEFvO&#10;qREm1+S5mqfnuLCWpeztFKUCOgMcM0FGxJVUbxwYGzczb/+s0VEceibMXZBWBvzNpfBa4TbydGA4&#10;Z8dyGy35t1cXPRkHYVi67QvkDT4sUhmnme/jzVuTy9oZjJcxPNpgxPB+WO9aIeEIYblEfApyyfhI&#10;+2M+SOaILr6CSTLIYmvMjVi3L1Gg8PddQKBmcxvUDFXBri7IxTMzM0w47iA0log+91LWhKMPDJDy&#10;VciPVFsM4Zzh9QM98uHTEzO427x4fGLccg+c4KEGCeet3R3SDNRRMowQ+SiA5TkB5vD4GRzGc3F5&#10;BePG4ysFuLnB40PtfQRgt7NzeLjH1kNMiwqZbPwjSTe5B9XKtWdOMU/pA7W1o3yH42gGNV3ckmLB&#10;kqg+w/UJ+FiujBLuLyRB4ti0zu7RtT8HyMAK9O7T5iJPiAs6NNRgCyiqGEoXcDGBFO5mmkS3k1sm&#10;LUS/xuF+Wp5hHp0dHoEVzPXTFlZRBtLR0Q3twHzxAywrJAhurDE6wq2lSpqdUrI2tFrG/KiDGaDV&#10;2kIcU0C9Kg8Ur2kTTUDGaGq6wa0r83fVKVgWnUeuwKrhtEBlaH9/1/2CiwyaNoDUF4kQjnj3Y57F&#10;i3OTtVZZC6QpiEdZ1WZiguYnpe/J6dahkSjkNcSJDvbIeURMs5foFAopdHWy2OoBWJFquoUnVYYP&#10;EF96VydmnGUGQKqPrLKqqAub0bLTiMNqFlJEmRpGbR42upqxugUiupqjy0esRBHfJ7uGFkTLHrkU&#10;qDMyNHX2y1wX/4S3CMNrC4J6hQiPn25j7rBuGZDSAfDt1cFJUNt+F3gRbsl8qXgbEoRBXeyVwVu8&#10;FD9cgQg5CDwvXSN8u9e0CzkDyfSBbHHlivQMnFIBjHFkMXAnCiRZbafAXxIM7tUQdWIJYnQrvIgp&#10;82n4HPkMUMY6iAlxNtQiyLD0jAAjyWPvRXgiNV5sWFHQGFuhfNOKfcn9aD3FSBl47yTBJzqWQaPg&#10;IonKiTYKXEYDEdZnN9vcmlA3WAkwYbKE0+T7FxYpZOwIlV3SNeI16KkWaiW658lmQCvRxsqsFiXW&#10;96QbbAQJrbb2f3S/se6M1aMtkjqqWpmq6hDidSB7e2myxBqDMcZHT0+NTIyPzk5P4BOCWKVZSz8U&#10;LLAtTHGpaRJaxzkhLWFfV2DVsi3MvIYaWvrJCfB0NoIdXeQv9/SJAUUSK56GCUsRRNpVRzhd1anU&#10;XomCBXJWwOEShEi8jAfHqeCJAGRY1GCtYnluxLPjcJbTfq0GpGt8fAwDiLVkSJmjqakZxnsKolpj&#10;hIQwwByebeG2cddlGEF0AVPqU07eUxUoyX6IPX04BnLikq+VZCq36Gx+bha3kPJ/obqOK2hx2AoB&#10;TWN4kTtcHB4mnDFPY/8Ax5hTjPr01TkmdBulXZZrZxei+6k6u1p88eLl8xcYFnerteddb7xxd3J6&#10;ytZAbIGAC90dQKhqX4TyZf0pZhaTIB4HnCS36SQawboqHn9grMGeXITpG8tXHkXfDeyoUHudf9Oh&#10;ov8ajc4uKu8ZVbFiWUiRMhFPB0qQ5mkjnaERdoCAKDpcnN3Rv8O8sD94KR7sfnATlixGj7+r0px0&#10;i1uEZIwNRfiVYibWD8lAVIE3qjzeUkxHq81zOFhJjJYro0OooxEDZU2r0YHis92UomOxw3yHlL4v&#10;zTYuihNXCYZXIUbeKy5TLmtBq3y6tgOxjh7SSzZ7KXPB7APN8uklxMaDVxEFt+HAvpIe0hcsYcq0&#10;IgvW7O2V52bfdgUKsCbSt0NJ9h5yh+3npD25GewMn5vRsEeUVSZSU72M4toUetJeRn6xLvol9QTq&#10;CUZtzKt4XqAJYJGDJ6a0aSucU3pvBiaZjDjLlA0LjusAH5CKK2vvtrTWNvnYpDvwayPSV1mfEm8/&#10;H8QcKmZCWtEiCpp+cKbFz73ijBMYTWM3SNzm6OHFhxFiHAmrtxeqsvkKawvUfoGSDhMTr+wA88Dg&#10;8LG8GA+BvwmmWpPO5kIHF9JGZBacKc5iZAfjlREzMWVpFBtPuA1yRp8asl1dyxur+Ht65NmeriLS&#10;CftCilhCYoyWo2hPJPOvfCXPY5KSZ9aeVzk//8DLsk6WXiuXkP91UE0JI7QHM/2Yu2IwSCAxDgCc&#10;M3MEEHdYKedn61UNQ6sfBmR2ZloN6+Pj4YHeve3N/d0dRp5bFbKnfArYbnAIwl1FQ0r3IqOxuWFn&#10;ZKtKSFeCPZxR8fro+ScfPv4IDjNCjc+Wnz98+mFUSchTHi+vrYILs/LZmpTc3rp+C5xufnZ+cnyK&#10;847npXH1R48efuNbX//eB++sba0nySGNBoERYxfXajTdQ+UpHo8FbQl+Xa2eaGipWxdlkPK6S2zZ&#10;pNdfX3gE/ixdYm/evPlD4TbM9+25kb/65bmlzUNqYz94tsMfvse5UIigrQ0s72d+8iYGTx/0h309&#10;ffr0iwF2v/wbvyxGI2NLC8geJmQ1r1I9txNyY1Mo0SAK5nwFvGNvm44+RS8gmv0icapicfKRWsH4&#10;yEjSkdXi2HuhvYuqq5L15TW6CPiwqrkDQukrN4bm+fv4fBOnL7va3CYHamoJC01Q7Vizni+KPxJi&#10;qXRgS7vUm4jaRCkMx43TQqDhjHaBpGVAzdIWPYlWsQyZgLiwOUUiuoF/zgWkuaCXnzNAHyhHkWMS&#10;NE1T4jkalVYr15QPN8i3r7qekvH/wR75HIwwjo7tNe1RGOCPiCVty3JII1QkkRszTXIW/rbOUPqI&#10;mTVN1V+ACVlPLdDEbPYRvZ+A7AghcB04cvh0OBQ4Ibyd0wVXieEltBGX4UXpBsdU4XYyNfEDEJT1&#10;qNfNIvl2dj48ouS8fic1awdNbGgIlMo4mYGRn6VsXMasBgArb50P34dYZzEH7pFl1C1VWpxUBJIv&#10;3r6/jxL0R5+McJYZJOAoOPWBORKWBEU1lCMyIMFDxoYBS/OwDrCWNKdSz0qSoCikpC/bYJEd0kkI&#10;vOWXJ7RBSyItyr20+z6FayNCFZY2Ey8QJuEakOBjwG2Rq5gXY9gIJAfP0e4q/A3kZG/1fBWbyu8i&#10;t0Q8gFY2a0+Vn/Qq4VOsxkJthy4GbAmauJGhkltqYwH9SATRqOtp7lKh4LNYd5xuYDDn0Trs6yVI&#10;YdiTbkp2MoPs8yaR7AHWQsN0blxD/hS3idI82Bn4E3Eo3BRZltEDSo2Wb1NYO2ntaOS1Ymb8l/Ko&#10;0gktH4iPApKlQ0luGJkbo0f2VCXDM9F+EwBOZ5edGMKdDRAAeYK9wG2xskSGhaW1PLXJNMOi1LkO&#10;9y2wQDZ3n0KSj+enY8eHt6QMjfHd9LW5so7KjxIkEwHgwwF149dWdM/L4CWyUqnaZqyAnBgQwqTp&#10;qRniosbwMB8OpDU3d42Uo+UJlKeFk1heddx3thjlSJRyCv1TP1KJUC5O1GfPRBANRSc1ArqbQpki&#10;N8mY+yOLjIxqrVyj4oDnItuLcQYq0iYkCSx/x2hWC8bNayfPzmxxQ8HpvvxiMtG8yztLYEMcD6MC&#10;YSMWG7PEUK+vrSvpCEZvR+neudk5QDfuGaFJxJLCF+geaQxHX0lOU3gi7RDucIgwAWBfGO3ZuWuW&#10;0VFfMzSEHVZ7b3h4dX2d4MZC3YvzrT0KJaQk4bnxfqiJ/wN7fxZj+5qe92G1VlWtmmvVWjVX7fmc&#10;faZmD2xSbJIyJZq0TFqWbE2ILYgdRZEQGI5k+MIGDCQ3yoWjAL7whZEgAYIEAWzBcCTL4iRTZNSi&#10;aDWb3WQ3e+4z7bnmNda4aszv93xrt6k0RXaauiJ39eHhPrXX8P9//+97h+d93ueltquYKowetW6i&#10;TExbyhSqf6OtbkeLl+7XBw9eW1pdIb1nG7OfuU02BUfbSWcm9VVIfDRlcOOOlajVoNiEIilwEF0X&#10;ldGoa5NJBKVygp0bj92bmaohZwFVnJMfcfo4dFEUCo046SL5BhksWQQHSgMoOeucfDt+y2cERqDw&#10;2ugYyxXnck0TK8vlsQiswKhiXJmSzyidzdDcWl9dW2WmbmJuyiGqarp0TOFA28EAuyhVMzmnZndb&#10;RKe1ihY/NBXLS/OJzuV0c3dif7LqCqlgJFwDWxpNrkKUA61LkjsK3qeEYvjF7g3afEJGq40qMc42&#10;wDKATRDuEmFDiWQdeCKyGZM52QR1PoB6aUZ3CcuGlrtZO0DBZ+GZQuEBdcqJml2YLTYtHN4RQAo+&#10;k8eixEx4xDbIJPkRa02phpKHMBbciig8eFblu/kIOQtE87zeoYEOdFJ9lX+zSkJIJqyUykDTJHo5&#10;UjbaWGHcpLyma7YgFMDO08WVsBlKyQaDLM9BSJRm9jKcPbZOzqD+TtQi2U7wrVKoEGyw3JhSXjrN&#10;vVSW3zN4hdaVm4g1O6U6xITHqv2MeADMWyQUrgDUICVgALikcIhgvuNAsVfKrpl1ShkIWqpdDb0u&#10;mk9xDXbeSe2VdAXkwte6YgJhGbVkAiyzTnRUR5tOXu41PlYgUcxUpE5zmg7xVLaIwdSvhNHC9BKe&#10;HM1oBGk+BW5H6YaIlsJB54wUKXSfXWKMCAap5mlQF3XIeKKUfiTta2JRNijlzDDl7GMlnsMtkzKx&#10;wuHvGuKxOWWm4FaxLTLRkC0bYAX1hk6tDP4+QKPf1JeuMdy4J3G0urqySIHB8RlTwGGT66tLJL36&#10;C9JQZPKoLNr9Sq+ZHl+VVYD+sKtS4BTxgWeXc2/O7ITmM0UtnDtBt2YSRfrWAdH4A5YQ52vqG2Yl&#10;myRKINKFOOYKsQ0rvDLFuE0W0Vay9OHiRwAs5YMIZ4IBoU1wjq1jwTmDG8srG2urzPxQdhOOP9qL&#10;NSh7ApF4Elg8tApTQmq19tiGgJR8zOAMNuvoGj3A81KePU1sAHyukc7YYbdtDBOgE6D2pN9dRad9&#10;sSl2c35KBk7VBy0CfLXwYvq1OVPLi4sElzwnIAbjOT7UDFj3yamnFmctXWalMFyYxWOUfPainmk8&#10;mX4LlPKWFpuspiYlH2JDt0UyA7ZAgeJrQWEzd5gfposm3uBgiszGFaNDYx8B6H+KZNjelNExTVgM&#10;56TH40ut8o1JKNiqFgCSa3CFtBcgmbrYoLim7jDAkZPBMG30rLhjZpyj4i3S4zPsuD89PTo8QxIr&#10;0+Eg/cVJ80VFsd7u+1JDLWXmUjKJwnXC4KCD6YwpgX2pNJTr5Gcc2rpUIA8IR47FAjO0t/yKm6IA&#10;wygVyrJ9AB4iIp2UDovw3iNcgKjSfkEoaJUoUriJxfzyUHQ1ROlrthzCnuZRAkzirQjPMA3WcVWn&#10;5DotHPEycg3QFOng48Qb4l9pFvGn1D/5K2ymyGe0Ffil32MVSZtiYTScaG6RBIkLsvE/c5YSuPlT&#10;GKb5o50l0R8pg0GJZjWpOVk4VsqcDBbQQEWAzJEZmPLsq6g4aP2mSEyYekRIEKb8GFi8sVP6angZ&#10;9PP4SqFRF4T36Byzk2HQW1xznjv+gvFsaVxgxATUg0HnsMM9hZhBrC50W3wxVjMxA0t3HS9kPxb7&#10;mf/plxWEyUCy7F7cIjEbF0KRspwINgbGhz29trzIh2C+nDE/O312BHfFvKxQGeJP3Ey8hniAWK7T&#10;72a6FlVJ2QBRfDcgWFhinHvDGg/IrHIyZwzQgC3hOObky1Yub/Dp9FmjbIi7qpDYYRgxDHBGIATq&#10;u827r9J45JhvaMhOVdG23zCJa7n5gDN/erQddd4bHCW/p15OdyqPgcXhuLaZ0t1D5aLvWB60btX1&#10;hh0BR1jYbm11gyxydnqOfdI77B7s7XU7LVSBVG0BED9Se6HdRl4GucZuSmtkbdaBFuYbdzbvPLjz&#10;4OG9h5trt6hFuP4314dHPfh0X/jS537jS597//F7HEwShdUlTb18TuqjHhOUT9EaMs3XoAXzZZvh&#10;KrHwRifqWqquLkbJLnwF2A3zoVf/73tdgT8gYPcv+1riodnJ6o9/YuMnvv/WD765zExYpkx8+k+9&#10;/mTvCOQOowGQx98Wkt13fghSuN8bYPcLv/ILhuJMBpw2z9HWG4vHoQ7rx/7/ySnAHQc5G8/nH6E3&#10;GdR2RGq4M3yNWBfnBBtMeWarCbrayzNLwaYxGW8qliRZXUmFGPmb+tSa3VidZ4TrUNlJLZBiwLoW&#10;b4KdtBk2E6YwQNhuoMXU94witJVyrSGtKFNSukJ5fQpQcp4l34P9Fc0IaT3+IZodegnjV6d8jovU&#10;KN6lBFKgEV8cI61QvWIQlMstYunceQBZA5qJiCEiB3t1DU2Mor0hIBSklKVUQUUZLapkQGmS2yPU&#10;REiMTZRd5JcotSavIg1Qzp0czuJkkJdIJSEBLReItvD7ebpNqD1myCn+2XaCSHWKgkWSWVZW0glb&#10;iCojU7Up2x9Grq32j47KkahNCcZx14wCWIASeHVydoTp5/Hhxs5twpMgs4D8QX2BmNsSXIScUhmC&#10;hQ5qVuOJS987RiPJzlk17xLtZF9enp6PPN6aeufh8VuvDb72LtZcGCiIqowwnhFuTIzKrlulfGyI&#10;YKbqbN38I5R1HK2djwEZQQTZAwoAqj1kGCSEnUr1UELFPC3cq/95+JS9mWFZEg4iw09nNyG13Atj&#10;wQxhYLFYNLWooo/mJId0v5C6DDthwxEqMQF3TqczcELJkUI5MVzGm5JBoR3WZ2CkuocjoT0axqGk&#10;ZoZDVeq4GwknkBq+xPiRj1XwogrtqP8/q1J+OwMcRln2lxX0KnWnIY2Ft3PouNPUqcSkjQyDqLAK&#10;BScqZBwimZDPDSCGuGdYtIGCCelMdKWdymMRagl8OmySTcPaEIQtdV0vRo6quRMNkPA8OcsliOet&#10;bNmYC30w8SDpsLscnki4frOTm1xOq/uIfu6k6uGpJD8tcFgE3FMNTopZfoaAnQbCfZ201i5BcjXi&#10;5R36g/pgdL0itsVHEhYUwO7u7Ttr65urq2JbaZaxC8rpgZImJNCli/hKpZWMx/J0I9JEAklkymGj&#10;U1e+qvgdqFSJYo1fk2RZGrVOzKRO7tl5HRZ7NRG5L8rSEJRQ1Eoywz1Ro4ZDpwmDygQ2l5hVct25&#10;ExVVVWOmAZYnUCCYAJ84P1unwgHWBkULdGx7d5ejzIspor7z9tuwTva2D1aX1ykEGExzlKKiQtjU&#10;mJ8nY+HDX2ztkD+KFw+IEWdW1latbcB8Yaze8fH0DKhOnZZYdi9pAgEilQAR//ExJHhYJRk9ji07&#10;MQe4GcEKUPtNtYZRdzcowbPv2H8krkiysqOVEDs/h1TKA+r1bJVFnJ4yLP9M1BjjSbtKuvDSGwUm&#10;iWJoOkMD2jgZxsELNlmExYxiqTWScLuCr15RA9nf3ePzaP/HomI5AekEs2Ki90yPbcTU3J+fsyvC&#10;y2XSHHVp1dp44nwC1qHADdktSg2mYE75msGLkiCEaHEWGoRqkRp0RicicapbohY3B7OPPSiJD9wt&#10;JStW5YxmSZTgGuoSsNlWVhY5mgXGoqHahFlxrlkeEW80difbyWgXg1fZCo6OU4eoMoLzSMsqH8t5&#10;dJhAwXwR0+TVRT4i+WEKQKE98i06GGfqCcjwZ2EddkaEFA2Rr282ltZZT/A+HhLiY7ACkb3hWXhf&#10;toAyKInWPCk8PGU70qwwOV8y2aYOiiuRchbKCeY3OYvZVhE3CJCEuZYgY1M5RtJSR6mWe2bNAOFJ&#10;piaQf4oOvcAW9wGBpxzD1PacDqsGfDjpqdYhcKqAKf9ZiiUWlGIj2HiCAEUcXU+dtbF4UCp8ZZa9&#10;rcfCdtEwFTzTzUpJAnDxYWDH4l80XFF/443KuoVpyB7AcgNHSBiKRXNeah5e4eKZ9he0QMNVFEUF&#10;RBwKEUFVNnKmdvLX2kj+yg2WyY+CLHoToQI+ggkuAthpdMfnDpVeze7U/fp24+TljUzb4prYNhle&#10;RO5XCjZVjjNfqumwX8xBT8UuYdnEK53b649PsDCaSQgH+kopumblptO8EW1EyBSGKFYuS8EvFlic&#10;tEZcxx9NE9UgPiMiSCSTDNyHeoXJlWDFWT2/ZKytsw51IDjHKSZPACTLAR9hUrb3lVnbE+zDMmkU&#10;T02uyP4MY1IdBlRlVVKhFzh0Z6A6ycCnJxIeObk5F0L9ytAPB3dgdWOlUaw/IyTj4GeFDX+mpuc4&#10;C9OTcxh+lJgUzmPFTo/ZTmgz8/kI51oHCvnHIUVGezYBsFce3nttbW2NSwUbDxOWQTq6H4Aq9lKJ&#10;oDinVFaKCAycSB4zbW5AbBYbBoODVivBjLvIwcdBGVhGZz+CavR79cYiQpvMrcJO8tSY6ckiUILi&#10;6YJCIE620Fh48+FD5L0yFok5s2JaORRuclaYp+OQNE23o9hySCsHu7uoXyXzr8IBRGx3qdHIjNoR&#10;qI7OmYGOfdRjFJfQjPokRDfoLfp6HKNVXielOtY8U+BssWNl+FpMinl1ALt0GnObWjp3aQjC7o3s&#10;Fj42vEaqAoz+4FzY0Yzx53MIFVg6XiuHz1ZunNIFqCzmzAZbrkPGcYh7o+qCYbSRF+UZCR9n8JoH&#10;ApHrcKYsqyQCId7i60ubxFCFdgjMmZnkj8NOgOB4hdxWph4PeF63bt2GKcsQoUTpXDPzBihOoIZ2&#10;AHxmiwMnWvkCdAMZL+MEXmHzYOuW/zPrhtBF51KqDgF0zHo8DjkSL4PJwHlIiSnpwC8BwYxRAY+E&#10;6NEy0wGz3fkAZzGLhGZcmB/hh2Bbw5wdlj347PCVtAkOwC2PIK0q5Sh6+EMkTLNmIKTyq0gIGOqj&#10;4HtpQQj0jbo+T5x3QRH2UQzocoWIF2U9dZGxGFIjXevEinONuY3VTWRkw52DADEOHTGxdNHUJkYa&#10;1p7V3ClBdimK+m6yRAQ9RNtp5mTGK5dLN3eGpKn3wfrw0PlgwuDMnpAFUph9bEAoq9apmHM+OU1U&#10;wuu5g+RY9uJgw7kefBlyBPwB7RP8USYc0I6KLsEEMHFxVwCrGBZZCdIGIY5gyR1USIwQPuZNfan5&#10;4sUz3ojdgGtJNqXgCQvLDdYmlldXllabaFpFAMTLxCLYWxYh4zwvczu9dchmhn9UxaYkl5QaPEko&#10;dDhWDCPMF2KmuAVaYrUqZ6Bp/bWV1/l9q/04sXO80PUN8kgQl0tka2pyeYVRefbs8e7eVrezL01E&#10;hywXmgcqpwQdlxkoz8vMXAaGW15eI+MrI6RKgZwDt9hYIrihS+PO5l0e6xv33nh4/+HdzbsI5Emp&#10;MyA/6fTbu3s7X/zKb33xa7/521/9EvAfWTZ3holcbDbZ8Fw5FGaWNvowmQsEFGA/gTEhzUZMz1AU&#10;j1TRqcQGOQTYDn95Bdhp3V79/AFW4A8C2DFAKoHO7/5TelvosZufrMxO3NSqDhz44Y9sfvbre2i7&#10;7/ecLvfO3QZH8Tvf//Tp0+8NsPu5X/752TpHj9hP1xiOlem3wSUOO+QpPXJtgjClpPWh1w177MO0&#10;CpBhP4vFMSvkgD7Gvg5F0lVDC1K+J/UWT7KsNFjGpQR6f/NT2P1vPvlVgjOakFLt8nuwVsqkicfj&#10;+x2PgCVLlX7MqmscVVIC+wpxMxx9DDkJMUQD4hfihuOTcwwhSrBGyaRpfBkCqJnnLTHh3JudmYZu&#10;UGU8DzAbCW16/KmKkDbIu8JpqoJ6M3IKTgp/Kt1tXK3eV7uLJHANlRLdHe2cZMPHJ6EkWLsiJyAO&#10;I9xNg4D5ON9p035CGSq6/D5rYFbGgiQ89cduJSMduM8WmK1716a5febDMi2LANfGPd5OACrLY1Lx&#10;TqXolMMjsA15W9/MJyjnFGEpc9h0GMk1EAWU7MbaFew1KBLtftDjr1CpYBRjAi+T7MJoYZ1tk4xO&#10;MF6GNDUFd3nLPgXluodksFK6p0COnt1H3zx+/e7Jh8+b3H1SKdNythnekf8s0xJxHtGeGyXyhFpm&#10;rigdACzYJ81FEroZ1yYkNeePiJsTMNLyE2KUt1JQmwRCJhYCi079kwvA7oWdh2fn7ZnagcAcJ8sI&#10;QHZMIlruSv784JQcnRNQIkAAAurPOF1iONySA/LG3cM+axTUHcgIaKkaYFI2BbzBX9ygDqiq9g47&#10;dKE4NUMChdpwPHFduJkeuh5nKE0U9xxALKNegopyjtSgcaJHcrEkDanPe8SAXE1uSTii+uFy+Aj8&#10;Ct1/oliL5GVKbDikXE3iNz6JhCTQZvgmAnbkhBH85en4FMMjSzOgm2+YCia1FoJXN13ck8iYz5hW&#10;JMsLJNjjDLKNAQSMW6qI3Jl58pqNxqe4yEcvPitVC8Auen9ucMJEQpds1DA0k9S6EG6nfHtaZYh/&#10;WA+VoOG5qMpMrkZN/vnOrgM65AfN8+3tdheI+f7d13gE4RbRgA6bQ/AUVOL4EIbIBVIoTmpMrz1Q&#10;GVvCwThyf+QvgAfzn+wWxkPQtBbSDBO6QWegpYC5SORkhYjbqA8TbRGu8wfKrwK1JzRwed55bIDT&#10;IC8uQjpE6DWDuWaZIF3YLBf7jWSPO8PghmhGECn+KzatXqW9llx26LHnz14869JglR2S2ZQu3WTV&#10;dns7HcAYIzxN5oP4Jlbt0bPHBIVlBbldPoHjA4UK+8Nm41AQ9FI8pk+KBT887HKoeww8AcqZm+W8&#10;CZ0nreKuMWUGjmOjK41FCzY1hurIJaGgoj2rVtdW1zY3NgVTs9/I4aJOKDmOLeGplp3hOF7a07yz&#10;6C45ONtsyvKCLMVoFxDxk5MruUJ4HWgndDk1v5h2gaFA/iqIFd5B29bptYk3STX5q4PWPnJ8bAbS&#10;PCwW0nvsCgAXEuDiFGCuoaCHhebksjHAp9gAnFzJAfztxUmhfbH+fJ0GTX4N6ZaMz9I9TSqB3wm4&#10;YmGGg6zXoTWGdmBJ07Soe5/BjCrdfssswkB8pBCX2PCILoNhQr7moGgFrA8NczNusyhASzCE/HXD&#10;fAkTaT6Na2ZZMMishjS9whUSqWGFbXGyOCWDzCwu5zA0BS7JvYfLvILdttxcEqxkSuNYDbbp9Mzs&#10;3g4zTCD/SAApjp4nRfM1HwRxjx08h0YGDcDTiAfYSJtWu1COLkE8mcpHQuBEXWBsQXC6StOCpQkL&#10;oMkD4pZZP7P1kGK5Oy2U6TD/iqGOZit3ATrFJ8N/CAjpP8KpZTKjFgvpeisTut10dIYFJsHEruAw&#10;oAtRD4ORhmVlHGKs5PhiNOQXQeKmO4/SfVrcseFegFNNgQxgAdjKl8SZ6MLqHUacN1N1ADdIfFGG&#10;XxN06NkDPPrI0pdQrHPR3S0YluhD0UgKMgjQECa/Z4OZldihU8tOSVn4oEIY5E6wOulwj/JegjDX&#10;08+XDKjIZljSxEd4/WB8AqxirKpciEIKOIyJ0WCRkoYrgeT60IzPGMRMrtCAK5yE9FImHbvg1nV4&#10;megeSl82JUze3txEcc7jEB4PX0cGbGO1KnihOuqcFKuAI57ik3RIT4dD5G8gKBoDnDn0kLiS8irY&#10;vaTmKsZB9lZmKzndmPN4fHKG6WAFmfQS3bAqJQoHdAoGXC8vrUk0YvDLUZ8+O/jLVMIgd5PDOzeW&#10;ah/UFOh+J8fR1+fRxzM66Fx+OCrGuU2ZHRKsUvJh5jX3KLfr9AhzqutH3wGIigEaNtyphhHWlCNQ&#10;uC8H+IzXCAC4Wpz+Bx9+SEssgGYKgTg68/ignZIiAXo219YcohWPy29A8ovkKEBhxrzaGq8tKZpW&#10;koMgEDnJAos/36izeuxKuWo4+gqI6hmD1CAYcbgf3L1/a32j0axz8azeW2+8/cZrD2/fvmO0ADMx&#10;U4+ZXe/I8tQkOIzWsC8v2wf7gH2uw2h1bX2NIRhUd0LTM3U/O6MFTxSMOM2qL/0WrOd1GUc2Av7B&#10;bipl76I1yanhLDhIOHwf+lDRVADQhApeSub8iQUFnYQtmIUp4mYCx2qRjeLdROXSQmGQb9EwwxMi&#10;6mcwXXpEML+oQIi7BSXkzYoipNWbp17gfr4Jk8F7VCgLE55SEwAUlp5AmmPOEGPLktK6YlGSq4jz&#10;58qoBpS5zNqkwqDKSFbezmPneJR+PcMV3223PneKOWa2Mr8Odma2EqOhQQDkjRqtVYGipIxZxtIm&#10;gPHWSsg35GtlRLhUhnje0sKf4HOIpcVuDMWJbVHJT/p/LU6U/yyxKy32RjYpRLnW5Zp9f4i0qetS&#10;JxFitKQaW2V/hcYztbQsSSQHSvUDIWL2LcSuZnOJ5vW0cxD+gZtfLDSWJqYzKxY7PwKxt5axsCqQ&#10;cqCm51j5cfYiF8bh31xbZ3WdvZUjwRPRicPRvxyBumnzU6I9zN2Qlh/KmytpGDzlZjCBg+RBkfjC&#10;9mRip0mHVoOCcZTYq1h+rm5uCqS7xe3xe44t28CoiShuMMClsmiA1HR1sSJYM3Yk9j0Io66Ls+DX&#10;KdnoLDpgXh+W/qRoBXj3mexsGgt5mryAiX/pp9GAqyaszVdnifuR7IBACoNuglB75CcnOOC8wApQ&#10;UhXpjkYaQuvuQ5gfSMNHNduGJOcYV9lpUAHYnqTVLC3NAa19IhnD/vc/+OLK8utLi/f299+3C8E5&#10;6Qq8sm4ArOwodE4KEWR3d/ugtYcCJpB+v0+v/BF7XB5ipmRwd2X4HODyysr62trm7Vt333jt7bcf&#10;vvPRdz72fW9+3ztvvvN6ELrV5bWFuYUixKTLRhzw5KjVbb/7wTe++OUv/OZXf/MLX/qNre0XikrZ&#10;y09KRXhM8WYa7jOcVJaTCIRLlfRjxkt/Cf2/pot0PfvfNiHhqqbEuFlYA/CrV4DdHwCpevXWrACA&#10;3f/l//p/R5/u9/2HF9Op+qd/+t9YWbvFu/ZbPQC733cVjVxf/lgWGKt+/xurv/xbW7yRPtm//JNv&#10;KPbxHT/fM2D3S//0f0x3glpX2HfRn7gUPGIUJcxX+cHFYjEx1kVfDhuHB9XiOJbrDJfKAD7NGdEk&#10;1s5YE52NNOIxA1RcyXjUGfMM3k5Th5kADXyjeIUNzGHvdIsI01wLPMfAXHtNqFcKdI6BU8/eObaB&#10;HcJ8wQ84fJMgFbYayBrBopgHupjGHxRXCbgz8kxgKMrN/HBLjnEQZZAKgSm0ASdDA7DFxAv6dE20&#10;ssdKFiVVEb3KCHP+lizRoZkRPcVXEbUQZyQhtKGj4BHcfhoqhQPStqk9NwRUH9RghaUxZakMZf4s&#10;qgcQUeEumKYkKTEVBfdxhfhTaxozOCqIG+bhcMVZWH7DI6Abyssm/6T1OPGmT0BH4gikzEAbFp/x&#10;MeomhIxQZAeDH0lniHsjBrISzQWURk4TJTVxcKLjzpbiH6JaB06VmaQF0hm2MpZCTykfch+f+kSf&#10;y/jw2XL6ms1qio8XDoAKRIOkZRynSRQujMqA0lAuAB0AXcgR2E/JSYfqvGBsZSxDCVNKluXFu3yS&#10;CFJnpdRmDVgGvsmIJT7WEc9gzdPZe5MRdRWMDPxrxxnxppACtz+rOEW0yxihuMBE+oyAHAE3ofOr&#10;UCQSWqUiGXKEVLP8XygSErVYAGnwiGqdn1m6Z7hkmKT2RECw8ul7MTok06yAVdnoBRzn9j1HgnDJ&#10;2LwrwgA4Apa8JsZVqzU1NaS2bTBVOhdFtghqZYJPjHPyVQUFttxd4s0wUnxqAUYFhSUQlG1L/v0S&#10;pmPOaUawc1yIvNmUhGKGufGjEQpkEIrHh4wIuMD4S/4mp5yRYYYsRDDQvyDRTo2tAmd3+y941MOT&#10;JTo9MjnO3OQ0Hmc8mfcQknyJZkzS4NDwX5WxhclZjgm2wtEKZwoY8aCe7Oyy/6kQ0t7ZPzx59OT5&#10;+vrm22+/xWHhOrEamDRiK6kBZ4OTo1MWqDFPc43KLA6tMJAyqVVRzaBJbXgWiE+G4mHkbbOkzYZe&#10;kidaMqwZsWmq/5Oxm8vn0aG6wvHxNAVxYN3NbZQ1EYBDC4+SAUeVvQ1wwH7iPWQDKFkJT0RNj7SJ&#10;zyHlyQhIK/pyM09PXmy/sB82kvPSs9T6vXrr/hu2ntEmCWzv4AKN1e7BQbfXR1TFOdTV6pCDFuF8&#10;CpiH/S4pIS2x3pLc3sru7g68UC9V9sQlIaZ5Qp6E5CM1mxXZAVKbrk2BkJrpra4RvPMqzhDW8/ad&#10;OwTzBJcgcoRxYsT0m5ic1kliPYNGmRauEbEiRecBY1jYdSAwNvAipI2WiqwEm0/ZBALNJe9NSSP1&#10;e4ByBVycEcJ4B3YszXoX5zD47A1nARGePxdi8FmGat1qtWQRTk5y4wDqDpqUF206RObM9UCVxX4T&#10;zZuZZ3grVpx0nfUHBdAJJi/lb1lcLbatiWKsAH+F8eqgHNIwrKtJpvkD7ordxLnGRWastz2Jcng1&#10;QPaRpO7BtEH8V43VCJmRfkOWVwtkMz9MVb2h1p6vo/ZTxPJ4DiwaZXNIfKxNvy9VEOCgNJ9qNzhF&#10;FTWDSBDdqGJnIPeILsGyZhpAjZZkrgRTwCLzdNh7TMjlaDg61mkXFLQ4HcYcrCD7s/hr+SkTQgk8&#10;BTYJpyS3rDHmMARxSz0pO5MOHc1UxLl4vbzp6SmaoDXvZnCZS04sTtuy7ZauJ88xbarRWqXTk9pP&#10;7FOBhyx6SRO2XpWO/pL1W7yxw0D5Wnt4U+coRlN8vGQyZFiBL3NFAVuTcV0lxuEsTjGsSf2jAGon&#10;AElFWyr7Tb2/CfhltiNl8IVTmMcyviIpCklR5lEwY8pOwEzR1ecEIY9WF1eE/kK4CWr2nwx6YWHY&#10;pFbG1cDV4PKsmHhRNubb7il9yaJEiGaccaIsgQP5epZevA2hAU2XHLcAiBZBZRgl8uBKLBLgd2hk&#10;V7+8bCTFPbhG8HrMdpmbTPOmbVzWYkM1DinGgoGimVyqwHQpaLEWPG8yKFAU2x4BoZT0h15K2zuQ&#10;Jdyric5Bz9jJmVqTxDpq/EdWUhCBmITR20ybnahBHsOAer7JReWNojJcwy2G93oBMsLRcR04q+eg&#10;85Bk+TxhazF9fDfRiIL6YHoMPqBWBJgg/8gpNFXxL6doqP+lO+U6jb64Asa8TGQqVAx+gX1VQTh1&#10;jLt6LGdyWllwIEi+uUwUIlAyFipFtpATyc+RjMU4uxUZ/UQPYxpUeS6KQsIatlNSPDS4z0ir2+U/&#10;4QdhLdkYkLzZP2T4HOheT8VVH0SkGGNe7IsHguR/fOY8WlSspIC/+glOeTg7RZneGQJq0s/CjaNf&#10;lOPJsEj6LSKOYb2T84OtwMjj7FOJswecBeTrnEFP6B55B65weXn57t17iMSh4cvbuQagOgcvXV7a&#10;ZBMiLWaTu8N6cBkBiCk2GwaqeGijqLMRyPPxAtbLhWKcLcaVs1wGME5DoowElD+CZbPjRKs2Xp+b&#10;p8KNzzs8AvAcoOoHfRsEL7C4arlwWvm3tRP5kheEQQvzdcvdsoKsUlAX5JujvOap4TLwBXA5CR2k&#10;BAedd4SoRW7nfmTWgTEWa3tR5s4HjI3anNhYNIOHbFkDHrCb6clm9BPAR3gqPDsjE0+3fEMLIWAN&#10;HD0GApx73ovZ4RpLZMUPlllfNjY6P4tkjddjokBjIKFUkjuxMpX+5COk2kBjewR2YlCyGBlNo2WL&#10;ljFfUbqe86NBTqyu5SmjNuj5CLN4WCdIKyvBqLGaBQ8Zhpg89gpWkjWRS5uIT9NoqI+cC3Ix7hsF&#10;dFM+nhqdgB61vLzEzC79qVw/rMsZ+w3sBiYAcVJm4zjHvHR8wP814ISxwVakB4go8XzQb7XoYMZp&#10;6oR5UMY8lVplnIUL1dgQtlCqY9ErsNXAtqJ+YCEgY2UlcQNc61D4AqLTcaEfK/0ImygeJ+VbiiJl&#10;4xD2U1yzhMPyQhCzGl2prK9uFHvLMhv92gp2gSxJacLg1wrvON1bRQvpecRtV8NRIZwdR/OVnxCr&#10;baK/toaaJq1CQS7sPy4Jew7Rg+Krk7iMTCojzIQqVBgsKhdjLIo1Pod6L6XAWGvSm+J5UAjkl3aZ&#10;qed7ypuwHrwGnhoNBGWrsCgba2/YKHbeonOcg8zhunVrkyomNoqdz6nnDrBoL54/PT0+4tRDVmCi&#10;T6fTRii40zmggqss3QkwItWFNMpYgQtymklQJbvJ/zSdmK/MjISpwCPdf+/Ru19976tf+tpvffEb&#10;v/V060n/sCd+zbCR1NHCfKTrSzo23UdEYdy3E5/0XFUKV1JM4HqT8uOYEq2xL4XvU8EtN8iOfwXY&#10;lSP/6ud7X4F/7y9/Ghjuu/zha34nYEdpK/DG/x8/nLrm/NTG8jwydndXZ//kx1YopH3n+589e/a9&#10;Mez+8a/+spIvI2RN0vg5KoWVi3nGHiXV0eJTAdSd2QIz7Mk1+0+uzUl2XpZmyJSpFG/0E8F0bPBM&#10;F4YnEG4Op/7ygmQV2kVpoWjM3+LFp5ctk3wnURpaQ2ShvwNspds5MA6uVpEzcOYj5KbDPgFLzO4I&#10;r8YxkcsS8xXSuyVWuyZNM7CokRvAACIENFasTtRydXQ2vSV7sKMHLm5Uk4hv5G2liyd5jtoHWhDp&#10;GPzGSK4k5oZoYasZZNo+IMCn3nyqzbrD0NwjOCO1AGUcS+WGjHL4XRmdRhntajokrhctUvkddupl&#10;upDEMmqGmEEUChqqIJ8aOGbmAfcuqUrE0BlGUsBfxgySIjCsNoPcCL1FfGlQJr4jSYDTIB0tIULJ&#10;plJOlLBmf6tUpggMR+2r4FFAKNTJuQU+rGgiiHcUboGZRIYmmLikSalS+Zk/v0M4+t/+7C3nnIWd&#10;V3wAPpk7JkrmfelBQ8RBbR0kaOwm0FOe0/ERMSN/SnuVPdpinTLmvOBURSMdZTbFZ9txJgvSPJn3&#10;8kSODnu83K2I51b8HvUcpcChlHc6fbeZQSASIeg6O7uAa7Zx0tLWKAGHjdXT06urK5xZ7nB7Z1ua&#10;QFH6CGOq0CiIJVl4FikTKiUNFeiT1J1NIGiBgvL8QonDjCQKBEdimTGy3H4p0hJ2EZpZ8CTEh+Vn&#10;+DKK4C3PBQgEwgtsewEsJGqumR2hcjAbEHiTjlHyT9kTl8xOFlJUDFHaKWBOnz1PxxHnBd/Lc8wo&#10;CRim8kkhB0A8SGM1m5a0QWEVxYrdthVG3ZbOt163TdZAciXNAxTbmIpWBk++STVqkpa14ftMQpgA&#10;uCk10yCwcFiuD9of1Kc3G/UHveMtO+OSpkrqGaOx102R5UggnQJyppdkH0VwMt1XiPf7pHsUbSVG&#10;WTJFeYnfwORngRm61+5033nzTebrkXoFuYwKtX3rJEWUTynmETi5CflL9kCpZEqtgqaIkHsmptm3&#10;5+MPcEWqI4PU0DZyUEakhcgTbNErS3TFKahMjJRcwg8hQMssFw+iSkysq/MNEPekJk1Xiz9kdMRc&#10;7J6CUSZklaXIl2r5QNM6bawKt9k57Nq4EUIu8TsBaKfb/bd+/KdYid19upxsCuaO+N6nWy/Yw+oo&#10;h7Owf9AqdlihNzoiTw9NhKA2CGExtUax4cjGUdIwFUHEOGrcKMqRx3I2DXHtVhOTNcEmTF9aWtpY&#10;X19ZWWY93nj9jU98/8dvbWxGpaVA2BfzdRipc6QmwCekxVgbDhRHGzNORQEAFWSHRSMFdw6pvEU6&#10;X8oVijUF6HRekJxWAXPKQspTavzn6tyULW8wR65vdvf3HH/Jnncm3WRjwSAVVXtOo13qaLSDHXCG&#10;kR6jT1Byt9/AAkOQIftlEu7F+QlwVXoptSRqu9yo1cU0JOTTKXtw49bzK341V+QE1m7bybPaG6NO&#10;MntbqJnL6YbBC14RAVPWxtdQ0pA75reiz8VhRcfdZwRMZEI4BfBBNn6e2cdGqNJGMidBLTMZZSPs&#10;Z7VK4SEqy267Gd8BB4gNQ7bPsmDvy2aWIKIWjE4542JUoATBSRcnWAkQeggyThSVOMz9L9SFPnm4&#10;huJVWuGO2AlzCNwg/RlNUuNmdRvGz0VuraDIqctEUpL2ENdM6sIXccArSyJbPKWsgo2yXfloHrFb&#10;mmG+jHaFXn186MwLFANPEO68QQTKfDjkCjJGvYeVOT2LIE3QdDArWXJGJt4XAvxgghxx0QR/wUtE&#10;RYW39Jg6FJBh4f4QvmJUvEqunMvLoxOWIrCxfQlQKaQ84xOTT06kLbTNxcWw/2yeqjM8aJrAYwZV&#10;fws6IKFAnZURtIKS3jhgWqsVoxn6QHWuPm8xSSEqcOE+9kRe0ktkj6PO10bzVnKFTEzRACf0cXWF&#10;LMMFszlt2zX7KUAfNUV5jnmfHlNtLyIus/6aUEcGDmQj4iGIJWgsgwXsqA2+UAX6jEDli1h0F2BI&#10;YyFCizxo4fRF8MvHp0Ae8mQgj4oRsMIFPmDXWcLEImRtJakdwiaWdUj8VJozQCLlTxjnEKuUUaHO&#10;WcaZAv1wPSlAjgCCWRQZXPiMgV36IHpVpME4oDS82rQ1M50CCfi+tKZSPuRoO48lTQz8g0cjkHDv&#10;laGZoeT75xR+LDwGDisVCBVFrY5VZybQvPPBnVDK4RtPDgMKj6ASzxOnmR+XjdvFGrJDpKJgBiFq&#10;FXHbIMdDF47zS91OSUJjPwk/6UpHQxm80Wm0PJ1GfZZziV3ilktZET3NMoVZPRPsAPBTcAGOyXyz&#10;wR84gwdtTPh+p49oBh1wx8g70JLPKaY9NhShGu5MspLKWWBqktkFXVWMNDTRdzmE023ALsfJ+WXM&#10;8ajPvvbgjq3TRGGQPYEc9X6HzpoUjbSTRv4a9QzHkzDvVdn7nDiNRYqUHBEjMPDcVO/koLEizmT3&#10;lic44uwY1oSNCyqhjQjZvFQZnXqReQicX+7F2mRIsDx9hRGZOWaZUmCRBETFzMiv8YC4EtuPxGUY&#10;Qi0RWwGa0xPKVA4p8vZrjOwVHOHtWg04VmKgw5DQwNQDotUs8o6BpSxPhRBXwuDsRpVB2Cr7+3s8&#10;Ta6O7+XbgwSJuBSisFV6Rf3cSB6H4Pi8TZ0Q63MArAJ2fCxuhffhCrG0Ba1LbE/sL0AWGm3IyNGJ&#10;yxZTQIdrCckUw24XId0/nEAzkYQ0wohJIkqtgPXhZOg63RXDQbSpjTnAtYyDoNWQbRyu8hD4wzLh&#10;dwnlIA1GktkMqajsYS4bU6PrK4vz0wgy8J6zyzM4uczZGFlZaq406vSp1CH5qwddoz1bA3d9dTTI&#10;BAaiDkFw3uXYu8NuR3B/agb/VWooCjB542iC83xNINgZCfUyF744ZMEv9xhF4EN0Ns4Tk2DuoKGZ&#10;lEnSMtmIToIhZ/jHHDgcVlhuok72hGHPFxpFTJDJVKwJYTHHEpOeNGTgNOwp9rmUbc2WkccliiLQ&#10;PbjaOGh2sZdMjktNzq/GdCATTERtk0iFuFffrVVIDjTKxnN6IUNt+FLTBB3LKDlGUhO91cumHBST&#10;FWdgh4O50V3OSVGBNIP1bEnBLMh/n1hsMO/RcBkLgKnEz0JOXl1+PSnDiQkC4S1qxWurPFGMNLol&#10;3p0FpCr2lPdubNxGCsWIF4X06k3X2LGNwNTXv/XVpy8eP3rywf4BUWcL9/rttlxrBkH0Wr3O1u72&#10;4xdPPnjywdfe/doXvvqFX//ir3/pa194vv2sf3xobRD36jY27FeiQVqDogSshh0AEezgq+NNHHsk&#10;qTU4eOGR8qW6OnWl1QdQbsnqAGDoSOWrX/r1b0M1H/n4p77225/7bpCb//c/+Ed/6c/99Hfzylev&#10;ebUC37kCZad9/d2nP/IjP/K9rQ80H2t0FxfqdxzLufj/+fnsZz/7zhu/P32PnfyZz3zmv/ov/863&#10;3/6f/B/+U8QuRkYvl5proGg4p8TcGA7KQWoM6KXwT0cSNJwO6WR33SCnMcKopEZOoOfylIZx4p7x&#10;NJ+Pw8U64Y+dyHbKNesNAewweVjhuRnkaa83lz7WbLy+037vw51fp90G9VW+DZOKpvEsCS44jl2l&#10;fjAui3qUoc/pMcRcuwRg9jESsb6AQbedM/VtA2UKO3Gf7d7J0pJituEEndMiC+sOqKBWg/FE+C7Y&#10;h72wvTcQm3yNTILHwGJH+Xqlf65IrVW4I/gH2sAyYkiJqssC2rZhI4ntuirGR38tHtn10Q1bdRN9&#10;oYHjqH8YzgLhuJK9uLrxESf/WsZBpy+dOES7fAIWjpgM76v6u9xjtX02129RIYGMQWwU0SiIAHpF&#10;eQ0O9UNM4SSSLgYfuH2LHljQxLW8kuStSP+ijsy8KwWP8uAsrYcWkTuFgwCbEn9xqmj2tP2Gx4d9&#10;x5tGQoVLRlShPF+je7/AkIEeYm/ZBkMzrk//hR1c7t//R/e42fl5FcRw4awaqFvJXvgGXL3fRY2r&#10;MrrQWKR6BNyFuycEX1peIkjnaQsEoHwmiUYF+UMCuuMTWTpMg7Ld2r4cfgQVy3wA51pkaKOZju2f&#10;ONpQdZgrYjGQXerDG9ADOEOsxUNiH6X5RsfPt6ABxlvpLjFLmZi4/+DB22+99bWvfv2r3/iK099E&#10;DNSgOaUClOAdpeRut8WKAIQgjbG4uMQWIZ07O+pS77778M0JhoiOj+/v7ABlk2Hy4NLHdIJHZ5Jj&#10;p3vcWGxIlqEBRFL+OBMeG4srRdePaW/ql0/Ncn2AAaQneHGcNPCH8QGkHru/rT4TCByfHNoFMG65&#10;z4NQ4e09Hm5jYak+M2t7nWGERWYnxo6KTirDb/htNsv2JvESblYmBhXYcWHBsdHW/gEtMHJRZxcK&#10;lZ2ImQPJvppDnOvyJMkbVkJeCRGqzAXUOwbOe+EJ82Q2mp9kzR5vf470VdD+AoIDycAUIzQ9QaXr&#10;yqzMLNoSZX5SrQ6pbWSUgbtc2LtPn7S6cgGo17XOjufm5m9v3EFJjUr49u7OH/uBT1ILZtF4lGYJ&#10;F1e0BhCxBb5EmHx6dESgUAS8Ms4cLkuy9EOp9AWdhNdEvDlFXiyEIIJyhgyjUPXSRiHywQlJLDlN&#10;3jK5Du8iTZq9mnLIA4QO5JabTT5Dxha8wg7rPwqkChDVYDYEycwZjMvRVq/HJQFuJTOfFKM3TLyh&#10;nEq6akA4DgOxdnR68vj5429961ssNc99ZaF+985dLNKf+4k/w0sQobPmMA4aMtVudz775S+gV87J&#10;3W7tU1L++jff5ThwWIK+VRaX5rlUDMvx4RFGHUiCt5OIcqDYX2Thb7/xOsuNqNPu3gFVXGmoAmpT&#10;ttjAIyDBnp55+Nprb771Frv06bPndA1vbq6nZmvDlk8VYuwko1nFLuktc7oC3KtpujPopZ2E1cL6&#10;YOIwLKw5psX2WCZCnCO9DEF7rHN4WK/Px6IKuGBIOarE0u1Oa2dnG0sIBsQDGZtujE9O/7Nf+1UW&#10;bbExt7i0dPfunaUGslN93g6eQz/dQbuF9VddO5oAq41mIl1yBzwAUuW1vb3dxvz08tq6BCUgg4oA&#10;IvaQIXRwCtKxSJUbE11BQ2dhocm97O3u0tZKJV5KL+Ulp82egzoKJ0dbgJ2bjqdL+FhiQ+NjcISJ&#10;QtV8PjoCNIwvqPSPeyxtSe2gEvAVXI8ug/3Dv20tNWPa2tmlL3pldR1cBpIQtg8TcXJ8hlnnsfJ6&#10;mgMjdYd/nWBDAo4Wvp4imewWBwJQoLqZn12gzENQLzVNG3kJYMsnQ1eCmgO0g2ZNmGgjuEe+t0e7&#10;YN9OIvg7ENGOB+TECP0wc9ahE9zCMddAFoV0GsN2GJyCTv/MLDkfX01gsre3p1OO9MF8vcFd47dA&#10;3yAD8cpep+2BdyTfGfCG7oJAHxXa0QrDkEn95EyhOjSNhz13cGpSWfbA7BwFD6zZcfcQG3ihApFc&#10;EvvRONDh+7Au2jAijT5MqBTiUmMr3QI39L+DiTLoh+Gc+HdeT7p8esRAP4UwMaAlBw7J73pjc9Mc&#10;8tyxBrOz07UxH/pB6+BAS3huGyZ961NM9Jt3aLtDZkaoCFDO4YYYaQmX4eBg77Tfpyp2XSUhTJch&#10;TeWOTZpCgY3GzcIODIAAFibrEAcqQgqrYnDK3iAfwxGQS/O34Yqxqkn2htMtR6CQs9PgMWG9LzmD&#10;EMQiC0jERrzFl4LSsQghmliL9c4wszYFazq4NQ4vf0Y6iUnQnA66xkpG6pIxiGlsHNn4CC0JVAW/&#10;vuz2YW2cI0LoGRdIvO53DidnjFuY9UPGyF5akDYr6ExLLLgo+gQEEqfnChhZCqW048hR4TwmnbD5&#10;+UyiSrf3ySmelGXe2d2D1jMzy6SoWZX446C5ZhmLZ05D5nqIN/Eh4L8ElpxKA1JKCxks5ijbIeme&#10;lBk8yvTPvYE3AkahRIr9ThOAaloVcElUL6TKsgJsgFarg3lcaS4TbpI7oqBhXZYNTZI8PXt0Rm+X&#10;ZewhWT7i/bgApnITLQCp0HEm+oOHm8qg5OoIejO46YNWm5gX4wZizgUr7HzmJE2CT/dqwks+E5sM&#10;CnVdncIIo6fx5PGWdN2Rm49831sbt9YW6nUMwslBC6jLall13A50nfX0xU0VqHGv03nv8VOFq548&#10;wTfQn+mOYdbnxTE1Xvb56mrzU9//cVEtyiFOS5Ohj9tJzQ/vpmgHsA0EndqEAgXsBRrfJPiwvIJN&#10;1yAdITppBtxUFUYbaSKgugNErq4uvfvuY655ZalBsEF4BrnSWqZkIusxfM5cU84vn0wVXW9LKd3i&#10;ls8J3frqGLxOEMPz3nGPLc1DWV1ZzyApizFQYtnkbBh2wtbe3gF6cu0210WNE7vBVhO2HRsHigV9&#10;hEzNs4Jmx3XysAc3hsGeIbAPD6CoL2BVqdDLpY1UBygSt0ncReMzxVF1JBLea3nmZhy06jQSgD7M&#10;i1JxCh1avRC7oSoPTZuDUVoNGKPJB+7s7LCAdEliHpXXy4xpHgcXkP5ZOsel3PKDJY9CGlcXvWAx&#10;G9KQIuI5ys2z7FFZDQlgqHBsBMX/AOcIBuin5jVCY4SH3CMIKQTqElBpcZj3ZIDOMdEG2oZJ+nMF&#10;Ad9hCwoZOSPaELBavd2Y2dy8Zb4DtVlhwhP8DgYWu7G6vELAlBLX6UG7y8En4Ns72H3R2ouFHCc8&#10;0K2wJoNzOAWNxSUYYM+2tqX6xbmXUiUF5jJy3DI8wS+PT0UDHbeAJvLHs/N0vm9vPQ3fX8SKWElN&#10;UaUqRth4Q5phRs2wJGwAJ+RQO5ybB4lDt5E3MKqrPt9wOLvykRPPt55JfJtkTFmXk0ITemOhQeCU&#10;9gZBIuvoEl4lRlB0UD2bmjcB0SQ+ju0Mug0VjhLmhLO3bm4Y4MDRkiLAbKzB2Vy9wRex21dQV5ma&#10;vnfnbmOR0RnTH77/pJAJ+DQ8cQa00FY8QpkdNwbWrQYf3AG62h0kUgYr6XP5A+bFksMI2i+dx8+f&#10;Pn/2LAjj5Y//6L+/trJ6dPQN4bzK6Buv3WcxURF5vr1HeYR4kr20u7fHgty7c08Pq0QMlYMaR9K1&#10;rNb2WvvcarcPF8FqWjygmWCr3aZWUEBtBGX01Ug2669A4YFoZzCscCtUb6QBGSdFfge3OxzWtKZx&#10;5JNWhPZM4kBcku4rlRpCpLC4lMHiNjVT+gzup+oU32IlPBWv7xGwA3Apm/7Vz6sV+N5WAMDu3Q9f&#10;fOxjH1eA5l/1D9bhy1/+7TceEGj+Pj/fCdj9rf/d35wiKajBkbEAWIp1JCcESYQUxdBb/EG/fGYO&#10;OwcpGuDA085Zrtr952uqFWSV5BlR8EwTh/0djn2xxTWUgXYqioIpKctX37r7o1SHefvg6uKDnc9K&#10;I7dypmNGc3dwcloHsaPQTaFJhhfzsKgYK3aLGyBCVDAD1gkFzOXVbmtfN/yyoQ9F9LIKrc7xwgKK&#10;6UQAxFVRrYPWTsw+Cax2NlaxE1NLZ4WHdMYCOnUUYrN0ahAIzoR+DNOhhr/ilfgPGhy41ONDEn6E&#10;M4r8jTUpaSYZWJYammL/2CPuXb2qEGfo+0lxSSbC9Oy06RmB3ZWSH2Cj8Ha07nS8jlbJ8Igz0A8t&#10;tPaTfn9AcDVSWVtexV0QadEexvXQEeGVO6+NrICVYBZYFzRKH4bBh2avlrAT3OPnUFizedaiB7ea&#10;ojq1WR564ETTTm7WQEDZ3UvgJ+4aPFRAEC3AwUCYRjQWkoWDLYYbI+81XpFHHenYkatP//lt/vB3&#10;/8GmVwWQQ5+FsyDPANGI0Gw6Q6z65AgFb6ouuR7VK1QjL5O9bPZhmgnznmzC5RnhrZnoCsTLQrny&#10;VYpazBAwcQVCYf8ZLal4C2hFT1Y07koNE+eQ2VvcMZQJJQtnZ6i287e4S2l0ANOnp+aNoX7LrXNq&#10;HFoqp7gSHAYx6O1bt7e3th89feRIqctrFW2grIOpVoSWiPWZChfumF0JxDcASXR1M3GBx8mzaDY3&#10;cGyQb1g09cZkD+F8T+xuraJ3xsReGQosKxEKsQGPYqG5xH7mpo4OW5wUwnGzbVMayOWHM1PzbFW+&#10;GhZH2miLBItz05NriVICi6sLxrcA2NUpk87I3WBP23IiYYNTYAM7VS/0g4WqFVTyMIccZw8svYdn&#10;A5xxHyzkyBxpdmGREJyTUrio7HOYq5fnJ3wdfpwRu1LiyRDIBUYuKX07zXZiigT41tKneBCPX3wW&#10;mNLuDYlLloUnZ4eW0EcewM54wHAtmWn6oNkigBTTYHuVylfef7fVAxuyvLl31L9z687G+i1UwKNU&#10;fX7n1oaki6jtQDkh4qKxJfwgDxrhEUwDX4AJqoq/2z2n6r6gLd9mmAzJcZzi55V1y/Hx/unRNWMn&#10;MqvWtmVTC4dR5HwpcyZgHGWumSskUSz2kjTOzM8Xjb/m/BxETr66xwTkiQn6MSksAmSp8Z8tx61x&#10;I2SeMk+jtsbwB9rBuKoZBPnqdYzw4xdPP/+FLwg6XF+vNBs/+IkfpFT7zp2H4oDyETiaR6sbK7u7&#10;+//Tb3yOB8q5eN7a5y4fkbDJATTkp8TKlEbtFX2dDD6LUKlNghPmeysrKzT9Lq+sUcSmOrLbOuBx&#10;g4k055qcHTbN9cD5dCzSg9fuv/19H+UIdJn22u2QSjWwrmq6+Bw5ZNEnSeYhscOfKfXCjFD5UjtV&#10;UWfncSDnLnHGZlKSIxl2tfHdVpehDSaNsSjpX3TkN4nr9vYLwutC0D69GMXUfP0bX28d7FPOePDa&#10;g49//BNsVQnX19f7+y2a5twANJfB6kqZ/d76BjBomymz/T7IxvLyypMnj29trm7evmOweEj3zdjS&#10;8qLHTW1syR21UbEwEo/ltU1GRhDZtw72OCPcnFNisDM2WzlVlmpUuACobiPfBoyH1hSWHHqQAluk&#10;MQTNbE+epkzGq6vuUY8cmXMBeBPtCQ2yifo4sJ2MEoW3AOx298Aq1jY2idQb814APtEJv7VJtWOO&#10;DqHCLmklVAIHhGW/YZdIAPBFGpbMayIFBrAjUQxpvQbSAfzGgij8xNY5HdD8vbyy6m+mpo56nR6R&#10;Pr1I5IQXyNtN1KbRhzrh6fAtMxKFwRkp2l+PI1MbuhxVev5qobk4bgf59f7uwdOnz7i2ucY8T3x1&#10;bZ29EQXSGygALK99uxaYHPsrmBRmTb/bY8c4gyUCWthYtoED/ZRyLwUvMEm0/MErTzyjKHATURR/&#10;775yDXkhmyGE3xs6J1Mqi2pnMD9OOSeacpr05zDFJHdcXPQP+tnzMs4McoTFGS5Z4UTw+bKE6Aef&#10;noT0z0e3mLO5t08hBxdpAFOpMgiQ8wVgJ3+WlNVBw1e2hHPwD/awPOb2FYTG09qG0CGN80iLnEHt&#10;ZOEdOqQpdkiF1pDHFht4AT7CMeFysDwKAjQXQiQ6ChfBpFsgL2QO7h1JAFmBNimKMkR6FGKjyAMR&#10;mD6CPl9OE9gK75PP6Jo66dgU18ZVQpLIk1/SUSVgNzhrdzv8mcvL5C4HqHJ5iBxjrNjLelimsSsE&#10;TIshMRWILQOUx+CHpLP1dLW+IKFeCcUR3CDwNPcORm+gQqW5qqI8VpGDwqoD5+0ftK2G3uC/eMJw&#10;MBnTxD6HhToCcIaEFiEN5qbVOeDocV+gNimY2fbI5+BOuGZWjG5zbkbGpDuWNivxX1Tc4stk7ThU&#10;1FkfiOsRy9lnTXhpn/jMXLoar7hHdsV+qwNQeOfWbca8WkLLeKiTHkHWKX8+7vVZE1ZPHQ/ZVrQZ&#10;TlSmxmHm2tLBdFqGJ0gru2SGQ4kPm3UKcpfcAhzrwujn5/QY7dBDYIXQvnS7cuttEqxu7+0fXQHd&#10;Dvb3d5892cUqdNrduw9uvfOxN+7cusW5vOj0gA9I9yFT8uSkrnCnNyMH4NlHx1sHnUePHz3+8MNr&#10;J66k74GW2ZNDEd5q5eGD2z/6Q5/E6sDTIQFPNyhQFNi0ZSrlGlOLwmRRMcGhcFz7R1x5mq9DFmYG&#10;DqW+xtyCJUFbtq8UvLsEiZtYWVravLW2vb2PpCzTYwVKRTEU8CkzxHkL5wPbhXl0SghoDiM1F+Y5&#10;B6iU8hU8Sg/15RVBB8aH3U4kuLqyCkmKxWcp9vd25S5RQb+8aPd7uweY/DY4gG0KGF5rueNLi8uQ&#10;wjka7A7geGqiRcvvnPWlB99efoyKnErLguf2YvMnW3pBLRkHd3YGOozsgBohiQYNasNVBxP0l/Gq&#10;ocdmircSqL5MOHLcfouMMaOXM4y8tMRiPLlxsB5i+4LF8FEFQjOqpCxBe9H0JIiiWDZ7exiT2D2D&#10;JJwfzgCBo8PpmgKsoT6EA18wuBR3qQvwZivZI1XbkHFkgNSXJmIuSuQsZTgi7xOZG/7T5gCEekYq&#10;mBc+BLNA/YYalXAZfnOpDpue88JxkvDFt0gL8IepvhhNtzG1LEVLbS8Aa++dHTnUi+UtsdxIZZrb&#10;Pz2bX2hQdKE9ApeE0yTGLleOQEnCdpcXMBXIyj8PLsKyp5xwQTUIp7+/syX2n24klgemGHw99m0X&#10;zrssDzyprakgRvrjDD4ieiceA3LlDevrG7fWb/WPmPHWW15cpSdUuvrZgBGoPNP1W+urq2sYdsJc&#10;vKKAHTx37R6SxLUMzpI6C4DLomDf9vf3Z6Ksp9qabMtRhEEmqjVKByS53MzyrU0c+vFhj/yEy3jt&#10;wb2NjTVO+rOtHTYASZKp8dX1yupqvdmQ0cz0drC40Ctxylh7nq6BbLWC72bRWWRspqH+2FgLFly7&#10;u7u/w2WAxAHYrSwutTpf5r21yemNtRUMqR2oJ6d0sEH8wAKIp4/cWImUhkx3zmk08nx8x4MrSOuK&#10;50oJJ5SQ9E9Bi33y3gfv9UJoNXHI8gLYaW8d0MHYqmkeXGakQG2lPmTVmQIYfOWMd3PUUh4WBVmp&#10;KsaiNo4r/k5exvDr1DgdvK5Jh/PILg2/u1Dss6tFq79HwK58xKufVyvwB1mBg3af6VVM1ivW81/V&#10;D6frww8/xPAuNWUo/N4/vytgNz0Ln4OiLto6kQ1FYYczhFgrKhvyw8ewgw7euhmBR8eJO0Nq/wx9&#10;WZj8Jht8Iz6Y0KpQS7DFom+y/YNioPVAqQ3DDeJwekSQ886DHxOGUCHl+unOlw4v+vbFGYJyeJ1i&#10;RjLGQZ8HsFMOzHAGHxkhFUbnTEn5NszWz2FL0RnrttUUp3iiM7Y7I6WAm5FO/8wcRjEBiq5FW81P&#10;4zYp2/JdlAcgiFmssFHXcWko8TlfgszkglFixBy4G1Qz7FWxKD01AWWDDzf0zJhO7BVRCS4/TBxK&#10;DWilyUMWAkjRXrXbCJMBxxEkkRsY/QArKMVFL5jqJ9rotDVxYTCj+Vwi9Fubt477PTxo2m9v0Hqn&#10;PQe/iPgbwZrzB1Pj0vJSn5mb5eJJPiEJYH+J3Pgr0JaQvHM9AaToJ+T+SVzoPHHKyMQkctX8PWkJ&#10;/4FAkh00IFHXVSr2WluAR2SwDCBuypYN5DeUR5EiER4//2bJSIW8luvrT//FHX73X//364QtjjJR&#10;SgM6kkgit45XzoKfQyZJBzHArqksv0ngof/GfM+D5xF8KBFF4+cZ7TloA1HRImsNNcO34HTRHyev&#10;QLiBK4ebgFwCvCRiTeVoyHgcG2LRBu0Flot+PSlggME06FFRdI6kmZqUOvPqNLJN0D9qHkjehY8v&#10;FDa8yc4eHZ1oQFdAXtRcIGqK5KLxxD5lcHgisiPZvU0y2FHK9bXG0tJhr7e0uElqK8HlBumTCQZZ&#10;nJ4esesIAhQUo/05kis0kOCjGIWAA2SSnTi1MkB91odQO1EvvRWwWPoT4yARDIS5Iuak3G2oLSxC&#10;eGBZNdNLYCnSGQYPgnh6DHoLa8mq8gL4PvQ8EujJzQCQdQjA9Igqfu55zgMvk1d75fhjghZCFuAA&#10;puaxjFNzC6wAz5EYGoCVwBQ8FmaOHUk2v1N1LFOYHRTLI1OD0i68yv2Nfw0oD8COLl2Lu5FNDBm+&#10;KO+VdpKMuofKoXZQfhV9QwunI9UpmnYrlQ9ePGv1HHfCcz+6unj7rY+Y2ULrgw2UUJ3NQ/QcwI6p&#10;LGfNZoPYgrNP3xbuf3xkGCbCzLGTZwTUOJJblHyn6RTgwlCdT85A5RHA7uSIGxDlT2dE+d9wMltq&#10;gGlf1jiNnTt/mbOmhJMfrhoApKR2D+mW6tGA5AEy4wR3eHZ4DGdHsJJ85oLMq6ta58jI2soSCfB+&#10;u2NpEXx/Yvzu3btEnN/44L1f+cw/QbmED2QA2I/96B9/642HMw4RMVLaAcp6sfXOx94+2G997vO/&#10;SdC5eWvz4OSQ3mFZZpogP213e2dt1cgbQ1SUcHrdrhqFSVRWV1cnuLwJqAE9Jol2GYRC3D82PgvZ&#10;mQEpGAFaaNOjBPPo9Tfe4DhwPQ4jCkMB9RQIfcrAnaLXrkn3wcGOSvMRkDnxtBk7wuftThHhRprU&#10;wJFt7xkVwsH+7B6YsAnhUzGKeIoKbthlyr+9DpaKx8Qi9ODpXtx8+OjDp0+eAOXevXf34x//eG1c&#10;80u+sYfq0IA+L9xRZbmxEN2/wSIJcwYas+txXFwhqfI7bz28de8eH3jY62MVwBxJhOit5qLByMbB&#10;4pNR1Bvobc9iEw/2d5WTomIQsANgCwM7q5gUhQCgDZCpEdacFubT86sFeuDrQh5OCwi7xwJDUGn6&#10;73AWcsfBWcjPyVGZ3zIySgmHC+N4l8kzNKuALzHOkYvhiJFauFEZVSkLgHxVCbzl5rInZWy8224j&#10;UkMVZ2V1GcYX2ASTifiuTrsHSxLEjnSXUhOj3Ehf6Wue9WrP3//gKSeXCcKYrEZY6i+2t1HqhAwS&#10;nAyT5HwV+9iQvBinKRWYPkd1KKLksClMxHxjgZSGq3r25Gm7c8CeyFPG7DRM8ukOUwHcFCUDdq+K&#10;lA8seJ+puSJEBoiQc0DP5L/Y2/psnRkJpCW2cJKZh2Fk8C43WaYYUIxgjWKUwuuYDvm/NWlsYT+l&#10;6U3ck/8MDp+ifRmQmrYpOtZtBDvty5si8+ahyDNWQu6C2hFrTsoHHs2w1HBpqzNzs10Q3y5+tY/f&#10;0WRdQ/AUMEVsgvvKRCbGJsBXRfJxot86EBlU9P2CYRJRU4UPJ0bAyyVrpCks+U8mS7HbWeuQ5anJ&#10;kcwH8KJo57R2cXQZT+KbZIyF3W+PHvRGJMDTUshnRHEeeoiDSw1yALAg5lmYpPRlQsVx0nRn+jC2&#10;iIeSnjsPqjqSWR9WA3QY0JE9AICFo2baA3bSNZQA4ea02f0U9bciXnoNEw66+oSDcWtiuOcX8zOz&#10;pF+zU3MzkzZfaxBqlA/PGblA0EOpTHFeRIevUGef2z/o7u3vihdAIbkYlPG4fBfUR1AwCNSA7Ip7&#10;MFsgAsRQHWNhPO8WjR0w7WggAeXKNcRJO9Zo/cMlqRvIcPbQGe1NA7VUXQtJfCKE3Izuj+1nnzU8&#10;VkDz8/N2r8/Vvf7gPspcABNyqGu1w3ZPkTuW4/iYPc/HpU3bipQjRuaRq3MWHGGV9K5TQxQav8SF&#10;1Qo00TU0lfMI8uVZaO1tib/wM2tdAecFDZnpEkxuffzs+XvP90qhFygVu/r00TMIZO989OG9e/fY&#10;PDwV7K3w9Agt51WQqcxJu9zvCBH2z69/4/O/8ejDD4gP3FwgeROIWvWU8JicePja3bcevobVwmNS&#10;OcPZGeI5L1pcfnJ8ukhSSBajjC8BkBPsjdus5/jvLtuMnsh7m3fLKADcPUCrRLDaVKMBwroA6gF1&#10;Kbg2uwmcnYoI5F9dA+smndARkPQhgl8qpU/ar6QdB59m8pkZ4EUA6kePn9laO0q4hRhCDZWusm67&#10;O9usG59DmwdsJuwV/GVsAAafewnKUYVoDxlqbgEK+8zBwQF1CoAStfYCUjiAWHI9gaj/Oz7VIHvH&#10;geZSI5TyzFdj+SjnWn5yVrUqgTxWkMHUHCMJDVAo2UtiLDeUpmnCL8rSjl0i6ExPJVGCn2m9OcNS&#10;SmzDOhhQePv2ulD8w1ESyiYcil0AE5fXNhjPlF4OCOd9bnKOF0Cv1rOnHFVSHl4MYIeYBXEdSLcd&#10;iHQ4X98QqlKijuRieqHOz4+wJheMnaEeT9O92sSEMUCu3BR/Cy0aIEmXPVp9uL4EVOrsYiBFwzPk&#10;eJzeq9QDnTGRJOIthJIwy0jH2PxXo+RNnj+vKbDiNIfu/JyAeXFpFXCOLJIaPoKK3Bo3oi4eCgls&#10;wgwfcO9VKkv1JvaHZ4TBl1ZJXIJVIY+SnWDXV9QX63w+BSYiB2okqNUiue7EmIqUTHcClDdE7xi0&#10;MnKz2lheai7immkOW1laMTkdH9/b30s6Rh/G/MbGBtfjYASPdhUtdgfOEzDE1uH7LFGrcyPMCN43&#10;qzmF4yzBAgiebQ9rkdyj025j2QLYVXnZJfzB8bH7925vbmzAjX2xs0fVBzuWnPFqZWWtudQw+CRL&#10;SnzOeo1PzrhyODKLW9fQBbhIxE9w7hwt7gV42mDmfPBia+eb77/7sbd/iulqj5/+Gg9oFoZrfYGT&#10;hcXgWZGompKIlNkNg3lUeSP1jci66DQJTblBxZLgUoyNUoJi/8BLJb39/Bd+g/yBN3LBkMAVAlWl&#10;0baqtCI5vAS3YfhbuVEFBcGW43Oq+8VokALIFGGbqtKueqmkHjt43LM4+tIAi0th85j2K2/hqDr3&#10;f6TzuVp7Zr+3KbExYa9+Xq3AH2gFCMFx6k+eIjf37MW/uh+kFkgcvhsBO66eQRllDsa37+Tnf+Xn&#10;KK1B58coUOQp0Fmsh1kr1jxCaoJOWJnUV2DMkU3JF5Pyn4STumI0eqmZSCLj9YTJCk+i8YTjiBSU&#10;ruXm+vaa9T3qnbudr7SPnsaI2EmZaRc35LcU5ZzXKK4ELkB6pzB2EZmeqMlFwrzQPsmXNeYb+F0D&#10;AkfmOeUHZ2CMEhJRFPYgUYe1I7Kl5pdzxGSgS2oJrcFp5Vh2jImBb0kRBBIyqSDaRmH3mesT+ZBC&#10;in0lMSg1Cq7frjOxEk1ZCv7WRyzxh3qmOEcSoFJ/Zl1ZT9ti08jjFGvLHWS/xjcF/JLpQ1mf27fX&#10;itfb2G9Z2DwFwc4hY64stTrnjgWQ7MN/OhA+CFRp7uP/lO9VZE3FtIxAN00mGMXpmsBnHhXVGP7M&#10;TZbiKnhWtFmM0oomkZeaFBzILFPzCrEy7MsE8rzBcuXNzaf/3Da//bv/cDObgyI2qK7DC7lHy7By&#10;lIwIC1sghDMY/1EG9EdBXNMYSnkZF+wuzNQ2g5gUOUNgLHxq0UXbrd1uNIeaS0uovh6ZmauH+kSO&#10;CVwr1iDdWjKKhWsnF5jAyyljhalUZ8eaPvG8edwKWvHJaG/NzECBj/Mw8+EFiqE5aRKXbX9Tnt44&#10;86uK1CMJG36RjBf4hhpdNi9FqxqwnXCQqDGsDbMCEEb2A2gCIoyJEiSEA12oYyiWZIgvF+nG7h46&#10;DtjkgfDgZdLh6HFUL2msCohDWsUaBqAmaQEXkFAgxBiq7CxoXUEHIjdYOCcmIWF62p88BvvA6aU+&#10;LP7MAVGAVojKpJewOC0GRC28QpXfEcgsKiWbJE+S07IOpTHQmfR5TB44l9waHH1P142FBzzITu8p&#10;6ZObJrvBemnGgCopBUVe8awcW7u6MkMatpE7yIFZHDbnSNpIYrLHUpDIba5vetk3FcIUOBEE2dyn&#10;p155OLBU6u2cIHiCUpeCs2TII2bGZN8832xfGR664+m7VbyZsIHTbvjI39KdZ+85IajlhyJY6SDO&#10;6NklA09jm+o2SrATozjlU0V5LtsElVJnsEtEsnzKvNgmkUJZpk2A1ix2lPNFBKpYDZpLC9gKHsT3&#10;ESvTL+aBTV+SKlU31+Brh8A5/R5BVYvwrdNeW1/l3rv+5gSJOSisUKX8VOexktoxL/WILWsnfm2M&#10;Oj/EYT6ZVFGZRX6Abh0kDe9JNQBwWFmN3EPAjnImxUSimw426iDL9PMqD6ylskOFNJIXhqlTlNRp&#10;/bbDQtl+2iVCqWYZg9Las5TaSdg+WQ1uttOjJbYeEdUYggwKJPJ2V8vviEKzfVOGc4yw7NpfafpE&#10;+buMRklxhVKxMJ87H9CKTivq/5m8EaqXTcF8LCVxhbTtgHOjrq2tw+ryoE1PwUbUcDkNEDiV9pRD&#10;W5bovjliDWkD8SGyjByKkoQ7siPa0txrq9ci98A+qVMP5kSfINCL00UmQDjYAJkBGvuvK1ED3X5Y&#10;ed+0CnrkQSw0VPpCmbNqfwbW51kbdkty8fpBe/leZdpYxphxcmeTYZSMaEUfZ9BEk/uixkMNY5Zp&#10;FbXxNjk0bF7OUAhiJF64DRq4sMA05ue9NbrLWvttTgTcbR4QX0R1gePK9qb6Hg4ypqJK2ibgy8wQ&#10;cKX8ltyewJy14jFR55ivI4LAnOUcGXLpIK0Aaaqf8d2BGzJlPrK2jvgQl/cBKUNbYUbtfquVCpyu&#10;X+uda4ZHxLYshxTwRTKmaqHFu4IuOnGvLHI2mb4zJLsQUiTYOwKYSqQoMCmis3XtKmK7Qt9IwIPf&#10;tEFft6gbjQZfwD8eDR9LYQ4vEKVXNy2tVLCusEt8L1aUQ0/uwe/ZoIhI4HrC54XKHXjODez9YloS&#10;H3nyEmCUPJDTlvldilFIZhFgNmPU1LDZSr2QB8EjxeNbk1CYH+jDykdGXfs5atknh+fmSJJLkk/A&#10;gv3hBVGEQAU/dBsMmSiAF68WoC0FNMPq+8Qy5Mxa18ScOqCUlgLWLWIIwpowiAuKGi18VefnwFOA&#10;hUThbVQQ/XQSArR5jqMM/QwxxDyiBtDq09VoLzZTp8OwqB4ddqioJdiBuYbCOjMWaWNHv3WcoIS+&#10;NZ4OvpjEmLHHsJQ40YwjkxWekhQ3G201Ev7CznYZytZi/awWUO6FUh0BVR4drZ71uQUWgbUtjGy2&#10;LngoT1KVXnY7vw/vI3VcZEMg48vasxOWZclMBy/WYVdKcVXYmjW1TTiePCxQpDTlzfCS0rKaQIwy&#10;tlIRZfvBxgN4YpIGYCj/zwOIP52owVlmTU6vKmD0XBgd+TS0OHseXG+8wvbjidF0TLt9t4cCBjx6&#10;5R2xEqww14opnpyZ29reoqZSZnKWWevVG/ooR6dmZ1aWFzGYThman8MqnsIUVhCGDWNll1kewkVh&#10;SkdWV5iGzY8KDUycIMKGhRRhZydnFBuGmnON1IAKGIBNaqTiAX2RZ4Sv5ygaVpUjnBiJK8LGcmvY&#10;Hk49y0GtVN89NbnE+Nt5WiDpWx+jLktYxZGYY3b49AzrB6ub+tb1+FT39AxEAYgIShTrCEqBBVVk&#10;jMoAVTGGU51StFCMD7vE08QQQ1rLOHvdDg5av82gTMhZBGN4YUveUi8tUWdmi6RjAjx71ZXiFfIv&#10;oYk+i95D68qF/muA4g4U7+DtbHkjitJ1FCYdf9DU5M/cZvlwQ/SYkRLHRs3SMgAWj3X4djs/36XZ&#10;GSpCiqjiVHUcTo3PaSnZTWLjNNAOPLNEJswnEWuurq+toH4orI9qG3NvGUilY7fUzRnnhuVaiB9J&#10;BuR7Mfi8kao2yqd1aFTTUxKQfW7sZGdcUYGKuajSuyu0ois5ZyMzv9SJBMidKP17vrS0SkZm2SD5&#10;DmsHyU5/gABolQiHl4kCF3emcGrp+0i1j71tYkaj5WgFXgjf6h5DoCBt1Jc4E37vm85s94XUddjb&#10;3acSQO2beNM4krdQXqCyYemOsjETY85O2912dJ+VmgPygyvKU0q/y/DHyYE2u2vQnPGVGQiWz2sW&#10;C6FQcDHsWBQPuCnXam5+cXmlXocHvGyykvMmn1Et8lE6iNn8DvI2I3AqF1wWDjvHLf0cMjoNsLMN&#10;OGxOwePsRJuVDydvAvniAhx2d2LvPCEWXAQUeFgy+342GKBBl/8SruLxky9Td+S7yUThwWTSsh6N&#10;2NIiujO7lNsuIZDfqeI2ecQI1piQKbuUwdBHyu9EvhMzCD6RzmTTUrK44ugJKmeA2QszJlMTNRSR&#10;x0lyaEusKSdAMF4p+tQGUxnUYue+Za3Ce3e3W3JILsenQR8hUs1Qtcsib0ruDwP6FWD3B4KcXr35&#10;D7gCICOLjXnAtX+F//CBfOx3eWHfCdj9vZ/9b+EhwUunxMtkziIRReRDfqLSkJ6M2jiZJKUbwSBd&#10;TpXoxJhDdCsa7UsLC75G3Wv14fFI0k0yRd6Q1HrT1e2176/PrHFun+989fRs//gMFCPD4K5UQi1q&#10;75goLAjn1H4X26YUsUqHaYaZxhOKvVFPmKJlwRFXmAmjczsHMXQm5IKDRkikxCMWfMroDNlh2g1y&#10;pvxn/K9ye/g5h6ARhgkm+HcKdZUwuhDlLL6nGkamiUP1hkyp/HuN/TXCtHJG8iUjeDlq7LpyQ2fu&#10;vkBbFqMIa1hSEgtdGwwdZ4in1h5wxBDZ9ha9IM6A30DxsxcVlsGFKqjcY5pNyqXRtyWGxuQgWnLs&#10;nbUpSP02Ps6oK6+Jija6+oX24nR7LiptqnDVhagSzfn9UaSxWUnxBrt8oqURJdeytYxogsaQSGb1&#10;hoBdZNKZiGCDG82w/Ba0jtzKmrZSuxM4wtTPDEuoaQpxpImJV/KIoc6VuZxJpQ0Cky+hmKp+eUo6&#10;3g5hikhi9Dgs20SrltU1qQsZLapSBgF+6VxdrTcTE1SuzRglOhoZZSe/VCEuKt34QhfHwF2Iucjk&#10;8xvH6UrQGcDLi26IZVKaJrjgyPNza6jg6ZMsER8f4WyUyAlJDWijsdTEK9pAceVYWAkXSqSr1I4L&#10;R5KSiwGQoaQpeuj8QSI9ZBAnHbJMWm2bGA0jhs7gj2RxXpJtrYz4VHFRpHV8lMIdjD/WoQwH5OKJ&#10;q8RQbC9HtHuMHm1rqKnZ8jKTz/AiE9g5iDkDfD3CPD7CKQ4h1xMimXtFZBu2HYragib0H8PoJxxU&#10;YRzfvrAw51iuTCUBsaXwa8wagplCcdSllQIfbdbvs3F2Wx8SpxWETnoIooF0mpMGonmcpnejXsvF&#10;3KaANvGLD5+ujuubw8jvTTHUAsmt7EloU9w4j8cGDUSFJybYtiClHB7yoTLkxI0E4Hhk/Z+Na8ud&#10;oldC4CUnF9HPyRZGcHN7tgiJ/StvnN5GchsZduXRJwgfzlSxdSLTMoPi+VhlmRH9MONiWm2BVqdb&#10;2kMIStkq/BX2ilKERylPIYgPiL2lW6hVYj0ZGii25ARDWjZa5HI0qcCvNFAXRVeO6vmTR7u724Rw&#10;bDOO3uJy8/EHj8E4Gs0Fr5OOQshiZoM2jwfoBzmyuYlVtrBB/9TlFVRl9jfPipzR4Y3gL7PzvJGE&#10;M8IF7NTI7L+cLk0ATfbI5B+WmgJ4wxSdPtDMxabBBwgJNOSkHEBANBmL4SKheEIDsjTVIMUCEKbW&#10;aUkrivLqT3LcIzVYhLGi2+VIOnft0M4YLHJVQBQE5jaIdrpsDuJg3kWliTQeOgyzbjmefCl9IgSf&#10;yyvLsL0ac/N8NcvLboHexdO5f/8By24uahP0xMryiqOHQKWnppGaCj4rT1PigD0yeriSt7PHHLkY&#10;TJCNBKYvwRxg6OrqydbeoydPnz/fHhxf0hiE2ilgNmeAlklIoQgBKgs0jmaC9OoAN0xdIHw3qSBQ&#10;JhsAUOM0Elrbz04h6vQ4eJ1cFDYqVRQtHoAyY6/te9I34TACsID2yqUVUYjgfaMuYCfo7DPQp8E+&#10;yGxcedO0F6pIdKqsGAaZnbm9uw1SaxCfTFJeR8Zoc6LLy5ScnZnBxmaa6GjhiaizRl9Su8OuCHRd&#10;4TfkBo3GAot/fEJnk/M9Q8Tyfs3jbWdDvRtGHkZGOkxJ/9h+dhwLZUlZyYaxalKyU41z7Fs5OJbV&#10;RK8cDlhy41gwz7OKq7QhU5WBTeEdmBEqduGsqsM0XToZhIeoJ0NhKQhIsQ8uni7I0dsFzUnC4lQH&#10;fiMmgnQgvpF+3vysLq86NoP5d0ivZqQPzoI7yGcMYJ2Rq1EBmXW8Spkzm/Q605B9lMEI4pTy4/xN&#10;iedSKKG3S22H+CSzEAvm/TlKkmqTouAcE67LZQVKTakp/F/rkULtniOKEPIxWQN+RVFFLIw0mKrh&#10;8QlQumMQGYGdATXKm+JbKWn4IDCnC6BjZH3psKQn+sLRCSoNHUWuK1XAiKxzp0Le8ujVGJXZ5gPR&#10;d2iBeY2Qocmvo121ckd2SwLY0ayA/cqMZHAxhMhYfB58cA0tiqCGRSNaPawCQLDKJJ8qRo11xuBz&#10;+QXxFImD84+rcua7Bp+1SodiGXqWwIWrJEosz5MSXa3GdIewLIeT7tkYkvdPjil7KBcvKqJeKyKw&#10;vNlWXCnpMhMJ3lQneRlc8XHcA66lVALYgmwtGy+qVUa7pIZxSnhTWCdcKr35ZXojUQu4Feylsmsh&#10;1pHTc7aKFNfhKZok1GywyQrg3r57C2+7vIIkBUn9GbAN54v3YbtUtPBUyahX0pTzi8QtTC4gLbsv&#10;bTvkqvFInPSFpebdjVX6VtKkP5/56Yf6UFt7s4sqY6BjrD9XzCMoLTLgFBwTF4XDcnFOmx79GEA/&#10;mKkOGFq/u7X1gr+l55esWwkaCLzsZILO6g1wLKGyNQmHOGvcQaCQt8eCYqiRBNFL0hLocs2jmYj7&#10;AvFyV0jiZHq1GJb056sREEO+4ujCRgrgYwAUDktiVKfHFKQ2i2lw6CFireienqgtoDUpQuo+EaOB&#10;7DY9WdSc2SQI2BbObImqCwsJqAqCEk+NUIG3YCCGOzvE9qBsYnzsWLOSWKVSVyOCkh4UukBAO4NV&#10;oynIaClJ8ofYFithbtQyg2IYTasgaDhHz01Qew4RJ4/8woN+6QFR1csDGNtpHSIHrmQywoqYUJsL&#10;uXLKyoa+mefm9zpLp2n3OoVAzPdxRE5LxmIDk+04Rc6F/5fUDwFH+g+ucYg2ayAviAgcXvZYSjIR&#10;EsgK5aWMeFLSl4oXK8aGBMBErBNpGEy7mVPIyIXuioexcHp21ur0PGSKYyrdYH+yiVIAPeIQGNQo&#10;a2YENgIXkRsGqoatliSLTwRzzMAgzHVyHPSsc96z1KyUUG9OfrBRCKZjtCLzjRxhzjWXvLy8KkkM&#10;EHPaSSBU/0oQGGhSKNaQFnHbAotGi42OKy6jsdBcXVnjc6i423nmpCbTSQA7uljAuaAnsz5aSM1p&#10;hXK64K8TIaTC4HnMA9SENzXTISYhNV8uJgcjJosBo5JigOVb9yd1ea6MDcT2YG/Dt5AeWqtt7by7&#10;MH97efm1Tu8JjG+uE4hWMWgMo/XmKR4P9yK5dnIS6qs9Io5iOwfQxykedLtOYpUJYnmY28F6Y+6o&#10;B6PYSgCN0xZ5zwxgza2X7XRE/h2b+u3eajrGWHUiWDFrxS4yvI5wmQiSa+WoOkhaTyqCZ22gFJjc&#10;fhplt3oG+PIuAhgOfshCI68Au2F48+r//dFcge8E7H72H/8PjHMgH6NmJR8YmQbq2GJiuglksLAs&#10;ZZRYCawz5NEZfGXqAOYmowYgxp8AA0E+YmFxkBzHWcoB084ehS2/sfRRjeDV5fbBtzA3eDqsG+6G&#10;EFC6ARUwY2LbF5CuSNk5ExmH8ZYZtIQjIQZhsMnRCYqw0t8iUMKJ5w9O/dPwKQil3cULVeyP0Co4&#10;nSCKJ9ABoldaQsNSurdEUEKWBE+FMlYQuiBu8Iq1WDHofJqePl02peTmMpBFY/V0S8Y6Ufjiey37&#10;MvqzKK0UOX8SNuOAUoFEcUr2gSPhM4oRblcGrvFiADusLe8TsCOHxxw6mvYGrwgQU1z+TG0C3gSd&#10;OqR0uEuyPmJwqsclIYRGxLXzXRkMZJnF+9XSjhEaEitrc/N702Bl1fh8CdKmCw7OKkI5Q+ivZERZ&#10;tFIQKmFGwnNDJdSbb/6Xw07YtULItNAXOIRLJ2cjjcBBqklvoG/ZmRdgprHqeH7CKyJULL7XY6gN&#10;MScSMXC54UlJjCoL+FK242WmQ1RWQBPxArsLIPnbOE2wFpZFdPdEfemSNF7gzuanST7pAXQMn61A&#10;zmhT1St0QiTnzHX5I14NETHxpmaTxCm0NdVilNeLehmLGKaekSHhMRfO7ZiQ29ftyFSSJRzl4MRM&#10;2/COTltlnkfYujyW4LcMe1K5vOx/n4/TllGkBvWw6M0pIIDkCdLTQRzG11GjY0exjrgzKlH1hToA&#10;BK8kBGNp8KSMqiwULvak/T6sWWpqnjVluYXkuAYxvzAEhHEFVzKnzKnr4s5EOuLUsj5NAwQmTARf&#10;zmV00gJPk3hlUgZTHiUfWcp6GgRPR9qeRkZev/MTfOiX3/vF4zNq/unBCkJjaBVmhFk8pT8uL+li&#10;niYpvgl+Cal5ZMSF/NmpLOOoScK6Uo7XgcXMIQVLqCtiTZbSaMyzE7iktMf60TwfsDA+0BqjR9wW&#10;3SJvq35del35DpkLZp4uTeSMSkkcAqywDv8ticFeV7mrMQnhxQS253v4K9E9+ruZo5f5LQXtZldr&#10;nVAmJFoyHlJ/syQGBjNFgBLdpuOjJ0+eEQvzNMnb+Gp2ASwJuipATNY2Nra3t7zIiHOxVgc721SV&#10;iR2Xl5YwdizaztYOQRX9Y+xkgm5iaCfGDhgswLCXc4A2CGI8X5adWJAKetSaaZEbkCdyL3YPzde5&#10;K35PLZq/Yj1rVS2zjK3kcnCo0e+EVcrmp5WDIrMo2wARE4NlNptYLRRmZx0CbQk8aa6TVwCVKdgY&#10;RoJHLpCT3B84Vo6UMdcFezJ/sNHYKgYsCcECUwWzXwk7tNVVRs+vx45OLzodkgfuiE5StMZlBVBk&#10;4hYAsWF7kFawGXqHx/PNJbB7lAGf7e7ev3tvaXHxeEA3ehW1BwU3FdDh2uinOXqx/QLGCq4D6AbQ&#10;rF6nQfXK+ZuySqHeXDKRc+zGqT5gW0cRjLN+Q8uwsFkFdZ4Pnr3Y3mH8Sef8CG2mKzhHSD1BRgU7&#10;kM6AkDe5nNvekhM+h6XgpAQJ4bPhP8rZdrmSe2Cp0pKj/J/U73DrbFWGc5Ttw3MBv4Z7K6fR7pJR&#10;HhC7i7WSozQzy2tKgxVNYaJ4dMScK+xIuN/d5zdUqYRrwQOV9mFGdpJWhQLEg+QuycWwX9mkDuaH&#10;J1GuqDKObKoyIonLiEx+pmBVmL+M3JLZnZDzhdMzw5ATt1EZAe28o6OoNXGp0o4IGCTmZNAtm80k&#10;bRQUGBsurz+fY7Ug0LCjTR22Fw+ruc60+gKeiH8VDkDJP1Ok0fNlffV9POyQ0UIQCy+MPJYHJSlb&#10;xpPZfmjUbkXEgxoL0jMHF/hVnk6iFLTPhOeEGt2QY2RugE14zOnpORvHIV1K2bafgCfMMYRdwQPl&#10;MjSkl5YlBAFfNg2wmVMWGwHPpUKGGy7pczouuUfb3jNTV+SIjeJxUz/YwQ3gEwB8imhpzUX6ouUN&#10;KkcRh0utOCpXJU3rlTLmYld1YKA5TKZyJq0poskVjbHpOCjRnU2aEZoEPpaubg7sEpti+RP7nGpg&#10;cEnoNjGq6f4GTRPryYYtRQnsIItp4o3MWVrOHV+FlJ6bQkI3Txy9sE6H/n2DgUB1lmn9zIrNyzwR&#10;VO2NMEUkR0HQ7WYIRyNQtXPSOSz8wS6t6COndc9TYaQRzgwtbfRagpuxfbgpSgewr0ogp59C9Ool&#10;XYeRK3izCJ/SkUDuyogexFgy4JXFYw0ZWc4OtjPAEbCBr0epHfMhpXmNxSSZ56+JCmRL6V5NUPkG&#10;jCszvhEowAKQybNz+BpIy7gwOmrhPge+N/DuM2Y6p4NvmZubvXN7k/3JjJ0AuCTGx3grb8TWRUXT&#10;uE2siQJtUBJHbh4/evTixXOcqFgC1Xc4udMjm2tLr9+9dXdjfRn+bX2eI4R6m8TEYCXzs3WAdJQM&#10;bq9uQrmGi4VTo4rALdsG6yxaJ1dyJ0s0AFKkDGmRlTnq9/d2dwIZA2dQMYElPUrhLicLteMyPErB&#10;tbhXgxBU8Hj+ieuo5UhwE0VFmneW+p9lEnaFlOQoZ4mmVYDVjP+7R902gs4+HKAi4bzkGkjTGsQG&#10;svE3zhkjZgjvz0a/+ToGqoDpKd8Sz4xzdNLBIEuUH7YcEUVKTbLyeRZDoV5FbxJOy1YUrnNfc/8x&#10;4NwIds6KzpBJBym4RtyvfY8YhbZepN2gufDsEpMa2iWmHQJ1JaJIT2KD37EJMbCWolOIpSU2Vg2l&#10;RDQlQaVVMinkPhc2PSghRbhzgmJbCOHt3GDOphrQ4drawcNFgL/2uoi9MKZcpDvRus6CpCOi0oJg&#10;mKJ+p7XXaqMRyNEmhIfVD9DWZRKB2Kc9O5wSVensih3FBXMCDQK1KgJtXAxbFLPrZBjlL8+QEsSn&#10;8waCWIuSIM5GoSVPiiRfZsVwjfQHSOp3XtwFCL9xgtpK3riygZkIa6Blr6UlK4mkybBS5rHcmmQh&#10;AuiwGRJDslasMdoC2GyKoHoZ+YxTtN5zgIghIn0jYshiU9qy2zdVS0HSNA+xROhL0KNN/QOVT67Z&#10;Yk4NjWxnwXEx+mhCSkq7E5N08vJ88G9cCVGW87sITdXIYOS6tE0hbcfAXuFJV5eXLM3BZuAO8OCw&#10;C80Y/NJkWtfkd2U4HvaEJU98S1HcUzU7vc69ng32NSCXA8pDvEEu5AUdJwp96OnR250iBO3bt4Ls&#10;Sb//9PkLSrwQdx1k7MLVcBUIU9CNQbSpmC19/ThumArKUtvNw2WHE+pGCyMySXTpGEvinPpu0kae&#10;i9mMfsHGHbFFWRE8KpFLi6PUinIoSgIZbotOOoOSUq1xP/hsX7XE/tEEql7ddVmB7wTsfu6X/6FE&#10;2CkqZgg3VIkksJ94HKMTzLd5vv1l1ktzyIjRA50HsVErV/dAlImpghxMqoD74uzyiRgzfkl8tt78&#10;CH94uvObZwMqDEyCO6KvQ+0HVUAUYcG08x9OYEzLGC6WaUc6G2xiUJvCWo6iqAEkVTi8C7/nmqXw&#10;kg+rSI18CiVNeVG2R52fzszUuewCG8UdWHLB6vsn3ZKGQrZ7WquIHiwYONkqZf/4RIshZgulKdK2&#10;A/5lXcROEwtcCXOn7H9hlSL1bf+BjKXAhEalMUdUD2z2TNdq2AD+OfXqUnJ3QA8BVmgFxNwluaXS&#10;lbocQtRkWkyEGGoMYhsVDT855l08C+rbM/MO6+CiiRUK0YxCIba5+C0soRolIhCy3kioSwRQaC/c&#10;D5lJxlM6Ci1l+2EkYZSSIDoYZYbxyTexulI8iV4w5vVn/sIWn/jf/A8bmuFkX8FcTdrdPIjLUC6m&#10;b1r/DFBgY5HAFgoX5BUGrha+lCmUBSaHmiHChlBhhvNLgiDzLzXpggSlEZsrIHogFeYRKlub6Ly8&#10;3nmpKmyP2K96OaCG6Oo5FL6GYzPV5DupoY3AX5tTtNidP9ucXyASpdFJyV6nJ5D16W70H2KQGaog&#10;pgPeStDPvLlQVZgcd3UOOM2OYiSxwLHFPfSSLKOdHvZxxp6jmiMMeA1hbXaQApGEDKAAdnJZr3PK&#10;sCx9R2LZ9Mrj4tHIFb1wqhSbD7dN3YtUUFXeSE8HYnPnsp5ow1M8Tyzn4eUhFZSZJRecJYExQxQ/&#10;dpta07QbOIU+FSr5nwXaRHAccwkskGvU3oYgADAqYhkAMJrufFIRjXJQGu9j6LNJOMfNvoJA/g/v&#10;/WShkj3f/RqobJK4cNQSuB4w8fIAAP/0SURBVBNIWKbL17MU8dBpHAtUDLZs6DniovFhGdQFDpQu&#10;vMReQUErwBZclseTlQkERjWdR+YRCAzKacdEEDOViSah6hjUpeoPBcnuDMgj6R71MRknBfD3y8sQ&#10;lJxQfoLElcQ1gXsq8yEnsoYWP7GiRmyiLPLmuCrjP8vMFeJC5gdAAmZ9ZabQWDThRGzy1SdPn8Id&#10;UK0mGp0pIVwTtc/PL5Ax02P4rW99k2yQJ8ZXcO1IvCyAr1HqRKjlzAE4GEAmcLCQ4FYTMzOkx3DQ&#10;QPln6XsanEM0Q+qOrJXjwVVhmammahwqVSDClE2DKYRSalhpgz/rzzAvw3znpTr2VICYQQdr6OEt&#10;NllkgDD6ZXgaUYi2JVbKsJvHvADT4X+ZAPANyieBbqT6CvRAkDrTPjjgNTBO1CdGSsbqLgRtpIUE&#10;Rjv9fqd/SMMhplykZ2Ie80lweFWl4XegmNjhCWaiNjmD1jI9h347c3UxixwnLgsqHC2fUzM8Sf/r&#10;7GxzY50L4SsQpoRHw/OFS8IB4ozSWZJUgQx84ljF5lOAI7YZO4qkhI4skYcrxLDGeCjUmbgeSlE8&#10;O6L6VqfPOzItdKDyfW38YKuFO2U4K6dVcWY0ts8vZ+YZyVKhihAHp213W2JB8lNchoGwdQix7DCS&#10;LMWDFql/rVCa7UEqrmYPJ8w1mw05VZyOPckU1IS+6CLJfbAjVl4P24D8Ys5zEaZPKXqYY0dkWs2y&#10;2Tlcair/Y+QnBaaUehyRRvVGq6R/oupy2ElyL65ZdUksgwGpjvqcGQAHpgEcVopq2I/wCDjUQvAZ&#10;Uec36+OwS6o9kntQq5DniM3hzmXWOOEEVJpDStOQ4A8rUPB3riXN0aX3jRKXSbOOptA2FevSrfOl&#10;xdbxvJREiAMSMRHo8YXAG5ggJZyYuiccQKN6egBNwxUGxc4sLsBWcKYkW8RBtDmSXOoZxBcGL92M&#10;QnmgHnkkyHtBVZJlPjnuc4M23CeFph/PofaxA1xP+FcpY6RXL8x3m6BLSzW7FDApB6dwfExlCw6Z&#10;4EGDXNwtF1PUNrylEHgdNCnR1ZTfceFWm+Q0hrpq4UM7JlfZLcMOw2PZmiBX2PXgwzALfLCNEVyb&#10;4mhq24G+pQzGGqlA5MLqKdLalHYH9rxOJzpEfA6vDyUWKooTJHidrtbK4BCEjShBBafF9WiH4Voq&#10;0tRERR26rGBiGPFOwUrMiQ0hsGPXv9jbI4bULCPKzqfwOYYuXLYgI1CEkI0sP5oGnAuUcqY0KD0F&#10;JFyOWWqW+pTCWU0Tqc9dolPpfrtkP7PUbEjwZO1kBIuj3yu1nw9PuwnEQMbGWvHE1JO3R+72ahRG&#10;dW0UkAIzDu+M72VGFkapQAA8z5QXb9C1kPh8emxjtTWz8fpCkwoudn5yYpqMGIFfwssOAhqjI3QM&#10;Qxikd6ZZXyBk0nqTjU8yIermANHKfocjB5UKe8oZZ99SJDQNZhPcjLz3/ntbW1uQyWuVGhEDTqu5&#10;MoMgPaQ/CHtsSh46dgACMbeWtwsDORlpdn51ZUWReyY1Z/oBx1aNKqh8RLBBuNiNaNoiKxbSMUoU&#10;QBN6z+WVFUpBLBRPGeawMjFnAzJy40ANguGp2NYNbCzaftW9xVLjQuD6LS02WVFe0jvsQf/CdrHa&#10;zie1bpqYxWlgzmNpH+IUBFPUDUj8qctT1T6wWKkTaqOch1BAOko6qE9izPGSRheW3BiK5KNVrSV8&#10;HxEunBhrkLGVxqWSg/hyRqOURn40dFKcLsV48TgRcMOtfDGfHAK7+g8akjA93XO5KDeiLQ5G01L2&#10;MrBLI1yqDBGG4E8ilWcyB1OFqByhNJfK1ssQEeltWll1x6mw6tASyEkExPrFFjrM15gEQu7pYN5O&#10;jps0Yks6LD2KGMejYyjGqOapH8AHOhqWikoG14YViBx2/0yCOfKRqHQqxsdEJqrCqfwKVmpU4f5d&#10;XKIhiAWzvhIPzeu5O7QVCnQutplhLFa2o4rAcpj88O0EIhPU+azf5njKk+PxgYvzt1wwb+FZk5g4&#10;STk0Z+voGUSq+8RJhTpwegK+GepihqQXHFBnREJnSDNw+odAmJ6R0DohsI1CAnaE3yc2IpBOcv9I&#10;WNDVJHBGhYD3jI/TAcq1YUDEl9P1TKyIhB5URAwA34rIALsY2jKnm5U0BggpgbjOOeaqCtwoNhVl&#10;PeaMx2HJaItJcCFYOm6sYGFkHDZISUjkJjkgToeK6s847lyO68D+M0x0qRVBSp2YWOHrTgf72O8w&#10;YfUFBDFsAweIy9l25h5XgiUjMtEDRseJ9eTikfDDeDEBh5bhMjULvqEUcdylCLuBNxgb/eH4U9VF&#10;7OsXb3VyWLwOD4KAoOCk3k+snWLJAalLKxoLzmcC5RPmYWegZhR3ZioQbC4jIw02VBNKdsrWYt1e&#10;AXavkKs/0ivwnYDdP/hHf5/CeL0+h58xIpmkB55SsAVPAKPUVIddS3ogGfLMjtFcxvLrq0JfkrBN&#10;gSh8LqkxpKMc78bsmzMT6J1fP9/7IgLYEo9vhITwJSRmGCI8BWZRKxMULdxpMaDSo2YQRgMXGEoG&#10;1qjvS55v3cZDbq+7IkQmNlGRS0XCNF5niTdBbhtnZH4uQkG4lowyRX8DCCs2qGkagmCTdIKJlfUH&#10;ycyL6Y+BI9zP2G/KhrYlnhPpF35NWB71QA1jajKleUcXHGBRrm+GNPEV0WlWsM8SenyS/inBbgEv&#10;Ep6bgwlQWksZJzJMaxhFceHIIqsnPHGOjv5RenmUlUF4AqGP+PVj6/tSD3wGNhqnICKAIouf70VZ&#10;2UHAx4wlGoUeUuVJAwnJbCeZ9DXp1dHGBqGiIzFhBc4ZN5t2SGBN03HRWq9YEs1f+NO7PLGf+5Ul&#10;qAA89CAq7iWnD2T0Kg6UzIXISXEyfKidg4rsOvLMiM/pvV43uaK5gTzKBZQsZFKkgJ95l2oYpT1W&#10;CFHgSHdCLZcADbtvz4V1GxYcgaQ0LgW3SueU6xDVNcWDBIAAgs2TRyluh4Xkk00yQpGaaIYAFD8q&#10;0Ol34blDIpD4Jt6bbkrVVM3EEln5aUhBcWQg8KtfMwtBEhHu8b29XXX3p53Py/eWBEnoTfDC4Up8&#10;PNVOzwu9e41GMG5Eo2yUS/eEqpdlMRUds0R5pHahqjUhxaeelv9ZpvZ0AH9EDI5gIWCaERGBVeKh&#10;Cn+XypY/Se2LUrvhjsc5ZV4pUJcUAyVPcdUO4UqIad9kSBC5Hnn1EasV0wl6EIY/RwYU+OrqjXs/&#10;2Ugn7Dfe+8X91nvEvtw+NoH9E3qgtBcOdbnU4uMLhO4RUNKxMqUiNdmjAnY8OlbGx0dfamR0WSWN&#10;FfGVgZScWW828tj8gbWyipDhCSV0NnwrI6eJekwsPaHpZ9RomD84fBmtnJTLE4ETtwVgHYYUsXhG&#10;Wd5qdCc5yZobIngG8sCAoFyRmTwiSNiWMGiCWRstwsF0XqdxJ5ABWjNkWNYfWEXYcGQJNqQgrQS1&#10;BzVlomSTDZUZmRGsjODFOfdKRrSxvskwPrA/CF/QuOQmTE83FxvkNxw06iUABrT8ddsthMYUAgvf&#10;Ch5E2QA8rlPaoC4GbGdkZebmm2BBwl9HcEkQp7eXnyCRCI+9BVjGlqU2S/MYv+eL1lfWNtdXycKB&#10;gniPKQo1lxnlyVkZp6aqT2zwHe/gYY3C1A2XSvqTligqFqSZE5CDeSQpzZaGfVX8hAYEdOCskZsj&#10;9TjLymSf1nZ39zB3DPYBIaO1hHsEQhGnQXmq3wM04bJ3XmzRhZZ0gojfYLW1f8BH4gVo4wJTaDbm&#10;d5AtV236GiHqAK82j9uHAhMKmS1CYoa7ibwwP9B9Av2QTYEJFmCK6jbZLIsjKVjVG9lt2n0nkIpo&#10;oG3e2euQPDhePOE/mb1ioXg9eEb0KkZ1jp0je1CbQy7E4DabtUUjLqQLqe2NgySFmJ1DyJlmML4I&#10;yqQ2OSxLdoV7sSQ6BcphRMbcjJKzYQwFSTfJ5O/YG5xWcuFkMihugeykXKa8IPTVU1XGaZ/Kwwi5&#10;j5k841B7ojNtqQmX66XqTSh/aEx4UiDFXAmN2IxnINRXFC52RqKcTFhPRwFwpRVEuBALFYxRrhkp&#10;Oo+RSj42ENeCY+C90Qsfh68REHg4m5JZGeRDRaurdM0EtfLZqQXBzBydtYUAPhaTbAtefsWLbAoN&#10;C5rG0rJglAnU57WdzcJAyK4pRmoDoRLY/eroJxhebgqqMprQrDA5udEjHxLhU1m9gkwhgrGMnAI+&#10;sIAT5YmIOAY+SGDjN/B6utXK0Exbhv25JiZxAnWQrKJpGO9mxYu75ghwu9hwoxYLfqIGuVg7OiXa&#10;4JJfKoXx34ro85SJR9QuEIe2NpbyJ3fKBwI28QI7C6xx4Y/9N/hUKrUSyigMMLiGy3A6JJA9VdX0&#10;q6pPZXO+P4DITo0M95AfhcNSfuS+Aosp3YgL5zlQBgTFI/l029TGoaMwrxnLtjAz3WguuksLV8qd&#10;A/TlHCr/a0RXBd+q3emR4AGLk1UW4hJem3CCXaEXSLGTTUawyl7jmLPkRY6EoJTFRzmFoxeIJy3X&#10;Bg7i+6G0Bnt2U1gO5EEjpysUUqmsMpyluUhaa332emRtaZVJGpw+ZuxQmfNoEs5S+ZyZ6tMHd9yl&#10;0IYt4WO7nd5+e39jbWNteYmARu8Q0WTujkAOIb1Ui8Sx8P64Qm5ZAAv6dmqb3IsyhYNTUe/cFIpi&#10;MVMsigoe2ehXIAh+cjTXSKTNmW18l6vODT57Dsi5zwGZmZ6TdTtavXNvdXl50WuA9C0gSy8FNQZi&#10;WtFDy8+hKIJCz05O86RYJOocLHuKKyyqhcDMW/dbhB3ZHheXtE+yLbk8nFcRpuCqOHG0aYAn8Igp&#10;tMpok6TjbuSm2Dyx6hOk/Wixcj0O6Vxd4UO4PEctn1/i78IqduCMrcTYloxxB7BjSjXwU8J+9z47&#10;Su+guc4OchGHUQR/xWrYFXh4tL+3h10HZOEKwYGKyykdiBZ1ORello/XTnZg+hBKWuKTwh7KRC3D&#10;dvlF2eZY8hpXW14fJZMrltFuhnIxSjdrDUThI6FNd0bAPp0j0CYe0o1hIlH6uD3FLn5K6Rlld0mx&#10;jWsQT5yo4f3L/FMiIT46KIfxhxE+n5PpE34Iox4SWxhFN5biVizeAPRIC/CUzXBr2P8yJVmoLjC9&#10;/Q+y4gTT+91u5H6yBJpSaoHyAzJ71tbjVBmokQOa+wQCbgIKXsLeIpbgiaSQfAVWpwsZHeWhi1Rh&#10;kcKNwJAZDk0w9BwsL5oJSRuwhMQbHAe2RzhlYnx8EWFDOjmMKkr3l/PQQyHBJODBY0eN/rC6OE3t&#10;YoUBYqJ+xNNKyWmTxN1Yl4ODPbIgNeCinQK1M4i8gJ32HFtn0GeOiXPho9j/BVflM3j7MtFXqHzS&#10;B66vDva2e+0Wh8/OfURXbi6Bs9n/6KySKpkOzNMHM8OyPHr0AYPHZUMrbeR2LSoQmGAuQ0oK3Rhh&#10;Cpf8iuuPCIMiLVrdWA9+Snqm3B6aG6e7hA+QwtvtxzRepDCk+AmvIbbk7cl/3cZsReQOWBceaDJ9&#10;WPOZ6jY6CupKsYF/OIDOhsIQWWewCCqpRYE+94CpnBdoCUTWQgbUBLqlwBYxvjSJu3Y2pgxJHtJN&#10;84PdXJgFHxxjXH3QOXdvUGZPs5oAeitml6stHo2cy1eAXbFsr37+iK7AdwJ2v/ArP+9ciJtrwPkw&#10;JAQ1CIWhkZNkEiZx0jBiQGyFOAMCEiPJdGdHu/AuMYgplDG0iNQPC8cHa0hj0uzkMqnpfuc9IkaO&#10;8+ASVWZdIjlBGmBV6CRFEwIramppb8Qlg03gGCCAcKoTDQ8V3HCseIVCfMHWJPTX6vmC2ICwF3Aq&#10;aVWbRM8I15tgHg8XgdhSbC5IkMXnlM4EPkCSlAzXvCTbgWtFyMgHqNhi3DCAYR46YZAdfBXhYqwY&#10;vyvEXjU4SZUMyYq3G/o8a5W6/XAllFrwQiJXHPdv207gihi6S4bWkcCoN0HMmpTjeABbRHI1L1KR&#10;N1JKxOLS2kch0i9SEgSta3VaGdWa6zMBs4Bc1Dp4r1PoC2eQSubJgO4ZtfypCCseLM/I2ErCPxFE&#10;SQTE6pQxMONGusX7DGU996qjTsmxWvnk9/X5ri/8NsClC5vIRjKaEz+JHuBWcFVlWG3E/g2xxpFX&#10;0zvqUXSy5jeqSth6akWJZhKuwW4dx5YmoCmLmvHgePyC4Dh1IPFRRmsMJp2XWqFGVEAutwnuLRCC&#10;yJukrQpNf6wD4QJAHLVZliMJRcp8glaqORg62CJtaBAeHB5RTlmiaO4lX5svtvBuliwhhYUGaiGf&#10;J98rclHI1BAEEJXn1QZnoMwJMiLUmgkDVE0TkYxziEwv4atI4xRkpC5ni1Y2V8k/yVIUm4v2nKFb&#10;+q8NY2LP2JOeF7gPwTFTGPbMpksrfUxpNLCmZ93bFDrsPP13joTbOwx/UznVlBUaLzg4C2InmsSW&#10;wN8lT2OFcmFWd4u8my3GlxfNhftc1Ze/8bO21zmrRNky1FHm4BqZiU8Q3DAULbVHFiRwYei6AxMo&#10;wcepGowJ+8K4I4iEpLgsDt8gYs5+HZxz98yqNw1QgV6EhfAkUcAI/Jcsy0jcv4fAmyOFJbFxuAJx&#10;p7k+ryjofbafRb5ycMMqunAvutCAFgnOIq0oX0bw1SkHIIdi64QXavHbrMe1AHNwXGgmmYGtGRQe&#10;9GdzdRmUQrogww3hulZHGg20SGAZS2wBd11fWYVlAGI4X5d92Wp1CnpCS6zhHWHQzTWfjGLhnc3N&#10;WdJEMqWLK5aFdeFdRMPRtLqCNcZ0Axqv0L/r9TpEuDb0jY71Ot2cMG1fwA1j+xT4r9UKogabfnxj&#10;75xtoSI69zUelkl4Ib3by0gsi0iOUS1g+bzx0VFyexIJDiNPmbpzCrl22LGaNvOZEhNz01o4K+M3&#10;lV6xKtJ4KQ9TJAmFMuO0k7Ticg7JkqGZuPNHqvgCKBfEkojpULfgZPScWqkBdKyvGSTT2JyewVpw&#10;5elXQ7AvrYT2gzDKg6bjY3YCMvBwXBjlhjXGo9FBTAzNSXP2KOBfYlKLKz5oWRWW4aujC4uLOJRD&#10;ZG5KMBqNQpbyENrDqeBaEbdSNiF/S87fPehGtnJscg7RRWTU6ZphloVdPHygaW1IGXzl0DJfKu0E&#10;v1Z7ks6s4GgnfB2ffwSZ8ITqvRX+cFXkb07NzvPikKr9sX8HwI7BcOk8hoNSjqey0Irs3ND3SkWG&#10;2hpoEFvOzn0eq0fbbUYiZcM1/4U6vdG+AqCkMKmaBXiKQnZq5vgyc7h+/5jniBBVSbUgG4Je8RA5&#10;UbwjWUNJOoQVyP053AWH+jYLAIZam97m4yNMpxlbKFFmkmMTS0sNt2scogPrzTa9EZWAONRBNwzo&#10;C1lXGMIZCPxVSQxeVt204UHoUMRTy1VGYTrx+SK8BzoOum/PhbYitRwGXwhpeaLHq7Q/5eJP2GNx&#10;fjVbMzHFZhR+L5kt5wv8S1qm0uDq2wqvOBZZAjVOIVGG+BGrzdOLNtFQlCNWx/VJXBWlgKCZmqA0&#10;c/GPOYyjYMeZXMSpZFGs5ciV15exRMnfTMm8OxQPJPYqIYpJNuCxLGVM5MbRpTNzHDIsfehnpUyi&#10;Gsbwq5mWC4bC/Ad1lCTE5V18trlf+E0cKC8uaq8p7bkq1sYkqEpf45dsFWxCc2HBO63I9cAnqr1o&#10;V5o0ak40iDmxJSZPsTwFp2J+HUI1ETUGI7GTMzYYGI0zCVBRo6nMtvpoX/IET04OxYMAH6GpUjuD&#10;7pTJv3wD03Vxayhashs4S8Cjhz00QMGgMyrX4T+EpifYhwQVWgmunwKKCFTGEONZ1lZWiRDaPXjK&#10;UPhHlxYWMa0ksVJ4eEbWhJjka9jsyPkrWzo4QdyGYJy11YnVpUZQQn4y0iFnihZ+Vsl2cmNslOyP&#10;lajM9BsvJmNG+UHbLksKJsjwWCUv2AnYlzQpO3CAI2D1GWyBBtOg8JHrcyuzYYhnLAqeDXqdPit8&#10;+96dpZW59bXVAsoAz/AJnDtWAOhNRQ59vdAweisch8j30WdAI4ygGz4afY9up0WE6ZBJ2HNMOdPg&#10;OdIqzkenUIY+szskubunS+BxPWGXoaOBDPUDZAMrcHfcOOQ4djcMO/war5Y7m0jYlsmMF/M8hEGZ&#10;ZnJM7hHfGsDOKW2WY9nqoN7RV375lS5gPJeVeB00HuWmQrDBeIqwmTFBku/SF250UcqQVrM8Dtng&#10;ONfUDxI7uyCFi5f6t4FKqgU2E7idUn0RL3N7Y3A4vD6KYSuAxw71sQyaJzEhQrPQrzCYZXRR+1QN&#10;89yx+aI26tqOAlVD5HrttdfZgeC2kKDxs1ppbJcaplb9U2C3RcaJXDmPbDQ+kAZwblxhX/HfY3Su&#10;yT30JpkQDYjFdxFtcjnBgjOYboDAIptBhAtkFmUVQDU+M5JHSDScY+B4F7Vpl1ddcNXKWGct2I1T&#10;LFQMvbimmVIAXQ3rlLI5TRm9RosDqWIx0b6WEo6hG2bUeM+Xmos5fmpleQm5D6IXzn4oxtahCZ7l&#10;64n5uc6kEXqlVF35R3YwlctJaKrpB84kBMw+2wc+LA1bRJmkFfTDpgQ+CJYUluII3LqFWyu3hFZt&#10;2JyS5R4UWNp1ySahrs/OpIA9VKO7tbzMQ00J/greISMQ+bw5qPjTFMaM6LlgOPhq4ADntQ7QnOBl&#10;RRdecfYQOMreImSanZ3mP1RHoVeX8z6j1kSCVvF3U1+TX+mcbDpTxagH2GQaKJypFOeDKeZo7x28&#10;x0TvAOuGPuwWVyx1VkKiMhCPtba8RBkY9Z6pKdQGUrYevb1574f/2I/923/q3/nLf+HTf+PT/8H/&#10;5q/+h3/zb/zH/+H/6m/9tX/vr/8v/uy//9M//qd/6BM/fPfWfTbY9j4d/Xm2cZpWD0DrjJdsYDfv&#10;1q/cKP2YkbJRVdVRYAUocHCDrBuGpYDaiYP8F8cP3qJkAloilO8EbGWrX78C7Mo6vfr5I7oCvxtg&#10;9wuBVkzltKyRecIgEpbFlirIENTC+qqUiUyBwNYkVTHLkh2QqL30ppGv4Zgb82+OjzVeHHwFIgIN&#10;IpSQr6sERsTNGNWak8QyhowmR5h80mXCT4ORgI0jxcIhACjAVaE2VEIK6U4jXpvhcqTfuBjOdjpE&#10;qEWc4gD4g2WnNHNxPdQAxGGKmxU0yKTa9B8JTJoPmKHzLlX8rxydU/g4xhoYoMwQlDQXwA5XJis4&#10;05H4hCQMpZ4Xt1+KP0JjhXFROgcdGlXsvt5OF2s2kQ8xtit0PNWvhiPkLHHzkbg3jLXjBY9QWaYM&#10;KBUxM0kNvHGMpXd1aRFWFh1JAwqqmGxqJjjA1FjKnIlStZOQZR3HtN+l4AWgqlwAb4SxZak8ky7l&#10;U5RmtvwUwE7EKyG7Vb78hDEX7ZYgiLzlo28xSnXkK9+aDVk7qZFsLwnqvABvEWzEX7Ka4iJCs2rB&#10;yCXRecz4REhmMszInpbw3wQZbeoRDyoBkGmdf7ImGfwzk5nK040sEy8hkaZJw+R/Qhya4CLbFayE&#10;yVPWcHBUKC1urK4TtpEt6J6rsP+m0F+hfo4iN2uSO/Pbwy5BkVfkKOhVdBx8lCOQ87krAlbvN8wW&#10;xaqv7F3l2zOmTSkoIobAPlTjFM7Hj6Z9LBndzcjhoR0ECu7QY8uAp/QOhOUpthLyaUGcjIP9g8J2&#10;rFUikwKyuVTGm7jhyBKZhLhiMLwyptPFz34TorKMbGE1ybxsgnw4vBIYQqQAYxdnzDehexUJa3kf&#10;LvmlExWDdqqlEtE6UbzsArUjSzdcIEyjCt51b+PHSGa+/q1fIK7L4zEX51ptUjMD9FkaaEZe0Et9&#10;SXXBGlBwLRQkT1fAI46VtW9qehBAaIFBMAsqmfL2ExkpxeAqBJIVZOGKWDgBm8lJOuILPJqo+xqE&#10;iyyzZPjOMjEATN7utGR7VPk34/qS0YmQlnEWJEsJrZwTg40U1eI20k4mlwFsJgw+VZM1PjL1JPc5&#10;tZMBf0tsNjdShHLYGpCXCTMdQp0zhvo6K0+eL6Wr5jAWsgXgW7JZ7jjSwtPMe6UPhacr3jRry3a9&#10;vkBPAkmQJFCGcrJl6cLI/BnYCnDfONoE6PDXoLFwt6rUVSr0kLLMBY4rlMwcbMsYERuKYGFi9wId&#10;SHYLRmxPHxYD9e5ajdmqxlvFhlyLpCRs82gH10AOX7SBiFXpk3T3RxlzyEe4Tk80F8ALut0Oaer0&#10;7KwTAPqHSfX9IB43CToAFWo5nCUSN+hlB53+ztYuCYy0uuNTdK9VfzylqyJTibFdpHCKfxMUqnvC&#10;55CXgsS5yZF2Qm4p8ys4F5AiKUNxnRx2S1PEvjkOXCQQge0popaAzjazzMwJGU+iESHFSnTSLDqi&#10;OVgOhM/52OxVhtkN2qqnq3EOHo0t3dnaZ9QeYgkLzYUQ9PoRZtCqkanmZoeay7EMRNVK8FPr4Vhx&#10;3Tx9HrzjWWPdtKJkvGEz8UY1ExyDi72XsMlDlLFgVuOxRGZN0SJuyR5+Gd77rQ4Q58TcArzNvXaL&#10;d9UbCxhorz8oNi61d9hhjFGVKdBiYQ4NpEPMAoA5k1r4xS3opwKWyf2Mjpfoj5L0A+BXTqVNVgkD&#10;MBRuUXWIyL091PI6R6vQ8ElSSE44kqA5bGxSFvYP66GeXbqZyFjt2tb62pvD9lhaWuaY4DJM/tNN&#10;Zjt2rsnn6+zsgqAl49b7uwAYFj9ByqRMZL1wFNAtNGQlSzcoPiLzWOVbMQ3dE21fLfxc2f322mNV&#10;8xQUgkuXkyg0LWZXANkQWGfoFuOcFravlRj1KxH5jfoneVZwupwV9z+PtIARdni5esicnpExa/nN&#10;f4YQUkqbbkdYVo68cMS84obcB4EAq82VhDoBPmX8kZXngnFMWnu4EoYn4C9p3xNvLMxKFOXsHPem&#10;YnOAicKOybwLxoamduI2kGeRlknxrAjAaxvT0VaKZAY24arz35l8yqk8Niubr6vmIfl0nHYs/llZ&#10;Wawz1izWNYL65wf7e3dub3B73V5bhcpUoLxEJ84jesX2t2yGeWRYyOAUlsosKGq0TS1ugaJaFbDE&#10;66xB3kV/HYAdcKGS6oe9Qrbk4ehDwsDCGHKnvL10+/JQEkJgqfSjw1ohMScrS0/0Iizm+u7eDi/A&#10;n4BL8QSJRPkgieXsKDikNOzLABO/5F/92GrF7yBRougS3Xf2MKGHSBD02Ig6xboywZw5t+wNRV2s&#10;/sKZpe00c8b4ut5RD5QDN8aVUACLzMs5lC0cM5ctK0p2Hs+SYAzn5QNkUxs5JdTANLVaMKx7dBos&#10;Li/fvnt7aUkkgB1nN30ouvwtatHiYhli64IYVRQ45AaIzqGZwmXGkkByL54/aR2UPkeBznqD5hWE&#10;pJvra+vAK+reZhd6Yg3aMs0jshgcXj5Zga5Ad+znQD/FB16zW2jukQsNeVUAQlYUm4v5BiwTFSpp&#10;TpR1ge0uLvGGzLQaViOiWKdZpqvAgH2oiDIMBSPxIbMvjh5TJhw56+BX1ohhHzqvkPSIj8sOydET&#10;IGQxDQnE+UJRKHw6w1b/H7dpl4AzoA27uIUSdYRTVsQgpBoJQ6QBKYmVmpKmOuMo8IQDbAKTkDii&#10;ARmXbhrBA+Qc5fdwu8bZgRhqHB+/YVuKt15dAgDFU6c+kZPoDAh9nVUflpWFpnIjE3l0FPyd1XZw&#10;EDMfMrfH0WwyM2Axo4bhwcFk8hUA6CG7FToyu+ISArU3m2YCKJ+CxbotIdccfh9W8qBLzL9onb3D&#10;PB2713FWfDIGhLsjbxGiovIkTGN+ZP0YkjK5nhGgYzFstxddYrZ1DeCmPjfnOobkGP1lrZxqnaU6&#10;70Ib/gLYYTA4R5w1QKnVpeXS4Uv/iuBWhc70OewOo7KomgONYfyxS251E0+a6JkWPZdODp5gWru4&#10;WryqkgsmIyXUx60zVl4lgVkLJxy9B5voPLKN5Zz2+m3Wh49i5gN/WZxRY77OZZwizn19ici4Gqkw&#10;HqpjOIuoRvoTlqeNNZwM5thi4fkQiljmd2cM3nXGO9sb8JpV5+nDOjd9yDRCh8Za+HfDIEUHRxBi&#10;4/7Be+kjNptjlfCzpWBARMq9Q4CFM8wfhPKzE7iG1x585Cf/5E//Oz/9l/7sT//FH/z4D735+ltr&#10;q+sQfiOt4A9/ACleW15788FbP/oDf/zP/9Rf/Dd+9Cfvbd6DQ7O9t51TbAWvMPjILlj/0jBOGcry&#10;HyEx3L+5mbWVZZKrC1w2VGvo1a52AF2D0kiVjFzXZ+vYVWqo3cMO6yykTs7ySsNueN5e/b8/kivw&#10;nYDdL/5/fgEyl6LqFuexwhN6lDQ0pWXMsUclUSFytWCCvjgFKAuGDNMUiyKXwEYUAA7vKjTgUW9i&#10;wY9OOrg8PICjVBWUiQRPogAzCUV8nPqDFVOO7WYEKrfZ8iWDySwgCBdYEdXE4TXh1VhpRMspPRrR&#10;4D9xDDwxSmZBGvLqDZxLxR/AK/TZjhXSfmv1Qz1LlFmaAQ3v9XxEVEXSwkG3WupSKhefGq+lJVaG&#10;HY4S40tQlDKvcX94WC/9ZsjjKv2LOlk3S+wuMaqwMFKXEE8xbIpPLxiQWUqaYVOWUFtBfQRqZRAi&#10;RNakA+nVElpyhWVWXWNhXixMghgRqqJUfn7BE809kmBJujaJMByU25xCvkIOxjiOSzglVch8RmuV&#10;frjvScdrMpwEKoKpVp8UaHCXDAG7xBiVP/dv7hCx/OI/WXHWLprH7ogwAa3Op/8k9HirwVLQXS5+&#10;TH1SaOLP9Vm3SrKagkR5ybkRmgeHAaWBV+nDzcJloKvxJIJA3AiGPmLWRhXcgF4cFNAyo5cYfJY+&#10;ICpNToDlnqjdBTa17MlzlSsYRdiDdqfda5t82r0rLqiiVrYHF8YuJswq8AMeJbR1I57MpvCLcITw&#10;pEg1P3z8pARtNO/YhA3fG1He0QqZahMBu0CER4c9tku30+d27S1NkqygjPKIQxljQdVMqnWOaqgX&#10;aYmKxxeYkC+pJg2zSkxWfbaZrZ6hgZm8nmYusdeSVkkFC3Zchu6m47XGMQnHgWMiHJlUzcktPjY3&#10;k8V7E4M0+OTUePwTrZrviayaxIYKh4jbyM00sho31YPuC14SRj1JJAQB01x4VSaIIM7UHE/4M7C4&#10;kRjF1bSOjpGhmZDfVImGwp7zfmkeBkBQkiN6MmA9FDAdA09LGuEgqzQwD5EoxFBUnibdSZgB0TFD&#10;WDYKC8KjKwkze4MoKTdyLUHBsn+GvSIfGcZiwhBp+SSB/CEVaSyJKi08LEaoiQ5YwFekv7zX1tfU&#10;3o3mo6Vimh29Np5gnwkJTr8SlmLTR80KbTVQMBMDv1HTFJjWI0OvSo3olsDRqM25wFVUeACmsIrO&#10;VhtcLiw3eFL2ZSUJ5z08NPYJt9xDVH50lDGy0DR48JwCjhVgV/TK3DMF2yqcDtZKhbKCMiQBYN0c&#10;OYjVVdheNpPEsHMUDGzIhThTXpnxwUMMy1YgFHzgbjDeK71LhPu8xn6ykrCV8cQRwdS+hKXIg1Nv&#10;vkW6PkpaAk+Fv2Jzgu5gzQ7abRrDjk8veoen/cNjBO84VvRh0Q97lJpzMXKxlzRsoGCI2A00NLrh&#10;wA7SEelqSkZQoF6aBgrZJ+Sj4Z+iuLTKUaKlTeWiGrkQaYkDpm1gdFKQ57kIvrBXuU4AArE8qBgC&#10;w2EuCaZfTUzPQ9yCrQyt5+iIZ3W5t987q9ammovtvQP2zvLyMr6J1JIiAUaYAbnKN3NseVfyDplJ&#10;47X6PAN/Ubu384rUhz84iTXUC3yiGa+dKAgIWIxRJpL0zHNvwYwVLxlfEmTbyrCG7DptgpMlKlTX&#10;OXK1GTXd2beqa9HElBq+UbXdMXS+aJC97Vjm/IDoseEtlkitDd0SYNEqC2Rzx/lZAWKdAYA4GovN&#10;Bi1y1tWrFfVIzxQk5da0R06MQY91gPgGC8KeBFDQjNOzptbtBG1UfCx63jAgBPedVa0gVDhE5mA8&#10;82a9SU+9Ylvss0lntrKAHB+umFs2uUsEwBcr5Z0fAw/BgHMSohxwwomU8jTpmDsJ8tn2Ui2SQJhL&#10;m34EZA9JSPfOOuudKUhMMHrbzrKTo760aq4tF8PfIsSWYlMMSDhRfmKOnGBZ8vJy6GLKQ2uz8Hae&#10;UbMnhbiY98ZzhzRtG6FUR6joIPiW6BL/VNiy06h5EinZlC1jnT2DIJGgAifOYYgAyofZZVKfnLfH&#10;cU5ZDvCHP2PRHFnA7CNhGdFVyEUqYMSVkHOicM8R6/U7rDw2jcQSp8m6huOmBykO1NCA+UjCHMZm&#10;/BuMAcBOMFFWkc3dHOfFhoPOyUJDwkUL8hAW8MPXHiCtyIJAMsOyiTYqEAiCcM60xfBrDAC2XuxT&#10;fpyrk+teo7rGUquw9lLkgW/hjBC6TM2gJMiegeHL4AIo/y61ja5yjowqOFpWXGxQoONSigq2jnsR&#10;I2Py9QztHMwxi4W8ud7cvMXmw9iACzt2qcK4Z+fzuh0jYwLsiEkpesHMZuEtrXZ7Z3fHGhJ7fWoG&#10;xcm4HqvUFv+Ub1cEqnBnICGW2Snc5vGZ0UhaBDg2p0cI9hOF0qoWIQj+CoOWpRaTwuCjA8WpgXyN&#10;8wV8bHcPmNoBvEQyr4BvdbTT7n72c79BQQFpvGVE6TbWG/MTaexM5eFS9i7SYAB2eh8AT8K/yNfi&#10;fRyFjMxlbZwJD32LIyc4waXlRT7NqjlttrP1lbX1unPCqXKCBcCPU1BVgLuqWos9jNeXlOiDrmiB&#10;eaYpvjsGhgMhopfrYLVBUgBV2frsHkHtDFphebvdPpZEUbzpKdmd0mwVU+NxcFAwYnxRCi4VZo4k&#10;U3BDpt1iGMNmNkQwswrDOmc4kY7JYgwIil1dWv+YfGI47dk3E0HR0hXyQVC9QxRV+8iv/GWAUPaP&#10;fpPTJ7eRApt+39dreKMHarOhFtWNV3psEy0LzZgdGU7UVJekUYNgbBTZSn9iJaxkp1hEqc9KIeLE&#10;oeKSvNyA0FkK8gejBxhlG4Ez6C5LQpFMLTqV7hYaj0RzJg9aHQJioW4Lw1LGcE4WswnArqgdsuyz&#10;KsLhL2CgHzJICXy/DAiRpBlEKxxOImA6/WkVt03yUihLGYKM/eFBZ0AZLo3X2CeB+h6anlMTs5NT&#10;XJlTL2CUz8xwiYCKgIKGZFhInI6Nq5ISsLtJgMZJRUwTauO0bVLTol0bOrx6oynUqygHLke2mNU2&#10;kKPAMzrO7uaHDvTlpVUo8wtNJ+H2uz2Qr1sbt9588CbkUF3G1NTGxm3b2DPKj+8LaVHeIs8Y9wE7&#10;jwOYFJWuZIBFvzT9CKEXlESIzTypJsNU1ckPPCYlfSJ6DnROXgwjkk56jjHeHMR5Z3+PW+Pg8yDt&#10;PyU8nmBZzEfYRmFHClbyt9cDU7Cw3iz3lqpTKZvpQyOsoF4mtb1hG7C7JsV4jwBTZDFF7c5jvkWt&#10;c7cN9PB6YW5Qsm00GxsbGywFF8lW45IePvjoT/2pv/hv/sSfffjaW2hofvdYyFJj6eNvf+Kn/8RP&#10;8W+6zt5//5tKOUcuyWc6M8UW1bk6HcX1mZ+dRvMYwjL4wkkfERXzGTx0afzS0Smx439Ur/Xj2vMo&#10;JBoGsDVeAXbf/bN59co/fCvwu0yJ/aWfA3avL2BjMRYmtBgGyv2cdnOr9KE4OpO2oELUV6bBwWqU&#10;BAhZcA+zknitPGMpgCRwO835t3CuL/a/wfE7OulCMTfEN3rD+TqLzeJAjTTcDAFIwQZUBw7SEKSK&#10;BBQBwqng91o1EScCAtTvoufFfyKuj5UsQz+jdDNe5rsVJAgzhSHgLmKZ7coM+BiAJXL1EelKUB2i&#10;eJCERPH8reo2QktWA0PY4N3HZwxNAxBUC8xyh832GURQslzJwBZOwxM3h8yUy3AOjSSKchlzOfwu&#10;gacYK/MutGmkA0rwKQV/frDgRGNxXTWI5uFlmDmDAxTPTqiDf+WmNjdXos/jiFXqZvEBcg8161xP&#10;iPemeinpB76RmIYv8H5H7GgrunFcksCZttMl8iJesv8N881PlXLAl8jlIQfIMKbAcUJCH32rwyJ8&#10;8WsQSeJFYmsL68rvky2Cbv0YlR2nTEoSuQY+kAUW3El3Pxorr+umFGnR29F1EW9OBVjCPotT1rZw&#10;3IAtgvtBcDAL7dGxRhCGNDXhLK6Y1kL63yJk5gVbo1UTKdCMCe1Bp5XZKd4Ia8hl859AJOjRiL6J&#10;rSDoM9SnwxeW9JgnziYnJuMWTJ+MhEhgSOEBKoVDOBXcMDwDMligOhOY8wEIHYeC5ytlgAJlZbzM&#10;w0Uhhh2REiK6b9AoLP0F+rFheEgeGaE9nBCVfNv1cQwcjdTBkiV65GiYeajd69Zy1i8D5sCjXVd5&#10;IW7OKGVIzxG5i2qSaIvaiOxOgjtSuGSIZLCGj0lawkHLbAoeo+hg/iQrIUV3XlEIWW5lWwPss2Q9&#10;lTC7up6urbKG+53HpL0Cpsl63Ry6ZpNKu0TcZbaj8XfE78Trpp7qwkF5sHJr9hh9KGE8sV0DWs4p&#10;VUqKpolz7OMzF0IZyCY1HzaBuOcozdplg5WY29g9XRpGw/B0rOiKHEqo8Ud4RyshlOIt8P3aOvBl&#10;+x7ckwQcGBYWhzNXMFMasUzJSHQTtQaN4jaz2bRs5opSJhnK1utHTNPqN6+Ci8KxZCnoghQnModE&#10;4NImF3YCuTH9WUS3fA67kfEL/O1+64A9LwkL3sHkdGOx4bOLWhjmiO3Kj8HQ+fk33n/3+fOnSLnz&#10;t4U+QJJD8lRiRHOl4PFJYIw+uR4CWskXRNtZstINZONhqWVHeIuWWA7v5jphH0wNCdLi7xNWYtO4&#10;p44Y+ZVgR0xiKq/ipFhRLYqHBsYcbBtb0rgCVMVp3GXROK0shVgX762iK39Bj26r3cG59EgZlfNj&#10;W1tkQXYTacai/u2s6phzdjdZNIwvH/HY5MkFrFXSlJHm8jy4HdfAXDpOFBg2r8f34Iywpbdv3410&#10;FEkTJ0CpOdIcwDo1y5JJupvCigUlpD1HsedJFSyJt3GMHDkrRiwlmfwpswiRfr/a3d4lVaaVZwSx&#10;iFqttw8mdV4YtZGBMgPH8WSmjgfBYTjORgflpjG/mtm2WDAHE3s6rq+cueg0IbrU6R2zNgNqACzL&#10;1UFqYDHjfUplptRB/LeypwS+nCM1E9gSlyCdoAknTIUkJ5FRKJ08+L8ZqR4NTBCRoFLDSA7gI4s/&#10;8owLgNHHJIAOPsWWZv0Zl8d3coKg+kgs5mhw+k54Xkfy70KvY3tzfoXwqLHNNzCMTNkjq+KQ7e8f&#10;lMw82nbc+zGLMD01VwgpMqpTDCusRk4EX92oL4Qs6cAiZ6oGYedv2aWlzZZgQB6yDXk6YlkzFKUE&#10;O25Ak6TTh3eXiMIPFoaTnKXKOh9I2q5EhoCdn83a5AqjdqougDaBjE5IS/z3OOFBaVIW5FUENts0&#10;1C55Pdy3NJMqfCXsf5HqMTOPYZKPrBGU5Cp3JyUQZQqMDaLR6WUDJ9HmjDv0yOq7BQDDW5lhzIvC&#10;UqTfdrqx5hBWeaKccAAdPnm/tUt6mZFB0CajF6J9knyaaedysbgQOhhAivhLzAX2kysypWdyCKUO&#10;cJdMS+dyHcoZo8e7gtZx4CxigkGzWAm9QKYsxzIqdJY0OMICrJiwKdOopxwlzK5Ao5OnyT5nq5Bs&#10;y5t2/BR4MY7tBqlNXgzBBBCBqZQhMVEEIpuWjG+8obW53N7e42iKJ1AhSEyV5yl1NzUPC71epPuT&#10;zSAQj4uUMaWmJ9tVgc7hV9PVAWjk2ZxYbCwKzjoNsQqsrI8GdTs5FrjNBIZ0dVzDRUpPPRC/I0pJ&#10;pPvHYKOjmXjjaF1uTmQwDdGh7VgISJdFFfVloaqrq4W5RhTTKjSl0jEnAsh3DU6ZucA/2jVnRnkE&#10;OHu8w6a/4SjMCrMp6IABEBdbFIdVk4H59AvNBoXMvd3950ysfrGHnQGGBHpbWlqcqALtHXLA+VJW&#10;F8OLvz0BLr6g4jVO/GHJxRoz29izxBnpnlAoOTyPMhe4Koak3UaNXlHUZnMJaACkjqdvSJM5yGw/&#10;SMoRXNMbTozr2jQjkYiVPGUxTG8LBMRC8sDEwoIF56qci8rfFkAT4nWCXpmkNP21aVg47DNmjUkS&#10;4Q8J2BXPYqW/sPbD/02UEYg8yDJXi+kVbrt09iiPj/0FYovJCkyGyJ6tGAQ44n2iBOH+BTEQo1ev&#10;GT+L+E/0SfPD5jEJKk8yzGv3sJORtcayTtNCkd5360BCDzEUMuyc9W1pnO9Gxs6h0mobqwTHS9Ty&#10;d3BZHSCJL2I7pXYlYJe6uwa2jCJVKkZ9GeMWbUKxmraC0g5iSBj9wQv2m7GQVVrnqsHqlD82TuIm&#10;KRpfhXfjICMYaxgwAQImKgTyhbvCwnusCDCmERhh8t41dTyGncn7VcSMpymJ/qWytBeFrZefrh6r&#10;PZGFaYFFptjGXyNgwoJJIUxozXOvLzQcZXHYd1hH9EHZD8uLy1idTrfV73fLUIKsT0UincICGiEV&#10;UjButUmYsFjX9dV1PtwRUrAZ0EZstVWtRVx8vs73kk9RzAjiaS2Vuh2X1FyUIsqaw+VHQufu7XsM&#10;PAFGh+FFsbOUur1H45+XrccRa2bdELTlZlkCK/0Jwvko9CK5eOwtPbJw2LXMDtVZWF5a+r63P7K0&#10;vIoHB6ziwaXonmgxnoibIlrz/EGWSaMr+4p/i8dFaod9VB6wxaSoVLAaxMlYAGwVlq3ffz45waTZ&#10;1w5PthH/5SFQLQaQxIt0uy1UVvh2Qp1Ou4O1adRXfvxP/Jkf+dRPLi+tJyH6Xn6403u37v3Ej/7k&#10;Ww/f6fQ6B+39YLzMvYmR9ACObG5sYnlu3b675DiaOugBqYwp5kjFxu9UfE17NQr6Jjxm2laMKssp&#10;1LC/Auy+l+fz6j1/WFbgdwHs/vHPEQ9F1JNDJHzDoSM6V2UADgKxpofp2i4zEj8ZUEZigOuoJyWk&#10;AHejZgJnG+lucxIs2mh1gUzweNC6qeiBOJiYbBqa9g72CccIFqHcc0BLOo11ggKAcbECxoSdkZFW&#10;50Avk1Bei5b5lOSrZQKO+TvZV2bJSeJXTR7MS3pbQaaI0TAe0sHG5NEEQAKtL+wO4ycMYkrwviUG&#10;xHQndEL/Vxg6pfGe+JVXoeSRyFjlGr5dzWPluv2E2FG9in0J0r78h48r4UKsss7mpQ1SMQc3gI8h&#10;qOUKiXu4VC1XSka4Sf4CYIwv5TWY5KISSiBfcifeYmx3fEwmx53xRuGcU2SDL4CpZPeMozSsgAX2&#10;H+sPo6EQ0NJQiWq1wrTeKV3JPObEKKXKl+IeDythjN6/XBEeNABuxNPlikeqQ7QorvPP/MRzfMc/&#10;+sza8Zn05rIUyaNkZ9mdrDhK6ROK97f/0XF7lP6ht0zXpljrMoTBsXGyPCxJxZdldCABVtq7gDGN&#10;mTLVTfhIBSi2mcEw2xKVKyI5vmVpcRnHCcbTgLHiADAldSh84RfwsqwDvpkwFMRQUpKxVCacXNMR&#10;RuDCPSgVbJ+jaKcLTmRDSEGibpU1untEDwCd1PAj5qfuHn62eBdZa4YjOhs+JEyfy2kGWSIbkSmP&#10;hWRBDuA4D1LBMJ7YMkWgx5peERsKTOslRJvPnugAZuwKWRfhSpUXyGJIVsvFSR2SseLEAwNfZ4w4&#10;aJjnliHIonZpmgujzdszz1doP1LEJVfnG4vEhkBY5HtCfHSccQrgirtxWeYPoeyZnIbMaZ9Hzgzn&#10;YH5mkw3V6jwBveQtgjgpROekDam7fpQITeSbDC1tJOEfxzLkGgrkaMgX+ljy3AqxI0EXT4GyP5J6&#10;5OGmkTINR6lqWi+O7jJ/VaLq4OP+0np+GVI5Nsr5KrQFe3cqqjgVeDTdrorK8Z9crfTJDNTjL6kN&#10;cHElOuecm5BMCIAWjCPVXxfHaEro1KyAz2NTApRkoMuZo8fS1KEngXGp5rTYgfX2ahUxL4EAAB66&#10;8i0qSAzkktjXuwd7z188J6mDfJEUYIyhEzQ4sS8oJrMx7TNKiR7AhwaKDx5/sL2zxVejjs4dEney&#10;vjZQSM6NxJImr5xVaXGSihyEbWueAEqUDpBhXl9bI2SH/sCfF+qMp1DDbmVpEVYgYGKgLkIr+dQC&#10;GROOHOHTisgxCRS/5ZVcYSnp84QJ5J7v7JApKSg2UuUpgGPSrwJgh67cacaSkHLR8ApTDYYFjLke&#10;WCWG13mgE6SwPCGlEkNDTCoo49aE0ExJ8imFftiiqd1QijGqlrIbVRuDYJ7jMdJXAyHRcbqqGVbo&#10;PgG584yQZtzA8oAFSaOWWD92hr/NlCCBWm2CuM0NUAIQp5j12PhBu7e/j747qOjZs0ePD3Z2VUhE&#10;tYq6lK1M56g2OlJuHueoDqaXIeVPlAHFNDaSaURqNsJD0qv1gPEqZpgacMljjj9i6+IDU/WHBeDo&#10;P0GqoAnsFrI7rg3YkQdobWMUQscU1q3T7eF2v/Hutx49/ZBdjWQPqrG2aIdCkqzKo81jtG5Upqwm&#10;KzDHpKHVFMsyVWga2kzoolyhHLdMmjO1uPKvmo2myE42AO6Sy+U1HFVoZHwRSufUKDgCkJjJwDkR&#10;1FQ03ScSHrk11txbubxkY2BdzH7NAfXp7CLcIuhAXq9GREpv4k/S4TPnFNQ1iMkZPFvMmSyfmwqy&#10;u2qgRkZDmBi4yjqWKnsUBwx1wqHLEB1sBVC18u3UVEBuaRerXI/eqPsnZq3ceGRDWD02C56IfSL1&#10;OHFC7OcNBR/g0oB71BfNWGPAvLa0CUoZCLaafwU5L1QKbpUlYgc6dQEDmCY5T+UNcZe/YYcnjrL7&#10;VS8QeQ3SbPyN/I78hLHHIIhLHgT9U4+efMjjW1xa8gFnucrj445JL+WqZJQQBD8+TTUSNK1eDviy&#10;9DIhBG9gQ5qqH6Ri5JXzmcELxCowLnaTWaoxalKflMHMs3P8kt3FhiXkYwko96Io5Qh76D9Tk3RA&#10;8wfeLu8vZSHDm4jxdSUTOYiX7QkbSCPsYWdDujnZC+yE6FcyqZmimiie4aNuSAyR3WZ5izWxkDXu&#10;IOxgpJwwICeWS5aT/tGJH1Kw3QugGO5SNPMa9SYLUoTnwfDarRY6eoX8XqycjP7MniJZFuagK78y&#10;Qq8ZWJvGMFhGpnOCvJ1wY87jPj4qim/priQsHI65V/A1I4AgtLlzeNHgrI+6HztczExQniVmteP0&#10;beWz8FXQHyanU2cNbct9kNHDkCXn5mediA1o3j/miTOwfkrMhan0zdEbR3Si8Mujg8qkFBm7K7Uq&#10;z5FtaRpS9h1GlnuFVM69Y9Nk/SDxkVra40ePWG3WECof3wogwuoBohk5jIJ7TqNW6IcYkMjrNFTw&#10;yGjNsEuUyVJoKUIXblpPbrB+1WkzzIq+XZTAOMbYf94eViOKrq0X+zvgLDR4iuCU8covO0JSckgh&#10;sMxdKRNLIkTDD1ud520eUSKEiwH0Om4svyCAQTWNQJlaLNOoNBllQ0pPTrtiacgI8qj6co6uoFJo&#10;tsYPgZsF71LaL/2wiSW8FB9LSp/G2O4iTag910LP8KnVlPAZCsUFfi5lg5QSxsiJOD7UcHCLXAaf&#10;SQoF5VNmnU/MSF0PcG2rk2GcVCXtYijtMPcHEhLc4Slyp8fI/goERu1aES7JfFaLkbpsj2c0etjk&#10;KZNYUtAT+fiO4bpnnglnybvD/U8jeKhkm4VkUkZZU/DvxPsSOxlocrJKWpGZgdiBxVSJjFG5VOsB&#10;UbC1ncWRX2ZF6+ubLNvJYa/T2bf8kLEGHh/VborMsUE4xRu29/T4JPkRj4OpJQvzyp0D63YFwHss&#10;BFfCdrJ4SgdYNEzU3zjiPNK7YB9qkkQwTKQtRzj76sBWKu1uq3XQonDPvapJivzF6SkkUp4FDV6O&#10;DUb+Yv8A7hg8WhbRwo92G+WMmaKB027v83xVk6hWlrC/i4ub6+sEDBzr7KtiSzIjjkxwjgFEtQVo&#10;gBkHzAUQt1tGS9E489acHmRc6Rm0ZsMjwxVyGewNg3s6uiylLxBS9I53+owXUwgFIjOtMxfHMMEz&#10;W88B8RfnH/vIp/7Ev/ZvbWzcs5j/e/78zH/+mf/unz76S3/i/u/xKp7F6/ce/vAP/AgO7ivf+nIq&#10;MSfcAteEMCUMR9jWTJQhJ9rd3Xn29BFrXxIZaL0sTqmjF8xOT4pZox5PeWbG2cH8Y+X9FWD3hwV6&#10;enUf38sK/G6A3c+Sd5nVMJbBhgi9s+XEaJQCA2FHDJqNvEN+SeBuVuwAHaNB7biR0LSOslKpTz+c&#10;m9o8PO1MTzGGcL0+uzFWmX/6/F0sDFGO06zwaiHt+F7iPwbrMT9ejggEBiW9UUshEE/akokD12r6&#10;CLfHCUrrRdE8XaW8zJ5BG2Atf8XBVAiv+DTSlbm5BldL+MNXq4MApHJFs61YW+YSOQeHeB6LFj8X&#10;ibcE04lj9F98PUCXokl8hY5T9QrSB/yrphPMKCO6sK3+p1MjlX0pIZRBeYbJRjU1nbM21xAeGEXw&#10;K9XHE8+UxhziS6fiJsTBQ/FdRtJ0ENgsQbPMKF0wLICaMpUqAejg2Bo3cWxuHJ9sZmFPse1OlnEK&#10;UyqIgN+SPoQLkAVSbXgmpckXr0wVOKAEKrgjFm+FUZzTCXucRYDSnCB7ZjjFLnEn1x8R/dGHD/rU&#10;OJ/tNFt95k7iTe0Vw7eAeqTZChGxGgISLH2im2tjNO71qgrcMj8zz6Nkwcn2B1JvqOTbqhwpOnWg&#10;DSJFkTOTInM6QvdLqJeZsPyZiNZGCTp6RpxST0lN2SAkdactbpcuS9NI+ugGpwYlUtxVo+OTJa+p&#10;zUFDEH9JvXkgyT/TAoOlhI6RGItumeLOIYhQ/CxUJjSMWWS2KwgtA+xKF3bxPYS57HVeRsRQVOpM&#10;eIZP074XaIA2Zk7bCsT5UggvGWgBqErcKZojWBCMkr8AbYm+IfFHYGJ/wzeGUGk7gh49Q13JhPnq&#10;4KoQ98peNQbgY4f6TcZ1hrlpATHiHUIECd/54KRkxqwSTTPpLwL/Jbzm4ZLhUIw1Bg1dS6opyb2h&#10;m4MFzxYb9zhT7e5Ths1mMf28eGr3mRF37rHMa/P+EowRqPIChNt4jdL7TJEWw5KaYgKZGZEzGfRm&#10;cJzEwHIle8DipNEhuyfQvE36c9Nzk+MMH7iEz8i/bSay3T4aVEbDp6hDKt5s0mS2bOzFB9JED/Z0&#10;ybxUSr42WJUx83xIuhE9lWksRoEx/YAgfhGfViSS9uqiAaPSM7E4HYWnGXGgJDkkLjYkxLTU6o1F&#10;ygQ0euJIS55vvwDFYBfZCOZgwSsIz/bYMEDg6oq/cZly9BBTrwMCTc2ATZADATkAjiDKc3DY7/Rp&#10;IRGUB1+WHAFThYruxQDAmtAU4BXLECahWLttcTwtp9QBN6pEpupW6A888uVm89btOwhkUldAJxMc&#10;HCsAEEAOyKMiAstETqP8YDsYBM21F2kVWlyLDjguhpOVprC0VdoXRpYuGVsd5Qifu4LZdZx/VlKa&#10;6sXNwb4o5/bWDn/OkDi+zb4qK0oBtd1L9vYWygMJHDmGk2ft3DQ2d6GOTzrK/AdyZXt6iDgxClFb&#10;zmF7S8SdmUETkEbLgMOATQyy9DxwJeq/BLbn9sLc8XtNHrAbJ3ZmwQxot7uPH7/Y2tp69OjR9vMX&#10;ZAqmiFMzA3Lu4yNJXqNXi0uLG5ubQV34UjcirR/ZNiIAZGkBO2iQZ5dCBfIyJN+x0zK7QB3r4ouD&#10;50a+gGN4YduaDadyACVnOdTY0Qdk0aWSzz86gouL51tbT589J5hWejzcSeoYzfoCTojHQSEeYgJQ&#10;L2OF+W6efikh8AMvmIU6okOPLnWltRwMx42TD6XFsoIhw8KURrkI9MCURArwVBEkQJMUFWB/Kgx3&#10;U3UuCld+jYq2j4DPV4mQUQBOC3HoB08z7C3Zu6TtLBVrAiOAEAFyNI9UDa/BgMoi+5MkipwKQoKg&#10;KvZwdPTW3fsvtnZAJxnHQaefjF3LAJw4J1Vywu16lmOujLnFipQhi6dXe71SuAaaUl4QenhAOM+H&#10;L+dxaTrS3639v2D+oVJc/AriOddDQVLXFjqhHzm0qZgpPxJHw9MRsdUEq6CX1lw13Vgry5bXEjoA&#10;vLCuxkVhhdNwOzM1KzUp3eJcrPpfQWpEG9PjiVVM/cCqDB9GAo43wWoxWtjJVCgET08XwA7CJjQl&#10;dgtLoUEvdcsLD2+yrClMX55JRqmMIjTsvuJquXcvMj6Re3Ebp7eU7UThLXinplvk5VwFq+jlwhSe&#10;RihtZ9fiASARW6sgmywPl8S5zrhLqd/ZbwqFsAmJS1hCqziBjVnqXodhA4D+gpv1xToTJFg86zUZ&#10;w8KBTB+AC07ejGwLlpwIy+qU3yUQLCg/Pw8C4sDKNP4Di7FR1V5wZiLS74YN3E7YMeOLzQVIovCP&#10;dvdeWMod5YKd88P0LxaZFBRW3Nazpwe9DuJWq6urMqaRaiL2cByKIBxkUhYK44njUGc5jGZjZnnx&#10;um4PjHOxBSx4u1XJzAXgRhwmhsJg9CX4UosS0JHoCrdVNo3+ifgsRdAKnelVrqHzhaYgTCmReQN9&#10;aYJxN5Nzdb7aKu8VifQIAaRQa+aTTNuQGLCfk+XGztBklh0KlzqkZ51+VxgxjHXOa3TQYsZxL2rY&#10;O4wO1INbZQ/jri0rBjfL5hGwg6EoGyuDX+r0syMEnH2SyN8Nye8xLqVWwT0VLiT2t9Xu0aPQYs5F&#10;p63Eab/fPurZSCcJndOn+dAR280g7Td81NQMdT1W2vQTMgBgh03ZRak0xDQ4I/aEVgx3b+hRFjYs&#10;+CtvopdOF6Q9AKlbFzmdgmnCi+YbOCDWvDGgEus5Hw5e4ALS9mvRyMdcBqda/CP65FPQ4rih+Zxt&#10;wA1O4XHmacO0q+Co1xc9xrKng8GCjPmQCryWdY+UNdCGpj6rWU7WYsqQy0tV1Xgm3PnofkQMz6+2&#10;0hH6X8a8xF2mZyLCMv2eZsGuxMwdZs5EIqzhHDFfmJirCCKWWlemjks3lhueCaQBXDA2shNowKcq&#10;g0HBTAbN5BHIs2NEFf9mVxs8Q8peqPOlXA0BiYkVOjZHDCHMZLArlR8Bm+GFXZ6f9boHYoiWkeT7&#10;Gy5yISESpgdCCiFSd0A78NdImoD6eIg7u3vs0lYLUghDiunwtTIxPwPxDUXUPou5t7tNZZT9QyRD&#10;oiS4aCQgLsb9YAHAQ9udFrEh6ZEPchiT2MQtc3yor4BkohAqnaQcJWjVXBISLew06id4y529Lb6C&#10;/JMHtbi4DACtLgetZkeHkSy3ySM3MU7fLk7WKUAnQoFEFMSRmBqFVm5GKItG29Gme0I1Y+hck9iu&#10;Q1qtubGXoi6NFMwEyWr30MpuyZHZt8oUYF1kQowtNld+/Mf+9A//0L+OWS67+jt/CqCAifkr//ln&#10;sutH/t6vPv53f/RukSD/l/1Q7/zUJ3/kzubdZ9tPUMLlzhYW5ikqc+9EL4RYHPCDAyC7XaFDsD1s&#10;Gss+VGDUumkPGPCNMYnMBVYOz1VA/1eA3e+x8q/+6g//CnwnYPcPf+lniRIZZbm8vIYNIn5U0oH6&#10;W8qoTsK6vqa+rWkTaIv80BCqM/k03Q43hxcQ6nHOD9pPYPbYRnat0BXmY2ZihThkr/XE8Mg+BXQx&#10;wft0OBhT/CN5HceYnAD9ZYGJBC5hxWb2U+qTKRPFWWm/zfw16Kj2RvY32ubGMYRx1AgLeI8ztMOC&#10;GqlUghAk1BNBfhVevdVj7Jb9jOitmCOh3mQ9Pv5GhhRemigW4IWiLREYfhXzCf8Nxniq1lpt8zdq&#10;UgazDjwircXxk/FxQYapJCQCTGjcGEVwCyaH5lG27hBkq7AbJj9ujzptnaF7YaOEXkXrlq2+3Dvz&#10;zemSozOE1abDC2NPAnVyCLV72MxYsgOcJS4qc9lRnNV1G7oEiSBHEDIDg5CpNCozO0GDZTQTB8MR&#10;lkJQiehwFgJQGu1qUtV8Ujym4DpEiXJE1GhnXMPVa3c6+IWvfnP0TGLBsBxHtCF+E8hwcaHOmohe&#10;MTuJ7BQKA5VMiyo6yABDofZQZoyenYNNvHeD2hJylCdOBszztzKWDmgvPTJq+C7iN8qC9hIK0uqN&#10;yL347iTYegMhBqZrpTVDTqWIkfFXwQLimDItlYDPOXvDmaHJQMT1lOewTjhsGLQqyP5J5OHmtMXb&#10;Wj2JQfwTYf056QFJBK6akzU4tapmdJDYTDA3ilQ8QQTvIN/wleScwabd9kal0l5S6fVAqVxTeujS&#10;SOIilMDX24OSQ6htBgxS4wEBkG3UGyZAN1Z9i24ayaJbwvmGgT/SN5RU3xuEv1Q+MPFbQt8MmjHO&#10;zTQr4jKSAtaH1/OYwBn5h8+wQpteR+W0k6PCMXTc2NF2c+HeQv327sE3ZZiEMlm+wigh5oJ/yFH4&#10;L4fbOMpGzMv4NuGID5J4zEw+wj1C3GihAEfMs204PpRJy43z3Mnas7x+gO1yNqUiGqLYFiEgKJjx&#10;9dWFvBJrzBI9CL/YQZPTyevMQs3h1SxTAobWaWuzPCYOkblQxlxyZA/7XfB6jKFK8kiDnVqaDiWX&#10;diK7cKnBcorpMyJL40bYKEx/4NFYQJ6mEFrhTzx4pdy1WAZF0eVhZAFQA4F03xETCfYX6/NMjSBw&#10;BvFqd2yKIT9gmzkYli7Omg1HRD+gzPySx01Gi0kBgqIjhg8mvaGri5Q+cA8qYw4O9shH6ZJnRGxK&#10;yCpGRjIzyzRt8e3kV4qaE2/dvvsAsgyp7DJl4maDEy2XdJSOOYioNCHK3fPhBjUzZnQAqJg1u07t&#10;YefHqRnPJ/M5Xq0CLiiy1cDOHRwZCiXnB8ARYwM8pmEXzXSwLG+ksYXqRslAGARHTJe0rJzp3wHY&#10;uUcFUhHaUzcKAUdbU0ADJG4LRCqdNhMkpVIPNmTbJLc/WVukV2RlVbW+YDeHh908UDgIdmiX7US6&#10;FSW4Is7p98JtAy3tdHpbW8B0u1A2GGI7ZAK6vSvEyRkYMHYxOGLTbtzahOfKTXAx0VlQ3otPg6PD&#10;J3JPfOn+QRuCGB+OpRSXOTmpz89g1jLZzaPP/ZjXXkjogGzOk1Xdf1b+uxpt40TJDTYMKXSqTqGN&#10;qYl59XS7vXPAiFvGsGDOGCVcJdVBixB5KnZa7lUZM5qleD3QWIjqzpLGX6hCGKK9uSRTTRDY6ne5&#10;ZOZp0K1FZqdYQUa7qDMFmQitJWBrmEesmzp01OFwPaZ3uBROqPICsS0+4tNTpbbJWUXeNaGWFjJi&#10;HvuZhl0OEL2HjhlMpugOtvSVDczrFRKV8+sOpG2P8gtPvE2/X68VuhmkS2IS3LPeH+sQS+/mYR9j&#10;BwSXg9w5iEqdW8+ApJghnJD0NOy7Mh9EBlxx39pDYQguht9QqmQP0/JZwKxslSjQ+znkw8cEFY6a&#10;xeBYA/NbTEeFmIkxOCMnEnLTeE7mKTkoDXLs4sWlFcdrYqOKZFul0uqCq5qrZ6OlqdDRE9fwOPk9&#10;3Y5caZnmxOewCGKgV24VZi/yqYidBcpQxdZPyNjrkvBLjUlKbFIdFXah6gvk0nXGEmPQ9rI7QYWK&#10;4LnzGcggvJg074oVINEKDVDwjtft7+/t7JGn4bNsh+Q18kkpyaQEG86vJHkeEd/G4kAbyRAaCfPY&#10;9frcAiuTguVgbXOV4BDrethrg7Yzy4WAUQ8FyZ3jDi9jchJOkqsHT18tKhExHhsVDvP2eh2jTJAn&#10;lc0K3YnFSNvVvVSYIFhOiYHMNwfXRIKq290/2CUDz86kjIFnn2OWBbUR4pWUJarQvVeWVqgRltyz&#10;MLBYUpSx9JLOtkLmwnILzzoFQDyyNFt3Wh4xwYMyiymjsfQC24FOAOwCswzRLq7QSsY5GIQ1EqaW&#10;8wEsJE/ZxuCILSBey+eE+4Z2DbVc7DyjIZYktKtlecgpA8tj8wnwjdXSjajus0AbjMIpZ9Gy/ufH&#10;HkA2/uEpJQcZPeo+8rBGKrN0LSR28MoSfASal1pllJIhdWwhOw0zXYd6FeRFYhuuk7oI8E3SARXg&#10;2ESYO94uwBp0iQPg8tkHegrzGhd/0GkfcmqYl41cidFmwrQACuJWEIFTXAlZfNi06HmLnRcmo22F&#10;kNwKGWTq2YXmIlsOeq96nAwMAR2lSSOjLQswJ2ia9Wd9og1bNC4KjbsAHE51kOIa6xpqcxkkmgtI&#10;r0COdpoJFPUqJ8zA0mZ5+mNUgaZyJuJP+MHuZJgJBbIMxvOlKoBYlZxlcns0TDNrQppecMNcRnHZ&#10;YHOG5/yPowXDLtcTA+ZDQZRFqmCB9vMGzacH3+/p946gXLHCVm0planNnSpbqsXcO2eORcXy4NOx&#10;1GI+iS4MTQPalTSwNLH66K+UKSgsUtvPKehKZFVO0ZSBeDXSnEDb2nZRqnkujUdfxOawjVqV84vt&#10;redeP16z3xWrdmIYYBloeLpINFQEWuNzcNsmJmGlzU/PLjWbZDQsOnO22u2D6P5cM44J4WT4+VRX&#10;aEFwg11cEcXAsd3d32W7ri6vF30eboreGvY4zDvIenR3wuKUPxHl06gBWA3gFBCdsVrhgCtTyCo4&#10;LgJuYPowMBqJja0eEQC68iYaHFJHIbdpu2XeNFlD4hfCoSLBQfUfXiq+u7vX5vYJIaZmmMFSL6E9&#10;l2FOZBWEq4n25LAaqlnALNvaz8NPWzrKmVLuVVJtUScg33FcbNQkuf21tc0//+9++u23PlEi8LiA&#10;FKsKLPcv/vzM//Gf/s5f/Pe/9uT35tmVFz+8/8aDu6+fDvr4O/DQlcVlcXCFlSW1oALc7bShYMP8&#10;MNE3TaMuiOIhwpfhf5JnjVL0tRPOnCJjuF4Bdt/5dF795o/WCnwnYPf3f/7vIV3FyaeBHwNB5Int&#10;IAzArBT4wza/szOUBjTQSGLbo0cYTdJK6CW7m2Il9AxOGqKyeeVx72gH2O7geK9/sn98vgtZYX3l&#10;4dTM3OrivWXT+CfSVS4c+oZ7Je44dMIpVn4Kh9pqt9LDGLwu7XL4wvQIJugJQboQIsi+8RJpQ9WA&#10;EoESBNnvVkERz7GAyRvVCdNd2Y1mdJpqbvRiElObiyA9Cy5ZfG3C4SD+mTipJL+TM1mCXI9sEQnq&#10;2jvn0AfxSVyljbZPgRUTGUHAnjKmsBem2dcTbFAVdnQDNDoM7ojtlmVqm68HeogEL6Y8GI2QXqyp&#10;4TuxENdTiEJMCjsj9yKWQtGvEEAIQVX0YMzCNGJEVLv0uBb/FcNOMTy9MJZTbZPE1sO/KlPbI1Vm&#10;2xE/WEx8FHYWn8FmkJzPLMKZSXKbAnulEQkbm6pIEIq3X9/nAf3Gb82AnPp3+ZxU5xSJAYNRxEhu&#10;nuwGYyAV04c/5cZL8XlYdk61U+pHmFzclFebybw+spAjCuVexoON0mA1QgUCMvbLzPC8IG7w/4Iu&#10;eWeBsfR/QDC8R/kSe+JQ5fDXhMTcVJQj/FGHO8VMAxgRQyNRYigiVguYst4kbAY+zhS09EVzZzxn&#10;cA1ikaJ1QlhWOC9EGOw2gCclN1KG5evgiLgHZR7RWDEc/2q8my0fpV4uhEEuhQSXMht1QEJTAgIq&#10;xtn8pXPW1QA0MYFkvpVNxtOoK9oJO01bjvMPMxiO4C8ACndEH7TqSlJI/FuBZFC3QLIONyyBnTGZ&#10;TSWSevgALgywOF5evACPG1GYNPFlY/Fx9pe/jAhBs5qN+/zV7v63Qu4QbgwNkHDh5bBmVrYQO6X+&#10;OUwqNCy2AgipIktqlEwj5igrkOdInRzlb86e3BxEAM+YSqnirxOWiQujEQOFg82UfnlRUZILsj9Q&#10;MDOWKyaoTpdr4FECiLC2NZqf+FSfvVG5+mWklKJ/qD+ZWrPO2XsGS9wDoipkWvBeRK6AVqNE6csS&#10;KXP3FPBVg5b+eT07PcvW37x9m2CZp60uzOQEGYibN5ES36rMuSKhNJfQun5JOwNIIhYBqLc+O/+N&#10;979FaMwEyf0UjbV7wcW4QniIwR3GAexK9i4oSMJWBxpjDKIT3/hMZKf5Q4DazGIrOycN6tnDNijx&#10;I7km4pLE0kHxRgB0AEclvVycQ2jkhlNauIZU5famFyZZFmgLN6vpCHQCFULqxzjTA6YxIWxGfAF3&#10;Cu6AE6FLgherh33Q4hhy0DgmnH4WDb6wmEqSSdBXGLhkudFJKLiH+Wkq/wVd/zZgh2H3jCBuU/QB&#10;LMTbbxuqyBXJ3pXcB2F9G/f4JDhafIZ2O6qpLJHyc4x7Mx4mfVaRioNKpUUsZnqizH02uaboHbvA&#10;FdJyCxy+t3fw+Mmzjq1bYRxY6bBj11nE1JJAh3FP56dgz4srKyw5T5mnWZAU2zRHIUdSekGu0RkL&#10;tIumguVpZCed9Hoo9vmV6uXhZ8lQrD/ra2A9JOnlU2yZCc7EtxAEk1SxQL1e1/6c+XnqbhQLHm3T&#10;IXfdO74cnZi7qU5Ap1gHyl1cYEixd3pxhAWCFQH6xznDrKuhDyt83FYgW9ZjA60ZpCWcbc71gOOy&#10;G5XoChUxIONQRorIW+wbUbDxKm3NdLyyBWUUjozs7bckQ+KSJSPfzNUbjP7g94e9HtaQjii2B8wa&#10;PhOAlWwjTmdYLwkWJqjHDQoypONSRaKym+2aR1DCtiO20+FRz83kGZNEo1WNXA53QdKJ7yzpkMYo&#10;eYv9pkmvdYbFyQWEKgmwYB7zxoMR4J9L1Wd6ClOfYZFqnqFjGP3BoD9+oLbs5cwedebtkeez3PBi&#10;gqW7QBvF1ZGv+tUVu9Fl/cTccE7J5ciUtVTO5oax5QV1um2eOwe2sMAxhlwuX067Gd+SiCL8QQak&#10;zqOMYV2BU8m5Xl9b5WmwN8yUNNZx4pYrVc3jkxU1dwR85Ooik8QXqgR/A+ddVcdA3mXiqudwYX4B&#10;hE56o1VYGi2Bc4mRLMBAm9p+sfUCMPtglwtYajKfsNE/oqn/DJwIDVIRJSXhZBmDWwqVjDj6kOtQ&#10;bBExt3NIW4weCtE1CCa+1Uel1pg8NXx9kdBiV7A4ENmoQJB1B+9yJmnxOhxfwoX5Rh2ia7hF/b39&#10;PcoqfAgQUmNhEUgOy8D6AN6pl1odBa+Dg31wcEAjOVFMaLxOWiPBRgeDyRkUFVWX4Ienb+OtiB7/&#10;8JhtA8fNTFGZqCwuLLKNpbrAleNAQpwByXIKgXOK3J3qAypLYhUuhCZFbZ3jRKXbTgisUFGtGpar&#10;R7TYSj2w3aOw6TBH+z0VvcJzwOYGBKH002kpxsuG7IF+0VPJ3XLML86yx1g6KYfstL2D3YjuXdIz&#10;wv9YXTjekH1YAeBL1OuspkfeF1QOwBJvJRUOD040NTMtvTpRmQPNjMkUpvj2fMmE67Lgefp8HZe8&#10;qPIscoojgCKglAzOMAhy1I++gzcTv/DfXDm7ug/56viI3pDGYhMKHzfDDRvABO/P8qX+Hqpv9GdK&#10;BGdgWMAnR+QUhCuxuoTQlPfYEnRbs/24VBmRcTp5pYq9Icp72A0IwrYb5ofBv0QMC5WvKO3YiFKi&#10;FkOfHIvUvRLKlGDKHzt1hrC4RMq0dnKFjADgBRkH6iB4Qj7R7CnaaKogWRJyZShPOUEr7onfez34&#10;r5zZ4RQ4+YyeoCLLzSezIUMFlbsdbNG7CLhp1sJ/M/4VYxsb5TVy5UXARx1JnLLPRRqmQg2DQb/b&#10;dxKaUtTuAwtoqaJZS2cNI2BycSU3n88iguSjaMrhWdO0yj1ijtxv0T0nnktgqYIqFNfMLrO+ARUL&#10;Erc87jQeIR5DZMqDgJQdFVqbRSQPSlgcY6Dq0ux8fXJmjkEx07BI5wi22Pa9PlPaT4GkyaCaC00i&#10;FjB3EqFAfU5T4UPaBy0CQvIvJlTQCluMPBZ4f7/94aNH4JIMriEA05vICndpiAwI/fkIAhLRcW8E&#10;kyXJnc2DxizXhCUA7CPQKl0gmCM7G8RtnTnLOnlqqGwlYCt7Xv8oowL2gzEWmXaICGrhqYLHdI6R&#10;m8XldawHW6fXOxZ7M8m9NqvS+KjBojmMpAZ3cXa6B2ZHjfzweMf2eR5FvBiR5A988kd+5i//Bw9f&#10;/8jw+JRG1Jc/BbYrv+Hff/X/9M++E8SDZ/fdYHbrK+try5vPnj0mPgeY438OAgZ53zt4+vQZMfvK&#10;IsoqcJnHaRAh9AaYJ/jGGmIdYPCyMQjpk/Bf0V5TJphVvvqlX//2tX7k45/623/7b3/7P1/94dUK&#10;/FFYgc985jP/1X/5d759p3/lf/tX5hZmmsvNjdUVTM/hIfoyZDJz2DVOuLVIy1y4A+nZuF6rQ+dk&#10;ifZZ1magATOQ4QhHiikBnCLpUaIr2iLj9aZBZnV0Y+EjzfnNndYHGEHsF3b/a+//2szEGE0E5CH8&#10;GwdBqR3LzqxoqrRET9iOaHMGzUlyywVLpIukJaXVYEZj/F3JGOX6EZw5um7q7BqETckq8K/YMkIW&#10;CmgFUKBoT0pAeWraFrwoagnVRUIF01+mNkVCTKTAtvzTk4Ojw263g6lNI8MYvsiyBhlLDbIMA1f9&#10;gUdN9TWRgckDLq4YX5TKscV6WUVxrE0OZXfEo84zrdK8AG5I4YgZx6QqwiUQEhCL80OjG5wKXodh&#10;T2lRS01Lp8EAXUhhTWMfp+dmiHOMS7j3mTm+CwkDMm3exXMgecdpO1OyWmkzoRLM5UrVasZsWfhx&#10;HoJSa1wzwyCbCw28O8Mc+DaML5mEzTLyp6SlAXgR4/7IJ79CzfLnfqnZPRwblD4N0xSJEhGJoNBq&#10;AAR4VBmbIP3mIkmmZ6FADn2C5Va8BEFzCYwkRk1PGUru7kEWQF4H7WJqfsSacKoSiDNOsW67sZPs&#10;xWHBcOgOY9Aearw4+DjIy1mF8IbCOiI+Nm46rZLvZXEYfAYSBPVdoDeTxYgGgH4FVfkBjYpcHR+u&#10;rw7OBQ7ApifmRlGb4yCwi7pflTzqPF2T9tbdvb3Jx+/stihwOudR4acRBkfScUAEbL4n8dPWSxJL&#10;MIJhWisL0qjJsDxVWh4B/myuPs+CF60cYgjBiGjEMSwPHM1LCh3CBNNDwoDO6bX1dfbnSb9H9MDX&#10;7fda1NzYA2RSxATcOxsPxZPy3gCOnh12YXfAYDtDpaSrRpPilQTjyhs7gY8HClOSiCSzTehum6L3&#10;g4sDOEYOi0s0paTZHTwgi8zuf3DvT5Itv/vBr8CmMqJ1bYdgGTrILJpRrMKUMje4lEBguS/0hjIB&#10;Fk4DSRqRPbwhKrtmk7XJ8TlZFYoEXVw0GnOERgZkN7xJHoqBbfrHWeWCosF9Ao8ogPj8QtP+lbQS&#10;EeFxi2wnwi2LpkRNKvG5mDBDFTmfmIIgQCyMFLERDujK5eXjx++zwRebaysrTenAaUeVNgWng0wS&#10;dbO+L5Z6eX3dmKk3Fxfv3Lv/+IP3kEXhA0nadtEAhpFBJWBqSnR6YhzFYyFIlun4EHIQF4PdWKsv&#10;sVU+/6Xf4syjuGNzBMt0LSxLM/Xm0tpbD95QiZ/lgtCBLD3kmhESyfNms7HX2n+29QzYQsVGNF2Y&#10;D+vERq2QyEUhVzoo+TDZvm0xbDY+jXhXnkXkPe/dvnPr9n3VJKkkE4/OzWULISUD9cP+O2iEfL6F&#10;+lTezVFjotOgXSEtm5ubAX8kDuYmV1bXuZ2VRuMb73/AZkJxkh1up4akjypruNCok8NxcRyN8dp0&#10;a6//7rvfom358eOd4bDBKhxA7KpgkClI4AT2bgC7CiksEbQdZ0rOiUMLy1bEZIHkCKnD4mIW6uTl&#10;2aEnl/a38z5oz+Ly8p3Ne9Oo2M3OCgtfYhkUCUWyVLX+Wo2+JNSrcQTMSKyMqv1kTnhD91z1K994&#10;990PHx/s0xqmfCN4Phvejiqzm4I+QqLj1hZee+u1ZnPitYd3nRIowZzYVJdBSd3GarhFo+NwCtje&#10;QmOnkp6o9DOBATlT7hQRQaQf+GJ0fYAWrU+EGFVME5mjnbwRv2MyKLYLu7G4vKLA0OXVb3/9g8db&#10;R/sthmYMOD06yurY979174997HXGegRIOkhfcB1SHVYUk8JKUQUDiAHdmBgzqY7fvEJGriClsDap&#10;4WOmBB9vblCYwrmhchglPuoKpns60Ikxhm7nQAGAjFNbJ/WiYZfX0LjH9TQWVzjmIOoMquDRg/BS&#10;VyjCAmRkmWbjXoXjqVqF6gCMBpa1x21yHTLbsNXi3bDgEVA/Wd9cf4xy2+MP33v8PuZFWBbDnc3C&#10;1gEscc/YkkQ6gBKdtBOLDcDNLN6Ii8PXnTuLWeQsqXkB7+A3SaWhE31lbRlABp4gJBKAei6VTJOv&#10;UBqJW7KzSV+siqPtW/ybkSjXOHenE0xMQMhKEs70Ycts/Jm5WbAvTK3JUhwfBGgVyWClV2cPVSoc&#10;4GojrAGUdrazu03PMUaAmxJm9vEo1Hjn9l3Emw7aLWIe9gY2AYknhbwvL/f2dhuLi689eNCmPd+e&#10;I1N6LoAFUJMB2uMxCJ0goLqEzArb2WJfGKlURhm3QqxBqu6RiYsXsLMb93J1aW1r7wU2jbtN0+s5&#10;PhgDoktF5AT6qMJXbhJ2y53NNQpHPLsNhI0ay2EYX8pJdEIx9Mxz8k/+TJL3ta9+NcMeiENmmNie&#10;2skkVKmiu3eUhgnWB5JNCngCwBf0Gw+UGA6lRQ6gaaHT08exfwgirq9vrN9avzi9ePLk8YsXLzx6&#10;aV+g079lg+TFUnO5dJffu3c/ynoXe/v7z54/hdDN7ZycHKqEVpuEwgPBbwK66BzkHrjMVk04gouN&#10;JovHHUl2soVBoX30ebHZHB74YoSqc+T2aa3g3wYkEf1IPZVZMIzuHcBIOrnCC0Q1b3AOwEDz79LK&#10;knz2yWlgLyTgrP5CabT46/bkb05uLkHZmJf1fG/r+YttyygOtpDDxfaFEIVHJhYbGzllQ8/PzjNP&#10;k4PGRur2uu4lZmchmUKkyswrib2YdbBCu7jProSYM/zN3Wwdd26OgJCzzGFvTlPQVdgEh4oOV1j7&#10;sl+VkwaFZHkN7Rzyy84Ee4JPd3tjnQ/hqLK2fCYmFxCEK5fDRfsFk1JeitO5KFhJFVu45rnd1v6T&#10;5y9wTzwydSRATLgI0o2aTsdaQjRZHYcqbDrUWEjIkWA+tfq5OUQAarNTMx0sDsOM3NIpdha9aeIY&#10;A0qxGMsp9BIVYxdGUkHtiAVLCUG1rbSDEK4JYsehFpC9QHXRFxLFTg+xqPrEqMto6eIGYI45GFoA&#10;sgggbOikHA2qrcp92C+oBgIYh2i4nd1jSNUkFLxQrCOZGB6N48a5IGNS0u6agWZHXOTo9WhtSsH+&#10;0+M+omxc2jFV2/Qzakuty2uWDltd6Nj2XVaE4QgG1bcRBCYjuIKexrfxIHHFkH+hLSfVk5FgkSY9&#10;zvB5C+eLG2Eddlu74ZyNTCq/N7a5sba5sQFPdR8EOROf2N6dTntwTRFK/UGqjEymZeNxmoFOl5aW&#10;KbJYDKYDiYTIIRwDUbD6wpHDhOQQyIK/uoakySaso0kE/G1msUCreq/bpziNGDErYJPLNCS1eTjv&#10;v/3FL+7u7a6trS8trYH2ksc9f/789OJ0fW3z/t3701C/IRseHu5CLXm6zQrcv3/vZpQAfkef5SN1&#10;mhoRnXKetXH26kSV1CCF7aiOMp323v37mCccaLPRoE1eDL82wUT7/T1IKmywifpC0wRnQDkVPWi3&#10;E8onlNs2NpDqUz6oMBMWLIdT8xCgj7LBBet45/Z9zlOv2/7g8dOVxY97EYznwwRk4iJM9swuVI6G&#10;pee8UMI+v24/3/m8Y3tOzBqIhelU/et/7T+6c/t1bsrNU/KFfxGTGwKX1zf/6//inyeX9acUbMpE&#10;9fLz//rP/iRR7rf/81/2hy9++fP/j//m/8z2Z+AGK9dtdz549BjZEDz1w9dfx6qD/qexfwRqDraX&#10;cY6cGnwTLF/qypwIxjCjyMnX4yL/BcDub/7H/9nv+/WvXvBqBf7wrcDvBOw+/bc+DVo3PTPZbMyV&#10;cIeCALzswpEuskQkILSbYLGL/z47OSKbx/iPMzqaliOYw1awDebA2LB9ZarjODE6JKmKfR8FdFN/&#10;+uJqc/n7vvbuPyNVU+oCaBCGcLr88FbUSfhJ1GMHlpz2TNIRatFBFo2Iy/npGawOv1Exir6P6NwW&#10;5oU0KFSCSqU1dQaLckPAzqTs+KRnEAifz9kVelNRGVGPIG9UyROdEEFy2QmJL1sZU8DvU95ErGfO&#10;7hH7W4HbbO3kfQQlzGUrDWJgg7CTdWDO/0MBFJMOUW1Mnp5Tt0EElAbHYYi9CGkisnaMgCheHMZw&#10;2gwBxSbNQ5DIdRo6UyNtPSAQl7dl6Q8NqlycAYp0YlaPqBImPQxqTDtoBxAGuVzRasEdO0VPZMer&#10;3e6Yr2K+6ZVTNSaZH4Ahr7DrlNLIBDoaSIRAsjgniCBOKoVKvpeKIHAKDPMf/uSXT0/2f/6Xlw+P&#10;x88lOCqn7hRTyvV20zIA7hLmOVEsOay0k9HRJfyt00skhxOoZlDdKNF2wRFwt6try7z38ZOnvaMe&#10;UZ6F7Nq0alxka5ZSh6SkyFSlbDjCGGJJGegM4sUpD4r5gNI618JNwE1j9/nwwpliawH38Aha7QPz&#10;szLSizyEf6UeCt8dp4JTFM1SOImB9BcIHPFfRMv1OaE36vmeDmBZIi2AJVZ+gnlVjYzM832U8pDS&#10;sLkA7O56bH6hDpDKYgImGMpThaf0JMPOXqFwF4wXaXYOIe6C/UIEQKxDjw9P+KjPeFlRNK4fIoBE&#10;nARhbHNOg8HYJQM6F2/fusUVtw92GS3Pu9qH/eMzeu4qoFoUfe1+MtVXB9rgzJa1yPlRnL+Qi2rf&#10;YfHOqsx4oVwA8RP9l55NyDgB7Ph7zo2yb1kfGACccYIYWJ60bXlmIW/ejNy782PAFt98/1eOT2Fd&#10;GS/6pUo4qeHFY7W4CsEQVnzYftGA8wW0Y5deJ/IMbpZPA/RE8z0kOM4BG30S9JaS+3wdDenMOGYk&#10;QbrARujtk2bidsMscHlEht61MogV9Gw4aWhEmUbbZGRVXdAzm78AdsFTLpFTLlTc6dkJJzJX6Hee&#10;4t8ffvA+acPKyubtW+vS5U6YKwDXD5Uf5gPYXgFqPwTsWN6rm9t37z548Pp73/om8Sh7hk6BzlG/&#10;0WRc5nlNwE6sQTSWM0bkenzc7neUzKNtZFxuJrhb//j4G48fZarGmGYto8RuLa199M2PiBoDnqpe&#10;kNaDiOxAfOAtPB3mTlD8aPf6R4d9qXlVFVXIhEnViL+BsVSRS2OLjbRzswuNRlgDWFTFKO/evv36&#10;G+/Q5sc30ohG+4ntyXwDk2pp4TETtQWL00nEyT9kXyL0Dr8btcB86tBPvovczJ4trOD4+Prq6rsf&#10;fFjIxRxGcoxUZTxZgJh8HpfHvWDiiNuePn3RbXV//fPfsrUVnzLKspClnLAt7JcI4iXAGk4DtAq5&#10;mqE1kJfqBzwcttBqDRBOGONQE8fTfdMVuZY400azGmzy7ubtueklEphSEhIbwhF4oOb5llPICFMN&#10;nqkIQ4V6TKkPcQ01Bmi8zxyHRy9sNle4c1xKHGfIES5hgASww+DgXleWZ+4/uH3vtTtg1/CBUmyq&#10;np+g4GNxiDY57DaalihanhzSRIwe+RkekKNgCjxVUwkVmwZ8I7OMPJ+CzbCFieuh3cSmXT76MuOA&#10;YD8xG2RistM/+uef++32SRXYQv9LG02G4bxxd/UTb91jQaJxNrBZG/xrdAYmC3CpA04vnSZBikIh&#10;ix0ikw41PWCjcLL297bwaGR6IM784emzp2yf+/fu8cSRigf65rljf5hTB2nCyQxq9t1krMfYxDQG&#10;h7EVfXrGF5ftkDrsdUtjJokWECHbQ6E6hSOlnGAT0LPjOUpjdP4toI/umoWC7GY54WaEghB/i7G7&#10;desW7336/Pmvf+Fzrfa+AlscQ4Zv1CYJIAAXfMBwzEl8U7DI0JwImTNd2H4cdwDZM118QYLsXw7F&#10;juxdZQY2+cb6CugJx1z7n5nOnGs5YufnDkk5lNQpRcCEzoqjDKBR5COcf8IsjSawZq1Wr88BlFAx&#10;svv4miJZWsKlbCjxqlKY1H4Q1ymaN8HCgFOttVwyOZEfBjsOnGpq/+YZkYIFg8mJtZW13lF/rwVg&#10;B7Q9Ar0XajzLxS3gXpM9YuPd2zxNFq0wtLk8nDvn4+VkJwkgzGfkTLMl6Dnr9ztU01CAEvS3CcHT&#10;yknHjC82lrAwzkpikjJE2gvb2GG86JUlit1Qiji9PONKxOyk/lewddRi6wsCtXKZYWalPZPF4Q94&#10;l7WN1adPniqRdgpHbxvokM/H5wrOIks6P//+ow+x/zLsICJJ5IRnejM4NjvlawmBWP/W/sF8HVV6&#10;qgwzBwdtMI+VVRrfV+CgPn3K+Ow2j0D67umJjzJ0GJYXl4wj+6Ef+iEeGlXC589f7B3sBXpRYIFF&#10;hgZ10NoDVqOiCGBHN32zuZwMvEtjI2aYuEhi78UZYQhYe+W62ut0sU88OI4N4yyxjSCL3Cn7+PSM&#10;RmnjDZEpYmm7K6YG1+c0zyHyqESvhbpjrBCXR6PrGw/eQNNVnCp1cd7ZPuiy3/qXp1DIeTpshd0D&#10;EmC5k5B06d7lpKzYXmeIC4CH1+PG33zjTRwQXcdPnz65VBLDTmeHAhsi2iQOnckuV/r+aLsZZzza&#10;HJuYIJ/lBSYupXpO+kZjdUp4WSkwgihzAEYANwXFwnPUYSXKBa6d39nd39rd3VyFZ6motBQa6Wy0&#10;7go1KhBBVMwIO8KJHEzVi8GjB+fd0yPw3M5h99nWbr/XsUJvjx9achKhkallN9pdGpVPC65QlhTb&#10;9WfId4sgYvSUTQ3UtMMbjY93YEseYqwyiiqscJ4U3ObobIrE5UJMIoaAXUBqbIFu184QAypZ22X4&#10;czRSS54Y5CvuyeKnxDY+DwKB3EM+DwbZQCyV57I0NQwXEwo6RAX6AseeKlGvQ+UPwpekY3IEzEUp&#10;w+uBoyRuuIqm3mgInmQ5fKFC2oTQ3iFwJAV7Hlb/7Ci5lzXdRHbRvBD9C+g/Ng5gzVFhEC0Pk8/g&#10;SfABvJDqP1ESGhEsrbLU6f3Fw3O2eRmIWRlkxmWT0Tzf2y6YJj0mPGPqrFDPyOx4vozMUmA6Qj8H&#10;vWMWWnxfc2Gpmw/tnSqSqKwAIXHpbxhVLMJG5hkYdpZbzMYyvmQRfq5FBnNDKYrzbic2M0vE+w0m&#10;IYReXKysUBK4eP+99/b29lbX+NkkRHny9MmHjz5k83//xz7JC8jLsHLPt1689+Hj7e32vft3Hr72&#10;2rPtZwetffYJBVtnrdzcEPLBD7dZ4fiEwdSYAp619WQqDeGcgiBSIJeWaAHS4sRx/wjEjsGJc7Pw&#10;UaRKZJxXlC4Y197twH6/d/ce25EttLjwUQ4hFk06MOQPU1UfF+4abThuM1NkCIAJ7ehDYNq2qodG&#10;9RbjIdCQIzvnza5faXyPgC95iL1jxzrxaX/1r/5HP/DJP24ENUxzfUwvC1EpG778+Wv/xWd/53/+&#10;P//TP87j/fTf+We/85d/93//r//O//yX/fmf/Or/+F//d/83DCStcvj0r3/jm9gE0vw33niDZ00R&#10;iKPNfovluT5C3Gai1oNZ3UNn0FVi4NMgAgMWH34nw+67+e5Xr3m1An+4V+Cv/yd/Y2mlOTM3tby4&#10;iPvlFNGVitkAtsBmYXOt+JFSXkJ7VmUWI3vc7wA96ZyIz4LiSPBN5o0ZRS5eG4Rew9x0D5zCSUBI&#10;uZH2Q5OZ3Fh8c2F289n2N5+8+Bw0aMw61o/RdXwag6QwW0RUgiPwAWo6UVN3hd7NDxU9cVbAGcza&#10;xDrq9RIqlLYY0rCURSDwWMXioy5PrSSnpc55cMVQ0WNP0KVEDNeTOaQWixJHEJ8RM5sPSOaZ4BvJ&#10;KzCDrcMexlTnLe4whoFmHVRBTdNSehyssJFQ8DFWhxlIdFK0Oa6gg+O9iFKdOhGxEi6VPIcrth2D&#10;urqY1DhCaKjjAUMQDFG0J+wnmefCjxlRaqfURO8QNa6e5LWpgqWOQM6GhKbGUImrgrkQFJAMcT0q&#10;QEzPGo+h90wEmtogaWcGO44c9I/BVMlXCQq5cUMBWjVrs+l5RG9agZ7ox5nC4zaw9jbGii7eEOKy&#10;jBTZfvSPfQ1J6F/85eXe4SiCt6UaE4FSCYCUpPVtSD4zGOT8nEkIRHfLCw1Wik9A858A3Q+8GWHG&#10;rSARofn83P17t1is7Z2d/YPe7t6OvD8epVMRj5QUHK/NLdi4Td81D06pWzbnxSXJJ6VARLLQPSOa&#10;svPr7JxtQ1sHi4nL41kx7kwYlJgeT3YNN+rYINVhIMSoRHWZ34dPPTuan6tPjU857IJYYdQq6GXV&#10;P7Oi5H7sjW6/S6IBwx36KY8J700uRzciDSq4dm5qfxdlK0hVQq7HZ9eM/sWd4q3LdGK8PhuAh+s2&#10;m3BApN407D87e8m6J8iEnWQKPcoWLkez8YURBAFVRRcqGI2qgmHzsIiba7eIFVRGJNbJcLT9ThuC&#10;wzB2vXYafepr9veZRhIjDkmslQh1GNaJHseds+GcogqLbWGBCDKVOdBb0g1nBUoNsAgdnSwFxzwv&#10;JMKQ7NiXvHS6Og5gx0H8+nu/RPBZWHtFqkK4hMyZLIJ0M+0B6rhLO5X6pv0YqxJ0FsAOE2QoioR2&#10;jaEchq2X45CwHM61f3Agb0ciJLEQOWRm1KiiwwE8J+d1nEimBGJVEIQJ4KXgN3Eqn0ilkIiQpcV6&#10;+c1CLfDzHCoPzSftBmH1ViHCnJVmc6CHRx+8z0rc3ryztNTgvO8edLGNPDuaBT1WLC4hU0Z9sdjk&#10;FgCvb73zzpNHj4lht3Z3AJQHQHtTU1svnnX7fR7122+9bf5Mp1u7+3zr+fbuNmVbG4huRm6vb/Cs&#10;W53ur33x80FrFYQp+M56c/WdN97y5AJ1ofSvUA+EMs0vIXW6TYmKuo+fPXn06DFLTi2BJi52LzEc&#10;bGjWWE03CyGyj7l+dg6RJcsC/E/+AsD9+muv37tzb6WxwDqgwBLFxQnezuxMml067Q4xv1fOW5yq&#10;PLG0DKlrecDolQtyTgVLcAGQBtRFIjs9OYYMsHF78/mzrejguRNI8k23rg2ycTRgFU79Dokb6wqk&#10;09pvf+43P2SFeQTyBOhmAhuFXZs2dn+CIJTEyHQl4pOUv10JDjRISerJ5FYkI3RxLiygxMpqsAJI&#10;w7RRj2GPry2TeTJ6YW5jY4MNxKXa1zI+TtahqvMZHcE03+mGuscH7DX2LMzm6xFa78+fPH3x2994&#10;n1NhhgZgB1hGbQksM7k4fx5Rpa6CzajPj99/sPH6mw8VHzLGtvMeIEfAiC2P1zofwB5gSLjKpI65&#10;hLF5A9mBYTnALbUZm/V0KDlKlkbizpQZGhsFjyNb4E4pYxRDOj03R3Lx5Nn2P//8VzA/2EYS6bRM&#10;XXL6Npbm335t/fbGBnphMzNXCuFRrblGP8GGZT7+8sZdTajNiA4uFf5wiH6eQb650waEtScLh8tm&#10;ONhvQS3MKGFnGnCQpYsCZEeci7NMia7TQV6dTGOcCR86XOe9X5KABI7vYbEzG1eIB7Int5/mYspd&#10;CsaxG5BAZe+BYfATaVZZ2+Ts0EeBcSOhAMA0nmmkVzv7+5//0m/CHhI3C0+AW46jEdzV/gjHoxV4&#10;TpqEvfP4kzFiTaK5cVmt2fFtW+JZo9Hk9nW24d6Scmwuw6WaOD7C7eK7besDRKVZku+iRsMpNhKQ&#10;NGGoof46hKMrOqhtJ2fANX5quUGUVcMBojZkzgZgN2AWJxCwMzdwT7g5yKs8a4zqQrNBYWmB6Gh0&#10;BGoG/bAwRyRhZHilgF3xuYjfzYnstDodXAp3ao8j4z4GA7TbWNiD1gFmwXc5xkSxNgEvB7wgQleD&#10;C1bEN0sCh4kz0nOSsgUn6j7ID4Wm6DAfwFYSR9a5sdAEsEtIhXc+uTq/KuEc1QV7CCpVQDTYzaCo&#10;ahh1W8DFwI3cIwqKbAac3dr6Bt6T1Y2wQwXE8979e1svXgh+HR2jfre9s12Mg8Qte/Zv2oewEek6&#10;vwDWj5aaNbwzmihJqien2DyWrFrtWftbJwmosF20d7I4TFBF2pUBMTzlleWVD8Hj9raxK/awQ7o/&#10;OcHTcVOf+tQPW0yrjW5tb1HriFQi1nKOQhf9xEfHfQAPuklh8OHw2YeBMJRXZsMQztkZfdjlAxeb&#10;i3Tc4mJAalhPaW7MOru+XpprCkWdD17sbx8xD1fRXmCpk+biklTHM7rEBNrYl3K+pezV6OGl+/gH&#10;P/6DlJqsqhLJZPo5sA4gQs+aEfzrS0iSvIHGWIpqEr/SEAcH27IrBgSkPut85+6d1x68xpLubP9/&#10;2fvTIFnT8zwPrC2rKquysrL29Wx9zulGo9EARC0UFoEgAVDivlnSSHJI5tjjmYkYx0TYoTAljSg7&#10;PJ5QeBQOSRMhj8KLKNIhiTQo2TJJSaRAkQQJESCJfentrLXvlVWVtS9zXfebddgCKIZ/+MdE4BQa&#10;3XXqZGV+3/u977Pcz/3cz2pnb/fG5jqEICqFhMNGWa19gDNeTxGXcvqQsC+NGgiJyIFFJsUin6IQ&#10;PTfGZwDsnEhFDyClSOQLECmbngK5YBMSA4P7qGVmeN/PFW5t73JkuR32PJEy91hay90kFu069lsn&#10;Qw2UfzViaJxhKzhQTzdXVFO5ON85ONzd2cnEDKvZpeBeH+Bx25GgXk363FVYbgN2uoUASt2UpIh2&#10;4ggsa3M6Zev390tCz2B0wxjrdigx6Dk4ywH42lPv/fv4GZmLUagkEpN8JNkvOr8cpwzzNRVK/Fzi&#10;nNR/rXKnqlRWzjgucTJCkwy5Fxv0EjPnjBPqjNyhYZxyc3uXGiIsTsIkdj7joA29jfRo+0DBoJda&#10;X/HdfK6od8AvXCN7l3/wTXRhYzVbp4eOh7KWE90GC2qI5pwg7AuejVOlkEgdEa6TRi5Kc0CGXBJF&#10;AqxWq7UXtiC9Tf4qpDnKMQVXpS8KLTnsz15rf2MHF+B+mxgeHhsdqdMLOSBWS28EmPvK+jr3izFs&#10;YggvqeUbaRzv7wfp7EJsm/VjY/AQ60x5zuYjAErxvb+zQqam/gOpIOF9Y6huS3kbJe0aqA3b0834&#10;GgE/45Mi3MbrifnX1ta5Hcc61IYpdKGniXuCQvvS/RcT4lLMu+IKf+M3P727e/zqu19BNGBxZZFG&#10;BwwAfHBwPp7dZ3/7M/DECe95W7pxnZ19do7XywQ8m6UIpahSJCDB6g6QG9KNRcGepwnx9tymZENp&#10;/h4DPj/7R2iBLSMHWTEC2MLxzASGS+oi1LpigxOEdwF5i0JSPX/j4b+6f+f+3Vu3an3QF4TnaM63&#10;6xixV5jnJ/4W0saggjAFdprNo3PHxXz7d3zv933Pn+GvSopR3ra8/7PvS+2Tr3//v/70s7/6ib/4&#10;fn5e/upH/9+/8Yxn9w/+yoefvf7Zi3/Pb/7Bx/+Hz33p14eGGzAVfvuzn+PgslD37t0nZd/d3SIP&#10;hXtYmnlxpUwHpm4HrscDtIGgu2Pv2M4VeThvnxL7+3/k8799vgLfDCvwC7/8C0QzRMDod6JbhJNz&#10;JKLSPaGmtYVUSXGN2MC5sOx06jmbAvjfgaEWjlStonUFTaVzmy71VE5M7waVIY7Exoo7XJ69OP/+&#10;icbNzd3HixtfUgS3WiWSwm0j2JQmVG2EFH3Sy5oWP/l/iOjh6OpojXskTcUZOtQpTW6KO9nRURHy&#10;60LqStm4K1pUAjQAeeBdVeEJZVvpaF2rUJdhemRslPQK9cPZrPzQrj1xIibOoXkRlRn6cdSlRT1d&#10;krQdGSmG5F+OKhN6dCKn2uD4DYMPlemcBYF9txynGBzOXidoOmE5U0Ybt4lLyggwbtZQIKPW7fc1&#10;36PRmDkSpxTW1LbnTVkVoCvFhjJG1CuQc2enQATIu3Fg5ZW4KD53ACmEfJx8+hQugBIUTeDe0aEI&#10;qZsFxNXyICkEIhWh2jCEF9fLQ+BHE4gIaoAkMgoNJs7xvVsmRV/48jBvyJJFvKi0jEmlDgrjJK/M&#10;YJKjxB5DZNVJmYJTNof6H/tzIs7FE+yTfQAkhq8m8hRciPio5f10SBkgKprjGvFBfK6dAlA5Bwco&#10;P7NDuFSj+E7Vo9mKTodwi9ovKVgl60pYzOeCoH0fDXQ+PK864RRfPGIzQKalMVXW6KYCKirJzqaz&#10;wgsQf2RdYMRkbzNq4FiBOkpGKAmquAfX4JCdxfZmm9FwbEzmhrGnUOgqtW53owrngXrtsW3Xckt5&#10;tnQ6E8QUEpnP1HTLfgRvL0J+JVvjqgjgyErAB4suDj/3SPYJRosASl40LfHApNScRkhOmcmvGJDr&#10;057ybkSYSRQskQ2YQ0Pgg/jX0pQRdXCaiYRcooNkQxLXIA/Isch6eAPiru6D1nJ96GZj+ObG5htC&#10;hNn6EnQ42vJSjWhFH+C/SI4TtA4GClvOK8wMCYd+eoPessulnF9mTHMhrLAEkW6mkSDgSKpywUg7&#10;1OmlNyUocbdfXLKx2VqEgIG7MrwsutHQfYy9vFPFm0LsspUMrNZAP0GkZEybBJ13Jgf2+Hh7axMj&#10;MzY6yh/p8WFERLpolanmI1VHB261Au/ekm3hGiERcAQDkxViX4EWsdDRGWjdmJmjkEvasAK+u7m+&#10;uroMOs+nwjmmf76nWjmj3fjyjPkSY41RHuwwaWe1Nt4YmZ2YGh4cZCVgiXQM9KBeo3VOqV9tQa4C&#10;lcZe9LzOVheejNC9iCZUF1C1eiicC5UQS++WREMwDWmnkpVMKeiLF6SntZawmz3Nc+UN4cKAvIgi&#10;ddDKRAOUykCcRFk6RlUePUweSwI6To+DuSIhe/ja5v+CL1B/qusr6+6sFDY8/oolQ8gyuASmYX1I&#10;N2yP6gHaUIWqu3fICrNt5ZmuE9sCEnbtlw107YotLahh2MUmF4JDZIbcDOYsWC3aSUAhTMKFj0+H&#10;6+gGXsIurA00+AFbncfIlXDNEoz7+2xTJx3qpGCgAdxDHyBf5OrM7qS4Qri/ucPYzXAr+GRMLqv5&#10;rIsEAJqmXaXf0P5jTa4QnoHiCEsbYwL2VtonpT1IKuEg218GpC8NijJApnxgqrh3StDsKLaswGBa&#10;VHN/agioHsjpTjuY+YOdeuzbcwo8JD/IiF120ahkj3vpaRJ/YkpsHe1zT+RRaycDhgbIdYoVij0p&#10;qkwQ+/yj3YhpQeVXXFMJcdpKS02qxMpzJxWjPY4NqR+nS9emKg1a2SBSqJRHYIKKNoSMmFDBY3t2&#10;qvJ9tCz4CzaCdSZyL2ngVgg4QyyDzNDDI6hMvD+W1IIHpxXxXEmajgbi84fRD438BV9ALXzxPYQZ&#10;NlppmitoHQ8ohtSZ6Wkv80bF8hKxWECAmEnkAGuyQ0EMuFpwyUFO066qoSxnB5OUIQzYFvrCBrFE&#10;QA87u1KhpeniD71v7Yawmu+vYj2fxPnls8iyzDOpGHXJrQgKqW3nE7XPcuxjq+mZRY6WaOHc0h22&#10;gs3GAxHkingHeyX23Hqk6BXnv5M6nLRrZ6YP16GOsnq8H9cOGMRDVXmA4hMLaENu6g0Qn/H2jPt0&#10;yBKApl+A+B7bfhwxwwr9uYq0g1UuAqMaCSeU+5gbgFiwm5Hdya5gK9kaDD+0u+fGjfn7916cmpyZ&#10;oBGY5rtjZoz0QnZjU4CpEWTCmJP7D/4FlyTE/4nJcTN2dsIxapJUwtQSxXKWR0OfAw3bRn+Gf3IY&#10;JderXKEYlpvcXoWujLMg4NRn2WoNK4UY1X51ghD4/VUM3OHpEScMlSvasalmAsPjr6cnJxSB768i&#10;8sWyyOOJqiTsYuFhRLUGagIezmFv8Le0L/AgYMZhbrB7rJIdhC03njYWZLc0OOvl9ICYgqnRiSLo&#10;RqWZrcJSsVcZq0weSw8HkKUFSDv6pZzLGeedaY3s7UMfir2nX3No+B5z0FgaOgMx/mxsx30gAgVn&#10;DbkBAg66ZQmbCD8SxAvUGJo5RnZ8YpwTBlDFdq1RQ7VflnNtYIOMZkqGkFLV5A3W5kOJMOsZtwnB&#10;xwIbmjD1kcmRscyLk0aaycLWR8FG6EhkV/Dm3HEcR6/TnSMkmTnpsrx5jtaQGC+TmDvRt97ZSD5Q&#10;MhEgL1PNGcE7KEOp+nMHWrmgTpbK1V2x3UdptUAY+uIMf3iGSQTnTUkvPXhRbWzP3cKKlMYOnk0J&#10;4tOBr78ILNZ+D34lPkZ0Jy0YRcbR2QaUNTzXmHzMtwzrYDbJU1JDikNt/6YhVhFxTnWQf5eeICMi&#10;o2VnBKsIbM9DAsg8N1XPDBfDitNo6ib8s1Q4gBwedJlWoZaPY3MJg7UVjilw57Nc9j35Jvk9aw86&#10;Al6BtZcsZhVQETQMQhmZmsk8hsEKLJwcGS3429hCG/nJEillGbBFNAAbji1kJ/cPWORgy9E/w5GB&#10;R+nC91Y4DoiS06ev0EEeMyfVxmRI0zE1RY+V68f54jdZORJLfl4b6GdCxfAIoGIDa+NupHwrzUJy&#10;I/fPNXNSwbSBrXF5A4i0hEKG8efQ4SlosaQkL4cj95MKWRcIF7N3eHkKq6cK5x0dP37yhH8T6JPh&#10;rK8tYTNnJqemxyb4pNbeHvtSL3Hh/p+fnKDVYGQYOJKStI/Q+gQ0j64eAh/cASEGP5WwwcwceLjV&#10;GvXISPdcUoKfmfyWyfEXgCgpbuV6TFzXNz93cLC8uf/05HL78eJX3nrw2d09QMPlxwtf3th80Dpa&#10;2d59srn1gM1HGy8EbcC5tQ3MZxPfMjoyxtMRrUvIY9X8FC1L4i/HHN2+de+7v+tPI15UWLRJYNtf&#10;yQN+98t9e3X1A++b/7nPLLNW//1//EdLCF2+fvADN//pv15gF/zkf/qhAu79b8Hspqdmnyw83Npc&#10;U/0gW1dNfIq+VERbB+bxFdu90zmOHg7SdedUlYBbi604RCoi7vU5YPfsQTz/5vkKuAL/6y/9HLkc&#10;tTRqjJ751BsJYmWKHR0JBigGIkFDLauE+R4qQhwE/s/P+LlKcFedaIpjGMPUlcxlXkFckimoZBs6&#10;1M6OkdrM8enB49XP4SG6r8iL+vHxpCD1xhAfUYjiWBNsPWlh8SChSZPMCwkoRGQbF3ZJVVQON5/F&#10;tQvoEBbgQ5lBWoZDdZDJH8NhNlEHaBOmMbHG2DRQZFPsU/pxqW3xepHBtLIQvIERgggEzuja2T8g&#10;X0rmYPCDuAneGMEnHBeXndYaRX9S9omCUUbp0TJD8GvCiTsMSGGrrbALAZDCN+RDgAiJzOiUgSMj&#10;gsAQtKI3USIGzWJbhoNBcgbWeEduH2dj7IWYIL3AUQW2MTQTHlk3wAyeAstD5sLbOimvsDmikhaq&#10;tWEA4ixW9c0OL03IxI9SUfFhATqFq++MYK7jEi9OCEVqiMOXFof4F0FnpefuTSgnl195g/qz+Fxk&#10;rH0b70/vKxvImW/7+0SPahubcLI5TLFIZrT+vNiAViGbgK4SNW2nGhxY39zBsvMKvKOyDvZC8Vv+&#10;zzhPUdggPplmhSeQzmCY5AwvYAeeOLN9U/AkizA7BWGxP0v1B8p1JlTONlVzJDBfgevi2w2lglsl&#10;NugEsHM2eYgToA506LCSsIgis3JATusI0XM1jMl/CA3pWmLH0I9j8wH9yWTyqY6Gxpj22wTExCVl&#10;EpXEFpu/1LNQ4DwIMp9FWmLKkQQ9mm4mBjwd/lbUiYMg3pTGK7YfxB3B4jN6qNLtyGawf4SgJNzS&#10;EkrSpumRcWeauJILKdZB4bNENW0dXMf4SjgUHzS1QGYCZL6AeNBAlCU2HDcuZJqYPVn63XOOuwof&#10;GRvr5h+u30rA/dDdQoNNxrz0UkytijzyXmLtbC22fm4h+yHoaZ5pzr7xNOGqujwm3pwZc7NrppE1&#10;88haZgMiK8OE0MxwSAaLsPGRcEP2raC54msSaEkHZe1ltgn0Sq1bFOg8TYpsWtkTkjs8wBqodKWy&#10;+dn62kqk6EhaB+FvorCW+LcbKE69MCbPItkECJUeKoquoBGsNvGTm7CL2/SuwSTYqQIxFxdzU9Ps&#10;ajbSwuoSs704JznRWmCFEWs0jbZIKfldKro+sg5sHUmUg/dILNlvcjdqAlsCoBcw5kQ/7XtMtyx3&#10;xOQ0M/ajIwZ5siyOiHVOq7LlPG5C/hLn8WRKoZ6/ITrlpmSkpBWRxXFqCpuPG7BdFJSBK3QnXDcT&#10;RdZFuBY9L7aSqQYLaosNhohcQkxBGXi8zMb6JmbIUkfyagcEZ/IJT3yE4vwIRVfnGASEsj2n0j/8&#10;+NFTiFfWLjIWPAjptZAK9r4t9e0st5xj1gKehJA0cMd13GnGBqOBQ0eIyNtyYcgBjQw7hhUu0vjo&#10;dDmSrFlOfzcr7HbCZ6hvCoLj+eWMsYZJZvjbXrgJjxeXaDtlcySEhd9QWqGKERREJBUrWRx2nk5Y&#10;9iB0PNWvgDLhzzb3+A3WFWVoFtHyA6AJu0ZChrOYSvaI20IVnl48tRfISZxT4xHgKYjRZng62Q6v&#10;t7SFkdFkiYvxq0+Xl0+hYrdnKZAdesxZDaw1ylOcd84iB5YyCeTsAuXo/zqAvd3zw0MjZnlpnFco&#10;0IW0RsIFOoEOYM6C3ClMPXYEI3uiSuYlZ2G1+ewHu911jDoTLpznznd4Mlvsj5xJEYBD/Is8n4th&#10;kVk0/wr6qrpR4IDy3AE0hILIw5jSUEbBGACYYZLQAavxYUxbdhj61SV7xkyGayYJZPJ4e7KQ3i8b&#10;PnKXpI9twE4wj/MiWxgHbYJPRacTugQkO0ni0tJttsJA2BZVhvcFWyHHYPMDUmxsb7QO/SB3nb7P&#10;pBW/AjYiPhvAjpUcQcIyilfco7RWBEMKEBA/XQZWGiEkD+cxlh5BHgerkT9ydCHppNyi1dK2JxVX&#10;FiArrL/AlAG4s814QKCXksRN6X3EviGVGLlTTIpUeCte0lKovDxhpn6SK8g+PFm4D1A2WERCI3vt&#10;+pAI2GcDy4pK/ZKr4u7UC0ZULhiu/L7aICaL7rPRxrCia46DvwD6HRkZn5mZYyRr5ngdT03N8RIe&#10;JyCgUV/oWkD2e7sIAsq0gUbnw8S0wjvNmF3+uiT/onJg6Af73E5/F/3CAKwqx1nQpdPKoZYM5TrG&#10;1DKInfe03txB2ymBmwb28OyQN2dVm8gsuqlRIOmD2OWU3gtatpvgiaXiAr6f1mEdEU+em4Wd5bhy&#10;SlksaAAYPpR1Vl4Ag3ahEj/3wvvzTQAUQy/Di47O+uCQmJGz5WFOMXLqpIUkIWAZ8hfw5ayUMz1M&#10;+T3Y5ny6AiwI2E1MePjTCpeg7gxfgD1ASHh7b5f7dcg41CBB7f0itYZcnX3WSvvZq4H55CHCkJoY&#10;n0j7dqSNqanoF0HrWM9j+5oNJdkdbrlUywzhAlgo38F+ZrdkQhE+vJdr0MaJnEq5Yjthu4i18Gjl&#10;xOF3LK92oAN7wBsDv7AtOeN+OmxES24WRNXSt2Gc/SOZl7XlTdnE7ESMC03N4D7OlaAx2aqjIQFn&#10;JCPRVPN03gJOIQMiEniKu/FN2GzG8IaLlkQ9KedXjMNWoQ8QpcX45ujuhQ/t9K0C3OtIwq/Pn0ty&#10;ow3X/LXjRhMMmIC8M+QALWrCI11OZFgC98UbhEDN6UBhWcHWKljVQMks3N6i1YYX1B/1p2W2W9yW&#10;kH00BAPH80ScqhH0zu9FCzNnHO42DzHVRYOKagUXj3w/jG9msLZizKxE46DNfVLX8pJwHLlBYgJS&#10;GS4MdJ7aYVkuccPUNVPtJkWSUEm1nfQQYWtYlpz0hMemQlbQbUCoTk9N0lqr2EgHrdOoneo12NVP&#10;l5cISAUllWQBYLXADHBWiiMkTpGbOIblnTnkVqYBdsdHbDmXgdHbr2LPVQefO0DC4riYc/izUcRB&#10;LfbsAK9KAazTemqbs9lCf3ZQqhrdsq19FhWAbMKxNw3mwkGR50TwJEmoEFBEyJXxMoDHIO1EX4cH&#10;u+OjY9wpvbfcF4TmlHbQXNLg265bcpTMGyrbi/JSZqO5mNw16U4ZKu7iyxtlBK2j86an/iC/enL6&#10;lYEqWtj0U62fX2wzTszny24F31dn3Am/2A0OKbaINjLrGWybvt6psUme0Sia70YOzk5hk9oEYKKn&#10;oisfjVmwmRq6vfLoJ9///f/urVv3RLQjC/t2hO7rvs+mcMt+77fOft8fnXsGixh+BKIDs/uhD94q&#10;6VH522ffPHvx130Dhoqd/NRv/jKfjsHnClUYB7Ymx7FykLmLdusbv29tbpDlmaV2YuqViCF7JvRm&#10;wz4H7P5tK/z859+kK/DT//TjJjD9NGWc29Sx59AJjELpPYE4gr0IBQ/LxJht3blomQmURHLcpkoQ&#10;OFDaaYUZCLDKie4k8+N9HGgDkERBqvNqdGiez9raXzQWuTqzaFMDhriq12t4LjMBQsMI1lrE0DmJ&#10;p6Ti6/zq/CmtgxmMZdNiR3JUMgTnDWl3pBQ5IF4lDgC7YowCU5GVh8lDFu7PLK1n7llwo0TJ+CcG&#10;JZR6HYFL1GttNHhm71BPiK7HAFGO1TWawezp9Y+8Bx0WGHfDQQdsm00JUjiU0HCRWJQFZdkU3TSR&#10;Ce5AW03NkbgUc4m4QiaS1CCLANJB4E5MHlUTp6BmxpyKgfYdqyNDDM2nOMgo5QiVOKxmMNwNIRQn&#10;HrZxkHbBJNFD3AzDqMyZqcbKuPGLewxmZQqopFsaHhO/WaJLpuZzlc4QZuLH/thj/MvP/8sxh0nI&#10;pjS9NFxxLdNQIG4ojBUalNiT3RBI10tBRMAC9ydUyFVTKxbgC/GHAgzbgElhG2iZJ40h+ucRU+Y1&#10;Ts2ceA16NJWFawm0Kc4HhQTE4prRM+dvuB1ujl/X50ePjyi8aKMI2KkKHjqM6W6S7JSUBAt6bKZO&#10;hC1cxe27RDLhLJqaH6Pg5kwJHw136TBNc1iFFE+PULHxebUjHtA6asI9/Ufw/8O8ICE3s41zbbtD&#10;qAekYYFXwCTDnhMuMh+FXIP8R6aOSgGrwX4FUqFUa3ycOI/0wKiR3BoWEr/IMlPehnsvddR27w4A&#10;O3vJ43ndfokgvYsMuiPdNflB3DlMgCSJlncFoDOyMG1Tnil/PzwjxwLANJSwKRgjZG0rrXsmNAJt&#10;gkqA3R2N4duEwtutp/Ze2snTi7EQTeFz4b1zsi4Af43l7IUFnebAdVzQ0SFe1lMhGyZlr1LV1yaA&#10;R10CZjgHIygS4RGpsuMH5Ajah0uoT7yCSaH52h0CMXaPBj1gGpTpReIIo4SceA+V19VOCgHuStJw&#10;JqmxBsH1/S60nQt+tZQceKDyCFB+GWL4aa2gMj5K5uXRno85gkNEDkHhF7km4GcGVtImFtPBE3RG&#10;SjoB6c8icKGzg73HIYciRGa6vL7K5gwe6lg9+o+IwllnRNy2NjdJgej144mztWjdTAYC1wMQAWWx&#10;DvWWYsH4rBDsOCDq07OZzRUzvkZYEJaom0SmMGkx2yyTcNSeszVY0DNpQtA0E90odQblAz2R8MjV&#10;ekAyoc+hw6HIBTiwpoNrkHDNYDsaPazxCGyligCiKqJh8b6vQlMfdrrkuaA17CuyMh4Em8jJbozk&#10;FkPxoRzQGXp61j/Y2ISMQ/k6xjp7V0Dq2lUrZxfjbTaeH/NfHY1j+Zx/ozXKAffI4GtYDON1mdSo&#10;hQJnOKn8xtwdTGuc3fnoaMNp6bLQZKYIZ5wJO3I7xM+SpNKVyv8pyy8urzIlluQ7mt6BERPT+j/A&#10;xHZnrH+SGXeOZRBMrQ2NMKpRqlPSTuekYbq6e686GZLAxq7iyJhjyFMQDmOcpRCP9GsJJrwJVkW2&#10;q8PA84ECcqwnYAR1A6hhWUELPjweALuTDoB7rDkZu5QKTgxvRJ1/jKSEcZB95ocZZaMARYED2DgF&#10;VKr11xIJcD59rGlyFdQqfoLXcIlcQwYaVti0uiFdieYGA7930CJ/ALAJMdBZfpCC/JWQKTCGpEk8&#10;KephYqxl3DnCkQwpMm/07vgUvATnjg8DdaIaEVAj8y6RR2BYbT6LX4F/imNFK4eNiaGA2SFO3UN1&#10;YYCDW9QbZffgYA7lVtBOm/S4/ZV5igL/vDt2jI+mjAA1DC6VpQ5aymLzy5QqdmCgVZeD9JjDwl9x&#10;hPlBSXod4knnsxMb2dD6a3wEvg7YcYI2W804XsbJDDCNAnCzAVxUC4tSob0q51p2XMDqymCHTEO2&#10;/EArnEONJO2HchWSLN5M5qG1SemrmGUqBMqbcFXcd0FOiSnY7cBBAljUR7U4nF+Ndlq0rggCpcMb&#10;DQpY8/PUDCDIIKJ0OUhnGd8dtgD1VJ49hk3JKbYtF3o7TFWLmtjhWu3GjRtjY6PydzrxXCyGngPl&#10;JsRVyfrJn2GTAb9OjE9jZPD1QAMBtSUHUX3jJ2xfDCA+ypFbzMVisAS+DXnNzJGXjylDUZM72F8d&#10;HR4lmCASID9nrbj+gDhlE/aNj4ySH7JbEt1kQjRaIpenbrOOru2NTcsYZr90+LHWeHPnR6v365cb&#10;XvhVPpcsb+zh6Mh4e8VQ97f/lHKa+igFfOetRB01gf38MAaNkEekKTii9VSONhu4TDmXvK7ksXiZ&#10;fd+odshGLoM1pfNTIOQfGpajCSNoWIJh9Tn6qPLSB70t7m3uCxDAhDE0Ci2OSejet7+PW8OFk+0D&#10;MnIJYJEsIM10LCmxisi1mnrUN48MeBPICSKk+uDZD3gl1KJeAaiuM46chx3rU/hZxreUkInrgNVE&#10;B/TRuFTuxJIw/QFoGlf6UHiwW9kBHac7+zsGrHZPI8JwisYf7zc1Oalu1wlkTKK5ro2t5s7WDqaO&#10;X2GPFrpxikOy4IvfV0LVwbXibcWNaYPTf1D4aAFQLIEEmO4GBOTFLAXAE9omAXn7yvCuVMp9H4OY&#10;OJlropGmsZSJit2zAwI/k3OeMjcl+OKLklAE/OOTdQteTKqpuMJTzIVCIDqjwSp9xNwFuCowUCjU&#10;/XbQpwkkb2AdiC8MbpjUxK3WpTgACoinuJLMwljXM+x3KTvArq1iMYJMRZfY8a8xWwKBrMLJKQCZ&#10;bQU03dcZXt8/PTlDkJ12VGNvuwEkmBuYEQ/jN8dHxunlB5Kz3bVMjYMYlXH2LCO7lA5ZOASEOpgk&#10;h+qgTBJcmPFx4q0dnbwAtwx1/fyEdmkmszPNif0PSyFG9RLVTjs9ZqcnaaqdmhgzAUyRcnfLVmiw&#10;QooJIFH8kAmx7HcemLWZS5Q39BeEUk4dsW2lAvK9sbYui5kqhZEwlnyCq8I4WEFMR4siOX19S4sL&#10;PCDyNQ4FzbtsCqdRM90ClL+vj+uPeoMD4igYsItCeZbIgKVIvHRR62flnNjO8kvu3t+Lr1dUkacz&#10;1GDGXt/kxB9k56ys/Tav5zniwb0AI253lBERaB05nYGZ+ezM9DRTrRvIHEnT9l/EACwyZVSFYNNS&#10;ZqiJ/E4IlXhY3hAJC+wANwdJ8JVX/+AHP/jH+cU80ja97lka68Y2mykxbwL/62+uI6vf+79lQ5a/&#10;e/bNv+1XxkcnF1cXFlYX2GOUhwir0DkGOQb8Lfo3nCFWF4WT1cWlsclJQAbiHOi0uktSAQ3Oc4bd&#10;7/9Anv/tN98K/Nwn/hmhNpAZSEThNKUYZdyAmzg7F78nUTGnjT9U3kXnZNtYaGcW33A3lHIQ7IjT&#10;a5/qE6JcAxbCEowcQwCqMOz4ld19xpBdML0ryY0FKCwOWRnq8vi/YAZO4SQmxtaQhxBsEY4bClxI&#10;Apdr1j+grnzCMg4/5oaGDjuS2hPWZYLLkkOPPv5bDlwqcuIdKE9ErLrtmwOrFc/Hi+0TM4+Sqo01&#10;BDwBNQi45s0TiPGJMsVSGClogSsWSa9CKxMII5eKpAVfxDvChBQnce7Rb3LOAN4zFT9iVPy0mboE&#10;doEeUTnpjUdUttFux/XKH7SKLiKXIWmOUKC7i89j6WQiwKI6RQvCXB48Ar+kne/qUfk4U955mpE+&#10;oZxpJT0PThSG5EUWQ6aAuaqCa/6V7AmcUvoL0nBDaiGzyVUjugIJrfS+494GT+d3Pj9krU/4wbqf&#10;t19ilvR5sSaW3Gm8SmexERXa4Urj4ZxsIDZYUdCBzBmRdVIObtCeJm6KNmTwAgrF7A0eNHG7Stj0&#10;+6iJ6MTMclJBCgIRGSrJnxF4ZYvqgHhYxAcEzzhySPIsPwwWriRdsYbCYfulJSPF9OK0pLDJfzwj&#10;LWEgYAlNIAFwHFhg9BON4gu38cpKEfKL9HqDAflsL6+IZsRWYKiBToZbRFhHcsIeSJ7sc+eq7IZD&#10;pr7d1iS5gCeTmrA5lSFstLs4HiCzAQllilWs59LhZqWbpaB3ud2QoRa8rR3wCiyuQgkUVOrurwzS&#10;Hc7PXVgTTpRNCLZoX4KDxpBBM052NkAyAahKYa49D8I2H7sHyUPYGAGmC+zBambYKAV5uGnAaxFF&#10;EQANjTNnIZHuOeH8VvMBEzInR+/tHDwVTvFihePblWSZL4e8S4IGotvMUYm6+3V4arcF7w4Fg/MX&#10;PBfxKcxCKRjCeArEQJ4fXV4sEVCZ1eDM92THQi3xctPbSJpu33pScQ6yZfB8sc/LwTe71rIR05Mp&#10;kUElh+y8YsOUTwk9rZMgqUwvsX2dqMJxEICPiriHFxXdgFD9+Qf+P8PR9nd2xSMkVBpQkowZuwfQ&#10;J/Nmlx0RwzptNmNYQUtJPm077UAJDt2k2ZlZADvr2N3daOHJzoC+hII9LDwI0QjmxwCC07iwgbMh&#10;Q5lKRWMeRgz3td5i0q6abDwjZeapxjNJ5hzFkJAKo0rDr9DWyuoAjBCFo9rOp7Dto+in5lduwS5O&#10;uCAON3AIMiNu+JXAx55MBPuBK+0GS2cDEEA/uCfrItwTwR0OI2JnmFAJHdAwBcjqfDSUHkfmcbVw&#10;lw7PNgnT2ajVOhgQWvtQxjycFvy52bc76bLlUlVIGJmHamid3ahp85RDuLAUAqsbjBsqJcgIyHi9&#10;q5PxOsNTY2PSN44AqpyNQApCtqyMUUxZCjOKPmAgADbTWA0DzWEdx61DhmPg5WCZqlKECxTmKJJn&#10;aaUq2F1xiJfsB7EbMmgSOFAvpLKI/jHslHdIVkKdYJP3gAJsbW3jhqEqkJMgfci+zDukWg4aF7C4&#10;MKZz8ITRLc9UemnN4/Jszb64RKhodX3jvEMGTQCgXu7ZtYLbXumcGBu5dXMu09hMsRzQdmylCrPj&#10;3OWMDiTRbg9DyGra+CpKLzTAH+UfqSEL7sYYHymxgRhMKKzxOL6WR6oEqqJs5xcAhCwgv8Wbo8jA&#10;/mcPo9mdLEsRVYs3GbYQFpjCoKDwTgjBjaL2cCasQFN5mqydIsKUz+Jm9ZI9PXTi6TvIvo6PUMJ1&#10;GkxFrSXcB5vK04x/NFXTTbBK1hpCWSoZtqFFWmLZQZxQ2VYCghcQqDmJ2BMZjvbjn6GVz5UU5U+E&#10;zXwvxPha6HzpPnIKeSxYRX6X0ZbuSeyNCE5n50i9jhVyVhK/0GJGIhR4x7IkGrGNzg44xuTpDl1G&#10;zhKWu3SR7x1sczyV5kwFjbBKU5ahVedWExjCi23pxEDwixxV8AgegPUnqz9OGUIOHsvOARU7AjzS&#10;ZMlzDrhvhplwTlSIwCDnEYmx47TsqYBQjLtEe9iL0S7gzwo7yc/jSnnjvumpqXEm2DBHyAxcChB3&#10;BrZEqSMsY/+3vbXFkjZo6aIBmapPpm0ImCq4AS8MyU20elE/tMZANBD5MJteSxs+l1oapnjoBAnU&#10;ZbFOoHWxz0z3tm4VfpU837F6nXBR9g13IS3IW+4d8rhRDmHyMkAgfzs2PsLRx+mHpWq1qtAS3SGE&#10;fIy5GNB10hyNHjGLIx+TPmIvNWhM2lcJN0K6sdLBcQj8rSQFTRj8XDpnxprzETuo+jXh8R0iQn/o&#10;2ETtCQaSrJY3oxVwuDYcAno3KAnLjBY+Mr6E2YAOcIX8qzLLvqNzcWGJewdnPcGbXpwDz6V6TXUK&#10;XTA0dhGSi/iJNSx4Xs5n597HRsaGqVIEmGctOAZE4Bdnl4oRUtRRQAzulRgcATcxKHuThwgaS77t&#10;7sI1x99xSty6IZeVeI9rVuYsYAN2XpjbuQGsaA9EQCx1xp7T8ODoc45sCct5q+E6Qb7RGmRzYpXV&#10;tfXHj59mSlL3QL1GlFl6b6192qWqubU2USpHUY8p0b7QlZzxTI/N00zvJ12rWkz7csKeExB38FUR&#10;3nFgRfEh2SEWHlPXDyst/2/rMcT5gNY5KzacR8tYRoltr1QsvlGNQX4JmUvzQvjmmhjW301IHCsQ&#10;bIRidIevxOKBXuOFBfFNj/zi7GFVYB4G1qdH5xIryKg+HFmCRAwwa2KPD02yUd6g6EngSuEtI2LT&#10;xRI3GeKi2+ActJJdx5OaYZ64E5qdDAi8C2zMVqBXhbCgv7tzfKg2OzU93hidG5+gUMkVWNlkLBsq&#10;On19EMDYqGB2uDb6DFwxBHbsFXVhSS1AJ1Pl9DZtegUnpdm1D0IeWLm8P4fhuKUHZ2anx8bGeC9e&#10;iTwkhhk0kUUj1uLJifw6Wldaq3pnJIpHDL6zaRdzgbQoT19kP033DST5NjlVOwHQ8eaDJDz4FHwJ&#10;S4GNt4ZiDM+Qq1NUQXkgNJILy+nLjhyR5xddrUoZAMARTaCIyrZk/hrbG04LW22kwSgqSzhAfBwV&#10;vUkXNQzMlTVLU7lwCQnYMVp9vaNMED88UssP3MqYqs8AKY3FhCI04VD/OzTturbnkfI7sbk4TW9c&#10;GqvEnXLoGIzLEeZUx2VAKIFP4Hx22IL8OpE7WPz7PvCxsbFpftEenW+g15WftIG6ZKnlCL89rirf&#10;fyMq196U+c83vv7tP/Fc9/d/7sufYYZb8eyujEUF8txSrnDNCZ3xqQB2E2Oj/FxKfgXDJcjIwXjO&#10;sPv9F/n5337TrcAvf+pXoBtjCSHiE+Oq+hTUpfBxOF96O+M/ISnMnAqaKeno6yO2EF50X9SKFDYK&#10;c4rj2YensWrKjO5zcAQcIu0JM/zu7oHaZ/VB6jBG3qSsvDVJIEYqTU+kJYakdvVgJQFK0nRANov0&#10;E/7JTsMEoGXEZOZYOREhFt5oO3iR1oRJGUlpvBdcZ3pZuCmTxnKHIWDo1J3jWnNMFcwKpIudRARc&#10;oah9N/OksCwJgWg7YqTpMWabGCJAg3BYWDR2PUiLIxNjoIHTMMJaYaBV6mAR1Y6nNyzuFudkDeVJ&#10;0RnRq95WJsNizlB7BZ0xKzjYJ0/Ez3ClSZSk/+CTKMYSBpHlRmXPie+8GSE+eWZRxyfPKH2UxlyZ&#10;bpmmPEEfkpFwo85ts+obEKEgF8LLRayEBhYcMLe1v7uHs88K4eEQiTMyTrnYFk4Rn77eO/NrQIVf&#10;ek3RQ1w+LqcY/oQ9Jq3CFgUKSaaHf2BRlE6LFqGC4mlDE8myUu0ACt5KAWPyWhbk/BISuHI5F0bt&#10;RY3O7VTEfdPKLFwSqpgSZi3Qn3OUztlCRHMujimYaS1QMG/KVf3I9y2+910nL9xpfeXNPgvEpsDR&#10;JS+TQpMzKIh8eSr3j1yDxl+awYl3ixgfXCG0rmpVMmHYnryUj4b/AHzFLxFPUAebnZ6y1EaO0dXB&#10;HArYfXzPIyMAJrEdrg2wbQhyBLKZMGt1mtBI9iWxOAkOyI7942V4HHJXqhEa3KSjU8CV79EvS3HZ&#10;EIFlYFew19mRxIdpvm1L1QQ3p3Lbd7DHIHmU42w0K3PWAqrDxWCIqtp0JHKskns1bLXCjoQVyyFm&#10;GxEdFb5t+ats9ctTH5Ekx3ZNN2BVyW3cXcJufsTI8F1W4+BwyaQxwu180wb0BSWdC8GyiyYEbzY4&#10;sz/aJmiyrRBVL+gi5HOwAWLZtobJ6fCu07AsPIHfzzQMREMm6B7q64VXwgvqDc4Idgj3r2i9w0js&#10;ZuiBl5omJjFikQHgG86BrYFyVQoUzuwqVnUv8Rx3Lsu11QKtywvM3Fg6RfKUgzkhS+BBe+TEEpJ/&#10;AtPThb2/v72xsbfTTCur7VH8nAoyWxo2RVI++ETVU27K8bsJ4s/PaBwjuQUmQP2FDPzm3A0F+2mF&#10;OD2jKs4QWPAH++/FT3vp3kzXKsn7BTArd0Tpgr9j01KvRqIeTI2dtmE2Kw+LpSYrUCfIaXQH5AYC&#10;+o7J09qTonImuDx02ekxBLeiPyXdMVgeTxAYH2uGEZAx4UBYRpqmVSo5jkiFxLakZ+FHYx2x4rxj&#10;TqvajtFGFNwnETd9yBfmjoUDvCiVCXY28Ss7kD6Ven1wbW3NDJnFPmMASJ/vlbShgMiJK3OA3V45&#10;BGoi8BOl6/ivXIS8SJQXcM32fSSBuEDWCF0mJs85M+kcKB7JuXSsyxROCMubOpK1R1FUaM48Miw/&#10;b4MKeGzh+aMnC4XWQQLilkf4m08PfsdtRvxdOkZUzHVMGA0gVRT+uWtQJtSpOeF7u8zs1nvZl93d&#10;CWqJGDzPemp8ksfDoxKxAkdGvhoTWmQ6I/nqN7FeumPutrurqYINIAd+4tgxBXSGXuqqYpM1yLme&#10;c0AOnuD87FSlK8zQngpUwY2NzfB6qSEp1MV90IKOgYg4ZmY3YSXSDEXfSkpiHl7V4lQ7Je2zNQne&#10;D+uHQcZ5q+V6wpDxfo4f5wJjXjRqws5wuUyng7vIX0vsgXiizCDTr6MoqZEY9tJsrs13/KVeGDtg&#10;vt3VDe2CYbGcfl6JmaUNlpuDWwc/kaEuhhN9FXayVFyMm05MVIXcwfVK31/MiJRgxwpzS6yrE4RV&#10;jufy9/Z28cK8IV/objHxgbdF7XuT0e183O7eIVnV8SmVxoy4gVYMQ5IZMpCmsTaqSRwfHzBJiVWI&#10;L66BwqTS2YVL4hETz5DOGS7ZtMjaiip6ab3mqNpiNxb5OfRYqhSqjLGuFNFKdONahs3ki4LJcos0&#10;qZbSQiEcxauq5GdVFRU2LqDAx5Fo4F3s883G83wFFy4nyXtG28F2MDaehG+Y4GTM3AXuDPWn/NzO&#10;XP7BXNM+zFfUSHtgbvK3hEOmxT5uT38kT+2h47N3EGFq7iAmDLxQTAcRJI+VBBXjhDYo1+j5Ivo8&#10;csw3d807U73DcGU+hnxhAQR+H7mME5Dcw53dnUxRJd9mW4Jdt/t/R+sjpbOMB2ogFICmMmj7MHM/&#10;aEtPT2u36GxtmN8qeA1HIn2ghpSsIwa8TLFkD7GH2QXCJOr3wXp2mmSpFAjYRRTMyQOGE2BMRsvY&#10;BkKgYjMEti6vdlsHTAx3HhYcPSDskIStHnXCvRpE01kWCv2nrFG/wCWrRBLL6irnNVAFdVYzU+XH&#10;s8WVpccLT4mocJZcCFDCfsjLwOaEuhG49545jRp/pB6LzH+lb3hAxTG2Sa1Kdzxwgw6xc0BYuTzv&#10;Erx5L4yRJdRRe8sAIOQ1pQMV6XMLQuIWUOb2ocmw3Yp2fukIcayECneODnNw8NERx8qGm7wRw4XY&#10;EmOjDVaQa4b6irfCcFGuZhICkVP6FTgYV4fEcAT/GWVboggR7sLqLINnYxMKzd/QLgbLfSianKE9&#10;yqQoSssLeDeWOlVY8F8VF3hhORFlA5TDF8PeZtdZ2g2fV8+QUeXAMdhzHq718TiZNvZBrFN0SPgN&#10;XkDzDYVqx+OYgaQuqLAmUQJ/xAkRpYc4JXhnh6M9uLLqYtUVsgbM4/64b7YlgZe0Yr15rjZVpQhS&#10;S8hlG6FfY+0NVw0/mx1L59Opg+zjBURM+C3StB162/t7b85MeU4QhT463tttkl6hUDdEUMsQ3sHB&#10;EWIRxqfUG7SjumeScbDJci66uH5WRxDcuNR6iO36ma7r7C2NPDKaWDwjUtt6wPgYxTI67oQIGB7a&#10;hDNUg9FVnJ6e4UNTPAfUU3dYfFNhVrtEWS5cwwh9BhIUIEdTiC1zXNTOY+v6yApCHxIxOBG3SZP1&#10;WGMMhA+TJLJG44XEiDZ+xfMR5d/fI3GACU6wLWWhV56yNYBI9ZFLIT9BYYXDLhWxt0+RtUg2hVmp&#10;+5gcHae8muuhY0PZlgB5h9JQenvr9Zdpyl9Z/cz65mPemZVxGBAEZ7jJANlpc2E7kN5p0PoHmKGN&#10;Iiq/KFc955Q7Uom0MYaBwikD9XGtvBjuKjtzaW2V1cHC8g4bOzv4kqmpibn5O+957wfYTkV4umzj&#10;Z1/l/tuYXZtel8j8GwC7Z5Dcs2/KfktM49fbv3/2w7d/MzI8trDymPOe1Lsr6u64a//BJK1srOPo&#10;naDCJCKA2BrlduZP1lnAg0Oab7pYqeeA3e+5sM9/+M27Av/8V/6ForzIpjpKyAKd3LpKhak6mDPy&#10;NcyWXYros8R6kgwY2dJU42hLuehRtSBsUg+FMUck+oiKUWUkdJTMRaB5dkL+/eL8H+XFD5d+J+D+&#10;JUTqvMEl8nmKoSARbcOtIbXcMelKpmbiL2Gj4CQZB05YjxGDBe/LKOh1V9Kg4agdG9NMAdV/iD26&#10;hM8TB24ogKUtFSbcHHbWJEcJdZ97WEJa6pAmWrjtwiQqP9nZg2l8VPwuDbO8FWQQ3UDGsfHrBI1l&#10;92Bh+ffGzjpOIOOkjH310W0woou6IqUSUnE+h58R35Cn4GjNty+M5HAbqFyDCxDqYdyso/Y6Ao/+&#10;G0gCNqRgrC8EMUM9uy41V7q4IGXK1S4ZMrePkh1eVz2vFK6LeQ1Yl6YwJnUy/MvrtBZaniZPlT+S&#10;6Ql/FHSlCGLZYkzTa8UJTFCiROS679/ZfudLu7/0yTGWgFUlVyGcElOLLq8cEKuXenYjntQhg9+Z&#10;wxKEEnTG86kn7Y4KyYIHBz/CXhQQByEzWllBcklA4U8JMyFBQniE9U8s5FtyN9bko17UgmYARx0A&#10;1/p8n0+TIPecrXX4I9+79Oo7zDGkN3ZfvOPF3bu3D+/d3n/zkSMgE5r77HxTFKiZpUiIb7tHIUuY&#10;Y7mAImt2GfOw2HUKJEPzgC5nw+8xO5xQG0IHlwcnCHyHVJwHQQyqGloUaPDqNslmLUyZQC6i8yXH&#10;IZNAVfXir7vErEWrwYEy+5h/8/hw3lzLxAScvkSEaeEsNTQ+nT8CK5xdno/TXjI6brZ8TAGzt7m3&#10;S3hBFOLrZfgJkfBolX0UsL1CUTunwDC13RuZrSvd0g5uG3U51BaikyKCv2AHxKRMgAsAF8AuJzdE&#10;SwvgrGaztTZSv9kYurG7v+BZDoB7HRDzehuyJMkmlJFO0NlVb4xSSJQGdNXJZiAZKxECkQu5CthO&#10;pMThI7QpltyOrJOglowCYNQXb7W70+RXCAQtLYACJ1UiIE9J0xvlJ3RlEeUJa2WmRLBC70S4ITN3&#10;PC8XFIcZSWn7g6iEw0OHuFWOIcBZc2eb3i74Aoq1J2rkpDpGw4jRASDkKvtM/Ts9gYZJ7EuyREJ0&#10;c26OvbFLt0VOpXMhIbbAHymZxtXl9NQMu4jgBgIXTxKGnYtG7nekoCFgsX3BPgQZvuT2BJT7Tdp/&#10;99LkgmziSTpYabGUl2G+hGLK9hbUJtYazH4crThIIoeHS0/WUDw/ah1HtV1BxfTRwPIYeuc7Xpkd&#10;nzhGttmJlL3AesIfoL1g2TS8ZOibGXuqNRAxSk0Foibv4gawsO92ILzmB6l2AJx1MCjZtscwWEk8&#10;AuJTcPVPBYV04YPf8Yt8LseIWHVxcYnGw5C7SD8A7DLMr/zj9wWti4UpH5svO2hjn9NunXZH8Agb&#10;OuU2AxaRU2DGJ8ElwWrklXOU6AuTO1Na++VH6PJspGLnkFvzZwJPrhdVR7gzWvutZiF98yy8HhkQ&#10;VthTNAo5OQmeuznfOj4IpT9ATMmPwKkt1tHiStT62RiXZyerqytwBIBfaVqtDdRMQqpKB8hUz7nj&#10;CxMqzACKR4NVNPsEjzs7Ia6sb27a8slcxT2erpMXkqKKj2l2FOZDxOcUA3vrxtzQgG+L8g4rzEks&#10;7FQK21w92wox8QIrkyMFabVmzv0li77CuhJns/9VSu2ktmDuVK8PgBfuMfSRxnNFxM+Gh5m3a2kt&#10;Dqjddc+CSAIvCFrFTcu7GbSjrGcjJDjGcfaeQQLtqwGhYCoZ+NOGBabPik3PzjGvgEvy0dIl6uwr&#10;+nNhV5lKgvvMzs7cvHGDc6SUJ03KwTqLuqAJDAf5VKYGvy6xmtWR7N/PgeUe9/abGxsbkAcZLQL8&#10;mSV1pgpGyUZIgUdYMAROkDFVmeKUGbGYGAtlxj8pqek+hFfLjcls9UHwcZCg+Q5HPzQ8meqJGnqB&#10;DgXH8KIlq4cOstfcCSfEHlCOOxgfDpAbED0t1jg0HgDH3B0sTqHtgGBpCG+X0FK96elipGGb8OnN&#10;Rq3LKRNy2AUZclcBji+xKpQ9SuLKR7BecGfnZ24yAGdrZ5OIjmsGpiytA7hghiwD8XMl+OuxBsmt&#10;5UuMTGjFHiV2AteklMHx6eb2BqxzWC/Dw2B8mg7MoD2VmWXBp8smV43hVO/fOqSeJVsNkalj1Qy5&#10;GNZIgQLmbltfU4YltUwVJ7iYkcYYu9HzftUxMaoyJhep1mSqCzwaFCJZHJlee/sYXvYhnpyRFMX4&#10;4968X2fsKBbMIpGrcyzkNjrghROkpAbPiidIpyefTgDLz4eqQ5oCAhUsgFzmAVaAJ9s6he2Isptj&#10;MtkNuCMWkKMKUdOLQVMSZ0pckgLjON1wQ/WwTG1i5+zbAJvpHM6XJN1HnC5caYud9it4a2w4OE28&#10;W6Z4CW3zCLAKxB1x4qcc7Pm5GxxYFWp6KnsHe3CjMC/sGTnOLq+DC6DoWBjA68O2LlR0zCcj5oBl&#10;LVQLUnAC2H84a24w1q7MX6ASOagEKrNxo40I8sJ1Li8vCzj2dK+vbSwuwLUXYcKlQp7ipnYzp2Xe&#10;Cd1dy8srzETmaqE1UaSh3EX0W7RHgPeATvBQRIWycgqcnSAzcFsbLrL7OvJhbBX/PnMezA6IWCjZ&#10;EZL1M8bHbILnwO0QafBu4l/gXA69LeOMymAuv9FqOQhCfxaflqKlhjxTB7RGsunjbvw4PoffSa96&#10;WHYqnxLgo5UsWBZQlsIgd6OzOz9oUXwdh0LJgJc0Fan5cYZRtftIziJlubiO3t6qAkDK/qoMwGlk&#10;Y/AUJQuEZC2ns9rPhlJOIs6AaEHrIAgsSiWV4co8iG+Kjh7rMUGcWNcgAPKuLq+Ck+ap1SaZasUQ&#10;WCAuqtNIjxGHR3pMtDF+lGsiWpHY4UdxoUVbVjfLT+yqYTPUmRchYoudgQ8BjwCLzdhQYHGaWPsr&#10;/YrbdnTVRxq3X7jDC7A80C55fakm8oYE7mynI2Uhzon9sCrsTGYWsJTwQ6OL4iwvDTmYYGqibOzx&#10;iUnCMwbspDwpn5DwO4VwBwzqUxxl0+9EmZ5eGiBWVlYJSUjN2Jhjo3SeVqYmp9nYrADHzREJB3s8&#10;cK6ZS0oLvLU+Zewi71vmm7OLHO2lwGorXThUJvrn5761Xp8/vzw4PtuxNu8hoYQjiMYC8itE4SgS&#10;pzOUrKoTJiPWlVOTp4MZ131wUogduWQNthFyB9OhhSOrVcYxP3j8ZG1jEx40I5WJAGlYhqZ69967&#10;Z+duc05tsf8Get3X4Xdxhf+b0LoCz30dSPf7Y3YcEVz5mw+/xpPyeg6RDCqkH4ZQdy4uLx0ctTjb&#10;BHWFlQxSSiydqUXH2EP5H8+nxF4HtM//+3wFXIGP//w/SfsewJkqn5bBAU30uMYH6ZSyEkAYYwJv&#10;R4bOmL/FqZOdOk6KPgJVXRIQA9xANWYMeVcn5UvsZYZ2kRj3Twzfwm5u7y1q2XmjEzWesNrAHOVt&#10;saXEGaXWZGuJH0Ir3xkWsNgUbWJEjgVvkpyptYroWERa1cqW1kbpWcfHG0ZZRLFV0zRVsKws4MEN&#10;cyNaoaNPvSg5ld12iYQk+4crgWjoUeFL8xH8ItMBxXHQjUK7OjR1Q2dzEGvapPiooLegAWZee0aC&#10;Ojq2lM6IAShkqcJgxUk00ASmq5ce/mqt3j84TMFvY7tJ/x9RJT9kzsT2HhpXJoZEE8Bp5EB7UvfM&#10;BqmQIjyCMAAfgcMfHRmirEOHxlh9kLkDsLbUlhgY9Mroc0gfTVRf8CUBI/qq2ET53nYzqoLBo9g/&#10;OoFYxAsde4WgtekHf92eesgy8VYlBeafBwsTI8PH73rHwbte2v/S63VCAb2O8YjAUzIQXbXgnRS/&#10;dvmGn6Y7hJo5/7NJ07Yg61aYcbN2e77Ka7PNHAhqMhzYVTmPPOCSs/rwDKCUrwrRjP1DrZgeK7Yk&#10;3rSkH9zaD3/vkuBadeCXP/muh08mHy1U7tw6QIoDX39rfu+1NwfI0gnafWc8BB2OgqekDWfkfwKc&#10;LrhabSr79tF948hRmOcskhsA2pFk+pPU0xjbwo7sXV5dYboZiSX3ovthaFT6ZI14pKV4O9ylrBn3&#10;XQYmRHIlkSe3mSkpIahy21wDbXHsmaK0xcMslB+yoDJfonxJ06Qz65AMxJI6KLNzNq5IfqCynh8c&#10;QZn0/VhqLpebhd0C2MLObBBXcTG+s0+lHM/goUW+sBQCzaMikBQMV5yX6j8YTV5XMIl8CVRk8JrM&#10;j84eADu+3z1YNMhJdwMX4Q6IEL20n1yu5epgQFBmSh8N/Us0w/LfSC/JHqXTgwCMgJUsDiiMQy1S&#10;dbDPC7hg/s34rsgbIXNjZzfBPTuKlTHbBy2lCp0Z0CIUDJPJI3M2qJC6X0b45sGWSUP+VbuKq6Nk&#10;y/0QX7GFoMPATzPY8ozHpJRbtuGelIZ0SuqZkCjP0MnOnEWFFMcRgRlpzM9MI2qMheSXVaKi4RGF&#10;ZtqXRC5huxwCsk9NjjMOrFphEAHKbiNjkxM8SvkcJHyZsWc/R/l1UdvLzY0th2Ie7DvKkqmdSKLY&#10;g8DAXGCvQ7MXOAv7B31qtvQBNE9NTdYGhkiYjw5PDVoBHRxaIHG1oF3cDl2r9LXxbfK0XjqgbdFj&#10;3MSZ9RLWantje3N9g1+JpqGgp/s1qmpsBSw2CX9GAYYUVVqTejqBj8gKyPO5FYkeWLlj+he9SPYb&#10;KbOuR5fhPAKudnv7YGRkWCwewM5pDCYnVGGC1oVOGmT3dwG7WIVShgFeDmBX+vhi8O0ZFzUo7GZu&#10;hGNFstp7FR1PyRiecQJ7TnEgad8+faxsofPB4UGianYanFP0qvnc4ON2r3OnYaX3kqu5jFYc/OSo&#10;HiRxKxMILTJ1MAxFcR05mwxRd0ZTs7kfsybZHPVvTCIoBWKUzf1dCE1YCbhOPH1agcQxI8wfQqjA&#10;J+/K1pPUU6nsHqA8cPFUfPN4a4dmTVTkr060OrZgOStS2tWluPsZggN9N+dnR4YZGXm6tbnDxeGj&#10;MVkSNzrhjTIKYA96cY6qlSFZrKcnjhcHM820We/QTqzIMIlo6LmTmcCyhGpnjYE6Ek4fepJrBV0L&#10;wxp2KJY++lzOPpKelt5DhwtBPGEgSNwWv86+sFwDmshR6oSzI/sAv8YXD5XGQfIoPtR2QqX9FBTj&#10;ltXkygTAW3dusRHW1zaBSJyU6nzPOjuM7F3KVTQoeXCca46O0AbzDYTnyPd2QBCdimjvEtOlUNKw&#10;rJL10/Sx47EDyIsl0aAyVi3QDO/A32okxQXAN6miYdN4xSBhQzkdCRjExUS7uuHWuatLwShShXRr&#10;Z7RlBgdT4Ovr43dZV95mMFxaHXpk8svlh7hbtn3qfFItHe8esnu+As15Bnmr8hONfGIeWx8yHIwf&#10;FtITfxWCo+vOqgTDEsByfuUV838N77gKgwAtuYAIA+BlhaTvIRqsIIPsHMAFf5E7wVZjrkKH71lf&#10;Xdva2WA31SDXjE/wcUSQCI+ym8BGQ+zGnBAdURehJ5c8dK8EWsQYRENYWye9En+enDqVAmRKDU2H&#10;3sI6aZ8jJD57+iHF3Jm7jTQduw4OGHGdM2eBh7t6UNIFh2BJ8M3QP7mLzKMQCcVdA6lzULHMCKNg&#10;utnMTnBmDwTu54JB8dgt7H7QOtu93Uh6AQStlNuzFVwPJoycoVJNChV2mvfApSXoyt6QAukMKAU9&#10;JDayTCwR/56Zmx1tNNgrqUI5WAARu4AYbAOHj2cGlyNEFTW77IDUz4LgEYD/JTQK65QuQi5dWVOe&#10;O4eRiQTgU4Cqhp3nF5xZcCIbGBnpDsxwfMjTwbSsNGm7dkNaTTRwPD8+2FeUtogt2J9+AYTBz1XN&#10;yFBjq012jVwG4Djkgjm2PEGwA6ATlPuZE8p5bDZ3WbqRxujU9DQNcCwhzwL4ghVW0jQtBfDqHPG5&#10;s1PKkAybtgIo8g3i4kytZCIqS+hzZXxHyURylxGF9jllFih3Ud+zyOoLowwj5J1+F37OruakaB6P&#10;TwaYU8XgqO4+aO8RkORZWOTg3DiSFj4a6mwiVnaOmpiEqpxhVuK8+NnIP1ikLNwCSoMF3kvuZDCc&#10;zvtAI8ZFhA1C6tAa074aeb8+SrnYQNMYjnn6TuzDiSVhMWlGxuKhtgYdjKDdplQOcRpspUgTohDu&#10;Y7USNlJjkfPoshHGR5kB68GNZwAMU8TVDaS0zzYbHhzi19lc7DD4rdwOs0dhvQU96a/So5o85VqH&#10;ROKe5cmM/05/bB4EFi/uFdtllOtYD49GeoBAgAfsWk0jNsuR0U/OZCWapkJDVw8/gXpZZoJzU/IY&#10;Tg7ZgUV4Gc9LbRVTyc8lXJ6cMAiImmNki6xUZQ9oxApverBe297ehG/LU6EaCTxmkJz2cmRWm619&#10;OM2kaXTVbkki3l5YfkoRhr9l1gSmGbySIQl8BAke97m48pSEknfG8EIscD5MyrnhRSMjborBVeGx&#10;WzDNDXhQ3TmKLnf16GSDaJFi3/HJpj1nFAmioQQkF0RSrDOwGmKGLd068S0qImngwIZkHvcAwzJY&#10;HwwKd64pJssLsZe4jWmxT5aWNjatKkFHlQChvep/3/u/c3BwSC5bwO63fyXxTcwaD5UtGQP9DV9v&#10;/2HxF2//d3n5M1fyjb/+7Cd4+U//zif5GPwxBzwcU0F/tsAmBe/Dw/WlNQKYgtjyl6CQ1mZCiudk&#10;PQfsfp+1ff5X34wr8FM/+9M2HWSKWYCmDuxHDg8qpxpNi4LdkIoFGgiMpRIgz0R/FsIraj+namwG&#10;xSthiqdLFqtNBSPUNqIWmtgbA2NDA5PUIXf2lpMZI1SMwSdL7yXaI5ZMIw9qFyr6S1+3vqw7sPkn&#10;6m+iZpboGQOK2qhSzXzJy+6i0GFZiWNPjd0hGCfIoh/tNw+pU4mMSJXH3VO0AnOUdceL1RLNsC35&#10;D+ZKSl9ry5ToRrDJ9BBVWdA6QjrBPjX7uyh9wsjh3aRPV3pJp7lb4bkImWNHMej4iQjVawv5lT6y&#10;QL0Xwa4BK9aKdKuE13hPJhKoEW6sxozFE+g6uB96HfjtAzJZ59BZkSCSM6+1z5aBAJ02bwzXL89P&#10;KAoraSdpwmW3QBoCV9GG43MJEzH0eAauPxBJ5vLYQ2i/EjYbL8brzR+Vn0hPZAaiRU6XwqBdz9Al&#10;CaMpbieFIDP3aZPMbO7euXt7i19/9eWDz3xR8lc85nWekPex7qhn0p0bYcmSkHMXUBj2makpn84l&#10;8UVSmua4jL/wmlXBKwx8EwzZkzobP74k6QnIBBvSKhX9Dms1tMbwVqzrd37otZdfpJI/8M9/9aWt&#10;zbtcoMSW1sWTp1N7B9NPlhs35zduze3dv7P/1iNnHKctCI6aLCFwLT4xAKLKValS2vlAdFuyex4N&#10;hBAFpAHYzk6JIiYnJjLIr+fh40eoYzCOoPBiwC8IbfgrAhYTvzRu88XfujIJP9k3pVmDW4PiWNyq&#10;O58hbqi/y+g0Hxa/Oz2Rw0XsriRgW/YC6I3fxeuTqBKccZgcXI/uktuvc5cwJacUnEneho/bI0N0&#10;Mj4+wvAC08QcVa7KF15ner4nBH6vASnutlZu4l0VByn+C/WYgOr1S7NtQmdTweQ2ld3WYqM2PzJ0&#10;c/9o2XsuUtB5WUkDSsqX2ar2XnNWeIjcl/JGEZYhqnNScBrtjXsqFeR1if6dseivd1ILZTUQRKb9&#10;jf2wsrq619rnnwwvNZlngfk1sjuS69LATp8aKSLZC4xggSYFkjpIbzhFlkDlK7jVNGFFG02ww2Fq&#10;MA9oFmUp2BB0KISYmRErBoSMyiGTNIy2xRUiBvThKp0LTrJGSnlycnJmcgLkUe6As/loSbYUwbIX&#10;NJNUBxYev2JnXqWfC07nnng6ASsPB4ZawYBCmjCpph8K9JLkhAuuq5ds7yT4AK+BEETaTBwvmY2m&#10;kloNWi5JFO0nHOfWUQstczoQiX3tpq+APvNyE28eOvsNFl7ks1Uw5KPNVDDC9PplE5riHR9bMwdz&#10;iTiXy3h67CAwuB6idWat6ZrUYPIo4F6hKJwtcAnGQQpKr0deI3Yz2hhjN1pXx86HZGH6dwjjRjek&#10;MWTQXtBY5OjibgpQbI6T/4T48Ayuy2QIR2S0e1WNP3UnZhQ2UPEbihgAYJDrowMoyiqeXBBqFpwA&#10;WTxF/U05dwqi2VbGyUHEQMYdLHJTo66K9XxkCskfnFdDlzrNaIDpnjNFyfhUOt1isHK8ytAc2hvF&#10;v0gXcUEgShCoCeJHx1DcgqTDxjhjQDCJK86RD9uHI4CYI55ILt4gJlLnFQF+rQSgGclYte/wvOvJ&#10;4sqTxeUDNP8uMf4X3ZV+aIFBaNqL5djbTkh5p+BHI0hi+9ydXBmejhWm8FOONtdRPGgBRJA94mtw&#10;Vahu7Ta3a1SHak64ZnHFQWjsxbw6yNuGMs9oBOxcSzkdziDOeMS29Jh/8O802mqqplBR5CDIc7Dl&#10;HEsulWKSzOIMV+XybT6mcRtohsyaCfL1Ou+yu8P4yFZIZ8LEPKDtbZ0RcB4tk3Cc2ZA3b99aXV1b&#10;XVk3GUajgNPezyZsUdli2XHWIchcsRfZUlwEaZE9rhJ5kOrnSiSPlxthl/KNU2uk45GP0TJWI3Ek&#10;kaZF0zsV74S0NASwxmIDqnurPZXpicmMKRcxjQSFX7R9p0CAlxNV1rAbqEQXkyhFpxxvamfoCRdD&#10;acUdDCn+YC8IkZMlohMbSw1ErFKkGA5/yjiasOuiNsB/BezydpEJ9TsWB/YylifD4iXvS0gpBQs6&#10;E1v7whCZhsFvXQu8yu4hOUz8FmpNqYBmJBObEyYLhhFki78Ah3B+j3m5j35zc2Nx8SnQ28oKvAqE&#10;yQ457IhZkaHTmTE3Nz1/Y94u7iM8nZq2uFdOxO7BATJ81GZ4QNwrJ0nV0AiY8BJCCM4Cto0PYJtx&#10;b3yoMsdXVxgTkG4I15Pj45nFgcuzdiKzxhbebgpA3jWaVU4AU3mZbl/uqzRbSL9JzdhOw6gvKbKW&#10;FmBiFBYQ91F62DksGHPWrLTmgWHhdQELWBZ0bxUEMLs/o87Mw6Hpdq8J6ZW9jV6HtR5OHBubZtki&#10;AOr2KGoGVJLI25Ncg3sEGqBKh/z/EEejkBYTFFFQ6XzXy+/kNikCbO7sSKhlY+SM4StpurAZvNLT&#10;GBomEGUN8Xsygn03ammolKJUa2lHjRenx7SWd7dC1wuFP7uVt6oPDMB05tMBAfb3nUvLauNMKXiw&#10;CAKDqVFxBuHqEoDxVjEvlKawRGcry0sI5HG1UwiiTUwyPhiSV7AOtTYzALeCFliUE0k+UGRppros&#10;k9xjb6cnsbRYqlMy2eqZK4QurH5FdTzWwqwkJUZeaBVBepoyMpEiTcmBxSW0w1xJFsaVKOLDW10N&#10;EhqgCUtcAd/HsFxVH7y6fEawLQK/nES2hDbcenLcTCAPmFxcT4pAojcCYkwAALaLz4MJp79LNSLd&#10;KhncliNJSgA3mEtTXCJif2YNangRxrPrHCPA5cHb5erdAZH5Ozo9KvZHmhKeiNneGRsaL2AsXOJk&#10;J9imUCXZTTlWvIYSePK1073LZcxPz1JchvcbqNNHbLeIs9QpgWiZxUMt4FrpLwo0EicN821Xl68a&#10;OrB4aY6GMo7sGin2oswbzF8OKY+QBnox4gy6PmcWE7ZpubD/lHGo5fBR3GaZ1WAqRwxjv4gKvwUJ&#10;5YzbhRqMlaiGYAa+MzeunLVNVSaei8jMkcOqPNMCIGYLMcSPqrkIYqF7pK6wurVujsaIVr52mGi1&#10;CQBKwciGTIiEFxcsA/EkdR0FIWnZbu4S1SdERE6dCAoFPVNVddlC7uOxo5dHufSA4ObgEPPLVeNo&#10;cDXsxMGBKZNlkLsoMmTLUEEHMC0NaoX4L8GTNeIpEPnnWJgRIaI6Nz1p6Gs7lFVnNhsGiAfBO/Bp&#10;vGZ9a5PLAcIDsOP6aUG7+8LLH/rQn2Cr2JaUjfEMoUsynrz0bT98Bsx9HWz3DIz7OrSu/NGA6xu+&#10;KT//ui9S1bcefnV9czU0bf6l9KoiDZnRQRiPT0mE2JXGgk28CkN3uG5W3pzrOcPu91zW5z/8pl2B&#10;n/jHP0s3C65vb+9gaWUVPWUVPBDd0KyBhBOCYFFQwqaphL6DE6rwuDlezLB5+gOwAIX/j3+ixo3p&#10;5Cjbu6dsFuJHDj0apAGyQgVzDEskYJfkAQuGNbawgPw5MYvBcrvf3lJ2ZFlS/gUZSZZFOpHEDxMm&#10;1FXSfiPUEo2mjkb11SJkN51WGCx0mYqUSRGBalsrpQfkJBcp2qhER7DoOlqNdU++FbuJWbnWdulC&#10;ziHoFWCkRWB8m5S8TFHgMo7EwWSKYdFL5GCVKWBTMCkYPZWRYVRanJLG7eAX8FlEjbzeSvL+ni4N&#10;7+6S8rmkZ9442CjJnU1hXHaQA+ILFB+w3aqNCi4WAqACLs5pIkEiZkqbsK0uIfvpIzPiwGowKwYT&#10;JMrY1iTNO7Xjpe9SByzn3S+jC9ozHe5BFoFzrfFa64gJQVi3194a/cJXB97xws5733n4Le86fuPR&#10;OJeROF5YrVBcyrJ75UkZ8PhBrK5Upsv0WEKLRK4iicZppfeqpCihbgkHBJHkDYxH4ypKCh6KtXXl&#10;PAHV8dgLrNsfee8X77+wqlJ1T8+nPvuHSPgyQaK0g8LiZIMyaurq8VLvC7d26YS4c7MFZmcEqZBQ&#10;uAu5YK6A3QjTPNXyM8EUnOsgY+MhPcHjOMSJsuXAVviFqMVvKltD5RYRCnoW4OmYlHooCEdKjxLh&#10;IFcRYJQ40nYqAzW7xvwsbuYI8qlzAMR2yTFAaa1sc8dRXAJJJHozA3TUgYCUslOJvHk1F0bUBVVB&#10;qqkD2ljGDpjnGUFFhRYBONHbrJ4NSpRqiWKL2oVHqqj/qDIWZRa+A6YHiQnyK7btbwpFsEg8Jlsg&#10;bVCSRhXuowA456nsKDR0ejorY8O3+ZXd1pKE2iTocdzifDl2en+QBUVkyB5PmX08yAaVUKCeCLoe&#10;QEIGtfxjE1l9aJMGgK1NguzSzURiIGBXh4hQ5y7WkMZwyAkPa8D9ZHc6FWbnb3I3ijC6MiEvpMG5&#10;SBEl+PQckagWFieBBfvTLtdMBWXfBC100g4Ev2w9u2XyHyaXEeZKRmNDW25ttQAbsE0KIHY51FVs&#10;lMGcw0B+5Dz7xI5cmcS4FoGXEoG2ZZHvR/eHz4+yFVIskkRNIpMRcUGskpRSYEG6MNh/pyeUr0Hw&#10;+VU0KEn1tMgdHRC0SI8h8nLxZlbDcD8VuASGAKYsh+je3XtzNCPNzJLv8TUHtWNmltVmTcjrMHS5&#10;8TAiTRl8KwC7dBCHWEmqI43XprAg7mx2Eipa+GlCcRxtqLVcvP25PDzFH5vAcAIxBLTsIHJiMjRW&#10;kpWTadjZhUqYHGcyk6MWj35iYtq+KmLw1gl9kWxNpsuFr2Dwl8hRYDip2u8OnfD+BTxMkfyurUjn&#10;lOT+CsxT8R2771ELMt3rYb4dV3LtBdySZg0X+CYAOAG7gnEXnrKdXODUcgrIWK7OzGc1bLRyDw7V&#10;IZgUCL6NHKqpJ+6UKyUJIeUznaShiqNeNj8GukzppS+wwhTV2lBP7wBmQ7oHZgGzQ4d+WAqUOIAU&#10;MAksLy7MLiiTz3MgVc8pEMZlz6OFpcWlFaXiGB6LzCVjo4IVumNyNnMp5LrAQIw7rw7L3HWINu7Y&#10;KppjcFHGB3k5sfPuRKVIzZSuSGgGABg01j4y1ocHK0AHXZokhASGLaa0IY9PlxdUlM9EtUeiR8Sg&#10;pLfE7okuZdR16bDC2YH1aMGqTgyXNmLGyIhhGLIq69ueGDJ45KjaSSOo8fauowawe9TNgPx0HJGs&#10;2tjc5KbHpyYePXq6uLgCLsM0v9GRUfAmBNT0SokquH6hQ9qaQlmFyBeaGZN86wCRLEKBNsh+PaSS&#10;Qpl6ZCt3WPPqxHOP9G1hSPlLmdH8ITvT6ZwNOF5wWORItk1fDAvXb+9P7BI4ANvbVvYUMETiJC97&#10;1sClo1Gvyi0fbNuA8z32QzUtOoZ+xUu6jGkglvuvH5d1jlxsQEGtl85Rx57kFSTG6I6aTUyJs+rT&#10;bytxOLUXYDm5chlWXsBEw7wgXPzjc0dmN1CTg0EzJBdTFoduqZKjhPmSiRPAmptYXWEe41MWQcJc&#10;cxdjOD0zz7hVKgQSear9ADtLS2vy0k4sA2xsbmEYIVth4gQIIPa69hX6MCMiifuwC5g75nOp+xV5&#10;ATYW68+9Tk5O08vHdUIoxokp657apO39oZz11fr2qY7yqSHSCtKBCcYX4RJt6WUMSyyA6GZ2HVZe&#10;v4AEMxopkYVh/1AzcTy3I0rAm1QiALBb21zHE3HxrEZavY8JzqiwQSYir+cxcuJsKShsUFRRTq1Z&#10;ZmNw0NyTTl6PB42lkhQmuJTCWFB1o1xDCHaPT81dSj1mbWebN0TE0vCbaw6WxSXA2p4YHeOPnBc/&#10;Ir38bHIJVg5zE+skpCTygvOyc7DPOmDVIegpuJnc3lJo/wAmhge+s9sEZhkbm6wD9DMUC+qW4+kd&#10;GYxJkUsVFVdWmufIXcOSc4zC+enUzNz9F+81huuShMDeWnIbQW34IPzI1MQ4pSpWZe+Q/nuIUZlz&#10;UtpLVRJwHg6bGXMdgpe2P6qg13oIz0o44Q2VAnZ2/TX/NKw6CwX6PuO6IudPkNDXVUHPn33VPBRV&#10;zFRrleaCkcnNTLXbwqLsMmZtudUMIaAvsBFt3w4yLuZeSLYyvgyFNG25ntDRBM4C08oHY4Ugheqd&#10;qRbYXwlYmYFmF4pjWDzO4QHIdYRThLx5W6vmOcIpr2qBeVCcbr5nQyogksZzakciz9kELL5H0jjf&#10;QKIE9izfzbl5Oaow9cTRLsEmeT3RZgElS4yNEk+SA5h6Ml7hJvNzbAW4cCpGqOZZLrPYbgHYTvbg&#10;Txp/SRJUg+BWy5sAst/iJzU4ztXqBQIy8r1RV1XRm8sUOEZFkaglNgTqNGGA8rtAdRhnaXdo1HSD&#10;lKHyAZS/vrnBolHFW98SX+aYPXz0gEvGBTx5+hQ7hmnyvFwwuEDW7ckhUKzbcn1rfWl1ib9aoGxw&#10;dLyyusxGpWA6PTURF4MvQLTawBIqsRE/ujR9BtVYXT6Rt0XJlAuWi4/INSPdobZQLffswy6nyRoJ&#10;C5qOadYfYMfUBqe5+MOjtdIPGxOusBD7nBtkm6UgJW8Tt8WeBLCLnhNqQt0MdYbziHvl0WKmIuR9&#10;Ci9YZHl/DyYqJx3fxgbHhGJXWTdg8e/49j/xzpffm6ILkrs+u/JvnuOP/eSbv/j57e94tWEwcv31&#10;7PvyTToB/Oenfm3zv/nE6mi1e3ZUScSSuSTPbX8T45SjdtXx5/7LX/nZX3v8A++/FU7I13+tb6y8&#10;9uArqglBl0GhiGkn3pSnU+i/W50SbgreLqmh/r2TngPqlbs81ueA3Teu5/OffFOvwN/5yb+X6Y00&#10;UxwjWiDnXI1SWVuEYikJeWA5QNjFNO0zREhMhDpnY0SFSOpymTApZ8rOVoZ8j4zpz1LAjAHHcaAP&#10;SqJ4vru/UgIRYgq8NrELLoeoq3hBui2MzDKUqoiglYaXgDVqdmDYSOFwciHKpMZrgKjVx1gQGpAr&#10;gV8RlyuC06O6Kn+Dube+kaSBJBvszLKVAJaCa8qLaaNSAAh8YEqYeeqYVw1fPgY7Vhsg2zQDyyys&#10;4F8Gu0XaucdqDxLRzm1CZSORBB4zMr18kTwD9PAzOFD4ToX+YN8IsoGd0WnihETuz1SfWea7exni&#10;rvUOqEWYUFItLK99qX4+dpzl9TP1jiSSIfEb9vE+hN4EhZbygHhitEFhMxeAi2f6n2Okkvk6vDJl&#10;d1sD+YCij5ZmUnvQiIsJ7sNRAg0whye1s+KE1xH6kZX2tYcjr9zfI1t7z8stOmS//PoQv2gCIxGg&#10;4GoZ/VGCyKjS8rPyZPUlSRja/yQN8KnkGsyqEloFbfSCRe6Ctgipkt8o1WZdznwVaiWjDE5Pvu1b&#10;P4dmDk/6Z/7pzKOFSX5LTlMgj+yy4MWVyuFJi/laS2sDjxeG791pvnRv9/Z8882Hg7Bk8pAdaU/g&#10;UwbgcS2O/EN0T5JL//bOrkoizJ9ymKytBnLfzsFqmRWIDtVZGfuoDF/qk0bQpkwp9Ykl2AzLJkzR&#10;qxDjgdJgNLA5QQJNPwgawksscx4AshI4VhAOR3j7HII5LwBegU6C/66ww6P5xF0b37OMsgXlDJhm&#10;MLqUY8vIgr199gIvM5yz8SNDdWlRlGhwZubvyBhBT67KjJpr5oAjBSjOZSOPKTjP6zoOCLm19GbF&#10;lxcezzPxrs6uuze+jZ8/XPmkHeuRKONN8zJ188O3Edp2LZyqYeOCra9pQOPGHfrBIGCRQQmYRC0k&#10;ezCPzLXUrhUoYogqiy+In4iDSyLAsj+6VoMUZHSuTJ7oI58acTpHOoa9mEkLdtnbUm3WlOC1MFOM&#10;qs4kniQbF/7g3KDBQsRBVZPnVVgrxseKEGPNHP/iWYsqn8xGO7WN++3+oPH/8pIMyZzNOdf9JqWH&#10;rc0tkYWQAbuRGudmZQzZa2gaUDqqeLKsWZGTJw9in/CZfH/Y2icznhifBLJ0eG2/IZFrco7yIw2V&#10;TQoLJGkkuqm1HKlLMD5e5h1DrGPzKHIJ0QVFZ4bCIhANlwrQyJFqQwSGZMv2wtDVMshMOtmmbO36&#10;6IhMKr2AD9ECd6fTThXEPJez43yYq0uqEWHMGe0Tsks/6e9FgA9rz61yn+7naOZpEsKR4f2pXMTG&#10;wy8456roMac4z+2Qvzmw8uQQqRiE/UXiCi0xOJ2JUPTLihMp/1ZmO8h7sMUCMIbKBfwiEK8MDWeR&#10;ejgNTPgUMjfrEh1g6EoCiH709h8fK3vPBi+tWOyIyalJlWQ6LxHAsqyFcQIPRSd+bIxvKBGbujy7&#10;FCdzig7lstjk7MC26F45R9Yq1BnyiPMRuNdo/fRTnllaXcQUsBSMUOCkOEw8/o6Nyo1zuaVwwtsj&#10;iM8mVEbnvAOVrKcLi/FzZf6hQg1upyj96T/8/1X31QlNoAz0GB0eApvA4xSJBqxobNEe9r2KGKhA&#10;6hB230MUzSyoH3DQYpjJVMlYBPs8wEwPALw2FYTk7TFXvEEOAQiIHBA+nN8i92R3CqtFrr4EXiCS&#10;2xtbvAkRRXBzjLmseSwAN6VZyOjDgLLaJ31PRipDOFWAvE/7oEweCDLNkrr2bkZMbpDLXV4uLa5A&#10;9ygqvZxoYZTDEyYOZotYxBIKT5FMYcFosA4ODbNfdrc5mGYqZvVQVmOy2HZFXTSpHSCvE6UL3EOO&#10;qLxUQgWMgPYn7fZgW6x5sDDBryLAGpUrHLHsKRCPmMC0LshRocikQXL2RQUjNqwLz0AXzqM5PPsr&#10;r8ZC8IhPBGC8BraNSqOCm+J9MaH2iaULWqqyPyy1krhOvi81Ti1faqK4Xv5WR5aOAXt7mYJCvapq&#10;52kepQFAAUHUenOraDyJEHgZFmxrdwuFu4lxOSl80V8MC5jyxsbaGn1qJM9cNedoiiLB5KykEpCR&#10;Mx7K3lsPnjx5vMBfbW6tU3/gsfLpyDvsQ7YSofEsYwRAVHOdOZUJ3uxfpGFfIs/Q2NhEuFWl57GC&#10;Eij7kzA0ztQHLfJbppn3djme9fDIkrSTicRbWSFuCjswOaZClrKnqRzzczlNRX8RQg0ssn3HYvCG&#10;Oztb3B0HMBIZvgyzxjaYHHd+MTsFKjiuCj0qvAO/xs7Ax1He0+NGsI9HCzfR4NaRtvLOVH/mwk4p&#10;jWjPIymTZ5fAzKokdFrVIQxmgGbEgYKsrW/iGLfBByULlUs/OxsZHJqdnmV+upFMbx+FGYolBE34&#10;L2VV68MsTYjG/VR+mVGE9WbkzJ3Zm3QIwsJmr1i1Um22R/LnJdqO3O/g5OjkCITusL0yUkOOnuNO&#10;LcOrhVfsMNEsAAfsRXzB3Ozc5OS4JeAQPNlguBVWg02FV1KLQHEbuMOeRvyXJxTYosFIXOdvsrBq&#10;79gk4TEpa+Kj9HWa82JMSuU9vH9h7eB9bTXSPGFluPkPtgmny0PhNhuWY324pzQ/dncdquWAN6Po&#10;7tGgLMY30qmMtwXKEuEEv6YMrG1R5JErF9ETcBOILxdSqpKy/SIg0HZHkRNBiXCMdCLkRNDM0MGY&#10;A7FXr4+gRdA6bHImJTOgE4GoGSsDy5sc4chEqeiW+PRz6m08CghLUzHRD1dUcpmEIupgQku0NOIZ&#10;cvthekDpELBjE1A/gXzAx1gXYhd1Ur+0x8V75G3xdJgs2oVBzRxtb+GGpIP0yqCyv5foxNHLFEsc&#10;reZGVcLPEs6z+aQdANzsAaIRti59D4Re+gcmBTGfp6ODs8+Ww36CFW/vbDEEhp3JQ6dZlaIsq8ph&#10;YYeovVjpXd/aYGArd7W0usrOpPsJ/jTcDFZvcWmRxwqit76+XojnMaZqoNOLADU3XfM9u/tNa88n&#10;p0srS1DsuGxO2Z1bd27emNdvQPHIcDkYFceURnwE6HJsmFcqTHmxg6DH8SncNwKIQs8vsKkWJjVD&#10;+147u5mtwTpTWqYvnKvdP1gOqxVLppnFvrXRePv6DfvBfVvHpJn67WqvHA7Ho6tcqbo0q05xATPK&#10;6sOI5B3WNjZQySBnXF5f5awzmDs1Zon83/c9f/LmjRc4j28XsONx/Kd//62Sd3/iizvf/srwM8iO&#10;n5THXZ74X/np5V/6YvPLD1q9td7/z3/43v/7//D6L3xp5/Wlww++RAdS+6u8svybr7/w13+t1Bb+&#10;ya8/+Xc+dKd9DN/2H4ZOvPbmF9jMevZQRrg8JSMZ6ctC0RV02CoCptSJI0l0AUnZsJxH8pxh940L&#10;+vwn38wr8N/81E+Ioyh9jZKlfZSYLeYoiv5Q0oyYsboVTaQ3PGmW4lX6sEQPSoBrS6NEWP2ZJgm+&#10;AU+AOAziWMrYSPY6jmqgv8HBZkRsbMQV88ZwVKSao2OjIlYklGimqOgg99vRCEYkWoYSptDiYGNp&#10;jIvoDNyMI0RJy8g0QShwN1B5oHloJ4iw87nQ23hD4y0VHKIuhLcz4HNElHX1uDTjyFK3slxgqkco&#10;WMpWXBIOplBFfEOnpvorXCS5i7lZgpgEEN3HapwI2BGoRTBId0nEHDVwoMNexgBxIzg2bFXKkseI&#10;lBuAojZFeaRloZUw2GhYAWBiRMwuoUVUNTKESxSMil9Uz1ANMWGLpgnLBrechSIAtAxoqkSPLQxt&#10;EU9dLy5SRDXSJxG9wDkk3zN+N41Q9svaGgvvGyeIj0wXCa0Crbg+boj+KZjzxuLqx5+WBlj+//rD&#10;sZW1Wy/do8bb8a6XmjTJvvFojOdbMJzAXz6nQrUvVRzbFan+BSs1zAk+53WHD2gVsS1kK3pROI+W&#10;taM5XdguSQpIMsgtnSvKL3//dz66d3uLj/rkb9568PRmBjMi4ILAEFNoJWYI0CCYTQUbHj4glArs&#10;jGSqPFnuu3Nzj9ztHS/uffH1GjfOp6CM65DWri7CDYIG1nOfXsv9fRZ1p7kNgPnC7bv37t6l0koQ&#10;Y0Dg2AGfCGnh6PgkK4wm+nGLwlGn0k72jOu3+YYYKEQccTFhLFE6ZFa9RNsAArrlFLgsBqQR1mWT&#10;8ymQWmC7Qb8nhm7UYQUqokHkJDQiHZXuzkCikXhnxaSKhDsmHY9O4aAWAqbpSZdFJtRivdRYLvXV&#10;UIr8XDY7cDHiHSYJTDmRbydh0Cbu0jIMHOkQ23xmmUHps/aDAwL33J3/9uPT3Z39Jzb8CE4AZiX3&#10;FqMBFqGlPfN6o7mUxlL/lo3KW/CE7fIO/uVUPnDKiwtAJQbI0SpFFMWv2OtBCsSsm6D8FA6UyuKN&#10;HCDYR1QqAp581cZ19RBTLVQoXUiG5eVcCA4b2UYRgJVhLwUpZtMRXXG4jESVnemcGCeeRhzZAMrV&#10;SLc+MYf9kgDf6dCxW4QATk6L8IoUrOBKoSt2YitVEujtAwYFyVnfXAcl9Xr5UGxRFc37M9seScTD&#10;nDXzwt4en+wTxBwf2gV2ConSSjjGiaZWBuNSiWVh3QaxSLZiMQGNjddxtbG+wYerZ7Z/wMmdmpxK&#10;un7ByrAMWG9uAVoE27ukoDGSHlUUYkSobXCTcMETHmZ8W58lHG6KBitpP/K6tD42IAElW1hmsIbU&#10;aSiHvh1J0VGrNkRcS/+Oa29bDTu5u5MhdAmofeaaiE7UyuCB9o9NjPPOPBxWfvewRYYJjmv/72Fr&#10;e30FHLWnr2bp/JJ97pbVGnBGwsNq+3EdQhKmwFNaZ/98DVcV0Dn7NChex6Bojv1TDJJg6ZRL60ZP&#10;nR4lVD6b5N9R7++CG8QGYKkJ9PnFjCZGmJ3R6uCYchAo1GxsbLWZqoVbVz6g1FrQYXp2hTkk4j9B&#10;D8gLrY5kt9DGhj+CKbC6QU7izBOphfEvvAWU2/DdnIMhEIdLgq1z3VsD3Y+qO4MsFIeyYcqnCbir&#10;oQkalKXwq/uS2a99TIll6zh3JXixNwk+dUZlYpc7ggQ6NFgHyeVkiVuJ1+BGoZjZsM9RKjwaVkHi&#10;uyCR5oLkWI5qBjdyb9K9e6Gd4hNtbMV8KX9WkCN5eeKinKfyR/kUTDjB4KCEheIb8vxwMWAeAkWl&#10;vb20fOKSd3c3SWYjFnaGsJ31hjOkG8igapnPcE6WuLm9zaeyINJncqk0LpGN65pZDet80phAsZ1o&#10;FMFBTBaHK/btHIsHDktQgXkkX+WTz2i3dEQDGW4EfCGMDA2pWUDH4tXlvmgagYFjKGBn8GS5WTU0&#10;Q3UM2HHO6Wa3Y5ZtI43agMh32mzdH/AQTfGBAsu8ZTEzZhUWsj/xFaqk4UdHdcCeTds2w6pj7dvr&#10;4zyEMiIpg3ra257+ZflFlgE4c+2WiLR/6oAy/iU+X3a5iJyfrDdih3HBOEGcpp5FWqj/4yiXtgOW&#10;yu2ha5Nvh4t0APchNNgODPbG6vL25iapN2UDiK5Iziv2d9Qi6OP2N9a3GHby+lsPHz9Z/My//tzi&#10;wjJn58nS09HRBlkoMlLg+xvraxSDCTW5Th0A1gPkyCKxQ2n4XLFUmhWG6mPj49phxLmY2GN17Zjl&#10;wchg9SW/RDkrLpINWdluNTWCgSpLQzeMfo4p14ZlIU7Thqc8ZSu0OKvYMWeHX4EGhPpVqJeV7a1N&#10;ZrOMTIxby4z2fypwwrX4VYpq2DR+hQuzDVMRQEZsyTlLkdITJNU6cqnAJmxBKj8Mfdva2SUmrTeG&#10;QZ4oK9pOWx0UagF0g7ZTG7CkwOKjKx3snodHW57A6MY6RpU6DEEnm4mNDnPt5txNp135+KyLhCaJ&#10;qgaqBLLCdYvWAJw5zvkCoeDutna2uA8VXQZYUlFQ7h2dO3ahnaHakcuxYfFQY0vbL1RqI6jl1jAd&#10;OPYyMZPBL8AKdPqDpSIK4aj6sN3D+SRoNy43GoyLLwprzoBGiiv8VpocDZkiZ8zaCtL5CBJaaK3a&#10;ljxdIdeAndvT6nZ+Ri6jGTFoVI4Ou27V0GbPqMhxPDnj/T0+NRZhB3h4t2k/gRMbaMDvA4/mLILp&#10;sVwU6Yie9HTxV4lawcQFH0V59EdWr3msVkcCmbVnNcgR86oCMSpwwU4gd5pkqjLP5fSMfb4bwqfy&#10;OJS+JEIyy34Io+FYlAPCMwbv7GFVyuxs9jD3xY1kTyrP515iGuzePgDcQG8/x4TBRrJ9qY50XoYs&#10;idXVAfn4zs/QZcTpW6GXTAcnV7ukOVD+ohSR81AkqMqJLgCNt4azijgaxT0uj04ODhpbkeFanHpy&#10;OKJNmJLc41aahYlDkFoDiWPncOV4Jwwyn0DCw/tzOiBsos3Km3PS6SrlJzxArtvxemeOVgBW9vWn&#10;zHkbZBGwKrhaMFVE6AjtyALXsSPUZgIR4mREnCMGV+pbfHEQOQh0avA+dNQSuLJujETnTtlvtHW/&#10;cPuFpBhCZym6o7TQddhC5NdOFx6H8efJCXA4MSyToNgY8uQxjBIDtX4xJk57LdkV2513mJgY39h6&#10;2Nx7Oj3xB/b2l7RdXVAOBzUOmc3lgI5QN8GjuRG+I0l0ondGeCvS0gOBA8ETaP6OwyIGRQJ3ZXMD&#10;qfGd/V2O5ObOFpbr3r37kPwIt6j1fd93/SlCwlCVFbCzMnN5+Zd+6kHB1MrXh1+pF8CuZLXu1RzI&#10;n/zXh3/uwzf+o++//x/+zc+/64XGt7974uOfXv7Hf/EPf+q17W+9V/vIX/ntH/7AVH8GsxSorrzb&#10;//wbT5+9OTy773jXMNRIvvTOxEbGpKdf/Npva6YccCdfVAy9q4tWD050omll4uks5tEryRL1jyLS&#10;8hyw+93H9vy75yvACvy9/+kfmS7aPMVcnmMOzDjKRkM1OWakGkFksGMA/LyYvNGEVyN4TGqKn8LW&#10;KAcHlTdnX7tvHNlLmOXQrjiwvu6+WzPv5cWPlz8bSkqK25mSSeUNS0TIwFt4FZGN4I3SAmALjIlu&#10;Ikv6xYwv6Z2MPJlENqu75jsWYNPTZv+aObQS0fzcaUsJZ8uD5gIxg7YynjmWtLhV/rKwn/g8/aX2&#10;LR1KSa5wAAQchS0XfMXAGbOpmE4P9ygzPEU/g1dugyu3QwHHBiVHhEJ2FZ8bToHMkZI4oTfEJ6BR&#10;BHLD6nEnWLciDFHwL95Nejl+94gRBzJ5uCQVgqMVZeVBtprXL40r4WaBY6DSEFZQKkPwD6X20t1n&#10;YxdVJRtYjhE4AYRldSUpSM2L5eXZp7O0NG+mWOS0eocKZpSn6YRj3NEcdLGKaDpxTdh8uh90rvn5&#10;48WZNx+OvPjCJt7m3S8ffPk1SH8ivhYbs6aOSi0C7NJKuEwl0AlWy7rzF6JEpRaZy1a7gZeRywW6&#10;EsMK9mR6EEk18a9uOuxsO/qejzzwMV9d/dNfvAN1Dkfo26In0qnDi4cKAnWGKKwwi6l1If9fdiBU&#10;9dU3h5bXat//scWxkZNPf/aKLGV0iJGvvUAFfDicoBSZ3WMz0zPsW8I01kBeSSiKfBJ1ociXdIOD&#10;DA43iNZB9+JJXRwCQQIaLpCPJqopnpJVwVW7nOcnSJcnLTFrJSYQPHVLXFZCwQinE9ncKuvHsyRk&#10;4U1JSEpISnGWN+RlrmgmrpapCUrFXV7RfFIq0kTRFrEpGAa/42+TW7vrpKBKxuRDZRLxTF1LlV8h&#10;NVwqskunlYlu+oqTungL0bgR8OcTgyym2m0wcO/mR0eHXwCte/PpJ9jBrKE1gMxlYK2gBEoKswMu&#10;z4i4Rwqt9UlJNhGsJPM3aD46hiNjTBrioRnFFtHgLoupQgoGhJrnsI2cmXRqYx0rK4RgBtAHssyt&#10;sbBKgGWqqXF7qJpaichRmzzIWHUQIauqpr5rSyerPbBRp043nzpEVdAE/scHFe4eybwdK1bKkc6l&#10;50OzYCtZ7GRMmSCaOkFgeWmhjzQSNXOTh42tTRAJkgAeOVaMhUSljWPNBEEqIAA06vrZOyAHk19m&#10;kXliGBCeC6JR8zduKrlFmyQE3T3bSI2/feiXXD3bjGi4p6sCisGN0Oo1OT4CvLO1vl6rD1GUWHz6&#10;BJM7NTWDWaVfFeADVQMSP3HGDtqpmMNYs85s90cv4n2gj9w8hleNzB7bId2WAJrpWKPjluVtHcKq&#10;vmiMNjSaPHdQP9QSgL3Sm2eLsgKm7kaLPdxRyRBS2WZ7OEBQXa1zjGJvfw24ir4V8FE405Tgqb0f&#10;0Moe9BSit2Y2WD+nygA4tiOFF31X6Uz169oFtPGqQrwzpTPzqyqQam2C4oQHQckDtQyc6H3sZKRC&#10;AExNWZSHYNTSgtKA2GuIgaLAAK6kHhvrm6W7rf1BqeVcA3a6suuQQ9TIdqJgZDloJguyRDMu4PDk&#10;iLp0hmGCBNFeXTTLwIAGNb/yzqyraUmQbHNkrda7dYrU6QmAnQZfIW3TbKnpmvNSeLOBxTNLS2xv&#10;7/Tk2OToSJmNKH5UiAk+teS6PIVoIZU3Z3UVOawOHhw05ZPk+PNaViOkeOXw42W1yv5VmScDw4VJ&#10;DihoM+YF6sRwXfMSZQLVAMLkBUcrXFd2ER/BTWFE7FQK+1U8XFiQ8EBuLncQbVUVuFyc1h7t5s3m&#10;Fv6L+ooLf3nJUANsrsQHfGRf5YC2a4ZrN8aYlIKd7a3WMCm8kS1+qepzlNoUYfeFQzCBKRl7Ss6A&#10;yfbCgkwLUTHgslYL4iDp0pEUlwxuJs3fZYOSjZLj8RZhA586ZhF7AQSb7DoV0FQxirWEUwktVNa7&#10;lQm9W4+Nurp+VdsD6FK5MRxyjKADmM+Y+g3kEboYLPkIB7pcupJUIaI81S6caMT8PGdsJshxt2eo&#10;pZGV3+qMuVo7j1h/DiDO9LqnSfZ36nmi4uKYtnJlcGGiji6ZmCneSO7jIBj2xFNza9DKQGkJaXa2&#10;tpgQ1C5YqL2L+GCFPNvRHycnT54sPl1YX1tb35Z/c8DHgY9cdJzdvnVjZnqaE7a8skQDrQW8cD9B&#10;ltGo72eyRNi+rC4fTcWXyHUWGbypKeWQGLY4NulDAbzorYwCKlURW9DrFH5qNjfjyw+gEjtMkw5c&#10;rHFUzzm5QGwYc6Yi4A4JyDDItE1o+yCEZsX4ycFJC34L2vOERqeOfbmYmJnrGxxCQxdFT7YuHhnI&#10;C2jA+DCiHEP1YYwflhY73MrkeunXdqBLogK9E4bAA6rTohtiqVGzZLkCOqQbow/qaIpNDj7ImDVh&#10;cR9xGegRvNunkFaSCxaZjcGYI/jXqB6wm6w3ZCQ9BxYn2xhppJbs2M9SmXVcNWa/txdyE5SoIqmm&#10;c48oG0BDxhMpAeGNnEHEsxQqeNSHFZIb6DCo1j7XDxSoGSTegyWkZkIP6nUopHEKKBrZPkjHdCZs&#10;2NtLcnF0hK9yRDWUUko+PRWVKFuHFlQ7OukuBB5iX+HxWYRMGEhmoGqbIUdmHzxj2BVJUw+0ZikF&#10;P037tTpCSuzp80ws7eD4S70SR0xoiZhcGTIZo1ySHZGVilN0r9CEPZTVaqAN7yxnODI7dprLNLfU&#10;7YgJLk1BOd1T4tgOh5nwMk5hRnup35Lx9PhT3gVzvbq+CQ9TC4sw0c4OMQLrQFzBbkSqLGPUxaGC&#10;Cokx8clldjMWwR2CJdYYXxFdgDUHAlJYMBNRkThIn8rlFUC2USVjfA4OiFZ4BsxaNfmi/EOnSNBb&#10;FjP9rW2SHaFqJHZdLcPRDJ9R55ecKKOl2ChYdcoOTn8+kRlHUEfXM9fAjPKC56qVlIvHGNZ6GdhF&#10;AfjI4gOuHW1arG0a8FEq4EoILbgvOg9SOVCO00i7PX6tK+O+wbZMFR1plW5lRwCXKn7SAZ69eD0Z&#10;lSOqj9n5VKQrnUbOWGh+XRXXS/bqAbEN9D0ojIxAAVuSK2rzqbVBBEbgjxC0cB55ytSFuE6oEyFz&#10;YvptO7I7oQc2qsa4tFWBmxOIctdjoIxIKo+PNg92MNpDtZnBgZmt3SXEXkZGR6MroLQsF5KpPnBs&#10;0S5XPMeJV2Re2n+rhOwc8mhWHjPFDelWzs+bu+xEVsHRVbyGBzcFww65ZKZj14f/+Ed/mDsq5A+D&#10;z4sL0Lr0jfnFofnP//R8QetKAvLsG77/7Ov7P/u5re/+lql33qx96rWtH3rf3E98YuHPftv83/pn&#10;j37i55/+l//+K3/hb3z+//ix+YLW8YsRoWt+2zuHfvlLljDL1y/81tq3vTJcopryxSs/+6V/zeXx&#10;DcVRdibfgAWz+hBs1jbWuBDGhStKoJSEPUvpNxcXfg7YPVvG5988XwFX4Kf+yc9GoawHU2v3VqY7&#10;XV1gN7WYxGtqalAxo8iRQQH6d+KD8LEPj6x4RNA3s11TpQ9B5ny/uZNa6AVll5dvf2Bi5Pb+IVNP&#10;V6OsIVEHnAJCLJ53aYkhnuJUeGXJ52mFCxxg2pzI2PKd7Yl5cwPXkJIMGZMzpwut+G6qEwbS4URc&#10;OdTRMqyJlkBRROyViiCjKDXtcJqC2UlqM3DpcGoPLoBbx+8ha0OOgM8wy1eCSPqJHUnMJq8OYg6B&#10;7axkyQEUAORfpL4Yb97VFMuYu7DJYPRgsGhfwgMNKvN0cJCWRdqgzoiu9nebBJJ0ftpUYAcZ72f8&#10;DmCIDec609aKZERGH2SqJoMlpCnBVzfwF5exB5kFR8FIEBOJB3JJEyscrgxIaAP4CUbQilZYucTI&#10;FhyHpQhA2p45wJWk2pYWgnT0sk8MGovMqrmlIzlIUMByDOOUBUxfsFnB5ZuPRt56PPbKi82X7zZf&#10;fUfrjQcNPiaSRsX7K5erpDDFxPS1kbzKcGrz/EunnVy8jMoKlyMNs2wYVeFUpiV7IV9OsNKJ1v7w&#10;D33Xwv0Xtvm1n/+lu197o84rMwjV4CPvnG6+6APyCOicdRQkSVTG7elRjHlcgO//6MraVt/P/Nw0&#10;WiEjw6NINbMMRBTkhMGhrJOSVNPyQ3QpSd1uNVRObLJQmEmMWAStUL7LrnPGRvACOywZDugGVU+N&#10;CKCAC66b4w4srJVgKw8XdQyJpZwpiC7mkVGaT5tmpHnTcMFRcnrC0NDy+npJz3gTbpk3cSofOinV&#10;AZoulXCK3FLpyiBeSL7qKniymF8sWYr0XsYEp1tP7w4RgvN/Iq1EJibSWICIvV0rCaa33T6jqLwV&#10;9h5czHvzHymNrm89/QRPULA2NckyVJT1gBFK5Ck0l6ZLwdyCCYZZwhFAtItLIogXl4/7L4whArWV&#10;1RUiGDIQLoxmG8K+sdHR2CWl9IgLHUIa1XC2CYcRq8bKwZayO76qtLA3GAV4gybNiDJYfGPMHbGn&#10;EpBb208LFbaBxYKFA5EBlKng1MDkYKmlyxvWBnfCpDBoxoQmKf87f4cPIO4AirDFXqzUjwUgw5BA&#10;pkCDvIkI12CNhRYB6+51S1510bV30LTrpAxx41hFIU60zmeBGh3C/xGBBlZgKWzFMmeziYYD5QCS&#10;TrlgA7U6CTFbc2ZydmNrnW1ATzQpNMYHI8WAFlAhdj97g+walRkYygUTB57GmJYRAQ7hpXATNAAu&#10;AHpDOzs7pLClB9Ut7Ok26+OmufrlpSXWcHx8TDAa7FL2p31VUJpsq4OCpSCASueUVilyZJJsJPPT&#10;KUkIq9BAqjXVwXqZGMh9MXw7msSYrQydyGaWahf1fcxam7/2LFBUOe5tZeVn3l5rF49g/Kq1OUFN&#10;STJjB1uSjcSS0uIMMVBQVSDNe2eJOGd4QJbIls+oMXLN5x2IBjIeEVW77u3tJhN7izZZAtV05fqV&#10;Qbk0rBSGXXxkQD2IXQVBcFF4jYsIvNUCi6cz95RyO+dCqIXWf/uR7cNlQbAX0oIQEYcaWR1w8O4h&#10;oP/Fzt4BqAnngstjEDE7hxUiicx0grIuklHEvC7VBhphGvEwmlMoHiqtwHH1HLqstjYXuSi2pafP&#10;JIVhr2JPVPVkBuH/IlMekqn0djFETEmguhwiHTeOb3sHmblL4nLSrcnJKXaaFp3bAy4ho2JXK8op&#10;4E2oTpLMm0vcTsu1o3gCXZFQcdlyO1IPOzs+JXGFZQEsYu3n/Bx4neSqDE9g9qBpG4K5B3ucCq4c&#10;JjJdgWFnQCmCYhJOWfwaEvjU9uEEFd7AxEiDJPk9r7763ne9e2eHB7qONiaLJoDIiBF0xK2RuAPJ&#10;htkHcG1h++4ynxG/phJfBoLDfaCjVk7KxfAgKJV+E0uTWb4gCCXAwYuqD2xdT3lKToHNmyk2lN5V&#10;u5qtfspytb5CUMDkmBwW55aKIykBJUmKRQ/Nkz+Gh5ikNCsXUIaqWygk6a7VqScqKVFTF6kglrdk&#10;vHHlNgTEaTkJqOjicVN2pUXqUdNK2EMzFzeYGgmtakQUmSPBqM0WXgBkGffI42ILNEZHw0HuqtUb&#10;haA9MDi0s7375MnK2jr9EBiJE8KJAPqXhDO3bt8gRmILYbJ2D/bByLC0bGGOOobdodIo7nVcMf+r&#10;Xh1oDDkeZ5zJOaZ6lBAsvQz0UsXsZ2/zz+z8nDPKODt20wuHHxy3OJEkuuKMEU/gHiFLciFYSMdE&#10;jjRYF/4oFhShw8jqCyhjrHZbe7CE7O1NWALSd+PmbXBDzZQNIvTSSuc3OrUpQQRzsDEK/M1ncfCd&#10;hjFQIwLCo/L6tAhcHaIcJ4lb00akR84/Mz2uMuMZDKmIcoDbEptGtAELqa+D2CsF3B5tHsEebKMI&#10;0heaqoAdeOX42OzUDL2Hb7z55srKMgtERz/URQBTFj2or5x643wgzmYLXiq7jI3ISmDkOWhcFSed&#10;WIUoqz4obgXX0g2JfejC1dYdFMVaM5A911HiQJ5+0TPhHdi/pS7CC2M5LXmCN3Do2Hiq3NEJbDAg&#10;ElZCJsbcsLWl5YIl9VamJqZmpmd5+pSkjC5Cs/War/+TMqFY/nVAlU1esoXURANNaPyMnFGTOLEp&#10;lStxh4eMz7yO7abcOoOW0PpqwzWWC/OFZads5tROREiovuLWg0FY0DYgERcMYK6YTK7Nkybilrpg&#10;IrJ8pSBhRiO66Mx6Rsk4eM1Z4bTa6Pvsq0gbE2u5TWSAiFuIaUQ4Objl/TyMynQojpwjfF3yIeAg&#10;/uRTMKS4BjQpKOgCd4L8UikZGxsFecRkCw8JbfM+hn9cWZqNbBaWmifRz6I4H4VSqaa6NOI4cYXo&#10;Rv4hHaPqxLFPpGr2OcwKFv3AIPMZIA0z2SfB9gVC2/yaljNNUZZetCe9U0w6G27cvXd/ll0+Oakh&#10;Yw6vcQjorbCvCrYDji7xK4aLp1QQOudZEc329XNUuYNSlOW3yjAuvvBL7FiC8/SauPYqjWIV+/ue&#10;9UHvN1WGYWpQ+n8xPVcM4KKcyevRQMIqkAKLgJ+y+L01Wjpw+gmGCWFlPtA/fGyKxzVn5hI8xG6S&#10;ZE7TKIOcWHMEhUdgZTIXjvFZkCeXK92jg9VpBl+zmlubqyF8y5Q0tVGxjpYfRa55FhFRSA0mtZAQ&#10;0y3/GPwboFJKl2mBQaPAz2kdrjmPzqMAC7XS89Fv/0E2NGsY/3LxYz/54FkMxGL8+L8zx4KUhO7t&#10;/+a3WcE/cKe6vHo6XOt9YXroV7608UPvn/vC492PvXfqp39j6T/447e++w/P/t1fePijH5vPfKft&#10;lZUVYqHizb/9XcO/8tWoWuXrX35h+2PvHS0hR9mxn/n8JyX5wgNNzYG7o9DIUiwsLaytrTUaI3Nz&#10;N/m3AjiOXVfHGbqD1aDnLbHPlvX5N89XgBX4iY//tD7QUW696BjZoCE2d4x1vW6pcNh4ihNa6dTg&#10;8Vw2eJ4S2UtgNvYttBRLr3RD8BUUDztz/+a3zozd29p9+mTtc9i1iCb1kvoiHsH38JoJpG7MTidm&#10;sFTYhpDCSuOwG3cinUvajeB6J+MdB9Vtcb62osi+QHqdTzJTeKRvOTHc7LqDCUiYxUj4iHcoqRbS&#10;HDZDeOgKuo1IBUkNoXByMAXhFFeKqnSaf0nGeplmaGpn6J8chFYLATsEvy9BH4uI6DUxznvHl9j+&#10;lbBX9l/EtrFDyQ9NJChEBsUDVZFMVBQArcArqz8IT14OP5cdRncxeyam1+avwIxEpzg/W2ww5aKY&#10;RhtGphE3sQ1Hk62dx60au/N1QcYCzKfL19mXyCMEDP8yhCNpDzLnhVX9X0/0PozbBnhwkZl2Rhi/&#10;c0RmeeI4P8jqFoii6aWHhQnR1fXgycTdm5tc6ivvaL360sGX30CwRulzLo831CExlCJF41KoT0qT&#10;HlaplwpFi1JFjz1euwwXjZtJtqH1r1R++Pt2/8i3QAvVZ//cL75QMqF0vIYKmAGKxkbU+gq7x5RY&#10;gZ4y0M2dk5tnb7CmL9/f4+O+8jr07cHRxihoTAmRZmbmV9dX84k90zPTGXrYpTayWrZiP9wajgao&#10;aKCmoBLXyoMQ8nEEh3Uwd2gZ6JFOcxRMFEnJ/fMXjnJHnOjMaRJGosLWbd4ER6taqzqbMhgcl580&#10;LCNZotnEwAE+Zl0ldQmkvB8IF5EhTD12K1mEuB7jX05O0Hoj0+ItiHH85KgUsRlQnildbynni+g5&#10;jjNrJWuMNpZrny+ryGKpO4y7yM4EUCjETwuxPJp7Nz88Mnybv3my/Gt7rYWQHAONJc+DVqc0Rxpy&#10;2H3qPYu0AAD/9ElEQVQnZHcJPopivSdOVSPr/GBitqqxpe2E9WLYeDw1Ub/eforYEGJrA0N5DWP7&#10;GrErvodvB6gTASaBWFQ1GcVwBta2Q7INIkC61abistSZL8xmIeyC5MhNcOUecSBUdOhZSc8BIAWM&#10;TWeD0H4hlJ3yRKTZSqXfLLGwIbhNriRBiUi3BQaCwmAKfhEC9vaBBRPrQB6hyYUHvU+GJ8Tv0JIy&#10;WpVfRSQR+J5+jTBUxeZIYBghSzBoXbjOrZA/e/xtACmMwnCTRYQz8mZsFFW1gcdPHkfeuJOJabwD&#10;0idQ3sql8tBtNzNx6GVN4LOwLJgpERPuAkSgrwokjWA5w4VLey8RfPpkZfeQu2O1mjSH7zURoEJN&#10;ZnOD4aLrzBKlecqOj86u1bU1TgdbK50OKsex91BP41GpuQYFOwgsly0GFDE4dhTZJk8AATvuCa4H&#10;p6M+PAILY2t9A/JOVy/jKUwzssCihOAKWP148yQg+W94bf8WwK68IH/pimWiEStGtVv5ZyjD6oa2&#10;QNUBAdi9QWdoJTuG2vn0yePdXYe3sgVQDTxXRaqHM8jeR76L8XTRqSkMuxAsCgPDP3nSc3HJLE3c&#10;vEItgJCcpSCRZIRcA3PwieQxYUIA/V9QUQfbUlmHKSWXF6z54soKGQxukr3GfHQ8yXqTAXloADnF&#10;CNpOGmG7sQLY2YIc6gq9KqX5+QQYD5wnlMURm5fwRsMX5ZxLBNea7LegUtBMMC/BehyLLC0w3FLr&#10;aumIDpYkYO82LU5QNkkqChxaTspB6wgzCm2HX3nppZfAYigwINLPOisUwEYda/Bv9vNIvV7mAJY3&#10;x1bwiMNtANc9x9jCxRPdwWogLAspYw8tSxbmkB0yPTXDihJNAK8MDY+w5/HCKBbBU+XGwVEyNdvv&#10;YSbl8DrGB9Ol1gGcr5oaPbCxDlp79O7duXWbe3rrrTcKHDnKnJbr7qFUj/RN+Ah2AkJLOGESGAuN&#10;JrcUbyT3MfyjXPBYY1SzbEmDnmIPrPdzJgtVq5hmQ54MgDy5mMY/eBntRH4KQu9FUkqrfqiYAAEP&#10;9NEi/BlPHWU3Rhjb3GrBFa5vgIEYnwJqi0bzo/JBimPaxwfQY88UfyayYtMXX8T/RZry9gW081lE&#10;GY7npenjs3XZnUxGYmMXe+UU1MC2XGl9qAFmIGroJEwsfl/OIWIC02MjtI72DY/Qu4puLPN7t4Gs&#10;nwnq8cR5OWqcc/MQfi+Q7to90LZgoCFiR8le4QhMqCMm8SKUeOt1JicAspMee22hq/Bk7Uvr7AKw&#10;0K91d8O229jYSAiBtYHp6Xgwbo5/ay0RShsZYSkggRLE4kokwIChxDoYQjih26FYLCw/55TzaCwC&#10;OXrlHIH8sfEJ7tBBTwIbNqOUIdp4k9g9S6T9fWTxZTCF5TrQjWFQPJoED/YA+Ku1oXCKj9Wtz8AH&#10;dA6EDMBrrG8pp8u+I2bgokDKSdzZRFwbm9lk/vyMe2TRrDFDslMP9BgIcnJiisXhxIDWFY9A4zCF&#10;HOfAULqG5eQoRusEuSoUJEbFyLqDStB/YOBqkYy6Ej4Xb0uMLm3w4oyJE7RVAnPgso2JLYRbUQhI&#10;fY4HVM5aldkTRzwoWqfGC20BoOGrqNDz8NfXcElYLc4gNoFPYW05o3JRwY8M+ZzDwCOj44fGXkIm&#10;jgy0LApW7KhMGioka05E/lwAu9IdkpGppSWyjZcVyVCH9vRRz2WvZaBB2OsXl0gK8mLWwR5YG6j7&#10;HPddMpqrDjon/CcImrPhoBVtN+lixG1LVEzzRCarWq/i4/gVgpEC6wuFJMYokW4JmQQKe3qAdsQn&#10;OcJyOY1sCdKUvqWRJVP7QGiK7CNvUuA8vsFdssL2crJqwbXBilwA+jGdRydLERCZvyUiFertgyHI&#10;WGNqz3a5y2hmqwDXGvJ1YEkViVPGtK3hYMKgjoKo6N6hYgXiZRGAxrVxfBYXHq+trXK19BPQ9oT6&#10;28TYGADr3bsvUNNiKFfJcdgUoHjJCg2N7AHCY3aTOtU4s/UhxQNN8aLjzLU5mXVwkIIHKP9gXZW3&#10;QN7dINF2kWdkLHEF3bU8cwryhL+APo2hOn0anpTS+d7fj8IS21xJaOvZ4kOUtHnqhIk2xNBidQgk&#10;B5bnormkCb/V7x2qcRc8KQa+2lB6xOwLh0HDozZu7O+Hlstu5/UEb9hrzDt5MqRCGmCJynAxGD1e&#10;lvFNHYQEusLkKdjIldU3Rxt3arWp7d2nSk5lvhgfwoZK/ImPNhSxE9+tYJYEDSRNvpnuE3UUn3Im&#10;e5Sui5HhYe6CxcTWlJlRbMWPfvgH2WY2AZyf/9i/2Qn7439yLgT0NlpXnmwJgfj6M3/r6Wk3Osvn&#10;P/UvF/5vP/Tij3wAIl7Hd74XBfCOf/QbS/+HD85NNvr/7s8//NAd0TqCwPK7buew7eiE/bXX2C3l&#10;Zx2/+Pmtj71ntPwt1/Pp3/lXXDADSCwxxKxRiYFhiX3gZu/eunvn1k2K2XCBw1utAB9Sd9S2PAfs&#10;2iv6/D/PVyAr8N/+9D8kgw4S1TE63sBDc9oh2ET9jcEH6jJgLlWjYFDpGTVY63LOg6v0niHtH5l2&#10;p1GkUMDpxENHDcr6ALn27Pi9g8OdN558ypJCj9LjnGFJUpcXRMmcT77ndym0Cjn5zuq7SQNInJq6&#10;sT2Gtot2dhQzl5Gpaq7oSzQIalWYGzvhzlYlLK/O8YJeDwvalr+MbBynZf9eolscOtUM+bfULeOu&#10;WQK4QOnMpfBHt36vtRIG9I2Oh9nEmFchAdEG4hWFIYzOU2tSt8Jg1w5H3UtSZuG5QhWRPk28G9el&#10;7zk7wUXxmYxW83ojVZ/KGa0ZSniYGuPqUv00CFSWo53tBV/y5zBySCiNV1wJi2OWXmNH+ZdtsVEV&#10;wWCS4IFTqAqU7h4bBXoLV04YIUm+IUJbB6roi2Solk+h8xyUAB8BcQTHkExBSXbdNxyZo0Oe4Ogw&#10;waWfa+JmDKLZJox8863RNx6Nvny/SU796kv7rz8cUUpMnT71PpQkCvJohBNFt4JVESrwN2X0bYDL&#10;QoTxmoqzCfJlMvynfnCtNthHYPqpz/2h3/wtrtWYHv9WPLeoLdUqZ3cq/cZOTnendc60XoabGSgw&#10;gkL67/svbPERD59O8/qxxhj5AZuhMTwKxR0XBZxdkiIePTo7tE+wnjzuWmTUSlBVeH8jYyOk12SV&#10;pogZSsv9snFsHk0kBLmJU5YcyTIdAQGrwCanJinIK2Dn5AuRvotLhskTHUaI3VSZ32Fb8l8jYwhr&#10;vRVIrGCHGa0IK9NmZyv8YE82oho2l8FtrHVGTeEjXUbCKfa5MSJBeSf0TNg5nhQ+xa2bMSEsqW0s&#10;A4M8MvNwOmoD1srVcERdptVbZ5adRiZ479Z3lFj6y49+UTaigFaSRpACs3sbE4iAGJ7IQbLQztgE&#10;B+MyhEHGkBB8Fzo46s1Ha0lIJs1YwsTqmBCjDUirT2p8wQnljPAjxURKfAz8kkvn3dT/PrXbi0qD&#10;yVqZoSFZpkKLJY2E/ArhI+VLWWkUYLmg/QO7MgPIlkE2sCAkMGSIB28PlWlqapQ/sQkJh0vxXrJU&#10;JLFkCIYgXGLrJKqSFvNMPZfcXiETLSCSvLxMFyoftNMyBLc35PgEDWZJChnUWAZXUN0l7UfohSyS&#10;x0pcKCHRSiwtQsfNvSY1ST8eQRlfhVDdAKpbXDFxj5nq5jp9r+sbazUC4qEhyi4IgLHxxyfoIKMV&#10;5WJu9gYIJ7ythadPeTr2rQyingMYCkDf09w7mJ2edBC1jTAuJqgcEbCdTd3KtxG97R0dLC8ubKyv&#10;0qxBb6CSJHCfEFGOHvMp6wxfsmZ3sSllqgVc8PrGBvcFgZsl4tajn6XhErbDL1h8Pl9YXNUuMFEn&#10;T1yaA1NTuknnsurhv+RE0LlTFOL8edtQ/t6AXZE6yKtST+E3nIYpnUljxBPPtBagKwXE+BepADsW&#10;G6HsEUF/RrVOjTPlox+o6JJ5cYTp1X7IkoDmKPKYJYLeFYSswHbly/+WTLMgGJGHFVgoBAn+wLEK&#10;FMNM0tOLAcZB+MXnVDsrV+Qt4DJHZ6ivO3wEiI2hCgHYbVqHDURKubaBygL7hynGLTkFyf2AS8sV&#10;BIARv/HTSWYc59LXCWbOcD4OIigDWkJMrT3nmW5QEuNXRhtjJIUq4hVNHHr3FOwOxy1fqU3YwpnT&#10;2u55V0cCKncowIQJ7GecPs+OnP/mrZsls+XKzDADi3NR7Vb0dhu/AzQ8wgHfOXqKvdI148BV8FzZ&#10;r+T9uFESJ6YcsKPpQLp9+w4ZLZ3THD3yflIyT/jZKYmBUwsuLgHPivsgHzWVDacDR8hPgK0h+2OR&#10;JOceH5FKvnT/PltreWW54FkAdmxqix96TMsYOeB6ZRBDvmft6EbPJBbldMkYeTGrxPEsY+IxR+bS&#10;adCLvg+KwIQfDvHQ90Cv0MQdRUNK7LZ0QrGriWcskIKhHB/CZBJecV0VD5UWesEcYaUsuq/g1Vb6&#10;U41j9wYuD1QR5axuuPtdEFkG2dNpntP1RyPEyAgniV1MGiilndfj4Aq8ZVhiS4TEOt4N9AtPZ9qP&#10;fMqFTBN2pVRui5tgr1KNAHGILWBr2kAN3NsANxM+GGmMY6V5E0INtuU6UyO7mRA6iFmz6HLJ6wdm&#10;ZqZu3prD3/Hp/BHFQVAwW/ITulgc8gJYUXTo+ljWxsgIQkjwhiCh54Bx7x0qkwZRdTCLlBmHn7Ce&#10;HgftPwN5HISaanSsQQyCuzfYHK9aWFgAk2HsuCh2RicbXZ0CLXVxsrabUs8cBBS+eVxPZXFlmW5Q&#10;2TCcpoODnd0tP/cCXcUq78+v14bo+XLSl92NhH/A8LZcUM45EXOHewOLykNh88HUxBj3FO8hnhjk&#10;36m41u0qPQODjKpXJMHYO/Mfs4dtD9SWRl2RzTkyAZ1uEroR8+I4ULQFOIWDbUofa4iZgE/HIIDp&#10;YSA+dWZ0fRikmIPAE2HbWyUCwYL/iPCLg6R15kBqw6ARA4Nzk1P4XTuppV6lqHaGKghMNZpFZAbJ&#10;a6TSf3pImMGWA7HZwR9tbTHH8+nC010sJvOXrs4x+GCIrgxJQWwvbbTAjvpE3Hc2HvEYu4sdj7tR&#10;QSXAgAfHHtRrUa3CGzVwtWeRkJp0wHJCYcDxt5bjgTtVCE0KIDNag5BRAIm+jZdkedO1l8DMivhl&#10;JxhdieoLGVbiYGQQxHwvGJvr7AKDG0m4PgsuWa6cJ8iQ1UisLalRnEFalzqupsbGS6TqOFTwmUjR&#10;SbvKfrCASl9Lr6XWsMjD2QzdjF/n/XO4I/2pc5aiDmF6cmISAI5tzOqDLaIHQhEJywnZDtW21Jjt&#10;FgWmYtl5q8Pm7uTUDMX4HAK6uu07pj5XSiYA0myl7IEjTNnGBjJzznnmB21C9MAAuAtbl0tiW2p5&#10;gNWUsBRizthfxaYxy3xveabDiIvcCrCPrQ1yqu2iQbi3dxTssz6UTtYWoTLdQSq30IkV2qaMBtI+&#10;ro3wVY9GlUi2HoO/eSTiktXeG/M0xs8g6Eb/NXtYJ8U4i/7+xugYSUKOnSvJJ2BOecY8GqYkE+cA&#10;nzMlhmIhQDnPDJPellsxFGLy1fCtm7e5QeP58zNBSap6mSPMuvGJNBOQLgLwRT1VesRR69iiSWIY&#10;fA1GjB+eX9IjPEF/Dt3VPFZMI2lgpJCtL1jaLdW91MY00cHsWHrFkS3AWIQ253XnO98Giy2kxTZL&#10;2sXvYZrf+64PcFgKw45O1WfNsDzdD740KFc+751//xvlzH/yW/t//z/5w/fm6r/wuY0f+cAc6GM7&#10;bunoAK2bGO7/Q//RJ/78+/tmhq/DmX/z1/mgXwewu/4dDNBH3yPJriSwn/rMJ7g2DDK3yIXlUHQw&#10;gYStS8ULxjHPgLPBFoq9OQEz3djcdtLUz/zMzzy7juffPF+Bb84VeOeLN5/d+B/70z8MLYhWTI7J&#10;1NQ4lg5tBUIuPC5md2iwwXnDWK9vbKo6oe41tpH01k6Zq4qZMOgZrSBSmqXmUuHUb5WiCpbvD7z0&#10;EULHtxY+nS4e7HUVK4ZNxPLevfUCNmi7iYj8NibEwTq1YQ4v5smMD80pg9ZLhG93t3cxNXDKpqbp&#10;qTnc3VevXYjQ+bNhAgj8qRPvzNaogRpen+zQeVeSOAAHKmLJIdvy2Ng7IgmxJ6INdPFoKOP76NqZ&#10;rjMO75RMw7lUBLA7Wxso1MAC5O+x4jJ5IvDPexPXYGQEYno6mVsEQQCJge4o4xHvYsK5tvGxMS6D&#10;kDooHrmhVnlzY2OvpSqEygWl+Rdh5qE6kA9JSvjDemWxCQLzBKTyBzXXZAXdI/V+BjtKbeSe7Ss7&#10;IyCTshLlAnjtwBlcPy8Iu0pDa2HEcYTG30Xbgk8pF0A6TTEUbqVMckdHZTgm6evlcakcXlzhLSQz&#10;+j9YGCqKHm3vN3Hs5HWlzJUUUSU0wyA4GlG/9vuLi+/+yJt8HAvyU/94zBC/uxM4wNKR9D3A1riH&#10;sDXxPoBtRX4Kg26ekLm0RkK9kBesNH7sQ0/6eVY9PV/42quj43cJRL70xS8wzE4tqrNzCopoSZTg&#10;KPSiLsXOT8+JNaQtVJSpKrl06Hjp/+3qhun5xz/8Oj/9hX/1Mn+mdke4il8fGRkjkoC8TYQBDCEt&#10;JIM1Hz5+RJGNX5xpjFM9xD+T75FaMEmKDblB6p4hJOr+SjjoBFgMG9QwHNrFa6+/ZnsUiGhX143Z&#10;G0ury7z/aGM4UkEoKw1BpVHOob9/fGL0wcNHvhfzCofqezt773zxHvnA4sqa6ApMhN0mt0NQrtKW&#10;wnwZTIbOhun5VRN5oIuLiQmW/SyxlIkc5/f23DzLzrwtYldco/lfZn7RdQQezUiJnCYzc/JhAC5+&#10;kcUt8SgaUp6TNqcSTOrs7vyHrWt3dr3x5F8Yfaoo30NLOheQCYlEsoyGgBpWuzo1/xSNPScPF/Jm&#10;5Tm15PMg+MRvtqpZl0NESeeOEGB3fw/enbsbrhE83aTJAJOxs2WgzJMlqCK4tIAgByTnjniuq4e3&#10;BePgSW2tbWNXeNDOBwAeHRggkAXSYnn5LRpEeYi0QWFx9h1pVxsbrmfvMDtbBIWrIFak6wwMXy05&#10;QAH7410HuMUEeTwlYu6y1XeQV6fPbqTB1RQxOHgTJlqRSK/3DZA/EIo+fPJoZZnZYZc3btyk6Yun&#10;jNA4z2W32aKNi8EumFTSXSzA1i620UcPPxFeEhPKRMZ7rQFsbm2trC0TdLKgKGfT1kOg+dK9l2j/&#10;47Mc83d8Ci72+NFbhP73XrxH6ryGGWeEMRaS4rxNoISrg2RZTxYXCJTu3r0HnYHVwJbSXdbab2EZ&#10;HP3X27Oxvc1zHKzXHjx46+bNW3du3apcdYHPPXn8dP/s8M03Xl9bX8VsFJoOr+/s7Zqdnnn3K+/e&#10;Wl2xeg381NuPYcwITakOdOACxUJdU7vzEpm8kqp00xkB5c9Jea2D5c1tRsWy3fqqNFB0LS0uPHzj&#10;DWYwuJuCahvbkriiZNdjx7eH63cBOyxGe5retbMrRrRs3PIzMydsF9+xbaqDtMSi2F6Zn5qcnSCw&#10;NrqlwlAfcM1PL6End5GOEg3fnBohowEwOuuuXYIs9fU9errweBXh7C0yovMj1b5irxNHcxlCeIUJ&#10;XmLaGLy0OIUvKwxjHG0ucg6VhQx5ZGpsYmqEZjAt8/kuIAJesrwLXwAH0BtClhm0FwtprQN6MwHz&#10;UIeRMtZdHVKTCPdE+SerwonlM6Pyg/m+AP6anGjUoImfo6Nwia8a7u3HkqffDYYjo0gGG/UxnJLY&#10;dxpyS1s9cHIY4ap9wdzgVFqZs6sYUp6d86Rnewd7ZKkYylrNtR3s61/dWMOS3L5zK08Jmh5ET2Ys&#10;9rGpIopnnYyPEPLu7AT4pSwGYCcn9dhiIU8ck17p6wYS5Yfba5tOkCAUyODUF+7cffHey/A6ljlT&#10;nLhLpCeqzb1dYOAnayuAE2D+3WWF7Xfz8fO9FJsq+lwXHN4bMzcAtLFP+81NvML3ftefADr/0le+&#10;AtixtbVx+4W7yyu04cNchgKPhRgsHA1Ato3NDQHN02MsNhJC4BncOCyPne1tFo1fwYLPTk/PzMzB&#10;AsOYgubY+9o6AJWW5ZHpSYBTJMJnHfJ03DA2YOLH7KnEoam9LVpxVMYR0tawx+M/PMTIDkAJCU7R&#10;d9YR8nIvSBVAkUkd1sTxg0ZQIJMKX4L1Q2rOBAvkzsjIAmgAVbgLpfB00S4QpZHw5WypZgyCJZkI&#10;jBJ1iCnL0twHIj49IYFfXdskVkK1SsgpbWIUtyCDsdMmJieJlpCgx80FZnUnYLELF+rJ0wUwGWY8&#10;cIjwZcCW0OhGR+jcYyikepGEcBu7m0+XlthrDkZHstboKzMVSe36qzOUl0do+sRaIzXrIADiCpq7&#10;WYTWwS44cB2/gOJk6xgGHjcIpSsdFZWVlYW+rv5BZE8pwGCdg+Wx1LXhYYvH5+ePHjwiiHvpHe8g&#10;e2dZWH8rNtEe3WvubTQ3aUJH1lOpkasrQEMwo8XVFf5Ak93kaOOcYdZyORUmFYOB49nTOz17p7m7&#10;QZBG9zS6pWg2DVaRO2CHyy8i2EYcQelnei8uO1558TZnH4+sG0yzM9fv+MhDFVppKCQ+a241LfWy&#10;lt2W7tABBLq1G+7wgFZiOsRnp+cmR8e5Y65gb485jGGFiyupO4FHgdzHHzHyXMPEzDRhP0dsdWOT&#10;pUCL840Hb1J/YCYSIMXQALV2NeCFbju6xxm9NNyYZlhcmbHe40wzlhBJL/YbFpJTvLq+lmrW1UnX&#10;hZynkVHc7qOFxZ3d3aWFRQ4Gz5enU2/Ub8/fuH/nBXZ4pdOGABAeOoiZlQTatHe4T7TGmsORh6+I&#10;4X30+GFHD8KRmMFLuM22bNgakp4S/iOISQApZocJRiyQ6JQbd5k4aEwTZpzFQLUgXDJVY35pouRO&#10;MV0kNuCVvAOC0mDJvB/WtfvEgQ9OaOXEtcNUjQgLyRlBOpVrxiYAitmXQEs+HrPNptMZ6u3UNpGr&#10;eEpQjvktdfiuzvs3bmGmWDd86Pb+XjmDiF/gDthZdkoKdHbAxI/csAgjHyRBOkp2PEQxlxAJOdD8&#10;7iRjSoYYJYG6URUOLyaAjIadTHetMyLselKAm/uyai/U2XV1fD43z0wStjOLecldPHz8mAYE9g+7&#10;nXyJO1pbWwHqYvGhkJv0GYzQCto3OTnN66Xa9fcP0Zw+0gATHCRm6UbNFg24Uy6D88X6UBECr5NH&#10;5mxeWNt90Oc5chFTvoBLwPEimgILe+PNt95447XmYYspHKJdQH55SJ60c9khmrvIcIc4UX3phfsW&#10;dOV8nNJgy5uQ8TFYFyz4ydMnZxQCYY+y4Xv7Df5hMqLhyLyyQGCTI2P286I+2d39jvt3jRsvLg+a&#10;+4TiS2tLtuYwxpTK/OjIC3dfWFld/+prX326vARNVfIsmdvpKdWCl158af7GHIu5tbl1QsfRKQMP&#10;98kwCFNv3ZonwNzZo5dizwD+vIvG+enJ9yJ0tNd6nTEs1OSJGAob4dyHacxA8hTg3SBHfRvvXM9r&#10;BzegoaGyMhoKzmZ4I/VR9IJ5JqwD5Zr/04/+ldGRMX5HjuHV1V/+Hx++HbP7Sz8wWZSVryOiEgPJ&#10;efnCk9O/8XNbn/7b39FsnY4MOXPy7a/hewC7v/7DfYP9bXmN5Hohy+Trr/+v229//f/rz902qQoJ&#10;hf32X/3tvzQyUmckPdaMQEVVo6sOihxw5J8+fjI/PY8Ws8yPsVFKzvg2+pmWllaQgJXw8nXX8fyP&#10;z1fgm2oFPv7xj78dsPvAn/xBzCK5CmIsmG1KNC+/+BIcOeZnY2rnZ2+S1i4uL62vbRTsqShfkKaK&#10;kfUwPlIhW6pPpXLLGRUXl+d8zmBRrM177n8Hnu3h0m9xurGnlJkxEVTFUTzlxGOUwTqaB3vqd/C2&#10;5vTQec6aW7vElUYDXZ14gt2dJg6ZMgOKM/zK7j4zBFJ1vBJa0ujQrXAKsY7kobOnfxC4gpz8/GSr&#10;t9cWxTh1yFCiigZA8lMQAKoRiqYW3XW4s5uCWz+9vjhz+VC9SN6oCaW36OpmChJscPPRrs7h4VGj&#10;AzwrThRHIavOJiYCpr3jAwwlUWMAO6WvLKRXKtNT0+Q/hMp8HAk/4TKmlkgRogCrWvSAuIlMwurG&#10;xOOHZRCliEq+IR0xLVXQ5uBfEEtD0yGIorZMRqPytE00VDKrgKyR7iLfP+uxqF7N/V7QdpRZ9S1Y&#10;Y4aJ6mfD1rHKJFEiUuuwJ3FptkuRySuHzBc9sBS1hGl4M1EhJ34Q+pyQq6vaI3fhHL79+OhYEVgJ&#10;tV+WmUHLJdQYe6ZMMjuvPvbBr/GhPAgAi3/4v0zi+JXHgMpOSoiwCLpv8PgcLACA6Bg03gvDng7Z&#10;9vBKwkY6UH7wu56wVmyDT/z6K2BkvNvKxjLlVDtBjk5YykadoSk1LpU3JNpjyyp4JMVDYZTo16Wf&#10;5eqKFio+xaC8Nvihb/0c7vZffPJVwjtlGVE+GrQBk49AOZyHgiOhxu4oDqud55sIMx8dAg1ODY9S&#10;+ed9iEiAUAlJ2Q8HZ4oZWRZsqVxDZIk3ylw/u1BHhoa/9rWvqerinrgYHxkjqIIIqA6U9FLJkjxE&#10;kkA2DPAj6aKN51TsEX3fO5hkLB3BPVmB5KALxPiJp9nwRuTR/BgdH+VTtoh0mTIphLzH4+RGpExk&#10;UB26P++89yL3+Objx1s76zNUWfv7d/apBZIGnI5OzCAZZnIY7QxaA+TkK+9LiqBwXn+lmp4Fp4Zx&#10;il+Y+7a0eXQ9XP2kgUMUwbhTQB+uWe98RWN1h4cbRtshI0pURyJt50SrYed28bEM9qOpTwOgfe7A&#10;5Q5Zs1H3griHbhpewPZAj5y4kCtHBYl8XZyl1s8jYrXZz0TYbAyiRB594Tr116pba1uDw1QXydtt&#10;dmQRCDcL+aKJ1LFF9f6RsTEJXPt7dhKNgVNEzkuMUp11lTq5ccfa9m2srA+hKkhzyhF9eYpncXhB&#10;V1kunh3q0YRQrIajLXmUNEcbOfFXKuJjKaRMsp6nzkMEs6MaTE8U4Szwq9MtLkTtOfLE46FeMT0g&#10;3XNM7SShTVbAm2N9WQEi6UdPH3OCqPTOTEwDH5Ntg5FR8+UQOS/l2Cx3fZ0Glqu5GygfD8C5kzoG&#10;CykmiwfibNPN9ZWVJU7BnTsvjA2PwttlEiJA8/LyCrsCI1NvDEEJBBwZGh3hU1jbl++9iK3c3FhD&#10;b39la/P1N1/DX4hKRSaLbpeVzW126Qff936GL4YuQCmiweU5rfZgH+i90Ks3dzaBCwleIaVCUbFq&#10;PTAI6Ly2tnx8eNg8OiUnD8O20j84wgy/R48e7KyBO0PhOsG4yIPAYrCNup8BdiGS+UXka6LWdu7l&#10;m0yyaQN2qc3wKpxISZb6qzBA+1ChmZ5gUKXNuXwxB26oKuUHi8+G5ie4uZEBvvE8brUuj8/NWl9/&#10;68HuEVSCY1qnSMyssLQBO/uhC6ntGVhXLsl8M6Q3/7agSPiykxYYB7V6SkJjU6NzN2fpuBmodS2v&#10;LgFtoN4IUgOAzpKwhVTcZz+krsWu29qVZ8N9eMiLlhkgNSS70onv5GKblazZXFxOT7Gbar09x/t7&#10;O/audnaMI3yUGXbDdWW9VATr6Sc3UZUfJ91B1z86j/6P3c5B4jCT4bNuZlY9/VFql3wGZEAFhcNF&#10;97ONWVXkDntI4OH+MCiAG8evOBmws2c8XVGw5IDgpURBu+C8wDli91aVqGNpuCRpoUi+UrGr9mGh&#10;sBjN7R3Qaq2EHuQSabzJyRkyGLImvbzaRn0AB4zSWt/edNYeoAw87nRRI+rnJpC4RIVJP4IZmZmc&#10;Sa/W6Flrb2N15c/+u38GX0CR8tHjR1ib3oH+peUl9gBn4c7NOxy3x08egSeSiTGjkC0kRbqz88b8&#10;DH37MGLtaIMIFzoONZ5poOvZWWIA0ndcsHjlwVH5FRrvsBfOk5W0Y/O1+vBeoTsXX8njhhQFPfb8&#10;5IgHweodnR/SqsbPebrVirACEPwAcVBksHD/trnKhRLnZ3tJ+j5nVSWeE7EAKFKfRAWQlsbUgCT0&#10;hbLhFBPKEm0RDypjdA3bwUDUFml1/iMB02YCuNMQizZ31ne2SY0PsYB8Jr9BRYGdc2tqApfDkMTA&#10;Sck51QsWsGPFZI+rIAYF8hQtrJyMi6SBkhMVuoS+F4LVTmuPjnged71WpfRrEKJwirxrkvK78zf5&#10;N7R3kGs7W+FCMqb2WGUrVLaIaCCXcXNQ2ewcBJvDvDNykxZUilKHpxPTMxjzTZr415bpcMeuTs/N&#10;FxkvSB8riytoXxA+sSXgfdibdkJzBiODwZmPSDXlllph7R6sYcxPwLk4WeApM1MTrK1yogCog0M5&#10;Llc7uwdTU3M4H7tPghRzTLY2NpcXliG23rl/Z/7WLdpHN9eWIc5x2bjOl+7dhKfD2UnGq9ABIn1E&#10;2TzZ0dE6pMjttW1k1ZgFi3gBkQD1Hgl9/YgY7D9++ohxMtOTM4jwVoErYBvFfYPYCEyG/MXbspSg&#10;GI6PQ1NifByNfKKXPSiT5xfQqN94600w2fXNDU4cUmOSiyHdHZ0QKszNz9+8OY8/y0M84kZTy/eo&#10;siGdvnJ4+OjRYxaNJTruwqRXpycmCdEfP31KaykhmZUZtFyI/foqs9Oz92/fISBnxpcdoJj0SoWW&#10;WUBDRiCNTY0TyXzla18F7Evh6hJisPowqDkXet11BcS4UwBImIPt70wwnkJK0XrBqMNg6lFkkF1I&#10;2acMeKWNdKDGtsBfkz2Ig6vwQ5BtTVGLwVMA/zo5YdCVdNfYfyLctg23p7+LvkgCD4Vpzs5tyknY&#10;Y0CY+fAFH3H9TxxuE1FaRUjhJgjYdXeCTu7uE6rJPuMFmQZL47FzSDDcPFwI7SZKRI99UpXjtzIq&#10;jSHv1pmqFAxwCtP1BiNiKYxNT060Dp35gKXCJX35ta+R4UlTDVrHjyUrZMo2W0jpDPUo6Aa1F2Rj&#10;c5NhpQVt2YQ8eHL89OEDDhG/yFUx8QFDoBxEb4WebvwErFhwas3wxeWXv/RFAC5wN/BcIDRGGwul&#10;Jcjn43lqQwNIcKpVR0jB88Lw8p4ErHwcpE2A3TfffHNh8enmXnNrR1VQbpS+U/YeFdCTw/3CrOTh&#10;IPgMYIe2wh969b1YkwxtOJ6enpDUjDkabgDI0gWfU98ibICVurfThPzKrDqcibS7YdbKfilMFiJO&#10;qO85X9v2XXD/E4ruS8sL2AQKZsONkRs3qW13fOHLX/3sFz9PZdGG9CazvDpnZ2aZMDsxPcnfQr84&#10;2N3Dx0ECZYVuzM/feeHW2DjdGHiS09/53BdoUOM88pHTE+/hmg+O34LTR+9E2SokD9gedkkY2W48&#10;R2pcF8m4kVS5qJNQOTYXxFcq4HJxgezD3OSEYTaKOj29/8G/92M8HJ6dtjSj4X78pxeiftT++ss/&#10;QHDoB5R/Bw4NgNzV9ef/zsp//X9+9UOvTj578bNvnqy2fuT/+Zv/xQ/21qtRPWrXGtuA3d/4Z3tv&#10;/5X/7E/NkyMUI8O/4VD/zf/vf0ZRZwiNKia6ZGD8TuvgycLC08UnbJDROhT2cdZkZm6WfU3G9HR5&#10;EaouPR7df+2v/bVvvJrnP3m+At88K/DVr351Ymz42f3+d//oHxKU2SNJQn5+RkaNxQX3IrTiZA0P&#10;owRZgToA7o2zjJu3p0ZpcOcyOFuKJMhmuuuvaDV0ERXyzSt3P4gnXt95k5Je1OXN9mWcV3rRgE+b&#10;iUx+HI9iH2rMq9kPuziypvKupf729SpdJCuYHEC8z9RYjU8Kv1FjoawtnCc3B6AKZxdOFhE+Aj5t&#10;hVriFt4BZ2bNk7nmFP9JD0IRJrQilLOgwVevmjs4H2c8KR3lSI02Fe0CPRHDWhIV7hU0kWoRv4XL&#10;5x35VeLidN1KDIqwFZ2/qfgxGYAvFSs0kYKbjqUziXLgFYPsgo4RfaIHTAglXTGD6cErjLiRBTTX&#10;UwGKf+MnbGggfsJAV0CgeCtWjnYz5kA1IBKyknh720OCzphq2bl5akcz90gNv4jfpllRCtsVivtV&#10;vAAePfy4Lvwyi8unqbLMLxnEq9LFLfFu4IPc79LyYrO5g6NnoZK40d9h95V9yCoO8qQqhyctim/E&#10;AZh3fv2NB/XFtRvvuG8r6DvuNWmV/fxrDEt1lB/PgZ4T7kvCYGgyUXLIPwBDJlkZo95XHRm+evGF&#10;o9/58jt/+7PKQPA4QACcvB5NIt4JeEHmVF8f0QCLZ5SczMneT9tYOtIuLW1Kdk70B+3n6et94dYG&#10;S/rm44lKX1pOLs6Ykg6sQBwGFkYeyGXj6d2lg4NwTBKKmedDcxCcvLzc3NwkgeTTeUNQJB4xVWL6&#10;FDkLRMwK+lDvVcZIPSBiFUNpJ77ZrC01jCZHGlKQaFETkuG8jqsgFnGWCILZjHAREuWa8c02G8K2&#10;Yvuo/ALQ0yEM52FJkEiXaBmWihqwjTZE/AqWA/+5yVlJeiTY//KGuOIzMCxopra1OKy0CmGtB2IL&#10;18CZ5cUsMrdpZogacdj0ae5WAffFm98x1rjDRnpr6Zd3DxcsZBsUmglzt5I80g/i6aADrowYRkva&#10;fnna6JxdgpI0y9IPyF5oa553+9lJYPkARiyC4KS7uYf4BnPBU8A0IR/m4UEhO/NLwhtQO1yQNAvi&#10;OUklm/iGTQkUbhU6om88dFIKDqTSzhvrZNQTE1M8iK2NDVabKwS5AQUAo0ue5nNPmGj7ia3KCpTY&#10;3cbkS3MALQxsQeV7uBFQIlIg+TWQejgtGT6rqE6mK8K2YH087qh0k+RI8OpCUoUlhSaJ2eA2eCf2&#10;5hn7VnCedUPc/UrOmoCp8kosRb8nuJOGis2tDRAr7mpiYgLseG52noRKgOPoBC4SlpAPJqeFEk32&#10;VcwUz5d6uyeUjcrxoQfFLOWMbAEbVR+oKYpG5/7R8fbWpij81RXhPgC9k14zx5MHDFkPe03vbYn8&#10;IPqxFL4hmCadexB7rzpI/+DvTQHlpwki2AE7mYYX9JyQc6ItpZc0qZSLNYDO33SCMJ1mfLSPFDkC&#10;BMj7AINYNIBEAIur4ZEJ8kaOvA4nkaYCXnZ8JpHJD/O9gNnvuvX06seI5kX8v5DsApfZiZ8WZk4B&#10;BtlOwJxB/woTGj6C7CSWINyQk8O9xcUlByl29WbW9SXgzoENPmQ1cJh4bekxKgy7ROSK1OUTheki&#10;15kNes26s2cbxIKBsLkhSTdcLR8MIAwowTqTF8lsO1Wyk2XmSsTHTHUU1AOwOzikYx0JSI8Dtrt0&#10;vgMC5fPcxfzH+ToY9MuOkcYgOZJjjU6PFBBgDUUr1MziudWHoHIQ7gOQWC8hC5VrCetEorpDzXkv&#10;1SFAiCi/tY5gOZXMmTeXthzRcX6RLDivcfSK0ExMAc5FRt6FegLL62ubKJW1DvwdxYmc0AInAS9J&#10;zoYNQLSCxBXrp44RTEC6RE/O1pub9v9AWunoObvsJElD3Y/m8e2D/dYp2v8Dygk2t8XMzo4jsHAK&#10;bBwUPhtRwph9nKIDPuf2EEz2dpdViTOcCFsCGHFldQ2Mm63H+TXmyT2ydaXoepYZq6LVlYTum1RJ&#10;P5CD5Ckh/ckDAtXio3g3ggJqLfXhhoqTuA08cRSynAOIpmSKAYRhgRTl7WtjM+iAmhDHlut2ZTLq&#10;GpNkXzJPORKkSYfPOYyWhTgM1GxCpsJepQ5Hyzm1E8chWA505kYwpEvOtfmvDeCB1HTuTgRVSFTs&#10;jioXkyiKJknaJiKZ5+t5ZXXIVNyjxDvYGd3NQabWOzc1w2rcmp9jD3NM+FA8kY0Ilj047DpWVNT4&#10;hx2FnR6itDZUxxbBqGefzM9NY64JuhgvwzLS4a2UbWcnMvbgGhp4wQ79F/jI7OS0bKbqAEoHXH+Z&#10;xZSeZepDF4zGttSqsUU72P5rHhzvDGAn4N4YU20+k82IB5R+iyLq+vo6OpWWaS0WAhSC4dKe71wO&#10;giBNE4J67K71DUp9uEhDvUi18U7WGo3PbFvD4fYNDEFAxXGy9iizqyersvMV4pIwrmhdX19ZV/Ly&#10;8goFPjvCCKoRmXH0eQ8ReMbMFG/rmnPf6ShUIJdVtYdaTRInyvhMHTKjBgJLzq5TZFNu/gBXrG91&#10;P9DVK6ZiE10errEh83aIkYLVAsBYD84wMpBuyLx84pj8xYkChuJc7DVWio4xoCBUw5gLuWPMiFCT&#10;AhE6PT+uBBZ86ZqXZojCBmPcIrLBaQJkp8AjxypTZdtzzx2CrOUETQOsxBbxqAjedOgQYDvxjLvL&#10;S4sMYC5y/jkdBsiayYxDMX5MaBETpKyHVpaYk9sy6KJfXGwxVj6vR2Pn4FACaYR3CFCiE0M3elA2&#10;OQdsCSUpNZhiryrAqEKHGoPBMwG5A0P9J5OFuCNZzlEE5uM1BnYqO7KjtB+KdlH6gMRA9SCyuNS0&#10;MuAHn0jWYJk8WxtonKPsJJAM6tJ9RDPB+K3cl32RauGeOpM54oOg6U4HBl0am7gxNUOfDUQ7S25C&#10;8YCGsms5/arq2ULJUEFp0RAm9A6wDiPd41wXyASYF3gKTlY9JgVDq25vdwdwk02jfwR+pQyDxmva&#10;MYDiggP2AdryrPbhiPrVBGTHF0GqZ59waxZHIL71oVp7Pj0B+QvHofAuG/IQwhg8iBbwOsxlKso1&#10;DBPhA0UFOqa1tFiuanVuBvB8enru5tTMDbB1JmroR6hPEKfhVlIB4paJoHlzfpGzADeBz2XWBtcM&#10;D5hnwse0miaVdCFgc2Ddkl/xJo5u0A4jXEunsHoUAp19/aj9OhgQfZsGNHZKaOebCMTu7WE1iMsJ&#10;MXl2pKv1xghhKCVzTMfi8iL2mQ5hEliMpo1amfnOVlhcWmY7cUkY5L29xaGhWSKj5t4ijsnCjLxL&#10;M9ZCYmBlQJAxsI6pSau4SbH9vFZhMdGlVwznyNLxQ2o5uCHWgbt4+R3f4uwyNCwtXfjFFNdPvgbW&#10;2Q6FPvn64fvu65ELWmcodP3vV+d7/uo/fPrvfeftMqzj2RdX+NG//Mm/9r09QyRz10jfs7/9m7/4&#10;9k7Yjv/HD0+1Gweu33l/f/dLr/02HfdWr1mZ5Msck62mCrAG1il5cmswRLkvniDx89how7PyHLB7&#10;+5N4/v034Qp85StfmRxvPLvxv/fxn8aOq/HMAFME1K4uUahVHlIBBZMvek+eLi7CuOHItzs3SQKH&#10;hiLw5LwKI3tBHf+2pD1kUeAK2KYbky+ON27Bdt/dX424OA7+aoDR413oNG9iifgNft2WUmIQGhBS&#10;1AWCAfTRvSlppzgdLkEqgRLIlWT7ygDzR2J4DRY8LF2y3/MR+DYcE0aBQFrinmNMocLZAKKLKsM3&#10;U+dCnD7T2cxL+GiMCBVaYAg+i7gPddkWTPUO9XSd8OnLLFnEAwmmgBQEWHGGHeEdVhXjA3pI3c/R&#10;F9JYHGcm0lSVXsev81ZEjYpcOHBdrf3MzZRGjmPg69GTR6p1EIrx/h3MZ1S7mWoVqxtB2y4C51Ld&#10;pZ5MWYzbFNbsQZEHHMGGSm4NnIGFM4IJXGhkptB1AUrMbMW2EgGUhgv+zfs4VyNorKCAkmdKukRA&#10;Qc+j1omxKW8joxkPAdcGShPXSRRFMYSfWA220nZByZ0Age+U9ZE1xvwGcSgS8scr848Wp+/f3gJc&#10;ec9Lra+9xQx4+gCUAzdoM2pxPAGhtPaaxDVLz2JOjnb/ye/ZvjG788nPfEtftQHT3DyTXXFFxGkh&#10;mvcnLAGJAibhqiRoxNsZr0tCASzOdL8MdhCpvK5lSUzo6rx3Z4vw4vW3RqF5mjq29tlYBDrp2wVl&#10;QqjYorTl8QqDxsya2OeK+1LRCgzApXJgCEwJX6AAEXA7tbBS4bEC2HKarDknq2VgCxfALnVWmIoy&#10;NiWz3PZok3sfNPmGYAUhfyAkIK3ABDTmGAeTNfBBBEBjYyP8HhhfcDeFFMHgDOuN6w1MaeGkmSjF&#10;OiNRguGiFUWKQpjCFfMsfXGX8vA8Ajt2szNNrZPh8ER8pvk3T5+HSc5U6pxIYL1488P65o7OB4v/&#10;yh6PKLZEND3wrj+waZRXR7uZtFlkijDcfNLMCnCEgtspdeDGkMQu3hlcBoZ/xueZ9yAqDnhASMuT&#10;HRoYKiugXKP9r6RCtNRBp2PySW/puOfTsBWhMAR+N8ewMuybk2pa+gbrpLZ/gUwwl8cepuAv5gJC&#10;x7REWI7wMTRukmczRYMFsSssib0xc5WtLSBFhkZTrQLhdN4Gbq4ofsIkE0XZsAjEYiK8JNAQgUQF&#10;bFUGkeREmztwVAn45D9iExyORtMx18simLdDVMxsC4B4WcbskTC6vC8F16VqmpFSoeaIUS6enb85&#10;PjYBbsIn8la2nnH6PIN2+vMPbSnMjOPR05fKhgecY4HZozKLKyjICOFy+xMj4w8ePeR7BxcErNza&#10;hqfclxIujfo8LGE+LAv9FwSUvABElRYGOxpGR/lFwu5QVpE8V2CBkYThyZrfmJhdilyA1MmKziQZ&#10;ninfcBlBr9SmgUtSVGZQ/+a0cnzse66PSOmqj2AJQeu2N3c8cyEh8ibXgJ3xZxsXk9bTTt5+18u3&#10;s578oIBp/CaiCsm9yjHnO7vLecso7pMv4xooFXDlCsqEEH11dkxrm2/mcA6LQM6Cg7fk8ZTJ0v7E&#10;oIHl/5IPy1cJhoPWcUZi2P0rJ8bKxOymWdRuHFww6a7N1CTYeApa4SbkcRPN74NnHQvfRmBexf1K&#10;D3KobHDyG7axeDq+w4i8G1jobR+rGRSk6OlU/ZNOw+O9Srf5JJjTxdkRG0u3oPhnlb5e/CODIFSd&#10;6+qGw8Z1EAzAT1IBSzjkiqdsLnHMQcATne03kUza5eN4dnBTmUuCXhH/TicjWkUseDccRlwSGBSQ&#10;3frm5oOFh5wA/CsXhqVwIMz5+erGKvKOUHtcYGhf0WkCHo3snQJP61vr4fwys9I0h+1uYzWvyReU&#10;GV7DGcyx1XbxnkCZZR08xs5RxTNidDFrVvAAODgksGUBajnf6+sbLFNzf291lbjlCMy0KFth1DlZ&#10;CtdGZ4e3MszAtaVfSbUNMDU5vFc0dqZMxfhRGoKdkSq3z4xMujmZYTH+XCE5qyxyq0bId6LQpF6G&#10;ayjW1oX9J4uWtHSsAi+XRF1QzXUgIdxZZjtqjZ00I5HbslC0L3nSEv0okCirmn6EGDQdfEAEBUrd&#10;dh5DXufnl4tI2QPGXknkSrcjf+GGTWlW8w4S53TEgVJYkg06Onp79vbc1JRUqdEhVzkXwPNnxwr6&#10;k9zSHgsAPYg84xArt721AyFL/iWoHIQp50WICuqGOrugYqE/jyNwDH2QaXqWHSna4+hzaKeYO7Yf&#10;xkfKmMrLDoxiYZ3taNiokh3XL9Quz01Yk7tlMbmr+sgYsJQi9LEgagKeok7V8ImvreK4eL5EQfDU&#10;QMOFuthsIblwGaBAcEgz5EfJPyy9QxyjtwoWwOnAUqqDjJ+olkmXxFf0xl7QP7y101xdBUzeffTw&#10;aXN7Sw8FmlbhOLCvkNbqxhulkgHae8TnRj3At4iwcwUkgufoQCRAriPDXR47vksUn6reKYInKLSc&#10;UAvnFAg79JJha2mw3gvLzKas4ALwbxhVXBXMIwd1KO6CfjHTKpjTQqn4cqe5h4Ed52tsnIGevEEe&#10;DU+BZVb/mDCDf1MGdE0j58cFcx75rEZtWERBtrLUbId+ntBJeiWlE99NoyZ6kSMjSDvwq5LFkGuE&#10;lAQHCvq8fZHuWBwPlc5aJg+geQc5l4fFZRAnpFBtiKndF8kqRyraLsYLIqrF6Nqk4vHMKzu6M5FD&#10;sNKmvEPa0s8oBRYzRl15pDHMI6AFt4SU9v5TwgqbzLPZ28NWAc0G/GzPUwERzuQpft0xvjS8AJNQ&#10;9UjQU6GWmDlLiU6DjOjBtT9hC/gvfjcWpY9FcHZZQqd9YSYBUKutmboQJL2LEoI/8WCoCspSKyyY&#10;Q12Gw/GGPNjJxphd4kwOZLLNGfrLAKOEf4g5DsAg45fAd3AZUCDxdAm3LqhuunIXStZiQSIZeQ42&#10;use8l22w6y3nnHBHSW3Smu1wv1IM4Ooc4jVQBaXLXPowFpEjpxStbPQgvtDUKXPSWAzulhRt76CF&#10;GWflOWAJ0RVaMe4ilqKOh7AAgtEnJxsMnlZolblZVeQX+Xm1NgKpTlYgkPQBcnKCPuDQsK8dWFGr&#10;7e/ub6xtKMqAmjmhCyPOsf9EZjQ9HBxDfMaN68vIQAUaq0xs4dk5/JrGnWofLwILBAYlpKPOhBov&#10;ew+DD1TNftjeadJnRmmKuJXb4TASKmRWBpMfegDymN9Chkv0Mz4xQRSkWHNvHzKCDx8+RiCYwzWE&#10;par0ghWOjI4dHKwMVGcnxt67vPJ57j3uSSPHUgdrO8EPWiBGGDr1ichM2eqhecYOMCfXaSQmDjxH&#10;DDYv5UPJrG/M3mUVcySsxZWH+6GXh379NfaYX5yZ9923IJEaql+pEulhB3svXp3r/At/680fBbOz&#10;2t7++uRX1n7hM2vf+U6rz+WrRCzlm996bIRfvn7s+8fKe8axtL9WQDJXHvJ8MZNlbA5/R+zOsdhp&#10;7pjnZqoGdxeRq06kTzXIWDC65n/8x3/82XU8/+b5CnwTrgC9eG9n2P39n/1HZ5cwzipgLJKnzs5J&#10;5kfqNXlte3srK0z9Ay9AOrxFPwu1JrkunR3M1UJGF6EDUlWtM0AblLrQwATa6Ekh76r2b+8t9FXQ&#10;A+7a2HmKGeJwwqrDzmC1OZax4TbnB+RJIN3VSZaIjmmiHKkGfBoYiZm846hgSJH1CevY+UJ9++RI&#10;lWVsaLdFoZIC9VWomRDl26GTZrTeIoldypUiFMGqShyjR49ohJhUByy5C4JCLoh6DH+HfadCC65R&#10;kn/cd6rT1sZN5Y11qW7p88Jlq9AKJQciM/LwpqQTjuAEonBKqbGjBanI/xfnjWfg48i4UG7CMeC5&#10;acCJqolBsAFbWGCEbiKbpqB4SgUd8IzkcWZDhIZECoYOLlg00a2YOx27HS+6x41YkcORsWf5D68j&#10;TQ86PZUufh77XtSRSqBggB6qZCFK+A35kCmTj6pAn9Z87D+wwMXFOHGSJjVi+vNzRN/4HR4o95vQ&#10;SjSNX+eTSNl5zWsPG2++NQxG9spLB6+8uP+1N4HthOqKNQ/4JaCWHgjGw583hnq+7yPbPIJf/JWX&#10;DdpSuJP4oNye4I0kNYXMbORVdClDKAsKkCgqjypgZVECwu9LywpRlF/hDV+8q+oQkzEGa8O8oEW3&#10;yNGBU4aNV4jYHDmiHhn7KhJslNcJlhTSBhRGBlvH6f505tflBfRRAbKzM/Rb5B9SGYa1nzCLzXKS&#10;ZgCLmU5qN+lku0DcI/5Boca5AcfHybc7KRKWHl78Nqm4pWXbQBxoaAMaxCvKoUfAB02eF8EHEWjE&#10;eZ2mNwAP4gyFJjo9KcTZ68S1sUowB7lO5wIgtohsYm2QRTbjdbNxlHT/hYBkPgaNBTYWwdY5/wZ+&#10;tdH77vxHRuo3WNeHS7+6vf842AN7K2ejg1J5FBwzkizIhN9D3WQFfArA2YkPCKfdv059hcBihMr+&#10;PjiCOVJpNhkHSZDPJ5/SXyexgtgLDRcFLt1Qjs7gYXb7HMnQiHGJShNSXh4cE8xRo/XKifMo39FQ&#10;zAvU0k40ifKXVNBsCW4UOg8hLHfKwSQDBHFiDiuLUND/EBAyNLbQXmyWJwqXk+IZNtCWlCrhC+PG&#10;WoP19JGlk0naclGAbxZcgNg4hqL0AG1WHDJ2nXnUwirKNoJHZho26xnfWyx1W3sM7chPrdZ8XIjE&#10;Ea5QOGHKobBT6QHEmp6enZu7QaTruJ6UMewH76Flno7XMEMdVQGLx51P85TZgtROO63M79V2UhIY&#10;qgRsMMy+5AUue3AIA1u6jEsEBhkBY8jr4bjV0jhDOd9wH/XG3j4pW4P8yzG2KD3Pz8xCY6RfzE+R&#10;+sncBnnQxpqp6vOL5BV4hCSoiBTJaICeR78v4T5uQmC048r3Y2PTCjVAxzTF7cu1VTodt91XDieR&#10;ssKdxHSU/dYOJtOL6k+vMbJAgnlq/utaVbm4g/CXfayZ3tND2Vo7eQm+3NMYapB8s+3PLpSJ5KsO&#10;2uum7qKmgiq1LE87zcFomcd9dUI7eUTrpOD6NCkWXXPurvluEkFSgPFitKaS8UK4lA8b1Ab72XV6&#10;1XNywToQqdMZerK8urixuQKBwBPqQE8+nyLQFWAhCv5kAuQecHrR7rnsQBebEpckzSAtxbRnPHdH&#10;x1CfugrMGj482O7r7YLlALGKyjf7xxk1PKOBYeaB8G64JYg8gBMkA4CSDh6R9s4UEYCSCluQA6Lk&#10;eZARHQMqsWwtNdRP6ZDj/gA0nOuSYwusFd6I7hhNKMS21qJtxwagzZa14bGS/i0uQt9uFoo9b06f&#10;Pi20RWtCxOmqY3ltGfPOvTjSkOpLMDKWjFCi9AGwwbB1wIiRtqywL3k4Ars+Yf2nKx4gp/SsYQGg&#10;hEyMToAlEQg9eOMt6BW2ae+3RM37HeaA4kRkJQ7Tp38Jey71LflH+NBgAZ4RLQk7hBGK1QGOJOUH&#10;UqkYSFIT4QPHOKClhQFXzcMSkAcTUIE6EM5FA6nMiPmbs0fxJEwz4Pn2oVbJDSnjbk0R9lAPLAth&#10;DjUxTPYkdEQUQdpQPJ1AJyNoMKVoWwAnxVhpjcMHEvB2pm0MjVqF2IH2sEukToyLUswjB1YJwsDJ&#10;akIIMsru2iTLxJWBGvQXGuv6aZpWpZ+plTpuKoRKIkA0ZmimKB7WiEqtR41iCXjc9uYGEVV/D9q+&#10;Et5D66BgI5mRhaRTnuGzHH2ujsVjuUaGR6w89Dj1kjy5VgU2smiRMjDjgFrej20WkIaY4IyemoC7&#10;br+C/loN7+nMsYR0C4uLPElJgh2dqCvaEtGFwtQo90trv06Hct3VFWxl5wv7xRFwPE6mVShCao2S&#10;zR9j6y1BQsTGisYCqRhYONj69CytJIcLT5feeP1NrdZOk0HHQMDWR5FIC1Wf+TF8FrHf5tYm7owT&#10;h4AXReZiVbinwpJjU0P09ynzfIEhsv/ZLH7kpVYLQagM3YJFeEA0wu2wVsKmFONtk7/kTcRNKG6h&#10;22UrA5PlQmZHmDVDI9jDnGDAIMLR6akpHCEvZx/gduFMsRvxpzwkdouxcVc3OyrsMNHqCJ/Yj499&#10;Ac5lyxDcWoYHQmUo5La8xaDD3UP1YZ8Xo6DOTmiJRTlOwwSf6OR8g02xs00fLpk8NKLltfWni0sw&#10;h+XG0c1dBp0YOVhv9qzJOo8iHTmC/a2q3/IhbZJ1AmZVfLp0/akP6Q1KuA5JWRyNIauMPqkpUyiO&#10;RmhHQZR53ChWyzllSIvLwhMn0rS6bnGXGAAavjx5BYI4iZxlFKOlKet70IfmnTlOLEgqrCYemFbN&#10;g1xAtZtxl1hLro3XpxjGnZl5BfsNsw/pGB5mBCU5a0I2OBER+bQI0AwbHVb5ggzGQOJzqD6F8E3N&#10;8avuVwUNxbnZmgwSZaIo/oaf2IzpgM4m/oYr5GNZIy6LTcLpY9nZgaBFfFEWkpcnDV+0iH3Fk2WO&#10;MEsGdQ61FmyUQchgLRrKyAdldHxEPDi2XAYfn9qjWRcFKAIJ+nzBW1E4BXSj+5jGEepS7C6uQZiv&#10;nxCCtyUIPOEVHhMpn4KwlESRWWCsFg2na5wT0HZu8uqSXqe93d3p6SlGqKGbtLqySgwckiWayBQV&#10;FHMQHNT6MdLQ5iEgdZBfhN6IyjjEtCYQcQAPCWICFckg7sIF4LZAit02bPSeypOlxYdPntg1kq2O&#10;Q4Glwfc0K7CRnF6tMugZHWnKNQ469ZiHyN1S+3ESxREyQid9vbQsV8caLzOQmeNc7W80m28Yaprm&#10;2AWCuWCn4ezMTNtK38q8lEhSgBf72NvPIWDACEYm02kBkT0LRF6ghMOoljTsaY1vcmuVUuv77vV9&#10;+oFP8C9+TyMMVW1mO+9L2anEB7W+zj94s+vP/+23/sJH54MY6tD/r3/nC3/2Wy6mh6N+9w0Mu299&#10;ofKZR7qb//hPoMoanZF8PftmYelh66SpwGgLXUUPYKYwV8Ynp523mykfxlYgjNKE0dCfwJEDFjfq&#10;jeeAXYlln399864ALbFvZ9gB2CFERorCyU91qgPlX4JWXBNn9ZTmLCYg2OV4TBmDfv4JxnINWyXA&#10;iODy8C/4UntTceTS1ui5iMREOj4wO82D9eHB2dHG/HZzMVwzq6SSn4Gr1BSj0G65ODmVn85bEN/z&#10;rVAdni/nPiRbHZhFpoiARLfH0U4WoCJrkiRMCX+slj92KqigDJch/MHQBEnvl44wj88WWlIxrYMA&#10;C/xELl4cGjPHKYxAciZAbzRGMdbGx8TL6tkJR3q1Ab2KOh7BdCp72ile6UjLsNJcAmN3IyTsbIl9&#10;WWfzXkrKuSs8Br8oIKDnFodiQVjPMskbdCiIR2SOQouTrKTKrH+kfE4EhpHWK8dA6iQMZNKBGPyt&#10;zNtNTiUkpFJvgDp7RjLgD9eCS8xzI65uw1v+Ia3EGntCVflQRlQYfol76c0UQLm8JBjlSrKkxpD4&#10;b96cVSU2V5YbyiSlOTtJREZB9Mgu0BEsl4qP/8obQy/fY6ZY57tfPnr1HS3AsrTp+LfsyVI+5Z1g&#10;jf3AR3cp5f7Sr9wvEBu7kbeV4p+xeuGXybJMRO19nB3TGW2rkRFZnqvpUr7KNwEl/fK50PNycvzC&#10;7U3+6vHiHEW9jJ2qkveyWWn3GG+wowyN8Mo8jNRWHXgqjYDmwQNkhqpTkxM4b2IXgtq1jQ1mwE9P&#10;TRJGz87N4mTZkEDARfUWL84AEyMznjFvKH/Bbm6ACT4O3hyZCaJLEfvoJ+Uj7M42U6srBBMfjcle&#10;EkRuBQlyoge2aOBXWiltAqXRiegn5Hl0lJRSNvAHRBP+JXpw7D2OWmUral/ovtlyZVLGXCykSgrQ&#10;k6wP/A4psbrcua6O+Yk/1qjdkqfTcfFg/VdjRgN+M5xB+MvzmaGbImI86jKCNxyotDanOSWqdkTM&#10;KqEQsefX28I6UBnAJrd399RS9n+XcCKYIkLoyOLz9MkDzTEUz/eN2NLqVWd0oCIvgAUwdk+PDWeT&#10;XNEZurSyxGsIIm2SPz3lm4ySPj/YU47NKqU1PWT4G4ye4EiWDjhjNRMMj6d32D50pQoKCCUqAA2N&#10;hcJaEk166Ox5MuekhKtIXyZoExYPocFMP6lfNgtT33U0AUoopyQGLU9EUn3AUuJnbtqokdkc6R/k&#10;PTLCj6AtiTWg/0AdIiVXSMbINAZ4tS+/8xX2XkAlSRk8ERB5Qm36uRgLp0qmlwS/0ubsja1t3orr&#10;t3wdoUrr56DPMjv6OTiSB+GK2n/WQ5TJDoQVHAN7BQ7Kwjk2DhlpHl2IADvNXbeDSITQIgcBhCI6&#10;6XK06RYmN+MQDdXqTkVUvuCSfFvUJk0gnCWODN+SVwudn53ubKyHe0IehRKlij54CsTjOXGIlLHJ&#10;Hr35kPmRHBtSGS4IrmNHb7D+MNWSraVg0p7zUBT4219B74qU3TUTo7Sn2ljnJIjQ8ihUMPqcaTls&#10;qoFTKvG9A+I9pNE9dGl1Q3ZqnV48WV1FZQmDA8iDYT+mXHx+fHa4f4jEKpd0cUpEDO4Lfo2Fgg2Q&#10;PlkkBJI1itP5xxAlirKeCF5yjZRkUOphAAvzFs/Jk6G39KJbRhMJLdK83hqEgb4EagxS5jtLNJbV&#10;oxxqxzGohfwOrW2AwDwgCX1+EjJo3PHYxBhzVih7Z72u4Fiare3vsTfGx6etNMAUcHZKC5oYqV0Z&#10;sEDGgCUBkhZjws1Fpou/5SCVKTEi/mmYp7zHp6A3yG3xlPk7lHpKKYvvmX+ytrVKDiZkX2Vkyg5H&#10;kq4qzhT7hxijEMFoL1pYWEIqjjY9/+4IWkZrfRWQRd9tp1rah8F5sSCFDqYYEKdJWYZemuzYiOy9&#10;DDzRqLhVr7MOM//oSwDDEc0oslklVZPUxt6mKsmCgCCi0iVnTYl9B0lIuEIiVnhLd8pBVirBxjXf&#10;mE+knYccmf/funULOVFyOC6M08KO9zH1QiojW/PCJACiMoHKGMa1Dxlc0AEbWv1j0GUMNcUAlkv8&#10;VADOlkrMUkpECFkoPGIdESI5lNvItaoBapzE4gCCSFYC+cLUkPyyGbAitOuKjNsKyhlm7dFwAJs1&#10;iMPW+XRkXLpXDCFEJHrb0EMH/Yji/nqSJGVRk7DoaABj2GanhSCiE4wsA3J6JYlwnDF6ECEVOgQU&#10;Pn/85ClvhZYrv5JaofUVKCISyeghlaB8tr2nM01kQhPrMKADK4A3xFAD+oPKaTMxTTYHdBKitg9/&#10;KjFEXSVxTJUuh90EFR2oE5C2tbU1pGZJ6cOtsxzLF0dDmVe13gzi+A2a0CXQVul0Pq+RPTIfSaBE&#10;LwlNjIPW/twEc8YDiXuDEqoTwhJIF13bWGIDr67zdwiuO1MqrZfYXQJdTore2Bb/Q26BnJ3wmzx8&#10;tDHEsU3Xtn5NLWCrXLT6mvJSauMaDV8VMbGkRB2FqRpEWcYz6NyNjJHSp+XFVm55912GEFw7zD/Q&#10;FgAmFh2iUdktiq9g5Pp6+SuiEBpoYJwC2WxsrADd6OkOWyDU4yMjapV2qITDOCBaBDkMkGGJW3PQ&#10;upFdwcsACLLZ+HAeH2AWvKRmc5uxmGWqPC7MSR9IMSj0oduWc8aanFN+Y+oGo5LkLwM7QngENwnP&#10;TKtcIsPsK02nJH0bwsXqhJOLB9LIGRgFzyIdAI9mKyPO2J5CXgB6Xmvh0AyCAfEYD0494ziF3XmI&#10;1La5hlK05mElwBYy9Pim7stRSxVVjj/og9h5GXEfvhLPk4dV6so8pJxFz12hStlFlEHVcVDeWuph&#10;xgDsbWOG6wSqUNB5n4FB4joiA32qczkSxAqYlwnU1tuUaZ6GiYagHUwLm1jbATwfPj42ygvYBjK/&#10;GGi+twd/rZBeoxeiOqEshN5uqcoX52tbmwSAehRCObvnMTjdvDGuZWpq5vbNO6+84503b9yiEQp7&#10;SlLII+X5sp3ABeHQcamg1bOTU9hStquQ6oW9nAN9g8eXp7yMIgQkR6vKyDukf9+nr+yvChhghfSl&#10;Y3V5ShxDgDvuGy4/xBFiObaHkbNDh41hGAjCSb9965aNBUxn3t7mG5aIeIliIU/2WvjvFJ0CVhve&#10;HGUoH3i5NuoiNDjDDd9vlp6M6AtRU5SknCqCAji8GnIij3d0lA7xbrauQu1g9GQB5LPOweObATBn&#10;qj5GVP1DU+Ov1gZna4PTwzWS35u1gcnh+szY2K3x0ZuGUor8dD5d/FU+upSXwOYlSyrETHlJUR3d&#10;1uDgxOQEhR+4MpqUoRoMVvrRSbQh/zqFO/POWQ2Hh1UZJIbGxeXM9J2yr0rE8+wbMLv337OD7dkP&#10;v+778sdq5eq7Xu1ZXGTMlV+MdP7A7Yux2jWb4xsAO67zj96tvO+eK1ZShvLvsjn5/qtv/g7Fx4Dq&#10;ChqSbvNznAYuiZ5r9h6FQPl9qBzMzVEXxPivbayyFedm5rv/6l/9q89Ct+ffPF+Bb8IVeO21176O&#10;YUeJRj/qcEDGU9aGidM5/v39YyONiZkbnFROlGlJfWhqYmp2dp7eAewvtWawspIGKHgGIpDZBbi2&#10;Um0TPVG+4QwyDiSz9a3H/Jz3xSrwb0Jka8gkD5HrcIAa+rVW/Jgjc8CJp3QT7nEEHRAOSGG/hOO8&#10;LRZNYB4mrWm/XTYGtSHJRy4EpgMptwVV3sT2meRyXI4+OCXBdq+EOiaiUdbclP1C7qHXQTWkDYMw&#10;CpkBfwDHmOg8Avx2bmIDiTcsT2CDTh0Dx9XzydKlQojjv7jnUo3g851lkWY91qRgDfyWFHoCKQIF&#10;Nfq9hsxLzdT2rg4QGHMD5HkScUY/pQ1l4djSJ+GoWbhkPCteY0Fe7CkyYYnzHDYKp4YkoZT9kwB4&#10;j8YN1gFx9zh+5a6PadH1IgHkWCT9BwU3ZwKYf+B9DYASH/FGpGu8IZfKIigdfUbkUSWATvON8S6L&#10;zIXxJjhXokyiU64ED2rFCDFmWURybVxFELeengePJx4+nXjnfVRLO9/10sFX3myAhLK2rFS9RpHQ&#10;+P57PoxeVeWf/8oN1raMdLSs6iA2wNZe/D47wc2WpDT1TCSTBOwEhiAouSNkK+ADnLaRgRWslfQN&#10;xccsQH33R97iFz/xyVd4KgTRSIxv7yJsvkE2QjmR7iF2CBJJ4HpIjvDZ5FxE2Dw+dqmumv6Ok1N4&#10;o9TGCaQpO3ICoImBU8CMJ9CGMII6ITGGIwuPjwbqdaQc6b2VLzA4SLObAmHR4MPzjk/NAKdA1CQa&#10;VJuD/Wwgu08jiWXbwsopjedK2tEUcMSWYLWJ1WyqCtOADjF7JcKYE2fkqRASkc6lh6QNixZBJ/hN&#10;SCXRsa7WyYBzXZjN6pAHaZuwHnmyJCfssbmx95sxXlx89ekvts5X3CEFYOB1cNDKUhO3JiEp8WWh&#10;QfGv0BncXVytnDhIWC6sd8ItWLuOwHa1f5CMemu3mZZPMXQ+znkd6QTh5cRzpWmLB6eMI2KUVaWa&#10;rZZLTjFp5WXp3ua2FElhoCwrQGpp60G2tTP+ri7p4CPgp+fClhono9Wwg0m6JCyoX5num8AcclqN&#10;74n903Tsu52dr28xrbI1PtLgFLOZ5ZGxwszntQ1NPU2KyJQ/EIaDtsCdYgwxSjxE8ivECX131KmE&#10;xdU3OWFOpDm1SFYPDfEZfs2ppcLB+pvsyHmq0FVBpyHvz/Ybm5xI/68mTsZopY8AaGdnl1/hQLIf&#10;rB6gNQ7nRSKG0odIfRkCDtG0p4a9OZV3xAw+83onRIsLyDVAYYTlHRsb5Y3jAhy9x/sgMMeCa5ed&#10;MNA6oKdH9oqxPwAAzXGYOLJPtgAXRK8X8B5hPffCySHYDaMPiNDrwTwScQIZpn9a4RetGxXpE7Ie&#10;PQJRnnNaOP9wNBn70HFBDr2w8GR3j0ErbD+OM5PnQG0d2iNrLuhx8DohsbaKneyBAue97StQVqTl&#10;Qg3XiYVFZJ5gNygp0ukFtrT/kPI5A5TEH6UwseUtp19cQgZhx/Hc2clYTdJuLv6o1QKAwpE5WBk7&#10;5pwgI9nSweRX6G42ojuXz4MS3aVrADFiC0EUPVWFNAg4IFBk+9IJ78zv28zJ8cyEa3AzngSPmV9r&#10;NBhAPcK232thB2h2xYVokvPJ3l4J4/udyOJMwO6Oi8aQurHyx5MrOgV1WGUxdiUV/5H6EPmWz/FY&#10;+Uj+lkMVjKOT+ZJQtwqXKto0so3s0AxQYkEr0qX8TJ1yXBKAjpRAPQs7ZGVjlZEj7B9ezMHBXHN+&#10;LSwxt1fcVpBJ2q9kPRPU6EPB11NVAj0Gf0tQRntC9i+dXEU5hXtKExZwAGuLX0LOCZsAxhoNsjzz&#10;guDERJnf93RhfssJwl7TGwUULjGLHlhg/YNW/wANv6qgonEgJ8Vq3dVoYxBDB8OB40NKTHkGpGNs&#10;eAiwg3LnGCqAYB4cXypel53DzMWpotWgwCjjb9NwJLhFXEGMwSZDkuqq1xskscZKR1DU/jKulSPD&#10;SXFG6xXaIHg6bDJVMXV4wWDstdagX4Bwg3XBy3X7y+/wEZAmgT7aXgCQRMduBpGIxZscaiplnFl/&#10;sr0qZZei+WuXKI5UoE3dTwlKcKzgOFonKzFemPZ4Vi0YjcwwiDWcBoHlwXEiYmshdoFmUvfowj+y&#10;dADx3Bgxns0BPZRhRFBlmFijZSq9b+FR6uxggnmadJl6Cb1uGK03QFU65/AdqoxFN9bpsWyqFBR9&#10;opo4S3oljAndkr3uJCTu0ECIGmpf38raGqm7zEHHWOh2+Yq0AiVkWkrBrDWDRj5R8FQLD7bv5dXG&#10;+oqjA8Bu9A+gD5pNIWsqzU6yyngwdnk6ZEfGJp4sLj98tLC1iRjfBQVvMCoQ/xiELsqCkIwU561Y&#10;craiprqIk5fhHBFWcJ+2oxI0QPhlV5e+ZhBw9Kr8FKrTV6CVXYyPHeinr3xzZRM8hD/dv3t/ivZ5&#10;RfHoTARyR1fhDNO4ubXDlqN7ECAA+JhdEda5pRi0IT0IMKYhmMviEQSiakjfN6aOd8DCb+1sjY2O&#10;0NdKkM1PFiAM7u7ihTnCLADLxU3zdMTfcU9XDriAvN9b6VdeeahBj44quoRhh62t7U1OE65cgmp6&#10;lgXFIA0HQyl8K061yBRGrDCfY0ElBwVXaIN3xS0TyxX7mTaTbGCtnmBueANljJVAWJpVC5pmkHBu&#10;twTHX8njmDX3KkAbSjudphip7tiRo/2RqKV3FqdWwyYl3LDYCjJRIge+G3YMFYwHzjHoRB9EoaKX&#10;rRIF3cSUgCgK4ikrTq3BZHGdtGEKx4cBmgvzHKRvxjvmpZR4C33cPZbVVvM4uDnLZYAHvuMcaJi5&#10;tPUbuXAXmG5DLzqE6J5nJ0OcRmz0smM5I3TswnEwWPfu9i5dVpCoseacx4WlZbybfC6lc4UZmQmA&#10;bCH0hbt37r3zpZfm5uYJSDjCDDll24+OjmOSeQoAgmCd9rcODDBkwFJIhgjBpSylFBx8ccDcuOrM&#10;aZTB9nJqXBMMeqVC5WZjc4shYyBQPCmQMk6HziDRkitNDiUGahg/PgiGOMVJIVmCk8WuIWihzmch&#10;2E2L0KR51A4kbdq20LPb3JidmoyNOgaUBSbnsPP+IM7wdqPtiDG2dYmnGkUmsxVWmuuBGDg6Mn7Y&#10;YszOHuMjQq6skCQSM9BlFVFmr3By7N2X5/2qo9BDQ/9HOurpBQ84DkReXd/4wtb2o5OzHa6fy6B3&#10;HqxK3qs97KhzcvoZzpBx5HKJ1QKEyY6GKZG0NOhIJep/Cb1aB9aOzi7BXkdHGGqHovfOjfmXQjf/&#10;XcAux6GN3LlhEpk/+yaJavurIH2//0+evdWzjyixxbOvt/+R4Sef/uyvqs0SZ8TVstVZGG5hY3N7&#10;afFpLIzN7MPIAY6M8qBRYEbpku1H1eF/T8DuQ/+X//Hv/dwX+edHv/fdZRd+40/+jQDx+R+er8D/&#10;H6zA1wF2f/cf/KQlgaqyVnXGEcFjzyRMcS5IcAN0PhEiDczOzJHQlmr24cHB7u7W5sYqFfbh4RoR&#10;KqYHPALbhMMGtaFnItociQqhcfVNTI/fZa7pk6Wv4t5CrqaFYR9nTxkQ99NsOvCRdwAs4OzjnPCR&#10;VMUlMqkiFN1N1ZSJA9QFL8kqjX7gKLSrSBOLJpZGMwUreEbcgZmfubC2Ij1uFv8xXKVywptb3Q1D&#10;IMp3NI4ZSvJxVi8vYNzQYlbZ3dmSLX12Sj2DRcH02P9QTKDu/IowFteIXzg4poZfnDblfYvcfMsa&#10;8E0pYREkeeN+b9LOwkIRJ4azoM3QzxP1zshmeTsRMelyxnaluP1s40jviymm4IpHpIUnTarnLEg+&#10;2tCHHJgsmZfhkeXTKSuWkVWUWykGWgH20nGCuElzAIX2kTJFF1waoLz9rCSfwzoUqWcDFl2FXXtU&#10;dVXbcjgDzVLWDIkcqNuzGrhH3Ar+FMo6BBjCLuDIgrEKm+njeg3k7fZop9M4p8dPJ994MPriCzvv&#10;enHvPS+33nhAmfniez+y/c57Zz/wse2tvcF//imqRhcH+47M43EN1WF84BAPAB5oXmBLqIFCzmNC&#10;SmJvF0b0ZRUHEWeM7gbSM6XYnifDo6kg+MLiETPRlssWWlyZI/xnWOpbDx9sbm4cNJuoY8B3I2Dg&#10;iYNZZM6EhD6iMZ6SvU6llhuZXnq/Sqd2u4nADJDAl3Ok5B0xaEiNCigx24ErYXOrF46yTI1+t1bg&#10;WkWIWWcuEKcF38SBvGrKHMKYI5EOFUYhZCvnRADuVZPkIH3CBO7A4GXOIG7uJOYwdjGevrhAR8NE&#10;/zrKZI+mJt1htBrSIngZjCpeDI0FyoAB9IW8CXb+jakP8Q5ffvjPFte/WiyG6QORfs5BgYRKptSD&#10;7lti2dBhs6OQKUxZmHe2l6fjCqIuoYmRDEEzAyXq9RIHgBgCntsTxCIgcpdrhaXCRxCEOn8uk2GR&#10;S/Nxw+EfGKSRjb1EXsdHsP5qYPdX0Q1hBTZ3tnj+hDXiTcg+2s6pOmehD6vSDxMt+jtYGrpqk7h5&#10;D2Lv2STBssUHCy3KmJkuJPIrzaN60TxE4nP2OX9p8YBiOPBOIAlONDXPe3eYmjhFeMr97R802QDc&#10;+EidQWZeLfcH6YIY0NZoRZa6+oAPzi77GRsQ4RsSgfIEOSY2rnU7fGMIGbW0RZMCAZeBBtqyrQBV&#10;D+kQouOca7NTI1HUfHuw0mJE5uPdgNFkvFyYM4slNoqqqILEhAqU41Ku53vK4BnrWUcuikO+uycS&#10;7dy302NMyPjI+DotKPv7bMSR8bEmqAbbu9LTGB2FpUMfE4JKYIKSSvYIiC+pvXOzoB1kxdQ/2h1M&#10;AMQIBnlE2DC084NaCFJgN3hdaDp2YRPGiqvxFzAXzrHD/ZuYhP2mGCjSV0jWOPe0TIltV3ev8bkM&#10;ZuXJXWuvhF729T44Wdl1f2yeujlQMhAJY2wbpgk3IYI5OVARVZ0K+M45Zxa7yI4C9BQdMDuS2EWL&#10;M/kMaxjqUPvzkmIUCb1CqRMbvMYQr6/JCykMwfzb33UCjZwMuqgGqhnGo39TzkmuszcGhI5dJdDl&#10;OMOMG5+YJI/a2W7qDBSX9XCWe74G7DoHFFsDsGsgNU4qxg6pU53K2BZOIhTOQrfH5ZFFsbe5Dv6d&#10;FJWuIrZ60mqKamhkDop3N3fY2A5wKN39/HWKAkxgrCplwcSGvn52JrsRGqdVt6OTLVRIEeNLWp6G&#10;036yWdTH5Gt3dEi403c7E4nNn+wXNIoSizUGNkypyYMEcgYhfuFboZGypdke2EwqLCyZGkY0WO0f&#10;ROjTziOBUAlfEannlxmjAdJEwT8iregCwLrCXUKnYoMVh+5wHma5UtEAlebZnoEOmK7PjNdhsAFt&#10;cpoYAjs/N4/ZGUYa0LPaM9iPzlsmchF+OCPIc5VIwHoefbJBcIa4a64H72BlglnHTuSwdw78kNoQ&#10;R4YhphwZwzHpSdLJear8JS2longO/vEf9fhw4VVlklIu9RLT9hhqvA8Fp6MybyRfPeYStWPveI4F&#10;krDgJ9W5KGCUOcfabomxAf5RnUqjLOCPWJiPO0pkED+5mFE0UmB99FfDn8okk0hGsAe4DqhXjpik&#10;PZN5lNclRhBKYUGhvWyYZJGYdXtUOzuhpaXE6+RQMHHaMuwlTMeC6o0p+/EgrD3Yy8YTv2DOOG5L&#10;ChuuKZNzUmTl+tl6OI6eiakpiGxMPyCZZ3kd6amAn3EJRpg10ZuigkcngRae7ddBjGHNlc4PZlaQ&#10;IWNs2Igh43BT4FDh7V8J79LRzNo6NkE6TEel+ujB492tbZ8ZloGdwLnuqeJfiOuMEHGviB0DEADi&#10;si4Yw74+OjxwrqhJMmYXuhMVIN4R/IZloRuOR0JdhXvjOeCjUbM6ZJBPboSSAtc8RafZ5FQwV0ZM&#10;ZDBJ9FvAC+LOrBNjWRlruxfmJnaMhS96rUK/4MuCWRo6Dl5cvz3FwTH3CYewERlcfrmwsgqqjEWz&#10;hpdsnGvjMoxMvGCDMT6aU4OdxJssLy/gqCDwUuCxYupgTKE9+ewRmuhxQmbE8gw19fz8J1tCe5kR&#10;aok9UwQsRB+0BhJuXw+LTbWmVBD5OQU3jblgmyXtGEBhtRJpsLu5/dL0ygtUfYUbiJBFFfVDoczQ&#10;GwlwSUBKvQPMtK0tEMpdvgo0ktp2uO2StNWDC/KY9n0PC/9xDDSNmcSsfEVLrhQULQMQ8TjdB5jS&#10;gUIEjZEncV4HbyEvCYyW2DXlhVLSsO4eZUf9jpzQzJ/l+XIEwh3jqZY+R8FjQsqU58sxVzXvxGiE&#10;x1TpauvD4MJsrU23CgQ3Q7JabQxFvFE7Pl566UUiQ57+nVtMkn+BdSRZg1m5uPCUHTUxOUkbMRfs&#10;+JReB7VZo3TsrDQCkUdQy2EGEY/x5kji2g0NmJjLI7PiJ6HLCaqCi3EwGbmQX2mwGs2DXaNfkjsb&#10;DDSuurzSfHF5MTZA7Xuo1HHR3IN/h+PQv6TaGplRHSCBCqPp+EVYolMTEFHoGx3doQ8G4QU6JGo1&#10;AO65uTlC3/8fe/8Z62mapod9J+ecT51KHaZndno2cRNFUiIpkrIti7JlGYTlD4ZsGIbgREiU+EGQ&#10;IRH+agOG/cGCbVm0IEs0TZBmEnfF5UZqNu/OzE7o7uqurnTq5Jyzf9f9nKqt6dlAC6YMmH22tufU&#10;qf/5/9/3eZ/nDtd93de9ublrbT2EhPGq6WNj4VNQyDk+MT8Xu02rPg+IiBpic7V1yHSOTg5Vlt66&#10;9xOjo0vMNRGaX/3tn3y+9tGztY+er3y4uv3p2tanB8drm7svDs+2MisldZzkHXYuL6wmem92lmYA&#10;jT2WILIGIuSp6eEJJMF+ZHNOESEgxcRQnhPF+ZRov4YJgaMdoqdtY3cy7Fpi8Snbbq+92TK5FgDc&#10;btvP/NPrl73+piF3Bebfdte+Dptev1t7w98Lqotb6ep6sfrk2YtPQrgPxfuKF2WIiNAwQS9XV1Re&#10;5ThxggYBT0w4fZQNwJCsicgz/v3f+Xf+nc/Ga/9l//6X/+5vt1/9V/+b39+++d6f/Jd9789/7/MV&#10;+Me1AgC7726J/X+IhaJfNDwAB4mYKDpbNYDw5RQegkGFvxOZoYigRzQ1ytyM1eTUKPJwGMqJutJR&#10;hbAbPbhqioleQFV+dg5WB/rG5qYeUsLZ3HnGFbO/SNHGciWZCocuWlTpk+rsFKYk4rmKgm/MCtpR&#10;puelkZOQv5qFSAk00uZMBS6qVhEVm9TgS3nqGBQY6fdkPWcl2dyi2eaGK90KtFd9YcCs2B/BF+ss&#10;1kyhzMCvKpAamei1ajI+zk/kxhEBQfxJmIjUkXDW/8t1S/ZLWH4TtVKePr2TKnvJbyKgzn8YWUBX&#10;RQ08GXhNkM0KR42GhaoewQBQLkjWgYCUaYDqJsEWayy6J3Kb7IV0EbE9Fd3i309OzniFCpbAGFVl&#10;f2cjir9aI1F+0jXTn3AbPugGu0OeL+U630dfg9cEtgmnArgobhfr3rYL1NJwlrLr7ikoTBDYgKdU&#10;lWlNKNahAgT0rKilr6eDpHS87emZEEx0pRjkDlHrgycqCIefQm0BspfBdpGduu2NjVlP8tTZ+dHj&#10;qS++u+OzvvKlo3ceHOki6uzs39gZ+Hu/+KA+5Ca6XjX2Dhc82XTxKwFnyXYSlpzbDEPmjXZGds3L&#10;ktLoASGTX7SO+OASs099snZdeBylu/9DX848Ji26xgI+XV5OGdO6XSmXzRQnsbN5aDwONPsQ/YTY&#10;1VBInMUF8C5iL5cY+cI0gr5ihsoGu1v/dVI1z9sG87uwWO9fZ838hNwUP1V5SGJfj1I8t7lJ8vbU&#10;fmkdNOIOQE1G4NX4FLcgs3XlrVfC+2dPRScuDLjASTVQQg+7lskaVZd0VrQrmsz8OFur8CGfrgvd&#10;OgRiSAhpSwzQm7aY4eHTzTk4CJZzcvaFB3/6/Orw5GrdYVHSz2yKHAAb8lZLpT1RUbbst9D6qP+k&#10;eyV8guL4ZLZXMj1by6hAe1EOHyKPFq3uXpF8MUESi1scJimkvGLf+C1BW4HyEZRhl5LVd3eGDmAe&#10;bldva5EW6jWjubyC1/CJIE0u7dHTBHm58lL8H6RjaBhNgFKOvjcRqsTATVu6+fk5YVoqASoWQHZt&#10;INGLqf0anDWdI8Hgs5MzfDCcO0XjDvgagZto4oRmkSlgyeVcaNi8+kxLwE6xNhOxU9GVsqYq62lS&#10;zkvHe1envgMmJRmPhFaGptZNTQwcmv0bfavWEBFUKvH/tU8cHkzxFbipQOzzxHBsVohaN7EnxAkz&#10;G1GydJwRAWMq/iODRd8M+WX/iDpPByZ1sqPuYGFsC7jNs0+zXtFbrJgt4SQKWMXNAIKQE+nC2Kpl&#10;HDKWrCZis4JVZejTYtZgvu2t7b0dwuXiyQMB8fMnT4AO1ofofFqlmk45jVHc26QZGTheBsBccoNo&#10;dQoXzE1NKVyYPnTvEKvTXqQVKGRYcKfllwdqP/cTx0BqctUpPajmz1ZIuSWslU6Cr9YV18C77wXs&#10;bhtmi7dRq+7/w20sRSKbzX3FfYBnzpM5bJGO398MoGOVzk+5Tl7PGjpQUfMcHPj08YuMO09mq5Lc&#10;66KTeaUZ9jVw2K6nXU27oJqPkT+3N1B29dU/dWRYs61euHGsQZi2hTFWSyAfmsPIUi3MLznIoJWN&#10;nSOPRmcgP5Sj9zvvmnz38miPOPns3AxrDlpiEO4sLE3OTIXYM2jmrHA/NRtINOujB9X5ZdpTxSEf&#10;yS9XeGDbAex4NMP+drY2kzy2riKDRKqoVpWSbE82UTVIyhSJzHKg2ls39rb2DnYTXSR1DLs2Xj5T&#10;JkxasIGDv3nHUBVq7Lunm9VNgp/8RD1DwNDj0bp9uerFFSEPoA7UDLCbKVJJfmQ+wVmsLiKb3fqa&#10;MlOgaTJ/Xi/1KkSeGhvqYSXbVAaYnS+9rKQZrSYUI8s+XdGRDDA1Horq4NzcPCLE/Xv3MUr8cQeO&#10;T+xDhpNEQamGHiN/Bbxwq4GDzikMTEK/yNzxvzL10Az9Kw5p3GCQ38x3KpkCgU0YKxG+UHGJDp2V&#10;T4lMw/vkFHLx+OTc6MS0JQ1iOTCUbdV8gZikhnGlv1uWXwIg8qXQYjMSIdqsce+V+sZzFKsu1gBk&#10;F0ZSqOjlNBMUxIcnhzsPTGZSL1Jr1RHz03xzkeEwo+MNFvEEqXtZXVCdgqJ/8rCOKWa4vkjLI47d&#10;6GFI0FhMOKU+D/4408PDzc9IjYJ8dwx8PD5RW/A3wqOpRpyY+RuAPvIIPbEb1WMYBxEZ/mio5Yel&#10;SVcEq8rXS9l2MENLPIXuHgyWufmF9BZcmOcT2V/tup6jgSIMqDecHJ+ybHtH+6nscvPDQ1OzM0w6&#10;mcVWsGStYGdWCfYkIlVLE8QIkJBBE33RZQayCxUHRp4+eUqAMUalTH1BdaqwRQJO/32IbfaH2Gx2&#10;cV58dWduhn8WstpgtlOqrRp1R8eD6ViE8YlCbHn9kHlX1lbJjZGu0wz44OGDufFpl8SR+d0MsM4J&#10;rdlPpYAaEmZaOlOnzD+lg4HCaaIFX1DOTG0qmu3Y0ChDa09m0yD9DQ+3eAbgODs1BUbeWA8xVosr&#10;g5MVTo8CZf+MGvB4bap0PdMKCPAahpSatBOdvdeT2Cl+HLpa11AMysSivvCvqiKVhpICwKr8Yr8V&#10;y+xWYbkCIdcTi+kV/HJxZBM05DwHkK//TS2kxQ8VfaSXotHwG06XUKQaFBIB1Hc8IzcP+nUXKSfb&#10;8foABgaAUC5Jf0Tt5+GYsxQ7LkJyvP0Tt4txCpaLrC4L1hmZuSBxDv51LqO13aQZItLFXG3KurHe&#10;NTEm8E3ZHl8NH4+SIMjpkmZ06AaIWMkdojyULZRCbybgVTtDiLJZjXyEW7i4mplKO4IAJeZOC+1p&#10;w3REFsE8fZ/pwxQ3IrbL3UfkzgprYkC28yZgL1YgtkVb9MDg4vw870aJYoXUY+mV27Z7uztPnny6&#10;RhGicp9wUQ1x7u+391RPMfFwOEOGSHyeTNC5F3SZqnd+DZ7bri0RmTaXJ+711SKKRPhSjPqy96ql&#10;PmFYKgiBqHDsEveygUxMKCF9/ed7+zphwgA9Pt7c2oYpe/oORfqtz07Dfo0Sy42ft/la3nJxTkeE&#10;SlXv7nZEq5O89PWJkzUPpTXbVuGeeHcMEnMPhkepiVP5pnSc7dPVRQAkZkr0G7TdjJcLFSdjOvxs&#10;eGAWReAffu1vP1t/hJwszLVFAkzLjhLHBm33W0nKaLVnxguxvxGygNOT4wSPPYvExsVqsCW5+4np&#10;8TAqUm3S4yKL6Yn0dgoVdEjYxvCd3ZTlbZ0ofp6ht900+KbzT5X+tAjoTZTtM99/BqRridLrH7Zv&#10;2ju0Tfvmr7+JANbNVfmnNccWOP6b3/iqKnWbpHGoE7pUs4UBTOXTZ8/MvfGe2TA1640p4B1VU+gA&#10;Mnr+6XcB7FSSfvuTjU9e7Dxf2//Mn52D0+mxEqf43b5ew3O+gdn9if/pf/L6Va8hvN/1Fz//4ecr&#10;8P/DFfjoo4/ebIn9mz/1n01NTTAi9DqMXg5UZ6CB6WlBkUjyXKbhUG2Zvsz+nvlrqd+ipQhjhodh&#10;4twHqKKGy0ccX7mA0edFkvufEsdJMx247MXqx5OjC8z3zv6yE4/yUmJwaZcoweOAfWb0MMHeSALm&#10;AFf3XxSauVbcjCgcZVQfTStU6ouachiFIREVz7WHTNQ7mGJKzRNgUtmEL737vrhfWiu2ECkGAYu9&#10;6QHAaaWSlmQWWoZ9Yc1FjgcORQLVrZFLUIRSpvDN5u4+g9hIbSUYVzhcbGtcbVScOzuGiOwG0zJi&#10;Un9ZJkmlbqxQQrghQxVNR8qYp4RwiS8zOFWsIHTXRogAHC9+rL038BmyFQK5ipCfhkcebLGyo+Lw&#10;u/o0rlRqiV3hbonQ+yfeXkjqAZwe7xeIluGbdZ2wA0MAojccCAWF8JVCcJr+XJUZfxfhJ3uT9NWW&#10;v/R7jZpYdMO00SUIHRhyA9WWaI7PMJMsB3PhXpGOYLyhgX60c+nj2Mi4TQIkSFk7uUq1SJe8fbIR&#10;XWIQ3goTPK7yOCGFFWzX9fHT6Wcri++9s6Me9vf/i3derC189NiWu6U7yU9qUlkj/KUiXCWeLplT&#10;YIBr8URfJJxucvtep25pWdIV4sZLPzXQQk0O9QYpcioOF/vvB798+t47G+NjR2/d33jr3uGjpxHu&#10;FTfdvbv04O69UNWlFHIA/IpK5tNPjcmXqnKmZFpba+FK/Fb0y8fGl+4ubW5skGJRKKrgM7BIDUpO&#10;upVSbAWOFl7+GeaFIvkIWfdDKQdBdx20VBQ5cWV3C5iO7zRyGlNQtPsM4AuqkcxOI2XQ23AifGPB&#10;ndxSl04s7Nq8efqwIh1pyuEZhl2RTzP0V3ppN1oLde/QT6iGOyxFukxMCYMmsra3m4EAV5cTE4v2&#10;4en1etoc8KzMRhWuVdCYB4FImOhSFbdjuA+rYsijCY5WvU7JrIDIlXUAiQRbzoULNtpPLAYKpzCl&#10;gOm9MukysuJy7zGtlKHOlcQJOA+Jxv40wsuDLoZsRhME6yzeHUuwvYtXtCu7Xt8yj29LfoWmdXp9&#10;tnWwsyNoCK0rY178aT2buBIoqEgxbhkNx2q4khrinLZEDIwU+Xt7NGh4Lp5XutcT0cUEpAJuB1T9&#10;fvnl2sj4aEagRuWvY2yY5lFOhHMHOsmo4PA4iXnjFWmq6dGUxGTpCcFxEMhvrK15yyyyM3t9A3S4&#10;szDfN2zu7WAjGjS5K8eI1YDWNe3FVrsOcSTiO4VZxx4GKtUjqFfbRpGLiPP87kcffjgzM2fvra29&#10;/OEf/IEPH328OD+XtMVuLOol7MmYQXbSPsTsjGz5AKOpWZJBHNjc3S3poRy56G0RwttZt7lqjyE+&#10;R/xrY93MT7RUfaI7rJnNoOnM/iE8Y2H5hTYywh7gRKAVEeYfMQEYgJwcj4kQ+/bXrAn2DTQDZXZ5&#10;DGm1ZkfbNPArPq9LGogmIKUe2GSG8Kp7dIay+juB2m0g2YZOvGLY/V6AXal335IugvolNwzHvIbe&#10;JNvy0OlGpXeJZyH07yaOw3OrYdk5RID8gcGoB5SC58w0qZ871j8SRiGxJgTXF18ZY2nYNWwu1/Ma&#10;wmvicrmOIvwlxG8pqB8p4RdMleFCEOTEz6owYY3I3NOmnLbzEiZfXLirPkG9eeUllSKXHYZJc4sx&#10;lOU68nW+PzM59va9e6NDAwQWdRV5EMT5SFz0KahkYjIepXG9/ckWz89BAIe6FMPG7eaYODZ5Y3LH&#10;gkVAtPv7W6GXmlsVtayMwWmk+MK3kYkIjfs9kvk1iObmBti6c+yoojzH3ZTad4SoYOH2g6hAPT7Y&#10;ZBm7RvdgglKuS0dn5CbsPD1QNS0xdxdSRk+nnpqaWUKwEtFfNVF9Rd9AvqJuEZmzCNWnlhOiTRLz&#10;7I70RqbyFDN9dYl84XnOLywiaKSadePN9xtgl0DFUOaxsdmZyaU7iwgXkQMrWdUQWULqPt7bTZsb&#10;u2qO6fjkGBMO+b9NewrozIdUcsUKVUNDT+Sc0OjMSC1OhFy/cRQzOen4ROaW8uS1YfQRLnD9flJz&#10;EUeBylLKkKHSwplR7GkfrHGoEUzgEAVU2XKZSRnIKPk5Nn1k7AoHSfNdljQjJKKcUJhm1kEQYUdJ&#10;jkJTqhJUoVQipugb5NXFIUq6Xo3i/h27jUEA91l7Ww78BrlJKKKFguYafveI+WOd+0cna+vbGxs7&#10;YX27Mox7vLazS315/LwMVmsFBBaBx9CSlMGuO6bGx+ZmZkwfIlgJjaXqJ7/jRNJUO5AqV01MztR1&#10;n18SYAGDoESpRBat3YVl3EOp3TFWpmQwUJvbm27BXWvYRyUqKCaodxRROxMA1112qcbZgbv7e/5i&#10;k/hXPFDrexQXGD2DOMEaSeHu+DVH1CXllf1DL56/gHdX3BknXtLGidtuG/HrGUDsEELHpsaZR+W1&#10;Rs1GWYpEVUpZ0bdtbxgxvxpmvbOztbL68tGTT8EHfmvWCOe52aXp+cmJsWC+Nec6J7QYiPlS0t47&#10;8D7CNiwlb2VP6YxhQW0Ax1ACXep+Q+Irc82z96LOGSMYfa6BPkC+mIqtW9ukA7HNQWgM4RBBI9aW&#10;9SgZxy6VQYtmo+4dZXCcxQkVmUhIINHFhdmFOm4Rb4nkW2rDMeitNgywc1q9wEcG3CTRA6+p2w/a&#10;WJYxYGUd09THbPRGg09UbFWrkB1HWa8ATYa7na3qJ4XbNUHDINeRZq75qnaucrRjWQQ087giexaN&#10;Z4HU6ZmtgrBsR23t7CSXodNXxrdaUIMVlmFtBNXMjy0jnLMU7Pu7hVMb37DlDvHq0aRM53tFamgQ&#10;tyFxDFRtl8SzNkY9wczjHhoJDaJY/LE2Aq2qdOemzPkOuEnHtccUKhfpoHE7DKbLsv38ohKHtyq0&#10;rvTBB9VHD1g5AYyF5LxmF2aFDjK99fV1PM/JqRlO1g58eP/e7MzU3v6hFaxR2v1snErcp0+e7Gxv&#10;oUd5Z3z9cqE3kBcEMZfng8BwHpALjrgKQWjEKklIv5bzU/NnRQouPsVUw0wqQeBH0q9TzQT+qSQB&#10;Ek21wnYMYFIJPABLnmefgnSRKM9urjjjHdKH+h7UP/imNC/rar7xCwcKe3r5RZ7p+TmfnpucxRik&#10;tsNay1tDaI4wptluno39Jgn0K+bDYmUrPFr97d09Z8Sgi9jtm/BIWs6CYGgNA7GZN9Iz+N6DH5+f&#10;frCzv/Zi9VHtt8hZCM+bErE1SStrsZjluZmDEWmHcwdnYW6OdwuPo1DqgtfDKkiBp0uyUCLglX+u&#10;M5pb263hIxTm8D8yb8ROKZ2WWBgmY2d3c3rqTjR523TEV18t/LmNdJqzKySuwXPt56+huob3tde8&#10;+fPXv/76bXMCXgcYr6C6HOeuro3tla/+6s/4xj5nMfS71Oq1oyxfiDy6wMXeTnYs2NChdXbKpmFF&#10;ZPaL5Pd7GXbIKX/lpz/49//6b/6DX3/65p+f+fWn1uVHvrRQCiq/y9drwM6/Qeg+89f2C1A8P29/&#10;Gor35k9e/7z98M0XNATwe3/4u17J5z/8fAX+0Vfgww8/fBOw+2t/96/zUHAzYrOzY6MPl+7MzU5y&#10;8MwlnxfJrvPz3R2S/7GN7DjTfHVqguo53+YocvyCXQc9EqLn52jPNVc0g64BM4yU7IVPuT//I6LK&#10;T5d/TQlOxLW1uV6vOaDNDLFL8jYmXjFUdADeASwAeTjAzEiqSWjhV4YQJRlITKwuemNw1UgoQnKq&#10;QpoOD3YlkCXImnKf3Mbh3dxaHxmaaOYoqbe3ymDZjOVkZGQF8Z6tLaTYW6VobIhSijOJeLq61TFY&#10;lPtLdzOdjeJbpPeCDoAqqvQcxOicnk4Fr8oZQkUzmPiedARHzB6xBfWMslvErX0a5xCaXngH8iKB&#10;WroRwSXuyz+zXNJa00nlvqpEJ8SnQhAr2x2EIBkcY9QKtsxSU8TPCLDMxEwpUuTH7laOmRG3lRtA&#10;N4gGDsZYwz5UHeuNMqehMnxuwp0nVajUqO5DvTr1rkhgZGNVAT7hgg5ZUxe6PHErScY1CVtJ78mA&#10;/D/attRLLqH6Hf3umkoZqLGcUbvC1ksVpe0MlIvBbqWY5q4S0/R0f/J05psfUXTOI/GJrSUhYR9q&#10;ON+vG3p/P83SyeSxLwMAvcp1Q8Zk6wsRMM+r0xiBDCOO4ljwT2vPVQCg3ReOZ4kWX733Z/7Zna4f&#10;6dr/JJ8SsbOOP/JjNz/6A2c//H7nj/5g51e+7/Tl6jxH4rO4aHR3HHXfq+EZt8Ulu45D4fDBHo05&#10;OaH7TYtlt6Kfhlwlr36xn3+2b9PjUdLsUAaX7cP1U9laCAjh7e/tWRzOe3d33+sa5pZm2tLqRgeA&#10;PYqxUnktZTqr4jGFaq7HaizV8kBszunVJbRL2gkZs/CULuydEscNzytl3KJLeNyt7wNnT+HL371n&#10;06ChAxI0sOTVMdSrR6r76Pzl9MS7s+PvHJ291HYh0REIJ3fLPyKq2Hhh/5gEWazSbO9wSDMbggZW&#10;iCSeeOrbLoaWja6KwFUdRqz5a9hq3d0z09OzhPBPz6enMwbQjVdxHc0hKRCmGGmtSu+d9Ea1gFT2&#10;bGysqYZS/pFLfPri0+3dQHUXNxc7h/vwu8Pz490j2tgXR6zWxTlbI0izK6OOrWBgOnZSLOlZzpoh&#10;X4HYaiZJdNz6xLX7nz553AJrwR32TdtplSbU6LTkeElTE4ASuR/Gb0qO4uJvq9l5bRBxSx75w4sL&#10;ab57UW385NEjZtM/B+cV12Jp9Azcv3//K9//fnd/RjFkOG6VAhL9V7+KzZbor0i6xVMI7TAf3a8p&#10;UggKFUk9tlHSmBn7TJYPTbt3/6E32t7evH//rtcgCZWOZXAKpgYyEDZ0sgUYUKgBgm9bFGbqIRpu&#10;aJP5lMzkLfIURcVx9V8BeoL7CU9eK8qTx0/Uz6Wx0LShkUGAXTKijg4DB1XpW1O2y3UkISHYN3rZ&#10;gJIBucLVManw3A5nU/2tshhGJtQe2AcTVF3doRikyzvDcDv3Do639xTnIRhiwIwgbPypZrHq2zAp&#10;8vUGs+31S157zEzfbWYuf25l3tg+BRinOwBTGswDu2JLxAKHBhXh/0IPkHTCI4OM29hYn2oAw+OT&#10;GkUBoK4NaqKRRe4Xu5q0LgWeNsYwJpcwWcv5YtfrT4Pt8sf3wTvyfbTyM2Cad7Ar8qxixSNmFC4b&#10;gb0wxKESfUvzd6zp2cnR8osX6mqdV6ZGdUXgunpwK4vIV3/X+cTw4L2lRW0n0Y9PfXtI2afGPWVo&#10;EdOUglNbAZPTB/pZez7A0XNTKTvVgOeyImHuBKGWVsWaDRSRJ0BeU4QMwUTokAU8Bx9rkAtOpA2c&#10;cn4rYIDQB9NH6Yx4rsCT4ZGxkj0N3hoJ8FDqYkVrRCmCKvSA/uewfCl+M2hRvu7fW1q6s2Qw1vQk&#10;UdA5oOnkxLTMx5mN3VAIDLIZhxWHEkKZKAaDVZ7bw3OH0dnLbaVU4Id+ZXtvWy3Ai9UAwtapIZhR&#10;DhkdhY/cu7MoUw23i4BTTQwMZpdTn/kJoEsfrb4TGbraxhHBqLmZvtY31vTse6BRy9Iul7GkRwEc&#10;qq04PjpqlxGew1RtOz8jFQFEqFWZpNyPruLF5yfUfjMT1luDPoqCnM9LvlTwLOJUWO26pRJJmXUe&#10;TcCEJT6o8yoKsDWPqPliv+KDVLkikFWiaUIvQcsgGEbvNGlOvbcS8rR0xV1nZqbmzc5u8nxcmNV9&#10;8OCeRzw6ObUrFBDbnF8enp5pf4LZ+Upv7PX16vrW8sr6/j5PpPG/Rz+aw4VxWSinAabqghnaLsHz&#10;V83vSPpwZ88ldBuImL04GKavXxcrVlQU8+r67y3NW/N4Iefj3KNIam0pdg/3cbww5my43Dsi1eiI&#10;ABU2EURJqSwjfTHaxrMbscxygympZk5IdOUyglzIF75bQfk2EhMJsGNxbcuyx0GF6h5THgTWOx9P&#10;n6+uLq+29s9qzUzN9aarNy33jv5t1Q7rX2ezGfTpxENqUoUoKmUUcqNxfH5GIIJdjzafJY74xtnz&#10;Z09WVldVVjwpEwneeust5priptCrMDKqGmmGzcfVbDQnWW8A9agIxRqdcRoONTFTT9wqLa++fPLp&#10;oxcvnhol57CQUQhIVKzy8ggRRbHqrkpj4MrmWtWSr429sEk80KhdT82mFqs99vIsvZjXVyWScEaA&#10;T5CPAdZOqAZ7qr7TGciiC3AWBbsqrBmOKVojg4rMKCYGEKZ+btzN0XH7iCK21vCcQg9qLm563kNR&#10;L0MabcbXw2FfOYHWPllP59bY18iLGswqekFrLPPqyaWMXZY2BN7BFJD4MFX24IzzcxzTFrnS6qHP&#10;5Ja4hNj/oBMV3waHy38SA8Q3tdnxJZzXXJL/tpnXtQwFIhY+HjJmqpxXAn9RpVdGTyF2uklXE3zo&#10;7TdviuGlP5NMh6hqNqEvLPVQA8OjzF7N1vXUEQVS1IwwbGSBh8LqSidBqXyk5lQt34gDSHNFMOw1&#10;e5V5vffwnveR6Om1TzOHE5KOov57S3dUPuRETTjSfTk1vPzy8nNVTLbUZB5ts9HY0WvflywpI/5q&#10;vE+GtwinwwUxNThbkk2je0hLsY3FSH+Mbq2evsWlBbB4YKwTkhfDZdOiiBDF52RGZECke/iGRDAy&#10;D4dZpazShlgriKXHSCyUykPiZihtZUupaMX5pCvFYXMQAhFiTdpJnqyyRRRvajqQhoW445jO7vW1&#10;9dQaL86M5hBgv1x96a0AdlU9yho2JEv1NZ5UMX9g5P23/4gNub23+lvf+QehsyaLydPwnOU2nkht&#10;uQgjOEGiRRGyyMr7Yb0szs9yvmxW7JjXVyWsKjRXWspcvnVO/T7D01+aqlFU6KtQ7eqx8giqPT6w&#10;MWcl1yynu5+YUJFtEvMFpr6C5HyTO62/tp9nrb4bqkvu/3vz7Nrvvgbp3vymbe/25TVf++Yvr2w8&#10;z4jz7m4V9NW1lxFWuCT7DtXtmpoOUplO3qDSIdtWTc71H4Sim9nyZ93/9r/9b7ft/vrL/U+PD379&#10;443I9L7xdXdu7H/0Z39gbjIa55/5lfbX/9t/9k3/9Ev/wf/wP/hbX/sf/Dfe99f2vR/6qxf8yf/Z&#10;f9pe8D/+b/2wn0Pf/Pxf+5d/rP319T+5h/ZW/vX1r3zvD1+/7e96MZ//8PMV+EdcAYDdmy2xf/On&#10;/87I+EgSpIrMRADMNJeYybDhgJxyhd//zj8zM3Fnemzx5fonqryqG16m/MIKh32nklkVIedE3MaK&#10;8gkVLWlAg533L839IWfy6x/+jJOuKE2OIYSOGuXjzRXDffrhAZlJHJxihqfXXcfVeUaDk7uWyNXg&#10;RQG6jJSpDcsEpylNUiGvl5CKXo+ghAI1hx+jW6xTExWiTF/NvBk7WBISwSzYE6BeK324eAI2GQLL&#10;sXZ3oU+npnGRYEDdnu2I0F5VV6wPHTQ5fJxuScJFsEtQG9Mcfn+qgqGVRaRPuJPXGBvHHBdklXqe&#10;6yhb55/8b2hcQM8CuTjsFHnIi2xtHx4c5UEMtIlvEYINX6dIAbfIliC7scyu0kgQCeSal9WlQajU&#10;vtwj95lPCuUbSQcSeiIHKsG+0BOamE6DP1r9LRM8KozwvSSfDyh0LyI4gQVSBIvueA2uim/wBIEd&#10;GSca++3NVB07SCYb9W4xgxAV/GeJ0zNQ8y4aT7BK/SkOxuG2mkyFXRFfq9Xx5uZweMTphJBqYIuX&#10;OBQyos9+uHRXGCl9SX8K1TMQsBBEO0ayvgiR6HZsiU3Id2Bl8lhhPyURSrRafMYan3cgixsw8vje&#10;XcHFo9/sNf7ik+XF1b3Zr3yRyGDPtB6+IVK8PQvzT7/29T4hCLY2tfvFhTveDb8DqT580q6eTdOO&#10;Ts6m5xbsLrfZpDFCOYkiE2onP+SK0lDAkeeuozMYxevMVOm4Vqj3VKSoKTAaUlHrldDn5DTbW0XU&#10;Xi1Jl1TlIDJhzidPg62kicniZL5KarzhXTh0iYAFB4f2HrU4V3VbQ6YkXcwy0a4NkEKWXoPQVwNj&#10;gfOC00VSbXdpZkZqDQ9wdjR7lUh59+zU23bO6cX23NRYPVQJXdL7UpQ/6+vqkwUKpEGDqapVw5S9&#10;o2U+6pCFKbt3gYkd63ZSJU6GmKGTOko8L+GL6TR2VMlpkWM7le57ZLI/ZzyqeYXmhHEzNlJDJQRP&#10;/hrwVOJkcfaP9HKes0LKC7EkV1ciAHmalwbFRnXTg9yP8ZpEPUGJZsrUGG/s24wCHB3znhnhWs1e&#10;9iXOmNg0WeugrgUmZNCShOdSDd0BTwOIdyHPJfSvhEDMm47+k9PcWnGf5KGCXRYseu3mjpXaoGtS&#10;alajdlMykxSoxyYX5xfv3bv3hfe+cHppq+fIN0JoQnkXVgBxRBCLEhtwuSq3zq+nQ01pZ08ovD8y&#10;Og57SX0yYv/pFmEOFmrTak1K/2ZJ1/m/pjEKB0j+E+pCpTZl3DyB/DWvglO7wCMvTiRXpdfdg11m&#10;IJns8HD64Gu6n0jXx41N2oMjk7NT7otVu7t4h2nT7ioiZxb8OsMiEPWALWCE/DIQOVpcmRRETABn&#10;TKGioO0E0KW7xAjYYy5M1JtdlEEpfbsHx6vrO0ij/nr9Owy7GMlbEnKVjW9juldZ3PcCdqoHsWq3&#10;r2xlkbBDGqGjmlraUAiHzgfpc4mJktiBTyQ8SSQ9eDtDl7GDcJ1GJr0/l9cJzXG3jZYgpAxxDNBX&#10;3V7phwsDMzlOoxrfYnaNA3eb4pX4QWgabOZ5xkeEAZ0hrdYnMFl45+lWtyaNu5eRo6CNsYmdLWNU&#10;tyX2nqMMhFW9xQAbEeKmY2Y0PBCzpeALCjX8NTbF1WlQkpzKIm/6iuXUfxS0tI8FY1RsvDA3K3kN&#10;+F6MX//hY2VKUQyApOTs5Nd9FMtWbUYBkFJVIghFWRVKC+KvacthfCSpCI4GLJCYoXl6e97Zxbj+&#10;6A5Q/Myjvxofj7wXLJ/YkGHWDrV9GQPU3QUDf+fddwB16VYNNcmo1qmaCGRuDx7cmAttDN+wI3Jx&#10;JX0Vhj4vg+UUsn0aJAGjV5dLS/e1Ga6srYCE2I00meoDrd7zUtnrhzUbwexx2vnGKznsjgKzLDry&#10;jY5XyRSMUqIVCmTpKPmgHPvq811ZXUEyKaZd9EOYYuFWjW5Pe1sIs0HfOqiXPnnynCVzNiOlFFG2&#10;M4tgdCBnpxITSf6O5MnumkGzYlzbOPHfIP3Z1SpD6Xzo6ZffMuOILabaWB+YDiB3dDwKsNbfCqdq&#10;mYpeWDyp22FypeLie6A/g53Ny1lk7xdhzSdGa1U3pQHKKKBmAfX1z81NezcXL8l3nYY9NomGWvKI&#10;Qrj/9Q1G78BTePpseWyof2FhHjP66dMn6mpy53TypoQQLMDGX15bY1ysk1AQ/uDC0ggX0C296t40&#10;BTBrWPwmxCKUsUh0pVddwTUDgly6sqt18eKonoe6k0EXDs52ue+NjfUW+dyZX3SO7DdeOwWkzFft&#10;T7t1d5f91vQr4hXSrnghl05AdX4Knwo0o4xdmn5+Hcwdp9DZtbKOU7ITXpt3L/AoloVqWIVAVfcJ&#10;mSoLH1fYObUwOzs5EWqSqBbfrKZ2vHj5Ym19HccTuAAb9XuKJR99+IESoN81gphsKGUxO+v04ATe&#10;JEziCxNnlk1z0wVKRYmirFyRfANInQGh1qEA66urm2vbOFTiiljaLqFGDaLnWYqul6EvgsWcYrNu&#10;N08OQy0j+Xd0yM4LWIDnU1Nz2IvKPseHu5jsPlcIBmkdHZtwQDLTHJqviI4GXtGs2xf0AvRhdzYh&#10;hE+Wrgaf2bsIYu60Inx7QPU87L/wzWLlAsOUJEUtXtWWX33Fdb028mX0q5B8i0205MjDFBj5udih&#10;RZ75aZ5pGeR6KLKG+tdYai8Ot/c684Umx8ZpBjaLlzC2UEgfmb1X1xATUUfD/fmVusIyM+oQJR0T&#10;YdD2w9u7yID7mNkypw3WqXwkE7qK7RqsyqKNDY56x1SAbPvq563pzoPeOd0qjFdko5EWdVpGHTsj&#10;L8wuGAlBPk//FWSTyWaNftjRo4YXP6IZBVxIX2NmRi/R4ydPtoxfj5TwABsi/dkQUhwePX+5TLtN&#10;GEnn4uNPHz1dfrZLfvScRO/YDHr2wjw2VDKaGwqniQYCXkYYFz54XpJFpaWTYAx5zfuZ/3uQUVGl&#10;VskcpXfH/hHepwF8RMSiR4Ptzc1XbVtLlj5cby6Gz021QeTkbrthjy41lfvEqKG6ZjjPLUvgdm5P&#10;XFFVTopQXKzvsCsjCtzHTQAniae7mM11g1s2xCr6LaLVWMLTLEbF80mHkxmlkwZqmmfOWU1Pz713&#10;/ycWph/+yrf+zvPlD+rQtWN+CyKX3GRqbp4745/yQJV8/HOa0np6zL9OXhAvn4ZfTsnWsWGiHDLQ&#10;+41vfPuDDz9+jNDo0WxuarklCd7qphVeAuz4jigYMjyCQ0G7ddvd27y79HbUvN/oir0NhN4A7xqN&#10;7jVal+7rKsE1RLL9a32TPw0Ge/2G7ey82rG/0wb7GrDbOdj4h7/69+0KNrYmK1400jSLLeG0u4ZI&#10;OUybOz3t7De4nEkPX4cEbQ02FGnfgtNvQhsW89786H/9D79dxeDbL9//c3/47XtzNMV/d7SuXauv&#10;zAJ7tQTt+/bXN1/w5s99//qv7fvXr2zfAPi+94dvvu2bF//595+vwP+nK9AgqtdfohPBFbuIcsKM&#10;rqwKDkLJSRRS4hTvv/XHHt75PuSvewtf+qfe/5fuz37Fuc45jJhdZOCBayKkyOfzhaWXwXGIdaB1&#10;ytQP7/y4H2zuf0c5OnyqKt7yyosLi6GQSN6qa6zqWvG4zYqFz2I0TwVeDnAdlIjN54dHBxlCVnNg&#10;0+GoHqv2cnW1vLzMkEkGFEy8FYOLsCP7nZgYZ3XEadCWlZU1JWtRflSo3zil6UwcHKk6VYVQSjXG&#10;ToeDTV/m+PnqS9hMYStJG/TJthTaxQsfh0fHUkyPqkzN+9GjGsEFaWfYNCy7lNuPW4+iX4msV9nB&#10;hERhF4YCoEyFgh6jtq+204ZRtdAk2rEp7STGC5mkRsfFV3kL9yvgFrgLhVlDLR4mmTLilt2EHcHx&#10;mw/akjG3USmj6dOWutVgm4R4vZu0PCBR1YR9oBdErErisX8In7KAnrWIgcvxZ2p8XNQVYQXVyNR1&#10;0+aGEu9Xw5srto7vE2FTmck4sEykazIiza4WHSCCgFXRLVGS3J54J9KqCRqx/0oNLVCn5mt9p2TA&#10;KrFPsbEaI71hiod6HyPRGy2SczjT1UVBdXlJUpEKQW4xjohEyBuTuCGU+ePyqhg5lNlMioQn/T/5&#10;s1/4yZ/74s//0v1f/NWH/+C/WBJ3/Ok/9ejobPWmc18lXnVWOkD4Hm9G52jkMs4uBrQAH59JYUVF&#10;as16mgWBwsORgfHhgfGZsfnB/rG0AhsDODAMnJC/asbklQ6OTKYn8yT5p6puyufVyOCoTW+pCWfY&#10;2cmiwhFUjM1QvGxbSTaBk+IyhXVfEUoilXxFIy8khMwbEW0HGg7FwwMy7aGmTDi36ZMtBfc0EBku&#10;OT7xhXfeBXOvr69ubq7bxNoVp8Ocyh6ohpWgwGv7v+UnMyPvEyjLRDCNpSh7JR4c2Jdmk+xXsK6V&#10;tRD8Ruhom9An2mAN1vdbrtNxicwTQesTKnJxvrZxaImYgznggeoSBPd0k6EtDq8B8BA5kKOWT1wV&#10;FTmDRGvYdGfH8xcvMzQrhijMkaqu6xwJ4NsOOmjJKQMeCZWODS6Tn1RfjT2VenhXBLkCAYBxhWLD&#10;6dETqAk6o8tZkYrFX1ldRo1ZXV7eLwEUPxctyRGPPKk0EaflxGU0Da96boHSKl9LiisYtU62PVKb&#10;6CSqjkIukltU1c1gm5q0qp7Rxtp6LEo1v5asT0Tx3EYwu2CFxnf242Zmb1fTqxcVhnit5+jhvYeM&#10;ClAg2GtQu8j3Yu25ME9WckXqv+2T1t1fxKsEl+lBDZ4YjRWor5UBetb1B76xxUuxrukKgfKvVOYb&#10;Fc4GIBfot4ixiN6pEyYNGw7H0051sNxX5Mk17JBd0JkIFbLbe6IWr0qhyVBQjJHhdiXqMjTrz/yH&#10;3wlXvulE0vHDQ/nBxXV6i3F/gBSDQz7F8tDrziTU1zhbkF9225/E5bdUu+R5b9rC7/7+1iGWTaz7&#10;y4sDdSUTkuTV9kmCwBQmIIYKaJg5cX0MjRDzFNWFmrUivC8b0ktPM98mG3Byenzp/sL7P/Te/bfu&#10;j0+Ne1jh4ZT7qBcUWnfLuKuL/G7vnH+q5pqs+cVFSl0HsfaJFQuAiMnMk6p2xqsr9p+oT5s0EsZH&#10;Ofukng1CCyk8+QQn6Pc5GrzItdW1XPfmtt0O7fUI1tbWoAZRi+drybcV3SlA2+AA/kX9U6NRhqVa&#10;n5sZlzZPdkdJRsW1JeFJOa+gKO44eXKdzThKCAhrg91QBzmDIO3zBMbV84XvEMRBN2KYwpP53c5O&#10;nJzpqZkH9x6SG5MjLt5Z1Nhoa1Wy3H3nzqJsvyxVp0b7rS1Sm8CXvnlCfaYYTk2NsWkGrTiSqmuq&#10;X/CLatfNVI+01qHwN87gNXSaZNXa+hrPit/EhqRnNj3HGc/C2DBsoYTzNcdnzlD84FA/FT/gZvKt&#10;zi564c7l3q5mtIG9gyM9WbBe28ny2/K4gbYBXsTGGnlcmGN8LuyWQVcFSXNuIcABpjnlo/Pd7Tj5&#10;MheCDHT7On2HBxvrG1TeolYWjYJwstrQQLcTsEnTRMDT3FrDNGw32m3WJHKQ9EFq7HUcUrlIh82v&#10;u57GCGu8SKvR2qhbjU0J1PIWuIAFFbGglPcKd2yxys727tra1pPnzw2qdoV2ptuw6/wXjIpZs7yC&#10;n0Xa+Equqx0s00uLlWY7tI1vh6iY2nJg2TT06bgsEQB2g60QMbbAKUKAFxH2sm1qrlgKCWg73EcE&#10;w6KRlPmwLQ4BfkQ5oPT+3SBjhX/qtNrMqDQh8veZgr3/YvlFqo+1hWIRzT0bHnNTyj9O+6SxSJnz&#10;cOzomz0Jv06fRSZa5Bi7bLs9YFmEYCH2wXXakJ/Skas3beuozzE9sI4wlJBvL+Qp+jAJxACL190d&#10;x5hEnXhw59/5+JPHz5bVqcVieLS7x6cAlCcvXira4CcPjo2pai7NL8WRH1NN7Vhf2zAKqDV/3Apx&#10;ZmZCWK5o+lBa6IzdEmaTs7+3+3j5ybOVFwcqOsGkuzd3dtY3N1xH6a+l/lp84/wVWBMfCmqvnzoH&#10;es71jiwt3jNSyQOl+vX46ZPlly/UqyCwnFqwLaTg4QxCSQUogh5XYD6HyxOywHcWF51hx9kpRtYe&#10;4Q1Q3Ke0BTv3plv0pcTKpYarnwpF6IlNty3yhWnGLsJc9m/sf1m2N78qcg5YXChb2KfVd3k71yJE&#10;4IqyW7tBqxs3OekMKrHixSt01y7e52Zv3HqGNu2h9B+rkp0gur7KCzVn0T4w7+d9nXeu2ZYOgzUC&#10;MPkKfqTkVlzIxM/iB1FZ7GdMfo5GyR5aBE2ah8KUrMa1kpFPNwBJeoYiCB6eGByZHh4foqbLxPR0&#10;Dhv6MD7peHCldJBrqduGTvNKI5Ce8SFHF2eHZwyLo6sBe3NnF5S2Ts6iptC6cMZ/dWX50+e228un&#10;z58uv3xOacShK7QXTn0lRrLP5B3ZbZkvgS0ONUsilGizBj1bgYO9nfXVl0dHB/YFIm2Q/Va6UEsQ&#10;dJV4epu/4bBbmnR7VLrTwqeou4jPTUE1poycYo138/4NJH39yIO/3fYgW7EA1izxK5ApT8TDyNCc&#10;g6ONjY2EGUdEmZzQYKlMmQswNwl2TxGPWUho1yE7GLQObg0uX2WpnKvWwpxi/ABqWOiu7Nbz1Q+O&#10;jvdr8komkRGDihqvI1D7vPK3CtqLfyC58w6qCxYQE9IH1QAOFblgt7QJBRYoyf56dHbyfOX50+ef&#10;qo9q+7+kVOz2j09XV1YYyYNS2SM2pIhRStlRijSIJrWK3p7vPPot4bOrbmHq7aYsDK5tv4bHta/2&#10;r//hL3f+X3850jqf+fl/+o2Rv/Lbo3nKr17ZXv/6PRPev3qf9ll272/89leb31HK9WQ9OAiACq7S&#10;C/ZmKAvI76VFIOht4VnChujhpBIWQXm+CcPuewM3R354sPfTl/tr2xKJfH3lnbl/6Z95d24SNea7&#10;bcAbv/wf/b1v+RtanG/e/G/7of+2F/hv++b1z1//U3vZm6/0/b/yp99784ftnT/z6997C5//5PMV&#10;+EdcgUePHn2Xht1P/115ZNUfWJigObG8tyUgtqN7enRx/2RzbecTtbS+HmHWjMGwF5f7AJoGb/GL&#10;SGcqnDIoE6qKaZLSq4LZ2/f+MDfxcvPrgjOFkuLPDwVw6ewiSsKNpG8xLB153TCKTDKQhBcoOUEc&#10;AuiU0WcCFGAjXqOL5JI8Wa4wtHjQoXpmDR/gsNP6Mq5e0aMmyVJEQWlfKh3jlkCN5YDfh4sT9k1m&#10;CVQ3rtkXihYwqIRoTMj4OMfi11nVmckpYwdo/XIejLT1ocmqNpXWGFryKX91q7cHhkijSvo1dS1a&#10;lCTKEcjvmYTFTU4JLUIRqhQ8pEA8JCHU6QkgrzXD+jheEHmPA+hBGUt8qTQfdlIaKG6zyNSFGv9C&#10;0IqgkoadUOIF+am0pBXv/ASVZmCIqETcVQJZWirC66Ghze0dXSpcPh8kaEkDX/9ACblGtL2mXISV&#10;FiAjgVFy11tN1qjMRHwfciPbSQNDpDqoNZ3RY1FJTWlNnbmiUr5e0iat1XNxQD+jlJ+Sale6mKpp&#10;qqVRh+EpixSWtJJeWJsWagWV85PC0rU5P40AoeHu4YOBb1D/0yUE4RLIiJOUmOR+6SG6ToW/qbtZ&#10;Z6sFv4MXWA437m2F1p6M7NELfHDbAK5h7u4S0GR0JmrNB8urfjt8rnMa57gggCSFwx48sw8fm2e/&#10;dW9p95MnhJZVzCzM/tnxrhw2EiyRUe+cnJiJREf/kAvY21dFTPjuLiVPas0Nx4aCtep6VLa7e8Yn&#10;x7MWELdwLcVJyamCOI+N87sZisrPFX/tNuLU+pTScyZshJokO8nERlBdj66vMDUSal7IcCJYRy4E&#10;iFnjPnTZ2DUR7Csl+HBeHMuab+b9LZsLR8QTtWgv9QSjnz6iBYk0+FHoQCFN5EMVFqGWw/0LfZ2z&#10;23ufitVE/1Ac+9CRCdfJJLs0JelloFEd+cLi6if3RpVNKpiPzBt6cP4nIo/6pDJTJcBicTnpl4FW&#10;wY40gNtouJu1jQ0YXBTBALF0mjs7leWdgWD9OfudoIZPPvmU9FBaVyqUCwkC9KzrigCcuavn53IC&#10;KSyGLzaQi7CQWfkkk1hLYKnikoX1k6mCvm1NecxR0VETlnlMDEzoA9q1lEknxtmERsBJwTNybulS&#10;AKFGXC/CmLfFkTo0+Qr8HTDSdgXzprznELBOQvn5ufnpyWm95Lbz5tbG0Hg2ki3k4yoJDyzLKriw&#10;MBEMFBvSOJapi6F+QAAPDWm5ZLyUposXQ6zAOEJTvMc9ck8BTsf6iY4jIsk4D4809pwjlmjv6mbU&#10;RUxMuLjMncj5cF471S0YxlUKBlW3d3YzRrK3d3VlzcmenoHNjbE60HyhmBuE9DHUNrveTTcP1HMB&#10;87MzMoEK1Ax0cxxOtHFqA4mcQl8PuALi7VJh5xGGT2diWvAqJgy/rY2b8EybiFu61SqbMtlC/p9x&#10;2JFQRMJqwVoap14BYZjTr5C87+Ff/I67LNTmFih7RTJMOyouzK3G3CtKDMGBqpUnYUBhCRQmJtdU&#10;mC+ORnFeA4tc3h6DJod/1NtfXM/r4dFJ7TOhiAbkin5rMrveRKX11Sg3hdkVyzFQHYZdAXOgbPBL&#10;8SLTM4sFFlHLzsAuoZ6kmSZ4Sg5a1T8iPgtMwMyqPDwmoHyIP205ejvORoa0VY6j5IQOWOH3EfBC&#10;t6AH59ayjYNhRSTxPJUY0Bk4b2WNBC3zlelJLHN682O9k0syNRGu5xY1C5e0/MuNFcfHlhapQ5oq&#10;E7sCu6TDcHjAVUn/It6KjhSi94DPSmZfknZBA8lujBDewBPJWBNwt54+Lj6TPYiIhbGuoXI4FIuh&#10;PmBedWZlfapBMj19LuYMI55AZ6oFR3D9Y3njLpALDSisTmccRF0IVycT2oyh40MFMm31sp0KLUKF&#10;rBG4FoQNiZ/S2sfUl0i89C0q4Wks7T0pcd5kZx3RsY1XjfJ96Ffh11SuK4zJuKeBXvMWoZDtmkv0&#10;81ooolhSpY5gsgC6BmBZHAcEpm+FAwihhx8cbGxsqmBVS8RgSqewpENzzDNHKPohkT9rJIhsVHS/&#10;cFjOTraEAeX+AEZNJCRSldUu0JxjXFLZtFYyjNZYJP8C9ob15v0HBkQC9nYcelfKLY34zMjs7O4v&#10;r6yaHwoDgv4myqrmpqiJddw8S57pcRwZS1OYRze5T+prGC7qMrx45g+QyY9PjOqZluSV9fWgm8Zh&#10;YwzVnJx4+IgZcIXp+gt4FxZ2tpzwLlKMjHkRmoLj1EwwRR53t3tIoH4fWuqqak7lGWipPmiAIL57&#10;D8IYWSUjjOBTB+JMZ2Zr1+jJA3Jentr6doYtZD6AJ2t/hud1xQUk5eYCUv2pZfXrpA+jI+zZGSSd&#10;YSOX+ulbGbYbYKdxAcFUVwcqeqYXCXk9WRn8+dU5qqc3F+04Qy/XVtEDuzOyNRgHhwtU3cLgzllz&#10;dsOs/PI773L34VNr/t3f4ywisJvKXJSwAK4J70IKqwJoWRYROIu9tbnxfG3Vrk61Mq28EWgWdj9c&#10;XOShyjVghCVSDYxLgtDcWxPkapUShihm4KMNDhXUe0zZTqA91J9KqvH2irsuKTK65P+2NpQZ+GiB&#10;fpiM1Ozmg/E17HVguB95cGGequDN2ERwugokw3VdXV3NIJJG5KkKE8JkmcayZdHDKbsWtO53ajav&#10;azPuu4GvDVCr8kYK+c5FlaWlAHHarWRNmaewvXQ/pBpDkLSzc2wyEJvClSqd24keRXG/s5L55GJH&#10;+6agnyo4pzRiqf2/Mx4HVqUSFgN7FC3OWXBOXYDPjXi0jCb5T64gz0g0lRA3ZTCk29AOwv+92lUC&#10;rMpnsbYaOT5yCRmxixaBI0CqGH85M/QuVDgSg5W+M8eAJgaVzmSkhC5KoRnUnlToMPMZQqXs7grb&#10;dGMTwrSyspIQjpivrXh++nJlmc6Rj1hbfcko2N9joxNCsEhXQ29xJLt6/NcFsJT65vO4w4dLRob8&#10;XRNlEv+JhQQtEdOoocMZUDM+PmUE7XgIopGcg8HFlUYbncF0C6BMRkmMIBVp+VEKFSGXpaLATr0q&#10;xP6OG2/byd/JkWQSeNXpC6cMjTGJQaqGDlw0+7xsqHINC2K5Pvzoo5cvloH4EM3SQSIOQ0G4C0Cf&#10;gkSRZL15ySbpPytnijNe7SWzUw/s+Wcrj+yizCtOOBGzGXp8EfRLj09bSXRL7DBOcmF61nH2hroR&#10;Mk2iD2Ibg5vcRLM5gmcGwV28WFv95JOPNcPy9GxNYyfQiBVzAGUZxGrwCkMzmH/NGKmCUZrJNrdX&#10;gWMS9hZ1F7hZcUadpgarvQm6/V9+qYZT6YR72fPluaT2XuA9/+o3s218fWu9/0vTOIavBnu1aOW2&#10;M/yW6FoXkEfwYuPT3/zmL6U3+frquVHCqVpEcpqZGQ9sN2q7jgl3I3J1JqEGIBSEHYHO0EoyT5wK&#10;xFH3v/lv/psNX/zM12Co0z3f+GRDqGp205/7Z7/0/luTJZr5e3793//zD1zZf+9PfcE3DVNr37dv&#10;/Fr7vrXEtj+3EkKv/qm97M1XapX1Vm/+ur++7rR9/frf77I+/7fPV+D3XYHHjx+/Cdj9zC//AgvL&#10;jgSFidBAXGx1WeLwdNxd+EH25+XOB8fH+6trT77xwVe//p1fmBq7szD7cO9wTdJVGFyK5A4qS6R0&#10;oTwGSUDavTP3PquFW8cgsj4CIzYg9fWEWV07O5uCeEliY1f5NMmsQPIkU+pPzfokKZLQVvwRVdBo&#10;onEPiSmVkdIPG+BHqgBy89GMALjQFxPMOn78yaeiIJGu6fVSKEEbVXtF0UZWj+xI2iVwXiTSXA4y&#10;3ZnoTwQGJvDz3QMBpWSAiAM/Th9mdK9YVIgJ5TBuTGFIhS+0p96B0WEcN/6DM9DmCLwBfJa8xaVG&#10;uMqHIwoThtPZkeD/XMHGK/QKXXlZ9XndpDhcROg+EydoI2hSOxUQptk2Jo8777oyTnGAJxMkBK/k&#10;CTo6acQYUcfOE7oYGBrtH5SN3zx8+Dajv7qxlfIcE6+2KUodG32+unlwdIpCTpdQgKFxh6z87u6B&#10;KxFbyDMbJwOSUMSZCA9zcUnUtaIEsMvUCCwEmqkckYfG9SsIynt8H9Asu44AXHDQlOA80Ij0J+cp&#10;dxu+QKYEVj4avRYCsU3ZpTo1ylJLAKosnnEJYWQ0p5Kq9fkJiy83bjUxbsMb2DlVMIoDLUg0Srd+&#10;Sxwjc67RlhnnKpJQ/i15xMQZ3tHLLM7E+CQ4cOnHflgE/p2f/pm9PPQAwVCwzNnQOJlupnz5xMfP&#10;596+f/D2w/NHj6Uo2aICgampQTynUX9GiTAueG8raE8eHKJJJkxOs2TaNtuEjc6J0aEE+wnpIqoo&#10;AROXwG2l94By2kEJIks6O73biJM1Jiwh5m1PW6vhBk7VYEnJKB1KirGyNdFheWUlO2+gGdZXAlOg&#10;YylwWULqIUKHuPQ6rYIkN2uHuyR5iN/LA6oRFk5o5qbZpJkCloZiWVM0LK8ykGF0YMn1vlz7dogh&#10;GR53bZLszpZsHzRMhMiQjeCe0FK7JkF/9NQupHmuQvrvsygKhSuJXU6CO0rDTlJasxsuo35eTRxp&#10;9UrcJ3g2haZaVgPylt5csBINEYgbI+MS8g8/jBjc/Qf3R4V6FxeSkZW1TXft6U/NTMpG5BKmlB3t&#10;7wHkV1deBlu3K0KmM0EFSzSTZyOWVz3sLRYspd9MhikGn9KfRtpzDAC70lV5ZxapdlOmtSWQqrke&#10;ToE3FO+aoZy+syid1eDgIDKU0ZM2Rzb98JApcppIoFii+ZkZTAN/pmennbbjo+1KU+QbdGwiYNZa&#10;Ga2KtfJ0RkcpPMI7jAzr9shCKakprkNoFxmfbc+gs2Xuh1Ss2vout3ZwSYJ5uRAtcskE8oYqJQnu&#10;q8k0pjmNcOAeXcwKyHUYmQJIHzDFJ/qgolpEItpbzcxmpuHqKjbSWiRzavYCK/ByZZWwnQ/1rI0g&#10;Z8nzWPOH4So9eI0hZiMUTRi07YhNTVInVIuOeU9wXNFg69Atpk82hg9wNKrfP4ZR9vpydaP1L2vk&#10;qhRKWJtG5hZMBm5LylRY2O8P2DUaWqvOFumt4yoSOZEEDW83NCIvULGS3sRYgUqViBWwepjBmCbr&#10;/3L5pdTI1+nJfqN1BnfuFpJGuGVsaibjIHCB63kF/oY8Auxe5X65yPbntVp5mxKb/5zjYTizgUSZ&#10;mzRRSuzpsRrjUM03rUNH17au+RKDUxQCCoM6OUvf1/0lI2jvN4MU3tsFLZpCOE26qvZzhJbGpHhY&#10;imeBby5p1aFqBoux8o6MFM6h5YbalAMciUqCwnaqiSLpXwoZswChDEyQ9FazMJvmEcP7nEQwqL3H&#10;3vGV4O2NrW3v6QWLi0uw3QMwD9HMXCo1A03oKTzUQOT8HyRYJpNWIKCzBvahIVlfn5vuDWefe3Km&#10;iq9X02AyioetPmp6l4wZ5IVQeka1Fmyak+u4h2c92JitHlpowpEfPcS4z0zPXAke2Xma9qu9KBOX&#10;ibU7mXQT0zYeik36+PgA0v67uy6A9QbosRh63g0D9eJbjKOaBiwHAoK3QhJ0f8k/q08cIOUEehjF&#10;bosyt1twuv2TS6UKL0nzL0E0eiKTytE045/26LLnMYxx0wTLiI3gcpeCe0bY3wDF/R/9KTyaBtgJ&#10;P9ydq3XlwpYazR0edAK/FCCzgb1bMdFv/6kxdhWKHFyWsyV4plNMTxvh2ofD9fTp8+98+OjFysrH&#10;z57aG2AB3RFN4G/doMm1nNaNze2PHz0VZgCAlhbmGYqFufk2yibBwCupXIu2ub3B8ig8WFjmolUC&#10;VDJhft7TdpAF2mWNllrepwe+w0+lcJV4JBuby1lZX+WxU+8BaGi2ur6kahqUCkMsOqEZWoX5KF2X&#10;n7MsRz5hD8smU4LUOaLvri540wEpC/EssQ6FQWtoP2TMaGja1QceWLOpjqRZLwytVG2VmtQLBzRK&#10;T8RlGDRWbMT6b/RcnF+22pNyOpTROCOWtokqKLlFcEZPe9kE24n5rTna7EAmK4p4Hy7eqR2V0+rF&#10;Xpk+hlBcw03EyGobW7ycFshimbUc3godX5zl49DHwoY9thxf/NKXUuAKx9xXQJY0tyj4dXfNLsyA&#10;lmNtM9jdp0X6w3Xy5sZmN9Lu2CCImdk/LtFeJbx8iezdKbgUamNZaP5DX5tgiLfxz6Bnf6DkJRBt&#10;Enek/X0OTDHhYWturaEOdbXVupGfR9MtkXDrPG2VwOqPuQUOgrNnZ2T7VgCWYws8LRJZ8/Lp+Cnh&#10;0ZpJdUVEVpUEDm7jim1YQle1vcMdE3sZs3CJt+IdqhEno7SJlGXyV3Qb9HxUPAD0Ab2U0EQ01upZ&#10;ZFBA4/e1R+8n0qU29eKV4X8l5VwXlhuu1gFfjrhvoiSYhvrG2Ir+o9mmY+PEfwJpl/xFLmZSiFKU&#10;w9b7nP4kY9BGI5xbjjuNC4jVu9vGBAUf9zLdpp4fqUcPy0ezgKr+wgHP1y3PLdyx20PzpxwyPh6R&#10;3+yh2KWhvgDuVp+hTJGghvx6w/iJk8MqyQe5CilSDbUkGuwxT7ZkFSN54YDbO8gEnlME5gaH4ci2&#10;Lt3bxtRGjWAVbUG8aQiS983Q7eKUJDRPacQSV6NQETD9jqG6FqOgo9oKETpgwCN9yCKi9go5DLnP&#10;oxLbV31rdW1lZ287Fdz+Hmi7hyzMwuknHykAsqXcXDQRqvkrJqBkMlIM6eqbm7jH0iyvPW6xDYTS&#10;EpSqcc02Ko11j8+jVveyYz2s6bFx6+zRTKbQnu4hZzNcvEwGj7SLpXNzv/abv+ZlPlP/AfsV1rw4&#10;rdKj6dm5zPoIJzRgcbVtpWLkiKQFq/bNytqT+3ffcVFlz3OIPoPTtTVsSdbXX/6O0O8313q/NBtE&#10;+699e6IZ+YQNnR1fmkKUu4X82hHLGtdXTuirvx6e7v70L/5NtghgJ9XaMK8j7cAEEK/RF92Eqlvc&#10;+uTsOqxufe3500+bHC0jY79V5BBOj2+6/+Jf/IuvLuC7/tfeRrLb3D998nLvj/7A3T/zY/dHB1Ol&#10;+X2+/pO//6F//e//mS+2b9783g/9tf38v/NPP3Dp/+z//K8A49rPX//TZ/7qla/f8/Vr2ju8+fPf&#10;/6o+/9fPV+D3X4FPP/30TcDu73/158ujJceDLkVjhVlVd7rWoHQwNEBUYoBqFa6/vh+hCsuysfns&#10;3uI7U+NL5zecdOo8VfUJ/M/WLM39wPzkD06Pv314srW2+wE3KDuk+MGr8TcHmPmZ0NS3d3LWr+OA&#10;ZSNdh3Zx3TGuQp4aRjoUhY2CJMeYvimDxtaLCA9PLoR94tMIx2zrbhDr6MXrlVDpNZ0aM16gR+Ho&#10;5Fi1+Wx7Z5993TgxzarzDBkHTlfy24J7TGOz8Yw8Gx9hFnUPdQZgGOiWXrK8aansSKFVMgBaEG92&#10;DIyvEFrdC5GaBxInpYRLfc9YhYzMkGAfZih9xsUmheM101xWs1kzcKzSxQx8Oz0iDZ5wKV0cmdrO&#10;/HPbJapyPdinZNq3j5ZmiYJ0RSs8Sax08boDNghAtMrAxMIRajaoAlE1JZXcie7dQ44TCUgdI8PS&#10;azhGgQgQmROCspFOz/SCkCbcDOvpVwB26huR7TBTtb/fPyZ/KDEXvUTJYeJmoiDLCbkG0hgJcVp6&#10;oDehKEXxxwRjz8+nJmeFiVwgt8Wtu0j3igLQwLWzi1N+3VNOx1PGe4dHUG0O+HqR6kkHZObQ5Udu&#10;U2hY+rWBSJIbQg0KsLM43JhrtrYeXS644hgXKaRwSZJDr5Q1VWORmDKiY2ISVfT6YRoGh6eRsUfJ&#10;gyf+2NyZmZzJRBTbtOYb3vJHavaiSNpufLm28NaDnYd3T966f3J/6egrX+7+0heOHj2mSEa9amxh&#10;ATtJZ9zy/mEkYJUR21Bd8/CAa65Qjm4AaGptDlsUKHrUk/1cOBWoWibWrRoWhLRIVZckycrTFzQZ&#10;dxjKZ3OL/lsIapenkqDMD6u9MdBnEU+qihYEuXozaUpmyxW5Q6HeI063RYnoZTgpVlqk90yvPyMW&#10;OYA25XO3aRLLvU8JxJJKCWOliQqhYa7vfDQ/9d7o4N21rQ+Dh9SQDR1eAHOgTZQKnQXvfJ4ziwon&#10;/qblNECGX0tCuuelWzDiiFSqGlYDJg3NiG7LqVoV2cVbmcF+A2pQZAwwPfcIciKKeRdGIaETPz+N&#10;FLfc4MOPvuOZwo/szggNGVF6eOT2xUsenAWhMDg7P9vb2af/LGSEnl4DZPXm8Pv6kL1tdCevrqtd&#10;rrB32mTJWy82d7ecL831MG96djaMsFhQGvAo8n8BkhKYpq6c3m/0CqP6UmruM24s/SOprwZqTLJQ&#10;+LKnHwTKA3Qrkd2tuTGKH6kNVCObPrkGvzoCEu7kFaXp5ietdBG0MgRGh8uUm0NPG79oeGI0Yvnj&#10;40CKKFtlUkdG1CIFh4t5do6ClLfq7jW9o5oUwu/LOYpueqgrSYRCGVMzuMDASphZoZifyKNaEgz1&#10;dr/FNMK6GvWvWuWfPX0a/SkgS5/S7vanT54q+kvHIgQ5MW5PpkMt4gAB7ET8ETuTc7YOO8FxZZhp&#10;RGphZYYIGex2mawwqUhaJmNEa8Zf+HYXIbgh1Cy/3Dg4yoXpAC64LYFpiyELpPpuwO53Gmi+20NW&#10;yTkku8Jqb3+/uKilSF4AXiU/leSGouwXAJ1Ovq1oxUrqiTpKusZYm6C+0NgYugB24UANYf1kvIYM&#10;zZmC98eUgci7+4tAFxW+V4BdfVYRcStTbZeaITMlGDik3Zn5deCgvhl2kfUB9CfwDteSUljkVz3H&#10;WIzqybqwheR5AJ4o3CmEoBHdnM1OGc4wLW2TTpvvub62fKR4YzgskvDgiF69flPUOzX+BLG1+dAi&#10;aRP6J8evgvwkkD5V6sNKK34U1OLQROHLN6lABDtI+aHpQNWcE2LY4zKwEGDxEBnbtFqnfmbdfA83&#10;TOWm42ZlbY09QTttXo89L3JxsYSSM+Q5OYDKQ8bVN/r20cEe5ya7s8AQPR/M7CsMpCWzFMQQIFN7&#10;GB3xazmIOCkZsBhKL8OVtw+STfgV4mY6Qfxyk413W+WFkhwaKcAWJbW7IZo2lMbzvCwzalzE2w/f&#10;+b4vf0XrrnfEMYdi5ELzKJI588uZBlscZ27RrXnPMAsKHssJqpdV60Aglbj4WJcebss4HqFCAQ/J&#10;HIP5FuPPD7ybw5XgpLyAnnTTA9zI3t62ymL1GdBgCt9HehT9w8wmylwcpjjse/n+AOMcMXWfXm1+&#10;wZzqKGUwetxQ/SW0Mq126Zs+3t9TUjo5SremM6Il/4zJfbG8+vT5MlvDgIRftn8IBZMdb5kEtL2r&#10;R0/7tU4ul4sx5PWM5MiogkqGNQFAGz8nsC8LcHy0f7CtnpH46aZjdGjUExBOGe4EbmD0MMyYCkFO&#10;1FPioKqPvi5cdOQNSxFJmfYUYTnDYXwJRD24EhqOcPDomAngs9Oxiixllt1Xxm4T3rA2KS1J0aOi&#10;aIy4XrOS9K0XpzzmtY69YIVsJbuQ52WXeI26Y43EApv6LKsrgq1y8gS0XR2xUc5bm2J4VRkg0E2E&#10;woH048g+mEBSkhGZGRJKUAduYJjdmnEJvELP42x6vePC0t0pUz4gfZ0d/AILkHmR3jhMoAwry2Tx&#10;6tKE/LYm0IZVcbvZe1CDFHzO7UyrsXTv7sL8HH9f4IKDINI+aWovaWhonTf9aZSZmZmiz2n1DHpy&#10;vjArrTZIqLumMfgNcWm6X/dIR2yNAcENcz85np6ZzWUNmIQg0I92raezsrZKp8/LaoqXgNT/Bu9h&#10;CgxczskO+yjss0IcOuzfxDTZxleRPUhFJhHR7cweoZFgyC109eiAd+uh5QcQT7XDfx0cgbglapW/&#10;InUmvAwBMk30/c5yjVpKTOV+EyxnwHc7C7VDMixOtF+iaaSEU2RF+e11Pa6QtXQ1Pq+BX9x+izYt&#10;BSMGIIZURSe0u0v4F5HooH/h2FV80BCVaB3EeFY7uc8tIbsIyjRtysKXR1SgZ2cXq7WIVqz+5DFL&#10;YGiIXeHeq42piUHHODA1rEfpGAYr1BYqmPEkUAeAl2a4WfGj81uZIJAQvjxGcxpaj4/sw/R6H5v6&#10;KpXLGBZFepsBO27pzj1hFSfjykq7IxLYfJPjI9BLcd1IgQLTa9nEXdHB4P7SNBCvR+8iquKCE++M&#10;cjc3M2tUINXMpaUlD1b7OfEdpRrV9KdPnrIncGcQWMSXQ4fUBh5J7dbU33BaD7YFpRUCpL3YX3zE&#10;YI1xjuBv36AhWpYiNSghCu+Z2Dhj6GxIp9fleWmagTIH+dSCu/HGk20lzGqFTq9Pnnt3D9ELt7O+&#10;+6yV18RwkVCA2tmbzpropSahB9ynQhNBIYDdRMUcN4QCWkBvBRrKhrqRwCXjpK9HJ8Zm5mYDbvb3&#10;p7H06NhS9FzdTNJ+m531fTXgN32GbCDWkktk8KMzKyXu6lzbXLm/9HYUEV/x7F5jdq+hugSl19c/&#10;sHDxzVVlm9uvb6/3f3vzNf0/P/xvvwc9v/3XhtO9xuxeUSDzANSBfu6X/zOpFqPD7omxpZnF5Qg7&#10;O+5e5nt90xD5Tz99vLa6gpoQMyVHFjlYijqM6t8Ywt3/1r/1b92eie/5H+Lilung5PJP/cj99+5C&#10;o/+Ar//0pz9y0TpY/5f/yh8FxuHBsbOvf+iX289hbQ1uay9ob/rmy9786+tf8bbtNd/7tn/QdX3+&#10;75+vwO+3AtQr3wTs/vrf/WtOGYsqgcxsU2l8j+nsI9CR7d31ual7GFVHxy+dRZqgLDUbwcWpq02O&#10;L05N3j0+30rVKKOIUHUu7s3/oHziN7/997796BfOb4iP6ig8VoxOn8DZKexvR9iTWQc9u8Sn+gaF&#10;9mw6DQWWbXpubqg31XumgNmPOympErGvg1AQxpnDj36/v5e2eKVXJ1rSG0I7iRPdWHRzgHmnl/uK&#10;6QdHmb8ZoVarkQy3FdoY0ogwY2VPjPK2rUAqBg9FSx4Y+EkKUxUz8klHx/7VOBqNHiura1PjI/pj&#10;mXkh+8wU5sgoG5SOmwpxZZeykeiHZcSPT72VxFUJgYjFIV6k+7X1lYQNEvQKajTN6mZ+V/Sh01RC&#10;Idl6MPcpQrX5swZ6JpcfFMls7e2UrMxNj2yqvxKP5E/mD1Aa2i/h0lQaVAXJEmXaQKcBjlFr8cdH&#10;WwL/ZdPlAAIID4tsV4iKPHHHZagQKZ5HSaMaLjLm3h2F84KJ0C9Q0NR2I2hu5RqCSRzYiKklSatC&#10;BEC1iC50KfornXnDCUBq1c/dO1l9e6zMd8YtvSIXaEpKCtHyk6T3KA3+r6SFeTPxsjDLhya3iTph&#10;1FVdeQnchFBWmhthwXClBLnhU6WBnXmCfhRp9uA+ySPsJz1fgUhoiQlhQAbDxgicX2zs4HGkT5lQ&#10;bmmviv4tqWsuKZPoJcM+ni7PfOHhvtAgWymaxMMF3h3fWzp45+HO/Xu7d+9sf/mLB198d/fJiyS2&#10;sjPhvyC1mCimDGOsJPDUVCyVsLwJx6trgvseGtBFGK6Mre6H7stvifCCU5RXt7saOa7VBv1xO36S&#10;dssgxTXGBDYkoElvZk8172RIiU3SfK2iuUOBbZDIPtpkphACGXe9AKc1wKsip+asa/ScgxKAuZEN&#10;IK9GT7qU49I0NzI2O/HQk3H2ed+mW2f/RDw4qtLQb+EOElDE7hVd3ZECLkjqFdAsm+gH7KKf+idi&#10;iwG3NCxLr02ZyMYP9UAQIiJJexGff3QIzRbFeMxDwxg3w7PTU2urG/t7uz6Rgtgnn3xkHRiBqYkJ&#10;7F5JsK1fkWXl2+FIMREDYyPjxLqSWnemQVjEAIEYU+0vUKwFzZFchJolacz8Ft8WoaCfwoqwbHZ2&#10;vrEcrbmLtJKNzdyAVFsFGgWPkKtDUg6OQ4BKDmjenPJzOhoieVzV8jTm+OvQyEC0qqVn6T+KMr0t&#10;YehHOkFKTz2MWmXTPNHE6+lA0fBe8IFJmXiCGTzijKTsEXJcgbkmqB54H/kqNgqeAqPa+Eo+Wte5&#10;9BKjFpfKY2LryGxZioxF0Zpa+JF82/VqHKwWn/RUpcRtJOVNFH8cYapDsaVFa9Wd9/TTJ3eWliyM&#10;zF8CRrtawCqqdNYkk4L3lIJqcF0CarzIzIsMCJfO4OgVRjg5GWm6JhM01lyFjFX1ouAoxQe0wuk6&#10;I4BnowL0TazbNOpQrminNcDuFmXw4gotiyH1GYbd65j0VWxa4ketayrsulvMrs2CKAb07U9uz121&#10;nzK+MNRMqfaZeGQhfQSiqgJ0MT0YEClclJNLxd7N680HoGv+PzM7Cc2nQCevddib3N6rxlW6Wy47&#10;c5OJi7tN+FsEixCyDOY9Pd+zWxV7tje2QQAyKxy2kFVrdANApaiXKigl9d2azlDPMniUizfyyOzL&#10;7vHR/sW5GTgaS8cAFY/1RIXBpiVnaatErV9ugy9zfZ7yAz5dgG8kxxDdoioaDj4zHnKwT2H2rQAz&#10;a5OX0mFyzhq6Hhc2OzPlxW+//RDB697iUpM93Sm11pY2+0UYWYDX1ooT9PMkHeJIxFFj7IvrDMWm&#10;qEkNUo8FS6agVtOcS6o+gWPCCTRJSGFpdfUlJonXs+I64plC2axtORyyCS+Gg1xaBeAJMCWIuqm+&#10;3iSt8tPT89Knzo/sO23+QbfBDBEi1FEVF9JXtbdKRnMNMM5IquEL6bl0d+iWTl9mClXFC3RfeGik&#10;S2MW5LaxDBQsIDsIxX3BrWoQU8pUZQohofy1BkPd7pCO8JQNZ08xrEgTajOlGWJH6sa2hTyb2ZnZ&#10;22mh514ZGlSYUJW9hp+F031M6s4JCxMNgSU4e5D0CBTUuNgMpAoa0ljGJXXHm4hAjg5InnPc5y+e&#10;bHzjtz7e2aCjt887rul43zvcOzpZXdvY3topzjGW4qlQRi+hB0oYSs0mBpmdSV99cjMOG7qcJvr+&#10;viNaWiarFoHIWrehZEenbPiNgdpWLGWzms0lyNHUzL41oVIXk37t6OuTuAU8mXKWuUmRaKCMiTYU&#10;XdNDt8P6qFalCTrGRKThFIy+eLliaClwzs85oYwpPGEMpe156gCz0JZLfDkCW8G7M2Gjgq6YfYY7&#10;ngqEV2qS6ZIrAcHUsGM8eku2aXRudpZCKVfOtx6eHLTqlJMZLKCyf56b9go83pRVd+f6Pa0gbm1Y&#10;bZjmTgr3UdO60kbr2qjmqs5MIq05+N5wmg5gaOlpcag3j1shUd/mIwTDKvGHyI0ZzksNsCys/Qnc&#10;Wbpzx4Tlhw/uM1Q05xo3yg2Wtr0ylvitgrFrUw4uekWe3b0S8eUXzxR7XQ1BVWZQvwpowF2rUUXl&#10;cGiQyWIvBPdAW8v48J0v0KwRX6l9c0jKVs9XXj764DtQPxbs9OjSRGFZRoSSq76NY5joRRjCTKWM&#10;lwpcXECjHjcZg1t+2iumz+2cpOA3Jv+0PsGYQmdGbF99l6EcVjnTAkQZowinpQ4Zom7KdAmr0HVj&#10;GHMMBSSssF8sQxC/0uhErZqCPRQ9xx4G1sNm6FOcTvN7OFxVd3ZCE8PnF0FCEes4aWG2HcuAAK9Y&#10;fJao3kzQVsYk2HtK0X6Yx1HVu5zEEs52neLVXFjeJyUuThSKp+tE05LAL3LMArmImSR2yPDu7FjE&#10;eXOfbjY2sEV3xAO4dclx6uFm/FaBXGGIyS+qMAOnLotMQZhQTKyEV0nl7Mk7d+7cu3vf2nrcxVQQ&#10;6eEqIvSdJLOwDUDw/U5QhuqUAkHeqfUpa5pWSBkZH/MM8am8m1+fn1u8e+/u5s6GUz87d4e92tja&#10;ivYQ9Y+Ly6fPnrI/jSrJ9Lcn3+oXQqm2dH5UbL6a454WYwo/GdFQ9em4WD+0FQtT7rt39y6SR8Oe&#10;COlWbDyYbpeL9GOmTpkh7KEUFKSGxZaSWEWVTf6zxvHddC3NvW29nix/4FcLhi8GaGVtFpbKj62X&#10;zZbrCTNX7WEmjRo8dGrmnm0qKNUQ7f2394xOrgMIZo2ISI1gUv2VQx4ceEPHc2pmdiL6D/mgEBtj&#10;vbOnQ7UDMoJK4wyTY2ot0tR/b+lho0XGZBUDPU+6vt6E7b48e/qdjUzZ/syXFfoX31m7rYO+GjL7&#10;Gq2rxcl5yPbuvvnqr//9tfUXKn9yQq5s74Dk+67PFVu6K58azrvTHYb4KVVlp10JtFKuLJdj2Sjd&#10;oQzz/gC777meVz+4uZkcHfyBdxfuzQ7VfvgDvoBrrcuVrfE90NovvP6h79vPX/fDthe0rzdf9uZf&#10;X/+Kt22v+d63/YOu6/N//3wFfr8V+Axg97f+87/ldDj1Zv3MzswwE+QNzFxn+5ZmvuIUre98O8PX&#10;B4fDkhDaDqSNa2ZmbnrivvRt52BF/EJlUzzx8M4fUr54sfaNjz/5Nt+wsHhvbX2VmdhYe1mU8B65&#10;2U3GY/ZBi1DWGI2WnokLmHLTzTCEGfSMGQIBlMJzZbaZpyMCw41xLnga2AvPMjeHDW5oWw93nsmk&#10;VZ6Nt7vqiHz20RFTfySBqVLmrT8PwTjSNiyaZEc9kANzj4Pqt2pxCD43HYH86L8iZGn65dmEoqeX&#10;a2vr/NDo8MDE2AgxJiMXxJayl4hNVJIAl8l8iUKm5DC67SyjGF3EmyJIFDEyQyrZcOxlilTs0/QU&#10;RvlsMQtOQHWpDJ+cYdiVNcwoqNRzUonB+YP+gE0y7ZLjFLyGltLROTM9mYRHOXp/V/VVFSaM990d&#10;4zU2t6hVR6Fch5rvqVxFPwLalRDhQsXGi0WWNQewg7Mv9nqWGiIZZbQS6ykRjTz3CM/VZZWA8YH6&#10;m+AjowNT1YkeXhBJo8pDdktjdRshX5WiCmlr3kXFQlFFKi+Yj0tnSY0Ni5ODj/QkbPKVce/1eRGv&#10;jceKPL9U0RsimhSKN+iZCpX8omvOaCF/7e/H+uHYoomLJyKFM3HY6hwdUlNOuhMZrKzbtHYkcMPR&#10;CeHDCAaubTT6Q8JxUx2jBNfDj2QeRv6E00eHRYa1snHn8dPJDx8NffPDgbXt+2/d2y5MD2goU6XX&#10;kyYI/vze3f333j37wa+cPXq2KIh3v0a7eOytg1uiJZ6TqWVyAmFBYzE7k+i2QXipzXYEYEolM92W&#10;wXbETwmbzs7cnfUMQj06Fs+WJ4JaGIGV6LCoOmfArpbtHhCb4nh1BySqU82jjse7am0VDzgmNmaG&#10;f+0LEdJyFl6Fdu/qkdEW6eE6gHKCmfnZ7V3qORorxlyeGzk8eT4yuDQ1/nDn8KlDF0eb6mVktspt&#10;J6dIjlsMyUSTl9lvIScFNej1DjMz8AJxfsaZScM8EduxJauRRFH11aMN9Ss5Yo0JcuWKeLIl7Hz5&#10;hszQv8olGBkD47FI5FqLi3derhgef+muEt2CBo402aexVxqwsLAIeBe7pDtCnN3Xp6VkcnQsgJ2I&#10;OdkRUZ7UDHLxpS0IJCi7l6J9JlRSO0pdt0WKgfgSGjYt4YrpoeCVUwTkkpAEQk06H95BInLNR+q3&#10;1bZzSTO0VA5DxTRcdUSbImilTzve1uYqNJkBzGk5k9KrMgcFh9yVqpc+yhgSQCrAWuN2Fh+t9VVL&#10;FgIH6+OjaR5FX/lgPxyR4Qj5s22t1upR1ZSSYI6xTzVAIIjY1Y2dX7GcxnwD0YLLCxbBHAFu6vmK&#10;IgNNxminUuHsu+u3333bz6EPq2trKyukkc7v3buv7C9tpDa9dGcxdBH9+y57ckJpIsTS8wtP1qeX&#10;YFl6/ZRhstszo7YIpFp4AsSnHNLsJltYxwEzJa3iZPnWN7fDEEy6AWII6F/DVZuUzCu07lVl+Da7&#10;y9N7w0UmCXgj8Wv/VFluVcGzWQr1SxaDuVY5ULqxXJlIW49dpWFNsSjBZlgsoU0F7ZSNQOtiIOo5&#10;Y7uK+3cPMjnndhM1sfTKBOqqKmC2zthkbS5A8K/YDPMrwL4np/s+mqeQznqUc/NzjsbGxvbUuCG8&#10;AbY8PpmGj7PH/AQAZz8bXxNtADX54zMIyJ25ScQie0aW4qCClXwmJS/pAYcUkfhAxJApmRL9zbCh&#10;SycLcn2rY8ChN9pji9R9LrCpbiATEzLVB+WNAFCnsXpadMMk8v6fPv7UsCmvLzHHEmCN+dKvjV+D&#10;y0NVCKCQH2a+wuAAuo2bhVA3phsPFVHOHJ/M+Gs5g9PYjqqVg+YEEsqYi7Cc7GpJcAoJ0XrPStKU&#10;cDitg1VmnXxIQ178eiCKvh5Xi7Uh2sFyPTzey14DEzjZ1xG4YELL9saRoEv5LJ3mbjkJCfFH8meH&#10;R4Z4PF9+urtH6gtRVLlhD3AAfGEDTy9x/aMBF5MSSm7U1qJPZmNcdSgpuZiQ/tJ2V3hwaCv9nzx9&#10;TOdRT1tHd9/s/AIOkp3l0Di0e4fHUlkwjDckTmdV0RiVAFmJlKz6B9wcITDMFG8YqnVy9mAQSQmT&#10;YvfNzsyFzB5bdaPi6POSmpZIap5lZXZKnVlzoO3AEDOeWYov1/FFnFZhjqV7/OiZrBj6sPJytWQ3&#10;Q3oJl/b4BHWCIIeH7ZVIxPcf3nXqDymImaExNLi/tW0Heme/HiXBgqIEGIaielujp52pdGZiO1Yx&#10;lTCCR0HRM813eECjikCBM1w568pHibswmXSmizATRZyb6RSqtXcjF5BZrpVsux2XNGGO7e4usHp7&#10;dxuYAPxyVcyvB+fdYSKT01PuCjDrrTxfv+hAsYp8a8PsXgV1GX0ew8R+anusJoCaXC/WNTl3zuPQ&#10;9+C//N3O/nbrbQzoTUEiw9agMF3zdxeVXgAZ6fa1QyCA6Xy8YjV0rlePremKfRGD7uszoXhuehqH&#10;eTiAa+Y5aNhkfm2kanusRgQ2lk89OLSfPFciiJ4ryz6s+hjtwsAZQBBOSI/34tz8zNj4ndmZcb3t&#10;MT8pClfjacKSwPrqWa7o8upwa4+ZuDq9eLn8fGN9lXsQfLgzUa8TqMaTbj4RSOl4pMvbZPArDbmp&#10;bNnk5lEQrIAgey4aYT99+qlSarIAR77Y5R6NtS3Mug0zCasuFvrVqFOHsabZtjpKY4HfVlpaePD6&#10;q9FUaykyyrWZ0lADXqEVdlTQW2Yd9Sk8+AtEyMJ6oi8hGnTFQamq6pbqckEq0oygHkHUXUt6w9tl&#10;u/3pmbn2T2kD0gicubS5/Jij9D3ky03xdA6FC9vbT6msyNGVpIRNms3TYuBWz66vTNxIO7ZAIi0U&#10;CdMVv3e3N+0Z1CSblo/GHWZnbTIvy27Rx13UQl98UIyKMtDlFfTfaOCMUejp1BNt+A5jIzlJP2Xe&#10;OKG+Y84myyPim09OqtjYQw2A07Ym6Hj27f37DyDRmct8xuwEpsxCZRRsOnmgz0nTiv8bVn6mlGTU&#10;QJM92dhcoy4EDZShII5FXZSyRG/PO2+9E7yWKwku2W9/Nm1HJwI7+GCfGGVcYcU/bUtEqruld1XL&#10;qYkc1XNTdMJoknJHKZMMBIAW5moZfvjgrbt3lr747rtpUWqUZ+NQDvYzvFUp/fzMvk0jbaoKEeBO&#10;00+FRq2+Hjw9V5FbI+h7b+4dP19e/7gpDGTrpikqL/Yq18TAxwOGn5u9R9Z8ejzTlmQcmcUnwsxF&#10;ZtZQkakR5ytesPGCxGbMhR1Bk6lJGczyo5NTnnVTGWVIsg4xt8245RF4pUJFPjeJBtO7e3fxQeYg&#10;5pbKV9YRaMawYXaVhV1/cfr4g63gvK+/vPRfeGf11hPc1kG/65i1vZr16L75rW/84tMXH2d/dorn&#10;T7b2tmvQnHYNYGgNItdRpB2tMv9QeSpwFWBFMDoyfaxo+qsKgE7xr/sv/IW/0I7N7/qFozDc73jf&#10;oo+/zyv9U5rOXjHm3vzm9fevX/PmK9t7fuYnn3mr9g6/6w9//0v6/F8/X4E/cAWePn36JsPup37u&#10;p4AIisVkm1nGqo6n85F00sjgnFT24nqfsynNWmKWlBeGGXYUs72D9ZnJe35v93BFp9v9uR9C/d7a&#10;f7y9s+qw4eyKOM2b44XM1ePCeG4Qw97JuRxy+eVLQ+lqfEymTG6sbwJxwi0z4m57ix1yqpseWVUJ&#10;9oFoFILRcIrOErBrbHRoXJCisqqxqMSzhHSlcAXjw/JY4wjSzJta3O1sqWI/oKp1i22YWok6wQqw&#10;Dm+o3NfGQ7l5TP7qJLpe39g2xX5tY/PsEmFt1+0LP0hmQz2UN3kwAVcq/Kn3U7PGAPe/3XIMLkcJ&#10;UayUEnWN6UlaTjQIQFhcvNLIjYXjPARb0l3WmD31M8iImRCxqDVxLzarKN/Ar5MKPRM0SGjNZKR5&#10;DxerkWTVhxVf6APZ5KifnJ0Eg6GgVykTo2y5uLYmTmfhW1aTsLKny7g9lfw5sxdoWvUPyPHq8jpT&#10;9vRc9jQXk8qCJCYgLtykY1K3bLU82TCCBbe+ubmWEIfaRZE7JBQcMA8NL2OeRaUBzmg5V9wh3dJz&#10;VboYoYoFK0k4dd3XreslqKLKcJCyDBHObFM/QaccxS3SiFTqubyUxhs+z79W32u0m0EqfimgSQKz&#10;RIhRqdcQLXPLkMoESZ6+FED4Pvn+exNf+dLGs+ff/Hs/LZvWs1kMipAaIZrREb+d0Z7goBKS6MpJ&#10;LO3GBLFXwZg+/HRi/+iLu4df+Pq3+x99OvH8xeJv/Pbgtx9Nzc5vXXcN/PgP7S/e6fnt3w4df3Hu&#10;ztHJQfWD2AZWXgYCfzT6wPgqaX+34ltNKsiosuAEJfknmbIICReqBydtF1SgkuJFEqJ4AVpvgrW1&#10;1FewJF4Pi763/+yStPxQVI3T5hgw2kFGntIqYmVx7+lWIdK6ALtIe5NPtKRuTawZFD2zX/owO9TG&#10;sfAABBg9TrGLefHi2enF6sTow9nJd/ePlpuSsdOaLLMdimoi0PrQ5Od9H6pLem3EkcOE50Ud6Z9F&#10;5Mm4qEahNSc3pchIRCWFOxUchYMiULm6pC1lu4UKZAhvVJnSm58BMWPjrvzl6ksPBbVkdnbu+Yvl&#10;XRYjg97kfufBd0ol+mj/aHxi3Mg/MaJrYvEmJ8fTPDY22aK9OmgZfZBgAjhbcK0JJCmrdnRi5/k4&#10;5CMaG4TlJAOxTlGBu1WKyZCQQ21cAtHjJtjRmxnECVNSCSAxUJwFcVGIPPZnGQEfLSUTOHm4jqTK&#10;R2m+Xwgw/aOs0hNPO/zocPKEEoRxooOeB3Hrt+6yMqGtlKk3DKE+tc2ofRfNBNnNvZSSY6ajWITA&#10;mmdJCGemp5x9F1Ore5UBkQTsM44z2mThOkXHPY3bTqItpMiRUnDUslBcwwGLatXpMdatreoNZZUe&#10;nE4bB/bw+BD168tf/jKTuLW5DnT+8pe+yJYUcyEdXsgTTL9xPjJavT0qH9NT41Ibd4GFavOrpqBS&#10;xoqxpb529oq0kloumhXoCQMUcHl8cb2xve3dOq6oW8qakziXUtsrpaHXSNybEWj74etSctWmbzlu&#10;r4G8phBfPqPF2flqzI788q2sXiZwVCZYwlB5cDZETFCIPeTeMiUp1eNwMLkAa5hBFpvb+OXgqrrU&#10;FgTH4r8G7Ex+o0BGGTRnNl/VQDc+OaYP9+zioOBgKhAB1RYWF+xSgF1EqxOyF+oRvMejDNsgJOKb&#10;kHajvkp3YhLMOzYzTTYhOxO4s7ezub214ROWFu6Azu8sLaaKULvUCVULF/eHztabGgOYwaaxEKnq&#10;B1rNhnT/aXGqRNT1tr4u/sLilFVHwNEGdayvXN0ozJ0GOF6YbpSvUllKn3XyZ6WC2vBSeEbp5cuX&#10;Fo9HK9kHXq/PcuUGsbkzYzF1Aucos7Or3raxvgIJjFDmUVxA5vAZTBy1xDwcO1Y2a/9HwF+pL/u5&#10;IxMzEIJAMLgJxxqxvWs6mHb3NPIYfB9OdEvOk/8kfae3aOjLiCZQtYGny8+Tr4TO7Kl1we2ePn/2&#10;+NOna+tbNZSTakT3VfeNjjWDVpCHDk+PEwroqxVDZNBE9PoiK4G5dnxye8D9nY5nutQzR1LDoBVb&#10;XLxb9illAwl9oHYFisicUWBIIoRLUv69ZwboEHQgQPD2tum1m/yGtBoTNn0DnTeIMXQPalDv5N2l&#10;e252fX3ZB7nZts1TTqhpRY1VUTFhwPIc+WTTwLXUnxgKfHaW0AOCRwmzSkghIHc2tFUZ6JfJA9ad&#10;6/mFaYpb6U3uhNpkomJaHS8vDAu2n9EVrTyqfzL8K98cUbNCRgu/qauTApfT5IHqp4M9uSrJv/fx&#10;tkHJZXkW0OwjYHak9JOIZoZV+GsGIu82hoy7w+EOoyrQW6AWe54H54WmJqbc5tBQ5uQ09NbF1EDD&#10;yX3OgjUu41P7XGvCoXbahtJKk2HbSXizWPEFLi4waz1IwYR9Zrpaqi04INH5FR1d68ns6+6cVP4y&#10;HneUkgFilnpzN6PYcWWuF5duoxNsvzDf/cHCokhPewHDadjHEmhtauoHv/z+uwt3+mjbR8Eq1HuD&#10;kCP32N9vDa1egvXOjgPWfp8MS6SHmWzYBieC5qe2Fiji6tL52t7atk29AAUViO8FoZPnIWdiiltO&#10;OTayjPjv1GTP3Daz4F/Xtzecf5kCkr4jF6ZYjEDYrBYD4ECAz4qkZx+IkLaVDNkGpKoTs6OJ9SOl&#10;tpN5U03hNPoqgP4QbSpOTt2r4XHpKEm1uxFPAYfp8Yk5rhJOo0OW3mmMaFNJ9jxUuZux9mQCZ8RC&#10;5qvQwPxf64LPr6rn5SSdqSolIEqRrXpcRKl9wNP8NUhQSbKV6k2QlBi3xrIMPJRlmZhU1qLVcKjP&#10;X+TsI8RvRbpK91IgyOxnESx7oE58TiCxCeE1el0uXsFyjEpGYMTiy0cEz+f7x6Q2VWPz4Eqk+IAJ&#10;s+Zbu9tRir4msb3b2ltsiYDCGeMTfRufG3PHURV7gNVao8qnLf1asS/qqFFAKidj27sOv5HYoCk/&#10;aJwy2hs3/6ZD2Catqdl2xmrpCKLdcf58ZTlQ18hIbiEnsTPTWm40cwyZCZtnLmzGZe4ysIskoob6&#10;A7toe3tzQwBahF8falXLjnUa8YdJxunPzsyrTD9+8jgQqcbHw8NPHn8yMCx4ji1iczzW9P0kQ7yt&#10;dDWctzET6dok70undHiywsTB/gyMFsPNzc6/++CdWd5oEhyfiRxexlNYNx5PM4dSIiEX/gggXm+Q&#10;r2QFnndtxYY55rNSxxpemHnoCrb2lpnHAhMR32yeItsl2MkgvgB20dTUw5TS7NToWPEPWtdF7pBT&#10;8ACY0P3jg/wQun6dsd06xfaoO+3t9/YbpT1Jkvju0p3bOYfX0EXkg2qp7k1duRDG1Fp29jKpWTHf&#10;9oZ4HhuhdLK3MEd7umKUNnOveqTaKWtZWMutvzBx8GgXf+X2659/+PJWG/LVT97ExNs6+Lq8Pv3q&#10;r/0URYRb48/4qNDXqG5JlWZnZTPfRR+5Eg0OWcJbzVLw36hqOA4B+jPPKtNsgi0ifPwb/8a/8Qci&#10;Gp+/4PMV+P/jFQDYzc1MvD6QP/crPz89k0bFDMZObTDjWadG3x4bmt87fUy6WhCQAjJ9qyi1CwiD&#10;+IA8aOufXx2MjsxPjCyMD9+Rs6/ufMg6sTHSRf0s4nvuOdmF8aOZr4c6Prh9cKyhgdikjKdq790C&#10;BxlZeMteenHKhRfLOQo1OddXV7rYSvRKbSfeOQ2wYXV102rL9DRpPLcURRjtqFGi4WpBETwTYwFZ&#10;KUeYcnxVi/V9SOfyUVwpQR+xIDcMVYiaMD5/UIaaEhDRbvXyTBPTEms/+Ky7C7PDw4Ps3biAnah0&#10;T7c4WJE02NZB7lQhbGdnWwptXAAsEmgitPXzFFNcapGhlGrT3i+YG8xQCg6LN8ociggNXG1um7cb&#10;rZBi/kecrgjH3WHjVM2h1ZNqEmjaHhuDqQnBem2UPTIaidtKVuJ3Bet8b0TKS/AuFPQgRKf4PV4v&#10;1EOW1A0heAfYRYCjRmuH0g24uTgFznIAoUINh+FcchoY9oP47cvLqzA/sZq+QH5929iBzh7yPcrJ&#10;1plrVNYLWa9aa2q0xtWR7saAeoFWwwdP68ztN6mWpj9LYN03MDJQKnhpBIi2joko6W8V2k74Oefa&#10;mpBAumKIvH1RmTy+CmiKGRRRpAC1mSdY4wghZQ//yE+M3r2z8O47c1/6wsjCfDqf9/Z//a//bY5h&#10;YgpKmWZnC06Dg7MQ8UiIW/UpA3RDukzmXTXwE3fnAfrF1neQ+RZ50hmr6hsX9ivf7P/Gh8M/9Qtz&#10;P/Tllz/+Awdf/2ZBS2cHCdou6dahWWF9i/hrxmIbHNmV3NXHtWIslqg7C5MEXA4xTAR1KSbwKFIH&#10;7e4OpfH8suT1yPAlprQZSkK+hicgzKPp6SsvuemGzzpuJZycIDZuu3nqGgeMmFClXfFoIku7t84a&#10;DxqR3ZBeE2iOHiBtHe5rzba7xofuc7e7h8+TzYpv+qMYWGSW1J6hKtXnmCaFHEE8gH7i7hruBiMR&#10;mFNTY7wylsFgB8sZnDcEnc4UhxNWGAAaiOuyoxexN33ZRVY9s0v9LwhJ7JWxiednsms3hS1CzfrJ&#10;8+dh/EXKtyi6Ib1GUzI17brrTDku+q5D6RCNDgz7ic/R+y89c6mxIc7pqS6tS2ytkPzOTnUGp7Bt&#10;PIWVvA3Rr/EEbDy2AP/Xc3T2CWebEWwWrTsaSUlB5JchaHnb0C7SbDU0rPRdSE5oFIa79Yi3/Wud&#10;cc0y2dCtH9YvpuelevHSd6wYGzotq5Z0OnES/vLGugeNzIHmakeXJrrphIfMSJtQJrCFcbt0iYSP&#10;deRz4wBBlXkgTvD+a7yHjW0U1D7j22Djmzvbrl2m4BQAOMbHRiIaNVSzCBOWZxdrydFOncN4cS7j&#10;benii5Xl1C26OhwnWJJS/PbmOtNHkiaT4C41iqaRzVGRKqOcJJMMAnlbnKij7HRkygxET5nESfRN&#10;qhnSXC0xRLNSgo+SvZ+fngNeaWPbkMiASWl0y8iS0meqFywNrZWxvfn1O5Dcq59Wtf6zL7vF5hrL&#10;qGl4VZ2lfRNRuRKOjABfAQQtVK58rGDnLoJvHhn8NNUOPbxRxUl+VWMrk1WX1apWjnzEm0Mx0gaW&#10;z/GU0yUdJNkCjY+jwhiiFx5WTEEfMF3wHz6FxDeS+pk1cRU9r7SLghhyKQxtlGFRTTnE3j76ZsF2&#10;k0aGXc6YrL54xvN5aUaiz5tep/8OuoekkzQ7ZLuauYniUVRRn12CUE1RqQgFIRp0384miqU6US2P&#10;Oh1833Nz9PQeorw7DDI0t572MTbTQMyK/SsJSnYjZI/TlyUOpHfby6SgPh0OHhNBZH10rEEqMrYb&#10;/dphoNxgm7sI5fr1nbXnL5fpl1fmaVLn4ewsNH7GZ3kfZ96ptP/TL9xvWjTgYtgUpgirX1xEu8p0&#10;750I5+eQlgGEt9usTXCqCmj50sEOVfaN5Meyh1kfq5fG3qRLZxlh777GJ6bQwfBQZudQ2JL567Ri&#10;50lV5MGNjgN9vAxk0XZoJuSqYFXmHGigLBLLBmWTmXuKhnLY7+sbazMzs00MM5pGGE2ZUMksVGcB&#10;5mxvDx2olny5NT25mxvU5cHu6ZePcb6+wnvVZGrRICa2+ebGOsEDzVO7+2ls5UeiWhbIKFBCQSXp&#10;ug13JmMuOhnSqelpKNPU7OQXv+89aTkrNzM/bRnESx53GPSeJ5LnyLA82edOTU/eWVpISxTCoy23&#10;tWuHWFV2L1AOTeGaOxwEpLVxVPP+wdFeVKZC6owiSvGhgnaGiRmRigQIJItTl7sKWudqlR8iE4bk&#10;VeRfp9rq2VHZqaX6n6KdWE7ZKcBQhn95E4CyT+ZQfKiCAWsPcJugCjoSV2vhvBRbWcpuK3rEQ8Y7&#10;IICHDxgWbCphSD2qSj09pqubzAgrmJ6ehRG5eKgoApNJRTJVw4amxoZVpZUF52dmh8Od5vdSkgs/&#10;W/ktEJ9TPuDv6obKHouzC9RStnZ2mDjGUl2EsOOd+QXgFtCf55pNL60goA1LOVLYtmNcUlocrNp5&#10;mMhZEJTGqEmy/Qa/ULe8YFX58q2NLY+V41GHjkFOVNkNILDvhBMpCxWsleGzgYfACIqLkdG0IaDO&#10;9+49XFq699ZbDxbmPN/uwXCoVa+PVAyaXG+oUjVwrIUfFQ90OR1YjU5lDlTRlwIfoLIWrTA+P4Bu&#10;6x8oOOaNGbAh/iXMeS05WmY8cfGb9jy4TnoGi1QXDL71HjMXRWptNPMSocsl+axarkvNBQKMwt+E&#10;NHD19AOJk8r5BvPKhQCM0jBeQ91QiWOp01QSkTn9odCo3T1pQ6uh+oXEIdhHgW/S1i+ORTjigMEx&#10;zKMPGAzElvjYtbrdyRmcaMFAsJW00RT/i6/JU3SCSvXfsUm1EAs1TTzBvBw6a4ggyRcTrMgwDdoa&#10;+3ueBcsVIcW0XsZVGRG1d3TsSADTmKwMAqpedcuV+TAFbTt10GoQG0MRzni1Ets8mWpSzGaJoG2G&#10;daFzxWYhRIe4B/+iE1p0AfNDDne2d9QTdUiIRrD1rDk5XRJ14CR39HJzm3OPRaqu3ogIm4vd3cMQ&#10;uRtByPbezovlFzHmKNhqShsbpHfCWi/Gg+McRxCI0Dz3W6J3A1XD7QVgFiBr6+LNLS7O29aGvElP&#10;5mbm7ywsKAxaXoeFffB8MCttfpexuS0D203wHN3h5A6hv91+VvZwPe32CNI15dAtzjx00td3nwTa&#10;Vk4sgWkdwckWDH3q77Ym2T8ZYUQlPMUi7Ox8L9VBgg7anxYllGd7gNsqTn3ocgLP4Juh3A5qSUmk&#10;H5Ho6u6uGl79N2Oy+QJBim1MlPbgcP/ls6d6nvc95c4OkkTSN1ngh5/89sLcHYqXnrKYtsF2rQ7R&#10;kLtmfv333bG9T/Zhdp3//IPlVtisQD1fNpW/vv5v7YSejZ2XP/0Lf92DrmAmpXfvpjpFoKANCuMH&#10;3bj7ShJ7epRoPwafCPJ4Hc+IG/roeNUCDSUetnoIMRh23x2+ff63z1fgn6wVeP78+ZsMu7/xk38z&#10;E0eVCvt7ZybnWeehnjv+yiacnG+PR2S9b3VtNfIrfSF9hGdXfYvCrL7Bnsubo3fu/PjgwOQ3Pv7J&#10;JAxxtngZKTU4tuh40US/uUTmR2nmZvZOL8QCVF0IMLEanFfqblgh5xeZZtBpMtRWY9mg/SG7AV/E&#10;uDWt0qDr6D8FKRgbY/GjyZt5F1Ga4G8USB17YYRJEZIitIskD4li2ddY0ZYY6DqredudYBmB2pjU&#10;WnDcoeUh4rRsMXNWYTqhjMxo5A7DY+rt1i4wrympv2ckevPs6XmrNod0kHYAhZRIzipn7hweM9gR&#10;qxnEiRihXiTChBzQZYIMFpuG4SaeNQqFYbuoPMj8V/k0HUDijEpagr8YulqablFAwxG71bOTkiUn&#10;C5Ncd+HYKDQJEMb9C4/VRFn/qOtkajiAIAL34g2umZVNK2A6+OJ+eSRB+R0qI4t3Z8SmDPnocAL0&#10;VJFSu6xqjc+y7AqwYrNhUUgVH9OUoAKneq8ts5GzIJW7O3tJyIuBJWfj1z3YGk6YcrYlSqRlts/w&#10;RPmYkCZi7sPIyozOvG/wqSSCMdxBGNMp43C2Wb3BTHFqDuR7aXXhzIKcGjFhEMfeXnMVVsy+Zfqj&#10;+t8UeYRKUSi++sIf/2NhUNL2np4WjiBfbf/2d/aevZTT8EKmc2a6QslPQKNCeSPMbAaFanxKnVmK&#10;uOHQRZX6r0NKH3bv586DUMm/ilF80Zmw4YXXOJMyZBf1lS/sT4wOfPChhK374GgfQ8wDSYPq0FDp&#10;VgTdsCdy+fWNDe8WStHsRhgBDGpeVCOTp7MwP+Mi0Q0K97AmgRBqYjJM7Wwa3JKcNlEdWqtY2zeK&#10;scUwh3uSrOFudWUmGy/0CZhl4ksAGAFWuHslY+9fbadQ5FL27CGMlUgl+ildKFqiWXkR2GRr7/HU&#10;2DszE+9s7j5u3twBc/ZLgl3BOVr4icgJTofPnxA5cxkylSKoj7Q8SsktAy+KWYVQe56tcNbm8aMK&#10;DqIekv61SjyQaoGrzJGZMOL+xBgR5QFeEC/XXdX54uUyCkxfJqdlDCBIIvIZ/b3TC9OH+4bGdI9P&#10;TtSinaIfMgsMgn0lCdR5R2I5YD2EFzUvKFJsRtu66rHgoFD3S3HDwZfEJtQbHwPXPF9+Nj87K+ZL&#10;56BYn5QVvhgqo0y+BgQgAyfOyxjl9HtKziQoAt60WWYJrh8+uBcoN+TOM2YitK7KJ1s45QH5OKmd&#10;f7U/7es0PlT4s7G14XpcNEuSDC1vEomoFrJ7JqH0BlUcq07/dCZKuQvwDa3Jq9mx9Y3VCCbqdY22&#10;YQi8ZgqnFL+5YaPJCmjG0wFIeFf9Cz7I4/YrGruYXxF+SgS9fcJ318qopiNGPyCpmpMj5Y0aLVqV&#10;5MwwCO0XdmMDS7+r4TX5UsgvFerZKg1+CkhQYpdVuo8wfIl7xvUUGiXA7ZmcGAcT7GxvB+WUNkuN&#10;s6HtnAidfRaGa67+TXpd2Y1XRfo3IoHXgF3+uY1dY18y8rOc4LUbqpiZKGphAzWgIPyvioAlCsyp&#10;hCT9ROVNWq2jrFznPjlN0GrETEsjL/lgkv98VLrs0rlXalXBApKxxutxmNmnR8fbtfidWIf3Ht6T&#10;bwNaiq6bir0Dq6/MOQHZtdahQHs9qh0hp3MLLIqBH9fAo/MTntTP11aWM6m5t4+1mZiaRBIqvJRl&#10;i9qpqCC0lvJHt2yVgsJdXvizOt1y87LL8yOTUmxwLOm0X48o/VEY9E58rE3Ikft+b/+QbYgSeaYk&#10;cRZwmU6GlHwYK2pLNIH2mCA8bXpt58RkpZ0HuQsoW+J7U0fOOrWspYMn9B8aG27NJlnbXPUO7LMr&#10;Is5g+eSiw0PRDchI8t6w81ITTG0kMyLcjhmgMThnevq0zcb3Ici7EYfIeJ75u0vFH9+P2EbYARGK&#10;pdOZ0AhATJvpQtAyGrYeIm0999MDuHY6cDHQ3RejKmXXBbl74KP2PXW/yCdD63hokU8aSHXV5TZU&#10;LPRnpbG66SSEb0vr6jp9u0yZEwGt++CDDyDphlg6Ihm6DVGV0hfWaTUaGjIdnDSjIddJ6Zlxafhv&#10;nHKACTYB4NKIRZzyGgbuzY3/4imyIeCjgO40y26HMMZBO2dNt8vijcn9Mp00vZ2ZiztCTylUIKjx&#10;7NyMKdcWClhAPyTyuqCosZH+zhuByp3F+fn52WJKokWPre/si2fCOE5x7AJsEMY4rq4Y77omkPaR&#10;ww/oa5UcLBckEAu0kZnj0aVyPQHyMlJAnNAplRV5uSOAcHro6LeQMc1M1cPqkmuaTl0QqfQ1DwzN&#10;TcwK31IOiXJuDpizGc3HDkM2x5wNDxFdO9M4+gagYAoPTfNEfUWk5HmFi1Srk6imJfGFKhXPNf8A&#10;QfPsgpRdBymjwW8BbZiq/pCvHcYHLyrZFS4MmdaWDJs6n377jOC94iaVoOTb3nJHmRC22A21H/eL&#10;8vYM8Do5ZRAUGmNXQ+gLahWBg6imlFK+cC5nJLUywV7Yc4BOaF3JXbnw4fERBTqnWImx4KBe9Fsb&#10;yxWx3ix6dAJLiLI6wQcFJ+BLVyp6YQ6GTAwx+GJ+gbJzJqioh2Ucbfj2mUIdBDbYg1HURT6KNK09&#10;zCkgQkZOznBwbFCF4dIzYd0N3wo6HE3SxEJVCQB1teDuFpIrBPl2+MxtH2lBYalsp5adY/gaYojr&#10;bLoCt8TfaMAFjik4sNUcqmoZxyQm59HElS1/8cceL1GtTCTi6ZSYI4IQhpk4M89fZ0YVe/ScouIG&#10;Ebb8EhxurKjWt3372R7C70uBgTYdYsGX23vwyj3uImBegSAxpIUviuFc0IkRe8rGkV7LvorzeKU+&#10;lq3mEysc1Rif5ak5uREu6NQ/NIY+1iAYtivwR7UVp3vjpsPoOciXx6SpKo61mGA2pFAjMimZCwEU&#10;NuFm9kvvffHu0t0UVyKOcQx58w4BuMGLVWrdgaId0OZ2ODLbx02FAZ2uoAzc0EzDKdemLlWZri62&#10;uWYknGh49ysn1e9bTaek39LCwhIc7BK9jMjMJ08+9Zw0XblTRYu19Q0GSEblzqs1OezuwnavI9lb&#10;oG7g3VZMq8qZK6xxyXk+buT99967t3R3aekuk/LsyePl58/jnI0BESJGWCmjQmz0g5OjZysv1FEC&#10;gcFaS9wzWgelklRjqdJsFlhLQJ45Wn13Zt9iN1a3nhQDP4zp2n7FzU+ba6h5rWeqLjTFAxJ0IROU&#10;X5GoumBLlzFHJmvT0Aw9sB67umYoL1dT0zMa9vOJ9kB0cm4l21yRq0o1pQjRVoPHoUsY4F4qcnzM&#10;u7ExAl0HX+D15Nkj9n12ZiFIfnKohJAtLcomaqzR+v6dsf13xuzPRoK/xUPbsWp/TXjiCHRf/erX&#10;fv4f/spPm5XoYZmIyJR5xyTTl2rDE0IWKymYd9cZLqEXQfFbqDGN+zIyNT5pyzsprGWr/DUSQXWk&#10;Bc7s/tf/9X+9XdPnX5+vwD+ZK/Ds2bM3GXZ/5+//HQGnYzw6OrU0+xWTQhnT7f1HOmFDb8uISVIk&#10;Ujt5JvJaervkKtUQkMYrieTW3tNPXvyaZFUcp25WB7C3oJabqckZKHuQF0cYeWpwGFZXoX/ibYmi&#10;w5nqkGGUQ4OcDm/IA4UWdN25c3TybHWj+jHJSUQd2Wl3bRSsx8RbsaZBkRIolxqoTJo5oV2nssAX&#10;cA9My3FGq2fudwC7lIq7dCVRAQUSIe2FADM6LlRkVgXPpbMMjIiiqqAtBdw0910GH+ntnpudHEPC&#10;6e6eGhuNOLGAr+QPUh3iWTP8W1klZsY/hHGQPCQfxTCVrAD0IrFIBdaJOoJclJYZvGkjYB15qaxM&#10;4+0Xn4vbSdySWjF50SQG/T4rlI+6VgYuigBVj8nsTBpV6viBF4NVpdBVMF/Sj6ifjPUP5jVRqRBu&#10;3lwJSSMce4e8a9GqS8+7WpYiiB5xa47BvJDqpmTxld9ruM8toVqyMTk7K0NS0sFu8xBjzfMQr6Ry&#10;Vqa4inW/ETgLk06NfKiPZH5Y4tXtkhgr6GRJaJesfiqK0acVsRZvRdJJ+5wzy4KchYYWQkF2TeIq&#10;mK1fpBPUArZktjBcZD066FHZT4Shk/fuT/zI+IP73/k7P8Un3Bwc733y5HBlTdZkWJY3mZyasj67&#10;BKr1vwhek/JBEGRxI4WKtpAubQVZkC4kzWw8jE7LK5gAXVk3sZG4R0bKY2EGScugGp7Cj3z/0fjQ&#10;2De+bZce7R0i3GT8Jf8kVFWZtDLqbHn7zJNKqIEs5rNKUjDhtQiwsWk8el7SU7Y+gdWE6vnFSFwX&#10;I1VPh+ee+bBJJqMwrXntXEgRqKuGgab/tEuUEwjMchUymy/Omx6Kd06r79X1eAnxSgc8HLcj5PQg&#10;vJs6oSQxE+VGxsB/QHwh7OzUO/67e/CywNLigtHaL36HXEceL7oJIS4sPxBMhi004putIvWrBm2g&#10;sCA7WNhtxJr+buGdvp5CYLu69VLZGmGRyJBTZUwFGB0GDOcp23P+1cMaGxuP4NHo2IP79/XGLs4t&#10;+EOX0+rgqrBAUtFwKIaHEJz03gM3hVBCdFn3/Nys3MwthLQvIywuRqh2qf8l/5kyoqG7Gw/RsjSK&#10;k7dyLS5GSwh5+/fe+QIDGOzJnBz1w7RKpXlQVJQaacmQt3BH+JRkIB0r5wJ2G8W2gJxHyCllWdTj&#10;kwwaqLpucpAiBkbqqEABplIDmqZLQ/qQFOxwL9MiE+U3I4ANjoiqTmZi+PKo0zp3dDg3P99YolIs&#10;qXYC7u1d8Wh+9+RoY30NolItnCHlWcwEzntGdxwCCDyCvYzRCOjWLFPtw8p8EnNHZc9F+l6tRFW/&#10;En7K1ht+Qs58fn5OrGY9E17XNNjCpquduMb2uQZRf5Uobgft2SbsPGwAF9UZzDBQUzWUggLE9ztx&#10;kiu0QZEtNBBZz24sdltKMsVLA9wFVGrh5u/ydRuI3oajFZN+96ta8J8wuzHsGrcutZ46Nlf6txj7&#10;ShBRG3LvCWGrIwd6UnB/fwn7R1G7+JQhm2Q/95DBCtYV3mXIsw0FrQ8LupBYmLEoRTUSnxzujX07&#10;MKrow8VgEu3YL4GMjyIEVp0jeJnBTNO5dlPE5Jq1SYvy+EzWfTMJ6VNnGgLb0Z/t7O+Gm3ecX54A&#10;BsN62yclY/iJavck4I6XhmQQWKxiFak1BsTNeX0m1SbBq2Y/+wcYdHUZIomn5vYyWqGScMUdB4cx&#10;kbiCmvQ8eiicTiB/TXmZ6lKzxSMUBXDJjJqWaVi+kaEBQ06B7CA8cG44LOxY6iKxWiP0K7TSsG8y&#10;2GJ6SGgvbq4R+Z1Zcw8ztLEKXZ4HVBpIrehinfNUdJgWBJDUroaqe1bsW1oz5UsYHZk8yAInd2+i&#10;4yMT454fYmcEhqKkmJ4jcgJcgzPlNtBPtJS6wbEJvNQocK0uL4ca0A8YnYIcPfn0iax2fXed8jfq&#10;RM3Hy+lmT5QIAHIh+FSDVZrtujryTGtYhwJHCocmd5faAMvzcmUFf1CoUN0Gx94HUaUYbXxcuofa&#10;/uW8rs4OEVkwWZCkvAMQ01kD96aFgiVhxIGG0Rw8WV9fs+80hSH2OVgWDBBTgF2mtXixHSWntEOD&#10;4mNYD47wVg6VTgujdTJ9BEbQ261MMUGuoq/HAITEhheHS3OTX7i/eGdyZHp89K17C3OzExlrzbII&#10;mWrICUoOVpnU22SrFHNsG72TmPs3mXYKx+A9hQLD8LKjk1FhnvoiDDUzE0J5LtMBrQhb37UB7CyR&#10;dQAJwpU80HLNbHWGCNlvI4PDoK5xANXQKDgvpv7mAu2jqWEF3SjVJKwQTuHe4h3HwcxxzsXJ29ha&#10;B7amQ1wENjgwN78gBPJxWe5qlMvvZ9BGVK6K2BWMI3y0ipQan8XFpLoL2oASQHWHh8ZHJwr5uSCr&#10;mipd1TO4z4PdAyi8pSUVp08lZbnOOJEY8+5OBSjKDGItOK+tEuBX+Fqm3o2KoJic6gRoA7vCnKod&#10;lYYMYKXdkppBS7YdBNpYx8e+48fYdd0t4oqoCdT1V5NgDRzLbNg+e0/tnLPGnnYNkVZIPf4g9O1u&#10;siTBuyEx1TAYBlbwqrLAENJWfOBV9w2zKjdfcwaolIwAIKigxY/INTxdsUGRtFsx8xyMUAKlAUBi&#10;3qmtFTSZymOw2IQyxT4jInCL1jVD02Z55fuysNVgEyygYs5cQjHsClG9AdLBTRxh9bJajZDOYuqr&#10;6TWUqZoFH3i2iEjF6CpWYKm1BLMeHPH+4ZfleJ75jciOlC1PaJ1XZ1CMyAcI7EQrQpTZzOXFwdQF&#10;tXYghy5tp9W0kUbrspwtGG48bheQXXHlQ6NSh3aOQoC4Gk96egaBAqG212uoTG6gs56PhomYMaIR&#10;ZnfXLmQDBSZRjEnJ+SQLVUIHaqhzc/OLc3PmRem+3NzYEcRW6JteU3ha6tI5acmsYsELlHUG1Qkm&#10;pybSSjRkTnc0K5nlDCeqCW+cmRUupWkTWiIRmOm5eZLVfiH+CwGtFc/EVzUZr2jD1qemGOXnAadq&#10;IKrwtjDnjLkrxaGiScbwh+/KoiejMb09jjS/uzA39+6DB3jNgh8hhNMEaRP16eGAn6bwVr2lnp3u&#10;07WtdXsYd922AtyLhdo0c3fqjBcrM1cyNBAfYc8szr5lV6ysf5KHV53XeY4uJJrFNh6otFBdF1JB&#10;gldlLFvR8EpMWWYXyyKjtGLJtjLivORhKgJ0dR6KXyzFgDQisbpRyLEUFS+mX7tOn/DYcXYkg5jl&#10;KvAWL6o3Ity8RpV1iJfXHs+QRJmcjv2pHZUyUn2ldt46luqrQXivgbzs/OL0eaeOrqtvfvgbf+3v&#10;/kdPnj/2uG3CDLeOLuFpKCHIuaXAmnnbJgqBsOUO1pB16hDPy6EJ8g62Figf2qwrxrfxjz6uPHAl&#10;LAC73zV++/yHn6/APyEr8OLFizcZdn/vZ39SzkNUCloXw352/vGzX0nHhDbMtMaESJI0KQNtzEFK&#10;NEDnKxpvHanqhwF7pSzawDvz3REx1PD1qSXDdAhrXh5SfKgc7MHOgUbRNDWkT7NoFMlYOpTZ0buI&#10;rGP/9iOtnF0lbzQLLBLvLBQu2NId7G7/+vZbb/E5iEwRisrwu1PVoWKlGT4YZe3S+OpnYSOOc0Zj&#10;Ih66SqCJ0cX7Yhw9HV4rLE8IY9abhCQXjBQWDam0wsXEpjDLAWxv77lTtUddB0Cn6clJ/op5de+A&#10;lXSYEgHJ6LzMY8qUjGAo3ZCDAnoMxBjgyGXFjf4d553pXUEiWPVIJkQXTciSaxQZRJa82cjqvGsV&#10;KpTikucfBWalFBbCdsTCKqKIYwMWIJuchb5/23cWTn5oF9pLxabBd6SJyc+PYEbn0Ee1OHQbLSQ+&#10;n6yM4XE8J9fLjKcftjRHQvHj0ZM3oh0Z1boPgcXLy2SAq+s+2Ic8rXpP3DZnLUkrX5zalOt0azyC&#10;pzK3MAOgqdA4jwdgav5lC0QC5XhmEnFDVJFiMoThQjQmL/XDdMEEUE5fNnodDMt7cC0ihtZU612S&#10;+aT0FLm3yCIkMQMaRo7N62Z/+Cu++eDv/hT5Cg6YonW1Ztwo84aCl8sEtGYSRUOaUlYP8SfQlaVI&#10;e07Kagly0yOm17h/YGNDY8GmENbeyphVgoyHh7yibe9eoiWXYCwxxDc/mvozf6Trvbc3fv3rfh5S&#10;hlUVKyzNz79YfSn0KPSkUDbyHxfnlJg9UpKCEQ8mhbu/48Mj56+5uDgvdh2OA6RZqdBxbcGM9Unk&#10;XQhIGChBzQka5ZrdVKYep1LNzdd4PqIkJe7uhBRMIPO5UFU1ekWYR1lJqGiTeoYRnhB69nQpz6U9&#10;PSFLRp3ap6ToMrX9aJmM3cTI3dObDYtn3GEjcYAIPQi9ijJRIJ73SWZVeyKkJOX3UqSWv3lWOAud&#10;N91R3unqtlGhIp5X8CPDEGv2yMKikbL9drkd6ZwVSt69tb1dY34zpiN0Ss17CYtdttpDGGRORBR5&#10;OzuhSC9XVyRdwYU7O3UVQbAcyUJB+5GI78zf8eDIKgcgrvY39+ttCTDhJ3qHbJuLKBY7KenkurZJ&#10;sD2cqaCc0hiA1A99/w9ZVTvBzmnjF+yLkK+axGTN8HWqxWqyFNvaofBcgn6pZZiCMjUlyY7+i4i2&#10;6IiVSyYfqQcU0KHab1Iq94XKSa3P9s51hI+sXzUZXWSwe3uiPnl6spk+kg0Bk9KICq1YzueSnWoC&#10;OnYtMfvYIkMVdzZX19eLrnhDfc3OF14rQbNshslmes/RSXWiSQ6TZVicgnGhgRkLwHCl47WKC8EX&#10;enq9yfLyspOyuEgfc8z6hI2izt/nIIexmpEvRWIO3h1xvX1nPcpTSSFSjU+KU3qUdmwgyES4/ICm&#10;deXuY+GmrHFte8+rBIoq8EmlkmCxMAFjtJL+AQ79dzC7Vpj/zFfEkBqvrpKqBqyFvJc/XQaLiy31&#10;gEsZQznxj+rYzfYCPkpIFBA8ZlcCgXEKJKVRIo9A+4hYVkPv0f4hd5LDVDlI4+6R6ANmZn8TIeo1&#10;QQ+shugx0DdiPGnkvc7OD6xSLujqBkvDq0E9DHZkj3gxkpepe3dHIFR3/5UOze7RNKRoT8QkyAzT&#10;ZKohX3bIu1zq9TmwzECAkfmFxeKeBGRMolFZpr/EZkfaLR4n/aFJg+KZ2jwQdjgGvIdxC3LoAaiI&#10;eYjBiSI6JrQYk7JCsJNOm4U9mJFB1RCe5wUNdNfpjCyP5q1dZ8oJeJTRtovEbUl8Bj6UA6NjSAJT&#10;roikI6ffyXlQmn3+/BnjadKrDWYBpLLK+wvz8+zBzvaG32qxivtI81qtjgtQpXM7DQByzaWdhcc9&#10;kvIAx62IGOOZtvQAdpGEYFM7qSylkfM8WhaxD6FLD3tzT3+72ggyjGKLntv2+tq6tb3svGwGsPGE&#10;4vWo8xRIFC5hZXgg1pqMaaDhjWOmjOdzA0mfn8uxvfcyuuv6hjdxIkrWoBthRagCwXH9nmdsXdhd&#10;BWEnjCHul48q9Uk9s6dQULjtpS7tC8pm+4enpDxVUTvw6gAg2C8b2zvXlydAqkw2CACDxRPdgKaI&#10;KvXWziC6MkmducnU6whKAuyUHi24glJHeq0N1rg+I7tmgsFwMMxegn/YQLL8sJJrZBZapntmoxQf&#10;GceIJMZ950uwtL2+ajUcE4/cKJUsDjCrCnjZksny8wf0g6OkIlVSLSl6QZAjWt5rYO5+noEeVf9G&#10;79ybmhc0NqHwx337r6egpuB3LRffZ4/V4Q5XZWJ0jCFqlMKaqmx7kF8IBg0AVuNkPL23Z1S7tI2M&#10;FLGcpf6QwdlRDClHk+kZVPOUEzgFiSzOWhhYwUuPZeDiqDT1Y4YqbBQth9EASu3vHmyubdluWGu2&#10;RyC/mlXqxOSQRFDPxhwyOcKiNVZUnU6CswoqoN5UkRGpcmwLoc58z4TcUMs0j9tR9noVTa8bhshk&#10;6aK0d2xsltw2SZdDxiUEofC2/hvOVBSNcRKF+nG3USYAPQeB6gfOWHxIEOOSItbwkASe/xAq9fQN&#10;Hu3tNSDg/OoCROjqPZesU0q4Ckvn8CNPWSUxLQAeSg24LEhdtSCzWRt8VoFzxBPceH2XsKxZ7Zir&#10;Mi+3cENBP1muYuZm0lf9esLv0oZuiF5MZGUgNid7nOJfZhkliK/wu0OKEtJ0yOoBtoRAiewDrxdZ&#10;CjojlOpPwOmtLFFD0yoIyUzr5o/q8hNAsv9FNaMNbdZEBraGZh2qX/hgdceJicWmFdHf0sTaDbbq&#10;ahDASphynwWV2eUJkVEijpRpO4HrWmIXFua5Y0+T6w8fwrprYKqgiPVQ3tbKas0LeUkArOzTJgsp&#10;ec7NzqklUzMQiTn7ZjpZCsmH7CNdvzCUvmqTL8Z4ZpEUzTwWhC4HC94PMsb+TB7ijBh6xch09fJS&#10;XTymM0tQ1TCcHPnqeRTLODYOr+vIPUbGhiuJgchiloDmK1mjzoxWr4NQXTutNzbBZLDyKiuFrNgr&#10;WOVsTOC1AaMVlCHtcj0l7eOjGljXqb4SPTjh+nEUn/LpGjZLN+3w5Fgrrl3BZDDC+QbUpShS8rsN&#10;PA0nPkyKFPWhUnfm3hY2GzqRJJRbTtIG0k27CvvI+weVrlYYbrSVPBVNRodHM6ouoG12hSuUSaWT&#10;rFiilTyFxsupZqMKqmumhKq8zVvc/uCY5U/id8yb8/7VZxOZTodal4MswzqLTilIcfRpdi6RnwwZ&#10;v9SUtYpwbHq1H8bHpTzXpHhvUby2mRt4l11dORBbu3+8+yu/+bP/8d/4P3/4+Nvm3e+olmE58NZB&#10;WK+P1cWrfpAkrxs7UpkfgRdH3pzrLvtITYI2BbJ8Y1SwzfaWOKEyyiSHnkjJj7JOJ58Ddv+EoFKf&#10;3+bvuQKfAeww7LCFlua/wsw+X/vaVccBaGx/N6Po/PEumFnOFQvhr+yHs81cpuAQsf9MqCkooxsh&#10;VoLK3MxMziV+TadbopPDw93x8SmeQPCQGV6Hp+lL6MMEzvSBItwn8kjHSvpuzpHYnGaFDIG1kI5p&#10;FGhHDHtxKcQK0M/s3Mu1VVj+xOgk46U7lQPXMBSpdZVi6vLiQA2PtFUEECUIw7mU7wxzB9gzQ69t&#10;do5BYedbfQzrr5WvzD1jN9ugzOh5pZ5M2eFMgMGsqAu44UopO5BclGrZcJlxpUCZGR8dvEhCxdt7&#10;nWJHcwMhwkith9HEzG8y1jYOSar5cm2NkZPeRz9FkakrgyxAeJU4p7vCB6V9hqrgVBwMN+M+WDRY&#10;ZAUWSY0SB+s0GRudmp5w9W3YUAU3naK0CitTBmR51e0T/yGA3NwszE5pUzHxVvzqUYTtxbVkJEL8&#10;YQPsVIMljzUfMF2xkS89icK92Zqp4AVwzWAEL0YRQh+gUOeR8dP2jgsWUeU6wp2cDgAA//RJREFU&#10;e3m7kL/CPREcZ6Zl9lJCsbqXdCNSfql5CwlcS7FYTOM1d5aWECX8qBW4FHEG6X+hIJUqstdX0fJ2&#10;C0Y1XwDS25vy3/nZzv5O0i9Uu4U5r8QAkVFf1ZQr+9ObmDiu6G5HRbUn/LUAdp6duSLhQ2VTJ+dP&#10;DTaUPVKJ6S8eGR1HlXy5uoHTL2FIt6YqXzolo0ruljhcYQVtsFZMs55/8ifw1XsffSISlv4lzhMJ&#10;qeBZSdvYBBXBXanYJcCwsIQ2AMF21/GZ1RbJxHunI9J40A4dRoeSEJipi8fv8w6eLC7JyZEnCIkj&#10;4ypaciHXo5PjiR06btDjucmwZVsfZRj4kHSy7iEHibxoIU1Ozni+litVUB091a2WDdYdRV4rllEv&#10;kSbKbzjmDZO13Fs7nxoXOzX2cO/guWWM3k2ID8HiPR1n0zVga3l5OleqbpgKeXXCgsuFIFUDTzdu&#10;jkaHJD/DJALUZmKJ0l+6qHIFQ4NuN+MxjWaAE9HFr2l6uDHeMkQjdcKCFmww+1Be4V9l1AK3p8+f&#10;NE0fV6WdWabhS6ig+O+tZ6ZmpSJyi/TglCh+9TGFkKiLPfhyX6/gt42RDd1sb7dWL5RYsZF3np2e&#10;X5ibxx0wsNba1kisTqBVEHP0M6JX1c9uWVB+auwJ6bELxcfM0EiH0TArRazAFdZMsWh5pHCaTRhU&#10;wmflBFWMnn1F/Wp3T/Ov99TVmMEgg4MMT6SdUrjtirzb+TkGDYUBrxEb2Tmu0w22YDQHvDoi3G+w&#10;I2oue3tRjsN0ynxtWXrX3TuLWfyxUZeRVp1EVUNF0qG8fgQQd0B29rYg7GihOzub8nchtNjXR6zk&#10;a3UWTS7t9gOZqVMSnG7fI7LxXEMRirEbCuDzvNISi8Yl5zwzMjv5ea453VItv/K7aVaCeA7SsJ+v&#10;iPbKBoVRZhDa9h5jJb2K0fTy8CPanwa6NbTkNQb3Kg3Kz9tA2O/+KvjsVr48FxLstNMU2sy1QMLq&#10;HIwQETi76/oywa6TYn9a0BoAkioOnT0PL3zNfFn56JayTMMB7HqOqyQdwPKWXJBLrVxQWljABCpi&#10;UXcnqM5R6kybbAAlpOoWDUOTjw8gIFf4LtIURKx0xgSjzy6Nvml5PfoV5MFtyOh2ERrPuEb1qaij&#10;8nQ+b7DHZZ+KofVBuRE7MEWymsIhP6FuljQqUXvYSA3UCIehJhjmWitTcvr0kjJfyR5TGk+lxSku&#10;HnQMQlT3qSalQ3Y0VCsVoBJhbFhYKA/xt3QezG4KP9pKihYiXFsVnUbcpsPkAgJQazvVN6oqQ9Zt&#10;j6vfZBDIOEJHBAn4R9TBkueUhJ+V9HTcvg1jiVStZI8OkhKL0aslEgdN7sg46dIKGBufbizOCFAV&#10;HQySVphBZziV1zc7fGUXwZBziIVWoPxTN/oDejURuH1WRpGKxkWUOdypFQvEgLrIEgJ0tMyHSx7L&#10;Mz4eOxzmfSxqxp9eXdE7VwvARWkpOc3wja1VYBcX7EodkEQUpwikfBO1vI7pcZb/hNYUbpzcjenR&#10;MulisCzTZa2PdRzNUFJKFio5FGk0Jxei59oq4QvGl1lDSXd1L47NGnU5PZuJQAqzhewWG6n6Au0v&#10;5v2SXvBIHEuB2Jo9vUeoWMkdhQ163dLW2sCmKJKEMpNOZDflNxSECqSridUNzcg2MHs+JiIOAqU0&#10;shhdFJxQMZWmbDltroHLy/RZ2LT+F/fExgtQEupi1f8yhjlZq01SzCDqwcPpHwHyGvkCHqJVOqRX&#10;/RwEFyyALF1mKcQMxs5E8kn/ZgA7/xq7V1pmIaChsBn+o/Ezjl7HFuqZlvwqEBQy5D4tLygTnTSH&#10;qL7kq2kA5JgUeE9yd3yXX3JTyh8aXdFhCL8ErrUAGDQ3nZYFj4mRmZuZBEbguoaPplejB4Uw0mDZ&#10;/So0Yt0ugasdmwJSixXdF0SGKaCuGICvBn+7NSxpDl0VqgDP7igKX2kcMVR5P0+kp29xfi7zlC7P&#10;6etxX7yt++VC7FhRk3VgkFOnyTiaqLr4rfQbQnuj8ha+m8u2DhOa92Zng0mVuy0vf6k8VYYtZtYW&#10;nBxOp0qVolLBCguwSLqAfhfXtn2h2zm/4kWf2yK8Mt5tqMRtZOXeCxzIw8q0hApcy1bnTwxUycyl&#10;8J7OxIASxam8BdFiKuvXuU7GQVkOfmlxQzUq5ptoKetVvTaRdQ6VqUqQRVZtl+T7Rk2y7C3cSrRZ&#10;AFyOSMG+4vBGNkzhgT6mScQp80cW3Asit1YxUB0gxUIgps7B1BIKd75qkxQCh1WVIhUeyGMRoMJu&#10;q7b0lE9qIIb/F9dkp+FxF7IPGAvBAmBKX+LicnN7G9LPBlpFhTRRqZ8L6AiizkzPPLz3VvoD+ron&#10;J6dV37GjbEv7H06dbiHReNRyYjqyegC2yAtpoMn/NGfLbQR+rYlAKGOiZnfnZl1sjuoJY55jk/+z&#10;o2pPVrgYJEss4WUNqmtfeZLVUBqICjUkIbpbqWp/4YawKqvB0LqfLE4QryiuxL7dDmIKrXJzbcUe&#10;I+vJZZmfwtGwVDhfRW00i0ltPrEfI7RbhXw/NbA1YKUCznBIdj/03p/U/bow/fDlxuPaahnnBdW8&#10;t/ie213feWKh4w0bHbDqjfVAawo8C9nXb1GC6ktwOo14WorNzxnNJF4nuo2FlhqHthnuR/n00GVS&#10;ochAppoEV4ht8MC21RodxZJlan2hbqqwNof/WvdwVC/PafdVBOikRXtXWd3UasPq9g621zeff/1b&#10;v0YOXjJIY8YRaH3iftXHMjsMr/xTQnxwsvONR1/7f/7t//irv/oLnz77oAh84bS0hrnGyaPZkqHJ&#10;1WzhsDRZAE+B4fKe+v3FGKI4n08zvUIFnTECIp+Rln0hxGG0JhL85ECJMP/8n//zzSJ8/vX5CvyT&#10;uQIAuzdbYn/jax9Pjd+56bp6vPxrVX2KsYt4Sqk8BPcpKrs/mVZe6HtFsXEni9E4wLUZYl7293dF&#10;UYsL8x9++EiPZHo0ujpmpxcODnZr9HxmQQbekrZ1R5w47Qv1Jp5Cq59Loak8y9wkQjOzd/ToaDNU&#10;XtfAQECKiUl2VMm0iNnv3plbUtZNSbN/YHh0QgEzjCpSL2RDDw6ELAqt6i/JXGAoMYbhuTBa2MA1&#10;aTSSO0xG4sQEIVcClLBRQIFjo+HR6AOlzZSkS4V8ELZlygVTG0nsVvSoRqbUYbxrXBQLHs8RMZQ0&#10;FJHkOBanAoYiy5VKdcCLuF4JX42gUt1l9yTMLB9XEQbiHlZObF82J4oi84aVPYwrhD84FBva24uy&#10;7nNZ+XBv8LbLojOL3NDWzkHwBdq3pbEiSBPlq2ekMl/0eMbQ6ynxAey+8MX3ivWWEEbCw2ZKzlVK&#10;c50xsqFfwWwzkU1Up/IeEZMauE5yyH4glAbSi3YbOb/kFMnDfQ2ZLTBO295nRaqpuGYBRtMTFiUg&#10;v5JIwgp09nAkiTbjjIFpEtREn23OlLcW1/JkMJGESvyfPEU61xESEMCLp7IyNbks8nZNY84dJVZU&#10;Kh8P+33hR37QD3cfPYH5jvYMZCJKKbnw3ByFj56ZxQxXtdandpz6f1/PoKqP7C7MHRoxQR/sZbte&#10;MigCnJpZJFW+vrUHcFWtFBN5uWK6e5PCVo9GIkIxUAWZcV2722//8A+evHV/78NHttO5kEzcTz8R&#10;x9PQ2WRx0THUhZrbxGNT4GwqrbdV1lKTlc55yiXXeAnmScVPsVrak4aiC129t5MlElUnTbVbdEzl&#10;ZtMoKWenJS8liIJSAezx842Vo4Bf3JnkGHheL1481fCrM0go4UY8zunpGf8NQhpBwFTBU82+0RBa&#10;SNnZxczE2+KTo7OXVVWTFWP1R1AsIGYhxWmOg+MkvE4zs5K1l4X3IDGm9JcQJ8chQCu9Ya47hNWa&#10;ehrR+4Srzq89I3iMUm+x6B201ZUVgBS+vSDDZtO9sLG1HTAx0PC5JM1aEd3Tt2CMbNo2S+bDzpRK&#10;y+2gnPaPtANaETpGX6DbcBD0NsPvqoQA9PDxfpGYfVU+k3tgS6RgnhkggQNkOIvzC17sSGKKyY5K&#10;CpBGdVKF6iuy+aG6KSTYz77EMQQ/CBxHKogmdPh6mnz3+tK0Hjkl5lHklyJEFUWsYSbwYjpUVuDx&#10;b+m73s+wRauENGcxBU40zNlvJ05eZyXX1lftc9cMNRMM+QnAvbSBJfK5OemQu/Y8I28MqKPuXwRM&#10;WmaEbCgiskg1OzJ2xh5Qmw335/wCYwzF02c5fXZyJidTcpQOyYvrJK6urlMzeOutdzKfToxYty2w&#10;513YgdJjSjwb9UJtcf3ENxOy24Jsqt2iwmH7JdiVJ5uvF4ypA26VUO5GT1bMC9w2SUK1FR3sHa2t&#10;bSZvA6pW7l029M1JDm9kALf/+uonjd32ma+WIrSW2KoxF8MumWqICVHZynP1c+ptbp+RdJ2ecJgs&#10;IyORc9L3h0N0joEY6kHEx6nCn/Buut37aKVBGiSKpUSe+LvJOicVrXw4BaZLzOihcQ37GfcRsLX4&#10;cSm5O8IWUKp8fHiqhiEGbkqC19mPyQlThK8lGB3U2hM2RERlqtm8WmCO4xMvsa0PZydmHV47hE0K&#10;ntWkowv29HP4QhKCJM/hd/qJD0qmUROriyFd8+aCldDIs4+HAh6gp5XadOCebKFwu+yQeMaIQNWQ&#10;mZpgFdQ++kHpApM9Luv6tKvZzIO9ja3NlPHoSISCmn3DlFkXGnlNb1QEAfbcOiRxm65wOTmZc7vC&#10;5fHgABoIcxo8c56SAVnnSD4pJMjNIttH2r/TrIXt9ZXoWwRxSDaoYLh3lIIlxMNqCHrcRaKIGmWu&#10;nVu/ukQz6TE30dcPmNjZJ1O3t76+yZqDb7EM/DDYAb+ctLanJOcx+CAvfZwfJ4EhxV7F7mFC8zop&#10;DiX7DYk+OpR5CJ6gQstGjV93axp4ISnqLXyETSN5DiERymC+x/gY5ITf4lNsTceZFICH4zAKDsAo&#10;pZsZmrz1SAdBzSgKgSUTq4KgVrRAxTgHXycmYK7AhWSbIeLl2qIHEfJ5DT7iTZyM1EeKA8K/exfM&#10;5VsOZs3RzK9HKbU2I+OPCT4wpHzrSXnowSJiWMLGDRMm09fjnuZnZhJnXp4fH+y5QOMcPV81zURE&#10;SGEXlwK7aCzapKTtCuyAx7QDXCTboPVIggLIELDJSqAXpuYKsc10DpsRd5jlDq2T3ktEKhqxF7Db&#10;h/niE7NPStCWseMKQ0gv9j2j5TIbrdsLYOQpY1drWbUVhBeTsLKAmxY8B7Xn1PR3F0PHcjNZXA8j&#10;oKLsqfrd02ukw3T0cy8OxeHRnrbyucUZB58N83uaDQviPEadY29L1TeRRiOHhpIWkCtDioJFiFTA&#10;ggGMMnVKHi4p9ormreK5ijgjH3ZBJZ4VDiJZKf+jBnm4bwB32jbZdI+o5skMmPxmZyoYC5mE+haQ&#10;zJlApUm56aXWTuvRG6yrFhW5SsatIBwOwnwQS8c9iLKrChBwvtqgbeQoQxa5p4DJhDqlOVcDVQOZ&#10;1XilqvCFRpcjUUhYlrfguyJrFvuywLfGVbw1pGWzE4RxVBxPgUQNVYoTyovyiMPFu7q5d/+BG2z/&#10;Vp8RwRm/WE2dJX+ZbdZinzqbiuspYg9oebFWYlevz61Vu71bKp8RFmdKlfHg2RX1znmzgsrpmwGY&#10;cpHFo3cjkdaJ9FA1ygQQDCpSG6fYgLnXCOHdfl9lleqNbpFnSnUhJgu6bJIMB1cSE+bRIS0AxYl1&#10;cBhYlDu7KuuF8txPjOjGeBNIPR6Wc0NCg4VoLEKjCyBfpSydPoaQRtPlGK5oXGIefrxDZp0iO6ug&#10;nHFDkKmkD6niZFp37pmNcdmp4GqJbONlwpnNTixUv1XxYXm1k8O7zgLVFWYNErHED9cr0x/TuIb5&#10;TxqkakBHyjOZWtYU/VJYihctfM82Pt6POLL2f+WNeCAdFZl31cULZ8ri7AwmrJeFGdB108R8wgSp&#10;kccin6+8/Ufvzn3RrFVXcm/+C/fn3nuw8MX7i9/37r2viMPt1dWtpx51un0LL05feWZA1Z6uOWYV&#10;yAWH8rxZlcnxSdlrEO3MTkoFnRgBLBbir7pX/krELg+6TPZH17UfF1u1JY1YqfPVLgxOnT1pJiEa&#10;TTYMT9/6qGwDI9QEbMpm9xfvJtCtuIg7C5PdbknjrRJ1WIS7e1vHp7vHpxurax9vbj7Z3n326MnX&#10;dvdfrKx//K3v/MZ3PvrNb33wG9/86OtPlp94IJ6ycWT51Pj3ZAS35yH9raWU2kxPx7UsW590HVJm&#10;pJt0HWaj3Ofh/QeC5HbEpk2mrontFki1e31ry9O07iVOc9H5V//qXy3D/vnX5yvwT+4KfPm9+69v&#10;/i/9b/73pJ/Wdj/gOFt3Vdgu5NWi7llsMdNdad6UjYy9puqVOuGJfOX+w3cy9E4BnabV+hrTq7r7&#10;6KNPCsVDQTAdYorIqHwMz1UKLV189Gy5JiHUWFPsWbr49FyLyqTYODlBpr13cW62e4Du240SYF2H&#10;4GAOh1ZAKARHLfn2xx8zqfeXHigIDyPsS/6HRuSvPDCm2CePn4s1oFyuf/f0WgbpJmBAXF2kcK/O&#10;5o1DDROre9yESJr0ULNOQiGc96XgmLv6ofe/j8sAC2YYaE+PXN0twyLxPSyKlpMoW9MX0i/ZP3AY&#10;DEuvTaKOaENc39SE3OhJJx6EVhweRKeZYHa5fTaU442z6ezc3MVJO1WZV/VV6BXSIB7KMDLbMaU5&#10;0NLgwsxkuBfdIaNZjMmxCfgOR2iIB0SSe3j7rYcrqy/Fke535yR+MarVl5eiVa6IB0o9TrHXuDSR&#10;4viowA4s8P3vf1HIVeMsErt7QeSWq2/XIutPBIXQvVKv5Xo9TQsouMTFcC3KbcV4GtKI9OT5C/Gh&#10;EoyGBzW6dx8+kGt98fu+BFnwgLXa7e5to4ypc7sKwRwSwvbuVuotvUMAOzkGhoOijBvx5vK9Vrka&#10;7CVeczw3N+ejt/d3lJsshc1WonLRbifLAIJ0qYIP91iNq4mFOACMC05TkOrvfe/cw+rZ+tYHMGPV&#10;sM3tjXTR0vo5PHIL2gS4cz5bSqd/MLoJxq5NpBPWmoAvMkyzo3PvwBC9jB7n2+7df3t9Y/OjTz7h&#10;6iIyYjl4TQ7JNFWD6uA04hUzXk1eKwKR//vx999bWFj4kfd/hgD3X/4r+q1mANDTE9MCF+MpwGIR&#10;n6GPdrhRddczukjCJpidDOboJHNLXTC00lJUL7Dia3Jj4wJJCiFpwgse3HsgwDbqM2ocJRMONt08&#10;OrAFqtc71JJIs4GBrhznwGF+Dn4Vl4DIjQAG0tnqc9MzH374bR/41v23AtSmZXtP7mQjBT1X1tMN&#10;OhSaFUwLDMgto/nwuF+4/yfd+MrOryXwusyWs9m0bQ6NjkMHoOcQ1fjxiDnqXMO4HZtfXJSpO2WR&#10;o0oDQXa1vZg2uswqVZFMqSDRodAuzXfn+3sHgEzvrPIL9V1dWfZar19cusMcIdYjilWwfUPJu4kw&#10;bm5tjs7M/cNf+sWNzc2E1N3dD+4/kKfqUYL6yG9MH33n4bsRWh4ni57ECWiOfGSkBfaK1vwkaldX&#10;z1ZWJkbHM3pCm0NtD8GW4MMGyOi9wWFS6463LmCSz0IwGeNV1w19bfmc0+tG2ExHQLVgamrCpjrY&#10;QtSL4L0N6aBS/Nd6n97j1FZ7dk2oPjFF7swmZQktWigSSd5ENloeTpdXV5w+QRit97fffjfNknLe&#10;Y3jcqcCNSXFuDVkDgkhB33n73f3jcNbwL4C8bnaOut/cgqiuQWkvX7788MMPP370sR3u899///3v&#10;/8r3w0oxcSq9SNqgVuDhHhJiND1gZ9eZZjwcXmV5A6Pdvrqtdhxgn6f8td/4LQv+9ttvzUWKrhcQ&#10;7LI1xySeC8+uN3hcJV2BDUj7F57o78MDw4dHERCQnwSOJ/+H+lGch8npGbrGom+LpPCrt6enb2h3&#10;/9h+ePTx069/41s2j45QhjIoYNXvA7q9LtYnzSrSXGL6N73/q+7X7/5Z0Thq4MR5SYsmYwyu0ZOP&#10;p3mWIDxozPWBPWMTOvnBcKXmyXs1PV1sRsWPNJKJKOMCY2pcsEhC8mOj0wbe+uv27pE2FReZAo8M&#10;KOLnRM0yykZIDo6YgJpOTZEbgO7ieSWP6g5hwb+b9CnAX32xlRb9QSNNkl6c9lSiqJ4vfSuxy5nx&#10;GaMfWbk0ZRcJpVB7aQmq0ZDvv+/B+2JlGCgfnQ45/AKJRGykh67vcqfmgg9KIGx6yEjGp/Z6ZdxN&#10;bxFcgoynVMZNpKSUxOe60oyi8UqEHA+XivZlDwMxG5yX5DJamRcAEZK1Ckt6P7/5wbdB3naLjuxs&#10;3dFRfoRri4g+rrSaX3f3nbtLdi87KEox3Rgvx2WL9Z30JqO+ODM3Oz7BPNqZ0CYrEyTFOnd17u5F&#10;0Id6I3PEJaM/Gbfy5PFHNiMcLFWEocGxxaUXL1/IPCV/7LHdEnRGJamoLhA6VZYgHXCoMu+OQ2MU&#10;8lx4p9LzIFWAoUj+hdSAA5PZS8nYjZswXfEE9XGid4BspYhrkeEhpqkJKN1UV5PT4zvbCo0ZVJJe&#10;48GBjz/5QNVhefmlBl6jGxjejfUdbzc9Nzs80LM4N822qP9IY9Ooik1zlWZnc3s8SsQ2O8rl6V5Y&#10;XdVq2mvmwjYzmkH2Ae3SpHl2NqY7LFTWzi+9ff+dB2/dvXM3wg5nlODSPaASl+ZXvXBXlJsyzJvv&#10;392z7eFZ4hwVF7qcQ+n+NJJIV3hvX2iMLeGu3rdAS+fX2xldzU8ObB/sMTta8jf3TvaOTna3ttT6&#10;RgJCqZ6eTZjqZa703Qf72+sz42MPH9wHlAwNhf6su2oFyGUQcCRKRl1MUe60wd0OMgKGBq7r6rRz&#10;BBs5vldXVs9nTU1kcneYwiNjkV/oN9LqNCrptBIilBxZKJjAkiFcxltTF6XZZ4pR2Jg69A/5l43d&#10;bTJS3iQ8FLO/L65M07ZRw0k+POJAb6lbmR/9qvtSi9zVtagDmlr4Hab/qW1z9+5dPWvKS6RCU3zq&#10;srWw81KNchXPn7/QnPL+l7/AbjgjE6MTjriF3VhfX37+gvVenFsklV/MFE+ZyEyLz+XtgTqFzYLM&#10;MnMdYtF5c4pVyvGmq1FGpIEvmqJUGKBicLHTQKqHQ+NCte9865v7O7tL8ad92Pty+/FR9O0B1VNb&#10;2Mfpq2VE2Akhk8Kh+I1Du7i5+OjRx9Q8es0+1hGcnXXNVCEYrm+ud0dQS89BSLUw9whfgLnP0htR&#10;D6gZtA58S0UqLjLpALZgKVdmylBJsgaauh3vUZ3fZe7sWB8VZ6yrsfiwt0Be5O3q9VVkyMJjIRUr&#10;KhpjBVVX2TJTRBxqxabv/8oP2l446QDPxlRofAKAc7cEJV2u1cwo5h/kX9IOEwnRC/jXnhe7TgFn&#10;2vZpWIv9TAaIWDTJnQzow/J3h2l4Rm+Hyxiz1uh4VWaIb1HZDRhzXdJpmd/aaMUC0eYxacD5eaPy&#10;lZZOIva2o5o7yAawh5mmjs4f/qE/9GDx3lh///oWr5E4LdNdAqF2bu2kVd8ICass2vTGYwMhnDK5&#10;M1PT3oEjKOd7A7vz18313UpzVB/bcJuzlbVlnj2d/qIposDlXkH5KfGUMJ1RYH7iFg7MdDjaHxse&#10;teQZacWYi3bC+SMcTEjRlTdvFXqhM+vWejpqKq5qBzyp+d8AgpkdUS9LWlRD1aoRtxHZeoFu4SMX&#10;pmiOTaxoa1FyaSoxgbFoLuUkxxHweg/v3TM/x7mAYGkNIOg2PjVtyq0kzrCV5a2NJ08/jZ+iihgf&#10;2vNP/8S/nKu6uvz6h79o+swPf/GPF5aaO/e4v/boZx3/XLwB2eaz1YqksSnCETX7gsXIYPGQTA/3&#10;d207s4nee+vtxbl5G7slEfC70cEyYtEhpUvjqA2VWuslHwGJdYZ2dwzx6MQJhAymLbeoiA23pIJs&#10;L0Vf1sxDkuibGyLYx8+foyks3b37pftvlxJ3uMBWJn1X3T3DSjdG/e7uCnnlAkadsNMyVgY7fUtF&#10;yxX1bdCbWNtY21wnmiSsdzuZ9ndtnGDEZ7xnpsNFXhJmGxEPn9CfqWuRLbhzl37xQmZRUDm/urAx&#10;+Cy9ag/u3ffvIQKXaCbxCg9OF87P/dzPrVUvfwB9th59uB7if9VfT1/urW2KvzPPxc5fmBl96+7E&#10;f9UX8fnnfb4Cr1bgW1//ldeL8T/5i//a1PR4d5+hb8nNcBcYNQVAzkwBcGNnnTMU+HKiTL8DLP1m&#10;cZizTKeenGJod7Y2D09PWCbhYMH+9GuMgxHbJY7VfpqRi4njBbrHn7xYhS9UWJkGhzRr0MStqWQO&#10;MOMrSJqcpMXGEKQZSpMmYvr87LyQ5ehoV3+uuPyTZ8+EXOaSzU/PYr058ApShhYJXDZ3dpdX1ojf&#10;ubxQVG5CiJNf5+Sn3NupsKiahB+HygJ3gmsA7MjwFAwhSlAjx92bl8Sy3WETYNykpH1lrvbB9tZo&#10;X6++sPIJgST4As2PgAZawEKitZcvBZvvfeH9l5tk+HUTDKcL9fJyaeFOMunzc4VrV7WvTTgUv471&#10;rf31jS1NE66t2hgDM5H55g6ZVHNvRclv350zs0upsoKH3ncfPsRl0/CxtbmzurIq6vqnfvxHP3ny&#10;BCYCkdkn0luFF7dkkFtx/W4UvhPtVC2xSjfG7Y28/dY9t5xujihvRLL6zvycAUOugYCFfHfl5Ypa&#10;++4B1MMtjyghNsiDv1VhT6PTxcWaJGADD0IJMiikKPztB/dlC3fv323uZGNjNbOQJDE9iZMkqUA3&#10;QMXs9OzM5KyIR6yrGjw6NRb/qhRWouCuM5X80u3lUM9tgIV5BBDCgfihrt+sDF3bJo6ZoTYwPMju&#10;c8l+znWhE5qP1PqFZ3/ofcH6xgePRNuZO8jbVQYioir9INEjYl0akIVNAE0hhSNA+wGGFcbiySXH&#10;KQI4OD41yE00hu44O3cHdejJ02eAXdvVrSsmClv6SO0eHatWp5TW3bt7fAyLFQi6he9/sLiwsPjP&#10;/fFvWOu/+jfTYGiNwRDYg9vhkF6HBxemxn4igN6++3fuxd8ZSHKmuSoNqqJSFIl0SoaEdg7Iba7d&#10;mtJzdKlv3Xvg4jU2FiEo7czu/7SLolbP+nrOhUecKmVBxiHWRW4SXpRPtAIWzYRIGSJ5b0083nhx&#10;YZFWoxUz2fbgUKCQfhzqF34RgcgDIoLUmls1V8mv3lr4Y47Sk9V/GI9+gjFanIvEo2kuw95qZFX8&#10;x1JR2fc0AXal2ZiRc3KHyKWXdp7oUJwRdl2RfLORIp9HZJ3r3yOW5JrDcbvp2dxaW1y4K4HMkEdM&#10;AZM60kSDQHSKgLa5voaE79MX79//5V/7lcdPPo3a1tXVnES3f1jFH7a7ub5+uLsjSlZpgGoVpTGS&#10;XpnrSnxrbAScVxXgG234wMForpfScJQZB+U5wXMBVTBUtwBkZeP0klkfws94niYV7m5vguJlUpVj&#10;dM1MjE3PTkU5ZY88aGyIIBj6gA+SYWQOl90gkLo40G2qQx8OaRc1roShtuySmHhna/fF8vILAdn4&#10;2OzCPHYAcorkAQ0n04nx7/Z8c8YOVwrRvzi/KPv2aEIm1Y43hDVppu0orEdkOD09JbP64DsffvWr&#10;X3WRTfzrx37sx6ORHH5x8pa+wVhRrcjwAnsIo+CmKz1QShJGsD19tvzJJ4/B68MTLmfBI/ut3/wt&#10;D9r+mZ+fJit6x5zIuXlTVj0dafbU5DgT3STDZAKeSoYnFuND1krxhCVoLT/eROiaXP3q2mQxa8Vu&#10;BwNQgyWV2D9kWo8Q81vffvz0+csXz5cBdh2kiIoq9XsCdi2Re/OrOKO3P4wPKxJFG8WGXRSGV+WI&#10;HTgUXWZfDgxrma8id/Br6lHR+HFCI+QVlpwqtxJO4j2ikdbWjRwfaDc+RuoZ8ss9I7mhy6t9UzOi&#10;vIAKykqfhyBUrA/n2mGZnp6I2nfEFi4Pz8xVyFYEphW5KZoGsKf97YOdLSyGrsWMNBVHRw2qsMVr&#10;u1D9Y3RobJICYyZTJ/1w/Q7ahfE9l8HX3PODxYfFGAKnxgt4DekGWXBsEdnTw4P0AxbHsgXPnk4m&#10;QWPoGOzb1zM+GSoua5ySe8ZcImIPs6VGBI+PTYrqw6jNMqZHno063N9Jxq6DG8YXZavr+dm5m+4h&#10;vwJk//oH30ay86/OoI/goWpGc4G6IoTjJGaz87MP33o73ToDg6YraOiEYTtoIGOOAIY+Nwmj7JuZ&#10;jmJpFOzLpLDklpqzmRwb+fjjx4ppqmi2s4O8tbGOpaK+YlNB+W5Gxh99/IjjgLg1wK5JZCQlM71u&#10;2Ni7aC9QNkrh8SLqV/1k+6qTyEMqwbVMk2yQSfrwSnKIi1e8hPLpVBuwAleYuf1o+9/3zrsEOmLl&#10;cGWol06OY7XgjdjeLHP/yCg3t7L6XP2MdMm9u3dczG9+7YP11RXR1+L81P27C9XxivhMvYQFGiQk&#10;GFKM8e7+J13vOfgoFysvXwak0MTgGDtvGYCeMUeRwAtTlUPsf/vukmz23p37boEAcI3cZQUkYI5d&#10;PxtHjTgd/SPDh+SBOZrArxEv5Ai0xUtHPVDOxD4Pn0l2HXGJbDulEIBdObh+gq9zs7Oe+Pru4VZG&#10;hh7gS8+MGS09mCmRWzvS4IcPH1jdOehUoIQp0FzIONc3nzz91A6x1CQIZqdmS/cwunYNtDo95pVq&#10;LAH1vZFo1aH+06HY2NoZ1UYdadVeoqVYdW4pMxAIMDGyIr0KAkPMnxhfmIWKHhNVUiceGRhhUHkT&#10;/iV0aB2p2hiLM+Xu6KyL/cQbkBu17pysi4uBESrOo4TWhTrQE+cRbNF5XUIlTiZ6aVfX0tKSGS8E&#10;s8pEg+HT/hkWTHGrCY+ur63dXQIpzAkIp8aVvVPttji2Qupqs3N6LkDSqlWQkSJBFwHtlm6mOBee&#10;rJ0PtQTE+BU7IFPFujIqV1ArBnNcdbqQuJqamV66t6SuhDr39OnT/e3NTHAaF2nvIOx42MEuB4eQ&#10;tbkDKANwIaMzDg9wYMlXWKjVrXUXtrW90T00ylaqcztQQiCrwYYcb29FrTUNem2kZ2AWm5O2F8cq&#10;wrGSvL2xqIo24mrqoE6OGMYGy5if0owLqPOKGafi2Oy1LcaHuNGQ10oTM7TDnlBWU6HPJwbaKPIR&#10;DLwwr4i37sb/4tqDkDLDTfHi6uHDtzHHVre3MxcuSnxgh6A+wekugiBALfUcMhd4+Q1MzGBTcjcH&#10;ew6yhU/0WG28Eh1X0/hxHqx/DXW300QO4g/dkNau3gF8UtEvBmH8ReDD8M5c1dTY1LFHDfKzb+Mi&#10;MlUM/OqOkonQLIYwZvxCEhAnK1GznxTHOTUeF9zZKdqcMLlZr0hfn+H1zq+tzaBpuXj6/HkKNrQq&#10;TXEZGBDizIxMxOYPDGiER7xgP4OTXiX5its6CswaGn7xQ/1weXXZXGkYd6ojJmsXPk4FJgTmerrC&#10;oaYwI9Bb394QXLGCTBHOr8XZ39hrDeM9WvjrDQPmJkOJt+zvJHvAZSgsZ+pRaaWERRdHHOeTVuN8&#10;Sm329sXAe4foo6WJJ6sR6jdXneDk3FwMnDUXM5RKdlIAQf8cwzGjLWHWftzY2vrC228hLQz0vr25&#10;802L/nxt7aOPPmD6fJbd+4f/0J99sPT+y41H33r0cx7HpsMeIdQAYACv6P/Q6hG7EhPUy5xxgNGS&#10;ahBq9kPBhenU6ewSwplIJ3o0yXVuavruwh0a4uL1Uj/X9J519tuiYMYk2wYzt6tDMbh0P2/W13P2&#10;M5edL6mEjvdpsUpaeUpfHmAXaaYU9c+frsZOylu//PBtDLaoB2REePeJOegHh050eo92tzDtitk9&#10;ngHuPaSlxcynzK7w2Duvraw9efqc+gpNGAF66IER+DgVYrlH8hNciXiMM61iQLDv64OTmbkZ108W&#10;aXpq9ki/HS+TqfSDUzMzANxMH655GigXsELsfq1U8vpf/MVfWN/ZPonDSiudIKRhtt/19Zf+0l/6&#10;3h9+70+amfn9v773tz55vve/+49+6z/+O48+fEaVL2oVKlLf+WT1P/zrX/voyfY/yud+/prPV+Af&#10;6woIYjKKIVmZMma0Dxwkp13lsGradJyHDcQb6tMARa/taG56YXgYP9cQKHIkycY150TjWcuqfJLk&#10;drr9omGnT4U7iOCIfCzTxztlLIIjLlqwwwYBrbRgRAxuiABQ/8O37nb0DJ3d9B6edpyi14V6drhs&#10;wNrpzcEZ93+2srHz4eOny6ubsl+1QbnxfqQI1Gr6d4sDpYDD3RLtUVP2qZKSjAkKEHaROhbSvagk&#10;PoDIiLayy4Nj6nKGdp1sxxqd+kTOmvJJ6meRjAiFuEbwnSXFo+aGGdLXq/BYVOTogCa/VwcDCHZ1&#10;j44ItmeGBkbEdaJhGenB8VGVC+LrNABZl1e9kHT9Q04BV1ULQ2YhVg+FBlscsmMRD9BwcWYqZTrN&#10;hien3rMGS10qv3tzcaro/P69u2JZbzI7O53wdXIis3+mqBUrjnUyuxYQ3JIm07NzoRs2klAgecIk&#10;Bfq0TrRugiK6AymCDak3+6jkY2dn21tbdAm5oAzZEEMk+lepOxVUr29sLL98iXPnh8kWuoOX2SEq&#10;tgo4CDjpyzAyTCVNpwZPQTctTVJ99MLQpJGl07dI7gfsRbqIYp25ooP2WNwP5BGa1EpYGQTc1a0T&#10;RGWwUjgJSYAXv8K9zczP1mQuMFwqqP4rknALKuccgMBHsqUEfbC2gXxkhLE3ZMM9RFkHgGl9fSOA&#10;ZnpFE/WKIFPelImWxlkg1vA7IhKXbWToasSzoyvhsZSjLP3jxJ+NIZ4+v9apkeJt/t03nfhQfv9n&#10;f/lHOex/+V/YlRUImH1KOrOEEUVfDVKZgLaThk5G9aVNTNyZocPQbURSxCVJZ+bT1aR5l42Q4giA&#10;ldK+Co+7sTg5vzIKH2cRyBDhtoBTqwt4ECoHiyk2R5SqafcYf2zfy4vkHaIoId3jTz60OFIkP8wk&#10;lDh4IHN/3UsCs/aV9opS3ONZc6edN7/98U96zdLMHw5zNt1ykWgszbrwOxiEUOJLgV4fTbXi6tDp&#10;twUzXLiGGFTttDOjYASIhg/6SY/xWDQDUcRGTTkUeUAokokNDQPrPb6FxSURJy1wmh1Vh/RI1I3V&#10;Gy/SeWFqalffwsz8nenJBwsLDxcXZ2anbFRYv3ggWmPD2hjxOga2t7afPX9mKOre0d751Vki3xxt&#10;k6DJ3mcKjUfmbLplE4cztz4gPEgoHZ22t1em+6C04VIVj3pApABDmoAKQ2bHxyHOmHWUO9ogV7YB&#10;BLy2QUNkR9vb2MSEjSdNCu+3G+4zwOrajaqRzfi3kkYDBdqWa1Q4tw+VSEybyb/pHk5vOIgnEX3I&#10;xbnHXp2YRxXVqZ9L86eAdKXMlejfMZcw2//iOdtDKbhYnEZX7xrrVdxc+G9UA2y56k5N05ILYMoi&#10;DF+f7YtJ8YIDs2swjm3j8XF/Xd9Yf/bs+de/+c1vfuvbLkjKlLB1MNOWW1+RDQy2K5xIwI29E+1I&#10;v14k0D7708NKQsyM7e/Kov1T6zvzn3CawJGhHnTBWUy3KCg5TTVC+DDsWkds+k3f+NOwnze/8tdX&#10;aF19W5Ynwkituab+NdJ1FRpHFMnec6zCyskIZkWpxLe26jz5r4kpTMw7C/C06e/70pffe/dLd+YX&#10;DbscBWT19owO9IPrtOgRAqJ29ZYJmgsAzU69oUMDN8PDnSrx0tX+4c6+IfNar85UDS4OLm74w3O6&#10;QkEF06LVzXxJTs1mXJpfZG/v3Zm7x1tww3qCUCo6O3TNOfua4cgS2tW4gEAn/eWemWJPSUp1m8jO&#10;K9nwF9fnGHy7+1vnuFRpY23jNfInXV8aPz2VWlWZFbKGvEcylG646tGO/AJKRkmdOSaBRWpyS3rq&#10;k/oOiAjYbc8rzOhMYEy/G5uzvPry6fKL5ZVVSa9j5YcxUOlPz6iHNsZKJqM1W76aS6V8f3i0tQHZ&#10;24GzcDGF4RucioLXy0zwm2m9z6ilZJjep7AAnics+6Rw2lc5xSMb62h5+fnu9pbtVUlf+uiJJOA0&#10;JcUqm/56j4TVUmbHWwWP7eoaM210BCcseH1rlU2aVsScalBII112cpDO4oZkf2WfhVdaGXpGXsAL&#10;k/wIZ6pHFTqY8QLZcqEUFXdCgON/799/50tfet/QxjD6EQ+NYqiT640cQyLx7RTms4PzSrTig1we&#10;efV0dRHuoM4R7cgTw9Azqby+/Hr6hfF9xFClkQVMNHp6fWObkC5qsbZtTd3mOnR290tePGlOPU8n&#10;86z57kPxBWSBgqRgy8MPQqNdSshDlA37CVyVJJsHzAQb5tIRBvCNy9yGM7R+RAzZox1vcG52cgH4&#10;eG9xaWnOFXluYqJMeUbWU9K4vjlkgeDW12kAdCM2WBqqwYg1/zzER/3JkbKIv3ROhSrmmzFqaRuM&#10;uFKMS+ZcGw7A3WfXQmgjogomA1Uo7TjIAHfhhCkQz188Y3QaI7v2PpXMRF8tyLHRgyWF+lSDUOEK&#10;dT3pe6u5z4UM5Fk07QkDYe3AqiGy2LzwpEnrCYCZbwPfxkPcFhRlLMZAeO7pNp2YEH15xMZTODJ2&#10;LpUARpBlBrEpnQL1jqw7UKx2TyaWlN5rdbvG+MdU9hmBeo06JES0ycwUb1JiNgOJq/VNgXS0RTOh&#10;4lptabPmyydAFpoKAzN2TDHpDUExJ87RS4dvjbYX/bpC7//k6dOd/V17xlcYi5irmceChAU4Nnxg&#10;mBoWAm9ChTjXGvACbhCXJj5miqgBanwlqBCNtownIdPYRkEHZCP1hQB7qXB7oaP4Kk2XlrrkA2Oi&#10;vSQUuEA+OX4l+KZTr5jhwTBbB22dv1QIE6F5TGXLa2DxyakNwKyxDlNq+ENpBfD0+F/PemZyWiuG&#10;X4nHV0g27QOXr1sin75fi9BGot066Bqf7VP8tYFozQRhvpZaRYD7ihbjv0OsLkZhHhfhRZHmmVCx&#10;JoFWr27TEK+jXLNi2y3U120cVrd8672i8pmqnpADIvnp06ePn37qoWBtBglLlHtZQ4qjHuBlGRYP&#10;uY4Cb2nLKhgXsm9HVZ0pf5zWskxpwfEpaWIg5D2ecmMbsGtJqiW5aIvahjIXNcQLv5xypjFH0saE&#10;Bw6GJhxFk1HBkCeesU1lST0POJPoCuiIBK5M55OkE/Dti86+y87eK3y65r5pmetWrVl15ukUNJ0/&#10;kdFwChM35clmA5fYauG8gaLijULI64yIRdo2bucnuHdyfhKokPsuFrq6pwb63hod+sIXH/4xMaoD&#10;aBf9iT/63+W5fvqr/6erSyVVqe1o+ca4EnfcHKWdY4u1PuXGdwuSXA2q9bMqV2V6hPoUyR2x9I26&#10;eL3mdx6oCMejKX3pJBeNCO+JZCxYFSQ0wcQBxcrVoLzc2q1GXpb+1VxXL+Yrrbw4H+TmihxDhGoO&#10;L09N8+zF5SiO8cRY8j41RSKkmXqYL96oDnuGngV2LMS60PKUSNlGf7RWoSrPTk4qpczLE8YnlEEi&#10;ZpltQlXiKJSXzujDMh7RpEa47tdff9ZPgy9Tty5GzQ27EqZ3oM6E8NAJQNTmYgpT14zqnwhf+ahT&#10;fZE8fXf3v/fv/XuWD0j386++/PX19775E3/iT3x3NHf7N7/iOfn13+vLC9qbv/76uV99/r/9P/6t&#10;0f7Doa4DJMTFxSVuZXP/GtzxE1+e/Plff769f/HW3fHf9eM+/+HnK/CPbwU21pZfv/nP/Bc/qxQJ&#10;zOYC8c3SoxReDEgrgaQzo3oc+eEEH0UtNuXNyPWki8m+RNrRtUkrUIzI2NAoUxtZ64jIKsaOO7SS&#10;xuS0+/uCDPQPFjCzwcpj1TBzGvwU4iaRPuK2Cxlw1nhEPR2Ro+5NFpc5WGdpSxQVlOTQDfF4VwWO&#10;E/o/f/GCD6m+s3TwR7QmNQtSvpi1UdZnqjQ/lNjwMETf25Z6AnGTSNFjCBYcKYw7RQy0DqybMlRE&#10;fM6MVDvyhgodIxCnzg4dc0KzjDGF3ahp9ORT/CsPlUqaCQyCcENID1w87xg1B6YPjhT/RBFGH9nR&#10;nhAK7EXWVEhUkqsRFMvio2z050EAbiyUQjVzIT4AksrMLT6iMjyCyRYEeyAt7rRoqZN3d83fuctn&#10;JIKAkmgjSZNMpubJwxOoHZ8oD/LWwkMi4JFu6e1FAGkdoJkoB+sppj0PoAjD4Xh32Qdrvra5QYK2&#10;+ihPnq+suni3IIouyO/aesFqGxFaewVaXHot8NFr0p8iqmtz5W4wgJEMoCTVwEWRadc5RXiqVA6F&#10;Cwl0EsdEHDqRV6TQIuqcWLlkZVLkHFH39qRNgIrumHqvPQBbwRmp8EXA1LPwoz+gaWTzm9853N62&#10;dgEHj49F595fDirljju6CqPbVUm4Uya8vJydm+NNOS2XB9WtnIejHjcxj+OZmsmsEuSEeNvEcBEq&#10;KnWNLFoOSG3dhGA1AFFxT2EWZ3JhcZE6yEcfTzy8v/rn/uyLn/p5KldJLRI+lldrpXGPRuYvrwgE&#10;0jg/EaQyWnFQHivRAvTIT7zWQturbkptSowmO5TRevSRUKz28zQv9+ArKdmhPKC7p0MjcoPOS7TS&#10;1b2Ognpk3kWmWGaKk74z44PHpwwV0UHpc9OxLqgFtUT3JyaCBkZxNyzbocxcYipU8kpsjAdLmkou&#10;d45elHab5uBhuL84NWNloqOMmpdpHu4MTOPBLi7eQYN3jxFHw5BXqYvWVM9F9ONE4DIrXMJIR2Wg&#10;BCzeBInDAxdcU1J14UUZJAtVExIla56vFlRvKJOIFByUXC8fbbijECgkutOZZq+TalijkA/1rCNn&#10;PhQSkxcEjdL1U4NxM7Cv5V3mCWRqlU1YojlitYuLkeF47SgFZuSNb3rlPbaJfBEt14vcXRD+6odK&#10;TC/ODd0j/CZqIyVGf94Z3h6RSsPTYCu4FX1guxiUmiYZCIGS/dFhAQHBf2MZ5dg56ciO5kKmshIh&#10;roHBqEsVA8y1zc4vSA6sWIn/3yYS6dqrfAmej6RcTTfHLGHxhqIMaF8RBCzVv9Bgg5qMTwSeqPJ1&#10;JEjS/hCzf7BrkI4MJPA7YFFdh40J0egikyikQkyNG/z08WNvpRPNDjs+PuAC3nrrIT+SgFblpqpB&#10;6EAr6xtBhCuutZ6MnBsU6okAIdqad9LOX7qHEkCwWKXE4XHzWWmRPjj1y/BUWbDl5TGki8mFCF1L&#10;WaPCEz+TP1Gjvk3bkjIKgquLp0FylUQl9YlOTjC+yAba+BpS/NFJAnZgewyLW5yfuHtndnpSLoK3&#10;cDzQ03FncXZhxmS9CZ+QiYo3Heb0YXhh9MxMjJ4fHFErY8EVptyDDTE3NUmt0rNCa3v/+3/AyMS9&#10;nQ3De/AQ4W2WvNufXkmN6YThZIWFQV3+ItbeYjIpzSAwHChqJf9PjRGAGMQAkmwrNjtZSUocirOU&#10;KTqVSrR0PXqUt21lGXjCmDg70c0UAEiZKhtJicJ48Wwb9bywV7gJyJoNwxFJytt0FD4l4Du6WSnN&#10;RWGSmgFpvehMp5Wreih7I+9aXw3J4p/iGXPKOqIR1hcSZbbi2RmwwD9lglBPr5jBr8wR6Aw0btZQ&#10;zgdbHWr28SHkAs4OL8mA7G4COsHsUtLo7oKWyluCWXR1Zydj2cfcZ0a2ytzxwb5/QjIC21WCV/SW&#10;SHmhnIwrIPin+t0UMnNhUVuKsKDtIT+UWMvHQxup6Tc1FwiBPLBc0LoyCy2Jagy7VPtuO3tinALm&#10;MAVFlLBAmhHBRoH/y3PkUi+Qj9IM3oSQnAxAJDsmlkm0ZK4CMtTunozOxmbQYMSQlKHeHlhsL8GK&#10;vkHiDNEFxMjOuMakjnCJ1v3qdKcPUsNdDJoMOw4LGOeEMjPnJ8YHShF5k0GOTZhi3QYGTRsc8D4R&#10;k1XCwaoGD8H+dvWjH6ImOs4eqjdNlaKyVtYmQDwYlI8LehLMJJxIeXyGP6gqYfdrYA+f1y3Mzcxo&#10;RLWZhTou2ataHFh655lIc3QaS+gj4FaeGllVESO12RpdEIXBKq+GzshSlhZh2u3s/ODqwSUTcnhV&#10;kubAcF3ZrAE+CsurZvbic3VyPRnifJwKh7KiCMESWWoFjDON3kMjNbQ6jzB4vTWJhi9lCe0FESnO&#10;Ay7KjG8goc3UCNtK7j0lFoIq4k8QXhxfMVuRaYaGo+gEDkh4cxnKiW/0/KYMgEN3eiqgknRnvq2B&#10;b5RDTK7shtobWpL2BWYnVZaoK1RffIAkOXG4SN42Db8Zzp457PGnXZ2S6Wih1vazgRn/FPAixRnI&#10;Lfh1iT5n/BTItLAnt+WUhbLEaOLRXJ2tbqxbP4G+Xw8vRpQbaKwD60xTHmA9OGrNE+juDTctkl5p&#10;lC2pAqNLGNUUPLLs9SQKxc4RKAmztMPEPMftFi+44TAu2AEhy2B92vfxetl51bZZo04bTMYhJRRk&#10;8QqDKNteyHmZtfTfwK36+C8R0cXCDHGY0Nn4MtcTzUTgyEAfg0jZzZaoefcpwbI/IbiZhlnDplKB&#10;MJk6PYaJgvyXV0oTQ/XwNsQt5VLbuD8zBNxD6jwAyqpqpi5y29sLhMqLc3xqbnug79uxAtlCRYFN&#10;bBAj8wqajDDfK/gpr4EMxpUG7tna3BKm+n5p8Y7ZrAWkZsSJ2M/vEw9BpAqr0XD27p6pTK0aCQJk&#10;V3feeG5hW6OM9fTgg6druKbhAZtIjtgiIbB1Kg2aAcWziPRqYjKmVn9Wj5lh3vkIbSNA1sBy6A99&#10;Ma1mrQkPorpsJ7j4rkyNi15fCtuBvGB1RRuMvnip95UotH8s3cMGhrYaYQGV+eKwq/n4ltLWUjCP&#10;0tuJfzywFNet+3WHQDksV+UWrL/qcPLjO6ZX9dzXmPUPf/WvTY7fibD65eXU+N2F2XcXZ9+Rm3z7&#10;k1+QbhydbuajERqOQsKwf1KKLjXzwPoWysj4DKup2L++/G74v1W2KfvnfwRs9BCv/VQUZ91Ygzia&#10;lCgU7wNt2qeyFU+eorGNKjyYmZhhQKKb6tRcnKUvjckobeikfs21RPW7WqRfvUkaurl1zhSFIqll&#10;hz70TIA/uwzaXbN9IsAZEinmjRRMibpgxQxuA5wqSzhKcWSlRKR4euBzJ0ZGZ5V8R0amxycwRNhD&#10;vyQIzrmN/EMKB56Xi1J6o+zsmi0yCoiaJUesJqGFLlYo5yJ91rcHOZ0rEYsX/CcCyUDLlGVvATvA&#10;3L/77/67sLnPfP3+gN1n8Ljb/fLqfz4D2H3r4+3/w7//1/7Xf+FP//N/6kd/7IfeHRu4/MY3P9g5&#10;GT697P7mJwenF53/4h+/84u//txOXpiJ1MLnX5+vwH9lK/AmYPcLv/ILoxPmOCX7Yi8SyUUbuF9p&#10;jWEVLjnnDEHDpEaHx9CVnMdo+fZRHwtNK637qvphByMADNDuil+XtYZWFlkOvxZZVkEXValXI7dY&#10;pZRSo82Pj91PKSOkXMopUg7DH2gwpcyWOYzSFGc+BqjmioaJzbCT7uetGYlEpFU8N4AocUjmOqmJ&#10;ifVL01TLFWLCEBugYiEOxudjDtIJG+pfkgQ2bpfIhNYCvY0pqdGumrAU3ixBOTQoo96ux4bHRAF+&#10;a3N3l7mJ2o8RSBL1qVkrxmQzWdub6zp/AXZWE8OOQhnMSukCk+vZy2V9l8FKyM9tKHbuoa8VIb/5&#10;qtinSglupifSDyh6y/gt0v4DfZgTWhYFu16FrCDhqj7fYFjVTRbhYd488wHm5r2n1BFQR5YstZrI&#10;omd2oVXl6NCU2M2ipUTexTsUz45urhSOv1e3rNJ9ui0LebxKu4G7pnHfRoXwNLUg5SwrS0lrKRZW&#10;D0wzHjEDK2syiWdi5MjG5qr8UKsUCNJjWltf4+04VNhK9EqSgvcqMBd6eyksTtY0QuY5P2/gl3jN&#10;N8pbgTkqcHP7AlSRIr9vd3nuVGpEEtywn1QU2zf68K6LOXlG+sdywZuwx9Mj5oMySpVE3WG6rrwn&#10;5+VNfB8ph4kJ7M3IfWjVdDC0DRItOjknPGRZuDPtPDgd3FfI4QkOxKwohBdCkgx7JYBSGePY6ND4&#10;iD+DsxPj3CuOicxle/fgW484rePv/779Dz/S4NCpV5LcScJYA6DOLxD1PXcLnqy331z5E3tGKJwx&#10;LFMTGnOMFU17C5FagCt6/IW636iHmNqvhATIRT4cumRbYCJAADMcNklgMQQzxhf53wWL2Pd39iNp&#10;lJWRJB94XoquRoYJUr2DLtSaARderZzEcqVNOMjFKyZHpK1I1lDQ18IQgbzFqS8JSXYPnxf2kRw3&#10;z93RA+ehOl7drK2vi7TsNw/OxWtKyLSXmuiSTzkxP5ru5IUafqp8UcYk6RhkJ/V+PEopxdFh6W1X&#10;+TrqxZnoavMrPtohxg7IE/y1LE8N1aL3D09M/e8iakGCUTwdYdAAHhmy6jaigsF76SK1kiMjgrDG&#10;6HS/rVYL66w+BTd4rsjJXsDlVRbFHOlbVwl0Ech6g571aIgMgL+AjAF/0cOcoHDKlOXhShltc03k&#10;Hk7t8YwGIehnjtyLdRbihz6jD6jmZqpSyh4Z2xi3IvgkKa0gNTVYciEm5Nb41+GxURefRw87Q8JM&#10;puF06As+2cF09XFJ7FtNJZr9NjcdG6s0P3dna1ezEtmvAJFyEjsQL9Vb6WB98PChfKY1d0RveqC3&#10;ZIw69DP7CVanQ1nBN2GTkLFsYkzhqCVeGWe5v7y87GYzuyMtrF1mkL318CFXUlMiUrRI2BpGT+Qj&#10;Yz+TaEHEaLrLGuG5QfBwNUTt0ni927RkXIdE3FH1Xy267sv2LcmhkJU06rGCu/uM6il+ZIZzBqQz&#10;rEMepcSfp1nJW+bZ+eqVxXdAqAOP1isrsO6K4Spi7GXXtQS4sshs+2wk8131qS3MybeHZWQAWtsD&#10;vynFFZNnYgkzw1oyISD2eUioW+uraBP53IKrHHDf6FOdn5tlf4gthNVVo3XsIkYv9tMNxi+lqTBz&#10;V0XbaKHI2iX5NzFuUkF4Zw7Ywf4hPAJMXCToM97tlD1LLSq2vVqU8jWSMcX5rdxaqBZJKV1ncqKe&#10;zEaMASFyV8liuKNJA5I5xcKXzlGtSbCAai5DiKbbFSaIQ2ezqf2jAme+UPWJuxFiWFVgz6YOF0B/&#10;5YmBtgHNcpMGKA0riiS5kWexyQg4nG/6KCspCjRzShiuV6E+Mo5VbfIQ3TXzGGGvaNwESosLuAzj&#10;xrXZA34iE12YXZwaJ52ZrsBQA0KHzIfypHnzqC5ADFnX0IWELcmiybRnDGJejCsGFapWJlyDcMPd&#10;ZjHpg+5WHp56ZKj3NacotNBMnaqOPAbEDK7cckDgwEjhYsc7B0wJypO9YXOEMHRjaONp/opblJn1&#10;UfhCtvEyeAFlNd2GsP6kV1WhRPLKXMLwrNEiTna2Uc4vZU0EQ4LxWdViYEKqTmrQIcOEEGdho7l+&#10;VH1JZ2dtqD0QKilkpAqDjwQNLRKTfOzBvbsP79/3WNe36M/uujrQge2dMCBjTHE+w23UTLq+uVFC&#10;aGnec7MWypZxwx4Wx5JPCdMOSh9Gp0XIyMFMgTA9tnjZASSi0ZGO8oF+x9xayeV517XVDXaJiePo&#10;wU/Pl19s7G3vkI1XFdjbk1Aq9gDsoPHtyVpzz0V5oGqfGNbqsoOhDmZIV2B7qFyKuzUMSoQ5BuYu&#10;wlWIvfUOwku7xa80Dk569Er8QUAbOY9inSCn+YWoPBfJzq62JlxnA7+mpqZrrTLZyS7JUKmh4cxX&#10;KQkCt2MD2PbTE8gpadZmbBHGq/YkxKD7duFlCUdvrnVIeHhijxCvAjAf65HlNTKNSzNmHVUkoMmp&#10;mZzVGi0SMpxq9OBwm9SJ/Li1s2kLOccgZtxCSKUIBQikk0IM546YnZT9hHa72y9XViLBcZoezxRQ&#10;ahRb6pmZM5ltbFt6hnZFAuOMtQzBrLD+zIPCkEmjpd2pVFb0t5iyfnkBYD3Km66nGiPyipovfePI&#10;u9CoJGbwWs6VB8cEFDOuLBWgplGl6p8y1S0V9MzPQedk216B4Hlt4xI2ibegENmBAV6taoHFiVMD&#10;AmZMSmpiKTBcRsog+AyfnggqRdDqHAyenQKM1mNqmFMzzmOEX2p8Z6uOuwz323a4r0TgNRAvlrA0&#10;ZxpsF9DWlhIXJj42LNs7p4QXhrK7DoZbs3cGM1rH+8Qe1n/bFIVcc5iBt1MyagxO1XALrEqDasGQ&#10;VdoL6d5frVKTb0CoHgMlopz39ZIgS9sJptX5GZWf9I4GNY/IqZMCsFucnje6dyAaNMZCpUiZtiTC&#10;rIhaYxO2ritI2NnZIXoXMkHCKrGCSic8aNSy+JIAZ/4nf83ABA/U+OnWTVXTbOzZ+dkF14dLGO2O&#10;NMpkVpUgIaX5jDstkLXQ1RLGS2ySuV/VrJE7D4RX3JFXXyUjkS8+vFVNMscEtbN41vaNx5VFvwj7&#10;xM5yMCmoyBS8gY5UjthEZeTVb3/0W+sbj1bWHj19+W1oXfWHpNfh7HpXxqTUkEacI0I3R7ZWuPzR&#10;kgsg7igwCPZ7kDulmsJVqz6eOpkv15Yhe510nw8NEfTPzK5gia/E3/SvLR+psmKmRrBdYl8rdH4S&#10;G0g3ktsg0R5TW/09zLWK6uraqpwhiUCbSZLBLD7iJN93db5YeTlDUumC1npqF0aP28Z8DvfuouOV&#10;Ifs1DTkt5AOpVUc6MH21MYwNPw0cHGuT7JubQ0NG9eCOeWGQr5Z8DG6oNp5wAMGSIHAuGExb4Qvv&#10;vHtn8U5opJUrKlguLN5RigiKWth5Mr4GrSaDiBy8lctYbUWgkgvPM2+g2+8FzP1/C7Bzz/+L/9Xf&#10;+Ff/3I9edC+6c/VYefKDO+O/9Eu//HSzX3/htx7vw+X/a3949i//vz74Yz9i1OYruLh23udfn6/A&#10;P9YV+C6G3Vd/FjmsBvQkaHN4RCQCdiyQ8h+6ddLJEsWE0t3c2tvAllcR5YQOD6M9mZ4sDaHDagXG&#10;hKOV0dUNFU6CGhy/8JH/N3v/AeRrmp2HfZ1zzjeHibuDDVgEAkxYgAIjTIkESZGgKKkcRIuSLMmm&#10;LbtkWZTtElUs21JZplVSlU3ZsiwHGRYFkSAyQRAg8mLD7MSbU+fcfTve9u85b8/lcGZ3OQBBmFJN&#10;78Xg3u5////f937ve8JznvMcxb1Stp4QdIfM0teng0lsFHxdP4OsQ8yVZpkw+9B3VxYXneEkHkmi&#10;kidkAF/NfE/oo9sl1LbA/5maJJETNGhoraGrSGSwPz2UKavUXLaMl45weKeOUYgMx4ftJeCoqn7u&#10;kcRrS4eiQ2SmUgUMPiXdhAh01ewTpCA1qEwojyR4xEQZyV6Vh/2o+48kWokOTqgOPLm7ADlCANfW&#10;1tOvB3aMCEUINtIM0VVNGNCJnNSukp9ksHwswC5lverssIBwH2HryPh4HDkf/yzkfLAbxHSMCEhE&#10;hfYqPuo1xraXftAe3ZkUxwJAdCbTE2dnxci+jo1wUSaOSXL4mqRAWleK0a0VF0Naiua3kpxk3KLE&#10;bF+wn77FjEKs8SI1RDItcVVvimXvlH2lOgcFiuKSmtvQgLhMrUlcny4OGEpU70aiZqLJ8uQwEuwZ&#10;6WByaMYHJgIrBkcUTnTzBWtIo5yr0IG4srbCDadPoTyhdU6whS7HtO9Kt6iHJGyqsUyp5SF3QJYv&#10;/bbPDc3PLv3ir/UPDREm7+tOJUfW2mqtdhx2AHpXBQlphorrlSzWBKtd8yWOn0Fn5hcWIpx3dPLg&#10;8VIm3EtT9/c3dF+nFn3g1+LcClIUc4i2E8eZ84XpMDokjZ8aH1MIQyOym4KPdnSWLOPZV94cffnm&#10;1mc/9fT2ffqJcUsq5+7cTU2OjfHQEVn3OCmaCQR7wpJAwhBkWCUdyjKesA6r1nr5yhVYFU6KxIny&#10;DgTIjgJsQSEhcQJkV4T+IMEunbQaEObWjO9QBl9dd8EhbJ4gZMTN6+wjfSIcCaOKJnFy/mzO9EM2&#10;eNSc9URnaeP1FYJeD/zLLAgTuI7np14O7rP/qPZzpHYjbTuSXEWRnxf3U4dIf6vfl6y36RwFi/mI&#10;BPI1I+UII8fvAr/YhYRfpb4XNqw0nrRc+DipLrp/EmYOW3VC9epgunX7ng1VUH6G/AZkzECYLu2J&#10;wgjKR4/WllMj3d0BRcH3337n7XSDbhGeOhBD6GV07zaPuxK+FITejTcXgsOmfsyngiTnqJE7bDmh&#10;he5CEJkbCHMw77zb+qL8ZoE+AVVdhudY0EbOGq0Re8mvD5NVTFzLaOiFHBL029EQ2ZBBBgb2DrXV&#10;J32KRHGE2+o2q6XUO5exNBY2Il9mp7bpiqA08VD2U5QrkYmirrVEiV+akGbGwzrseK/p1mfTZBfS&#10;bZcH1gOJpgHqIKgKCIDmJggSOVZeoQ8p7SY5IVGex9+JqPy+QsX42vqm2m/IHF26tsdnpmaWlp7c&#10;uXtbduf6Hj9ZjL0+O52fmXzhxk39y34zuX3NL0rmFn4o4CYpnyMJdLK5AHBh/mayZy+v4W60b6Bs&#10;CBYVeL0dmnEARlOVzR8cGJSJONTeLWzIs9N95ZUUjGSkz6pdLfhyWdfgQ/4qzE6S4/vhkVTmA17R&#10;5aTBJHTZjDgNOfKIaztDX4yWc1gemaM6OzN64cJ8ZrKaKIL5NTtvJ9gkLrWQoFMr0wQEkh0WF3h7&#10;Y51dDYmvIFeoUEL4mjBrhwun/babsrFdc85CJgxGwzQJYaV81RQvq0qI7XETh66sBB4foQNW2OXr&#10;lovogQF/qbKlMpGECmusDunMxHQrA7BT7jdgdJKynKi4gEK7Gmjbeo1TI2Eni9QZzlcjz6f/MAKs&#10;9it74GZY+ww0iLZijHNSNYCXQeoIpykb+JUUErxbDEgUqRJCoJMxX1hyrQ00I41kHQMjtNuLrqJb&#10;ZzLPLwS9UGtbkcbthElE1XUiMvzNotr/1XbHbjgamVsk75udnr566TKL4O6SmQJcQvkPi4OVtFt0&#10;I4YdY05oT+86CqvqFJiGhyZmASihGa/GtqcdMh+dFkLjGpUAaJXmi21JQ5ITx6yGCipm6Ok/i6J3&#10;uJlp4wu7Fqqe26ttl23VeqaS3UU1z3Qv5iInNDa2bi1vWi1clW1hxNMB3HWoF5cXOcrSOQwKUMwR&#10;tmCcm6Mk5clcpOU2N5viXMZVpw+ap1KKsBk8l03/cKjNBd7fTXxXaicpaQCbzmfJhMMKkG+sMR1P&#10;c9MR1GPtHy89oUSYHZg4TdFlD/EwU5/87em+hSKbm2igCl12lDdnDp2Oen2aLAJm2ISxz+bl5NzH&#10;bJWRt3+DliWFDspZ3EaVpySfskizGDRoJfTjjussGGsA/Q8UQl7d0ZufxzpsAWRCuCTX7YjYtAHo&#10;kTkGB/DB45Or+SAiaNyYs80oY7k6tC2TrLChi+3LQa6dHvGkQ0yWTtQ3+8KzL3ZPNViiYGe8VWwE&#10;5+55l4AGuSsBciZuW00hXpPGyGnqCI+YEHMg3LMzco1T4xOpFmT4RoA6/rVIjqdeAdb1KkYeKjZN&#10;Z3lgyJQJMsFM9uryqv3ogoMCDCDmjF++clUvrePj+l2zIC0kHbUlb8J/PYudT5NzL/JgtmLVa891&#10;+tMekEgotKnyQVEmUZstMnc60fI0lWoLl4znEmWZb24ei9mOgvwaEpoIc1hROWQdsSH5yLDCWPLg&#10;OGlEtbnj1FPUjDijRYsbiUHOeOs89Vxnnl2LgdOHV82hLZnXIOm/rd3VD0SO0ITweJKSBHlP4Ir/&#10;WKUWK1C6XURdEkunjFQ86YBcNTc279luukYBBBdLDX5Eu71yy8WFSxNjIuNJC1ZNHp2jQ0LlqRtX&#10;ruDqihV1STtZtUD5stmsZ1nFSj0OCNcKehPAZBiFG8bvq9pD+hZzf+kqrCtMH7q2hdDrKsdzQenl&#10;LJTMO7vmViHgiVIsqqbyDH1y2So4Ldat2wmi8d5X+GcVGETFAT7lzPb2TZoWMjJsBeG2qds5UcaB&#10;Zfhp8jhCGLaFj16YMqJnOvhSJ8m2bPVwHruiQZzOyrFJdeLUtMKrPbYh792/5ziH3FVVokCixSzO&#10;EPLS/2Hccipr7FgVaWrUxrDwOIRK1TJj59hPtepC35L9OUdVxUg1L/TwgmxVFVokyVOHV9fMljsN&#10;FTD33sDLJlebHxZcWClhhs/7eyjnB3EfYdt1G4mgnx2ldxLpoZ0Fz2tm6rUni4tf+urfTA1MFlxK&#10;EJs7jw+O1o4Fs0crl69cTmz/LHmWTnQCoBkaoj/JjccRJUCtz0o5VZLlWt1PGzlRRDZDJFLniO8r&#10;YnYAu1SOe+y3qNnATCFWTCjRZgWMiLT07m9KjvrkG2FjFluZbAtL411VfT0+dSnMDwglT9Fm4FQf&#10;S8w4wBwv3hOwAdKxUqFUHalcrreV5BaN9CgzEkvXuO3Vonzy43FBoarGFPu002KaZ28ry6HV5AOL&#10;jV7MSZ/KwOtlGlW49CR4ZCjkJ15+9TOfek19Jm1Gg4MvvvDC1SvXdEi0NnN3EBakOXg17Dulgqf7&#10;fmTbbG/jEm8FrY196P8tAux+7gtPfvBHvrJ8fO0Xv7rxxXf3tL5emdP0N/LZT17+8q/90u0lYc7Y&#10;r7218dqLo7NjHfeXDm9cavzMj78+XoHfihV4P2D3w3/zh7nLqgMF/+KBXEEKPBGVrEE98bcQjGQd&#10;mRvwdNc5ZAqxHjIcJy33ccOlnHWm3tjbHxWk+LbKyYVRAou0nFCwJn4RWjKZlanShS1Ll6FjmoGA&#10;hjJb/j6QgJZ+YveMBpRIfMoX+sv4YMyQK0sR6IwiUm/E9SMX00fPy02EKjU0ODc3r7+DOeNyFINj&#10;rtTfTk1xGpqbS5GHOVUTKO6zO1bmyq8GIYnqVY9kAXGQ+c6UMYYjwysF8Puhg4GjCN5negRETPqk&#10;g6Ob3DVfJQ1Ic6PYqZpxD0M+jidh1ETeULBkQTwW4faDA/FuqzMylHGUCdpY8O6JsaE5ovTD+Iaj&#10;Usjq5uDXo78Z0nhdIWtePuIoCFAizqwzt5CGKXUetm93K7CRLloAYwed+K3TI5nvNhGlCxdmtfU+&#10;k6v0JXHK8D6/UOOslG7oj4rrXnrlZQ5AkOztJc8bOztINwlYWe1ox+KCccEx8CnQWxK5+ii5B9Hw&#10;FoZlIJw+DT5xKhAE4zIk0IJ4OVVeHnhUBpgOFDiUb0I3Uq2yDqVi5oNSnIx0UZooExSIq9Iw2Cvg&#10;8KmWQloCk6rkKO1UojaeMplDCbh43AlkVzaAr2hpJ3okM3hRoS1tfSp7GXXf0ZE2kOOj6ckZMQR2&#10;J7/OG7n49dWN9Lb0dMPbLtLuHR19tLj89q07yKSNLS9ZKfg6CHfzcxZK7D47rY3lTMMxVyomIKNK&#10;3Tk/Vnp10aHLEO5IedDJeP3Nsc++tvXyze2vvKUsX7WslAB1iydD0PzSlDIKMouKogt2THxH12GC&#10;HllitT2bml6F/S6ZFU/MjdoMTmXyunRth03TCE1RKikETe01hbhqigHi6IyobRW9J9/k6a1GsTN6&#10;t3ajK+wwis9sOPimw5d0MSM8wsopJr8ZfDviGNe2MA2w69w9fFLBVNK8Em/sJL+IM1WQk6wEZgET&#10;jLautajmOzlP+uAsgruXngn4ZKqGRrjU2g+MSeQxEtNLvSQ20TvzmjTYuAdv4nq9bGllVRQA1nGi&#10;S44ntDKaNCtk+Xf33nr37XUTaXu6CJc47kRK0BYyr0aCRQ26rweHvzrfh9gCmysqahlp16mRf3Hx&#10;iZXEaPCAAHYOjtAYyBUGiJtKC8kp3oELcqwalmpz6qEXMIWWWX3rQbHFuFCDHW2bnaMTY9qNFg32&#10;7e8Zm5pcwx85O9093Dfl47RLwryru1NpJKKQwJHeQJC2sU0XDKI6m6q7piuymn39prRSIbt65UpJ&#10;WUduxgOyP28/eki/OdDCToqxyUWxNqC61TjpoXhDNwjCq17+Q3Ht5QsXzHJx9uEaqWUjtBoYogGz&#10;2AqhDQFDw6To5QCQLEK6LNCKqTe6Wiyuw7r6GXexdX7Hd37njZs3yGBbOg+lEnwIRaJzTycz4Gpq&#10;czXQBZUN1Bu2UaL1wHClwGirmiw8fwGTKAQJhqING5X2ylRTNgghuuZeJjJNsaTsbfXCFFqXJKTY&#10;IkV1SotR5W9JCQJUpPsqITbGdqV8jXPHuB6zdsODI1euXRWP3rxxmdpUFFpLgsDH0VnX+u8g2Gwk&#10;ICvXSqKODmNNhLZNoLraSEmehZ9iKRpKxZz0DYyEIh01pHiMBtjBHKvJLnYy/BvMDh9XOEskEauL&#10;xO+CGJL/yZB99OZmqMpE4irNK24XzTU1i1lTxRdm50NmjCZOerhit4q0EcZGgTgFDgZREjSjQsS+&#10;l1ZgOaZSbi0sJJXwQGyhzASWNlwlz540XgDiljKkObQ6/IsvkdGMta4xfWUNQgpOZtE/oHiQ5x6O&#10;0t7A2GjGs5DXABcGSUD9INh/qtCCgxSESMcuSunpmdMdBGd/7+KFOYYx9PBSpBqGTrGHvP+UsSez&#10;oZykB1O/OdZSKohBEGqejA/HPKXB6lOQxoHi7gK31717Xnl2+0eOtp2WOb4lIRQr3hdpPEsQNnkx&#10;dxKoFR7k1sQRued0y+IehiCwuZXesZy2mP7gLFbMWmfW9skp/g5Dn6csQUqbcOxMvX1mznhjxGSr&#10;QavPUUq2j0ydPviIQ3kf1EwWVQ87moNpLjAFK7C3s+X9LT4zs7S8aPNQR2M6MwpcdFGaA837uOJc&#10;rKsqoDmlrBE91Wn8D91nYEBDADBuZX01FSNq7v0DTdrCgFaAX3zB1nYAOzOOSn2iqCE5LlD+tJGW&#10;LGyJRSSRloJ68IlhME9tUVSXUiyJxsQgveDgoAsRgZ+yY+HRKMO2rxrP0vKqYR5wOlPCYNwuhiHK&#10;0O2OLuSOCIQoLfPI6cMI95F9S99iV6Tu0uZansKShDbFiVQwlsZtayh/d1MHVNRS2iydriTCPYoH&#10;5kSl3U/PaXD19nzTPdrbTb3sXCT/TF0WrTtasemKfrqrv2NnZwswVyIKGezIlnhne1JrPCZdsmYu&#10;JnOMxtSuYitzebFI1o6DsGGjPJ8Dn3loEm9SgBbcJtyPml6uE2OFcIyy96uvvHr95jUW2A71S3yL&#10;CLWwodS08cVKFaA1L0cZC4zvFGK7NmqLu3A1svK2mUVlYWQXIMj0xX8Vw8lRjavth9NNqBpHXqbG&#10;cbKQ8nb9HJ5vIwhuFKU6tiWXHYyegcI2b/FRDGpBV+5MYFDl0RRT0pXin1UqaCp1hdS0ankN+A6c&#10;FRul4mQjsUOeWxClhNaJFdOLWs7oqcnLSoykaUv2t+H4BYedF8PbVRSPOB8XymdHl+gR2xFgZ5IV&#10;O1PDrGGIIdwpkbYWUU92a2sDkHrz+lXvfBJPEpEEUUNhZ4ptmic0ew/Fah87bnYCnejz4RruItpu&#10;ueWuyFVm8mynbdpIfy4piVVxjYvBGWyxPFcrMgVgfI9nVlBcfaUa1Baqbq6hVy0Wbawol+jJqvor&#10;8zMeCvbC3ZCzMkKJskGG5XBg6eTo7ct4Cv3pOYUnCoLn7OBWy4qk3SHBRJY2oenwcBqlkynYlnws&#10;coZUKG7X/bF7jnJ6gEw1OYqpwXTLvHC8BIYr6E+onZgBauVR8kkPRy67wK/UIQoPb6FTQx5bvaMC&#10;/XI0tY8KoK0ftRfLSOJ9errColXvrz7PRtHznj49cU4ofFF98wMqyjUkJM5+cNQwvdXdfaMOF1ZW&#10;75ElFx8qfugRdnJnpiaBcM6v8ayIvRZtbdV4ouOdbe3G+zUTI4J7UDgPO9Ew9Y+dnci5NEfuOZYv&#10;FH3Fnwqkq4GpCgwqOkccqxvyWX4lNY+k0flNsgtQvFJcCVcmBbDjw91tc5l7BoZDhrCuLAiGrMQz&#10;unpETqq63Oi6Pt2/KvMoaLOYarVEcS45d1UUIdCcCDqlxGChriTZek3aSu9t9VJFQiel/hzMmAKl&#10;/rTxpmRuP0c0UzkzMWK3FSY0FHWAg6d60fCIvZsI0KfQoYk48oCsKvF8PqnRY3M0coojd1jyLC3L&#10;AH+HVsli9hvt+76vtvuff7WffMQZFO9/nw///a/+6DsH/S+vbrB3Rl93/NSvbP9v/+8Pv/DW7uDw&#10;2J//57/vUwuPnjx+uHnQ/5f+kwdfvnv8Qz/5zoffoV3V8+9/4J/f+NM//unHK/DRV0B6r55pg5Vy&#10;Viwhb4del3wwXrMjEw4r7ozjjwh9Lx6QU4z1UAIUZxmWRCIlArWiuVKOKJ0IprmK1NG7ipIFg2Lw&#10;ghYucFqE0s+kZRMjplUMjifEOFVD1U0UN57uJyS1vlOy813STpVPRdphzqSkdOFmfVMTs+NjQUUW&#10;Fi6Njk/wzjrt+AxfJBuW1lci6hFhbEUPCmc7fUPdY1NDzxJOHJWy+akmr77BYbX1nn4tOTyVpC1V&#10;Ljjk6voGeRUB/8bW0+WVTcMVbt9+8Oabt56sbC7vHD5a2324vmsOoBF8ZpMqkA8OjlI6GlZmGEIs&#10;5/aHhQSZ8cA36DEscZO4qLjKkwxYLJ0OhitMcH0dHaIxcvu9UxNGehH66pWVMbloA/09en6jt8ud&#10;VsMU33YgT08jZ0lWsWjE83gLHjpVC2GEzrKIeYTizAVQSYh0WHCxCB9jOuD4AUWlKNhVlkjQ7wv1&#10;g86aBfzCF37VNAk0qCvXrk9Pz8V/BCeKoLDH21gGB0eBhJovLXL0aHEc0pJpA1VBCaYIJgzpkWl2&#10;M27fvkpbwVkmqUdzRydUhRdIfwZIcT8hdZen5Q+qMzGaUOTGwriuwqPP293Z4kb8RRDpR2LcliS7&#10;zqYkUo4/MdnSr3wpCNqrLyaKT9Eo7SqNTM8JpQ8XpWpswjgu33P9SXUqm/VlYVeW1+7cvZ+hG5sG&#10;RIh6A1hLHc/Z+Dkq5XoUwyfGr1+5TG8eXfzypStzC/OKtm2UhK+SUAxS6X/EHwjBWm3P5j/4PxPp&#10;f/ZP//H7HOjWrnkH+pueRWEk+Brlq52VjdVgE+XVrD82k8OmXB+WYqTue2RHXK1jqztGegJWdnkp&#10;ZVeS0XBPyy7RrUq73Mwc5+jdQBaETmB3q4L7YrU417StmT8QCl66CXQVuB4ZUZTCtrcDLjiBw45v&#10;RDc0WJUgNbZIpijmqdVoqqqiR509kNnBwYPHD+7cvoPRJsdwCR6TFdYL4PXUsqwe4xPl+JAdV1uk&#10;BlWQPERKpxSsHZP6ewakVNeSwXbhegr+C82HWqRNm0gLfDz5gHOM3t95hmokLh4cHdw38b7iSudM&#10;oJ95FKedxu2ZiJdSJZhUCA4vdWzyPCOdtrj0JONgjKShpw4ohB9V41+N7kKKPNzf1Wp0RFGZVDIC&#10;msbprU2iMcs62EDKShrIcR4EHpaBGEHW6lLXVleb6JVQ1a6j1r51tPd4c3mLTG9v9+7x0bpeYWDX&#10;U/LdhPHF2EZoxWKkrlwEmOQ8pcxVdB4JDAy0X/dctgHAIkXsHB/W1X7AJ50Ym3rtlVfaQOosb7Gu&#10;XH/7OxEiW8tzcfqdi9oJXah7oiuP9e79u+sZwSmMS2eajy+eRnqa3BGblt66UmsJxFCjNjwnWSi0&#10;uslFwc291Ysv3Lx8+Yq/p2mokKC0lpT0NTcB3bO3C8ir/KqIvUFpj48ePX4ItLX3HEBJgsNC4r5i&#10;+tP79249fHCXhJnJ4K6Z7VKGkWtxAJJ2I5kZk0ZASMB8noaWLHZlm7VfG2JVuEVSnBKqa/lBnevz&#10;iIs628DA9My0MnuNDJmKkHamRwTYzfmKegDmLIWgzaYXVoSOM5dkJS3ULE3BC5euXrs5MzvrcYUp&#10;QPi1WqcJW1+/dr3UAJT6B8cp9BXGLSt2Wi2dSRomGsslrbyFcllRJSNQFa2YtP20YrWAOp+rZXJv&#10;L4X65MB8axdppbGBEU2OpczfFT1NZLhkvZkJGPlKYhHQbXcc45Sc3wY0wM4hqa7ewArkLCmF2Yf8&#10;Rk5ixO+6bGC9nIpzhOTYx4wDVgkgUBg5V1jbgTRa8sSdol1xRLwCAAWnSDqg3OWEWwGgj5MbTkox&#10;PmrDszO4V2SqwUaDYZxp/bOSOMW1LJy7bZPCYUpGeUr0BTi+6kwMqDEyPGYB19bXw+lACOL7RoOu&#10;ujPXHkfc1WX+pgLDvQd3cbf54dg6vjiHK81oNegz7Y9pyc9cIGY/u0Xe6RW2r6W3CunpCxzD9Q5k&#10;+xS5PozFCl/8Ar9fs4Mi05PRBzIBxyRJdbcni8rMFXAENkPldEZga0nfYs7a2fRCH41f1aYhuQRG&#10;G8+9bdrl5Sc8tf1tK6aGqnwVwtERmU63WeROjCrIaphlak7RqBqbKAeHBJrabDxE8ZJSrQnw0Dk/&#10;M+NZM653797T62oN4+kTyVEQ92g01elK3fDEvYkmSgeTMbDanhR4sc0oSZe5J+UVcJ9iVRXtJrqf&#10;Yh+L5epdltimGPcBB0oymE2LMVahePT4yZdf//Kt2+9s7az3Og0D3aOTYyZQ0ncQWYHmkEqdFfEO&#10;+NncU6WMg7OjdRyo5RXHLycEIUUQq6aKnxdrqTNOa7/LC0QUhblTsWJcei1ChMkYnxyuEhEOtFqq&#10;cOIZeFoqrBxO2PWg3cLZS+/FXkJeXDY2SGNy5DWoqp0Z6MFd5iwXKFD14wAdwFk70WluhrQqpFn2&#10;c+ClBQqpDbvU1InyQIgPOIx1KJQigEo3b9547ZOf+LbPfcu3fu5zpo3ZLm+98Q7Oo6viFKZmZu0q&#10;EObMBMGT89gD1vno/v2N1VXKJOkoDSoU38rthcAfqVm02T6k9aIrZoaPjezuiuiZ1D3toSVwnOfn&#10;bFdnon+6MgOFHGWrl8Lh2OjFSxeNmn3ppRdfuXHz5Rs3QZNBB8ra2mRQP+WvMr2pMjcUOxXfcHtj&#10;gXJxwWAy/rOBT60gXR+d0EsEW7qpA50nIQdUxTg0QIYIjXZ0kkCZ4Tajkyoq01Ntum6q2ebbOLNh&#10;N57/CY8MckGsMBCORvgxQ1rcKjNF08SJnTIay0Bhzd0dZ9D3LfJ8+7v+SUt6iMsPQRj01kZDpHSe&#10;aShVEpAlpWAcXCbh1vlTLYj0PS5YNfQU4asRyurYCslLykeeFRLdOWRZkWoDW1JoDRrQnEcjl9Vb&#10;puZU1qOUbxuFOv+NtenrDQ98lKJLr7Atpib2LY7CDnbNAR/jzA2iOcAa2zGBrPpaiu9YPOtSMjGG&#10;2wsqoBY9xivxho1AVmc68BjnSx1YrcfveVqrq6vsWExLhPw6pGX37zx+9513Htx/sLoqqL7Lttg/&#10;xaJLvJLxUiV7XGM42vRXd6dzMwaXQSlTH+jf2kLBIh2IXGkKFh738WnfWWdac3VlG366u4eF51Hz&#10;O3IJ72kFamaax9l92PnsqPPZzZvfOT/3uZnZz0zPfJrW+J3HTxSNQ0k5PrCK7KtGYBGU6Np/wy7P&#10;AFbPlz7yugAopdxqe7bOlYnksbSuCstaY4hSArRFHXbWwhq2EKMeVDZ54bytUZTL3oYzCpW9S3Vu&#10;pT22YdaeTWKYZqXDY+MU+5gSVsULxAPeIVN0Sqo4Nry+nH1PX7bm7cXM3rNqAGHB1EenPSvIu9Et&#10;RQAv2nv44JEpSB0lxZV4hZpKDJdu+6oFTdmELUSqQN0FGHuD4oD9JxYzuyY7RPvw8BC+/Ffe/Oq7&#10;d24xYH4XB3lldSVze9AqRYzVtJfNB5nU6pJKgMUnfwcoCJ/dkZJebO9s/j2A3fkyvvf/2nXQtju/&#10;on+A//fGW6KRY1UCrQOHyjadvU/Wn/3lH1z+T39k9ejZ4L/6z/+Rf/xbdzcev35rsePf/X8++cqb&#10;q/8AH/Xxr368Av9AK5CwiQJL5Nkc8vS7O8sNiUv02X3ueJzg0GE6zvQBCUCdf0PxIno1OFhT/IwH&#10;3ESLc8iJtKnGGiAmC8fs8gcNYW1tWe3Zi0XfyDlcByOhCjU+PDA5PDja18UPd50eMBksBLgwUr/p&#10;NKFDIfiApyh/j2UsXhq+cklEGPp7sZkm2NWKtc4b47kieUvIDtGy0EEJZRDuoxzEjmdMbEXekQhS&#10;nkghJ7GCuECakcmYXA2aSaS9hpOwdPdmMNbWBqEViyFsE1hzVKIBMQoUh8mrkV6TrGKb2BWFIJQr&#10;MkXDIxPjSumTly+ZZWn0J0GTmu1QYsZMooGN7GNz25JqOCZ5hTjyJK5FNjl3y5E3NlQtqcXR4eZG&#10;zIVbAKCkIpeJiogIEdJiTDkzt1OMLbBaTKqKrpgxqJ0Espho/Ekzye4b4uFNuBuoG4+gnrK6YliY&#10;QVHBGVxGG6bpE2vIUXVUeX1PVGZVzCrhT3QSzA8EGB83HIZ6jHslAhVNBOsrblSKwJWWl+uiHLG5&#10;KpxcXQsoFrJkxib4C+QpXPoiLfj0lkTJOSwy5YvV1SWfFRWbyWkRrQJ0MpwIxGTGXyDm6KIErnry&#10;S1+g5jP3mdeGRLG94W1lgLERmdFNGzDX3X9bPBq1i1IvDtex2NqbaxsPHy0+WZLUpR5bykf5SmjR&#10;muxqfojAUvcN2W/sDL7KgYkmVJxuaKpe5hCl/yWl7MCoPo4rn5rVhTD5n/7gDY/5T3zfm//k9z3Q&#10;emDwYC1O1keQJPva0cdUWZaNt7i84qrgBaI3C75D/7u+zGiDZrl+u/GxF61tpOCljzItEOliRvTL&#10;EGe0hRrilXbLvd0QTkfocJGw0faoCEkTzTyvnkD1nnKq1qLcAKZCC7sucUxA9gSOTrFKd/OsbklC&#10;oo8NxcStCWcDa+7uKhwbLT3SB3V1yh3AwehQ78DNENOeSp8Tnx4c+zi7R4RcQzYHgdOW/97DRwKO&#10;sfFJC20rqg/LnsUVCJvyi909SQfdDQW9oShwdFE6Htzeisx92tomxvpGBoANp4RPBnsGRgfXdrfS&#10;omKGSWbG9APWnRZQA+sEvUhTg1Am0ELCKi9DaZE5t/6j4qP5MFhfUhUfHNMheotQSKeZs5nYlS5s&#10;EW3mb9ohGka8s8dox1ZZMk/TbrRRnYT1taVqReoECL7z7jtvvPFVxtODbtEbURIKd/K5DPFzMCut&#10;8ijrDIWQm8aHlKOFNgmUK0KjAxJYVkxmbzs13qpBD/Yoq3Lt8rUrFy8aWjo9qX+K4j7wM8G0bYDZ&#10;FGH7aoFIKBYUNb2acg9E1G2EHcJMMzMk1hr4JSfUYpMcL3J70SwrBkPGQ6fNf3tnaWnJC/GULl+8&#10;7GIuX6QHEv5EUYjDC3Dxbsjb2ptibosZOHjXlOeSGyvD7jAmpswQ4iNEG3ve40jTt4/gZQpAL5oe&#10;HAHIkx5km5nF2NWyt70js71+7doLN29eWJgfHFW2tafC2gNOORdaqFKe15uYoPfcb1YsHWfRqvbt&#10;pjx7W1GOODo9e/36NUmdfV4khpjnEEVLeC7trQODkbaEc9Xc5JYOFYMjbqXNICDTZZmJFvpFT9bl&#10;h8Gtu18zZm/PFMOhOwulp+tZT8fphblZs2NfuHzp+sWF65cvXsI+iir/1Oz0hCRTSk1SgaEEvKFF&#10;mVAETDLxR+wL5TdFFQVCj6I6VR+ogiAOEO3wqXQUi2QSsmngMjAXtZlK5kBSXM+L4cWgTB5S+kMt&#10;wPe3ot0ZBZgJhha/pfpl+tLmGV1aBLdIaA2IyJMyFv+itF9jHrMUQVqz1GA1by5Pt8hACPSxldVl&#10;Mb4MhP20+qYvl6p9BK3SxVPjbsLdMLrKhBF9lAaPxLNvF2X4GME/8ouZghUYjsU3Z9YpY5cYSbSk&#10;SorRykKg8/4rK0tvvf3VJ08evfPWG8DoIHrZ7hnNlCebGdAe4raRtWDioGf0PmvIe93LM62g4a9B&#10;Tilw70fxIzTGkBoVFFsakxNkj3nEfql0lkJRDMu+QGr3YoXn56avXb2sw8AXzqZH0MA4PWvcXOvq&#10;bB/aCI/FII7bdZUKEv6yvbd1/96d+3dvO0u+qRsAZbgChohIRnosNPZQSxo9cHhoAGEfsl9DOcQk&#10;E8pjimSRIqJ5lobV0NHs7ejv63IAxQIqDtxvXA/3aENvrBm1pUCLLXKIThVZ3tW1mbl53eEa50Bu&#10;yfgQ8M9O1/T1EyEio8YFc/clLBWQ9uiYAS69/qCbbWiqjQYHUXFkiJ4sLd6+fevtd9968PDB1s7m&#10;WRe8rUPNb2cfdXhDSUazu3fLTJtD5YSHBBAePHzs3l12NbHnK+OsDw6xrKKCEgmRUxvM/nNOS2gp&#10;Hqt2y8GmgTaRHImnC2k9dowWRLxeXHbaVc8nCRRGJzxMUBGeo7CnQixRk4ee+64NkNJmnWsHfHll&#10;yeuj/5C5zdEmzuAqGFZ/v6fcamm+6aOb2Fkl4S2sS22mDBMS8W7j3nq2nDUk6sqlS1euXBF1M8K2&#10;KOZXOQVKW4iN2t+SYws2LIVftOscjUhFV1m0+iL9B/IawnuxO+OkKnBK6KLu6FJdkhBufNIg32jF&#10;RpouioUZ+moDez8Gz+m0N+wBrPAVLk0higIs22JLZ8pzDb+lLq88ALAuMQBSq4EAIguj6E5ZK5F3&#10;piRHzEyx36ZNGl/oTMmhgYc8ner8z5wT8nluDPeaxtoztYdBYSH1GPUGPfgj4yOTM5MFQerZr8bX&#10;Vnqpak11hFRc5SuV8rwgYy3qi+u0hm45+veqcMepDB2eHCLhsjneMICa9XK09p5GdS5xsTCb5EK5&#10;C1bOiSt+nH+Em5hsJD41LiV+qtxZtIrjtc4Jfw37qC93EGy0xte+H6QrYC6bKq0zJVcXL2ymZqs+&#10;11dutlVbzoe5tikCEQItCKYkCORcKnLMPu3F0sguAKjP7SQgzcSzBOkqKMLFFroX6K8WdcC9MoP+&#10;LvsoXDvljYwphTuXldPYA0QaGRyZmZiTaFRSllZvH5qJK9C6p3sZl9TbgeTvGK88fPR0c10q5o/n&#10;K/xSGR7rGZwdFUCPZMRVh5pHZGchOVwmxJ7sQgGXOZbpRkq78RETglmnd1fZNlKdKQ5hw7dpCWLD&#10;CpvC6k1fQ7MDpeB58OlXfs/E6NU0HDw9GBu+2Hk6vRbppHwxdGkq2Nun8mFjJFvJsy7sONhpZ0nr&#10;JrFSeWrl07bJ2A0epCnQel3THw97roK6OIXIc5uJmgmHhcqluKL4d/XqNViqHXjv8aMivgjpo46C&#10;2RvfVzGQB5+HFOWXoIKUEMPlUA4v+ltoNOESxMlGqFbDaTHosqvb7qyWI/dixykwbBNIKIXuc9WO&#10;0q1bX9vQ1iFfqAS/6IyebmmPioS8j2Km3ooIMD/DuiVYFLnZ4OCpMRh1TWp1NDB69+DM2OwLV176&#10;pk98yvEM0r1n2mqvgO3J4tIXv/jFxScPdcSITPAWPaowLoEOzpb+r+3NJOBmFmHoEL+E/KZUv//3&#10;AHbtOf3D+FK8uXXn6eKa86srp9NQQT7Xn//yZzb/9f/w3i9+9fC//Wf+8b/05y5NHf+du++8E4nk&#10;r/XVstBY8fd0+9qrWob//MA//0v70fvf6Wv+6MO//vw7zz/u/R/0gbf9wEf8w1i9j9/zt3IF2kB0&#10;oUhGgEUYrgOxP0hJkaSdnIwZrbCGEQnIspnIkjWYnVFW0X5yYWp6RujFDiBJ50elqVHNd10CSm/C&#10;AayvrmoGOfejNY6gJGzTf+FIM4KZ3lUfqblVi5Zx1ik5plEkWzrYP13eCEMEMWGsMAEgNRyt9Brk&#10;wychmEThPuX0SHq1z6Jnh8IQPenOaOfHnZX8DcPJ5oSyTRgrJdOa/h7UPwlD5AwiPBwIT4XTVWUg&#10;l0ZX0zDYtSBWmgs6wJBCyVaqTa4SIaJ8bmYkpdF/JLZSKsR9RuAhEnUV3qUfwd2hh6fFDEMkFTDX&#10;mOGkMupcSdrTYpNbewLfQx4fuSzsg6jU9oe2mMQvoTyUrYKCxJPwLHhXk8puDjtevrtbXuavYixe&#10;BenAdblsYWXK+EsY75mxtb66hr6Rce+jIz5axw3qe1QeZmfSHfyebbFuYmzwZegJcaCBOfy3tbmk&#10;E7P8U1x7qSO5GytfGmVR70pVNnHSwerKspyNhyxuZpR9as0DIMIFCnEIuhTpH7z0kajveUpwW3Gw&#10;vXTr3bdtgCRsQyMJUivmtld8qHguq1RcpFs/87N82synPzl36TKIeQaZb3I6qVdBabAScUb+8nTH&#10;r/HKBUMkZ/cfD0KX5dzMtISnFUpl6FULTBomSOczuXXnReIN3uFqOcOcp/AL0r3XjGdaDxJvEqpI&#10;4GDDC2nx++zX/+pHLxf4dyYDdxkwOzTGkhakYW+Up87QrTAxPfHjY1O+xBOOZE5s59n+ETRySx04&#10;2bjtNjxkWYqxQklfD8IZtwyi2traX1paXltZUziy16kiz0/MzE9MO4SiIh40vWO9o7NTlzrP+k8x&#10;Y/oGQTI5c+KsGhLnI2T+ekvd3dH+vh6KiXHSXeKioBVwZuG+K0qrY+kQR9MnDNXu4f4hjT7Ya25E&#10;ykZkOImbgoCJcmG1lChvcqtMQI6uTc2nS+5UYo5hG4DsKzAqOn3ADktQRH5EzqfSGPi/ekHijwo0&#10;tSJKRkpxLWMYV0j/GFy7sSnCto0BV83ZlTrV4bUbNzK5jApbSeeI7B1hCLJD4VmXcFhRUTKFMEBz&#10;TnqFvBEsqnkp+Sc8LoqB/SKwpP3pdDSPOPJzt2/dfvzoifIjISJDeR3MNDY67yMjkxMQfIDPIPsJ&#10;MQl9pprIgAHYHC6PfaiQMaA5U4Dhku7+mneWi82HlGzB6TPsEtVNxwveL7VyPbmAYLWH8vOF2bnL&#10;Fy5fu3xVMhXqYiTAE5RbTQy3UNsKqwqmlBmhyXIRYINmhlAplR4wYcMqIbSG0zozq2ctA+D6iNYZ&#10;dzihfzkDrPN/fntoYe7Cp7/pM5/77OfQQL7tWz73mU9/amlpRbZnGelq2dt2e2x+9c+WdFdAulSG&#10;9ebQQPEQKztyCwYpXl64JBqWmJLClG6SStTFHH0uUmfBiFW+veGZFpvHTx7r3DcOx35yVVcvI7Vd&#10;JoDADJfdqow+mIYWV5TKiB13dp+cma3SfSxGY8xsCkG1n6qnq+x4oLPzc4RWoWajyEBdJ+o+omhH&#10;Rvols3M8UHxn5+aHB7J/MDdLt6HNYzCXZsP/TziqWYsEAn7O4T7AjukGS4XViKxq3roerh6AnfUd&#10;Nb0bgQN+cXl+/tL8nMGF9JVAdRfm5+mUvfDC9ashKkbdWQAvRcdfBPowuk4fdsvN6zdfvPnizHQ0&#10;H8BBM5MxLyC25n/bCOaw9hAkpqZaZT5Ox0mml5p8Y4A3h515OKlelMRPWqdOMha83ZQ3qaZL2vy6&#10;9gIepcMryl+9qQM1FmeOcBX6Cs2ySoFDMz0jSrBeI6twSSAAWATYTjTvm/LCOG61MZNhTk60q9tR&#10;Dlemmu7sWRxFqWAXTw+ePH5S/MLjR4tLwaeM2qgxtB6wLS+rdjryYpJkiUHSbOWd7a6opm5vczob&#10;mMtARjfsf+CqwX6AKZ8a1HV722lyVZl2Ul9eIxNrt5n6UXFUi/EXnhGPWzuwgxRFclUtmdUl50/y&#10;nOpLSAuwwUG5NjobPZfydcENgoAB6R58JgIZElyEdKmLxeFf/LrUHIEP8sEwRi7t5NnB3tbB3g6K&#10;fhLT8CMAs095JNCKWSupY3RERlNNURINE8mIeKmaDBPr7emR8uGrL30SB/zFF166euUqNd8iEw1O&#10;kSUyCEIZIHPAnQTkC4M3jtPo3RHadQ1zMCI24ZNUzeqko8Iom+7u8UlFi6Am+ISxPNXVqCgmJmEN&#10;Mmbq+ATI7qYALPCZZjfgRp4diyEUYTk8L2WLL37p137u53/uq1/9KmjY3hG52Wb+LsCzARNmHJ1G&#10;p57G8e7+4uLy+vrmIobb2irEn4UBRqlAJEXPPF8JYR5WSlYZydVV0ksjmQOeAcQHnm9YKqxhjQ0p&#10;ibEYc69uNMY85XTcZg5bI3W6kdDrmvRmQXjVB5AhP7LTjIAYtxTZGCExpc864TJf3xCZIpRkcmWL&#10;7priHrfeDKAHHTqS685mav+vYxpnXyFretom9Q2hpv+yjgZE+EImctUgEl64UMigC642EKvE16PU&#10;D06dw69nDLoSjocKGMP3D4KQ+kUFMOJuoIDN4CFm3Hlo8oqO6HpzROZ5aYgHsKlo4tiaY/zyzNTC&#10;/ALG8ezSxvKbd9754ptfWVpb4iOFsI2b433Yt5nxybD+Rsfix9Pan6lcBQEksgoWCSA+H1TZWM3n&#10;LKH3p7eR4KhAzpH3hJ1r20aodOkyE4+6feXalesz07M8lBXjybwGpm9x8giquJIYrCh7daDjuH16&#10;0YYySETk0MSsi79/zkMfHQo3nr/xoFON1vyRueqZhy66TERQo0+jBlBTuYK4tdEBwYbSee2NykM3&#10;72ounPQqUKCLyKcXG9f+bAFGy6kDAYece57FJ6BqY3PfS/nbj6Iupl5awUmGgrzHGU+21ijkdRei&#10;6qCzKMki1WiPlpKm/M6jV5uR5qURh6ybFvXD5bVF02i29w32ehpZGdejxox3PzgIpoUpDlD3Gx7e&#10;2N64c++OoL2nyygY9CjRSc/U8HTXcdckyJcCiArQEGR5xrAOBrwGbmQg2MIFc04HPf5MO6GvnSGh&#10;Kdr7TzVtdkeMW+tTtfy322SZa0OHaVmPMSxm/0pYX0cmfrD01suKB8d6jmNEwSP88RSPUwEKaiqI&#10;yvPwobfu/dovf+nHfvmLP37/yZuCJGF27LUHWtRFB397d6sCwozxjXpdOVy9OC0iAhdW7gZaYmDj&#10;BNk/CVyR7Er7uFQm7YoWntV15kgnSKjRE9zr3Jx2pos2f9SiyrO8c+eWNLYinbhCT98GDpXbYKI2&#10;nTn8hWznai3vlkaxwwUw8huhRqbKJsVoYgcQZKeLg6jRcxJI1oBZVCaNYoAn3B1bxwgvrS1v7mw+&#10;WX2yvJ762c7BHr7ooQjJAF+hrkkaXukaEPkzrE5FRBKHcnxg66VcXjT8ElIYBNVrGpgYRX9O3U90&#10;Ib5wMB2cpcXH6jEPHz954+23Y3vPzuJ9xifcbKYnCenWNFljrQb95BNkoEwaTOC3CLC7vDDasdf9&#10;K28dvXX/cDuzfSRHbAQhic77i0f/9v/l0f/kL9/f7/v0v/+/+EP/3p8bunolwzU+4pfnnTNaX98A&#10;nnv+bh/G4D7w6+2fz03V+3/x+Y8+8G4f8VI/ftl/jVaA64KphInQCTWIE4qZrJFMpTzVW6pl+Zax&#10;p1UooGYVuTnW0nhEUbgIPkSkUIvz1eo8KT2lnBgXoMJHCyBj78I/ivlp3IsgZ/R6cBYCxOzIPp3f&#10;iIYGFglZuQKQoDwplZSGEQvNScrZVNeE7DK60H1TmcxrqhqWIkozfOyjuEdW7KbkedPj4/PTkz44&#10;4v3It0ewwT3hJs3Zxt1rSbIsmIC6gjwbKvMZHRkLH8SFSFqKWQ4FYIBCwlp8kula0TMOW7u9Q9Gg&#10;0qPqRoVQLoM7TzxXWn6tW1akZd0mWTl6aaN4cAGn3KaIq6lUVOwVbCG5uSXQIVg+ue7yHHlUqPY0&#10;ah531rkp+EaKOL6tr9WIfAqsSutcCM/Km4fHshIkZgsF2+LyBM2wD2TAG3oZJqd8gtvUqEizu5SY&#10;RudmI/7X5gjzPVpiC3dIwM+jyu9v3bmjfiOwhm8mcippGLPYIGf+aXH4K2Q4K8YrCNP0b965f08b&#10;S4A8lfwqu1vVDEEzGHcw6jCWwseJqcNYqeqjsEp1KzPRTLqsIfUsl29USVw8YAxcAt7MRKjF93Bt&#10;3eVf/Yq/jbxyc2xuIYpy2dxdNXztQBYqCEuTsDeUK56dop1HBK2n6/D0aGt73YZbXl7c3ljrPj3q&#10;N3EyHTK7FrGn63ig87Tv5OmF8eGOY3DU9unhjvkQExN0/JwU8XrGGrrmbMRglBHT0XHG1w7DMc/O&#10;tF2QdgCg/fhP3fwbPzL9h/+xN//w7317enwGpBWos3fIw4QYLy6vOYVgKXu5Esn9aq0KsFVb3Zxi&#10;Y9Tpmp1/BeVJ7yHZl0QqIDY+vVqwWzHfCh/m2EZxIjBZYo4qOItPpF62ugexnE7grZXF5VtvvAPp&#10;a0VdC4U55TWhPULK+mVoHdfmfueVme94+fLnf9tnvv/apU8luOmpISTdwLXi2VZTD5yl0RAs9HlE&#10;ltpv/7x0IlJrOenF4MzDSRNcYTrps9axHnHD/BJ4MBEeGBFDTfNXgI8ozkjqCtSO8bEHEugYjWiq&#10;hoxu8cmDB/ckfY6PAEJSFZmq0stvIbLziCuLGhB94iq212DrtOm5mgwfdIKoOPXlo3OcK6+QCId1&#10;sr6ZpEOPVmeiUm1u+Ysw18SMnV224p2333733XfpNG+srdUkkKSOPh0NFZSWQvTAoMEmqTrQqovk&#10;kEg8/XT5zCKuutlgCoga/gwNB3Aq4LtMbMh0VefPWADRks6m9/txb97yikYGEb/5dFZgamrc2qHJ&#10;qORGfR/jw1STYZ2wxhkPMmUmwS2tLIOiID9ianRgx9x/XQnaY/WYxKpYppAKy8j7INcAvvUd/SRG&#10;bBkLGxZRkFxoRm/GsjxD1FLfjQKpMrzfCZOztw8D1GYSJT5+8Hib3O9htNsFfkzerTvv3rl7b31z&#10;y6nmPkR91iRdIdRn+vozS2GInOXOk0cP33rnzQeP7zpYRoWrtY9Pjd24fuXqpTmoF2wptApy289Y&#10;yGOsoYrGDCQ96YDWqRP7S4YbpRwfLfyz09GhAReAOq0ohfg8GHZsKShF7BTKnAQyndFKXDEyyQw9&#10;igABxaMU2csDPbvSdqkeGVuojD+Kjd/19BnkDCpJcO/ZKdZEQ83mAaiZ0aG7PouidD9I1XR6fk65&#10;4fLswlzabNPulKMrGk5MPDziKi9evHz92o1PvvoagUUDUtHyLtDf1M1aEy1TPKsOs6AJBVvyjzlW&#10;lcYGp9jbX1l+cvv2u2+/+db9u2ZyPpbn+KAIxtEqQphv/ve9UDHTByks1Hls2po1eLepLxm7mWbA&#10;sDjTLRlaB68NtkyVLpNeq1+vCQxVKusiUusZiLpZ2JQ7GJcmAGRYno5gOAk7EuIfHJ+6ZXEHWnPr&#10;ZIr76J9JepkLgn0UB3zuyuqau0pTbYlkOSReD9aETeb7Q0OaE23jjGjMuHRHLD2nYZcjG0iZamS2&#10;3eDxpacVJ8gsqT6bjtPNPq6sKZp0csdM4gi3InBPOPyasUoH0X6KUY23RtwmOJsMStjjaEjSPDcZ&#10;4KsvvUpnqoQZxrw/qF6X7tMjQFimh5eoWa9BLrqYM3gaaVeJ7vApdoft4sItvnpZtGiVUgyySN4a&#10;cVgOVTXIdZI6WcvXKkefcdLkDEZHgeD2zBSYdmr6wsKlG9deuHjxkhuw4V+8dtXkovagmZvs0tFR&#10;uxpz1kc0nmwgoWKOM7aMX6FguB3DE1MzNmVYLSUV1/CdWNFst9QDmDNWEabm1DQWp78A4xCui+Fu&#10;VwSmrMDnGSkQ9YOxyXH7+fLlyy+/8sqlm5eggg/fefDW6+/6LXiHHSgikukpmyqdSnc9vkJCsgKB&#10;oqrj3klsleOmI1ZQWB5uBVrAz32vdM2N1MknisG8Qwy7LrjCquOWQlQJXzK0E7N3954uL68KM20P&#10;B/Py5aufeOUTr738qfnZC8x2EesYV4OP8Zdp8Iufk2B7Ox/qDObM1dkrGl+JwEUUP1oealPFnkof&#10;HMhHg4mudhVUKmNGedpY1Og1teLY0uobGx5HcXKJjx/eX1tdYjB6h/r3jg9V8phWYB07MTs3NzyK&#10;au7gAYDYOrVDrN5u8XbGc4RFGYKWeIDGbBOlrUlooWAXdQnrUK9Ggl6XLAKxqSgkVgb+KOoUCZ1E&#10;O5HmsMESURhaVfDBTSbpxvWb16/bRYXyZ2TNe7hSR4YDHcWFlYMt0KTNYK4aWMtJ/b1heC3ttaSN&#10;kGu3m8Xx6MHDr3z5y6+/8ZVbt98VYDhWaezNhPRkH15vaXP8CghsjbdhRTVRzSq5JWoO9Fr94yXA&#10;XwJfmTUXBL88rU3Dj6mBAJrT91gDIlpaLWy03VpU4K18nEfgsAp7E3qVq25Ebh9hn9c0D4hqYrNW&#10;wvc+CX+rC5Zvsey56fe6dzOplTMTGqW6mZFPVbwsVYdI8HVgUIfQUKlZ29jSDYU4psH7ruwQ/tB9&#10;urG5t7O8sapm60aVYsRP/vBmPmygm7bp3sr6SmiOpIMcBrox+j0zH+84GpdwZIM40Nuf7ofSqfWR&#10;oM3+blJFePHAwPz8At5nkf4kg8kcGdiLFy5dWrisGQvB/7VPfBPHdPXq1YULC2EDJIQYT5NvjmES&#10;lhpbkQWM6YjoZMSCFAKr8HG+F8oqwN8P1b7EiaVWmwIDy+YH0fpxFKNaGZPO6fj/4rhE+1VhskrR&#10;EU75xGEP9XhjC1eABt/RlfnPqDFdXfjkZ1/7PUIaz1/o6wYXV5dRfRNbljIAW+G+2DH6SyKyKmZE&#10;hNc1RsgYHMbaJBosFbeIuCA7Z5BUILw60jVnpi8zao2Knp5W/oyuQm/fk/V1EZiu9dXNbVpMTxbZ&#10;sW1GR/VbIZ2ygljQHpUHJa3NvDusVISHI4WQCN+qv2qIqf7i9zSCTxEPRf5GxmvToDYirKGylKFn&#10;ef2xKVoyRu+1RiV1SzE7BQxfUl2O3nZ0s1/5wrs/+dd/4W/92K+++aU79nn6D0rep2ajhW1fk6az&#10;W/lMKZreqrEpQ04yzUNdTcJy5fI1GwNgl3xV7QRst7Ly8PHjsFNLR4snKOJOovB4K+yXLQKvEWZR&#10;B+GgEWj/LmBHq+7DX79ZCMt3//ZLHYt3Bvb/zptv3fo7X9756p3jO0+OHy7nz+OVk9uPDv7KDy39&#10;wX/lC9/3P3v88w9f/O2fu/n1Pjfm7O+l1329V369l334HWJs6usb3OzXfLePeCW/WWv48fv81qxA&#10;+ufJN8m4KkVUVmCpSxwp8V9qcS2k6IFDJMUdMaWuhtmTOZHWO72OHKFgQTxjxDCxV6hPzjwXWbX9&#10;9K1oVkMSQZ7TF8fh8WfsZ0OeMi81Am09MgARgBKZ/7Ia2W+kahImEwuITF6gqxTFgkTUSCN5dErQ&#10;QRmM2lFRHDaDL1O9WhAQ/1WTVROQVS0LruEuuUxv13KABN3p9o12Q6Xk0e1SsH3w6MHGRpoN8Q4u&#10;Xryi1xJmx0kqXze5GXef4Ylpi8iXSEVQ5Z+4FXdpNjy6t22GQ3UciFe4K11aAgq9kwYLXr1685Of&#10;/OzLL33y5o0XX7z50sX5i4oRXFTlwEOSS28oZvDuscJRCzvgj0okPNGVVDa3UywwUbF/+m7CDiVc&#10;WqRaVAwaK+60oNSLEiwL0/gw01oHjY7t2dnaJ1OTdSYT2NULBtpY21Qnmlu4ZEif4KH0c40KrfGE&#10;CaVPx0eGZfDobcGtTk7Qn6y1rMHUXJ3ElI9Ye2RpQgtYA4ww31Dy4WeoUzq5knXt7h5mGmXHOw9W&#10;n2wcPOsZMXtHPWP3QIyY8eJ+ywBObBgBuKCGi+JIniw/Icyv9rSoCFP878B4vT0c3jlnI5s3wasb&#10;tC8ikBryXGbqcWvCSMu49uV34LIEvYj6EF4KPHR4aLSii/LMMysz2tVP+XUbOS1vUXeC2uDr9XC9&#10;YqjEN2GLIzI+FW0IEJ55uM9OoghV82XlTrnZGs/kMVVw5dFEjjdwW2fG76bpmGTvdvq2+DDBnfyt&#10;q2sGtoLGnlj22RnejQcszaKkJnflVkUtDS0nfOaJZyfUlyMqFiEI0qJa70m+JYF160erQWkW3QGs&#10;dqpMaPH+pbaTwxWwuDS5UjdLchLarL/zo5Uz58RxxrKjOqQpRVdw7hlSSjKMovvyzHcM9c03co1j&#10;tb599/7Kz/m4oucU1k+lVuO2cCHjqxgB8PBAGgRKMiNT50aI7h8TU8OUSMGQ/G+EC5N22hDRrClN&#10;EF5cuhs637BW6AuiZuzMJnwG/w1zvpJDr2SrmAg8HTihIN4gxfv3HjApNRsnyXWURWoioX0de3Kc&#10;IRUj5Ff8M4LQ+ZLql+RgZPhFVwbGpVz8nipNK+NLPUNkg6GfntK/2NnZj4qHw79pNEc6a7xez7sh&#10;DH4G8Ap5OZB9OGsiEovWOmGBNRngs7kp0ks8Nz4ZgC7TZzOwzREW4EEUvYM0uzo8au1aOb0JTz/r&#10;iLReqRC68kTAqChUt2nT7OyqnwAF5qfnbrzwAtuD+GfIsdoq6Kqj+9mecoVxqD0dhikPDo8HtTIE&#10;0IYZH5+7dEkKJ4RS/STQVpqC+xyBXZ2O9RMBX2izG9s7jxdXNte3pAqJ2Xt7CGBJY0ouKomF4rk0&#10;znVLdIPIO+phGROfOcMRsksAfJG2jISJUd2N3BpTwJbq30q/R1IpS5pZxpEo3drODCAsvJrEh46N&#10;mWWDtK43C+OCI+IO+Z2cfOnlG9euXcpDbZpB51WnVrOvgLN6lqvfP4fCl6B/fmEW4jU3NTM+Mp5j&#10;HEbFeSaZ7VGUmSTgGkLDh8q+ang5rvToyHgJweStpGUhk2ZEQ+oMpaMcALbJDromq26fpPP6GDwE&#10;Vhg2TC2d8+WMOK4GkTgmlUnpCd1tuShonb9r94j2iGGH9GIUrzqQa7h2+coFk5eioEhxL7Noiunc&#10;7rjdedLvakmJT+U6AujX8U4mWdWgTNXQ/1L6s9EYqqFAUk3KF0srS7fuvru6vuK2vQFaqwfES4XY&#10;UnF8hhEfE/PC8RHBSyQw4veshnepc6paFmkvVrRlmy7VHQkymBdEb+5VicGSVRLu7kdkepiBc9NT&#10;C3Mzxq+QeXVjoS+lCwt1p2fI/A6U9tRbRqL60N0dsr+jMTaysbe1ur05Nj316U99+lu/7bd/87d8&#10;x9zC5YHBMUgkpqBtsbOFqRw7uUgPYn0NRoktax0Kzot/D8c26va2a3ZnMWXyXEoeIU/yeZNaMyAR&#10;nUyBqfr7PNawzzKH3QJjhMlM7t1/4Min8hHmewvFQ+6IFKmFOj5pQ3igugKPptNqJclUMgg6Bi7j&#10;6E1mZzYgLBuyfjfzE4JFZSKWQ7q0usxO+ZNhMmn+VSrK5EcLShScjB4RWHc6Oz1rLInnG47e2Vnk&#10;PkrxCnMtxQnUV9SJicnqDAv6P1w1icbjaPkFMHD+wkVqjQ6gz2coRGZ2UUbP11hbt+D7wDkW0q1V&#10;hSYsS3kie2aH0C0BLfGGLq/x0VI7QTgdUjKJwSHyKlKbmDHeqmtjcxsmS0ljVUjw9Km/GyECQVtl&#10;C/IAGf9I7sq6w7gsrUxL3crMDYRFUG2HoQZKm8ojqQ43TJDnE1M3zWzOcDYDu8SjE3hKeNy64HVj&#10;KvdWs7OJn9GFEqRC1eanpq8sXJyfnLowOzc+MOQYRG201CH6BM8uQ2lkcAjSUljQCZAuebRIj8bD&#10;M92eQZUSl7aW/ePj/m7oj1LyNGoblJep3xdAoW8fHFph5QgXpbytVQKMwjYGKH+v6oyza1eEF63B&#10;dWzCTTmquWVIR/Vt+MNx1OekHlxmN9u16peYuQGGWk+onpV1Q1T294t86v829CxHQydzFlIbjh5f&#10;HjdYP0INwV/8ltUviDb9tP6xq+0uVF9bosndpvzmBBL7qyi6kWELmTlnisX2NqNdg2UYg4wLqLFa&#10;j+vr0cNHDx8+NP/dfxcXFxOqFTxXOpJYliE01YHMUDbZS2MhlNkv8l2ZxBycqiJkOnmSIKFjGp+D&#10;woQh1aWep2Lt3OVOQx4mqoFzkMQk+7QAibpyztM/QomyxDQ7w5irHyndDLA0mSxHKztBu5qf5YVZ&#10;CpSSftVQWJ9GhTFQ3LNMm8t6pKBk4lAwLICdXwkCHmWH4jI/HzdRD64sj2cRyMDtgllRUMVym1vE&#10;1/LE3Vrj15e96WTMnfG1zTUf48yqq6WWs7+focDREADw0YUA0xw+efJYs4KEKFCNIh8ciuRZkJZq&#10;purqtv3S2SM4DmKVpwy6cqnVfpsvu5AZv3rt6iXTjSeniNe0BwE/qkrJqi0hTs5+Sz2A7HUq7gXf&#10;F4qfv4ahhgzp7prJLd2JdASXF85WsesaWGahMuWmUObCTM/XJybdQynW4q+98ZMAwPGRBb/xcOmN&#10;r976SXbBTyhLsFFqvQ8fPxLTibOq0HWG1x/NlfHMo+BV2yWFXCbvxE7NtOXMZycUsbUht9ppwh1Q&#10;u2gDHj8b6BuaHJs0m25S77BJSgfHGtnlsl+89e7jrU0S73uHR9Z4cXn58dKKpVT4inurwRSRWop2&#10;qinnWBEpJMQJpaSUXpKKNERHyQ7810K4TUvUXD0CXuvBF3WkIcPY+mc0djLVcXl1qXG6S2i++N0n&#10;x2tLW//x/+E/H9/+ib/4x9/4d37gyQvdP/NX/o//xerSVuZatGEplVafh0/dHeK3GnvWm2psZAOC&#10;cVMRee2bPvXKq6864LaTugvXA2Hc2KQodWKTiBKxN3inEj7OLZRI+gEXFsVPPmjIBOeJc8COUN3z&#10;L3f1gX+eb+h/gP/3h3/v9c9+fuCH/71v+cv/Yvd33XxjZ/Wt2/c3bz8+ub/y7Mna6cZ2DrYD9/rr&#10;6z/8Q/e///d+XcDuI16Cu30vFvv7/8Y5Zv13w7ev8SvNDb//B7+uj/j7X8THr/hHZgX4xMy0KqvG&#10;l3PADCF7JIIWljBVaQRLLqH2GEUhF74wP5dfidF3XBNxJjLAcZ3EfFbsjbYRWy79SDkxoFiPlCDm&#10;o+NsA/N2dQkm4DutNgXWYUGKux5d3NCmwn8OJdm3dLR7jQBFFGH0fKpWlJj2jOXiS5JcSeAvXb6g&#10;mI0Don9AYENTIbOrDWEwbyfRxh61LB9V45aimhQZkXSbykOoAvfjU7DEGNVKigJJbgAEIN7D/BWR&#10;mSQh74ks6156gpLRhgpuJuAuwEj4FQShp3vXHYE6j1z84erak+2N1ZNDJfNtU0WnQH0DvWNYGyMk&#10;gYcvzU2O957OjfVOD1HuOz3YWe0+OzLPc6C7f6h3MCL4XT0UZFysmRiT0xd7+sa1VoAhVdWhMhMj&#10;4/ootKD4xK393aW1NfmiFgv3s5V22uOZ2bFLF2FAIR+pxSja7im1nOoIttr9c9MXRwantBUaBLez&#10;SygNVtXx6MHivXsPdXiMjE+RB+HTg15l5EiXNTnmcA72LarWoQitERykud5HK6xfZA9YSK5tXsGO&#10;xr2n+AglQi2fTNdVgnX/R7omZZ6gh9v7hxsy7qcIiZ6sQRDuOF45/XqRgk6MVZMuoyLh0Yfx1B/S&#10;WoF1Ont8yna64SIJxKM9pyenaBNZK+6WTnPlmdmiGWSmWPds7UtvgJ36Li+sudCDjL/URsS3gxBd&#10;vY9rhTIJothSZAOolaWId6uVLCzSalpBvIq2oAzcBbfesWR9No1wquRLXCVXHZpbKQa2Nsam2JUh&#10;VkUqaQKLvo+RVOPs5n7sb74oBvgd3/5zhWiAKwP1pv6uezroreaXRPaC6VKmiwO2aNa5HatMhBii&#10;3KTzkkj/ZmMpJvLP2PvAuyny19wMy9gYc9LIiwsXnV8rKUO241UGYU5ighTBvEOYtp3SzKCZRVtd&#10;2whMljER21vpRzw9Wd2888adH3vn4d+8t/yztx7/LRaB2652jxRLxRNce2stT6Yk3qkqZRowMwqj&#10;mCkVSsnVocxhr9SiCYOTQxTs4js1T3CoCBEhaJRScurhmoNE7TWPQuk1/AVZgeuPrvwK1kUSuEwr&#10;Jnab/HC/tRtIyopSJzdWNg5X1IVZbR/b3JxrK0As0FjQvfFRzYlWzAIR0/U+SoGIQB5jBhSeinoj&#10;2BwVre1dP5L1io5X1zbsuqqph2ClFhvGIcwLaXB4MDV7WMvoSM7M7u7q2sqdu7fp8jo+Alv4CCYA&#10;qhcDFXmUqItFqS3EsDNjuUqAuVOzW7quAtiRZ3/WYeXtAe8AL0aKOhAzki/Y27d3fZYmDN2QJKyi&#10;LxPJspje6rHQMoOcqG/9aYrRjD/VqyGQZSZE2A/v3HpXoKVkYm/ZX208q1v00UIsy+UZyWCxdCWz&#10;bQEti33qTqEsMpNWs8EJI1rgN23fmr+Z0TTZ5CWTLFWd0ns+OZWRxFWT8Ha2B4LbecGosB7pgMWO&#10;elokGklbHlNm8X0ndGFhgd1hSjJhPMZ7L/04SGgWVM0E/7D+CyZSj88HllxASwmFmOFVhkPXBTcQ&#10;JoMeWqaXkhVMrRpLZSI+sV1zpXah8ppxEaabRZ6cuXrlukmOOVwDQ5576dmlkTBVj8odyyIGW/HO&#10;Un94dophrbeuVtAbNZX6QhAM2osRY0/aFn0vx+wgEINy6IV0cGZm5hwuF3b7rgEv26GAdnblGAdT&#10;PpG3N4WHZrjcvA8iL+DKUk4LSHcg6keVqv6ViKmWTw9g56vwiojK2cU51eER0KDUixrKQlNBj7aj&#10;ZpyMqiD7ICvW227fI9QkkVDM7wu66I76nATTrMAYazubenDE5tbdkPiS0H42PDYss1168tgpl6DI&#10;q8BCL9+48dILL2rhvHGd+NuFT7x8k+jtQHeHZXLZcQFGNPYNkL2AwpReqHQ6QxsjghP2aCZXrm2s&#10;KigxItdvXJ+fv2Bpg1lmBiKuAmaHSVM7ygY2HuPglmyWV156RT9i+BIHB03F1aOL6oasMu3AVB3S&#10;wFXU0cqBiwLjZDmzYcbWSL4klfgCNZ+EubbznywthcSXp7PN1HOnsnobLcpHY1E+atQb5jairqFS&#10;6nmMLEGwM4OSxjNcRVUvUmHjbjlDJ3zZ2Zp5cQNTZ3j2jMAckuzaOrnb8+4ZmyeCIY4nmGagZK1E&#10;JSaBkMsYHp2fmZZ5FgMFv7UvU1n7+9LFLCdM0cKM+zNsRxoojNaFi5fwggVa9oyNF6lVnjuynj2O&#10;ePCOqAD3ImZG3qGIlk4R65SyxmH6Huy6tdUVtpdVyYxFJ2Kw/9WXXn7hxgvGBWRiTGYApG0/LbrP&#10;Tmx1+wGWNzE7oeRhnSkrEJ9aW99aXVU/FcUcrO9u33n08N1793DSdyOR+mwVDntwvLV/IJhossga&#10;GDuiixXxRt5Ew5NdFNUFSqj+dHSjuiqohiYcILi/ZI5dSMAOI4xYiMQivX1Ro880cP4iKJvrTF2z&#10;u0sMDHO0bSJgrK3BCJSa/uSJhEvnCNcdFerUZimcpwGtdtCsUaiLqmL7u6kBDw9rcse6FYcECMMD&#10;DUc5DEdWghNxOa0E4hhjRjs4hSPHLvmgCUPrI1mg/kI0OcOmvXjXmE7ac9WDFtvXLPbTYO4Yaogt&#10;/glkc3ktVeS+udFbt28tLj+pRP38mlWy0htc06uLmkcHbcdlpAez6hvc3bphTBtGatasybxhajit&#10;Vz3t2kLH2Prgdz7ICrVaVAtp2sdk0nRLNIaGhWMOxdtvvf3gwYPo3G9slDc5hKo8fPTozbfeevJk&#10;SehRMtepeWRC93keWyp2gcUUZBxU/eWnYFqgjoqK3cWwi+hkIXrcqePqcCCE1tk9YCqnwAqia8+g&#10;WsbYyC0A38MT6NmmzRm8ytbl+aabWNkjE+15qPMoK4TTnPzcQQkKZXJoZTrR6AyE2GZutO8VkhiB&#10;CB4nYrWcQ7G0XUvUQs4LdYGnqsen/TmHNyOb0xbWr3tGbt+Ci9NERwWLq+XHHLk8v9Zozrkwza/F&#10;v05LTV6caq6HoHLx1Te+evvOrQcP7r/55ptvv/3W+voq3QkuI1BDSH8MeTykpwzDhZlvy5ASwaNr&#10;Uy0Hp6/4XJlU1XoTzTJinItRszVAIVyQgE5JHhLxRqDjIG8+PzvP4AjOn99okQdVeVNATc/FwADu&#10;VbHq0lFeciakTlM4CUBWX42yF5mTLHtekKYniuGRQe+UDx0Yy9Px7Jde/7Ef/PH//S9+5Ye/8OaP&#10;S/zIhVI4Ys3qUWoFwAHPcoROPojaaYATZZBRkSvH7XmEC1Y5cgx0gHKxkHib8Euwy9YOVeOnW2DV&#10;5SQK5Xj44n6eIX48fvzQJ1QE5Z6oc8rIjGNal0lWdhPahRtpwouuSuCZPAgoVmJ5EZ0ocQbvVkTF&#10;mopcS5223BqcLXhgIuHZD0GQi4/Minn39rv667MbQ4p32LUFvEd97ej4sR/62R//d+f/4//sJz7/&#10;L+99/vv+pX/vXxr4L/5s70//8E84Gq2ToFFgHdMQzjNwJabMdzBpPH9uzkcLJqRgWZaUdtTmdV0Y&#10;BD7DbaE033/46O3bt9++feve3Vv379+xTBFzr5qoRWA5vV6lfHZy6mu0xH70KRPNun29r3MzVv+P&#10;MMWf+2e/e/P00h/8x77jP/y3fs8P/aUb/+af2v2eV+9eHro93HG/5+RR99GDS0P3Xrmy/m/+Dz49&#10;O/2NWmI/ChL3jV/z9X56bsref93v+/sHMLuPchlf550+/vY/0ivQvHuJzsVztNKbdKImfCdpqFkN&#10;octxqDVHVclUiBnaNe5UmMDVgBnyPLureYRsDYb80OClixeFL+zqwQElhOCAkkgK43oZU0iK1Bax&#10;p30whHnRa0+PnoDEdg61wii8PevQM9V/ctzNrDK2cEIlABAQ0VttHbKK/ae7ruvM9Ly9LXHJtasX&#10;L1++OIUBNgQ/wqOS5NPdOyBFv7O5E4VTopi9Q4wnypDcXryErjHc3zEx3Ds52n99fkElVwdRoKWa&#10;Q8Sk7h8/6x0aVes57Xr2ZEWN6TFeB8WYfkKrPQOScrmxFGf+woIhs0oW1FUNsqsp88SXI5RbWrmd&#10;w2ptPRmvsTA1rvdVs1Pv2XEvFaRTOB2o4akbybpq6CPwBKUbCUMtlZPolFOL63PH4Qaet6PylZSw&#10;KGNG9YZl92hkAgFE+qFI/tJJIUvaSauc3BS7iRg3NTleJPNMEvRHJkr3emJiioeAFDDZarDeE09O&#10;gwnee+QkqvTKMi8vPmpqKfxK+D56eFhSTBPq8qYcGhpVlRx+REQeFRsGumLEkNSjz5rCcXENkk6F&#10;uvde3Ff9WelHkDgqakXY+Dg6LyWBFDgnpMrMFYobyl+5dYGLeV5tRkQpoPiL94naUdiZSYVMOKEU&#10;7F3EyFU7Bfal7rf4q18GZCx89pP942keDPetwEXeInXvrq7GHfOG1Ykc5fgSEQ9g1+aERIgdIrC/&#10;gTIiDiBH5K4mJkxVT2LWzrnQtHxwYMeksh0aSTbbqFMPua1VNQoFc2zKFxjyvlqSrIYZwkvJitlg&#10;XFdgLF6wVGc5b3iEIFUoYEGiWhH9vsg6pUS2u9vqkwkdookOCBixeuLIgAsRXkyfSMhiJXLsd6Wm&#10;8pM0PSZJS/laAR3gIp4WQyxcush/eruCTqQz6bsUK/kU4X4K8aVKXXBMeo4snRsTolkcd8ocpD+g&#10;5r26T0sNCYp2VIYb9GY+lNvsi35/0qRRgIUyQAJTvyvEDvBZZMAMuayR8J5HxmLaQyUnN9BD9gtt&#10;JImQ1fM+gHiShdVLb3KfjmmBbCcBaTxE2B5TgGh5tB8xHzIzAa7UySXesFdF8640bUkzPRhr5Rd9&#10;FLhT66FKAIOF8JXRpcqEqCKw4QyoCQ+Rtlb0+J917kSAzv6JZq/8GSBYRQiifprZ082azpuwPMzS&#10;GjdrG9CmaW1bk3hiWteubVBRuiDuogDkhoPvmESZHL5KuA5DHl3to6YKn+JGKtpFk/SLERoaziQE&#10;S49/4cuutgjC5W/55m/91GufttmaXE6m7tGW6exkFVZXllqGowNIDh+NKkbm8ODhk4fgDNfmJl2q&#10;E1aKKsWhCPk0QaEHq0LgL65MtO1Zt1mKnEL1vGQbQAOacA8YuerymcQi57QbXLO+umDZdAwKQCt0&#10;q5t1tUc148/PzgjgLEttQIpmehijZK8Ubp1smysAnWs3fd9NOQsUTgHXGZ+K69rdw9Tpz0XhSZPu&#10;5OjgiIpDMCh7Kh3ksLNBrBmGd7CG8wxpD5R2uxHkykIrMmIx8kVDCdUyFxUEXGqkHhZzmkMxOOhQ&#10;FGsyT6hmLNBhTOOqRF0+vLWxWjqbHbjQyV7of42lLVrBA4o4A1KFpRo5ynhG0jFgpZ+mvcsWpJUp&#10;Gynp7EyJSRVqx6azOE38sVr2NDEdGlyhwsEU+2TpfjrET/BbwyL1mcB3+x/JQ6eT5NydhhoPqpQb&#10;QFfHp/SKOuN2XE5eYA6ifmVwS4mp2RbeSlKpTxf0F4Y3vy9N0GiFVlmSszHK6UTr9t+a2WLiR+DN&#10;qsyfD/XQ8umNxR7Vw55mKId3NjQWXdQTq6aj7kf30FeYvx0Ec2evXLxCsUGXjXE9la7EkqVX2dif&#10;8bGLCxcsRSPjZMhSTSiyb21+LsBmNqjh3v377suBlcS2YRSOZAxyxxlw04vtiTJOQc2Kh5XRHGWL&#10;wjYKeCGdU0srzIshqxQ6iIMIKac1yFvTEsn/ikWt9JLNz7Bn+gH/u0uC8xR23KguHGWri+ChKni6&#10;oxAQntJqCIm0dNbt0Tii4nNlMHSk7gwB7DgDrjokuNgYRpi8mztbGo4em5OEr7y6sri05K08kLBu&#10;c1UxGH6Tj4a/s04+XYqeDFD81tVJKoSTyzCw01OmyXGDEVsrd5MP3dtB4bx44QISN49vxgFmUBr9&#10;lF5TrYhkZ9VdqskzE36pptkMWi8zGVku5+zb1pGKSjbZe9xhxuuJHwMv33731he/8rraAAeEwjZr&#10;wMqUydvgVxR2w7jBJL2Xrl7EAwxeNtI/MjnSO9CzjSSys7+yskFWydSko7PTB0uLdx4+pOegamfZ&#10;S2D9dGtnzziT8PoC64klou3A67NCGcEUymEqdY2h02aDRIqgEHb1yJQkAy8kjAl6ErOkAS1jYZv+&#10;SZq51bZHRhQe04cXoasMwPVbwoa8Z3ouKWZGmKD5KZ689X8ElkowkK9Mu6qJXg1xUD4JWaaqXpl+&#10;gP03Pp7u8hMQvBKSQ9qjGOPTnVlwtksM1+z+PS9AeGS2fBD5y7pC8c4EwMubeNA2ntBR+0LTWinY&#10;BeMvQG1azIdH3dfaxjo0oWaYxLGwQj7ItRF4bay0mkU2eunylSJtnRICDheyozOigNj3AXlDjUSo&#10;JHvSSFKupBTuMrI+rYssZGrqXNg5Z7zeOOFW63AMmyyVrw4vxU1H8vTD7fWdg50D6OkxCdKu3lMK&#10;uZ2kn4dOO4ZPO/pXN4FGjH5CCE8wRV8+KLgCzLSWOfBa7tiMKYa1NSeXeL+QknpA1MQKWU1dQ+GR&#10;bXEBjqLykGZ9/68C88Y0jY8uxC1PsZxWRYCx/x3psOXUubxEehS6iT8GWGrorRsNuHbeoFMtruec&#10;71qDfAV0y7nXSFPfCKHuPVTF3aXvO0FfNPIa0T6/056lBqbI6YQr591CUDCJ6NSYtZQNGgoWrMdQ&#10;79QAmnpMLHhFIMITgjkb4ammTUE8jNMpMduDwOXi35PJa0Hme18d0Nv0OR7FLlkKWkIPHz9cXFks&#10;Fuya/MJeSnaZhuva3VbGtbhruGqqf2fqGwxdpJBi89ISVHLBzkVQsHLTzSF0IdllGDZLrOTkE7vO&#10;VEAJ+PJ4Lbh1d7DYqCXDZGOHrP9RxoslmY10L1k3f8R5GQobtVDlTpLQx/DFUEJ0mdC2Hh29cvky&#10;iE05tgXtTouAx2IjrbZd4NSL4zLKeW+3KZw0eqdt0S636SBFCLUXIy8rU5lFqell+JJ6wyrjEz9b&#10;Vfn2gDxdr0/XsK6aIrFGLDU9QPmyfMItN8pcZxqJK38aT+HFfp01SpZRI31LeSBMwM3dHRJyT5YX&#10;PVSqC1BCEgKiCM7dMmYIXJGR7afbX338L37f3mf/8f9Hx8H9jp+92nHv33Fhc4sj/8znj9/8yl3L&#10;IqZKpUFQENV0msis8K40wDdjK/bIsqe7yAlEhcCdEJKGWJOoMtWFODKMZA25e2JjvclhzyjewIDb&#10;bI3sfAa2AIWq3HzoS2Psh7/54e8835vf4C/v/63/3p948ad/8fE79/efrJ996cHYd3zbp//iv/yt&#10;/8n/8pP/13/j8l/5n07/R//ji//aP/vy9/3OhX/1z0b356N/NRytff0GQLRf169/ALP76Bf58Sv/&#10;a7QCnAU8Tmha08ISbahPHj87JPHjv2kxGR58KuY8RXkAGbC5B0qaNZY9ksxi373DvaAPpycKvOxL&#10;XHIfCnSGkcl/8CRQbitibxMDKXBmlkR4/6orGRme2rTW+b1jLIZQxKF5aMjq+jockVSq7BS/1ZpY&#10;2Sj5EyuAhlDvARM5k8clm3l2zDrq8ijJlUQVTYTY49jb2Q/BYny8ShyjV4wgGBudmBzHj7t54ya2&#10;miqi4NW1CBkz38BncvS8l9h2Y6MlzyUL1XgZXTdffOETn/ykUrNbrhJ3RnyW5+0yoFCCEVXpkpjO&#10;DHIqmxPjCtNaG9wF20YkGRkqY4CqTuUFQnR2WbAlIHtelK4oM7XrymOT5oW9UpMxUvqhylkTClpx&#10;tjGWz7Uzyu5XA08CbpoqTLy7C7JwgjeUKJMraa4aAIdNFiJG6SUXEyQTvm0GQYwm2ZAloxcmrRq/&#10;eOmq8XAXL1+bmCSHnEa8PMEKK/ikdODkK6044okSsglPRSjP5QgI6EwlWy9Pw3ez17gAcSaLy1IR&#10;aZD1x+5sxaj1zXSGSoOr+B8MUemR2opkFKanM8TNtoEAdFvAVRmBiQa1tRW4jW5UtaFxJXoz4B3C&#10;jie/9EWffeXbP9cKucHCIouWqXC+X0tnC2VZuL32rG1nwAGkKbLJwSC1zIRCIQDSUdRipGaKPRAz&#10;D7jW/LMR8bMfZFkpCHodx9vAceGGXRF15Aj6JOFEsvurf+Oy+/i9n/81EEC1++mG3k874Umaibxd&#10;Cx83dxXZjoQffHf6as2HVTanNb6+4RZdtohFGFSoO4xsVOjjNhMBRU4Lm6wFA5q80s/s12twLjn8&#10;HNxgbIXaaJ1GxckklAzcgL8jZEzYRraU6X2C9UwqJYmCaGnSoPTGcEbtx5ikxCy8FhMEZ2Tc+bp4&#10;49qNuWnyW2ZvRTvGXeASiTwWHy+ub2/rknUSo8AmY5+ZcamwQigSNgNTQR0wFDXsHv10ug+GR5kP&#10;UEWkLp51YJtemL0As6toNQ2hLIrEJ22AJWiS/tMIfEAh08aemA1OpDGx8ga5sk8NPuLIS5fNvI4B&#10;xNI6Bw0jJOSR7D/NND3ZiOw0oedOU0x6cP+efNcT9Cv2i4jWeZwm9y89Gg97ZWV9XeqIi7e8tury&#10;Ms25q2tJ4HtyTCe0CQjo3/S4W3bnCbX+4lKAarFKuqHTmF6tebGBJVeeLdcaE9Lnki8/TeNGoQAt&#10;nG9SA6Ko0oyX5kl5pjShARlxQNxsyZAF4XJoEH4yES6TYQml4xBkvmrs5ahMbKT6YgJDBw6vor2X&#10;pReSPGKoqaCNTFS0XPZcekbsEx2vIUmGnV117/DTAt+k9T2loPyFDR8I4zJ3dG5WVcGjhZdIN+qo&#10;4ywpywlBwwiKtclg2cSMjkMw+l21hy4ibjlf3c6R7q/Jous6EVHc8eW4YTPOL8zpxwnaMA8LGBxG&#10;eI7ekFMM1O4bH0ffMJ5o9NLFeW6FGNo0gxjhTxsxlRPbJV1wFNm0rriVirCZDXeBQ6evJ6B29aGI&#10;xQPfs5YBxRtDomvUBxpuk9myI0iOaBpsc0aukik6PTaBFVTJlSmop3FPk2B3lM5DqrV7Dw9ZsTM4&#10;Mhm4p/vAFhyAyKKVDJCsMPuTd0YCGCKKytAP8A+mo8NH5D7SmxJrY3+U4kNdzxDGovqlhzdfVOTN&#10;qkAEN6M8DECHHl7jzSOnTWAh2hOZIlr8Eb5jEItofn7m8pVLMB6XYWOiPEbxOoRHJL/0d/MjtYHD&#10;vmndGlFzCA4Ylo2t7F2bT4EI2GwKBmpM8dATE7hTxYpNe136d7Q8Q9AKOPGUF+Yvzi0scDsBvyMg&#10;iDNL7T7I1MLcvIeaTBUjcv8pptj29oaGQWJaHN8v/OLPf+X118Fb1HSL9QnLoI6fyXp2v7pjyyjs&#10;3vIVuzlcNUciMX+xUc/huQQDVaFpdr4ILzXXJBY/WXbytUhOZcx8KIcJXDLOKG3+gI/z/6mZ4R1E&#10;5o+iLoswNGhvc15wN3vXYQynuKR4GwspRZrjk6VlIhGLoLcMkjJlYmuLpNijRw/QSmH/LKpx3FuU&#10;EDRimyGDt+hraFjAZjfZKlIzZzFVDYOh0mYnuUrnthsdH+q/cmH2ckZhjKd4Qr2g+yTt3V36HjY6&#10;Tg9nJiDYwxzx45XFu/ef3CJBf/cudcIM0S5xeOukTJSeWUR7ivApBwSwa0PAUCCLYhYFRjhkXM3p&#10;Mdu4uLz4+HGG80TE0yjbkZFLly7akVaY/cwM+fARt73PjRdufuITrzbCC+IZ7T86d0ofkQGemrI+&#10;QVZMsF3CBE8ffTbP033LhW5ImFPDbGRwkf7wOguSY7UiUhD5i6pFFyBRBPRoxreeXyfJRq1goOF1&#10;zGyeeWhKlApLUdSxdcY0gqws0n88CvdQhFM/9Q5V4agmsgrb4n8Lr4l4RmxjaNrl5mK6z0UDckTi&#10;tdvwloChPVT/RNoBntKcXNsyQ57DwxsO3Apvm5xydyJJd9cCM4m4PcC56JqfHBtfULaYmFJI4OkS&#10;FTPgrXwS5VnVCUisTdUBg4DZpaG4zLXwSDUDeLaW2iOW9VP9t+vbO4xYmjO7evxIzBidRMIKiOMT&#10;E6LSnXTHdcKM4WFe1AEdyUDduIMyDOEBOSEVJBUarqPWPITQc0aCYpsVmiOVQCakOaSkDtOros0b&#10;WJk5UmzTo666H1DOyNQokPB5Yfu2XkikJGFjxsKct4v5TjU5n7D9FsdjMtpIGZ29K7+jbJcZnKVE&#10;R9wt8+W8mAdfz2CnSF7UsLrAiBH2OW/VTOyXnYEWWl9JUkq3DByWIQkh28YntKzwuQReqOXJa0Ql&#10;AY8bJtfGHQfYeo/hKLPKzmns6uoRPf8qqK79vcWficPrRv3Fec/MFMawZvGmn6OMlQ3peXpNpigk&#10;8hmu9wiJDNxcdV/KAMi5697RMoZ8XldP7Lbm93ZFdLCQIB8TrkYopp3C70Dy3r8mz9RJisoQcmDN&#10;aO+xQfWTr25tMh2Plh+vbm6qYZrTIUJFauCTQgkbGc1xSKSR/tPYVw+5gxcoil3RwbJ8Vf1PQpkN&#10;FM1ij0bdAoc6Tes1LbX1tfgqfYmwVlM2ODr6ha/8Dd/89m/63hDTiltQoCghnYCAPHssGDWAnW2u&#10;MO01Pb1cQ2ApXfnbxtOTCk0jDq+pgHHl8lXjNcwN4zBTIYNZBysNOh9zkQiK/Df6smqIMbvIqvqQ&#10;MjBHD0DVO9My7jFVMZROa34rzfLmwKSyUZh+G1FS4s5xWL19ePBanSIZyS55OJn3mB0uBVBKDJ+A&#10;saZbuKcydJ6JVFMI0aNNbySbRbDF8q5Jx1XxNVUmMo4JR1aWNz//2e6gdW//uY7TrbaGz446f9uV&#10;PrIn0amo/vFKxlOcQ7eoqY34Mzsg7Tbbxnd3NN5SeVZOWVkRiDtFNpj7o6vDfUQnwOdF3CqPm1nz&#10;KdYhKWoSroDIUSQsDtEHvz46w+7Dv/uNv/Ov/NOf+Bf+/F/5i/+n23/6X773O//77/z+P3//z/7v&#10;tv+t/1vnX/jPBv67/5ut/9W/8YN/4vdd+nrv8GEw7vl3mlF4/z+fv8kHfuv9//x6v95+92u+8vn3&#10;v95Pf70L8vHr/1FcgZy6mtVUitFMhqPiOh1EdeHIhB/Ryyg9Y8lwqfsn3S+hCicf2DfUH3IEaCma&#10;Pmkz2ZdlXb18UTX64aPbbMrcbKbeeROCxxcuzV27fqkwniBQxfnK0DEFiqF+JegIkbYdGe/FZuej&#10;UrGoGkvS2Oh6HpoVJeSI1jKrpD7A7FBqYLLdhaSlmpjIApx/TqnApRMw5JeMyoiYhVc+14OipIsF&#10;U/0XnKCcJASutEASbNrTtZZOuiq79av93rx57dLFBYMs3HXNuME43vQCHxq19VmzBS+8+OLLXgB6&#10;E0mKrYT/bZZl8DMl6woQU2gsCY/q69SVIMLRSZa+zlQ/iCns7rz19tvUfd944y1xeSlBTJThzswB&#10;t1Ey8Dh7YzOTk9yk2JSD8RhoAj9SRnn8yIem/6IobVntiJol1SSuHKW/4upozuNyIhZWTsbKt2ij&#10;cq2wt9wTnnIrp4mn3VE1fAiqqK2d0kQAkxUTLaJgmC1VWdnGigeDWs7M/aEzOBp4IjhEYbWt0Yw/&#10;8xd1vEjUXr4AMvHRuum0E969/2BpZRHyY+e0cYeBgbt70xWLOaTqS+W3pw8GkYDVcIAaKcjMS944&#10;TqhEa9+G3BEo2tvb5nN5RQux/aW3Obnr3/M7Pb6kl3skdape2CKekiN8vj3DU0u5OOJBSqpojrJ4&#10;8AGoV4eQzeBeoiFYyGmW98Bggaxbbe7O9MqGoRA9k0CDUZ3IGnCPoiixlB2bHCONJLrR5Ua00g3h&#10;7clkY3cVhDwFU4yw7EAYWBfpwNEemWYPuqiUVar8zPbXXZRuyVOz2/UJdoIXQGy2mqcPPNMiVk2n&#10;/XaB5qr2R2ofHtoZsL7fXhBhiY3Ev7CfIe8e4iF+oiAKTQCuYWafvh+ytclpMjQgQHnU0+AYid6C&#10;CaatVT+lmw6cVDOk0scEcTEUtSgbipOq/0IQUFek0GqYbtLUtHPtlpgRqD2HtD2LRlYJsjY2Vr0A&#10;eoGTvgohwUtCEy8jvVHUyAC1fprmvhpQtbBwQRZng2kpEvOwXZkkUGM0k/IVYB3KVU3bdHLp1KB2&#10;eKjpPz33sHijBwnUI71RvT+gk7AUo2KSFrDh0iEOnSFSku7xRibP4v/anydyyQvzczUaYCQiRGOB&#10;bKIkQqNK018uKSGdTjNvOD01C5hqeVSJc+UvicNrLpgTJBHC/imF+/SzPA/ThW5VV6Y9Hw5FIK1w&#10;7kL8sYISeyQ7Nhko2ST/sG8So58moAfxRLW46AcRCiQBox9Eu9naKvxOMdYv0uVbXFkqAUSAXUg5&#10;gcN25M+BjK2Tx5KHcmIUyflQGhct9TbQd+nhIwpq4UrgZzUE57yrIstVmkeJj4XXJXsHTQ7ByePm&#10;g9goGagGGUYgevmSq7GIVbv2knxO7mH3Fnppk6Q9GDqGOq1lU+k9yps4L89OdU5Ojw5fIS01NjgK&#10;Reh+9vJL1y/Nk/EanJ4ce+nmtYsLptqNX5ibfuHGlddeefFTn3gJMNHX9Wzc6es4WVt9dNFTnCUX&#10;FWnnLgAGJKNmEeCBZDjss5NVbV/Hh8kzhwfNQI7xxEAPqBplSc8QVltZhKzEmmfEtm+G3qWaknSZ&#10;mL3biP0pYyLnSZ3JMwWYleaOns0tZvY8bSus06eLfQl33bl9CxwdvVcjoSL1oANlWMqNhVe1ovMQ&#10;L0TVkiSN2e+NipbdEpm5wj7s+yK8VEPWOfYai5ZqkiyiqGTxiXb7mIGSBjWmPxSYkGl01BaS2rVK&#10;VkhB8a3o89hksSr5CiEulMFeV5UgIS2f6WhOXgGgLOlAm7yk/bqiVACwQ5wqnII/0XWVx32SCdSA&#10;iamZWfeb2YtATPTYtCqGhZRpRaGyHtO14pgePSZr9RRUDXj0I8MT7t27y1jUSJu0Rael9Bk1yb2g&#10;fhlL1ShQ+WJdwkWHFeLbyt4zB4PmYCY7e5XHJFk9D+dqSxedDpnjOVcmqWBR5DI8KwSlsCSOJIeC&#10;qnBYDKxdXJJGgTZL2b0HAbVnsPcp3nEHRpC/q1iEA6NEsgFJ70ID3KNwRAbIlahsVTGFveznnQ72&#10;6ZQf22QDI8M9o4Ps4wAxw1kM+qeumZFxbeoopTuxb4Ey3IB7YtPth+yccCaQPcejODkcKnDayiLd&#10;w6KkihYYlIi9NP6MpRY2kOxlZnLjHScGR5K0X1mnmc79G4h8wBFDQtuXKCVa5uFNBxsQ8zgpXhAi&#10;kllPNNeTDytsGHVdGH8p7sVnIH3T76u6hEgGosdOlbnIdEiPz31F8y7EqCy+R+cGifPev/fIvJ/H&#10;xoFVIRDEyaDduXM7fJ+MrE3jWOQUq9m83jDMjiaJ0Iolgs3ix+c7nnlruEshs2I2uy2oQADuFB7C&#10;F0sS2+aBQsgbVyn5cLFRcq79qKVRhCNp+wdrDmEnczjMzIANBZWot/ArWd50rock2wIz78HSRG+h&#10;ZOMbTMPFVhAYqpT4XIyFpGQ0fNdpaLze2h9ef5jiS8/A6ODo9YtXrsxfvDA1O9DZe7CnsmVi7yRU&#10;0thsJYSonqWDpOvmlSvjw6O2p7fid4ETeojRAvefdRClXxTv7uzprLv/5AlBwurVoy6S48IsedYl&#10;HkIP8UibNFYZuKfNkqh+0HTVN0tVvqCVoQNvNQQzAEzBSYFkqhTtv1TwbCobIKFpSr991rD9YoXT&#10;baBEriOxe5TLGryeClb5z5IADl+r8NLyqcHlC53Plyq4ECxRWOrlLiAMynCp8jg8NelGplmHjboh&#10;xylybsCvZmo82XYxCZ7LL8cCJoZulLCQW3NMytOd28dqoizsI70OomGeIgtSEzHSp0ttw/NOx1LG&#10;7qXdoN1J/e/56rWN0SKlBCznmHCilNDGM/xkOEMrArvqnTpTJW6YYDaokWWZ2k7LlvF1GLWuj6CY&#10;Qfx1saqtDem/IeOrhEmjQ7naHjDvq7tPegCg58hc/CGpUs6q63T7YBdjM+gSnl2m68gUqlVADThd&#10;3s/YcbeDGpx8aksjSNx9oTP54vW3VGlWluSXHoF9ouhQ26ClHaEpBl7T1i4/Dfc5A43YfB/RepA1&#10;EIgAfaehxpXr1eOoAbBNijRYWFGqizFQiF6Bxfl+DXG2FRzkCCCcnZHV02rkDGmsL3XiTfKjfouT&#10;si3FmAA7aF0mZKe6qRifLp52vTaBVyKOiF6I0t64ek3Q6TOjnZKdvOcM3b13x5Yu0F/VfIBpagpC&#10;ctUM5qnIKmrc8NDIqlQrPTrwKOHpCZ/opW1luAgLWQUqIijW1n9KtS6WNoN9qE/G9fBWNXRVLiCS&#10;UjTBEBY/jY9D/6YFj+4J8C2vmoDYf/VPn7s2Gc3KOfRpF9emPq9V2ee1iSL26dmkTcqRSWyWnDHj&#10;empCva840aCHsbRod6Y0Qug8ek69Nm4+ivWr4TytrTi31HqPuv/CX/gLzy+l/QXD7vOf//wHvvmb&#10;8k/X94mXxg7W3hzveny2tLV+d2Pp3eX9x/cX+u/8/m/b+2f/mW//pk+8KMb7Tfmsj9/k4xX46Cuw&#10;svTo+Yt/4m//OJ8SGY4QW3BVCpcp9Z74nqRAoRrxLb7vgMnhedgW1ZbSViIZFjkSSKV4EvXyFMrH&#10;+FHfSUEVqycaolQqgpozUpsb2zCCwHCUU0oLxMdR5VlZi9xVxXb8XEr3CaBIsKbu3T87ZWJ0ujMg&#10;N6whAogJ3AnREF7WkzIp5PqfmAYEIFphggM69PYpK5tlHuMuPsvErqda2yJwc8BNsyG7QnkRg8l6&#10;QvSED6lPVideb2/ovqdRN2c+EHPmjC27dGFqegJfkNmFo+m9CoN6bIzRhEmk9352dnJ61tsAGEAY&#10;YrfUEMJSxnmOu5WQNt4fIDSEI5risXfbstQo13aHd+CnW5s7d26bfbE5Mzs1O6nPAhlkaEvbY2Ec&#10;nIhgNzw4ctT9mphKCoRVjhBNAolWyOTqxBhV18t0xGKsByscGSdBmv47lVk+VUktKv41hJfHkI+U&#10;uIgEfpeeNGcDHfGO7DLvQoBK+s3LWsO33nhdcpUYemiQm0mKYlbjUXg9MhPbRCjpYaXbMST/bpFy&#10;WFRVcBwdHBTgylRfevGGzCOkiSMaVakJZ1c8U51NQxZ4LBXjABeJRcrbRlRbJ5JwVhnGogEreQ0f&#10;kRGcwQF5l0wk9IshaQOrCobO8IHenoOHiwu/69vuf+VNV871etI8XxQf+HutedEZybYW46WrJf6E&#10;HJUaEkT1cHxicG7e3hvQxTY3OyWKA2vrlwwpqeTVXUBqp8rOxygMqq4dXQNhp0fAOA164cXYVAYD&#10;VDHt1D3ZE6GUHxzcfTD46ks7L7+w9eDxxaRCFW9k2kpJtiX04fbw7FJaH6umiWSS0eItRaqaE0M3&#10;N2GIilfKu729wOqop2Q05NOjw+MAgSEeAkeMBD3c3CDyc6Ddw635oNLxS2qNW2XDhIiWIl4y4Yxd&#10;l2IV8C0uFnnNT72MB7S5c69IPXCKABMOctEc0/rhUzLCKvV7+EZkvzA0haemQdTEzyig10PB4NgR&#10;7IUtiDYYaCDZUZWEjfk4rvmw0dOtIDATGzwjYbTgzFtHLyaRocRA8Hhop6WkjNAxlB4QHRmyI8w4&#10;13b50mV8DBeXCYyZSwhLHcTPcHx8olQ1wErIqP0+yyWIlCLOVP3aEJOwETUW0TQ0BUJeMjxEQRhe&#10;6S+RAdaKPjlB0QxmtLyyaqchVU2OTdicrlPEBnNjRavZKnfmUaY6eqTBgR5leDSBA4bggAGGfIqb&#10;DPRZpya0x5I/Y8Wyqsl+CkwB59Z0XVeLE1aakckBGENJiAd37+FDf/G60ckpejQQN+0qnhSjB//K&#10;9sjc3tgECGww98OnkLKUKDKUAKkHuzNEYGwgz4u9ZXXEzZlFIJnoODVFxxZhZCujjepiBo4/xRcr&#10;7nPnGWBf8hPGmXJ5xN3dSyYOOTiB2uX9/T1EzJNpxfIfo78BDgSGgWUzNleXKDJOfIdtWYH18cLs&#10;XOMCDICW+wjNpDZj2I5URE4FBLFnvDpkAFX8cBt7gbHJztNff2pKw9HBtrUSmkdyrqtjYgIxxHGe&#10;hXikp1T6HTJVWsbEu+LyljMA41A+PbWSxs+xTUvsLmZ0aLnMeIYw6PLY3Rd9Qhidw1Boi2Is+LY4&#10;bj/CT9Kcyt7bdKDqDg4Zqmk9SYT89PjguETymvLUoYbHIgvza7uJmru7YGz2g1OWkkOHPp1xJ8LT&#10;YTs5hcpBqPSE+xayW8n8FxjRdI50nYRd69G7/Xp0ceJ+DgaCJgu+oWsenMPlR4xtlOz6MabQcMYy&#10;JMOGjL6tiRO7AX8RoivaLkZDVHVKzf+gksWQamUcDX1Pf21+7Ea2pYhBaGsQDWpP5LQPpBzblohL&#10;PaKIE40zA0MtLZMeF9aG/eFbgfjDnoeXPjubGB2fmZmKfQggyD8ePbh3z2caiwEvkDL5jl9BWrNQ&#10;FtWNNkVwDyiqTM/ORCwT2h/7h5B2rUiQ60NJa4Y5WuqUcM5O0Yo95apuGlqlJSA1gGLDnoMODRnI&#10;jQe1ORfErDwbu40d3nPu1UACv+qq39k5iogBIdpt2BzSF8oB6yCYiYkQj3EiRAydipMTFDPrZmq9&#10;JWrQvGeHFmlBUEWBbEnYSMhv78ZXlLaglXF5CxNTYXYckuEbu3LlssSJ7Ke6hUiPpSj+VwI+Zj9D&#10;BYtfZtHN6gEkJS7L7KBMe2e+uQcsG0cUAhY5f4gfuDmEkz7hTVbJc4qmQckL6jw1Z5NTw1scGoAS&#10;uga4Hgvj0NmAnGbkkjFAS/LV0bbI4iW1xgePHwvDMvVlZsaJqapFBy+mTTPJeRCTaJO7z/ThZ4ki&#10;rlTaGoEMMmapRpP5gBpK+zRlpIEBtYa4Xcyj/BZV5SAyflRvnk61KEc6j3196gMsj31FSATfEISa&#10;YxK2bMIIaFRUtAg4OLMi1Wfk1QLjWhOX6n3S5YA9Ynp7BrEGiQ7BJxVN82dTJM4BYDxtKd48ZQCh&#10;oDGOFB4hmJE1cPRmJ6bKVGJ9ipBPbI8d8i5mQZw8GxoNPzETiAMQHnGrltdl5MtpODpxptgYhkLY&#10;o5gDa6lSWi/XxqMJrdJNaCqCZoGhQd7D+hY01glxsIyhPFfTgAHGbFaVq8Ub6SBpR9g91ozOI9bA&#10;9zKMIqydbffrZbII2fqjJ4/F5A5rA6lcXsUgJZraWGZV4Gw4JgvU0K50J4a5llkElRbkm4GVKvwW&#10;MQUe7e2JCQhg1tC4JgDXtOFoYGkAR+Q/qiDR7Ub6w/vUPm9oWkf46vj15s6AOFP9SkHJBURouLsz&#10;up5HhzoywCvt4oUQSnYl69Ebai6kI8qe5yWzKkG3Gwi/KtFiwNdz8C5s/RRqs4kx1aoNNFvCZmtw&#10;Rk5r7lxQcD4OIr4YfFwAR+ZMiKNisZ/Dm6abWb78AUnmgwrqreysaBBtypyd7EwNjjgVOa0ZKBH1&#10;ZNUDHiD+xZCh4yPJGmQ5Fjt9uycQ3oZoMgJhflWfR0LxIkYEOI/WSlxYamlzc/YyJEs+EurW+mrW&#10;WS+qallVjG15goWuLfeSwnxE7hoj1QY2iPc8zQzfKhvfD8RsPEhTVCyANaFg1fibRFAI1w19E9+w&#10;LUkw4XfDw+JGZXQRFyDPRysqtGaFTFcqRDhgrkiiq/PqhVcs0b3Ftxo1wYq5vDyUbIqaXct6FyU2&#10;HrTU9WihQMG8BhtjfCKDs21l5AlklpJ+Dq13cfGxfVLdZYGdrd7c3AXDfKySlNC75Q4VS86bis/I&#10;J8cVizQqqk9GLO8L0qxRYAJUX+cEbdxDHIjaY4fWk2iPsD8ekSxJw789o71ee7NL9Q2nXuil2BNa&#10;LLIqy3x4SOPIT9FBipaV0+ZDk0Qkr0/dom1XsWJOyrPea2Mrn33pHKRzCY9+euh4v+tHNnc2ul64&#10;eGUuBchkshrhvSeRnzoI6ijV+Gbx2a50AkWtJZYka3hERDucfttkhxqp7mzVtSQmWJk4shmclTFH&#10;WuvKPqRFunT9eKWvAdj9Q0LrEo319bx449Lnf9c3/8k/9m1/7p/75v/hv/iZ/9G/9Jl/4c9+7gf+&#10;xLf/ns9/yydfufExWldO5uOv3+oVeD9g9zO//DMmETEyEcYYn3QgeSYhF0+fw00uvejEMgfBKROS&#10;mkCzg+AV7T9VEMuEUs2JlWCo+6aUroCZaa1RDIkprDNsjiqjD0coMQhNr0FGIsl2dsZ9YkAZjxPb&#10;Tx4bWhcYBdoRwI4lVRTv6w4NxE8FVSwAu58O3KjpR/5ZwOfvWyaeVpuhLy/mthLMnZyw5hHNEFB2&#10;dd57cBfaFT0CFYaJ8cuXrgihrl+9/sorr87Pz2e6VsLl3rX1nXjK4tSUpUs2gkTBvgl0hB9aZZ88&#10;fmJmlkAKnWd7YxPoIgy6ce1qZqyaAkHv6ZCgXiDCoFTp8wo/0QpUdtQhW8lUbs2Sqcg+xRnkV6Aj&#10;KfecIK9tLz5ZYQ5ffvmF8VGxUciPbjDO9eRYwUcXpAAS5OQ9w/SPlhlfohFVgJfWUhcsNEwHWWY4&#10;JHDyJKqDVvoxbJCGbtH6ZJOhpAEkezI3jdv1Uw9a8tPZPzQ+PUuFSCuq50QUhp94895jfCGLIIjf&#10;MHSVeI+JWkRtAFfpAeI/6FmkKU/6OzdH7WhAwbxEhxA0tOccCsN3NjegO9LLaRpwqp09KUChiog+&#10;tJrCeAUg/qmq/9ILL0lBeSORVw09xKeTV+wHfcvQJz3U5n0Y+Zf6N58NeWlxYUuV/cWvgGZS/TsI&#10;Ufz6538HPeQ7v/prLrXpmwbZKiiwQpnMB8z+oc6bcWBpwZZipjOlOwMNM/2hXzuDiSXEa3jWlBOr&#10;UhhwNvJVKswHYueAVfaJ+M7F5+aL8pnHkCQ5f/HmY9pLKwMWf2iS/uZP7biKL391HEG1wZcJIIs/&#10;b2/kVyoHdkc5QeY172x77kmgj4AdoTGC4aIAvbtnvmlBrtE1k8KILCwFsiNHKJJ2VoWejeKX7CFz&#10;mSOXFH5B5S0BXHjNcFkDdyZ174jWkk8vdOVoZvLFnLjd+/wxxA32IpIuNNk8kICHFgK0m6p2CoAm&#10;BiIYdksk3nz99aUni9oXMxcZPtIP5ghV3gVAHzyH9FOEpheUIdwr+QPa0VEGEYBiKwgIHUwaH23d&#10;ag5qYZlYzmsy0uD4AMxnqTBZrEYSxZERMmcIdAH4FC7zLFKTT96Ym+6CqNn57X1sjDRYWbFAZsET&#10;vRpUoXg7Mzl9/do13buZeRsVgYwE1XTgaud15PX34ya4PGFjZl1lDG7OGsl2gReYz+N0kKVbPlHi&#10;rcXUpyGluCGBZvEnEgNZ8RICg6O1In/2VTWTp9fJ805xtRoiojNVlEaML03EGt78vo0XSukR4ZjQ&#10;ZSXJiKtK0js7QQoKDk+qKUFrXZtU1gNu1whUDyUU0cwgOklLViZO7s3NL2Bh4DoZxxg49pgG2Ymk&#10;dX5qxu+3Fq+qPQyvIbFsbjbd/XDE+o0PzjMNR6sU+lLlLpVrFBLHxwNNfyJc0kEWzA0MyCuEgIUg&#10;VGtTZTip6MaShaPkSNf0iZ02k05NSIx7zlPWnKHoEqnpBL/nIykTmmcKcKx5OtcSZLu6sbFo27lN&#10;cSbAy99LSrQ0uc+iHJf6sLb0YXoL6fFhB1xDiTukJhERSYk91QbuqVCAjGepESspcamv5JB2ZXI0&#10;jpWousQrM0F1P8m8FxcinZpKMqJQxkKqyEhNyVM1+zuJPpcUq+wEIGu7BjuroJnqQjK6WplMSxgd&#10;5TJUs0I9zlDaovyUpDfTkldmTHjw94rPo3AZjwa1TK9verEtTpuu6LyybCFdwj0xd6KVE4HUjNTx&#10;PtU5VV0tmlmgGabCdU1Mzeh8Cf0h+/ZM06XtF7pQODVkYMEfNc5PgqFPM+lxB/GzFEh80sCgN/Ff&#10;QYTEDYfFk/PfoEX6c6OnFsZsWo0qPbe2zixGhmdkd87PziJaGDJjcWUCIGk+d2J6GjVYqUk7knwG&#10;Lvbg4YNxwKv807neeVotOSc4dAjtZp0YdzDaOzA1Ojk7MaN5bJuEQg2xSSWgdNl4B9vVjWSyLkcI&#10;vizBnSyn/CxAQ2x7ARqhbCSbT90pe95+Bcp7FoFIIpYaIphjFuDPkE2t3JPjXiAP3FhG61ivMico&#10;P/3FxPVKyD/ULdJ+PoHIBpEKDlHNxmadHA0Jy5mQW5a2HSE2IGNyYYeUYG6hcpE0tUkalIz4H4IP&#10;hmYW4aihDEXmAf7ugYYzjLhaPr0tjM8aNB6Ebz5YXFxaXowXU2cCwaeZjhHb8mK4NkX2ah4fksg2&#10;vZSt3S2ILK69W8lcoAJrioSecmyKwaVK3qTNvH8EIvf31IFEYt6Ts1iHzObgBdtpJUY+y1v4uzE+&#10;rZO03jC0aFaIRKnLY3XVWgLXHT7NBhoeht+V5q/p2Kkm0AlMol5Nrp6CRbCxixses1stJ2xjlExR&#10;h9q+ixiT6RSllOK8puMTRQjLTZiR6rJH7pXZpdU2meJcKcdizRwkJA5oG3IcXnBG/UQbGtyQaMxb&#10;Mr+uocb1HPHQ2NlxE89s6cF0rYmZXEbRP1sM0I5z0EPLa0LaznazCbE5vekTFMZngnANlHOT6Ip+&#10;S4F5Y30twAoyaDVM1GANMxPCSA7rr2CyTIs6OeWeAC2ZMmycEdChRs87F+4tHRJ8beoQsUUhv5OF&#10;jQHpZsiQ0SiZGMFUCE59ZQpq0eve89QRDiuPkAOTMD/PsdWYK47NyWm/mh+W0L23KBSui1XRUJAe&#10;2wLpAlK1keSdnULHCrTqN9NXWJNVg5DG5vlSxMQa8Pe5SbNB0oOJoV86j5rWIw+5l+HZ0Z5z9MIJ&#10;9JeMiAkA5J43UxgOiU8pNcNgMqOZpC+JtAwZq87VtlPqwmuoazVVdKQIldno5KepqjHySq32neEH&#10;6fw8xxzb2Pe0nbrX1kZTLS+xMFmfWBhr3nC5+kfWJh+VAl7+f9DiIlgIUA38jQBOQDc/bCWEimy5&#10;nmOc5Rpm01dNnCcZFvF0zylzBTYDLp6u4Aw3K1eRjKzePgB0wZ2Om8tjYThDb7OxvelR2u55UQQE&#10;E5mkCKTOWj7aSeTQi28eZDG/JVzJ+IrQ/agolC/LFaVQJqFrlJAKSkuxJmTg2JbBJCZxo8p1iha6&#10;I6a1xk+4BWYto1pPjyktqvdkIwValjWEpi0glBG5pJkJyjOdiyv3HTofmmyT/UkftMwizHGgu+0T&#10;S8IhZQOYWuZwZSHS9Uro3I9wPLOlz2SlO9tbcESLhp48rkZL82LUlLqxhZkFrf2gNzmTqiRvKo7K&#10;ru1Or3E+O/AeIxw6iOmv/hLWZYZQy0A1DMXRKAsLrOI5bYMSlQrUtd+GwikzdyDUhdKcmD9HrWLg&#10;Jk4SlwSYt3ndYkKs5p0q1g1gF+w1sW6Z0Kq08ePTY//J/+v+935L1+xI99rr/fd/dPjpUs/Kpd1/&#10;/T8/+sy3f7p3gDfMFXoWSSIyaXCHRWCGRLoeR+rZfZH1aP0cLUPxfBMdZda5PrwdZ4eb5jU8Gosq&#10;AafHREclh7nVZqLMmBObs/NbybBr5ubjr49X4B+1FXg/YPdXf+T/K1EL0WFIgJVGQjaJRohrZmLT&#10;dVSsMAa2COXyjcOnkfRN5ZkFbaUkYS9rq8QaOfDinYfyX7Of8ErkDzUU61jPFy8lQs9bqmMnEs1M&#10;NAcXECZYebS0k2Oqbunj4pGqhFZtlRKesxPQQxJypUJXEu15DiMTGEmI5joTqIWmm8i4SlPPSOh5&#10;DyU1IRsrlSlsx0cUU7gQUIErl6Spgahj8LvTE0ZxRbkuIIH/PT0Uk0bFqKcT74X5r4lgCnGihePt&#10;UKRX+PiU7Lq6r2npNOhhyhyrw6XV1cjMJS1Obxprm/B4YFDEwUDDJeNkyxFlIGzI+EoNGA/4Phmu&#10;6t4BDnAxoAae9czM5LUrF2U23KdATwiLBQJYWF5ZkVeU4wOUROaf7aUSJ6vNMCPKLuMTFgdXTi+z&#10;ggdzr3kCr4gn5RSrDKuNJtmrRQtCl6QbQBF5AkhiGB8GCA6MIVGLDXkFVSAJsLtb3NyZmZpsJXpQ&#10;g7hNAhcnRD+k6poipdTNU0vpM5w7GrJhupULNoeRLtXkOL87Xg8llCIrU5l8MvbBAYpVHqV39hoJ&#10;8FDfMAcpAU4V7uR4bHIqdJueCM8HG7Mx0l92DHCenTaCd1KG4+fJ/o4O4qEKGbFrXADA4vLv/Hb+&#10;bPUXv2QrZuJEGpmn/TiiMyFcoBaegmLCFItSfvoKA17orYuOMiQ3gVfAO30rg4YfTYYKGLmluEqx&#10;j0AnCEvYhT65OviGXGqYhg5a6lp2UdITlJMsF4QxVbna4dCS2/cvvvriyksvLP3al5UNhccpTzkR&#10;dkSN7k098LxSptU6ojZhfKTNJMA0kHdNbl9JR4ica8vEZcNUigQS4fy05IV3JzFLREJHL4KDe4ab&#10;xJN7/KUbVZdqnFZgjiTVg2HiZOJBV7q5WzrqfE2NXefmt/YeeGcxurSWQkfQDEp5YPoa8puZcN4q&#10;qv0RUfIgqndgz3k01hOo53HDKTjyFhSKb9ReHeFSeg8jElohsKBp0ggUayvrQK1CrnpRG+iMyEl0&#10;VMkZpPWalKPbsm/cre6tRCgoYa6EWhSN3suXLlHlCzZRvAaPJtNMd/ejEZ5WiOGWU3i+NV3rWJhZ&#10;QT84crdFh7pr4SYmJtvDQCHAhNf46DSnp1fC5NZ0/ngHG15O7oMSDGVohkCZPL9JNfqRc0rEl7IQ&#10;qYCwUOCUsdedXQ/u3RGoRRCaPlqynexfRoZyHrU9pGRQarNyYSBXH7obqeLESbeChgCOZVPcqM8q&#10;gpKm1xMNwkBtUb+ETfTZsFeHy8UGRg/9LfM9c5RaElUaMbKBooocrq2sujUHyai4h/fuU7y8fOXG&#10;5QsXtYd7mVg8iKfeMWBEd9f9B48UKkJU0So8zI8IjldT7giTInXsohbm+KSBZZisQSTM7ChpFoNj&#10;Efx68LFIQkd0uuk3+62AtDUhUSlABleCaMG/gNcUecAKFfAFp0q3sy19hv0RjnPrvaXRpwAQmYfD&#10;p8aQIF+nI+z4BESCdJJhFrCPkuwKCOuMV95euuwhOgVuznOMiJ7HbiVbSIpcFr2VOqRRaAG0VRNr&#10;ENuRUWimX1KKT8idBxdYxCNuvTyV/JwrHyXNg2f56FJsaL0naTcpeIh6s+W1StJJ9k0UDqGTPhA0&#10;iIJ+dWuypUGyizdhoJBvJltjG2sgAEhIGH1O/uBrhgTcx+mkG8n1tyEMgc5DnQvbtIw1Vsh5d3br&#10;dg2BqErqFV7LFnOVrty6g/Xbc5QlRo4qknxpukaS9BqbKWB0oovM4wi4cWr2uUlK+kG7BR5dz7q0&#10;jev9ZxzsJffhjlwzcTJJS3hGgUeTi4BVLI+IIklpKGYjDDvEwtVIB1HFC4XJiBuLHOj29BjLIE2s&#10;JVGWjLLGFwXoPD6+evnyzRsv0JKTcM/MLkDl9o8P17bW3UItWuoiNk81a6tVUHsLgcuGt8WqrlB6&#10;VaW3VAhjmHENKUgyXawQy+41lsWv0Ou0pNIntiu0iD2xVOZv2Noaq1HC3Li91IYCI9ZVGJXHF63M&#10;5DmjtHFZG3a81KUIkZ5mho9jXnCIN89ohUw97ncLuIsNPuY8rIyndvHiBa9J/FYzFkJiKXvojjIY&#10;6elexKQCmlMey/5kLTOK9CCCAM7I2uZ24TKeYMq3Gq/R6rb3kCLDDFV2DeoEDNvcNT7LladecnYa&#10;hvLWFvusKcE6ZBCtKl3JGjBpuQxnLfHDMw0ECNpuk6V12tOXtrmdgUVGkwUkQVuWAGccZ7WQB9SI&#10;Zr3kM73etmTIHq6DrWlYqvOCZqeZlOjpQEzo8cb2+vZe1EUBBxJaNF+AS/Aj7x8i/FkOMRtYFG9B&#10;SAFYBZBU9SBi6xknEBgtZ+IcPonSGqNkJ9Q4zixoxIWLohhCWHGEBKouu4LeYE+AsFb9sk2chcQr&#10;+wygYReZk1gDT/EWKRtGmt1+TbKcN4+mSBAMlqVGnPup1xS2Hqmshs/a3iHdDwxE3i5zn0Udvd4k&#10;+ynYX/g9Yb0Z7SB4qNMdh1tkGReG0JfIojwLdrmYwdtGxXVnp5rVfPXFGreqUmx1KzybQoviSNVk&#10;ldGrarf2HXEFa1JoY2t6T9gXlqv/NYcbaC89BeGZFTyRyknCjFTHh/2qgLhykJhGnQsQpUb2Oe/C&#10;iV5oTt/8/CweTD+MI/A/K9Rd2nnpDfLxQU8zvYcuvrhrFGO4el86GLUtDfzp8VO8GZLe+C8USX3X&#10;C9BpSed5zodnRxY691JXC2yNpMDQsLVKcbHdYi6psYGrQ0Ahqi1WKqCprKTellgd+6AodjlH57/o&#10;Vwr319McDDqbp35Y3vUcoguMW8uVb9RvntMJCk3z7wbYYTf46IgnxoVmVX1SItRiFLqQmKcUIwO2&#10;Jk6udzODqkp0OIzH2jF8h7kdHp1ouZXNEpSJkAI4xkS/Sg8LGexwStM7Uly/dk2VLZ6BkbL5s69O&#10;FDVTb4umZ4JyuygT6mqEa01KTxAsYvHckwsQfCkmXeQLkz6lz8OlTYxO+aDUi5/uc9aAnpyJSGoc&#10;O/8cT2pm0Xg9dJIzk1fY6YKFc0eHrKq9fmHuplBhdetRjUk4jFr3oMaOI6kKMVzpahhi1XntlnHq&#10;I1N0YOJ8fLqVcX+2sG9ZL6aDQ9reXg8mqPY/MDQ7ZaBzevkzGWZiwver3i9vS+IW5SXE58JeLUqg&#10;0mrRtVqtMcqNSNu8p0YHX6JiKp0+jj1quXDmCPnt08B2LHwK4UQhkmoVcl4bImTWsgAibc/FPCIG&#10;MGlZCBNRHswH1gONLbFRhGTYcNKr7dOn2xmK9h/94CpdBqbB3KIf3dv+D35u+MqVa1sr63/jr/28&#10;+PPi1TlvXuoTZ+k6qoBBVFXDo9I3FnwfXRqds7DdCu3smQGNN+HQeNCpw6HMB4k1GEfMz0AVbTf8&#10;9czErVpmHNOHAbvP/8Pph62l+/jr4xX4R3EF3g/Y/fjP/Kgzy31mFlWv2KyPGWIbAP7ggLQWwCzC&#10;zEJyAZaLf8IFcuArv0sW1zTOiwtcrVs1T+DwWPIVZCpiA4N9aRDw1YsqjGUvhO0B2QgqMZQGhkYI&#10;YWO83Xr30Y6BsAkfEhOWgYqmQ/tyAUS3Cowfm9JvW7w/AWa6AtKzlgGOAoNJtOhhYwQH0zzS3TM1&#10;NsLk0iBLiUrLntxe+58KbaqRM3xcpgdSLx6JRItPTNXrXC2bmK1g5oT3D/MkYT9yRxnXpCvPntIi&#10;2N6OqBklGROFLl300UxR5iHpsgkwFVHq0IOrBuiOOBU3Isphl6tyohoZ6FKBhNe3ak2f24rHW3C3&#10;x0fmGwpBmL8ASec6x2fuMEWe02MKbhmH5/kZiUs4gHBptSFL7VTg4zZDIIrcWwWORSoPwSL1cUun&#10;P5F+V/nvU4kSjMMFUGZjYT1lDiYdi90DAi+74t69+3TxiHM9WnzSrXVobKymnwWH9XZaXuJ8i8fX&#10;eqwYXguluwTM4a65o6Q3vH53hwjSzhE4hoNlKvBwRUhpbkXj1zIzYHY6L13VtfipqcmZsfFIzlcm&#10;llAzoG5NXC9SXbcisHuH6YSHdXqytPLE7WeCZ5rCUl+t8nv4ENe+6ztd5OO//cutfp5BrMa88q2T&#10;Y631u7R7SINnAqBKftg6NS7AGkY5Ak0mrUZp80S2ss6wx8Beu/CvrC2EFF3FKgGhagpIohPzBbLk&#10;rZWxgh7vo85WjLOwn1IpDyetQv2uroeL41cvrbx4c/uLrw86ebKX1saWABH7qcQHd/fTpKlFscDx&#10;dGC919EMv5BYhpskrMFrSHNEwkrfjjafoEf493hxuaLxECiMeUqOl+7jlN1dgYBD+Q527IJENZUE&#10;RhPXEqY5F7ukvP/o4CX+eGP7ro8G2LlD+rxR/EkukJlfoTD02uTeIxaDmrBkLJSNHmCi8GaA7ob1&#10;sbY1CSsbKZzT4tiSDsn5x7nYiFaurVGbKgB4Q4Wlf+lIHR55+OihY5KupIH+TA+rqXZ+E4Dr7DE/&#10;npM/8COaLn7dJwYjzoSQHY+b0qRNyGikBRrxLYrBpapWEznhFxbi6d4eHafZaYNGZzO39+gpo2Fv&#10;YqwQJXG4YuWGFAOisBxUJ7l0pJqLPVH9AqD+PP80BBZnANpLP6v4fe5lbDzpcU83IRd2tYi3MasF&#10;fmdYWtSOk0cDZUrix6YSrqUDdMv4LcvbVPkp+TkV1y7QDz0ppXkGJpGi8LFvqF8gW7p/mW9oBxat&#10;ABU3RMEIjlQPTjHMkikViTKmvojMexmnODRssywtLl67flM6LamMnnMFklagEbIYpcZnDLxcCgXJ&#10;E0qmU02Vh4gMXP2WcxoxmnTKByVNt1rNTnGFJnsqSAC8AlsUVyiDODPTJbaeUcUecSRzCrO7UntA&#10;yYnGZBgEaUgRAk5PTDAgqT8NAg4UFCKY5Ti7F3vYA5qanhUoMmGZLL2z6WWZezJML1+RI+i2WD+l&#10;oDafOtYt/qAcEiJMetPCWkpkGfXGbO/S8kvaPDlmQfRp1tzS7GLDZXarRCRZTvYSiCSBbKhbyYST&#10;9BbWmAFBLQ1NNlV1iADlcOftjRxIk747ky1oTmR8GG3gd4QoO4XO2+BUUbPdXW3+ovySK01jeJdB&#10;PVM1zFpKnAEJRt0NhckYKcc+8lVZYZtdYtRgxHiQkIgT3bdculL6rKFVqYQLHRKTgsYmpjzOkf0W&#10;Mnv2atEDvTrDbgurqjQvgGbrWwwUi2QR7C2yp36K5gWl5SkARgAMhi7SrJNTEh8CmBgHSZBQXEX5&#10;Nb9IDEAngWGMDH9jsRURXtBCeCgStJmu0xhkKZtpk5a7ptqTzWz50LF7dStJz65duRp0ZGjYWrLw&#10;NuCjpUfbe3TuMi2hrjmMS8uLfuMJ8CwpFlKaq6bgc1w13XbnrYW4/EHcYs1jeH3J3EBhO9ub4Eum&#10;FeyCMQm3rAGyB8wBbQcXJtzqQTir555Ngmb4VGNayAjeRt1LLUrTvf+V/ELW32OQmFuf5LdpL9DE&#10;V48ATz+esWe4t9tIB2Pf09n/9JBQiQjK88BPpCEY+Yp+46RlrblUDXEe0AKZ4Zm5jP8uooS9KMBo&#10;Ak9Jq6r0EughHMJ0gBoRBRfD8+Bt0V1U/2j6pjPucG95Ywl843VRcUU/NwiiyMVGzXp2ynOA1KVM&#10;3UESOSDxC+nRe8YQoHAQFaGqocNAj+jI4Mg0ViDtrA593L3mQrrmhBJw/4zRDJDWxohXcJZ9lWJY&#10;f8oPOezRSQ/Qy0pL9Isf6rzsOjWr6+t2q7W2slYY5hHYXapZnNni8aX7JH1eadVMNdmRcwrSAJtm&#10;xFruaurs6guvKig77lvKMyUrI5NHnSuRjXCjku1ngE+YMqiFiUmCcRSbrFwDLSfcSYNQlFpLxTKS&#10;gjU4OEfGwPpxpPIsZptGHDhMySQthGcFcGvOqLgoUDXe955NUHNlRryy4PtAt0E00koerroNlFJC&#10;bbmi8uXkAh4pOFocrZGsgX0oxGoCsly70dI+2qR2C+XTrQEYkT9yHIz12NwNW4oZL7J6LiMq9QEf&#10;S8OhxOpjSoJbCYYjaBecp8oWDVZryE/qfjXJNwlImhmJY8RdOjVtzVISLoivMLs0nCqmkiKdnZxg&#10;0SiZ+iPKg25UM4OLCXSY7WLqWg2DdhcZBVPTFZ6aRzwy6pqtfzY/5FoBiT3SYm9P2XzBVjPL06fH&#10;pjhxmWuXEdsBN1sDb11Z6tUpjCR6CU5aMXH1ndSUA+Uf5fOc31Db3Pk5mwwLsVqaovxSeyd2IMzA&#10;AsGKSlieIXhMo5+d/6lW1YoKEiBb6gL9lDRKJ664VKmPJJwIjpx/pgsnzrGKdjZnYLhAkMWS9ipZ&#10;mLpvVOIEFchxqZQHXEsOFyeeQFbN1eOgdcu9qpiSIFdSS/yTDR/GhsPI1rfydoT5+A60U7oWudaU&#10;M6r3Ikcmk3kCr1mLjqSUMkAdnWHxhffVpv8F7BTmmOhS4/Mi/Ywm39O1vLyIsi46PD7YX93a7m0D&#10;sTMPxbbJG0azvOoW4nireX/p1rWFVy7N3Ljz+A2HPUsKLzOHZEAVYVLxPp0Qmbc2ZlBUxA3Y/37N&#10;RpGr8MbrK6uKD9IZu+XCxctpi9nZ9B6NbxtCN3CxKlSco0tMBdcdMOZoxuobNYc207eSHtZTq/5p&#10;D8abozY7qgkJTo9F1N4ctYF7qo0UUC/t2KfPpjCs3UuLuEpeI346PM0yKNl+KSN5LpiPHKJDE2Zl&#10;+HQhbxYuVlNBznHVk+Xbu2frT8d6e7/3t33T980++33DR3uPe77w1bPb9zsm9/v+/D/2TX/suz/7&#10;maGDf+57bv77P/z6Jz7zgjMkoks8pnXsKJtZZFilpXR+uE23lP6DVu2r4kH1WCTwEFpAGpRq+f8A&#10;3tKA1BHJfZR3pgOIuF1jNByQ3yDD7iPq3Fkqr/zGXx9GDP9RRHQ+vqb/Rq/A+wG7n/+1n6NtDNBn&#10;f6dnMeqjry/xk9jVxLpSlCuWkUpwgim2Bk0gykoJuQXKBZ2ERZLSEBaPDiARrWJVJsoFAUxadXjM&#10;9ieQ6cX3yZhIVnr3OFQIbRT7B2cb69o/V490HMQHx2E1fnw8bBSd4GJklNPnKYjnb4AVIbGniJfG&#10;ChfPnrtIMYprY8VMfjDt3sRG9iuK0dG0HmdTHj9+JMnxJhSLCNfcvHGdpPjW9ibV5LTTMkCnz2SD&#10;5Of5ZEF8cWQ6Wd7qscolyXGABeIJPkOYd+HCPLqZqbBp40qB6BnitAWqagzvJa92PYm3Smo4VUe0&#10;C/ABM2vCmluUfYnFAwomiHrGRfB5hUkdUwRN8bwgwmACkXioHLl0MUQdYbJoFzK6kw8TZAQkoNw/&#10;mjERRYPPsLl6r7AOQAY0UIo1UJSRGFywFINL2V3kyrElST880izGLWY0ZEcPQo3ff/fW7Ud0x/Ao&#10;o9o1UqDeUQZM7GcuKnWK1hVUej75uCAjz07nZqYvZZAugT4GXfMUUmEXgFIIiKICnovWw8zsfqTx&#10;IiWr35See9Pyt3RVls6QVlMbQ9RCl6A77hnVEMyq56RZm1v1l5DPXXCASx2+Vf5VU9WIUhNvZz7z&#10;ybEbV7T1PfnZX4aoWJngBen8SlPPc6jOI1JUTZ254CFvkqXr1Biym0R9/2B0ZMjFWOf5WVqtvV5g&#10;PpWhSw1sHR+lmBsSuGhbUS694AKs0uGRMTpUjkkbmBvXy9VFPlwrdxoIvbbo+ZSMe195adV5evOd&#10;6eEhBbvMDy3Svp7lhB9ergupkJenNUKUmJQUIu0MnrJd4iEGHyzBQpyRMBwxN+XbRwff+7tfv3V3&#10;zuo5jPHcFdXJdlSXE6inSysDv2SkHqtPSuQdCCFCJAmYMnUiAlUeIoadqGRz+0HmkKlRovQjdmn4&#10;wUuiuIHy06v8uEP0O3NFO7oePnj4hV/9VR8EfhUqyByIJQVYx5bX35TBl2qqgIZgECtraw2zCN8q&#10;dJgot7jsSogCHVb3QLQw7t6/f+XSQmliphOqoQkW0o+CL2TsaTUk6aq2wyuvg7OlJpGAr2dhZj5L&#10;ZBzYdoZce3FNKw48FimNpBxdNC4FROftGEnwwkpAt8tI62cdU9MzQJ9IcohR5C2Ssb5UFM+RrzTF&#10;JCgNNaColwV/GBqQLqR0PtYwmaJr9ZjfVdYvSJDP8NxcBhpScm8AFtUkuysaOxEbUpNseJ9fCCLf&#10;F50pm1G4qbUHOAWzttukZ1ZYApTBEaWv5DzqMcTMdbVBnWnw7e2vZoSiXuYw7axP5jJubqf/6/SE&#10;Ba8QdjzzwHb3Xn75E9Wj4t6roanGt6UUIREtfTSb3Idm0nF2YJSlXTazU+BVqCUZVlBIDdAZ5cOF&#10;RbuQ1BcUstT9BKluPEc4kVy+GoaVGI5ryJHUrO3phyTiE5nB6KdkIAfNpl7Q25WLF6p9szeczVSl&#10;i+pSopwyNlOuZ+cvOHW6q6MpvrWeQSUGpEA2wRMYiMU8si2d4QYySiGcu/QQNpLVMfQhW6jmEshk&#10;krzLrosE00Ouxguh0yllubii7NGfSSQaY57hTVZNGF26sTmBsbUBvKqcXgMoYmNjXOEy3VvrDELP&#10;FDBIA3U0qcl4RVnCArItHgcXZvPkfbG4BwY8YlX6kgbHTYvuz+Q4lk03G9EAQdORa2BiPEvTmint&#10;diwqYlU1ma7+eC4OvONQpODgIA11ZTphWI1Bk9jas4scmHpAb4MwPORIgw8KBpJPWh5euw09CMAR&#10;hkW+AhmEm0S3fgs3wXrK0yLoD0IbicBlpb7S5FBUnHDv5oRaHGOaQfnhUYbgk0PhyAv+kzB3dFyg&#10;12bkRTyflDizoUwe6B8eZc00XbopiN8nP/Hawvz81PiE8MBTU2F0vtbWVh4uP66OMAS6/K9lwsQu&#10;MC0ydjy7KCPLsyXylbJc4wMV6TDdcmGCltdIK1DJC7i8eptOuy3REcZlXSc/hf5koIQfedn4UET9&#10;PJYkyels7TK/KwqwA4OYgDW8F8QaPl3IKVXv4WCo2IUwGC6PZupGnTuV9zZVR5dSlTW4dp8IgdVC&#10;380kDEoox8deE80E13Jy5slSSZ8XyoxNSJWdyoztDrkjDqLU+rqmpudxlq1nKND4+LFN3dRUZKNi&#10;J2Ai26RrVm037KSjp2H/ZRxwVEGysQE9B4dcWhq7uFra8nvRnAtzU2CQxoKDMMC7sM8OMqprK52e&#10;TAcxUOtgganL80LekAEh0xEmcqE2Teg/fqqi1WyYgb7cOdnWKT3H6dVNn3hagIv8U8N8mrsXVaj2&#10;sR7cW5D6ADy1sQuSg6sEs05oVrl9dLWCNyT+zSnOaNfgMvBBqEMdB5u/0LQEgQ5gkLh6r6KYJWqt&#10;Gm4Negq/LLqHIZiX40gFO/S6NGiUHG3mcbvI0ipJ7TBtp+LIw2NHKfM61J1Mm6Re0tWFfZk+Vse2&#10;PiJVBAh+xrKbpdC1vrbq8vgp0LDFL+T1mSJWCyhTcak5bB4znpVnEbUNDxl8Y4DM032XnqrFM/3d&#10;g9DfSFNVo0AqGYWZBno+Vk6zErl9rEJPJcYGONVxkopVG11bkm9MoFsPSTokqvy6iymgicnP+mbB&#10;ajHL+UfOtVC9rHaalxNYBbRqcE9m1glLBwfhHVYPtmdrpcQYc1XouVXzuJlC3cTG3AtOIBfFb0rE&#10;FXmCZwnCQ5CMeILwx/6xziySjQL1aRBZRMeqdJSVKJpktE2JdapPF/vPAy040blLmccrKyAONhco&#10;rajrEWJrZgQ0HIZy6+CNLkkqAMWtbvS3BsrnZ5V6xMs2VOa8jTY/aChewp7QeSmaxSgxhr6vEh1t&#10;jdoPUUKEEbdWpFxpiALOVFnUuKcY7Qw3T78qXwd59yAKDsYVqHksNa7XA8vOzP2ng9se9luhSVYY&#10;EmET2LUNHKrfMwcSWh7s8lR5g2KaXz/dL+poPHKOWIioSUyqJSllhlKLKXZsvrJrwK8pRNVhqApK&#10;q8smTmC+VDUKveKVjfUtKdWIw6YLumxuC8izRrmSrOKV+Zf85e7jN0JEzRbMEtpfmeCTSR2D49U6&#10;wA6hX3iHVJj45aPksJwY05S5E5pFyk0wzkSZb73zThn88GHVIUBzdpGzJoCzjFYr43qfHhjPImWK&#10;yG9BwDk7yWgCPnt/haIatRC2sLgimaY2GZIO+bvJ8onqnT4T0hx/7m9jfbOa66unNUOHEyNFZ7Ma&#10;gDwaQaA/ycR1yUQbupDBEPqC1rVhSTbnyoPt/+jPj/1rf+YPfOrZk5cWej/xrReHT4fHDrevEC/t&#10;7HjwaHnvyZs7KxsEjX/o3ZNL1018SuFSoVNNtWq2mSvtPUvdz4fuZuJZuT+hiIdY5qgB9mH6py0q&#10;PRasNAg1KpOFIeZUSQ09ofAlM168jWL5e7++3pTY9+NufuMD//x6eE4e/df/+vBvxYe/7+vrve3H&#10;3/94Bf4hrUA8MaWMoUFpCJGUzAGsgExGEhZthN+wbKgMZOqUQgqj02IXxwsM59xm/mSUJnP8m3d0&#10;qexCUl4sEqaKpHqodsWnKFcBpuFQHFHfr2FzUY6v9lvnt019ioPwp9SRaAdILEk4dUdiIoyD0NEz&#10;ARMxZmRUpMUGBaevyhSXHUpytRVwRUJzmYPa7+joJNPClOM0cVS+00TH3FlEneurhsclZQodLY05&#10;Gfelotq4MNXeGg45g6UCc/nyJfa97FUH5SbIgr+UYVXByyKUi23gWor73s1Xq1oTeoIPRlJkaz0E&#10;4KICtSDArYvDQp2oL+bPM0nMmvFAIS3AR4TF1rNKep1ocjGO/coUoQDG4Bf8k+A1kUemlUkUXUKB&#10;QQRfPZrkUTVNKIqzXuz9IycWxlnsUYtpy8Bqo9u5e/c+OMODCEKkvzKFLlyGrTUVnAzT2xdHVtCQ&#10;O04Fu3g6VT2qdyv6t380ODhuGPcbFWF8wnNUkJGMBVtElAOW7B6sLK27fZSwmzdvLCzMb6yuozIl&#10;Y0qDwt72xjp8mcPOJLJSdqOAK/WyAdqe0RjrOgQdyCOetc1gVwxfvmCxtl5/V33YlktfKpZcdoiw&#10;7CjwdJhZAQFdupUJebuEM0LcEBwUKp2oMT04zyAjkRY6kXLIP7XCYdykL1umFBJbfyBRCrDudGR8&#10;UgiVxksUzq7GJkuoEQr9kIHuVnQHnSSxm23GqVq9jtMf+1vfDH/4i//zL//AH7vz+3/PG+7RrUsm&#10;heZtGFb28NSUAq/IBvQsPsORAFCIUkLcOD76I3/g3X/iD9350398+Qf+6J1/4g989Q/+ni/8/s//&#10;yvd97xfhxt/7Xb86O90zNioh3HL0gM5jE2NnCZmOqszps7SUAgRNoghR1j9z78Wlbfyjivhzd9ZZ&#10;GGIXwT7S9V1CVDESAUG21tbWbCNMlqmZKZXYxaUlixZ8aHCIlbn/4J7kGWaHtFWjDBI4NaAfeb7k&#10;TTKHNDydocGVteWHjx8sr2oST4+SBaGU9vDRIyyMagWDh2aPGzGKN6ofHKsgUGkdv0SBBQ1oyNL/&#10;2EbKhhY3IL6nXQbVTyNt7dYcqMTQ1UgYoGoE4i/mS5eod6jDKJHJ/7xZ4tRMSkk0maMiNIkUcmqe&#10;QhaJQQoSoxNjw+nbzYSBAqrKJOAb5jwmck0RnoJkxMSgFGwMmhn+Sw0ui5RMGTGJevVoRGgnxsEi&#10;Z6ZNkP10s/oRUqeFD9uxZh8r/LaSvgsDK3WdJgTMzJDAWw3DjHqdl7JdTADqThvSCn0umb9uy17F&#10;f6MkBhYuXfYzslmvvfYZQ3WadQ5nzcZ+mnGfgWAgZSOpE0TPZTzEKMhLYFbq73K/ut9q43UB+XBb&#10;fWVl2dieFt1aGQtOjUHS1cA4b4WRFcJIUj0ZXxfckLrT2OiU0kCBgRpDhiXiPX0EB3yv8nSsQVFr&#10;9yARGTZ/cnLm2uVrFy9dILMyd2F+emb+0qXrZk+briCY7B/sGRrRaBMfIRKnezDhI4xYJsVS5XER&#10;M0L3BApfxiH3295MNtqFaJUQBLa2AZT6/phoaautHWKXoecRk442H0NNDymlrIgGJkQO0FHi1vYk&#10;29s6QTx0CxBeR9XJpOLCcT635fwVcPMalWhlbOVQ+qkNahgakYYhjAVZKs8RWlyIn8aJPtlYz/iC&#10;cHproHMJ3odD094nZ7lT7eRQrcXHxw7gskU74LwveGcr+LXA3DaLVl0U66IL7kklv+ns0GdtkxQ7&#10;DfHToIZohwVETxkpndZ1nJGDGMlo2vl0X2Ej5nDhp+RGmvIsdkZgYoMm4EqDRNZyIf5rm4hDbOdg&#10;IogXUq/jI45zcXnF+q9vrkXWLJBfp9ii6ghZ+RqMHnZSqyrVvM44pqWVZdUpTudTn/r0Sy++5Jqt&#10;2/rmuhNbnjbOOjzfwhM9hfduBxXxsBEhbQkOyHIVASRMCs/btnwe8rtOaxUpzyw3BUHmniDj6ezs&#10;9NVrlzGCGSvXk4AnnOUOjV2wvLHewTEzkfvBUpOjgyOKWnBWBBg0LU9ViqdjQIYVmBjlV7cS32pL&#10;qAqAb7oGWBShkJrdzSvXxwZHxgdHosnK9bg2x8OUz+4UljCdU+MxTCM9BFgPoRr5O7J/Yxs5rei6&#10;zFBa6aOHnlHIMWsV4RS47GH1EtGTMUpr8Rw133uFl9Uo3sH7dx+Y5frg7oO333rHaGnu/oKxpPMX&#10;7EOWvKEV7r09FwiU3LKCjWTU1fipoT/IJnsC9WOvWs2mWF2jMxOzE8HsJKXpiU7MYDILWY/CIGS+&#10;CQkOVbASi7Z0P089Uk2pELOvCWhr6IenvPN011ZkovgR4iZ4iMZnY666trwDSg5fnoJNeOJVgTsf&#10;FFNFREIk8SntI9oSedy1wWO0I/FZw1XCrmriqjWVsg0O9blWe9vEEZq1YDipNZfnGAb3D67kfDa5&#10;PZ+ra7jqA9D/kNMDadaAqdbt7oMUGxKbBP/oTn9r57P0W9RwUKG78kX1sW5r7qOyYiyJV7CTqW7Y&#10;ZDVgJ3zADiLIdmYAfGeWH2C+RxNtDgCni3gFR1NXU6xPUVGEXBFdvgJalTRnlm4gQ3JcTsCbuGk4&#10;mCD/vby7cdCKYlyxVmTfzr/KVdcxrbg5ryy8rgxgGNZRyyfdkfzfGoHsZATEYchTFLl+oApaAW4M&#10;c23iIZlplLpPptinHGrlNVf29uHUczGN8N6+LCOHvrSyGA+Vbtmx2bl5b5xZwBnwYs9UM2+Y8u8N&#10;h6gg2bNAb8xdBPwsFTFfdS/NVge3ra9sjYxpKsw3r4y/qn+mW/U8WTi/+UD5yrDpnQysnDeplKuE&#10;QKv8XpXd1FrCWXpP2bMNwAlEkmFEgWM5AqvhIuGj0RbvyVDvoDa9vaJz3F3VGFuBHA/49ow/GOg5&#10;gVT3phhmUTkA3PDCWLUjW8Ow2jMZKsF9YuAWZrsKXj0+oYp14oTxsUnS0G5DzFNzWjiEeAah2dBI&#10;ejyDx+VMKNin5upEDGTkeFhmURugaFRk7SDv6jfkelK5RIEXX0Sm2bq6PH/3HEUDZcnDuLTWzinL&#10;4uw0llmRvAJJl4mTlsYwpMZYiVKrQtU/zzhctuv+/Xs2QwgZ1c7pdzMrDGt+bEzSlPrfiFF5GvSj&#10;/VcSeUA0IfS0yQms65e+/OVf/ZVfe3D/oUbUt9/86t3bt27femc7MWr8S0F2h0rt6+vbPiux2r7e&#10;lN3FxZUnj5ZX19JKsgaEU8XMwLF8enqTi+1cQW4UD7JuKUhHLoBr8IYpJITRRhq3os9KNOWWtJaG&#10;e/vHlAR1L0UIntZNnwmFSnfODtMdGSNGzkTg4YGOw7sdh28cPviF46Uv9Hb+wpVPL2yhvVNrqK+b&#10;l3OENyUoxR5lr6CFLNG59YtEpgYz3W2o/ZZaKho1Cdk0s3C+/9NA06mthmt3sNqCpEJf4TvnZDO3&#10;2nPOUZ2IIuJ+6AsS9+Fvtu/A8j789fVe/Bv4fkuM3/9VR/yDX1/vnZv1e/7nN3ABH//KxyvQKBLx&#10;oKV3IGFYXl6SaDBhjcMihGD/iJgwDanooYiUUWjZoAXM8LtKrip8H0RVSwNXRveMRENajFgt9ELA&#10;56vtn9pUZyfHOMCVtY2V5dXl5fXwpM4pvW1Xh5vNvvK2s5PoyYOqBdrfHi+aL9l78cKcgL7G8Cyw&#10;ocL3qlf3m513UXJ2QYyIgECV4ojhkD3qfG16qxE8KpEB32St3Yt8wKfVKINzvYnzitV7cUZyVxSD&#10;0uWt9l8Snhmp2TxHTnFHR8RZYBiKMLLWsdEAYenPIiAljKRzlygP6yVZTQdl/b1Hi4vpSNL70Nn1&#10;5Ilm0/tcDkeV/sdKAGTLEK3mnisepcO9H1qBfpPnA6EaIFboZoSVTZkQGYe/lkHaFecpjlXVl1SQ&#10;MlqpI/kXbyzv95j4u0sXL7XGJdgZ/4dayLdVfXW3AW6PHz95551brsQovagAGSOLPnMc/Z2iiYWo&#10;AZMSEJW8Slhw0Cs0AybYC9bWN/wuF525JT3dSGL94DPadhmFBI3BqYkkrtUFND09erq1J7g8hql4&#10;3H49W2UE6eDASFwYUI3xjYA9gBIw1yA/cfbm+hbvB3WSRvUIO9SroWPWLoJW+kSON+/cQ6Y5sYuf&#10;7nb3WY3IXnh00lTgUQafn8hLd7iv0qpLyx5fngvMKICTdJWqwo+PIqmtbWj62V5eXZVh0sOKXEhF&#10;6/bB7vaeLsTWv1kcHF1valDgG3j0ISprHmdC2BBURctYTpEABxrSDJLfBbULHm3hf+xnPnf30UUh&#10;p6bnP/X9t37g+xf5P8uv5Ch+rZvK9BVb17L8yT/6+J/8ww/+yB+8/Sf/iYd//Pve+Od+4LGbkLcq&#10;n5dQTEskggv/8pe+VYb8u7/zq9/5uS+GaTV8PDNDiLdzfoaGEez+DA4YtKsC6/M4snCWtOOVTfDN&#10;QO1FWarKYSZ/iXyS6qeNKFLEvoJpbG20nVz6gwcK2nZaHln3OTnIy9Khlra+szqe2fmodpLJJnDj&#10;pDcpwNmZOVK+ekITQxt2MJzTAYzxOJ0+41kA5uDj7FII3OTUlUtXL84vYHdemF9w3p0sCmbwwddf&#10;/8qdO7cL33imxTWCdMVb8Wy1RGmOZqh8AssW7lImtyb4EEv6i4sRJ+feMs/0mS0nkgppTm4fonHk&#10;ydKFWoQL+zayIolwUqF37gLKnGhXH9B42bKLzNKpL7Bjws0ye/K4attMyBWc68RYxpUgoLZaEJ1U&#10;LAQ6lTflZgWsLsx5B0YwDg6j8kOqLpvroJzNLXFVut2XFp/UNDMNvB2KHFEXA0vhloZzgdWSsy+D&#10;YeJBAi5aFmSFLUyAWJzcqK1TWBu8MLeQEcjVWNFmDZXODoJGrieMmIInfHEOjqswnnFw5CVveZrh&#10;SwVEkgcpb5dZrXprL0m1ExNCJZKzk5MSBnV+6yM5FdKlzST4a8ewqb4Q2ZHpMLtrbp0EAa8CWTY4&#10;a5LH6FlXWC62ZonhbOAtBp8W9NjM9JSuZh15bi00hAjDGx0zfP3aVRKHLRLzCHg0D8WWsNu8oRXO&#10;HZaE09r66ju33nnzzTcfPXq0srRSLaJn4NvHjx7V+JegbxurG9iIJgOgOfutEo2CcWcUZZUxgjj4&#10;foEqpnmWTU3JOh+RQ2p1it3mL0XiwTeK3h9Wiz3gaXoZQ5oZMunJCjkiTza8GY2cDBY1WA2Yxi5H&#10;NTLlE0JR4ZPm95ORl0BSkbtTaQem+VD2RJvz/PT8uT6VMTKQvF3cK8G0PH/b1lNQCbGrGiJdLcpl&#10;Mv5iNNil6Tl8D7pq5LNkRFEsKqfevlP/cZTcXXp9QywK1IAZd+PKdaFFQ2n9iIG1OBLrzEPf2DBT&#10;AopthfCJ7ty/d+vuXS8OvWhHjYfJPUWHcWWWIEJHRGB399xjk3d0BBUbQR0GE3sWrsDD1V0bZUNT&#10;bvB5e7vX95yc/TuL94/kq+QaYO6pcp12nXbNjM0M9Q7Fg/WqMnaurmwePT0CCvdmhuuzi9Nzo72D&#10;qSXmUMT9eY00UzJCnUGrJ+aZMo5Oq8tXLhu1HB2x6qHOHPPOUO+FB4iL5LzpciMsCGD0CAU7DAmi&#10;g/CBHZJHsLOjyJceqyLUNIkvfzxvzZzBxqncHh44d0qJmHFzU1NW4vqN65nvWeIYFsrK+50Yk1IO&#10;8D4qVTF/2tUBOKKcQQPEgfj84Cnj4Lm1tsdGJLGRTAqb57oAAP/0SURBVDXxT14g7dUZdnSSnZeW&#10;+fyiJ2XlGWe5tK0bK0q0QSbW2SUqUyQVdhlCxfGLRnypmxbjii7kEdPhKzGUqOVAHrtVbi4F0Qos&#10;ozwyMhi2nBNR1KowyH1EQdJZDK9sG68x41JTCIkjJY0wwJ0KrRySXvXdqqRWj176M0RrBFU2thOo&#10;lJ5DTElRmBMSF7pUunVha0bN2QcFrSuJiyi9RgoqWEPK2NnYIWAWNz9+IhJTBTqWllZmsIcFG2C9&#10;Sw/nxMwM4+QMbG4br7Gztb63uL5259Hj1S1T0TwkiK68+1Awp7i6mUGxGVnubmKiQwgSC2ng7WEE&#10;cVYVT/gMmmtMTsjwmdeU4WzKb/SzPCnFGCRTywTJEqmKvopynqUqNQ8YjjHQBXAMDnGICP7cTh5B&#10;HeAWFWTMeoaxBLOILaruTthpA+y8IOaseIzFICoy2rlNK3nogJ+uLnzb2stNFMFCJh1OgBRMCB/t&#10;vF0xgUEoY7GSwVAynlf7bWdNCcimrW2b/Rng5vR0ZX2dJQwbEXZVFNc4nZIdAE2Stgjnq67OY9rC&#10;uN3eEGpWAnTknWvCDQyo25t4NwCDC+PoXJnLSFk3zbCF/RGPBhgnAjlP5NvZDE26ifdWM6wrqSES&#10;wNTcKPsurmZHBVBhvgO8Cu/LL+qWtVdDDEgdwuYGNqe8ARuqiMUjALsrwtfOPG9kPscACldPK6nm&#10;1rjKwIBSBo4grEkWJu2tqpKRkY2+SpouBiMGWWwC/8mJyGUVNNQ4ePW4VZxa28Q5HJm1LE54X69n&#10;EapUzl3T5U4Klglv6f2hJQSOLzfQmlwyYSycAFh/dbXm7euwp5XLZ4ZdV43byVvQ+hS6alH8Pke+&#10;ML/w6kufeOnmCy9cv7EwN+ePKdKaQy9duBiDUCmSrVwyHnk3T9EMlrnZOcJBRWIIJ7MVVkMJScE+&#10;F1a1y3NFaVoci08W79y+oxdEKGUPXLl24/JVf25euHBRLCmQuHTp8pVr14UQfipCSBByeiKHevHF&#10;l6KoQBSG02wzr6ztydHK8uJb77zNYS2TPKeWe3JszuyFi3PTE1OWSvBpPMXU6AQNo8gYZWLD/tbu&#10;tulTA33DXLdBuAyP5Kkro/1KC5aSnbN2zNkF4q/dFEvYoovUNYvImkYUVdgJBsas7UQahYTK/FIh&#10;C4e9zfyq/wWwq6/nYT+q+pWF8xRgeqJzZvLvpgNMmMVGQGiHPI1QXV3S6WoDyjUqf5oEIjj3Qc/T&#10;iJIt1g6VQopfKamKjNUOWJv+/mz+CANFY7HRRoPo/To07H76p3/685///PPbeN7K+v7vP09p2l9g&#10;f9+44/UDL/jw63tmv/N7/uA/9YE/3/XbXvqab/sX/kKHP/BGN+YvH399vAIfcQXe3xL7kz/740xZ&#10;iXmb39rPUG5vbyAuVOksmg+OlmTbYXM8c8o08qTBpdqNktnUMKDE8ZGZ4xR0UuXwVYGIY+F/lcXY&#10;hkTnEtojKsVDDLgR7SkLUArb3r1zZ3F5aY0fJ4VdJqPELAgZlCLY9BjOGnU5be1Hsv2K26JX1ZrI&#10;DOJpskcM0vXr10sRzCWlsOlLDda5Z7JlKyurT6zPdmrs41XGH5Pt0GJj1y7Oz0qgF1eWfXTqJ9LH&#10;fkH/Pn6RkpwPlGBXNBCFvVT8oC9P90qNTsuVwQU9xNy1/1gHnkrsbA58JubgVCPLQPciSzcgo7ao&#10;NO+ETY8fLzJqPkbKd5/S/NFhcuMIkEt8AySxdRKgSJ5H5mwUlapCioiqpv+LMu6RCbldRWbI9CAk&#10;k+LnBXVMsVVK/8yob/RzLYG6xACvKZFJ6NhFdMbBXp1iWCQkWjHL4neYEU5CYKnOPTo1p2yWOV/d&#10;xrNGDZmX1ogV5ovBUhV/ZUhfr19JHMfkorLTJsjHC4QQm41YLZaf6D+oB4olg+5eBqlMnAHsvDhk&#10;6J6o3VE8tGh8lacuBkKb9IutwGj7QQS4dL4wc4VMFInanXnnIsu8TFyhsJSIZBAi2aVy5ClrnHE7&#10;UbLtFZLWFNGdPeV+/bfb9x5GgKb6psOY60Ts3+fds1uKgpJqzzlanVPQmIlAohAMA4U+TUoIR67W&#10;sFTRg1hkxJWgkWSE5yIoCEJ2FJqS+EmZM84HSJc6ZDZYGKkVEcnrr167Zg+sr64I+hXcgI+2nLPh&#10;He4+uLSy+sm1jYUrF5cknq+9uv76W1OQlBTPe4N5SXT/1B+984mXV40TEQJ5HBTkckJ7e372Fz99&#10;98Hs0sqVX/iV8S+9OfHOvYtffXvqnTsXp6YuvPHO3MXZR07bSzf3l9YWhKcSCPVIvSDPzHXpAJJS&#10;LRxfuHCxjZ6UFZeWPYZatNvdZiAwk+zGrnk6WmJ3MzO++fuE9a786JmjET0stIw8u929jY1N2xNS&#10;de36dQUCxLqMPihDkQqqQNnMh4p31QWqYeowmm0Zb59vIhO11KLlikFV8nCTjNmdQsTI5JVGdZRT&#10;IuqX/ME/MKRsMKmgHlulS1m69RdgFY4z5t2SbNTQVUdAWK2GWyrvCUKZosCcATyPZmhdzs5UwpXC&#10;PpsQlTaaHUYP7++KtYAH1XWeZC+haV9/sQVLITqqLNGO8YbYLMxJhPedjgiKRbbGMS9wo0uRFtAZ&#10;xPCsQ/rmOz5vZXmlIt2+wPAlje2q8D9ALb6J/QVBDqkHVLS9pdzCSFIAJJzvmw/u3F5fW2ngaRqd&#10;9H+dnFCudHZ86UZ3JkEyWkElJErMlDkV910L/C5QcqYkG487YoqzO3KEjUJrObbjv7O/kzYuR7g6&#10;Z6vzPvhLZP5Ck0zJoHS4YpockORIh4dqQikVjIYcaifr3wdSWCJWTPcvo+FxSyuLSiKheOZohcFB&#10;jD+K/gn4bK/dfVCm2Xw5RlDXNIwzKE2joQawgNrTvVh9MTlNNmSShtRsfJakrFLIzGNxXyo8aaI/&#10;PiUPKp3L6MxgrQHvbB7ORvlbNXv/8Omjxcd6h+0BD9eDy1Zn7aqVL1gzGszhodunHh+WT4Q4z9IX&#10;WnpwuLWNqRH9ppJ5tvmrPJ4vH1bUzhi0bN3UqwKUhF6RlPcYCzXvXPORQ6wz66P6u7ORUhrJGL7Z&#10;mfkg+NsZiGGb4Y9G1YFgYpD0koSNVwzCms704XCObH6AgxMq88gDOzle39zA3/Q6D6sNbAuHtKQM&#10;AtwM5kRz/dU8m8uGBDFcc9OTiQRqulu7fo8jexvVNJlR9aNVL5jIwT1ksgoTar5eNHQz5kKBLUBW&#10;soaMTWc6099Uo1SBjp5OAyw9uMlircp90QAPT4/p6OjiM5dDJ/eFS1cwHzksn+lecEKZmHdu3YJZ&#10;EPTIe8qT+gftGZk2m7N38lSKkzmbT/cePHro3dyNjwH5ZixGb79VDKqWLLnadk5OcTOj3hs5tmNp&#10;T1x8bdSAF2XwKxUNFacR/Ybo4IbiE3qLF2ePVx+f/Z+KVEbSa+jOcWDu5KWw0e3dbWvI07EqgSUw&#10;0ewfHfeBbiMTbis2wA4g4afJDyNJfgRkDgAa+CxjN9AUWW84ZiGAz6Znk2cO9iLlhT/eMCa7q0Zd&#10;d7tOk1fcoKqYy1XU9ERu371H5xfRyI2kELD3tO2ZtHU5y2meCF7BVvjmwa6WqDR6Mw81HDO+YHpi&#10;mpvwDqFzJTbr8FBsDTcojNEGySnE0WNsZcZR4kmTnkObyugnkP1R6oiTBkNR8t2/euX6g2WC8Zmx&#10;4Vni2CZvTAOyQcYCAx4hC19GV2ekELEUY6Prl+UqjnxX6c/lrLEn4bxraezqgLAb1SKU4f6LI0ay&#10;zBZ4BpkFIbm7gD41lDNBYERFVG98UjW2F7CYBuwqEkboz6uFu55aWsKzFFGeKwO1hUyX/WxgWg8k&#10;16pEPTBAfQFdnQGtUs7p7h0eCJDKutifYdWdnjjI8Xuxz863A4jPMqQ0iu5qqVeRpW30bWzfpO5+&#10;Jdrwp2kKIWXAa+BdqzKW/IgoLppl6WltVVy+JsFkWEdi79RjPOXInni3ailI90A6SIotnj5foU71&#10;tJS+W2ssxEKN3mgENNx4DkGmW+rUDp+uIXiNal0duO+x6XQZF28ggvmFAmRwU8UTeYdMoohVZD/s&#10;6kiFFu3XD6sZNipyrjnYYKmDiSSJJrj9ghTTOh34K5oweh8yuTtQbACDyJIwlTncuG+OYf1UNY3h&#10;ErwBRrlUWYnTDXUVjwKQXFwwkoJ+otZTAvmQ+sDvNfjWlWM4Aow9jgB2yaOAmIY4c/Qu0i26KdoO&#10;qXAw3nZ9AZPB+NIZGqA+u7chHTZDw8IKaCuKX14WtmClP6lMBZd+j4rkO020JA0iRZL1Vp6q+w+b&#10;UlUjWijY32HBA4494jD1UkbKs3CowlPPRQdSbH39fp6z3B2Ge5VUC54EbdeAHSFoiR1VZ7oDNWCi&#10;oJqr0E6r/pCWd2pl3iRHpiZNOWzPD4tPbDCTyy3YOPeZOCkCLEEtbU5eRuA1qlFlYtLAnEao9Dr9&#10;y+6rnEUkCF974Xvm5166dum1KwuvXLnw6idufvNnPvnbX33xW1+6/pmLcy/NTV6/NPfi5YWXr8y/&#10;oh/25qXXtvfXHq/e9rvVgZxMMyq84enlYAq2Rkah1SOWqFSbM4Q3KmxmzopS4MXV+QUuxrBemJkL&#10;7w0c1jeoJPPCSzcoHUOm5HegsJXV5XuPHynACg04VrtZiZWz05Hi6Qo/ijAaQDHH2jtnqmG0ZdQm&#10;c0L7ei/NzVZPtxJddCT9lPGyRA6im0dqS/E+iXm0VsMqSKHF8000hGNhEzryapN+xZPyhmUe02lM&#10;9TF7Udi5eTjYsfE7P/vC/t3kyP00kM6ude4+fLCYXfHZlwF8nQ/MBh/s+bG7J5/6lldKhu9YYclV&#10;JRU9OIJgcppl+041POkGU0rOXi2Kcby8XpDq8A/sHj3TMKMta5rooreIrECeL3uuoojjaB3izn8Y&#10;0fgGDLuPCH/8g7zsf/2Xf+T9f/47f/r3ffjPR3//97EiygafW7xzFt4H3qeM4QcJes+/8zU/9MM/&#10;/cbf+Sgf8eHXfM2ren49z+/rA995/822H314Nb7maz7KInzgNe9/54/+WR/49G+8ON/gNj/6fvgo&#10;r+TdE04NDTqBS4uPBLu4xsHMQg0IVCNBEDiqb6ZLxf/BRWSPCRu4/VB0qwkgvrw8DHgo06YVr9A5&#10;IsFwPh+zN+O/dtMtIkBX/kuOE64KuZYoIfhOoqFwvE+llBp4RPFjYLXhwdGBHgUXTC7ayxcXZmcn&#10;x0V4rQEn0wni0DoxKNQDx0fG6UylNNcRxQRxV6p/SYmCFHadndAmuLAwZyws6eWM5zvVUiHI3/Bz&#10;DYCZugcOANb0mMmwh40l4eKmxebcBjbf2HDf1Dh1cxd49OzobHrC6MkJukKY2hPTU0+TSp1ube+v&#10;rG5MTUzzndW1GVLFk8XHYt+hAfL2g2biCiEwCjXMaahEq2J+1zdXl5afqFWvb6xouNQudny4c/Ls&#10;kBtXEaQtyCPrimgMZjtb0MQJDpJ7G9TR+bSXlpYZDuE4GDOvK00hjkTvaeZbHZCUVjasWb1i2U7d&#10;MdpsQRIqYzSVdEokXJFFTIygF4HwgDVy3dBoTJstRkCCiQx4KsXZ8waiyFdF0rUIM43SLD6OzFm6&#10;KkvII2XpwwNdbHSCGsMomlBVRqNag9iI9FTzBDPnOwrzNlajzqfZeQRNQFSRpuQDfR+7kW8wZW/c&#10;U0q4GUSyMsnWIzlEk6kSm8YW7CNCr6NjclJa6SMJJU5fvEDmZGhhLhv7+CSRaU/mKMmgAspUA2+S&#10;mozPSw7cyIvtv83rVNoceCVtDIQcS+yPHoV7dzKELi3HblmdW6/jABaMypWbkvj56FA+Mws4AzQC&#10;KwwPWV6b7VxIo+pKGeeeSSquLX3oK6vPfvgnPvezv/gpcemf/CO3/sgf+qoRTKai/5l/8sE/9cfu&#10;Fw22/2/9wms/+bOv/tKvfe4XfvVzf/VHPvVXf+QzZgX7o1k56UO6FIWjKX46sU7Mj/70N/2Nn/qk&#10;EOF7fseD3/Xttzq6Zrp6ZlGXIgiIOtpJPbdLVW148HByvORXKiB3ASndc9UywQxFzdNyI/09/Qrz&#10;nojwq0WanmGpZ2xX/0bYavmqnvEW582qfc7OCnuiOcOo9PaH7FO0UDYkHdP6hAFqg/06Vp1xvcDe&#10;Ga0SUrW3TSAs8aRH0EQtS9s9CZEtp0VxbZ0epa1VAnZq7BU3l/lNJ0V4XgKdweFEPYWrCshLCNyT&#10;FsElaPRV0io6VUtOq6hSasEeZoWq3cUA6syA591dlAl6wp09VS1PmVrenmgpUucRZES00iQyODk2&#10;ND46qHci/EAN7Ck+o5eSFesO4ze6jT1GXpqVMTcTopP2Xcu2trqMGijlDhZUXQ9Fr4j4QAW3YHRH&#10;Ns3UEg+yYhq7FpeerK6vrAN48Cl2d4TpaH0IdTlT09PC34qAncvofkKg3RoodnV50eleuHCZCRVS&#10;q3CQK44GcDYPPfstepRUtBAiGdVoAHWLIPUSAlijMecKm16BFYUwbm1ucxFWGzOoVVYEag37DD05&#10;kGhq7zEdR0fh9WQ2a7qGQWzVUZgtF8EmcZ6Sexoqo0Ps4/bTZRoFMVWVCFlGbjItcq3OD9Hw/PZC&#10;D9vLMEoR61g4y7YKqNTmdzvW0t4MKDmEUDzNHSzMz8zPzTqMXEdsFtIWYBc3tvIuV24rm8pdzewh&#10;2yquFHmE5EraXkHn3t9dv/XW2w/u38/b78rAG7eVjTJ/Rn9Wen+SX+WAhEmXtL4Id3FUbGOVTfy9&#10;qGeJiIu+iqEVUf5qnkpbegQf4HCjubHkhOkCbhPVA5K4ws2NNfaENXRY/DaCDGMmL3CCI5cEDuC8&#10;6oMKU9PaWag3Go4mXNWbjG4P8FT18F53Ojk9OTJm3k7pLBROwcXD4JFj2WLuknDn7NREM1n+mD8b&#10;bcm+blvIg+DJOCk7ENkKedMROz7IDBleRoGPMfDfohXTkQDsZv0ZGX9Jf6JAP0V72WPa5J0AbtpK&#10;6C2dnp65cOFyCIbk/06PiQ0VMSGgnVuzgFEyJVtpBsLGRiHykULjWRphzT81zsdxGKVCUN/g3a3t&#10;hw8fvvXmW1qcQ1ApdCblh5r9UpWbkKckqM5OQI0SJQvEyTNarAQvwVx4xKTBrcEnspWhxiNjaiKw&#10;T1JY6osvYF78ksTmwsKFgC8ZDYAZp2mbpu6C+1OsUM/zhqbHuhcXT10uAuTJ7u2cMO/9F7cyHeWH&#10;ALgwMYF0MESmNczblFsajykAU/X0Bb8AIDfGtG+haTx49Ei5sXDsLkKIeoQbaALXJV8rBXW1If54&#10;HkcHLMB75JtM8gUJNcJFG9duVyqN+GdY09BJ2mp7OxWgKYVERym6hCnDPYuOLb9+ZPpHNnBrVIv8&#10;lmWNEL1AplfvrojIfi2UIBGajeV1l+cXMGqUO0Z7eqdoMx0dKKU6QrYCZFGJb7Svh/gSva7+QSgk&#10;v9CxB5yxx3WQoJomqBroGx07OjtR2GHo9zJGzYT7XpbOzghAI26rRcjTB8ewPNXnUMcsCv3NuZ93&#10;OBTalKgjlY4mdlbaEhUC2VpFX4oLbVyz1TWzGVZ49hZC+J7YbGZiyjuAQSNDUezXGF6DMvpDJ2xb&#10;EdLP51Xxo8Q6UtRUpYtmpWO+STprHWKHxXOi4OG/bEWoxDRbCR/Q7nCmVBLSmEfFIt6TIa6sOZs2&#10;CXz9KX5h3J87xUt02V7o0+2cWpKwCNN3PhhouGFh1WKY8C8M1oqU4EBNgDjfT9ErX+dExVKraoYx&#10;56Xurv3JOjZ6WLHHEnkiWWd0eOZahJ8LMay2QJ8BPIu7Rj2KgqF3OuYPI4EXVFFUkNkvR54wYJCM&#10;cIoj6RTmQAXba2RWNla3D/bFNKIKuEL1NhzefXBnZfExCJedZqJwgXR5ACBJQvoYYGxihDIHrDFD&#10;yge4JE+kMLOwwJPWpZv3HETz+jAzUYBbEFLtOLUmNbGtxopX00VGY3jfsNH7oj5W9tk7hqJXuGSo&#10;1rHYAehTrKwO/uYWGiGuPECJz+RRFionSzIbJIXD1DUjZ+CXy/kGJmp7LBUGigTwozY2OhXTyAjk&#10;s8JcszYZ6FIbIxRihq8xqRui6J0KfM0TdWtOaBCipyGBxownQVBkhYMi9evRhzF1pJoaFmrZpczP&#10;TYoRSSSMZhSNkgyyB7M9Tk9KG2F0bnpmDPWRDszY2MW5uetXLvtzYXYecqbs/9rN774y/0nW0NVm&#10;YGsN2MPikyg6/BRPpAIFuuUMuuh7i2/80hs/WuDjmTX1evKownL5gYPlfOigoU4CjLRR004UPWdK&#10;vin2NM6gq6JE5J1dm/dJNVGFQzY4MZF2kLm5Sxcv2iaXL1351GufunLpstcr8Xp59mQN1woNsCNJ&#10;ROGSPSP6ScenUjOYmrViGztbmdIbCnYESF12TYPNOCeImJylqh2pmaUBLlF3nE6UrAMxp7SQticB&#10;2NDgguhmdp7jiFkWPOquLVjWnfppigiVKn/4S/yPWzc53Dk7/XfpdbPzM9WYnwlaCdSBmHnKZxRG&#10;L12+CqqzxvBBts+yRLvD/Lr6quCNCQ4j203luCrw7Km1xQyxeOJwc5lVeEXkDoQjPC0J+fBlfT0N&#10;u/bKStoawH3+F3//TcT4/tQf/bw/P1D/9cd6Pv+DuJ7lfVqJ3z/AV451/fkwzPT8R+/d7Pkrv+aL&#10;22sah/nrvT7e9r2Pay9ur3/+l/e/4Pn1fOAynr/+w5fxNRHJj37xH37nj3iF77+Fj/goPnynv67F&#10;ef8i1/b7iB/7635ZOgJC1mCge+bnLhgQJnAUzEXPZmjAaZaNCyd1mRnRwLKnRpg8KgrQla5GZydM&#10;106dJQpNkvxe6tpSEnVBTpmJF/VInwXJyN64ezhjacJ5drJNLXdPS8u+RLajq8+oomjRxticwNIE&#10;Wlfnp+bHhjCAzw73Rvs7pseHZydGpyc0r+n62VPhFpXCAdhT6QuOcQa7Q7+iCwzEUeMsQf1MCJLs&#10;6Q8Cb/Vr/NH5JlBODz+XK2408HVnWw0yojDRuwrZXnKZ7CZqs5Hv5wyY/hLESEU3omZmU/TDj8YF&#10;lxHhThgRcrj1TNOwXr9kGJGcEXQ2vg+/Dex0w17PYy0uPikCfQdGDGp35GC6M9W7Ra3isERjaaMo&#10;Y6frkmVM/93+6toTcmblczM3QE6+uBw5gxB+KhVJpBgSmYlgh4tPlgRqAmVRHe9Q9AE0/gN8I4F+&#10;FULzLFh/TsVFiiMZ96JDnqabJlO6k6Y6xEppqaAWWT0RXvGJkqi0r6SaIWT4lZaIspiWiBFvhVuh&#10;uVSuXDjcKqW1KkI/E1ZyhFnlAkpa2JETh7uUqrJqM/IaujXedVSNUlUeHIi3SwR5LvXtrZpEl4Mi&#10;B/vU7/veF37X75CahShT6HPv1Ytw1r17D/19zARHQibjo7wLFT60OT2DUQ5O+0sS8qhTpysz3Wru&#10;QniUMmCN0RRDu9WUXoW8MhZwRQZ0BsD2zhrBLYrfDYnvPTPZKsvezTdCuok2M/7LaKN3bRODyAxE&#10;eYd6dfUHZftUjBXXvreyuiqXNu71R37qW1ty/oe+9/73fvetCLQMDvy1H//sT/7cd+4/JXI0trXd&#10;s7SaGcHSBhV57XutnD6euH0KpCiA89CtdFjww0M/9Xc+267xu7/jl3//d335D33PUk/vnMEYp2dE&#10;wcnhBVV3BibGz6anOiF3szPRRnFYoqlRTzzxqMEvQVuySzOADkiwhx4ShFcVW1unTFjYCSa6cvmi&#10;JtWp6XFBhiTQ5yLU6G8skeMcUgG/xZmem4vuYOYwnL711jtf+tJXoEBOAf4DqNZHg7+fLD7ZXM8U&#10;LTrUnqN0CVcxRwYvtQZ41CIkr4lez8AgdJDGho5IgRTDtrW5YUomVs3u1qZAIfHjSSr2yo6oMun/&#10;ybbOf8Fa0U0B2GUCAF5LBp5k5GV6ADNvN6MDIgaXQLMUwXvkGywqx52YPPFT8hxbMO8v44rkVs2U&#10;KCyzRReOWEBknf4XL37mU5+5fu0aFMkvsq5anNKDf4D4vAUma5rB81repieVHQyQ1JrtYmxFjLzV&#10;tVUJ8927d9VyM6I146eHrl6+oh/txo0bMzOzCwsXF+YvgCqgOdlLhSDLyiL6XglS8RHyKDxHf1yk&#10;iLF4n+oRrZ3Q/OUgoYEbQDVDERVK0Jly7ri0EG4V3uXmpvsimX8ToRIwncgyna/SPONZGbwYrp2d&#10;SBM+vA+XhGW0cxpanlNcamjhohraU0PiiryXdDeHI/wptfzYK/foF4siFE2iWE4a/1UuEjqXmFpU&#10;uBPIlhH2Yjyd8DQzjTec3CSZXcaUbzll1iz9pySv1KkH6b1EW60S9VwcU/aJV1979ZVX3WyRYVKT&#10;byfIy1tjLP0a0EyTYyvwyzwESWPpssS9YfeEqF58n1xSktiie8RtSSy7a9BtcZMz4LWrg26sJFMF&#10;RZ9J+DfUD4YMxxjX8yiN8c+CQfHUjEKagNhub60rwjAzQOPMJwnbVOrjzyEQrZvSusLP6aEEOADM&#10;4bFP8yaWKPaTKgFCAYEwVERJWqx2bxBnovVZxWSCYW+VWGqJADwjfSof4ogzSLRYZefxd5QckyGF&#10;qhMFrqhGhmRqMuPhUwGE9CJZUElleyU2N4MCB+fQaQJW+hEk1DYOIlCbw5NFH0o0XwNzBfRD1dyd&#10;JGF3xytdoCFL+3tpnm0MJkfYCpStCmcZGG1tnT17zzvCTd564407d+9AUJgpb8UJhphTXZZtQ8ZM&#10;2bfZYFTeBmgzZtsUCBWCWO2opsTkO83ORykik0NCN04LqgxwbX1teQ1u4m3Lp7PcmfhsRzGM5HSB&#10;sCUgScBx1DnlENMQ3rqH2kS/mv1X8zolwx5fn7OP3QJ6hkjW3E9BTgwyEzELaCPRm0E65kIFhnXX&#10;YR7VkJDRsSgtcllpOdd9nNFRhCZCEFsBZWxu2thMMfZcXox/TcNLKNKPViwOnEbmMu81FKdgVBqc&#10;UW6jEFogQ4p7iXuMQ3Gocwa7BFWdfZmspZd00HnqOtOHaD0gJpTj1pUWNlbVAzzwGNOTQyVby50+&#10;gFTSDnXW2bb2USseuOYZdI7JSdaWXfQjabnajmTeC2ENEbgPsBRp/JAWM/YkMqZpbGzdrRYqgFTG&#10;0SgiC9Pagw5Ft5on8rGFmie9L/yl4XQ1/btOQYig1YCfR1R1n+rYTJmnAK9gea1NpBTrvZmLV/+A&#10;qDHR/iwvLd5695133n7r7bffdnyl+n49Qo/7KM7b9x+QIVmKgmQ1nbo8b8qjZYhzMV7ryAT0qagk&#10;LRfycJJ4qQ3uZ6iLpcBwwfThNNEq5xZmwe6BV0r7LzBEJAXj4FxeVV1DHrNioIndvQNsJnGyOGpz&#10;ay1td9UC6VN8Ft2FjfWVbH4liPRuR0cvgzhyxxl4XNN3UkpqVZQEsx5IGkeKeau+Uu0ImXMC1kyz&#10;JTMSibzMoUgJwR+9CBGe93x5ViVBj7/nrHMOoDE6eOXywoXZadxL3isE9UgxUGBjbTxWZjDD3tPW&#10;Kh5wkAHFULy+0mOpkTWsRDDGlBFrbWPZ6+mGmR08lQV68803FBflFE0P0UsauSwsPxIrRG+A6T3h&#10;DnsLrykhuYbVxSy8Fw7n6dd+qSJNkWPKbMTRBjqqJ5s1qj+1izICIQNOkSKb6PR7BOwsOGfUpUp3&#10;viGzpbUocc/4x5oDcgdVlWzNB2VXW5DhTeKjE9yeJr6sMNvLz6X0MqHFxlehLypfnYUASY5hur9J&#10;HmX8bvUtnmehjdPn+oO7KVrXmOdAyWCamgGM6mjTMwNFlkjTdJjvnEZbceB4kQC8RSZunHVyw5Aw&#10;kbGZF3qW5YXgPsknPFgWhJMfJq1udH62v//y/Pwnb75w3dgoRqC795Xrv4sH/X//V//23/6F/8+v&#10;fvGvf/H1H/3yGz/2xts/ee/Jz2/vvbW19+bh6d217de/8JW//nO/+ld/5lf+y7/9Kz/0d7781+px&#10;2Zh5BExK5EoKQMztE4wmSxLh5mc6E6Sowp9UDtIck1p7tCaMco7QKkG97hxaoF40rzMUVWTrpPAj&#10;URQZpr8k18yXJyKqfS58ye60yKFOMP5jqulgO38cc9ncun6smiaxJKjTIrEbp5b90qlQqmgZ6RUO&#10;K8FkNTfUKY6PS3xUHdNVkhG9a4pwMZMXFi6iKfI1Sn6mJJK+qcRzyqVmFC9tq8mIJ7z/65XrXa++&#10;cJ6OKVHdWT0Q4dLeEG6yPtHx1VC+u+txpnTaccbtQTd3Dp8+XtJC9oRTtnD0O1QYowMQ2rVY7mAf&#10;Bfj4VJGbbmC6t/YPMOVZeMU2Mhxp5E/mG2maXzfD7vnZe/4X9/ONMb6/547/fv/Y3tn3Z6v++/f+&#10;2duS99SP/n7v8Xd//hzhatjQf8O+PnBT7WY/ACDGMH5DbKu94B/Gaz7KO/8GnsiHb/M38Cbf4FcE&#10;nG0+i9QI7cWJrgismioLQwnXNx2oxkc015YfJDCLG43iQFKC07ByKjxNbsnmpaCUWeZJaWUvpVIf&#10;2WkGZ31tI7mfnoizM+0aG7paDjGeeodHh9JJkKJNng+hqsqj0tHxyovXXnrxWlgnm5u379x+srQY&#10;SYKuznfffefdt9+JslM4E7hIy9xtqF7hzSRMJ7FckXTwL31/dHvtGNGY0FjhRmoU9euOjqXlxQpc&#10;cspFXO42/Pn05DOwGVfvF8OUrpk4HCBXWpW8OPPSeU8GW3rqVSmOzEeaXwTCKG4CmsRtUYAKrMPg&#10;hqlxclJJwpYVpo9w5co1kXrr/mtUlIBHJUTChlpebtynRfd9ZLyGG+ay2wqn96pY7Ln6ihr9y+1E&#10;Wb/qlKlvdHWKYTKyTSan0vL0MPr77CWpBrn15qaC4+KSeZ4rjdvi2jW52BhbG+uLjx9lHu5EtHoj&#10;XxiefDnaSP+Gc8HaR5yquqcrVAa+qEdTnFXdCvCbFo9MSjQ8KhGebdQyT7/sNgPGVQIcf1mhaAXN&#10;4exIJLweEpJJ4OlTLrGgUvVtqWDDO3xFE32XqYz22fgnX7a3rPjcJ14xdH38heujN64Jme/9xM/e&#10;+emf91koPgKCNO/ExRKVn6rAKVteyiZ6Vl4O5AqdqSyk0Qc8gkQne6mgZDC5YSwR9jjP2NPxx6MP&#10;j5rs1Aqt+YqoR4QqhOyBMDozWqRQmE2QGdRAHru+uiqy8ciEXrmIvl5hBIigadJ7/xp8si/ltmw/&#10;/FOf/Ws/8Wm9vECGv/1L3/W3fuF38KMVizo19JKtibRHqIS3uiOcd+pIkHgsBUn5fwJW8i5qsAkV&#10;pEM/+XOf+jtf+I7Q7jJG/fiP/oFb//w/s/1nvv/JH/juR9/92+98z3fe+t7f/eD7v2/x93/+9nd9&#10;x+u/+zu++v3/rbczBvDJVzbWb3k+ury3tjck/naBajZ+buTSlhc9uJPMBOiTEuvTsaovvvTyN33q&#10;tZdeuInNJN/mjJNXoN5QrE9PdWkMVxzn9uWl0kWMgTu37z58+DjoWA1wsAeinRQFw4yfzq9kLBua&#10;yb5t03oqnPShIbJuacMsjvChtiODL5QiMgOhkhOmTGpnm5WOGKpIgqfocWVS4RHw3bXVGJyo9UNv&#10;SustugEF2gZLapJ2sYuk2WtmSxukEMAuw2pwT+SbyVDOO0WrRyqI2PnsmephLWqDwxvBmsgteZ/Q&#10;ZB1MqOjM9HQrn25Uhnf7nbfhQZH8T0UfbhUUw6dESe7oyPyNd95+58mTJ65EWlhiAgnmbty4+YlP&#10;fBJg9+lv+vTFhQjAE/2U3ja9mMaAwAezXKT/uFNMuyaHxkYF9E9TMMAuvA/PlLEBjIbqVcmBu8dw&#10;jF5AurzTy+b7GI4PHz9yR8XJhvZkqGUUQmsYYn2oZA87o6ztWeD1Sj4Dc9ToZ8J2IRaJBt1UurrI&#10;V4V+gj6Zjgt+BVRuCtHokJGp+s0zvpmxKsuZ7CSYfqdhlE/Tx6JalHZFaby/6LDAqLIsulp6WdcI&#10;/zF9aytLS8uZlanTCtKX6ULseydqN17G4Ejam0s8u5tY2LUrl+xUVzUyMZIGmpIGGBwfNgm6Z7gP&#10;UVnuKIRdUaMHNlFUnJ4ydo6DNWKbvhdYBZvL0BA7gSoSqG7Pv7QJVYWJ2fZAIClavB3/0KgB2frx&#10;ztILRhUvJiWKfihaQIqxKxcu+29ZTXWyYarPMBxEyAsL8/jmMvyw4FXCiwuWocDF8ihDGvWGtN7E&#10;HYD8kkt77y18yD1Xp1CfTtVyBIpqgV34qeTt3d2ifIeCuauB3YeebD1k9fYIGHmBHct8+91Wum8Y&#10;q2+mfwrKWuy7UJiLVfNeZNKZYZdCf6UvXhaxNiwSqVEU9GJH69OVphKp0Nv22DY2oVHJf0sBTV3A&#10;BbgSOQSueuDEArnKDjS/mu3h6adB7PQUBRXO9fjJowcPH6iIeOeml+pqq2c5dKGWv+U7neD4BEGB&#10;Rwtk9Y/5BWz/GZqzPGCkDE9oNeBkkGLMJk/rXBV7arhLCFmwYP7sQPWxDe+ueUecPmaFByc24AI8&#10;Eh+KtoHdKfZIsSreMcY5U1dDWtYVFQUr5buMwjk52drbIr62lSGtdEsy9tTFVze5kdAnig3YiHMz&#10;kxSfFBeN0LEHPDUYmCRcXYSKHI2C0cnxgeFsNpN3achqcMDN1125vrUNYc9tiB/w7ccna+zVUPEK&#10;hXA1YcyjoX0pRYziViPIlGAYqYqIU0WRq2DfoUBgFbCLahTJnDXpGTzan9DB8KyLZN/mu/D4NoHc&#10;8vKlS+EVlqmURYe23Nt77ep1x4H/tZFQSC7MXbg0v5CJN5kBqr0gaHialEunJdvAuap5kQHiitNk&#10;R7sWqa9X2oWQU5/OkgSETFeBYCaEyoRVsKWCS7wg58Bg+jSyBQPKV7HtInUfydoaC1sIeJU/4pIS&#10;qCRyOFRzw/1+uPhEWgq0Y6XtQNuYC21Vh1RBIGgq6IdHvrm6vvbg0ZOHj59EdU7VEK+1HwvIodbp&#10;mZpfUdI6M3erUKXGUmuYokXTPzg/N5+K6eT45euXL1yK1rPDq6ySRuNIE1qVDEFq80xj0tPjfwqM&#10;FXjmXdCO0u7YyxlTa3Wa7RlPSZoAsHT4/cgezGYo+emGA7XQK6o0mepKhbPwy9ydcRd5/BHfiOZf&#10;6Ow1UDWRbW6Qakxh1sokPEqKpoIfK8OShFwfP2tTpGigU3ICaJYn0t7ek45mYvUp2J/ot465reKL&#10;pwuDOyKT5+DpOV+t2pMb8u7yrHwqH+qRHtOqtV/1z4zprMqid7HYmVgK0k3Ds/2T0eSWsG7ufcl2&#10;jbv1jbakLkDYzd6V+mcLUc5DncB7Fau3i7AytWsLR2yIXj4ovj4MthPUpNjhIk9MJqGo6Dc6whnZ&#10;mn3eaOy52mQZ+cromJKObu6+FSH8K/crfQtCGQMbelw+Kn0YOl8jiFY5YSUUhRBWNa/VoTMTuNGH&#10;KUj6JZX9Y7iooAjuAzg+PH56DEdD8NO/1BrR00WcXsnAe/Z4hXudjlBus37U9m29f+oZ7OHM1Izo&#10;oTDg+t0The0dg2Ey+XB31/gyQSbM3/2eb33KKoPDcPz0EExPe/pe1toyfAkPrEPrOS+e6znbNVur&#10;LX4WJ2N8Q8RLTrf/+Mn9u/dupX6vCB/1HRWBdKDX8wjGlvDy+Nggo3SgF4GxnMWZc+cuPGbcZO9t&#10;w3CRibhKrqPhSEUgznmLi6wZIBZX2KVIFckjKcPIsKFvIUn00ZjaLpTVBMiBkFACN5+wCYpbDQeu&#10;6hSKX/qfUph0oqWN1f1UUdwxo+oW6NgA4qmI6iYOP384eLSeqzidcsNdHVvvuePz/49k1+h1os7x&#10;kd7l/VBoFa7tMzowiZsWHyfjNlI8sBtV1JD3mNeSVN6AYzaJ6myBlA0zQMxtO7+umadgdVtt0lfK&#10;kBNCi07rrA7X2hR+3Qy7D9zAb/o/N7ZkOHQvd/3FXL78M9/xd6Gke97x99/0D/2NveH/f0HAj/Lp&#10;ZebO/1Rke47NPQ8L25u0P9/g6wPv8zVf+fw1z9/8o7zzN175D1/wb+xJ/bp+K7pgmgtKhDLFohqJ&#10;bdCZqom0OVyqcwjpmKh2uN/1VYc86ZmfooE2RQkWIskjfCqCYmlyzEyujk6HeWcvAu2xJodHZrKK&#10;hoO4hQgNXIjOHR8TLl6Fy+yYeF3Xqsg1xe3e3hnlwQA6iVC5K/FBJgzET3P24S9lusVeJtumLBWb&#10;hd4SZkG6t0Yy8aeJp9SuOKPqIpjb245EdytBCRk3t2lsPdOmycKou4LWGNvZ2Ytq7twJG5r/hkST&#10;bmDEknRLnZ4sP1lMW2uBTeLgAC01Uimfsk8wejO164qldAZxJC7ArAwVJL8AreN4+NQrF6/cuHpD&#10;uCkIS3G+6Gz+xMclH2wKgxm8G8Y4TYihkLNanlYaIkG+cj1ly310m+9RRpwWw2gakRTK0qEW0dnq&#10;SzO8L03JbKIJCqC7lOLN6KiWRp/tp+/eeteIj0wgOToIo1sWERZVZM5hZqX8ULXBqqMWlhtuSAKj&#10;zPPOZ9ExEFGZIisobWzBdIeV8ihh4zbQkEln3EPcY+65mYrd/N2qCmnBFp5deI0IgqXj0wLh6sWr&#10;ynPtwIApKWLbYFH9tyF23rm99da71mH+c58uYOB0+Ve+KLc3ACWkwurV5aCEv56oILZU0bKdXL8w&#10;zN5Mx1tt1/ZwPVX/Fw4MLeBTIaMLGgvXtFf+P1CF7iy+AjkUjOpjqF62Cm5gfxdoQe+XFMTFr6ys&#10;IIjZ/8lOo+Ag8Dp5aj+EiJIGC5VszZUDvXJgXZIToteJcR2UHujxwcluT3/HwGjPf/E3bvz1n3o1&#10;oGlKynmkdrekSX8Y9xeVsL0tM/dyNulV1zhRqxx5iGBVjozTBx46j1YRx37ml7/9x37mUz/4X12z&#10;Vg15yfUUdOvQ4cHQYJTdH9Pr6+7+k/8/9v48WNc0qw47zzzP4z13zqnmgUmAAIlJIAMyRgJZQjja&#10;qAg5LNttWWE5bEU4AqI7+p+WI3A4ult/qN22JLdluW0BQkyqEpZAAgoENWflcPPOw5nneezf2s/N&#10;VCqzqCoQSAjVl6du3XvOd97vfZ9hP3uvvfba37v5vf/Oynd92wPuQW+3avrDocEDYQfgA6fPnwnR&#10;j460iOX4tmy2TnbSkCYP5OHiokfJf0SS6Zm5ggIw/pzXaRnpH/LbL7342c+++OIrr76KPtaUxZub&#10;5M84H8TX5tR85VJCi6QDNH8occlEU9VQTLSfrDVP72mbqvTGQapsNNjpySmrRewaskxVQFcBrOpU&#10;oGfgZssJMgXjNnQWnKd2d7By7DAEZNvEbrJErUP2wyYSpNlOGPG1LJ8CBNEmKZ5Mc9GKkpG/gxc9&#10;TVV8IJmm0NiDiS6iaCOaPTnVylYgp9a+ZFNo6BxS3lx68vj+owdk+AQkZjZ7mL3aSRu4BjrYs42V&#10;wwJ7TN02gOxCoDC0UrnWL4Yzwt7gBgAeDdpgo1BmpAxmNU7lyY1PGh+bMo9R/WdjMyuYtE/dDyPW&#10;IqX6ZqpluX5qPXyiIfX5Pu7xgwf20VMiEnRMvMRFK+yv1oNBDmCaCCM9YrqrheWpmUPu0jtGIw9R&#10;BXJsUbysveCqc4oxpiZPUmYZVfvqhCjIH5kaHiUh5CYdE3m0o4Mnmyv9E8PHAhlhxNnFFghyZ5PC&#10;ZvrP9g9eX5ivIuvOne3Ne/dv37t3+/GThy+//BITMToSeSP+95ZKPnVYvV0RqArXLDaBv81Ee09y&#10;3I4+1bup3ePnAtdTlyXcNDIex0WWdElYW5EP8YTo2MJzi5ZHC/3yfKJDOpUm3YopOm8YW+3Ujh3b&#10;24ezEaNOg9kz5fbJ5NuG5Z03oobgFmQ0fP0a8dW5Qrj6ledY1TbV9Ws3fEVqmnKAR4ZEyMOXklfO&#10;j8pdR5egpd8qashyqsL5ijDTGCQr1k2WAnTyVZWVyt97umF6/u5c8HRYBoGfJBuOjkPIZ+8SiHQX&#10;oTsP1oJhS9X9py1CdXhJ5jxpv1R5tSpgb3MciUCOHNl1+heUXIA88+rEoXpzfGRQC5uTj9+22FAa&#10;TQgy2XPPvPCed7z3fe9+36V59Jtr1689c3n+qpAvvkdBIc1pQbP14a5v7zx8/PC1u7fu3b/XIrjY&#10;luLJFGwXfZ8yfHgATuQwvWqcEiSz22kwVX1jg4CMpWxUMOfKYedZr0BtuiER3DirAtURhq4EbQ1t&#10;37SgiQVJh+LIPtieWp9gHBxu7+LAqGn3EtjOTs1ALcHmUJqp4RFaQfs7Wysri/v7cMmYQgdYiGBx&#10;dPBjqVrEHhhr1gN7EZ3NF4gBOoO8j1frHmgq5RAfHFTR5KHX1hFy15NUUXV+di6v8tIrt6xbXbuX&#10;nmhyuNwyjnwVinLNcWLbFMyyGEXESEqJS2Au1FEbpdJ9C6BgytLTBj8UHJCWpgEafIO9SvTm1hXq&#10;6fgUhk3YNx7IpCT3FxQscn4lWq/gK0VkGCpNATkkwZHIuocm1t+v7oy6Caox/Ahr+JlrN5AKwwsr&#10;EVvOX/heVSVXjekzoZ6hYR9Pe6cE0ytUorSW2v3kL+XVJF+dADuinKUoEKSsOcMN+Gt7JL5WGPfx&#10;0HL/KdFgbJpYSPyiFnCEd0mpdnNdAbL1ZmzjtkYV+sQZBxU3mGlZPjFZy0R1c1KgsHN9e1BGU6Db&#10;2SWO7RoYOpev7erO7ygj893+oZAGuQ46kk9PX1pYKGKdDs49UsJyHnDBPGBv79VrV97x3DuUXdOu&#10;KixYynAwpPFwsQ94LKnYKN5XKhto3JZSmPFM7WZqSo7hdDJc1X7kzJR7a2MVTU/OIFMDCPG3b165&#10;dnlm7tIMVego2aNw7smah5RYNShl6MLaCw0QydNx/FStIq1gAoukV5BjiPPvn76ZxkrFEmogVECW&#10;uLUj6WKc46nqFwqUz6UKtY/nc7hvoTX/kCGtGs2czkkqNKtXfzSMsfHYnLPh3qIyXVxUf7OdCN2O&#10;pR93OwcLs4ttjDyf6S4PqqDkgL9PpfLrThpm5xctp8rkBd2Nfa8HCE6XZZLWq+0GyokNJzOwWXJ4&#10;KT5trSyyhNNgPFu7yNRBo51s9hfqlg3CnjKYAYP85OjM4wfYjehkKgD8WcUffjvdU31S9BNJY1+c&#10;k2AjllCq5dtIuPyJgd5BayOyelFeLHgrd/DPQLcWD5bn/5Qu7c640LIPzLsPshL5CTGZyapmusPy&#10;jghoigWpiLpeIJtSNTVmwZYSsWVMGoDo5p959tl3v+s916/fgC8XsEiSYjdiIEoctDXXfqd0TwDf&#10;unbFbz8/Ye2rvwQ6m14Hvf6MiNqIXMgkoy2OqMHPaeLus+0rUMpRXjObaUnZfjZ70WxPsLwfP7q/&#10;vbPpp2lrNTrmdxHdKE5w4EVGDx4+/NSLn7595zWIVUi7dTYLJdpshiLdGkOHmioBFaoHRzEkjBKy&#10;GJfmFDxEai6hMJhTVyfMY6ea79h0PFcV7o4m63gDfzxUie7zDiUjkXZ2UOpGg9moi6zD3GlzgK9Q&#10;1eip4gfe9fcR8l7f2ni49AhwXohtgEs3A60LW7PKs8Tfnnp8Mqj0P3u9BYOWyXsdhWIyza/xpGfU&#10;joRKO8VQe27zZRZK51byIwCxPOgejVcpmUpfmZqm4VOMjRw9ZiLMjyIdgFwrlywRLpuVnOJvmWHX&#10;nqEFh78br40NvYF21zZ32l82NiB0+Vrb2Fnf2sl3tlD3fwuvBvr8rt3vb+FOfmff+jmf6Dd7zN8p&#10;EO2fJYB/Zx/m817t7Xji7+psloZtDKtFvqHZ4poKwcNSAkqK2AHh+0ylzCufyREiTY6q5gmKsv5U&#10;jiI1OUmGR4fAlmO2HHWtyQAr5mDc2lyT8nWUIe23NMfTPVUgWiLn/t60LQuziMOkAdbglH5gEbKS&#10;GaAN37e2vpkOd52duDLsupiTFyFv4HxKhU4yk/GqOVsV/aUeRz7HcxXDLr2iW6xYTJk0O9tYW/W5&#10;bsPNB8B53bN3vAjFGyiZVH9qgMiihRtvONytQqlp+T06nNGTDTTWHqeMTiIRDlfT72OtnNTCres3&#10;nlWOJse3vbf7qVdeFl1znT0C01nNdJKSjbDI6QlD7/1jE9OC52q3xLNHTunwLQmW1EvsbLKHszOX&#10;fGI6ART5uZzOVLfFdQs3O6nF4J4DiAALcKqmiZGO7+kxmgkAU/AanL+YBCZZeAyNSt6nr5/lUYR5&#10;+57KjCeQAk2dxBicI0ZUnZjmrk5oInLKXE2wDqm9GFv0Yro7JkYGJkeGeBBKcjhwZk/c5kyKL5za&#10;kBMHXrqX63wXmp4m8oPDHrcvfbiEvD10aTsVXQ93Y4h3pZMUJ8AyhDfwLHl31iJPQA4vi41PQVoY&#10;rS9Efzl8IWlam7fcZqT0Ts/XP/YZbs/Kx35j8dd/Y3tnI7n0zg6pm1NV1khhoRgMW3jmIiJ1UXsN&#10;BaAY+6FuFZqWVRPhtpQ/RL4CPUW8LGcvw+pL+lYdWx17wQGRunkmVkRR3NOhTGXA06artdQDUouX&#10;ztLQsFpMlnbVxVlBO9CZ1CIVZBbWVRJxDnstRwb1VUxtXdj45QDqBsgNLZ8AwBR6gpkPjXxweG1r&#10;k5fcFgUXp0jmdJSUrqvtyl1VZJ6YSsxv3ayuLouC/MXT/dhPX/+Zn3/3T/7c8z/2U9f/95+89vc+&#10;/I6f+Nlnf+rD7/ypj7z7733kXT/78+/+u3///Z1d4m1chsEXbq68+51bf+K7Vv74dy6NjpxMT3dd&#10;WRicmeqygFsa3L4A+2evra+L8BcXl61fIxqALA0A4tPEbSo+jG0muE04XS9ugXjDewS4/ANjK3oM&#10;DUfaoPZso30RXUJGiBcY+dswIJL7DWQcJa2mrywb68Vl5MIZZdsWmGWa4lh4DyrTQOrgAnxWlJJ0&#10;ILGqsIpj6NJLJ7JTw2FaWS7eWcSf3Hml05PYLJKyr2qMkPxhQrVyWUqEBO84ok3+tIELKrdUQi9p&#10;HnCKRyIKn0uUHOekDKgnKlDunBxBVZZcIMA+evJEINMQtEQXocIdY2+J9N2k4Bw3AXAzOjgyMzEz&#10;PU7iaZBHAE9ZXVkTMRo0RZJFSaM/FmrcNDRhbHR7T1OO1UBj/f2nR2dj/ePnh2A1kScNr6gUsSqL&#10;q8t3Hz1YXFvq7O3YP95b2VyHWKoAEKoHpSKtsrtz/9H9nsHuAXHW0MD69hYpOJVRxk7RvXSKuCMy&#10;R6eG5GB9eztSlBqGdpzpQI500zc8BOdWlboFGJaQICI0RDqNqmYyPRBd/WGjI9PTnS63SjH70xkD&#10;NmK+bY0QZ0pL50g75tS79oZXmia2ARFC2ai8rrXhTImPVP8VfSGhifRU8uEVVolFN9c2EI6FCVAL&#10;i7ad2EUaSi8UgnfUBoLkJvKQjAnf2WrRrVOSyjsBHYIKLzSaEJi3NoVgrTVeAKnq1ubvaR8BZykQ&#10;LchCBbTV4fHUWyoX0mUdNtEAn29TWd/hKwUzHRJUuvfnbt68oQXpwpXrOtgtXKFfxjhALhp3Q+tj&#10;B3LSK8VDscgDPdaVCxdg75NlaVwDQVT8AaShkhwtfC8ZhYZohKCXkKAIU0NDbVULQjwjNM1zscSe&#10;veC50qWqV1OprzCmc4QtSxFrIurm7rf6xIxtZ+phbeeoetWPo3hQekzGytFpGeAjCXcAdo2yh6fs&#10;EAMazs/P6wsPDvR++ucEZG0EVFKrJWh11JI6kN90KTWMrYIvST4i9hfZ7x7c4cu2OFA4FPB+EbPh&#10;OOtKL7y1raSzSpvRhx5qvvzk8ZPlxaVqiNyhNnlhvsrMJxVAKeFxbukrZfkbsAh0wv0jsqlpVCH2&#10;ivojLeQk7gXvDic1JIkS+nNExQxs2qQeHTkyBOONAGvEWqBlSahuZCRZJN+KwRwbmV+AUV7RagPM&#10;0UbVh8Y2SiooYsVhGJ9cWLgScsUUjyKNGkP8P9I5dBPBK8JzDndKHTt7juYUd+2qVNpQrxToplZ4&#10;0nv7+/qCPXj8SBIG8c5PSiksU+vMZRRTGVFOiCeNnGhaMFXnzvSSin5C7Z9OW0l8i4LaMn8mq3p2&#10;xbIm1/h6VjLqocVXdq3CLrS1KW3ZCEpkGxpbi/z5Z1+w4Idk82TdRsdUiFv6U2PZ3U7vVPymSTF6&#10;VEJTFsxZUAOeW7WCwoxOfXdqImzVJPzkpl7vB5WuWEpQUyqQw8VKbtajEOpA9rE2eE97quGC+wV+&#10;TjuRtBjWCZmASrevBM7pF3T73oPXHjy4v7SEeLtjf1uZVSVhdT58/JjvhYb8zuffce3ydVXbERuF&#10;us3NY/ZwWWidpEusgF0zFnoLnd1nXb0bEAwk9rTpGI4jasCpNyhND2mlz5oP3ppM1iGE3cFhFpo2&#10;q12cvm1p49sN1YiEf9EAQ64lKXV2zr+Lo66jUV+fnuC2VdXJRO+iAbUJDdLlNS/rSRrs0sylNO6E&#10;nLppswA5JfA1jCiqSCV6rqY4Peqcx1y8AkOrdDheTxoBF/lLlTQKadGRxuYXrsxMz+m8+f73f+Cd&#10;73zXCy+8I3yrFI7EyCdFwbnqyxQU7pmD0yNU6XpMjbOVVxB54hRTBAsJDbDo2+auQVEtCdj+nkO/&#10;alNaoarxsW5NpS1XjcJT1RG+Zq29Mok5Npp9a850dl7tgOB11ZM2Ysf1ityB1iU9aSLH3fHdfEUJ&#10;riMSHhcywOR3fHrlvCWBxVfZQChVGfj6lY6IrPVH3Z8api/jrxfnPFs/JYDQHmGotbKVYxB5kWOz&#10;cYrPJd9fWjwhjzUadW6JJ6DU05KI9+JYrOa8JjZYdnU0qntuoEdR8GqyW5hTQU+pptaXK5ZyQpWJ&#10;V8Cc93ClyrEp0clMU3l6uZyny5wUlbiqspqGScizdfHUGz1789k/9PXf8PV/8OssgFLrS57bCmEP&#10;XYQbGJ5dToEUuyT/180aAOzmk7KamhYSVksKTbbCgH38+PHDhw94wt6csvaQIpOhSTmzthsMe2FG&#10;AZkitkdZYqxAQNnQLVlS9TAhVPZpwbyHd8krAIJD6x49eXz3/p3lteV0l4aUtmATxb5MealFYSMk&#10;lhzs7R/XA5ZGxUnHUH/P5OhQJ9b80d5A94UOfCMDAlI0kXU4/M7K0v7GCm9StnGwq+PRo/v2pGiH&#10;JPAugA4FsKOHboVAJIzznKh2Lo9KHHGaLknyDUlOpI+fb0pE54yOuGxI39XrQ+0q5DQvOWFix+Y7&#10;8Pj4yIaK29dfZNKbuX7jO2/+S8NVwxyM5Hvgb85YHVUJmYODlx5xU83LuilFVyZemUs1NGd56JCk&#10;O7BlZYysEEdF7HNHdGYL14u1qDLst70+T30rrbq3vz7nM/y2v9mIdfh0jWqHj45S95Rt5y/19du+&#10;ePvFpxvri0DxGtjXvt4CErW5az96Yyrf/v43f+dzT/Zv/hFvfv8Xf89v/NbnufnP+Z7fbFTffp3P&#10;CYB+wTv8bQzOvxKk1c7gozep2Yiqq+6soqSQQZ6KB6W4ElBejk2dtXHpIy0E0HPPNpsjOb22VJaV&#10;sItLsfhJ3ZcJx31oB2oE+GneUUgRaW/vOAicbPq9TUyNT89MiqriD3H6z+iJpJbH1lehEzArRRwJ&#10;ZtjZj3/ikxw+B4SQ3ineLJFDC5WstJy5vGUCBtUhRj2KRWA0wBaREj4FpsSokRKRRw6AFwJROOGx&#10;fTlgGI50SasOj6k1c6aU3AwjmCPNlYW5Y1Fxj5ZBDVvumncpK1A3GZfOZR3IaUtocBH4yZGOjTnB&#10;gJLrG1vK2ZR5qRDA0EgN0qFyiR3v56kAURJQkQUMuSZQokETMnmo9F0PrJPOp3WGojMrgcGO5mim&#10;7jHFAdgxRycu5Rifmbw0rgHjpBq4a+qcHj9aZmPnZgl1jx7sn6jg8jU4Jid7ffrSjdHpK10DYyoN&#10;escnPnXn3mdu3z3o7l2kuXNy/IzaionxzqOD4f6uy4KhUY20+pG+gF2jknSd5/0Xp73nJ/1dHTOj&#10;Q7MTw9MT43Oz0/K8gVu9jV0XqZYyFrcJWIFmE7Ww4JQRtM0plGOUaxssGEYJvOPA+JlFYDVCtPyj&#10;QtZkGqsQOKXHwSxSm9Dp3MDu8O2UMSa8vJh+37saorH68U/xWVdW1wX0ggxAKhZYSOYh7g0mM52V&#10;6cJJbJYP2Ylfw5v3HYd9lfx0KLYFYoKBtXfiiLrF0C6CX6dWAjpWJZnR/6rOAAlB4zRVGSCCocAh&#10;nlzlK6MDWGq+PjonVim9pZiodlY5w9UsEh2pVCqqWDIolCM58VOVTiQqGRsBMbeTuGHNjky3wRcy&#10;OEYjdL/DJjHJAR3RJMKRiZ3EiU9Uprsfsb/hYZuC/6OFKHafc/vywlXcHBJBTZzYMi4Fw6zDqmdM&#10;avWnP/KOf/QrX/GRX3zfaedPdPX9tDrg7u7Rf/vfevQD37fzoR84+cE/c/Qff2jrQ//uw//zhzYM&#10;VLrqlvVQGvsQsLS4YjraNLVIpp1R/vPmdCOtWY68V8Xkhk7JmJViXP2iuzd3IEC/4J0paK3aT2ha&#10;cy4MlTFvmYMCI+gcnb762qvq6O1ooSboxHdUewmu2iHHI8fkcDMxA7ptHh0HMMXN8eBgu2pfK4ld&#10;BXGpmsk0Fsez5ekDg/ajtKQjBEjEOrblcxvWZ2F2VfSBUxBnN/FFCWnLAiQgjHMVzeyJyWkza+Xs&#10;octcnEzPTz/z7E2aI9euXLO0zZeHZ4X4zqB9cbWaLzNpVizI5597RhvHsAKPTzSCmxqb/Jov+6pL&#10;47O9p51jPUOQu8tzl8B2CmZfvnXr8fKKBWDonn/m5mUwx+UrN595HglLsMSvBeZhCJ0fnWuPoTeO&#10;jWmBKuJz78bZ0D188ujVO7ep+zNdWdXniii3ldJz/tI5NDgyXqCseKe+H7iWPOsKelNZFsmXcAHi&#10;RWeZ0/6LTAkGs+wuB1rou+dPJjM2sGqfDV/jdvlT7Gnk5y/NXr16VUXHhD4/kEsiMqkJiiQZ2RcL&#10;NaUj9TJhNeAq7rEk1IdGY9GasvZSfROwlb6VapfQA2Ei3hmArIJJlWNwLidUxWYJTRE6TEfFMAnS&#10;gB0sOcxuZwtvtBtGkXL9fk5qCqWFhtOT9OYyR5/45McJNdjgS6tLIIaIVI+BSkWywfVyPIUcmh5q&#10;sT8J0KrO6CwlTkX2SRlXQL2E5AasafRH5C7kpt0d0I/gBF3VQ0WXrLRUq6NcNngTZyqV9BStpF1J&#10;lnzy8EAjxxNEAG3HaVYsvWw9h7ympmLLErs4Nu+G3xugTpasEWgEOoCCHSHqU+gHRysUowiTqWMN&#10;X8+lil+fh/ISqINy2PnIG2Hg6gWBYb65LsorxVuCOz5i1P0ie+ixzpA50gj3IHBFYTabS3H6MPAC&#10;FcSkY1XKaG/trnuaKrLqWl5ZRH043N+FwUNn52emgafU1ADkPlLxdqqq66FSmxNNWIY6sxkdw5yn&#10;ydoVg6VZ2gJ0q080zyZLsNZivi9o3N29ffvOk6XHeB+IuOknaDsk31iwVZ0dvm0vgDMaFl8uUDVk&#10;qupOH5qAsirZmh0zVsbPLOEkWAeBu4jHVTowDbWj3DqEwtDe7CtopgplB9L4pAtZD1ZG1c1Vn0F+&#10;XX9/g6ELwMpKCBhKLnBn17OUwgntxRHEK+hQI4IVihEJp0r7JY+ICloG+WJ9fZOwGvO7vu4wDbuq&#10;hqdJNzwtLw3+XFhzgyoa3GyFtwQMV0aCwQ2wJK6fi1SEBndgHKOiUAT/HGolBejc8Gcq2/aw6pLz&#10;c4NsptPRR8JUbly9Mj3OdKcPlOnUJXoi/WQnzT5OW/T7i3NdkFz6wxritDHRnhiZjiGHJuN0Qx/O&#10;ZNHwN5cFkdK8Il9XgKunrSgGfW/3mt4/W6tpik2GSSOIIUfVcNMIpijiSfh81nYqlzEeD49BPR3d&#10;/ecpiui1nhwOjj4LG2OWfUk9uWRFelD2uQuTIrSvU6Y19OiCPegN1FYgHo1Z4cDoT/2xT37y1u1b&#10;Id6mRjBk8LJgaJypSwfWFTKuouVonRDkynrO7gzgLg0LPXO2tjYgHSYugNdAk/YHiRa0XLF9kbeC&#10;1pQ/dKEyzU8L9+zBbk7vkVIBNPPJtpWknW+QuAQLW+qicV9Wnf4A0Dr7whUc0pW5D8mxlZS2Bc/e&#10;NIen4Z5ZaWHfJF8gYQ2jb6pzPiAFnWGiSQqfZRdGWzVl+9Cr9Iwu5k7ijHRgHzZwIO/llWUIrEQJ&#10;24FBdnwQqvJTjK609Lhc+Yrmnj+dz9m5YQTTx0i6EObWpUVvWjC76XQcCS/NGjMXnkb2J0z2MqkZ&#10;KYp7iPmgE2mG9MxAuk6iIotZpUNl4ovaHCp4fQUisxpj7gt1SZeKVnhafkxLyIXdWShK218e24DY&#10;sAjmvm9agUGGa2p8HO4c/txh4imTS+/HVVtBUqs0anBkK4lhK1w8WiGVMM6wV+o05dgXAZ7szUDS&#10;pWtWAX8b4Axx2fIquy6MkhW15VO3soumt8s8JmesHGdowEBhz5nmpgMY/KUMUQl053EL2KmrBqzM&#10;8xsxy8OfN25cd9xgzl67ds29ecsH3vftN65+9dDgc309z2oRVEdk8MNLlz4gpHyy8glabL4IQWCa&#10;h+QhJ1fQMrurfBYfr1qvGv9zKmq6+MZFM7xZzgdsB4ATMbFPT2Ytgge7BycmdTvitazv7TxZXbl1&#10;9/ard1+79/ge8bYNPvXRMYAN79XKYRDWt9ZcyEHQIAUDGGhvi710xDnBUtfZl5Zk3SN9A7FOoTuk&#10;FUb6eKT3sQlKUY4FHYGLcAzjAlUFSZczshZC0XGL8Ahlk/xu6W2OvUO8UUebFkHbX/KXqWEPPl91&#10;x9ZRE5NNpCsvEsyNdQUs6jR9/cp1s/CJ1572v/IIJ3ufAyhrTxf2TDkLlVIKi7EIwRF4DeMhGzkO&#10;edF6ysNJQXOmKjBcojb6FScyCQkKVNVKM9fVuNm65Xjxde3qcs86JC5+Cww7QN5v9mq3/jvyel23&#10;DsmwKdaRrnurnt3n/6C3I2tv+U4mrGX8//nXm7/zxt9/szfHiLx+nbf84lsu/vYrfP77+WJu4+3v&#10;+WJ+682P+/YH/JxXaL/ylkf4nJ/+Bd/z9uv8Zt954z6/yMf8HVl4b1wklZ4Rl8kR7Jt2XUm2p0As&#10;+61erV0sC16YQ4xCqnhKQkOAIAbhKKQt6WlqMH0laQGDt5FT55UIyt+ihZT+fMhxF3s7OjNwcAcu&#10;olwxmLKOI+aDU47afzQy0quzhBQaxXOBQycVrwPI0aEDFEY1t3BJfpCPJlMiW8ByB+Wn5CUAQXiC&#10;yxelVviUgEfvi/2dpI5OjtjJ0UH1GiIi1hE3hGKPXjwHaZQqnu7u1jRKlOowIeOysrGO5yvW4pSM&#10;U37p7kU5npmYU7nnK/avM2X8vlhbDi1QSr7B0WefMUmprFSCV9ZNCObEx0eLG9Ci9XQgis4Dw/Vk&#10;aXlnd18XL++kA5qUU659VqMfWT2+q3RKwJtSOOfwyeAwuxChYvrUUOf0S6oqibXUaiX1KvlqomSj&#10;OQastHEBEK0sq5DYEjv4IHEDsChpaynZ1KrIum/deu1OKv2qOWumL9nF/CfI9H8cRDZ6enLi5vVr&#10;N69dkwVOeibSA60rEJ32EHf8F4wjPBsKZSE5hp4ZcY1+HtXCpUsqH1wqlGm8iY2N8K2wGcOCeQri&#10;OF89qyXUTppoFbfqA/hIQ4wr7E/aLTVTKVnzlwRLFx2bn3mpd3pSM7DIZuQVjpDhSFFtJZMtyNDL&#10;LFppqCgQRcPeyZIF1D+Q/nYKcJ76JvEpkkNVR5qe46kqzdnTa3FCHBI8+3VHVKukUKJgcARaNWjJ&#10;OLmY/LbbNjBJ6ZaMiIrQOrpCs4KzlDFJeFOlExWk4TwKK6O7njgnKUG3V/R5zzM7p96t3xuqTi1M&#10;WF6WH0VIYn+vmGH9pQFfgjvhW2Zr+xS/y4VVLmUJBTiLyjVJu7A7kVvcXjrtSmlWm0hZbC5BOGV1&#10;S42VU04WEmu6d/3jX/2qn/8nH/yV3/iD//ijX502aN2EQnTkSkcqwM3M9PB/+O8tu3j61URiLHVA&#10;imTx7DDe3AZA09KpjFxi0epIUBjc0zKTaBdW1WrootwgSyJiOQFcEmC0psKRXi63L7XVaVygsCyi&#10;nPxVtNpivKZ4pPLqF3s2+PExwt39+/fISVGXBIrag3LwRooW++TUxPDIgGhucHR4CvA8PZ4qlXix&#10;fO6jLOqRYR9O4svHU73aOtjvHOjZOtxb2d5QTGZ6FWuBlo247ZbBZ/m0IOtQTx0XONYVycUA6Z/C&#10;rwy/M+wNgF2WWYsiLlTSDczOTUs1+zJEnpf5LSKBztWk/Vatx0jHqc/kcI2QLSNcNo1pdVU91Myc&#10;gWVJ0Jx5vVwoJW4RypxfsFxZVTHttDwnxL2P7PoIFMlHXL92XevYqnyPVnfJ6nQJiCgSJvUdwZEB&#10;OOvi4tKnP/OZ+w8eWvxYP97GogP7oGXWuUOBahJ7kK6FpVeStE21eyvop4KC8uHEUDDlOkcyg7EM&#10;afKblhSYxSkEjhRAnti+CK8xk51FWACUiDTGpOge2Wbi+f1gOml+UqPbANZMulfaRsvf9A8CgOEU&#10;8MqwCWq7cThhnWHlzEy7uXYm+i02PsJzUbDKFbIvlJtNTCQISQpHoWVCoHJEA1Qpwm6VOym3D75z&#10;FFzYrjw+Vq0M40gngekZcHPLhxoXt2xQPL1PDM0kJTNdMcIhwlxEvY5U4kCfj2AexZ/sBvvYjtTQ&#10;8UqoyMdF5QA8lH6IkURMIBNw6KLp0LnVVnNaCXAGJwSKfKeJulbxu9FNl0ArFne4KrVDtSNyB/im&#10;PuYYFQR29aEJACQSXeS0POUxzF+Z9/zbTsCuC5L2sI/xyRlF46C5ks5IH9I33AyfMYzseXaO95PQ&#10;RI4KP3Cbrnb49R7Bg1QR3HDMJjMbI4BCfryytnYPM2klfTyKFBxIAu4gDHP2Yb9Fzg5kuC7lkE8z&#10;Bqubq8a/fXTgJ4QynYj7ByNH8PhJWFH7+0UROqn+NIESzIq/BLYrQC/3X7+emrtqJeGbYUTJKxCl&#10;Ggkzju2MsIY7WVlCUiaoZE5NgIWkUkEeLtMQcGoDvfepSMWp6F1Pnj1sVsxgLK1ZXNoQ6pOoy4QW&#10;1z+hVOssXJRhZnNxObcN8S5hyoTMZQxK/iLHd4lSZdxK22g7J1H42qHPpAzakcyrSVTckZJAGz9c&#10;4Or8I4YCpcU0NcyjXokQC99IpmVTiU/n5UuXrMkW6dnvuJDuJ+fkyUm6nxe+UCwmwNehjcy7SPoj&#10;3lQOrLIAJ+JYp2QJtIdvC0oh8euIw9fS0ayZJCskwihnx9uba3vbW9pD+xojYjmiFmEM8unQctPz&#10;sKBksXJMhn3a3bm94f2bQ/3dCKbjQ33nxweU/2wVd+apLGn4UAA7bI+ji2MfrFCz9khxpZMkS6/n&#10;8D4iOtwY3EYmJeqSJaXUaIJCt4f/pIhUkiyD3AqN/dSYKNO7//CRn6Uw7dRcJIVgfQYyWFu3dasl&#10;elG/FV6MUqCPWKdRass17WfAnal4U9UQ4Ut3GF55VQL6y/Lqyr3792+99mo19omip1EV+6bVm43T&#10;Oqy2MsaLjvSG4skdHlWD9s17D+49ePAQ47eYSjlBvc8MWhUJ8msJZb8Y0WLPNUW5glo4U84T5fZz&#10;XKayk7CtUDWZDiWHfLYqIk85qlDcbYeZi4TPxeXkcPtloQLtxUBlo5WyW8Yz/amDEJVyGY3OVHcW&#10;3p2GNgGMHOVKLGXptrajBVv+U7g5oohSvkPESZsYbae0URoacUjvHR7TdlnVPkhFwtlFcvVuzIqX&#10;IxmIJqapOxEVdHWc5Ov8sPvssOtcoxM0tvjqpHjP4hLIojOIIJ4s5ShQOzKSgIsL2jqK5BHLfJRX&#10;VihUNhH3pYFcSXNWAVLscQPsq9y1bbLSvakwIiQ6liAai6Xn9rrgWyz5G90s8js+uoxVurLmCsF4&#10;Qp7K/kI8LPlv1CvaPitrS57AEZxG9XSClafweCO5p1agl98RikYyzRH0iKfHDWnVypVacFfyK77f&#10;fO+ciUFjXjcRcbGrqMj6x66KLLbkdxN6jewmk+hXcklJhYRaBL4z71UNE4DP549ZHMkKRYamEMGu&#10;+KxV/ME26m6vltND5TO7Ot/1/DeH/VcaeOxnf9+1ubmvnJr+wLVrX5sE9O52UWkj9opwIrcpWU7O&#10;otKpxI62gMWl2BmSs3wRMdERvLbSa+jASSz12Og3KBqC5GfRnUnxiak8OSxtU1XQ2vKS5sGLj3Wo&#10;M+X2p6VhDz3/7PM3rz+jk1pRPaJ7Hst5caE0hIsbeedN0g0K10+bAAuO8+XLV8u1Hpibv8RPs2Ra&#10;IrwNcgrv4zzPQB2jXlKtmaNctLe/vLpuC0sPiEnXN9YqO5aEShSEhV0al/eS5U0PkCxyafKkP89Q&#10;fqNyLqZMYoDfFIGXIgobLgRf0pCC0RQzfR7kx70NDXT8lV9a/d8+scHaMfhRwRsfv0Ip8+qVufk5&#10;H91y+Q3bbTqbT0+T4jFE2bCYfVH6zCRB0FMH1xRdXd8YIXwyWFakZMP+8YGuGMjpvzWGXTNhv6VX&#10;7vc3f73lUkb2P/+hb/rPf+ib3/j6Sz/0zb7e/B1/bybs7a83SF5v/ktN/D/7ess/P+evfDHf/F26&#10;7BfzCF/M7f2b857f0mr8Yt7MR2Xz5JRzQFMQF5Fi4hxQNSb1qulVhJjYE/hN+7LzudIObT9ik2Xn&#10;x7krwwOsIug+tXsdXbv23QXpLtnlMbn1046z4dFhmP/evriub23tfGtD6klgrIZl4PS8b31zjTg9&#10;28oxPj87HB6VfxDO6SRwKOtPZR5a132h4jUR3uz8XER5nMJU/4/JNkWON4dZiULEPR0W/NM7C+G5&#10;dcUrGkuXdrf83XiD8RLSPg98yI54Ou6RuiG2i/lI6wjkZT7l4aFgiZYBDzWdqtORkNFLDzShDrM1&#10;XzL23I46hbMGbVWFLaxSPLPIsER2DYySxMjKIrIARO+dLzz/3ve+x+konPbU9KoY1hLBGQWRwE24&#10;pLBFc1dR4rhEffX8iG/nRPKnX/FhiHMlDeuwCTUplc1iCbn+ISTBcqaLL+AvkSUuqSxRzWuvvfbo&#10;0cNKd4cXljNF6IAms6hOdw1Z5s7de8CUKvF7KgYc0oFoYYTKrwo1H0F8ekJRmLQ81ZhALRDS6l9Z&#10;2lOpcagMHKJTMj0c9EBPZqGcv4bISL86ihM35tSJ59Ii4fI50zOkyDXin5CzwzKMh0xXpYJJB2vR&#10;SNqJVXUGOVmL1Z9jYuYrPrj86u2o3nSHfi/7ngqyqIY72pKQTodWdA/1qpFM6lEEJMYofb24EHLX&#10;vIqnCcZ4VentZbUbwwg0K+Yt4d54upEJifCZZZCW6mSwIiASTeg0zC218tSDb20FDk3IV8ViqQGP&#10;k5fQKfWVKVCNe6cXaik/NU8ujMJ8dPzjenD69ymSplTPKQiMUq3cvVOyC/Ts4/IshwdBQitvP0UG&#10;shLjLre3tY1c5KOhw3VvSElq2VbVaVp1LkKgtynX+HuE24LFc/DSzyRDnKgvwEerSkghGwcskmm9&#10;RoH3+n/88lf9yie+/p+++E2/8dlv+aWPf9unXvnuj3786yzc//hDuc8VcYIy4cJjq210OgCoG8MT&#10;kNrUxHZsaMSALj1Zuv3aax5HepznIT4V2th9fBRTYBVF1n2g7wPv/UBRdYiwDAjwhMpufnl12W6N&#10;IHSGJ2IZ1hFXzHJ75uYzs7PzqbsI361D/CyCMg5gI1xXS9TyxtNJKUr0/kMuxlmwVavUqMuu18xB&#10;0ys+u/VTpV6Boc3y63yBHu7L5PS0KSt3hLZIemJWoFjeOHkgVI/i15QQdpLG1gZXy+xYmNwYy6my&#10;ppH3StXe2RnhTsTh6PzNzyVWLAX62KU9YiUdfpM5C4wVlYDZy5cvvfDc89cvX0NXEcKwGCFfjGRv&#10;uh8Xn52bzXKrDZjtg5IT+xSSj2q5+dn5559//rnnnuMpPnPjJnTpxrUbpUwXyisEQTiaFjUbmxIM&#10;jxcXHzx8xCXlLfOUgX1Xr/JZo9rpZeW4yLXLVxcuXWGXku8BE+9ELJ+/XqmAY63FpHkYhFSopfC8&#10;cuypa1YkzwgjvAQRK02GSHc3ftwbkQMTKyoTHJo7wYD4DQ2nrlZdkurFMsSkVKxRGYcC96swhyHw&#10;EVYUfiKMCE4U6l8VjHhf9CXF2A8fPZXPf3qIxquz+6EhxcktcEgP8baoSlLQHk9j8FIXswTEUjkq&#10;inJr51tJSIINIaqIGiYe1nDEaA73S84SLGtbYRyf7+1sStsCnsPOHh5GeU0tI+jZ+u9j9HjcYr8L&#10;Wj8eHyS0JLEkNoq+Qeg82cjhgoac0nZ05OV7+mkHNJDFvZeFTu4q8adoTWrEFqN/6bNNtt7EAZyc&#10;qtQ0SbNFVYlhdz9+HXNgcXlFTGuh5T3EzkNUD4sqdXgRdwyrVqksLDSZlYxsbJo9t7SGn0Uh11+j&#10;k5jpK+wjp9hwOmakkavzO/FPgkQVlBAxgoCwHjsutOWubhR7lWFMrs8i9AOkcjADHp1HrDLb6EyL&#10;or9Fu7Xpwx1PxQqcpfD1jne+g6Bb9Fh1HgR0Zq9Fvz9suKwEkrVB/bJiKo+SfiN9ALLw43w6Ux+m&#10;JDaTMGl4GE0Az04OQtmzvxscQwWtC99kn9LfMptG8Kf58C3hEY5DkWcS8Rapu/HsKhoXs4Uu5YfY&#10;E1AS69PoOUFEYEDPMA0vzn1ujpIKdahMeMow0VRhb6yvba7df0iYL1htchtpxxn3prg1sYqMj61n&#10;tIvcSsmoO5gj40aLqgJIIZNwanl9S4i4uLb6wM9WliNCgUnaP6AZBatqedlskSoaGpRg8P1qrt11&#10;eHa8r3Tr/GxsYso0OZKtRL8JbKpzMD1r4ZWMDmxsV/F75JB8Y8/UW+d1yAYqBclIJok+o8KO5tzb&#10;R64r2G7YTtHFA98w3LJhfAzfD/yQCiqeYhRFPSvbFQW+dDvDUDOJ0Y6o871zbXF98c7ixtIG7wvS&#10;a2yzriqdlhRacSktYbXP0hW1UMOdaWu4wWHV1b2C8/yTdzHASTOTIYUfHz9aevLiZz59/+ED6/bV&#10;V289eMBUrqQ2LVAsnSoGBOiN+RhtliZpshWB9d3lehuiWksSMCnuPjXKVJLtrzzxERfuzu079+7f&#10;DVCBf5pu1HEDrYVsXth0fIwYp9CmKrVV2rDRNXPkVI+gYZ7bzes3uPpxFBUsB4TKWdaiPOs+jL9B&#10;GyGUZCbr6uUr+gBcmp3PgpTD09YpG8GUjWjYpYAm92pS4OwlJFc5eu7NQF9n71BX/1jfsO6ffeCd&#10;k/Ou2lh6QFDP4jpMjY5fv7Rw4/LlOYKtBja5axzOVW6jClD14/7UUVhNo9xa8Ki0JjhTqJP8deiW&#10;WdBPWyonaXGaBZbGv4oDClKqjZav+nubx4Kny7hkRkFf+dNwsY0hl6nNJ+JByHQvwFPODxgZ/bC0&#10;xs5vpOKRukOpBKS6KMICyWPaSjZz0w1IPyIEs6L1FUCXWhAW+aklLMm8KLqGH3hqpDgbPC2X589V&#10;n4b6auW6LfpP+7JInWYhHSZmcanqEHJo4ztlKnXUMNOdHUmU4lJFIha4XyCcC4LUk4svHqtLmcTU&#10;QtUizAeVX4qMH0+ZMo3dFKueet7yzOsuGiaVymRoWkpS5HF6VSebUR/V61f4ZSlbiZcXLfFwvfZ2&#10;wOnL+xsbOoOSHLYYdjfxkvZw8DgoqipCiHOSUjTr6fr4i5/62z/2Yy+++jKb391x9cqlr5T2f+nu&#10;L378lb//0r1f/Mytn1eIKLHh0BweumRPvfbaL0ZwgD92njokrhSfAg8XB78Y9x1XFhY0dpcLkrOQ&#10;EOachGBaIUSa2/A8X9dLTUovB9cBzyoPXOWALfqwCe1Q5pdLE0nFApdnpmUHZmUuveUNg2CcooGc&#10;NHxK6Q1p1Fn6+q5dvSZkS1+F0mq3H0fHIlLcIOxSPEj9uBJndRXRRR2JElRqgGoZMATwer2Sqmfd&#10;dqKhksW0BsrXTRBRigGlkJhYrJVzkNJOWs4KqVRZiqCTpy6h+Xg7BP62d6bmpz95+/w3Xk3ZMwek&#10;O8DpP/fC1vjw7d3v/dC/f/WZS7rVz1+B080XwS5DYfyDDwqa1Ez1pq7cgs9tpP8PV21LvYUzenVp&#10;TTdh4B3sPpspq/UCZkfDxMQp8ZfCS7WZ1bK1UW18jn8LDLu33PEX88/mh33+11uu84Xenp//Zh/9&#10;Zsrbl/7+b8gIfDHr8Lf6HmcJCglIJfE/UndCDUnmKqJQ6xqDnkaB8qPZivg1odamMUJLC1cRSZJy&#10;TfK8Mr4RikouTs28DXp0yDaEBSXa91sDQwwcWYFXXrm1zCtc2yAxkQMpnIucpYqb1NpwQ30m88eJ&#10;dlaRD+Xiiy1LbWRPzMKRTpkMJEZlQclCt7BgXChYSnYpiUtJY2K4QCPVnDyPU1n0FhgH5nDuEgpL&#10;k7LwkkL4rxijqRtFDmN7y9UikVPyGV789XDEBnTOjc/my8lhq1YNY463higlBRdMJzTvdJs/jyAu&#10;d+fSwmXdtdV2iZCBR24jcFTUvtSqyMBrhi1eS56cFQ8rcW+//P5ELHENOjoVOJTh3mGvQ5Aku1MR&#10;aUo4Uq0brKfIFNXWp9J8i08W72q6eefOE6KpCjTgNZtb2u09ePj47t0Hd5J/fcxlXBIJrayylhkf&#10;PbmjG530SCkdUDLu4qjJ0bUTC4hTmVX+bip5MwsY0VUvXK5A1N+c2G64vJlIgeQI1GUvydv4ANAD&#10;wxyfo0rDyg8pzzqiTjF+ybaXwqA/jDND37wtP0tyswJIZCk5aKUZ7/qjf+TK132N1M3SR389uT4F&#10;Qd2dcCvBSeoKj/T55WumjJpqLNSmSl876Mim4gBiJd7c2pJbrMM6TEnRe/yYYKGtR0qSRcGsq/2f&#10;OCG3q55rUP8mrhV9/eTZUq+RBFIqAbkIJIockSnNqJZnqait5sVNOxKo43zj4/gwnqHiD9lZ3g9h&#10;vpRaQJATD6vEoWau0kezWorIG+42KUqjUVpUjZEXj8p9HJ/3dfVOIJMmlujlYzvQC80O0Jlk9OSM&#10;66B97ewegrbUcxe1rx/gGGDaDjhXYcZJPTjcUe9zoJBcFdHEpH6IEPy+FEKcpsWKDQI4E+/aRQ5q&#10;utamBGrIo/Fg5ycjv/axr5yZGf5zP7BR0SmFxJgOW0/u2v5t4kRGMbpy1SSudmq30galEPZFocan&#10;6EVNrCQQhGr9IU2HTzlJ0b55PenrTsTI3Dierwo/UHhQM6FaKeK7OOgL8kW6rkp+NDCNir+p9M+0&#10;kUl5e2qyIE5Zq6UPTxxgcxum0CnEunvv9r27twkzZ1NT/S3dn9T1tP6hxe9seuEeMyFBedjR3DGt&#10;iJn1JZtrL5bmDp5IllKgcDhtEVBaMBEgOCW9p2D023fuCx1tGwABlOGFF17QaVdOc3xqyupMIeJy&#10;+nvYK+mAOzOz4PHm55Sik4+MIQSCDPbbsy0SE6dZikb4qUehHWdS4wk1Ei2PjaLzob6queMvut71&#10;q9dNRCLygUHWKbnZ2pwxZzpLhIWbKmAP2ExiWoUmPZyGanxil0WMcI8Ud1KXU4uz4sPjsI97ewWi&#10;LtqIsWLSxcVHd2/f0nesWmSwf2oPE7UaphSSM4PpuVoki1JUSO/h9Q2hflLHFSg3o10d7wKoGdQQ&#10;SzT+Mamp/ggNwQ/cTDY48lFTPI1bGb3I+IxA8CIDMEOB+VmA6CCkTTBjb/+ggZONyhX3Dy3caPD0&#10;9SgECsVLFSfyVDjaIWs4eOrg2CaIg64G8qDc6WCN+y7EiSOfvLeYxwpEIrL1TL6gqfx2paNx6t2k&#10;e4uRTfV0blcGKhBhSLXVXK/IHsXgiJmKg15xqfUXZkWkriMU5hFFt1WRlOY8KfysMtuqDz5w2LbZ&#10;4cXb/gbt/kMcyns5Aip5hfzU+rq6DRSvvDP8uO3lFX1ODtn5dBJQFYic4grYKVWNW1VX7G3iP4Nc&#10;9EafkI/0if6UWsJsbOkQSx87CdYHKWgilZaTzVUGoUd3OxPqGFRkHZBRsqH6U8c+n50B5pyMpT7W&#10;N08otuJMP3oCU5QFVJHUxpBc49SMdY4SFfixsLMGmQkdCtcoxesgyDb4kDM1GaA6sBqYHlneahVq&#10;EiHUX/mVXzE9k42GpmpzJZ+B47wfKMcaVTLAnNx+9bZjt5JADXd2dOpNL60Z4baMUlZZqoYbobtC&#10;xBTD+ntueBpmP63tQvyZs1MopCXkBkqqlku27xSTvaML5wTcPtrbONgTkK3sbBXOdYy2l5ZDIIz1&#10;dfwa6R7F2A4bNoH/Ap6Myqqq4aPDV1/5rNSFtWqirXAUuCVd42UqrQahaqrk4g3FlEFJUlEpTPfO&#10;eH25lVIVKQsWIkzyssdpWRtS877oa8vN2yElbxJddiYijUc6uyyVlk1MVVdrNZuDolMhtIlgYGPA&#10;iybplpNFq06Ltd2TGJUYSZ6s2mVKBZUdDvaJNiswzvHaToh00Um+7GllVvyGaGEGjaWYXu4ilMOO&#10;MIwVHZ9xd5V6p9o74suER6OUWlBgzv109ghKlV5n4njPXpnGQBnuPnovO1sbiNC6hBCtC0oZMiYv&#10;IByT2gIFtjbfIQ88N+WWJ33HlYFuMIPVYuW3VwsSLQlgmb9Y+bdu3cJVf7iypF4vrWzsqMI9HWE1&#10;G7G4Jik9DdL4XhI33RzqBsMaTr328MD4mPK/OGZ1HwXInHMgexSn+Mfa3ubK9jpaO0kIByRlVmZz&#10;bmL6+uWraLSj0mzDowuz85OAEALz3DwVBsenvt/YW40Fz1xNDo7Nj08Pdff5CoJoQqodKgBpigAk&#10;/UQ3mZ4IKTg19FGT3N5ZXVpBmjUp66vGoYREikfsz7iUGtU/WQTJB/4l6LG9taYfy17ObnCVRRWo&#10;oKRqWuY4Szf1EU32Pio2edog8rD5nJRehZ8m/AldSFKnX3dOjfLwncH0jvuAUzUZAewQGtxvc73e&#10;+CAXjttfdjaHVGmqvhG/NxXagBQNN6wF83oWqiX8o0yW4v7Kj1bVezkv8fdjghwokekouL/6svRH&#10;9YWmp+VV9ym5GASk3lPuR37NM9srQjR11E5rQDkqU/TbmJ2UpYZRJtRxoXwZo4Ln4pxVqjFUu86e&#10;dEM/RKRGU41sdfLWSua5xNUJmCxhZPZUTAHNOs98k+Nf5dIQVDAu4P3ANDFE8loO6UFKM1096OJW&#10;WrWpy6D4XkYrTgvO18CDRw/2t8bsoQjjLv4qQpdTgEglg3j3/q/82sf/7ouf/fDf+bH/y0svffj5&#10;F16w2zOCVPww+hs+ChSu7KndIG4RaglfjGi01TB5FVyrT+Znlz/hcdN6mw/mAC4stcCsp06ckzRv&#10;KloaZEqxiNhHc20l4FlOJWuiBUMLKmOULI7oJca7a9iZKTQp+fX+tKfzzSYKiBanoCGubJWkLFxa&#10;kHAS4XJiFUzwgfljDDAt8Pm5aRbTHa2urZp918+pl+2eRqzZF8nfJW5tzW5Cq0wyu0kc8CK6g/fz&#10;vg5iyh6vrPiCFrMMuY+zU10Mv+/PfN8f+wuf/Ka/uvzK6M7Q5XDw3/66enNBjyXayDPz847RRgRu&#10;UgwFv4V2GuKtlUn6sJ4xrkleSVfEyUkO29GWIghHQKyZ7r870TSXullfW8MLtumaUCDj2f0jP/Ij&#10;b7mPb/qmb/oct/alb31pBH7/jsDK0qM3Hu7n/uHP0hnI2YUijrxTDgdErhEBbLxDJNZkzKMJWl3X&#10;B3v0LS1pfO67YzySrmXwEvTHnVVaErYtU+UYFi4VNzy4A6uH/D45NsVHXJQuINC4u+tt0qkJZnSD&#10;pYKL9iB3R82qyjmYtInhkJddVp2M1Ec5VKdikWoicRqiD4xgeDjJ5LKP7jwpo4Le5K6itUf8QsWW&#10;/DDxtjhMjrR06slvpt9FfyjlidjBNZtsh8Quqzo9Nh2/WTKm1OZRyth3KRV1cWmsHkTsVKkOwQpu&#10;pFtxHSdURFISxEfn2DUrvupghSOcoWBONcrpqeoCpkwlKQZNMrVR8ZCwCntL3pTld6vAg4hGj45J&#10;9SWo2ysNQYqB1a/WhLgUJJWN5v16f4MzeNs0SaN+3IsX04TAwwhzEvIsFcNub6nhDRnt+KwzfbOq&#10;vDYoAg/DPXR3OkTMxejMVLWw7JidGJtVODZ7qWjPKQlwxhTVaIBEgyNjcWkx2fe4nnExxDTjiu6G&#10;cyKaH0ktnzU2EtQgCjv7+ygi4nwxQ0pjrLfS5qjGCOG/NO3SIGLJEaUqNsyN1L2KZuPqJBumHrB/&#10;0Le5g/F7uPvCxY7Oq9/wtakw7Oq+/wu/1GoQpLfkCh2YKXjZ2xODmW4/4Vol3YmB0tkZQM136lLR&#10;Z9E8qx+jpBVY9+kt4g3QQu0WfRw3//QovSn9XfUpzYu9w10kLV4N50tYQ6/FWHAjk3jUajbaJR2i&#10;omAFJ2d+xTfnpqc5mVgewp3Qu0R3AXIMNpwuqn7HJ4e8ZJQK02HMTS5nNiubEEwn1UKuV9VnhQ2K&#10;UxA0LG56ybf7EwBV+sUpGPFlMlIGjshaqbbUzA5GFs1kWQnDAyMOWAHr/sEOvmGyshVoVYex+E/R&#10;BFTd1j9wbWGBd5FOpufnIlWYV2qHUW4r9E3sVy+2gu/CqbYaiPnsHj77/nftfPl7j3/lY8gs6nf2&#10;WZArMwumLKB/+RetYLk4pGHCtv3FUeNbhIuxv2/7cJUqa9dN5kMQgr4akOXoyEPFqy7gw0363XDx&#10;eKWBgHctuuAXdYdGCUjN0bFNpDHF9umNk7ae4sYwodxQyjPTHcXaaH39jgtyWmk665evXHMdflII&#10;OFWdafCZQDPIuRARcbLFL+nA9XqFkTCYY5QOWVVtFO8w7ngspAkTATRlHRbX1BQS7TYD+rNR29uq&#10;mxGrJL1VC2La2prjqqgMbkWzuRB7+DqUk+63guIizxk0RQZc6ohwG4GIy1Qv2mz28wsOcSvUKTGZ&#10;1qKuBbaUAXVpTGVG4QKIBJkRGd3RNP1m3fUsHqcvXgXpZH/y2+m8mU6vpxWiITunft96ztpIUV6f&#10;m0+d1+BQFGPSYDf+ZYQXq6e27b9Cz/7Bffw9eVpLHg4QyZuKfOLtkurs7ZOlT62WK5+nnZ9I/+Bo&#10;N+xa7q/K0GrT6V6x2mDW6B9mdEsPpe3NaKJkqaUKzzsBXbamFSI6snMqqLE7FE7uurewTckrxBYH&#10;t275mzxgFbCDk2wGMNDSyirEDcTnwVvvpZyV1gwhvBBS0xgulIcqXHU2SjIlOT9EVvXEkguxgpL0&#10;2qrN6OLMr7tnDXxu2JFDQ6IBht3dqhaLKEG4C4WtlgxUxqDCjES9rFzS+JGeKBWLkO/8PeBF6JSp&#10;bMpOz8XD6LFn3GEqK1NcH+Qnwf3pmf1oPaiOdkWrReSoSQHAyLzhtJSw4DBkPhNaRehGbXVjHSam&#10;PP/x0hNnH3jXRoYm2HrKZrLjgFkjmhXS6zwNT2k/gaL3YK8I5DC1MbTtXAtL5METsCada4lJWJip&#10;GUVsFjNAR3yetobUY/UoktWL8k/Whh3gI3yi0a9i4qOpkXHgqZuZnZp9RLhrKaXEPI/gMnhl42O2&#10;uTX6+PEjYGXNcjozxFQyKWmgbE5BkMk5BbrlJFQKsfWzCgO0Skf9j7DmCH3I1H2lfFsJF1aLtJZb&#10;Hh0e84wAJoL9V65e1bdXWCMu5kQAZZh9ZzqLAdUgeCjuZtS5F3UCh+vYeEOhyyj3i6Btr6HGu1eb&#10;7G6NlSuHAnYUT0ZtVLHI9tWRJhJ78kT6k8MAW7AYQioplNbWs2LMNlcGtYRj4MZhuexSqRqdpikr&#10;VGdoJJkDrsIecZ5IrVPLYnWEkWKz1XXTvRxNT10ecmPMe7JxZVEq8I2WV/wA/Bsj6Q1GsMphz4CD&#10;VV+/YQATtfp+VduFBe8Gk2tM/YRw2bPbSowbc5cU12HycNVDZcYvRCjKICXUTLlldC2Drgf7CHe7&#10;dEhYWD5qcrFGNBcPyx0Xt4on2BKZpEL9z86HRnsF8x7QHbuHqiwbCXKEwH54sLm+FiEoGOi+tFYw&#10;IwGwHI+1x66a4ogr7obgBmAyF2ur6+bRX9LRYWxS/S+RxiBBzqCOdB2lcJk8cesTlfR28NnuDvPc&#10;++z1m1cuXaruHE4JTXi0Kg7StOoSeztiXHbqJNIoWlGXbynuJa7W2ZnazWMgLR9dDWgxp8ivVI+g&#10;vp4hq8hKS6IuTnEvLkuk/ULhh9lFzSaKjqHw5DBLoiEJiLzYBNaymFxVZVOZUcPCPef2c+ooupSU&#10;ZnHr2BYCi/0q+JLUbFUOhb1cAO/hoXj+4gU/bRyxuKmFsV6+PO+DA9PvRVGh1euFNVml+5ExjhZh&#10;vL4CqAN0et76ayQRGhpbyyEF+OX7UwwMSsIXabiY5w4oFzN5Jvxoc8fmuIfgk3WQB5swsCWoktKH&#10;iMp26loTJv1wmFam0qbyniQ2CscpJgMZxBxntfKfUhNzLhf1PmICkbOO0GQqYW1sEgcFEiXRghx3&#10;gTeaMXRjoDa3Eh+9/IQcP5WsyvKI3cnZ7IMKVE3hoft0xlvhHr4I1E7M6lf+Ov5rvg01hBKYHY0h&#10;HgjnNp2CrRzIXes5TGcnh3vu3T99laeUI9IVs6niWmcuc/04PM2HL5AxLgR5bBR/Bwcg3rETtb/O&#10;3FU6JnMjU4qRXVNSxcluc4Yly9P2OSq37ADFnnjjWfFRDVQ9nRSSX/zq93/H2NC86f7ox37s4ZPP&#10;GmueWNSUZBl7erGwJRSFl3yV5597QXDBSzEursRBbaR+ni+zGFFgOfvohSY3wKWM1nX1GTOm9qDw&#10;xwIujn9A7hATuIHHORT4G62ezFKvpF51/S5FIFKEXlzNYHXxks/v3rsbiJwSyNERLoXOPJJ/Qaby&#10;u5nOdIUuRgWCmU3HZgpGpKzifnV1qj/j1s5OzkwMaX/Xgwrh1BG5CPEA8VP6uOnDjludRRVjkgLg&#10;mDW57UllIIh+Yb6T/qRqGn74hQR8xGQDviY97P2MWOsdlt5NkhM4E4ODZFPcm0ETzrzvvc++813P&#10;/Mqv3/7erz+5NomrcfNs85+hBBbJj/7C7rd9xzeivDZx+Won+RQbDfu6Gw4gx33AAluzKa4qYnLN&#10;r+kIiF9i0/QM2AG7reoqQgDE+B6zVBTK8LSL8x7pm+Tt7N+3A3baSvz+w+z+4z//5376p37S13f9&#10;se/+/Ys7/V55MqPdxvmNv7Q7a/98yzd/L9z0mwG7/+Of/DzfqCUKbJWGyxSBiIPY1G3PwnAKilTN&#10;zdhfGXtt+4boAITjI4UYuZ+c6UFb/Mn2JWGFf1H1Jvaz3Kw4pMh6ZJKnY9dUYGIl7B8EwYmlPhZz&#10;Xb4EENNolBTaYHKpGlqlfzs5dho0/akXqttjZBseFEgonmGS//7lIQL3dEjVElJJTyosuKiMpZIU&#10;OhOrHQyrOlwF+YruW11QMf/QEItTjVlTPyKj09+ptwCyQPI2zDFL6uCEJ7LahkNtwvKagtaN6KAp&#10;91MmoHQ/zby7nArMZgTUUZpJt+ztpjDtAIV7DJQzijE4OiopKquK/yEsKcU/+hTVUkdQFCXmYQlD&#10;GRhJb/SBcjvjUKa4o6R5A1Ug+AjIQ+8OlsG6hbkDZYg0T7cyDeIJHo1HluRXpgD9IeUVjbJ7dBq1&#10;r8roJ2ptpRB8yDDJT06koCaGhghiXV2Y5YbJzzq+S7lZSB+duaSX4xOfCdtkkHlb2AMKGvRY4vmL&#10;MEWN1VIrpyVH3pjzl/kFYgMsE8nr6lepBmIbv6Zx7ty/8EHa0sM4oc8iS32SVnGEn5HLkgns6O8R&#10;9p+Pj0yLPLmh1H0tyqmv+uDkMzccnIeffXn/8RNMKCE6r8qKcr4QznEM8AiVPctgOgws4MrWdlRF&#10;YB3G6R/Sa5ZN95C+vlUUUN3Nkm4FLJJ5ch5Js/PjPVMcO4PVe6EqJauoV/Rbjo7/quY65SEFhPJY&#10;Wtswaw78EAnjOuiUEdpZVoV3PQVLOoWdEdiqFFma65U/kKjSOgiYojECrycNGZ2IJyqMLDkUEtVY&#10;npSby1Op8GzQqsuK4TIUwTNTqw9dBBYvZOYrhIab0Ac8JzKYZHj/AOygfMR4hAn4429GSLsA60E+&#10;KG1j+IkgxdOkK1l3aPamKDai1FVcrYpYQ8DAVk2GLWZh5NMv98xPvfLu53defHXCkkgkOTAiIHQP&#10;lQNInWb6gVQCOQ0KgTG7Kt3WHeQCNTtLStPImyvjcHnhit8S/kV0+WD/8uUFBz9SKp2j0k7Wfyqi&#10;ttHNOAig48YYkpb2fLL0BFvU00nuXbp0yVLNIBSnGEaX8s9UmEZfBgLTfGsGC12iFPHHlAKkTLjs&#10;QHM3bXzalFxU1XfhgWAGpW9G8qihpiL5Fj+i7EzS5nFm4kpV1bPMZ1sKUbRJxYp7FXolzEx9R+qv&#10;VY4HJK4Oe77Sz4eC3mHCObha5Hhochc9p4ChtDGxmuPcF1ex/ghY44lYw6zZtDtMIWdFxbLdCVr4&#10;tU0PK+vH+ifHqdhYqgNbWTp5ZFSFWDXipgc3MJ4MderfTb20sG9WZ5RkUQ2LS23v8Yz3EiWTOurt&#10;1zNQD00xG1zY2hXkWGCRghJnFi+MLEvIKKsJTrnI4enxZYeRfYouUzbEI4adWnFghRMX7Abjk3Io&#10;jmmUXCKe6Ud2QcWXUWhSD8mDLEpjfs+fFkwc9FKGNhYluprh9ZnOOdG5GM1+bGFYKJDa5oZ/3ZfM&#10;efUlRyVVMQqAI26EJhlWVE1l4p9wFqofTvVYeJp1qFAgzRrTLOEk1jIt7vYYEoQpoPLs1FRxw6OC&#10;327SwFpiVnXorkUSqdqlNDMqhlFvQXtw/EhVWBXUcLjCjtBG2AyXNl1cB/xmTsNqnuiaScUpmo2a&#10;avJqKVepWfOGaN6dpOW0mnW3W0yBo8zD0BAK3tjgSM6/0MCpnos9diXbkMATyzsI9DjVaW50NBr8&#10;gu087L54wg2HV2699/R4elRuCvDGCsnrzv27hssqSqqp5Ot56ow207e3vasSykIS1EH9zD+QFM2p&#10;JPbFSEMeDlU2R23cDVY9SadUtPUMzE7NcFSAcVaaXWYjEZajmkO5I+pITodw/aMQV7Wr0Qsrxjro&#10;NUstbkDWSuIQmJQskj2ebduV/piMeg61xmA8u+AlVJekHrvB2OAlpk7OyQKlqsrsNBcBsNPZqIQQ&#10;lCP/GJsozcFQFKv2M7SpWM/qOxRWRPyHxgkK0aVaYWRadSdM9Bu5obQQDVNVTpH66rFeUo+oddtW&#10;LOeTx0uba5vOKThtVD6qIa/1TQQ+2p8Habfi4gA+aQSDbHk01y5gesqnElLKtKZq/ahIzdWJJVKq&#10;JOd21dlxsRKsFlASSqb3R564KjMqmA8l3i+m72shzJaNj5ufnbODQLHJwqqcdcGUaKRSMWs/yULd&#10;ZpJPsnZjSbBFyqAJWudmZiH+mBcBgPYZlij3X7k8Z4UXSF5ZJSu7GhFyUd1VAvW9vegP1vDmOM5Z&#10;H8KdGwyM4cjY3Jm5PB6h+snwNzmOftscGQ8LO1m0fRWRoUX5gzOAmd5khFtHTBPgkIoSGYAMy5h0&#10;aW+PCrkqsICds5+ERKfHJsXgw56do0ix1VGAqQlfsFqQ15wlElHe/47nnh+PTn80AeK+nh7bpFCr&#10;h+urqtOzSLrBjMqQQwUN3JMDN/VnRt5iVn2I1VhdXEsmuTOkaQJlIQ0Bd8q+VDK7K8Uypycsbng3&#10;1ZDdnvAjm8kOD5ZXUJE1JzuRIR3mJAcXS6nN2Zl0ugs6Q1nNJAw4bFVk564MkQ9oeVA+n6GzzTiE&#10;hiVW2tqN6EvSKrYMgmfyZ+xg0ntZ4X7LlDnaqMWmDre0OpW9SA/7OB6ONcke2r6VaUqWooGD7Jff&#10;L2cnnQyyeKKW1ojGue/MRx2EfVLrvt047uWlBYkKQub3OvmTyhsZJU0aUMCmxyevzC9oFmXkUne/&#10;udmoDCVywk/gFiaVnLWXOpIEFJFwqRxUcGvgVW6Pf5rpiLRIer4rtGhOllyLDg/hzXE0pV+Te2EE&#10;dFerTeFXQNUGk1JDWZzwCstDLkerxBNNPWPIpmU/poF4tlukOVNaRJ/ajQUYTSxXbkZR/wIgFiic&#10;Eeg+q92RVltpk2r7GCY7Pdionntkvev4zaGb5Hd0CkOkyr51prAwVqyerYkp/LoDmKNTZAj7V7du&#10;/gNPRjCYGbMEri1cu3rlepoOwy7Dres1/7i0jWrA6wvF/fDgD7zvO5lHW/gffvR/H+iN9+vZEbrT&#10;Qs327+igR+AgMA/zM7NXLl8WFjHl/umJ3JJntyPEpKy0qWrc+VCCmamEFwk17Wi2mesfZng6JZYN&#10;jlqijIBAIbRxRBO3be+kyTfCgZGJ1HWKpdrK5+Zml2W1Hj98eF92gWXiRYPmG1XfjQWWivc+UmqE&#10;cSfNVQ6+US3jjqgjO2CY9BmM4OGxGci2fDOZ0ZIJMkJ877Qy73ByKRelilsJpCpUyrXOTtVVyIV4&#10;Rt/nPReqHvMLWxUF5HTTwh6zIX0/bIqcF6iOLK+bnxybUJJhzTiq4iHsH//4//bz9+8++oE/0vV2&#10;wG59++Kvf/J8Y43wzungSMLPSmYEozP7apXwIVQnqVXCkM9oprRLXBxQ3b21gt+mtWcAo2FVFNTU&#10;6hsLtWtnevISXdni6scNJnPMGZNN//3EsPuc8JDZ8v3/51/9a6CiL6F1LRz63X41VA48atjf/FkN&#10;MH0DNn0LivrGP//l46r/PMPuZ4QYycSHdgRPCQE4sSjRcXy002M7vZ2RAKI6gzq5w0K/8IxQ6kOB&#10;SmYvJXuViPBmxqJdIczXsfFEAiogZDmEzTpodffyZh0My9TTCcNJevfHoMxdntd9dTaa/eQrdFTI&#10;WDJSQ70XqFwTo6OOAkhJoQ9peJOUbJhHoZAnvrL/wXZ8CBiClmEDwymI7c+9CgaiN+xHRQyMOg9b&#10;7FJPdWzzd4YjKRoGpdpaXZqZS01+8Cm4UPyAygSLFcM/En6trG/SmlbmUU6nhDDS2MTF6QHnMZ02&#10;JCGjm5LjzX0CJV5PzXXIXju4ZSgV7qRjWLdi4aTxXRwGOjY66Uu60mle9WjDDk8YYvXsPuN0FjW6&#10;pU00bj1ydHkaMeT07BRzHG3p7gsSMJBVfoKaWdla4Yy+FBqCOdhAjAV8OUAkD5OT5GVxe7hYJlP7&#10;pDESpA7vjpNnrl1+4eYNJ8L2/ha+WJrxRbI6OA71MXEUJ8NiWFN2BuuBvPSP4AQJtanDxY9PCUUe&#10;SzSYI/nsyBJJxqXgUdFv8j2YlacptRMciql4PemFqAeuA9jCOolgX9NlzwmQyaqCiKPDNBwsXokq&#10;6bGvfJ+fOMeWfuXXne7O/XC3zviL++IQJxs9IX4A79lSaN5M4xOheHAawtoprCFVdbimQT+wJKS8&#10;4MtRfW7iegSMhYJ4QPoLuxOI1YS+FvDGnS2+SOgGh1h+CXjipghUNGmplGb046v1l/VZpNGE4pLw&#10;6JUiGUFsE3zJagyOEGWKyPzJXZdLHXkIMttDI4lVYEkJJzrJNqHIcZswiYyJj7ACw2QQGVrJQyMC&#10;LPcAnoiYK8EXVB3ln9XiI64q9Dy/mDDJ1YBFfRqYKFUYGE4Lviq7RmHjkYr6ZqZmrDEZZhuHC57+&#10;qtn9AUC5nyaRh9MCNhvBxk/3t4r8DU182bPz1+68+JFf2Hn3Cwdf/cGjF29NCf88XviD0eKSK065&#10;evqBBNUN58KLlrzFnELLwWHQnkhPIWEa3QQFwDDtRGfjM9iSQQpqi0lFlqxe2rayHm6S/iTfEwOI&#10;0Xr51iv+ruw7TceUSwwOKGrwi1ZXOErVSVP3BnNRiGsqWI2kj/Os/CEck5JrjHa7JyzgtbqkVRWH&#10;9WYkrKoA5cNDnBROZvgygeQS9DJYrpygInQn7kvYiJV45NA3dormZeGmGJJWuuidnshSTfXX6UVy&#10;sjXRnnBmZtrIaPX4yq1XeDlk90RD2C22BokCc0FpbnSc7zdcJfFhX9T6Sl1j1Y02DgSnLUV5DW5L&#10;sU49UWGRVaVSSo4lU4B9aaFuuMGU/GifNzgkjjJlrfT1afk/2m+pl6W7c3LLYK7whjyv1e7DPSUQ&#10;xO5lPMsgiHUD9q2sLPPPuXGy0C5PmPnS/CXhXcF1TwUuWxyLHNSad4IeSQX2OTaqv5AxjS5CdaGJ&#10;J11Qjgfh5npujmIJ9jF3yV5k0pNSSmqK9Qi+loK4XfUX7l8lnYg6M3J+ngWcDRUMKzwvKmkQ844u&#10;Yw5eBBskcq92hyHT1Ssc86zSqqgvkaOU0dVspjCRJpZFubbqyJOxMFrmR7e4KoIOR7iwD4Hfnt/1&#10;iWE4Yl9WnFA57VqmKK4X6bSTiCe9ZYK4hUseYcSEN8QaSqGnTygOxwArhAaPKR9+4TlEnYdcyzD1&#10;+M34NIqURSVkqjMutEcbLbmug8OpcZYKk8jl1Nn1K6qiel2aEqnhCgezK03JS7e9a/9wV6hmHgBL&#10;evYZuuKJpA0rP10Yu7VLk2pD1ktI7BmT7TvvWFpcWltZMf4Fkh4rCLIxQ5VF39DjcnXJOrGdiHhq&#10;f/Hss8+heaaouKdH/iBb8OQCAfXawhXZCAqtutzQWWV8n0T70l7Nvsu7INol+RQVv0ZnLa2GCvVT&#10;x1rbOfhOjFlZ8qphDPEnaEdtzJT0VdO9hoOwkMbE3w1y9KTSpGHXzaDgFbUizXYdWUG6i2daDlK0&#10;0lK90HlWwms2WxIL1jBPoKXTshPjXIWtaaacMv4Ey/JPhD1ZD8wm56anx1kgdMqGAq+U38UEXZ6P&#10;YKV7SPF+VXFGRDYEK1qlgskkGOwFhr3Y0Ee2uVloJ12Y0ZGMPQiIErZW/rOuy9A9bfZSIXxBfLW2&#10;U0v4VKwjO7D4nnkqcbLr+SCgm7HV8SD6/Y6hqI6nMVceodq/CnSTkniaQohCayMzWgm65bAlS8uL&#10;6V9xeupX4Br6QSZ/WRr57di12UJeCx14d2uXxtkJLo9gsUxNOgKbXUvUbPG4WLWjM+fXmbpO5Qm2&#10;q9QsB84ezA7uSYsV7CEbLJkAdPd+/sB4EM+0xuF2XpwcHrNXgTxrVzK2nLQG29kWptbxRPct5NyB&#10;PuRHYyharQWWVg8Ryai6uXSUODh84ZlnFGfk6QxCtWoJU/Xg4OGTJfs3v5NPyn8x1gHaUyzPpWMV&#10;i5dHwVDiM76oKeZ6QcSOZW5Dy0rtf56perNyJKIAUA3irIjw09XnVuV5xLBqmwSezto/l7cBtgE1&#10;0n3+6JAirjtwk9ErSF0eSHPHrRj3hOO9kOgUB5TMYuhLkAtlutE2CcLzNIvp7+AgPwXBWGCWpSMj&#10;38kxlzyEgyP0sSPShOFHejotPpGv3Ubl/2iM5FkMb+jPYbelK66/FLk7CzI7NFmZSkY/7ReRigGL&#10;w4DEk087S02y5NvwCs/j33vv6cXECCmPXtPq6dHaTQSogaJWVdOex6cq2S3IFdoCQEfVD/XdNAZJ&#10;+nl/Z3MjlFXnSTK94S4UNBe7waMu5qmPreVeWop1XnRbZGdHefBCjTOp7RHMiISlEyYO/DltkyE3&#10;7wLNr46+asSFBsOGLu5bHHmgUsQrCISlBDJBQvkkPsy05kx/WuaZZGTIhspKSorRNorXEbi3im+L&#10;bOjj/CWpy6IEtpRGSyn5Y30nXZVSmlATYTBp5DiumqosgoDT39aQ+IsFq+a28zOXpqfnEhnZL1WM&#10;ybWLumUPesGQDkQlIXL2LX/wT/1vP/v/uv/4pXwWXByJpKd3JybDuov6hAS8eMdJ/a7nX2jJgxxs&#10;RemszGZP7HwxM+qes0EjTgrgx3fLKFhCEe+1pVqvKuy+oKhp7qtqx4wkq1nRULfq/bmpqcsUkDuS&#10;/jEadVzknPUXDHQ4ldtinRr3ttifTyUC44uWeA68T9yquCmOZSU3PX5NAfJK9AFGB0eS30zCLy0f&#10;qwEIoDmngI11//FDa5KOUeXnZIkGmGXvdOdKT9DxbBAD0NQSGtnfPJZ3l7atZsj2VxVt9poI+8xM&#10;eieqRmedinN/9Ou/9OL/+j//9EX/ec9Y1x//A6fX38awu7d+9uOPO056jl7+9bsvfvLW+PSwqKQa&#10;HEUAfXNjFUU+XN2IvaQTvWdnmv0Z5YfSfg1bPAG7/Xda/NAEMirMZqYuBX0OVyVs7PGpMFuNsfvM&#10;Uv/9xLB7C9DT/tnQut9tiOpL13/LCHxOePTNgN2bUdSGtDaAr/3iv2QW3psBu5/6Bz/FPqjTCU81&#10;xjXkjkh29RHsJxuUHH+4rvLYydCkw52QrAIbpQ2sQDrg2HKi1lRzlKxWzArsAw5YGc4EGZ0xXqxM&#10;orRuEXX/2ua61lktfTQy2HNpZubGlSujveejOFSQrtNjyJfMITzQrw/2DSbHh7HvDKB9MMjRzOFc&#10;uYXkeRrDPbUY3RGnF6YxZ27gWO9tBrSdM6fHYgZ/8wZgTyjEZ+dry4uq/gLzDw4SeE63pI7zmYmJ&#10;K3Nz0j9Tk0w9ugmSFEsTo4K6w3lxQlBlVn3CqZJCoOctVSukP95dRUdke5urVw2X0lGroMwkWzS8&#10;5k9K80AHVFsIapnRCtFTGBgVltDmwsN5Kq9Q0l3c9LRcL1KMp4aQFCIm5k+qzfdZTwYxlSbJIFXz&#10;UIUtB/5yKDolbBKOw8a6Ilw+umPGEYraNTkxqplkEDZVoCVBPTM9PjM7Mzk9MTsz/czNZ52jkRjY&#10;w+RKWaWZ1eo+6iDwEX5kCle7OFPV7GJ4dyeVZ6kcCS3pWNeNCnA6LB7OGE0DPjCnJXSeLKr4BMay&#10;4ue+yempcPgTEHLOh0II0jJPw3WtD6qoubhvoTcE1EuwKrueWoCJL3sPn3Llox87XV6t1Hryg96Z&#10;6ir1pxqeRE8iySBZegrzwqGs1Si2hkwniBEeW9XIJFwSDlAO+EhxhOIXHbqCCWFS9x8+XHzymIMC&#10;a07gND4uLtre23SBpKA7HDDKqBP+NQzIL4qN4WJJyiWWK45qnJhQ6BcuXebmqDSk7+Oj6xgmCZ/U&#10;pv85wquvXbxDZy0nDCOMdKvlWsygbiekIQq0iVxp+4yOwO+STdXcPRt5IGse/oX4U+5FPNLTp0sl&#10;wDzBprEw8qKsFNE0tYFCdLXSsB3dkzeAKubRMmYFfOLa1rZRyIwUkGpWDTOhw6pj6lYQEbpKWmom&#10;FnXQpny741xW3GQhFH34H3306HDzEy/2/Pn/06HGkr/0G24mGhkWVREYsgCKaNOfOs3Sz45qvhUO&#10;axkeJtxOXRtXwZjXu1Lj6TZEQVE1ChU/tblrG2EOhloVqlvquxWppfGoTjJdXYrFTMnYxMSly5e9&#10;mbkTgwFTzDXv2rykYJ/f5gHPw1pqmBpGiadOZ9hy/lS7clEgb/yt1hHFLO/CnDV+CQ+xWAHIa0kv&#10;pmtKbWtmLP1SrZCAYiU6KNAKZSyQR6N/eeq4ykWTLYuYMCToTxU+o9uAb1KkVhhDOpn4XPFNWAwH&#10;SpvDwKq+wBp5p4bJNdLhN31dpS5Ca04dU2n0NJ8729LkmtDsrCYPXFLcTS4nsUPRkbjsRUD2i4+e&#10;PEpe3VER/hHyyKS15/cqysrvW1agkBStVG/BoBtVT107SAQebBuel3x51X6SFeea+timgie149Zm&#10;dMyAo4/KskKH02czd6+VYQU4uu9YzY4YEZoBTJ1F5i7/hQrjLKg64VIil65wIGieyKGNWsLYmAKx&#10;cGGCVGIpIkP1BlMO+px0Oo35DXhiHkoBzkF4HM41C2N2ajKAWmrZupKotxO3iTcfpZhNqR0F/VSp&#10;FHR7HoBewBlKRSols2WScKrgpInxeRkRC9bTAXdwoKQYDHnQwK4e5JP0hd7fxbewvN12ElHVYC73&#10;mSL1wOupnIoRdgdVWw2FDMUswneNPOjt0tnGJLms6g1aYUZoof7iR34l1eJpBo04IzBLWFlCAVm3&#10;lreVePXKZR8IHQYrMIDOF1ZbTxCoEO88GZhqsxz4eWBwfHICeSMw/d72xOgYNpC0AYwjeBCorsyU&#10;Y9Sobu5sHu0nz2QVsX64Y+5xQ2mnuTBefZQcdmZm5y9fvhIgxoF7sA/lrHwGnCW8NhYG3cBjNxUh&#10;1L2Iw1Y/IZZH9frCwpX3vPd91q++frTB4GiVb8uusY9MmVGt7jelYYfQXYDC66+2fQNdGR+bVMok&#10;wtqjo+m7XAJGtPa1ycMaSxvrzEtBIRlwpKEdhaU+1CHq+4246oNUwDkiLYAsYDKgqapLCM8hwUwx&#10;Go1EGxpOyLnpTiuPUVcWikcWIIJBqaLiHAWZEp/HtejrVWcqDEvMI1A37wP9c5fmZibG3baFh+YX&#10;LDLoWkpiqyI+ql0hloZb3qM+jUxeCPuDwyLiHLVGiTCHVN/RPlYUwMibZ2ZmfKaguVQjcrymzL84&#10;vKlYLBw89s2HpUG9NFgoQykQpEN/dm64sIZkfcBUyKisIdSET2A3Atot3ab6jzDsWOQvGXq2iEca&#10;XafJSXCAPKUJNUTcKo6TRYWbEfPKBwqtyYFJKyAtFLSwhXYV3jF+WuQUrizggHcR7bmMLI/NnYde&#10;5d5KwoWFDOoUbKUqRkNOKSS6xfYJNVlhncQnkqjAji26/WazXbZGRBsGB5ceL5l4ewqz7MniEy6H&#10;GjBROBwZGILGnt16AuuLdmpmhMk+DMl3YX5+emzUPIYAeH6mzxJsPy1rCnbJQqrccqLrqEtnscIl&#10;owcaf4N3ilG4Ew4lDT70zypklms+Po4Dn5q7Kv7wINMT04H79ThmkTlFo6NGFc+ZZQyeW85JPPZ4&#10;BVIzrSAyFan6mSyv6gQVZNZkxYuo5GqaZaqFtJpzp6xcLBtxZMtGYaAsh3n0HOoElbyxaZ5xlfZc&#10;JKp3+JzGmVBdlqcjOxV/2QaMUVK26FHnF3hDKriTJ690k7kLrMvFKn1Nh0GdXmUgAa/lcDsE25Gh&#10;ACiMvwzyER/L45i1pCdVB2dfu2/ExdM+M2RuL7pCEpSPSZ4mlCVj7iPdMwcjvVuTyUslu9VSajzR&#10;abP0OH6FzGekrDpbq/jm58hxSVdU4yn7gh2s+twEUXmMAHfxRZOTUwpTaGwO32JDGhBvttSTDcqc&#10;ZFZaqUSdKcFbn+aQepKiK+8yme/Y/GT/n2Jz9oW1WzzRIEfFviylvHrxQxI1xSBkkeQVpkHkFMop&#10;Ec1RiE66onCx5pvkJ/4MehjGaTLlueNcrzMe+KHwB8E8oiVMlp4keAy2NgU6adocIvy65B4iT8TI&#10;AOKi/dffazUzdC44MTpz4/K7H62+FhCyy/6CjkYVxAUl+NPsXCJ5aEjjYjDqk6WVB48X8TDQ1QVT&#10;wpk5oYReiMO6wOUsC0UOtXlcsiSyGR5NVqmqDcKFZ+hLKCNoXxJsVTvC9U3da6khpamzxxgacTYB&#10;jKUSpSp9w6JM/rUT33zLeZ1OMqcXPI2kuusKRRBOZXeIeBzHkSGJuqySQkR1kWqV6Si9zQNJPuns&#10;ODfVqX5fOW3a5ob3imU5PGJBqrNtmHucrrNT3e1SMSGHcXi4SMpybcVidtv50GINBKDO4kQZVDcw&#10;4P/yT/0Pz8/n5+eT4yzJeEbmp/5/v3CwsPktP/zBd/w7C5t397/9xs7bAbtb66c/96jjO370qxa+&#10;euLhx1Zf+cS9nsELRw/CQVoUhiSDXa73oFqopEA9Poguuhx2afn3XpVV7VnfSIcotgtUqRrL/qTH&#10;HQ84rmN/mhclNxGf07Hy+4ph92ag5w2crlXCvqUe9nNWyL6d8PUGI++NWs63X+3tl3rzdz4P8PR5&#10;CGVv/tHn4aO95fY+J2j45hv4LT3FG1f7gjy4Lzhub1yq3fCb/2w/egvzrr3nXyZm988Bdh/5acoU&#10;OqSpdNLGsYg8fIvekXGCJiIrUev54yfLcmy8HzvKAc8ru3nzWWGfKMzOIj9jQ0qVcPelJUsUBjss&#10;aWcYGtPmEOYQiBsi+JIjQXVn36PlJ2ub6aLAME2NDJLwmJmYGutH3+sYTFM27pw2tTlvcsQq1XGc&#10;h68VN491lUhKvU84WckkOEocmPLYDvMSColaBHuEsseQlZtUfRjT2Ez2NHocBSqN+62xiek6RgMh&#10;RWeusyOMkq1N/sikBkChdBNHGPdTZXrDXOHqNbG1HVE5Z1YIO326mIlZKHyRv0uVCcIdXgnD2vhe&#10;ProBST49zjbpipCeDjklzj8356yMdS9+dfGkel1GQqkKii8isxJ/Jp6V6j3X9MjRkekKZcz7owVT&#10;xW4plommeFrI8a4beX6VlCeFoNOzqemZdHsgqbC9LSCYm5tCoDNRss4pVeDnjToI0/tHctgx4xM1&#10;8HXZUvSg/SC6SDtaGI0vyKKzkLaqQ1rrkIPdPIXJYcf5N1yo+BAcwaB1yEFU7Z6W7kbwuQJIvmt4&#10;JX19woaIbWHwQTT7ohmRM2Zv25GUkoEUqfEDEgM77iZGJ8zp0Ltv9s1O6rTU9WgJ1mKEiYtFYzbA&#10;cZbHzT/8B5dffU1UaRV5kCiATU62BJSMaPLtqXGIj9EWhmiI1xfiQxEoeGlJ4RZ+YkjTlPA4PKDI&#10;Ek0TL0//jZ3D1Om4Wz0vCol76oQ1kLpS9CVk0tnNATebEGHHmH9yOHYoZit6hYHqvVuEIMBisJW+&#10;visLl9V4+FyHYXKb1bQkid+k5BPeu3i8VjBTSZDwIWhUV1pWFfBIaC9V6RYcsLhmcdVSp5LFxglK&#10;LER8pMIGbpALpcBZ2v+YMHwymRwYIZYZDz8iwnN7IcHFXW5+nWufcaSTCgubKtucUxXO2usqP7ZA&#10;EgBgtb39xaXHhRIP/cKvzb3zuZ33vXPrl365e4xM1+wUlj7L0NOhyi9lUPxK2Wz+kW50m9s7os+x&#10;8cm7D+7RsRwfGFb9Klx2WXAeVw/cBqhzK2IDWWhBpr5avFHzF+mjEyjDIU/BLk51ZDkWOltxp9qD&#10;jw7CSlIExCPL9qxQhANnEhPLFt04QDOKXEXvDZyqOm4p36CE1Z3POMf4xKyXLrib90R+lBgmZSlh&#10;sJSrm62RRVK6xlWpEWZEGTMBBopr/PWQQcrd9zU1PeEZxWMMRtVUBj9K2U9RohJTla52q5kVnEey&#10;PcRhkad6pVaKmLo2Jo5vl2Vsu9XkcXBT1Fw1d+BDM1sKOs1jJy4T5aAsp2iG2ra8xrONrXXrxPdQ&#10;YUEGaXbW0bm+tW7BBAGMEkJvJr2WE4NZ5WMxWdV0SNdUcdx+RJFSwRTBBKStQE71uZ4L+NIqp6z2&#10;0FK6e+m2B0GorpGFRwDpWMXC+0vvkvcffsfTrnzZqPzZ8onDsOD6mkH8uyanzitmiP3U3ZoYNdTs&#10;mTGtxFKCz1TJpTwf8N0JSW/hk4NRs1vLHgumTH2XZsDCaadka6JqWhLa+VEZCu8MZNlnKCijBx/J&#10;GZqOAZF6KqAkmzEoJNkB8cDwcD2mwDxNalLyEzUG+mhU8yC/nQZbrFLtWfsElSZCEZFxVfvn43Om&#10;pBBVTahkWFgkLM7iyorgVoCDUWLH+tXg2qmM7zaz1qCtHKmHIpEl0qxUTDPIqpvckg2VsvfSAXQY&#10;lHj0qaFQY5cqeAZBrS56L1MT3bHWkwGJpKu38dXCcnVOpQAzyG/wcToGUUGqcCKUjVT8HR8DSQnz&#10;k32AXkqsOBxBlofH+8qowbaOYAvARyudi4xX+quk1budzA7KUmjA4kMfPXqkcc+cRiudcHmmZugS&#10;sC9C4HuCnNiovh4EQNPEaCh5anp/VYWXvdffozwn8fc/Q+ySSUpepBI/mjVPEW2kej49NZteBtTr&#10;BoaZR3VM1ljjUxtM0pWWhFst29xQvHB3UleltfpIang9izcnE1CEOBuE52A9VAumIOZ2Uhpcnp05&#10;Bu3qxrfFXPT+2bl5J4XjxK065NhbcHPOhaI2pH9r7HYnhO7KtauTg6OgwCiLwESSqQRasF1J6rg3&#10;h10I2l1dYHelD1VKFs1KrVPIESpJVntofKLnWD0irAEtyTApkmzNzZeNKoDa04f/S4Ai6z8/B9FF&#10;0cJ+OUdjTOrXuQOCN9RpCHCgYiNCDQJ9t82HVBQtY1gIZpfDwpQgFiGEscyzSt4uXcEXDds06aVA&#10;V2FgFWenCvcaUTGl6McXOnEt6l2jgBp5NcKv1AyobZyezM/NX718zSmGSGs0qtdOT8J4eiM7e9Et&#10;OT1Sl8VFSbCt52XB2yGgQt6jRBt4PGVcoXGleiBGSJfzoWFaWg42CnsCb5AB99hjWMn24L0H9/ma&#10;N25ed0oJp+0CSG3VxUf/oNJUOZicACAN+ML1hYX01al+F6tb2rlEYRhmGf3G+DRoQEm0pKquwv4i&#10;04Vl41dCFQtLMy8ohhs3y2po2VjgZhRjBgeUnxeIIHGy6ztNrxbBJ2IQqEZw8b18emOlOUJwY4r0&#10;luRqzI6y0DUiff2Rak0/0xTaJxPQi28OC+vWggp0gXilqkPvHbCpXiX757oGH2wf7CZnZTfh+Jwe&#10;Q8S4GtxLiIL1rxIuacXePrV1ar5zZiSToN6+jwn1ZccMSaUrRczBF8WxQjAL+UjSwr9L4dNdFWCX&#10;VFFpg0RqsEhNrdum46WAG3stZDfncn2/GEmVIUvmMu04I5Pn13Oc9coin6JUV9OY8ICSETlM+6Mk&#10;PCqNlLw1uPI0a8MeoMLju/HGg2un51tSJjnFclIrmA6mHYAUMu4mczi5lWyfuAiB01zE1gjgyG5g&#10;RPaH9ABqdN41kn6wjPoqul9vde96vaOrUppKW+YkKh+36MPxTspViP9m2DJyXK+TGL7QLMJlT2on&#10;Ynu1xYybBWWsUiHuU0qJqICUcnTS/zTyeYDtJiQaPNlCkiBE55dmdoqNjNIzkbOhRhrDFWXq9LVg&#10;GuXzq2hUM3S949E5hUL75O7seQ9+98lLNxfe9cKN912+9Nz1hXfsHSz79EmbVRq7tJVtVN5CmvWl&#10;8j3k4vAZc1iPil2STq52zE0XOGvAkqi8IAaGGcwuBoaqc+Urlx6oGKASGI7avplJ6sxjRDxKdCIK&#10;wmLJQMWSCj3d2rwaXnYnaiSpRt+DUNIsSg8QZdTR+syrkdPTPmUv9HYWlC12VwlDRkcuzV26fvmy&#10;MYnmdSKOvNy/AFDSzjzsHWGBxIGLq4YDoWl4RwfZkBRalddnrK17znDySdVBJ3J38q9kNEjUbduI&#10;BxyK1rWcGfGO9I8uLqQrXJqfx64Nnfb89CM/8SsM4zf+8Pt7Bd4dHY9+be2rp7bfMY/T8M9p2D3c&#10;Ovvp+xfv/K5rg5N9z/3RSxvLW8uf2RkcEcamxhrfRZpKBMzPnJ7Q4i/qfnOzs0lVnpwphC8euSI2&#10;nbt61M/Gbz8nExkpw/1DNybqKb2C2LW0Ks46ZHY4bG9HeWjYfU7o51/fb+JttS8YkKdoWN6bv/PG&#10;o31OLl77La/2K2/+y9sv9ebvfMER+zy38QU/qD3IG39+wc968zN+MRdv7/+cj/PGOHz+wXxj3D7P&#10;vXnP7zUKZM67ONYEs0UaOY8Zcf6cPc+0pZ9X9H0TWUVQJm3com2BriW8iUEpuR9ntCjFg/N0WcYo&#10;ARXFKayfMvOlphWUqnqMhp8cjlhVQKhumJ7UySEJXq5hdDpL5L69pLYjnhop02SrQpwlSKnvWNU4&#10;BIkoWfSwhqqRfHz6krJK6kpxXMlCtwRKpXKTi6s+NrIBAxM+d2yiGcFE4xHRSrWCpyiZ+Sj7JHVV&#10;4lCRL6kO7qXccZzuCmNjnIAWT/I25Az12vUJgvZyKOMKtGgnqJx+SU1xpc48/2P0Kafv7SThXyQR&#10;6cSDqObT2ksCp47ZigPXNqJZHrSmeF8mi3spEuOOp4NqS6pU+NEq78LkSrGbCot4mRwOvrixLbYV&#10;dGlfzJNhl2/VqasSUEgEPE9HmImYEJ2Mj/n0VkFQjcxBJmO8BwEhiCfhRgUqjna1gnKfDuDwFnVw&#10;Ozk2DtrLUf1Qd7O7oz9amjzI6tUSYpnDkGoZ5rSgSkhDYp8ijwLqrAqjH8e0KubyKtttUg4Odw0n&#10;qbLc0nueBVYOjIwdvHr/cMv3Ex+mBM/QuKWv/OCVr/+ayWeuj7/7HbxMa6/gp2jkefZoTBym6Cwn&#10;X02HC6bMNp18UyQVRz1AVYR8qtw7SctqMqiR06Wrl5E/FsTQ+ZFPC36hEcRR4NKgk8GG3bAlIZIo&#10;xRI1QXgi1bMlq1oed1AZSEE/5SymHJKPeuIKcEDnPe9ctYkyHttLfy1xHMopOJiDuM/f3d8lkXNp&#10;4arfxnyxnDFdROj+EhGZM0Jde+ogT86PewbixwQ1Dl1K9U0aOIoWtFHXO9C2MuayXLaY0peUtOgP&#10;CLfCHYrUXjTT0oolGTPl0kBAeIdbwEmxwHh1BRh2QpNZiAFiv1wq7IPgJhGk24tLWoJWxqcpAafM&#10;KliOKsg1P8VUEgnYCgZfxaVAcZ2Ixfam5oSr65TsUlzjv8KYzucXLqF7AOIyfQcH3tZQzmqqGUcc&#10;IfTmjesJhgvj9uDIPj7RtNCv9QbtJqxSIR3XwUUYsdSyVc+Z1D7LorvhJM/JNGd1RqKxSBCepXBw&#10;vJ6tSowTAE7aOQyZqOckfrKuUISCuEfeI55ZXoCSyv5ju4Q4G8XPeCAtJd4ctXxQDEwiXriRTwxm&#10;X1/sZ0kPqd2OJvHlhcvTk1O2sEyx6ivb2ZWvXbkaSe/gjPHPI0QtBk6ThJBEmr+eAOxpnUU8deMT&#10;8bVgDQXZ5KetBCZBQNZvlW20Ms/cZ4e2kuMi55wCtSO5gKU+FAH4smj5itGGQI3QSQhd1EBZWUHt&#10;W2vmatPZAhXLvpWm1jyiSeaeafM/9+xzxRsrQeWUFZ8otlD/EsHp3X1DtrNN4iyQUet+5g28Ur8b&#10;CqkXh7uEzULL2jtcQ/3dUvAShzV/UiYa7LcBAhtpEDQQ4RugShLC3fpdEnGHcQ0nkXOGadLBEnKs&#10;U92mDmVgUH7iM5/5zJ3792ByolPgL4khakdjI5MXpx0wydxFkVop8YnPIsYDL4BR6rdQrWOLn96o&#10;jAnYiteA1prm7BvVqMHqsvA9oidkVw1IOsiRuyGRUHiTUWuNZeAK/hkVmRxYYeW0hVrX7Jgg5XZ8&#10;vKov7eoaBLAR0+oQTkYhr+JKRHmIoD7AMUoFwoNEDu7aENqJPkhgX9platNK6qIa2sj0WCCu0Tga&#10;7ROt6txHWmMfS/qJciz47PM67+ym2MPeuuGjNJCFpzxeWvrsq6+QrmugoSeKEZDpAZDNzNjSL332&#10;U5/81CfuPnzgErwFd+wv6bdzdgr3cVfO8CwpQWxYJ2mF6XflDhtF2mjU3i9N29RnEUdPFFcFaTlY&#10;s35ifKImVghwOGNBmGv154iv3I9fdyQ66ItnMYQZoUhT+grCkhi4uXopvnZeY+gMSDo6LIzS4vKi&#10;68sW5OKRiOrRdgNUkQJIjD+IWwQriW/ua5IneRPSmeMtRX2BXkJeC2k0aUVvFg4Z1SgBRTY4qPMQ&#10;sYW+gaQZnC+nHJWzPmFS2PkDul7IcxgepcERHfBj8IReojTXBMx9msCMhsitJFYgDZchjyUy12d2&#10;Z1sPg8BqJUxmwabGM4rv2p6mE2V2XXkwjSDfWl3X9zIMKc+osa0hCWbxhvNj8gx+dppcQpUk5NgN&#10;jJ1ifBGas8SuZ3z8FhvCpuGsjY9Ntj6G0UqSMU4OJuKPxtP+iYeahpjV9KBKCt0MzA6TxfEha3j7&#10;3n29RKucM42JwyhqcH7JNj3/7HNf9v73vusdz87PTlcbUOoKY1cWrkyOyFWGjY+xaZflPs/T2DEA&#10;U7XwslSKQNNvoVoNhg60Xf0fU/OByWJPWeptyQEEozHX2UlwtlpJJ2+XrVqZhjoa+kI13dy8ff9B&#10;o/8HUOuJaExEAOQkOAPV7DJEp/xKeJf1hqh2clDYNP0Xe3TKoqPS1ZOa/YOjx6vri+urm5iSh/ub&#10;2q5KMNSocRi2D/YXN9aWtTJzKb6IDpF9FF2v3bj+nEN9cWvzpQd3l7a3OWQ09tEdwWuSU5fmrl27&#10;dEl54MzkpJoTuQPityTjCDafdfYennVswSW3N9c01kVXPjla0zMKDHNyuH2I+yeheUC+VMamCnEu&#10;RmnTjabVplGN61uvpPpLNbL65QRyCucUW2pidG5+zqFmGG20aN2WHQiyV+dOygnTc6C6g1fJZrDv&#10;6uTWjG5A6jRwG4W3+1DAyuVLlyywli4N6lc0f0u6aO8lvlkCEVaL28s4y5OD0fv75BHbkReDMJrt&#10;E7XGtOkMNh1AuRrHu/uYRGmbqq0I/lWpziz1VG1W1+1ajRWmPGWuPbXOESdJP4qNbULZ64wS4lKU&#10;VQrOSCRUUVV1LLWR08vIEzFTT5NGCYcKyoyZi6vt+40/lyRUXSSEW2Ea3ulQP3fPODLqnJrEKJ70&#10;6ERRNwHIfCogp1odJczJwktXNLTaUYw3//QJdl8l6GSoWIRuMnwwVpEjTevhKAOk+zaKGR+RV1Ac&#10;8DxvqeUWUST8AGd3ApaST/WjX/yNn0gs09nzzLUPfMX7/mjkOEfHBCsvPPsCEP/69ZuXLl12E1Vg&#10;Ib8VZZuWKfJ4zSz4s1ZUaNTsm92XpkfVej4+eFQFEiLa+O95xzu/6Wu+9sve9Z73vvDO61dvqH15&#10;7sbzGgziHfvQ8LKFHkcpIoESut/IRnMIYfzHx1i0Uqp+xOBaWhBANylU8kghLlOnrfLzNFEcH11Y&#10;wFhP4bno16JUCu9Hfj2+aOqy+4b6koB02zrd+Y4AiguTnNz5Ob25fDaJg0rtWH9OqajU6b6Nthx/&#10;LRPK7JRwPHMt+FqPzJzyl6PjrVWMYMMiWUXPJH1UwKlCucM9rXV23vv9V2uxP3194nblkD/v633f&#10;fXNtMd2JkwUstQckhvheCcMDfYY1Pjws7z47q6PsZUW4NpQzBxexHEulvuDFM+7f3s6+O2dR5bQ8&#10;kbETados2flNd+Ytrx/+4R/+Qrf3e/fnDZX7ghhQe88XiSh9/oraL3ipz/OGN3702yvabQ/72/vd&#10;3+0p/CJv7HPCpm++ty84vL/jDxKXWoq50ibZSAMqC6of015KBeN6l0di+/nopr3CKeFhcIqS+VTp&#10;Q6D3MIrgHCaOXalLb8U+Rlol4lZ+sVAPRKHAZ0wtPDDefcKtLhvUITpFEmxCWBICggO4+qM12hHh&#10;4aEQYSK43j2uaH9iirvUsCytzULRgpGx6WPypeHdsMjeIBBCG2FbWcYoDkjTyVbpn3igf3RcIhny&#10;8ckpkRuvpp2mTbqlNEFyz4G69uIcCMLhPr7PIvt+6QCEbMUQc6IjdypZlIhdvuUk9bGlQsLRzIlW&#10;J2W8h9Ln8hHOjSLE5fiLw6FvmvistKjT5ZVcBVYLHIE7VRISoUZUDV3RVaLW4fkqz5bWscYQito0&#10;mCJ3UlGS/7maOJ/P6zacuwiA167fEGs4itLRb2oKUYCHs6VpbGR6k62cnplCW3h6sLd1Bvsb6JeK&#10;AtZhhxlnnmP6BCf3FIRRyBLmcwruQvuKO14ZPKZ8Xc3zKsUJQwiaOtnepR1u4CNFEpcLS5DKW0Yh&#10;cGrKlGjEEmJLA8h0CAlkjDaldYAQKgUqPeTe/Sn+mvyydw1evbT12Vd2Xrurs4PRPDg52947POsf&#10;vPx1Xzvz/veEDnN+/uTl10zN4fEp9x0thLe6s7EuSgBOT48nJS4yQkXpHRxBqQLTCsLdRp6jN7r7&#10;/FJp5lSodJ4NjQ7dePaqrlgYiFLwFKGO8AkP98S4o30DIwAKuhiCf8RPaNneXkJioNXp2TY3tYOW&#10;XCjgEV9WcxGFij7sj6Lv5ZSNaLW7Sh+6MA05BHFKd3Hsj01zqhXyDoo8bjgp0GoM4RpQ6ZSJpcWB&#10;Sg2ahRHqQk6ED2ZvCe4Nb0jpWWnd/KtsQCJohUemrqUIC2npVdndAkJOlK3xrgpPP113mO/uNEjL&#10;P5eW0thZHt5shIugoV7kgUQv8V31lFSSplrMqVvUPFhPmku7EZCVz3z40Nbc/Vs/HsX0D/2ZZUt3&#10;6fEitJoTYynsZlcaFZjiHnfLRi7F90iVha+hXKJKv6ukMfl4a7M9l2f1fT9NwZel7s7UphUkoY0j&#10;/4YBYbxo0HEX7t+/t7K6xIuxlZgpxqLIm3H9DZT9wjXNNqzehuphW0o5FSNn51taLG9tuf7c3Cz4&#10;xbja+1mYaQbQibyznSKm6PA2kKsZEH+mBCZFmn3GoV3QxyXxwPGOjmMQJe+t8rKIzUfwP9rU4Xga&#10;RouDBQo6wmxq9kpoLBpDAUHEPP5UWAQpqDvBZAGMlqoRmCbNYZI3b4GN0Mj7bV4fWpr3iburljOQ&#10;Cnw36EzKxy2fNrEhHVhIVinzf+3ajdQk6z4jyO/tYeiAzImv0rU5hDxAAzzBPajJxiMtc9Fnl1ko&#10;nhHIi75ojXpKqQ4u3QSOJbra1Ozc7MK1a884H+Bf82TbOcphBsH+xgHTDppbr9y6e+fO2PBYZviI&#10;ECR+rp3XqT+1RZsKbyY3dbHpWu6Rg66enijgWq7aq4TPSYmDBZ07ipsE9o4DxT6JsBFX/H+KhKLx&#10;lw4k5izymFHQT7lZxietY1BO+laXl2+/dluu22VNmzlMXgF6MjgYJdYK7/WwYwI9oa0gRgkwGug0&#10;jngIOBX/t4IUUJEtZruZi7izAgOH096uLrRx66XOlADXvIeMVap/VmbizxJzzIkSJazUwZV0UVI3&#10;voxDaIwmLpFZTl4Pg8NjS2xCjMDkW9tRTCPM1SffY3R06y4jUI46eSBMBEaMtqAhYRUTu4Kk8QVs&#10;S73b6pVzMDgKZe4QFpJ5MtT4v+nAIzxOViakyuCWwd3Lv0jASJUybAVHc5WmKpxKrNvbD6MJfyFc&#10;S0WQk3bi1YXL1y4LzFCno8ZJctz2dz/WvHXlco8eP9ZGpm0Ej1pgTKfqWjgvdwVyUkSkIDvWNeJP&#10;g7Mrs2XA44fYnY0paYqYY6evVR8xeJyteEOaZjoNzOaAGBvRCEShuhU3Bri1t7XDSaIXO9h5MdTf&#10;G6aSzjykQnrQGZTjg+8Pzah6n8211QdLT+48uv9gcXEbNx2CcXJgbQAYJChwkdwxzAkO6tptJTJy&#10;ZqShUYY6Zrwqz4SgEXYsoj0Dwjthb6THaABCdZ6SZ0oKKqGdp0swV2WM5Q+IjSPpLSaUpBkcJCrn&#10;0c0X0ujHPvnJV1+9ZVlakKERgZu3tp3+DtPV9U2mu2FV0UIqpbCMZJkJfykllchDhZnGWSltR3Fb&#10;S1u0VI17SMvIUjiNNH4qJIr0jfC+u1til90aQIiKRbpOEwp0ws7lFYSMRTcTcBMZdWPtwZP7sjVW&#10;VLIUNZeRY4gdzaGX4QZSHepIm6oCZ4rPQoFJP7GBgatXr8xfmsfNUTQqPpQDu3b1smSkAyylc1Fb&#10;jqPlEFTPaDnVZU9kdxcuL4iYy5oNc5OaIUzdw8WF/RJXuWDrVEjUy5iIPDkYG+tr9oxhSpNKlV9K&#10;gSno9fbOOZDwbugK92rpaVP0m/CzrvPj8xPEKn4OsU9mws3PzdoWCyMDoz14S/zlczE/3o1hQ7zv&#10;5zC4PWXGJ31DEnTbSHL9g5qmP1zduL+ytGapnZ7uNGEzyTO+rDSHs48monx8Upby1k7s0ZTGZ+3F&#10;8ln/Dho0xUePn3z6My++8trLYKMnK09A2jnqysEzd+X9ZTdBSB88fPDw/t2VlcUYTzaz0szpSVIQ&#10;r4O6QF23HfNlAfM/TXPS5iEGxermWK8cUuxdULYssDAJyjbmrC+bGYnYph4bXUJyAgygvMVuMMkd&#10;9bbOrjMWJ50oEIF39mxmv2uRQwF8KO6PDCV8YX5Oh+pJq1SCnKcdvdoiPidzXK/m/zIdaPtJ6AaD&#10;PVxa0ZQ5ZHFQjhPHYZTGI1F6HSQaG6iCZc4WCJtb/CO/5Le8xxUazhIqYBWlppTYTokzVn+W/klY&#10;g7WzCtHKy7IRZHkWA5VM5LmOH6k5xWMlpYLVFS2fkcHhca6+vw0N66SH9Bpl03AQy/7xMNP8omSy&#10;n5LkcjSo78bkpkZUupklK5QFEBJ6ZitBQaC6euX+ogGYavdU6RdJWTQUHZ56xamN/mJ0RWvyFVFF&#10;ps0ZSFXaBQ1NKv8HI0BcHmhuJtJm1T6oiIb52DbpfNq4rAq+8DejDZJ7ECQuzF567pkXlMrUsHXy&#10;EliGBIMXF1Gu3JEsa6UXoZU8DZSiV3iyu28TWBpVtlWhSmWhYmllxcKeBuNOTC7MXZ4cn0olch4m&#10;VZy6ngzrGqMvxPSsHfTwwQObSbi1ur5SVL5jZyCXM2lvOh4qD8aFXNIB1tjYpdl59wzKY9Q4JgxO&#10;6lTgwnLqO0DsQ8kQCUNRLisT6bfX5z0wroly3JyfjyaV0bm6vKj7NSCveV8ehJKR+lnH3OKTZRlu&#10;krglIWeHnrtm6HXpWm5r7LGLOZoto6qyyhTkDcdOyfWVTRob0+8WWTxNtAzP9f/kPznpHW4Cennh&#10;h/yTW8d/5+MHvYNJ/7dX30iKfk4OKdXSqB83dLJYjaTfQGHeS9De6kDXwhyexpr7ROLY3oJDr65t&#10;PHjwcHFpOe3GVlZ5/Q4KTiPdCX5mAuo9lbYpy3vr6/cfw+7tz/gGte0NtOtzAkxfDOr09ku95eN+&#10;Mxqdt32eH739nn9733kDwfxi0Mnf3ke8/be+mHH7Ij/rjSH6It//L/621uIvZeeRhIypdTblqND6&#10;p4p9YpqlCEZTIBk3oVvcKM9p660zATwBfkmucYqmpIrzkE+PnibwCDKV7uzhdzRbzGVk4tkldrb5&#10;fLwlWB2ojh2BWj116ksFr8k5x3yLdSO6nfovNKK00+7pg+swOu4zUS+IqkrJ3KqbhBVyBHwSHtnK&#10;RtRqPVRDN8J/CXQSB8DdPn5w12HvLBFpFGc+ub7GkOKNifSYWMiUAFbUxjb5iq5NwukcwE6e9L6R&#10;dtvcqlpLzkoi5Dr4448OOXMc7HQ3PbMI/Aiot6vINESG/r6xCad+tc4J4T/9udg6N1h+Cd53qsME&#10;O0LH8LKCi5XGCnmIBH5i6VM3FrCsKMTuKndEH6d7sLtfgw6OXefRWad6weh57RFq3XAuQGyqd59T&#10;XNO3zfPTLY2YtOPTjrJTcm1/MxUMO+Z2efHJ3fXVx5JuPoaMs/8vCDIMHce6CEL6ENVRLeVoFLRE&#10;PuhURKAieKxubnN1V+PHRyvrdx8uv3zr4adffvDpl+6/cvvhwwePkamO3NVh+FslTtIr3pMZquRQ&#10;CIm8B4HZxuHe1hEWe1RMu/qHuyBrvX2Hp4eLv/Hx7QcPxz/4HkpJfkNrsWM0dcSBdz0vjNH97VM/&#10;/0u//tM/d0y1Id5QD2/V4nP+hgcX7LPLIe0sSUkCX7Ck44UO0KJwjIoXiWsV5mZ1xqzai+jcZ4EO&#10;phraOW2AWpeDqNf3cPtSBxH5nhxazemKPg7ESqzpgg5aBMZ4rsmhZaKKMPFU2cHEe0PqPVNRTs84&#10;Gs92pWXAwXTB6l+ZaN8aSKrfd7RXrhaZdaArRYsLZZ0E1Xr95f3laMXrcrSXAFxUsSP1VVwmi4f/&#10;4Q5DS5FM7pHtH56eUPo1Yz+iGISwwRvN3kyb1BAwS5qQy1K0sBM1bC6O82UqAW4IBQUYHSdrWh96&#10;7dp19QU2BTfuyRKmw87/+3+OQ/fd3/pZij9QM+MpSxxQIxicO+t1D8acrA9HJwST83Bqkq+mZaME&#10;ozrWRwGkmI8lX/60ljzEsRQmR13en/Gb4lNGyyn77+xcSbv479GjxxArFAxfIlU4eyN8NaJI7EyE&#10;mVKWEjimUXQuaG/xBjfdz+Lysge3PoW7hYyAercq6V0wYV0hLjWns7cHpSiZg1RrNiiwudFZAgEy&#10;qqGhUL+MCQ8tTJ8kS6vOuqGTcLGS5kwwlbqi8IyCQKUrWWngVY2tSWeHE/Vk90R/CbunJEQ6CV31&#10;R27nPIFraDXlfValaaqtdVNYWdms/o/xuGocOjFhehi2wSH5zlIz7Lx+/do7nnn+5pVrl2bn0BRa&#10;DSyLGPHHuP8igrRGFMTBqoDaetdYJ2JBTSQiyBI+QXpWZJkVfQJGA2ezxppYewVFLHMvcMSuTbXb&#10;6algSbWFGzNSRj/dh0fSv8JfDGJoR2nYfULbPJtOOz8MHFTWDips1GdCy0phau1oMOry6kaKoQhj&#10;l04BMqUfwrogR4kIhQ0Vp7XI0D2bGdCiIyb02xBsZ70LwSdOf4FDNY2pRHNXlfpOXBOKUEp6e6ye&#10;xLT1MhfOrToHc8SaGHsqSNxFh+dyHZ9oqA2p6I4G15OUjSRvJDx0nt6+c8dic/3UrFWo7DL2r7WW&#10;wpxklULqLKomOaTqxGwF5tws/Of11sYp5XudxZC1WloBVh3qNjvmzkyETVwHfQSzfBKryKOuArXo&#10;SAAuPQLYzyIDSymAExO4G60PZMsPxC8Jz5p6Y+fy+oodxw3YWA+xqCJAiahYMOFNBjmhX3T6DCBc&#10;QtUnMHdqchpd1z9AFaNDY63FNqYhLgb6nrUCykqodri/sghGeJJBZADTQVsvnRHWS7nT+CiJnx5B&#10;q4Wtbevy2vo+xLa711kIvXOcp2B0aNQOyOVtI9VwEdjt8OVob6CBeCodCjgPkdhQbH9RJUsQ6s5w&#10;RCWWjHZyLYnD3bmF6VZYLQwLps8+Td+ShO4hfRRPSsvp7fuP7uuT+2RlMQjQaAj1WRNlfAqeDeDV&#10;/LpmKuyaxpNNDqZsi29KgEXDLDDVKen27a1s7SJEAq1CaPKewJzpAJDzJmYwp8mwK0ZDoEgoNhlZ&#10;ya3N7Tt379omNsJDBcaPHzfL5k4Wl1fslaCE1QQ8p2P5QrFyDR8tuUZoYtNLaI8QXG4oScd6rOJZ&#10;F+HF+ZJfLBzKZRg0N+OaTrfAeQM6Ss/o1OlAFu4mLiVLT65VpiTUNDobqeUnqvvw8cPbt19TZ8pe&#10;+lDDKinoRIboWVkGDdxvHbpI+zgIuJAVKfKF51545sZNqpSRQYggAM+HJqApDr5DKCOtqNNSBFAS&#10;XIZTKBuFhUZxAM1WxZ2bFIhi2QvQeTBOrvDML+SNToZVVoD8nE3JWQ3CVFI1glx2uBN1qsH+i67z&#10;EeIv4wPAvmeuXF1wyPb0Bi7qiTonjFB4qpiUOY/ib+AThLK0cG384YJ3gjLLixjyp5ngWjbZ96Fs&#10;p6gyrwJfimuvQk4Hz8h4MU2GzlNDTcrDSW7X7geuWWCSUY+XFy2YVg4suBdGLykwfvRweXkJ81eM&#10;zeXIYZ38h+dOu0kIyTI81TZcWW6818qPS5CnPMKNJR9brwiqVGavmL4h042PTphWGa4Y0oLzQrGE&#10;zNZWyGMV8BOxjlxWh+60CeLAlGeVJk6p00wqIaamECVIK5oSTERvjdC6TI1cqme/snDJM8oR5kQ4&#10;OQIb8IddJFil0ycgddSNSysjVSk5WGuMNrY2rNJkvKoCOad8dQRuYI22JSPqRUDYZh/A1NE5ow60&#10;Z3Cyi4T2CaUxN4o2hg11fnR+tKsoncpGWnWoFWasz/WaoJN3FDXqAIYFTjz1BM6AgSnW0YPbaNvQ&#10;6XBaBfWGJYUpVUmTYEGr1s60MTGb1bzLXn1a7x/iYbIwpWAZtR8Lu6y+dgpO2eGBql6M717eR4bQ&#10;sEUWJuWryVr4iEabemqLXp+V2BOTKUNbLmIkANIjKH1mi2kRynb59uU9va7QEsUDssVF90tMFKcz&#10;r/J5UmtcHl1ef+grvvvm5fdqVre8dvuzt3+hbF4gpagrDA4RumViUy88MiQ9xmcwj+BK9wyvs9kt&#10;UZ+Fi+yYx3BNU+OwyLG6BrhjLStZflqw4/C8qM2kLCOasx6G6UDStTIBVNrrYYjkMbv71paWH927&#10;58RBVcY53SjNlvh3hyfbSZksprrz9CgPIhSNUNHpzNTsl33gy6dn5s+PzwRgsEkqRHjCqyvrxDKy&#10;XCncDfSLZNnjqAbGdW+lYwT1VMeApANI72xm5zIrxR89J5CKCWglo+eVm+bc06L36fHByE9VYibK&#10;RSU1bsyrPjcG3yJxUuDb2N9hepxEQbL81rze9ydv7M1f/tB/c/Crd49/9P/Y/dN/ff39/83yD/3s&#10;/q8MTHzlh95RPMu8jnbjMCsWaitW5iP1OIykaLTOBUhl5BdrFxV+Gt2GyvdhaqcYxTQ9WlzE7XGB&#10;ZCUdq0nxaJSksfbEpbkFmDgH4Pcbw64N3xdPOvv8MNYXfx0f+i8TEXu6mt72pJ/zHv7lY15fzLh9&#10;/uH6HYT83hirL/IvDkFQFyc2mkxJhyZys715dStLK3fu3H3plVeX1zSH3LIPAWEpt+zs4D8JUyOk&#10;zdseRmvv5zz6RObd25JaLwpyUWPSC6wFAKz51ERYIYwy3pa0//Vrl2ckVCcmGpclYFnRiGz7QgmK&#10;X16dK9OwrG6vfJcu9g66UzJJJRAkqC3Rced2lE347vrZCeYjxZoXx4S/SzdUQcJhygvSvkK90hFF&#10;nQ5VIfEgBZ/QMzEjMW/2h8i428H4FlB7z+b2wdbWPp4IeRl+/JnM0e728AA5JwHwuM4UCi0BZKT+&#10;XJNLm1raM735HBiiRYnwA/nZ8eHBab+QPElvw2KqR7dkemI2/gWbFrcJbpHOuUSwFN8R2O3WqoyL&#10;Mz4yIXSRpRFVXBDNGBiZmpmdnJwdHBkfGCLzMI4mf9470Tc8v3+sv9Xh8tre6ppWPltLK0uvvvqS&#10;FoVoeULLSKKfbJ6dbNHroxE3PtIn00b98+JUr3FpI2EaX2UZyhd3+0RDNH6Yx4gCC7g2OuXRCeF1&#10;wFDSb8skcWiEuESC4qjhyhnck7SY0LDEAefUFE0Q/ltZo6inYHYdJcMaqqqWABPpN4VAVPLqBsGp&#10;c/PalYW5Wf508/tbUFOefe/yxz8ZkuMz11S4UWMaevba/AffrQvjP/5bP/7xn/l5jvI7vv5rgSG/&#10;9nd/iiumlNUZABeufE8QrpBQaoLixxSUzLO0XlMMvl9JUW72USqqCtsKytaKdn2646dpIblCAA48&#10;teqG7LbDDFUwXDS3/BTCgtaHBXl8XLmxFFbYY9UIri/MB6WyurvpJrC1vbS8JNG0vblthAd0/2gi&#10;3+ne0Ol33aTIyl7zu87CQpMPKQ2CettR67xvdevyi6k+JjpbFUnNCMTTpY9uRVU5UnvFO+nTZjdy&#10;ja7M5Up1aTzppBxD4y+Xt8r3xLf9ADv/fIqJ75HSC++jgJLUNEUrujq4C6kNC5qGvVTIAv3HictX&#10;roLtIqyTnVHi8QL1C/ya6m+bbsEHdkFldHtTGB7Zjnh1kxPpiArQD7nVYtVXdz1366GqG1c+XWpB&#10;UGc0fJxhWV1HgNrxdxyIyOERR+vtwRbBo4GdiUUfPX6UOqOACzo5IGsQ4hX4pSdM6lNa6wz3VFJ3&#10;SVCr6zxJg90Iz6kvwKlI/zuMn4OAR8rxhJps2CS58Sayi6QQWA1XImld7lBnJ4xDkJ+oHtgtOsPv&#10;mKGomPoAlCmTyJvylRpnE8ED0yxhlCBL6yyizjAo2PjYcNgSFeICS+y+FIaWdB0cxmCHiVIodZHe&#10;Eks3glX8qq6n1TRGFRrblo0Z8cCxUwkPn4JQ4oswN01SfxheBUIRGTxV6jE1Pcslb+8sIZI0rk3X&#10;0SDIiiu7ufBheRVG1rL5VgLwRZ0Ikm4FcdEPyootcU9/sQ8aLbGKffLRKV1P4diJZjuX5ubRW2hq&#10;+kFZyAQDqYUcIgoQB7GRBINjhrEduYC2wG042dpwNAAy0fdMLMvdT5Y/hh72l+ql9pWa9/TVSWI7&#10;XKHQBAKXNAFNVRt+NDUzffO552ehSvPoNhNix5xE0SMNlC/zlDqOXh11D20cuysVlxWS1OAn7g6t&#10;FTRUFPIMRLnJTeLQIgdWRPRHhc/IWEp7ymwmorb7wjGIXJrFwLeF1QqMs7uzzVNk5ZEKcpTaSU26&#10;aEpwZGrSnA2mOhiBs6CqqQ4LOb3JpUYjJmdMtqkgxzfdaDWVQ3AQ6E5Arnx+OrvjVp+ewkSWliX0&#10;l9Y3yJzhLimY005cMRU5vdMBYWRHelW7LoNmV+rKpDJXB73X7rz2yq1X7y8+1rb1zsN7zAQc1uqS&#10;lsCZorQ1dwkZYSL6skMDc4TVentf0Ap2dKJQRFzRwfnZecqeeE2IaSbTjoM1MtOHe/vOGrEKVMVA&#10;0ee+evUqCxYl7GhQHjPXVk6srpxSLeaK/gps8kdoFlnjUJeyZIUmVAQbSaNk0XKuBREopyXMYhBP&#10;dNl6Gkjgz4qIzpOMpPB7qJ/G8NzcnHmMFkGpkgXmKCKwNyZugckmdkHBKwpSOTaSi5EQyWmb3GdQ&#10;/ASxCWbidyHy58+nAZLbdIKAuuGClkvqidLxb0j6gc+DtBDpkqP9VUmzvehFeD+2Zm675PYauTha&#10;tydRpltdW1tZWxZLWRR+1Hj6OSh7ydvHEkb4qSCSlBi/Qb2gL1xAsCdoQ8dulCxX7Lb7aVQLA2cQ&#10;oIvROsIPikJ/wQHYRq0M1r6vrcv5GaO9MT5hwNKlrLTVQ893nwyywti4EGcSWXizUj2P19ZuPXr4&#10;8r17DxaX7i0+Wd/CFlGBMT0yPsmgq7lIrrizCwrJBMO9yXn0d5yP9PVcpmk3OcmL29naBJ1gQJII&#10;2dvYfO3ll4DlHCOHkROEx+PGqgnWUMSDmYgilUcdJVKw9MjO3HuxorIOWICY0wwRJdnQSFUL8IS5&#10;GWY8DXdIHEhaR0FiMMknabxhPjAxrdEK1IPFpzylJkKm2Fq00x03oXEBa8rqFhqelze3v5QN1z4+&#10;/YVSqtwGuia9rTeW1nQre0FuCc5e8KhHkMx+qPfk4tKDJ0Sq8eeXyMXeeXDfAfroyeP1tTW3YT5s&#10;ynQi5hXps4SvqpVzdSVOCc3+3vLqsnt2FjTTndqTNCtK21MmK5SrWsANimCIuPrMuEFD9JUqc8NF&#10;1Ao1u0TxbNVsmBQdVNGr1+727sP7D41DO/dDhk3HLZIo+FxxGHwMFJPJpSMZLUbN5askLx1Y+lM3&#10;igBlr6n092j+5Azztlol0M4+xyDrGxqCLh7jEkr90/JMeDeLZ68Hg9UCZU6vgG7ChTAaMLd7ndVR&#10;QTrm7ELMIJ0+NTQ6NzR6eWxytLtPh2aL2KnjllLLsr21+NriyqeWj+4e7r+2t3tr5/DewebLG+uv&#10;rj+5tby1uhtZlKb9GvpknNKGxRgZy4B98KNWNZx2BEVfTcsp4i3md2vHPmp4Sn63IW4FpvhnFeUH&#10;DkrjlPpm1eX2VuGHtF9xoqmaKLmcHJfnqUMfBJ/pSCeWZApL19mwxLqHr/CUThGSmjxd5D7Kocil&#10;Sl03d1I93BruGnXgCIN2d+M2anoQlWxKPGPj167e4DhJVnnWMne6F8bg3Lr/iV/++N/7lY/9GOAs&#10;uPLJqYqdV+/cEjik4H9qqoGDszNTnALbDX3yqWShmokUIBRMmiY2kTao/IRuy6pl1OScWjjEDRZm&#10;531dmpmFWQZGDk1vC5EBY/Qzn/z4JoK5Tjg6OYxMDPVpZ3Sw/PDx6uPF5ceLXB2GG6fPEWaxuLc2&#10;d4y80KB5MuU8DIR2p4nEQVoGcdpn5ubAiPVRQYBNa6ylT6/IwmwUE62kk/BSK+eX3rjBHGMu4vCU&#10;bnUknUTcfj+tHpIXKb5IBUhBWrNcy7VI241syWolXJslzXPWV5dWlhd5pAgWFtUrH364cX/nDczu&#10;6/7iu/7+7ZE/9f/4+R87Grn4oy/823/1D/97/+u3fPv/7csvfWAiM3zRsXF/9+E/Xd0/3UP9nUmJ&#10;/CTHT7nE9Ph4taZ9+qr6LXs8aJ0PwpOodmSxlhZSuHabmw46CV25uXAqS5aKMybR8sz161cuXb66&#10;sPD7qkts637wFrSotS9ozSLaj97+nQYetfe0v7SmpW90dfjN/v75L94u8sbXW27s8/yozfCbP/Tt&#10;H/Q5b+ktfXLfWCtvv+Dnv/gbv/jmz31Ly912hS/yxt5yJ59zFr7ggLz9Ir9T33lz04mP/OJHQnBO&#10;qFLdChkgrHJkh94+3pVDmcZKU72Na1upmDhbfqekbYounfAfvh9+hBMzGvYMVhRekowqgk/qsE6O&#10;kmQb4YWfwtUkFYQ8VzlPjG+YZM4eoiqptuSjhXUi49Eru6WiI8e/ryZohWQHoc9ZlR5eBM7ViyXx&#10;GIcyVHGxJVGwDj+CRHCOop8VeTisG/WNaknUHSi8V/A4fHJOtAusFMouFCyF/SmFEOWGACIRtbuX&#10;KPogDeVZnx2jMyjVgs+ViCcCZymVEdxQxCO95378kmLACoQKDMKxkhxrCtNBWxIjpClnjLUgyoBn&#10;oBL9xigbqAQQ0U3IaDsGnHaeKbJuxW1MfFHHcgs8qNPEtof0dwQJtTzIlhwKsdIw4WR56Ykk6Ibs&#10;6OaWxAU97IWFOam7cJUVZB3yljrBS05NJPPUXB3TYhj1I75XZLZyvtaBrHQ3OABl4mSBon4ffeKQ&#10;G4OQEjA6PooW1WnU6Iom0yOt5pwU7rYkW41MmpCkpu0ItBSfMnFjh6RWsB6gkP8TvylJct7xLSMv&#10;RVSkOSBO0YtqshHsLAHE+ub23DtfUKSGVIYZv08N7fj4sx/+RUWVfaNp1TR/Lbrjy6/dFQdS63OQ&#10;BBbsUsZFUoVIz2FJn6VDn9M0YQWcNyFrTlw349k9VFXGBYAGNgMQOASWAmo5tM5NzU7NRhS8lncL&#10;XdxYPyxgRD/KuFz2iFkwry7HT+VeqFwWesOy7CA+dFLHwNmAm+lj6FXEjjyyfSQq9wbupkuLu9wK&#10;fNOIKCGHChn+plRopaKY24LJeqP+rW+mTrHaC6qTNX++68pD/WkN6a6iNh3U23MpTox0VOXMo8Ec&#10;mba9nTTPirxgRM0d9QZka3Od456ocnMrIajUcVfHCLhwZNRaUDJrCJA3UpMYvDKtKkpypStRqAit&#10;u3t2Zg4uJmCAG2jd9uKrw1/9FV1f8YH92w8XPIJwzkAVc7bXdFjMabVZTS3NhTQ+8v/NqzfCP00f&#10;CVo9eILxOGtOOUY4qqNN5KXaX0bdiVPPNTDIYODIap91fPzlF8OkqwTDzeeem5LCS2/7EbUx0PZQ&#10;Y7nIFJ0SGR5yryPIpdSUh9HTa12h87NOsBGmCv6sLMxChdKlq4cFgFcxgD6QK3jw0MPS9NnGUbkU&#10;SIDf5Vk8V/gbMWdZ12Kegm9S/tbcrYK04JKRtRY8qLlLHUpK/tN2wOqwMcNhjHBlapNNGuOjYj1J&#10;1H14+nk4O6y5PnfV6seSLgPTxTAzOM1Yp3FdHHe7UqFNgpPwE2KcWp47qVpEvJBJT8K2joU5Fml3&#10;cM3dqt+uZrhqakY9SVkgcEZanAWDK/yiGUBP5Z3ZUCS09tKTNwn+yCP2+6dxg3L4kQWZUkrHR/Uu&#10;cA9c1QYrYyuBLv3FNGHLCHrjHc5M+yyebO2yhAd+S0jcoMkIaKdf89PmFZZEIJjXgxnxXMulp4St&#10;ZDezdQM3d+MppdlRlx5zKYoJuSAUzhIOPUaySz0VqqIuBEX3NNo2ShxlH9Hgb7GZ1Na1K1ecF+wU&#10;DmGsXHp35xzzxWZmPXShJwfBcbfhVqBmzM5cuoQGkoAsIJtgj2BWZOmS/Q4hKF2M4eb2ZS9ryI+v&#10;bgOkoyNbUWUy6auIDss+C+hSxlpMqHSruFBJuhWE7pQgXeJ+eKWVScYubX9zCvQDzkpFjn7Z6fTk&#10;DK//2eeeT0ZM0OKGRkZo5bxy66WHD+6KliPmGAWDbHPUMwKNTg86ocKJtNPF5dnC2TyB2TXMhmFP&#10;g+CS/fajxgl1ZESdbXgQAjo7d0kzYJydVDWmQhxysfPoyRM5HmbfrU7PksjJecAa+Ky5uXlThmST&#10;8cwB1X/lyhV3BZp/xwsvCNBRwwjDOfhYcl6CdWh2ogAYzkjMelpCR2neDVZFbCTV7JPsjpid0xPs&#10;3JqLaI46IlOihf0ZYbJDGRsWu/EgbLUi4Fyw+waQMAXAHa5nVXuKxHLVsI+SVzEiTYcuXlGhcuHa&#10;nuGSBtGo+gBOS4rNi8tjkDJ4Ts/UiCF2OZfT7sGWzB601+wRhuXocGlpVVg0OTVuF8/PYybOWnjE&#10;XtWIFeaR48h10E/Q1XIsriyxhLIglq9VpGGUY+jh46WmOWh/qgNLE0ZLt1h1KeCP+xcnq4YshiKF&#10;dumxVCSe3HB+2bMbMqYQwssOEA1LySqP5IxljmSk+wkbt0n81/jxp7rOdUk+IddR9Yn9UoM+0G2s&#10;ra40C2/jQbNUcaYh9zk+0ymrRGHRgSj/B9MTFNqkaWExNML08BfNMQQr7Z5R+dLB81yR7bgOs+nA&#10;mEYBXm0iAnx3lWBLnSOASz+iyw7Bl5tjaKv+OhbPMffw/j1nihGL3G2Uv5KlTifZosa7Hwhjy36l&#10;x4Xj7+BgZWcTVpfUdV/qyNhX1BsJZN+xVRUJZJkNDXOEDb41DLBTuJrmY9KEpdUWz6S43u2MLkQs&#10;taXMUUtAtlS2X4+LWB3Ygk1Y9Gluel7wSQT+VMI65VY31xyy7igqLvv7YLslLavIl2xt2eOlyXVq&#10;i3C0ZbnAc+G09nQH9KrUi7WNZjbCKiM79/SubrTmznZGTuRU4pewaaKD9GlNAJ/bUKNZib3owR0c&#10;SZy4SZ6FBw/ZPMmNGCuvlkB1kTZrqf5JeU3X8VmADGgjL42ZDAjLta4cgyVb6ZVOyF/c4ywDdQCg&#10;n3PIBbEdZ9v6+irEx4DjWpL0qTYzJVBdXRd8hOM7SB9ZjIJcDWZyk+dnM1OTjAxDBxLnpSQtQiiw&#10;2Hn85rhzQ8ML83PJXp+coJ8zgwtzl3iJ0eWsDnILc/MccmDQ8Mnwf/lf/pf/0X/0H/3x11/f8z3f&#10;823f+m1zk/MvfeJlJlo+v22pyhqlbNPiBPtW9JMTLXN9fiZ1mkRpHdahO5bABdzKeNE1EekgFJRi&#10;YeUangI5sQDtlSOy3Nq0Bi41Xo6r9ZyUc2fXfkmT1y7Px/kgj5Z0dRP24XWk5X2yF+Y6LNfTU6Uh&#10;/pnoQID29M66AsTMzvpXuldzEuoQtD7DytdzMEddNULqRQRLCyO6nma2Pekzl9/N+Nx++GnTuRME&#10;W3YhjIf8ebg3p850ZEiJgcyyhePII++W4npk58C+fYF82d7i+EXZpLDfRFLcA506QlxzJocE6g4C&#10;D3eEnG5fWwumlauzvpqWrCBF3r1xuP/40WdfeZkHy6qnFLQaBHs05a/aruX4nplJpUvVkdC4dflo&#10;dVOSKfUAG92qzFBnHOKSBd07luAMAT6xCUlZ0vAOi+q6G/Cu5Jt9nvXsdGHJbXHdbZgoRBU/EXc1&#10;eYrISMfAd8gE2CjJtqYMJfQ6Rjk1QQOpgQ0dtSPlKUnORZAxJw+PcuX+/ulW8ijM8OAkzLmzZ6D7&#10;XX/s2gf+5DPPfevC/HsnBiZex+DSKu185aXNu7+0tHF3d+vOwbf/sa8PmRwbuqdHTXFc0koGWFH2&#10;C2OV5rlZiDlVIqIzGAkpdk+neFk6GPvlhUsSbJNjk2yCra6Ky9pm1mw6/hoGeqDN3ynU41/f67yF&#10;z/WvkN71LziG//re+b/gg/8L/vpnPvHRN67wl/6v/zn5WAacZ8p+RD33/GxpnQrMqCowSTCHeiq/&#10;gN/SKJGjikFhjEr77HxijPGNniscgG1KNNJxtrqxzIoxWZwewYSjPm7pyTG2y8j4rNQEW7O2vini&#10;YRMxLzoiYiby73Tacfl4LTwtLhA+CiZLR3fOThdH8HVZ+gAINU7uELa7e4Xg1ZdNIihS0+UT9yrP&#10;d3tyd6IGBoXtk3GOo8minZx19ycCdM1ICajw398bHx5YKO3hFtAGToq8a+ed+/d5YHwxyTjegxMI&#10;+OM9kAieePnQHK8DlndidJI7onef8xCiE1pglfSzpOFIVPBqEBIf9oWwA/5zwRTDZlB7ORIcTrL6&#10;Kf5Nxc0JHSfD3hw155QD1lEX8Kq+kjARo1YpoZhte2tzfnoSjHVveeO4M9l4R8Lju7cLNOTZHJEw&#10;N4MffP970PvSZ5P8Kj+QGBakslSonXNuI+5eWpUDKOAmarJk2HixYxVOJMKp/mLBfIItVmzD2dqO&#10;aszh5kGnTC25E9iQ40RqeXRiUDo2QWa1dGR5ZVxOjnYmRh3WyeOhEVESdIC7FdO6tbnBWUyrxoN9&#10;UgZdQzlihUyh8Z12OBuMmIjPUqIoL7595pu+bnBm8rVf/9SrP/9LrhZiFIjk4uI9X//VnuhTH/6H&#10;iOZ0ki/PTRuH+MqRxosgCGZdEa80EYPuhvsJe9UFKmqAuztpeTQ4iGWmHjR+MAZBT8/K8jrx4yOy&#10;yek/pbto3+VLC4iTLut3uVJyodhbBwL7YTUZaREl1hBNhUK4u/+ed73HPBqcq5cv8fx45a/dvy86&#10;FT9gSJasOCVaIUwWntGYnJ7GTTH+HtMNr66uKRd68PiJ89t3NNwImaF8dEfjo4f30VW5Mv4pepGx&#10;ThFiFaFww6r06QhnLXKTJSch1gjSfZoNUgK6x3s7qTWoeTwgYKxkIH2Zz08MvpWAjob1I8K06lzU&#10;mjTv+8eJObmXY+Mzahu5U/YFNywocMqNQ25dWllVnkav3Ii98urLL9+64/PBcyPjF3/xzyUH+T//&#10;+DVUhDqUO5+9+Yz/e/DoMb0z0aaNYMEnL/34CX/xy9//la7M601oNBg2n6HY207zkNCtwuZLwenW&#10;LtJopFhy+p+pXN5wS1OTM27gp37+5wT/UqzMyrve/R4S4kpCQgRgPXpQV3ITPjSMjLAmI3hbjeFO&#10;kHf4cLpVaNGaJjNpgSJ87V1cfqLTxbXL8xxE1FGVoj7FOswa3k2y1NTMz06AKoSj6Lg+i3uTXp+F&#10;yDNQ8DhQH0icaxUScXgIukGfbm/uDAIyZqegMlFq98RD4UH72t1W43BWzQz2ATshZ1VXZf+hbnRp&#10;KVeA19kxc6o/WuT40pyPCzXUBy9O4T9MkX7WKVZXau3BuWTNXDMi4oWvg4lEOJLDDCPY2kdUQ4Nw&#10;SYbFrnrIwA1xl3b25uZm0m0mDRw75bs9u4ofWZb4kQmxUJwClhlKewzMTTkqRUXVgnZldc2NzM9O&#10;bW3vsi1OCi6kiCHY08mZqqEi+iVso7YFLeXI9Q8Or29swXMvX7msMFE1lurR0bHxhLJUMre3hZQu&#10;1erdfBPmcnrRvfh4Wf0a+pd9itkEALTAMkRhPfhoMswS1/3mZenJo5Qbn51eu3w1nc4i/5fkh+cK&#10;BWM4xT6KPNnSl195+dW7d8Tnoj5PKlC0KgoOVtd/zA0FdWPFmBUWQGeHJlhoUdm2hlFmKQVK9SJ6&#10;ZiTf8+53vvPmc2C2Fq8qmwt5prNrp/QWBYTMrC0m2AlUenGxjNmyulbCW1FlyuF4oJ+AIuUh4i8J&#10;XEUIaUIX1DI/pToPQzw+ThPPs3PszpB31rctACeh8htycAnkuvqgATeuXd7a3b9y+YolavXqXUMP&#10;bGV1+fbtl7V11cK1yrTzdCF1D0W8yXjD1JgkZW6CBJbcLgPAxSB0dab6fHsL8I28bYTl+9w0b97B&#10;AF4iH4S2KFzZViBffRiuLCxYHi0nwRTce/RA+9tW944d4Dy5ceMZi0gSZXnxIWs5PDH9jhfeqTSP&#10;Ku3CpXkHr1P7zqPHiAQAnc7BdMQWUJlb9A8AhJB8P82xGpoc8TN/tyNSjRq4bfBsd+fS/EyrfRMR&#10;Xb58FbHd+nMQEKdD8g1/NhK0Ie6z9sYWsUvk+fDxY0AG2m0eU03iroLTTSev0yU172enhAMR/YWe&#10;4bh09Ua4Q0vTni4KAJreKvs93JErpWEH3giFLQm8pzVfo3qP6ppUVQip0N1L5Vf/w6XFj/76x548&#10;Xrp+44qVQKYtcfLp2cTomEpGp0mpCCXWfry8jOpgRqrN7qlNEZ3QC5WSoUIenl5AMvgA7nNiavz6&#10;tSuEPjCSSr0rh5kFbGiSKyS7FPHH027MysoGQN5kPS1YIpmD4sakbOlBHKpuZoEPdzgb0Wmyeo0Z&#10;tCknVyG5waBxecrs3Lz2zBQfLDx0Y2tyd1979SW+B/8EtLS1sQlzdfQHxiqhsYYakF4Bw/Fd2BS+&#10;yxSlV0dbTy90Bhlnf2u3MaCBE8+T4dQrlhJxtZhI3X21iEr0XuWhcV8Z/OPDqYmpq1euoDnfvXd/&#10;eWUVXKvwohqM9i8/ediQMjmh9A8JOD6g4XiAsouOh6srkUvGxBwafLL85P79+97xyspj+stJLYxE&#10;4Axa5F6HOi2DdOjuODkCN1y/fuNd73yX9fPgwX1kN8dPy+DIdhmrlD0HucqrINzYDWsjioTV3KBS&#10;v9H3iBeXhtcxMqUtGliBKxpaTrUhL8ZV8ddOAc2NNaXQOM3Qq1ySzY3pVsxBwADVSGx/ZW6Gn0CK&#10;SxJDbakLcs+Gx6PmnCN+3eF+ar/LF1IKk/NI295CB6pxarBykFOyh/06Gu/wGdTp3rxxEzbKpDQR&#10;tKTHYCDFwmNbmpidpINLoVUWr5pyq+pg9SvJPkomRc6zGIVSm1pkVc3nmbVbrO0LaGJroWuFvOPZ&#10;Z6ED7nCZrPLOlisHOKgoJm0zq/dUWlEQLxuInOj65mopV6e20WfdvHat5XWgK3Le8pfk3SwbpwxW&#10;ffTX5C3kElKcfqLnjJlSsfjKnVsOAz7K48VFI6YGl3M1uDP4N/7G37hx48Yv//IvN+MP6PnyL/9y&#10;8/jX/tpf++Ef+eGp5yb7hkORBtuFXroeUeyuIWIw6deEU2i4uHOg9giT7expwTs2P+YoMTJQ1ehi&#10;aI1KPfnscHedyPLp6AxIMW6A3ZJDp1I4Smhbmpnnwb5Z/ehjsHlnQUb4QFuATsWd/pxZmOZreTIA&#10;r5FJvHMcS4B3IYvGqnk6N4Yr0DgZHUdJ1NkvKaWaCfcKHkdbzqY2t+nRTKdsTPuseTXgntJgru/u&#10;0wewi5e2NuTRrXar9A99+Xe753/4T/+OFIT6SQMoGnKC+yxnzXtvPu9sSlZ+duEp/bm3O2IYsHKC&#10;qr0km9gxCWwYIUSyuuIELu6QDVNZZA/gdjEOqH5Xr10zxc5KuWTPwtPDoLeh7t+9TafAp0QYrqtX&#10;7+xbd+5wz1kMe196042aiIW5OZoR+i2Q3eT5YygmK3MucjydQ+GbHF9c2WwIKeTzqTagYS0vXLcF&#10;KX9mTL0FQJ48rjtxPIWeX7l/C0D0bS/IWrH89gha4uiUDmOnm1vrahCSekxEFqIMDQg5Bts6RkkI&#10;MDr0ZGXVzajnHRwaSws4ypXb1DyiW13JPPKa68LPB69tPLiz0nupc/b9BCI6Zt81MX55uLu/a2gq&#10;B3dWi5hiLWj59uO95c9uGsmVj6GI73/VH/iyD7zvGUEZfuRxmtJcvnP3tsmSUWRH9N4orQP5ddYu&#10;6odYlDx3Obzbd+/cunuLKLyQ54Mf+DKNRAALePiya9w5K0dvG4sEZTIG+Ud+5EfeAnbQsPumb/qm&#10;t3zz9/c/32DStcd8yz//dXn2L6F1v+2ZejPD7h/+yj9qeudoC7SrgsGfXdDRZSZYcBBGKA5DQ1KF&#10;9tVUNa4uUms0MPwPG5nH45vOgsB+8UsvSO0yN7CeiDrj40S0LnLUzgxZLwc88ahKF+ERJBdUSri8&#10;vjR4ZfGf+mTx6EiwaS72tLAoAtkluM4ryh2X9yFyDoAvGZVXHBT2cG0tfIH46Ad7cX1isZPV9aAl&#10;XaC9vfTs5sb6lvO14lUyB528q1BCQqhB4duTH43PdBBmkN916rDLSCfFjdsvjkaR3RjZoVEpm52D&#10;Xc/PvaCfUFiKTlKRZaVQnOQ01+ooBAdVh8KCqldKq1fJ2ajDEEYNZAmfGhod420k6+VPJUKRQkef&#10;2dthT40MTR5fUiRuGCcA9idCdkN4IvefLD18srIFyzw8FGLp2QVRKtmyUKhJeYtgMdGTkNF4aCJp&#10;usowp+rWp7ihnu50mC0oNhScwItJ4ar0CbRXz3Th/muyYs1dqZWciJR6BgnDoVq4n3BIUPRL/gOr&#10;KJSryukk1yKBxBXjBAhY0voIvy9i/90zs/MWzNLi46XlFWdhsotJF6WsTJSuZdLqxoYoiPpDg499&#10;/sqt23d/9eN3Pv6i+5TfgzDCir783/pmmMIrv/ArybZFUkG8hmXG7esnB2WJVJay/BbpxCNQ1Gjq&#10;Ow4OVe2lGTxGBsBoZFTGu079qAIhDig5mZwcd/+ofEUdDXMb78Z9elw+ENJK6mWO6ZTkMUumR1EW&#10;uf0uUjXhamVUU90WIR7F1cW2c7xZLRDQVu+Ze0sekog+KlZH9PW6jbY1i7SYNdQQMeFacawAaynp&#10;NsiOdoLD1g84Dz7LzxBjxFencsWVBh8cppDZl5vnwdtErd17NuHgECV0R7uaF+PiWKVMzymX2gcm&#10;27lWeVoAA/9Es0NpZSUuADgY4dxPCXU7nq1YBLuqCepUU/MQeru5wX8AxnPIFKK6sfJFtbG7ePFW&#10;7zd81flXvu/kxZfGKs99Sr0IvZaR4LU05rx4CqGGVG0sQbQs8Ve76DVls2yr/K2maVXy4LLpoXyi&#10;h+yG6if/BGZxkXlmlpAco1Uq7BfEJqIJM4iC7gVossJ4pAANZ5JSAGZZ5AiKYaEmjZ+uqSlhhsik&#10;acBA6k9TwDgwqhamv//61auFExZdNI1li+mQ8hFktPShTrrjIIyhQA/VQTUlsJTj9tXXb5GbSslr&#10;9GBKFofKTfmsVo6wX+4yGouMKoBMA5PtuKR8wcr8hw1tv2S0L2i3RSBMSEUguWA9kKC861nghrwK&#10;+8n/BGTx2BjpEvLCg0jlCHPBn2UnyqRl2KNxlVcaO8bKyUUjRspO523Rv2eGGofCP71hJyIIqCtZ&#10;IVabWzCecuKLS9Sj5HsiSs3SpBOfUD/05FTEemkx7J2tytXuZtDZECNchcTZpBB2i6FxheAUaitM&#10;cfpqpkoItpOiqnShgKlVQ6TgYsRYNUkIFeXks6++TIMJfzT8iZTUJvgD/5ugwuPS5bnyKekFwZQ3&#10;7Hh2elJLhuA+e4SZDsFSai1NbRLzB7uusp/ysnRn81n2y43LV0LClZ3YOyKfJ5pCjq1YWYzRcULY&#10;uaxn1B5KS8jIV+o+VCO7TOiehpOoHKGyh4kH3gmVKPZfSesQYNHvwzuiBFiWNx1eTXoKuDE908jV&#10;ZKbkMIyJcD2sKzCHK1hLAA42ubI4UQpjYWRKciaexBi6E1CgLQobQgS2OpN+ywym9bDnpMBF+dFE&#10;OEXULoG/NcGr5geRyaMrV1iGLEU16S6stnT9kGgS0uPuRbZmbzcpJqzeYbTcI3PBMIqXrt94pirN&#10;jzTcjDns65XVcFQJUa7ML0BgzdfS2kqrm2SQnVa+6RMtHlZFyq01XYR6PH70GM4CU8haOgVqH4aj&#10;B1IZGcHms1CTeqmmE3ZTmooU08paxK2rjhGJYy0/zsxQCt+0t5sT2FhRyLhXLi2YCg/o6G/ygmxC&#10;RFSPaYkyklUHHqZqachHVDRqqTmwgXSIl/0DirIGq82UgycNRCwna0ET19BL0+1SygqJzz3BE4I+&#10;FHeUTY/WG6LKWSxPqgxJ7urFhJJwfmYcaI0trjzB/Da9Vy9dmY4C4ChbHQm/VgTd3yM4fLK8fPfJ&#10;Yxyr9c0tLRg0W/aVg+LwWCt3CST7+fA0baDcSVpD9HSvbW4hIZXkCD6JVFKasDRuWtWBhgqSTQoL&#10;CEcVNBwSvRVMrWl9eY3aQH7xJDR8LMWcowl3o0PSGIKOibB1/L2TuR5K6aK2m4F4ck0WZWVlKdXZ&#10;wuMM+LlPj3UNEpTq0XxuxB+eNhuJqKCjubpgMwRkN1KaV6uxDPLZ+AhRhc5pdjtdInE9VLtHIEz6&#10;qvSwQBvEiNf5NEEcBgZnZqesk/v3H0QrIyJmMctaC/ktyQy//rQfSHpQpfcRR5ECXSRrS2jVQ6SI&#10;1HJJo5h4Uz0BnSM0bL3qRe0NFphnZ6jSe3hmxvXDsGPoSUTUcnJWe1DLkokKQZ7/0Gx0Sh8y6n7a&#10;CHcB46rwJaqn1WWoGoKEaFdsXyh5lje4i+GLEW7qZkpp6avxi12K35PaEk8Tt1ADlPQFPjuXUVet&#10;LzD3oDzWKNEkY5dek7F+2ukOAd04PekIH9TqTB1xDqaYvKS+9MxJU8vMWJV1RwUyFNqNtGuw3VQk&#10;JE0VGDd82CpTr7vN+W6bVLpXfBHnM63ty5fOEmrcaIXO1Uc+R29cnHyQE6tayeRFgTBHaspcdF7i&#10;AiuPPU5VXtWpMK8YvlqxwcplJXkR1IDyhFWQ7ngyFNC8KBKkwdoQQ6RRKq/YCADOYHYB/c87tBBh&#10;qCP6Yf2MjqqnlinhjPkc9oKFoYZ2vHWCWvfiiy/+0A/90I/92I/9+I//+N/6W3/rv/vv/rv3v//9&#10;f+pP/am/95N/b21zbWx6DADz8MWHjz/9eHt5e28NlLW7u7w7MD5gi63dX3v4iYdPXn2y9NrS2sO1&#10;raWtldsrrGawt9IYNQ+bTzbv/8YDv3KwdrD1aNOR1D/aD9M82N6//6v3Nx5s7K7sji6Mwo3WXlu/&#10;9au3l15b9h7faZ7D+oOtRy8+2VpGXt1eurO8fG+5b0hRyICTZaK2p9nk5qVBVvXisCA7zLiP57V2&#10;q28h3JP+zg7c1ODHtKX3LustfuQzC4h8jPn1PY6ZinC+mSp+eYvA6PW6sfAuG+bx8i0m3t5JjjYt&#10;elIgYlIVsJsfGWiBg2xl01BKArSm3vovRjz/JkXALaNgoWZ1IJ04mIaHQ1UQHvb0y/ZBjtwb/1mR&#10;JpPOCqWdIPvQ00NIh/cS+WS7WN4uJi99lSWhrVvmGZtZDQs5uZFhpQYdzvDo4zEpF4ZIT8LBXTra&#10;9UphujSNFkwRO6CKkE7cVK3T3CxqqFLmxdpWhDFIciFZ4RZNh/JpO3QHI7a/HLuRdI9cXSchWL6E&#10;fzoQ8Q8MlJLvVgrWnrnEtUd4kBLa0To8TQjMRWQVbRgFCgzdwuVp+2DptQ1Q+OBU3/7K4frd7bVb&#10;24uf2lj67ObipzeefHzdP9fv7OytHB5tnaz8yt7Z7sWVZ2cvPzM9MTza6vIIV5L1ie3a3Ax9ciBH&#10;bashiG8clyWk/mJmHKHYM3Gpqh4aunHthq1XaZITfF78dOqB6UEEc0ev+5yA3b9paN1vG+X5vfaL&#10;/5rijL8XhvHNgN3f/0c/2z/Yi8AM0nb8OBfZFU4VJKUEbvsg94xjKUr2q1rXVzusfl5R9flS08TC&#10;Mqnc2SJa86PSz4vdCUwjrquwBNJmJ/s7xtzjxUd8IFkaEUwY7BHnqB4O1W4s1ZelVusE8B25aPiM&#10;O3HK+kjaPbwgBybbU03LQm5y3Ecn+CB9dug+4N9R23EpO1+ZYFoNxOWNpEZOA+6IEPdgX+6dEJ/7&#10;ZayDAZ4eo0JUdUwn/baqGhB9JZ5kifgFaf0zPsG2V2NKhnUwVRhVawNKKIfgnFBM6ZTr8HgAheGn&#10;pmyh9CbcSMT4KmvHZiMSJuUu9R5KToRdqh12muQGBqsqG4dgzvvdXcrFJiC5ssjEXCgxceZtUTg9&#10;Cx3GrwA1VtY2Xrv/GIxCTtYAsIlUo1xHjvrS/JwjRK2QM0NBEF828busd7ks8al5MHVWgioi6F7J&#10;tEbPzj87OoXjRUbI4qUQlHaF9XIbFMcUxyi5VasMcOGnVS/1KjhKMz7jQ4ymtRKGHqbWQtAchemp&#10;mXS4iqYUlkev5r8CMLetnQOwz5gOjYzxKHu7+7mv+oA5b3xuq2HgAKX0rQuR7dhpESi2u3dsfvYd&#10;3/gHUQacpsckF0s0QTSF686FSCpVK5KmqhtmXS6XTvM54sVXOlFMuM/kGA8PuGJzszP+LukNFfAg&#10;9GJnna9HR5Ks8RPD/xqULbdsVARwBipAOlM/Xa5COQslISGQVXqJf15gR3pWiI5oPNsVaZepgrK7&#10;Q/UrJxTwFPp6eF7VuiRLQIWIkDsRfqt5KZQkvnpAanOY6o3Uj2SXdZzyR52CYu8Iuqd8WAlDQE8r&#10;BHboploRrj5iPAZXiO5RRL2GpCfTlEM30njA4KREHal5LunJlLyV2n0+XTP4ICxpEGEX+Ev6byLB&#10;pk7z0K53J3bcwyeP6FS7Ae1fBYZSZ/SVlAymX2QVgavo+tqv4AP3fuqzowIOIS53uZVtZKPiS8oW&#10;GsxDvlSE2+0jAZVbCpwhbuefFf6bEgZh59mx5LkFFgkVFAOAfkXFHGvP6Db5STBE7ni6G7tnWEZR&#10;hqUHlbTwNSNoeH5+WXKPrlCKfUIlrl2sSyAtkngP3EZ2zLJPL8XRMdqIHI7N7fUSYYwoW0hhbS6i&#10;0JRu0QC7RLtoXKVWXihuLIUoK3FvacC5SXcdikQ1ZGi6/qYDhpSAJ7qcQRbMDii+mthELyb4AkBZ&#10;F2XIXSkPRHEphtHFj1PWlxbPsOLqJVEibm4ySygxLci7dJaDR3C7A/1E16YMuKRyKo/or3dckG7m&#10;GjbsuyTPmr5Btn+xVDJfBZmeccyDL6DDHO7BLTN0ETYA37nniO5YMKl07gjaaPGWRH5KMiNtowxV&#10;Jlmj1dIeFcp73pAfo+19RJMBT0dhjHXibELyevzkcQDWoAnBDoyfzxVIJn8SLCB0plK/Opa9F2Ih&#10;R9A0ai38Amnh65ZsnA+JK49bVaSVIjNZ1Wey3NELK0TAsLjzMmata+chskmY5t09jgOPjH7y/LPP&#10;Wo8wtJw2WGwo3iEtWNXFWK6dkt2ai0Q/jskp3nEqptW2mhGA3dz0dKkNBfwd0WOnSOXWjM+Srshc&#10;DKUXsAXkO/6S3VpgbKrtRM7arYreD5NvEGaUAHmOmMRKIX6my6hDPJxKNacAESUzqdcOBIgN5HMt&#10;xdmpaVAMtrvnfKg3y9Hx6sqKo9DxYi0qLiNj6EAB2AHobBC7r0ULVevXCDt5WevhO7NrB/Ql02Dd&#10;PZTF0P1WO5qUC9kIzKxrhR87MJSjXzJ/b08FWbEge2amJ0XO+q3ef/RgfFI8bKRHrAy8AF4+YEMH&#10;0djqyWlrxc9eu33rmRs3rl29YsYiNIlkd/9e9u+gKkuLMM0EC7PONCZzlzsucf5AHIrCOrCTohc5&#10;1D8+NDAzodtveg0tzMxcmpkm3KFyEDwHw5W029nbFp6jdYh73ZX9Ev3vgT6PwlFxyIOVAs2eHQtU&#10;aDYNdfdtLC5NjY77QbrBBvPqPOmC2yiRNnc6ZsQcASxpkMvouccUx0WQEbuzNkPhHdlw2ixk8Z8g&#10;oVtpy8srFOiMNjsm52RmeR3FaY15NGssySdf/PRLr74iB8u8kAZJ5qxCXFsP65J9Tt1rpQMt+Kpw&#10;d1gf8SLcQgt0HSHuwi5tNr8dQwRc24xX8VnsdsxUcdZ8cMQuyNUnYUYvLtwKR40PNTs8hKQ3SqIh&#10;jFH5idJ44oO2ZRDjoEB7Y419aEB8+tdX/s8makBMUx8UV8chqMjQz+LP2KddaZYSYfuyveGQ+q1T&#10;1dZ0hLWwHkqP7pPTyMJe4Imn7hmnw20vLT4pZy95rKnpKUf/xz7+cckV7mNhBedr60uGj3KTSco9&#10;VLWy8SiZQ4CXPtSorMeekVdTDcZDOPPL4GGoCbbJQGfv5Zn5m3oxzc7OE7Xymp11DHt8t3T/3n0J&#10;tpjXo2OllyxI2hzUE3uEdmPpSRL2dxhz7VxgNeJEl8Y08DlvjqqAWctsFXMtNiel9JA7beV8RqTI&#10;ilqYonKnRibapoifkGZZR1xy9E9Y1sI8BDy2hZklMFIKXHhMT71BprNyHFhLTHR6rzk4CGi2zEQQ&#10;xkoxVlItJjdVlh3h6LntANA9PfzqFkpkjuo/77d+Wmoid+VIKp/Kv1uBHSubwa+6Tt8pgCY1PK0r&#10;h/Ou8vc5oYJh4f4nf5xf4e2k+mF/v47D8jT6B9L/V4+s5ERpaKQTsfxTlRmeM1M4RPIHzppqoKSD&#10;NfAuFUXpb9tND3EeJqtRz9W5eeejHImzhq8eiWEuwsRYGpQfEFeR1xncWd4B2HFx/87f+Tsj0yNT&#10;l6dmLs8h/rn77//+7//rf/2vv/iJF6cXph9+6uGHfuBD/9P/9D/96I/+KILRn/3BP4sP9tGf/+jg&#10;zGDneud/+p/+py+88MLXf/3X/8I/+gU//ZZv/paf+fGf0dtnfG7CPCzeWnrvjfe5FMoeKtJ3fsd3&#10;Prjz4LOfeKlnuGfx04vf/6e+/3v+ne959aVXNzc2tabr2ez5z/6z/2xhYeHjv/5xJEzrZfPu5p/+&#10;nj/9N//m3wQjuvif//N/Hgz9ix/+Jz3D+lHg34UlUSdJSUMKcAYHuUyaWaVjEnhoUNH0pSgzjpNh&#10;TTKpQFvYUDTUTH3zo8x+8UcLXIvI9QFhQRBnaSzl2Ls2/04/e7R8S3ocOK4Tjd2B9elP9VhSdn79&#10;mZvPOH+hdpFjEklJgSjHDjIb0R550tQeVXRZcWVScRZ70lOlq5gcXRZaRwRhlT+kWYq+yWHwxavk&#10;iPf3m00XdahLDTqS+AowNe2AOYg8GsHytStXR/uHwNnNAZuensQijBvTBWIOpNs6g1UnECA1+icV&#10;Qu1ebYeEmY5C6ROKRc64fUBfBBTOVRK7/ycry7GiHZ3PPfOMJ8f8NpKxLYd7HIKIoVN6rWXGO8Xr&#10;VLqhqnRtYyuNNcQafLwcAJWpiKBeSCtJClXELReS6umDw4VLC1J0167PDY517yyevPyPH5ytdhzT&#10;Nj886x+Pc3Kye3ayfbbzQIuZ49XXth/903Ur/9p7pgZGonGsMRkvApM5h+IOuZtsaiGziW4OlSrd&#10;QjA5YI6VeD/OdyvHleXqAAvTOnnREBwc8nTsxr0H95eePFlTOhBhmZxQX2LY/V7Ai750D/+KR+DN&#10;gN3P/IOf0t776vWrabgwOBiRAHaqo0v2QKiT7tTz9GJ6ImN50S2+tWNLfYM2F0cKdSIWsVzwMIyY&#10;QubQ6UkSougDQJ9klePMqBw5i8KCIhFeAj1VrlVSnWHV0QBKXJkC+zp+yzMLLMV6ogexenIRiXbj&#10;vdFOkk+IJrHjQLu3hEOReskHVbGFHqNbHBItsjDV08AoegySxhzykAlJLuPQRZoI8SpCAw5mqft8&#10;LkOPW+cISfL2nBZ16mh4x4mI0rx1RNMFmUywoOZhUtDhhpSmrDt0ghO6NVbUjVgf5wOAJiLKdN/U&#10;gx0eIupX74tI17v5EOuO9RiNO8k0u39BbTy8tOdLVMGRdAgRB/XgI2MTuEe7BydgupXNHeT+R0vr&#10;e6eda7tHG7vHSxu7a7vHWwf8sqiKyrkaW9Kqon3Ug9nZmSsL89rYJyBA+DBNnq075SShJp3w49Uw&#10;SqI7x+BQoyeqwqRdz7vPDpW/dRPu4hm5K+dvcQrL13c6lr8lIZvzgNt0uNZ5caLlgPQ8AGdwuNfJ&#10;0duT8ISAlba36nZFZ5YL4GNu7tLlK5cco6nEVUpsaIeGHz6+71TT4Zs/HU2UfhL7evD1Rpf64Ahu&#10;EA2fomNGlaxksyKuXb0jhqYn3/utXw9zXfqNFzfvP7EKrSuhtSDKaZLVCygMcw3DPwqDLU+bYq6E&#10;3EMeUy6tAjkB8EFFboNrq+tQhxIf7IEciU7TngU9JHo1Mm1JW1knjq70nCy+mxPUSnPEJiV3dETm&#10;LfpZXGQE1QHy/KOm9eHiE1usBNS1IEgvPO5C82X9GY5DdIfjiJe+SpZ0SHTR2ijADogQECbkncae&#10;8pZA0olqtClAFksFimmK7DoZ/hJNb3UQcV7O05rZFBTSl0MUYpRqBY2hE/mnFalwN2En9ocsaLWh&#10;QHlq7WIjdpvOxSn8jJz2zq6VO6PmtFoHgCtcwdrgcnPur1+90tS+aFt7itnZBaInnkVpB5Xk1x6M&#10;fM0HD9/7jt1f/2SKiMUiJc0TpoD/wuw3/cXcc5dcvcBO0CIuu/Ts0WGDOCUJw3jVrYFAGzoi5U2i&#10;dUHABVF55eO0MVFAUirZdquR4Te4+7T8SzltLBUmkfmSUbcH+VVrm9uLK0tKNjiCchl8UKNq6DA+&#10;XNN8iXgCVUxOqRvynfTfLCX16Kml9iQ9FlMrx3TYIuEtRh8ktgQqbJlVCwWTxt8KU6kUWFwnwwAS&#10;BanEvzwpoeCnwvYl7F29aCO7lalL6CWyCm0hmmWmUj1I4PJQ6NzSkYUSZAf7I9b6JJICxUpOMWBk&#10;h5TyhUXlg/wuaIoBYHHdm3k3uSZbr0cxUxxOemHVFaTYefY+F/ncPwKc8ggDTNO7iXvM+IUzRbnq&#10;WHBu81b1XyXbG30maCYRAL3vDlT1Sg9EnVpKyKV8YpQuU3WfKi13a09w+1LfdHS4urosBvZNbR8U&#10;kfmwUh0azBqT1zk7433WPpI+CVkjW6DjnGUp0ZxQAIwG4abQM2r8bedKO5DrTo1Q21a2so3dZP6r&#10;3kQZTfhQwe8ypz2yVk/b1Ir88TejdJaANnn1wX7OvTbZUTnM5SK8wBGv+IRhT5fP4B0ZqDTT9PeI&#10;t3Z1KrOdm5qy10oMqm9uciaxd4laGq5SCA2tNXy949SIhcqUw7ElTjLOaKA1bmkoDN80dmEuF4c6&#10;EUuJHQTlr+xLtKWq+WmOrf7+V1579dHDh6XelY4BdOjTS0FqYSfEtFIvjZNNaFUxjHsWaYyNOhZ6&#10;nSwk2IFlmVB04wqV3Y+zHik6mu7+h0kqWRXpp4DgZtqve3zPhcLQOHQpPVYzq9iyzGn+qXvD0KDw&#10;PRfY3gQcB7/CTdhcj4jh1AzCml4GjIt5nJydgGRub6/rwTcxNCr7RoX9/vLy9v62Yh4Tyr4kicSy&#10;ZBjS1N52s2MiABTyPVgjSmfMfnIljpxq250Az3RPT6Olm921QPOIhxJUKcCT3kxCC4Gnr4+wAAsU&#10;Jc0+YR6CQEc63gwOQWNcx6Ia7BmQeLA+0/ozBiDVT4I0C8OKHR8aA6lg6Ntoc5OTxUwK6S8ghY1s&#10;onM2F2ZUZeat+5PrS4QgDi+trLg99OHKSibHZsmXHnEODpTk2/fu6skQsL2yOK0MtJhzKYyMrpzh&#10;qxA2AXYJcQTLS3la0LrAebXUGujMrqZ22Gi1Cru8P9YI3BOeVUEzptuwhEcfYdNhANHmxlbsYbpw&#10;hoEfuB1ZOBavlz/BDkvYQOUcLqlp2NAJYymHpvqDKghIJUdaeIUpFsPQ2rlAJ+EvqtiBifJzpcie&#10;hARd1L1dM24l+F1nvL0nTHWipHN4WksHxa6uDd2cCw9uUSJbOcCi3Ru1xzM23+p98OBe7I+WAoT5&#10;ojklDTMEtq4cYYEXdlZ3z9DYyPTcrIMVq1tthoUO5ZGHSRMYlkMlinp+/ZF7B8cGh65dvvLud71b&#10;dQEHQMoM0cb2cRC4JQSTpjnbji0OVjD6MHnDl6nTGTEzmRYf7EQuShcJtqAMgSZxVc6TrIqkl1eV&#10;Evh7ETtT+uqx/dVZxmy33FJQz+6YmvBPw3p8Ws7S19GLvwmwA3GGjlq14fw8h3LZk5DgLHt8TcUc&#10;9+/fffzoQStBxQ8q/DZzlLpLDnYJMpbCdfylaBFARYtA5K44S3wqpbCtYDPg4+uNeoyw+6rO7wVQ&#10;cl7Y//Jboq1cTk6tTkUJ6TLZhAVHhmAWFBi0jO9iRs6S8gO96tIq+giV2BWqp3E6X1eWJjKilgdP&#10;uxqAbVge0U6Ny4EOWSLFYXGju/YqimG8OQkle6t2eMSC9aN0t5yaCMGzeh85QKLSsLOvFFbJpEKS&#10;dcTwpV2AHdb/T/zETxQwzdz13rx588/++z+oNvZ//B//x93jXXjpX/gP/wKs7datW//L//K/fOxj&#10;H3v3u9/9zd/8zT/zMz+ztrE2MzbzX/1X/9W3fuu3fud3fid23r179/zoG77hG37if/8JBY922Xuu&#10;v+dv/o2/6Yb/7t/9ux/96Eefe+65D33oQy9+6jOf+vinSMT9B3/uP/j2b//2n/u5n9vY3+gZ6pkb&#10;mPvLf/kvWyY/+3M/OzAxoMD2Q9//of/2R//bJ0+euPiv/dqvPfvss67vOq/duT02Mxr0hzPMwQ0E&#10;pTIjtUF2t32oABTzWv5dDoZdMmRJVlQVCLfQgCvA98jGMt2y06sw/Z0NEQlFSfF1LGw1yIY7iZTO&#10;a3MvmNkHi6/g7knbaAubblHVUN5Ol1XifqdofXAIN9gBoVOxbFn1Oqd9mYA0/gP6pHLpcNVTDdAS&#10;Hn7G7nD5bCurl/vkxNT/JIcUk0dGvDW9zXnRI2SzkKvSpYdFZQGVtmCBhMtBzwEVXbnp2FgMIMng&#10;7i4aJtL76cXUm55FFnx04nqkCimnAAD/9ElEQVSySAg7eHpWB68lCxgDurq86bzgsM7iDDc0drkp&#10;n3gVkyEJttxAX68bMKo8uYTn8blSjWH8Gb3ZialieR9bzIi6UUftjMptULCg+enpU8mY7GLPq1Fx&#10;GJF9vVcWrjRGoXKr689c+kPf8FXHBxc7KwenGxe3f/XR0oubRw/PLta7O/bEYIPaf918z6WuIcLv&#10;2eYpgTo+Q0skYtP0eY1zNSCJZlTbwmhAkfw+OHIapMcVUvyu4nQd23aEV07/EAYGiWuH7GJQJWJt&#10;1Uo2HNM0iG7S20tiv8Sw+2LQI/Wnrd/Cl3htX8xw/R5/z5sBu5/7hz87NT1x5dpVLiKizeLyYkyG&#10;Y49A78FBpZXGEjmfgi2SVPTN1vwlMqsq8qKokoOZgQMAcbzUBBVhP+LrIeZU2FxOT4p3Wr/FoDY4&#10;XDg+yb72KDQSqDn/gshwDm3fgFbxAivkSMlbo4eEhZQIDPLVUYQWGtJJDyYIElJGSRrpjHOGJKho&#10;NDqsAtFB3Gk6I0nFiKU7NhU2qK9MVwHdLpC5cnxXkwyKGMNBIg65NS7VGQ4eGwzBYTz6+uSRHPqF&#10;8SVydnRJpjHiB7sKcyKgLvR1uE9Pz+nJKbEcwc/BAYlcgrcMnBSyB4kA2cXF/Yf3ENsMqadC1XHD&#10;DpLQFgr9Sl7kOABfWgUqJpLqH5086+zZ2DnaPji684jM9MYTVScnfavbR8ubB1uHp3u0qrpS7Ekh&#10;x72lu5nmVsNDejtempu9emU+da/SiAYzPBGN//pd2V1FpavHXKRbvHsD7XApQG44/JJkFc0mwPYs&#10;EshV4MCjihfTkrq+Z0AMDtCkUcNgaU7XsdEhMzszNWFunNEOQi88eQ/bagOtKFBGq32TjOQF3L/3&#10;mgEB3Jgmc/1wbR3qlR5PKc2IYG0hNcESUnxUDAm4WD3C6fv+6DfyX1/+yC/x7HOadaAWqpziE/dx&#10;0lol9CDElsDHPnlEWEki5/gNlO9Fhufnq+srnDc+NsfNqna3DpvoehQFVF5b8PCUjoR5Wu1TU7ZZ&#10;rUI8RWI2J2HaAuaAbyhG+iFEEA/OG3UzRT/hogtfMcii6ZOGcaFLlpixwQUfgTmcammMp+nhAK9A&#10;iFXwjGrrVBlE3ijZYL1Nqke7nHJwHPhsOkcNtCrd4p8mJkuReLEDZFCDWUQYutcydlJaw+EohdMj&#10;uEtUVGJ8CQncQCpDw4PANhrF3fBOg+YCtMbRSYoG2Npr8sgHvZngkRNZyFXMgk6DmbJl6i1bW1GZ&#10;6YheCQ6jIlkBjFEurl/HH/7qE6r1/+SfRmXJ0mrVxGuiltUVTozviNlw6xz8rUwmyCAXEM9ld092&#10;DoveFFeP0VTcy77yAre21oKdhcYSWWkwBGukFQDnhmtY9WqYrWcWg0cDwduiVpfmqwmeQwUjZ3bB&#10;pYjAcHUiC0Roeayt5YOkDWq+bBUfbS6U1QcoUQ6slHhre4r0YaKslCKGViaaK3KK71Rzm4RPXCZT&#10;j06CWpq7iU2ItHNLNlijViAiFvMGTKlNJl96HlWskB4jIN/QurDqQlyykoPsuHmsz0RVHUF74ZjF&#10;8rQi0tEvLCdc43oFTywl7/B1SgM+xONe4Rp6HYw+iYqWZzZxqQKuilHfCU+hODUtFoI3J6Giza64&#10;q9SmCBSKQsrxPKPVItPubxXyhJERY54uton9pDBwkEN5qFyIteunyqtSC4b8YZWUz2fB2kDcckSi&#10;1ZUlp4z1JsRVjZRJL7AyNbw69rpu8K/6L4H6hVwFz3V+IXVJkRqovigWeg6JsOdQsPeaYrd9EbQ3&#10;2lvnGNxxk1PIn5gzTDHa7yWjajEQxwTYlfmK3jnv2V6Ttzf4qV/u6gBM2ALqDfns1Q3JMMSEFC6a&#10;kknbJoBR5Xhyop3YsJLt6YxkPuwoy5KgkynwW2ktebC/ZD+srqHMeQSbPbTcMgK4w6C0wM6k3I/P&#10;kFmTL+rpUlVq+Qg5QXuZ2dcdaEn8fOJRhAVTlNpP47x7fWPnxZdeoooIiRgdnfRQ4sx8ul5PqDSh&#10;+nL6ExJbb0lapSNtd39HquAH+wZGhmLMHz95kqUoK6Yj887e8pNF+45e+MrKijxGan6nZ+TqUPNM&#10;KCKYbTQyohu1U2LIiZ9m2WtLkBxUFyc3uNPqquxFh/Jn2C6koQoAsfbC9bbYWg9KvC1LfXDEIbuT&#10;svqJ6enxSYeC/f54Yx29N0BGRWu17LN3kvko++CBAumWhnr0ebtDXHW3cmtra8tG2BD5xKkx4jv9&#10;i6urTeerNQE0tamAC1U88oUIy6yS0zbpOp37etUipZguYvZSkq5z1iGklCbB695WGKX9SKQ2IzdW&#10;TLFAIdUt4KLvIlY39rkoY16Wk1F9Co0dn5L7iApr+obv3br96q3br6E2WVdKqh1BNpTlAQwqWxGy&#10;yYPFR1TqnAZFFI3lYKwY/MY9SdOorEOk0wxKKxSok7FcLjW75ctawkEPHcGgxnS/iShKFfxGdCxB&#10;chJGqQ2oHFAHVqNfxNELCDc8srG6qUg2n1ShbDIczRrW1e2x7DcOS28P3IHl39zesLb1nnCxhLJk&#10;7yWHEvulUWkqJcXIxTuDb9sjpZUW9yTQFR5HldtHVz4sk5xuAEjWjw3jCsJcYhXh8uPjFgE1SOdH&#10;UOSJ8Xh9tBThO3uMQIAnptgD8Dhs26YPQGcZDmugUi+v0A/DruRZWkMSGJ/xQUKNa8GdkBQBTE9O&#10;q9VWepkKFfWXs7PXr111h9aSjk4q7NK8hcIjzjGW1u5OCcklgyBSr+xkxARs7UADlRQvvysoUtZH&#10;dRRtxLSWLWv7PVOdwc0fKXwIrACADgBVV2DvQ3T1KSmoAeSl5XSXlIMJsmT7SZywdXNzDojcTOsd&#10;xDMOKpfmIW6eKtzy0gprs7y4CCGtFmTxH2CKQQmV0Epqvl56HFS0OuRWWi5OS7nfx95jJefAlWYr&#10;CK+luFJAkWoYTTMK6iGNmsXFSMb7DDRdan3p5FPF7Dm9Ajen7L1EVwPrFgZ9mu1TLqDbzu3VWZsm&#10;QhZAV5eUG4jKMgDVOZUk/CC873nXu5595oZS/mpRtg+t4JGzF1UiEtczgteMsM5F3B5NEAaGTbG1&#10;QU04ZcvyvjxAagOlp+YIM6IPX30MsPvqr/7q7/iO7/jT/+6f/pN//Pu+93v+xJ/503/mgx/84F/5&#10;K38FjjZyaWT90fpf+b//FUYPk+5/+B/+h3/wD/6BGf++7/s+rLc7r95WlaJPxQc+8IEf+IEf+Kt/&#10;9a9++MMfVnX7R/7IH1leXv6lX/4lT/hf/IX/QoHtd33Xd/3tv/23XdCv/+AP/iAtuZ/5ez/De/mO&#10;f+s7rl27phSXNqXRG+8bdzWoH8BuaGpob3Xvv/7L/zV36z/5T/4TBL2PfOQjrLcP+smf/MlP/Pon&#10;pq+lRw3QKumHdpgORFMy+aqBIXJstnk17lA8S3/WgZlUIM0/DGv09uJz8LLSSt5mT0pJ3RVp4PXV&#10;z9562eKp/rUlLttxcWX2eX/ee/JZeK0WT+kJmzKEQKVwqEvTc94aZhbSIhVyfLrd7XS5iaPOueI6&#10;0Q/JceBU5f0EL45OZRKqJV1AbHFPf5UnS0sUbBw1JAFAfo7o6JU74UY5LdZVoV11cAChWiY1iVtp&#10;6eq76hyULY5QaZbvrseBLTqQLYnkHbNfki+xGhlzg4MfwgkL0pmly1kdsW8jmg3Dqp4SIcxenCvR&#10;jZNOt5RsS9VSZNFGgzuUPYlQNtCb2a84PxZhVPN0cHKRHfbPFjODpKvYpauXryULqUdKNZuyh5OZ&#10;3tlMtkm7NF+TkzmzuruuXrnmyEDc+a7v+pav+br3fdkfeMfXfN37v/pr3vdd3/3t3/ptX/sH/uD7&#10;n//AM5rBVymY9GqaFccAbqUJoSxFlI2GR69cveZcZnX5XwnIFSGNDDPOTbA1XW72DmhcbrDtjGRP&#10;H5cgDlIyfMHoy71Ed8h2t8Ekm8YmxtuC+OdewOy3f/NL3/nSCPwbMgLZ0vJy7BCnmWS7MzL+ARrF&#10;If5x2s2QOa/YF6TgTEybMolunepTJhkMwPbFhd7e2xYJsZnqK/SrExEOKuwPnY2g7MnI+JTSf3JN&#10;rJ0iv5xoPqXjnKbK4e4GwXAsfMCbZn4SemNDY8UYcVQLYDpHooCrJ0aKGd3e5MyMQ1tWFBbIKUgA&#10;Vo2iSWpwQvwpkpIAc+ILr8BS/EkqR1J0kX47FsG2mpiwHvhEfLWUA1D2iEGGzmACu57arKgg0VZg&#10;2ZmP6NJXN/rwwegxlbi4AE+4wgURzBT1K1Aj11XIV+OT4lnBA8El6QXmOK0q4jcn3ggQcHpOM8VR&#10;wDdlgrGXnCnpfxt+TXRVIj52GO/fp8MfjXs1DEIJp+ikJlciEV+PinM03So1Xjnj8tuYY50HQTOy&#10;SSI3t025RvViUUkSVBTLrCLpqBInLR/6Hc3d9fWV1VWOfhCuqmwSbnlmqRgUK2haeYOJcFJyUj0Z&#10;I2NR4FeV4MSfhkSNjSLGB2pxtHNo/Pr1G9cojyJlSMq1moWKV/NyjDr0ot2QTGmv98fZLWU0E9Qw&#10;ghxdka6LDArli/QhKq0KHukf/vf+hCtvf+JVB0nU3KrVSSthc0K3xp2pYh4YNIQK6wCMngEe51x3&#10;YCQOSF5/P03r8iwXzlGTxesi4CLoNQiopq1Y26CVTlaX4QxnK1h2dFUKTU5qLFiJTimpCCDVF5wu&#10;Wl/xJE683eMUIJsWdWGGxuezUMPQ8c5yNHNyp+YuUY0+d5LhKQJNcnL/cHeLb7NXDmjoWuYx2h3H&#10;OnXsOuLgU7Yk3QqXhbxLZSbNl8fPy0poZ7kb9sRuy+HuXu4+uGsLt9pYc8qdSpHa4EDOflM1NBhW&#10;ai0b/x/nPis9mT2xGHDBNClXZDpqQyUqVuQro5fSlKyN3jhx/QMjgwM3r15913PPkTMnEz45OqZ6&#10;6r///0bo6kP/7jKMiXZM4lY5/JIY397U5iVlC7rfXJpbmJuhJd+dgOHsBAEqUdl+4AmAhYmTfaVA&#10;bMWZ6BAn+ge29vce3H/w6P6jlaXVu/fuPl5+0thka1ubwHxLUzkATwMMG65Hqtd7R4dVvB4cJc6L&#10;lO/o8JCOKLN0TNIjZzPyRCLtNHMIshO+D/nLnS2TLmJK7jf036Mk6/mFVbzp1Rp9xAmN1l32aGoy&#10;glyne0A04Iw4G1fBc6CmQIJPVfO8B75g2NUbWI6u72FbmXxAr9J9AwebOxFmUrLsnYxC2DEnBErS&#10;0mRPip8VClTHxWybKNFd6UBZLaEzhDUSCxA5kgIjU+GbcpL8pD7H91M2a4JcxTtiKCGJVd3v0wnD&#10;lQpMbF7pjyRItMUsDhwNYTCH1dsaw8uaVHC0yeKpfk1n7TSqNjhG145W8iJGkqEJzNTc9+wj1b7p&#10;HwK88ikRHYsPHjQzfLp+nQfTHJCNSpvjnS3Ry8rKsnuxT12zaHcJthufJdVJ1XLXtRkHJjZIYtXI&#10;FJYRICHqdwE1klvaWN8oo50ZquTKTBI7heVxRrPyd4Tovap1ioGbvoQ2ufdUTqM6qovxAngADzuM&#10;cr5ZGSl5IQ85bC300a0fDu/qBBoCJkg9S06zlBzXSMquO/Kwu8khdZJ/2nqyuGw0wkkcoONDBpMm&#10;Y0dRdlW1nc1NInWMKzQesiLGp2tf2on9WDUyTRFfQ9MDXUxe6h+be/nu4zuP1vsGJ2fmboxOzOyj&#10;BmZ/gWaORgZ7QTY2hIhFdETvgQKO6KPUJFUj9ndd2JJpBudmWg2awJqtt6AbaCWkMX0GwcIQH7Db&#10;FXSlJjcUvxgV89I3NUUFT4Yr2vwxgJIT1dXKPwElzg7QfEipBkrxGmL13i6E5dr1a0plLW0RE2Wc&#10;sJWDf0XNNjz9ykY0FmGOp4YlPS0szaenIqsUjoKZh2hXRMpSvjKbtcTOIfreV3v8XGRS2QgCguK9&#10;7fsPH/rcdoUidqX6OLJcOKHDOb+Yi0a/Va9U+byR8CqbAFnyXvCRWGbAU2OlOX/dsgyHqC/sCdzn&#10;/j4HjI4rr77y2ic++ZmPf/xTn/7sp+/cu333/h1Q3TLxupUVRgSDw43rDtQe8PXTMmQ4rBx1wbiW&#10;87OzwierulZutlWRodoegkKET+qbLX9TKzyohJsMBAwaDZ0snZaZseLo5mhNF+MK4hHY2H1sWzTI&#10;ppXogOmUvAznjlDn9gmuCl/lQL22esZ0e0Rtl9q1LhsTRJS9d7y3CvlZfrK0skRWjxbs8WnH1u4B&#10;PWWNNla5ShsUUfdTN+YuSjgEmyz0ulbYGVCvxZPaQexHtKxmsBH0anNnaBiHO7dfe/jgPp1lYwWO&#10;QQS9//DBoyePgM62v73Grgrp8RZtvatXr0vq+AAQcswFVLqcJsAu5BRbxMo3R1y41OxT4QyvJ7su&#10;ixDJt9jEsfGOS4hGrq1UpcPvrq9vvHbntUcP7j26f98vu2c7CGGHUPJwTtaxUrCtThFVYJYlWk9k&#10;n6TRcSnBBb5spOv2KlC5gIt6FdvojUDGBBY9Px57tnCz+dUyvnHnQ0CO3C2X49yZLaZ34zmbNOot&#10;sQuvgrvOdJV9tPTkzv07lObR6+yI9G2PjEBVQZ6dWzAO/bz/RJFEnevpIROFCuUpqSWx3Achm6MF&#10;n2eW4ooC6QKCDyQNKYBPy/H4mCGJ7x0SKUx7ztRn56mccxJT9g9UI7fFobIgg3juRb0BGl7NiKXW&#10;/YLfK1VTZMwkt/gnvsKzrNqIRuguruUFvObKlcu+D26ujZ873yC8tb8XnzzdrPlOXfwk45seFOcX&#10;/IRrV5/5pq/59j/xbX/y3//jf/YH/sQPfsUHvgbH1lL0K8nvVdaqTcTly5dR5KBsXt/4jd/4vve9&#10;L22D0okY8J0J/Mqv/Mr3vOc9v/ALv+AXv+qrvgrE1iZRvNCucOfOHRJ45zoY9Z3+9/+f/97EuUhy&#10;Zn2j+HovvfQSGO4v/sW/+Jf+0l/63u/9XpJ5PpEic1m8p+XkB+sHa7fWGnaZpRV6bMSDEfd07YT0&#10;GZMv+7Ivc7Wn5rGaNuR9kUCJ0HODYptpHbdYx8bFR85in4CIbY9nWZp90hOsNv1Qate7O4sri/cf&#10;P3jw+AFZ0gfLTx6tLDJ3zDzWVhIWnEbGpBQqg8z6jrauyTrnJWm/EyfkcH1rK9HcSd5WNI4EbGqb&#10;fQke4Ld4c0lzkTSCvRIc8PFYnyBaDsBoEiERWiwozXaqbHdZtJAwIkqxvqYDxOLDRw9kCB3xOR1S&#10;uXW+ML/w7I1nb167KTFc2aMw7uvskzbSASjueKgVKb5Jk/eq5q6TpRjTqSErXeYyV5LHog+55G62&#10;onV6DMBcPlgSLUcH8YC3tK1PzRlM3D0z4ISeuVR2b5u4KAdGLUoxWSqNWlxjPYDaWZBAjeI6DfQI&#10;m05M8fC9RKxOcIXGDt+wEzfZ1yiiaLyeqORUQmiVaQpPsI/iimBzK71f1cdMT8mvpYKf1v24lOmU&#10;gi05XdzSrHOC9YmbFfKQVr8w9AC6x4tPovlIgM9M7G5R/lX7nOBIpJ/eZ30OXf5ViNg99HPHbj5z&#10;7f3ve8+zN29g8NMRjITVG8brjb/88A//8Nu/+aXvfGkE/g0ZAXIzQm5iM75UjbUgwQY+PGaqQtDg&#10;K6ePmgx+LEkOsMSr9YprEtVVoFMSEApVRFcinXwHWyGNtJMGN5IORgYiKZQKX3M2V+iCFm+P80Si&#10;1akXWerCEqnFmSw2EJNXgNFT0CHSeB2E7UBgMvACsBHuSw6z9ELdY6GqvXz8I6ECo9mOW1Zyc0tX&#10;HF7SmmY0EVOoV5G2xBIcwlMBAyaRK0dPbQzVYzgtPlPXqFDOeYrxPsW8YllHtSN0pKQRUvrBTA6k&#10;3o3dTLmegrv93eoYn+qKppccY/1U36QGsL9faOqd0KX0CNf4vCn4EJWvNgWeOuasEoZRLcHZie4V&#10;c2r0wmf0lkTWnOQKPVLSU3XBDZeRlLp5/drs3Oy1GzdgGRwLwi1X55MWdgjBgHQ4RXdauHQN5YFG&#10;bAIMil3Hh/lpqXQ5IXA6IoZVmZ3E2/UKcpMilIinPnURK26XiDQgKeRpOFTO0rj9LZ8WHZDp6Wee&#10;uSGpoyRFCOB3o+Nb3rSnAnz8/9n7Dyhd96w87KxcdSrnqlMn39S3c9NAJ1pNEkggQLYEM2Ih1Gg0&#10;VmMtsIUssWzFJYOCZ41sSZZHki2N11hjbElGAwZBkxq6m87xdrz5pDqVcw6nqub37Lfu8dW9DWoz&#10;8njE3K8Ph7p1vu/93vcf9n/vZz/72V4mNKUurW3hv6NqRmRdsJeaiIYdVl8uLsurYNb4mm/6rm+Z&#10;euzG0mefpDwFYWrOyObID0JaebZohJ2e3Z2f552bUEECt4PPwVVSJWHYCY7MXLzG7Ug7kSCGykCT&#10;Z1tcWVPxoa+rqUxWsAWTKNz+wBRo3np4mamebqhWSsO49iVvYRJNsZtI1R9G6vpqlWPuLSzMOQyV&#10;XafzckhwoIEMY0MvsmuEIBm0gODBDUseRbMIvqxmBS0WMCQCROCca5yYYtElUNndT2/T9Hg5OQOc&#10;3L13FynHoWtIa7VkV5c4TrWcK5wlK58iZBQeO6plnEA9x6gtNjo+iiAKy0BOMD4oMvgHBsSc+jBP&#10;FMvJx/0LeHd+fnZnaz1VP8ik+7s4dFAQTvk0dZOLU6MjIwHnjw+pMr/x8cfe8qY3vf7xV6symxmb&#10;7OvsXltN6KdxYuAPdX8oBmmpiYJ2nBrykuxNgFR9CQEEsSTlZCdPWWXLicqqTYdlGsRT5SAAPf1/&#10;I0BjLjiWDBpXQ2+yK5cuXb1yzdbOgo/L1Rr1jY1NMFn0c4qNULEBAX7yYSlIiAB9xVsqfCcpbrjz&#10;6ckxUj5RPwlim0g7DfsGITdx/ApWlko0tsQKdcQ23kWDSPo/MFBYIbGf3oZnVNTJeGkFTjYsCWmI&#10;7H2hhNhA5jRJWIBdPpj2F836Z7dToZb93nfl8mVJTi6gSS/wa5fDjd02ODzibVVdnpbbpM3Juif3&#10;iygkjN5Yz8QFtw+joblJf6JA16DkKQINMdPPJgNglzxwwsCieFQvv+xGht3TFf+iMt6xU9WsJruk&#10;dm6pg+eu0xzap8KrjYWAV0ZU3iK2/elUamlwcebytRsPX7l6lfUPJluaiXpoXpyeBv757D0x7p1b&#10;uv6x8GRXuZ+6tF2+PJWedNpfbG3enRVH3iRHhajZgGv+hCOWnEyqZeXIpaOXVNguL6xtrjVQoCfy&#10;dVqjFOe6x8Oj1SR0TWsl5HOlVUksYMSQdYMeWKgKJxUwRl8HB4d4nGQRaq1eDmeaPrNlbd0Y3wf7&#10;fa1n+2sr+qewbn2dXXsbG2fHUEJH6x4G+MTA8GT/8COXblwcmb7QSdV9UEm3eLWmQmlhm7QH75hF&#10;VP+5uIarvbGoj8bSYuBIs1vRe9oudPDOU06L5UK3QorErDsvIquvdJq2QKDiFIYWE1EvTWDQ/pe+&#10;9OXnn3vem+GqHsPW87bhwRGPX+dXcOdo1REHHxg3LJaJA0FvX9OaYs+2dmFt6HWYDFECAmqL5bDy&#10;R+lCEffRVYKLL5cu6GE5FUwVPhsNR2SWjS09ENI6xCYuxcNzbcHICNQGSe4HkcHdDQ8nuDqj9695&#10;wIBHCIqtgSD+gsF3tVyEmtWB22saGjhcOAkNST84RrHqcro03TLPK+/DavT7oBBViOTfbEA7Hkiv&#10;SM4J6JqQ6KTiQn3dRT8PfcNa0D+ruhYE5envn5yeahhPtnkxMcVM0V9PC4velM3GCDP1GJSQqqrc&#10;9sXVmb0KEaM9Fx5OWXSN13eYCs8CI9fdVY/Cp5997pnnn787R2o+RWQaLKgwKFw5hisiau3tdndT&#10;OVt9bzOYCv3SKPxQFxQlcceeNstZ7N+qcP0wJLXONnlRfOmE19U+OXclQ9n8aem80EV/Hf2w2PU5&#10;nl0VTVDeJNs8KEPBCYm0Ue8d/WkrVHxSYouQkaNDSuRAEUdwouJiclUAm9g4NuYcElDbeH9pFQa5&#10;UFwnOrala6bEPhIZJbdZr+yLMlQFxSW1lsPtvPwi+CyDkGi2Ub2gHD9CjnZyeppU14w/VmAAlHQs&#10;2V1aXgooU+LoTtXnnnv2S1/+0s27d9gxTiTbbvYNx9y92YTEuzvreOPLS1968ouf/+IXZbk0muTd&#10;gd5wiPhLLmXi8uwRb+p3h9ZGLelQ1HxFoONiuzKWbHVUZeh79qViOu8s5my6GIT2Ik0Io4/mQ7Qs&#10;4gWlvZKLpE/o4V7Yg6UiHdAtcEtsdXZ2ee/xNUu0tIh0wf0bdT8hchIbqDZB29P77EJnd39Pr4rN&#10;kf4Bf09o+dg/MCq7PjiY+JwNsc31hVe1sZvqw9nFxafv3v30l798b2Xl7uI856Stp6uPDuzosKsz&#10;UNpl2DxOaWIgbBbNaZ3dmLo4fLK8/AaE0z552cBDweKHAtg18GvQvYoO4nFGItCaDoKXNRYnUNY8&#10;rL1wOWsN1XMEhPSuZllwmxoIqVko539Y8oNDcKop4vXVmYVqSqd1V+MgUIv3lp/QF9JxwNV4Qelb&#10;urQoamATkkswWikbOi93MBehgccgxWnv6Rz6jnd953M/+wt//w9899/5lm/91P/tv3nz9de+823f&#10;6Gm4IMH1NN1aSBtuL6WvDUeyeb3rXe9S+qrQ9Q/+wT+4dmetd6z38ccf/6//6/96bm7O4vn1X//1&#10;97znPedP9ML/+4Vf+AUf7B/tvzB04aMf/WhNdLv2FIooONvAPk0tHrzgfZZos0H8DQ38/Oc/X1vo&#10;7IknntCjtrmqZTJ8cfjhRx6mXnf37l0P+KEPfejHf/zHH3w1LpRpaKqRZEfsU1pj1We2vetCTyjR&#10;oVKDVHcJ54YcxkUvjOzhh64NDfYyGrhdy0uLt2/feubZp5fW1+bQMleXFDBVf+eygeGYV9yQGc/g&#10;VCHLi1/5ZeOHg0oXFhbtYmak6TVcz5g3O4aaXGlalhN6QuOuVukcfl5szoKQSSFlbLSd2jdCfK70&#10;QLM3k/ZOKiJRVZEgqvd6oHbWgPHnLFkeTrTgYjlm+cUx9TYvv6Lym62CYZOefVkWLKebQqUq/w9h&#10;thJRRQJWIRuaXtPJvfIj6VkcDqAUcXVnqFYOpQqhenaTTtz+zCRP9pLgrjELPpcGF5Gr0V1JAj6n&#10;nrCTkXN+lb3RAAomyIyrV01ZjLDdUue2yCRZ1JaZ8pGN1RWR+ObairRKJZFO8dwi7Xd04LixVy6O&#10;jjyuu7MWG6MzF0enX/fwa67MuJMJehF2pY1KTMtpmd5XsO9I+u5JF0Ubqg6DZO+GhzS2BB8T0sBF&#10;df1zumu0rZSwYH0qHx540xtfd+3KlZQBDfT/rtKwU6D6C//y5/x5cZnqy3/5kt+8uKz15YWuD/71&#10;waea6zdf8ZJ62Je8xxte8vHm/S9520tu4MWP8PJ7e/HHH1ztwW28UqL7ElP+Vf7ni0tiP/7ER/mJ&#10;1DDYlLBtKWJ0Zg9XKWLwhoY3xARwdZ1SKSGkxSaqUVc/MCBzK9oMatXdfeniRd6t98cZ5VIrSImb&#10;GxGBXBZhqsobkdgHuCPnqhxOfHLmlXJPdjAkvqjKnIXUEEAtqe80YoRi2NWV3Uz/O1EhsxPTW550&#10;CUczdsnpsQ9QPHU35NiIBCctdBrx2hTMnp1GYRjjo15NtWAJz6vMDQ+LmS+6RL94RvCZzmV9/awz&#10;hy9nNkTgkNJZ/odl0tSHJtlMW7qP0BLh+dDE6BTQJIIXGI3ICQ/3l7/eWuqzKRkQ1xlSh41wqGle&#10;aMScMUoxPJ5UQ0pjiraWJpUF2N0/61Dp3yTrwD3mREB12klbp3kFKXQ/kh5ToJGhIXPBkxGi+yJ9&#10;WKfHR1Ej6JsSsgpcqCdaCqAGG10qlKVScD/BYBHWcR8jmV35FiE3ulwwnaAocW29wYIoSdlMUO4z&#10;PTqdcqlQA9kl34nopLRz78CXBhKKtsKYkw9b01WMl5MVxkFwPS0dT9WTbjsbLYGC/CJYkzmN3nJk&#10;8kLm6uc3NqhWxFDjllUDOGvg2ptft7++ufr0TQAfeCdBATXrVtUftMD24WoD/REZtEr1Qkl/qwrg&#10;k49S8ad1bzVfAyPKEXk69dBFEhmUmUJ0WFhYcE5DnZRXiw2kvq0x3IJ0KkB9ql6b0BAYhzGxKtMn&#10;s0OIk06R9IvJl1gAmWUVBKqciovHX4SPcZgtWvk27KnUWNG4oXShhVOkGFOwR/eQl2kDhv1Gandv&#10;/9ZzzwLICoxWmp1sMs8gdQfQof2dwYHh9Hvd35tbmBN78AaoWlvALhaOXsT1G/5E/GMXCSyGEVB1&#10;IyndBtxHcZ+DEghGfowvFjeb7FRPr0Aizf74F4M0LwgHpa5WhY+nk28UC7sgaoBdYIJSaXh8xJ2y&#10;Ls2CzZV+CKDDLj3mgrHCnAUkmrS68/e+7/Cdbzl+29ce/MKvhJ+VIKTgxdicwyOggCuwJHo76ONm&#10;D65trNopTJBIzEpO6lWHe7PVm9o0HkbJVIVQaRdI48c5VpjWly1Zmz7lz6C4Uas/zJdsruibJUcb&#10;8kFKVuXwy9OyL4U6rE1yAKBM6lrpOpcdC96P6WnRUlD12cns3BxuCGcfVi6QXlkLGSSczVZ9n9O+&#10;INQ/Ozfhpc507iE2ZHs7iWhjHq5KKs0z3uEWlXx1lW8EB6m8curNzUsEE6u5p5tpaJ5MFCkwARzU&#10;KSzLqgKzM4dGlEWkra17byAKIxGSwYFAPU/HCqHoFT6QhHMKN0uhsoxqEMREa73pKQQBbCThzBq+&#10;LCOJgSKGL45gG3NkYYFxGavllcXYh/v36W1X18JOB0e2diV+07gm2YUcCtadDGpc1XN2IfZNWgeI&#10;lORh3F6hEjSn+sGewEuuPP6g0Wgg/tDUAtCkK6vDyK/cgLumCaOoJASrA0qO7VrHCB3lneBCNMCZ&#10;j+WlFZI+zz1/887svduzaUkhkAD6Xpq5vLy68sQTn7UuHnroYaPB5wcqMD8cbyBueqUIoVMzqVdv&#10;/G2jpITafNkgxZ3l6x6I3k1l9U2JbpytLaqhwFAUL3D5EXzZ3gEeKPWRyZiZBPR00jCSJDDwobYG&#10;8d831+x9aCkqjxTC7O3PLsyl+mx5WZ0WtO/ypcs+36yctPVMIidk+ZAWi1QQQnEJU5pLlAKd/uB3&#10;hW2EGmBH3J1fAdjN3r0rHrE4Yb4lDZEYIPyg/S1m2qnay+j1AEFCykzHyVL4siY9T4Qmwfqnp7P3&#10;Zo28PjMh/YGrtJXX+KKnO20lBgZFF85nyhRT09NVApMNEqWwwq8bssP6ynJOwfThSZleTbE1cw70&#10;2llYt9m9gUKTDiyxNqoOoVxpaWlRhcrdN3B1+rI71CkP4sVuJPYrfkpFLhUip7t0NQko01eskeYE&#10;VcStQUhgXXCHoY6qRDqcdmfUqiHMYrDSxVgzA65ykDQH2LS6joYWsb8PPPU8sXvBqx0EaZcZJOLk&#10;bJc1kLqgliXdZdDSuzNLFJh3gXWBPgSd7BkZm7I9lGo7+YZGxxZWVxfWViluAoLJ7FVlWHc/yzUw&#10;4vLpt8dmyhtBaccMNYNWaa0qsvVojLB964wrYC/cpyb519TGsnXV/Kro4UkWVYCqmKCzA2UiLsBJ&#10;sIwQQiqYNng4dQ09MOdINXvNK1S6pn9rg7L49iiZpNI/7QgPWrGa5MzSWTzpivgJ5bCdpwQQ26sC&#10;vQoS024ibM2WNmR8U4Eon7KPdJ9P5sEKbxh2/krxFAEK9QQjI2WVu6Qf09s995KXEBz5SNmgo0p/&#10;AK/JiSl3GbtESz69rTU21SMix6jJheCQhalEQsOhjgiscDldNII+VM+E9rTtElFrkcXkGgXDa9K5&#10;HyPDo8tLC7IrFy9eMsVJV3d0yom5vXywALVmCdqkjUV96OFHTSYrkTrKymi4Hzhf/MMkXlLEXqdH&#10;tFyMmWs2sLLFW+FuJicABCWC5uodGC5hPkbOUlq3pLG4hVn2hYs03VBMZl9X9/jg0MTQKJyOHqH4&#10;mHo9GRb4AcIvOcjKgSUtEwUKfw4E7oe4pSugyTNnmVQiHn0E5qNhHUHerD2fYiFNTzCLquEtMKWV&#10;qEpx+mI0wiWvJvWpoEz7zIg8Z1XEQzkZGRrFRXKAdralJW5l8Qutc5dRGKiD17OUcl+OskJsjY4r&#10;+E24Oy5dXYMq/Zx2Uv69IdvmuC990iLWseG5QrZzE4+kpVK4nW5QTT+QxHqTeOCrsN0BXFLkEefT&#10;HDZQ78jQ+Hd/y3c/+zM//y//0/90c35ek527n/2sPgWvfdc3ScvoThNaLvvGfs1tKonlAyhK7R3u&#10;7UZRGuiaW5x76gtPYdu51P/8M//zpelL2sUqkv3N3/zNn//5nydd98wzz7z1rW/9x//4H9+7d08d&#10;KPYcu/c//I//A3zNU4z2jf4HP/ofkLr7+X/5cxyw7/me7xFWwPh8xYMXxtxzzz2njEAPCgQ67SxA&#10;fu9///tx8ZTxouApiQX/9Zz0/Pf/j//enfjq9773vd5Dxg4H8J//83/uPVMPjRnGkpyOengikcPj&#10;pNXVABNqYK6z66M83vApaQYb7wgElzKLwZb6LX2/cNiNe4Y5J0lREGJEMotNLnBm6jEXmVt8zrqV&#10;kmKQG72QOvkJcLdoc2S/2CilbB6ku4cCT3dkdvFLHOicalcQNSS7I6u0um7uojdHoHlT7jPRAZTO&#10;nUeJeGzM5dNLEEt9eAR0WxXoksRxYABqwQ1zFEa52wJWUBycbyCCfbHyidSSEbTo3EB6uO3tRgCD&#10;lGGOMx5mYiVwnutbdXGaglCHMAvqM54Ng5sjkZIUaDKfVt7aEXx8rFApQjTViiq9xOW9aFDg7Mv3&#10;3z9BwmPDalQOHYrOI5IRG2H+biA1M1V0jSJ20dkdiR7k6MgTHbglPrkHV5sf6DkFN/tWvOun2w//&#10;sOyeN6d3UgXvYSoEJnB3nbpjYdVNTo6xFRxybVga+nJZ9Uin+tEvIsXyovp9MRTSxtBIiDLMhW9n&#10;WmJDqkFcbFpabFF+DEnZN8rXc9V+VzHs/qu//980f+BWL0Zq/OYl//kV3/ZycOfBdfzw4OK/PQb0&#10;Fe/hwccffLZ520su9eJveckjPHjnV/Oe3/4OX/nX334EAv0cH4HY5TqyUQ+zf+wZfLccoyFWIL6d&#10;q9/HSgPxdvcgFzagmMF2LWpDYuzswz4GSMVlokzlBk5Eu9e2XJifU+ngbOahhnnB8wlprmHsy0gk&#10;0shxroIioqSJAHMYl6PMOw9OxLCl8WKqqJK9zQvYEQnQkgUIjaixa66fPHzUqeIN8AzSLraOGDAH&#10;8y3aFvDDAhrtJDGhZ2hCx+hcxjeqhGQisWiejI2NX565FC1VXnWVHbiZyPYzTAV/lABnFL+xocV7&#10;En1NvOH6vndZWW2xb9IKrTQ+GU1DKjnDg3TDwV7IuPiy+hNkisvIk070HovvWRxs4pTxMRphfE0F&#10;pJEXlGt0SDpYylOLj+ri169cmRgfK/3vjF8JzCVFjmqjLLFOqLTlCg8ZH0SDiVK7zxlMOTVpRJF8&#10;UsHCM+JBfMT4J86qdPrLp7j1Bjy/03GMLn4lP1lywE2IHq1azHe3iy1O2npo6pl/4Zgir6P7Tk0/&#10;QcSkl7iB0RRqk6zX1iFQ5OHxfmpYT1Vec7k0NOzo7+0aGujxR89Guc/BIcIZPTTCpibGLs9MXrt2&#10;+eJFtV+D0AjC35I6KilVNYpaqC/Rn+BgQfhajlXrdLQhjpy0zUxM0HvG9zBeFrQnb1RyjBWv2hkj&#10;cU2jaWBkbGh03HPSYLt3997q8iptIE9m4eVAjdqRagSsrk6Bbzp+Um0Anim4TjwcAQtpIq4LPKwR&#10;0Q/58dylTMRuovgxAJOqLa0gONKN9y0qfkBIQAVCpevxmXFIXzOLWDzsDtM7j0gbjd5DjSATuTaV&#10;XxHaP72vHhCHdH7uXlwBleUXqoNqZeatotRxVzs20217WjPxZwpi4y5gEVp7tWYiM2QFDA6hQ2rX&#10;qMA0oK274hKBGCwoW0aukr/CDqBxcdvslQbkcqkivChSWwd5B7yoihucKd8F/x4fGZmZnrahwBxu&#10;w4f+7//0inX7s/9k98d/ZH98pGVyovPP/sjuf/QjZz/2p+7/n34gyWHRAreMw0e5OcGwajtSx+fa&#10;XIk2k00vsoZ7y2ie3h8ZHb/68HUFdPEaZfXjDKVOPEhbv1ZlbX0yo0ND/ZK/sGDLK+S1WIMySgnj&#10;SwAwI9Z0P6yGJ9EK9JAWT+nsREjICHPrFanNLyzEThbpI65eBH0CRldoXMn+5HXDdYtPhHiL3RLi&#10;SnySkv5WEnvMq5dILQLoflPC520ypZB0ME3aKK9vEUxpbEtaOTfFLOixhdb5GtY5ipPdgOlEueVJ&#10;i21Slh0yL9c5a56mYSfsTfCfz7AjqTA6rHY0IbQ2Fc12cnU0Sy1OKmYK2RSCBW6rXsazSxrf7Nxa&#10;mFsKxWS1K1BP6/reNqSToVF50YipRWKQ3llfD9Bh92hHYT0IyOLSnk+ChlJR72DP4NiAGp9btxTw&#10;3TYEFo/x9oTx/NRI7xArHLhx9Spvj612h42OKr82wQGBdiB4EbeBNume1JeCHYEbgo93FgiV+hdp&#10;aqM6PjkF+Mkgp3AytFOYZginoQnfVzT3/PM33XbaSV7oHguDTs+DsDtLLjAxYZzjojqGmDA05JjM&#10;EVBOZwLX4E44pnAci01ZKBq6dw35TZ1NgzMXZ65evkryGXIX8DctuRMPeBBzHvC0dKxzClSWwitK&#10;McMjdqU7zDEX9CUrlEICkho4r07SopkUU6BBBcJlruM/ZdcV5DdiPtxuC/vO7buLSUhExe/O3VmT&#10;FVuELr27I6niW8LOy3laOMW5Uq3HvG+RpkRa6VHD+k7ZzgFexvzCfKEtTFl74MhkjgZn5I5Y6vH0&#10;mm9q9W7fmY20zT42XFcEMhUJFt/NvRXLPhYjNJfwcXIgokLMXLnkrPdFCd3DDaIWH53W5BmkKZR8&#10;Tk7a7GD76mYdIpGPM9qMo6drbIXRaYhgZrFdq+xQASAXDtBA4RItRimhyuFehH5wPByCGtALj3ov&#10;mIzoJlRJHdGmjuoH39ItJ3RgQkdHR9ILQjtR6Y3uC6wfH4mR52YYZ1hHDk2SF2pOda0kLqnsvkCl&#10;alrQ1Jjm/6IDEsRBhN/GaVheW2PSkx8sMo+vJqeL1gQYXSj6T1E/sCuSrrBic0akfbB2gatO+Jiq&#10;CIf1N2ugXtV5ovQrGzAlmHDRmrx8Qf4pMJPYT/E4PpFXmHoNxBnyb0PpKjtYhreAv3o1LKcw75L8&#10;KyJJFp4jY7g3a7/zSFFjuMxRHCshh6iPpf4RAS2zHz+EA5lsjaxDS+uo9p3yQ06lcrSab0kesRZn&#10;yFednZdmZibHJy5dnLl06SJYJWJJTQfSGFu5z2GzNz01rdUplqbBlrZ56MbDij05dcZTHT+QztDH&#10;X93eEj8zlOn1mVfnisr67S37ruAE2cFMqDFHBC+YTFH8Php1hCbrIHNvfD9DrNAvYBat23T+bQeN&#10;Dff1U1dgRwKmpQ/KPsUvJ7TqBoip1stdbTpoHSwtrvJcpEJAEZZbagsVYUZ2voOXDK4yuJ4i8otl&#10;KKKJUSV3zc5yFjQqdVnz1RyTpQIzuuep8ampiSmLs0negComx8YnRscvT19S0jg1dnFaVnp8emQQ&#10;9Mk5qcNcWwA51e0tP25uE4XY11vAB/2r0MCUlWgd8ZxIc1QXgma/MoydQfhCXovL1ACUxjBk1aJg&#10;Nyr49g4bXkamkkSNpmGdlG6dSS++0gt4XLNG6zCtREbDiM+zNAFLdmuVDCcDVa+Y06ZkuEo0ePIs&#10;eiMF2IQbxqup9gijKhh0kFBLlyX0KedH1Eh3dyJQUHtpaXWVBRAVeHCeAaK4X1tIgx3dn/pn/0xS&#10;JeAGj25//+nfeP/WM8+roEy0Ii97CJBNNf2DF4/8wmAfoZAmlSUuaMb869/89Y888gj1uj/1p/7U&#10;X/yLf/Fv/s2/6Tw6/9QLZDNdJticjcWNraUtXV+t9qeeempwdPDoTKJiUw9ZSNxvvPD60R/9Udy9&#10;FzhcLTLQ/+Af/ANS/l7/8B/+w8XFZFUrUGh5zaOE+x7/qZ/6Kc1h//yf//N//a//dSy/BzecEtQX&#10;qp3SPMdDlYVBPlSdXSswc2UKGpEEoHZ8kpJgc6wY80DqF7LZvTPM8ByqidrMWaIt1PAHr5p26G90&#10;62QEm6tZcrLjcDeuQFHSXDNlqHzaJBfLl0q2NW0/fDwahQODApZ7dxVtP3fv3h3U+KKpbd26eZsX&#10;bfPyqCrWSwckuQ9KEo++6vFXkS989BHMbpJ8VnSQ9Iaj3TDmmDg9AAcGimRHxLwHTY+hqq6M2XTV&#10;p8cJGC8gcSu1UwILlF6OHW2cf62bYyidQaA4Kjl7m5vDF3pvzFy9evHK9Zkr1cZcAhJH7Rjs6OCA&#10;2YG5BBI+2Ned/nhGUnDb23WB00D1hIpIo0Qtm2j1Z0Id8aGaCi0Dh9uLeVUDiELHiLxHfs4bZdzT&#10;eiVinQJ2CUeddmPXY/erH32TvW6A1Iwqgc5EkME0U8FSR7DdlOdmiaqYpETP2yzpVO9WVXijcKJC&#10;goinqojUPNWXqugSsKyur92bm2OuuUeWCuq8gXYDail+t2nYwbMaSOvFtuAlPzfveTEi9vLf+Mi/&#10;9jpf8SseXOrBPXw113nJ/fw2N9/c2Fdz/7/9RV75199qBJR0cJ3x+dMGsSm5j6sRB6CsbeI1h6mf&#10;G339UNBbWnjiNh5XgN+MEex/1Qf1wCEprgvFiYFORjKbusR9Ks+WznSNOFdTmReTwXsp2lz+59B1&#10;8ZA+ChyqQtoATzzihExK3znxff3MEIeeCVpeWqYU2+TcmjKHpoJVgLq0snhvbjaasXgs6ABpBk+w&#10;MyKjzVB4xmglJ8nczrJIFLHLnH+/EX64AWbRqV4UIWY5xJxIqh3dxzk8OD6VmeWRbB/slbxtAqFk&#10;IaoraGkBxCNJSjT8FSUkURwXLhTxAk2PmFAUeSolXn2+ywMpURtMnFOqf4S+I0PdpKzaOi+ODQ9d&#10;6HIcCSkUBYGEdDljU9O6qJpC5ihp0cbotP3+Qdfp8WAXXfDjrpaTXvVqRwd0GUj565Iu0+271Pgs&#10;ryysrDvzhXtrq1sre0caX+4PjPS2d6GMSTmKi/LntEVrwE10CxIxHBcuNwGaUp0WpHEp5f732s5O&#10;QIETQ2M9JWzX3yUyA6x2D/X0t5yIjMgh6bHgaNkOAaTAAR1fIXdGI6okIIDqNOsREOyqcWtKbxyE&#10;UmAY14jneJE5HU0SItmQoH14bJQ8XzoV5rDv7py4PKN5RLNE80trLE2UolmOcWOgmrgF/2V2jjjF&#10;UjStKNwTwY3GTJejLIF9xfxVxJ0lWhFI7stFwt8siaUw6fb3o6dT7kjzSrdKB3bo9Ok7nLLfpmg3&#10;Vas5QSuFnGxSZPuRVjRwLH2Zoick5ZZCpQp4crm0FciJ5R8LadJ3OC/MTYiep9g9UGiJcxSYlb/C&#10;WzLsVaCZSEMF0PWr1+1J32Xf5Z7LYSpuBYWRYIHhFJSXbIdOT05TTlMk6D5s1aZEC1IMip+emeG0&#10;VMdMylnbqysb92aJuW+ET9riuF2R9V1YmM9S15q5hhpL1Lfw11MCr/QydIEwwi5OT5F6UWUjOzc+&#10;Nia5xxv2Tj6B+f6pn33ki0+NOv5/6Pt33/1/2FITNDU1ND1Fdrb7B7/v+Z6ePUzNprGdcuFoZRCC&#10;5I4NDHA7+NBN5biPl5FJCzneQhhpNYAyCiaFs+KuJsYmEwUaxrRYTdO4rXVt6VNP526rqj31uV4l&#10;+0auRZqUzt2RUt/FZehhqrnW09xr3VfDMkTUttbcwj2/izj64SHNKSNfeKgyigx3yij4k+WV4gy5&#10;rmnzR1EAjDtwEkZoIQ0iFVg8tlvKF9Qr8YzE5KndhmyE7Wu+xLQCXPK99+7d3qeitrlx67lb6m8l&#10;XlqOW4b6hmDlAqmd9fWbzzwD3bOBaeNxFk+0kuF/DvRGK7s92FZWRU/akbAx9gKYOzoy9mf1HWYZ&#10;TZ7qdwbKHhGucs/itlYEBqZeZFW2N0EN6WyRREs6AlsGaftTBRGIV4GQIoyAIBz/PuBOLYnysxNx&#10;iYg0agBxpC0wjSpixhDK3d3QH4hMpeZFGBxikdNBfkiYSbYdhhSGpL4fJdxJarGy3y3EeogfX7t+&#10;7dqN6xMTk2aSIx4B+LY2P3jxL1XIqTsradCY42xDIUeROxpMvFJNAdAb+XOcSnYH1hp720C2ANOI&#10;wxTVksve33fx4sRF9J3xiRvXH/K32hEcukceevhVjzwmDHr9a179+KOPXr1y9ZEbjzz80MM3rj2k&#10;NoTxt0TrbMqR56DypDl9ooSVg9gZzJn2dA47oJXIUMhZ6a7IPlRF4HmRdfnWYKUYyeKkxPDYs82O&#10;jkp0o5OYpJodAcdUobvlRAgvqiaFWVuxeYu7R48ySg7BcJPPaOySwB8QmqZuEk7p6pFpMuXpr1I4&#10;tSlLCVhyOR4nsg/x489arVuECGCBVIpzA1M6FeYd2gcfqPVRcQqwU7M0OjEJSiY/qJCZdbUe0sq2&#10;vTO5EHweTVH7LsAuUODck3JmIm7rm9tSAVgECqYfffhVYyMqvgfpXnlK2rVpKuFbisLRzLJYOp2k&#10;2Icm0RVfJEptVSZbIm05m0qlgfFPWk6u4gJU3pKQg0wflMg1aOs5YRIsLaMElDRoiGw8BIYUcKbK&#10;j3psAKxCFKyqKBtU6oKtECiqdEqtZegb58L5Da2sKqdOFEJVF+Yzl9WuV0BjeTRwQ0N2S7NLMRj4&#10;sIxM6aMGd6jCiPTfNFa+2Y5g5zBoGiCgOdoKIkzBJBgrdj4nVFqSV8DeZBSCQbtUcxAU9FEtYAON&#10;tOhw1JXWXuVwFU+vqSOOCGgqgxvxqao+rkg1PLLSUY1p62jrG0pw6JOhb6RwLAY621Z4RlyPkD/1&#10;+vEJY+gIJ2JQdZ0FMVcXoWCdJZpQB0Ek/4y5xM/05GTQYePuVKWxhVJi9Zb3JduYvdB4ksH3kExl&#10;OPC7By70D+WghWO34zNGSN4ucTzbYqpS4Xokqx57+PHR4fG0r3ViRFcXUzK120g3ujoPj012Xejf&#10;Rj6ulwHiHjqh4QQCUeYs+yIsv9QGMvtibMkEHP+YjTQGUYk6hC+a6UiXKss/sb5HsxyMWHG+isNc&#10;XnFhVUF1m6RyKOG6RhCvLKCioaj4iJOdCkoJ7cV3tQw4S8jpDr7pyRkEQ9lcYxuVksGRAVnt5IMH&#10;SjZ+MCd9hGgC+QV9KCFpBhPsHrwSDa0BBdO2MnSe4MSSYem2oTmaggQqwOnMA+ywPJyusUulSRcj&#10;IxkbD1xv5PMkIrfEpyyAxu05d36KFucALeIn+Ug8zaZ1D4QoynOpuCmyZ543C7mbRQPPMwXcAteB&#10;STl35ufm7AVjV+SAorsCJ9TWRL4mxM/ioeblWoWzxTlzqKVMvLuLKsiNhx8i7MXOK4VeWFwkwUa1&#10;w7rCaTIwstowfs6/53Xa7q0F43vwilyxdlvd8L49pySrBqFq/rW2Z8vmwsbyk4srTy9/2zt+rypU&#10;xDcI24OP47U529Cu/97f+3s/8RM/4fcyVc0m9QKFINwN9wx/1+/9rr/4F/5iyhTe+15PQCDsk5/8&#10;pFWOGff2t78doUlp7R/6Q38IyTTOan28sQYDl4avvv3hB/+Z7Vncaq9v/uZv5pv5OlihvhZ+w+eM&#10;idE7u0qvArJHKyTCZVaLAQx0WwEc0+IQR3Gbn7/nfGHK/GcQrnT5UFkcceQSNHZORX8l1U45m3LG&#10;lZhQ/q9quAunzTRpm7OnEh3bY3VxYX1lhYfgWmvJ6SX3Fg82zda1PheOJGYq0YNgQxcnpg2gjb80&#10;Px/WfcQkNkwHOUIKemGo7O50inPsHR2N2toBcDMTU2Mp5e71/Ja2XZ+U4ZnucF0jCGa+iLrFwfZl&#10;bHxpqOlp8YjFNNzXMzEyLCWFNmIIGrFgOY+cHUVJ4b0J4xpuRIxuCn5TSma3O4xCNolNDpWbZLY0&#10;eQPHG9+0l02FwbbEH03y5MV76AVHRtM2ZWkgp3Wqc9ftzXasEdPRaNUl4yISZ1df6D9joNNDcpgp&#10;GG+85Uq7pt18BREBtxv9lgSjKQfOhFT/rkaFOWW86YRTExXlvt2UkxvvJgBvpPqaBWa1mMUUglRB&#10;SnRdqV3nFf+FMytISYh0Fm7+F7/8xS899aU7d+861l3JmPEK4gJu7/6uYtgZl5dQ514Oln1FrtzL&#10;2XMv+WDD2vtqYLWXM+xezvj7X8zYCz99RcJd8zgv/94HX/EAE/wq2X8v/95XfvPyERBREkra3tux&#10;25ocBfer+sFFBDoHdMWvidBUEVanac5C7b206BYQYhWxwTYwHhk4X9ST5vGp78C7UR/KzVcTGoZC&#10;QzVKKU0VVaXhZyRgdG7vUIxSvWDjgMZNCaulGrqd6Qg+yHS4AZi+NDsJA1flVypTSrLyMNXyHsHZ&#10;4GYoUqWKLKF4fkuDRbzQ1Stt2yZ9f7wvPl9F6upuaxkb6hvra5sZ7Bjuwu1QgqRhOQp+G8tKlRQV&#10;Kl0O8a1wMfZ2b9+9oxoRcDO/c3Rv4+Dm4tYzd+7dml+4S/xbXWQVqTGUuiU0mVFGS4DM4ngEph6e&#10;hb6VBgVpzxYd7+TvKYngLGnkx2iqljpOStZTQ08o1ASGYArFKqn3OkXy6BFnCJ4p+sXb7vRjst+V&#10;1alJKiV6xvXooF39Ubt+HaldSb5vb1u1l2qe4kua7G0HFddkW5S/KTTCICf8qdsv9+hIlJJGgJVg&#10;6gkziepwOmHFGFfJako25PlLT8GMCepSO0bl6tgFoxBX+qmNc6AyKPPuSHYcirSrjq+EBcm3HRxY&#10;GDHQJdiHUZiPRFArKqpepQ0BmVQo6m5ScOGIgqzq8xEpjRJd9u57H//s2eH9ma99U2T0q7ttDpWz&#10;lstvedPFr30dOIbCjKtV786UY8TncAgROcbxRLWryPZBeUVaQ1QzUIMZnlEJr7gR2GzDVmuEIZw7&#10;FpkF1ohtJMSKYDMos+Pi9CRMisyv39ybn9O3pNl0adUUthqclpttcJM8DLW+f0ANoJPNLa2srFrM&#10;Djh+f2XMK60V2Csqh1AG1T0O49TDVqik5ksMEyJD+qZHMdGKggVQj6NG36jDhGmVZFpzD2nAziEu&#10;Al/6IrjnYNqIBHpD7oUdA0+Jl1wpwgBFA0OO+RS2V58Tz26nWwzj3LrxcYIUD914SLzEhS62V+h4&#10;Hu3atWuAiRTkVqgHIMPSdwSHswZqLHuSWGt6Wli+vEwGaOOn3/v6f/FLb1Brq1j2Nz76rlsL33l7&#10;8buf+OI77azv/0Orf+yPLP3AH37OYJjxMOjKWIEf0rS13P2yGyGA9HX1jqBZ4XqetokAxSZkeihd&#10;60ejjG2oV19LLrbNwamAlFgJSq5S225QoQkR16+Qo2k/Hft0RDYb0hXWFH9mZw/EHMU7O9g+VfvZ&#10;N5ChZjrcxiI1kI21Rbp+mxuD/bqYrSwszRlK0ywxb9kqSdIMImlYCRKKYAyjHWxqCC9rgdrTm6vT&#10;hXHDyvFsRN4NxLo/bWqKUIPDS7gzopnVXDgBXbUFqEYKwf5KQyoobcJa7LSiFWcd1aJNZhVah7An&#10;sWkF6IO9ismjI7N5jeBI3DXfZYaYUIVfjXHzG6RF7mR864KSyepF/m1tDeUteQ4NSUK1EJKlO0ek&#10;zRbmBa6JwytNLSB17fCXgSYJBVO2HD7m/hFNx7CflQgeRCXaR6ovecX/560y5QoIu2w7NeoKhBo1&#10;5w0C2FSWGQWeKJoVN/qNr3sjaZ6vefObRsdGp8Yni4zJIp48/9yztqx1m2D3hSMslS8F5RR7q8xo&#10;MYeiSd5guEfJM4PKLZlgEkVRC8GnEIfAzUpv0noyEYw81sz0jA1I6QUxB7o1MTrGdxb8ew+P34bV&#10;D7GpjTOSSIhNuU0ac+upLcYaG6tWDFnLDeHAvzaTjq9WXD3QRGS+K3nQJGzOVdlSTKryvW6vckjB&#10;890giCzV3kICpNZk1CMlgdLMLOS32mGLtNvaFleWZOuZtpZ2XDCWtCudOFvS8UOwUdiB2EYr+T3j&#10;ZWr9UXvDNGlRR6JidGziEogdroR2WuygaNrsSxq193f3T6T9EBpRG2syBTDVCaQr/oOLhxvT0kbe&#10;BmGPAZQAQCoBa1lMOf4LV0JiglezW40SvCGamLykU7AzAtHYFE+NTU2a7ZFR8ZuwPNPagAs1zk1U&#10;mRrMAtGaV3RAkvwvCKJS+mxJraWq9s7CQBNI/Q7D2uRdChqjXhAyBZlNi7YBI8xF+j7rqgFhb4CB&#10;cKizngAMlA0CB2rIq0Xezna+u2LjJvgJX77AHWbZ8qb5PTd/T+7F7VBzW1hayg7SAGdc14j+UBEr&#10;+g1yl6Qnpl49TD2oE2CFqvc+JdyGKNECs7NzPb+VH6SgOU0cGQUH+xO+Ukk11fOmJtGMNG9OeUQV&#10;OWRM5AyBoGkQ2+6RcvG6CegVbvm+DNKWDGYR3wjFV7BdVaUBksT1qs8EuKQpJ8fHmTCL1je5mu0t&#10;mDM0KZHUCKtQzsBjIWNGj9yzOmduPHTd+jct5J4KY2eNL4AOB3v6OXwQGzSVjfXl06N9ucOkB63a&#10;Myp9R1p4exzc5/n5BTfJqGpus5OGyCLaoWszj4TvA3YBCCs4COWqlcOh0pyTgU02o6nr2EQhzlCv&#10;0TR7TBfVbklEcFsAN9TKEYKPzZwkxA2KWetBXjM9ePjVZ2cwAk4iUDDFHMAz5pxBTzSuS1LMeLhy&#10;oabKpWaVBsaqgs0CZHNXFTvXomnc8Woo2eROGuA1DVgBnQ7ENGn0bfm43/PXCRZLdMpjeoobN66/&#10;/rWvuXb1ahRj+pNWxHbzRN6W6uN6VZY6eHT5HvF/GluU7DKyfGhSoW/H/pTP4UbcJFtj4TFuzgQD&#10;wdIYT0uaffPU/vZQDZmuQegaxK2h99ZeCAW4cXlSC7y/ZxAp2YDRLFLbp7IaDWEuDbL9K941Dyx/&#10;DDPt/23KkujwHSZG2mZiHMO3H1ac3FQwkUiCZD2XMhreorEG8GUjFP0Psg+w80ThBwRzn3j0sUfg&#10;aGQoPdfi0oIEsGQenCVnaEsKGFXfONljWDrbL78gBtfYllEjfP3qHQUa83N37t5RbT17e7b5pz/+&#10;x/+46W6G2uunf/qnceJQ6j7wgQ/0DHb/yq/9CrhNwwekOdlQXSM+/vGPez/tuWb+vT796U9rRnHn&#10;zh2tY6WgfvInf/KJzz8xMDU4NDP0t//u39aPwpanQCfz8e53v9vHAYJ7J8bzHK3LAMZZyrKpBVWx&#10;Q3vbRz/x0Y985CMaTXzuc5/DvKOC98EPfpAdeO1rX2v8xFmlWBAPsKloiPRtsxijBYQRFmQ91VpL&#10;y01uTD6GJ5Cj//gI59TpKSQ0sHC0yjK02kt4pv7EKCFBBJQvym/WhP2UQlodw7UXlzVMwlWKqLo2&#10;aD0muTS3vLR7dCCpJWMv2hrq06sQdto5NDx24+FHMUq7WruP9o4HhiamL16dmJhBAGDAtva2MSeW&#10;1lZQYyX/hbIJtTi0IhTFIqRg29qUQQXbvaBmIAYyfot4Iyh4MPQIQAt8wgeP710jkIhGTotJzwnR&#10;EWq/1eJs9WgB6LiXsk3JEuU3zSucYj6ANEO6JlZnKDSCeJ+9IepWX6A6fNMixfvDry9eqg/ahsxU&#10;KV7ayJ6D8zMVPrKsaqiBiS9i+cmMMFqlCc45mRgbsS0uXeQU8W/TO9HNp86j8WTO3d1zgmo8Rpkb&#10;CgzxXEqpPb7K+Z0XYy/tI8xVSXAmeZObVCZXQliNwnbDxKm+hsnNNE6pI1LOgAOgYoTuJVslcrfg&#10;v/zU0zdv32WpzMXFyYuvfuzVv9sYdg/m/v/DH74iR++3gtX+td/11WB2v9VFfhsw7rcqm/3X3s8r&#10;b/htRiA8Wd5higKkkUWLiUY5TlVYdEEKrvpVqlxINztxptMbuKTibXtrbVeYv7m9trIOCFLjKAXF&#10;oqoxqHZOwjzG3QFPYjllaJzygPAVEZaXv+37xHYMMJFtMeV2BMGqH2tepRCHeHLaAjqKSpHkCWb+&#10;1haXPV3L0m3eTabkEHkJlAZ7ABd6Gg0MhHYJwM5UzfThZEDSWL2SPcIVU64fHT1Rju+QHaMoBrZh&#10;cZMvqqpYriQAQjQR2fgtGCB/67CpmVnldJOj2NxKEdjGhnCeU8LS+uZEVvKNfJ3KRTQCojxvGXUO&#10;iFib6QY4lsB5qBNV+hEKocsWP7lxyELLSlcyKf3y0uIT7e2plSBUVlb+RFJ3cyeNCF/Ac86nN3lI&#10;1ZRhO4eS0GjrioGhmW6W8kJ1MkqBWVVapZqvaVqUnrkRrU4CrYLqaMNxjmVHIhVEpiTRThPThrEd&#10;GSz9JaNh18H1CH4UBmUa5JVAr3M9fl2cIX0wo7kzkDYKBSo1MUNwhUrrlQ5Wjm//aRwqfogYkF8W&#10;mAs5coYlKz06JuU4Mj4R5TKYkijIR0ZwsAYGn/vgh9EE+65dhjtFMG548No3fJ1HG4QJvfVrLNJU&#10;jhRr3IiNDo9JKVtRqUnkTOimAorqDXyWKIXyUcQFQx331BxrcbKvJ+7QVFhwJoMdd1S0eXyUoun+&#10;XsENuMMQ2S9JxKUbSUqH0vBdu4Ak1tojnSicE2FGxTm9JpJwjhxhSoHssZRKlYxxE/AY3qpYDZct&#10;pMJRHMuItl6+fIXrbB6JIokHwofF++A99oKN8jJ6lq1RFj0a9bBLys0PzYAGJRT49ITGbARlBRXo&#10;IUvz9su6ctr11ZSo4H/id57xvxNOm1EeL7Almv1p+JVOsqAy6yaSiOBOlVPJuXN5FT/66i3HMrTJ&#10;AY57Yw9Ce6TBsfjBpPCn6uSl+nJva3O5p7P16tVL8Ie0EpF2Xl7++Gff8bFPvU0N0elR3/Y65Grk&#10;Nz/5jWOjl0ZGH3r9q7e/7Zs/Or+8AEPaOzle2Fi/s7JyqEBA31sJzCOVUAfGaGZk7MroZK8Q9rhl&#10;dGDs4vjFno6eoQt9Qz29owNDPR2tBmUALaBTwUVitEoPxHEv6Lb4jgWZRMekXfnMecWcqCrqHhH/&#10;Ziss3eDFVo47lz6NRt7kFDzFNoiXVqQz/zo5ccmIiawVYzKPbBcGIon/Ku1PIUalIkoMkufEHKU5&#10;RJZibelslXB29B3o73dLltAQRKQ3LpRCieIYivssuj77gJ20kCI4UmIifrZTAnlgHCWNGxJZ7Ex8&#10;rGA6qVwuuYOswExggAqfSuxUOd4geDLkNibqbBpGa40Nlo8OqY3mg5bl0mpEFd0TYwFGujQ5bXO5&#10;PHcOCzFFRijY4tI0Lw1VJx1saGgG0OCmF/+lWKK+pXCIdKtgFlIzXMLJjWmL835f5gGi6NCIEfNL&#10;WlG2T6CBSBkmHeLOXZcLq+StGApjXGVvwGrxwYW5ueeeefqZp540u2Pjk5euXH3Na94AWAbKNLFT&#10;g+80kI4biKJrOsoFEG5gCzcaE1olYG6lCYlZKY9Tbj37H8xuHPuXQ9pnyrRrULdyKsNQfSE6mFFR&#10;DkaBsHpPg8q1ZXwNxCt1zoU8nnmoeO/q8cukBo7xJcCi4xZwjp0W6LlNi15YT/vq8rrbdKyaLd1N&#10;ovi9Tx2fVppWDMRDoYPrZ0d7F9pPLXUmolhI/SG+SV/dx6SOM93T2wOqt0rUGIuL5BLAspG3UI4E&#10;9XY0hxacFFIOIqk9GIRhOTw0qg67Iua3j09k8YsB3DWszTzK6GC4rK4tg58W5u+pygkNJ8pyJ7SW&#10;NN98zWvf9Nhjr0Xt4X/MLsxbk6lP3CQDNY8OIffjrGevmhI2xzq02mpZW1txM26OIofjqSnMgS84&#10;tUOE7wYcB7VPdf/5+ZiStGqXdd6GL9Y7XX2EH7aaetJGLzWv5CxD3u12rMBrTEfEyMFqYZjaSkEL&#10;0m6CpfZnZ6e2aLJNrHQCrVCnUnpf9O0LWbROyap3d4dJEHAqzHLT76IO9yTwVJOVfeYc8SsMtAai&#10;KDnOjuXV1TqSjqO7VMcEyUBnkxFjo9fWV9n5xmfwTVaTD4agCPVME1Jn/pqHMm7W4QO4xDIt4uQ5&#10;YBfduiJICDqb+tyqnm8P7hliL+gzHUlF0tpt0vijYaHSWCYWMBk1q4OTo91jvcNGxsXLF5jgWiB7&#10;1I8SPCP69fQO9Q183Zte/463fu3Xf80bHrl29eLYeDTwKNwVyUQ6Tu8DCx11zl1ZJLK/5sCEceoa&#10;0xQDWYCxu0IzRmC/ODk1PY7TOm2vA5M4dQaHJfSmNGUy4dGBShx+9+bspz762c984omFhXtSuTVa&#10;rfhlIyO26EDMtbqKpqeWQlFonYU1MuwGRKmCdtu5qtqH0/RTBB8CmmS2BAwLPGALmDm5LoeCpFN8&#10;Wo9RhExXYxStSWPK7trjVb2nVRrHL8Qx+52rwEJ6TBNgTZaqSnqDpBO8xODOjuVRWPM5+6xwrmg0&#10;p6NxI1OTEozzf23QrgaBagRVuEDOFbesbYs7KWMla5jTjamLEC1Z0IEhSW8rKo6pu6865RQZROYl&#10;5EfXb1BmOm5JXtLAkC3grlDHKfk5ZjsFbueNmCsnSr8ldCoiM8nKNC6uWAJlOwhBc7qZhkKx8/+b&#10;HvTVfElvUNUtpLiYL0s1xSoneYp4jB1V7O7+042yhU4Ce5Q/CmtIvsojqunO3i9ZmYa/Wn1XHwyR&#10;r30hDZrOzsYqSsBy3HG543eVZF8To6SnrXaxACZ5EoZL0FENOqNY4j75hA4xjykauLu28A3v+ZMP&#10;f8M39I2OXhgevvT617/lh9693d3+gY9+gDvUaJLEFdze/u/+u//ur/6rr7/8l//yj/zIj2jvsH20&#10;Nfnw+N79ve/6ru/6C3/hL3iXfpgKY//YH/tj3vOpT30qKFa9wGrQNDWtfv9DP/RDf+fv/p2RKyOd&#10;+hn1dnUMd7znh9+jDNa/uoLr/OAP/uD7P/T+gcvRMqaIh3OXGts60aByqmKx8/xnijy6z7xZMWzz&#10;1e7q+7//+//SX/pLkESjsbW8wxI6W51oYgCOQr9gh5dUYC6rG5ap0bQwFD2AYBhIempbcLrT/t7B&#10;kcExTqNFeP3SlctTM1dmrpLnSfoTdJpVLPPRedR6Rtpzn8BdIMHUkJJw3uVztV/o6OkX8FBLTS4C&#10;oeJE3vRgif8JG+LFwdxLRvr+UdWhkzJPLCMr0DI9MfXwVRWuj924fkOa0+KzFwLDBVJXeARLV1uS&#10;l0XuxHd1y8UTNVW3jdCqgqQI9abjVrxge8cGJZXHl6v0RkLntIgtx70A0KS369ToNNIQ3nAL0TYu&#10;6E2Ba5skX5NG8pF0WGmS+DQTgn0r5Mfzi2kSJjdFux46fn4pp4T92rRiyw9hniaRVivfoa0Kx8vw&#10;hTkhWRKNSGFKPh6+SGFqJcxSrNidpBOkIixswn0CajNoXzdxkNXGP7aXQIB2E+8lms4lh500cXt7&#10;MsdV41wMfg6s07OB6nIFn9/eO0xHqdKO39G1BuMSC/L4rN84pAV2647zK9UP8PdW/XyWVlZLKKNX&#10;2yupnSuXr3yFphPf9E3f1GyDf+teD5o5NHBbg2c1PRyaH5pmEQ/e5pf+88VNKpqfX/6bFxPuXtLU&#10;4sWj1HxX86e5hwdvbr63+fsBGviSr3vxvb0cMXz5/b/kK178df/Wzd3/vjf84qYTP/crPyfNHFpy&#10;qkYi01MU3aT1WAD7OU5z9UJ1ADdnT/ItzvVycDl/QWp6epzeIXilDaWUHXArSAxz5qI2f9hMrFlI&#10;/oIxBa0dLHHCyyqm490W+ZbFjq/AigX+L/4UuyZVn1yuXjZ67VVvViQON8OhVC+Gehy1jE2mk7hS&#10;skZB/pNELe3qs5NLU5OuwruV6XUdj4Y0xAdMBe6JRHSl3Tp8XTg3aFC5+ZLP4BmH2VRaY2lJkSbl&#10;p7fuzDb9fbiu7JT4J6SXNOxOVh7M6NTwpGG7RGE08sHFl3CKdLP3BqcciGoMmgajLpzBNFAc0aiV&#10;EfhIu9WUCadtaOkBuUMclgZNMybqGBSD+iV9HR8vYan4GCF9YA5CO2jnOdbOjHAq13wfTNPwcqKi&#10;aVqaEbyfeABmU1QWybxwDZwkVT5yrMhL78XEMCet7LUDgyOahHu9hAdN2ONAQkVp0AHnU9prpdop&#10;bq3POtBCOE+3u5j1MAh2nPo8MyWcltMFNI7MSEm9GBXT5D0eqKhDaU3AI80RWEVbVQjZprxPYhVk&#10;0Gh7+9dCWVtgc9bhvc89dfHNr+mZHOGAPPWBjzz7wY+OXr8y9ehDm3fveSsMAbte8hzQ0YBoeZha&#10;hG48sOzhkYDfslZz5B9sBfl25G2nSBJrCccuaEMZtYzOTiWQvkWjJBV6uADiS0c7trxVRGZISLW+&#10;sVaBWEVBYRCmt4s/7pw3bl2lhCQ4KS5ktHVNcVFOUvIDPrJ4MksO42O1k5L4kZArFY0Wp6MVxSet&#10;3LvxB453NnLggTsP9iI71d0Z+CMa1ce2BXZ9urvkCE+zdCC8iRKzyLnxOnnq66ur5ssIi0P4M+QL&#10;08lu/8DheqJdlFwibItf0QHtQhMYube49OnPfDZ69pSA9nc5MeE/He5vbm9ZDFRe1I9w5mw3bVfE&#10;mba+IIRunDVgDC1gmIWJvnrtmoPf84l0RcEKCYVk9Lf5hUAWjVG43bdmp1c3H/3sl2ZGBp955PrG&#10;h5/QSCvsm42tQM9+gPFgkjQ8GtlY3pWpRCMt/8mACYwbhy5mKz1MensNaZHmoGPFrzF6HR3iYKiS&#10;LZj0QNpvpUEqFMbCX9bqd3+/qUxJHGXLl3tmuvHTLFSsRioB/D+X2ovMXCtf36ZOhIFrILABaB7s&#10;W8n8/PAEg+mnGDN1hUHScAbDL3YH/tUvmGGbmjBWVPwHiPGlQIxZLRw1eQIGIb17BwahY7ZcQU6k&#10;W2J5AluU9F6hSGIL6oS0RHfS6Q6qwpssioO7siRLGqaU5mHNBbKDA8pus3J4eYxMVpobLqiqZE33&#10;duU8VsErC4szF6cVR6kAtwx0TpTGKQonlcU9e00Rq53rln2UcRBae9IqUqJztLeysl4cwaJBdbQP&#10;9Ko8jelQVoP76e7tOQBJzWEyt7UmpWN3pGH84EM4LqU0lFdhnVkDcV4D5Gn2dxC71N2ztLx6+87d&#10;kr07EHkaaVg4VzUS0ftHqTvu7wdwMCyQNppr0Vc2UglEo96HauhfsUSFnuF8MWuxnmnO6foiutJm&#10;0i9Fvgf9pzutMAJtdDGVcjZwPiEy+gF7jl7jngm4Ly+iCMxhuDi+0oc7yoy9teuzq5ti1ZRsJp6J&#10;xhm7lJOJ55wYKfVuab60v2c/VuF8dzz1EnuGYNmPAQ5wjoVSKpT3wmqxyNAeKOZbQA7uxc1U/lqu&#10;dGSSWenqVix85dJFCAWs1iZMMXKa/UVyP0cwkNFOR7pJ95WzmekpkJ+5qKOqyy4I46/OiKYmrhIb&#10;sVRVN3mSouYKko/O2lKtf5IeeSLvsDIdDVuis6wsQ4ogYKmIrIQx2bbiNJXRqoYxjw6PBMq2lMVo&#10;jftsCGi9WuVGmC26i50ptLd0lwQICKKBcoqoWU2K5PkS1iRasPlBTnZN+uEWjBAryyzHXJw6K6O8&#10;kz1e1AYsPgsrbbWplTlKInx2NjVzCUmvQN50rw61qeoj7S5fYXbKjIj9GKce1g/MB4WsUze1SEUO&#10;LnZw1eT60TYxJqGxR8UtOIKbiWLDQSra+Aalw5CbYim8J8cfbRD44dExh8i5ZsqRjZJ22tvVjwL8&#10;emv2edVpACIumckISHGCR59tkitFpSStG5DlchKxA7CV7h46+xYe05iNX6hZeBPJ10UP0bL00eKq&#10;pwatqxf5nROUHovWfOokA8gHSe1Ps/cLN65dL0n1jKeDjhV1w0rSYOXlMMRlcDP+fyQ2VUruJBFV&#10;jlOnQj/800KZY8oC9ff1zoxNB5ofHHT6Q4a9H1rLqkO51lY3JJHsHoeODli8BaF1GrCqqJiY9CmT&#10;ZDvB2Rm0hVVIcV5sOuuhjSxJ9SEcfviBS7dihaTKDA0v3mkNRRRj038JAac3ZVvbW/rA8ES5jmm3&#10;VUxtf3N0+3rSAVa7Gxa+cqvpC+9f4VxzC7PWkmeERHNNfT9goLjR2TK37t22Gn2jAzfJ80qxZNFU&#10;35vQf8sVbNaBmw9+d1jtREJBy57Nwk4CBBPHjXYPRtWz17/GZra3WRjWaW9H+o1YRenkGKlKHldr&#10;0yY5pi1JRzmedGBfXV1ODxmM1JBS4zgub286YjkE9mZAB6ewjgTt/OGo95pc1tVKDgzmYE2fkNOe&#10;oX53XU5sspJNaUJj9p0G/iVwZLhIAY5Td3M/x0Q+myvEKMbqtcUPL7TypL2rPf2WLdbqNdeU21kw&#10;TR5UKUqTCMvsNj1Hz/d4QPasLgXOUm7npXwZSvPddPFSeGD7JBt9kiYGdUK1XURxRakzSnyVCiW4&#10;9HrfyS7cvP3s1cdf8+q3v3N4enrmda9/0w98f8v1S//0vf/Thz/+sQIio/1QieGTD73/Qw/U5Zof&#10;sNhuL9waujI4eX0cbbTtAm7o2W/82m+871ffBylb2l6SRn3fr7xP1wh4HI6kphNSGv/lf/lfvv/9&#10;7//Ixz6ytLk08dDEhWEs2kCRmjpfGLnw2c9+9n2/9j5/PvzhDx93H088PNE31HfWfva5j31OzSym&#10;p98QmqaH+8H3fVBTi56B7skbY72DF05bT379V3/j137l13z17Mqd3cOdX/+V33j66ae9+cbjl8zo&#10;1MjYpZEJXzbYfeHKxMxgN4q4jrBdcHl8AuteRbGcRIpUSsKSSR4dokU5bI7i+fRcgIYbxp7+vpRn&#10;7XGUoqAivIhdKgkZNKwbM6+yDO8tPF0n4Qssq0plN7hVk2Uw89NTkzwgb5Nl5hqYemuLqweNMoME&#10;1zjwsTyYYjmRw4pwZCaV2HLaHyE40s/VN9uh093DV8kUR6s3OiFF8c46qUgw01fk+3gX1eE5eil4&#10;aaD3pvNSbiyGhBR2mCmcASsS6l2OWfgHkdiLxGeC6ERbdmlDwWNaA2qjUBxHpr2J9U6JzGxxLewO&#10;9PpkhqpZRGSFKnJxuCtMEYZwNipzHKp+9IA6I7pS4sXZFP4pkWZF5FUm7+M5sMqUneo9mNuukuTt&#10;w71vftf3fNvv/cNve+u3fcM7ft/Xvfkb3/j6d7z+tV8/OXbx1s2nNKWzATFy0ls2evHpWO3ekoUK&#10;zdYkHtahxmUNPdaOqrxFHFFxfW3Z5IaNs3nkQC7iPc/PO8dFW6XU0TM9OaVeR9lNzmL4vI0HeH4J&#10;VgJO/rcUs2vwuActUxvU7MEvX4ydvfidL+70+vLer7/Vb74iwPTgsg+u+Tu4+Isf4cXf8uJrvvg9&#10;L/+K/33Br38bv/3FgN0vv/+XGTS+fuLD1jia0bcqolO8urDh9AHgVIF0OhvdLsdzs+FjQEuLVMlb&#10;Q3Qv2Ww8mgupQCy/uZzlQoiKxOE/XZCUVf1TDlF7u+nuyt2vOrX49El6lytgu0fTX8Z+Y1PnyqZj&#10;d1D/qDtFU4mOjn+qbrbhLSfHGH7ZSVE8Ng5P7/MbGFx5V0KemMOc2oszU/ARXCg0A35MUuoX+tMs&#10;IcR+XPf0JPcgkUkaGBCWhJ0xr540xziR9eb25FunJyZKWLoPx2FsdDQs/YMtZ0bzS1fArTOe5Icq&#10;Y3yiAlZA2EgC8wyCCCAtd/LMAnrJhIdbnjQIMxd9+uZkMjj+VQafh5lap0SJeWG/7Z0k8cwuBzlN&#10;77DkKHtbj5uOmaL+gAvVfj5RAegH7S4uPr0DtKAQAM0gsxt3LRKB9FZaS5625AvVgqXLR2fIJEfJ&#10;o4JR49IpUkgvONBAj5FxxvguhDLTFFg2tUXy5ChF1ERXfHeK8k7wN/ckb8Rj8trOjGAQQ0PO1PiH&#10;JdSdeqRqw2RGgtNlInOkpYS65HLCDmtvX1lWvZs6yNxjkBbvzLranV/qnZ585Pe+c21O8cvurU98&#10;zm109vaszs6PX7k0ev3q0nO33REsl5gLokmlpXOMdIukUzh8sLa5L9iTek+jtdTyBEUBbLlVz64y&#10;OsUq3AWJQtpezmvnzP2zcWLqFwYhYCvLK2oWLU91jdhUfia8L34Ev1SHh3aqZxHz7roAWfAEAUdb&#10;q0GKrddyomTsyqVLd+dnFSlL2plPOKQ63KDoKBGyzQRrk4TPXnB0CvvraA6Ik6Ye7U5N3e7yBuOT&#10;MhYcwMMDgLC1WoT2rpQ7Hae9ZrznaL7a7EFYkzkkyZKmh0I+ZLd2lWxp3pQa0zjTTaeCqrgsJeBo&#10;1ihKoCh0rALR+Mg0irUTVlWsYFZw+m1SZiECZ/c5tatU0lfWgOY92gpsbK49cv3GlUtXeB7Tl2ZU&#10;YeAmcOppA4mm8OGr2FAl2tGFNPlqExbJ2Vq8X/hy+9VLs696aPM3Ppp5t22UBXiQnk6V0OoUUqhl&#10;PPwmnnrkigVF2QXpdxjP6Gz//jFbBmoXcxaHKdBzviywddA3mEghcck9RHlNDWBqhPVj6bCrk8PU&#10;4/XsVJRYiY3sPj+7tk4CtsPSwkLoimurLqgnZiDOlJ+HlcM6BQGP4Eu+qrY5U9ASZZ6Ug4TZGoev&#10;qn7cWwXAcYPMS3GXUiHVWN2iBuZlZwhSIpNXJckRxYOha+L5gnwhg2nyi1oHhta4UzVwV2Eg2WIe&#10;ocETgwMV8i2YtK539Lus+AeBNOoEAnOTAdnCVMV0s70LmdB0guwIUaQxjQ4PD+dXFpflrOFpBOkO&#10;grLJ946OjMGkcoX7J6BhrK/Ajh3K5VrZZKACU5wpqHxR+lanN1mLYN53MYmocpAwnC9KSCYC8Uo1&#10;KPuGR4EkoyDEzQDwOcjSNylhLjUtD9kjnsMjS4RLe+7MlpxbWmSuiKONjYywHtMTk6BhT7+9d5Rd&#10;39GxsrTEzqDxavLIulRPl6akpeVIfnhjU/2VXtKuzQwKvMP8cSGTQmZ7i2ZgWsEmGoyYV8r+HhSO&#10;qZKGUtOwNwilJiFbc5aKof3kmTjonsSUqbOrZnNJWXnF6tUFef92tSKvdLoojU/4lDC0ekDthUib&#10;mOQcsAt5HAxWunjuwho1ICkWr2XHagn3I3XX2b7Pk29pQcYSGFgEligDRw4qEYPSP3qotTsa2mFg&#10;i/YOx678v+6lAnfKWP5xfWPLflFT/+RTT4lUhCWDKeGOnMG5RL9GEDGlZyrHLTOAF8AOaO8HOKkK&#10;cWvFcAnfIDUJlrp7BoboCKU5uyWtyC588xDatiO7g92wn+4TKdjvCaXUPUCFclj3ic0u+OoGvT1s&#10;OV1cXhI6llcSjT9nnK/LOg8SBHUMh4Jlc+baBaV8mgxL+AX3Ay4HNCHBJuXgTIKjBfAPbTZUr2KR&#10;j4+O+0gyXEW6SbG5gRbSIxaFE+p4JlDbFmklhKDDKJ+ivel2oTg5WnpifnXH9dmqJ8gpjNY2NDSS&#10;GPA4vWhZJNbDlasJWEqQHD9NE5kIjMBDg0qnmN09+jSc3B+umkeI7mpPN72LmI7IbjVM9qZNTRER&#10;cVPaolNrdzYwt8Vj+RH6MiDx6CpvoXbeuZBdUIKePMF0rc6mcwNZi/yEqFQUCU4BaXyeRnSz0pnO&#10;mCuXLjfpQSdsqs9GxwnX8kMAEPJkyF0skilLP9Oebk6aMwVGaVj4HoTd9JSIKGo5qD4biZW2LhlE&#10;ew9cIu6z6ibGJ7l9sDM3fCjFJPmXfs6H+9uiwc6xFEj2kSRjkZgd7MPyJA83dtbyFHSmMMD7+0n+&#10;AQHVbkMbHTgNnc1w2YXA2HK7ipwcDzCMSFsDjS452oiR5PxJc40aCMbUzCqBX1R8t7ONW1TslftV&#10;B3K4vDZvy0CuYFvOTiNjEpmgpsnmrblZTDT/xPGuYytoXVpwVn/tksCqnt8l7pYt0NqucLCTWxAZ&#10;FM8efo2VmY62cQnP5Gk1aGQ4BPnaam5sbRgb8BvwIqAwilxbK0TD+ZEIOz0E0soslj/51A70WEG4&#10;r7E6Qyva21H0yNhmQ4UYnsJn3xhpv7GoN2ZDvaBRaNtySHJuDg8acE1yLMHwuSoP0ZADUjNxmiLu&#10;6jIqm6t8NaWRUoxWY6agnj+0pPS5zTFqzEMQrl5zDTO6iEtx/q23CKWpW2xcx6Ybctr7xq3NPnWy&#10;x5qFe+skDFwSYKhVlXUR58+c4wiqSQmftcpbJtbo75tSqSMpGGhDaq0DF9jEAVsXF5Su3n3yuS87&#10;3m688xv6X/3Yzc2ln/rZn/rkE58g38c4rG1thtN6djY6Pdo/OThwdWz8oemJh6Z7ZvqmX325Z7L3&#10;4dfdGBwZApPbfea4b7hv4vrEY29+7Oprr3YPdHf0tY/fGJt5dGro4mDrXjvATi+IX3zvL1563aWR&#10;GyO9o9l5pbBAAqQNWVeyaGBqoH9mYOT62NiNMe1fM8jWRHfL5VcjNl8dnhkqmPd0/OJY11jXyOWh&#10;gcmBaMy0ng2M9M8Q7rs++tAbHh4Y1xWl/cZrr4xdHuof65HcBYaO6j2vV1V7J2YrxDriMDFH6Wp9&#10;d/6exAC9vqTbg+om35UAauqicz+2KN0bYq4R0B0xCF90gR09TWeb5ISqqQWzeWPm1d42t/yMtVfy&#10;lTlpk7Kr0v/KSR/YBtyAdNgbGzOFshWstGliDyMfeXx/fX1ViMj+O7UhdHWFIGicJe6oS0keJ1Di&#10;TcnHpENUryqWSBwEYT2jd2AZV+e3qovNGae3Q0728H1Dl08DMWu1KTuwImM/Q2HxSglXs36cIL6r&#10;qQwo2m/uLQ5XYurMjP9MWJccSHVN5HZXp6l0QqcgIUOcLvDgzsL4HKApisqWsNqTPQjvL83B2CjM&#10;VGGStR0JyKyIBg3nOoqq1MsnARwGgHMHNT4gqZAZBzDMklc99jV/4Nt/4OL0lfRiK4X6hk8q9y9W&#10;e+1r3+LbFxfuYBFT7fBEjbJNg36kq1JpKXgPLyIlxontCR0kMxRrWFpNrJH4t3BPh6YuzCqf+GM7&#10;aL0KRTQFeuzRx6iaGEbcT89ojf2uYti9BCp6MZLln17yn/824kqv3PP/RiPwYsDuV3/zV/mKqF5J&#10;Z0mdNpswzmT8mGQ8tM1WadLejkETyyiXKHHXyzWMlBVvICnZXuSgkEfic8tm9AXzCu5exSiJP5PR&#10;CijANPBFR0aHClyK/RXOxXIVjMUKckPYbB9JbZfAGwEtp/MJ+CepG4WASgl4tcVHc1lp9L2klCP/&#10;wWYln0Deruq2ktGFDVEOiqK5Lor3SedcuXoNk9ejOdfJvSXlgu2st8JxSnJY6NIp25VYc1SkBKC/&#10;n0HlpcQRYeu3txtyzZAiuLHRxNIob92oyGhoeN2Jprhke/JNu7gkJ0bG6Z4IgL+m4ml3j9lKEr6C&#10;mPhWJeub7OhJmhjmTAqpIsX/xsGUeNYm3gi9MXDn/fXt1MaOjQ6s7UbEyvtLV1kanMdz3HHIw+jn&#10;S4kKo0ZccrrVbbbk5Dp0NweZdWlTFA+GZybrnr6BuUmnIB/RMRBBQE0bnHC6GSBXn2ExyC6qTU50&#10;YbIMNQc8WnDV+9I64bhXuUICjJQztEbcJudQSkIOcabSEFPRqH7ecZVAAPqdgUxl5SIJn0QXzfJQ&#10;xsPQE1lhuVfILN+FN8EpieCX5hiQzAStrRr3wZRdISBVBO8XV7C5PvYzP7+OT3dfs4xDR4TY5uLj&#10;j1hp9558fmVpBZ8AEwoLKTFtyJWn/dwdatb7e+vbeGqEkgaNiTkKgHjsxvQGqS4HaYtbShZ8EawQ&#10;eIRQ7bTNOrQGUOiWFhc9lJWGnkXcyRjiEZScdLcAIdzJo0MZvFA1W0B4CqgRbg4ipZcxa+VSLC8v&#10;O3ubQ9SiteZtlrTFHBuNKE2I5sFkU5IQeDeZQHMhDPYy/chH2TXZaBEOz/LiiFN5TyBHqlbzR3KL&#10;ap/jGllyEceo5FvyhHSgoo+WV7bkkY690c2typIQsgokSgYPRm61cFU5yEL9EP2jsb1iAYq4pLsb&#10;OVuzlSc1RKnkSkEW2WCbzgXdoTwhqBFce2f27hoiXkdHmgRcuyq3ptekzWVM3H34uSmpjm1KIjSC&#10;R2fDA89s7Bz+2m/SY2ojb4T/aB0KVYTsUco/OxPOhQop+310rDrMrL1ASQkkVBTOkkGiuSZHenwc&#10;zDIlAj3VUgBDipJ0FSaXnBA0oakZcxMRDy7ik1iLVpTxz+970kjOz1yO1IPHNw0TzfUn9eUbn8zg&#10;l/I6IMPqVnJlqSbfeHqia65vFOFh1jSMUWn4FLSmCCIl2wWURE4wnNK9Xatpe0+6otuwN1UVnFHR&#10;nM/aD4kXX6iHTUlD+YXcp6aDpIvHRJaEaIxweNPt1k6KwuI35llS2GG+ipUQkXsjA0+3zasK1TDZ&#10;C/6JSwmP1sXy2fmbg4O6DLeBm32WXKMLr0Yp8yCt12Qpzk4Vv2zubFkPvE88o6P9PdYTUADVQrhl&#10;uWzxIs+yQi28bvYgPUyrAh1gJ3qnsklK1LcWTUrTNEXl8A4Jg5Ar+Hzu39/xndu1ItF94pgkZEoz&#10;jLDUdBv/NSje3OKCQYAjKxcMozyBXzLbLqvIjkM9e+uWTXf9xnVqm7YbyKHZR5F60VhtX6vbY5ki&#10;ljAnWnpcpIDFg25vBn4Smpb9k2YvXnD+KbwH85Q+vxr97mCwNvWVgYwVw8arzj0PCgbc9vWr15yI&#10;0F6TFKZ5kLKqn0xgGSi66bFTEGuS56yQGMlX2bym1nzVaWuUzlnPJdXIbz4mRSmCdcN1TLSqcglJ&#10;rQ3b+uzu7F3gSGW5IiNoWxl2F7eHXV94E+WmfGs6t4ZfEDowzBo5yGsvlL2dHc33eAra9wmfrl+5&#10;GmrD0NDFi9MGUNWdaMpXk/Z3307bw9NWBEzbxG2rsra2a2t0WGTiBG+GmXhSOLAC0O2tjSrxtqmO&#10;lTrbQfE0HDqtyTkJjVLHmrrUBPZVDZRlnG7ah3vzi0t+ULjrsdGbsyk8Zu1h+4AGEbYhtm/1hWID&#10;k/9IE2BIgQesAoKmLh6QSoXRdzWl5X43MaLvhADUOZRmXCl9LfQ2ngy/oubLx0VdviotJqBIh0fA&#10;qRDIgIasKGBXFVWgiIReVdYUelNTpVtckkDzjY5BQ3IM5hVtwTChwDHF/ihOcSoT4eO4HsE5TDqE&#10;geVvrhxhggomi1AXkKIEGAJ0+GVna6j6lktWa4509MlQ1UILB2OlspH50tU95VfMBJogXzE9OEIG&#10;j9mhHmVtOrblFKOK2NaxvLYu7iq5uioU7r4A0y+W2Bm9T9tAX1dHyujEhPlSMU2tw13h8Hs+q5QG&#10;hUGW/jmvkC1j7m5dxBbnPzChekZYwDwT4JF1yMSNjY0uy5bMz1uoVtDFqQlPvb21Z+TUCli60xcn&#10;lVa4QyWBs3fvpXEQveOWHBm+YHp8ihrd5ZnLuoaPkoKyzA4Ne5VfZBayRgoVSRfHLLkW+oYshNLY&#10;C5ub6+kRTMO+qxOePUC2oLePlp4AfWF1WVJCDzEFoQOjQx39Mg2d1FsuToyLVDOLyVB3sMxO/6Y3&#10;osP91uKCtiMc3cg/caSqU0q1p26gJV56TrCm+KDWQuuJhmOVKkvJNlSuRHvTYYHFTuNyjXdOpSWs&#10;ISvepg63sYQP3WpK9evKScLdT3I9IFq1Cok7UcLKUbqAIPf2zS3eM3Bb9kISPBhDAQgaj31kSNf4&#10;vsjjFo06LEWkdYpvHHuCsJ0Sb9apkzGkmxA8K2va8IBo6IAvG0C5VnX+0c3X07VkJiJA2VjEAvt8&#10;sDPKX8USjefbrNgiCDaVE8EI/BwKZ8iD6S1bWsxJgYSRkJRGNhXQz8MGS0qKRLCT1t7RS4URtwHs&#10;9iamp8YmxqniJiGk6NtJcHi4uKLf3SbSNWhP+afS8E9//pPv/fVf+Llf/tlPfu4TC8uLzBqLCcjx&#10;pdlwjBTzkoS5lh1BUsMaTDm82dnD+PYULpPKgOq9m9QdeJenRZmxmkR51Pvr99/2trfdunXr13/j&#10;17uGwOQPlDpLqjjdluPPu+2ycgxjk20J0mkjV6uxcDLK/eCs7qrV4Umq+razTGIaaEREhcsn8XVY&#10;xUYd0Z2ghtk3kKJgS74Ui6z9bOiilXkGJF+wvivAx0KBjBRyRIFCO8gERSGkOAFmTuFCj4OTqp0t&#10;iOyZSi7HTe+AquamzvuhSwC71rnFZ5OuKMkXT9G4YRabq1lUFohjaGpizGoBqzmJxFwYW8QE+CG2&#10;AM9H1FdnZXpeVb4qC8ipwR0QEF27fqOUPBioVL74//zzJg4KQZvydYVVjtpkKdL6Ob3RnetuR7hn&#10;bKBgxW6JDokPRfIjoXM5YYm8WhxzpW9HcnebBy45F5ejlVhNxKvdWKMHYjqqsVID+UVkJjBZZIyp&#10;oHRj8PHPnU72kyNettQtla8YTLCKcdnnImhzLEPNO3V1rlQz0YYFoNZsusChworjI+AmA560bbXn&#10;fvtbft9rH/86lQcNSBdLUq9wWQiYVCvF/v7xkZGJ5577YmKHUvoO0FrLG35axWSRd6iEdI7BdAeW&#10;nqwe89a+re2HlB5vboGYi8yOttIhmWHvmkoaFDeuX282rItbWgmgfjcx7P43QnNeuezv+hF4MWD3&#10;M7/4M0rIi+yTwK2y2dodJKyPN1ZgWYkCtLODzl1WfmFuXurSpmTKyYimcDUuZ5swsnRDTkTCtrJj&#10;O1o2Sgiduw6M6Np2MYE8fAIiZUEx6tNzs2xakocyWeEbY5kB4MoJsNN5KyyLlnaOwOQZea8npE8i&#10;S5eOa+s7lUyIRWCMeDkKMUoUCVdiVKmHgBAvQ/CtHaLw7+EbD6EmFFoU6lKyuCkfZezkZLT+ZOUj&#10;v84NTKu7FEAJt/Y202paTdnuLt5vdbod6u/R87JP1RyDXpnOEvLWUVEciLymRUR4I4grWIIx5KHv&#10;IF/oD8uVCfmg6Yfkg6A1gBN5IFcO3+2sdWFJ/1sCNKfXLmMhiWSOeCk4WXwL+g5OwrGxEZ7/7Py8&#10;mEU5kBymbHLKmukPtgrEwupOy4bRSReRHcVFdyxOTUzywBnlkJkvdBMLrwPmvDdc6qTuo3KkLVzU&#10;CKXtjx0eQUU9AtFw4i0BbU8D5RQ8Gh2cdJDs1AfgJHz+ZDJD8qKb10Bc+df0ITqKya4vgx/FEUTG&#10;SG+mDmhbZc6SGm0c4jDmah2GwV4tIMPiDqLnO8OpLoyyYOXKLheZPBrJrr58a9aZmlM57HVjc0wB&#10;Xe3NxMPXxh+5dvPTTzSsxtzYWeq45a9UK5luq25zR8XioZOvqSPjfBsQD1H0T/qMW+7Kak92qNy+&#10;9HFvC/zkKLVH+AkORveYYh9FOtvbMlUNnWFrc9WTWr3w4iw8USuRPrOZMp+mWaGktK5iG9wWT+TG&#10;In1FLw/RqQHRa3krSMk4lNcihjRsTjUSVKnECnElZYeGrdLOCf/KCz/3z8xtsKc4qGBiDrRpCjUy&#10;vAhUvjTWCx4Bf2zCfjfpveEyqMu2qMLOiKsk79ZwE8SlxLz5Q5TCMEfs4DQEDOsvrRK4zJzgRv+r&#10;tn+bVqoRqy4R/eGBAe/XMJGrMbuw4KunpqZmpqasDW0iuemlUVsRLNekySXyhwLhtf/8r8y97tVb&#10;73hz67O3p3UM5UBaB2OueKGb36bYkEeVFL1FW1FBVXEqRkBMieAVLMPiKSiT2HA6kGQvlMOWNmP3&#10;w6utHpjg4DaFEGKM6HSk90jazBk8M6j6D2BnQ2U59fYGFKOxHXxT69J+a0OawSOHX9IdCTNfl9Z+&#10;Gec97CrPU215pIh7hfoC7GgHxYlO4UCeMwgpRBxOnoxu9SUIhTbe5MkR7TozpUVm6bcwbnvBuOVg&#10;w2wVw2YWrDqlwSllbYlZLnNHZRRhUEVGCRkjF/NQh4cwPoxLijU4f5SSBVddCY8b6BY9MhzOkP6C&#10;o8UFVOPfTXS8fZsq2f19kN/S+qoRhBlY9u5fN82ECm0pcPbUIkPadi6SvTYQxLNkx5ToZmcBv9xb&#10;XPbyp4s020qUPYa3MAWe8do2SLczcHCWFnXE2GQYSXNMG15roLZqOweaDLMHCUWohPwQ4pjTgL/H&#10;98O3QmZh3La33YwtBhIpEDnMCtjuwtysG7lx44ZyLiCFdRiHtJpMcGCL7dEpvtGXJETJiI0yFAQK&#10;MA7S2jWKaHzbAZSiFGgyYxUvp0maEWEQDH6mCQcEBWlgAJZUzDgZlEFNgTyyNrLWOWqAybeJoAZ2&#10;XVVQVqVpO82ByCPGFESFLe54WA8WPYwjLQECPGfHlAStFevNTrcUG2JBFYc0trHSbKLE41ZM4cN7&#10;92YtJxxqa9jgO9ld2Qk70NO5vUWgdjU19QGNU79TTAHASiu0MaI/KWtKiotNsGgnJsYeuvGIwpaK&#10;nNUEJZJP4uE+/CEW2qRw7mmw6+FIaE0gTSrTWabPZ5BTPVhk8weHAela4yHsOEl8M6zcYSqx79AE&#10;JvZ197tdd7K1Gwk/0ytgYlugorAS2wHJzM6d12cJ36qlVdkc1doIdKDyNSVCWNDdyaAozCm4I7Ke&#10;hsKUijWs24a45GVd5RgdJKGQ/AEDFVjPWj1VI7+2vr0xQgAxgU14BE2Pe3aycT8KjCAjizwY6TTH&#10;YtWkt+u4xRbluAqxrshBWS4OOPhX+DtuBvoZcdlizVdU3HCMKiLMXqQNmlM7ZdTMU0wWVjXWcKB2&#10;/27dsfMNnUE+0yzEhgTKFeYdQPVK/SLOVUcVCvtItfmK2Vd0KkmZuyqaswIo7+AXCTg9u17hjhD2&#10;KtYqlZO1aaujrl84SZEc6UZdu3zVL5HHYQFFEE4EaFjSrVv2VAWZ7Et/0sD+kzENqlLBoUmJTNjJ&#10;faNb5fBHwEcyYUh2aHpKre0otxfxgHAACeHlSSo+7dtc3YAnmiys7RtXL3scideutrOxCcJbXZOT&#10;00YwvbY21o0uxiw+aNb2Wcv44OjVmUtaTJjN6bHJkcFRvo8Fo9en7eePFEROak5uCTGDx/g909OT&#10;lEP8Zn5xoQDlQ7A4emQJgLTTB/BH2xAAGXzB7gxCJJot1a+ZUf5bGHNxF0/PZGrn5xYkdJPiOnYm&#10;LpLJkBxtAHoWqJCo4otVrVmjFROvqabbvxm/wMQBSoyK+SXcSRRGoJ8qChXcbg/IwrEI3/ksaBqw&#10;kxdmDWS1lAvu4KP12xwf0gWuVN6XHcG2lwvd2w/fNx1cc4bLxqenGDCqlONMgkPTO5vMmZXJt7Ct&#10;sq4gLy4omUl+IYndgG7Vlrn4gUUjdfLlN8VnCjQTTR3Ncw+Soagklq2Rvr7VGs9qsVRScl5AeQ64&#10;uIXhjRqE6sdS6j1FgTd6cYfK7pU3cZ7cSvrB0q2SimTO7avALak/Tm0PkJEvgbY1NKL+l7N9Z36O&#10;VZldXLg1e2+HIaRMp8MeyMMIdHaOTozTM87pbcQZgaCYUTKQyfZcQQw1p44gSUC6GIds5EQ9xUuN&#10;22DAA3JV3XoovbFU5+TB0GuBYrdXv/D5L+hKATMdvTraO9BbSHoOo/hLRV1sTtJS/C+PujxjI+Zo&#10;ys5NwlL4koSlqWk4g8l+R5ssA5iWNZZmFeXwoF0W+xvmzhozzqNDw5wDGJ9VGjWPIkfLJO1HM+fQ&#10;SAKOfVAIlXqgElYDi4b2GYGR3iyyIDWt69s7FMAXlpdAWlVrVUlB53EBxwHsWlvvLT5TnLpKaFeq&#10;1SSmP20X3mJSiO5bygRQKIEq0Qutf/rZp53yhPMyiS1nEiRJVNAW8FnubqUcEEXchOXK54yoOWvs&#10;Ji1LmWZ6moHM4otZqW6bvUrRCYSVOObG+tLSarkl7UyQ81B2sGr5w5Irqgf7GRXk8El7k72AlEXf&#10;rcpZkiWymypXV3VdweY4JPF084DJq5kBc5Sgu4aO05f+FYfH3AZHfNQALujuCCvPeqqwJbueSQ+v&#10;wWZRtJFGc62MNt3hTGtuLN3lqmAidevRXBZZVIexAsFbvuaN73zNY18jw/IAp2sOmRe/EvuoJIvK&#10;SOed2VtiRDxu9ib9bSruaPqVufM4VLT69ISNilTQN6e2Iv5kEQon9bffcNUUR/Oo2YT+wWELyTKb&#10;mJzkm7Gizap2w7+bGXYvH+VXfvPKCHzFEXgxYPcvfuGnKSbHHVfwiHVCzn93t+wmo4AKBDhPNyXX&#10;sZe4/URY5uZlMEhWXwDtSAPEQsToxKNXfJpahuKh8AsVQDFkNnAoSxX5MFLcVuFimjBGkL5L4iF6&#10;IvxBRgom1NtFZCHMGqIbLKz0ePJeQMCiGSEuDRCEnhIiNrX42H8iFsdsIzEb9sr9Q/1OsdZ0NNoC&#10;E3S1726s0WOdGB29PH2xXN80WG3cZaeBvL3ob2vvYG09whxEk3NsV98iTwWimltM+zy+AhJTSSQJ&#10;v2lmqcHpHpXKjs4QS4X237qxIxvGuMvJR1ghblD5whV/c/gimAGIdHZSIW08iepLJTcePS/mjF2V&#10;wFtaAR6quetUchjpK5JtxORKKjXSANWODX6qmwXfQ3hZrOZAkE6gbsrkrS1EmWWO1leX4RVOncK4&#10;cqPcOIYzbRUO99Gbq/s8kQ7pYhVMaRORvrVp8nDB8YPVI0nFO/fF1gc2HLC13J3ATI4rmafGZfST&#10;E8LJx71rFKzii2RVJPjPoZ60dPzOeOHnTSo4W5C75PYr8RYXLVka4UQRzayqBsVzmBWQEY56zvty&#10;YnIAltC7aU/+tghZzjzfXi5skrR1WvT5lfN97Nol0781Ow81Ax0jykR4BTy9H936ECP6htcJ0O5s&#10;j+lnODRQDC8aXqfwa4pakcFoa9/c3UzVIX2rqr/o6hF1+9etZdV2aY8bXTxFmjaO0iejLf8fqZp0&#10;ZDze2tgQvFNiDzhyP5JDI8PjCXeKIRKuPopcR5iIKUgT5J/hdW7HjYYHWc2Rhw/eEYypq8tTNL1i&#10;nfGNanU6wwkUA5BFQ7DO5lTJNMijvcZP4yXUERtuo6DWFJfUZJL8nBssv1pg4ej19Q7QI0vxF6Qp&#10;wX6aV2Rfa6WKxiKSRHYYGADjgigax654JUJj8pHB5mHEKEUOXdVtYnh7RwViwALciuFh8zW3MIct&#10;9czNm0o8AMyhwNCpXAUQeHDFrOkiDRxJDjCKudH22ts/ujP73Ksf3eL5PHlzQr4Xlz5LsdQ0aJgg&#10;5/D8eVdRC67wptavuoYmIUEQUD1gENi48gULkkXibJZ7ysRtJqm+v1PZzrjxLtGPRCZVju2otV9f&#10;qCtzc/Naz0BbxcoCVObJOAjhbNXB2NIuSDnf0/RIoVp+oiYMV5ciBu+LyDoV+1icTxopsKmZaKKU&#10;YvWiQ7qf1DwF+t7f41VLtJoYlmF9fSVaoqmSCxOTT6bUWhxbyj7itFLnyVKFql1IQjY2Jd+SALfY&#10;FuFR3RcVyzcMjQ0PV/UrhzFCY+7Nwq4musElrJPDsAyULHmAaC3X/B9r0l3KR5jOKS1SGJtVC4X3&#10;vLK40hKJNALYuZ+xERUwIz5p4weGLnMRy81prtrLqHUVkdBoC22BwZowelJyVKZO4tyj+kHtW6XM&#10;09o4LSmqnDkNQ/VmKVkDm31MtWypXFE2Le18Cp4hVIQmsL8PFEMFLSkZmzTaf6HQsv9DAy6lrGll&#10;ednKvXzlcj27+o48b8M76tbGQQAq/qU/GEJKzFkqX07vB0Lq63WFYVmobKaEW3Xs+vZUUbJmnj3k&#10;xUgfdujxCqa8OH1R1NHEU2Tu7Uq0I4l3wmsJ5s7Ocn9Z27GBCVYRDTQxL2kFQxetphTQpT104vDq&#10;DGNUy6ZF/ix7v6sbfOsWvDccpXA0gtGwdk6oWPUO3WlXqfNlkFPUo9dwpxbG1NxxoKMdeeu581LP&#10;E41K+etJjayuR217cWnZFziOo3ZHB/AQW20LofTNb/46BDFGSjfc1Pq1hg0RMcQKy0Pr2N/79Be+&#10;AB51BsEkKYtp0DE0NOiRLYc6MxETSjAo96rEp8Stan8mn5/MVAh0YfL2XjCMyir9W9yJonssEptU&#10;arW5cfPeLKaz1KDMQSQXS0BHK/fw1ru04EjH5EBIINQCPiwrp5gFGYgh3JDUPTk9DauhdiYGs64d&#10;F4KTOsE0HD8ZlHgrDKD0Gc7TSBWzJWwW8Kc+Ku2JEtiw/EaDI9P4BWF2KPIt/kuC41Jt0+OKoHmC&#10;WKUGEifZWJG4q1C3PlbJqEAdhRKa3LSBcp+Fr7mxJtEVgnoVKp6rg8nNVOPAhNAVBafEIcBfBOwK&#10;Xw4AbaOj/Wpk4+tcWnX75YsXMdpm782RxmMVtsC00RM8SfOE+E8V+jfkplpbqGqvevRV01NTuBQ4&#10;uukgAfkSzKtu81AQE3Yvja1jkXQVnb19J0zEHK8WVCd2NJLmtStX1lZWKtTH4Tpis25cuwYHnFSO&#10;3T+ozoJ2k80lazXF8g4Owe9SgayPin4yY7rKXr125VL8gf0dTiBC3rA3jUymE6tlUD3HHHdJHCgH&#10;6e5B0374+vVU+QH2JCNPzjhFUdDHHrSdQlVOFXUF285lRdPH0Zysg9V8rqyvWDcaOI9PwASDLDj0&#10;V9aX03m91CKKq9XuP3g3rAXUeRTmmGM3ppLnbMnK0Mq1Fr5wRrRPd0YzLZMUj7kQ2+RNyoMK2BqS&#10;XVyjKIYUDmvuCq0L0TI8xIE+qrVuP0FvoGo0xMggKvqLVEo5S4QbkluScrAqsqwjSgMzY+TCU4Ot&#10;wxkjmtGNiri0OG/nghShdQERAp+VVCjxqfCwc2/peqN5cfK+1X/M6EoRwQcrEaVMrlDg0IOCvYVJ&#10;nQfJ7o6NRVISaORB49ZVItPGTE2u9txpSiDLrXAkyh5B90r8ugHvgminqCBEJ58M3VWBf7SADUqQ&#10;HeeEtWRYuIVZsiGaBvJ2I+ndE98cLEsSOgWJQdzSOyEPl5wn8KtqMNPMZX1V4YyzSTa7Iasecu2K&#10;W+Rhqz6Bz7PbqANli1X3z9SDpB1zZIaKCpjGcU001ABtXvQ6A3xElzM19ZxdgF1sQmGHecYoZjjU&#10;O+ZNxOHu0KVBWnXZ/GCR4gwmFVoSGeUeh66VA931y3IaHOeJb8ApNlJJxDrQechB0mP9+JXoZgxI&#10;yE3xvfOqXgJBatJEOJoDg0yWjBneg8RkZRWCtUHrjMIKBdj0jUk/IlZaCrEhiUcJ2sTFD+zLODNr&#10;x/fvzN2zkJATY9JLHCnaddFwCJP0+sXXPHTpdXbJ5anHrl9+7ZXpxy5NPfrc7SeaytmgvWGwpeDJ&#10;TnTuoOnduXtPesbRU7XcuKI5KJhKDoX9t7m+knOQfoCKVwyQgrM5j/nyiB7I2AUDjpcWPAsH7Tiy&#10;bsdxpUoQPCnxhLShYnRLsA0NeqJYeGOsYkyuiFCDB+A5BIu60Ds5McaA2HSipKYbUVjhOVNq0qqC&#10;p5C0gxQ/hUEslUWPNbUGVkZZ8qhXp7675wLtkMjDBeJPpXwFUEk8c13kCFgV42zBZA1U0sWUVT17&#10;vO1QtPWSqleTiU+wWnC2uTBNv/cb/1D69ja81N/6lfUQHuLwJz/9IVeMQ56GztvVdiYhqoOSrTIv&#10;zlDCR0yHMUyzyh54ZWt6XhdG4JEb3DAVGI6D9g6VKKbTGjMv6SgtCU0LiJliG19h2L2CYb0yAi8G&#10;7D7y8Q+OTUxdnJkxLFv3W9e2djbJwu0dEpu3o9fWNhx35RDYY902/+bO3sauZj2I0JCFQZ14bH0t&#10;FTjz7InOeZs7pKwISKWU52BXK0+IkoRtEmJpq1dZa5aKMESDpzDTkhNBhvZVwJ0OjvSV5HkbckTq&#10;0qp2UjogEs45eMSTUZp1jCYOcQ5Uf8z4oKUcrxhVwllparWJauPGUTqSFgilogLfKPvgroQAKIwP&#10;Fli1FYxt6ITiOD3sEkLzquki9Vxw5XQKwOIug9uuRV9Fs2L1qTHQ4bBj1pHuoJH9PVKXdKEnCAi1&#10;rDRHSCdBJsmzgSDKU8jJmvMJv4ZSOwxofVX46TENCJ/QD1Kyad6KAhOVvm62Oa0qIiqYWMx79o9P&#10;5Z9v372bEj7xat+gU7GB1Yw2ZgSfaGJiimPkHkS18QiIqtL8rg4ImPxRvQlHofxXp4IJ68xhH4+w&#10;QNIYX5FSBSDxXygQia66RTs5obl3xkDqPEFEZcyc6dy0BFicsTS5PZfTFqnwaw1f2qXl8I7Nbqqt&#10;G9wtCcbKKAZ6K1LVwX46/PpXrdkqm5WYJ1gcF3Nns0TAG5WJZLWT3ksSOLkjJ0eaDpfIa8SDAwdH&#10;hysaE8dHI5emeVjHq2vUBh2Rab+RQVN0tWsiTKiVdefefLSiJsatqvOuryrsqrE6sMllVzdS3BqE&#10;VPILBaJVsFStA1VUpW+swNDJGmyrTugTC9Xhvb+3ZQEIqNAWCxyMH+MkK55RvNckdwtehBe7Y//a&#10;uCaByNHmj6Lsk7R0UX4aSIXD4a54eGnMurVZQnvl6DbKdGlpku6ZUDORhpHhgPIkfB1I3UwpJkyv&#10;A2hUAk6n6f1qY3cAKUxRXxgo3cIMayDrIem5WhR4W4cn0bQYDs8uvFcIVOHIlrcLyqOFXYuTG/yE&#10;DJCcfBQSG0WPIhsZGGExCfb9+YW5RAJr68v+b33j81/8/Orq5qc/+xmFbLdv3/7Cl77ETR+/OMXx&#10;U1JEwZIm0vLa5uefuvN1r1OK2/nJLwzL4I+OSf96WHFOh6p2ThcXLEShau8Vyb+0vcvAVHCbBcYB&#10;Krag2w40iebFHhUMLcW95/FTqwiWBZIZJgV16TxQAQUIG49sc/v5mzcjgxJWcSixbEUAUOX6xe0p&#10;5krVhh8fD/Yqlw81j5NnjUGEDaWmW/aeVVzdIxrmI2ZfoG3LeHJyQriY9iAJCBP74R0PBkEGr+iR&#10;vYwF6YlCJIyIAe7nHrQ8uRBZEDyLokgwBEAaty3aSShSgyCcKiQ38XxqMlhSMu28XoJS5dwHTC0h&#10;LXeStgRyCcXhStDWbWCPt3a2Qj3r6QsdUGF1T6dWxSmVUizTN1iAwAWaYZxk5jg+8+HhpZlLwwPD&#10;tp5bDTxBflv9bxL46QWR7VlOfzGQW1lM0zY+PLSxtSUoagQZ13d0UD2iFoTlqqCisNztDbqGaXwh&#10;+k71hIwxkNfg2yXpcVTza05RVq04pTfp963jRLqdHuni6nv16zDLMLKRkYgr3bl1GxM5dTHjSJoB&#10;jiIRkGINZVmpDUvDdIOJFFboUSpgCmS1F7XlsczS0LlCrGzSYIVVeBmQJXZVNNt0O8ARqoT/Cew1&#10;BYCDQ1cuX/JDhJ/sR2JJeNCR9xo27DGSValVVdWp3q3S6bT3CQu4RFfD9SNTkKBDANbGsJvFEHW7&#10;bOEcmo6r6BhW5/EoUSomTVpeFyHZGiXpG4LMAv/pvaZmGTDqAUeGBpT5sz/peRk2WpIllor/rPYp&#10;AuF0S63yO+3UARzUsQ4uX7rqlleXV1K5J+Su3inMVyxVFWJbQmODA1985rkwqrq6Hn/koUAFpWLB&#10;xvIRzC56vZHKpuhOgVKWpfxZGg2dppnfzvkBgT5/ceqiRWW6bfHkCqOekyq8uYWFueVlz1j14Anb&#10;G/oAZpC5Ddu0yNqxtCkRCiLjG69cvmoFV0U7PY2YWSOvZYGhg0UaOia9QvhEoQ2kmP4eFfG6TgLj&#10;atOcSBXam02S1R6HRyJwJzCcGJWgYxUYdzIodbjkNori4wgwU2nvG3gdP7HhWZRW3QsMu4DFLWqZ&#10;FcAm6MrWVmYQ5yTJFRsxonglXBvTnTCJASiGZrVwR2oLthHotm4b3SfcsYr0jEREnWT1SrokH2PJ&#10;g9X3NIWWRVBNE3vZUmdmyppU9uGY0ZdoBc2Pahn0+COPPf7oYzwtXYzCG6xxON7Z6+qIlgLcEikF&#10;7ziaEm1nmxvrt2/eSQfa8hd4GFKAQ0PDM9MXZURA9lYIK47EffXKtWxA2mFbW+oN03aMgUZ4JEha&#10;J2ZQK1y5sbSOnZweZwNZUVZoaGxMZH75imXZFR9S5qBTl/nIIY9PTugwoxx7enLyyhXtvFMLxkIg&#10;n5LidJpX68PsdvdVYg/BL6ofQjQlEv2mPLzHOohdVa0POmTk19fvzs7emb0p4+U9oWAnhZksQ8gv&#10;YEFNvRP6xq/ktsnfcOdWVtZMQ1y1tnZP3t6j+0Fyb1n/JWBfGaWmuWSJtaUjTfpN+8ngRUclWEZa&#10;Nzo4Al6j/TqLFSnLHw8OyUU1eKWG1A44dCRlhG44tbHRre7wjGZLJ6amks4SSWvUwovnFxdJ0AKF&#10;mS1rksVjwT1vyZ4mxxg0vFQXssuq+NR49Q/2G6kmz15F3SU8XxYMh6mOG5q4EXxkKaC/2Zhp+YKj&#10;lXMoDFNPVHK2cDH3aejiq8eBKR+vQI3YxoLCY21OfCqHPRgPRN54lSEcR2YnbadecL+TQS7Sch08&#10;hbf7/xom8IO9wqOPXVV61MIvsko9d+aP0kshYo2zGv5+HJtiFWXxhE+kbsB953JhFJdtq72cbwuj&#10;tZI9DWO63hMyUYm6SmDEWhaPO4mErvSJCu03Nx2Dz1Vr7WrtGkhbiZ7B9HDwDZECqGfMKRAueeoy&#10;U4QUbkOyTVU2nC+s6OEc0jWYTisI2mACnIbMSE7mAi5xuIpl6KwreZS4ccFeQwznTLpnADCQXDYJ&#10;MyP9bUJGO1ER7IAO5zEjE80aq4WKpkP22qUrXmnSUlUGaUPU2UHOeGl5kfsSa1I+vTvF8k4R+unp&#10;1enHx4YvbmwtGyFL01dfm371YN/w83eeSDaliB8VQyUJwxmIuQt7jr5wf1o08wCrNDjM+QahBde6&#10;TlOi25RDVZqkOHeRk8sQl+JbOrNFAhhlpMNKS96rp6vSJyGO8Vz5TfJLfb3Ke9NTtYLZ9OBKCQht&#10;lkpRJDy8oNV1XBHpqGbB1OQHhCrzHBw5rXUi45AOS6Yo/MoqazNNRj0oKuC7rggjTgxXupCVBAyR&#10;FigvhgEPOp+TlQ4zw2RZD06NbMl0wUpSpzPaoJy6Dr1cMjIOBa5tHTFt3/MdPzg6MgH2+2pQkUD/&#10;R0fT05e/8OXPYsaEHVnifbntOvsqrsHZTG/ZcIopyPdaxipO6DizmQihMUqePXFg5OmThpQdwLrm&#10;GwOLPY6ZLXnueCmvMOy+mnl55T2/y0fgxYDdL73vFwTV7C9rJCUttImOwn56wYyPT7CzpY6fkwNN&#10;yFZTR8mjZltydh4cbO9sNGKcTS1tUX7iTqTxWQqaEs6Qk2RlIueZg4MlDYfLL6dGpsFAqdk5DX1v&#10;eVXG72RiEt8tp478mWnY2aI+DmZJUMHRKTsY2gqmSPpqir1VncRzChM+huz4SCl+Todq6gnLG9b6&#10;B6PNO6vvbfH48kQh/LPkZYuZnVSHRKktfmCFWQSS6R+nIY7chf8BuaIcFAq5HEKPVO/k2EjuXwTb&#10;oZAkJ+3WTtTlUtIozNOTq4SNKuKIejeMp6rKOtNzKMyLFmVlrsl6O7YdBADIaIJEG4fcey/6AA/R&#10;FITNrOnnqWZ/eySB5NZJ3q7RUd9XboCLMcRBgGlmdCmV9HdTrc7ZcP/o6vWHZIA3N1Y58iJAg4Lh&#10;hUvlyFD4GSENj1kRqZAi7SOqHiFyvA5DTIRSRk2/rrNT0ZR6j8bcO+MdDPmKnEPxh0R6kloO40CN&#10;Qf1SJJv8lSYeOC/qxNRblSRK5B6OiPHVGIcv5oSOY1H+h1Aq/r376e+XIQ7twmJodEzdDI8xOdWm&#10;HqSh6lT5p1vwzizRBI8BLmtVJJNZINoOkGz11t2xK9NXXvN4b5R3lAaYKWfkUXoBVlGteprnnr+D&#10;TeDYk0OlD+5EuTgZNSuhGsfWoBk6c2HVRTfCMZ7wDXXIYMTl8RHhqKtZbxOT42DvZOyIu5uD/QMo&#10;ss+koWHVWTdedTUKrD6QQrvqmtL0d2sAnSKAhDtWVSHwuh5iTCmmrnRtCX/DevwujgiIrPEauf1Y&#10;kkmDKx8uXwSQVDq5PRVm4+v1To5OA5dM7vT4RUjBwsoSF81q1yMPm8TTNS4piad4D+k7Hya/h9w7&#10;IMDUTeTr3vycoVbomiy9yibVQyW1nn7wkcZLfzeLPN5nMQ6iEhVam7rFPq4cPHRtlejQImxV2L+6&#10;CpbZkgSeHJ+07MVj1sOUPg6XphsYd58C1sHxwvIy7Zivf8OmAfnAx1RbUDKOxAavj8cSL1/sHYS5&#10;NIxPz5aWFvhPKEilWZxGeC51zhYsAeA4ayosAogLM0AswZWqQ1wKe5P7JJsX5S8G5wxpaHlxafYe&#10;usmc2S/bdgE/l2HhcnHP3TMrGdSsoWCdnuIACvQMpnVpb/mUOn17JnFOELqi4pTkR6mhxYUU4LGE&#10;8tV8R3vALvCM8gnr61subr0nU82ru08CLy9rJpnu0HZw90DJUd2uapSOkIilMQsRC+RCaNwSgl12&#10;6uoYwlTwBbV+RViIrFtIFrFU9fuqyygurf+lNM9+qVw6v9EbKJcvrS/fnJ/FuPG2w+3dwMrWzPFh&#10;en2kqiYJ80vTM+gDzpBgfvHhzuzHEoDL9hTEqRVlq5PYqBpYX4bgs7y2xiOsGqe2O/P3jM7mNmJX&#10;WpxawSAlzp0oOF5yPR00RHhf1FE46X3EyABS/MLOHvkHZgGagjkuKk5LsiR+1TaqTOnThChUtdMW&#10;PZ19l6G+ODWprV0U36ora5A7LKXQKdI+Jbp4fb3ppnR8NKTJrBqoWDRUyAQS5U8nVhKbyFXAEwLt&#10;UV2oxWnMNcIw2RgaPoR9C3IgfTgyTOySdvWRaNXuNivVQdi2qsgwld0JK6tqsANw4G+Ta7rNENqH&#10;JeyW3LzTOWFMcNvUtBqBZD6qHIyNA1nOzi1QiuEwG0crdHF1qSqFsbBj430JGp3dU3PROjk+FlU+&#10;NKjqQoIfZEUk0QOe29QuY399Nf05w5hqCVhWmoPqjC7GMJ/6OSuzKSi2tIxXk65g2Vz/6eduYSlI&#10;7E9PjDp/kXcgWaYptdoJaSINaVXAqYqLkihcqZ0FghhFBMem9Zu9g53pqYuRfwgEw6SE/mJEzfvd&#10;uTnscU9nTToBZOhCeaM8UMQuT2chW3vNkSTxV8ahiwE0tOWxDDEYmUgioRpbqWRPgipAf+C/VKo2&#10;2aZSobIBVeEdZAOGB4GXEdte+x9kVkpDPIGV9TXmGvXvATMo4nSlPmkdBnMM5VYAptwsjXGSN4lU&#10;nxkNMT9cjtMmIE9J3ejgUOjrfInCuNlwX9pgf3y5NNvMvmbrWO3YT1kfdxvwLcXUAfUa0mIaU1V3&#10;0oAop7Fprk9GniORhGfseFKkNWh8DGq/J606PqRVU1jwuUbhD9w9onUE5gmZsaLN9Z30HpZlztOp&#10;BqX3dK5lHAZr14VO0h/mfWlVFjiCSqBz9xe3ra9fskVUX4mo0wlXvjiT8/b4BFybnrk044dUtfeC&#10;AFKKXKR1ZjXlt0xxu+Y5wUk9vegaBzyql5p9lFwdnJIBRCNkXAe1WO4D2E3FHtbCcDBtrW+TuawG&#10;WRFvSl6Zf1NVu/Y/EDyuUbcw/ogDGg2E6ugK0izu8/2FxYXF5RXr0U2aTT5wGKzFulKPgl8XO1Mx&#10;bfxbvSZa9Rl3GK7IKWVqbGpU96b2wnqrBEvJYZZwXV4c42AOzKMsWnyksGhtFWdp0qickSzSFMYK&#10;ibF6Azqw0ulupBub4YvrABKiG8WHnYSvMarSMNHRp+3gA6odWaA29YabVMFu3rurOQ740FQ3eXS7&#10;FCOSkkJQwtxq+M6NWlzR5ZKNBoWy0QES4q7HDFY+KKWg5x3DqtVDMJq0S+L4Reum0Pl4leXmVc1v&#10;baumUNrsswd8oYZPanUJOhxtdVCErVxiBUmkofpV1F8OUQMORrwl8rXZl6kcLMy6KkYbliKnIemR&#10;2heljZf/Jf9XgpJhHVYpbskORGOunOGwpP22wVw8mexpY2GSlo5AYQF21W0vFiPOTNj0iUDqr/KC&#10;uepl5UrRryxVMR5zGOZ/3mCpT6VMQQePdL/NSR1qGn9AhU89Aj+wQeuKgVtjGAS4qlsCjzaZ7Fyz&#10;HsG3BPeshn4+xNRHefD0RGmIvLgF4j26pYs++FeJ9eSi91N65eIjo6N+6zzlqJDYQHU4Pj2STJSZ&#10;LRI25LedtmTS5EPDE3inUxNNMm+wL2CWAwVPkCVMgSqgKm5qcGENoxr09Pa9L3/mS7+uJPbe/NML&#10;W3eevfN5lGjn9fzizfVNGrlpA+aDkSihLetYaU12v6K8MNnlsE1Bdm48nJyS6d2H4tfTl/JUtaIR&#10;KLhffZCDVRsSK6+Bw0xsCr0DKunopMcOFzBt2SVcUxsdNrhyDlnwaJIq/E3cVCnDJsXSpF2TLg3S&#10;Jy2tPCLdaQ1+1DycDkXlDuRWik8ePMk81whaF9Fkz7a/H+WE2PkU6kI/w4Y28K7MGasm1OEA0jNJ&#10;BNSq71NcI4/JITXZLuVV3XUT8tpsyT9FGJH3JVKwHcLSFQuIGb7h7d/h0fyyQt5/zauBmAV3H/74&#10;+2KNBfulZlIJjCiNAv5cPFDBESnkcEWtY89rMDwv/DedbZp7KN+3Afpv3Z5V2nT33mzJ4MKICYYg&#10;nIbf8wrD7nc5FPXK4301I/CvdIl9378U34s8wUy35uZxGOJsnSg3UJk0WPYiBYmgIsS70C7iUTvn&#10;itObpHaYNYWMYP7vMFp0PbjC9nXaRA4EYuN5M0ZybjmwS5Gztj05f8ym9CtIUnFjo6xeS99AIPZY&#10;Bvwl6kJV97G57aCK832upRWQ6Pxw9eWSrjK3ETnyjX2DWqu3d7Y4H5TE61FYDXArHCp2t6erusNq&#10;LwX1OCzJM1UhnUpjcgizL2yvqNgBMDI8GrEVj9DTvbq2zij39CX1MTjYPyFSH8QcTNgpR0Ij1O81&#10;wJB/DwagKVWl/pQZhnpWIT3XxD9FIMkgFiFZrWXcHYz6tKHrd2yIQp3m7scNyIPpAuiDdfzgFQcs&#10;c1sY0DyhqO3cjw6UM8f1GpAF3tbRcsxuxnlqi9gcJgp7LYSWcOav89z534xpxc+ID8e4b3Wop/dF&#10;neg5G8ylmzc7mFwR+ztFxeJ68jVbQatFCEKePwwtvKgxUREuusHW9q6Tw3Ali3RMf0RhsrO6L5U7&#10;0RYJlzthZJN0IqNbOimp+KtXnGa0oA51aqOpSELoSgAZIqDbbmpD/K/pEF4YH3esHJxkFVFI9LiE&#10;toDDclg7xtzDhRH8/84bb3mj0/Tex5/wFSEHhTjV7ds5FnWqtWtCjF26uDTPd95YWSImnJ65/RZM&#10;5E+EQ2m0nsAjZIT4iPkaKxOER62s10K6NTvrxkhLUWWamBzd3d8IxH20c9rqWE9JqsIZjn+VceQO&#10;VZ9V61tdDuLOAqSoVafqLVXiR4htBiRtA9PHIAEn5BM8AWtIAKdRRugZFBWzQ+NJB9ZN/ZHb9GaD&#10;w8Wq0oHqUOx91XUkg1YdXcKJS9OV0Ovg2w07z5yU2EWXxR9ewG7thb4URDSBAb8XhmRqn332GUtU&#10;KBUwi/gUTtDQcCUqk7RM5q1gd//NSGgLC7arQoB0ErCErPlQJgXhkeI6hctbZqKm6emLRMQsABLg&#10;XtyjhDchi1mWrVVitPP4wxuCsi8+1b66tFvKXShLvOqgxjBFelecTnEsX9PSs4ngbjz2FIqWq8K0&#10;WO5xqcOLzGYtTCBU04oqO6VMq9ZHWBvkwmZxr1aI6OPO7Oxnnvic5IFBmBLsoO8Oj4A5kh8oVmNV&#10;XlCTiVvmoyTMy2O7D+no7A7IEh3DKsojrk8BIF+TrrVp5Jr4v7oSgy91X3W/KusbGaPGJ68ovuTe&#10;siWDjZrQlBaGIkpeTaF9VMYaJ09k1WhXK/oorWJ64o0EpKoNLIzoXqGrcfJKlSycCIYuEjbR18ty&#10;yMYsTD9+VfoyN9TgZIHttjv3bt9auDe3upJ0NHAZUkmC6uR4U5Zidwfds3k0U6hsEFMYmoPj6TFX&#10;VlajX6pQTuyRtryJUQWNIishpfH3sPjWvg0t2vQYlbS+teliPc5IirFd3PJG0VzBb2pGyPkf6myT&#10;porxhY/EpXRICRR0xymunm4w0Dt37uFnCL/43bY/8TdwTIgHaeDIpQ4RchrvJr0LgvgWb6Pkk4oC&#10;5DFTc6QYB8ssTJOYtSS0G12ppltIdFTDJUvd5YUo+qe0v3ivbLwr+YhjaGRs0ieqzwlBbhWjbGCC&#10;A2sG3RS2Fc1yNjNdGiOK6kg0IJaEpeKSHOJkWOTPNrfDMO+7IDWiLMdY2aLC0phWF6+ESgIDMPTu&#10;vkO2trBTIwOVolmVoQl5sc5DeIQdmu9ENW4yRXl51T4Nu3FzfXNJhHZ0ePP523zypYVVgH7o5t2x&#10;MNYkppLt4CP9oAv862rX3vQ2bejA7gc06D/J2FXHdhpnPYYf3QlQUkoJ1SkFQtocBy0kCySl9J03&#10;NZHqzl7r6uGZWC37x/vTU9PGzTZi69xzVHJ6BwwLxMT5Ctj1gM4++FIT/xvW6iwRyaQKzXOaeF4h&#10;syEaHlQ/K+oY1DiA7E6iYrm0jDZF/Lg0PU6zjqjTulNBYCiu/IZSpUz9e1W25po5fRzZvJHecK7b&#10;zkRHC2q6XQhHHmKeRlFp9lIk0+7xkbFgBxHYanMENMZcSN3TmU5OTkqjnQbEgRWqN1MBT3HEggWn&#10;00SEIKqGi4UD+lRwXngc7EYrihe6eGFwJzkRNV5V/xlk9Lii2qXuDwun4IXk6yhPmsMckoQjk3/s&#10;5qAErzdule+0An08WEOJ2dnvjK0Wq8VfS5OKJCFKKsF0OPOYMPiiobOVKgVFcI/tSrcTR6MK1unp&#10;iUceusFeOhT0XYHPQt/sKelkwqY3HrqhWYT5hX+B2FwbMpiFSm9EV0paLsTvSqXRUiSBD8SMh5n2&#10;ZP3cQpOvG6FvTxOG++l8lS7GvWq3U4SIdM8UlHrpkdoQxiEpDc4rNyYLMiyVhMF46Ds7sLww9cJW&#10;TumACYRhr6wsxYDrYr++jo/mZpxlySgrLCCrEnHbmAgfcDX7zYBgM21JfQdJatPARy6K38OEOins&#10;UN7O6dEphdAQdYDpR6djo0N9vkzMH8basSPZcBKkIPMPnO+MkjAYgcIxMbJAErtb28OjE9zC6rt9&#10;ihznzItZ2atOsO2dw/2jtGU8HB+V/K6Vb7j8xRgC0JdW1hbk05aXIzXbnIOpBY//kLOB1xpMOKx+&#10;mbTodVR7zaYKRBgfXlb08vO/Ej1wX+VhVE+J6m5/DlfVeRICYcBoLkMwtGxLTlIDEDTuYpSR6+WK&#10;zesBAlVkndTeMuKVOS4jd3Yi+Zr8KEykBE8VdjoqGsPo+IxdjK5cQDs/pYqo5D0rYx2vqcm6cSul&#10;VXLmFhevwQCjelaQouRkGI9FnbZACvNKEjFi3/uaiijeTG1sVnu+pJj6DGDZnca6Jq+YjisxRw2g&#10;Vo55DoKcv5hKDsQU46tc7sFhZkDC1MrRft6ypLlUmN3JU6YzeDiz5sC5GYQIvTFdjM289e+CsYTV&#10;7sCk8yGYFEPADRbbmU5oWiUn+gFtY+PpB1qllPf50tQw3WNX9n+b5W0uwu0tIZSD+ykSQh0YHYP/&#10;RqzFqvApu8xtUt7wQzBcsoqdHcvLK/PLi2lcVrCmjIMRTfauLY5rRreezhOE0131KzMTD1nVy2u3&#10;onGZUyuYadZa8i6Vm6zePskSqZs51PU7bhIz6wpc8KB7F3rHRyZqz6I/x2GugtA4V5aHRZX1Fv8r&#10;BiRgf2pOyUmH+V6gLRXaLWa8mnXrtJ5iC0dqDj7tL7jIff2VS0tjB2dB3HWA3a4UKdcliWRpOeNs&#10;3QqlA6OX3F1O5+I7e1VEw8lhkXL36WUR4nyXO0GgKYSrS9kBz8cuMgbVOxHiv3v77m1nM9PBITGq&#10;1cbPacWapOVRsHLiuYrSyt9o+JZJPJ6cmpXXv+7txGGbA+IcUC8mxB/9Gx/4Fx+8/e+840pzEPtN&#10;Y+2tH5b5Nz/8y4VvYt5E18G/2Gi8PGc0X85ashqTni3HABaMFtl0HUmz2nTBUoYSbWUPxS+KmuGS&#10;ln1n6tucAgg3fr+8uhxA8OUlsd/0Td/U7JxXXq+MwP+fjMCLAbsPfuw38I8iQtLWurDm5A63hY9j&#10;86THNu+qN7R8Ht6WBq3J1WeX+ZP+RapgKoyytVKitLfnqCIVV85uu7AnrWoSceWk90NIG8nnCFHi&#10;mpdtTiQGcwG6hWt2X8u/lMrb2AL/wDclnFlwW8xrcEDtt3WLCx0+Z5oTJ5aOmdClq1OSXE86mm73&#10;JUM4fK4sGGB+2QjHSKjpKRYLY1k4n3MxMVgkyde3tS/MBRkyRxSPLknm+L4wkSTKRMLRKmoJFYWb&#10;Jm5wxHKa/SPPrmRq5M7alPuhTkiaJLWnk+b6ag4kudMimDgRhkdDiGvkmtc3VtlpphhvzqHvCACS&#10;xOKnm6pvILW+k9YEWnZI68FiJFHVRZ7GXY5oemuIeCxdVNqKyMdp62oNNTpEvrQMj3iOo5xXt7O3&#10;E/XTIKcwOPdTSsPFCknkrAawmr2GO530XcoJmyJZM84xjU9//0SpWsVdpwXeIgymGVAYB60aehiG&#10;C1hmETWoirm4wuOTBtX7IbsAqfJO2+gPpv8Xfxp61doCggSAnld7hWYQjsPwqGaaBzzdovq7lIrO&#10;/iTSq6Av6ZfSKOPXeeRu/5/mjlTS6ZEMJzeF3+bbN9bXPH9Hf1o7jl2eSWA/u8CZ84YkzynlI7Lh&#10;sSf9npbFYFBXzqgcHplcHjF335fmxKokbShiBfUWjaXbCq2TXZYvh2iapVreJwe9qpuDrKTCybMP&#10;9I/S4zKr3CCle/yDkE+1Ja0+gA5spVz2X9iMnTgC4U9xXB2/pWqUB/TZCGFI4LsxMU8c2yi5+F+a&#10;f3WBZXWxEMxHysp7HIfmVD62KYz1JZxk/njwIY9TCuupWAgUmeAQqiTqq3vh0lXP4uBBCbIhYvaR&#10;9ZQgLWBr0tT6lhTwGkguJY3pE+KNXUvLyyA1roz3GC5xUXaBKvJgQWl7pf4udCpCeAN9pCtmLl99&#10;/vat1eX1ZIM72mCIqAY3rj/08MMPXbt2rVGKMTKYOMB90Ix489/59i9zyP7bf97nftTUNp5Eoy1C&#10;lC26OaQkNzb4B8CXtACrleAtJiPCTGqsqogvbqvdGmE1DbOiRONSJVkS4aroFRGYwzmN4xPvHOxV&#10;0AMy0UGUcZPhiGxN5WBtqKBtchoiLGtfpgELyWeZP6hT2hecnUgesmTJ9wbg1gRzsphrAbYEZtCl&#10;BBklTaKAkwyXGGFkUKlCee6VNYmofaiW+VkgwExUzW9qjTmFQfZBEugTaRwjdA8ZI3ZWzXtP2vuA&#10;bFM2Ej1E7Eu1j3sVPqXzgE9VobqWl6nL2NveSDkGni/xvuqPESpErf7wni50KhT63Jc+v7C2fL+1&#10;SjzSLfeChp1SvTtHe4Iqrr+QMu0C7HeyL4H7pbjJ8923TXBe3ImbZJ9VZySVWjWJbHRCJYst4VuU&#10;8lPCyY+HgYbyq210j8+W/TCwQ1UWf2xiIvXn9OmMUA4xY00k0186qqx4BIG/QQPP3iRrNldpIUjo&#10;8NT0tL9jGw/2EWMj3NXfPzNzUf+SEDeqFkmgl2L59E9M24TSEmIyHXbpAG49l599kmkpXCwmuFjD&#10;7EjYHCmMDXPCP5k2kChmQ06cooJKCZlcTHMBAOKYkYtoQwk2y35Zq00GxZLBKdOsUDQWZgcE7TDi&#10;OHaKw9r2sM6tegZZv4WqeM0uNmJwmqotO3e50buMfHpJnwTIyD2HjxvNJg8L23FzwyPDtAkbUJhC&#10;qSjLpXCU4GUkuhm3mcuXBF/F1IaKHMLTfd3+Eci4d2JsQhhLUAI9CndpN002tO7tQsJtnAqbJW2j&#10;wpdpW9ncdk1z3afgCNcV5tsE0PwEmg9Km4scATGyep0fhYcHQIwAUB4uVlFyDrLmeDAsYbz2OqQ0&#10;gxoWK96dvbN7P6vaCrfHBnqUit9PbXiAV+V+6UePZC7uwpASvUcdHqV3dMJqhC8P9vcqjDUbRFyP&#10;FbmnOimitwO98LTMmuPRzZggmzPLLHOaHEAxXE5DrqgqcksQ8dMKQQvcySAnrpYoaKIjY4U1YxkH&#10;6ync0FMODyQLyIcZH1N3FoZtRWUZn8D0hS6wB0CffYyUIrIhlAXyxmtOf+0EgU0vbJYj+nHBpFJ5&#10;F9JW8lznFVVsSM6FpuN6zs/QXc27p1birfUHrMujidqdvIyANWG3RREKPYv63yEE/xx0YLrZHJUW&#10;LmiHui0ovaWFFWOmckCIPFMPF+oRmBlgDbvXPNoEuUQOyu60DDIq2CV6UDCelub42Di3ky01DsLm&#10;ubl7RhQ67fFTuj46yj/k9SURGKkyzNkAVf6o+jSYMckFQOZXLS3IfO7N03mvSthKIljGG9bM6Mio&#10;r5CUsGLNGygwyJj6OHmsaitsI93vaNk92MXDlbrzWeCOVAO/hRe0Q1q3vYMk6627d+4trQqp09La&#10;zrJOUI+POUsoujDjaEd6ZHSSbtTs8TGyW7qzS9ex9oury2AubzCM0FEYrrVSMEdZ7XbiD0M5glNH&#10;ECKtojxHlHFIl60CuPxdpXlBZ6ogPcUZrCLAWn/UopFRoEu7WDC3zUjZb3J0bHZp/u6d24RBWCiu&#10;te2h8yk8BeyISO7j1gtTFmJW+P9cyhDErJNgaXXG8IesEAssHh7PPw4G7AUOkjzc/lEyQCXfGXvY&#10;yKH46Rywq1xUnNbaG+e/DMiV7ztHCqqpc6OoE0236jZUhjZ0+BzuhQM2xaoFRZ06dyAJ0mnayNsI&#10;SNyV8zaQkfHKyk8H1eIG201Na6fC6Q6O4xDaRFJeaUyW5EfbUJpTM1M5GRsaZvZCetpm1+cOooGT&#10;mtOmO7xd3ACIqfxwiRQc2LhlQ9xliHSVEYviT6mhuAnnSzpBh6HGVTI7ZUxCVHTnZZ1KsjANNFPX&#10;HLApGGIlkKqRePny1SmiSmVrytK0OnKHEekL2S9s3SrXza48Mue7yKhpohKCbSK7oG/H98cnKP2M&#10;jo2Ou5MQhEtDFlyFmukKGst6vxDMxRkC35I+zQc44yf6BnADhXINxpp8UEUTVqm4zAzubG7IWTu5&#10;0OucREGvqred4apuM6WXknkSF5RYuPDyJO7HpclHMBOXV+5gydkPKdGtjBpvj+1grEZHxuVOhRK2&#10;A7q9fzMCeQt2c1z604nR8anJEAaNGc8kmCW/LtzJU1ImHKk4vclv1ZlZC6wiuHbS0uKCdG9ICFkg&#10;dZrmaeCbSC1alvznan3m0dDOeDppNlXN95LSi1tv+fQMjw5mBHYwXLEQlGH1ho4dJcfwRxJLCqya&#10;kqMc3zHjtbKq/x7zGwU4AVpVQdWf3XQyzovzmvAzxbkc5qh8SGk0h1GtNGcEbq9Zi9B5g7fzFqxb&#10;jSwAdt7e+HgPADs//OyHZz3m97z9UuM9NNstCZ60Cdr9wAd/McuswNx4LINDjuk4BuGzxx1rkoge&#10;I8z63d1Q+E85b7I+uoG1eINLRXi3KKvq5wjCTvHyx8ekS31U2GtRZYu9HJH5q3/1r341ME1jSn77&#10;11dznVfe88oI/P/UCJSLRjP7PqWG+FtFKua4ZH+WxfQzi49gJ6RkXdlmx28eoXIUjY540zEsmg5V&#10;M1X0Y8hV4LB6hc8VjzyeU2xN9NPCsSZgvF2iPC3yjQJa/0ikKDSc/j752FCIjiKXIy6WDUhKsTOt&#10;AMfomA8MRYldqpY6WzhoTT1V+qOVoFiUdFmsAgFzzMesJp7V3DM6Sn6fBABkUGIEEUKmRYOjlhOt&#10;JBxF6h8TWOlgd7CNrJ3eR2fHONEFHirFTWLXEbW2vSHK9EcckgY9bZhl6WJuDJbXsGTWC0YTz/BF&#10;U65TRZQCzKpG4QKmk/0xVWySCMy1TlwCCvl6QNDABcGU8KCDPyccDPfguKWr3fP2tZ109iqnoAfV&#10;3jNDqW58vLr/JGXovJaVR5453N++f7DLUdUKTaDiOIjSzqmKzlVHLHjC2RzdurPWvqaLJX8aD6u0&#10;Sxsd33JuxCHpbZd8TlBCch5SwtvJZ9ZpFNLHOSKQrGdcpjLijKz59R+uI66OHxylOGEptayC8goM&#10;Kmkfqi7l3iWvGEgoBT7wha4uhburq2tB04xpGicEYmhOqiy9HKjJZAXbLKqd9Wcl42wUier8lSRj&#10;LbvHf887XGfryef97ZvddukSBsmSXxJduCIniXrOww89fOXy5YnJifHJiBYVopdUcpQxigiTVqAp&#10;KKj6wSr5DMABbYFP1bGdulzO0N5exDo4DWlznrRsQ0/QesJWCq6XG44Eben85CWcNzVJ6Ud4OEBJ&#10;9NficwR1yUkfWgRJxNCmmq4FJa+Wl0vbmallK1ej0Thv/skRG9wjSiQR/RkeHoMbJiaE//VE/LGK&#10;aEMi4GDFCyzowZkaayBpCO8rbex4AKl+TULSfeOWedh0F6kCkiSK00ygOnIE40hX39plXbSNqHob&#10;W7aimRgfcK5DR62G3n458PahEaSGuCZcw5u3bz733PMp9yiyFd+iEtKtaLam/7/4R/h9h//Vf7r6&#10;J/6PW3/pzxwvzC08/eWndRNQrWx/xc1qbyd5LhjmDYg3yuKE9Bf/oGgvVVKRaTUg6FlWczl2+jvH&#10;XFWxapogVw/ZoFoWUTiDeBxdHWN23PTk8Ogwt8yAiJqz3ir7aMgDERVOBEPqtVdlV7E2QnEJ3zDF&#10;MkmOJ8hgDxbmZ0lMSsMyceZIPws39sxzz3z5qacFgSBUlaRwHwvJ0LoHzUNRIVzJDdslhttdoT/E&#10;PN3nFaXRb9nL+2tKFbnDSVTEwRQr2CSB3YN6aJtclQhAtpJ9slpTVX2EHVDyLwEzm92ZnoH1tiTn&#10;I+SzugL2T5uI05Pnbz+PcWW3iwmqqU4VpJcqInQpqqO7e8D9ta2N5+/dfu7urfn5eVwwDK/qunvB&#10;4knI3BNs2tgZNZC6BVCgTShCWE7WifsI5TBHSY8UNk8UE8Y/WUgCAPTnlGAg11Q78qbEyBYDFzpW&#10;UqIW1Us4SYmC9/QQq8pirhdEIKEmuWlsgqB73QxOnWktaKecRTiFE8mIGlds0UKIiANkNOxLYpke&#10;UKG7kTFKzVlZQWMClaCryXUIMsM1CBvrXOEldekFfGjSusOlFRE516x/WpCSzPfmZhXHUS1wYSS7&#10;5pWzOGhMU1EW3euUtcMIQrlqNQoOxCYcjQ2J2GW16Ik6RBaDNcHihzh/fKxfxPLy8uzc7NLyCt5B&#10;iQ9AK8ITrWOIQHZkxNJFoy8dY6sFXguzNjExce36Ve+7fOWSnjxXr17WIpN8ZLaJUlCxme1QXaF1&#10;zLwze3ducX4jjAx6GZsdPR3ELQL99nYPjQ4d4F6IZMQ294/XVtccEU3bW63iBgaUNSnzifJaEJOu&#10;Dtss/WREkhFxQJ8+CNrY1XN2X5Fgx+TIJD6UvEOQ92rGF330QO3h1HjF1MAHc+wnjvWDhVQxpEq3&#10;SIMJpkxPDqZyabxrakplJ0mNXueCfikeXBiR4LM+aHmaOL5LavRyhERwwAfzhmI3+7npklHgdtCN&#10;YkGKYTfL+9Eis+Pk8HRPYfeOelhEKrpsmLlB8NEGFQQIomYmJy/iGdQS55vpUmLA+TwgqskxYefk&#10;FCukI2+1B/Zi60yNITVxtlK2bjr/FOe3DHvyCvXkodijPGDWVGltIRdN74Jz+TD3nxgsfP+whv1Q&#10;LU20+U69mDvUESIZowBwQS7SAaCEIcaGR8eHkdS6RZEQ7aIpybGlCkzWgYGKOKDegvv7zz5791/+&#10;3Pt/8Rc//PnPPnPzmbnPfer5u0/P335u9pnnb33mc1945pnnoFf2YBReJYqY0NTv92PlcD9UJIRX&#10;FaJHdNw9QjItaOZyHoMD1e/LSZfUVsrcTs3F2f72/trS2tbqlqmSRuUvjg4O0PLAjE1X3ZY2o9fZ&#10;dWFv++DO7buK3y07EI4IPKyxND4dVH2hgfxJ58kO5tn9vYGRwbGpcUkLxFoDpxVsUtdwf31XdrZh&#10;jXiUztTw2ugqRj9XnjgVxLakt1KUSc+WhcXZ2TnGCp1W2J1WS2n4ns6SlbJsHxsfn5qZtp4ByqNj&#10;w5PTY8nKSEurSk5DzxSUZV2rm6vWk/5uHOz8XflF/44JbgYHhwfrg2HT68bxyI1HXNaEqouHzVUk&#10;fqKJx/PPP/fxj3/0fR/54Mc/+8kvPf2kwl4wHM6U4L9WOJ3iNO9ukHTeIeoXuhRENqpegxE7K7w9&#10;pSTMEfMX6n1UPtJANnmz0N+TJoNYhXNXN2lfx7tKT85K/Bbu3FSbvuQVGUH+i8Zb9Ur2u4TrXST8&#10;6PQMpboQgJgJGxsaVDOOLiiFYgfGganVnuOxJOcSKrzwKvpQ/sMtKeuprEzuKbrPHUlXOKg4oblC&#10;i0xMJNJCECihmIZT4J1x1aq3e+x+IWTNBMXySIuWKk4j3pchCFk9Xlz8bfBTH+HgNKZIPkytCaMa&#10;ImSUVBwHWjNE6YUey9bWgzLqkPTr1YxY8W7jhjWP5uLJzJY5ygqJX5Z8QHPa1p4NYyIU7+LsSV2E&#10;j1bOpLc6dFKyurHGhYiI5/rm2vKKbwwDspzReO6HBzZgOLBkcBizmBTUQtsrXnFS0f4b9cxJXXm1&#10;Bm9FcidPrNFwU4GbOpLAxOn/wNxG4BUPztLnk2sVWk7XAz+2FogsVx+7Z7P7rm962/e+9U3f/Y6v&#10;/YNvecN3vvE13xobKMkd0mScYM6VJDQDV1y2djzPw5MjwwvMjNLAGbVKPg+mvMpvGf8OPE8eYOq3&#10;sSI6IU78UvFeiBhil/WtzeRaq0bBynWyR4NFajZWIrbV3YYDUdIfTGVlsiG2mZfC3aK9yOltDKkP&#10;lLsSPC7ZtQ7R8bnGQjgQ59R4oF70WLKiCg6Ouc78ZlpNoWPFaQ76TIa4UiN6dFX33jp8Im4Y6Vu7&#10;wy9KRVp2P+I99rKz1DKlHFe43vm0Nlh282o2x4t/0/ycPVKk1yyCarfi6eRQpd/8PuoBVKKiIIBO&#10;aa7iSGh0E3GtRNldvAX5gyZe8/lsopJ8dehevXrFmRdtkOMj+F2SDryplxuCv/JX/spXMA9f6Vcv&#10;5Cq/8v9/+Sdegu59ld/yytteGYH/b46ALVhKnNFWAAhJP6bbvbNJYUTITSK66CnTPQ4kdD+hXfjA&#10;0gvFzJe/U1iqCxUAimc2PjwMsUqxYCp3sue4zEpWnPP8YkdraMPplp3UdBFbAD1tUsWMXjg0wCY2&#10;+vBkd+NodVmQuKtBAsAHx58zRl9ufES0hvOsyKUNg07EJnfe1X6/r6ttfCQlDGzULhYPI8im7CuJ&#10;Sv/TCEENDYyqKejvGh0VCjZVcTGFMTHQwX5ty3HFTwZ7uyYUunHpRAZoEIe4A7z6VL4OD9G2S8Dm&#10;+Gf1EoErFmB0JNYksVUjlF6EsyxJjTDUcsRx+6riKgVB0S1SZbgbRrS3RtYqzOGUSjk2uWJC6OJl&#10;s6FJd7sUM95IikY7pjXyTF58L+YMF1rQ5QaalEsYKcF3kjXksCZHsbvNXWPHmUi/HRsbD7AiSb67&#10;XZSU/ZKV4CNSc0gRgN/Fk6uXwJITJhgocn7RL6P6F60QgZ3Q13OlGyMyY/UtNWeY0sLCstrciHgz&#10;VfMVwNdSCV2rgv/KpDalNLnhEk1OqHvOYyrCnvOG08CxzfEQdmZgOwPvChg0AUWSda4GmGGUROOj&#10;AON0BcHKxmkaHhx22olprj36yGu+6Rv2d7bvfPSTKb9tbyc1bfrUeohaXRMba2VpBaeiahhbVAHA&#10;cQRqThmRkMs2+eEmrcW5cbv5/vTMTTAWElCVObv/menp+M2N51fhX46l4AaqQYPrqZ9VayyaSrAt&#10;SA2nIlwh4HJqigt3U3pgdgIgRdkineyjeRGcNyhKA9+ZCPhdeUiaQiYp1zCw6h+DDTXnaLqayHHl&#10;ZE0pe3KqYoVtB/z9MbBdZeGisLO/CyQwJ6J9N1wJ/CgEcZB1y41gfDWmcnsCVIQgcUVmels/maga&#10;CQgNSBCKszMxJj0gxRSpUwtHIUrG+vNx6T1poMOSizIkxg7msb25xZUs+JKblLYZnPp792ZXlpcU&#10;OiFCnke8G5ueKGpMrWcXJ8f/p1985Ikv6SQTDsWf+eHD9/zg+txdTT7n5xaWgBTVD3Rta3sH2RPo&#10;cffuXQ4b/W/JBlAEMP5wbw8iQa8q5TMH++trel7v23Wyy6WvhbB2ITHV/JwZ3t5aA0agFKfkSl3e&#10;xIio+vKVmbFRPKNQU8tJTVuN3GHhQclbHOxhkzGn1ptNmuYzeeIg0fZc47rnm1KGe7Kyuq4oIO1P&#10;AyNmLTcRtQDJai8vJz1Raa4rCLQRQ1xq6mRLLto3mkfhkK2TAqgGOlKplLWkFCtA9tZ6FlWDdtuO&#10;ad8ZvDLywNWrtCqPaiGFf3Osn4/wlrUmrWKtZqsGCIMIZwe1KUzmcwdok1sIkVRBinOBq9tUTrmZ&#10;1NIl8o9mVhcErQT7im5mmVU7s6yoyDCFRlHl2Lm3SMCUqYE++CJD1MgLen8APszVhJAacKd4OBB0&#10;bEAYlFnJhEsREHZ35e/nl+btNcMYIYd6eYtozwqvyCwl4bnRYhzAq+3BdBmq8k/VmakVKse0pH5C&#10;6NIpOX4uyoy6p7ARSbIWPy3edqKmFJVUY5OUiHR1aSiseDJksNBKqsFJTW26T0ZzSYSzG7cbTa8n&#10;nZcYa/mJZ5999t7s3du3byVO29jQ1hbSE3Ckcv0RLE/LwtOqKk19dNWdXQg7Cxeyr398cswZqkRn&#10;cHTI304fIBlNAiJDbOpzt2bv3p2/dWv2yaee/dwXvnh3YWlrc30PoNZ6qtf5lamxsYELHaeHgCHw&#10;usPCIG2qTUwb2Q2nCyxN3Y8abXEaFOvhxx6euXwxxUH3T+nw0eIWvvAIRP7LK0uz8/cgERVykolM&#10;KAjvzPpIUSHYZTPBMyNwP7s1bkDU3FJrnPHs7CymhqjmAryjWbQ5Vs7LM8OGxqHwWoUg11FY1sZK&#10;dtpWJ+t6GfS0MIiuVkKXxPOlK+QxCrc9H8AHhXU+aMFYRZ4OFOYQ8SmgsNG4eu0aOafpqZlUeNVm&#10;KRKN5pspyILUhHxtKQdxDrhfSqG6Qx/qpUOO8stPfkk5J81HK+tw92j73vFMz2vP1vpnn56PVT9J&#10;Cz+mg5F04BYbJT5L9baK7Cfg+NJFBmcUSHf18pWHr14PZjc5OT01yY5l6x2Hi2rdFQZN3sRWUR1f&#10;66/oLc0GadJplZtM3X3UwUMez36I7OkLXQItqnDssM4rt2YKUqANQdZe5kRz83SqYaXtNos8NYYl&#10;1OXeQJv2Fx+M7djcWFELnRg9ghItPYNDBFUEx6tb+5/4xJOvfe13Xuh56KMf+uLNp1e/9RvfPdh7&#10;ZfHOysWpkZnL4yyawZ2YmZm5ev3w7GRselpdJ91kthIjFbAFi/fITeMmAWMqAc8ilmLdkqOLKETZ&#10;WOsI/Su8GIB7uhTc19gSZMS18rBMGv9oZ0sGSCKzhS9AC5KBHe6ntnw/IqX37tWqS0qMomWxtHYM&#10;RDJeQ8P2flUqR9SSMYQ+rK+tJCtQlq3i8KQhjZ4KOob/3J8vvbSCTqKvMjt71/c+/dRTN289J9vE&#10;4JcxTKqM8yMUX1pYkkV4/unbX3zi6S989umnnnzKF1kS3NnMWTzznO2VXytb1kpTwj8OxCzXS3Ex&#10;Q2pk0iG6urJydQtUZX5E6/u1T1Uh5PBq4v+l1RWwY4GAQR8q/Xneu1b36Fr8oSAlGRCyZgJuv/Rm&#10;IJqiFok3KDNvKlIV9ccu5kla0JHzja8QvA+Ql+A/HniA40ZRLg1No7vV+IjBzNL3tBo3iDt4TbEm&#10;URfbB8Qwm1qm6u0qE+CDCVGcwlirFy7MDI9cAWjTcT5rmb9z587zt5yJbpjWo7FtmmO8GLA7JyxV&#10;tS87G+Q92n/BEKMDI7XAP6ANEj/T96QYpbn/eFwvvGoxRMs/Ki4lu9wYbXavcQkaYl3OiMJWwmot&#10;FmGRyFOkGWp5+EqUvinSpCDFdVgkVSZMZNqm7+KOZQpY4uSJy+HLIRKqXl28es5W2RIyfaRXcjBV&#10;GUcqUZJjDornq15wERM1VL61UJjK3FdjqBgxv9za2GSlg70WYpgvPTvTgMQJ9eyzzy0uLmqW8tyz&#10;z+pTbzk1MFORaGsNp6gn/bKuzFyy4C03PhXA7ktPwoKX9BgE94X2R/kl7IF0e3DItpp3ZrylfWpk&#10;/Pr0panBUfHPoBN2fx9GOzUxPA3+GRy1NL/1rd/32PWvcfvVzSaUt+uXvv76pTc7SDDnHLkAu5ww&#10;4qY8fJS4bZcqPCrRusg1JG1hADM0Vnv1zhZkGYQSqM5Lxrfyu2EnhFWKvatg39GWbk5BZsvARlc9&#10;fkupA5UBiCRo0fsSCJYRxMhL0bGfm7xRNbMKsbF4B+meV2lp+jOkkKID05x3RZsIPxPYLIqpaa7q&#10;gyIeKknxEimkhKVPS4cUkWSLVvuXJl9VjMvkdCOV3jgkBjxN5JNbbyxJ9n+93vN3PvF//i8+7k9j&#10;spqf/Sk9gLzq+3PxJi6rhoTRKcKYLgJ1Got5NoOTFrgEidKjJyNqQNIrTDzv10Bz8AJPJuqr++ID&#10;CQkRtMl31ujsF6wzIVSjKPmvvr5Kht3LP/jb/8YYvQTYa2zoS17/ay/7yvtfGYF/syMgA0+dP+r4&#10;F7q1BuDE24QyTaVZ2s4AyxBQvyC/EVmJlnQhDDesykkcQkD9CLcA81L6l2LVHEelkyosSQ6/uog6&#10;tZLpOlOzWUFOXNsYuHKKkv5yusTh4HMpOTlrkWWV3mHocDgK0pLM4wPhprk7cWQ6UUYDALOg+BcN&#10;UqPSgeEcHklyhomJWamsn51Y7mJaCxm9VLaWKp/IQU/bnb0txktGji/KNu9sbUASKuzMa5y/Nsjb&#10;UKuizyNJJlWNh4wpq8oiwQlYTHaV+o+H4lXw36IBEbJCiA8SguFeV10GU5eKkqixRh/HPTQVuJVe&#10;q5ZtkRotDabC+KAhDsjiDQX8rPKvdEDPAmhtYftWVDjwuypTUdaGyFpCUD/FmwiumoPfBwrLy+k0&#10;PCQVr4o2X2JeAv1oCHASdVVhEq+bh9IoaDQv0XU6bUePKaFoqeOFdgGQRU00W42vAENaWl4KMlhH&#10;SmUXU5FBp9856VCIGlTp2pz/KdAL6FbyUslHNX5D83BeAQjSeOEcfeCCNzV0KaYrHRGhWKoRU6oZ&#10;TyvvLHaAHosihwnt4sbHdaf62j/wbUNjo0/9xocKX4Ct5FCs2sOcNDmtS+zfh0ELYD5YpwIZmGQT&#10;L3n83E0ckYgppotG0NhSc49anF4HeRUNUGQ1iKcCUnBkaXUSzO1+1Hy47L4X1iA0TQuReokqIv9t&#10;GAcGpiZGjed6mv2d0m4gts1PK8JUyDs+df6ABUo64VL/E4pNVk6i3qq/8xR+acar0EI9b+KWqHuA&#10;3asMKmsqyypLqLy70nWqvmzG1jwL76PmHtYV9lsgXTGXxxZJcvSjjB5vUPECyuie1RCe3bAK7+FL&#10;E9Mz41PSyFHojSuAzdR3aXqC68471etAic2SQojVFYsQGLe8tGjq1J1ZYBtr67A1QX64A3RnxkdW&#10;13UHszjPerpUHKcLlXjKUIBsWI/XP/bo6x5/3Qc+8fZfev/j/8+fHnNL73zr/T/xR5YW7i3cuze3&#10;ToYQE2MrfSRZqsoKpC8HM8NdcNvumZ3wLH5ws2V2UMRkLEKI9Bsq6JwTeC3njRsq/FCi1YCv4gU4&#10;pbUxM3PZ2FpsQ8NjfvAUDQ3EFKgH0P2zQZRSyx/CcZql+qsGORB56ABqotFAWts99eLS8tzcom4/&#10;BjxiKN6wR935tClhrqx9SnZsqDhMBUdU34woyqVCUMV0ZT6NlWoLQ+QSpiHBVDFoGmvTbCv32fwQ&#10;uaQoFkUcsOCCagYZ1SVLXicNqRDZzjQFc+tNGJNggKzB6dni0iJcRiSmKtilEg1yx1JBj1QbfmLz&#10;mGluixVnqLNqAsyVGnH8/qaO/gGvITWnJVSZ9xUrNlNRVqhwvNZqt40ld15iY8uUT8zCBdFLUVjD&#10;zUPRPdAWCYtlC0uuccDMGtrX/MKCVVGubI4clKSE01T8MGJyMGWP+3jWdvxMSRH//8C2zlCWX1sx&#10;S/msaXWSADVCmYnE0qUBoBCIoEMR3P2WdqI26UlXcgtWYbg+hN3xjAEMFB8HFByNa/6gry3YYNvV&#10;ADBmwd0tryzD6dYoeG/s3Lk7t7G1bWqLi3cBcAy6C2bvGCXLkJZLPewXWES0Cqqjy2Wzy3rDxcNw&#10;AMR0WULkt7DthDyhvNhP6ZYr8VAtuw1f6VVToiBgH6Vwj81KmAfW3v1oPYHH5bvCdmxpC87Y2uLA&#10;Bc8EEmrvCHQ0rq1t1A+5BjoeNPxox1PJ5SWEKzKUrhHbABdApD+xLWFhn4HLRUDsGWg1iFKqQfuG&#10;RnLUhrxAqSfVk6k/DxlZBij0onZJmdHxMckDa0AEpZfIzlbo266gKY0Ozo69HPT98k+13IO9hnNW&#10;EZE8UwCp1C5Rgjs6bpog+2xK6Y+PITIwMovNBWFfvuUKYuGlyw6UUHsKDamkUXox56gK6JYEScyp&#10;ceOrVEBe6k46KSOpcWlOfXZ0aPRo4+idb/2un/iJ//bdf+w/Wrm7STdrZnrm8swVtbHO1sRg27t4&#10;7PIN9CWb5i2ewhQ0+bPLMzOXLl8yIDmL+/s9XHJvpANQxnJEdcgT2P4QP64Px+XazMyIzw0MX5q+&#10;NDM5PegfEUFYutNW3Vh6wQUl7ZeGo/EcEl46eo7Pjq3h9Z2Np24+89kvfO6LTz15d372S88/+fy9&#10;m+u7m1Oj4+TfLnT2SFCNTYzhQPLn6HkiB4ZPLZ13oWtnaw06oh8ZglnaFpN9kH3s7BjO+/vf9KZ3&#10;/Jk/83/5wR/4sz/+5/7uj/7oT8Yxa9fNIB1vShQp8ny4aJubq44G7U3XN7k6a4y5fkQPXX0IhGrH&#10;wdj2DsPvtnGMvOGdnDRKjCo/Nbz1OAz1asgvzimmrTZkrGJEmaN7mK4Vlp9AsdqkKjTbJZnnxAk7&#10;u1XlKS3Xo/XVtZ3NrVTfVXN2ZmCgb4BoDGNcjUSyqOWH3CnLZ90mQ8mUREVBHWE6dQQvK/HKUkYe&#10;ZltmJabu3Xvq6adv3rzFCgQOkMBw61VqgNaUIz7ijyGe2XQNglD3n/M9LQDSFTlgsb/9EtbMO5qw&#10;kNI7JSbLJnUWamDEpvKK5Fm/9MxTH/7Eh5/4whMoz/b+87IDc/cOCNEglfOjqlWcx3SXHJU0rsEV&#10;xyCuXJpF7lhLVb9EWtIG+dMY7YZsZYfC1KQ/FxYWGICY1qNwe5uf3aSzCv3NmnO1TEOq/7Dfo0Oc&#10;amZHk7uOaGrlcKoLd86XCtsbHzgcuMKn/Ka0BvLenF6p/czLiWsZG0YTxKG1l5O4L5GWRh2vWQDR&#10;9qqLFP5QanClwlBLJdmmojqmL6ptjZ2QwvaCGAsgrgrawIz5cI6eghy9krustq3J3xSa07zKBFVW&#10;vGm8VamJxEmZ7xdACSs2VT8hKqYWo7y+5ggLh66GRCdNd80keuLcT+msxdWptxmohBpJEZUwZXEV&#10;k4OLQGdETiI32p2+5JFebdT68qVRvsh1ou3QGvNIYjWiQ8RDNHjacyvgoZTUpIFSsr/8GvqGzzz/&#10;/K17d7eoNySXhCrRxg6jp16bvvzQ5avkSOTLLTlEbFffXF+bn5vHk/38F550hOovOjV1SfZEw2t2&#10;R27Q+uaOBOu90CeKfOjytYcuXX/o8nUZY9GdL3aHqGsaJllAZFrswduzn3/quQ/fW/jc0tqXN3dv&#10;lv3tfPsbv/v3vOV73/a1/+7wEIKCEgQBWcTyDEhVIUeR3BubREXNQJV6VwziXQ2gWUOe06TUlkro&#10;IvnkwKMvRGqpLRsbG06XwnIPuPPWKT+5URZuTp3Mmu2ZnnmHqfHkzEf8IXVgJGJDVT5vGLtf2kpJ&#10;HMaAc3TLMGdem6KldAyPp8Pf8ZH8pj286RDhawlHDKSnb2xsSiFLVmBhavVKWB2iRjylQ8dEMg1k&#10;kao6NaFcs2vifFXS8bd41b+fv8EFxdqKzXHP4QZ+vb+3Hb2enr5k3aIMGMl4uT5OmFKPEtvlGyD7&#10;K0qIjlYjG1le1iHR81qZyYc2SQJ+DVJIaN0ilN+xhh1c7+WfffHTveQNL39/x8Tbv+U7/+hL/nzj&#10;Wx/97S/7W43gK79/ZQR+xyPwYg27X/3NX0lX0FIedUbNLyw6DAa0eNJ0QsfMKjuNT5iaxpQExl7E&#10;XyX7fcQ30zmKycB64J9COmYuXkyrIK0Jdrbs02TUqlCfyYCO1RkmSGAE05owtUhpXq4/ZvAmLBQm&#10;hACAI010naKKQgjErbw4x06TToz6QCCuhNg+1eB+fqiq2wAyg4N9De0r6AN1G60DkTWSKYo9iipE&#10;Z0rr+VMlqSPQTQ/N9KeLJ1TtAKvTq0s57UISqSTYcJryJFdjrLjCgn5Fary61MyMDYqNsSQOj2MQ&#10;eX5sWwghib5lG1qANXC96ATnFbCPpFgdHz61IUweGRuHO7phJXhinTD4qkWDzHecfiYsDSjSDC5i&#10;UD19aCC3VTZtUhmPAhrxEPcm0CKrhYDYpFujGWTOwkpTf5RGtM6DqYlpjqPTjhfB6TdHsjQugmQI&#10;r1QAUSBOdHkbl8JMl3Zymir6nsb/8LBm37kCl9ncpDUgZEX0O++wyTwbSeuH+4jgEuA3IXpcnBL9&#10;wVIJYFF4YA6k9NmI/2cotKZK3sfzVmNV/Uz1VO3kSXAgLDNnBkpNqcAmA1NuSjy5SHzXQasPiCxv&#10;JkcZl8zy6Ej71k4HNY6Hr489dK2ntV2FW+g2iTmDTSRCqC7skQXRoq0YUikbbA+CkCqVEu/zCtmh&#10;tdYSDmT8zRaj6Z+gt3LNtgPMGWcNssdZB6Q4kUufQUdIJTxRaYk/F7LNmQBOuOfJ/Ts/l/smZp5f&#10;mPdAFhtf2RNFrKcnYxUNkSROU3vRsE6whs6P4QIRtrZCcuGxCrmWl5YkFc2WKxv8eBinLUasEPVI&#10;pKdoq3hAsuj+1Zw2Poq8fPpB293RbUlKjJuXklXtGi9kEUfQJ70v0m8sjmvVyKQDbnkVIcdqQRtI&#10;IOF0cuNRTUpsXAUmsqTBrUqOqgXaYlsB170TuWx5bUm4YyK5d6969NE3vOZ1OHolxx79IBhSukAc&#10;HLjVxne5fv26YX/k+vXunhG/+/iniTCG6/frH4yEk5KHo4NwlzidAtqSlwqM6zGJsFg26LPlpJ1r&#10;SFtCbrVxwJNm7excXlll5Xj6trPfwgUYBZHXwsJ8mmH1orSUBMzhgeUypGhufMxWrQqdLulYG09q&#10;WUFlqldU6NNrDz5OJ2W3ZDTvNyKV8elLzZORoSwWsXNtAXZ2zH7N4wL7Iy6FY2xurKVUsK9HDoMg&#10;ppssHLby5NXazMiEGlc8uFTKVJceAxXl43JII8outRr9x8RH7t8M1tTpTx2dnSBoWiFbctXELbyS&#10;NBYM/66BCD1LOi1K4XZ2Imk+c+tZuBLikgUtw5H1ICoWeQXGUAKccjwPGD5zgYljQyNt6sraUjvj&#10;P6sur4lAci54hIgHVUIF0pT6DlENu00KCj0QGmiXqbyuwvzQHFR26KWIVcSOwdqiwsn9lT7ow61N&#10;mWgaKCZ8YblSapj1s8vd5bnD7UL76OpWpm1hGHBUIIZ2ZW3Fs4S7104tNNgYD9ijobwo0rGSN5Fo&#10;tA+Sog/bjixDrwXc097lWNGNNSGczdt7wfiKUc2sEYBIGWxeaQxf9D9zvlRUlRISQLZFh3Hgzfgn&#10;Bf3rMlHJgxb9ZBH00ofEb7jlkfArJosRK0FvLI+ivkDdmKyIS0YE8N4cEdoNywxk7dutOqbUF6u3&#10;TZBVKKSndoHLV65evHS5t0fvvxBRo+6a/uknyIniWoY/TQ+6wnCUrErvqTYNItNjCsfKrQr5RPV2&#10;pTmVo6D54HRzcdE9q6tmuQS5dymwWRC2ks2Ya5La3NvDvHOpde1li5W2u7Umhomu5RFpM5KXnbQI&#10;GtlQMzlKWLtQtjRydcBV1ZzwylA4KFikUKgSAtGxTqVkjpP7rapx0RUdQl2hrudDPW3pEuiafUPR&#10;tQztrvKKgZhBbHWpmH0EARZEnwoVW9E0yD4LFtbZoVArrU6rn4+16nBnEm1ftymvEt5otnoqZKM2&#10;Gw2mAHZCNbfkeI5FGhyUKVq+s/Ljf+bvXbnysEf+5Cc/0NJ2ODEx4jhRTulJ2FbPzvKIbExKZVHd&#10;FWHKoKh2wez8/O2FxcW19fmV5bWVVe9kqWUbVHOhlagxH+nrdy5Kb+JjXJu59Pgjj9K6E8tdnLro&#10;0RC+2ArWvZ0UKdC+uGCByw/ur85vKJ/odPQFlOlhmkKWXF52UizdU1K6e9QaSiz3TB2EZxeCWqXK&#10;g0NRbGlRwGv4LcghaTypBrPW0goabtI/+GvsCZRa/Snb+3f/1k+87W2/9w//4X9vevrqn/7T/+5n&#10;nvhQ/5QIUnMGR1t6KFW5N3kETxfkRCrL9tdf276Db1oYYCAyI1by2vLm5z75pB5Rjz3+UKQMU+qX&#10;4ymmtaXlzs35jbWtkbHhyt1Gjb42RYo8MvXSvfJUg4POA6YeMMwtDPa2tu5rc8PDHOBudLu5+bt4&#10;egyDeRR9u3hW7Ak+6QYkkQHHs0PLNRdDk5MR/C3BjngnsW4K5FOQCWbFWOck16l0ChTENfWeBuLh&#10;rAAv3AmtfzeW5A1uGrGOlvv9WhcNJob37U11gj2aTjExfe0cpwiSpE+vGt38P1W6wN6mKD45uibT&#10;kOwRhYdD3X8GtIcqURcQKsBIr9CdVEXGK+oYvNDS2Q4YsNOCaPoANc9ItAVvYuKckb4/KqlJDEZP&#10;RTME3mPQ/xr9yk9VjU7BaaksScfaQI11WgWObBKQ8T2ClsTN57k3sBTnvDnX8rY0PgoQZ2EpFgWX&#10;MktNSUbgPmSlCgHiZkH8eFNVjWgZOKZLC01/8GTQlUU0ByXmWUOLazKWDWSXxFfBbv6qQsLUMCbL&#10;pbVCX7/jTFVEep7SAazmQsEXOnRvC9qYpyhPtmGJ+9IIjIQtFwm2cpWDS55De026uNRCmsd3qehQ&#10;Sp/EeY7UjFKm+AYRaA44CKavJq2hvJlrCLhLk8vw6UQ0pe4X+TxZoWpim2gogqoR4Yv2S8mqpoBG&#10;mXdDY+eAgWKPme7WMM0KynJLIj6eiv2lacz4xJQHySna3sJiQFwzqzz8NA2jbBv2PGeO3gXh1fAo&#10;u8jgygCFFDYyMATlrEUS/WV8ONsNQZDRdkDgO8LLZi7NeDi4VJUOMEdZn8ZqdHz8bV//9a99/FU3&#10;rl27fFFa4oKTcXtf8/ejwYGL5mJ68uGhgUs7+8sg1OGhyKstrzzH528Ivxu7s7v7qwN90wEXj48m&#10;Rq9NTtx49MabHr76uoevvdZpH+W7ODPOxBeYYpFPQD71mLEMcdHL0a2lm4iliJQ5eos3m0Y5WR5w&#10;wRoEVMfQ+lX5pAZI37ZTSFyUZJ2d4WNmTFJ+BWirroxWo28xk4IUx1BOyT3Zshxq4T5XVZM14PRN&#10;GhlGHxuSTZRtHzYqUC/LOwu1ZGrdud+wVPZF8XPTyMinhbZVfZ7pK882quvIbual2lUdOlac7Mb8&#10;Na9+qztpRGa9fv/XTv7+N0/8/q+deO+nZc1b/va/95rv+Lr8pgm+vMGbxbxffPJjcVF6I7AQMDMq&#10;jblb0DwCrEEOZR5lp/ouupG4iOmkFLqPJy2Fvkjxil9KZzYJSEPcZIVLFvB8G/7Ou8T+DgA7CN0H&#10;PvHcgz9/4gd+35vf8MhL/vyt/+xfgwP+jkGZVz74ygj8ViPwYsDuve/7l9EvKREMsTQjYqs3BeeR&#10;+UpxQTvaPBpzymTTxLMV8Z32SmI8CEJfO1GbCJ1oNzE+wVkXeKCfS0pFaLYkkNNi0K+iupUmetFC&#10;OIuIDxcXxyRktzRmTb1nIU3aOfUzUwP9I2HMMj1p8RZyL1fMwab2h8hl0hkJpA95VA3V2XHv2HBY&#10;iBPirOSfelJrV8L84Rdhu1C7F3KnWY/bd+SBFFMzz7zGA3H202MS1uK/9PalGVyJ08cki5NLPxUn&#10;jIlMdV6bVmtbGQ1im32xXMwP+xnaS8JOXSOkKGNAgQ+D/YN7bKeuhVUQUUKkCZJDNT/cG9bKNmUO&#10;gYaKUC0Uz/1Hh7V3oNK5HKVuBV4+Ah10p2hxCyvLu0dBdqq8LjcfpZievkvjzuPUpnGOL07PeLoo&#10;+1zopoEDy0LMZvnj1hR5PjhIwV4lAyT2awF3VdYuGa0iwcX/EHQ5KeSBQyYov6ocykic4WTEJ0Gc&#10;KWRW4U9quNo7tYtyeQ9xXj0UMgyfFb1ICjSN6vxxJoaGGZJKwQ3gMDUCAT8SLfP/RMcJxiKulUbr&#10;hqK9xWmUpgqNmHQuHhewXakDvMHgKyaLwIR6QAfLnnW41zs56saicDQ5PvPqx7aXlmlX5MRVMQp3&#10;1qyqxIOLBp86D6PXVBcgb7vbhhto0ARFidkgGFyd3CaEq3N9Y5tjI/8Hf6sofniDdNO2LXBGE8o2&#10;2drY4bmp4KhyA/VcmQ7PHv5OclzaESiUW6cTUplqqzu8iZLYCy3FTcUTL43GZi6E4mnWUdkzZ1vh&#10;MzgCoqkU9HFrGpKLSclcKFTDRU0TLisqGXu+ZzR3jo5sBDBoVXHmGyqJmiXXhMomBZgeRK+6Bqep&#10;YjkK0ma8usS6GkmXOA7STHVvwFVR1n0QoeLUVAaPEKgXIz6lQ/Fhy1+HqoCebXCTzuOzY7iiVmYV&#10;eU0/dO1qNajNiyVRKW2FiznTuGDAIkwwmZiyNCttVmHIT/3T5W94y+nbv/7k/R/h9CDQRX5LJBEL&#10;oxMFbZSudgvBzMZrrxKD5IqJYyKf1ksGwVaE5LjHaqtyLM/JSWVbIsQxPHjv7h3S3Bw6jTKqpDH7&#10;FkLEEkIA3WqVeab2PP0lTk4uTk3yYDi5Vq/ZsTvkGFNVUUVqFcIlnmH97Igga50dErCc4KAY8c3T&#10;9CYFsDwwGBmscTcN2rJHUDwbLlkYfNhqyXAWny4OPheIVWwKdUxKU8MCcoBCMEqojPEXq5zf/Lga&#10;GqWn9hEeczHseqymAGn3T6r23Pgm+xKik0qr9Ac4xgC7ee82D89tBt71ZYauOjWfB0vVyYd95rtT&#10;MuCQA3GuTF9uEhIoPnZPThy9ZXAJmT/efFcHQpYl4bTAEiR3YF45o1aLgsY4hMd67+pb2ltB50FI&#10;OMUptUzdP+WvUqTsJnxgJYPP1MWwUwI4j+Nbq5/hCT7b4sICq+WAUFNoDe/iZe1pWMwe7EWHicR7&#10;kVKLgWGHOh0i/2zQoAOyO02VSpMccB4oGE7EVcwL85FqJvH8oTxyUvraFThKmoan1mOTAoFqhoEI&#10;M1L209a2skpvcCsKAwUDubp6GEsIR6YqvqN3oxIwIDjsshSaEmLyfYuq4dsTBFhb+weLSyv35uec&#10;1OCDWayZgwO0ltXVDbRWqTJHD9jOjYFOrB9MakEFKAm73MsDOOitASQ4BigSrYl+OfeHHhNXpbuz&#10;BwXJ98ICPC6Bz4bba7Nbfktry1FxTXHncXAriunVzWB8VIt2dU/ndBh7RsFdKdmrQM8B5B8I1KWv&#10;ccjLQPz0//WDta1+2UNhaTED/pMATwC74jgI3y1CsUFDVMnRbLcS8kjWSm5sIHweVFhKc10IqlHb&#10;EQBJd7BEApciyUR1oaqD0oyPHm5JOERRy1YCNoHjWfqYrHbeS4oNCi3ND2lGzBb1DLQqND4+oZqW&#10;RkBnLRMK8S7OxCxpCNDfr9i/ChGCmdi+wHcw0fLs8uWx13/3d7/7J3/y3//Wb/1319aW3v++916+&#10;pllH69HWNh233/jlz919bn32ufX5W5tzNzdvPbXy3JcXf/N9n8R2/txHn1t4fvvZz9/S82HncG/1&#10;Sxstm907C/tr99ZgLjt3Dtr3evdX7q/P720tHm4tHuyttTz7xdmPffATd55ZXpvf+9JnntT84H6o&#10;9idrd7dati/c32lfuLsg1jtYbRnvvTE+dGWoc3p9fotMceeF1ApsbWyv3t3s06Fx4Fpf59jJRvvy&#10;vYWh0YHp6al7zy6v3z5am91ZvbOimPb+0un+wtmXP/7U7ubuk5+e+/xnbz3xmS9ff2jm1s3Fj/za&#10;F5/70uKTTzxn4165funn/ul7v/yZmyb0X/yLf/T3//5f/Sf/5D83vwP9QztrWmgQN7Q0olTrdF6b&#10;W7v3xZ3d5ZY7z8x197cLy23zL3zi2U9/6NmPf+iLT3/5GUjBpz741NaywRva2Tp73698FGNtdGKE&#10;HV6YW37/r3761lPaWrbtbJ7dfO423tzFmUl7avbOwr/4H9/3+Sdmv/SF2S9/8d6XPn/n1375N52i&#10;N25c9r1NpQK7andcv3EVTX9pcfHmrVuVKt1juD3FvYU5y845S8lgdmEOVOcHycUGgxmdkhCNVIID&#10;IsY/FYIsUjITqUJO4Vo6ZYdh6iO4ugm2k08K3BK3M8BJgxaAYZFzdw/3GBeJU4bDV9gIqRNF4mPq&#10;mRWCElzcyglE9iJqbprdb/EVfaX97mas29xOuhNpVdSqyKW0KUsiKu58YUTczir+TwK8IJxkvA+O&#10;ik/XgTVs1zuPFI74rAvBxwNapOghjkND8C+ZlD6fY5oiLFj9GRytDSGuAUSCbgRgOqfPccWb0sJy&#10;wCIKloOtymCDghWklgxTyhoSOtRGDGTJWQEvNQGOXRbGsQyepHpEMAPhVUVEZ1OgWh1hAxPkzKpX&#10;/SJ3lRrcCjrCWkpXzThR5ZtmQrxfI+zcUtWwGo3e7t4QnAF/QRXLlSg4J/5hlUUaJY8s/d2IrzWV&#10;hIHzXBHu5niVElG+E9269GNJ0UwIByUBTEg6oEyknxMn3T9BleVjm+JklEuLbf9wb2t307f3dofL&#10;ybAD4pEtnamJBSKzcRJMTT+0QuUytdUSx4cNqOXj6HTgq1eQbnf0CC5SDZROF7JETaV8YpAU1ubj&#10;oZoF+0m8kAnlAMdhKIaeX0GsjCTlVXOWjgHJzTS5/vic3Ia4HCWxas0gvo+Nj16/di04bw6ayHcW&#10;VzJ9wCcnph5+6EbyrPFrIzXjlzyfL335i1cvv/r1r3nH5MTVg6MtvV5GB6/cnv3sG179rbIDB0cI&#10;pDkK+Scs7ub2vWdvffrpZz81MnzJfTi8nLZXZ147Mji1s6fjHNfUWZMQJu5XLdFaMDlYC7BzIkRe&#10;LZ1mCue19RBUUhgOfatjKBzRYLKp/UpSyqLSVhvcfxTp1bW17bDn6J0XLFvzH6p5Vm+iu3g1SnlK&#10;BFkl2Zq9Yw04cTkgiP8uBbe3Tgyv+qQmVxfpjDiuYaWE2e09FUC5CwnFEpjKgg5IGjCR9Q4pwaLi&#10;1kYFol+moN9+SK+M/XTVq1qKHj+/+U2/x3ktsqswsJIB9fcvf3bVBb/tTaMPftO8oWGBPPnMp3xt&#10;hRXREE91RHTJj3hxUfrO3aTBUciZUqo1bq7qnnMcRrmaAfHB2Bh2sCgdcVZTy1CbtA7jIgR8RYYd&#10;MO6bvumbXvz3y5GO3wFg99/8o3/0+ldff8Orr7/u1df9wN48+JN8a8qUTv7u3/rJr8iw88i+sXm9&#10;QsF7BXr7NzsCLwbs/udf/lmJq6iHdraPV09Pmy/NdKqep9hYJ8uc/bVVWIojjCkeGU6AxCdgf+Ba&#10;SmLgdChgaAvhfYRIXSrO6lBC4Ulup/TLk9pltRkvYRhiV8IxRS56VrLs/X2YYpG9KiTORxxbqiHK&#10;6Bd+yGNJo7HIZyYoPUrML4oQPAtIuMgOUZ8a0KmhqUFNIyQ9Q/dYVjgK0xX5oYM9uw7+0wgDpWEE&#10;yXmZMa3BBobCZeuWlCusKsSr1DwmD1YmrADHU9cXSUeeRsBA8mx03Bscwk3kr8UT4+XKEafr7NiQ&#10;GUYyv0BaRdh5urYqWML+zTA2xo71Ioors5QWuoFWquggEWYOxST8YZfSGuh+xE32DvzWgSpSWlqj&#10;QL8J6BSNM5U8Bceb59WpdWpQ+7ySmU7hTyp9Up3q2Hc6hj2Xdr2pfykVUqORkzeiMOd6Ntw2pl58&#10;Kgr0gxjR10Uy5iwmGKrli0CdfK4mzY72nPhWfHNymuBvc4uK9mD/2GD/sDyYGYa/GG1EM7ALEBOr&#10;HwrnewVyfDmOq7VUKiqeIgMenKijq4rdErQbQCPPRwlUGAA02ET1SUiJdrTt4ra2R4JKjA2Y4bsk&#10;2EKbCs9L1L1++87dL3zhbGPr0qOPcus0FrkwNSF2NBolFZcFmUR+eZQOjZQ1oRGkn8Z5KWLYdVUO&#10;Zl25U1WTfEqHomSap8bkKy5SBqfSoR3EFyO8jXk6OGCaav2jIQRpia5ZqcY2zfKC8yo5CWs1HmoU&#10;uaBxYRliMZyrz54XXiQGTpNcN2ByU1qc3Fr6Jliu7q2OTZBoyiX8Jggdp5lSEx2Zvgu+qFFripNa&#10;hz0PIGWbwVoj7W9lhmQakD1CSIUbqwjut1QtseypaiWhWs/Y+0d59MbXkbGM5lSJCnFxuGjuTNsH&#10;fiFBG9WIVoc0Gl+EV2hd+ojwSUidPsP3TxRVKfNS6zQEttBWWK0iWf2jI/wOuxUQ3VQ8+Simjy8u&#10;bzvNSTKqp4g58NGl1z0umdfygQ/zJ9IEsMh91N86cS3davKHpaiYbGTJVykUCoGuZPvdbSiFiX/k&#10;rguLTBeRPU+Zdi5npyiNangFbMXoBJgerCwtISUjFsQTGhwQI0Xyv4WLHKEl06eTgKK8dDzYTVvM&#10;+EC4uqixBTSZA25N5kKBXvWDYxN05avVyLi1jY0pyR2Vv82II6Ylo5CQIIlj5qU99empXvKYxQB1&#10;QV9H4pv9NAmoxNaQFQjcyjZpIU9J7ThBeHtChribJtxch4ingqNIrw2Gz4cyPio1mwfh48decXz7&#10;Bzi3EMm5xcXZ+dn0wYjGXH326L7ZKRmeLIGgtHsaa+ah0nP2TAKmV61aaoLY1QsMbBrLsABZwtgc&#10;abRyrKLM7rDxbSj+rllmYxPD2uMBT1OkaV5S6lq96tKyxBgqBFMIOjAIhkby6gttM9EyqBrTDe6f&#10;xdzWHrn07gussXPMcpW6mJqe8l3ALAoFWUunLfrMlcRSZ8qIEEVLpiA9jYp5kYkvKmI4HTEW8ZhT&#10;ZVUEVU/UpJpCMCnNyAQ2CYIzICwq81snEjA0WRCPA02OQFuaV65sbWyZlaYyd2p6RqLFD46r2IFU&#10;OFohOUOF8ukKU7m1EFViw0+INTLCQBZo3dz8wuoawG7VWordk0zYksAvAsPxfd4/aTxLJakCNPZg&#10;x+mBZAXSBUSvtp5iDMPFyIpFqg4Xg5CTTdEKUdX19dg9GN6L09PgV2WbjBjS4ubupgPHIDAUvtGA&#10;0RAdhWWPRZFtgVRCEvhnKxvruUMtBQ71MWdgY3SoYEv1hUvb1ek2orOTZuhx7k2NyduPZEcUTg20&#10;4UrTpD0oY2h65t0IGXeoHrxQ7Y0DeH13a/eQRvg6bLGWHEEA1FLiHh0Wq2t6CTkkky5094FLZHcU&#10;dq6vbO7vHto6apxLlfIMkbIAu1CSLW3DaExAGunEB3doT54sSytrNfCBjW3l2xFWaTofVjE5VLFR&#10;MHBqu8r87bXv/LY/rhbsP//P/9zY2PTXfu27fu1Xf7brQutDj9yQgfnAr3/mW775e3/4h//yt3zL&#10;v/PgD1zvYx97363nbr39bb/vPe/5y7N3n19YuLOzsvNHv/c/fPe7/+zExMUnPvNRRubtX//7/vSf&#10;/psv/qCf/etHPvxrr3rVG//j//jvaNjwuc98cmCyd3dzr7d17M/82P/1zW9+16/80k8P90//x3/u&#10;7/3wD/8VfLfv+I4/Mj159TMf+djm3mrfYO+9p5a/8ev/8J//T/6rH/zBH/vu7/5j73zn79dE5kPv&#10;e9/Xv/VNH/7VJ9797v/oDW946xOf+cjZTsufePd/8v1/5Efe//6f398+aH7/yU/+Zjr2bHf8iT/+&#10;F7/ne94Nmnzm6S+MjA/efWbdA6IMf/nLn9JX6y1f9y0/+qN/7Ru+4fffm30ed7B7gG20tXkCrcs3&#10;N97wunf82I/9Z3P3bs/duT11bfxg+7D1YODP/dm/c+PG47/8S/+v9tOBP/XDf+097/lL3/d9P/yd&#10;3/kDjzzy+o9+5KNf/MLn1eF9+Uu3v/ldf/THf/xvf+/3/sk/8Ad+YGryxk//s/9Bf/bHXnXjQx/4&#10;1LWrX+OyD8bq5s0nP/TB3/z2b3+H4mIW0k6x/KN5jBFpEaaFdAQW8F7asRLPUNsoCwd2WdrcBJfP&#10;zi9QoxfEi+ptdVmcJKfJzoZs3jTziAXhMCTNV4xGb+D9Fo5Pr+8Cr6cIPOmm7YBIHa01U3Kffgjr&#10;qtRU4ETJ6BShrOkpENJ0nYa5TvnSof9X1acLRlorVNmYi5DXCsbyuQ0dyaq7JYimyv0auZLgMfHe&#10;q840pjwheLohBb4PzRkuFQzLrzmHsfz1KTegsLzpkMMCOyAcnY2inLuq46vpL3vOOPPLuHFN27rU&#10;7zd6vvllBQi5c0nZ/GOT0y0oK7BdyZg4Rxv2fZQb0hgHTTRpSzXapanVAroKjyn8P3y39Klg+xRD&#10;JIUV2OwcknBXDWAXM12ZyKCrgcnITMcsx+uosmIQchWNNwBfql+5SXyqwP7FCfTHkdrQn91x5Jqj&#10;wx0dmzxPRRAQT45WzrILPdSEqABPzExgeielzOIlrxB+cGokT0jodoPQ2A/PG0FI3edLDTJnU+nA&#10;lusOZS2MxqgcInTTS+irwvxWHNhwH+UTsqZMaJMc5ypcaKKt5CMvdF2kNSyZSXJwkJhvKHtGtKCo&#10;dsIJgS+d9xmteMiJyQrbishGSVmwkGbDZVNl1d3lSDc+7lxtS4U/wadk2eFlTrHLFyd3dtNiQjUS&#10;CPLG9avGmYMxOjxcRR7hsfEhL16cIR5a6WrN+1JcbGYRG0movO3Nf5CvNbv0/rWNO6PDV4CN166+&#10;xlzdmv0YQYaInBAa7sjgJJ+T1u33F1efv3+mS/F8V7cuUnOYd/29k8Hsqqw8oGJNajOzIqaS84OS&#10;R7wvSxHEmdYN8ixZCZUjbuqyHRDRJi6id1tf74DdGQuvO3YqXbrX1jcj9qJP0nGg9QqwGl8PYoaL&#10;p4CgS6V2FGY6OmhEOIj5YK4HPMWWEPZQu2ggdZeNI1Fat8kvVSfAyiukBCYPWmqD5b2Xi1KKwAa8&#10;wamjfhMGRtUcEZHs7iYDgAnsIn7GFtC77Ove/C5bSdxWSd7zDeKHX/0cf6zlW1+vovz81ZDpuPcW&#10;7dPPfdpFWMtSe0xcH2Ge46Qqm3jT6JruvZL5Tmau1nfDG7ATEoYCr01YTUOeC5BdeQXne+TLVdih&#10;nFvPXxH4aPpOvPjvfyP4iC5Z/mzW3//qn12Vvc0//TZf1CCajVn/N3I/r1zklRF4+QjYbNFDGR5S&#10;Q2YXManI+eMTkwMDQ/bO4vy9m3duc3D5L9EqKvZNxWUtjWy2/cb0ULq5ce26FAFvI4Wo6UeeYjAH&#10;QMwhQKROaDu+6eRYtHGCQQ4i1Cg1+VnkMaDJbJ2JtaKaEZYEw37ezowNKHaD9EiZB9SF6oFYBaxJ&#10;2cHAA7a47CGh3/SC8M2yTO612GrUxMU2+y9ovxaxOTTmMy5VqjiTLQdalXBfG67H/fYzqgpnIwOE&#10;FRxjACQEt133FtenvUXma4K83UAvDQoFGooHcGTSs214OFWcJydy/OkeJQTZ31temB/q79fRlStH&#10;6ISlx8FmsKTzwUOO86NQoYJq4U0z60LK6enI1QgD+EP8Dyas6TQoJONSiG/NQqew7mC7/eQQSjko&#10;ZSeRpR9fR1tazKm6leShg4sEkWGKulPDwwqHPhzD6JMAFks2Cnh2qrKJKxZ7ua38OdmRZHJK/04e&#10;D6cvtrZwn4I7QVTHHjwFqlVzF4XXkxMaClGTbSk9tWIw8U78rQshYEtNFX8LY2hnT81R6pEjlpGm&#10;nMGhGsYhbDeq6mX0SrE1nSIkhIIPigmrDVn6h8p0deLty4gKtPJaXRP8LtaajINY+ex0WSL77Z4t&#10;nv6N/c0nvqzI0FE28oZXT37rO4p0FmequmZlaVgChUyljhKILEB2cqcreeXeoYHGIR0zN1atf1+T&#10;dhOpxDkybCury+C5NG2oXpmrK8vPP3/z1s3nNT2l30EgaYt8e2W2XS2Vv4VgmQzflbqzzk7KVuHp&#10;pCQ5Y4t9E5+s1L+digLNiqWz5KNVct5woOFbtVa3irya5pVJ+vUP2oQDw2nh5CvcvyXAXfCtVR0A&#10;iqLMs2UQTGuWRTn6lbgrNl+1iRTZOvXjLEb4LPEA1ovHTNcvnDVcquqjbO05rZ2y3uNu9ZijcuJG&#10;aTOZh0ajqnkbSOL6jWt0lSzSG9cvMRdXaQ1eukwq0eAvLK/QRnGex0EPBW9DQdJI5KqGmgJ296kF&#10;83Y8Dyd6KshUWpVzn3FgDp59/nmFgTxjNCIjLL6PVHO86gi4sAOAhoWlZb/k1PuKCiwUq6X62M/m&#10;pKmKV9eWUKNNLl0hAGfKZh9OhrqYxWrVy9DZga5sHaqp53X5aMSGV2Ua066sbXB8dEijnLFhBSDB&#10;SsTwG3ToN8FO2WQHigjsBl6OqjS1vGo3DwiY09C6evX65RmtIUc8oOpy7nVTvxxLGa3m9pDOItDP&#10;hiQZm0BTjXMyHgg3EUJuHFIfAEdWQeQJr61xJRKiNKr8IpmU6YZWWXEmeCQ7wRojFJpUgZKxahoa&#10;FK/kGoe44CxSOs2lXZpRj5RaGKFN0SKttIPV9U3A7q07s0/fvAUEllu4de8mspf1ZncAksgYlhDe&#10;ZvUuDpeqUXd2G9m6lTuoLHeinUZDoClUsRmTOzkg6d2ooTap+0ODuLy8ePfuncXlyCdxQGs/x/Jl&#10;w9bWs/KpF1hrqTs+i1rc/Pzi00/ffubpO4tL2Ge7uGlzc3M+W2FqdOXSkDRlWW383cnJCc8YNRmm&#10;M/ssjYbdnrA86ExGL7KTtpKNE0SvCQiiFGk3RVErDdqqPKRp5kv5HaKtIx7eCu82Z2tb2+TkpBjK&#10;FmYjfVggaoStEaPjwUXZxgsYXQFnBRslB4FHzHLD7G7fuRO1vu0dg3/r7uxCxB/ZUHU5kiNnIC1h&#10;7slZ+/LaRgSFljf1EaF71tnVR3kb9DkxdVETTNXB6TdVAXrMQkfHDjiYjYzUXTupMlAwEoI0nQKq&#10;w6OdeOdHR6wxuoWquvmN1afv3H3y+ec39/bnVlZnF1du3rl3a37xqZu3784v9Y+PKMprPdq34jVx&#10;RKG/dvW6eeU8WLeoxoJ16Ovm2qruFDIoaEibe3sxNG3QDRTNinKra5JTu1nM4eIawEqtkawGbTRt&#10;W+oEoYwRvb+kMwKC0DSM2oKLgDP9zl6zXjY2twRaLICDlRyZXY6GHK5fxInyygZJjjChoI4XlJFM&#10;ulMpek/YC/19Li0WMrFsLIGwdBZKBJIYBsqJyBKNwuP+N77x7b/0S//MEfuJT/z6o4++/tq1R5/6&#10;3K2IgY6PWSCXLt149au/Rk393Nyte/duOgWAejAgDzI5eenNb37nyMj4web+SPf4D/3Qn/u6r/vG&#10;Rx55XdQS2uQktn1kdvb58fFpv79791n/CSbzr375qle96V3v+i4C/fs8oIOjt7/l29/5zu946qnP&#10;Wjx/7Sf+yZve9A0/8zP/7b//7/9+yOC3fdv3wtd25o+213cfv/aWH/2RvyZR8df+2p/6G3/jR3zL&#10;f/gf/o1HHn7j5z/9lMv66ubbH3roNd/3fe8pJCQVWw9+/+wz917/2t/z7d/+fe7HzQvGFhbucTJf&#10;97q3XL78UCDa9m5A29vf/u1uYHh43AyrVZDqUJpJgmXs8sDS0r3Xvvbr3PnOxgEwbHdr712/5w++&#10;9a3f4tEMyI/96b/1xje+4+d+7p/8yT/5bf/4H/8N1/zxH/8vZm+vfOLjX7g4+drv/d733Lr11I/9&#10;2B9C5XvHO36f5/rcZ55cmJvn8MAxL126Lu+AgeretE3P0VYtxUvVIX3Y7XRkEABU8eJTa6LhEL0R&#10;fyJnUX6sA8JyMt2hWEXrOY13KDcpYniAWJ1Tt9SIEG5LcboIXYehDesv0XjMZ/yrmBEKp1Vye+/e&#10;PYbI+majLPPAH+XfWpwWcyxKfIDSXUUsKu+3/PH4BY0nkCRB6KskLJNGiZB0IWd1gncQUgzZvTiu&#10;tu3BYUouOHsRm07xefIiRaoKzZZpNafVKRhxnnatalstHKVSGoNWXVxkaI4O7SH3HB+uMquBDstc&#10;+2onV+nrUajoKk4NgD1ipgkTiGnoBmxgM8pJVDZ1Hrnh1CCWE5jEWhwSnlCUUuOyAkbjVaY4A7RS&#10;yiEqKmThXNoPR6zdaRyVtlN0pU492bmy1Zw113Uycytz+p+17OgO0YnziF1H2NqRyBPQBO808jFS&#10;49UGtKF4swmNrnRCEykEE1qieAWnVpDeYD9NG81AKpmyjEYEE1KclGO3LLa88tb6tgO0hDXDcDcC&#10;STXplqsPHhm7kt3ge6mGWNsgkbjeHI7hWFWnoaToqhVMk8vRJtrOacqNi9uV3ZiqzOQpW4ME8QX7&#10;lZROXr98+fqVK1dnLl+anJYKapiMTRe78CeKMpm8a7JWHPEcwZWnPG/T0QCUGYumI245z1yec0SV&#10;/MXo6JXLlyFEyslHh0er/EXgJoXZr5fP5cvTJUnXoTFZc6q++lWPcnUuzlwaGRlzwrLMfLOK5kKm&#10;dw8KL77mjV/zmS/+T3fnf010pr3R4eHdk7O7A71dewfPjgwMp/FcZ7syYeksbu5I/4AjVdXt9es3&#10;LpFWHhl3ku3vb92b+6SHvTT9Jh1KJHFEbZXZ5M6pjtEzIf3Vc7M0nzur4CyoUrS7EeKTR0/UoTNG&#10;uR115nquBolzniR+k2bIP0SfLvJ/ReJLn2TeVB1Syf0Y7ID44eyb4hDqw7NLSrIxBQmNq76tGmqF&#10;Oe5jJTQSxy4d9s6ZqmVtg7YXzN00fvHu6CVdyDJscm5egalDyPA7h1S1gox4be2dKumqVxPZNaB5&#10;A8z99R+47k/zywevZi1UCJPlUZYn991U9frP5s7DFUiBTDXbacJz/mSuW72hswNSOlBy5oTOU7zu&#10;N6nVPQCtHhA72Incr3P/8CsDdud3/W/6/9HpkOPc2Njxw4afmz8bft7d2Nilhujnr/47X7DFZY9f&#10;eD34ZfOLl/zTg1+eW/Hf4j0v/9SLf/OSK7/kG198Jy//+eW395KnePBFD+7wKz7CVz9Kr7zzf+0I&#10;OC6j8ZT4rXJd2oAOj6DwyLugeCSFc6zpYdJ+fHg71V5UdrO/v9HX135wtEs6yHEeUP/Qql4u5Cfn&#10;kGz5zMxFCYoc2wqXFANyiZJ0+H+z9yfQlqZXeSZ45/Hc+dz53hhzUqYySSWaQAgkhgIbbKBsjIsy&#10;3RhYXS67cLtsl9tegAsM1XaDYdluKDC0h7YsLJlJCCSBppSUmlJjZiqVQ2TMEXee5/nefp73OxEK&#10;hLABe3ktWnEIUhH3nvOf//+G/e397ne/W7Fwstxkv6glsa8CcUgjpYVrxJ/WjR5QSkSshsGz5B7O&#10;Ogc8fBz9FbLh+5y7mlEve2jIiruAN5x4aQtdILrpoBBrc8CdbXKbhQYu80v0g+Z0x5z8is3HZiX8&#10;N8nJPfDNKi/L8uCM5+L7XIo0CbriFCDi/8DP4wjWDlF7c7CP+YYxY80oJrUFkIUYmO4ZkJYNL2US&#10;EXySrdIlQkve8xhTbzEUmlPqdBp1mNtBD0j7DlqGOr+eDJ0EEW0BG4KIVFw0ZYlolHZwSJMJVLvp&#10;cIrfBwYJOMjhBN9hYmyUMS+MjnBhGktntyRujaYQtp+bW7A3mP9vWVNpv0gwgGPCIHDnxDzWfW1R&#10;S0UsaUuj2FYVLnA7CpkxJ7RhTGrxwjosvCMdOD2Mvp4+ANwCkhYEzgoIiv5CM7GwKwGGhWZpDYYf&#10;UZQ0vHlCMnXE5EXjZpGCY2hTGkCRVCMS9tWBkeKU3LnIFQlKh0ceBJSZY4jZL843FV4lDObA5Vj9&#10;/HPPEkptXrqx9uLl9pFBAtncfDiK0V4pnbyYJ1KanL4oFabj7fEaw7G7j38Dg32JFlHbO3Nz83Yw&#10;SM6ahUVDhZXl5cWFxekZSr6mjLc3N0Elrly+fPM6zRlvAiIQgStvl5eOcbj3yb6ZziVeZc3ogqvf&#10;L0k1PEu0DAAA//RJREFUKipieUXQQR3uFIhxPzwe8ao/PDzg1sxyA07SNLl/gPdz7DFZ0E7L6UiP&#10;PH4SwkcCWzuWsnoVKSPgBM+yDBYHVN0TWXuBB5W9yHLySI7+lIAdByweJjOyvkGTe7VvI2fj3bKp&#10;HXSWVtjjhDrUCvFv3HCXkOQrat+oP7asuyi+se/Q6Eni15w5DRmrA0P0WSO8NUcNIL97sDxPN4mb&#10;S7OLDJbMBNLdxweQ2Tp4ANFwCpF6Onu63vR20gkNP/L34Co09g70zi7N10NZaW8FTqbxTWdvLzru&#10;oGEsuMWl1YsXL1+5ch1X1AajwVBYbsAqjo/uNU1s92AV4f6pRdiGrlZLX/9Ab+8g0l2YDBh8eEV4&#10;8wgEC5wdUZVJ8KDoJFue7Y5dInXJNXW60HJSY1p+YnanfhQDyO0zZcwJ4C8Lida9cU9vyWOnau/G&#10;1M2rN6eWQYfX15iOeygXOXO2p6uHwWR1kXZGQ1McP0I2mR23IIiOZVXKDjYRHkd5Xe4qb8GA8NlC&#10;MkhhuzNbVFrCF7ObD146P+HWra6KVrewlzWhxJhGs2iQx6RHMjwvgXE1Li3Z4PEA7t1Q0pl3ecaR&#10;4Sr8SSrIuB8WJ0Q4yjavXrp8mT9XLrGQce71gQVbo7tMkJkkOQPFlztmDYgw0JNXgrBlZahHHR4g&#10;IlakwR1Divc2NtGeQm2KDQ4ZHGSQz2LolqFOrSwR8nAZthiiDbAKmBXOAzSkYJx5rBwdgRSUdh8l&#10;2nSzEPhtbJLTKBVbIWt7BjF4xJTtmHjlpQykOblsZ75jxSg/sVo2/YuLkYprbvabsfGkSNdmxk43&#10;F0nEdpQKQRGrLBYiDrh1wEOgb9AubJyxsbGysU4Sh3+STSHhhGHjbi2mi2YoJPgUuezcvDF9c2qB&#10;8xAwuaGp6/ikB6G546MecmpTcxtLawfLO4dAyA3tXatbB/WtfdtHLdMLm9MzGzOzm7NLO1OL68ub&#10;u8dNrcOTpwcnRhrbm4+b6rhL4FsNZGPTOkiPjaaQ4DkCUgmdZk2hHdcRwqn63HbAIG3e2oqF2kQb&#10;b3dnGQqSWZs94DAOLO7zqB4gWAsByPvgyx76qte+7vy959kc2GqiUr6KqJ5xW15ZunrtKu0IGVt+&#10;GEuC0g2tPNqJxNxER8dYWJ2HGCtMEH9nirEtzDUbihuUKITCJiF3qz2gym95aegiB8GAE6dh89Aj&#10;MG+XPt2SZsmd2ICI5oRiJeVT5eOGJZBcdpXSx2yAZXPa0q31/nvOVQf6eDObEV+FtY3OfuH5Y3Jj&#10;2aoAcy+7/5Vnzjzwu7/7Vh7qhReeAjL73u/922srG5dfvN5f7S/QzNLS3C//8v/xIz/yfT/6o3/1&#10;LW/5+T/ozuECQbWjJyc7snaaNNZ//Mn38pF/+A+//7Of/TA//N//9x/kn29+879gO2Nb3vWu/wBw&#10;NjQ0Nnd5aW/96OGH0S3qfPvb/90rXvE6AMSPf/y9MP4+8pHf+4mf+J/AwoBWTg7rV65vfc3r/kx/&#10;/yDXfOtbf4E/73jHr9AxCyn365fsoHr79b3f+7eef/4zP/zD/9e1teU7f97e2v0d3/F9qrVnX8hM&#10;X1m98w2vePT1r371Gzkqb/+QZlEj1f7hgZ6Tg92WStPc3NSHPvQOWHLc0oWnrq3Mb4HQMXVve9u/&#10;fsUrvgbkjr/8k3/yN7l/qmv5w9gCRD73uZc++tH3/fRP/+2///e/533v+03+LC7O8Ozs7LW1HQwy&#10;0N4zzzz54z/+f/v5n5eoUV4sPya3l7rm06fY4HA8krcAt1UGRK4x9Z72jCCyV+CS9Q5thW1eVImF&#10;w2JYYXgBx2OQ097RF1mfVHlSZKpVZBdbBVk6PgVNc+vghrXKctKExhdiWdLHbKBapb7V7uEx78b8&#10;LEgT2ToSst4KSwxfWR6p5OhSnGHqGeSpdCRI81OTbbk0vy2izBh5mgtx2nI4YMGR8yPmDxKQPAzO&#10;GK3YcClQpSTWV0CjX8Jang5fhdYs7BV+S66RrcSdSIkK3MYLTm4cbNPhRQSASN57ENoJOBH3W1FI&#10;+li3yKgC3OMZSAcXy08CCxeUkwouLu2ngCxK0yGeHqI0dn5+HqOyxoG+vLpxE2NBI+aNDTI8qO6h&#10;EM29cAEQMKiR6mphcou/pdkEQYgyDyMS1iOQWmnuwSOw8cG2PKbNSAUkw4fkeVqbTC5RtdIpfM/H&#10;akV8qWPlJPKkgkPHs6Bd0CKrqFiMW+6xfq+IjKluQP8NClC8oYj2qHwa5IVrYuRp3IEJu+3n1pxA&#10;NTGVG2KAWV18peVK1JZ2ddJojZXJMuKBIrlmk7QQr9TfhE4xRCq4vw9p3eHB4ZHBYRo7ZJU5yzia&#10;hF1FfqGW5Av+ay6FKgGkBYrTGDPI1yX1k2MhL9r2LS+TpVZuBZcAj45mBMBngHHwyPDnuSbWmwUm&#10;/KTOHQWkJAKlqfElbAuqglA5pfSETDj4CAbrBknuiy8+9+xTN65dBM4crHRN9A/IoNs7rjS29rdV&#10;+untsH8F7Bz1DBmG+7sIn0NYoKqiJytzeHgYOXV2KO5ldgpzIeGabKY8+hQi8JBsQf7ZVTG7GTg1&#10;3YRYrkinckO3fLYwSQSQ7VYE5kU20XS1XHoOmtK3yp5p6mNAirQrSxTRb4Gdma9c39Wkq8z5Sesn&#10;qkEtyFZUmi/lPrlI9IvM0vGSYg/dskN3g60l0Tv+SUnVxUkUYisNT7K3LaCwIAk3ixVGZmlzHfSf&#10;cG5+SV/RvR/ajV7E3j4BRRmc22hdOey+5Mupv9WVQtUgMi7W/mPTCliHCfQ5JM7AC6EyxnJ6RrGd&#10;mJqKJyRANtbwkui/R9iiX4EzEE6juQr6QbOsID9C1eF3mBiSDISp/20Bu5XN5dXNpdWNlfxlZQWE&#10;zj9LKxvLaxv+ZA1hmj/0dRvbKgdeGdnyKiFrMYh3/qT88PZ//7D3/Ce+9D/9qy/5jbc/8p/96nKr&#10;tx/kzg/e/tUXXe1PfKt3P/hHHAH8DyYOvz8bUgG3gE1sJZQgDaQi/qagGNZICv0RfKtNyh06/K3n&#10;lpKoUhJsbW1HQxtOW/OFUbBiz7IiqOCEuNCVkkJTKkKmtawfXBwbEaH1sm8uQ5hAIjIVOubbgMrI&#10;n0OT2+dNRMEARu4CKoD4IHQ51XuAARDYspIXLhUyTdu8R6UQFa+biV1x34l9lpcU0eys9GDX+F4z&#10;GxYHbZPGGKgO0fKrUP9uZzPUQ7UxhThajlU8CXLmxBuHYF58pwY+DXfYct09ppJCEpaspPRVrdFP&#10;Gonu7ODoJWPWzJGJN2DeCZOUiJfxwF5CuCObKrmFQBf/YhtURZ29knKJmoa62gwF0YVyxRt2PCRS&#10;Itw7NXlqqDqYtpvol3XxCNh3mGuc0Bj/ocF+TtCJidFz58+METlDG+PV0TkyOg5WyAggoMboocXN&#10;VGV03aB8IyoSGhA6OdA7lQMWN0TsiCGVn6WqRbInBGuMJ0+tBpRC/36BKypWXK5X4ny92MKjhP6j&#10;ui3CTA6CYLGnVhEu8bxJ+ldIKxk/eV6cZrYhc1IpbVPEwVM3lc/mvixetqC4HFrcU7KMMgoXFgHX&#10;aOGKdyDJi1OMOBzMcvSxr9iZnb/xjvfK0YgOlwlRQ3MdEUvtDNEPgEfNatuYwt4p/AoOw7UbN5gq&#10;GWRzc5966qmPfeKTn/rsUxcuXro5dRMM5cKFC59/4VmAAx6KM5PGqHFNcXBNCOPNFOvNoBVKGic3&#10;W6bUSoB7iKfSxkJGn86ifdf16gOylMM5a0b2ooUbJnLZuNwtrHKc6WQvjQNMsCe3RqCBk2xSr6kO&#10;GJn6BUbdxmTICSM0uU392gmTy9aH811CXy7OmDAveNmu+2CaFsLswg4jfj4GPSGjq/ohvf8g2Gzt&#10;HNdR6r7N7kUVhYuCgY3A0e2rIjAPjQc6Ij4I6VbIHSsr67Mz03iB7FaFYRopu+tkENhQaGFTkg9D&#10;c2RwiGMc6u0OGkRrq+x8PDlAFJgXkm5FG1kWeB62nJPRKp3UgFxfq60NoqueEJQHGttFrYSxsxw1&#10;/iJQJhwa1inIVynxTgdXQUz23vzMNC3uIghQS1IyJgVwZM8wOHg/NKFkm2CgAMWsmiFQCXuRCQJa&#10;2aNjY5Boq5Vt06Hfy3dkX6WCMksarJQ70uFD7xCM/FbsLQno+ASXfWV5ib0jdpZMJMMI94ePQoBG&#10;GozJwTU0U5qptwI+9SxEOPhE/gkw2gevVcZrW6UHF53y4WiuhQSBjYENBGUVgy5JTGEUVUiI8LlP&#10;7Ahfjd0shU5YG1BprsnN2e8v3TNC6bPyiPtjDxa4gVeRbuFJsV846WODwxOjY92VHlpVYkNsk7K6&#10;qj4LgIuZAwvH4LKdO3cOoAQLxwjYxSHLUtpFFF64IE9I2DgIY3NkmGCAb+DuoMxcv3p1JVIDvIdv&#10;TMkjDQ28BYgJIOZ0YqG+Akk+hDhppMTxQxC4AvIeTTd1GgnFuyjNbCLM0Ec39y4kCUIZ2UwLmzjZ&#10;SE1Rfo6nbkc3q7wpw9xfJB9Lia7we5utLusAQDn7aNhCNkrboXmi3QH11tQSAWvbqe2w4YS0Ex1y&#10;+hDuIrbk7Ozp75s4dereB+4nHLp87RJfCQOHKb82dXODJiqmtE+oN2MqWLHsfvILLDhAThX0UZb0&#10;tQ4thhgEYBBlbRoPEKeTYSFVzK+cPTpGkBhnZBBgqrO37NL88toi/WjTzvWkjn5Tz7144eKFS6vE&#10;wKCqS0uMPD9npqCEcNhidFhYeP9zdEWhrzPdbFdW3AsdHVDCmVxsLMij8Heq+/lWPiRTA6sLWTj6&#10;+hZVUTPb3XXu7FkQ6McefQV4ZWCKeo4tAi34j5hrNR3a2tGdMIoWmfWFD0AFLmqD/YNDEHtC67Zj&#10;tQBr9DdZ+WhO3bx5U+5JVqPJfDQBOtJ71NTCvngra6mz0/qs7h42Jk8UugdHF2bB6iHw5d4ea4gi&#10;See9JThVf0LUhDWJLkdKkDjdMGvWure0ktHBXtrPR2VPuhFwsDZMTp5m3UHxfPaTF77+67/zc597&#10;EsDoVa96AyQvoLQ3vvHb+/qGFmaX0S7MkVp73fOyMy975J47nOEveHP33ffIG97w55977lOAWeWn&#10;rT0t3ae7uyYrLZ01kMgR7u8cPt8/8fKhzuHWD33od9iu3/mdP0BV6VD/Ka7AbdAvYXLiPCMH3AZv&#10;7A3f/rrt3dVv/46X/fwv/HBbR2Nvd8/g4BjlorOzNx75ypd987d/3S//8j/6tj93/tnPf+TcPadr&#10;39va/thjr6eg9Ykn3rm4NN0zVtMUK799/eu/dWzszO/8zr/f2pInfjvYK7/lKP+6r/s2BvZNb/pn&#10;5Sdsh/vuve/ee++nz6mUxuOT6ukuwDjM0f/wP/zQ4uzK0MAZGIif/vSHcOfuvedhnuihh171kz/5&#10;b8uf/+6/+4t4g1TLEtc3tx3+3rvffO3aSz/1U2/5kR/5BZq3A5JSTj4xOcympZ4Ok1tYJ7dfrA2m&#10;EPtgM1+0FyudpXUsp2pykxYqMukri8sUG+AtoDGKO8eyYcXSjNQWS9Q3hIjDcQ8gZpPlAB9Fx5kv&#10;wrDjmfBFrGSJMy01wVDicbt8QAvVcJ2opJlW8nGEjALDBdJuR8IEVE7nCvlRvGZWL54Jphy/VFIb&#10;pRsmuyhQKEG9hFBPxvhMqYwRd2ahgu7wQZ5C/uaxWJuPg0ovCBsqeYdUf6PHYlkDm8X+SKQVyWM3&#10;UJivwBigwMb6yjrp4+X5G7M3wZuKE5gksVolBPRoDpAD5OflKNSqJrPrVwUA5eEg3qCJhh9QGq0q&#10;0qces5Q05jEt0ONnMi6xGyUCLbMmPFFkf6EcU5ouxZu3oiZWQaBNsQjV7k662qkwgLxPpkQIyp1b&#10;ktAhNtqyKXQny1tDUSw8P/5BsqHWUil1RU5D0EYrc5MM+AJpLvfjg0tbF/qHnihomz5vBdhKeZD0&#10;alN3koL34SpGFYQ6IY48eJppwUTZvpUKGwVgLZPo8c5cJD/sjcTDLU4wF8RbuHr5KtbGYpRUSAzA&#10;ye/siR5RPdyB8eGRydHx0cFhsEgwLIpSOd5SMSPOCIJMgiMpPLP44C1EefwLt9hOx9YqxfdMq0CF&#10;+GwjRjrnGJ+JNBKYKLXe/T1UHDVR9jB988bFl17Eq+GYU18Zsmpz08zcApAnoystA7wyMmaoRJBu&#10;w79g1Ng3rDQO3OjhNkJ4XlyYT6ZyTQkCQFtrdRU1c5XWN5B44zkGaTnd0VkGrTQ6YKzskYLqbmix&#10;xewESPGEnl34FItnqPqoBd9HR/3dD1b7HhzsfySUxoxqwVji8SoPCZpYyltKMbXYq5R/RoWDhiZg&#10;eBFXrl81Gb+5oUQH7hQc9jZbnbpZ8cxvrdUa9pcFyhLFtWOzc6vl50wu/fHS67iZU4iF4n4PBOxv&#10;s33YRnwyIKF1smpBpFTWmrSy05muZA25ONwU0pZ2nF9cvDF1HXoB/HEI4JIAjJAI5T0MS1AT06R5&#10;KeC+4PMdfyn/9PEL1TLvh92AL8Tg40UQtbouLL8hk26NfAn9xEVNPKAkUKspZ/bQ9Q7qbjUY3xil&#10;oHr8KZzgUu+v253jNrKVf0hJ7J2G+7/i3wuxDj5dodqt8JfbbDv+kj//ia8ro8OrmPsv+Sozeucb&#10;yvtvL5Ri477oPX+yn9Ss5B+42u0b+6N89R98ii+629vfcucj/FeclLuX+qIRiAIuje3cYyTyw/86&#10;QlWHENFe5ifk8+FZaPVq2j1hlbOLOYAIdpQqCEpVSO/6FsoqHMFHWFtZ88QSM+DcAtdJMjIvDKhC&#10;P8k5YCI0qAHA2OSl8ZO0jsgGpZTPrbtKhczGBjs8Ea/tiuLEWOhqyj6UMSEuqikJjK0GPSSFlX4U&#10;5ilKDZFKm+EMy/qO8SRWl/8SBXTMYoyJdbLR8kYMWw/YGpx0EeKQKFtRbQzasYq5YASJxvyhLkgq&#10;ha2WCumXoeLSoDCFM48XOD4xRpAA5IFPkSPZe5Bt51cg56FNzAFZrKfbv3g8wAM+GyS71TWMbwTR&#10;IUm1kpSGSZ7+D2juohHXzkDyEWJ1cv7cIUc9hHgOaQIS5sBMa3KDBeeKqpj4GkZTjCa6n4SYCU5L&#10;CZ40Lg6sokzhJMmCMaXMYDM1wgFAkOasnEO5jeZt6pkNHoBRxZNgKClW2NjYAbblmvi1gfVU78LD&#10;K2dlqYBmVYDSUO0IjIsbwePTWq0PKem+KsAFZxVfXajdOAMc8sA9HBvUPFlngQOBeCIqJ5K3TFJZ&#10;oqZghw6dtWzqvtePvuJhhmD7hSvSiCzvFYbWWUqiKRJUSDPYAkXoSsalrCW+hSidoFDseHefISRS&#10;C9pCEyuelxJX0qcsGhUi9PjaWuhnf8/5e+6//wH+kPTrr/YC/K1DVNQhMjsqmklVJNp/mztkiQFp&#10;8aIAo0FPoPugbMJJR6k2sbIHM6uO3RS/j9OWFR9eUh0wmTQxujHgKMTcE+wS9La3duAB02OQoWqj&#10;OQzRCILMvUjsqesEKoFHBmYX0RJqIiR0WoEeSbtc3HwZ/gT3jLfA4LDkaOrKSmYKwIyYwWCc/jN0&#10;KqZGkR5WLp4WQ826pJyBD3JxBpdVUR0gJy+bFd+mFpCkqgXXx/ZS1qBB6tQjxOFkZ+B2sCOqg1Db&#10;qLVX3CqMFZSwdbIJG4Ckq/0AUqMUYoASZxDauRibjmmUIYV4vOWuyKJ1SndNsMQjcEHsQJy8Q6h3&#10;wIVlu2nrApEz4Aw7EMns/AzMoJAg0I7cB6gFIKCSsbcHyTOZj1wNRAJyXpAFcrMV4FLGxOW7KSnV&#10;Xau+h/UdcWakXPEH+yMN1J1PjsEuljJ6EpsBis3cnGJ6lWcDPKt0AROi/wV+xLMrTpRQRn0A0yn7&#10;upYN7Dh6IBsDWIejYic/V76tk94n7ZjcWtUVH8/kkkCBT6EfxldCnSzqLYC95HTTPVbKJaljUsEz&#10;c9ZPcutgZOiZrq2sF8kS+YspxygLT2umw6XZUtQPBe5KJ3M0NNAHAmLxu/2XcUbriBscUKnNWFo7&#10;pQwNDmJG+HZgXOBqTJOqNCwnYWpwZIYNJ1ULDXRf6e5jV9LJh2czdslmJF5GowD3EL28Tsrt4ESD&#10;FLgld20LDjGz5RiQh/YGW1v42ot0hgVoNt9zsDcHW3FhnvRLL8Q9wFZ7OuANWzh1dGCzI7biUH8/&#10;ncFxTon5qJmiopmIBSI0Q4RdxJlXczOrV6aFQo9m7EOkrdO0+UfuAzMni5DGuLu707BHF+ZLgxUg&#10;Ufzr51988do1y1oZHqMr1eU6kF4YGaoakaYruoJoJPmtDjvh50gNWPhm+bDCQwURc40l9WK7E7BR&#10;l6KyD4XfUs4dAn7OtfXltYUpGNiLmICUqu3z8Cb8Q8DkGlAUUx/GiUDvv2PWAyQywFCkBhaXl/gJ&#10;0QuGC2obeKIxoEp2a3wFEQJdNYBl+VMOs7JIWAYYKHA6pvOxr/zK06cnOXXtldPTw8OwLFgJKBNx&#10;hKVDkXEsK42LCLIuLPL3QudhXoJhbqTqRx46TocKhqurtRrqVPGT8GfVcV5bhZMg1oxapYNiWL6X&#10;DAnhOOM2PDR4/vx5SHdcqtrPioVLlQ5Tt+Lt4gzg0LAEPeBslrW9vM5ugDlgbI8qj/2ADf21jOwR&#10;yDjkBghoLzx/5cEHvxIZOGow//k/f9u/+leP8+cbvuG/Z+f+jb/xj1547tL1a7O1icnkIW7fWjEk&#10;u/WqhQBwSpCTA4H62Z/9e6VCihcj2w7tZLADwsntD1DL1T5QaYDu099++cpzTz31UWpdYb3cf8+j&#10;FLH+2q/9EssA6ArbReloS3tTf7Xvz37nG7E15+8981Wvf+X8zAoPevXqBU7D3oHukdOD5x84zRFz&#10;6t7x6ijG2dfIyOSP/ugvLC7OUuTb3tvSMfCFG+7p6f/BH/wHn/jE48899+kSnlhqZ36h9jpz5n4e&#10;/1d/9V/ajScvjhtGjtJ10DS+Grt16p7x557/5MWLn//u7/6fEVpE0g6U89/+23/KxsLZZHFS/wsm&#10;WP7wLBcuPAOZDpt2/oFTw+P9fO/w8ASX4poAefycgtQb1xeozwWsLFHl7ReGC4ySRBS2coBGrQOD&#10;rBaFQREsC1dO1c+wWiodXWQc9Uw6WEIaIt5QPLcinK4eU56XRwPdg3zDx1O9Io6Ax8UuCP3a3o4G&#10;5Kkk4JSEWMqmxjvEnWPR6b2YpsK1cmRsNhrAy7K8OGZcFg+SAxssR4OgR2GnabPj6hRHm410oCS1&#10;Zq6IA8d/T8M96hvsa6+AKxyg6UwlBD7I3j4thPACO/g6WKQHJ231lujyWNgx8kmYYZWp2DsAMwpb&#10;w2mlcI1jn2eE6CqJT9yEr8PthdlaToLjaKQWuNYsvdhHbczNQdTIyxQfqHJA1j/4BQ/C4+OteGpL&#10;Vkqb2zDg+KwHWSQtk/zVF8VjD6JhpEBeQoN8TPm/+VDKFbiUCVynwJNYNDMZuAiq1HuKURCqGLcK&#10;oXyVefH4IVabpLq5qMUFrPO4NI1RII0EJoa9QpSWiUjcS4KHGyggXWowCsgvYFc+p7BBZIgNgtBB&#10;09S0k+3mW/RjU0s4OKieeFlztrFOSqzUZio3TdBk0QJFokIpW+trMAtwdGHSwSFHVwHAkpKNnvbO&#10;PuqkmgHkoxstlrMGXFS3f0QCqbNZaeP1TYTC9/AGNeMg+i4JTku4b1Z78NLL5JU2IXoFQD5pfmLT&#10;CX1U+6d5uKTFBKY1kogyIhMmQAozIuOLsNT8hEMNL4LwkLHx2xGr2IC3FO5RVPCwzHwt2cEoYxgc&#10;MQgFU2MAzat1y4VnPPHKmLXCCuQoEwPCncMFihIld+7787KlKe0TGxuvT32UJdDT9WBv90MgmSyl&#10;jraRzrb7g9JZOlqkeSKeYBKrgFfOfXoJ86uSEefpl+nnhDbL1gadFlgw7AKuzDHAPQPe/T7bkq2a&#10;kdO9kVwGe13PHylJdzqzT6Io7T6gH54wPhzNPDWousx/jntXnSGpvIR6aBDbrFvDZ7s8t0BSBS3G&#10;OtiLBnhXOfn+rb296YWF6Xnw9Nkrly8yhwTMGLT0ri3kPNRpb3erCGZ9K+asHda3GsXwzwLb3baZ&#10;DJK14cfHpMtJcBWhTI2NpEXPTJkTSgGmtVpeXJ8UNXFowkwNpuPsi9gBtM5MNSPjPjUI2X/ppRc/&#10;+tEP/zdl2N3SrUOurijWIV33xXp2d87rn+DvBdErrz/s43/wPX/wI/+Jn9yJBmq2/gjf+IVT8I/w&#10;Zu3d70ckvySE9ycYnLsf+aOMQLrakUuknyZmdxcyAl3IwJpwWDEyOPq4yrAKIgaHnJBqr7XM9i6H&#10;jSpIAGlQb7BxWBySyXKgCN3Bbra25WGEZ1527B1IsZkoqDPMPt5Plfqijg7r0erUpyCIRXWIulb2&#10;MIkSLBqfJUNAHIvF0SLIKtcmwkdIstRTKwJn+AfGduoyyQhA5kY8LshUJ0AGzlSxVRZskpAJjkAO&#10;x/M7ZXreYQ4PT1/Y5ml4R1itfQzImGNFz6PQhnkbn+JSJRGjeKelWKbdo4mGpA+H4gE0FYK/UJ+a&#10;7LSFHn9/L0Onnx/YxlyDaIKXhzxFFMHQmbQhGqc7FWiQxb9tBkvrm+leBEmhm3IFahYwdciicJCg&#10;LsSD8HT4beXkK4VsPCZeCPpifFb1JDFNpXP5bzdEvOogb1DeSGBTH6O0ENJPNfj28UtakodVT7SE&#10;owA/Yq3qqkoEo0GHjksTp4ItKISEhCwD4SGA6tfhSMEUROzU9GQ9JYGq1ZIm5jyMSikXtHOlrWPV&#10;ziCjC+G9mX/CWqL6DyyMtbAN4WoXuUAI32s83eoGQge7s8vL0Num5pcW1jYX1TY7bmzrGBxCsmMY&#10;LgWXx/kbrg6RVxp/zStY2DuXrxGJ4pdQXsQ5yLEMd4KvJ7QD5GXl4EzhspBfwzmFm2HXJuTPuKx9&#10;sqA6HtIPlqfFIcFzQMEXf6ATl6CjlczmCDF0tQ+UpDpYRYaQe6BsBOfeOsoWlf7sKZkGVRZU5pwi&#10;3lvDbdnaZKl6qjd7qBc5v8TyNqzAU7F3pF0syeS3M2DEqvw2lZgWKAYz9YVLjYPS3UftZIq+M3Nl&#10;D4qcKrRkF1dWJiWT+Dy4REtL88pwpUqa+ynyYXwWhBfyCLBLIN1DyvSk5dvVlKdWSIWJA1jhGYQh&#10;6NScTgJmjAN2F0l4CV24G0rdi8I4ngCIiLXTx3ZFMDeCyuknE5zJ8lGQSgm1+5AdYI/6aA0NVDby&#10;oLSmBd4z0Z3aYZ5teHCQOF9GQ3nWOlrB9POYc3MziNPr1bW74/DfKRNmiRsR0Sral7uW9QTxJvva&#10;EhnekNIG2+Ns7W6hvBbc1mHhVnUvUcSjlrxN/USvwD51C1MLXAizqZ8ncqCnc9KYzCFfE/k/E7ZM&#10;lQCoqWBcrnoiz65KL0AfLrl3b0wQTiAKgylhyG2doFAzMjLCN1JefXNqihyA7TWOlNOan51W7RsR&#10;t6VFwAvzH1IpfBixvEYruaI4yc9BV80icB29quCDVIlgvEiHYBBX8FQwo3QL3d4EqAYkhlaNhrAZ&#10;dVhpECpWlw1ZKxRd4iBCRmgdQmaPPI3RJA1lTyA74Y2yXyhw4OoIAWysLuPMArXZ6FMIrwvOETWl&#10;Q6MTo6OnGH9Il/ubeztr243HJOp7WXA0VsVeg1nw+KAzmCssELEzzxLXmXbMFE42mGMfgrJchThH&#10;DAlKTQMQ8c2uCjuWRLytYoygtF3IooEqd3ZCs1JCe3Rs+PRp6mz6BocGTp+ZHB0dBpDS9KdSSA4F&#10;/Ysqnf3iZdTJEsxgk6lRoglgO1liMxspEuc9WHlW+9rqMs1AS96LREIYLTJB3U2JOAuJF+Psl9gv&#10;4pDzDEbnHKTORXqnTl2/fm2aNq/Li3wLq6gPgDM63Li5CsK2t/G8bLe1lWUiH/dJWqhb8tnYiHq3&#10;ETumrPCGIvxahKhd5dwDMQz2q0TLMnH8OUkb/gXSdvnzUIQvs934ohhzkISEmjbpbYFoKQYdZjOn&#10;EqERJ0LYwchZHLFweTyPMPk/JptYeWwZDmsq1uQCb21xrRiiBL5mFFqHh0YomDpz9mzJ/UC2o2ZL&#10;Vrtx3SYjEKKbsp7cM1RMAEHCo+mZGcmeq8sU+xgK4tjjXyjdGKr+zja8wHBlD3r6+iKqmFabkYc3&#10;jgCHbQXjPmAdYqxJm2ykQxFYnicOSwqtpYEq5x/H/Ozc0traFlwQElb4FqDylvZE8B4jzHvWd7au&#10;L8wurpFqWQfvXV5fJeHA7IKF841IP8LsK2gd5/qF567QXeH69Ys//MP/lx/4gTfe/gPG9HVf9+c6&#10;26tPfvKzIU3XXuKhsLP/wOv8+Qdf97pv/t3ffcuLLz59+5dyG1QuF9K4/cMEV44607Z5vApwRhX3&#10;X/gLP0g9LMy+Z575OGc40ARhL9gZngwH68rCBsVk3R3jT374KZYHO+XMmfuw4dR8X3jhIkv1sUff&#10;uL168sT7PlG+BfLdv/gXP8wu/st/+W+c7HEPtwDE4+Pv/u6/Dmb3e7/3VqCx2i2d1N2Ymil/596+&#10;53t+iF99+MPvMt+ZF+vqhQsvfOqTTyIhweRSgMn/1bXsvvTS51D++M7v/H6U+FDle/rpj2K42HGs&#10;tPe//21U/t75ByYdD/3UJ56bubHEIzDalL7yvH/37/4MluSZpy5QefHgg49dvvx8MQt3Dtfw6DDe&#10;VF9/P2uvt18NLnYEPkVBCqTZqg3aPjg4QkRMordYaf4oWifp1rVNnRd0E/1SwmtlFGk4kKOUpW9Q&#10;regqWCRnULhCZLI7QOoZYXSzAMWLZIQLFq70pvmGpogq1x3AirGnATATL52ECGPiQgBPgMfhXgds&#10;EqsCxgu9nq8HbRSzMLUnF4+PIOElsRxhh+RcIOra7yVerX8okCyAPjYA/IUHxx/SLFoMAWBkuUz+&#10;VcNuSjTunUg5S/vvvILp+OAp4NXf9ohIBtqre3b6Nfr25EFz/ppKTp1macad5F/pwqTCIP8tSf2C&#10;DMaUCiOYC7+tERZfnbOQ8xH7k/4yiGLtcA4Lu+Sey9NxHahMnF8F0NEXwtr3USAsWRbJ3PHhYbjs&#10;eD5QsKlIoB7WsKPUO4SDrdETqaKGr6ayz2V5CvNyJmeOGBQLY4NaFlPsF6dulOAnjUDTvcuXVEr/&#10;J1U4PH4R1emiYB++I43UqUHKNhFN7u3BKTVNRz7pxNZtKcMQmSV7jeuJv4RKCJW7A+SI+/q76Rvm&#10;ilBBXEZWWgTwdYJBUO0o4Se/sbp68+b1hflp5EcWF+dQ2cWeCyWDcqWExaHzXlNADGsuykfcLkcS&#10;iye6yXCwdzHpIGjiyXlel0N4Egw+h6PiCHQIXLWAlHFfI0VNmAP6GcFQhobVxaVQgYTqEZgyJLKT&#10;k366ksf54UuZg+HhoXi2HmzcHGFCPC5qGiCVm2U3M6pkYaOFPJ0VnoLrJFyzThXM7tKVJ67f/ORL&#10;l991c/rpz194G15P3dGkTfwoa8VsFkJHMqDyH/F1UrVC9AMKyDGCEwsKmgnln04b5z2blkx8pFwO&#10;od6zKANWESQQEx1SQ2Yzp8SN+CZSvQ9QMVZoFVRaz9ybrgfDQ9Rj6voUya+WhrZqT99w30BXS/sB&#10;owsQGWScKSvP6Ia14R6ajDVd+fAr6bhKiVW3Fe7MHYSM9g4CbUR7SHdxy/iZRYqa+2epMzWs/5e9&#10;7GUPPPAA/7394p/lJ7d/Xv6C8eGD9m8tQkbZsULSATFtheFKprpCwosYaFY2R2vUjfcIVONoe7iE&#10;BmSagapiM5HRuA/fR+WppcVFypX+iwC723DDl/zLnda/bN2/8wNv+Ds/8Mbbf/7uD7yRP3f+hL/X&#10;tvEXffiP/887Ma8/7JpfhIv98b/k933iS17tT/bVhvp3YHb/tcbkv/ABv0w+ntaQMJENzXjtbq0T&#10;W+vctto+ld9iqqjfogO4Kbo4W8lBySeHupGyrwOz3xCE5QaTHUVK01aVhOXFqnrGeUh7TGJCVMKy&#10;RxWgQ7pYZN+TCYavRxkmx6LFj52dkflsxsXhYMO+20KrvY1wAK0iZMLAWqzeQje9WQuS8+gY7Abg&#10;Q3G4TQqWpEfxG+4N6A6aPDom3AD1U9gIOcypU8MIwh3OLejZW1cT8TU70mLxEbMIy9qq3rZWIyVs&#10;MW5YEojGPJHt0NBoj63S4ku5hsWrNqdT8xU3gaZ1io6BSVmpZxvzcNmwenXgN4wmPqFSGjmfijx2&#10;ys48dTgeOMUhZyysbxGr0bwcn+X02TMcY21NJH62t9YXG452Kk2HAx11430twi07O8woOFc3XJGT&#10;I9hW2FNwSdBYohRumW8wEdxsox8eWflbkCkbIMiOBK5Q7UFZFgeQdwgsouSC0FIbnStNIMf7acwk&#10;0IVDaV6eloCHPrm4nrZEK1LfHpE6VMqUon9INz1UvcgYH6pyQjQoFIgPkPrnssBwCnizOcs4gEnr&#10;1iVIhNBGOd0qZXrxEJi45Tl0bmgCO30T2T2k2RFdAv4B2qVeFYtv6LizY3kXDOeNLWhrHaMjTC4g&#10;LRaadRUx8pqWc2YgGjGHXoFRLNUWrAqo70TUUBtLvoiFCQgCNgDqSlyNb09szXONjA49+PBD995/&#10;FlFfGJT2fNBXwIfbt3qRMbEzo/Wq8qTSCko/0iy0yJzlWi2MgLBOVOd0+EvezxoLgNSOdsbCDG2C&#10;6hKhScZMRZtJ9VhRUaJ9SSUpEAZNsNKaX+mwiHD54Gx5HrCYOMBtYtACQMSlTLemEjm4PYHtFIUt&#10;L0qGaHty9do15rWwZQt9dajazz2x82zeVqmwYBh527MW8ouPJwdN5RwFdC2V4VsQH9Nji+tg4Zve&#10;JJl8exfYzbSlBayTmiMUdKxhQZU2MvNJSJsbBBinAA0vdv+gi/1IrnfRThd1+F6YEViZDAsLJH0n&#10;Nth0GCtcYZBuvpER5pE7OkyzF5SDF3dlMTUWI/lq1gu2iAVIwSHtCIDlcCAIrqg14MpWeaebJ1gk&#10;f0rCML6TykTYHHZKxHKi8KFqFgg4nb/2+S+5EWZFdgCIrwVUlLgeIHgLD/Xg5HB1a00aZv4wATw1&#10;Xzo1O31zepr6Mtx8+JLYQxsMGzDQ03kLXlhvVydLkWfkm5CvtqyVuuxNtcasyYWquQtWuwPeAWwL&#10;AqbENe5dW+vu8f6l6xdpk3ljbnYJBHB1iaQNIoD7dYe7RJjEKuS3Gxvg1s0uLLBborau9Kc16vYi&#10;ROrTOiY1kEmrZkkSSrIeqr3IG0HTOIL3ADjC3mR4QNVgaIK0pTOGO47FwqcYONexXYycFBXbNl0/&#10;Jq4BVbH4gJ90MXWpo9FJBr5xYKB67uz5sdEJFsnI8AjsldHR8Z6ePnvUUH/RS5mJQRlXE17alm6Z&#10;qpAGdMdodMLmHR8bPX3m1PjEOMFGdJ00yymEtDw/nQet/cHO+XnBZXpK2JyXTnAsWk+07GXWCfdO&#10;j9Tr128gm42gUkEEUhrjAnA/gnu6UngWZCWoe+Io4zhavHHz+nPPP//iSxdm52aMTwb66ZdSHRgU&#10;sBsZNkhOMCeR56QORpe6WhFM5PbWNje4MhreLFZvWwse6krB5m4tbM3IF3K6CZvT7dEdR8TeLlKA&#10;tOPnnnv+xRcuvPTCS1cvX8Pgsjz7q0NsZ4vDkjri6Hcxa5ONP9gjsABdgQd7gHy8OMDS0YQ6U6v7&#10;TVydHFOAii4sxpCa09JNhvsiIQe58cLFiyyq7v4+9gebQnq2zoX2kOtTyJ0KfmJ0HBK62faj/zB+&#10;5mylfwDYj3YPYxNjk6cnWUx0McJoo0qIijzWmQ5HQGuYUm6GEzim8jCBd3PCZ7DmNuaSG2SzEMO4&#10;19CEogE3HGAyOrt79pG21YeiG5Yg7EM5SVXcLVFU4AdMNucQM0L/d2qsmU3xfIS0AtCwrgqccf3S&#10;zdamLspggedokvDJT37g9p9/829+Ctbb6776Wz78vo8uLXxBAw5XCt7xbRe0eDgYkK/6qm+CLPZL&#10;v/STd3qnIjOCI3f+rIAvkUwF/620UBUL2kU3WJrGPvnk+xYWZlq7Wq9ee54phvq3vbr/1Eee+cgH&#10;PvP9f/X/8Yu/+N7WFub0gJ4PcPHgo33+0xee+vhzp8cf/smf/P/+05/6jdWlmpIPfsHjj/8WrSq+&#10;7dv+yssffO3si7X7pw3uX/pLf21+flr47NaLPXj7xOER4AlS3Pr5z3/q9hv4LXuB9CE7sRh57MPk&#10;mTEE+Eg7wtfjUyB0BJ+Tp0evXn2BMwusENQP3T3+0J3jTW/6KOgnvKL/5a//1Fvf8hRHNA03aO7B&#10;b+HisQReeO4qiCfDyKN9UZSxvL69BG6GydlF5w6ey/7K2tLaFvXiq7NLczBo8EHZaOiMSLTt6kCa&#10;AdLx8y88z0mKs4EwIzscwwddlyQg2wGSDC4yuJfqsIV+0qDSHDRMPA1qDt13rOn2ThnO6fyoZ6L+&#10;LOiMBfWk0otKiuoHnh6mK3DYyAoHE3LSyx5neTP/5YAWIpe4LYDOu0iHdyN7KtsXur10Hml4Sjzv&#10;xPGpKW/w20KnwtvxQFTAzm/khPIETzMu/hI2EEcWFLGCkmRZph64FI3mSZUGY9OxQRIHC9/LY1ae&#10;4ha9LrmRlJ2YuTdKKAYqgrnlbrk3BtPyjnStrbWUDEJQTFCxbkW4plh1oUlduJPrU1NrVORsrs3P&#10;z83MT+P4pjTYusjCl+SVKg0k51hHhh1a+gh54x2R8hnoG4BPTVVRpEWs/ii5tLCn9UstNCHBHwzr&#10;2E4Vedpo+YvzwGNiSKBRHxKVaH2C/tTIhvzbkQMISqZaBBX7wsFqdzXrH/kh/dCjz+Btef6wHuBk&#10;pZcBv1WaLbyBFFlbRRSnkerROlx0Bo3E2PjI+KmRU+SnU9u6lzx9qhNDSk+mRPXDUifBmqH+lALV&#10;IgDKhHE/hcVmawBUyAL/Z4l5BbFf5/qEExOPiqMq2X29TYOFfRLDcA6snSqYHekHron3jm6MUDaF&#10;F+GRlSXEgEAmoHKI4k0cLRx2VFBRPmWpUjABl5v0BTeNy2371LzSZmmbW0HAgCwd53ic7XjAKWFm&#10;Znv5QEX1cJVUIoAOTsrOg8axs71GknBra4Udb6UA3mm0G/FkyJYTV9nkte6QWKe+4ZClvI3HBKO9&#10;rpEKYdLDZ09Pnh4ZnRwdq/b2Do+Nd3T34EoSNQGf8S7myRqW9Hgh50WQxjDbHUxRhYKaeuzGNxQ8&#10;NdxzCcvPgGEJgp9JidySjao5RqUhy0bLycjI49Ywa55reeVUcmrKMYA/QkiCF6EjMVhF+6hsGatm&#10;SJ6xjEk5UzbU2ck1UZC4QbsuHJe8LpPNeP75557DJfG//LP8/PaLr4MQgJvP8ijVHExNcpOanLLl&#10;Y7Rc5OVoIn7BjeFe0c+ZnZ0RgOaBlfUwiMD9LcCc0Q4vPmvVBYKECMj/SV8Jz/8zry+69n/u7XGb&#10;/vBXLUK6s2j/1o/KBxNN1V5/2KX+KO/5krfwJa/8x7ran+DNf9LJufu5P/kIMNFYEj5PiSTWRdF0&#10;OBpJfGFK2ODkKKq9xOPD4mdpMIPdAagjYOnpVgPcOET19DXCWv5rGtA2DaA3psfLEW4oa4pSzQiT&#10;NMBDQD8cM3gbuO8mt6Hka59S6QlJSF4BeX4OxPwejAMWOUWdbGOCsbb6pja0hEig060Rmwc/qrO7&#10;C4IuHlD6aR4trm3NLqyg1KSkfXN7b3cfPhR/ejr6SCt6fJ80I5+hcIZNLvbWMeFb65t7yiopVUN+&#10;jEIqKNn7O3gjZEQxUliZ5flZmG993Z3ESD3dMNrAHbgIhwIIQku9ZUnYZ49ZTRV0OSplWlqR/Fzf&#10;2rQxV0uLjWYJ9dENsV6VugQfkMEidsfgBgkzlc+AAUEQEXE2Y8ToK4niEMcY0SEH1Mj4WH+1Sjbr&#10;cHdrb3u9ueGwq72+p7Opp4MqXWIWT11IJfbM5QSQra3WT4laMZXyscUX5GbzbSBOIBMci4Zl0S2S&#10;bm8XMLVYVCvT9FIpZh0bN8Mhx3ELcIm15fQF4DCT32bnBAaqthaDwoChwWrBEcH1Y2ZnZqb5LT3Y&#10;CeQomCqlTMUtkE5fq5tuB7wF1C05WIG/yMfAHpq+cRNZBtuhploE/35uevbalet01NC9y4v7gdkx&#10;NXVzZnZGehoFYVF4Re+Qh1i+fBUGNs4R+rH6KaKJSRAVJreN0UQQTJ+ieRfdd2sbGUrS3bRIRzCt&#10;r298chy3nc5WZ06fPnv21Jkzpyjog8/I7fMsfGUaj5DjBEo2+0VRKde0tShKSdBzgmXzfR7P0ZMu&#10;XpqDeUvtnn3E30NSswQyVZDJRdsyAjDOz+s7Ejb7EEXwWAfaOI1yYsaWRdlSI7sFO9A74M2p+rbx&#10;a4iwLforB7Q7jAZZ2ac5blFVt22ojZz1Z/gLN63MdnRYiI1RrwmK3cbosCSmZuZJZfMcy8sL3A+8&#10;J5YKQAyYC8gOxa3MDPEsUTyB+uL8Sqpg9q3ysL7MHCyeu/0sIxpCOFFVrmwUd4P6DsT4o+Vv5SMI&#10;BbS70gwLCMfqA3Huo5/7V838469+1zW4XavLtL6l8KG3s73Cque7+JPAAxe6yc5d6nOzN4Whm/VI&#10;vThUN3YBcAKX87mBhOrgfPXRgK3LlCozXEGbb6w6CMOVeslOiA2NiJYdk8pUfcd2FTAr6P6MiExv&#10;S10D+sc8GF4cP4ENCJjNYsPzI1pa3lgDccHIsclosMOobu9vL6wsrGyu4sVQW0jemcQ9gR9ZdCTE&#10;6MF3/eb1ZRpMA2qbp+WbjGSYONaGikAs3WQ7S9kp25gUPVRlMCY2O4wDFgBDy+5I0ti1b4cZkIiI&#10;P5LDTlbcBYBMH5y1aLSvsd7YPIrZbW5S/0iMiueNP415xwCCv5gSX12Jdylqp85RVCBVbkOzHP5u&#10;H3KHzQw0IVuJ/Vh1qm3Sgtnt4o4r/BTCQ8tNQg5kvTFZhi7y+2r1GkktJURkYtLeQR+0voE6iwfu&#10;feDhBx8eGRo9dersyx989OWPvOLU6XOQZSZPn0GsUwaW/tIx9s+P0AmRlZDOAyNjMBeHx8ZG6AtQ&#10;+oGKeHr8mQ4n1cMIJqdFibTboSjI4IWX2p+CR0uno3HQIT0iF4HqVtYszBRGCe2aNxghSaeoUXWM&#10;v9hQbR0YPQz8yuoqpgMQ07MyqWauhsNNHb0YXKRq8HFJG0C6wYjHsSQxDvW1m2wEQ4RfDtORoyJk&#10;GTgCt8orEzb4IhQtRxNyUQXO49Ak1V/ftH9EuNl0sHuySRPtRXaKdHv4GzbII0PTSvGREkOImEKD&#10;n5yYHBkZByQdHhlFH3SOclkMCHFabBAQCd3UcQhsNdOkeBx2nvwb6CbwLQTh4cEhTnQMK6y0qdm5&#10;azennnn2uamZWVQYgATYKjLm0q3SXkMYK1a21ftiwDwS1pBVPTBYJUB08qKQxbYjOGeyDBFzeBVD&#10;Gtl1zlYYu2lqQePmA3qmCxoCNAu9ld6OYe4w7DliBPr5PVujMGhCcLazqtTINH8sUTeeiSqqOTck&#10;MoXvQDTMPVkpSQ/svLgT5uXyize+5y//rxzBMOM6BzpOvXLk/FeP3/u6yXOPTXzwQ2/HPr3+9X+2&#10;raHy8EOvoQlDUBNBkztd+vJ3oAVarFJGShXqnQ6fVQzenrmC3/fzoLrCPe1NL179LPWtAOww7D77&#10;2Y+gXtrR3/bZpz5Ck4qv/dpvRejt/NhX/s2/+f+kbPaDH/xtePy9Ax0f+cjv8kU///Pv+Evf9dff&#10;+DV/8e///X/OeqOWtqe/cue3/OIv/jg//6Zv+gv1R7VYmpuEEvrTP/2//j6vNKF++QnKfTRppX/r&#10;nW/w9uHkIhhHahAaC/5fY9PE5NBLlz41M3MNkh1YG+Agu+G+h05//OPv4c6/9Vv/xx/7sV8GxITQ&#10;99f+2j9k16DHR/4Lm4dQ4D/7Z7/5jd/43/NzutBeuvR5usHef/9X0uiW9rvUz4Kfvvzlr+IGzp9/&#10;aHLy/G/95uMXLl6j/zjIKxUjN2duXLx6FQVJcsDud+myNnnEcxDrsinx3sISvdcQ+tjAYpSAjBWr&#10;qITYrxIW2pw8IWk/FoZWjvcpfwn7e45DleWBgyd1CzqzfGwxNK5ZavKsuIy6bgyO/2crCQ1TtFBD&#10;yCpEaXeCHScpNFehGI+dpMjwwHB/L2J8FTp50CaU1JciA4EOYxBKxjnm1M5LarrdDtkUsKOqQ6+c&#10;4jVvGn84LS5Kfj3RYTKLxQDySsIGHFJDww/h83vach6hZBIkopjE2oiQp+EgyzbPwkbHmSIM81PK&#10;74qM2dAsTX4csdCFc8t5/EKA0vrzHJxnHGrahxQd07iavuGH9oKHt720tTa/vsKF7dWa0lX4TUrm&#10;HdWtLS2gZ4y4j1oijeQPNvEYOef4Ho4uKjc5CvThLXCP73RL5E7ALogdo82wY+gYt8LMSmLFdIYD&#10;Eg8+dDQe04RAjgNPQIaidH8rtbpb3If/5qsNf2QAHB5x1HpMByQr0AxOmI3oaIdyRM5Mp7VMA+8p&#10;Vau811xyBO8Kd89slR3tzNV6ZkCIbgdnsVMfN7O0BKV+nVXBWcOLM8noA8BR/h6nXunk5iHNTOXM&#10;iYBGkk/hGwJ+lUUk247RyNzoy8nRDjDKt5D0KCsf4dNLF1+QVnZyTCCgbG7WXpyH49mF+StwzKen&#10;ZmdnGRr23Qosye0tahqA5lgbPA+nJF+KWabvPIR9zlkcRlwH+Gbk8JnjSnulo6WD6eyhVQM0gIbG&#10;I3Rm1jcgZAIZQR3B/Nt0CN+YG6rxTHeLZknO6NQJHSME64yywCMEFVhMTntE1sIFZmzlvdeEI2rV&#10;oDg8A7Qn6+vT0LlnLf6UkJ0+GMCaOBhRa9mTZM9h4dkBGhvp4KJkIjvc7cJMxbZA/qPphw2CLZli&#10;qpjctnY6+wkod9sX2P0rVTO5OqpAIrnOJho0JcqmpwhrYPLUGTw6/thmLVPJunHX19d/8Im3PPmJ&#10;33ryk/555wfe/Cu/8S8mJyev3fz8levPXrr69NTcBcSF/+W//3/9En/e9I/f9Gs/+7tPvPl9H/+P&#10;uOV4J9o0hYP2VbEXsGObWPJSzII4e0iRObs903FHFcpaWWIbYLbqjusJVSjeg5CsqwTwJ7lHmJts&#10;BITCve3/tk0nft9x9cf8R9kHt01q+fR/9idlPd1+85f81B98z5f8yRd91+33/MF7+KKvK/f5h93w&#10;nb/9kn//ko/wxxy8u2//Y4xAmDhsLXhepREciYhUf8Ava+9EIm2AoKKlEdyjr6fz3OmJ++4989B9&#10;p+89O9QNpeB4CyEsvGJy2PbItl2PvQ7JMMKJSM4MDbJOzBNZczazXHazGOQvGjrbOomSSRiRnKRW&#10;Csttey0KfKLIhS0jnJN202o1jd3noILAA7JYE6+kp5k8EmAfjaWAkjBBABC0zyDk7uzg2CQ2xMiv&#10;bXLkR0RVKaLjsLYJh21OYxYQgV27Pwk6cCrDN9Fk3hKP4wgBY8Iv4MykljYncRMu+MT4BLrvPBfH&#10;J6u8Bjcg9B2xbb0qBGtzNOMiYaOZCYZRrRyKztJTldMRy8vPJf8rYtJAvRgiFWQ8eDZIPeACvd1I&#10;+UBe6aC3E4ctCkM3blwFdyp29tTkGS03nPmuTkqH+SGMm+6KzSD4OzaR5AbnunQkFFL3xFKjje0Z&#10;jKN5K5gMXKXfhc5xhTswtesU1NJiegRJSMYWU9hVyiSV5lHimJQmZ2C7NY+29k33Bj7AA6YbqQm6&#10;1BEbowoGwcKQ7o7gzzqD6YXsfHoAvyGkJCEGXTMwo2j1yRVnLNrbiJegF0UFfZkrY/25zxSZqM0P&#10;wZ67skUGGSf6CcJ2oDoJxe/lJfVHon8fIg+SJc14Jy89/gTH6uDDD/hEdhTZZco8eYvcSHxfQmuW&#10;AnktyiERqkiDB0k23B3HJCGrVa4IBCKgRuiIHiEnoX0PuoF0ONmT84SOYUkEW0Aen83UTfox+hzh&#10;ifrkmnngWUDss+j0151Yr1orR8WdkOxpEQESd0qdWeLNWLF4AGUi54eGazdpMoG7qAEyVkGKVaVk&#10;wQKexhMweVsiCj7CAS6ZrbGJvqd488sr8zgQHOQ6GXL9JBBxq25kXzqacjCPjnkKAC3OeIaLmTGh&#10;aiUurLcd4ENaWyJBz8mLn4zrA0gM9w0kAiceT3Rxhfwqssp1tAGBAqvYHJmAoJAMUVuzeroQdLEj&#10;M6Dsq2sD1Z4z5yYefOgB9BlBCfE1evr7Se7vHu3OLM4vL1CyscukV7t7Tw+N4q8Bq89N73LktzbR&#10;07rxaK9+fmoFfZieTh62QrI6OjsCSRbrba6z8HheMpmgZ1gWXqwKUKRgrKrP8Gi8FW+eICmyj3ZK&#10;6al0w3iaBCvv64N8FcYiuIAGhOVX+AVSTdlCh4fEDfGcFRDQCMg7hHZZQZnLZRY4nB24SISIjsvm&#10;Os0peQOGgh/imJYTFHu1iVgaVe0ogq2tIU4ITMxEU0TJOuc+CzRAeIYlEVRCCSjoc0nXQ/gC3ynt&#10;evlJ2cjlhDUa9P4R+gQL2uarFWHZ35+aJtd6FZLVs88/c+3GVchDlPOz+BgNkrWTk1i/KvA0ZSm0&#10;S4Z+4ofTkZk1kiufEHxS/E15eHcvyIhJCF4DfbRVgG2nbuatXCAdObFbEXRLGAl3I7+lXS9R6z7o&#10;OUwW7lmcifKoZF7T2U/TyZpghRNWKHPe2ED5kiS7kTFCETBxq5lUS/H8oEEB+QBubFnVGdQVJRcz&#10;8yxgLLnV/akuR9+KoWCo2S/cISOpycFabW+lkbA4flQBoNTZD5fRtsTHxse7oRuzd4gSaVFqqxBU&#10;Q5kGlkEyMH5OdzbqRcBYCbnrUOBDbWhkdIQpRHdvfHyU2yaA5wDFMCFLRGbIcmvQI/sq0ewIqZfj&#10;rp5+yL10aIbeCceDSuCdwzqqr5mRkYG+am9Xw/E+lXYZUrPqxXHM34mQWYqwPq2vE8Nr7zhobN85&#10;atzhNmGJoAFwyDiTquE4AkdgL6h7CLUXigYkE5xptgnWHKtlabzoqUevAUk31E7BTv99IpU4lt9v&#10;p8rQhS+Y4ORA/ORe5manqVgXtqDjrV3zNvg9RIAIvtOh3vbctbDc7iVaMQawyAJapEVncwdVup59&#10;+tbXMZ7MRoAMA5LUm4srJNVPWKE95+cqLzG5an6zqnfSKqqJBeP+opxcxW7CpE3u1Ko01nHhXKZ5&#10;OX5JITgUIi2Hk1XYfX2orLJtKTi1m1NnBzAxBwRTyZXJcfL4RztNr3nNN6CS+NGPvbux3dL4Uk/U&#10;2tmMvD+tTuG48ednfubXgLpg4YFPNbTVuBK3vfmgE3VQwz7wgbejLlXWose3mvQgovQC+ELHCTd4&#10;QmvzN6znxrq2rrY3v/mf8xPoZqBazRTssj86m+lFS8uIr//67/iFX/hd+rFCvoP0h9Xpneh56nNP&#10;/PzP/0NU4f7BP/h//+N//O/7+gb/w3/4uV//9V/u7C3eS+3baUyBht23futfefTRry4/57+f+MT7&#10;fVg7BtT4UBqHYNflPTD+Lrz0dME4yk+Q8KSOC2ILVowUSGuD8fZAb9fo+BBtc3nPSy89e+XK85Pn&#10;Rs/eO/Gyh8/+xE/8zx/84O/QFvZf/st3c4ckv37u537k2rULr/7qR97z3jfzKzrJ/uzP/vr3fd//&#10;hkgfb37lK98A+HjvvQ8zyD/zM7+KhuA/+kf/msv+0A/95Hd91//EpqOGEhHJmzem4Jh+/NOffvb5&#10;z7148SXWJ76WcHyIw+xuDjj+Lus5FEiGl6i8oPN5EJ+lNCSIXKzPG2KabH1bA5nhDq0sLoEYnYV3&#10;h2ybIEEZDbMX+sEIGAS+VyavoHKeVYnPU5j6hZDQJC8oZwckayADxFFocc//9eJ88j18ED88xdxo&#10;d4i3Yjj51kh8wL+WKh47cQLZjBtXEq4UOIediu3gm/kX54XWiJQzReLBzgLRkHSPRGfRrU+I6Mle&#10;zGWoedLrCloXtK1mlMRGLNfkOD7REeCfuO52zFC5BWPEedrQTJmxpe9C+Tjy9qUso8epDFYmmpWL&#10;R0kCqMiidYbJtBw0LjiwktAL1Of3F6wvfq/totXmVAFae1IGgTNAvcVgZyAjzn50CW/vxOSRvVBf&#10;lwxund4YFk2saIOP7MX41mP5enhHfJ3vyZYksY1jEKc4MsHMaoNfZF4c/TIonnD/VaqlPMU8QcFk&#10;XSYUD25skTALSV9sTnAztj3pKJ+PQSAryw2kDSiCvObjszhriSUMlOsn4rZCnbu7aF2Tc5YjB+cd&#10;ZBkMKOd48ZC5TWtB3MmSIVnROtssJFUaiAubqBnuRqizszI+OoaDpAY5QZXnW1BLcgZMCugduthp&#10;KgzvQpSurR21DuQqL03duHTzBr0CmWEIE4dAqfCgu9tOWhvp572ORM3RIRWeUKrTK4lRPl7fWoeI&#10;x4PBgcApphZByQ481320Go0aYcVZxnxcZ1sPlFhEtVyJ8sLAx0Pqx2nnBrHqeJcqVASWc44yjLdJ&#10;8Ql8aiU4ZgtjwUDR2ASFZ4kryydqChGpI1ZaNPBpwVL5iXlHM+vILhuJxETWNkFa56kDmC9Wve22&#10;Lg12JlVr6pUXd7EAdhiQ/AXfyTobvombLOtZ35VGTClD4UuHUAyRYTdYkO2sydQwcOtNjcQauHA4&#10;OGjwQWakNE3uYfQTw1f16C/GnO2Eb1aynsTLEE2KPgYv0q7dKIo34+pYcoflK2w7RTVkIVCCgK9h&#10;pMVSW19eXJqfYTwBpds7u7FwqmjTeQy584hKsZo9v+Na8GmWZOOP/diP1Tben7b/+fEf//E/vTf/&#10;p22w///8fhfmpm4/4W+/9110NCWQYL8DYpn5Vz+CCsca+YgKTFVOzfidgBAh1YxuESoPMJHZmVgO&#10;82mNWGDCSVt349uCLHDsSae3aLRJqv/OJrCZbAoNumcVRbaQZawLUF1L7r0asTQPamspRakW6h4c&#10;ErbBcCFniC0r4pTluA0RynYQGHpPvpZmIAY2u+kgi0Ek/WFbyefbuwf9M0JW+eTaRan+EpRRrd5T&#10;+m1gQFDDLhZRiuW0o+6poQEiGzEEHAsOddWvDw+xQXCsMF34bTHfShFhTzkD1K7iJOAMQIhhmyzH&#10;MZflcMOUQxHDm+H6fC33ZprUtoPGIaZjTZ606ToEtuDRAvDJ7vYLGuoozIGNPLe4BGjU118dHRmn&#10;+olDlDieMiAGil4TsKWwlNhwXKb5+Xnqhoj+gQb8uvoGThdC9tDXyehWBvp7iVQxu1FZaiS1pzMU&#10;RAaryXRQ70AiDsvuzDa3JCyVZcWleIw0NjV5El+DCqMU3Hmr+iDWdKTZmYK46WHPg3AuEs+XqJh6&#10;Cmwxbi7nKEuOc784qaXbQQ4e+Q58kK9meEIK3KGVbeiB2zYVYg2QhNk/KKL+5FSPG9PQFhp8KzOl&#10;ED5PQVEZT8E/KaC0mUnIO3DkUVyz7Wt//87yGq2twpQQVHRJmUb2UJuemWI1motr0RtL03r6rx0C&#10;HJ07cx5wAtiCJQGdCDAU39IGGkrLoee41t1doZqPK1qgwfEWfYe9I1ea6m8y0p0UtJ9wa7y9NNVl&#10;JI1d7e9RstAocLlOLUOjzYJ4UNqQpfsH485iDmGBGFKCqakskIgIC1qoQDVZZ4VL2QZX555ZSMra&#10;IikziIpuKCyCDqBFYWDFINo8uNjECa08kHfByWiGu8QfUJKI47YCeRMcsuVp5ErGbgPu2toGN9vX&#10;08WDTE3POpPgv3091DDA0iGQJjKdg7K1uEicALqEtj1bFW/DPa+uNiWOFtqk4hXmIB1atnk8mrIo&#10;El8AcAuHZSpigdhHLjKgdlxhdzrDCykYFQzIsZufefrwFQ/tvuaVJx990imltFDcoK6B+CIlR0es&#10;zOW1JSwGSx0aRRH+sydsPB5Wpts0cleFemlAhR0JedNmB5q3Fp5ibGyMFRWZ4QOgGTdLAga+lbAM&#10;Vm/IVDYH0EtPbQOPAUFVes5J/SEJEgjIzc0MPsr9LGy5BjisMNpoHGb3Cdtk41yycvm0HJ/obOLw&#10;0doS3bb7H7iPXTQ3P0c1ZZiyNnhl2TiV5tQttQbaAucuRpU1TAgErscbCM8MokJnttybyqHtTdKw&#10;KoTubF+/dg28e2FpntIVzIJ4pVNji3CqIzEpQcTAU1rwJgMDJYca9RFWbSB7Cj/VZmZFDfX3MiYS&#10;7qK9yAhHeEm6bXYHBcUaZFzuQhixY4Z7xMZCtkY1wrHIyET0QeTD7Q8gBFjtr0L7m5ubpYgSYERQ&#10;nj3V2UG9mMi49UM7aEOhrwqowmZhHABiMNEYRkZejSHvR5+yKBORr/HvhtZtVm4GIrQyX4qXq1px&#10;NyunSLA00CIaGJTEBLNmXRUfRKrGkHUPUJvk8+nTZ3Dk5QqVQDfRLMOE/h2EDgBOnGcCHtjT9uII&#10;sjM2MkrxGnZmeWklJEpXEUPAycXXs11EXqB1qE6NbBz2hFO7jUpNQvWijW0PEOQ4G+q3j0lfW6FV&#10;+1OwFSpob3N+Sm0Ga0DlNg6GRg6fBnhNLVB4jqjzp12MTJNGhAK7WJ8zMzewtAyTSjR7uzenb3A6&#10;rMrgFpjztGiXsqHO1rE3UIL2IrbFOQj8JacYa8ppsmvFH0CktVSVbqqHOZ4YMWvWPNC3hB4SgmIQ&#10;OGqJsrI327kTogYGgrNKutz+AZ/inWQFqFiEr43GJSNJOF2KuVhE+6YQreFV1H97O+pXETUMssDR&#10;q3i5rL1OvheyqhTbDpMrHB804OI+E5CjKpFoR60Ix9n0D26Pvg1xbzvHX1HkwSMQ9t3Z5SAAh+Ue&#10;+FJi2d988+8+/fTH3vWut8zMX+scbG/ktA9owBX2tw+efeozn/rUBwHR+O873/kr73nPry2sTbUN&#10;th7uHC9Oz3/sY+++ePFZovXFhRmQtd/5nTehRvfIa1527eINWGPUe1Ly313taO1SdHV7ZffSiy9Q&#10;N0opaEtHc6WvQqDEKSJDaPeoq7X32//893Enb3nL/9kx2tbUWt/c2USt2ZMfeRwyHZWnv/3b/46m&#10;rlevv9B3T99Jp8ppzz31mU98/P1ckF/xB2DuqGl/8qGx6Zdmb397c1vDs5/7FO1cActQv+Ln733v&#10;r/Pm7d31zv72uakZQEC+dHt3o7GjeX1ulb/DNHz3u3/1pEWUCtmsj37093h8dS/pd7q9jdy+dHvR&#10;UpUcZ6cXkSL4tm/9K3TF5Sbf+Gdfg3+EBOLm2vJv/9avc+fvfOd/ePvbvT1Qwpc/dv47v/vPzExP&#10;/eavvfWJJ97xjne8udz5hQtPU1ELLvmrv/qLP/dzP0phcvnzzDNPAuEhk/epTz8+eWaE8/alSxcu&#10;XHoJNUkCZmPsALYWKezUZHwBmGANzyzMATnjILix6k4QITZaBtanCpZAN+qxJYXjT1KKVpCCUhbK&#10;wcEPVWyCFJPEXOrUXJxcRHgrQb/4i6IIAgoa2ZDc9LJY/XDxktJjhXMDhYiHhUeIjfVMxiTL3oOS&#10;sxGzgDsRoXp4grh8m5hHyVD4ukV4QZmpBpa51Z/HBxzxuCXw0vBJMFY4uVbMNDex91fXofzAaOO9&#10;6WCjaazHsU6zehErLxvcHNuO6eSxk4C1ZDUFKEV8xmcTvLPtqDw7K2FTN6B357kgQFourqMvRSc2&#10;K4dyCV7iy+NIhzOYxATAfBmfNALBFIhn6UbZJ6FAkl+I7KKYp88K8oS5VQPEZrhqZXCHjluyXDqi&#10;Zu7DnksFa61vtHqmFTTy4rti+uQ4BDTMxAe3DepX+rqKqOXh67H5JP9MPRWsLUU+XJNHLuAm78UM&#10;8St0Bss/eS9zn/qmGiGdQzCiemq3gfeYZNY9oISQrKR0Z93w7U1xKC4b5q30urYOYZfAmphTqk3J&#10;cJNuhvisZA2tRxT9YEmQWJILJqKMg4VL0dZ275lz0iWaW/toaRAFxo6WtrGegQnSZHhalZ5TZJyG&#10;B7FsAKqMnmNSr7wPD4iXpsIlJTg9vaqMkO7VJT5ZpPXTCr3atzDg4mU4XZrWNs4J7tlMnirPdEbZ&#10;JmW/iujAAvlNmyPh8mGBrarR2Lb1dZtcAfdhNDTFpDxtEauSCdkVnD1dIDI9KQlX8YnWc6PjOL24&#10;pPjJNFEzabQ7KymD856wTlqYu8EoVLEOIU6xyzhXni92iHZ52j+hvoEvkiGxuytJv7XNKUjlclBh&#10;uXhxco44LvEZxNcSA8ck+C7RRBdJTXMWNJyUcAFk3U/1SOVWCH7yUJqM9PNohn/C6R2X1QqvII1p&#10;skQWWSfLMjirl0yCuinoEGItLsiavRB5mwLk7H1iu+CSqNySmN//mtd+8wsXnmHWRZIbm86dvu/x&#10;J97BY8WWNdBGmwAOwk1ZmVa+26dDEaiymvPUBan3LvIXtLNtXIvOA7eKUAnmPZKgEE3aohhT3mVJ&#10;O3wB/mlMrTRW259iwO4uWvcFW3v3b/9lI3AnYPcb7/xNekdGAYddDcpSD3+mHDwiAhx4nrnaK/gH&#10;6R/qC6uLoWeHcrQX+SHewiGvpwLHyly3YQxZsgBbOAW2LASTso5eCX8dcXNZmkXcEclZ9Mni/E7l&#10;kFfjUmE2pULT4iNOOP63ibi3HMFk4wktydKRD7fK6fgEIKsYNZJAVsGgb2r92S4mG7JJcW7SF7WD&#10;e/BW646Jwgp+xI1igc3QgIbAMWxsROmUyj5MvDpoKytkJLDOhLtmMCjfgxu4b89WYsyiG+Ur+M7m&#10;+hbGisAeU8ZpBGdOmyaxHgrYhiGHHbWFISy/lendRgxRnBV8MiAA9bgiz0HCDZzrxtRNeiFw4o2O&#10;TlAbUrJ9i7RYWFkmhiEIVHrcZhHWDOJacgBDuyGWQOWNOeL6/DyNtFqViCLXan8J4bDUXxAp1RR5&#10;wSaYeIZRUQw0emh/sbnuwSWXilDNYhAOS9YJyarSnjJgkEkbxtBYHbWXRqLiLiYahAj0CpYPbRs5&#10;CyxNXV+zTEmAqb6vp4dRau/oIg4SbsLqk9Bz3n129eykqiF1bynT1g4upk1EWDuSJOAQkULc4X6P&#10;kQvm2Cz34AR5V0rq9vcJFjDLJIhUG0kS0pI3DtQ2YoW6ncWV9A9rBosFqUz5aSsLliAfnhl8juiF&#10;gHH2NFKFHVAV341VWKEMouF4jzosOy418CAWbjOpcNc5lY/rO1JIwPlGlwzgJVoNMVz24gQOaGkd&#10;GRwmNabgA+4gHVErdJ0jm6qHiquiMNkuorxt1b5BitFkm0aPg8XKoicijtsmVFcyqqlcyFGtMBN9&#10;b2kfjAB5/H4FmxkqUDjj6iKqVY5hZof3sDtwIIyQqR2IXrkTesKkqESHJrFCEsSurBDfIIGLj7BB&#10;IP4XDIj54jZkasEZbGk5deoUszAyOsZi48okCOUJsowJfurZnrb2w1NkLow4EJindFedH5F9KSwE&#10;wBXwVToDmK+zHaQqbCh2+Wb2PjuGN+OGsBp5v533KHFNu0zYCICET3xs/WteW/fqrzz+6CebdAzs&#10;RYykC/hRA0kEFiS+PAkA+LDRoDHD7YbdsNenMXy+1wDJ/lYNlR4pP2haaf9s09HGwCfJCZBKM1N5&#10;oF2dFCYonQOVJvxh8GtWqRhwUDzS1ML1rEMiNCpzzd9Sz6hAslgMYCb2hKQ09E+2On8HlWO07fTr&#10;vbcZ1fMGyudBYFENM7WqbDDwE95rEh417cIQE6wh8rsYIkM1XHZBSSI0v4UqbAucNaprm1sYWp7f&#10;hH+lMj4+9vKXP4QThQSXPT3rRVFJz5LtZr8IVJycEAtOTEyYs60OlN1qo7cTsTncNdaUzqwVH2mH&#10;Gvk2SHVFmNKuzTTPUWrHmutSTci+5HSIy6q7xjpkRfHroOvkM0S4cOX1JhWGEo0yuxMGCr1mLly5&#10;+vwLF6BanzSYsDUgUEwB4YIjCneJM+cXV2gdAE2WiGdubgF0eGx0hAagoUHXBBgZZOZI19aEh0qO&#10;DDrAmWOVZcNe854xIyiB4hYTRx0dzc3OpQGxLVmD+RLemL7gsva96KzQLIK1xEYunF2WAOYREUwW&#10;gKtLyQUYphyXNjJCSMCadEaQp2tqJBHDrIGFC7UIkO2oWAgDV3q1t8cAMDAMhaLRddIHMHCkDVg/&#10;HHa8Z3UDXoPjnBDRvINjdkewmhAy5OqQfcRaTw5SR9swwACBhPX1MsHgW6QouOGdzQ3MlWmDxkaQ&#10;ceQU+TRN2xOSHRA+MHHscXx3K7k9i83kp6LZs4CjEONg9/AIWllCSp5AwLRzcXGeI7LS3Y1x5z2c&#10;OBq3ZAfF6TpUIGLbhhdgGM5eXluDT6dOFqGvAgiQQKmcWtso9HBmjagJh4YwmGXJY2JQwyrwLOCh&#10;uA3OiMhrkhujhwDKEp3sF9jKLDwrH4NlIybEAlapB86CJDXU9/cxximrS8sRyS8mM4lyNV9QXEP3&#10;44w0tBbd2CFUQ0P9maefvfjCixSBdo10DZwZQI6PCQMMJkRq7a0s3py/duUlIPmZWaS3rpz0HXeM&#10;dtsDq7ttbXrpxrVL2LfeM13Lc3Q4vQTDrn+k51Vv+MqeauUzH/vU0tJcc3vD6YdHcEs4RtlDM9dn&#10;eBsB5sC5qp4M07NzsPTC0t763t/73/7Z+PjZ//gff+G5y5+qDHfoszU1tvW2nTSiwnbj6ksXpqav&#10;1ned9J3vq2vljK6Hf9fe27q4Nnvj6iX+LK3NdYy3tA+6O0+dGn/2M5/j2/uqPV/5tY9cvnjxysUL&#10;FNJ29XfC0AUupNvP5ANj/ePdi3OL1y5f2txa6xrp7h3tpUnO1NWrvGF3f3vk3mploHVxavHG9cuc&#10;IeceGNvd3wIv0nJamVGZm1550//nbdevTv/ET/wbqm7f+tb/86Bu8cFH72EOWbtnzo4iVnn50oXn&#10;Pv8s41bXuPct3/66r3nja06dnnzksQdHJnqXlqee+MCHpqau9g92fPf3fuvy/CGA3bvf/WvAhdxA&#10;+cOIfe3XfhsUvE996gM9Ax10GKFYj+Vto63IoklwMzomFyYmYmTdcAKfaC7qALfqQetptcM+KrQ6&#10;lqm5kCITEDwGGq59w8h3Hh9iYNn7zAsxuzvC/gmeEaGMcWSQosYqqkPpOcRijAh+SFKmNCM93ETm&#10;CkcCLwJIHXoL92cKssN2BFgragDp+a39PTgC5lhAYo99InMRkjspqF1OGqreOez30VDmK+vIXkD2&#10;BHfD0oN3HKq/C40XFYCSVLbXqpsi7ekQvhQcTEtYPQ8hf/G3JNIL8y/2JQ0h/Gu4xZZBYGeEFcL0&#10;SS8GQajE8zQ/MZvMMxV31C6f1MLEM/GCBCKWAcXfLGw1aVXw1zwq0hLAeEGOUqqIub6OjNJ7ls0H&#10;DSlzUe4y8Yr3rgfO35Uo3bCnEJ+1x6hgqFXP1tlYupumSmpl1LDCMH3rkSleWVspNbOKDeAjFeBS&#10;IaCC1wnTFW1A/lXgGftr4X2pEbG7dbAlWFlXT3hCHhFEyZFJjbDIyr5HjBUbUQWyLZWCwqXD5hEH&#10;FsUHeB7cHD4FOU5SfGcnxqn4ZfhmZm+uUmqyvMRTcB4xThRXMqtkuRgvCndYkItzs/gqFOr0dfWC&#10;pa7joK+tM144w3jSTBTIFwYxQrXtowODODCtNo1rBx5jWLo7Km2NcqyCXuGfGHyxU7gyVyJSSLqL&#10;J3UoiYyE9dg5HdAROAsc5vnFWYw/88DyZHLwfJgPUsROTl0d56MxEQ1YFa8m/qLd0AqCKnyFmW/y&#10;tclz09MNuSLMLt/rznLhKBiHv2e1hyxsE368OUkzOHx13ANaGf0D1bYK38XB0M0KR12N9+Bv1yqX&#10;xZ3TlcyOapB9heZNFtejJSIXn9KSUkNGd11K6bEbVLCyCMDaiG35SnN+CY05u00q07sp/WFd2KUL&#10;XIF/Q/40woUAr1fUTAiHSFFaVxXlDVrotXOFCONAKhWZNTco7R7PSBomvMLC3OOuQ/8nnLQRjBUP&#10;ZNpT55E+LZbsl0VcwHNGiwtxAw4O9RY72294/be98NIzhOgpLKk/e+q+d7//N4MtIiSCEAcIYDN5&#10;+qIXoW9GYn5zvWzJTBzbMJ217EvrT0JAJh/KGWpD5K5Kj67v1gbLycWgJmY7C5sJZbWwc1gtPERp&#10;8fSnGLD7L4No7n767gh8YQTuBOz+3a//SndXe7XabzNBe33WhdtiPaqeuuVOdibg7xyukOyJo1ZW&#10;8VQOOQbwA6oDvRbsqKK9m/r8A5IebDxAdKIXS/l2PCHCfWOnQxQy+MXiUE3Jm1EWM8OXUwq3G+PC&#10;QW+KMuwPLDXwk9WXgmtaNs5fYhu2OvWUmAZAK7u/UgZLEBhkIrwbrDM0vX2gLgi3mCrZB8QDaRBB&#10;8Q4xL8bLjlYpsefu7DeXDrBFa4hv4jr4LFwT/SZOTtPpauprpfCupIekKSe3DV6GlcVelVA/qmQ0&#10;SGrAluKQcRJbiKR4lp6HGn8AdhQhWjhmbYI5zzRVIOJSWpbm6Ei87QjZ4C1BdcHDm52bp0apOjg6&#10;MDBk4FF3REUPCuVrq+toIyAmSMkfIBH2nbIOWpEhEEUzTcK56Vn6sklPYBad3xyf1u6qI08N7A7l&#10;eOp5RWqQQSZG5kvlWkMHs3LT5gNhwUf46ciOQqR3mDCCbY7GKDdZ6xpaBHKC8LFJNrtayplB1Swj&#10;RjxMJQXnATk9bob2XEwvfzjoMe+8jTWAmU/Ks5YxJW7CJWtp63ruwgt4Q9T0egCC1bZ1g6oe1XH8&#10;2H/WvsLQrNR/p2iFxq+76Q4J3uHZhic10NuH3yNSGe1e7ojbuPrs59uHhwbOn0UhAwVDuGA8C8iM&#10;7bf27YXa1j4AeIVM/vbhMRBAUwt6i6wrjx/Ql6HuDmJx7tnDVdqLDZFZbEw4i5Op13Wy6kE3kT9s&#10;Ank5ogR0MjVyJrj1cApIxuLkn56FIC9o/JvIpUdeHyAdXgjNMro6aQYCKCavkLOfUDCw+DGHendX&#10;Z9KieiJ8NWemqXs6cG2s21JKyRKdngDKHKXG0naQaJCBxQXV2JVzF6EYwa8sghPiWJSLEamkesIH&#10;FJGXXJl2r/u7LCQKCiIjaONj7jyy7iIXhMo80cL8PO8Dm1hcWlaqDEilvo5SYh6fC8gojDufpjRK&#10;kbFus/VcZcB5xM+p1QB4FaN84fJlep9ZUr23C3GP2xgeGMwFoMLh+1oCgD0ZHBuZnZnd3lx81WMq&#10;VH7sk014kEODVeBU8ZHmBuAt7qqvb2Cwf4jYHZVMzF2YfZZV4suUkecpjCjgB7UgFgkMZO8U9yn7&#10;yLoAu7jpV9EQWTpwR293D1cr98Aoou0oR8waFvxe2wEnyW+NKr487p89QGgu1txMRalyJdTukcZu&#10;br56/SpDau0SXcNSnA1s5DYxxDkeHh4FOjHDgVlb37x59Sa1EvBuEGBjso5xrTMFgNpJJpvYTaIS&#10;uqIl5yUiEqM/AioC2mI/kixBkhwCEQ1/K92dleHBkSkEn2/e1Kk8qUNzZag63NXRydOlYUYziQf2&#10;PuAj/4imyz5K/5j3UkvC+ulql9TJyLD4rTRvb+sll1LpwjPW+hEsHdPvFckYhtqRB8ohrmUZIMEH&#10;gYNLqKOEhLfYHWvZi9paWuaJURFDYdFlpmd9Z+/GzamXLl5WCwnwdO+AQpU1ZN5WVheozSZ1D9lp&#10;eYVEBTEcuAznGNaaEhEOJkJDkKBCs8qwWO6hhEpYVJj4Qn/G8BZRG16FtGHsRD/NvLhFzpGCjIOi&#10;YulgmVFnxPTxZpax9dJ78ODIVdNcFX4rNGFKTyhkNubWoJrldk/xKWx3qsslnxHtYFtIjthuiIjl&#10;6BBMlU3NzJbyHFYNjGpUWYmdoKhy2nEPjBDWVbDv8Gh1HZc3VZNsIdjHHkBfaDpRCmTTyTtZfeyR&#10;gaYS+fj4ExOjEnSA/km9QAO0CqcTIUNWe2RGO4BQZ+ZnRAOgY6cdLp61Mm+H+/AMSU0xUKGhJZRO&#10;t5yCUABgYj24LFU4MFioWSaqZK1iHleWFpgUVnipDBJThpwYxTpo1GS5uCDpE3Ydk6ZVjoA6lwUc&#10;XiENRFNIaBdssTDX1PKn6Tx2cdeuf+zHoiRlbMQ2l1fj8pO+dLiP4V5fXWa1g9ly8jLOxEHFRmnQ&#10;UlVNJ5b2rm4UJO1D09XlWUCTjQYPLL0UOtdHuo6Q23pB/B+BbLk/HMQXXry4sbc2ed9w23h3W187&#10;X+2ZQBhZB4UToKSlhwr7U9W+U709k92dY13UrpIesrauqbFvpL13otI50t5c4W3dldH2jqHmU+fG&#10;WTkTZybv+YrJ3vGO+k7Jp8wn6xborf/sUNdEV2Wsgo+kYWlpXryw9D9+z9/8W3/rn7z61V9/48bF&#10;n/7pv13fWVcZQAvYiNe1TaPzgY7eU72V8UpLNxxGIGmAHTch5U/NXY3tQ+2dYx2VIWqx7C/E3ff2&#10;VB776ocfedUDZ+8/y/yAHt77inOPvf4r7n3k3Pi9Q/c8cuaRr36oZ6CLpNLARO/oPUNdY939p0cG&#10;RoY6+7taq43VcwOTD05Uumh83Pkd3/0tr3zdw+fuGduhV/T+Xg/OAQcGulo9vU+859nv+Z7/+9/5&#10;O/8U3T3aU/zSL/3E2XtH6cNOJA4UZVavuX7s9MDLX3XfyGTnY699eGh4iFCZmcbG4p2Nnxp+9LF7&#10;Hnjk/Kmzo0zopRfnxsbOfOYzT2xuzX7Xd3/TN37zayYmq9evLp8+fR8cxhdf/ExDM+A4AAqtHmEr&#10;JxckK82+52h8wd6Nn+o6ZASo5p5bWkoig1aVSCoDbpO0YwXqffKWmgxdiOEMJUaGERU+5awh26T4&#10;r6CT1efoishui5GxBptOa3WHdVyK8xq3yhR4oZOZeVJ5qoFbND8QAg4/0PiilNfSLh5kK20os01w&#10;jTGHOH62whB6A36yJ2PqV1Q89LSCGKgnZvknDxWc3cYLLObxIbQXoI8VDpEgBltSZQlLPyObRQ+N&#10;PL8byvWcXhNa4zjgKRDhG8O5K41eWFk1tKzAdp5Spg6tNM+zW2Vpr2RgMgjaafQpVTb9DSzDz33y&#10;wxCCFC5wVAt/LXBFyStLYizYwS1wzgPDDIKMMSGSnObhG+elbkxEKpP5YKmwScmUK/BKm93GZpLF&#10;NpXiaUO11YULMw7AbmF5wX+4obWlora5lxpgl3+m1tWcV9wLfF38E6VKbD8SUlWwCSeej+o/2wkI&#10;P5S+ujTyJofbSjcezVr6+3FUSInY3YctRuYMHhTTy+FKepX85JmxUc5ljP/qBu6BIAxOKbuJjzDA&#10;g7ThQnKXsmhzkI0INopWBWZWI3WNzni7CgRR42l/JUVRFETsUF0aZqaFrXqSjWRMOTLxPjGnECAS&#10;3kUTLY/NfGkFkYaw554/oX8eFtJc5v4hygMczaQbMZs4Dyn4VYdEz8GOEEeV3kp84+OeiippjMY2&#10;/UPWTP3afYFoAqFh15PXxvkZolqoqQk9O0rBylwoeQ6BIG2LzMGH+spElKTsABzU3m5JiDs7M/Nz&#10;JDXRj+Ww3NiaLquTydEqcooZdBp1wsVjlJRpTYcQjqRlOncJEaruDcUbWJxM9tDwMKK9zAI3D8+A&#10;D1NzyqHMsY8W0PziPJNNstYQs1Ft7gIQk9BmdpgO1jdGhigEfxS2hZWnOJ+IikQwkfuQaGIywBBa&#10;HJHNB+B+QIZD3mz8FH9q5sCTS06jjipMGpn4lpCZtU39L1agrdLjyS+hVgivwJQoN3/DG779pUuf&#10;t9NIMO1zZ+5/9/veZtCRseU4NNGOyBJ0id29FbsArmIWADqtS9PtlCYcjNrmvwpkp+ac4jzKOBh7&#10;9jn1UnQSUdzPFsSqamtSMkf09CDtBm0G54co6i5gdxe3ujsCdXcCdm/6tV9pb4Uc11HpMumqDJZk&#10;HDPVbFetNtxl+2fbEgDHBQugfhac6koPbnrkSOULcJrhYmKpsZe4TYWMjdWT3G63U5U4wjfRt2fz&#10;GxFtybBjN+N74F7jOeNCF37N+uYaoS+F9UYUKU1KJLORukP8EtJW+3gkkEHQCycYJNKBmcN5U8jF&#10;QD38j2nFvR2KWHmbJHBidyv8UpREYicYIMqWohSEHFCTVEAng+FxzInkKWvMRYRpKS1GX+BSup+h&#10;WvwIjih8CEAc8gPkHwyFOPnwmjjp+Z1NPPb2CHh4M7knFbLESdCY5UHMRFEzSAIJ08y5q/fiidhK&#10;UANIYm7qYP+lKxexiZjg/h5o323V/u6OlobtjdW9zU2DsOi7U3BkoZhcoQZqHTa2Vji8kRylhs9G&#10;lnX109Mz2FESZTzv9uYanpcN3YE7IZ+sLZE01RsArKLC87gBwrljCMQAeGR1hsneEpQSiveipt/S&#10;WhSguAIH9y4URhgQRzh20hOYdnM4RlaSlQAqJfscnaA1SzBJH7aI73mOWP+AL2ivtJaiOWr1gQGu&#10;Z4++TUs72MaVa1cNhHRZjHHxBzhcrWDVvyzYBI5tzjCzjkxHBHnDjYG8Vnr7Fv4OO5+7Ih6gk0HD&#10;1l7X5FjHYP/qlev8XPCU0zT6caywtlawkobFZbo9LlgYGPlYYsYShY4O9LIyDQu7uuaXFtCyIQTF&#10;peAb+nspw+SgVHFfikfkJBhOJpQ7YWRS2Au544TzCK9NKBlYZXerNPQAOzIzbO8kyiePKGTGf6U6&#10;VJELy1acGUu6gGqOjkipcleIKxPn83zADiXcZVg9yxNycFKyziTAk4izVqEkG03w8pBQexio4sjC&#10;bUpKTcAOXYr4wWy6o6VlR88EXSor8Z+7rIhkVG3wyjzyQ7K+AVb0vNkqL774ee6WvzMw8FaaW+gH&#10;3Tg+NoarB6yvaIzAZXKe8WLjkOtG81/02OIS2eiOh1heXQOUB7piL4SoC3jRRjWxRE4xFLwxW9Bi&#10;SXgntZxdPcNPfGz7NY/tvfLRg499srGnn4YR9E84WFwhwJoFgiEyt3tvkrHgXCULakO8cJcUGEol&#10;phF4J5JKkN1cqFbwwH9UZhJAGI+H+nHr3PE1mDhWCG6f4ln1dTxyCp+tA+U6at8gNYDaGg56HH3e&#10;zE/4XmpOobtZiRM1OaoqmAh9MlzMY3XKVf9Efyc9cBgafL+AtvJIW7A/khGkzdp/o8lM6dqGvV/M&#10;miJZvbTIMONaAZah+sy2AqtitUAs7e7t7enrxQmG7sp7YHGgIcjos/kuXbo4NXVDUPukbogupSj4&#10;wAKznleEi2JMrmBMKHsU6wRHgMY/pVXxMRBvMv8iKW551QwagJ1iIxt69A6PcfIMIMUtjb4A7LQO&#10;hqgAh3Zo8U9DeIJpHYCZyFzguZrvjfK6Diuf5w5Bv9JxbId1ibIP8ztDEmN2hpE8PN6nCltOdGvz&#10;AKsnzVKYMoyofeKSJrGMRb5b2iuHogEe60QTYKchjGplqWVlUBl1zCMWhnlk3XIjhA1MJ4kTiy/B&#10;y+xiEe5r8vC2SIvCo5azwsjUw73a3tnEuw0mC0tOcLCweKzMbW0Vj14mLLH9I3uKUCsC4cBh9NXt&#10;MwKx9s27TRyCXlW7KHNjK2wGi5ZaAe/2p6emoFXsH7mpEyKHRXesaF1IICVOzv/xR2BAK6HyTKP5&#10;gKbWxvHxEdNOuOD0+TXyaSKZByGOt4OhgO3yLfOLc4HM4IEpcGBZTVr64H/jrUuRi13WBFnzpqGm&#10;TQ2nM6MJRYKhhRZNWR0LBYsvtYRHrXRxoEO5VbuH7tGoH9TL8oBpiFAR6hTy4g7p1NHK8r1+gya2&#10;23Yr1nM4WIGAQcki203yqTYMJJ2AsDSVjmqhkEJp5JC6gZoTiEGWM4xZ6OlCl7M0r3dtHxKoN2AQ&#10;SN4o5UN5Ab01VHSivklqOVQoNl6lp5svk3IeDqMiFZsiPgQiGJCx8VFs+8c+/gnCZiZrOdsz7B/x&#10;C5G7VDrXwIvIGpiSLMwfb9AaZhdkhhGwI1V1DQwFByFzgQAJI7kAgTQJQl6YHbNrDVAX29lJkkjb&#10;W3fWt6u9o2jkUfj5C7/wY9dnXuoY7uimmQ6yUKpkcsKIfUhvVJ7PAiuJUpw4AZs4cgPjKOLh8kaY&#10;1YPSXANHgGobMEfkQlKFKccVC+BYn6C3AJsHMHWdwJgrgMFy/xQIQwjifSp2RnoPzTW27fWrV5l9&#10;pAYefvjRc+fvmZg8jVdz/erNgf5JSlkpmEXGbnt36f6HTmF7iNvDrqKtcLqCsDF082w0vLm9hYYt&#10;hzF0IbYShyMwBEuFJfHhx5/49V//17RAHJkYrI717h/t0xD20oVLv/W2Nz/77Cc7uttHzww1tjVC&#10;TGXU8H3h+7AqWUNgYBCQ0RVep53XsSUfK2ubyAqjcckJwr5Aqhi2K+MFGMcsqsUmNUfdWNc/VFMN&#10;Zo0CpksAfmd7N/M6Kf1rIuEoYZyCj9DltA0nsO/lyOCKGft6P1aei5qhKJo6Dy6ODWbCU5svy4Yd&#10;HAaTimy4dmiMstpo4YUbWzJSypbpE1rNbY1I3RGADfeQgg9fpaQVHGS4OsJqLi5WeldSWiHfjuNJ&#10;30D7IQhVUtE5vlX0MjcQHIIVJMcw2ilCKPmMNem653yJFByMi5YoNez8ikMu5CnvkYXGWgItAkCX&#10;nmOhowdo9Omi2xX+nfKUaWmBR1SrCoreSK0oPvI4hV5nwkwVfLcJfwnRydsqjGmh05DmWPb4J7c0&#10;JRDUjm3nUMK7hcRkyXDcfJJhlo90k/D2zrkZ46ASSZT+qbf0B8BZaNQm8/eI59eM544F6zM0DqSL&#10;xC3nc6mxGbMJ4wwwDuekrQUKvF0rLC/F1fWGuY7C00jvcdyIyJBbbezrRcK0gyOW+y90bO5FYpf4&#10;zhFuDyaOvWKBVHs7oQ3LlbNXmxKpa3iXZMW4BxXK8AlQyDk4hBxd2N9ASIVZyZqE2lxKIxldQiEe&#10;uAY/ZQm5DCIqZ6eLGFqVwZkCIrgNTkARLMgZdHKrJRTVIRRPZTGzhp1W01J+JKsdnXRSWbvef0eF&#10;wspMrrwzvostSoIXM7W8uh68VgpYYFI/G2fWyFFTVrhyLRQkoX/bV+qTF9YU1W5vH2YGl9ZvkPwi&#10;7MWmoBxEJKYIq2UACgntovmYHjB8DLRxdmYK24YfxRfZ03ZjDYf/oQdf3m9jeulvtk1vaubUW1xe&#10;hKXB8+5ub1nQwGCGr8vN+IwaCkvLnXHrKvSzikhHAZf5fkE9Zk0OgNio5jdtHAS5FOIwTEtlNW6D&#10;otMac4OQkgk1KV6YMUmySs4o3qwrKt0tsjEl0JJF4Cow7K5eu4B7yTdgVe4997L3f+DtrGqmyNuR&#10;urjDIc38WZWPo5DexEyW1RLhpxuwYwYtQbOiIwn+7l6SM9bZo4DUCFxnSN7UBNGhJoaeamWjIcUx&#10;VWXFVeP8vQvY3YWr7o7A7wPsfu0dv4FrrlYnwSoVKzu2rUyqKm6a3DNF4nBmJU10cFoLoQPN6N2q&#10;1Ro1UwE7CbechIovEQdSiqJqWyMhDtaEWBekDOPLZje5keaT5NvxVJL9PoHdRAYx7gKgobUz+CSh&#10;NeFbYMFJpXuKpzcmBuEAeSLsXQSbbA3BWWykY2yla4BXAciDngOqvfhDfcBdPZBFsHi8+QSTiK4H&#10;PZeImLZ2MaMtHH4En2ReQrqxMgvTYuSzu4/OG+7Rzlbyos30YMJRV2MeQEjDS5kACMzBMYVQYlsE&#10;ZptgLlbRQv3D+vIpWCYpkYHoJKFaPrVFZ57QHN4nR/ToFCNKVsdaGy4YloyCPleuX8EmEmITP1ML&#10;Zz+ORuTn1/Ef+Aj5fgy7JZniOII028iw7m0RCcvmaoFHs0MeDNtaeA5MK8Iw6gFVukpjIn7Is8QV&#10;KOoqJgALemItR1zO0ohTKgrMcATaNzfpECqOkBdxP8MqO/tQDUE5Jum1CNRE9MXhQOtGurgyINSR&#10;cYhCOmhtJ9qko6EYoTV9+mTqxIUPLk+StcSV29q7eRrk5CRcUJQRX4iHLJ6f81TLKimBLkpLiGLS&#10;2XOOu4XbRcMmbgZfJP0EHYHCm+D8wEdtAJZqbADp2aBvkS3ORMJYxGIoJ42cQySoCS9xcAkq7ANA&#10;3QFdR0ZGj/fsxISvsLi8LD2k9O5EyLa7h2piHodlw6lPnEBqVFmZ3gFcFsZzemoa+AkK/cToBIMm&#10;xkdmb3OD/4Jx80G6QHJucSM8JqFCYbaiwKeoR2RxmEH7qHCEHyHE5rlMiEIga2WJaUlbK3rYWwni&#10;6Quew50zIIH4LInlInEX8XUUZeObSnrNMsxOHQI8eAlHoE4QYVvBUikYBJ5QaDzrhHAU9RJiRelg&#10;roD6OhBHQ1Bii+ZGXCDBjdBqCMCVpZOBYpdnlgXovc1D+/t4nuTfCN6sTgWywKtgFkFYqH+Qpxaq&#10;/9zCHDuBVHZRTebGuJOQDkwSsCQLJ1RkJFLcPNHyyvQrHpF6+fHPUuZWgbLBcl7fQnFLvgBfLRAW&#10;X5lcHn9E6dnkCbltVHdsnpxgnM3MDNLqBKGXlBU2stGISfH/CAjvue88zTRXV+nqACBGsyvLw/FP&#10;lteobcGhBLk2v126sug+BrvBmbEERny5bm5+Pv1b1dYU/EI+JlpdwPxMIvGqDMc6ol8/j3FTOzJl&#10;Aty/rhVRemi/uLv0PVbuU5oPNdRmX4seYpG0xqcqxZ5cBx1GfitL2D7SlJmTxtd3s5HF0uKlK5eA&#10;sbByjML4yCirWhU9+9a19fQM4DBL/Es/ATvZ5ZNsNmYAJxCmIT6p+JAxDUgjrRgagAUtRGyor5rb&#10;hy5nmSH3WejGIhZBc6jC5i+MttB2djrl+3xMEYYWiky7gsIYVbI6S6FZ3+AQ08SY0BKasByfWMgc&#10;0T54iwcHpHNB20mHUJ/y0L33Ycyp8wQiILFR5HIYhYWFeUTu8JT5CmE10FgajrMd8rLcA7c2fDb9&#10;6fRB4+Y5lWRS5DfuUwKqfLzUo/DopJzDN2FqUPEzdUH8wwrF6GPPeXQqik3GBBD06SrdrEakobl5&#10;khPcgKo6ELCtJ+LwAnJpp11yViMNl9vUlJRBA7zYFiYRgqo71vlbSd1M+Rsdd4yjLYklcy7jxy5L&#10;tIwIhRm4RJFrpKDZlZFsx3ACjQJFahzUQ2B22Pv8hmffQbt+fHgIphZzCmoLV+LG9PT61jaYIxaO&#10;Q4jAGswGPwGoDDKtnFCRd1IUSbLzhcTbh4dENQJezCn6fWzzzk62Dfhasg8U1Sr7tbyIOeVpdhC3&#10;BfxSRkLmn1gDngnp+xCNLAezMTFSPtReIY6zubawuLC6sRXggC28hy3EurofD/agjmbrGYw7RfBv&#10;AqRyHUBOfhK6wT4FhuQ2uN+immllbkM9/ND55SWlDG1Jse6mY3w6K2woKjcLu8cgNqtX82tHJuXq&#10;qWBm4XEIPv305y5eusITcU367GhpmNfMSYHkAC3wWjJS3lI2BBvBGrj4ABGuZ4bE+axxxvwN9fez&#10;FJHXhVzPnQNVG9e5VIDxbY1IftWKwkOLEFnsXOnFp59FSO7xx992kWapZ3vrcIK0oEesVc1OI34d&#10;ivAVRK8sPbaGy5OFXcZqFEYIi8rhLZgis7B/yNEGdGsVNmlRclqtKCfoJwDhGZkL1tHnb4eGP5xj&#10;bqiYd6oskHUQlqfaurPS29V9tL+/sjCPi8I93Hfv/RPj49yJxVlbm3hs73zHOz/2sfcgojc/f/X1&#10;b/iKU2cme7r7GCzgaUU57EFw8NJLF0eRDBwegshCaS5gLvwX2ikjeAzPCK4t4SWH1NBk9dTZsVP3&#10;jI6eGmpoqWMlM6aVvvaB4e6ewc6eoc7WTkC0PbV3yVQJb+lvcvOsiNHREWyIILJ0+C0o5EXgjGSw&#10;bGIgmywkxsGexkKsHtU1DKvetlcs/tQOOJWZL9B/QVLxmiZ0zSDE+O2602m37e0FHGJ1FX6xawec&#10;3swsAJ81JfFzmkC1uBxncW+lN8i/9WW8nFlONARbebPr0wOOlZ+jSljQRZa+xlKQbJClXRUoQHih&#10;DcBumK3HCcUIG5bT0pRX5OfY0fl23x9jwhVcz362NOcRgNEzEBOz9sUjQEDZ9FXIdxKvzAoHkfY6&#10;biX4hjo/Ns3ks4i64KFEexfv0jSJeSsbeCbpVfZPUjyCfnyvEKF/1VOqOz5z+gy4OUMIRsAN8wiW&#10;Q6rc7CmMXtcBwnHMNVQAp0YuqodRvVaF8WQvMqFSlwRPUWHzt4QZPnt2KfdAGYRUa2i2pQK3jHty&#10;oklKuaXT0M9SaGtaWyyrLC1BdT8KvJURC+fRPRnlDbOJfLtUZcmY5HI7+BC7yUqRWlYMgdEQmVUx&#10;JpfpqSoiw7rZP4DfDd6EZ8gF0Q6DhMFhTQjEbNoWFheqU+ZyoQiUfiDcMBkObBpzoWWB1sDirK9H&#10;+KgULbU2IuuJ6E3csChTYyiZL4jSDF32ijYweQJkjhUpEki3y/auPf+iocFhjUNloRJiO1sb2Gdc&#10;uDgSgkG8HZ9WtEvCow5zRHi0J8pbg2ijqohjl8pKgi8WDm7G2vIqPxUOxCvmtLbtm8o8zkR9/aoZ&#10;lCBVB0SLSGcoW4sysxu27mRhdYlK4b7uSW59Y3deH1LP0EIWxjPOrQsVXMzNx6EMxrS5ffPG1bm5&#10;aa7DUc5QMi+YRv5yz9lzpcmY0i6y5jlH9jibaAOI9WZdcspQtJFdTH2umHvsqvZAnCs2FtuLe52O&#10;KcnWBPzir6y00jBwiywJpUUqPpMLRANOn1+9JVWoPUTMu7VKr04rX2eEpKZHY7a2xUw+WE0Csjxh&#10;Rjjk/f29b3zjd1y/eVH+h61dG86fuf/DH39P3Hzfyk8o/+KcW11ZYYkyCNwGK8QexymAM5caFi4W&#10;AL+ciUh3xArRcKnnwNTPU6RPeb59CGlA10j7vpgWu7elAZS7pgDUdwG7zNXd15f3CNzJsPvAxz7E&#10;ZiKwJNNsnx1QOAwuaBPpa3he7Lq9bcouCerZg1SqYf1SEyZ5+55zZ01/BanhVEODHgtOlzT2tSoM&#10;6HHgIec4BM8CJVleXuTgZDei6uWhdrjfZc8KSvOOiSg9DZOYNPzGfB8e0JhCZT0hPUMmEB7hQgVY&#10;ZSHw0xTPavDieXtcJ88sCoXJwJTATsJuRpZIHQdzZRI0LOghFsWVwXzQVCsSnrRK7OI68p02t7Au&#10;csRwkVFy5TqdXX19/ejdFNHQSgWlebAvoRCTz3acaACiUtlqn/Zhy6R8cZsTu9KRQ/Id94iBVr0u&#10;Ejhqlh8eDvT2ExDHeREskKDODWzR1oqAh+tAbzL8mxg7BfbEsGt5rT/ao0sprhkIgprZNoiwO7hu&#10;sQTJI8/LZMOBjIgc8J3RxEsWi4awkM44jaREYemd+CbIHbahtAwh8YxJ8tQ5cICF0AHDTiIA/Acg&#10;mJJj9+wK9R2HgH/iDdi1SOhNB8vUqzAuSWMK37qBXfLsFn9x8jEnOA1eOdV2OT/EZOOKIc8CX8Nn&#10;gcVCyn9qesqWtIXmRglqqadL7KDiIu4jq6VFN46PoL0XGgLAh6cpGvlBFiy7C/HOuC2eELzu44WL&#10;VysTo+2DfbMvvhBfVhk6Lh6NZN0glsQukQNqrykpZfypzSSwp89i5r0OhIL1TKQtNFZi74CJ+Mol&#10;Gwlvh69GroTnJNUJsx+omjxhlFWMDeH+4E4B4eE3WJQNFG76TX+ItcoM0nqW8WGaSipWiSgoVu0t&#10;BEmMUnLa+vdq19h7QAqhpLCWdqpWWULBKVuMmRne+JrcNk44h3HJBFuaEQ1sSnPwvVK0oXfCnPJB&#10;Vajcd6AGFv0lchDXNDNupU/9ztYWYTYBDKsLmDhtTKLl1daOOtv8/AyjjkwYaE6RBmNrccu9vQMY&#10;B9ko1qj24W2QyIUmzyKlzzRDB+VeRwSQfm+nF9bc0BBzBxMEgqdCciqABMJpRCiqaAwTUw3D14A1&#10;9txLV1/7Krrx1n34U23UJvd2q9hIJtyt12xTMMtS3JeqwJBO0NMMQYAvNCsbB5oFhroWvH1V1U7w&#10;S9pptsN1cBAxDubVAUq2d9KmQI4eGyFae+bHWZrcOXcX6hbUKrumlIjXbq0UcyWAUeaFT4FOUnUe&#10;BcZ0jrNGBF8H1EY1NIl0QPl4rlZzWxyh2kCFvwhDQ1umOhW9MyB+OJuIyER6JnUT4GhStFjL+Lws&#10;ReEim6CKiPBxsH+pNQixKfWdEul0+uMuydnwrX1IlAaiJcSLQFHD4sKyU2asTo25lC4sCksFlxxj&#10;yOyztmzWfCznUY8TmyYGJ/Gnv6dfAwgXiQJtkszxhqmw4pn4AiAMkw27qBYgLilFS2z9BLYyrQCU&#10;OJHCoN1mKhTPdhDY2u3thOLXr1+nUKbUlgZBM2yhvJHVzfNKp+zqtANeXy9xH0PH/gIqEjMJaZrF&#10;j7W023JbMywIVeeoZzSlBJqWniFuq5KPVz2dR+DO07nVPc5+4Z5xOuVF2qDvhBVIxGIdnCh5Ei8N&#10;DIhRqNZO79Ya3BIJY6b4+PIa7fIoa3eK4RlBeqKenX+K21a6wPJ4GHYwdoFmuyxCTmF2E9tKjGB3&#10;D1YF/TvYSnZPOtij9AYhBti9CARgFtPdjyDyCNiOkwgpQCJTquiOdrZBT6QqS5A3pLRvElzvZjTy&#10;GWVwKNbEPl/E5iV+YsQC0u3PLc7zvYo/RljB/eKRDQmaYwsum7aB3cSKtR1QynhZfkwK/0UUI0F+&#10;E1kKZPJw+kGNzTalzoiXlXcsOJV5FJQwPjSqxYmAbF1OMJqDb8HSkATHUBwd2uZufR3KAX5LMvzI&#10;TpnNQgIJI00BesIMOQUydEQ2gSOs0/cnWJJ08OQ7gKu4mShyGRAy4JCVyDlR8ZTOLcfV6iABhoAd&#10;onUIOFKtvEeLwiNJEIU016xGJPPOBJMo4ax8+qmnYF9rCohk0sakQB4idTn1BOrCSU8ZevIIivmH&#10;Ugd5X0hB30DbIONeOfxqH1JQJuQqHWpFMVDBXFQMxMVCzBGrQpcfoXMCWqjppOV62QvrjT31ved6&#10;Glvx6QRc+GKMgeIAlF8peUlbSWYQsQt1ylVgTXUkJ6DVtSlbwKOB+2jtLb9k8rtNA9jxY4/W22uL&#10;Cwvw2uBYw+cgcvZSzLsJJrMO7CGrEEhmWIWwwzT3d3XRH3kduUmUs9raGN57zp1nqxpvw73Z3hoc&#10;7D9/fgKmy1d99YOvfO39sCdRsrM8TVERT+fZeXpxoWC4Mzg4ALiD1C88avgvESx2f62tLFGCx4Do&#10;Vu1uz60ube1tsfvw/UxIHh8vwI5BSewYAksrPbz4FAMbBTknKTmYA0GxEJ8JStnvTCtNugXLyDwN&#10;9OkOhbVSNFX4jAASpzLVCrcaJXP6ms2OpkRhurkL2Goh07FreKeHCw+1Q8JV0EGRjnScCFfLdS9u&#10;k1bj5vZotUQa1aJgxWfi29BlRGOiRjNOnRR/mNogUwI9NXgr5iydHDUJYoHpyizOGP5mEEZjZZIE&#10;g/2DwPqkq1hjCp+qWGqzZHJDrnY5ypoWHTEmN+Q00+ZePTkYc0u3KGQmUfGBpfGHbyc+KKnXlgZZ&#10;30mQdLV3MrxANPgpHKSIV9hTax/6PG156f9OkwEHhBcDGf8Ujp+byVINcg7xZ8zmRoqFTs08YFGZ&#10;0HqkEY0QNtvN1mqQqf1e70OHUrCgkLBkY1k/yDcJmZbENWbbaQq5SYueGcQectkgdNGALp0vwvQL&#10;3OIYF1E9V4vUQKIDv8QutlHUKZgdL7atkgg0OmtooMEvqVMgby4VTLYZK6Bks3LYndjKLCKgOnEc&#10;MVABVumXmkyyiMBq+Pl9/QgKLS8vxaVhWMwb4ep76Eirb+DoxJqxAhGOAH1WRvn4uLunn68jzBno&#10;t14yZVUcgvbOlryVBr6B0k4gUOiIKmlmJW+QU1lyEhEzF8wC08xoUfzqwt7HQbJHnLiSO0/nVo2Z&#10;1PLjY0nbp8WEBZGHeALKh9ThVpG7cMiLHCJTFxXRsB+icoPThdlBw47znV+5NqCJ0DKRFoUSrN1M&#10;eEeFm8kYuk9Q0MNeYRc2t6bnp42TWrb7uicGek4dnph6lweK66LaqSeaX68YojPOTZIVnLp5DQvD&#10;NqQVOBOON4gLx+hOTkxQTRVY1qJ4/o9xY0fj+fMUTD+0aGSRzeeplsw3KGXe0cqyt95WvruxiT40&#10;x3o2iiQ1jYtrzKUfj90hsTDZ0I1gUHPhSj0ygCLkiA9ugzvxu2S8WHgT46OwVlg23E+wdaM795Cn&#10;NRXWJl1kXRwffMs3/cXrNy7q7VvPXm9J7AffXvwZdnjJIxITsaU4pcLSMUeVr4ajLcmcO9IzjGlg&#10;G5GN0B4RTThldRQjYT8Tq+K37RFajI+OlwI+GzZj5cEWohfADN4F7L68kaq7T58RuBOwe99HHkeR&#10;BO+fbUUwzMaTUxAfpGgHhfpkEF5IBCJiyWUbt9CJb2NdYA5hZkH35ZgSNb25YDB+iuDI5NTReA6L&#10;YBmLDHMbVipPg38M0gRBI0w+v1qJJaufIgICzY2OfiIYStGrqEWpkf3zuJGu7h5rbENlN7FzSwEN&#10;74r0QjpbSECHyJ0MBggOEiT4/VZsQS+JzI1qqSRjiYg4taPtbcqIw8RaP/4mT0n9L5yPiEppiEFd&#10;sLUmzBMHJS/SgHNq4ztoPR5qiB8RhEPkJu3c4olLdGq/agptxCCSs8F3N8AIxawWZPJbHB4ZXpsk&#10;A48WFmZRYsJHO3P6nN0D5cWovd030M/fkfuRBcC51dqSymKDohIGU2nC9wLMgQhg+PgLIYccJLwc&#10;xdEcN8XpOI3gHrd1cBF8WQ5bLgXUFga1bSUcwDx+EDAPsJUVqN3b8BRxebmUCS4TWdZE93nS6+xx&#10;56TVhFJSREbSBWcGoI+AzWpKnoSq6iYpmXLCZB1a2CXAIRQLRGwQxTKzSVFLx9Lq+tz8rGd3IyVy&#10;FqzhoaWRL1J0+3yZ+U9Lq/TV+DjOpu0YeMz+PkqHeCKzi6mjZMkVMgVwak7Hek7T6edf6D01Onjf&#10;vXXLOMpkrratmKQdyi6lLt6GOuLhInFxKNqjg4Nw7no6uDnBSs4oAiIqg1gHABbIdRV3PCpd5uWs&#10;4KNubpsgoY2IlOsDPuIsuuZRywLXODkmBceIRczCdm92gLIsy4oSqShilMQ6FPuQ2dqXgpj+7uwY&#10;WJYkDFvq7V9hCZ69APVEpcgRihP2yIGAumWWM5V9bl8BKKqcTpB9FScstassaYqCgaEFwW/V71Bx&#10;5inKUncNyw/RXTtAO3+VccHb5ntB2WanZ0ghtjW3VgcGuHdmHjPCnS9Rb722DOJAmTCBBqse1Jsa&#10;UIOKNjcjHgK3BIWIJQdiQrUgDgE3w3oipVwEEwENyUkC2RDImUhQvqQWwRC0I1iGg2rpW8p1+F+m&#10;6tr07JOf3X/1K4748+KlAeJbrnNj6jqPzLIkEUotg/7N8RH0O/EoaXW6kLg4EqPS25rVghQ6CQbM&#10;lCwnguHubnaNLWBo26yy5z7mhduW/hbfjv/itgdv1X+1qMfqfvq6sD2NFsLwMrzBS7WYPeNuQZdV&#10;lgmXCMCybaTmCoF1s9AwpHwc/5uGiRb67Qgfg7pxI8wFK4HBWZM8CFOVbLmQFTj+wECfvVnb2inW&#10;wAgQZa0ybTYlAGK1eQ6eESEBKwMV4GCCKlFiOu0Wgky16RXcOwL7qG5bM96ZWgdrolPCavyBMjeP&#10;ae/mlM2CMHLbuPKG9OFKk+HBFrExhkCdpDcIjvCMWrndbdAU2Y5Y1yLXfaQuKhQKFiyGVOgnYxJl&#10;5yA12yRLOJKEySAFUXkOb+vqlathcwQmCoisnqV9ZhD03MBQwJOKKaCqhVa/LjZjPDI9stDYRBaM&#10;83+2cz2hrHiNAWQUhFfJum/twKMmQcykhN3FLatCRX0H+QDFwjOG3DYk3Fhgp48p04uWJpxOoNIf&#10;/Tuzyu0x7cwuNfUsJyw19zMzPwsZsKCH9J9NSyI4hlSsd48MDXMIFkidNWmXCbGtTVVtrNOEQ0GQ&#10;7JnFIkdDAPddZpPnF3qyyAiQDhGAFpkqVW/EPMl52Zfc4i8otFY4NjTXI/gI86LFAi+lJDzGrRQX&#10;rLEw0KL7VkpEgUiyVlkZliczLyU60WjzZj13ZHBZRaUEzzBDeUeDz3BN00yZEeEg4Bu4QGI2JmeP&#10;/k+uLlt30LIGSW9rqImruGtVETDgx1pyypA5FPiVNQGNTQJqboqOVAKSmRKe00OAEdrWBoM+waGT&#10;Ls8XSqCHuSIMqokl8wSsz3cVeVnA6IWlBS4uEtfYMLe4AIF6ZYnkw2xuyXOBiAtCVPR2LRp1A1Nf&#10;Bv+F3lZr6+ld1IKZeOnihWtXruKK4F2xaFEWIZApwoFZ0bUYV0krC5aN+Q0Luc/C6/Ag9Ow1KRX2&#10;XShbTeMjI5wQxnVMrklP+hTDx6mRpGjiCZc6fYR9DY6MjJ6aPDzZQ5zuGEVv1CNSQ8coNXJwHIlW&#10;d6JFdXKC+cUkYlsto/J0t1kA9wCDrgCCyC+xbFRcYobV+3CkuTm0vpQ9iXyYyHBoL5rxMI+kE9mc&#10;FFiwoiScLVF3MaBCVJZs1W+sINt/NDQ6DrcOm8NxY2eeVIpBmqKj/csfvhdZeQwur45Od6KHlzR/&#10;dCqXCepAF2zavr938+YUOHroQmrscj+4YelwnZZZ7J/UA95//p4HHriPlUlKiQ1uSkbE1CQlUyPb&#10;R3qsuRaMdfGFiPlhvlDEh/nCkFJ7YRKro61/sKoL6plE/kMzGH6pC0NvJNiYMx2kQMcg7kE8C4Jh&#10;Cx6d5AbQbc+PUqDNDeCtgZhyvjMLbAgb2DdQFtDHCQsORXKUUcb+J38DuIwLh3Glg7UalLgHUt1E&#10;zhrWtzYE7CDupRtrreEqVw3L0/XGjos3Re0nRi8iMcJOAX97jur2ZxfRkVhj2XEjutpZFwG4UHD0&#10;3qOkFfiuEek9VhdwvOgD32/ELmgVWEZCUx0zp6WOpphsplxBYmYyQ5I6KSzgNKHLlkdgp/3BbNYs&#10;OTHgZ629RjaGlzI/nRYNvBefR5Ao+n1sQVq4cmVFu7Q2gozSx3RQC7sWSUHvRVgcZjq5BVp5pjuG&#10;Pn2pbs2L70qReAIn/pYmv458eINcvPSW9VO1Mtg4FyEYxkrKn5W2i/J27B7vVXqw9NPMdf2KwzTw&#10;5SFD8mK1pDbf9l/8V8TZU1jaXmdo4AVT9iiW9tU8MjyahhLIca5ju3j/0MgwSPr8/JxtpaAS29pO&#10;KgZ3GXnlRvjo0XprRllCUjDmhDmWaHnI+0ktM3S4LnRgW19eXZhf4JDguMC1wGsEeBMKUkLOuiIh&#10;SV1Qy1TYX1w8jmsL4iz4rEBWpe2YiUsWea1DtzuCcSq0AJxG8/EKp+5EL4XMvdguwxZKqcexNoTH&#10;jX8V3pbwNAW2OGnDQ8OnJybwXjJ1xoO8QR8f86lQ7AEWmFzdHoK2AN9U/1hTD0fykDa1LBE88J7K&#10;pDSxnVkY+qmA2lpYnJ+htxJex46Ao1WlJGjb2zZWFeLg4p2VSm9PD2PNWAHlM7pU2EjPDFmVogdz&#10;n3h3IR/gflivYDM33DkryXhw1yS+lDOLX2HNObuAwTBZsbGZ0niqrGBT2C6s1nEi5fYCoxyWqMCj&#10;qKtvH0Z2SHwR3pTvaJxrIbZpzKisHK/gJhpDqHrLGwqJhAWqGrHLTy4v0Ouf+cbvunz1BWUyYrtg&#10;2P3Ou381oix+iFsyFarZjHuTjJrAHNErsrC1dS/bwCMvnTEwZ6DV0KVLwTsf4P6Z5aLcDTZ9z/nz&#10;qK+QJGCOuWGp32hw7+9R0X8XsIvdufv68h6BOwG79374/TQokGOs+COIGGEgPAtzvykzVNkqwLfk&#10;KQ514oeSfmQIsWMk32xLHgwObwxbSfoXe028UdRVeR9ml7gSw2GhKIks8ZIjohFhjs6KSivCAiRq&#10;4IYY4orckWI8pi2d6gmy+Gn0Zryo1QBGsul4qqQKLoejgF3IMWwRnzpCFrh5vvGP1PFpPjhjsFA4&#10;atgZ6HLCN4j+zEyNDI1o4vEb6uuxwjhAHLXUwHIW2hGyXdYx+UzVsjnG9hFkIY7NBVPLgpXcQCEg&#10;SqWlSIqDE7IhllBCmfxo3QgMIt61+m7x0cyIAltYiYl4d46WcMo5pThwedB01zzgPvv7q4MDVXGB&#10;oJypPj4sdVhFPkrNaZVEOJIdxh4q15o4KdE4X782dfP6zSmKpFSgi9g8gxIx9F1KBJFowmUQhtiK&#10;HhklurvKtBVSDEQkdeVoCwgbcMMugfgQ4KYesekZCozFA1LdmRIw/eRSk8zf8LeCuzFbrZQvMVN8&#10;KWOLE4ZM/v6eMZjKfZGJYeUkLUbyExNPQpuX+Cgn+dLyalphHstb01PXvUnZa/0ByjssCKsuTohc&#10;0oahhtbxLeS+LK9gLsCkFGFt5Fh1ck5USXARWQpBUfbewL3ngGrmLrzEjZM+YlURIhqzuPatHY2f&#10;z4cokmrAC/RMPNYD4CiVWEqn4KVVEIEO2oWiZQNYLJXAfsE8P76SGtIo09fZ61D/kfrqkOGZIMJA&#10;PAP44TwaHiRuFuccf+X+8Vk923JOHqBmfVQHeYH74Mg37DTON5DgCDwiHmGXUU5iz0q01WR96tGV&#10;ROg+yAgkCWtsnZATUu5kKXk+qS6WYET/gne3kuiLnh3hK74C+zTOB8WqMg5wEkzb2cD3iFYDJR3H&#10;9qGCkscZ6O8fHxsX6QPjWF0bHBtbXVhSV3t/v6+/ClgvHHmAlDtyvCjBSfvi9vR201CSOQUsFIYI&#10;l4CpJrvOVJtwU/HOPh40DaRK0H6yrK5QtEyfpokwFADj8y76EW/gZk3Nzi+v7X3daw66K8cfetIC&#10;fZ5udZ1CDBsvgJpJDqqjZW2HCjWGnTVd/PBi0H6yPnRlbWlpfp7LItzW3UOlPFl6v5CaARxiHhno&#10;lcITpoMf+wf2KPXvGX/jtIQqDGEUogS1+SL0TfC6SnAoqYFWM6U6MxOtBZA5iPI25CnA4S5GFTJn&#10;dH/o3Vll0bKJEtjYtjIIPOsS8wumTJkhvB44GqEeaOUOu6wdEwWw7ripabDaz22ura+l9zQo9MbM&#10;jB1pTk2c0epiCadvwoEkgFerlGerdKklTO+djgq3ShUJLDXMfvIxwpLudkRqWFEC9BBpO1EIZRAC&#10;t1HCbkdXcAVQvJHhkc42ITMmTPJ1qg4l05FDPwEGaidA5SvACLF2NN/hS8UyqaRB9CDS+DA2MYfr&#10;m4bEXF8yY13j1OzC1NRNfGVyPCIbYXOxfyfGx2R5HBzRrRvpmLHhIetuogTvlTGeKfmT7oKYmmpf&#10;KqsWagnsHOYHAM6lDlCVruJJRCcpnskiuC6x3C1oQE4pkDZYaCqA9oeq/cnug6SkQCw1HvwnLfks&#10;fCO1vLRMcsvKLwZ5fnFRel1j4/z8wszMLOuQfjIQZziYgAWL+DfRAgA1MQB/55G5DbZPLQq1UYbM&#10;IMiLhjpHh5jNYPRcXx9cTzutt6MTGgIBvyDAR3rVkhZhtYGhvqHhKqXE7DLMcOgVqb5sacFvLicO&#10;48VtL62ulGeCj+jJBehwbIzERoWSBmbOl0GbxaZzaBYkT8whIJRBgkhNC9A7pNqBgaodAxU2tOtL&#10;aBmlmh4COOesJ4qc+xRxc6ZaV9hYD7QETMMd0OVje1/lAWtaFdeDX4L6tTO3vknlV+dg/wB3Tttj&#10;Zbk6CfekEDKc3BRfSopGsNgaNPjLDavra+w+9ivPaJoHy3+wu7hMw4l1muSK6sPUJmQh/QMcQMM+&#10;fAYbBeIAyLBjS6tTHsgYN4nirxs3rlvKR1dxBPhI4KVLBtY2uh88LtCSBZjRLAWwMynFbifqb4aD&#10;K6ovxmGL9hN4auxkNLAUNDw9Nq6zFPYCZ1QObqIv0aVUp0IVlMli2aAYpXkszJRELWY9wZXttkNl&#10;sba6qalnQIVE814Bx7H1fl0QAbdAipY5OfltmnrZYLkOu4Qg6SYkU/pp2i3aPFPa/OkAFDZlGmGb&#10;iYU2gh8g96TFuDfbxywmVoLQeAMVyJaJ02ftgxyfbXlxntMxOdEGAGKejq73GBZ3uvA67XqWMZwQ&#10;u3l2vuXRRx6BrXn58hVcBSHA4B0Sx2zTrHgFj5Sta7k7Z8epSepqu1hFN2/egPSOo2lyVrYIvGzJ&#10;QdwG5w5nFDuae+DBaIgMRYgrsGhBHsgEcEHGc3h4hJGSutXYggSYdXfgGIL7eshmrCOYyA2kiM+M&#10;Y3hdAWLrLXssgF2kMqV0CTSkoarneH0jZqSRcsx61XiHoREiCEv1AAI1FF3b/IiDXr4z1yQxhigJ&#10;O3B1ewuUbetgm1UL3GytQ/TslRML5V+orqxCoVt2RJAzKGYkAzLvrJhCMt3alguj54OusE2BPFpK&#10;ktptjUUxQlBMg8dPKgX4LA+UdvYF+RK98jAUUKCvaNR18cP1ePgWzEdpHyG8FQ+FgdUVxpZRXUhO&#10;AmcDbnIWO//EXFiqWYTzaVVhEsjEvIX9FHUCD9ky6Jav0ogW564OWDwYiy3icHNj/B1bGnxB1WN1&#10;60ATkjr2XgsHMGWE5c4LzF6O6XJSOxQhC4uHxv3lrt2Fzrxumx60D0Lpg6xVqXAhxfET7EYxd+lH&#10;4dX4C26QZDpxHFMa0YZrQUCGW4ekn6aoKk4K58mh0vfrJtlmjq11aGiAn2D06Afohqs7oigheSNE&#10;OTrwm4ikSANy7DEaiuW0tJK/U13EXbwN2Bm64gGIZHSKOhlIHpWdv2U/YUS3tyjuSAdYyjWOlZzl&#10;FukzICCFFXVM+F6MjpB38ug8C0saSJ1YAvuxugmSqMdoa6B4ngZuJcFGm4vCyibs2t1hOjACmDLe&#10;5OhRY0tCMeUjQeuErjAOPDueGR9jiQ5Vh0aGBvlWFgO/1WptQx4k3LFCgX8ODvShJEumFTPA4GEh&#10;+TrsyfTslLHNxsZg/7n+7lPs6ebG3qmZC9DkuezSylLhlOBGQMhjxBQeoZ3L2iqOCsWbLLno1uA8&#10;WJZi/uxE4RHumUSyzkZkZ3vQhO6gCgptGQMeTpACtcfCZoVES4FnxwwUvRd+w/hEwppmu1QZu042&#10;VjfxguzVFvVnLCGZDw4ypsBdZQho59lUA8iVwdVXVoJzh6qCbUiFG1p128N67JRlnGpaYFaIqIRg&#10;RAFH3/B1f3lq+rmIPcDd2b/3nofe8/hv551SrMsGsUB714SWuQm/mm1r1+kEtmm/I7QdZDGSiMQU&#10;6gbkn3iYWFEcG1Yifi6+rqKKBoxyFafnZq7NTK3SR8qTYeMuYPfljVTdffqMwO8vif1Auh8CfgsB&#10;yNICaIiUgE5JXR1wEdk2DigMEwVlg4ODlhsQhRZGNycugaMsAltJKrFUqXDEcqi4salyMhUJWuTH&#10;OaUUa1dlAFlom72qKheOA7mvgvfhc2rPieSSe7lV0O4XBa2zDXwaESrIbemGdDwPST6b3Joniax3&#10;X2iB7CapZ5jH+QEvRIifdplpbEecQN/J0eExno70KQlegkY+aiqm7oSQKSG038iV7N4YNWvTg+nK&#10;x0Njyjkb1jb1OTg4PaX2D1BH0o1rQI0YUX9aOaT6osQfMZcc9m1tljZglWBO8Av5EZwkRhSKpFr1&#10;CCiZTpG4tsODVVKbhJfqABKskqYzYcgcoR6FuxlyWXSj0wWchO0etBfmhUwF98f9F2AUDyBxZ8Qu&#10;lLcxERqugQTswDGW8xgMJBwlTOKyjBMzTLxNEEnkKjZ6TNWSKJuZq0o3CSGeSUefgTXxr3fCmQNU&#10;0dmBLu+6kiuy+aJ3QA3WkQ0ZmSeLktsRbiOYgWh5DFvNbFgnTalo4+sZvQLQQgbePuGmcE0NKR0o&#10;AMpBaU7IfK+niRU7rhC8InsZk3W3lg89v+2NqAEr+p76B8kCMvtaxBxt0rmx2TU60jVa3bw5o+Oe&#10;9qNELFDTGMNSpySpk/Ap7YzB5ijAhe5kBADFbI0x3jw1OY4wLXfgRtjbZ80zxQVxYwEw/gCv7Cyx&#10;YyAPeIutbXQ350nx+BVhjBufzOGBaCj8wTQSC3MOzbguBbB2HCUBU3s7kH4068tvyVOxrBhY/R6V&#10;6WhESHU260qFR9a6JRJROOY9gexkmhQ9Dtd2fU28hrUjJooUTrc9Jfgt7Zft68wZLmWB8MqwAqct&#10;fZBdIeDILLjx0VHZVeHBSeA3lpdTIG5oMTKFOq14O6w5Wp0madyhfgdhRoYrpS2Gzfo5ik/LLUKq&#10;Dscr2dpaL2Z2q+nH/BOWqKtUV6B1boHeAhssGMzUAqnShfm5FVD1g1c9TBhT99Rz+BnmIeGQxkWW&#10;k8gmV7uaTMAOTRsI44nQzKLrO9rcAK7EzvrW+hE1fQw9lZ51jeBclH6zBqg9KfJYfJAhSsJcipAI&#10;Gi/KjYX1kGJpjTPWgMOFS8vIMyJ07CGsYibZkjjBrAFAWC5V8qslOcmNAVZ20SoDvK2vt7ke/g41&#10;jM1YEsAIlprBScIq1gtd/PiJ6Y2QSvCPVCTkW6lZ2NmF7xkedOoNaaNJedjSkukFAjP4dOC4+5SI&#10;9sKwAzAxXY8DRcUilxAigtCEInUzuA8cHpBHpoOlADgSmGuH6lu2bV9PF3gpeQYItmBLPCPqN1wN&#10;8R4gJOAb21v09E6OT5JR5hxgERtbkukP5ndUBwx6QKKIS2LXYWLCWJxdWjR1Qa6VwtUUYLu8o3kc&#10;Hk8BASDVtvGorHOcWhxZDBS1LgBSZe2x2VlWxDx4irQ9ZffxLQyvXKFoSLFz4R7CMKU6kk0GRpDO&#10;pJafMMssUaa1BJzwEZgybItgd7TbOTWUDYf3UWchlVQIm04IPihVWVcP3GkdYjIPZncgMvCwAFis&#10;KDDc3T26AMHToYsjXGyaBaOSCP2AH3AP7P3iqgIZYyh4eumcVEORAkIQMA3WhftB6Cyo76HzGv+k&#10;zERBx3aNPHEv3X5hn9aIUSAIcmNLxHkEHIwWKUPEtmSandcOgtWmweEBADsex562+5YQ9vRWh5Mo&#10;Yr496+Ua7CyvrrDCixslWGyEG75yqvbM7zcR6leIZ+wfvCGSnnfUeJqSJoAb2tpOnT3LwE5OTmDQ&#10;lmgPQrLdeF0LpI6qzaAIQqy0s8tQAm7EBCTJCnGa2MDvLx1dDY+UcDKkweLjTNBIm5MEwSDLBgCJ&#10;dg9aGiGONfUCahg1ClhzVykjE6pjK/B3i7XSDpvngJGDNB4xGzkAcVXVzTvVwIqyn5E0h5BZPRmO&#10;EH9LMM+Qhl9lJSDNiOZm5lhasjUb0ClfJy8gTxP2kP2IZPgKF0a8L/BHDHQpU9pXu8Cd6yoM6ckK&#10;w3S3rK9HRBVqsJLtlE9CjQ/nxwV2dCzrqtmiAeyV5rFZlhn4MAS0km7xAAr6IJYEBdyG41Qo0J5r&#10;n2WGcxLajhodzkYsM4/D24CHEEO1haH13C11VFVHotRs0NHBANIcMoNEH/mIiDxBWnfFrqnOnSkW&#10;aN/hXlko4N/YMvCGZNzRhqjzzPl7SJTq+JkwxhqYjmXhYGDTmxJVTWvcuBsWobSaxXm6bXB342Oj&#10;DzxwL87A0597NrXrMIWtCLHhWLpXB0BJ4RdLUemxQ8wPZeMwjG5OTauFDxCAL5pzjWwJLiTnNick&#10;V7OYF9SFbmN4A4LdSg1Iumefar5Kv6wT7gTXJfWUDC5wWz1OqHAMw0T2ziIDCbAV2s1zccUKUk6S&#10;Ksqkvim/MNYNTd45t32EdBV7auNOcUThz8Axp+0YzoylH5KSS5dhq6a5BG6Huc99OrnRptzietYA&#10;28q9Hw/YtFhZVQELJFDaC1hBEqZICJUGcXocmFAfhMWxvDwPqMHHMS3sTY+3kMZylRqBLP45N2ul&#10;iF25Qr/zTdYH+F38j2XC4ZCDUGJM4gOkCjvWAwyRNZUjUhsiYKog9SE5ZlnzO7i7cpSAQiMDbUcE&#10;LqaDtL8vLyxLTgjR1eM3s9ARvXW166YqE8Y14+xZSgqNyFVtYwoceJ0oY42YesGRgE/ZcUYZXDre&#10;oLjq7S8oj8//CQK2tUaFRnhDhC+geEnQCGgpJ2LveM9mpSVJCTdTql9IneWpccVJbIgMNnAEc47g&#10;CbtzPSCp60dFBKVI8hDANMfk7AGgpWuZca47YTBS729+vYgmMyjcN2AryBBpPNwSDn2EKcSCKXhX&#10;bWYP8JfbxppB2ufvMsQrnUz9+sZK2gftVDq7cdMzEHV8e/ErsFJSYiPwR/aUJcqzMj1CkMxCkErU&#10;ivFaMe9mXHb3SIHQg0vdAE7PNCeU3hXER2TfA92UlZldArVsWPYZF5QXxhaJheTCmB/uXJhVMaGW&#10;0koOpIf75/HhPzO8I4NDBHjsOjKy3ANnKGfZAHXBuzs4Y2gZM/lFQ4ajlLwrY3Vz5vqlS5cocWWl&#10;Xb7xLBWuDAJrsLdrvKN14NKVZ3B+QOExfSjfpB5lh+QN/gwTjHMmV84KUzIax9gNJgENDQLkOJNm&#10;KZhl7tauHR0GZYRR3d22gw81E5NtQwxAdkJYloZUaSXt0mo5qR1PWLJuvsH8pkBYiqhwuQFMY8LF&#10;HIufgq2I+qrlZcHKPBUZwVZypvF5OPLwwFlThKMhWBSlxeM3fM2LZ04tTs/2vvqV127c7Ma2ANht&#10;736cQLOzE8XDtnvPP/R7j78tbAm7VMjVSA5NcR6Db+LHAH8B7uXschDrgoUw7olOzT5UDfquWDnB&#10;T6DU4VRTMcIkAtRhjTQ6MT3kQkgHztOmwzQ8JeF1dwG74mvdfX1Zj8CdgN37P/oBIkOoQAdkxMk6&#10;w+UtL9gQkfBg+7HTqHUiuY79FK3fRNgFbfJmgli2LKwETkDq+Ey3JiEGHRnbSzKMHY4VoS8hpwWb&#10;kDyDNNoku9ii4DianbDijUjoUcCZlGYXOhApzsF7E4SyJFMNdZqLFqauXBjn0DJApce8jv+RXgep&#10;JM0K/bWVmJKoCVktp2+3VEQ94IgCiFvt7lJRwWfiIij9xkmDxcTGERKUhCHXQQXbM09cUrJVvIqI&#10;YORrCSRL93mjbvp8r61glaGcqCVHiJVr6j6SJEcJCIwgBw+nJhw/Qq+gQiqhkKbC5gUIQylfRwQC&#10;PLWItKTFrQJ0AAlbX1shpy1Tz2QFQjYKBFit452maokeRgsLViam+wMlsf19PXidir/Ek+Kpdafq&#10;ar0dNPcHkPYFJkN8sc8Ab1QMCgGgiJLwMcObtrZALXb/CJ3e+IqzguDfnolkDvH2IiZY0AdPhnp6&#10;COhyhT1R8tjUTdglwvqpkOCcEfgxccJC5fCVS9SDhtHyTboHKRoHOFr1sN9sVHdIYBdkqVGREWfE&#10;kgIOAJ6bVhuJv/h/SekOZp30SU47s7doYNmuiAKoPfRsBs+dwWNbv36TUeL6AAorG5SvclzRP1ep&#10;GqMs2zgC/22h6MT5CxbA8zHshNl41ePjo2CHijDRO3UPmWfry1WVoHaAqYpCHI8p0JbG58ImeDzp&#10;oqBrCHYJ78xCHs5iYc1MVMF26/EGwjk1b8kU8G4ONpJf/JapxGMwd9fOovJQN4MH9sQ+QSswPxTW&#10;tP8U+LhOKNPMdfletWAjuoevH5dP7gTBNo1Vw+I8skw+6K0eK9HgJtVRO+CV+BaFdj82OgZONzQ0&#10;BIbLwuPrCOaZCLxGxaS8MmUUlkgsLs7xJENDIzRZUEGG0owUpNj4kRaKymY7p+w7dihrQ5E7OWg0&#10;0GxfW10l8OA8B/tR52p7m7/wWTp4cNswa8Bx+Cc3TEMP6a77xwRXH/54/WseO3n1K3affhYVFbW+&#10;nJF0H6ZKDEVIWE6ba6u4nhkxnDkBRIJRvhFnTlESdYZl8PKN8GX4g+lDPIBq9DLOLDUAM2MMsh1Z&#10;8UKuqQGTI5oWeCXLyOKz1I8C1S3YGTA9QeRhXO6rkLXBUlPikDFe2VxnIWHZqn0DuIkg3YP94F/o&#10;0wES7XIDGCuiZUbbnArUp+UldFgcarvcKE8HbyFencq+vEFs1D1wDJA5PT1FgoJqatYzm1cQCn3J&#10;LjTRWtlKYKTJnRi/SfYQQjiBECuvlgQ31VL1uON2ZGQFMkcsaiAnHqrovvOcrA2sHC4mCDsNcNnd&#10;6FUTyUu8snAXgyamLHMz5eSsYawcywbgkOVFMKAUdnv7hUsXmQh+BWLNFoCtLDwXgQNG0kRu6q/c&#10;8KovHcGcXV5YKlxgwxU8wnShJgFOBdnkxPgAg4i6YmBxdhPjIehpv2by1bSspfuCXFeMSwG+BeiP&#10;wOZkkDIKLIly4jAOzCwLgxwPJAV3GXpDPT3cs8VWGJDNNQyeao8SigmHevlUwD7652A5nQo1v/Z2&#10;b96cZiy5cbxS0yclXJSdtydxJhreHDTusgZYNnC+QI5cNtAVbR7CVhocqqlSpGI/TZ+pKalgAXHZ&#10;+TdTTHaHrWEMEl3YhIAtncicVVqpk2/r7iSchRXcQ9TWW+FuaW3EtDI/hBZlDw71dRejzSkfofAd&#10;CqQKzzA8oHpAMZgOve1dHY3U/LTUH55QOo9NYCRpollUvQqRlqNb+gymWCiDRJ2dE7F1TNzWzuby&#10;xrocgfB05FlT1clcF0Ue8GXDX+AMexqk3EyOEMxzTimoruo2Gu9AF2oissSuoI+OiaVEFtNnBw/Z&#10;KJbpsTyU+AgLXtSAuDcE/OQdRZaILNwuKZGHqR9uvpxZDTalVWk7y2SrwU9HRfNeLt0u+5NKLmPo&#10;MAKBfjgXgEvW+VKcH6wcQ0dhAA/EN3E/YR8JCqjlVYpfWdIRFOKvzcLqGvCUQhbpCLnApQ8PXY+x&#10;JdybvUSCX/NFlmSC3+3vQaOgGpf7x/FgE4GMmIyNioLnHbwIT3+2gLX2qbA+JqblRcAsqY/+P+J4&#10;SovpSdkmQohEioh1+kKTNjevo1uomms8NpdFKdhNmifyiI+iiChFxOZzrjVROMFekMpUxtx+l8dd&#10;1iEec3LAsBsdGhGv0w2TiYK3w+pVX5O5c3Iw0T4+JXCAOCDYLHLQ57HRUYptr09PX71+g51LVs/C&#10;UJQ9AbwQLAPJ0ug3sbFB69tgdHRWONHX1rbnFlfsS6G0ni0jKMQCUiSXBWvbMi/dDKBCOnjUQRjm&#10;PaxPjjjiSKiCzDo5Ny39nintebqTQY3RmSn1kh4Ekkkju8hEsG2xD8lO2c6C/cPgq3NW6FgCZGxU&#10;FWxLrC4YSjUrUqGA8uR1OzqohA3kWjw4bIU1nvErWjnRZd3S+6uzi+PA2rS0yGQdJDIPiJSXbly8&#10;xGTuTLfDsUtsn5p2z2tfnMT65PsU17MrbXQOIxbvNXRXq8tvXU5kquYDk/azZLrWhpULlt+YjrL8&#10;L4AptlQUUrKb6GR6ZFuJjDsXWYmio5+VD41L+bkgaEpPWnVJ9Xoy9EpCh1jK8LM6YjtrGGIEJSwL&#10;ZsBTG1HkvSgSai4a/5LdUuPv7dWJVquBYzpAUqsZfgrX5cqF1ip2VjJh4E0FOr/1XaX2Elmbzva9&#10;TTHB9HgJ9G5KtGj5aflA6blsmTUBCKBNWd5CyXHP7OTAmne/NMAvs6uDTZbswODWYcFwlHu/TncU&#10;ALFvnOCaPqltAbWFn9IKWcKh2xVSYXh5vHlhcYkgx4yXO8hDBsuZxg7QL7rZmBtrG5xxjCYnONmb&#10;znZKpHosmrIfkYgZv+JUYpawCyVE6u7qLS46X+yXoeWdjA4QYcI6XdAVWqMiR5gCVe+TFl+RiTCh&#10;neBFkmAqokwopvqBxUBvQz5FGagZEcmGR7bhOkmaDW5+E4T9Lspy+VJMxPDwkG75rv1tYffbXKhJ&#10;9SQMBQkwJh3C2cLCEv8MOgx6RefDbgFDOJjWKyjJ199nal9HYntpau7i9PzFkb6z3PD07AU6jMGF&#10;5FO4IiaMDw6QeRkcHu7sImMSMVl22TpkW/xhND8B7MzeeTKmvx/Glm8xvYFuwAZiCSsk2KIwUygm&#10;hbVJcaglLDwgG5wZiYibB6Yb3L0sJY0smtqUGEb6j8fzkVaiYuEmn+Lo5wExmmEJmDxju3BvLOVi&#10;kIutYAW6+OVGQLKhG+wLpyYWCqx28erI+MjayPB6X+/uow9///TsU2S3CfIQXhoefOxd7/0NJorL&#10;IvyAMRD1Fq/z/sXZo9OrO9Tke7L8Bc3ViMcXabFoz2MRBRUynVHA5JzCDuOVsffVN6S1N6pNINfR&#10;DV+3IBghPHqvN94F7G5Z27v/+2U8AncCdu9+4n0YYlWp02KmJNGSD+HU9xTFeGBnMWGUJyhvL7lM&#10;8h0uHEcgWeVw1zAfdsYkxjV5dayqvcVovt/ULtpAoBvEOQoeHaFRBQtvf7B3QEY3YKHOHwcQndcI&#10;bOKIWNraZPcfpKyQIzEJJkFdfQ4L7evWqI+iNo9qzc012mWk0FW6PslKDFWCQxLhdM6yoyJ2ChoD&#10;PjnlXWrq0QhSvfAcp3XE/EIncv4jh4wajer4cAOJQEx7SqQC7ysMQRA2PH9czMAslhCKE2oWdU+L&#10;UhhhGLeKQbLIGIulZKxBR3GBgSlJAJKr4kuJATjiSvo3kYNMqKh0wzQku3KAyJAFTCFGqfeGthd9&#10;r9rxwrWbRFbijkew/2gP5wWxhsSTTKXsehKVHI4h2BNlm4BM2ip+VbSG4nw5+sCLNJzlsKcsxXxa&#10;PIyaZg7HM4wkS/lw2cio8xvq5bC3HE620VxcYQwol2OeVa1Wmo2e5iJ0HLqlHBOQQqxWtwPPjONN&#10;FSrDZsNU6x1SRsQh5DFjYJmiReYE8DEprEP4aEIehXEZt5UkJRxG3mv5NvrW6HTERQwi4DXIOFrA&#10;RrkoXpqUN0JZ+yriFzIC1cF+DjPjRnyj5RWSlV3jozsz894Dizb65WqTCSLqATsjQd84SMB75MLY&#10;ex35VYu5OEO5UWgUK8srMPSIcQZHhrhJommF1VHbJXWoBCE5edKJ4q1x/3SJuFeeKAWVRwxpcSgN&#10;KePwOqd5rjCbpJYYd+1sA+CVfp1Gbirfm/k0Lk6LQ7hSROKMMI9AlFkQcF316EzhdLNOZFwCG8lR&#10;skK5rR1nhvRkF/wgvqp0DtncIkTfIkAmVrUwmk72Xd2gCKxAnE4QAT7AlSELFV+aFcysmzjFfz8+&#10;Bt/kDSyJhcUZ2GpQqLaoFt+mHXM/QYM1lTYxtIleYEF08InoOijHZAqQJ4vT1jgzR+Wmo2WVJBJd&#10;IlPIYKeymLlMg2P8E9WUyBzQP3RgANrF5vLae96786rHDl/1yPbnX6BkprPS09/YDL1Xh7yHlgXm&#10;AVTXV7ZJwodN3NLjl9Zsyd6re7i/JsdzmUU4Pz/PTcIgq1YVxQPhwiEExnPtoYwW5J7Ppj8KUyMC&#10;m9su4bgIKdEYKFXK+hrx0gQfdyDnqsLHYOLprG2uw6W1GBbALnEyWdioh/M3wXHnWoYRSy6qTJKC&#10;u8wxsEfSvo1tzivWTPIXjwpwQK0xzjHuUW9PP/G6pQpuC6WUcQG5PDyktJEFxBXzBcp0LdnNRnVq&#10;eMdlISlnjRela8g+2kNA0GJYOdGiW2l2fIJAeGG2MnEYJt7JV6dHWzRu7DhMH9uodDs2Qnh8LXaB&#10;51Wb+fDgmWc/h21QwQjvFOU8RO4UGDWq4RPaxmxk7RpoTnPL9NTUKn3isMzqjun1nj13FlB1CP7n&#10;4OD5s2cJ0ksrlKCnQjN8I84hYb+Vg3BSUJBO5xwlrmWO1zklWnsr1HQxCfkjycS+sNHe+loJcUXI&#10;YJP12NkGrShlXu3oIsfBYAnB043NmzeucVddCEJxkKmyRIYf9qvAIj1qeSJwMhPQqf+iZocbHRka&#10;YlpxiksEQkKK0xNLy6SCN6TiuR6YDW6v6aPoN5K15h5ki9g/0a4mEViS1Z4m76BItf4FNJjq6oQl&#10;2lTt6+aH4NXd1Nc111dH+lEq2NpcPTmEjgETAcCria+jPJsQmfWOsgHDhd3jitgfppMWn6B1o9Xh&#10;0d7BzsaWzibQt8PGzjYWDMxo6oniTrCA1fmWVFWPpo8y22wNTtkcRwp3whzUtRC0RYROnaiQxlJl&#10;xhPZas5eKCpeW/FEbghSpCmKWL99gCR2AwcF+4SfpMGrZVNkVoiRsFBIqGOd2G3TM9MeARxAvoyp&#10;s1aFdArJfXBgkEsx5YpgmEtg1ZqK44CR7G+WaE+ohfVAoGX1Oq1huq1/ixY4hl2EIsmDNMuDTK0g&#10;ZqSaLEsEmlftzppQqQcEuumuGVyD6JR3hmDVYVdCTVKcsVIhZUqLAZP+2SrHIcBK5GNPTmAWc6IQ&#10;5OioECVKapa+oAgm+gZslnT0ZnAw46x8vpx4mS+iobsBW6jfJaOGwWW6KikWUGpQcpz4Hf18Uptv&#10;XQLWXsphKKsaaE8fq97SrsPHl5gv/phGH/htjY0D1aHZ+QUbm0BCbGiC9YetEHbnGKuvGxkfnRge&#10;5Thi9TLjNjQDSt9FgF/rR1KVh2TWMfz4fKQDWCNYh726JvQK+geHF1ZXLl25yjEmY9Ghw21rgvUU&#10;GA4YqY7li3fE73SzbDtwjF9BsiS2GSk/aWGFD8bvSx0Xg2Ogm+HNuakmh5KLoAal1Nc6+gPI0qVe&#10;W3KidWpI8Tq6GpN0bOPFB20ApemAs0xTHT+LU5o8Uyn/8HsCGrtW8v9aaBUGAFzbOuj/AxNf/N25&#10;k40OZGpNXGrSduXi66gj7s+6w+vGnC4tL7FVSZlwise7rKF2hbNaa+Xqo+lClG+UkqM8iznjEuQz&#10;4WaedDPAyPxgYbMF3HPxlfMtKLo/wn9M3k1adFTnysiZi83x2EBbjMBfImSRWw3GZ6bETSeFSkvB&#10;ZDWzAxEPUe4qwHZp3R1wkIE+Ajsx5uA3jcD69kGW35dYQyJYcoebLBY1y8qRAWoQwC5uTxkM3fc0&#10;qFOg40Qekwp31PfoYlnDERwvaISecMn/36YWStbmRyA0Kg6GaM8/aTJ7i4BYqG/W/PKgt1FCSZHY&#10;CkpMUgoqkGQi1geP1KKFkGzeSGUAJ9EpRd4c35XTjeOgmWaAXFhwQ3EVyc5cHxFh3lztr3LScU2O&#10;GDYpN8TscUzwFOUGImq8Pzw4XDTCWGC4WMjewUPH2nE1wjfY/R6v4QBa1aIj4C4XraP5df+AhRSS&#10;JGxRRXZKqxvbJb5qbQH+J8obm9BOWRtQ5ulfyMg7HbSakbXqw2k6XFtiplZvuOoMD/DEGEicUpNk&#10;IbBzM9B50WzCLMCUPwM3+9y5TQpOm1omRseGBqr7x14NaRQTA8pwtBAf0jScZcMxPjczH8OoAcU1&#10;gh8naVeam1lDyQcq6gpfst7QO3r0gW8kCPnk02+PnSSA4mDXddfJb1CzuLe/Hz08kotckcp9zA7+&#10;g4d7KnDBmLh/3CoBu9h5phvvCB1UIHW8BUubVejzaMnxiAllc0XRIHuzEOIwLIxSdJBRT9bR5poG&#10;xUTKBozo3EE0Xibmth9aL5PCL+XSogESjQu71sSkuVHdn6Ez+N+Tk6993QtnTi25mk9OHn/ivhtT&#10;g+yFqdnqmck1duGjD//Ak595Hn0IssNdXQcAdu94z6/zve6IQ6o9BFi1VnalYhOpZF1A6qIMy1QK&#10;2Nmjz2yO1c0wo4N220erjv6E3UhhGPW4ryJiKN59ZIIhNgM/r/QjpuXxXcAuB8Td15f3CNwJ2L3j&#10;fb+3ubnCEYIRs18Y5xlmOq6JlsgGRoSjiGhCRhBLwqCkO5y0Cw95K/CVSYIFo6nqVMAOxx471V1B&#10;OR56PywMG8Oz4T14cOYgddPhjjBDzpdxRbFu6bAmtYezAOPIB2E0CTCF7ZXDg0ZCBiMywDlY01Y2&#10;b/CwxBmSZmVewuPQ7BYta7sqXJyzwkwUdD+CbKC07oo87TTNtCcgDwZZgO7vh4eEalSjwbWem6cc&#10;AJfO854/akBAtwbUsFitJ3GmDToIAyx06qyQJQCeMLNhmb+5OjhNdg5FSYtCRcpz0jSjZOCrfVVA&#10;Ajs6kYO6lYe080B6J3GiQC0PTlSP6ywIqTdEulftWI4VBDv5ak/BLQp2BE9toBHRFl4Ly3TxM+fD&#10;0+lN4xnQz7bJ7uk8dcmBMD6mWTICaoJELF+KE5SZEFt04SzQEyXDa+Jg4tjiEeAg8DvcCyTDfXwe&#10;eQ+hvT5u3p6qSmwYhPMR5opDg5wKpxQLifNGLb/EY1Q/G42kgkH8jsOzpQmVrpw3W9aQ6hniPYME&#10;bXIzRDjkwQwnGMDooTjtinmJ+sWxJuFvvMqnuMO4mFQpUi5kusneZqlR5X8hEjiwJyfE8wwc4wM7&#10;394gkLwo+p5dZPLwUQjEcecYsaSEUkMUHJtZYUTp18WzA4ThDHFL5PSENqKpKPk/Gh0q/bQz5gLc&#10;irgRHaUqOc3IopklatPB0JFrovaKVY0/wSVC1RI7CGopjIV34lfv71l8q44PEcYJR5y9awlP9Lk9&#10;6GpDmgaXhrWdqompD6gopMopIavLpyRva02cWUGPdru+SkqwBJXVi0owtU68j10jSst3uRpo29JO&#10;5MD/8WhPfuLjuFM6fFDlbbRyBMYEfsFURjbINLVSU1gWur8bDcocxLeAb1K0orhhAhimmKgflIcV&#10;yC67cXOaPfMVj37FM898DiX+Kqngw33aBEMB5gmvz9zgNtMHcw7fFkYRA4LIuvXXVEMjcwO1ral5&#10;eBSl/sGd9W3kgd/zoR14dv/LD26+6/2m7dfWrbQQ4Aa+6+luPFEoF3wXL1PwlVIjZBxDMwCXUV4E&#10;K9RGUF3HRt1c3wSCp/ATaTk8PfHcZG65kASH1VUWWWcFvTxdENAxri/2HRS+PC+jxCoSKOSteNVm&#10;kneRAabeAkSmkDLIKNAJl4ENq6VC5VfR/zI2U5mLOrgdFkFq13i7VMeiVpmY60Slv1ZU220Jm1rm&#10;4yLL3d3ZU9h2qxsribLqwWJ44lK2yfPy2VyWII02QcoI4Eal8BYRAHsL8CDVwWFmE6V2wkPMJt8x&#10;NTNNRS2wKQsNpTDmDkosDwuGQmCA5kuBiflhCDHk43cBcHH/a2fBgZkG2WqRsIQewkKmhAcKAA6x&#10;dJLj1JinLx4rN3pntjkCMrsxPYUG3+zsFAWVW4A1mESdyKOxsbFXvupVIyNDTBNMTNHAtCDQEYyj&#10;yR2ZzFeFkI69RnTQ67gfMkkcYax8zMUGkCgxWEqVQ1TRHrFumMvC+/A4A5dnPdt0uxXMDDSTKQsh&#10;zpPODD+i7+vrM9NTKQkkiibHcABN0pajxI0tJJxVQLMmXXp1HXxISaDmdUycLNE2Wn6QgqmoAypt&#10;JdIKFNLggO8f8/TAP9ocNPtHBnGRgdMAt0A9gEWkPCQJj9VPDU2LsCCMbFYYhO0mO6IQaZOWx41n&#10;8HurrOqttdUlo0//GGSyhNhoWAzO99LClXswb5ETlqCup9Ld31vtCBOBG6QhUntXO4tqbn4Rrn4W&#10;Wj08LrsUqQhPpsF8DEZvem4KmwACg6sApmzLXTC4HKlGMkkphREkmlFwWDIpzAiXYZETWI4OD5sv&#10;2aWfe7uJGRW3pXKwzDCKzIvpIhjBPd2sBPA7Ko8Xlxc5tTd3SBx6N0gOkj5QZs7ovYFGxlCAwcVY&#10;qxxl5PwDPYB3ANeqfuj1w/hguDD4Cj9x2GEzTYkZZTEyCouZxrNan52OHQBaYeQHBpkgz1k2WhTB&#10;kwYMma8k81y8+g3sxMO2BqgKfjVbjFN1Y3XFtco8osNU6QJXBW5i3IByiO35zPTsNBkMzmIWD6NH&#10;1kfcQ7U55x37VgAgaUowEBGL7OphLhgCtUpxKug+HzKO1aj2W0YqYJ9usBDM8SCAThRW39icR48K&#10;9J+M5tFhX2tnK0TAvaRYQkHlqdNsQVdl+3AXjAbjglmWud3UNHH6/JVrV5h62yUxxAfgab6XkxB0&#10;ZHR8dKR/kCQT04dhwbVS5TNyH9xeGlFaAGA7dXpNLEGGlUnVjOJmdzdw+ezcDNUbeQRbNJTNTrl7&#10;AcCSlkPbgaq0Rlaaj4dCQqQ/FWMBuxJfM54ss+MrfCgukuMygW0UV3iTcmYBqDwjqP2HtILLJH2l&#10;5FAko4eUSr3qCcXnfMr0APaLn6fFFiwvWcymP28hX35/2GrG1s4Cg4mvNT4yijyF/aA7qP6jDW47&#10;vEIRX2q6aaah2h3pw10qyCiu55a2ge5yeIkchUPKNfVtLXq2qrpG6dFNKk/JS2/eo1O5K5IgReIw&#10;pRF41NFpYQ2Iu4pQmTay2E1STkHkdNI4NnOm6Ikx+gX8qwFsaVXs6SJ9/gR/3lJ0FXKa6AbuiWXi&#10;WLUNboA5wkXgRMBBJLFkFIAPacMxa4BVA/SlopwCk6let99mkDKHMqctL1ui1Yv5Smkk00nvHTOg&#10;FotIhUuDO097da7rabyTCr8DcpCGJzsmbBw6rmsZZsrRa4BdLFL+COCmRJHgqPAcdBDzwQwKBShZ&#10;TjlBim9WFhIvVh3HfU4i2XY2xwSLydGJoY5oDwpoGk82Dla3sALFsFjeZu6sxZFj7E0W8TeJjfxv&#10;0ENMkLgJBxlGG6yEAcQeAi3plpCSRfqtq4eCAWwITjVHDmofA9VeDI21/6SCuvu4GHvU8AHEigy6&#10;rS0UMef/Yd+xhSOsKcmKxaNcjKugnobLM3M3qcefwkOAwsbNAKyjnknrnqWFlY1VvlHRCcaV3vTy&#10;YOUcsJwo8sTjBw2y+LxZLUVLAUAYIUEDRDW3VFraaVrF+h8eHJFh148ar1z+4WqVf65trTHkQcdC&#10;wUj6gdJcLAdDRMUrKXM7HSe8Ai2yTc3gALexTMpxjTblW/LZAwHzw7Hh+1hi0zMv6B0JVlrCI2pP&#10;usgUS1Nvf5WkMh/ZhaGv42OHPViwLF29XAUQDDSYI7aUqnI2ll2l9CY54OStEkdABSjAMed0cjaq&#10;EATpdssYm6TbOCOAleM0Ae7kmXkflWicKYw/l2qFulGiwqi7OnEuz+IKOTsGR6FoGPmSjGne/JrX&#10;XpIK0VD//g/df/lav0l+DiTd34bZhaGb093f8vV/4fkLn0u8jDBF6z3nHp6Z/Zm5ub4Qj2HhWCSH&#10;OTRNHsUebLiIOXnrFLkrgy7s6BX53hBILaQFZ3dHN0JkUeyYj6IVy0vZKgN/NI7MnoZoLw/XJPHu&#10;/l3A7ssbqbr79BmBOwG73/3ge+HS4lCTyTAEFAFS3c00NYcnpYht1kmVGgr2KjVx4P1C/anmW9va&#10;sCGs7djpKiAXQyLM7hY2i58DX3AaLa+umq6tdY+KCGu7aUC7iUUa2ex0XI1kLtWT4i64/g6RfNQu&#10;MX8Uq+Fta+jJicIvk10expp+Qor4xcLg0pt8xjRrgSjWoKOixUfr8fjtSoFJNf4PCSKRmF2EVE3m&#10;+XW26RilnjQwgRYquVZ92fQ5IhjzZDxBLGbdSIk8YXQxODZtz4dcmik+Rs7sGQw0OjiCbQkYORpU&#10;NoRlJmGYTu31Vh+TD28P0kQQS4GnaXWPHaA8DldV7uilu2kHIlAhDDZiqMQdeAfRxkJwe9sWP5QG&#10;4L52VqJttDM7Py2JnZMDaFLeHJIW7eS59Uv0YGoNtgpgF9io1QKAQEUMKR5GHtnkfaKUhqT99fjB&#10;XPgn4yay0NUFE0fAjqibWkiQx6RDmW4Od73GE2mM9kqViAB0C8KC0AleciNCyQ5jMr/8RJfReZCq&#10;A4rBL4hiSMQxPDRx43v5IdwHU46GVgIukBlwstI5yjwPhwunKyMLZgRLDB8/AQ+MNt7TjPxLaXVq&#10;6wDLatR8pdGK9WioOKUhGXJQzMLBwiKX7USozJJkWk2BcBK3Ww7Bx5NcMpMGNZxqUtYObyDitfSY&#10;xdOCPL9tBxBA5DZNinVVjA129kZGR5WpKRXBPHA0ufg4n+OdhXmHmyKYC/Nc+XM6L5M/t66BajiV&#10;86Vb1hoOlMdJvE2Tyh3IRKCQ/MEXw//gDygeZWr4fLML89Z10kvwUEiXZpc2GJEnq6SUfrZhlVoa&#10;eCYQEYhf+O3SPKWXe6AHeDYFnWcJtbV0kK6H24KrSNz3yU89OUjBXA/yhVbJoQrCOKQTAn6Gjiar&#10;mCR/WTwG+eqk4Ct2SSpJu0ZZBr6aWb36Uie0h7POieEBwvr000/BPjs9NsEKIUFqHjUWwoi9pWWo&#10;WgUjnVuAWTKfBLXRAdnyYAH9JANgMfQPDjDRs3OzT3++u9p/8IoH1+8/vfSRj63BNyJ6YirAcxiX&#10;0EN8xAKA4ZnzvWpT4hXBzdQrMh4jcMY1AayEfph+oMoGRWtS3kUy8YdkOwT+kHwSnafjlbUkDAUj&#10;Gefe2EP8obRboVJGPukhFjDhNwne/XOnT0Nd9Yr67S1wEZdmZ65duYbTaTfMtXUUeeE58k/bD1Px&#10;isyQCmjYhGUfAZlIsYym5aVFmJ6oS9Ykopta4EVyzTWEzTbWNIuWhFekuBqh1dF8BQCQqWRBwEdj&#10;IOi0k8I0SDQSm+UcUfrX3UvEi4sMkMr9zs7PgxfYw9QeF2gv2igZJ5XRKEcDq5qyWZYH2X5tBfzM&#10;9XUAFBCEErfAisL7T8pEZo3sWs4hpGcGB/Wh4XJZ6qXqc6qK61AH4HLM6dysr4UlWFwLnFX7OxRy&#10;0nfC6pJzcOrOnsHsVtoVxgbsKU0bpFSHgMZ7mHTM58baGivc6nXbqoiaYKg4BTHm8NVKtEuUAlYC&#10;0mXZEe6yemeQmk9A4izZaCLNMMBf5ubniLIi+Gg/EOm0sFxbmtkZYPEMMqEI4w8iSDaFlRbmNZWV&#10;FNuZHmB3uUsC1UscMfnUDDTLvkt5pjgL8LdOuQkkys+xcJIfCUVYDMxyf3+vtiVkDV5gUn6p0bVE&#10;XQYZqty9957r6zPVxEoJjiyRlIOFg4TV1N5FJdH2Kg500HYiFC7LNpE0XXrXMFhFEDY6O1gqHgq1&#10;74G+KtIGGGtOXpbcSYtdg2WjE7EcHFLjY7CBbDzDK84iWkd9n2zWDlseEy/hHnA/zLHlNkCiUilN&#10;XPGy0KzU5AJTosQUIICYAeLf5OQ4P6ZqD9jGE7ehhTMo+BpdicINVFT0aJAOo93IUNbxXbZFBli0&#10;VM1IKRJJNUIQAkWAIHQtwPoZwHjMbbEMEk7sodiIn8GbIZppMVrbhvqrPA016Sxaqkax52Kau8jF&#10;2jVDupmRkOrg/JBKKYaLR8MGFvzHqlKnWyjepUd8rO+F61NHHRcLlrPeWBC3I/GWLUUlKereRE+d&#10;MA4OKfKhEwvLq/NLK4dNdWxR1hOexd4RARIxPE4UanHHlbbGSm91idIwuiTj1LW0DVcHWUicVqwN&#10;InaO6rSIVfFD6wRz0DjZQq1SHXxLYyjakUElmiL7JSgsVsFG0SyjFqA0J43CWtPRKBIHgYromTPE&#10;xckiIbkIyUcWRtarCmxNTdjz4SrVbTLNZcdDQwu3EUcxbam0n9wJ6yqmeBM0n29p7xlg3pmy6elp&#10;0DqxgNDZ+KFkt9IiQQRFApcIIEBYepFpzax0dC3xF2hhSR0K2UXWzSXhT8wXiKqY44oLmg/ZVJEf&#10;WkQMPmtfgQhCKVAWMZc4T0pP0EO80u35iedJP6tUgqvYF7A7t+HcBgf064LeqdLFxbsr3RMjw2cm&#10;TyHCBUbLz8FiuBK2CHOq3uX6usWedWLE8yjNbW/hUuKqpD7AUylHmTBc6l+jgVhLW9wCnLwHRdbk&#10;0/n1dj+Ld51yWa5g3p01Tq8P/TjAAaixrH1mLxUlrLBkz/2ECHXEYE5gnWVhh9FfpOG4jTwaPwFf&#10;tI8cZGfRQ9FPNksh3wVNCPKL1r56ohql1C0SIAh+MdAB5cQGAhqSXdaiZ44VJ9ZcxGN3wIUbzLSz&#10;ZaR5qt4oYco5tZYoqgim0oT5cUC4ZIFaajNeENyMGcYOnDZmL9zC3LkuU+ySTSGEal1LorpBPkoJ&#10;SIEReZVzNnliyymAYFRLzBFpZkRAw8rKBDLaAeaE1V5LLCG52NHB5XZT/GgZDTBi2s7icepN+AgK&#10;gjPXZk+PD6ng4SkIENCc1A22/lR0DbccXIjkMdsQRw01DxFYSkPgS3MGKKCYzmVtNscQy+vgRNi7&#10;eOWlg+MD+rSUgILbxs+k9BZbIBXRDIHdIZjq2aV56OTkz0i/QOFWf4YG653tVBXMzM2SpsV1sTw6&#10;r2h38vgczXKpGNSW1nbAU6lrqOvU1dE0g7eFGNgAiRvWOYz54aFBG9CHj0pMh1fD2a0AUauOvZs3&#10;CgxqFu8fYE+KhTU9llZgyUJ51psiRdN3dQU1BtYJV8PZpsz+VQ9/K2v9I5/4j7hwxF+MDvkA69lN&#10;ZGbi6+r6ZIeJTHEBEeG6OkKh7koPjhAzS9GrMkQ9FnuCr8mDJsA0xXVEMMeZFOFCC7NsLmTHs3q4&#10;ciHiCelaRRMVQrQOFaixXkIlIr6X80l5d3ZlqWiwbwlV/KJ0ItRJuZMQBQJDSTwIvYUIaU6IHAFu&#10;z+ZXv/rC2VNk4us//LGXzy2O2/hGwQdJMOUgpEaZifnGr/1zL158zmNHOLjpgfsefv6FX6oObExN&#10;dzFQhDqe/pIqIk+kqfEcZQDD3hM01wdWxEmPjvHnkTFirEkOWVaROdREPZevXpmZmjU8EE+0ctym&#10;JViAdiqs1fVT2/7HfuzHik9z93V3BL5sR+CLADscy+jQlwY3iq9bGZQjFjOKtBHmRK4N5014zOxL&#10;wxJ003TV8D4hUu2Qr2Cz0WCbvU8IWjJIdqROZlJz30jB6basdaXozOIhmaeEhCd8yZjxPZz4trD0&#10;mLFk5jBZN4Is0oyU8HCeeJByZci18eM9ID0NTblsKRNjJa8mmJ9zJ5iNCIttkp/hu2yr3dHRN9BL&#10;aDE3M4st43IcmQSKHMzAW9Rh8UFi19n5WZ2SMOdlHhHDk3hHV0jDLWZETahKnNgb0mg2soDStYee&#10;QDIEjdQydKMGoep1G5/1TvDkDUhMKqXxaFK9qPykYLb4bfKljPPhjjnujDUddEpHD4UBhcMU4h0b&#10;GeVmeHJCEQ5pHj332VwCkqm5mxxCg32DHg9kmZJLty0bFGVdnOQ/42Uy0Ewojjs/4nY0nDkPeCh5&#10;ZMn8B15kBDDWxngcCSvASZQvtalAzyKIQkHEoTk28O9sY2phoEkesqmwAGg6iTTCHnMd/xiAqM6Q&#10;TNQyjHGeNNUx2ncDXYCq0MXl3JvAoYCGgUWfXtSA27M28ECmAGsnxTgmRTnmcdUJ1FHQQbOj4Kow&#10;SzwmW9qhR5kPt9O5mjrU2iENw5nG2CZEaAHU9ERfW7GHiXkqLguXGyEM0EZ0eWXwke7ilGJSRkdG&#10;KDhFTx/wwtz5Cd9eQX2jp4tCb+MKDrC+6oCqybS2XFufmBjnXplFce3sGlYhQURBABlG66apVCVd&#10;DyTdSFqVsfILGUPwGU/OMIOifddQ5PN4WPBTY3XaX1DneAzOSO7LTincFZiPuU0IYm5q+4rgj9uU&#10;jKsq48gCM+HGXix9S/QOIyfOPbBWUP9nQSYwRlj3iCkcHhzjq0mfImSJWj+r5dTkKWDKKzeuwEVd&#10;RTrn4JAoQtJNj7XSTCj+kH0jkD+j0fDGKuEcWyYNZ/Qf+WNRFeQ1StQTSxguEqFxe/sHeHgshonR&#10;0dB5bE/M1ANK6ltHCIxVxw4FlEQgOQ7cEfAB8fPM3PTc3CK8ThSC4fuAXTJW7/vg3mtfDUZz+FWv&#10;PHzVo5vveDdLCBE6+IyW2ZoqTPtmUQP7YDCDlBus8jh2bqGtoUw4WDmtvf292Ife3j5LSOz/KMon&#10;SmKzHewnUptuc92kxGY8UdrP6aAwNcSp+u6l2NlwiB+o3kJvLDfL0dED5++xJyltxbr7QLXwy2DX&#10;aLDcyJI10oyD4nfqncEg6mdmpinsMhII8wiMDZsHIQPjAKKErO/o2Bi/lT+bpsA3pq5KKcTdFuzj&#10;krRedXhFHtPHmXCxd6CXjRyGpsmGICk+I7YWwI5/4r+CKmoPt7eMnBPnqI1AqqOdC5KFgT9Lft3y&#10;EAwdYgJ8I1liLAFfCfOQmMHytMZGkj0LS+DRUEh3XJsuFSskWAYq92H8gTmkiJTqcwL8w+nZ+etX&#10;b1y6dAX8SB0eVVH26g7SyKK1pdrXe/bcGf5K1gbWAscMkDvLRm6R5xpZfEp6sU5IV1Fma10nX8uv&#10;TDyAncH4Ds8R37nWutcmdEsSHEyQ7FL/yKMVuT1cc2Xgu7qy/Og80Eb9uMBxs5gdRxWetkWS0XGr&#10;O9pn9NbXlvki1bK7enmgLbqBBx8hXabAEP09VE3SDqs7UZe2hoQK4juuZ/YNI0zF99jwGHYVdxwA&#10;lkptRkaeF4XY0IssSBTdtyulvrhMOkbGnAKWWSKYCS1yCZbbmKOyikhk0+emQNUqc57ChFMn5suy&#10;UKHEOvmwmDIJy4qZsQ+Yz3aIPz2dPaxnfe30Bt2rO0TW00KzaF4NDQ5yHLB/EpJzppzw+ByzhGXQ&#10;w+EbWnvlOW8yhlNPPAv3PRKchXovrhA6D4elBJOEexx2QD+cXIRe1eogc0GgOTM7xVLG4HPmsdJg&#10;JwEnVKvKblhQHFzfMFUypnJnCnWbkgI6t07Rlt+0aCD/VIHnaONOMQfRArsoQMtM4SSQY8fhCS1P&#10;Ktv7J6vbe+A9IAHoZUC3WFlfXVpbxRVAHA3d7On5hYtXrm3tboARXLt+DdL85OnzLGXgFfZIgT0J&#10;kNQyiyNF3b7FmXUNW+atWN6pNUoVp4oMYiNacgtOccxSKk/zZQLXpeUVwmxmTieq4cQ8XEyq5hTW&#10;J8FPXSM1Vq4rZ6Eexhbbc7A6xNMrRkmShuQKErRoGnZ20lVskm4gExOMGPRSuUJRCLYFUCbRpGK8&#10;NWsKOdODdnGC4bmxTVRxQq/Kom9xFA5vHarNjaVVZRPA9DUQlsR6LGE/0E6cHJ+gny8JzRqOHH9S&#10;pCMBIRfk6wGmsWkWUpGGrHQzp5196Jwefu7ZZ+xUnnbVXJPbi9Jxo0IYNdilUL7E3PxvaY2C3pIt&#10;doSEGlpMVZafm7MshZcJPvUh8+Kjofpa+cG9qf7BbiV8hTG3r36r1ZTIKAa1YV1x27o93bQXt3DS&#10;bE1oqqlzFMcU5JQeayIiQKCsf7/p0J7CVsCBEQuhHjJXEnNsD0L9Ae3LEQBYVvjYulp22TGkR7/R&#10;Ck0zmHHbSjGvqbUUxwut5pW8RyFoeatkucx7a+GNzwW2eGQeQL6k3Yq4hYgOyxN0IfHUvNm7D5Yl&#10;Cy/Ub+xDMZhUBJhUC8+xjCGLh+K5FIjWtzZgOTsKepXuwbIO8x6/lJUVMQ2wdVmcri6k+iXAirsU&#10;Rl/NKfU4ldWFnXc22dIc56ZOlW0umm48EouQfiaJExrI8WZesSa1mc2y1Z/jUhT/Mon+O5RAvXrd&#10;OkOgMOykVdZeWRFCmnZMtvOqHrtTKRFBN762gHLkKwgg7KBGGi4roGSqGqlk5LOOAxXL0W0xRijI&#10;ato5l8Xv6HNQmVo4JGsMSM300Gs8D46kNbRaO7+lbsne8fggmnkbtROnNPf3U+poZ3k8aKqTOLPY&#10;H2Q0Q4FvIxPGyNBaiqwAc88YsYVZe6qydnQM9g/JDbT29gDwjnWLQFBWqRi8dLzI5hSZOfwNHmHJ&#10;TjBztD/C54Z3H/qqoUdENTf4IpIQBc60pUwUBtSQhVzvASR509yyZ3R6u/X0WvKF51kdvPfMOV2O&#10;w0OZ+3I79ucXFngPT8Gm2d7dwrso+rklHJMuaoQCiAlz3664TJakkEO7lPCkC0sL8zQnQ+Qh2L1Z&#10;/JOjV33Fn2f6Pv35d0EMYQEbtLa04uxBAiDA6ap0MIdsauqr4p9s4gvDK6fSaHB4aKCn384K8Cuy&#10;W7kfVgFIpd5+pKUwIPSjoFzX4ChUXJ1vYz2yNS4oHHS3oufmCXacE1uSB2J5HaxnJadcbRYjk9Xh&#10;ylR0rEgqtI4Ky9wmXwFa8cYGWWw8B6uUeBhXVP3rX/PMxNjsyPBiIPLWJz/9CPOiMi9shnAGC7rN&#10;itIoNDYC2F2++qIrHNSwufW+ex5662+877WvfIlVdv0mgrDysuNT4L0j7W3XYIY0NbMC+cyLgW5N&#10;gw/YtI1nN2DRgmmDJDGINtLsniYl8DqPSOLau7J0G4cVHpkduCeq+twF7G4Znrv/++U7AncCdu98&#10;/N24CWQKUx2TNBH5TICYJKApFFVDQPkDPFgViExfEAKl+tKKqtZmKDBYpSInWR2o8kGCcKheAZrs&#10;ZlC0J7F6gCZxxCWS6aWE92uHxLhSOQk1FHh1Sdxah2IbR5vKq9ogYVgZNCA2WtIStCuloBDOSY3u&#10;rh0Uh1DwOMdAE4YNoyBdubmJhAzeIbfa2iEUcuXiFWysfk1awRK55q/238KUx1X1hrBMSGK1t5it&#10;ogmPxALyPyOjCCQBJApXAV8KVyFNraNmuRxQmlkXs0WKx6+sZKmF6oyLQfPWzXViIe11UsnFVOE3&#10;SRpUs/8QqQSPNi+ISpruO2eqNb94TjSNHRoKoIlkVZECNQznzrHgxB4ll0hhnY0dOacjg8oxY3Gf&#10;o0dFTDc3LasiXEJu3ruyxrANGKpkeHRpoV3Fv5Aw2N5KVSzHD0kwKYqwk47JXpo74sE2d7cUw2pr&#10;rnVjE1sKBHFs8DPQ34P/xo0RlqsWsbuDLouRasBEboPyRMkgCdt4BIb4lo6pDlXC4SPZKMWxoagq&#10;7XFLBSrfyyx7tiUvZ+thsYm0a0h1Bm9j1hhtruUq0iu1Jo73sSBbe0RdD9e3mvoZ8Pq6tVXRR/00&#10;B9aABxlyWFdb2+QHqUpADIgj33K7ftXfceRRk5VF1YJOh0Q5JWbhHyjwYOqZhUqAypqWj5M2IGbG&#10;EqXjifJ/6ergMpBwiPvrOWhXQSJwctE+OZhCRBglc2Xj8HeDk/SrBSKk/gn4l/G06JUa8L4+BgQB&#10;nZorrKepKKQ5W1FAFYID4thbQBX28AUsJaYFcNAK7hyPLciFU+guaoLeRXS9oL+YMgY3Pk/tDEox&#10;AOEJw+ukizLODtQ9fCX5pqpI/0A1XTuVYcNWEHcRe7CpeYOFRcx4vNjQIRtQiEtoBc9uF3YMql7p&#10;0qErQIluKalIjR7Cg0vEM329VaN6eDftFWzO6soSbgBTrZQyHnynjWsxO088Wff4E/uv/+rWzvaj&#10;V79i7/1P1I+ODvdULE+WRqcj6QAzB+qapDMaVLs0EzgG3McBSROuliEmvotwkU3hfPCYJCocNB5f&#10;KybQbImu3Xu928LeCuJBHURacxYsG/wRxhblY7T43ECc3me+9/x5XFLe24PGpTgC03/QX+1jCwv3&#10;p0TRUMpeHDbXpsRP8toeDWErNFiwt/LhMUvTCtw6KIT9UOFYuuwaLJHSPztICnbj5tqZUnEd6ojZ&#10;6I1QzliZON9NLe2DfX26W830IEpEBZZnX0sMRRMaeNhPuFRiphbLZ0ySYxB0NqRrYrTx5tl62HAM&#10;MSRWyvq4ODGoOpKEVnDf6FsSgTY8NjiSAdM8dLA/WkIbWQiGZs0bs4X2ovHEJV9d27h48SK+fm9f&#10;LwRmdhM/Pz1x5tw9pweHgRpEZ4ADcGfJvkg+hdpXmLk2Q/SwYC/A++uo6FLLeTyxbQX3Cd6RsvpA&#10;RZFdDw0OCa0j2tKpH0RGh6x7QCOmCbolzmjccTkg4m6KE1moglFi2bAraQPAgVYQMfA9MQoXm8tm&#10;jTQSetV2B+a43KH5Q1+1qrJV6rAsrMRz1aaRUKDGx1oSVgB6DF/x8kfPnjnDsmU5Uu5Dw1mJKo1N&#10;FC3CubC/auQn2YdKDViKjr2kmQwgGZQHe9QyWWExUKTP0jbnzwRQK80m1YiBpJsSN+yyYwwy3m2d&#10;JADS7sVKJQ/R3l6jviYslRl+DjtadYBuL8zNL1EbvbMDWLazr8rnyMgIFgPIO2ysOirA04XGPry0&#10;dOac1ehZxCTVpYxMQnfj+0I8SqGr3XWEhqHysYkiVMZvI5aqWmJ/b097hXSFhi6QxDGVWzw+ASFM&#10;D84xcDpsFDh4+HvBDTsqcCaJn4B6WekkGcgngACqmNvu4k+8TJjkshQNwR4GVaNxNOaGzAoiuktr&#10;a4R6S3T6XV81maAKkmSKucVF+LBAaaC9m1tr4XTYWIanZuKSzoziVSq+GUAJF2ZcLMqD+lHKDuQm&#10;peuIIa58VZkTheUl4IVLRjvUOuA/tthWW6d7R8QE+uRxmL8yzcBkUx3bSpPENGRVG0TDj0eRrCHX&#10;2KE7hj124FrI0NFS8Re2eqpZNRVFciuxbuj5sPPoxBvsjnNUulE63KJfkRQdLqLnjaQPxYk8+FjA&#10;qEqFzepBWbR3AWmqA72sEGQG0FEM1RfBA84j4zo+VaaA2efWZ2dm4hu04KLgzMjdoLHv/v7U1BQ/&#10;DziSl92ufeQtsIzUgvmLoFS8cnFBE5W5SnmhJbHqD5a3eRyESZMuiyqllGRSDfDj4nB5qPBqtgMp&#10;e2GH3rU02kKFDVQ9DU8LjsVxAAkedXzBGk8EpmlncWWF7ySRwI4QsFOhMtigh7xgn8+NHHB/HxEs&#10;gBHouRBDSyulrlAXC914cXkB79H2lDhSu3uAAjsHJiTC87IfdCQOBMTiu7aqnhEIsgZXlUHKPyUk&#10;JgVYgzJDk1HID5019xd+kKIcpXlCzh3HB9RGx1hJxVqdoHB/UBJ3q+06ahKa2bx22RVINMXYeGpi&#10;gt9Gw2HtdlLf64hc0HRbD5bbZqEy6xoBDs1gYYEafQi+P4Yhu8Nili8gqsVcKGki3VW1CkvpcSZT&#10;1F9AwjL7ngVWKLNSqGtXYhOxWGy9I5ieuY4ng1AABv2PcHEztQEeS5vPpBYAL9DzpSs69y+gn7rB&#10;QjAMPsgJ65lOI1GLmMC80lEnsjkCGaV3bypskDT0CE7BfNhPul/RVrTAmSXX2oT6Hl+g8+Z/3ZLu&#10;kWCFZFVxCXjkzA4kcbWJ1A7i2zHyPD8PDkZvoz+9rKqDfHA4PzuHqxpMXMUJMSfEKBCd7K9Oz8zY&#10;m0KquORl6k5EtbOR+JKyZZwgW5ZB7Gil3huMDHd3eGyCU+bGTfJqlxmM0RHilSH0eQvTgqdWU9Im&#10;QiiC0k+jgQGMbbGKC4vDnJrnNbPcCuGOi6LEgm3EdbTaV9lLET2hnyhBq26rapEnewHm+AGwpYRW&#10;5St2OfhMYW7idlIf5gk+uzB78+YNflhAeT76mke/g1XwuRffa+utuNkse2I3ohplCtAZUGMB5kEf&#10;3OpuO7jZSqK/p3dibAJcHncGh72vv0ctPMh9bVhj/bpyX7gBtHXmeLE7mdB/ADj7pdRrkSJQLiyO&#10;sU/nK0wP8SYL2EwtHykST5Z6HDMRLCyFQWyYRvcLCX0iX7u7CMtgDzERFL2enVw9PbFyZnJ6Ymza&#10;bICSHfUf/Og9s3ODChZFAiLXdIMG30yrnaQtvvmN337p2ouMnmTY5ubzZ+9/9+O/d/3myNjI8mB1&#10;fXbO6jQOSigpPCqrwsyWXpPMO/7IlI9d1WaiIIEYSGSgOEZ5Or5VPRiunvrZxOlNuFI4rirqdrar&#10;jJW1ytrC0bgL2JVj7e7ry3oE7gTs3v6ed+BWYWyhOusQWuZJ+RKVU8Qn0AJop4i0kL+weIca2A10&#10;jfcESoL4AH6R+6RMj7YA0r5ShkNwiLdKCMEZrI5bVxdXwEDjIQo6yHOmQH0XZ98KVszuF3pdeMJj&#10;nQsjV1Fxe71ZXbVHw++YaSwCeB3hC8kYMZWEQPy87H9RgTSKzX9OlMcO3d1O562ijXwBWT6O3uvX&#10;rnMmgiJhMQV6LJWC9LcLBJMkto4GV+cA46xEkWpqenppdckEQlMzhWPxm6Eoq3GbvDcqobtFgJPS&#10;vmFaE6bkJFTwdeRguQ6Z8z0F2e3PwemLfYxry7+3uTlAJf6Ad/Bzi84gBRyjqYd87Bqup/yutjb6&#10;56DcDz8CR5z0TkRwcEc0lYHq1Bnl8NMviV3E6mFbOSl7+nutIw5jjZODpxa7SR5Joo/C1kgycQy1&#10;qIuXdqUaWeqn8DitnAKv5ERRgdi6YDvK2+2BhzXNFUkmfTuLnhTypadU/DAVADnj+YioBChrkLzU&#10;WzRAXVOwNsQHHhlvEWiSs4fpTn9hvUZLRMUlJYUl5DacENfb2QM5BdEElYBviKFnXTEdoDYjI+OW&#10;MR7sgUSsra9ycKo/SNzV1o6/gF/FaWGlWAIXjmGWGMXMzVU5L8fk3DxMEeBTc4qvhje1DFhFSmtz&#10;k1QcswDhbrjaCxTL/XAFYgkOJ6Qx+EYTqjI27IskNaZRgXkUN1ilJpEQ47MZn5CEXfBKW9JmRNC5&#10;KcObeDPq73piq/AqVCcRLC1BxbSabWkv4IJTznNBC40cBiss5UtKZnB+A5KAQJDWZNjZt8nj+WKk&#10;hXIEJmVx6suQiE55CLumq6crtR0W1QgxyGkXvYooLxV5xp8qhYWtwBjqr0JN2tkms0q5N8c9R606&#10;5QcUS85Sqsm1iPwxIXzXLAXmh9RU0pSWFhPtYFX4IuwpYHFmTQQ2qudsBYafn49UJebgMOFJFLIJ&#10;SwJlZbYxKk6GX2quEbegzN3P3SOuONg/mBZgx7Z+aGlZWlik5gHFSUIagAaMEW+7PHv6yU8d/dD3&#10;7/X37l6emhwZ6E1wBQgOAiA8xCNb5B4aoEXctH20FLRb193Gvs0TY+OgpPpA7EkqSNxB4K2wkFil&#10;7chlE92kIgq8xSo5C934ETJSoFoIDxGCCf1YyM1kDVUHCBTIPS8vrTLgE+OnCSFsBBxSZWnOGOFO&#10;HR3JINHpw8dkZAgwGIHZpTmcY8zL+MgYt8hg4h1DvE0puixLzLDqV22gtBqbMqpBf1osWDPAQ8hf&#10;Iqq0JZh3+nO2nYG7RMRI7IJnxgZMyGqRo2nVtjaYcWjWDPUN+GPrDXcwXGUNE/2rotUCDHR07cY1&#10;Bhh8R5XxkFvT99I2mmnhQqvZVfkjKRIpcBIrj+XBSWMUEWKF8UsBnfFHw/PibqtDgxCl+ToihLOn&#10;z545e7pw/QxmgrUrwgAR2+gae2jhiZLbQDwHdDlgMViev7oCGXOb3c1TyPuBeSpltW9wsAppi3In&#10;uLTnzp4BUsAmkO81FMImJIKlpJqhYAGHXQhWiWREO5gN89jd1YGPzrHIFW2xCzXJCknJlTxRqXqD&#10;p6xoaarjoViRGOOimPRSQs6+Y77/f+y9CXes6XWdhwIKY6EKVSjMwB16bjab4mhRkiXZkTLbKyvj&#10;yt/xD0mWs7LixInsOLJkURIlUrYVy6JMWxJFsqc7YgaqCvNQGPM8+61Lt5yf0Bdsdt8LFL7hHc57&#10;zj777MO8WIttOz9KKe/56dLiIhOEcXjy9AW7EqPEPo95vH769DmZtBKBALxZiUZFKgXOt7QjFP9v&#10;zgg0sxvoKKPRrtA7qD7bpGpP+g8dMAgQPUn1jIp2BL/EZgVFgtFMLyPBNUYv2Rylppv1JnbM6YNB&#10;OT3VOejuIi6ptbhpNhu8BnsVhIgrs2iNf8YmT05g3aIOMbm/38P8hEgiMA3rSLQuKZaiNmX0XWQu&#10;cqYQisANYcHyB3JJ7B+CMQINAipMh1klzJRtZ6DrMsIjkB/ZswM2pWReW+qwVLgkiZfUVypTCI5W&#10;wgmAZy7CyB/DfQuUFr7MMK4IXA/2EqcFfUvhsBCqSC4YqkDT6PRoQdjf2t3ivuWBSwaCzoyshEKc&#10;QVVK5L0Eu7LeaKfTNSMV4pV5kZCJcD+iFXuhg2FlvUiZI50agsBkrmpHxmGxPwBDOjk6ieYjuZbR&#10;ycQ/QjFG1Kx4lpldTiPUMFVvshEEzz3FlCMkwDNrGOeDjWG1LCH3qzomTU0UPM2jWCyPZmuic9GD&#10;0ItKuZN/stmmCrZnsKJofopSRHovpJKUIwLNSkzNgzfe1gKnQ7AU/it9uWrlfm11BYuqf3jrkcSg&#10;YQEKPiRia4sqGdDYIzjyGAOgOvoFYVsgFULrpt4cbqCUpHAhOTjZ6dzCKNSUhIhbAKqBuFg47B5t&#10;9r1JQa4YFDgyOFEplmRiRGWYihT9yiGSpVJwTEYYhMcXjwicChsmlp1GfleoPUnB8u6K0iZXitUj&#10;h4Hp8cJyW2yoxffLJwuLk5l1oum/SdMnfOl6XTVNtB3ZI0N3exwPejJXROkHxwgaSuHXnuE6kF79&#10;2ZdVaa92TbIdPLAFrpm5JKMHUU+6awR+KlJoirQ5wzY7FoI3fYJvOVYFAxKUz2cSzRve49Hpr/Fg&#10;WAvbkiLvYOml1ehB2QfMxIJ42seEmS54KOx17Y8nvvoqydjxS2xxRkmhqxQKOKQkvXRGRJ/MjArC&#10;RxcurK6gWE46MylExbLXYZJSyRPybrjSZQ1F1RqioJWhItFUW1MOg5MAY01aovQ1ez8zpBr2Ec4o&#10;9m/4ocByKbDmsflfgdW4ucVIgkrBKHVapht29sDdCiPYOmXHtmgt31pLYYIqsYml714CI6awna4H&#10;SGEyUqE4DjYXaGKBUMu6DUUyFfawloLZu3xUmFH0NP6LIn9W5KTWmOEiW4bhovjD85GcORjxEHy0&#10;qbn2vH11I/ON9RLo0sGDuTWpJolV3rw7Gh2ny/NLP/rxj1D+OTw5TDoZaSMc0XAPKT8ZxlXTsVfo&#10;1ky/7bZxhrKMgb85TVC/OII6n0VlyYit4KiGEUyzsR4vJkitLi0OD2Rw+VmUCCzOLyDdSCU4WSXc&#10;DvKjbpz7oXazRffYZL6gZNqiihcnWGDkAEDTu8TZ5puMDmlROIRsNH8X8tcoyiHdo4MOI/Duu+/F&#10;tFXxBzi7XWBg9xMTjx98ODfbPr/cMca02N8oRpaa/dZYG3f1JhUzNRA6RtbW1RD3xsYLuTtBsy9l&#10;ykEJcxcbLA3CZPFc1jnOGxxtDzWshKT/rFVZpSnUsIw3LGYhYq6lckQV5qZuPzYKE+03ydNLejUZ&#10;A/uMBmtqQ49NEMq5WohAaTtzevqNn/sLQE9iPhZ+URX4p7+79vGTxvpGyx0e0Up3Uyq1s+AGgbPo&#10;Gu2qKtX//Nf+6yfPP3G1JRf71uP3vv8vvwN15+gEt3x/dvZwbx86oUAqryO5PvqN+AsaMGkniv0V&#10;WQnPAhsGTgO9IWSrsMMo8h0tXErDGcxw1MZxIvSoUyBPqswIHYe1Ojo38xqw+0LjVK9ffjACnwfs&#10;fvu7/2wcJF3FVxvQ2Ac22itYMYqXlDBH8xjLKztASkLpFY0/IIFlcjIqYxCGG1gmDDhBjrQQfVWo&#10;GSM2G8MPNtrVjTMr5heYi/leDm+hKELEog8AcKaqF/wgqhc5DvvYlVgVlY8xxEgkw/cnb0dam9OY&#10;i9uPQV4uaTTrBQgGuLoUPnK7Ji4lUHiuj402WxjWoYOjHo5p6Zu+t7NXBOBS/2VCnvPU5mT0mlA3&#10;VC1PHpz0DqaNos6NzQ3IQdgUawcnxqUcvup1Bc5kkD/oLHaHm7WwQJMEE324xbwqTH2Of9xRbCIx&#10;DzeCtsBkpIO56j+4F4STvAjMEUzYdf8G8gNWmIRJcUHkgIhTWYiBbUOjykwL7SWhT8NBJOWbLCuG&#10;EqUAhpJIxiR8/DkkFcgiBptTU1oldXoXRB8kJ5O8M+/C84isnTB7nKLSS3KOgj8CrnEPZoqbQ4vg&#10;VkRoKQYcwmlIgsUa0qIlogORvlG5oxIVugI44imi4bfg4nFMY+JLXQAnGK9Etp6wJy6m7Rfy5GII&#10;XKvUK3INwT7KSMNqlCxzD12/Ra8o5k5aON0kz9HoJVYnDS7PkaOO50FPI2lIz3LeNATSK/gtOo7q&#10;i4023nuLE7H3lz8h4001Bh+r1Zq2MRUw7T99tq4cvi04x5aWlokZqIwsARjuDcEBgwAXzMJKpVX0&#10;KlVaSYobaKDdnsWJmV+YY7R5Qf7NUSXRgFqhVACSRWfj6HqiYeGQ+sUTWt+ktwHwYQMT3oBY3f4W&#10;0B3xA+TdSE5SosvIXNUm9QepmzbnZgSSUpLsoDRPtCdcaqDkFrlc5OazSdzOFnEKZzPC5yfn/Gqq&#10;HcdtiBAyBo9aCv34gGh4DmR8BeKl3c5Oo94Utbm0xhCyyfrGhvruo2NQnHBXkd2BqM/zU1HIB/Bf&#10;eTLP+8oQ38eF4Vq8L5C6ZVkBwe34rj60/Fey8QwIKDNsLOZXZeXEtKyzTlmK9TplERBgAM1TNgz9&#10;igUP8fPw+LQvtNQ74C2nW+0JRIUq18AvjNOf/XTu/XfWrAoMYCRAHyhToC4pBPvA2o8POT/qgn1r&#10;HFNKxXArgd3SfpPKBaXlAYHYRcDoRItWP6kyY90rC8zuPXJdHDc2e9BYBfVlDUFDq9d3ut2tbf5F&#10;S9yxRhOArgZAj/NVovT6FHL+ios7cUpJpU/O+CS6LRvb69t72wW9shkI3SrRT+z3Hz5YBWhhIaHP&#10;wk3Qzme08zBmwhHEBBKU7GkduqFrxEZBoRlwYl1hAl23CJyVFUjAb5xDqsPSm9LGRLMZI2M7F429&#10;fW/UvJPjPKiVIy+jAFxhNACaBs2PYqY1hjrcMWW3eL2FOaioaOgTJlHEgKYlkjIIjSaqqlKeXWN9&#10;MHpetz7TmF9aJBwCDVxZXl1dW+bD1k/F7LiibqSS8QqkHVhHdCfB2BOecV/MONNAVcv+/h4QHquO&#10;qCYa52NorkGdbs827UVK7sTdpOw9DX2nICbTSsjSbqln/FYS48aZNo4MV4UgodGYQoEUXTZaf7Br&#10;ZCzwIrfWthMOhW9uDExry8LkEOHl7yDg7Ear5qXFEUIa6qAoaqNDYi0MDnFBZXWRynQEyPtoVTJH&#10;gqrXV9QuqzSJVKXntxARxwEOL4N6eNg5OOxCUoepAJuKNQXOOdMwhGMxUdssLXqY2h9pHWSJACmp&#10;v03pK6E4tpG2gPNoiZI3otkI86sIOnY3U05lInaMM4I4jmuybi8uz0dhrdIPxz689ErGpB+TmUuA&#10;aXiGEhP7l9E4IzYMW7YwiwU9Er2LgyT9ruXK/pdU1ZhhlWITVMUNuiF4dn7ONyiYYjYZDbsJ0dX6&#10;9IRf4eyjrDCwewWLwaVmkGSiz2lIN1CVGCfScswF2xFbx1lmoiVoL7X9ofdZjauyki28BaKtSqPR&#10;0IXl3tEbvbdXBpbxqg8OqN7uJY2kaY0omx5LC3QlnYpdMTVeKGAcvSo2XdFeuWcEHn10Tr0oeZmR&#10;Yb0W6XRAQQZB6y36b3AlnwuthrAvGZRAYewNYFPPVpbR5DS1mSLgYShKdhKPuRvCiLFJqxPTfKz4&#10;IbwUPglmSyq+8qF98BVOW/Ygv8FC4s+MGFJpzAiBMZNAAM+HC+aStNxwDe4yCD3Vx/RQSuqLkeeT&#10;WFLZQAi0x2vhaKdJrcOIGAjWEpfDJNFZQFiC0tGF5uzK/HJjcvqGkuy7ipS/lI9x7Pn2N0MYGwhS&#10;SjThFUxMtdv0aGJmb9e3tlBo3dnbNSrGSxFiE8zQ/sZy8idgaDlZSUN5kBBJRpO1fFNR1Jx3GEeL&#10;R1JMFzjS9RjNN71lejrlrC/xNUlNGdPFdhnxivUq/SyKqgdAQUmhX7mwEfMr2At4nQUrORH4lJBi&#10;cswFOMNgsqI43LFrHDG8K/42pxZwCbOGAd89gJx3yO5A0Bablrysh3DhpqHBp0cq3spKYwTV1gSh&#10;5hNmB9NrOBCbr1PQO4bLO3tcDfCggiH6KJanQBXUMaPrCJ4POQGKuAFMVc7qU8up3QvVCuxKRlgQ&#10;fzX89LQ5tdPKTETM7Q0YYdmt4BVbjxV+cYnFUCk1mZUip+vbBMFm7rAP7OXS8kC+s/KygqlxMlMh&#10;QDtXLhlAgFwWwYZDjZwCsw0ANDFGotLErhpeo7x8nkdhTpd36XqXnr+S9fSNzEJpnQYbTVczmKOg&#10;Gw/gmZhSVZelJcWhXzpaqQklWThdx2AquweUGVKnRwOLT29QTwYnAWOoAkaoUqIY6WgkR9VkXC6I&#10;WGeUawLdBCzPGwagtMzWCWPdqmdqgwSGM1iq69C+2WPon/grvDKIpy3aFOUQ3PGnE/aXN/CZbkgh&#10;1Bjf7O3ump5JVTYDDMQGnA91QJmOsxOCkZfrL7AnrMPsb/QNhzF2/IG9a3OkDIEF5fDyajU7Jvf7&#10;Bwdddsf23r5S1NErYqT4FdxgnoIpYf0YdMhEldfJoou1tyIBvW9yrsvkMJt13orD+vHy8qO1VUh2&#10;tFGbm53HD2miJssGY7/QUAhqPEcsARToP1Y64jXOHfRthYDBkc38xWu6wVSQFmVYaDHLOCrNSXEM&#10;CkI6zDZX6V8frS293W6uXV517RdsxRjtZ5NFBvikrdPCksVFWP5bFUh5eUIPXAWGnVR2nA3XtjIL&#10;5NHvGU9axwpfFjPiajLn4Twmb2fGVOcwttdNFOk9FolNNkDDRmnUy4njMoswC763vmayOCqQ4M/T&#10;XT187VOOSN6Cd/nql//8S+/s/O733+0cLO3uL/z4p7OfPm26bpNjkwNrX2/ztcVHsu4tGQeh8fi9&#10;tCShJPbJ849Mx8dyvvPWB3/4L/6ZDtsQTT/o0H21sdEy6Yt5zk4RTKQeQC86pkx5baXqMJVuBJ8Y&#10;goYVb/yUtvLTk/hafbghzek60ConJuNJSuzg7BQTwrDQxottSTzTokrjdUnsa9Tq9Qh8HrD7rd/7&#10;p7X6FOEqOS88Sg8Acim4U1GpYbvRuTplXIM+927+SMzoio7D8rCNETsUT4jNTwbSMEwP3X+SDo63&#10;lKpAyVym8bUX7F5K9EuSSseIDHkIdMjI0uAR4yG7PDQejn2OW8+tUH4CEuH7maaRx+thbKiCMTTT&#10;JMUpDDtTMdoTbI3yDuAvYSEZJ9tSQI8FsAmzMjc/R/Lk6OBIYRv9aKVYuSx3JGik3Eau9/jEfqfD&#10;U+EBG04QOkIyHh62xO8UxahDTuXwLATO8MyhHPLavDJWXHoFsYH2TwUT67845qMIa3okdAa+Y+Ua&#10;tHY7IUK5ugF2iVm2HyXjrDBRaPDEYxOjkxhxfHxrG0eGBOxUlTHHm4zHLQEZlczSau5ucbksi/OI&#10;urPxW6w/f5WcLINRKAGBN52rsBe5KWFwKQcwC0LtIucZMaJlGVTiGMPAX7gKBpfL6gYyUGbPDMx0&#10;WSJEKpkuoCfcIonccbYQkIJuVsffDwuSnCriTQrWEAekYRPTTNkR1GhyyzpMPAneACPJW3Bypt4Q&#10;6qVZSk6I1cXlZnOm6EArVk0/gUS8SXrpkCm4II9Pn9Ua0AFcdW1RAXgK/jFhdnNGbLHTZTmFBIrT&#10;mWYC1zcbWzuI+nM1npagd3F5pV6foaRQxSsWfPxQfhfEhCXJFFgJ1TsyjY9riBNzdsYaa7Vb7Cbe&#10;BH9dnM6ktD6BmGmcb4VYKeWTekn/E0NHZoGVYn8liSfAo7YCcBlaXW6QAHkSyX1XiDQoOgNSo0R8&#10;Tgxp1yqZIyWKYJAF6axGZx2i8sJNAbb4PsvVpCc4IE4uMLR9YOynjqQ/KjloBpX4zOr4W+TSRdnC&#10;hOSa94srq6EVJIc+XEVYnYYASH+Jwl+cK8cLV1RKSwPg21jRhDC4TxXxDVg/7CmusotW/94uZ7NR&#10;KQ4QWbhajV8/hkyBJFXNrqaM8/7ePtMHambfgpNj/LarezxRi3f2e/vcHo6GPlA0pK3DGh8hmGQD&#10;ginsdYxzWDlQJtV3mZjo7Z//6rfBH2/+6P+tUhRr/KhcmnsnfW8sHeNxAGskqFSrVB0SsaBnZ0VJ&#10;e17IwEIYFiHEE6jHsgP4N4A+gGMRtuPfCLdFvmQImX9sZdHrCcnRaUnEJGbKIv3k2TPifPUNCZ7Q&#10;DazVyE0THBiBJJATdi2595BeWOFo0gBi0mpCg0q+wcJfMpaUghIS3NIglfGGiYE7S0zNupUWZ2e2&#10;C9bk4WHPdUgvUXANYJtC3SSqByPA7hnlu1PwtkohdgkEeWasE1WHOKUIBR4e9egWjIIj5ovyrZRu&#10;0WR8DDCZD4SppN2Gt0jqRYYpd0cwwRcHVjVCKrGxIS5kHKsnhBTBEczQRCUqYfYtyZMsMUrvAexO&#10;wX/tDZQMwd7+HjJuaadQW1tZFqOPArQwfhphn54f0UGAm7LMMafQVdhHLAFMHqNHCMqLQFjB5nMc&#10;zAK4iwwKfIKwEzw49+wUZMut0qly7liKDmkUGrJpBDaRgCYTEJ1GWxth7lgYReaSiTD7UqtTLwN9&#10;4wjdx5MjFgH9WYiKaJrLaBMjUlN5eAbziAAPsfBJAio+A8LHWlCUhzpKWFQTtXIYUlg8PzvHeMCo&#10;vbaPHD15jjkFAew48UDfGDMuywzWGyjg2FaR/nRQxtmwrECgSSDVmWaD3+Q502pcEjTbxpr0UAbY&#10;oYd0MUlnEg+p9DD57MmnKV8i5FGkD7qfBEBxn1OWD2uPxcyIsUKbsL9noeQD8VmMxFGAfSowiMoV&#10;Es2UyEiTGXBtvzOAUoJfF8csbKlXbTNTXieWFFiPucfC8MSAUGbRZmfJKuDxo2IGHLa7u4/p73V7&#10;LGOWK0972N3jJEQmnD0SXgXNMS7qzVl2LtEaKgoCu9fXwJS8uC5HZYj0I8+bUDkUqxAQSnUuQ8Kb&#10;ST9HX/ISzBS5OnEZkic5OoPqeF75K7RY4RbixaMacy3c/R3jBqZJTT2HqoWiQWwxkizq8xMZE0bz&#10;MASnUBiMMLmE6xgnaCwS+TVxDlG+7LaEw5aul3RtlYkcxJPPeHRCWkyxgticQaYFs83GtLDj+SXP&#10;wJbXa5IdoaSUdYN6ZeLsgqd020hrJ2JCYmKAcvaRBAoLLatzCwuPHz5E01NMVp4LDW2hqYonKh9p&#10;xCXdhX9otyGHHeVZExeODguPYGx5fhFKC4ruaaoQ6pGHgBGq2CgZJjs1C4Xx+6iL8EE4rxg30qTP&#10;1zefvXi+0+2Al+oC2TrJK4t4xIeRpqmV0xXR6npQyQaSQpjEGid7mKySWZQmFGi5LUpvuiKlDWqe&#10;NpNg1Ol/C10vH+DfrEDWxCCZYVWjcS92U0ZZ6VwfGq8v5KzpkuAzkSxip7GWfMy4t3xYndLJybnW&#10;LCucIwjjjmmC/WgDuOs+JS2m7uwrbT7S3mXksLUwGGmgCp/b+srkvZUaTP+uqP0WeqYNKApmF3Qo&#10;ZLH0atPhjQ6GrW3SUDbajgrqpR05iAeoLgZDYTEXovAH9X2iSa+GgtVO+cuFveKRQBkVjpfiPjF2&#10;cX0BN808vdcUgwlEfttebBNrALZIzhaGg9cmzZ9rp/yGAsxzZys+KPBqwQeT1NA9D+RU+lgoJh32&#10;YDqWmktX+Z5RS6qdlIPTx1PrXXp915XJ0ajllORoJJUHu9dH9ZkCpTnlLgJSg3rWUuBkyJkbL6TX&#10;PAEPjGisCWn6vFEmWUFg15LKgLZD7HJeDaNhAIUPRsVDRKK5QHnlgHOuKnxabHK4dKFEZikmGsqf&#10;ue6Q/FkZoDIDimoY/E17u5H2MwWbVu+iaabEHPcJjII9B8yea7pjAS1VSQHm5sYmKV6FktNVpksn&#10;U2jhxiN4cZT3cPigaYB460X6wJACvz47tvHRgJaVihyIY5gFAF2Y7y+3thCGU1BSKiSOt8UxZndS&#10;tYBfnSygHp0AYZm+RHwsABxdwsnFeZpLtCkhwVgxK8vzdHOdy6hYokuMxqvxNnzH7l6RbVU3Iy0g&#10;eCrcGNaYG1O+hpWeHBYoPuKEdzu7TOkcfdLwRorVrU3j+KWPjc1qbu6uHqy8z8DvHzwvQ+Sulz3s&#10;QYC5bigVIniXaRGGswAYhcShewz9fpfa4h3PU6j37bauIK5+UpseWNl7+ZeycZ4acs305A3opJ87&#10;76YmFFswIYQoAo6ptsFfolzUDAjNnIq/pEXlE2lGDxjqb1VHf/6b/wZ5g7//v7f5orAeooKaB33C&#10;AeDsce6o5BNdfSx/KiebOLRVIOVgTt8YPFMYdp89+0j2Rw7E997+8ne/95uC+GQZOysrS52lhe0n&#10;z6YCc/tFCFTEl0yx3yJSBBYnBTFonRVv5ruqkuZkQpca9so9ESD/ZSnEN6b4yj5LmGFDzooaRHAg&#10;OCleA3bFKXr99YUegc8Ddv/ot34DyhC72qYBHlEVHAJ2LrY4CkFmR8nw0+svyTQ9I84AM7cIXaEV&#10;hckzGDPfGFWOOJojHBi6KXgn7Ee1baGDqWetPSUsKGfe3PwSrnPJJuF5yDVz81ZOzo/LcZvcqKbO&#10;s5yqT9Vw8H0VgcYWyAaMjVEIDmJgFKmtpY/scBHE4cO4QqkStYpHxxRZLnzlgcem/ieGhiuTUlZH&#10;wFoyOCOlA4YJovw0OamQkji8+H4pHjy/QkPExgsXFxLWjOjSggM7SDRrLiRBCDEbVlIFN5FLvSKL&#10;RkdENkGaCI0hichqvLU5oznVg0PYbVxKRz/ZNmdELVKKFGBBXjVqDR7G1K6kdBC0yGlZYKuHGjcd&#10;ygC86Ck+INcDICyZxgB2NIw3IclPwWnwixg8AZdMij5o+nPjKOhSRKXr9PgQPuwnxfoAAP/0SURB&#10;VIPvklPQQw5yhGpQmmzuGbttDjQMyuLplmM9QUBc2+S21Y3ho2ZjqiOKrKOYG3wN6piHfmg4JdEa&#10;bMtMGCcTLwXvjyhQ8fIIFILI4FBM1yfffPwGAwJsyuPYH1Z9WfFf5pGzkgIT6wjMS3oooXjEqize&#10;GewR2GUw5zmHxltNvnOxR42AH7RQNw2qcFbW17egrODBcMYQzLeaEieJ8lgQeDE64zpkF44bTPgb&#10;hav4raI5hwvOW4NCknQCKCzNTwzh6FuvmhDnsf68IrUAWwjPsUMQVq+mmsn6c7OT7CASbkDjjK7q&#10;ZTj60TY+6h1v76xbZXkLyKhwMAgydUIntCFAHE3gI6m8CA2JQlFmWCWzjRLHGOxCZ0SanoXNEimZ&#10;cWsIVZak+WbcOxgQBvA4lbCEcMuYSygtLgmL6QBJSU4iaS+ywxYwl5hIAFwKWA1A9q033+HyzGlq&#10;A8P0bEwDYDF9SLCTY+a2BP+H3V5onlUK8HGrS8MEfodWoVyu1+nsbG9xqOORPHi0fHxkASC53ORN&#10;r6kaqk9Ov/vW26yo60t9KeFXNKdGq0sLi6ye9Z09o3SS8MPK/bIsTw6O/vYviul875/ft+fYVtZ2&#10;BdssoSI1Oye8h8L64Fm8GrSs2ITlpRVyqlbZp0KB+UnGlNIk4WZ2HPuBrqCMQ7Sr9oHGMIQCKCPD&#10;BCciOEHRU9fG3MAGOn327MmPP/mMNUcNphW+pXMLdx+ltUVTz9DOm8pmw/wVVqVoFIJKZMhYZsXr&#10;TQ0mKChii9ZXIvPPHgemZ4LwSt1CspYwzkqOEgFB5iCnoBBeFMoI8ITXg9fjZZaYQYE76ABB2wMk&#10;Gixtb24VqXU36UglEIAlbxgdXpkn4VDQPdXHtUWa8MfF+TvvvFOAe5xLtpdgDaqb8fvF0K/twIs9&#10;UT396FDGmTQ6GdY8Ao1BhabxiZVXs4yIpc5A4abScAPXrjXbxPqAS+Lxp+EGwytDCrQOJQeUQBkl&#10;AB1a6fK0gM4/Y2NxYCgeCtI9NQ2PDIE5OqJQdwNREZ04I7ew5xJSWhyC6w6/WTkwK8Q9QWDLsj5Z&#10;hO6OKrzmc/k1SQ6l6P7GsmXlAYdBBk8VTJA9xx3JxlCxjnHDnRfm40CM/jT34mqcm7CPefgSUhcb&#10;a96G9qayGm5gvTD7Ml9hQ58ioDkMWMaP4bs1W3NkFHgAMiIMIKPMfDECAcGPCAeILdnpDKZKT5bV&#10;0x1YC16Mv3Z7uIKQBetHy4xY5+Iy0c7z589YeDwG6+fh2gN6esKCATxdWVpVidK+6pOIacJwp9pl&#10;dGoCE6hVDLuZ9EbxClj5GK5U8QsusKySZovsmqGb2R3MRSFuyCTN2pb0llpMtoyxStSaDGA0axKx&#10;WWpswBAlKiRLiBywYBhoF2rgGN7XzEG9zmUVkcBPkM00yWJgFLsHVBpiHNQ3JEB1NZb+JOn1zmMB&#10;WxDziI2Ff0rJPlPBZYHj+MfzjMYgiXT4hXSDHyOwZv2QGOPU4BmIy9xAol3wILwS5YAWDMj3sVUi&#10;XAvzLjQ4yqHDCUU5JE1ro2sGBOhhrf5sdMGT+zRhqnogPyamoghucgzSo9XTGjpk4xyu5IHg1Ejw&#10;YS5cWrd3tFqyjvLiQlQajY5zzqMboj0eMCejRQLpXYiiFgXWpB7CPkqnC2UShPQV4GC5RodorHto&#10;H5WchmP+wVL0UU4H3bahIeQ7OEIQS+n1Opw+TCgMVpYQZOTHa49ItJBnwEqYuoh2mA+fOi63A1Fc&#10;n8aXql6mw5KoAd/f7fZA6/Y6+5idNP4CVe8XlTQDRVICSeJC4bRJESIAWdgEkAwim8aaPDlZYrLh&#10;BzspfJXo1CAzHovVj2mgKmKSDgOiYYm7B6yZ/BpoBBY7wlKmnNl0cGMUVU6nFLw4/s0eZ+jZsfw2&#10;srOTNSE5KvIc1sS83IgZZhe36g1WADZK1CNHajQi7exA9SMPCz6bs6nGDVSxNLdn/G/5i+wZHzAi&#10;aMJLfMtSVsvcyBjHIdNZFrNj6wEmqoPs+htx3XMGwqujTaQ9f/DUrxCUyK4SAksNtDUTsuQuzkxH&#10;BgcKniBgdzuEW65AM1iv5HShjEnsgIWeYdFiuHy24VFC86m6BFJgLM1NOmIJSus+iUE4qmBSwTJ8&#10;5AI+Szf2S2RB6G9wYJUqfj7GQLLaLYHXphmCsKjTok7DoiWBBmgxpnXWuZI+f4pX0xwjqc2SP8Dc&#10;s9SSs5d+iG9KmXvSb3D0MqfR3NGTTzoBT1recVAVHrc4Qj52RlvOc7jtFuVEWa8MiG8RcdUCCgdY&#10;FDb1ESyr1UfNww16d9j/IwubsZAXMAyso1Iq4C/ENIA3XpajfNpmUaiwldLmrGSNrR44LwPwSpWS&#10;UdvZ6V53l9m2lBubMlw5o/8DeTWwzojkcrpAbLfXTSqi2SeUYx+jGmwCRnlmpo694+sg43twgBFW&#10;0FN6LGaeaiq1RwXRUp/Ok2NzCtJdop6iSF5SFMXs81ek7iDYkVRjQzFcMNlxw/RwdESjPKh7oB6L&#10;qdnJSc4mjUUgLVwIpk2NzyBQIf2bfd3Z2dpafynAGlIotZkstralrA1WICYLdwJKipyLs+1269HM&#10;9OrLjZ9YNq+isUqTzLVVw5zyNEXRSph54NQo2Q5uEmj72B4UwOvpg8y9cGY8TS7OKA7mOUPVRFMV&#10;rPZVXipKeVZnvzoBWQmp19fpJsuQimZzAPIx70hWIdkpPsvv4/2hSEImBp34vYPDTu/Jt77xI979&#10;978/1+1VpifaZYMScCA8DdQ7N9/sI4foXmfZ6FAF5HaaLIbTcTT7bsr76ubv/qf//adPflJyzHzu&#10;S+9+5fd+/x8zxqwDpmBhfvsHf/a2WzIxVXG5nVP5o14sKHosCIFTzgWj3dEqy5JbRgPqCluGHTQh&#10;lMIEvqWiotSce7p8IFBNgc7C/AIfew3Yxaq//vpij8DnAbs/+OPvTU1blJpEnawrrLNFmmRTIyhD&#10;8Kc/J51bs69zhdxARARwBIGA2JbGEzYHlCAtIUvOtgF5KaOHJMsON/gxqKNEwhOU/Yk3T2xvrD49&#10;ze8hNKByKAKufVSQaLcDqVtOCvsY1RNtuvRgHXHdFPLV1heks3jOCbWfsP6CQak1KQcnXbdDHsEy&#10;hlcMEQOcKC0y9JfwSmmpd1PqCpPH84AqtQbxXzXznJommkJg9pvRkODa4CtxypOcCIyS7GVEATyV&#10;4wnSc33cMxKT5AkS4QbTLCHMc+Jh03UmVCFFNJD+OBI0CDWtuLnsc2SpHBzXrTwnd29Oz8jmS5Yv&#10;kY6qxib2dXuiLpcqHkAERoIwhjfFlyFcgQvIyQpYByGI6BTbL6aKP2L3AyRFCg8/b22TVgtmec6D&#10;3p7uo8IvoK7E4AYG+MZ+kR3FGY0iFaea+dq0jyhuUJwwFXYjgW1mLHruOppEekkXJzBOPK/OkZ/R&#10;USNU5yGdH8YZYBSkCxFp+UNyNkm/qLd4d7MwR2QKJHF1dtTD64coAWuO843OCMwIDwcfimVJcVrQ&#10;UtvHkqoMI+oewFQhFcjzBHURmDvfgfzvoZZaYApRryGwbGztUmkCtsLuIMgBxGHlhmdg3OKaobxL&#10;TZniSoFi3AAM68lUpWfy3ugcgdPw+BzbUc24g5JT4sD0bDP3y5gkIyd5pKg/pEDb6Iu/2Qk9NYlx&#10;eOLgglUdUS8DyxJVt3qTpqLoMyrJdJFCn2uGd6Zh39tSFJzHI56RL/Wz0jOdHve7dAAiWLLpwKCK&#10;al8Q5NBo5YHIctYkwiKAgDz53MIiC8+8aCRImGtlcZFftAjeBRwQ30VFL9CF+SU+wwanKJVgkpfC&#10;SWIdEI2gXDYz23bkEc6nXvXG/CofQN3X2PvuHlISJA6e2oYAp6eYCBYzRYXw3aTHmhWQ7sDyqE/5&#10;eOiQs1hU14eMw/4dgtyqlF7n4IS3I3o/OwXwQmLsCmv2Vz8Z/oWfH/r6l89/9NEkAaRjaoGG1Rk8&#10;+SGiSAHsABMxVjJoKCKdqgGEEZ0DdZFQVbZsxA6/piAsmbjW+OCh3pNLQGsP57YHsBYJwkkmGHCZ&#10;i+PgZvec4lUy8il3OkCy6NGjBzwB2VCEmVn/1lCOG9JYeT+GWMyN+muYLRCFc+b3mriHW0dUkYB2&#10;lDwk0marK4ssOqpf5uaaZycXQpyKXKNZdloKFJg+VUfR4Ic+w26lm4EKKVoJyEiyroLgFGxd9S0I&#10;EZTp4YCixn17RwOyja11DEy6y45PNmpQD2gswNAYz8Ns9RdHwHqwfdZ3KYCGLTYCLCEc48liU8sG&#10;Vb74vsQ5+L3p6HJ8jGd7emJ0g029pp0c9GdkPS+5DA3+Ol3aNw8Ltx339jq7VATTjQ7kns4hkiwU&#10;16OWRGcUBlNMmuTkeg3oDefvIJClLee4BXukiBVYBCL5xQavLFeS+fCPrBOxxk3oVjZTKV0ZCCQD&#10;GBk/x0YZOgIPFakXiY6KMWHPAU/rco6ESSVAseVp7Eiop80T1pdseGyFmcJ57ss0RWU9CATjvkdy&#10;O9tWdnApcvS4jCamNLnsxPC1PWVwfOkvlEvJA5HwoA46KfprjAyFivBwQez4kn8huw1kswInjfPF&#10;s5jYI6iZKZbQCow6cpwzZSvLa7t7yP1vW+4N+jY9/dZb7zSY+gBw83NYA92AsPwmeDC+T1soFurR&#10;ySFWMTU4gK34D8k0BEFIKGo8675JWRnASDlxFLT1XDYMMDWowpQDRGRVCPhsHvaUuSul0E3MaEXt&#10;+MGhc8/asy6bnUjtbXJdRe+PeIub8FRgrAwTa5i1Sjln+v/YtZbNlZYRoqOMtepfiasKAaSI6wmn&#10;XtnaL8Ci1viU3CHLAMQQ+gjGObKRAHMEvWxXYkzCLCMt5KUAYmAvouFdobCIjIv9Xgz+YzQYf2WC&#10;LZK17E5g0c7C0MOLMFeh5hu4lVTWAMQJ3UsCS6lp0p+yuG/A2bHCgG1WrVEOjVrFLbpUDM8F0fNh&#10;9wCnhcblrF4a5rAwBADVf7BfSrhI0n64mswq4X79Pf7kmT3mBzjpIrEvZclqWbpLj0/CXmG84CDD&#10;vcWdKwAHxHMVoFLczDjQ0Ri1+8WFRTSqMG5vPHgAssRgG9niYAF76UHpXrmtoGMfndMHhOe0w2aO&#10;FXbW040Neojb1jk8aD4M+uCJTnYkyTwwVcaNnzK5ZcQCGLmJCgjCv3nTqNurkWejxFg8HhJ/JqQ3&#10;EVtBz8Al8rDk7JjG4IpWhISGzOf5HVBLC5lBhDJ6WgP1dgvIbOWf1EV9DxM/QeZxVbLMOENDFwUB&#10;p2UQa5WXIrkFRRTbzlBgQ/E9eOTJtjRt2DUk1KEJ2osVtyFCitlMFKXgp9kGAt+Nxf8KpknGVJ9W&#10;3z7+mL6rFmwCLRDF4AOEAQr4loGDhGJYadTB2qeryqmREYjnUbKvrLniKMYfDvEQb2jERIsagirQ&#10;0PHAlpm2yC5l7+lqqjsxrI4Hx5KUfxZeeH9OQwr0uA7TbltJHlLU2BsG3qiQknaRx0rgamR3xMcV&#10;OPZHSQbY9k1VBElz5h/duUVJPy8Q5poHPd/g+Z0hWciFWJS0QZYLT+v2VxsjU28zJVeDD8lZlkQO&#10;jkSxTlxnfGLq8Jg8Iry2cOByrlAS68CU/Ru9QgwXfgLugavxVYJQf7tUTULM98goPMlg4snrizAK&#10;iha+F/+gU0CHL5esXd6Qq6s3SJy06SU1NkGrH46DcubiiuBR8qsi8hF25B50KOFlSenCPVdjx3oO&#10;dPHoan1GttwGrP0+B1YwLEnuvS4RGR2cuphKGP3CUcW9VAyJXj3AMeNYTlxcy0stlvL88e1LJ6ks&#10;cv1bMnN213F1acyk7uYrqtZQ+ctSpDESiHZjusYcKDvO+URBvYDObWd/XzL62QkThBdxSEw6Ts8l&#10;WjeZF+EWnJjJKo5ASQ27IlS4VEzDanZyc0DONGnJVSXbFA//jpp6S4TYyFfXPZC1y+7K4ltfeffX&#10;17f+nOdRPA5qZOqjR1Ob4kpLgRShWffgQKceC8hDXKo96mImmKWGl1GLNjq+IpuAn/Ak6eA3Dnhl&#10;PTftXohsxGitJeeavCvvjj5LmGnDd6q9kcgbvTzvI8eBLnBjmlS3RwEHVafT2+v2sK73w4e7vY3n&#10;G5tvPIS1f//nPzK5O9dqmRizBpaMIKT4oXZrBsnBEj7gQux1OowVnpXBWmmJlkYuIqiX1//Vf/E/&#10;fvLkx2V+eN8P3vvq7wPYJZj9+ld/wme2duaK3KRDGop8nGDhuewwzGCOclWMDHSMWe5odQhbn4yP&#10;FQAw/cUTL86wGkwHZkLjb9851NvbJKvoCrKyuEzB2WvArizd119f6BH4PGD3/T/+Po0jispzkkvG&#10;J0S8HhVxSs5P4eOYSAnBPs2h5PBbY5IEwnk6dXp+YpJSNAGxQvYHeXi2MZuUlKA5doVmRTKMhYrb&#10;HnlOgloOVyIrWz2QkIx4maSka3UBcDOF9vFyTLDDE7HiQwZcQC6eMNWg/qGIvski8SlLitcjM5pB&#10;w5oO2zIiMExu00g7Z49dkPjCNQUhMqFhGGQ63VeNkSq8CRgKIBdEqtan2E821irJBIvL7NTOc5rH&#10;jCKDlZUyuWO8Uo+jnBz3lCaAhNOozRb4aWoEaD1e5WAotZyMOGch91XO3MbqI0TUPBS/jLXjgLCt&#10;5z10JI5mG9jzWp5MWHwwu5zsngtIxqgoBw9xmOCQwTzvX8gAZIboGFWBrGcWTzQ2OEB0EMwGw8Xg&#10;Yl6IyZG7Ls+OkSCiKREgk2QPQeO3IZRtARcYkB5UeRrJGbFMUlkVwQvdZTPJKuyoy6DwBP6az1oy&#10;ZigxqZch6uGheAfEKoRmcMUcnRNC62RnsYHUnBrMMq4erlyT+BAwg46dkllI3qJsOlUDtWGMeSlp&#10;XzYRN1OqdjMwWbxwqgltm4sglCklnSH0Rxa+9iEpv80//aErX6jXkIwqaYTDWWo7+73jE17hBnYV&#10;8dXCPEJPLZQSSzdAABSxS2p2ZhrKW8AEPD7m2co651DkBXkAwl39oasrGHa8Bpyp4q/ECzS1iMCW&#10;hDuATrlMAhylDMLu6LqLunWETzlcDdIkzBmRIvBkuwD0klJgBcniDF9IBgpepGwjklXpMJV2Mbxa&#10;XOdkOPFr7MhJYTsRnSHqRcAaPFHAUR9yukY9XampwZ2N0LXZ4JKC5puoXRRnPSExVc+QoRSU1WWp&#10;sTipD1X0hnB9c2cz6MAEAr1wOqgd4B3XHjyyHzE8fxiBZ+c0duCNrJin3m0CfaVrBO8YfxxBHpZX&#10;IPN2diH3jQIQx6Qi4gP+RUXV/NwcJcMgOHB8GHqKcxmr+E/34+MONZag0Z6juJ0sAO990Dn7tV8B&#10;eBr5gz+m9xkDIFZoCjTh1M72BraIMSedwPdhTiHnR4iuRgmtWsCk7O95xOzjpimNjGLg6Qmbi3ng&#10;BfkV1ifdTnBaIrplX0j5Vulpc3qikprbYXhEgOr0ZO3R49XVFcWwILRc9VlmFIaAaencT47T0jUR&#10;urRVqQZBxRiHaEWpfa5ZGKkuzCkmzZjgLmMKdnd2mFllR9ANRK+zMnx4cJS+IjMv1p+xIQhTEBCh&#10;mIpdSUh/TRNPq6oRpjFdzQbhURhBXhxIkY4UrN719Y3d/R0rQeB3cDpM4hEOoU4IKYMwoJABWKbU&#10;Yksa5Vpp38xzK3UfAgJrydDFTn/3IC+lHpz4z1J6TLGOq/qSrEVkEwn5qKHA6rJ5rQBNC0JQAPQH&#10;oBAwFW6cq6uFxUXq8lioCjBX6Vpz0SN4OD9tt+YMP9AXm5yCAw7IWw4v8NI0MKHhmqcJj8dKk59Y&#10;r9OqMh3ZUtHPKMSwa8FDuIhjKh0gSQqyFPdYgJRWFd73BZ/ml1hsMi6DDojyU1Jj7Qyesc4qt8Ma&#10;n5ChYeKsdofoLcHQHPSw60olA/Zj+nWAZnEQFK6f4VZqe0F2CiE0SSOBJ0aJlI6f523PlSxgxi0O&#10;AhQyQcT1YWSqbtZCyK1l12BCL/x426+TBvDYNQxj7xx0ezAliTH4LZ6EmzJ3SlidnDBEhuBq/tN5&#10;g8APxqhBGUixJOLTk/ERsmt967TP0Aa9QpuSg9uTknCJYnwDA6Eoe8YJzJnS0eNPCAfWglmRtGJh&#10;5PBsEwmBWRol49QDhdmEbmSEnuuYISS6GFDA1EZtklkAxAYJoVS3R/OQS3hw9zwlIwmPjuMMYhNm&#10;n4fE6lK+SptO1hX4KxPE+xpw3t2xPzH1kiBk5CmjAcIimgN/VlhUSo55OM7VzKnbMMi+mTebcmZn&#10;huGu65J0Fj+QZZmW7lYi48Ok3JXzlAsL1RGxUI0r3VXjSbU0U4desEDJudgTboZMW5JY1tGLe0hF&#10;kUsL0UR0LSCShwd4IdcNFOEicYiLrkgQI+W9QpuFV8/qjKKZ+q1AYKtrazgVTLfnvF1yRhhp3BiW&#10;0wD8QqQYdnBJCaaPaWDMUIF0b1AVGDpU286znu1OSxC2MeFWSuHurG+y4wT119bVMlPsG0bm0aPH&#10;1NKSQy3JUXQko4oFW1neJSMmPhmyDANPsm1utsXxxlwAVO93DxEr/MuPfmJMC/J4gkan5XtMHzF0&#10;aJvmFzHTgsBsAeerwByFp2mxQvEJxZgjNavGuUJnTq6zaboyo6l1SEFJ8BSdJdBXfk4S2vUQ79Xe&#10;nWMG8EGPAmfhoBrBxnWh4EswlSkTw7Hg1Ko3Vn+wozC6EKCcmlpaXCK1wBNp31JJza+XLlODUzsd&#10;RcyQGVkHB1QjTmjJl/PtND6lnjIzFmnnAWioL+sDJaEYdpeijUwZSyUty/yVUBpdU87F3Q3pQNY5&#10;5Ht7+ZZFkFuE86aDwQt7XIILafc4NlSk0RsPSIkDVtqPQHPkwdl0gQL1iApJkKXIJgyIxh0FdAKr&#10;uoYlbWEi8l7OlLMWb9zEvAU3WeHCfPr5aiBIDjQTCS00KXzRUMoRzCdnjAJWym5LJrvQVAuGVZZH&#10;CgKjPRftuLJaWByeOZx0FpIC8xkZlKCRH1q9GDCRx8MAnl9g6qkcygaMQ+tCCpqpeSB9wuKJNFBE&#10;umO7nRHTSKWKRRDfGhWZsXp7NjEqzXXyP6c1UsTEDlSQpMCHE0UFByRVke/A67CXjvwGTAYHLjuO&#10;AiDWEMXsWQrqj8PIplQF7j8qAlweMw7/iZ8dnDjd2pM0RohooAslFaB48rZBB5THAkdnz0miQNV5&#10;BMevVpHDQwkGj4VdwDeF4FN3oudG9k5dnbSfzvVTZe+7G7XEwArYuT0pJFIYszZFi1ddMuUXrVi6&#10;JvfD2cQFLWnPGbq1izBxL31ZVIYlxRUv0bLxMOz0SDnT8dgRv5tttjkj+DMPhq+osDL9uK2FVsaO&#10;FDUHqDwA0kJ2JT58vPa17Z0fyVFUt8RcLEWmjLPF4IMuw64pzA7DCf18b3eb0vz5heWpyTqHLM0G&#10;CdPYNnoyZ6fOK55PCCVIBYululBVT2eJFF8DF4iFUKd1Hi8YujbFr/yb7mF4+5tbG/ScARUlhgDQ&#10;55XpdkTnttnWOKIeT16+/M/+I8opKv/L/+6mwFrCxkDMyrVrYog8YgXWBw6WmyvZJ/LlimZSWlEq&#10;qV9B6uaihsf+zn/y373ceOq+SdMhSmJ//w/+CYthauLim9/86Pf+4GvMo8raqXziK0zJVFol5HYD&#10;mmDSr0jFsZnLkt1UTSd0EL3oi4sTSOUBrPmkMX4iFP7e3d/DZYR/bff51xp2xei8/voij8DnAbt/&#10;8ru/2Zyd4aDgEII2wp5JNkaXIByqEdL0pgZFeww5YmrhZaAhSuWRmRkShDZtkCdgh2ysPDQHPonT&#10;r5Nq83S5byrlp5Ef5V0ca4YrOK9kHkDWzSrTMs9W64QXIcgNc2XVbkHZ7KakxSffqLSKvg91JYaj&#10;Jca2bkJ2jdcRbdQ/kjWQLxtxchhR/hTdaF0X6DO47BG5Vw9AGgwQA0e+zHDbR1ALRy0JDpWU+KgZ&#10;IfAZMAdtFwNMTke8OWs0MFhX/cbMpPmlMCXMoYCs8YF7C1dw4vHG+E1Yh9gwDCQZsPQsly3OGQma&#10;hrwLY1LywJzERFxE8vLpMiaE2WkNfsaVGaV0PxyjN4VS6MTKZ0hTmdr15sn82kAABFCPGMG7O8LX&#10;8EEcGQ/8UboHUK0m8CpUabiGs4XbIYiAI64bUThfcfezTURvOWxkBERAwSB2VAYQcxdvPr3s9a2Y&#10;EYICxJ4MII0h+7LB8T7leyuVoyczli4Q1kGkjBfZtTQIr1kJap8gXvxiujZjkj2FxqAGF1dy35Iz&#10;53iTKYkOGt0YC1ZLIUaEyRWW4sBgmbG0pD+QTkS5uY/jMlAOZp5xVS2+0D8ZondgfWUJB+hyt5PY&#10;3MKZkhzkPJ6cmLIm99oITe9WnXWKq6ihc6CZIAsijE+ct3D87euK0nHShioNA8LwTX4LSBgITH9R&#10;nRH7cgqx5UshDUomA23Hg5QsITyNe6T+j5sxHprav7p5hF7GJKrn8ACMGw/uTPGyaR2lrorJeeUU&#10;+V0P3jyxkZ7gkQQ9+1HSW4NJnZY7I7mPWS9tvK7ATUbJ+VtcVpVWw0Ym/omvKtjHJuUKkM7kyh0d&#10;cb3nL1/QrBAXhAav4Mim01018jIKbZYFAPOCAxg8jVUd+Jv28IBi1Cxb78mA4HypgQhTsjmjPqPc&#10;edxOYBGKx29o90FuEkJcMgoQRsdYXKxtGHZNpM2GR3a293gcpOXHJ/mRQSDQHc0EZC2h6tWaY68/&#10;evAYJ31/p/O3ftnShu/+yysyrmPhckYZl94IZ3TRYLjM81fuoUFSrm3cxn5hMC2ARor7iAcjG8G8&#10;sZUMLu5vsYfkVIluDo66eJqAA8Btq+n/ACk4caAeN/uBN4USSPXz9u4umslrq6uMMD45qAdQDX9d&#10;XVm+vOkjecYV5tFGNBtJpFbBP2J1sfFODtFFZqlT+DxMV2vRzJlG6nuEF1iI2AS3powDFaAS9hel&#10;8yo68Bh2/sRKoBoaEIZ5Yb6wJCnDhjpEq0fWxRRDAIREWwYq9EHEmGuEWlgzAGhPnnz27PnzXqdH&#10;nReJ4vX1TVc7Y6KsgTWeDGZJAABEIpS+vbNNviTCAsZa+HZQ6oSxUj6f3I30MRa/OYwqnQpOhcKG&#10;R0BCCSoIjNiJKcAZu0XPUVItcQJvestzgrYhhWiNbYScbAIwiSXBMpdAdBihO1b1IU0ezLoPYTLF&#10;yGCIh9YBOtmem7NBCjSoyCzwCjrz4V1gEcJ0A9iSv1QCWsyYcp6qw6TOhd61yGvmXCC0AN4Sda+O&#10;drsdjlDpIfAcLy37Zdlzc66LhZG8BApjaumW44bRE88Cx0ERks4JFAijECdbIWeYFEIbmDC5/pk3&#10;MdZmW0GmqBCaeXIBDB2fArhzXkRMPM1DSPVDmPPAvZ+Hszo3TwiBx098CogpPWSceklS2ogiSHHi&#10;1wMRYqPgbtRF946PyI2zxTAObAoAlCjtk3ujnLFIIsoTJ3NO11TKdX/80U/ZTfJ/w3Gjn0mMPjAZ&#10;CE5lubUQykP/dtS42LCZzMqVSSzbTaZF8oPl1cW5hWkABcCX01PSU2wZjGdoE5TG62NgYl00joxA&#10;BquLtcOK59fBFkt0FP39KyjYGDYeBvcF68EGYUG+ePl8a3OT5Qjg+/Zbb5FlKa+M0eP1RZyVQ5Xm&#10;FrzApSl7woTcgIrL2QYM4b7mJSPDr1UN3y3ov1Acf8jBEKqmAhdXyLN6WjF29WkVSwFTz075CHXZ&#10;Qpt0oQ2XU7Ifh3JU79nv5GTIfxB8xQMJMayIrIX9Vw4FCtcZO56TVxZRUHnJcjw+iTAVc8sbMSwk&#10;k3Jl/Tf0E0oaBu0rSE9sfLaYHdIjbBaMo0heWMLv7fJeklYgpVroNIJOJjsaCDFUu2NcFDMcZ6eE&#10;l+7oGAH+4SXBMYF7qXJaXaEt7IoVkhEZpGGi+Gaqw8BZWFepCucIY30ME1qj2mCVuH4C4hgo9o6Q&#10;7WSF29wTci7vNTFO+x8sjktBFMQJAxwCTS3MKffsSHwVVR3s+Imz4rREbsUJDemqFMGVygoTtuEy&#10;BicKsU4fCDwpjYy1BQpr8jBAG6VwpCSuCkwT90Fwi7/GkRb+CLjk54oKPR8h6Ya3V5QWrEoJUUiV&#10;Q2BlBXldXYy/rqNFw84FSZuCJgaqC2JVMCehuMCAMaY59MvtJJHFi3sFXOabnGfWmtj5zZcpmGMW&#10;uGcdY0OPy1wE5eWCBoZbF1iTdy7F6SAd4YT6fQr4xCGELfVCGW1MGf9O1S3jKTU4HojZ+sAT1fNL&#10;wTV/OfUoBdApGW5exE60GUUtg8iJ48bDlpcJ9dE/SQyKVHHhwqeHjGY/eKKDzxby2NHv0e/K9qT6&#10;m7fWygFJuzyG0ddWgZT5xraXzLAvFWk/9jY7IjAT4UN2QYrR+VlhGsbREtKScphSbr6KjJ0WIPRS&#10;G80F3+MzvnHyT6Gjqbjteri+KzoqivkkS+oRlh4XZV0Vgl3ePZuBQo2JCVBydS1UgbEN+iAHrOvu&#10;69A5K+N8QbIdVQiSFrgc1q2r6z0+QytzsDyeRnL31SRBiQmoUdo5kcQsleCSFilVycFKnTtLRHEh&#10;z2k8N2zpcKFJkiQjC4KNS2ohViOigTwhvyKYY6WkS5N4IybEtzM8xKalUYYalojJ1kl7Y1mGOW4E&#10;ghF7wXZhOzhW+UViK+BOKRT3aApv7WyRNyVFIrZJZcPIaBNtUA3Xfas5A8uM5E1drYba4sIcsd67&#10;77yNq/PW24/RvNZ4DVfIBM616PNVm0Y6HEFqBGpHxloz7enJ+nzr4Ux95eycDKXAH2NSCl+0CJG6&#10;DOJ6B7jOTsFqrT58jMqemXOuVqPKJDlyB1fFBvNQomYplsrWxRvhVOZIypRaKMr36RsnQzCdHK5U&#10;1BwGwsMxIBIhiiFjur/b3dra/tVf/vHDR3v1+sva1PPx8a0HD85+4ZuIw8zs7S09frDGjMtJRta2&#10;OkxR0uXNJQ4Va5I2Lugh+ARjVTJYEhjVCtSwFCsRW49CUfW//I//22cvPy3IOC/5pXe+AmAXLgss&#10;w6vl5c7e/lIOPm1Rwey8QqH8RDNUKgyeCqvQHkpCkGwQyoTcF56k0lCROMGscK5BWiHviyQy2XQc&#10;z+5Bj1W6tvZwXk2bu9eAXTHjr7++0CPwecDuO3/wHZsAIBVph3L4FpOYFPZc6UBNOVWYBtRc6D1y&#10;lkqG8MjHw0DN/QKleQA7Wzem8Rangjnb/iU7H5FsbGkkNoQJMNTwLtjYBCRs3empepHdiCKA4I4n&#10;6NjEacTRufcB4RoyqKTYEQoBFuG0m5g8x8uQk0/wAJShmAYWj4RM6ZOgi6GQAYdkkbj2+iBLBfkn&#10;S1pcE6wDZqXk2Lk+OBT8HXvnjIwAAQjYjSOwXrN8NTQMqxWg7yYFKUuu8N0imafYrXR3S3KwhikF&#10;U8oda1eH0z2m5BxObZqsCyKkUFd0jPNPfnho9/LmIo6QnKGywbt7e6X9Nocohw3eGvEhoRZQ4ztv&#10;v9NstznsSY/DaFA1Jm4HlAyPdutZ9NH0TlSDUsPINFGIVMI+0TYiMMDcXpwhbaN/wbDHI7cvKqPG&#10;qDpaNK4Sw2FUJYEjKK6SUR4YBMCa6PhG+tOhasfjZVYgNlu4KmvaQMVeE5Rt6pSb9vS0k+9h9Kv2&#10;AXdVe9XJEf9Sg0I8yfokv+AxSfLgQeMsUi8G9aBi6gn4GMyTdDowA8QTAoazU5rHk8VSUuTZ82dE&#10;OgWQFMBKr0dCfcJ72WopTzZtWKvNrCzrPp+cmk7M4LNgkchhAAnwalPIwNPkZGJrZ5dZ4F0suhwC&#10;bq4QzSqumzZPlnENEUly7qaUAppSGt3yAmmeOUabN8pFzSEz9wiuwT2MZJIDl2UZLyijE1e7JK9Z&#10;Rdw0an5Ub6m3ONBBj5QvT8u+YOudnEvGLCpC/NIMSnutehF5B8BiCpky3hdXw9IeS0RJb1PyNjU7&#10;26a4GDRnv7M/PWvYYCZ8uMqjLi0shcB1RRALrDNJ+8gwB2RZWrjIr0929rtQyTjn6cfChLK4+UX2&#10;pOnZcBQg13A7eDkUOjCpAD+APxTEIqQCn5/9YxK1iBbp+NLh4YTDHL4Tbq9weTK6/MN0M4F4YOio&#10;cKwnE0AbwGp9ChoOWYQqK2QHVaOhO943XoTcGVfllb0vgfdG7qun3YO/9Uu/Auzw00+f/8q3bST3&#10;h/9vpb24yKLF71T6emiIp6N8VuY+4LjiIUjIqZIWTkVcNPRKUCdJU0XCbdkcqYJhYUhVvb6k6pz1&#10;zFSx0mZmpqmXAFyxILTeUASQ9URHgIkplH8RIsEXnFuY5+7W+qJhf3/35htvMq3I/HNxbrkw28a8&#10;7O51wU2YXEEuIQN3Rre3z1pJ+ZVYK1tSI5D6UBaY3yRET80gfhP2ka1KfMbCKI4/fyZVgAsLxYNo&#10;P64V3rUWyYZuxIpo04CA0vhtv8uMy4+emlBQeTK92MJG4C6b67voOvOdnf1dRg8SDHnndnsOa8NP&#10;CRM6LI5eh5XgaKq86RpTGwAdfQ6dCQMY6dhTqE9aMcr6sVtmoll8dVLRAJqsH56K/7BFWAkpUdeD&#10;Nu+BlgLtYmQuGz/wJKWnEFG74dkIHMMZTApttRmlmZm67AyOjzQzo4ge60o1H0vOlm1D92rx9A7M&#10;LU3iTEtjMUGldqcuaGJdSRHciE0UHMcghPIiSnrZ0SrhUAo9Sp/PGiyz0WHFnhmKo7MTDgJaKtsQ&#10;DaGlsFyLRIPvrpy8ipYsbEyEE02JOhJpaqi77YnwpGCP2F1dakdUj5wFNnZEY4ElALtNz1ye4f66&#10;REkOwSgk1jnj8VjtSHA2lxeWZKxFP94kyvDI8tISjFoWGPaIs4a1gRUq5XMMO6VerEMx5UbdemrU&#10;Nj2MCH0VvkBzPO66enNsN5SMwMIoLHIiGB098qjNJvLnXhjh6bFJSp7tnkw0aX1lDiwKo6AG1Gqr&#10;K2tITT9YWeOTWAUMP9tnZBK7XedjvAqfZXmAlmLAHTebUYSp5xiSTDKHx+xza56BKI9VEf7LZSrE&#10;/TAbxNOEgk3NxF1zZnZlZRknp0TIjKS1lkk6KruZOjT9GZ4wwq/Y+fB2LOwqzoyZLZvWWnSMTSBj&#10;wU8lekeeyXX4yqSTllAYLd9kIZ3C3BbnTevzSI5YlW+mzVPa1S3bIESq1OdyHCh8MejM8AoeSsRk&#10;PMYxl1Len7GHRB9sWi0Lxqe1vn4UjUaOPkaVz2/vbgekqDIVPDnGXe2/viE0b6i8UaqcBmXLhc9l&#10;QtTXL8EoP2M6pMe6nsWUeJwSn9Mgda7VXprXutKomIzr248fffDel1Q/ANY/PwftSa0A/xbB5xyL&#10;tzOWXi4kCCXnzi/PEXJSDpb8ouVmRsNUjgHZI7ZAQvec0tHwEE3lBTuF5I+GVxQAUpMhrQTaPsMu&#10;zH1rHQP9k4s156wnFDfxljkVNykIUhzHoqiSBp4pRo4aqec1ngNLLvF7tAiFNoI3pYNDSWkX0mMi&#10;9sxQynUT26Zww5/gLuFz89TIlcKvtBhc94x6AsQubN3DI7LUdZhvFIXUWQowVyAPF0YwOx+gqNNn&#10;SQ/odYGLSiieJwzMV+Au3TYRNw4G9W3yLcL41Briqk1BM5Wi1Uc0gCtE8epniJ+qZJw1HjqMs5Bl&#10;2HlXQ7ajDZbsPyWVy4ZyN+lG27pKGFmBxcCdNOiQXSXc6LwlGvOPSTqbOEQMR9atG6awHI0iYn59&#10;psLJDXUHwFWsaWxUBftMmJJtTo723z4Z9lSQT80sSAiN7kv8z/SATuJA8x4zEv95wOxTVyVTxmXM&#10;zMWviz8isMmaU76f5Lm9JqyTLX64l0pfzvJa3LosAbMjGRPujvEvMBzf1JgD0WDjczvWXgGDdKpf&#10;cfqcSp8/gDT/TqMVu8PPtnlcc8A41elowR3ZtsBY/DJmjtPT9q9nZwdEC+htX7quuGn43eilXGUF&#10;DeuJ3txAmMXSRdsaxbpjvs8tKMVgZZERsS2K2fNk/SMpwG+mMzXis0fYE54cDDpRl2OY4hDIkhK9&#10;0/WkQFXu4oRlElrpoIEDLe0UU0x/9jaFAooyTo2OEa5Q+ITG6Dn9PMCpkQlqUb2BWgUtDtA26T9/&#10;8RTAjuWB8iOYOilqOoYr5YSAOMk3OvnYrIYOFhzFppDDpx+yf276RJMK5MDiQZeWl0DMV5aXoQOT&#10;LX3j4SrCLfRwGhubazTaSKSwOR2xq6tGs8klxF6j2mYOKT4hSV/SEAxP7D8tCilVlgQC45Jxg3PC&#10;2PKaxiD0y8quxN/udfZE8cL1S36N5lceKBycDnC1dH63ARc3Ifxc33h5crz13/43hxJrRqvd7hUI&#10;rSmxxvTJycwf/otHzfr03OwcHGfpvtmNSmHgzVarQIGMKA9gjtAT+5YkHOc7tQsF5GWPlfWGG/F3&#10;/7P/4cmzj3Q7dDOvPvzS17/z+/8odEMEaqYX5o8W50/291satTDEi1PES+B2grSie6MWUOFaupXx&#10;FeCjQKZjy4hxczdyO2aPKIoiW4xAx9Eh4CrinlDL8RZJA7//7vssMDzq14Bd9srrry/2CHwesPud&#10;P/wOhTgkBxKSScpVAFKpNevpQmY2UudLb9ImRUJvmF2OQawYgsfkFdi6KRkTIGGvhstASmG6f6O6&#10;ma6casS4+LhlaE3byNJ0bryF0gGH3E4kU25QaeJegzpNuwINChCw78on40bD3Zua5JhCxEGjMFKh&#10;fRARBVcm6MJOCaXpSKgE4T8kBQeuioQjPtOebSdZSDOaMxBG4YmlZS7IZ/kOcATeP2d5kULnhAbU&#10;UOMmvd44a8NhRo0iyCB8Lpt2OUJEgJwloXOb965PKJiKu8xAFdJi+OTh/8e6xdpzfclEnGcq6USn&#10;UzOZmr5ojsFt1huzlDiQH2NIiFU8A1IoWHogG0l2IYbpT6bdh+QLmAXk28EHR2hwfmZ/K17GHlIh&#10;oAODpsolfDozpbJR8KMLQcADFs6COUCMbnhPLRxrXG0iTeJADsIgahLpdCEQ/SXXBx1JfYdzROnh&#10;xPB9dfJpZyWlLiEH1RlUvPoruP5IJUqZszjOeltZmUZ38eHovovvyXoCMjDBpp6bkmoc+qCKc21F&#10;cJCs4vGg2tkN00hGgj0rh0iP24JG8diK6ZhFdLqZGnxjbg2phBwzf2FAgI68oYCd0i05hJwpKhOD&#10;BdeJIBYX5p+/eD7bQiuKolccHxEKgCfcGlig3IWZ4tSHqQFaAZjFi5i/ShVru93inZ5vbPC8vJul&#10;vOPj1CTwu2YLXaUGFc5IXElCjGAKLPt0Fbzo42axhhL6FUaHcr+04FDPBuiLggudYkBDnBJT/vw6&#10;CW4BbiJ+9CgZL7ezjFeDFw5O6B60IWY4EBvSUTv++NNPcXuXllZA8ULFG27Pz4Eao/81OzuH62Xj&#10;C1pBVaugxOj9M4b4J6BMsEJInsO24/RVU8NF2Ve7jBU+MQn/bn4e8bd5Vu/e7s7Ll/T324bVv7S4&#10;0p4BVRGljRykhRjc9ODgxGJKdlBExFKoTnmlqmnF66K8GYQFdyjl8OC2DVLPwT5oJ6JoPbujJNJt&#10;QyEarX/CpMzMzPMWDB9c2pebO3/yp5c///Wrb3/j6uNnC+D1FBPCroI2xC6n3xVEISJwaWa1OgsY&#10;PF2aQfreg7wAztiAD4kl0DuCcCIiN7goMESqwN8my1kAdr1Y3zD8TkkkC9MyDexGghBQB0etMZ0O&#10;yIoTswvwYJD8e/biGSETFrU9M0t82ul28Wlkv6ZcAkKfvDNAYSosRAdoVMrLXjLdLCR1G/uX+KPs&#10;aFaR3VHBcNuzeD9o08AK0gKnWIKkOh4548/4UhDMcFOWyyyozs7Gu72BNQlfrLvf4XWgoZHnYDHA&#10;/zWQgOmSFtKHvRMsCFXe7F8c4pDLquQ/0uvjCukZfFPCtnh1Sr9RRIyhix0yqjO93LeQByPG0ubE&#10;MWocEWTB3LFVluYWqLznFGFhyHceV2Du5csN/k39NbUqnC9Q5sQPR0bgA3JBktzu9hRisA7rM012&#10;PyAWb8Exh5mQAGLXnUlwOjzmJgRpDqaQtbgvHSpIO+CmG1MlnDQOTSs943Q5dzaJJt6C3RNWpqy6&#10;yLB6AsB6YK0ypDwtHr+VRiAnHEJj1FFa4llaWmP6oYAVJR2COPMHlhvDSaGrSZ/wg1Y3AT1TrpX+&#10;AzwMRXbFXCimxvPIRnHvCOuTHqe9DCYnYLfN2owbbFjAh9XdU+LHgIjfYxczgNyFXr/oA9KnmGWz&#10;uLg4LTI+aSHPvY0+9rpdhcDpok6v1aZV/zz96Sl6F9JVsAAERuJfF5cESNTqoC0IOs9jq55jmr2o&#10;uhuASItlfcqCSVs6qe8RnwKDAPcxm1JfXFiipIi7YDf29ndAey1kq2k24YWRvGPtEsUovfSqpQ/T&#10;I/k9sAxzx2LgHdN5R1oG+xBK4+5ex/qAsXHeOqoC5AVde8mmwLGe5lAgMyWofS8hfQBUmYEo2JTI&#10;ABuPBWaHDXMS1tVycHNgi8aQzYzF5nVCU5BAhMXT64G8BvKSuuZgQrAe+kf7vaNej7QlGxEjaROI&#10;8zPgNdJCwQeEYnAPQokNlygJMXXmPak9nlIk5wUZU6ZVutY11HvPWmIkpXktMbdbIhdT2DscD3wK&#10;xgSXQPFWJEGvzvG6wGRcF/b4U/BUFaaI4ZIxSx2kdA9mTADCXJQFYqYHBIvdXCx1hlrHI4wY9ZBS&#10;I4kYEwPFB9CMZL5YdatLy2srS8AH5aTmf6wQcpsMm7+uJHEfwJf6NfO7aXhF0/Mwf5U84zsEtA9W&#10;VmCeS926ue0eKXVvtgzEIzJshUmHMyB9LD2rZCyZD7TCALROLzRNnwsiwoixEsAEHaBQmTyNwtRz&#10;ZZYkbwq43bCZ2lIoXXB8DFQcqTQ3C1kvEIw4kdwv96XzWYoASu28vl/siSe9abnkbhszjA+HHduV&#10;m5G6Ic73nI9QrP5S6kXcRZb6DfJ6WQdx07ho0r3xacv/tfx8UuQo1RJlUZU2Gr4UgB25mYhF+DBh&#10;CiNuwJKziqKCe1BUxvio/hBACZcd7GSwtngjUw3I7Boobh8Py+sry0DZAVaHhNblOaWXsDgxlSRo&#10;Bs0jgqi5gjMUhYVY9o4E8GB41Lzo2QZiTOsEWFp6jKVA1ZXINdwZ/kg9PmReGGclJiMrjK9T4FQi&#10;FPuhC91y2JklurL+wIypiJX84qzEVPM5SuZm2Az5g/+DK+C4ebo4vEoSWkfsF2ubM0voLsup7HpO&#10;tyK2U3x7XRgrb1Keawt4qhls6KlQd0R1uEccC0OsvFJAPqeorKnIrCb5bQpNxWTQ9Tv8GHwT7BVf&#10;8dXZlzpL1o5cXx/29k+OD1mlWx1cVPJ8l8A9eCypjRhJ43gYhSrKcWm9f9B5dgYF1+bggFfURrS9&#10;G8AWoI8FJnRDrnJKkQuy/Ss+S6vN7JkfOoMUjF1FJPqSBKdQ+yi5LtTRovDHCLBLot1RWLqYKO7h&#10;Jhu8quMskwN3vd2W9M2rya6VHVwQRtdhqLA4AxQA88rsDt4F7xRrz5EBSqXXNzKyvLyE4JvxRvQE&#10;9HCs+iQJh0juEWcclopTJuTMYbKMnU6XSQFjymCSSa0TVuDGgx1tbH56dAQpnqL8Dkcb4BbiObSq&#10;4NXSWoSCsGuCgrm5JUIbfLaUjql2CHnFjLwNZK2hwnPD1ZeOrTAU0k+jeAjsjVIJpC21dkeQsdS/&#10;Y7JE0HQtjOmsRTg85uxrzbAG+v/Jr3UXF+f/7N9++/zsg+cvW/ud5e7hw/vhr97ff5VBnA1StrQw&#10;z7PFOFfBT3n3sE3ZlWOQcYivqP8HD21NY3OE7IOoIq9pbsEQo1r5O7/+3z179hEzkvZEl1/9yre+&#10;87v/F++imMk1/mRteak31z7c3J1J5XT6HOYLQ41PxQzJ8tEnD+MipIRI8Zq5VOmEzor9PiR6PBPc&#10;yLQtOqePUMlscB3iCOphWZxkwV4DdsUUvP76Qo/AX2PY/eF32KfYLFW3igId1KGcJYX6XlhpfMUR&#10;t4g16SuPQzYkNQtJ2og38VNpSka3ZqRJqIOMcGyza8MGirHmokie5wr8gk5n5H+5CB6bLSDM0USA&#10;hxbRke2PE6LegSQH8lojKNBTIXKb7L05Ob0Dqznk6djIXC6XNVbmejgRlTWLpwU1r9QR3FdICvEA&#10;G5sbAGrmN2fbKNpjsMhNGTRahSeWwBNiBdXIJOmXQ9rmjKF5E8OQM8e+kGmJXDVt1AVjiNzSy6KP&#10;cjyGyQqjtO6W46ZAkwGzh7TOod6899LPRU+BCuALki0KIaPFQJo6Bp1L8aj8mXE1gNAtsIN7iJA2&#10;7YZqqEBSholRA80skSpnPbBOsn9QBQl1FAeJHO0QYhEidUl78Y7cgrCHJqqGHARynEKTk4CLnmxK&#10;q1DNJHrIL/I6RrqUYcbT4OJWHqnxriuPD8KHAR9w3aSqRZSE6IDLUCWNY0sMoh+cE4RztXDQGIdz&#10;3hwx/jiFiTJrBwe7hCRgIp1uh6ALpX1ODBYK08KSXF5arKH4MEKWZrIFEQ49Nfj25vfuWG/OzlSN&#10;6yf0Un2f75vCYionQWdsMEIWDFI4odfk7CzHDkKsN6KfpdRIAT5XPu7qfYVwHGfwhFh0cqJ/cYpm&#10;LEEOEQLPzo1w5FilKTxMqMzzp8OrMk/WLtyQO7JX7ymEF47kMfYD6A3Bp+1679lE9wwmHqq1jRaW&#10;8Vh2QNZFGakc0fZCxVmJ5QnH+JFKJ+iWHB6dGn2jNARKMyJoxQjbK0wZDkQ9pgWF7UmqkiAPymtN&#10;wkKN/DvLku/hUkxNT3KconDE/xD8tf1ckRpJ4LG1vYNvhHgHuytlVXaJLzESHH32MgeqSz4sv5It&#10;l4w/IQ4LOWZiyhTZ7Ows2/AnP/6rTmcP98uOsddX1EbNzgqjFMGv4iurX357Dz4QaBdUH0Goi1Sr&#10;q5bCiux1D5hQbsAI8Pw8KhPPbKIpx4TmoTEjdrb1LSirUfZRBJkHvriEDnyObjF4YO/kYmvz4Fe+&#10;jeje7Z/9qKFrBVANT0/OESziEEtFQmtEfUkenOO5lIS5vUIuL+NUsTGNavhVEw5pg8OzcjVwLcBN&#10;DMVzSgs+ewL7k1mmeNAi60mUgwwujQxjr4g3MGjE0YA+GB/GYf3FSxoF4OvznfoUTUsbwKZUhTNx&#10;Jb4iZOBJYK1iatgvDAUeZeEq8AHQUnDjFJn5xfNTf8cWwbayx4g4oDu6K6vjSg1OTLIOVcAEXkRj&#10;8eyUmm9hNUBKpC1Pjnd3d4kTcEMbM7CSDfU5C7BU2ArAGricJD/wXB89egj1tTUzU4TS2PN8jOnr&#10;dvCKO+Ye8sUTAq6JaVpcz9MSUKVTKtstifckRQxJuTsjYMXu7Cyb8dJo+xbuGIWiFOLxzFyfyhf8&#10;b2Iw3g4YkSmzt4xBGt3ZgPipBwHUHmkhMElgI0x56wo8PuVRzcEzWegqTjecQLEJKAnqCEJPA5he&#10;ai+ENpvQd3DeWcpaKFOshUBAJvwBtghKlckbhJ1yRQtKhfxfzD+Izh3FvUwiIRQtbjlJ2VPWACaY&#10;w3IyhvNz80wWUBPPQMkPMLel6NbIkCJS0MA89mhV9YYpNGHtNih2kErjcHXvEOyzuE9obAwU0i7M&#10;UgwgAhhRO+zjaEtN2baSqRyjL80ML0xcxCaam2/zCDwql+J11dF3S5MfGiciAhm3PCr4Gic2+4VD&#10;ADyXsl+jo0oFrI7Zac3MriI902iYcrq7RQeAWxlfhyPPxcMTVDSBQPqWStIchUw8c9HiC3i6Xme3&#10;cjH0zplK/noDVJIqq8SvVgLzxixcgGye0NYmE5Pk25JXgPR6zpwS1LFjIH9pQKhtv1Nu0n1r52LD&#10;hmAxBUm5h0II9La4uAB2yfgyR6UfMVGzAzCsJK6AhygMm65GlMYVBMSjS6szEOq9/A1H2exasDmX&#10;lDiOEvjWDwkiWOUKmkDLPw85LXBdXgHROms43pcNNAqeyWxjXP0V4Fokq9K63SkJgFzWJN6G6TTx&#10;AjRzI98R7k+42BJhfPICiwYX4CTgAVy5Y/RBQq9WeosvG21T/DclQMIB8Zl9J6crZFZToBzB/J1x&#10;Sz24fiDVYoKDSonp8unHBG2QXINEFEUBJzQytgex1WfT0/ZzB3wM/Mcf2IlhcwrYcQuVBDi1UZnE&#10;4wqMyN6FtMHtkbFln+HbIJibZKqNG4AFGCl8CQm76RSRY5IcleRcWVRgQDGCtkUK+KgwmNoaA80y&#10;/lw6pIUllzq8chwV+MuvAdFpAOkUErwYoF6C41MqGB2OIEj+qp5T+XWhn0AqZQPqUCVwNUuNdwEF&#10;HkeFhhJmtclO0W0Gdf8ju6CW+tDk5/pxXFk/Omwez0F1CpSm0IKGIBw6z0ALe8MsDtAcEEo9B0ht&#10;/pDLsdhkhqmrRbdlKzrxH7ydDr4c1egPG4j3L0kV5LK55quQya1DppBjBS5RAEkoipYicgcLVCsV&#10;/DFuZlsDiFcKprxC+wLQFYwGymKiDP6iA+9raT+z5cZxtOhTX5h32fUB7JymHLXijoJ52QIceBNj&#10;AHwkfriYfD43oE3YCvLu2gfpA3PKzhKUsgvnNXsZ02HOjXogW6O6eYUsQLFTwswlsNsFIU004dYu&#10;Fa8MHSkQezeHI8xdNJiBC4v7VPA+fpPLloNPPnXY0KxwLlBiIqG61I7o97KSspB+xjoUoE95b/Lm&#10;bkxJsmSBJDLRd67KopEDz7FyfHhyccp5d0KNOYHVfYW0w/HFMYVCJM6xbFYzVAGn6sqKXdGAixSd&#10;a8AuybhOUJ9u7tozLfT2WC/K1MAjo9QdN8zaGZQ9RxSZvbiCEc8yma7BX6M6pc76JKNKZoVRVBYH&#10;/oFKF6hV+KWtSOa1jEhZw5qaz60lXpZnIASbb82FvT7CqsJFxEMla1jWnOjwlEgZf+VosxN9wYnv&#10;71aWljHIrHISnDaVstORsR4TcYAX1euSfFp/uQG//sX6i72dPeRWWFTMO61doIOTHCZ6MrZSwcmy&#10;D5xB7BVUjZcvf4p43fz8mycn20FfhaUA08H+dkkMdjqmqNMrBicERxSLRO8YPuMDFIz1/pY2O0+f&#10;PlHBycofG7Jhz2DUMv4WDdDT3Got47sc9Kl7d8+6u3mFi7Ozo6Pn+/vr29s7v/w3N3Ew//Kvvq2X&#10;RVXvBN23p2fbs288fhOaMGt1bWUB+VceFDUVNs1oBYVcDuALhsmmZ8OjM1N1YGuypiB3KMmQJmKW&#10;A6Yhk8JZYxhNtPLrv/Rfbm09Vz83rN4PP/jab/2z/5MUpiIkks3Rwah94xufwLLY3qmzU0oeQo3e&#10;BEFltZfTllWBJ5BDzQbfLBUlEsbHUGmYnWmSQ93p7O11O1g8ZgdXEQ8fAw6Wp09lA73r14DdK6v7&#10;+r9f4BH4awy77/1uAn7CMyoXLEoS5xqBt4U4iXseZ4hm2NQhQCgoEEykc6wS4tijhyEeUoqVPG5C&#10;EzMTzgcg8KSigQJYHEElpcT4cEbspeD5BzZGuAsMgfXFWhCv4pRxVAYJUkkEKKAQHLALYAeYAA5/&#10;nE3osvhcnGEe6dGwLKHpgMvGsZrj0DITKRxxxPBIRi174XLn1K0dnwA77ezs4MyurDyoz0AQOLSb&#10;ZIqIeAlvpvT6DQ8mtjVq/Blv4VV/bo4xO8THUzKm8KjmGfC6MHMQm6F/4QtgHPGEcMc5ZD1iJZdR&#10;USjGxUjCP7I8ERWkUzslggAsrSzjf1jNkTdS7Sgac7rv8pYgwXlk4gyZRlatU9fCtKGqL0B4t81W&#10;i0njnZVdp+09ORxq8Wy9ZGzPGcw7cGp4C705bwHEA2DHyYrVtlIA3BONMKkQIXHY1BI/d8TACf0R&#10;W4KM8w6Wzt1XYIpJOIpTX9K8nAS2HvMkuOE5cY65LApLZtxIFwNixqFklKKLrkun00a0KeiG0M89&#10;tCCudn031Lu4OcdZQ1wbn03nkYPwrjXbmF+YA7OD6Zc6EJho5A9vEeUpriErxP7Fxye8H0E1Qw+v&#10;wWRaawakBPDGDhggFrXJuQ8/oFSm98O/JOTFyYA6LriJEhYxSUreWEhw/zin2A2AEKCREFc45bi+&#10;YYaxtNBtzipTu1GAugu8q9Yby4DomaHpHRkdwafADWW5pn0SLmlxc3XjbF4BYIQDnpJSWIpsRPYX&#10;r8eyEaUimEfR6epCaNKGjKUcrFQZozcUveHI/TB0M622rj6ZUuvCyqioeZcY3w4STLrK5hZ58aZ9&#10;KFGApEyWlLF8SRY8Rf1QNIFfh9pvlRtwxvEJ5+vBYY/xnByfQrkDYAvQkKeyXJF095QoA5AgOUlg&#10;cQ7958+efPLJT9PgtQG3Dt/r4YNHNTlNQwD6LAMIrWDECeFU+uDuoLfsK9RzmViqnclxEvlJyglS&#10;EMkw3Xc8Hpyyw8OOUKKciiucGPu1DdFZmATp9ezsAn9lgX388afbOzuolgDF3QxVu3v7v/QtMMf7&#10;f/6nUGYmSawScYTrN4TCFk6hkvy6hhfEvZgRlkfWtggskw6EJ4/EiFgAHYQ2Rd4YQ8LmFCNQQX+N&#10;cMzh3n5XyXJiXcVfZKWxWsiySlnFybu5oao2eGgfaCx9Eq5292hMXIU7ZoB9SQE+DWHt8QgQRnTH&#10;4NBnlk6LSwuLrIoSPIB1SAVNZ0ZWC+ukTf2IJfA2BoX0BIqJWVYoc2QIUpkzD65RdKPBtQhjfAVX&#10;DzbZtT103+n2Nl5s7u10aQQKvU5MMzQoRtVCJxrjMmV281P3aKbZUI3LdmOV9ry5UxO8UW3DwRU0&#10;nJKkDNFLrhcCi4gMuNgUTQufOLwIAgd+x84yUADk7RL4UYepulr/yg4fjEZ2AccEfj90m9LkF7fV&#10;CnRLgSS3YqMYoki8Sc5EAQbSHOF6Kne8IZxcorUUayBNAE5No1sslb3e2DI8GL9GbSY2iugbaM0i&#10;F06i6HZjb4gXlY+ogQUT7VsOyVGhllD6Zqa8eqBMRP11qtzkZXcOwC573J5ZVStpRCZ7Uu5sBLA2&#10;Wok2KGYteAezvLiwzIQxpDySiZkkYHhrpk4MWpQz/d2G7q3zVUxdUw0qC15Hb00q2dO40IOYOQAR&#10;ZqUutufJPyETA1IEekIyfGNni41my9d5ZH+arEOBv9o0CwnzzvDyyXYL0LhhHGsCHLxGThYjsLu/&#10;zcDiG8g6vKsI+lMmT+h4egJv/Qjhi7gBYVLa6JqDAMZXY8oAh1V0emNfAn39oQosPqqK+Auj0aWF&#10;CCfDVZ8obm314e7hPjPPezAJUrzR6h4eRqBodqYFxUREcmoKUUhkAAiogflM3o2OwMySzR0Zs3D6&#10;YGwJXNnO5fKKNcj1RTnpqUWeY2z8jTcec1Pa47gNIS8XsIqHs0uAFI8CJRDvvfXO2wwRZFWWbzI0&#10;sNtshQEoFoZMDmTBuquQg8JcLzVPGGr0Lu0naiNgxYSsBpDyzE8Zo5wGntdiFjIWEr8H7hH9Zeu+&#10;4k8V11WDlH4CgkQRa8uTWoCvRCNtIqNhytCbQS30rgA6xUZ5rqbRtpcadK70MOKyhtmFHZkzXRcn&#10;RX8pgo+gWpRSuRpTaX1AqvLTTgH6G5xoshBW5TO/JKBoW8LRA2CXkRQfJNWqZLB8eSVWHGYqFdKj&#10;rHRzIrrlprI4pxWvZOjhVpskmJrixzgJMHdPL87Y8pFtpUt1ShrzIkmXQvhRNE2UjJvmTT2hrLdz&#10;Rku+k+vzhyv4a0k9li4CITuJIYrFOAQa2DIFyV/mK0/OtZPJHqAsmvm4Iyl8DhTtJaOVa9k3IJwS&#10;dNwcsIPTFiuErgdWh6WEKQasxM6B/bMwMQssF8BDPsktru7twS0I5X5xsn0XgG7wkayQ8oQFEPGl&#10;rJx1ISYZJneLT6YlWhpo2I5TRpJHR34L2xi9OCvuQXNetXYdhkt7fxv0NnB5+QeqIm+H3JRyBKbJ&#10;7YGV3W0nCrNQQ8NYVy5+SECRNRldQYvjonQcMqN6F0mI8u+kr92MGXQwBj7MgwRsLMntcLdY4ZmA&#10;JBNDvkvxtsq/rCJ7nEb2MVu+oF5eM7PilGFAphR+CVHaXTbXnvPkNV4xq12qcSQkOkZaWp6GHKy7&#10;NiTnsumCyAsbhlJkfFRWnakmn1fUyteNxKFFD2xn154rEY8Lx1/NkCCVvKD6KqlKMFVMh2IykZLc&#10;74FGiGGYphrJUNm2I5xYM7VpMlSP1x4szrUhymGrdw56gEdoOBydH1/c9A1eAFkBaqnc5B1HhknD&#10;kEnigDO/nuJHW2Ob/hFVyaaIhiDMcf2EBpOU3DOSlINiyWC+rg7mGXCLTcrUkLNH0QiHJDjjaKe3&#10;b7I8/U7SEMyxE0sFjg9kKagdCJMpK8hv2UZSDaycHZ9tNuHRl700OVJlJzCBjD9sBj7GhzjOeBAk&#10;k4FnC30Es896AfziR2wsHFfy8dS8ML8lu4CbENkZYxBl4BDcROzIDmNoIuERkehWS5orMHfci/CB&#10;s6zkXRAzYYfu7b8gQTM23n76/C/Tcv1sZ3uL8x1oCYwS9Ul6LsHOhjPGWakOAEczOHxyJNbf313b&#10;MuvkFHoEd5lvz0IvIDlMOQJ5CBDI0Hata8B0WddPGXia9toq6uT0W1//wXz7abOxPju73Zjugl7+&#10;yZ+89f7771nMWle40IISILYaelbp2JsxVoNb9XM7sWRVixSf8u73Q4sLCxzlGF4gekZVQjxaTEWZ&#10;cbSKl4ieDHHq3/z6397vbHKIZDkPvfv2l3/7d/5PFUBZ7RGRpPh7eprUMoDdXPaK25afi3p7gtt1&#10;EIe15BFD3NHVTCdAuCmaMmQ5OCOerr988uI5DDsQRrWSO71CyWM9EB7hsajz8Pf+3t8rG+/11+sR&#10;+MKOwH/AsMOfxOc5Puxir9PCXt2KSOVCzyEIrCzMLejrxO3LKSp7hcAGM40krBAPwa31KGJPfCbt&#10;qwnKphB1StM0/U8sNdlsyy7iXAoG3ZGLo9mzBVCcHuZVoApHTcbcF3zkaMGoNZ5um/6UTIgycZOC&#10;SvHkSisJDs7IsdNHUqdGdoW9ycwRmISMegKacuU46XZ6lPcDbBFPAnStPXiYdqJH5Klso5HwWDU3&#10;Tqmoian8hTCt9S+mkThUUpJGrzegCgrfLJuNK0HpKMkEcghTvNEYf02DC3PmwiLQRKzQLP2/cJJA&#10;CjBeKl+hVn55BbOCDoxw/RqNFliNsRk6nXK4Bk2yrH8x6aovwnjqV1XuSYk0Z9tcnIMBFxQWFYpm&#10;B8c9ipH1zUcpuJhG/J5KJxNWFDqdnlHdODU6sbu7rXG/t+2mHRMCsIFcAFwwTXwfvglnKwc/kjB2&#10;zYNTxhUUXzcxztRwCDGHSFzZ5XNqOgq5PphyabghMb64oXzf7u+gtKkRKe0gmCTLONPUVWdqZLg2&#10;3ZBKQ8gt0YZ2nKMUM+yQOKQ4zspGHCMhIeTU6rUpEoy4OJfn9onz85xJUB6G7nkXQoKi22qBTNqH&#10;W/ciVYFb1KB8cBZwVuGmA4NNzs8BDN90hJ+MnejIwRdyTjamiNAwaGN1DO4JpDAP1CjpHJ4e8V7M&#10;uEXTNwpRQWMRYjbR2r8G1ENt1+qS0s5S7+T43H2RehkDCA4kBoTxT0RU0rZwtSTL8aiZ3OgH5YsL&#10;wNjKSXnD/ozYFo7QoCJb6WdUUUrUZDTmV1TMndCSmAcuUYAp4b0cSSEtXUZ9bUDduzvgIaRC9jt7&#10;/Jl3YYUTEalNSWuw4WGyuCRWg9zebW5tfvrZJ+QzGdTV1QeLS6vsgry6bFyeJMgOlEb8RrsH4Nx8&#10;9NGPtzY3mPvHb771zpvvChY0GnLmyYlHzMXDPuEfYYgeobIzRgVsEPEVKgJmmwQ2HOpk3pgeSjCI&#10;x/RzVViXyQ/BisIi+1jizNhkAJ0m0EaK7dy2yMPt7ndewlzrUqPZOTtXVPtXf+ECMu7vff8aZ4L5&#10;ZcUeHtCHizDwJHVVinZZkQfQFl6Dyn2qm/vlBrk1wtTQ4TkhuxZ8ELJGaktvyehiKmRenV8wJyRy&#10;yazKMZNaYZqB+BKPkzlmwYhvXvY3dzZAAXAxVUupN+ZasyrfkURttUqBPHgKv0IHzaX5uWaDlh3m&#10;cpluC+1ZFVR/2JEQqqA4Azw3Qhk0Rrm72/yWTYRRvCDiZQFAxbJ2f3ISpJvXuUCjJ8osLNmdvX28&#10;Xi6+vbGz/nILwnG9NUW/AokrKSMt1VIKiI5N4MUmw6oKDR5x2vzeLi4uwRTlpqZkyOK64fS/i8A2&#10;S1cNUJIf1k4Z0kgsgLksiCzlkDVmzcu1vSypRNEYn5yRiMWezC0sLS4jBX324vlTbvrhlz5IMSPp&#10;h2mGleIRVgujIQOU9IMj1gZ76tg3g94II/iFRFt8H7+ZFejCG6PWuyap5+oax5FX85yiqBaGKvSB&#10;olikvn6pJA0ekrZ3PCRzz/LF+gAx8sVFMD5cgRn0so26O9cG4IRCYHOXm9vbAHZMIgBgNDRpmWIz&#10;XDXXlJ685c8wAmivwVhNQf1rNnsH++Uw5WAsdYiYOKwKuxgGCuBO+CZSetMecQj0qtBbVF6Ip267&#10;iWxb5mumbuVOusoysNOYJuqsobCtLC9iDKCbyPTp9zEFWACIsRQcz7fnFubm2CCZK3TWCHg87zhQ&#10;+ZW9/V3iET5jlBd2G1sGnI4ZO4b1enqeVlX6B6qPSXlWBcJIlcP05ur8pq8SPOmL23vUi9jB0JbI&#10;1mCiiZaAmeAWE6p3jg80CGJOEp8kh1rRPLa8tIyOOLAdRowRbjVb9IDZ3duxP+z5CVaRE4iLMx0M&#10;gLGCtCJjP9Y6FzdDI7FzKA0rKjRxQlXo6Ysn5J9kVgaaEcPPF7kHXpOCKUSO0Afl9D/o9cTq0gyE&#10;DzA+5gJjzD3kxEFKH3lzesxGWfww3Aq6k9xM4vmQupmvhPqCCbygZtQ9PWhfEJaVU12Okp95rfxR&#10;bltguOjL2XEFo2+FYr4YsKDw8IQGxd15Fq/DupIMEtJZubIoj5iUjC2SY+aiguYUBDll15Sri/K4&#10;DVIlyudB1godjL+QbeDhjMuY0wrFCrZmQQaREWZwIK4gcoj9DXWPZk2hHeEg4hZJVYP3jQDoacGq&#10;bLtMJxz6VxwI9zvOV8gRKh9GI8OXz59/+smnrDR63JM9Ii0qMFYAHjodBU8UObJ1bMzTK7Zc0qt+&#10;6VzZ/NmtbaPY1HIGeClQAgNmzaCUNAdmwHdjM8vwZHTubkIGK/wwciTid8KV0UHj29w3aNigV4Ns&#10;L8bTWWTopRphBOjTjT4C5l5AMcch5h08XwBjEvotjXGRD3PeL5H6KsXjGefctDJRVReCXanJUrUt&#10;tE64jeoMBF0NEc10XaY48xXGJTVxKIdGU8WRDWLkr6gxamllSom1os7zvf2p41MPxo0HYS8B2HGA&#10;+NJ8hUtVMoXsHdmYw1LYqMRk3jWDIRClNlzgz4WdnrmFYWeixqNfVEik41YdHpWi08ksdw1r0fNp&#10;0Gs7gnbiItKs4BookDooazWLnx3hWgjMV4aFbaaCAaBkvDoeEveV3+G8Lbl2+YwFaxE7M3UkCEJN&#10;gwxL0+dlp7NOCmkxeg5DNp667MMrtwDZElOOchKxAvTW69AUxdZPrk0BPuIsROImORm9DXfkfUJi&#10;YwXK6BUPzM6S0yARbAKzRrwDgYvfBnLCmvFX1iG6GTtbOyf0udLRKn0qKrTpky54TkdmVwV5loCS&#10;JoQwdx7cioQ4prE/lvdmWQyjSxt6pvaRA4KHOSetHlBeYq/lMNIhFfyz9KNCl2fOCJ4EZ4y34GGi&#10;Cqp4XTnNiVIYOplrkVTK2svShUSsGR/YHDE8dxnyoPQHmyJDY91oYsO4uGqq8oVzwiSxR/BnZqGO&#10;c+gHsytkR1A2m9VcX5O23NndZjADnI04g0F72RG4Ybw5213XNMgvb8fdzfTDMUeJ+YBOYp4jMLbl&#10;wKafspHaONb+9Cc/+QHL5vnLl3v7HewbxzcVCB9+9evLCxyR7SgemxyNjrNwOSMc1WlaBaoeq8iL&#10;+hvTXNA269kOlgvbDJknMdfG4HmQUewvh2H7y1/6wcEBcB8pZjaXPZ3/4HurwK/vvfMel+Lp7PIR&#10;O8xzcn38z8C+jKSRC35yFDwVRVAF7x5kcxZRAlaUiCR5lFGbtPRODxkoVXrAFBuIBLYRdfobX/6l&#10;3d11/dQxxRbeePTu73znNwxKor2grOTIyNER1RXIZZztd9qpXbMqRVJhIHU8NKJ1CQ1plGetGIz4&#10;Rr04A9gBnK7OQW99a2tzd+vg+IBKDm3RLWqAM5sbG3hBXIWL4PO/BuwGZ/nr/3yRR+CvAXbf+92R&#10;Mc0HyXmxKfbTxFhpqGebHpTFRqrkUth2AnaKYXn2JBYAtLrDKns0gdlDpQ7KEHlgS/tAPXTutIzI&#10;Y3BNT8ri/aW7lieEaXA7rGl6xC/SGY1tn+iI9pFEybc6ZsAgFyALuE5oDHuRVo0K0xHOZM4MWRuI&#10;vlMPlYpdwQOltbWcuINTY/RYxDLC8lAD3sx5xVQABAMcAGJ8aqbsZnp3DdQPanZAdun8gtZAVMri&#10;J3IxyCiltxo2HVI0FwDV44nn51c4PcgEqMc9DrGIY4NnqyJzjvyCUZMDAbuFXOXx/v4OAwCnBJOK&#10;/cadoJ5fTh+Hhl41ruA9GQ6eh3eBB8bTx6x75HgA6/KM4nxBAzGlj6OpC4gkHxGczVKBkBQ3VX2c&#10;h7CyBiMsz3livD4zDdMlFTlqpnA864twziRFw0HucX7dH9CetZuItSmgVlxDvDIuzq8QQpf8GIa1&#10;iHrgIXCowMbC+wEEgLEQX2HA7mfxKBMjpmnpUFKVKTEDjOPM07kgDW75DM9G1ok/4+SbL9aTsMXt&#10;VveQRcU8mmgORAshPLCHsR/RUgIQeC4oK8mLIfGXFWfhFJUS1p2Zyx1EO4SqeDNFUpxjj09PLMwr&#10;I0dUEE9XyvcrEMtT30S6Xi9UDiZlbGSM2TF+1vWQiyqXDaYNWNj9nUpbukRMnGEtDA7mns/zLrDA&#10;qrVGtEWoMdyOjJc0eIJibmGMkdIq3AM1ELkg1cSQ2qD3SxYQBAGK8sAkLITfGN0U3bukKgEOWBsW&#10;skktFL1jC0DtMWjhEeHVAxomS5lSAibTg5w7Kkkbph8wBy9lZGWG/4xkJFfe3d9dWVrBUWCZySG6&#10;OAfw4gBmxQqlTU4tLi3Ozs7bb1Z4BQBBZgSOFRdkmTHH+50D8JRnz58S3HK7peXlX/j2L9GnkqUL&#10;CnN41IVboDBZKkfskSfjiYShUAIBOa8R/9hNBMzAlH769DMQN1AzGW831wyCo60AFlgJVCAMgiQC&#10;fiP6RSJBrPZibxhEnK3D7gFIqVzN6/4f/XH11375+le+1f/XP6wDowDr01qtSrcxr8HmovErdfcG&#10;DeGw0FPsiLQqRcSsCHYVyIN9WFmLyR7jXdg8cXKaT+LEQ6bCe1HQkx9WqgsLS6QH7IOMYwd4hmpb&#10;nGC2RKByV13vsJuGzoztJMrBaqlAIEKbkwHpkyhm9wnlcEvS0SxMY1FK2HhWZhaganwS7Ie8MYKk&#10;7nOqSsUL8dUokb5C4Vh7EsGawiZot2hcY08DKwSHK8SNfJKxo+RjfWOT2oTOHiAXUoaz8/OzKMUU&#10;QYMChbOvKAZhCoBQs/1P8LH4gznti8vl5WUWaYkbi3o/C56lCIalyp5C1MMwmM06kJK11p7UxrA6&#10;DPYMBc1U0Z+nAv+ilofxEc2v2ysGn5IxoUvv3s72wtLSl99/l4kj38xb8MD7sBm7+0BOLFY+w3pY&#10;XXmoQPWlO5FFwIDklRX6BIcqZaFF/oatgdwSWQo2AuQF/dpgKDKOccHD9ChAAC8FIsGf+QCge1Ev&#10;9RiLrmsy3mixA/XInkCt3h6Ct7cwzta3Nnm2Nx49YuUouSjoSWVukztyrrKL+Q470oPShgYGVPud&#10;XUYPpUL2sXU6rNqrSwUcefRLu80qywikIh2NLTzWrM/wTcpLfcN79Ub5QphCg1tVQycsEpgcal+Q&#10;v2GTcPY1Gy1SFEwZ9cu0GWnUGnBrBYJLk6J8RVPinsWmxVOiD3s8xKfBgmoTtKqaVvaRLMtodWFx&#10;GRqkGnIXINHqIbB0Oe0zU7yIBaSAuCbicnHt1e0dgSWPTWbIdsxkFGzsM7Tb2WGgUOA3SDTq1jng&#10;85HDq1KLTdAIrsV053AxsQU7NajBNasywyUjFjNLxoKdXCgAttVO0svWqMmfUAnO1nu5/uL5+vOU&#10;nXpEOZU2DPIQISAHroMgTN4GW7C/t0eXGCCFAg2wZ5l/OAiFERd0gPB7wGhTFihkec1QELqy8tnz&#10;fJLTkc3LvIvgXqHMrW5R4RwJwNFON7wYAYV0btVBSiuMAtx5NKZXLKcUw8kytkYpPSi9UchfeBCl&#10;WUFBJRJYRefEkrdBZis8G30nP5IO8jxDIYDjGXKHZNrIbSSbErOc4B82H1Kt+ip88SKMA9xBbkCk&#10;b2cQGygzfcbMhHwsU0QJinyYU01Ye3sP3B26VOhgaX3O/AJiFPEN8ieE6zz9ZygFbG385NNP1tfX&#10;nzx9Dk5HKhUEiyJ3WUUAdkJBgVtClPNgzYtIxS4wneOYdKfTbz9QXSq2lVWc4m+Cra+iAihffNpy&#10;YGGNeK0FGE1SqlTUFuwyuW1vlA72XiBonWvbmmi5g6XANmWqjC5b4Brvi3L1GiPlwT2iYIiNqmeg&#10;uF7RapztqhQiCUIL+W33mVPM9+ACtD6nSh2XllvwTvot+UBeS0Q7GJp4hPfF2qJfFdWa0Nn04LRP&#10;HDrh48fTFr0V4HCvOw8cajyYDi2AXdZchNxKyfFoWrHbgQBot0AqXBaP2yx9UEL+ajfSdCnVaEaO&#10;WZwO8bsMI6hNIW/GIMm4LBcpKBJLgIWZSKBMVpT7VEj1dJA5ROF/CnpctIEg+TPrhjeN/0ZSfJTU&#10;NU4JhzITLUYn/Vn1D11i9WdP+ZVz8gYKEQI04HAmDCmNoWlF3ceZ1SwHevV2UWjkCc2HmQovrd7g&#10;/NL3jA4JV6ZmbeeTo4FnCodOiWqsCDZHX06tTzpuN7gPlomkkZPcv8TExFPzVhkQADvTwGRTyJpw&#10;avAxHAzcD35EMQScLHh1aBBcQ70MVhfytT4FJiuJZA9ebBuZRXJXxCzo1JTFXYiWxAzciA/ohdAZ&#10;ttl21FAMELBTUYcowzMugYdQLDex/4grQSiH1i6KWuBjnGJgwbtwAinPdhrSuSgZI8mPGC/S6tkm&#10;ppNFUQsTNl8BrTQ2srxHdWzq6J+ksIeIz1RTfuwqCKZuvaq4fw+bw6/jq+BiyW/H84RROD4O04KP&#10;lj5vLH7zH6OoUS+g3MliRgODVUX0RO8zqiFsb4X+7MEJzcNwXXgYRTlpWSM7wVZvVkLApT6FdbHw&#10;9MVPuDglOMgvYPQo1H+w9tBa4zAncOKwfjkomTrrQANJswsurPmYpGWi1GOuj/qSrbHSI75YCfXd&#10;9dR9V1L8d7enX/vKR1zyH//j+U8+bWxu4Gh9pXfwAOyP18e7lt93pMxl5LnvHz56EyeHIwlsjqQ1&#10;g8+AAPWx3gwZcO36fXKBa8trVF3kfJLfGqexf3J5RpUMi7OGakidnroWx3zzS7/Q6+0U4jDzsrb6&#10;5h/+0T9l9xGlhThsBEf42J7fhf64t7+YXE74p5acKO+LYA4DW46t0lwr6Ux9Y17buAlAnHYoJ8fk&#10;/Eo8y7apGPMp/cM/uA+lWcprwO7VifT6v1/gEfhrgN2/+K6KacP39WbrZviG1CdVZ6BgNPfGWJ6d&#10;HApSTIxig3C+Mep4ITONJs0hCLp0zsbrYFWYXGry7e1pY/UR/Ehq9jmkVQ+huOnWPqRmMFT8JWTF&#10;ZJtQIphNL0u8djMeaN+YfMDwUEMEmfaeNje4c/dHR6fKSYsGIiwsm1fRNry1YPtnl2JwnA94h1EY&#10;ln9U3MrCFsSvUzJNlpzZHqxtmi1W4Fsl5rHNE2AlzhHVdZoeCxL71pBC6rbatop3Mi3pYA5MSmIJ&#10;/RZkHQMUIppscRm5xOIneaLdQ9U5wrDyMzzWYGSW9GODeAfU4ynXShHZNOeKdYdnGKxbnknyMP3F&#10;x8YpWVLHN8YRpwYfDhNpkQgZ6ZtrTkdKelUUMqGrX28dBOQIURXyOdK4lKjhoel6EX8TLwcxhVRs&#10;6SnyqBhrxoFb8HqcVQA1nJnkTNMWo9KcneMYcTxNHo1MjpKZtADZGjrdKIqdJzkPyOoA7oD74A5a&#10;H5fOkmXkw1/Qly366OWEBpbLwSRsCy2lHOF4T6BMnM32SbDP1JVRzUjF6mg6TlyY5uX6U7SdQ5Kp&#10;IeGIU5/gECAD3T6jNHEE2+RZKG2k7P9wIJxoVOdSquBiSLvGNCNWAAguIctovN225KV3HB0WAxg+&#10;LNPz5hZKlPU7Rkb0cuIkUyGo1Dufs2oDK+O1zML1i4wu4Rx8ImXC2CBRrA+BwvBIX+36vre/r0ij&#10;9eD0abV9rVFdfOvCNEx7O7xA2/jyJFyLjCKxnJTSqQl4hfhM1K2DjDB0RRmQAaSYjt9Kga0lBiWQ&#10;wL/GJWDMKbTe3lKKjic5R88i4Dg3hwXjQiqYXUTZUPzgsuih4N6xtYhIoRWyWgKYUrFyRekp+V4C&#10;KqJf1S445WdaahJZteegJ1uIAyoIy97pUYFIgefuLnMxNz//pQ++PDvXFmm7vu50dphergFjigdD&#10;kgO4gQhwanzy4eoKOV4wSzKpPAyQH6uu2+kC3zx58Wxjc5sCZ2fh5m5utslGRpdExo2NX9wpIIYX&#10;2VAmtNmfNOGS6gjYNLqztXt8SMmhdS6JoO7+o1/s/8ov3jxcvv7Wz51888PDb3/9/NvfvPjGz13/&#10;ja9df/jeyTc+PP/qB2cfvHP43lu9n37SBAKAnToyJkcy3b5GdHTCGyI/oGia+ms6HElp3s3Nwzyq&#10;grVR94MccqkKATRRrFMvM90HglpkI1CZO9FUd39heYF/LebaSuKxVtPrGZy0YmCf6ktTIxl2fpdl&#10;ie+Gt04OU4bLmBGF5FakLi3YsVoE5qCbCNw5llAprvY81syEJ4XbNkchl3BJPLO7u/fixUv+zO0h&#10;Wb37/ttpbuaX+LIqatLNtve2dra3WZ3MO8ICBa0jCsJRe+PxG655AWODRiMYo5qLRlP40SKgEbch&#10;JqJEv9SmWERMNjVdcSwmCnjNWJE8989jo+35JSJFEB+e5Oiwt7OzDdC2ssCoEvmPwYlmajBuQpMH&#10;BxQ5cmUT8TNWuLBBGDSjNcp8EgRyW7qplZiBh4uMkbuSIaVTDV+MuUS5yEYSdjJbmAQlHGMSycAk&#10;RoAGwaEhWSMsBk0fl+WZAV8Q5cRonBzb8Ba6Ze+wx4Ln7QhIbKEjAsvRMIIRK5ac8Jm4BL4dbw8c&#10;LRJBP2KirDSiZbmyBk44BgWh+MU0fM7AEfhRd8RHFuYWGWqqsAuPEcNoS5yL85XlBwGJYI0Ys6eq&#10;BSsu8QqLR3UOhB4IrVxhe2cLeJTjrGeLQNE5FRCkz0gfE+kJ8ISDgH0IEntVm7RKi3jbrFMq11Bq&#10;5F4Q1cUCSuIdCp1JAmEOkC80vHlB1O9Is8FoJsIBEGXYcTMA/hjbqMDTIvbsxeYL4Vd7yKYG0bKy&#10;tFbkKA8GVPqNMLl8h2MCOIHoNMnAQeDt8RdSEgkPom2ohSx+8hCsWxsNE5hZQ0RvnAO669Kahv1C&#10;0M8KhAeBGN9777wDMcECJBpiemMmqEYY8fL5C27NLPI9w//omqnx40CLiQQqssjbxazymJV6cklA&#10;TwowIe5gUwgI8vyiUh5SM27gSEqxMaKWhu/uphk6qHGYKKW4oVQqlS913DwBB806+YmVEKo7yI7B&#10;K6D8nlkQpAlmZOOKwIpJicnpwD6ogh8unnFxpEDliZUsV9gufjdEM6sagxylH6gtpMifcfgWQIzs&#10;JkYsqoykERlszsoK52yyg+N0zwlK3t/e2bApj4REZUqwUMlqWH4uUR16C0hivIuhamWvs0djcdbq&#10;+vYWIF334IApt3gdjcvKHbuIP7Gc04QymoOiZwE3A6KJcMU5FB0IAw8TE9FAHZFieCmILS0MfLFX&#10;xbCck4UWNtD/GzQfgJTvvJQpKDBlZrZ0dB8wtHKpsPX8T5hgfCDaxT4lz4oCDNJX0zXSNZyqGpAJ&#10;kjRzKNsDfHPmF44nrhar2iqW8jrZTWjvolS1srgKylDi5J89TwHs/Ct+VBCNQJfWIVpeHSitYI8U&#10;6+k9Ut1qS1MLFwABcXb0lj0fgCktyibtclORNypcgvmgAgHBr0mEruxNF7eKNKG2pUj2acet5JXa&#10;KQ4rs8+2J4MiyAIfhlMfKqM/MhCghS7dgaV/3aCwmetQPiBWqvMdumkyDaDG8TNsgaIOF98ULA5N&#10;zPWY7hqhB7KpaXtglzZhZylFlnwWHtOgaUCayHEcODshkIq1BFcCTLy+tLqWgZD0rXlHl60sIaFq&#10;hhQbqCJeWIF2XI0oHg9REE8uUrhjGToSJH5xMmLTwOD4qaoPJPzGx0iQkA/1+ED3IB2H2e8hFFhs&#10;vrS4hBe6/uLF1uYmvQtY89gxmqGRWUFywHN1mOoE7TqjKFZKK1IoWhbxiwjxE7Eg84HgpAMtxaRH&#10;FZCWj5Fkp79O6271wy9xjnkLy4xszVySBJKIU0I0RI6a9WsTF9h/45Suph02nurZCa3RAr4mG4B3&#10;qtUfMBs5XoOlx0SUVIDpJOeRd00B7RBi4VAfwexa9WlaXTA19gwCvHaVmjaboF64cg+ixwhvbGxx&#10;kcCvFMVb0kz+R9guXnSsrzuP+xKj8fqIw/Jcukz3t7bkIl96fcNew68xn3OdljJAzBekS4V9wexw&#10;qKAHI3E91ZhB0oOQ7fmLH3NHFJaXF5eIBIFNoTVM1xRycSG5rzx2wG0JxMzB5NnsIh0YXyN8TxQ8&#10;RtxoEE29F3e/Rn/53P14cz9WPWbjfuOrnywu7h8d9L/znRUeFc4g7WsfPnpE/jaGcRgsDPtgBv3q&#10;EnnC5DVnOEZZx0jAwlKkb89+p3t0esSDTY3zAYMUih7CBNT0Z/xdO4dHPUwhbjYCGiSkbHORZmhf&#10;f//bB70dDYfw7sjS4sM/+ZPvJn9jTpI1rQGrDE/XO9AGjo8RR8ZZEj20gnUUXXJGAxg9B5VvbZtt&#10;3ncctPTaCiqnKX2iGQcS8OR4iyUdrVAzBHZP/hL+oJ9j7l4Ddj8761//4Ys7An9Nw+6Pfp8jlZ0K&#10;9i+dSO0A2PgXTRP7dxdnp/DLPOw9/60BBKEilIJeR4xmueu4chWWMGgP7/F9O51doihMA9b87OSI&#10;f+tI2YqIXALkWNRJzHuEpmfbU93xAC2EqBjcBsoe8qgJh4ghFRfAFBODaf4oG7S4DKXjeq8LYU2K&#10;GbbL7GUKBbDCONDl1pxGcURqdze22+MFgBPjKNrXXFYwkuFBvNTlAWKia/XxWZxRQT5ccylLAwfG&#10;yI2IAkPHY2hhjXfQ8NZeB4LQAjII/GoJpzm2EG3h1YiKqeI0TE2DWmnaJvlh2N3jciHKgD+FaaOU&#10;jQQe+IJhEPJwNR+SX7cQ1VEaQbEZmnqaroqV8B8RTMEUGWTmJE0jejyX3hEyYgyc7MlIeRIdTZXx&#10;hNEWggkfsBYVlVyk3JUkO1RytY7utQE9UUrYUjJQ+HuzJr0LS6oGQVHMIYAUm9JM21fBsDPlumXk&#10;U0TA88cR0VXijOeuJT+TihoTvDwDr2gfCRK1cIXQzqCMgkwXwqW04eMkgzpHc0UBZBTkdIAYW7Vy&#10;XnX1qk8QTus788yc6/Rj5Zjlc4w57h/hoKolYCih1egmVujb2EhFDvq7jbF33uJ1jv/8xyZI00sh&#10;0i/yKPkdslWkgPit0kCjrBmOMY6cY/FNjnYV3BF31G++t2rVYlq6Bw4PNZttFmFKaFNDiTBW/5qu&#10;JpkgYldOaPDoIQgUAqOXJNyM/UBG2BcKQJyccl6Jf5xaeBstKpaiK8SeeBWWIiqz+kScr8wKB2Op&#10;d9btU8vF52Hj8HNO965kEFfdASrEFJZ2D1wLlgIgCHWbSaQ97vled48dsUefzRQ38VIFrmVA+D6X&#10;wmdfXV6WHVqbsgzn7q5eb6kprog8Tpr7yOO5oJzDFTr88UU6lAFYXl15+513eLurC+E8VhyILlq5&#10;OEASSOMcM+NUAkbxF78RCBvnoxcdfZboCYAdCCDnOBrDmAtypCxDtfx4PEpbR6h0MIw00js/O+h2&#10;mVndPLvHuMnx/n70ox9baTcxfpHeb9z3e9+/ffNROD50EK5NgbWQDp2pj8+1ARDxmMcbdSJ8FvXt&#10;l98/+NqHx9/6+sVXv3zMP19+9+IrXzrb67xJ0GW+kaoc06rXYPncsZwrA1AbzpTi1BOgRcBicaqH&#10;QX7YsJoMQVUNFwueW7PMmyw7EhcNqzycgoTXPFgISg0zKChsRuTbkgV18VyV7FOoXLwRd2F3uCUS&#10;cRsGp2kGLFAGn0vz/jwMwSHlJ3bzYNBGR0EiCXmYL7QCNje3UDjGXq2tgGwsvvnWY/TbWLfcjmJj&#10;9ohA83BlZw8y0y76dEwBuVBrkyNAxjO327OFDmaoCSWK+D91WVTp8mbmLeAD0opOOSd0WyxR4kHz&#10;TaIIt4s5G9bTzS069XBm+QbVmTCelYiuVqmrU2iMlFLN4MfFQPQS247VImfLBZuUd9AKPCkN+kvE&#10;dbwD3OHx1M/CT21KRitRROJCBR9oQwM2ydtZskpgSQ5DYXLb4eLkn59Sr6eQqKASoQ6GkdbklerF&#10;CT1qXcIYMyBOaLIQDYk/Ybmiibax8fLpi6eHNGTI6mLc2BQRQjQaAaFgRliApOWZKXuGUrGJWtAU&#10;SSD7a7I45AhTtswT8Gtx/U2NYJ8jwSY5195NoN4txlmVnPDC+C9pJIZlEZ4stfaFiZFoLU0AEk6S&#10;tZpqIJ8KiY+1yNmN9kWJ1hicBLDWrRfeq9VhUKKoGg7ZhDXM+YICeiHikWAwt9Tvb+zucgvMEc/G&#10;Exr3Uu8MeTXZNV8WcpYkUyDPfnJn43ga1FyDi7GbWL28Kbfe6+1t72+zrWjHG6ZY0OlQzGSUIK9+&#10;crLf6+5DqauwVev8yD4EqUsCA+CBuS+vGP2JcWBYzAg7EfOL7CZTYFJhdARIVCIkG+ecNSyUAErB&#10;piNYIpfAvlORTd0hu8arqgO1EYLG4eHWxhYHRhEiGODmod6EYpXwNHWU/tQCSYvypBKlK5G4QFpY&#10;MBMggzRCwsORwkKmR3U/Kwk0sFm0QrMh2qczrDnKBL6v1q6yYI5L+F1pJYAdsDMsmq8mn6BXjYyR&#10;XSjMY3tN8rQQiPDV0mbimrwnSwMRL9OqYCViBb5I0GxBisCLHNZiWQxOPIe0rI1TBxcY/k8OfGNf&#10;rk6aFtvVmp2jbjn8POoK2TSW/mHfYBSCJmJ8CnXR1Aw+RmiAvAemw/Ceh7++BuXe2d/97Nnzvf19&#10;Vj7TXQ5xVi7nkmyw0k5MqcpRm63HdhQMKMhAwev0MUr5qiE1cENyuMkpypITpk9LlrDhCkcvOmWh&#10;f4nRWmusKgWYBQsBxASnIghpvl4xgDxjxL5KF4WAEIJYYdiVJVIE6ER95PkRRXO0teBrswzHxk7o&#10;TRyDCShJfQfJAdt+jZsddI0BCeeOgKBWBDbQw1pAHMuxCtxpXiTQUgox/Ks18oNK2HBl4r2o4AEn&#10;y7MvZ3QyPi6wCueIzaPDAR0gHgJPrMPK7cQo23aY1DzvTVpZURn9OFaXkFxSxpachyamKB1LPDXY&#10;NhcQrabpapZyWVOsh5QaszehWDpZ6TeiTWABsUBYR+rY3qNjC1YvH8eEaBA1aq8B+TkrS8tpJzGV&#10;JWasq7g6QiR8D64uQ0pdgIUIGX6uD9dXTD/nplqWCjtiSwdynKGSRswxrojwAT4PzlipYS8U15B8&#10;lSaAoARySm83ylCg13EyTk2X5K4c0SRF3LN26pTDnr1D7YjqHkQucUjMbfAA0kjBQCMfoTZqvAF8&#10;friKip1hlq0dOcFvIaXB3sbIMz4YH54EB4Nbymoid4hnTOtbyg5MlYX4GRZVeXKmP0IZDmOSBdi4&#10;Qmswr8kHJCrajI5JG5oaxwFDVc2KDf0nLnI7RJKNmg74jez61DUjnMIAcJZibW6gQ11eUVGkVYju&#10;p+shILkDaqGoiHzBw/WLLMYqWDOgbJ7Q9dR30LAV9uMoARWvIOGWWJJlIwTJccyHKejBJu/s7uno&#10;Fmyu73GAGENJKRX8lZhRMHp4hJMF+82YU8jKUDOfxF+AoeQv+fWxERJm6XMaPKtwGjBhxmsMTnVk&#10;Z/cJ52Sr+XB982NSy8B/Dx+9EU0e1JngjXomYjGgKnILMFkca7s9RM44mY8BUs9lAfhwePBDEuRx&#10;fkQ/avT8G1/9y+WlzurKITmg89P+b/5Ww9KT4ZG15ZWf+/ADqlV5X9oiMZom5g058c+v8WFSZEpP&#10;ElvPcVSBhTEsxyj2kJsfvocKD+meZSNtMPVDJUsRE62YO9abFBESSWxeoDimGMHEL7/7LUxvZs+M&#10;zcLig3/7w3/umjIbxG9Ba3BXtVv7OG69Ln0nYMPpxplRCMadwjLcRWoVIONOo4pp0g7bg5SHXAhr&#10;ZBRKZvP2L08gu6RjxdgA2fawU5IcbQfu+FrDbnDSvP7PF3gEPg/Y/fb3f5eo0OJQGu1FIJ/dg30l&#10;VMIWWIwjlycuYsApXHyg+mj1qPCNoXIvx2nExu3tbIEzgPqxA02PXyj+DRsI8x4cRz07Tr64cLK5&#10;FCXx21Kji+woaROTvTpOI9gzuRgcq0mSehLbLDtADBpwqfHBcxx0hk3iC5Nh4Hp8qmkwcQREBRZH&#10;DukGWkNJhdHggbjRIzJxGi49V0AfQu/PW8NWmMdlJ/UN+ZxD1zMoj8RRgeZ+8R5i4cflVx8e8mfY&#10;VXgM+KDkxBiMaHXbKouDtBxsuHI4GxjpQDDoj9ygOscZTohVTP8lLedJLqWFLnlKC0WTKeZm0kyw&#10;sHaMTU+rBOd8JYcZb0yNratk2xQ0UW1qEv6g2u3p1XHJuxBeEHAWGdeckrqq8jhOTNbNz7bgezMS&#10;TjNIGY1ZlfBQVJgjXU/L08iThg/bdODggBqm0gyBn0JnYfGUxnnF6QWnBHfATQHhBTaF5EOQaoZH&#10;yLAI8eVzqqoJ2OFPMDhnFEDZjn2KkJk2ljizSvQDN+hkZkzwgPHRVbqxIaZMTJ/XAl1CevJaGH9F&#10;02+pYrAxVonJ1XqnpFf9cyKHW85UQo+xxXn9if2O4BqHx/m5wKKNL/rgO1lI8DF1WhJ0eYoQuiOI&#10;S6MA/E2cDdEs9aT60mSckhvSkfhd/DX7SHph5CSu2Q+geeZj6QSKYD9dompTDCLkOtJ31GiiMucq&#10;kex5Q96JoQZghcSBb2FdBtx+8FA0/qt0DAC2AIi0bNBNYhioixOYzCIRPRb8TvwPKhyPT/a6Pbfq&#10;8PBBmKoEh3D74fsYVN/d7+/sJIqnLyeCgBAi2oj4uuluQT2a+DRAFqlRlQGKl8YiZ00SbXFLhIkk&#10;aUp6BUkURVJsQ/0+RPGvQC1YPKgWcYkF1XmbRtoAKxREk7MdGYWgB4+V6cDZ4vHggfHbENnwUAOL&#10;IwN8QDBWQFgT4waXSljyijCJMCQOjk0qCDZsLo2jkCIDjRHBoGG8JcDM7OXOXuf50xeMKc4KnNYC&#10;ZjFCf/yn43/yb2r8+5Nna+dXP7/T/dKnTynm+urHz1qbu8sbW4svtxefr89/7SvXcmG0E3S64h2J&#10;T0a+9sFR5+A9hhFWThCr+2ZrjtwxmBvPT86ZkEPSVmsO40D1qHkFZWtkRVG+aoBr7nrQ2Bo0h9CV&#10;0YtdkuMQyNsVy2ds3GbZXByZBD8EdBjABEJWXyKECfIOS4g1wVhlZ/GKjgzreXV1Ef6pq5QOmzVZ&#10;hyVXwU8BYLtHPWA8VsTG1s6zZ9Carh4+XHn48OHS0gKsJ8wyVs90/nCF1jSYO6zu5dUFt6PAjZwK&#10;jyqmNWqvN6AuLE9pX1tSrDwqNo0tifgXuwlEO3W15UABrDd60zWL3L41u35HTglbQ4obRb6Q+9pz&#10;W5tbLDZuv7u5jYgyRIN2awYhM1zjQ6QMeIxKBYbg8eERoNv8wvJMY7rX6TA40PqwyTyOVSSXF+jv&#10;0KUBzrTIsmiv8lqSrFl+Uw0zCtECE99JzXNgGTD0E8IYxTw9iCi8cpEp5ZnCS2r3JLZIsBZACbam&#10;bveLl8/BHTAjXAnnmHUDf7XolLMsiZQDyKoHjrU5vzzb3Hh5jJbCyMjDtQesDva/WzksA/WqHBdD&#10;ckETK78ESdmVBDR2DWwQQlTmmrPKaUc9IN2979vteTlxCZZi+eWC8R7ig3ahkcWDQy/hE8acPSvH&#10;YEczxU5RZYj9LkYWposDEcAulXQ66Lx1CIOkxDwOGbfnm1sCfUXkoei70SKDRpxRtDFUS6Ef3z/v&#10;n/Pr3K6JV49cBaqBU1NhJ4iWbu1tHRypXqegVELlwlpi45rsibyVD5bs10NVaImdCFpsZgLUsWwR&#10;N22sLmfn5t577z3CM0+u22vGnz0sjrmwyCShocP8s2LpsRjqHtod+ECKn9qgFl48/VWSA5EX3O1o&#10;m87Ouvuoeh4SzwXoUdYHdFnoJrJESvRaYQd50KSUAqppLcHSYQ8z3EraF4RIyiG13kO9/T16S4Gp&#10;cELZHBFX4JqiMOtCoSeELxhqqAypwSLLAQ7ANuCsgJRE5os1opCQ5ClK7Cy1UgI/LKOCZxWcXMuT&#10;RqBpSmtpLawo4U55LIGu+IflKQApCTe8DHEKAbv8gYEy1IeoC+vzlVmywti6KgoIGk0WRISnFN/g&#10;FSg+a0yTFJnj1ynENglnkZhcHLED2t3gIYjaWFb48ccfPX/x7OCYDI0tXEnlYvDLrQ+6uCuCU+Qb&#10;BMkHqHtobh71vmQ4HAJRlnLGz/B38zM3UcFMB58WkSyvqRthBtGPlB9m4bnY+Qtb1bgSRInGMrZy&#10;Ct73qpVpmSMGLTCfkX9gPwaxEH5EhzN3AmTsBIww3gudiVW/4pSkNzG+HV6XnUx8IrOY1trRrNMx&#10;d2oBWqm0QNi0MUMO5j4NAsjZYtaSSxUvSBbctoyglDcW/aksgSeCJ8xCOjo7xkWxjTq90GWXsX1s&#10;jmDJc+Y8gF1B1iSL8bQ8tWPCL1jYLdE14+c7icYEH7XKLlTWAvWV7soF4rS4ND969RVQkacyZxBN&#10;RsfJtStkg/qYwvY3oiGU6dj5WkeRR8xRhbku+Yawt9INhAXG24DI4F3A2FUjIo8IvkPeIQ/ofGj0&#10;0EaIr4gLyRUQ+WHQsFx29LLTmrQjp4l7iDXFNMedEPXLEsnVoKNavhrUAwzIdsl8wNITR0//jOOK&#10;3RXEdoi+81BKw7VT+StcbKkMvE4aaF5zUM4g6aB2xA3tGyJlAFGVfjWQTC3B1bvj+MCuGSaM8Ae2&#10;BywqnGCFPaL8VYiIllaCaKKYhnzk2aXyvREQKJXFcCMxlvaR01CZzjfRGPCUx4buTiRGbRG2lbEl&#10;uCupEekKloWbLQ8TTeI2Zyirk1MVz4HPoEGGIrAbyqmKIjNyEHogGXdLlUmSxoUOF3Jpfp6r4oUO&#10;ApccTMLoCYtgxcNRK6xJNXk9H2xQygXB2vB4eFpkiNfpV/DsCS5siRnttUtYd34mKZWIFdFzlrtQ&#10;/jhuVeRNbGKD06tK3eQk/DgOCMlcWO97wW4nJ33wcr8qFltnSZuKGeRdGpwd9F997913SSpwCpAV&#10;JtbAx5DcIRcEioYl0pQchUciigp7BOchW0W+KkYMVx5qHE642Y3bm5//xg8XF9bn5vYoSzlnxm6H&#10;f+f3Zz/6GIFIKG+t5cWVh48fkqZNt0PF6Rgc2lwwYMfHBxK7FXC/mhyDSQezcpjR2N7b08GAonKH&#10;gvkw1JbF1uItoiLJ+seR9AszVmqNUaIQy5OHobY1IwYH5YN3v7m3u1FKfzhA19be/MEPvleyqmXj&#10;x/8cmp/TsdnZQdKBEFKmbei5xqPyq0lIgNfVBAMlyhXGj36dm4syWDUzLi9pEnUpVcZoxaxQjDkn&#10;XpFbxAq+Buy+wDDV61d/NQKfB+x+8/d/G8UkxSMQ24bkIZa/gr9FigFEgMr2kunFd8ARYVeDwrCt&#10;cPk4zDB/F6b5jRjN3Q4NbW6uh0ElYqVbGK0icfao4Bf1Vk4AHGIu7mGjsFlxRuWJ8LunKtyYHlR+&#10;Ir2urdFILpSDmYwzpsYyN1Rjir5sDtdiETiL3fCS3SBTiOhDzgtJyIJZmMR4S2lKqG9qdgJGGB0S&#10;8K05ektpA60nrXKhqVkL84NdUZkI2sWQ5EHMTSPS74SdVA5SmUEJAw7TySkiaN4FcMlg7PYOLlLS&#10;Qkr/YCihSpWIhbImLl/y51SRIWkBq45fRCmfUM0eiQiW1abPL2A9GFfjPHBBhhpECeLNzt4O+ZM0&#10;jAtQEriOf4jNBEbTpchozRyRwJylu6hLIIokRKrFtomPSZ6o4VZs+E2MzVDANk+87GAZshqDWVqF&#10;N65+wfio5AKwCUI9G+ZeTtWlWRGUMllCAKOUI9FySN0WUBuDUk/iQI0kteBc0LdR78qvCeYOT5vB&#10;Aa0jcceDQTiyYgHPbEgi5HgN9AXm+fjokOdJ/GadJ6aYWOj2qtWgQznJPQpGYDCp4s9HwG5U+QUd&#10;ZhZkdw+iKZiIxIE8Ds8JuY3fAk25G75rPHzAIXS5s1sycpz3jHmWOiKAeh8MKe/OL+IosMIJHoCL&#10;DdHN7xtbiJQhu0u6FYg0xTJlUQlkS0BrcEKn/vSUEIwj3mYpQI73IfD3L+nsWWA1FjGImPxBeFW3&#10;d6W7gvpLN7f2UOBnuSxHLc0QWZ+Ur6IbzVzrchmBWf2qzyGuabYQR5dhs/vB4QFS92pjEVpDqIvq&#10;M9NEsYBo0cgwCAjMFqhPuCZcAVV1XJmyKUzh3uj98OtUoLAvVX+BfgLxTNSM5r+TLmPafaSeJETa&#10;EhOSCbxk04M4BOQaJS3JXQi6iBCYDnuwSnRVcSafpxHqKRWdjWnEH2GDHjHGLHV8IlxExn91ZQWl&#10;tOmZGiRKuKLcjsoAHu+Nx4/SY5f0tTp9calVchFSc0bo/YIzcdbpdtdfbhDp8YWLjIXBFY2b+Crs&#10;teknF28D5RCL1RsLuCDAy6x9UGu8uN7pVzd33/rpp/Mffza333u/e7C0s7f66OH+mw83339r76ef&#10;zLGLeBf8M2oWWOdAjb2jQ65OFvStx2/zU9C7VqMl/hRfmbWD2+SOGBml1JSb4U8VEeKtnV0yxvyB&#10;8kpMBWN+cHC8u7cv9BOSadaLXdLg5qhLCPICOhONduwSyBlcYGOA9K1llvGOMDKMBuEkG4Q9ijF0&#10;68GKitwUqC5LZWd3f31rp9c9LurfcGJwk1OvQuhItxlRYS6eCLDCgmQdpnM3Jm54ZXEJ5I5ML2C2&#10;NBDZZJirBgkOYkvsxoNVBF/oUYNjTcUE2BlQFJVQqPgZwWHeOQfiTGrHVY6UkW3tssBByNHQXRN/&#10;Vva2t9nu0fdB0m46qWpHHoc11S5XBLTzC4tWdAErpMd36fSiwje7skGbhZV6o8WtirKS0Nc1XWuA&#10;ifOx1DjzK4w/0MmTZ8+Rf2Y9Fzw9iRJ5JVIkwjjjyMDyKLyFlVY7VTCPn/LAnc5+Gm5YaIjlVPWv&#10;Y+G5a95wyGomq8Q4KEOOyKYw28wKZyGVcn7TMOmTHl/bH+P5C26myy0fnmu2Hq49Au8isJAUllpR&#10;gZgAKygBQmISz47iFYPpi6snLQ+CoctZIXu3pF5kzP1M7rDU6kbcEAPIm7KcJEJmrxlHjY3RMI8L&#10;8iO6NhESwzujzSt5l8I+K0EaK41nNuWDVlzonMbAIwpfOCMYEyUImvAbObhlJ9zasJWVY/RPO2xh&#10;Aa2K0kiiLeTYvDXGiO3ALyKbiLXENdBkoU86OQl1t0j+2Vio3WbuTg4PQIZ4ZUECkn/1OiAsa5f5&#10;QoGRbclA2YnFhhY2dAaa23z5ZGdr6/CgR8U1p//u3h6qSR1ej3bkHOs1yRp4EhToSgc16WgpUJAz&#10;x6xIMWrVEShgibGplVwo4X8ZbQX1FDS8uZKDr/VMjZ4VlIMvD9yCQeRr4MElymVErj1hU32nQEi5&#10;bM4ujy0RU1U+xUz1EoqGmgr0AfLYZVbxSp25dxFnUSpHUnhT+avbz193HvXxkmfLFz6JjDL1QNAJ&#10;HpwsXpPxS7Rv5QTzWxubkpNOO53zE9pVIivJL+Nmpk0zK01Oe+59jw3noERmnTXwyWefEPqyiuS2&#10;KTds/0eeCyyXobUkAu9OMlcGM26D53oWamDN8OsC9PBlBVbZcrlaVALdTZIrfVUZdgPBtKpJ3CSs&#10;3V86uiEs5+yNuh5sPsCgc7qEQ8aM8t0QD+NThMJoxhSKFdY3BDb5YfJEcNheMY7ofXLRP32wssjy&#10;nbZ4pWoj7dNjnI30sL6CA82ykZ1+fsobVYE7wAnBfijD1FP1ZgDGdi5O+lPPR6aP7XF5ZjXeU+iH&#10;v1RaPWZhuF5KkXXO3EICLAgu28Gq7RCMBse3/8nvDKDLwbIb/Gdw0L76pn5e0LqC2WX5leyhXlBQ&#10;7HwzlMNAaNohb5CJz0KPGSRreydRmqxhuh1Y24vLGl4YX2jb+Zqu4ZCF+A7WXnVO4f5pJgtvXAim&#10;aMVESgUbmZwrzCAz1uFSqUvILa0KohpXQq3sx+DUdj8T4ERaJNX3Zfexi3jq8hDC/QMyURqw4CAp&#10;06xtLJAETrh9J7J7OLDgLDB5WkKbk1i5L+NJxQ8JxXhxoBlRkoC5azUljw4CQn87kBfOHdt6TsbO&#10;YP9xGGSy3h6fHgCvywHXaN/hkBsgYF4yaYQKkv1ZrnjPpUuvQU3w8fFRd5DWb1qYJrucL5KLGmeS&#10;E0gbGzrZrKzsf8ZjcqxU7NpzhhswbnitJOcYcwmAZ8eEBrHzA2Fl7sgMBYXJ+R7OKWuYLY+XReKK&#10;vcQTslGYc9PYIPLob8yQ0aMCdPGoh3VNNjpnIbOTxtOMq+KYfHhjY+Pp8yeYYh4f38mFIqdEdQsP&#10;RHw5lIukSUrAKLuSu1BXwnFAe1YYEoqo2Lup9E60f2CBslgDJL48InMRl7R2877b26KP+urKe2hs&#10;8BZYKe4V3VDXptnZ8wua71F1AJXh+AwJdKuZCn1hbAI5nSrwPDU9XPbo9Oznv/XRm2/uPXqwzy8y&#10;5ojK/M53Vz59MrW+0aRwjdFaWF7Gz19bW0NJxgYsyvnR5IrX1w6FwKE4AylkpojVwrNzju/1Dnb2&#10;90ASo2AyMddqk3XFK8DD5/Up4eWLFzePwjFtWY8qiqxew2SWhUHNDbf78P2f39x8xtgVzu/jx+/+&#10;8R9/p5zUSUoo+s0Ub21Ob2033n/vxeamYTRnnXVIJmBYp5BUmAJyKtMFcE9Rv5W08kXuK2oGUikC&#10;2YXuf+kbrsWQKqMCg1sxLYdfM+z+ut19/bcv6gj8Bxp2nJ7uZKxwizqp6Uu6Lp2fkrsAv+C4wwPm&#10;REnlKfgIMREQGMRXUgratcrohPpKQ6RcZjgjYdhhRKiuTXdUGUAz0400jbWvaJwmN3DqIcbNmiJ+&#10;h7WetIUl8Ym1mbUpKDBpt3fdbNR0WarQlC4wwTDP+6gdyMaikR+VFPoFbOvknuPBKq8M7dYATBAn&#10;mEuhqnFs4Q5ZHUmgni4HETsf4cWwQwSE5kYjCmaRHZEAzlz49ipIi/fRovsQQIQP41YSTXGCAkXx&#10;2MQVnE+Yb41U0b6GmHB6irOgYxw5XhoCmlXRx4quHqiN3qQuVyR0K402ckvktzCRMPzxOVR2x86e&#10;nZ7YGd0nUx6LVgCwo4BWMHwEJ0moWlyKsGw0ef0kquH8R9Vz6OXRklXT9/qe1BauMVgGJAHaIDDX&#10;HMpwTjgDGFgmu/jNzE5JdONMSEMPjwMnpvSvRDta9JNGfjPyyfEqCZFTwqYRZyb0g6lHMEDRxBtj&#10;hw+Y3iOJuhh/3yYeHFBs1Ems8LUQDKkgfX1dQIfXtiL/3sFLV0cirqkx6A8N+RoCLqyfmu1lL5ET&#10;DuOS3k8+KkVGg9iiFJOlrBXejl0X8YvHZhvIFHHYnmxsWuYLUNjnOJ8R5ri6rs+g0qjwVogn1wjx&#10;gDgT4OHA4VWjPwbicHqhmC67AyaXzSLo0y4nZ6JEPLyWSmdgppEb6+tq3UIRFy8zWZdKpujr88Cw&#10;S3h3rsOBzNKyS4ONEf1djkiAiPSEkqsCCMg6pS5RCaD0GTRWiz6O7SwRqwZxSG0gV2AXKN0qikHK&#10;F+c+OU/okHXVjnkqJhTRE+r4FmkgVSuydM2Ha6vyEw3476FT6WvSJ3GCCrtzMF+GAiiGd2SGqRDi&#10;pUAPB9dNsJdMuM4ToQ/34qXY37gL+M2IebGK2S9hIJLqRMXDlrXq+tgTDd2jKfzF4sobXZDZpJun&#10;fiWqFpec8Wy9n/z0IzY4q5d6gcePHjJO5p/HFZfkkcQ4Evvpft3dbu3sf/zxpy9frj/99BnzDjMC&#10;APSMfhQkV81jU1BPf/p7yhWRHuM6lDygwsST2MxaT4K4zs5W2RGkKAwSqGqBXMX2+snHc2882GAW&#10;/uJHdWtFCTjPzpJkrpB9NfGaFsxvvvGWIf7hAUgyTABmk5km9OJ/PC4wL8snJYpSKqRl8O7uKLr3&#10;UTnYH0VjEy2hO0gwFWAXK1rHJhC/T9c1O5NgF/gtZs7n9KWq8NHYfCoqnh+RKIXCSXNdVg72hu5m&#10;GHcGEwMIzKWfNEJ3OZEuimHXt6inOEuwc1efYWGge6L6EYspMYO6TonGzBbgGSsrOd1AuO29d5S6&#10;W1lcZgkxkqgf8gGODFYCQ8GtUWOhGQ6QYsiqdnKUIFbU9xMpYfwMgGOcuXIgdPzIa8QW+fD6xjrb&#10;HM+cDMfWxgb1YiRv6NqpN51IKQCZUClD0aSTbosfYesig566NgM5ipH7mAXkAlnOnCysHIV4mFaG&#10;BGwRoB4TEfKRgWW3d/Bic4O3ILONo4/HKwcn5XvmkJKC5i2EUUoTQB+cOFA9BJ6Z8VddJx1+rdTG&#10;YlCsfXwsp05eqoEGf9DCCPeAvfiEjLxdX29ui0YVr8ZqTI+mwWtyL8GdxNoF1CHOgG+IO64OZn7E&#10;vJTqIR6YwBDM37MxgW8isUhrWUIOj+OepuTiClTWjI4geZkrcr4IWHDi2/LTUL5CFkQCjnr5iRws&#10;a2OND+33enbPvDfhgUm7vLk7Pjm1qp3nyMnlLUPOwUrz5swyCw9eHpBOoXqND1s4lspTaOaXNla6&#10;utzu7jIuNmAeHucSWAhWHkpGUk6ur+vTkw3qo0eqpA9bbRDLFr7EWFXOI2Zf+cc6WkV2XOGi9lhE&#10;4vb8wmJAi7/wc4DmZwiWWGChA8rHCBBJYAmiMqzgA9Lg0kgPYZXyub0O8hUS86/O1EXC1NGtvDQA&#10;4pbhvQpYcMIwMsa3eBQptHcibtEePeFUgh1d0LfCPiGLBnzMjmQpmmVJ14iYDXAiSVYlDVmCpVJ9&#10;WFCDn/mtLpqAUP4kLKnyOY5gahrYXfyFmNjNihGZorp9DDZHWVccFwx56ZtAtjIPFddDME4JhSi7&#10;CdiVlKdVWtoc+ePW40fuFsSc481RUOB1vMXpMI2dsSCYu7D3RRDcy2B5sF/o34XtWiInpg9ErTS5&#10;w/Q64C+8CeULH/30xxw63W6PoQP8dcWQJZ2pc5DxSAyF9Ga4k+VYtbZAjhd3wcPkKRg4DqnCLcVy&#10;c+vQvdjj9+iYpmuJfh4LmTacdxQUS83Hm3UD2hrXgBSgQVUEIA6hL3sB4MKYdASW1+MyBWKDY2Pd&#10;e0AKTEE2Vih6YWIFrUsJrHoPQcfU0iuZFmLsKxjrto7h5Tmoed9DenGQEbcDG2SoUYwGv0whCS4N&#10;B8schnhWNjruB5oVm9ubfJ4yER6ViVZgvwgsMK3Z5lrU0p24HDOhdDkgafIrMhFo+JXTPMDfYLeJ&#10;QIXLWVTmRAML1/BzXxqBYKP8IVWzIl3JrMgKFDONn6eN8/UliMY1/xlCVxQPB+YonERXl1ZUYF4b&#10;iCkA8GGx4jOwPIGTdPhxUCZI13rfcDo9Q8RcSHrFWrEHactQMBYJQVFqc0umjCYuLS4olaS2yQah&#10;oI01QKXbLKBunA4xAmhqvA7jwEV16tL92T5p2vJr6HkmiNIqAAeLNcC+yLiJ3DEWPAt+Y/GIGGim&#10;r3D0+ATTz8YiicsMcKZgWgFE0DllbbN/rB5GfjpdPmVm3t9ruW2XbVNyHE5eh/oDTnOAlEK8DcHT&#10;yh06jhvd4HEBRJ5fgo7hpeA/K/udRhZmtYNP8YosCTYRH9YJTNoJV9ZMM3qvlC6lZwVeBlOWLCzR&#10;kA0cuBEHk33habMOMRBfuTlDmAM7TxHMqJS6NlK6bBMepM0JiCJvzanEv4gocZORNMFuw2CwrFg2&#10;s+wNTuSF2Xl+hdOKRwoClT7BOWUsjI1skYTTSuWnn3yEih+mhs1EOYjtaOljnpUO/5TdwBTrhbnM&#10;/YdFyS/CLcDN4RYApTpABGS3N3DloDFD7eaEF9KctG6aJW14Vat5hdEx7D53YMYSH1LdSTrN2hHu&#10;orRCtGux4ciw7OxtnxwfYS9Ymr/47U+fPsclG4Z9704MUM4R8JUP/xV+Ij4Yz/Mb/6T55Fnr2XPa&#10;p0JOJ0dOPRYPMfHWu+/gVjXrTSuOxa6GmXfG35Rw9PIKjsnYsmZJSyUBbIwJ1YXlIC48dBtQchyG&#10;G93S4ofA7GP20AomfGX4lbSKbVCryr0UHVu+vvrhLz1//knYApzOV2+9+aU/+N5vSnKJnoOPYYPE&#10;KCjYd7E32z559Ii2sJRYNZKxiHUxL0REL5RpOK4IsDXC+P9sRkIJgmI2Gw4hQ2lqhK9swSw5abTa&#10;H9zv1yWx/4H9ff3XL+AIfB6w+39+77fwZLBibEZFjsaJq3sEcNNTtCulu439ldVf0LZzbKhSj0OM&#10;ATKs8kAmK2YGgFIjwh7iUk9cfItoOSHRzgWxbhE/sr+knGSMOBF76Gw4yriSZhNJvKeiA9GiGGvk&#10;M6h5FFrDTNG6Uq0XUlW3VxNV+ouj1+I5W1TVkpgUDUQVV4CMhA85pSjPcE7QWjMyRSgrX8uDoqag&#10;Ph3ITpoxdYJ4jBxRUSGyyI4gDJ89sIz9MkQAr2EsY+BhadEC8oKohvshMMGJhf+FBSSqACwhbMAv&#10;4LH4M44+WIOuebqSo5+q9tDgBBGsUtdJGr5Kz/xTa9TCIQfdw+YOQWbmTHWwz6nwl5+NTxkwQl+K&#10;oieeEzONewSzgMBR+Cc9WPkANlGAKtl4z6UriFE4Yx66KhJdI3vahwhTbyqXw+MttGah5Tti8O1J&#10;3JmHJKgxNC9KC9hyPs/39TgjeBEACIKMiAw3oHUGv0IykItYHMfo9REpwBQbhvE6HioJnXWzMdBh&#10;0Bhzyns3uxvAjl6ocOxNcOob3dhoSbkUO3M5f9h3mZUUICRlWlxPRhguT0qZ5V3jpIlDqShMvtG+&#10;w2g0UA4wcCZkKdboFOJhQEHl0hIMyu7TZ4mcTan7GBQipVe6ng0C1SRUlYiyL2Q/LBiyWFt7qOy7&#10;BmQsjo3NLcwRdzEx3B6BNwAUjjW0YDkTj49OOHSBgWgLyoiB5wE64dIk2zlG+R5cHt5lfnHe9rDT&#10;KEnd7O3tG/oml6XcA+HBJYOpsBEjyymsbo95WqWI4rQVckWEzEZorIxGNUJ7gzouEC4qrxn21BUu&#10;WILRbK6tPFheWsG3gXuyuDAPvL66trr6YJXBxw9bWpgnFAtvzmeAEQPg0mC5T0/T/Glpfo4Fj2Y8&#10;i1ONFeqDLi/Ejs1Pyi1l+/D6xHSU4i4uLWArEN1RZohuYkfH+mpnJ6npHgI7027UkLu2/BBXnEXB&#10;d2QOun/Fo+1hb+BjEHJx04dnAfqGLYGyNz/f5hVY4OEdgCNY6sLt1a6yzfQdQTKAHeHcEYHgMXwl&#10;tsoteUB2tZIsKi/hmk1SrQS4Qn+H2dkmK4c1qJJmfZqAnz1Un24KQcq0uDb7WnZuenutr2+88+Yu&#10;2/OHf2EXGikhl5czrSY7kejLSUd0cnxsbfXhy/WXtDElAJldWGQqqd0WecBVQmHA1LGhr6AOgYCR&#10;rUl/FobNQNLgguQHP5BDFPkVyEEwIlN7rhfIKJHOFUq8sZJRZyfyoOwgNqvhhECAnYvFu6MJAKRi&#10;n1DcRls9iKTIadrafrmxTarf2vOxsTffWH2w9sD6EOWNbg1+jEpSYZdYjxXM5ppnJubaD9dYTnCd&#10;Wk4ExciNOs+BvbL4pW//CmwFjWeZB7LTkHpxGMNNE5IIGHGfGnJNQQoMQc+15/i+3Ck1YvjckBDH&#10;d3dgXu4Agnz4lQ/pX2AMZjhqmAe0x6V4Nuh17CYbDKSRnzVuUWjSHiLons9QtuvxEcoG9kxX1gYa&#10;6qDxhEwfrwgCyGbkIcn8844WmVKtE4KqJPDcWv4FpEE0B8bRtyJHheeNEP4Fk8mrwG+1nkWzPwL7&#10;kf+CAzGxvNrkZK3UkSm1k05BNIFB2xHrAwWAuxQZOElYNQhoxpTh+7j6eK8E47ZLEi3q95cWllRH&#10;YvHHmylqmAwmhxrLi0WoxRNUSLdHI/LBOUJlv+N8c9vrdQ97PXoTWT5PZSjKVdzJaln4kjY4huNj&#10;gdB16O1KFPnwfARFhZBQ0N7zNCEAIhi26Rvzkk6dqWMjnE4gZKgxAlqHU1H4PjwVz5rCHEw7G1+c&#10;i2/vHXQcQ48Jo2rNu+e1FUuiNjbV5Y78gdIbt8M2xTmeO5ec75g43oX3IrDEpUk8YMsjbs3ZTcUR&#10;W5IDEQokeopch4Dz/IpGJe4cgkwCdJac/WE0pEpo6wUpp6u8kYR+aHpRoMsWvlHX6U7ZDUvGPJN4&#10;axJDmi1GntyS0m/pXIQPo2SAbUakflGRBJkorVpMhvGOIFwuSLFg7UE55sqqC1WqAHaB6jWKQ9cW&#10;egYrEWMY6GOUDxTrDdQedqlEZqYMLjs/YECAQni/CPArAcGRD2cxi0q9tFTLmk7jYfgv7pC8ePpC&#10;pr4QKA0vioo4VNhogAAns9B+eXVJHwi2RqfS1XNnNy1V6koDXRSypmVnp9EsAk8VYQacg+tr8NmN&#10;nd0d+hTTYZAkGCaUMQQyADJGBbjZPqLtL/4Az8/Khu7NpgNaogwNtJenurmndh/3D54RD8N+5K2H&#10;x1R0UZ6F+kpyjXJJmKScJsWbAXm28ZkGHxMoHWkATw2E5CMcaT8QGYv28VRdETA3+kqaQ4c4Ua+s&#10;IsVLlNtw/mWUBKKKTJvVdsxU2g+DCmL2pQKxO/rCJRJe+ryNzRaK6J1RqwrvPjDoIFPO64MXm5AI&#10;hs74Y8uZZQzX8dFRPCm/eDZu4dGJvzVWZeUwawAiJcAusB3eIw/iMvoZnS4VrGDdcoSDPJdhEPwq&#10;rK1//xU0uZDpyidSsF/QvwFjq8C6AeySfyqXMIb3e3bXyQ1C/AsCULDBkJlS657flZ/FssGYqLyM&#10;TFtN62plg2BVGJSx7cje8C5YLahSuCLKkKTlEWPNZ/SgoXhTgMKEy1auAoQANR3YkAe5Gx7HsvNS&#10;g8kFwyEqaVQSrrb11KPWMcQPVFzNHRFaZh5W88WpxA/K98PFc0LLdJSzRo8aWIc7XSF9MIJrwZUg&#10;cLFs4Vai58AmwDjg8OoLI0DJ0o4KEFuUjxEQpa+oSQLaoKsfYtkNeLRcJvnpyfhgaoJUWiS7MDu7&#10;urzI8wHvlQw6T6Xa7MmxKqLBwLga1rIsDIIO3sJcL6Yy88oQyaYPd4HeBbw/OWXwQz6D98VnSHhw&#10;yPJgWDAGXK1woav4znf3M3USiFhlQcn51iwZI/wWQDsODjQguQLdNsy4g8jAw5qqESvNzlB/kHrh&#10;yNGWUliDS4q4KZTG+akMb3H693o42O35BQRVaGJD3JrCLPvnECVBMmCKOR083BVFiRTGOeEJ2qZ0&#10;eMC6mkfnoCWiyba94Q05LmE7MqusREwH+xwbosIdEk/d/eh+nOKosgxOz3ciLyMCKKee1G9yKmT7&#10;sDQkpP/mLz97993Lt96Ez3G3sry3udU2JOGourj84P1/O9f+DPfgt787/eOP5370o1GskN0C+312&#10;DN4LA8+wc1/UfiU6DLmd06vkFFY3qxTxShx4FgCHNTGpaq2VIfBf/q2JT2JBjSlU5XKcGYZM1clU&#10;EejRbrt30A23zn5nWcNKOrLwsotxh+Wr4r1/6+t/++XLz1LfYPD71ltf+me/+3+RMDbgCkDshyTD&#10;Kp6+vjG1tHSEJuQbb+BNzoJgexiJZVvPbyMT9IXSoUvDYh0+gHjkNbOzmFzOCe2iIbGdUTyDOGvq&#10;tYIIvgbsPmd7X//xizoCnwfs/v4//F+p24Jiggmw8+bIKNLjbigZLjjid+T/1F0XG7omVscBBN/B&#10;NyrACgcqB6vaJePj0MFUtiKISJt2jj3iQ2wvmEPZ/5xx+rOR0RHH0TH1pMneFLoq3Z3S3JA+35of&#10;PsLG5wMKD0X5Do8Xi2yaN4wm6xo8GLHIUorMMYIDqlhq/I9virKnflM8xtIGgQhflS7AshHLweyc&#10;oF7GtZExkYnt6vFi1a/FM8WwkRDBTtXh9yHGpDhdmwOvqLZzUdv2RbhqaXkFpTZMMz46Rw6JfRUg&#10;0EdT6kKeGm9tyjfdzbH7stdvAH3Q3ZNW4uONSi7jCwzFiJd6M6oyfU+ACZtGwCsxITnkQAkbJIOJ&#10;nXVQX7nzKQHT/0g22Eo9holDF9PPyGA37WIBuxBv+N6YE+YI5purca5bWcbLIudPM1MqZVLwxU15&#10;EaaJ97V8IEhrSeVi8VkJ9Bkq6gUIFjhi0UfgGUx8Rrg3urOj/EYEVkRTSr853GRQPc03EXXYQwnb&#10;kfe+BMMVT6T1V1xJcINUGKldxzIoiUH9DjEd4BKFTgsHTQKmaVIcfpj2Cp/iMId3ICOGRuzpMjZc&#10;//B9nnLzX/2JuTIaoQgawmSRnilVUJ+viGpVOS/zuzhhoo5QkIpsE+uZpYgfA2JB80MYoSY7EcNC&#10;2z7yGZxrbCjibT1JigFZJ8PD5CRxC3lNliLOkqShmWZ7DkaqyCbdFUCXWGYJy9wrPAslMfwtbTRo&#10;fCaEZxRruy69K/5cdM1sPHJ3S/THyADQ6KBbEn51RASEGN/UFLynGRbW7CzS8tyRCBlm2Xx7jvjW&#10;PyzQwvWWdrSksnntpOvc3awMcBn+gt/LU7GekcDjKJ9ttfGXcZGTSrXDL4sfn0aaawiSiI+BQFH7&#10;SwgNY0KMzyrgGuuZpUjFB2t+YWHegqz0f46y3lGtMaUvYhe1CvReRYhGYPGiekwH60qn1zmT3no6&#10;NzcHqM3d0bLldsQtbNsMlIXn7HY8V+aIKnMezzpJ2WrOLFNgq9AEHKE5AgTD2UF5bezRo4c40xOk&#10;LRNq2gnU2nljhJ3d7VBm0oOQjPTpGbsLE/mld/ZZVE+es/HNPLfmZsF9eE2w1zDmNDKoefzrP/3X&#10;uDNNEEHA8aZthUmMRs6Gmj6tjeXV/C9yyxg2thF35+1Y4FSPEZ5ZWYTEjy6priSWCqQyEY2d+6AX&#10;gdkVKmLwTblLjlugIr5CuCEVQfxrnYjid9YOm9Fl04n3U9J4cvri5TqKgWFE0Z5lgqIMfte6qnAQ&#10;LtH+izhgurjczmGjqtX5Nm00yW9Di2DigJvtOcDiD71aQ8H4aYSvrzd3NwgY4IawOC0YCQIlsy58&#10;ENAPo2n5RUKiNn4Re0zN52gVxhyfxcaenoD5jlC8vLK2OildyZxBEYrGcIXV69bDKY+9MTC3vaBo&#10;ncPC5TGJaKpKr04HW1MYkCBS1ElaHVcYDou12BGoJKRhCog8UK6BnMXWj6kkfrbPRqTi6H7OAXU1&#10;hZjOqEwrpdL0WK212T/oYlFNHU1ORiXAFwZ61VTCIjH2vJLzxZ7xzRGagUXCCWW5FmuWIWEegUd0&#10;dVlOt7csHhEHpbiGkH6zJYccnMuV+cUGqYLwmhhxnHjh7+TEfOvAJQmrRcCYXC/HCYsy0lQ9GZqh&#10;dN40OBCMgDcfThYfYqDSMB3/eoRXwAEXePFc08fGUPBN+00nDOD1kclk6XobDz5P4RSCYVoiIBXB&#10;Mm4D2UHhLaaWpEh1jFAk3E1RjoIH7x12SqAL16asIlWBoKhh/GX5iQByIDLRHk8jVbwUJL1FBknX&#10;3d4d9LqMMLxODDJllqxAGErEjfxrstZgi77YeP5i/aVejS2bL0zqwF8mnYFK91CF3i/vPH6Dtytc&#10;I34qr6Fatckjzyx4baEjr4bumEJqSY/x35KIkhYhEcOonpXJQ7NhyTDMznAeTGnbyLqNT0A2Ae6G&#10;9cYW5qxnyARVhTgByR2oMJGlUXNZSfOyalzJdsTM1w0nm1Cs8RaQUs4fa47EkFF/05LZ/YntZHPS&#10;ADRsCd2lMP2Jj9iMHjSVKprfEO0xSWrt9WHNVMmPAtWRTVBuLQr23LVUgSJCNzNRf7z6cJmFh/tY&#10;b8jitQ7swl6u3S6YdehC47QlUYSVkFvJfyRWqAsDQKuymInboFqQv6HlwsuNl/QmpjcL+QyMFKOA&#10;8S1gEN5LbaZ5aX2oBzfvwYgWlJ8BLoKJMzWb/xSsxBrJiSm0FxmRgIZ3oxXaOqviKsGfPcUIsE2S&#10;B2VrUFeMWyScFOmVDLKHBXfn4qUAzRNN0FMDaxybk4MdyoonAg/0EHkmRwmWUxCogZ9k2CySIoFE&#10;L5RTElZdfaq21J4HfdTxAH1Oy4gAWcTDpb+q7kbsrl9guoB6yjSkQ1FgAmjILomCIomy3N/jlLJt&#10;tWawLJMVJHfClexQcX5Bx1ewYwygAn/BE/NmGZQwLrkRnEcXYboCmyItoN6//7LmuxS1ZpumtLag&#10;bgXC05blPci4p72bC9hrxaORf4pLI0DghahyVR5RKQH+UER8MeI4HvrN1QrsLawK5zYDS6qdFxH0&#10;iscYYWfD+8IMKhaG7xscRH0sx5D7VBNKqVAy1vzV4xSGnVAmnqq55yTu7E5QXpSCPuadXY5KbOHl&#10;6ZdW9Tmx9ELhvgtP7ulaEmbJ/fiBVKMWVeUBYFf88KjAeXXurSzG+Gg8CmlMINagMOVjJNAuxYbM&#10;i0loJeiwFdUkLo/lFJWhzv4eJ4s9HAL+Zi+WPh7ItoinM7DzM821pcUZsr8ojRBlyC8DAXTLJylC&#10;1OYTcsQoaGPwg8IsssijZA5YTZhoAF96ZOM5pyqlyuPxMOKcVGZcXyFOApFtYZ6a7lHYW5RosOpm&#10;ZyCBIk6HLOA5SV+o7Vg6Wedk9WbAcdxNsjXv7mkYBV8+lHZir0NOe0phl5aWuC9jyK6PqA6H3gQZ&#10;EeXYrqwG4HU5cwHs2Ck8CF4sE03e3mgOK52KVneMVABxVO/IdSg2GkaN55wiEqw2aip4Z5KnpX2R&#10;/8Mr0jbFFzK/yOOVhKWZEs+X85WV77Vm11dWXmLk2nMnmzs7V1fHjTp3ITbB4fffuJ/f/Ppfrazs&#10;vPPOMTEcIRKT9m9++KVf/eWP0H9++oyuC/1vf+vfmaY8Ovl/fm91v3tq49rAvTyzNblAfmfnTAoe&#10;IumQhMwqCqJmQ5Ibi4rjxIrmaXmqTqdL72xwbF6a/MfSnM1qo8NRISWc+oD7sytSJqqOTLHWqCi6&#10;ugJ23NjdZOkK8/HJBM+MGieao5vEGkchxuTbf+PXd3ZeltCSz7/z1ge/9Xu/oR0ilS5DjsoMUmV9&#10;qBbS/IaHt7fJljXffON8afF04yUFMXg1cgmJeYv+7xkIr7kQdqJKLIUDO3gAvAg1loDjibuBnPHh&#10;TSURVvFQXOE1YPc52/v6j1/UEfg8YPc//YO/j61fWl7CwkqsPTtlnwFSEPWIx+nFUwpXuoNJzgKB&#10;UHkNwIjTHfm2iws1YnNwkzcnokC7Sqq8lBAUMY23OGOSZRTrYeezl0vPOnGMO0hYUw3c2FGD0nqt&#10;0ScEj7ZdwJnSsE91NrCPiMvZclH90cgGcVPstgGfyTSzEdEwto1OeDH6JQXHwSpF+lkyC0f6qzMM&#10;/qAmXB0ZBQ6aRDB8wmhfmgDuy+Xx2QWCWWA+qeajPsvkcxASS/+wR4wSQJuSYYQrR0c8tlp7Ao23&#10;Ah7a6XN8Uj0g/OrLa5yjuGFSMKLLWQ8nyyQ5xy821D6zwjI2S52iBBJ48bp/fHCA44cvInMGGX6/&#10;qUCeOVhJ0XG/PAKKUJECrvLywpJg6CloIgtklZMpDlS66MbdD7mtgooezCB+NxR9nld2CXlJ2Axl&#10;WovSQco9oQaY81JII06qcSANUikcsEDGDzPUJnBSihKRUyvI+JwriX4LKtZVoWt59sTrpbqXlwIk&#10;Yqo4mPb2O/hyJkjVuJMd7YOZO7QlhR6hysSe03rn9pPlZyOtb31j5vHjiaX5/tERpc4k7OBdKFPR&#10;qOOcsqCZqojA4RSO9va6whCrizZ13d7lu5C8uDIvKAxXigiGaYxwZecinN0zYOjCCSBRie4+Xg7V&#10;aorpyOCr1+BJkE08P1V9KR0VbOYblhONL5XTxfNG4Yvzq5Bx4CZACiEzaTuOyckG4hZ1aiovmReL&#10;O+kNdwtX/BKvikBR9Sv0a2jvEBVnVhWPTYzDwIiBQn8YHyNGjiIhkreUQFLZw7MSNqj4dHVTUa4v&#10;nQrh8C8uLVLcl2Yvw4RZ5CdxtoDruBRGgLNWf5pMGoS47FNYYzYWGR+jFQQ3JnRnL7BClHlutdgd&#10;gT/EPngz5su4JUl53pqNggcutogzhJ+HbL9o1DhtKLAPFmU4MlZaMYMsruDp4iZBdfEh4E6W5msJ&#10;S25vO4Apu9smRS1IlOBpH5WRMdqb6nCEQIo4y76sKBhMkyDRdMhBf0rWDD66pUwXOE+MqDFJoRpZ&#10;CyNKNDE6/MYbjwAQ6Z/B61iJqTtNifoF+M6z5094Kq4ZtpqpWmI1jOS7b+7ybD/5uHXQPYA2XEMO&#10;vH+BQcADZtQogIUNx+1++tOfEAygyQhYyRPaGRntsCLBOQi6jAwkhlBvooGdwevhpy34AORIUyhH&#10;1hrzZxCrnrrBaD4JRW9ifX29d9hlO1q3m4JN8+p4QBPSkYgQmtSbUFBzfEx8zLvDrGSpg3rgHUbp&#10;ySAExZxnz9cBXkqUtbw0i6BhrjPOw5ksvSBtK9AMkIrgDsXRBh8w8PT3nABiSCGtyGCzGGQNEHya&#10;yVed6fiMBoingSQE2px9m728CnflVtzivFkXxRKmRQx5b1Qg4dfQsnNp2V2QXtiABcC1YJYoTZlP&#10;xsm2Fe8o5KnwLE6M8KH8lMiKsZLvpKn0ftp/HV+2vHVkSPZYInxGxSaoNBSCsqStU67B+Rolh++p&#10;4fE3ApSu4I51nUMQI9iFwpdjyQcMVdjFAg8pKGbyKaSFMLR/eAC+QqCTEBHC5VWMP9A/x9a4Z2Tc&#10;a0krKSgr4KNAQAhlGE+BV7ZSqNNEuxgCxdKkUdxGD8BDmdoxBhRKIf9YTptiQTNghQ5BBJ76uNBa&#10;xA548XR+sPoY2J0AJvTDO+SWGDGxYwJ1T7RskwQzxsZ3VDTyGcG4Ii7E3Qn/+AzdIQgpGMcD6CJM&#10;BpSBlIXylGmUmaLIFM/JbcpPXTip3mXhAACzzetgOdRDIQOHAiYUjMMuFjGReWCAdIiiYquQzgpD&#10;DY0zsGwOUP7KG41LN6kyNSR7CHNwEUgPEIFoJSJLxvJIRnCU6iEa+wDOjoxSQ+CwM7jKO9qBitzY&#10;OWtJQtkQuk7mjYD4MXocWjxJX/F1sUUUHplWhMYG2EcAOxGl0G8LRGvkDbdufALocHFhoTGVlZl+&#10;ymgs0CYbvgncLtYb6QVESax/A980OWQ7VFrDI9NI52y0GzlJ7q7RHrG7KzgPG5/OVFgviBhsem89&#10;YuZGGQkUOc4I+xl+MSbCIKcvbDvJn+g8pI4bPg//mFCB3mjFAp7ANCg3CxTvA6iOuWKZ8Wzh9snh&#10;CLotPs13qvaXVq18nzj45MSUzMEB21yKSpRS+WIdXpxa8Yc5jbmjfUQNBUkGHMVDrALI+Ob2Vqe7&#10;v723Q91ZIF9ljlMNYHTniq1W642mnSuFs4Sgy6qzKDB3YcypvuCzXLBU+fFynjW1SJ7RSH3UonKO&#10;1rhdEpOJFzl44k3cSucuXtOwp54XuLvFvLjs0nOCbyUNDLM1WooR4McD5HYq/wfR07TI5BVytUuq&#10;AnaJyEU4s0/ZX+dWRwLzgHdgyx6tPGhNI0tCx5gWi9t6S9Jj7nO9nfw37SZS2Se5nnbeJ3CFyABR&#10;rmi+dECsK3mRZKk5XAQokXIOA5otqQcXXMkjI590wXv9VFO6A/Ov2J/UWZpHyZUz1AO3ssjU+ReP&#10;eEBd6Zel6ZZgSoHo/MWUKAfRsgeU0KEwma4eP1LAl6GJK0ySO9w6nVb+kHNBMrX5NrAAkpG398oC&#10;4MGk+NrPpCiy2DENVqyi1fLlKilxYAPJ1g+ea3Y5+Xt5rXRilUjuVDJ7GCqGO9cIeJ0xL39Q7i1w&#10;Bj9176f+nacLbYhDU/sjF0HFFvpTmezhA2DE7hCFCGmrrd+YIveU+wVqF0K1htEEFYcLiSvgbT5c&#10;ijkIu7Jf5H1SuYM/jG+Gp8Hhyh6UvNRW12+/s4dNY49oEZjNjJfnLv2mG4JTeAgrCwtri7TcGSM0&#10;OzyGlQnqKScyRzRyoup3U5Cosuz1BVQrkCEbikTUDxcVeG55ZeXNN95YW1nFF7UgnSBlagoJWm6B&#10;pAaGc2lxgT4/LBdANxyYpYUVMhxLSyusBaAlE4oTY/yK9cJAbxAdFHoebtYbOGCbmxsmF91xw6RQ&#10;Wq0ZGteoj8mkW188MT8zy+nMu4MK8azkWjmRueO//cu/Ojs9QwwEAhrnvjoMlnLiR1mxpa5l0nLM&#10;OYPN7/K+uKmm4YfusL0MPlJLSFKUvHjgJ4tCcuDecGpZ+ILmYJoL87sbm5vvvvdHaw/WT06nWGfV&#10;kY2HD3+A5vNHH3t4sUq//MFHiwududmd2dZ2FjnyCxNPnnzl7HK1f/0QefB/9SfjD9Y6v/a3Px4f&#10;7ZAA+O53W//uL2Ae1tFZas20SmzLnJjWTS8mpgeHh2ORSLa31+GEwSqSogbWZJnhrWE8MRJAb8oZ&#10;38IunyR2oyEfvoQTSiEX/+BkMC68k5w2WjzT3vAWUeyd7m7v7OiC0xfpoSq9OPgfxymNMdSZYMTw&#10;IooU6c//jV87ONzBDtgw6P7u3bc++Me/9X/Y+pYCDiwcQhahPpivtquM7hVbZ2MD1HVvcZF/9p8+&#10;q5nJ4HJMnRXrCue5azjXolwseXhkFI9L7HrK7tLEIpMT9jzEVzdPL1rnUfUasCsG+PXXF3oEPg/Y&#10;/c//8H8pxzdOXu+wJ6cguQ72MA4xYRpHgkoyBYe/u19amONQYb8l06XKDJ/EpHIiElzhI3MimJLi&#10;8EAvoDadNIJVJHoKKfhng9tGGpLR1IRtPcnkJ5piJ3Mk6GbG5cIB4bQjKc4xqsRe/CEP83wpe2+1&#10;CDJJfpGKUeAcbaZQlFPO4/nJ6cjrcFzjIYRepxsBQKJ3nn5YZHQx1kFSzlqoUxtH6frIsLORKwEI&#10;vHGexNhJwC5FndyREyVAoR6ddszOmLJiSgtt3pU/lxyax3LCYKnLULvTbb1gW0X91OxZWhOqvBZS&#10;usoz5/Rw0H3BjeM7oJT8jkcRlEa9PktES0LYuK/f55LEaxbapusf4UoJ/4jheWAkUbkyhzGFl3iC&#10;XBAHWqp5FMdQQtW7REOdIiMlk7jL9VxLArYdqARdzaYUB9dmZheXmuwy9UlVKaVPR1TUdpVa0F9P&#10;V7VUM+lhjyKewHToTFnPK1Mv3hZhIKxD3UBipK2tbfpckl7jBQkkeHSuIAlD18QZ9d/yGYs4OjHF&#10;0OI3vzH1YA0WkGJSCNXNtScX5sZQTJtvjzQb53s9M/bpxSmhCLIAmmistNoEdW76f3t7vAyz4MK7&#10;pT+9sg44xKjY2PvcA4kTHafxinQfrQ6pMKWfACcoDnQy2RCRZhbm7bXUv7gmMiG24tkAs2zyaCcw&#10;aFmVuYX5ww7BjLRBXho5WEia1EOJd4DJOhpBiGzBjBgwFT20Hj7hACdoZojMedL+2FrHUUrCuYKE&#10;/IlSRzaGv8eRySInNwiaVzbP6JgUKjEpG3pSHHqqY3tztWBveDBT1bZETOIpm86sTZNwZXRB6AAd&#10;8OWYWU9W++R6a3b38jKVhuPdg0OCskcPH7GD8DJxlozR4npSpMP3eCduAdrCTUmEsiqiHTlCwwd2&#10;BG7N86ef8V5UK1jP0reojccoJzoDD7oduFa8YrZpT/pADboIF9cM4EmBjnEEmCCek6CXta5ES6KE&#10;oi8Jc8UNZZ2RXaeBvYhRDo7okmc9slVUwC6QfO2hlt6eFB5OSIklw0nYCwmx2+vpbChS1p+bW3z2&#10;4glMkAdrD7k4XyxFajq2tze+8gH1gNU/++E4f0VoCOIq/hIkSqYVR3W2jXPZRr/uyZMn3IYNx09L&#10;ezXqFKwLjrdufJ9Ake0fLEN8lilmHbIerOsB6SbIJ+CM3K/FL9QVnqIPJc2AT6LdYz1wCF+FdIyL&#10;HUlD6JCimXMLC8w4gPjW9hZ2g3YK7ItsLmvAcbiwai8p8d3cZrsU0/T4IZ0klgzqQF5sNg2tkjYj&#10;ER9FDfDyjDY1Yl7hO2gSsz7BQ4t55OAgpGFSogV5CSK2e9DBEqVCThpmMhYBEozQqLgAQlV9DyIz&#10;nj2PAP+IhYTSgvSroZGV1dWXz5/y0+mxydWFRRBPlali5pkRHnivs48FpoMePixq7tbcEQOMTuC/&#10;U5OvmpR4nVWkmBfbyEBrguh1Tvkq6BjtF2Eh0yZFFiEjU1QcBFakS9t8XDwLsgYAyuQEZ03RO6do&#10;yQg2PETMt+Y0hnQXF3l3mw3JK3DcgHeDZ2AfrNmkdBOGHfbcVy8CT4iIDZxscH8Z0BDJ7axXxNBt&#10;lihfyepkhbE9djGAEqOMjrkjKzUIm0F2lOms9PHK1ulFTQ57G3SPD7OnCmAnrhF8g6eNyNqZnUXs&#10;c829zAzlcLlXzpwnEUBGboLzy1hUucygsfyI4HO/14UEBGRjUiJ9omxYmKHgDonngxQE+zGahQpH&#10;+EyMRCkWh2+iXJ6cuePDXKpz0E2T3FJCV7g8yvmxfHgORPcLyiDFOEIETMrp0SEmfX9/t9el14cI&#10;ETOP2QFnZ52jf7nX7cpagk6IniCEXol1Yg14NnB5UAotJCfP8RtQe89XMm7Yh1CZ7HUgNu3KBfCC&#10;/yiMAABpr014f0jvIedE0oshSEZL6ITNMjE5PTa+PL9AfEK+hZeEFwliPjUGnXISG3pxfNCsNcAn&#10;qBnjMyi0QSLGWkNrmW81aX5Vr00CkFDtxT7DLJqfA77hryKDhku6B9EZtMBNiVSJusXBJRgTWfCn&#10;I6z2gLmWW2oelXu3F7P+krIP6igRqmY3+W5sJUy3Pa/pOZMSKiFI3AuI2xDW7nSB+A5xIJgvSD3e&#10;j8BGMKbB0k2HB4U4kuRg8Cg+0AWAm0OJqyzU0+3dHY5FAfRxaNpG0fpgAwRHo8596ZmoIqEYUBE7&#10;c+bV/o8zKMWbzFY6oqRm2egXXwHti/Lr9DgtZBbrxoa0VBg+ruViBO8YAHZibinIF3WNCKxL2dLa&#10;4LAKzt6picErYzPJDVuiAbN4atr3DRSec4qglFlx0WbNhwsZtKlPQx5VpSbmmk1szSwFbpj3mzsS&#10;ogydBdrqn8DvhMNivC1OW7ox2AOqgkg0UIjPjk5uhcmCw2jga/ktnS5xzPqXnU6HpyIJh79NJmZ7&#10;c5tHZWuUUhReB/Mu1gFVPxTA+PT6pT6gLBhxruTYwnXGWw5I99e/xIZ/9p1MRfhygeYFJ1VgzMaP&#10;VKJc1NgssxTI5BUSXnDDbLHgTSGp8T3GO+wbqza5KOvG5wl3UoTU5H3pb8D7KjPH3Sm50y8qq50E&#10;YdBJM0QAvmnUoxdnv1HF9Z27S1QosfqqGoCGSWyOPx6XPLEEPFCMc9rWi4hH+o2HFrlLWpe3SU7R&#10;FVVWC4ddcrSWcLJoON9FZu3/q6AwS5Gtx8NwKEch+QZEiyuUkhd8L0bMLkwCjooSKvim1ztCkpvs&#10;PO+YcMyidzwox2cK5R/S1QRNNgpl/okHVueXkP5pks1qNhfm57nvzn5ne3ff35PRi+1V2k/jPCKL&#10;k9QlnajlHZAnq4xMN6bLu+C3IDeCLgo9stJ6Tnv7yi0ZoxMGT7uyvLyKXAYCG64/jz+79UxMEDKx&#10;3tgy7eZMXP0xygFYbCxsFgREMMQat7Y22bkZSSo8KPloGuIxazY1HgXqUwowHTCkvNGY/oSC0AMq&#10;lzBeWAkYIdxIB5WkiFwQRxg/iQFn5EEPGQpGUl6evC2E/DSNC+15HpXcbViE9Ec6NvbIaSTV98aa&#10;dB4J3kja01H+sfuVn/tzViSa6v/uL9578fLB+sbiD3642mis/+rffErVSqOxh6w0ADvEV3S8/+Uf&#10;v7O/+7Df//ICpbrtBmkkZOLISXz6GV7l3dXlxf/9T5cYWlNSNjs6Ygsws9he3MLUv8NyMFZzAY+M&#10;7Hc761tbnZPDDsoOp0c4sth81hfSHKxS9VUvT6t31Zr9x0c5qkzj0Yrk8vzw8ly+KGuVlc5MkBtD&#10;XeTycn9vF54BPpDk+NGxxVabJYq7S1hROscynqjNcBYzwl/5yi/u7W9KjYvUEoDdP/iN/xnzrnqV&#10;myPizLoZmKdUUYRxyqZ7+rQ22z4CE15dPXiw1pufP1laOl5ZPt7cRSrK09DOWUVDU/VbtjnQ3DiJ&#10;CL5pD410qOfBWDhHF8RZVuS8Buz+//b39Xe+cCPwecDuH/zf/xDLsdfZRRwIz5ux4Agh+ASrSjcc&#10;eV4pVDQk5J8l+68plCCFrTJMRQpmMLxxU9r8oUB1HNhYUohdhEQJkuVclLwT7Dxst1t9uHLQO0zx&#10;jQQBz6RkdW2/GTRQb4PWB+QEOBDga1BpGCEVQ0R7MqqTglWKM1lOcWujUhhrDaCc58h5UAsDSlZy&#10;6amEGMWhl8TBNZVIM9y6OD2hguNVnRQ9B6Ucc7YRI3CK0G2HpD3xXcAOikfqaWYH9U9dczTh7BGu&#10;KJ2iUTwAN704S044Vai477HF0tNMNQPwWQ6k5wSWSdGPZwZm+IxmYUqWYrvthiHbyKQxHyb3IoMp&#10;3hEIRYqrwNfyU0vHvJq0JIVsiNRFAu2JcTuEY3J6cs5LU+pAssuKkpS1Kp1g9k6FV7xRwzzE+/Sl&#10;lQU0pASTBW0Em7PzhHL+nGyEbfSMV6JI0jjkPvhuA7eSExE5FauVSUD5fSNSPDBqDuJV4zfS3NAR&#10;1oc3KMXdHL+6G+4BEp2dP6fd0MY6viBgFvltusUzdKQqIVUYmUjkNj/OACZVizivbUdm3nqTAen9&#10;4C8Onjw53dycmJsVb+VR6QtxfjE11wYDnmi36osLtZXFqcX5m05P0jjLpTYpV6rTYfpSISgYx2hE&#10;gw9vGD1apCLoDwhlxlpIU4JDoxTacAzyHBJE0+GeY58gBRnXA8BuInyaT90hRXTKUct5k0YQnGrD&#10;MAeZUPXLpiYBHShB5/vsr3Ai5d4ncLYMk2dXkpY6VlQCRQyVaWcuTUKaA2b9GGSCtkXIxv4eEN94&#10;ZlkM1YFkPiq+RTfc2qJroSuhzv7F2oM1tlI4cS6DONf2TmEu0rVjbH+/Q2TF/IKfsq+B8pD1zU68&#10;fvBgmQs2Z9B/HKcmkRURBgSAEbW6IoAHParY+jwn0y0eEf1jRrVQDLY21mmdenyATtZOQhidPB5A&#10;8JcrxN/CM8elCtLI/6pCxjWl7gP6XEEjMWcYGWbYtE5Tnyr++iLCwwEucQSwYMwthCxuQXUwXgHG&#10;hF85Pj+jyaOtYGw7g5DQLVR8mALJjFpODgtLbSCKqGu2x3ny7CnOyeLiMu5djIztbuHfIfK1vvGS&#10;FyyoxLONh++/vfvm2vrL7UeQlPe7XSIFKsJKnzg8UbDazz79DIEtbADYwf5eF9ogsNS5NQ4ybVlH&#10;oCbGJOoHpw40HEWyBTP1JuZBRkycJ4YFSxLXOTI91yQ5Bf8THg9j6TAmkAGBojBZohnB0dj+hc6m&#10;Rb27o1MugzsJBVgUByjwnO/iDFPlvb6JLw1hMMVI95XllcU3Hr8p5AxpTtC6D3pIAsbyLvMbfXK0&#10;DCwLloclWQ/vlQS1kJCU2gqrHQsANMaE2sGjUtnu7ctu02DSm9tX4j4JzGI3hyqU0sDpsxJnRETS&#10;5p5TU61WG+IzSxSTsbuzRUhdV9hHY4s2qQqbYky3LNe0Kx3GSx6wNSct5IT6KuJbROBS6o6hA0+J&#10;oUNfz6rnUniIhZmcpj03QTX94+Abdgsyi/JjjPwo/fOksyWiEG5AQmGC6hWJooww6w32URlkkHrQ&#10;OrJfcs3CAVRW4m6IqiE+TFU+3qlqqqn+4NC0a1MUm6jbKtkRrTARJpKLmFlDVgUTyIhbWOQZaq/h&#10;CUZJZ5uSH5UT2IBFDIJqRbekOSqPNlGzNDtyt6aCnjG3dRS/Zn5rDLY1MD3+MVgSkQzhwNziPCNz&#10;dqw95IHJKfHAwHQiggGUeVZONH6d+IdQE4txaMcPbRiwi22hZHreWq1t8aN1fHjssm9UpJN8x6NY&#10;jAa/HsUxOjlQ5yXCSEw7zYgRUcN/wzyzbOTjaEDEtoPjqKQBAIoVsply1jyN+Wr2OmCn1+gehRtB&#10;PMkNeUgIlAksVZCgYovY58iiRHpi3EFisSJNdOf6jD6JQ3dAq5DzgDEBb5GsNTdHBKgiUtBGsQxG&#10;H3NEUKe0WdhE0TFT7bdyedsn9C29PgN1BsVG88Kk1B25yQZdCygBtg/GjGgypDJouVPTnmt3t8sr&#10;qxgu4mflKYcrFKRDxCD3gLCRxaq2ETfFwxzBIyqjpwIsAr0ItyumISdC+lQa+Opfpe9WEedlBAMw&#10;ZRmEJ8Vg4k0F90SlbsyegORbjk8xJ+R+0DZdXFyM6H713XfeXVxYhNiCFDrEcA5oXzptJcxMYAcm&#10;JzAg2qXYGpdiQCAxCNXfxDhxJ5k9Scow0yF/XZKYASTtszVYNjA9qRsWPUhDG62iHBwfVN+GDfhK&#10;Ii25Aeu7rc6u6uBJNI7nSQ4M4g+Px8iAf13f67dI8hUzEnBhiBStsxyhYr8OFdbSYpbyM79kjPEd&#10;menMoIPpmRJ0SQ9A5XiJ5+ozwYAGzed8x7MqoE+BfbwA0J6pZa9tPytPlzsARdCyJumH2jR1xEC0&#10;HNyTY5PYC2jONDTr9vbJF5qHTmEvryC/Sd6xvod8FntlTgq5asx4F9WfPYlcpmEIRq/EKopot9l3&#10;ojoMRqCji4ej0JuywtLeoe6mA4wZOzmAgd1sVKbLYPo59emWxvrqAeLiepYv3eiCwId3l6RXhjhf&#10;luwHAeS+Dr4kRXew1cICwV5SPDjfVF0RbyGyNgJtiHLYy1Q74yFYHii4mBpYyT07GmhVR22OlQ/1&#10;UtEGMUEokJg92oOI2WGmih/CotXixZHmOgwScqLpw+MhO2idJ+6gdWIBcx8MNIcFpRW8o2AiOHKF&#10;7xue5Ld0Qx00aXehUmY3sfZZGAG7GUrTIT48oD+4g0DHaBqY+O5ghUwg+iGU6C9C4labj1MD1M/8&#10;PasQ+d4Yc2lKbF5WBX2WBdn7ytri4JtFUNvHUS5ls+SoMF9LdroH/+3vUDbZ7WCGREdyPPEsIbzr&#10;XJlGZdkoXWs/dE5q261a0uS8RGbT3tyUU/BsaoKnSgnHyzb0mK96g0cqGOsA24VJgNNDniBjnobd&#10;4i+4+LxXiWLw7zkvItlpPyWI8+qztFsMiK+Geonx2oSVkyQIyVoTj4yPcTj2Dg45UiBhLS0uCguG&#10;789K4BDVPuDbyBvgm4CboVGGMKswxoQnJrEiiRDmDn/bMlvkhrFFcHgJY5NPsmiJFPjY+be/9dPF&#10;pY3Z2a3m7Dbj9f3vvf385fzNHe0HYV0oh/ijv8IBZsDx4qf+8kdf3dtd/OTT8SdPiJdbb73xlgwG&#10;0gSTreHqVLd7sWMHrxuu8O/+Qkrv8hKPjy+BRjy6LlbtCJE7iJ4uZr/Uf/F4hSQOX5m5g2l+eHyI&#10;388DA2jNzS3QPdbDFZKEG91A+/z6nLcA42OIbYFsgDqiaKNaDxd38PpRXe/2WI8cEgw1FnuhiUuv&#10;eoN9w8IG5cwi3inI+te/8atb288tlY4Q7Ttvfukf/eb/pjSTaXv72xTHFX8A724QjCe9yWeev5h4&#10;9mz60YPD4OyosjC2lbXVs6XFg62duufCoF9ZqB5kxayxEDXGjuLJpxR6EjN1dH66t7/LW78G7P69&#10;2X39py/sCHwesPuDf/V9ejhidu0PUKRJKayjGOSC7gpK5tcVRzAdwSHOYa/Y1hA1QQacGMPpmRkS&#10;pGxmbDqO6v5eZ2FpUcCJnRouz8kp1UMUhFYMjSZGI+pFRkQCOfEMKRcRNLt/0iEu3TDjGhRmAR6k&#10;7ZmkfWErLPZJWaulIHZxQ9ubLzjd8ThKRktHIrQ3aVNqjqoSr+hvzF9Y05Lb04wSShpHlWCNZYDC&#10;QzZnMDtOuvLqUtI1fTaQLBVQuyMmrE3UyDsRIegnUY9JnjsiCLgiMuBgM/FU/TPugV1kWEwl6XoO&#10;4dhB9iX05uCmAoUogkQHhywxA8492Y+oL90iZABVAfvLyHDsEI0QDpkkVyF6Co/fWmDyb8iQWwhw&#10;z+FH6MzhwbmH7SN5KAgxxthizjn7pziUeSD8bxhd5GX4TY5VXCLcITLi8Z1UErVPhAys0kpVWpwJ&#10;YqVFSBcLdA78NA4UwI44Megc4R5hdm28oL9lhQijynGhp45ETBJlxFQMuV3S66Ta0AmS5RLFH3Vg&#10;1E24U1WKm/Z6hwhUcXFwKIN25kURtoHyS7ga/kty/gw12STkoRjcNB4/ZO6Onj+3/A+VivWX1wfH&#10;F3v7B0+f7T9/OffGoyC5OP1jCRPvh+s1CJatr3xwCm70b36YqmRSOuO2Ajw/94RHz87iXNC6AyCe&#10;6IipleehejcCEifn1DpNqZoyWdK/Fw9JkTXcxKxmHlSGEZ3gGMO0W2Gx8ivi2myhtL0SAZR5KuXH&#10;nmXHRyCM4t1VS9FZPGEEJSmleyc4zlU4q1lFKVyxyAWXEQdubW2ZZShdpapYD69ML3m9S/tvQMJQ&#10;hVpM8Ory0ePHS8uLTHegIjmrxidpHoffwt7c3++SwePbNhbt98kItlsz6Rh1A+MpLsIYAiA8td9i&#10;l4fKoWqMgU/oFQqul1S9qBaLB/+PTrLPnnzGAoPPny6T1OrqDYDCo7rMd4gM47Kb5+QiPDaYadaV&#10;YBFQFx4MwtvIwCEWxlBTFcD7MkJgJPCtSgVfyTTiBFOIiufHK5BiZx3y7hvbO7t7+yzQyTpQe1q2&#10;2dDRnDsPDY0SM2Fb7OmppYVZ/FRapvKLKytreCW9LjrHdPI1PUridGtzw24kk1P4fwzhL3yz/+X3&#10;D/71D9/mGYB4mGo7O5ctP0Yp3OzTFy9ZO7OOHgUXVzA0WRInR4dYDBgTjGfx4hmlitZCVJYNgs4A&#10;t7Or14XsVxK/pxfQDUC1pgn6cZTg3fArjCSjRJmzJXPWQTvXMhCNVEvlOpVB2DGxfpba0ek5EAI0&#10;tfBzaRxGh0r40fKqdnbp6NAJKCF6uLQ4Oz+/6LqibCeTRfYekcpIm9xRcoIRwLWyXY+Kh1agcAtc&#10;SVY+Fo9Ca6BDxnB7Z5sNfnR4eH4jC9gyT8JpPNnwbalzjTqKqMfa2uobjx5OUx2fJiS0ep1qoDw2&#10;zerCXmxvI/rDTUdpkqKXidmqWjuv2t1wxXZvZiBIyB9G1F8+I6EFp02IZAMoTS/XH1hZzAPAUuSZ&#10;6VrDaJDSf/D4MQuDjzB6TGPRNiWMS/nmBN+y4gklAQSAIvSJpg9l+vwILxkYha3H8/C7x6dH+919&#10;YCyQUFYIF8GMA0U9ePCA58FW09uUNTpNMN2YwYFmcDyWgk+k+MtgTXglvcJ5FxX3his4swyTbWfZ&#10;X8AW0g+nZ5EPQsRNevU4KDCzCu7JM7AsSFrIJCIqDo/ONWnuzf5rvAXQNigVIAB8Xx5ve2drrt0i&#10;nsJsLK0sqS9E70I66tJvdSpAIRr9tAgPmZwIjNFjDYDyQ1vYoDve+emh9cIQgO8vOTdAQKDnsr0i&#10;kwqQEHZaYIHwlTg95TDD44s2JI0FKBZlkiCA1VuzFOXuwRUyl0ZoSnAM0oq5VMWPWJezmH9xmsiC&#10;T/U9RzMKStRFwttldFhvDEKOcdba/fzcItsQSIvT8+gUvgZpmBM7LdzQfcWUJLPGXjKkZ+EZwwhQ&#10;LgDWR98q7KjoDGaOSoQvLCKVI5mcUJK0WpT/aPT8XwGIQ2GyPjJ6mmeLbaA3GQRsUgFEG9JaUSi3&#10;S29Ern14SQzd7UyjCQKFbVxZWoJbwUbgAaCkgXChlVB8V/AZPmy0b/LS3c6axHBgG4IsCOGxuwXZ&#10;yRSa5pL7z9IKywrc1zpB3kLOLJ37cNEsJvB5FuikNAPjGJYzj9GWpSgSRO0SsAAdFSeu5OtpoqsT&#10;o0TUjDlPo8lJCUIQFptyas0C+tCEh/4k4baoZsC/BUDS0cuUal3iv6JHyvYL+YjhC4UCJiorgYdi&#10;iOt8aLCt+Iau6AtZRsc/MKC1PFaZm/gstZWY+ADNJuHwMczpyhHkMto/rkIby1A/nUeiSf6ojRqu&#10;ss/ZYiUVqkRLpOtG+f6NDpUNZtWqty2SCJTUFZe3BV8pHTD4LmwzAQP/xQtHicLR5SQl/0qGD0DW&#10;gbq+5s97XeTJtHvgx1HDE84NO1XPlt/j1MDUpO+0cLCgS1adQquv6HKFKmYyHfcRpnC4akyx1cee&#10;hvatYnpK/6JyWKeSO8C4HZ9cVCxIPFoniA0YWK2stfKfQGiCkHkxObNaKwtTB4CdELJIcS5amjPk&#10;RuVmNgZN7p/JGAxPsO0cDcLKyZ1YpWivDwFynsxAwwyNmTUHhAPQ+4M4j1IIeYMTr0GEoQ9a544r&#10;M2Jen/EUziMviIyJCCw4s41tHLxUuUQDUj+KOIJRt6OFnQQQYFEQiG2Ci4KN5QmgNOJKm72G8Jga&#10;2gjjhDE0ilLBDbuJnGjpCZvwJVhrvswJxcvyjQhGsGdS5nXrA8LSuUvJYH4Hw4on0262LN4PGMbn&#10;WSGkiFQpwQPEPkQRzzVB+oQM92ybQAJm7nyrzdZnBJBYBhRDQNd2s4LoTjH4iHYpm8tnUochzG3O&#10;DgtMR0i34/vhNXFXNurRARxY9fskRiRTqIsydE/STpUMHjXk3HABOTEVzYRAnrdmc9ICwonmoOx0&#10;OzRTwlk6Pjzko4w6lNL0ckXvp0FqhIvQfAPGLr9qcBeV7bIv8McYAFLHbGHMIEUe7F3O1XKccSCG&#10;FUv+j4DuItxwWeQ8f9gj5Gko77hEiMM2dFFklufRR4bv6PgSVZNL8glsNBbir/+tTxfmdyzDp7nZ&#10;1TBr4Qd/9qH8SteIQpk4YmB2Fl0dPbrsv/f/sfdnTbJm2ZkeFnN4uMfoMU8nzpRTZdaMAthAA1Q3&#10;mqCao3VLJC9Ik+lSf0D3MF7oD+hOZrqgjDLrFtFNU1MFdIGNGagqoGtCVeV4Ms8Y8+Tu4TF5uEcE&#10;n+fdkehs/YU8UYmDOHE83L9vf3uv4V3velezea9u1jxIEZqLoV94drrOO+NQOA8OXDB1EizlOmGH&#10;zM4uEN6srazQ57G/tydOXaRRiZDh3l5iPDOwiDJ8FUGk6CwxqmsIBe2zMcK2VguZaUzx5MQU18Cz&#10;o6jJUVLMx2W7xq/hAuhDdvvb1aRwkcZcMVSL3zxohral3/x2+JZxFmewcTlHmGVLmICYAVLJKH/z&#10;7//jFy8/tcaf7Qpg9/vf+xeeNfWUOWoyLnnGYtAUr8zjTAQw+/KVM7Hm+YvJ5y8nj47HdnZIKGqr&#10;6222z7015E0XrAan35zX4xCNbNOFwLtJskZjUebBKYAdlwc/5jVgd2d9X/+/L/MKfBGw+8kHf4uN&#10;IDm02A+UNgbKg+AUVo4MX9oXOa2VChACTmUHHTH0R045pPEoA7R9Jp1nKI+QAX4Hvg+1dxtc0mFy&#10;QKeSMvmDzlYguBFH0M/JWhekUuqIfzm7uKKGiM8DqiJiJgHH6GPBeE98LfEZbDI1uxj3LrNq4LR9&#10;hnKOw78QpAeRMcaQRQL1BuYOdXP+urK06uy/a+fpqJYKD0T7CJhyQZrH8CQZHyj3KTxxWRupqcph&#10;7Y4UVFBPwI76GOrFBhB6iPr0HFdrkB02H14hhBjeCXKJfXYS8a9stgUHNGbCClug808TqogEEVXg&#10;YxxpZAJm7KPlGxzEXML9JlHinQnRVF3NAmKCyTBJG/gUvAL1tIwXYPS4ETiBkCSIqI0a2znwlDF8&#10;SDM5+gBDT9xDrG+MSwXSgZIXRpYWtazrlIDDwhpl9rS74Qz4gZF7hlRiRnGoKZtbmI3cmOw24hui&#10;DSMt9MhoB+tc0nBHBMcLS1gngEjsDJLlrxCR0/BiKMNnO2/NFPoG9BHlNi6EArIiSExx4lE6PYD7&#10;kqEZcTwwCBDSDMKLqjc+PyFdd/K9d/BDm3/zo87FOeVoloHtVJo08Qf1+nzr1Wbr1dbZzt4Zf27v&#10;Hj99NipuMgSlbe8nPxXtNeG3sYeACSSayIz75coPDo8lxF2c83HKyokeEvXSIm1PpHkl+79ipxWL&#10;A8bHhSHppcAKBNWgMLweZhBPAcjPUpWwGKifpXIeqDHOENwEpnmYcYFo48XJlvkghIxCZ2SimAFu&#10;iHfK0iVkRzjPLDRFXcJTsD/VahaX5k2kkbhC7spK9A2VKvAgVqylchhwed/BwQFLiMunysdz4YBw&#10;kWCjZhkGWGrClutn6fhd44NppL65eGfFwFfnoS4uzAF8be/ti2tApCcGQgJJgBKyoRJvhHSlBdsu&#10;SLeMzDtELRk8vbu1JTSJ5OX0NLdZduP01FSzeZyJbEbV7AB+AT9tLhfxMZJCziSMG6iOSIVPzkA6&#10;86AB/BGxcwBmaaqYmuIWyLcvz3nucEI7TEDm+DgJ7qr3cntr++Dg6ebWxTl5Th+WCEab4JJg5SWd&#10;6wO3yL2j6jh+f2MNQt/6yhptuVSFEU+BUge28vzpZ1zq/OICW5fQbX9v1+b96WnGlabV+rcWZs/f&#10;fLy3tT3datEPeyJDWHqR7XAONiUwcrTIJDdFUyRHnNi227kgWmWFbZkhCaWpBGgG9ihnTRkdxMIn&#10;sV0oZFkBxlCmjYSl4NC5Y52PCRHB+XQefGhHpL7KHorKcaLtflIuQDAgnT79owy9RFrulm5ltNqQ&#10;lWHBzuTMKudn/gxWu7d3FMDOzJXmPHYypWOHdORcY3ksXWT1wpDQIxj5ow7mDE21hImJ6WOCdTAv&#10;MU3tZJpw5QLT3ORWNR9OQVtV+7JzgGnNFW/6ZukfBqHAjHfoDR9jnAWwaAYjIrZ9sL29SYWZWXLr&#10;Swvue1gJ6Hk5wQDUSRlHc1dnvLYyE4MZygI0Ohf2/eeAHeurBRu9GwbNRk2QfKcaDoK2vb2NyYoO&#10;mE1YdkWJb5gDgFpiLdEBxC6gSspVcSjA5Ch983MGAfO7yKLRnoxNZP/zhY0rQyf4X32mvrxMZ+QC&#10;KzM1VadqAL+AhiDefHdnG9ZuQX+CFxTxAfWMrKJxwZGwTJqUgebRZwCBAjrhRNNGyoqCU+M0OS+2&#10;v45UKKzwgGkdPT+9AGKqjZllFSYUylDnt11Gz7Atj/Gj3c7e0SHDkubnaD6G/ltj15C34UnBv6Yn&#10;68xaPz5sUG2h1MbFkTHDvjcl0GJ0Ts7bT7de8Uzhn7M9ECYw72RHMo+Uvi1UmYDW2NN35BrwFv0D&#10;2aO1MUk4kqr4hfBxrmF4sZ9ZOjIHyeOAp3BA1ApULt3OrltG9F4wFYNiHg8Xc6yVHhpaZNI2m3Vy&#10;GhuiPpozlN1p/CJsO/IcbCO/i6hTgf55c6ov5ChhQJt2cpRMrRVEGuN0g5dBHRRASoerO6qUKCW1&#10;mLRnIo3mWADFtNeDBlfzjs9SKD8YZIlkVzgX7nqpPg3PwilboSkVPSwnto9PcjacQ0U2pcnUU3Dl&#10;c/U5gfJpRNzJx4fofgJmlRYa5pcIycAQDfYFi4qc5eji7Pzy4gLhnEwcwRiPM3ZefYOQc+X0jxYB&#10;AYFIu9WCvJCqEzItzM1yswwgggPK6q2truPXBPK4zswr5P4EI6AuYpEp7YA+9N1AhxRHCEjhmaJ+&#10;CfmLau54jR4AYjbVKJwnMkBzq+MMnerAHCZRAFYS9lBqlmqZWwNyyezGko5hv6ayDM4HgMwLbAtO&#10;Gp0K/sG5oSB67KQR66O8CQcOD8YOEb5U/cw572IWRaRM7xYwLZKIpZMAW2JPw12nLR8bSChNCrzG&#10;cWFheHkxA4zzghhi0wmTdpS4RbyV/R6sik/hGxGHTDMq+NbdFF80K6goR5KS5ztbn2HrslGRnxJT&#10;U/ZXfIhAl7CQOyeiIA4P9COJDCOA3YR/F3iuqzi7rCI7zX3ykaDSg1ObDCYuqol9tlQjWsc9Ysf4&#10;nwifUxocBJtvU2OJTl0Kd3fjIhJOy8TECXsFnyN2/+4bEnXxyTscju9Ff6y5eMsZvSJgR4HKE5NT&#10;E8Key4Rflqwaxp7nJ55FKqJv4moF9vSJpS5OvmAhL9uqm55biXrSXHPpUXFWw6F0WcIeSMmBUHm4&#10;zFbGdIoA0pQq0i8swhvBjOX2oow3iPUpjdCA2zxfLqnIIsfv0HwgEzsMABWT/ZTUG8rdg3ipkFDl&#10;pGjJIKATD7lqhW9gsSA3SKnATv87pnOpx3DD/NzLj6oMm5+TyaYCkqnPwMGGwnanv89SkPtgHGQG&#10;JG4sQ08im1Ah/qlPzwKizeALpqFt9gheuJ0oD49i27mA8PdptVH8wag/fEn+d+2sI/e2s4BuqXW1&#10;uRgvRbPAl4rWvH5/dwfQjbGEIkbjVUqJYPaon/EK7iWi4gH1wt8PvRgPgMfUkYHEMf8HzWXiIh5k&#10;xvo5/Yx6nhNR1btgircdAxUFYIpaoe3nJTYnJeGIY9YYMwG0iTqMdaxbQXy+MjPawcocSepLQuoY&#10;eUcwj1rnE1pCDBqjZZXdFQvfmbXDZZw6vJSTK0HyP/zNF+++Q/gz9sMfvvfsWf2jj0aeP5NCiNEu&#10;FS8cJ1cF1IddZRwHcSw/ZPQipvLV5iZPA1/OnoDjsre/C9kCZJcHwe/zgVQZ8R9M1VhZpvxZ2dzc&#10;RIgQ9JIDX05gcDoheY658zQyb9CSM60Y9Vk8O3fILRArKvo2ZMUF00QSyCNmSBpWVGEPyNH0NKjX&#10;kZYvq3oSjNnqCgLQZwOg6bC7FJao06r4fmZ7ysI8sRbLsndwuLm1yR74T/7xf/3kyS9L0YXbpCX2&#10;z7//PbIUbGz21IipQibG3gF27n0Ruxghzyhfc/N1Kpv0lZE5nbRXXm4NLqP3N4sI9RwLTsHs+PxM&#10;ARE3H+t2irge9pCaKAVX5pEcHO0gRjxJr8Xv/u7vlnd8/fV6Bb60K/BFwO4XT97Hf6AmQPZLoYY4&#10;leMHzoC9prRpXa7bE6VyIL0JkkwfIycCcUtYaNAblsBoo6SvKPWlPZVqq/iFJ+KdKKhNUpbB01gD&#10;ZjarHg8vRVqM64RroMmimF+tYkP5xehwyYxOq4JpOQ7SUWXymZGYCbldmWV9NvmnqYgsPWIdCQ7S&#10;bRhORKvG+DianVwCdlboLRU2XsNbY+75JSLQu1ig12UKEB7Z+MUpPyovxLp5aVRX+Gae9ra5+dI5&#10;4lhM40hxHDXjJojelAPngqzx9tANQXLV2hFJUbJUgxtiCFCIEqIlLB/GOxaxXtwolfPjZhOkgFCK&#10;JLBO9Sk4HT4VOJALA84kRQxpH80Fp1ImxzPJN5IJLTFGlvZG9JWIw5yzE4lfxZ75J3pp+Ul5mdGE&#10;ylG6MatnijpB3jM0LKQbFXe7V0VvTi6MYtjK3/BJuAqcRKgorJjBCcE7/8OT8U9eT+Zy8BN5NHZ+&#10;pU+WDDvydjxZkkZ+CxTj7JJir/Hb6TmtUYakgQ/7cfswBWZmbJ0O/mV7RdRPyO0Mc9gitZUlns8R&#10;DCYUzYjL7ZSRtkaiZQ1qrCZ8aq7ek7MzBoB1fbG31ztunO/scXMG6zwk4nLDbnr6nNFhiI8iHjtZ&#10;5fdrghNVFZwpyeMjzYAyyAQAV5Jsdmqy7sziMWukBpYZxAFwJGqM3IzcEvl55OqQQ2SARqOHJ8XV&#10;OvV+FozP7kJgr82XL+D7LCwv8R7JNvsY7JegxRXjPxaWYxWcxC3KJgrrQaoRahSCr2k9M+dhe2eG&#10;MiEjSUyDeRGgzmdth0lddwmVqDzSXULoTArBN/wWw3Spd1Fn3drcxpWvLM3bMEv0RthBcIDmWrdH&#10;UjU3u8ATf/nyVXpbaMbhGdX4uI8++uTgaP/5i+fvvfsONoTdxdMiVibGY/FZQApzUi2D13I4J6dn&#10;yDOJi/lcSsfoH2eejJ2GcEMaJ7RtDpFInbOSEEKlBxqR5A3reRcAEQSnMB2TS/U5iXhIeiNxe21Z&#10;ngSbjmM2PwjyZe+GNz84Ot7bO7SzOZJelNA1QXadGFmyAuw/UqTFhVkeJX0WVlYJcC/OSkb97Nmn&#10;hLALi4tWjDP+amV1XYS6ebyyvMquO2y88/j+9psPm2892vvxz6grMFSX2bgsMKItTRCJaOvItBLM&#10;AllLwwJPDVQugJ3bxra1hDvcF4YOs0NJmvnChPzkWrEkPFNPoowS3x0irWI9UWcHGXEF2G4c5AIs&#10;sBocE/J8xNo4wliklB3sueDhEUmTL2CV1GJzuMpgAexUGol9oF5OwErvHoQ9wugiesjtG2KNDGOg&#10;lJhJ4sUdlRwbe1War4HEoGXZidxuw4xTFxIG042Wh2tLYCeRunB2lIGXJWTyyZlgv1FSjo5BtX15&#10;RdkfAtrTzz7Z298DYVmYX4B3gZEMF1UAAg/F3ZmCDgwcHTcwbEToFhYUao80gKr7TjLB4lkFTjMj&#10;vyWQQcUF7dG0Xi7OLZxdnj999hknklG+WANpXNY5zI/AvGymhgTdQuwF8WYKAxSK7JMi2uZeqLSX&#10;mWghaPewAB5eDnKvhwWZGp8sE35JxkYHURVoo+nv7BEwi/6+Vy9esh0LzYrFUUMzdoPElqeNiRL3&#10;QRBtaJRWfyrq9sYiCYQ4Gt85VI5mqw57noZQdBsw3aNjNeotzPg4gqfWZcozLYNjcuTELMj8z1XG&#10;oUnz/Hzv4ACkgyPPAZyWS2ftAY9UJLqYr0quSPrENpia1BHw9Pf3D8tQS/0HlBKUs46PebLaWdx7&#10;IRXlQZvzc4MpJJQRL3+nkh56rIP5wjqRVkbwgGnkgET73LOcR5bGUgG1YT7UtF4eUEGGBAgEki4v&#10;SWZw/whGgo3uHR5s72wxlJpnCkt6de0eexX7weJCsuXXoKw2TprcC6/h1OBl2Le4Cd7WhJGZAGM1&#10;REhlATOEGrpHhMz4RAAIz6DRCLwemTakLuWsoWHHb0peyfxdMYaQr022L9EndJSnTJcynRcPKKnW&#10;rnZ25+WZoCGbirtykDfzi87OQz66TYuAA3xZEy4CJ8VZ4E4B/OFncmyJI5Zmmfft8ko7H6uyjdcX&#10;lybpBw9XnZeRGdN2ZyM6cKRRSihsts5qZR3PxcLaJ47XAEG4JpgJo+Qc6iW/vnuwB0JG1oly+Q4j&#10;Hl3e7c2tVxz4k4s2d8a1wW91BnqwlrvgSo4W01eqkkfUC7VsiRtFlEO5Lp4bcFq6OgwFbcg6YZ1l&#10;TwqbZkxBmDq8SXatJdLz03bJCLFr4muUGIMeBgFWux0DgvtAiIqPgEMTKeYRnBc7nxAiSKgsp/Ib&#10;kg21Bv5hE10A2WQEvnPZYmoJS5Pk7FselVAWQx15UEceuWeGofmA+foOak2xk7O2Bb0qeJWFW6NA&#10;9B86uDxGxDpxJdesQgUgnbb6mvY3xR8t34hwhykGPugoqiKfj3kBEqJXg82ZrvPgWOGBKs8JX9I6&#10;othQaXvnLngBS6dOLr/Ckb9ALDItEQJViRZtifWkfg5E3UqRu6NFAo3qMPX2GZ5B+OqCFOnMoFbO&#10;gZYI6aaPpJr1eNaPyMReTmCFzFaKHBYRrF3yJ23laAJV2aPNrfHZaQjIGgWvEZFJMTJKmg5vAYFN&#10;z7Lh4RfoflSJUnqzBQ/fZysrDxo74G+odAF7SLSOEALKQZBVltUrx6jm8/o4RfbZ9jGsw54JLD/r&#10;oUAHcS++I47biiDgV4EvCy6pkoy+kqfgPNx4ATy7DNzgw6W2DfrvJ1IChzVWkLwsKTMWOP4kWani&#10;G8YTSjG6gdQDor/U0egwsPGVekQmDWmLKI94wvxQYkgU36obS2uzM3NZHklb6KJoN6Yc1oTOTCsR&#10;uI/Zzly1g3gNKKcyEfiaNEPzIAkEeCCErSUaCS9ZSJHYCX+G0AfBofEDgnH9khZZXlFm2BIx7GwS&#10;bxb5ji6SQRz2AQf6Gmg5gFkRG8Yct1pgUax5fXoSCbyFhcW5ep0FJMAW+iGyiSZdkglZgTHyNIe4&#10;lvwWtW3wvNRRhcsVRWEEVjpFeJZcMFcRIi1jNwzgpZ45rFv5ZouF6iEYMMM/5oJxL1yq3kf9uIHP&#10;Phufm7PjZGdn0SPFxG0vyQTQwAbPm95eJLMxsawtpzhyEOf0hwG94Ry5I81+73rvaB8+IAKJ/Cvl&#10;OH5LYcrBIdphuV+Cx+cvX1G9JjxgqxTli0DnjgLXzozSgqYmJpVsMhOWgvAJuDP9arcUe5jKyCbn&#10;OI9HyYd1OD5pNhi2e3sLYEfdG94fHdLwPni+RLAo1wLY8a/n7dMbBoG7S/tJY2wD7vUAYCH9AcOx&#10;wjv7B4NXPN+B3/6df3rc2MUtyjIZHbm3/vj7P/zXJJwgoLzbFc4ZmT9eibGdtIBHdj81QzJkFs+e&#10;ZHA9nRmFFGKQcAvMyjgUGjgm7q237t9rLC62X25O/Op3Xq2vnGxuT0Xi4oYc0XMcNNn6UHg9PoDX&#10;gN2XFqV6feN/twJfBOz+lz/8LjwOARXGdzK2jKLode/e6j1ODIahsC2wF0TsvIK6s5rjw6RJJ2SK&#10;nHl4K6WNh5CmyPHqOyl5hdWMZTNRGatSncFFEEMY4lDgjfQGCbk6DtUax5QL4H3x5XhDsBIDWsEZ&#10;vUc6AmSdpDYiCCMvTPFXHa7JHShAZFPUe2ISnwriAinMWgIzIlqwPRNkCjU6PHqi6egbVCV1R3WF&#10;26wOIwRrOyFhBMGSfZr6A/wTCu7gjbhA2eZU72m+4JcCJIVal4Hu8K0x8cA0rAWQDfYKSBCjI3Ti&#10;dHlnbuJpEViR2XKmujA2Mzmw49WJep1moGLarUAjBJMZJGNQt8FsWRmVs2a0onAyzCZyLQnu1hUd&#10;/yQPnEJrwgfCA5wMzsksKGRGIE4aAyQsABGq4GZhLRwZ8wcWJ+2EpZZlTwHXYL4R1oM+hVonBCjh&#10;G343cZ0dFHk2cPuhz1x1IUQQQfJSvAn/nDmHslcSzWm7ifMo7PBAiaKp9hAwKDE7XkXgTld3e0PH&#10;YvP4UAdsa4wSS7SPkUyl+K38yl14zZIqklhZ/rVv00jV+uCjHh3Zw2KjDiNOonPWPpF0naFRxO5Q&#10;3/Eu1B+5EEpEhfXAymTQMOMgxwsOKDIrDDRAzRTXg8dVcnsCjVszc64hbA6J92nvwF8iycfucIbv&#10;2RlNtFBvzgiGePrEFmTIZXSUH1SpKigTRRvckjV54i3aOvpu9g/gn0JSGwaBJZPkNgEuyYJoTCAa&#10;TKMJsbhekZo7T2sEqSJGmo6NwKBji7O2YNXEF/YFg3P126eQHsMM54VwfnXZaBEsNTh9U9MTNJrh&#10;iRfBs27A0fT3EBeIYFiWU1iKlVEyMjKApfl5YzmbKKE2IEeCLKPMh7nZeRont7ZecZwnJ2vUEg2o&#10;Bge492z4oYf3NwiKHGVwRdsIU+d5gmQaMq2II4HmQQTYhEv0m8E0GR5EHdmAEoYdyh8zM3R6cncs&#10;Avgy4bYagu02FA8SReJasmjqlBwWMpnSJQV8Q3uhUad97tbGiRj4W00tKvDPCzgGfOghBeLDYzN8&#10;G79tGODUm69ck2RaGeApzs7W19ZWaBAAJyjUS6qySsNM8Ov7lDqdf12t7mxvsSs2Nu6z2ns729gQ&#10;hh6uLq/+5Q/6lxa2KWN87d2r04sHVHYHhpibtrx/sL+9t8MBWJxf4E3mFuaQguJxopiZyaHAkcbB&#10;MiacV+iZ0j6x/6lASnCmKq4mmpnnFEO1jLcg0UA0w6622kxaVNKIZ0QuQlItAB1mJT/JP3VLY4jN&#10;VoqOw30z17K0GYHINFnLFWWHHzFPBGyXB2Uj8TAy8RhwDCYNzCAanIuIJakqnQ4t9M7a/LA8aK6a&#10;IJVUmV3CEUTiENFGzBfbmzwfG7Jx7/7mvlQ7TkFGfUgrEKOMyYpJ0apQb2dT0qdmCD7QT2Uc3szO&#10;zvbzFy/p2OB0Z1ys80k9FLTECpSbaqoVhfBc89ju3f6B+focKtogNWGdINZNz5HzvZP8m4YJsiCT&#10;Nz+nOpuuoEbVHjIAmQx7VJtw23fePl9dXiPeJeniLBKJ2sfRbqLzeImy2XgNcUGHAFjSZ8MzsBi8&#10;w9PqjA6kDEg42dxXXZwH4tqcBNlbkBGYtKeETffz2sbti2fPnbmRryKTJDMDMok9zjpKmFZgizxE&#10;5vpRWOHyFmZm61N1B8gC+lgmMRXhBQd7u5Yi+umKOkMFBkIWwzTIjnhnOSaOlhslzdjc2cTd4Pch&#10;y0Mz4yHQpkRFLjUYYV+eMk5Kcb0gDhhkuCS8g6JjLdEuMhYOCO6VgwbCbrJaRJ4CVSQtLf3dgfbT&#10;a5esm8ZDa2BCtJG4EuWx2V9JU/LAzDJuA88TJNiV1qEJWg/NyyJNK/9UKj2Yuz+xm5Kfo7DGm5Gr&#10;2PR94hA9Dn84dNwaGoznB/v7TCPd3t1ptloYR26alIlFY4vwxHG7BDMiOvjsYYWlrJ81jrWPSGKX&#10;FBv8i3H2NiVN840FFeeW3pjIKeZjm7/FMzZAMnr2j2VEsdQrxilaw4MnUtP6BccDxejnNk19FbSl&#10;u/wSQitVAVqneaYUiGqhlxDRWENCjtYeK9+ZPYVw39LCMkYAvv29hSXgQFiFVFTBu1eWVu7VZ+Gu&#10;QA7B9M3OQbhb3FhZ4Tb49clq5eLqAj8kR9XuXxuueW6ZbkSLliILwlKD/cQt9+/d53dRwoIlg9XV&#10;wanUIVDKZuXZ8PxKtMDREuuUzyJyl3DI1gu2btr37YMjdqEL3LkBKpZ6EHlYlIe5Ne6KzUZNKGCa&#10;jjiZXk5E1OUM84bRHXZkE3bBPv8gLyS7GhxJTAz5qbldJXZhlJRW4EmB1iGFOY8O5ew8LfYcQyjA&#10;XAObk6fPa6x5XNHkLs8odWQRBosrnhV67ZmAAehkQutl4GKYQF38poOJDRHTlSw05+ZMmdfIKnqL&#10;BbDzODv0tgMhhRAX31pKKdick2aLoo07JzYZISpuAXRHOpy+VQwIkIINhvwlG+Octt/Lc8IiN7+9&#10;CwnVaOEM5U1I8foa5UE8CJ4Q9FDpz2DhBgmRVCsVU+5WjDclNxA/egKxopzSKjRWCGu8qggIppZM&#10;2SH6yy4R5tuG0IyFLWebh8YLhW2KCQ5aJ75nOd8HaD+EGEgqyfB0KtHdlN6oWJ5XLr4Z7CxttHdJ&#10;ihAnh0n6qiX2gKyKq+ZJ6aLK2FO9ib8RNqtFeDyo9iI9rZk9IqYf3T9KCRIPvSTfO4NEYtz4GV6W&#10;26eHUQ3WPlmfWDfLz0E/CaLsLje89Le8GPFB/8eoBMvY0Slm93C53AA/FwgLjGXo+/nXHd4X817y&#10;BR4f10ChRB59135/yiEQtajvEV7yyEw3ztsUrcRBM/Sp4Gm8h7OVxmobi6vo8cEhyLDva4jS3BOB&#10;CsAWUA6ZAmcBa0nq4ZjPILmwPQFZJMs7stZHD3uQn6dcPQI5DJiMUSqoNjS17ufImrKMxCH0yVJy&#10;IOvBQkqFCwPRslPUUeLInY9hNuEjoKoHrVtuuCQAlJrLKJDMG2VZqFemDCNMbzqjhJ/1UbuhE2GY&#10;iaUEXjhuPA5CDsrbltkGBylnmgMGOC71PxbbrC/cAv1RhPNYrMhcKkTAz4terSXG4PGcM7t0+wZe&#10;bi6++/bZvbW9Fy9mSWEAXePMeOi+R4LNYRwYRoYv7pRIiBC9IcniCDPLDzndzqo42GfFIB8XTc8M&#10;UC3dVIps8nPqjsS03AuAoyQJBXO1EwLKlsH6+SGnh7AZQ4Yd2Hz1Ej4/S8A1r0sVl3ppSsbxGR9x&#10;0J4Qs/e2MF1/OL+6XJ0avrptvdwZuegt1mbeffOttx4/mOSOnCh4LVjbvW61G6d0BN9c2Tlco6Qz&#10;fXTSHB+pUsHimP3D3/knO7vP8bM5cSjQPfrxT/6IWVhsZSsEIdImAxrguOnbbzS5Bpx2dV9FmLfq&#10;MJHJCSkmxA0O9IMzXtneHVxeapHCrK8fv/n4uNke2Vhr3Fs7Wl48XV9pLy80lhf4vrE4f7S+1t5Y&#10;P3t8v/MasHsNW71egb4vAnbf+7N/g38h5swAJnyGlU7jMMd7iqoQZBBlcSCxbBQwMSUGtlSfoPBw&#10;WIlCqBCGm1ZiAgGOknsYoF+DPmFiGBqNM8O8xh4NlO4PGwBDuytRYGQRuq32KZ8reISyda+LOE50&#10;ecDvGRl+TqQt9JaIjzAxmggRtI6DpPtd8p2jlzTQkday6G3VBpY4M6wdbWEUgEOgTmTlvBQZZWeR&#10;/ok2msGnPdAYNDqsojLUz5U9pjPXACLDKzXEqjCoXpfh3DhUVLQSqBrkOUOnFBmYGGukaogJo7jI&#10;cODj6ecCALq6on6FgW82Gs7uGWe4tSjZ9MQ42YvSMLGbJYbwT4YeWPNhorxdVxS0vAPDq/yfbhT/&#10;YjMCHsV4pK+P9z89V2IpubFahE7nCV2C/BmrKts8PH9HKkXR2XAqqmQ+pvgbwx+AVJspSN2ZZ4Tk&#10;v9QkgzbHwKnK75Qfp9Pqwk0409NBqORbydAmBpXgw3eIBaLgpFZIj7JkByLY4VEDPpGuuoSGzDeY&#10;ZjIDQAB0Fqku7Cs/S71nIqShyXvrtEG3dnbQDDPgs7gL7f+SXyYi4AFR+KKh+/KKzsJzYMVpFMEA&#10;UlUXFAEWmwaBdX4i29sggMXJ5umjBYxMCdoI3B6xDMv46v2jS2WPAGtz7WRL+zrV6x3i/SH820V+&#10;dqovD8OLkIjNbJE8zctcD9swYTywMi2f1pCo8hEDCSPmyIBNQDy8Er+iSRYyZslY7A9JOE75kXU0&#10;BhXrTHOBs+SrY/BrZNC1mrzYp0Synb43/qDs3L31uPF0wJh4mssL9o5x5XjW1dV1VCn418P9Q7AE&#10;9g2wlHXJqEaSrC7PLYLxOZ80AAeaWT//5S/o+1uiOXZuli3NnrE13gijhuIS5zT9LnkQDrEsek/G&#10;YdyKGHoknLQJTEKFuzdeOzo6HkJAn/kh9LOctQF6+MQEeQNoqrEDEVtHwv/w8IBq9PHxIUprjCoD&#10;873bJGlh5s2jKDTsu/F0R0f2D475fBJg+jiazZMXL7cKYGf0p9UKjfOGDWyCjTzd/fv3Hj7YgGSH&#10;Yh0Lwlbh/ZGOAhMkqltZW+WvtEx+9ukTzNWjR2/ysJyBMDjw6NGj9ZX1X374/s9+WfnFBzPvvXP5&#10;lTebbz5sffvr59/8SvOP/6IHwM+zQ1RLUaL0GhOxwSNj2wMkQsMrg7GIW2ml9k6cBWO/HmExwBnG&#10;i98CbCXBoz4wOQGJwASGTUzua/vSSMA+9VAUNiLJ4go5oTx+vkHzjl192joBinAUDMgsLAvUCScn&#10;QLGBck23hhHtHkCIigNISq4aQJg4rOTqyjKoA9Aq7ZDsKNVqFCwpZXhImgJ5GZ7T36Mht4xijuo5&#10;cIbIoD1uCDLCHzoS6cY/cJVQAoEk2OY+C0YHjsH0JQh9fO/h/bUNLLuTWyMsbTh72//hx9DrjsjW&#10;lpdW8D6Tk4zTrPCIqTewpdnGdoGHMnx+2gK55Hp4auQD4NoYIleUhqYoPdl1YwVenlTptXeIhCJ0&#10;tsVx45iviHJWuBXYMsxyzmhF2WNE/fChGkdHoBLM3WGbKvHpxEAH0nGdZl+hDQolmoZN8B3GgbIE&#10;tghWKY4JO3/SbpCNE68T/JM94zqfv3jBqppJRgJC41DmGyTPwYxQbxffwXwNYo1l+7KY3BqFflqB&#10;oOhIrgF5UXrPScpsHjgT2BlguKW5ZSwPBECqEZwRDsju7u6r3U258858qJFg4G4AdplKxxLhqMpU&#10;gW162J3jZlfy/t4OPoBDwfWrcgBND4uD1cOx2Iwjozm4sYl++CICKkXpSQzev2oXWCLpBEkG8LAF&#10;qgBGTsesR57EQz9FOjoOi9A34UmZuMlKs52Wn1khC0LEDlcUor9vfXUdihZ7W44JTwdnx/BI8syb&#10;a3A3mj3Jq+ASKknoJG7yWyfoRUKKlM9yF5Ab3o7/JnhWozWASe7HsTQR0MJLknhwhLGJC+yJGUht&#10;/a3jI6BXykTwMRU9iOAX0qpsJhtQKbEABEt6umXEcuQIYSusU0Rkt1IIoZ+Ofc7pp72s0AZpqcMG&#10;6iuwAEgWDCP0w2UydJJLdpMrnZbqGjjS6jItVsvzDGugxiAPm9GT47CnabtGz8JGYzX4ZXBwDVNk&#10;9pUaJnt1aZmUjbjF00EOnKknEkhFO2xidVhWq8VTB5pcXV6m5Wr/4IgKDdpzVjfTt1hADvYlqy2x&#10;yAUUQAn1iYcuTZErEliRCn0FwLRx/55mLUO02JbsTxBFRpYDJQMoC1cJzGB2kqp7hETBEry4B7gX&#10;5ducQW8TmYPC0l0BRE48gMFh1QkngHq9NMb1XjitHjlfap9LVEpMHykYD2DPI7yLl4SpGowoHorj&#10;LV5pYVQ6mMWnhI/AnUvLjMEZZ9vQxkWsiTmlqAPeJNktQ2lLa2qQHBhkiV64wjKEQZqSQocBibwL&#10;zAtDAajVwY2CDrmztRk1QyKDfkYYc7RYPfSHNVk2ClJo4V7BMcVqCdtc1Vs0N2G1Ow0M3rosRKvC&#10;6F6lH/D65sH9B1aCFca9Yl3oCWCleMxyyKJtX9iuNv1bUIS3K04bAM5OUm4rMbCr7pPOxbPCuRKx&#10;OV0P/YtiUrZa8kOOSSmiFPlCqHUhrwEeOiKcK1Q5zdjFB+rxj8wfqxe4bQDmGv2vXl7pn8gXq1nk&#10;8IXAbOrwWnhWGT0TUl+5PH/ur3AE1CkmbYkhVQ1XBpUjnnmhTFgfKzdrd0thxgV2MCLgXz0U6TJ2&#10;pzHc3C8bujl5QY4ycT6QmfF8aXngHeQasvnRrMAVX3J++WjwzUCB3LVJk1RSBb7gmbqod7+ugUd0&#10;IvOFhZiNpe3fD22ZH+GTNMWdS4orolRUhtwYlgc8LIDUvVuiOEjWaLgIvfGYud/kIMp6juDlMc1n&#10;4KcIZVhoR/zUBkQ7itmS+GxJlXfzlkWiBexIi7BLMcQKywh4KafIkgEn5ZD2JkaHCJUBYVhJ3I7d&#10;sCGCYXX5eLo4rV6QG1rRG5yemcUCEZCWI3B6cZZ6ujwAFl5pWi1P+pF719hMYhKTKUkYMtqsXYXh&#10;WSjJSTO9UT6aI3xyckxCxzqHgCFLq0RZhCsuPiCg5A7xU0xNJrb5iTp6aaodRrZTqjIwDq2P/z57&#10;Xn/zYWPjHh07s8j9ZazZMI0MttM6WneAMpsC7MBREFlCZqToxURy4jQz3JEKY6YahKYRimHprFVb&#10;ntGwgJgf7e6PDo18+PEHp91LmNQLyyuqbFx3WCtOdB3mHuXtsdpUrTYFPxqc8XaA8X8wDthJBIhv&#10;vfEG85qYSzQ9TQsLU3qm1X+JeFyqAraWs3XTZHMFvobp4zFR5scwcndIwpGbQZkkT2HD8kPuw8FC&#10;8/ME7Y5+Ou9A/WOb/e9++7/Y3X2RSryw6/LS/fff/wFsAo9JNOqCR5sk8pBZFs94aq7udo6/Pse2&#10;IwfQhqPnwYZNj67iWe/Fy6lWa3Jza/zjT9eevRxZXmzKfYDh2cddXKkljQJLH1U6DDKW6vY1YFfs&#10;4euvL/UKfBGw++Mf/BndAdhN+EHwquFtGQeUUUiZRA7HBIOlMYhcN+aKf8MExhZ3iQnIggCkin+6&#10;i7DtbwrtXKZzCeTt6JB0k44t/J8RuvV8qyvYZH6/jFfjLQAjiBQNpr0KiyfYMohSJAtYDCIp7EiE&#10;UNDqcghs4AA5Glai8oV/wJdgPuDb0xJf4CwsAbMFojzSDwWiqLpwC5SRCNwQTiotD8QH5DYMr1Fl&#10;rDapFJFhs7Q+XCPLQL5o0qG6WQVpeFulUNpGkzR0QokD1DztnxHmww8T6WYuEpxnSlkSEsNSRJLM&#10;oMJqj71EWOYOKZytncSLeLvJ6dAHkJJzoBNIJffOXy1P0QuGVr264/2Igpty2DADxYPcE2wF9esM&#10;0+Ih0k9E5Ts0EBovuWpbh+06Q6bXfhNuTbMq+d/ipIbYZ2UfbRF+QWcXu606uGrHtLGYQwJooJKW&#10;ya12KRSixOz0rEV6ZfXQazPs9t1CF8LTYOAznNH2HeTIq5VRUlguCYYdekmUmhstOBE8XKcAUzAi&#10;lYawbbsMqEQmihDscj1cMPe1/vf+Hp/Qfvqp3vdcubQipMIGMssKhEOgQlbM1ZJn4mJpC+J7nwp0&#10;NiS3aKmjkKhsv0m1E+hNXXgWesG0+srVppuMxcRnE2hcXCkKFiVmkOsqNCL8HI0L7DFyEpbUwELV&#10;qivoLzxSiF1R6BBclnR2WXBwchimaUkeaYMkAnBblFRnENjWZliYB07mMuGxjCU3weUUWyTYoqHJ&#10;lNUSnNwEW2VtqDEk7FyyrdQpA2uRp8XacwyHmYdqTEkEc3mm+sj4OAR+/uT1rp5Nnva/IyxMdMJz&#10;hHXFGhrP9W6OGlDrb6EIMZKDETSYhWcvngIJlTkz6JCsrSybG19eEnPMoXc2MAgIhWylqeJYxZ67&#10;7T1ybxivgXh6qKcR9HDoIPJzLbz+2YsX0Fc1NYJ3hy9evSS15jLIGHkrHiQYHywtMkYuFsCO/Wnj&#10;EUJ7aDyTraWdOaRU+oIlgQLHjE+NR4oFBinvM7mze/j0+UtZOQmZNf2CB8T+JFY9kr3xmcnZmWnk&#10;xYjHiA3T9FFFowQ0h5CHNBiKDFsLK3JwsMf+gGHHUrfbLU732to6O//Tp59B6SOabLa/sjy/BZ8L&#10;kOvdt4/m66c//sUEByk5jHkmuSNzNiD0AZ0cHR5BnQAklQsGo9n6uae7YGKURJLwGNlTwiW3Z7dx&#10;GB3OQ7cDMiySUqDNmmlQazXZoM/LrjwjXeAqTDbnk9slzb8bBBICH0mFvAk2ki1KHHz0WW7QKWu2&#10;2iwLqA+WEQEolJS/+c2vwa5g1y0tzR632kOjVewVoS7mBI2CcSAs2/YN3Aj6aRlXVEo5TkoF7B9U&#10;gaTAtFr0+h+rqszxiSafg2XGYRJdoacHCIJTgNP93jtfYcvuIpK4Jf+L3zloNEBvmf1C8I2GztIi&#10;4xCWpzG5ldFLTOrFObsiCLgjIBIv9thpbGhQvak6UolGvJycMe4xMsmYPvlKKcTrRCj5cDwHdWSc&#10;AVIN7HLpmWOr8LbsBJYLMF7Fd5Dj6ljj6NAJjMx6O2xwtWVercl5361K1hcX0b4xow7tAKzmQk3V&#10;bo+hOmxv/jcxqQqql1Fh+pC1GvQry+AkzlQRY+J7rIDahXQUAW6O0mssyEQEzmucbs0QVTolwT5Q&#10;ohkD6TX5SW4DvzhXW1VXSKc9aA2JfxDh7XVfvHoFYEfellyC5uJLkBJYnxLk6RulDsSYHSADbp8B&#10;UKAAI7IRaUXf3tvjqmCoKZPUdlQUhxENODcTJxOvlJAq6mx2bXG0hS9AKpLlqzuVEn0pQ7DEWHug&#10;ghiqqONLRaGQBrXBglkExVEco+uK61cLHrc7CvEBzEJBz2EnRCMadcUWgqOqqBxLdNQ4PmigpNTC&#10;g9vIqqqRUhVmnkNDc3NzYUOw8fRc8KBwRewKkLWxkQoenNWDjTU+XIH7xpW79IAywZAUXSIbBPxi&#10;rMPEFDeLHCUnLruXwbh2+FkFJPtyJL3j8DBoLIjumwZ51OUWF9aWAMCXuSyoGTZtSeaCDiNPwUYE&#10;5Ma7qH9eIGPUbjT43cwp7mOKBPtVYQcVKplQP45vwIDw3zjz6ym2CTBVxmEgT5PHzcgJtIE3IJwx&#10;2xCLCb+MnDBDTSvQzdivVDfhGRbgiZySmmrwjh5BhYU+xdQeAAD/9ElEQVRbRqzc3MBJZAIvFh0q&#10;pR1wqEYIQPiH51zww4ppUS/iLxJh0sfniNUCT9z0cV1Qs3WymKMITcIUc/oK82YxraptOshFepbF&#10;UnO/OyvtKMNUWK57qCmG0EdXVjpM5TPeylJnq4yDcuo0Wa5AY3Lhw9NnEiVTWbhrnHOFJ6RmqHOZ&#10;AM3R281U0Mx3tZ8giLHvXyCqtKqVqjBdbwYSds/JEiUYgA4v3yqEMF6akaD8ng5Ov5k2B8tCGobg&#10;0P0DVWemXaFC5eii6jiEbZ741uZLoDRruTe36Eg6n11UrCh7KHAlFkEraEa+cIoA6Vh6IaTStSjq&#10;rUgZrkHVA1Cz7jUm0iB8eAQfwcsARyenJxWYTl7N7xFkcqsc29K2hkH0SSWA5p1Tt1ADL2jmHU8/&#10;1dxApJ5do02D7yBQ0pbDIzIwTSmdbKKk8Sq7Mak5TR53HfHARqFgB+QyruOdCc+oocQM+EdIdlpC&#10;AGvJU5lbFWKcC5m7Lv8FVAs+K+KT8fGFtIsL4xCFiGZeYHSVncpWkoMf5cF/VxThyqH9IiUxOoqw&#10;psEVRTLvTZaiHKsI/oZB5mcWwdNSgLQ6bv+uIbE9fQrqEzg5z0ovG/OR6wHNt/nXYnRp4oZuNFZJ&#10;QTrAGfCiDUm3I2X+m/bSBAwDpV7qWTuB6zBunWzLCHtwiJPz4N4Gh5qZYAQ83B5miqs1fqPHItJs&#10;bGZZ0BGpcBtxsnyoVAq8QjeDdyTuyoktEp8obfD+7v/I4PpA0plIyMGfQP9MvMLqSrNgwZ12NUUM&#10;zJpws5hfOl+KlAEBJCuJhhD3itfzqCJY1GVqiomPpWsNjh5Kjh4BDGpnCLYqnWOztpx9uOlq/Upw&#10;c6X1epp4mROpCLHR1OBL+Oeov04HCVNSBh42t8VPlPu0UG0s5wbGIEcXKAKpZ0etJvh+bJp603zx&#10;mlcvZh8/bj582Hr2tP63Tz8Zm56k6sKshuZ5mwXi6FJ4QLJQ7kCtdtRq/PWPv6/jGuw/bjWefPYE&#10;dHVxafnRg/u/8R98+/H9dciqH3z4IcEvfSe4GIJhEMkXL190beFS95zoADSvECDi35U6LaiisQc3&#10;6HBFG19W19bmmapERBrFQB4usnNRWFHQhmRE/FSkUvFx9EL4IXV5cwQcxCSw5i2UCBILCJMo25BA&#10;g6ViBxYXUNZbJsA2kGjRI0XeOvj3f+s/OTzc1myFKb+8fP/Pv//7lcFhgnxzMekEunX3GGlC6NVY&#10;7biCoqbiGHoyMgA73TrRYJQOCFQiWYN1q53TU9sdQe7l0+cTz55P7B2MvNwce/qUluSJre3a0+cj&#10;2/uTnzztf/nqtYbdlxqnen3zdyvwRcDuhz/9m9LXSY0aX4nrWl5Y4sAR+GKjscjzc7OYS77h9BWY&#10;w1JDiLuYUGTPdLqI09MbFbQrJC/L4PxV3VPqPMQ68uE90tb3cAAw/43zCElPIOxEwUbeGdaKQJCu&#10;PVL8wi/A60riIJGw2ZbRcxh4JxIUgYpo4UMKEAopfSXWz2QDWaDjt7EZ7bMTPEB0Z4wI5fNbpLUS&#10;Zb2l42ANozHzGehNNvVQy3K6jiNEJ3k3XkBCMDeHrrXEDZBE0kLjG8cjVHCrRSqbpaOEy4UgnnV+&#10;drkwRyf/kNOREFQ2nAGuGjpqHTnBmhscHYbubmqDhbMVh7SZ0iU6KQaB6P1NjU8BKRDzwJCHzBxx&#10;CkiPWkQFvkZNCWxXrdg8qNF0WiKB+zBkbz7OAqCquHa78PPSO0b2jr/BKfIQsaI2dTgXyQCIMKX0&#10;GhfEM0rZ9pWUzjUuqfhvNorgZhIkI3We2o3LyNXCHcCSG0XJCVJDDYwDP2Qpxhos2AFIpY3MbAEi&#10;aSJs1ua6zzkY5J7t04uIwuJ1bhxhPgNdawrOHG+It+OzoJSJtAb2rT/Y4OlcNY9JqAipSD9LnK0i&#10;O/fIDNb+PhL+BAqwFDuQ6ZCQ4CFkOghaaWfcACFc4WDy80TnTM49o/1Bgr0xwxBPWUpRKnhFiJf1&#10;Yc14UvACuDzAFzIBkKPEYCrNs0SlZSAxhNSbEog6uzxS0KlkSn0HQ6HT2sFbtrcofwWoQzLZPzTK&#10;nUjxKDLNTgmA1jrOfrdaZTlaRZ7pickMvrMlK2kHxW7YdqIFaXuhyKpMu7SUIRoeB2h+w68yUJLX&#10;kz7BV3emxjmqxCFOhhpTysVEDiRh8qRubkFwSPa4ErYf2QLPh3mvQJIW6CCLMYRldpZAQ9Dz/ALH&#10;Tz5PmTBiXjY+8FBIG4hCiJlCQaU9za8DaBvHh2wUFvbTzz6lHFkiGHRnn754gXfn9Y8eP3KAQaeD&#10;yi/lQTYeCTDxJwIZvNhm0moNja32qQLza8trRHtEOWYvtSq5qekNNT3EnibHnz1//vzZJuL1FOPd&#10;7HkkxPiMluH5kPeur6893Li3sjhviTLD9bBhYDqENwBQhtAjg6CrEHwbBwfVSo3ZF8yO2GPCAHI8&#10;t5Rwp16+2uHQI/+8MDv7Nz8a+Ivv9/Ybb68ueWR+/v4EZxWNK9gwFqWDWYOP0kTNsf3Ku++yg6wt&#10;wxob7j+7PIM3Spw6Wptg6WBtsuZ8nGNKhUCdLQN+30K1t3Es4RJQLF179G9HIZFipRxhDB74Ru5U&#10;bTha3BI1xQxFcY5HRq+suOrwKL2zIaAxKZVW3VPYX/bOU4aHE7S6DPJWrVC7npDem7nc7BSye3iB&#10;YHZsLaly2NXgjBwQUPhUp1U0Ih11Skv7REtgrYVL5Rn0Ly0jvTVPRM5+DWZRvbe2AWmIkSYvXz6n&#10;7ZrDyyNmah2QHOgG97U0TzC8nA5rPQj72WkRZJg21NAHZJIDLorepL3MaGVNjJfrwex3GB5QikwI&#10;J6ZfxgQmswix7ZDEqC0HyCRhU+sHlI13ixk/J/BsHlk2HxpRBAceK3tybHqGajqvofGDa1DPu9s7&#10;QyYGiB+xt0qNMo1pczATaG5cCefM1WeO5yTO0wTb8jnTG09P2UvYdHkHVpV8EF5/bZwT52RM89d+&#10;SvfasQlGJGt1OXT+v+TtWPSIcGfgdMw4ATMLFShGRJ53QPuGnty9w/3t7R2AGhoEQ6IkjIaLJNPQ&#10;rFSFCkEKE288EtwfU7sh0JHJGdrSdxGs4B4gHqNlMT45uXtwyHYQoSMAiJ5X0kRFuLBa3DpVGWwT&#10;qSc90Khhsxqy+IsIJYuD7aXYAyJWmpjotrOfS0odOdgoXkvDCJ8CRrZsEAqDpGI8M3Y1zprNDx8t&#10;3eKCd+EiMJrGXtfoMpnxCgVCwsoyYG8hFMBWI6nj45A853pgri3NLaDyRgADkwWx0fn5eQTGQlRh&#10;ss0xLEKwXw7fXH3B+R4RfOAw6iIRf2T6OVqlfITVETWYZMcw+PiaMcrcl8+CHMmAoVoFMVugKX52&#10;lndAWndhbkEJ9toYloG9YeqVYSOiV6hYYrH5giMfRXKsKRbJnSWrZZSmNTNV+CbnF9XREcowsOcm&#10;ZmbZe9wanH9gTQKhqDAJInABqiiiaxE1em6E+0OLkZa3dI0By5qlFwCE+MmtODDIEGE+hY0Hhz05&#10;f+k7Q+fLYhKnxXCKzNlJquIdEtOiHy+cE4Yd2TgdV8jigysBwOMuVVZlDqOSWArD46Q4rXZZyp0X&#10;tuOmgtqEwhTKqkULaTK1tIcDV2XyqQh5H1uK/ep3KZUJU7pfgR1F5yOicg07m/Ai/e+ad6DY/f29&#10;o8ahl5rpCPxHq5jxSeS8UotFEM6eZe6CHJU9QDgkOENAFdFT8ZokrkGyPMj5ImwIUpd1NN+1XVb4&#10;0mACTJZxE4zcnalTmMHg4xaxcvhvCOMA94dNSD8I+bFR1coULjPeExyVWQbRzumZRmhBosLRCiCF&#10;U7Cv1vkSYiuYiLSqICZghmz3Omz3VP3EzY0xahkse8dlY91gIoUvI6GGCw+vSuIkN3h3Z4HUhRAz&#10;NCz8TXE1lygu1ZWRhUSYR/3D3prYplAMjffSkBJSO75eoh+1Z5Y0GH/gdO+Ou4otMY1g4xYVZhGj&#10;9MGE1EMnoy23WdtsEbMDX4wnJe7ioAdOjo3BoAROM9YK1VfKIvc4gjaowJ/xsMVhfjhAfMUJ7V6C&#10;pUjEvxs3fEOZnJKErZx28av257lze0eaUzzaYR3+DxPK5YmlxoBnSxZQMVI21iPkqmVsjhubv5X5&#10;dbwykRV/Hb1on6XbmoKo8x9kX9J6SY9RWsIV5MtUYow8iiQceYc/BL3lUzgIcp85QfgaEhkno6ms&#10;4ihtrykjPvxkGQImX5nlYeDowCvgege70QKRne9yc6KEtzTFav7wuZgrWmHNuVStZcz3iJBQMHor&#10;Mf3949NTLJdYtn+14VI2NOhkBrex/qwytVXMFFEicD0xMhmKBpO4GnopbTRCfhofYgg43I48w30o&#10;3gfOLkM6g6pcWyyJRyNoOxZ+DMt7fY13PofIZeVpYLxSo6Mfz3jWZsDXDA3EWPhwQi3skQIgwsOD&#10;jGpm118hqry+vnevcdFpfv+nTA9XUkDgMkrB5QapnGKAyYys6N3eMKWBf0sYRfuCwDoJILEN/Lnw&#10;ym9oFzvY34Py7WjtySkqjh8/eYKVxKRg/cglMvIIVgK3JlOYoVuKkBQ17TBRYLITCdxbu0eYau5J&#10;R4YTeOQH57z4ZSIwMMCUSAbbZ1halzyAMd8Ru6ux9iwdm+2YPgfFly4pWjHfi1wDzgEMu5QGB996&#10;89ffefc/ePOdX7Fv65JjBScXZFCccXnxzfsPvvbWm98iVCEKtlsondTgrja3uVtu8URhM9xVL4UU&#10;7+bJ3tBiogjrOZImpoosIOQA7lrCh16HsUv0Jveh7wIITFpGcaR7yxTKvvNO/2uG3R1k8/r/fZlX&#10;4IuA3Z/84E97N6huEWRfEX1StHHUY/eiPlNbXVqAtUufPiYLtVGiZsozuPLjxhFipBmyg1nHh/ZE&#10;dAbIDLXzRGOOqcPuM+uAt+p0cJvkFEQSJELKsg6jYUwGJS0IysH2FinEGX4C8s/8fB0Yj0oJBohK&#10;kS5fasBIafrAr4wOUR4cJGqXZ0uVZpS2RD7xgtgJU65CfxpXSxMiv4JVBTnAFsdF2SxqYCVXzmS2&#10;iJWUBi8MSZy1+lYaPSrGw0A2NQwWWwUZIwI+gt0MjEPdDxSD6TbUXQ1OpJ4pO6z6Ce8PtuhUuAyH&#10;xdbrRDNh0ML0NcM06cSk59Hclxdzm7aCRkgVdwWuoY9nQoWzCBBegqYu1V8SH4X6SETwSaVklH4l&#10;q9vSrzKKkfuKFEypQvqHs6WQGDCdkJSH51RARLLeFaXtUpOUh08gfif57NJKu5K3Yi3LICMRGDdS&#10;pnrzW3AVeUZkF6JgKuCJfAHYBe1yqAKvx0aXvqc7hlEGbuhmgACQ2CPfoGLcj/RDS++cxLJ8oX6l&#10;xIyzLy/4FKW7+pRlldyfuHB8eRmA52xv7/TgyPDOtla0tJKKOydhhPycaiRPDTcpiqeQ/7DSuQi6&#10;R0q2yK8WIpszSdBjPjvfP9qPRAtor3g0zox4jXCPdSSGA3ooVDb2CDQHomScKLCOYQ1QEemlO/Ya&#10;xgexPaB2IS/kaQ4A2OU6lVfPLA4zBEQWJR1FwDgCFmrY81NJQ1BXSDuibGX2Hlklu4qQbQKnyORf&#10;+3Pt73ZenhDMMMGIrUO4ZG6Zdh4+lxxgfGaJ9WeSPaRV9IOd9YkrzhQCw6NMgpZIOzXZaDiC0A9F&#10;L5x+PZ8ysU6NsCMSG1TyBYxQxFtZXmIliUEIVrhrlr3RcDonpAbeP0vk5gvaDr8DCT+TNEE8W7yl&#10;25hi0bDWbFmFvoXoyh8DhMZHJ8IBiHIRCCvr226zxyjCM/KVT+FIpuxv6nIIQw2dqbGx5aU1qP0E&#10;qdQ5gRXWHzxE7wTFJQrmkzNTJGU/+fFP93cOQOfYUTdMLby+JL0goccYoPD2xqOH773zzntvvzE3&#10;PZ3sAPIILRW9WrWyt7djdordGK+webgM2teJNXn4oFD7rQblSvJeivEZhHPtaL/+G6JtQq7/y/+Z&#10;AQ7X/+9/cZ/GQfsyFAuZlEVyfd1sNwmcHGt7AbSkxCcpt3Eb+tOUmm3tQUSsQ2zD5meb+bxSjuYR&#10;GA3TX6D2bwesjY9IF+qwWsD016tlCSFO1XO72+AOE/xae+dcKFqvPaUjBrTOCbYm9JKgaUt3bKug&#10;3uFxA7tD7MjoVtDte2srrAbtDVK1BgbpmjXv8G8wHyGhDHDj0HR4RiJ07MDMmE43J6JvzP2p2QIL&#10;auRASbacDEEUk99+6917Dx6Aoezs7adh53Z6aoZt82Lz5fbuNpRbGHYgsOSjbMjDoyOmf64gFbi0&#10;bIZDI3MAaHAeli7jkc4J6cWYQjbActrFC46TQg7Z1NWF6LxN0+H4lCNpD2CU3SROi+yr4MV168O0&#10;UZIBWaQ0zUFgGkECS+oqucrVVZv6VIfBrLWlpQXCYhA3qHM8dHhYPC8MJmaCgBhuVOaNAh8jyOAE&#10;N+cjjaKJbiaGA+W8O4wa62Fzn2SZpKYWJzBKer3oSHDZvEZ9LGwvDgULrdo/G1wcBUKcA06wh20b&#10;VWnadTjDzQ2c05lxdL5tpU/G1d9sN/gUEeOxEbTMsGm2WDIb5ARC4yGbxMFTfm4XWsIc4mhpdAVB&#10;wdXSKn50DLFuCCEebBlQE7NicV7BjgB3wGML64SVtq5Oxs2Um/DmNFCkbqXrlQOMp8640lGuln+N&#10;mhjjJoQVhL3uWOqmZzwXrB00Zyw2oQP4dOH44OCwijgRh5yEBcNHcKB0hWwzlR2krvBuEZJ322Pu&#10;MIm8ufJAfbf8qfCQiBukRYtGnDs4L+afpL6KSAIAnjHJeX5hCWtPuW4O8t24sBHW3mbz8UltOF9M&#10;r0qbMAbcKAq2Ju7T2xmUIHN6AQ2Za+Wd6WKjGEnJ5OjoiK5tdgJbKL0HKZMo7WW2zIKCvVFNwebw&#10;fGjY12kGMCpsQQIvejwdrkXpq4oUgI6PhnYFHFiciws0+zTLNBAoGii0S6MwC8VqOEeYDVYZhSeL&#10;sRWAd1LBKICtCoMRxDBdtILr2BnLjakFopsi6CHiFqIOQQEwTRGo00nBRK4DfEAFliQVVUmNYth3&#10;pquMYN57geESXvEOYOHhX9qDo4Nj42NoDwOaI84INdLBrD484Rg+ilPMAbSLHYbI2UVSPkkxbHKq&#10;ngZ4zjMKNStgD3T+nBuox8Y5YC4SaSEBJTKRen95Gdn2CX5ByRFW9VbZLKfC0F1SIVG3xFVIWNww&#10;nCHNQr4KKUw0DaAOP8zLkpkn3CooWHo2/+7lRS5YpiFkTyb5uhA8BTrrePP9w30uhnoGbwqHvWyn&#10;Urp2CTOCpnyrICt9vtDBJH1y7C2t2kcCxMKdjMsud9qM/Q0+Dl6vfLONhMQDghE84hg99SjAx8Q3&#10;wgEs/ZKEApHETb85mnejlBxAvwTT+S1OmUsR/RkeDWeIxSoYVsLagkEhBSthtYSUsaRhdAnjaoXl&#10;CQpPhXOYmEdp4NARpcKnJzcrXCA7dpugBwcpU7fUAnaVM/vYiNISjQvOy4k2qWnz6UaHFmlAfFBc&#10;uFt530pHF4nG1P6x7aJ6RJIieQz2GWUBMSf4dK4cFVjxIRuKdHBqKABWludRWIfSCx1WEGdkpGN/&#10;hqG4UhK66UwgK8zKqHpm8HfoDMbSCepYdidLxHyAONn/O9g/PwOMUuNB4xI43FwjipyskF4VcjGj&#10;VyWDdxRLFdAZhJuP8AFzwAtJQuaBGmUyztSK61zhEAoiX/iY5TE5jFfgSiG2LO0t5oOmeWuCQxAz&#10;BSh5hKW/m99emps1mbJq3SM5ZJ9wj56paAYrApvpyQ7rm57GsnmmmFCcYXGQ0gW7/SLEpSYtY2Oi&#10;Wmc5iKe8kH5nTLMo9Pjg6lCj4KFgAY5PTkhOKFHMz06bbd1cT0MKmIDg79B6RTZHRkgaWHDAKeBe&#10;1bEpevFcMIZlr6JKwQAHPeE10YF3LvuPOaSwK3qcAnWHJicDLbN1JeLxmp/9cui9t9tf/Ur302fz&#10;FuGgm2DHmDB2ArUctvUIFg6tX1aYrb65+QqRiNCWnbgoSlXFy8wiF5OEDm74LXZv4949oDqIxvh9&#10;as9zi4tu8dCQzWRv6QNDYXvmjYdvMqcCHVJHN4yhqG7uwAUQRFBRJvyAB0BKw6+aaAT4tsJHHdSD&#10;OUDLBdEJW5yzbJerEttpnsqEOOzMi+0tkllcHqU7XKFMW77He41MvHH/Oyft1q/8yq+ur6/X6/WV&#10;lRXG2qKuwBd/5U+UMX/+i59+5Z1faRxtEbdKr8Ph2nbGgnMNXdaHqyqkXYvBhCMZYEIpAlNE9MKG&#10;4QhoxwEQez3mqvD6iJWmlV6Wvi1imhQqfh64qEC+HjrxZQaqXt97WYEvAna//yffpV0cUIiEC7OF&#10;CUAyGyMLkYw6SAcohbAeK1AB7lEtOAgV58voPDZOj4AvVPHNCpa6rWOjNWWNMgeAnxTVqkygyzgn&#10;YB3y8wBnCX+BpejKqdssVxs73G/wixGZsQ0B5nOif7k/ljQzhN70A9Nv+1KywQujQOI4/IRDE6+U&#10;p8HdcOVE3pQsMFsqsPTB+KhZl+5obbkA2VKpytpoQHOYqnyqNgAu4O1seByqoHzPN7AkSpZFlQbz&#10;jT3l+wO4gZk8y5tgpFxZAwhXQGKXEJLUNtE3L8ocgCoTARZmCiNF3YEfk/OAWNEZxfWQGGDD577+&#10;zv4nn9J2geOMyyPZsblF2R0zPmURiCzDKBnAGApdqniCAxA6JLrFJ1PTINQmKHfwLnSAz6WgcSQl&#10;4LCLK+m9aGYCqyysgAVXgmW3FpgaDgofkRk2AFHS3lDHMer8hGjYpctoTmXX80QKPMdjBQLLUpiE&#10;EHBQFYqcGSE22j2VEgV2bwfhWyn6gOF20BXh4AiIrZ7GbhU7knDYpbmY3+Ualr79Le7g4JcfcPGk&#10;rypsQdg+s39NyqSi6YksTaAIDuSmsddwTGyGEnLZp4x2vi8T6mKblDaNED1veGXqybaeIdKEpyS0&#10;pOGRCX3hE9ltjVOm/YdImbiA7URMzPfcO6kaEQ3cBcICwg7wsjDgQICSiA8OkdsfHh3w0FVQHpF/&#10;l4jTiXXWWknzhqgydWG0ZTKAd1F6m3g83B7Piq5hVSLklSCpLnRLAs7T8+j1nKSR8Z1o+rKGw/Aj&#10;FhbWLEISxnnOaOarSlVaXgYtUDG5A2RKWX6KK2fDTdUmOckTc3WGzBOVAPDRA89Rp2pHRi3YMDIM&#10;TYeoETYK5cSD4ybXTeWOQ8Vmnp1dQE+PM0g2TGxMDztNwXTUnsEPurwyyhzut917mq6KIcBQNHqR&#10;Bru4YpYrw1XhRfbTaACXjyqcIsrkmShktYDeeq2TUxuPzIevQAqwNgeHR0QDLCpEG6IiNgu7EdnB&#10;9Y37LAfwAgw1Lv7oqMXIgoN9iIHue8IF9PdMbzpXlKjfffftb3zjmyh5AHiQynITzgBF/3gEHbRZ&#10;AMG9gz3sRg9rcdMHr5ATmk78GiXy/aMDsqKt7R2GsXEJprLXVwwlYEctL6/82q92SQD++scoJbd4&#10;HMD0iiUl1yLGRo6Tw1XkUWxjq9cxIFKcKBJALh4EoKGDDGx9CACIjUqMBUMV9Iq8jV3tIC1nHYxa&#10;100ySZlBtpRInKY8yjhMPxD9x8wShPPssR4QATCych5JS0D20tBEpurA7uzQnd19ICSHYDhPdnTj&#10;3uoI+zSKUtjng6OTUjOApgA1iCD+jCFsUclxipoUKDPUwi/A0PFBGAEKPGaPSXEID8NjkibJUmzv&#10;7Fjxp2hxcQYwh7HVbGbiG48YS0R/NAfTShJS+tPAT+qKsbGBM0h0uWBWm3CQ2j8fh9mHW1IYOkXm&#10;KcL9KDYEuSO9oguahdPOkGWZxmEnOYnyL4xsxdNTRLHnGjzM8RQQAClTk8LWUAEPp8MDyaROpN80&#10;IFhmNpZTjGQw3XA6DVk5UzBZ3MDnBOPoFDr1TwTBXIdKD/GxJGXTfxlJnB+yCWeHZAYiFgaPSQoH&#10;7Y1/RYcMJSumxep3O13ME8+YkyvbRwl/sgjAMUogyvARIMuVAL1EXkCiVpvFT398oWw4CoCsFzJa&#10;qLVCDAXrGEd+1KzS+dr1+lx5ziwXQzY+/OhjTGiMJ+MInHFhE9PQMG2VIa8Pcn5LairFbpCkwo5J&#10;wGhWuLCTbM4t5CiFCJQShFsNJEWsL+4sYYuxDwLQfCyv4RXsNOa0QAebmZjixrAvrDeVBd6KXctF&#10;sLUkk8Ymh4LUBW0EHsVByX93Igc5gKgNBpObmrQ7kqEB6n8TjWA3ONZFZogEHmyOxIldgFt07KnF&#10;v1suYGVpFR67doaJKNx49hsrJtWBcTrIJPX3t5jris5dfoJZZCuatEBxhSw/MvrOW29B6LO0sLgk&#10;Utai0bWHyaKHmt+wMTy8EnYCJ86S0tDgwpQjBeUPjo7MztVD2ApQWHoR+gdJ7NK1wChYK0Ywsnlb&#10;dYOU1rqOFG0miduzMLi/dzBZnUDmKgNBOfTM7Nt7tbO1f3IcuOoaIplGJD3V+BwpWvbJkhlmZisf&#10;5ABDbOSYOEq4TjcjSniB2UXcl/mJEwgzAXtwXzZAoAKMjCY8cRXuZGxxX432MU4TZAiIPbCOz5Re&#10;szLCteAXZVQFlwjC6aQjO0+lF1lopLcjXFqMWBlFwqOMoANzNtG/N5UtFxcdVwk7wpcGO35Z1rUz&#10;EynklvwOEXNloFyBcKM4RyIaN47r4ZTyHqXHMDL5KsRY49UFFehO8C5BbJiArl5Yb+FVhUccEuBd&#10;N6fJOdAXewZuPhch5ngLVHFEoOU1IcgIUT32J8DiXe3SErIBlaUF2ZIJha2JGoQoHZtNQhhA0K5N&#10;i+YAERd7jC2JHRggfCREl+4EsCtx0PYOfpEKuu8c/BsMYgYJgbrICJAiHz41Ps0TVjhYYWLlVomR&#10;0FPhk4n0Jc+nym07SsT1gmGKr/nEmFuU6RyicqGDuacUabQTU8/hdarNQgCr+qhLVAC7vIvuLOFb&#10;in48CDEmfjkFYwPswBOufom383quMpmL0LxfqQ2ovhISJO8alb08N7dEH5UXYR1gMiv9iapHRpCq&#10;sLhrm2qJh/ktLL36wmU+m4sljcjvCWhZFXctRIGgJ2wnSguNowYr4PsH4EuC4LDdoJUyWO3Tly9m&#10;tTVKF4gz4veNb+uT02xrzBqRQ2zyIG5RZdg8eBmzkSyQeaA7wy8nTiUoFD/HPnQwXBLDGQVIZkGN&#10;+RTvRvZhnYkTE6qd8Z44Cc4mmn0JzkHwpbtaCTtzIFJQSAHOtaUlmjlWZmZX4GQ5J036HnNcVtbW&#10;OCbNkzbejV4OjjUemCCtfdSgukaQgf9h8cwCwhM/apLWwZsjAo8Lz1GypmuLPBKiqhOmH+DWQial&#10;EgVGsB5qtqqFnROK4+af7LQOJK6UEClMpB4TW7p0Pr5MfGZX2nTMjINMuOKVMaFcjkQE6mhsb54d&#10;ARVbBiFvCbw9dGPOf/Sz4W9/vfvVd09/+SGzy05ZMywS8T9fBjmqvhy92n61tb1F4wYd5foRJUFs&#10;ZeBQgLjNz88q4qbpHQT82ri3Qejoo9d3dBiJJgztIXIwCpbv3urGw40HgGLILeQjALyUNibkwOyA&#10;AHojQZ3h+1uW4yai0JJOYWf1mrJdIHmkLZ3k1+AjFy1yTDFyo90rJDJ39/cxVlwJUZnWg9CFSPKq&#10;+3jjW7zdP/rt30Ef2rQUqZdmkz/bJ8gh0FhCAf2y1Wh869vf+eDDX6yvv7H56kO2jV01HWRw6XKV&#10;5EjpBTNIgqB6Z1rauTwifJW9ndTnOcc78oJoolyV4biGWxG3TUHRWIhjK5nRZ26m/xqwizl7/fXl&#10;XoEvAnb/7F/9c8C0yKKp3UCrGnpiWIfSkMd5Ns2jtWEMgRVHuZHHgE0QH2COIetSgKc2m9jeaBxX&#10;xC+iqZH+DrJidLWUDQI1U95IMCtz6ONo+ZNMQzSCDtCZGZ4JsAtUq/gq9TuckxXQAmjFY0yBqhci&#10;G1Zff28GXlAq+SIj0hAwrLxz0lGJcoApfBNyGU1J6PVYvCXEi6Kq4WBgGkcfYuAI9x3tijxNtPAc&#10;4jM8ioCLCRgVIcLMzCoFX8PYYOOIt0SICHeT7mZsqPU43hm/wmWrDpsiJE4IlAH3NkVT4rhzLcmb&#10;GCqE6YXofURGe3DElZCcLHzzXTTaxxbnqkyd/OgTxNFIe31XMUdADWU+CZIITy0sq5gmfzCIXrqZ&#10;5A3aUmc9LI4tXDuXWgQM4BUJQnMb81Lkb4jeSCS4HVLE1KjV9kotTRFffpXYVQAu3TqJia3V8NGM&#10;8ebBEC2W4h6kIbcLIx3QGY0wnH2R1Mb1zUYGipUGujWAuIA4MAQ6MozWaa8PyIPXghnRLMlnAQPR&#10;vsrlodpO2xbbb5o8SiYXFTinXFWZg4aQ1t4ejxVyRRCECsl5Uk0zUsk+zpK75RYC/LlR7rgemX7m&#10;+LAwJbkplgmsitYHBRnlZZDpgbxQLC3JLWnkODNGDw6O2VyCCFcdtDzmZxdnJuvON+vrXtDYawuS&#10;tWjiAVzsZa/vqHXeJlC5HTnv9J1nMO/ZVW+/ebLTYOQew966LaCCDu14UPNAlpUHsol1uMLsDVhO&#10;uDqKiDg+4lgjmA7aWJlDUiErRGeEB2EOQsDDLYsFpObMR3PQsiVIqw3Q4X/RiWV3Sl//ceOErJVi&#10;8PwCc2Jn+BGRnELjSsNW1PGBSWqh+IY8j61zcHj85OkTID8u2aTF/mnB8c4FkuHVtdU1fL/gD0VR&#10;eTUwpybTrqO8kW1ckP4SZHAugM8jLzJ82UVAhNEc0kVR6OVM8X7HtioM3lvfYOd8+vQJEW2SBOds&#10;lobHAt4Rkyq5dd0j2+QY0UHEEnD9YILO7qpWbca8vGBqK0U6zqbz0W77t7b3X718xbA1+19J/MZr&#10;ULU4+QAZy8sLX/vau2trq5lUeNeBxaPnU7iehfk5K9U8muERaH6FQ0pV2knKxvTqbZvfqVU/8Oyz&#10;ZyhnjVdhLMKYaMPH+fpX20jvfe/fqI+pJotmD7hFm4Z6IxNNsGw8VwJT6peoa3l40Q9VqW6MuIvQ&#10;M1u3HwZQuGljlMExINgg+y9CBbQVpfRR2t5yq8h0pMrc1eEaW6MUlqf+bArCTmG30EOuITXB1AiI&#10;ikM7GBTIoAWUjwi1RC4TiwDleQJdP3Sjk31dXintHOzLJ90+Zb+LhfE+2nP+ZyIV7XCIGJlbQqfX&#10;3v4u9oTUjaQFXyP3c3CIkizrTHWdW1EWDSLi6SnRJ2sK1AuVR27X9TXAK+uA0gqC/YwmNjEjWYQJ&#10;eEBf2zFnnHVTYpK5qBfnx80GIgZYG8ocvBXfVEc4xbcX191TBM7OWlgkLC44LzslnGYQ7RNoIUHr&#10;SdUg5YkYgEOxyxnJqr0aGiAVASBnSxfejV3ow8N4SRwIuKpJ+/U1PDsOMJ7FPekqSH7BeLJK3K+j&#10;LUKhTh7hrCHExDE1VhE6ZCC9M6QD3OFFUYKmS/t+WUbNvkz2UCb1ygNjzKe1MYdOypKjUljSjENu&#10;kkQjXGNTIXbAGjgWJqtaupYQTJSs2mjAGoWeEE+q1zDxJXtUhgkcSiMf0UOW+YpOxs2tbR4TVTzk&#10;28Qj3M8yQEGZeSvRBmpj1EKSDPOrOAGFnJyJqagZv6L3ghat1A6WWdK3FZ0ujTBnnIogvI7BA7HR&#10;emSWnzMQFdlZBACChGqVB4mfyihCbNJYKMIXYY2kndwp24ZlpLgCWYaeAPY2kzqAyezOHh4Gf5yD&#10;IF9xFLWBAgP4PNo0n/bNwVyojuGU7UKWtlc9J+s8bvAyyFCOcVhc4ZnRCkCsUsZAmTMDAmrdHDhe&#10;RvhhCuvT01xzGWfERmUxRYtxJINDUicAE6HXUcMDULMNGIIrZRHb0SI56xoQUCk1G41dUh3eAV9j&#10;kYRM5va23WaIuURWHjzwA+gIXpmPwA4x9IjmagwxXUxEApAB+SCStwnQ/9u+V6+2KFyB7QpYMAz4&#10;pvuMKTw7uyBS5FAhQ5UhxT7CAFCmzv7c3k5xPKOv0IUUxk0/JtihHKpcCcJyjmIcR1aVvuM53gXe&#10;NjUnDpO1SZWY9Oy8AcQ27roMB1N5s5TohFOdzlEybQpddLWFqxWma2hxrDUrWWoSxDoJLrqZ5GBK&#10;T2or4SsjhfCpWH48muUBs33nhpHiSoqRHnXNo8TvNFpt7bx9oBQniuaypVa2PSkqXuBOhk8xL9WN&#10;5UUVvlsi40B7pb/ic/pdaGLxw58PTxCzs4bBa8GouZYo/fko5YipCNlkO0Hh5HX0LpoDX8BEzvMo&#10;DZX5XWlJ0QYN80y0NICWQR3f41UBh3xglo7J21GqncL9FbPMFfJQgB9ZRi6QfTdbp+1uHFk79HQp&#10;AgHTr62ssmHWV9c4XGxRsnxOHGROeZs2gKsNR8A/MsQ3t+xGOY/CYFqN0iksNjfkNaTWAk+LLKCA&#10;boYGXpgDDu5GLki7LMG8U1lN1Mv81kRQdtuV+7aZ1vCMLSAHWkRPad0MiCvIXl4ZNA0NAdsqowaQ&#10;CcSB6XIBn7P5aEBJo6gLSg8k8GhY2NERMDvgfwr7JDfhoWQD0GbrWBY7Y2zzLMse7idRUz8dPEh4&#10;29LIA8GkENJgXlh/AUNOqf7CtCXAqME1KUbZAARE7Do01KxwMxHouMU7u+sycp2dTdDFr8kgBnfW&#10;8gdptldmiCHjvD8O0toePOeMUMtSDPz86Ue7ZBKt43Pq2Dddhm3jhNjKwNJ9IwONixbEJaaxTozB&#10;ARfLYaeyWHg49H267dbladP/uhcYz7mZyeWlJSxdxNFUznP7qInsPpMwO2mJlCdBsdGxhOKDqj5Q&#10;vLavBM+YqR/mQVGyzggQpjP7UEPqvUO3WxdtFqaAcQWsl9ogj4Hft6sDRLPQpY2ufT+6U7kQEz+8&#10;/B2vmfKkSZoXR08on8ExLiKbRt5QyzNvzc50UGcMZiSbVMijNtM+TdJG/6la1TYe9Xoffzrz9XfP&#10;3/tK+8c/ZXhLatG5fv4JCBWyAnV3ZtCpy2nhYAg/9ejRG/fu3XNs4CQSJtKfMTizM3M8I31+/+D+&#10;AeF/Cx9NS1oUmbljJYNA8NdX722srTvwigqQvASiLGMnNhpFdDNo9SusFLL7sF18JtU4m/phElgK&#10;HeA9qfgRs+E4R6ojMAOslJCB0jnUu2SM+6vtTWqcOBuFWQAxVTKEmoACb9/X3/2Nb38L6tzR8uqq&#10;AzUI0WiahYFOcw3pIXVQx6NP7W1vv/X2V5DiffrpT4XSMOx9nricMKkGlBhxvnxjZ1uSPuwbSwQ7&#10;ITZQvw82zD3HaQq5mstqtCIWpIhKYDzJ3P1pfu9/Ddh9uZGq13efFfgiYPdv/pIpsQo2cVIKtIRX&#10;41QTIfBXMoel2VmCJoym3Csc1bDoG0EyoQ7+jLAh3VsaTJxf1K9pNKOj0MqqDHOJDJYW+VxjI0QZ&#10;iERzLnl/uuhBpNDewkbQxYbi+PCATFop4qkdQewpFblSZSKPxOEKC9JtivZ8TL8GTpqVHBOnCAEs&#10;UYSP38X8kZLc0YJR3+elxDQ0+1OoUVHb5Dadll2cKEOOYn4Ze5r+FGM9NCn4uCErZragknGpWoqR&#10;smHm8mxmciYBRx+pF241M3Z9tyBlloxQBsRm4adp8uKSZIHY8kMNn0LWFYkBYgoQkXBj/OLD3/gO&#10;I9x/+t1/vfjOW9izmQf3G89fssjmtGGFsDJFnpb1c14HbRSKYlmuIK4Pe+4WHlXz5KykPfryMhSC&#10;GZeZSZ7B8FH4GBgiPnNCpeK+po5Jt1xny864ND+XjgmHgSiRJj9McNUcCRLlOI2fhlJk+/pPuirg&#10;EBFz2VhhXVG0K25ZeT3RMbkXIkQYY/tbCbuJhPq39hvMh7VYqw7auXwWelKqo3NzCN9cYNYdtTdc&#10;sTHRDNLsaHzFDOp0b5/t1gPwuu2r03s2Pn6wvztB2uwEVarKDrugSScN2kZvPHE9ROasiiTycUjb&#10;ID+MpE6vu0drHt2so9wCawje0SEBoVgsctEdhnZ0pMY8c9lGeAYzqPJMzTGuXMj3qo3Qks1qjjCj&#10;lCe0RcdUo82MQrwiuJWDXQkEwFqghjdP6R6D2aaEFt6aNERmUPoTWR/2ws4B03JPS8BhZjkM3EyC&#10;ql/kJKGiyJOFZA4phFyE9NDklr0XuToeUBHMslypqqHqTZ1rxUeIf8m9kaxgn3PvtudMTPECdm1a&#10;CcRzy6GTTIcn7lxtb21/9vRT4hI/jr131SX55/7Mb2vjTPgjb7dJVn0/nrK7Qa5+adAekHTjcLFk&#10;fyS3/JDq5el5u2RxbAmALVhyjru5gvBSW1tZw7y82HoBrMQL2M3k2+ZaZ25m8mr4bSAgZMWcsRBd&#10;OyzP6vLixvp9aBtKvAeXQp7jgiqk5LuBZuv8xavNzz59bqDPEWF7jI0xXtHG3maTfs9vfONdc2eP&#10;CTJzKcenDYGVgbZHKJ5WjpudxgGPiXSaH8i6omf84oJhnEQnxvKXva3NbVrm33z8iN3Lm5P4vPPW&#10;weXF8R//uYXkAiJbhRAzlGK2vw8GwoixI6h5b731FnALnwsl1XYArptNmJ4aE4yeI+pQ6wPVbTpT&#10;2AF9LGZGZ0KCMJ2FQEclFIyJswlySq4hIk8+5qp7cGQ2xDjzlNldObl0yZqEk4B59kChhhHf9FOw&#10;z8SaQoEQZ6qVxbk6pgVAis+jKzgT9mDscmgs1diRQe4XYw5qGKxW9TojbPMrgmyMzwB6j2OTNWZg&#10;0yOKFjWaoFv7O1TdsRvSwgjvZJdJXQCnu7odubrBwNKjd8UmAfl6/PjhA/SeQb2oG2MolQY7AezG&#10;2lBOYkeBI0Qd8XRqAn0uswLVM5NaESW3mBPaQonuGKgFsICAG2AXbIVzwd5GHK0Mh+WCnbmEgruK&#10;zpZ2eHe8zOcmNDp5wv1XjXYLe95oHbPhCb7xXLwVZ5iqNJOOST91YSS6txK32QxWniAK0cqE6cYW&#10;JbtxiIV6z/ZeQlI0+QytWNcT/Rquge8szKS4FCkDs2gPoNCPsJeNJFGfKDyRFFyKaiHQG/KmUP9w&#10;awwvDYlpdJQloumYvSVdOVrgDqbUZ3UYvIBloD4U56gL4KdAxAAcOCk2FQdAXX18UNJaGFX8E0vi&#10;xHC7JiUGlXmQpCIsGgIWhZtGbDHFBDwmlGQUI5sS64d0oHSVNHmaXWcqS4IFOS8sBP1K6o6RMA4q&#10;P897z01PzdfnnGAIfTK0H7NqNY9M8clA5uegylYoOmI5ofaaBp+eqR4ElIb4ds6wfB4VAEE6VM6j&#10;Ufm8TRJ2pnfg0ShmBwrJzq8uzs5zbVO1cRLl/d1toFJgWzYBZYFms2Flq9NFVwjO0Wx9ZhWCxPw8&#10;HwH2TbJlQzcOhSUYHDze312AdDFLZkunnp/iWHb6frxZ4V+crKSbWEseOuAXgy8k+ysvSBuD18wX&#10;vyVEax3yPEQGcQfcc7AvTtINgQTPhUvisLMsK0uLSaU6B4eH1EHLVCWbx/qun3z2fHNnl52B9zcU&#10;I9hLUYf/ChRVsBbR5SAUAhUBqhJA+T9CnIA2abCz0c/QkfZvbmR//6DZbnE92HY1Z+X7S4XGScZo&#10;KJJUyGvkcryA58BCYbP5OQ9ImnPbog5f8GUKfMOVcF6x/Cyaje8RNoeqyZvYFmfZCGLywATtFKE+&#10;sbCg5GnwtHmQqw8iYAMsmTOWwqmaeBO8RX220W6UtDNfbk5vLMUAucYOKi2eoQwls5ciCHPsS2oh&#10;4Xv5r8ENha5SuSgTEfwnjAM03fSaTOCbZYx2LvcODzH1UEjZToxw4V2g5TAhyAIPvNRQFx2VGTFo&#10;MayAdGVCawJf6ahEdJhhrlMt3ajEopO4f3BAFTMFbacYleaBFAtoVIQFc+2ULqJ6muPBugTQmQNe&#10;pd7A8EwMG+6VyVGC2rRGEs2PVhwrPMwHiSryXgRa1kQziCOCfSYI2pPMm3bZReX0K978nVXwwktS&#10;kDI8xYWykoWF6E0VkDHrip0UuhSwK92nGkYxWfEdNfH0y3fPgmJDFS/gmAJsnHTp5BdimiFy8Smp&#10;rbkKabdwYWxaBAyi8NHX32q3AtARGVq1Ve4tVSvwet4wfEstXg5BDkg6GyJC4phvojSWiF2HSiO2&#10;XZBI7Uj9YI6LEt7eogZcsVc82gLj7E7PKpQ5h/E+Gg02BGMyGRSNwgSdoUAy9KYSAjoySuQuk7Kd&#10;kkQIU2WMBYbd+TnIZBNbXnW3Dne02+l+tQpTkA9qz8GVS0cRl8Dis+HDOmVdypEH/mNAghCbPFep&#10;D9rbCLy4bNOTM9QWNBJ89gizXJRShY/MBfBI4FvjlEvZWzgf2FTkTiI54SKWB5cIxYEvHp2q0ODL&#10;UaQx4JAzBk9wiGWkfgJWRpOvJQ7xJhuxeb6kLUXERv6H0bUmrpQQpqZmHMFqziI1qzwdgoZQA+2H&#10;tfbpOgyyn7lN2A/8k6XfzALaP6JS3N7b3+Niio4HOGEwXiV9Pvh46qtfOf3WNzp/8f2S0LmLiPdK&#10;3zTrTADJTVCJYf47066xJFg/2SHiqtBXHUzP/VKGxPrRr8pmN96uVk4uaR0zn4G6RrRASBR4jJYU&#10;n9Eps56UNLElSUlW0r0YF9VyKGg5SU/9d2MJ8dMhEknROudTyQLltQJ+7npyRpIOhgVRFUZft80k&#10;v8XFZc67doVBKPYsV8arU48efBWoES/Jp/x3/7c//Z/+7Nm//Ivn/3///dO/fz8COEM7OztPPvlx&#10;cPZ+jihFoGLJ+cLhEpbQjI+ZpT6ijc1wHkvRwdYx2aQABavlUfJM0T4yAY9gn489oa2nmycemvxr&#10;wO5zr/T6/3+JV+CLgN3/7998FxyMfIzAGPMnZ0G17GG4W5xPa2gmz84JJcr3mMl5scMKM5SYkjzz&#10;rlCZOjohmvgMBsPRQnHCmesq5J+etZYSbzXEVhQVIo1AedfAaHgY4IpnAhcG4nToTsSmTDGzq4uC&#10;gDwdBlz0jfITkjTeHC+rRQgNvrgi81vktyoOzbHBPhCGEjE312g0TNep/SLqjGNSJyUmZgrr4OBR&#10;XL70OhIq1dyII7gVOeH9CuJgzB2LRuFwtIwMd75VYVJQg7D0R07iBwlYpPAagVdaAi+ZGklvgr25&#10;IAisAENdKVcQZh8dUXy4Omq0bvpQVxn81n/2Hy++8Zg3//iHP0aOe+ez57ufvZh7eH/u8aODZy8p&#10;BsI2b7WOHErqQCgHXeFaaG+86qF3Rl5HWjgLmLCz19w8OCZePj45dSbF8CjG30leNwzNmCNzcW0v&#10;0VeCO0ClBYIJkSstS5FwSq/B6BB4Ivx5kKIaAxjQndva26YsZV53AyOSQU4VSyiChpDp6KKCZQDe&#10;Bxo4gRgGCWpGBVhMYxeAVYkMCOcYCpuZOEYMmZuSzHe394/J3EItcdojLmRaTiGpIyMgQBZk5ssC&#10;UCkmVUoGri0tWp/c3cXxM0JSagYFqO4VPonsLiAv0FJbRavKGNpMkteGpUKUzhoSt1LhTFipnjEO&#10;j5ZkGTT2aJi8KgR2S6X9hICCNEoKDDONbqRZcZ/Li+uKDSV2bx1vsyAAB6yDpPT0ZbTtkiUhR+7H&#10;kJR9coIeWxBDshozJoKnQbiK52nRspWKH+LAjhqNgyOr7sZaiZAS2TghJJGqLSq8oUR6lMVC2yEA&#10;1tMDcxSwzCY42qvVHuY3DHIrkhq4Z5B4sdRe76TZpEWPajBnSrJGVD9K53KgPTNXcI2d7W3Sc9Js&#10;PgguBOTVjHqokgeaRNYY9kSQheoZyndiCmi0J1s3OLZB9eyCOr8MLyRCwB26VyV2MZJOpx4TKgDs&#10;SLDh2vAZ4BrsnK3drdJIDvrDeeRM0TgmhVIxZhreOwQFZMXbO7sEYjzg++sbjx8+4uJ5gtwFYTcL&#10;hm6GHFO4Ep0ebZbS9zY2eoNjGBmUCNmV6d2+XV1bure+AuBCJ8L0JKoaoKuYPeKb8/2DQz4ONXq2&#10;CtHek5fPiFHX762J8AbqaB0f7TcbDiiQxQsh5vJd2mvfepMgEbMjVfDF6uLc06+/d/KDvxnCIPLs&#10;ALe4Kp4j41m4L+eDnrTv3Vt768030MsT9zQNcKIytstqdRh8mfToBtAaMf1i2B7Dom7p46ZVDXop&#10;JYQhOzflMmKJbJWR0wcYxppEiwZZNAJrhpmg6Nu1j0Yomv62wYlKDXPkaDkbuilUjOzu7IAP9qG6&#10;SEI4MLRxb52IEmARu948PU3sCI/QNrSwEpkwUzGtxSbAv7Cd3HgrUaYpF7fF1ZCTnFyQVoiA2ylz&#10;1aFnnGhe7J6Ar1CAIxfkI7jsnTeb5yctEB4WCVTrwf37qRIpu0PRXEOK5k61Oo9yP2ovmBUI1HZl&#10;Yi4cZHlOE2zH4wYctr2/R+DreBLhZpTbqPmiReAwdCJMajwsK5vQDmJAhw5jlJBwJSxWo4Ajnsct&#10;AJoajB6QjYVhJ27mVwShVIEh8K2d0x+aVq+TpjOIaLpZXFzCZvrSnH1O1sX5KZQBkiV2MTsKKws6&#10;TB93FC5tpLWT0ZnXnvE4GtWObFGMwAJcSn2TzCwsmZ0vuCR62Xg6cGMIw8Gn2JNKJZy0CurNQvEm&#10;bGbKVK02/fgOUSWriBC88nyYOKnRuH5bEb1H9AHZNirZhwIWma125JnYhApNkCSA/VFs43DxetYB&#10;wJEzbu0sT92clmKF6jb+gE2p3DjIF6r/ILiO7lGkobTAhEJii6NZeeQFMeaUW/iRihAkXUziHB5G&#10;hWDl3r2Z+bmZ2QX8zsutV5AcHQaSSYtcNzyTxbkFA5KLc4YncsGHe7sk2TwFiTIVLAzyQI51QttJ&#10;VUZ6mTEyQ8M2DZ+fc7LAnsDy2Lr0Eyg3Ns6M+AvqJfzH4IJEN4KpijSx7R3/YGAD0MYrAumgk0UP&#10;ezWsF2ezJuyhSmQeq1oVIVa06u0N7sclBViXmaUkHy1IbFGeBcy+2epkdNls5nXGRYx/IfuwEzjF&#10;JU2K/iGOibOThoYucuPiVnSxsSlZAQgRimoxBKPTlV3b7RKQvNrdQbKBYiHyh/acJtVVzFGczkfm&#10;zlci2Pst/yrUk6+k5L7A5xowCiMwdGujH0g4e569Tp87e4YKIrAVrkE1j8SNhBmlnMl55fdEb8Xr&#10;lafA2plkB74BOVKBeGgIRJy4FOttXNffzzaXNlhBNquq1BNRArw8lYJpsjY65D0p6hD+sUW5Up29&#10;jBXHkhZecElisQnchWeNI0QwMD5Or4NoYnqBxWWYRjGE0B5AcMGPMt7b6o3diWEecqkGS3ZGIqmJ&#10;zVaL1vZQGYcOIfA8Z0eI5fEXHgY1AZ4lPETKHaEKXTKokp8wbycfJOGF9aSCJzaa0kuJbF3oZLxF&#10;Clnoyp4PnTULppbFxRWpMjQfXANt5shOoS2gDmzB+NISC+bEHQdHQIzlzAcmS8lqtYoeF4bE0FGx&#10;klaRLStmVEWGzxQZLGw9RTjDZvVh3F78pOiXcW1l4JjHKpTQqHNyNkc9mm4VQgLdAY9SzLGAnLT6&#10;5m3t5wwUWvCjlEXCaRQTNAEB5PJBu8ihKwUzzf9PlZRtP4YTtJOZqhQ/sfyZfWsrRdTvwg7z3l3H&#10;8MssnRFnOkdloHnSLCJzYd4hxZCwFRs4Ooaq5cJMXalrYhwmJztlJ3MmFIIjinC6nWok4kRWc2Xq&#10;weWE8xjLD4KZcZpsP2xIZ7hvmAQAqy3p7OICwinLqF62/aqKFmf0lrOzfO6Y+nAV9blXdhHhM9wS&#10;HCRP4Q3sKiAfAiQ0WBAvik6iYa1txrbkj3FvyVPEfzLfQD+7MLtQZpKK+6QHQmQxp55zpHCI7TVq&#10;5hLfcXjxVJwZFco8opodloe5CtRTy/vwU8w7u0nvbFeEvxgBvpP9/d1DpIUdqHJKkEb0WHQn+JN3&#10;xlnzwaHuOsgDcxrEX8QrDaoZjeWcOrj2ADgCPXzDTGHWhhsESRQgj+eIWfLaeN8yNpe3Cn3E+8LC&#10;Y3jct5URIja2Fp4LvRfocta6UPD0OIric0wcXKv5GXrvK3Zr/eIjFK4L5CSz1lg0QticGQK5jQeP&#10;Nh48RKBWIRHDXj0EtpOwgWwD284iUBQkN+Gw8bxYK05aIS3zV/VVqjWrUEODzPvih4QWvEOhdBCP&#10;cR5TSvGBkvZSisZ4knFzVzwRdhedWwB/hfRqsB1YuthqgnMAO0pxPCZ+iOWht8ak2yYMG2uoQKMz&#10;vLryBn27Zb/9f//qhdu7nE65q+Wd+v4Pv3m/vIAR8x9++DcKOPDUGOMeBDxIrukWL7DWWzD30uSe&#10;GTFkMzosekQUrWmaT7Fd+24o4yWLUgJFvivcEY95ilgZSfEasLt7AK//35d5Bb4I2P3Pf/AvKelh&#10;Scdq9tDheDTrODnH1tiDAOQfEWlcJgjLFaEt4TvmHXvOyQIKASCQWwFipbrZNdVRdLiILI4bLY4l&#10;0AYnVhGBHjkqRhGhUCVatX7YP+Vj0kNEUnSFWN7t2SUC/b0Gqlj2t1NyrJ45JRVVbgjAltworQGt&#10;4GJJ+PE31P3QRjPhdCKmbhxHz7c29dz0oRuHyg2fGM4CqWCnFEaxYQ8fvUUeR2FEtxR4nzxUrjLx&#10;N5KmlM2ZAGgXlGwtelzguyAuYdIkoxAREJKZKsSjSJUb2NFEhYVTEC6NI52B0aNmE0tNBkUlxzIX&#10;9aLpOQRGAW/gbAFUnSiiPPbNf/wfYdJgTXz4V3+Tqu5wh16z08tnf/vhxtfemVhb3v7oU3IKlK9m&#10;pmaI7OXY94MnsvYjaL9x2+Yh/cMgd89fbeMhzwUdKG4AVN6hmUjGG2Ch8SdSaYddSsc9NUqsxhu0&#10;8TggfZT2Yflfl9LidGYw/511aApEcT86XJbnQkhK0jdkFsRugQ4knhtFfYd9JwEQCMuzZksALvBW&#10;gKdUNplYRAP0UePEGFTOuDU94nAa38AWGAZP+MW6BrDg4RTpEx35yPwsRcmTrW2k6SHL4CFJf4ha&#10;zTdkQcpN4K0klFTGmseM5RVyDedFhlEhNZSAj6tN7O2d4HDkR5jRSVHhPcbHZ2jWOTxqs62goJL1&#10;REgEqdqZhAHX4Bi4xQiJEMdbBuTnqFM0T537YJ1vyImBUvRlrNj0YzSaArL+XwBHIJhogySMkIEN&#10;02rbUsGlEvs7OFgpfOlUIj49dQ+F8ISO4c0RuIj6pdAPF9IhMKy5sjjQJKMtaBlzxEnKymEMDByh&#10;eYti4Pn54vIChVaOIZ8hTp0LItxnqaXt9N+gMM80PSY4c1IABjzgClc7YRCmSokvyxRj0FC2A5+F&#10;3aAGSB+5epGkagFHgPQo+BMWG1TY9HCFpeEFO3j+/QOSDRIt+FGWtWnxvaSr8Zh0whDDJaSweQ3S&#10;QibDrzAuzXSuWmVgKE1eKl7Wqm88eEg3AcEchgXehehtJnuk94Smleu93X3QSbLvJkaLKgKoTedM&#10;QZOBvgcb6/WZKbIzADtOCvZEwbXmCQ+KyM2dNqawHRNtGVTqvAHSzN4N40EBm7FYvSHJpPQaHB0c&#10;rK/fo6WXpwC/QNUb+L+XV4tzr4CAvv31i59/2H/c7IAKUGgNpDi4Or+CiQCwe/PNx+try6whUR1x&#10;oWI/N32YTZ41YbfaOqpiC/kRRtq7fX4GA4Kb5SDT+kc+xTNm3cgxMq0ihfSApFhqwrfCguFPEM+C&#10;/siqU5VfHTHUMYFR0sHMyVc2ZXCkurO7ZaUa5AJa7vg47LY6oxTAg25vaaPj0dsWzYBXbC+JB3sV&#10;wVD1lW38Jm/2GnK4jPzgrHUCKPO7+5uABdyCmPgVwIjAqAMzAmrwwxIkhhEQ1EoQTdYtlQZkm0Go&#10;4jBuOueGsAnp0mZsLV+zw+86VmJwuH3uvBf4nZwwKKuHTXlw/EQmcqw5F8OvkDLLNcC4K2fpxic+&#10;5kBytk5aDTqbCj/CND6skJAWaeW+xDfyttwj1XXJa+A+KiwhmcdYFWXpCOWB0sCz0Jnmw3hr3geB&#10;wuR83RMIXed0uIvxgUtTluCzPN7BzUnMZAxkgg37BECGT6e+Je2VbEFgBqYqhYGBqcmZeaa9zs7e&#10;W1tdWpwFqaAeT+rGQQPI4G0zhUPJsBidPjYYxEAOpPc/ACZFJyadetBwzNtFCESMTTmlhlUra+sb&#10;JydNziyBtY9GPHEILiFpsSIEEQyVPaL7BmK+BGaKFDc4CYI7lbPzznXnAuCAGSeqGo1AQ8PgVI6a&#10;bTuMbPzR7QtShg9TcoSSEAJosEX4CIlTpOBDlEloNRqfrM86U6hWQ+1wd5+BMA4QBJ7WEmWQAiu2&#10;s7fN/S6vrGRoLzafqdFCljpfGPR2FTF1Rr0wQAo3uR9McgvobI8tL4OmV0ZScFW6lfgd3jnhTTr0&#10;EHDT+Woq+W3UjdSzj2qPYnkVOdpqDA0olGm21mxZ6qBSBwYqPUq5M2m9+Uog6iDFHBO1F30EkVAs&#10;2ILN2oBLY9XwXgXKIIDb/8ROw6akSoTz8qkyOXeixvMFv2VR+Sc6zX2yckVp+x3HEBwcHz7f3mSG&#10;D67kdlgAxd694HQl41VDrWgrStSRTwQoIwRVYLsAIVxWaUzkl+SWh05GoxiVRbjqe/v7smkkxHWB&#10;xtljPAjOOyATjy8bzLuIJKvd0GlDE2p0JgYDDTXsLj6LQ8kEIwM8Q/q9trTMi3ngF2foqQ0CbuIj&#10;AGF5MS3PkfXUEDCNtxg66nBaTg6mR4lpKjXuChV/bIvMHnJ3HKj1T6bG05cXUWPeJNOfdHDx0UQG&#10;oIqF45WnEZySqCZG1Y4uRxyEjBgSVdlpow7gYdy3cyk0gzxZHiJwDAegUuWQIw7F1XIMwFfurd5T&#10;jtkBHrZNANhFSZhaqe+WD/Q9S8ef9TUJcfjcTJ9w6BCPSfulFVUWEwGDLg4i835TsYvjjtaw6A9l&#10;kgYuDNZ/5P8ODw4QvSj/8Rr2GDEIIWt+a4yxQZgyzivQBp9WxqwFCJPRYxHUPhuHnyN2IYmtzAAJ&#10;5dNL6pcUrCBJqNfpU7X8T0jmtXF0RfnZD+CArpIbXvcVmNTyYsocuflQB9QmLmtSliVQpnMz0ElI&#10;WzfupoOpEWkAuADR4FmMwELoAOEguAhXF/iJ0iBbiyDU6tr1DRNaeCN2qRbeR+xYDHlS9K4Czjh9&#10;gpmV9Fnr4HwEHnS/OC0JgtTWVaQrl2SsmxIy/78QCCQNBEPRXHASK6NKMmSyE6zcIlrH51ho1GdJ&#10;R71rDBSw015xUezsjFod5RxJtyaw76eqesboIXwxL+HBpa9FXVMuyXQsMLfN+7bnD1LpFMXzPSp8&#10;ovozyBQwpZp/ZeEc5muPbTt0CQKSpACoZltnACdjpXlPaVX49KsrEkYCbIJJFM8I9QnGLEu3TxE7&#10;ayFECyKfE2HL/8goCyuVwfiXieFi0yyblhv24o0yl6wdV4jVJTgsj1i+mOqNCu7d4VBhxvFz9no6&#10;hITpYXgFn1IX2OGtosNK9WXgsFsA+RQ+iPm/WGko2/gQ5cJvbrZ2dugd4bKQHOXc6emI2O4Sh4hu&#10;Dw6hYffuO+1vvnf+s/fp3vCwl5PIFzwyiwTjNSZC3H+wweNuId5BeA1PljFrtXGMJCNfm81jHhby&#10;F9hhThtN0Fq6SJGwMdgD+IsahrkGJEqSeCLTITPcuNq0JQnHhxpq9Y4jH2FzWODwVK6w/TZry2UV&#10;yuS5/F0Npeh/y+BD9jQ9c5hT1FZgjDq61wquuBhPuTY2vrL4CBPaPDyENvlP/v79f/qb/+6//+Nv&#10;PSj/ceO7W1u6j4ODX3zw12o4SHSwEoCJY0/xoHkNTSP8pJAhUqDiE1IaVDuCccAjjZOmpXRa92z4&#10;UCtc5aKBYURt7LxFBxxBDUcY0uwsd+Q1YFdMzeuvL/UKfBGw+96f/n4wDqYiOr2Uph6MA5ElJ47p&#10;kIxixBrwDeAKCR3Y0AkQGGz2HhXj2uzULDnQ4f5xu3VKdkCKDU50dHg8M7+I1d/c2tomW66NU7bA&#10;nPZ1lDvGvSh/oK4BohIdfJ6VQHzMdYf6q0M++ywQ7UFAO8NUofQ8za9jkuzYt+AnZwt3hQSJ4Y5s&#10;auyboBn+g3dJWRjAznF0YaODG6VEXIowpvGKyFBThBGGscF4KYjuwOlo0tATJHMJSpckf0PRhEoK&#10;imsTkYQnlwkXhLouEd/oGMOLSuyis0b0LcIolE2e72zbDJumXQhX/D/ivpXVDapkBPHoW0n57u//&#10;9f/mv2QFPv7+T3c+fYmkFVXXhfrs0uIyHo5kde/J8+mNtcri/NzjjeNPP5ufncPrYP0LvUiycR9N&#10;DTYgU8g6OGpsbu+0qNKzlCmcguZkHsgwsjr2+2TOgxefKa6kKxhV7j1o0Tm3LJtLYMjhPqR/vBi3&#10;VEbXfz4rQ00KiTBkXIXnDChFcyvcJtEntZp5NxVLUjQ2vOf1SnVYcglMAIfewYVcHJgdTEBjoES8&#10;pVAzMzHJrePMAAmAhYkFjZ99rAZ801/7Csjl3i/e52EibIsSQ0jvBuhytTqXiBWJ0CX0p3huFmHP&#10;l1o5jj0RaM7k1lAUHQnCUzZ6U4kV72vvSQrlrN/09BKZJ+p1XLmxRfccB8Snqb0dj04OBtiVMm9B&#10;irkph9EfnoDLCNRx63xORlkQVdy11GUjpgjFtg95R5FgZ9N3YZvipg1lqLsGduI6yZABuovGBzeF&#10;DyT2qoFkV8aIXcgHbZQzwbghT0tbh4xLToBdfmTEw2Iosg2q1ScfP3n2yaf8OjgRCXaaESzqln6R&#10;0oKnrlavw9RLTAGAHXfErGQOErkTnWWrq2sQApWdkNahiAa0dp+dqGn61j1FRpnhvNuzo2IuVWtA&#10;Sf4eZRYgsMPGEZK2KuyM16an6ssLi4ZpKB7Sd6BuS2RbKAtHtiOj04AgTkjqSuTRPbucIfqqVN+4&#10;dx8A8fjwCC7c6MDowDXcK0qIo6D8Qs+3N69evIK/Bqvq8AhdFwLa68tz8meGhFQfPthA2snAYmQE&#10;LH7v8JhnoKYJ9EW/FNoEJ2fuxMXpOf+kDBLkvfM2IaSNSP1wKs+2tl+R9rz3zntvPHzMssAhJpyy&#10;+t0+/dkH1R/8zfCvfPP81749sL1bZ3gGD4izYIn7MlkNE7FnqRJrqSjEfvbssyilyJDiPPD4UKmH&#10;GxaemrjqJ5999tEnn2xtSWDh6+XLrclJWmoqBnSB5iXIqA9irxwBKPYr4iz2H7GgbLlkHXlw6HAT&#10;WVbobq5JwE1hk6O6f9R4+eI5JCyxJ6hG47XHjx+gZGL8d37xcmuTh2syxWRJR09Y3iY0KxuabSao&#10;EXKjNIqMRUadk+IzY1Rf7WzSnUq4rJCzRQ0aBiOKpM4ALcbIAqR3SY7XEAOYa5OTkavrAdiBoQQR&#10;9hUgbQVkQZG0TB0hvitK3mQRN90bzKP5yDmgZ8+mEvKZzAXiPDnKKP2oXCB7CSvADSjGL8irBD4Z&#10;Dsdgb2+bBKCwWYMS2laskALi/Bq+3mGjAdD5cOMR3DZuHCgZFJUDYAO+5ORR2n5p2OHWuGqgGQ4f&#10;Ss6SVtLLRqECcyr0gA1sNbl36hTsagwcAHeoL67n/FSds6ZTGewLaYhREpSRZt56863V1fXC+Aaw&#10;QJQ6jMuoQSWlmJqZQmOC5jQJQRyjFD1szKEkBgEB6KdzwfWzGmhBslVCDdKSuwe03Fj7GtJ7rCKM&#10;BtuLGFSKSVTK6op4mqTX8sY4k6WnzTxTDy88xPRWj7PCZBawj3Km3VjYFpB3GMS7B3tcUcARuzgl&#10;s2gKnazpjZJVOzvSaRjkAHwQx6Q6WkMCzmcxMEDFgat88eIp7eFBVey7jAeR3RNV7wuuClvVahxj&#10;hWh5lAlV2oSdXCTfYMiWowHwbnsnWR6ThxFuwShCHFIAi0TdN1cLVaOhJEgPLTa0z5ocijgsRCeF&#10;MvHmeH77keVXij6yq0l7VWW4oo1dM6qSwDhDFKedcRHjwuN26L28TgQc7cF3i6qMbpchUDRnk01g&#10;Gibxp8NVpkwSXK1IdIM6RWgvKrTigNRSiE9scu/rbzRbaE2AeEoGubxcX7uHRC/m9NXO9pOXL3gW&#10;Ggtli1NrcTafcRWOXk5TKUIWfkSZTh44BESwYCasp7MAfHR2yRIEKrMPdEVRA2k5cvsxRgFipIk3&#10;CrDlFzdLfh1UQ04NFj76VFA7LeVQMMCiYEtZSfYbnwwLFQtGVwEXxmml5YrNJgiSso3zAcS4fTxc&#10;Z2E5uTyyxuCwoGyABqUFKA4Tj764XJGsTLI2ZqO5mz4+d7VWEaxDn2Xrmc+IN+RNnHWYgiLYW5x4&#10;GdvKRnV17ECXiCenWPzoDtBz/eTaGJ45sVk+CzfLvAW0d08alycn0d0jQZ7iNxiC8eSzJ9hFbJZ6&#10;C0OyAmXXGsOmspi2389Pt+YlVQQMIQKakgc5GD4+4XbHv3qPokhuHiHwMuWgI8rJjbCH7bMmbIv4&#10;rBIeQRCEax0I6/Ro/oqzZ5HnEJGcnEaE9NXWKxqFkS9mgaBnAkFYRwQQR+JX7cJK67TJpfJ0sCrO&#10;QiVkqsBvAjCSrVbCN9TUhIcGBvb39qSDccrQ9zhpjg1XqpRyJdSBWF+BbKo1xq1fdyenqlcMXrAj&#10;kD79Tj+8b8Q5EJtjohTGjXLCdRehi+J6cgeuPFtT0CcVXH5i+gBvoNCFAjdngR2tEKE0zRSnoITH&#10;UiwDrvGFi2T7kVlgfiUQlFUKYuj3UjKlEokucWrEHC07GBpFdk17GPQX8IndD4TNRqHHk3cg4ubF&#10;pELGFEiO2FUArIRj6p1K7s4MseB9Ug0ChWYng0yJ2QD64D0t8kXJmkdpcTRk0sSa3mpaLrgG/1Xf&#10;IR3VA4vB5ylb+UCJqDqGmoxUVRtlEkYSGNhqkAIVBUhpuVfTNQ0+F1D4kvQUeFoYu3ewSyhHtI8m&#10;DScNv0ttk7XC40AaSHnDcI7rtN+1Z8nKch15gnOibyvjYzjorJULTmfoHSHd1e6mYuA2juUHdS11&#10;bi2TKh88HaBAYKyoUYOo3tX81H32NwiKML18sVwkbVyMmhkUvIcdE8EEhhcvX/Kh4PjWzE5PwZyI&#10;ZDCVUpLTbcrn/fz98f/Tf7OztHD9y48m7QyJ6eNgklopK8y451ptdXWVQR9MjCXIcTAFv3h9C/zN&#10;mxN180oaTYgwy5hmPksAOz1o+EbKUXNzizyPo4N9dgIXqJAS0ePpiYlnNFIxH+JyJSrQG/kXt5Dc&#10;xkGlAlMG0Z8mueM+2E6lZ4I/OS+l0hCSPp3vDkTC/gTrtjkM2T2I2G+8+fbB7i7HwmYEpsjhITJ3&#10;guq+QyeOjxdWVn741z9ot4+fbn1MrNClkJRRRRoZQwbV6Eyg1VrEuNE3RKGc/+Q+F8QWVPfopIGR&#10;52pUp4D7DwODvjAOBaGbqgFsNisQ+Art6muGXSzW668v+wp8EbD7wz/9gwjA9WvQo8cvfz0z/vgJ&#10;B9jBoCktEc1gdokhMAqRaIADMUa2U+geGFdMB+xnbNZRs0W1gZ9jZCRwqSJPxHFXAwSNILjDPagB&#10;EViHfLPUTvmuWpsiDwEflOl9ckKPAyEpaUOmSuDtrw+aZy2ysCsb4PHEMGwJXOdn6zjC0wumVivt&#10;I1J3V9QaNktPKV5Bb5nhtnZixLF75FTOC800IqQ8nD4m/0tDLFZivEVFCAdWqCvpZrlrcTBnxHmw&#10;YgYEmlPjEgPZUM3ZYcdpACTNgyGO6VRkJNQbzBk4CCkxUN3Db7zHm3z45z/izcHbzloN3JFFWIen&#10;iwphM5//7Qcb773DO6y/+9bOx5+ApSINlN4l6loTRIuIJ3DZT59vfvjJp+qL00AHVUr9M3jINqRg&#10;/xCiwlyGOE0TnS1s3DbvkG4tmjS7qZf3G8QkxkJgy0lGpOXQZ0aHyKcC60i8tAPMkeriMZZJmf8x&#10;il6PkQQ5r06lEB4y7sf1ATlKvY6/CQrT1ZKQlHz7sHHISCvX1LhGDgf/qet0pjBUmYXKs0hdTdTV&#10;ZZybluTSatOMTKDPpoC4EcjF8WdcEmlkAU/dWunbCRqF9gd6T1egpeFt2eMi9ySjRYgs8Oj4FXxM&#10;AA4H3VLHSm9hBco5BclsmMuFxQUhNvO30erYuM2eo9a10lor95u8/bjFoFOxThMYURd6rq04E8Sa&#10;qqTDIYGTlxYoQe66MZlK8JA0zQXCig83L5lSZAp5CgzGMtIhnCGSofjLCwiSiHptmzJ2h3PHhrX9&#10;HKTV/l+0Zm5v0IkEmRus1PYPdtFe+86v/urjjUUgP/ISym0sLye7NOIpkeu8dnIKeIWElexghPYE&#10;sKCQLS4tvvHmY2I7zjuX5TjdoeFp5bRscMYm2NhAi0G1xp9OYiFLocRKKks03OvCDiNaIz7cOzjk&#10;ezoTeRk+fWVxbXFhnjpk+xyBfLD4E7M40i7Qe2rLKIhnVkmm2YwxLoNiODuC9isYRnP1GTa2wk/p&#10;LDbXgkh40uSd2TvMxnr/lx9tb+1SVDhrg+AAN1S6VyYb6xDblpfhZ5Q0ntiEBN6UQcqJjVesBhVs&#10;nv2uMxO8LzYlOmgRI49I380tTXkg71ixd996b2lhkZN+3Dhg+/G8yMCtNA6P/Oz9qffevviVr18+&#10;fTE+O8vIF8uRhFgpkPTXZ2cxd1750NDuwX5oF5gjom3W2Btn7el4alqjbf/1T36EmGKreXJ81IRk&#10;hHFZX2dihoCstBGV+DQ9Zu/8Gl14bAuzsqB4kmjUyblQzF6rS2c9JtTV4+fAPenm/uBj0vnnGKhC&#10;lwMMegRgNy4kh63Y3N4uUiNgC9hKUhlDtT5EP1XtTK1eDo7payZK2yDfMS9qIobdPMIuBW1Qwhzz&#10;QmRvEVVRAqvHHCBOGU9h4HYIqF24sDIyMzNF0zGXir0tAz2lBEBgtI/uityGTUhzt8WAsL5IZ6Ax&#10;mvtSI7Jh2WGR2o7kP6Le4uAWecRzE+tnSjkliovWmatM2N1qHttbMwxx22iY/5DbYycAtMGt4x84&#10;d2AK1BJAUrghWpQhEqDVTH/d7Mzs3PKS84ucj3FL+YGdvr68dNQ4ot8MQzUxPsWbgNewGrDAuF+s&#10;x9rKOtgZyaYIgsiX0eoaDSwKTuHBLMuzSagkzc/MbWzcB7zgTsoIUYLviGkCKJ83j0mbb+2c6htA&#10;aZMsgQNIluVG3dvF6hlJj4+r9nd+vkCXKduPzjDn0VXhmeJqSb/p/OMp4xkA6NMm3Elvb58kVsAU&#10;t8w4L+DVs3NzeCiLYezSu8EsVODMQjPpIiODk2/AmHXaDH1Sp55uNwz2vNjB+NHS+YVCYTGQ8o9R&#10;C4USUK9TEpuqT3FImRDCsQLZgMWlx5XFf6wAZUEqsTmXlwu0/cwvYNBYWQ7C7PxiAWXYeHwovoP4&#10;hNG/FGDYQbwAb2sfupLqd8gCni5wmM16MdfKCLA4fCdM3oN85MxTci3rPWl8xJpx1GBK4FnApDgH&#10;kZiQM2gvdqvFDWVEj3MtCn+NUkFaGhFJuIzSkypLHjq4fkEcuHdu1jHHGJOk90ChjlIpGzhS/2Jg&#10;tCpzmpxk2uNhp9N3tIWaA/ObOdSmncIKMGjJ2+C7Pd18tcm8plGa0RScFYTjv0KVBH8EUL4VZTBZ&#10;spfXh0P+z++ClPDIHL8Vhcpoo2fsO8FVeIEcP9BXSTFwxlG0MFykDxequGMHSKf5XV5GGKlxSEzl&#10;7M6AHRzDdqvNwuo3jaV8w4nJqaN9CPLItytkzqXQV6G6OZoZtSqLz/vABC/4PMWzbIIiai7rDf/C&#10;X5Oa2s6qPdUW+U98iRanVdmPo+FO+MXaG+/DBudeDO/CtAojX8wb/g2YnpyvVPtSjIxCqKNpIE9F&#10;sKzs6EDVlk/sYPSxqkohgHWNcSJJrc8vcO64KXZjKWMQ9kgDJhIYHJBeTssYKauqAwVnUolFN+Q1&#10;l4EYqoXwr3gZZuTgK8V208hJ2EmqzOvlIoU4T7yHMUwnrbCUI+BkP8EQT49/yplcNPd5RGMFRQt0&#10;UcBfer2tvb1nr17gHUYs2oEa9w87f7qCrggcQjYOQwwunBGC+bxg+2Wyp5iKrdqUIS/RtKFCP2Hs&#10;HUlWEaWMayrN6T6IzEfWUAT8tZkg+ozlMVGW5OEEUzZCLLRHz2b2ifGDZlHZNZaOfyPo4U9UX9IS&#10;5PllK7KdAOxSevGLRxMupj13bKe0MwsDwWktHRABl3Wm1HJxNmxOp3LGeQlhmwp4GfLXiuEqpesi&#10;aRBdzgIXGgnQBS+NlJ6JEeiK4NzeuOP4cEwUQiY5eMQ8dgP4JK6wolwZ/2S3E0dMFDmM15DOOEQs&#10;K2eDd5ufmWGJKG0nZRgDMcfd2YHL3QXWV+ASst2t2imlW1bFEPYrXTlqgTtlCM1HWG2UmrCHqm5T&#10;2TX30MemRV0NFkz9xvIKnAH7m3iCoE7n5Gc4S45sa293F6YWpg/JOMzLEYQ7wshq7ZjInhhas4/b&#10;VD0pT8yydGrKHXAvEHkxX6buoP8RGVZeoe/IBHSzgjDFCCfkIwdkF1tPt4rEa+/IPSADA+nAaJ2r&#10;jRh+PytMGCMztNOld9U6TKjuUejrh3lHu2h5ypw1zjyeAoNDtiTslVI0R/6//a92944q/+P/tMj5&#10;L4UWg6jLjqhTvnC1S0uLO6gAbG9hiKDR8dn4YvIANhHmno2Gu2eDyvrr77P9BUo4ySm2RcJtlcIq&#10;y0G0my2FkFKUaqHtR1HEkkPm2RNLlujObZlGZrnA2cBarnIcZK0qnJIJ3bbN2tdmFubvsa/YmRA+&#10;TJDVQBw54TF2rlrto7Xlx5ubmyura3h8HiTRy91/FIQJamhkHhn5/g/+im32+3/2zxkJxnxZqfdM&#10;tyv+785PpjiXsj17CI/JMSdm3od32D5JDemYb8xsSbGxqoODBvMsTQAH+THGdZ5K/YWMwpvXDLsv&#10;O1b1+v5ZgX9v6MRf/CG4iAX/EaEHnSjkhQ41f2RxpvRkoc7yc+fZwavPjHm7JGSbE4LAVxKNKoSv&#10;qKIyM84KeSlSpetBf6OULp16110TyxIgZCZeAWLw485PqIxRhQYQsjuJoQpEAZeOScK48Bp+jvcs&#10;1ctMC9LEYc/gtvMmvJZ4KjUuOXQYcoJXA1Z7IzKVwjHeWu18qsUSMBfLYwiaDA6SF/CvUv1DSBG1&#10;YQ4dqI2aCrCrEp8iQiTO4Guw4EoeMHGAcpMBhsMrSg0E0+w4wutbMhxaMGxpSc8CDgDeNgsFHPb1&#10;//S34Q/w4T/4ve9e2cJ6EQKWXVeJSOB7o2J7hVY6f335y49e/OLD+199s8KYv70DHkdWDIcH8SE6&#10;Xyft3b3DrZ09ohB8NY6fizYuQTHdwX8I7TOsIJULaYNWf7na7d3dhCYILhCSoQ3h3AMG9RJ10TVB&#10;eBQPAplIejMPFz0FrhDVf3U69AdEe7bNRkkNLKBDZ4DBsY/cmJ4Gs+CaOl5DiNsbJqsSc/AQ0vTX&#10;2zk8aJ86+tYd4mwQDT4FIlqXcWyY9fqUSqguaSp7gilzvgPq98xMgGKOj8fBBOAaKlAdWwRXbbdv&#10;dCWIr9ip0iIpSJ6ekplCsPHdEt2LqREHiGiUfhoBDZW2CrjGdiVXP4LtfgC8QKAG0cO6nnkweRFr&#10;ddZsN2RZEHwzFOmkdUTDZJueSkI3YwdGszjNz+wjKYFTB1yZAukSh3BXNIgDDnCyIhhv+uS/mT0o&#10;pkN0i7OEy0KcpBTLwC3jbFuo1FFWLcPyEKfQqRO70Cxwp6/Begn5oik7DlTXzwREW49G6XbcZjm/&#10;/vVv1Mcr9mWlBO3FiSk6cp4/Gd9JpAVarugX2SZVXGD34SG67wC5CMwY8cHNKUfo+AWDA3ARDgJv&#10;opp4aR7IXDBOOg/IomV0c6irc71AbEByxA7EKUZpldH76w9Q4Hr5anNrf48YH+DOwXaGyOL4Aey4&#10;EbrJ3KuLC0s8SowJhmJ5aYFYE8KgQb/UoihMXYLjWEflTrf39j998oyhAFwM+5Rk0RD4+mpxce7B&#10;owdMn4gSTT96VWSOvIaVp9KHrZBUhbB6KFoMLaAlVhX5tCopKdjrPtt6Sa8LVUjufG56bnF+EfMI&#10;LUvVRShIREXWVB0OQBz8tx+Ov/24/Z1vdb/6zuUHT+bdpYNO62Mb0ADOCWHnE4ID8KcU6YhDA68Q&#10;K8j7gXEzR/XkyWefAms68ZBAq9Ph4T568JAt7TTkEWFHNnGJQUPfNPORcUNynv3GU+C37FLAMIp/&#10;wSEyxqUlnDooq8rT/rc/+cn29qaQd18/UsRf+/rXwQSZVWNVv9vb2d8z2FJb8BrCiHCSqqCK1vAB&#10;EspKM080qJwSG7ISF0MnNiNoJdlqWqPiiFz3FaRjtKJ6snl9fzFaFwd9unRY8KRCKDJDFfQBaj09&#10;K5LtHEB62Sxb9LvVbawEY7q49GG1jmEtSTE+u7DKXa0Q+rFKGYynWoL2XRulThwmQuUEdLsdYwFt&#10;i0j7OFApF0B4rbYTsB3UMK4vvZyQPlQ+xf5ws3gkToQYGQ8DlJFIV1kYKeTO8xkaQqURaXl2qbPX&#10;hwdBbbAqNu9EdBIQUPBidHR1ZX19Za2QGnBD9mb2963ML5EAcAsghuznemaw1KfAANldUGYcuuIG&#10;uxYBAZZynnOzCXIUPpr0K54OqwV66XwGaiTOgrDIhFnDPMHfhIy2OLfEjCm2BHn1/Y0NJ9xRpkCT&#10;CEM9Ujk43N/b3eO3mAqFpHqkmlStIiEviQ2VJ4vnE47omZ2Z4aiT+wChsFAjdngbfJuf4bCdV1M9&#10;g/Q9gOGiY9QTatprUce6l5v0xoagOA0jeEm9EBUdVDjclEKOED4yfcxfPnAzOFBIUNzbvIEyKW08&#10;+b+QBweQ5ln1vcJadfSIzQF9dC6R+VH3AucFLgf6cQj3xQXVGUKO8jhSmDMLkm0RZ0Faq4vIJjQU&#10;sVWOAYIdrpbjQOcRBGTsBogvI/m4JMIF2h5tYQYNlC5XWVlcoiELG27hcWh4ZhJI+oaB4QiZYWdp&#10;L5LJMzhKHQIQDsjPKcM9zzjsFa6fBAZ4TOgKnwtoELHLMn8g51q2BXggXzZ+tlEUcQarxbNg2QgH&#10;sjF29g8+fvqpbM1+BdF4Q1+mAqSS+4XBAmk9UIkobAGLtITBR3XQ8Yye4DSdsd+tUJLGI703PsE1&#10;0VrPr1L3Y1ok78d0AleAGC9tWZIVnUGkNLvYk9CHgB3/qShSanKikGJ8JMCli5KUn/2AhQTcTEqP&#10;qOLJATDnwQE+iu2NWyG44vQB5eFmM6nM8gN7Mj1ZFmsVkVWj06NvxcKWxpAHI9zxOT0ukorcYBgt&#10;iosN9IuTgTFIYbFUU0iGd7WRBEihdRksFVyYXcxMgEB3ieZCj+IU07sbFnuXMsnS6jqenVmT9Jiz&#10;Lfn0mWmmbDmEHaOPf2EDB/gqmKkJd1pHuVQ0+70wmWDkzH76yCQ+y7oE2m0w50Zo2jwlGCMMDsmf&#10;ifE4Of6Jh4wNUJ4PEKHb2dzfayEpO1YdZD446D899anbSRGF65qpDsFZ0gsZgDgIZeHElgAeENdT&#10;4ag1iHXxMmKd1rDT95cb59I4Yr6ekjC3lmmqimNeONxGSMtrL7ikLEHHfSTgK13jpW89PzC2N2G4&#10;26DpVA/Nli8r0HYA07ApSbmos0mDS82gcP/dtaVdVCek+aKuwy0XvMPljT5dcb78BHarOBdVw3Cc&#10;7OaBsZhYNLdfFIq9HIHIQIHwZtP+6TAK9jVFL04EHdIy1IaHTxq0nIqk8AhxkpxWlksU1vYX8xeF&#10;hrJiXGSJePWtEWEUz1Sr02yFYiuACB9HQdVrlr84iHAFFhhMECOcxqP+GgIFg0NzE1P4Wjm0UAe6&#10;HTskrpEcHagiiKEQUkXfreCdApsZ1WLcwYfFuNI1WaGYpJBxdJYd9RYlSpYOtjxHkmCEK0ESzjEO&#10;1jgveHBSENotip3MePJEswMNyTwihYLPsnFgnXsgk0AxCguxAVUJSBN9uw4hRudRgmwqVisNUNfD&#10;NuN05JEFEr8WSyXpkNiHhgB0v9PWSYOSGHdEpIF2xCrT6mxWYE5PB09PZ1CAV7ctNDcmE7kVo/rH&#10;Q+fh/df/ZIs08p/9z8t8Pi+zAcUR1RJQVDYfGkTyghh7eXkJS+XJzrCmkpnqOK6vcaOEl5EPGqS4&#10;yBV6m0iRRkeC+yUxIbpxvTMkUGw3oZHl+VBALGxIursm7XYVQ23QfAWmdMo2wN9Yoctl8QZwzQwM&#10;R0W3w++blsYKpC1fOjIcbKX97Ocm4uVsQb8lBjuZGJsC99/b28McPXv2DMUa5kvwV3LYly9f+vPL&#10;0+/92e/RCQc7gCvkRriI0CniI9iWSfq0Hl1JyuqrqCdOWnGpls7kpArdLQYMRmAES4SQSxjBo+md&#10;crenPlYckRYFOb/f/d3fLR/w+uv1CnxpV+CLgN1f/tu/ILOEFoBPTMAU4VSIMDC5KAGMjREbzczO&#10;JmALwyrG2sFtaDxp2MlMKlNTwvDmLxRbbGdQEYxaJcb/LvKFZKd3xQ1cywAJLo/VCJ1WW2yiS7lh&#10;fJLmTaxXuv+uCMUQlpLahjpyijCOb3AaNyUv42aLtPYPjkoSCSGcI48hkzMcWAo/i1MVXEjJSP11&#10;5+5J3mF+gKJdDpewfmOdIBZPDXWRGm84jQ6+qdUvcvW4Cox1oRMjlsSL1OPr3dBIkEK9BCcDlZub&#10;w5MWbp4EQzG1ESfD6slEVCr3fvXr9FR8+Md/9em//RncCbyz9k48ERmdMN5tzxmkhBUERAvOkj77&#10;yY/ufeOrdUbHPntl2EguiuD6Td/u3sHO7h6ZPGG62oKZbRqaMnHQDR2+5GALszNcMfeSkojDI7lI&#10;5O5cq0xpTNsUozwM3NHLOzhs8EKbQQaZ8DhhrBPVwv7bHiwS+18M3yUCFNersuF5O5Vnc2cqwRh6&#10;Qg0cNOFHaccbGaPGiG8+w33BlW+BdrVOaA0kpkyDDHOdiA1GiGvdRpUx0khm+wlZJfYr27K6vAjf&#10;unfcpGJFbCBfMrMU1EOBwOhIXIJdAaSp6Vn6E3kS7EOYJDwCVuiuEpuMPSWpCJ+kf5aAr/TzSflk&#10;Q6rNBxMEyg/XCVljADwZib2ihyhszcy7TveiZ4AVlVlZQmg0ULUi1CwpAPKJXrl5Cc83QQhbyMBX&#10;eoleswzTdDu52aTip1/MiJRWr2wz/o9eCTVKYAKKE9pig0A0SBbBEc93nGF5KrU7mJI+UZCLkrVK&#10;1SQgK1JBRIR9AxQCOdQPHj4cFqwA1vQoWdVXjRv3b14GROWwTpAjULZTquwSLgD/SLYpiAGPAniX&#10;WqVVvmtGE4qOkQ0askDh5OkbsJqxKB8M0wFlK3LIVhPMDrRotj5N3wTw1nGzwcVMQRCdnGYNn714&#10;CfmeaiQhRWm3yTqwKNdRBGNio2WABxsP7CwbAmGfYS4j4e9cfZanBoxFJmFt/+yS2IGEkCxi//Bo&#10;e3Mn4QHY6Zj326UAcLu2vvLojYdk+MS77PuZ6Sl+CEJJbIFUHCSVhETyGbmPwoEKJujuYuFAK1jw&#10;087lwcEeyfbN1TXC4RIc7OVh+EMVewh8o6QXCMtsfWV55YNPZt5+fPLO49bG2tWnz5C0XxI3Qx9a&#10;9tPJ0XETkzQ3P082zk9WlpdREHezRdKeG6Fjm0tlqYEOE6HKj1hdWwFhscfBQC5tPuDUYZTIsxM2&#10;7SOHL+xLljN5H2pQCoY4XRB2G00ZEMEggYIpqO/e/2xrh/s1g2fPDA9PzUw6IOiWwr56WORxzDTE&#10;4g31XbNI04wNJVC2597xKCVpKaYsUOMQKOBYDTS/u7XzqmO+oyg7TAX7EJ0GfoP+swMoYD9C2Q0X&#10;TzGDDHw0qdGUGVHzvb05Pc8X214f5RBVm1ysIWFP5JgVwloDH8HmUUopvFpPHTbf3e7pTse2vAkG&#10;ZlsM9ky6mdn7EEsFZDgOmKdoY7N1ibP504w9Cgx8QeGSL4MyWl+fiNLMDOmSJDVcYK0WAjKjfjS8&#10;mLMtCimHR8LxfY5x4PU8B27WtaI72/02SvpKxyJpPNsPA30HOV1dMVYyaCA0Fml3nHokERbq85yy&#10;ZAK2r/KwOHU8RBmLVO8HVQKaX5iDxnmARqSKh8hCHkKrQ2Fg7+hAyPEKggBS4uNLi0uQvsAKs9OG&#10;p6cm1taW7+Y+G9ubWR3AlKc8kIyO24RB7BvQjBPBcu6Xy6C2t7y0CKBP5zJ4Yu9mkF2qYMUAcLzZ&#10;OE7Wbk368MJ74tMjR+X1p7uZxZby7Ia1sxuT6AFUVlcIir5ICdrMHj042lec44yZv8fUFux+BTyl&#10;EievCu7/AG2VirEySRwII3MzEb5ga3KDLL7rPzkFIxVyMUZDmXF04NN+BZFN6kyAOgOAoUHANWCD&#10;/cMDzBTDaqkvABRiHHAtID/sbo7VxdUFjbxolbE+9dkp3nD38HDvcJ9HhWU+3N01i6bqmXa5laWV&#10;Ur1QnswSj0ADaB2pY7GlZu+qDjoagqXh9tlmEqVhoDhIl2naTpuRoo5MIEC/w0Ppe2aV3AwgA3UM&#10;9BSzvykznCk+S5UCGhqzR6u1kDorn3z65NNnn3GzJpbwegi0OIOOt1HEUN+UvE+ITZpjoTqFn2Fn&#10;pa5K1noYkEpcOPsFUzbOOAW2veB4xVzURgyamhOBhPsOhCfUUlq7CKIyH1LY1+HIQVsM2WCdpHU9&#10;Ax80uK1mi/3BxqaEE8YNoBvlRLmz2BnMIUcj3PMMkWQetJxKQF4KiolroMQD1KKwDJt4kOku+Cl7&#10;irkYp4fZKQk4LiGRLlSCAOusse/Oj03hM82wAH+x/kF0zKgTEd7VnAM53wF2Wi4pcT6vBKv8Gr4f&#10;KK1K5DOGrsny6vr9N97+CvURgoQPPvxkG7lhCI19g9jQFqCvNEK15/t6fdVReE9246bRbBBsFZPJ&#10;f9rXwjK7K3o7LobQtUhw6IMSrKZ7t2BJ4X/F9hd6jnHNkJxc4gQGXOLQ+Qx7JMEXhoecZYwmBkF2&#10;7lqoyy8RE/4MCc6YoXyWHwzEjrQNBiH0tYJeJSZM3FxGlyRs1tlln/Nm/NW+3TDsiiJH+V2tYoJw&#10;C3U0x6XdwZrKXe+pAEEUSJw7n7nchIEgVPorLjXF+JT/nVrrB8WWuqtL2dg7CjBoLhJmPb/Jbwni&#10;BHAMQSESLhkZAXgYsMbbiLaetyTmHLyPOysPXxOWCh/fgVDbayIZEn7rgIBYyA24+8jPWZIxTFKb&#10;2HdzDrLUYOIX6iq6A9hNXqEjSpSTZjdafx1lpoo4pgqASq6qSc1PsCfcCNYb04RICD7HfqWcMp4N&#10;JDSKanhh18SRRX4p7e9d8g748DxWcFfak5MHCYwmHMWAAz7izHAo4sgZGWe+MwbXUoG5FBclnOLR&#10;+DiAc9R47JyQbQEDAQHTI8dDA+JncISwduDOpCGOnOD+McgEJIF1LqRKZpIyL05zpdeBscgTx0FL&#10;qmcppGSxLfNnep+FTaO1ihCQem68y9TkuBEgZFJJzRw+omDmLzkQjKoWsRP4XZbCL/jbcwtLtsZT&#10;A8u8FN7zv/rPX1LG+3/8v5i8ZFqLtZORYKKq3q7JUqXqTFuY2qoPmeVxpsTHWfOJGvNMUEBmr/GA&#10;nACW0UIxuQoHu5FUpB3iyqhzEFoTYDu/lSjuQqlEhxK5TzXF1l6RaFQXXV5eCgAcQg65RoaVr9Qo&#10;lKbEhKJEVyI5/+iOJHAKgaTsW8qnQIQ8QR4qlgpTyq+Ab7JWRKvX3dO97c/e/+Cvf+d3/umHn/1E&#10;baYLxJKPfv07v/nf/9//r3/9sz//5OnfEh2xMiZkalYwYtAwL6mZAglebgx4kTfhlbgj1tl65Ooq&#10;IqREQtsH+/J+FPuGWMq3l6qJZoiiU5mNBDzd7i57Bq5eA3ZfWpDq9Y3/uxX49xl23yOUdUqsxWBK&#10;uA4eA/iXW8BMKLSBKyPwnUKrxo7oQtqn6gKoVTyAWueJokgMbD5HTVxniIAM1XhsBPr0M1NYe4bs&#10;6GYMN+CBGJvLHhfeonEAy41bcuzaDf9cq02GYmTgbNR0de10zStYuwz46/L95mHzsEk5UFzJ/gv6&#10;+Ljo/iHqztglicwwPjJv0YSRSq+Tau2GKKO+M1JI0XRSd+6Rdl4LSkjJ6Mvl0HG/NkHI3jdBciJq&#10;OMVAQLwGi48ZwrBw8SRnIjWp3eF8ULVnzix2ivkS9E/hvcpyhPrLlLcMds8MwTd/69fmH2/85e99&#10;l9WgEYasApCGALcMoOKtkbsgsLnoQPogfwOLkUzBeDFCjPZBY3bjHuSiysrSbesS/8B8gyfPntLn&#10;Qiumd8cQSWeMEu7YyUgGsDQ/t7K4gNMzoDCQ0rkmO+rfPzo5ZsgQ/ZvAXWMTPIlW+7wyMkhX8/4x&#10;M8sF7EhtZyBWpDJmoHhLKZvxC3ZeBBYQw+WJqd3G5HKhN6uQhCbWjZ3kbYVVr0M/o8ksIx0BO+hK&#10;1sofHjdggrPmPsvooRj0DBCtQqAZnZmcQp2kRHX40dT9hiqLC+yZ8539SFV3CY7RjzBAlN1Jj8wA&#10;0BYXShzCWEIuJkoX+O+JUrSx3YCHRy4XT1Pqa0W4Sv+NRF2Kq+wQbhBNDTuwztXlI3OujZs9GdX5&#10;O0ZyZiEpHvID4iQujwH2RCoks3dZTQC73IK00IR3JfLTs+X/E8cIhqrzkjIzHUWsq7Egf01kyEUa&#10;u6SKhYsmuzKmtVKJLjuJd40CO4+UV5I5k8ihvOKc39ygjxvWpAe5r3F6QRUUh00EUx1S5VAUg67v&#10;CFcnFLaDl0fDtRL0BGVr8U9ysmwBsNGD1PciUyBSsevnKbOD1IYfBU9hXgvho+xUFkbqJQ80ylbk&#10;AOwQ7oK2MCTnONOq73UueLFdIb0+MBHycRK99uU5pwyknpiEbeMcW9uRREhR63MW3rxQFxp+rZZN&#10;ZHwwtAr2gAmSMkqOfUjd0iiem7fnZaCfF6R/izlWajEBLLzzlTePjhrYBz4OKwVECd0B6W0uEk7W&#10;XdzAMg7BmmlxCSenJ+TGxOGZHXBD/2ODDl5QaTvHrx8gpadElOM32ZPwd4IbX7ACieqc23rQfPzj&#10;99968+Hu4weNp89XEq/Tb3gJiZGwlUFdclmuuxSiYWpJcIhugMyopAL8BRwEoQBDs8G+x288hPG0&#10;vLgMDMEvqnJlMsFcV7CwQSJ1AlUWrVZFsoT6h2LUttpXxubmFyjOqz1sjddQj0cPBuGAxbHKC0Tp&#10;Dw+URGErjgzPzdXJioblowjxkpJi9yQA3l6D9oFRAXRHMFFo1ZZUmcQWJVhGt5eKSPZConTDZPFQ&#10;m43CM448OtzO4AbsDshOmiH7DDaW4Bqrijm3dbRra/DG2gYbFlHndqPFtiGZB1mGolKou1BB5TfS&#10;CUj7YcZEeLWfN0+xemyeJOTuYfaTo/0k2JLscRmcNAFiEpBC5vNUQnp1ErpAPhF5slOdFug/iAA+&#10;I7whtp/6ADoArEyGULM4ql8lY4ze6DlWDiwYxAqImRPKjUJfFd/EVXU6vOHc7Pzq0rIJpH2Fw+j7&#10;YOpMD7r0j4/zDSaB93UWMEkpnxvBQWPxzGsSdEQ8gfrQdW9hfp7F1z70DW5tvtzd2SITTKba43ua&#10;gCzah+tBr/G9tXW2B/acjUiuxACWwoFiQ/I/djvkUgauSDh10vcNDhl6msBFV8NbcjkK6eL4tTEi&#10;clOj6tg2boUJpKnoyBpwJh3ddvpJ3A+E9Lj38keKF5931BQk2uKN+SdYvzMqh0Zp8wTgON2lLHW4&#10;C2OdLh7ehH3CGwBty3mSaYK69tXC7CxIGa5kaWGeB832np2ZI4damJunKgChnuSQfJhHPT0xrfh3&#10;khnr/OYJyjyVJB/rQfTCTt1kAbuUBOboAsO4cYE8Drx2YEoUGNQPIVCZrTuG6Omz56+2NikLMWrj&#10;8Ojw+WefYWMf3n9I0AOsv7qyJmuMwfEnTT+UjdeP5CWamIysVdjLneREdOcUMWtGribVkRA6hPCA&#10;OSLeJP5MpGTnpoQ6NeTxSwp3KokYKrG9jbgwunEBNKfqM5xEXsUv/vKjD8AfCbSohgpehwyVkyjT&#10;luCkcHjuPJquwcwyNT6hoiATep+wxR29w+fOAxMqcSW7Vhqdf5Jf6vMC90kmCixuVY9PVWRviGqK&#10;iBh/qLkVipT86HhSjMb+4b6TmgkqTmlhPifHNsG9tZjEmyTnlMfEn1yA42KQoRwYZFoCuxGdBOdb&#10;AiMFEGe3kP2yE44v2pB8MAq47DOqmvb3InoIAwXuHlCIMooMJL6/vLqxvPzNr37tzY2NuckJPQE3&#10;cHG2Nj+3NDN3Sz58fknswZJ3zjqwp6Znp61cdulYly+PGUniqjiUeXJ8t6ZDDTsRfU4E05zshKX3&#10;32daKH0FfjMa4aBYKwoLyRNS2DqyHV3LIG+S8NO4IkeVX1V/1oZNTZm6GQRVBdRzTVOIL4S40NM8&#10;YwlFtBGBA1hwIAOGTc/Pz5VxJaCcPJWMy7RbPFFK+m9SZihhU4HwwBXoAcdxZ/aUZcICbdpCmI7G&#10;ZAdWSXhY2qsgYgZjTOWKCocEt9JZmq7PQnriVbyJjZmhxYVKagFe8hGEIJiwff1gi6HHXrKM2O6i&#10;nCX6jJFMQCPye2W8lyciMS280AAh3v0tkAHvU6qPgonG6lEqZDqKfedMUQ7LQOllPiQVhqg3sn0I&#10;1yWkoXIoyYgIVtCRW5gYH3OaDUg0aY6z6RQU4vqhCROKUA3kbKosFNGPAoni1xwY6udaZCWe4WK4&#10;Pjxp9/qKFmR8UDaJ66YwscEeYLRjyohBiXZwItwu9qA0AnMxeBDeBJRXilZ+0ZA9A1Wg/rNfWG4u&#10;hpXwJ0DqMBPTlcmR8nrabd5edcKKVZaTRpOnyaHC9FerqMpkYmwcD64cp5bmg2skiezP6aq+fckq&#10;KOFNpUp7Jb5JBdBhLGJkHFsqSPyu4NrUlIOvLy4tBOpJ1Vtk3dMiXGibHAHnl0Eo4y9KdtqoDr1O&#10;rU/nuty1M1thZbdblyGlZX7FLQHnhOHi+JSWgkp/D10Fa058BGN3wt3j0frFKTAkpmp4c/uf/c4n&#10;7Nv/5/8wlZ5n1TEYV86CnJ/ZUWGUftOPVoPs70plexexcscBSwRWHs55Uo73LVxd6HgIoBM+ZSIz&#10;mwRuY9gn5lSlX8HW1zS+upHsjmVAForx2B6uyu6KbE9bcd2AIVqqW5eWL4MSEfDkCH6ciZWJnq9K&#10;phACsdFCFxUpMv0x3rPQ0otqIXFfimVK3LB1vvaN3/jsxUdcSYrufW8/evdf/sE/581FeRPbIxvp&#10;SYdfkrDcK0txnV/JVjcrKiVbHhzPlDXmrjHRO+j0XTED132DGWQ34qyTINLwobFU0T7z1ktVSCv3&#10;mmH3Grh6vQJfBOz+4E9+3zCCaDFsuPQXoFOG10Ey+JLolsMO1q2rhnGGXaN+CjFN5TJhAppGTQAY&#10;4wgnQ6LNCPmMQJV14HCRmOBJ9duyKgESkADHUtYUaAuYB/o5IBTWMJX5ABRAeuAcMkP4z31AYLCu&#10;nRHZP3x2ecX86sZpp41sRpdJeQqE1SbnBkc0/nBroCDT1GvEj3IzQWc/PBvNi71UHUjaatgbsziN&#10;VMFaHDC0vDF6BjGUBEZRRiiRDTbFEBZdv+ok01qB8jDmkFzgI/AuOFcMOF6KQBlLJVmPYsvMDHQD&#10;wmWGBR0eHeE5HDCV3JU4m0kZShHoO/tn768fwzV+gRrUKCIQCjek9GX5LGI+Gs9buNPkjnTyWm4i&#10;o9CnkpZfdk4Pm/UHa+SjIwv15qsdGuT8OGCwTCuPNo1+ERuN4QbXWF1ZBj7A9iGegrMhH+BR8Ekw&#10;nj5+9ioiMnDX23CR8Fg2IFzSI6YNLqVk3KfobUc+I9+bCitGY1dFgBjKXAQt4bVJXDQE0Z3QMFvE&#10;ukbRSREG5YnQdmcZCs4j7dFip0MogvHGLnvixxJkEKkDABF82HSEQlyCRRGjqP8OzdaJcTqHR8hp&#10;FD4XMbnEFgLo6AfjFu8OeIJCmCW8pT4iuZazsaKaH90uQQEIjWRJ6kGEuZAQNJU99EHsN+1Vhqf4&#10;J5VfJsamZxiI0U0nt1FIRtOTjkGt95PxMXwiE+zx2ilnw6CTwsDuQs3LbOTzYNFtljGmBFf4W4v5&#10;fuPvEOYZnIIFZ6ZeAUbvfD/VbR2jaRPyc6Q7vBSEbqrmPHUTVLR109gRT+zb8gILp/IC+naPGiz2&#10;8to9cISxET29SDT6xc6dsBcg0x6c1WtHMFmfujxqKrFoRDInraahW/v03HmrRhXcxNbuPv8q+4Pm&#10;PgcmnrDzalO0r1rnZ+fLCuTgIEnWN4AxAcGXM399w3mBzc8+IXQAM0aXl+SKmAbkiEcNXhDejYPn&#10;zTgKrtp3uzi3gGliM/BiZIOxH/CYYoXcCcSCYwDb1RpRMTJ2kEoMZSjwQjZBpKydsQY5HawGtFMC&#10;LiicLKDp33WPSgMLDt66sLBAxmJAf9nZ29tld90OWsan/4uu725vqDo+jRWCEcINdc9pkh1eX12+&#10;t7IEthXqEGX2id39TZbdhpjqGDeFYtX8wgIZxb2Vp8SmH3w0g/0xXObsXN+A1i0tLyG/zVNTTJEo&#10;B/w0bVCskpEXj92JHTf8E3p/8JBhGgJD8F9hSlpsMNwpoxftD2W/AcdwkDOfEdbaGGQKVFPQ/AO3&#10;I9jCkIPFkwLzaibnmZne3H784uXWq1eG7ze30Pzu37sXeFDFPQ4LKEmxY4M3XTYH6RSNrtjwAg3j&#10;QiSipufWerUWAqlKhb/AWSi82MGVCocFVcJKH4eGIIXxZGUeOkRqxLIFp0TWMGhStHhejsO76RtL&#10;6YVkBVTJci6IJ0rIR4gvmdXA88XmFENUMmesIj6LUFv6bbAYE4YKUoaOyOGkxOKmrkuFXHEfzTCH&#10;mjfBJBZh/ZJjSNwYhmY7gaqalMKoDBC+GogDL6YbK2iCVAHeFAoIH/jRx08YiLxQn6YwhsGgSRbO&#10;G7eec+cDK5hXCErO5HN0Ukh/NOeyH+BZA65hw2FjwZaDS8DFE5ErRCQlNgPkrq6gwnF3kNxwxMAB&#10;eB6WC81K0ksQZVIpQnxQFjz1HKqf0AInZupTdQiFjCpG7JrdZcsSgX7PjkUOGygMj/DZ5uZkbZLb&#10;oWamnp3zMSbG4IchFI1aNXmR8DSzfU4yYNyhbx8/23Z4t3mE2kgYSfkFVOBNCngEiC6ZQpPQxOwH&#10;Ofj8Cysh0CAn0m3CyksFGmAmDEg10qAKKbBjAse74UHDGUPBMijf0d+P/qyzcZhqFaSDbzEX7C5A&#10;Ja6Fz3UK+dQUiopmufgMyXTwwc0D+XVVvYKi8tkYKzbI9u4OP2Hzw3CWIwaxy8ROJJoAwPZqsRWS&#10;wCZemMnXW7vbaAkUPYcq3Mmp6eXlFUhcXC6v58WcIORZTXiC4qgxxPwT+hhO7XIfhS0xjtzSCLUh&#10;oBMeFFcFq7EoxBFyFWQhGgwULWoZ+yN0InxKJfJc3y3uNwKhTKC2zEDkjsDyGPH88WdPFCjQSQsN&#10;F6y30Bksm7GZuvReSYfz7ASw454F4c2vAtzcUaCINEQi+KzlhYW56bqADlkZCVhYUVagMvHZJUKt&#10;WEITgJ2jt7BvPNsy+ol7v4JfRiA4WrsZHrzo617SrXdzzcyZTloxJM6BVo9XcK6jTj4ZINEHhCB3&#10;RmGPAh1FUQgbEBNDzESswDkg9dlFXq84I8dczuxV68oObn5iMc9JuOaiuU/8uLl/UCbmGFZAQhFy&#10;wlZzCoBZHe+LSGgcGYeNg8lz5DCWISEzczP4GkhFgiPyjCPC1TmnAWUwRbtUNsvYDRaajSQX8uXL&#10;F1DXiVuIDtWdCiSh2xZ9u4PuCoYVTpffFOX9YtByQMzPuSQfkndk/FHKgbyhzZuBvQTsxMXF9vzy&#10;UKTq54wOBaONjy1z3czOTKNo6XHIMaFQkUNhDIl1LE1qhu153zQVZ8hGMCDfW05rZlsFleOnFPDC&#10;mPGCsWzhN+kmCsXMeT5p89RK5+LFAtxhd12pMtpK22OmhZSyJZ8MCZo3S+moD1oAUAt7G3yWW7ZT&#10;4Zqx4IwIJxgQAeH68Q6FVmi7TLStA82Cu/o0GYbHk+K/ghOmFYSB7L55qSfhnXWn4p7BQ0p7eM5g&#10;Xl8wSwnbZRQFf1BjDslX+X8Dt2BJRCZcD5ctYjJWdfqQwQ9EPBGcoq3JWzk4U6CGQc8+Fz40HaBi&#10;KwA4eAp+yKcY3eWz+XW2TGZBiEASifJKdixwDztNfC0xQ/C+AViK9vuT5o1U6IfhVxS8SzmcEide&#10;2PHf1Jyq9lQxIkmaxTDkR6NodRMzLII/bNXvUIlUH5cbpryGHeM4I8dA3IHdC39K/I6KQiAwhbOz&#10;UoOcR/vW07pPmcqtOTgwTUtWHAEr49xSYDU5vwkVMkU6W8hpbzqUEBpNIItODtvDtuWUKQnaUyfG&#10;clLF5FFSnKGwyk9gksKoALCDrUmJhJoKMgSUBS1bZhYEF0wsytc//ocfPtjYJTT6H/8/C3w0C+g0&#10;tczo43nxQDP41MIGo7CWlpa5EeyzQ9QaDbix7AVcEqBYwGVMmiECx4qF4lR4XyF7irkJoRFdY/vF&#10;7KIVKLRaGrrda+kVKxGF+zIKxRTzAtJZ78xbWHF0DGwPPFp00VPq+bN3J/3CLGNq//l0Cus8FHJ8&#10;3plUsX1yxiO1zKqEIl3Sqvq+99W/9+zVp8XUsNvffvzun/zVH+Bciv3hMdG4LQs7M555GKapd+OH&#10;xAiVmwy0V+JJNiGuTR7A9bXis4f7rHPpicXREKVywfyFFR5nGwxpQHjMvDOQJ8j1a8Du70Kj1998&#10;eVfgi4Dd7//p9zDmY4xsqcnIJe0JXCP0jl1eml86i04kg2M8rUZaatmOjWhbQ4l3ziMxo6348nor&#10;WCulQxhAZvus8pmER0VrAsAO01qiDEJVSjsAHpiMQnwgX7NhhKpXSoH0VAyPIoDiAO+LmwESaXWO&#10;SCjEyPQHOFLsjv1KxGROTUK+RGkeySkEiQ56d6web47HEoKRZJ5iGtYt7RmYXPJwp2/2rqrjBhx2&#10;Zqi9IhMtfDH11LFNFrDTIpq+M00qLOhocKiLj10sbG2JHh06IoEDZpj5bVLA+DljRlSrySbMJOce&#10;3OOy919u4x0RQWMxuXhTxhg4u1NtxxO9K4GC3EMzcKoQPdwVIc/x9l5ze686Oz2xsrD15Cl8jUSb&#10;RmwS+O1WcDkNKJkhOFPnh96UgT5JNf6JdT6niL13eMJtAnZQFXNSuCsBnUWSFI8rQQmADixxVFFk&#10;s5szpHBDXFvaxMzKEs5ztaYfGu+obKT3s1DcXZ7UT2jpKK6R9QRKcNHVmLeWy9XSGOn8XXUDoRMO&#10;z83UKak5rtNbEYnw03EG05NKEjZOCLFJ2vOYqLXOE+bAbbQPi2QzIBcBMZHczMysMh82nNIKzea9&#10;Mt110BV7xmTckheYaRkLYdycWN4gOONQTPBLUHg1NDpE1xibSv8KKxPiSc/pVJwcO3PTQAf0SUMx&#10;ZIUkLKQiBtBJf6Tu+BmKRwSOsM2hal/5CL1mSqOwdY2vMu1RxofRdWbqDap8UapYTnnIdI4qTT2i&#10;FVcL87OT48qrWcbsQ4SbFvLcVOJFOYmunYHX7mEDzbDHjx5L5egniXKYILEZHxcNDQRfgWNgY5Eh&#10;K1RJiBS2qd5eAhRsIHXcrgm4cKv5OOchcDUEHabW3SuTMQPTCORXUbtHWDefxsnMwYGSRsTAfuO+&#10;cPiQTYwNW6cUZO2jypXzQpbC7F8ZqjEVeSX9DSInvzA7D5bHjz979vS41YBEyUezDwObMi6GI8bC&#10;jNwO9h0bk507t0QaBspZlwdHsPDslMduLS+Rws88uL8G74mFKgG6mUBErIDVoHWkBnhDeOdwhulp&#10;4ok0VlRkEgtV00jFCg9AJWVXLNE1V6/zgBERK23saHRAWDA15cUAcMqZj/EpK3NPOLB//ZNhVOd5&#10;ysziZKoOwBs31Tg6BLtBmhpDRZjum4NemRqZ0nCeacPkc9ZX18gZQfjAsBAWk1Om2E2RbTZLuctv&#10;KNEPWazmK2QHGZR8IsP/OJa8WE1PxuOenmGmSOBYeSZa/PLjT7e3t2DZEZTxOB7e31hZmicTkj5p&#10;086FclHYEIFxZ+qdKJfOociTk35hDl+y3xJhk66wXB4LT1F4c8CaKEyViSL2DQmgW8J1Q1IkJ9YM&#10;STM4XewYJx1FrA6d6aoCYTbPyZBhPSvQWbQny/jIzH4hzZMcZxdqMlVu2Vl5zA2YqltaCJCHYQbo&#10;0hVk+AabP9iQjSRFObzwXvmt4JMeJdJ0M2TmtIzVMKoWhkkcov8IU4N/ghTMdfKWxuBph/HsDgxu&#10;bu9uvdhGeo7KP4AcJMHG8VH00JiwNE5ILwt9nMKV8qyYHDsKL+BLyhMBHGJpaYvCkTEQB/h5dnYG&#10;3VQxhkjNfvbsUw4RYBwz2ZmHAChLKgK4hhh2vV6npo0zawDgoSNDH3T6bhbn55fnF6fHp7hg9NNQ&#10;7QOwE5onAaMVeGAAJI70m2AcysDTVy/YZuxKdCFJXvEPnvH0nnMvxdTwk8ODQ473EWDk4eHLXQZ0&#10;IFTHQRPSNBeO9JJ8bYsWtix5xvs1ILG1ZkZyAYqenaoSmkcMsKpeZwjPQfpz9E9heZuZu9EEMjgR&#10;2vSrLqOEQRymnIYhmxUvRrUPeoV1L5ITPAqUFlkeapYhkYhVstSv+NgQ46Zg60TF1CYvdgUDZHBz&#10;YHCMyODUu5n7lb1jCwO+8ys0FrAmXKs99pedV9ubtB6zzBxt2zP7+ig4Lc8tgLgpYZVuLFI7tuVF&#10;t4NaYl6A9CrHyDZMVCDcgbe305MsNojiZGy/RRfV9xBFDVgGJUS8I76Jf8bd8J9NnKm00YVvV6No&#10;nSPCeQT2ATvz5JS7ot3/+ebLre0d7o7SJssIxFdwHVEbpmcYEolb8ZRNy1S7QpyOLSph2TGqcV9s&#10;b1qKaa6ioNQ9uyCg43oOWsfsNNqBb4YGiDOAT0hAYfeM0PZOHjg8wraAvIwpI13HpTFwpHc7eIEY&#10;3+cqYMQLxQjrHK0SjZVuu2IZNAJss1q1yPln05V8XpuWyBFimp4Lkq18qIx6Ly35gh1YJAxLT1pc&#10;SUQzLdxCoP2PYzC8ikgms2iJ84TkWDc+hoFCbLywy+nct6JEIYB/JbrDYVnAdmyae0AJASMh7SrH&#10;l04UjU/JzO9grlu663lMrHBEIUVRAWhCV/MIBOTMPISwV3LThiMZTWkUUVDUHJNgV3cgXQC/hBT+&#10;ofijK2k8lnZ/7XxwHC4DaFJ8zWhTUjNeKXxo/0eYyhZllgs3mdjDueSQc3H6pWcz4WUJXWxQMKAJ&#10;MOc5DcqOn+c/k4hSYbUglJEsMaallsxyc2CxmkSCFgl4bLn5jDIJqdBjbduNN+usLdeH+0VjmT/j&#10;Van9i7sRaIb0Z+EHE5xAVFWU+BHZvBxx3lt6ctHv+vwxcAtWs3ILrhteElcbcLTQ60K+jDKalSqe&#10;sLWcTPoNhMGBDWCne9JHp/IMFJgnza/QRkJewPuVegPvwxvS4BybFuVW5Ds4trIivIy/c1KRlrWD&#10;J9XTAQ532atUcPknhFF5TvxisDyCN/HoFKU8DTwyYyUD7jEL9mL2TjrWxZN/wdRGCoApggYw/Bvm&#10;VzFfcwHrZ/azh/A8QCGHxULogwlXvBITS4EBozxTm8gkUluHk0FArh9nHyhfiBIFY21Fim8YR+Cu&#10;C6NRUx1MCVeIcQdDg5E2Xp2gNsmoIlzAwtKCdCr6QoDvxtQ4g4TIthFiSx8060r0KP5LZQs5hVCz&#10;pGIJQ2nJRcHLjAOxWjl+LLKIcwYyeAYyTJaKttSHIcQipshM8bH0KWj06JPA7yptUWakXPzvf/t9&#10;vAA9E//DP5vlNPNWqTrbJ+RmUQNKsh2vB+JcXlqGz8739OkLQt1c1ymD1evATDwG21fLobPvNRdP&#10;ZYjB1l4qirQoUUqyC9OQVq1BFHlLc49TOQTptEjZ8nd97t6OVX4HlxvSZF24L5MjOHsWBESli3ae&#10;TGfBtJAu7KAw9CvCU5RriSoJuElPCcqwaSnHIJJAxVFj/u57v7a98yJ7XND0rUfv/v7/+nup5SiE&#10;pSQoh4vMXSj9jhwfNnCSKcpFzmp3LHWewg26dcQ/1Olx/bzHjgPcAHA/V+WzDQivI5mDcjIH38Fl&#10;lKMc0WPbzmvA7suLUr2+879bgS8Cdt/78z+cnVd6GT5B+ilS+GLaZnUcc4lhwk7R7cj32nQG58EW&#10;yURGTpoyKwjPM4rBWag9hHXSwZFBSJEUYWwO1GQMMqwW9W7VVrfJtIRluHUjS1oIBS8co8PAeHx7&#10;mPjwfdSkwgbahCsfWkuETCcWEL9ROL607Dm87wzEqkewe6ugmOIOYk89QAE5Duk0FcU3dx+tqFCg&#10;J0PBpDe/uOIoK1WpFVAocQnmkI8v1gdGAr+b8iDT+igX2MOfdrFS4UmqIXho3dFpZWo9WFEEzSQc&#10;5RuT4fTMFgdDVDS7sQaOsvP0RfPwmACR5cU2G0YwN0B3rqgcSW6psaCgj5uC0Y1bgpUo0xiVwKlJ&#10;kJoPfvCjb/0Xv0MO9P6PfsInk+pj4NS/8yIN43A5i3Mz1jwlulzyiOmJS5TTT8a4t7dz1lG/Bhi0&#10;WFuW2H4TBc7t4ROLZeVJyJHjIqNIGguHUShKXhtUbdsNrAsRlzsIWPZc4qs0EuR/3LIc6jgb4iQu&#10;hJ8CrfIfTo43Z0aDOhTGW6ZS4edBI7LSCCAqLpAUxQAxVTtE1wmFznf3uucXKEKVeSAhzVlaZNcB&#10;wfCsU0W/JleZqc8xzIq/WkTqIYhOymBBjwzWYjudTfCnlOeglRZMSmG4VHmN1lgr3gR6GSCRjEJS&#10;cQUWJe3Lf+rvp50J6hDFZB4V2RrEGXp2yB5J+mWUeNkSGCPmC2nNjee8OjmJ8f9mKXpUUc7Q2wXo&#10;GEEQObDSNcaGYaGpJAYK9TU0ufKWrDQwA1EOnBG8HZVgQnTKp7heYjv2MfiyUMPIGBIV9BHxXkza&#10;2z84XJ2fw1smqjLMQ3MJXJnjKLWHZExh76sKWLlbn3pX1ehkrEYihPumYMmmIk4JfcSDb1sR2Zv0&#10;jowlrVW4A4I8QjAqpSwZj9sBbUYapnv8P2q/Dp0grQ0LBmBd7lWqsko7l8RFgNPeBIINfo8Ult5P&#10;8lig5cZJg3fZO9hLb4J1bN5waX6BbTBVneT9OQClpbc0A2CjWMPnL18dnThsJNBV3z/4D39jaWnu&#10;4f17YBZFj5+LIc5mt5GsETJxa+yT4IzSMxH/gI3Hb0J4sz/JIGlYNC0sgMW52dWlRXhGRFcRQKHM&#10;brs941l4Af3IGZbawVhx5auL26hg/fx90mGfe326XvBs0Pzz81NunulrKJEXIXlydUPMIG0+NVoy&#10;7USUPcej568E6ISaPA62aCYJWHJAbjh1WqHP4Fn0iQjicbR5HwwyGwMYkR2M9aMRmDMH7sbR297e&#10;+cnPf9E4bnC1RJpc2NrKEv+BmoANmCYFXzC1sJYtyIIWO9ZOEpybzQkwCCFIho3YkCViCQvqgkH1&#10;4rxLUJWpBAFTYfhSqyDVA1KpoTkdqgnQPibZSNSJ3gJiJ63G1s4WI0FZMUBZppsRwcsBcb6luyWm&#10;mDZDW+BDAy9y7J4aFseod2AQwMWQl+xOLhWpu0NMTbPZyZQ0HDgn/0L9eGdlchbJ6dUYguYZRhKj&#10;saWfk8bVabG/7jaODzk47C73j3PGHdVHfM9R4ntuJFVrJsn2nj95hUTQ+NQE5B2UfbBIrKW/O6FE&#10;DjjCeDU6X+bkACWMy9C60r5SHhxGicOl2+Ung+YAWDM2yeHRAc8dr4TSK16QFWPdKBqxHAA/MDZe&#10;vnpBFzx2hvtl99KRS4KC2Bwj/1TTA2I7Oubi6dPMMYcCQx44NDE5zmQYsHWogM93NpmlzufyGnI7&#10;vDwXjMfSNDGHIdphcApoArX3Gdnq8/Pt4zY/Tw4pH8JagjmtbB0MOBNNObP+LqKG0gyDQtw1/wsi&#10;26TmMASoG1RcbJA+OUGkARUOLHaBmHRM6VUCkh5hYCVHAP3HNx49mp2a1klkGCLjellYagPsDXYs&#10;WRMpJw+cf0bqybJMkA/+yrph96CkmV3HqrBduUjU5fb2d0lH+UyblK+umqdtwSGCFti7g4OsCR4f&#10;GQTKXJo3sUgLBOSBrM/jjYdrK2vAqaSxi7Br6fSnU+wKjYUzc+N6PTiUFoYSiOKqIHcTdKvzt5o/&#10;BVIZcRAtrzcWIJfrMEPcsEddbrYc0Db5W38fBhxA4qTZMqmOlhkZD3uFkRqXvctndOlenP/5T//t&#10;z558/Ogrjx++9YhTQ6LNVpffOYichaNyapUx5oE44OL8igsWKlPUj2chABZt3gBcxlfK1aHExFO1&#10;a5LmNfVbvX2dnTiRX6KTTMc5E6jnNjl9TITgdBb7HiaVtdggKcnCpYHnoYKJY5ZFTiV6B5DT06i2&#10;FuUseVLJVAUuC84bkX4dd2lHGKW/e9axA+Gr58yiqEB2ig+88y9x8KI2wqYSnSS8YBzYddxXu93C&#10;2G3vbAM1SuByfMctzw69UaiXULDPO7LqCpOXW4Cs63aK8qmMKge1e1tlDnxuEDn4Prh4mDNEGLk0&#10;dhqVD/vasqVLkCMAFLeo07+mMsqjGLDz2nU15Lh7WVxvUKYEEolXcpACYgbTFI3OT/JXu5hdj1Dz&#10;wjVjk8stipYkmONVq9ngBpk7xJh7DjIBrpwunlcPopDBn1oS+bjgX9yzw5fLxwb4piWT0EPRYU8x&#10;7wkKLGnNYJ4nRTmNYwjnlKMl3ExM4iUqpZ+H6ElMudct4NcNNNJhlktmNKfSmQ80bahTbMwM6NBW&#10;/DGjdUR43ZOjVaQn2a+4lQwQiOxahAh951x2nCa5jGJt3kgxQEHTtAZFqEEpN/+eaqWsurCiypcl&#10;JQG7O1A1tHDAiGQEfCLjwtnwd0uUpkVuFp9kZ8mAQ8BTMdIYRqVH5qYtFflofp96P+8mbcop20RW&#10;1mJZzNWVVR4T5UMsML/OQD4B0LRr83HYFpBQCy1I1kZkWWZ6UaSJ0DBxIk7W7UEXKqyFUpX39Hnj&#10;iJgh1IzFoHBErmeDeTqReXpkKNPTs9Xh0amJaYhpsr0Y3c6Evvo05ZxoJd4eNg7omVHbB6E1yekR&#10;mXDgjU/Ut7q5zRRyePxTzPBmVwm8gh+rWYSb49lpB3hD0BwPqYUx95m7IJp3bCMOdnaGXZ8+Gn/d&#10;jcZd+OCikuRvRcsiNh841f7QiCfegjBaZUe17apDVyzipBhKznJUsBW9+Y//4fu8+7/4XzZ++QGZ&#10;L4Ob6jogRzMbZmTym6iTF6P1np2fX6C2ggHA8Tnx/qrDBCdMcRpghWUT2xNZ2AVC7kUGwqPXrKZJ&#10;vFA9rL8XEYbAc2aX4rkU/i6xRhpbmXeR6E1zt/X+mGEphtmjNvnQfBo8OnQT5YV45zDdPHfODVH5&#10;hM6hW/wVXU8E0uGne7T5ientuEPSJOAM9L/zzq8eHG/pqyPa8+ajr3z3D3/PI6I+nxSbnFqMUs/h&#10;MKE6GtuTwxYkMfOJyir5k9wdy0udwyypI0MF7++p7wPdcw+MDtFQ5cz01NpUw9BfI+LJCXndEhtb&#10;+PrrS70C/15L7B//wRyS/GOjlIdtGExDP0WG2Du9FMUWjI7Av02vCmNx9ij1W/N0VqYwDe4zWmGj&#10;mAmdIlGg49zOKdq/8WADvj0xx0m7aeCLfw07mpcF3hHz0gUTpsDn4mBHtoy2EvTUKNLT48M7P3n6&#10;AlcXV+pcQv2lDWvn1D8Jyk9OVcwROEDxJlJnmgjF8lGxUY8fcwAdQ9qDPUq6Tz4Q2zYxVSekzAi7&#10;c0K7vC1Me6Ynjaj+zl/tpPXaMB0AAWhvATVhEcuXVswi+V2QHMBIG8cVOIhHDS+BDCyj6lGQG2zQ&#10;6M0/WEcFYPfpSyqu6K3g0dPc5HAgAzzTTqMKFpzvy3DbKFyT0/Yzg51grn3crE7Uvv2f/87es1c/&#10;+d6f2kKXlU+QD7kJh2E2yGNaQlu7LmbHxCTegW5lsENyPPCOXQE7C9dFOa7gjyE4pKyDF58YB8Dl&#10;ifAOiwtzkmWuuhXL79SjiNUA+4ylUvBUBoj3z6ZIxTV1R5lBvq3V0YyFsClAIfAq5esBUBvSxWYb&#10;ySGdeloOGP4rcU8SmeyYG6eBpnYkFEJscHM7tr5qe++z53LH1EE34sxUe0N5S394AyMAaVP6RXMY&#10;WkeNIHmsdECSVFLB4vVlpp5bOuOfkGxkx4/XQGYJnESrSMNg6I8MoMIwdMjwydMmUUXxKOgDE6xD&#10;DxNxjkoXdIy9/f0iu+x4TnOK6HeYM0QlC06C8YSga4T+9N/J2Qw2CAkUoCGqHJEaIIbrIjoCFXCW&#10;SMRETPyPFQHOY5jULeVIJKSY9sLt+3a6Uqv9xta2hxsKjFkadUqL3KuBoe29A3whxBywBvB0gkI0&#10;1yALFLCVHc8SqeyGbr+zgtXP2NjYEOdyANsAQQ+41eLcXFRdhukVFRbkO2LlygjrzrNDxISHbVcn&#10;uz0bEt8scSn5A0vHbkSTqDSnsLE5fZBWZP4bziiTJDEHx0+MnmyKI0mcR1WWtzxnnKLMiz6wGy4e&#10;sB4tqvWVZVBLJ7oAM6Zf4PTyjHUoKCD3ASb1/keftJvnIFisDLXWd95+4403H/ApoBtcs4VcJcyc&#10;p4mRAKpAj59dVPBD7MbTV0+dgzJS2d7bQyoHtS8SdYS6eHwLCPXPz62hmZUQPl1FNsAcHx+kiVIt&#10;znTuXB0dHpMbvdpZ31h5fn/t4Ic/Eiyary/Ynd2RAEvWxNlDroVPdQA3YB+1a8NuecGZyTUI1MLX&#10;6vIKfMOZyWmULg02nZjCQJthsEnxlHBH2A6c3lAnFakxxgKKBf/N4EtgekjTTOZ99vzlp8+f0/mI&#10;Wd07OPyjP/0znkN9bg4rxJYjc0YO7OwECA9NzCHQLFVBVVwOon8Xl/kZFu4BiyeYSAwtWnKBuU3m&#10;PBQrQSTJcyZlNdkOeTXNXlaBVRBHVZJQG6sCU/UUdULzSTYnITYfDV4osSHzbfqHa7ckB+NTbErE&#10;paLUIsZH5uc9Q4ex+R1yB1crvRFiHb5FLNu5cso7yDugG4hyUaoarA4XZHNiGuGF0cmjzOTUmOdG&#10;ykgN9ol6yelqAa90gDkHRwehC1DEERp2ZnOryhQjypVFBKqfeUBbeztYVLAt0nVeDAguGh7yC5aE&#10;lMmKSLB7ijQ8HTbh3JSzFI3sTbwpj1Vpw+GcEv+zXRlIzRi+EqZnioWgJPE6nFl+iDNSNxDedNTC&#10;sFoJ929J6gDjaJMHY+GvfCJlunBE0pcjQmrphfP7amsHXuTRSYutCIwEmiNDUhJaFw0n7hQJxTzc&#10;fkb6cFNQqFR37F3vHJ8GX6L9Su9JYmFVPvoU/BAIl+u0L+zCgxysglebqMezQ5x3vTXnGTNa6jTM&#10;jsDKxVpmSmmZJUq+2ncDVMeugO/w+MG9tx8/5r0YH4r+KV/8OhRF/sTx1ycnaTrld9jetdGR0rZm&#10;6ktDkY08zGKWAGWnfwTyyeqhbDMkl2QMM4WR5TLAI6PRLmDXBEO8YEytlcjj4xZWEDEgnh15IfTw&#10;73zn1+nM59IxUORS+82jw1bz4Pjozcdv8uh14k14dvQTYdCZllhjSjDuCM9J2hzQp0fL8ubezodP&#10;PqGhm1POseUa2J4hFJq8lYoOVVIeUBLzMlbSE0eiXyADpAaY2LC1s721u5uqGAK+lxg9FkGkA7AP&#10;2lrSSF6vwYdGPVrBboQvpgfRaCPLGCKWAZ7dZzpTBT9CU+J3nZEVKcxCQeXurK/Kp70rtmHzeeIW&#10;PFRMS2SlR75DSsQ6HSzm0/QNAaoiUZd/NizMzQ4SmIGLYUBUZEqrJlshWm9O5AA4TKKHa26z2xaX&#10;1qwYpl8YxJM0l7waM3knOeJb6zJDGMMwWuozyggtiDcUVO3vY/UyT2eIv8rQl54PcRNMdfLk7KQw&#10;17geHZfJMHOg7OSIkNNdF2qhVWWV+tCWd35REOU7pMZ5rAYJ1mPKWCp5XoFZkv2i4mVgEwqV4rau&#10;htBQwUSJqIpAZCkdB8sI6cVzbS/z3+F7UrswkgC5PFL8n/qDqtYEQnfKFq4h5FA4rS6oHNfIYxV0&#10;VNYqiEkZ1Vpk7GyLi/nXfnt/Vqktu4zKiM9sB+mE0b0VERglYp3gG3AfjkkECi8F9uThDjubIydd&#10;iFZMphD5rO47TRVYM7Mj2L7o0ihVnKcn5mXwMYLUZoEy2aGU7RG4dNYB2BnEfzV2hOzdYOnRtkCC&#10;un9+PVht9Eh8Pr6Iu8WF8D/dCi+WYWdfTsbkBqm8ubXCT02MS0p4EryYXsVcPWWbiiXA7OJEpOl8&#10;x3hmUsEQ81Lki0XAq4yYldqPqyqQUyybeyOQU4l/SqewDAYqFj1+l8FilHnMorAJTtsghq84RaHG&#10;WLekP9LKpqedaBT3xG5h8alKUS3B0NKDwPEB4ON1cprTh9E8babVGw0i2rVPw+iNvCCCAEBdfaw8&#10;rfrDGeFAS6+IJCKyhAf4TRBqNQIcra5JsX9f9NwFtScqfT+4PB4WqQQV5pRUBISwYwj1FFye22Hg&#10;c0Bb0K60SGsrLrMMsTKf02/NVvw+CHIGxPGPkZcRhOKt7NEhSkPdkslgZ0pe8it0SBBQR3Wnh2oB&#10;J5qoOMbWXtF/9A9+zuf86z96R80+e5NHYNGmM6lHAZy9R42NNJHb5Lqnp2fIq1hpLHaZzJZZ1bZi&#10;BGJT0rekhx4KSziGRhorwFZr0VbuCzZtuof/uKDR24PJCpMtYQEwa5S+SJdKVJC+rwjpKpwdRWFu&#10;P6mpUnfgv4rn8FYyaNkvKXtoggIn33ETLYulkMYFEZFhn3mlox0kbA5wdzRmYyS/9c3fOm7sGIpH&#10;veTh/bf+8od/aCFqxNlHsTteAEdMw8STSDGDJoZCNU2F4E5IEUNvOlYb4zDQ0cJ7ENgQ0xJOcE3M&#10;2pKTXBklBobAwT0RPAuVMjuYxLlMu3kN2H2pkarXN58V+CJg96/+13/FnEaceKt5BEcs+tlm0fr4&#10;IP8AebOzc0iewRlxGGQsEJ0OmASPVapzolTyI1Q75v2pN+AtMKXU+eGeyJaiW/C0gXniSJaREyDx&#10;RHQRGQWD87O0HPgesCpnNnXpvKBagn2Ht3bUbJNqUmLFsOtTlRGlh0gEBBt3eamYEV5krj6VTsDM&#10;00mcxAdFNqLiRFE/DP2LLm4m7XYoC5BS2nmR+kOp0sCdZvgdYP8wsSz0BUAHak6EetBDuCpmONih&#10;027HYIl2We7riQtgmWy+EMZy4CmcfD4RNRD/OjFJdyr8BoS3Vt56RPF099kr1BRgBuFy9TLRBL2r&#10;icY9S58eGMBBJuj0Nicn0QyiXY7GvasKHU9rK8RGe09fsbzW6KAIIQjn7A7cfpeMi9wefRnxu0y8&#10;UtqMlOPsDA0liGA4rZuBaCsYDpJ1XEHx44nYMjgMWDAAwAhgSR8yFwCrhWgP42tXxS2YJmGTJSFW&#10;1AEjQ4RcKQ+hBWOepQsXIIN8h8+juYxHzlN2MiSJM3cx1Wqcb+/uPX+5XepBhGamEyOjUP+Uz79G&#10;J+4WzSdWkQ3DAxUU7V3PfP1dCC9nH38EFc2OHh2fTpGHSTRj7JIqFa5aRodSKSPI0CR7JFW4TuI9&#10;hm91jt7pKRABSLSdHQkBSdUoyqqdLDZGNFCKYMQcN7gynjitw2gA55leNI9Poi7RA7XBYYN0O0Mz&#10;yaTsJEteKXrHXya6pg/ImM4HBeMsoa7IYNSa+BQgSr2s7SG6cWbH2XEzxOSvGbMC20KNlYHhAmGa&#10;FUWSX0fKmpoeA5hGZrvMmTVbJuStkBwa3BD2k7oiik7HHLwt1OQJWUTf5uf4IN6nSEnzWxyOqzP7&#10;sASdB/qQdWfzcIekwNyLLKpM3ggLtQgasa9upqYnuQ4OC7MDuGBnrToCFeBA4Y/M53D/IC8CIsaF&#10;EXnzuIkANreRabeoW2p0wI9TKC8S9cqoLeVEAXfSJO7rQiUyS6zIrGCcwOshqmysrbHTOGg2TGGU&#10;gq5GIV7KFexCcKhPn70gxjafkb8z+PZbj994/ID35xjk4Tj6ivsliOHg83wT6xM5gVFWCV5pOeQ6&#10;uKNjYNszCE1Qbw5Om/7u1FydXllCIRWabm7m6vXjRuPZi+ebr54FaCB/R+yJc3GDxdD+XF29/XCX&#10;5O5P/rLLaszPLdDs7/45bRPBC9ALRdBGUWMbcFNkNTangMOyNYYG5+dmqeLSfOHroFkxNBY6BuRQ&#10;yMUwAS2ohM2YHIWMItyIPlKUdD07+ZTUFou6d3DwanP3wydPdmljbDW3Dg6ePH/5ybPnJ1TXJycx&#10;dBcnp4BYZOWHTBvdfRVeH7vIQkLqEAAfZCNybIbv2peZgD0KHlSMedgSRd5EmEawza40Jj+eyMw1&#10;mudhJVMlwpMSJK5YolhKPUSQajcbwTnCL9mTTIcUfo3u2V5YhSGxMnA0kB0jfhZEXdGoAhX0h01F&#10;ZgLOIIKAZQ6RwXMKUhMdxuS9FoHJIMrgtjt6B4pTQQoKqg5xA3Uk4SoiY1u0wGrOeBOeL0+HN8Q9&#10;xQ5JLTdpj7xZGnzo2ewdMg6yc760tDA1M0Ugzn4uD8iKBX2+VDtAyiArIsTOszZBS6NiOFbcF9NX&#10;QWnZOWwYSBRcDwwgezPjMLivsH5D4u53HDOrREmGBjdb/GDOera9FwyIhWzwfZJ3WwK9V+xN1XKQ&#10;GjoYE66qaHdybXsH+yfKsUHeHhNIheFlLq014U5xx83jpl3nY4yUuURKHw4pkPcZsj+RW5K/JTgg&#10;jkol30pKtYYdSrqh9k1gAbti7wC7yNlgOVg3TIujqO6++pklGKKE6YGvloZpJsPV0vnLuq2OjCAj&#10;d9Y5bzaPeYaQCFaWl3gSHL+FaQghkxpbFvqSmc4wWdvsK5Auxneyk6cnai+2Xs7PTgMEAQ5zcUx5&#10;xgLjasdHpxbnlk+bbdQ5aFhbW3/AYoKT0iprmJHsWg6kk/LuiPxJyJmNtMRVFoIGFZ2jxlG6Ah37&#10;4gkNcZSfqDgOEsMhYF1kdzG8nvY3m1sRw93d2zOJnpxiuRBjnZmcwEYBjCIigB22ENI/sLAwn6Zt&#10;NRa5Hgwp6DZca7YCdpvTTffuq82tvaPDYguoXLKwpeIoZAVSGUoLR173GPpDuimRoSAMuCaW4/hp&#10;9/xy0Ist120EFcGsKOae+nxH7STgdwk/eD183DM64J0VY7honazqphWOt+6r206hTc9ccJogMAZB&#10;IlwArF8A7NylAYfsAqH6hEm0kV3XYEdCZLrYCRPjk/W5WXuo+fgwRllG8mp+4qgK+k/zJaVLEET4&#10;hoAn0E8fBRMrivHJEHYwG1oGpdw4qrS4oV2gZtjp+QVPcKaOHtbE7sEBVjQ2TfDUq+d+qGEzLguD&#10;EG0T74trzyx6/o9TdNFFTFnoX1CP0QGeQ7yMTZq+hSsCZUxelVqkieg8KykjFEJdbJeLpeUsPzRe&#10;CAsp1Lw7gMMlC2gY9yY/JpgUa8xDTmw2RLEHMJfAiQsNSNTFi2Dncc0YA9t8jcmp/+mACjpZCGhu&#10;eEMXsYOwoHxrT3rotNnYObeRUebLOewoAmBCT08EIgc4ntNYdtF54yMfB3F20MYsZDpl2ZnAvDwK&#10;zFKQLyNTQoNQLFMr0t/JIyviYgRmoHVR32ZHX+A+ODqZwmIuU8j1Vr+CAxJdEQJnJIJfvKdAauBF&#10;gAmtU75woA6CUQi/cH+hhF9T7w1E61vxyMqKm3G4JnYks1nKDFxiZqwZf0YKQATVpwbmDum6Z2mK&#10;m8QGRVRab4ld4PQF57JLwEsqjdLhhemJbDnAPtLibTnfGmpo187SjkKt8W+0C3kfzx1tsJYeKriP&#10;UlTjvPCgVMJdWpHJGwUeWkQZpsJf2Xgc8qNGUzQnTeUUpSy9h3rOQoHcUjTm1LNQ2JF6iiKMz2aR&#10;HXYX3WS8Df/K9eaAOxaMZCTH/5roiGvmV7hcnvT+zi48cawJb82nK8GpTKQE+eJ5+XQlB4skSHaU&#10;gYQYnd7Z0NNn4tEx64iGtQ+yd01hjHYQ1pOiCx9x0mQ4lRz5+DnHuc5M1RvtdqnQ/Ef/4Be89R/+&#10;0bs2pJA7iOs5T4l3YjMDgtHfRcBWcgoubLo+g1FQC++0zYQuZo8xmx4snk0FQ1qLZ2HDdlrWn7IW&#10;Tx2Dy1VGnATPK5TrYyKZlXIemgU+mIqwdsC5yRzGjPgggHJn8EQFwqz8e0R45kixOjgvJZPO6WlQ&#10;sxL1JX4JhYLrF5qPUYgVdX/m+JLkjqA14VRHbd0VcTxPsIiA/9qv/qOjxjYHwmh/eOTe2qMPP/wb&#10;yP6B+p0jUYbmcf0Wt0T8jbKwFqmzc1HeuwI4FArVE3QELWdItJeKPufOsXJ0eg14C45AGa2N0ouD&#10;1AbjvJSRKiPRcM6vW2I/j39e//8v9wp8EbD77h9916kMHebHgRxhQSjXeLo4eKp+jKFxvuQ4hcuL&#10;RvMY/gKVB1IO8ARcPo6W2AzjQiBKBITvj0Z4/97OHgcy2LnDs1WvuqGv0GRbZxMv5wDBC+Z82bJm&#10;48tVh44Fa3rkLRZYhmZm5/XgGQhIyYPiDL08GDQCIjgCs0ieVYhspB+D2mMIiNIW6nWHxIcKrv9T&#10;kBXLS7A4AEDDp1roiD6r4wJCzMbVYh30vEgmd0ENaHfV9xP0gSLgmUtEJCmahHKUgbbWKGzeiOis&#10;LOshFHNwwWhx2sej3BvLGAlzXkcKRAznzPH0y6D4UN9YBd3b/OhpFxGXG7xMBySPrEOjCWEe1Wfn&#10;ZuC3mCGAEdcKylO47a0swfqpkbzhtO//+rcIx1/+8GdATpHd4Y4G8CvWqBngOHQ7W58CW0RkAftM&#10;soRXUKuOyXGnbWQFoLqQ4w+PoUPhaEI+hceByyCGoCYEoqQCGQMKER1j3fr6ZplLG5WTlJ+vESvx&#10;E/sVE+EdbnVwZlNpLtFPl7qrKJgAgShQ2NmKjuM1mb21u3OIno4hr7NGQfz4sYOf4O/wZEibCDLu&#10;31vDU0s46jmYydLo0iLhytnODqkXd41Uk5GBBc8rozT2k00rxKAdHnSQD7zmnfw8W9yaHt05IgIX&#10;O7vbXo84HfX5otlMJ45tNYZjgkdGacQBpCqOL5DvZoUb/FcpetoMnVMiAFqyfTa52W947/J97vgD&#10;geFKUJgkPkpioirxnEZLSfkMyxPVc5t2ASQWMc4jMmA/EazxLiYNxq3OSoO4B20FD28B3ERLnhvv&#10;ANYFzx8nzflVnf32BrV7Lublzt7BMWNGnm1tbyMP3Jc5X288emN9dSWda5G5CT1teWkBhg8BiGO8&#10;4Oil8Y0clS6AskqEdVx2OKTWQktaQuWVa4j7N+c0cA0FJgw7ZxSXsx90G/4CCOC54wg6HTTjOTqh&#10;p6XlR5LIDUePVUiaYoFaJiQm6Oxs89WLnZ2dxCWMcZxhd4lopAObAIX9QJbI2iFgx9ho/D3PgqMJ&#10;VwiQmiNl/mKb9u39jbXFpTnqpVS8vcjEHBxD+3QshMovzmjaQfgmbCq2Cq/lrsEjKHyCiYB3p/LZ&#10;peEf1IgglOSGpWDI8s7O9hFTDgnXqOpCBKPIn6DMnNDMb+jB2gEg28dPhy9o9GEXgb2OMufaRlYi&#10;acI2kGEF5OxBpdcZi0cXkfkQvRUYQHayiCvadc1mp00v/4iZVjrpyQrcjTZYuDnJvHIGrXN6O2DN&#10;Z6f0SqGO/+zFi+cvXn727DlV+tOLS9L6zZ1dSK8AIfLLOMVwcDJYIc3cKJ7UHIXZB/dTSc2IlziQ&#10;xATY46/yCB9KqA2eQP2aWw5Hw/EXtk9xhhG7OceJCCeZJDMKRsAvAwSE2l0czoJ9/TBeBXpEdXFF&#10;dkIRZCcPccsFyGbHAnEk+E8vknxeU8hILuhCzIfL1G/nOvj4rCFlA5dkDBBcglh4rPlh5JPyjzm8&#10;OYK2BJr2sHSQOsu5lPniCPVL9iSZJ/5L9gQ5rdV1Gehq0EiMMfuisEyX2d7OQf/o4PLyIr/Cm1Bb&#10;Vm3AntZj8BQeOghfxl8G1C/QD81H9G2h/kMmNl7DP7Iy5F2cCmiMPG16LTHmXLyiNy6Fx0SjC/+L&#10;zKfXBY5nk1BsQxybT+GN52amuX4gexI/9hJ7CkR4fmrSKYOoUpI9Uk5j4Cx6cQA/nc7O3i4qVt6+&#10;LJg++GXBVRQaFLCr1TgFoHXcJsjU4eGRo1qvr+enRiYr/fWoL9gAKytYpDSpweXk4DCy0hhZjNVV&#10;/3XHqMM0n4xRKSzA5drIjYyB7mitQvjPIyF3PGq3VU9DAIHNXKt95Y3HfZdnU2OVycrIexv3Hy8t&#10;20MEzWdMSVzWSh53rWoFK2MKY4AFxQqcQVZPMSj8axjB5zx3/qRV3OdOqYOSArOzGEHTu+EI09/K&#10;ZmeFp+uzwGccu1ebL1rNY5I/ThNxEZuYcgWQFhsMq4HD4oHOLy5BSQp24MSVw+MD8jFiJxYF78kH&#10;ccGiA/AjMEiOQbRDCk/OLmcXUfEEwudeUAMA/MFShZFK27X0VQMbpxzrWeTIc7PYfN6EXU6DK5EQ&#10;LhEMLop70OvsfG+d8HM7wdMnhpVmv5Es4cczoVIojXkdtkWbECLywJFSyIyNQHCGZ+WzOOw43iSG&#10;1BGk2GqdTdOsBJCynrelXZjYWwzT/otiRYYJK5ouK8JL0D1KNaGJRMU/mFJJxSU98ealJVZvmLih&#10;YCLcO7pT3KDNjAHtg/dlPlJmGiAGyrY8O2Xzi+Nz5XLAI5oBFM1Dsf2QNWdkOe3PgM7chTAu2+1a&#10;uWKng6qWm5BrEL0QDhdV4np9njZ/6m2Nkyb3tLBId3N1Z/+Qc02Yarn3bv67kF+xFTHCmVrAxcuM&#10;T9Eweptednq0BUy1aWUFra5ZmLVm5nggdRjDZSaQKUIusU76x1IB1BhaehA9Y/FscCyNzEGdgtCV&#10;Dy2OVVkOa5YKbggOhnel6BWbjaS6qP7hJvgrF8kEFCB4OVZI3Qf703IGxkrgIgIW7Mk7DwE/AnDE&#10;V5fUjfSbhkNpixY1IIoYBQcZiK0jeLD+GoqTc34Z0gXvxkfpbAEa/gVgtKKqIvArLWn4jIIN9xkg&#10;XnSAN7/t55xyBnHhBerkrabGJ1mlwjZgNfDhwMfBc9PMm65efszLFXGLgwvDmyYIfbNTmGFnY2Iy&#10;WCJVVeupvkMoYzo4kiVliXlqaRSOn9BVp96TAVnX6iljmXkiqLoBj4oORwgv2GvZD5zfQH6KxijG&#10;oLPPaMx++mFtiC+MPR9nJi8LF0YIWVjFuTFKjeOUObOEiITPPHOq2wq3pMMplFv9kadjUJlUjLPX&#10;SpMKJ6E6Nvu/sffn27Fu13UniD6AQKAJ9P3pbkNSJEVSTcmkUlKasqx0ZdqucuXIHKPGyGfxS+QD&#10;5Kj6o5octsuyLEq0LCvdpJVmIza3Pefe06FHAAgggEAgAk39fnPHoSm/wj3g1RUuEIj4vv3tvZq5&#10;5pprYcl4DLZmoLHdg136Ffg9sS4NEPIUVKllRrOiHIpNn59Sk2YPcGHMKWIl2d8Adji7k+YxHlAJ&#10;TMUWPaquCEmcmKqUYdpEuH5SFa4WZ8aNUN/e29ne393m0AeVVpIvWkTYT2V9DDoEs4i0LbNlv4Wk&#10;HQ/5C0FNq20RdEOUidis1KWMIjIJHXeDLQwuDP1CdiAbj6oStSi0Vik1cnm//3s/5+2/9/2vpGtc&#10;B69EO7nl6CjbFQz3mN6aNgOXopMAwFRh8vg8DuLsghHq9KmcEqqV1nieKZ7ddKeMmBscVGW4VgvE&#10;TE6jMoBcYC7YZiCKwfIRMluP4AElQcdnKwNflPuyy2JG7p05mzZqjYBoLCHADAaYLaPSaET9wsuF&#10;4ehRJUqlPOB6llHdaaQ1ugjDLtosME/tDEquAVpXtI7pohj97W//3cPGduoQVGJH11YffvrpD1PP&#10;MwjlvUznMgvR+WBpOGCzYG8ygY+CpcpRPCUShImouBOBI7t8dHTEAyC4LdpW3mtmwUddyGoBRDyM&#10;Q1p2Un0cVP74LcOuJI9vv77QK/DLgN2f/eWfApUgMBLeO3mXAhPShVIfJu2vMRROUIykkLQEGjCR&#10;uHA/toyzp68Ug/CLgyw3BKKZOdww5l6+AIYmkQWDF2FX2diXfj2SdaJJ2Oec3pPmKVay1EVRmurd&#10;jVan5mz/Hxo+PDzE0MzVJukB21pfXV6Yfri+vLFUr1aGp2anCf4gv6FwFE6HfUnE6dg5rgH/xJmH&#10;lsfh5zqJY/GD4jjoNzFbmsu1DmCPDMIbUpYG79QlSdEG4SFyTlyXYY00ldydpKFR1DozYdZo1YDM&#10;5oJ7GmFKRdUiBnfioHF+pytPUE3bEU5PitXE1MTE0jw3vvvZK2ARgaF8kTmooS7mZX0xujFqcNjv&#10;gZ5dUl9EW3klrZdczMLjTRzXB3/1I71y+mEdGCLThPafEcZRAK+QhpFtO0jCqRJW5JRAGhhqnJxQ&#10;d8KsT88uOPSdQmUGTpl+50ZZyeXlpemZeuPogAIVGBCLXxwtkB+hqC3FCdEI6wy2kK2l/5GqICFp&#10;AE17ChJxsChj6J3JhpMIY73VIYbtnZ195ZMs8nv7JQNXPlufMfTr/+jvffMf/XdTy4u3hw3eQ4gr&#10;iB6kQZ7a1eEhhR7jjBvBVlyLkg/w/8E1SJhtiDMCAAYweDAGYsaW/BEeDG9mSMfYuPMmcRWekrW1&#10;wpWoCFF3oAaSHXVPhitTU3N8Okrd1OhW5kGD4TpMbW2sE8cljxpgaCMeySszzOU4MOFUV33jYw/Q&#10;m4pYsTXgMmYg0iKikJK4phwcUxd/kDhYsQ4x7USDZXAhkxuTsyRMN1IHNFFiyNVjiWFpGPJz1jLZ&#10;DU+YLlV/ZqgDd2x05Oi0uXPYgGtGAor82a//6jfWV9cJ49jmnAjAdD6FWcA8P/bezOS0Dh7xmvEx&#10;cIHMNSN5kPJO3sV4ENYNChiX24Z/kWHBssPSL8+yUCYrUmWsi5KOGZziPSYQJxRl+x2fnBLUktAS&#10;9ODRuTNj02TUbJWMgVO4xM6sIE18HBepVhcZMuWEiXGKB+SlNgXYp1RleclIia4QdpIfMcAEyVne&#10;igasvYMGi20UoTQ4Wx2lS/EmupmQmUvJf+iydTE3Uycbt+NmcIji/NLCkq26kYzBNCLxwxnmIKJ3&#10;BFBCKEiWjFXhpLKza6raj5JJwNaC48NZ4N7rs/MA36p32yMzAHBv1jE4+GRrH1Xln3w0cnF1p5Q+&#10;QgEekBtaXElKeY4EwWopZw/QPi/lldqvKp/3MF4BizAtYmpMI+Fcp6HHzCBokadJ8Ei82lqz0806&#10;4iVJ4InmGRb5wQc/f/r06far19wvwES0pc3w+Ti2bi92L7N9q4ALi4vzU+TYExNMKiCYLcRPKEHs&#10;OhTRPL0UC+gRha0MV1WEVHIo2YllhvQzuu1ZdyQsET246ii6n7hTfmtQ6sJOInG1Cxb7bBmjc2m3&#10;slr4RZ8I6FJdAACLzPpgj7N1wfNTwGe4s2VzPk4RRudlu3W5++wdNyBBZFjG/XGEfJz4fYaaKQFT&#10;FJRoN0tsHRaZjWY8evPA6VlzDEtTTAQWtkcZgBCX4wNgB2BFZM/mZM/w/qpheo5cecwCPwR52ds7&#10;mpieWFtfxQHNK1OwwMI8e/YJhoYdRlkF1uvZaZPHjNuSUQHAgbRZtUrkzRblZAHOog/F0E+eExAS&#10;t0O/HieIYJ/jw2dxI6RG0SRgk7Tn5hbq8ww9WKpNTj9hMLTN0oO/95vfma1OUVKjKgBLWpH2yijk&#10;QPAD6m+Aduwi0LrxqnM4PvjgQ+5xeX2jEHhb502e7tnpCRycqfoUxpOE9Gb4rnN7fXjSODlrOjV5&#10;eJjpz6ZYMXtE8ezNomYo7JuKTUoZQRTI/WL1Cn0oDllyHSaEO0qOLYwlv7V74+Da4As8ndJ9vLm+&#10;xZwJMpettTU170CgSOtvze7AAiSYZCyjOrjJ/UJA0nj2LUaNtjjcWYdyjFOhGDgeQhAPWi7/5CQP&#10;hf02iSV0cl8XIXYAO9hu7AGsFu/MItvpCYqUYakmMA5/QFxyVpIFOoZjKKnPgIsdNA5AQpeXlrm9&#10;aUwVuOogKStyQogXCklzSCCOpfXPc8qaBEa8p9ZIDkM3lueYklv7iq1Ds1thrhWODyEEb4hnZ0fJ&#10;J1Ik6wYcsexDOrsJGPQCzkOlHxZ3fU2NkQVhJcA7WNWT5jkCdkQLm6trGPaDgyPmd4h3p2cNYjar&#10;JPwp7cG2Bpu3GL5T8VTyDetDZRFngVsn1fYhcksYK5vi+v8rlEldgI/dRyuZTpACDgh3UeAIwTfK&#10;BYRRVC3ACf2NSLxCXQEaHHkEf866VcQnhYQz7UrdLsjzE1UkjzmL7BJ2DogzoR1RA+uAa4/IgAVN&#10;h8WAckKiCTKrGqngqT46RVkx6/T4Ua8U96dKaqgTRUX+nPXnucOqZ20EwxIdlpv1gTKBB+DVRgPD&#10;tnJXpSUQG2OMwQ6/s+e6QELCovnHY5GoQPne8SrEIwqQuDAYKgQ3ukjVSrJydsW6lqy5KxoGDe9r&#10;6VRybj+kLH1xuYQElao29/BSvHt07jKikd4HxPgRBtEt2o3OJ5SygWXUlAfZOgZIkMKM3UPUzW7i&#10;zhN167JLHTFN0L2ZuutzfnpWeGFhBoFQiDRxZBTMHbiX43/egrskSbzFvE6ii0BaLkjpsQWzd/Ad&#10;u4Wtrqi/89Idp2ZuIiLkiB44T6yS/TIkJjT6DQxQSQOHQS5NXTGhW6dhWpJhZawiet+a5l7HuJdt&#10;GRQvcb6lY4dsBigpcg+cKSPJjHlhCypkLJepkL1kkhPQlAAv8ZkpgbMv5dHLV3V5I4cdOcgYH2I5&#10;i+J0StI4oomzjaDQx4oMGb0dwbz4ktwHPT/PI/6T2pVvKN4x7ogwQvskHTZ14uuBf4qh4zUFQmJr&#10;EktwI+x0mGZsOTaew8rRCCNRUiCCh6ZqwsmZM3P43MSxzqKNlqKlAscBjE9SH4Vmjs4AfxW55+vz&#10;9gX7HI3U5tmxpHuIpe4xYWhWDMkJbjCNQdMQ67h8ycLUP+DWIeZ40WqenLRJCdPWwAOSyhoxO7Eq&#10;645mD25vVg0fjZOSFO5ipC9bz0JkYU/lGFM+rprNMzobIHipxRJhilLAkDgPZw2bbmeYA3wZ54oz&#10;pdCOB/zu736ArfiT73/FuCMoW/ZVcrgRRqKdEoQYjZhDgSJ2Sf0sgC0u8rKoQJwAE5Ijs6rSx2sO&#10;mI4jU4CCsBmROw4+BEYyFGpgxu2YrERFvIBIgJWp4RJk89Hm4miytOTYKgFDUFkZOqBr0/dDwtC4&#10;EkXAR0fCkmdUu5K1GAdFosXWSa9pd3aSOK8EK5SUAicuxXKOPJVdBwsFcydAZZPxegcc391R+xUH&#10;hmw7cP93/vY/3Nl/wX9wELCqAHY//dl/4JlyebpgpS1hhdqAUuB43k5NCfYq5WQonPmJIDFFFFzG&#10;xATt2Ox2niTJhUaS2VxKvQ+StqFjojThvfJEjqM0QQxzgg6bu1sg0beAXSzB268v9gr8MmD35//u&#10;z7CU5BJFT5Nj5hCH8zMD7uQn/ByoW5ZyKiBYNeIxWeEZeIQ5SD+D/IjKWOq3qO04ECpKselfK/yd&#10;q26HuCEIlHJEOBS7MIbHKPCiww01hrIHzR4deGkjozRgkCFgRwBW6KdYX1+jydQpq9cX0M8kVljQ&#10;kR7FFUIcAEYkogLqYlg4qjHJAe7BmGxzky/jRIvLy7M2aZXCQAjoXMliM0NQs1ZzloFi2Dus4fTU&#10;rNGbIhES0cOLyZh5gy29Rgk8U+6R6mWxzvbKSAEZxVrZwP4XfEr2O7I/wDnXnZm5mcryAoOun/0f&#10;Pwnb2ZmGxIZF8F5N4IRCxO4pAxbezB1ezYBaaf9hCOTv/87/id6GD/7iP7BCPDJ8S5LMVKEBLyYq&#10;GyvLsBHDAVQQyJKVohj8llRBQj73Ip+6UqXLg2IqK2DTQT5RSWkrcjU4dkWTiPekqZg/keUseUGF&#10;JgVhgL0uLpHcboMgDDloicdemtF4ga0qMgImVRUeHsZfQa5R6eHiYnd3f3/viE/kBQ6b6INQt0w2&#10;4P2//T/+A5KA24s29KTJzfXq+trtUdOCFwu8vmY56NWr0qOBR+FnBtYOnO3ikMtbSU5xyi37RMeR&#10;B2ejtIUglkT5wlt8LTq9BN+qWsDCiIMnQpEZRLDih3HLd+fnJ8fH54JENmioWAVvhawGOIObxH1G&#10;ZbxCq5q0sqSUTm6hKdW4gjcUWCuBOHGZESP6fKjdl9i0NLtIWnmjBOMvBA6kLAI0AyiHgkS3sHpA&#10;YeRZw6WbTGyMfF9+ezp7BJEBE/zQVJsJ4Vhtttbh6RkgxH7j5MX2XuME3lxtY33zyYNNXgPRAPSE&#10;PuuDIxBzcTUSP0JqI9wifEFOe3G5vrbCxiTIlsjW6zKT11aUIYX22NKsFZ/IZdgkLfVjjKDAUNtu&#10;O6CAEdXoyLvDmzePrY43bes63Ts8IGw/PDq8ZGhsCPaqa+fGWDLCYjqtoNgAPvHWeHTMAb5dGsIw&#10;/doTBFDmLsQKyjwOs40BPfaP9ohgyPc4svX6rG2qt7b48UybpyYGRreSvXpGmCPDvU5vZ2cXXI6q&#10;4+bmBi9jLwlvZdxVwOXWs6dPP/zkx7BMMAuol4C3sixs+zLtkfYEqp9gK2vLq+B3tGLQ+yNgOlYB&#10;NDE+IznvMDRzCKCG7zEXj7eY1dj58c+HOl2m+p4SksoUvr9fmOUForHcFdzJrD9KJSKhBpAE3+q4&#10;YywEF1gtXnB9BXc3aJd1ytDrhJzsXZLkAfBnoG9/XCGq0Kr2em+PwwLiXCf7n5t//OR9UvtTwNNL&#10;GovgbZqvRnKG8svoXH12eXVppqqomdNaxthXPIuaUvfjinYJT3e0frarmE1qNkuFQ4aFVBeLyVaD&#10;OGgD1H6x9qdQGEyzRxB2KZ44LBtnGgmfIXbt5Evak5Ol2PKPxQ+jIbaVzmvKD8q6kF7xq8gOiHo7&#10;I49kIKL+vJKfOJSQQb2dK7Yf72jwn/nXkdKXfmiZlz7Q0tNkDBp2hsNdo0fOXIi08Gth+OpgZJAf&#10;ugdHAcziKNniPc60NTqJrxbmF8y43OceVW1spfLTjz58tbdzeHz47pMHZJI12uLanR/++Ec///lP&#10;Dvb3+DjyWw8zkFxUuyiIIc/e4Tyh34fmN3gQy8ild7oGys6zqHzy6ac/++ADuywdzqjJp/mJBuLp&#10;2uwESGK7zQZ1JmwF/qP0HWanprmGCSf1SAtwJqSwZdiudQ1vDbDJfBJcm7lAQFS93Z0dXokcNFaL&#10;PacIbEXEWU2GHlPghY+xvBpNmtNbF9JRgdHBfO0fN4sNY8lJ02xkjrKmTukdjaGIC3s4cycLuic0&#10;A8sARYJgvtF+dTHDY/U4YJ9SnDA9whlOV2sO6LzuzkyCLzqA3K2YxnauE3SMnWO6DtcrnBreLnpk&#10;/FNxiAfbFfoY9FJm/ElRp0UOZ4gUoEuK6VhaYi7HLJIP5Gnc/MtXL8hWS2+Xng+W68U5CClv6HSI&#10;dAqE7cEjk3M4OzuHKWHbA+4DhXN2NlY3bDpzGI6lAuuLqTSwYlHcRRYQgV1dJz4UPIgMdnNjk2d0&#10;dHhQdMeYBkOctrG5wbtxjwlRzNv5dL7hEcr/vbx0ZlW60g05oj2czlyDFoxRlOkdoiJUHcoEJ4di&#10;ANgifgHLzJbg2TWOjj2nDGU2OWSapEoCdkdC0Yp8gzlzcHYuGDPCSSWFxvSYu1LTjXq6Y2GCvgQz&#10;T4BiudYvz6uWXo2I4mh0famN8pTphmJWD3/rFQYQwafrxOkSbV8V+m0pdMmJST2AA4I3Jz+EvMNP&#10;7B+fmSneE8/FlXCU+BOsBk+Q/TPDgI8ZhBFNKclV7eclnR6F/WesERss4mYL/CBKWBc4iJBc4NFI&#10;vbFNIUT+yHV52Mmd2VHyRYBug9cH9dKfsW3mod5gyhjMKrgsuTiVDOIfGwtKvUoTZN1LFOKydcZ7&#10;OM80o6LtUMs5CdBpissrCwHMuEWTZQWZ0ywkVU5UkKRcAoIDiovxAudXU1DHokKn9TatLKiObFgI&#10;3CZUl2C+RG0GpCGFOd1eyKsobwSaCgqf2CZqd3E6BrTcl9MD1JYRVI0swh1RJv92iIQkxxFsIAuL&#10;K5NKHxChQLbuj4h++o89HJ5ZI2RJc/KIwlQSa+PSlI9g/8rKTX00zAAj7/jB8+blLxDA6EEHUi0d&#10;rO6ZvmgmteI3+FhZUN+ZtckbqtBV+h7KPi/DVcKbzBwPKe2ClWUrFuROUvaYw9ktojvoQkqdA0eC&#10;Vof7LkxprGadXgyQixKlKYpsKTHzjjwIHBN3n74dR3n6IG4MZd3wIwNKqNIejguIChBfE6OIojhV&#10;vtC7vGaJilKl9CORWZiFFActrtD0VImwYVyXMCDnsXDVRWqiDshdsT+AvCmXoujDHiYmLzQrHkar&#10;TZMBk8Rpc1HtrpSouUGBZfAdU0WaAyoL9UVgKYrEy0vztYlJJ11EnQerxJ9D6qT+ATBFNEJnlwsr&#10;QoqNpQzlUc1DURiOluOi9SFZNM8xR5+28c7J6bEdPyNwzL08nqDNCTot4nYNDY9UZXAiMfmDp5hJ&#10;nuMf/sGnvOyP//R95+RSF/cG+p6IGyHGgFLAF8Anx9ktmvflD0lhTs/QsnAYenmsJc2jiAXB1uNj&#10;X8IQaB2EO/5wd3+X3AdXpdI3Rt6czmZwWBHMBSoSdzwIjFJYC8gBCdjxZbwjx9Z758q1GwKa/ttn&#10;Vyys3WsO2aOagmEnIDENQbp3dobPkoSR+gpOEzUM9ip7hrd15BkblXfOe/qyzM0jkv5v/u5/v7P9&#10;WSHv2HCz+vAnP/33bH40Z9knYKwphEyCisIC6Q1TlhPPxuXxD1FXgIIQU4l2MpWYR8xiEsVxmizn&#10;8BoqmsjFMIqDqo+UE8BejwPnFIiV9aRE1Kah5vLiLWBXjM/bry/0CvwyYPe9f/MnIEFU8kRjoJBw&#10;mLvdCFBHOYL+GnjRaOyrT+/gcKwG35yenAfLG4bkwsto2gqzX19CGw5JaxyV3HUdT6RJ+R6UBxNJ&#10;6YvyV4jxkgkgpBwdHyF5C4YC4+MapVdF5UkhIRA4LRG7R94YwOjm4ryhz7Oudwflz5F8lMEpn4wx&#10;m0krQMcoLYHE2ClxOAxOBkjGMOHgHO6WAkhq6QSXyuTyzs47t87JjCdCq3l8Ff4MTxaxdlr5rF7a&#10;aKVqmcTiuH7p2NbHLPQZ/IbQHVTTrMb2IolaRgDUPibNnViuXmdsYY4gfveTzyHvYLhVionn4YvX&#10;80MwjhKl8TgwcMRjFFtm6zMqHaSld25rDRdy8PyVIxujNVBKwTg88nDisIdrqxRY8Oj4DWxh6uoO&#10;iMCm4okVH1ZWrwYth4Ik0aBtb5E6CCXciMf4AHCBGE52+h0iBJKrBTvE9Qw11OM3fiJwYQvY6mKh&#10;0yJJCW4KvcURjSK5FXYFonVQq0hFgAYcZpSbdspw0nU8B1klF/noV7+ClEHvo2fjl1fDS3O8prq5&#10;XlldudrdG1laks7AuLfEeWqskPIyABehKD2mmI/kA+tdqOyp2MobEjnr55RmR0SMQEIO6dHJIYwV&#10;IgnciWObksarl5HKKqDAzf2QNPs2vYfRv0IoihQaisQ0s6LgLqmgj+uamkIhK4lPtHW5BeIgDoqh&#10;DxzLAMsJM9xwaQseBGuE/ocuimP+EgkrtweMN3gP8nZnV24EbqLYxTtkJccR3aeSBS7CJ/U6TEm2&#10;gSNBmB1nBaNcnqsT7NgLOT7O6Xn67Ck+7+NX+2ftLgy7F6+3GQBHvP61X/kKgkz8yclRgyeHwtOL&#10;V3vcA+V30hhHOFlkFoMDWWapl1dc9r2DA/4NgMXgUGKA0plgPS1fdtBHJF4NIDp2LXqPkfqwdZM3&#10;uPcUJSGrscQHRE5QC+f05uTsFDmpggIQexWshx3LoeF0+izSygI4AnrPmaJMy4tJn1AVJHF1wrP9&#10;GmeM/To+PgT+Oz5toGLLkQcK4U8Is2AQcJWvXu1zIjhZtdoEJwyYcmlhjq348vU294jMCWMczHtD&#10;7guazM1eELE9ffrxzu5zwuaVlQ1IPZBXWBasACbLM0twlBbaDfgpaugOg2dROQXdKytD3JjYS9qv&#10;Cfxl6+mLpcebL9992Hz6YpkDR6RVgt3jw300HM0nJbwIDVxcXM/OzwRPh1pCb3gE1OQxGOizTelB&#10;Y53Ytm6YHMboYffsMiVtl3Q8wdJxEnms3Bc5/+7hPjnh6upavb7Ac0Rek0mItHZwlHK9kjXIM2iM&#10;RwaGhl/sfH1yfAFNa2LrLlrIV+S4bEpCLPJqc/A7qDrUeFMrDamDArw6ZPJKgFshD8ZOUdu4vT1l&#10;QU9RbaNzSgJBSFcRA3LbaBCwFajsCd4SAfP3zoRQ2IUuO/F97SmMaZtb1e0edPQhGBOuBzvMG3I5&#10;eJlAe5JlOLe4HsS6sSxoFxF09wh+5fE4kZm/4irN5EiZMhwWkB/IkY3ZRm6qQw6DPe5xL/wWd2Bn&#10;cqBSUvOxaqVJ3nndqU/Nri6tyv8dqvCIaYOSokuWXp0ARFZOybbIDuyCDGKZIGFAXQ6snF9yhaXv&#10;m+fq7BE7v0RDuDuTzPgAniofC9LD5B8C5eu7HuxU/kcSOz1bt0cYLl5txvk5wyPt1ilryNXOL63o&#10;5lyiITrH7AdieHQqE0btncujxhFlEz6IPuVMl2GgEN3lEca2ttHlKAk3hzbLJTJCikcSiy9ZpkzO&#10;RSBSD2Xebs7m9xJ/OEFJfTy7zuCLRrhEFf1EaHIlO3LMpNG+ubFYno32mVMR1R7b8dJUJe2INiWx&#10;PDv4+B/tM4qf6YRuaDoqOJpouJrxYjRgN5hNRxhzSKBo5cuYJKBRhpW78cIQV/StDfLtFFqmrKCB&#10;6JU4KpHCVa1OCYM/evbsU2w+1Qt8FU+TTrEoLgA9tM2HGckK/y4HjQ1KYQwaBi+yXEF0NDHBb6Hs&#10;4ZUwaKp/ZOg2JkhZ/YBD2ds23wk7chKdgEy1aUhmRvsSnyb0HKRJDx6PhjULQG/iBgecc0WHNUUa&#10;jCHCmqwH5uvw9HRhaenw6AhMmX2F4D8jrUmrCqBgWglW7HiQMQB8Gq6PDg+5d9we1jUYIs4qJaXg&#10;oQWRJL/12FpaVJOWM7Q4z8fZiC1DLd3x4FSi6uB3mYghm1KVXtGKawgrCJNF5tW79kmLd8iFzLB4&#10;XkScyQhK4aH+6DO1NdxfMN3onIieWsEj3ig0Sb9Vzas6edI4TrevpH42cAzA7eoq5NZxNaSi3sDr&#10;NjfWGQTps0Orl9aHiSp/xQfAP1LHip1sXEcPASage9Js4pJMtvOeAHYoOtjuJ/41QWSX6NSnxqGb&#10;rE0747tLSmw0URYBPQFMKKEpNwK9zBmLbnsKeE4zV+lOxXgsYDRHMs6bJTo4bHBVkZiwW5bXywLO&#10;bRs7jQDDZYBp2HelQik/KeAdXwUttdHcJ9YXqWDbcP12ZOtX5QaGvqqIVcrQvL2wcaCoGKdw3FR8&#10;1lAyb5RBzFZ/HZfskyhNsuJ5IUQhtuGQFP6So6c17tBFKt7BweStFKslcIJXLmqrhiMPo0SMIgjp&#10;pOBzCeeolzAhwUJC9oBFd1FR+jk0N2r3OkTI/1kkdgCR1oXz66dASby+ERvIRHXNYApInC9ujzX8&#10;BTyYG+0ng79A5mQYZD0zuN4jyc3x3GXsujS6qxhCGXaeo8x70QR5G/piufy8CXyGTKX4RbYppNmn&#10;k8tPxNjy4lJvyGOlNt8fF0PMzhKDW7iBr2+oQliKS6dhCIBI3PjFmUC6LpDhoMLbJdQIg0/wyE1m&#10;1w40NzjHCv7c38LY3TvY4ToYKysoDHs9PVVc8A1wCbp119fGKnbuSKjHzALZQ7HdWF2O+bUayT5v&#10;tc/ZFmwGohX2AxfsFbpDLRo7ldyh9tXVlZXl5UXnkzN84G7QTn9kxKkvVbWrFsiHBufqcytra7Dk&#10;lFeKFDICN5Q5C45ZbE+ZR8pKsslF4bKqRqRwlWl3GFOyMGTYKCA6CUeabGJve44d56ooEBwMV+4P&#10;/0B6+/e+/+WyvdljBPu8OAqeMi1IPk8wJcfH1hx1UGHFWqlxyrPBkrV5BaML/MqnU8mt12nDYRyq&#10;nkUQc3CQSPXV7mvkpNKQagkHDwHUykripIzKuA+rW6jZON2CWLQYWveTQqIip+hFYJP5c0fksdWp&#10;9zKW6sooVOZ155qCEaOrzX3MWA0A2lct7CqiSFhoyl3EuhwYZwheO2aC7UIXPpgmq4dXWl9bY5Wh&#10;+fN4//AP/m8725/zgNPWf7ex8eQ//tX3LSYGxGzh8jOQDlB+9/Cw2TrDQrK8XHIRAeDTRRJo2Bof&#10;n62hhuz/ZDYo8ORMiRJdYIopcOK4Bb6t83ou7OfO+JqEzU6FegvY/cJ0vP3mi7sCvwzY/elffq8+&#10;Sw3e9n7sIY6QGIREjTjVLMpxBHYJYTqLseYfYhHQdAlc6myb5DMHFv9FosIfr6+sVSfHSb6xbRx4&#10;nHqRfiPwvDi/ENAZopNOmVjegW+OT8ENjso8Oz70sImm8bmDbBLH8DJMIREMgYvyUVdKWsjcvrtH&#10;D5urJGYSYQxcRuY8NztPXkT7Em7f5rJeDziP7BYTQNqIIjMRcOJCq1L4pOg40MugKLsRAzrToEW9&#10;G4J4ycYK50PhSft+VsOgKTrJiaeNRCkdpNZXpEjsIPA1NqapwMr3GTJgPslyUX+ori5hfA+evmC1&#10;jf+skZYeWEkE/GWKQoJ3vE2aCq3rGleZdU88+favcTs//Ff/m4vAMN8043CbTChCKgKolGucnbaS&#10;L+qRYgt5IOQjpRlgi+BXrGLdg2xyD3AazYnTZZkAnYCYQFOtKCrGpbGLHjwIkyR8Vp5jxFkoX68c&#10;u0kven8WiGo1dDksEBldMorExMchJEHNKDFB4wKUs1rcY1mCbBJxqoRofKmzv7sDPnj4tS9NU6KH&#10;wH8/0Hrxort3RKTAPY4uL9G0QyY9cNxkBxJBEppaaCKjdpUcpSQ3ne5UqDSIygtEGs0CFfAIuBjS&#10;a2goPJ8TxNJPj3klLX/LC3MJc8TJRCq5JAuYMCPYAfCyWaI2viq0HZS/GZswxQqcQ9c+v2DDLy/W&#10;WUCcPb6TYAvfQ1RXHZ8mOTFiyyQrAjNhO3vHjX+twYt3DFMv7fcz4qWiEGQLswXIAHYOTbXHMFVG&#10;aYCRUpTFBLfMeIV4Nt6ed7N8PQo+Ms5aA8KqV2KVa4QB9pc9AwuVO05PeZ5USh8/fEhhS8GjTmd1&#10;hbbNsY8+ec4TR4Gdj3YXKamLfPvZ69cMD4V0NUoydtA45DYZL/vOO1+yGuaDNg2wXeeWt2UqGVmo&#10;DRGK9/Om8C1VEHPoM5cHf8QmlTaa7laJFaa5vmkg7nTK7FRBAdaNNSSlKaO72Jw8FIGziNaQF4F0&#10;FP0ade0THBi8hqDD47QcNzSAjpJAIcKOnevVtVUOmo1C0BZGRn704w+4R4Kkr3z58ZNH68hOvfNo&#10;A6VGwA/CstNmg43JnQZPNHhmcdDdwDS9fP5ZuwM7r72+tjUzXT9rXYE+203MjTM5mgDU3Tj2aOsB&#10;QS0PBZhJod2JWk6Kyp6cB/v9Exo6S3pg4OHGASZt52CWKJE6KD/01hA1H4fINu2QrMhUU4nQCEYz&#10;uPAx3RuRV8TmsLCIv7NcdjOhP12rpoiuimbpn2arYOEIIimqLy8v87kN7udU+a2tBw/oFwONvmzD&#10;eN1FSi3P1POJ3AuJGdlVHc0BarA3qJJVF+cXeBw0vTmRAwiDQzcCkVM6HlC0ijzC/X3AjnMxOTPJ&#10;xTBYmW3dOD6dnK55F/Taz8/D4UODiM0HmUUmY2WcWqoGWULw8BGQ4ovXbfrasNmkPypeMm1w4HZI&#10;TUYnI45ii1AWP7vutNAAlyVNL3AUvkD/FTYiVweC5w2HsX4CyoXXYHwvCdTFTPkh2HzQBf+HFfIW&#10;+vmneVzpLyYtHbFRyBzbOJLLcuwp/fT8ll0+XZ3iQcB4gssANsoT5MCyMzgXQLrC4icn4oxDjO1G&#10;eab2s5//7PCQnmjV2bGZVJHYnxK57+5hlLuIXDLJAI3JaZzhdrC9ALg8C44hRS3YnabckbjiRjho&#10;09N1chUTWkdkDvM9y7J/uK80THVyeXGJN8HxcXglFQ4PYxZ293e4MCR4zs+aPAI3CaWIkWEK6Thi&#10;VoXCClvr/LLFGsIUaJyydxqlRgMojBwbDp6pA8Tc4stV2AFRzJElInBfADuQf84IAI1nKrlTyaCC&#10;6A0gd58WJ38nsiCHVDKRN5K2LM6BbLtwkADZZZ/17HFjQeCPRQCjtrq4SIuA0NvVNQQw3p5LBYVh&#10;rcqnkQ+byovKBiPSYogUYDmxcs6tu1YAKWC1fZccMwA1YC9qSzCgeBj7jcMPP/4Qr9HAVDDUghAI&#10;Y0Wdb3Ic8tLm1gPUYmGo0eW3troOD1L2HGKUI0NzSp9XwYDoo7IQwpVcM51GBJfbr0/PiSjZRmq9&#10;h6Xg+EUNVoE3mxgyEYvrUpybA58CIevPinLBdPFz6gGBsfNpgHVyJffmiRBFolsQicv27t4O3j+D&#10;pE2TaN4+OD5UNj4SRWx6AjCYw9Ozs5L4Tkks6ZA6Z/F5+ki/sZO5gAh09JG7sFk9LKlRWaWkTTdm&#10;2RTLUqVXmhkEvDQEJB5uhhXr6sFxpAfK1DN8Cu5n+6388STbHFFyS7JrwfpAIbytMpEsAZ6IKbEW&#10;k8J+6mN2Yp0YZOHHgXuAS1JS0mZWiHcm7OQjnDDrYA0rK0Uvwg64Yk6HhpBE5r/CmwQeEohlJ5CR&#10;8xAT+tqfTlRZrpOl4AUYBhiXXJBxMsM0I6vHR3DL6EvxPmz7wnviDtmlQBLcHdEKPSOULQm2XVJ7&#10;gYdlicfqBHN2zex3zogwypH0Z4fnpVa9LDHDT6mImEY8Pm1lagJjOkeUI+EPW21Af+1/psRmMH3K&#10;hD4KizqOgeKw6Fid4BwNloBF/iTttQgbeEwyRSxAHqVChSy4Sq6ZDhXeKINQs/pxxBqsPhNNlMH7&#10;KqGXBVXjyUIXKoefER/SD4ML8laW86PCmdN6pzx/LlcPGC+GeXfnRBuL91TYRBDN1/A+zrnqXPPu&#10;eY2DJll1uLK2IUOWhF9LW0+IwEID5f5SxiiXH8MgUuwVG93nJ5Ezi0xJGeUprKzxEfDSvVpecoXu&#10;iXDMIN58cXnKegR0iCUMHugn99GlrFUImf7af0khFSUtysVCFy71PfzfHr2EEnIBOO5FJHmi4uyM&#10;fUDhocd8BqIOWuxrE2YdXt9kZZTgidCBcJcoAj516IE2v3M6oOEarrRbu7s7h/v7PCOAa35PqsXd&#10;7e7vyWC1iZWuRr8o9S2vrCRSk0GwUK+DAGIweXQ8gjkkPgcA1omHEYVw9DwFHjY9tHweCYuJXDHL&#10;xO5dWVlZWKgXvrNsbkVvws0E1YIBNzKyuLhSmmNwz/yQp0kRRQU9vAY4aSBjjoIOJfs58TDPx++w&#10;kYhRsItmarMA4mFzO1vI/Zw+1hzw8LkHiMTYeDd/5/d+9ujxIQv+J9//MhamvB37mZIG/+bBFTk3&#10;thOhHUdV6UaZreK28cjuFKJo6Gzer8tD/4ED3IEqYdUhm2BvQzqNKK0dHR/u7Gxzp1OT09g9wC7s&#10;LVw1nBcMM5U0ZfqD9dnUwjdhR6bZB1taSaMLPVLkcJLsO249ZkI6qr1X+jashqmWW4OiwfuXxn/O&#10;xVFjn8CIkRd4Z8wpK8NyqHFMv5f+PUK96bDG5cUbk2g7Afu3v/2HOzvUp53Lh09558lXvvdn/6uB&#10;9EDcIvOW2m1tmDTDs6vrwIgZd8aCc8vWaPOQ+FxOJaEyqd9V4oQ8ZesQVsiurhDn4bQqZsSspVSg&#10;eWoZeqdcQOfawdxvAbsvLkr19s5/sQL/BWBnpz1jBBI0E4JwsNShQ2Ez8XdIZQHswnQgdTC2RmI2&#10;M8sxK7weEwwUBfDOr0DQ4PqGzqZxx6QaNmHow2bXE9Dv0L7Spo8iLxK1znDKeBlmuuWwR6dTUYVz&#10;3hhzEuBsX19hwNqd9n2vVWpl2CyKk3N1ZJLHqQY7FBWNmISJ9JKUFgzuSJWZ8Qk6kpydR6sIvVFJ&#10;1PBGhFk6gNwyf8h9kZSZjdgmoxlxmkQox1wcZgg9GWr5YicqedldJYeEPiCZxkYnKSk5taMkgNaM&#10;5enYO8AK4mOWvvmVmUdbsw/WT/YOj569MvYqQs4UVIH0kHugndUxAlY4Y6od5oUDxiYT/c/AJBgb&#10;mX+wBhNs79PP2senRDQMnw3SSPPX2Ozk+NQEooESrAx8DQ0sxZ+dIzHUzHQFnRfLyIXhMKiCjw7d&#10;zkxiYpFkoj8pjZZD5IcT5pC3NyjsEJ4wxom5FWtrqyScPJsyf1POBbwEy8iDZPuMTGJJJ4Q7IDWQ&#10;xyKif3ephNAd8hO4ziZz9S6INqjI2eikLRYArkAkoFeH4nrKsLff/Z/+ES6n+Z/+mi2Bfw0zZqh7&#10;cHS1vT+2tjQA5PbhpxkbRVCLErPsgkS6CfHCFOB+8UwCzciBJGImUbCYnMBLGktXkAVtPv0T0XZy&#10;dnNFS9xm5lwGdTgmAwcnvW+eu1yEJrzB9DSbXxn7KFpIQMRB89dOdBIIMHuxdFmVl265CzVEFMRN&#10;z5hJl+ckamBIZ8iINEWKr0GB+20RAHbgCxEgy+j6yF5kBpR5bZpCDGzTRuFMFnvQ0uPMdgXohBQV&#10;dWSk2WH0VOmbu2Ks4XlL8cGQ4ogzHj14QI8Tow4vW+fVqUmZL6gBVkaRU1pDEAoeQQRQ+DkYGZcH&#10;tsW2qVTVNuY4rCyvihQYSKTtA6QeXa3JGpfhOtsTyJxIl4IhgrxeXlipzmXoMklXicg5+h89+wga&#10;CJ8Ulf5b+jrnF+adocm4Q1qiEMki7vGB0Jk1ARjHM3LZHV1npMWXYXS3C37Bz5mGQXpmNtW9ZwbW&#10;2vq6HYSOQnPxfvijn/NX6I986b1Hm+sk2HwOa+UEhpcvXxEjMYpzeQmlwrki/88WISV7+eIzwese&#10;Y21uKPpy/cfNS7YNAMfc2haSXtAlCFAgOLGq5DNkbSwdGVG65GBf0pKPWGWncdLgup1cluDvvUeH&#10;VDefvZg5v0TpbAIIkt2JsB48F1Ad7Zgz+Aipx9s9jSp3aikgOWGSXIsl4sgXbUAi7s8uiXvKwvZN&#10;tI/PiOC31lbWVteQMGudnYNTnbXaLPgxkl23FzQo3gGkI+lyc/OzT35uZ+nQBGAcJ4bQcWpiJnM8&#10;bjY35uDBzM9Nzy+vXlBitdt5CEQqBRPOHY2TmnfKM+CwLBdJBxGwfbjpd+Wa8QLsay7PrMy+JElR&#10;Z0oRorLVcdp4SaGMg8EsInKPUAsvVfHzll1XnQLmoHjLDhXNcSKqTXJE6j1x4Wh9ujjZiH2WXFrR&#10;CoVHWrfRf1LQZIQO/rPfMrWgUsUOM8JFDbJcjFvxldmoUk5Cn8E8ijvwSs610zDS5Qdmx/NysmdH&#10;SiCGi60CDKR2IZmkzOsRtOdoJnr+4vODfcbzQnfCi5lGsklIn2OX3PBJm2/5e64WfH16cnJxcZkE&#10;gIoa9ovu6Zc720fN4yKII77QlVwM/RoXXETNSME1Neq0dvf396mNsP/rUzPC1o4Qbetu7u4OmSF7&#10;cMDK8DJ+brPneLXIJmJSOW/cOM4ao3EM9bLX41Bw2RxVD5csHooTY5xHCFbc2vrqCmcpvhStQBrV&#10;I9mOoXOoogUMxXGy7YXK/jM4cc9LTZt1gkVIyl42LIvj4XR/Q/Rvpu0n6JAvE8GB7k6pAiqNjH7e&#10;EtVFuOrIb1voZ7pU68WrV4B+WF3aghSInBwn1ADxAiLi2BS1x7C0Bpso9sGtoz4HYJdcfLxao/bG&#10;7D/KG8BzyszeK2P66eefkp9QGGDlyc14N5bOUR3j4xvQE+6R+GH+VXQPFVfScdDV6LAXuBtXiCRo&#10;xiBs2Ips6UW+BlurvFLKtvIClMYu0omuggcuJoEKuwu6PTjGjRTXgH3kUTy+XICqDg4oCGeBj8Am&#10;OybIWo41MAzC7uEe+RXbUsw/YQlZnwlc5ohzbHlAW1tblg2yFdlLcGA1+DBS081qLVNST1oXS1Nh&#10;jhKLHkF9tCxrjCngIpO8gWV7zdowHlih5PnnqS1FScz7VfZINQyfazmcBAEhTLGGppeoc4iphZkZ&#10;TJdAi+1Hxytv3t8QxXtm5yhl1els72zrCKpIbs3klA25aSUNwXdU+4zolC3I7oqCh/xWzghpajgj&#10;0OZgwjK5wj4S270zNUsgBXCzQrtGVCnYRSJc2ckhmFuZvrmhC8QSCWQlJ5gz2xRSf49jS1S4vLyC&#10;Hd6HvngIlRlcgOjR2W5edwGFQk5LOVjWmyZOOAl+GSUc2PoK2GXVU1mwgR5lYOeD2gBhIGpRvHhG&#10;dj4nKIdFw1ZaSq058CFAlip+aNz5nbJcqFQT/YUUw42kIzYmuQQlSeMzAq48JtDYscmpGX4I69MR&#10;Lv3BGj6yfp3aPyr8RyEHUGRqyPDNeaDAx7wnIoOAf5hEVg/rEyk8xyjR1xe6KEEYVp2sXVF6A4nw&#10;xUL20bGml947k8sVGQ0LKWmXNgoUtvKRIT9NI7zrpVnQUBIYCIOJv6eHL3fk2peZxUYr/d2oq4m/&#10;8P1Cg+R1mqYy+Tuz18uf6jVs+uew5RfStPuXNzE2cXGFlqKnPtJ4jqANkyj2gQ+gFTFzXWzTYdHV&#10;JRSOyqYLqWwAUTPYXpyUQFdxRqwB6+G1BWiyJYg2a8KmQScRgb4zKIwYg5JlQNvS/mAIzT7HcJHg&#10;QKZ/9fJl4+ioNASx1Skk8FZPP/8sVUamjgAR6rKJ6FBk82MyLlY1Bpp1eFSU9JzxUmEiuDzrxGYY&#10;W3AZXglvABlXPhAaNkAeFSpOIqMmSPROT89ZOHkDyDKK2OjFmJazvrkl+dFR6dTY2AwUbjGJgs6s&#10;hRMZguBwy9YA0mKcrVLK1ZL4/uHfO3j/ndbO/mqsU9q8aTIIbpU4HEAN1Qh7sH7/v/5Zce5/8mfv&#10;O5RVpoXoPPoGWEJl3KC5KwzXvqD2xb9ICQPcGmPwsMvI+JmZJw+erC2tTk9Oo1UEr55HP4GbRqyN&#10;JiNqVF1FErjmjz75AHYz89pLeQbmNetPTE4hhIWRQUn5IRYVaLmwWSVDFNZqOg9YGWAyqtrFjXog&#10;A7Hh9wsROHFvVepxp8OEK5pMeT3I4+HBHnp+LB6OiQPFR6hDbf+cfUgAwsXw+pnpoabcy9ahMvit&#10;b/zuzg7tX5ZmOUpfev/r/8v/438+pUp4folfUNSIYM/eAhF2ZqlbLYhuiexX81BKmcKY7CQOB6Ee&#10;igSgp9wvV534TSILSD41Il7Gw2C2uwy+7HphgbFRaj8AzbYA/+N//I9jTd5+vV2BL+4K/BdTYgWG&#10;KqVtQVYqh8o6M0QgnbxW0750ay/OgQLm4Ewi4BQqh26Al9lznrlyxC4Y0Y2NdaIlBOkAPphJh0Hk&#10;3CoCHTEOTrTsgGGMfk2Vk0EkS6gB6KTlR1E+j6oINSbIG6YQmD/CbMkvODkZ1ErgXisfgElgVM7V&#10;5SWNIsANuEBqD0SHsG8LhwKLBaec85+ylTFmjALxCuNsyGGQksXt0T2hm1cRr7gr/GcYzIQ4EoJs&#10;6hxGFJUgiTrHLBVUC+wmLVxbKQxq+4xZ9P7iLMTupJSkT7d39a9/ZXx9qbbOwATUT6tXp+f/8X/9&#10;44xyV0GJv7ii/YTa78gITU/ghsSdwprio8ISROwQrWj3n5+uPvytbxHIfPRv/70lJjzi6Ojc7JRt&#10;rqPD0wzHrtA55fQDLkCZMzwAlBR1xOmAkCZWYh3ctDgjzar3HWJrMEIKoSo9S/9xYid/bpuO+ify&#10;1EgFBq8p5PoVqrasOi5DCMO54GwYAabkV/aKJuaWM0K2xvVfdkRyYStohdljmR6l30nfgfFJwn8C&#10;dh7Y+7/2q6Qlne1d/oTU0UBfeb4oyO4e3B6fEDbQJkA3q3BAYFOxAAnqUMrZBWnVVGimNBqnwuhG&#10;NRXkxURy+BX1my4uZ8mh6aUlZY2DTLBLZUycjilcqKzQL8n3IHf2Ptiyx9ZV3AO/RnbB7dB2Ol5R&#10;AKIUkMMtU08HjVwq+Irb4ZEqpZMLRd6SmtK5rMCtUjXBLEvFn6vkGqRbjnmzFE0VXSbLSl9NWjGS&#10;05ZYuKwgbAXRAEqaUlp4l4XZ2eXFBQYEF8YBxwmy6uX1DYpxxAGwX1kSMsBHD7ZIFlunTUga3A5H&#10;gCPHUnNhK8srwRT94lOIz1gB5uIJjFpfZKLCqT3j2QlcXqKjNMgk4uSZyhm02ZzGDUI3G6i5QcMR&#10;h7EC8TvBmasHT6Sr9cX2Cwvpnsc+rAMbhU8hs3HzRKuShj4bcpjJmBGuLAgLKwQHKc881ksqKR2g&#10;SLHpt6Bc7av1zQcr6ytkaBqm6+sf/vgD3nBxcenJow1IOZgc3o3RlOAar7d3OGX0FAD6Q4WAdyZi&#10;2G5TyXj+/DPe++r6gqIpZ/rlbmt6bvk73/kO+emHP/t5Y3eHrPLB5uZv/MavTU4j1zi4vLIMB4Ew&#10;FJUPpjsS1/INde+piSnk6FZWV8p0znc2t+9vOj/6IQNeh8+bpxAlELDDEEFuBoCxT1/5LZrZOytz&#10;iyN0vN46sJL42px8eHSmpo4vD39hfQ2tfZhlRGA8L3awqVdfuo495rITyaUZuUfshNTAcavBHVly&#10;r0ycnpyB3UAkAQYkoWVRUULIwNOR+fr0/JxXokzbhKhZEWYWFAqgYxdD0OTCwjPwS4mYz9JrpOAA&#10;MA7vSdwEAPTigkSUZszMqnbKatjBEgpseBGGdparujDY6cgOVibGajM1i7caNWNTBaqHTbfC5RwA&#10;k2YDm0K/Ab4T+kcsMpMrDU4JT+WmBoPLFBj3pGkPbxOB86LzlC+PXngvBZXgLyz8p8GY3csnWXqx&#10;kU2+I39KqRylZTKTyWqNhk+bJEdQPgVBbuVigVSY3WFszVHf291RlAF+KHg6T5NupunpCxqrY2Y5&#10;Tn0DaweJ2CRYBahv0ZdRpxHCAlUKYHSSfmBiucl3yEUAJVyA+3IlqFxPT8G1wuADPVAD5+OUA08B&#10;ifweg8uB5SwcNQ4ZJpOLNWWkxGVLS9ex5jE45ko8iPD4LM/g83d2dnhPMU0eOmgOYCszTPMFoM/7&#10;080NWc/kOAqKrp4RRbT/uvAxoysRvkSg0chuRa2J/1aWyFR3GEePP5rm9DDUAjk5Bj37BtlTbM6R&#10;sQUIHfTRIKRI/QA7q301R8KTOqGCPNGp0DuytwYG0aFLL3bgIMowCGllNo4UCmgcKh04IcWlhazE&#10;gqsgYX1FDiMMw3ab4drs+R1UCI8UBGDrkq3RXwlASdWHlE/1pZkZNDlt5R4cgJKc0fMSSOmy5+6w&#10;b3xYpiiWaMobceGRVlRwQqAkqBSbTEpIfL6jz7n3+gwcBDWPoojW74VEW4AGAnJxkH17rCN/iaEg&#10;L+KSeNywP8jYMp57BJbg+cU5tFpOMbGQIcHQELUGrFw4EQ6OJ2Pf2npIVMDp4634LPxF4gQHVpIa&#10;lrMgAVD0ynMXVRCmlaBbP0j6hgFnLckExQBFZlltO+NM7PmC+EHhRJ1y8X1S4kKOo4LFygsP9ekz&#10;/mFByu3F08gIlrshs+sktqF/ZEus/5l0vX+uo3Nne4SnO9U7XoAhJflmGXnUZLxYdVAvmDE8Bg4j&#10;gN3G+gbvyEEguycwaF60iBWZNcQaiocHQjVq9FMUgjKE0AOFosnSRBSEK7R7UXk4mkbvHbeIsEPQ&#10;Mh6BqpPAFjPQz1FdAMhT8lgyfjw70TJ72MMWupADHtK/gTXI6PYh/soacCq4hZma4p7kR1AQImZi&#10;M8OGzLIw9hajkU4eYNZrT4BAbM9bu9ClQCi49J9rEhgSx6okZ04sFvCtoDyWFQEQ3ygGihBV7YXH&#10;TqeurCNIraV8FaaOn60XFsLyQoRXaKwJCqgpDiTIxwH3em5NKwh1fBOfMvWrapVahSOoYDCBs1ue&#10;0QqI3dkmr94lz5T/YsvlQ2UN53xJTnX74S5SV4C4V8R//a3PriymyBo4hS+NECRBmJzJLA2BPQY4&#10;En1a+TFOMNqP+qncQp8z57wcl8v1KTieZzvwon5hcnyS6VAFMLMckeES/Ft7G71irgWqKZ+RIovH&#10;JQtJltFX6OdFMizhiCnUUoQCda8GLdH4L5t8dGikAgBLf2V9/vaaEVhS4nL4xDtYAR4dSwo4hl4x&#10;Z4F3UMk3BT/enSkNBMFHjWMYdstrK8YeE8yhlupOhCBvPbp7JCM6PMbeAsLaRSuj6rx9iQnirbBC&#10;PAgCfKxaiaUF2jLxoHhVYhr2EnF3YTvyvXv1TpjVSTYMDxWArg4N0Ecs5JpyWHiLzh9QH6Tw4xPz&#10;xhYQHaJZMzj4d7/78eOtc1b18cO92sTFzs4Sa126oVhckovkrxACpIh+93d/whv86V/8ymcvlqm4&#10;sHXQS5uemwMgOzk+vGq3iJ4YSKG6Yufq9PIcRW3CmGCstnzyKWws/B0VawSLF+pz+E1bn4i7buGs&#10;DU9xK+j8ou530YJv2Dg5xHGcNc9x5iYgvVsUQnEqpAWMBFxeWKIcft48ke5KKz3aEVLlmAwmMMdi&#10;Wj+47pA4MyUMeXeB2og1ZBuzmNcCZ2i2NFV+R9UkbsX5s9DnCa11IxkLw/8nw+CPRMp61AU7Ukzl&#10;ihbE2e2E8wJXVZh7YPAbX/9tStil4YkPfffdr/6LP/5/8T1Ud+pV+AtygVQOUimB8YGegBT7KieU&#10;Dcw3dD9zfiOToiwDroH9BOWZCATJ9DQtWMxQP8TbcUYtYqvBq40ieXHET9P7/Bawe2Nb3/7/L+4K&#10;/I2hE//++7oeetojGFlkpDifwF/YfBwzx9pAyQptBpKirHHUoPQJ25cf1cZrCNcD1502GrC0eOV8&#10;fQ7vsLfHgNGL0/PW3sEh/uzgoDEyNI69QPkrzDQiXUuE5kI9xrnaVEXg+2Bra3kBU1i/ap2R15IL&#10;0bRI7O78a2bcAM+N6T/I+OwWwQhfX4EKEAbibwmFSGVvuwwvv6WlF4sttWcAsXyGEgreRyPZuhT+&#10;3Wmh5mkoIxgG9XvoM6veOmMa8XAM8jgsdIj6O5S6Qp3wijenXodxxSQVOVu7eMJ7CswhHlH/+pdp&#10;tqwuL00+3OJTyQqwTc2PPukenDeev3y1Q0uUoAaeTJH1BMF8Fv8IY0UYS/oD764Mv0EQfbdoq6y8&#10;89gJXAdHOAY45ytLS7ySdSSRq02oKwyOhi+76Oir+URSZeuc6tNb9EjQdodwfqZYTBKuE7/y9iiV&#10;8QMIdJRR4NlQtjS2GnHIF8knxVnolMTjFHVIVBhqpBCDzhulCRA+RosYFbIO9Vo0rSxb9okUROR0&#10;DpL7EBDjf+R3JD9P2Bm58kgGs27Vytjv/d//PiWeiw+eVZCYL2nzjdJ7iVZNWYINWV7jro/RPWwp&#10;IgaCDMqQiE0XTyYG6QR1J/6KOAtWUfJwmPbCFmmb0OWR1rKjHJsLpHjFTGRjLqK78Fb40GHkq/YP&#10;GknUfWMiRuIMtv/MDP7I/i+GTdFISUMSXHQhJLMUU1VwEFJVZ1LhmcMmKyF18XOsmzkMyJ/S6RnH&#10;qLK0/CDjTqKoURmIbC3wylTG1L2W4ZqSaOleKVkDd8y25CyhDckVgmpxUsDs+GZ5cRFNbfkdw6Pn&#10;1z3ktR9uPbQKnTL05sYGpFAzh9ycWRmtT9e9+qxsQZ4lfDEcsxg9LUhXV/AvwN/J/lmcw/3d2dlF&#10;sL80H4NfWLHjlVQli7JJ4nj3tuVBoVIuErib3eonOrIxGiNUCE9OzwDs3AYSCQ2I5QLwDQ0AbVRU&#10;aCobA7G7Pm6SDqL2hDzy7QiEf2B8R7VkMAbzTwYwEHASaHoxYWc6x/3Q6+YpafQ777/vcInePYXI&#10;S3oAn324OFX52pcezkxbDGS32wd9P/jBhz+lAI8tWVqY/51vfxuSP5ofNP0xfnXv/GT/7Oig2bh2&#10;3lptcLjK4Zqs1Vne3T2+9ltNcvIRZgevrizxuJm1zb27JuF4lsQA2NeRhRAGk8mw1QGvH6y9hM7x&#10;Vz/AetD92bWJhcpztWZvO/qh5rIeKLYigRS7wmjeLi6rGlaX6TMKeAtiDi7g9IBwafnQ5lkLCTre&#10;jaCNx0G4y6OkD4uhvC9fv2a8T/PilL1KSyNvBk+HoA9xfbhJAezuKALzbzbVyurSuHVZ0nJ7wXya&#10;kglCCUkWHSQdTA2JqpIvW6cVSI1CGZwmFt+Hrnypps2e+iBrYq8FQ2UCXZWajYF7ehLtyY2UEjQW&#10;wJhx5hkj/Va6/gdHfGp0lGDe7YH1SHD2J4ORWUkS9UmWqphAICo+VquR4rzGpAilZWgi/6QjNpSf&#10;8mUnP8YoPKTktCZhoYNFj4/ZglAAVKt0qTlXyYohPdeprBOvpsod1AnP2NxllApt8rSKQzCpk647&#10;7QRfw+NTKmt0DNAED4iuFaJ+1i1u752mzf7HQjpkVrAeF4wdQJzOpQ4gCvCHZQTyBPVD5BG6TBUK&#10;4gQNwsgSYIqvFJK/v6PlBO4Y4BN4Hy2vVBk444zOqE+rVMs7oe2ICwNp4xqoj5NLOn6xgxmkJ72W&#10;9sAetCygcIU7mYk7MrS9/dpZFVHYUkdSAalBigM8HXwzVmD/YJfXm6Py/AqNzoYd80aAKTSGQOzS&#10;+5kEKBlsgUljytzg+S/MnZk5e522Tbv2HcfU599h0B4+eACunpRwENh6sV5HHSw7cIgEBpIpZaf9&#10;AzFo3hO6rjmvtyxBCSgFNI2dVWSM+BTJ+8HC3BgRC9cdXFzSKkzYQEnmAhGNy0vYdsEiKWQyT8ux&#10;VPw9PpSGV6Qz2STQfFBG+/iTT/mHQhokVAcU9rpwNNw/kDvUBR5bXV6NjhsbGF8MXxxYCCIXmWNw&#10;FHZ2YVXbQNplU+E/uHd7XYO8cBc8ZI453EauE857TMKoCHiLW7nkTvkTCVuUYK19OgiChwVchccB&#10;Nkb4kyvf2nrw+OEjjvTZ6anim1tbiwQSIQZGPUOh2SKEz8MEbUZzGMSklCL1pT4l+8qB8M38xIkG&#10;yDI977hymX3CoNxOVA1jy1QOndKVo5sPxmR4qeqlPQjXHVYPUw5YwNNRXwySxZC9usrzpdbFAbEL&#10;8pbjMw5tleJEZi+4ZEHnnCRFxFOaE8VcgnGCONDkUdw6BzsIvjq2Z60zHkfjhHnHhSSLDNYVBBue&#10;r2aNMbLyVpDtKEx2TZsojzZQaq5FtdJAGmqcrXZaezsAQ2K9EsUL4i9gR0VhhEksw5cXKLhA0/b8&#10;YGAskEeEd2RICY7kvpG4zT7g5zkR2kP+NoBtapoxSexSWpiXlhcVkYyOajAsQV6z+gxXL5YQjEPt&#10;+BQnsr8KT78czcIqk3lH0MjnJ1rmFJRbKczITLDAlmeslUw3h8iPMdYmyJVnMLvCwxt6KSfacK5o&#10;AXO9WE6VN66sQNusGhCNf8vNw0TkCvikKIJlehsIFNFQiOSyzrVLIu/WgdD/IrqAlIo4DGiLB6TG&#10;YRJrA1UJg9XRlqkhsWcstqdaIEwmAuXmlefrpAg3wxvj73P1YcktDCcr68/zsBIQzl7B+0KCC0iX&#10;r4BuwM1lexBEKbnIy4NSwTOqGUKkudQtmuXiLwRPczsen1wDbxnYsECxTNHxb5yWUKxhsZb9l3kW&#10;0mJuX0VQ8RueK/xhaNQAdlct2mgcxClImZEmAoip+OIxeA5KvKX3iP/Rc8P7kwVAL8XS7R3uzyEq&#10;trAA+MLfYZdYYTx12fwpcTF33YZTlsUEgUi716XgTdjDZxQrKijPlst8uCrFwuRcBOeM4eJXZeaP&#10;h8IGIK+NsiYLQiBkBpSUIONug7sqjGCmIKMgEzBIY+4gHROcCDK5v//gux+/987h+fnkD3745MOP&#10;NrY2Dh9t7r18uVLY04KzBV8NCPjd3/kJi/ln/+arPEzeVm4IWaUdx4NNhr22zjn+XBgZFwtO8tWi&#10;PJwJS3n6koJZGSK7dx6/+3DzIV4G1w8afw4DwIT0kloLu9MMEbDvDMyMkRSXGGoICjlNBaUyGikN&#10;+UfHUO0abHr+w9m1JyjbHvJIcdzMs3j5eocq8uFx48X29ifPntJtlqZmgmrkQQS7FcW4xFTjprDX&#10;zJRWRYp9xPegjWEe2N7LI8AjmOvpfAAA//RJREFUsLRouyDpIMPuBk0GOuKROe4Pm2Y5AewokfHc&#10;iEZ+6zd/v3m6x1tl1Pn41tY7P/zhX5Z1wHJq8dJbJhooGO3AWW7ObUMQyW5UC4JQVq1VrtPaEmcf&#10;n4mYMqVHRk472LBiD92gLRSaxJ7/VQS70yFueGA4xrq9BeyKvX779UVegV8G7P7Vv/0zuFQcQRsB&#10;YK4xAC4oAEr6UblSDIssLgkSJ8iRWAqUgqX0Jy1CJIGvMe2UxiZ0uhaiSGjjqObcvT6FCmDPBVGZ&#10;smLYTjO6QcRBxlHMIeTFs5BUMHWTcFH9zpGR6fpSIWmjkjBfn1lYmH/06IGXh+FWD4uIfJLrVLth&#10;nGDIyk8q8AXNISAgZsX0EOTR+9kh7sb4SouiAyVYmL423hNSWxnGCpok28kSn9iWGI1TCK0+dKJ8&#10;yX2zJgCMzqu6ggo3hhkygMgIJ315Xynpbv4bX0NkdXxpgTq+I+SBsQbuD//6J8fPPuvsHzg2bnyK&#10;/tG9/QMcE2auL+FaarYGDfot7iuyyFSekFAdQS6WTtnJifGHf+tb5hgfPKOti0XjrWHkscyE1Jha&#10;BANwwOQTvBnIisQl39UnKxd6yLJbu+1AqOmZubR/Ev6KJimPOkw7KwoYo3huItOUCpU2sbHr9rYK&#10;7QEm8+gos/PQyFtHXJ946EZslxUmDAVtSJg2ODfrpF2r6D29lGLGA4PnV92TU7YBtGfnB/G5vJXZ&#10;cwJrlFh4jT2PlbEnX/+yIx3onB3omQ9TkJeJmRClqNskokrkxWW3g2Mh4oMEvq12mHwZXow6rUE9&#10;mLBR1F4Dm4/IKWXGIXMjjcVK+EnjSCA4gB1vnCKYFCH5OCnO0x5I1gbKGGYmRcXR5eX5mdmppfk6&#10;yTFsqZ3tfXj9jx6sk/cyVZk7tP53d4+ox9U1jZ90FtcIhQEKuYOSdLFN+AnkMulvuvxagt1ML4kK&#10;NftfWqaAnbRHLtymcgHEqAK5Fv1kOIGxMxONdztSz3DMJI2Lc7Sf+KTAxLkdHOHReYud//f/q29/&#10;7fHD/+a3fuvvffs7Y4CVc1MfPXvWvrleXluiSrZzcDDpNquSPoLQnfU6HLxXh/uvDg7g3Q1NjDYv&#10;2kenx693toEQfvM3voEQExoTrYuzg72jnd0Dwq+rVntxdoGaONqIAEBcWOOwMTJedYDHMFVqUkc7&#10;5ZCsRhb3lK7I5vmD5dXl2aW79jX8T55K8+SE3NIqovDfNUZJdJlMFQIgFgG1LxkgOb+Jlf3/ltb7&#10;XVTsjZLvsM8xPvwbjQzMDpx7NXuurxn3y1jUr33t61gOFhaSCRjHBdi2SdEQElRPHj5+sLnB46aw&#10;yYAwGCsctOcvnh2fHE05XhkJD5rO2L3j/Mlf//RnrZNjtNlpKQEWZxAaD/TB1iZyeCGTtlVISkcY&#10;/8lDpFAhrQORlFHOY/eDT+iMf/Ur75/++GejlDACelSmpmYxuCpzgQuovOvtYwQSrtsKUYSCOHKU&#10;jFUugNMxNIRAlYX0zGklDAMLo3GV2C4jO0FbgGLBCmEoV8hR2Y018CVLogB510zILY1mlfEpfoVZ&#10;UJLyssUjWF9fbbeP1fG0NcmDZr+bXTimZ5kE56xVInbvsqgxGbgrWppRnMztucLOQ/NiTXgEEZmS&#10;zoA34QShEQYUQkJrh2CmOoLSYIFl6nRBJUamZmdCIpNtxpO9GxolOsXiUOvNrjdqBKfP2qRUnLyo&#10;YPLFUPBVsEVHM/PCQrOQWRc1sxg6AbtAeOZLAo/l/d5kZSnzqvtssoqUmC6Qj8AaYAnpe1oAL6rN&#10;gS3zBzu7ezg4ytQsGiE08S7ION2CH3/ycegYQgP1mTmeKZ4RI0+4vzi/qvziFbE1jBqcKlRm6B3X&#10;XO00nCjmAt3f4QgkpihJBa+tQr6rgQXmAN+8odfYthdFYVSWOSsi6FCPoVZhVjg3VDWqFThlEKkm&#10;xxkAklEAe/t7WG9+IlOPsT9lNDlhN+y2mpJ8iO/0c+aQOtiWYL5vELZBWq1ZIp4BZXM+ORj0BQA2&#10;sKGVG662IB2J6Q3Fb6gqjWfy9H9ugZRyYjuOX7Hxfqvoqv1fZrOlMz2ENR3A/PzC6vIKkwrti+5e&#10;z8NjZRFVJyjdoO6i3r3zWMEi472VweJDsB0TukhO5AgN7D6KzBienZ7d2dst6XGBm7l4/tPmAGhp&#10;F4B1uD8KfiiO2VbHHiChTfFfzgKZyeLiHKaF3cEO4lDhAnhx2gVkvQHcOySdkiEqS0x8UpodUXwH&#10;YSXt59ZukJIg4GCiIRclH1b4AiYFlVKyxwmOAh7W6TEOTp3A5Otl6CG6uOR2NjY21HsbJElj+b1a&#10;likq5lHoG0QuCvyCJuVrpvGQwLFafhZ4B9lvKlg0gnFYIhvi4C5AJVQOMZUk8xwhBzsb+VCaOma5&#10;uC3KNCIFnjXgYqFh3Ba2wIliICPeGKOBAbMKbpKvQKXB3Rgr1OMGWUlPnOWcfo8hTypEyQp9GpbZ&#10;nLuSRC4mHXdvxHansF1hR7K9lIfNIAv/1mBFwM5JtSb6avnzDZuD+yVgY8XoPgC+tDUS28zIGnjZ&#10;5y2qBzwj1hA6pWQ6dbusCqS7uSjLATlZauLTPaGiLemkd0eKNo3DWhWmN3IQ7kmFgJV5E45mZDZe&#10;mH6Q9qX6KrF17PSiiMxl4Kb75v1NpYB7TThZ1NM8fVGzlbnfR50C4LCql61WoXPyUjBox8Hl/LJc&#10;FqcjPF1qLQWlKzl2TJE4XAZ3WxYiYHD4dfh7Ml5d84SkBTCyNQAOUVjVwCX0rFy13atOSxepyR9a&#10;iWFHG/CxWOkzpREX08Qe4q8cojShlo7nAi02yu3RZSRy5Cc2asQuyWgjOAyemNsPkycStOKJFjai&#10;5iYugKILltClKmCloUJcFb+1W/BN37RJiz3Z4pD8LthQHyzTOySQktNcNPbDKmK5WTYefYKs+IgM&#10;xCh1IFcy4S7LImJRnh8bP+zsLLSzL2TYDXDvThkOWuhfhaWV/ko2EMcwBDC9UvE8NKY4HU5vmKHa&#10;9mv7VCRP+D/ev3R63tNTSC+RcP04w2sRVD49buAqw+qGumjvDiVbprNeXGLJiBCkg6q3iMoEAyVG&#10;RjHXFAnZwFxcdMQ68G4ZjMMQGSw2H0I8Q5sSuA/PlQ4Jnp8SNnSn2hHB+bcDyzoJTydCQMwxY9jX&#10;/MxCoL1xJ0zReTkwvLy47FBvqPKT0PFs2uDZZZWoNmkMm6eIabh7eBMF0y0bYHgtkFt1GKWrQAnL&#10;KDUXQeeYlLvbx48Om2cz/+kH75fAb3t3fm29sbm59+I16SRBAiRlBJp4gOO//zs/5U9A6zx9CRpx&#10;HJgzLD4Z60njELsQNqL+gjPLdiQRNsJQMJEZv/puUXvaTRZhIq7i1j2cqNQ1my2UmZFnPzvtXmDM&#10;e04bB8Vz9tcthjlS3Vp1a/OZu6LZvGd09RlAtn3LmfiBI4Yoh/s4aBxBqWOAGqrTl118oCInMlwo&#10;4GWgihU72JIXLS7AbtOwalkO0goqQFRkWSH2PxQLvLNIXJWTMkgnLpavAHZK+6UNogQ/vN6+cmcq&#10;3pAbfvPr3zk7O4iZMpBbW3v09PmPMM/cBDmX7UG6D/e/PGu9DMxcZsqpWMcysVMwlEULQk3Qnurz&#10;7LeJMUboagFwQWxbIEasfHyuIRyZFA9CpSbw3xyXApW/BexiW95+fbFX4JcBu3/x/f+faFSaUtP5&#10;A0zA4AWidtWRQ2AemZmtU8OX+h61i9THbziiGrRhYIKppcUVzAeqDYSSFMbxGdjizNJWnIiXCUJB&#10;AmMED0HDgIAd+mF4K0I0mOd6YnpCQ4anJFAaI2yjUKeSPJaGHaklWBZMgn6UZiKIAAkueCWAHWaP&#10;V3LMSX0Zh+fkxEwkoDdE3VYl7Y0pS23LaMAEyAq/1GqHtBlKoPBBameUkCYoqi7klGaSluykmjvy&#10;jL5RksY0XpaarZwLAaPbxW/9qsWHiSpRz9GPfnq5u3u5t9/85CmfAUUw3AsoS9TkEa5uRqlBd10h&#10;WYZKkYGFge0ANabgGNJ4CyEiMz1YSyG5w08/W3z8sLa2ctdq2zFxew+5AMYfN8sqYC8NFNJBcJ3p&#10;717iHRo8t2T4eB2MtZCQXZjjV1do5TCDwi4zmDjkHuQFuAF6YaCjJOOlnmiihSelFE53KAAHnc4i&#10;HfU56m+RQ5IJKJfKGhpsmDol4RLRspxB3IjMehdXaNCdyPJLlCpgNmE7lT7DEqpVcbn7N73H3/gK&#10;lI3u4fHQHYAX12ZHQNAE5MCMwJI6sk/sI+VZ405KTE/AQaCC08ELszeiA03ThIU7rsSHJluLTqta&#10;4l5540g8oNkBGmJsOiSjQQSAJouUeYlpCFoazJu47BDTpfJTYQAUzwHKDBWqp5/tNFsXmxubi/Mz&#10;rBKfpUMbuIclT5THdms1j1tnx6zc2uoChwWyylp94ksPN7725Se0ck1VRsaHgKIgC7RrFXg6g6sr&#10;yEhxsVd31wPEEWNApgNDjGDqdpQIGUXIPFX9zm2zd3/Ru7+6pZvzbgR6uqEBKjCDwzDpkEpC+O2w&#10;ff35wRGagaSVx+etrz1+BDDLWBgSXfYZAZ16LmOjz1++JCGcm6/jTUM+lS5kPdNhmirvsKqq/gfI&#10;DOmA8VhtSrKPHm6R1ZDWZnYu2IEN1QyXlRHgyConDPLlWYsQiQc2za22oEUgBq8Pe2VueoYHRIyy&#10;C3haxN3u7sI/UmiDWMR2+/sBWg/QLeaZUvNlCGLq0Ilt094IXpGExYNj8pognwCGc0EEQuo2NTrB&#10;58peuVM7//E7D/kGDhunjsAF4yPLdWwMna93nzzG1EBCYfI1AzdUDBkd3t55xd5A3y9VgVuKjtXJ&#10;aa6TgYzceaJ2RPSYTgP1cmZpcQFEgJsCTyEuM5aPhRLEQRGfbugqPFY4mkSu98vzT8lNnr9cYoyn&#10;7MjJGi1msZxuS6IfzqDAl2wyb5aQjRvxn+suZQpbrWhhgOnZPCGc7WdlnFYYHSNYSwEKIm8OKcEQ&#10;K0WKhVQfgWCn1y6N2PB7WDFWnmcyUYX/MkC1hfy2dLzW6zOMlIhdHUcyn7tTJ4ETi0cINQDTz9Bp&#10;bWOINPw7EnJWztlEbGEiMHi7yIHt7O44jIxeYOF1jmKFePz4pIEQEs4hIGTUPIfMtxWEYhz2RGVu&#10;oU5OQK2HwJ+TCTEFFAMCXpTyCCBxDlVzfuEXg+BS8DDR9YvOHce3YHLIGbW9DuLwRQbsoVq4ZcxG&#10;2eGAjIHvzL7Kv5IQZ6dZC5FoIGTgZBsTH4lyi3MLkxNTi7PzqMakU3hg+/WO61ChtZCvK/zOxtoq&#10;uwvwFwvER4ScNQmAIvpANmQBnOE2Km2FZuLFG7+mQY7Vji5Zh0TXptNpsWxwmde7e3b58QEgND08&#10;acUePOo219dU6S/aTYsQAwgRUGkYQAEby8jwV56FrsvOOYmBZGsmvRPjyAgB2HEBHH2Iw87QmJou&#10;KZzek3Th6pKTwudCrV5YXOYF7AfnD0ajk+85HTIcMXHnMDpNTjJjMgRgKVoKXHo7dqCXNM1f9hnN&#10;VFMKgwbuPDSfEE8UxkkuhHXBCumbYeUOj9Ctv7G2wVM6ONjnZhfm5oUqKePHs/N6Vg/hHCVQz89Z&#10;WjIQ5HNYGT6XdAQ2Geuzv7dNI5G5B5j+/d32zmuMoWNh7u8bjYa0lwxVp/rIKXO/JDmEQw3mhPVY&#10;W18rIz6ZW4/RcNZWcAUHKYyB48N17oQynXtBMU9tX0cTkvpgvYXRjUx0dlwbpDiumnshG0oKCoPE&#10;1iqokhaoQgzhbXy/TIfnzdN4KruW+AdNeroyr28hsF+2oPEy8wQNU3qyaOCCHX/V4Y5QckIyiZiM&#10;kpJU2eRngciNcCTVhupSxi4R76jtylSdzhVvJUE8NT1sGCbJvE5tL7xKEZEUnmI+AT+XGe2ULVWm&#10;BDRD6inugDUkrnDE4e0tqyriDFnPHuBSebKnoXDX7HO0I7h01kvuwygodpbNQIwmRYvPtcGYyp8d&#10;Xvrl9CDaUWh2KeJfUCcpupS7PFNeodmoaztYm4GPbzFFKhwroPLmfatN96IYE6Aqjokb553DznWG&#10;pt3iIGs8hsq4+Eu+uMyoDUq15Y5KYJyCgabYekEhi1HnUJm+jOxQgyxWhasUXRI4A+rKVwHRyjeg&#10;qjznmES2XxoqhaUyJy3MROuT5N3WAo1nueuil48fWVwmFEf8ztETBFtWQYTVoshWqnz9WTqSGHmQ&#10;8jajzYFVD0rYv4ispCeZpRUxyTwNcStbp9tYCzVAeEx0zQiBaTTZwuFzuZUD+4lIBo3l9ofpwimw&#10;Gs013AgXBu7DFnLqS7tD4AorjTAyH3oPmM4/hZPIm8BfloUnIVPhbD5B2UFqGyyz8LR1Vq4Oa+C+&#10;Ks2vEdkokJ8YrtTWYIth/3kO+k3Bwr6F3uPtp7tW6cagLD6ObD/VVNMbrp2xCbJUeMo27zNPE+8I&#10;qAHA0xLb6RF/uh/8uHDpROvCLJZmVfpdgp/6bjyGqElElNWQOJgpIVPHagq8Ku/Uz/UdpJHDMEUc&#10;g7oeTQmScFmNdL2wGqNW38crcDBVOZRNDABF0OX8UwWOUX8LSwrOJ+do72CPZdpY3VjCqNWmeH6E&#10;AYQfC7NzwIKdqwv2EOJFVBrYJCJBRUEPxyqDy7FOrLhFLLvGs8/T+Dw7VX/nyTsb65sry0uYEYoK&#10;L1++wK1QpeMEEzcW3iWoVE6TGj7s6Ay141cXBuQmjg4C5uacn56w7xfY529/52MW+//4wZc611UM&#10;P1kaig6ffbbw+MHBf/WdT6anrrc2jrc2T7c2Tx492GORv/9vvloYoyn1ORgH1N/er71dxBwYYcRl&#10;BBS2g9gQLoTTbBL/EdtltMXkJOEbM2rYS4xJxbDTQ8bcdrcWZOTxKqkWe5R0GottEEsQHuCbjwNJ&#10;xwJzS+qQRmjCIAq+iNoLl+F8XxP04qaoZ8t3cQqDtrqg7dA1zyHinbdOzhjjcEoZmHdJNKLKEIE7&#10;G4vKKO3ccFyo9VHQWlpYQFuCB+e8iMtLTiXOArvB/in0ZNbfnXZvLZYl5n2I9H71a38LwC5FTa9w&#10;dfXhBx//VRmjAYM+zHSg+BSWOA4pnLABROjSCcE2oGxAx4FRQdYQmiGOwchBgo75gtYANXn/VtPP&#10;PUSeIgTt9L8Xr4rlfAvYFe/w9usLvQK/DNj9kz/+/9JAlY73AeyIDDX7++7wokV4hcNJlm5HI1O3&#10;iue4u5/iQEpxHq3PzJOCCslVq9TA8aOo9iqBBMBDzjczh37HHB37i8ubq5v0YRXrx0Et02ZbrVP1&#10;6BAOS22ctLB5bqwsJSRaxZx/udZpw8Ss2FN1D/UaqTeIJ6VJgNzMohPJMN5POAjIjCGhNygR4BIM&#10;6dIbxbfldnRWJUaijmKro3V/JAYyzk6CrrJ6+EQ05qM7RqRoWcG0OdVOXH+6Zo1g8L5kCHPf/Nrs&#10;48cs4+Wzz7vN1nXjuHPSpEuECFe1EYR2FxZkLeKwByuY9r19BiqJUeGPeRNCY8wfvKS11SXR0kll&#10;m0ArZIaNgfVR46XUxsVeb375SyyId44Fv2yT2BflNa58HLVX6dZUU3liqIGj0kKQQ9FFGhz+oMbg&#10;RqZmVKq8vnXe5JkCFOIrSLRw8GetSxwFBGsgvaS7lrRK+c9C9OUlo9nX19dY2PrMrPEBnYMUNunh&#10;9aakixPQ3N62+zwWfhR3iJu56t40Ts5w/Th7y9ySAfWWCqoo19LFUdO09Qf/0z+Yrk20fvoRUmnV&#10;8bszBL+vzmmvBpHJ42C1KX4SmutviGOvb66BEZgDdsG9UPlXCYV0vkMsA/NPgqPUPeh1lrXEO9ne&#10;Vxe3jMk6O0HaoXl8ODc9uzi/eNxAf5cgGDgAzqCRFkvEjrq8ub1sn9/cdbY21266V4N3zjSgjErf&#10;FcVsmojZvUCrU4zGTUeADKO+/FCP+JejxCql6mv5kQhgKmPNLd+l47jwgNilFu6tAjN5zVEWDDfj&#10;mLBtSHQZE1CaxQiaSwmSoC7NSo7UJIQI5EAM1j8ILAtdC1FNvt1cXsZxol5ETs7WpSTIdCoi0Fc7&#10;2zIcx0c//fQZR5r5MMxeIFFpnBwzFJDTC8hy2SEDpCuKxt4xY1lmblRZkxviCTYkcQANxap0OSzF&#10;6BafjTlgx5IwGL0R6PV6oAxAwwX64P5UUtMl069hik3MBsaHeArBx8HpMUiGcwzh4YqwAKU58E5o&#10;wLyUCVwLdG7YGTQwtLayJFcUfhAxCgVboz8zMdWp1L8YYVdzLoh4iBEZX7g4PZtaNeLEFZiNvCcd&#10;i5Uq4RTI7MDq8gaDtFgQIpvHDx7wzI6OT6BPcC+WeQdJ6V/yYAHsFIUEvlEQu0au7QRJM0/JFxgD&#10;2InYHdoKElMa3hnTkmMBtyERQpqa1GJhiUn2zGBxeMbW6ivy3Nf7a9XqAnfNcoGJ8Ba8kVs2uQVB&#10;HhVdLJUNkih7Mg/nokXoQ6rJrpFQMDDIkFu06vlY7BM1zJXFeZIftpN4t/SHASjPZk+jox99/OnO&#10;Pgr0TaBqaEfgX0pLRWyeKJU9SWhFfZhzzU4j5qwymsSJjRWGYJZ2M3Yh1iP0IpJVZX+4fYWRZYAR&#10;c3MA4U/AX6DLo8MBZ9wGnR0sF8+O5yu0NygJghZ2IjaeN/9nnT/lIrrQQBacKjgyxhUuzSNrgGS4&#10;k93AHxnJwGMkphcgGAFrgmE9iTKySFtRL7APKOl0cimNYSiroGKsUjrW0+nvWqS3L2Xc/KTPo1Al&#10;x7vxPZwIA4qEaZAI4xEoCw5vgn8DirFhiImtP0nsHXKUuYkY0oeiKiJXdq7NkoPiCQOII3hftbQD&#10;jTGqUgEFdCQiC1pCCAmM6yFFKXgXrFuJumwMumLxa8rWXF682lZWXzp5XsRNbO/tspJuNgW6dW1s&#10;r9KzqSu/vcPicc8s/hRcs4yE49ABqrIOGG3FIkeGF+aYEjsNcoT3EZsYq6DLlkN0NlOH+Hn98OGj&#10;hYUVXglu4kZlCjJI9zgKmGIZZF9g3Hy8VaLSdRyGXShyDp4p1fVEE/0CuiQmBRmTRIF7RGdH+ogy&#10;CIwrcfI4MKWsB8cHDc3Pzm2tb2KuP/3kUywJMxDZxfCyOFmYGD6QZQGO4dPsMibtZHwgba00ipqM&#10;dOT0np9z44gz8NEcb+XAj4/wcJJr5NUy3gq9bhqK8FpYmiBQlQnMOk6UZ4Ez+q1f/y2uh+mp2HJm&#10;ySAqQKsZckX1qdnJsQnlGS8vsPweFlldEyRsThwSLh9rnp2ySUCP8eTcHXRXDJ5zb+7dGFHXMpG2&#10;0pZUKdwlN3OGmo5gkEqrGPYGpB4TB8DB3zYVqGXogfwIkeloHdCKC69me58RJ/tYDPFKuBgUDApX&#10;9M4uXawQfaBpBHTKKhgQi4UpiODp0MISugcKsLHrQlF3nc0Oc27iue6KcDnxAZdXmNGiFRBViK8G&#10;VRMOFcgJEsY6IDuRNyXokTpBTSr7QZ5Rf+yM4CwGnH9A0+PlB6GlpLlPJ8IpMDrLRFHxgsw0D9UD&#10;wjHXwPAEJk3ZG2FPata8zCpwVCjMPk+TtVu6EEqFwz5bbJTSEF2EO4hmeUOWkQUnp6ZnjODEFDR1&#10;QS4V0882KOxby0UCOvZsckwwepxfXDkHk1OYQQhKbrETcBvUKgo3ihsVdeD/BzFSbCUAWc6KuE8B&#10;iDI8WeIYD1viXmAnv7u7g3XLK1UogVafBjTrwO7hnhURZm6urAmSXpwZUlgNVYQuvLPEspAT86U6&#10;Qd5YcJkJXRZQQyksnxUpMv8dtKo89GInMQ2sKchwwbMoqWLSfEDehc0o+SD/QveU+R6Z8SIiIz7L&#10;V1prC27ICwQFBXBvcXx8Q0zCuUDO315vObYSq2BsERqlquOa8UkUGCCVZkNSG7ZkLtaWhtPgR/32&#10;1ZLmFU5TASAK6NYvHvT/U4+QXCO4cZ9aGDfg8N/0CY8CWjmut9Sw3fCF/yc23J/v4UMMoMZxg2lg&#10;uOJWBBfSmBfSoscti8BF2R9eJNbSQxLSOr8LShr/lNqSpPZShfKpTbiSfI8bHYOuB6BtNVW5DIee&#10;5Qrkvjmm6RYLwcoD2Elbs7k4cJ4OjS51OzYaSNhmZjFxhfzryoR8qMiRYyWi6IKtI6hhLB28p2F+&#10;UKuO8wCICdmhNJTyPmQXeX8nPhUtBK7HpqtpQpclLBWXTWf6y1ef7+y85pmbL9jrajWCo969vilK&#10;zfLhweszHMkj7qAVx/GpqICpJRuKLxfkCkq9sXEIZWL/gIYS/lJjIq319uaz5wsofIAYc3BRI+Df&#10;RA1//m++zkIDhobRJWGbx0HTK1lto3F4enzE0qd+NkS1UKCb+kpIjB5nim3UQaH8T0KWWIGnAqyM&#10;qWTp8PSO3YsYIUtEAxLXjWGgqAtFgE+8DHebJQS/49LL4JRshkE8r82q94M8A0LYHIsMLqexIyN6&#10;FJEfZK3crdgBigoAeZZ5JFOreRQM0T/BMrB7tV10nk1NgZCafDM0lt4j2k3aV/wRC4gdhokvSJfj&#10;WnBVj2FiIs0gQPPk5G/82u/tHe7yLAvhFIbdX//s33GfEHH4fL7xYcVQYOWo03IupNog6IFlcDQ2&#10;t0YsLGBHqJBSIhoIkbNUtZMmWcrwZgQ8opgi5w0q/hSbLAGQBDw/t6XjbUtsMWFvv77IK/BfAHaM&#10;eCmiPNhGjmiiNKfExJ0DgGlujo8OseSgPNhTzhVwnsSfMRJdaLfOBecPCU+NrgYHlhYWBdQwSwpa&#10;15Lt6EYEu/hCi525E1gpzTGVE2lxcVFaNOYgxaE6IVHRZcIQCFkJHNJMARzDiGgAO9Af5gbqKuxd&#10;pVtNnMIGe+whl8GsAKglmJKIl2l2tZgOjzc8FfSgzN4GlqH3BEl1JKsd9aXcjhVR8UuyIOJUPhjm&#10;AV4OECEuxL7LAtjFod8v/vo3ADbOP/ykc9Qg+ry76ioaTHGAKiLoC+9OcD09legIR+YiwJJgFQy/&#10;YaiNjpFFcdlgIsszQ8Bu3CI8P5J5cDP+QRsWFGRSQlxl7vED/fj5OUjh+WmDkBIKGKJyZOy0jNUX&#10;Vj/65HNAAuS5boULwcJuISgxStL5BIMINjP9qN04PGDNSYdevN5B2IDnsLt/2ML5KCI2RtMsnBnw&#10;BuN4fE+0iiQ5kuGhTT7Yu7pmsl5b5BKU0N6bgRrDLijuddtob40Nw0YhEMFNojDaRfzn+cvtMhWB&#10;UM+nw51C3bmFeaH6MpmSwO/wyDvf+DI/H4HRhiTzsHIkLK9S7pkmJuyTqkuZTCLOlXZi3IwhWuLD&#10;figjW4BeFedkFS/Ia2Cb2zXWuYSWZtMKf9ijX4lsuobPTuNG+JpJ1otkLVksLBa2+vHRMc8a9JkA&#10;CN8zOztHiLTfQOT11qJZhcwBbFnZFOBIYndmC6JKDmCRWOgimYYNzkwZ5mJIXrPTvWSCSDYKyEeh&#10;gKedkNEQeNxl3DmRE5MNfJksUMuxlo6HFJG12C5AUxRvsi5hD/F+5ryo+Y6Mri8vsmSvXr96ifiU&#10;YYcDXnleuwcHBOfbjYYXI6d9oHF6SgzEOvDYMALIlD97+eLk5CRLZ+ZP2gyOw5lqku+enoAplVZc&#10;uSHIXNCBOz0FmwPZDkSaqEBGvHaACQ5AMXxTCG6AQTwOL4M5oWctO4/GxqBfce4Om6fkq6IM0kXV&#10;v2AfOpBeQu4wsQ+hEifUXoMM42Nh+XPMlOJoQVJkW0gaMYYIR9ghiGjz22jDS3sK3PJZ0EK5YNlZ&#10;kxMMDEHBbW11E4oN3Qcbyyu85vX2Nu8DWZQX8eeHp0cvXn5meyYMEwQ4xG6IjqDd7coYDS+XB8R2&#10;ArrlIzF6MGPdzZRwpbkZZCZkd3Pxz8rSCn/CZRCSPnm4i+U7aKyjOigIYMSDzDxEy+Bkke9h5eHj&#10;KYAldDRCzETzSwrdIBWWuwno+9Pn4IzcXM/TmUs7Las3U6fiMTs/h4KakMr4KEfm+auXoDDVsdrC&#10;3MLMFMxQ0zIifIwnOFSG7UIpbcFuI0LmeFfhzmJ2KpX5BUBS9xcHA1PMAkJWtXgj1AEuJjxmjQR2&#10;nCrgio8QIEaTs0d8xknFhGL76DvmlLJ0AKZsITvrb+8IZ4ky2Wbn9F1LeBlgqByTOriPeBAzNDHQ&#10;YSicatOoiOhx8xF3Oxel5458VTHNvr5WqjIcEl6XdjDTC+XIbWZMwcY/KbBdSd4K2U6+3aAENFUV&#10;wy1NL4u5RJB3H6wXj0nnSes1QIeFAPgmiosUlqE4AWbZ28jNWlNml0LWvmyvLq7wJieiNuyQUcW/&#10;1Ce1HM3bYp3SjMMBkZVTIleuanGeytdCwCy6pSzDY6vJMwRxnNkHgHuJpCxJHL5GyzdsO7kbMH0r&#10;/oC82vYk6F340zpa12wb9hHdTxsbm8uLS3DxgBigNrvk48LxUu0mJz///DMsCxJ5zGlZWlp88PAh&#10;TsS+qonJrc0tCG7sTSDCIm5tE+nFBSdXYppWXvYQu0veShqdKJxwPU6eCM2ncFz66++QxiQR1iV8&#10;nKSjPIJum/EVA0zrHLwZgMlIKIAORvvy/OjwiCPw1fffW3DYBZm+CCHfQO2lDEgehYIQSc3u/j4i&#10;d0cnxweNBpUQngKMEjYs1kOouNt99vI5mQ84eHYxKtwEMOZCmFWvJEO3CB24G7YWd/lgffNXvvJV&#10;fNbq4iILxR7AdUofGBqmiEUIddg4BBlkmxQyDm4U6IEUSMBCTsIIoAPvg6ov648D4rAvLc7PMufd&#10;4RmspClx4Y/js8htBBpC1OJKsM/6qExTwXxhK3gZWxbNSo42lQquuUwqkDqHoujwiJ2yl3ZpcTEQ&#10;OeVF2mmoI7EieIkVkvYOp8wzgXITxHv4L9e96dkZSM2OUB8dZTqwnQQmUcLfZo9uXQGQMGozugXY&#10;mp8EEy8IhKQ2O3kF1DhEYdDHf4VgFJqYIpiFYRfvJb/GQS6FvOGQhOLXJVwU2TgqwUF/4fVFVEvW&#10;LQff2+HPisI9dsCyWTopA99AfOsC2PEzy72y4W5p2Mt7ZqaX5ijtghHTCHdvFNMABmzBDG6y98Io&#10;E2NLIAGCA20B98kSpEsAF0NDmyDC/Z1EsE4X5iMcJWwj+5/Ri5gq6hFYF9tXnf/urqfAJ5lNvL8E&#10;A15w6qNB9YgECrfX6o6EUwwJ9qQ/GC3icjGf5MnjFgsB+u06nGa3UCDHDEOWjBEUMrOqlMcibCX7&#10;Mvxo+wEMQdPpOchjF0tyIEQJJ7SLWUW7OPNEAicmigM1xrgGPWZf2K/9xpD2YzFgVv5Cro2DOOXL&#10;Y65YHMHBFJuBG61hpJinZ6PxMPOF+U/QWHdyht6m/iq+EAzUGh7PlEec0IWgUia4JzGot60/EAlL&#10;uYaPuOGsZeIG+K9PUZK1N/emqbk4C3ZoNPscP6S3ydYNPluIjGV4jmx3nrZlkjIoOaAe68i+4Qdh&#10;cTrfl7fPUlFjkFsESYjEKjJ9tJv4kFkwS9l2JvacZRHPE/jIpZYemCJswRMFTPNjT1mh3MVOShRT&#10;ytcDFcMSMQGiNcKn0WGCNEaR7u3vJppyepUemTMor4EI3yHUFjghlzUaNL+7QqqjVsGzWENY7Lyt&#10;Q8OGhuiCyrgkRevYh0mt9MeAqgS6CtFgatJM6nZV39yAJ0QO77kAbZRMAMU+/+zTxvFhZWKSbWw8&#10;IAPLpRJJDFKmk7X8X6zBPUx18HGPQ2bteJz7/jo+fGjo5auFzc0GunXbuwv8ncbHnExbd3C0+eLl&#10;wvb20vbe6qud5WfPF8tqYjPTlJoH72SDWzwphAbKhFMTNeBFthIvpCxtLOFUmZuR+6HJUQihOmKE&#10;ILaYYrbMHLNxyvGUjuwAHR6aoepSGZ+p1qj/ox5sEw8GHVkn1jw1CngSoY7niUafNwYv0LmTjhGt&#10;TTFGa6w2HLW18vTTNSQ/N2mWbE3+nog7sKMaVm5vAVBMjRtV2sfUNEPhoMoQZiSucQALvkZHElXQ&#10;8JrTLhC02kHXzDcLy16azvX1f/17/932zgsz4Xxtbr7zk5/+O67wpHHKowxaZ6HR68G0jo8Ro1I+&#10;TQxOhwT51Q2QASEE718I2lwj7vbqEsYG4sWkqky6U/gYt6tkQaIaZ1kkoYZGyxerqk0g1H4L2JUc&#10;7+3XF3kFfhmw+2ff+ycq4wb+IAbhCOP71ZBCSWcAsHyCOe5Y6oP9XfAySutxsaNnzWM75O3xoeKn&#10;NSFSh6RjTXXgHqNWAkfLC0hiExEa3NnmILfk5hqTZ2ScyWghfxDQ6Ag1KrRgxuXSJwb9w9Tl+vrg&#10;8AC8BSOEaaKiBtSys7992b2qzc2DIhF+3w6im0JUjiFt4xapjiDYMz6CiGl7Y22+22ktzKOJRMoH&#10;tE9edE8e37vtwBznM0nY5bVN1bgwHFN9oY7FIenkXVbq88vzC8sLi106QBkEgeQVdYbT1ghGmRQJ&#10;Fl67u/DuO0R7zY+eEQ50L9pV8sxEovZ+jaBwNXVCwtDp0QBIHR7xrrPjozuuaqn+lfcevbO1PluD&#10;jTg5UxubnnQMruFoLG9JZ+RNlFzfMOK+s3dUXV8ZW1ps7e4hY5Cmjzcj6uVbMBBWPT5u0OgLOsyN&#10;NRMWEz0LrofiPxCSjSeRJbbUT4tZac0dNBelAQrHa2OjKYpQlDXzLpMQySXA7iyuMgsD+++QBNG2&#10;xEkR74j3MbTiyiPAApWsC8jLDaXnyGGMJdsnRWH1AA8N48nPa7Xv/A//LanKxc8+WV5Zpb+HCSIJ&#10;JUeIQZU/b7XIVAyO726ddlehj4wBVVMED3gCwnGoRO6h8DvMKxIupHfbwFNRnrMzgy0uNMtivHLn&#10;A2JzxkGgqiCNsbSfuNxE9gIQPWiPICmgdcxz5HkQQ6LCxjewNSgJ4X5A4coUSLtx0Z+mvwP8A7Ie&#10;0tphIpC0C6zgtifM5wmLRRzS8GjDl21FPiveDa8JI4xJJHPz865GG50vB3dSIr2TQ5BS2BBhk+F6&#10;Qr03gF3RWdEfi2jzWCm8Q4sHfEYTnfEIhVBEMsZeIhZhIXePBeyi/XTX6THhoWr3EPWxAGeALKS1&#10;IGuw92kPi2uXtrOzu61kYebNp3f4ntC8pBZw2TnLJOpyrxKLsQ+393cNtgYHmXKFyG59Fl3jOQAg&#10;gEyG0hBmOg9ueubF7jZxU5bX9nNotpubmyiqsG4grYjVE6uR7dBaeHaF10eL7ZSLBSblXryGCDG7&#10;2y3HctXWb+tTUxZeR4annFoDP6/2+tULooW19Q3N3egYuorM8Xq4sUG4hoY/PD52CDvNjJkRFt3u&#10;x59+/NmLz6gqGtCMEbZOYN9YjfY5hqfNWgFphW1LRMV858VHmw/ef/IAvIcOCcIuaIswi9lPlo7p&#10;kqB0gTJ0FeizxY84EfvNJ+89PnzvSePV7urUDCQ7JmDfE2kRy6bjCequMogofBI6GexbYLiCV8sx&#10;BFOz7G9lIrXKTMKk36Gwm+kLnJlhpsQo+iWEjKjFsbDHp+cvX70iDPzqV39FzHtMuJOuSqJYdjV2&#10;CtMBGlvoNlIdh1ARrRH4gRhtbG7x9Ll+brcMf5yfmyWpJFNl/7DIXJ2km9B9ywlyhDRSj3K4JuVa&#10;z9aNJqdtt+RVjD+Qm0oPxcAgHEpwcwDi46MT/gRMh65zgn9uUP6FQ1qlXUE2LVwTO9zH0C+3PZe5&#10;cmybpM+EpED/yY6imxjBNDc+samjD8zKpXsUGU0tQ/mfzibpUSAjWBqF4BDKyABwV6Jb+SmlMM5X&#10;8McqG4b3d4Ruma+Srl6IgYuL8xx5Z3SGOsSH2uvSVcFQsgzAGaRpRVq1NlSeUAZjTg6mkjvFwNHZ&#10;xOeF7AMO5TBfMhz+KWSfgEc9sBvWjD38+audvcND3opJfzKSPHToi1+xzggGQRYj0hczJGLuXsNf&#10;B0qYm52zi/a6ixwnwovE0KwLVSUK8jxfDJkwHLryvd7O/q73RXP0LC9DQ7KGnYKoC8YkamOobbGN&#10;dLuHPuNIZX11RWnR9hXdRJT4Rshjyf8jU8O6otxKGgMxrJB3jPddSenGUi1IdbM6PDuYI6GhANhd&#10;43pIjjkD0OuoBq0uLYUYBAV7fGttjZRO/5j8ByPK6Qbh8GTt70ETY5+srqxsrm3gbrKFPFV+lu2f&#10;qLVeAK6xEXiLuAYnR/Xhp+wQVhWgASHOIDtIrY/C79tc38DKPdhcB41gJXHWcPSIgqarNdbZtiP2&#10;Z2YGAzaQ+PHl1FzTNIcWhGuADMgVW87phzYXM6uEAlyL15PaAnizMBhqWjXtx0wqLnKXXcT25k8y&#10;LUfAVzkI2CvXSoxjFXml8HEau2DHkzJdaLyB41Q4xTE5YzrQJL6AaCeELYW3lOrjL5I72TcqDD3O&#10;kcUNYZ8Jrrh4NtUvdPrNIkmlogrugwy+KXdEaZGMou+HK443kWjv/C7PXBAIrxuUWgRdDC80u2Ao&#10;Fu+A50Xf+Pui1ZVCVfpe+SHkMqQh+SnwJsGH1WUIazy0+3tKntDzSRur45Q/ZQOBPBBp0hqG1ipR&#10;px2mxirmhEWKXkAJpz/scGHPFUgQUoJMlYV6zNBGQYobNjO/ML715rweXJ17LRx2udUxJaUzw90l&#10;bT5DsUyP75gFyfn1L+G52Mp8LRM5SnTpSRaN0R5JnioZ+hs/rmAceK8yCyw1f0pX/sriIrfBp8as&#10;BdRHYTAMU1aPs4sVxQzGTdhkJ/1ZgDRzsfvPpM+Ui1PGuFllt6SEDCJstWir2UbS56BpEPnPcIX9&#10;4k8ILYR+HMXGCluRsV5eIKXMISkFEQWhs3UNuPrzMqw3pFZqXasQjVlDXh/Wp+aaLSqM5Xw0Fr9L&#10;bUNEo1Tg8Ro3LkI5lfLXWPJruxNgDbNXTS5oicyNcs61CZFCtFoD5Y3+CK/jXixWImBMkLNLXEo8&#10;jUchuYdsOUFDz4WE7iLMn4kc5AaFIJmaQmHVlaETfmEjQlbt4528l5sw+FG4iyZNOFn6AotDYZvI&#10;9AqVyJ8UaiMgSOYp5C2FdAu84icVXxaXJXLnPks7LSxUx7FaQSUOoo6HHxe46vWw2BxhHhuVTs4v&#10;i8anF3fJCxg/SoWV9VpYWGTzYC35VSFVRfjHrnD8AW/OR1A+d9JXJsUDjePdHCVC+OsoLb0k/lUV&#10;XcndgvPcl6FjvsJi2wet43Onp+oYUdzZwgJKLAKP2fGqOnKeCYbFtUSRkEKTRcGdK9+Y8lv8c/HY&#10;pdp9v7lxSKDxYmeW8+ooBk6KUVA4mbmT4vcNtoN8qpjIRrL8JqgGpRBDy3HE6iG992Bji+EYvHfj&#10;pOHAEyvA9iBTtQSLpUb1YOvBIiea8e4aAeiAioe4ngY/toISJKJe7Y4SUjcAJn8JWquWtJM4PBRF&#10;Z9npNPIPUnhUWKncYPkKh5Rbhn7INwUtL0aFA0jkFMJ+TqerEVGCSL4KfbVx9DXKfDxskiNriigd&#10;qw5pYIBtzT73y8pZH5t3f9k+oYXs/sHf+b9+/vxjVzH0mYcP3/uL/+2f7zOU5GAfp5majd5MgyDy&#10;PMTm4SOs36TmQbbO+cWvJTL0uHP5nGy8LXfPHnCUogUfkfhs1Ch/2rIPcWecDwV/KCoEruNbwO4X&#10;u+LtN1/YFfhlwO6f//kfT0xM4XgMWhkP1L2Dk87xRb5tcXFtenqOQ4VtRsifDA3gSQUlKwiTcHRH&#10;R6vNi+b+8d5Ji1F3N8W8A1wgqwSk7vC4m2taIGDMtC7PINhBxZuaoSUTSOMS+8A/SuSC6/euUECj&#10;90cdhMH7i7Pj2gS0nRpansA3Nm3JrRuktoCfVyKaaTgXTbgykJ40wWg0xLzwc94hA4mc1K63lr1f&#10;JV9Cxx0zF0RA8F52CWUrTK25rp6RvycyxmxAphH8UXbhHL+E6cXzEW04GQ1ZbjhZF/KcwxAYWPrt&#10;38KYHv7b/90Lj1+1TmbIZn5g8EH/Bf7tFs0mRqfvHp2ckvysrqwtLq7MzM1jpInbsbbgogIlKiDY&#10;cWZdIpJvVChj5XVjKpvAC1tbJjdtvHhBjxkBOvCUQvLI2fCBxsAwAgi5DKREd+xFEk5KwjxCuxY1&#10;d9wYMZKRFOY16j8CQEMRKWu3YdIl/VfLw16DRKVU38hFZaLRpHZjim55OphiSP4GPtbSCRto7YSc&#10;idLz4DB3OjkxOaRIf88sJTCTeTW0ndEicgyFwZT7nW99lYxxsmtXjhpdV0q2K45rPN1F9ILILGwq&#10;Z2gms7uj/s9zTBim4AuFcW6TJwgQjJ3neRUZMvEpNNpRSCRgGkNAx/thWbh8Jctl9Y9BMOKSLDGl&#10;dyIVvGGhrLs7mtrm5+eJm/ltKG73JLSigbYg0T7Avp1AX0rmPzmGz1wR69YVnXpMw4QAhaS32h+4&#10;NAKUIrPI52Yr4trNX8KVI9kegnABnapSkZHB3DqCpHNSLtqdHKXbJ6QQoKR5QmpDSrzB7OLqfWZo&#10;/43RznPps7MTAVKGio8sEd1Pn798ic7Eg/UNLv7wXCYKiSIe12ZOch0qdaAGMiaGyfHx7sRkEi5I&#10;a29u4d6wkuDmnCxTDCR7ujRUwh/KCFF9LQ2bQvCcPB4Jmy3vD9Egk0AS/YQhTwuFg0qMG5BXu75+&#10;vbezc7Afz17Bl8saGJ9gjANxCug2HBFH7k5MNi/bgIyE5RBnbxC3tguPnv0esZ7jMRNYE8WGfugc&#10;2aWZmZX5ueW5ua1Vxiessw5Pn33CFX79G99kbdgUDSLWVpuh1FyNEEnYmsQTcha6PXDtDz/5+OWr&#10;F97tPYAIfe3zltkJYWjG7lzJ3RtwOAlLsLa6urm+ysQKNOyY3GVGCsdTnMRWQR+xlAp/KGVJLfku&#10;sRtb4tXu5oONFxsrO588WzEI49DRDkquyFhD6aVMGzDShH1HaGy/Pw1QEXuyRMGFZOwLS2ECSdzm&#10;2BxJyhAU7eNwcN49phhRFI4UAOXJ8SkZLIAdKTdBlxEtuQ1iOpzfsTH4hrwyWEnkwITLK8yolWA4&#10;NcPPWRmbPZMp0ncc9WIjQkTcUlpXw47nnmnFNRGozA2EfAQdj9PKlAb2GHEkG4bbLn0lNAny5jzx&#10;VzuvG4cnThCbwKprEoP9oajZHxbZgirkkaFsy2mjEs6EjS40ZHPCgAUa9mgzJ8ClDTZtZ+lRUn7A&#10;3PPN7Okwl0rYKh8nSVwJBgAhNO3WI6gtSdiQsIp2IcKO5mPUG2zqJzderM/zgJYJjWfneXagM1Ab&#10;AFO2HmzyBqqncYLs37M3vrTsEhUX5Wm2OD4Hc0r0zwMFVwEz1ShJ675mxg8nC2uwSMZPRWqUtlYT&#10;RI/e4NDu0dF5+yITvS9OGmeAxkjYLy4vYyl4YygEeAyInJOMgWq3QtjSSvCg5+YXSefwDAEcJ0g5&#10;7OUniaImwTGGv8ZcacWPHIENpA48bZ5AnzUTyd0k5peUo3iOaC24PoipsXSYu5adlTzionUlBxWi&#10;BAl1QZrjJpzynuYlcJj+A8pAQ80AiL/dVGQLztIdHRyBqq+WpR5wmA2yvLSS6VID77/3HjO6scCc&#10;EQRxeTPMXTGn5YkCMGOl93Z3kQFfXFhgPhIwRxl6K0gabhFrS+FE/Udnr6OrXlqQBZoK1ZpbwJVy&#10;a9YzkpBz2RwtVunx4yeg/9Sh+CHGmvrKMUDzyQndqfOzdX5lsmr33AT1xe3dHcazQm0rPEe+1Aky&#10;FmBUCI8eFTBdKP+Nanmav+yJtuKVIhMXZtqckVYFLAOxgl9cNmrxy2CUQC3wBwNDKxyWVLAzPVPj&#10;t4y2pf/34OgwtPTKCUWmsFA4qkiXYnIVAWHRratRt5OvbJ4oWDwAJxxeJWuVcSYUQYN9BO+LMF30&#10;fwkaXfrCF8+0UGOVPpGE54hSKLQdVw/iZ4orXDkIIrAIH6q+XDwm2zqsI4PPnEF7BAEkJFtZlZIJ&#10;x48ZCY2t5tnY32oXA5NMqjNVwpLK6vIi4SNMF3wx/ftWObAzgwzRRvKSIHMavZTIp8rJoqXN7UR9&#10;2vmGIzA+MHHOGRgU6kJBNBNyBHm59+j6O7g9OF3mTWsT+jqNbuAIynHZ6YN2q/NKqpt8EHAJ0Dm1&#10;KDEMc2wRUiEoAA4te+kvthuyWB/tUb97k4WSSokWBFsdV80mX1telk6e0b1eQ8InDnueya1Tyhxe&#10;bDcJEIlxndciZCV8kF5CPy5Fh8Sn/QZqvoPVIkFMnmoIX2/4r16SUpLw6BWoCMlXrBnDD+6tjo3R&#10;Swhf6fFMT2+CpyHpvWWgQgidjnDth9yGLwY8rqN7RsiJtcJWynjqXOPxJQQNwBmk410pCS7D9hdV&#10;R7Rj9BjIWxwY7pyfkRpw6ObnFq1EtlWidDUpKeETR6zb94HV0KptX4hiZsHG+EbKGl6jTPPIerka&#10;ET5kh7D5WV73uS17HZ5Hon4RM0OtPqomeJfxckqRlIdS7s521JS0CyySu6TaQGnWJmK2ggsRwK54&#10;Ir7KfrBI8kYWrzw00UMBHU93OSCu7JuRSgBxpgyw9OHmC88xw1ekibSFPYljZhvzVwQq0t8Y3lcl&#10;BbsBgSEXYIOxcfIrORvy9i152aSSYrq3Xjpqec4EAFAouDcsM9EhXfYEqTIcxyl2GpIZFjrqzVPG&#10;UpG1HTePmatDRIpB44UUFCVAUNMiFDdf05JwkrlDHz/nPYZNcQtX1VmDnHfph8bKYuFQILkX7o7/&#10;ev5i7sGjvY31489fLirxDIrvHASVDl0kOYh9AbisrRuA6ySsZTszeQzZYsMJ2OV1OhOYkDu3trJM&#10;0QFaAzVO6/fpBteXDd6/+867jx49FIkuMLAXnmNEmTtgbw6XKkDuBBUDBPGTvZlYhRiR/rL0gfVL&#10;icwgGlP/xIksDhEbR8SBl4ICpmWZlIcJNmPJSdxU3Dh/zq/6zNNs2Swhe0mSB8tOOIUpWFxEYHcS&#10;yx7LQqQELcYF0bHlyt3EZTMPOs7InDoWiP8DsHv67ANR5WRAjx9/6Y//5f+HmRXN1pm6oxGUZVUw&#10;cahSkJ/SCcfpI3/mH2IpDk4Rs5JuwvAlmnzh5ZHnjg6jkMpuIThAaw/bTszBjYnZidcZu0bR2JEU&#10;Ke9kttFbwK74+7dfX+QV+BuA3ff/yNwy7TQGFIXebIA4QE6V6VH+mB8aXWXoNRwBZUHCXkYVXwVR&#10;SwTKy2EzyP6n64jvT2O/+CV/iPgXLrFMtKHMqDl20F5YvhTGrztcAFySMuuNGJJQQBuUKisBH6Ae&#10;ZzgW2NrmyXED8cvW5fnsHIMta6EpxZZb4bwDmOPLqYvoZ6WUhZvhGkhI7I1F+FlFOkE0pT2MGE1Z&#10;Le6A+jG/hoQHH5dmBAA7rDtvEiKbM2FVk7aXROuGB135nW/zwaf/8T+lnOjqcTFOek2VG+uMzcHu&#10;CgTYYdFrMX7R2VAmt5INcVRaeYpLPXguwEZ4Vr1Uck6hr/i9YBAqPgij8XXanN1cn9naoBBv+Slj&#10;4LgLMjRuXUE6CpjIx4TeKMPO1TBLJH/kbaGDIdSkmIvaxmQCBqQEJ6RjkbS/hozOyyCM/SI+UOF+&#10;BBH6WV5ao7it5k6aE1LlxeZa6E4rpuMvaE+OPBXpD7UX5wsPDnPj5C3hexehvRHSrTQ7DFIV+u3/&#10;8e8TeF387Ck0gePjBqWY68tzoiUe3NjQKElvwhSdZOkpIF0kfk3jqtGhuulpq+CLdaC7jythF+Ej&#10;UyayEQZMoThORLWE28j8I+qUxskTyaV0LSl63UOXyLiNuYfpycXDEhEau3eu+IaQxnQRZgS9Kjeo&#10;3ozM1FB0cjx8VIRQoLMfijTJ8to00uwAstaZwCwUCS7Uswh/kGWlsCpDwQId+AijY0G7RY56MCxg&#10;RgDYyXWKa001ntgtClGJWqB45h0IStj69jdSM46qmBPuFMtTW61GAn07dLewvEy1/2vvf4mfcKhf&#10;HewobNQ85ZJWltcD3sJ16tP4+4Sauzvg8qRbrNVwpiXeLMwvsmhUTwmzEHUCKXZytFTcGtlOdsKI&#10;OvSjYy9fvOA98cU0DxKPGNgODNCC4d9GnYp8/ajR2N3dbQOnJlxMVOfwU23LgLMs2Tkc5cX5Je5l&#10;r3FUGZe2mXOtJC1vyU4uLRVsBVpqWTSiGdmsMzMgDuQtGyvry6urHAp5SdMz3/jmtxDO++jz5+B1&#10;UG/YRkZv8GAnawnE5V0iC0Xb2t7B/knzhLkuhCbLyytLS2RMyzwF5BIB/giwCDignlFmePeddwAH&#10;0fplv582TnhcihUqrHPLzfInhVrFN6VgQGMxbTrUG/jP59sPVhc+fbT5+tPPVwkH2WkExZhckjjW&#10;mcVn3Ce3SRKueUztRImc1MO5BGJ7AnCQdQkcNOAkKwAvpzywf8AoamUH2cOsvPO6el1QjPBaSnpA&#10;dCVgIaPq9ub58xckS6WuijvQbow6nzetCsZnfBECBub2oDkXMlEV8VmSL+1USMHCdgRks0i69Mdt&#10;m9jL4IxWC3+1uLTAhucRYEY5LGC7Hz99Bs8sHcQMs7NOwXLRFZspFyJZR3unFm9pBNZZTEfEoEOv&#10;m0ElyfAQXWMmLSQcmddhaCsHNemQnSlyuOxdTcwp8YNVSAIb+5qcIBlEoUdn2qzqEMbTYTGUyTWA&#10;KWg1kOPUHG7EeIchRqHRzdEjnLVx1fFzFUTlmhdn0sPubiZGxuG7BLYeoRLt0EQ00ZRwvkG8em66&#10;ZhOS70Cmeolj4G6l4o6Pb6xBWWNmhTNbeXIsfi5+cLdxqMYQ8pSHp3Qwc/Gka3OLi2KvbJiuwy6Y&#10;MAu1+VRxHLXt5mbmMEqQLhExxT9ynZisTpfs2El8IMQKElGRU8NO48+z5BAB9EAWJmVilUCgmBKL&#10;Pee5s/HgmrBe+P0In12izsZ5xGWE3Rg4QP+nbncYKS67fCFgEZNMe/SEBiKmw2/EFUzHwvyQh+RE&#10;8uThdN1O86FUmyCm49pgfWHXweyc0MIAboaR3w/Qt1XaG3nl0toKt7+/v88Hraysbayu8uY+iBuk&#10;uBcoSvENNpY+c+yYGmKhFaS/TZjBSfE0IgkeqB7IrgA5wB/xbiTrdBu9++Rd7AOn0D/JsAWeBZsc&#10;Dj4nhU3LOrBo0HC5fvAq3od6z/LKMrqo7FiOjENKr6+JrPhiB2agtMILhdPHScRSRcSza0th2hTK&#10;xEbRUpqaGX+h6YP8lVqUavpJ58LXZndxVSJh93f4YAbj4E/JliFyciRl5GZOKFyhkfFh5EPpmS3U&#10;MAgQ5k48EfHKWwZWED6tUucYY2b0JcM62PGlfclz8QaWYhcUSXTtb8EeAIaM0vAmjFQuY2ax5AJM&#10;WiElVox8uCl2FHGYWyJj2QuQRHTpqqYHs6AeBasrtDXMNUArVSg0VUDUWR7GNaIqBZuDcVhKCngm&#10;YYAuVpEPySTKEFBwwbRh1Njnxp/KCk+aVJJXK6bJzNMrHDo94A4elTM7y8Wg7WA5hNA0REgldOMd&#10;KIiE9CRh6hcE3rjIYRwBmhhu5mFapOu8CQ6dv0YNNtLIchL1AqELEd1qa8KccislW+5T9oLF5ZkO&#10;rOO5Jib2Dw95KOwqnle4gO52A7z7W9g0Fnov20QEfDrMIP1EW5XGAFIB7BD3C5KWCMrPCbQkqs6H&#10;hxLtEfA/8gjlkMlAdL+EY5dlDL1OUmfGkdukLNUMay+y4SmXMUxYYgXRjQHXCXoszgVRXYFdIavU&#10;a0NDS+jo50Z+lyXAVqps48Rn1BhEOBNOS4TkKBXyTrAr6XtOTCJKvNK3CkmlpM3GgNIqBJ8oiwcG&#10;9AbNstSew/ofohzBjWiFHKuVgCpAzhu8LsOLCqNN8M6W2LSqOMmh/6o3wEYpRNje6O3oQoTVihJZ&#10;ZoOYZdzpuQTTrfWk2id1HmkdnzmbIA8/UmKKfOVTrTCV3VA2b/4rvyl0zmxCV1kYKdCVfsfnZSXY&#10;ElxpkZaKO401xek4Pjj9MbwS9U3AaGza4TFKL12kM3SYaQQO2Uv7L2jruCdKkmXkCJZBCTwiFh4r&#10;nkxuFKJDCM52e9g9ag8+zpxhp0IJq92Tj2B4CaOIQMI7RMvC6vji3Jxc7ITWPnpEja8dVSeMJI7p&#10;zgxH2FSULScTs3SP0nsVjYr8lYq9UGIfPXKe6Sefz5fzEthdgDU7uUyy0sKHSiwrsRTGOFNYkhpK&#10;c4y5Hx8HVSdcVBE1Lj7zAGnOoNJQiAvqBL777vsIwxHiBnZLB6uTVYbsInI+jE9FVZ5MHOJ3xPd8&#10;rDuVukgCC0t30M9TWub9hc8wg+P0YdSJLGtTlKg5LNooxQnTmUE4ow6dCyJabRWTfqPzszTAicGZ&#10;qiQrJwPAp/DQcVIkZ4QohIgl4LF/GjgVQV6mADErA1HXa/on+gg+r+EwWCoLj490+/e/+w+ev/g4&#10;IKSe+smjL/2Tf/r/dDQTrSQTUO+7JGY4XE4l8QtbR6zA9lh9d8HFoSFoLvIlDX9o2EY9OgxQXEWP&#10;gvSO5rDKGPLZ/C1HnsyXHS5Qi5oNLJ9wd0uN6i1g90XGqd7ee38F/saU2H/1L5zCGVaa4L9FyDLc&#10;3eaRzEcXgomOhTKYHMiI+RSZEiy2+TOBPjwu2SjxfrXpWQwFkRD2MWrlTuGELqfvMnRAsMDZrDmi&#10;NAG1zYvStmO6OUgglYBfPrMJnuVQOWjkDHw1MTe1KXTb6AGoxq06zLy4N6IwW3gJzkYE6dWtgZKG&#10;RrQyIhUKp7yzFhC5FvnMSpZgl0n/KB05AjBFxtSZVf/BedDshGQ7X9z+1Mw0LgeGd9G1WP32b2Je&#10;D3/wYxxIzJ/GFL+FjzEM4gs5UlYSaQmaShKg8DOGXge1NEsjLI77kffHPaaX32GjlmX6EqTWVcTF&#10;osbCh2aQ4N3kxmp1Yw1h9un11ZPnr1Nwk5BM0Rook9tn7kKg1dLMhcI0Zdj7ixYw0TUeiUC4lNx5&#10;QwiDeCkCdRpd8TEqx8PxMdqwvTSryhxb5jcMzi8usAEoppQrxD1GQcEhj4Zq4agbqSRGD1GFD1U9&#10;Ae+3s7fDFsIW87alvYIwgru2F+Oq/frDp+9+86tzD9ePnn7eOHZ2JNevMq6zxJGbgWAfIZvEPrwP&#10;4vR06pU6MwvFtCZpOxJ8JMGVqldi3hTC7g1kcaJ8o2oeZDUUo8zJDEfYJ1KvYYqSi6oTxJgHJlWx&#10;BqJAcOIIBhGoQCCLWyL8Y4jTNcpyl2edy3OQQ9JjxMZnaMIZ4ylfhXICH4rLMZ7n6g3GBu4KQY/q&#10;rnubeA3xeJERm8HJH0otnWSbCyNTRIwIbXSyXfhlQFsixQg60fmYtDZavY4fNZgLqhXFGwV1yGEi&#10;O6P6Em8r1Z99xYKPjc7O1VdWwZTqTza2KI2y657vvIRjlxrhDeQxgHWaf+kqStYkU5Xgz54O1WeG&#10;52dn/XnPvBHtM5NMJLd6Jl1Eknb8XXfPTk/Y4sB2vE/6AcdevXp+fHq6uuRsR3LC5umJgP4owDFJ&#10;7uXmg4c8r2dPn5Kf025nEwSl4M6VpUbmQtD0enfzcvslj5s+vo21TW4HBIGHnL42ifdyMgqG/maS&#10;IBiSnDu6LJnkSn8QyvRMmF1anV+YV7x/ts5aPHnnXZSqPn/5mufOkEf0vTBcpM88cMKsUkwmgKN6&#10;TEsgpw9wCtojmwYAGVSdwWfzdQTZF7/2ta9vPXqysraOeaTzjmlqHDHeEKSV+wIfEZ/q3dCNwk5w&#10;mohdrnTsdwEe2OQkHXRDgsJ992/9W1Lif/onX7PUUWEwaI/BAMaIhG2WWG+Y/2jEJv9Xk+UQVUi4&#10;GcvIp4D7JD8BvLgiBsTK8Ro0bAimHZysLB16f6rgszlik7oYexaQUdWNo2MR55k6KelHT58yn8Q2&#10;hwTu0/SAT9Xa5yd2Ad3eXZxdLK+sWJlnrDAklqkaCv6OdjG+pMmBWE4mi3s9CUbptqPXhkd9gSw/&#10;5o4HZjImYVkHMTXBy2lI4ScAVQCjL1+/vG4nSnOsDap2LCDU7Arz7QyRb+/Ojlv6JYvSBP0Ll2dn&#10;COSw+6ypD4gpFwVKMx8GofgVXCH922wJUeaLNhgbf1UK++aXRpsoGBDUO8UlrYchqibEx96w91gi&#10;skpeBxtOXkDvxm7eyanMxdURMviO+5URxhjf687pWRPPRaNibNBdfZreZOne9hOlz44FYu5skR5K&#10;N4h9YSwyEpuYBSiNbF0ZfAtLWCAWnP0AkRP2W2nrQ3KOJwvKA2DH0vLW4OEc4WjYjbUvmBJrOnJ4&#10;eIRpvUC0cXRseWGZUylCMkx+oqvlDvBr2mQIeGAoBMpAQmlu5c6peewe7nEEOEGsIPeb5ln+0JUs&#10;XkV9BiY5XLSODg+RVmS63GocROgpNxSH1P8iK4toGvfOw+ezjMudbxiMILUoEsmwISSHxxUKr3Fs&#10;nVKFUt7ignmIY80dWL+19UAmtP1GiL0a6+NOAGr5TK4KsIY5D7hvygDYH0QDS8zAx/B08ERwPUjp&#10;2RLLy6t03POY+E9S3tgQ8l9zVK6fgTscVqyQk6kZXaUuwS0upD4965ha8V0NrW4mZpa7Rj/cRGXI&#10;RJ374i64KRuFBu6X+LCVNSwnEDai3Z0L3MQNMzD5Mq1K6AUaycMt+o/pwjZ1AZE8PT2GuMkqWWZT&#10;i+gGshjBDLcDb5Z/K/cJojqEcKEoJ7YzjXg3IDukRjT4Y2ol9EFtduY1O1AtMNJvDClTBmWmIjLi&#10;mCD/bQMBklVqh2MokIOYsaJVGaNdnXjCaC1OM35T4Pk2aFpBEwS8E/2V4oQlqPR/FfiDtXGOxyAs&#10;Ra5F2iDyJg4lHoPlZygYN8aJK0VAg00hjkR0fTQ1+NfC4hKbBFYV64buyqMHj5E5xlzjrfBKgNTq&#10;SwLzQ+0wqrl78PAxaDKUGchuC/PzfAq0b+Slohgo8ZzbY6cqIzDJmHLDNIw8i8/T4TAqtBqAW2ed&#10;Lza+jreUiJT40NQBKPPPo4ePN9c2OWvclPY/ExwxcWwhi2ekoBbB7ffjHZzerbKYoEJmNFj58Hci&#10;WH2lNRaSW+YnTEdhYYsDERNBnQ0t4Z5nHyOEsisCJtwL3pMTwckrWKeEYq2MgFriBAt5Mn67vQxY&#10;YEYNDBfVSwKF0RlaQOsQiFTyFQPS+tNSmjCS6xE1y9CDIh4SHE/MJQj8L4iWZSslYfDpaSv8ZV4f&#10;XCuhIvcbYLeE7vQ/lAiZPSYTUcKnE7c4+2BwBd3wTkCO0s1skYYNE9SPlzubG0MMoIlbrKnG6eFM&#10;2dJwmjCP9bruwrfth4gukUWm0tCbYlPmMhfmURjxEQ/py8lZEiivFPiJqwO0dT9zxlNMDd1JmMhO&#10;Rrvg+dYSGfmRDZiySElUuOAIsUwmcOtPff0FPPcG+9Rx+Bn5GD8x9Kg+jptFL+glPzM3SInFzWxk&#10;rV6khQcodVS2ZqZxQBDzw6yDzgVeOQg3gj1T2rc9meWdBx1Eo3yBgJdq3aInToYFAJWcUdCotOBU&#10;9HfqqzA1tYZMAV61zEBIaC+UrGJDZZy6BW983jqjb4BnxBuS4Wyuo668mBJ4JzgjtcbwsPM0FEFL&#10;3hE5Rdsn5VQ6kh43rGWMhZHBx2V/+zsfwHn933/wkCrDZQfVQi2y9ln5UNMQd3k6jnVkgcm4Bv6z&#10;9JRItQ4cL5xkuUVpP0r7rCxGgM3juDZc/9Bo7763tLSMTSizrXkT8lCEAi3pQXapjOGzWZ5sgoGo&#10;44zCKtCYMFqniHhIVWZQRaucTUOyCBQQqVIGXltb5QXqDCRWdPBFBrbkaDlFhEyIJ2BnNTqybjNQ&#10;TgtFRUVTS3s/YHGLuIpRV9MCsvY/8/yg+mK1HNiSrljjkzNWtczzZfELWZrjVnJzFg3A7uWrp+U6&#10;+Xry+Mv/+i/+yN01RpdVlTtSZ5l+YqYc8ucBWAMa2uEeV0CipCPrJ7mKulqN5wCzeQ4ah1IUhwaY&#10;SIxKNfu7ed60jOF4DQur6hrHD7LxtJBvGXbFBLz9+iKvwC8Ddn/8539MDOX054r8Dk4fpxQXewEk&#10;4dAZ7MDUYaPh4IWxsZmp2SIAbGgrKwfZJehO9O9Mz06VgW4AcFcwWfit07JvmCVEXnqNiILYE3Y3&#10;cyTtWwd3SWJHLkfSYMEpeq6qYqnEKQYRUXyNtxyQbndvf//q4gLTprB3dQKeX4nzlF33y/otVjgS&#10;A44f1f2rmmGXmWG0hRHbWvno6OlK+sV8YLc163G3oQDA7VUmw8JOZI/ihlTGxQkTDaAzsfy3foOu&#10;sPaHH94pS2wV0ppnmn2wfQlkdKFWbGAOkiImPgNdSDm8RET+PytI3qqOPDATallq1VtnVl5X4E0N&#10;r9RC+SL1bV6cH332fGzKTpDa1jpOsnPYwI0RmpM4gX6SZlDKDfRQPsT5R/hBFMopZXBFESeXLE+U&#10;BLxpgeUGIg9z0ZAwc8JUv+1D1SRMJyO6hpfqMwuLi6BXtE5GCgORJlJl77eUAkuwUub/Yvn58Gtb&#10;oxx4fnR8HHKWD5sdpTIXFbmhQQRvzy+RzLO0svEr7wHOTqwuffKDnzJpYRrtLZA1UJIqhfEKNDMi&#10;n3RY2KLlmA4uW66GYQ15TghH9oulKkvxTbqBs5t0bYoc6WeN66jkjwnMsVYXl+w2Hy1YBgOwmFJK&#10;qkb1PnU/6YPWYIcg+7D+pW6JYtd58yQgJC6V5lPhBYp0DADgYeNnjX5cAd22wt6+iUvD4wOdRb/E&#10;DS0pvpdQgOcCH9POO1kLARctnUWoCx+2f3jcujTOMPj2UJZqfL8eb++AAwdo9UMuPUPpfAwqt/B4&#10;CExoOkYAju2FwgutZARV6M3PTDB74YTjsHO4zyxFOk+J39mlgC+kNHhjCTJaAUNMPk/MWraLfa94&#10;ZpaFSIcOPq6V70knCH3S1gS3S80OcAFeSSbP/oLdwSLP1ec5sMFrULwKTEF2VJ3klQBwJI+kNMTF&#10;7DqyL5YxpJBj6Z+3N3TGseyU8siC+DdQ10mzIYEDTKHdgRKEwLbqRPnijYnRkg/SIncDhXNxYfFL&#10;770PpcgxZ5XKo8dPWFjyf97n+evXHDSa+2DYpdqq2LAPJvM3id6AGgHsyGSxMwCdbJLZGUlhmxsb&#10;IBFkSjR5AqLwh+wZ9gnxEx+xtFC3wE4361QtPVmWE8gtvba0b3Pl3BRvQrDSu5NysrnyOQysZy83&#10;zG/SO0xUxG60t93Q+TZ6w1qPsrdLxFkoz4r40lycKZ8gGkRkxOJ8ImpwGkOYgMGPtD8oGLY7IJU0&#10;8E1OzZJLHhyy0ugYDBC78hERCb1wQADAR22SsSc0EzJGBgyUB0S0ypos2I5npwp7BkDKC+ZoDNyC&#10;g0TzEZKnc1BKqsGmktBKaGhl1SyXHdtuQU0awnpkzqGNooxIwyw3myc05F62kH2UDrO8OMNKUrrm&#10;BMFHCl3urt2EfeyJxiUR652fnihaNAqRgqcqJSSZmLBPiuoul71EJqE2yHMpbDYxxzTvxEoBkQeB&#10;SrWD/8/6l4mHGs37O0lSDjO543QQPs5Mz/Gm3BPcKKZL47DAvgEgHDWeQaVyBk9PUfsGHMCaaW2G&#10;BlfZujUAAiocYc3EVeHkiiAeuIipnRAPyYx4oYQsZvJWKkikWRxXXZ5UxaSe/UN6ccQcn9YF/yBM&#10;hHv0IYyNwDRiA9CDPzp0P1ufxvRBD29jpkwJqnPMmoAcCh3g6opclptix3vuNGJyQczx8E29Wzg8&#10;XB45A2gdS2QfNGd1cnJubtbZxNHC5+dSB+XJA8x1MCP8BHrRfH3Gv6Wjp1AkfIGzvU2G0dUCXeVe&#10;SLsS4BfMlMiBuD/2TTjIVb9xIuTaytrDrUdf+eqXgcIJP3CSZGqcr3ceP6awyMxz7ovDDg2DJFTf&#10;16brkIM2IT/yHmFZSzhYJ86Llqfb0xaBXDt5VsIy6AzLiv2BtYd2h4UfSyZ4ZziwsvaUG3N2LbMR&#10;JGbametM3IlapUqZbbm+gM0lLTy7OCPvgJvB0+BjuOcpih5V1SGhBhuijFVWlkRLeRsMBRygzqXN&#10;7HXH+NXLWE++oAVbIoLcZHoZTVMLGHS+F1L8FLmieJYZ7S1SnhGAdwool0e6yTYm+1V4QbY8VZ8e&#10;ynrbezusKYZIYQsmQjYO2StcCWBi4atTgElUku47z4n/H/QLPiaWnGMiSw227y086wtcSSpk6Vwt&#10;dDgxHuWGvRLex8gxXqzAP8EvA3wTA9zwCsnXA4MoP64sL/LOgpVh3CQzNLvjf8hgiDHpRvsYoniB&#10;Jxg53TG6z9fWNrThdNHPoq25wBrSaSX9MEL4lKBCS6TxEHE3yj/XjrgMVZMF5z3Bl3nilhxDwnKA&#10;GBaGed/c2shQ64yxSOIdvBUXxtwG9rADlCw/6s3dnxHoTHQHqTcCjSMjrBjdYZwyyNcFmbLLzIlM&#10;FW6ZHRhWr/x6yjAOH0fX3+Ha90QQzkRMLM2Rd8COclddZLEyh+EWw0VtDORdVjORkmEFeHqbBVF4&#10;VAQeadp22MQeW7du1DB9mmnVtDlDpgxxqQ0oltsz3JbwiWsPacs9kBvqB6UFiQsF0McnTzYUJ2sg&#10;mEchnsKOteqhnEIfuQtmF9yq4HWFg5j38EPyMil+pVQfxmJ67PJVGk4FDCGKyrInHxnnt7wPi+AI&#10;I1ol2NtK00SpzlCVpywJXaq1wJl1LesWMIzonsZSpyM/fjW0rKFBSo+BBFO5DUMt95J5cIkrcinO&#10;GyEqY49IAg2wIlsqLIbs/LJisuqgKgddsquGX5Wl8wm68pbw0xeJifOosobmA8hW0heSCh9HxX7k&#10;aFWnB9M/Lw/Ff0qmkOm3WfwyJNe30uUBXfGisFoTaSgKYSm9CKAxEpqmxYW5+vScKi+hA5dyApfk&#10;iLDmSUKO/lHmY8rKsF25/RhDBaNnZxFp0V0lUu3RzAg+xeM4OWnQewlgBzzE5xNd8JT7RkktV3uz&#10;5HcPGTGqOpL357IJmR49eMBtScjSI1BuicBsNBCDSqM6hy2kqxqSpsyDYiTVUCQ8CRfbTThw/9mL&#10;ua2to4dbjefbMxcdgwSNj4N1i3kScVYwhHARcLB8xeRJm7XrI0K55cdhmri1CDAmmdsw57yeNr2c&#10;Phgac9SIhNbtnhwolaqT5jlFO6WWCY+LZWCv9rqQSvhbZC0F9DMJAwU3q3vs8Dv+9irO0ZIAjgDr&#10;tLS8Mr+0wCWz9DwOB0l1LoH63OQgYgErU+vqN7RyegNrugECFtsofdkiHtO9Qh0owTm3oCpUznAo&#10;/FiaHk8dwiNL4PyWsCL53P7Iaid6+QR//7v/8NXrz4LjuVxPHgnYefrQqUVJyR4U+v11u1niPinE&#10;Q4m/zOCRNCmIsNuyFV1s/opKNh0BRycgCazlZIroFQrZGFveJlyDYnbcyT4LgiIqE28Bu2If3359&#10;kVfgv2DYEdXQvgeCI6DCLNQU/EHgaPwhO4pfpoo4i2KLch42dvUuGbgZ9y/PPCOc+RPOpwSobnem&#10;XscYHRzsKWpOp5sFZzQU7BfgI/ghNU/hk0B4nFMgAIR4ZEi9mRmqf7I0Z47Ly1EZ/+Tp0939A4pI&#10;pENGW5as+oa5DI3mlVF/UxM3IJhGLeAgqvAUci2eF/uFFaHqllIZH6IXLgmwcJuzq7h9MCAq/0J3&#10;ZdSjvwohnVBi+mu/AlGh/dGncAwiTmxXirkr3bVMlSUoi+SKcgFRycEV0UMk08yggPvUw9ojJJXd&#10;MCgNLwbroe4r/5E006siyrE+6Mg/BFluQNzwfxTtB85anZMmZRH82fnrHeIbuk7h9Eglc1wDc1Qt&#10;DuJRqOZdRXMI3Ig0mzceryL9jvsbRmCc3hFyP1qRj5vnsLlwDrgxU1AY3bcdQhcKiwB2jx9sUUQi&#10;oqBb0RxvnHrmFU2ntkykZ0BTm1pWiWbIGdBL9efDQzu7e4RZthoYzOEq6Pqh/gkcwyDfLv0a+LRX&#10;H3768mcfr3/5nflHD2bWV89evsTBRBrfSheboHA+5RZVaMudlKqj4j6XYJlOiBOJxIj76p5BKOxZ&#10;Fnh802tDo+uAc+5HnYAcfJPJuUnHqODZhZpNY3O3CAvPmuZN3mpheYk75LkgeBbRM/Fi9wPVxWkp&#10;6JBO2RsGhwpdSZ+MAov3TlgmjSdRHr6L4Fp16mBrkhnDHGC3BK+T2sp7WkZO7AwZ8pSx8df+edxf&#10;uZVEFQWicNOLDpe/NQS2HaDIqahrQ7JIVGHE377gwDLzgYqobVrDw0itnV5AnwGqUzmDfa6Yt5O5&#10;3JmBjMcJVqR0IV8o3NaD8gPAiNsmCQEUUXQDXo8zTOvisL0uGErAwQXYc6wGsQJPgVtDsZ5FRgKm&#10;kJpsJJUfwVjkYSAH4kLawEO2GYa9wn02jo/QApNFct0uOSR3aJ/BMDqYF+poo4Vsk7JBKw808hxu&#10;PF7KLXPB8NQIQ2ilQyf4ycMHZXgm9Doybgq/z55+8uOf/qzZulxCHaxSWZufj1ya8ApoHUAq19y8&#10;4Fk34aAxhQajR68rCebS0mr6o6s06nKMuTuumdiC1wJ1sfJzgBYzcD3oRFCuLhtWLob6JJlLQIxu&#10;09zt3TLiUBPVVsfxLw/XbER9vf9YI4C+oRNI4VJ1Mx3FIwMqRBdQCFCOKCHgK7LlrmpISWwhchaD&#10;tjb83BHwBSJEWnyJXalYMkeCkIjNvE2j4NEBh256cgngArCcTA+he+FpJcSw3jC8sCF33MbW+urS&#10;3Nx91zmS3OnmgwcgIAATPo4wVdnvUVQTF8PeYrmSWqSpS+qaKDkRL3sVMpehG4D7IFxdOTUc3nTh&#10;ObWOCjObge374vWrq7Yd5VPTM08ebNHIzPnF3J1c0F3uzr+6MD2BiIGyKuraZN5s/LGJUE01Eaag&#10;HF8/3e4ZF6+PR0CCu0IM4RYmWthDXm34HnoRg870jpm1DTjoIz7OrAY8lIyFBIPYWrM/hdYbMouS&#10;bngBRlWOABEr4vc5wvzh/sHO1uZDDcg9aX+bnzD0wBlqEvFssVMlDZ4C3+ANsQ8RE+Rwc6e8BWa8&#10;Xp9fw+bcO1qOB10Zxz+W8+FMZ5jBB6dG3dgH1S2Zixhgd3p2mr3Bgx5B4clD1OBBkOerCUvamd5/&#10;tq6lflJ8XLbAJVafwXk0SSH9ec1VSUJp66m5sKXlRSp1fChsCJmzyEqIShN8m9Vkbg2F/RGMEKAw&#10;GYsYCg+6WLdA/irI2/kjcQiXqHSddSRRA2DLYsXsX+bp8n22EWE7aN3W+sYC4fzc/PrSMmqMOGO4&#10;ZpAHOEWGIt1bKnWUB9jDgH1MGOYjG40DLkM7jEPBiqWH1w+QgzPEJPTDvT0AuwBB4gR86s3AECRE&#10;aGiUsfQR9u7Roi5iL/qUYfcpQQUaSJ91dXQc6h8/nGbER544tSuaYXnQu4p7JhkW3pIMiLPgldwH&#10;oBLHKqUgp76ywhwRBZPYVMYYCllxzQ6HFd+xaz6dxP3uUtX6uPfqBKgOWwUPwrEyp83kVnVM6LRV&#10;zlLJSN5N+AfcsEYXIVMaMNDYL7rQFiQfYYvC/CJEE4iBB+T8TakWPH3sDyeSCTNbmw+mXFXpMDxW&#10;7DO3Gh6EfpAv6RIRy6ObOsU68azgHqWd0HVTERU6sNRY2a/4Snw0v7V9m8FKclGZZTxcVCAERIBq&#10;OQtGPdYmo3AnmpZai/YO3JkWZ0odLA52HKwO4mn4M8GAdPpt2MQ2B9CXGt9v22xEKNCvsH0Ehaxb&#10;5FzGGMcBJx67Q7LJYXGCr2Nz5RXy+Jl5gmYtze00lhJQqfCGX5ueRRMKmDoMMyu+ULB43hxYDjtI&#10;7vzMLEuQeo/RBU3bMFlAWhPAmIdzbFJ4RZ5fNrzhBhycsOr4knUFx5/znIFjAG7EORgB2arysOyG&#10;hj/oSSlTpUJCYa2xafQ+syay4Txt8sTLIxCiSiSqGzF8zc8jW2CSbwtfvOkvwKFiiYJeJFXvI3g+&#10;61yVmAnbNbJuvDRonfl+kc/Nx/WnYGX5PTX6JqNuc3FYQAUcdOfYDZBmgai85RcJeQVUvL6yDcLs&#10;MigCRcJ2YYr5nSxR4yhvmVYbyIywvbg7qvgQyojAsfbw/Kn0YCT1Apz4RPkqvxDpWbuxasrCJ6Cy&#10;S9fLlzVsSmIcNZQelLQ3inimyTTPMEsXE1nyBQ6aPZuRz+ZjYgDBNPsFbL7nhwQk/JZfZFoSFl15&#10;OAjOSUBssfa8BDESbyqfUr4ijVfCPhOiQH5mSV5tEMbQoPCG7iFXlTqZV63WMx0q4xU0UCGJY95Z&#10;YSxz7pqs5ZqoAB9hLRmbYIHTOQ1Miifux7RGsdRJcfuNoxevX7/a2dlFnOTiDEVO5vlQnzs9hle9&#10;x81oUKX30pRt2SPxqeoZ6q5AGYtPhBTcaByxrAJ28qAn33/8mG/C9JTzS78GiUBmSwg38xTYaq32&#10;pVNl5GCqxVTaJHmBhR27wWVGcjNbWw229rNX0+cXt1DOZPdiujOAOHtHy6aEHBI95WbRa4/CUlI6&#10;1gjJHRSFbkbvGNkxhn1gETxjAeDMF0ZGhfhvbuGjTI1TesMjjVDqlNHCqKXxCTRGgGCd5xAcn0Wj&#10;YgdzQiA1zAfrl+S5AKCEDozWNezIhDzquyvLjx895hkB+xI8so21iiOjVyBs7Y6asrMUgOW/l3Yi&#10;FtDunwFmgCC6LUe4CIiyZ9sto2W9SHT6uH6CFod6BUXlQrh3vK09VugO01FkW6vtFNnY6cONR+af&#10;P/j9/8urV0+LeeGzYNh9/8//GevP7eAFbXWSjJox0IKoHA7ZO6XpOzF+DAb9bRTR7Q6OpODgILPb&#10;UQYk7cKkR4VWbQRCUIF96YR9xDlEE8ODOKDOW8Dui4xTvb33/gr8MmD3R9//56TQOB5Oo+JjdP9x&#10;5in1zzEfU/IF5w2L/6Zn1qAEYA6HSbJdonCrOnFIMsQcf34L24YTCwrAv3FFEcGFTqKPwy7zEaWW&#10;xafg1TEMxPbGT9adOhgrcD/77btOD8BjZn70PVadTH9pcQXXTtpGhZo5hHgn/qGbxRMul94Oj4iy&#10;3KB3QJI/MkjB+RpchFTcrsEIJGMWC7FCVzg8hhFJb4jRTBG6Jkzi1+CBIWXQFEz53TgAa1X/5ted&#10;cfbilV43M0DbV0rvYQ4x8kr+qfBgbEJABpRHjACWhyoC8bGmTOqcBLpk45H4xcNVENHzr3IrffDr&#10;TbZJZ6VpDdYtOqagKvYp6/Bubnc+/rQyNzO2NP/6gw9pOdRbZWBiFNk03zh01aDkK2lK8ad4F8J3&#10;4kwt6ZDi6I2TExwmhjzVGkNIS74SeXAS9wAxKAYt1uvG3w6MEx8xgFDSRq0HUk13Q7SBTeDvFSPn&#10;J7fOW2RBqq93tnETJrQgQVEYKWplLIgBR6INPpfP3Pvo2fpX3uH9F9999OpnH1pVJi3RQ6j7ZgFV&#10;wWzaciv0FrEzgWLhytnVJUEmc+szGUo2R3TE0vlrUlQUr4Pb3sGGIA9PEc8EjyifyLVcDw41syD0&#10;Fuw5VhO/yoKykyQLRM1tdmoGiXGCEgZ6BipAf5CYwD5o2YtGxsgmMi5ApIlGRa6EEYv0I/RoQbLF&#10;zBAtRW908Q1N8mRItOAXICyo3grvEG0jVtH4TdRPPntRIk5MHCgHYqCBm7IfgYLV52Z/S0cFQoJ3&#10;zlFluYQhux2TGTDiOxj7Jhm3w2iTK+fBANUE37eLy6tVkoREKjw9UKSM4yQ3M9zl+YIcLc0vBuOA&#10;Hm8rE7HXwvwS3rt5ckKM1mo1ieEIO7gpyD4s1+ryGt2jLD7ZlJuw15udXyC1J2IGRiQA5/2N28hU&#10;mUlKMjwwCGcekQ4gw3aXBsYaB5vNA3nFq4LwWweYuAFPJKzkhsmX3KiEyAQ093cztSleymNnzMEq&#10;OvyLS5CVnFHATdIsMFE7PGr8+K9/+smzZ2JFxAhDo2ur4BE2e2DjAMOIvGEqffrsU7roYVhQ2mep&#10;4fuwzVBmpqcBPhEWC3xkeBStq3bzpAFoDLWDesYWXeohUnGiEelIzj+I/qbyZ6AzA4PM/aB4y6pC&#10;+gM9P2ubxj/een1xcX5w/CUVlFTEt6XLaF64TSMJuJUePDW/oLWWtM1ZgU4MgGhjRkYtOH3KlqOh&#10;/hXNascjKIZFpCXg8Hp/n9nKPMSBuzEwekK35JZSGNIIc88TxxJyhsnSyYfNQ7ocLri8pD90MNQ1&#10;kiUVLHS/1OpN4d4U6fkVp5hHFgW6QXYwS6GeGufKaXEXTCQqaQnsQjmrNN3QAQEJt9F4vbNDZy0E&#10;Hx7azPQkWQ0WkiZR9qg4xc1958Ipz16qjU52HXINI5XQeUqVILpLnrsM5iuJJ58BDMp+G5+cWFlZ&#10;yRAamZ5KCVFlCcgiAcPY14BzdhbqrqIwtnBGqIXTQiLIXxUZct4QM8KWvMAd3Hr9oFYFbkn67SwC&#10;lm6/0bg4v2B/QjDHyPBX56Bsl85aURFC6SXDZV5ZstgMFRmksZSNhIlELJ8olqcI892OoYFB5uri&#10;gF6+eHVM5Ht+loQHjHmAXIRbAAi1kfz02Bmqd7fscz6aPBLwXR4Lya3kC70C5hnYkgYvU2RKXhE/&#10;UtM9wCvrZco3Cmo/jnIZJpIyHQAD/+Z6modNEAyyGkE2GovGaAWFKqU9oRkclTYR+TFSYtkSMEl5&#10;+grkyL0ECfVKGJHANsaFuYuSYQbnigo9lUJgymqVYayODZ6aQsEOGoSlDteXVnrSrg5vJR1SlgSS&#10;Sup1iAUXKhfO0YnhjqUKd/KOej527+jokGqWwqNTVB3MG3kGUA54HIeNQxaxXIxMNyQIkpyzj0pT&#10;X5H2sh7ZuyVHgerrA0rHGYA3sw0W5+cxWZysElfQhnp0cgSmxp877mmyykIB8R8dH+JeyP1gV1Fx&#10;BHkiT6NiRVzEvUHWZUeFK3FLoAIAw/1yPIMSUCGzSbNgZOI3NuvZWs7HgVbwGgqQJWO3GBmGOJGS&#10;xoSYCr8pzWT44GAXmrr+ui0hi+eefBJ3QxnAsIGoDlsH7MoQldoEPe+YumMyyTROGRZZz2D0ufQx&#10;5yOTXJYpAyXNi/i5cZhjgyOpIRUF+0kcJa4RyCxEbKw0j44Y4QpqmxbAgACbkzIYF6O3pQLBa9ZX&#10;lmE3P9zcfO/xIwgj0+OjkxCehu57nQvYF5y3UeAzYXaowB3QQWwlVnqKMRTj4zDTsjh3IJVWZznU&#10;aaCG3wTBn/IDKB5BA5ueH+JTuYZw21EgUYEOEw2/g43E/WHN5uvzAB+l6KJCay7VCDIpdLPVwlCw&#10;CphKPpRwjotCBRWwlC1nqzJ4azo6yxdPsI19MeKSVSRdVG4KRFfFoAX1uuhRRiQ6GnIyf0NX5Sfu&#10;3ux2PojPpxiQSjmCIZ6hhJSOHQuS+YagJUkUC2DOnh0kd8yO5hRajR3ywoJlB0H2QguU5ksyXSzg&#10;BnxqR1H75sbPqYpIVMveE/LCqhTamsBNyd+jfuOPtPux0pnRKlzox5Z9q36iczZL+GF0FCSBSoMv&#10;iZxZKZTyzQwShIF6GY3N8i4twv6eKKxPjiT61rzb+voGHwLqQTwNfdXpwHf32FUlbkvfOzgs1juF&#10;QB5hgRHTHENghn4CzaPjpRZEIKhxsO203F1/mEZhZFu6C3urQI0pnd4WagJX62JSPECDwp6AK+Iv&#10;Kz3X6gy6i6yay5JjQdVJDUGvoKW+Xf5xp6X/903BO2hSgNVwJ11T3qUAjUKQLAJuN1NkCfX5ugdL&#10;9KHfnHKkz08LkoIRAFfibbH2xF2sB/uR+CR7G4Db0sv5ZQu136OTE/SnDS9ve0QI9Mqoo6w476Uy&#10;C4RiFiPdbDQGKNI6Pk6DeCaTE2zKUifdg+Ac8QeW+JZH9u6jx1ytFk8z6/wKYo3sP0fTsL8pVmVY&#10;HL3kpgygelkQm7HZTOxABZtBwMcqW5sMIrt78Wr+9c7RafOYwU/8GWGbKuSMcbfxewjsLytjoIea&#10;B0UUNkMffR22S5TW3VFGkvbxaxuhTB8qYlJyCU9PLVpj+hh16NAbF5vjQO+IKCTVawqBVu6HoaEQ&#10;aewe7EBAIY7DbgtpBY5lq1j56F5TvpUGHTIBysjrG2s4FDX1JqpESFhyztXV/Q3fC6Kl/MEKYDyV&#10;pryi0tchhmQxabDFjEt9TUbAJ6vEQl0t4sJsQowYG6/sQ6KpMFwGaXSjXUmLNOHMpYLWA2WzdXQS&#10;Ofkw7GiJLTAxV4CG3b/4l/9v4Xi3qZwJ7hEqNG8L+5hGCXuGTOU8O+HlaZFLHmpSPOjkWa7wHPFW&#10;jJs3jxykfE/s1HnnknoIqqVYp3AZ5B5GYdO55Di4t4DdW9Dq7QoM/I2hE3/2RxgWbC3HjI4eraRC&#10;qreCEhY/qXvfN0+PcSY0ngCRYDd4JdkgaXDn6tLJjPbOKOOKKgbeHvdIamGEB9JhAUvkTjTNkoOm&#10;kJpGXw4cxwRrNwPRqX1hslUBEzhz1A4OtQhUYdtITkrDKcXR6Ko4dK7ba2OFJbKVKkZqUGEfGX4Q&#10;2lkJEO0XVcS26qgM+u12yW90e2lIUrfVkQLBtsg/cEzEFHy4UQJaOR2EM42Hln7z12hauP7sc0Q1&#10;+AmZWLHp0g0ipMXlSvWA6JFiOGa0DDSw8iruo5JaMJ1bQodM8hpgZgGOiBIT+zJ1YPOHFKh5T6Eo&#10;7b7SeEYZcvvL7IVej3mUGMuJ1WWSXwA73p+bsRvRyaCUXyyEFFkBIz8Lqo7HdbDnOFVrG9YIHGj9&#10;AzZomUmGbF86FxJhpQ/zHoolskpUxUssRX03YwTTupPGHO4STIFfCX6W2qyfPIp+NfHu2dnJ2blK&#10;VRpfhAgnp+pzC3wQ9CVWjGdLWMxTNi9xqMLw3ief7T9/vfRofem9d46ffc6Nk25SyIIEanIbn886&#10;wx1LDfmO6Rb2aklCUzFEnDTa2PxWgfVJ1Wq4Un6ijAVIdO+OJkF47EoCQ05sgV20iNfSNJdiWyo8&#10;BBdgJFwni2XbaQIgPg5YGf/KdeKkw7cXUOat9GekxIy2yNAS/tytdU/DNCoeoHKjFNd4JJIaooVc&#10;hg8YMQ+ZD0xNZmRhxbYO4hYOmlwMNRD7FIZ+r0YK7KXMzvunXdwvtlz/Z1FxZsMRuHBg2HgU7lgx&#10;UlPp/YDglz1yMB/06PDRUQOcB0iBpcEHIw9E4MHqSomFr9K9RkuL6Iqnyp+w7gTeyABZ5xwauiAx&#10;PT9XX48pV2KC6PjSV650EG9F2FKbdjYxjUKsOcQfW+BTLWXHEvTA7tre2zs5P+MksyOpDaCEQvy9&#10;f3T4fHeHEMoDDFkoCQPrw/sDUtBhtrq+JQ/oqkPzEZVhTjX/9Jjlwnvf0mVQB7fi51tr6483Nrn+&#10;2enZCchmDBR2DM3kZ8+f//yjDz9nwjK0B1XlkBes2nEAeef2DnOHEaGRf/9wH6DNTGPwHsoJZB8i&#10;Llo12ULILg0Mo3XYKrEya0vQz3aCZSwiT3P3+jpBIfGXpCouNJq7vIzgiXMB/y5Mz0kMabPV5Bre&#10;ebBN7Hve/qYcHqwZMzoI3RCkixojjwOuGp9FKlIq+b6hekYOICu7wseh3vaFOnewm2eZfYYgGjVY&#10;8wEWEmFpjtj+waH5tm3X0Ev9xh42C6eMMK7YUB46MHght7y+ti66SuTuFphm9chFoY3wXLAfRm6Z&#10;rIczwKqgss+elG4gx+o2acIkps+NkSE/bACM5Ovd1zJUBgZcW8ei2AlDUMbOZJ4mgzjIXECsmBsA&#10;lgViAsBEFgFqGIzirteJhccXXLcjhSlp+m5QEmgsvgXiAtxlqEbMOgthVcWW4aWVFbhOZ80z2zTL&#10;DB9FtcxiSZYBODiDGoxa9dOnnzkcWaj93oE26iT0dve2SQOwrLyaNzxtnp2cc6CGqKZgoUDHSB54&#10;fmTRhRm5s7vDm5Apjw2Sc+prsIGOMtAfjKDiRobojKFLeRZpRxM8AQ6TPZpMmovEw/J0gVn4Latq&#10;SWN3F1oO8DWbKrI82M/biq27Y3OLy126bejVHGCT9DiJqFywOfF3bB71njQ2jjqCXuTKDGi4CI85&#10;ksk0KGsxWZFam5k2MPfR0REbcGJyQsqarvnm6uyytD2yTcwE2K6RTQwTxfQMv69oqQnyLSvFfiNP&#10;iGwfiow0rsrKx2qS5AUlpuDvGibXtUOKz0WAFtVL7o5GdvZZpH8owgsZMMI4mawiDFyYWFJmNcAo&#10;tVXHqYmYozEifv4Etg0vxcvQ98onwWByLpAUE70DjgqOIizalHYK2OXmSnuAfHyubRrJyyhCOn2S&#10;x9fy4leXV957/ESEZWT0aH8PiSeIDDBQ+E8JlDQIn56iBcmexPQ5pZGO6dtbdNMEQ20PpAtyFA4p&#10;A1jpfSYGwVbgW0lQ2cwKUzKF6eoKtwgxz448y0K0Mwvjsg/JwULBk23iRaaOZbEBElbye91cwFmK&#10;DwWuIXs/PkWa4GJn+zUjQgA9yTwLkYrW+1SOjCt4W5bU2KAyTrVjemKCNBZpAtgtmRTlOyuIyThg&#10;lebA5TFgvTZlUbc/jHyIOXpD0k7eQiE8IVZmndthbdck0ZMQ0M24yvVYwQkyv6P9/bPTpu1pUxjq&#10;egAI2s85cYZl6BU82HzAjS8i1lCf4d0HbokbbwiJuGQOsBItxjq4YGE4gzeqoYkY2cU8LDt1hwbp&#10;UAPbYeMwM5dVOjlvMn6EK3Hoxy1lYDF0oSzY8WA6GeYDpRF6KQ8ufdzinvUpRg9N6Ek7ko7dseSc&#10;GuxoiDEUFbk6imRcw/0AH7R7uC8vtco4FDgprBvdumd4YU5igUeDd1mc42SRnJOKm59H65lvoGFi&#10;aYwrtGhKalzaZaKOCVGKIwfu7+F9yz13SqwTbGTYheXIYy+6f8YkKfEFhBNz0zY6CxjhRaIUMuSQ&#10;EwPVpTws6op9COrndLii4UCMY7ebNWsgRTsAAp0UtCiYX4A7zV6/GbEI2vkC+U46sUTlvtqL4SlY&#10;jQhIR8FIDtwAgynS/pJpP9qEKMpFItE34+OwG/waqvasQhwVesqlDCNNCx2SCEF8R+IhRVG8OXZY&#10;RegrekR8i9KlYVO5svpp4E44F0zeqmciKpEa/BoWGACGn/O4nAfkebTHhbsott1g185o60PYHA6U&#10;l5uMIpXTARYLO8kPywLyuzTVqgnODzvX7VIVQBwtlfvMbCklJ8kIig6WrxxwCQRSm/PlWgdg9Vf0&#10;4gQqNRTPd4XI6RRmx7iPOZFPnMYMRa3YK5T+LeLRyE8JAb9gAHR3u7VB98zM4fHR0WmDM86HzNRm&#10;bZs9OQLqEhMauGOKF34Tbyg/i2ApM2QoTRmDeZsIvQ3TpIXVZSVoHuU6SlFByqrKqgrpcgFO5mFY&#10;3/IyATtPH+uERUaLnIkvUZGhs4T61C1RAJucFlFtBbJsaM5EuDA0LgPmAiLzuD5/tfBwa3999fCv&#10;fjAI7mYKwF+6kfClqoIiD1pWTG3QgH0lSSkzfxzg0O1R1EHwpZDy+ESeNZ+D4B/OlD8nEobOoqKC&#10;GcI1tYgoFA1S2JArJ4PPCFrDiEejUNC5chcx/13RBtM29q9+Uz77CAQInhIrGQtcowGFkjbWxrNJ&#10;XwVrIhTn1g0fwvvN3rsnWuC/wPumqtN8gx2XjJa6Cx+iMUQSAf2e1FB882oN34EpDtfBw2WVERt0&#10;pXgLr5Rwkn3DffNBFvFSmvrbv/ffvnj1LNmclvjRw/f/9F/90yDwpnXxvzobwDjTH7ioMCe6OHqn&#10;X1kHICDswoAhurLSzN9hAPlzaB0sMY4Y26EyEk02o6MUrdPXBb3RJC7mIvO4bYOzIvsWsHsLV71d&#10;gb8B2P3Jv/6XJFpSnBh11ySHNBzh9ENZIdOlhELQr7SW4YvaGUVnYnTMAhT9doHDoeQQbo6R7vC9&#10;jXgRF+c9HatHDcqpC5AFpovP8QDHdHJ6oyKmJ3aWGOeT0lnGdekCU52I2ggcb1MUO8WiQoVBJErh&#10;Y7HgWMuSs/G3xT0XfxYNUa2XZiT6IySHCt5jT2kAQUfJJoLYcAlBqmaEaiHgQvujzYD2sqkox0dT&#10;TJj5+lf5lItPng7jeeEYM127o0mVrxe54pJPKqPUVQgJ3ATnrXqRZTo7PhKOWE0t9IpSTCvduLgN&#10;kUkZarYaSXg2mYzCdjy3PlnNNZZCygl2U7oWecXGKmzt68NjSo68FZArGte8oSluHiV/J/BnpumX&#10;QM+tMgR48QOyi5MTmIDU1rhvXmaUELZ5UiNHOvC2iMXQHW2qZNmWeMjBwRapIiwdqSILifw2+oYq&#10;G/KDmzvwKZMYfHDhw0cniClVoloo0fIyOznNzL0py0XFg9zeNj7+eP0bX51iGO7GSoc+aCc3XYkY&#10;5eGSCVOcTN5I44gzmAhKSt9FufE8RFJOxjy4AQz1zPPdw6A2h4eHbDD+kxZL2Co87guHzvMDRYiM&#10;wOz4sqtIJQ5ANLGqyC0bysCvkw1BzkmFHOAApIYAUR8ZLoTNLONjsG9YvfSXk8kYcFP24hnIEo9I&#10;HL6WXecyRnWObabyRlqxUpG28pk6GKk4qY09Lz5/fs/yOgrW9g2G5VkoZtUGVedl89h2JEddhNGx&#10;UDDSJRt57WCIJBI3nTbYJySmRrPxk5/9tfyj4dHG6cnZZYvwcQEh9ltmBSzAVOexzqFMWZsC5aVN&#10;T+QoyB2xH7ezt7tz3mxaDxTJgu/p/nfABS0nDI5stwmjLfBWJwkRuAantdDfC1uhUjloNF6+ekk4&#10;iCI+ASPPwtu/v6ND7fDoYPfoUN6lgIJD6ELqMoJ1GxsA9RrgCBnZXDoXuGVyX9Uhb5nMJYK8tspc&#10;2JW1pRXCUBJsEPacMnDM8d29/ecvPn/1+jVcMlJTukKuO2e29TqffgxGHo9/f2cb26HSNQcf0brN&#10;Td6ce2FTGVxWqwQ4JMCJsyXkqscxP0fAysPlbxh9VfgX7CXq2NqrqWnSQgyJEDdFBnqN1b+nnHrF&#10;znq8+YqXvd57HHaet+kHCcbw3FUsQjieHQWmnpMl3sFYglI/ABDn8GpOkIKCL0aC5zS34Qt6t89a&#10;vAOtGYDdjx4/JghGOZ7iKhuD2W7scGkg7B44dJVRbsFCPgMomK47W4c0RKMHK7YyVxfs4LCIJoyh&#10;1hXpdGkCYe8CC176cfAJMSA5/ngQYlz6AUkJOFAQiyDwWqc/P33+gubfqyJZkvFFA43m6Q6jeLkw&#10;ZiPQqjazCCg4MztHgWIOBWWL81h35Vf0GtdDRrQAFleXZMIEuxJHb6AivrGkZjOBBzQqllswSYWb&#10;wNak7ACmTDMLmIbJv/7EFJTTZuHkjtdPcIDbV+cH+/s2zBBoouB+idmRAHjmkFJKJAK1bG+Iyc3L&#10;S5itZ2l1xMpzjKdqM8otda7JWACl2+0W7USUvcBZVH5I3pmyEEUdWQBQDm1iZX8KNMAcGqGYP1Ob&#10;NiPSuOE8zZAxd06PGRgCbaQeQyJYqjvYA5I1fKKHrsP8XCoCXDPcnTYWSdwi1i8/FEETryd9ypig&#10;HMwOOxzLdnx2DG0z7d5MchtjkeFDwqo8Bro+AbIZrC/MAgerkmZTvGwUJQhSIlC4IM3a7lSI8Jno&#10;LVF9SIebZNVxn7It0i6dKTE+l/jHUdwxy0IOyY98uFS8GOHqBF7dMR28nHegDvApG6BubtfW1uoz&#10;s0VCKF29TnZhbaHiGoRkMoC5zWWbll4+9OS0iRLl9Ow8zUUYxMuLFp/rGt4PHp9LeLTHvyJtRw9r&#10;opdtw1R0Ep0aM76Ba0xHMbGIpm0srb7/5L3Z6Rkb/IOVADW0nKliOZG3BabnRPBMyYER0ORtQbtZ&#10;BOADyBRC59N1G/YHwdAZETwLVwgGGe2ieEX8JOuA8/NM2c2qXhJyC/ZwiTdJ1JCGJjFKuIdL4gwm&#10;OpDYQPOpLak8ZQapjA1Tx2JLQY2k0/yAM3h6DGZBTRTfIzoiI0Y6GPa/iOLnoYwRSPCQ6tUqSD17&#10;q3V23r5mUBjLwpP1uWP3csQKQTXCZpbtGAqpvDs/5Nzhdj2E8cU4Vd7XK2QyZiLMm2uwTnK9CrJW&#10;RweHWHZge8ys6xZSie3zciorS8tLGxubWCT+ClfLIpeRCUQaeFLSwwBzinVhdtgvuc4y/gsc2c3Z&#10;L56p8aI1DuEXuhN5uBtVB9rtgaPh+EmYFZLABMB/GcHf1TFjbI9Sd+G9pqrGnOgSRkgM5iC9loxF&#10;Rt1D/fqpiUkGUWEWDIm7XdqHkbPAkNqeAle93cLEOa07jZzxzmI3pc4tR8Y6ImEVMJE5syGicqzD&#10;oOhcNgEY/eAkwnzDnjd8zZSYx4+f4CFlJEV5lcuOOolMzBIzuhrp0zM61eKpmGx+/uZhlQKHL83U&#10;iFIIxN8KpRtQCTGnM5W9h4UD3web4BPA7Oy1ldkPt50nCMfJcUN2qBiERw86W8DgQ0ivX0d35/Ap&#10;jvNitxjtlAKloRP7M99EhjjTpHgr4iSrohHgtwE83BxalbE5nKk8cYc4s3MCQ2tSCOU5FxxG53oB&#10;Sabrhduz4uiIAE27aGmwN+9Mdb/+3A3zmnQLumGc6g4mK43Anay4cPZ+AThDnTMZCku6YL508/jz&#10;uGZsUflGqKSo4/UntMj1LCw5043QGaXICVf59kJSqR4k3gt7lTInDe99eoG/TCxkRC/2CzdKtVZL&#10;UHYj3Q+wD7li8JoC5hJBSQulvTSa2vwJscdJs2mqIgdWbWjJpN1rhrZwRVzvZeeqcXaCMIi7NaP/&#10;iE5ZKIhwCUPtYqEU4WQJwm/Yeb0uknXYNP7R+YbAjt4zLyMD4C8Oj1TFscMx3EEEzzk2kOdsC/fL&#10;0pOlFLTF07kszKSwgeQyutYhPmNv2Faq1oqpga4jci1TAzO0sdog1PrkGcrUQYbppEFLzmKpRIqz&#10;loPvJUaMIBPUp3DxW16KmwO9SrYI9kkbuzOdef+CHXPDV0xwoQI6M4MwGxfPlAnMHFg+9hPHN1FR&#10;vpBHhJ/EVBKMsVMJE9TijPILj5YFNEaMJ2bjQf2N8EIXcJ/7RUkQo0SUjMFhWeDBsXTbu3uNk+Mw&#10;KmlpkkVnRpnExI6WhQVIjLh3mbmcRHtTYX9fG3kTQ5DrquCJg7b8MBeLYZUX3gDjy1HuxsxeMfVI&#10;ayz5vRBDk4h53oCzK+O/+9t/+PL1Z1qGnPyHW+9+/y//KMh/MHQyLyUudBl2f+Oac22+Va6fLzY/&#10;4RmHlL/nZnmbyakZu9ClDyMRI1VC6WQS7QuoPBkDgrgJDkKT4v5hk7v1CHffatgl53379YVegV9m&#10;2H3vL77HvEIcC0ERTs5m9fCwbgeQGBBEEJvXB1jbQbyMcKuU4LDAhHuCOBZyLcVImSUroIZfrRGB&#10;cY4xnYShll4QaJ+ynY24nyolH+F8ngnoLVQPHDFjVIgORW2KEdeUVdE2kl/TZxNTqLlFJQRohNQQ&#10;hwnkR0aSeiEjCsnioAUJcAQPTJ6g/oUmzMxnYgzyjsQfiAcQ02hXGRmpL8wVfxbJI+r51cIZKe9A&#10;ysk3FH4oIuA8MKkLv/4twqKjn/ycrAZBaQegVyQvCMlQSnKUe/+jzUuofESzD1de2FAYIQ1TfLK1&#10;cfyrvD6jqMK5Y5lj1i15FyU7AUdxSWllykurmgRv0RXmUjOBzvaes72D2sbq9NrKwPmFQQysBOjZ&#10;YyPnF+Y5hjhASMCrMPwVm7ALkp5aXvZqe/vFzjb+jLfFNuq3oqGHM4iqQw8SGYPcaAYBx+HhY9jN&#10;vqhyo9RwdQlZQRTQJrSIMohSWHeyH1n6O2tgHZ73xckbuRY0s+Cq0BLhltsSZ4KhopBeKTEKszLh&#10;hoyPbH/6+eLjh/gfxggR34fGZ0ONUVoCQG7HZtjwC4wSDBOFR808J2vskEQ4ajyrZ6g6kf2DLDr7&#10;HF8vrwQJr6trVqbQ7NPrAfujQvi+wMByJ2yA1hEksOxCuYFLMpZjdARuGm6Tt5LnAFCcYSal9Jo8&#10;ljqhdXVybghTeFd2p9LpwHNcsJRxUNqUZKUapaTMPFyyCHMuMnBFplgHgCPWVwkOQpmEcY5Gk77u&#10;ZmPWRKJQu6l51j4FeOZKGGXyLJMvkx5DV/JVZl03jGpmtUn8oF3s7u5SYMS1z9RmOKS0sC0tLK6t&#10;rrJ6MJvmZmbWVpZhXxLbcfGQ1/grnhiHiJ3A+EKg2KWlFRplePIAGYEqOlw2qRUI1PSM4zVZNoYJ&#10;mJ3Oz5EC8XyRxPrks6c//dmPSJ4xHxxG8lICZrgwTz9/CtDTvLgo7AxCWC7fNszgwjw68BE2nnMe&#10;QwPlE3klfY48rFIkhyq1tLT4gJEO09OgCKT8NFKBy3DMWVuy948/+eRHf/1jglRg+IxRZq7r5IPN&#10;h7/y5S9DiiOsOT1usDkLTwT0DUyNuzaSSQ7Bp9DoRHstlDqSBHY518mtsW8ImHg9ACcIcuaKmAkT&#10;5HGFnCDoY8W2sDIIEstyYZnuiGUHHm+8xII8334gOkMx1txK3lBQbxFdQkZgLDdAWlt4Hz6CrWWE&#10;Nz4OrKwuFUN4m2ckMYUwQ0M0T5xuTsejAExftJjYy0lP0wwZuz+n1K6hvDW4TN+WknPEphvrG/SM&#10;8OgAZxdnpgHj+CDwXE4ObY+gUSmEKmXImbponXEMadE8PmkoSnJ7D6EJGBTNGhA6nMLRyTHY4TFP&#10;9fKy2UKT0fwS7KZ7B733CrYL4tdFtIuFUjBO7pzEg5laDetKhNo4RQyKO7gcHa6Cb5nO2djikDKO&#10;yRUCDpRbYHdKUwt2HZ4ylpQnCF1BCqY8OonJWChIVRcXXWaGk5Zm7O84kBzRNpExqAWlExQCeByQ&#10;j+xMp8KeZkM+nissNGHcgSlGRBPYA+x8mql5OmwS+jhZdhqP6MFsnjb4FXtogSG8DnUJswlaEFUE&#10;pNYs/ncd2EpCaBpr1sqxPjzY5/QtrywBFiwuLYYSfkVrImE2LDiOEqJk8NCY1VPMNQFz6WSkW4a3&#10;gI4AdEPv3zRd+5OMgHQ1DLRD8WOJeDe4beRRXAMkwtQ7TIZpo+b5qsZFJyDkX2tpk6fsWmT4R4br&#10;HBLbOyeg9ikiDbGaV4hrUZVx6joXw5KMVhSsYe0BHuiOgilgj3/kuFNIkGFfYL7QRHQEnEuuiuNW&#10;9HP5h1PmpAYnY+i8OeywkjJvjvsW3Od5ORdCSyiZmtCCmAFbQeejNZjzM26YN8C/o4kOZIxiA/Ya&#10;gJf+RsIYRTPJWG5vD05OdUnMhyH4gV1Lwd+cCuxPjmThiImJmjTz9nfMvlieW9xYW5UiGZDIpkVL&#10;Tc7fiKwbb4JuBlu0t7KyJPVsiPdhZzq7nIfAfmPNptCorEBbnKDLKyME0PYyBW3sHcJUVG/k6hr2&#10;L9cCnZkJFbyGUho7jTXJsCjTJDYzG0hecOYym0I7ZYpQIYgVoAZErTBOd3Z2ILaE3wdWRZinIJqZ&#10;bmYiYX4LM4tUDA/KPbNFwQoBy/UbwChOAbk9PT7GyICSc6dYPPZ7MtUBGtjLqFnemU8NxZi5q6LA&#10;BVYw5omUoMWGDAimxsQfatidZoNViUCEc4o4EHQ8w3CXk4Jj5VdsJHwxZoR7BNYExOdXsEG9tuST&#10;pcrn6yO32g8hok0vac7M3tnsPPHoWCFdcofu6slZkwXJiOoOSLSDyGtTRCxsSAwOC4pWF6QbbriI&#10;VBQ4hhsEuUiIYk9rzgjpN4p5FQoWHByOHJ+yf3zEr9ZXVkuPLRE1LdIA32LZcu37Eh92iIzCxE+z&#10;J+RcpGPZPaLFDqbQJlgEGwAxhCOPKbPRktch+HWJfj/c84H5hTrZPlWBRFyMJhsjKOCk2KtghyXl&#10;QMdDGANhGSDUAJam4k6FkZ+4o2gv1ixIV0r0FBwJfymjjOhaiL9IfbHL+CG7L6wsPiIM4YyO8fmK&#10;m0rkC6rsVzZV8MOQm37pK1i+iL1z7ZzOlrbq0jgSfEBZ2MRF1rbLVFAuh3co/o4HhL1ViIBOFwet&#10;KL/FxuERa9MoACRn4QtD4Unv9erzcxbDAuayhsX68ExLbd8dmJbYnJvce3oDJXQlLBd6S76TpQx/&#10;yT8y6CX0Cbrn+0ipK6xDLHNa5ktnZYlCC/yHCUojhaiKVEoBQQcLuaP8AFfgDVSXPyxPhFSLoMsg&#10;xPpT9nxhaN6zpRMPVLj/AutIfQ2RmHgZMhXvTP2MNWbj0irDJ9GpwLq1IRkE48Mj0yshwZNKmIV3&#10;6xPIZQjrgNPJuTTLyq1HsAipXJxN52rNuGt+KI3OIt2jBgwOR2YqTkMZYtwfwQAXz2n66NOPWEzW&#10;1j6bROGGVcGducXQTjUZGAFOUymOJrBl4tYoLZMKcKuzMUIISCiMH8aqZ6KFm3NleZus7gc/4o6L&#10;ygTALqOTdQdcPHUptgEbYGqiiolMfio8yQ6wMG+bOf6BjEhCazDWN9q39OVEGrg+PY3nPTw4IGrC&#10;WBETsn92D/Ze7O2+3Hl9hHLE8SHSKOSMrM/ZpYQ+av3ciJbWDoPQyZMCWNZlYFfniqfACvNvLk5V&#10;Jsx6ySFpBSU95gsXD3Q1RPhHu8Ul7qJwsekaoS5GVZjCFQH9wF0PYLOLoHwPqjs2gJ0n/I7R4K7n&#10;kN1lzLSgNgobSoVqByPWLbzM22dTsfFtZIniHqv+t3/3//zZ849KYYbNB8PuX//lP/dVahLZGKs5&#10;pwcOVJRGDZyR4YQJKbXhMg+XN+f5at+wOdGWJcQspNqSkZgypX5D/Fb4Lty+Lj3H3LiCyMZWiZu3&#10;gN3ftJ9v/+sLuQK/DNj96V/+aRjng6VpvFDAOHXQdswqRdBhsZkXedQykCvtpQp+cZ7T5ml3j1KX&#10;6lzoQUE6KCqytJDbsFNEXUVORRaMpSpYIaG/kZzasahdw+NxhgHmqVuqgwO+FsGhODKE5A0W+U7u&#10;Dx+tXinWTVwfkWEjfq2/bfMpF4j+pJkUbjzy9vfgERh4JVeR0UFKQN1lhpwa61LcRgIz1X6KpJfG&#10;Z+hGX12QyjjdKVOuuCJAMSSWWzu7nbNzk3NjtcKwMyazdymumk+2aBwhcDJ/8i5DWCN7hlUrPlLm&#10;k1k8SzUjTCgL3lbMLFDYWZC6n416vCHOVa614Rf3Tg1HAytTSfPnuznXYnHOuK/RpD7I2yjYER4B&#10;l1FoJCG/OJMBj5hH0CWCPDhE04rqU4/wk8BOYlo0iu8cgUod+742MbY8V19ZXEbtBTi3KO6SRdAx&#10;QzXJSpapAtESHVp2HHMDRJQJyHzo3BMUNh7V+ESN67TLTERK3SiwmxI/safYYIZ4Gejk/HKWFTA3&#10;hc6TVztb77+78u47N4fHrEm4Xa5ebWaKIN4uD3kchlnslvynEB4uEO4AiEZAK8vURTEECoIdKwRV&#10;QNGm2+r6samkmahymhIS+LLcPGfYETvrYnEwFctZIoBpmuASCCX4FJK6uDtDtyCsyFX3S0zcl3z1&#10;yAmHoCpgaIOASKbhlCrFUR+TLpeCktId8ViFsp8g1cbxQi/K5qVsK47jT1QoG1GatahxRYBFB5sc&#10;RjkTYkE2WHkiA5S5BNbHhkYgz/Cz+sxc47QBoY24ihjrwcZD5twhm0WKS/7LNWeUlRwEQhAApgKv&#10;J8zWldIFxobiXlgoEjZeDwuGqiAiKY2jxqvt1y9evcKE2Gib5J8lBY+LStfdWau1vbvdODqgFHnR&#10;cfZWKRdTpfz85Qs2Bqg2l2RvCr1Iajsa9LPo3HibOcbYnDDuyOChjxEWvPve+wF3GFRPrxldVFtM&#10;IVT0llCJY1sjLhwrIwiPjsAEP/vgg5+zUmxCYouVleVHDzYMPecWbGRHjZHtOs6oAQWV0KUCVGK3&#10;M2OQ+43om6M8CahYYaWRhkZg53F33BoDGbjSk5NTdo4IrE1kzv/z6A0NI5VVtlIAeqAK0yNAKx7Z&#10;k61XHOcXOwzHGKGUYTt7mt20AwWbHhzmvtgLRuOWK413yScxQQbIMX1cAMvpzaYLngIIoROBL43L&#10;wC6gGIgMOnIZVMIxxjTkSn3iczn+7NvZuTrMA3D55fklFN7rU9XVxQVUKjEgPF8gJBIR4kU+jI4/&#10;Dr7dizQJdrssEQ8DTAW9G6QJMaE7e9t0NIPZ8cz2Godw+mCBnkoSu6brDJPEOUXADqZdy0HNLDDh&#10;r+Qp7ovnCEjNubPPgnp42nv3Dg9hwfCCmdqcjZajmnQU+1lNVq/dpb+DnJy0R3mhkiyGvOx55gSS&#10;EIVkEKZAD7oWfdxSIzwwMm3gr8EOZCeCPZ6COSOABgILdMibM1049RQNOOwSfsIpn52diaj25Gi1&#10;etI4kjyeaWj07ZGxszZkwsKyl+fsQeDvpfqS6LN5GIKn6B8wPniMs0/xiZjb6edgDUnAyFhBOjlf&#10;3Bo5D48YPB2yWFL9e1TY+AmAHRYcwE6vqLtBlkHmAnlveirpRsSjDtKdxFSDMoqaF7KYaaB2Ugpr&#10;m5Eh2mL8ozzSyihiWwHSmHldxVyS3gNlnjRh2DWskAVPgWAITU7h0WxvTAxeXlikMsodc8BVmAOU&#10;NMOpR0TLCSr4bIwzjwfQOX09fLXF2wPoqJHJyO9U4zO70WnpZKVcrwt2cwsRG69hhz7DhVRbN2m0&#10;xJH+PV4jE0dYv5su5jIl09FPMDDBSQ8aR/uNfcbq8vRtzGedEbgITwS2U1kcNocm35nO+E/+vxk4&#10;8oFgKAA2bBG2FkLxWBiwHmA7EBU2KiGKGf2QxEluCRUtSRp0K0t4HJIDC9MNX8Z/lLQyQpagYkAp&#10;+FrZVam2RBuBBJ/dpd8nvImuhJadQousItLx4DWk4SfNU54gx4ZPdLRCvuJLQNwGScYGHNsQjfZI&#10;s3MsAM+lUaedkCeVVgR6o5RnjSNzLEPZS5hEAC5+oiiwQl3Mc5yoIPaqJp2ql7SBFzTQyS1pXGIe&#10;sBg0/jEEdjYDrb6ljTT5WEG2xb1LF4XLDYUCNgfezWpBGDxo46YbwOAzGbXEcDsxQ3nDJTn1nj4J&#10;oXzLwD3agSV4Bp1gwxRYww53yWsJw6hcYeywbFSewEnFCRUAaZ+enyvFeNYEueasEZ4p84K1ZGiy&#10;ePo9Avm8D83gioHWaiy7gs1UKUrTMd7WgpkevCwLT80OZY5TMErk8RiWrAqHB2C41WqBVvAZWHHD&#10;Zxq3HWDg4G+GgXFWBayQgh2j7jJVGZYvKT5FSS8aq/huZ1MycJzag0UqO8TxEWxymenVCuRrglbR&#10;13uVGQJGdGULhbMmABTlFmuZoQIlr55gs/ErSdNEmODpUuwcCZH4we40kJHIUmfoZ0hzfEBQNQvn&#10;dwZCmVZhrm6k0VciSLIdYMenn+dQELFggeW5UJ215BqMIFsxrSnZ7UEE+Y2hUjYDXzNixO5eCwSS&#10;58Zxx6iLFDSQKgt2WN0VqceieLwhgvbWMBQJjcMtfNIw12xpFPq3pFkWzSJ9cNgCT+SqiMQkeNbr&#10;VKnxcU7pFV94U8sv4B3WEkcFMsEmwTh52VE2LFV/38t2CJsSTHLCxCehCNJnpOsA5YwRYEF8N1uD&#10;nGWBtRiUcBnRM9+otOvf04kZMQao2VbLfLL9eWXuQ2wxd+ZjjNik9OqUPCXw2R9tyArPgPfFip42&#10;YXVJwXfNc71sbxoOcOVEFFx5Ifh5lAqL0O5y84hi3GI90MEY2Fhdpeu/9FxrXkLakqrPeGXmcJ0c&#10;S60KZZUKFv22DHIB0MHCcFs0UhBt8s56nFqNghmuzrCTepgTyed4QuBWfQlmYwaLbTwOno2JW2iH&#10;mkSR1sGnz+sP1refPDz/wV9rl3xZwD4uVRyqwlyI+ZWlJSwaVWeGGUVoqM/MwImkxWsY8QLLo7at&#10;aPDfNGf6MFiH59Y7W2w/nhkhR8TJcVKMdXbgDkdaEZu7eyiGJgJqYmaAg5OgkWaidGO+BqCFkTw9&#10;04aD8CEVxBPnTtnP3Ad1V7xp5nYM0h5BLM2eIBIMvXGAgGRpaZnl1auOVVbX1sg+GkeHQK8sO6tB&#10;ckxRivoQl0v6I8fifqAOYDc9o2K1NZUqV4IHxP3J5yVKyJF2q0EiLkpNKBL0un/nb/+Dp5996CaO&#10;yX786Evf/9f/rBzl9HjZQs5epCjHKSBb51MnxqtcHsHwDDWc2hS1i0DqjpVTasMcFB/rozcfSdcc&#10;H44xv9YLmgERwJijRWsielAA5V3CyLeAXd+Mvv1/X+QV+BuA3V98j4ARKDz6FTIF4lEZwKR10KSi&#10;WVbqSjHbqn2nXmr4knnnge2CDVBDJti6vYMoQx5EsIWNwCDxSnwkaYfVP92SEDuJDY0bRC3K3/Am&#10;GBEhsjEY7xgCgqrMnMUOSoZnNjl10aKyiSASFSGZ72iYR9iDmAzTLLaYoUtl7pLzwgiKxuHW4VCp&#10;VEhfwkz062mDeFB7XR3NZps9Kp4WqSz705Zyacsbb6vgxf3g3Le+AVRz9tMPyVqslqvRThujUmVn&#10;55eR9rDpFQdnICDZimYZsE2uCmGFDjEnnADgKcpC4HnwD6BAE4breLKokL3MgpT2wJwpp2UlzbCF&#10;Bn8Kd5h9knlp7Xh9fkXIfkudBxKNTMb29MYaOc3pi20q3Phrsk/+U4Fh9UG7VHt4QkbHiWh5b0pq&#10;r7ZfOMMxinVJcE1gEkvdEweJTI0OI/zOJM352VmCGvqNisoG4SPYDQmpYJMtxZJQMntKz2dvU3YF&#10;i8AoDshZmZCLTJJ34xy+iQnSnkCHdlaWUi1e30CBog2O37bB2/HpKgvy1d/7Dp7z5V/+B35L+qHF&#10;H4Hr3iVUld0j2ugMKfwFO4rULsHNnT2Y+beg3zhVtZ4ig8Y5igHLg4PPXzK0IgaLWmL6d/iU8DRT&#10;6rG873QFx8BNqPnNduXVpWqK34UCQAwEYMK6mnFlzh/xV6GyKzMcSgvbU1J6Ss28kftcDRRewnMX&#10;ck0l3ZIvnaSp3/onZNG8At13Eny+56mkLc65nHD2WWoWnCulzmkk6ra2j0XA0+sIt11VaYVd+Sl/&#10;SN8WSCopAfJv5Aaw0oBrX71+xbPj3H7lvS8/3thSuo5swCKqNXsaV0+aZ7yVFcsIYGf4hmPdibFo&#10;XyBL97e2mYxTM3TNLy9ofjw+OYFklYB4gN5IUlmCWrpuS4730ScfMKvUZkBmHZIgBRnh9OG8j5jK&#10;SgKWakGCb+Jp6r1hU2buMIsIXMI2Yydby+12FSK5u11ZWLJDAWAYfi6Sjnc0KZzADyHQCTVOImT0&#10;Ci939vY+f/65Dc73gw8ePPjWN3/tq196J0MeuJyW010Nt0aYBcZnETORXZIhoOlm2TlckgJZhjIz&#10;wJjCep3TMQzvCDSL00rcCZDKlXgKArmBasFGpPezyHkQTt6yp6EO2eYh9vHeo13SgeevH4SBwmHP&#10;4JsxqLU8UhJs9dH4SwIaIKXCA2C3Et6BbaHwRlxL3cGutIHBKhS7McSP1bImdAJuODxoMNaNcjm7&#10;DEkTHj0L0rkf15AGi4LpRXI2tzQ/M1FlQAfEn9ve1fLCHA19TMzFQHP9szPM6wCbVuGO56YPiEoU&#10;IF0ARPkXPHoOGrTT4+Njrp9tTGDtENvMIOIBsshhGVjL4U+iBmPLVYnVpH6iTDdMdZ0BF9OOiVAd&#10;j/rN1N7hgQ2zjDWYWxkdrsBiw4AsL887fRvBl+t2GdYR9Du6QhznIEqCA6ASCKxkomL0mUp/uNRr&#10;q834EbAPG2dId0t3ITnD1fLqEieODeMDY06rbGoW1UR2Y2MdPa2HDx/QOdy5uYdJhxHgBLJj33v3&#10;PRwKHBYOFKjx/uEOt/zO43fWVte5nqR85DOq5BnL2ktXFR1AxIB0E30cx/IMIlEH9Zg1o988tGCn&#10;snIc4TlmYtI9CwLuDu7AHWEfUiOT18beY6qG816GbgnRoU/CFMP/FR1nIHsJG0PskHEYXgggUE7T&#10;u5EhDw7NQmifneExWQxn5a+v3XJDqBacMxSbjmZ6rKC+0hQMjFVaq5L9klA5lxbiKiID5GDseHMV&#10;u7GQjFTwEeCbDQ9DgBS8CajbgXQvIiPHPAsC5A3W7Og9RLXxQGmsA98B8yUvuoDCz+GFLJOkBR6C&#10;szjoYkaWOxRRtlO2Wfd2kJE4lvcwmbBHzFeNCqq0gu7s7zTP6et0rJCoBKEIpRspgRoHyUejI2wq&#10;wonIPZHe2ofLaoc3jfwCDCxqM9WFufnZ6hSWCNNvmiYyTKFIWjGvAVQi2acwxMPF4DslGVVclBx7&#10;zikSVWSDpWczPZ/QOhSmUP0tknl2gWHQejfou4dhYMOnokvBojjPPimU6TrXhaTA/bG72NR2GDDY&#10;UTpQ2q8UM6GIlXgs4zJ5bHo+iJdU5pKAsak82Ihg0n08jf200sMWYsEwfQ56JQqSNYWEYnWiDqZs&#10;gxfIEHfKleEg4rJU/DDQEWcxvyr1UbsucBMkZMh4RfFNfCq3EpQVwp5/y50nyhR042950PyQU4D3&#10;1bCZulq6U1BiZPDdh1tclb11EZXz7vhpEc/lBQD3ATvSBiv1EfSBZyDK7FgWc2mH3sBqOWsFGx09&#10;pdO3e8PJd9JXapnMj3KsDSFLSq1PHr/DrQPbYXkA3dQPhb1jcXmMnQHvhnjG2AFEFTozvu+GMrDj&#10;xamsoLgPasZm4ykDeUvEzrgJbXg8Hf/2IkBHrQer6ww7j0uH4Q6gUeIQvlidINhdPoixADhKIuqw&#10;sA2C09xHqZhQJ+NireD2lcVYuTLHoAB21hTDd+ujddJebLPgY+xuK8CFYb6fa/SFzwsvzrnh3LZU&#10;l3QPhPiWeF8RmYAhwiI+zDIIK2oMfUbZm7vwZq1PBxNOT4EhSTx6YWEWQJB3LoFTgcwKluSeV9SM&#10;Wb2m8W7yzDK+gBHWdm6DRC34ko3j/YMDUFTzD7p56hQq6E1WtEGtEu9PENEPM3Tn+Bcij86H97Ry&#10;ht0QTdCF8BEGe0C55CE5+0HMHJ3hiol9WuXCB4uwjFGAmQRWIBJk8xSKkzOwmbwkjCKC7+fcU171&#10;+BeU0Hvssw/1C16VaYtIMAan8AO11uIjaSbJfxuaZq5RllTNIn/MQqHWjygnkBBj3OlMQhaN+T+U&#10;nKmW0GRtEkR4HCUccpwrKOFn6olHoNncCgPShS9PeEjnh4/EoT0oAYp/W24U+VWD8v/P3n9Habpe&#10;12Fn5Zxz53TzRSRAgKBIggkiqUBKpjySpRkFW/bYy5JtSVawxCXLS5ZGiR6FUVxKy7aGEk2KIkGR&#10;IgQSRCJBggABArj34qaO1V25ulJ3dYWu+e3z1IVAe9Ya+d/B/dDoW1311fu97xPOc84+++wTr6QV&#10;JbCfzgtlE5pQ01Gp+VX7KpEE45bzpR6YGovUV6L0Pn6MHOD8giKVwGLGRRLIPOrehhqv3054dgHO&#10;quKy+iFUCi0WJ96BSpEk8PFkH5kSt+hfzLShjI5byo/6rly8axJ/6bMpyIiDVMW/dmIAdIcQxSdy&#10;0nZxZFIREkJCTGwbM8TIB7hyEMpPmKAEwtE5TbccB40c553bdwB2rNzw2Lip2jvYY3IdNPS4U5gl&#10;u5FZJV/eNzUxblilUhro2axccdOy+/jlWIesUcIfLY8e7MW/Lz82ojF9A/NTU8aHX1e+96b5djDJ&#10;2zhHQIEz07Pu2Z3zoLhnVukSnVy6mYUTW1ZGMrJOiKh9/YpjLD0d39JrvvBxC4DLxfkk3xCvMj1V&#10;Kq9ZgpJJ11Vh7MP9ve/5wO945dUveX+g5BjDZ3/mZ/9VGYciaMRpDPdWBs6vJ8c/BGNFQxxPgz63&#10;V42zLXhrwPmbXjfpFh3mYIC94XSryDe7lQ/fR5Vvtxe5gNoANrH5DTvEub+7+yZg18z7m6+v6RH4&#10;dYDdxz6kdqAK+tJ5sNVO1tnXMlRBphxLnAk7kGlLzl+s1XHauoiFKlFw/cUSewv5srcjKwYyC+Eo&#10;xwwxTtZWaISpVe1/OLV2pw9tmzwnClgt+kTioNgJPwsuBopwZoebkwoP58LkGG0d7LCV+dmZiUlh&#10;5rBA2gm8ZW9387xHufJcjDSFLLNRCfDdHBVc5eoNxDJGlGqQcEyaqMKYmrisoCIuAqn7+IWJRlzc&#10;GMy8+52cx43Pf1GJY0tQuze3w7A6agUz5EVzh6Ftc2vyllMxuK5ol4oKiffxEByoHDCFLTRJMPIY&#10;KSMQF0TD1iTDsfacrNCZ02xeyfRXN42Ad6o4o+AWdzxuUiC4WDqnrMqyO/fGLp4bu3Bu6/YSqIgb&#10;waOLWpZCqsK5iuKRJBUkxIPiEQnGRFyV9YxLw5kSxCTc6oqSQjg+hfwoLQxSI++BYFIQLSfZrCWd&#10;XlJEdW+q/+KKAInijcGzguEdb+3qaHHf4/B9uJ4+K3QOoY/uZiIuFLnT6oLIi+TgKGGdZM2sh/4g&#10;dwtXLhmZtdde53nzud2rO3QkC6rDNwDsHYWcFTI/5NdjF/0zJCM0gVR75exvKF7KVNNJzXmTT0qs&#10;JW55tG+FOA7PnrtQlM8sdYNlrKJHI9lWbWFNqOWRiL1VO5YbzREXWqQ3XJihIUhafryuRCCVqK/j&#10;n74+yYu0MrQwtJmL21p93zx7CdykOjaeXAp7QrxyD4nHIswX/Fpcb9+FmLa1pUbB+PMsUo5X0DOv&#10;IruviPqhn5SIcnNEfEY0Kko6MBFiqolLhqSz4+qlK7Ozc9U95iHsFWlkkkjVWFp5OtEJK/F1PCJR&#10;HrkyeUXDKE3ndwulFEF1K9x77dWX799f50YsnD0nnAAAXb50CYQHqa8JUnAUJaa7t24bAIBAoah5&#10;9k9+6pO8NzMeBFax+ciw99uA0RPBXLOqCxw0Pu66FfyWHF9Yq5HTNFydHRyl0BUPjjiN7vziGX0e&#10;xua1rRgcHnPJoEvqoYTNvLp4Y4VTn3zq07/ywktf2tndtgJmpiaffuLq8888OTs1Mzyg3V6ndCUA&#10;WmzMkbJ6Rf9Vsx8Pw9aLFH03XXnf7I++21GacKk71M+USyle5KpXvKcmE6o4UXG2jdwLVr67fBdx&#10;RnpZjMYftWdbNUSy6x0dz1xbsnheu3Wh4qv433CDlJUB7BI8yGlHtLHkVvYgPsIEAU4IPmFT5slq&#10;xitmK9JNKui7AytoAMBAcKTE25BNciymiSzp+k4AkQrUxfEhJniUhZkZtwx6wOK7eOFcAzF5lwYu&#10;vTsmRlEYysXXpdqjIK0c0aazwOw6e0cwybwrXoW0BEBnSSq4qqhOllsv63HbzUUSGwAXQiGpFsid&#10;HeiZYBdbQvuz2bm5SNMcHcPFsCfsEUW1DLnunMQJ5mfPzk7PEv+angY6z3lo3UsazB3oQklgSdO1&#10;KDGFckfpu8IaZXMWRc5itqD8y62k1Y4AQHCVzt2pEDEmhk0tauLkinSz4wLjBA839RcuZLUL7935&#10;6ubWxupaLCGa5NWr589fTFoD+yDilcdbW+uXLl6SCSdsZNewb/zpVn8qcJKLbs1bNH65t3zv5u0b&#10;YDuirDTvwnPXEPfoMAKv8M1hdZ2PiGI5MmLa9SXoDffTaoGN0fBTqiq14HBTx0jYzM/HRgdtWC00&#10;xofHnOsR9ElNEHPelcqpyuLYV/Nnz83Nzml/Yd+lB2Cgk44HO5joqVreESefEP+esROhexsb9+n4&#10;UIpyjoqVU1338MHNm9cXF++89OUXqf6ZRCeuIqk0QSjSHBKlgnRFO4qjkDw3dzargCvTVWFqRegF&#10;4lhgFrPq+2pRMuiwS8O4yO6FyiSESP6sowMohiKhFtriT36oQuKcNbHJgTGqo3fSHuaaopi6U0v6&#10;9r3bUAWnTkpvqCBVNqLk/0J68gbXA6NW1BADmZMiqFNKR9OWvfJm/ps4ROEUjMn+iknJ9mmIjxt1&#10;9NCSZyUcSyykMMlMmSOdvv0uaDhM0vTb7A73oHr2hRRap6/lnchtRAsv2F9hmmksnmShFyvHKBhP&#10;X4PD7JqWz2hnujFwOLa4y/aOXkY419yduA6VFuEDOCEE4WGnBHyWqapjNMzNHBBBYA1fnJawVIMS&#10;TI6Ppo47ut9H+sDYhtJ+VqDFycKzfvZLSs6rW5evXbtUH8MpK5aPDRMwLnX/HY+5klFycDq2FFmK&#10;MAHN4YtZ3uiBWFFNrhGMYFNGhMspecSChRA6v3DGiSv2iwuB1dQtMabIuf/h0cHuowesjKlKfaMr&#10;9g64xOr9jYERJOKj+ztbVkerOzMaVrU7s1IAuCGpBTGqak4+zwAqdzh6LQnHaBWEOigyD3ZSxbmO&#10;qvQteYz1uRsnIKdu05aSPA0EZrpTX9KZCvpWroESG/vcyFIl1RLaY7URiGBiEQMdCWx6q2dMg+ni&#10;T9kB2R6MbTGufZWCiSocSb0FCHhALifATQn7xvqHUVWKUebRYdc+EdWn5d8zdNLpw8PugXZmEvPh&#10;AVV3iIbWFU6YBq7lVzI0OEH5V5G5/DQYXwC7ehukr3UFrtRmygR8mXRXU/koak69sQ1v8etir6pG&#10;oZaohRd/ICmWhhnWs0W3Nu89LbhIP5NycgPeZe6KIu2y1SEtDLJ0BO5r8rjhRiXg763Tp0NjpQe+&#10;cIJ7lSrIsYPKok0H64JRikGUr917Ixz5op4xFrKRQ+v+c3+F98X7Nxr2ULBs/sHgIGlUbzbRPmth&#10;jk5lB9c6blI6vAUmK4f2SI45hO60IW7D4/EDXddKiMxoehLUD1szvIxdbcY2lpXniJdYKfdU6nhX&#10;1lK8BXrGoZVNTE5dvnzt3JmFyalpP012zmE/Im0H/u61bYucu8W9SQWiQKMKbIMMlt+bYpRCkyut&#10;FRnldnvF1cg8xhaFdCFBmyIYb4uYxmDsEhMspxcMMeVEeGfBEx3fHGjpWyWjab7U02tGTKzHSelr&#10;Ty9w243pwBPWVYG2ZjqhH80HTf+Cc4a/FtvFMX10hN3PSaawoVkZfDwqQzJVNSLPPKHk/PHHPhVL&#10;V92Qe7kIl65eQ5ZXRGrtaHi9i1dLXT0txXWC5lsnWLCXCnTuZG2FrqeqgQUs5qCoJcKIosWVMrvI&#10;ad/081stGyxFua7QqB1hogj2UTNoWJgW2GmJm0k53eyi4Ep1b96nbqFZaqT6kkFJM4p0qTZc5nao&#10;L9GK311ZWXMnKj8450Pjo1xN9j9+NZlUyq49vQ6L5aVlfbzR7oNTY0af9AyPjkUNKdBq9/kzxGp6&#10;VApkl1bGNManKM27RcozRolULbvA1FmljbaiSg1gd/3Glxtv1toA2P3Uv/2XtRCzpaOXGYC1Y2Zu&#10;ig8qRuBvc7+LeZMqtwIOlHkl0l+Xd4wgQhIqkhhO4Qgv1oGNTIOybdtDr9MOqwU/XSaiV80I/FjW&#10;UVD6JmBXhvTN19f2CHw1YPehj/9s9aXu41ra6yLPEOwdbJ1Bu2P+usQA9Dj7BRUwH/krcU4KF8rt&#10;4OYmF3P8WKyFoReRCBs7RR9JEvr1uJ6qR4O5pFg9jklw9L5GmRHUVssYmzOHnK2MX8QDSHlL+fSO&#10;ddbEx4TDVyU8Kap5QFc7p28Ur3u65VSdndMTIuj0sXZxQEzQOmYiPNtT0Y14GpWmC+e8p2cTg2Bv&#10;LwF5uR0lUxbiPcePwxSKU3//ufe9mz3bfenVwB6ln1pgS4yLI7uYWV0+WmlFzt03nACfEcelTmsP&#10;kgR+GrOihODEDWOINOeAwXSWOPiZVLas8b8qo57YUvI9GY2wriu/F88niEvx8hylAZ7MFPOnqGPk&#10;zHyStHeW2sHgsGOd+Q1VfRzPP9yu8qtYSzEw0CTqIZnBXLfGJadm2ChFkHO10dEhCgjEBw17zpHy&#10;2NjV1syHOTfXLT/POakKDqY6yka8Ge7UOhWrrZ2wU0qMLx5uaZAX5JmFIILKF4j6B0lOas+U/HnV&#10;tUmyvP03fquF8YWf+pDiPlynFEfrSGi6NXq7vx7mY1WSpjynit2mZ6d97REsWm/meSfG1kC2VV6o&#10;U25OT3quCXWOZfl0OHfMYvTgEVoPCbcMZ1VkBBCJJpF0kOrsLMXmMpq0JG8zlcdo6qIaq6uChXBw&#10;BEWlrZGWtCCW1g05kDEaVLF4Qk8IhST35GbSNoScc+qaqy4i5TBpKucTjbC9hetg2ViNuIqpiq1+&#10;HlmujabXkaxyKsGLgdJ0Usq5LFc6NKqq/kjquiCJzm45zWeeeubCubPWG26C/Rm/bpDymkKhbWXD&#10;FqebQ6gxzuZE1JHSsKHBCHg9fEilxFiXY508m7Asuv06M1KKmZoRtuw82AnfNXnTUUCALLV4u5rp&#10;Eqzv5v8ur64C5wwOJIy4jIEyC8BBLlHrp3zcxXUIH75a16b3VvmkEfubGBl7+GDbVwj/0Cdn/9zM&#10;zNkzZ89o4zpFeG1WtNT9uIMTH+koTJlQt1J+1RLVi3fvwlgMrMkVf165dOnypQtjw6PMQGrHNtbN&#10;feKHnp4JPKbU3xnS1CrGpw9FPzJRRhtuQio+qNOxAC/CUmYEV8G4sZN2ccrwG+kjzekfxNXTcRXM&#10;Mz4BxvW6s7gIgeVM2w7PPrHELX75+plUr6D9Vgs241V0YAqMabspFQkIs4Bdwz4x/iFQVFlhSmYT&#10;ATcXP602s3JIeu0F1LYlLUdRNAAOmBlWaXfXndWA9Q3IJvkeW9nff+3ChbBW94As9ENTnygUac46&#10;S2pfWwDr6xupBlW4Oji0s7OlpJpNaClccux2zd1798BCfmobCht8KAfX9jQkul4CbuC/MQiV208c&#10;VHQC1C3L1RRMjwMHZtLA4v598KgUrpFR/ukm1NsWNaGHawi5Gp8YiZoVNmhnRwlUp2lJNaNM8zJ/&#10;2EkDaCM5MNxYBRz5y7zLzgAiaGqHL1DGNFa02qSSxwkNbWRI/an4PDmV6vBTnJAgO1MT2uWN2ciu&#10;fHvxLt1Am4JheO7pZ9TaZP10WK4BVrAqZ2fm7aYSYO8cHAmJxlWQgsxI+E2R6z5MR45N5aQZWM3M&#10;19bpSNDkHp+ZmcdM5a/bPhsbq1G+6+8dmxgDeIBG3bAs9NbW5sn+/szk8OzUeE9/h6Sb3ICt0t/d&#10;K3RE/5y2wsxud581qLpRYLC7s1O5luQBzly4MDU1USErm2kNJxaP6Gq1WdC2zVoPRBt3P866BR/M&#10;ClSCdTDQLxCLyGB1ZgiR+ejwwtlzTz79tBK+irF7nYm+v3uwb50s3r3HQladUDSh0tgVmHqUAhxo&#10;XbT/TsAc4SIBu7HWUuPToJCQ7HPg2/XhNBC9rXLyyiPiWQVfcwMFoFTvztZeRvhd+Js2Oytry7Gt&#10;OpaipacyIPvEErH2WyQcNcJqxesrfJRAhdjrJ8GUI5hQ47C6suKWrLMcMYU6hT1aRxWblTa4VEGw&#10;zusBPalQORmOSALE3ylOx1FKKMP8CyMjydDCIeKNsLRV6igszX4udp68g7KojPnwkCrLkPUODox5&#10;Mbaq2is6uSiow4B8BbAGpbIygdRNX6oJsEVyokXzMY3m68OQTfw3PToe44nrPAPsSBWzm4wbUDqQ&#10;VqlJUQQAOd7Y3DZunmWkf2isf3huagafglewu7mNRw35sseRK5IaNKPRUe0UiVXGNk8djlCn4vje&#10;fWpQGa6sNI9clHCUFgWfI0ZycmqOCTKpXBJ2xgNWw24ctZT2wzOAbo4k8K1d74atCT0U7ST/DNQS&#10;viRrkKRrsG/VZN1RC2VvVASnQp1Kxgii9Iwx9FMofxhbkRlpybwCkrrDajfObE74QenxOoRqlNQg&#10;YbhgW6k6b7nDpKg5peXHBGjo4GmEseLNen+HhkzwiwVu4mgto5DI+TGgzY70TU+Z+nEeYE9Qp9KX&#10;6HeGOSyCENMxLDcveJMu2/VirLgWgQKSHw+w4ugFfBUEVHQsnCMsSGpQcckCaFdDx+Lel38Snvge&#10;zeI4qw2OyaMHsKs/lVFz9FgrQ1UqnycqQx2csOTGisTcOGunVa++hpvk6gF3TvPLrTw5yciyu8kh&#10;4X7WYjdTlkdrj1CD4z8x3UntRBenbqKcXb9odgxAK6Np4onWAdAn767+qpIVvIO0TT5OGayFTJ+F&#10;0IdhtEZOAXqqzemoBsZXvNDnCM4mTQIyoqQurV+zrReArNraer46UALoe9XtxOK0eaxyiiIIF2Tm&#10;9iKwqvyiu0cux68D7IrNnIuIJuquos9TCE4RLQsbjS0qQCczYOsVJTzORiazNEfrVd5yoXs85nCj&#10;MjzlVNKG1j0piJ3pMV0T3KmpaRunqdZ6GENtYLg3OtFpXU1SYXNrLb0R4sfmo5FwdSUIyavMRdz+&#10;ur02BY2AVeW/GeoEcRXBhevLGpMPjoBGXzyz5ONdQv2+qKzfjl7dWHv91g314EQVVtdXD6ohuv1r&#10;G1IltTQkfTQ3t49y01MzpVyR8l7OpbNVigaczx1lg8H38FAWxnYurjcl3DAAEviwuaRvOjtffHUK&#10;Zvdf/P6tf/mvQeopZp8/c+b8+fORXg3L7+TunUWAnWd3npBnTeInfaX7jgh0RB/gyHnKa3R2J58R&#10;FdRUX/EuDJLxxznAZQPYwWjHZ0n7TqaEpZfadeBaoR3RT31m6Nk19Lxt/FYem/Yy1c67GfCYaxnE&#10;NARXNUJ8cT+Esuo/g4nONXEaeo+hOKtPkXVRBc5Fm4h7AyQ1ht63fO/e8tJdM5Q+UfFk0lOeb8ak&#10;iRgpF0GUhWoCh/w0ItsB+p0RW7s7ZQ+KF1K53jKCp7dtKL77A99/49bLtR5y0Dz1xFs++KH/LUnz&#10;SjokAFSh3N0JGFarzxdwKDtHIwHY0x8DkZ0rJE+bi3W52EptpfcxaT+311Q1eXJQ1PubCils++RD&#10;+Wy19nyISNj4m7o8+JtNJ5ohePP1tTwCXw3Y/euf++mhEUajx/HFMqI+pSG3TAgqcik9OYYxmJjF&#10;NCbTZujoaH11mVM5MzlZwFOwIRv77NkzIVgHxWcc4sJy1Bz7DoRUj6p6w3CuXm+JAPDmImArE5w8&#10;Jc4Gie+w/FK3mHxjCX/kFbMRSnxsVvEjAkQ0iQ3RMjwpoiSJSAfH6WtWJjABQ+ryw5UTmpYqbjwC&#10;jm7lomMwknOrc1R0HZZ1pa3dWJKWivt2MU0Or7z/N3jn5osvu9rxg0QRLW7hbLK5ivVDCuMolwxq&#10;NcRKjN38J4Y6jZDCpslZLrkZlbo092HZiqifE/G0IY7vIyLlJot1koRb0tMB7OJmJFOXSkFPxZ7G&#10;dYhzFEefweeNbm1sjl+5ZKy3b95zWfENGCHFl9FoqhKM0vv0eREDoou8smxYMkJ1twY2pJkSuZCl&#10;jyfr5ocGOOJcSZFk+E1J/KR8MmSx4v3Fx+0juZ1gWNji3Eo1kO5yJE6LjyY5qpgEr8cnFxyW1Ayd&#10;He5XsE78/BJmK0pi6nHgVnWR3rHpCSLMU2cX/GD1ldeSIuwn0zcj5gSQye9puxa5LreSbGdiSLOn&#10;ECDuVCx/v4rpxrAz5j4hY51iqHK684cQ0kPui4floKP3R7uPcsT2jprQCKBgxo2OeDNeUoRyo8GU&#10;ep8Gl3pnoutOEj9p8ZH6iOqflOI7YYO462HcmgICwqDkJgatK/nqgNUptEoOuTl8mYSAidlBWdVV&#10;4hqmfrQx0AmiQBc9jsePh4f6A3Lu71G/ISo/oiXIGAANoZU/EakImy5yRuUhhoaZTClw0I0kwqR0&#10;jstwfnzimaeeevrJJ2ZmZj17AGthcOGPSttkHsX43AZ5bG5ywMowy7Ju46sdH6bFXgLjeJ5NmSu4&#10;OEYeJSYVTBELjwVo5WAWGADAnJ4/dwEkCsYjG7SythqGHU2NRN+RwEsfg4QDEepyr2likbLlUy8i&#10;mflU96aSXabxLc88D8sjZsxNef655y9dvGjXwzuBRDEpW7spN+vrkd21SdKoofQ0mxAJ9MSNIZHh&#10;P7In5wiMzc/bIa++9hrvLRKc1R3Mqp+ZCJBhEJNzLtPhKZBlKqiPtJu5i/jRAZm8SMtkujUbrZcb&#10;xssIBJmwYXd1jVof5tlmSLtVkeFq2tQyfapWjOPVCzfd3IuvzBmT6mzRm5gjMUx8fYXwlooNVamL&#10;YwvSFRjOQJBFo6hIrBh2VpcyLABZVbOEEJeS0mHT6n9cn/HJaTsGJHdrabN1ZwsWo8NJFURYSoKW&#10;iNB36mQaXC+OYDVii6VF/+Fiw8Gr1sx22zCVK/cy0VH9t1kwC3YYOjFn7alpwA0qtFeFxBG8X15f&#10;s+NapiE+Mdn9sj9ut3F7F2YX0sh1dXXx1m2pY0w3bqsw3OIAE0gRMbSiCx7s6HA/oreIxPuzyxMI&#10;pWkjuxgJZHs2Yp2ZrIxNBtauO7SBvUelZRr1Wal6rZaVFCMN6OF7hJDCaIN30c4EJP16xIa1B0Ua&#10;jzwfFHBrc1vn4KnxCcvmtddvRnknOqy9T1y+JJUPiB6u6JIZWVnSa2UivQuynLvQz4UcLCFQMHV2&#10;dCGJQjx4ACZeXadXvRPzuP8Yfmcwz9kw5y8kR4UQfaixL4F5h+0EM6ILhPLTtDoKwiTM6BemmUFp&#10;8zotozrP8GFbzM/Pu3NHam1Q53YUD9N65xEW7eTE1PTc/IKw3MhjjKZpOFnS1PUkLWH3scduL902&#10;Uv9SUI6tMT4Gs7NB1Dexlp5O5GNXmnGjPZvIa8aiwm6zEp01ArZ762sS6TrsskHRTzCeYZEU0cq9&#10;iberWi1YFh2AQk/MVdJjwctCZm5/cvg2mU6K+0dp76C2N2StJoSahgWJ2EMcKPmqFO93nIjxjHYa&#10;9gAEd7bThC4gQtJU5t9zFTEK7A5iDvk6cWPSHGitGnRkw6rIs7QClIQvljjRw6KLGuRE2alF1d9p&#10;O8y4w0cG2ken1LeE4YDmbG8xi3PIturRLHRGabDftnGCtNI2AT/U1ig7zjxklfLZzoxpmjI589Km&#10;SRH9o0OMBpcqGaKkSfkYYjybi7cTbqNcVDQ0crikkgDqPRTY1+k5Ozk7NjUhojNSUlRq2YyZJcpS&#10;FTwaPog7z8lBAwF3aWwiDNbdB+trKK6Dk5qG9Q6Yd0dwwxIS5Q6Da7vA1uaayW2+08L8nJtDQ3Pz&#10;weay/9P6JWdGd2QBi/0aw2Kpm3cLhmnyERZACWil3gKbVPLLiWDDSvAwpLDmiOXv7W7ha+7yU3mq&#10;D1vGMW5hBBkUve3dvH2zzB18dkdzZ7ZUWx5rPvS9k05oXbILBJeTB4pvkEbnBanIMSUhh91TgIv3&#10;J7uGwAjfiupx0p9pPYnkWCSwwm7yd0558sZlLS05BeCtG5I1V3obZZ/bkFWjgPjMwfssiQC4MeN1&#10;1rB+dNPwbe0a70nJf8nYmb4GCYVjbVGmcyQMMb2/kjGtmuLgLAXYWaWsX0FhoaLbB4ygU8CPioaa&#10;KlsLsuC1lICHSwU+C+ezB/2PrSrGcZZrKPrpqFIdxIIIt1PmtA1dNaA+TV17W1Q+S4ugeez5ou1V&#10;lj7fjNyuC0aHN9q++SIZqdxnWE1xKQsWa+0vqs1srl+2s3pNpMo+0ImLl3pATIET81TAhM8ZxC2I&#10;ajVbSAF3O7yY1WSwar7qriLkYsS4oFWckTPUjrYwvLma8ARjcc4ybpWAT8Fsknz2tv/1BtV1Hdf3&#10;NxvIrFEaTW4MrTjduqK2Wb1lk9tu1iDqCh6skeUK4c03UzFTjeYSrsTE5mY8dFXsntLrKpbw8v4g&#10;aPX9vL/d2FGI286sBFBFn4zDhue+uUHfQ/gAI7N4Q863bCIdnq5jjf6MRu1SeVQ+fHoRpGuHYzIE&#10;x1AOG2aX9HZKNTKRXahdHO/cCeTo+GRmbOLy2Qspoq0grkDkhD+RrN3eurl4687SHVxZzl60EZTK&#10;Dg6dPXthenpuHEV9asoC27p/vwityu4n3ap3KkWCY9bqyTOr5PDN7S1uxPLegxyRy8uraUcTGuBj&#10;6hMQNJveNrKav/jSxPzcwde/8/BzX9KHvQQEHlEj2SQu4fnXN9fMhOVvQ0r+jQyPBSNTyJvy9eBk&#10;3J7JsQjjygg2ZoiUiamUt3Cr3FQpSXMrTBuP5xw9VhGZD7IxRSDiZ+aC7zszPeNJU//RpAarMr24&#10;zPHIyzdOcXQ0CiohZN4RutHu1N+8+sprsguXL15qsjZzVGiFSEWLK/cvdAeIIceJS0chyvJL7KNp&#10;HgG7fvUHc7PTU3huUcWj17m1ZXb9ndp/Ngr1dGyEsWjNss27kLmYB+5EvFbM6vhKx9/1nd9/89ar&#10;pzheR8fTT771Jz/0ww3dS9cJBSXEPdRMjEkgRpseWbHWcE/UGR49cBWWJeW3x8erm5uPu4mcSuJE&#10;noqbwTame2xPGjFJJMe/qlFqoWUW+eMT1XwmwMaP9PabgN3XMlD15rO3Efj1JbH/llvASQrvONrt&#10;3GgUhvFEqlUMmO71yQ9E0ZkJSEbi5Hh6ajY86uKRCf6cZSIKeHmYdOTJGiG/XiGqHMaJ53KEm8VJ&#10;QkqKjrXqIXSn6t2eKvy4jPCkBCJV52Wfi1s53M4JjcCraUPJtx0fnz9z1pkyNTU+Mz2ZpBbtc8A8&#10;7QOfUX0VoosXn4ANoSGaBJFnCUOpXnG1tWbLGRzthrAq0DSMQLy3AHBOj0vf8j4/WvviiyHPa8+a&#10;XFOEJWKCufuPDsfHsZSVUEUSuwEuKejLyRswJqX4AzRco3eWgElfwvI/2kncpNDiEoXNlqxFTurq&#10;mtqA0egXPQJp1hCFDlDfP0nLjsqLprjGmeKnaTPU3TV19QrnYPPGIkNPDcroN11PF4fNpXtsWVzw&#10;CBKHMKbdIffJGHE1JsYQa8YS7p7om0kYZARhJOUG6RwfN4+f5pY0uGuFq81h4qMlnAuC2Zs+RM6A&#10;IdnLeDOlY5pGE80/S4xRbC+iWGItgSIUytEsjC40NinLYvA58tXc9b7zN77fOfWFf/NzLLcQHc+P&#10;Eq2CETl5Xr/TKppB4UKFiVC6XtLUQ6ngiQxCcnTu0L1ZXeGzKHAr9dymkm59VksKfD0OWqDdRxzi&#10;ra27t6+bD/7x+GjgCVGDAhxCSDliRZiWamusFQA0TMxSfolHU8VNCas4N45eQ5FaVoFNeG05/N1q&#10;SGqHyahn3nMwJRudwDhFxOGiB5wN8yjlrdUCPhknrMPqiGpMyAZTpIIZHWoMMTYmHdgfttFQ+tCL&#10;V6Okc1rgU3V8aUNc9WdZjl1DKn9TLD1w7dyFy5cuCrPdh51lCzTdNNcxPePTk+4+vJIUeCqYDY5d&#10;qUj4eOeAbiHb9+16yKshnZye9hiYehaAKhu1dK7pp3i4BmloGKNBAjae3xPXro1PRIqb0hWyGAc3&#10;REiZT5Fq+rile2+CmUrmYxK1qLb2UcL6AHb1Doq2Vy9dyi0RXJvTKWveMkhtcnKYUfyhBJP4qCo3&#10;uSY4lIaC91z5yeyuGzdvvvz6a88/8+ylC17neGOf/dXPfvbzn1H5+tSTT+ANuQiOj1UHEwnbMa5w&#10;n2ixokGctdSVr4PixKO7e9YOD76h9mA8jxq1o5NQqMBzOtb7DyaayeUkFfwA/kv6YGV11cX90m//&#10;jb/qu//6I+8OXBjKA78eP0t9aMUJ6fe6l+RDVaPgQiI3pbNZajoCCkROOmXagkkrX1AUWCAdUdP7&#10;jNpA37lzZ6SavWHx7p2dB49Up9xbXt7YFVOmfZ64TzCRu+o4IbTHFBbIsjYGSQjvmM1JyYbBxM8D&#10;Hbq7Vp8FJoCJhyiGkzKkKKYrLRG27o8Mj1a7gAR2fj3DRkQ/iRPgQxq/CByIwds78VUt5YPkz922&#10;iqGY38fH+FCS82hZUDo6ceC0+1ubxK3n52bGh4cU/xDbHO7vGTDPRAl6+ifGhtUv8U+hy+hvOKO7&#10;ao1VAG1H0TK7wLBEeyjFv0L3WImHx6CNNBkPVshQhCzc1xmnP3U6E5FBaDTA6qoUvNJGQ/BhDMEf&#10;SJ3+NpJLq2tsjRJyz5IeqhGFUbKXFsMiIjXCKOeSAVYIx9oI60eZNEa6H4QmQC4AkqXAZ2VtLeTE&#10;u0tkfLiwC/MLT1zFdzxnxoMGdOInwsjG3TqiMXHGoHvVkSlp8s40Mbcj6Am2TJT5zP0DfgYH6W9x&#10;6yEycAbvmZmdlecYHhExTYtI6c6wzfLw1SvjxKkRRVINpqwHtZyPHkqA31u6R1WtWlHFKnkupDwQ&#10;OcTONynpYMdBvUOMPXqsACuSC6QY5PwiG79/+96de6sbbjVhJwQqpfw5KIvyU/2lk1RP84iYvGpX&#10;lWCsCq/ay3f4+aHDSIRUx5XIWQwPO648brJ6DQnpheLlcHeB0NOUjTchRVqu6jRVIWmQsrNTMgHH&#10;4cdVaiGqTOUlyFJECrDC47Q3r88NOl/rNg2UhFhVdchM2QuTIxMeYaAo9scBJFKOSepPY8UIJPYP&#10;wfb5JFq2hqtoTzJZTQixHBG0RPDW/JmF0XH9K5nBk1dfefnu0l0BP7/L9hbZmIUI78YUEL3NyNhx&#10;VprJNoYlK5KRZJxDJwec8c0CQKDMWjYRtUzg1NTusdRKm3V6fs5mXE8DnH78TUsCaGvdWs8eMxhP&#10;1U85vwT8iRhVTHd03rl5y3hifbZ6W4eCsB9oa4FZSEBNUbSBZ20C53R326pOWBbS7aUAqnCTZLTY&#10;rJpsV0n0yknrks58kBrVTcTSkEBc3AIxQe4K57q4H5bokJnQP0RZ3zr4UHmbbbC9wc1giBgSZ7px&#10;ljCwnySEotzSDWrEUNxwBFdn1V1viHeLcuv8iuJB2P2BzwrL8YNyBtOh0jkpEo+HE/DiJD1hkm8r&#10;ciUJXYJTcgNBwSmsFantEb3/xJ8KBdIyK/Kjx6ZSgJritCpuaEhN/KvOE2aqDrvT7C8quZydj52b&#10;nXVE3rpz0+P4Le9hFoxqmHoxYoJ8x1uL3LNI4+c4IATtulVoNKmjiBx54chhjh4fMHEEpjjEszNT&#10;aU0TDyEMUzNhnuIQBQJK5jXclip280VokmUJq+Ibdp3Ue0L5IEdJNeJTmbxq89pgtVyl8lZpnBJG&#10;Xupwk3uyaxI4PApFOvUE0kgmoPoLAR3jD1cmLThj4Xs55atrbf4u/K7dYqutMQjRgCYuiadp9PNd&#10;dK7AHzuSaZpDAOngld190hFVv3Jam+yhYoLSTJZfyIXK/XOJ3XBjkYV2rbOEVcd9LTyuIWKBs6pJ&#10;QvtnENiazdAhk840vEPVGS8AYiKmsMWVJli9TYnlONlungncwccUnF3RR17F7T3VNi2mU2RqT0Hz&#10;tvayQMrdLIWHGuvagTVCzYrmxkpXIPs98pr79zdWNzY3zZvpdiKH12ZOyu2MFyQrPJACiChCVsKv&#10;hUgBTbjK4VrUXAd9C+OxLPNpmbMhDx8QtRnJuq9/bnqWpxRINz2U0y3ZdGxr+76+tri8iOjKxw5f&#10;4PhID4KzZ8+fWzh79eoTdtm00HF2xpMYq3Jf2XO72JG/b7WnE0/VqDrBl5fvNSCPE+UjyiVMgVTo&#10;gCUpWGsmzawTzgz0XV+cf+dbHr7rbfuf/9II6onWrgA7dH1noudNOJl+6GHa2hexxAwpL6TkfKP/&#10;Q5RvWIZeOWfaDmfNVU9hAPrivcXd3W0DaKKQRWMmE62kAt1Bn2OrpoNTPo/brrindPTaTk3dmPIg&#10;Vl1EgJRQ0uyx0ugvUUgY6NGevmA5EKK4UPhjqqanZ4Q2JisEw709VvGIjXH6jA2bS524or4gsX8i&#10;TM4xJGibn5nmuXFK2Wd5BR6rg5Qp5r2AKA2coEbmLGak1n00NIOVy1NlWRWCmXXygW/7bbfvvNro&#10;tx75iavP/dSH/6VFUaGfxa+6uUdsSByQiCFbXdKkiTZKOiYl+UnVn5DMo2OwwWPLyQLjfpAS9bC/&#10;j46UWnA/LafRkdAs0i6sqIjZHWKHws0NXXR13gTsmgl48/W1PAJfDdj93C9+xM6hpNYOZWlP5xAR&#10;nAORUJnRADdVEhUfG0gTLf9h4Hrcn3SoxO1+XAIfIWMzBSCzyr9BOIKGNJ1m4W5yauW4VBvUdNcW&#10;crIKRSlKrWbZPfwU9O+8vD3iVo8e5mTqOFW9rQ5vSjZIMmlfKFom6LMbGZfKaEUDWCST+vyo3xV3&#10;PeLEBY/k4HojDKBmEufbI3C1PYsbFREUkZ/DeqASlrld/+KXna5q9hJIB/DJXRUbP6W7ABR5T5F8&#10;KxZoN5yjOElBROWcYC2pxrK1Iz8J/EpARqm0SFhFRwzo41BpRCqPkYEKkMeq6/8QAer0gM/7Uhtb&#10;NL18jKR0EMSgQn1bS0taT4ydWzhYCeldnpEbF7Z8gLMu3rlf5tQ4+rBC9hTbIvrRSCJQNahaaxDu&#10;KQijU+9rwkMMsRA07ItT166DTym4jXDHYNhY/PuoLA2QQA57QXARPewqk4igaMpyO1HEZfcmxkaj&#10;Duh8SuVDpHUNIVhisKNbDMPn5biEchiWwfYA6boSjD//1BWPqidvEKnIiNFnELQSSqCzfry5vpp+&#10;SUUiGBiOCJpFKBSHktQEJnIrLwpgFyK6gU5yNMmouFlR8StWV8peK2PJJYiTIo8aib1oMRRzDUMw&#10;qfhQeLJi41SFBNkoe8a1XEAQnkXWsvQ4EGG4gCOL+mSy4mTU4V0cw3KM6KtUJXUWdbWYKDG7oDDh&#10;BFWbJGUzb1RM4Ykk7RUOYYFrTtQIvw0PixikKsPyS51vwgab0UhWtUTjU5bPy9/t7qaoN1wF1xfn&#10;zvgtU7b9AC1kh0sCUuFXpcshYaM8YRzrCGEE1NBLXpfVIL8wDLiYp4PCuL+QUgf6pT7TreuoSgBU&#10;GNXugCq4ZwsFQDCk3mQq5cbBta1JeciHj3g/QZCJgOzuBi5sOyaoejUNALCRP0vgYfFVgXploCPB&#10;Ozy6MDcPgiLkr5IigU2P5OdD2fDkCfE6OWHV/82Tw7WimJZCwGi0uwEzrLTKenv2qWckdjkcvv7M&#10;Z39F2RQCoAtavQwC5osB39reFQAgLiUVnN6CKrMSXYil+T/nzszx/xRTWxkPdh/e39iE7U5OTbj/&#10;EoKJj5JWhkHnIx7EGeGqRjUyPSUIbO2J0ASY73xLVJa+/BpMDYszPcKMgYCTeUmBdonpxBeumDNg&#10;JumigmPRLIqNmKFK/xa/3BzZUjOMN1lVUSgbds/d5ZXrOH1BEh9sP9h+pFNBeEo8z3Br0qICn85j&#10;bm5F/Kqrc+fhjkhidmHh/Nw8D688zpJF6k6LgFYFLGKdmTsL/hsZGtUN4+7d26IpY0gsurxYZNWI&#10;00cURdAX9EbxUS+hu0i+2EnVarE6AUY5tJg4SQ6V2vfDFmDANcLXPtyHVCYkCI7Wq1gPQqVzh5PH&#10;5JoLmIWnr94sYRCrkQErJmiPqF/gRdMhcPCZFy9eNtGMHwjMhDPLQLOqZ5SYehyZ7sF+Na8E5qzP&#10;xpENVI2bOT7ucew6jM7zZ89BEzy40jKLnPZf3OUJ8jGJaKLnEts5nLC4Am/z22K/qj1Li+cAGTrG&#10;4GikaFGnXa0kqfNog2s7D1pUMzPUHSZ8YrVBKNpIYs3wBRLD9/XDQVlyUF1FuiG++U6gf5BNa5NX&#10;2Hfwvc3NLCHEgTGXnQHYcZHTrDbQJVRISVd/nj5wapIcwL0wjBBAqq2q7n01gIi32qSrow/NxOHg&#10;4sygGNUUbG5oDxWeJm2/xMDl+4MCRVx3lxc3thNs2F3JvqfkPLyG7PhyJhIuNPJLoPDwzwpYD021&#10;oQQV8ydqUl/pe/YUeiOjZNZtrogqJKzN1vT+2gLHUiV+y7Db9Ui1LCSityuz8KxJ024D7iRKCKEr&#10;/CEoIJzNmnPgBq2L1XR2oFnxNhJ1h+7UkaAIjUVUPzU6oS5oUGNo8FMENhw3So0cFj4i5XsxHYxb&#10;XqetutiC5HWCSJ5WIaWm4eHBxv01cmeIqHfv3KZve/asTGRpibjVg/RdjTYrXb+jI1bIMo5IaMs7&#10;VmkR8pRRVVla05TVVWyOasD1xgrsLmXXRJtpXb2vCBvI7le8PwMJudO+BjEJOpkWwLmueXboYr44&#10;YMWrol8j7Jst0YhZYT34KeJTiIfpVIZntBHYYnyKICBZYa6RqSmmSTj4ijOTu02gncrlVjjhi3Ih&#10;jyKFUf2+WHrQSfiVx0dWn8SJ2QkBStX84yDCTUEpTlU3OEkzFvHyw82N6OjDwZ0FLmK+1nV8ro6W&#10;Lg8XlxaKdufmfSufATcwmitZkNhJDT1hBEB76budvXsKrlo/Mg4WUksB+l8YbW60TvPTotACsXKE&#10;9/QA38XG1rWRQTZ1qdxAvOQAzaceREfHc889b0AMuCPJA7tzZHm73nlkN2jeAj9KV+ukto8stvR6&#10;Pu1LINJuTOuqNE63nipZlPCr7IsPAannKCQv49BP0UaakDCD0Cz2rEbYvhtoU+BRWjYxv54hT+qi&#10;OTz2orUKrWvUy2LfJDwIPFSsr0rJVMfb9OxKtxm7oLqvBm9tRiBLLuKzfOySXCwEMHWsvBTboY79&#10;7LT4PblivICk6eLB5AqF5bnPZkgdJVLY5SRUr0lIT3orhxyqL0iIR/6PsFlJ03ahr+BrqTKOpMdD&#10;EBT4w+J0z61frYs7RHzhylaOgyMl12m91foUR3DQWDe6QCxVBgD/OgK3TeUm92D9VLeoUvduEU36&#10;8CZjZMkLSVhUVbHVTi5xRB29llRoU/HhI58rHxwHOSOca+bVQKlTwK7hd5XnL9w/jlmNU8SK4z4G&#10;TpXqLxKT0yxiBVV7SGSjWnvUTBmYltvw5pZU83eKY9RbKGOsV5V/JCqpD2zZU7uj9fTuJSOOWBVt&#10;H/0i0jA0YsvJf8P1CfX29RF5YDQ4IR7NATo3M3/h7Pm3vfUdmHXSb44g7G/vtzFaQrnVSruN4hDG&#10;qluLqGE6mGHhwbeMA4dtdHwCmTeZTq9mpIsUXM39AlW7kZW1K09cXn3Pu4/f8fzJZ3+tG9/fmoiX&#10;XrKMbm9u4dz0jL7tJHpSei9hY72V/4nwkR4dMlVSzoLK+J6ENdKNcFfnKzFVNLOdAjwHriMrdPTY&#10;+WhpSa3DZZNcK1/d+eQANjjmRboL980BbilPj41TWGB+8YPRKKySvk5BkHADkoiqQqoilt9eEYpa&#10;P6HC4S/voqEFGjcIwp8G5TuuEz8SphRHZ5w78ZojTRPHL7XYZdMOS+yl9+LFCzLTNpmbcbjzomI4&#10;WlK/uBdN/KFBzH79O7/t++4svp5kRr0BYPczH/nxouQmrPaCklsLCzPTLcKtViQ55qIiGWcjvXQS&#10;XD965OZ5ljnWdah/8LCpVNX5S4XwAS9LYrG0yAMj1HLN2iZRXZm/WJ83AbtTE/Dmf76WR+CrAbtP&#10;fvqTQ6OUvIYnJsciQD4yFkZPT+9DwgOhGEQ4LGdVaDg20tDcgm4202LjlfWNnQeUNZTPpO41vtdB&#10;qjMqVGspnVS++AKTgscQYYgKXXBAyrnUVz4MnFYQx2AH5yoXrVJnA6lHKLWClCrw3cFkorfoTqSD&#10;AXYYs1Ac+AN+PVfAgeRNdXZGDdp5mfwpwxHFvZRjlExviSN3klhKB25c8XT8CZ9ZnAkyyxE1//Xv&#10;5NXf++yvhdCOLMaEFNQXUlXzIzrTL8nzcRB5MiwL8nvgKEmSEqmoNGan9EhEM4YG9RaMDFQqW+PT&#10;nBaeBFYoL04Kbu+B0gapB+MmeEjCIXx1ad6IesTYoS+dkuais8Oqh5It+5dzmJbfoNKdwXPzWjYd&#10;LK2mrjPi7gW49TDxztNB4wOs21biIhuZEU6mjbM2PT5KkAtEB9VwYpG0EI62kzmSJPC1qBUWQ0U1&#10;qytFajpP6ha5pBFQC4euJ8cz2vxA1fLwHosp3+j74+NBiMLMV3VFnqw86StnLuUt5f4ma101tl//&#10;fd/z5Lve/q7f8gGlYi9/9JMOac6BFZWAsHqDG0NezubmGrzDTBSTZCC9ww8OJ8c0zE0dRPErU/mY&#10;JHKpZVk/nODK04aVVL5NJFGD4tY5Ea67EARdhLMONYyzO+L+IwARreKWCQ5347SbWTV68xQ8WmvY&#10;hCfnrbdUeXXYSS1AKs5g3NL6olNsUZBK3NbmksZrDBwWd6plqPJ1mCZRjREzpxq2lridaOGrP0u5&#10;bAn5eV04f84A5MCmI0mVb2cHQBPXvPJmhQGWc6lEDm8gwUYH4QmIpMzVxtYWz5SPm1KIQ0EpiKzb&#10;8PmvCQURieQteL0RAwBBHh2lh0dFNdsTA7vjkbFRibLID1eEyeGkUHZ78RZfZwJzpHQolJ0sIOBU&#10;sXBO8fL0X3391XhcVVua1iXxIKMU1g7sQqYLakkEHriNeSCfL/yAI2PWPHntmlyoAQy1obKa4kjj&#10;j87WedyFyZvK/SGNa1NvDd4J+bEeqgm1SEfM0c47OCyzdvL6a69aMxBAeQqL0VKBDnMhPIvdnZrl&#10;cn2wq1KNnu7JIYokD5BC7zAATG7aFh9n3hVXSFPAdzDwROZJbsCSohEXVqCgMfrBw6Mpo8BvfbT/&#10;3JMrJuj6jUvkSwb7hiLmLfDjBmqjNjCYRjkWOVpon94LG0vL94ZlKsZGMW4UGsIImAIGTT8fdal8&#10;dDssgboipGiaxAjBnpi8m3cWVzY3H2oE8gi66K9USwUKTf4ghTmxwYI8LTVGYnUPHx/gYC6cWUDq&#10;SJ+IR494z9aV9yUnUW15LC7GxG6zqW2flZUlEx7uTAq1+i3FFvlb2KnwEu2rsyXUpU5nN/VlcA+u&#10;mRH2+LVJfRC/7dCMByZLugNhja1Ic2oMoCC5uBMlt2yx6dTIyEQsbAxRKJy+EH8q4RHUplJCbTm1&#10;XxRccbIvX3mCZeArKgmFzCfJlJEkZn8yu6BkUEWMOtAdKavWVq8K7adgHNabMEMm49mnn1ZJDSK8&#10;efsOesvs9ORcJPm7F+bmTAQmkxR3gemJ58CyIEjMTFNjFTEs2fsVxTHyka4/PIQYAux8nCt0dfTM&#10;z+blGd2zfWou7i3dQZFjuAOFb25Gp38IwoKIlOhxb3vX85os7N2we4pVzcByzNkd/DiL0665cP48&#10;pDJ8q57ecfQT7cWDckaewmkYDrIztF7x6He3AKOWRHL7gC3nfjW09aQtDPYxQSEOtcUgaLvvAb3Z&#10;+Bu3Yk06DWMTRAs+qN/kjQwKRlORyv8u9QDmPi56mI8BNHn0Ngu+FXWewBNVmNMKYGNY4h9EDS3W&#10;v6/vzOxM8SDC9Shx9MSxFfkXhUTwWSKP/mkjM+l+Xl0yNGdC5krFvmvmpC7PJOFKVRT6Z6xlfWil&#10;+QLtuf+wMjXGKT7Mk5euPff0s1ooQ3ZTZ12mG/Lp95ZW1WqBFFONG45D2vOEsOKOKwiV30FIT1eH&#10;/MsNFHulejhsZgt0doFWIZ42XcgyelCCxdMp+0TKUmxpXHOK6WURQop86kSY70dq5EcwF9ookR+I&#10;ln8q+MKKZUA4UeW0xCFxW0pEUWvtaJi0iDsJqv5+STpXVkCqBMIPk5vppZ+QdswWv7NGLaoq7CL0&#10;ZToYLsmfwBi10TxLZBr29oDyrmkKAIisUFZK60Vw8niob4hJCV7gsXHZks9LZsjfbo+XaT1XEyfN&#10;fxAJU+YW6eGjA9vWp9p6srBVw4X2W4kIsqEpyAgkYx8YIBbtQZUk2BWcOLF4vKveOD/umS/kXzw8&#10;t8ucDo+N+hQZGfm5hs+CbSJGyewMFBU9CkpxhJaWlrIWq22o+fUts5cerJHAC0W6gKZYRSvQkxpy&#10;UzM3N9egn+372w2UKa8xMTmvyT412ILR5kuawScuX3Y/ptPQtjRbYJQqKI7YfOLW+BXpbVQ4Sy0o&#10;o5uEn6VaViUBvJd9nYM1YoJJ4RAkSR49nrmPK4CjHO880oFUEKH6kQibpCN2rmnWAp0HgOzl9PK7&#10;sr0KsKvCyFq9ZVrjn1QZJJfK163ytZWwNG584fDVNuE4ODtYp+g8Ac3TtaA8mOb8N2SvbeH6gPaU&#10;JTGZjdcGSoOdgKaNc5ZfKJc+5esA30ePQjOoLCY/1r1Gs64Y6MVCa3qvTfA15e1FQkyGLxap8LhW&#10;acv4qI19SMfFQkoXkvjf8stdJ82X6zyimxB8JwzEak5S8Fa1b7bQg98FegyE4W0hLeTx7ZLHVloO&#10;2sqo5eniBBZCWqhixr3cn/J9/r8Adm3mmvTQGyJzcUELUCtSQA1LwpxqA50K5YgqNg88viUXoo6M&#10;lObEy9oPxcHgWLEN30mUUzdWv5HIIbrD4b1W/qB6LiVpqiR0fConXGW1DaiYID1bkfr1OwZYq8PY&#10;2aJbZ5npIuXsE148ee1J9RBr6ytAKIvRmjTUrhZdlOrd4Qu2PXBP/wBmdyQIk3vbURXryfg8Ms7K&#10;gBii6JOWAlpqMCOspJGRBiN6UHQM9/aPD468+OL4809vOcDf/vzxyup5Hc/GdM/VMTYVJg5VmWkg&#10;lxjIxkQUhS9DirMpxCaa2FDevre6QuYyPWwyKwlMtG1VLuFMEm7MzM0aag2gGXlPwc2FkTr2CnXs&#10;xjq0oiQ0AjJHUuaAm63Gkwvh+0sba/fX1ixFRbDOI2Gv4lxzZQQsMIuAJ2BGkCr8lo2T8o79lIlk&#10;bXRG0TL2p8rzjUNijaoPs8BC/B9RE20zRpHGnDr+wtUY4vnoXatVHXdRmJYF1JZNINmKhRxWLSjL&#10;/ujq/M5v/b7bi69VlXqWagPs2lmcgTp+LCVDs0+T30bZiZ1P7Xx0GlSERHuawbSDcnIfD45JOmgs&#10;KRf4UFhphTkdhEI+dHw0mZ8WLsc1wcZNB8MDW4azn3XFLLzJsKtpePP1NT0CXw3YfeQXfy5ZJs1e&#10;qgTO185d9AGMDILDDMdQP0cq+HpcuS5N6PudT7H8SLZaDrF3vdGcsgnJ8KT+VLuDiB13CPpzVNAh&#10;huMgpyjcKPTHMehUEiCaA85oJe0eyzZ4r43KnWBrdANkYdmsZIwBTCmgiS6JajRlrwIJbIiD4/Dg&#10;uQKSqulAl+YGyWiltZsMbR4h7dIOdrbZmpDaMK0CYyVbcOa8NjpdycmG0BHX2Xtax/fhs/NuaG9l&#10;LWe5ks8iwyen25yM4Dt5f0m6OvZoS6cmopL11QhKliu8uaQ/dbVIN4UoHSAYxjLyOlq1TkM62ivV&#10;FaUZkIMRiJlKG1hDmlfy27h3Pp9/4MSJt1TpC29uXoshAmylpmNhxjA+WFxOtVTBW/Eh4IWEutOl&#10;9wHCRbQtKkMd0l93F0EaMWfhPgM6BiT8GNb/MWWlIfu0+tI4IvHeEiGnDrckGHiTOEUDDHGoQADe&#10;/ErxxZJoqmJqkVGcWsLYCsro3RJoV2bIb4jT1nN54UJTp+KYCxVc8xu//zdffP5pyhzHew8Xf/mz&#10;abs0DOOQftbYQdUS92DY6IoDOdQO+WRgzFe5Ghwep2YAi6JIWDPBmjEFIn0V4NilWt1xYanhMEJw&#10;9klyVP8mXp4cVPDoKCGOWWxJ2fX1Szn6RFJAdcRFM7Xqocs3UoTlzD+MbncQuEoduyGXd+chj1RV&#10;YzykaDFEBkVkVY6XODnivklNE41SgY5DSIKtS6+9tARNBXT8pAQDDSGuUulAJNwOU4mq0SpVeSKp&#10;eFKZnqPuiK5wCfY1161JRCEgDnFtcvTpjtLfN+OMHBtzMpcq+UkASs6dHsGHhziw+komg4sTatyJ&#10;yZIuwjvr6hRCyUpHtPj+hscxqh4QGOSErmrZtAF15vLSvvzSC/45P3/GPamBd3UDa/CKv5MOaObi&#10;+vVXS5Qq3JpEoQAygmswwZPOAPOm9LhjpE9UiMkyfn5+YW5q6tK5i8899cy5M2fEo7ZXlPnURJTU&#10;ehpSqx2WZQX6EAtHs5+ajEizbh5FLrAcoAo8Q/MPttzbYdu44+GgKc0wCp7i2uVrboPDrlwCg8n+&#10;QzwMawnrrXqKWfzYdmFaWgdQKp0QUrccVR0jNjU5rhoOFIG0aNinpmZChxEnRf9ob5+iVwySRoop&#10;HfEblMjswsNHD9767IZan1devZQoHrcxBahIFqvLd5USxuXN0q32KU19SbRT/FAbPA613yrtf4F6&#10;irySqKjuq3G8ChKGUoljX7t1y8ZcWV/e3Eav06Nm+2S/G7E2hN9qhWy7Huztc6MnpgAB0fJDEuFA&#10;7W/vcUINxdraarOQDEXMYTl6q+vrnujuvUXYBHqsTR2Ka4WvjR7oVdnUMIP8LzH5yEiCTFbicQAd&#10;SEphRgFtCy05TIMa3OGUPEUOv6kNnJmdg2W4yRTglzLpyWEKK2KviGaGGHVg84LLOcnK59kZg2YX&#10;NP1KG9YysOwvXrrCCN+/v8Nx981Q4nq7NXzwOdZ5WBuJI0+Usmr5qkLt7LmzCq8Zauo2BuTS+Qu0&#10;nPnWqTkCbQ8OXT5/XicRHzE/P0sXxwioonXPntTqyZaHC9zfLuRCu6EhRsRGaEQwMYljSureTV44&#10;d+ba5Sub93cvnj9/9sxCrqOfw/Ag3PP2nRuoiDag2wgxc1Rz8+TPyorDTHcseFE3HJDF9X7oSUTf&#10;JMP68LLzWWnenWJe7wruubW+xYGmXiNQg8sonToEeIjnIzF18nB/R3oA19A6sePVGHo6vV8jXtY3&#10;EGZmrJxfiumObvTqhr1WqzTZvJST1jo3mMHoT7oAdhx2v6bTkYVamlSkr8MsFzSz6aHDFMck+P7A&#10;gE8M77x6+ZUpy/QVpSgln4wVOTbJldLCg4+ktajlkO7XJVEUDKcUDMnyggrdiSFiegJIJaufoMu0&#10;h23UxB/D+65ToT4qWkyopPWvHMclid+Qem8+O39mbm5BSMaoeqPbtf3tGrvv1u07CFyJadPQRvAZ&#10;OrN5R8pzaHqb9IdslhORwQk18vGJpkS2Mq/JhCr6ds/WWOSlUjUYKI35wkcGoFrqdo3RTohbNCKT&#10;sra2XjWhEXkIhlWod+X/csL6AiLNprgle8XjuJr6U2ivcjA1WZSI6puhPqXgdHVZK6dCGM0dZLFr&#10;irTh1Ey42wePCDK2jJGdK6FbdMUkhNyqDxaJAZQjhJRTJtJajIMQPBgibksivSLUxk+IWGEBPY9Z&#10;zyAgJDukQ9SB9WDuTNBAhDQs31sRfLKFmcu+vlRglzwx2FUWFM2Yc2OVmnHtGoPQJa9IfvdQ6oDz&#10;kaq6Sg2lwXOWVsLQvHr67AV/UmNLDpIj4ewukIL1FXi7H5RUG9azWgOpnUSDOjzcWF+DKlirBf3k&#10;swJo5GRxmdCIKpfZixULIdU2p7UkXlleSYeEVppRFScpJqh8ZxXsW2YRxhX68nA4tD5IqW9A/K0Q&#10;aR2sgXVyTgSVTrFwEnw8w/IhkMtqZ5RHmqUL9DQF2e+hQ9VpwrPafWi+pZ7ib7RuLVUuW5E5d54L&#10;x6WsJHfJp7i0DaI4o3HfGqMrHstJmDuuWb1Zw7/n/psgzxbxuwKSknFOqWywY29Ny4mgtWkrV8hZ&#10;NCX9iZQzFzz9MNrzNOWcENizKpJij25aeNHFn6o+sllZ6SshWJAuMpDAJSWkETtgTA5PXMxMRRZ2&#10;eGZ+dnpuGoISVl8wk2T9Gp5VOyXeVECfatBULelSaVuN9OSU0xCgZDxzJnkoW7TVLuTsi6p+uH6G&#10;N4D+0ZF0i99t7L/Q9MIJKJU9jX3SfIk6dqKBeGK1rwNeNtpgib4Vpl0MhsIuA2Eng8wivcGweyNA&#10;iAhxPrhKrJNNCAO3QZCZ66BwWZJZEXF+w2lN36WCYHO+F9pSTd5CevV9cYjvVJ135qUxc6XObGrP&#10;xeDWgk3m5LQRhQ0y0Ic4Ojd3ZnRw2NxbtqlhLDSwIqT48hpfuBEnWsosTjoYEM6wlMeT154gpHD9&#10;xnXfT4Iz2FyEyIPcFs/SkxAaqa10ZCqq1WG3FuqpOOoijhbeYuCt6lPhC+Ll/eOjDqHFlSUhyPbe&#10;thNium+4n5ns7H75lelby0PPP7P3zBP7zz79YGPrSnzyFHpj4jPCOeuS0faYhbMzjCkEOCRU/nB5&#10;ecW4rt/fsEWQ8ClUOMs2d3burq4wAvOz8zI0d+7eu3XrlkPT8PFMLB3JV1kQoRaryRqA56oEKmX2&#10;xlz631pbWlm5c+9OPKdyPulBe01O4utNOlYYjb0H2xNTk34x4VUvkeVzyWewabV8AXatRLfKL6IY&#10;7mupxYLEHyOeO3caS8BHVEQ/WuzFKGg35nuVFItoCyauZHN55lFXqLLiCm87Or7jW7/v+o2XK6JJ&#10;KAew+zc/96+yed0A/1MNCq1BcdngkDxKxaOSW8XoUQZb2gJlNjq5cPw/25AQgFxKBBUjFqP/0JHk&#10;nHifTs456TcxWtp+C2R6MaltOLHqzNw85R+7/03A7g0b8OZ/v4ZH4KsBuw9/9N9E2BhUVybGDqTK&#10;ECW4DoCdyqaD9GwOplHa+Wo0quIDUJAyUlKg/LOmlJ9zKMcFIKDS551wiFKNDRSX74ceH1yDwQm8&#10;dXxaKSC4ClRI6WVgwGehGIRVq6Hk8hJrIhCALmFuMATCIPfG5VUWo4LASdWSXU6aUuiQPIiEuc/m&#10;mgtdBP8I4k7dxkiCFnBbQz3v7rxw5bJ7cx47qulqObFKkOLwzHu/zlm1+eIrTlTtFQMxlAOUpyst&#10;XufxDiAnzQUAjvE5xIdFUkk+MCdfakSi/e8+48TrTt0lZdqqNdM0Nl7PKdWrsqWaGwxBvsKiR6vz&#10;HT7C2tIGF/pLn3v15qvLr714997ttdu37kaXebDK+ysRxygWqpMKLzHn8pdfmXzi8vjlC2uvvC5p&#10;E+cyiez0pgvRQ2BE1KC6zbYO3G6MUPrCLL1nTmQnwI79jkKBaLaYIFGeqo6nCV1OZbNFInTQk41x&#10;2MQ9aJSxeK25mcTy+FDjE74JpEr4EJis5+biIszOQCqlC9mkv39+ciYJU+JrpcLOpbv0lmfoDO2+&#10;coPss4O8QglIUzhKSSU5cZFBSIPdFxflnPdAab9B+iqFUWHjxLutEL3QrZDkEZIKIGulqTmxEsDn&#10;3mBEktLo/j0Qisiclfaw4w1hy1p1hcUlxUpNZrFiRRFuxOxK3MOA9HT5qRMoGnahzwzg50UkHKmk&#10;SmIDzlYbuByKVdLmi5J3SBKMK0qpIQy7vm4MR4ermBTiWGctsC9nqTstYfMUkVU35misRMtDtpNy&#10;sPghX2dppwaqeOZhaLayl3h1rQlhmr4BztBS+EzkXcSEKeoJxXIAcSaMp1TgiNUf8vgsryD3Ydfn&#10;Sd337hav9OHS4l0nu/pH16PcdtSttGRnamZyf2+fq5EaSU/N61olhRZ6kgp5KxgpyREOuQorh9CY&#10;93V2YoqBMwKkRra7e256TgcQ9D/4kz/DvXKgfRPDo/OT03K5l86euXjm7MULF5+6dg3VRTX0g93d&#10;6NRlPLItU513aMwHuEG4pVGOHMaqi39j8EIii17VI+CjjfbSS19G+Epf5sRioGQwRH/SrxPg2sHZ&#10;ab1Mp1odgbA8Vy6mz/2NjTuLt8A0LeDUoxYyEpRnYsLeDxbjikNDwjNdNUwE4eEQlHZ3lxfv3b17&#10;F6a2H5ANIkavKj2RcaZCy+08uX7rwhNXVp55cvnu8qxvqN1DYVyXR15Zub+nM7KK+FgVm7DAX8gp&#10;FDHoNt+9mDqnSqAFTsFcEr+hYIFOfJHSWqnOg4PXblxHrkl70oMDtQxh+/aPhmzEdh8Rn8561mXF&#10;ym9gN/Nv6F6//tpQt7LfcR9u0FQUsX7Ts7MpXSntSQ4orMHb2N7K8mqJ+5CJ/Mp2K/cs/0v6tUIC&#10;AVVhIXDX3I1Fmo4Rp6o+kYZJLFS56ZYhKHC/u1q9oSim82YjRsF2q4oi1I9s+2Il+cXK1g/KqAsS&#10;EizGGqVRC74t63HhwsVEWRs7RfZ1hCWYt4vBDfiPnkg2Bx5CLvPSpSsUnBcWZiw5+MXYIObx0DQd&#10;Rm7uyQliqZuwj84uzAe7eYwKBI6xtE9sh7jUjw61iI516g5uxTtFr7DjOKMrq+u6U69u4kHvWT/g&#10;7DML8+BCJpGy4NzszMQYzku3sq2tzc1bN6+DbBglLjmrwl6ijFnGTaGPLdHxjeFVMpzEzdGxGqKQ&#10;YiowLkWyZOyDVODDWhWAM4fU4aE6yEiVPdjjN5faHapINZ9mu/oS4BVNDKp4oicGgH9uZk7FXrpp&#10;BHIC0OxVIWDOoK37kJo0tgMkpVOHI2ogMqaabKRuCEHVL9luJzhoK0F8CqZRaJojTBWSM333QYQR&#10;i49pc7Hq1cUquaLKVjSsJbaicvC9pLWbRFRhgyCJAKPFBAlM0Fjw1gM6btQDwyrfEZRnXxEqJQN3&#10;fGwu2ddSXYq6pdGphUKsIImctA4oQk5CaDWk6SiFM5iCMnTvOQGbSNUiV3cWwC5rxg2skG5a35TX&#10;AKM7R3yfHnr46J4toTQMOstaOOp5I/5VPBr/sziLG5t+XJa36d7GvbB6qorP8HpPSaaWePnRIa5x&#10;hn17S+Nd82XunLYpaUqGLCCydZLu5Fge42O+xxGiALW7tRW1kIf7ORd8NGCuE26VVhXQW9jk0r07&#10;KcEO3y0l7c4mnU+0aU4hVex/OoDBfWRxZIm6T3QIs9ntbH0hOgJ1QIYOFfJHL/io+kVClgWxRN1P&#10;FxbMrkT3KskR3yXegvi8uk+I+5vgbzDuWKkcnWLdQtWdBlF+rNrp0jwpoWSsIIByCeQFTU01oi4y&#10;8cSyagK7VmussL8rhWCyS5U/4EgSBh2dxPCq4DHjkbxaEIEjuG4lV0LAN3Q82Mg4kIUpR4J8pCtE&#10;YqW1YoeEljJdyqT7B9mNK5euOnfu3L7NpHi5oJM9TKh6cWjAOr5pwCrtGslXBf6Ijd7sobZ2to2D&#10;ijzPFYFFSzHeRVphxPOMWJk6jsKxGqAWVTWu9YGcKDZpigdL8S2wYI5AVWkoPLK5gf8iQFLZjlYr&#10;zc1rVLiqN4gwXCORZZQTzQdLOqUph3YXEb3KdUb9ozRqAhQE8Ilkaob6DVadiwfsSZPYIAkyZ/Cy&#10;kvSqiTchoS2lr08MdHVNCMDvc7OKC31sjQ5OEdcY+xzl8cmKP17VDmUbyseJW+4QKbTRklxZWSMB&#10;4cpBY8smtCMjI5MG4mFRlgiDNVAiDMzZdpQYWlbVvYQMbgBrxcUoVszSrtAAu0BnVZHZnigiu9W1&#10;IzBlkeZ8M8r65XR6U7WlCqDciE2trYIvUuwPBCmkOM5/YWRxOaoA+de9SqChXfmUTlfOf+WR88Y2&#10;HgYoEHXV+VpsNSMioLgPlRx4kHaCzQKDwKD5LJjJxf1MfXayZXFWOcZvlAPXTg08aCmW4oKlPiwK&#10;SdI++cLoAbin/G5ymd0IHkhn8qmPHx0Ndfd1DvUgtymKfPLKFW3Srl9/7frN1wHfCScDF4Zr0Yje&#10;ygVsARiQ9ADrVH35OpaWV1BGQo/l3UfTM4yKApXSEXuHSltY/3oUhGjiABoLsyQ3s/do79Hjnjt3&#10;h59+cltq+NqlzZuLs+l8k8ZuQborVRkNnLJhj8hiur4Aiaze6uo6YoTHcvChDiZb09Ehmb28se7Z&#10;Jsen4L+379xmCoyhsxtz0KgakDMLZ5155t3pE02MLprLcseTXF+g+Z2lpddu31hZumf9mTg5J0xt&#10;BwROgkOTL+HZ0TMWzhDcGLQUsM8uXDgvy8hddIeMjdCvkTENf8QBS2pWJg3lxBfFYdBdLWbBYdco&#10;OI1fzDhXaXfpp8fHYjSC7aafTCWSOXMxgKX+rJ/y+7/5Ny8uXk95bOH+1648+6Gf/zEfiP6Geuxw&#10;ElU1tWL21oljK+v7ns3YLRbT7VoONf65rcY0MY1GwCP7UTaLQ1A5cMHA2iEpjjELVqiMBWjSHclM&#10;i2rm5uZLz/TNktj/vSV4899fiyPw1YDdT/7bn0zakGIao1wtbHgqjhr8NSmnSNWgQY+OK+h4sPPA&#10;JrTTgGH4VY7D1hQJgSTHDxpdVT42TlOzLEnrlbPFBRMhNigkibLyL6tANbT/5NiIK0sgK8SYmoo7&#10;fnQkQnYYpN0kn0Dvs2K2lxpUOqx5Mw8tXlMc/Lw/1AOcjujpxKtga1pVEae4cngp42CT2jHLl14i&#10;3bm0ItPCYrorxxzvb+zCWR9wsL4pa1zdcqmRV4K0ChhTnnhwwNVj32J3OPSCs8S+ZL/iVwk1DIhQ&#10;mGvgn/EgBcN03PZZWIJBfaE6E1zj/yXNVjz4Li0acwNZiBKGDx+98oXXXvnSrW949/t/13/4e773&#10;t37fb/ttv+3bv+07+nuGPvhj/0Zbuek5FaYqehJm5LeSqu3C3rrwrd8wceXi/sb9lVdejeRWqYsJ&#10;Fz118oT7D4UsfiEIVISuH0sIzxFAHk/XuQQ5Gr2rZ3kkdWNmM4wVtpzWODitS7g6xLHSIK8C5Lhc&#10;8Y2JazlEpSkbYBdXKlM74B7WN7eUTq+srmUee7uI/qbNqPx/RV/GSu1ha3x+98uvYNjNXru8v7ru&#10;KvjwSfoloVYdVE3KowOe7pa27vvhNzmtHVIAGnnOYGFCgqyFanB26kghO4zEjYtcVPzcYvzF5XEE&#10;CjHcIbIaJyMkwY5OuXFktVL0ig9KMNU7IZ0WqkPIb5tmZMDqawt0RiNy6qT0oJK98vym24I8VqZS&#10;yGWSxK1kJm5P5bNMdtziklv2dG4e3wEsCcC6T0HsSCtYLa76CPRkMybRe/KIM3N8mErIkVGB2cH+&#10;Iea/gIp7aIY4niHB0ibHGcF9G5D1goMktrVCEsc6y3t7iXJNT06rx5wYn0wqHjyN7zoEmhtUwdqT&#10;8msNf481kfExaQkSTyUueNLOmrpq8ZySJYWp4wURn+wfA0F2PPzO5nZc1crSu4KZpTAVYe+D/Vu3&#10;bpZ6CCwjGvC2bZURddxevGMoeGv8Pdq6IeofHp6dmxV5As7e8bZ3XL54UQdXMkCQBYvkzALx/ikP&#10;gsFHocyTgvXjNFcWmP9HD9iiTUqAmx72CvwOmylodkt6Wznhthwd/+Iv/AKH4+LFSyHnN76BFpxT&#10;0sKZcXr6voMRxlcApaTaaz+VhhY8H8jVbeEUFO/u3blzO0F0BOA5IgzCpskOcaD0sCdRLcxsNF36&#10;k37o6zt77hwXxNesoAWR1o0jY1cunLHjZqdvHJ88+vIrqpa77txdv3v3HsSQf+0daC8iCZ06lEgI&#10;gPmOayvLiI7BypOb0KfYF+Dy+J3CSLX0pj6Om9nvSF1VihSODhS0Yl+GpBAeVsV+R4xVVgfbxXpE&#10;6S8bPHA8x4yrn3oKefidXY8T4eqqv7PX+ZctlFu/fx8GUmkSG/QQG9OvuzGkkezsFHON8jS5XxVP&#10;B2hzTXSuCruibOA91N7wiBLZAT76aCAmTxDAWjzM4IcuLambvgohoVZIn3xLCAIJMYLXcfedKUXN&#10;yLbq7nQjhl01IOgIgJPfCtPtgTiNQ2kZk/cRj8EYlAUxtmAyoO3DI3V5sUMH+7sqHX0YcTxnITto&#10;UidHJz106kYRuziRmIyPDib1Ep7Mbjo+0iFUuQdmtNZ1oZsZLWpgLAYGUGvi2PAG9Y/3llaM2+b9&#10;VTtC24ek4IsxZ2kVL6P6XYgACR2K6uXho9kXwcfh0WHDxIM3DeRBzSNhOKCJU2lh4YzxsSDJ8YdW&#10;jNhOSRZOqoso9Lu4ZJE50OKw1oxd76c79zdNN0IiG1TIURBhgFsTpjAWHHRNZpycsmOMTygD0Ml0&#10;70jCxr159tZrCEGs6Wa0Vjmst0XogxRNUxOzhLxf8u8rFdCtH441VzWYneOTadxRCZjwTTB1ChCp&#10;vqXhsWZbVQF3XvMzs/msLN9UK9ZjVrlfStUycJZNsnRNTaKSZKK+7S3tN+5XDR9UsT+wlM4DIXgG&#10;I6hz43GdaEDsgHapEU/pXE49A5dSHaBPd8+lC5eSogNPWTbDgy0BFFh87wFvQqG0te/BQ6zd28UR&#10;cDrbFykm64H9xXtgD2VK2IQQLXkLxRMXgGEA3ltb8U/PWexIipzBXcvjammi/MF0hmeFWdndZd4j&#10;DqDly2GK1m322fk5cIOaMqRK6QczomvqtoYyq6sg8jqGQsGxmB10Y8OjpsB7xNr3FvFkKzVX7Dz2&#10;mky8Jee0jo4GjdcE+ZHUdJHSB7C0hpypbqoIoftKyYxu/LhOEJ5ieRO6p6VyXL7qwG1XGueW0DKZ&#10;4IOEzX49cEunPehAtzXSp17B+NYWHy+cmpGxaI1U+sjfmLsmN0BeX3dC1iKbBW7OskyqOOdCRZ+J&#10;TgtScUOBCHIgxg0k4cpWO/GNmA0SF7HQk4e7ARw9fhjnj/W8lht+FLn28UmntpvxI/RPfCGadk6u&#10;lDd25Hk9vt2xMKfn8hAnc31j7d7de6fVjnRg+9OU06Sk9dDuHoKjDcIt4X9Slyhl1ROJOr28rWSB&#10;sPrBtJSJFk2wmyRg+gbCGYQoh/tejNAincWzPXV4GIcR541VFyAlyzgLBhQd5EjFawpL47pGTSbW&#10;MriqZeZH3lzVsgEs2z3DM2vbBW2qGssSkwkyWfoySZIkQxnXRiF8UaRc3wfVXqj3F7YVXavSD63G&#10;slnKdeIU5BSwM0NdDQ3i1Ve+/5RWlmP7DXSv8QVjbd7Ap6pkpypLqujWdHuuQDmRXwwEYUiZMt93&#10;xLh0SaQk7miPFPOq/5stHN2e9BIJmp60b9UR+ikiccHsLuij2dIQ3+rulZMDTfJ+nlUJZCfFG1NZ&#10;ErLVbCSOaKhumffasiE3pYK7cvlVQGN1lQ6yPUiTpgr5M6slcRB6Hb+xqgQLhKsvQnss8bsqMW46&#10;d1neNU5BUTP4GWPvqQ1IyoLno1xpTLYEDIlCnda/SZiHTisqcSoluTEQwC7fDwArPTwgijlUmHT0&#10;GI+3JXhspZRSJaNwYmTTyQSrN2K7KdEtTb+8momuG3CtLNrRkfHOfiWik55aqoNSMC0U8NjU+JQG&#10;FOmVZPWoPuohsCgj8Ii3ZB8B7BKr5Uw8Xpbd2txMfxulPFpXy81XQ3m3qhJWXsPCS5fSWhKJOJII&#10;bAniA2TwR4ddi/dGX3mt//KFvQtnl2/enim2b+oYzENSVgcHi4t3fQRkkGMm4QqtczRwrrlwjlqi&#10;UCi3wZg0Nnywrxt43Ehs8fUNp7N1KnukO58G32z0hXMh4Af7Lm/HKmJkWi846/X1Ozdlv+xrf6y3&#10;ixevXDh7qWUXgolSnxyldNE3Mz8fiuLhcVP6MwUWr8PE3dJXEYoaeQopkPB08D0+cXjb9XxaaSSL&#10;1yrJ/YfVRh82JW4ZDuG2Y6ib3lxHaniHOULxiq1w4XvQulo7tUFEHj3v/5bfdPv2qyUpmP8B7H72&#10;Yz8ekgGTkpaMYn9J+Ti65j2tC4usU6G1Pl3CYeLmgQ4TJuzvj06MtM4t7EUqiYaGAYjCGNsqRWAB&#10;r8M2kDmOFmIhuHzC+YWz8SKN1JslsV+LANWbz/zrR+CrAbsP/swHHX7Rs6xSTUgEB1ee0znFzUnR&#10;vyRnWO11tKGllMi3Q1GFXLkRHdIdcjXZoklZhCLOX28oDDvLC3M+sVSo/ZISCWaO5HmCqsQb7o3K&#10;jYPWhg6HKHs61Y62ccpeKi0ZpklBIFhCiYIFHGllreWovmnRM6fwEjim+vrxTJJx4R72khCO0hnx&#10;+TT5av2eOgmv5iBl1IXBXk5ZsA8/spKWXRPXLjMlD24teleoZOm92GkE/GrTRJeHiWgUYeAk8Qgn&#10;pRqisujJaBXHK8VKzFlqNOizpIgM/3mIf5YGfJFGSnBbFZ2qh/pSPBIYMFaVY/LqC9fv3tj4S3/x&#10;r/ze/9vvpYz+xS9+kQn+ju/4jm/7tm8T8f7wP/+xy0+cdXCntOToeO69Xzd4dr5ndqr3zIwrE69+&#10;5UM/D7wLbSA3nLMrcmYVu+ixXiGQck5lKUeD3cNbK1vMuZCwyncS2Dk7q39i3GMTHp9NaaGYOXFL&#10;H9KE6XC6upMIiJZ7Fqf5RE8STal4wOWnNQWTLn2HucX3FduI7IWJKT+MGnoQ3VYOgKpoQEucKlmj&#10;c08/wYhjnztU+RFKEXkvyXueEGcZJTJBy+f+zt691WXfAQDzhI46HIr7pLgIWrD9DirFK9x7NVBi&#10;LOiF9wjLms6xm0qlrnj74HBtVdNAJa6DiBF3l5e4aU8+dc1xCIBBUg8ArJah4/Hqyj35raHRSTlA&#10;JMG1jfuYopwYEs9YGjp2OP/UqognxP6Hj0GZRyUKnFfgskqc1lkYdzs+TetMUmrTFjsgMtGCYEXr&#10;ACyAwUh0ccoMe+HOhcoGNpVvz6J1neEIgiMZ9ijf9YwgNZ/lfhfv3cFQxN8p4ZdSYCqmoVkc6Eq7&#10;eswvyTE7jloLUoCxSs/ZgaESVoOA9/oLBlGBECm9ePPb9zX7izuOn6OlAP81FFfditXRFfKI627d&#10;JOdZnXmxDDA7XNkDUVJnJVAMzGmK5opCr73mw/Sj1N9weIw3NzUl8MN5OaOoEGI3MfHW55+fRzSK&#10;aPdQ6sqLK1dgUYm+EBLC/wtVj4RHkQCJ1I5OtiqoYvqTEz40jOkMWqC4K1R8242u8sorL1vAX//u&#10;dy8sLBjJVa0H11YRiLwN/mgyUlSoJND2Bjv2ohJLUXCDiunQ36tji19fXlqiDgZcxFQNmSTg8l66&#10;zpW6Ct4W3w8AAP/0SURBVC9DgxTbXyzNh2Kp3BX0TfktFzCYfNE5RXETI2nv9ZlfG7h2eePa5a3P&#10;f0lX5RV7qKR7D7GZWhs7C6OJ+isVgDskgRzVs1jB6ZkpSwuJ7+7SHSS48SGakpHKSUlNMiIUEnu3&#10;9h6Mj42urK9zQ40nmC2mbBdldbDkh5Ev4tnDf8MDskmPj5QPwyINI3oSm0yoFGDR2uEZF5iZR1a3&#10;i++clEZvAjZ1IoJGcYMY1FC0jAuJ6CZ/zsZF1+RYJf6IUBK6KICMrGI/6GQPqxGkkOirq9s/Qyhj&#10;JXiEoqbHR/2dvSTygUrBWo7TzARDWuTMsxfuoaym122QSoUkNmxHyhLBXnI/XHm6cgPDXN4QQIq8&#10;HExZWf/AQDq3RphB6P4ohL4u+Z5Il3lQGaXCW/FtU+sUAcJuafMsb5ZQvWAThxwaw2vLDgf7Maq1&#10;W5WhxfsOuqHKLMXjp7whv8CMI07evbsMANne2YTWRSAyddCpjuR0u2d3AEmvsspBJ2boogijoEMY&#10;vSLBoD+hS7PoDdfj3NrU6RvQ1x/9b2svLaRHmFfmyPHEP7aM2G30QLsGHN+UcQKhdnTpyeDGDIXd&#10;FDmLypsJpXj/Pos0O8wCcuGasjsFGo6K+nN+1gQ3waxcfyzqt5m1BOjRanBMc8GtmMglphl0ggor&#10;uYXNOWny7RjGwjePWY9KrqQpJ1Nc3krLeeQgycRFzT3WEFMjNEN4X6ylMyUDGz+hGqGmXE8WbZ9z&#10;EvGHShJ0rW2ksyiCeXIYNWcJ5rt6HJQhB1WrnEZUgZFIwL3RER6YlXgZKTW6EgMD5xbOnbt0jiHC&#10;CXcrwO50szk+lllcW125cevO2so6zABBZ3VlzY2PjI4foC1TRKVC8PiEmofPoYOOrlhQg4MpDF1q&#10;mR5WP5y7S/dstNA8Fe2m4C+9jOuVGDCkIJG/qvDS5XJHc/NzjIz1oJAvomzppBGS0b2lpbRp8ieU&#10;6kkxpzzHyIisK8FHWFta2wu6Its6NGwjm/F79+7K+9BLchxwSBQdLpxbiLLS4SHlRK/mOKSns4/W&#10;7hAbWmBJbpJ+8dCwbQ7brbg9mIgTOzPL0SjRAAvPu3UX9iCGN5BJtQivSYxqAbCMF8cg7+zuVRFj&#10;D/SWV4YxPTExDYHJeVbp4dR7lapyIQw5T0O7S542YE1jISUGLgJywsjSzE+Fh3SUtNsgOcVQ4x0n&#10;1UfiqMqTo68ayVV5JmB0AaNe9hHbMjt/VpoKR8Z3bWp9n7G8vAJw9MqQJZtgz6Le8EUN1OrKCjfR&#10;0AaQGOi3WP2YK4vJnjXdlT42xcGk4KmNownHddJ8NseoIHh2fsFKqCOP4l5uQwnwfoBKCYxIPaYV&#10;QKjjcYhLJeCQl9hsl6qPyD2nwXEo8+kQUmozDsdgkVUMYXAaOOX9bs+DVwYx27LcUUYyFqnYy6kN&#10;D9dVc9q0t84OqUbPKdFNUWrxZXKaVFvzIj83RK52Ut7e2F+pI05ypf3Af6qCtr5OAq8hdKc44Fd+&#10;J9BhprKghNPfrJmNOSgANzPO5qvy8WP4r40ZkTUZ6NIp3tzcAgx78CYCeIp25UHjHTfgMONQ9c2h&#10;00aCmSdcfWAfyRvFUNU9lE5NvYqQXgCispgR/KkpPgsP0MibZWB66tajqxx5odTGJv/kE6CiqcKJ&#10;4a3OcYxnAWXIZ+Gotbx77sjcqYYeyCQWoJnJqiKVRqGrIcs5GXis8gqnmeCanrwf29DceWL2TTtw&#10;QpZ+YP0USzAut1UfFnbh8sn6V01GuzQ2ZGNahLE2GCasavdiTKdmFqzMyS8jm9ZGrmPROnT8ahKx&#10;9Eyi+MFtsYkYMX1Uxrv6qdqx6p0QUDvac/M/F2YXeFwVtaEbU/sJAda0FMn6pLHDPLvgxZkR5rZ6&#10;IAeioviQGXOIx+Y/2oeyu3lHlT1Qk0v8iBVIRjCNEKv6p7LtD27cGbl4fvfSudWbN6eMpn3gKX1E&#10;Syjev7/tKXxOKzW1953PyHQpiil8rbiuj/uHhvGaeVmMZCqlZKq6e7TKJVgJsOOs6Q9rSZjakDcl&#10;QatklWPvDBJo3lu+izWfSx3g0c9dvHDZyoH+py7HftXjiERSshc0dtMFPt20RodNtRqQBzvbBKQE&#10;zAMqjhjeanhXMiInYtp0tH34wP1bde7Zh6Zyu7p4adVnEotmEZJsqeCcYCkkh81/2qcmHPkCK6H1&#10;u0v4f3j8Hd+mJPbLFbTkr6tXnvnIJz5YaHvyM3xTF0+xrWLqWtIVPCZDYNdIOzlrWbCV1RUEkSTs&#10;eXHR8TzhA0uWKIxDuZBDalMJN7fjWHduZIsuW16f3o69l0qqNwG7U4P65n++hkfgqwG7H/+ZH0+/&#10;JUV/pYodDTG9FHJORZuLR0W1xBaSDImHwGWp/rCQFo4KGIe1Zh8ZevGkA8cuF9XzjFpWKk3++P1o&#10;PyxOav0KgdAvInv+lMrko7BaSJ37QqTMVsa+PH68vLJcWE3q8mSDnaNMEivAdExPTwDOUnh08AjB&#10;isvuQJNHf7C7U+0U+oWgIIlim3coC4nvFEixu5Kuoc+L1FtHLQyiOotzLp5537udXutfeJEeBpPk&#10;mI/EHlsTRSQhEPZ8YhhhuNJC9qvSC4QMUttYhYjk/6J3481GJuc0BV/g5sEh+bC0lpdnLqGBnDop&#10;3uwSpHEydra2wCBxMTs6fvYnP/nH/9if/K2/9bf+zb/5N7/zO7/zR37kR374h3/4b/2tv/W+973v&#10;d/7O3/lrn//CT/zYT19/efGjP/Ppz336pd7RkXNXEkIs37r7j//Y//MXfvSjX/zMqzdeWnr1S7df&#10;/Px1NL3XX7i9vrQxPNQ3Pz9Z4rLxBLZW9xa/sLT4yt27N1deffH2L33ii698+ebVp8+L2dburf+/&#10;/94HP/uLL/zqp176zC/k78/90suf/cWXPvGRz80vjH/wRz/5Ez/y0U9/8oULCwtry1s/+aMf+8kf&#10;+fja0v2f/+lP/fLHfu3LX7gBtByZHP/Jf/HRT/7sr37qY5995cXrc5dmNnceVOvwLvkxX8Aoy+kK&#10;iSxy4Ic4gJEoxG0489QVONHW4hIhnHLWoiNj2CNmDI7cP8S4dxhotFQE/ugE8QZb+t2vOKKiVKgl&#10;SDyiSC+LCpQZgmWdcCUqrB1HXK46rQ8fHHTA4HCFFuYmrRPVbUBDN5emRTT1S1kv3gaYeGBobW35&#10;xs2b0u7VGPfx/Mx8qCpOF3ml3rCBUpLDwdnjhSfkS0zLEansWZ6lwM2mGFLQUrpiRY1e77x4acZG&#10;8JODNnSBSt0nmVrLyZWkREudLPsx4kbV7pAwSnC5aodiS9LBNbnVbiBublK66ZkQjWePxIHgX6b4&#10;N8tSqBXzJ+cfPCU6F8fFnO/0UA0uL2ijvPkT0uajcsuoczzaQOTivaF+BX3h73RagxFlL6e7A0tx&#10;BC2uJ6y0ZCYPD6OInzam+gOMiWeu33gd1GVoQHtnzp5H8OG04LjNQA0jIziYLpwgg6qCxGcs4N7S&#10;aOSPx1yhopWFtNUIFP4i6MdricWqJoaVK1dim1fz1NMXJU0SAtjB28+fv1CKW8pwoqvtDRxxNCJk&#10;Pf/kT3g0g+M9Zn9zY4NXkXQfwG5nxyMoPHQ1PTdnZ+YIahpezhVuS4D8tPrqJfjl/aoh6GWGhxuW&#10;UNeZ+YWWujdlwJSkqZOljrC1qljfPDt/7/mnN9/zrgef/CXoSeK3UKIK+QqbqbePkbSAXTnUjP2I&#10;HBOMNwpLS3ctaApQSvv1AeNWclrTA7q7G0t0c3udb0eDED2K8cmo2SZ9vaL3oWHJkn4jwY2ano1B&#10;s9ciezycOovbtxdlcR4ePdqA6KTWBSvpEUQVkKBMgwOaPpjVHxDCaNKhNqabVKXPSVIjGl2PUoc5&#10;oKgt08HilYrCw7TYZp3zk0GG2mvrPopiQLfGUIgaSloKuHjvBNhjYpJxltX1vORgxAx+lMgqvmaS&#10;wMbk1GWXPK84xC4re6ziDLfleGzMbVfNUUqEdEsYKqpm24aBxNV5V6KBmUqVov2eMk+rXS8RGave&#10;oOrZaFWGnTnt6qAimdDOwgOvF35QQHn2FTabA1OBNfCD28+LdbfOjtu3796+fQ+WJP59+sknL1++&#10;VP1kPals/+G185fUG4LF5ZoE/FntnrTjcfbIyAjGYCOMWaKpwAqYeIjzujB3hqHLgRLZU0wg8l9h&#10;fsHuExBW4wKXdYmiPaYJJgd6W1QgFAmvNlmlYsJWMVVSQb0gVCvJQlpyBId5Oi3GSP2yDj872+Un&#10;kCDcZjADcR6jKcF4Qx3C4fEsmj1AKpfuLRtvGDwX31IpKmjlsyRCqmLfaBcTBNkBuACpBKYEMvYp&#10;QQkSxlctXNpPywWmWRO8gsm1qqlkRGwrZjZd6qla+ixmShzl0UI+hTmCJrthFh0bW+sbm/pZJ/mX&#10;iubtbYM1Pjal/jEWJDNWFX6R9T/GRbejWe4sWjvFLSUjl3zDuYXzM3PTCA1HSWuJQ6IVaA0ZPV2S&#10;b95YtDFdR+SEtpmqupPOgDJpfUOiOxzpzGmPXzy6eeN6uv2kQIC2KZ8C1JKlqM1RGfl+uylBESGz&#10;Kq+zVdJsOlXcdVgGfEICdc04Ywda+u7trdJ82lhbXV+jOZCChvTZSTZr6e4dX87OzoHSoowX+QJi&#10;COnwGw5XkVPkIByFDw/kF5XydRufhbNnDLhnvAf/u7fkWqxqKYcMGnY8pGCNHSead1lTkFlltzmI&#10;7ZF0Kg+O4BQAnxrfFHl1ydAMAT6CPEny5jTMkIf7iVEeVQG6Cmlx7hA059J4cE+BpZXVyI9ZMTm8&#10;Yt0DeKWIoRj0aSsJjRLyRUg3YeVpLWV2tI1gyFoLMsng0ND291mzsJBkkR+l0XO4JHDGGofwnuqV&#10;5rbd0eYHmqdpENESIILGOJCgjQ3EW5MxOTZ6ZuHMhQuXert6l+7es5wMlBhUH6Srly9b2ObIsJtH&#10;zSvE/oMjg2kOU6+wjNMbNzK40g4lOlvEqJ4epb6Ifa0NQXprpI13DGJgkRQAV/YvBOu4EobiyrUr&#10;DI84P3pqxZir8ovkC8XhkKzmbYZFn5UcHnQcmxTph8vMmgVpLdgo9jANrworb8TFIi+nLLEaMcuM&#10;NnQtWVr/qrc0GZxGBms2Np/Y6HjVGaNgprD1AnXVGwsozyfU35m1BqOFAZr92NCCYhG2MpQCjEME&#10;qz4VKbhjY8O3Ts8T0UfjuSUPWjCet4U/mPbTlXst/pr7F7aIREQZjsKqBIxX5sSJpmbIlZS18jau&#10;afzyqL6kCtgNNe3m1NSXtoN3e48DV/2yJhViEMBP+IJ6KI/ox41Wn+VPHI858mQeylijG6i1dpBE&#10;JK5iIZFSoa7cvDJD8TejPxdILmo/pfMYh7PMU6DNx+mslwFsgngZQIMTSYoazCYdWEy38JVETAYm&#10;YAoPKjlPd52mnDn76pUsS1wpgwH1ro1Zet8Vn8X/tDhbsTB6a9TXmPeBAeLCLh7hnTi48e0DDAcC&#10;FaxZiltuyak9PqmdbBhY2ekdncomUkI6oyVLv3FjuAh0VmdqlDfVlDGn3IP4jWnaEz2QZA94Mvba&#10;xHR5RLHnp1zFPm5ATkM+XJpEge9tB8dkVYntyRZFkuPRzg6jtHfr9uj3fOdt3WtuLc41TyOYYHRa&#10;nX6P2FFLgpHks1j8RXuP58Bi+K/YI6zWPhsT1VjdVQSA/HEGZfufO+vJA3Di8jueCGUWBFz4Y+yn&#10;E5lSis65ew93U0+gjSysbnyK9fYfZ5YVXgmYwbZW0/1LZquavVZDNcXUTW5RbrXEdsJqjzaF9xCR&#10;z6refxiItQA7PlXkYqpIyPQHfnU0ly5s26eZdOuBIU69BdNq8PLLbQyhvt/+bd9769arsQ9psNZ1&#10;+dJTP/fxD1YdeqD3xBStlV9RTRuZriUwDLmAwv+4kaJ4n+KIAaA3D7YSY8l5bN/fSpnIcFozuyyv&#10;2IWTa8z5eAL9ZNOgiW4sGsNvAnZfwzjVm49+OgJfDdj9xIc+yMU86UkzOEY62Foq5gYoewsRWa7Z&#10;mdm2M5vDLTpl5XxBKROJnKRx2iBxGQX/yQMH/GMCThN6oQ9oHJMjJ7TpJIval2n4XVmFiGiyzpHP&#10;9xEdSTza6n6r6lbi38XriuhARNaUZaBjS03I6K7evw+0w7qC+nANCA04CqVjacz5bvpWAh0dlQrz&#10;1dX39MsM8mCr1w/KOj54qjD6+kf6BlTdxlkcOnfG0bX1+nXE4AhQK/GojmZoI1LAjrMI3VAepelD&#10;OIYzpNI1bdp7oDlFMB+Q35bcjqxGd7HBlX7AiZTeiPlzwImFJjOIB/EVxIGgF7aMox0oC1a4en9v&#10;7dFf+2t/7Z/+03/6J/7En+gb6H327U+cuTjrYPvoRz72jd/4jZzyj/78x5Rp/MW/8Bff+Y53/sQP&#10;/QgmxuHK6kd++MPf+1u+/w//4T/8Yz/2Y7/v9/2+P/bH/phCWq/v/d7vffLaU7/0ic++/tqNi5fN&#10;V+/Sjc3ZoXN/7a/+4D/8h//wB37gB/74H//j3/zN3/zzP/fxX/vVL124OvdzH/zl3/Kbv/dP/ak/&#10;1X69vX77b//tv/RLv/Qrv/yl5597+//4P/6PPPgf//F/29sz9sf+6J9461vf+iM//K++5Vu+9U/+&#10;yT95m7SDkPTW8nd9+2/6b//b//bChQu/9Iu/nLTtEPc3/GqeQsOJQtkbkD9Xz2Wgko/KeU9d/mmA&#10;Xff9W3cJj8IsQmmMqpdDfZ9vtIX5CZSlby0eOth3ymYFqUSrYFXcGb/TpyRsSCQfOVVnNR6QwS8C&#10;Tuk3hxrQcpWEd1F1xM/T06OunMIlovXCRYETVYvo9A2ZUGgPENg65JPBZCxXcMYAGY6qvY1PnLtN&#10;jz6lk1wTyzgPVSdutAL9T8o3ueoccq2MpfmklZ92/2ntl/aadlO1X+QtWRgoD2Es8ucC/QWHyNBV&#10;0ZnFuL3zoHcoqhbFVBrAfTBiIgvvSV44mbc0lrDqQFMKVr0TGaca4uVT05yxS5vjB6mDxAY9QJFA&#10;H6Pij8hDVOJQEN8+EeekHLhsa9OXEhP3RPVyEGCqWKZUjlPzFNfNFKT2OcWAQO1J3IQnn3zSj8AQ&#10;fLVcOTrlnXwV3huXLnQgjQMolA30nj17hrsGGhJQhfc6pFx3J9nXQExNB/BAt05PK1Y0hCmlqg/N&#10;EFX1UAgXGDHVnCRxYevgHBgo/QoEWq+//hoU6cL5Cyye+Jk1UhAhIN3c3IhwWlpuBdOHkBhA48JB&#10;s6hv3r7tejcW79zf0Cw1MS0v0rsDpD56tHRv0UqO8NPAED8DsUUIOj09y23KwyTF2kcbb3ZqqiqZ&#10;unQco3dVujCiZQu479Xr5z716e4LZ2/5xnvf/fDc2Ucf+WS88FjRqj20jIBGsDBRONYUe2LRKvk0&#10;GvKb62urFEbnpqY3d7YKVdM1O/3arKTltZX7WxtR1Tw6BOHBrVKPxjscGeV823JywughJlcsKt4L&#10;pt+tVY4maeEMRpZGLrqUsmGFaf/dgXiV/POd23fsptAPQ0rCqkuh5f7hIxJChpE7Djrh8RIfDIwS&#10;KeJ++5LwMD6RG5idm06WpK9vZnbeoJDZypqqV/iYWXgJS1TaZp2UgJqOMDadb6YEQ+CYqn355Gwl&#10;R0mRMatvEehHl9WuqCOHc+Rh+2jE6IMO1c1SBXJ5F0O6eHuRs8jtjtZkV5x1syMdhTGndxukiUtt&#10;yhLdcdzDQYt2lX0O8ks8VhpJ/pHQWhRRHnHsXKnpuR3bLSX/2xmutjH3lPmH+3qs97XW4YKXYNlR&#10;4YzGoS2nhUVUsbuQgB5aJJGEJykbuT1BX87WsF87MUa31zeijpqIrK9/Y1MCg85al7L3zAMqZfhc&#10;W9WHJPwFyge2WQKe/l5F6DBdnLNUHyN5VS7NwPgI5qq7L7Ji8tv2xa3FO8yg652ZO2NYHNzRR9t/&#10;qEaJtfZobi9ee0c3CmfSAHDA3R0fEa1MnDK6/pv3DcfFM3MpcK4kja41SciVUKETc3NbUsRaVWs/&#10;ZjlZMES+PeEpR7ghLwowse8fB7Br+TY5/LCK0P+Fo0UPYYxDvBpgxxLctLDTTo+HQScbbY00Z8lQ&#10;5FRJvwLGPwx3CwAGnYC+SHYKpN9YTsE4mDhrwE5hkZipc2fPMo8U4eRPRHhGAHxvCgzC7Ts3F++t&#10;soM+MHKZEWtLcej9TSd7QDqV2uOjI2bER93f3L5x81U1YkQGjJvBzLkzlLY5JbFFOHIs3SRCWXKK&#10;5eDijLTcZMDN0MryiB4VngWERYwhUolh/errr9xevO2cWllbgUvSRNPHYHdjUxTHWxNPJsiqNp16&#10;UjdpqtRVdHRt7WiPkAZGHt8EwUEpKBQ17Ii8eqD52mChtKiEFTrqQjiotHygT5Fgr0wGXQkuUqu4&#10;LNC6uoWyS1U8O4gWYuLSk8rhpWyqWm9ZIe5HmoSpTChbLiNqdxhIUEsBOZG+gUE7K2hOmlE6uFNw&#10;HbCXsMDImKRdesLag6QABhD94kZJfaVVQTJdrX0heD2RYTKFjztxZAyMX5Qk8yPNjYolVCdHqrxD&#10;qNVRKgGtZAklZ98cEidLvcTgQFdBHpZymNRgdG/W1HVnW6MMHmvInzTjFIJ5jU94HC4Rprm1FErU&#10;YdQh3UvjnuSMU35RvVA1A7G0jbzbsxDPLpxJ2Wk5CcGOc9aQiip8pkCdYAiVEee0n790wQRlRxdX&#10;zqkk39WgzTJQ0adPRiGbpzhcabiVPKhdhqJlOloxbICqcGFOS4kjU1pQS5x/9TdVRlc0xmTlraPA&#10;R6dc29SU5KODGVVKqPDvBuElzm9QVoPfcg9BlgIOEL8qa5n+A+xe8eEL58ur5Bb9I65y+WsNYEpx&#10;qDFPAXIcAB8atRM+lgOLMUipims29KFiDSdJyInxelKF5+jgkhPpn5mZDtqoVqLYhSILebtS1AvL&#10;DFRP9dco+3DjwBtJ5U3KF0L3b6QkgrIRBEqxcbSwJTUtRc9X7Yx601q32ul4sfN49fzY1pKF7Utm&#10;AuifhOtpsjMrrZ/s8tCuZjKMyBALkIRKjqf0lmsuDdJopTpOewI0JKRhpTXYQbXTtzfnaVJW4b8j&#10;nrWWGsYtUGz2QuDIWkscvHZ2URbLWZ8BRhMLez0WyGZtShpJAssCH5K/GJJFK7SlYaql59jaWaR9&#10;GQ5Zylolj2hYCpFayymu1fmz56empk2cvAIrbF059VTrGxWKinwtHkg5bDERvsgN0GdAZHW14rMb&#10;wCQ3nPu1lBgcnnPqx1vfjLjLJw+FAiaz2mnlXuIGODsOP/Urk9euPrx2bZueXVurdviexGff4Oz8&#10;GW4HJI6/ZtVSXg6Nm88wIB/QJYJjTvi5YgE36W0lAtMlI8uvs7ZbSsyoLS1RMVm23+24Df/Z2Ajl&#10;U61Gd59OMv5EVkKsHXYBJdlxSd/i/CYZgZlYjI2kKrMT6xRLRJImtkw9fycxlDkQ+yAwpjVKV7fF&#10;YdkbKw9vfca7i8BiBqfy5cZQOnkcnB1hVIzIct7zQdlqWduJoPyBR9cuM+3v/5bfvLJ6J9cPXffx&#10;5YtPKYmNVmg5WlWLHkMh6Iit5NdJlhS4zIxYY6ZeIMNV83MYHNjWzKT47PCQ8F/pne45BijeRDml&#10;Ky2ApG8drOE+i6AUtVSvIEs3WvlvAnZlDN98fU2PwK/TsPvwT45MjCuDUYmR4/TocdT10b+juUIn&#10;fkD/5grz7Elxnfb2/N3Ho2NTEzOTyLl7u1AVneniGiF4l9cLC5DXTFbNAanosc6R7t1HO0VlS9aI&#10;abDVfY4T1RblD0lQSNWub289eoSQBXTb4qtHnCtdSgdgejlGkmbPQc9H3NR+e/0+w4xtkzZOKq1g&#10;AaTl9uXzNZWmfZxfYES29zC3I6TEQtEfdwWciWSw5IWOj6dnF/go8QbSRHNcKnbv3nKPJlbh/yeB&#10;41AxLOwdt05mm6JfHelp5Je8YuXCdrbvO0IiZ1YispVUH8Yh4qkzkYlXc0JyxtEylHc5jfm6UcEP&#10;1qFq+GHIdz7x85/+4je991ve//73/6W/9JcUw37L93zD277+2XOXzkwvTH3u01/48L/98Cc+8QlE&#10;Lo/wA3/6B3Du/tWP/lhHX8e58wsvf+HWX/krf9XF/8k/+Sd/8A/+we///u8PEaO394knnvi+7/u+&#10;Z5999h/+g38yNjUyOTm+ufjwb/6N/9d73vOef/SP/hF0j5/xrd/6re9617v+8T/+R1MzY4s3V/+D&#10;3/47QH7uypQ5Ti5duvSBD3zgH//jfwxmeP/7vxXG97GPfezll1/+wR/8QTRAN/mhD33oe77ne2CF&#10;H/nIR1544YXOx70/9EM/9E3f9E38jA9+8IOD4/3dg4QzaJalK+6pbq7M+WCf0N3ERbKtSC4cgKWX&#10;Xz/33JN6gi6/8FK6IgJsED12dG3jJ/srmEL5lBE5YtQF80Jpk4xAhK0XbzIi/fFH+R81q6m99RHi&#10;1egjSy+XakZivKjdD0mZAqq4jzg+Tg4x1eQovLXj1uIttQAo3KrXrCuysC7izVrL8QDcTSpcUxsR&#10;j9KdqW0KePdYXih5bCs2lb8FYJXblGom/KzQ2Eu1obzHogCU25N0XODlrpI5ijJjhayt312giyoU&#10;SmMHd8/Ld5idZoBLKkIlkZCS62AF7u7veYpq2RFor87vE3GYNTc3M+8mK+86YHcn/A5dlKsMudZ6&#10;Rf1jh5IfvkjqviNkmTosjLpQ1sNaCpsmwQJazUmax8eDO0hLhGoDlzKTBCFQhmynEoA/OTl3/rzQ&#10;iAPKv8CbMDMGCIVHMawDm0OVJg9dqs5TxgL44iIrtasHjBhzuGadnaNglYkJ2ETy5OW7x5uorLz9&#10;6J5yMwkU4m+6FQsFoGdLecxUpKTx1tHy0vJrr71qLq5cueoTJ8cVvfZA61546QUEfguLk9OamgWM&#10;TfqwU7uJ23fyMia379xlEcFbdrDhNT/irnhCSiSIG5KsSle4xx7ML1tLVTxEeD0oagqQi0rpJq03&#10;w1UUsyZJrx4q5fkf+ej+p391YHqW0mX3F19kO0fiYCU+SBhGgJCbFRSGizYgLd8BQ5mdmgaOwJz5&#10;VVb41PwZfhiU2Qj7m2YKWGpr5z5+UXxC/XPHJivlzjsd0q/NZAHsLAcJhHQ6S49IYvQyHwFMA9gJ&#10;uQNiZySTiq8X4hXbom9smHrdUakXSFiZTFocsNI6iFSKhsvjE1YdFy2KOYiv2XFhbo5PjALgSlIz&#10;BL30DiPskrMjc+uWgpzizdH/Hhy6euUqbo4xTJfStEaJM49G24alqn/T7zUObkfakTOs1nMB1inn&#10;5Elae+G0DPVJz7hzzGxmZQv4sXkfCwK+FRju5DDdgSJuRW30EbhTEehk+hoF+xFdQjBTZelTqnjK&#10;EhWoZYUHqmvk3axtsWS+Ey3zfbmZu4v3mE3X8PkBVjofj4/rKdEDQOPrc2fdg2cUXbBwXnJjRRuV&#10;tWJUFJAmYmcb4TKOj8I9By0Azr9rInjaFU1KBqWtNMYxkgY3trZFDmn8KntxeGDrANR0tjGH0Crd&#10;Ux8S4owakf3Vvb0VCpixZ2osfWjT2v37lubq5vqrr71i7pRdXzp7EQ0zqMqQcBffdsQtMcXpDZ3T&#10;+ATPKyY39WId9OxSkgwjqM1rRWBktAfZ2tuLjg8CI+8cvzQpsUQjZh2w3drLhlqBwDswwA66z6AO&#10;ff14BHAaPzXLPtf4WF0W/8zEZGFAEHZEM3V5schJitTLHUWTCgkatqI8dFitXLVAEv4ND7PkFjag&#10;MFJNSuekHBwKdknsd8SAUvuf5lkJ6o2/9n9YaZZXII+HigkeG5ydB7u+03IJ98HDyVmmmUNzn1BN&#10;F5cWC6mIaIJZqIj0cFlF/b3FzY318Ykp95eTIFJlTskU/LpJfMjGsA7JujQRyrimsjhKw9SXHj2S&#10;agLuOC7A65QldICxMX0U7KYkFIKYsOpNvGJ2dkFUZJtLdko5eFs1CWjBfoXcJyeGc3RkTFCKDKJn&#10;Z+TbKgplAIMzpgITmCbT2Qs2sCmq3pqYKh2usHPW3Q6TwoZYkGnhrTVz+pfHenSJgacxg9hGSKtb&#10;gx6kaezhAYKeP46TtdVl0+3hpEQdgg6Rwu86gIaOflsuivgpvAJcKmilwQKpHHVXwZtTVSq/gg+b&#10;JE1urzokFONHl9LovZRCcaxpa5kFAsAHcdtRO60u8+rT/LQgoUgvBfZwPAXKiHhW5Ajup9MLqyHB&#10;xJQ1Aiz4nk5CzrWgW5i8Y2wc4ZQkv7u7rYjVlVUrQaaWJUm+kAGsDjxJNZ4KRisVTFMpR0UIUUND&#10;KEjGnktpEKYnps2lWXZLbqWQggJmqmg13qbk0NwMJ2ljLQ3cm9smEVJyjtkI8I18UPnNDeYInbRe&#10;WZfF/m8Gza8Yct+OwEsrpk2kHRdC4V7SNjXTeUMCBMuVXU/2MY5KyX1UX0nbuc7oajH5xnndhNbK&#10;0UtHugx4Fh5/PcnFzFTlYOIGtSXpSiH3gXStJQ9V9OjUU7iBYA6hZDpcuBag3qQqezvQlVhATpob&#10;KHosWC04V3Z9wfrtYYUSpY0oGTRopoKClQx0/JpI2Z4Ssa0Wj4k3kLOPuDAuOhHGOsg4YExfQIpQ&#10;+ZOaTamjOe3rTfcKB0HqIoNfNCpcI+UpjS4LmWRF/MMqbN9Llui0J0mzWvmtKi021JEZ0YEB47oa&#10;zbXusc19De7WJvEUrjud04oz0sIufMlSbU41q6ZzJdHIqcms15gb+6LiGaV0R3IbALsEUqkWTxbK&#10;h1pK93VYKk4WZYDovThrpAmjRBFSYlVDKp0JN695uWY0arapycd3fghRYn93dF7efaBIVkykgDO0&#10;9KJfwdsQe6WIWE43pry00TjSDOH4WIi3tXXfaEiguh/r/+7yMs3rSnqlt41TNz734UM3kaJOowGg&#10;ZGsTxmZtFpAYcJNsmsTNnTujT1w9eOrq9u07s1mAOkcN03WeDsz6ONbSoWOpWy8CJckzi5zTzs6b&#10;gtXNNepL1U827H4jBq93CX0qmBuLg+ElbUwvyFDOz80lrgPEg+eqIazh9WhCAftRwiCadE7TMNwT&#10;AYXR15c0MOcyLrTKhipQSIVyZ9RjGsxd5kitCS2gbPDkPFQPZJw14NhTQgD5zsJoIkihECbF6BMR&#10;SyUVKvub0YiJKIUFkUqTrmpsXF+IIH7D+75re3u1kbt989LFJz/88z/ekL4GfJviwmcLsy0z4kep&#10;jU15U9qRw5pnZqcp32fXUArH6a5gYXl1LfyInd0LZ87MTE+6ltXLu6ORy9t0ilkGiZjCJM7JiwPx&#10;hq36moZr3nz4N0fg341A9m5D01PbTwicpBTRuqSGBvvlUiZ4Pxz98B3SMi/yZ+mxUGmo9VXpSo14&#10;kihqqSR/sUFpDyi5IruSNjER+vAT7mCrXWrJIBUEO1vbLlXE7/JNnf2VODoMmxkIk0A0qaahQZer&#10;RkZVcEr7bGdLpS0jFn5H2uWESuN+AuqVAi7reePO7VduXL+1uPjil164fetWwq3ojCZx2or5uW5O&#10;h6nxMQ/vytNve5ZNWfyFXwqlvP64TktVpb61WPolfp6KvDoJEhvEhUosmoSeI7iR2KvJXjWkKmEd&#10;RjEna5fjYWxybGp+cmF+6sxA72BjtQAEC/TLIbq6tHbu3LlXXnnl5s2bV5+5eO7yfKLWkZErT1z5&#10;xg+8s2Pg4C3vvfZd3//+scnRf/AP/oHj7Xf8jt/x0ude/txnXzx/7uLb3va2n/iJn2jzev369T/z&#10;Z/7M7//9vx9y553f/u3fzp5++Quvv/rCzf7eIdw3NbZodH/lr/yVP/JH/siNGzf8rnriteXNlt1U&#10;wfEX/sJf8Ot/4A/8Ae88XSsVTrfXe9/73ne/+91YdYDFisNPX7r4/qH/8g+5fpFx/t3vhQ8V9Cca&#10;w0aihIDl6Uszol6VNq/O4uWPcrksnwpiySlG4c13XdOrEK5KDBY/qDibcV9rDafNXxDSlKbG0yrA&#10;NkpGBQokUEk2sfp7PHh4gOLecs7C5jAfj495D2nhcHBwdv6s75u8i5cvPvvMc+fPnY1LUzffykBw&#10;iG7dvgX1SEUGNl8V7VrnzkD7I2K6/XSLD7PIH6SZHX5Q7oBEehWxJpOmT0XagqRCISU54Z+DEbN+&#10;3AIvIfqJtTLiguXMU8Ao+M1HFMlryHihGdkIGj6C06oTRScnfUzOql/ni+M+XheHlaLi0DD0xF1l&#10;N6VvU5SKuH/FLHm8u6+jwqGWr3Dkokik8DYME0hcJ0ct/RNAGyklQAlNeXlqBgxdpGIPc8yrqRwf&#10;G8b28kdsUUVw6ES7aVgBzSHA/Ph4fW2FyqHpY1WGh0ZUHYbPu7d3f30NMY1jurW5bZbjuQz2K3YJ&#10;PyjNK8Okcqsp5in9bLaGh2NzWhgu7saQX/g01ayAwyalHPD0Kx6t+2w1Dt5m0N7z9e89s7DgOvKf&#10;UE6b6Lnn3iKOvHnzxsc/+ckvfPEFfps/cfL2HoTc0dk5NztrH88tLIjHnn3uOX+HWnhysr6+ZvR0&#10;k/BQyrS5br5Iu8Mqu/OwbdeXF35ksZnW6iVClr4g14ITwtUqN0hGGnfpR/71k271D/3BI75b2JrR&#10;gkGLSw6AahkUCUAJCKDxhyqVqtv+vjPzcxfPnfMdIvQy2LaSz75959aNG9eF9CbY41h5ZLaW7t1O&#10;BNKB+LMeGEgZCFd+b+vRQ8BWesYlUtX0cJge3WjqpiuWA2m1PERrlQMp4MWmuVp10JTF9oDResn6&#10;fuSRrFihfEJzEMDoKKKxRgHzAI/pqQb/CVzhX/Lw9mlBzdrIQMCTgzXhHtxIyBKRYsBjCgxVKoSA&#10;TtQDh0qYfgeP1AwiqRXN9nRh1EpTJh6lfDs9AH1EV4uNVPVCWSHaZaytU4XnNvos9Nv0VdDvgpXo&#10;wcXDIY0yqW2GE0rnC8eBSqN2CfRHie7EYy3c3wESjbaD/WJbSGWjd0Ehh/b2d5bW7mkCOzM5LVg0&#10;LJxwg+D+oykzMjIzN3vp0kWsLrsQnpjw6OjxSDSPVFKrYpa+AtYlLeF7oBiL34rSu7a05ztxJNM0&#10;qLtXSh+nEu5tU1v9Srz4xEqw4baGg81I17nTZt8R/8qmTn+L3oca3IQwxSqyBnIAqOUnYjD9T83h&#10;8qo+s4c3b0FpFnOw+lGW5XCr6DQX0WGsULxxhWLSbBbRThi+GIIT6XVwQpdtx16eUeQ+OIDaATEN&#10;pPgVuCFmNHZeNX1aZFTRepUnk4PEr09xcXhn1bWwRHPC7Q2CXsJkFZOkxi0Ckadmuar2SlQr2PEb&#10;L8Gepw4VYnrK+nvy2hNPPfk0yvmTTzzlLaB5MuHWqo1kZ0HA/W39tLRieARRyE3UBEiF37p+q+4X&#10;jlZ7zGQl4W5IA9he1HlAmXNzs0I+8bwZR6XNyNAuXF29uXj7+o3buoWgv1nzHt6nuThPx+YC4zl6&#10;PNjUhP4eI1ZgsYMTPifEqig6UVa4M/J/9tpDhZNOn+WVlfxZXdFoAsYL8osNDBoUyB7H07Seu3Qh&#10;BX09agwwrbJ0eVOgDGmqsDlhXg8ejPYPzE1MXr1wkXyoTxe7M7vVp5OW5ACHBuEhHE/9wdMWvUeL&#10;hI3dLYxaBtq2BVHmQI9Ovwqs6BfnsAwIAGiLg1SHfYhI7J0lJF1R1C1SsIHYXBnmy/pZyfGrkgiF&#10;WWulGsHfSBw+gotx+shp7josRJ9xw6qlpoO9ITGwOGcBhkjRmsqFqyahYRkVp77VFJpE32slkO6v&#10;qJWxES6VEv7BoeRZxb2AgAf7gkm2AAgj2YOgjVDpzti91DDGg932TUkdfgzWtr7SrrC0vOTKTK7C&#10;ZK/gJtW1swFtbUW580rYxV9t4EvRlCKrEu/AiUz4pYrXUpyLPtMq7StFmLLJSIY1GlsSCXIPqW6p&#10;tk7BHHu6FFZHp0/j9aTt4nwWqaq6ruVEilfBuMWTCu1Rq0q6mZIcoNX61omPQ4mNijCQzLmPtg1b&#10;wbWy8w2OR2GB00k2IELsf+XzMoxAPk1xuRwpu2F8uzuPTX7noyMUJVkzrl+0b2ArOVqSrXI3yfuF&#10;uFx0s8x9wYAFLcq2Vh+ZEKICIMZjiv8TjYIO+87m8q1UTaa1WtImYQs2eC4Sh9kyDRFsnltpIWYN&#10;pH3ZNr68Pmk18jV6PusUD60eGo36Vp5+NbhInUF8DLeSbGLBf7EeMzOgKD6IywZoBl6vr3OhHb4q&#10;ZdOrPUnK3oLOU15vSTEyPL0wmlMWUFnV8n3dXqteapulqGkhuHlG75F6bAVM1aujGlCcxlJ5vMAr&#10;5XEnACmWutPHJnKepAexrVqjUIUEcTmiTNReKWTPAAcDcxAWomqq+ZVqlVytUe34hVFP6R/Ehriz&#10;cm95Y219d2tT74UqJ+LAaAg9MDI4PTd18drlMxfPDY5y47r7jjsnege0vqb8q6uDSeSBhAZegr9h&#10;++qr4LzY26m2Az0sA6seoqqGVGx3ZkVfOMeCxBI8PSKknsIKsQJzqJG3o5IRTeN4xfQE9XUZGAGT&#10;lRxNwgJAUszm8ooeWtQS1EQnCPDMnGoT4ebZk+Xl5SDyRSuNP0OmQHpsoP/s2bMMgoObsaXHHRel&#10;+oyZfM7869evf+mll5hfu36VEd5Yd2MOkdyM0q1hGtmhiVlX89Oz5xfOT0/OTkyxyrPot5Ylt0Kv&#10;OR4IZnoFgvtpqZeAospdq3m0w9r3udccqhQ0KJXoIy2aE8EVkmDmxg0rFukG7sYxSrurcOcS+wTo&#10;l4rdefBwT5jhwe3iSDNFi0DYVlzdSsWk0bH1iAke1d3TV/GYM9rHgLMoIyZbRL2ilEd5pCqN4iq7&#10;mRQm1ytTQKthnIfMUCRxZ+8FytRMbWmZ6+gsk6o+d+6sWatgT7PK0z7y0fbd26mQmflNY/fUPn/l&#10;bt784s0ReHMEmo9rWyaTCPNSYVf8EVvaZnLA6LdgZ7L7UeYqEZFAXQcHKVWPYNIWNKWotpX1CKsk&#10;kukhQlehK380jZeKcJTCwLh34c831IO6UNgHlTIq8kV+xJ1KyE60pSouCiI85jmB7SKSnFe0YKre&#10;v7pTxQnJKWWfQwIoMYstGgLIMV2/v6WKPv0ltracnXWyRXPafz3F+ub923fvMWRkccolqsLFHJdh&#10;vrkGIGJmdjah8UyqjbjpTlAf1Er3m3Cml1vip7rHIJKnQXsjiscdNIgOp4mxqW94+/u+5z3f/d3v&#10;+Pbf+I5v/+5v+O5zCxfcdqjOzbvt7Fq8cc8gN9odr6RdnGMUWtBTV979TW+/+MSF2YXZ59759N//&#10;+3/XRKhmHewbefXFG0pfGffPf/7z7VdcQcjkOwbrHe94hyDBiBnRmbmpX/70L58/f/7P//k/79ed&#10;Rqhw3tNC2jaeMdDHx1QXDo72dEYtwekatjd2i1AHpc7j/92/+3eBb1efPP+VfQSq+4//4/94cXHx&#10;x3/8x0+/mZWU33bCJGn7hoRwupokCc7Dq65XEZQt9yV+ZZqWOMwsqbTpKN9ORBSXpTWrFTzEbwr9&#10;n1ep7iaaPuKKygRGbCXBObLIUHWNT8uq+N8h9x8FuogUzfHDA9ojMv0Pkvit27Ns/BEOpSlKf6+1&#10;5tYEKdGFAmMPDzlq5+cXMNyI6JPM2dSf1QTruQtZmJwapDvTrfMA6f3BzdXt3ft7HNdJnKaeAcgd&#10;562mMrhfRljruyr4MtSO1Vr2If2lPeWIykpIhnYoBzlGHXqDcfUAdYTw7cegUg7XvhDZ0gtg7wHs&#10;2QcPWnvKuPQQgOvZU2o9AIWppsTuGaVAnI0okEvPE5yDVLjHP06DyFT7tDgz1MRHsr7FQEw+OaqL&#10;agxTFxixiWwsUVOrsEgSWyGP/J3gqjOzlsZPp6FmkHTzCnaPyxChfdyO8IbcsCrxyEPu8wijGG3W&#10;XM9tCLZDRAqf68T6FQzxsXgz9LRwHFLTrAhd0QRZFrE9Zm9VDRuM0r9JuNFSAtHjaKLjZbNar0zr&#10;nK+k95Y9zqW+d2/ZHXK1AUtxEjUi2N159fXXbt66g7nvXsObODq+cP7cO9/2Vn9+w/u+8du+7dvO&#10;nzv3zNPPnD17nptF2MsALi7eQTebm1+A3Cno45cbVB7m6tJS6p4eH3Pj8ghKSRV3Q411ZuCK7ewF&#10;lMGvSSQQ2zg7N3/m7IXLF6/IyMJVF+b8CI1FZfE4wFRI73H0sT3jAebmLpw/f2ZuXoTreadpjM1M&#10;JmPa0+OHMzNzFj/A1Pa3Se2w0A9rF/FBLTcDHggoEGf2ix9ZTo3vGe5AYWqn3LFKkPjoNMxR8zs0&#10;WEnXFlYVckJhbQI+DHsCz+7cTBHluv0LH5mfm4eG2FHg0bMEmWfnhOkVK/TYf1ZQ8dHUmeC7RXBG&#10;WCq6n1BMaTeNhIC2wPDCHw8PF2/dWFu+Z+7T0EAIWb0mQv9+9LCrt3N0cji56gFCkl1E/viUfg5L&#10;S4mlFS/2hpYq0X1ItCGfVTUpJ5aWPLS2RTT+hGaMwYPdrcHeLv3s6MerIb10/gIlhe6T7n2/9fCR&#10;UTu2yEpRHDbftG8s5wJDD7ZBielhvX/j9nUNQEy1mWXuVlKoePfWrduvXX+tyid7ySOCwEx6qtjI&#10;I6YXU4LI8ZF0UyjllxSDlHBSdpuNWVTW7AnNcMydWzh79pzhRZprVPGKyYNxiCugHhBSuK5JKQJv&#10;8GuMCeswvYCLGWRnljpFgmV2E544pZaWtt3hkZbE1JhC19rCo4wEoaXg0h7XdmsNiwUVyqPbtvX8&#10;iZ2SR8kFrQjrwHdU7GJHpIcJ8KIqqWG1oSRUuNW0wNjmKGuPDqdbYMr6g7jZzjaIyDtVVKWxBShQ&#10;DplfzHgkSo4KWyGzOlqHJ3jK1qnCx1R9RuyiEgP6CZx2knXPJBV8s4H7+BNPPPHk133d11279sTV&#10;y1cvX7j8tmeef8fzbwW32Xrext6ltRXSJRbGyMiZhbPgY8/Lp2EYQXPoA+r9bfYm4u5D9YC+fOnC&#10;uXMLId0ooTKYy2s7W9p/42g82trau3nv3p17K3fX1jFMpubnqRVmMxTTMHhKNLO0F4g26+bWDumF&#10;6nUaUMOUJbN1nNxJAthSMchpFU3xVCctrUmc+pyd+3KchjriS6reR2dn5+3EqdmZbG6hbpVWBXyo&#10;Ytu0CnWeZnWlzNYEJbVKn3dy0mWNl8k1W80/jFGNYkCmT0ztll6/c+ve8pKdm+LHk5wCqUHO1Miw&#10;jjq54v2ctg1BVb7vyICVp18z8c0QjAeZL7MsLuVZ6QKkDlRcaokGw7JeSV7yGCPiFkXzSM4VJ87s&#10;QGQzj0MjnFC7sM5TyySdVZPfKmilcdhFluLZtEeNSiA4O+URATvKgsE1Q/mqLrHuhL+aGnli+dFV&#10;TO4vMSxtihxgOKCUQ6lbRgrDeQFp5meUq3bsbuzKyOqHphrvNGq5pS3jU3gOJiXVcG+Ix4UsHDHN&#10;3FeztKGulKCY+yzLsB6qYMGRGIWGNwz2OLo5GpOFKEDUf4wxrecH+7pg62WcxtnWQ6hsxzzA+54i&#10;UEYJWQYhoqfh0dLgNvy5mA7a1L0DU+OTvScybWF3BQaNUJ1tmD5LYcJ2wh/ZU2T6qA+mFVKgJYUO&#10;kbcLZbVwrkruFCO5lktLaRfZk+haeemNPFyFCdFca80nmhJeYX0Nu6zzJbBlPWLSldZmK97kNGVS&#10;qwdEebnRYjOt6YISPm+qjP1WXOm6neaB+1N+ZU5IVs7ehVYwY/eW7yUtWp9e4xNrU05mMtApdTzt&#10;ahJ0tRUSFuks2yGeaKlwumoMF2Qohep5p+3p2dSY04/FOWVIrRwfz7HMiaGmYUCh/ZjmM9MzM2dn&#10;Z8PWS4OvENP8upiIZ1VFIomGjETcs1YoUH9Oh7FqJ+t/zTk34Gnjm1JQ6aPS7EtuLAlOB2JsJsPh&#10;zqv0321jEaBmG8O0oEkBapiqsJ6qIJbtPem03vluKRCJFmWqK7Kx8BkPifDuw87vI1zwzuL+PeBv&#10;iLG0G1AEkJqVsvPSkeYQDJ+O0sePeZjNPZPUMeA2ryfThqLYY4HKDHI1cWG78iv+IPmyYxnnrh72&#10;7vyZM2fnFlQVnDJGS5wxmZ7qupulm0xPUU/Tz8QcBuBLHrkaQSwvH/7wjzkUdr/pvS9YzxVHdKRY&#10;9f79e0t36REm6xDxT4IzEMK4Ck4EtGDUYInJBrv7cUm7HHhSZ6J5wmd/+eUvy/j6LH1jRVXUgZaX&#10;l5x3VbUd816yoSKJ0bMLF5689tyl81fIvjKeTlPRWYR5lEJs3peE0ZrW8YdJHonj0JAF5zrDwkKH&#10;5IRkBbD/Yj+lBy2kEdJ7UfPki2pKbgPIgFBVGBwdkyoxENHvoBJFntCpepTAPE2rqslJEiH5V9Ku&#10;1Q2ytfapOK/2czEbmp+X6opYKnaBTK0m7EV6aCBdY/NZsHIq1RcoPOWM6dZWeaE795ZX7iwuraxp&#10;mNZ0xqv5ySNe5Z511Tq9BPIrtdO4rG1Jl37Fm4BdG403X2+OwOkIFGSQ7RoxACdYImc7JbS1WNXQ&#10;VKMdVu1R8YEbg+khkV31PgVaMZcl4wCkK7Nf3lFQfBs5/lk6MQXbasaOVE+5cTkgc+hF8C5JUdZJ&#10;ZNhEEZys/Pf2SuogpUCONWF4dZYpR6eB+q7ZaljaK70XJ2XKR6MZVHSbcqYjmyoPGSmWSppFvKOy&#10;NG7Xieqf577h6zztvU9/Jt8vtbPkQivHnRzUwaEjq7JkMS5GQnzaOka1HNfk1Ky8isHxfphIkaeO&#10;15SiVRda7xCYfOs3fMfTo2c+8Zd/8G9/9/f8o+//Ha/92Ae/95t/07NPvSUIRcVbzrjLT15kvlWh&#10;MvoP96JsnaaQdSCuLK597IO/8qmf+fzP/9QvYthpAvd3/s7fQXMTdexs7CmD/fSnP60itU3q13/9&#10;1//Kr/yKm/zsZz9L+e7v/b2/xwmgczo9O/HkM1fw5j7+8Y/LKZGn+ft//+/j9LXfqirDf2chx6dH&#10;JqbTm+kNA3r6xe/9vb8X+e6/++/+O//+5g+82yi3HzjPXBn88Uf/6B8Nz6he4tiQ0oV23II4WD4h&#10;Ob6ObqqCaGfjmttjQeAuOpgeqWgmnYgT9Ei/1e4H8itdIsYhFYTKDKoWURh8RGNmiOiCeq6NrZ7H&#10;vePDk7NjMwnzUpwYxeX+4ZGp2YWZ2Tk8HXwuGX/fBEg7nuSadh/BfoBkzpZHW3vbwSkG0zxkclr2&#10;a9I3ozMSKbShNGejOxOBFWfgoFSb3gL+xbV0Bj4osXfJ6NRzY62hr+C41Xt5bmnglSmNZxqAQyfd&#10;cumi3ZR2GbhroQ6JGbh40cAugT9+IOqZNFfYG3l1WoSuEvp6+oIKwlXcIMnYk2pxtjxSmj86ycdH&#10;xUn2Y6hX09MCzgQs/lmoBwcR7tO2TxhJYtr+tK4rQCfQuYXeuqin55RW9KG3ZMO2o7pITG4SpS78&#10;Owz7qGaEx1RORXl7Nkz98zEQo9rGJUSp8nB93CJAm1YwKTglBo+8QPePsZF8jnBVAbmP4UGhY6RX&#10;4O7S6lrK4Ts6gOVnFxYghs2xjrEATzQybyzGoyQOOAXb4XwZLp+YbrPj4N0EXdEQTM4v5efGh0iw&#10;hK0y2LvgupUVTweS4Bh6Oh6P8Fse8LXrr8ficUNpvqhuEIdfvHjl0sVrV68+/dTTOE0cbWpW/usB&#10;vRGdUYXvU0886+J8SqMaO1VyY+6Zh82SuVs3US1rkps9d2buysXzJi4TXKylJ5588plnnvU33C9g&#10;gSBPHQRGT/X8zdqOzJm+PT3nzpx99qmnn3/6acS6cqtSEGrlIRukyG58ApojRiV5whkKJ7onXUHM&#10;LLsUX94ocZ2HB2lmpVVnmrRVNjrJ5bSui7adpShYrcWbdsxqA7OAO1fW1pdX1zWxlFMfGRr3q8rV&#10;7TiOqXuGnro9Qy+3QXEmHCprPF0BMMjI8Wgo/MCenR6fSDu6INYKSYbcngSwWMDfHPUL5y6NDY7S&#10;AQRsnTlzBrMJB/XVl15aXbrXdKOqkCiBg/bcZj8Szz3R3tH7rIhFPaJqa8vsOYTaKkkcU7Xn0t5M&#10;ojiNhU9b5P5+pKTUelQHw4AwY8zFwLmz5wkvwtcwepx7DoCCMlOZlMACIff+1m2KZatrphhUsnh3&#10;mcrhjZu3X799W8rk7uLd6G8WDwfP4osvvPDZX/v8iy+9DLlL+ioNjvMMGqoAkQqoDKprz5vGwMoj&#10;odCWzembnp1B/LKaXIyCp9vhBJfR6DHmLbDEu7SGpP+plZX3H98/4tjbO4Wys0uJ01rS3uEOqVXL&#10;iBjCd5Zrs7Q07bOk7YW0ubyPMARXWWNhbJ+Qcau7OgBbcguby/Vl1RufvQ72hIXVaTcKkoDprd1t&#10;AQc3AKJpbG03N2mDixtstBl9byp/XuwQ9USIZamCgdzV0KajKKu7S5I82zmBN+8kk96bjvOWpI/z&#10;7CiK1obHMC9Ok4IBMtdV0xdMM9h9yZs2cLmpccVnUGQXOLobGVVf6qmRYb1mxocG4cRz06jv8n1i&#10;tBksVoeNeh7LCrNgc2Vt6e5dlbAYfVrZgWeUC2gqMj6CUTjrgjYCEulb3vb82fNnbT0xMEtVlAtY&#10;MSundKBzfWN7ERNjZc1ZMzE5PaaeN8F68pXhY+BYGpmg9fCdcMOZU+5EaBFIZYxy5CnpHObLB/t7&#10;KQOMw2Ojdfr01pI+5l16ZmJCC2Nf2wKCZ7/Zwnrzaz0bjLQ6KSQuoJUF1Iookz1KANaSsklmlXB4&#10;YuwyU7hmdc34XtFf39vVfreYXI/9I42/Kl8COQMRm1+EJ6/mBmQjFj9RUwy7hnk7e2Z+cmaSQbIE&#10;LD8MNd0bWEJXMHdgC7cHF7PY2hmaWopCGwNWadpSXxVellpmQbsjvgmENQ5OoSrBjniPpVPRZz8u&#10;ryVJk1splMY6qMLbENz0ZAztqFaLYNKP40Pm1Andpty8gFFpGDw4NBlKOQg3JdIWlnNZV3tRr4w1&#10;lxSvj9MDe9XoBr/9wRFScPGC44HE9/Q+oWty2CmqzaqWoauM9SETkJI+XW/d1xG5RqqFh5JwWRzo&#10;g+EOqsoHT2Tj+Zt1ZamqDjQCc/E8qyyfaU8TXGT/7N+UwhZNLyAdp6pSqNldll9JAdRB0kYtzkaS&#10;p0E5Sru2NnhgtPyodSytV+4ctlPUprClAmAFCa7FliFu0XyuWfU6bWzbR+QthdkVTTDfqd/LbRSI&#10;l8VZ0GqAHG95A0QLPT+1nFX+EqywErxtibZyjeBoaXUS+mSOitxu8sIxAZW7CBAcZcv8ZihL1can&#10;VpdFl2xW+6ya+WplXFBFjomIGgcz94tVI3EKM/n1qpzI7/q0xCFFDS6KuqMlqKU/aRSVbsaPdx4+&#10;hHalXJYbNoyaO4m4FkJiVfKGLjU82trDBHYq7zqjlt4HkbKL66UHWVUoB0+vP6f1sbnlIjLArSoP&#10;ng1dR3k84FZ9nPkNAze3GVWEAJ32aZiAVZpQA1uZ73xu6nAbSTOuoCgoddM6O0WdoDgBOxtUcu/f&#10;d/osr63eunvnhrZKSytLlfiBfbFLPJMqOOKyJygL+tbdzbtzxKRmfH09YGj6yzkeg2bqX5/HVUih&#10;cxffFRXZazKqx889+fS1S1ewpYufKP+Uxve5t2DHoSgmQ0NTPbdusWUflaJL4kq/4W2yqD/6E6Po&#10;mN/yvhc9Y4iWW/e1JEqNZx1hzJuIV+tY/GgrAf7uo3HZuXY+l1dW1ehpfp7imOTaOSLhMcr9Oy5H&#10;eJ693YrUpPpJ9cnVmEkfBLdlh5Mqt1yrvwqBH8dlGiYVX2DbbawsHzwgkPro4fY2wM7cQBm7ySH4&#10;tGPtLNIcDFs83SpCRiZTEfUPE+rOm6Kc73LtQqxLjYgFeYqAVxo+fWFL4VHznCpheyi23/nP/pM/&#10;688f+N1/6g/8X//MH/g9f/p3/gf/NQUYhWd9vdMTY+dnp66o1vqv/4u/+F/+p3/+D//f/8J/85/9&#10;hT/6n/7FP/Kf/T/KAc+L191yw6a8KMiUIbb1HDf7yyurN3WvuHHr9Ru3lLPIeqQoL0a0K715wXl7&#10;u1aUSbRKJIcipFsJuaKUlhbQqYzlGx/25n/fHIE3R4AzE/25yoWyxTywUs85kYX2HZaIyQ8roQ5W&#10;iFjU1os5nM7lVcTKL4yrXTUpqXSo1mD1nUSkXg5KfRIaK601kqtv52wLWQieUnVP4H9+CWtDv6NI&#10;ATjYKZMptd9giLw3miCvvfqiWgSARcVgEeSKxK8oj3JvhE0SPWK7MQ1sWqSLE23GWcyJGXZfPisE&#10;/JQMhBBUKbimjRWfIWmtHO7Ras0pz2N+lBR6SOMoV9VtwGOmL1V5NZI4hSX2pjos6cs4k36dJour&#10;JCXX2fHW5995bnDy5/7qX/vF//l/Xr95894LL/zkn/tzv/rPfui9z3/9yOC436iM8vHU7OSnPvUp&#10;x9PTTz9998byqy/e4lYl13rY8dlPfPH3/d7f/zf/+t9av7v5Kx/7LJLdP/tn/8xdKXfVTNbjixW3&#10;d7bagGv+8D/9T/8TTO2//+//+1/+5V+Go4Ht0L7u3Fr5xvd8y1/9q3/VQaX5rKpYrS0Y6PZbSDdR&#10;knrjFUpOIZvt1Y5wr8997nNf+tKXtKx1nzduLDmP2/evXbuGeUdl78Mf/vBXfitOUHVMiO5YIaty&#10;ppU9huYklwYI5XbJ64noSHZ89meI9B1f+g3vUj0onyuhBw/j9ZgMvmAE2TKZ8dUMGXY9j8h605hI&#10;vv3smfNy7wGLy6ln9wGsLXHKLxqhQOTwlM+pAC9yMbrXlTME4b169bItINptky+gbZEJl6P56i5o&#10;dY1RrO/GkApi27LBbb/EIyv42EEuyEX9KN2KrnICM4ZWeaS1Kg1txaaZSYk3y4ZlgQQaC7czzhCe&#10;XfUwTR6b91HBbSDsCMqWaEp1NE6YGo3FKEYHR8sgdwrvgUcgqCeuXXvnO77+2rWnJiamfRb9fIvc&#10;EemeQ0k4Ccoj3WerNC/ZWIHPuG1FGMn/m0ZKykzAaulcJd1qfW1C9Ut3I15HqLg10+2yxd05lGpN&#10;HVlJmZDc8iMzwkHm646O4CIMVbFw9nNj+/v8bBMx8PhY5YHjHfKAygsJExDcVpwFCIIoLr5mxjMs&#10;1+hkQWci4pRW1GnFwBNIxSSEXR1EecxeLUAw8lgxYNWXX/mydn6NGOLZlbRQ99MmApnOI9y6fduv&#10;p8vp/n5K4PWKrdKAWioRu+FGIFq+5bm34W+Y9MuX/O/KxYsXjbxR9VyhMQq/i/cnJlfdUTXNUtO0&#10;nx+INxC4ZqamfV+5EUSP42ki+GD8MHFgqa2HNDo1LR4L2I0ylD/9UTYRtdss/P4e2jAoYVAJezY9&#10;vqPze+v2zddvvLa5tb61e39sYkyPB+UshjfyvaiUOzsbS/d0zR7ohHofDWgJaJ6FjzabaEeYbQLR&#10;kDlMB/tB26zA/BwI3gNGFpSr4mS8LRMxo6UN8OJ1+TsVMWnGAqsNd9J4E4W8ffP6zeuvBh1dunf3&#10;7t2lCNBgGYZT2V6CBKvXUMzNzMwrPNb8e2ycHHgjL5gvHnCMbTU14uwKlgPR1iptrFrBMxKDWyjh&#10;gh4MRGcEX9Dc8f/S2S6ZWz5vsPJwG2uR24Ay4TCZEoOIjx4MAKYJ0x0ehtigJfl1M2griWj9KtcY&#10;v9vuZjkR0O6tLJNbuHXzLmVp9MOEprz/3V2QX0gdx4/vLS/fvrPoa89oWYobVlZWKNBbABahfizF&#10;VI1X3U5Payak4CGp8Uj4+ZdYWpzARzcLfov62+LyvTtL93j5KcypcNEYVsYrZqEqrUarDw9W0TAx&#10;yqY+XqwTJoXwVmy7Fn7OszfiWEdkRB5sWyU/4pYcd0dHEG2bvSlYywQwZjAjT60DKWSwHQSFp0Qr&#10;uvpKB7svFDLtgXnwFZAHQbDr0yrUQtOeW7nQ2Bikyikf+i4EoRp5W+SsjV28tpK6cjhmo/5GzVMt&#10;vF4udVhXPwFv77q/EWKHPIRfRr7DHoYrp3niUcf+XqnBomGmcCzZROVjmbthMdQQIFH8Vguhczy8&#10;945BGX4M3IE+ND8a4xTVlG77M5LWwD0wXPs2ZdH7+6I6vFtHeVVXlm7XYz1Sx6tEffgMfuwsVb2p&#10;cBiRYvaD+MBLjRXCmvXGMrMbEdw2fSWblcrrqMBhTbOKw6Y88NOhUmUzMiyQcZdWuzIGGTtLtPrq&#10;BKHIIZpO68W2KhwBdyOMlKGgCXaFzKtpZ4Fdnr1ynyqwzJc9juPhCskcQA22d9vZxIWaV6M0NsZF&#10;QjzXb6TRuxgNF+dEufOGVrhtahOReXAKHB83CXH3Fvp0NbAusCNqDw04a3X0+SYMqRo0mblVMfr6&#10;phPAMKT0bXTElsRTvntvkZeQlhTF9cBHmZyYIjvgyqnGiEhlc9AA/seugyT1RrViVdf1pPqhQvfk&#10;urwrK1JJpjUUcDnhumxcEgmFKAW/qCatYGcox4P9A2tpZX3Dn/h0XUo3D3m/aCk9gz0dUETGdnhA&#10;Re4gJfWZWWmF2YUzmPX8VLAKILUDqR0ZzXNZA9T6gTM9HdC1bSdolPLzxzlt67QmyMGAwjcJ+atK&#10;I3vjJBWOZXLL0KmOD2ZaiE+9v9guPA5YaKZemVr1eLVCML6NTZpgVM41RZERH0g5SAaDxwtPrKRg&#10;IW7l9tZx5reMW2vu1FZLJeUNTVo6Nv2QlsZlIptqjVfQ3gadFiPylF9Wjlll+uvMTcTQzt/C0pMs&#10;L2pgFd62vqYFfBUc2kC+smvtVXhYnji/UMozJekVQ50hq7RGJd2LHFZ1eZ6mBR1wbou2qjFK8S1V&#10;1cKIokQ/gh9Vp62g5WnNGc87Tl+J+kfuOh8YtiO/xa6pxnd5ZBq+zkp46+GxpGm2ZH2o/sjyyxLA&#10;MVqwl6Kl29j+KO6JJlpfT/QTGG2WsKubogRgIydUNJdt0hFOqQdqDobfbT6AJ6/54qlGgzXj3/C2&#10;U7g5I/Z/5B+1xd9IT19BSEtup7GTy0zXq8VoGdoStiss5ZQFmQCtpFqlW3ig8cvLh0+8VueLreTe&#10;LM7t3b27yyt3l1YUPMqAKhH98quv3F1e+vKrrzoBAXm8MjoALRnMcjXXXSdQ2gvapKgHXaElQo5n&#10;L+qf/iRvlDSFuRCyPVTokyKM9FmKopHKKzOCEDonKT0xJWvi+PJMVdCd5WFsos5UEF7sDR3yx0p1&#10;S9iRtqZykP0Hd5eTcOomlfn42Ecrj8gRaUXSOaGe1tglvVRNj67fvHnn1h0JLtTUtz3z9jkpnlGn&#10;qmWwP+6IxR88Oep+fAhYTQc2HElnRl+PU212bkY5TnnNp0hui1VHhgblkp0RTkmy160g2cEn0xb3&#10;OyWxW3Z7PPnR9B3iftZ2jhfhEUTfgYy1XnUkp4Gs4UoHGYMGka5W5tFayZ4pbm8LW9pEl+fs/lKa&#10;XRtHkp49kmnrlir5ykv11ZUrV559Ji9BKPXzq1evfvUbfB1SdiEA7p7Ll4Jr5QUF+LbwoTW8UkDA&#10;0HvDwpyc94XnnnnyPBL1/Jyz2GyqOUkNxGAKfcIwBN+p2y2B0epdlNyM3fsmw+4r3vKbX7w5AhkB&#10;J59dzQ62BvYsqkPD19CJFP8XJa16seWgaCm3IPe09uV91QUdREOEMYjYfBUhoOo24r3jJamsKnCA&#10;XwCVnJLC04po4pFX5U98sCqmD0fXt2UpqBgpawoDvFvv2v7ZqQmckbRUS+4P2tKtKIfHpfkOe62Y&#10;SPwjBk4NCzGOgeHRyWkOO0dqQy1KR+fGzha3afbsfN8QrtYgJ//wpNtZ4cRUJyj2Ts/uPhwrjl08&#10;VX88H7TO4DTRinANBob5kZvbu7w6aR856rLdQuYUwIQnXCXB/BC+QlPbYNH49zE6qHPnr2y+9PLr&#10;n/pUysgaT+Px48/8i38x1BEB2mr+E5f0qbdeA4e9+OKLf+gPRQnulz/6q5/5xK+9/uKtn/rhfzs3&#10;vfBf/Vf/VUs+nLtw9pl3Pk3n7ud//uf/o//oP9LFFU7xkY98ZO7cTFvTxFP0lCAwR4pO9SsI4zu+&#10;4zs217Z/5RNfUAMreCY/hwdHw85vJedcL+cmV/Aru6L5Rl+1SU49KVS+/+V/+V9c53/4H/6HL332&#10;ZVU/3mOqQIe08P7sn/2zX72vHBIApaTNhkampmao+JViYLysUNEoKGUkUschj02kTfpwbztEJBaf&#10;81qgaJeGTzryxkPN0ilnQg6waNUpm0U+ekgyn/VXxKRiFH++lYlFsqRhanEDA0uFo2TBlxJaKO71&#10;HrOXcj/Rvrf5qeUHp8LjsBCdsqHryJ9BJWBtaC8WTbU3tQZuL965eevm+vp9EYjO7WINfwQcrQtY&#10;e0XuhCAFvmTkGdTggKHTGrihVKdV1eWnFpUzbh9Xr9Hl4oPWqZvKCzzE9MxSj+vMDuPHM6aets63&#10;hj0FgYO6dnUp15pbmEOvS/3XBA2OAuYiCaS1ZQevBXfIy6wFXNMQbXioKPGy/al5cehaM83ha2Ul&#10;VWrxSAxsp0ThbFiDvGSnzUWYjyXdUgF2LW+RQDZwnMDqTcahSWV9YZodasG8gSMoHtH0t6qNHuL9&#10;cG2tOIPk4U26aHZkiABw6Lf84qP9AzdSwHpYYCnn6ekN9ySE26S4m7MPFCtZeju49P/E61ldjypy&#10;71BlKY7xyHRdXKXSvVnlcoNffvXLi2vL8C8ZT14Dzb/dg8ON3Ye6Nuzsmb0ITq5vrMkKR055dPLJ&#10;p597y/Nvf8e73jM1N4v+c/fObVft79OBUdwFPDhRncqNQ9wYTkSvCWBqMza2tphOzDLF/uPDEywN&#10;uDrSAHjHRW2zPD/88fcY7u//7use0aTGpx8eYSbcm5kWVIdDtbfzEOopmCwHOmFQN+nDh3fu3sZc&#10;9E2JcUOWPHs55UE2yRqUgEjIQZMqcmbcFs0uxs3qTlhVoQJ8IV0dYbXVU8zHGSJYlWK/J5+8NjM7&#10;xTVf4puvptGbC69vbeKXtfponicAi5cmjF/lvr/88isvvgS24/hCr4jSV8eYx4bPp/usFuGnUCRV&#10;mcCpCbhD/R3mVIrEI63c7SfuwfIM56dqM/2HS2cL8/SS54809K5CQnld8Jk1g54QWbeB/jpTEoOl&#10;RHHp7vb2/QtnL1Th8Ey1YZnxHrvbr5hhH4fdQMyspetpXcP5UR0KzjPJ6TeKUED6enFpScEjLbxU&#10;g4YVVWanpwe/2/b0bnQD+8sjRfGwuhA6W6PrX/0E0vQ2jQDLPqRSKZvGlIDwVpfXeLMlR/V4c/0+&#10;N94f8BkKw+u3rr98/dXrN2/IZKeNdWC7cEAU12CFqZLWZzns0gzvNI62MYzOPoJkKF4JBu0gEItV&#10;lJ2o+dJANQXe2723ek81pdSLYvUHB1CKB7sMsCjOmd7Tt7Z7f+X++urmCmRUNSzEMAe2FXb0GMDK&#10;dCRtcCyI3dVtwQxinIhM6WjiV8ZO0acX47LSD3ZV7p81CDyEUIUIIIb9xK77bEeYEM5ccv3jB1Q7&#10;4FbOlu4D6U0RF4RJYhUb1SUMkcISLHJLwi8mSK2iMAa+gIn8yEirsjbSsdmBgBOYJ3ytXIXpSA+o&#10;IYJLQR9MGWlA8Bf7Bko2SXTlkptM+Vgo9+kbkXyDUT1KdXPoEl3sobkInH5waAb8bmy9CujJidhh&#10;halYz8Tpiszrdzd3NL3Ylq6M+Yl88PGN66/fun1jeXWJsUUeTIdi9v+QpsdGdBuoZQ0OAmHPzCow&#10;P7MwO1+K++lTaRmcOTNf3XIokdGq68KdSNPAIkcVYhIqWW1wkltDtPyUeMlthoCT3QF8SevVtdXV&#10;V268hgfqjDM4MaaJ20+sZ1vVF2lnUd1OXWhseDRtJZQWYlSItVJ98QAEGaeucioOJv+1rw1RUjKm&#10;LWwj21CHqPQ84e4ITdP0/KTT4bqabbWCQ1rcqMhalKpvBxsFQHUSp/DQEVmqK5Zv+kturkO1MAoR&#10;lygjAFQAnU5JT13JrwOnbDgdff3eUD2d6LWlDUZNfTQoSn8PYMfLPXzw6IC3YfGtbdwPvbFi3STQ&#10;HkcVzmGTRrJ5kDq+O0lTcUhO5mYXUIoX7y6SKXxDtzcjflr9aPM5oCt4DmHuKEpkjtcs48dxPKLn&#10;EJW5IjyV8HHlhkLDZzH2D1KW0M61nMPlfxWR7d/BLiUXSG5l4pRnWnbSjMc4hHMXmlKTQfBA3CiQ&#10;ZfKCrc9a8qBRS4t+VvTpc2RnA8U5SsraWAcmzx5x4zVqJXyW3VnGuQ6Wto+qI2kcqkaea/WIeYV3&#10;Xx5hoLea1ljTAvLewOYqWZ5/Z7gD+NYVayvHOwz/rspcq44vHZNZD2BI+E1uUJc8TLWB4Z4OZNiA&#10;+j0nR3ZUJzIRJhroRxq9CAnVayQJ48KmEPD9Jct+0pXjusY28FzALnqPnE+JjTTdqiKbhnWay0YH&#10;i9NV6HDCH25qwetVaJ5Xqd3FyLesUuC2ogbL+AoXSp87SLdCCQLHLhd/anC4HRMMaZK1QU7zasni&#10;5oRllBtG1yxXG+dfD9sVvtPGtp46nRigVsx/8tzViSSmIGqhlS4t65c61Moin9a8lzdaiY9aD3ys&#10;FCtYnwxWVci+QWbMTwt0CsgWPmctnKVVEnf3ljjE97fKhmsxF2C0AJ1sh8984ddeePmlxdVlrY2I&#10;Ea1vq5hP/5wGd8ppqKyV2wuct756dyVNeojcpRtsKpcjkEgS7syZcxIqxrdEkkZQReOjsmbMl/oG&#10;h0pttlTFS8iUCDQm/oPDhzsPd//nfz5tXX3rN32O96ls2eNmbJkiGRF51mo9ZI8g0d9duud+jHco&#10;tVLKI2OXLlykooCsUGB10ic1I0GK1W24Z/9yZFy5cGFhft6u5mnbYqwoA230BMKWXQPiG9gdG1Rh&#10;nfsNyhsFmhJhwPgfGzNuWMnI/mura4jzSSsmcasOZp/ZBYZiCCaoTKQZPNQcREm9wp+vnIAJ4Snq&#10;hMgSgZs0p66ftv3bFsz/qVdkoxAz3QVJntSVB/Kt3GFfyo9SSIdZ+SCaNcJhZ7f1XOc3b+Tgwf4G&#10;/uXG/aSLQvk5ENhoOzGmIyALdKj8X38wenzRSHkTsPs/NS9vvvn//0eA1Gq1niQFP0xVISUiY0Oj&#10;U2MSDoK7qA84lh49dIAS+ohsUJP57+y4u7REmSrtzP2uEGsgfaaYrcTb6SLEITsCV1RT2PRfQzbx&#10;/ShJF1s+h0Icl5DeTjsHRD7ukBwRekHpq/jV7PJozFZXppwukdUbcqC2ehn2K5qVgypV4y84HlIH&#10;kF6WsiWaj+UzJLLi3KvIo6GgDC3KvtTco5HnqOK9PvXt38TZXf7VL37VIYhDzoAT1RYf7hTvOu01&#10;L1+69Pxzzz/11BNTU5MO0jDswJ3Rd4gIaOlZJPvkBIvNLIemnY4pydzbEzh99XpCJvbjqn9MVgTS&#10;I/TCXPmn//SfXr58+aWXXvrdv+v33H1t+YVPv/Jbv+f7wGQQJN1aReu/9f/ym5wok2dGScWJZhWo&#10;CpJVub7tvW/5yvW9wRmsipO8HfoPq+pT9h9EYkDBF7gNbPGBD3zgf/1f/1edZD24s+GlX3v90cPD&#10;d77znW1qUmzw1YDdG5lPc6e9LFQRgHjpwiWi7N7sIIAJ/st/+S/d9lc/Y1DMuFzJDYJiwx1Ig47U&#10;YviUSHoI5KpnXGnWdL/9N/4GZ/bHf+SnhT6uE+cOh0guvMphgtYV8JQ/tXwEP9FQp0q2tookouAs&#10;NV/WSEqleoXz4d6L8vcxk/y15/eKChrdpZQARHzB2ZNuaA5kU5mWCgOD1TKJfnYSVn7qlKn0Zz5S&#10;OIfRwJ9rrgxeyooCztUIljidvCOObho25Ex1DOfRq36kWHjh6IdrENApbnTy7o6mcqm9aMQqeG1M&#10;gvY3QCFlX5Xx8/lglMYyMI/gaRNnUcEpozbVvOc01jgUz+PClH/Tc/nqFelePxBLjxFb7O8zEABG&#10;WrnppLm9Ex7E2GjgutTpEAKPbEp5Wsk1R6ScP5F8XWKxpOl6B/I4aVcV/9tlT0sVqygmYpX1WW6b&#10;d4WCCj1UJ1W4fNMGOpiam1T6zJuxbOwg5agy1ivL6ysrG9ev33Kij5qCRyqiyw2O1jKwY7a3q9ds&#10;bW2s4+aB5Xg5PLn0lEQiOzjQ9U32Uuhtsmj02XWDvQOWDhBeC49qd6LX6oR7SoloT0T66nYzj3gl&#10;WjSsbqzJAJAvhI6xhry2MFuE6HpoPMROS28EBirpfShEd48SiYUzCzp16sNJmKOUTaIG4m0NJkMC&#10;USlw6/ot7CoGD3cMmMKPF9gjmjVXybSubWyurnFgiDLzvkIx8rGxOVkE6UMyCrhshee1ABbvUUhZ&#10;VnHvF6011ymx0H1VFVv31y3v0eExgWvWfITeDlhO282isbLDPq6C2ykV8iNjVpe9sU3+Ct3m8WME&#10;zZlpHTYSaEThpcSePIgbj8RhaJXRp1MzuLAwz2bG4auN4HG8mkCYf0JgnSbEs4wvbGl1DQgVYh2Y&#10;21wvzC089dTTiuDAdknax73UwTbdDdL1CKBYnQ5AkebenaiYs7wblbvMaZI9zczmssV4KpLpEbKf&#10;oyS59cTVCQ1NSkVcj27fugEisbUx+WbD51u4eOGidxiKSxcvvvX5tz3/7FtS7jw15bJQx+zZNELZ&#10;KraUFPdDo728snFbg897S3fuLmXi1vj6HUoF/ZZZUKriVmGeeKKSWfasKmlHhrFq4Bz1Qbs5pL7u&#10;6MwYribSHEwQYQWlsTCj3D6QBZkg2jthR2w9MEX3Haiwm6SvoVMmFyZikRwdDvYJBeOKJz5Gi+jp&#10;mp4YV0o0Mz451N3vMfbub3H3H4tdT6hSwLIiCuGGHTfGEvZ6a/G20MVBuacc58HukYsiW9ryvTDx&#10;IwGVhn3OwZhKOznGMBszqFDpq5oMhtciKZz3oclh2LNgmjR7qVi0iKI2VmoPo11QvxtB8Z1tjRMe&#10;7DwIaSaUtgYzRcvPByUCCWSQMLtNqB8ROyvbmKRFo+aESFWCVgqV8MRKirZRGBIOgdrihBTdvRIh&#10;ac+QeCvfiSCqQcEBdEvCa6CqbM2VS1dlAa9cuXbt8tUnLl+9dvmKPYAgem9lFXyfCFrV5EC/qImG&#10;iP2ukFg1NFh8dm4O8yPtUyHdabqikQXyLOGhAMAkfY15KBVqF2ox55Y6O3StAcuKcRwkwpigOLpJ&#10;0pkqLoNX8b0PLKOo56UFSGBu71J4taFceYvmR+TL94Hv1QKWhJ/dUaF1hz0enyTM3367D5irtF9J&#10;mRsIS+LRI9XuN27dun7n9tbOHmshvGPC1O45OvvlnuCMijcj5NgRbXLCiNJpAUlFZFiHsRIwC3cb&#10;6MQR36E7UCf00kCtbG4Exew6ccR6U1okDw7OU1m0FbsHRNiPBNB7j/Yss509sJ2LmXaogrloyKyF&#10;3ajWNSa9evUSBIkyg0Mq8E2JoFWFRPENE4hGfmFkPA5ksSl9K6WoVStXWEcYWK1QsWG68UIe7cTt&#10;6STdheyiwjTaEQ24DLerWPmFSOiL0qSawi5hcyxyv53ea5W19QHpklQVGGFZl8J/Mtxls9LvArSd&#10;Tr6UBHjX0O1kudovZn0XMNbgmDgJucOi3TUYq8hfqRpOIrk4RdX8zaWaCEnOncTh3Q1k8fLPFMOW&#10;nGtdNnF6C9L93MGXBiboLlW8XD8DV4SamlxJ3PVYK963XFRMYvWAKiApbWeycAsJav1evxL9B8Pi&#10;nNvCymh4cKYdiOIbhdoWtb1t8ZqQN/6rYECinKuXGy2ZhlC9yIj22A7pWhaKAA9VP2gJXPZq/0HK&#10;j2kGUx4cGceFTrZdn2HjnHwAya5Uj57CjjW2BFqLIBbojX9mliN3q7VopW8dmuWUxjOMGs8bXW5C&#10;Tixdaf8xRua0fMGgPP6T0MJx2R2IpKxCpqnWUqvdSaFAg3Wy5ADLWp2EnxvxxMBqjx8DKwJsk7kR&#10;DPQNONyZRD8r5M4+ygQ1ylv11WzT+O/Yi6cDWP+pwKrKkNscl9NeRT9ZGE2NwYMIB5w1jbhnR7fb&#10;y+yX2l+ApDrWW3MVp004aAWeZBCSdkuftHjy7ica211mK7TRkj22O7i+aHRLkg2PD/aOD15Zubd7&#10;cnRzaeUXP/erP/3JT3z6pS/e3li7tbZyd+v+zmOK0Z7xQeooNzasEenROyuLiyuLd1aW9TS8c+/u&#10;66+/puS0hJl20uXmKKUzbHQoIHHRYxZabVCiRhNRZRB5cG2i0icqbVJU3LInVRoSHp/2vDZidyeD&#10;U5NVpNQUgqjbKCKzEfZxG5v8rI0EEAVuIojw+s5rmz6YtiHsDIuj2r2Vt3shFVKik1LN4gkBJPML&#10;yOMKsrRSffdWl4u0Ed2G0LhLHzBaoqqhh0e4ClKJ0n5cBZlLPpHr1IdH2jLpGTBxSVv6Jh2CdLaN&#10;j5cUtZM95GSzVhX9SRIU+a7I4HEmddbWzStMbMhYl3As0hin6+Sr19C/x9c5ON5oiSLmNxAkw0G/&#10;3YP94u6O3m71sbJGLAVhTO1XljY2Xru1uEvZOx1ydlPWXQX18dWO4OPpH5SBYB+SSyBsl7Z9buRN&#10;wO7fYzbefMvX0gg4iSLQVcScoupE44DhTvB5yJlAsojF4JttrN9n0qufl4BwQLEcPyolDXXS5IAA&#10;qVRKJ5adiyl/XmiF86A64OjKFGHgpHYLofAetiaqT5X2cQQWZYpGXvIPSREhn/OeShq2lbmpGhMd&#10;cTfLdw+t1znhFKTB4Ib5Uuu0B9bXix5fFPKi/Rc89LipujqX/CJjVWhUPGP+tONZQRfLOTjGz4vT&#10;FB2PcIRi+ep4rFbTxRl0TjQ1MWGJe246WZE5jho6s5NDsWqt0okpIf/h0dr66tTTT01dvvzVK+vq&#10;+96nESa4ypBU1UmO1Xd989v/+f/2Q8hxylr/9t/+21SQlKz+9b/+17/whS/8wA/8wL/5mX/zW/7D&#10;72pjdemZ85/57Ge++MUv+ucP/dAP0Qb+io7Ge97zHkw9Jz2kQD0sbbt//s//+fSZyafeevVHf/RH&#10;NYX4y3/5L0OG4H2s+erqqlPhrW9967d88/sJFnzXd32Xj/aL5CMifPRVr2bc/Y3ST0HP1zh6knft&#10;+ygSgDz5qK/+laTmqjlg8x/8JzFpAcQeNoKnJd4eXzYKOGEjZjTyttMGFIXQVZOJepkCdAg3zLFu&#10;VEVrQO4ojRHQHkEOE+MWxOISicU7joWQ7kK0gcqFK1TE8L7xiWnXJLQh1vJNvlJLdqXMs7qsiCaA&#10;fbl6zXulPdN5StW2WNFCqq7th+ImJyR63bpofgO7R7Cacp4Sy4O9pXq0jUbQPWoapZntXpyiKfem&#10;Em3DEHguLZekrXxAlaC2xLtf4zw7CVNqXV1M4uWFv9bteTl3BGjhkyRx9g/UDWlFupXQHyn/0aF8&#10;+thA/5VLF8aGdLE48H3egd9VVgDGbUldUb/mofAgLnUJoxj87tWVdcCUXhqqQ6zjR8cd93do+Xeg&#10;rlZvxNSD08oiBhghXu645rTwhUq+NngtkJe/SoHCVkqdIIg8QDyH2aY4ChLa2432AjzyNuiemMKD&#10;RWcE9H10LCh1uSpjCSBr8qqqJR11bXe1e7SZhNVXL1+ZmZpSWuaCYffKIiKDwSFKFl32EUZjpiwx&#10;2V770IyY2XML5y6euzA7M9e6wJkd0lW1QE/4TCaaQfDrVCmNeIm+a0l2kKqNbNJo5bBmK8tLVQ4W&#10;HqJfsaiajUrVTVr0hK/oymWa0qytNf5LuuJx2malCGD7fgn+ho3B8BqodINM5BB+qHI0fCsya5bQ&#10;DgxFoJgFH4sH/6IyduNWmFavvn7j9euv3ltavHPnBvlktW92QjNBNg78zzrkOgJ0QkOO7l5eptkC&#10;kDHm3sm56M+lsNQ3AyuUonORPtL1Ij5TIdfBCqsS0ze96+LF809cvaJks2EoEuCpuk15TXf6hqZf&#10;RyDfGPlkj0+4nlpx6uSQHp3XnprXvPKcBh7n0MogaAvzZ5564kmM0AiA1ouUGFqN9ea3IGxXrlz1&#10;TfZfDSKaVGHBUXYz1q362LgJdVibWPK0lElrV3V6e4bX3GmGu7vnagC1CQqgVPGjfzaYBke9/ToK&#10;aaZJLbG2VD9iYtdx92j/CHMf5eb0ZMwZ8/Krr7x+8/UXbtzcJAoOjT18vLl/9Mri6ss3l165cxc7&#10;6LiHHZoG0eunxw7NzqMUjz/91BPPPPectAoWklXNPdXLImAoUBtnHEd7SJdGUS1Bxn1ZJIu3kcvb&#10;KdPV171/9Gh7XxViEvUG2XmXALL6O4UV66Qrhb4YmbTWScE7YTQ5C0AyuPDShctMowlS6pjtk/4P&#10;YfM4lUKMekjRM5bKYJaIXneUZaoZRQ7qkxNoUBAKAA2bg5JXCapCFvC/wpT2nlbMq5KUpW4c7Upf&#10;pWqtMhYJ5NOcukB8QAYbnggwhOXciyu3oKLi9Bj/FvuLn6xhD9lcC2Cen6QwMGSd2H4GB7cCycL3&#10;eSF8Azs/7cV3970hiZao6eqD/HBrGxOt4S0h7AQEFFbEGvmIUjrCR32gdUbWGAtis5xdwAWccdM1&#10;SvvBk0dGwiMuHnT+9+gQQGYwJsfHpUdwPFM0GibaDrvq/rXmoPrnE+1TO0H9Nm5u3KH+Pi5N8Xwh&#10;YkxrVDqa/gJP6/bSHXlQDx6PwjpJ2i/En6o2zuOkuqsvuvUEGqL14dZ1TTk+FDnX+RLOftMpi2BI&#10;/5C0ytb6NjIvRb6Brt4H21sbyytANFiCsghpl6XNTey+1xfvKi7vHxgFpRLi3Tl5jCirbi2asGkl&#10;YT3EVBYmHPKRYNSRavQ4Pyix6b9Buk9I3JWqq5DRsjxThei7Va2mfjOTAMQKjwanUnV2Fa7D+gM0&#10;9/ESQQMxm2V+AGHBxZw13maWIxE1NLIwd4b4QKXPKmWHBfbG+m8T7MFTIALNLDwi6lTl8jU9tqbH&#10;0r7muaUuMtZEd4uQNMPvFsRWyUNreHVaa1lXaPgvRXk7wva0b+7cveM79pdbbdm4xMklwJeitXTw&#10;aSUpObzLk4kzEIGy9NOIXxGvsfGhqkssy2DluFTQEIdxWdQE4Ulsp6zVb5lW+1eizrM3nyo5xtJu&#10;b0dMMMR6Z+UygjM2dCdoXdLMVpTCPaYogbwHtwaAOkwSMCP5k2aAWr9dCmnKzQv3MSiMvS/CggxK&#10;EzHZkPVCCbRz1SzjvgnCgzAih/s16b6+ju4BMX2IT4EwyhvK9TIc/w6uy3eb9F4KI5uFaWSxGpma&#10;1txEyP6APWysMhcxktXCHuvfjJ8iWacqbDCFRtFLTuc0yZshDUpQFLLTV0NIY46U51ST6GZ/WgME&#10;R4bxNMuNiuV3TCtwrVWmO0OTHpYD7srsFOs572kp/AZ4hW1XSzE4ReREkjwLBkMsmMU+iAthsthL&#10;G6d1tM/pRIqhgLkgieVdnM6g76YZ2Bt3/5X/NmyutkAbTeMdUnXRDZLPKBc6g1x3khksAnuhwdbh&#10;qc5pG3k24Bi23HXMS7C23JLftUGQoBdvLFq9Hs+pKq/TrZ5qEKpqOZEoCDPar7NLxMGXwTMHD3cO&#10;Ht7eXOUSvXb79udeeOGl66/eRT+XX4yOSTrB0blOHYws8v31V197TcizCqpbX/PwWfnVI1tnFdnZ&#10;l199jXasbxIHF26gXOCMNSy1Ab/sjAUSgxOEPaPRFloryyj5BwQ3dff7P/aTsxsbHd/7gZW52TBn&#10;iwtZva2L52h80mA3othJ+KHa3Vi8CS9LV674JOnxVTwVqX1tu5OOMpZWY22ZtLALa1Vrjl3HrpB0&#10;jWGHioubWFQz5DQJd7WOG9G0QtS3PP/c008/RUI1gn0TCULFMknzqe0aHsrMZohKFlR0gbCeJjkR&#10;F84RWQsosGztUmdB5E6Ng9QpQsP+PnaiUMhGr5BatuEgu3ewVw1Li6pygX+/V1tuta4eh0ADO4hm&#10;AgJytw8JsikDETgyP+D2KEcTsHupg0v1uTLYgUGlAOcvnI+Uam09+1G2KbFHNWvmg6UwAVjJEvy5&#10;P/fn/g8r/c1vvDkCX1sjsLq8+JUH/qmf/WlqR9L9ESao2pacXjzvsDbg96UuXxI/LAKPm2FI0Yqz&#10;+Pjx8EiS6lHZ9/54ZiVvXAIooa442wKPiKASwNLyEEC6YJ2O8UtymBRnKia+/Ikcb40yUcU+5Mti&#10;siJMFm6azWwjx49BalP8TxandEbT70/Cmnz1yWOcZPyI6NyXP+BCruYGkrlvHcgiXfLYEcTkx8Qr&#10;njp31kG79tqNfno26imqiV7V9CVy5g862NyF8K+Am6SpOff6CEmr5szTmxyao8Ci3K92xAZtKc3X&#10;1pfd0z31/NvOnL+0decOZ1eJDpLb+/+b//rWztrL178sxAjUeaAzbA/8ZWpm4kf/xY998hO/8Gu/&#10;9msf+9jHfvZnf/anf/qnf/AHf/BDH/6Zp9929Ru//T3OFXkfIf/d60sf+I4PCMr+8//8Px+YdVrs&#10;L7627DZozPmt9vqpn/opv/vKK6+89X3PPPX81Y/8zMd/+ZfSnuLnfu7nPvjBD/6Nv/E3NKb4zGc+&#10;428gneSeT1TxSkL9A7/5fddfXVxaXFNCi77HFruyPhXegNzjgk4gdwhJdLxB+n7kR36Eel3fRN/+&#10;dhSy/QgLr2e4Z3x2urmS8T/CHglTDFJDgFkgZJFFh7m8BA0aZ6+cN7Orr93kMFZZXLcDIPUuJJMk&#10;o6pvlylwKqdb3zgmdVSuQFG8j/GJyfRw6O5ROseXXV9fNf2Oh1YV4mtwBroAUbzltXCaVlbvBwIe&#10;HZmeUqaZ3nCh5R8LTZ0cXWLioGd4kZJakck/IHDyiFdyKMTdxaU8f+6sNea09gFcBNjQ0dE+n8/K&#10;bU5nld8mMq/OVZ37hw952njudc00W5AnU7eXLHrlpo/2Dx/tpdCGp5VKYIxRjUT7RClRiIeDNcCI&#10;z+Vh5WI1tihtwECKXAQ3v7W92dvdb8tm6coHJkoeIPYvGiy5rsRaKUSuyNz+tLkULzQtsAaLW8Sr&#10;q8u+DwKtg7lDaGdj2oPtpA6CX5tL+jF1zX39hHnKwQ7eZEO7yaizlS4ex8jfk3CikE2ocYWk5ynj&#10;HA+klkE9rO0OIPPRMI6q580Rzm0VDfLoyk0JEbOoUjZm0tRu1df4WaJW9xbKD0ZJagzTx7kpfJWe&#10;nRk55smnboaTpNS5+F8BZIvpE8bZyIi7NjZU7VBwL164ev78RRu89EceGQ41bMwGByiAQ/r96XFJ&#10;swknaOXmjeuIisGXmbNKpLtzTi1wpWkzU6pL7FQeTPpzMaQVooQww887DAHTB9kF7h8LkpFkXAzg&#10;lYuLdsbHPrVvEo9P+owYS0J3StTL1Eir8uFsE1+bgqgM7u+BRNU2msmF+XMxp10dCFy2D0JXlQ0m&#10;A2G/eGr4WIlKRxrps5/+0vZ9weewbmzzC9HvStO0rY3qpxIBGFaYRbJ4QMkSIWaCO00w/qmnnrx6&#10;6SJIhCCVJ7JJLS6ryN8AymKDZsb8ZV5M0/kzZ7FqohU4EaG6FDQS9bcI0hE8Q6tfnn3t3IEtYpCA&#10;cs0jpDOwT7TlSCKok9UVNHaVXBtnGdStDBPlA/bJLV6YOwt9s3xMvx136+5d+fmthw+lxbcfPpwa&#10;16MAFDM6oVNkct8doGrEI4Z9Zm7eZ4JH0mjlhL7BMQgb7xzcjjyRSu7CSb/4wpeo89xNs7Mor0E1&#10;oV+CDbWYpTe3AKMDsXt2MtlVblzt7UTm1ZYztbEnXRYzNkWtmSAahs7g+2whS5ZusXBNH4EeDRAg&#10;GhDg12/cwODVCyrye7sPJghEVF2MMksnnyAxIX184YD+TXgzUX7xY6DkqcERhwc8UHNChixdBeT2&#10;LbBaA9G+oY6fvW3XpN2fLVl9hAeHzp05z9vGA3D9CI6OjEXfjQylAxEbpapcQEp20/zCAtiC6RCn&#10;OGKDmWdzDTuXG7PJT8M8rlK7NTjy/r6tkZxWd9qJRtFMjqF6LKaWMyhHyJuR+SyWt2xU1etFAwBN&#10;+OoVmYgLrJEZD7TXbdmELAD9UbocBcChUzGvolR0tSYgiVSi+RUmo7Un0HblSgqEv2ZsIU/hpoWs&#10;BAShfo6ktn178ba4y+j5LSdLgxrdoM8y1y48PDCI4WZV+CY2acxjSm47qv5gnyHuoP1FL6+USbf2&#10;tow6sxijzZazD8eH22kbvYvqmM4h2zvk8GYnJyRX7u/sVBUqZnGCMsMuX2EkmQtDhAipZ8c2XfPR&#10;YVlKb7A9Q96sjl1n587kC9VPJx0eDQRg4U1PTLp/CykNQpP1GbGwb925+/rNW6qrUnxQlK7HnWYD&#10;4zC+n7M1TlGhS8VjrYUafkRaH144e05rbAtgc3dbOGoQWFRQBgQzqd+Qy1Lm5tNsAtPHTsptQiqD&#10;1EkxVS0CzDGaLLgkRWNpq5eJE5NHvrB1CQDzVf9BryRF9tP4qHKoqcJonLE0Yyj4OOCqkFjhpNm1&#10;cuBMQbIKaqyctK0R3lyRG62EJIlDi8M5NSTkC45an3FroAhH5c5VHWpzGJT9+6YnNfxojLB+/D2m&#10;rGq4k8F1Urh/KnCtrDuKbakqKEmXbhTv0ajNBOBMErq8zaQko8oWIC/D4vY8YILY0wKOaqKqxLWn&#10;V0BvpuSAHGVBNNK7Nd64fF9IQIxwXy9SfEkGQyQRuoNE84GD1zinaMJ25lg3dqlcyaRTZoi7Fe5Y&#10;nY8NDyq1v2YaQtdrydvqfNGy4UHP851qXZVNWinPOjQS0seWRYFOT5VIfyRPWRzGXLjeXM54Q9NO&#10;6V2t1rd2f6bU23s6Eo80S9Uo//rgpEumWvXxSeWOiVBkayK4mRS+uYrOXDx/JdJ5umRGgcusTyTn&#10;pJdje0OJC2Clnzh7VfegVmAgeFnuuWIRgwm4j5pHCHatvQlZZ5V6ubeAhp0nfsWIGegGrWYe69Ey&#10;LEXQayXMJjb6LUEQI0/LlHEhxD52SuqByNE4yBTi1JD63KavWo3UrYQMF/eZd2Rwio7pHtqH5KQ7&#10;haSrrw6sicHJnMr8WbRZG3mWOhSish2dGdoO+5EhNkcRH4SyxbOKqU0XkdRF9LAAGQOOqIlrVTI8&#10;WA5ryu0Pobi+3xjQqVKvUt6azlzFgo7zgKyg4luFVUcaLEQH4P4m7YX0Oit/N1XyJYmUuCkqqPmu&#10;Ytg0oyCLBlJMXWpNeykMJfeZLklxNtm93dB/9wA9LHCL6YJFJSnLM93ujyJk1kO4oqUQbWiARy0H&#10;ib5pRX3xxYG3PLf77NMHv/zZ2JxIaZenzpO2yIsdmRyVNRBdl1ou9ovNG8JB+kQPbW9tGt0YpzST&#10;IIgxdfHc+WuXL7I+K2urHKnVNZKYG/FCh0fkZlY3V/V/zUYj2cRUytRhXMOnMAimp21/hyN3M0Yg&#10;FfRHFRzllEk6gWSH9HZIoB1paOMZag+Gklb2LVTHyotEIkf9S62PRPFpxROrqOaoTXKToErzi86u&#10;d739/S0/3ZC7/58v0yS4/tgv/jRbpBI/5J2xiVi1zqT6MtFyeIlRWrt2TSNTVdOyEe7SOIduMznh&#10;POLGa/vLMVEPpOG4TE3afk2MlW+Y7lxY228CdmV033x9bY/ArwPsfu6nxybVRqEnSDKHGWGD2Zb+&#10;G/7Ho1Dlo/2Bryo3WMwmZflVMZDEC1PKwFQB4EMuCBsXrnhHerGxkdUKNt6eC+0dkOpP11TsGzYj&#10;bKHSZWCQE3KkzF57AdeNwXIbLG8yjWH99yivYEoS+43oMpkX11llQkvLuwKXNBlqwucFTyTsgW44&#10;v3VSG+xnB6j8iCHkXHIEdJykqefg4JVrV8+duzTfP9o1OUrL9HB11cedFJG4eRQOVGcuE5m8TT42&#10;Crg40+VI0WIrEk3l/JPZ2G/aQE0rPYLfLtJkKRLfDfRefv5tT7z3G+aeeOLp7/j2t/+u37nV3/EL&#10;n/kFRBuOXalshJXgXNJ64vKTFw4e7//UB//Nhz/0YW0cvvzqS2PTw9/0G9/z5LNX2EbCDz/5L37m&#10;xkt33v3Od/8n/8kf1Kfi7/z9v/vWb//6zeVF59Pnf+WLfuUrr89+7rNHXYdf9y1vm8b4mJqYXpi6&#10;c/PGT37wpz/+8U+88OIXR6f7f+kXP/2xj31cZKJc4xMf/4VP/sInJ+eG3v7eZ89eONM/PPCpT/zK&#10;R3/+Y0b13BNn7ty88/Mf+ejK6srC1QVKzD/zkz8D5jO5QJ+Pf+zjul6c9HZMX50nCvKZX/gVaB0J&#10;mYkrC40g56jP5GI0lI41jEF0keospye58JR/nHzTf/hdJueXfuIj3EfeDLjBsLaUEv9szJxVbtkR&#10;5vvnL56X2SSLqKdk0N8BjuwUYMXIO6TY+zuLd6CgQvSwRSI8300i2ummXorANT4cQhyXDqCD6qUe&#10;1gLj08uNJYLFujh8LMeG5BVQ2QTxArHkKKKk1dijdDcZHYsDzg/ydGKIfWLGXaUpm/giFQelL2Mf&#10;5cS1BqgWZ20MJWbu7RUbcGUcTonquU3FTI0KtUiqP7rgwO6hAYncnNDJJY6kSLDpodRlrRSbIhvN&#10;o1WXwL37ZOOVlRwfpRtrOr/3YYEBsNODsLpbVMGqqmHivfSt0JH6X3ntFSPMlTForhjU7/6G1hWY&#10;aoEqyhvwPFCVKpAMDMMquAePnAKlUayT7Eg36eKRweSPpujsEfwUxOUOFcunjKWIAwZ5a2dL5s2Y&#10;JLmfrFoPL5D9SZqaHFhqkvtv3LhB+d6OaOI+NLv4LmFdqEGI2EfSCRFZ7+3nt9GD9wN1qeIrobqV&#10;pm/V/qNjYbbNgnEZkUp47pjB7MVT8yl4W9aSkTeNNqcZg0TvPkyXCYxM7xGHVZMBtfcptjLYPLqE&#10;f5qjbW/fW7xrcHTmhOMi5an5lcyOHctkpG4izQoqV2j3w7Xv0nzb3EgV4fFjPB0/rmKpKjhS+VXa&#10;nbw418T18tNXb5yZn3752uX7129PiRFW7ge3Cmyt9lBE8fgxl4fxiR58Or2m3AvBgOwLfw55rSJ2&#10;8TnxPEBXyBdNGdAG0dqw6rASnbrh66+9zpu9eu3K9AxYdbL192ClG1Uk0bnce6CTk2QntrZ9kEqN&#10;q5cvnp2fNzhoMmv3lhYggAPd0SWoCkchgoVkO5gLg3P2zIULEqpnzlIEE/xD1vGZ+Y7IJ7k9ITFa&#10;q74oo6OGzNRkUhPeEPULuJMyPjXX6pggl1V96XFBR2pSLKHUKT/QPnVLQDAzNW/ROzhuLd59+fXX&#10;Fu1x2t5UrnCoNc086rhz55aeA+Jzs1S45ObM/IKxak3HGxEG/4sptticcUiDYPHwOqHYG+tkta/f&#10;uAHOOw1MK+fkJh19CwsLTzz5rBVINMIJSKvOenO37TgwvwY/Fbv3t62B6Zmp1DZpe5rTJDXvPGvQ&#10;SPWDDpKaAAvIEjWGvc996QsvfPnLyFVGlXbf3k6h6vtx+pVj28KJxKrRgZXWIlt2Nci4at/BkSY4&#10;ZVhaLwthgxv2oeJd/AHrzkejFZ6Q76mSPYWxUWk6zdV3nj97jo5OVPA0/RgcbDsoIY1DvI7+1Mce&#10;HIhqmCCWwc6r7MhjPOeGhlRjuoytcRDZVUbgeAfeEpGNFA8+DGU2QWygL6mskMA4+sKYXm9ieyze&#10;6GojBdTgMFEkRMkDURJVOx8sKShGt2rzMGHNHOw4culseGIY2kPpiKInCVkMOmhlc+x9/V0gkNXP&#10;N9J0ipj8YHp0FImxxxmhOcxJh4SAAOS1Ozdv372D4RjKTCrC0jqAFtZx6LNHyAw2m9SC22Dl1paW&#10;vIfALZdhV3nxAwHkg76B+EJgZwxhpc1KhS0MQ5pPPi1Y0qQl/VgMneMMvZTMnDtV9MSkL9+76yM8&#10;aQWG/WnSWriq/R6I39B1dSBxFHqIicyShEP9/FNPNwJTleAdsypiQmBToP8HewUipCuQ4bq9ePfm&#10;nbuFlqZvQxahtEio64ehSpV4f1bv3p5lGcSHjOnQkLraa1eujfYHJw3KYBl3BWOKE+bOdzUp1vKi&#10;KrNCsk3H4Uqo9Dzae7i5uc2osrRZPENDGmi2koScKYWU5VP6ByCAYUGGxB3iV8MXolW4/zDHR9Uk&#10;FrkkOzJHSY6gCkirsiO5QUmjgrG8v0qwuyyQvCNFaXlAYWXu35jo4UhYgh4MCcuiO3l/6jDisRRL&#10;pyrpjKd1pPw45v5x0jD+g9RZtPeQepAWzVLeKbLdi1OaatHHoavhjJAz1NsxrX12d3NQ5kiO+XPI&#10;gcZy+ITMRb8ptf9Wh/FnDlpNa4LidL8ZcHo6lnVmCwAabyNm0x22fsoOiDhT9lT6GMDTAzKGdRt9&#10;av2d4qyCAZK0TkI0ss0mDpYYaF8SUZ5sP1qQTcil5fCSDQgptSCuMI7zgVWFTqO/2NwFudVPq2Vz&#10;vQK1FETYWmxlGUgq1EGZH1eDiirhCORad1itFcp2tRSvqccnbiS7GlG2oRtePzE67pCdmpjxkRLn&#10;BjkHQgoMs3iwhZtp9RF1tobK1FDg1FX34/NWXwKS01VGDeFqosZZoBHzzY0GV+rqoibJozEWcuqZ&#10;haSmwmiOt69HU8CvHjBRrlbrMJmF+k+wFG3SU7GRvnTRIagBzNAlocuzTXGubZYC0koDIEE7yNRh&#10;dB51Ts9Oh9an0qG6uufqHZ2QDuOUWhEwevX7yjRVDIXgVMFUQi9eUkY73Ycr1VFIWHMaayQjY+IG&#10;GlCYb6b2OIMcrK3VGxEGqdXuzk9xRjffnb2TBsoKih+rXIkHE2WU9HYqkke5lwW3ZvclikoT6tCo&#10;zZojTBFKQMDoVyRwyyatKveswEdRp7HsmSb5yBpL1jslSlU2nFCxkKAOCT/SBIHzTtu4+aB8v63J&#10;Vpgd0LxbL3KQZTCjDB4vlHjv0OD23nYrPVby4FmeeoLB6Xz51c6dPTmRgOtZ9iVKq+pWnyK+CsAu&#10;hI/+Ab5xKz5ImirmuNsZ6tCHAUs5DKkhmJm1N42mdhqUXtPkENH7cYyhQm66w3A0f4xO1Xr3Mshx&#10;hbp7LeYkyFFoH0Y20cVbdqRg4lD8EkErvI23GGML+yt2cwqzGtutALhSkKw6sEi8JmZPZ7BIhVbW&#10;uTDWgLmNEWOk/A2wY6ibhfn3eXlusclHf+Gn9OLIQTOha22aZZcK/GHUnluBMASzZARa2zrX92aw&#10;fZmvCblkPwK6zs/PFm3nxP2OUI+dmWKCzB0ftZFV3wTsvraRqjefvkbgqwG7n/3kz9rFibNx4ZSS&#10;pdYvqH66PVYT6EpFJufFJKpgtOVY5ypCj+J9ShhEFw9SHSa9FI1pNkHc1bxSlO9HTpe+kJ600Hr4&#10;MI0GVNshI+mrBQrs7ecL2KJx6fRti0ApU5len+vS9aRQEpISaWLQTyrw7AupRG8moiFSKNHDSJTC&#10;LiQ3mKr946T5KiXrTmQjha1gBY471zPYSykItIT8pSuXkQhI6+12nyhw2IMRRNM4uBvrn9KBOnfD&#10;60nP0sQ5EMOZ2TloDU6Ho4V7lHqWg/Qjb6oQcRpKAIIBBQHQdWGMY3cfH69srRGYnX7+mYFL515Z&#10;vvXZL356dR3LQ5lwlzOsu9MZE+HquH19fTNzU+/91nd/92/7ju/8Le9/1ze+7cKVs3PzM2NjQ9r8&#10;fejHP/oN7/qm3/27fvef/tN/Wk/D3/N7fo+S24UzI2/9Td9+8R3PvPU73/2458HckzOTZ4afe89z&#10;V9/+9PDs+IXLF5zeYCb2+9oT88++5eK158689V1Pnr1y5sm3XXrnNzz3jq9/Znxm8MzlyWe+7qlz&#10;1y4JOdz2xNTkmSvzZ56YHz03MTQ5unBFYHpm5srcsDYG06PzT5yZvDw7eWFm5tLZmStnpq8sjMxP&#10;eOqB8eHRC5NTl89OXZyNJJNgiUpIWuimXWOQLeHao6iKVqs9rksl17q7n3zHs/75+udfRmf7/7D3&#10;Z112rdl53wlEICLQBRBoA81p82SeTCbJpJIUSVuWZXsMe4z6NnXrS1/UJ6i6qitdVg2P4bJaUw0t&#10;WbQoiqIoUuyzOT36QBOIQBdo6/efC4eV0kV9gTyRSJxAxN5rr/U2853zmc98ph/k6zvemk0lqC84&#10;sIkvjAQ+iI1B3zp1UvjOGWuh5ZOlejO5cdWmr27hjq3W/GEIj1ZjkapoVuEPOkO0rMkZm6yzHMDT&#10;KUCp0VwvTyWHDwGYGkzI75G3UhT5ZCu5nhyMk/RuqU4cO7Z57ATP1JIEIXHllWvPTuKmrVroA1UX&#10;wrRQV1KUi1dSB4kqy6YTZcXgOanjobY5J0cpHusYO4pIhRHwegqCTv61pFHFApWTPx7kxUJNq81q&#10;JPTBzYi3kr6eggs8vkjvWKESg2qonJSiNBwNHjiOmGf5w//w740tp8SmUPg+7ewOLm5vB1VM89mR&#10;mev05ambDp+b2NOET5FQjh9zAxEJ1NQMIzUd8TJ7zwidQZEq9uTZRAeYFLmUrCYkx47C/f2kDh2j&#10;X6uwfoi6h4Vm+JkII15g1rzdw66jVlETrw0WKlRjhaX18OF+TnM1qjk1KA1ck9Ti3ZX9eXzT/QC2&#10;YHMsSNnRtbU076zDQ4fee+ddFZccqZP09SYewBj9yaefSAL7YaL+uw/evfoOl5LnOxhKbq2I2kRr&#10;VK0Zq9kB6ymCQFsTHrupJP1Gx30CS9lQTDHefADI7qM9O7048c1rRLNoRCNsXI+tfQV0/L3nbg/q&#10;65OmUuTZu1e+VO/5J39R+cyLol0VzFCnA+XOcQXgs0+e6iIK3i26Pqzf4rEKyJ5XGQo1Tvl+bZXe&#10;otZmWisQiZf1NWimng3nFNumBhacK4j+zsffBdGa6O58QLeKd6Js5b9OIv81qGjCyDcA0I8/+s7l&#10;7QtGUh730f6e+zx8LOesBQyUn/De/yqXmFo5JayQu8zxYWle7ukxw9IumFbIpP0inkxN9ZQtguGe&#10;PrivIuYQ47bonPgCSYidjJVjZ+vsOT632AbNhC3xx5I4fQrKfMoEUWSD1nWEwUv0kxWjKf17+vzG&#10;zWtTBHTE0iI1Y7Hp1tveUVpFGBVUHDch7pj1QEX++vWb1oFUkMPLcecGtJLAVSv+KQFelzTrwpbX&#10;Se38he3u4QQC7yFERbEUU7PkbDAoVf5qBLRzawdwdu7sFqBkuHvpD9pXns6Rg7dekDaCSbu7+3rr&#10;Aiz+45//ieQzcxHvpnr4Eg/wAMt6+9L2UhlqGOegahBdKghvdGlVbLGzdubkkI5C60p6byT6VseY&#10;OQdBPJ2w+jdND5n7Ks1JCrx86XgVml4l7H1yc3/3gaVrM6r/moqatLrUV4qzR0VcT6FoxXEGLZnX&#10;cdZIIS5shaV2ZsL8oIG2+wu9+RDHXgoynxJZE1lNP7vYgi/0EIjvy0xOzMuUFIFMLIU6FwDqB+wR&#10;h97hDNFMzerJE5fHBPRCh/i9nfvVkco4ygSZEZU4M0xQdFQ15CW3NQ2so+ANSys2P25XlGTcbVjk&#10;EBwC9eC/6N561h8cOEKGPJuUkDXGN6i/wYoj47T9QcDuNttycJChPnZULa3IUxNVcRm1dJvaZnfa&#10;3Lh1Q+D6zoULw3h6Rf9OjO4BzYuswyynQ9Vr16zh5OgqPMF6v7+zoy4PvNWc8pdevWIe9cJBZ3AD&#10;sLMnL5/TtXBvLqs6dSmpe+fSZU9ngUkeqC/yEzbBicDCw96NaGeiYX39Sv/mnbsPzp5hCWOS1tVX&#10;yx5kNGFqhZkJBVgzdWv9WqLLs1+5cvXdd9+rJ8tch4UloVd4Rmiy+owK/QYOCjE0AuaO2p6GGP5h&#10;yV04X5NHR48b0/cZVrSwhxbGjY9zAxilDLjNu2ioB1iuUom6b2cFQEzl5IjaL0yTpHKHm1VVWh5b&#10;xBz9xsDRNf30DQDFOS3SX8Aa72q4rB4OGzC1CpOn7pMYaPqRev5oDPqKtMI+Iu3iZHooNgeiAb7U&#10;BTGq6bGjt2/cGcnlMBRekxujejsHU1mHWlak1H+kLlaYU30fdcidFJGOXz3dYxNHkwMbgGKSFcNa&#10;GjxlSlBHaGJ0SE/AebWWNCamhrWfvTzO0sBz3llyvbJZhQWHjLBn4wmUkBsVtlxahOgSmZ1skaNT&#10;1KqoNoxgnKkcWdmU0TOZ+vuMVRXtuiRNm2NAySA/fI8FGa5DyIKqD4TXTxaaUgygORJceoC86U47&#10;ZJ+BkpaSdwdH5mtgk7wgjr3nWldeaQT6UR+TSPH0I+J1IzkZC/oYJoWHP41ZQQ8R8AHXQ2GO4mho&#10;lvgFfoEJFxvLbSSRV31oCxSdKiLb9OQBGUn592jhJukGCISePNSsw7Msoc0IpnlLJ52yG+jV/uM9&#10;y76maG5yGhjISyG/pZaTWMeKXZEXMfc9+G+PVv3F8ElzX+ox8qzTluHSQdQKH309t8tiekAzn8tH&#10;HndQ2vIlmdI8aJndxnCg6gXUHz1ijtMUFCEYHnrLeyiJMq1IOlAnQxwl0C3n5Cy+pwYsrxx50EPW&#10;g9UCYvq5mRvM9LXSIvdmc6hCMHsqKCytmfEEbYYPPWTRYdi1Kvg5KpBq3RbaF5e0ewgjzk125gr6&#10;LA96goOG++IKLmoPUJ+5eAmkxPF4/sdP/NJ3f+HKxXMMoU7NC5NdGmsBuHvWykhGOvzlGxVfBpAP&#10;IkrlyoLgoEKVvWtMd8idm5FDP/rp5g9+6fEvf//FH/7H8mdR7waRf/+dyxfPn/vwvXeonpdfPbpu&#10;gLhqi3+CqGYhTIZ2jWQt2Q14nNhKx66UOqRSWMJmqhW7ALVpz71+bf+jdjpYr1+7ru/CAqPLnf91&#10;JX5EzUXdYmyAEZ4OURmHdDOJ3XS80lLg9ozCD8CuaRnstXLgHPGAaXhq+cJGbmSnhSppgIZnRoAc&#10;ML3PeP3rv/rfsSdLgnZWRYf2/58vBsH++u1//Q8zfRsbWnE0sOmGl3Gva6FYnchVszyeY7A7pqpQ&#10;8gzArtOdFMnqCrllfhVJH8uMssrl7Usnt05x7xeybvIIyWO9/AawWzbFN18/1yPws4DdP/8/f9u5&#10;EImGu8qaoIi/5c/H+pqkWn2VqsKAdwDOpucXMx/vumr9sh8K8hZ53WoPD9UOnFuS3mddmVgrSWle&#10;/nNRflBFdaNDYtaiK9c852qEMOrEZ9dyaKSbhYwx+jGMRtO6w2ta0zqUgAq3FO6dqsg/uvIh3mek&#10;nhIMA7jAdLyV30tQ/Hha0ymtMoTuZjybV8L4B/fuqeYQlos5v/zTPz18+uTqua3dL78Sio1vENcp&#10;2kJS1okPszuhWEc3zpy/cPzk5rX6QiqUUwwLsItYMTnqzmDvWhJ3+09QvSroUmnliXE6fvTTv/yj&#10;P/3DT776yZ/91Z/mbirt1FjHOFbCEBiUW9OXDowdbDwGB2Q+Sg7hqlCbBcSwu3f74f/4P/6Pnv3v&#10;/t2/+z//z//zR99/76NfeP/8h+92lh/duPoLH7/zve/c/Ksfk4eFxSzFApzRW7duqxN8vPfAlLGb&#10;4wBDDegEPgJw+IQyIcdPUB2YJgZ0WI5Wdbhy+P7u3qQQnRe5TvN8peRY/Dld+pOzVTJzoq9pIhZ/&#10;aPiPI2rbsIvqhNc8YC6okyiDXiat4bYAPvqVX/D3Z3/yE00EHP9TgPm67PMEokdXD6majHLFkxye&#10;kbBGP4GQYq5VblnewCK3EdAz7qCMt2Vd38yI/ZoTKDx9dUdj1909P6jp6tGjnL10g0vwSs2N4Pfa&#10;2u79+o5XkRcfaPrNR504A26IsxP+JVMHCMPgLB0EYrMInT3DZqqFoVkDeQkFTWJ+2KsOdffGM7bR&#10;iD2gv6VNPtUTC02mbH/dismEU594ToqK78Wh4aVzPdxjwN+ih10xQhpoJqU2GpzCUVSkTTF1uCIZ&#10;vhSXpf0FVqpqeLDvQkeM1ELBYjz/c8QSbOLv1mdKsdix4zwPU/0Iwx3JYhZPnl/yw3HPxKVn6z+r&#10;4rKIPetRe7WcBafvqInBHZ5DshzklXW8joz29iJ8qo18TYxOzyv69cphuy768anhFBRPcGhGfK5f&#10;Lq1vh7OWWIzFos8pTS7f+WEY2es3glL3nJmQ9GeIRiI9xt9oh8t8Whjmgj4IzSkPhWW5s3Of3Xn6&#10;ooylZmSffXaDs/GIGJXGh3t7JNYopmEdz95fAVRZzwbtx5/86MatayByXJvvfPidcxblqWhrbpgr&#10;Awv2JSZDMnIzRtAKgijdqf9jjbPPnjvr9gpTVjxpPTHbWLR++Cgy7TnHSQm+f/VLVuV3fo9Ylfwl&#10;0XS+jg07mphRfOqVqD6xspQ3WigfiFZgMiePQ4RO1Va1iKLGCxw1qzR+8fGjnE1z9zgE6kkdFcuR&#10;HgU3Gv+aIVT52JaMdjTdMzj84USjlAQWK8RVN3T8xPc//lgRh5A12wWtUHt+TPO7GhpmUlZ1kTuI&#10;blmDhaowgsLiBqW9nTg9dXALdUxlKZ2gKLU/S1/IviwYW6QLHnojWb2IlyE2gnisLjEr98+xVMr9&#10;lWSPfPhxaBSHObrcpHPUVpw7d4bPh4kUTP/0ib1iT9m2+Aw7O3cMI/U89W8LdiNr7x7TaFPQffyU&#10;V37+xWe3bt1NhMceS738hQaadHlwJjoIV4WO+EEvfCqq0eUrV5Yg6vgGRKDK9zSqbZyqwl6b49lE&#10;bx7e3/30k88M9tV3LldnPa11jVCZrRJjIQj3d0mHPf70iy9+9OMfaULtmDOJunywIjW821hXMnxy&#10;/djlq1dg0ROluaMQh7JuKrySYIBRVmfK4BpDt7BodNr94Jj0ZHU/BIVXkLUGb3bOMP6YSOzY6ROn&#10;dF3RpufMiVPffueDdy5eIkHFuJ/Q6IkWlUdMKe1lcvKC90K0JKaFexvdWq1+yEsyPFsXL8RZeSst&#10;X+QWcBP3OUwqJCvj9FzvFeJkCzHC4iHBkbXPeWDwR1K/Hw/kN809O2MjUtVXUSoOFQ4TVmzioI9y&#10;9uQRO6zzonkkymfTslnBpryL6PZvtGc0lwOSWjz0iZjlVMMcfN5oA+YhjI5BGZ6hJZQFLLZMpnb0&#10;N19HK0Y1jK5xvMiULX385Pbt0NWEgdbXLl+5+v577/NMllSEkNoFT585ZQcw0eAz9+/OPBSKQfZX&#10;3euwlGMYJhcs8VPHJJCfbXj39i3rBEU1ZmhtWDqjv7x5bRfomURJPUuAygqvXEfUVKkv1rn+WuG6&#10;7rbEZW7MRNSER0e5P3G/IUW+0fT5xq2dMKn0pKJShv1MQVxAbnWkhxVfJ0MxIFiS/Br/vXoFsNuG&#10;Up85C4ZKefjQG/VfTjp3y0zEIwpiSciABRgJtjfu0M1YJe7p0pVLBkTY5n7Rl4zkEEleLVpsAz0X&#10;mjYJ07wyEp/N+XrV6hqvY7oGTweDEUsdUCf9ZWX1kTYQVHy2R1GBO7oRLZ+OxRcd+gYkFSq+3NbW&#10;UgXSW4alY+qd9LrvINwxDeVLFBIuFY9Lk4cpUbRqGM9l4k6ePmn0OGyuMYqKovThxE2BpCtYPF6f&#10;Emi8Mqf5UX87Sxe8hn+ggnUALCtoQKucjVLLC2C3fNl5ALhi6UONpG0+DWvW0XujQXn9JADCKoeN&#10;VuXjVIHaLC7lhDJ3Szw/vMUavgcdzStHUIKzUVvwQcymt/hISy/DOM/RxgHYDR8nmMDQxTWra9cL&#10;2+HUiVPt9CWvsLRv5pUFqoYHyW+4xxCiIREHQY78xSJbPCUtdbgKf52f5q0Y514cSRELKTBGr1US&#10;xivYi3Wfd54BLjXY4YaFcdZMRnt0J2RdRZJlWxCKpRCyNRKGMQWZibx1J0u7Et1FtVJR1oNJV24e&#10;1lY7gGHbMY3xKPNUW28R2Zog2cH8EUTjsvuDly2trYJDsiHgiSH9VaE4GFkO3hxxw5zKt1zk4Tpe&#10;p2R/ydq+pFpaPYG0RMlm+7W1tLaxgD5enEDKoNJ5XhN4+GEGtaR4TzQ3jWicfITH5zGMo5vug8GQ&#10;QLJaBt+rYndBb4Y2mMCdm5wAJEPd4AX7BgAuHAh3wk+YczKX2JONJlBo1wgflitZeHzBePzD+tO+&#10;kUS1RJYMR+fUyONObje59Eb/6fO22BRB2nRzdlVbDmUH4bff3O2Rdd/bNXch5Q8faGhTp91pRuHE&#10;t+p8buWvU6PtEfcfOXarEAfYVZARNJ/Qimmq5KValm7hT//y+K/94Pmv/43nf/yXJ3R3ZTlZewgd&#10;E8/lk12IwjxFPRVQTwqEVqojxjrBeTSzBCvECAYEWK/Lei3RxumVpiweTJsCLzg9JYLLzmLzJOPy&#10;4OEj6W4EdjDiMuZFstM6dkKqNmDk4m6GOk3RU3KlIciDDr/1yRe7V+6tkLqy97y+sfpDjy34qi5n&#10;fLARBZhGQ5NXrrwdYMdzXFIRxTg5ZDkt/9mf5RT25VK83H/6O//ArU4EdDz7GVaLZUJ5GXFH6iPt&#10;l9DPWpKUMVK9QWXy1LoQY53fSBornOEwJWXxdDo2GTtlvnbeoPWspDkCuX4D2L21/t/85+d5BH4W&#10;sPut//23JsvRVmQ89x89ZpHtFtEV+8+XtdEzqp1/4kY52HwDVrrKwbdpzE70ov3pUT0Qx9FqBBbI&#10;5HDx2JICLdc2kMQiJLGQdfsVTtmQdfOiVAdMF6cSBaPn6rCL3jvi9CONGmC3c+/u5tY5Rg1rb6mf&#10;CqgYV5s0wFlpx80EmzzUEuKH9Hc6lUbz6bgZCMnFzHt7bhF88AgxiNbDzj0n2MJ7SvBCHqwcI8Vo&#10;jh+3/tWDXfIKoZPyLYPoZfvYZQJPSSOHXpRbq5QSy2liXfeA2cQc878Zxx52fV0LjuhCa2si7MlJ&#10;GLcCFbdYuCxXX/exUaI+eM4Nz1M6fGj3/n0/d9u/89v/5t/+298nG/f3/t7fu/zBhR/8xi+Q9Xh2&#10;686DL67vfXVj672rwsLL3/vOj//Dn544kX5/PtarF6LfTuJXKkxTEEuipWqTJk4U3ZFzXAoocSj3&#10;Q1HHgegpvEsNU7nTXLByg7lfIzZsMMsrBtgth7TAIDA31vXMdcm0cSIHTTOWIa+pgy2qdbkLw1VJ&#10;r/rFd//m96EL96/ffvnkcY85adjxScoGJxd/lhud6Bsss6GGBQvCntGCPfY6PY0O16puR//FWeKp&#10;8dmmqrLoZSIoR+/h+uk93COPvdRfd+64xLD8N8A7wxVPtjU/qYhlmHhBXYr8Fq/dstKw3LsSL1tF&#10;IK34hR9z+dJF7ngkUkuWZzb6tWFq0UO8vmO+9OPLV2T+lW4qXM2pnfKxyqiLrPQ1rub3QCcJrL11&#10;btaasks++ELvNyDmrjBGE4xpFtl2Kw//SrxmPfIig0IUkwxuYtZo2duplRG1CzRSTC1eL6vBRNBe&#10;DogmSWwafPepnDbGIi5GNcuIkF5T2ODcNTBmf4CVct15QnFm25WV2unoNuXtWrYZAFsRFEzmo2u9&#10;EMmMNnOYDlfYe18KVu/dvc3zBXmgg1lB9RyZkhYqaDPyb4SEwuOEA589E5bz8Dyv9UaMCRpeNjlV&#10;TQH5Ye0SltKc+lPjoB1MLWfF7G44Zd+edJLGzAHhpy+vkVNJpAz6az2LlB88TC1e+F35O408cl1k&#10;p5JmwxSTGHhiIuJJ3buTiN6rF++9+8Gli9t81CSH2kEcuzx8K9B7oWnWm0h41oAmszWbdgVVNkv8&#10;Kdk7pmBMRlyiw7Ubq0wq9evL25+IOn739zUvXudfP3qsGQVHecVyt4QE7rghKLcgEjxn7qCIa+sk&#10;5HCLVRE08v59RFBftrZmOKOYlPc8IA9wKi/Q4JSSX19HEjSS0WDfvKmMencXXhC7bXKktqAYaDkx&#10;zcKH773HNOEHGUw3cOHC9s37WnDsjUdYOGddAAQXqpox36La9vp1ydiS23Z+7UEW0oMBQ0NeMrvF&#10;VUu/8BDSQzdu3Lx9G0B6Z4GlrDTu/PIsnkvdVuI1h/ALqo82lSTkVMju3L2NaOgtF89fYJbRMMea&#10;4kXe9Fyugz3pMc+fPX95+/JmVduDeVTZFdMWvAkcpyv/k09+xHjnJWNtHTx79OzJl9eutfhLRFU8&#10;yBox6WBrjR3M6fSDebOhG6YeAKgHmi8L9bXTmeZNLAtv+sbN65x78llXr1xGPRRzplCm2Blb8wnj&#10;fWfvyVMYCfDl5p1bKurjpwDGataSkJAyOoSyX/j4OziduG9pmU1hUQpTBxEJPYLjW8AKVNUtFP41&#10;dJXXFy8q6pEdyxZZqG47HP9wzFyzafELCViHoJ619edP9G56dObU1uXz2xfOns2ITVFwW5uBXXoa&#10;dK6TkdcioyzClKoXvKZPOrdUN3bkAjqzWh7r0eGbvUcmfPrRU8QXTe3duXnDkaHXdZM+L7bFRmkn&#10;Ezw0nEnlzApc0OQOlSEteHYs0qNHAh87UdaOsOi2mKWlnYv3mnGCDIzJEuIWRhYVP3vV7PTDpPcm&#10;ZWU2HbMivyE3kVA4xrzU03fdJmo7nDyn0cmWlynr9ln1uvnwW2Bx72Wi9x4QSHxKDzFGMBzEwrt8&#10;6fz5c9aYsMoBauRTuY2AX+fBCV87GrwAuA88W/rJsm++cITYsVruatQzKu9OfMZ6++IlD8mSMOwP&#10;9h5+/tWXFGztFJxZP6TQLk1gg/AlXBl4Qfvi4b2H4w1FXK1mc2JCybkl8OLFGRyoxhfXv7qlnNZZ&#10;EQ730q0GlxQnh7t4s7tCdNWVpYyfhiRvXr93+fIvffy9X/3Vv0HL8upFHZA1i3gEMOfTyfwBIS05&#10;Do9g7DXdRUxq9iCtujXbp0be1FePrFy++o6z5Pa928mVjrZXJMqVw/QFgrECGcOBFjinRTzNiJZk&#10;Rsz3yEzdqOXgCM4Fme/DsLLnvWFBo6YHb0wW51rcsbc1gK8JWrJIWvoGtJRpHiSm/JBNLMFTh+um&#10;qVp1qYgmblk57iOutO0wZYOTBSvMtOudOjkKnJtB97iRAWQTeLdsx0OKrDToj6hf3O8xiXOUvOwy&#10;i0s1nzG1IIFEVXaGgfgDkFo+1E6pzTRZ2JGb9MLKewdwbBFW3d9JzQlBaZwEYVISC/OF8zBz0Qdw&#10;q8J9juT4eZeEnPnjugdQTI1kOGbEvWiSje+AcLb57MoSjcXllQPXbcqk23cyd+WYkatHGDffm+zD&#10;RA1NChB5Woq5cAMjYT+j50/03PQlBzCfyr0RAA5Z80poYP12R43LRgph97o2zsGFs+fCaCq/Hy5u&#10;amaRNGdA52tBPYdE9hYAXWDQ5Tcju7bgIxPX5BWmI1Y7tV5lXyxT36NyzbK4tUQdGkFBweCZDdIM&#10;Uf+rhJujM80iBomuUCkob4CQ8NAJjmY5VcMelsqtXV01gCuDKKbtykApIQ9m5Q7RJq5YwWOYxyFQ&#10;57e3Ssd99KGT08jtZt5LOUhU12gmmRLVFd6FPLisRlkfxq13tx3eopaDNs51Rn1vONF9hcaLgOyL&#10;KcnEPxjVk8o2PfXQORY6VQBiTtvwDwL/xgH2PzciJxSMqLHSEeDR8Wm0k2CQk4tephFRkCL2EwHO&#10;YphfziUWqLiZqB1ETH8WBj5uiVaoMyrJA5s3yPDpAUOBgzxeYizTCXU6RUwbWTbQCw5kd2Q1zpzO&#10;WnrMv/krZCXWfvKZ9q9XQ/CxSKv0UhJ7khX0Ev6bZRgZf2khMkomjlpG7/qtW8SFHQeyyvMpaW1P&#10;jY1mVmeXOAtERU9DoIpHdvHSeRfBRNNMVhdYvDOAHbcTaSJ9QJ3fJy+wINpT39AR6Jty60Silpoz&#10;Irbj5JeceIvUGxxHiQVDNJlWROJUHpsLz7tLFMXcfO1dJcI7Urk+6dd/+N8aoWFuZmP+r//vP//H&#10;f3LnH//p7X/yJzv/25/c8ecf/8nt3/qTnf/LL55fXmAZpGH3O//owtmLF86S/qidIxYE+exJuwoz&#10;k42Quwe6Du14JdGYs1vW8/GCtjX8birzJHkdq2co1vEVqtcZ3ofAP8KCFV5XooznN00nFrf7m6+f&#10;5xH4WcDuH/7zf2QrY3OIuKBIdbFBm5cWK1uTuyDC5WDaQiIkdITx9zr7Q2bGv2A0WesBRJibJHVZ&#10;Auan4p7Zw6wh90L6xA6MGpL6g0xmqcjOnamHWvg1y1FRSjN1fOyoRH+j7sby5+2drvNXLHH7eW99&#10;syC87OIoiVRVV+OmsBJGENdk0Udw3bI9A9gNfp9rpb8gxQEOStrbi5BEGfRVQKCikSDEaYJW3obJ&#10;VutahnlBbiLByetA+upRWw/KZP7YmhHgPOVpSnWNwqwRWxJZaFnCb4dxGajpdVt/QD2wl9KNOla8&#10;NkSdLKOqLg3uG7mjPM7JK3bMj7xUaca1le13t7/44suVjTff/cGH3/reuwWx/ZlOFzjtt3YefPHV&#10;R//d3/7kD/8EvpG3weR3A6j+K8fXVznTvpb+PpUXmYwjuW7CbHOwS7D/4Z7WSLv7u0uJgcglL97X&#10;OIKLs7Mo1LQaxp1dHKLYJyl0vHWP+DI5E5Mh80QsOQBoDowRnVno80aoM+jwtb/47Fs/+M673/3g&#10;4Y3b/incncOrKpfz5869d/WKAzKHVcFsnsnhnbv3L509W+oMRnzyBDmzJGO0Jd3cfOsATR7PFICi&#10;ik9qskeGruhXsHTymBhD8l+mqI5uLkPOyRJxpodSyU/O4C/1GRVMHQeu5cImWk82+PETJPuSqmEc&#10;umARUtkQq8XTmTWd+ky9ILC4mnVQJ+An2SLxEtKOZZMS+bF8k0X1ZVLKBZDcnSmEkRa14E0Tgkft&#10;/9KJeIn2xNd3yPEjlSPCCiW+c+PGy7eawoAE3tOU1q5xA3du75j64Mh63VrU3RIOWtI53KOVN8aH&#10;zlfKa8eOKidFQUrNOBlj4j7Vebmxk6eOxzQcUTO0EMdsPVKrmd10kRisAw6KpMKh0UVxT7q7x3ne&#10;6bXl37oj0+9BRLn3799VhOs49+mqEcMHRym55C0GaPq+mldUTbC1dQ7AYR5GT/AVYIvvbKDQXHIK&#10;IdpQlsCDDYc9xA3vRihr4fGChLIefDpGVpai6PXBA/VnkLRHp0+fnPrZUyUP3PlKz8UdqTZ/ph70&#10;v33+jAHB6tKsEJ0KfkQit+qY1SMfvPcBVC5EY5qUeeQBmypBAthNLgFsUoU78Ovu3TswYRO8vb2d&#10;Fi+hwuGclUKvxlBPiSfBo4BGIeKL5//q3765fP6nv/wLu//630IvX+3tF39mBka1Stx79QoduQvo&#10;LYIsXo60yvGjJxEPTTGPCZ7VlJ0+TYDZABptWj+u4EHcp6o7NxB7QMlYHTZP4v2JWip3UTMOJHh4&#10;P3c8qvWkSRWrqp0c3fXL29uQC5qPE+NFQfIIOFfYlAHlBwfqoJe6mOkHmskERlqK04ctHSXmffTQ&#10;A6RYZlGWkhnDKIFcPmDimZ3bt3/6059onuNMEjEG4lQPFdfVtC5rINCIBtz6kTiRjx9jeKAwf/Gl&#10;bm6OBLC1/p7PGEIC97z6h/fus8lYYDbY5UuXkOJQtPSaEHr02ZXb0Ks5YaViYekxrSXI7uOHfvfq&#10;kGLMZMtpynGQeeH0Cv1Rny2dbLV/rEjnwmlBDA0HYWjxs5HVw25otyR2Vo8dYWHkS9Tqqmpx/F08&#10;f1F5KbDGwypHZRHv33/gQx+n7HZEkx9yP5mscuZRb2L/TtdIccmv/Y1fOX1CIx+9IDaKAntN7AZA&#10;0rCihDwb5AZv37lZq5msX5mAkevuSN19cB8Cyd5z4pc+QsNzjAVmaIUNPtrZTejHaGtwwTewI6o5&#10;SikpXU5MzzkIS2thdRZdTG7Gqp5O3J0N9c87MbVgB9oIOD2H64HH1EmRNoFUANAB8CqgXwJl6Yl4&#10;HKVPNp1koRXOxUxQ/4vYN0jHnIV1ieGK6B9i2Y+Ah1aDHeZ1P9h9GImMMQE6fe1RzG5edXvWgPE0&#10;7J43PVRaDYrREht6PfU4Uyw8v3WrAQC4wM+eOq/b1PWmx0U6fvXqpU69Vy+Jtz56+MiHkndcKoli&#10;TVJbf/3qJ59+6t1uaQSPClw9pFeyMKci370QcwrkPGN9b9yDN/Jh6o5XTSWzX/tLzPEpPNRsDxfD&#10;xvcaNu3G7Zs1Sa/9VuqHt2/e3H/wUFsWtaNO9ovnLm4eO3mG+sGRVXjNZdoEFy4wd3pLr7yGHaeq&#10;9fIQYD2q4+fXvrq7q4VCGxUME+VljrQFM7LgLQbtffDpnj96zDCYU8LqH3/r29vbFxcyZLSMnKs1&#10;setX16+zeCZKbtXgqllPmbGjf0MTz2kyEzpp9Bzo/ArW2OKs49ZQ9Z1HivmLI4GMkbWDXSJmFdEf&#10;ar9oQNE8OkMtotD9nAPpojeVjy1ycKxq/P9Fhtjir2/VC3XowFCn/8IXnhRLxjDB9WE/MVy8tVCH&#10;hU22ssKojDKsqoakJ4ZWFvjibkyoyW1J471N3ppp7rcAu4GJ0upsT+RDVvzIfta9rZVq2QCD/JYt&#10;Y73ZQYlcGNNSmTFktehXE8Dmag811QO+WdA63k5u56tX6jy2Tp+ddwTWT2wf2Lc4PAtHyYLhqdvI&#10;UnpcmpI0GENzCpvfHI9BR1pXA5i6DXhISBHQ86WwOUWtgXhS6zXO7kHl5iRU+t9Cw+Snq01NiFZa&#10;a7JQBs1C5lju7+0bSd7LcvXalnKjBynIuYr8TqYmOufsuLeoayM4Hrs5bCVOf1722Zh4TGvG/Chl&#10;cGwdXz9uBJChICB6LoUIGZzp6rRMYz7p1xTF+ffXjWonkzz4VP+phmaAkLePWxZkFsngkvp+5yY1&#10;wdFPBRje5HGCtCCwU7HY5SIndOv+zziXyBCtuM40Pg5mnCjJWxZ00PWWhEqj4dGnw4MfcsKWSWwZ&#10;DDA9rSTicM2iCtSQSuS0sstTVDF3P0W8/bouQGl0L5s6ZQRBkdxGiuTxADwoW/f0+dMl4R5YtjAR&#10;Mf7kj1UDdcU8WHdr73gBz7BTPv2hVYt2KIst+KmqCozOnXjxSuRVrahJel51to+f9GrmGjsb0gVx&#10;n6R9df1GIndJjfn4KsOqjoQ4wVRjKHvY7m1nTQj4QjimxPswm+ITDB6fbtlfQ/5te/JnltpeuaFJ&#10;8CTwC0McXJRbhNUV+FtUGK1kfe/RYzVgn3y+/cu/8OhXf+Xgwd53Y3ucOuVBXETVQloVU5w0mLTz&#10;LuG2esYn2PqMPy9eNgWSAeyOWxVXyVSj2vlSn2Hc7CWjFcgYY0O0asoO3bh5k3MiYQAfrI3YPivL&#10;WwR7RR9hJmODSjvV4r6CB89SXcQwkc3gyImU9vCarMUskomkmov20dBIfSNNxMWMUDutclvS7d1a&#10;6DQSbw7/+q8F2I3cQV+//Vf3Y4sO1D0xlku2rv+H751ZXsAyePF/+ON/dfJYqrj58zgTT9U5dZ8D&#10;CkfgHnbG0uIxJq8QxlJ58aioVux8b/e+yhLkhgvnzo1jUP5jqK8roQ5TtW3EPNk3gN3E2t98/XyP&#10;wM8Cdv/gn/wDsviieFVgtqaAdfD4sjf8p5GDRcDuNLMnF9r/eMjFqAX/afDXhka6Y0r/ktVgrB2f&#10;DGRb8VBcOeMNBWFBJoJbcpLxYBjBwtbhmYyIQCHH0rZ88XsmHjh07fYNGQYxSd5Y3cdqfYimNSd7&#10;AgfxpKildutQsDY8za+3+bPJ3uYfjCBOR1sWvFw6aq5/zXOt3Pr8y80rl46ePyt/PV3eBJ+JjLqT&#10;8WK5XAlMsDhMOOskmbxQ3Bd+jVfw/yozgUhO+b3beKLmN5XuxFN84+Quo1UPAey5qhh4GI4etqwf&#10;FsazbhC0utQt9nE56RdWXf7KqJAYlnMXzl567+K7H17dvkyeFuueMleFw4aauf/wv/lbpz9478nu&#10;7ld/8qMnz54LZ6WD7t/d0dSHagDRTzVWowGa6opzgvWnJCXudduK+KB1VKAAUmiD07iNPxGiUagz&#10;pMr8jWFDjUeZxzWxfPznpQan7bW0L528dflSfpuSXi7GQcTvVETC8iat3C9HxO3lq7ufXb/68ftX&#10;P/5w56efp4JMVwu+s3ZEMkpKyYA5dwXsJ044AzZevH6OGuZuuAVOtgqCjtc90wp1/uWYakk8me2p&#10;6XhTYxQCXi/fKIGsghPclLYLsjYi0rPzWyfVVlfx8xw+8uil3hkkt5IyXgNxAuEE9k32s8erVBc9&#10;zmECK/bICor3wVM0+KfqnqSM6IRxALUjWFgAkvp8kZ5y9c3QAyP6ldEaDThQxeKmVNgwgzDE+46/&#10;6oMcihyLKiMEACm2Gn/DOkHrKw2n9p+oDBBLl9Ivd6j/qTa16U+HGC+ddsXV1pRIBonMWQtblKvz&#10;HBR1Db9Bo8+yxDl3bt3+6osvLl7a5mfnnq8cEWXh2SBuzEKVOTWwEfOpOZl4H4fEurm5xbP3UO4i&#10;2RcuWkL4Yd4hQtOUhu8+PmpYpM/3TVIx9aV9pXI2vDgOUU1vFyW7Kl/M8XQLSZnu+EnnP4dzKrLf&#10;1L5wCm/tdn5zZUU5GBElFie4sqYXfK2iq4SlaMaNQyNwsf66/hpOwTH+AjdKNy8Lvl60z55TWbJi&#10;L12+SE5OJlCg/sG7V3H52YGCkM2TO3cryLCXsQn0mgD9GLiJdqYdzdQdV5x5+jS0XS3kxJzaBTzS&#10;T3akA19dOHdhAeV9kBvn3KiPCPC1KkylTpTFhwcwl4/eD3P5x7+NBvhmfRUkYUcViLpzVlX2Igfx&#10;5AlFypCXUJuVtbv37uJweZKH2o+8fEmhD+en+BBEEptSpzmtzfYUfKX2mNpRNFIYYjEhrPPpUzmb&#10;m7dv2CYWG+cJ8LFs9oyh6PfIyvvvvsfN0qPCnE7B0IuihCER17bo8WP2f2oJqZ4jbtfQo5odOnGn&#10;TgnjJ4Kq/FODAi74RPtfY//zi4oi19duX7t5b+eunBCMT6ccrUPNvD4DpSXWUdL0ykyTS3SghM49&#10;mCw1gZbcn/7VT/CMnz57rY3cl9du3d+HhunDABA9UKIhdD29tfXxx99GDrIsFVkVY0zZ/hQIHxND&#10;Yv1cu/6lKdt7ss/btYIEgRmrlRXVzyqq06l5Blkz12tc6hMnTQfBco7s04HKFbnLFL/YrK3qyYuX&#10;LqydPL51xlI62c54+QIRDGnUSTVrQ7B4uObct29x1hkH+ll3bt1M07A8Cr2YR4Vw1TUjZlFYe/29&#10;73589hT9L/Bo+YCFtmN85Qm6WHHgyp2d26SdWBLoEqPgzis8Huc+Jmx2JubF2GRkzWQiBulbr1J+&#10;Z6fC9ip66pPqtXZqnJEQd3l6Sze6QzQooHOdUmz3JMPFJvD34q7Xb1THpSnpDrHOY8KIEAxJG9Iu&#10;c6AyLhBwKaTHI6Hly+5mwayxJUu3hNxF+HNE+Nss+I/boIh+8cLFBLNqBGmQT0zGLwDOo8WpfPFc&#10;x1Ut+Vp1m+oBS4mY3zyOZ6Wsuv/C32q4VDwzhsJIBOChfy7Riu0pbZadESkZecfHaNvlbHgvI2aX&#10;2eNvJYpeYbkKgPuSj8F208S9zJnDbmOdylVVgbWVVZgdb1kve1/Cyw0jfGTF+cz6URETRPIiPIU3&#10;al0CdIt+K8A9eoxJWcrrbDoWA9i3MImsgAejDcfQW1SWKJVM1kzdkchsmgOvm/UH9x+WM1uJIetn&#10;rJdckbv9y5/8CIrpKiEIi/BYLkeYuOEy4JYiqAuH9PH+/o0b10w7/QQUUcvAlKXUN8GeYPSTL764&#10;fuNGGRWB4lEIO5vz2HgyFM5xD+bwjzRH6O24BjhbTA2eYHIZb/GZyFNoUhCySSeEYblVc+Q5+RYJ&#10;z41KV4fRogjWok0nbylpHNmx1gLcpnxgqcCOBhgiJotf8oIsQcuRI9FaAmw4/mo7Eje6PNmwaRye&#10;sgKY+z3LWOmFmrqcMxbRJFCVdPRZbt6Wn4qK9N0DCwJc85+n03jB9sAZbb20ooYpv8A5HJZgkaxA&#10;R15vqY48m1nz13oLLyiQyLx0hZoxY+kMsG2vXr7CBnqcaegS7/jxs0fFutOLeWAPoNKrk+vVrMUG&#10;fXrg6EnoYDj1y65ynuRzWqL8hdHMkt2Qu40SGESFBNdmWPTnJqm1VOpVxb9sTNaenqa1xErUYHqM&#10;OQvgPju6Z5SU/lUOr//PlPsNGBAG6O982mEp+pXLvyVKdvMlhqf1ieObwGgBv8PiLQ/geZe1Ph3T&#10;aFA6cn761RfTOCJgkI+YRSo58DVat2ST50+O9MIV1JPh61LZ5K1HWa8pjv03X338xDiHp6B1OqXm&#10;5Q4LddpnhE3NQuudBRfzU0akzlInm9zKwvORFcnGRVpoSguYNZjkW1ZENY3dXX8bfy+oqDeeGv5d&#10;4RGkt+qEmooc86ncWPbHwIXozNK1auusooMBncShegGr1Njzw0LKQG+8izBxotvQMdyrcgnVO1tv&#10;X3uf9oN1sqQ2F3LrPFv902OVirwGG8w4lt0vU95Nj0rpUpWVJmP7oDn1Rt30Gu6KL+z6E8NOzU0q&#10;kqq4pR5oCy7vNsbkLIOcno4MzpLInwlbUDxsg3AxL49lgjE9PRJ7/+A+i1TTpAoC1byJY5BK7ADx&#10;sl+D1s2nBM4eYeE5tXbTrZ2tX/7+y48+ePSjT+jQHm3hvnwFsHNgzxpeQ0e3cPl7ksuT1lS/XEuT&#10;qXZvC2cMiFecO3t0VdbE1ykOQCT02mqtAn3doSkiRKKy6fHuvlvXOkknLk9HAvUzEhx3bl3fub1/&#10;8JR74FOn0ETmNS5h6XBB6wSDjQ/wUylQ6savsPKmDVaDtqzaxmL6unhMMV4Lup5o/WSphJ1ERpGG&#10;jfxrP/w7qBvVf8zXf//dM7C55c9//72tvpmfvN0RZPhOnrTT//wvf585rDfLCzxHCVGxf1KBTJPf&#10;BpUmQflWqjJslBCEDf6MT0hB+KmCNm4Xl8if8UCXfRAvtW025IPdh48ENN8AdsuJ/M3Xz/UI/Cxg&#10;9/f/6d+XXGScRaSgAXa/vN8wGiLgzBHjnC1KSXe2rFpCdWNwnStMwGQEo7wPZCO9U8j98NHDRbXU&#10;KVuvd7VFj3lLiWssR2dHMvOtuc3i+ERDRkfQizMOdoq7MbemjcPaOnVm16Q5mpmAtFTD/0q1CQ9o&#10;imqHAHVSh/Ws0qS8cJeqwwoeyscmXFL2lY8w/tARUlb37911KPJxfZYIn5N98soFVO9HX11fDvXc&#10;HT6RwEk1SkBDMqUMDYRHCoV2hscPbZzmVj464yW9PCnSPBvKBYMi5ZS8fJXG1thQrhhb6ZVLBJLZ&#10;rKNu3ioHYHRqO5LnyMyBHg2CxBCKIozKyzdKKXzupMvWpky4g9efq//lr26+c+n0e1dw8Q3+jX/3&#10;R8dKgScgVTGmDGfUr7UqJVeOXLhwyUEc5ujwW8HyiFYm5a5j+u3bO/WQaiTfCLNBETXeKge4mhdV&#10;XYnL1OJq4LrRsJvCCo9ydF2EMqJ/I2abnu0BUaGN40rXJMnVDRE9OmKiO1RK8y6k+ikosEbEJw+/&#10;2tn+4PL2h+/sXt/55f/hv3r3F7/z3i99/OSrG4+e6QUJ51KAfFh1nTg5MO3ocaKz42Mc0NVCH4jv&#10;WY9ZTK6DRG5qaU8doQwZuX0eNCguhURNiA7yISBOZ04Dzt5sbR63rvb3HxPWcYBRYqy8mhhi522i&#10;IZ5iSC7h1yWeJK/KntkOTZYNkK5RTNK0CJcilLDa+uzVINZLLBY88KUTXNlyBBVsi3SnIq6Xsia7&#10;VinWcz6o5Uerq0xaYjIWebhtQPDr2Bll/ltD6elaez7CwrNvptyg9vZWpLsxSnHj144Kq766/uXd&#10;O3dFZ0uK9ThdPNGviOUFDXXVamu3bqL23PvwW98a2gKPep07PoULVbSZSg/rU05uVmm+8F6XOmeB&#10;x4g+GS4lw0ckxHlYCvfys9+2DQsyEEfE9Dl8+Nad21VKnt6yfixu9C5hoa0mmPSwZpPHc+bU6Q5s&#10;sQ+XLtTExBIlyX2zCA2gJe23BplvnLjPAsrW3NC2stKeW15epvxB4DTUy3J9Zf/kHiZu0UL+7v0H&#10;O7u7w7J5unn6zN07OxUrbeILCMB1Zjjy8bc+MFSsgY2GEuKJ6pG9svLulXd9lmhhSR5OZBce4fEt&#10;KXcFcbv/EA+xrr65NOiioNiXLxCQKyJ48RzhxRa4dvPGtWvXKalDpmRQUT4e7N5DPjK1//rfHv6l&#10;7+7+V7/x+g//tJITiFl+v8JYxNhDZjCt3zinRa6FtQbh/u4uMzJhZ+FLjQsr2KlzqBjOArJv7VZ8&#10;IazkQTmVsZSOsfRkePPlEm3Z4LWrjbIuJdgX3padW7n0ieN0zc6f2Wo2ntHTfK2KhRVyaoCeK0R+&#10;/ChlH8wOeDG5t+kpaekyydovmuLU+0aQpY7h9uAUQU3HWhOX9kuUMbllpZ1x9yoyMv4eSpEmJRSA&#10;xlAa9S2x1Y4LSSwMIOrOnTuer9396InyMnRCnjpQI0scqfvVKZ4yuPbJAVrilSuXNM1gprENt05t&#10;tWamXIcpgBb96Cd/ef2rL+7du8uwWbyubzaMJP27S5evnDq55fasAbI5toh1ksjAmwN9lisLe1NZ&#10;enzxQ69PxGxZhw+uHE8rKi/2zWE2S7sAG9P0IYZUu/rymbzI/Xv3KyORrH6Cq5sSk2sYdhEXnLdG&#10;OqM4UxHdxtH3Ll8Zi512QpIEnT6TRAkyFhi/pEuG2WpxiBpNfazVUeHEURqItq4lVqMBIU9W1eSo&#10;3hj5jjCa4kNxHb2jYT0A7+YUKxk+i2HCg3gdaTjEb5IrSizUxU+rorVJ8fIeP0FkHRVsx2INhjpi&#10;Dp6TkmDOiA7eIZ9284bmqS3D+NQVKy0odn7FKO6XFloi2+rRon54QOyRM1vayR1ffX24cmawfrFB&#10;saV5xxu3T+/dv8vIZ5qgXVXBr5zFavcI9CuwLzqqZvHPs5dVnHTYou0AmFyKFquFnEBPZWfZgkn8&#10;QDY8GkZPJO5Rw4imOkPXyg4leYED0ok5PQcdrs7sMp6L3nwFRHkIhk+uCEnKyBukYd1WJwsCwyqF&#10;9tdlJqzL+IxYR1qK9WLSZlrXjjogT2y9REqL+6GwHShjY9y5f+f+7Tu8BseNxURYSY4qyfO1VRQ2&#10;hhp8yfFCpf/RJz8JSASVTi/dipSrlWszCp9MtjU5x8Qxe8yNwbg4RaePb5a21L/CPtPdkvDBw/37&#10;D3flMwrOgSnz7OJNJn1aXmgXfmjn/n12zyFnSTsvgiwpgUxln3GbdkBtVk9qe4ysUmu7I296eo6y&#10;2FAvi84jMk2mIMJImbmlw0XjX2MN75iFVBLRTFW6CCd9UKuZxT5HfBsOUgs0JmVluUEM0y7DaBiU&#10;CRI6W42Q70r0DkfU3XZn0152zrWpkhBHC+wrNM579cE4ewOnR5dppYFBA0HrBmsSFQ0vSm4YW2Su&#10;pthzVUGpH/JVFyQl75f9HJW9oZ0GYi6CgJ6Mu1Iv62YWLXXTA5aVaYfGD+UNxFR808oUZnvSKjym&#10;xcFIsYURDRW+ys10DOqUPS2wxhznA0+hyRJNV7w/eyYNlWiVI6aWlzivGWzOenTDy2/DF2qk8zhC&#10;90kiWSUhTf3A5QMflENbCoBTm+xghzhMYNBPqwOYDXmQFIZFO2k52mQ05kQNBFKTpb+nHw6VAw6b&#10;xscjNJEFS80Najf5/Mlz/+yXn4UgLSk+/3kLSZV7XspU8xhlaGZ8+jJ5S98jE1RC9a2a/lI44uHH&#10;gFRD8BZzawPYNdyHuJkP7ZDIUXw1bW3CoYxqkiQvUqxLOoCtO/SmpnxTPdoHvMlQMTJj1WueW9uQ&#10;oQtMgNMSDQXWvmn8pd4yPIAWU//g4aPDPsJcY0cMr1WqdrRzalaUj4aqOASWaQtszIwPAHtktcrL&#10;x1HeBox+q27Tkk9eLfUMn1W4MfsiZ29IoB6/aG4gvl48ImhD2h0dxricuUZuT1Jd+k0XLIdThmUj&#10;u7d0LXNYNN5DqVDyswgKDezecRMzo4ioqVtSgEF4fTNyliOa6cheWu7aZnxmK0chlBVZ/+Xckjq9&#10;0llzwDoxquKWH336KGLXqyO/9its0aE/+0uyauKvOJXcv8ZuiJ9LgoAiBGEKPTnsNGsNeugbe2Zz&#10;bV1q/dTaMU0qzp3aEnZtOAIrAFhRx1O1+PHjWhhZ3xfPnD1FMdanvngh84Eo6jSgSU4zl0v1+KXD&#10;V15wa0LgVrD/LM2kC6VnJDuPR7huHjP7M3yaFb2fh8/QG5s+qdoxrE1Q0eGojU8Tj6UipP+9fv1r&#10;v/rfGCXO0mJX/xqYe7vv54c/+7Wkov/oT/5PMgcj2FTFwEJAXnjB0762I2tZIU19Cww5V8AVd4eH&#10;M87wivNoDvraqFlPiyBj5Ud0+qYxWtmab0pi/zP79c0/fw5H4D8riWV6WDzBdl3Zp6DOvi2Lyep1&#10;GoWmlATPgU6lyA5khoaIV49XHmoFd1Mqn42LwLKmOgnuAJDg4kJkfARcZbCeKQEcSm7dmoaW0oEx&#10;VWnO4IRd2+XDRSd4MSIsKUONZGZqHQq+JHWFN8P1k/UviTR5QoVvo0AsZRSDGU7GOB0bDoF3y/8w&#10;UZ6l2sDVFSGN2NL5m2U5vsGyn768zQ94fOPGRLBxiUGEjEYnwfBfvD0hnoJG+EiVCEltc7VLiFWz&#10;Vqo28zhtFniK1fZ2pDKEJI67D8IKG3UkzAgeQpNBekswe7j8UwrR2ZBRo0c1pzMANHEi9MFqwQ7E&#10;G/XKTIGY/voU/+aovnl18dd/EE9dvcva6t0/+vOv/vgvuIeEyRWLVuEQy5oeTVGmYTNNADu3wE0T&#10;oQmi7j3c5QSKc0EYJN7yC7PrKxJF4zXV6s7dVAjE565mB619XOeKhtNLT7AgKai34nVpSpjDKb5Q&#10;CyPFPXUNIjVn9ckSxmTgcso1Ph9X5SUIJsfRrb7//Y8M/sVvvWsqp3v42qn3rp589/K9Tz5LbP7l&#10;MxKq1pv0lFgd8OFdVUQePSqiMP9ql7gGP/rxT7FazB0puLnh0W578WL/4OXeQ70OXmysHL1wcdsb&#10;T5+S9Uorqs57L3Ann+SYygvjMh0l3/6awJIlra7tbYZ0fIcy7kMnccZ0UCnMrBi2U4fkrE/MMzam&#10;h9R0L15v3RXEVMPBmSO2XCtF/ChyiTSlnRapk/eiz1SskPVKG0LAW/l53k5JQkKV9oKip2/U0GVK&#10;6i94X77u4vSsHFLy6VAU00lzfvLpT//sL/785rWbBo6+2sXti5J+0wF27ekLnbMkdVfv7dyxHN7/&#10;8FuaVNib1gCsRFErR1+R6XBw1M4/t+OUUy/Z4vGmoukVL007NiMQcxYcebI+rawHo9Jo1CHuECKG&#10;I97tLUxM7gRvXOyN9QdQWXCHgAy1wzKcJ2BbwJE9xzxOk00h1hXBcn2CRNc5plV0mmV3GPKY9t3L&#10;B4r67u+OztgaR3l/PzYLWlmxRNyKFIhgOYGbOLb7jzk5VWA9e3Zh++LD3QcgkbNbp3jl5Vhfvfz4&#10;o29bBxGAV1cRDychTKHphIrUnMC1Wl4oV5zQfd2WSYR/bR0d2BRDREyKdtIW+dO6cJwB9PNW0iIc&#10;W+EZ//Iv/7x1Asp8/kxR/y5w6Pmz3YcP0zN5tfL/+Yd3/87fOvybv7ryR3+5dubMUS0lkdsM5NnT&#10;Z9K5cw8bxy6d3472tXoUUxDs+M67HzAafLZ9zRefZHItCj7maMetLtpVwmW7eKK+4gGoULkPJKl6&#10;eHmso1aXLGjUozZ8yHyKBmGva1fOX6zbgCR2ut5xPUzr7Xt3aQTw3RZezLI3xhAswA7luGrf2CZU&#10;WVZoyjjaHdw+F80wHnpjlnxuZO1nz84J0bbOLJD3tAZeu3z5UuKHo9iNE1SeZvpICouqcn7wQD3P&#10;kohm/tF+UqyLQxF9zI44sYFjUis6wn/blz1CfVfPAS/esl/T/HG1R4/3ec+zv9RJvvKTpT6xjh9r&#10;lBBPnz9/Ef/OIz96/Gz/oTag2jHT8jv07jvvSgL5VFPsD5CyU0FwThMNs3i+LForB4zoKXy6qlj7&#10;7tbOzTu3bwm8IV6zhBqQJV5a8kYV3E1j05CJI2vvvfPOWfJ5bm/aBQd6jmbfNHws0cOdr43p6iqR&#10;VsbNpSgWweMb7efP7967s7f/QMjhiMcR/daHH1WuXmXTEUGdNw8v7xjwNzxiEkciTHZg2tUVskaZ&#10;LJZrZhcqR3NEm3WiJni01zjDA+kGdCvWr5IxxW5DwiThGxoHtJBbt26+rmPGK/yL6X0MFnvauZNs&#10;wCvRLA5tAljxZV45vhcWUm2HpRtUJ00OY1jM1lIdbyCf6J+K1ikVGueotWNq7PTTmwQQepHlOAwI&#10;EVZaVdnlaZUT4pYcxwvgVEFpw1UEIhHYOuwsW2Kk/nY4ODQtgwtnzk/3lQj+kY5r213nq86dOSgH&#10;4GHJuSklGxqu7DNUK8s+5QhvG2EtSKUXeUwDe/nS5S1yAeNdGPwp7c+CmTgsXyBFnZRGg3IBF9z8&#10;lXfeYQp8KJt5XGuXKf4FDoeG18x3wxHmPi0zk+qHX924/tWNa9ZQBZ6V2i2MooJuc2bAJwuRyTWG&#10;Eq58JLGXIPPCmXMekN9iSIwYwO7z69cMF9ehjN6bQ9sEjs6egdQxniOP91KhrKFT2Fu98rNn2rmk&#10;vHk0uLa4jrQibyDaLwrn4dqwhjUMWywZuI6PcAFSsNNAw+e6gcCJGtCX/yiXU4uD+ldGf3srrvLC&#10;6QMuVOI9dSEwizfWK2vMOIR3H3qjgtg92PUjEBG+kG1ZiGDyfC3rQZWmRGNBDYZ5tAA/jdbiy0XZ&#10;qtsTGDmAJ7b7kG76K+d2xrbUcvQi6Hx4Dj+22JtUZYCd+RdWT7eJ5FwTq91ssyhwHEAEuT6MrOo+&#10;Ma3p2N+3U5Bw0wsE/T9XZP1osLbi5GEcorWE07EzPrSuO5snvcv2XBph2d+571Hmnyznctltx9Gw&#10;7dzbEoQb53pSDGq/qFUu4X2NSp5jWYbvWCTLFZqjsduxlLCuCISuRatpchc/ZQpuJv9bg4LxkRa5&#10;la/R+ZT7lvE6xHnlJDPAdCQ3j5/k4Rs038jXaAHEdC5eVv0QUiDhtgS2zdGWD29DTa+IEWNdGGMD&#10;yY1p7T8LKlertEHx1JjH5ZwRDptrTVkEcQtafmOBB1tKeGS5hs9oHQbmztYZCAmm1sA6qqoGmJrN&#10;OsAUDDQs9fGoHUR2O1MRfTu9kfF/jhzK/ntvZNsBZzmHLCFj53wqUXtAl/A4kW6u/QI6jzZ3S3cA&#10;rBBqx00Tm0MCuko3wJHWWJUyCExfuJPe9zWvMFth/y6aG2a7HM/kIfNeOFY1OZUkzKWZktA0kUN4&#10;Jy7o2A3tGdmgYWQMZPfmIJxuhA7dS1pDNTE0jM7IEnuOPCxyWdyqvGsEMc5CDMcmdFJ3Gbc5a/oc&#10;vnGraIEom93JFyemNJ8rojT/L+sosrKqBMEc0VabKE1aJQOigCwDSBnGQj16NJzo0BsYnlVz5/65&#10;73zr0bff3b95Y9sVpsVQtD2vLIfxGkmQr/5UW7FnL3KrjABGtOH0IAp+qGsc3yBiUCubQQKXitLA&#10;x7qoD7DrxL/y7hUv4KHe3d9jq/m6npqtkyCkp5l1VkYm3/m8sU0mvkqFUhotCQzbKe1tk85wZ5Ys&#10;2PGxgHFjfwrU32bvYnnUOHEq8b2xN/guYLDQuXTp3xzAzmqZOrn/Hzy3IHfLLi52ma9S8idOQPf+&#10;ze//M4Ba1OQhJ6e5N1/j6UfB4Z2G7fr0Gv3laj68/2BFFqOiAZ24Iynz64YXWXbB89UWTweewL8X&#10;D+sliEZw5BvA7ucQnvrmkf/zEfhZwO5/+xe/Jew/BdVXg3Hxoj2aDPZUCIhHUbuFzzHZpxhhMCVY&#10;eYx6ntDoeednMRCia9t0WqwlZb3/kLZ3kBZjcWwDM26FTeMlxtLqOEQz3qheht7tUBIYU7F89KUj&#10;WN/R1hKDG66QTPL0Y8L7qIt4iD6VTjHJGssuK5K/XvXu61qYJT8gApEg5ZNFSFk5VSKnA0VZYJTs&#10;FX27172Uu8LxZ8E6so+82fyF74Uafv65s4ZTtWg0cJS8fqxzSfgOm+xRnciXmKqU0QarPYjVcFvG&#10;0RsfVG4zL0SAcXLhMBhE7u042Q1oGjF6BU53tsnDdrIOWV/I+thnMV6uPMJi60N7zPnjLzGSCjLL&#10;gB1yNpO+SoDl8t/6TQyN3T/786e376x+nY5LwleHJvrWe49yZQ6Utxy/emn79MnN+hVkG5/fun39&#10;k89/urN73yEqKUe6TjTNp1dlI63DwwPKkPxbbixvY3hPoorYecOXDNntkUf+ecoolkT3lADER+Om&#10;n93SePQNt3KpgH5ROvOIoDotil4TcducF9Spnrh979G1W+e/9e7NP/jz/S+uPf7q1ub7V7xw+7vf&#10;vvidDx9++aUJhYn4FBCbpUKiu8BM7Q8pYoJrI5R7e2eHmJ1Tga/GNeiMj+l2ZOfBnvhH7erm8S2o&#10;5Qjzi1mS45WUpNej/If6LPeIUyGUgwnQWRHqeArPMzzw0VMKh12KZqpxsPasvHFfJLfrEhVBIM5G&#10;Gmcd2CuNqii6VdIJHPTgVm0hNA2RjRcvZ5uhQxsM4FjPW7X00/Ehtj0JrTrdKkM7eE7xygbxXK7v&#10;YwPQCtcLb/yXHBVnMWLg0aN8WCViKPeUm3UwNBrObRWLwS4y0i9KYqc4nzTGMX6Dn9dOcQKkRUto&#10;8sNpYdSLcW9/c6uw3ENMMF5Y7jVRS5EjMFIHsrcLp5p+sHO4pMV8KI0nY+2zZqnjFISzWydetrRF&#10;SyVkCsAXd1AtNwCuLsnj1HLPjEaloVzbPPpx7KdaP63raHhIBIn9eeqU6bG6FFNT2hos2UcY+qkK&#10;PMzaqR89d/bspYsXwfbumb7i6VMnqEV99zsfXbyAgfVMNvXD979l3k/BWfZUXB6SLhft02+Czvjf&#10;4ddk7wgYawaiBv94Vf9iqjcZIg/Sjb14buStQM6N5q1GnqOjbNpgimDCFu8pXQwdmG45J/eirS00&#10;k9eIVxhDf/ajc7/+w8f/9W+8+dHn5w6elyxBhTNVHFjDoakZRfES3ZN0xbk7d0Hvhf1PP/sEfwnq&#10;JJVt2FCraBSo/F2oZydHN8BvrRP1ziJov4GPbBkuBd0rCSqL7vBt6c81wS9e0tCy3djzy+cu2MJq&#10;GXK9h6BkzO/upoxm9idkqBtpTzEgQrSI6IoHlkvNk1fXRklzFTcxsG/lMCcVqsVdSxVoZZU6Hqt4&#10;WRcU0ioagNQz4aLtvHn65M1bt1yZvTTINdaYwuFpAadPwj6ybZdNWQ9gmoQz9DE3e7JDkHWhnnqi&#10;d95/d/vC+YkBVoA4NhSQbgiY6a7WhA7zGrVQjrf/acGUdMCSrtdeg0Ifjb8ph1Td+HyJ0dhCJBc3&#10;WVPzaYmrdj467mDZX+3sdA6+fAlHBruEv6+u3Nb+lQF/c/inn/301o2btoN9R7DAXugcGTg7KDxr&#10;D2qpeg/64R7euXLFqcRZrsRnSFzL2Sw89401MGVKlaRVxD/BipsXaDh6PKDOs5CRWBjAzZVV68e7&#10;KTMSABXta3dT48KNdQwyPI8UMM09laujx1sMMcrL043oFfuXWJI95URDoknATvptyBp45qVJhF6j&#10;yOjGcsenOTLQEy3U1BvrL7747GW182HoIptioKmsH9Qo9WofMUV/S2zbcrIlvWpIygfnt84m5RmL&#10;NsrDzp0dAa2x2NnZCckF4qvaHkgCrdJTsVF6trgrsZyhNsix58z0W8ntIkMHYhV8g0cztD6RGF/s&#10;q4WpsihwWcTr65acK4uvaH4xBd96/31HCoMUklKLxmmufYTxxyl2kArqCtt6+0iC1v8oFfnEPcw2&#10;iqhtBVg8daKCemj1B+9/Kwr0VBEKpPU1l9wb2OXpnXs7FpLoeWGfJRqg58zprUuXLkc7rw4rsaWb&#10;GNP37+PxVYa27pQ8ieNqTKyQ6TN9SHuTL776kuXsNJoenUtJskPLqFrMTw74Vxpkn4lEaefSx1g7&#10;Qjodj8/n2h2290Psa5TGBw+GeUr3LR1SdhUR2+q1IQY0CZIZwXxnhNyG5ZCXZ55t31yal7Fc3YXz&#10;xCNkaR8/shRtTAbKBBmlOtsupwltvhdPcuTQ0qtdBQa+cjZ1moCbg5MKMpcvI6Z2j51KD0NT9ch1&#10;jqqQfZ9eEfHpLT+hjMaUzXi+heBMnwlvIY6yh5+S5uhZUg3L1alFy8iZRQQOce5V+b8LOP7sObCp&#10;+DXkK2TMQw181zocjjwbq7I+mZEQjQFcRh2iczDIeBKiS1Bu1PpmxKMNwIBmJYzk/7gjtXoI5X4u&#10;pTSP0HaS9Cpf9jJSfCVwVBEM5uamQuSqbdEJQwESfmlEEJQGEfEgpVpnoZYHnrL9NmDgWrdhIhdp&#10;DsdCGIQ204dXSAVwm3z0VCCW6x3PV91i7jF3ywEQAjXnxQzJImEcYBf1e1zZBcULoFlYWgN26G8t&#10;N2YGTzjF59hK6gEniAbu3q4D4+wZDtIx2IPcgdrVVMzSXB1m9/hZy4M1ryMxN1DsAHYVgOfG+5eH&#10;7j8ZmYXPm20dD6cXG/+3Lu7gTcbEDXMKWiENQlFA1/FZDXzjmubohELBuPHSKrcfXbK8u1kJfU1z&#10;8Lfyc6WjFi7S07ftIKLjlf2nBfxUKtorhWnnzp/Xs3q4Ci8eSBk9xkYKHFxKYodur0FTLFG3saRF&#10;x0QTEumHE30Mj7KtlBMx9idM2bSPx9iNLQsyzGkWRZtlCI8xeQE0JVEkth97kMZ5fmvgBgccxeqR&#10;KgoxVJXJredeRQF5btly8axcPIOy3XOEUUBjq1vmbOYAqMy90QLmaQHGcXcACxzZHxkto+RlHOEK&#10;m2ahu+Rb7JW7CeeKM5CVuCC1+RKhWwofpa/6TfNIIEhCbSFYGpey2yWJ6ieLIff97+4BVG/cfNe0&#10;LtzMReDS9ZMqLIvUahoN6L68ZzjQAPWSP9MhOn7qLIYZk8VcLB3ty7qtnzpz2s/3Hz40Mg71rCjK&#10;36N9Y35x+5IoYByYVaaF22kJLXSYdBDK1iuoD3JrQb7dI8NzbG11PNaPtvn23/G5526a8oUJPPVn&#10;jeX0o/ce9/wbf/O/nfZuq0uC5K+/imqWfywmaK4BJLCNeBG/869/iwkdAcTOn4kC86iKkavWtdHX&#10;6JkMcLn6dP/ZsbWjwgwM++ilL5VPUMWpqe4QPwq7JxDYcHNJPeArPKKAT7n4G8DuG/DqmxE4dOhn&#10;Abt/+q/+GWkTTuKWw//ceY6gE5PzhP/D83PAM3CgHj4rUxBNfRJEmrsD0bMm48yyDlO4WcbbEQ6G&#10;55AMgX8Jy9ecTM4UNi8GnyTEUWAIQnEFpYtAb1IEc8aXk+wVit7rbPh2usaXx4nzicwH09+VoXJJ&#10;HhSqetfI9T53rQmEqtPUfhsqU2a+MytaU4Z4inlR1kUznc1M3bGjp77/fWmWO//uD4XmCDslpV/z&#10;kh8sUMsUGB5SDCXJmJ0e6Ce0btLdE73U6Wna5XHg3BfqUPnCOlxhUpw+46kXfyTSDks0abGRh6PB&#10;CZqpI+r4YcVafhUqWYMlbijMNAyS7eJkG3OX5TevrlO/PsbZpRwyofqhY2dOE0ff+/TzAJ2UUhQl&#10;UakoqwEJldZAOhg36BDuniHJ9ZmmXYJ8eZEqTg4ZCfBW2ci8rpcvz5w/f+nSNvMPKg18GrvdjNTF&#10;opqDwebm9B/fJnCzUrg8j7qETHoWS+3yxe2JRrRt5QT0/mcval/Jvx9PCC+wVJurLjSH47EmD+1f&#10;vy2edEnDdf+Tr+5+/tnFb3/IoTnzwXsnrl6+9aO/Gnf/FWeOF2BsUz1HUCfPoR5SucSDB/CHugzz&#10;5o9NgWoR1JG7RI4Onp87d+bUCQD1Zc7DyhsyII8NvjmQ4WotcTEP0rYwUKAR6W93ldTNC9BVpToO&#10;7rjoMkK4WsOnm+qPTk+DGYZ94B7qZXLwktRFKkFk+q1zhErB5Nvmb9OvwCOLSUgPhaHUpyXhaXtq&#10;KgF55Odcc8TLkyEr9W1tT2tdIXF9E/WrKtNeeXWtfq2iaF/J5PlUO5LyIxI6N0sRYoXEJ07VRlOq&#10;OLnEddSblUMQWDPegrRNLp47V/q0hneEKXPy3I+jmEti8dJmIqvBU7xrPWGC+ej0WXJW9u5bYLmD&#10;Jwz36KbloS45dKUKB48B/ZwTeWpLnNNjmWwpPo39/ui9d9/3KdsXts+cOeW5ygxLWT9/8eAegtr9&#10;07qBrK8nZI4RE+t+qs9GJyXvmtBSPI96DfJmgirW1mrgUluHCDiDvXp3PR8i4OZLvQZsVUR27jw7&#10;4Bmhe8c2NwTysqZiXs4ZOA9g9Ld+/TdGnP4IcbhILuvaOhvRKXrd3RNCcLFcmbnj9wCTzDVcrN5k&#10;R499ce0aRMlMgclELDC+sJhD+HGn3eHTR48lWpPYD8N6xhlyw3tPH5cyyUC9eHC3ns4Ugn74A40v&#10;V3/0qcrtww/3ojNPfdDsPA7rdG8oaDy8wq7awuiKCDjDqYnZWtX8yPqWEhjDxUM0OR7Ljo08kiz0&#10;WkUq9tHhw7qzoj5ZDPtPHq1rHcAcEfY+IejVevU8sUvR+IWL58CLm6e2GCrlh9q22YAIasZuwOv6&#10;n1agMxyHp4+eLrGTEm2fbqFOqhbnN8CXQeGJWibTFBKQB6aIewkwwfIDhBGO8XYr88HebvxNphkJ&#10;YohRj/YfThhA2JRIel44E22X37mH6fOa4z7lIVFBScedO68nx9lf+sEvXTx7OlaLxfNSu9L9z7/4&#10;/O79exOrShod3Lpz03sXxMeCB5JZvqLwCxfOnzp9xtZwLqAU1Z7uoABseBodX4LVzkaUFvLwoZnr&#10;u0+e1Yn54BmHfsJm3QOUoK5zXR/t7arWBC7c3rljAbxz9co7V68mC6hTweMn2mGoqGVMoeqbx09d&#10;vnjZVL3/znsfvPdeJfPghgkYyrMXg0YotzKbTWYwtqw2R0drddypXcWlqWG1UCn13eX+x76hqYRH&#10;sH4kuhMwOkwhwvuS3RJCZNSHEjPNUiP+5FhXJzvyQ6Nh13WGSmz2K8w8pAhOueiBiv5KDqXTpWRG&#10;xs7CENPbIHaiABHuQLgHrPx86GXDL+lIYi7mcEzzy0L3A7DZEkJGefAIzyLXL1DL9tnzwhuHjhe7&#10;fScpAByp/OG+vhM12ZAduXLpkshnMoJMkELvqtRrhn70aCxK06xnizRPtYeRLo0Z38R2gG0Pz+gw&#10;pv2EqT7irahTOgZTfOcZ0+o7cQK+D8efYjG74IleQKV2BPapAMc7Lju4sVQAjcz8MnoT21soht1i&#10;Kic35/LwSa9++OEHRpZFASL/9IvPWdrtCxccyrb2jdu3LP5TZ05N7WCBrnzY9vYVKQFhmkfxT+fK&#10;519+wWQ5WezUMzJUW6c5XmYT0k+703U0Pr5+6yZCT8VoU0UxgOnUpuHFS0HUhLoKCcq38DVPap0i&#10;UTpoKnkrAfbqz//qR+aKHbOQdM4Bn4Eb4UnKsfHDR9w9xqKHtLCsQ6kVgx+NMSnhEJYRoX+rzW9g&#10;HcELO8l0eFkioQv1T+KtrjVvGW3yi2Ei2lLXPDenI0r8UYxy2/I1WUCPM1zRPJaRe5fieuK2l0aE&#10;C9krJOjECbu+rrtTU/nXgNFw1QtE+0+DHJuPW1IN7MSxA4sVDzMyIZ5LgDwCylb+sHtaQoxbzKZU&#10;9ka1a4V3kbjd9EHSOYeNyr0sBOf9jnrJ2GEbymtyOUzNCM5UcvuWxdbztmyMlaceJlcKvQvBOVol&#10;VuHxo5Ha2Mophh0TsV4jtQm5Q4o7O9Zl4AJHJl0XUJ6ISajEAmgurMBBtQKtfFAgGt5ujdHqQR+Y&#10;m7AJvYW1PYIMgT8Rgjzy24if0txzDCZuYVxXT1GtzMK/Dp6LK7kQ/Ifes3B8lgHvi25feqPT3chd&#10;qDCIWP3iuRpYCWeHewVBiEgjlT+dLUBz8eAc/gP/DYNuRnf5mgTO/C8YZqrYW1KDFM2ExuWcW1iy&#10;8pEoFxSpCY691EVSjz1pDy5Vxl1/gS6WI/mt1tsMXO8YzbvOowBQY1gulrc5raK9ILBnkhKTUFx5&#10;tPsoB+Z4WjdTSH+YxK3NZWBn9FIyjTdBNXmY1A1TzzFcvSxKyzg/MPZzrL1+MklxSE6kYoTwubXq&#10;pUZ0oLSASCE0amCX0fDxrgoLmOahz1UlWnmS9eSawxrUguD4saUEdcgKFTZVyj1UyWlJn0/u7FvE&#10;GfxzOjNvUU8eDxBWxSdMLsRUGvRlDTRm02UFVCeWyb2JJxhP1r0tpcRFDQOjqdW3qmmR95PhQ0yM&#10;01iwSItiM3dhydGGqofDFtqMPFI/x6+L8LGGEnHyqxsnvv3B/gfv7n762ZlBXqfou25kI23Inhw/&#10;tokmh7p+4mQ/oHI9lnwEgMq7tPKrepmuPaOON4urRLWXZds3yCs9dyxy9AUF5qHStGPHiDx4wDKL&#10;szGX+tCByz2U2DR/RDM8/2RZKmVaKl7z6BLXs9nGBh5Rk2PScFaaxKKUlvVyD56HLa513qyUBmlt&#10;9cP3PtZwblEUzeR+/fXXxbH5h/NDm5fYMSfn+o3P/sOf/L6aZTt6Ok4hKExSrQ6/HfodpmXn3EYI&#10;K8yZWU4paOlHPD0eT5087UwZYn6s0inaqChtltNr7vLE+KvfMOy+tlvf/PfneAR+FrD733/3X9AG&#10;EnBUvPP6NQEvWHupYzqRoeCVg7Ev/NrC8vVjTsTyKtrMbfT6xaIFRdUMoYbWIJ5QknGMOknenoJl&#10;KAy5TnwQIn4S+9X1BrDz8/jQY0iYFQfSEn8y5YVq0K5pSOQjFh+i9BcNtclYTXH+FNguYthSxPVI&#10;6rBSWcd8CGAW05Z1GyaXD6qF0nJAy7f/6g8dWw//6I/Pni2BgICw+2CP959cFIdvWOHuUJLcN7z8&#10;iXmTpuIelmaceAJ2tpxbwzsp7V8qxn0xRseOOx4WFaHKhcap8rlMpHbgrr95knp6OCNXbWFRuy9V&#10;fDlkUu6bxKHLTD95cmDsllDB1aRhAQHCg+VBTn/0gZvf//Ir4wDG4l6rC5NsVNbD/AXY3b+Xlc7r&#10;rbjDFKOWlCitDCrAji/YaaGeIv2yDvbz29sLGNHT9cLgyxnIWPHdZyf8Xzs2RTQAieTYyhuPG3RI&#10;5Rf/PiMu3rh66RJVaVc+dfqC343D89xBN0djfMrhkR9+sk/wfQ9UYUjlHfFvtrZkY97c+emn+1/d&#10;2Hr/iqNr++PvPrv/4OmeMyximrMhXid9MUpGe/vCBiAXjajKf97obXR89OueizH2H+fXnj+7tbV5&#10;TvO4/N5DL968OjCe8MElMeuYd5Rb+dQCy7MONikWqa/8E0h0AB5PEyjk06WTvKKeLUewhFIXlsqv&#10;fEmr1uc1UeKTPHr0cPv86bSBDg7qLwyPeaUzgz59+8PxeSKuyF/RkvjQ6rGTp8+fvZBCVsm/px5n&#10;aBnrqKYO4xdiqegKXqgMpF4oCsF2d+7RpAtTOFZ3+diRpRETqCHLTtwbGv/k0ZPDa0cfPnkm9ts4&#10;fhIWU1sPK2wtkryT1AMe2zipjjaftfICIcXTKc2RJ4/1ZtIRbSyhB3sP7NcirvFsh8CYgrTQyz7l&#10;V/oteF1S1yNb21OdUdcCCAUXgncMOUSEEd6Pcy4VPIVdcSEri/a9YgF7VTWrnWheAt1HIP9hTUAt&#10;1MrMp6Z4BakpZa5JKUPfmKyxM9XviNJ4AFb16TPnUqt82yYs+p7GC8NSIJZEEUZ+fn33UTrxbsZy&#10;ktAO7Fhb+5Vf/MVa5g03cG4PdyVWkZtM7atOtdXtCoHGhyb2lwaMG7bgYZp+Yh3eunFdkR67IWwe&#10;8coXxOZ86Lvvvc8HEpFev/7VxLBHr9/WcCCn0+CZOLiJ2/vDvzr1X/zw4Df+xtM/+vPjd+7SG11q&#10;d9qJ9K6sWJZWmDe+YwF/7TMKvAuE3B4z9deFn17hh/u7D7zMOhHUDWOxHS3GW8b5xq07CjQYGaQ8&#10;ZMUBoVc7Bgzj5imJU0XSLKTXaNUdZVKhpYrUOtFtnDu/jXNkCxgrKqJLIeeo8DAkEKp1qysUdQJA&#10;CJ1defvu/Zt37i4yKIwntNRJtE9K00A+Ib0f5dU920W64jCupYiqOAvrGygY6kS5EjIH5UuJT5nz&#10;nZ1JTniZqnEHVlWlQLTDH3/vY8RIVCO2wPBtbZ4U++hueffhAz0r7jy4LzCiYwl30BkA9e+0OuRj&#10;x9yJsOVb3/oWYivU+9YtFaxq6tNkb9sWjb3Yf7i/c3tHxQ0vXCyp17LuP3f3Ht9/9ATVbnHWSQ5K&#10;3rgtaISm7Jav/cekXrq4ffXy5SQdzTsG6/4eeNSEMlwwUVNTl9J8+tPV3UvLTxLfH5fNyky/BVFV&#10;b+lInvhfWD7YGeZjGl6jP5W8WpWqFcjgEU/R96vd3YfuxHItH/OSjnuURWdTYcMofE9laAelo1og&#10;P3IzqEwlwHxQANTwcQrmE/AqHJVs6tRufWprvpKWpTUUCgborFyL7sL1Gwb+xoGs1oSOHTqjiBT9&#10;ip6johhxHEv6tuVcwRINvNTEiEIeHOjzqzpbbq3IZCRcRb+uLPJJEpxW/dENTZwN2qQY29TtPEBe&#10;+gORPrqTJ3UhsE6MYTX7nk6qMuWPFNZGr4+k5tPI/mK8Ae7dIWqb/ZuU5IyJS+kAcOPWrQH+qk7Y&#10;3d9jo9xVSvNLoyoVprhmta5q5To5nYhDDg79dN1pqxrMi5llBqbWaxVou/fkMV/k7sOHbCKBS/tR&#10;OfPuQ9tt7eTWKfiFCPCcbix8uDNa+krk1dIJs/yLr6492N+rXeGpzRJTVy773vFyf2/PUO8+enj9&#10;5k0lsUkKrqdwHx8qRfaECwSfbslyGobfEZ2Rz5+7cGYTTV5x4siq6YOjJPYxHvw1aQnETIuEZc4z&#10;kbut1u2oxlYnpy/s9IZ1jCe+GRn2Sd05/NRQWzlN+nBRnIMBH2/0ljnDLLBxFuT5i+cDa0bJLvdp&#10;6Wc16EnBcKyfEWwdHtCy5PzKy4aqH3BTyVgQw2R5pwOPM8KrRrRkPMBVnOUUSyeGHdnBiWc75Me9&#10;Ga9JNiCAdbnDFOvG/DZNC3YdwNXv807T4Kdvu/5W6G5ZnyUm+7j6boyMPdo4275AcsxIYNXwYPir&#10;beRDybfD7mP5hZNATxAnVUs4/9+CWUPe6bzzwtpPtgEjqrhOGrXAFHk+DskAPfG7SNSrVjl6/OmL&#10;BFU9iOtqN+G+yzcfWcfRg3eRbFswHc9SNjqrUAmkZyeuwdR05EnmpXl6WKhvd9nSnj81veMRugO4&#10;e6S3hbHLzA6yoVYhNGxmaWlNi3kUCBUwEW3sLTVyGSsvI8bGi2vZFINgkz0RMtzYuS216XnmJbUj&#10;9wh9Yk5qialYRqPBX1Z55m86e/Rn+mj2k977FrhK0m+qX0c+e6DGXvDXhX5jmqoC6QK9Lw5UFO/8&#10;15hiFTIPUrQAZkUrsz7fVkz3MYNGIp+Wr2oVDY7mK9mxusBrGfKkz5YcDXBZB757k8fARrM4EVIN&#10;2d2dOzPPeAwNl4qkBfgztO3K9fgEGjl0e+ug7ak1HpHBzsqFOjp1/fY7mEdxvuQ81OUoxoBctpqP&#10;KSWu1IOX7rgnmUIG1EjKNvGR1EzwimUT3QD306+OH3XYxdSchuY94sgaLsKU9bUbGfRJ/dThyjKy&#10;5BRxi1xMFpNsCB31cZyHxrjwype9ADDuaNvY4AEqmZDvNLdI79OETb1qdrtl/PoV9DZ8bAhxPeUk&#10;VtwSqzRKxHqqFHP5YUXNiHvPU1jyIhlkveMWGNMh9ejJ69s7Wx9/++G7V7WbPzdhTpBZYNKIM/ob&#10;9ij74dmr4e3IyCAslrzvLejEReKRxNNXi1ZUmvniFxkBB6Jzxwl1+8ED5RSKu69eufT++x/omm2z&#10;N7BD+xyCbcOQ8/n65XShIyM+3QtZtWFEWsk8ZCwDMZvZTOe8HKwIrDSC1eX2dFSaLEJLTSMgZJQz&#10;pzc9UhvFn7XVz67/9Aff+3XGwhced6v0P/16m8A4dOidd94xsDLQ/4//5//NjZWLGcvXZTALuApT&#10;2bP4JO7fGp5OWSrrapVbJbKUwKx8j4ntDfcf4+/EKbU7ZSVDVNEiaW/PpvDPbwC75bz75uvnegR+&#10;FrD7V//ud2BodSI7lp43Y+oI7PweSIsZxFcSmJWO5kc61KdOM9tdj6kBs3ghI3SVcvx0SEzL8/Hj&#10;kjOVxQ0G9/rVxe3LBW8CIK3rkCPEPC9e4FPIcZboSDSqBCe7Xf3OEPvZ2dyU8YyJGjGdxegle0Rf&#10;a07sOBqvy5nkLo3oL1MhmTMVeep3ym9PqXzQvl92pI2FlbedWpuKdI5evVKO7u49uUoQiaoDFQas&#10;7aTUikCm6jE/IAGRKvk3ZE15SByraZ5YSmpB6Bb+CM+BZ1Er0mnEUa1QnWEjeRVPHTxPxWxqZ9AX&#10;F1+T1IIEKRd2CSGkS/N7aAPlvZHXlZN4oWaJEEUGnVO+EoRHX2xR/snNeLi/fuHcxrlze19+JWmh&#10;WWmCUG8O7z3WweB++UjXn/yS2rhKgQ6eKzFzMIo/fYjKr4RpVSFVQRXFmyOoy6SY+eHuw9Gxatyj&#10;Ug7AioowsnXl3hb13VYC+PKwP3NwgoBxsl48P+kZcLmObsBP1fsADy0PMY/C5jpKTQsk7jz7jFfX&#10;UYu0qCVoPPBKzHR6gDikY683/LqueseBknd+/NOzH3x4fPvS5rvvPLx+g7s0goZLnywBvKeuX/v+&#10;3gMo3pmzZyWRnkayVgD1guTV5XNnCaedJRF0nNqIjqiv8LIdKpe2L3kkKXezm0zekVWB8lLt4qlV&#10;/sgD0jKvdIqmjNNUM40TRzdhTAfAQyQdorbqXjEfn1foByVMSJ1Twm3YFzt6NMs+7htSyFSXpB40&#10;DKwoIWqGpveIizrPrJwpc2tpDSPpBIzOhXY0KxiJEHQ5/uf93QdqXcFp5y9cDCwWun+dp6r76S6Z&#10;8ApYHPwicyz1nXv3vrr+FQfqvffeA9BY0ptHj2jYandPPd9xWyZIaO2IbTjc1SPaDpo+N7yE+iA+&#10;HpLySVTNSSo2YtYwnaDpba/8IYeLa5XEZI0OKjUqTCXIiAAl4Z/m4HHMpgYqAX7xyWG4gq1kFS0J&#10;9rZVOdo3tolTfJgj6UyLXYskDD6IYcpzzMZScWBrWyH8FiOcoEn7LWJobvDB07t37xwdgoZVUj3g&#10;6pFTp0/TS68nyevXEIr/8w/+za2U2tfEOWTFLl7YVhl9HsBTk9yqVNx8szPtQVzEx3mviCXUmfM5&#10;TpXuAYrXhh25qgDSR9+5c/vzzz/HFNSeWTLDjFtj3ohtePXqO3XPOKbBaHpb/meDnbtwUa4VZKT6&#10;8vvf/+UPvvURn/pf/8Hq3/q1J7/5N17+/h+Bw7LMYPuBI1tiA9Jls8I4cCiKiLChK/eDDBR4p/5W&#10;LZkh8RQMHGaZ4EG7DxpJ/Ce2BcBBX9ILdIi+qZwWR1SXj6iuQr4jxyvV4oERzVlj6PltKKXityov&#10;apr5VFk67xMh1I47vVlgTyShzCo95uNIifyzhIcAE0GiGhEwX1IjrXwdLbV5ecj7VFxis9dMdmWV&#10;H48sKoW+6UQ5c/Y+EMShQH/QWp16DBYZnWrltXgJmP7iyDEE3jdu/q7K0/1HC2sig1ldGz3Eo27w&#10;V37wN6avKHZPzATG+LaOqndu6bMLeoS0jlyD+Y9Q7KA6fx5z6pTQF9jBqXUQ3Lp5C9JhxYJ5YZVs&#10;/sWL5773/Y/co7dJgSCexn5JB1b4N1RQUYGttSGHD2HBe0snbpqrP7d6L1y88NGH7yF4htZp+yMH&#10;8/SJ8TJ0psx4OovVQjo2cbiMVSrdHUzFJCZ1CuPikA88FJpZHLvkosK/qo0VYCPinDt3YRJO9Sn1&#10;b/Nltzs0rQQ+dSy8ZwfKt7+6dm2QdPYzWtxCCAo+kj06oYI4eGFovPHTJ8YuD9fRHNKRs5+/PrVY&#10;ya5zAyZPNgIBb6uwo9fdv3/t2pcYlAE808CnMHL47MO8qYVOEMPABIyJNQywM2geC7Lpg77z0Xfe&#10;f+cdd1CzlAmG3SOq8tJcyubAsEAFdRzff/jQeT09OhY+H5Z3WYho1E8DRMoYEaWNytRqn84apfqz&#10;QgTRBbcyE6PmOO0Re0ibV6yiYN+Z6MYWBVKJLceEobt9926cphkWY8VgmoiSXpNULJVJ3he5ALIT&#10;G6i2UNsXLlqrUd0dB49SKWUTzm6dRqKxZqgbkBS3Fzz+o0cM+a7B2dxS0n3q4sVLCK/GxCRbAIvo&#10;lQzN9du3mZRvf/ChQFcUO/7MqrSBW2DEbt3euXazknklZuCbahiHMB78Gycu0Lx/Hjly9vTZy7h7&#10;W2fgJnIeQJmC4deQ8SfOnRu3rhvVpW1JUfdIRvA6PB0Y0boEF/MdiuvGFypNOPMFvB7KdtXNgybg&#10;5nRhLuX2xW20asGe/7337ntmajyiwJEFj/MyKwyBxZMOs7q84KIaZZIMQiZuOv/mWg2dpAPoNT27&#10;RZ89emmfNQdEmOwUbHrtEp0uUM7yWQtvbmYyHbpyybm1b3WjPDaCNXi0eoHpoBBcMx6aL7avypCp&#10;DozPEjvrsAbMUeSnKs8vl8dZwB7wa7xSjtpB3brlfpbAuHRnAqC21AJyQT0GF0IP4qpy0WGg1TQA&#10;NKOVM3wSJYbPb/micd4qioRsJhxx8ugJ5Q3LtsoWTee0YJqv+zUt9//XtLIAu44YPRwDNuI8qmcn&#10;kTZ7kwOfM7+/xxC5v61NezMenAdZvO7GeEg0sOSF/DWptRbMAth1z+MbT83GPFgjv6SwV8FURkez&#10;rMqHR50GwRm6QcDOQeCVxQ9DId9/srcAPanDgYdGE+0tP7AF+5ZqN2SoKY5dkLMWiI9qPjJoOThh&#10;NFbdgub5O3MRi7mZyoGfBh3ueVkq3uxNfKOhWo8+twNJSmOcfOuquQ0tNZCvlqFe1slcuwFJNnA4&#10;rZn1wYfrekHZc5L/lk5WlwHKsufl1G67yKw/XZbWytr62dPnHFJ+AEyfWm2cifyniXdG1WepNR4K&#10;o29O0+YcCi2mKj63KbajoYxWeKkXqtknToSf1HSpQnI+HlVi/kYGPwnOoVeDYCw2pG/HCs2EgSU9&#10;4ELBLgkUiX4Wf5SOFOZciq5IhDEoL740Q2ctzc0ZRpawvrrTISGwUnOc4/kkJzUUPS0hUZVJPf82&#10;T6LdTWvCl5Q1zdb4je3BNnhakIPWTmMcRjI/dho6jxgxSVDN2YxPwQdIqeN6Drsp2jj4xe+GMH/+&#10;xdkqyt+ai0yK2eCvdmOOS/tUeNUTdReDoNX7Qndv6bJFDScrL/k67EuHm2Dtwd5D6hM+zk+EPywq&#10;35JAh9umTL27e3/VYNooo/kCrwLQb21uguXmnK3WOxZdJb4R6OCtbd50ZHnh7ZfC4WWilwb0Lb82&#10;eGyRZBbBuEghJqWEejTq1WrpvPL8mUssPCcB9D/dfpbhy3n25dnffe9djgSRlt/53X/yF3/1Rwuv&#10;cB65tVrO0HTjK0iLzr1lKNaqqZJ+dUFOsrODrWAQUjA9wAxIvdRKMyHLVhiZkTpupbQ7ScR6U/xP&#10;/9P/NLvwm69vRuDndwR+FrD7HYCd7G5mqzNJ1rnk15CkGFlbsU07epXDZmtvLYTzEunswTQsZ9Vt&#10;sIFV8I0EDwzlATPNLld8tGi4wEGWAGYulOTohsq5/OtUU2v+mD5lrOD6WmS1xQaSyXfv7sS6ULmA&#10;RwF0CayQqlrXUocNstVH8q4sijiHKDg7AkDkBJbHThltclA1DSA3Q+49PAIQwgQK3mg2HLt0Ccjx&#10;7NYtsQjvk5uIo+d8T25fWmNqWLxrSmDioLnU4335/4PwjtTTh24vg9Gzp0mv9CZuFImowTuoLDki&#10;k2Z7+oxd53uGxawellF560hB454LD1JH480XHvDwIvhXq8i920Uaqc+Gk5I4fT09mWofgX7gxtC4&#10;PB/226n3LkWIuHFz0RXiZ02V8MHrZMoe5UNwkXXXffbyyTN+7bEd7KWDN88PgwmOqY7kc6xuUA6G&#10;R9E22hLY3hHO3toxEXnk5qX0NO+qRldN4sELGrQ0hx1Qce65Ju7/5RNwgKNKZ/WLW6cPHu/pgXb8&#10;pNl35WTRmjsB2pEa+EqVCY4QeQap42qE15hdh1BAFliHL7ZRmrdOlGpR+Q35GNXpPPj0ixOXtp1T&#10;J69c2vrw3fs3bpHCmOwoObDqGjgYpWvikpzfvnhZ2crD3T11WCqeLcWpBwwu5MwshH9PYDFW1Ria&#10;Us01sgziwFL1az175Lt3Yx5N9/qySQN/ENVIQ+3G7dtme+lNLOoIYNrg1z5zAA91cY37lDdY/Uhp&#10;YXGYPyC/1OgeU/R+uriU8aygC8nxagF8wovz+ThYuhyurNy+u2NGSvcR1aIjtroKOuHabx47fv78&#10;eW93t/w2CdJ84WmyATyq5nH1yOdffm5B37h1G6xgFX/3Ox+7oKW1dljFNGjplV1m5RefcD1W3wx2&#10;8EzfBnPvOurmpog7sdgg18HmrHBCe+fOnrH4DV3Bkmu00JZq8aQnHeHjW2VD+D+4FXw1j/CTn/7E&#10;eU/QTVwq2Hjw4KFJsaonSNLnRAeO8L6nT57RiQt6APbZC0qPJw0L/Vlq2RJnHOpcw1eN2CFuR1Pa&#10;p07fj6qE+n4MUaAGkII9AaDAx80dz8AlPvnqcxtQpLRzb0f92He+/ZG6aQO7tG6AhU3evk6d8Que&#10;ICmAFXSuiODAW3EzD6E19+5eu3Ujd2p4RvbOF59/cq3a2P133wEAXrU88NTsUAYE55SXJskxxRwt&#10;eMZUs9ww3L19ziVWF5jpEejzxfNf+d4jyMBf/HRDjqAOhtEA8gWf4ke+PNh9gotXoBSDdT3SXH5R&#10;rTogC6p8KSRKFRxYLLzM23s7TymJQPDfuJnNnfsPcG2sbzf85Y2bX9360tQcxACtdti7LGbAXjWD&#10;mI8a9onD9WtuF4sMUmR79ZzPdzY2n72xtoEdaYdwtRdV6XQET2wuoE/y0yAxHTYHmknE59Vrki7s&#10;fOy/0KeoAazQvd37JktDTLXte/29C5vGb/XRs0GfWwCQLJROIBQDdfrsec12f/LTH6tlXdR2Bk9a&#10;ttuKuqpf/sEPPv7Od/DrrE6VwvbO9Wtf/dWP/qqKcojnVLCbuGTNjSiKogrWLeXLp+lalsMYDURg&#10;iQYm3o7KgOyi0PDChbPvfnB1+9J2BV+ttHZT3vwwHDXA0RYu15Z1qJXqMVGKKyx6RkZy+9JFQ2an&#10;3nuA1IlGXW/iVAtwY48ee/fq1fffvQpz8fY21hAEoBVFfVMSvtR6M0cV4zJTz0oOTe67GMNuENxO&#10;m04ZhM2B16r2BVW7tyVQcRvGOZRnf++OyPj2nWk9+VTTAOumSX/VRu6KEc10ECqT4fbhuVUDTeTP&#10;iJleq8+zsLkJPL2RCrody2ME+KdQcQKbcvKvdu7d/eraV+UApoUF8CLdz8Ev2vw5AEOZjxowKMzI&#10;LGSjiT/EqjusMkkj6YmnS1NUdCxF7+mePYaMKv+zvQU42MTG7M7OTpHHmzcnHV+hSE8iXKwdeWym&#10;UQLxHKvMm0aA0wSyKsVY/9ZA5c6LN1LLArfE8tcDeq/sS/1DDlvdFQsn11u8zxrcuX9/CY9rahHV&#10;Qj+lahI6NabMdjQH5JikpqoDMsjCZgEsZwjOiOyMccP82g3LQSDkheLZHfazMnAwqOtDsS9dvnr1&#10;SmhviqHJEkgdJWd2vX7fuyLsK9uJUbBueS+RgrtFdwh0xnCU0WHhtXApAm93Qi1r52JCLAlr5oKv&#10;8xctMNPCsrjDxZDaMvIfX3z5uRCUEbPxLWzs1KLxeCI8MeD/CciFhjA2+1RgTIfC16+B477pXsv8&#10;pZpHbhWdKWpb8imyCLUNWbIjuhiHqekgP/JtZmmhxkwtaqtlwV2GcFcpaK3ARtM2waYJBN2wb0Bg&#10;0YAGiq2OUr9IZz9O0FCtSiZNv4VRb7OmAsQWYOctcNO1mrXJZk3nkPnbUgSOkFdzMMnZWDY2iXvx&#10;SsV4x08efY418jKly5FiCLKbfsbdFZejwrEBhgZmqlBgCsFrKKWoJemM+ZTpffD2i41yj5U3Tkl7&#10;LyYva3/S6u3mZRY1fYr4E39cJuxFuhahFSuH5Ur1i/eJcvPsZ+H9i5eyLPIRNZicFb4QkRqWgZm6&#10;1QWUr8wzGNL/7cLpUJyPUau3Z2VLR/aRN9056Hxfnii1/41krJeC65JnCyg/cOgSU9BKcZ+TDaTU&#10;MWDp0mVgxOGQtD08dI55ZvZixYpQjqz5O8O1sBsDSpDKlejGlVsAu5zpBHBGqyXArssu2l0hK2U8&#10;BhvL2qC7Vuyaqz0QxaCFQ0ocAG68denzty04/HjYxK29gS3aOr03De6pzl4r/SCu8YBYqD68kpnU&#10;fqbhRr150qbIHiEqDKIcY2oQ4ZZ0Mri1CXDpPAHlk+F3A4Yttbf+G8EtrZZabXCsS8M81ZDWmlm6&#10;9tl98CCPI1cR737pCxzKW9GlzaVjm7ON4AM/yErxRvYfqWHBayp6SG08wlpH+TG1rLLtqaplfMIK&#10;37bf8dE2MoeK1Ro1hqpBF6y860BsRxdyZJ0LpDxL1Z1T+iAs4aOE/FbUGcA2dr4SK3e6tCjJTmwc&#10;lbIrSl1bgxk5g7jWKUkvVppc7NRotwngbnkgFUAM9FsRD5HiRdDNa/zSz2sIE0YcptwJmPlAlE47&#10;Qnf6h/vb3/nW7rvv7H751QUrjZczXbxQ0Sl+fnHzzk2JRiMzUgZH7FLOhsN15dg6j+jOgwf+bh2U&#10;Jx5wPXpjvf247nYi82skCxWrL6MZ3Q2L0YKrFBAo+o4ODwYN/ReuQqP93A/dP9ZmvIVhmTRDLVL+&#10;dkF0rpqHTTA29kYlQUNDBpBaeW/Jv7Ow+/nQHtvms82+uPYJuSdsCgafXnC1KR3qsU9AbJcuXbpy&#10;5Yq5E/v8xY/++H/5X/9u3eGy5MMr9YnVu9QjJ5b6SE6VgSuIiNtrlTJZVkiJxo6YUQGi0RQxRXuT&#10;SIEBBcXLT/VSorKD08ApN4PfAHY/vxDVN0/+syPws4Ddv/i9f8kopPvWTrPT23IdBm1KlWsnR3sC&#10;y739z/PLfiY5VsJhgVckQSqQlG2bYrTK1CelU160iDqwbXgBh3mT6eZKZmoEdjS5ufgZakWTGhod&#10;3LRpovdV+DmS+Vo8iqe9eJgcGd3F7jNCLBTwxkmE/CAGjpmF7EOeJre4ZLi3SzSJjjoXCSgIU8jT&#10;sgVAgYntYSinf/gDv9r7D/9R6El+QPJGD8pJmjk84gmk3FAeFTZXNpdl9FR1ej26funytkOQtXU2&#10;o4xduHTBsYCHxYS5Q7aolEhXCT4DDXBzdU5Lb6TARkMc34AgHWB74T6rK88OHjN9jHhw4gvuL0IB&#10;EtYzPBSAnThJhk1dWAOc7jIfp6bsJSwBYDCdd7fN4Jtbt6dtSCfgqBI0lK/oLU3pbpJshzRmgnsq&#10;lXXwdII7H5v5zv6yi9YBX58fv+eD93DX8ZwLowaWDFyd3uEvuBX5hevrV69cJm6FiWQurBT+vjgB&#10;oFOlD6f/4sV0qeBfUvFJ2cyMEyZ/UsIc+iPRZtAsEXWsS26nbOqbQ1euXAoofJ3qiiXxBZrS3R3x&#10;84WL55NrUbL31Y1H16+d2L5oZZy4vH3i8sW7n305Ud8iMqKclY7M7nkFPWcv7O89vnn7tgqgy5e3&#10;3xY3TexRArtwV6hcc9hUcUbNKgpnMQ4KQHDPEiP5p3xgsNsM05Iap4tkxBL6xWbCHtUZLaH6woDk&#10;xqqbyfecFsNLgJH7lqM4jINJJ9bbUfBmoFAjr156d/E5XHzRROd2qCPnUVEv4s7blRQgnPjC8KKU&#10;ly9OyZei4HmQFy9wdqZYo9DLxyxkfpv3z/7sz/aVZ+7sRIpcWfn+L/yCh3A+Hq8ktrrR0Do9bdFw&#10;hFj6PKaJ48RPINJPzJEBc2OmdRGen82ecoeALRngIcMatzS9x0uLI6HlhaV8UJDmkfu5JOb0Jr59&#10;+6YdatlYA7abNT5N4qsXm7rvl8/AM0/01syNU5Zoj5hIc1I6tMrlw6Zs1lUbyueajLR8ps46r3gQ&#10;1dbYyc3x1vMd40m9fm0nyrsqSC91PSllX7CKJaPqnZcuXn736jvd/8YxD27Knjx/qh9nDqw9uG8g&#10;HxuJpWbfbYygZMVN93Yf3N2554fYmgoCbIKKxfb27OL33oe90CBL0gV68t6Vq1soVweA2oI95Jf4&#10;Wbv72h7funlbWM7LxZjR+6Hd9vzgD//k6H/9Gy9+6Xt7/+bfb/j0tGVsNuHuG6rX8aKEAAD/9ElE&#10;QVS+T9TGe3a6hhYTJpQHryuc7iV1OeDp6qKjdQxc+JHh2X26L0UA3ooV9eawj957vG9eTAE9e6gj&#10;UOrUafTJVEQXYouxPXMKG++MyBwyoEgOkU4wZV5u396BRkjPclD5Wg8e3BveKLQdJ3SYJipnjm5Y&#10;xpGBa3InyEQ6Wx+10CjPKiWRrQYmALzUNYwT7Ga4hv7WE9Oms2AYo6nXjE0pyH/rBXouZURBV5uk&#10;6D774vNRVSXqPz1Op2zKeH/4/ntqBvmjuF06X/ihIdIU+NbtW9du3hDVMHegNNOvXide7Ei5CzjP&#10;nT1/aftiyX9Mt9OnXwADXyk53CTs4Pi4+s4lWSLjcuXqZdgZZ9hCIva/FDEp+gB7nTuNmoc6uSrF&#10;HPdHg5vHWtwkHWAHWZBuOMVA8I9I5vnz0gko6s8ejzpnv7WL6hQxCW2DlgcejSVO0Nam7ZOIlbFS&#10;aCSyNYSQaBwpd2jlwHzrXq2pd3hHutMwLG9pi73SkjvqGmsM9Nx5cH/n7l2Grsd/lXjigt3Eb83u&#10;i8eyJ8F17EyNo5KdtjSRWe22Wr8x+JyAY0fPbG0qKdVTxT+tRhxJ9pSfQESQkRcB7+zevberuYcY&#10;ty571fdEN2MDHWDKs1T2Vf0X8aWaXKT+tz3lp7oqHapGo/M11ieWGoPAaGvkgmy9SShw7ENJsuf1&#10;lHdwQGcEgJvoxuU/kiSTVlrIv8U+chKamYwa73LMTWZlqFKdfHXVnOi+Ckq/p/6W61NuKaPto2ue&#10;o2KraOPxzqhPxLhx2TkFDIqLVZo76mlOZr83NsxLAErdA865wxFNTXjbh8ZPQViY7tuya9AHID5E&#10;1UgPBWYFY5eYBlicTXLzBn/z1EkkT7HQ559/NhuwUFwW1apyrzYReNzvxUW3tSC6syOLMKa+5kK+&#10;Fk5oC+IEJd9a6SardOiwvVknDd6Awu9K1eHn+zt37zDOiUhU8H7cwqvMfDAUIaPF53vqpHdIfwLd&#10;Hz2255gFP+RTePbScp2S8cJAEtPoMpzAAeqW+WyJyWYRcO3rXZbbQI03x2nSw4MHLR1XF++uLG+8&#10;49Z41vhJ4Hu5Il4UI5/SaQ1i/SjpPagxdA6JaRKRLsKjw9uNm1IpRVNcOmSi1iZyzuzwldCmjr1I&#10;UvE0R9O9egXbsWKuqd7NcxbxKr2N0EqIebRQGMnoJwN7tY4W2bsjEfBa6iPgtaS14koverWz2geq&#10;ZqijH05rjp4LNFZGl+lbyC4ywfPe4fZCiKoL1mREYmloLFDOHPqpeg5HsyaND7AcEXJkQyZIr+Ul&#10;0ZuR4lz4cRWV9oBDSZudMOBL1mMMgE8ZgbyWekR+qe7Bs6JT1dYG2o662dW7xaX9yLTpGMChRD5C&#10;GI79kl2LsTU+pk9anLRTHR5sVwOCuCWJ7q7kHdvbfdWF2Zgw3VOWON3xAihifjny+tDxtqqF5CJM&#10;o7C3Ra/OeS8fkZwqe0bAbVG06T6rd6i216YfETe60uQIDxakLP6gVZcXl11q4JZizDCRKa0lu1bR&#10;8biyE3qVMHuzkJH710zZwi5uKBYseFZsE2ff+Z0NK30IvHZ71dIO4DtM+bnJOcXatoN1LSd+dNMB&#10;xgtJjnriSr9r5FVnhvCV4ROWtgSlcM435Q6FJ/m3FWA7+L3GmWAGSzYP10FL7xjZW2dxpGxPUhh9&#10;xiQkvCwUTHG3RBGU8HgCBQF2SRgPE3mQpuWbpOqmnkZyIpM+JnIxtuVlja/Va29Osm22XJcyOIQp&#10;CHFOTmLt4cMH1Jm8PgdR60IuyLCzjV1ql8D6TbmiGnwXZtBCdXqecIZmvSs2bed2VulyFYkb/d1B&#10;YJsvfVSS5XhFVfi7336CEPzltQvK+41XFDmN+/adaWznfWdZUOR4YAuAXpg8Bwdwbal6bmlahIP/&#10;sgE79+7TdbXXvvPBR1JNKZ9uHq9L9TCvE6sEc1cv9Zqxzfmf2KQnOLTCGXOKzbKOJbcoECXaGDLW&#10;Qhj4uTIg6zMfmB7FbPOMxuDUMf4GdndjPLPaO0xjQCZsoUD+xY//I3O4dep8rfM0Hzudp0QBlp/g&#10;jYn27u7+7h/89j/9l/9ryqTHjlvhzu6csWnv6+7j942Jsaij2mFSP3pkTLICHfNJZFQTkHcH7kem&#10;e8TeDt+catABn0TJu90dE3x1ZfcxCd0cgW8Ydt8gV9+MwH/SdOIf/NbfS7hkBVMmGxPy7xCh2ruP&#10;YV5+ZugnYmdOFfyrkon0VobtonhJ6adUjtDITpsejB20XD7Ggusq0y7g8adDUYWd7oGVpyGaVZvC&#10;cKb0L/p65LNkng8J7DCJXCGc4uCpOENPyqAs8EdVJDTpnNCTKVK3u0alroYYMpxqo2pLXpFRPm9E&#10;DkTllVU5inqby7y/flNjDXpPpXieucDmr/zyxrtXE8Z33t+8HV0IHUlwm0zSKxWk+X/kAxI/zuAF&#10;5Uy3LAZIooNhkqPCjUPQ6S3kJHIlU90pXhz3E6Fiiob7koNaPKoqf8aVkd6f4yoqeA2452Bj6N2b&#10;Mffp0yo3d21pS1oUF1qUeBYzujgWC/l8TPOh/c9++ubh3sX/4teeXL9lgAazy/tkMkt0vMqYYjOd&#10;PrXlJjGnOnKCOYZQ8DoxDiKtUf3zUg6JZp/WXDtPyLAP3XrJ8i2St6901nJ3+AUfvPPuhbPnUXUy&#10;ylRO1teuXrqCOcXmgkXqizr8xw7Y56W73a1G7ssNWADSh9hbHqMq0WlUwJPQ/Oudd66qj3v1/HEY&#10;wZEjuC3eqH2eCMTaG/2y3LW9a9cffPLZ+e98u9P6yqX96zenSbnoceX8mXNGQL791u27f/Lnf6H4&#10;l7j7ufNbPBKPOXlv2JP/6br1QhmOMdy+eHHzFLG5TrIpZ4h+YtKc1ebOCnR8uv6Ma9ibWzJoLtcR&#10;+3pVnCn2dicc2kRXnj61IJ1wUS9fiqneZpAnhWtJq5CNO7awABbWqhBIn0BR/cNHqIeP8+Ty4wlt&#10;5ExajeECdTI5Lf7nVC3MAkiAZQBfWpxdlbAaJtoU/AXxm5G07P/8z/8MIUJKcPHzvvPRx+Akj3Zm&#10;U33f0zTjVtf39lBTX+kmQZN3lC+i0/tgkyXSzkMeHQr9CdyOQS6HlnS3p36ivpsDYRJ5HjXSGiV5&#10;D5xDohtMW6ZmLKlDrxwulbb30D4VVS4C2JyWvNEjqzhDNvFQJFB0OXw+TpF7jWhIelWbGk4IR7CG&#10;DyACpRKH+slfXZLDuTYz1AxFummnTtXXLABLt9/5XrkBFXyVhsZ8umqKY/nGRJsuX7goH8Gf8sqG&#10;XAXotBB99vqAwE/uCVjq4b4P8ol8nWZ2MsNIYnc5s/QEd/VGWGMcTPGEc9EKAJzbFy9dvnTF7knp&#10;c706R+gV59VO33lwN6FeouwHzxEmATfcUwqLbpLLHmMXj/XNmz/8s7O/+Tce/cYP9//lvxn5yLEY&#10;r+v61T8MB3Urq537iAFU2AZtUXSsqITJqiXLW4LMmyPJkMOqBLo8J+7YSKS8Ang9eLAbuhqV9YSL&#10;L9JyY24Py8nrvMb7T8pURFHnNW3cnuKcuY8AgvSMi2ddnAEvkTNVV9at8Ft+AZEOFjQj9upggr1K&#10;MnWw3ne4FI1gGPmgCxfOmXzrkL84rJ+2YQFJ6mf+H5ETwuftZooDvsSHR4+fNIm6r1Y9OB3MDP0C&#10;VV/c3v74299Okj86Bl2YpT/Dmy+//ELhLfoVAskkj7qH40AjkNAwGZCykexoRAJt/ZNZvnnj5ve+&#10;+z2UNzXBzPyVKxchaFY1HqixunPnjsUPqrL+TuMkTkr5dEeKXiWbqqujRrw5jAwibpwy2FLhdjeX&#10;3V52/1E48WIwOp8rXKUiQGXvLauIs85HZojBhZ5NyTkj5iTiKCcC9Vop77TOrMV5Jfe1g3z9St1k&#10;UliqU5884Xlz+/2rSu2dndu7d3Vp00MEJeX2vXu3LN6Hu2VTapckdyUnZxNFQ56M+aFp/VJdnGGa&#10;7rHTgjXYK9mzdkblM/XoZA/V1YK1h7al5o0QTy6++ALkY+J8D4znoifM0+TG/OqgWZoATgdLfyjy&#10;MBpPnuwj27sChUzomJeF+h069Pm1a7aVXJFX6mDFwjCnDIWDfhan8pxiG3W+QwiqXpUKQuhJXMhV&#10;lsTtAcLcHrsWRqvkdmLiTO10ru84rvFFSTabzCYyYh0Ec2owNcnzDUeA68NUWyHg7zv37i4UyMi8&#10;5L3mi0HGjqujRQX1NUw8c+7CyG8NtlI1enkzw1gZFyju1CYLaUgjQwGYiFfcvlk/wZFEdCdO3uq1&#10;Ow6abrfB/n/2iQYVnwO8RFzC3AvnzuZCjJNQTmLn/ieffqJ4nn0oWzjtcSFhR/WWoTRaWEit4iRK&#10;KTPi2HVmy3ipGucNKnsE96vGTe//4ECPcsm+9ENHPmovsLmY29ECKveJlrq79Zap3V6VnIAxGFc7&#10;LqdJoYCFRL4gTbfpmzmdwcXmFqqt5P49pgcRFsbVHQTa3refzX68J+Fri1/rmJIzHSoQBEho8iPR&#10;vhZHP/W46RlV6cbE8NmfqSWc1OSkB8KlqrEbsYUwhy47FsBdDROlZRmLas4X+diRLAv84U46YT3P&#10;8quuk4B+ZQEl7YZX2CkyCE3UmDDojtGFU1VEj9k3Ld0ynou4fcUQcVKGBjuqZ+Nv2GuDo00VLW93&#10;UhfnLl6UBnEaDmyRu+IFmEShb8QrHtb4YhrvVi3YG32gTpHj1HL5T588ZfxTwlGVXFV7Wz31qDo4&#10;1s4oIkwKM7QvFiwt5lkA3XKaj1XsaUZeUKLXq3L2pvbfC3p7Ur+9dLmBOb4bzBmWsZFx/XjQels1&#10;i3USoazWwFdzA++1YhkRCQoQJoDPdRX5JN5lK73JRedb0iccUpG3RkBeOlQu9DofuxZI2L+zNgOl&#10;u5sBISftClQcItLcS8SFMJdpmpQNHGBpFkytkAbOa2lZNBGj9vdrsPD6TQoDE9dM+6vUY/LcnJ7D&#10;7bKkcoqWd7baWwwd3+PgDYL7FsQb7tLAwaNMlxohFsI0nquzcjIxi9efzkD/TAWlQGAWW21cllv1&#10;RANqp8+wSPbVWAeVLIzyMFNeJwg0ZDYnSIUm62vUDC8rgttYv3D+rFcLnnhINgimrQNM6LGzc2fQ&#10;6G6+UCjBjdaJT+MeD9TLNao/stuQmQ0sBvKOI7GAtiy1X1nbnLcyJ7O5RKCJnDjGKpvNpalOC83q&#10;5YstrZo0zJk2aZVi3LszD1vThuTRiOTIbkYdsMn06EOJKGcXoCX2qddT9JExg4z520mxzMbleQX7&#10;rykcyMnm9R91WptHvv+xHwPszifwIglXZauH1f6omlxSQT6u1TI0yYBmYiMo2pi8z8hMp9+X4N00&#10;V5ml00a5cecmOZpbN284pDxjvLlhuWYTwHYHBw4O2dG84trg9uW9FpiD3nDNNXO2u+B0qp0pDVlu&#10;DRkN5NyylPHumQA/i7E7pO8lPGyXjR8ltTzW69BwPkpXm/0bN7/8/T/8VzEZk/RxG31xttjwn3zy&#10;Z3/3//V//+r6Z2424blc6/ZM27g0Rjye+Lllx1tzRr/FVn8JxvDZnqi1IrPFOrVnnYnwWedIN3BQ&#10;VYFoICHOkfCrOqRu9cMc/KYk9hu86psR+FmG3d//rb+fasAbklhHaaJMgWqd4HPmprCr9FRRT4fH&#10;cGRSlZ4YuWNDjQZDakhtV7i5g6pAd6Arm1lqZkLxA/VMTFdyBnPNaSTa7i5bJep78oQtWo6opeUf&#10;YwGz8IlOflmgxeYOPjL9WIt4K7djPjoR3xT2s0Fu2g+jB6IMPHvGpR5pYadFHoQAUggyB2r6OCd+&#10;+MtHTm3u//s/enb9ZthcTN3aL/bUv/hdzJ+9L69F5A6hqraXe7yAWU7EKcpLa1/qmFGLl5FfTq6u&#10;4pNEkwaFkUPIDDmrUgiC46ASZF9TQim3rw/vOHKp9c8JPP2kPAhiszRFxCxDXcPE+EpeCizwllKv&#10;xYAwoCwjU50OVzTy5xy9sz/8obPr6a07b6lcuaQZyiPr5nfzne1L6rmqlSBirZwwqxsyVWMPNLzp&#10;4ic8uXH92u6De0/2axLqMcEajvweowAz6YdO95dvBK4CUZV+Z/Gk9Mc4cfIpfG3j6DaZ64sXTc0I&#10;4W3Kz8ZfE8k/wZUYzfVC7DBQf7gxkZiWhvcJqR5WYvnB++9duXyp0XgdJhWmw1N//BjcOO3dOrYK&#10;sccRrAJCSHHj9pVf/+HGqZP3PvvMZOa7TdRkqTzYFZ+8DHTrQztlm6hFxLADxr+43SSknnkDD8xo&#10;T7598d4bvUWU2kA5zEyW429PDwcCiEc3aAgZlXpEvqlLuRPXgyBC4vKQcb1w5gwuUlyPqpJnfuso&#10;345yjrkxHjgHjzdhRUM7BGHAAyfc/Ye7Bo3HyG+cOg0aUnHoeCR09Mo21pY09oFXnJjOKp6F9zQS&#10;Gq+h2KA/W2NqSY5SGbt+4wYCF/BM0EBrBi7prnzoqZMndnf3oTEI9gv8kVhhTWlh6y+ZhSlEC2kz&#10;mwPHY/tRkV/j50169g240HLi/6Ff3L33AFy6tLKqZDumrOp4LZs3hyixIjgz67Q8Kr6wBY4eZ0za&#10;p29qUswnq+oZZI90kIeRszO98FQxW66voG5JdePfqS94/ZoOeqrcvNINWDwiyXSQTHG76kpfEY3K&#10;E1Kp2weFLj5WWWqylWIersb08IIqMhQshm9+8tmndx/ct2FtGiCGsqywuUMx+yI+WPzEN4+fqE57&#10;5YjI1m0vVWY//eSnQCWO1PiRx9yNvW9xjm9a6gJmlA7XxANidVgVApYleuP2jckTvNwl7zLlAG5S&#10;uaV+ixwYyUcgWi7Xyup/+WtpMf7eH76tXM5fPJSQnPnaUER5ZP3ixW1eNUVFSgLsgoqnCxcuGg/+&#10;PpfUvUHs3/voQwVxYm/edoQgAnsPH4JseGmQHebImsIiLDgZjlxSLwTd0OrOnkOXWgTLOYmQoPxm&#10;T4SG83BPYrYijaqYU0JQ2l1AMgUysCdDd/fe3YMXT92SZSAMW2qsfGg1jwVuGsLsJw159GiSii2P&#10;YF9AR62CH9z/4ouv7ChDanC5p27p6qVtYPbCFTpz7rxTwAG0t8sV5qa3IZQ2WzMffvStb3/7W5aK&#10;p9aM1cKwVYz2T37yY3e1o4BRGyJzL7sjwc5THGtj1Rdbr66aHXCFTYVSpCTHWrSP65ajdd2JDXAw&#10;T5/9B4QZx7v3tSgNk908fdIgnL944eLWpg4JnrGe10mX7j+8/8D4OcN8kNVuqUbDfLjPAjOh4nBj&#10;K3W0pejzhBMZh+VFQLNTBlXz4Pn57Qt2llVBkaDUemWM8KbEYWLWDKHXXnigPEdgVrfkdaWfkuQ7&#10;d+5YFTv39Qgx4Q9lz05pfLulrer+LVJ+d+8uxaez399oEDRAwSHkL6vdKRC1NjaMEvtCShIES4xp&#10;PPvJmzeAfiYZFu+fPmEigc6MHHs8ykewG7qKB7aD4iUrDbKJ6b1wEyaOLVYuVENG66hB1k4LH2AX&#10;TkHfRzBBYl+/jglgbLrI/hvHHEIMh/y8jewfzqcKBkM0wm5xFmgLsM8+SOcEST5gWdSEowoDi2i0&#10;6PbBkWxZqkpsgyqGlJRSfteZQM7PDUJye7lAqvMqQ7MUO1u9et12pk9aZ2FxyBjsMACaQMXHY/eR&#10;XoY/Eo/Pkyb/L2yb/X7v1q2lJZEvw4Ofq13GjZs3wJpY4Slkraz45xLiL7FuHU6PHj+lGmsqAYd8&#10;c/gnP/mJc4crIMqV1GGj3LscgjJ/m+j67Ts4dQZVEJgGnAJNJmwafNnC7ufEUVT1S9sXLlmWZkpw&#10;joeLUZedtDpfvbq3twuqk06U2oW4gIkQi/VxEj4CCmJ9Snxqy5jTdAhACe+xwNm608eVzdbE/DYj&#10;UAYHvWLFfeb7waoQWtK5wwrcZHl4cZcupu9huy0oD8xinL1YbAbZ4LDg7rmDqRqC0ZoYXuSS9Vlg&#10;i/CkWDWxFHMvF7CJQQMu95OldCtowA+mQ8BwyCaN2n8qgI0YHmMoWk1kzIXY5SIzxeE4HsEVvsZx&#10;dGOI+qq0Gdq2yHKB7hqOuWSAXcBhcEoUYEStWJTtpBC3wuBupLtNxG3YXlN75rccvWiYwNAYxJgy&#10;645x6iV7EiHOvvGFzLgaV8t8JBEO6AjEU2OjLD8HaLIqhyj21fJCenswhbpbIIzX+CUVAYddAGKK&#10;z4Luhkv+rOdMLbo75y9NL5FpgPacQsiGBqhsXczcEJaX+U5x14bSBA6mRAc6qW1odcq+wnfaAYuR&#10;TiYF8j9Y6UgE9v9xZ5qXwJQgCgZ5EIrm122PiZ52qdVFxla27IZRF8/OoPVnZjPErt6mC7w4zKhm&#10;s5t5i5gmcLfczzJHTfzXfYQXt6q1tDSwJrMzEOqQHJvJgVWn2095+mkJ3aX6OD9ZVu/Cx/QTH973&#10;g9NU9CiF3f3XUm/M9mQZaeMOA3dhaWWIaulQHc0UG/aCQYtzY2bj2ojV8dRDuUYNTrdDvFkHqzOl&#10;tIHkjVSBlvFbZ6d5bs+It8hJGWZrT2d1eRl0bBkhHyAxkAaigGsEEzgveRFrR7788rMIZ87/6VY3&#10;MPpTy1I6JzVe7ctwyU+ecnSGBjHFYoep2/Wp9YaOgNak1Isgx2xg8yQFKNjqHlZ5L8Zsg7Og2dNA&#10;DEckg1+QFUxcIDk41+IpDSyczvbCtR/UViXmFMyWP65UXxFqEPNMb8yAIXYlRVeDlIaooHE0F/TV&#10;UOj/0Yf337368JNPtxb94lz9DaXEx5Rpnb9wSXGGu3edo+semQiHfJjqKMJEjUmxySRJas3UW1Nt&#10;IvFx87acy41o3S9KmPFMqsTacMAlLpG6rpx37HLviuTLhpR2bbHPGTPrYa7XDorzuyzNqUcxAqRR&#10;llVqmVqvUQj7vfRJMXGkXB89OuaTNYw/Agq35xdaq8H8yad/8ad/9gf/8nf+8b/+3X/6T3/7f/mD&#10;P/w/fu/3f/uvfvTHjdsUR6NtGrryoDBidW8uBejPkr3dZda6qCSWpRQyvLYuQxUuuJOpOBHdR6m2&#10;YI1/lVLFXgeOObF2qPFITh/fkt48Vc7jG8DurW/0zX9+jkfgZwG7f/zP/xGjbZPIXRMsmWqFiNw5&#10;2sSe4zjgslXqwm6mR1Brah5I8kX28HRHHRZJNH4dDCnQk2TKZvGw2Al4FouWmRgLO6d1CbrAixJh&#10;qeZVfITkjEY0ejQLeuKqC8NCcdZiZJd8UZ5blXZtfgyILDWB4aWjdhpqmVd+nez9ojDs3njg7twx&#10;T2bJLaF/ZwdPn3r9+PHLG7dJceYIHD586td+uHH18sqF845ZLrP2n4+u3djc2nIee4qp78tHYR9H&#10;Za+uESTm3b+rSTB7okpQJ3vLgnrdFzeuuw2mPIn6lRXi/eC2eq1S96iXpv4YsRgm7Imm7ifc4pgL&#10;NZyNbNJPqj6IfjijVsciRrBk0xQjuJO5o/xUbcmAT0fPnhEDPbl2s4cahn0+zCE60PBY/1cVVGgq&#10;jqvQDx9wksCE6RyBALvl/FbaM90+BxYqvRpCNg4wwxxy6puTx04q14zbgjeeTMyBAwkqYFIWdAZ5&#10;J+AS5Pb8QNWbA0mCqxORQp8wDyyzPub+VUBnjsXQoYWvly9u/+L3v4dhpAgIoYch99RKtFDk1BJK&#10;B+bSjcc0BHwRvuJXPdfglTUU1uEJ0MpP95hcNTXZROKIGj3c05nREoqYPU55PePCeQdDWWpL8eoR&#10;HPjYk3XPgZ7ENWkktZmdhcI/Q207VM3XSnPcPDtOA+KUQ2bT5C5Ys1l/cE81N58g1wTIk3vwioKD&#10;vXZ44/gp3zzWi3JIkOkJG15ZKaXWm5vwD5EP+NA6VLXBh6rtGdH601plCOQ3bu7sVJkLRoHq8gYI&#10;xeQmHEZoOElPJwboUdLdo3CS8sqjpzLAh8ToGlZU2akx5fYlA9iEvj6Ez2YLiv6cqXxD2FATvqET&#10;wtP9ffRGMKKahQbKh4T3Feg07E5rmCM6Y/1ANtRpCgGqhjS2Na2xHTh86qBzr8H9UM5sC4ofaAFO&#10;1PLT62C9FqJiA1c4d2YrCZJ6Fr9C2bB1KYAZX7dj73jl9ds3IOT16BCNPE+aBwaGo5EQJhangu5c&#10;8poCu8ziuuUG5z1nQESkb3kTytBM9HCxpjZnMNyX1X4iIbo9VLhTJzaNugJJu9lKxj1Tz23S24mv&#10;asNne6ERxe6pDjrfCPxxQcfPd68ujarjgU5SEeDocy5fvjRVoovYALZeuAwkywp7+CghQnpPt+7e&#10;TxYJpfHxI/6rxhcKd2/euW0hzYJd+du/ETDze//BdVJRzG+fQMb3opCTG8fAgt4Ll1mEsa9eeVcT&#10;0oqO5YGn4huspgnxp59/8uDhg6pI1jekN82byMONxcSZgV1M0DSkS8n0+9/5bk1UDg4Cyyq4Tk7U&#10;RmbFfQrmnaU1hU6q11EdkWJOAq9NR9cZyNKMg4TITNefd0ML3fsex2/tlNjE61z5NUs0MmlqMqh/&#10;ackJvPf2dm/v7ACY2BAJkgq7chMrk2fG7t976Lc2u+/FpWpW7t3ekXwXNb58Wo/YkQWw+7SwPLDA&#10;LC+qWzYIBPCza9fgKZqEWAfVJx7d2N1TjRh2wGlO0eYRuOShvbb/6GGV1ziKWtDevs3+pdczVVmw&#10;7zcvEuWxJB8+Cv4LDHY8bsShwOq+Sglxc9NB6RQQQ6mgX0rOg5MH6Jk6tdyRpb3aUkq8FMJ3yNkZ&#10;6ZdHgAoiBwOsJyTkgj4mieZEMB8zVEUmhYgLPPoMWTLr+ho54gwg+NbNm+qJPv/sMwAQpLVhHA6P&#10;B69MUiG0vqgDaiwEBxkYzyQCOTdCfos45mIPo9D625E3Ma4VPWd3upaGToDtyMnSJquGWx3675NS&#10;px5qiA3pDGcnFXiCGaatcMd3jQLjpiB6VASXyOxUc0PoOuBwozYSVnP/NrXrTCSMJUSd9gToAbn1&#10;oVOGVK5C9VnAdWQepS33KSiyWTaPHgORa0MkRhfGTQJm5HMMCEY82vVE3kODCa1L0Gch2I9seUky&#10;9pTK/uOndyFZj6uFz86wUISc9jTs6tFsDAQKD2AV1JNhknHTszS67ljOVba6VuHgOQslWaX6U0/v&#10;4zJM3oDXGfcfw+gxcK1OnXadqU9IlEdy7MTZY5uwsQubp6uJqvKgJOUnn38+3bVq7pWS4OFD7O31&#10;a9e+uvGVbX4bokpPoOZaRmO6AUzM78tC0ytG72C8PFYOagbhhbDXImlui7Vk7GPWAwVqVyLPJ3VR&#10;Hyen2GgXpyw2pP7swCR+QnYunLsASvBIQ+Je/ermDZeLCiei882LyM41xxzDCC2ymI0qnXL3Vrdi&#10;eq+ZMo2Xad4/KbReWVFpbgQWd2U6QFT64HtzXRPJmiJH8MlABrnFnYk+RpAwqC4HLQegmrWoIhOl&#10;Q4ffFmzOr4b/FnFvsLPKTmQWmZOYUz5vYtS0yRb4Y2Et9U2U3gp4XVer+8iAi2LdkJ4ipIxT1hEQ&#10;ueUlMkwNvjaO+7yaQuQoLsBSSOMQhCslthfCvCqWBZDxQsuZ1mIlutlrpgf8CnpO8CQCpvputiJI&#10;YqAoErTxwhi9iGBHSAA/x8OFFvnblhEte0YAsFWnsoQn4CYXgAD4ZH8ZjamSf74QuxwQTtipjDtk&#10;xqtJhLEvDRnSu+/J2kRO+1HqXCKtFCEHF/A929VPeoq6KQw6M0rQDf28iIfR3NQ5aIpVwcEvQ0Gm&#10;HD5lsbkOhN368WisqAK//OgJKhaAr6tNv9flqgOpRTUzDU7egSDSjI77MxhaTNEokG+rgNF7fbWo&#10;2LxZMNUTLJqDA8ANdNIPZ+HNVhpEuGuNIp6vxQN5+83gvAtQGRcvnMnTT4W+ZxqpgQWlpdMasboe&#10;x2FzUx8ZhLdA8wPaB1VOOqHIa0FCe9wiC+K5XbMdmhntVg1dXEUCKE8euaw8liPbPZCFNdTWoNfJ&#10;msvlLLeaMiLfjuslzy/5cajezaacW0X41ZPRwDUI1oOl++hpgL7IgufS9gzWcVIc4vYnV+0saP3z&#10;CdU7HZ0Tqqfo6aZfR/ZkQ9eEarOmRKkV1XpYdPoGRE3x4HUqqx6IsRZzVRIedp914j+26l6+rO+N&#10;PstRHdUdaFtcW5K3HEaHbEVCET5qnTGE6s6ImOEdamHoS702UvypjW+9L4+48uNPTse+dBAwj6fl&#10;erjnm8yBRILQj2Ng2C3j67euoaSEsc+qMB2TP3Cg87kKVFQna/bC45LLVCQkiPjy2ufmrlz7iRM2&#10;ILeKnODoHjaV4PBRRwB6LqqIYfzB3OyQuFAlnEweHPOUsBwPmk1Yz6pTIy3txaWXE111DIG8ZI1J&#10;a4zYbLqWtchYM1xY6ukIW4DOuEWdYxZL2poYuyNcboRJ1EkmstVJZnldbL0Bapfzmo3QfFYKM5Qg&#10;fSoneFVpE5J383a6GNN0tDDKyUZX5Nl0YMmUO6lH3SLic65QB1+BA3bO6AV9A9i9tYrf/OfneQR+&#10;FrD7h//sHzhuB8FfJVCd0/+mXpZlLOQl0CUeP4LFnTlNyuAk+1i/sM1T/MEJFlFelWs9Za+XUG2Q&#10;jvjh9HtUN4jNd/dk/17goTADHRyoRnpdjwLFmGO9Fx7nhdSGMlqEfZtMUb0OD6HGcOCYyGkdQyUB&#10;okFrXxFS2Vr+hyPE3XIk2fRUb0csnGPsxhhB710y9gvjwDdncBxWVvPdX78+8cMfQPWe37olvuHF&#10;BtttnV7ct/t/9CeHnQEvXuxfuy72zo8B/81xWgp0cLTqLt3m9PA2dog6fMqRiIrnzFKBPG7t8HcF&#10;g+Ue3Zj6FEYZyjSn9hRoVPuQG5CBH4Q0rYHxbFhzn9f5RLCjHG8JWMdGVTZqMGnEjEpxmNQ4DjX4&#10;XH118Tf+5on33r33e/++jOXCmR5WvxpYh/TQ+98yCCTEmGNaXB5zYYsvdLXkElKFeGmKEbCC7TK0&#10;kwidNONQxMpacg79BnIFLuLDWSTPXzxlsKeN2CpOSp2FnQo+BexBRN8Iy59U//FqffXNaWU4iXcp&#10;b+FKqlgMJ5IcvnTh3MXzZ69epnV9VNXUV9c/VxHpbMDJop7jMUl9pY9X8UhtHIyhqECrv7O/9Aue&#10;5dbv/1HCMLl8R95/79tOcOQmkugraxyLg60z5w69eYJzVXEBJ29y9FVFUTCMOvHKQl26rQ2XoTre&#10;tLqdYDzv6RMqkjFh1qQrjNpMNJKTp7bgyHUDfEm2FtsG1IVe8Gic5gDuJojWUghI3ruftMSnmX15&#10;4Dh3icSLGCtFnKU2HITmsLrL9XUxs+lWF8xn2rl7fwmcLpw5Z3ECNqbwcDUq1uMnlvr2pUuntk6r&#10;NOfcWWq62yr1hVDcuKH7Z4DaBx9+4PHE7aRkebJ2vzDJpxlXT4pnQb8IvilJm/g3PE4nXDHbwYt8&#10;pmllEk6qSzLdYDHnkEwwaKp2nTKUNDEr1HruX0DGRQzFaS6AISqblzZhjIvY43hkVPFziU7Fverq&#10;gmJFLiMTPpLtcgMT9vAU8x/qvIaN5d5y5QkRTumQH0oCc4nqrAhsmOVnP1q2PC1A1SLc48vnimYD&#10;YRUjPE8iPRz/ySMjzBPjUf3yd3/RW6QNCE/yrhC4KDpzrbzSQO3hLo07TqXLDEGoTZbRwF21GrWJ&#10;QCCx8SdxP+njvDrg47kB8vLvl87RdhVg5Q//+I9++tlPqx17Q6Gyul2uodUZonHn9g3tIJJ+U1OQ&#10;WM/f+c06Zvwfv6fYn+Bge3mlvTPiME+f24r4UK55+/ZtpeiAiY+//bGmK2AOPm4tgbCS9QJ7dfDj&#10;T35qPTBBxtZ65S5Zv4z5xI1wc9yZWp2Yipn9ox+99+GZra1osQUABTEpGkzslEXaf4rmdvf+A6Im&#10;mJ2K/YWqx4+eHDIiy5ZE2udfXr9285bOZMc3T/Hylj4nQsrguXorK0vcyPKLNrjgJ7Zw6mpR7Wv3&#10;HjRwUghHAHbl/wWlMVLDhu492LsHeUQBO8JxPAGl2r13/7klQNLasCx5+KZDIV9VtMrM4aqSKF9+&#10;dZ0ONGAF+4BrGylyyN3I3AUtS8vIUQOY5H30llZg6H2JDaLwbnj7wra1bY3QWrIHMA0wTG2e2NaV&#10;8pWyurS1BXIySndBSnfvd15k2COqp3ezMDiGulytEEGcEznuVhyzIyoWfkzE2Zk52NErDzYdjbQs&#10;qKlffTYrzS7Ycw+5zhV6xwKeXs8Ml7JQzSRuW0I3b922CCx+9grKbmnXGOHNYRqINvt4+31GiaL8&#10;avvljYYhcHO3wA476O2JoaMiWr+SyJmxgjEEQjmMHBCm0I29hTacmEvpTJLY6uLTB/AUqWjVXZQ4&#10;Wy2AQlQtnTnpCrFWEmooDq8QD8WyNuXBUPbPcfroAYWCBNPtnieP0n3cuHXjnha9pK/rhkmpIPI7&#10;kzj9B8VyNV5nZzwLWVXPuccNwCN2QiWI/krawGXa13MTA+Uo7n5uOQB+l1yjGt3C5cOH6E3usu+u&#10;uX5kd/9BgqHh7EdObW2illt3129eV2BuARgbp5XFJaE2WOezEVxb1USlwvz1jSuXLxsusOwSqg3v&#10;OzkwWnF1vMgSopNECLVfHKxxojdPX758Zfv02dPgyRN6MJ8SP+MCyx882NstNXju/NXLVzXJFQc6&#10;sLRz3d3fNVPP1KGvtU1q8TytPBfnwdxJKjAdF89vjyV8TIcRId0j9rizF6bmayqpBsBaaJjBpm8O&#10;2xnFb1NmYQ3od8KGx8Um/zoEKPbk5Eb1d672xc3k/0r/JCSX7+R0Gysd497FDeZSRRFyMZAcd9QH&#10;Mcts7xQ0HL68vb26Ri5gt1rgBZpZgB4qHPUAGem0yTAFabVpInANpDIRtaEu51pDFJbEh8laWfcL&#10;2XPW61utqDC8XLVAqyW0X1ZIQm+xkCJvVS8yPSLTO5si8JAbdSoWfJnVROWmmwm0Lk5fhSVe0y0P&#10;JjXYX4pYA+J0VpbF1N0FLRrHbWVvF83w0Mnjm6aCBKhDqDT5ocOAdHdE5JT98DJSWUzYAug4L/yk&#10;MpduLdS+0sGNE/12hP/H+Rw2GvldBWupOr7tJqkkpJpWcffQ5SQV/WFNnFllhdeSN2Fh4C+uwM32&#10;Ke3BrwdhTvUIltM2ZuiKU3oaBMnHCvIKTM+Mz0EcRFLlYDmn5rEk7PxvvqKOLqQza1XiJ2H7IV9N&#10;mjr1r5c1YQtMn0rYWc5TsjpdPrijc5UZ66VOYIYgxCt3Ygqm+3XLeKHl/fVHA1Pm1W89c5cxa3V1&#10;oi79tWxcuwNZaWqT2bSkeCYL2tPNp3kLb9in9ZMR459Kzarg3XWf1cp52+zCzxewXi68lVWruiyn&#10;4Up0YFqgzmWzveVFAF5ac0VoCuENJEp82U1KaTfSsy26iEfvEBvUuI+md4nMFXGvlt9Ytrm5FO6m&#10;RcAgm6/A95ZMlVVTe3vmXMbE8DIL7nPvqZ6wXcoqZVqtKFFZqdYB7IDpPmhBn2fMWwj1EBkWglBD&#10;UNDNqDYddSBAoFH1mDHmmqa3QGetIaqrfU6UzTdOq6Q0H+g7EYe6X/H00HJ1pguarZTbOkt8U2CI&#10;sP9IHzO5/A6pnm8UHIyhRYsjOCjVGzO3GPzFMwtlK51/4hc+Jmzy+q9+fDb1Q7jkiePbF845NK17&#10;melbt27KvRnqSK/40bv3nMhN7GizJEOUZugTR587/osf/Xn8XLSY12/YaudpAdFDPPRDHPXK1WeF&#10;l7yk4zwZHS2/qaQbWNmkInNyN0F4cfb641z82v3zvIhvpbuPbuzs3veQLa/RS22JS7jOGmaNPbup&#10;cf8pz7186cYYMa9NeqUO7L2+wiM1IvHycBKF5GOWo2+agaGPQOuGx2G5zTuGSjvKEgaqmCoIr/R7&#10;jpdjPY69v2vslsjpCog/GuDg6fVdLL9RepOdnsqGAZ7dlseJcPINw26xg998/TyPwM8Cdv/on//D&#10;mLuphCWkwmovXPps18qKHkK5FsOTZ8pHMydagEOTp7t7/24dMNfWGZZwnyO6i55ixfJ0nz1HhDHI&#10;HDj73GW5HrFd0vIHzK2IakSAsbps40NSAbmzo+wQst7pWEpaQWtsHc734hMw+fX3pmiQS7doVZQ8&#10;Hw7/+iPhh+RD7Sz88LEzqYMi1Y+ki/nxej76p+c79svfX3/3ykstMi+eh1OunT93/Pvfe8rh/bd/&#10;8Oirr5JuuX375NUrxy5vP711m71KcoW/0EGbhL97C4pKSrynSrtNG42NY3I/sbiTjctzZRB56pN6&#10;Ch8SQDsMGLrxdXNkltO9zhVLzQMfIl+pc1dSOL4BGdGXBwiNjJmfvMbA02tv9fD2xfOnT9Iy1+1o&#10;lM9EmS+enf+vfqP+nDCFv/rpEP2SSnXPjHBiautr6lnmqPMTeAbRsZIzXrSRv1TmUSQAT3GspktK&#10;hGIaZMV6dPC+7SNfGekoyDhrH+uQeObslul9+mwPKEEtHXg0ylRKohJ9UzbEnKNYgk8c1ByTqd4j&#10;tISTr6ayzuiCNlxp0j0CMjmsS/WvqAbSafpo7+H+EyQ7OmVq7h4EzQxdaxyX0Lpxf/pS9Ul1w49o&#10;2DVT5qkzRmxzIifj4SN6ulUwFbBNQmnUgjkffpivqf3C7l0u75lTZ9zgCB6NsJpY7SW63GMoiSnj&#10;BflclJCS/7UFSNPhzBlNHjCH1AJv0NqRl1S4J9waiXGshyifirmgOT4oTcAUVJS0hHt93Rat1V5/&#10;zJGA7GNSpsvHKJ0LQEw7cp2zqMjBUoEJQgfVQ22fu2DZl8+q58PQN15p1qwnwFlHfsVTNabUx9N8&#10;1oiNfj8yXZxzjWbgoU+fgkH5MyCncYvxkZKeqc7r6LpP8UNAvYDT72AuQAQybbwKur9zw+vJlskT&#10;hqQ8kbIELgDeymAPX9KlTgGGQbrAlZqzvcnh2lc7HDYRTK/PRt0fTuobkzgmv2FKYMJNMAJU4nDC&#10;anQz3cfsXEQpyo/Wj/bEzw/kF5cIf8DQDnueDGIIuAqGYpzDfwZjqmDn+QtulrnzRorprjyNF0EM&#10;nJvcR7cg/vfUOk6c2TpndkjLk6tvHqZHIWqaB/z8M5LuP62rAB4QRApwaae/rBEBrw6NxeMnobu/&#10;tyzUcbBL1k+ZXY6XORV25iNOa78/+vP/mPJaZeYKsftiE1gr5Fw3k3m01Hmi9TE8hGHnlb/3H463&#10;Xac+RqqABzYEGYJWJ5+9fH799i2Txdv+xe/+4vbFC3hJC6fp1Bk80JPq8v7kr/7isy8+hW54rmQx&#10;FdBdOG98qfgZfvvdBPFKzR+6VZUrR49d3b588cKFKot3H7DRLGCJhcnqP9jbu3nzziPg2t4joZla&#10;vIrdMnEr2HOYiaOWdbCLutizSPNKFZApgKw+JdM4YtOOiQ2rip8XVE35/hjg9Sk0GaeG9UAE8GJV&#10;q4uAnQFfNGr8s9AF8OHr2HG71E6wwlDxmOI0kliZ8jcG9tmDh/eXBJKFcev27eu3bvCb5RUG0sIh&#10;jaU6IR6i5VI3VzLARXi3cWqWLnvxA/JFHWSUuJNF1c15/TB6Hnbcs5dvbt25azuwGMykMU+sesd6&#10;vGMl4NaZyvMXz8FM5ecT73kb5ZJQrNLZcwURrsq6H6M3t+h/T9sW8a0eBQpkYo0tTT/nfHQoqMPX&#10;fxz03MkTr8HcH4RAVRmtZVOyDHUUJ5iti7E3bp09e+XKO9AZ3TdtBM/O3KvBb+kWyXb4iisgbWEf&#10;akVxqCurjemMKmWPTGuCZgr+XFQ5+ZvJDb1VnFgCrYwztsW69H6Y8gJFsTvO64V6U5Bx7FjcqNop&#10;ohQLD2oMW3NBCaHklmhrvHx4f9cWdrKdPI22WeSwlPYUj5TQivv1aJ8y9gOCa0AmVsnM3rh9kzW8&#10;v/+A9KTT7unzpxC+GhafPHHu/Dnzqo7a1WCfkbCmr+KSQlgYdYPyWFoHFBsKdYMgkuFLs4xU4v37&#10;tqdX2eJsP79GvXO4Q6TRl5qrf/rFZ6ZP6MhwL4VskA0QuUlPB0PW8Okz7Qvfu3zlhz/4ZeOgxioi&#10;Bl7zs8rJF++i3N4UIRrdvKbxyWLHH8W9vXh+8zQ01xLSVhW3whr76tqX7s2pEROEDjpq1cvnLHaL&#10;rbKso7WJig545NGoBsfzdf5286cw2pRgOxmVS18Hrd+8KeDMw6E8t16jz2ruUtLIMlsiMTWmkUKk&#10;idZbjQliNwfals5kNsCj017DKamaDgXkBH8DYBddNEl1bmdfJR74ky9eKAGwSqbWkLTlvjcuJW82&#10;uFHd3r7k3AHIs4rf+daH6On37u2IfN/CNAMfxNfWHFOKlIYdYg5fUKoJBWn4wtJ0S1cKgyCS9/oG&#10;ubSjvRQEOVjdUKCGKxJ9efAOn86UWxEDzQBfgts4RJ3w1VpOx88yb5ULAFpG4SQkRsWqOgLQl8zG&#10;0stiQKGFC/YWynCfPB+jU9+k6ZY2pKRWYo4NWHOQsmrEs7wBnN3vqJkxBm5SMiNGcHL+aQKwn7p7&#10;eYyAnsGHqmTfoGKxMB87mP28+hXedUmCUgiQJ9t8anRbIQsMuvhXrmBA4wufOnvq1JbLqmYLA53S&#10;9VkYo32dT7iImMVRnVqaRVuwlbHwzgbpC15ZGGEZn6EP+ckk5EqHDCDX10CrVR8MN6Bu70bNq+zn&#10;fCO+a4hDeJ9LbaymCtI8DGg39bBByG8DvbcA4Fwq6DkcY0KcsVIL622+nxCkr1CPxSCM5Z/7TSRx&#10;AKYyvpU3LwBhZdNKQ7Bxa7DFV667mjGIppSoNrfKpJvX6oSnihXIktRJlezJ8Peww8Wz3UtnigM6&#10;fgEob/UxoCEAxK9XZ3c7BqnK6Or3pwCipw7vxmyQeZUALq8tQMjfSMCB/F/sgBYVzzgN4umMPnrh&#10;DCaLVIeWaWhjuKNDJZnytiw6QNBdjTQqKQPBiWGvQcHmlqTXILn8fnDMM2vn1CahknmqNCUrf54C&#10;18DE+l9NHWf4IMBxIF3vRdNLI2VKy70v3qKwKB7uINrBtEmXLG2sKwAP68+NLzx8+tReIMmybF5s&#10;Bs42tH5/72FqwdZb8RFJ3xBY3ozPt+CdcVmzckZMkKwDbaVS6Qsn8e79c9/7+Pm3P3x0/fp2YafX&#10;q7U6KkB+/Wj3wbGjHvzU+Qvnb9xMV5TbKbBxhkI37YYWiuOeVp3ijCePbty45pYYT5dRKeJQYJDn&#10;RNvAaGbM51nEzrFJImt79pVDzln9uzyyRYgFf+H8OU0O6yw7k8IuzkGfuip0MirGyuGbO7cdiPlm&#10;SgsyxtHe1YVNvl9114YAX+EykI3Nt8DFengFu2R5lkVet2J3KKQ7axHyooy520P1CP2NqFtvSUM9&#10;N1CO2P5Y9kAM09D/sNFJnox9HMC9dkn82OfJnkZxGStaAS+ZDhMUfbDyrqVmxcM2dhsK6Y6HNX8D&#10;2P08A1XfPPsyAv8ZYFcRwcBQU/14hEUu9ZrGylE7fNgxeWkMO8eug3IyISy7GIA1TcyC/ShRtjrY&#10;CtmsJNWi8U/tgF3r8vmptdyy7WNw1CjxFEwhb4wPsxS3Dykco9tZV089gQQPwO6uBieXEWNO9uYY&#10;OKeKtuHTMTT2fxV2h7i5TxGPx8V5KRXp88SQTqON1dHhHlX7Kh/5LGSheW+seD8vUff0/oOv/uAP&#10;dJekfOs0MgKb77/LgD259lUpVu23B7BLZQCHfFrCdbpQ2ZFa90fERwm15lA05vIFlJvRO6AYheGS&#10;oazj37HRrJ887UB1b1G6kVF46xkMbJd78IbWmPx03ZeKl+Q06vb6fFy7Y9qyqm/VlsC5F/v+9avz&#10;v/HDMECMJAfFlzcmB5hvysUxSoKhvECTVRVqcCoj65aImtEuYvnLYg24w4IvDvpgek/K9J444cG7&#10;l681Qccx4svGSqCE5eZGwGIDn4lLUvsRPsrUEBnZrTPMfVhrqoh4RmehHqLoFbGCGeSHHDueWsH0&#10;9Esj6cxpGoh19hBn3r93V6XapEep4EVy5FJpWrWQraZJWae7tXbx13/NQrv2r//dZC/XlO9VfzRA&#10;xr2790XRHP1EWzY2Ll/W/ZBcS0LdlfDUPb0Dr8izdGiNn1yzQD1n5sAFLXljIhJYEJbFJ/ZGtIgc&#10;RA2q0nU7ocLyi6+uC5L1uAA3mNxJbou00Uro8bc+F19WCcDiBQ4qN5mqvuKRDvgoGO7ociQvZeOO&#10;c5i4KUOXQM3wGp0raYptnVSvPRhHQePSeQ0MNGpTneKpE8ZpfRlx0o3XqQtH/XHVYSmOHD2m6Ikv&#10;Xm1OUjVVPi8SkehyZcb5Yeghx2N/pClGRsoAra3pazC1YBw7MVW+HT8GxuqRF5KUu8qnfPN6WpFE&#10;k0mErpqpJwhNXlMictYbXbQSbONzeyV64pLEE+wJYj2yELQ7asoAr1Uv+ifnxhI0H8G1Yz0WWowf&#10;ckI4OhWEcqm/FkacOElLUxW4a7sP8WMekx4TCnjx7Vt3dE+1JK1wKVzZ5nffuQqJgYz85Cd/iY1g&#10;GCGKpuPWjdtcjtpfPtzd3saMuQoABQGbRybUhGqxSkhLnPf42ROUFk0yklJ6VdtW7aGBeAbM+ndX&#10;0F4r+Ny5ixvHj//4i8+Z3IgMaY6QH37GJeb4ZiOs86EG5FkONfdv/0Zgze/+gWajpa9Nt+ugbVo1&#10;I3K8amwVj/LwTNMvfPs7GpgupA8PPoTEmo79uz/+AwC0e5gCrjoL1wFbr+FTW/ba43zu2rVOv5Sj&#10;6Myxb06f8cFMi/jfBsGLVDs8jWX3Bfe3b+1MP8r4oXT6vMPsQhCoOH76+ZcBKvU6jhQ2HTxQPw7E&#10;NkvStealNQc/7lKFxLX1VJFRH1jMmkzlpOhFbQvphhg257VFTjwh5vK4+K/f3Ll1/eaN60SdkSHV&#10;b3mii9sXvvO9bxHEnP1e9jh25N6+F32qjeYorKHrVpCiLQwQf6LEl+W0C40cPaV8QdXW0mDHxQNv&#10;Kiv2+BgH1GwMuLs6c3yNB+oFT168uX7rTkkv6vhA0loS05feJychQTUb7tiVK5e90iwsjq0rGFhN&#10;XVx5kTSdUK79a9kUDB9V691xXOVgMmsHxtkwTruVYkKmkuxmyhMNJhIuR//BJGmeqUFeyHr2PrDD&#10;nOuYfHLLkXQBpi8itJZheS5O1AyIE8klyXAJrPM+K2BleA0udeLkqWRxXqlwIV6XpoRjxeJJzqLB&#10;CZheTJn8f6xAMMQU1W2TgFxdVaqczaQPpNjTqfNkf7Lxa5pEW34ALb0IsEsHdYyUV/BQ0RNo+wDR&#10;N92q9ZVTZ4hjRJtiFQfdCyPKATAoT8R7nWN470wC/mZCOaur5PkAwVhIFkQioSq/Hu6SVqjyWqeg&#10;IR0wXDS8Cl2TsnSZItnYGNNvalEtCOmAoQ+8q3T9waOKs2auVCx2XlRO+/JNtL5nz9RoQ8NN0PkL&#10;F0yWlVzpVmoXpfHioE2FARN6+cKFSQfGR3MMOWGivz1tl/mgodolNWuiY7P2Wd2Dj7aWzpw4mcVe&#10;XT13/rzaqhs3bvzkxz9hyqZQPYUvN2bBq9UCUvsJLwIDlJV0A7jqUSCHAOPwojrCYhiNJ/uPb9y6&#10;Xh4rCHj0v6bIsSxdLXRevfOOEvtLQKpkIpHIniJWhGXXPMNx3/kFHUi6FyFO5m349K+QSqyBitGe&#10;Hdy4c8vn5ikJWIeWuHCevNeCt58HecAXi1u3VE2OaQ+AqenKwCvSY1Wyj7Cs31rUnS80RgXNQ0Y2&#10;FxEAE3hNMQqkwneVjSO1ySZHUAE2g9JI102kCknx0UPsqfSjn6TTmBvryWOexphL9yD+ytzPUMji&#10;1/lHXjH3cpqByIy6wkKG5eNCBvG0p9rS2yIKLbSpKQxcSE91uNZLOb32dJxkvkMW4gENK80iX7DI&#10;zrBpAjuBcHhWxWfPDzzmpUuX/Bwq7e/M3eti7wXvy0ZN5nspVW0lK55dXT0Ptp6SkcySpsyE3teP&#10;YqSD9tTZle9MaDUIwkat7C5m7lmmEkjAmIwL1D51h0oWlntOsnIK6n25dtXK+S8JuoWh8Z9P1il7&#10;cfvD2mYXjAEZmbMFqRuO1YJAmcVYPEsjqVGuyG2u4U2ef5BSWXzXr1Qlv3QYaEvuwhi9VPQK/TJ9&#10;TeDMqnEfrZxS0QOR9f6lQ8XAPUatWKh+shXLjjc+hMlh/kHAZ7F0EFhp1X2/5ocAW0kcujFuWIyh&#10;0NKKbqfUdoXnngEHzsXZHhsb/jsKgKIKD7TIZsYtqomZk48iUJM1mth1EF5Ujws6Fhxsup4sTzl6&#10;3g1gHunGeqKWkfqTMBuncsF+62nrP642UkKnxBLXb6CJ1aBdk5xdp6ZSp5E4DEKqXL6DtazQYJkj&#10;ypFmHFMm92ZQmqCahmOcaXaUwrK6d5+VHMqRjfi5JblL0nBFvFJQVv7mxMlY9/l4WcEICKjiqkOe&#10;7I/32yd6wkRIxSk19Julq49NO7TRHkrHqwpcputoN6DD1bFjvClV8zRZzbDA9W03kVq/2mKdo2l6&#10;rh4+vYVdXnmW6IytL56aciXI1yyKdqhNBYj+4S89ceNffLltarK0nUHpCLHjIhc9uxwxHrOGCZ0x&#10;6ksKGXZHo5PeL/CKD5n12+Ty1dDWHMXRW9u4efOaZevOxQV+6Ah2G2xANmHsfDsyFYHcsPmKUmHV&#10;JeGC8765yY5HuSavU0MPKPEzqcdOpdFnP3haHGEAmcUK0k4680/b40QJSgoG2NUG5z7ubnK2u7Ki&#10;jqXSlmvrIEUlCPmKETgStS/iGUJ0kW+3HU2y8ogJqN3/FIy30juM25qluJeacNutjLLQaLozE1Vw&#10;rXZyzYI6EQXG2cOVZCiXoj3bQcWyDWXxfwPYLbb0m6+f6xH4WcDuf/1nfw+DmLFvK7Iax08QxmS8&#10;nCrnzp13EgiM5C46HKjYnDiJkQEFy2NBeiqqd1KWq4z4DR5CI1YxlCZd2J89SxTD9uYPktvi89nJ&#10;zhGpmcH6UVTq9eMIBW+lDTeymkVKU6LlnOLGjVzX9OtMLSIfJDk5umDTeKiD6lXNsNOycxqtJoDN&#10;54Yb5BaoVXFIJDLdgToH2fgCLOjOnWc3bvqzd/2mTqP3v/jytaBj6hMH+Dp8+t13ooONYg6QbE29&#10;Q1auoipx4mAx4s+pxo0jANLKQiVQEiM67lsktRGsYYz8nSXVIXfkLboF9S/p6eZQTC70rR5Qeb7M&#10;bUUccNHJDKuscZC8VOkl/2FkiDFx2SO26JDw5uX53/y1k+9e/ey3/tnT6zd3v7imfGtYzQkYe/Co&#10;46T9ctnXEaBYzMljBwOhWyGDsZ98JSeuQJTdXygkyzh5NGTlpUFa2nMNzSjHIZodrwZQDO/JFDOa&#10;78lnb4BreR+9UofQaRPuT2N1oOBu1ZmRRFRSWTVpcjbgmyu4prDP0PO3TZZQ6S55o+cH9+/dybqv&#10;pKGLgl5HUZ1SsR3HS0vmIIf+JZBp8/JlgAfwwOBZkJzzgKpnz+WpPvnksxu3bgvkrBb38v57F5yd&#10;JeEPHP/VkowqdO1iBV1Azek2UAY0dZW3dTSHhl11NNmGiSJiz5GKEJAbhxObfujeiH5AKEZ6Kxgi&#10;ekKLZNy9w7GudEpw/jlujQ8nPtcc/We8tCJx4Czfly+hwK9Qv0IeX8LIbvUwKOoRMSKZUEDAh++/&#10;h5p2Yr32YcIhzjHPbgjptXO5fw+SHpqJI2ZX3L6nk+eeeJaymJVA5ks85nk//PBDrgaARDLN7Gsf&#10;zEkQyfAp7z7c4zEUG0yVugVvJ5ogoZF0IiJkdLZFSnA48cUhU/4QyChWZw9GSvz8ma0l751gig6D&#10;jwxCJYajgTH028mtezrRPJIF3orH1tyAl1G/4KM5MaK6TNBQHpCwRrKkfiZWlNGyHgAdrclXL91C&#10;VRfdc2KX7pzPh9qZZVN5Z0E+f6YqkOexfeGi2dFP4NqXX+HIWMDRKIz/aD+ZWR7YF59+ym8C7Vmf&#10;KJM/+fGnJkq7XM7H1tZZqcipdiXfm3Ju5VT151n9BLnGSisyPz5MK6ERcOekNrLXbtz65LPPgBQe&#10;kLcr8fjjTz/BUIPQGcCQ3PosT0mIWL2a7Jzt0gOTgWcP/9u/Vbryf//XVZ/lrFuok12noVlqfVxz&#10;WwKZFza7fX5bkr1wZfShXMFrrl2//h//8j/6FIlx22i0xiteKnRJ7q+ZyW+utrJ/cXNjOB4+rOjV&#10;W6bimyKkRi4PMZiG80hpGkJWiAGdf/+DD3iHFtinnwRE3rh9C+Pt7gPKcmCM+6LlDGa7FyKDbVR7&#10;ZTSCQJMnT4AOgBYLFerEB51ipZoGmpQFupIhuHRpWwtp9z3oXlleA8PO3Ll9C/yEWcnyk36EZn/0&#10;nQ/OnNvCY9o6hcEpsfxKQXcqiwnl1HH2ySA0QfalEALxk0F8PaqLg5UswZ+4zEq3Vv2cTVBq/P4H&#10;73372x9vnTonDRDPdP3QV7erRvHuG7d3xiaLscXh1RCR8/zwgw+cWVaM5Wo52e0812FJ2BcC3Xzr&#10;Nu/ULgEHwbywG4YiOzfUDxtwUUWwTyHo4Z5hZERIqTW/lCrH37j/QL+LGnDSqENYsyDIarJLRH/u&#10;48I/r8H0+e1trQaMP9n+qViJgfVUjS0fX2OTafIr+Llw8UIpE9jHKGPK3Jw9f9FRoNZ5QFLE7daJ&#10;h+qISUwAiaRGVfYdRbkB8hpGSJAybR/ELLCuluzFC+fi5rTQ0qawmZOUpcJB0RPQb9MQ7GPknZSJ&#10;aOom14QBleh36+PhRhFNrIopKo+o4s8s+qrSprgsS1i1+3AVVbJHyohBta5QyxQewMMSiDxWzFMp&#10;KwLj8y+++pIlBKoya/TDJQYEh2Vo+CgJ6rUNnYz1eR0pxbPnL9g1HtBZjkuLxOYuEXe09bALCAKK&#10;ui6hhF28BDjRz4PpZhuEylYRcMmsiKMs5ncuXbKGpZHcrUVoUoBWQIEhVx4rZSanNUVzRswKMfKh&#10;A6NsS01dqGRg2QoVasrzlc8Ll5rxxB9feop6TDNkACNR8doG7U8+ie3J4DjTs1HRLkRlddio/Pzh&#10;Q7TWFE7CSEKVQheckoCb9TVex5VLV8SuVaLRTnmesKCJbHFWgp0IfDNlCp4+2T53RrxXX5oB3Uog&#10;EbJ89lT+zFO5fIzy0Y/nGJl6bklR+kTjGSyx/uQzDcZSWuGhLDlYkse30xVxF/EP3lL/DXhBmiyp&#10;Hy5NLbx3MWieQo0wIreAclG05JHU2khVBwhDQagPjWZEyq1G1YYlVdNhmy6w7EStJYaT9ciWVkk6&#10;CE4g1GKmWGvrwX0Qp2/XTkMMnZ1czTqPPz2e5TTSadTKZ5V4zIwvfa4sdau+JGuFxv0yVbuq3bPT&#10;585vZ5H4PIxerXXZvYhw5gJj95133vF69nnpvVBzrUx7YMvwXZRav8B1ySeEJb2Rak2Na2vz9Flt&#10;Z3CH4BzHTyVBo4YAXsDUEi/jDOgqAEoOsbA8jVhpdcC2EjcTZpn6jHAi0q5VU2aNBywLneyzh01m&#10;AIN0cQzrPX3ceLFIwyivX3O1MsobR89tiTJy6WOT50AajRpSK9BxO2uImdDbdDRHmUGSvLanOKBe&#10;W7Zxjrmc6+DS+UMBeIpZLIIl5MsVW+5symcXZ3uhEvaJkxxe/HPmJXxkaVOxlK9q5vCs9cyL8D+w&#10;Gh6cn9tBZjxO3OsKLQd6CJ2fy5Z7rwEutG7oCwvklojAtJ+eRRE5dHxmOGaimgINNsGeUq26jMN4&#10;klOxOCotC2w3VM0WBwtQWxj5AOfjWTIp5W5NRuEKD3NYh6F4U9sOims3OWWfxmjzW3HBQnqd2seF&#10;ccanJvlSm1cu0LDbyuss3Cib2s5fEmlub6msNxFNVqhcKmsL9XUk/3SnW7wDSWJ9bU7YFJ6pqutI&#10;xMSHBEc0W58OJrsy6tNHuAh5lRVtJJhQxbPjb1ZHifDVVW6JnSyIcRtiTFRt7bAWPNZuChiVP1Pb&#10;/+SJW463WHrpcEzrmvhWYlxOS3/nF6+cfK55XmJvVfV9OQAyT9KHv/43qiz+4svLtVhRCftYe5yR&#10;qjz8+rHExvXrDib3kAudIxLGlKVL+C87UJZ+cnSCxN17ek48gPG58u7D+7duXLdt09B4RpHZ1yMS&#10;gV5qKs2yuSCrgvE8GcqIq8Z/4RqXVaoTiB6GyaQEcc56d7c8GW27J4JepYu4FCL4fF7WAopxGNjJ&#10;EUaMW+Oy3Ibbd+9AHHWLEo6brwo1TurgJOUfAUVpsaVoSC3EeJzz3iUqsQWdHSkyHIU55isqjrbH&#10;7YEnz16QwJfckMgid4czPF2QY8oyUGaTLdlY0fPNplamIO+Y82lpLH2f/e+4/MXJzRiC3zDsfq6R&#10;qm8efkbgP+kS+8/+QXHFYOf2obTDfZ255hywe0cuikEvQ4JqEQI+DnEOx6gh1Enqa98l+z3ZHI5u&#10;7Lb9PTbo7BaxMqRfWBgnGxs2VD7hs0EBas+I2zU9Apdug3YsJwVfKa9l/PLCgCm+GGyrTmQMGbSo&#10;MGYwftnkwkjxak2PUpzlPS+HE4sg40Ruo3gsNC3sZEru8VM6sx0Bk0wK0nKHy6k25mXl8bWbp99/&#10;79R77z29ebNs0Liu2UraN8C7oJaGojBbRd7hmk5OSrOmSPX9HJhvGZzJTnS3ka4TFl8I+FNmNeH0&#10;W90NZb9s7uTtvW8JoVnYISvlvzpL3UIqDvcfckqnnXzA0OblS/qEI1dEhEuqQY+e5UG68ejKlUXk&#10;GQHsOhUnV8nqUiQUR53dOlU25vgJaBrdd7GWd5F1kQHiNOTkvVE+1fRyFKyNvnvzmtIcIsZ0liD9&#10;tunDWG+fu4zJkrf2so4QBZ7DnwbomXputV+Lfbxg8zTNOBwHeiiFJcALxtyT7u/v+gzhN27jeAVS&#10;eYqhil7z0ZBcTs4CkOyihbSxcfLKFb7Coxuy90ATazJZvbt3Hzi8b9/e8U8OKnhx++LlF89V7wJ5&#10;O3cWZyg+xbTH4sVqI9gVSpUjPCQhFZdwdUUE6+FrNViAUFLdUHBw3dL29lW6WSAeN+DBRcq131rK&#10;CpLDaPyd57v3VSG9EB9qnW7F1aydyzX64DLNlt+wS8ZjHHq8WXAMY3M83N0rZMLEmR6CEJoLZ8+F&#10;N2kvm+otTtZTdY51d6k2vGxbovXVbFLXevzll9eSu39xcP2GXhxctJc7d29fvHD2B7/8q+9efccp&#10;vEUwjCrl+tEzNv/mCcURSnpV+7kdbEHzxuMJrX39BkazyHIZf2FtjWim8bH1Kw7xRFZX8FkNjoe3&#10;//zlOcJnk+R9s/rG0rLdJ1sYSMcBVnMXUUcME1QRtClANRJyfFWoiQMX5t1Qnly59iPoRXH9Qscx&#10;5tIyHAHHCe3SI1/iukVRTkhc0nJCa9cRJrsx+FgLEyI+FGDBz2Q19YU+/e6771gYkKnKNonCPX2q&#10;WPj99z8QEd28vfNXP/5kcuCvt85uhR+tr1+9dJGf5BOlLkCKsh0++ic//RG+5Zmz57xGYZfhmpaO&#10;CjHE8/c+++LziTLWdocs+eNPf4LtIoCpwWKOj1q/0PbRSpear41GqGhf8RX+m9+sr+Uf/MdNF/Ro&#10;LSGhAuIT0ajV1RQMWvlieZb1aQkVzZ0PDuoXPF6/fPBPP/nk5t2bRsPOrbIq8cvjXDuQmcYDYg94&#10;ZT5xxqNqH5rx3moR7Ozc1YSBzVmamlHLsm2WYEY47xv2gt/JYtgmai0/++xLCXwQrV0QQZj+/eNH&#10;HGVxHRwTFWhPpTlBffH5a5Wkd3bgyEQYh+5beWxRRMGUo8E5okr+zIWzVgi4c+F3u5kBtevRo/CE&#10;SspSCpWs29rR737/29/93ne4tJeQkUsnCFGewFzGGmcd7VYjUwh3KMjeaRfwFIIvSEA5r0/RQq8o&#10;sa/KaQ5BoZcFBTG8evUKrIw6AKNafksWpGAVLu8jXj97+mjjmGgECPviW+++/9GHH6XpnnQBdvNT&#10;lpWiDagp2f5CoxzrKqomF13WBJ4Ovjl9upEflf10EsYEk3AVB6W9MEXBADvDZ0kcXQMxQ6laQiaa&#10;ARnJRaefZ18nTcBKfOvb33WijCzAWY9zMwqkzgmPS28dAGGra4tWz1nWCOLImhnn4lusplsXafP7&#10;4MFds+O9iu+cyOfIMmLBay9IIxCnnWzf8N8TVHxy4A4uXbxQPmq+xC8+XY12O33IoeJOl7IYYHay&#10;gGInny6FgxIGZBLbyLiEHENknPfHomjFqZ8zZUFqRqeKJHlVpgyAZxcMWDxuUpRiWChdWhPb57bj&#10;LGBVnDiFPmEcJTmm+2TcWPvl1q0b1qd+0C1vKZERSvMgczq8sI/AQ4+fP83pqe/T6mmtXTzvkEZ9&#10;9HSZPgCEmqCF+rFUCNaFcOR3U+V9IT5RrXscP/SjDz/0N933C1unfeL29vndh/Jk8aZD5XTSYJZP&#10;b9kd7OECPUyp11HPu7TVTs/7qQjt0BOdmljawys37+zo5zCSQsnO4jUI6JZqP+oaShbkO9wLEI2P&#10;8UQzB10Ljp1459JlnajEk9e++CKZsCMrWFqFgBjnPKkp4AshXSUofOyj996XRwEAPkeGVJbIDg/L&#10;LM8kjCnOuHGWARK1EjzxLOEIU7lc8Jmo/AHIf/GIouy1uw2a3hW1SkiXasBRtz21kNMEYDTLwkYH&#10;IAYbDYUkIjN3JZCuYnZSAzG+Ld16nupjMwmOnKDQmpWTp9pKWKTBLnUVjwpnrZq2kemcjMhgH/Zi&#10;g+bdyxk2/RD9N+xMRqfjJkRsyudJtr8lbmXQh09qJ2OlpbI5+U5b0FHihsz+4kD1iyG+5SMNHpTX&#10;nDphVWZLQbplY3Gm/VGyGXqSi+h/dnGzXw3yc387rc3mkoTG5Vxqk2O3TC8DN/O2ofNgNENqDs6e&#10;zPEbXCQjVo/ZEpUEKw6pWU4UAIBiDxqbiPG0JA/zjLkv/G+ZBr8uF1AWKjObDuBKOQPKpAwPfD97&#10;vdTD2iZvddyiyrolH+fUx27y2K5hOILOBow0ntXpDnaZpRjMbsEZ8yEnC1UTn7RK4l22ubJz4+JW&#10;QT0fOLzFBYEazHC0SA+NjzedSRYrVN3ACId25fm0r72uvp0ffX2B8WALSRbiXop3eFJVlfYBw2Gs&#10;Gxubfz+9FI9sjXtxMmFSHUGjzfI0jQhj4sN9fXOc/CKNxrCmohGF51YmKw7I0BJkuMPjxU9AEl1g&#10;NExj540SYJUkmcEKaMh87u6adg4Pz5A2xwJ286XjZSeQumSNXSZG9pyrchyxFJupUXOur4WbR3oV&#10;mk2JFR1k/oE38V+c9fXUpoOj6Wd7dXrorK4d6D4xcmW2kqpWQHKdTAd9tvLtICiSPTaEQKXfflYS&#10;qxaCsUdRyQrrgIcilhTupj9YbsdwS2sXNrvG6MklD4mrYXE+8e7Yc6AjuQw/MuYGevdhLoT8J7eA&#10;DUwHlr6z4tONo1aOtx88e5wtndpPO1p8gbHGhRGVTJOcZiF2ZDLih379hy3aL768NAh75qG9O6Xx&#10;dYS/e9eSUyQyxr3OtuYkgltNumD2sTRSAtDU6wEq24P792QTgZjL4j7EP5wOZqnCWWRDo8uGGIES&#10;xvWpe8F5Kmk7XQF9JSA7UrMVmtT0q5zErF8dJDDXJAx8bkQZ5tcUpDRUSXZNjewth+np0xSrFCXl&#10;SspAG8kEGcXUzw8kVN1zStzrxxKM9GLfTgu46e+Y+V6mo7z9kOtLk/SALGSB6jArBTt1cmnjvbaE&#10;clzH/OSmbqwfX5raGnFvg6YKPxe+rbcn79BiSN9G2Y2VnIbGN4DdW7P1zX9+jkfgZwG73/oX/0Q4&#10;ykhXevPyBWkbpVJTJ1/HN1vTluOSjqpdSrKC5znH+smykXmWDoTKlwalSrQldSGZCuyMU17P6cwX&#10;FLuIkaqkCI5yoOiMWN+xkc2ORzuCEUWaaVovTZ1qFu1OIsvgZGXl6yw2oAya1Jojh7VK2aMsdHwT&#10;wl6FKHL7mzCHkyLYCjB1n5gc09GyBWXttLyKwDLHpEt1/nKbapoWq2QJA/gZm+++4w2Pr19DxZAT&#10;SMh8HNCOlhGUSG/CqYN/d4SwwtcENKBVoicqBU4sya6yBivJ3g1hfhHqHmLCfC1e9VCEFJhIVUXU&#10;f+v00IgZ55WcRY4FgoBO2E5omaFRu6vmQ73hO5d9xt7161JSjnzeTDrWUydYgmvIOA5dLRGHst6R&#10;zIP0Q8xl0Mik415xf9EcuGPlcypDYNeniaoIrWdtRhrEITg4Ha9eVYexvbNzxyuRzEfP9dDjR6Sj&#10;qop1iBlYVY3j7MaScEtnTm9aWu5EBv7xk7o3HD92whnX/cBiVo/c29+H53lApACzI/Sa9GJK29OL&#10;M9kLqJ/YNbbLUGA83Ht/+2+55y//1e+Hdww90xHoPLi7c1/4j10WzLexgW9iMYB0lqyv43lueM/Z&#10;ZhTjdoAV5HYLPPLRh2bXN0uO3Yodbbv1epxNCzRL9TSxM2LPx4+WuMvrVA26LmEtWnYAA0FUFlob&#10;e/tP7AXHrTyZh7Ed6v1Y282XW2e3N7fOoMYINuvqsEcL1g+3DAiyg+otrAdRaKd7VerHTgKD8BE3&#10;RZ6vlTyBqWidbZ45K06B2VVn8eJFMfOLOpCKjiJGiaafPVUb5d646BArr6nkfPp/oZOprrUakT4k&#10;D4e8SIh7YciboA5Oy8NbAgQFHsTXNtZgxmnuADBqAlGNgKdueRxegSlY+VamAiseSOVgkr16CROX&#10;TLjtuIWxNPjjtZjEyqMkN9Voa1iJYNXKqVJmGBtVpfEalvrlGk0eOwb3aUXFsn9Ny2+J3Jfqctf0&#10;sumCrCoiOxDPMR86ehT32HWAaHld9TjT5ERiIDeFf+DLdHOSYk1K1zJrr16/S+mSWZviHaWmN2/d&#10;2do6deb8WSlA74Ii2U1W6dywvMb6zr17LOD5C9tTx7Bab1C79YlGqIfff+8dC+TajdTokYfQzWB2&#10;X1z7sk6INOMm3+CbIqsMREYo7mGG6c20kCvR+nd+M+T73/1xHdlK9WYi0QZLGoe6rVskaWAPNQP9&#10;TfL4GfFH2xlUZyhot3366af7z/CEOLVEykIwVZYF+z47+MVf/sHVd97HbLI2R9S/qmR/OhEOpWmA&#10;jRu0E1X2cGDu6zdAJWw++WDGyQAaxWvXr3322adIRrfv3Isld/gQmtUCnqYKJ+x8yqk2g4orI1GN&#10;luOLGZMn5M09tWUgDKqntftgLVe0/bWJANYJ5VsVXk8PDgwiEiLMJ0X84P59a55A2dHjR7W/OXtm&#10;8xd/8btXr1ycdLpI4+Dew7t3HtxRwO10OrpeqamBfflMn0Rnwpq+N8yK7ZCJO2Rr1KMtINnKnCZ3&#10;Dq4MTlVyoYVbdCvPb+/t7i2UVrwdaBCT6Dgyp9BEHC69NFh0qYjvf/Q9AI3BASnGHnpd7yDkRMPi&#10;fFo0SIu8skiF7qya1Ld4w/iDPvF2PYTlVrQ/RIn61YzMuXuLbpz22YamxoFHUd0F6se2LykdPjOs&#10;LpygVRRaFKLv/sL3vRfZLCro6pHPv/pCTffIQr+w3kg2lAmptrp4AyIvnolSNOV7LDhaFsDO7YET&#10;oIqwG0kNgJQPdZ++OomOHzehkhZu9eJFrQ/AmpUYjxBijT6xtGqPOS1njB6DWWuRfY9JADCahit8&#10;de06Ftw07w5AibhUndfIp9bpLyb+RFwHJjGMlZXuVGo7DH8XDa0qJ5jaUsZFxc65CVcEL27Nzg0K&#10;OX16QqQ122aOKrzhExbSdLPFcva5G3gMTCjgjG6gU9h+L0Y36cpLA8RB7UF7ziFvUfpkeJ0d1qeX&#10;MHHgG2PmLPQHxoSwoKu1rs3sLR6lWuNdPTrt99UoY7wAtFBOiCPARVRT6sdjXpQ6k3qMRzYqBmpr&#10;81GOrIlEZTjJTESmWjuq0PvW3R0/r1KMQui0f3erjOHmsVMMIAITlM+SC784dFh6xua1u5mv27du&#10;WrSOWP1MsvAxVRbqz2HMd+eIP0lkamHxeP/OnTuWH2jJQNXyW+/aKV/I3mWL1wSn9kKtsSuVyoCV&#10;gkxuAi5W5WO0rIHaF0ry8KXihszkhtY5nnM/wEHpAOSJuYLZjI7HMA4HDZKWHqEiYi2YE7kLtcfI&#10;RmPJ29E4mGyrNrtPnxbD6ruFSL6nXVVyqAFA1SCv46LmdA2FueK/PK+aF4WmDFIDtCoBVhNe97Ni&#10;VTjjF3qpex4+WQwsawNZxh6po7QMjAK/juY47xYw4dallmLynUM6m7fUgmswqtE3Vflexnop/JwQ&#10;t1yIDdjYEXg9eUJ6dvJ29Y/2Sou8YtXxnM+fiRJLh8HeHLe5FBSXaaE35nyqLoTkOshqhLGWSCVB&#10;yZGN4BBzx+oMFQSzKkkbb3+wE80741jyfFYII54w/s6CdE7HgYewLtCXKy707QVZcBb0UP0uypsx&#10;tfQ2jxPEPEzwxE8A0QkuDKi9DAtm8AKzDZb0Nbo0MNlCMKuKZV4WjjOV4NXzTr2rG5xc10KMe3sH&#10;rbzW+TRqWHC3gf9Cf5NYZYBKKk9joVh1C1PpLW1suZXRLG0FArOml+3S9r17Ts54/pekoCQHehDc&#10;H0GypsBjoskOmj/7QmlL1a8NZyWxPY0J9fRZ5l5SZ2pUWqPq9kIfJ8ueTNuopkzE0m13QDQaaYbW&#10;vBj8OSXbY3+q6PRLyxuv1WcMUEVL0Qo5Zk3C110mVwrAJ4/x8uXZ0zXdcntx1QcXXRp5LJWb7dyV&#10;KkjqlVLzliN49XOWlnuOBHC4ouZoX0gGU65rrPRFsest68R7QHuP90PGE2YNBUv7qNFb3b17W9lv&#10;ssrhd0e5K1jA6ygaNbiLNj5Tkdq15V3dg5DheCnwdKWtyfRzU5IxOpz8wrghoHnAUolT54w+evrM&#10;mRFORXyr0xHQ3E1a54s1yGS9esVxcM4adI4GF3npEovaWMO316//y9/Aej725VeXa3puTPKDx5I/&#10;e8ZhNPlQcs9jMqxnlSmLPzZuswoexI6e0QLZoaYqp1tPp8qNK985vCJZYwkMj61lBPIy4FFYnhDC&#10;W5vgtAXsPGdq63QziiheNkR+OK9bakECUnUcYsFaSVRteJ+rik4ei8DisQkZV4h4vpqs2GOz0/AA&#10;r4Gbe/suTFS6sHTlCEgxI1/l7LE6A1bx+rZO7jSx1BNx9AZWLvk9BWSlwIbQkKMav3Ui66IByaJu&#10;34ptYSxhWjZMmD9t+phiyVJ/Ty6QkKi5KwCPsSAWExilu1151jeA3c8xTPXNo389Aj8L2P3uH/4b&#10;u9F544+zoWaUNd55KcfWOZdIAevzQu0PGWw+fUqmQ1fhyC6M9MuXLnHg7t7fKRE6uiQMqBQT56bI&#10;5OULTIrEPmr4mPbCVKn3Vf64flWrQLWOgqkwJT465T/AuA6EjsNCYU0JIjAz/Euj68kypU7ChDJ/&#10;Aiy7/RSn5vjmqGutCvcYCyVBqj58eLJyoD0a7eoSh9ft9dnzuEtZ8CSNRot3wKhFJOL1o2vXN9+9&#10;evKdd3SiYBEjjUv1HD3mtByRvgxTgGYY2LHk4ScZ6EAuzejUrFFgEmxlyFKnOuh0jHAUNOmUNwhl&#10;5hlsP58X8KRH16UkT+7stDMfxCQxNck1gzChY+bMVRobimNfXTt28eLxK5cp8aVmWnO90sBBdYN7&#10;+iCHH/TAt2Iy7gpSz8geH1IvVpiThT2EYiPUXFyKxW/KkRnVFc80jMID4+C3Bvrq9kUFPObC/ZqL&#10;Dva6BpsfbLUQyM1TJxYgdGltpIfs6RMxP1zbwUIhXwqKu1vL82Po9C/u70uM54Q9fLJ/5z5A4z4v&#10;Qbh0/vxFnx0XpYxN/nTRQuCvjrT8zA24qmzT/pc74FCxYs3L00x9dP/+Q28CDXps96nJhmNXkaW5&#10;qBIQw06V3N5u2bBa1anZBm626iV/Fw1dQ5HDMWk34fSSYzfyZUfbAnuQnXE7V6YvSqlzcbjEmovY&#10;UlUTl2lbq0INV+LNy7qWlKPNAbXv7AhsrHGVZTnRBIAVp5SJK6I06TJyxtTppX3zR9/6FqCzvBbm&#10;eRQ80GferuacbubUmXNCR4uhTODhlVEQP40wYgw9BDq+aCcC1NaZi5cuIDHduX0X2rHwPEmOqYsx&#10;qj7I5igoVNWTVHxJVNKE4cUWSLUPbWBxgm2lLgxEkoLvnLKlyHBVJnkryigwk4VLY94tIS5FYw2K&#10;CLzWaT45P6PnZjUC9hONZGKjHNQOIsTZNn/+/PzWWZBTal8ZjJh41bwMB/a2evbnL99798qFC0F+&#10;48AVZ45G3zMquYOX1dovAkVhT3U3xtPOqyx9Znw0Ok9yKlCLvNcLUI1mz1L6Iv0WIqC7roTtIAUN&#10;9fUbt8+Jts+dEQsZYivEzqSTdevObVbF/OttyoUHTdpxFgwwokS3SBd9YS0S35XLl1xZWd2tnTtk&#10;4NrFhRhSnWUyTKhgzBNxXuvH3IjZVK85ZPagYFqXWBf8N39IBivShQkRqiYpbQ1snsjhnTa7Q8nJ&#10;lHkg6BgShGEU5925e+er69cVf/F0m/rTEeLcJ4sDgvn44++pw9GHbalXRbBKifz4UZGwfSztoizJ&#10;oAVvDW92XYTP6B2mdnz/2q07ik9wohSzOytshMhBoaJH8EAA0NQW1JXL9tgpqC4hy55ZaZ3WE6nX&#10;DZHodaCtJp6qsU5vcm0zO06fqrPfKIAVJuQUWgzQZ35zMcDqEeAg7ODihfPk4c5iC29uAqvOnzu7&#10;deYUjrCNpT3r519+/uSgGrqK4J5lnENkhuDRagQstlhK73ObjW1tEywqh8sQin3rlRMV1BDh7FnN&#10;49aeaBS7kKDx/k5KKa1Ko2CH1Z74gDpnWlQIZb/w0fe07LTHR9MnsrNP0u0Sph9NGxr7FqoIa2dD&#10;JLFEUPaW1zGACwXJocF0uixLUpg0CRXjBTrgZ3OeT59IXpav6/LppR47ihSMYOuH+w937+zctInf&#10;/+CjUikvnyPWMZI//exTS3cKyA7xkWO1u9xo3vsIcJL1M8XI5vn4UxCaAxsveGQ3AT3G2ENJQiyd&#10;KBZSm4bP6UWM2wDrtVcSvB/5zyVNbzwRH/7iJz+C+zR/o3o19c5OVdZAX9f961985TfWp3XDItoL&#10;IFSCbBa0mG2ZC2NYG74w1Kg6tUSsYXST5lcJAEGiD576dFtXuJ1VnzxZ+qZbp6C2eHPa9jKXDKOt&#10;Z2+iAA/u/9r96ijCJhsZ9hZjRe7PIlCoY806WR4+3rNQjcaduztqKSU/rlx95+LFK/oOA7DUkYF/&#10;PQhETKNnkV4A68vnSGf8AciXyJChsm7v7NyoFjM5YDLkDMWxHVmm+7t+KNqE2wq2p1q01IWBxXGO&#10;5DvRu0GgIJGZYjZ3djCj/XCR+4wDFROwzoD2w3sfvM8zKg5/9UI5Lm9D567Ll67ABNkLLFhALAvH&#10;Gi7oZwtiKrFdkC3Vb/rShUs4lfHS0yWAWte60YnjpAefBInyZ452ZABGHWYCXd97jUEwEbxK8Ef1&#10;WQO0MY/DsX2WKgdXZ5yt0VQZKnb7KTZpRrfEZYfvEvhFYnJwLzSx1RVCA6HV6xuWcag/LchH1mcp&#10;SbM2/TcUCJ9ITW2qHyYTJTOnZU0fZIjpV+iGaqJDCIbStdih/MDhtvj4/cd7+VKNuLqtY9H3Fiwz&#10;zC6vctCKkVrrXXUWHhJoUlyV9VGpx+yLNhUKCZGLrjOkqgC7AYXCY15XsjcZskkeHT3G6i6QEFgc&#10;snFOX6A2Zm6wAePxslFGlblIM+v0GX9z0S3gIIC54dCQUQCwEnzDLYwTNFW9fKqYOMSz2pEDPuEZ&#10;HTvh5h4+2hs1+xdtfGFAIq2H7zy8628StBjTYWpToTkHvcJqh0Z9JKZAcMCf+bIhF1+6Q+nQyumT&#10;fIw3/IEQfwoSkRfDeT36MKaHwLjw4L6+xEI+qpxdeY3R1hK1gsHmcbJ0EdYC0qYQ8mvSXNPYqTmA&#10;3fhwcw/s+sBAUdaJCSxcuiYxpK/OGD56yoffKtKYILppQePdEsBORbHPAHI1f+Xdc/u6kfUjKAv2&#10;l7uGQXTsTlrbMs7mTPvvwf+iFIyqnfPrRbdYnYHrdty4ZhHR1MdU1k00eTq9Tbpu0I/EJMf/9aFB&#10;YjUnmTrTRWku/DSoSDZ7bcKKYi3HeqmIwrnXNcAJXpyep9l8px6RxKpAgGJVD80I4kMko7jUU5cZ&#10;JRogVUb+dXIwPcHcBuJW+Kw3TiWQH3obqCht8eIgqkfqzYsqeAKGvWz2FHW6xqKH472xGdo1PeZa&#10;RTZTezSxUvOpQnOdSwk2ohVwyjLuCB7BU8YDscCpZzp89HAsA3lHFKVG21Z9E12DwYWyj/Wb0B5S&#10;bP30Jl9lOoBo4l4ZPh5SZRzzhFIa9ZZ5/fq//i/yEr+4drkRGxHc6lWH4TFn7jEqkIwPkPLug/tR&#10;0+K4sMYlaHzoyIAW65F6d/QHp5I1P7nJQ4XmV3pMCRq9+exZd1Nb82fUh/dtYd/oziBQMFXj4BWd&#10;LZ0DPdqsuWyLjblk3IXYnE2D8GQv1culmGBxmMcoIkU+pu/r2BoELckgmF8aFM8P7uze42MwOAup&#10;3MxuwP0gy6NHeXorgsUS70+SLJYMA9YElcPOdDi+cpDqModmodYkMd2ICx0Hk3XOvZ1cYwa9xD/X&#10;gjNnZKIuZiF9dYLY7t2/j8P5ePFCfcY3gN03qNU3I/CflMT+7n/4XXFpUkiTyrt85fKo+zw9tUWX&#10;tDiQW0BOJl+ZeQBepByxplErCyUwYWr5ZFSoZz9muFnIS7qHbp0W+96h7TItFKrE1KRAMniNLDr9&#10;h9Ly3HdFbmkAHSNXX5BJISJF/MQOEnARP5dyF9iwC37zdN/JzbdrS7N/Cf3KSDxlFoAjfkA9B6Q4&#10;pLa6KzADUZzqBRZzIe9BLiut8dJHSxIjvQSkC1Z+LNxyIC7KCKX7Dh3efOeqHz2+dg3Tl+0X53h9&#10;9GmNKUQmayhdtcftXFwyUHpSH4mP44fjvkzrdIMGI+hYjV6wnExTt5sPPF5pGKBjmIp4el5YIUn6&#10;yu56RB/kJ1wJLg4Cdv4ZFLKmnBu4WiCkdSfE5juXwRLP7tx36hw7eiKlKXzAWG/oOaxqXb0knfkI&#10;joNHT6mT0huqMwZtmaWhDxYGGg6KnTBZ/MbXmeYZS0uz8WyOxJZaK8WiM92ZqxfPwxbVPY2kcMMZ&#10;v2DO5kkLAoBw6yRdQy6m6HmVk7E4keItTmjpYozAYVEl+a1d8ABknBFG39scEMLuS9tXXa9eVLGB&#10;nim7czo4D6xHeePLv/FrZuSrf/vHKCGxxOsJ+BzIQsDHgEw8E5Li7DXmHGHK2g0+7wFp6ykG3xiE&#10;nKIe1jE6vgInIOmRmceUKYKKpkLHs4q1ch/Jse8/dPidPbdlqKU0kwbGs0gIid//RpA5VNASidyF&#10;u/cRV/N1crIOJ6ZjpcX/WjmypN14J7HPVlcfPXnoPTSJPANPDtVre/tiy3iS6WaH75XUna1xlI5b&#10;dSg4ejJW5WZzyNa0eZoYuaudObN18tSW6PpXfulXDNr4x6/gXO+++5EgPZrVseMOW482+dUCDJsU&#10;/cKjBfM1xZql8M4XfcdoIILAGrzQr8eXoVoyivg8UAp0+VszpqaTobDxLZ+A9cHrcvUmjBRs035q&#10;Xz+rjzA0x/ociaiHlQbUdvn11snNyaS+bKmA8KaMQrVV8FkyHMVfFRViZ9Qt47ASZhZJ/ACp5Dwt&#10;MVVFNKPJmP+imnXrjBXC37p66fIE6unUFBvv7omWLW/vOnv2vATtg/talEYbJAQ1nsmq3r+01ZBS&#10;DKl/ItnZiWiNSdF98hPGChGSdv60Gsj7MBE2fhU/NtQGAgVhuw0oJwSNwUxX0McZu2TXMzY1UBsa&#10;3VIMDx8en/wlewKBf/G67MXf/ptIsq/+0b9Ifa3nyhkKzqwLZLB4itceKEJvoGRG9vWqcOseZOTu&#10;w/u3791TCqFn8sIRMBqKZlq1G+tXL16+vH2psur9vda6MtXbd9gs1mk6qLwWqhlV4wxl65FkFTbW&#10;7929ZxA0EdAluLLAlCIl0lNEtg0tY89nDv2mnzBnU0VYdclSMz9f1qpWFew8LONbH32ritRKTaf9&#10;kVx3IG0O3EnqKsMCYx5BTgJyQypRbMXChkiGXb1yCVLtMUTy9XwANolpDx26Rvrx2ldyATG7laG9&#10;Lu1fkmV6SpRjcDORHTLEiadPgwvreNEqjbc7rK7ufCShPAsFyQtnt1tiElFU8wrqNGd7fXf3IRe2&#10;ZPKhZ1cvbb9z9cr3vvWxSNhtiLTbtcrJnz5Vq+/jzIIzJb3nmKHVVptPocgioo/65J/hOy3+F2zX&#10;FFYmvG2BFOJXzQcNQZI+HjUK3K7nda2fYghaZVb8wjCiUnX+4rbxtEp/+v9l77+XY1+zMz0Q3iUS&#10;CSCRCbvtMVXFYhmyimSTarHVUijUPZJG6uhRTChmIjQRugLdQV/K/D2KUMS0mWlJbJLTbJoiWSSr&#10;WO6Y7eBNGiRsJuw8z/vlZhR1C2eDh7v2BhI/85n1rfWud73r7Zf7B3vE3ocnrdRQE3KNQUdHOMLB&#10;MZd1z5nO/l2COwlNHeW7lSZkyCCExgD8CjEqdbW8OxAJ8EJRUqNSGPJvqTMLO3mckx0gUAwI4uL9&#10;ffus1+6dvd7efb3zDpFzWfKztDm6TOcR1z2DjM6jTef1+CmvVbpO0a3HW1XqEoKIgwwJShS83eu3&#10;OI/ol6tvndBCGwsbDqYHpDYZGXayTo0qMYESpxVwU5r3soqYEUTfUk02s72zhy3wClQSmRdRhJdA&#10;jhFo1OuW29/dAo2xRQAAwFDshQWzFR1xlODm57HYYZGATA1tfjQKnBc2PFPaaKyendOo/f7omFZP&#10;xzBQDvZ2MIOEr4SODCal3Lu720RWKEBByzrpntrExhVrFyxGiPnXeyJUhvREFH1ha0VkH3gRMFPs&#10;J64aLg07CFiS+2IBWF1wSLPep9c2N9Y3NzF69OZuLDdIVyStAvX4houwlmdJcNJ/ABpmaJ/8EtDe&#10;anMVdE+Rk16bCAswFINQ6o6F7skplqbeabwDCsDg28gCqSr7R8l2p3Q6yIuOmah80r1cilXBqEoU&#10;idr4MJ0bHgdGrZgIAXo70k7wJEBXwdxtUMsy4yDiHXlUJQLNuEySV9ZdIYlIWSK2iK0u/Od+ASVk&#10;X7N502OaMDieycgDaBN4CcOapIyAQpI7uLIQ2A1iOdnlggUTAdlhbsyDphVsYTxlyUWTPt5C2SBJ&#10;ZQlu4G8KTco3kT1VOGR6e5FkDfcLdEeAu5RcSGFON56/Q6Ds/zA2trq2xi+WZUBEzYEuYnt13T3v&#10;4jbTRgDwgg3u4GP3LOQQdOHQxCazPlGCg30T/pE5QzwEXg3ytX1th/SqFLjcwAK+NVESnUTML6YA&#10;ZcbBCCxj0vakSUxLWz1XmSM+9+if4wRBdjPdDehPUryEEMH0lwK+8Ki1CiLFNzgR3EX/OaBACMVU&#10;9BfPuejcDb90VJK0xkXlVZDZRDVuiBmZE/dIBb73tkQEUa8rLpxrptS1qjCTrLSsLT8Aqc4rvB9Z&#10;wda0whAgzkz4q1J1/c9nw3meZujEbUsDjYjxh0gVVf3IbeDbT+FysNxJw9gk91GSuFjt+2LU1Hha&#10;UWsG3PSjpSoJDUx/lDLJglUFfkxkEjI1D83/ywmz8d8QlcyrujVYcPwaI5ifW9lqtRD1QwImQQrz&#10;ZeEHiWpCJIAVyBApOLULGZlRwR9/RQdPMZ9grLog8ub4AOuHl8WrYcpMBpjVZknfr1PTk1Hik4Vs&#10;wUEADMRvyUhNFoT7W3EZOUJnvNBRgeEgVocdz2LkLTFlAXAR202ENgRSJQ3wY/KXLB7ynbBWr6/1&#10;04gLLRjpD0ibSczMYW2f3FRW5kjtE8VYl4N8Ci6HcZkrM9VIfNiWTbIpA5pzQPBwaPQg5MmU3PQv&#10;mQMWKlbz+9+FvT72bm8DQQaGms5QrDosK5o2ZNlBsklEVudNwJB8rdIvXo9ismhYKyAoyRrHSY0a&#10;jliFgBH3wIFRH05+ABYS0I0BocT1+OiImIUkVrfd+vKLz7DGIcfM0GBe+0+bst4ZDeKgs5SQhHc0&#10;FxVOBoYOmFV221VECV0A5ErdWZh3zJehMxKBlENHZZglhk/LMUQ5yOu9dwyrGr5j4weHhwjt8WRL&#10;VQUEuOlqY6U42yxdbpoqeZPEJuaNC3UyweessFF/s8DurG1EKvwky4NfGmZBgpFjhLVINic0JZSw&#10;wv48VuCVDjNFZBNXCtf6+vIDYPd39vDDX766I/DLDLvf/+Pfh1TFYUmQwJbiUFfA0rKyYaMG42Sx&#10;o3QOtM+jMR3nCVbJ3DgMas82zyll3dMXPExYSjn6xIZgBLiqxB8cMXyYE6J/hf60HiQuJkECP/Ns&#10;k4s1ckaDPwCsCG3b7SAFPnhLckZsDkBLCbhZBE7GskT3PEoOFzEp+ecK4dtdSFK2kjEmIsxBRQsF&#10;O4LDbQYQE6QkndwETn1ADjGmnIIcZthSW6GHzM+vVZoN/Cmy4VddOsT1KwvzuD3gRFxNzjDAWZ8i&#10;UANzTjtxiRFOPjL8HD/6oYptEeYh8BztOqwa31OWxywTPQeM2XIrc15xOSgM8rQmLokSjbhd0eVQ&#10;ilVziTs4QdhfyH3QBAzJcGefbnGpq+M274nEDGQI60Dt/eExzxXSixAn2zifpkeCNcrWItWEcRTo&#10;4gjkt+S0xPPkwLTPlSCsORXCOo8cNY8hREysb8A9WlakBiUdafkaXxr6TU/CGrPwltfHBFukaZkz&#10;RXYzJJcQR+OBOCE4pWwU7hiqlAyRICImcv4Jn/BvEM0msyqxHcbawqIZNeNPdAZH6yt1EmWESSoX&#10;0eNvcx0vYXDcHb1PSZS9/AhdDBvIGnK6cDwoulSpfPe//E9XXjy5PNrlrOWTyibCebQExpEUwnC9&#10;wafTpxNgjKahYUZaE45NihowRSTBjI1BJ0i3+gN00NBrEHDhsIko7xWNXDxN1Qg3+CYEa7UhP0KH&#10;Ypyvu/RJPLPpBL8FIsPJzW0qs7C9xu1CeNbmkO602nTmoiSR5vFEPtAxIIhZnvm+N7zeiYeyy4bx&#10;J23FwiNUZGAZGaNTY+8Hu3xWqwwspDxehFPVeOC6X1+hoHnVOBY5QhhDqQuo1ezlyu+y6lLqKphF&#10;ZGhdHqCw4v2WSbK7mDTrwdEZPLuwYhTfcfRx/xAiD5zBOZxX+vExLFZuBtzUb4vjTjhkU2a4Z9dX&#10;cAnikBnd81On+PaOp8VVwR0AfTeEUp7cLs/RRhy1xUD638XFNMJhmpkX/s5q570MnqMlx6UiraXS&#10;mQ3chhUZo0RoNjOtAbqJ6cvJCTlCcTTuDokGARphPDpNXy6trLTbHcorNte3GvXlhcocTC9QIeod&#10;LuE/skcoYDw/+/kvfk6pxmKjAZcNaapet8tLoQxI1SMBMxMHLn4OpgU0dH97fHLCLU8vLumPgFGz&#10;UQ+gvZi/1THsSpl2BjYAlJGIRoQE3tf9LSHi73xf5tEPflRR3itRiqOXsESWnJULqjemeYAxiNLR&#10;yo44lewwXi3hCeKe+rgmsWdm6ktL/GsZ/fEF89iAprFHIwigzSzMwawGGsOUkUohPuRPVkLYUlNg&#10;fgeHB3wHJw2cuLSAAHvmmoqfjlggydOm6FWwVeCPwDgep0nXRCk8BjuaVtqJ8EGnYUdS38jQWmli&#10;VDBujYk9CmtLXB9ow5B4fGxlhZKUxtrmZrPZBMTHsKjJfXMDbLS6om4dL0W3TjzdvZ0dav0msdX2&#10;CHqcnYZaVDU0M6ayGQ6rl9IRte3scBJNrnSFKxKuCbCHzUnBjgke2OBwQudmFtI0bcYKILsGjaJE&#10;eNw+5URTnGWajjqUIk6edy72dvbSQHPUDrbQqSh6VE1vFA4j6SuWK4sETAedG+gtWMKt9Q3W9cHJ&#10;CU2WQZbZJgR2HDqYGh6MqUkWgQ/eYrBSGFi56EFlGmMpQrQEMMKSRArAgMfIFsh7YvLd9ht89MN2&#10;i5wP5yzTwsOLd8NImiOXPg6Uy4ll+wi71hpYck16vACfUBnZaKzATyXls7GxWR7DGX+4pxcEY8Jb&#10;NxtNXpl2nLweCEgOprHpuXnwOJyB3tXVq51d0LqfffkFaB1BDYZqtlY5OD4E7+X0AbBjyR4dn+Cq&#10;875w6+bmidWF1NOaIDSTaFCUvD2oAXe3U9D4KMXfbHJsF8qqm6urpHnACmGSsvV4DLAh3tYAUAEv&#10;dQbZoVQt8is8NhEXyXw23c7eLgwiYW+57cFWkxZgelhjfBNKLFGN7XcsJVPpiSvIJhszrcLydl6A&#10;wDxw0XVd8AxKjhDsAV7u6to6U4YiAScIGBMIONaAF2HRsq7W17dwung0oNKz7ilH5yliB1yUOJWJ&#10;jkYkYeLJ8RFxoB1t1Y23mowvllNpugWgl/p9I+E0SVC93pLdNLYiJ8HyTVdKspryKRjYOVQrgV/T&#10;YYzlBHTOzgKQ3Vjd+OTlJ0B1VMV2TjvUQu7tbJtfmJxsnbSxfwINmBtr+7QmDC9JI45UrChHznId&#10;lmvDObq7g/8V1o9CGfnPXq54AJy7AazstaLFCZoUqEJCRlKmOkMl4SfuQ17ZzyB6WwkpfaJ/icCF&#10;qdslXqI6j6sKgo+bR7SrDCUJHiFs6bQ4nGoO2gR5KiEnsSU8JiQd1QUGMuID7vS0JsPeMjK0HA7A&#10;KGWPPzEUPGykluO12XsyHXvinpkSJuFHj0uZgHijYk/R6HA3lRoLk7gFP4rkS2koULAafGP+ykWw&#10;wJGIGtLM+BnOsqDb9BSmWIas/TpNnzPd2GP+rlR8tQYjr3Bk+D7LllsMPecsUZw0ZrxYM0YPUXz+&#10;3jo+JnWo82Z5b7Spol1jyQSTEp1ZpovVdTtmgXmRBLFDbs4pcuAWhcAlDss7Q3Gn6ow22xsFO0uj&#10;W7uFzMFLpfZT9Jnq9Oj0iS8U2E7Mlv1vBkU2UziHcXHxxAgxmBf5ZPLgTLIXxqNfSS0hqjPJ6LMi&#10;zH6lAsPONnye22fxD/l0KejDgvFf0YcN3VlxNKVVkqS3H0TmV9aPkQW1rmn8ki/xhQBPLlApcDrH&#10;4NELVerrkX2ehZFa3BLuwGcYHPiRfp40j8oDPnxJW/IixVa48kuxZCRoooKRUUijU8+pLAbPS8ME&#10;4wEXjQr9Eo35dFBvfRi3I15oYEuegYUXOsWleqlW7NLeF9qXqCU5fiybNZsCdjrOUgLLmWgOnaY3&#10;4u9e9tGeb9zZLWQy1fiLV8UryOM4TdaIMDSmxZWOkZyBaWOWcWHTksKdVUrgS57VMgJ/m81sJpXp&#10;smto8VgdqyweBxzvomwSDItone3RZxVyHR2x0UrKe11AOQ51peyPIb+wsdZMQnd4gjNVnvKwHqYm&#10;qOziqQNvklGewf1C/oAXkPCV/CK0NlbUr3/nhm99+XaFWIPvzQIA0o4J14LE4VyFs4+AFy1h8DK6&#10;Ea2tr4XbO4M9VgR8YuLJ5qa6LVZOSADn1hQFMYYry3goMPIrSyt1fHNWEaxqADuLFR5x1ysyOdJd&#10;mVMJLI/BJ/hpJ1F0cX1O1pjMHyUavC8fssYMlz59tMbumVb+AnGBEVBWj3lE/SQ5APjE+Dm0Za/x&#10;127vTDrAWQ+lWIa9hKDA/SwbFE6WF+tMBEO9ttYwE2MTnsIPHdFrBwCUHFAWssrsUaIXdI/xTPff&#10;rNjYgQhAguOXThdkYrV+Whj615LMExMQplemIH26JUhievFB2PMfALuvLkr14c3/bgR+GbD7l//2&#10;XyJWA/PBxnD3d62TFg4BO4+Nhp4dpzV9nzHrOSDciRwA7HY8Q8suoOtj76xp1zrTvMJCidDpMfR0&#10;mGDnYSAQhwmZn+p0WsE+REna+BxTMjfjjs3ZZJMpjE6SlrodcsKThCGZ4ZaOhdDRKUxrjuH48Rwi&#10;2IFhmj1pvXKa8r8AECYBLIhQksXjP9y2lJmVYjN5vKburO/oU/kjbSQVfO9bAIwOjo7n1tfHFpfa&#10;v/jSRgSEJjM4ENKsdLnC6ZWMDayATIwc9VTsjoNsXqGJp8RBNHF5mBxHsMbMXoIwFjq6p3MkKvip&#10;liyc/3LwFOnlkouznhdfcERg0VSHmuiyj4Q4b20VctvqVtZX59ZXu+92yAzzbHyIgFl7maQZL0xR&#10;mKNIwRcenJQossR4sVZNICUF9sdfJGHpEum5ktlx2FNKzL9tD2KqUySU+ixyU5IMKRvJHdSpu7up&#10;zFT5DdBAjihczILRsDYQ/kpRGPUUdhchMhDlFK6i+Sl0QEW+OEy5H8OI/wchh1VHOH57DR40tre7&#10;zT1YnBubmxxpzJKKY+MT5NiXvvur5Kr6O0dz0zQSle8JwsIdhW98NY70+9/5v/03T7/zdeJe2WdP&#10;N5cpEVpfXXyy1Xu7XdL+tjTlRBccTgFs2owap8cHktIiQdBGRzxm8Zijoki7EXr26SSlElx8EIkk&#10;IU57IKotRsSEnrp9XtGnIH2X0gylVywMQROdThROKEcqJ1+7fXLcOuyddYCuKL/aevrk2dMnCNZx&#10;tHa6bZoAcvQil05ssra2zsTsU6nt9nmkErNzcsJTiP3R6FBNWovaDAUpwlpcBMTkmGdloikOhNHu&#10;0CVjfmtjA2yEPbC20nQHjY9C0tfVw4+0bgI1NFP94G4BBh8ISnlZ/gImC04crpOHNFzCnOXSNJDZ&#10;tiad5OrV9XK9Ft4cxcLMLfuUXZy2uWOjPA/DUEN5t4KKNr6sC5Q7Yk+gsMlwQZZrRtwNj00mb7xa&#10;9mZz4ynOCMueNrsiTao6UhHWlkhiHb21JHYlBhgdWMWHtSm/G7apkv8Ax2QQQv6SScbDmHGN9r/k&#10;ApGIqEBSEnJxQUnQ0dEhLprNSWuL7G40kohpYd5ZGry0CFflyy+/5JuUjkJiIrKizR6zwetQRscW&#10;aLU6FMyyJAREzi8Ojw9fvX6NZBuS9fYDC/1wQhUjXV4DGflxaXwJfyhxobVUBqWG2f/R9xVTe3vw&#10;AsTTMu3Qjfl8aHlUYcsPjT6gdo9rsA6xw2EEW8hmbl83C9tIAVyFAWewgEsBUObTHheOLcplqHzh&#10;CPLNq7Sv0B0fNcFQb1IeR3AiKtNcbVL5ZvkhquoafYXD3G/9y5C8EBA0aBRIBWkImVGdU9jBKohp&#10;EzG2zAII6daTTUTuwOsY2KiKkcbX5sjQRNUYgztFJwTAPAA7k/klR91caeBbLq81WTOZ6P71JTo7&#10;t1im1ZVljBHoGDsQUGxvd4/IAfKYzBcuOOE5VUII5VQoS+fRa4DaGjK76qUsVE5rtBP8Jk0p0pNh&#10;RXppjXnE5IJOqIKPJCVr3fiHtumXJ52W6ntzhNBTvBojvEer5r19xpDktsNDE0BrvKbBuvDs9W8n&#10;0YA7x9096fZAzugQSP3yX/7obwGXWKvU7EgAJJNENBSBLcFB2KyX59BqUERwltOYpblSb512nm2h&#10;u5rTEy7kA/AorvZD7/KSfj6HB/uUweLmY7A4obmxcam6CmqwCiK3T3kLXh8LUOiHLCquDHrNpgan&#10;JmRg10BBldSWCrIcLg+kXA729mkCw7gBfEN0IvziR/gPiPW83d7eO9h7u7t3dNL68c9/alOX6Sl8&#10;fIoxAaM/++Iztg8YH1kzVhxrvttq87vMFPFQ7K0FSnI9qZqUkG5dM08u8vKgZigfHly6hcGzWKFr&#10;DfjIpSbe5oOCF2KvNxKuhRusXiQQsk9niuls1EtD6goguDkYxoHcBvxBs0fo7sUriDbfjY1iOm1i&#10;sM5ZN1wlSTR2O7VKuk7IYrmlpV7mf9bXN1irWHImnWcD8uMzjBaUunO007Cf6aVtMjJavSwlklVc&#10;lrmW/onDYG8rQ2ScB8A0psUOS/yLTqyq6I7DwogQ1DRIGLej/SxbDw+h020BqLnIOOCx0v1bYz7l&#10;Qc3VmIYJp49A11pd+gykmyGBMpQ0TlTOl8o0hg3st8rddN5gmNoSFz9HrIBUK0q6irHin0RYECN/&#10;1kaIkH6+BGLzsOFKrkuLOj4BnIFv0UMvluRwaTWD70FtJt2o0jaH9e1fkhVOXZxLqxRASItTUEXg&#10;z4wyPUzJAVerBSMQyRWjeQDx5C8Hxy0fVd4Q8L22gquBSTBTnCNIvBVOEEcDfyEAZolQI4x0JscP&#10;O7pgKHK2rFUUtlDhjuMZdl7cRa0Z9bOFooW3CaHpvXAVgxANPB+GZ+OvhsG2Te8H+A6zTP34oR5Z&#10;NEd0dflfQLhASjmP4jyEtSpO5BWRgUbM92EEHqWOYnQnLFsL5sHfMZLgRJg4a0h5IBBbImMwsjnT&#10;upgLnsfwXh6kRwb/ZAC50fHxYX2BrIM7iJbZ8HIxaOXKfMfHmKENdHh/I3esWmYaKJYHNgcDAk7+&#10;Pk+u0MStrCVBj+TLBbaisCZWFko1hR0+nrCFfW7xa3kSW10LUYW/LDyHEATiXGYx/bYumX1GsUdm&#10;UIZgmekKM1pBJxli/BGfOb4mYxh8n+6Z2gfWjnhSILagRWEODutqTZtzCRtm8cTcRXisGLWI2vkC&#10;nrnAH54FIQPykwAcAVk5xFKFwzhzYeVEPXXNLMD88oF5ZN0R6Zn+CpT0nJjycN/3kuJ30XFWhSS4&#10;d9A3CQFhgwayknak9+5DpT8ebqgTSWs1xkFoPvBcwDUHxIZv1q7zEZaQFLlH6MPIJUeKMaUGqSn2&#10;P0wEjDMMmjpigCZMREISNggrwWhF8IWW35Y9qvUBd5Xw5/EBYN4i06EJ1V6pyJbIR1GC9OqxwSCh&#10;GbfQ2095iYRa3C2OaUpW5QAKsAaX5/xO6Wqqqt+DmCwBYoOc1NIguh1o6STqlnFd2J2wRDEnVqDL&#10;7RQFNnmTLwwrfji/SG7EsAsEDuzMolopDAwKuy4lpZIXWfZFMYBtQ3eaqECyZaa3d6e/8bWbTz+6&#10;3jtY56VIeYmMk4SLCjO+sR2TSPuAgbLlcUKSoEo4AC628GRrc2Wpzhpgisleyzi4QkWu8vWPP6YU&#10;AIVZdHBxPJjkw8Mj2Nk8CQI7zcZqpLDpA9u3F/aFGT4PuBungEFLUzXhbXsCBohPlCP1HkYGJoJ0&#10;FOKopF2ZHYJQ4neWKKgfcD/+EqcFUB3/0R+WWbapDKKiQpmEtPIBl+t1PBxegx3daCA9PEeFhwA4&#10;8QtP0z3DJcSQsfhILKheZeSeSqHg13I9Ug8hd5XdLUuV/9zp/Ii/GS9bCsRgcnxJnmV5xBfL6g3t&#10;DrSQX3cHfWg68QG3+jACvwzY/ds//F9tmygP/JHgvNT223GPLlQLZo3Y8Bh2UQYLtACMOC9FKEoy&#10;sLjsOSE80bALeIRYFuwLVpSIBZFpYjBc+dJZVfau6ThotFolrLnHDCkIbB9dC/VWfZLC++UG/Agb&#10;ytZmP0fFRWYTVr+g+NxIaXloUam9Mi8RDyFukI3ewyKH52X6vfhb3FSQLmkd6cTiEYb0akDk457u&#10;geEwr5w5PFJlc13Pe3svRA/9V15Z1kx6U4Y6To2tKRQZ7jnjCYH4zO1APpCHltQt0UNPa1IfRfAl&#10;2XjgwlAG8KLM+CipHGEUqnvKSaxGRHphSGqQJ6iOCdFaWvtZhMa5BdcED2x8uQZcerZ3aBKcAIBQ&#10;b45KwzTMzdXIsRGykKRUMFRZ7lEkL8iOcEAA2EGT5uDhJ5L67N6tmxPH1JpdDDrDb/eivpVugB4E&#10;vrbuUMZCamEarT5gfK2sxJlISanjgwGnjoZeDemlyMvwIihLOb/6VoaH0tbv7y5oBw40A9aDNzC4&#10;bp8ccQ5dX5zyCKurG0Q79UaDC84vzDNINGQgMcWc1xqNKXqbVOcvdo44zGCVH58cF2J9eoqM/uZ/&#10;/1/x7tt/9jfjF9cPvfPqkwZnBAsE5Ttqo8539ngSllCWh+dI4DYeEs875Q1wtdJB2OxoUn/FneVw&#10;ZRClVNzcI0XB3yMpcg+UwziwtMDFgAP4DUHVO8uXoF+V5Y0eSrLZlpmwDCigUNfrHMz0ktomuINw&#10;ZLY2Np9sbLDOwVkQfSVcJXdG5yZy6YjkUY9Jso64D+CMZ11EjCzOsv5l3GTgDx1oRcdn+CgNps7P&#10;u4vVChvz4OhQIL5zXKe4+P6GLu7UQbHZ+/0LPExOf2aqlvbBuBEADMxjNApHWE/MFhVb1LdCWeKt&#10;gbqZXTstqjVLXTNrA6zWChUQaOqm44TdxB11vWX14u+yam6JPIHDeE4Ni0GI4wv1ib1TgiLSiHgD&#10;/BSggiuQ2iPSQ7g+Gxza3eTG+jpclV989jkMTRx0QGS2rdTLSblUEgmTAGCRRKzMCIpKMzzRpcXl&#10;MBNZjRPEyaz8EjYXOgwUIc3O/DzTxx44PDqAj0AWXRGxq/7rN2+QC0A5HiePh+dHb16/ZikiAUYv&#10;AttzpIsCQS+AHXPELLu9g7lDh7m4UuWXZCbfJY5xlaqNbWCWQEjLFF4hj0ens2HsyneS5Bz9wY8X&#10;/uPvD/7h9wZ/+zm+l+1ciAELQEz2O+uOjSgMJJBhM5lb6LYsMww7WniF9FAoJxQ8ikQz48H92ZDY&#10;ENKuGHBiYep/qbDr3xk0YmNDFtbvZ/PCCBPpgN57Jek15JoJzEDs3kxtabHRXF9YVrwsvTyGBcLc&#10;kbFiPcMYXW40wAVwHz/69GuIf0HWZS4A5BCFYQHIQ7m9ASt58eLl+vrm/LxcyKXFOhJ4TBGsRZhX&#10;WEuqkBTCX6hiRE4ODlm1EtAmJhh5eqOKTFCpSmNcaps7bThO1EexCNinhPBYGNYQJC/QYIzdDF3L&#10;ISJlkuSGyNqO/BCePUP0MIL/DbkUGQhPjgFMz7F6DdnuhXbn5GB/By8ZiIKD7ey8O7iCJNe+Ou9A&#10;UGrSYPdx5O27baQheGuWK5ELDCA6QiwsLfd6F+RgeEKWDIKdLL72+QXNdUgzvHn35ic//8Vas84A&#10;8u6sNIYRR7l3KccW95y0EUtLFlLYwXKpkCi96cOqw9LSIwGDBrTY6XWgcWmuF2pARJ0ONalncwt2&#10;oGYrchawcuRWiHpTbYQU2DlQI2GASRculDJSCWVE43SWpILSjI7StBwczG+xhwQLrOd3b99ROUU8&#10;zxrARNDJJAqkl7j1aLG9ebf9xdtXqvNc9Unsc46QlmfRkrY4aZ/w/GlPBFgwCvvYLjRuB5qAezSw&#10;GXgdDBDpMqPuCO0zUyzFAtgxXXd92cqEQwRCzfpKglIKgRfYwnyMAw2QgEfmZMQccYDyhCCtlqza&#10;T1CtIjQQGWokTSG4cT5i3sULlKhKpyrgD8qH5biPHZ2c8FRqMkxM0kOZXopcfP9wv9s55SBe5axa&#10;WxPRp9vyw8MXr99oAUZHWedEbpi8tLOmTuoaGiZ1uEVcyTYXs7Mwyhl8liJbhbeWKJIshXGMjGm3&#10;dxiFAPRJTGof9HVocsT2p/JJfpYEHD00pZfi140/IlR3CiOYoWbPYqmZF6qfIO3i5CDDRwKJjBHr&#10;BO/NlkH0CZ3lT5mDHPB4LBxsGpNbkVkCa3oq8Gg4h+JP8ugpYYZaZZsUaJiq1EUoKk6gDPrD4wOG&#10;kjdNxYMKIfwFoELefnJgDADUDaEpY+gkG9Tj4OekT+walG48PgbLUnpY9oWFsbAwIrHER7jy/jHk&#10;dEdbucRw3FSJDaRLsFlgFH25a+iBrAVUDgcADenp+QhyMnQOB32p8Hbl8jgo7gF/MiDC7jR5FweU&#10;fotXFnadIAtLJRhc+i2Y7tL2BoUgvWdXNLeRXaELZ0q/MMhQ1lZeoJQf8mClS6yZZtiXekam98AX&#10;gCdY2GZo0tEghx1tJVSVba40fa++pKew5l0eEL64plE0LXScIJEjlgtvQ8qFM73bbbvU8Z0YAsw+&#10;FcdTUzZngVTGITIhRZHkAIJlU3O4EJaucsxhZEn++Q/Q2nTwcJwjbQlfqYQCPGQCAufCEzxFfDw2&#10;w8ULlRVt4YK1NbLRCs6F553oLF0WKFVJZW4RttNFlwhpwluCdlxTfbMQA1PkMfyYwG5GySa5cftL&#10;xk7abGTKpEsHBpWhlmLVMgVyPVmKcnA5UHP1cPlsHiKm4JB68TLjaXNMYSyX4/mxnPIQkx4uUx+J&#10;oWR5y3Mqq0KV5rBZLZ4m75QFEY5YMCdmVNXgGRqb2CjWBGeJrorCtPhgbh3+r9B2yOqmDfJVzKZt&#10;OsNQknecvhC8FftRLi3+qsqSLumAj9HfSNY8ZtCh4ImlJAcpxjiw1zDpbD3gG27A02MGeY7DVstC&#10;dfAuAfs0giud3AgTVPMpDTFkJBTIkstarxw7Zuowld2k4gS4hwG5WyLAj/p/RnNhaBgBxQLiSgA/&#10;kgpbX1vlOxiTokqcFlge1zLISmd5GhVS4ZT6XzxYC4ksAy9N56PcBGUhcqruVqr4I3ZpRqreYIlV&#10;FqrWdekOTb1+O//1Tx4+fnH6dnsZWSK9WLHVWZ7pkhauI4/w3QigLDxCa8i/JLqZneUhOQU4iUhe&#10;8CsHh/vcQkGhicmN1TWbO4PwmqU2PuKtcULgItQBI5eWYc/xSUpqqDAwr4Plid8lhJpshMrL6eHg&#10;2WRiwPQiMRcOsyUGt1RKSYaFiGK7ESBsBhHwnT51dDe6vOicd1sQ7AYXwGfktAH1LDch4iPcvbwk&#10;mKws1Cwcvr+lpMRuKowj/DweBV487MSba4w21kNZ+vA/hIUjIR1cOeSQbLtUuntSF1KxHqxLTE9S&#10;pxFZJCTI6R0LBJx62BDD/Sz73EwhK/wDYDfcHR/+5ys8Ar8M2P1vf/i/IXJPppb8uUT4+Ic23Kuh&#10;hrnE5mu3W9iIAvEorRqTx74CovE8SiWaJ3GBmeiOpEFRgVszRBSnZKkhKCQuXOGhNU8SBs8/9ZWx&#10;rdasWfJWvBCMEacLqXDsrDg8argIdlxfgS1COE6HDH7q+YT9tIPm7AzngEngEMpxbU0lKs1gromg&#10;BW0Oj340dwhWKCWwca06qAQVGrzkRjF2+mFqRU3hE6Lohr3k+xVOCHCZ0x7JNbWNkqRFtAkPz3Kq&#10;tDnjQEhFAZ3RDSSIr4hnrq/8qRWyVAAjfifixmmqiqiaCw4XznA8s/guqeGV3mBmmZA7wv/WoHAc&#10;5svytwyXPBZT9+p84+UX1PJ8/2Byeamy2rg4OMLV5VRk8GFA6p3I0tFXQE2Je/GOPI8pQxKLqaDB&#10;nhY1KMaPKjWLAqT8GbjyKAyl7WvN5c8Qh0GZXFyuJRmqA4FzA3eMa5nxDqormpr8njwIOTyzXIzm&#10;aeQS5UKDyEyp23WNWxwVdkt7wHnHJklXCULRN/Dqkn7tHGmIFHKk0WcyYrEqiejWTI134NG1TgCB&#10;R3rnLDiOndc/+inC20hIXF5Qsm2VDXwz0mdHX7ytP11dfbEB5Epgct4+ujg4nG6swBLkCOX8P9s7&#10;GH2ARKAjB9SluxkJBlZkDvtxpkwSIlz3NCUg1cyTqLVnr1IKRgbV6iKLFGcNoBLEyWqlmz6scwJm&#10;IFTcOubr+OCA8KVk+AVtkzfl4qQtmT5oht0uOTTuNbq+vrTaXNnaWEeyXcXC/oASP2Mnwtr5BXo7&#10;FE0Tfh8dtHAuplB0ju6D8UHvgj6zVvGAdibWmCRO7EPuY2WiBEwQcnNLs0Lo6ISUYHa0b1usLt3c&#10;oRcJ6wfhanKSd2BRrIx3b14lz9ZkR6TWWAALN4JzuzhSGtGkrwm556uL/Mno810YWDEaPMMNW8bG&#10;zUJXLuxAY9bigayxWoBX+D6FS6lpuIPkJZYtsj+4OD3jChiWAARTjKrKPgq9aSLABPEg37x9uwfx&#10;MNWyfkoWlG2nmMTEgcZQ3IWdz2PwYyXwZUUpjWzlKZ7M2GgLG9c5TRbXCCGEiEnohDwJRqvdOuF2&#10;jBXTBDDx+vUrNjLPyVsTWGOXiH7fvXsLY83OttTdXyBVNgM5EsgJVMV2q2B/Wh19GqYeDwYimyYl&#10;0jk6qjgyUVVh7xsiDb9fmMIC3+aiE5DwvL/7m8gtTfzNzxa1QrKDJcJyDTsS6h/LEGTe4V5ZphTJ&#10;di5iwQgVK+mfS8ob0004F4ffunKMOxycEmsxZuytdzs7vA7JVUwZXjtTwy0scrnu8z6UeEPqPKZq&#10;m/mF20LxvmqUtyRnqfegOM2eA7OzNEthVFivc9OTCK0tLczz3+bmRqO+ND+DVMo8hfV8/PF+0D7c&#10;p4CDX6vA5kadkxG2zyMBBjHVCCwneNr2wxwdIWien5lFzh/ckB540GbOWi1qVCi2ePbk6dY6Ml3r&#10;7d4pTix4DaPBsrkcSBVELk1SlCjGNJPB4OJ8XiKnYs9PlRbeS8HbxShFUg9jtw9w3JrNBuRKOhrR&#10;M4eFsUjTtNkKI8hHLvGRz9lw57QpYRljDpAAZOniftpCu7nGNjw4oNHzOe47dEAay/Kx+OsT6CEy&#10;ehCdOHdYsLDMiGjIQmyD8O3usqSfbKylC+T92sYmdzw63N873GcZAG9zwtKZN21S7QwbkGKESWHl&#10;SIKWU3BHBn57f5c3TZROGGazZhJHJMExYgJeBORWfis+xaY2ZiNkEiu4DeNDJX7XJs2Xzs8M+ycn&#10;oXGxYbNt2eLV4pdzKfhcR4eHrEbGKi1EYZadH7dbGOSdw0O8/y9eff56+x1LnD3BjLBOuSN36V12&#10;i0JoaD5CHmCOoYcYkDBZFMcxOOoZkQ0C4mFvCsCZDAItwIRGEXzE/sIJvNeb0AIAi93pt483pBvl&#10;akUhDxCOV2MLhzDyQM3s8TFhJ4x4qehPtjZwKk5aLYgGHFvqPyRRJRGes+D+jjGX6Q8C+xYBvgv5&#10;ocRv07NYdKrbmfEnT57SXQTAi0XL4qTG+Sc/+wlKCNwbFST6NkBYU8dgdBw1SciPlhGMAbPC6p16&#10;9vTp+uqmYe7dfX1lGdCKhQUp2nSaXQFlHwd2kMblYORLjCFGgcXJOpHMJeLgB4bYhP1S7kE1RBfG&#10;x0rYRSaJQSDWZRxUCufpz87b9MeFFxn4j6XytY8+xWoRnBM9Yh6P9vbbJ1C8D6HpGUb2gd6S/lSO&#10;wOZITOUT9jUFY816dPRFBLo9Rf1w26Al4saJGZm9g+iEuTM8U4FLtmSCeyssIzSWXFaI3bC3LHfl&#10;W+ICE+MLSwuNkHDtXIoT5fFmk2WuiecpJwWhq7CBCO/xGvkYASnWw2gZVC5qmDg/fCDpBOVE5WWH&#10;syYvW3AnPcKYJMlEWUYAfmLXMIVsrcCz4hvzkByDUpZDZYqTY4M1rxCRMr7UD6Dfms0ZzNUyUGXK&#10;8DYLHlG60sbGy0oT68mXWVBsOGPoaLCRp3BKEAaxriRmh4cT4BLS9cjHcXzx4rn1v1fXHG1h+vto&#10;cKuV1ffwJJej6F6K2IRBavYeGcNdgv4HNt097zGrIMXpxWE2nZFhMdgz27Ab+3Dp8yVrXmRzw9p7&#10;SPHNo10yUMCEShNOruYzVR3yfPOVpI7fLMdu5PmFI4EdY0IEQAUy46MOGW4AhRa8uOMctJxipI3C&#10;ipISW3ABk6RF7U72lp/x6LcTt5EB4UbBgN4DQH4Ag+8OEa9Jo4lyeWE1/8dvlH/kf6Qe0xPT9ut5&#10;AB/WSRxOnKnD6IEo2XHDoJGT0+AwUKwGCxMFX4s6h4+KwrX6hiY1cY3gJzKYEb4UmbX6O/9hd6KH&#10;qBuNh6j5DjdMTq4iDIQSonWRqE3RkvQxqmuFuoRE6ecEJYL5IqEeliLXB4RCzJjPU7DARVUNA2Zi&#10;Z2VFlZoqnjB4cSicE2OFXM9dbcqU1rERKTLnIe2ChZ12yQwFH9CeoKGWh3HqLXhQQpCvoiyAZfMf&#10;GUcQGfauTW9kpLr0sQ+aNaUw8n/xxGyrEv0HfqUU3pOmZYEp1QfZNmlYdQmSmSdFFEMCpxVcnuyF&#10;jioFweKVdlQiESg0xieZ/1L/7iuDHyPZmTC2KClHGNh29jMzOB6Vr39qN/PD1hO9UhKHS4sEZDCa&#10;Oe96nQ7UA9Ex2rLSAj6JfCYIhwljCApG21yqOZhFOPbObyoeXjx7CURuC29LqITyybPjZcmPmZx8&#10;s79LLtzer6Bkt9c8KPnH2kyFPbxWXzk6Ollvku9rFl0nbOA8WqvIHpjinyULo3aKm/dSOSDnSDvL&#10;U+Hl4azyL4qZSFdwEFixweGur2uE6JaMc86k4JmLUz/eryxTP6sEHpXNJCJZz/q3N3Y6Cg/FBclS&#10;lxhZbFeaGie95KIKzByGQpBmPVwcuBSLlBwYv089RK1q9oUJT+5Zy8EKNMvOsvkA2JUj4cPXV3kE&#10;fhmw+9//w+9h90ijAPBzwnG0YAXp0xe1aXJ6OFstNiBHspV4CwsY0CJPwEZ1v6Y+0/MpjLWS2VYD&#10;LqR9/RR13xXvRI2NzJ17OO5vSaQAXmHzlQtJbMkFgN4iDlqyScOmDexwDg/Lk6TX2gdDt88PKVhu&#10;i88kUTUKD/LIqHAl8sV6gMKACQEBCYxpD2wugW0lStHEyxAc5X7GuZR5Li7bggHVCYS6FijpmsLR&#10;5DmvDw4Xnj6trq+B+OCja85T0og9KdUu3Bj3T8GsK4IQzlMPK9gf5JYjRqzMqtQ8yRSm1DikUwZr&#10;qj0HKpBfyYKMq3aTCgJyaPic6kpYCTSX7vVCElHxMIY3LIwMH846uXpCDvlr5PWfbkI3O93Zwewz&#10;QJbaJVlH8ox8OM8JdEBBEHqgJPYYRO5HmuiEznTXdgLhYDDuiQw+ZzQHAOOsgFu46/pqd/cvnj/7&#10;+MXLKodgWorq8kZtKw1CTZLrZYxP3d88gOwhXc3RgkQ1OnU18KY5wm0KnSYNF1QaHrm+HWFGKHFs&#10;rG61Ts/fbO/DNKFVErU6KISPDVA6q3D08LJEC4vVRbxMvAGoIiCqHAEcrxN1RO76r3/xBUXWPLVC&#10;hWghLy0qZf348Cv/+Lc55A9+8Bf4ORwfg1vo/P3W61eIjTNTdAGeWV4+f8OBauzgGiNzSFhrKli9&#10;sBxOiE/B7kLwoUjYUgXssRRcTo0OwnlCN741N2uV1v7BsX2qEKvqAtjRakCV607rtFpf2dh6Cha8&#10;pDIf+LgJXokDZPkINnrXiED9yte/sVKf+/TjF3LRI6CLawVqEHd/BMScCbX6eDAgBXfUajO9AsTT&#10;ZGVlbUC7B3jVmyRCQL6KqU9AQ4il3hZeD3AYtESgzIlpdqsrBxSVTvADBZgYAJxIfdz0TYbGyPzC&#10;Z+AJ4aoQrJWcLsvY5KqqJcScengM3cUZ5XLWXBA5ld2BV7S7t1cg+DBfCZOmeXSYAnxzvrLAAydW&#10;0/mD4BMBKcSw0PUYhbYP615iJvK6hEyTE7JppibPro32YbLwdm/fvv2Sbg/EdkQjSZmybXkok/k+&#10;nCNjyBdEQBkjXl4Q3JWspYoDV1R7QBkQlcKMYOJcmLf36AYSsoJCYVyoKWY786R4pYx/Y7WBmeLX&#10;MRcYOavyKZZcWwM6502vQZAReVxfg5MF0GMF5SWcRDf15tYGdo3tRgEgEA+IO6NkDuDR3qBagHB7&#10;E5IzBsXdSfyW9Hu22NhvfBvX/O7LdzQloNckTioNdnCkFZ40GImEDQAcsQ1LOpwP+yFgpKC0UXOq&#10;cAFcu0DxknFSpAwsyzAqKEBJCx5Ymrfgsi8s1ysQhZSCugERId6VRjs2cXZ5fXCCBLLiJZjVC7D1&#10;q97D4LpJShYU5ebqcXBFsviT5y/mpqeW6RZK67WpKTiKW1uroBqgdcSgCzNTVI9WZ6dokbn79kvC&#10;nOWqoBhRu6psLvXwbeKsu6SJjR9tpMjq5ecsBkabmkCGh9lhuhHNQnvLCU2qlpchwUMNMk4nU8Db&#10;YYYxCOqIQheFLEwcde3ZFGptKTHjJCJ1b/bao+vu4flHL37jN34D5skia4tuobXFJ2tPiAZJP0DT&#10;w4gLLkAWSxMhlebSiIAlsby0AqrFJsJSyUBETFPwlzTEKcy+o6MWetLcj6iezxQ6AymDw/1DCmQG&#10;d4NnW+uMgK0b5+B1UtjSZvmVUEo6ib3wbiGKIrSGyWI0OB/ZRVTFWhs+Pg5RF/wCSWlMNL+FWWDG&#10;qbhUS1HBuL7H86hlhjm3ARfsK2KvDOJzNAph0RnkW1GouL46D5ITAemArVl1HlVKkg2syhFiSdDI&#10;UdI7A8alLpiYFeIqqO5Jt727v9/qdDiAQWCBuqhk5xd8BgDK7hHxCNek77M8G9I8iqClZCnN63lp&#10;ftFKL9LywPcUtkfEgK+oTYQ8YpMmmERS9Z9ubK43GuwFMiUeuDBNRmCacNSNYnM5nDiReWbeBZ5Y&#10;ggkLijk9GWc1s0sTA9RC+/2pMe3qBW3EU/0mYX9kki4zO+/e8l5aY4BsU25wkgbwGb/+tV9VOZFy&#10;4xtzV0dHxz/9xc/1WMbGQL5gZgUhFf/onJ+yqdnkOAqYUJZ3Y6VJ/ZQFsFbAghE8ALWQvmJjvi8T&#10;8yRSTkjjIJzkCeQB4n9kQ615VBFSHboAeVJ6WdJsZQg/vB8xIb8Ldb1UjusboC9OWmJWmUsuQ16T&#10;ktXIpI5z8kNO2dvff/v2DSDyKcYZqcqAa478mIqiZD31eS49OOAVfvc73wKwyxEgtksMf3B0gDhA&#10;3Jt7noylazIGixmNP1aLusOFHORKA2sQ8waw8DyQJ1haRqjoCRvK42N2eml+IVt4gGPnT6IOZqaE&#10;WaZNKsRJrKE9i/TuWB8mklP4ICgMfH+jWggdG0DzCZtxItS9iLdqYpLeM8avGNM0YZt08fNPr++P&#10;lAUAIyPItLow1Cczq9LPhS+NVtPD13KNYBMRD+HsBpGHMkz6Bmq/WoSiHpB6AHxnSYHLpyZK9zog&#10;j7QQ5YWjCYOZ4ml9HQC7xSUurqNV4uAQxwSD0p4FpQI07Oh6HORI/wDjw+ywOzBvTHR08bw+g3HX&#10;h/OO047Y7jXcOgxAD4HVi3NWFqUbNjGl9TmdHJO84Vp4PjCvWVA8oaRUaa14szCPx9g2eVGJ8PhG&#10;DIASisJGjnnaXHgM88oCiDe3rEM+D4YbJk7KPLG5ESvgLyL04QCydF3dKUzR6AGjBcTxGYa9wx2Z&#10;DEX81BTb4ir7DytkYhxgB4dKzC+GYe+hEOOs7rbp/GDF+u9pS5VkqpzUgoIHHx8hx8evsG4LbmhL&#10;CH/k83hAJKdWSkf1fDha+BYnlb3XbtjjYGeGHtI1Jf7hY0aBT6XGgKoPqiZD+p4YB9xjvwP4nV1e&#10;NGp0dA0+lAx9eX7MggeiBoLqbwuEg2oRg1jGYMlhitbLaratLX5wem+mjuV+abGGKDDHjTotqeJP&#10;MswiGwY8kyFomGF2rzHOunlx+8sJ5QY0HWjtJA5EKdJMZXJ6TMEve1RsxxkJa449nA04tNimIYPX&#10;yZS4vV1agqRex6TruF5eUazA0ikXFPcJsMwxmouZEyIu01Llixey98uNpyEumU23oounVKtonmK+&#10;eXjotFDYovqqjAYnoxgl/2QkC5bE5LDtU2/kjZIbtYQzi1bY91c+Mf25f7Cu3yjarlTuFTVogdWU&#10;hI5AsNg6Gdn4shxG8NR5PQwbo8TyIAOK1eVqTMa3vvVtJpFNWqH3MasPcJP9OSUFEnjx9e47sxHQ&#10;JPMoco8TBDJl5CzP6DyOR7lAHyqUhRBMd2rw2G0tczMgXcLb4V3j8OhAzc8brjJ62Qy4hvxJxZWo&#10;ZSBslzBt0GkDDZJWyM1TE0SdDKPJdaDPgTKvquM9juJioS7N6sJDZgliE24etQMkSILZaY2Z3kAC&#10;DnYasoSzmhnUDjOJ0uGTd8omV1OIIpuKvrQsxYiEeEYoripb4gNg91XGqT68+3AEfhmw+5Mf/qnt&#10;/uYscsQbZ49pzUOs4jxTHflcPWOMh/uf0HRinBJ55T8ipsI3MZoFq0qmyAI0Ex33CMHMm+XGuqmp&#10;5DEl6GAevEhHKxeS009zX4q2MDdFGp/NzYfj/5iUw4m3nXxSJRga00omK/TvSKSVeCsFBcRb+JFK&#10;KsndUpgijDUlMaK2lcMV88bz5PhHCleynnIAFCPNz2N7RfeCheHZkqmg0pW4cH59za4Nx63giaYN&#10;xSPg6RjsmJOF9AeygNEUWpiwzkg38562AJhekw+GGVCrkqPgsnyYZ7Ggg/TKBO/IOQoLB9DsHtxO&#10;zGJ8lq6I0AzucI8nZgdQwEZA0yZWf+vbG//we9WVlf7uMfEPdSgUaiG/SmEscFL39TaRPfO18Gzr&#10;ye/+g6Wvfdz77HUp83wYmyKiQtgem9g+aXEy2sljwnQHktKos4Okxj3lOVOiES0SpqJ4UA5IUoJ0&#10;c3z+9Bn1aB5+uCICXFYW28QLMdfQ/A1lKaVAGIhcjSk1nQDCEgU7KOJIhzs/E6Y0OXGsueMzOtE7&#10;vyTki2n3LSDHQGUBZlhfX8fb5X3bXTL9Rwc775gj3F0mgsOyurFOLdDRq3dAiJSAMvC11QZg3Ce/&#10;872V51swKRSkP2ll4vAE9SZ4trPtvbt2B4yt9mRrdnmx8+pNRMSHmcMCqIbfyNE9CSUKSqNBUfJ/&#10;RjjBClmxNJZdWFKyR69ikvK02xY8/EiAg6nR5HMZsfbQH3BnFu3fCs0QUcQlrgPzIpknhHIJosbg&#10;sm2swRGh3+nMzz7/7IsvX1Mky3DBg+OxAN5IhgMkpSZdMuar7XdWj0Z1mNXCXmNAqJllkCFC0PyY&#10;a7OJ6MhaIPKNDQgybliejU1C9wM+WZ2bh89QMtbR5QUldM8y3UXSolDdUX+jHEr0rYKoFjqGBmCs&#10;DXAycBvu0m612ChBe1Udwr9kX1srCopp8RSBq48NAxI8nbvxKgHsyN4jqUu5HokB684Cnbh5Z4AR&#10;2c6wBtLAGn6fQoD6AEKEIIysVjshQOlHMn15mdULq8l9ne1mQhhD4bNLrFDfNyyVEu+lpgBuBbrd&#10;/ebKCkNKU1QW/1J9GVyYKJQCTN6U+Uc6je/jJ8cxuzVrUZ03IUhqna2VZLe1CRRijE8ST1IrQZSM&#10;aCMROLAsA6L7Bd11HDgd+I5q0RWCYbVImB0ynAkeVNjNeMolkR6L16gJMfNtGpmAEK30e4bmhz+p&#10;/OQX4/+Pf9798x/Ng7NQrkSRhaWVbKWrPrYRDJAFSU1ryW2a7Ec1cnJidX0TWAG/FfFvG9DCjtEo&#10;ghX2gVFUo8SpwvEdSvoYisxUqoweiv7CuNmkVh6NTpClh5GRMNdQDVOAinKh2EArS0MYUuYA03SQ&#10;MIrgCVhpH3/8UXOtAWhL/J98OM60F0Sr5XB/H4Bmo7mxuFTnV+yXTLmgldSEE+5XrBYec4Q+KVBd&#10;JJRhXkkXcGoVPhTfZ8uTeVIYblKZM+ICEOfTHlH8OeExiv1cQYRWQoMBZQ4K50Uxe2uXRPiFhkku&#10;WbUxSRUudbv0aPaYYB1jgBBdjXITtdXcToYXTzIyetrukNIHJGVJMxOQ6XgBrgyVicdbX1vfPzik&#10;cpaldXB4BBGDZqOsAd6Uw019nCh8HwN0HbdowMllnz3dUFlmfLxWWQBKBs42TxAnm0cvTQZo9Eng&#10;DTICFkC/V96JZguWqtq7AFcbAs41Cw7TwdHCW5KHI1VzctrmO4ZPUWcv9AQsX9pT4AgM2xkLksbY&#10;cfHQWyx55reYEeVrx+h6IZEV6LRsfyHOCfrGQBuELTtQFAI+uwLVl3gRVmGnoBXAA94kK43TyqTI&#10;A9ifpJhSh8UuA9YgxGXlQoRNi3VOTPjCkBok45shSwAnL4EwjKNxmt7QAzApzi125ZONLVYhV8ZL&#10;gXjPB4z5KaolN1OlE25yFipJjfZ754LiSvjN0gh1bX2VoWOQmT6GlNRHQTqkKE+O48yIB9F1AiDt&#10;rLdYX+aCktypspwab9Sb9GzBwJEMI4dlOfbV9c7eDty0VJGbDjTRApX4Gv73OWG5YA8RC5CbaR4Y&#10;o4skTgq2RVTGw6NDfgV2WVADbYwNATmAJP0FTRiSFoRGcqYFZfBfaRvCRwv30LM0sqQVW2yhiW4F&#10;rqWdCwuNlfqLZ8/W19bUDJ2axsXaPz7GDPDTk0PwxuPd/d3D/YMg0UgP2wbdg4OT3q2ju1PSroqW&#10;kiGbnsFEI7fa7tDgvANYA2ue/8Cbms1VfCCMFVNHgC1RV4B1hD4wGLpSigEMAVhsm+NIqoVhYed0&#10;N6fpi0i/MZvkY9RQpw4uX25b4EsZ2VbtcU3svzCljN/YK2svA2QkfhyxfIRs9MLCMr/IjMjaAqqO&#10;4B8jCVFOyHJyDEyXV2S5MtzUs/PYvCPkFG2p3T+QfZwkGvcRAO/Ym6kq4AUjjMFaCKCaKNhT64G8&#10;HcnMlNCOMONSepkxtokIyA0eslUm9hCNootYNcURUS+Navs9x6VQckoZMGFKkTitgk6CC9MIBNPY&#10;qhNAw/CYdcg+5TxlXTF+LEgubwYkWjLgt8Dtmvz3Qh+Mm+RNxUCmPDBSC8yocjYxiTLcMuIMzhwi&#10;wuPUu9AeGt6SIQMb8KK0/85M6ZwEDBMSYnbUdVAGi1ejjof3kmdnNiR0p+AIrHBT10U1xoni8LP7&#10;avAdXRfenQSSH34vnVmwY12NQC3vmXmMnj5P2R/ul3QSiNpMemtERdq/OHQB7PQIzBqmMbFydinL&#10;4WlZNJgXMiJmMiRlp/gwKntAS5x8gcdASPuWETgdxDXitqk8Kfp9+c+BY9CjuSBAKZTmaIhsRn6u&#10;gCeBMCaJRDiYc7WgiI6eRDuxV3E6YbwhWqdowB3nDru9SCpn8r2dSH2aEojsc/PxMdKP/C/FK1gS&#10;jgiub9EGYm04kOkRoeOWRqumilM47GKBPRcF4cwRxTFkqphqBGEtD/Lz+LKl0iJ95+MyOd0hPipP&#10;yQsHLLXkuWCgMhkLxTEKRVgqPjZUPQInCrWxcPfKxsTMGoyAtFJmQTckLckVUDvaFFwEf9K0jakm&#10;i3yJMIXsqY24Bk+0Ip4Hif3FmUQ7G3wznWRg+46PkoGDS6GoT56HpUA2i7oW8oXcHdXQf/KfHc6M&#10;z/3ZX3xXTwwZSnxpe5wC0g1ImoFasjVM8/BwLFOdU9cDT8KV6bST7aZm+fHRyfbONjEyRa9Ptp64&#10;IDEGI2NAtIK2E+Mg5rDwvvzyiztcP5VzbVliQUwavxAaWTpKhfu95PfEaMPCEdpM9ajjIXMG9D8y&#10;ArCO6ROpnyI17l9wpbKQ3BRl/fAx3pp/stwBjglJlCCgc4t5rDnOS6aJ2gNH7t7uGfwIBZ6l2jLb&#10;kuCFLUpIxRRbZRwB6EC3IvOuQdmrZQtH5yX8Pr2MtBxBRaeg24kS2PvoDDBd9nnnjYCSeWa1JrSZ&#10;yil8AOw+gFYfRmDk7zHs/uj3sB0w5DkHsT640e9zeDKMwOGS8yR7gGsKyzoJBGAyeBMUCdmCgR1K&#10;DU7y9BT508g16gyylccJzou4Mpxd8lQjeFpQ7Pgq3pPKlG7zcdC0AIVwA2bQJ8YqmVTXASIOlRqG&#10;iaRW0vCgtsQvYI/Z3pCBeCZ5FBbOcBRdkmS6pEBJNggXtDZTrV9CUmjt8YOKXobJxpgS3oKshaI9&#10;aZDGu+Coy6KOqAFeIWfu7IKtbysrpI7H7tud9DpQfITX5C+BbGwWgZtCPM/oiHgRvOti3Y0/EGCQ&#10;hrkpDZwKRQLTlTNjBDwzCIupQl6EgbU2Su9a45eMhWEnrHbKfTZ/65sLT1fnN1Y4wm/PLnFoFp8/&#10;OX39zi7j1eqLj14SWUYZ8K73bvdi/6D6bOvN7/3/yMhXtzbOd/dCzSDst/wJFAaquEVSl2eQrrGs&#10;GmaVW+22BBaLCeVlGbeSpiv4FANuDcjd3bP1TZozcinWh42GQG/RJdJq3xKOoklUwpXiTxfOJn5O&#10;TDPAjfkX8j+4ipIKgxzB/jAzY1bGqlJWDH+qthXnhiIi2qEA43JkKq52S4ej7uUZZZu0lZiG4cM1&#10;z3f3Z5qNo89f0we28eLJxjc+ab54srjRJION23v+41enO3vQyIq7QH8rDpaSdOKr8+oduvdEC4sv&#10;nl4etez3KqAsTFkUEEtllpA0XU0hfXiciN3gAlAzxJOjlT9fmyc3GqA5fAFW3p29kwhdIBhubq4r&#10;KQKXEGe3Aod9jsQb2BzzC+cluKRlEZRKMLCEjkixUUHy8y8+p1kBPjRH2kp9hcuyoXhlq7bvPEd5&#10;mVMEqmzdO0azQNYdg5mUrJwh9jJpN5JjODQnrSOgD/pU8PDy/ujfSs3ITAWU3BhDlR99nJSG0a2S&#10;AJsLXwqWTPNITbYJcQWHsbDs1ZX6RNZHmytjBjn5uQVXPjk5poyeTUE7kpAORmgtCNRTGklD9NDn&#10;RtHvnPKxEYJAHoC0vhQk+Ga4X7c3WAlovCmqNkxyJE32Q5gyZomWj7JN4ZrdMbzSKGwGPdOo1/Em&#10;VUyLEC9Tg6tCFAGbCS04e1OZGZV6hnGjSg5XMgSiR7Yzzb8k7U5OsWipX+P79nK5OFtapkXAoEKN&#10;5vg4HBPcJmafVerroyRF8hbfEIs0OwPmzcq+OD2nTqO5uETUiqz69MQ0+sH4QIRFjBUhCisO4wYg&#10;yJ7ttA39sQds/tTu6/AyF4kbod2AK1leFCKF7SrYLURlUh7S2I5X/+1f7//Wdy9/8nlTfSH6Eii9&#10;x7qRLCOh7446NWotLXzA9bVQlrTAxJSyBAxLryvRgzwq2PrVAB4xbh+BG+9birCYvIQJ2J8ROoca&#10;/KZQxPhcpEwyCwupsGt5djIz642Vjz96CWAE8kG+gc1sAkhpc3Ewd9QDjcih61XNzVIGKGDKs+vz&#10;gf1Bl11Glr/eVIY0L2tFXtqnls8kzKPgGj9SQIHPKM+E705Lk6CwhOvguWwo3E7q4vkAhw9kLzYC&#10;0l0W4NQWBS9JsD/gAJuPMYhVeq/UdpS4j0IbVpdPy3GwDLzqS1RZrrKPLf4VVmVbGZ1OQDwHvL5H&#10;EAY0pE6PVDosLVShMa6vQVcHIaqCzfFI/+A3fvPXv/PtX/nGN8D9IWfxbChyEvnwqJT2cxIBIvCC&#10;/+Hf/wlLGrSeh1xdXUnh2DjHEzABtpeep3ZPTzCG4WUiyKgzXOweaVX29rHfEUcneCJDymXxj5nI&#10;clwSzADL+gCnnTBP2VBGMmQkWDzkWVh3rEb7FKTie2NtA61BTYkgu1262fvKH4yOgwXbEdGob6yK&#10;ovZFj6gEjJg2h9DHEQHkeWaR2axgYWBucqQyCKBSM2xgyqZC61bqSCxiDADOSTGAjAA1v+WpA8/I&#10;yinjN6ablcAUG1ckyC4niwVcEmIMCGsYHWqooRotLqGiB+DF5wBZmUDqstlB/FSsDhSSuio6pLPB&#10;QsFjQoFvNrbsNYy9I/zgHFTl9lIFbh4IRUsO82CvZ200CHqUiLaMVy3bHADL4getriBat6ScQtip&#10;QLH7B/sHBwcwZrhn6vf9P4Am5nH/aD8cSesJCMExFzw80LbQBu1fzs5p5kvy4/jw2Bha6kH69MG9&#10;UrIWLmdEtsIqYt27apX+8rg0YWl8Gpn/FCWxHjzkzLu5tsP3uWV+yUawzTH69WXchkGn3dnZ2+cv&#10;gOb8SZ+Wm6sBMDHpEO7ECED25HDnYVRCbHchmOCzMX3MKaEp5yObmiaiQJmsMdBksp5F4RewI6Vm&#10;8/oYeDvwnZGvCuWCkI2/SuUI4yL1GW58hsFEL9+n5TSUNJXkXNjyUx4eoGomu8CPKGpTpo3fpawY&#10;IJVvsspYPCZ4yTap6Go+QGKMd5DrwdHAruQ1UxEP6ngZKTJrNllFxOJg1npICTGF3AL2sYqQ6iiA&#10;iMRtpEsQYbU41GaXkVaQc5W1WVCWYE4FqSlt0FLBVzhuGTe1G5hQwmwdgHQDEyxWusEf0asNnIJL&#10;6UZmkZe7Q4/RuUBXgbbr4U9xM75Zalnwxso2wVJh6LFvbBM8Cn4HZi9MtrSHncfZLUKTjJVNUREP&#10;SXIgSLggY1mK3DHFMbYRiIs44I4gd8t1COZzRvhzVOFdHR8e8UAYazQxeXkQ1FIiWjAXlpzkx74I&#10;nYzOxSVsHX6Evl+SiDbzwS1MaWTBVQv64xFk/biQeiGMqqVs9zn71+kKpAWKVevJciWt7NvwZ6GC&#10;8hE+KPrjLwp9Csi5eVxs+hKF4JRUZcQoVPVJv9pC69I8YA4Lc5DZLgXF/D4PwJQUmbtioPgLSi6e&#10;TWaYZIrpQIY+XwA2/kuoooQir++eNY+tMoyQq6I0QbK40PjoLaLbqar2S7qBnrgAlikSRcHk0Enw&#10;onU4huqShVRQeN7RHJSuiSsR9lzcCQdYUmfouqb0oh/Nh3Xvk+AsRtUh9EC0jqJUvBYMukyoMRp7&#10;hE7BBHTQsuAso4QYscjiuiikwHkd3bpSOJKEnGhsYfPFMsmDdkHbyW0C1Ji/iS5F0FmmpPhUnl7q&#10;+rXa0eklyH7i3cX+bOR6j7lHCNtGRLokuEAV1gGGB1gax4FvodtiM29jMg+CQHjXc3LHRKJ5aHw2&#10;Rsd0QYTkQl+kdgQbkuMSOuHM46cf04ll/qj9jE2f2nClGt2GonN2RuadzI7wXUjclp/6mjwr+4wt&#10;bH0A7vr9PdIQpnlqNVJ3OEGRp7CHrzRzS9AIb69JAfIZZhcrFPKH8tbEtlhpyiLifbmDCu1jiIaP&#10;jR2eHNNvjn+iYoWzTPaaA5QBRxPWpcQCo0g2pjUC6C4hVpz4Nap2HKyzFVTzlKQPYlt2H0c2NpzE&#10;0vOtLf7J3EFJBi2n6gUfCFYJdQZSI3U10ZSCLUuELZVHYDa4M/dzO6dzl+hBZDf42ey8hc/izd5H&#10;gJ42uzwZ08gr8F6SBsCmZQTLBfkA2H2Aqz6MwN8D7P7Nv/s3mFzqA9ix5moCpcQjjKqC4Q3npeen&#10;DZ2tKxX+5xCAABFGrWko0/5iVDolBe4pVV3JnSqnxe7Fnwt6pfHQyNusR8kDT0v6YU8Z+/FJpevM&#10;H5Su8KF3J01qoJXWnPYeytct1Sl90/JcQr0I6zOs0fL5cY9M9RnbsP+B+kOEhiRnUrGk7DhIjKkg&#10;BaWPhGBCKvl5sGiQGULgRxCYcJGFjXWZFJ1T/TnRwGGKG3ecEVEXrG/0aCBUvGQSU/AOkCRTx8LU&#10;XAo9fDAetXySkjtFZ9LeKJR+/ABy5fK3+Se2y3rJWwqp+G9k4Ym67ICU2//hry73js/f7dSerdde&#10;POnvnyBIhVAoQReOLE4ew8iQdt6+4QhdeLqFK3+xe8AZTOBFHGtyj/NmgDjFtCS1imKxdpAj1WPK&#10;Pz5IkdBK1qWwJvV+bu84hBgcqqo4aPCPeW6mDvkvDhfwNk5ql8CDGuHJhk0rRjs9QwEgg8ldOBFZ&#10;FEwE3puOpkvsEWREdE8PYRLSmVNpv9pL0+Ppvjo7+kAopd9AmHpxBiJMalcY09IGY3g6G6hBvb66&#10;8fWPi7fBMiJM5DUOf/C3N0edBHtUufpiLoaJEbx83ihUUE9B8L7bvZO5rfXq5trF9r5j5VooVFEr&#10;GQnzCP5Lc1iByRs0y+Hh2zmE69CoiuswdySKmOuTVifu3Q1qETDhOQ75IvAwqTtmY/iUKj8iSQO+&#10;xCNxSBNFc8rOzQHmrMCwu7xqVSuKsvM6sLSI5cBk2SjxIh6pQWLiPLmBmSS/GAsCNL9P56JSARXu&#10;ksDmtNdmZk/PeyetY6LUtfXNIuIOgwN9JbCXohRL6rOChnHEzMiVsUuJ/NPFRY0d0l/4rIwFww6l&#10;EaiX9BreL/DypQ18R2eniNvNs62tbfILi8u0v7AvIVwhGXZntL7s4INyYXY4xzAqXwop4krTwbND&#10;03r1NJT4hXg4OYmiGbpiFtXeP9CKEYoFvwvPwWQgj5Hud1JyUJ9UdYv5GaHqdGmRThQjSC6x4Qk8&#10;2AKw9ngPXpQdSjERC0mvHpHdq+t2q22Smb6lsEJoo2F8ZrqdrPe7nV2mMroyfUoPnLiJ6U73lPtA&#10;yTC7HkowTk+8T3tEsF/gX8iO4elTw9lqdRlhpoOHB5GUKyTmYuUjF+QzOzs7fAyXiCzxMOUeTV69&#10;Rh4LQNl2LtaepuxJSRs8T6yKKnv5HJ/+4vXs//DP2083xn78c9qV2udH+IOU+y2Lk9h1qDPDY9oH&#10;jg4qzFHqhzCaBAGJT2U0y0JO1MQ2UQM4IBqLH5/R8kDgyxQJmlZxkEBdJ0kqm4m5vAQbLZVK+MGb&#10;a81PPvpIScTaUno42giFy1pXDmIoje4UWg5MZkiX3NrWIiJxZuBRMATUocyZogujpzRS5BV42ijU&#10;mL3m76STSrpeLvadZrOkE4qBMswaFVTlO6cXZ9Jc7AJxBpdNaI/oHY6kbjYFQWSJ6RrJRpHOk55F&#10;tkkx9vI/KzPlTk4J2IEbYojAI5K2F+RlTjCAHA2sGgmAWmWUqheoOAYbWl9dhVZpf4x79e+4Ec7u&#10;N772KbENwpS2K72n/8w5tfWksqDRKE7GaN/ebu/ttbpt5ZceUZGfQ6FietYgBPtAbAmQew7J95L1&#10;TJWQhFxJfPMEIWhlogNAJSmlbRBjRdZOut0g8rQtXiGGh9XCfYkAtrffKUAGNdV4zEgQigy7lXOT&#10;yAZzpDCcwgvI3bCtAfdvkrWAnsPpAJjisa0afOiihOgs0VaXOASvG+TK/gn12tJqgya9dUogQZCt&#10;B4MIcQeQimQEm2XyoneJK86WNxIwjisiBNhSwFC1U4E+OWGFRAMyseWtF7LHdBQn3yusc3FMsWU3&#10;mKDp2eU6HVQsS+TsJXRg57BDidPkF1/3d/b33717x+Mxu5CamR3maL1pf2Fo9fwOah8ZVW+aVubG&#10;E2e028I1WqQ3sfg/XRronoGmG0XLKDDgSXA7K1kXarSewCraL+bh4QieZLezu7fL7mYrYdeZ+sT+&#10;Nldl1xO8FTac0JUER9bJPE9kafklTYdaUNvYvfRWAjvBFqr4znhFZ40lKDyR/st816CIk7GAQ9EG&#10;Yt49vyUHigWkllx7Qe0li8cSVLt2OI+YX2WJRV5GcQywch79mGiNTq7FYWEq6ZafdkH0YdZQPy5e&#10;RRA4SkCo0AFhvwgCdvXSokSYXMh9jMhO1dvRVlPfBDXYK8p1S1MFIF11m4K8FLyAF+F89P4yx+Gd&#10;eaYEpAiEES5zARS4UASPyP9JWDPYJj1ze3dycnB62sGRsFv0Vd9fG/I4HhCf8pwIDASgYK39zBRU&#10;/YsL6nwvVQRzhMR9+MXSqweCCc/PKKZd7B1rBgtgYkzE48bSClX44QlikaI37L7wXMCXTXsDWzMz&#10;jCzaZLVUnMKecBMZJZlEjtQ0VbdgFsBOymoALEaV5wHYwmCGCRy4UT9Ev47ZtbsX/1uy3hkTHBQu&#10;S26B7Cm2Agtu2eugD6lcUsysD29G8BGsrY7AKCW9AAmtk7YtwL3aIyswmXTLUrgdi1l0W7UyG6T6&#10;EEl2Dl30ecm8jjKlEvR6PqMVhnqCaTYyBQQjfEb6kQKIR/IiXoH3aK4sc8CgS4pXxXYy4x7Gn3sw&#10;ZOScwjqKvKZ+qMWRHnd8kLcUV8lIi1WZE803U67j1JWA4/0Bzc8d9nSB1S9KD8pQfIR+wIT4C95O&#10;wgidwIQMZU5MAYSTF1iMrTaF5QT7dZ+mqNDvB+0a9qXg8xhYfrHIBLnFwoGMFLUL23+Gb+ZkJm5Q&#10;wmcCuUCb7/HcmD5uVeIa/VqeVVUATnzrSe1PZuORgHbp/FAqDFl+4jrWFbm7GOqA3eLbzBZ+csmu&#10;eV4kE+VpeElqxySQ2ZcUN7zPxzu/4lWk6BLfJaMzFHPkheMbetCrf2KpBASx5Ds5wIieyIaSLaZB&#10;n7xLu2xza349FVSEhOB5mg1OCB6Do1NuFwlsi1em0cR1+dHtSuVl/bniexdsD4CRhRpfN3Xm8uul&#10;xRXHyOOfMaegVUI+AhecGujrBCUkQwx51BiQfBVl6RaHcnXCPVYMeR2EaDnQGRlgKYJU3k/ypg6w&#10;cJ5AthzVkW980p+enD843BRVDa07xhGNkdRTq/ESdUs7nmpNWQa4ExUOnnD/mTL+O79GK0Zm+vPn&#10;L0gOcZKq94ftiIQoV8Ed5/9CEb7rg8kz4aG4Ms5xKqfIRhZ+K0PBCZ4DcwSBnm6PQ6nL3FLToAI7&#10;ag+zs0ipEjGRY6AwCEMKHyJxXWQaQyY1e6owFdy6JSpCcJu5Hy6YDl46YyBZJ7WYUxgFwFH1HPb2&#10;DziV6J3105//FPdwbqmKy8itDw8OSeogaiET1aMmReNRFiqBsAsJXDiVWEwrjzQMMbMH5ZNSiMO+&#10;4c5h/RTw14MgDbU+AHaZug9fX+0R+GWG3b/8X/+VBtXm0x6cHJXsWM4r99UwBaRTiGMBXwMgwAbz&#10;ydcXNIcvrDlMHPMeaTtgj3O6rsfVMLaSv0CVjc5N+jzJjQCe57dCYZP6lrob4iLjRn7XBhQFVjPp&#10;Jzhmgdt77dgH+wuZArunTgv9y/d6GSYAJf8NOeFhInhKFU6Ed1ZFSEAiNDfbUFnihFthzUUO+4gs&#10;YElsi5ZOlPPLS+vf+7X5ZjMR6+TIaU8wI/oveRHTfOlwasLcrnpJTKmTg5CNqV5DXAZCBy6SJ7wp&#10;rp45BB0in4rnIeGGoS/0+LvI7oIYwHTEXOMenl32P/pHv8G7/OL3fth9RX2rjoYsvW4PzfaFzbWr&#10;nX3GuXNyAgpDOR6+G08ES5Er0k6hutacWWtcHRzjwouy6QDwf/KbeDDT4KiPCdghgSSthq+wTqLO&#10;HiVdD126GfIOyRzSGxXjbuHw9TV0bLSqbRU6nS4NupUet8QIlRnFSjgCDvb34eEXcV1AKaQcuKz5&#10;HPR0+td0r4NikMyVpCIS9Ag8ERuIX2aW562lspatdBZmLdlNr6bMWW3JWsWPXj7nzNz9+ZfLL5/t&#10;/NnfzN2NnR90D3/+ZfvNLqcmc8+kE2PiZZlsnJqGc4bLziTiVpLUKx7bxm99jxMMPbvTn36WN03H&#10;q4KCKMICw04gi38zxkQE0Xwl4NQbAdmQaJkeJipyX0NaHMNFTgaXwi76ywMQuKGAJVg4FKiO0OYF&#10;6RCbKd+iPX92dumD3T1Ua4tVWr1UZs+6pxSW0WFqtdHkatV5SgutHtKHxc8Zw/Uf6/WuqH3F/WQv&#10;0dcJqJtVvH9yvHty+Hrn3StoGl2UAK8Bj9AvR2licWWVslu8LcgHxyct+a2paeTX0UDWMZqcQnfc&#10;O1CSMzfHRolONC3e/BaIwHylRqtBlZvce4Q0pmdxDQ0aR0ZW6qssP8PLa0FzoD32eG/QZeewxmEh&#10;sbsZJRahSC7pSxDYyyvgSBzWlboNExlkSRbeTUiO4bU2FTiqf83z0HBDhmD0jol6mRBmhr8DNFBB&#10;HOULq9y7nXYEBJl0c/Q4LmubTwtvgmtSlnja7YoAkF81G6w4MRaBWeNVEfUvXiAmEbIGVCk6i6Iq&#10;hoPIHXDNDQMss7cJncs4ZMrqvLJ3poijmkQwzz9BSIuGCPdiKbN6SjaShbG7t2/zHBD92z5LiyiP&#10;VzIWTTEL0bQbJ4WsRgx8f1wZvpKrNLEfLR4q3l48AUOf/vO/quzt7vF4vBhvzMiDOPBUJbhlKo1s&#10;U09H5p3HxqW2SXI6suFIKaGi7ohQox55vE9WAsYqrAVpBA6svDM9VOtSqWO8ht1slStWi9cHX4Zu&#10;DVaVyqwrLZ6iM6bZ+RWGAHu/u7N7sLd32D6kutMmHiHf5ZpWuLC6KD9lKRoXpciackImMSkN1WHS&#10;k0RtON5UWarUcrKcJPjYLwjkDskbZARsIkwYkyqPRxYhRaAuBqMMmCNjCGviFmO/MGIEQk60angM&#10;KfigVkJ5hhC7KJSmhcX6xgZW6+Wzl4Dp8IowlTxqiBrEHgPyDYsLi7QaYMVx2Dx/uvXRJx+RpWAN&#10;4/HSOxrAj9pDoDriWDrchV1L/2j6dXTIxOTosNsmlhPuFvAiMTZwEtfkRTycZqa7rZalvvMVXFpY&#10;vny/rL16A7k6lZUYBMaZwUyYI8kLS2s0+3AP3Y/tRrklpgggaX9vT2l56hABp8DgRkZJlTO3xA+A&#10;oooV5Nw1fgaOvLltt9uRA3uA4edSDLomZzMaZJbVylW5XV6qcYQyTSfHhwqmpgkVDar40/1La2zC&#10;gwnMDjHdQ2u/owcAZ4rGPprRmQlCP+huto8HxOeMqDDVLID0JhLSk7+A7gE9gpD9mrPtMnAeeRBG&#10;o9Rwoa7TXFmDoCCRnMCAmA1iMqm4hXluKn/z8uLo+Ag7yJJn2bDrjWciV8VlWajCsqWUHsnaK6XW&#10;YXCwixltMi7K+eIeIViJaINfpzQwmaNP+hxNUZvLVciFNdaTFaz3Dz/9xS/oSgx4xOjQgsOoCdoX&#10;K+oR94GWgir3FTTCGAZGFQxZdDamqPy64rfEgLLH3Z4quBvGlhimVHIp0KUuZzQXAPzCiiICS0Fo&#10;ivriKfFD2pKwXVT6np5FYfPw4GC5sYqTw2bHpNq6hLYhdtwigGejwI5/FHsDZlKVwAI+6Xp2L6XB&#10;whVLg8vKGUlhQWlcqLLt452xKksRqhctfYF1xE3C5tAhC1zgwBoiaomEQ+wsCdeRs5zNlaIqu2oC&#10;govxjY2zqZl5FgOrzUxSqiYhhiSxKmLPRmIUUvJl71H2NlLLAbzk7zNMto5NLSBPQs4nj+CDyONX&#10;ZFiIhAfhYBpDe4AkDQhs+pDFSZg8veiWXK94c5+uwWQ3ZQxFnsVyM10oFnE60kpFnkjDilJWGT5f&#10;YavxaGU66JTkSyf9rIxxOGAALkiu836QZxlWs7Yp7uNjvGBZBl6UDHHk6pkbK0ciYclN9FnNShvG&#10;uxYrczTAYa9gyLm4pEuUOhEtnq3wzICDoL1gx2njPgFGxXnUu6B5lNQbQa/087UufmIcnrCJ9nQ1&#10;4MF4UQw7CqiYJsA+DqZzWlxfwr2WKGdnVMFrVWJ4EuxeymbIwFVZwZwUDCk/QvySjcAZw0BBQfWo&#10;i6fBNxV9yx7nT75dJksIjvcLjKTvRFKB4fEoElQSDApfvjSUESFKI4jEBtoTW1Ak6zoMFvyf4H/p&#10;UBwSmUuRexVwP7CSEJ7zlAfj1dLriWfDyCiNEjW0tEsOAq0LGFQLwCITKjBH6joonZW5Ok/5Jouh&#10;VAwWOVpP8KxHy3r0K2xIku+LFJof5QmTqOBpDWnMq92zSFh9ko4fUs0D55Eo4RbCrBWF3FQ+6PDG&#10;gndRMPBGytFmHKyLJDmkjnYoWqWhcCk25wSc8PCTkhgUGEjRjh8SSLmaqQI5nqFNgHgytryyW5Ex&#10;sfhDyp5HD1BssuAh5wnbRbLcJtMpzjVuojpBEFU6H0+lNC5mFvNlG650azVrSB2D5VEm/kOod3UE&#10;inwkt8FYFWQQM8gwYn45WLOhkKikOMNSd4UC4pfy63xpqairQO9CDh1cf5rvOTlsDVJYTLZG9eGO&#10;k0LslZICNAQq49/82g2R8e7+qsRGwdzoTbrVnWTtYRrIpPuFoH8yi0gxmnliGSXNUDQl6WfoZzhS&#10;HVVCvKT/+SlHhb3yUtTFdS44Lq11sPUT67h4ZkQX6QA2DtgGdxsf0i4f7NZU47IMlArhXKPZ0Sy5&#10;H8V2RL9vWVFacgBEiPDI3TLBRnf3ZoaUj1h/2lheYn+ZRaLvc5wsJfB0hJy66tQcstr1pfqb7Xfk&#10;n8LHH19SeHiBlZCCKr1HUuZqnCeVqhBU2llkvzgw5WUVn9W0h1kX0FP8Me3z3CGGT5ad8XsmV2xH&#10;o//2AbCLnfjw9dUegb8P2P1LcKt5CkOnSYSSl7tRsMl0N8w1TSThgEUAdFy6oeqqRrmTHDrsfqJT&#10;9h2GNLmUB7A8TzvleLXypvXSqP59nsdiUeOzpIUxYthcj8bSoGfGdFwqem7JSBDaBm7nxCKcs1AL&#10;O8nBH5qM7UfVCtWfNMttwmkEXsxVYZgb92JvTEOYZ/MUTGdVeyeJ18mHsvILwM4qXDBCpc14F85t&#10;gwqiimTtJiuV9e//GqPAE3Z/9Lc3h8eYGDy2wv4r5BfMZJxUe/1wDpU0DoZdIJKj6lGOGD4AV08P&#10;THX67E7gjdQh5glNaqW6Sn44x/AY8ZTMdj5IRICrRH5v+fkTbrf3+e4IjYM8qtGGm0Ey5rrVmd9a&#10;q22tt794Y5M3HChFY/o+P2dlBDV6e4cTS1XK8wbHHYI3Thc6G8JOmV9Y5O2pa+U1rLeC53Sbo1Q8&#10;Qmq3pX9JbJpHEg2xLJRbz89S5afGKegD2AecSYVgYFNGiQMfwxoHm1TOQaKGJkPBXfuUAqWEd6Tg&#10;cIsdfODRybMLuGADJNCBX/q2Dr/l9OIEkg4eCRWeZ2EOhHCeFyMKgqDAiuTAJrFno8MwIllLuPtE&#10;SoPDE2qiiHUveqf3txRij+P1V+dnI/l0xpwRHUiBAB59HKPf8OwkauUyGJ/8R/+g9uIpxCSKAy/3&#10;91Cd5wFt4sEEpm9JgRXUeB0dP4cicn25urpJiQPTR+GXMl5Cb4Ozy7PL8yt9rNt7OjAwDnOz80yE&#10;WHB6tF2cdxCkZeGDSEuEJHAd4CIoCsTLkmKTRAZiMvpADw6WJEKBISvZizAxWFq1WBEQCBhKefq3&#10;qNp7f3uEKlbv9JC9fXgA/GTQYmrZpU6haL5EWnVSgzTpdPhlEEVxQaoEpmDfzEwrM0GERqjNU6Uq&#10;VYg5RStWC5Jw6553YVnNTqv04bYBrdaxmjlBSP/gkI6//EMqGMV0d5fQjqixBaZB1ANnyPZzQYRZ&#10;quxHkAh2fUSCbygr5mUInvX7Xeh3BMdgWyw8XAQ7FFOSa2mSgIUtoRPHCjONj4FyRNOXUP9K3zG6&#10;MwRaQBKIUzKDrFm4jOxfSDLUHrCKYDFY/Uqniwi14PumhYJJfmibZXRmp2Z5eMtrrQAFJw3rV52U&#10;aT33UQmh7A4IdApwABtJ+rBKAhaM+kE2SbW8i90N3ZISXQW8z3qtE0o1acHj5/FXZOtYeC7JwYjF&#10;5mWRRBEURmRJopnkGkGZEWyKkcjj6Kvtyve/fffx85M//GM5vxg+ihzxnxLMGKrJQNGrtpDQLUJ0&#10;NMy3C9VRwqNjqgqbna+9N0EaIf4cRd/mtOUyhLBTiAJcKm9sghbgkW9RKQfkuUh7YPg281UKk3Hv&#10;UWOJxyarjuWH+slybYkVyEyStgbWAMGmEM+EjSinueSj9gke/eJyHZPtrM2KvbogIcuK0M2aWmcr&#10;ktcRN7HdMN9JCETXNkuMYaOwHqBEMuRiZxbiQAlkcqUds2w08CMEJ+OIhSafTTkYdpt6PaniDBEp&#10;EM15tgbrHwrW1ubW8yfPVhp1zT4KyyFoy1CYUMxBsQgkbFTwv2rJ2ZygLWxWNWxHKUJMvJU+6ga4&#10;4DFpAEYA4mYIHkcOjwHsbna3D0H468061oYBoUz62dNnL569qNYWxIiJZedmyMRQxgbBkyOHQ5Oq&#10;Wz6MHaDwxzAEPYqU5kU8xqJL2bNyeI07AexAqHkG+FPcmt1kaD1ldCeWOgKshgKdJavsIBfDwwMD&#10;SD0smDvkUBTouY5yYNIiVCTodk8ZDUwJD9/q9XhFpp7GH+wgtvP+wV4qy0zMoUWIWeaOWEvmlPuy&#10;w66v7nrtc0wiqoiupdTPjE5KsFVkcHLGVcchEnpI8ezpv6FnTxFiODXVWhUiArsVUoaNxdE+m4AE&#10;t7j19EkbBsAJTXKmYUFjGzc2t1aaDdUSB/3Zeep2z0+OT4gx7Hj4OAIWz64jqAWA8KRAcQ8RMdti&#10;WMiJ9yLcQCkAHPwaLYinR5X+xuCMw/JGRTWb4G6VJidW2mpf2ST7x4evXn+5t7fHyb7x5MmzFy/Q&#10;1mTgwUPRGKBMNPAXpB+9Hr2Hx9HqzBzQrOmQ/gAcEBNBYMZv8efZaY/lqK64xzHcmfhiAPGGbVYR&#10;y1EaCnil4zjWOcw7qQ3RhsdHsLaXsk3Bv1tmeakOxxMFA8R51UUs5p3GuHt7+7b+5nxPoMZnALkw&#10;+Fg20k1cjRuzbmkAnThcaZGAdcZjQL1CYBzElqYifg9LL+neZPjsDRbp0nhNVmumZjEHD0cPZO1w&#10;5+UmAwckBq4voUYqnMJNPVlUGJbOI4aSL3f9whLTetptp6WvWTFAcB2tEUeSW8NuJrtlFpmDIC1G&#10;DRbVBxWLKQhi4uiBmiMmVb21cI4VG6w1ib0Fu1HkP4CdHtz7BghcgOHyLUWBxM6Ky+evBjRPtkRA&#10;p/yKWKQjG152XDgpVyiIITYfTQyejOXBY6YexVIAgGMZN1d9dfdqtTrCILUaglVYqMjyZ4PkP2YN&#10;M8tdBvqH8FgfSZtWpiu9897K0kpyivTJVtAjCSQRcM5x/Gq7rpPxK08W0U9BN+DsykK82fRjUwDE&#10;MrrJmUkEK1jqmk8UPGGJTdmQOm7J+MrKMkNswhj/JRgiZoTxJSjgBERyQ+qryJ2dqbttNRkI8gWG&#10;Zt1xhZ42PP7K4rGO1U8Fk/SveqJmUMtpVAoOLGK1njT6cQWtK6+DbyjFMp/xxI4WbPLRLkTPBzO1&#10;Us9y0nn9IFXZP/kyxe4ZaKEJ+9EYSMHBnKTobEi/9KMsZ4YDJgNrmO+bm4qGg9iFLFp9EbEbNkHa&#10;eVvbkWQa53oIwXarIHPMhwPFguL5SU56no4gwaJ4rDOUVdiFnMtkTSh+ArLDv8cJ8MkxY1hg5Nus&#10;KpUKNjopZqZ+nBUt4FAFIsSGscVo/ufu4+fpO1GyZqYr2JrGRaYHshNIA3gU+oqUOQvJuVBZYQLf&#10;eoPalcjU9DGOnMLYRpdjxk9atNvWCUrWf6g6yo8M2ULkDH1Sq8sxVyQDdScDcAvhKDTsV9HEYJoY&#10;2Ar+tjGdDptpRbNHY81GnfwQF2S0YYcxyPj1mWudXcNGDZGEEuwmux5XilQYASN8Z9xFkF7nmhcf&#10;H8XNA27jjPBoqE5+/VNc39l3Ow2uRfwYvNXTzdJwB5hd73lXaMIl3aXTqKsWv4kTGQEiae+XTBer&#10;5Kh1gqpseTQ2AmrCxy1ax7WQZyYGo3V38VWsh/V9CHKt8p6qzNTqi6xf9J5evfpCqQJFRO1mzgBy&#10;/ON68je2nnzV9w00kuNUdYqVKWV+ekr6qDZ2nHIhQFI0Wxory2w9rsc0sm7sIURyjiFIyPCdr//K&#10;y+fPQPkRNOVS+AYgAKRn9cBJi1IFlrnQesc79Z2DBlgHHcnO2JWiUupKyH4uqQTFHjFNrj2DVd5C&#10;On/cNt1XXt+B/dAlthijD19f5RH4e4Ddv/1/w1OnvIVNqE9yJy7m3lY31HSBaN00nSVJuUNpSZIw&#10;+dvi4Xm+kYJL63J4EmYDLC0BMTAly5E/PGQ1T+5oE0RJt8rKAcVIthPjjgFNWkCNAPgRVq8g+URi&#10;m0g+xfz4ZJbIJDnNKUvYRtyR5HMy1pZX8DH62WFzjedk5UrtVpuA/Gc5iE2KxpoI7SVdFylbGlbk&#10;vBhTBARoQZrJzFTj+9+tbmyc/uAvbE0Q3fSiy5AgQzPEr8MKMPMcCTbskQ13IhfDA5gaGSP3NVTJ&#10;NQcySiA3W1tawBwR3kDAw1ph7szXyeOaYvxJiOIFh/CPlZ6z8OLmduXFFlc9+fwdJJ6oqAonYZlP&#10;jk4mB/fzm6vj9aXWuyPKDSlVJAeHsymrMM3GeM75NbqAjxAWm3TUKbrH9cAm4mtBI6LOGdQM35gj&#10;tXAMS6LSwAygCE/F+GLywTS1GW7cT05sVoYNJfFE0SCwySYar308QiIGmhiIS9Lllu6uug+P7w72&#10;8O2q1Urn7ArRbFJjaIVzrgkwDh5Or6+6dKeDbnR7B+RkkQOhKRWU8h9tpMZIHiM8BtrSZ4GNN1YA&#10;U6QsRfmIajIy8TDvJudtAzrFkkn3WB7KmcJVMkWpQJhQL2fq2m98a35zvbq1ufj86dKzp9TSQnIg&#10;Wjr4oz/pbe+wRo3G7VzusiksLVwva3yGZHjdU0hdoo62WEI0J0RzlmJkXG2fd46m2yyuDCeZkhPC&#10;I7ecoxyTfIxjnl8Mc0SI5wqmWDAR/pI2fReDiw4yTCzCBtJ1hL40PVD6RG8hMnBjYLLMjj6HxACC&#10;6wHx4OudV90u+j7nJgnfh7tGDqGNcIpGcMdFyypVUhpY3io/hxiWC59RIoTGVfoJGgKicbBjTnLc&#10;RWN9Asoe6OI5K4QjHIJESaqBcuCOgKUCJVHKyuqlyswSs5ExFsVkZQLHnRmBvyASQSGb++gWkaZW&#10;p8U2A7BI9ccYiDMjz+NRi8q8i6whsngO17DDkkhlInJd58wNWFtqNJBTEdXl+4DIjJVJyNKWqqTc&#10;o3Ui7Gvrm9uLXk/oAdzk4hyXaGWFz1sIzBzAgeLz2CHqMrA8nW6LVfTi5fO11TWw3c9fvfrs1SsK&#10;OeUKFf8SJRTcr4srft322XQ6NYdh2Yg1try4ddM3pYsyPUAAcwGAtnd2iI3tbnZ3t/1uG/upuA7L&#10;IJIoLKqUEtCAWFTMGCkwcYT+xfRL/TWruOjdsP9IGP/WdwDObv/oBwJzGFIMCfZU6s3dUJ9LYws6&#10;kO7YOkBqC9yCCqfPZMhQ5vWtByWxrdyNWW20Yy573VP8WSJAM588F/5cWl7IxgB1RrVwfKy5XCd7&#10;w65rUBVcr8/Dwi6lyrYat3yGKy9RfKiHOoJ9kAp3c0O9JEwNHoxBCrz1SPk2vhoQD/fR5aRsqoRW&#10;9pFQYVAyognnKF6lE4GtM5HHQiAsMb/cYWOCwn+kougGgh7MVXYE9pzfBfVjHXhsUQNzec51LP8c&#10;tRyp3I5ENRtaPkICqg1KUoF8VtckdQ5uFBSTzGTqIkX9dCGHq0fQy2ux//qI97GiZAowUEXw21z8&#10;fVnJKbaSl1F899dvXr19u4txAjPFRJDD5mNctrnaZLOwd/gLC4OBO+udYzxKxzdCcftgLNUBR6Um&#10;2JqclAB8NAs2qU1iwBh89hGBPrPLNQH1yHMAIQE6S0BQBY3m2wnypSt4mAtGY1ctuKYNqwpfrAqW&#10;EAtbqqPFv1Ocx3PVamJYKZaAgKx8ZhzhN5uqh31Dzkm29UAV7dQo0YLTVt6Q7CoLFWnkZAOUR7f7&#10;8BWByaXmcWp26n50wIaSazZlQ1viQCvyZqZDlQKjBLCQLiPgTFOa+QpId9bSBBkFAzFXLBSk+3aL&#10;2udBgPganDI+CZBH8ogtSafg/YPdSFaNsMz4DhqCW/Um1awUVnEzC3PulGRdbazxUPgvBl2cHclP&#10;sPJgERF9yYM7v4SqxjZg22yurmIkF2xMbJv7tzuU1O9GBJ32ykvEmYwe5HWNAfzBDHf5StJERgzx&#10;LifISqO51lxnn/LwUCxZSnQYgEJIFMRUFnhLx6nEtNr2sD2iOmKomeiXyZqp2F+Pj/Cc/GiKNlNW&#10;XUUlkFMK9Hy+qmK6TeofPS0np+gHwqbAdLB0Ob4lAk0ZfM6kWwLXNHkQkuzqGrt8KdyuqJVb1U67&#10;Dy4l4YsRiPqnNbl/R41KdGa7DHywlBoYzYfUVLIej2QFS6UiMIc3okZ7dqa+uIx19XQXGijYWhEF&#10;M54TuIcAXgBW8162NSD4Y9gdUnQejF0D2KVNCssJ5ENPL3UPPirmC3qLIClVBfKVsi5UKWEctTA5&#10;QdJsFP64bUf4aaCKa+8umiF4wRFpfwyfLTWZ+htiLhpfCb959nRU09tNe0qmLVpdWntMurV7I6ZL&#10;+SbHR+RJo9/kmBCIp7IyIgBA9lYx30EtV6WO5+H7eWqXAh6KLgilEhfoooql4hOwDFZXWJ+znLSg&#10;ADnMZSrxfaD4tE4e4PqiFBhowfdlDwLpMaRQkHAvrfNjgpJqZc+Sgoh/Kz7FvmYnSxWMD8/b40mG&#10;o213ZlFRBWds/8VolxBdqApe8PJSnItbxo0TzpRstNVKxXex+XmeTEr+l5FI/saDUvJNMUNZS4I4&#10;kczTUCTfEGjGStagtzYO48WgySt2lu7wpaQx3q9SlaU1RN4+VeVDuM+yPmFrWyqI7/J2Fn+SR4yO&#10;b6hPY+kzigStBeCFDecdnRgRdT6dIk5rOHh8noTNiKicuh6s0wjo2bHT6krOcvmnDKllgJ7LNvfE&#10;b2SAwzWzkp0CGF4szL2szjL1JgCSA8g3mVC7CqR+3HWSNcJQBDOJLLhyYflQwOiCTTqYMUmmgW8l&#10;Ioas5/jkA6xLpAkkROMMGLOobGM9ge22cUvc9PeXl+f4/Cw/mdGS/iBC3rMOrZJOrXcGx2eKynnk&#10;aMS6DUM4YlIWqYmQqFF6hoS0WADaAnRGdnzaXhMxCMwIS1LNgdqCHk5w8MeQLC0WMFZ1MYTmFgqn&#10;HQUhst2aFMSzvVKThBwt/+RX9I3V/bCrLM+AFC79M/6bf3J42ll483bZ8YyBKqVa0BuKY+lusbNx&#10;FpvVuK5nIqDUSYyc9fvQESgfoK0Wh28LZmm3SyrIEgztSR+9IBxLePpMrhuKHK0NUmlen4z7e9Io&#10;L8Yo8FsZPxvcY8yYfPA1MqAsTHMquvQJNtNBngfm83iz4R+ng3DAUMH62Bdmjm1OQjkot/EUB6uy&#10;FSyYhP+81HT4Meysly+ezVYWdrbf8dwry5wCI9gCLlOyIzxSZQHRHudL9VlK0Cw4Mz4ocsDOYUBh&#10;MzxgyyneIjxWfyBM5ILV2hOoyFiZSVKL6QNglw364eurPQK/DNj9q//9XxOxkC3jcJbhzylFjsgK&#10;OWtq2Ga4jpoDzB0tKKyEovpGEVkgJ8gF6ouiZW7Qgh9CscmEzQcuMFN0I7LPQDHTnoh+WdRRmOgR&#10;ii15a+8VEjp4itwqvW+50EWJFm3O6wizWg/Cxex2NAZ/xEKSgHIPGG0teHJunDXpjqQkCtwMrov+&#10;CDZDE0ZXoHlCe4UGzJ2RuEDtm3JFWT84IZcSFlA3J78fFdzZlSbli6Nn1xRCWMOp+Ctnv2dZjlow&#10;JQobJzlbAqPBl0OxmP+jKY9djyYRcJuCyQ/TGCOIxXSUbTFZX+Hw00Wh7vaBM2CEUjVKmEhJIEUK&#10;YSQlP9wROgziAvh3g9NXO6ufPtv4dKuzc2DdiqXHmj0aDjbWNmYaBAyP3f1TwDpIz2TJcV0Ip/kA&#10;9Dw+eNPuzTXqcPFuj9spjrtDSyABmy0OFRdVFkGggLHnAyTVEylRLqdmVrJKSkLonZn7KIBrMv7U&#10;X5BsEa+0uRjtXJtLS2ZNp6ZTRGO8ygRJKrOMVEeKtRDPeYaTlFI4pGTIy4mwBCjECSilr5hsNSHm&#10;5mG0cRcF2qcmgZUNaSpzxyeq8pEL6vbOPIco/qL8EPKLUd8MgTorAYX6UsDF41MwwkNyZG7+9q+j&#10;OMXSASrKU6ghNUdL2fn5s8++jBdoqjZCG+Ocx55eKUvkTA6Aopsk+Ucn3kygmUl5Z6FbBfOyWJQO&#10;rZYOCUlfpZCB+EHhNnuS4A2zYBGwsyQQD4UeKZC88BtU4WZyKQqbpqjrHtISq4V3ZxPRuErF3DQ9&#10;EHSwt9RjbaHCjewwcHt70uvQ0e/0/FQiGO2iRsc4qsHymALDQkRtAfLOEKqHnDUBXALbgrcQElWP&#10;d9Z6Zvvt3kzPVQmtrZu+1+02z98Hu9TdYe+3OycL8+hh2eIKZ8u9LMNCH4vHA0lPWpWBlYlW4PXH&#10;cUpW55i+uanZZqORole7R2BDVlfXPvrkY14EXsnB4T60fCYELSq8ZD0nPPgEzOy8tAx1FzP6aPCj&#10;vOEd+32qiVkjjMnTjXX0OKIONEvAbsiaFhm9HlKDLFHlGinmlZcWv5wgmbWakq5JwEpWlJnksdGT&#10;dptHZTbxP549e8YK5BZ//dOffPb6i8v+FeNG4w5SjLiJ3B17gGetro2u76RpBiLAZAy7Z13SCmKg&#10;cNYgzI6Ntnu9n/zsxzv723hvLIgutCs6RUaex6DsAZ81OX5rniyCEiNTrAfsnWS1MjEsb7k/49aF&#10;ReQNl6vynV9pM5J//jeUlQ1wnrFqicooMLR3kEUo1p1EezgJ/FKjw0ZIuZDVabiZpUJfkmXol6xS&#10;xUb178dtP5cYaEivS0wicOZPx+bnaAljJxSaosB44oeEhTw5G52AQBN3C1+bIjVOB4wlHWyRi5sE&#10;jZKJHAcaxhY7AiYIG4naQ4XS9INdjx4ZqWphJUh/lBxLr1jUta1piooQXqMNiPkkCA6UofiO+oXc&#10;GVCJxsN8kYs2iCVtfnMHO9aWc1EvTaKI+R+iCamHLU11H+xCsLG+sb4JhwIPm60Ea4Kh5L68C7ox&#10;PCcFvHLZbGpJfwyEB9a4HiAfixvfF6atgMLdPaQkLGHgYNrFUC7Nk/bhocKGBljiFcBJoHPSdxig&#10;bqneIMnBZPEjmRF3d8DVPGOwxVEDaNJaIGsFCVAD64KtKmUVh1uzSQQ1AwTDAmPYKdSCicy9/vzP&#10;/4xHWllp8qig1ZYBJs0lLzibXbQlUQ215fwW9omdsVSvg9lhkEkOoTwFZBhv39RSNF5v4DoqXRRl&#10;Q3Nj0G3sFeM5zIp281qdJ1dKvAKJayHhubMrlRtMulFCNAH0P0+qi9rPp80V6rswU8Raxr+Tk8im&#10;cTFMak4azh+nRjQN38P1Sbf3W8UZKXxmVMkW9q8YE+YOa89S4dYlqIBd+G7nHYvBuqToY6hryTk8&#10;X40AE3ZrBGo070HVHsgwxqFk77hnu9vhpvw6CwnQDeQUDBLAjs88fbqFiSZ23dx8yk9pbPJ2+x0j&#10;E2bBBPg4s8MSLKfG3xG4ClkoSiCWMAPtVGfnqLbmi+tjPenwsLK6CjWS54FfA+ciyBUyuCRs8H88&#10;KvEAQgkatjWQKxR2A9iihpxYyBzo9NiDvpDwRbat/XUmJsCv2Tus/+ZKnWVwdHjEB/A6bNhD4ipk&#10;HKgklHCyhAx0o/6GS7C2xrY1EHZLug5s4ACoGnUTiwOEyVKMqeUJbmLMr35vwrHULrJUkkrU+PD9&#10;MqfujhmzlSz5xcUq7Dlb0Mpfy8BlqReFyWB2ybNap6lJ4b42Dh6L+moGMOCDbXZS4M6YkSETrZGG&#10;PUn7DfcVK4GVVrYVGEpeU+0UCgJZXMaTnAZiGGbFWEjeRTH/RKf6PsyvKlcchDy8kJZmEZhGLEVf&#10;MJ0/bJoWqnKeuaAHHBRQeu00DZUFI6mnDPocAdQS2bLf2V2MGtkevsNMiq5MiEhyhIdrLOIpOBF8&#10;SSfEyl9hlMtrzrjIFwTcgkKe4gmTIg4jRzzJ7zFkMc+LHijf7d9c6gmmx5HiGAT/+u0sB4wAJ+Ms&#10;W2ChUqXuAx41b2kuHgnj85795Cxsp5wcFC8KxekECuWY9c+lXW9O003gLJOUeMD4NJRlxM1DV3TY&#10;+FVoPorAJbAv+8WWGhJz5J85Oh4ZqUZMxZwGLFiSHQmixiMKwVBw6yB2+amXK5hvgVQzYKI50RAA&#10;8XFyzeyprsj3PYMFUmPW2J6NWtX+9IBQ05NQiYFFaR6AWjafpgQJ15+drDohVcY2xvXBw0jQ84Hf&#10;WgIeUbA42/rOwZN4pIAU5RGFrkQs7PSU6tQcu6G25YXUnwWs8Z/5fCQSpW8W6iFATGGeerKbvwS9&#10;FZopJMRcxE5BxjuBPYX5A9CKYnuODPkH2aeEURT5hKnq5aI46e+GQ2qQlQqAZMGtXsIxszw8KiUc&#10;IyqlDvr4YMjhmvWHV4HySdBVcsOMsnWvEYJM6bv4DU/p+97dgJ15OKolYs8+b2eLG+QU1FJXjsZP&#10;qqDJamF8WVPKrE7PENNxYCAxIZUer6zg5FE0Kn+y/clPOhxCdfaELeQv4i9MThpHPOAG+HuCZWpn&#10;sL9qc/P//L8+aq7c/L/+l28n2S+/ozg/BgiIFwfo1TarCwXjYQhK8hniZMaBjXN8cswRQN4K7xtX&#10;B/cSVx8UDX2Gvf1dm2gPUAPvOfAWJFg+w5Hk5ezOTHTmuekCzJGBe8m0MuDalmRbI808CoLJcJZs&#10;BIcIRzwXNA8HYHdxSQwoFhzpbXJ+PDyuAjFCaBjjZuvZlvRMu7yErRL/ilKEIWWVqI8jDxae4jAW&#10;ftmcB/0Txhz/h1MA150Da2NjDbJcrnwDKGAskCiJ/cQIF1/FEmydxTT9ztFAJkf/iynxe9YbDaue&#10;KZ4gvRGJ2A+AXdn1H76+0iPwy4DdH/7x788v2J0dsjHp2OvrM4wZu7iIHSjDjF0iblSrG1zc4IGo&#10;S5MxQSeaJbpEpK5JF4XYXyVeuDw3/RlqImcqJFjS80qNnsgQSNdXFsej15aynlpJEeNveTCM0zb7&#10;moxRIT70Ze50S2sesnp2VBwd2YAvFmlSXArZOvrZC+lhaM6RD2BD3fB5Hg5JMjBAad5ueircHJvW&#10;62MlUwQQgL3g+tipuKz4uobxsrGOjym4mmys3LS7aMlg8rHaCWlx8T3UuQtZalNkyXyLo0WcNWlR&#10;T42FeSkDnEICYRNT9foSIQRa7owE7417xL2MRTnsEMEF64Rvdv+AR0QJJ7KwUxPmvTktaNj38te+&#10;WedrTN8IQ0hXTRw4Hnt5YXEMyt7EePfo9KF/bho/kW5asNvJS1yTtN7yIq5e//AEDAh7ynT6qLi5&#10;gxuEtGH0y8xHj2+AIgYdSBYYMTwziBU6h8l9pRWS3o9wgYnukMrSz1GVLYk/E9h14DRL+UZHaLXL&#10;IIBSBbaAOtfTWSR9r5SH8AHYr7WBnRY+NMQrIigLLtJFi9shPW7iy45IAxYMuaBFRVCMsc2Zp4KY&#10;UqMC2CkSMegbJ7HS7m/xJvEA4HjyeNLp8Q1A6OZmnv/Hv8XTnn/25V37dOT86mxn765zer63z6qi&#10;ydw9ZRoFMgNhvVEUGeWoEnjwumIl8Wws8ElnTNwwnpZHpVBBlCZJPxYk/kS6atzjm5JFo3gEb7u+&#10;WK/OkYNSNk6B9op6/DnGRgBMlW0GnyLCnLWvIjpbSLga9d3JYy1uJg0HWXk6ycTYaRTHWRumvz0u&#10;cVMu+/LR+DCDwLR6OqrV7Xk/bB1jITbV5WbeDg4OD48PeCmOaoickgSid8ZuUhcSVZ3+dZcC5NRo&#10;sN4319d5dyLVr3/jVxmH7hmtLRl2iVQKiA99YbVImBorPFwDEjJvH0hFqufI7FrndXEhKw8aAaK8&#10;1Xkaa7IXoEEBGuNJRlyeblxF9sW6dB2jsXHECtmWEDApiINHT28OuH46bZOTq82mUALzT10AFFO5&#10;h3qTxDakpu3pC3eJ5xwfB1HCkSJYevr0CePO6NUWllgkG/UmACgPhoTYHkJXVxcfv/x4ojLLakRt&#10;fXt/769/9qM3+7vM+scvP3r+4gVsGNw3/Bs2A2EE6yDFpmMgemg1snpZ421Ak1CMSxYcsIYrv3v7&#10;GrID8ZYaAik1lfhJul1GnbSUuICpzR/Wj0va5acRipIAwgtG2cPcMxpkGKA/++vKP/i1y9/5/vUf&#10;/gm0PlSfKWZQkTMDqI+qz01pZKVacrCBr51rmsMmkFCpClM7v1CzaCYKVm7ApNbDD5U+EKDT0CLA&#10;E4Gl/d34O9EsfW+ZdLg3UI3YH8wrT8hfon5kVxPdOOCVZPgLD5oHCxlHGAIjdnR0iCe6DHGsusC2&#10;1vUkC5JstlGlALrKOKUGB9slX0D5ND8GYCe+kIKLw8MDjEMRWID7hqN8eHhk27UMdVqWU3MtnRNz&#10;aAgpphGQMlxvbuhrKrVj2Gb1B8WSEaM0OLnFe/apYgTKXAgEc2tYS9DrXLjQ3+r1IcuPRi6zNG2A&#10;+DZ7eHTCWQbtC5JG97THA8eAjDbXkUYdA4XHQgNWbqxB9Q34CKkNqUEOBtQ8WcaqT8C8ngPVYyY0&#10;RgkL3a19wm8GyiA8rvY4spXwOjlieBcSb2Q7sD8H77aBmAGyceCZVpAHq4x1r8FtRSlZKPIgbgRh&#10;QY42N7cQp19crFnUD4OhUvn6p58UXTlYhh5AE1PHrTYhtUJCOQaIrEhFFdYw2Krx1WgIEWgpqH7o&#10;qDLeWi/qVYnfyBIwNHOzsAsBJBNuirTw+QJ5MDdoCKKWYydQNzGuhRQdghlIyG4UCOA2HzQAli/5&#10;vtkoZxD8BAydwecIBdpnv/jic6KjVNxfgUhS/eOCr8w3akt4GYW+Cg+RQIP3ZQDZrVjwHG00PwVQ&#10;wfDcYKNAQs+6552TNj8FdH6ytcUKRNaL4Ofo5Hh/f6cN+qzIBsuLhlrJNYgsR9MsMVnBbPgTdJEp&#10;c0fdP7DMoKDypx1sRkYAHJtrq4QwLZgX1NIC2KU6PtBZgYQs6iuXZPeWpJEFR0CgU1YYWdioNtA4&#10;EmWFy6fLAt9qY5OJEdwMQkRxOd9kZ+VokxQMiEI8J8Efg2moKBDA0creALJlAfOLsm/GaCNo4Eeg&#10;x8oBHi2UzJQ4h5ufM5ITmmeKGrBhM1tNlrodt6xhtBQUoydEgUYFQg0wnXUcKeGkkBlzLt07XD8N&#10;Y+Jkvrg+nYjFJEcf0lYIeqv7xD0/RQ4SpQIqs8Rfkv0tFY8kS6UTOxSJ4ZMqsI0mw5XlbzbCYzdF&#10;c0k2uIzx0pK39hlKczB7F+Bd6ita7B8YspQ9pqo0DS616qIzCf+NSK0PlQmZZ4qomqgJP+coT3Wm&#10;dWF2AS52zMylv8sfyA6YIo3SSJJ/mmUTJ0F5eDdLaMNito7PAkR6HJ1j04IXCQPhfbVP22I19m0c&#10;EiHZS9yavS+1zfbfMpd5RHhXeMLaN7JiuI54/IL1JlxB1a32I9VJ7mTQxyixi4V74OBEOhbjwJrn&#10;2Viv/DrXwSVTQRi71B+wTgp6wrPJ8QyWgP40RjhYrW3cxG0jfVjwLP8iAGfVB1EB8LDJR5wK63Qe&#10;LBIECbLyuOhd20aCow+6O+C7aTDrFD16kzjMKvDQk/xWdg6rmkdKWY/G/z3qWvZoesfpRN9T3KG5&#10;xhGnB1fZgXonnqHCTVlmKVcnreANioZjIQzZ6yzvkQAnmnespXBLh1BdFqQrp1Arqa+MFA9fgb/9&#10;SgHBeLoxWDkooy7cBt4q64rRiVy4XyIjcgnFnYvQGp9JK6Yw8eIqWk6UYtQA/x4lMeiCa/7VKRCx&#10;ctgCeyUxoMidvlXgY2FZBhwDhRurJqxcU8lQtq95eMCKMt0UaPMK/ISDj4njAezmzIplVUxPAx7Z&#10;P0QmoSiVEiIyc1M1lX44KYSSqBVYkmezokufJLli0DDbJVEXhowSBT0LNZI5P//8S7Q4+JFaO8ko&#10;BJsNh8P94xTweKnIdqYkxZGBSxdmBR+yLWGVlhnhOAOo/fqnBEDV094qeSLx3KDqXIvFT61M6X4e&#10;dQEU4LDSgssmJgf9o9YxeRG4COTIweXJJAliUX4uVdMoswiVekLFpon22oZHOIxwtWQN2X88pKSC&#10;UN3ZXGggYwIk46t2N4nngNXTp4oSi1ML89ciZfuQ2LU2vcJTZupbxX6U+rbx00tJEnhuMLrB41je&#10;FL1S6JCc1hipBn4XK0FWnFQNnolmLckG7gurkL1FcG2EcnMHSQ/lFwtDyP/Z8hE/nJqtc4bWwbfx&#10;BNl3lAeEAnGtSoMJzFOwSFtXgQNwNODsUSngHmW3m97RH/sA2BU78OHrKz0Cfw+w+9M/UOITYTX7&#10;ruJe3UBGUIDMwkwFtwJQ2e3G4yo0K4x/agwVuZPbP5QfSFtx9VN13apzCxQz+gGZONC1ZIljQ8Uh&#10;IlAqDytNtUvXLUVqrHD1M0VzQfgj+sHxX0x8cQKQqOEuFOZxF9zZ2OJQn1RfEmQkPpF84rEG1492&#10;tKnt9afopcAIQEeMMFxFHnN4qeMgql+sLayu1jHWur853LikiZPjYzQ2Z9ZXb7odsg1F1dtHHKMc&#10;KcCerkmMoGkxRU8YRigmsbdUFRkFwam4pQ/m1AwMHR4MhSH5CNHSjcaHKkggaDhPYGQcBlQSpVfn&#10;Q2UO0KDKh5cXF5tfez5Rr84sVKb7DyhAkTtlKEBzGNSlZ+t4yuf7LRWKAUcU/dWf0MhSJUEl6cPd&#10;zPqKpKnjNh4tc8qpUoJPn/D2DtYPnhlDllyxJpVT1uQ8PhZUsohPU9MT3zEebE4aFWrDocCRQveU&#10;O0J9UqGXA0/KJTF2BOyVVAeU6ZIAI8Slhsszrw8FRlEl2OD4bbwR/wGppKzP/1tYXMbW657SQ6pC&#10;RzoE/WaSZ7JzCMcTBy2OI1wSeXh0q1T7Q6U1OSNx0BG9J9xEc4EJXvuNb1c31njfgx/+LaXUg7NT&#10;vADQaHke+LvHrbPtbbJGuk2RLAn13WZScZhMCfLvZASF6szx6gdQAU2pF6o9Klnzuwl5rJXjVzjC&#10;N9Y2aSlIDu3J5pPnT55zVHO0M8sSRycBXvVYGIozqPkwZThcp6fo7sR2u72+IJ3Lgufz0trRbaMp&#10;rd4mbdTVxCXeNgGlugelHx6KIt19PWkJsFHnKTJCdgtxQUtllervKUq2tk/KDwQQXF7xMcTmgePt&#10;wCIJFKU1vBF3RYWIeo6SQhw6eItgqmuNZtHJ6t9eX95cccy7EkBPaBq4WB2fHrsfu71ERKt//gh9&#10;BvE1+5qywVF/myH+J1o/u77EY1mo0ae+wj6Mr4hYzyV7gRI2PBX7fEERxSMM3YNf4an0yQQBb+sr&#10;9Zkpd0WrTVGesilQUdx0VDmhaciz9XULFGgz/LaDcwZKcIePMYasZ7ahjg7NkSFZ4FNOmaS1Co8b&#10;VSuSfVmf93T7bf/iiy/e7e68fveWnmJP1jcJzlntRNekEcBxtGYwB1DWv7xkvShjhwQb7AwAzdPT&#10;nZ1ttrZi5DiXMzPbu3vdTos78h19Q4UG2Beml3WdE2MlyBgGFvI6YWeERZGSFpU0MSoq+RQPHZav&#10;5mv6t75LJ5PRP/0ru2wna64IgEW1Yau5ZyE3wXSOiGdB6/TsJX+E/fQ4iiwaAA0QBp8R6Yi6fTLH&#10;t8uLC1aZ6Nnr8zG2kHFkXc1XfLARhNs2AaYbKyspTcbjZEG6PTBvnCo2CUUL395/fvEnxGSWRKpI&#10;NLNcikZjAJjLyw1sQMmus3k15gQDGU8z86m8CIbgH8bPkdphonlrR9umnKdr6xugfkBB6HOjCwNM&#10;Iysno82k2NXASEMGX1GXZ15syJs4WdK35DWFYHiqvOzoNDnoQN6cDKG6KNpgjRu+q3DRNNuHb+CX&#10;29d1Y4Nhg7CqI38uTG/6JCEWZdHGY/ePX77dIeJjirgmrVXfvtulAwlr8zu/+k0GB0jo+OgIo2px&#10;yi1p/2lyKZhI9t/62vryYlXXPC1HiBgKR4lceBbOA0qYxGnvdt9hdjhJeXom7vj4kK5AZ52OlUOp&#10;aYVvaOQQWetythqjuiLC2aIg0iI48j1aU86JFN5Faih0CcaMo4l1C0DAIYE54u/49AwyZxIjSeE8&#10;ZxgfxqTEfsobMZJI6Ht83OEiePgI4WDtOd04eZlGFiJnEBfhRzb3gQI2O7u60lxeXI7qDhAPdXNm&#10;F6Qe8MzhEDm0nk3a2/BlRCEpZP7mp1/jddnUbCd2AT1bOYAZNoImgEJG1qxJpfJ0fZM1L4R9f0d/&#10;3pNuh4sD8PGquBbsOH7KPBB3YegQSYRG1211YGjSywK9QhqJqOhPO28bZZ510OXq9VijJdxyllOe&#10;6nHAXlbWrQTjBtykWtgBTBCE/7XmapRDHhASYPcpG1etHh0e726/3d7eBuoutX4iF4GTDGIj+qNx&#10;iLZUOEDiHDpjkXc0JZa+IoaCRaNqbHx1bc1jGZJFrsOfsC6EoRTM4mFk+4aax+STKnsYo6Ofenmc&#10;wVDY3JXdXhekBZyfIJUTv2pjac7YudJvUWaleVtENjn5VRBj/NGCwxYxFJhY2DhShgtJR5zU6lD/&#10;ooCJ8aD1uGAlSBzavkMeHCVf+DOszJgyrwNgADmOO7NQb+x5jhPyAOWDQxYwyFjdbKj+G/1tC6DG&#10;g5hGKhBG6igNv5MS86/vKZBYEp6jgKpCwNBy1UQW72BIKRX3aIjWPt8Z0nhSuKlxTlZMxphQaZCc&#10;90ipWqJiWwF3JOZDc4M6qcAUfgY7CmnUnAVFCTrTGmYY7++z4g/QQCxaJcEs/DL81mZBy8GOw6ga&#10;W2s22FJkIfmp1tLgX4zJ8uesjdh9r0xuQGkIMT6qAq/HEbbCwocgV4BdHh1B2GBT9p/B4pFipFaz&#10;TxrM5O41JFlzzEml4DFZlYw7HUYwl5qbnOZN9G5NKkS/ACZOhwQbHs/EQg1F0yVcPy4Oa48Z5xYF&#10;onJ68pihLpVxSIXjqMprIaUyGVHMHXbDc82aPyg8pAxRQgG9nNI2T4smwXJCrDG3cLc7jJ5ljHuY&#10;2uHCp0CnrDR1GFTvuWd4UQmILfQmPKR0KoCk0PokTQbo4T+eTGnCMsyB0gU0U2GtQQilTov9/hgt&#10;k+if/G+QMkEZvTP/r7juw20i5V3PIJY/1ppf0c2WfehYFJApyFTB9MhtiNMVxDIYKP/rIswJHsnG&#10;JGijwpFlWQDKFBSLlgRDFGR12Q5RxSju4c7zGV5K1TIl5KAbgvjrD6CQsLRUx0VXhPH+Dj2Nq4tz&#10;oprUFo/hpUuzAN+fnTNXR/80iVUW89r4VqNlfwkHDSfB9ZNF9QAA//RJREFU9m64KB4Z5VjKaHgK&#10;cCbaWcL27hOyue2cBo3r5u32bjmM0rQvgFd6s7iIPL1chTnlqSMB4rWoFoRaipwALAoSpdkrJb0O&#10;F7PMZnj1Znl7b+v//E/2P/6o/cWXS0mvSiWmjrXVOT463O+etiFuc74g+cLt+JOKdU5ACikwlYSi&#10;UYrSkwpcrnFQO0VNGyFCNQoxBUFj0+3LZhsmoixLx5ezDNYFjMXr072ajKBdvGR3hJ64sLBYpmlS&#10;1USJoiV9xYQ7vowwaPgsGWW3S37LLcIvYmrQqWAoENth1lAhgHJ70san7pYkDayD1CmD/N5jAWEg&#10;cEPegt9Sd2h6poVksF1l5omCQ6KkzRf1WKrYK/9zd6NyDvlsK5HUEwjtVPSZrcTcFDkjnsYGO7rv&#10;5opNvFDIX3Ieek5u7Q+AXdnaH76+0iPwy4Ddv/uj3yNzyOGNb4Trg0fLDrduNFUGIiZphY4rRt5a&#10;PZRyDKbnEQQiDglVdmUcmT5UrMQkmCIjiZA99XXj3mtpaWcLqGd/Gfh6ll4qVYY2EHkxTzx5duZs&#10;gQsxK17WynzzBQ/4N3Jm8EiswhhQlaOFJc9quqxCt2/aAE3iuGC55Fnc2UFS7aH0mTU9eDXodXul&#10;KZX0K+QGqgvEYdxW/ylJqmQJ/HHil/H749PpjTXS/efvdrWWnnXSA5PdMpxJLTCjNGySK3YzQuZB&#10;VTerKFLJxTMgpR7R2RTAqXAxw2F3fGyzztOzc1ttnJGukZ1FyYA3HqMegbaYvqx4BwyP6tw9bXtq&#10;8+uztedPnyGUoJQpTRierIGHrn3v61PVudb2MeYbQDRAqp7lZf+CN1nYXN//D39RYl4GklZEWGTm&#10;jFonElO0iC12nHdhdjhP4xUqZutroqZiuXOy++aNtam+urGBHqQIKVS+qSnUx4jilsBTum0pk2Oj&#10;qAIxIBkoqQTgdYB6mHSSRV0Y2NAHiP1onE6uJ90VmDiX3NjoUr2pHbe2YXS1bpdezD4Yk90xdALs&#10;DcLI4JWiDtasE+qbLX/2j3+byt/q1jrtcXnWT/6Tf7j0fHPxyQa+L07k9h/9OattnLKXa9THxAwY&#10;ELk2aL4Mrkht6dBGIagw/ymbTZFEHJdycqJbIrpiNRkH5AwNDW/ILekQ6BmZ77XqkGIW/rZWb3AG&#10;kTVcrTegBsKjsSZBp8eqEyQ/gMcSltA9GSFg9OzHwWNRIWQYQcdWmqtcn0QZPgGQBI3bPMRUhZ9v&#10;rDR5ABgEYzMkRDmZ7X6FcCzuNO5CxPUCrstBwwfyHSxdL9GCfH5psDw0fnmj0eDAxqcIO8nIGrql&#10;1HQ4ETQfMBkIBFka3lHjbXsW6a7gdZRxA4RFtpyxUnUFObRJwzCjVokN2gnSiThdbBMcX2wBQ65o&#10;7VwNahuqUnyKWWT9EBvj9wo4DpAERto5ZbYDixmp0ePvkAd5Bpp7ba1tYYLo3sC8sS9MPF5dgitp&#10;E6y+tElZNHHkftr6Ks1MpX6UtOqkTicjREH7aa+LQcO8gNbxLoCD8vj615+/fn3YPtk92H+3s33c&#10;Qlu/x7Q923zWbKxgMQw8gtgGCHVGvB2JxZCLWZyMNPP1tz/5W26NS8QA4gqd9nTxTBq/714tREup&#10;RpoUS92QD+dl3SxiOmrTFK+dO1rCE0caFKsk1NGhYwyBJX7rO1ZA/MkP5SvZmjUwrnv27lYFfTE+&#10;PTk9Rw1CQqEI4MSx5dai26nYuaPoCquF7ZN3EF/QytZktonZ+FpZaaytbcA2IhmuiMDZxeraOuuZ&#10;DAJReyFokCdN8tg4qrRW5FYlWigvUp6AqWTS+fwZzu4I9d2LjWaDHRHsxfIo1pVVIeGy4eGF6KdU&#10;E8PLLKskDfUsvjuwFMOL4CW67M7E/T1ygcetEwxM5EFFIvgfQoBLWlWbe1ckBamEZN5dqiJcce4J&#10;nbBpPDmjRTQLL+DJ1hNkxYCqGFKCfJx1KmH5RbsW3D0833p6eHT0+Wc/W1xc+OY3v4W3Dm7KG7Xb&#10;LYV/DETVIiS9jm2Hard/eERLNbYkJojY91i61s3GauOb3/ga47x/DFULXKjDWcCT0+ZUOdnJSVrV&#10;Yh6xEqwRQC6m1VqzNHSiDobEOFW3B0eHtPcheOD62FhGG47z0d7u7ps3GC7Ealj3VGnRl4FZYK0y&#10;TKUyxViRGjHSPHbxM77GL+doLiuTHBKWiqtxUwy4DXbu71kGQLSkxbkdzyBXaJQ0AFkNxQQw0SKq&#10;jzfp/K6fwB1SPTq+XKdb6SoLSdiuCkVihkcmNkGNCNsysKudXTvYkgQCcK7XV5tMN+kKwdn7BxIk&#10;0qkiUCTLIwm0kv0iWsDAslU2Nzc/ffnSsJoG6xcXB8fHGAFfEOAnytwzc/O8FyXP6ysNLcYlSZQb&#10;GBNO04CaI7oxXp+cHNkLmL6uZ6fHrWMhgjgt2Gl2EPqG9foyaSKo6Cybg6OTBJk32Ap4dQEFbIvr&#10;UxVmU6LoUMSCCIyNg9UmJhwnFbe5vmVjnJlZEEyGnYUN5/31m9ft047egGY82F/6qDCcbGb2o8xY&#10;AGVAmaJPkfhfNyl0I26ujFp6LFDmacsItUGXZH9HG4i9KBkc6FbOpjXLQzAxDJRCygjqKjZBCtUX&#10;wZIAAqYgQAzxHkW8Ciit/Z6SIrULFueoYvBRCSiMwjSwQg6KaJ64kmOxQK4cfFwTDim4GzfjRZG/&#10;AKVlp4Mpgyryy7Ix+7YIU3ZF1EZrhUcJjge4iTQB/DouIoSezoylilwPywngFNCFE1jBfwzo5vdj&#10;1gpg54th3ACEDKVNLuKsFrSiMHTYp1JZIfjcofZLb3QBNRZBBFXKsV9olOKhnPsp4/NLECbJFjKX&#10;8koEdEI5V72Lg1tkJ/srxZ6Cqhqfwn/x1kFyLAx0WgHglKwd5i/TutTf9QGs9iXoxWGV+OzsOCC8&#10;NIcBOsX8Ck9sG4rQpWW6pVEV6TqflbwOYB8tUJWwMPlBekW7OjH+ZHOTGSRrRaaHfKGeAyIbt+Bu&#10;MMevL9gmRfdPANBu4DxmQevECHAJMNdh/CUbd8V82dI1hCaemQUAoZXfhSJEWy2KJ0yeXV4kivA/&#10;J0jP2oPDL+tbRZ+isRyKWunAmoPQpRoCo33PAi7FQS+XKqBY+Sj/+XPmQmkaUsCzdlMR3cvOLEiu&#10;pyeFDuS3lCOkag+kCYkPEUneh4Vp5TXofxIQSeVoi0CeuE0RbfC2+SrIoA8wfA0fiUIUHziyseW/&#10;gs8W2wuUxkorqKJJprzhwMgnijH8ZrlcnO9cFy80XuxQ+qIkX9K3IV1JDKYcCL3T9xhvgNMYlDga&#10;5vPMyqtjcC9n0kM2sGEO8TKEzoHSF06pvwX5q3Q/E3RW3NNziohGdVeFfQl+mIICwCmPkIjRsAmu&#10;WvqJQWazhHOIjLskCkZfHKoCHSoi8V4zPRMUbDFsD84XS8gxRKGqMc6EMDyzgeSsHD2H2g+7MpxK&#10;mSZelpBM7xfuhSedt5MGSJMr59KD8L12MBlnOYMsEvpOYMhfPDt89XaVN+VetMoDj0NbOYofk+av&#10;01LQbLEDSwb3ggZrPIoikEZwSMROkteUApIOD1mWDi87DgeYF0d+h2cP+wRZgGXSGz5N0irOdkDV&#10;gL1CraDP/N3IRXKuqcP0dUH1leT/Wagk0Ed4L2WJeTbS9qxbRkxgL3li6BS8Lg36VhtNPgx1gi7b&#10;8AVZm7wKSRoFTCFE88vUt46OItrAA/AonNQkQk46dNmCYCChnNfghOXXeUweQPJGOOmW3FG7Y5Ux&#10;fovKjLoCxiBMd98VDltSE+GcQhbA/uA4uIIxn6xAKX0fALuhMfnwP1/pEfg/AHY3D0jYoCaghjdu&#10;qEUQ6SpY9G4kg6TtVzpqylLQ3caW0UYtmXYFaPWUcGbTmpCTRvNq6pvforaTrZtKAFNSWHN2o4mC&#10;1JGFvYVGVQUrk9SoSVqsHB9TT//6KkwUYjMT12x+DOg8DrfVpvBBhL2kT2OSkJyrVOW8oAIQXfAg&#10;VoBEFZ/NjA1tIm2LgVGQgRKd5sL/sqrCJpAoZdollixB2nhF4N/E6eNg/2BirTG7uX69e4BBUc6s&#10;aMsmwDZHjR8A71eqvCcNPozeiV6sfop9IikpmZnjlVHAubgekMwABXj3bhtldH455w0SW6gbwF4w&#10;DMM7xI8BkWBwzi56JDzwps4OTmhayctuVBafbT2BSYGVphjt5z/8ydGbo+avvkAmbXRmuv5so/7R&#10;k4XnT0/fbJuwmpp48tvfW375fPB6D8Nqwn9inOQXJwUPyWO1e2e68VEQSEks48afIjweYybzkznX&#10;p3fXhNjhW5uSS6eFwgPieKbGEM8AvImQwxN+giaJN7bWMuAxvxIiPBIqZ53TswsOK4kD40Taflj1&#10;fRwXe7LZHpGKUYFN5OcWSHmCZcK1oxFvcXUrk4wEjUr4pBwnFNUojnr5n/3u4osng9Nz2FZLW+vg&#10;dKihCdWR+/rJl923bwAYVDyBUif1EjbHHAUevAWeBAGDLTLMQ5W8qQwIAEv9uREKATjR9e+TsTcO&#10;suhZmSQWrarDuOMpb7HRB+Eks8fPaTbPWUuUu5L4mSUH90dqpxkwBCmuWH54w6C67BfiEIZycWGe&#10;wIZ4Gx4iq4I5wDHogeB22tTnAnUxOsy4PjrF5jNTP/npj4A9OAvJ9O0fHO7u78F2YT8U62aaTdU8&#10;GixyilqaWvSkeEK6LQCSrjbXNtbWuTtFDdIDRbv0vVg2R22KXnN6Tkyg08+OIA6HeVkqX5AdRFxK&#10;VwA3IkJjSRhiQPwpvyU9c8RUYZoVw+sx+mUxcGWeh6A18TDd/WhSSeH7uVihfSrTKgFpJLTMowIe&#10;svwkFgaRqGjxjG5QkSrF337NBc3hE2yx0vD0+uJ9CEeRDlBHQL2A5ho3U8RQbsdVbiIHyAyCsGSh&#10;TgJTHhwfqWZ1cf6Hf/RHb/Z3jo6pa+hxU0YMQOTp5hZsILPttmSzSZZOduKrUqyEFeWN0HTnRtif&#10;L774gvGBLAMq3TntoD+EG2e0QG1IFljJhfDYkSVKIsBc6JA9YagbwfJ48GZiuTV7H8DE1MgYVXVX&#10;NBWg2uJ3f1Pk5Q/+WKk7ukAWq5sSEpHKwhDhOlEsLkicLXHE52KvGEyeQQG4FJyyBszTa/kMjNjU&#10;7FH2Ec/FbG5uPKHqU9hTZ+7x7PySuPnp0+dAsGp5umGh9VETLPVYTnSa83oblPhmZhLvXNattbSw&#10;je1AHeXa+lp0MelBqVgqj0sjV57t+lwdSe4rBj36qCI+S6g/QDIJ/AvDzkXxfY/bB53uCUEMpXSV&#10;xaV0cem/efOKYnlsOm6jsXQCPAA7fqQANgAizWErKAYIu0dwPIyZEpsYVBps8TCMDMRYFhjjyZCE&#10;PyhjT13CkZH2SYfvACcdHe3z1h9/9AmjsbP9hrdEZFpRc4+m24Oj41988SW86R+B4d7cPnv+nCMG&#10;GGhnZ4+DrL60uLWF9t06kfDOHu9yenLShr/JmKnbeH9fCOCQX23ZMBisNleV3gvGmtIti387tEoy&#10;/XFOqMnjQV2DCwM21z4+AuxkAZDNgtuCZw9uVV1QHiFtSYYtpOTehvbIS1m9gzCfuXo4X1WY0Qd7&#10;B/CvQQyZLMumxiaeP3lCR2CauhK0YMqA7QSDoQtZ0GqanYVBMo5aTwGCaOugFcsyACxLQt4GuDaR&#10;FC53AfJgzNEp9LbzCzZtk+4Gi4tkemCzpkc3TNIZjoDIKeiolPOXLEiJr2JnoEZOUqeDyuRybeEY&#10;KJSQ6rz3bnebT1KlSm9o7UDEB1kNWxsbVANBsmDjYtnIQLAp2CPMGouKB7HPCV2G4dLSRffmGiqd&#10;LfFGHhYp3qbt0fISBxqNLa5v+jRfN992eXHU6ariRnjPaSZpDqqLQmxYGHOGQYaVU+O9KvOkHMjr&#10;bDTX16HuLi1CImZPSE55fNg9OHj99jU2hzCdjJ/BapokDmELA3YRNpEgnz/4lAAHWAw3MjfJPaC+&#10;pDOSYQ/oJxJsXJxtDhzJz0MxHiNs47mYuBQi+AUqCuLGfMlC5RJo+GoIDBRxEFTwSHqS23GIQJpm&#10;ISYv6RpjZmXWG0uHtZozyBa3KYblZTkL9LRS+evnmRVaeQZjwAuiNy4PIEPTzLBPa+FqzKwZiFCD&#10;hdI80F0/YHb0PuW0wqjCGk1YbrWVXB0zxNi3h/Q+J7XhSk82LqnmJAUl4+SCxpE0KVakDh/AXFFG&#10;0+8XRI8/5X2zc6QkKtflI4dCJyiDyyd1LFkpKxIk7rFow0nBChPDi8yQmC7AkKBGTLEQUpLf8kBx&#10;hlFEVS/Ye+BpqX+cRWPUmkL4JLMfQo+UGyVn8IEt7LDjvwl0cj5GpJ/ol54rtnC1JZoUzaJggNlg&#10;lMjtXVB6Zvzsk4HaigwE94JsT/MgrAc+doGuIBHHO05PSoJ3/mBZyFf1hBgCPUFDGNqQPT0TOQ6p&#10;DCfPIXhxLiBOCQ8PVoaOi4hZECxQyEMRIqkFOhaf9XJUWeZaaGjSx4pRHi4lYTwPxbihIdIlbfZ+&#10;gTLsQ3jMlTCsoc6+kVbJDPHt4n6wnLDqhBJxMPOVhhhlWeqnFmEWeFjJSktZNQyxcQqDwRpgC/Pk&#10;8uvHxYZAW5gIlnzyoOU6eF+CxxEmMQXssIQiWrTqzB8psiPCF0I0cJRtxQpfgXmZnjArYxVpqR8E&#10;mbMpNPreLEjaw1oXHBELyX+F3u5oZLeK8IRmoVWIU1GEfEKckxcfJl5AvHC49OJyQObJ9Uz8YPzg&#10;fEwHTwVSO0ErlhrIG2ew1FdqhpyL0RHmWh3V2TkWCy+OdydYqJwpb61PEZTTcmly4YJl1hVpOtgo&#10;XMYuJYH5WW+laaC/HmKsMDcyNUW7UGEEu8zZ9YRYtUSaoePlIXHwDB1MjQdpjXcd2Cu7zhZJ6O3G&#10;ARMG1RiaQad21ZMvTd75fnOprv85NbW/t/p2e/3l8+OPP2ptrre/fLNoj3mbqdpcqBSoFt4JxtMm&#10;h9NyVqhGd65Z8wR352e+YATmeGb+5Fd4EQRe2CMmAGykSACFD4VI8ejm1jP0K5JhJzi1mGwqzV74&#10;pNOBZWPQzIMXyNiZZ9CgspiasTzWZNsAEBChzOsrfsw+xXoVW1rzHK/ZBle4bJrCJkIhPra/t5fG&#10;JynHhgOuwgkqrrcMLhFco9EE++MZ8HwYfFKh5snYKGbCbnlBXGW89zKqZAh8cVFdeXk8rb4Xdji5&#10;ZJ6YJcQgh7uQsij415UK2wrmiMeBq0uUnpn9wLAr9uTD11d6BP4PgF1RbZijLGzeGpaiOM6WZisa&#10;u5FlmpH4UNqmg9UpKTOHQzB13jvlO0QLyu1or+4W1FwLhzlNUTEk2FscBesZU2zInwa3licl85xj&#10;HsuBOS0yN8oVKcUCb86+Dnhr3It9Tv4cIgzYB0AD3jySyZbnmLG4xYiA8GBceS4eido0+llyBGMj&#10;EPPmUpTBYk0MnpDnFAgQirO4XsDlrtvqUk+UJMAYBUPROSr9qiWMJB16P1lfBqirPN2cXW/Obqxd&#10;U7ikX0G+TBYadtDzIw3CTEZZzZbmZUkK2QxhfIpC2GPSEOAvmDeVpB9w8bH7WCvUWGALclZwduPv&#10;k+oi3LVJGVr0t9ed9tHo4w1j3kfY7rjVePlkvrm0Or2Y/r24tXM/e7vffxjb/+nuRHXmfmzyju9D&#10;DRu5X/74ee35k4Wt1cp682pn/759ag7Q5uXjVyoGau+ZSx0jOYCR1bNcjymLmwj95wEKFSSdhBxF&#10;AsZeaNECUQFYf4CDw6tCiiF8mSewnGJxEEYxO5yETC+T4vVoghYyP+NsKEVNjU3Jgg1MGS6GsWex&#10;WMSvgFQNzpkv5pZjtnDxjIUSMU+P0KBt3OohZS9QL5F1UXvx7LrT2/33f9Z9+672dJObdf765923&#10;2xd7h8SrOE48M+9l3WcU/qlmMtJIhzsJXIkc8A3kb7MaJymojMxTesKKsOiBpazboNHiQZcoVXtW&#10;0ul4EVWyBk1uk7Km3AksbZZSXhoYgNw9wDokaGakwG4IxvTexsYh00f1Vv4F6AbbB+oKkUxBDzkR&#10;wXENY067YCx40jiaq6sNPDShhPnKz372Y85pQD/IYmxYarKsrHlA3o5g1sSbhA5JcBRpD1utcSOl&#10;X0RwjNxMjkHpaZ1KQFG5TCfAFiyI61+ooPTll68JtuOEjmytNSkNY4faSYO4Q8wXYoXSjxkB6g1t&#10;yg6YiI/Pxau12tkpnbLSVUNMXHCNgESqy+Mj9XA8G7uh27V/sfWJOhFQmWj6qdQXKmK41ezfw6MD&#10;+jyCMrNHxh+U0SxBV5GJ4U8cLrOXeAYhdJiAFfhVHKckaXnrpAQRHcManGfirG4Jv48hmrQ1gW7C&#10;45ev376lmjWFY8x3qdoD/sAlbrWO60srX/vkU0gLuHbcwTKZlFcYmj3CHwQLhlwwBRi0vbvNBmcv&#10;4NwAplxd2RnAZ0qIomERL5OrMgzIo1WEDSxiV7qzBoQlmNCTZluY+3xUaCw1LJgvjervfE9y0I9+&#10;sRKOKl1wbAgCyssks2Wl/YHFiLCpis1zplaC/Kz4O8ukZPhZM3U5rRPMFOkT5rBk+FcWl/RKZ2Z4&#10;BboMvvzoY2Bu2jHAmSBWAYTk8t/69rfYUSN3cHdsUxPZcjvEEW3jpgc+1pxw6x5NUa4vqLROicQo&#10;8xuHE/k/UU5AkFB3DbV1o31m2RA8W6QYDQfxL3E3oWURnR6fAG2doALOBmuurdnzjOLeGqLmVMju&#10;wf+L9HtkrWJoSKinVcgdEQ5RNecYiEBOpRIahrJAAMS3wkbgF2kJijtLrsX2ROxrcLowFtT6SVTP&#10;dXgv0GTml8ll1R3s7UofwxTSUwJcFbjn8gr7CfQDNY8z4+T4+O3rNzafGAzomfjxy+d8vhyg7/b2&#10;sQYw79TPN8qdPjk65LCTzVSdv748Z+chnWan4PjqQPYcG8hUoUhpteMNPVIXXZk8ObAZX+fn9sCF&#10;LEwz0+oibjFWFJ0AnOj0jwsJqkRlYisBFFInK3H14lIEH+T06ooOHEwBJg7Sn5kksO+wPdh6jADG&#10;E3+d51yu1YQDrq5Ix8xX0KuqAQza++hejS1O0ojYyHdgY7Oz2IZYPNA2yFkaQNIYl5cri8tMulID&#10;Y6MU7HAnhwLIOMx2jmRJfxeIrkaEKFtD3BmB3fExLUZlHiECSoMPT05Or07xIXhaXhZDWoCtGla4&#10;Ckl5hWM6enMzbYwasqepdoYsAXbPLKjyJVfAJicXN9cLi7Xw/x9WeKb6CndhBnh9AHqzPGPw7I44&#10;2Q3+wv1MCau67JYhGTI6vIHaTVzCU+CRYPltbT5BV5dvAiPSmSkphDM4m2VCYV3I+Q+0k6kZQsrG&#10;ydk4rFe1G4xscvHkNQsX3HxPaJgeWBy+OdNxhCxutfGUyTY+Q98YXsRI2EQOWhKGf2ZMxyF2wTm+&#10;Zu5M+4WAx7mZuBeprDGONsYQ42bjByRTE/8xcCxczmIgHFlP/B/WVdtjWFb0T5isQmdbXFiSTC1G&#10;fMV6bqzan5cpwBTzGbaDkS1cmLyU9sTcDECJHYT4IfaNBb+8Ul9dX6WFj1heyUNYc+/7YX5wDjju&#10;hXnctWIQZakXtp3OB12qeH/5ZQPAgw26Qr+viMdycjvf1yyeOFTagHuaZKxFPjDQXMHiWlX5FQTE&#10;ouLPkHiFAggOhUPFer97UJs4JSLqN6HG5k4TjAtZUrqavH0j16Q5eWYsSVoPSV0MmgayWcgoSSIS&#10;3juosg7lzkylt1ug7Xi2CmAwBKedUzYv/g4WRsjA5x6pzs0xfGnQoINuC4WSogyWZ29ogSJhJh6G&#10;TYG4Bxx/XIJren9hEC/oaXsT5NHTqVQz+n+luND66VvQOq5H2tKeZufnIiPpPp8TUHncFKKa3cf1&#10;ZNAQ/GIN8B3nunTwkMFXADvnzbEq6eLQoQVSAUBlTgeOCVzIGD2Yjiwpr2SUvaEbLxtCadJ0/nEq&#10;GTzcsyKuqsnzsJI8Wwa7nF+m8AMbcRULxbVgpf2LGqxMUgr9Xd0sZ15IA/Jee65MZSCb8t5y212T&#10;7CSF7JJysNOrmJ3PkOx0ISWUrT0pF0/apszWXEOKWZj4HkBJgPNS/tV1MbQGZZRkjg8zBFoMlrH2&#10;U+AzWH9UEAIhekD7yjLNI3cXcJPxzEgMyYHBLovHRfoNsJU2epGTC/OUqSdp4T51gPG+6CuyaDBl&#10;4pUarL4FUoGucBJYXYGEbogr3KVJSDKABnHh0/H4ZV3xPuWxhyOMX2QdT5iVPrBjpNNoi4aB5NM4&#10;fqk9Tz7SKZukBt/zfehEpcTSnm9kUeftbRhu4ND3lklmx7AMpzBfsGESGOp74rR9+XrlxfNjDNtq&#10;4+gv/pIEP6IriDBOO2pmvD288Le4qQQ3VK3Tax4Xk5OH+A6jxJ6S1ZjioMIUAdCsLRIvI+dt+2kl&#10;Qa18hpVC4an0z8LwZVggbPC27jLkJmjKyAImYQltVaK0KnysYLu9qXAy1Ba3twaqMnbDSF1F3Dx8&#10;HkDyYQwuL8cpwKlgW3NoVnXI9eTJM2lgQ4Ku0wCLhNLCItfPBFlTDAtHqru1M1Sk0QnXA5a51OV2&#10;M4nLE0+AGGZbsfvTcToSQ7ZTK6NqXBwNARvNw7y59XhSm9MNjmqIq+hf/It/8ZWGaj68/IcRGBn5&#10;ZcDuD/7k95MCnVhaWUTHM6gWiskSNPQdItI0N8dxa1t6DguCN3wz/AZsWbt1hFMLdUSTbg0padLF&#10;JDO1Gsmu4zfgslsqm43s4ReDXHgiwblySGBiCdBgTBEB0tARnyyNyz2LgEtKfIsphXFDQJGSVU56&#10;4TpQLzwDHlJJdZWJprAgycnoQhHOYS+Jud4DdIBHps5iT3H9qeahuyVhGzpk8Ck4pCnqIb2jKGqx&#10;3lFlGYFFAFNiZnNNb6i5Mg0E0+riVWFoPFf8yxSGCHeVA5bTE+PrqZ/ubdq4h7HDk87O/kEXclkP&#10;4Azzqghr/7YPL/isd4rXhi+rBvlMhTydeVhIxTY/uO71WmiAQotwPO/vt37165SPVgYULJvZIxz6&#10;bHvXquTRsYO9zon/nV7sHT1uv1l8+ZRbP4B7nfaO/uwvGbJwrHSdldtLEKsptzwQloG58RSUaG3f&#10;U+H1EP0Uw5sMr8FD/FQbyMY74iriCGMPCX5UhpEHhDc2MwMARDTCscRBWzJpqiXOTEEHY2Bv7i2U&#10;45PypzkvJV0WjQnTRKCFYD3Eugw/qxHKngsyYmRy6e884fg73ieD5iA/jiy+eM6yu9w74ArtN+96&#10;O3sSsJN/CjPDU55Pej4oB2YJVcI9gF2CzIs4KKVIQZAEJ0yCDiRw6f4KT8SrK+2FH3F5e2ddyQJU&#10;dsyit+WvQuey75WOuOgeNX+LIpizJLWIS4nQTzv0w4C9cQZgynmGEwz3SoHd1MgwiXgSUCuJ2dAU&#10;29jcDIb7uPXkaRcF/aMT3pcYaW11tWSAQYX2DraJ+/mpp2Nc4UBdE8jAcl8gbjPz9owheJPZl6gb&#10;HTH14MiacyTzQLjUOBx8GpUMxA95W5tc3d3uHx++efdmb99h5F2kXYRpi0047hxf38nzx/tJRUz8&#10;ZZ2wu7PeeQoTKuxlbk0CnwCeC/KLQHV8ElTx6qzHhJyedj7//GepABqpL9UXiKSrtL+ZZRXs7e2y&#10;s0CgKA0g7bm9+3Znd5eCX7g8O6/eYUd8wdk5MAImTbEq0r0qHukJkZYkqFBui2RgOngZz0szsfbK&#10;BivXpAQgeyIlPgjmLMcKe0Gb173j489ff9HudXBI2St8s+B9ok6jGByV9TfX17g2WLLcRukZ470L&#10;fJ35nQOe2RXN/OOf/fQXPwNOSqUCPiUWVTd7KI8YNquLjPJsJPYk5UwSaAb4xyuyGFbaRcpedOtJ&#10;Htj9jSwIlklWo31U4bjYe2Xyd75nN+SffL7KyiHzEqwPEa6zolCGTYzVxMAPK9O5pl0s2L1Ym2nz&#10;wwSybO7k8zHveLlTcFFxGbFsy7XFQkZgYEFDVlZYe/SVhsaogjjWcn9/f625vlirwl4OhXDIRKAo&#10;mMcEwy+xJS+1f7gHMHx1SW72jiXBOqSxDIApfXiBexhI8H7bAYV4yD95thKWMAIlk6xjJ577uL93&#10;gGVk6nlxnheO0sIirDFU6gGvBfIgSwIclAJ/hstYzk09BtMzCxgH0oKSKMtoAcJK0LIxdtrHRAX8&#10;ItAzYRhGDEIZ2ktRUnuvCwFrTAaT1oJN1G4d80iExkHuaJIzx5zZvxIimGqQFSJdnrDVEh1i9YIy&#10;sFAajWXuhBJY4uRx4nx2YfIHYHOEOuMwQBGtlhJCA1DbNPnYsN5YV5wCQooXZ3Sje7P9LkGUbdAR&#10;wuMQ4r4SQEZHYIQl7DGdRVk9F5+br7KkbOVm2ZShlLNvhxBlnArhSF4JWRfbBBkDbKyjuhCcXchM&#10;rM72eIlj2RrWbj+OoEtFJoUsCvYcBGtuho6TsvVZOhe984hiQxsZI7G2QK09TvzIGEQzin/WN1et&#10;db29rdKl6uqq2WyQ0UIDm4duAuKAHF3Tf0miFeVM7AYsHgbFh7Tg2RyMEhPS6u9pXcQ6aR0fMQgs&#10;K0jZkv5GR64uL6jHNOkSoAr7xHDR2Skc8FvkDqlyYmb5GAx4dT8CbUQ0YxxLimeDtTHtcX+/3txo&#10;NpquK8CgWUt02Zp8HhJlco0KLIg3Re43ITvmRYeIPz19w/eELcLgbG09hVuJfSgQDJgRKnkcjqfw&#10;+6hsSFmrecVSwebB5LosIIYHldW1Vsja4tC5FBwMSSf6WcJSljmKvOBoTahFCyySEtjSJdPgiKVX&#10;qF6aGosFInBhvZiAmbRnWBLp2WXK9o7KBlQ+taXrlDYzs5dUmQ/gbGDmbLkIRVp43jbikcOzeZfo&#10;g10pzI8IWaQzDogHXZgwX1JiL87B2RHAyrlJAxNwLrwpskc2bcT6AHExyQowiVqlJwZG1dmHAUd4&#10;SWsmk6zSN1K5x/dByHAhNDxTuHDpghJSfEGa+AudF+njzUElz0lJ/Rvm6emTp+xW8qh8oDS6CTak&#10;xL6ISYTPDNBljCCMpyeAW4Gd1KMQP7JRL34sZ5ZiERJt0mge06U/mdvrqYl75tDUrMXYhDETr2lx&#10;aVHhedwefOAw7DR95HGDJwnblC46KsfZvM3rUy8cMDdpjbQbR41ULpx5cXzLAlMWD4f9CNFYkbc4&#10;gIyzBECjfoRK6OOByICWJ2thVJ2Ns/OD4wN7lTw8crBymJc3LabPguLIbWhgJYJ5XlYj9sqixBOg&#10;qpm3xI6auXfaRWFsAZzcIM659gpf1nGxujbsMMckCFKitXRJ8MseJQbzKleaLi7+a1h4qf8oaJ0r&#10;UFyLWmapbMVN1apn7gS4KQVg+kSOQGmt10OiGaQX91Bt/XR1CRZpzs4Ljo+x4HWb03nNU8myS4ZP&#10;38DCEWq6U2AuXplCZiX8MuaYx1Kg7TfxjUMYK+8VSCypu+jclSURg5F39Z/uvlIU6WXToiRQmgmb&#10;ALaEV/lRXq3A+uWfBeJ0RnjvAFxiUOWmIs2ioHxAuYKi7RMrULZGlnqSAcMVK3MwjA1MoL0/+HAm&#10;2qSpwPeEdpV9ylOFiq46Z+iWJsa4Xo5gCjAXYExrWx4eiBkLHM/74MeyHji5MFalWAHjYbEXoJWK&#10;OA4Sv2Jtlo6Q4A7WlTdw1QEXRs+OPQ5lu7HanKvOMS2KUZLW0hP33TER5LPxSCF/SD54GIGvbfsN&#10;SlwfUMgBsqKHWGBQucYqTjKfUax+xD7DpsRF++LVMlzzF09bL57RuG7BajNZDmW4rCXmjr4pPYUu&#10;r2KMR3GtQe0TESAXXuEJGVGGCHNnhmNycmV5GZadDfpSp8IApxtbrZzLkjrTcTsVrCaquZTLACOI&#10;dJU16EbTWGorzHAiZubYxSSI7UAdtXfGLt3PLN3l74rD2CTNZYx6uO1awqNmUfLnFMr1DDIgoP16&#10;6KUL94AAxmI60G2yiESIeM94MlgJbm0NvXJ06j+VlW8rodgB3oVgBFtqqjbNOjwM7G8LEQfW+N+p&#10;KA5pufwiiSyxBY4MXAX3l5HUB8AuFvDD11d7BH4ZsPvjv/wjIlkgORQkpb5RjAbEPrghdiYTjbkX&#10;ndME071UtN4ExNQ4WxeM4/jkEOuA4yQcQs3/9PjyyhKGC2ePAxRgDVIGosE5AqWIDzOfRXkh3bIQ&#10;XLNtXOQ85ctGBfasc6QY/PQsbQOwopZvqC+ONpZ4PPvdtgkEwdTZZR4BOThhhVeo2rA13kURtbDk&#10;UB4Bx6ctNTAdSUgK54n0A7vgQaIuR8Bse2xstCkFybo8F7oGVA7aRc7/04sFcQAM6vYmq/OEEI+U&#10;tFQpCoZZNmt5PwCiYt74HJyNetgMI7VTpLFnZ9DmnIVjhPAB4R92FOvJ3akFxAQvL6/gTsLDMPic&#10;RHBaSqAFS7QiQg6oT+LRM2NpqUlmaHNt7WVza6Jee4crRXRLCewNuf3jeEuPvkw5sO8GNYoFjzvX&#10;+4cXO9uDo2MVPZGKr6h/JOkdUn1yxT4wwGJap6cNl3K8aeDtYRDStQMlJ8szPYUc8QtUkC3ZvFEA&#10;IIOTkgEF0+E1+RArxDIH4xCSUVbCBAwUEKZ8Cx/m2jNXt6vovMqBQifl6hrEB7dCJQq4GyjJAydR&#10;WH12ZvuFC5oxiQZO0cq8ND7XFUiX2Pu7+kcvGIbLvcO4FZwoxjfKnFLw0r8iz4cz7YcFowxu+V30&#10;nrkxxxGnS3wdWYs+zN0tcwplCJ8AMghLnhfkdjlTdV+4/tlpF0CNdV6do42GzqRJyLwKuKWlwbVF&#10;ytlcfknCyqJHJpIBQaaNkHF6huUHVAF0x425Mp5jObMBlViBnL8c8JGfoPnKNa4PdV4AZGj2cXwS&#10;9h/sH9SWaK9eYyNR6NTp9fYO9psrzaXlZT1bPTt8d4BdcNhbc7VJ1bI2C27OP0mLWSl5/4BK4Opq&#10;EzSKjUjMIAtv5H7v4ICuC/S15MMb65v4F6UklvfcOdiDY28XY/pD6W7qRcspoSb0GjUiDn5jmGzT&#10;W6ppQAOBfkAl+CBgBE0bovN1gmqvikQDu5HQO75w0ygaPzk5jpZTb3tv+83b1+B3yi4DDeNeJxD5&#10;te9+f45CBgIkpnBsvNU5sZ2usU0JgVTzwWNhpaLwxVqhicfKynKkvo7wvaBi4aryTwyKlu2mz0I/&#10;vTj/7PWX2wc74PYW8lnaUPLeVscn3ruDEvVkYwP3gqdQixAZ4LubXq/LPqXvgXHgKI1B+nsHhwQ5&#10;EAeATXkeiq1w/ocRhfOCGwq2zCCreqMXbua8RFw4TMaBpppTtMVt43Br0VzP2ERaCE/SPIdeohKR&#10;/vPfVfD7z/56nlCIyI0QKDGAxtBHvreYFOcwfrl2IlebsMAcps9UALsSMWIDhbYdQFYckJAYLDja&#10;LJRACklmS2dVzZ3ypuJh+3v7nW6XBclqHnlQTi4wkFUVzDgvhjNnlcoM3SdumdOT1hGJ3Ja49Vmo&#10;SESzo0CxOzvvLq/BWGcpZ8XQcFe89Xl7FhkZhuvhWWH8E2lQ9NpYaVDtGJbaUo0SRXuhII2cBhSU&#10;o4J6JJuT7hCwEaPcRwppCNhRbjSDgxj5xYApJX4q/2m+AzPwPXA6tOooExNSo10PTZa1zSk5J3hQ&#10;kUroBKyy1TrCGjBEbCKmgHt3uj02F/zMzY0N/FBIQNiN16/fMIa/8Zu/+fTJJvgvU4YqAuJly0u1&#10;wA0iaxyg4CDXJDT0eqkPvmUfg01X0GgPAfH44KA6bx/pxSqgB7bLpge24qGMzoozWgTYVAE/e3Wp&#10;Dm31G598jQFESJFnVjcaxbRSkXQDVCHooxXG3InYob8JYhtCVvTsWHScV/Rilk/LcQl9RgjP+P6K&#10;9BhtZwwjxyFj7R8yKSMwmgghOT0XLE6y8Jl3T/UQJdVqzBdFLUIYa04HqLgeztUUjeB5YTLu7O4Q&#10;FhAVMFZEChzfnc4xq0g5JIQRLuw87sQZ7U+AELOMzd9AbZj2Llh4HrJzfCxxAITBdUuQIHS11lhj&#10;gbFgOFZZTOTqOAU434n9oHTxJ+sHz8GiNiNMZzZBiPJk1/fQHi/ABFdXGuura1yTe6UJptJ4Jy1s&#10;ZO/zL78kp1WgYTsF3qgHxEGf0Dv9Q8PrYXHxCjR5p9cE8BDcBWac/cKbMuBHx0eddgsLCdqVhhhA&#10;n25JPaMkSzAXKUogpEzcPuZKpvUtW7hsbWX2Al+Kx1iIJNO/lGixow3MQovmO1wyux5TNsA+sLAL&#10;uCC9VHoRHYQfQHkxO5gXlSCoOhubgOPNMxBRg1bjtACrcIawwc25yv/gbJUaabkTzo9K5GYveP2I&#10;OUqCU5pSsXhQexVXAV+xoi9evGRJ2A0Mvu3FKVRNbgqmCZMFIYirqz4K89w0RpIjUnkpFiSDivYi&#10;G11ml65p2j2PYZPNbFjGX+hWcTCCdfh/BZsANAzmNcLhquxm4JJ6gwa1KKbDtlZpTpdV1BXcQHfO&#10;8th86c6WLiK4Iqnzc0jT6dvOszYWA5Dy3tByw0WNMpfAkPQwprPEtwXNFMFJObM+ia7ndKr+yR+l&#10;4VteIa4XA3cLkhs3WC8FTJ0XIQcKWpRtaNFrsfNpqonDXHLnpV+kXxz9bDNpocG+nNwAdgXrKVJf&#10;Zk+TLdCJBbgc9GHB88AX5vFdXS7IKIryYU4NWL3KCzi9Yig8A02lSlMa3BVOf6l/cqNCH8v7ylNL&#10;CbHVwUWNnh0nDB3ErTyrHruYG5UmqepkZt9roWYOC4ssRts0pFtDvWUhFDFyH0cqAMwm/0xyQhiO&#10;DFkIBGYTb5CIVCPSK8W7YxZSR+R84cshzEoaSc1QddkUpE6o4t4TIZUgpzgXE4NrJwqZL7E5CL85&#10;u6PV6BEv8xE8q/SPKFWMxWOOnfFdc9QVcpykzoKaBUAvcF7ZVmXNYFvNwUxOBQhNK5U8j+UyLix/&#10;oRydAnUeGiYILab2NsPxFdJKsVFR33NqUtZdGGy+XOQ++AX+XY484GJzDtYXe20plaSRkCe2M0kF&#10;u8QSsix0gobpy2Gak1K33zqiCqYJrSvC52QBsra9A/eIxiy7m8SAFS2sDZaTvGO41QBtxg7XhJkc&#10;98yqFQqzs2lCSk59YoDgMqWXpIrxNCoUpsyB84Z3QZggVuveZ5/APE0LPMZM5TuWcSwGL2siRJ1b&#10;G9w7vJIW9X9ZRdh5gjVa3qlpBHqoubje269vbvS+8enVr379+m9+OmX3jxR6a3wilyQIbhfcIOKI&#10;XtNgbnbuoxfL//f/6/nHL69+9vN0HgaqvrhEbfb51tZGcxU2t/bw4kKO/CLJek5bolS6NklV4Wlg&#10;tmphMtFDQNdWwc6sHn2a8XFVsD/mRgDNXHT4nk63iDCzRzgJ7mzG8RZ+xhVdkjwF7FKIus6MDBu5&#10;hCRErbfgsRlNveD0uPPEtE1ORO14tvC4mT9xcCvryV6oVcf+dM2Lx1kgZQrZHELIlrKVpWqCDMYg&#10;J2HNpAARpnu2tAj770zGg00wBa3kA8Ou2IgPX1/lEfhlwO73//j3yERIS0aTQJgjNsC+E0rOF0eH&#10;M0SLkt4RKRKkwSJ6RP0L466Zcnqz2ShykQiQgE1puVCeE4eW2q4iIvBeeCIqIOxYvUmQJHPjJtzU&#10;5exfsMPrK6sck8P0FOdMyNscBuqGy0kyrcpRur62JjlOPMg4CrsDu0Qa1hQlOaAJRIxzBOAehORd&#10;ydHfUsuGYaArvEchX8il4Zhisi3JjAIrITEOLkbKRpPyArEywEMmmXVyLwd3HEPraxPQvtC2F815&#10;IAAAI4iNNoXF7SLhJIk+XGLFXwRsTC16IhLDF/lksheQMkj0YbnwUKuLi0nymMCPR5XUIIGHAqiV&#10;5cUaGl5Pl1ZJEVJoeTrWP+tfneycUIpyISvK/ho8AhjGykzSbtIEbNTNCFuglh7hEhPSNCOEPtx4&#10;/O0pjhpmnYODM49wqyTd8ZUYhFArcLDSSCs+SqLcZPojKUJD8/Rr8niAW3/S7uBtkMAhuZQ1wEwh&#10;SaaJNjKhYBnRH6tELGiKGKzXkv9F5v9aPpSchQBzFHtCxlFgIlwzpZbjp33vv/rH1+2u/d6JgCIJ&#10;xsGz8OwZK3dweCKtIM4o/rNVKCSgrFSdgn2jMKLjdGdXXFj6yqWZx2ay4qASY3muiD9yqdtbGmhA&#10;+mJYSTUzFKwcgnAY4FyiD7mld8aNcEZs+Wt79TuWAQ9DXwhQ7pptChFuY42kcAB2j8kmi2QajVUU&#10;u8A88F1wbZGJxwvBNaTegOHCReE51ptrK/UGt0TBLnvt/PDomAvS5Y2r5LIgMsBGs6wrgBIKSzlu&#10;oarB2kBKFiLMUUulNlZBuBL2Ymfl2aQiBBC+GVdvBEGmxtIyXQ9tz46UElA1EkgIhN3eXw5ujns9&#10;3vHJsxcLS8sU+h4eAnkdg4lAypPpNl05618kRqKdvMCcI294Y6jP2Wyd/MM92uSr9RVGkqpASEOQ&#10;gg4PD3kjdmDROMOnWW02iu0Bzmm1Tth0NGUE9kKgGpvDdFpvrpd9S8LzW9/8NpC2fbPGxwF1zYwn&#10;qWu4UpRiYBtRthbQkJpfZhnEhXkEcFpaadDPi2gTyIjvs71BixCMhyJ0RQlYnBuf/lGyZzw5xe/o&#10;QQll4ynakaur1r+mLQZ+PzJeGKJXb95QlRy4auyk2/3sy89U3h8Ae81ED62AYrpPIVvIZQuYZrVC&#10;NppxeH5czK2BZQkkShyeuM2P4jlHOgeIxBUAjvSPfsu+Pj/4ayttawvLqb1VFchiQLXODBI0xFJc&#10;ZNwkTw4ZzUZ40QDWZjJuzXqDm9CzldU1Mz2sfWO/QPokNTLMmkCYQiWxMgcVCKHi7e09LAkBG5Yf&#10;smC08Ajr+qAPvK/qexSGI6U/MXHa6R63joJsqqTPdOMFQjzFpFBvBbJP+STOPY8hAwOsEFIDUHUk&#10;pc1yB4CwxJNq8mv6EF/g0C8v20iamvPwrIX1YXvQ7YFeHKD8rDSDOjxmGE9hB+Ofq6VYCprgesna&#10;NsOfLz13R162YYqPslNILy9kFRmYYbTTk7pUgSmjQ7F/eIzYutPzU3xzKs/tigO7trYIlIIB4Y7U&#10;Wx4e9V69efvZL17R7u1b3/nW/+m//qcQVw4PAdj3ma+lao2Wo6Q65qu0KEH9YJoSo3Ngdsmw7DPJ&#10;M2s0kF6qKluFZPvJEZsFFVd4uxxLaOG5nlGlUXg+MRt0hkW0aaZoWkGQsbK8khhvGqqvVFmCkIWF&#10;RNS3nEfGXNiB1CglSFalyLMjhIv0MBjBOPBUdl6eoM33XMQK+m2qpxOSAcUgvYdNsK5NZX2VfQDs&#10;OF8wu+pO0OiTHAwsQiEDgRhwIrYH1GCtFhmPuVkQSegP+7v7DCbvi/duD8dwOspxTxNm+1pQAo/B&#10;tcMsHZmo/HWWo1uU4NairQE5ohgB5qsP6zN1jONf+1hmOqcbfM6gzQMWAae8Je0E/KMPLBkSGGHW&#10;a0DKruRPZ/vxHggVK725tlGnfXn6NRc6Cevn4OCI7jTo8YdZRs+uMJk48vP8cmRL9gsjAq3QMB6G&#10;8w0ki5cvXlIEZJ3pwyO0awaT1YuWEM/RaDYhjbLqIENxQfG6dCHgaWU4hjHFtgKsIVtp1SVP8kgH&#10;Rlps0csi2I8rFmAurlfo2wSpsksocbVuALagQq458px2WU6cC/1LQAoFVVOsYMTLWTnDcTYJv65W&#10;oVMqBLf7mQlqwR5OWif4CnBVeKJ4dyRTUsotK5ArKyCLyyC13wNSlIKybcZTzJdCsCvOdF9N2QFa&#10;UkzPwfBiQpE9YZ0SfLJEMRaQYVkeNsIybcyecDPayzjU48IJ4u8SkFPogQ0tUmJR+DJiN6kY21u+&#10;Cq7hEwTP49HwggieSX2B0TBcWAzWKs/M7vD3EpHmw/4oXgIFB3pCIZzm6A+UE3fL3Yo/xpLlClV5&#10;yiR+tL+WjeaAs4IyMW3iUqsURUnigXh+ZRmnbYs2yXAX+6NpsuwDaxB0SzI7aIbbamYWpyaIj4Nu&#10;YJ/DncPOtASohyWoViyqxXlzwyJJd2AZW2biUzwsxOPIpORSkd8+6xOYAl+BUn4yrKwST9+cTmpa&#10;B9zhdfg7/GF04jnmbS8AdD4+AqrLwczuYBej1kzxxHJ9mcOOVDujZKo19C5FjM1uSqvxZA+onbSW&#10;ExbkDezAVw/3uXwrmffyVfo16eUVJNcP+yLio2Z/XRdBrILSGmvwSAJMuvi6eUAVBZPKESAUwli/&#10;R3ddG2QS8CLYyNxN9TrY+rGWQziGlRbVIL53Ti1Iut+4GaNHxmPw0dLBtsjn8dycxd4pp7mL0qmX&#10;LVgMTrxWl7GqeaU6J50ayo9k1Zl445e9lqkdcoHC1uUAKzCI/6c9j6eRCkQ1Utg+UvH0z7VSpuWy&#10;I4rLhOcWOnDqi83dSOHnt3D8MYKozuDc82JwM5H0xsHiWX2sCPBRJGTAk+mQvDw9Q+8YXv/ly09x&#10;R9nF5K2phmDV6RYAvZ2fs6nxCmWkJQHFM+FQeeBapM9JYezJqGK66VlnJwdllKTykZdiASOgHK+A&#10;bjOYKfI6wkkCzQMPlPOrC9JKJajAjfAAywp304Tpn6ILQ5XyEilBJptvRwYHP/ahZFmUWCR4SzEn&#10;78JsADMu1aa3d1B/Rrb17tWbRRqpkV/y7THjBUzlHwF8+d+11emlxdn//r/r/dq3+Tmn8+Dj5+e/&#10;+iuDzz6f52rPnjyjubPXJ1VJJ41BnxONUqqil81DEJk5B3iwp+0s7TQC5n+GQKpN7c3ggtvaU4Le&#10;fQsyxxGA4tSMiYnESqo00iCe4Fa49HbQgYUHWg2lF1ntyan5xeW5hUWSgCpipaOQLaHsIn0xmRS+&#10;gxWEjt0iHSfdSThmKlPgsP4fa9QSY7uNZyHGq7SDZUmIms9QNBliAX5i2QL8IBUqmDIzGfbPBUaY&#10;mj5ptZIm0ah+AOzK3v/w9ZUegV8G7P6/f/D/wTZB8MZbZZtZNUmhiMkbpNOl2sV+QUazukfgnBqQ&#10;8QmFgaMAhUcuU2IKx5FSG/okoFU81H1wG5Y8TzmicrDklE/2y1oDampkpEGHVqNtgHoldUP3BPZY&#10;NzqLcVTpE0e9RXYeqVoL2RTd4O7YkadPtvDcMcX266EUIrlE+1Qmsyiod0mPKnqJIjwPbGLDaa5Q&#10;UUGbOHSWh+F7MAKVRaM4IqEyxplDWh5cjB0CXxS0WQigEM8UdGW82CuiEdDMNsriRQWgfwYviBtJ&#10;2zbcYwx5Es0TDpZpMazSiLlKtNvu1E3jgjLkB3SApYsQcv4Q8j1QoDXi9EsPJM6JipmW69aPLQCZ&#10;LNPWZw3KSn22tlVbgxNEPVR7pyXfcHAzOTezQsPU5eXm0vzyTEo/RAUG6k9RGWSK0aiMJ0auRlZz&#10;AglPXlsOTeKP5KlQz7DqRBqaIb3EGn6TcYw3oD8Zr8pTgxMzJzWVIIpTeOimX4fEKkUMze3gG8E5&#10;Am7Ey+SaQAknJx2S4sgO+dGUcsQ10Xsg/GXeWRuXpz2JYCmY9ZS15SWkg7nf/mf/xbNvf70yN7X6&#10;6Udr3/jk7vSMAwD/4Pl/8juEhd2ffoZrgB9WRK9MS45GfzctEYokE+G974XOuk62njEjwBoGbUk5&#10;sPR+s228NbJICNNQQalUGSW9gpXgMNJ8kHQBj7miWzFlgzVasqnMDKqrEo1gDz5/JoUNpMYZZxKQ&#10;8iXT3+vBqXzxbKvZqLOuVlZWnn/04tNPPyEZ9cnLl7s7r4sGD7m173/n+9VKFaICTDTEwt+8fQs7&#10;hlbxZODMjBE3V+cPD/bxKvCnOWU7nRPXxuxss74CzsgsQ0+D0IQvyJvik5jNFETWZ5UGiKbb5OTS&#10;Yq3usoKsYyIRZ870Igj1YHDeHwDLILy4tFBb29hgo01QNlKYifI0k8ZlQG7B6SRhsYQwBIlDSoLa&#10;2IXuXRz8Evmi9/d6Z7t71rvsytrTPU2ud3kZZkMTqWvKhdsnLfQNYV4Yy/e6BUEDecf/QGUEtICm&#10;1FvrW0+2noHLALXzmtYYzpsn0DOOGIzh7XvHnl/HA8D/IyLDNSJOIZoBgdLzRs3Nag6zrYBul3iU&#10;sKQUxH20psUaEIuJ1OlQqOnOTh0Kads2x6KtwPREmNwCig2mD4PDPj06Ofns1Rc8PM18WdfpfEB4&#10;b9bfHG34W8WxxvuhntjVn3i+1C+XvHpc0qH7PTShMaLsziLca+ut+8f/6X+8wNL8P//n5cu+sSII&#10;L2wIPibqIdFG1pb165mp0AgiiiQZo9x4iCIWlhmUJYwegC/kLxCYkG4M01jD1A9eXQMFSkOAarD9&#10;bm93Zx+MA4D42YvnW5sbt9c0tLnDyT4960qhhJSBipZZ0znGBxJdmzJq+pYEC6M2UxhiCqYSDdd6&#10;rKSNjS1QXXWtqS9TFdIn45QpCR4TtEjmndudTaiFmlNAm4V5Q9AHUr6XCEQyd6DemDVgwdOznsCE&#10;kjriJOWVoarh/QtQSDK2pg1/X/zEFrI8FR45tAixVJrKcHf1tq4hiYAjoKXNypdvAoFOIDYSdJRw&#10;p0iRAuRe56xD5CgOTrtVkDIaqo5NaCngBV/1j47a2+92WyettfXVza2NX//ed169etVunXCX5ZUG&#10;mKCaejC2EKWbmiGk4fnNLPH/yUI9WUfsbL1eo7PhDGcux+fLF8+fbj1lYP/6xz/+q7/6IaMdJSVh&#10;VkOG8XF6U8hbQWuMRRBgBkoXwAeIFVcEL5WhRr2bMuEaKFXNUwDOGmGcGAQzOmkDzQhQiU+4z64E&#10;YBLJIDbAwgRvMLc/ITKFIQWute1dHIPZiVF+kYlmCtyMaUrAI2GvNtbWgFv5lTdvXxl9wH2es4so&#10;aTv2EWXvuvGTKa4x7Q8Gqg4QQ16U/uVskm6JIpWcnztrIbXtcTZse1WouOncyo+478uXH33nm99B&#10;6JCMfqNRJ0PVaK5ubmwRTxIPgf5REks0KPBEhwHuZEMbBF5Fxmnejs4Z77TaaGyubeHuYExUNzME&#10;wgu62zk4+Pz1G4GeIOmBNUo9GwuGweYV/E74MxxD9/SViir+I8WPxDz8Dnek2RdzdHB8uLO7DQi6&#10;3GxSoETG4g4Q7Nb00D11wXAhZThOPFBtcH+/pAszT1kxFcQYx9nJUVIvEAtpqEruETyOcbDHik2f&#10;x23jktJOFR8iN8aUpIkKw8jRqjVjdtA4j3PGCajUR2HZWMYbLTCWI8vdLihV+sbQBoS87Tkoed7a&#10;gC0EOlQsdaU8BYSptGiKJJiAZCo9bXH6GArIcZb0g2oBpHLqV2ihoygHbGiPGCaJCgnpGKo7MZXS&#10;fFI1yKOa6CW9ChU3NOqi7GbgLZoFvOLqFdRQrNaZKO6+dWoxrfod5ly0ZpwLWB4ENEmY0cybH8Op&#10;J6/J7YAUg0zpKCnKnM/ryXI0FAkyxhYAMbUaXj20XLEDgVrpYBi0RNj0wyUTKViTEudo/KeCNRf0&#10;l0DPhVckEdsFxejXkuUkckBZrNQs1CfhwmBVGlIr3VC/mpv3fDEzhPOQlqCsuKkoMDCt6rtT8CJ0&#10;SpKNdBcOEk/Mc5O2IEUPbCa66T61RADU+X7kZqW+gkfP8iGPxbkM9gP4VFx49fs4sWyQ4I4s5xTn&#10;UYQDbbjmDxEe1anWmjEOQLKXffu6DMHipEm4uLg8bF+aadDsKNhx6gD0Brm8lMzAVZpvvzVsG2LN&#10;i06WQ61tgRUlTqAqYfCXFDw4Pw5RCjODsaa2lF9VZTjqWoJZLlFAIjziIOFxXZLoEaflQClFNuyi&#10;+If6pGormP+w+XX8ZxrEk44VV2IG+UVNgaWFetyqSZgVM+0vWify+B5wLIBd1qWcWSMkH88XQfJM&#10;6NXRdgYD5foilhilc4MJFYqmSXzrJJekoGXEQTYRug1NDGIstat4v4D7nC1oGUHLUHN5Rh6ohsCr&#10;Qnb2TEGRw/rTwlwrIRUnoGaWD5N4m52lJRoHCRkCckW+pmiRB2xxKqyfeEAuEyYB5zJEhwcyzRh5&#10;e/3FouLE8nCcnpDsWKhclrsYUIyMYBaKJ5IxE1BkKDxNEMf0ZRUeKXR4XaDozyaRKX07gOmwS4Ye&#10;qWTgMXJLLHIUakD2Mcu4Mah8oLKdTKdJBSdKoLBcBLa6RbuCgMmvhIwJZ5BzUj0Q/MxMrmQy48XR&#10;m7c78z//fOW//S8Pf+XTy7/5SYr8p3l1i21dAUiLTNNifuS/+2dX3/qmkp2TE7V//6ff+dsf97/2&#10;yRnCd1/7ZLC3v/bxx58gOMKHyVgx8yCkpCEX52v4hHbFtiz35px2LN1Tzr/a3Dw1DnlU8WZidHYW&#10;r0uhCU/GMQghbnJ6jjbzx602Mpj3Jh+R3VRRJHsDl74PuZcoVWIOhz7jiLtFCcj4BFEtIqpzavsC&#10;1EaTJK4qBrlGEp+Wyugaebi5ELlsVohNCetU72YHqgRZ6iES0b0/i1n5mdgcrFrdsBqHLmh6UMSI&#10;jZMEJh+m3u4IN1XjksewSd0Hhl05uj58fZVH4JcBu3/97/4VTmHOUVOCOGr2xVMqaAQ9l3R6Nowc&#10;RgLJP2PZteaCOoRkfJ5AYBbWM2aU7UeUVfJgQYs8Y5MqTKFaDiidJXzG+IA2DUhtFGYSKARDwhXg&#10;kYUjYxmsjpqUPalqFuSG1o6xKLETLda0AkTO11d4h5z6ODpStYMIxi6bEUXfk0fBdsTsikGphsYZ&#10;Jg13Oq3WrbRXbyqV/6ZMQ5nmpDHzPGppCdYEiwxmQpB+/PPPlj7+aHJ19ebgSM9DrSzJIFwT4IwE&#10;T/p0WRhoc9g8EhkuRhPEJrRzrRK1Hok6ZvknrJRUwNnTI+JKZL+VviLFw8MRMfL9xaU60MlKowGp&#10;h3rjiZm5o8Fp66R9ftRlTHFNF5cXaAuwtDC/MDMxw7NT2WHS6gbuD4+TPlm2SmBwcDaUiQXNSiEA&#10;E6Ui1R26LfZWZ4QKm5JVYR6W8//+Hn2leGvxXocsKo+EKD6MchIQ9fIfpxq8mqSbUZjSeNstEYeG&#10;mAS5U0oICWgpqSMGGceaa+2BTUb4uyI7yiJTrYEb4vmiJo7i/1AsOINrC5V/9M//i/kaifeJkx/+&#10;aOOjZ4Z1l1ew1X2NzunMemPlk5f9wyOmr8jZYPNBVpnUPsXF6CwYsbCobsFVk9SxcXDRfsJFB5kN&#10;OuyJMw8syxE+rhtNMIxTGZcUtwxk9hygDglz8GVuQTnbIu4LZXGJGDnJ9Cr0ISeB6zzDDJ8LX4lu&#10;swAN8+sba8BkMDL39vZa3Q6xQn2lTnSytfGUD3FyzlUW6stN+rdK9X+8a50cg2vQRpDhpsqSpcbJ&#10;TdUBu48ptpEi5Sp0suidwnZh/Hk6OpzyfuTQWG/4RpYT0rJQFNUCEN6FIVqqLiDgT9iPB0ZXuEgl&#10;AcSrRmGN9s3g/Kp/eHIMoY6Furgo15AZggfFguGwBpphDQtXTCCNYRY6LovlmcypDoLop/3zSrdc&#10;IjYiDy5I6IL7w1ALGwnWV3Gk1tY28SDbrRbnOyV7UmMuLmjYSiANDhoGB9gWvNtpcJTlRTFGin95&#10;FX5K9R88ksRC1n+FXOOAl0YiuEFwaup1GRQox7N7D/f3re2cGAcAglTI+zLpWD9wAdSjYAnp/4UE&#10;p3R6cEnWihEg2zOuGw52Mg6WCzE+eIfI1UXawwpQGKZ7h/uoufP3opVeYrMEKam1RECpfJF4R+oH&#10;DyYdZNyJxJEpmkvFQfjIxj8lYHHzhbFkWQdlPcTMv/M9K85/8DfIpWkYa9UaIBqjyrwrm2KwUaIs&#10;ExhxnXSIHXk84Mh3xzOMc5eQWyOmBtOFE5SgSEOB+36H2gAtODdY0V98+RpRfN6a/b6wAFHoBV4x&#10;MElptsAlVPTk1ukixEBRLIwS4knHpDSkZcwxoQ9tF7Glxy0aR7Q3Vtc//ehjEKVZMCeJNCETgRrf&#10;Ii2kTJIu+/gE6wE2JXRI3EdCapvHTE6QLoaG2+l1gRQRbYQ4eXLSAkqwqijWiV/NwI+QNigvZZti&#10;JKys2EWIc8jrwGaEw2TcBMrqyiFfgt3mOaFyT80s1ST+MEQYCkpu8ffnazWqbLgWBnZvfzezrHYR&#10;TC7Gkyd3uyHCcD3Y3z2mIJgF8+LlMxYhknBUEzMl9sio1Yp8FcVDcMdBgPYP9w9bxxR0aq/sdX4P&#10;uA+czVOziTiPQI0j780iHwFs4PQEfgIyQAra2iZOyYmJlZUG+PtmY/Wjp895Kp5kY32dz6sVLcYh&#10;7wm0ji1gHhtMPxrzQnxY+6g3WXIVvjkhC2/EE6J2ScNq6DM8FQcbUkasHH2ACTL8d1yN+cJxt1PD&#10;YDCHzsbMLDzi1LuMY2KQ6mOF1JfrbDpOUepbOaBX1zaAw1iP2GfwkWdPn520W+w/GK+YF74D1EPP&#10;mVDvbQrPHd2eE3SfvMDrILbBAojbAkBIYRmjRYxFf3YX0elXUm5yskkla5NmxBayMYmePukAQzkp&#10;aSoq+FhPsuBvacWjfE+W2xQLWCr1PZo+ND2coD56YXZ+Bg0ldNHGgPNm8U/evHu3R4fudpvRoGgL&#10;VwCeiRt3FCqcdE38nRDD03RAJTaCcRRa5egRfoW369+pgiS5iMYIHZkYdLwNscLe6UWf5rbKO8Ct&#10;sq1WvrBHpls44ybs0sBI4pwA0a6vP8E5wTNj7ribouI0XgcTNP4r25z9PoJIvGg+VcbaMvngOHCB&#10;OwA6rZ/It1PbFbJPIf+wAAR20h0I1JLhJQIkJYmoVOFTBLiJKKceV3I/Bl0WZlqrG3eR3QXO4cYI&#10;H5+L8hdmJDVn9hE2U2w9Mu1WFbHilAEZV3nABuJWq2uGBT00oUIfqFARjou8K6luKi6qAjxSAezs&#10;nfXeeJYdWjz/0jEAr1V6sN1vgE0xaSSDIflSWu7GZ+4tMTM3UlxZDbGujRr9iozyD3XusBeCPhYv&#10;B1KOvWV+fRX3mrRCVlw4dEk92MhRUd0oirD5eUxf2S6cI1gbK13MIpHPleuqOx0wg6tD+gmhMDoJ&#10;6k6QIL+pLS3rVjvC5sgL3Ql1PWUocfYC85U8uQ8ckIUv0yIukmEArZ+nDDSbBvndGZKF+MO6FkYB&#10;KDwa4VtdGyocf1pHnxbDYOXJznlSeVDmSbhyUNppDlyRpikFLvglXl56o0Wsyf4G84rWomnUIj2R&#10;dPAId+LxfbqYZNE6UykB61wFYIsF0Hfc419h260aEUgb1oE6Sz6EpwrW3nVSpiB9KCWpOZYm+Iv4&#10;fVGN0KuNZqy4fDxR1iAQauGqAobTsZ3cpCgPQ1F0cvEjsTNqVSDOwGGctq3cnbHGtZD5mVNe8xW/&#10;OjwugI9xPEybu4W2JiQiODtslEFVDc/D2hEgIxsEv+vhHnCnCIuTFSmNpBmTeLNANMp2uy90h5yk&#10;9/vYQeJ+Iapbum4SgIAkbUENxwRSLf/wdVKInQ3qolUw5+EBVUXEQHA1sTPL9BZaqAXRNMmU2h13&#10;K2bEdR/c34zvzQ1NoXD7PWXoGh60zv7R5oPdrUE/RfC5Ke9dq9LGMGngJFpMxuDoQlOoLLBgpHUr&#10;6VNhgHVXZ2mDJhNwmrgjordEWwUJte4kKuosBvitOdAtLVKChqNCxSdfuUBP1hrZkyfSorw155f5&#10;FbcWJUMc+jgaCzRZYmRsyQLGaPwLjgQ/oVadWF/tcvef/QJ5Cks+ReQfHpcWHurV6fmZuf/Lf3sx&#10;8ghNYfZPf/DrrdZTZh+Zgf710929lX/6n79aW8VufH+S+909VCw/JVocp8cXWRjmijwDw0QrpLNe&#10;1/7mNzfQ8EHYOP2ZY57fkKp/zQ4lKcj8sbqAofHDGSuy+gk6PJplY2TAMezh8brdWEj4zFg9FaiN&#10;kNG8Jic+TyJaZF9yn/vLvTQ6uoBIcL7UpB9ufkktBd+sTKHmDHqQkv+cL666UpEwDnPZ8edasjxK&#10;wTtfhaCa/DozWNxvLkjUqaIKzhzBDHnElCV9AOzKafLh6ys9Ar8M2P3bP/w3nCSmACKEyf7BLNre&#10;HnJTerCKQShXTOxknkjdLln31t1gIFTDSd2mGSd4W5DM3dYpU6AE9baPH6eDSMFj6DT5XXVWPF1I&#10;b9bMpmLpwhKiUBGlFU5Ct7LuICEW1Cr0jNOLDcOURny6rVZSYHEqFfJ/eAxE94AXQRAU7i0yQ4R8&#10;2CE4HlY+qcVj34EovCuyEFV6o9/7lPtb8GifSgVxRGfwIu5QDMlxUqTUE1EbLehmTVafP/WfrVMi&#10;pfQCVwYuCWVdIts2afLskYqxDA4ivyWK1BQFcOQTCM3BprbazqoW23Lj19ghiBqDKTJIchWgPpEF&#10;Uox8lsZ2DfyeJ0+fvt1+96Mf/ejs+qI/PULrQHCL2Ym7zWZtbHB+3t6/7hycHx8MznvKEZrzpB2E&#10;aJ1HNdSJwILDnBspU5qLV+dBhVQmhIB9f9uloHgCsXC/Q0YPyPSajnk4rxGp0/yH+S0bUU/KtDL/&#10;A9Ou0FQshTBLq8KCWtUpKWLSWUpAMxITpFVOE+ANRgw49XvVyrOzrowjCwQe+T0q7DwDAoFBxOMY&#10;+6f/wz/b+PqLn/7rP7jZbz0OrsZ6vZlmo7LauDw+5qSn6eDsaoOZq2yuV59t3h6elP4aut23kjE5&#10;zjznBFCsPsbtI+IPKvuAehLvSz6wRBEcJHw6XE6EVikowWk22qH2hxpYGviVUBNFF1ghSKTTa4OZ&#10;4kYcn4QyXFFupq8fD1Ievss+mdFJ9LlJ5rOaCEWOEPXqtJfTd5AcF4FQSW3hNuMxlsPx+kbWF8l/&#10;/CROb85SPoauFiMfUZVSbEuE3AdQY6wQ+1hdXYUiKnJ02mHZG7pbnScEzZInJ1n8SDTjXjx5RkTN&#10;JuK0LLH3abtHH0gGyhaTt4yigB29JlUVWVzCc9lorMKRZFgODveImamenpnnRGeZ2ys23YbTeVNf&#10;Wj8YKBD2JXtfqCtFhawBvBme3Khm9JF6XECfpcVlhMBQ08e7nl8UdSJIKF0X2FbBWYhV5tiGpBFt&#10;UNhoQidhbiC4WaUIEUmKgB5nVo1STYdHh0wKw4i/S0hqMGD7uwmbmYYPCOLF6DG/xCg8KoDd3uEB&#10;3gK4A8o6KnbYBNCJw1+pzS9APympRfYQtVtBhO+3d9+x/TudTmm7yUzRWIaSTDBFgR8maBhYmr4u&#10;lbGsevP0obqUohVjGFOaUrQSowQXDye5pOMLBZWvwFTOYDg6I7/7m1A+L37440kSATwM+5Q74t3a&#10;r1COMJYTWFnI0RCyJFKsugJgF/Blhc2MUX5iCMnssCpUAe92AW2IoBMLiESzd8SGFpefbj3DEf/L&#10;v/6Rr58HZhCbjRW9fCMLrWja5uLRUiducwfm8Ys3n3c7XUUS7u5dJ0itxbED0Ta1PjZWX1xCGoyl&#10;wpDIpSLpAaqeVonFv5SFYirIHq+tDhUTDwQPVmvaUsw6C3aTieXxKdYkDMdSq+gvyUaRTEFEA2DH&#10;bAhLI7gqYFdiJwc6sbCv874K2Sba2DA6oRAzbGxuUQsJG4shZTSo/eQXBIDC4+Y0ozX59cAuh0wQ&#10;3Q7Y50X6yis/jlD1Sb8Ndisbs7pQ/eSTj7gI7Uw315pUirH8uAomIhu2e3TS3j/YPWqdkKo3bphQ&#10;LhDIW/3pwQDiNzvdZnAPZHSM76bn5jh9V2nffHYGjMgru2gn6U7TYNFuNBrEAJYk94iWpXhbvdXv&#10;I+wIoQxytlIPaajXovGRGJBYK3iQsU9qjhKbe3SKH9AQ4PIKQjHYGgAZEAW3sJrJbB8VPVfAT0oI&#10;JYAl0cQJS/ohgzyBGWD/MveMJz/GMWemmBUVGOiqydltGSGrjn7E5EL6bKLUqklqIpOEIUAXiAYH&#10;pcsEXFik6FROZEaBU8fGm3AA6WPTO8MnqC4sARPQp4jNyzUAk0sDK+JG9hMmsHuG1D2FsRwEnEQ3&#10;kDXBy1jsR6128AXOE8tzzB6pjwZg1ydaXV9dR88o3Ruj6T6OWitkzk6HvQfvL/xBfAcGEeqywX9C&#10;H2cEWMQgWYKTB+f/n70/bZJ8Tc/7sFqzlqw9M6uylq5eTp9lFmIIDEiCAERRQEiOcISDkuUXclgK&#10;26/tD4HX/gAKRSgYku2wTNo0ZcMRJEWMAAkEDYGYGcx2tt67a8+qyszasvYq/X7Xkw3N+Cucrjlz&#10;TndVZeb///yf516u+7qve5hMEqPIFAsZ9K5JFRh+ZBuc9mBfm89TYXUdjws7vuOGBTsNNkSooJR4&#10;CmwkOUBHTgNwQsUQfL2FhQbSoFCYeXaC3X1diJQYorcYrEmxcE6obZWp5dC+PYvwOYk1U63HRhbr&#10;C/hNSKqJ40RkHGuZvCu8QtTfpK/LLBYRJQ4scEnwm6gb2tk0wbSZ8H6gcYHuqckrXTS3zwpJVsFQ&#10;q8GnIgQiD6B7sFf0DjRus8khXGAVoZqenPZ8X/CI0IyERNILGSKUVMqgRUiz4RQaf61KacYYZ5qO&#10;yBQZo4RWWFRmjAlcovyu70NohQXgLqXJK+ghRMU5dSAyabrtsymbBI/joz3dgfodZh2kI0Y19Dc+&#10;N3gf8A27BPtv+Kd0n/i79eAw93MXpe4TCgzHNkzAbJJEVlZRimxZrrhwrkPg9CtFl7Li7KYAbf2h&#10;JAX1IKqC08XbG38kly5NlkLR1sjpInfWPEBzGY8Q8p4XQLBLtYJfky0bzqM9GfxIEFlOpFy0yBt7&#10;s0WeD7SXapr7AjSWijVatw5k46xhtEuVt3PS5cJYK9md5YWZ6xLvZ2di2WNiDWYKpTMx8Jxl3LL8&#10;eG+LhQJtimmoumMMKdpCeQRpYFqAbRKUAZj2Ev7B0gLYcQ22w1rsJw3o8/hMBXh8YZal31aoLp45&#10;HthIQgcdUQXV6FSuRKOzoJaUNMrYB9Q8z06JPGGwcaq59N7Fici4LpXfQibiKEXEctMy+rmAAnqy&#10;hhY8fLrhqaYpNbsCdjwzuzJRM1YQW4rFQNyAugdxJmBNRjw5Uz5xgW7NRRN1gs4fKmKJHPJTATIb&#10;dW2AsJCR2NpFs1le0+4FiaW4nkaKVn4c1eUCcY9UNQgLZbtrExJuMQVYhQFSNjZTMkGoDwalll4k&#10;h18TSOjNHWGmACrbgTMgATvSHIlMLEeVj+DforL54lrsXLYYZieQoLM1IY0Dd8Wqw4kutNwLRtai&#10;kTI5ucAgILfuCL4DzJg7Zd9gkXNyrBvLMiEhCiGRh+eqQVV2lKKn0mAgXQaJvTxbRa0HogNF0PJu&#10;/BniH1umOkZ2zCSKgfU1Isz75y/nMGL1eSUxpif1of+b/9X1dz7DSk78d//9R3t7a0TA7i6tzcjk&#10;ZJ064Nz8aXVybGt3bTxjfZTWQw0J1Cwq2+C7LBI1SKY8M3mvjFTmfol+WVJbuxQMdfWoTsGzS6Tt&#10;LXLkEkFZhOM+eCub3uKMApLyzlJPiDScBEjcVVuAZo5/xCgpZqJ8hPoAvH9IfKjjTGAmtAnO/ori&#10;skA3+Jrz+iwb39O5LA2538ERRT973dKZkak4wsEuZfJ992JgPx4Wf+VtDRZAIZVjumRcWM8Rdb1Q&#10;jO2/+gDYfaOBqg83X1bg/0/DjgSGuISsVqMSrhnnKsJlzgOKeIaOI+6E8pEFT/3BCOKyQDCYEfgm&#10;SnHjbcnQQjLP5EH9Qfiw+g1qayD4zE/QD/mWA+hbTxAp69gSK8iMBTshi6aTBaqzHTlGh7gb+or4&#10;SdrksTkWZPgiTbL0BUpHJn1qaw8eFB4N1idjawiWsDb42sH2/h6YxcwsM/LIMu6IBZvNxlJ98fiI&#10;Qv/5yXEHOTKV5pIfGj6I0lnncUAYFdcMoNCKDw5T9aIaPFqdudnvVhbmxleWDl+9gZWjxoczueQ/&#10;AwfKQ+R/lEpSHAbdoVzn/KzqJJEb/ZTcrEpkF5csH5xjSmaYSL4pSUUnOAU4yhJxL2RNtF9iOhsL&#10;JLbzkAq3t7eeP39+dnw6zPS0uerg1CjwCbaRTJIsjGjp8uJMAXmbzmgaIR4IipGeOEuvKak568Ni&#10;ojpWktIjwI8Rd8yQIwqRpuYJG425DvQDjk8WVUI1Ze0+Nn8Tmim0yURaGRaWkeoZNmQEmfCDl+DS&#10;Mqrc4UUiqhSIbiVO2uhgldUAtOgW+8/dPRo54gWs2pi6P//z//1/AFTx0//PDxCFmp+dYbITfvFk&#10;Y3tmfZWS3/VhhzDsuntcWaxVl5vIIKMNS4ZkSJm6Nx7KywzeYWHbhi+apyzoAZHwgXjs1EV9LITA&#10;RHEWCTM+Se6k87DMCixrG3mZNsDF4EG5wkkJ+KkFTBh8zMlit+hkB0CFCY7T9UKld5SpESy9kcRY&#10;Ban+MomDVtMaoNri4t7uTuKtK7pQu0cnewctrhMkmlBmde0BeSiKV7BK+U2AQkFSuv+Ql4kkEwcQ&#10;VAHojatEcArnzZvv7O9x7/DRhLTSaRsZFHAKDyPLuLy0xG4mjNCNkuNxmM7PkbEry4KA3Rdff81Q&#10;Y6qlfAf7MIebH7hbmJt3pMCQvWmG0RVTLx56lNqLcLU+ud+/gNz+MTpNtIvSojW82lxaXWqSXPGG&#10;Tsq9vV5aWll/8Jhr63baHGWhxqkpK2wMLmC45hSpiERXLnJmfp5lrzF1Y2qahh0iGHmtVAtpKCgj&#10;zzJJxg2U0oL1ZTTmnck1DXNLhunw0CmhpPo+aPoMwqfb2t7ZY0YBx+b0pH16fHB6pMp7RTOCMQRh&#10;wgjy6CemqiimjQ0OYzp4c5YJBV9sB6bP52v6erG8ss5r6TBmrqfibYSA1DxgXrAZFCEy67VTRYNo&#10;MOjI7XtGGUY+HFxCpgaohJysQEglP9R2GlBm2rHtPAr+cCKc2Mhu+Z3vk4Vc/uVPaBe1Oip/CsHK&#10;SYhmDDQQP2ZhgRu4hyJBWpJwr46KfZgjM5OwMh1Axi7ir2G4gAgIBQe0GgKjwUbxR84vyDJJ7Odf&#10;fkGIzoZkZSDMsvMBss/PjC6TlussCD0pSPOq/fbB81fP+H6ZtINajLmfd8gt+MWRQ3IRPqm5JwUh&#10;zlU4iTwCatqpkVi0D6DMOIUBMG4aLRu1Onfa7nYc3TEEiW+LF5LzK3vXlz0Os9BQclAFd5U09WgW&#10;acbV5spl9Hcp90mMGjdVcAaxVw7L4nwNRvNnH38KPS2Zv+MguGYOGlAY71mKNHQQR/FHSbizE5M6&#10;LCQT1pKoDtC3vr3JvGBxdjrA8CmKeDLWSZhmdGdnpzYPpRRo5uTLF8/fbLyl7RejOjU951u7wpdw&#10;gEBwEMthDh9/3Xr7trHU4CnzKexhnubyygrvidgUt8AOIv639FWpwCslzaMXHd4W/zaZyTRkKII4&#10;ANYbzC/0AOcqYBMw6hnTnOFFkRKQFEZRpzIpYH0qlDQ8NQa0ADA9Pz3PZoxGGjqGyPAtUUcDCHOK&#10;nwnZDb6S3hxY0qQETFMar85C8ICrwqhc1hnVNtOkGwQuZ+HAGkCQzoXYwXnnEAWTgY9mHQhHxSVx&#10;5XwabDgxD/hAhCIIXNBOW6uplq3G0FUDjc/6IgA6zgpLNefgaVm0XA/PLgWbW7aQNJMrJn13cXwi&#10;gEjydbqvNzYIJtgg6Imm0yodcCYeN83G4vJyc3piSn0iwQIfPMUM8iWsB0ctbfjye6HliKRYCcpY&#10;JVQ3Q4DhDaF1hQYy4CE2sBkiSQOfUgsCGTsIjEfdmJ3rKLdGj+yeJ+K8ZoyXKZ8nkX4rcVVWm4gD&#10;WQyNxYCqrKTNCCN0jhQBxI9o/8KSMD9K3sXVsHBYXSuKIWWlLWoU71VwchaLPUPKDWIly9Cb0q0X&#10;hAaPyVHiOxwSkEQzN0QJQoEy608ynASYrsMp6mSCfUP2r2kWJHerqURsQGd3qn/mgfDuy1QcjhVm&#10;lcuFiVnqNJ2jLt1z1rkCTIS7JwjuSgb35ElRouC4TVdttnjy+COsFnTX9HTf8fycMhmtrUwscNaP&#10;mbqvlwOe8JRldSAB55HDyw32zqNYYuOc9TDWkF40N4FiF34FBilsE0+3VxcwtJSotVcgJvFEfJMl&#10;ZVn1U3QdZmSn76B0lz83r/b49L808IofCr5km9CNqIQWPqJ8KG9OFmtc55QzpRykXgL6RDeG4xIo&#10;TygoAE1pIB2AsOwOcO75KEm2jNPRUcw3j0ljy4fnw7Il/SACUUrVLC8Ojl9gweTpgDsHtux/RJ9H&#10;GAjYfWYjouQ++qyZnhy5fi930PF0kIBgRUEXyj141lgE2x6Z88ay2JhCEd4pxi5ydPt9RKX/Ii9J&#10;LOG98ZMsWE5U6ReWNSmIzvLCVveEyfJj/AVufFi9LbkC9HpTq6B/kMUU1jJgY3D7wB39m9guyYzq&#10;pYT6Z2HLveHpH8CR2VLAE2QzqxiTqeUmJiJ/3iPfJwGxPTaRK5uASyByCcPaHgtMTh6dy8GjEJrM&#10;9sEW6YPsXQ5l0OaMzI5IQM3YO3ZkqP2eQWIeKN7z0zTRuyTyCc1lHIdbggR1jaz6gJ1RbBBkNPgJ&#10;OFYgaQcrX+EEz7iFaZMpsaoMDM0A+7KjI3PJyUhbgBGdJF4OJyQsCnhh1wpS22lamYErTR1mcgrn&#10;xQunqgwfv3OMTAA5nrvkBlorUGemJIzo5P29I9KPT9Rrg/8hB9PZuxlGZBeXLBBxILBOnyv+SzIt&#10;/S5Voq95DN/C7DQuE6m12tw0YTo8SUIyej7gm5EhEtlWWXcKQIS4zuxDT+UMWTeek5Oqzs70/EyO&#10;QtxGzjMYqvkO988R4bmLFufcleIoIRC3SZWOAMkCP7AauW36OSanJgM4Du+2Zh+tH/6v/5d7Dx8M&#10;f+ezm1/77v3f/Bv3v/adiYW5RUKUr5/9bnTkpB9yOYRDQbGdS/7o4TF84lZrcXQAhnXmfKWXn8dB&#10;X0irc+jUqWQf7HMQcoY+fUQLQrMpyRruRrqS2bdEeAFAnfPjnOuYzRy4yLAQxy7Mab0jC8ln82St&#10;UwP+QmQZG6PsTUJBKZ1nJMIvyC8XB5MCBsrlCqqGp+ljyRgU47aMAOODTAwvb6kYlfFSQc8VAdVW&#10;Y5HSViLm7ZkIGBCcFOelYxkdcaIiN2lko+ugYMf74XqUYUmBwQrHh5bYD6DVhxX4lSmxf/mvCJjo&#10;aVLfDamC2akMb+5Roc1IIKMBDLhDXPUq6PJcldHs2DjI0YHbKI1KrxB7Yji3gQ5DtdXjKOIYpV5G&#10;kERIQ0gUuoPkCHIJjIfQX6YOcbL5RfVx4eMoeQaTJbkQYVPR/kjNSKmeiIzyfZWzFd+nd+Ccty3j&#10;GlKkMVzBRdmxW52ipgzHBrMiDYomFEY43Q3gwtuHh3KgcO3QOTI3kCgtytN+yXKHNJS6ZT+MyBWk&#10;zCBoMzgzSTy/9/UzKWNQWsYrYIIG3GnsxU0qEaRO6jUGlnoUy0JvEeaLrJKAGAdFQGyt3UmXqW0m&#10;fo1wgsgIHhyJdQxXETtfBNVZWoKzADkCbpYjMgjplhYw0cevNqARd0+PMdWaV8KyxDksgDqgEdpz&#10;1lt6YHDPEnnSTcBjwI/yc9SJsMzcMvbz6JjRS6lBRSfEKN9aosq7pYmG7/eDk7CADBRTFxWyAQpJ&#10;VVRWT2plPFb2hqL1qqhWUEsgxcJIH1/eUn8LWjFA4GCkaZhUos0BADseB7uFKa3zC7OPvv0UW95+&#10;+Y7F4iWTKnlJTQKw47kD0o3gmRo1qzrwMVDberOB5bdeNEkq5dVDv6TijVSbwW5aR4okv42lF5d8&#10;UJbLf5cmWXM8Bb+j9xNdZu5FwDEkT56ROM6ErAoiI5kVUXi1Tgg7fXycPh1jzEL4MgLrk6YoeQEB&#10;8HGKciM/dj+wuLJCilvlBxI9JIQi3oaG8f5hi6GBrd1tNjjsV1Ych0Zj7Ccff9xYWoKmx0X+8Ef/&#10;A/15AXMG8OiPHz199PgJGCMp8ebm5u5hi3ejQgiNjjJy1jXdNwKX46C/fF9B2cQvPD48MEEyeBm3&#10;ygId9Xqff/kljVpE+arhTk9DOEL9BO4YG4nyO3sVgQtHuSt2qTqY8CgtskiZ2FxPyxWNY4KzXCD6&#10;aGRTNMaRRcM6g6CEs2bxH6w+eLC6SufE2ckRUHWz0SBylbE1eE83BEed5FzRoJEhiIjYqanRsadP&#10;noL1uwEsroOnO3OXZbf/6L3kDbHi2sOHxBYMz61OCS8ajAwNM5+UzU8qyEnn39vM0Oh2DrrdosJ7&#10;cmH2zjPm0ZQO4hJK0U8LZQnbxEdxnDnUDr4MkRCuGWp7wrs3qCwh133F22pQ+mkqZYy+glK6E95n&#10;HWp+2PgQSNnqevAg8W1upJTFDf1TNJckBvM37bTUIKTGJJIjVv/+r/WoJvzFX42c9qify24rfXOU&#10;39WBArC7u6WtOKSBBE3JPPkc1ceyM2cmZzjUPj41jCDhWl9X6spLNdXBVBSPiUkHSXn19g1t+Fg5&#10;4vBwDSQ5gQ/e0zSv4ziD2UTvqnNHh1nD6z27/NpcNYvKG/YIpclok2uCFokm3N+trTxYW1kl1o8x&#10;6jeOwejMLDxnuRJlslDcBOsBhQ0yKcMTOIxgHFB7cVW7e3tEkKww1Ezp2OEP5MxJrCBbJqykd4Sr&#10;pW3JygikchwYptKGGoPQCNh5xpUgBWuFAMgbXl5/+vGnWGOCY4en3MEju4RRSP7AhQFFKYYYeVR8&#10;GFsCujeFYc4ynFGUXxRgYo7HHsDOIRMiqPVgC+HAYsB7F2fRDBqkjxWZ7vPr673Dg82tDUpHEYOn&#10;UkFl6w6pBI7A+dExAfpSY6HZWLAfdhijWFWG+56Ek478mf29PbzzzOQsi8N10nHfPmgpjcdGrlZ2&#10;DlrocJPLAu7IPhgeZcI1v8/g5qkJMzFF5KWQUy2HSzvhgKkyEcU1kl5emxQld1C7YIy5Bb57tjrj&#10;LLnYQzSqCf1tXEovPAdHtaxqFS1/YEqUd8C43WalgN6TM0WoLkui/0WvUwWhfj5aau3NDQfM98FP&#10;lFA/zpF/82R59sBwZA1EKVw4H1FfWpIqi+YgvqAKfrfI7F0eB+UxFoon6lD7M/7psaRsTmS5gB75&#10;BXpOzaIhFIerS2lBBhmcbnAKsl81x53K4qDISgVrCQkUW8Qp4g33O+3tvZ2Dw4PddpuGLA6pxidE&#10;MI6yACGAXXahsJ+lR0cGlpIPlIriSRkbMjNBbi/DCpEESm5WyGANZl6NbMox5u4WL6O1ANxin8NA&#10;EA68uQNBpU/ZmVkqeXA8z9rtA3UYhaLUUTdlYieH2cvncoVyITybznO0jc5VHSxaImyBek1PQScW&#10;K+/QMX6qlD6kS9Ja7Y/qhBMEJ05kwoNJURGEcDBrUbpP2mZul3KvUVBgFi0YFkb2OhGOPcsMcRK3&#10;AVkWmZqoUvNl8ysOkLkOsBeZa+zjnvGk81lYbFZPyyGZWBA/8cIAndFsGHw3roQDCC/F/gkcBJcn&#10;+I6kiXWlUgZxCG6yTreW7CWn5WJRtbqp51lCgPcBBJB5rIQKaGWmbJPuS9ErlyJ21JUMVa4/gaFw&#10;x9jEJX7g8hxUUDSdVSILYJXeTO8gcEbIRH2jbG4byf/Ur3UNs1OzFLfwpHwu9+IHFdBzjAaUK1ZM&#10;VCvUoSBZWZmYPt1HoQTikePcwyJSyY5Il0MBm4dTDM7B8MeMdYjLyewwzh0D5/h1GP2ye9Iawns6&#10;PN0d7m4tlLdyMEvriTUkHwp8RLd3hAiQUERYmCtlrR1p52+yQzSwQm3Oh8kg135QLdxlrx8L6907&#10;Z6PM47XclQqWqOjFteOWKNPopOUaCzYFleZkApWmMV7lNQVB0yErIV3KW8aqeqfxs5bGstnE49Tc&#10;oTU1hC+VEQVuwh4dJOrGMTmt6O4O458ilkfJCIR3i0wzECTpkR2RyRRQoiA0kk0WnZzgkNl7t2K+&#10;aaSIUl5hPNqlDsVdy1B2Zty8upbEn3wW+YtNFbNzjLuhbF/4Vgm6oosXlJy7ZivJEjcIcwEcZCD3&#10;TRNQbpmoBgYXQBJLhdQIryUeltIIIwFL4TkNVzExfuk1cX3D8q4Rf6adnHe1qsedj1RgMsvaHxjA&#10;akXxhrZ6KNhUZ8XgQnwg8IMxStkSqYdLVc+vb3gEeE9khI0qMxOJ2IC9BFMViVk8Mw8EOU+RPJ4O&#10;E6JGCDjn0XpGGG92ZopofnJizPEIsENU6xQH05CMwvijkSiPgziW18bm8CMwcx9r1P+saNox5hfy&#10;DW6hqFi4dFw2AjrqSHouuXCCVbudFIHVIStPcXlJCbk67Sxy1/9u9IsvZxYX0w09psYMyQpO7atn&#10;v3tx/i0CAK4kxWZLlfCY2WVkyjjfTz/RSndPfwP+rfXXECF5jsenR3Audg6sA4VA6jPmklCAYaQ4&#10;OSxWi3X2H1IG/dM4NUuSPp6iE58GBgnXzY8mJShgCuhOM60eHCC3QC2Xg+tSpZ0OgFXmPtUpUWx3&#10;PgfYGkaIb5aLeOQwUoNjJk7LNNdsEVM+CuLUR6+IkIfnF+Z4bClvZFZ49KlsNGbsUsbCBOjTkbOM&#10;zCmyC0ebCU0EiVKmmjjl3Nwzg5gL5J10dfADYFdi7w9f3+gV+GXA7gf/6l8al1W02ogDcFLFuR3l&#10;R/aOrKmUjdQVabK4gjdAnmAUmySOcJgTvn+wa2MFxYjpac52KmAybzl15I1FoCfhbBxySB7UjQ3B&#10;8VLU5aJ6YIXTD73sdLo0CpEYYwTJAPcP9whN7axxXrihjBNd3w+doMuS1ximkGJQ76VDB7gw6I+5&#10;bcZRi8KkTxZLhJ3lmrF68CDO0OiyvWiE9loCbgMOJw1dwZ0xT8b0Z3QRAsKp5qY0agUsUSJ5MyZ+&#10;YRanO3mpY4ZEJ0ePhtBMW9MApV3ROhzpjdrbzo8Ti6Q/0fmgSp7B3cNKqTqEdgn9PlhY6NYZtoXG&#10;D2xiPFxxz1wJoQMelTeE7MOnU3zVqc0i/TB89tZxjYywwqpio/kpQma68Awc4GKIw+R2sd7m/d5F&#10;KPTDLFbo69w1ExQY4apXPetBr0ung/7YIAMHYfBt0bLM9LF3IPa8FHTtJAhlkCgtOggErIZ6cYwR&#10;1GcUhsx5oo/pKUuOIyMHR9wi08qNuIxUE9cncJT+NoMDHh+vLzV+59//vcff+fjr//bPjzdbs9Gm&#10;Jq6tjquPw50ynrC3vYuMufgtSMrPvrzcbZ3v7PGhbL8443vk8w3Q2AO0UPXDDhANRAOJPMTXTi96&#10;xEQsMr64iHcQGBaNHiFqdAkpNFlFz7wFuz8BtabMiDIuLdLs/Rq45chRGpemWFVeywLaPpCSsYfC&#10;dkb7BDkE4eBMOmIvCiwsEfmwrQNoTl8gTTLU7hy09rZZIoIjLoaBWSSVM3PTS80GsQ7rgOrH7uHe&#10;Se8I7XjCYpJYdhEUCVwp2/v0+IwlYWT62uLyk/UHCOexO2RqEFBOMNB5tgnTLWog8ijQ0eAPDN2l&#10;1ObhUiL78Pjs9auXzA9g9zOjkiBgkcCBCRs0c6lp6IBjvk9IDM0KoITAECyADiI39jgKRBOlW4PF&#10;hGGqssY9k1urjCng6MApVCLl5hreKHEkWCGYtbMfq9XSBcrKsp+Ilam5sT3QMrG6i78fGQO8sAPr&#10;7p4yZAnRCK3w93YnyjVIUmRfsQV/kGi68QBJtnd2WHaQFLbfn//5v3r99h0IIGcUyTl6k2nQ44HS&#10;2OizGBk9pNH+0iyIAJewDRYM2lvXtMv5mK7YPMYZE2CRHp8DCZ4VOgqUFKE9s9ejwZn34eJJ2stR&#10;MkYvaV7S15KjuXtSe0+GZg8dfyjVgvA1zLgk+CRbyWvNnUq4X8hhf/oXg//u7w5899OTv/yZuFu6&#10;mQyNMLyYsNLJmG5Nc4wSF4oMatGUXuJrahwNGoSTkMGiMp9ON+i0KNjnU1L4t3ASGGKY6JB5oFBn&#10;WHOwAwmwjvtEG+5q1Fq1X5ZufBaAXbZz7+7vgYyMj/rm5nWRoVJFCNYAWNG4VpGfwqeLVJwqQA9X&#10;VpYbi0TEzlGIlo0RZJHxHlRpW01GSrVi96STNwhB0hCaQi4ijzw4Zr9Ead7iDTA31wNb9oqDiqez&#10;0dbZiaVjyNQtWVJmRhopOgwtfbK6J+RAPSOo2JTJ3WPUnMlbr+m9AoAmuQTjARc7YTDB9f3Gzh7O&#10;hFgUO9FcfQBuiqXi8dLuedjdZ735B0rsCR3mp1K7T7H84DgTFUggN4P3DkTe2xu4vrPEQGohtHDP&#10;bwGKdA7bDx89WGHmHKfLSd8O0bMBeXiEgS0c6oODFhkUB5NtLNcFPzk4tLqyirHFtn/19ddMMwA1&#10;S9ZqZsjTYT+TAOC0hReZDS2tuwqSCJoABsQzYpOTD4EXzE7NLWK9NX1jvCE6PV4DKMKII6FVsJCD&#10;YeLL93HDNrb0IHhCU7VxiSoEhgVqfCDpFOuIxbl+5+FOpBeY7EuOJwIE7Bv2obS1DvR5WRjOd1cv&#10;AhDA7BFGDBYMd88Wbi4tSZS5uJjnIEPRPWLAjgWYWmOJLUetgxfiRNSsAEpOozUPGXegVllMLRY1&#10;o0gvCAfUKY/1LxMY9CBSCdwzkOGAI9FY1LglvqHtaHN3hzGp2JD1h49wS1w2iBuARyZkaYqwM2EA&#10;ucmMFuwmJP1UTUmEI+gPfoSipfpodnci8N8B4+Z/JC7UMrk+ynkkVBxegXqpVeixkvySGmX+Y0IN&#10;CqgRi0S3RGhEoSI7Kw3RKBgVKiLaVrYwQem/v3Z0IJkVDCACsdTeKAny+FZXlhmBfdBqMWwRtA6A&#10;GZTw9oLmdGn+MSAEEleU3DhcMphZbXEpzU70A4ppEqY0QIih47+OR80AYv4gWqQAiH3uDHsAawZX&#10;YV+gzwtRGR/H/iAs42lgfsFPee6N2gJwwlhlIhRatQ4MHx1iO0b0oqBeRf11krulZpMNjCCBLV/j&#10;k8FfJIKktTTYqeai/Nf6cah7QRFDL+Jyk/oD12gb+T02L08JlUweSZmn7PEPcpdqXAhVeffERKUz&#10;dIiewGTLGkMih6gBi2QJJWFZDEX6cXCiypg1+UQ2AMbCy+0KdufvlrcNE0V9YVCJmdkpsmIqvrFg&#10;BFrS6xzMZVuJXbCCdDLrCleIoRgDYwgEh4hFYdyIl+ZWtG4j/w/CTpzk2TQsTPjFliCYks8o9Y0V&#10;E76PXJ3vINbcpxnmVYULww6Xp2RAFYJbKdkegweG3E1IowDf6DiLJQDomtmVU6wwV2YRKRgo687I&#10;zqi85VIUf6AkI6BcGmblCtmWK0nPgDanrTwIoi3JPoFXJKGOKTvDTpCCxNmR4uTcEvc88UP4QHlD&#10;8dZQ2y0t+3wE0GXGRZV1GudIEa7s53hsUVrBpoDRqfhepPojCYuvmSnkxsRoKGpmX8VfO3D5Dg9C&#10;HGXcQzRutFxmLCj2L16aZ85Nc3Mc5Ay/FvYQKSNodFiMp4wyhJlOmAq4YvwudyoLzG53+9SNMb1z&#10;6gyYbVcy/K0KKA/nRTMgK0KHTEEOJIbYl6VNsdP4xGKACncsktdv5xMi43C9SUZYpQhUo8FIBR9R&#10;BVixzHmnylIuiZdkVoOi4QBwPlmInBwEOYpUccSXVUh3VrVUCVYTYJ0L5srIC/UIyR8SETkzIixg&#10;c0m4fHm4/g96NCgPiBVvyFJSSpmcQU4NfYYrtjQAFk9DtDHt6uHxewpTPodCKEnTyxgTOXX7Sejy&#10;wnhFYoIIKaiC7cYw5jdsVi2KbIFyA04QV1IabvjD5s6jze0Hl5ffHRz5zd7lt097n6Z6gt9WJcm8&#10;aawyt4AG9FxaUXF5x/Pz7ygZb2wvoxBnwClz1hnKEOs4+e3j7t7evloHPYVszRSiBsvbnp2q3Arh&#10;kRUxJBod7RzjMuDWaN1NwatQbqZDLZ9aqtU+evh4rbn8aP3xUmNpamyS6so5wdhIpTGnQ8d1Er2A&#10;zmLV8WgMpBPsg0Vuxf4KI+u0xPQr9wsV2oiMlchMXk1oJJ5oYWGt0rai/TTCIixQskPdAHG3cBkS&#10;diqMu7d/wDJj/LlHvlmr1UueyDkNgcR9GHGD+w+A3TcaqPpw82UFfkXD7k/+GWdIPbfUpLDTIaXe&#10;RtDBBFIFh2jAaEaHMroUbY44adwPR4uyfCpsMvwd2Z7CI1YGl0n6R92BY4xdK4ohjlPA4FJ76Uu6&#10;yr7m0GLajG9CAtfMxYDSVcEAvjr68o0lDDpROO6ByjWvDWgybaPT6XHI4bqamelZgHk9d3SjKTFp&#10;BWDFR1aMT1EHoVKhAYfgnjCMJCUWhpkDk4VabInPmEwnoYYvPvaKSQWGqgasTvMSFBsezZS6hjyL&#10;2lDl4BDVJLNKLJ0izWBhGVovY5GGF4JNG2lFHFJqdpKsgcvtNXYNOR6MHZEieSVXS2lO+jFUjgsQ&#10;HxJpDGwPH86lPn38hJDUug2DuW+Q7gFSvZv61vrdyenBl1/D+rZkKNkKjtgVVUXdoZloKWGaqccO&#10;62/lZkdTjMSgd3VuLXpwsH10yrLARIt2KtbTRjruWIMtjGueRlxgn+AVptk6Hg8t0h8issaefuIt&#10;zj8wwVWpIBLm4MDpWCFaIPklTDjuHCHIsb3fBcQxOhS0DavofUDE76AX9Xv/yf9i9dMnqvsMDpzt&#10;HFIWVqA7RW/wBNKvoByMUrrpvt3svNno7dhS6pyUDHej/MT6c638mbyI/kseJiGLz9tYXRIRH2kU&#10;wqwMi6WZFCFYhRdBuuv8CjY6sqlDFRpHQtWX3l9GzvGe+m/bDuyWNfiwlkmEQYcPKUn1lNErBK8g&#10;R7dXBJC4L24KZJSaG6T384srGreogdL92tpvi+vd3ByioIQ8Hp17xKZjQwfQZna2ib/grvCSTnuf&#10;paK4x1uRgEbzd6R71jlo7yM/xK6uz9Xnyb3Zb1GWZVnJ9XggjJiEEQT3k28S4szPLxDwLS8u8Zvy&#10;5pj2CKpxrqoRKbHkGrJHWqQvLr54/nxjY0Oy29BgvVGHBoXqFrGnG4mZFXWocCheGzdyLMF7WQSC&#10;ABwzt8NqWNwDtOocsyrcF5kEgQ6Rh/ojs3Mi11ZrDS4Vkxodrc/OI7zH90E8AhLdsVZvNzY49Xzi&#10;bG3ORp7xidnqNBmspIxx4jO4qwCOwqQ8NzlBCfVy0pkT6V9Z0OSH/e5FkB1Up968fcUIOzFQjhkN&#10;VBLTeJaDsOSSzkXox+YLhlfO8XdebfjndlIcjUMEDiGbIL1FhB38PuaI63R/3t3PzdUOGQLKGNBU&#10;c+3ET5KTeqM5Qj5Enou4gI1rRtVGh+lfMN9Oud7nmBDGgYGJyYoMVp9AFgWr3/9dDe+Pfj6b9hlr&#10;EiACKMewy4MskJJpWELB8KvUOj3JoQIxcROLB1kJDVCeNaAPVh0raBrDC27uuFM+nOiYk459kBEz&#10;OAJBRgtPb0W1SjJpsUROL/m5w+M4ymyjE4Yin5+xdQlGafCRxyHb0LtmUVg6xhmzh/kI3gcNshwr&#10;q/oPHqxDzAKwtvmR5gtH5xjDtbtQog/VH0AbcW6KbAPwi8D7sAs+Cf4+QMUiKOcQpQlsNPMOL294&#10;9PIJOeM4IlQ0J6vhVAwaaLKePPXSUCSxboAeOvU9i80EXEAWjI+enpkrbsKCN9YPOuH9APsINCAi&#10;pMPssRMqPZodKk+4tpHl1VVidsh0rb198C+sUPA1Hze2HSCAY8JB4+TyRCDfcYy2t3cg1IKoWNav&#10;Tpxc3EMLdJTEoRJIv/Ybv8Z4U0wEDtoZ0HmWQJYqFVxfob8ZbobNvywiyShlBUZfgu/zzi9fv+h0&#10;O3Rfcq/hpFh4QL8mjZWjsAFZj3e7zPw93tvbE+4kOxJKdQZrHB+1JgvjrBrmgtqAXoyU4W4QBjlL&#10;b5hPhV9F74uzq8uvvvySsZL1+nyzuUi4bxctUhiqgjIFJa8zvbcUH37DMAwm1tNiHaDeyDBaAcwh&#10;2d1rCb67Jzw4pElCHgJ26o7TKw3L0mEXFz0qCuCOHH/svhG/xJAKQ2DoEI7yRojexAY05FrAo/pi&#10;riUuYKOTGmH0ILePT52Igu41+Qy8aYySNQuSVZJwwdrVpeUGlQaIY5RV6Cnutje2t/lEGMGPHj4G&#10;MOudHFFyBBnmzUsTqokfPe9RnCwkIHBga4dqKAr30B+mBYa/R1Pn9DRbcGt3FxHDHrkQqWMyWppF&#10;MeNEHgh24E6wC8AHHEAMqdDFKFbUGgxvDG1VlUgVpoCJ9UoFOBTGsAQVopS8egsSMQKikjFKt3Pj&#10;TA0ybeYzoRpyxGDBwI3sK82Fv+cTDJGcs8nvypIIMzcav3KiyzqXrinuP+mkHLcQa6TYm9HhIyIe&#10;zP6cnXVeCgGPaRz58PU19DiOkhEFXcOQ3W6ROIQhTlOC9QtQYCH59ObzHa4WKB32DbfAg7BFAjDi&#10;zmFbtDHyrEGGRBng8pRnoc1VPLQwniKpbDFaOPV9H1yMon0GGVCgWoWhaSqvbkW79ixCGug4mCK5&#10;axAWaxsZSMvbX1/AWesvLHXSPHn1/ovBLfXNIDi6OcVDA1qZhNvCadTEpeV0GHCWKRBwJ4tZoiED&#10;bAN+KA8pOIYNEyn79KMnmlXsYyRSR7vTLrT74bt0aMKFwWxOWWQSrr2lMbxz2qP1VaNQokPjR5s0&#10;MXRiHJwz6XuGvJ5Ymwbz44LABiWz1u7KxPiURRZvvhCdZ2148Om9FqLLcjusCXeQo+FZKEBhglbf&#10;hufreJQyICVfvK16OyHPJufPNwOb8RpnFIGqSOmN+nB0u8pbgupaKWcnQDLI/ITw5qVXp64UyT8e&#10;6CDhejhooYoH2hFxjuflqQl8YdbIGMI182bxR2zXNEm4B5wrBcN6gK4gJYyNTEbL8IQ4b29BbZxs&#10;OsJ7u+EpHrDBcKlRqZV7mwZ5NAd91uJrQOFpafQy4C2K1Buu45vYeogYYBPBZ8Gw0OggqHPUQyQj&#10;sAWQwakyElDifp29ez/AgZ2emiH0RScUE8F7gtCBAPKQbeN3YJ3N4qCV6SXh+YoRi9HcCnQ63imM&#10;YG6JHznuhiia1Rgf2d5h3A7xJ+PjCULsQw0bM7inHSGX3IhkhdEx8J3C20jDit27JXrHzDkBTHlx&#10;jaIWI3tLHDyAHcemsP6diR0aB/YEQj1iJtgoGAXGaSgIQdjUfYxQ4nIKh1A9D+aaSMxWJ7+cOO/C&#10;qvfhTD/i9AiS64xikAP5hpChuXEtTANZ6siQ2D9r9Ct/wmvA+UKl5B5R2bSSBBPY0fDGZoTBRLzo&#10;LbDU3AGLw1w5IiWMHp9LUDY99Yriyuu3dQi0jh0jWUtDOj7r+avnJ0cnXDmmyjJY5Kdwlrg9pqbx&#10;0BPeEohewlTlYDqcwbwVinEFQe0Hy2sYbhuoZ2Yosz1aW+WvbBJspuOAqTQjeTlZbdRr4e2a1apg&#10;kjqraKYP3ePGMtpX67RrEWVPcKkgmKo4loRDwXnIfC022AwXwHe40hQ8lPwrJ4j/x4+NKjyg8SZH&#10;UBWBjUTJgUeEuE14HlokNXOh8ogfmALz9w+AXTGDH76+0SvwK1Nif/CHJOr0plCMwSJZehYKMabn&#10;cDp4KwRpQ1u+Yy1RRygjwTEOloAKwB8Xb5Qo1EUilGSAHnXGQmMFLhDFgL9DGTC5MQfZQhh0rbS9&#10;8DDCtvF/f03h9t30XgOLi02iR97q1LGPTpXXXycGsv1GMA6lT/tkqdPirLAURJzoVpLIR2PomoJp&#10;8cU24yQugVwQYoC6UZTZMStwuTPFXOYCtdyS9uPh7BbMV3ywTtjgZHRk7m9+hpOptjDX/HNKETtg&#10;gUEJ0JKJaGqk0/MLmt3h0flZR1umiKdOEG2hVF8pjBN5QeKwRytvr9w1xXbowRfo4hmJogpklDw7&#10;9+jhOoQmrqLV2hv5+MEAMwAWpo/2909++HPKI3b+Sz+UC0mSIl8/tt6kPKMhBdPoayB/NVI0UzL6&#10;jI8qOr6ZUWi+gbM2kMi8IGECXLjNAZaqsLD2ITqjylGu/W7PfEIqoobI/JifnZN+cbO03/Jx0XGw&#10;23digi426qUklq1jyuhOGsRl200TNn7o08bD//Z/+Psf/ca3j1qd4y8322+2eOT1hZoo5gXtVDTT&#10;2eVUxH+Z/0r8w0VOjqNU0qOPg3A24+cnhU0vmS0FqIKql26GApcVHLI1K4/iC9yHralhP2Uyb0YO&#10;0OpIj/DgWNShmSivDw83Tcl8sY9AJyIJoY2qrqwW7EDaEMZYcqp8XFwCFxRzTV2krA8Ng+MA75Ln&#10;EvRQNGsdoi7V3d3ZZaIWPYaPHz8icPn5F5/v7m5vbrxjlVCsY4os2/io3YGND7bS7RzxhOiE3d3d&#10;vbq74v2IHhZrjcZCfW15RVBAkrlS7vPzDEofxzeHUuE1Q2ni3bhf9qKa/WnchuzJHDuBZthACvYh&#10;Z1PhuH3x7EVrf6+kFouNRYSiuDfAU1XPZfE4BZGYiOIocTBcKg6UQZe0phv2PKstMSGaUKmwjRBX&#10;sYXgoBFFcZpsHpkYt7PrDr7PAslQ4vAhz/wg3P4zlubd1hbUF4LjScTkJyeXlpYfP1g3faRDjabg&#10;gWEaDegKtDVRgBtgVL4Gwbo9C6GZyMuIKC/BN9ngzu4OEFL78ICCJ2MKJOFbTZd5JLhvW6sn3WOc&#10;wJSE0K6KSCYDf6Jdx/PFjmES2S1kdOCegIMR9bOHCAiGMwsaC/wBw86RKUoK2ObJu5YMGStRkDj2&#10;FniuBUgzmQjjSyLw4FkoLwGSVoED7R/srSv9AgG4WWz4OP/O39UG/vyreql5sPklBQAqheVh1KUS&#10;jMLdea+8Ds4FNLM08bFi7FKOpHkL2HkUHsvUXYJTnleqD9omQqh0UF2iRsnvE3aBHQBxko0wKYfK&#10;NZMFru6HIKTwLqwq/R1chuMFYfIOjFLUhrQGb5kSMwo3jOxdW16VbwVZb2xyqV7nEEkBGx19sP6Q&#10;/XPUPWS7Er0BIKDv1m53gKtK5zXR53gV+ZrBSFxVkHw8pQuDDOEGyM6FBLHA+HDZwPTnjhqAyAaq&#10;wxNT+yzhoIYtSErsbr4K6Yk/BHMxcSTRZedSbmGL8vw4a2w8iXVndLJKycyyaLwOTyALy7YAneB+&#10;F+oLTnLY39/a2uHAyq2xPZ9yhdQBpkLzPhqfVInok6XJmi/ODLE+z93dOKryGqIKmCzBqUxD4oDV&#10;F2ZZUulslQqtQs9fPtvc3AA4w7RyUsogGnX9QB9vbuCqs103Njeklo8LdfHx3D7+B+OgrMXgEOx1&#10;VuznX38BvYuOQqNsB8TBTHfCr4AyQNvwWJh4TIuZsDvMpUOITcJyOSysnWUk8ur7odevX9EkznlV&#10;Z0NFcKoMVQvvJKvxonxTwgea1lJ9Z+hp5ZnxEszjzPwMF4wC3at3b2NyscxuP3jxcWjYEKQtQNJJ&#10;jmbwehQLe4gTRRjoRIKZMrLo8ZkM3JlXUwsrcJmO3qKcNKXk4z4rEDDFs2jC4t96AxwEZmbK3G9w&#10;CJECbBd7bHW69q31J1PDEhvbZyeHRx0ERrc3d83TZqfXmitoY+1tvmNle0izWox0+ygykKkOgjJh&#10;Zxu4ZCghb8tTYB14CmiZMysDliig83aGL/NiSBnOWhlibqCK5pJQKClFD4jny2hd0DSOOeTEQsuF&#10;LJiBV/eq0fdgYbhjrQLd9nG00n5pelbYtSWUiTnij9NjLK81EixL6Sk0xSJsw8siWqcUEee0TOF0&#10;IpPcxIsLAzl1hUPv8gudSucRBNex/MOGZxFKHZTHygrzKo4CGeTyyoPofhDFqVhnQHABadWBpHgf&#10;Dl0hIjm3pgJzR/wM0wrKJoMJ/XU9agW6JU3KsJ/YtGqM8hEZDs5+4CKcYXvFnBkFWDWqwQHty4rY&#10;nIhNSsVCt87lEWYskDozLdkq6TefKXTvQAyyRdzhEK8q45gygyFbjPvNoaWeRPjA9zE2WB77IaAh&#10;5ZqlMsWo8n42Lw66sWNtBIVZQOaic8sMe1cmZXyMC5hhEAqfmAmzrA3fhIUH0klMBfrAVqa/lLNq&#10;V2nBsWLdWeTyaMGd7qiestlGRusGxvTO0xZgwUb/AgHKCTwUGkdtQsv/Ys3MzAtwGRIhepY23/Pn&#10;kodjW8AI+M2CXhkGBIlJwUlwXGyuELrJ6jliIQzmxjV+2iWbgHVGpfVXSb8SWmeCEKYk4xpENkFN&#10;BCfiyMRJIzEWZlMhTEp5pmjKHtdxhyAZnMyv0PeGFFZjVA5QbwaguJSIYoJ38OhDpKKiVuIZn0U4&#10;qXhTK2oy8sSwJXJSDGDCg9CqjpvbJyAJjK9nLdQtga20z7PfAjZ5t4Un6b0XRneEDg0AFDq8duAA&#10;Tz+lxzQb2UdfjBNreq+kkCHmHdFsDhWGgvXz0XAhQTQyo0BKI7cDHlc2gb3ykQElrou9cf2JRtrA&#10;QBGtSxfHJR+KSceABrLzHcr8loJAE29wSTx8HhHhMyar6LixgOwoa7EsXWWYTAS3ZcWaWSJcutVc&#10;RuoxSwodFQbjuEyAbmhw87kqqAAbxRXmqSodw6kxdrpFJgipJfF9e9WjQVmCRsI+uAicO2It4E5e&#10;S+jF7AW86nJzCbIj9gE7gOdTcvEcb38CUG8HOEfOYeZl1pwCNb62KCgxmMvWVkVmHZrkKcpEbOeS&#10;SLxUitnUUolPMM4Eq9Qcxy10ZLcH0iyC4ETLY4BirAmvxYrt7e0etjvf/fb/b3X1TXP53dLSm5dv&#10;0JvCc9HpS9x17IzHyibv/vXLaUJneJAcsXTswvw4+Pzrz8k6ocQqBJm56oSYLBMSMCBv/YFjATQz&#10;CdhjiD1cRCVnUbkkulzNshzQjHmAicI43YHMc/L5Jk5A8VPvL/MgnE18YhK5Iv5DjsVsJxSaT5WH&#10;v7ikMhSuozGqrfhIG6U2IMjMolRGlxbrqGofdY/b+4fS4ohMCr2U7VTC3eiWll4szksZcMcSbW1v&#10;YcXR707JVMoOF5lg3EdRnsAHwK5v2D/855u8Ar8C2P3RH0arRVU6DgrqWbLRCcc1GLRC3BAQO7m1&#10;YnRuX6dzKm015cBqcK02CG/lp1YieBlBZ0lQObecz1QgOa1x6tr0PnXc70PuIdMmv5LZJFACRIgR&#10;59TyubhlkiUoAMQ9YAfAMZRmsRLJkbS/HOwSusWV0sKA6WYApTPF40UIZC95HyIDrS/goBU/7Q/G&#10;Ou5Ts0BMKsaUzKkUh4n+0wM1TFhk8er98K9CWCNOXFt/wvwI8nmmavMmbze3IAcTIBH9wI4gOLyB&#10;okL1W40z1XDJjSmjk644UZamG2QswM4oldP0Sp/j7DR1ImdQ2N3giGsMKXn/aY+RFONY26nqjKPk&#10;pmdpYO0uVG5nsKGOfAWDefWDP8YVUZUAGaJWg9wNVJdMNiNBUiQqA6P8B8/JmxPZEAb1ZZIxiFQ+&#10;0taAIYa7rUfHgqsbaoxgqJrnZcEcnZr0d5TAhUectr4gdalSlzRYjNXhmIJ5tDXy+5SVAC8tzdj4&#10;Y8iLX+BTWl3iKHyhCGySawOb0Ow03/svNmvLNVrPOm+2DR9YLiDM03bSyeHlxTl7qYi0otrLg0be&#10;gmhNNhZKNOYJ8omoeSWsVCfL8Qs1iF2qPOCJ2ApTMwghMUZWBFnvouID8tiQzNyKAIvMNoRR5VZP&#10;vwAukHPC7fCbVpMifRJFmyGYY/yUqySZyXs6FM9G414vFXJdIfkGW9mulgkGjzD/7gSd+HcbGzu7&#10;uzBxJPOf9JxJNzTEbIrD9kGRUGSrzMzMCzoPDa2srFA9jS4ipTi6PLvbe1v8QTQB4aGTE2ILrupg&#10;b5+PM6AfGX76+DExBM4SRIOPs5IrkUJ+BOgS/85AwivquaWkZh+incvTvNWz169pgCxUL+TuyF7Y&#10;ylJv7LuMqDlrK3yPnZBLyxI4jVSURykfa+mZQRfhPztkod/z0eltp7prZZtT79w30zMk9BVSF0hC&#10;JFhqLd2DavOXKvcISOnYODxNKoeYFGkaxDOTdKrW2dxwW3i3ZLAIqUArI/c748d9HboAMzNzM6wA&#10;CSFbEc067pHnTuTHdixAlpJhdFqBqgQy41hYA5hWpI9FIo+vVlRPl8nBLOCbO2BgMigIaA4PIT+7&#10;QdX+FNaMLSqQIExBKUIKi/tufUSbZCY8NBt/uKcKUkMKwCeTTMBNn6w6g0RqfGBpGBFbT+MaqQ2R&#10;XIgG8o7K0Oe//3clbT1/u86e6554d+jY29tOedzAipjW4nC04fPhpnRDJOhaY8utztjFJqgkkj4Y&#10;j640LANT/l7yb5MQ/pad7EiWqDXxlyiPmBUz6zlzxEyKCz8iuZ/DNPgfcXW+yVG/ZVtwMwsLdbBW&#10;HgFHZnqyiuHmrsnkMeaQQIG6OFLcC6u422q929j6+tlXLC+RMWmnrevSLsS5eLRMaIHNR0pQ8Bqz&#10;VY+/pV224vnJKYtryycSN6GWpMmMwyr/JAa/5KpxUKFFeMFJPslvOK04C54ByglpoRt+8vgJpRc7&#10;6HMljx4+JJJudZCdPEM6LZN4SXLMCHZ2tuFy7+62iFHpnaTowhWwy5mYwe5ludRDPEExDMGuIy7C&#10;+nsQXrPZqTlMB4QvRpbQ6sLl+WETKOVM454cPEd5YGJyY/OdzSzoeR8ekMWDavLLa2trjJ7mVrhg&#10;FkMG6ChlJFlUeEh6xNhXytyEMaSo6+jos9cvccS4QsZYc/ZN5IaV0FK+AECnwjNiEl+NDXB0Qj8v&#10;TumSBjcMFGuGcSchECsMg7TFXOnTXtpkoU1JUgD3ZMc6qdnZPgIdsuSciTIxxcdRXTs7290/wEIy&#10;Fx5fALX4oNMpZTmEfHgWpKOO7IBrRho5NMwAC0zE1t4OFE5yf6sN4Cwou0VksH1yDFIAIkiKix4V&#10;PsWlJpK56KlK6aRoOH9h5USjjw+CDsnFpzpT9PgzjZTBUwGiZkfH67MLHgvGcF+c7R8ebO/tSmaZ&#10;mxW4tF9pweHX0zM7h7ssUcIhIQmNJJjUGKQ6TRzUm7AHeHCKvhMesNVx0G833r1+844sFwPF8woD&#10;TVPD0jXm59isrBWgNr5WsKAyVms0S3GCXwaTorgC0ZHTpkuSZXdDv3PmRSThD+zqbkEAtFpF0Ps9&#10;8aeP8ggqOVTKT+SEs85seLB4qeqM6SBfRcSd59s7TxOiQ8DopWIlffoCFm54bF0ZXBgepAeldBQW&#10;UkzJw9kQnC/1J9Ovp3zK7c3xURugpNM9gFsqLBcCCI+MRXBga0qH3Bpe6vj0mEsF4UVUwRobtBSG&#10;zI6MttqHPC/PiCpj4H5nPFF7FIQJTNRNGGmPdXxJujuLqAeW1mlpNrFi0tmV2IWjnj7UKaek0O7R&#10;Cs6Rp4akgxAsvHuA4ItLCCzoYZY5BlJHZOgS6DLjZd7+TXyWgB2+9I5knk0c7TajXR2RkSpSdHJW&#10;Sg4iswUKamWkXlvSLESHjo3HXM5IDctXYqHwCI16HXDtEJkIJiQoyponGSZLgV1MicsfvFN+gfY0&#10;nxHDCsrcrasrxumIZgSzyycFXjI8y0bJvz0IhR9mKBZ9Bmlfma0RDHoEM0INjz+wIQvc5k6InEig&#10;JQdt8W7EUuViCgev+BF8TWQr9IClkzRqdfl0fmRon8Uq3wnClc5uC11GpJRj/Ja/ZEGaPXlnpYQD&#10;RzqSAnRGd1MoohoxM618aU+lCwGADJ0BOecRFyJehiClzo6AiTIO5iCZ72LMyuEV89fZyiN11ADD&#10;eYaIAyeKsInFbSUc8bLgiQNS2ByjwXN3/GzpfdbzFx2M8G5V/R+105ODr0KZXDVBNy48baMOW9Nk&#10;ReOPE4TxFF+Wbeogl7g3R9Aa2d4PAPHstw95c84F3ymBKyUuAleRUyuLUVk5O0UBSDjPrm0epWFJ&#10;hjL7ZSblqmZGjTIv6pITi1mZjKZQAXQyn0Fsi/3DffIUexh6tF8Uw7EdNftHmgXWgCvkkIvHIbuZ&#10;0T3gOElHlCfCmVodiexdP/ZypdyQXGR6dYwahdTD+qS4Qrm3PCPBy4DO0DigVFoKGhtlwHrnuAtN&#10;g5DbW/D11oSI0LEVBPV4LK4STUnnLElLVsBPD9s75w+EtPZqun3cJPi0bCzz0M7R6RlRHzjX3Gyw&#10;K+IuiedUh3hSxKt2KI875/A3vveniwsvG7UXtdoL3phNb33l+vbxw+7TJwfdo08uzrcai3/0rU9+&#10;eHg4+cd/+gnlTE6UiwnngMri+flWa5sHWqbWUPNztPrY+OrystUviISzM57itI7mIFjGJXgmOCfz&#10;JRjBDRGfo/FHiMj1ZAQ8eO/FYfuIZqbI+F4uLMxhfqUdpJ+XdztFtF1aqHPh5Nb1GPhGpd2/8AXk&#10;7TpSApHQ28fW+SbLw1ZnjVdWlgjV8FyEOjw7sguEWQs2ijnXukpsdSV9wmmwIDV6/ZYJT5tU61A8&#10;yK7QeujGww+ww0/zPvwBsPsm41Qf7r2/Ar8M2P3zP/nnVfShJqD3CkcQtmKPMdAFp0imJ6QV/pEy&#10;CCkdleJbLC28Boadk3mSb6CC50wrRNWGLWog8+/4M9uUaC7jKJJIJwqHAExaruoKrunsXDEOmFOW&#10;Q50XbmhUvDzHnrzVNPjICaiEnXhKXojaGh4Q64NNmZxiipNNSfyDOXNIYXATyLpc4SkKn+0WvgNv&#10;nzABLwAHx9EBkIpjkcg1LZ9q/uJ8Mdu8BaUECRo2kKrfVDQmhKdgGk5MLP3t76vqsk1JgRENJ4Au&#10;ZFNiVlHb0fNeg0QImfWlnUlUb+4JQPFwvCXJoxUSuSdyWMys1OcCKDTMI7EpEZsZwsgot0+HBl6T&#10;fKD2/c8qzTrssrOffLn3xbP7NtWtW8owmMTgTeGNKQ5F+xIaDY7jKdq6iQ/j6lVMkESTaodSLqU/&#10;iFch1YWTRO1b+a8Ea5kXiaiz7AZcnd9KqwvPq+gBpW4qU8j4AtAwIiBmxRJzvAB8ABwl/By2mHsj&#10;vAulRhGNvQ5NVFd4wFJuzY4yUkl85iDNtY/XCalrDxef/M73tn/67OzsyDmJTB6k2XnMgINVEm6i&#10;d/LiyqGIyXWLwFw0KxSq0LGF+QkSLVpl7yQtG7T93jqsYMIxmlwYv5a0zXFOir4PM3bzZHDYGUyQ&#10;IYsmqz1Z6VLh0TsGhC4tZP6ZKGL8YUnfLhvVtWzecUIVOQ/Mx4wxAZ3jJY1GE8/69OlT7pdRm189&#10;/5oMf3+vxUPhaL3b3CLlxpsSdR10SEKc3cyRpGzG4lhGQ/htqSH9wSZTYTt6iNw2eRbcF46VX2N8&#10;sCoh9/e0cyKQD5rhnIfbG2Ir1bxQfaIAG00cEx4kqEZGG/MGBxItAbyimShx6eiYgy/mCDozNMQM&#10;vgbJ3FTV8R2QIBz468iXjBeUXENUQZxsYdwzD5fe3UbAUXQAUU2eHGME4QJvBcGQHcJdtA+dnsmG&#10;JLaYptQYBT3iLRs5L5mBq3weLVFEVzxKRwEuNifA62/gOIBs0pZiNmhmAIoky4MXcZyvdlsH9iEq&#10;deRUBB7fUqPBjqXqvN89UtNxeHRr/xCewAUFbADqQbRgYIoFogpBAYkWwtqJsSo7ge0DqDg7Q6OB&#10;0z85pNOTs7WFBvJ/1Hlnp+fYThvv3ooVwXw8OGSXoNjy111UhdBBglGgcxl0ju1TiCdTF1T+kncV&#10;/RQ3bUlqPF3pPY7BLJ1cvF6eVer8jgVx0uz93/9to+Qvny/zHMEj+Sl8UiLm/kkXS/edQ4QyOTFr&#10;Ih1KC3+shDC9anEOBzSJy9m3a5/LLrrd5TJSg/GLX8IymPES5JnJ27dPwV3mlFMnST8EWUxNndYn&#10;YEfmmHMNWnCDLeCp1ReX2c9g66BXHB8EGYtSte32SG5fnO/t7GxtbkNT3D9os568M2efkBRYh5E7&#10;O3vbdByDdPOg4UAdHh1Q4DATBDIi0I7pc+QOj/jMhhEgXhuMTHwiVuQVmiMl8g/z5n3u65UnoeWL&#10;tYYUILJAmud5HOM8PP3oqasEEXXI4jb9JrB7DLTbhzHCyplxs5xQOsoPD9vshYypUDKcA8uyPFhb&#10;5+03t7c5ue02w12Qs5MIjFnkSlhb9EQr7Cv78y9P2scYNDZerT5PwC4p9e4ecgT1fC4Mv8cFw3pj&#10;tXAZTFQgq2+uNLk8Hg3WI0t6DWBBnxRGOPxQy1esCW+PJ8DvkdQddI7bnTZAQOmUwdcvLi6BHaND&#10;RAc67UgOkR+4I8d4zTibjS0Ij2R8WG4MnZWJUyyqSm136jF46NAvnAigw5hM+9aHR7hm7h10id2N&#10;JZaMbN/tOKU4kon9dhsjCWOOLITJCUxvzXMBYPVJ4INgC4I54r7ZAAcHB/ABsTtWMpiLBVZ+io2F&#10;86gH4eOTeyi27ejb8PDNi20IZoPSvIbuREbXhSOZBw0ySFGElaHXMp39gBFXlygDsNozEORn5gKI&#10;DOxDz+20edZA7fWFedZZf4QAKM2kF73N1rbknRy3NIgRNTmGmy92Bb8ZKTTGoQq4FFiNRwOJHk8R&#10;PRDBCJrawHjwUBz9hRnBd0QEmMDDcwFzBPatTkuhxdpDzeDRA/dilIK9DJhI39/V5+seBIVl+yU3&#10;5U0V4pynXRNLaIyVaVR8os7rdgACNR/COELSLa6EXyCVtazCo5pEmVHuaNhXZoDaVd2QuKQxhL+M&#10;myhTrXxFn2cN+snxYWXOxVILRIIpYQeqnUTSC0WXmaEKbgiUQZNREQWCzc0taaRzLQaHeKyqu9OL&#10;ABZ30eMKP/nkSSmHgFVg2yBZuqWVJLxA5aCMPOfPZNSsSBm/ODaikDEGCPalK5NyL4svOuO8+An4&#10;mHwTH80CFjJOWg10fBxw7poTIM7IwI3BwZPTY26GLSRKS9eucmbC0yvLzdmZWVQ+9QXpBY6N7fdv&#10;YnQtnRbzn6/CVQksdY/ePWc8DErOtYiEbY84M20y4SjTOcDZhym8AR/w5jJf5GyCn+TdArfpQZjW&#10;lZI7ngviJ59NUAG8xINSofLq3Io4DcghXhEOAGER0gX3C0LmF1bavwU6SQRlGeRuenK6kNEE7KKn&#10;wYOzbyDAr9OTNaviL2kItliiAY3PKSy5wpuzeAVo7szk9CXHL2S6pB8tuBXlx1yI//CdQi33qUXc&#10;QPaUo9X8HivvxftrDIJQK6MQebgWbpMKnvNKL87D3rsDM+NlPKnzGyeSCavZTo6Tki5E9MLzN75i&#10;Kh0hrmg7MWF4YiIO6ieyFCrBqURmFF2W3a5SNFzlbgnWMx2bzmUfe6ipqWyFse4leSI0y7zIiRyy&#10;gLlBezWMaO24tkeZZQclvwOkQwdmDJIg3HbWkUq3bl0EWtPK9KLSRc5Oy7kTUhTEtN5gYa90iFsB&#10;MqQoc2Cwpd4PoB7GFkNBkMm1mQXQ1hv40Jp5Fha/nYDEAyv8Zz9jRSYgFVnW50ZWL0GXk3AAqGRp&#10;MAjomMouqwlWXw777OwC71lCAm6EJ8cpEtJlwHdVwe6AdIZwWBgQUCeiUNzNkCae5Sw66UD/UZED&#10;vg7GdDePqcKdkbAlZILuvrnD/J8uKBuhKJVhbKG4KOquh11nNVxTZ4KjOs76Ui6AYF6Y+HhG4XV6&#10;yyhlmu2GUxrnznrgRFRhS1tSEp/R2XGdo2Q0jYMaQb/39372cH1nqfFqYe5ruY05+Kz5P//B0qu3&#10;j968bb56vbh38OTxw925ma8mJ1/QUfNuY/gP/8Uqq8tDwb1SqrRuB786NGO3JfsTRzw2Bo3aMs9Y&#10;hQHB1q2p0kX4j2fHFieOISxkiVG3CH2beidjkdTJY/9IwoULjzxp9Ft59KwVz32x0aB5l0fZZrIQ&#10;Rj11Bd6T8immQOQuMgVuETh6Uluq9E9QYZIx6s1pEhuNhqFL58DtxCit2ztkfPcPWmkvYPoHMuUs&#10;Auk8geUIwYNKFCnpyRgYGGzt7r559Yonqu7CzGw6QEysTALTO0JyglsEVfgA2PUhmw//+SavwC8D&#10;dv/yT39g1d3JpHAQUHz3iwhJpwkVJIAO2AOnyFhfdQbLTfqbAgNBSzlnUuE4Bwz3iw+WmaeeJf1J&#10;V0QzwAQGhSomoDx6aRsFpBsKjzSMXKOFjCY3lnSCALsklMoZDJpolaZ68Q5Ei6gtp3PWBMCwUX0u&#10;TAr2IwZO6lOJJIwwHC8wjtoR/QXiKfSsXV7jQ/G8zheXJoMpY5DNNSEpH4pt4ua5H5kzGG/HLNJz&#10;eU/HpgGELsVeEuuSGhMGTlRmHz6EE3G0sU2m+uOf/9wgm/LLRAWMJiU+cyH+w/X4QcSCQ8gTQPVQ&#10;2hrLL7qX8iG5s5yFoyN44VbLrQ9fYh0JH/3SYYhlJNFyVNxg+3B8boY7PXmziW5S5h0Os6q4T6XH&#10;6Evipi6vGddX8oTEXZFTia21Q7P0frwvn+KwpMVFlm5wxHDn4uqCYJTfL0VFZYai9WttPa2dSfh1&#10;xUYh9nolS7pHczQ5EKo9zsr0YeFk8XlLi41Ha2s8GanyvTPAHQXPzs+7Z6nAKItjfNaHgNNcwQ5h&#10;0lDr9faLv3rW3dqaXpiurS9Xm7XDFy9nphHQoRuFXMIGaiw7u6t31sP3k4mGSefoVahUATysJZLH&#10;cl34Q4cGo1JEvqGIPq0Q4mG8T1FOLPuHAJbMXpWKa5JAtvY5qSoTKSKYbd1YMjyR3dWVqnCg1UyY&#10;paMhVERCEkWapR1ZgguMJVWToIZ0kohwsblCVhwfPLa5vQMstdps8vvkipyg07NziHNcEnEYQyRT&#10;6x6oNRwOzKWisM6zpmd2dXX1ydojOXZnp9e35vnpa5D3ShAzNzPLY7C2CVm9USeqZiQibHmgHbwp&#10;kLGLLmoHSK3YBDnwHOMdxzOvGUopQ07BCs24mOYmsobSzS2dufXa2uoqjps9SB7FsrK4rGTa4U1A&#10;COS4U2yIvAak0CoozY80Fpaq45MzgOcTU0k4TY+hvZBGTEJpkTPJMbxliubLV6/4PSS3aDdjtVlV&#10;du/hvhHYwux8dMlGlmvLiwsNwqjj7jGFAa0NrE8HtAUTYrBgF1GeE1Ztc3dXOW3hDwqn9M2MApew&#10;SmyWvQ45HuqWU+92doGU0sAEVGcjisGfWYdBOHV+K9gYAYIjDAHSYFgkmgWotVbGlxeXIUzRjwUV&#10;hd1M/7LIER9AdVeRpnE4nMW/+PYk8OhdWsUwd7FtJOuAOUHrx0YqcEHU++huSx+BugRyAnrSD9N0&#10;Zjyd9El0PPLVsTF2oLDNfu93LRR/8byJ+SJyZc+wu9h4kkdizcUtjIhKeigT1pIJQKEBGXCh9OQw&#10;nhzvUHgWonVJw/g1c9irq4ydAQchXIYyCZloCnB0jIFfVIOp1gglmFVhkykKc6S4azuG7pPwcyQz&#10;B5z3RhgPWibNMQsLDZopWMOlpSVsLM+I17OEjuTroTBwvb253T7o8FCwmaxDZEABwyYO2sxmgI/V&#10;Ys0xqMSF59dXoHXhgmVqTca+YY74I/aB7J8bJjC3LcOuOO5e9mQxg/0MNZmhWY1rSqxp4zOcHWAa&#10;1owmbl6O8af/utvufPLxJ63Wrks6OACCzd01Gosbe/vbW5tBAVxPbDKzdPmHpZwFN68vYKu1wLfX&#10;MIzgycJdUjCUcbrMqbRFcmxudv7ByiqC5TR7cg+3wxbtj/bbQBlYTuAqQm1OKw12EEsp2dg1eXNT&#10;ryG5MPLs5XO2HAvCWhNMk5GgiMd+AyWnYHNzCU8BGMjx4h4WCcXS2iRLDgiagIPQBMj1sFhK9cNb&#10;p55P2YNFQ4SoOgnWw+Njc4oMtvYop7PtSbCcVMS4VZlYMcjXN2OTcvA7hx0wteXmIseEE8TeIkuK&#10;CzVpLKAwsBTelltDDQCgBKiR66cVh6wMrwpaU7LcJFaKh/I4VHm/V8pwa2ubVli36i3S7KpPhNHM&#10;nz0vpPM8fFNQWJbJ6FLaEcKODLwPGS9UgBS8Q8ZRpHBnQygu+8K+KjC+ETXayNvnxycXYfICwp6f&#10;bR22gIiBk67Or0qmVKQeeVNetddp2XqXL95RfQzICOXghR7y1537AGTztQV4IewoDD7XogpbacG7&#10;vCKgYbkYpkEPGN9ZaaxgjlDe4Pd5LthvVsvogjDr8gJ2CcFN4bjJ2hgept88f1A71S4EK02Cy6wh&#10;Mns2QHAArMve2KKr1on+F7CpubhoLEHgkTlgAe6tPxUhXEg3NBCQLOMCONoYf+Ba1UiGkY46loNj&#10;/6SdeuwvwR0l/JBcYPot2peTaM5zL+wZQgekSPlEpNlCDAxSxqwJJB15lPTWycTsKyixqZiMwupJ&#10;zZQeNbK6ugyVRhqR89Opy9LXz8pReNA2kp/yB5Yio0zLcNVB1CcWGnVWrHuGsuEAdoQLK/VLI9vM&#10;3DTuVVIAaozNevyBj8Orzk3Ps5fwX2FwTwbKvx+fQhLR+g2VgQIkcQkcYZYYi7p/dKS6/3tJOO22&#10;c7kyRhfsw8KNC24XnATzMmDhLpzGkxSiHAIAizE1IOwD9NhJ2sD583HvjPNjMTgtLyUC176nwJBQ&#10;LA2YmPeo6oKP8F1eG9BYXVP2Fftd/8KgtrCh5YZlKUpYKDMoDcPJ8C20qM+A1CZMIqjxUfErq8c3&#10;eQ6eT1Y+E8Ys5yeOL8XhNAyXlCJxXSZfpJPQqe0hBIjO6c4oSlm4jS6KnbPhmWWtuQCFXEoQAMuv&#10;aOII2HmtAc688JDXMvIijdshFjg/JO9txiJinhjWvvjiA/RNVsvoceYlKfc5c4anbNHovJewCnjf&#10;6CiMJREQUyW0mENLjHkScyrxsGzK6DOWAbK4Uanckey04yRLwBHHGBobWDH1Np0xA84umubTsTRF&#10;MDZmHCtQMjB0kyl12TIhFBTUjMShI1rHnYSDKeLJDSTgd4Nlb4SNxTQw6r4zMzyoAnhRouHP6KIU&#10;vy/bzqKvQjFOFQ610Ig/QbllXCtgipxjZyzlWf8gzrFWmroyoYs9rS6OopMzLL1LKc2Rb58TtfB4&#10;gRhJDUJcdsewF+HaUrKBqJEWSGqnhkt1Ffem4IQSEvBrDIRlo5GaYnMInonPiehmqrIxeGSkgUxd&#10;sEA8MEQnZ9ijwwTBoQXY/grlwmE/qrA5ThrpJ0TTeOwpkMhrC9FPwmP/NOU/qYlyCjyhQRQVEmCJ&#10;LnrH3Ne/9/tfAtJ9/OTg8fpe9q4CJjygP/wXTzd3Hjx/Xf/pL+jSoNInpR8fxL768uu5n32+t1hr&#10;/6f/+diP/soZXzxm47SLC7Rl5YDij4RLFejknJJ3gPkuLTWMJShmo98HLiYNArN8SezvkIeAoCHL&#10;T0IN4DizmJRk7IHB6prj2jqWJ66nS4IwTRUfU8xdoKgjuVbhYLqyKmwGaToQ4rI/jbYIZMfHPv7o&#10;I4JnMgg1Abg+9hIzi+fmX7z8GrIB7n/34DDNaXdbG+8c0ydgjSbvLSghW5E9w5YwS1VpSjlRCnh0&#10;UiNjhAyOATR6UCyFVQRHGnLpKaSlnsT9/sEf/EF5MB++PqzAN3YFfmVK7J/9t1PozJFqK99u7QrD&#10;HAeIY1U3hFjWjnrIaxZmTZKLKyiAHcbt+uocE0C0aXnh9g7HYHSVkVXoDiDOYuxLdGiGNGgbAj7V&#10;2ib6SmiNAaCcE9TyifJ6pNRBCvC4piJHxdgCPv4Ga+WH8XEJFzJazni6hPXYLIulwVywcSRFhLZY&#10;LItU1Wm4dBiGOHILJiQWWpb4M9G6CaVq+KlUbYowqSFgLGAS5Qb9uDBgzPH8H5n8/BxO62q/Q4ZJ&#10;vd0mzaXF+0GQI2cs4tz8FHuvbmnjdGaOA8Mtw8rLQwxh0jmb1GUJAbDp9OUhW8JLWJDMySa9VPyL&#10;Iol09Pu77/+D/1n9yYPxxfmtX/x04clDHBHQFR9EWRer+np7UwyVlzPZkwoXuoGT6hRYmaRmEvac&#10;3iucYyPUhEI+DXVhryx+6rCJF3DT8u+oMEq9Qa1X/NI5JGAfUMNKnKkhDzyquMP/pM0RNWUxXpo7&#10;SHEt5eENiC3WV1dpY3N47sB9SGHM8hs2ORyUhyIpQ6lTg7A+wy7td07HSGvz1Wn34O0bbp/goP3q&#10;DTuBig9XFFjWSRHUXgm0lpbqykvfD0DGfP12A/kzc07K+Oh8nYv+4A6JefFJlLIIqoiqfLS8nOTN&#10;nj5b6SQ/JamI4tvdQZsM1p1DfMbGJlUocsviHcNDnBmxVLRImDYlUfScvjynJcB6oNf35uYEAS8E&#10;8irjAK7oFS40VhjNzm+yX9GHOAjeMLMwT0eDU2gZM0oV9fqyfXxEfJFeAKjy50QkAGrKPTIdjMkS&#10;jGuAdXJ5U5udh5rEoeXu2D+EU83GErQFnvMcsokKXiyQZxPcdk5OpqZniadZAtqRAcK5yUnmcvrN&#10;wblpNZhI2rkwVgzmyPbmO2cOgqxNqfIG+HV7evYY/cRGI0ptBUi0zAu7h0SLWJTzQaKSGHuIrINn&#10;zQRJ/jzLnHvqyWZuVngNpkIPBFs1jM4AMn5qqnbWW2yaKx5222lOkjnPs7ZHONR9itrwBInV5NSp&#10;5FVj2dMUYI6dTMNaYp7gHd0R0fnS1BCmEDmp6UZ/5eUl/VMsGonr4VHX9OycEJyDagMUW5EUpiA3&#10;JVfhF0jOiXvk4TpauoPZA8Cl/EsKozx/xlBQwMd8MggsTV70lwa6tZcm8BxN9COm30lhTEGobRjW&#10;YxQmSnMxdJIemRivJe2MDoARP2zN9Mg41ZFEuBxk4vQ+tm0wbQb47/19aaGfP1uibgz/QvpMStuF&#10;4ueUtNjpkuQEsONVAxAUE9PLJrMSkZqEkWn+KTNTraxk2B9JC8iU5LSEjKoM0QQnKClOTQDHpTEr&#10;hTfHLNNdQiJfOpI8YTE1QPulL4oVwRQWppPxpY2isz2V/xjr2UK8bGPrzfbuNnuMjmiujGISlxva&#10;LNtf/RSGkDJo5ej0mAqyWT1Wjkq16aWJqpyaGKXS6GyTxZUpHDkCagom1vb0mRMK18h9KONukjKb&#10;g1mniso25EGsNyPVVOSmxL1Ua3z7W99abi4/efjgzbt3LOzs7NRCbR73NDUzvdlqbbx9S4zPngBA&#10;ZKcBKXI2kYx89PgJclRwtdgw2BLoeDbfdRl4AkB/nIiZmeMj9DStrz4Ac2dlaGoiW+dBoI+K7QKz&#10;wwBA0oOTmKmsYHm9ULkdHsJTQcaL6wG7VCYy81KxRQAHIEssr9k1ZHOIae0DFoAoGdeCIcYNwbKA&#10;GghUdsUZMI/D7EoPT/0f2tQZGCXHB8NChE2/GMcKOhh7XjKIs8V7gkQwLHskXXp40BE27d5Oi479&#10;tZWlhw/WeTn/Sx0uAx+pGWRulQNkZ+XsgPgVLT8yUSBgjgXXQiYaPogd9+w6YgOWg7YbGnL5PtuF&#10;ew9/Fm8LVV8jYMWQE8fRM47QTpWQILEKSohn3DuHIj14TimFCKCrzRT1SOmzl+95QMLV/XZFAFZ0&#10;PyeXZhfWl1eTAN5ud1oGRdfXS/UGfpD35MqPlP/rcJvtM62KAEJWo1qdmZ+vhTwgvOEs+/sB1h/q&#10;BGRpQLSdbYghbfJUHyqEUPELR2MpM4AKBupRgzKLoTwA5tDOr96onYY3aACxPfYO9k8gc9v+JjM5&#10;ZurKKQ04SDCOCC/yobx8bmae4ywHk/Eal9ekRpwIwA/rcRic4dE2E2/n6ivNFeADLz8VPs2FRYuT&#10;0rWX+pwIPBiv83nIvgAabhFeBLJ3SWmusOs2wpeaYpFfei8KaqPeKLgZj55jVRqHsc0AtVw/COgF&#10;KC0jqjnIDnA0wGBZEMHl/EFQVYo4HZfcINAzThy9UFaL1JIfeDv397jgzLdw8IjVwyiRCWTc3ELm&#10;XACLHBmmb65gGQld+22kRqe5Wcts9nmoUldoNZxKJSyur3lkPAjgNd6OcRnkvsQJUsMwdKjElII3&#10;J2VKfb0OGrUT0PMl6+Vz/Acb9J5QVspC/fEXpViQKgOqDoIdbljtmE207LEFcPfpWT6Op2CVDsAR&#10;QEfbpd5Wn7infKwViFKW4TjQhs1JxrlZinZkgZ25RS4KQ0GmncaGgozR0akEHdCX/RKF3sbVCjK7&#10;Js5eYy8JzgS2YBdS1o02HIY3xDqbWYdwJlLWbGUzPQhN23uTcZednf/HxnoqAyzGm5Vab56Jlx+s&#10;TRRT2ygGQx2t5PDxX3l0/a+4qcSaxiTSC5yFIr/svQafNKFMSBfTzQQYOyoy7sYCbjKCgJlqp/Bh&#10;DoEZdzRHvGj+B1RdqTiFzJ4YCWIlV2LjhbYgABb2rU1IKvpGa4/fxKRYu31PVAwG6U+kGfHbdLlO&#10;AMgX/l0UYyRgeuuiFekWFu5KUdPIZ8JolvIJJwhLjD9xDD1ybDPTnDh8YUh6ti1ZKqPpNdvIbZY5&#10;qCxfLtcdYr9xzF10O5lVPQ1rdwCEnPHTtvXwKWP4TuZPgUnPKAkxNotqBeYIrbo0bPIRqKRw1Wl/&#10;dgJa4fEtIJVYZWKcE2Mp/zgwCiqGDca6l8Ko5OUcYTD0IEeKNBbl6NnpWfwAe4lcg+gOxFy+7eUF&#10;joJjSDl2Y3NLxhZKGkPQn28c8zBZpSDN6hE/UyjGJ1oVqjjlDE/GA3VlLsKZJQxLcQV0LCiq01fB&#10;ksx3lF3W1xS77SaMZJuCcQxTOr/ggrEw5BRMfuOmfvPX6fxgszny+I//9Nc2t9ffvGt+8eWMoOPN&#10;Tfe465wltBgyX5zQxdKss+aG/vwvKNhcBOLVWrJxmeVazDjJFjO6KZwTxXFiMT7cdbPZ5DepdrB1&#10;CVnLXiLswVKaoqK3GBvCjzRWKQBgd6McfX56claIkK45eCsa4pNIN8xyVdxbp41w9iZyhLbEjQpk&#10;o3/HMgbpHlYjK+PjOC/wA3hMVID4CLkOegeZKEhwcFbV1Sxj1DPGB99A1QfHZSUM44O8A3EsA3Dg&#10;DNrgQu3xukfig8Tt7Azy3Jwk1kfALlNl7TWxPUshPDwXO/8DYNd3VR/+801egV8G7P7oz/4IPCLQ&#10;ufWZnPzIxzpzRw1m3I9ypEV7Dt6WXTa6TzO31GTgyczP1SgUqGWFq2PmILhV8DWrN9LFlVv2VMdl&#10;FZeEy8HZ8CoCUf1fWNz4+rDt7igjc4SxFLgg4tfAOlL9oyI9WqVAChmKQUhU4q3NXhD5BUkRdOBD&#10;YHVRA8fAcRfgZYSqwC7G9xlHzYU5Yd3+RcAzNakMcSxCK9+gTLupC75SPQ7WRQpVanFqJ1CI/vXv&#10;Aikc/ewrq7hK4KGD7mQu/A4pWdrvi/iu05d4B+TtqdIBevJXEjkwNLzv6TGNHoqAYs7IQC/pcAur&#10;HP4TICAJ/Gf/7r+19PTRzPpy/aOHrJVWHgB0tbHw8ePOzvbrH/0ls+1iu08Prbd49cRuBXmqT086&#10;3vYK7gDcf9KrdP5q7q3FSas2X4e0KBHfDgXlsW+7YRTatEgPlGqA1L8cGELxB6E0aiyBD24IaDCy&#10;vCFxWx5oH/vjD8RY8YuMFpFczaMnskQGFT0VxCWIoxCS0P+NQkVEngbOTvR0gg8k3LRQbDuIgTBq&#10;LYZixpenF7tvd09bR9/5vd+ef7K+/2YXP2WvMhEmjW8oKoJb6hcnaG487gFnEXiOD6gkbjdr9L6G&#10;p/g5zwWgNjAEsSn+R83kIVBU480UlmlKuzu7uIZv0jk+VbQWAEIeHjMSJ5huwV1Qg+QKGRnoo+/R&#10;jIP+BfDWEADQ1s4O+BJl7OOzYxLOY0TQSV3gFOCBR0ZX1j/6aG2N2IiWGdA6Ql1ynblaDYIJ1VWC&#10;uBP0ws/PW4f79puk5UFqw909GEFtYQ4m+QzUGge3V1kbamUEKxAxMgCrJxuIbGhOqZoCvbFhuSNc&#10;LNuAD+VSo4TijRJx5uQajvBIOVNJEGRSEP3wWNFLBFbunvRevnq929ojLWsuNR+sP5ifV7OJ88tW&#10;d1iB6vtQJiHSTkDBY0E6h4elGVPxF1Ep4gyBY5vmzm1nNnTmQGUIo0FypFjSNQ+XcIE3PGxDKbp2&#10;AA7ZyzStFoBZ5zBQIrE/pxqUpWmeEjPvYIMKY4k0BURkt3PvnBRE3MXXej1uHFCg1FcZv0gb3cbO&#10;DpfngNqgVGEFASXbFB/6cJkbMzQ1icJdVCzpPnDFJiW9ndJeofIdZwkh/62dTWSVgBG5r7W19acf&#10;P+WGSeadKOckLA0RUWpsiwM6DBPd5hwT1XvVpRKwMzmyQutwusK7NZIuUEUWh47v88ycSD4TaNL+&#10;F3NigdDf/3tWR370i1mSKHsfojHkwN/MTsG8CBK8T4eSKEVk+pLWPAE4c1qgkKMj5xIgXKDlB8TK&#10;x+UwEkktLACsNaJaYAcit1FazrVyKvjYW8e55l4cgAlpWFKhVsU8KzQDGx3ovDBrtU0PW0/Cz1kR&#10;7EN/zSmdp3sHh9iHKHjLUpyZmmPOAfTSMSq04hk0Gl8y6eD11jsQftT7LuxEGh4HdjEotGDN5g76&#10;koQ8inSmRhQi4hdGSI48+cAiSfjMCwFY0771Pp8MR8V8N89FUgzGBQwClmij3vjoyUcw3WanJ5+/&#10;eAmAwjnCvJN7cLWv3m1+9eVXagZlTCfwDWqlzEipw75bWr5l9MXpqcZwfh4MGv1JTgQctFRRbo6P&#10;9WIc3oW5OSRdcCh0y56cXcpyvYJCa/8OaVJ9sb6+tprWVA6y8GgYvj7xQt2SBUOdZlBuCC6GjwM1&#10;wzLyfZwkaB3KmIwL5BqEgBmYLpN82Em19/cHpAXQ/W5vOdEYdHYQf1BcEuG55M4lW2BJeRcTS0eU&#10;OHg0bbsQdtxsAPrOhjrt7Wy3wH1WVhY//ugJxzbr7ikgy7TRMsA0WTH3Ep7pOQc2Gxyhd+E5NiaD&#10;f4tSD3mTdHU+iE+hJ1Lck42gBBVVxuI3JBfAsJ7gkLoIMEup/XmMo9pY9jw2WfE+y3K2NRl7zIFh&#10;wTq/dXqks0Gt2YB4FrxesgnXPDq6vNRcRc97eprqBEbt5FJ9TGlfk1PMgNIiwaYYG2PI9SePn46Y&#10;FC3EfwlvYODQNcOBrCyvwZ0EN6XS0Kw3CKtAl5g1xOJxiTnzt2eoKMj5uIT/lYKZLB4UAKarTtyi&#10;94275rAIWV074pOXtY+6RGaYgjIAIRGOCCMLyE8lcrOgJGTmXwqBB+CmiONHGh3d2fQnEmQHGbZ6&#10;BgFx2PYYRVqe1S2S0CPKyWsB6QghHDMZ5VOIhzBWuNGMFRJetClxpMI2JlsuXfQ8Ch604xQ5Ktg7&#10;eCLK+alpQDhDGYDnRURE5Ur684XDhcjMeU8SUW0dzxioJiweohh5KJCeImKLlES73eXKOdrkgQSY&#10;wHk0eTkKw5a+MLzKwFOFFe/Hhkbmaj6Xzkm3kJ64KUlSmaSbJgqXMYUlobQ+ydRps+OnxydsXR4Z&#10;i/D61ddIyC4vryESxoJzRlC144Vrq2tOkM8YUKt6EfGk2JMjU/AkrFAIZjEw3pnggAyX0gaq0KgR&#10;KU7HYURCY5eXHE8o81TsYDaJA+F5gYCos/n2zPtVwsF3jF1T9QW1gdSVyc9pWD3rdAljjamQKVSt&#10;hUBWcQ8Z47dWWy3Wun+cZxKaXuoV6RCPnrCG1PWxT1MRwGLzBbPigfRc/DTT1QqbW7eU3t4czOjN&#10;YToQjMs8pUSLcYFB0Qu/rMCD/TKZCF1KKQUnC+3dPwbz9gMyKEkM8D3qWmAWgUXf1+cXvJKZys6+&#10;4+KLyL2aZda3IZzaUILLkKoW+jd3VV6SaBP+uCfFXplca5kuxcdpl6AkczD5+3gkWSXYCX3hM0lE&#10;+LljdWglQTvMMn+FzVGMWBlQKyACjhY6nmWyABmuqOWBYKQ8wiCJtjnnDjl5TjfjCY6aDbFlyR8A&#10;DhGuwWJTLgZ05DwbbTv5R3zG2b6UNwaHBJ6tQQPKDdNqfnl7KaRq6KtvMwZAloR8Jzc4BaVAJhoK&#10;npMVjE50BqTlkohpRuDNzYFJayswSiFfsYTclyNx6KkvM5E0VpMzVQbXVtnxkprT4cgOyfA/NC69&#10;O6d1AbUZhd7L3s+0AXYVrhK8m/temK9J3RibQCYlMZK+Y6I6hTMF5eGgMeLgwRpRMUE4qsqIJiED&#10;c0JiSNcLe6N3dU5/FbdomYduTQZPyxPUlPG48EAFms9Oc5dxiQooFB2PQKb81ELvuHNv+J3oHo4S&#10;6GY668W3PsMKjf7LP/nu67dL7DGOfDasVwnhFIkbzC+fxQuN8mhcAHV1tL08YvYVXo8FtaMWiUzr&#10;6/NIM8/MzhK6IJ1J8Y9cLQ1VzDieITlCcoRNQCDLd1QW4s2gJihE7GRwblOxi8LepSJF1T8Ks6SW&#10;oGMF/4WTghtgwWlBZeUh6KHjxIFx1ImT9+ixNTgHi+Qiw542hnM1lJt31hMPnN+B4p0KjRLk/BS4&#10;zUI1JOepKYw2iQmbj8SRXAl41sFNmQPDKcI9YeOpCxKHUHfidpCDwClEFMI42e63TBRRLwL17XTi&#10;EyZ9AOxK2P/h6xu9Ar/aEvtH6S5V7wDbiZ9Wrli05QajYZMsPRGnei89ngro0sSMaCLSEfYcRWPC&#10;XGs2WHyCGAE7ZzTrp1XhIg6LIcbkESo47Q1LGrIG/XF0sTHALuGjZXtd1+0AQYpC4idH4YOUMMdU&#10;3DK4hAtVSwsmCLoRgph+UXH6SEJA2XUQZ6gfApFAb4EX8QFM+uMj7I6kbAKDh5me4ZkTcjrnIXoQ&#10;MrkjKYpDIkElvU9JLRETjKHFBi/Z/folDqngEXzR/yStOmEZWRb3wmWny5iC0wxODgSC3zTCC6kN&#10;64ebLx2p2zs7ZGy4tk9//3drjx/Or6/VP1ov1c/op4781T/77w7ebh+83Wp88mimuTg8WcWBvP38&#10;GRDlCYmautyO/eIdCCUcF+VQcuJuR8TF/TClF3TOMBhTS1CgatftAB7CYt8YJEdnKoYMhNNV/Ynw&#10;6+S4i9ujZYdI3QdDRoEkOKAAsQnDcwcGmFJOsEDM4hw+Ge8k5JRoQpcDxsoILfxNt0uuSqaFDxvH&#10;daCsAlbAeuP+dA20VzonzEDZG7BMmh4HHVJaTYYYojRKY3GlWl3/zkcEL1vP3waGoO+MEqGJOmCL&#10;0y3GadUZODknOOGWGQGBSrRy04YGbOVBd2PR4uUKCWucowY2OUlRrjSKsQ68FlUmu8OAd7hlcF7l&#10;Du9o1rOhmZATTRGBCYEnnaEtUWSDx6fQ9XmafJ9MhgCEGjtukz8YTo+NM8mU2SlL87O8J3QYEmLY&#10;dxTQvvPppzwXueIDA7ZGnZzw2EHi6nML7B8/9Pj4s8++tba2SqLDjbBL6/V6tKhFf4bHRsB28dAE&#10;6DhPUDwa6vhgYgIiMqrx1ATNXAA41E7SvcOasVsnXVzR+Ab17sEQIQVi33MC+Dcel8yB0ZtAkIyj&#10;bczNPnnyeP3hOrW0aHbTs+aITAItti7nhTggcbynk+WSrQubUdYBesnEaqJ77Bypi6k2k/BxKon5&#10;uF82R1J9lLIg9g7s7O2y31AowWVzF+3uEanj/uEhVVNayFgZ3o6nw6uMfcPJtDPa1jxl4zihBCt7&#10;LaTkDmkTcDiAs2vdkAif8c29w4PUJxWzBzSxQjmoVpS9aIQO4oT2B9H8QTqKMaFWSbRhZsJw54nR&#10;UMFO2yxK55CbWmmuPlhdxRLCfrLBeKzCm/tE7C1V1V5JqQK/Rfc9SYUydqnoh9BM1G7EC7rqtdD+&#10;iZHjDQQ1xu3iJ0SjU0zamOch8J6GwfAzKNzgv/M7oK4X/+an0/JTQhOS/jkBqfCCUJ+dLR4qiFFQ&#10;O+201JthNO8NzDGSmQQSpdFJijGedNKE8AFtkSAZxvqB4J/QEKguibP2TGhVJPAoiRlxBaBpzNAx&#10;llM7kodrhoU55+4zZJkNiVC8qfQwp9ZhL4AqvJ5wtsWTQWuU9JJZAdJmSThRtZtThYe8jitwnI51&#10;YKzqy9caXkwtCqax5AzvNUdPK1BZ6n4OTN/u6soKSZaDRFVNNXcASFIJKKP9TAYV2+Y4Or0mUzG0&#10;gdgB/m17r2ORh2u1OktEJYNJbLgYqANv39ECu5+5HxcE3BiBL1+8fvPqNQuFZeGNOu22GPRCHcRY&#10;bX5noSsbnxl/OgJ6+mAU8jwjzF99sLbKa9mH9KIAOgCKbb7dPjHfln4AXLrQWHj0+CGzdDVHTlpX&#10;Yoyjx5bmCOOGXrx+BagE7MLRc3aEnSYYNGJ9Bg0pPE7vJQgCZxOWE8+djV0IaODLJIwQZlKgQg2W&#10;YTv2AQGgaB2urYpxJDl3mRBHkqC+O7vDvqpYIRacpED3ij4siMDN7bs3m9ic5aXG6vIKDxe7Q3IF&#10;mMjZAJthLcJpFBYEfuN9dg8OABMohwDw4vYJHaBoFklsHiov56QrBu4FucPLSXKOYZ6Y2AfuInJU&#10;WrYyB2HYRoHItKsBT2TSF4kzT3biB6cI2MJ9n2wrsvbcnYELb0ruR7RAIPH46dPVlSbmpcv0LSa0&#10;DNxjlDXsQ8MfPX5M3YTMtT49W5+ff7i8StCA3ZOkEMV24osVh/ctwJ4w10UofY6WpUk6oJiok5mo&#10;pzlohfmSEAO1LKDtpDHmSyOynjGTVjiCe3Jn/Da6dbJoB+6oVcVzsaGAybxtojk1+5wZkk57ikgp&#10;kWLBRGMz2q80jXLYZe5ANldbKr14YHCxANY/aFCQMyJTprDJJFPQPhDhEQITFhUjad+ZXxfrDx+z&#10;SmSeEjbpg0uvo4UW5EJmZ8zPw0Y0IJH2ZR0X98SDI9IDdEOihFYs+KfcHT4xtRNsqhKiErA4Mia9&#10;cHgnOJJ4AAu0rhlTpM7tKh0cYv/wTQoMYV0FbyqwfJQslJw/7x2fAU+bmwO4uWFCdJOqBhkEzDEI&#10;EZ/FdXIxAsqDQxQzHB/kfAIsyQk/X5hb2Gu3QJ/PTo/BEamrOA4mEpzheLo9DzjdduMqpJ9xE9mz&#10;+T/9l+yOgF9EIIZnbmZaIPvzqQ3K2A+MauSSqMPRQx9FKZyvRu/cSp9EaDmSiVuMnQh3JArZq8i6&#10;4b2WF5c4U/pZp7tgV+yhwUvjnvpDMzGnmSoOHT6gYlpM81Vo1/EYCBPLNUuDs0GaP5bEVWa+BW7y&#10;EAp/hDdtVV48FPYZR9L4jQ2piQ4HrfC2S0HFwL5Ad4kT+x9tR2+qehFH7K9aBgQVwp1eTz8YC8B/&#10;ikZzEE7r6RaI3DkspxphYrUAHxPQwyD+6EFYjEhTCNXZot8Hr2S3lYNveQPxShRRnRqsqIvljcxb&#10;sCGA5h7HXUsF0v5bDbeMbZsPhoXNh+Nzyo3AL/xbR7S4iNd4BafviQvjnfnJ4PgkoVqvSzt8gknD&#10;NIFDR3HIk2NESoT7MNJcHOcN7IrnjZUmcuNDYdM7BYJoikQstrE8r2LKODQRH0j3SpHUAD+PIxac&#10;TaOrB3lwmAhMUHJkGKxcocbqJEK5zpJiliB17ilCOIdXYCVYK5IMfImxkuQGIdRUNWhptHZigy1w&#10;oWQ+sWdyEe6Yb2YAAlwC8yP1/4DzPONqERBr0F/CMcQ60TKy1GjyKeByYYIbuTvqCujNIa28zkYu&#10;8FCMVWbjjOOCdvb2tnZ3A/zdUHXiiYMZBYK/R0BDDAgqqA498y4y1c09GLC170pcklISDeglxmSD&#10;Bc9SBJeY+eYykDiEFUnQP/zZ2Pe/d/XZJ92d1kMuyYm9jkqRsAA2DWtet5VCIJOC+LD91p4rnL4e&#10;XPPiYhP6Lb/Cv9lj3MjD9TVn2dl7LhWGHcutEhjggyyKEVDRca8Op4Adz7p0m3EIqXuw4CyoxjAD&#10;lE+cX3XEXwtgl8LwmCAaQ4Elyjm2QtHfHhECGrNkYa4bH2qZRz3TUR6HuTk4QCLU6NpLS0eDQkeZ&#10;mVrMu0NPO0H+RKMxj0IvpzudV9wTUvbU2EwG3GApXVgIvLgo3SqcnJRwqvhWuvGgXdvS26P93E4p&#10;qjLshGD195Q8PwB2xQR++PpGr8CvDJ34438BjYiEM8Kud2jP448sjt3dTc8wmEwCOR0vMoRJpVLd&#10;oshgCkC+i+1kZtaMYBz0nEhmjpAw06LPu2GkMYK4AUIfOu8w0OgHgy85gNU4zAQA/1f6+bGdfJB9&#10;MRZm9QOHNg1BXnOGD+8DyU++0vDo9Byt71NYKwJf+H44XtAg4i6sM0aHl2NFRN+QoE5/XA/PdtGT&#10;LJzh1GniMzrgeihlM12H+iS/wr+lVhAsjVbkzPOnpI4k6/pNyA6G1YOz3/sOtI39f/NX6NRTrzQf&#10;daoBlep7B/lQysP7Ju7m0ypDY0N3I9fyiPGtUH6wSyf3g8ypoC+vQhCFra3+jU9HVxqLn3y89OnH&#10;lNHglVmVGK387E/+fO/N5u6rd1vPX5NRElLimPfebEzMz3d2Wv/6n/wz0DnwJkfjKdV0jegP7nOO&#10;SUJVUnfgP/E5nBaxIfeFwpEeCd/P+wMqSY4v0IEOnciAsJbEBT8dmTO9MkN/wCVozuKb0XFQM05S&#10;jniUFtx4ndoj1+HTpAHH7MjWCgs0+kvxIN7K/9j3p1CQvZ8K+tp2pfv2GMY39P/cj+hCUUjQVmSG&#10;9bA8xePW/uqnD2vrzeOtPX7aPT7jIVIRYuc1/9Z3auur4815pO7m15v7LzeMCZBkGrpfggg+Xe2d&#10;HpGIBlY2qoEqJXaRiASR1cRYAxTti8QePo8cqQBJbLlg2WLTGdpluZRLU6g4X2xFuN6AI4YBkSFz&#10;trLs776Ev/RHEt2bm9bO1sbW5h7irDd3ZNtUxphMT+zNSeHNCd2UMKPfs1ZrLjTQkmNaIinf3/nt&#10;v4MjJJhKQwF9ptDc0L0+Ae0ieoA1tre3hwC/khm0ENIkq27gIk/gHS0EW9ssYNqQoT3KawAYyQBB&#10;FegA0NmqjGho0dC3tSW51a43SD2er+4p46UOObAsIHMnAQ0MxcXrrjnhIJ08473WHn8HR+DfnCxp&#10;kWIQk4RwKUQLAHHasAA8aw5s4Tqh8chrWSYaycDeWM9Gg/l36kwxfhEC2qP1NYI50rgdFOn3WzwR&#10;jirhBXaBPwM9eMzFwmfIVN9uvqOJkk5JGkwg9m/vtV6+efOTX3xBgLa42JB+G4kj7Mm7rS1K0yBD&#10;bEVJTeCGzhA00yhSbpg4YnjOmiwBnzJz0OzuJHhlv5GMKEKvLRIZw3xRAKZFG8ICNUz2MTEa4mpc&#10;Ckc4QAZnTEpX0TUrqsbK0KVHj90CC5i7xvLAhyBkDw3WGYUyR5ylJS2R36XtQAV9e6QUxS/zc7BV&#10;DHwG6vu3fstz9T/8eILElbeN/bTVAklEeIi8JATG0vwS2lkSM+sQtq/ScSznIu2HmFDiyPeSXAG+&#10;ZF+CyDtFzrEtaesEmCtD6yZZBkf0gDib25tAFbwsY8EwWbcY+lgCRxamNUfiBlghn2Hbr/osTMY8&#10;2tkF/jokaQ/2NIndVm9lYoYDuLvXgtVNdUU9lfGx08vz58+fw7g0js24QKcKBPBQxNNJHDaBleyP&#10;KwxB5hziJ38lYZJjSoxfCJlJzpMElv/2/+FwedcQOXFhSPvTXT47D1jMbwUvunn37h2bc/8AzHbf&#10;pJqetYXaD3/6C24EtIKaCRSCg/2Wk5EZhaO+OO1NFkPI9FiADO8eaXOyzi94T3wZkStoOJuUK7Bf&#10;NUKTTJ0lyvfUVCeJbJkj8eTJk/ocyLiYOKNq+GnRl9hu7VAuAp0skT2PBo2Y/cP95WZT+X9Uvdjn&#10;1iF6PBZ2lOOeBweYUU1MD5SJGeGJjI5NpYt8mByS06IAUeZdgtoUwI4lxnvamBjVc7az0JnL6s6S&#10;V4hU6+gwPph0jV1iiihHUYCP3YcT0L1WaI05P+i2kTEvu51qvz02ULzv7oHtXr99az/7zR0ZNvZB&#10;CIZ+WGfLsFHT6hWPoHQ8fUMgttZOLBgRfZDfk/Y4BUX+naMLed62sWaiMeeZ2xBoyATYlAZl4xSc&#10;oOwINhLnjxsuDCxKXjxQ8E1KOr2THvfLs0a1DftTQKuV5jJSGCigjw+LjLAmG+19jhuATrOxyNuy&#10;yfmd6VnmFsyKIwwMQoXmo3k6WHuesr2E0bMQE3E4rMwdK5G5LLf0LSUWKMbmYM6aVWAX2aZjfuSm&#10;lex8HdyPrlX5WRK+9UtSFABwSdVSprFlActJMinXCGG7nPM0FLMfx2moK3wTG6bSVGVwl86GlHnu&#10;0B1XHZ/lyuXxAdReOaTS550fKgvy6SffYvEpGrGxNS9FpSTthKVfm0f1buMd5SXixoAdNzgmDobx&#10;hLdMyW2MXJ1QBNqdgcHIMEbemeMaT1Wx+Fx8E1eeKE5jkuZf58/q0ax63ol32M+pDKf2QZn/CaWk&#10;CAVp7rUVVIYv8Iihm49d2MWpO4CS7Cw4wsqKXWc8dDXR7zkseD4UwS0XVjbW0Pb+rppmlMEQrY9k&#10;CteI8+Pnmr7bu3dv3xZOllS17LHSXskfDG6K3G8mvPUndQ7JYZTRk+ZNBlaxelwVRE4UGNJT4rHC&#10;J57StKvoMC11Vr9CgbRaxqnkPSVZZcLJ3NR0UUL2JGhD1XzAalJ2dZamvk/BBEuPdLv2Abv3OBgL&#10;p6sSQZKKSI4N0DKufl8wpaBy4WJzkUZppYJE4SQFW8IAUIVACtaO03Ecl2eBh//BIEtw9x6kEz4p&#10;fw7s4RL5DR+Z3zGQs1My6FDZC+7WPGA7b/i1SNYVmDFvMTRMbdPJVKBjwGsODCVOY3HkFBpbSvdm&#10;tNQgiwKaxrvAPXRq3ABggeEqZQ5UHLyrkUkKUkRKwBuzYLgSr+D/q4HKr18yNyJMdmTwbKEkXGPw&#10;BXcd08jvZJVUdhQjK/wyh1ZMhNt7Jz8AXW8sWOESsoWKfxalAUDM9OuEEbySUIManmfKqpd1BYy0&#10;vtXF9jMCQ8WaleFKfC/7IQAVa5tnkFXFvaW3YRRGL46DLgRCAUQPBOVHK1dkeBx+sPWBQTxoiqMO&#10;mnMcte6gRzhnBQSIOSUfeQVUtuwbtcWYZy1g6tU6aZAtEhUlHKMJH5EBaBSPEA9I+Nc9PkEZTlt7&#10;dcnP6IotNhOQt/A0T066HBobR5xY4vmiwrSM7q1INNpzA6833jCdjENNjRS4h3WkhBYKmCuqEJ6N&#10;JtgTtYZmZuczm86NW+jYqZZwhcjweXQik2glMpxLbQIB8TkjXxO4Uq0wqRwY+Mnnk7/5vYvPPu7s&#10;HjwhI1BsAcx20IKrogTz82zzmMd5LiJWq7rYWIKMv7qy1qRX6VZRdZwajSlE9UrE2sc9BnrOloCF&#10;7Saz+QvSruEivymzAsQ29QWVWFNvTFmVc0Fs70wJGdb8RoQ+sQng1NQLKSnx6WTHUN3TD2tSLME8&#10;Y75o83UojTPtHSpFpqJkMSIDprB6efYSy+VsXGtUyjprl7ie0E45bHwQm4SH2z3shDGDMbEfFqvO&#10;dwsRlquS9IeUBHp8sApmZjD1KPkWRI9dxV2HHm5bGFtfjyFuP/gBsMuB/vD1zV6BXwbs/ut/+c9h&#10;5sBRwz9RJ6RXinQc4qq2eLhy3GXGc5FRJpijwR4wbBxjjrGTiiULmsx5hrI8cBlmgPi+Oj1Jv2di&#10;ddnjWAvklXk9WRZjpdOSaYREwAf47hzSO2u5WGormYh2TVZvr4e29lrMIZ+cmKZjA+fCcAKSC4rx&#10;09MLqw8e8FlEfcuLiwj8Osn7tEflBEQDD431JU417IY2ZiF3gNZEhPCKqUoEbzWVW+A+yQC5ZUIq&#10;uL54GyuBQ1YdnRBKEIoWqe6QiND2TGpGOLuzrb3q2nKlPnd12MF7XF86P1cYggi18A+NW4wR5UON&#10;YGFRzoK+oKQD1RUMpdBDZdRGodHR2e99d7zZ2N/YLuHGi3/9o1c//2rjq5f7rzfSrXDPfFxKXWq4&#10;Bwai6Xbn2aud529IHUuSqR6wRtqSGp+FIVUt1IHoRrQlQNQ5MdlTHROTU11UdC64UMJR8kMqJZhO&#10;PI6Naa19rCcrgPOD8QURKWeFh1BCzURc/kGFGLSN+BB8C2kM71aCCcO0VFlVItZfW4YlIEmGxmx1&#10;vbeNVLZY2b6WbgaDjERtlptTMg3AwF8jhRKjfw+x62j3cPXTRx///b81WB1beLQy/3hl7uEyOCWe&#10;kifFc0QDrvnxI6ihb754YVegM1FtXBgdVK02QTPhBd1Y03wWOAtoHZgySSnQAHrqu7t7ZpvQcqQe&#10;KutOMMwv0RIYdI5NIiJso7djBPKwR+C3o1xb1RE610HgGQg0IlSpK0eWiI7Kzc23G9ubtMvhmqAq&#10;8Qh0pRMT0ds+pbTF++MjCUfIP7a2NyhkLTdXPn76lItkUXhvdi8xxOnJOS1RKrIdtloH+1w8Pct8&#10;n/ar9dU1kEVisDDg9MrFOxqsp0WdyKhkm9IHTO+NchAKIYYgkjBTu7meW6hztftdKae8FWgNk+PZ&#10;Zrh9wxu7ve8UNWM+1/ExzwiNIR6UgJFwnkLdfAQPjfgMU8FHR9fGnLkU4+XUQ+FB1wPmzu0dK8Aj&#10;gPQFYwdKJ+gZRw/ka3d/f+/gYO+gLSkATe6L8/1uF/0yHhQ1QsAMiGCtdmfXmZJ0EF4giA4iAHzG&#10;HbEg5GNTs3MsGRD/5Oxcq3Pyi2fPmT7LITS2GrJliadsUVy+g5tEvu39ENkPh4jzakHC1niap88B&#10;t49Oj0ZAuehEVrtqiMDGMdVQFJnGJWYx0D054Zo3t3Z4Xpn7BkiRBq0EOv6T8+hnuYSZOqdgt9PF&#10;+BTzcyEbG/dYbba+FU3L8zTRRNo8zRp8mYal72lpcfRvfrt3fHL95z/qh6FYEnbgAuMRjk8KpOXJ&#10;Sbro2Srq8SoowxmRyhHQ5LiQC4jSTABKy4OprI0kLAB34txjL9A0wMtDui7q+EaNYLXn5wX3sqZh&#10;aG5ey01xQpJuhPaQHFCXoT5KQIXBAavBJEvSsMcBr8EXTCcGhxBMbDaaPMh3G2+5I0rNfC7LhSN6&#10;9fqVbFDCQXAcKXj3mLBSS7CuYE9sCFdcBsJDF+cnndMTOK0OCzJ30a/FciY/4hJ0Cl5ZCBzRLzNo&#10;NxFNRscNE+ySMxNVs2KW650jlNl5RrQDDx89olz8Fz/6Ce/DbVGSAv4+aO3BzwG4wcoi18MVkO1j&#10;LTkCM3Oz4J6bb989evSYjSqdtlZbW1kGbuay2Y0cW04Q3d2yyTzCZlMoPK6sNlGExFeyX+DzFi48&#10;1pN9yvXX5upqXzJH75rxyuqCweyWR+xWCwnGBuTq6so68FEZ1wPugzK/w+9m5re3W7ub+72TC0pr&#10;ciQlg5hs6zG41Wh12RSDE7+5BmEEN1LyKMkZcNvlNcMMrnhyDJjRIE44ewdCNq2OIn3G92ihIs44&#10;ig69jZxJRnlbWMDMfMFQyEr2i/GwyE0OMHYJ6xd02E5BE5Ps/JCtvB1nvseYZI6II3Ez29HuG/ZJ&#10;Elelk9jvQk4ZR5CRspmDCNht+sF0K8XXkvX4nq63umlI5skn4q2wezzHcTu+Ihs/MLDleOJWIX8z&#10;CGhudpqmgQA/4i/dK7vy2RgMv8Pk4YhB7phgiLfj40hqeSGlILwMfoprmUMM1/Np16eNo1VBLi6Y&#10;4ykdnqqWLO0bWu/5OEqpctxGx8BY2b48ZVkqKfbwJjwRCT359DLtMBwoDAv0escdetgNwKysEH5J&#10;RLwzzeN3jjttp4I40W+KD2DW6utXr0AqScsLXpCWVs67qa7lTDUrz0Dr6rUGbynyRZdTveEsI4Zj&#10;nBxLwWOQNBq+8DQdrOWp4X3ocgKtYEMZm2Hw0cOiI0uEw055gkscgbXDEtjc3KmNPF6pLUTGnpot&#10;PPoJpBiY5iFqA9xCdxhzUfkLD0SNDg4se8OKbGQ27mUFOjCHhgPry/3xUpHMVb429QUAJoVo1UJ1&#10;wDXVSkMTABiehR3c1zZCBjs4wiPB9OSJo19R4EjFMVPSAzImrgB0IBzi9L1+/To2RNgxcYwfGZyL&#10;c21IyW7hX0GZypejmTGAmHquh0Vg/eeq0DwtfbFVsFwFsOucqXxvi7r+RES16GG5t4Gl3oOkuAoQ&#10;wDI0laPPxygQdq80M4UX21SxgOJbDO72YP01fKYZTzkk0JisVS4S9IUzIoibgk1h8yXA0Un14br3&#10;PcUyGoGaOKuDoOoy36V6lRGxhYyUf0qoV4LJAjU6fEdCNWRGKdOxztpsdhAXJYJ+A1PJJ4+1tKM2&#10;Tgc8kA3PpkcnG34axRH+oZS2QORDo/f4pGT6a+oCSnqpVma4jLAaeKVvhWVj0eCMUWz36lzWMsuO&#10;0VqkA1GhgBBHhO+cMkVPikQmSQyPg1sjL0LfQkqWds42goxXRjI4p/dampvksrQX2r4g1dQBPhwi&#10;VlEslYvPPokaXqgBAmzGBhGls8ouH5/umQTPOciBSw3mPf7FNjpJRnvfTwfcfpYoEgVozkssAJLY&#10;/+KDYt1ZBJtvnepDs8zgLdIoBP/ooNnoDVMMYbWr68PWLq0YPM4aeo5TaETUdIUJGBJz4uJQLLES&#10;g52jaiszUXmDG/tUqO6zTNCvIDzaZjthlVqqIOfpMhPqr6kGoJUmSD016bQoIrCQP4hUrcpEyoMS&#10;BP/BXdIDaw1vYnxrb89KyPCQckKZOMzkdjrty1Pg5LAgAHZsZFaQcSGcEg4CCxGzqbXMQRb5jbOL&#10;gGlRj0nXAz+9vo/CnXvXbMS9eX//7MXcdz87/eTx/unpt3mwVr9vrrHJnKnFxiL3UppqIQCwA/gh&#10;mgYsaHhnqsbZMTA6ougNxpCO0aPjjY0twiFO8YPVB2Ka5lB3U7S7MqcLphsnECGXPO4MUBLLJsWQ&#10;PGFbjwM3PJUOfkY8TmCdx0GliNgpe8fmVnVo04As45UHc33z5t1bFoHrpHuApVCcFHtudpNoM7Mf&#10;eUHJm8zcQ7qXj5Jv+NewubGyJI05XxJrihYhDyVMTBccosDZ8REgpOUrHMfCAnfK71BrhHDAw1AC&#10;tT+TjdKmtHFP+oehE0m/P3x9o1fglwG7//cP/gUuJHMmiKfH8N7R4I9exb2Fa/6YapgDzjnkWHe1&#10;2yibWGqjUwkuNLQXKGwOpiHgxadBhpJZnXYARR+MYEx/SbONhFD1uuhJMKbtrnukNhwcftjL+KMK&#10;0djNAdQpVLGRWIbYYnxjMSmxAbkZAaqT1zvtQ64JrWf4vdgIPDzWGzulfDsk71ACcWupBuAh0DLT&#10;cPPm9LNwDTTohYTvMDJDqBBGSMww3eRCfBGCFAE+vrDF6ZhwfLXRTPt4dGFm4fvf63z5jBDDqBx3&#10;XqIqAZygIQ6SmoxCBDM2z5Mc9ksTk8wrjwg3Cf9Ivd7d3fvBf/F/237+dvfZa6Kk4w5NG6c+Awof&#10;pMF+JdU2pCvCIuJzRj/2/kSKPuOFdMXpdCNdEgu4PLXAwvjJTFfoK7ak7ofJPj2XZmjnCxMbJyo8&#10;5Xb76IBezS7iSkrpCePBV5cUk/4XB0r2bbYkxDI/Ht54RHzBZIF8JqdnUIbPgNGwqPRvFmf8MgVy&#10;SKKzPqIfIV57bSds6USzJNiv1Pbr0dKRggwmdumrFIueoOazs4/kBklAITrh8QkX/vUf/qD1dvv1&#10;Vy9ffv71ix9+vvLp49XPnuw9e0PPbYKwgbkp4mqLgAEt9LhSVMYdpdJq7W/u7L7b3Ox0j0l3fcRJ&#10;D31myQ5xi8ZnnAREQ4agLzFsCm9IzdWWamVlB0dLBEwQTqATGA99iltgRD6Te7Uaf3mxXF+kPMjS&#10;gYbyD71OpE4PVlZYpdZ+i3eiIMaHrjaXdzbebmxt8OifPnlMuwFhCnAv+8FzNzJySsSNwM3o6O7B&#10;Pm8o7nN7RzVvsb5EosiyE2AVLjoOG8SNrW4bFfK0VWSDDVDomDOhiqY4z4fIlRpbrV4jGyf/m6vV&#10;od09f/mcaINmrnq9BnEz5cYKcrT2O4+O0nCq2mAGkDn3lISTmMJGEzB6WgHCcgfkOu5iJ9pHHQi6&#10;iunQhqYCnZSriCTfIfnEPiXhnZibJWJiEAcMmL3Dw629nY3dbZQvIAI50OPmsnN8xPeRrG0zhPLk&#10;GN7q+TVEpCNiEJJY8gOAN3Pm7hF7l2oeik/Tc3Pc9txCjZSFsbwvN97JMk3DJszK0O8VZSM0IjyM&#10;TTOrIi/gTPPIyW3sHQMcj7rW9Nws9yhRlKfpfFKl08F5IfdBcQFq/PFPf8p5xCiR9sFN4tdK64Io&#10;QL74S8LOEA7SsGN+6JxKAlT5LARS01MTJnNp1Atdjo1nJF3Sp2Q5EXjMeMf/4/+2TVD/f/rPMnU6&#10;HUvcDtsJwO4IYf7S4VX+VfZ0FNoMtTKQjr+SkVpF0Pw6aCUdhza99iN74lwHBTiplA1QQEMJx+Jx&#10;ih7kZpzlTfqdthISb3k63AuHU4mpIHWhpTj5RbIGzD6nmF1yb6Rz3AVSJuC/UDhZHj6IW4FXAqEj&#10;2ptWd1EzBPrhL7Qlbm0BeXfL9XniwpjtyymkV7JIBWr0rm+IBXvdM8aycoMKRVtRUd6xWGlPeqlH&#10;9DkdKRso4OfikFzNTFRxXHPTCGlXF2t17sZMKcO70/+B1tjILPILp70ff/GVp+l+kICXrunL8yuo&#10;S8MVZmcjoj/U2d/lgpC11FIPDn795dcHrQOGb6wsL4HO07lItml/og2R1KhVW9rZZ4DB8fnxGXuV&#10;jwNPsWVpCnC/hxQdEk2kYmxR7qNGS8r8goDL2KgnhYGdZ4yH48BxgUIVileoxC8pZHGpaSI6bNsv&#10;nFP7vMwxx149f7f9bm9mHvzQ7VcU8YKOyZEn6CYNoKuuvriIGQDp5hmBLgH58XCxCdi6ksaIqgh8&#10;j7MD6RVttQ53dlvkGt/+tc8s2DBce3qKc8eRwRTwYdgxsA98N5bQAcFqRnCsQOf7M5ezS98bZCcY&#10;5gzpGSKkK1QjZSAJlRtdrlZMHyk6vkEqbr7y4f1aRRr0pC85GEIxXrarG8kmg7sBKn984fLomoQF&#10;4PCHCg4faaEb3OJXL79m+1m9YIofc3jGxx2DGyUx3hMzJSo+NISBDRzBAxoFww28KxLR/7WTE2o2&#10;NOxzYbp6tFAFlsZSy8xoBbMms6G4DgUTGJZNPwG3Gy8vDv5qY0NSMwNM7WWrchdmbJ7QkEVTx/P8&#10;CAwJ7oi4oSGb8aDkeWx0zLUXqcz8CAqKAr45VmSecC/VjiSFU2wYwcRBngcJJxtb8g/G535gsVZb&#10;WV49YAZM54jRXof7LR461DCUE8NEU4gAOxw1Djh8ju7hhiBY8HGYVi4Qb1tBnos6a2bymsmWLjZK&#10;qqqFOODVzjRUoiRiOGHMLB0VUWwmcsCRHTDjBeECnzrvJVrq93I6H5lpHh6DCs+GkMOyKWGPCyOw&#10;aFNweDhYWIq1mCY4VoVu7K4LYksoJM1f9WE+EBTAmc686pQiDfExtq7QTQN92ehFnx68laMj3ALP&#10;hSUt29LozQDOJJzKnHBEBoK5TKUVf5Dk3J1ndyPzxEZH0b50cIR3yhgbM2079+h6AxQOt05GlwRe&#10;v9hmGJz09gGSOnZTAtr9PccNfws9jlt3kvnFKW9U5Kv4XNE0hcyUJNGvBEYz2tJNpvkNclRsPldp&#10;5p5hmha/CwppyYfIxxIOQBuXzTcJKejmVFSRSaDlK9S3ENuEU7PHHPXqm6bG4669cSySutXYDg6K&#10;+JzXyS3wi+gC6KTD55JqxBLDciuCrl6Gxd10i/RtAxUj3ChVt6L0mpr+aXGgwfQh+HtIuRGhSWvS&#10;lroJCzQrke7iRyDXrAWrriMm5rG0bFtJAMpQjKnk4fjCoo8cg/iO2Yo8eRFVvDpvnmc/iLyFVXxa&#10;R+l1QNPUwdoXUOz5qaodkVjDjrGpS4lFvqQ838CbiQRYJKeB2StteG4V3H3jk9OxBlBJ1lYsd5Ba&#10;wrOsv55OcDTwXIrvrJVZz/gknRqG+tJmdYuOxb69hPkmcBMxcW6Ez6aThfQAIIyPw+XNz82urDSJ&#10;THi5m5IG83vSAVIk94Bt6ff3uAnWgvHKBHjM9iMZEWBjEarEodgrJfDc97fX/EiJDEalMwkN6lyl&#10;Usj84pwDzg3z2YF1gvdA5RuuoMfqYKVTLOslQx5YbfROMCSKQgjA3WOUOGCJ5FlS4W2OFps5VUnr&#10;FhrIEPLLYPEoAvWnNxvxGxiUGk8gqQErpkofCl6rZ8Li8wR/+NMRMLtHD/Y63Y95AoxjwvUTFzDU&#10;TJr9qImYlXiqhmfHr149o4bqTuPYTo6bFt3eoN5L8kU9hpEa3AKbgse42Kjz5tQGnIyE/BGdFLd3&#10;tXqdzw3cdoUqSzmrUvGpXCIGekGrqc3apAmpmt9mYOA40lIy99PLzI4muAr+riofO1aOBdE+Xako&#10;h97fqSLFvI5o1yamwvxSWXFxAIyxoyRq8GOwXWxzM81RWM9RLNCecPyVwDeg5YmW8W0JO3k6iLpg&#10;/2Gro+dOnh30eZhTyWOitskqkUj6RJRzGSY7pioj75ht/QGw68enH/7zDV6BXwbs/vCP/xuOX3Nx&#10;hmYxDDsanxw7s0SnbJuP4YBEoYrIF5aCqlP+jMGQcDRBTVgXowOjrGRCNEwYAGCX0o1eQZl2wmfz&#10;UqY+D3Ea8RAOZEXA7uwEs2Kqad5nlY+enS6DAwg7pJwYVqqBbLBt5ZySFBQZ46fMTrK3YpgmQfyB&#10;9SdC5+4JQT9Yl/NnjVXps5gYp1VWCIn41WD4Rs0o9Eru70D6ITiJMdHDT6h0c89VAiby18h8GBWl&#10;CmTYZ9xgpHWFIek8e6Es3+ry3OP1YTpoCFwmxtEJKJEZq1WYzJT07NABzOIidFbMVp+rIJo2MkIR&#10;G/s+1lwie3n+45+AVbIEvJKX4V3ekwKSSRoDBa7TZ/fZIyxz2iAEiUiHMdalUM9HmrHDrzs/dbwp&#10;Mv8jWNUQGxnwGaWDVGkiSmJ0okQynq9DjKnqmrJBGVKRhtp+/JPxvpkcInjnxAp7S6UksEMS36iV&#10;Zs0qsxoTIqSWZ+hnruJLVDzheXlH4SNcOg7OZtjcVBEpKRGVHHLbTkQrCBEF7IwjHRvnngD6/frf&#10;/Hj/xZsf/9kPv/rRz7/68c9332zxDsS1jroVnbx/99Wrx995+uCzJ4evqSBZ5a7NOcaUwpZtRoyO&#10;hBsJ+ZsKz37n9Zs3MLkQrQvFia4E9UTKgAAnJdNNJmmrh9/HV+F99SXKcxDEcw+WohRCS30SaAcU&#10;SaR0ZoanWBpe8F9Ec+B6qPmwyKy0ylTqftHKfMVHI7mGzDwidxbEZmagdbx69YpmsVny8PlpSPak&#10;LLhVfsQ7q607iSgQCkVTDPs86vUOuofI9H728BP2M2JgtPjiFEsJG2YQ1D8SLbY4NSyacAGqCPiQ&#10;ChJKjVQt9wk2wf7nzSnB0z8Gboh63bNnX+LXH6w/XFt/oGraKLO9ZmguLrA1GziPWB5HgFOE5Csk&#10;G4RQ7BRWj85TIgDocARtRJgS4LN/+FUE60DEnGeaOicWBuEqMkO4h8B8BDp0Gwpgpc+FLzloyc/p&#10;bKHVBUNgDARMQkfK1SXr8uTRQx4TN0ShcvPdO4Ma2Fi3A8BAbBvwGqZ50CdLeGRkD/NlrEKnQMbV&#10;mEtzFUkmCcg8Z/w5u+gO9N+k0W+ab6ftKXFb0gM2sngBCTnTcsnfMmjSKM1+lStTF2oSY5N21Zjw&#10;QDow38iUtnTHDIoaQCDRnNqaZGqEzWFOrkUOgrP0PfGRwPtlymsOu//zrMnOGPp7f8eQ6U/+XBCd&#10;F3Owokx8U5ufY5RBYTIkpynofCgZWVa+IRcJANwsVz1BewA1+L5G1E5VMA8rv2qod3UNf0S7FKlL&#10;9ZhvJSJhe+RDsdpUfp1K5pWkHoGJIKs3LCTCBbuJ9pUbQBWCgUG6ArkHdQmnplbX1ppLSKJM8vg0&#10;9Gz4CiLENlDzQWIrY6OWYQDtLs6llIIF50bsYovrCE0qLKmsL2kaO4Nfi+AOUEglzS7B5eSbRMze&#10;GZpKpHtHaa9K4C4PV3egzs4AciwkD5999BkAImV/85nzHvnNOA31GjnTZEQDntPJubePKWRphAWQ&#10;CJUROXB5a1cyl9U76vBXiFEsIBDAm1dveJCjQ/eo9sBa5SOsIUTPDhKtauVnvS9/8TWCW9wkQB77&#10;B14ed0qWyvM6OurIL0oB3EQGSYfeGfvny5fP2ZUI+nD02FArK2u26oCInZ3SgGkZBlEYpQ9wfOjc&#10;XQKQFUY4O/PVy43O4cnDj1aIlovCoC29DDEcGWEUBo6EvYOBWmyulK1SlhI8HTtmDcAyu2mjrJvw&#10;hkxstOdDEDWYXM718EKoENgi+vfhMrP/ydt4H5JaAgMsAOF7hhCIEFFR4x1IV4Jw9Ql2nLUASsVl&#10;+Mg8NW57c9cor7kbXDRQg+QMyVU9mDnmodBmJk/5N6ySApdIzxTrcKk551nYIVmAkhFgXg2y0bkR&#10;qJMbuxuhxF4v1hZrCwsSHOhmDX+Zr1O0/IMmKnVPQsWgjPNz2+tDzy5IEu8MrgqBB3vOLoaUQRTk&#10;jCA2DC5JXomUn9Dj0ddkXiQuSYyAxiUwHp4mWwrYjCQNFfaVB+skQtXp2UFanrGQ3C1WQLREwE9M&#10;yPEF/DoQAFKwaghquQR0VB0SowLLAyiBxiKMLtBs8TWdEKw7ERfkZRaCB6PakWJfsUL3AIWznAuq&#10;o1R3eb44NC6YQ8fHUrvBzNB8zVrFBg2yRSHus1wUnwTs3n9NM/WdwbJgZKroKe/IejvtNUNOCAoF&#10;+W2Hxjz6BDHpXB/6f0X4lS82qtt1GOW+KN+Z+xUmUaQ5UiaxkqbM1x09HbZvp9UwzC/QT0KpKwI8&#10;Xkv3q+zaG2+HvFMi4gWjb23zdJgSNEb+nC7RzJaReKIljWYIxxYjQaTHvkKKAkABtVkOl1h5xjhY&#10;QhOAEKtSrV95Kcci830uFkvMJvKI2nLopBfmCHMFzBYjNrFznC5dyN2VUYIJsZsUHJRxZPPbRSu6&#10;ytkr5CAnSvmud0RemflAwMOIpoz0USVOVxIOE9TCCeCigqoJ5GQwUIBwFlx8fJSPGrDRXpXSYbYK&#10;mCoH2ZPOi7DPACsYUm4FKnhKQhK5IuLs5fnwLSqD4wkTFS26ODHRlMj8qd/nRM74N0JWwnM9XzBK&#10;XsgHdk87vL8DLYIVUipwAwan559MJM5bqn8tPCoqBGKB6VfXAvVDVXGieOgR5KEryCBdzruRwRvO&#10;N+7cMABQkuZ6An7xHWKbKPqJyWVAB18OV1HxBuei/H9Y2Lo/MxjVJ7Qk/THaIsIFMCPpsKg/WmEo&#10;Gi/kWKHDI7ASNCqioPp05a9zU8AtIQ4DYajWUgC7IC8CsvaOZKanllBpm0hHlwb2wuvUroW06J/s&#10;BTaASh7hOg1Q7JEZd4ocJ2AWU8zBs5AnujjHHAEVcTIcOqdzGodrJ0ZDI5TSugrgEX026vWVlWUe&#10;EqOMzO8wWencLMMzCm0tALeKzKDCWBzcsJhgPI57KNo4pij2a47z7KjbEZ5iDblsUhELyQTaCBMF&#10;peUZ8Q7cILe8s7tjztLt4CboD4CFx6sAjSwTauqldKmim/CSpIadgi9j+VWEYKYq31GW+oz7UsEX&#10;u0ddMEuTcDhhWs6sAoVy7bQSZacZYKRpiU5efvu3vs95G3j5elGU0Awi8QMRNcW6PC8ibeTeWGQS&#10;PjpUF+brSrad93Z2dzHFRNG7By2K7pLiuZk09TMUmutE6yar5xww9jFttjbyh0GfZoxki5xBNe/c&#10;WnZFm6zeoEOiZiHsvCm1L9lCzMhmy0WRwy92IStmBR3NXCot0/Afh1kNckAiNMUlkhfYWCZcTi5s&#10;wY8VKcROmSIR0dNgqvzjuHDda3JG/U/aveWxhtxjE9fFKU9veYXeOHg8EnksCzEcXDVqfN/ILLM2&#10;pqc5lSr6svULN/P26gNgV3zch69v9Ar8MmD3j/+//xQFXqj0VMsNWFPI8qSpRyvbKBVjZV/sZaC6&#10;MjWNj3GCGHGsM7yI/mucemwcCdlE1Yomf+a8UTYhJCXkAeMnq5THazmb36Hsr6CVRSxaTweHTNed&#10;kMbJtnYENaYUfm1xCn1DRnsGzFm58g3HlfBg0MEITYUT5N6EJnwiKR31+TJpXqAk9bei6c4fuABe&#10;ZdsR/gFwbXiwXl+QRieBnLdCh5sPuaRkpAeyKO3H6/zQj0gI5ViuMlee9oTdVnWlye+M1+cnV5pj&#10;i/Ur7HXqVqXGy3ty3RhlLBvRRlSk7dI67DLASI9AaIBaA7f24kc/wQzykiyszk/HrLBPRtsrtGFA&#10;RR5lWQg3DMJYUpOSyniB8TBGouF5we0666RfzMEgAApFn4gMpBRm6Y3iD7yCNcHtnSEPB6mRsD7C&#10;IerGJy2yMdWeCq+C8MeI4H3NNNU7/AUZkXsDIhXXKa3dYqMlQS7QKDuCL2X2X2ibJk6Fy8D7s+u4&#10;J1eL8hzBJRGjbS4D5KV8P95Rvg/3HPiOGyRukHpALE+UypoxeoIKJUwmIlXmAFINZYQSgC1d0O+e&#10;vf3kN7+7+OmTzlaLzmdCTIqDlep8j3Q60zlo+Xy78fb5m802JC4V+gco3RJNX9huSBVUr0zVzk7b&#10;3hkyGRQ/CSIoM6o3rgTvCH2Y4iOB9vg3sBo9hLgqOHFgZrgyEYqQUwhSoJnUG018F7MlBHfkR0p+&#10;MWHrOeXKo8ERGxniI3a3d3BgDx49RF4E786p4AL29qEMvuSvY0Nj5EKELJutHf5Ks3mj1pgn7Jry&#10;xPEm1HLL7C0eQRQiAOyGeEZcbXgWF+xn8GK4EVaSGVbldGN4ds6iH59SqmZvr8UgVNKHpcXmJ598&#10;yqHg11aaS5BNJK6iBwR0XmbOoF0N9BOBIRIA8AuDaTI9dJuprAXXw1sTuFA5l7+WHJhfKMRAKpC2&#10;iyOfL3WOwQNd3pPCG7+gxSgN3QCbmTissBxHI9EVOxHCAM8ag7G7t7e5vcU7b25uwgpkBUgmxydn&#10;ysQ3dhhB54vXL4kgOTVknoSDZWoNb0OSA8fF8CBit4mJ7aFg+Ug+2X7JtTVTtpGmaZRPt4XKNiXn&#10;aPN0xBmhMxl8gw5IkclBcb15w0Tspo8lIiycNzdG2kXtnQkFL5VRJ7TavN/Hn/x90Qc3mbiz2SN2&#10;KN15XMPf+y2X7i9+zPg2eR9cc+RL7mpAw8cMBrENRhJB+myi7FS4uvB0blR0oqsuloFdID/aqXJ2&#10;35QZsILst/IvnLQQBRMK3OU6eaBJ2BRwNCZmpkyoeTa8wK902TVfUmiV9qNmTuhozxrhGBkRwSiX&#10;01xaVbeF2BqJpeERVBE2NrYVBjq/RDNxublogQRjKJUMZvTp5s4GvUfM+WXbsRXI36jVq+UDFyM2&#10;B1jXbCFiDSr6w29lYsY0KqXqh2m/c/HmdSbObsvANamoR99PKxPLRQ7B/dDmhBTUx48/BgSnWOW9&#10;B+bmZtvtAxmadCvTjHN+8ezNayAI0zCbs6/SzjF8c2/GgrsRRgkk16Kde3ObZ7a8ukK5qQCpKv0H&#10;+Ga2x8HhEZ9CU+2zz59xtSSyXDHEAoe4XVLlKqoO12AcgCzcI1cUsqZ0Brpak58oHWtsfXEBAs5/&#10;7Xm/hl+DoTktTdDRtmBcwA1j+HDYh+3Ozl4LDsJ8bWZldUnVrCnl/xmMy07kzDF2g9SWbQDDTto2&#10;OQ9NLrBcwxwOLixnh+1u21CAM6UPBU8qHOnjzondjrMqTvIXOprBLoEJ0ARiXbqoDPZ66O5BnoV4&#10;ZYrrfG7fTScVPpQuKLu/uDz+Wth/8Xxm4GwGsdG0Kqf8Iw3NP2eUJ+aLIIHXs2080dSTingrbiR4&#10;H2ztiGElB9azqrxppY75GBk3ikrIAfaJcuDp2dQ4tb27xw+YAdJwxvxkhfzswo4yOQ+EGhjb8ZEK&#10;RphftqSQI0ZGEnKtGBoVRYoxVKXYMkx7ZGIEp5L6In9lg2F6BEvElQHsDBo4/KIMNvfdwHSTZ5cu&#10;AWgXzeUVgbPq1M35KWHNzDQQJ/PfHZlFyhoKYXDTxB7QorkdAjClCCOgkTQV1rNyiplwejs3w5SD&#10;af6AucO4smdwT8RUPGO5qZm2GfLvIOUbob0ytDs9GeBKcTqqsHHSgeM59kRdUfDAP6rBhGVj0+g4&#10;UgUBSmdzAytzbNmKOgWEVvGGlFVkTBs3OJ9xYAg9QS6V7BdU5qDTYeOJ5eE06TtDACvd324JW3FN&#10;F2MSAqQiNj8yCvRmKTTDe9yeIstWmjzyDFhL+lqkDzy53EWIX+5GKnMX52x7Akleynrw0RTkDCYt&#10;9aDgqVA69wtyalPnWGVze5PhQ9TnUvqUDh2xvFJSEEgMucz373d/SoakMZDBXQOEwZ6dkaFmoybl&#10;iqFikA2B+89O5hoNxP+nmOeJCbKgjRQAPMRrzgl7g32vQC8R9RDDnRkWxzmk8iTcEJIjwbyLwm7k&#10;Ilh4T5Bd/BHtyxesrNIZG3U/S878zYOQBZV1F9SbyzaeV9NmGIqWBPAEgVEc8AZlrMVL2mWceU0u&#10;cka9pnEhrbgF2XNSEI/Mbl5j/Wi9iedlXmRsrSabc+qUVUGUAYKbEpAXMq9PPMKUMd25dDq4HS6K&#10;7RSL4QIczMYmDICV/QBtk/5xaQg+67gNl9pBbRbArFqGMBvLKkdSPmRGycUDy6fksph1xbgl45Pe&#10;RZmuxNWmv7WMrU8rDBIQGiIaX+IPhwbpDLAbWnbeFXfKxnNHpOFDoQBL40E5JQ7bIZtIvK+0WpAU&#10;JxjR9e+6jUqDArQpUjLKO/ihUgAj8MjKMNgpTb4+vSjQlIJfhHRdK7O24s3dxmGw8lusvNSwy6tp&#10;tEpk1N6Tv7Ey9lwP3qN4DuG3Vmeg+UXnsE2BGdcSB+qmlrdhj7sfIWsSwZwLqtiyVkuhhQ9OYT5E&#10;QqxcNAepnLGXKOxltJ89lu4HDbuus15b4Fkys4i2dBJB3BfF193WHicaroBJltzLigmeNGohM7lp&#10;GbuRuo5DcoRrM20DTKqkE/wbS8VtJosREoxynUYjlS2NJ+t/ecNW90nBAqHKrmgmf6dPZWrmd/72&#10;EIWML7+aD3pF4y3plSFfMOQhsEjkb2HOSrbgZ86xnWXQ/PbWBrRqUOkz8k03JxkvykKTbFCWOWTA&#10;QpKhlV3yJe4Y5LI4O7sxpGAndoV5inDVe6TSs8m87xBjlcZjbpIq0tIySuRDbKA0Aen51Q00v4wX&#10;wtMx7eGSzJllYSXZumxENiFYXHJYasbDRM55uRh6HmDGh6U7J2MM1WnGhpcUz7nGOTwSkCXrXJJj&#10;zC/UVfBQpQ7Wjg0/mhGrc2o4OpkR15WoRicTDg3G9QNg940Gqj7cfFmBXwbs/i//5B9BfaZ6dpaK&#10;AVUeUtm4CEuBmAxDFidOWIxi0AxDnIlR5VUNY1KJeSzJRlRYI8gZtvXAhK/M9rrvtLtYL9IGvu0I&#10;OYcXGDHk2N+RqvFvfH91nHGcDqHD0p2d06LlaM7ya3B0MfecatIh56lTdpia6nY61FqZJoBn3d9v&#10;t4+Pwdpky1uTsV1JnkWmqlkMyXQMnEoiAOZP8yp5K1TIuU9TfpsI1CvhH3IJQA1jrNIcISZoocmU&#10;IZwKXILsYDRNNrd727sTy0siS3iphYXR+gItkbLZsUO+q43Adgmad8ln4VMw0KxuCIw3R7v7k83F&#10;2sO1V794liFxjEKtkvSp3Anu4xwrMa90JJg2ZNnDreAjrelxFdLz0+AQLCAioFb1qboAMjK0F7Fx&#10;RWsINfDKzmfjl3o2WF7SAsvNgmWAeiglIQXPh3KJRjglOmv+ikPI4MOTMcgyM4JSJJa5wNoS3IP+&#10;ER0yBparB7kQXFDxr9D4lW8nZ4aHIugErSC0FMtWsqDDMkpLbGqAKoATZlDBJI9LKJ7uX6NKUT/z&#10;3XuQujAXTbINz8QTnaQhFHzF3Po0PifWdAufHHSXn6w2Hz8Ayo2zVu3DXqGbO7TPXm9sQqsXHk7b&#10;moFkeFXwttLOg8Nmq+KwbD6l6G3Bk76wMYbNXbD12BM1CeeoV5CQGIeQE4I8SFlMsFmcHO/J/dIh&#10;jWv7+OknpoDRgKBEFcfq1KrMSKLnyKCH8BFZffA/UvrllTWuWu7J4cHW9ua7nY0Xb17hcU9hkZ73&#10;Xr55jXw7TxPNIAC7asrFKm05y6xi0TfxIsGdi+mvMTfKfkPvaKzCowdcI/zljEfc2HsgU3oD6LW1&#10;hSTwwcEBKTTnlTyEZ63Hp4coIu5sNOryNABwL9ToFAkKgktUzhJ5rtF6U4dC2gUhEC0Uas3CEEHh&#10;ggxHJRwXh7XIYC+BpK39PYIw2l2B+GlgAaMAxCyNo44jiI6SwYdhPHPfTebPkOIJzEUHwWG762SJ&#10;dmduZnoV2sn6+ny9WQwR+ClZMi3Pwv0AvpQWhobU6wzdSUzKKcHBAsTNvQWILtxylN2Aj7kVmv7U&#10;+KdCyLUDtbCRFV5RQ+qSaVmYJukPqefTDBVswa2fELlkL0TG4chaTY8ujfwFg1I+umCgCXLuSNsK&#10;TFkKJ7HEpk+F2ZKcJM1F9/ANR3BRfFAAAP/0SURBVP/u98/Zan/2FwwCkxGGZQbZAS2W3iUAR0rp&#10;URD6j6wkTwXbSMBOBcFZwzZ5a6rVdU4pO+lSv8+UmE9aCgQcYNzx8d7ZxfpaumBO3K6igXl34nh+&#10;ZHwGawxdztnpFEhvON/mgJlOEFES2224ZpiwRPCsHggdz4L9yVJPTUwxa/jLr5+xUXEEYBCoV7Ee&#10;vIqCa0aNj2O3wcyZ6VEiZpUZfIIE6/3uqoATqtJwTzT1cCNeOZSNSENqLQBhnOkHphCnhgKDE1fN&#10;F+WNCgpxFgTkmarIM5zyjM89XH3ASyEjFLgB7IHHTV+q3PMhcVKgsHeOSybqRQ2QxdRv6slIHAr3&#10;FozmFLeSQbchGSHzSt+XLMVRyJ4zbHXwHUgNR0dnb9+83W8dHnWO+Ts7kKsj4ndCyjnTn92BvAmY&#10;GWuyv98q2Af7cx8AESQ62AEmBYvPRSoDZLIk74anAHTFikV4yIXluVPTZzEP0IA4PKLNCe0IkH+Q&#10;OrAYObwUw6ZoBKetfoo9xJ3CIVqs15VMwFWCLiGjQTEGoBcTapKSLGN4hMvgg+Aes6qyJs+vFxq8&#10;eXW3tUv7D6OfXZORigy221sqBzDOIE6qnGgCacIG/xCbrKnmrSV7UsAZhWnmgeZ0gM0WqkNUCwQI&#10;pLyqFAkKFK/gwRMFCOuTowikLQPQx5EqIPM02IRhaOKqM+uFHUvyM8zPRD6oCnkGBYTxgd2e6qgX&#10;N5f35ygMgpsOAdgx4kbGSGXkevAWMqfo+xUEcEZ8gNKyYyfgfbBJXm+8pnBhrnV+sbu3y2rbwTQ2&#10;1ukyO2Qf7o+7KkN4jHnwZ9FUtOvQ6Qe3lPu4mbuLazYxD5c1i4a+WT3TTqZn5m3N1l1d4oxYZE4B&#10;9kSqwuQ4IDKbvjRsYqByjMwneZQhTWh0BFay5sZaImWm6wKyIImXF/AKeUYAINQSYVgbCZE6hmM7&#10;v1CTj3xzCzWf7c3bbm/v5TTZiUj6hZdk5Y+5d/PnSXxqRAKt3camaeKmqPGi4trrUe7glm2jy8xN&#10;Kk8Upajjqg1HVQypUwTtUvk7OFRmN1UfEXbASrZ6dZyqrTAcwZDPznGcwosly6XO5DxiTB67IRSY&#10;kORc+NCnjDZ4Ny5uIvEj5oitbA9tBrnaHGoBWNmOkOUQO6OqgR+JYWGTAkeOVObkJMGJmYTI6GSS&#10;4aGDdouaDY8VaZSobPpw2VRBVcLr1TLDVmSm2FUAQbtJuTCOFf19hFvd7iGWR6jx7h47gNgFnQ5R&#10;47vgBODZtfkVkFzjItGcO4HagD58lrhRkD0VjVkKboDjxl2jjQWyGTgiQwriZzORMgMx4gh4Qy1q&#10;P+ISzzYEizsreYR9J6CZgQDKeFChZIZo8ZSL7nWqs2bwEbLsAxmlFdZ3DqgTKrokvlLBlCHFkoyU&#10;U8mnBMHpy+Cyu9zC0tIdY5JClM/H3whgFx2/YQSkp00BBOgIuFL6j4yDlsp5wYV6KUpuxzEYmt04&#10;NB7HNohsuVbSlcBtLW6BYfBBMUxeCivNC5jCJOHo3iCZfe51MhLXQQHCmmwVbpiHJQSVeS1O6wKt&#10;EIzwvsHtvM8UL/n1DFi/JWImAAjCm4dX1tpKUiLSaCvnm6JjhRgR5ibuTJVtnlfgUCfdx9+FUlH6&#10;Y+HS9itVfTiVN0aast//aNBqQ6IxTIIHtBdybCFBZ+ZvloUCzOz01FJ9kduEHNc+PCwlfJB6nqdn&#10;vwItwHbLyF/4UHjPk/PTIvYtpcD40LGkRvYpJ/ggQhGFi+cU2JxxqasxU2Rt1KqtHUYGHRHVducA&#10;gjYMVruXCL5tcHbnU2fi+eLQwpGDZcn7uJ24TkW9A/06Y90+dxScArua3CDTJpHTXQTpXQRey8Aj&#10;s128jM1LKmqlITArz4nMkU2wuLj0639DCdGNrQcsL3Rj3qU0Y/FZhDpIfczOM55YaiX2GD9CE8zC&#10;/PzG2ze4CZyvei9mhQp5Ykwy/W8IYYFms8l0HXBJ/nF5ZaIdBTi+xqTDSwmODREdCTyWfcxunoR5&#10;3lXmF/FflZeA0YccCBnFQEmveFjZrNYPbf3JVnIXcXtmyrBomdEhNbIIqfg/SnUsbLBQsxfj/NQb&#10;sjfdX8FXK1dFbMFWbQMlJZHgcET20iRxkhiGXn5I7saZ1psrlRpDObL7zRpubkEYYxok1RLFErF+&#10;AOw+YFYfVuBXALt/+I//r7iGY6aX2lxAOnFNeO5YPkUxJkKz9+BpcmBPIN0FnKdBB6fTsJJI9BPa&#10;K0eDcQ4JjAK7DZGYWXZgPIW8DPEvR8jd+wthe9GPcg/0xo/IOpT/BGLiNxhyqsIazfPgekQyKXdr&#10;96kmmZlYfEvRjMCLqJuEg0/x9WoUKW9BbhjVf5hoyC45B52BctDz8G84TLsGUgtDI5lsBEMhQaPo&#10;a9rwCNXcwg4uDqgC+26x37K8Bah44QGiU0WxqV+l4nz0bvPo7cbZ5vbkYgNAaKy5OL5QG1taPN/c&#10;4UNx8tRl8ARUXGlBoj1WXvfdgGO6uPLK8PTyEmnVi58+Lx1oBKmIwGDhMXoEcKGGYFtt0yyz7PCo&#10;YHhSQtRaSj+s6IChSek9wbbat0uKUrWHC7/Qg2/GeFbqJOS3xEFXN8TQ8LePjyE3FX01G5YzmyGV&#10;E8byBk7S+Mf9sx3sSkxBpvyje0+3YInMSMMsJiuEbG2t1LdlVGuOQSeFPnniGaFlnY0YHUZ8AmU3&#10;C1/8N6EJOT//EPuki9aQOihuCrLwURIeEHdGtsPrsw5mjIXe6r3hXb+ZKCrRpBarH63jmundAu3k&#10;MZBX6EHOLxmKymCTEJese/Pfvj8j57pJATClYvdeAhEuITeNAv0Y/g9HGMZJ9AFDLtIrM7tgQHyZ&#10;Oq3doPv7Sq5mvIP6bhIleHMHIzoRlWaKxL6GHYXAj6c8P2dPwtJh1G9y3e7Gzju4MAxjJQdmz/Nw&#10;u8dHv/j5F3/5Vz/66ec/Z3wkbJejky7y9uQ9XHYaARRvlufiPbgfQDpYI6umNjVAA7WK61RnlOmr&#10;sIgqnIvgQYP7nc4Xz77a29tlKygppQ+mJ4jsUqwB6h8BV9pSMBRXBBEE2UB+fFygB7bJKKCtwZPI&#10;/iwenlQ/DT7sn5BYgYkh3RF/wNxAaDIgaaaHje0yFbe1i9HgqgGCFxeWTnoQH4HGktol9CNEZv8i&#10;e25CYucLT8MBBywRiR2AKYv26MHDpx8/ffT4SXV24eCAWZznPCr2JD0IvBtrAtpd2v1stb9ESokI&#10;3r3HNgABSjAdmxA2mtFJ0gu2cOnftiAvNBmYOco+yv+rQIWcEJjIKcdTJCnDOQysbXf0PoPXpSGF&#10;/kz2bd6W/WFGXWhv2dLEWpwsDqOVfnN3MwQqsHyoyIWtLOoLEZb9H/53Hfq3/uH/ff7o+AZZADaz&#10;abWth0iZ0PQRED4kYfHoJGY8C7sSoJQ4AhXzqfoB28Z+EZ6p+WOmVZYxYFiuBNwEwfz4vCfhmqfD&#10;Kc6b2WCo6WC6HKpzbHKW9Oaarn8QfIuwIfzym+xw4ZLo0BMREn+HhyIjpmQkLBbEbQrLP/3554AK&#10;CodJ49Gw0S+aFMQvHFCrvb+5t8dO5nqCu9md9B7XTPgY6BxSE9uLY4vMtUqrAZvsZR4C9lXTigFK&#10;vCf1ZvhBimTZO5WCRFgqLDrN4w3QkMnJxhyS9/P0KZPZZKSFxQqi56OjNhabxJANj3zhPtMzmFZ0&#10;fMTDDlvHR8p54PbNfEgkej34r7VGHSSMjQqOtrrSzE1Pct3MsXXE5/DIu3c7L56/Vv6PDcogOQRx&#10;puz/YhfwWszwySk6fiQtbQwCyNHe3jZPMCpUNtkCf7foNQaZDYscihxDllkW7q/AylQFwPr5x32e&#10;udgcQ3phaNBaXV3mM+fRDqjO6O5Jvpj6Kj7DUxbZI4fT3mJJmYYEeYyJMfE62k/lk9zwgmVRDpJF&#10;QgLA2FXmWNE0B4YwPQaLHqukr+EVldHWUffsmoUBoO8R5Sv7MzFGjitIFzSlnCM7lpOPUkcqjBME&#10;kxT08ihZyEnjJ92gHKXSjJyyUjrvXIqJSTR67EqNoeDxk8Fx5LlDwFucSgEZC3ZhPszQq5z9PpoR&#10;jgYxEI+MN6Q1FLvBI1xbXaVSETgdGQTZ+77m+s45G7DYmIiNUgTPg0kFB0zQOuHlkFZ2W/tqBFsg&#10;uaMMQz+XjNoMMyEtjMZduq584i6uCsKcwpFhT7OdrWXaSaVeqz9ef8zQQ8A2vDlQ7NqiU4CSTcmg&#10;qTfq3D/dbXyQ7Y3JvetLTVsKJMID6Qr18vt6N02POolJoWnrvgRv0mWrX4nEAaC5upO8SjVL5W01&#10;COLOJyeSrUxp7YSAK86O5vdBc3lHDqwGv9smqmmo36roBLdgq+OwhU/+MD8zB+LEloRew5Kfnpyy&#10;nVAddfhY2takAGOaoikhr4rZ4p2OpEXYWwkO3A86cnWoqDMaALCXgMMpGKBg4LAC+7KU+sI/OX8Q&#10;zcIhLpenyj4gdBphDPcdC23EOEUv/tj4vIp+w7o/NgMBRGZNBk61oZUPZVOwE73FAHYGCSMj87Mz&#10;xsxqksC+Okc/TjiBBhavrwAvkVfIHOoC/ijAJizMvcaxhpXNT3Gb/s7IyH5rj3hAQqLzGBxCyueJ&#10;wkszTwjkmOGhIl8TCp/fjl3lUHoeDU/UgvFIkbizhgxLoV0XcIBHZthjhp0XuIJ+BbFyYd2N4egV&#10;kKhUj/hDOhSNCtgvgV+JtYwQiOfYXeVNCgwa3CZ3mpAsSxBfFAGcRLX+NeVCvwiiRPzpuWGiL5VF&#10;pkZMWQGSjEmGMAFNX6lrgyV4bdYOZdjxTHOFKmvD21W/gJFxseTF5Uoz88s2YuAFxLZB6QDpAen6&#10;w6Og83iJtDLqd5gty5GUhWAZDz0ZC97KyBiwSI3nrFEIV4hQbN0HJ+rEMUHfoBTpYLDaPqLUlyB2&#10;oBO+Msc8uqtuX/sTqYERj/AjA24ubgzuP3lY0ZN0xSNdLapeADsfQX6WJ36nGpBwnklSGO2iNm5U&#10;btolCc4cVn+Ik9nD7OKALKy/bQeW+tD4sSOBw0XooXaNA1scAWJ6RcSVmQb2fU8gzzLL7eE37Uai&#10;AodwKqIr6Vn1llD0TiGktFAYO3mhhcZOF47NHN5nZBDjss0g+EYDTU8HuyNxTo4Ci9+2BgpjigLL&#10;K3QMEcFjp33QOT6B1G8WmZUMTmXZwUMV+rRAO+GBTUvqGttG7dw2e4+oe/XJm/JJBWg5kPgjYi72&#10;ryV6Z9cYbyLlbiQmvOieLaxQfg/svMYwIlljC5991GEDv327zO+rwx5CICeY50c5B2fKSNRyFngx&#10;zf9wEzGGjpCOCEMbMxtlZ3fIIFYOau2I9Pa5eV5ltIaTumLAIfIyxxbn7tiTFzAN7cmILJ3tYnyu&#10;q+/8NOKJclgEf0NZwc3RcovSH8eK+FAWY2in7sNkuklr0lxCbttTBtT0Od3fVoAoEFY85iVZi9mR&#10;aMDrZKPr8zzEXAn0vBL1lYapYigQ1GUp2Bj8mpRkUj9y6tgT3nx6Zq5sXC6flEfKDlOwoHLLc79n&#10;PMUHwC5n5MPXN3sFfplh91/+k39kE0FIEORIxDNU1KkLmPZlkoL6FxGnk72lbO81dWMsHbZVGOv6&#10;dppUoGrkWnwqFQOsBr4DG5H2iVHK8taynC43x7tgjvGLYPWEVPymHI2rG9ADGEIM1OOX6Y+lNSYU&#10;odDpFTXr925IhGG+OLGmZS8GXBIc2yvn1IkickA5GvnMY3ReBNQwLnZzQCG8vMCQhXVioIM/xbwS&#10;cPD+ZAuydqLohHHPpC+nYuNyiBWE+dROs9pahjla/xzHIodfQgdWCoDkwTetw4udVqVRk8tODNGo&#10;VR+ucbfD0kwcnYELVMrajE+nShK19Ld+nfref/9f/T/ogRACgyuhg4yPDmZkfpjKVLGtwpIiqerx&#10;SRzof5VX9MOhUnkjZYXqwptQpeR5UUHUA11eozhDpxguEFoi4bI4FOVfx2iFshDggGDaJD+gWHln&#10;vknh10tgWQwAvVjdV3qv8MR0zRSCUGDDUj8dVPciNVQL1ZTvTIr16KIStlf3s4uwfyJ9ofVPdBev&#10;x3Ib0uVb6UQw7UgB1f8x9V04jKee2eG8EvqFqniS3h1Eyd5F7+G4tf/wWx8trDV7O3uwsuHPH7T2&#10;QZr2DmBy0TdkPAb3M7P2lN21wAikQ5qt5rEJKXEp98kWCEDgWOS0aCvBXoRv3GMI3MI1uLwhI91v&#10;AxL1pIoddnC9CJPPzdUsGw0jV4Qat+oM6b1mtqPQTOrAYoKcnZTNVQcH3EnSC5kCjUQIKIphmRVF&#10;P+K0Y4+z2xEUbIxq3v3HT55CmpdC75YW/it1bccInvdI1Yh94DuEUXIfvqe8d0rPDn2fmjrudlyw&#10;sTFGsv7s81/QJU2xK4NWTTPA12QdjI8z0IlHkO7GkWNGPZKMw5TEy3Koe6meVQiPtBUQ3MlpbSpE&#10;41KM/sJoF6g6UHdJkvlEfvPk3ByerbLR2skQs0Haeu2QmBjb77ad7MW4EsbaOEX1hlVjc3I2qOHC&#10;FTy/0TRB3GdjE5yDKzKfY3n1EV0HDPCAyfKTz3/u2IozZH1tPKBlnpiJF8AOpupKwdtUWSSO/rJL&#10;whGnSodJG7aB3RPG1ekpUPYJjZtAvO780BDYfCykxCJioMQ96UkfknKZbITsIIFQYYT2iQl2LUl5&#10;TKQTYLig0XlfS/c5CjS8CNXxHSHFNBT5hkmiCijxd3+Djuz7H/6soj0Om4Iive+WvD1tfUSoEGdl&#10;KsViCKRyXnhDIjOGBYZBDNcYffkJNjC/xnNRpZ1dJT/O9iJzDAa9VauYFGu8gmVwRlJJHYD8KPOr&#10;5FoKA40QhCGPoLC3bRmCEd4VZR7xQbjJjFBIWzEhPgE0b8tGYdvYgmqlehMhEy6Sa8A68w9v5eCj&#10;kDF5yc5ha2N3l3WwDm8SC9dsxgE4RdQsGkbBDmy2wEAQ/qsyWcgcAd85bX1Lkz8UZCZPaDATkplC&#10;qArhbHVqfnp2HqBhvk5EDAOO3cIDVr5z2BY5zBhVc/pfMKj7+4dIaukNEbiMZl4xgM4Vd1DmBTV9&#10;rhld/ycfPX385KHx9M3tp588haNE8kn9HDYrSSas0p3dg62dXZ7vfGMedSmeunOJJyoIUaBv2e0g&#10;fHPM1cKNpSTAs6Am5RSUFNXebr0ro/eEbMjqqVIB8dMHXeSZaJAzNwIrGbaPz8bwcwax0vkEboaH&#10;+87f+BgaLPV/Re6t4PRHNLCwjg4HoDunYfO2fdQGqbHfHQQ3FFYtvHCGpHrrSGF/8CoHrOcXeCQo&#10;t3JTJBtY84yi5rgOoiyphckJ4/pD0IjUur4/7c3JaXH/PlQalwYUHPBh6jz83DBW+2165GnlhIXG&#10;3XeJUulDXQwZFLGCCfN1G7t89NiElKPsVysHi5/yxphEraXwiJP+jAdKosueuWRO9/ijR4+YVIgf&#10;8gADQd7LzjMRYtJ3kGW8FNztzZ3Nl69efPTJt+jK3d7Zau2D0J2yJ7Hb+AJHJLOjpLR4TkUmIy6G&#10;ldcXF2EN89EkOKSd3nFw8Ns7crlmcwXc9vW7txAtma77dH0Z4JVQympWeq843djGOPQhMFHsCfEV&#10;x5HjbSEngZDFs3EG6WifH649pPzDtSGTBxOw1CnlwqN/ghn2XAwAcdtdec2M5nH4fWwhMSlpqtL+&#10;+O1oulpRi8fzaGGcMUgoJY2OTOAUuX5QaEFHuxZSP4GnBb4GUAvl80r+4Le+8x2O4uu3r+n+srLi&#10;/hgiMMNK8FmgnOokRtmO90+lbcjyb1RZYsL7WK2Llf4sSral4YMPhbrCmkjGudJwlaDDwifUGJ7F&#10;9X20unCshGQGebgbl8HgR35WMdjSSATs0vygqJxJ7IxS+hI88SMcPWwpvtvJ1mqeBuhLYTLbLIGW&#10;EidaLqUzk+RH0nQYIl1zcRFkn3PdbR9yEicouWXOmO/Bm6edhfYUaZuOPdcAcC9hLakl7R+sFRmP&#10;efxs9DQCxE9icuHuk+Sj648Tx6/Z3pCQLbFb/mUDYObjJOLSm5R27giE5ZuINgOG0CahPjXrEP8u&#10;twhLwk4rQaMNIlkj7tpicHCzSNdpjmMrlFwQnxdfQKNgxCIPGqYBuXDWnCae9djkGJmCs2OAMCqj&#10;BKwaecvDvqFXaGdJJLcwy8H4SF6sH6OykjqYi+DqOSSNRQOfld6rWTGmKo6Z3+XgOM/CiB7U1Wg/&#10;eKjwuYInOX8EIbyHlS01HxXgByoJgR0SqIqEYmq+I0PGA9hJted+iBXFDiU8Cp4OlF7CMpEPNi6O&#10;IL4jTcQGbwAiZRanI+J5u9KKnp0YsU5dLscCAm6AW52YS+4GERrTO/e7mUOJ4or5r0os6crX0VuW&#10;UXM2fjDCuAHTibPYzEwhk6MaNhaPgM0Wlwa7/JRInmtWhSAjX4h12YTA7sGJhJwwqKoYqYgdXp7P&#10;wr54PlyuZQC2cnUTFVOwcqz4ZF8yMBRxRa+De+IwEosRfCKXcnxEBaQLfs1h5Qigfh7HLmDHwlGc&#10;lIwf6hyvVc3gvZqekPsIfe4lcQGCT9dSFrecmkRnxjYKMmbHENhwuxFXMIZBw5SVtX85eoMMOUU3&#10;FPTryfoulm9r+yEPyFpI0sZEX3do9dIogPdJYuQMMeIffKh8t4ur5aVVJjB0T7qskfxMJcKdKVGA&#10;R04hN8g4VRpECTAyPB393h6/FuZDJOQkF1N+pBSmQjBrTiwP3FnCGff3rR/KETEMQIcds5upONwR&#10;GbZRpkqvtlezMG4wP8uptWZeUUggFiOML3rirIqO3qG07jKdVCLRYJ2ZiewYQYPz0nmtHdEa3fFI&#10;+Ds5DHGMwD1GOLLRAotcfNIHDBXbCUfCEsHUkF5HhWl66gNgF8v04eubvQK/DNj9n/9f/zjhpWRy&#10;zEEdAZOEHdRPHKMTFYCio4AXCWNCV2FbnwmeURAKTngajEJIV3cEwRiM88se/67Valglzj3n0BlJ&#10;9AxK2gDyUJsTzi80AWaMicFkQBjvDKsIvVH4N1b/ZGbphtNrZkDPB1K3KXYWmggpIdAMrhpmHT+l&#10;Gw6A8RijfkyZqAy7ECZDthW7ZOsZ/sDSgRJL5DZAhJhSnADJZKGAYTrUYJoYg3OEPUP4HMtjTSYz&#10;KAJzEJGnHp85G4EdBBMN9FM7u9zeGzro3u8djjQWMIHo3E2uLnOTqE+bj1CDijpBua/KUoNsa/uL&#10;r1FqKp6D8LSkcxi8kgZzy3Sylj/E45d6msExL+CXFQJNYmT4S2QaKCfZzj0RPFQmIoxIvqO5dg5a&#10;p7LeyQm2GzBIEReCsJKoDNPeZVRGvSckcLOlPjhnAVu32r+k/EfivZIKF1yqkzoSiSa+MBjVZ6Tc&#10;Is6bhVVZNpJRaSweHTahK4iAr0k8h7WPjHiCOq4tbxk16kyhgENRADueBW7SUk4eQbBd7t9Psd8k&#10;LYMJStDBGe1u7jTWmvMPVo42t/d3dyC+EW1bxKPt0dK0S+1IpQQZ5L7kkqxxkgEbo0rs2y8Ug81B&#10;bJmcMFxAuwiyRgQRQQDBQHd58+PO280NK1pHR2hN0EP0d/7W90n8rdVfXh52ukjechDooQOSJjJw&#10;GYW/jPAcHWW76AWIOY7LGMLBc2Mdi2Ml7E2YTzoEkz1xPimqvm1osLm4BO1NlJmeskgHEmaycWw9&#10;hVsqrulyJa3IoeDGLy+iR2TXKiyYu0HK7+fP3r3ZOWiJW7CTUb0hhmV4GqMrx4bPz444dbQt8JYk&#10;TnutbaAEnotM1Ktrks/W3h7SscAtvCsCWMKy8GGHhrsdiHHnjLofJMCSZVXIQ05hYdu2DtvAfuBu&#10;B8dt2ix46KgQ06FPZAcXz5m4NKHf2eWd+JuK9BgnCIE0kiTu1p7Y7JwMm6fYsMBq06LFM2OWyNcv&#10;nhPuEIUwUYe75KkRgCnfTkVh0HnWbH4YZzSLBOt0zHRJS3guHNaAPxm3JywAAI3xCRGVb5Ixim2h&#10;5nsxNc1sRKZPW2CE1sqzLkPd0hJuV6x0NEPS4J/u+ASLKZQHySvRTSAG264za0/QIQFl+pXIavND&#10;fy+/7ddv/Tpc5tsf/mSU2kcCKaXBuQE+FPonVpcrJBqTPaqtkD8CRCroZp5hPyx3TQbEhjTvpJAe&#10;WN9MA1jZgNsWfn5R012dlKOBIljPwUEuVDRNNCc5RyymuLCj3JQMV5Fd7EMAUYiE3OZCXiS9JBc0&#10;HMcaN5eac3PzDo+zzkKiC2+rxwjm2HnVEriqEhdyPGXWdDunyMJHTAd8RP6yU/lI6UkUTQCyu93n&#10;1jdS28eLsY7C4pabBcG5dawF6+rsa/VNy0+h8jkDHQdBPRmDzvLNgXlMTWN8uE0odbDTfHpSOCpY&#10;D23j3cDR2QUjWdtHxxSu6ObjeYpuRPFbrcXzLhExpAISTIDJufkFqKOwXdC6IzPP4CNL1912hzd/&#10;8vCj5aUVpKdhK8OiXV1ZRNGl12OK+sDScq22OIfZe/v6GccWvtj13eDBITyD0/riEpfH9WABd/f3&#10;CuxlihVGrXkC8GjwyBwUs9ZwFbX8/DI90zyL/b0D6FNPnqzLPJyc4EfShcfG6JoXpzs9450j4omK&#10;Qmd3fwc0nsO7t7/PBbidbCG3rzn5ophpnAC9Tk4lwlBJdZxS0xNPyn1LUuD7NJ8GQlXf4f1XoJBS&#10;mtLFJI1258sHMN+WVBU8xq7Y8lhLqsnzLrPUdYLvs0T7Rm1EPQc3gWMFDS75Nji1OY+tTUqh2zqg&#10;3n7kJtircHPqtcaDtYcQk3k3thDf5TX8Aq+bpnWrWl1bXoGDWTwen34F7iAB8/b+8pZBkHzE5g5j&#10;fg+4AJhilBHgYwIzpY7iCCOywYIgJOdmZrozebFLEhtk14polCMJIcGzdkY5AQVJc2YhqPhZtMmZ&#10;JP71sxeoE3KHq5D6L3wKrBCRFXsY6dILJopadipjFiRbwVIJxKNclwiRTfSklLfEfVQHsOWgN7Se&#10;6WWgrF9cBXqA6u5UIuwHz6XQN2iHWGw22WEnYFKXPQfrMgoAghUhIt45AQePSgCCpC58GSAO4gTr&#10;NHYJCBgUEj8obQwmwI2fBkrKqqh/yoRZ6nwkkKGOGXYyn4TIkpMYWo2PWzspPCSXOcuSOqC7xygo&#10;jaIWSrm1otWA80nKKksw4yDcUGJpinEkzFX2195JWJwRbHJPCpgKEuVzpG25Wdgzsoeurcim18xp&#10;Yo4pE5YwL6dxnjFHcLakgAnSCVUIqKQwFZMf8pMdCTxsR2pmtBSTneYhMaEDe+qwyFAg0foYoMzH&#10;HTbqCywej8DhA5mla4DCjE7qfBp8ZO+CNWjtjKDYEiBc3AWhClaCd2vUa9iGLlUIZrhzSTmA5VgF&#10;rdO/gFqVQ2nfoAzTUm9Se8QOUCGs0OMsSYTXxvPNORTEYVYDEa3hiSC6zC6PtBJ5RcGE1N/+TCef&#10;MKZJOJ5dj6Fg0xBCC97lwQLYYdthf1scxV7K+VZ0Ik0JYRQGHClVbZqKI3ioxwFsYqaBU4AL51TR&#10;PSiZ/NeCMZkF0Y4IZ58QVAQtpemlZxyFH0vBnkSQiNLcaZwpfi04bX3EeqfKDHL9iuq3K0TsmOYk&#10;v9yMqUUUiiERWFA1ZhkrgmZ9yDFlcldBT6IrbbmLvWxLZsm4YqmVx4l0nbrOcVGUW1SBzjcdtNqH&#10;5iyZpLFVI1KicTZWIGGjuFTgjAmN8E2p/GgL29F85O0js5heYBmjlPEUFCvZDS+fmZqN3AZ8K7a5&#10;pVF+B90CDgV3FIEJ1JxV2AAahLiciRNuDJYHQgeCuUhR8uGsNKGC5zxTqoh9049cSHg4DlMDFoeX&#10;Y74wVhhLXpIxG5doqy5ETbWUCXkffb3SwEPQ1iBLytx3OBjxA+QSkyDpdTHrzpMqCWppvcqc36Dl&#10;2QYBuYgNylBBLjtUstA2M2uiNDzndN/NVKco10Cv5v2erO9UJ6YODz+21YxHieqxhVvLJFTruVQZ&#10;lLZLBK6UFlImOZQBLHft7iEDen1Swrt6N6HGS+ZBdRk1gyoFPV8YKsnIypu4seWCpP0hBYz+aEeJ&#10;owD9hLUcuNxjeHNaFkMh5Fygy8GXTPaUCssNuBiPz01jcaiohBexP7rab8HpCNH5Fs9O4mpsLe1Z&#10;xJcmR1KMS1EGtqnmuWhQyvGU9p54NiVSzLBPfBytBofp4SR4DB6+6IrwEIvDIiJSIZZhsufnWD/C&#10;Qvc/l/IHf/AHxUZ/+PqwAt/YFfgVwO6f/mNMEUeZ1cDeoXSrfpwsVgwN9gt7UrB0S1jYQavRTs/R&#10;yhSRJeISobHwoezZslbGCCprgI58kuoEEmQM1ydx36MWZx0DIxKpHfSM7H/k8BfB7EJ5Cxpo1IVN&#10;Tc1DsIaoqFTjeTk/gtZuIEJUKDkfmozDP9FhAbKjTku2mLgc/QWEKhCsGXc8kMLScV13CqxyDUUR&#10;wHoPOjKRMwix0NidOQZECXGWet1AS+o00d6KxXSqxtR0wjhkAs7gMICW4QPwchCJhzonZ9u7I415&#10;0TUkz9aas48f3rQOhlJ+PEP1CadRm4OpcLS5dXJmROW9gANNTtI9U3IPl8BBECUINaYs8rKRoNL9&#10;cAtlqq8dKP0SXFwQAitk3SbwGf6Qi5ceomjUNXk2kRD3WyYoJapjhoNuIzU6fi0Rtd1keZ08GeIv&#10;kcK+xklcuy1CeVJlNIVGVpzrvaitvxPc6yb61nGKLh9DSKjKhtGf4l7Muz23kjQJBmVWwgeRz+Ja&#10;KS3EtyVGJsL3Uq3HRjHaDwzihNaMYZ7UKFdL1I97Ju7kMxoPVog79r5+TY8k03BvFaCxu0oH6XZ1&#10;8jG/TkifrhC/UTJDKSPvG5Jzh1Tm4UFU+GXab1i99tEJ42X9Xwc4riMeSvKs4Aw19gvudGn14fiI&#10;U3R5PwbAEiStNJehMECKMEUEvMbhsRQEd8rliE1Ewttwg3Th6hbRE7BOFW/disJ27F/IDkZmtGKA&#10;pLAIvC0wMw6Vz50Aabol5bY/l3UmUWEFFPam+Jm23DLSlMxfOXwiYGT+76+ZI8m82nc7W214H6Z3&#10;rk764mGw206Im+fkg7ORx1JdP2y3TAikMsFvEiK06IjCPy1+SVfwx2S2peGO4GF+Dt6c0TbEvb2d&#10;HXrxBDXpqLJF16UmRzFHy9wY0H9ezskCemOJFFTh1ujopDtGY2LSaBSmDIepDicJpQx+06kdw0Ot&#10;/Rboyau3b3ZbLTuJHVsDPUdWDnvLEjrMuOsLbInFfBAEaEfJEMzQkj6V1pJSyvbwkY6FUlUQMxG4&#10;pPwcAQIpWgiNaSGwzM5wpywIJYLIICZML+zR/uCUkOqKel1uPIlSkqUcH74E3QLYaQB4bWJ3O3Bj&#10;AfLyAHZDg7/1GzAE7374U8YjDoNCkM34HuF9lF81Zrdv17ldCZQNRX2QNLzwO4T7Y8j9UpUlZFfq&#10;SAWAQIQ8d9HkSMPE4jkijWlscpEi9mS1gHrAYZvESfrz8NB3v/Nd+6zP4GrJRPNCYJylW8oORDUQ&#10;rpk3utRsEomy92j6WEcFbHoGc0eZmNsz17i/l6WSUNp+HEfSeAVUUGTYQZxGf802PYoEcpYLf0QU&#10;gTzN+rnZo+m1eaQpNlAj/W9gk7SkA00CSWDayVfptmBNovVpF/nSYmN1eZlNJbR8cdGYmiXrQn9G&#10;mZ5ue/eAZmpImsdAfMEEx5IpK8ewtd+lMYqORMnLR4xWAK6huSlzh+D+nB+zUmKKdwON+hL5DovT&#10;bbfZn9wj3NvSVMJGok0eV6IAFomHwmEn6F3WFhokLew/3AxT+azEiNbNrq0+mKzOUOhixZShiE4l&#10;JqheqxU8hTUvAC5VmcKLTuSeRM4CyAiwOzuQA3R75aOkx4hOneZy3c2OhimMHhDfiXGuKtreu4fI&#10;rtko5JAiPAqHFE6WSDryhcCmKs1lNkvpCIqh9K2EUM3AyLXxQDI6yRxCe6eiBqhcjDn8pLLzFbJJ&#10;SlXA6z6IUCoToaXjnQriLWAXhh1/K5L5AnZ6diMNt1/a0PvtcKFpp3gA1so0PZ+OO4eeNRum/MJA&#10;FGowK/ab3/v15mLz6UdPanPz29vbggG6CVNK1DAeLa3Rsg2Y60EzoxYuvLxH/Nu2RGjePMfj095B&#10;p02ORv0AGwuchhgoWwiWjbOS8hgKEdHYgJQbhoi9ugBV6nLwB9lRlqnGMrvD+UtsrNAtK/VmY6mx&#10;jHQjG5zE9azdG7ji3om4rtgApDrcDVsXC3p03D6/OlXiQrFvNokjsNjGQnU2KCCQAbFOjRGMJ48b&#10;68BW4fRiPFkrEkier/lqypKRrlM4UsNCjIS5IWEWwYcEo1oiz8I6AaiQOGAFJSY+AoPBR/BUM5MU&#10;6reUEAUHgryk4S4sMAczmMCz2Bz2kLsDnDkhRJ17CTigAVIwLtWnk0Wv0q37xh3Qr3YkWNF0ayGL&#10;tcx+wQCVBB5cRKM6gB4WI5L9NQlHSXL7u0jUwdQ+gKbPKhGYBjsoW79YEgakxQ+FUzCk4bgg7wUV&#10;jvgGI4AZ2t1rcc+sVMYlR2etFCej25UorfDgVFfg3nAqjcZSrbGE6CbvgMIwKPnh4QHXHBqYehpY&#10;nzUslVW3K+A8Hpyxwx3zrCcXEJ1EXXFwyLZipbeuuC2sPGgdTooLXGoscfh5KMgWg8NTM+TWeLbx&#10;T4l33jsiViyF0z7xTnss7Oav4dYM4lI69lykipP6lMPFHQ3x3k9xxQ4dKu+Jj6aQk0RdECimQhh3&#10;RCXWFLABxD255CAYbbYUW5HZN5CckRDAuZYzm6KUEiLBvPJ4Q4IqTbvClveGKGp4EeheyZT0/JZK&#10;s+mH5Sh5AKp3xYeVqkBQP3VLlEsgdFIL2/0gWzlVUp+cUr9iZRHvV57y6ob9zM/4ADOljDyI7q3X&#10;mRPkdYkQBTZ1tjS7NyrKATTwv04SIFYKs5sCFYmJ1yYlUNE9+xzlLmWUnBfBsXVuKe7VknbgFWQ6&#10;jcBlLdh7owon109OJLSf7Kk8Xhuexe/YEpLtDFempkq1Q3yS2lium6obT5v9xjKAl3pGhgf/o39w&#10;+OrdopT/aAdhDDl+uDWqtbwz5VWRNhFeNWrYzZwpKXWANcliqLERzrGZ5CvEbOZ2pFqXudjpXrrh&#10;BNnelELlxSVRIFHkKX8miwTHYafR+UXZKx7Ts+yDTnrJzRGR8kQFnx0aljWXGCBAxeP07tKCajqZ&#10;rWr3FeYuTz/qMT4O4nkLWkV/1t+SU5Y9X6jPIVUM3D99/HB9dZXyCWHp4/VdFuXF60U+kmsg2rR8&#10;Bbuf+mVVRC8mXeo+RtWUMl/wGhEwxQRBkaYkYkhj+CqxLrUkbSyUNIwioQ4kTFNrxGfoOXC4LsxT&#10;OPcVYnceAdULjDr7EiNDGYTdoyRf4kOeh9PkMrsZj8/lFa+qIiE1lQze9vaL9Eq+ytOxjktYqGxp&#10;RjOPqYhNfZRirWS6wir2t1260Ai8KfxMxJn7HQxsvLhUGdDYfHymIlqEMHAR0opipA947ZCQEXj9&#10;K80mD5rOnvrCPPfH0iGl9wGwK9bpw9c3egV+BbD7J//I0hI94wr+oyMwR3hNJsMBxObi6uwHvbHX&#10;QH3TYbSE6XErekBW1PiKangiJJsxYwPMpsqEWU8vtRpVSJy6ENkSCw3xlfofQ3SCxSI4S0CM66D0&#10;ZzIeFD8tZr4lEVqsUIKbZCOGdPFeyqvQXkFOyJeA3RHlWb1bipnGSs4Do0V0Bv+iVFD4+aSkXEIG&#10;qqJvYtum9Wz0htHzxhHYHUyCa5cib8UfKWynLCPpzDEb5OrIlzrXFnreJTZ3fHRMl6fLtKnKxHt0&#10;8JoZrBvb9zN0p8bnLy6OLi22X74j5cO9jDcbUHPab94B2BWXzG/Nzs11jNKcLlW++dfpB8sY+jbX&#10;o2nm6WCFVeVDrEG1ZMIUpy9xGfYRZDx2Gkot3fAP0XQ6kuRB41+dfKWcRAomlpENcQkS8BAEFEBk&#10;2usguVIh+qmSIGKeSOj+dP+p6xQMgfgD70mgI/8x8WgKm/xUcRaoWGkaNJFTevqGEUd5OrH7RkJ2&#10;HSrOL4HJSFmXQ4I9NAAfEgYaqsyD9/xD1RQfd80OA/KDfsJjJFTksQwPTA3ziBwza4M0VTSmuoJL&#10;cU8Hb3eaD1erzcbLHz87vxqAug3qBlHBBgEhQ8SRgFvpP2LPGGMmjGMZEcERyEv9LbdU8DuZaiDU&#10;tyT3jO0A6kIMC7epErvFQt0R+7w0bUGLpz0DPj95DQIWxR3u7rcYlBKhkuso0+tJy4fKTCkdLVng&#10;0jTD+4i9JrnxLIyOy+aI1gPvgbNfX1lDwt/en7Bo1G0sbafMLY0/Dfwh+0nVoUx3ZZFluVanwBGo&#10;tT9/8+rlm1fcizuTR5cTXbQsuQ9eYpQjbHu72GjiUNHSIgR0zjv7UInf8cVGLar9qONdQGlxfKSa&#10;RJTRFLK1QHdx5cRGcJeT4+3tHSScXrx4gSIHoOBCrQasziQZlOY8Upk+aefFJQ2Y8uDYltlIkBDp&#10;D5ICHEVxC41qrqswoi71/uEBCpjsQ9A6/iyaHDydjzfySMNEBpBhn0gzT+XlwfVMJZwvJw+GYJA4&#10;0/whBJ703JWmkvzIfR96TKm68/f0Uw8XvWRry8Gp0zsg3cnbtzvW8+wzLl9w0AJvl18osRT/FtnO&#10;wJYkGP6yL/fj+2lpQff4zm9/H9bA/Y9/XqFZkKcQ2TEDfC4GG8jILzYbMwO4GHaapyli24TBWu9A&#10;cmwA6WlpemXP0LoivM7GCB5agjOB79BtQD65A8I4knceBw8FLTQzRjOi2+WlxmJ9EaF0upZYVRYN&#10;pRseIxuCvcGHEv01l5sgCttbmxASrWpMTgDPNWZrBNSMSaZ0wSrNGpJi3jjHTlbmMrnZ6KVeE78z&#10;cpQdaVKUuotNG9jiO6wE89ToZsJyAwmAdySHQ/sfCzbK7YMUVLD//DI3JciFYQ9/kDtVPWZosANH&#10;lFHZ53a2Mh2FR8f1Q54FVt7b3oE/y55HkJHtoxL/6XGrtQOedSo4eUvHCpuaD62TbE+hFJHGZDcQ&#10;KXFp8IRsXue/dBq29naBwLh4dBZlynA9UJDoWBkfQzlrrr6AdaFQX1uos7GZCRT5KbQmITCJbLKY&#10;MHBJtgHRJDrhrNGdYTUEVZVFw8Eq8E8FWzE1yhJhHwcFE4COPgNasSVJC5N18OLsfP3JGoAM0mNA&#10;S9gwXDbpEEIHXPCbt+8cIkGLVnjunMf9w30QrqnpaXpa+UpuytPKwYi2uSbLVMWNTCGG48kqc0mT&#10;gP1TDpSnlk6HG7YDK4utNCnKuWLNklzqcUrFTjwFUF5CyDj2nF+QxKduXaZahaNoogH0oMWb8GAJ&#10;Q5I95AD+tXCEFT4Ts3TCmcLzOsliWADgPK6fJqbJyaXa4mM6Q1npkQpxBKRp0hTeX9WE83PSYKC6&#10;Bw5mneElxDM8FHXWxE2c0Ec5Aw0tcGXolM3lVZAb9sjO7s4JIn2Kig0WMhJ7O5gdpZ9swMiBccqt&#10;r9zCApP4T6DiMB8gjCGoEx6rIlqLGTEJRMl7ZFQKysGx7YEXl9Oz1SdPHsWE3DNRh0eGSzo6PQKP&#10;zohhRtAqWmf9IUkUSwDl2Iji1nHYvC2HhSU6ITE7M7vmKIWL7UjNontAYm31FADdxnZZ4XjtdFEp&#10;JR7epcGhtJqgKelMF78Iu/my1zspJQHZItH75xZZFSYXpvEN5q+t2NQJ2dIsAhgIdyoInHfj2vSq&#10;DuMqDZiCs3rKQC4y7OwSMw4pDz3uMhQaNr/Am9xSXo6hw0QXRDsbodQNw5JTYK8PzAFbR3UizljE&#10;KmB3kCm++CUCjLBIrrFS1G7ZCXRsOn5UH48UyQ2mg/2vd+xrjiWAkPku7cX4gqdpu2NouzRNVsY4&#10;U5xuZmWybvt7u6zLmTGzmiKEInw+eMrakr3YHEAEeeH78yxBfOerC8uNBtwfTjUeVl1R2WEpThs8&#10;iObAQmLZnfyL3RJPKctV6uzvi0F9X+TfgS6t2eSO9QuuE4vgwkbQAa9xB7dW95TqDv4Su4EhCoRn&#10;3Kg0qI07+uooWVukzjfT1MP0cHcW8Z0dphF6K1KTEKaq0IUAaAoTireweyDMacyhkjgBWItNKw/R&#10;xAAcGbeilXbyL5IAaXnVGouFaYqzYQgfaVIolMysgRCShB67OTWM0Zzg3ViB3LrWjKfEW7m3qDd0&#10;j1t7h7wt4g2w7PkUDBrwKpELVjdlb94TfEvwt5SyCUT4CPonDOQEOu1DdN2oy1I1v+PKnT0VyBIO&#10;1M352SV8Nrdx6FklIDFgcDDajcDonRMtsF2lUxswl20DpiNhGMDFicwG7QEM/WJdcX8J0Q0GXWD2&#10;LKBMJkph7UFoMDK8QzYajC0bWf7j/3Dne98iHbv/9KODT5/mn4/b3/q4861P2h9/tP/lV9MsdQnr&#10;w243+6FGw0NJVujBtC0pKnV8itx5Gp9ziWxrd4gMXzD0gdPjk9y+Jj2dq2D9o4xxmGNqwyyqF9f4&#10;JpwSF49ZSBqoJ+K6qdHy+MB6WIsouWUCKR307iwfpoYos3q4VI2BI+s8egU31EKEZKa7loGrtC6X&#10;gcGNJQhB8X1BgL+DSH76+Mnq4iKyIWzFRw92P3t69Gf/usG+NI1NhwbvR/WaCwByYigqbEzQLjiB&#10;vDOBNI+bBcFCIWWAlDYPiY8nAs8YP1r7xc+oTOMKKF9zARMz0zwMVlmlXT6VDYcVzaZkaxBLY69D&#10;atHdST7NNCFMFxdexOnC+ESmxkI7H6E0JCTHaMDmr15P+ufUnOG/vI+aJJklz+LwkQZ7St86R/g9&#10;tlecNZWzRIl248mTZUvKlk2KzVvNzU47NWh0lE/nvtudjgxcNeg5K2q5EujjnqiNMTfPopoOTmuN&#10;iWY41QfArh9JfvjPN3kFfhmw+4f/z/8qOgg0DxqXLcwxBNZWhWLOsFV2893coW7DocUcYtDlJ19d&#10;F31QTFvKhoHSUpGTtR6dLCw4Jpgi2UKjTvBIx5zsIdKb7jE1amtohi/DvM9irQ49iaiRw0yUCQiS&#10;RkOkXqyKyHyxSUdQzxKSI0fB45SoxtYyUEH7QulZmh7CludHR/TDaszI+4QkmAygj7xDcsXBgAzP&#10;jimJ1DGNiQokFa+DvWDoRbEaalwn7MNMUY3hs4jfTEzIY5HCGTNo5mpDhMLEZLSYeaxtcvhW6evJ&#10;0aOHNcBUit7m1tnm1sRKk3gBqt3s4/Xq8hLEoX/zT/8ZsMg5bHGMuDNt8euAhWMsMWARbpj7khjY&#10;Z6PRNaP9pRSITB0rrgY/IlyO8hmTgme7sX0xeA7pyOKt/EEWNVLL+A8WgjfnG2jR0PjBY46s3gA/&#10;IFziaVJbnIB3nRgtGvYocxshFQXbkI9Ca8CJkaEEP7NwJCAjiwFQJFR3RUp424yiA7GdJHYMJ53U&#10;VVo+Px9C/Cs7zB8YF5tYEpqVBocQrgMJEmCBSOZ7aXfRnZcXBjAM+TBJwuQYQkUOlcf98C0uheAV&#10;5SkiRLbQ4voSV7L19SuDpKyzWHE0ONR0M9vq85cM+YOdcS8J6oRweKb/U17wfkZtCnQpTRsS+4xc&#10;9nhsZvOS4cuQv7ubr06RzzNqAT4/zw5cYHNnm0ZlbxqywJiYToJhocrAND6wUlKl+J/2PqHVgvVw&#10;0+R3VDCtZ+rbbsmBP/3449pcrXAWYUzxIzakYmHsEOd99bhlPD27lw3v87P2aHjsFLDBwRdvX756&#10;9+btJhpY1/ADgsVLYWF58eLs4BTT7HdBRHZxaQXCPCGiDFmlu+RsGvBVaWi12Q2moUtxQ8bCobZT&#10;nofCXbc7VBQ7wHWcuzdv3qDo9PLFS4qstJHOzsyfXQHHoHEkyibD0RBzFMYib5scjw4gSbtOjvNC&#10;xDHSK8AlU7KDI+MXRDzOJAkg1Uvpcsbyaq7bq5UnjrwZbz2hRtUsR0akgLC65HPUya+vymDBwMpu&#10;tuikmG+JTSflE3G1R8TCIxVhfnpy0qGpjXg07QeKr5e2ooL8Jc426gsRJKlbULsocYWQFO388BXc&#10;8xHUSrOGXSMBLdIu0ScUeGB8I5bit38DHZm7n35Bv0myj2TCrIxjApShc94Cn+ZoXJ4LraAWGBCG&#10;P+Xy0Nw3czdRoW8R6AqygwkJ+Yo0KF2AGgjyLzTw/JpK6po+cnXmTd8pLsNv2m2RcHm5uQwZggeh&#10;uP6ZT4otQQFGIgwDiHo9tmWjVmdrHXYOuVuwD24TO8bFErSB1cImI5iFJ4KgPgmwpy/mIYkf0yqu&#10;W3utrd1tgsglGsAZRzsz8/jhI7T/kTViwikNF0uN5vJikxl2XCoZOS+0Y2jYTkYeFb/PhwFGpOUt&#10;UkSxIfzDhkGmTVgqZrYi/eoOvhL5i3PDj445yGtrD9A1Y4nSA3jJiXZjD3JhnjC7rQfuwZ054yQX&#10;YBDmmfcK97APCf3xbuxJQEnTSIZjVquPHqzz0exeAm1gIE7x8vIymt7E+mT7RNVYMru3EG3odEGQ&#10;ms0lECXRzPHxnVbrAJmFK4XqacD38SWT4dZKdh3JxxSBFIAjeWXzmliVAj/1E7Yrv9DaPDw5OmVZ&#10;fut3/rbza6YJr8/2kflud4HUqf+zo1BVCAfBLNSqgIOMHbECxwQx7HIgqhTDylBFnE0SHM5C9KQH&#10;SVQQENN1gmsgdhsgxrk9TF6GkmZKp85YzruHVOglIHWf7hMVVNVpx8eAIazYp1RlAU8fwwrAYJax&#10;QzpolS4AabAACJU2usqzyBgEeywFhWGIpI/PZE5/wZGHmkTqP1udXmk0F2ZRDoLadg9tmi8qHAJ2&#10;t54RcjD2MMC0kp7MtrIaZDmKAxbxEOA1Gw9ZEbIRLD79jKfHR0z8PT0/DZOrMAST6oRebTduVB55&#10;NuxM5njwcjUimW7E5qNZVdbSMDOFWIEr4JEoOfCc+Tx6O9NJxPDiMB2Gh9ZWVyBCsh9ZBGgX9C8D&#10;10ZbbIzdhKHUjzMPepIQxRAPxSZ6rMpqKwR8d4uEBm/Nnk85BL1ze6nYmayVd3Tac4LWCP1xSKpJ&#10;SOEQcWqYE87L2TyqlEbpX/k8YhdbNOR2seE9BdfMsSXCmjI/dKKrmzZzgIllwFjTVhj6XlHPSA3V&#10;KimPq6SdbDB10+1ZF0YqaHjBIwoWpoGNt+KXMVphFCXai6NP1x5UYk0hu8IiZbCqpKCBaGTop7dD&#10;inXh1TgPIb9Qyiv9ToJY4dR17p2os7jUQLZVCTaLj+wFkUp8FuHgxTWJus6lX/F7X54pHyt/KVVu&#10;S9qpH/DQtfX3TI0/jm6UcBgPQgRoBH89ydESAPJDZChx49Mzs0v1pfUHDxCJDqp1R/mhFNh8WtLA&#10;+7xIHo0gQgZrZkps0V0R7xZf/+ubK7l46evoeyK3rMLQdvjSJeL6G7pl/aiTcJHWYKDAKwMnDlWd&#10;HGcUUrSw/fKJuOGNpfuIHYMsZT2LsHjjxAHcfNIQdRJU4+pLjGUYfJ/Kx5KztQqmUyB7x9dKGbBg&#10;BmXbAZPwrS5R+GAolqo6PLfS980pSHRhpZZXZcMUDndxznnAua1okLBut9EcHMiUWDebM+7Ub0E+&#10;dRBZRohI/BxZt8ND5iEw0oMTaqjimlg8g3VLAI/CDGRzhrewGWypZRGo+vB7wViGWFYCCnlt6VJi&#10;O6AOKmSfTW5zA2XvTDnF3FkaVBOmzHbTf8F6KMms+l/O/ZKhRoaFieOupS6mdsu1MqFUfEuQbtRD&#10;nRpLaSsuf/6P/sG7b3/a+e5nR3/zO2f8871vn+mA7wf+6/+m9t2PreOKvnE5dqUMfPuTo/pCb2tn&#10;8vJqGKPBO2hp1DwSyGaPgd9xF6Lz5VCTiAWMYxuz4pxuDXPAXEmLxKUZ+MubJB4WKsUEOXWXPmLi&#10;SMDQE+Geo06nCOSxqQBnMTtT1em5mTkeJPuHCxBbBZ3MoBzunWsjLmSxBH+ptIqn+bTFlK1Ah4Kp&#10;zfD541aEqm+USsBrsh1U6LGAZM2XV80NV2pTs4uIrcPtmKw+f87Cnq00W59/PgohFADS9GSI+twC&#10;j4aHjue1KzyRhiIDl5eEMdu7u6B1iPNQBZqcdaYK8YMAq5ragt0ZOTLAaAsH58plNuG0YSiOx1+w&#10;MAzNYIA6I1GC/VVOH7aOLDwql5DOU5mS3Jd1VtZK7qQ7KiQ+6SmlWIGdAonrthEHVNhFdWNIKozQ&#10;qdUojUd3WOVr58I7g17jE35GgeTMTXh/eQrORLJDi/csppgz+nbjNX0YdPjyAA10M1iPcixvxS9M&#10;jPP+l5AG7GWOYQC4JJZWAIe2g/+Rvf/wlz2r6rzxk09VnVN1qurUyefm3LltkCBNaJAsOSuKedQR&#10;w4zO6IwziiJJ0RFFQVQMgIiSM02TEWiajrdv3xxOzjmn3/u9dt3bd3x+r+f5A7jVl8u5daq+YX/3&#10;Xnutz/qsz1pYvAbYfT/jVNfuvToCVwN2f/sv78f7hv8kHSt0K1GNYPkH+uY2TqSHFcAOstOw4NS2&#10;c52jPpAS2HocOOIYOLNwynauEHFiZ0kT8UkMKpsxDAt1fyhh26lBv0u+3samDdsycAGAwGoGhkdn&#10;6Qq5vA4NB7Nt+0X5OwpPpChXaAl5VXjUbtbaZF0FyUMUbqwRBmCgOSwMHtxe4jEYDTQF4AsYfe4O&#10;cwbkx16OjcOVwu3ly7huCwtLeBvchUUc7SVsELEWAaQyxYBhKAdDj8/YiBqdO26HHUnHcYMEpgLA&#10;eIZwn2kHpjYn+XL2iAbdd7WT6OAYmdgIOauZ1ZkLFxaGx8v793DGlr6e6eHxgQdOiSaYXU8pX50P&#10;2n4QDODkJOc1aSJgBPEyIIKFyALqvEIP4hVq/8OvCe0M+TV6t0qxRd1a/Cty8myh6xC2w4sOOqEP&#10;UIEMdJbdtAl72MSwztFxTC1q93sE75CfANNMgIGbGj8aYwgG2YmsDh17EnpJctW+csqLCJkqfx2x&#10;iRhoyoVGtjrGA9581BvqBYYOroEbwZVDHT8nZnX4hOFD61VEyi4kFcPTSrLcoe8H9tRYm2VjdHIm&#10;By6ylyCKPHYG5uzdD+y67sDu6w+Onr7Ek4uQzeRWMN5kIDqn0rk9gJ3mSAZHejUBLpcd+whvqjyQ&#10;y6GCcaHblHsY10b8KZaDdCO6G/lWaI3MSR4QfH5K29BMPHvxAnky/e/mHC1RLOMT6ksX5ShBjatK&#10;agcWKGUvCcNGeQVFD0EQsACNS0Ue7uD+/W2tMuwYZ7p1cr0oMfFoRPpwbSCOmXalVwmK2ksSXHWA&#10;4eGvKma3svydB+8dGB4iPmenx6PmtiwxM2gJrQ3h8kYc/UCKm7q6unEH8TChdcAu4Q8cOpY3hTZm&#10;zDZUq+RKRkZGTp0+OTo2Nj41Ja1ofMzGvKMjo2NSky5dGpiamopoRL6BckU7MOxm3eZVgqPVoIqK&#10;U7PzQDHs5GB/iwtzpvC2NkA9WJmsTvwMhYKWlwgtAq8Tu4fOhMPB5PP6nQ9wSFkWVHAEz8jZ5EIj&#10;xMBDlkrj8ndxBRlBQofTD5c0ZrtNbGT608HGYA1/Kgq2N3JErS0twJf5XOv05DT1yETySYk/6SpH&#10;7tG5FL1jnFHOc94L4q/hsp8RC43Iz0x5aiqhdl0oFiV541TsA2D3KMPussd038P5x9+69AM3rnzt&#10;24AVEX1Bz5E1aaPDkBgxFDE7Db/F6hNFWricxOqJaZxkt4XO8Z2TwIrGFvMLpwha0AaFGFmwMCIB&#10;ZjXjBuYBqDo2OszjMD1OGFAo7t67v6+3F4jgErDvxYtQjo23VQig7JqafezlKrOiWCqpK7Szre57&#10;aOWEwrflXXqK2O3NDQA7qj47qO4kMAvXUme0CaXOdSbM2OQEsVxnRwezQhVyZN6amujXJr0FckdD&#10;E2YfbS8KLZgbgYkIeUtxi3SB4pKzs6xEm5QoW24FEwaAqSslL6IlIU5wzdV1pNnBBlx6Akwrx647&#10;BucOFi32MGxSpJobs6Gu41/Mi1KpnbhdfR2Qeh4dtjAhBY0IFVkxZYALDwWshSne2tpb6WBYkGri&#10;4mF2k6xCR4FL09rXIU24XsiXMZCsQhLUnH1xbqZUKrOoh4dHB4dHWHxM2oWlBXasREajooQnpWrj&#10;Cpus2wHIXICG9EcW/WWesE8pZ15vFER3W3a0vl29N992I8YQeIVBHp8Eu1ymbN9yGoD52FGI+fge&#10;kO2KDWPVf+P5YoISb0KeExECSpgJbwu+E5bDbHnwdOZnFgyQ5ONLn+Wx2Gk0NOaIMa2WBGjOZtiY&#10;AwhgjRjKKgwWmHXolEPzNDWFBUgAh4GUrohHYNtiW1Kx0e51wsEsSec54haQDeG8waMHijWhZvME&#10;RiY9XI4cIgaYH/T4c8V8kTxk6Ebt8NCpCLZgjRCo3l0ME9rf2RMzTXgibA5CpW0UhRHPBPir0DyX&#10;RzA2OTk6OT6KBCBxPLqNbK/8VvGICL259njKBsxpYzQ1UmeBth08YUmjqBAKU4r/Q4yijy8WT9FA&#10;L54Npa2txK1Njcxg0Mj6EG1V2ouEteYgIehw4sUFVI6EV3TecADEeAxlIdVGzC85y/hWASPOBfpG&#10;rpQRFQWznlGhtEDes1E/bose4OaIJMuYJ5BcZjWrBr0jtURs0KQhCs3ARXmhUenG2gwKm9srp8vn&#10;2/CbggZiI8KkFhsSGYwdVsEwurUNQDD6WbnpUxNgAaN7MFLlgXGGkKjjGL6CfxLiEJQrra3hKM6J&#10;OLP7tTqbocXBoLOs+AgTBiX2tKl71lBfikxVkviovs0Pbuw6UWIXV+psI2NirS7bAfBD8LybWRkk&#10;pbAPAK/TDCXscltyaSd0RQL2cyRCgTfYWwJ2yZwz342T7UVm9zessY81RE5YUsTQifzliWzRvmmT&#10;d9UY1/h8V1dfexuGE9gizwSYmZ8XKKfNWlNq/oBfKpovwofPo0K/+hq20E308wTYhZ8THpYvHbyo&#10;RA5syFd6iEkKTajbodZb4cN6UO5kNBajf51T2SSTzcftmuo0Ti8g9VCMsVDae/Gt5B/zMyZdw0iL&#10;GJsXyfEmycHeEQUZ2msetzwzHN/IMEXGywEVyNCVQqwDOQXexyPEBxdZ4h6S+B1n8d8bWo91DL97&#10;sffkOowZUqUQeu22fyHa4DZ9fGC72Er3EouyrTc0yWfhJnGT23Z0lpeqT9RDjAEIgbSYwjYkPhMa&#10;mAhajqZ5fUnfriyskMKUUOFqdih4t44ppDBiCdO73H67zBVl64yk3Kj5S3ZCdBOWKBA9QBNMxoXx&#10;a46GyUBCAa6rBDQFdloAMeFu9/X0U2CM3i5/cBJStpVZxFy111lNzStecPGGozMDI5jZoJaJCNb8&#10;/b923nscqfGdM+e67n6g+bsPNH/z7trv3NN470O5z32xcNtNywf2LZ0+y5YU7aqIQSxoDdNNhBaz&#10;l0UR6KTZI4HsxdXgSMsPEFcN2VypZ5JA3bCYA7FO9PwZDeIKLgarzs/cd7VO0z6nCLphsIkuKbG3&#10;1InJi0nMKbfLbtkmZbKuYX4VYVlAxjUOCJOL9caEZThT7Gqdd3SJiO5TUdR1uTw0lmn0Tg3AzvjI&#10;W6tl3RIjd3V2crO0lSCCHBpuf8qTTjc1kN/Zx1TA4pG7ZnMRoYtNmeSu3VKyObZMHuXA4PDY2BgW&#10;kl+xmyNuy4ktGQ4dFB60ri/yLy25fXv25NvazLxSdK9lCDUccpBcdyDWzClsTVAlLEZI8QOPUkfO&#10;1Fda2q5Q5wyqFIpg6n4GLySVe1iwzDaHog+dryamxnGTJqcmuAscLTjDfBEfj5FhDTIt46QpHodK&#10;sLNC1bnlTRa94WYl5qOsDpkqliGfPnOKwMGyuoD2uTVacfAQtSpBF4WBCK7KL6mMofKA4GiJbliA&#10;vD6dumuA3WV7fO3/v49H4GrA7u8++M/lUtvm+hJLEZeHup9McyvWKVY7OxxIjXQb0raW1kNsdndQ&#10;FJztD7PC9oNFK7cX2XGxDESG8Gui3VEGcQJ2d6yk3QttGASJW6uODbNcJWo1SSTgeCDaPTY+Sc+5&#10;oIMF+TxoO6aXcbj1V0Nij6QHQYWy7+5/hrKx6coEiYpT+NwRR2jywBSwl1wtEZEtyKLIK+EykVWz&#10;ybQFOzvK9rOBifJY869XE50YPBIGMvQNgjW9Za4+tc4lAMWYkC3mn2B0abNX5C1SginxkNoFRWGF&#10;bmO0e7eBF8r6K2MTsxcHGZ2v/MOH8YMNP6JZEh/g4ERyXDw3RM8fWwfGBsaJGC8bru1YqGgO0GvS&#10;t+YV5Y18EVloC6P0b4IzFBw1sQFuwRSW5ZrRUQAHN2IgbKYi1uGvmAINFdsElkmo2hL74AumfZLH&#10;HU5nwg4EEGW91dKmSC4eIb1onTJqcdjEJreWU86mBc7hcoQ+nEHCZS843Jlw6MXGVNmL/zxZSmon&#10;qYVoPeG5w3GMhxJJdfuDhpAtUoS29VBwxzlDEIjCTwvpzbU1pKV4Z+jBkwdvva7jwK7hM5eq/h/1&#10;tpZmhCxybNEBzcU+Fi6FzkQ0eIhM8+XdO9wJT191bQNaCeDFQqfI2OGTRcKwfu/eAy3IHeZh/9FE&#10;TOri8OgwnS+U91OerwFuJYeJWoDAmIQaTVc7HE5U92CJnKHE5G+leTaBIvBbhGFJqJMsZfwDYa+l&#10;AJcZywXHYknFBdJbgF8j8w/MpWAvE4YYmT6F7OuA6d+47246PKQYUh9RskxExSZ+wW7WcFUI5yql&#10;cl93D2gymdGglclvk5VpXtfOxUTDNL7EzT1/4eylwUFyiEAHgAehXK/ELD5iyEpaGe9sB+3Ot+Hk&#10;8i5mBsAiSELr4IPA+oSoLCIcSpVBoGBYFQ0wgb8HykNReqYppMSj0r4qME2cLgib+BL19ldENSzE&#10;GzOh4YINka1gHdzOGhzP9lLRGpDocmC7uohD9BWFHowOAkNX8gPCCVPEqjFcdqJZepMxJivL+ZYC&#10;BCgiWNAjUAHmPx8m15wmqMzEmA8phoypHvn8eIkn6yqmStsUEAWzz08Z1IW3KGIhwy4FURFbJYeW&#10;VOhTnmCc8PVvN+OXh3jZDn1OFG7DHQ+CIZ8EQMerE5/atC0y9kSlmAgU4yWGYPGu/Sh8GX1JHzYT&#10;HVywVhA0Hk3yBdUvA1UxbavTr7qVIWYGsXRMPeaC18KSiRA+j86bz46NgPxELlMsFvlOV08fcFX0&#10;JtugAyqxjaUca1S8qiVfKrRhs/bs2YvTRoGqkbwKnIYxgm0L83j5oN49XV0WV0Z9GUNjvY+mOAMF&#10;LMgUO2DDQcuQEyBjMZqYUwUUqWlJJqm5B7dsJU7Q8SLJJJMiUUoZRm7WY2w4gLt29XPZDAsLISTC&#10;WyRBZPPMaQJLJjbPGbCRVW1eZJU+RYw/C6eeQJQ+0fJZoTmjttPYyCICkcQmVIoIULif8j5WC4SF&#10;jAqPXOYseZXVRQSYSURQvg2KBK2psa6ZWnrsMYtjhvTWBvkAU2XJ+jDHcLFFg0WdRbvsGa0p1b4h&#10;SaRIQyP6oZtkERYXllHTQ4Fq34E9N9xyQ0dnCcgJqA5nfRZmlluYAwR/O9FFgcTIusN4lTgV1pM3&#10;DbhVaVRPQEJuFN4GFclZHlsz1VuEK/Yrlx2v+IaX5h4U012Gk0APo2MUKuDOvh+9IPh1CCEpXM88&#10;tG8V6q7BT2T8LVdXEDVDgi1cEhijaLqJypFpQuXH7jRycYVrQeuYVNH2LrU/jnnvgjM3wP+J21rg&#10;xlQvwpuBas+1QK+jmpWJwozarEGvShLxkd0HEhSOpVoAGamlfKkVoUNgSC6PhgH0gYUmMEbJ3MT4&#10;9PQUJgKqDMPlFUaIFCogkXSKf6bwOL24ZhU5mprgTWDRGDdugXmANQakSDswYyHyS7VRsUxoSoog&#10;aopJXG309/fqYGVUwuIzDGq+mA/LowYZC9rwno3JHqAIX9qmw+HSXFgVYRvCaCljzklwxGyNNkQ1&#10;T1X2sS0sHR4KRKoIR2WuqZTSYPvsEDKSXIMFiMpHQKLomZvLKFqh4irQlpUc6BktrKLBp0lkYsOx&#10;S4ib1XTmTnbaSiU9FhWNE9yWinnNIYWwAEIQMYTJYAVqJ1hXNaqxW+N42EjJEQszVdWP1/ZGmSyf&#10;5YghHxdgn2ihR2Cz1dsMLeaUvPGColLP7ElyAox6lfpNWA+sPKs2zQ5Tj7LCWGG4BOhDkxGzoweb&#10;FLXE+PQSU77E7TxlA/VqfKwMDhOg0lZK3CsovPgn7n/YHBZg+AZFuroHWdRaSJMf+W46TlrD3swD&#10;YmFRyc6mBoTBfTBuAqmBi0UBpSW6kcpNbkIUSyQ7GA6Y/4qBhENuRbFXZ9aZwbaxswArGyLkHUvw&#10;7HYa/Qr0bPmZJRmKCoxiYNF24GHau7NY+O/D5fjORaZ6KBGALcDSDNkuReCAsoAjWScYaVnBqs8i&#10;cKFPov4dM99e49TlgeRugw0L92I5gbmbm6jotA60Bnda6DDy/NFJD5wjnLHwliXRuyOb+cShSi5d&#10;QOdht3gj2gMohOxOtrI6dOmivOCWXOzQmgyYTUY9MZOEyQT67WYLJsMPfJg/ERfAhPIC9MMF11CU&#10;hoyZM2sWykCsDmyRH3PSmxAnUlCmhuUcFazi0Swcy6GDSWrhRa1Sl5TyyGMKvBvZTRiz6KmtWTkR&#10;FaL0Ey/ZqyO6TpkYi3jJBQXcTm0mq3xFcVIg/qgNN/nymhcPYZF//097734g+63vAsnVf+fehvuO&#10;t4CKa97h87I5qimpnA6X5xPb2Dh+InfbzevHDs+dONNudzKDwcQRi2VFstPe62uQlDEtvMMjJdea&#10;cjFNkkIiXWmcKatKZSOMVzRN4sHK0Y7FKzQerF4kZZQ5y+fJZzNhMY/YfdwIZBzgcBmQpujLAlgE&#10;mDRNCysLLn+yOxiDqGo3coybCn/fbHHMDaPLlCbhdABuIc7rOpXlqkscnej4BrVl9FmGCx89UMiA&#10;ywUhnb2xcfZsm4kFxPhsgSiqnqiIEhppWJ9tIZ1GrhpMiufS2dkJMfa6Y9e5Wra3SZY302s4gg9g&#10;VoaiXCqilddsezQ88A3rGkIhVlFcM3BuwlFR4V1XVeAjQAv9k9BhD2TfdKLFp3rdJJH4JKXxgUum&#10;8oI69nQkeibhwZG3XFni3bnFRXZYOkYyObWsIH2INs4vGJBHqsNmKY2A4NRtrAALMyxWhjfbdEjK&#10;HsVqhCgNdQT0tODDethlyLzLFq4inhtLkoyEBQqEDzQQo+DdaU9BLrJ9SDk1tpfKyI8wYtcAu7Ry&#10;r72+r0fg/wLsPvQBfAbYYFTiUDTKjoO9wC7IVN+Ubx+7mIBRICE4HW4V2G4SpxT9RWLQrhE6UFSe&#10;s2+srvAVkrwqsxjOubdhqTGfqJgSvBDVuOIbG4i/Lg4OT87MXhoaAoqSFU9iCORlflmXtprXj+q9&#10;8LcMnj11RAvBaVIa2PZPKNGYhaMNdog4YxwtnCCd4V5rHb7K6BxBirK8AH1Ltn6Z/G5yOg84WEHm&#10;CnmXSN4mO2gGJtwZTnalUpj9hEwHZ0reXyqD1K2I2hbZ25QqoOOOPYsCBN5XrSMpXqnGVUuZ1Zl7&#10;HiQAZce373VjsxJRSiPrvos2Sl1eZfePetI6mCPq+ok5BjaJN2LgFDrKJtkkE/Ct4EJvgo5Yk5va&#10;TIXglB5V9D9yu1L+zKgukn6iGzqCoacTmIsbEDeERxhSr3oVOnZJmCl81aprHMQh/olTEB2IyHsL&#10;2IluqFiXOGtBNwMtDYFSA71AChhQs5PVIwlb+EwUv4iTuDN6k76lX3wFvIvwTb8yUtZB8Kx+g3Qu&#10;VBtmgr5lqjaSOEnqk++g1gFYCcaz+4ZDXOSlR85FwAkIaBB0BV29bBQSMKl3G9n65P8zUOHRxQWm&#10;+ZH+Kdih82cgwf/p8IVMCZscDtyBg4dRIunu6QK64kHAShgYGoQeprsQ/kKIm+hi4uUoGOz4c94E&#10;9ZgGjvy2Xr7PP3mWIN3iKe70OKm93b17du0tUwxiNrmZAgCOihsXoa/+AEBDV1cvGiscS0/OrpxK&#10;h6Bwh7A94e0jl85Z1CDemYEXiW+YYFA7gAA6L4NEocyyfeTgoYMHj+IdkpA7dfJhwlp8AlO4kKKK&#10;BYscm7P79u6j1cPd37sHNTrFd+KPUncgjNG8Jmq+GtSyoi8hLlprAeYOg8NGjx6HGhxQ+err0cVm&#10;SfI0zbG76qkmgfGzjoWIznh6LXQnrLrc22ATxtiWwVKkKUpri9ug6TFPcBw1HcQ866gjITSlnAcS&#10;iJs6T/X11OzzsPhAEspJ7nvg2IZtONdJDgXDUGor4f2wWKLpxAaPij4DOES9OHDNjajLq4xm598q&#10;YOdUjyfofIq0c3pVQ8YI98JtYpirOnqGWFEiG6sgzBGAGgjh5ZeAXaC5XPCTf5D699pv3G2KBLzM&#10;lsBLixE1+fy4MBFSxOkYh8BwwRR4WFH179R34cv8CXtieoNuKrAVZOkKhEWVlh19s1myryr9U7qS&#10;QDREACLOTxV8ERGbnaZtSKCnVkfyHHdqt5IjXii0CjnlC7ihTD2FCRROFkTmBiExTU9NsacA7nIx&#10;fJGQguo89g9Gh/sGL8OjDeFqo2uYetSrVmg4C2qysTE7BfBkrRzZ9dRVgHE7df6cwZXAkB4hi4bb&#10;p9gWq4l/L8/XFSdK6pyJBR9VgSFWGEY4ACbusIm2EvT4JGeMuaa5jIjk3KLjBUgBnY1WGNRfw2ir&#10;2e6qlFWpoehYhU24rvn9ew/s271/d1//ob37KoU2ik86Svmbjl2/f/fuvq5eai7FPetoRL4YKYFQ&#10;YrNCFDom0eoSKSjwIxQyuRgur2ar8czZ81zkHGgdAKwK2QTlogGsXXLXWNrUrYWISX3HUD8IMqOw&#10;C3NG1WqLfSxT566pcqZ4hyLPwCKsW+RxILiWphBgH3Ezb7IFF0t0VgE2pdzbBIDWkTjqch892aFB&#10;VNA6ySTTnAczusYIE4oWRUaKV0XzILJliOfFGoiskmaUXSYWhsq5KZmXWHWS3WK5CEU10qXKdlX8&#10;PmaOzFDYWOz+K8urovMh3MMncU74FXvv7NQMM5AxRsqaEjYWspxNuUUYJYuRdQ9cotv4KtgkhAUg&#10;pISnsQlgR/Yxbok2InLYkWmrtJUTTMQ4IyGX1GDHJ8dFSaNHJ+aOou/R0eH5WQq43KBlwqTqs+i2&#10;maAm7ssRVjyCN6QQmsBAI6+tyD3Cc+SfRIYYGVa0Wr1cofpUtn9hDgezVUaSmn7uNSsEqBwi22Lj&#10;43RccTpvxHYs6A8tzS/Bt8HaozwY6K1Tgk2f7YOrnJlfhAtjB23cP4IrmRS2Ng0QodrPvburi8Ny&#10;PYntxdUo44vFk04lv0a8w7yQaglMa1afpgw4T7FC6+t1AgEut2rpkRI+1dbGklkE7SA7eAtkfdN+&#10;sGTgjVZtckADzpXIYQS3iM+nJev+64Yf/wigLvoOCISy84srRbQftMpgxeowJLISQXsyfClJk3K/&#10;iSYmM8iOQ/p1UdsRLUAja4spFg53iotIRZ6RM4XPo5WTg9PQAL0Xbq03CL+GYdHBttF9cp0i2xE4&#10;Tlh53pFYB1QHdQfhtrYiAAzkJ5NnhMfN9KCftz2OvZKi1ZJZkwW+iDnlYWP2wOzoWM9/kItsAE3x&#10;SqbZNimKPFipLb0+nECx8nBzvXj3EIeMKxCwjNaZLNyUKYw2XOliTQe4MoGfogCTgWZSiD2RP6sV&#10;XxBWlkpsaSSTLdPIk9JH06EIva3N9RW0CTyRDjNOtqWmHqoOHrfkP10hyretUle7nk/Gpq8ygIG9&#10;xpbbCT87EpxcD6IPalPIm1QAQkCN3So03JwnQqhiKlqQ2EqFmSDXhc+cRE8CfuVMEeFcfomHWHsh&#10;VQrQE3scDGJUt2QJxXRSKSwtbY1VgG6cNWIOvKtoAK5Wo0fkifFhTsVBWMWR00JiSDMbGXrXiesf&#10;Ci8990xiJZXLUI6WjR7TTpRXtzeyto6MFG6iC7yiNQsarFgKwVmuAcCX/ZFdO4QUN0COYa8To6ER&#10;SwGAWsvkQm0gQF1CpMU19Ts337DEqb73AFIA5uBFqcDoQwlB5HOH6s4NutsaxZnh1/cV51tfv+EY&#10;QgF1Y1NFpAWICOV2oEJDPpCnbeJctJ0tEs8k9X/jUTLV9c+pWYhgBm+Q+WONpAGXZToUirJPiEAb&#10;cdpnj8dOoQwea6TZTEQxwsx/3Bus9PgYIrPT4JAz6LqidWvnsuWoJdpc2QRR8sUTFFOOrnrSBsJ0&#10;xMYSYiK+pD1aLF9HJzcS/Y1cAMJqjKQgVLgExBfUY1OD29/bx9RicZFuYIT6eumrtv3IaVo82aXE&#10;Ak8pID5jDk5Iy99hS8gC2lZ43949+/btD+ZpI5DehUsXcESZPYY7VN22tXV3d4JLst2om0wKZHmJ&#10;+ErV9SgpTdu0TYG1PDpyqZlv7J8C02L92nfn+NLqUjQ+dp3wFxlNVTLJZpFz2tqhy8PS6urAGAIY&#10;o6KYJCkhIzc1teEUtHc6J3Vo6SxECyOkIVxGiUfJk2JmRtdvQL1YSpGK5hhegIoHlIGv0ziHIhhm&#10;Jo8sBIKtPQIPNd+ztb04b2UDDnkKohMjg98iAeEt4Ej/7u/+7hXH99oP10bg+3MErgbs/vHDH8IT&#10;IK0cLcaK5g11R8A7cLghpySvSDfFxHnQKsIcWGlfpRhdzocTPRkhrq1KdVYbWK8uQsEdfoH95Cgk&#10;pYnNhocHJ6cnKRtZgI9tqabaDcAZVlHFnpA4EYHKRUFgwPCc110k8tPhqSUaFq6FHZF0cPP6K5Gt&#10;16aweYMPsllPT43jqPI1iRBo6ofMhxldswR6Fdwaqh8cD7NirUVgMZGmMEvvqcIAhVUyas3lWzkp&#10;31Im2Qvyery+EOKlLC5Vc1h9qpiSAQ8BasTDvGnOjC6ZyHkRl5oHFiyjkIRCITtaYCWjJBDK+hLe&#10;rawAeoC25jTGYjUS+sAROL07fbzsxV3fgIHn6+wWOk9hNyNbKj8xyhQ2kx5H+Goa9wA+A4s0w+3G&#10;w+WKPKq+YUo2OnYJZxrM6XYkJOFy2USMeQp6eUppCwwH1+Al9mZp5IynrIp0IkcqSg6pDtArVqIl&#10;3K8ktoJCn4xrUQSNf9J4xvEjSpEgHYe0ds/OGIQuURHtBIugiqfJc8chi/gPFEhnONDXGoolmNCP&#10;feHT2fTv/tTXLAxEuNzsrOMT3Y9jzwlHUPFySoRi84T2zVk5DLijDz/+Ci87aCRcTIhGx8ywwnHd&#10;EJg/wITwwxHLz3jDMrkqSEHzqMcmx89dOE8GSai0roYkpw2JdWS32Y9DHEpwyFZKwsah+hwiFIk1&#10;xoXZ3ExFNv9f9gc5q87ucqmddps2KuFZKzhIm5OCjm7wEQNbz8PD52erCPX82b5RqFC3anF54aGz&#10;p6RQceFcrULg7vqhzxzoIyDs9vae3XuPHj3W39vPKI2OjmIGurp7du/eQ2I70fH4KMlrLpU1xtGI&#10;WvlkRPVV1XBcNNZXb19fX28/HUI7Owj/Ngn08AmoVYS1SlM8vkKYzWSgPyxgjLyAeMS4pqmPDSwW&#10;GF4RxOHnQ6eXzBtwlY0vNVUwI0L3mkec5JPCPbccj89CPWGawEui1QQ5fEYHYTKwkMRvDZlzsVcL&#10;s8IypNBOc2J/OrWW+DwAKGpiDF1/fz9BYFSdEOy3oMFHusJIjIxuvFxv8WKCwTSoeolVQkO44TE4&#10;TOMQCDKFnyCMiNZSFMn0k5QaMy8sUTVYJVJqetJjRX6//h1JuFhv5pgyN1CNKAoOjq/BmTU7wgFq&#10;URPb5fNiGVLAJMWAnrHajUXjIgk0uVrhYJzLfAs/ry5bmYo/jTmnhQjvJINcaCuSS4BOgI3ivqgO&#10;np/z9nW7rWmqh1MJUAbAF7SRHDsBHjdic3yXsI1ZTmhDBMBNBVNTO4rlIWPE6BFsEeoJ/dDWcHOD&#10;5s7sFsQePMGOjs69u3aBR0M8WpxbYpWQrGYT4W4pdOVih8fHLgxeIknC7TBL+AojyqioC7ktiCOV&#10;IzqmsX7tilPdxmJ3iyYhjGE0Z6jDzhNiUeQ2s7i4Or8KfkMkjrlR62VugbQMxUfTk+ivzpJrZr13&#10;dlSwhHQn4EExJaiv7O3pRTsP2FX4n5qpbOYomPehI+y2DDETPtp9qBCfwAg/BzvYjrBSC3lkJBu4&#10;LpYj4zAwYIk5k3AYhKixDgyUcia4cqSjSU11d3YxfZKCJLEANTVMdUC3hA5gu5jMARHUkcuOgjsQ&#10;0UxPTzcuvNo0gc0xOguh5ecGgW2MmXdlLkdUa/vtsM8CAKLRKaXgi1/JJAoOhT2jsC+ELvOzi1Pj&#10;03ll+lqNYezrTe1qYCACSxKBWWDEAHxLZhNrzbIaZ6xgWcSNUlSC6+0DirMxUHwfk84z5cYFd+mm&#10;Sut2uh80qZeENWf6z8/S66CJFpoyJUNSM3pBOmlTZoW7Bigp5YuY5Z6uXtKWBNXzfI2UFZJVtbUm&#10;ErY2x4mqxhYGzg1fOjd8/szA2VMXL54funB+6NyZSzTwJAfArVEGSefr6ZlJvoLHw0zm7tZTWbsT&#10;kr6J7jOOT0hDpLFL/FauBDYxgwKkzjyhTeLC/CxvSomKAjoeMftp4Ep1Pd39LD1uuFBA3q5xmmYj&#10;FLROz5W7ixTDGVWbiKLJuGx6/KsF+qmskKuABGHbAbYZMdyol4SvShBI9jR2UV27oNfRt1T74I5t&#10;nZcqCvghPT292HaNUhh2BRxZUNRi55GHz69qtE2npD099PXFcVlxArmNjeCGM4MzFx46Pz08vbG6&#10;sTy9NHVxan4MOcitFkhi+VZRBrABQsG1FZH3lPBIQAniJEqOsBboGKYvI2UmOmJFSuRKbsvaWrxV&#10;8BV27cSvYYvgUKkmPVjnMaMCFnEWJn3elJkDLQr+svcIOBY7KLYzQScJsFPNwH6dEtxkb+HgNTTw&#10;1OBZc9elYptQTuiBso4F5EMN2UccibekLZBoPi6nyA2wzBFVYAmwVZNVgt4Wgy96wrbCGEfFIRKX&#10;WS4aPhGiXax6u0PWN9BrgoI3GjVwhXih7D2VUsmCtCAfgqAmfww743KOmkUhJnyJEDpmNSstx/CG&#10;uJjOnjcv7zvWvoB5ADviev7TghLPS6G3ey6IpThdagmqmcvnyM20khqMmZD6U2+iC4lTxlKIumNl&#10;bZlIzZkGJG0BN8lMBMXJRqyMSLSYC5Y3+ZYoBb1Su8gjMAdBsQtsLF/hzBhrOFdNzQT4K+c/fpmw&#10;J8bc/pmR7E9P3+r91JYuGLPJs3OnjpdOHcJzWPjWHJ8LtlSKOpzYxCgQjWP66V1zARzXhGXiLEXD&#10;Lh1vZ0u1pamcAxn6EKypX7f/Rsw2Sa6UAJKUZENkQ+GGCRS4ahOy0eM1FqmPRtlc0Udz1GD60QPL&#10;pxVuoTl1G26E4C/Xim1Cs4IgC8a0yg+8WA+ohbBDLy2TLyFbGwMo6fV1r5rgvv7mn4q2urIpk7QM&#10;7zp8J6EulY7E7QN1iiR24IbgwQ+fzD7mlnUKY8+c7xB5sZTeEJIBQJiCQ5nhk9pfy/IWoGpuQkXE&#10;FWEa1SmjmE2wC7kGdn+z/murbgc0RnDm6d7r/kUHQvkPyhLaWoFbpqLX9nRV2FHLFY1uJA7qN1ID&#10;saWwgKy9Gnwe+FxWTcnBSNtVOP4GHDFZIldq6ohVhrGlqT0iNhZUCRxHmRFPVspnY3dnJ0NN0UhL&#10;rgbss9I+xlMYH9/FLZMU4e4kWAYBgp95cAor85TX11EX4bT9u3ZxeyQtpmlMsziPnh3LR1qDUYWq&#10;na3NmTKZIXa3qM0GrWO42evFDQHRNtZAgpl84aZZx5PqpVyikRLgHxSr8riYXUxUbAuFrewpuVa3&#10;udTNljtvVtsBYLFmYGQQsRBrfKKFMSOGP9GOY9zQwBUC7+L+SeULGSWPz4ApsANBRxZCgMqu0Whx&#10;mFjJRhAhe6pEFXOS0zOG6urUN3R0tMc1oLgiBRv/TYX6CIQZInBaImggQibvNcAuTdRrr+/rEbga&#10;sPvgxz9SKrf19XTJ5M4iG2/LAuIWA0mqxmLvCQq9fGyMW9KsCS/HVaqlkALn7i6hQ7I3jHEUlKhb&#10;k/ZvsjelkgOHwy6gxDw4MACJ2Z7TNu0SS5L0YWwGNUPZlMQkir011CtszCqQH71s8M80s4YSUUyG&#10;ZU7dkZKLg5kOzvl6JB1omg58tkyMHb5ZwC1pO6Wix5ZAWGFQgJD9gvMRTYI4ZiKh2OUw2tu55TE0&#10;0X8nHCyTQryf+m9g64OprjqH2VStawoprNvVAtqu0+Injjw7TwUV5V3z9CSUyaeW7RbQIKMRsY8E&#10;QEMpe6UpKMOVEHpFMsq9E46M+sRIDGQVMnNoQmYeZE2MRhHuRhV5AmrlIvmE3De40zS1SKBUJBaj&#10;lkEP3ZI8Rw46FV6phDtrsthHA7QilMcak/dku09pSPYJ2eXclxlXgQkdIPfpYCLYg0KzTahgyZI9&#10;XFOFrX6w7qnoSSpvAeGKdDdHQC5nB2eOx8cWbt40kLgohdipX91uJPRZR5JiY5lRyOTySHOw+dAD&#10;NjA7mQIelidIJ/VtXGTa+lpkwA8cFtSKNHNLe9uBm47gLF06PUDOz2DTrC7/i1EJHz1NC6LG8K5t&#10;bJu4b1G5FK4rP4i6xJ0EfJLmk/NR0h/cNCIbO8UG8RPsK2slMiWlutvNUGIuXbqE9jwhJZRQvhS0&#10;RIXDdIHcDqNkBvonQEbMBp+WsT5/xAWFKflktfeotddspkxaElmk5fH1PYiuWyMOvfBPbKV4ZuCN&#10;iMpx1cQV6lgFHyS0JETfHj5/iggzuaoNzXaGcmkHMOQFbO9A8zl27LojR44w7oRSNE/c3Fjp6u7t&#10;hHOBDPDsTExknANIrOAaM/pn2VxHR6Wnu3ff3v3aFpC2fHHP3r3UzKIAArRB+M6OPjY1RcqXKYSP&#10;pyhfeBtRMeRd4zBFZSXEOlWCwDPJ3zJsilVFbwpMDb4FVbpYDwJs0DSSykZ0OViiqqJE3RaGx3o0&#10;cd4AakGaakH+EYSGVtNWMKykNB7k0YIPdTo0QfRSoOLYZwwtkUo6uWiYOjoeoPAN+IAlJLyHtIVb&#10;Q6+B3f39+EYI9knzCYEtprJVUhGSycSIIfJ5xotHb2+bRJh13gVaF9nRRAOxhCca0fBhVszlgCKe&#10;iEut7n/88vxjbly6NFIPw44jM9pp5JWrw1IZkeoTh4tt5MBxAqmwMBNSGwPLpDJdQeQWU5t1F4yf&#10;wDo0wq5+nCqGkIiX9APpA/xRSidYfeRYHVJ6j3B1DJu9ZfkMATzS8gZQa+v0/6VWRPk8qYvhTRIr&#10;7ii4RgXEKpinRtgiTdpc5IgIwFoQxs4Ch/pTgTgfiwp0NTU+hcIdUxb9nY5KB0xqPE6I2PzNQyGj&#10;ARADDwXxponpqbGJMfA9Kjmxodgedo/U+sZ1Grwqxe+pyaX2zYDBR8G9y1NGTz3MpiX8ga0aHZhd&#10;N5+EJYrlQ8UiqmfrZ84O0pxh/+F9dKsgoY91xyHu6uoEqeRjTNZOhOghr7W38wQZsVSz3dnVSXNY&#10;UuhcFWQ9Fh1HjtySLEU32awVZDx82BCEJ9Yal8qaCBJglmNTkCWmjJAcnK+olAcINj9FLTwIOIfi&#10;QbAT8aBZdDzcuaXFdEBuja1Q9vfKCudgzJkLJLT27tun6gK0nQX7tPARmNViQlwPNO74YuSrnBJi&#10;u4ExpfogoWQjcqdLshbcu1yxIIGzexNncj1o38jEZMI4+9W7qZbERsqN4/OIGf7uzu4myDmWydG2&#10;YzXxIIxbtzGVbvNMWhYdbwqvR9cc0FFMOpElzgZcdGBcUA9mz+aqMu2EpkxlHjm8zr6u7ii+bkDi&#10;MxRvTRjlszm+RcCca8r09vZRY8DAURGdGjUxa+kSMjM/OwGjeGihp9B/x5Oesad/3y4Izb179u4+&#10;cGDf4cMHj33rm3cPXBg5eGwPgc3kNLK0I7DDvGwWFJG8LSnFRcTCGCvBhkBNg9hRHTGNe1D4o5Wz&#10;HBP0HIO8IyXEyNMYGEzDenaebLT2xhozndioYZeAZxPJ46V09LQT8CfeluVvkVGUuwrvclPJCBtW&#10;pJ7CYWKYnNQgqAQKMzcwmmjp6MbEpAvaoz/z3DHCPFQ6Ds3OTCV4S3R4zqo6GjNzuigPdCuzBYtE&#10;ZuFXc5B+kEIn2gs0Lc4sTpyf+ORHPnnjdTd+9IMf6W3v+eD7PjgzOfPgfQ8WOlACRoylDgGFxVVk&#10;ImPv03q6NRt1h4Kb00OxJHYnyitUcUlidhYxajDdiBLIqMmJg0gWjh7KqZpPaEm986w6T5K9UnF0&#10;uEucMayuivj2f9CuMoRmesJ9DEpalLLyAPVO6emRIRtAhA98BjRPHVfouqi/ieGLnImEXzHsINS5&#10;FzDsgSI5k4NijFMXX28LkubqhQtnDtLwt44nKD96Um1ZT285G4pXtbUT0xNd7V1gUiDL/MKsKvna&#10;1haV1GSwwbuH/1K7urO5vGoj7yg2bDavhlNHdko9AFliXIrQWLDPxGWUII58uFCSXqz3nEqPE7xU&#10;fVVZiomJBuAVQ24KPB54LbOThBb+ZNKvTNtfowLWkthNhLMx+eC2gIxS30nT2Q2UaSuBDUSNzwPe&#10;lzxt1gW2OqUeuYjYOmF4Sp9LmxQn4i74wYoTdZ6t5g4yb+QN7DMgQmeGz709lBBcjLEZe/P+lDKj&#10;vONN6dSJO0gUsM1ozAxG1tbGMUKi/KQPxWGV6lO+GXqgkyQBcTGX4kmHkq0TDQacJbyyMt2+Xfss&#10;djOBNChTnweDQ0dRYBQkHQKjB/TV1SS5Vadxow06hguTK4i5vonF849N5RWEcUwsZyJ+oc/YGlQ6&#10;LoC1GV1rFcBJtZ8pGgslU+ce0+vVL6Zx0PY/fzSPRHk8wOBoRIrPWkVmuRUS4GWKb+r2RmtRfV98&#10;xShHePhU8dabVq47MnfmfEUHUlMtrzDV/rOfQNeQZd9aiJYJVojyH21YvR5zg64SHCpVNXJ5vqIH&#10;FZYyTUdGKzSL7YYQCkX4mZJ+uVAqw1PhuTYuwfFhg5TItkXHZn1Geq/rHGNAnBXNYWMpBwYdrr/Y&#10;oWQ3FruJLhYqo9pRKlfKlTTgIJ2mexvqKbtmBeNnlzrK5Dyo5a5rWKcUoLN9nEE7dbYNwQg+j4ou&#10;yfMs6Wm25vpG4Fj2enVjm+Te8nAJ8AaGRk6eOTkxOT4yNsyciayn9OuYIjV06lXcEMsgvglr2v4/&#10;oF1uHsHE1K9THU+JidABrXqM2kuhM8fB8orVVfK4WD/6cqCUi15eW66VEZyanGQAyTlb/lVbOzA8&#10;gPOsmxR8Y05CtQJfYCxxF8img5/hOfBJ5jujx9XaT9ueN6tMV8yUli0Ucl056B4wv2ibQx5objYJ&#10;5zG+eKVKDdbWMD6EtEG7JvVSj9lk4gEGgCX7pFyqwqOmMK8x7DQ9117f3yNwNWD3qbs+v3cPEhh5&#10;u7DReBRaQVY5JGNFCkGiXoCNBDuhm15Xz0pTrg4tHmTLkKDKUVuhA44/FSiZMAQbMw46B2GZY6xT&#10;8GM1ZEMja3t8dGR4ZIS9hOAMIGvVnm/bxGDK4Bgvmm9MeEp0D3Xp6kFCHg5TzlpO8EpEle597IDk&#10;9DDEsRspkC9ihflQom4L8rjirPacFV4U2bECxZQUXrt4l5G/gZvG2m5oKny5W3s1eiE6/XqC8Lsg&#10;BFVzCMBtIUhnbytPF2gOzq7dPGG31WKtyKxjmpXtSWWjpBBEvWoQkF6dmqRj5vyG0RDomzoveHiG&#10;L6rqk7eR1wZlhS1H+QN08UGMGNWsEiekUsEdSm2t2jUuqWYL2SpAEDa8jXWI7nZcApyItJLFMrgu&#10;ohhc/obJqESxZx9OMgeMof9vky+llPSAcYjpJo4TQOIL9gf1CxAD3R9DGARChMqtupA4YQmPUCQp&#10;UopmHUMEx02Ouw+RGBUgzKwKwAnSBZAUFYLh1ejgCFRFdYo+WIpk/E0wE8BbwrWqzTejIZgtFNvB&#10;f4i9UYlhagASJwjX0D2TpaBJAlSr0g/JsRNti5380M1HqFjo2N87dOK0IEiEnt4F8GsI60XCr47Q&#10;Ofml3Fmw8IKpEXVZXmlwP2NGR4lCFYoJhxomqV15pVzyC5WVgTDWV1vt+od8gyg2OzSfVAwrwgaR&#10;TQkKUXoQXnEQqJhv8UbCSM3axthHLs0RCeHnEEcOQQsaxba07u3rAwLjmbLS+Cw/ew9UHICyNGcK&#10;xTIJbQIDEoPMqJQqnZmjk8MC3NLTA+fx6wljncOhjsF12PM4MmkAMpQA3HD9DQcPHKS+DMk2Mrcz&#10;05O9vf3ABER6M1OTkae0bwJNSKEfCby0QS9CuL/v0IFD/rMATFHetWsPpbCQ3vHPcC5H6EUxOWXx&#10;DjFM0CK46VBCMVBnALEYjCQDEDUmPh23+aArRbOQ+MvEgL6vvozqKTX0QImwCjAoYQQNzTQwDaCV&#10;DgTYKBxbVtnGusL8kmHVE6xtL7VHKe4c4SaPV85IIZ+qua06qaNGA+PXUswXdvXvLiOd29hMVeau&#10;3h5Q+1JbYfeuPp/vxDgDklQjA9GIUCb5+Imm4DPkgkPly3XIuk5BkUuKr/DrFKMSXiSqnYEQPq1t&#10;rH0mPLv/9guztz+OTn/bg6MNb39Pmc/Qj48wCZxuYXWZO8XcNVF8wYqLBbWzRWERJUvOJjH9xvql&#10;1flowMwsUKrJa7F+jtoEfPrg/FoPHnPRzs723MRO45wxp+kNgvScdE51E3D4jF6w/TIHAJVCUjM8&#10;4zqcxTgjqY7QuhJTWIcCasCQQPbgzvBw0XPhGliRcEz6enrRAxJco5tQVlAPAQEO1dffj+4bB8G5&#10;vHhxMNjcppfohgmaMDEJdDZObxMmINfDfFLMDhk5uQGW5rneo5WzXCHakwmIRPFlrGiZYZd1/SwL&#10;SqF1YFGJVrAyv2q1VVPT5ATk8Jm+vs5bbjl64PBhqqEP7Nt35Mihw4cP79qzC9SMqhPQOrzS/Xt3&#10;o0vNLCU9wyixG+7du7u/pxceFug5KnvcAWuTGcVkE1BgDLPSNDgdZUTcBdaezrMJumKv4RGRIOJn&#10;0iHrinRtYbSB47WN5tvYjZFPUq8znoLqe/jObsShBInbHdOypqOzk1+JgDRmrrv+aGdXhWTTmVMn&#10;4YdZMbWY8hnCDFgmZr5W3c5FRMsE2FI4U9or8Uki7hEoSFmHYK1EyVnwiZSh2ES+U24XZwcMZYtj&#10;VwpQxe8belNcaU+ETXrUcdlcWLlYCmBNoB5mABdD62GOZ46BCGpzy3pslCmhZNY3tzQ0MS87gDZb&#10;2/bt2sNzHB8chxxI1wdWL1RHCBEd7Z1F1NYzzYQtlMkxdzEOgL/txRKUDMKGcrHdZd7YuLi2TITD&#10;Po5g4ujEGGJP8uLnN17yIy/98z//82c961nPfOYznx2v5z3veT/yIz/y3ve+l1qBxz/pVgZndo5t&#10;fVYXSGZQdOkNUnyi+gac6cjxgSiQdBDBFSKkV3adJ8htEeQsLczyK+BxVkHsUKE+RzONqKhiK8GG&#10;YMlnaKs9MTMyPMRo447xSVidad4m4UVMJ/8grop8ZF429MbGIpEvAiAW9OEsNRmLBQqc8jPcuBCA&#10;2VMsQ9XEAglB/+EWaIgBPshnmZOkNhYWbSBmUjPydkGEMpBLQDj4D5S74BDL7uTrbaXi4vTi9Yev&#10;//Ef//HHPvaxr3/9648dO/bf//t/327czpSzoINc9uLc3DI4bKR7Hb1YpRZYEJ2GEBgE66QuhwUP&#10;tUdJczJxtJEiTymlVuUvRdlbyklYaB6CIFoeKYT+SyAtqn9jj8VlEdQwZG3KALZgFnlALj/BVJzG&#10;bWhl3EtGjT6qIpZB6BhrXC9wTxDh9mJ5Zp6m3TUE83Q5DKgIu1f1KNLS5sJEoKIgMThivjx3PGvj&#10;VZpBWUSJMUBQ37bjLF6Ys1wYhgVe1czsNNlZu7eg+uQt0AEJdF4PmfFnh8NVULW2pgZTw8OWuJfJ&#10;2XOBG2yS91flFhmbm2Dg88krCy/IoBvXx3+ZmQ3J/fjDpxMRmGGh7bB5/YCSUQRJoFYC91vYfKLX&#10;Z4BoVWQMMFisKKQ2Qt9NWje4igCcileWEOqQCcTgO4VSW6S19KVwc6tAmCtI0ZYmjxACXhLkItls&#10;+zL0CExEufsk6EM/MlEGwJ3cCQhDIm9kpBE3njKwJtSi1iS8UFM5nlBdGhrNtaCIDwZI5jy457Wh&#10;JqZqKvw0GOrk7vTWQh8gJVdSuBSUBqleXABPChvIPbL0ApDS9DU2q74v1GQTd2cjxhBzETlcHDC5&#10;YZLgkgaLTaidDDx2fsvjtulCbMT4vdGdJuqQAfrWN4jSqnrW0dXBPAebwrp+nQJk0daDy3vVi6ex&#10;MR/6ZHEOqTcrC8R/uAWuKIyW6qicLjSyo7g4vaInDxdE0Mj18cRvuwnpt/oTp4qMD8CWyQOsn84q&#10;gB2ydSsuKKKXyLtyzRYbAeig66BXo5Pl0tbrtdVvVDSLuEk9xMpECwVCGBx+7pLcWDw6LQC9EtjY&#10;QgGRckscY7L3UbwdbeWYuEgE2GzaDISPWSJC1NiG/i4kTcHDlKHEQXKY+Xt1FYIbQgGIzAC6MWuY&#10;kDQngzL6M6+evuXm1VtvWTtyZG53//Cu/uEzg8Vbb7x/fWX7a9+8wWgRrdemTF93F3AzP3BGOqMh&#10;OEtQaVFUM9LqRf4en5ikDHZ0ZIinH02rEL40EA2muWkJrp72iYwjjlBHRwejAemM3EtMBpIBVXMt&#10;M8HyMIksWrNgRYj0RVTCsHAotEPIIyJErKAt3A6hbVN3bGqY/eQYjE9PIAPIPpDCVb4eRr3JnUJ9&#10;BlpkLHGV6fHhOLHMoyaCCARCaAs/MMec1dvczirzR1F4GHYraxOkTqM3fQCOVm9wQE4Cemstubua&#10;uRiX26aCKgxBxIvIKMF2yF0D7GJHuPb6/h6BqwG7z3/lcwX6TCBn3UTSz6w7jj9mX80pBbDc8YAG&#10;wsWFnyKwIVtOHfF6XHd+ULAtKkcwJVrXwNeMMfklQRWLGTMW9Y8IV9sziJ5DVp9J7yWRTdsqKUPo&#10;vpNRMQciSKJotrCPpa7E4mweKsWbaou0sO6VhBUMVHDGa8HmJINs0hOjCRfc2hs4IIguqVlel2lF&#10;PBX69Kpae4pcbZEqwTTkW/Jsk1gljBbmTCLvDkSDRWXIYY0oEKAnwlVGGlCujbuV6uCrmDBsGpEW&#10;2w1HTqwqtlw/SegXN2gBQshU6D/WQfkx8wMIAjeEbmIzs0v05Q5GcS3Akh8X9CEgglhh5o2hCv0d&#10;M3NmBy02EaRkYDGpxMvQhiF34ECxh5E9Yf+Oz8hIYow4G7Y4+Q1Y2pAisuiLsyREhiSQDyLMKI5l&#10;9KsTWzDGJrlnATLVkAEL6eVaLqGPJbTgpfIMCJkS6mTfp9gkPAagY2QpudgIgy2j4KUnlMpvw2kN&#10;QZfAOXXyFNSTQ6Sn5ExyElVzs6Toq7FiIQO9Dl5OgelEmDEHJgpbJlTqqlyykHUAJMY3jXw2zhAE&#10;++DR72zvvWG/Ld431vdct3/X9YeGTp6LS7GXiGd0UzfHmHpc8BLbrDbMkvsiETAyzwmsq2LGgbBF&#10;Fj0CBnbJ6DuVdG6YFPC2ju0/ND83C9Uo5Q91ngLQTJypVIbpyRgZNfx0y0ITykM7Fmlp2XzDyzOD&#10;6DIk3HIBpOwtycBDu/cQMshBYBFRP0VpYbC2fNbcWnOGekmpoAR2ITYkbG2OtgHU7Pip41SL45Ph&#10;6rHcIo6GCAOmZaTH/R05dPCWm29BQx0+y8Dg4MT4GPWvvX39TCqmoCw/ibdN2VbytPA9s10dXayG&#10;XX39VAn194FidPT39QEaArgwS3FQzNbW1T584uH5RfvnWm8uyu1Dg9fgPKFPcVMD5oNbJr3Mmwn7&#10;tRDJFhDyTnxwGhYpwM5h1yzaWJvaB3O/+P1qAvJELWFZWyLgaqyFUYuzG4CEDnMrgAFT31XDgG5s&#10;E9WTFG1pznXkS2Uk11pL0Cbrt+qLuTyd+CDaoYrVUSyXc/nOchlslxGnGpTcBY4RccPSwgJ6IEKd&#10;pnSxokGgdNIzXyx9tqpZUXN1YVR6ETGTBZjAXz3NkK7TzIajk0CN1J2WQeYfv/ZT4zEhav70bzu/&#10;fX+rQUKUN2J5eBIJHTDVTrlRQM9BGY6qmcvldYw29UFhbZJEo+fj/4jjuOAURgbJ2agDnW+xZgBo&#10;cBNYAOS6SfBGjzbJelplk/CWgKmRR0izCeIjwJTJlNvLWEvV/iL7Dc3SuUekF9VPlv9TSlYs22Bx&#10;A8mwKdapXXvB71pbjRoZ3iykG84m4sPHYkrvjI9P2GUYzJiGtVOTw2MKLDBqUzMzcA5SgqfYXmFt&#10;YNlVPQuqRSSTNBUqcEkG3MCyGnymuE7qABiiqIUqPIGMB1QXpBpeRg3IsqzNz8lZO3p03/59fU25&#10;1kqlDBodbqe+MxMe9Zmk3MRp6buGWrOdRkOHq6u7ax0eFm12J8aiyE8xZsVrnMOMT8v0AmijFbEY&#10;AXYrqKOsF5xXLpJFQKzK4DOwTPVV5JjomUAnhEwLcnZ8TFAGGbBsjjPOTM7OT9t2vSFDl73thVmb&#10;8GLM03XCb7V7QzRc4gUjaoi+sxOjs0QJ/GJ9lQ1bJUIU5RR1NTpiOjH40QzXyhcD9fhPBEo9Kq1E&#10;opMwz/1pp5aGhXyXiIBRJUoJqQQjEI4ALOjEjgcD+RxCEDChykp0HQ0rQPJAZnR4E2B8rBdmkel9&#10;O2k0g0qyStSPg4y8sAwZs7u3t7PSwQiPMTnGJ6enZpgw1N53dFVQ1WQnnZiawINIKwI4gCnJQO3f&#10;u6+3t5tHYC8FpqiaGE1Ts7MMIhsrBxoaGUb5CXdibX795utveepTn/oXf/EX73znOz8WL0QGHve4&#10;x/EOYMrRGw4MXhgBzJ2ZnqcaaXpojlSjmQa4k/Q4XoDkhgkiNSfXysq81a2VuZV1fI0VaBq1a0S1&#10;s6tL40sLM4tsn1gtJALsLru8CSsNPjrjDxy1vrw5PTYD7Ly2tD5wbuDEQ49Mj0/Nzc/WwU+Xj+OO&#10;AksRgzBLCDaNPVhhWnPjaAZuM7SkcniozbYL2FxgL9zM1Dej9EYforU5en7bnQ/aEtg/jtzy3Grt&#10;BjrxSA8rNsGlri1tWL7HgsLQza3Mzyxy2bgdTJjtte1VROeW4IC4mW2v18yMzY1fmJyfnFdoQb08&#10;3CJUBolgV//1A//KlO7t7R0cHPyZn/mZM2fPtLS30OdMgnXtDnW1ywtry1PLi6OLsJYEV6g2WGHi&#10;bc6NzS3PL2OQSx1tq5RSzq0sUxQPf5SExvr2Ov8cX+CPaDu1b7ir0XyFx8qFLU4uzI3OzY/MB1qn&#10;xxncPKF55V40jlFbRwfbxbWNhQ0+SRU8KSOUAXARmJWyeNZWaldrVqZWZoZmlmeXoycb0weHaGdj&#10;ZZvLRihw27oRHu8GVfOzk/PIQDI4iGklwJEpykAxLIvji8uTsOP9j0W0NL0wM0YqbNZC4DpiXZ3V&#10;6bH5uUmYw0uL85a47WyYNphHUJNybf9g3WisRXetTXyT+dml4w+cmhibNou3vYVdyrSiG7CGNV6h&#10;x8fMyuTgzNzY4irzcN22wrCg6QC9MrO8gaganUuQxlqR11+F4EQ8dzAsfmDJX/FHx4reuvywtL7T&#10;oOKY/1zY4GEtjCwQrgvluyfDnFobH55enl+FLcmqxWwvzq1MjExjlNhA8NBRohsZZp3OMXTlSivi&#10;j34eBdQVqVxwLUN7p3aGgumhmYFzLEXUZnWKlPHDpSbpldy0cBvDsfQ/8nAmVaWuYW1827YNPIF4&#10;eHbgti5HMr94XBRoBHCu3xnNZYEqotdTAHb8BsiCnAjEKFp54M56pkg7R50l1dk+a4yw+2yIHiR/&#10;m59Aw82nxo7DasPGkipgB5md5nHKenOXzuQCaVGIwBYr5DMy0d0iGoW1RJ/rYMSHWxxCfF4wSG5k&#10;XtkI7ITTmoM1ybTBXFRJf0Bybv4yGMzOAv7Sfyafn5mc5gop3rcRnz3iNm+7ibqKnW/dkw8Zg8iK&#10;m0S0BDjtjMRzbEeelB0t1Z1EltTkqf5/5NFbWgbHdt98bOnA3onv3GtRgbIuIXPLRzEXqGVI64u2&#10;eNw0jKrAfTZhmOP9sgcGtZOhxO7JfY7yGveTlPjUPDLHiSU31yE7g3+R0KBOaWYRY7kACwJAzo4q&#10;uRzuArR5HpPazbh5AN62m3D4vJ5ICZMcUiRHlRMDU8Y29KBl1cZsqoWGzd5RKZO/QUJ0HWkXQjLM&#10;wkuefe76w1PTCwX+qa8eonhPedz9E1PZL9x5RMyUvrFqpWT7unttiKyK69YMTddnZ+w6v7bOdqdc&#10;Q3OGXkYXBy+yVXBShCA5izkJW/NFywiyJsuWiVTFQGlHri6whHpnH7lD0l1Bjo7EtWyGEJIyk8d7&#10;NDE3dI0oD9iwVGpDRSS62AFFrgHY4cLBmKEt2AxhCbU5FMgskPlRcdVWa0ybaCmCpAlaH7SiQOqE&#10;SJOj0YSXjBcbokGqOh7Mc7WMEyHOGYyKU/Q3o8KdqYLs3eTMFAuApeJWHsk8rc/KEpOICJ0cPltt&#10;yJnssIhQgLa7jmhtrYK86ExfY9gl5/Pa6/t5BK4G7L741c+Rs6R4iN4vGDcMGdlUc5EhPJFQA8Jh&#10;kRf4rim0i1SPjGXiY6yoW45lFBgR/KrIeFl8FHwXuzulRLx6t1HRQ7pQF065AUwYBT32KzAfa3wL&#10;RuYpIuYyhkx5eFwqQYzAijgaO5aRWxzE5A/GkV7dOE+y4dgm3QCFh6Qs2EwTnyjaflOlq05tJNy2&#10;MZ28w0+iWPQvQ8YOwzU3T2aSl0WLG+vKkweNKWggyuYqitTQAJ8ZYl1/Tw83DlMiilW3k7y6UXfY&#10;UE5qfd2mOg7GxFYExGtrC1uJegERCq5ZOIshnBYQkL0dbL1qMEcQxNYegkDo4gEqLkcrgGjIpQBq&#10;nR3ZUb6zqpO+CvlorOHNMXAo+bJZYnZD904ZVLbGqDu2FiNIY5aMBWtLPSmsJEUTDELaaZI/Ya+r&#10;jPgVxyR1BEISRCC5QD4TaxYF2mLnCLAp8rPCHqnA00LXpEQeTzUcK38HvS5aNURVczoSvnpSoxNB&#10;0OWpDpaf2K6BVYRWET0OaOpXwNaze7HZU1xsrliRducKmwwaqPhVMCNIDPFYuVNSo25mkVZ/+N6H&#10;H7rn+IWHTh+68cDu6w8VO9sHHj5j/i3SnTyj8FEk+4mEeQU2S/T/Uy+MdCNRvpReXqcZXvWhUv8M&#10;HOdqgjfKunkHFIz9yXoH1GrbSuyd3Z09XC+DDGYbQKZfluIUay1uXlgwsMwE1lX5hlEn7uNjs1aZ&#10;iGA6ADsO1VmpXHfgEFEQ7g5TgDcJ8JzmMIzM3xKL0sAOaKyRDZJEpyS+9Q2Ibxz+7IVzpy6cCbZF&#10;M24lMy+ARHxueyZzTnyXY4evY0KOjI5FtDDHImaedHR0EfQyCTlPsa0My4+lQZfPttaWTgoK6IAJ&#10;JaSxgXJazAT5Udz8nY3VqfGR6ekJkAGYGgMDF9DZiWYPFDIn5RdNDY4d4QS2hcoOAKfO9rZKqYBn&#10;bY9XMMRaHBecSIA5KJ74o8Yn9JhS4YSwSauFqqOrxq+Qi6hDYQ2y6jIuaQszWgKvDXDpGIHDEdxF&#10;3TWrRNe3gPcwESA6LU305WwjU7owO8e8hKHAJOSj+EM0umIhYZuwM2YUo302TtI4qiRTkzq0dqaT&#10;8BIUW24lk9RbrEwJiczES7KjsR30ou9BwOUukmA8iCPLLAmM2x7NQTVRErTucbcs/MnfdH7tO5rN&#10;dBaVmGvriLqpGUlVY4kuEYwFbXXMHFV+o49aCOcAj/pjWm3xbipbjxknpJhEauKSXKpRUAwPzk6S&#10;y8tMQYAejfbasnuB+I0kWRXQFuhtEoA1uGeOzAgkkchlUBBaacdmrizMi6Qjk68AWQ7eHOcbHRu/&#10;cOmSgnf40xB52ivSICI2EOy0UIgazxbhv42NsYkJpiJOJFYdq7gYotrCc6gaxx0xijTsnJ6cBh0g&#10;eg30UjVSce4kv2Wnb5oR25MkVW0FMJ3WHJwyO4pyzSaioaRE3zoUXsdGJ0ZGJgiBDh/cvW9fP5+Z&#10;W1qDG86twQFEnpXghHy4sv3BYkb5hq6rnEi0lIaYuWxPT5ftgoQG1Izn+QZbzdofbDs2HL4c1ooZ&#10;CPiu5rSMp63R8enRsUkCXYTGSL1AUODJghtSJMWelM8Wgalbc3n6skjMXF8bG54cODcyNToLZFPb&#10;6DugdSxtzisrBOXpQh4Lyd2W2woQQtHtPnvuDJiiPVNSOT97hxPV+F3uSIBtTlRVtIlpq2JVCcx0&#10;wrgruFUG4Bm2ErJkYwO9IGJq+NSwTt3d3SwEW2guLfl0g+EIowD3HySIpcoOy1EA8aH9IvBHVoZQ&#10;WbZOCqmJn1dXAHPLhYIMa9pGEQmsrHZ2d3d0dmHnJsbG+RrHRRGfKvU9u3eTUUNje34BUXCiCFyb&#10;rPr0iCJtUg5vd1mJN+sbDCzwSqhf11JMS6n10PAQRdZYTlYyJ16cXrr1hluf8pSnvOMd7/jEJz8+&#10;MjH00EMP8QRf8pKXANgBmc3OzK8t1LTlKiuz6z/5mp9+3rN/5NiB608+eGp2ak7/YaH+5kO3rM2u&#10;U73aVGDu7ayOLe8r7zu6++gD33mAxEi5uf1nX/Nzz3nGc5/02CftLO88dO/xDIK8TfU7U423Hrlt&#10;dnhu8Pzg8vRKf3lPsan9vrvv31zc2tezf2YEmfVpoveNufWbj96SqctdOHWppS07N7WwMVNzdN/1&#10;oxcmQG+bWhrnB1b2dRzI1uYunrpU7GxbHlvpz/fvruy+cPIikCxQXVdT93X7btiY3xw4P5QpZBeG&#10;l/Z3Hsw3FS6dGWjM1K1B75javuHAjSPnRyfHJ5tbGxaHl4/uvq5mtebi2UubK1s9hd6DPYfu/fb9&#10;YAer8+s9rb2vfOGrnvPDz3nak+7Y07X3+PceJvLr2tMz/NDwkd1HMB0f/vCHP/jBD37xi188ePDg&#10;3r17J4cnWc6tbXgb9dND80+6+ck/9tIfu+P2O3Z37Hrwuw/MjM80F7NTZye6mrp6Cj0DpwZWFle2&#10;57aP7T46eXFybmJOnY65nZc88yUv/ZGX3vHkO0qZ0oPffZAHW59zgc9PLGyMr73oGS96yfNe8vSn&#10;PL2SK5/43kNsDbk2mopaXZgYQ3Y3qtleHFtsq2n76Vf+9LPvePYTH/PEpcmlEw+eyOTBLBtBTtcm&#10;Vx57+DE/8YqfeOYdz7r98U+utFa+9ZVvsd6BrqcHl7pKfVtrdWdPXjx39mJ9vglULr+Ru/HAjT3F&#10;nklzCtOtldaxM2NtDW0/9uIfe+FzXsilbsxvnHzoJKmcuYvz+7sP5hvb7v/uA3XNuBRbC1NLQ49M&#10;9Xfuu//uhwpNxZuP3NpT6ivn2ku59p5Sf2dbz4VTA1NjM001uX19h0+dON/R3vvc57zw4MFjD584&#10;e999Dxw+tC9byA0Oj5x++ELjZssLnv3i5z7z+U+7/Y4bDtww8MjA2MBoobMwdWr6QOXA/u79XYWu&#10;7kJ3JVeZHZ+bHJ6gB2Q9xek7OxMnx/oL/Yd3H+4p9fCHz3S2dnblu+75+j1h4RsWRxaf+YRnvuwF&#10;L+Neesu9TGY8sJZ809jFydWpuvZC9yMPniEMbylkTnz3Yj7Tub5S89D9j5Qq+fvuPlm/1dpUkz9+&#10;3+l8sQVosmG9rbu8e+Ti1NjoJJXdbJcnHjw3N7n1zDte+MynP+f2Jz5lbnL54QceAWnBAAZgpOeY&#10;wCMsTqjuiH2lwsYgwcWeqvtGTstaVqDU8K2quajIGSTNmytsQkV4AwW0wgZDQf7ecGYbIzyOO4YF&#10;MX1GDb6dP5XK5Y+N5qO8IBEVYx8B/jVNh19pekxav9kF3AUMvl51NDbBBsKcUogtlD0lmNvBw9ux&#10;hUgGvq2wYCK1WXhE4gTmYSbzoy+bed2rRgv59UdO07kr+AFsD/R4iU1TjA9kZE0BHyXYZG5tRXd4&#10;YTyT0xK6tl76/FGCiX/5RIlipCg5EoFilEgwMAju2bJZ1/ioDoyBiikoc7ypvIFcC9fZ0EBv4lKh&#10;eOTQDMN18nQ7d81NqWlApt1utjvk1O1O1dLa3tFB5QWYXYhQN1LVMTU7jcwZVozPWGpqtwF9kEjq&#10;wxpWs4UNGq8e94b88dj0DPwyEnvwuEDuSMchehG5PV0kO1iHKq5iN5H1BAXklvgAnBRDjrgLmCLk&#10;Ubhf4CFaaKWCmJRRI1FE6QfERWpIecIgXJD42Pie/8xBvvfu9/V86/7Cv99de//DrWcudD50slBu&#10;W/7b95fBSu16iCwjfu3iMgPEnsvGwTBREHp+8ML4+JgBdaiUwJoHqL40cGlhfo7fcitMUnZ16NVc&#10;M180yIiOZ4Zd8npB0CiHamY0g0+qb2fqHSq9AawepcQ0WNuCyCS3duaXYPSLnpshw6tA7HKrNgnU&#10;4oniqAwODFJNvET1GdVe7HbrK7htSTmEPdEnG0A29EDYHwRyQTsBjoRHnAOvx08m7GchmZiMtpMS&#10;t63WWeDgjLPlHpnM1NwMeB+PMqJ7hSG5K+FOkOWaHeRuuru6WUeGv42N8Gy4ZljJeIYhCmkG/Rpg&#10;Vw01r/3f9/MI/F+A3dfvpIhPQUpcWe22SR1sNGSdqAxNW5J/zD7W1ZIekdqdKFQai20WtykKCMwr&#10;9H5eCnvOzrQKpIWpSNuDKM32DkAVxsVCJvGXDD/gM0d5lFQOeGOpjVcoZZoAu1JZ446a/hddAi32&#10;TMpQXhgVNE32IyAvrZK8bSk5cnB6vfqoZVCPC3ed1uAkWAJOUqM9VDxqUIsnX4WZA4aQQRWaF0ZK&#10;cAxpEWXCzfZtvIJKojgoAJM4nkkPtweyCtT24RMAqpHPnFtYonv3LKrkBKWS2CFVQEsxyRbR7urE&#10;5Mzo6KRyGKn5k7WXXqZpKFI+QVjhLonxHRYt/QZ96GhGyNVSqJemLjerOkBd7crSIs0hS+0d+Cvs&#10;EXyazZ60O49JTQHa7mRbOElQn2yykcBWG/kpBLMjZGr3OQE7HmKiYEhaJLGYIU8izy7wVg/FBZi+&#10;VSUkWBaShgyAuQvdogCueIzS96CxRLM5dil7WIRQlKU6sZX63csQXsjCVVvHMlxGe2IHEftFkpNJ&#10;wX7g3mNzEWfa/OIKgKdZObsHujVHDYJQCM3FbWZFXTAJVcZ9RTyXycC9mAaiKiebO/Odezv6urmB&#10;Sw+dtoNB7IuivQG6uSt6jwojx48pBk3z0RpD/bko3kwIG/6ENxOcrSgWFtSLwgovn8lKu0C2Pzjl&#10;/f17wMi4Nojic9S8LSziQOJhREhM7l1sDt+IQBThcCWFoxWjsl/VE7kxB2ELFEvsgXIgNK+4oMNH&#10;Dh/s38XYmJ5C6o6IdG19gT4qSlyR5NyAvwCOiRJ0iRRfY5OqJCurCCoDdtz/8APjk5N8F/rT/IJK&#10;YYFauGpx4PBxDh84dPjgkXPnz4FKTA1PRBc0JbuAQdCMg4rC3ekW5AssQqRqwRSKLfmOcoWun8m9&#10;A7DDZcX9s26LrsHU7dbVUj42NjrCbEh8z3DAfREaAVWkBLLtasndhTRmTDNH1QZnImH4u/YliLK6&#10;+FWoC/EBs8BWUZFh3phfWpDz02gFDYzVzkqn3TYDSMWrZ5R4yoTwIfMEbxY0aUF8B9EipkqhiGNE&#10;SMzxeAeggSuvVBBbaiUFimsCWmR5Qg3FxTNDo0MDw0MgduYSLRCInL71ztYpxEJrDNWj8JZDlMjI&#10;IIBp3XdWS8ifgXeH8yefSG2aVDAVk/DXf3bqCbct//k/9vFOwCPVTi/B5qzDqeXN1PFDibd4hZG0&#10;7EvATkxdn5tnIssk1TldRuVEaWsDqw1X1++loi3jCvxdKvo1juqLQYNKRSUeyOkoUypamAXO7l3y&#10;OyFOy+s3IVWBVfERnHbuGbyE43OFWCccYwKzyYlJmpQB2A2PDFOVyQPa079LjXB4QcpJmT0C+EM9&#10;kANhbKforjo1jSGKBcvYeGlEF0nTlFMrmZgvTI1NmozRjiGG7Yy25jrUxKJESMhWIx8k7bT2hfro&#10;Pxh8cmhfesZGUDWSZSZmFxdhkpLQopSy1NdnfW6pvZ3dg6BODNSuPrVdlY6tdYpn6ymR42TA4uTA&#10;Qjiysb3S3t1RoSSccUDcjks0KBJsJYQQGUXsgBAFp59hBGFkCXC1PND5xVXAIyYNoS/F/lw22wnD&#10;gk/c3t5OtYvNyPkdWZ3FpbnphcGLIzB9WMT43tv18sS5R/jUrAsJp/V1+OrsklTK0KfCIJd2FkMD&#10;K7CEEHkwd1WFaHm0yolGuxJLVrGT5s6CKh3zJCHCMbeUsIlZnUZTvBdEjN1OfLCNWlSBQmYJF0BO&#10;n74cwTXXwPGEyBUyEslxTwwOn5rrUNFF2+Uieh1aV9w1hEb2KwYW2gUfo6C4p7+PKPaBe+8/d/4i&#10;XU127+rf1bsLS0tBPsMo8LqyTHijYoCRvM4DcZzZu/p6phNjyUqZnZ7lsNQu0S+IN4dHR9nKGdFo&#10;fFG3NL1883W33HHHHf/yL/9COfmtTzhGjNbfszsBdiQxwE9f/8uv//mf/3mKZF/zmtc8KV7XX3fD&#10;R//tY2BVxdbiJz7xCTDEz3zsM5l2miNvtW0X3vrmt77iFa9451+8s7ez987P3ckXf+iHfugJT3gC&#10;sCDFvPfde19zMfMDB2+jDpcC6rv//e7XvvrH/+SP/+QHf/AH//pdf/3k25/M+8PDw/fff9/ywtJv&#10;/cZv/e///b9Rtfva1742OzdDW+/n/PDz3vzmNz9w/wPY7UJ7fn1qmw/AB/zC57+Qy+emB6Z/5fW/&#10;wnV+8xvfnF6Yblht/Mu/+Mtf+IVfYKy+eOcXG1ubt+aqn7/zC3fWUEqxtv6YGx93+Yz3Fyqt3fn+&#10;t73tbTyfL9/15dufcPtfvOMvXvva177trW9jPjzmhse87x/f95znPCfdzu23397X2/eJD3+y2FcE&#10;C/ujP/ojJvnXv/n1pkL2FS9+2R//8R9TYvzAAw+cv3i+f1/v8KmJV77o1X/8tj9mqPkuY4iiwj//&#10;wwfoAD87MPOrr//VV7/61V//2tcvnbn0rne+69d/7dfvueee4/cfb8u2feLDn+BXDN3jH//4pz71&#10;qTfdcNPH/uVjaJi4kU9tfPRfPvJjP/ZjV//2wx/4sG6M8AssSF1Q7n1hdKFYV/zCp7/w/Oc/P108&#10;f587de74Q8fzncWl0fnXvvA1b//jt//wD/8wv+LFiZhXn//cnXBjf+Dmx/7lX/7li1/8Yqre7vzc&#10;F+tLDUtjiz/1oz/1h3/4hy960YtOnTr1wEMPAA4WG4qf/fRnX/CCFzAsXCq3SdLprs/chYP1xj94&#10;46/+6q++513voZlS966OgRNjP/6a1/3O7/zO3/zN3zBPGDeOc/WLZ33m1NlnPfPZnBfQ89d+7dee&#10;/vSnc1WPf/wT7rv3wS9/5es3/cDRR46fWZzY+PQnP8MZGUzOyB0xT77x5W8sbi41Lje+8Y1v/OVf&#10;/uV0WC7+FS97xac//unhgaGWUo69Z+T48P+I1384NRejgMNW7dve8LZf//VfZxw475Of/OQXvfBF&#10;7//798OWXZpdfsXLXk2x83fv/u7QyGC5Kz81sMK5Dh069KlPfbrY3nL6+OBv//ZvM0m+eOdd6AzX&#10;rrX82Z+946d+6qeoLv/Od77T3d8xPTk7emHpEx//9Atf+MI0Vtzd2srG5z99V0sB1qrQWMAWOXno&#10;tH0B9F8BDhOlSuxy3CN3SRPM0XfC0kpbuAj9i31IftPfiGLJVBnkbyJPpPMTxbzYJ6IGwREKWXIZ&#10;UlDsZQQZeICJA2jDYCMCjH1qCBNFQBGaiHCxdYeST6CKkZmLXTUpThCcUG0QsqoboVmmZqhqx/ZH&#10;bcRIBQvPwk2rEe0/m33x84ZvOLrSkqsbn2yiXfnRg1N336P8P9BS2srNPIV3zUNg9iu/qDQQoElT&#10;1PxaNu7uX197202UbG9+7W6Kamnwyv5uGkleGClAiQOwNonE5GqxryOrAfYGQmleVrytjstCoRMr&#10;WmkvtTS3HNw/iRM+cKmHEibTLFEySRoq/FQDKGxFoVg0xbu8RlXT5NT03MIc5R1EWEpY+CnLOVMX&#10;VDYORo+v8NBmZZPOM4aAevge0fWXp18LhGef9Hol1QjK2EEB4JLjBLQZV23fsGio0qjM4+U2iQx7&#10;0kJluFLEoby4be63ecCMl3t07Ps8TARJOd1Lnw/i3nD8VNPQ8KwpcLQ4IgP6vfsz9BIn4GTjYEci&#10;wqXJAgEuOwvCL/ZQcRrVTE1PsptQlw57GHod/PrRkRElFw2ZdDqi13MrcxReBUxcZFits9EF08nR&#10;N2hpTfKmwb40fQWEqk/DpIbhgUvT3Ewu2RTUtr2VwXWZQnitGFvA6lSvHZnYOrJlZsIsg9BZM87B&#10;01onuUl3+B3LWUIDtzXTglOFIwRZ2A2dGjFGDaHJqL1VQMpqPIu6kGOHJ0i7JTZlHjftyHq7Oxle&#10;dNrtbkGMg0g9D4h5pTCLzEMQXW64t7snyBKm9FS9bGygSGJ5dVHQMKlypVj32uvaCFwbgTQCrENT&#10;UiJ1sr3kpYRfHvFY5J4iecVql0+HvVxVX4NlFgWg7C6uW0OdEHrjh9RdvtJZMUwKWf1ErwJNsR6K&#10;cCibIelNm8ienp4kFoPRgCRiGgRebO5KFijl7C0Sxe57bUmySqxfkCbKGtRdZQ+KC6jyk/gKMQ9R&#10;vfRe1VXrsKaYrXK5jDePiWHT5Qqlm8Eyi4yH/dea2LSI8vKYCayM+i9Wkka3H5UOHI+IBmGbZ0q0&#10;061rIDUE5sLBZ6bppIHdnkebYHxianxsHPyOvyfHqdiCHDExOj4xOjw0MjQ4NDjg+1NwpG0xIf4l&#10;t9nxkaeWXgFfqhgdPHnSSBD9okxqg8FHLnR4cIiYh36B3HCot0LEzuN+0HKUXVK5vZ3t/fsPove/&#10;q592nLvpTQ7BmLsmk09uRGZcCM8EDXxTheclgvwVEiSpTaD3iIwCcgMrqyCPXESpRNV0aMxLmlQp&#10;361dwp0crzRJQoAubsQAzrsJJn+8g7OgByIOqA8UYjEhJBMybf7HJAmKJfhmyPp6vKDvOYVoJQ4N&#10;0O2JCh1k4tahza1E6SO1xOAPFBfiLdFnFTKN4h71uYa6Zogg1MVGAxAchzU7DLAf0xcS5drNne98&#10;8ivUlz3mBU+jPUUgzqoBykCiGByvBGoDdUO0hGJuNdbTgJBQkvQlsmHrXAL7Dh4PcRyUUzpPUs7W&#10;sLOJFCFuHn5QPUVFzdQdbdfSyKkR7b+5pZWhmZnp1RXwieWN9YGRoYGx0YHhYaoEKaU2YAQ1cgoz&#10;CECbAOUSttiG1SSRU6X6GYNDxBx6fe68cu/CPQwNGuWoqWS3ny/6tdYV4BVRnbnIb5FwIrAPTpzh&#10;cEClPhXpRYGIBkUmOJDoX9hLqvonUnnOEcUv8KgoZFuar3R2HDx84Mixw93dXSgoMfMZCaYWHoCB&#10;/9YmiuFcMbMQSE+4pKGJtaSTEWlimFMHDxy48Ybr6a8qBTIoisbqgUgmixQovPeF58BCY+KRUMXd&#10;saVNSGXziVgs1Q7U6VtJ7Yipq/ueoIRklPBFlDpKLqNCln6znhbMq+CPnImcKvG8DgprhFerKAkH&#10;ZOFjpvgsOAslsKR/7YOg1JpUXOoIRtELHh8LqfWtoaHB795z94MP3Hfh4vnBgUssXoMWcueq9cL/&#10;Yi3TZisaC+rRW7SunEC8BOxUnLRSk25wYWzUb2JAIjNP7kPVm5S3D4sdL2MMa934kes224/qTWoA&#10;HDzfSNvqYpmmDk0x61oaLJ9PlISEs0vtTAMYhOjEuAsbEqkRWIiQCpqzpXIHtzkxSqPh9EnAUN1N&#10;DCTgberSknBe+00EuRQzJiq8vBQtUBugdvJb8xVbO1YH8rei7DWA6qQisLibiJ2JcIaiD1V/FMxy&#10;hrWNAtGKfGPmNjo4JKKztDJwXaNShkVp2EGKX1mjbAtYWr5caiuX9+8/1N3eTea/v7cX60c4Ae+D&#10;oYyKdwlTjDUtXEkqCAMBOIZFirHVf2S9sDpwdtUXU93GnAnpfYYPTRxwHobToZHQ2mxOYHObi2Jz&#10;YSEwpqkVKVsMYqPI0EPy4mFKf6ipmYGdGoqHdC0PNz1LV4q+3t4yMQ+Nj2rR47NGhT/8hTFmS+Jj&#10;kPisPguWonFLdP1jquLlt1cqSEdzX5N02hifGR0YGxoYhWkJEaPYni9W2pje7pc674jo0/yOJitQ&#10;YK1N5qrYMhj80fHR5IUb3gafLricShpxl8wiHi4LD5qeJNPo1W4iw2quKGQKrYfq4k3AZ3Urtks4&#10;OxS5MSSBCNUoAuKm1GCK5E2yOXya78dkrD6DxF5x2w2SuCdyT5CSb2i6RpnSHINAKVa52FaqtAPo&#10;nz91mk/u37fn8KGD9I5g0ChMtrqK1To3y2WESkZe5ThruMhcsOcjL9hoX9e5WUbeMtK5+YnxcbBg&#10;4FHWb6jZihLKyKmpecYznhFLw7VBBaE9+C6/UoBOmgFYAVE2kCMyGZ/61KdAdn7pF3+JYlgKoCDx&#10;gbUdOnhoYXKJuPy2m28D4IBlxlr61Cc/RX3o29/+dhiIwB9dXV0gF12FbjrrsH7p0MM0wHt56Utf&#10;yoP4h3/4B0575f3VxdXeSi+FpXwL9FacIvwKvsIX+RhLtZwvcddcEi/ByrC3XC2CdHx+YWjh8Y99&#10;/HOf+1zObtkBzN8oOLjyeX7mgFfOyFpPADRkUurseB/EjdbfwEYcdnlm+e/+9u/wqH7jN36DB8gt&#10;Hz9+/FWvehXvXHzgIt/ipHyLaZNvyL3sZS/bs2ePXQL1N2qX51fKLe1vefNbzp8/j1Yg1/PVr34V&#10;HPOVr3zl+FlbnF+55uuuu47RAK07c+YMl/fmN775MY95zN13383gI41HpS238ws//wtzA7Prsytv&#10;+J+/B1L5vve9D6Dq+uuvBzkFJ/pPP/efJs5NKP0B2hNxKxe/Prf+mU9+hpEE6+SqwJt27dr1kz/5&#10;ky07GZKubTUt/+t//S+mBAfn1n70R38UnPe//tf/aqS7qIfJBTPVuQbGZ+bidGazGXSMo/G+Se6t&#10;7eXp5a985SuM1d/93d9xfGQQse2AdE96wpNY8ENDQ3wS1IwKVirlZsbnf/EXf5EbxB1NamWf/vSn&#10;/0+8PvShD3HYRKZO52UkgZIZW8C13bt3/8Iv/iLco3Mnzp166PwnP/kpPG2eDg+U2/nSl74E8sVQ&#10;TJyeYDoxr4B9/+zP/uyv/uqveFI8ju9+97vM2I1l2l67ILkXjPbf//3fc94//dM/hVjKqV3hOzuv&#10;fMErQRKhSTK8nPTd73439/7n7/jzubEFbpZrZoYwUO7x6M7GuRif9F3+5mfe4f2T9w48+fangCdy&#10;I3zLNNb2zpnjQ3fe+UWu+Q1veAN/A7Y+/PDDv/Vbv3Xs6PWAfYJBIVeS9LyssyNLG2mwZH1k6Ngj&#10;2VNxG8qiaQRlq8U2ldjUkf6NtENawsl5CBpaKMRQ7pqVhonxofkvjhEiM7wZPWm1WPxWOC+85fA9&#10;FKBI+0UUY6gkwLscs60EETtsHq1LddO1aFZ+pNJG80qYWbuBh//j/hL+ucR/nFD8Eo7zgmdfCqW/&#10;xX/4UONf/X1etZ7tLdoKzZDSWafIYOfFzx1+zh3n73jiiWc/7eLy+vakRdPbrYUS1YeAlXMLyyCa&#10;1nMCNRLuAVWa2LSaJ5wO+/5x0fZbx8pJm7AeJkVJpN8wgjwdQUqF0jLIJupCBOPgWc94mNG880s3&#10;pjbHOEoYcKY0GTiipIigFPFMVZNkNwmUUJsF6MFLwsxadwXj26gHxsMCPhM3np6j8E681ClC5bMl&#10;y67KXsn14mn4J/w6BSSJHUPvxZ4W1hJJCWcjh4kSctyqK1r6GmyMsJFSx0AepddZEyBfEmcLphjM&#10;s2kSONEgFQ1VJs8DJxCZ3XnRc2bYi4sk3dE/RtkJLhu92ra2QR4npydI2Y5Ojo1Njj9y9iSt6iem&#10;phZwhhvqYeuZe1cSqplU6oWBS+MTE9yMAs2hE0U2eKNmiwoUHo2VTHwsBIwZgsWVtaGRMftdx3bs&#10;5muoI1ECJogyonhKEDXqcMJtXJMqA9yXg9fGj0TCpJxhdksCn59DZJliAP3/UOa5+sUEYzLrsHCL&#10;rRQgoSaxd9/ePZTEKaIJFZ+dcnbW57UBqqjKSjTAJazEywMdpkMLuoo4FzSftWRM7eDkq7JC+Vzs&#10;O7HzW3M9OgL9d2RyRmlO3p2em+PJcf2RgqXFtt3ArwF2V3yMaz9cG4Hq6gkibRDcUwY+LDLGKJXg&#10;JevmO5E4SlptaewiFS9xgyXHbhVKalgndHRyLHkzlvPomri2+XAqwjfpgW4RbXRUoY5zWv1n3x+M&#10;sniOHSEMrExDSWIO7YZUJHs5nx+qT26MbiS51jBMBN605SbRJANJuXHqc0OQR/ZWwo2S+h7J7QIt&#10;q9t4I7rntOCbX7x4cXJykr0kbsqXhYMKqLvhcxWidf7OHavUXmZcCtxqJkvYPzg4PDk5zcfIx6Pw&#10;y595YiBJdovEFcMj4yMUUo1O2mgDGgn/mIZ7t+Rp4taip5FJjqDIhwl1VFD/oXe7QTExvttsDVJ3&#10;TTSNgNIzt7Q8MT03MYUEDqGbUqskiUG+uB6JkOJcDfjRlXIRMgJSqbC1yJZ2wK1io0NmnDJF5UbW&#10;s2xWO8BYy/Ubi/mmbSBMQkAqv9jkcHIgBS6tbjQ2lwrt/XVN7WhlyMpW4IKLxImhmx5tlaDe5DCz&#10;Nnygczj0ewMrMii1CMRio9mL8rkCSjQJaCXV2YRkr1DfNmEfrhN/RIxoXlHXCIa5gpoKrlegVwK0&#10;9SB1dc11O/nmhlZplGkaSGoD36WR4RbdPxkZjsQWtgNDkB4CPCXOgDPivo3vB4FU0T1qn1EesbHJ&#10;JtoJDBcaQT7TqCg2i6XzE1UV4CCpK5vz2z8KMLsURDeSjocpPqa0RbNAaQJqCeYI1yJEvcBZ5PdR&#10;07ngFGoy8vz6v3/tq9/46kMnHkbEKoiMNpL3aTc2rS7RFsCTMqNYGoTsSyv0+bJnmWVoXAxHTRTB&#10;0OlnssSzSN6mES+OSyjcIZhN3USGK+BPACU5CTKqmRiGRUmmRZQcIsQQbSYSeVd1c6LTsiUV0QTe&#10;GjK8oSDa1FEAWyqhlYcOnfrWBIe8DyZ95tzph08eP37iIcIkRuDUyRP0kAWNwgUrV7p1U6iypyVC&#10;aytoXSzoxKWrek38ZOB/2T8zqllcpnqI9cjfrDHShh3lMjAio0nmFgTcmwf6DwDdxLhpSGcFhwoH&#10;MhqIBH4fy9kCFgcNaRIkVBJhzSpvITBz1jmg/PaQ59A158bt9UyrO+oT6SHL/+VhNZm65AP8zYXD&#10;JsSp6enugzID4OKjF0gR7k6ih2CLKVF82U56ORQCMr9S0TPP0wpu6J2RWzbxHmrfOKE4hEAq0gBp&#10;cwlpeRkZIEpmpGHyYsxTrJLiDN5nNXJlMU9hw4U8O/FDuLlCPHKGURCvZ9KAkQFIr0NCkJNGcXqo&#10;u/hAWERQ9qgogbfF1KBbDlV80BLR+KNTGEBPW6XSm2lsrd1uRESpzprRBrIkaI3zXIQ4U9U2C3dj&#10;FcUdFbAVJCBru0yt4ywV0MhspU1lc2sesSzmR33jEr+HBot3LoWOlIz6MswTNiOMB9lyiuG5UBYA&#10;aWHnE4KeAOFNTSReCJ+kHCCnoCQNDxdnmDHLhk5aPR14oI5O0YJteAjiBWANkSF8SY0rRT0hFkM9&#10;I5zQtME5hm4TBl0+dDrX5FuIpZlvmHK2NyZJsVwoQaezqQMG1NgvTWKoVVgNzIJFIFnr0N3IImmf&#10;1hCAnRg6pAkTIcYtVpFQi0OPuejEJ1vVBHsLQQtrn3iYOUdAgqtNRMPEIP/EPBkdGhEhh69LmQmY&#10;r7xTYU0Nw/rG+PCk3XEnGOyZQjEPXAlLhUYLJeQWW/OJNsvIEOuAerSXS2z0GGhEAI2aULeMfqCX&#10;ic9VcDhQZF98kcFlBiokBA89XtUlFhLtAfunt2M4ZXnUg63u3b8XFh+nmJqasr4YWdUozg0uYywE&#10;mfWblERFIhCiqxMwVm7V1nO6FDFqKOyLh67lKoEQH4bMy2PitzS9wczSx2bvnj1AAuT8J6ZGLwyc&#10;e+iR40MjIzws1IjwShTx2NwqtZXwRMxt6HWs07T6aU9+5q/9wm++7Q/+7Nd/6Td/6PFPaaxtID6h&#10;QUOxtZU+v8rxMN+jColnx1itbq0NjI3DpLhyw8no80/WJpSoj3/848tby2/4/TdAHPvZn/1ZN5mm&#10;+t/7vd+74YYbYFStja1sTK7fcsstzApAPd7kiYPL/P4f/P7M4vT/+bP/A5Hts5/9rNS/GYUmw4jV&#10;wmACpfrpn/7pd//1u5vy4Y3Ei5GB1seqefDBB9M7UW1XfRjaoqW1obN2Ogqz44st5srP/JOJ9wd/&#10;8Afj49Cs6R3k2aJVn6/0sXkEDKav/kq102L6DBAPANab3vQmDoIjwBP9t3/7NwAvIB5GY2Bg4POf&#10;/3xyn5CeunLZzHzQTMC1++67L73JPS5ML4Jh8TO0uy995UvLm8sc9j3veQ+t1TVYl0FhZiPSRqdP&#10;nwbPOn3u9N4De4HhwM6A8M5dOvfA8QcgZHFqDt5eKBeb22677TYuA7wpYc1cJ43RAfiQKF1fUUCd&#10;WYFlJld23bHrwNFOnDjx5re8eW5lDgoh9EkAKSbn2COoPi1wa//lv/wX3uE4//7v/w5vjofI168s&#10;CtAuYdlDhxh20DFAqEceeSRVbLBJPeYHHgMyC7D4m//tNxfXFr74pS/SfIPBYVZgi9/zN+9hjXBT&#10;TTWZ8w8N33rLrUB7TCFZwITui4vAu29921vf+kdvff/7339lJNMPnBfCWq6l6R1//n/ogsK9U2t8&#10;/30n0fX/yEc+whhyLwIQy8sAvpEUrkOZLn2XmfOWt7wFXIy5CijGjCKtC2h45RSMHrqNb/vjt3Hq&#10;b3/72+n9TGMGOBJQBuYmI8MsArBjGh89evTg/kPSuOIlqDGzdPJ7g+nn9KZZ/KtemPP//J//M2dh&#10;zqcvTY1PHztyA218vvnNb370ox8FyGN+AimyozFtFmYFN1IkQoI5MgcCYMl1N3WU7EtgX8mWYaNS&#10;0t1dKHaVK6VDqg4LsUl0ShVGzIRUro8ZwxkIje41ECtsIFAI21pkUdEMoXpeY65zqCgM+xTBgnEG&#10;koqqFdjdnd4L+oqj01MIBPIJ3NLmbIF+Oa25Mu0smrL5xib8iXL41Qj4tvD30iLtrQ2v4N9Rbo9B&#10;48qf/ZTTNx0b//Rdbf/0kczFAdoDzf/1+8rcy0+9eoLre/mPjL38BWMhT6THeN3hqbf89ln8OiaP&#10;hPTp6efdce41L5rkz4+/bJbQ5idfMcGw/P2HuoxjKKHVXcbC60ulV2SqTM8wYmSqLKCgb1ihxF7F&#10;1ims05LvpxlZXw89uFO+MBweVW4te8QdpwKjzOcBkoT1ORpsA/qlAlcuRj9QGf87O1wdaU1MMf56&#10;EAbsPZq2h8Bkq7NIf2ZD+59WsYR6i0/UdGYagCKlHuh8WoGmUOImIOF+TNevUWmxRBrGHCp4U3TN&#10;tplGFA/xSY4QvjEtQeArLzG2QFyTCMEuzEJ3xS/6yGd6+MBNx1Zf+5I5m6Yhqr68tLGyrEAicsDK&#10;sohsksUnF0mN8+mLZ+556IFZiIa1O5cmhuk2XursoAoKZHYRCtnyGtMxnFhax6oKxV2SpGQOqmlO&#10;SwfZd6FIRZUSvZgWF+BnkINPmJf5UmodzN+nBLb/6X1kIak14jQmSVZCGa5EmRb+TE1hQKyAXUHB&#10;RjJ7cDIEbPkbP0qpmKZmALtysYJhxAuNil4tRbUyDLxudnZ4ZIjqBhKKoKpcY0hD2jSPI3P3NKZn&#10;auDDOKSGU5boJWffa1rXpPi8IkTieiYmJ0hMgmyCbk5Pzw0OjfJo+AxHG5+aYDJfA+yutpPXfr42&#10;AlRKrrE4yVOwrCBfs9wILfgZW1BNg+sC2qSMrUwRBMgpuOzEluIhZs/gAmM1AoZrLRf9voEU5TDI&#10;gk7NYCUEFIgSgy7C2sX6AxzpFNoLJuTZqQBVG5YkEeaOOG0DcCaPaJHKCW4ENncNYCLZVmtqLyf1&#10;LaFhh7ZxBSGkLBYgLNL65BjYN9jDIabjsis8vLY+PTtDzsQK1Hpqu0jjQEdfwsDXb4o/FUAabU0H&#10;ezoDKkG6UoKx+A179BruDiEXnjH7CUYeui+RA+3pNmoaV7dqcsV2eigizI4CBJooFGriAKKvsF7b&#10;uNXYst3UulafWaltWq5tnkYwAIEJGL/BGoEhYmvRtbW2liYMMBtRA+rurVxLfn2rFmWDehTf61t2&#10;GgrbDYXN2mwdbbmbsuNzAINsQutz6D6TDoVov1XTWSbzacUbsTZcFYy3dYAUgu1sQhEv51tLsEry&#10;uSL0AkgiDHJ9TbaxrthS35ar7yzS4KwtT54KRwNAZ3MTYjfJL7Xfdurth5E4KKYr7RFB1EkODuWG&#10;qB1wV2Xjwn8JemCUR7Fpp8uS6yTZXk6ejk104bKblQetCtyFpyWziwiX/sLy5nSK5LaDygXNIcy+&#10;IT/P0QRmKOLrsNl5N8r5bMhO8SzzSFkiLqyNqDuoEMpJVNXlU98IwUC++51PfjnAYIIxe5bpIQg6&#10;hIBjbPlgc3p7gaMG70Rsm40sNdnw5iNHa8oo1VwwhxWMxzcTfVa62E1LV4A5ZFPU8XEElaLaWnDJ&#10;pRFd7dS/ZSpDOF2VbA8e1JKl5zpc+1UBQvjkCYECIEwqfwFF8UXms2WWUXZu3BE9ggl2QQDAAcJf&#10;Yb0QY/sl4+2ocWDqxn4afZARViPvur5Bf3pzwDCbVGxETx8HALi3WQR1S9V/fDYScGztXClIlg3j&#10;KfVdXqKe7uLARRikohU7O6Ojw/g9+EPy9h158W5ujYsExkrOBK1mE3yfEIEr8EcK9uMzwpO4VzH6&#10;Tjs8xb6eriOHDiSVvfQyexedciOr7Z8r2EEKDxJPhzVLSAY4h0vBxSdgNbV4ZjJ0tvfkW6izg7BQ&#10;R4tP8DImCAAQgJrPXQxQp5wnb79IJMmQiWlu6untRs+eijzG1goOy2OgfDaQZ+DS7bMjdgYakwN/&#10;5wg+P6Z+NLljhhMVAM8hcEenB1KUsqroCq069TK9u/Axmce5xmw+k6eeDj8uk13l7IAeRDUUPzKF&#10;SM7akboWFT/cow3WLYXONo9BhrEuelDYEETpMlrQ8MnQDd9cAIi3IU7UVgtVqViCT07AILcNB5TV&#10;GnXGVj+6aig7asXvQtEP1IP8N+/aqyCT5TMcSQU9u14CpUk0sIlYsGY5GmOv3ABpebXnooCxUHQY&#10;oryC4R0eHcIzxqhixEFF+YH4v1Qq83RCP1QQhB2Eybu6tIwyMg4nhwV1wjN0MwoRB4+WVIS2t3DZ&#10;ozZWF5aACueSIUWPplQokSUSjHbDEGFi1tHIFWsjqSAAe46gdVNrlQeodYKF1VYsErNxGYCrOrh8&#10;q1zs6aE3bDfPkfcZIfa7QMTIXjQx7U1ZKTFR7XIIkMR+11FpZ2upVORAYcHIcqfue8xgS/NijVBa&#10;C2YX51oFpKNm3OpjBc41X1G23wDzC4InKn7SwBeXTp889dB3Hxy6MOw2FeKsVbBtW370wtwSNNJF&#10;5OgX5mENKNpAnpzyT6LAeRl8xDBsbQRU8Gi4u4x4tq3VtWBmjgzDwvyKP2L1uGYnXpVNbVm1i9Na&#10;WkgAzPC6kKxVUii0Ry3Thn3AmiekJ3uHMY4npUokw8VdwQhl00efCScDIwi3LsAm+lrUrENm2Vgv&#10;F/Ms6lhMsiEK2QwWmTaUUOV7OrtYXQCYAxcvsl/3YB06uhgubOzg8MAjp0/c/9D9I6OjKWCHy0G5&#10;DSNv151IY4RYVd0dP/SMZ9765PzQ9Pbd9/cv7/zY81/5she+orujG+APTyDtGvCzKVwDNYhpOd+Y&#10;a6xv1oZccR/jFP6PzB80JZJHxYPFi8MXwS8gN7E7NOUzd911F8Qx+FMs52xNhg6zYB98HgSHQb/z&#10;zjvxfsp7S+17SlCu3vz2N89tzhV6FDHkdfPNNwOmUAIJSJQtNhf32IklvUDxALk+97nPcfz0DhMj&#10;5X5wxGCHvfXNb/vvv/7bFGaCDKYPJOHXK0eglBWACVgHxCTedMtIv+UrfPHNf/DWN/3+WzhUqpng&#10;dQUQpBITSiBI32c+85mm1qaOAx35SivI0dmzZ3n/T/7kTwC8IH+lb12NErJ38P65c+cANy8fs35+&#10;cgGQ68KFC3y91FM+/Lhj9z583y+9/j9/675vF/vLyeaTPuFKnva0p0EKGx4bbttThFCJhQHiZKJX&#10;9ld6r+sF14aaxymsq2gFdzXDBKntyiuJORhYrteiAAh43dPVuX/f3p6Obp44I4kuQeehzq6DXTyL&#10;d7zrHTvZnc79ldWdVcApjgn2CvzHBVwZ0iu39r3vfY/Ni+e1Or38Az/wAxwNeK4K2O3swDNlQ4Hj&#10;RnnArmN9fQe704QBsWUOnDrzCPgUBvCZP/ys+amlX/u1Xwdn4YmzhV55WM2YvWL1KVx5kx/AENkC&#10;XvGaF9x08xGGlFHiOhHcPHh493/7b/8NUiEcTGBQeHbc0dVf5GfQPdidsOfQZzxw4ACAJmnJxqyF&#10;lld/EgG+TOHRU7M68JAZWCp2rwxsInSTHWGl811yA9RZv+mNb/3vv/6/GDowxMsHfHT68c7P/dzP&#10;8bAA5vCx4wO1K4vrfX270gy8cnBuhFGCm8/kXZpnf7R+UHwnlBP0o4LtpfcorIMDaZen6KZGjEGE&#10;wThGb2YwBFNV6sJhwiL9pa2TVmwGHX2u1c3azfCj2RNX+CYC+cy+ptpGOoeq10MWHcYx8vuLC0Qs&#10;sqXYQ7bWqbUgw2xNkXWluoRUcXJ8/uDJYJqjVQUbF1K6dIwlyNokqyvsooCalHnSvBh/q3ZmMZuo&#10;ttGOwATl05744MbG7Bvfvoek5dy88yF6KIVfXF//M6+ZJFdO0PPRz+Y/+pnWj38m/3t/1PvgI5mf&#10;+9HJH3vxwKtfeOEnXjb0uFvmm5uoTNwkpnnrbz/ETb/nA+XAW1DyWYZEgIoPUxfCMapqPMQEbkqQ&#10;NKlCm/hsV1dfXu+o3NPe2c5+2prfS53Url52VnmLNbAdberK3+wSieTLzoKtl529vAy36+KFixcG&#10;BoZGh9W0mKUHxjSpMRqC44bxnxUa9D2PqqaUHQlNETSLfbk7R87J9w0AAe/qyaCGsA/Bo92pwVAJ&#10;AiAVC8oC9wTmqFuuepHAblA+dqzqpesUfY7tWYe0dBZ3W2+HoMA2sTtzy0uURYxNT47PTEzOTtMq&#10;BYP6ua/0n71YIZQgo2ubERFaqz3sCM7LKEcTFSl2OkTPD4+O3P/g/d/93j0Io3d2dWGnMIF4TT3d&#10;PX29/UmgNrXDMp4IFDLdppecwgob4kmgQX1lcmKCXFf4TvJP+dtCqmRULzPlIjiiiYcaFHKWI22T&#10;4hQOiVvFgi0VIW4ULI2N7G+sthr6eYFHBztRgiSOnN0z9I7tQYzTTL4REICriqIrxgZ3jCZRpu8M&#10;IoIixxPEg4uuu44Hk4pDK9cb/AJbldmL3CZ5UVtlOEnwsrq+wtSj7fXc/AxKQSDURnYUQtFKnubC&#10;/8FUXfvntRH4Ph+BrdrGTcoCG9vqmko7DW1Lq3JTWUI20NK+hdgT5fGFFoqN2G5YYoT06JcCALW1&#10;AP2Iz5FtgY5gZsSM0ByB4vTMjJumBCnYBJvzc3ShXCcBUJTLkkeJFao3/K9SS2ZrZX5lbqK9tWlj&#10;aX59aW4LYtHaYvPO8q7OXKXAFstKn8+SgaD0kMJE5TzXsRXRlB1zvEqloL0iswguUN6wvlUnD8nu&#10;EBCw2aobmsEI4fikghp3QXgaa9RlkWihAtS/ibTyVFo1QiGTOiHXmqgOMkIwe6P/oRYZ2EIOQgPy&#10;risYQqhHUUBMyI32d5PNcuhrkwNZawTkIhgG5CKIQU/MTri8o5q1nCyJ+wG3hKnkJ9NFshQlPdVa&#10;sQshQh7BukIbwewyKREpxKSr6+4gq4LxlsXGUED8CKtoIMptEpgRleG28jenCdyEpCH8jgxWG6VP&#10;tAO4TQwuRJX+/l1IzPCnu6uTvRKeYKSh6NezzkhR9UuLAKqG7HNE+V4UTDEB5EtGmS7ehv/xJEBA&#10;hTIv21hZB+b6+IRyDBFJGtgEI8OdyU5fQWwX1UB/IYcUeuJGBZhgzzvZMgntsUGxCFVU68CUDPX8&#10;iJN4u7W5qcT2AsGTqqfWbBFUMgvfm/2A6LcWqiTZJ5hiAZQ0AkE97keeettzbw+0yrA8+qtUfVN/&#10;xvkDrSb5lpieCXgLISc70KsfH7W8cfp0EUFzEa4T7yM9TbO92h3U6EhcMRW5SOo1+BOu1+XxiYu3&#10;hiJwaGkRFhW6iTKVejpRu8IbDmgpWmBFrsv+E0JqOArR3g4mXIhx1OE4Ts/M0smEUJwwnmxjFXMR&#10;waQ3Yn3KXOGTymZF7GVlmZzbpaFBkm+7evqOHT5ULMI2cigIsPkjvyMeLffEh4eHh44ff2Bg4HxU&#10;wTdAMgXFOHL48HXXHTt04DA+qjmxyXG+fvTY9XScwoSwo8Ny4sKZjuzszATKWiklpUyclNrgIJru&#10;c0nuKjiGVSKPTrQNo0XhcIVILSIEyQXYmrC2BkZbX08ffpXeESPAesRrEy2pE/pOf2ynC2HKfoiM&#10;HL4EWXAcblB4JvT44Nj44PjSFDpUq+PoVA0Mjw6OPPC975HSb6xt7u/atX/vgf17DpBJRpWDwZmY&#10;ngD0gDiL0VCfka64aXzXlnF9GAHmLtObTzqjKUDDGlD9UYf2GTYh04T3g8iOXWmZyNFEIhRmnNjB&#10;L45GX76p15Mg1OCLKbvipI9madvqMP78jy7ykT/920JKgEdeFIprlRcacLbTkV8xUQycgMnw4u0/&#10;J9WTShMpY46lMtdXdj2ZfUnkTIuvyxiEa8tz9D7tp+F/VPhzufjfHIDbsHbYikI0vyyYSGuRiwSq&#10;EuWJZZGceEBSMC8AaNE95UvXo1y+vlgogf8yzWhENjE5xmVx5dHCWPImKB5lIzR5YPbycZ6+q35j&#10;Ha7NpYuDIDJ4/3IBpTQKJRM98rzQch6bGGey0erBLij5Nm6eMdWVxLCS/AjALigQRDs7oH687RYl&#10;uhTBT/yFWSMLzxBxMexuEcoJ1jNSOsoB05visiTKMhzMAsga9tb0vbvLGvlnIDnqfTgidw8zoVJG&#10;7669o73CdSCJMDMLgkTRtGU1lgnbe9eGdNwfuAnY9+jYyNwsyD4DYF1JJNJ9xPSFJNQZnRin9wuu&#10;88Alwp9horjIhKgQ0CQjrH4Vd5dacOufqk2rMTcWZ3EEdLHpHk5UjGXmEdO0FJtAEosGDjW1Cyvo&#10;edvlurE5x7aFWILleWZAeEBA1SDsTs80VJgj45O1TbofBQ25gUPaQUgjaS9UuqwODg8nMQdQZuwJ&#10;1Us8BKWfyLBFRxTZ5QnQ19La9yRR6WMn8Z7FjSPNg7xOKsbkCTJcI6PDgDu0amWGEALt3b0XI3v+&#10;wvnTZ04x22Nn1JojUzE6NnrPvffefc/3bNe7hahilh2CnOJNx255zN7rH3zvP33h99/45T/50y/8&#10;wRvPf/jjP3zb7U9/yjMIbljabgChbsYZAUEIOSB2VQO/pLJbfVURMCuZ5+czJWRC6Wu/zvR2oNQ+&#10;35xfXYAYRc3sfl579t90001iTPPzbFx8BuCGE9FpsOdApRkyOfIgrRI20+EB1J761KcC/XABrV2U&#10;fqWGNq44ylEhIlEq6LDEK1j2/kD4RT0pAA0vcJMrcIlr9fK1QygDWWMMqRhNe3ewHqt3xVf4YjoC&#10;h0riJ8E7r+5igJgURTImqOy19RYgw68ursGE4sUl8S24Y4zbVQNV/RGCIUWvYDFsEuktHvrinIqH&#10;jKFv4iPWbeQ6cgq2tDTbCioQO+wOoCcfA6JqJidVzuNGcOVcg7+vr0EikGnJeCawNTJG9ViM+696&#10;gQ2BYYEhI4vFMYmiwZiwUeRseBasQVYQT79zfyfaeT6XVnVaWppaAKfAtkCOGBY4eqko9eoXEBuY&#10;HQ+LkwKkwh8Epb18g7ZV5WeOj81nd2vpzPFAUW1L4Aiu0O/8r98BSYQh2Nvdx9dhAoI8Au9cOQWs&#10;1XwbRaP/8cUxu4CZezvainm+lTCOwYGxkeEJgEXYjv/zf/5PRO54iBz/P3wZzPdXfuVXXv/616Pc&#10;x8MKREzeKzvn1Z/k8ggUrryT9Gm436sHlqLdD3zgA0ynNIWASqE9pvkDYkjZbPp6lTcVPwNYU3oM&#10;kRDMOu1iWgGEmKOfEvd15fho23FwME1mKMUlNc0N1J0C7a/jK1pUiqaKphk2cy7bBq22oZa22gjD&#10;Ne1AbNuiwpQptRM9YUOKmLwW8J1tItQIS9T/VB6hUgywgt6+qi/uFza0IvCxIgGvlhWUivn9B20Z&#10;rEyM6j9rYJswU63NuVWS8FhgSkYCkYvbQvHN2lOMNPQqxQ2CJe3+WwVrSE6Hlh5hAiIaq6t4m3yF&#10;QldEOz99Z/fsXN3YhDUZWAY2IA74/o/0/+O/9PDDBz9efP+HWzHFIVCwQ0OGf/y3LE8h0qJbdJb4&#10;rTf1vP8jrR/8RNuHPlG6+77cu99XMi0qSVF1f68xak6VkyOXGUJADkn4q+Jomay9JQollEPYaPg1&#10;zgCcDFTLlc3hu3bvQZzOBvGqT9TVAfrIeEAmhYbGbPOT7OrTag7ApyYZA8neLq26RVEVgMMUaGc8&#10;CVN0wb5n31icX0Q8sNha6ihVOpnf6sw1d7QWuoulXiocWsrZhpZsfbaFHau+FqSK0mV618D3B8Kz&#10;2qiBtlFWjZiMiv94ImwMmGje4+GruEIyyc5sZs5UVo1KFAIp3NgQqKDJ98Zz7xhlhnz2S3tTLIA8&#10;SggOyKuLSDCE5ap+WMxsyINTU+zmOOWy8umiprZdI4XgETRranj0YmkBeHH2BNilRrHRTy7xVHYw&#10;ibNz1OeuJHE3YsGw0lUznb6VAiKuk6tIWijcHw+X9ugDQ5fOnj81OHARmDR5GpwO6xdDbZ2Xiy5l&#10;pmtgoszMzM9wDeVSAe4kPlL3rn52QyopODXzPujIuBe061CxToaykrtMehKjuWxrljomUnyEhHov&#10;EWXxVMEK+TUzRDuOihEOcnMebF1eJktkHe0/+I+QYJYDf9QttuXd/9PSXXvn2gh8P48AHjbyB8hx&#10;rW/iwe9QBYmhTM0lyRNJKhJ3UM2HJRQY2aaBn/C5ykUoZLFOo49eHRtM6BGguGSnhejAsx6mycIl&#10;PgZ9ig2P32DMOCQFmKQ3VZYrFbESGG6imo5KGcnoffv3tuND8TsCr1IbiXq6VoMOgW0Z+WLgYRFv&#10;bwfPgh3N2NJ9JRrFxi6LyAJaYPRjXQyWtbgSJon4jN9DEcanoZ8P9xV/mloKOe7SAq14YSjFrRb5&#10;rikjjmzIR3WYYplQqY2ydvf3UVLFjShCK5Vp2x/ga5AhUQMChpnMqaoWRkTjAdRd/YqGq5Hl4INk&#10;27CYuVYZiu550WYhqjD1DJJ15o4ItxO6xJaTyErEiinQ5ONcAvcwMT5JkE4ASTzgwd1I7Pwd0JNb&#10;kbtpa0tXV6WrA30cwT42g7GJScLmZPc5G4wKthCyOhFlm/bjvLCaiZKjAuhRZw7zbUVz4FePOvux&#10;ZbmH+xUeXuJEKusbN1TbzHZOR6YggiEvBL2PsDaQwMTTqmZmwDRCdZesqfRttyH1ZRNclnC0emDj&#10;NtpRUoMGKhNtDgzvqfGkq4mRoGoXTOIUd5c6y+xTNCX85r99IZh6MXPAVsPhCkkvAdHYcH0FDhrF&#10;sKkfWXwhUbS4XQlIV+qPEssi7aXh9/Ev8YvwQql840FQfWl2K5qKyryQiipoycdYWUmjvaOrA9ho&#10;3559dEigK1O6GLdWQg/bpxC9Q20EAaYWElJoC4sBiHwUlGJmFrVfoHFAu1nKKhh5hOd4cHBnKG4E&#10;sGhoULMJcs2mmUzGGlwG3IQ+9LSCjYEVOSJxzYqjGDOVnIyNTZw+e/bkybMXLw2NjI5fujCA48Wl&#10;AkCQLQSz699Fv4t6egbcf//3Ugr0/KUL49OTqPvhTFOlNzY1DtWRjq1AjEMTU6fOnbs4fOnswKXN&#10;2h2cA4R4yVmDAyZlZR4Vf8x172xBmphfQKEFqtEivqS5afrY2HosZGKk6yaVepHVqE2hyDqoPpbw&#10;4/EQLdvfmlwvf+Mm4vzNjE0vzy1iK3DL4R/BAp6igm5wcGKUsoOJU6dOYxxA9il159+BwpBLhG+q&#10;caMkEVnKNDNAEkdpS0m8NW0pGQ8o6V1i1CxNZWbiiUr/ZYI4A+y0pvhm9D1wxarcyEsbFK80sQkh&#10;okCBVAgt0pLgwMav/vQ8c+8v/kE7kyxIKthJyUxXV7WKLQIti6aBgJUFBs8zw6GW3hKfsakq7Ly1&#10;dUXaMNphedIBmbVkKmK5eJHBuWTlI9C2ias9BIg0PMKlkp4VtwpPTyhNcFv0nIPzz/b2ChRFIxDK&#10;jbMqRgd1jj2ilY9jZJANiEezxVrlP2faCgDSos5ZdIYBT0dcDGuDxcGThHArqmn/DcrbsfAU6TeS&#10;+eXiMCxK4nCEpUXVUpjkmQwwN9YKUefz586EPYJwtIwPmgo/ZdOGU4t5VycI5DFHQ56wnmko4j+g&#10;Hvax5JcLJSuwTHWwHjYHxOramiCwNGYhV8jdMjkYdnbAkCkyBuSMLJ6owKWva5bHBhBvMgy5BNDJ&#10;CAjZbMenJ8amxqjx5OuUk/DoiVLAgottFfa62an5ybFZaHQDFwYffuDM2XMX8Y9Hxke55YkJa8bZ&#10;noihCu2teMm1TTXwYel9WdfcsLK5tFEHb7ym0Tbf0ePNjU4kiAiTPRpT50ZPYAAaaC8gAFabKSk1&#10;oX1zWwq8T1ouQ8f8sWxKexoVZ5e3svh/khPoYcM7EXozARWz0eAZuDrbYjGsjflk8V8OawywmZkw&#10;EZKNTfE5I59CHqaTXREp3FuHX59K0JT8A97ipaIfhJO5OUJAngUxP2pZCesZGx+NSnOvnKmraODa&#10;mot0CpR05tLg4IVLA+cHh2gyjuV45pOffeELX7r/Ix+ZPH+e/XLizJl7//Vfh7/57aff/iymbIDq&#10;McnX16+//gawDKr+pQmQJJRC8n/v5rGMxOL27HHD3a7t6OwAoXALZr2Q1OtqQnONoUjgF1ErIEVt&#10;M8273dCpKjUfsLk1dn4q19jyc6/7+cJO4eI9F9PaBGCC6QZDCrxv5vxCItDxAm6jpvKf/umfrqBC&#10;vBmpHSMdTk2vgNjXFKSjMWv6Vtry4iHu8HVIbaA5sTqqLx5y+omvJNk7XhwquRMYNDgX6QPf+ta3&#10;aOYA5Y3jTJyaJAvy8pe8nF4WYIsAecx84jQQritHvnJe+FaMBly2KwZNcQaqYhcWQAm5JN7H8M+P&#10;zHHAp9325Kkzk+mTGGcE/ngKYEP5pvzKDKIrhqCcjotUgHiZAoY6VOpSSKmPtLEBzEep6X+6/PrN&#10;3/xNajwhBjbl0VDfYE615Ass8lS1DZIYYWzt2LmxUmvpda953fbs9rnvnPup1/0U8CjIJo+PmcGz&#10;/vrXv3751qqTAWSQ+wKm5Ixcw7333sucuTzs3h0/c3zOMrcA0XWRPRQiXuoO1FZppbIViAq9Nmqf&#10;medAVOjGRtbw0RfL4T+MJ/+0qBZmkKzkLcuu464rHaWbbrz1l37pl5j58CiTGCIF1P/h68CmEnhr&#10;a8GFIfTB5XzOs56zvmRJ3dWfvFJemt6UDL66ismlZ8XVA0sVMwRJVjefQZUPvbw0f8ABgeTSd68w&#10;97hrSoxZ1/D7SAVVByrExfC/+Sd4B9hoOj5lszw4pPqk0bUorm/GxmyxlGqeFw5ZShVgLmR6ia+J&#10;+wh7RJ5SieTNTbdmG1JZBRmeXfQljb3BkvzAI8SxosY2mZElEodkDan+q8rkRbY1NvcwTco0G0mY&#10;7G8q5FrL+WJ7axHDzCbL1fBBEgSiGxo6H5+Z921RLVvhFQp8V7lfGx0EIclUvVsV+diXvwA8d+3T&#10;d3ZtbrWJMSnwqQ+MpeU4UQq69O5/Kk/PwLRAr7OeP3ML9curGdpl/9U/lt79vvb3fqh3eTW7vJad&#10;na+fnasfHd94x9+2WNofpfGRj3Pg4/9iNKrD4m7nU8Ta4GuZNrZ+R3fXLI1VQVH0tPPkJ51kuXz9&#10;3/fhm5MVRxkWLM/NfWV5bnoa8UcaYMHolpxeKoOQQdsmt4C2BFInbBJ4L+qm4PM0uMNy7KAh2FWI&#10;RBFOHIQR+xeyO6pUAV091wYlH7Q1Sl6MX2prCYLYbogHpem36OwlGBSjTa8q/lQ6OmBxpuJcVMXJ&#10;WdpqRg0ZYpwVcgQEr+zX3G489LTDOS5yx9VkIBsbCFp4ej3yG3q4JP5uL7WT+LsybsmfIg7BF4L8&#10;i0MIXhkK5HTMwLzYSETJzJgMiRyX/MkrU04XOmQGxVtNt+uPRbFpodxeZoLZ9ViVZ8+ZirgT2T/N&#10;q/AhqXjVwcM2jo+NkU0hz3nu4jl8BkKDeZzBjVX4pooymTirI2SI4jlUMlbHUcOdGadsFxSR1A/u&#10;eJH6hNY2PGcMMPMcbFVhF8HQbaIqpjyOLHCejLw25IJRNKb0Spw6aREavzB5LIGKJLTC8lac6CyF&#10;CAl35+iE1EtETorV8HA59TXA7v9p6q+98309AjQ4o1gFE0Ah+dTkGM1jCBaJr9jyxemiKoTFA+AF&#10;k0LCHUXyqyvEqAGibQG14JpEVwHDM52q2HGS5eW7BFfKRGUzhba28Oa1xFhCwjINULnU1d2F0gGb&#10;LEql6N10giF1dO7q62uHTgMroVSGBJHUwdibiV0Fa2KXJYwLvrNZNa1e0NUS5Yl/Bb5TF4T0arGc&#10;ik42FYqseVC3+Itrk6UUWl1kMrF8KXgmkCCMZFcqFkt2u1tdVhq5KUOjak7AjsIZ0yVFUE2dmsVn&#10;V/5ZdUPDH3AnDKmhR118d8nLaF11Y1C+h1EDriNATDMy/IEkbVd1sbldQk1zn7HDKl4bBY/ceFLo&#10;SJK99q9cJgCZdoeIDqocmY8aVEfMidMA2shTsTTY+i/5eqEeYct042CzbV6wZjQ4Ovw2wvIkmmT1&#10;QfIYQhZPpwSWYhsCHO54KQvvA0rgF46VybvqZf9fy83NGcKX3B/BhL6uvv7uvu5Kdx5J+EhHM4Cq&#10;yILmwHYByQlIR/i4ilGincf7oGFeQ/KabdNkdwYZb8/78Rc+7ZXPcjCjhJahuO3ZT2SE7/74l9wM&#10;3EvI0SIVLKFP1yqqfazhVpzCRk1RxpgwxuCQBx4XeJ2EdA4Sv0yXc9VLiRNxTiBLkDYogwTD/AAJ&#10;kT2KP2ysAYRC26wlxekM2dgEnNgDdtZa6GgtH9594JbDNx/u3ddS17i1tEKZZSNSeHg2qALXbKOj&#10;RDcuGhquUS9GO8vtndGpScgxoiRNdYs7G2eAoBZm6AQReNhWd3dPe6UD6JJFzuJlp+zs6MC5oU4Q&#10;F4uF2FHpZNW7g8LCk1qPo0uuVbILvdmH6bAwQiuVydNnzjxy8uTIEIIay/FLam9JrRXY7xPHilvq&#10;6uyh4yoRMhgJenbMKVB8ouspuFRT0w+fOnX2/EXmGCOKtB2WAR9MAn903YoaCEvsk99TKdFMU9kw&#10;fgakoKXDxfPnQ4Psqq08HIKUClbWzaG0ewmbP8eU3g/xEhtF8xm5sbXyzaLXGG/K/0U8a2dncmI8&#10;esIMHj9+8vTp81C4pibRCsNNp26RJ+WagMYI7MM7LC4oPPxNwd34xLjQUlxu8v6jNNZsrpTO4CG4&#10;EuS/VMODdPGRzxfnCgU0a+2JpsK2rMGBSigtpbd46AA+JBrEIxaoTkV50qNiG0wtmAQApHOV6m6b&#10;UFHkjrUWHFZBEH5ZTatK1IIR4EIOf44JGYnZMJzih/Hix6oWdwQnXCE1mKxNBEcgUcqbiwJwbHN3&#10;Zw+4fxRRQiiWl0A3NPqp2vO4sQEeNLaWpK6NOAYHGXWjl3hMlLsugpWy70TPBxA6Fpn1F41N+Nvc&#10;FO8zbiRy2ALI6zg41rXZN6XSDnUO0FDDFS1koTGQYpFwSjjBXOHqeVIEusk5Fr8bH52dQyVtyR7V&#10;W2wNRpMzk+M4sTCxlfeDorFV35JpWZ9fh6rNfKMX8D6Qg8NH+3t39fX32WoN9UC2FemlsAxaqUzi&#10;TgcGh9wd0HPZXCuV20hMNGdp/2InWUQLeLYh/SodDyQdA0xSBNk4bJ7c3hAPgBgocBbXDx2TqYix&#10;A7BTRaYNnfKa8dGpM4+cHx4Y4zli/czSi15mKNwmAgEQiRa9dagKwTFu70YXqQlLSvwDwZCPsSsw&#10;8vBubT6Ty7GyVOOu8rrZEau9JnimieOaVGNJLkXIZNKIh8FJWVTui/QNV5xbv7o6cWLa6XNH3j46&#10;VHgk4qJFimHpU+HaZIaoNMRMY/KnbYWzxDKJDwMES5OUzJgUNdIWHZxWVofhq4CyG00dmTNurbo3&#10;BQHz0KEjDBYWiclGcUBYDrMkTEno4kwFtnK2QqbtyNgY/WHGJieGxsZGp6a6OrpP3PkFFvaVPYld&#10;88TnP8/E5lzYDSZg3WbT3MDSdYevZ3n+8z//M8OzOLU4enJ0ZeZRmqoWJ0AInsiTn/zkprWmxcHF&#10;O554B3peqJ65V2bqm1qb7/7e3QAilIKCYsAbArBr7Wg9efYkwTOMsx+89QfnBhbrlhsRgHvrW9/K&#10;cS43KDds+8IXvoC2GkWLmcbc/HD11Oh5UU35r//6r1fADq5BAX5kIuKlB4GCbYnWJf585c0UiwJ0&#10;Ah7BTYO4dPWuLMPl8tf5/6YcEbMJs0c/cxVWCT4FEANFCwdp+sIMVH3gJ0p04Q/yFUTcKP7li+nZ&#10;pSMASCH0xgekxV1+sUz69veAWEGi5L6aN5rHT48/4/ZnUKEJuHY5fPbTELjoUgqoB6q1NLg4Yvp1&#10;lMX6/Oc8f210benc0stf9nJ+C8ludn52mAbUIyP0WGDYU6UYFaAQMxlJ8sHwl9i5WEogAqzW0+dP&#10;cfEgaLdef+vU2am6pTqeBepvvMOgcoPYMYBC7o4HTYNgnm+6tSuMRWwy4CnP62//9m/5mxtMXdp4&#10;MXOOP3KcXYOj3XbTY1bHVmumdoBBuQyU45hAlb4yIoA8eupAU4MRDlIo55WZuvzSib3cWuHqR3br&#10;rbeS9PzwP3+G7iZ8l9YQAH9E0+S7+RgPiJplphlHpv706snghV1+3Awjt8Y7oLSrc6uTZ6f5OVxK&#10;X+H8PHrOucU5Kr4Z59e97nUJLufgjDknAqdOMFbaEDGJld4SP1+ZQlfKyanABdbkofOtq28Hr/+R&#10;kw8zdCDULigEOnI5OHo8ONDh8MSsUk/eqtyoyOCGX1qtA1T1NWSJ8cGUhlhi40ZHAqfOckI2Eg5o&#10;ASDov7RKSH+RUQ/hHf5EOUtq8qOiPnX3wE+kk4kPKLQw74CCUEh/yUY3HSIxISAkBKMzsMCKLcyq&#10;vPoLNrzCTTUhx5WbaVOwTFp6agVOHETiNXirGr0ri4VipB9/xRidzP/2fbA+5zlFS2sBEWHUiRSs&#10;jUy8wgjowQUXKwVBJssu5+/5jE57FCtQxIvXjKA/xZeBSXEqBK2zoHBcFIlOLhPwhiuipSp6saix&#10;2EKK75BMxcdgoFeWYFMDsKmAsLZGBYXtv3CxqNGCEIAGT4SKmcYol2mhpqEZ/4b6BDh44WU5qoFN&#10;7XDXqW9Ve2eFAlGlRQpt7ONLlFqurkzPTvE3gDFfwTvFNc3naMbeQg4zJWeJkkQOI8zEj0lVtLgH&#10;xkqqPW+Z4wssCTiP1Y3LlJi2P/rS0R99+diuviyO0Llzlx4+fmZifBpXkawbTpepLBt86VQwnnw+&#10;CG0N3V0NXZ0Emw2rq6a+oPMjpgF6yE6E4hsRIkKx2BY5iTpdjVm9lRab9pCfLyOC0aiC+RCd52Z4&#10;UgCsC4tI6oVcY7QhJhLldKliIDTcxbBi4vigTByi1U4crVYVck/Wo5g0NUHNvt9WKXdgvnApSAQy&#10;ERFpYWYD3fFnhbqn1Q34hujwzcyQ35pdpLZmCbbeIg8JHRMCHr7ChGAQ2YhD4Y+8KpWq+v/RDVjV&#10;4JjfkFWNjHA1E9TIKsbRsq4C1402yqCKBRI5Pl8kN6AE8sfcXWpZSTPD+vpEugyIPEVRRpQpApXe&#10;eNkW6ZHqQ6KEfO11bQSujcBVIwBCh1r1ww98dy7kfjCsiSsBdwbrA2axvIi1datzK7LtWqqbAKJa&#10;jmiRygu4IGY5sFJEcTYtRRykrpaII3WJwpqDi2FuwH0wCphXDoL97ezpoByzu6ebd2g62dMDqb8T&#10;HIFPaucSxa4NKRnFgNiICIdkcMs/t9ki58XqRWLEdHqCw4LGVd0UkwCZQFFol/Jl9gC2RJvEYv7g&#10;VrhBWgTL9VigiVmU8xf635ZvORQ2gAh6l9hZhBEcir8V8IzOmNg1/oterpI4dJ0TgybVklmRVN2l&#10;koGupm6S91NlpfkbvsB2ByWQYBOTqQWvGjubDFiGmbjyIVyQajH0SLY2gTwgIiJOkHb60Ky31owc&#10;fnzc7TmZVwbKNEiQlxkCavugFE1NTTAsuCDcN58kMbKALLjmWgBROEmqmrJowqBs6YFBEpZp4evq&#10;hRkkPmQK5ldaQ5QOqRBaT0WlYhIzsisQro+7DC6V/SJCpIA8DD00FpfoC66IxuzsokqpSTAv8mch&#10;DYzcFF2WKDGol9ECKWubo0NNoNnEVh1NZQlPGbL52ZWlmbqdpcZ6xn+RLf7lP/eCF/z0c0Ei9163&#10;74kvvJ1yTFyMxzzvCeBCJ+/6Bk0gSnjvtdsN2xtlZNnqdmiaywGBVVSjQpcfiUNysyIi7JkIk9m3&#10;AqfnsohxKEcE8KpQikGueVp58SnmjQq+UCRRlAGoOTplbAPzqJ2iMoiFA0wyxoUiOgoKmABMRDpI&#10;ZiGY1dTD/z+078C+XXs6imVVi6PJu9rnAeAGw6yqyUEVxMTM9AMnHrr3wfvv+tpXv3XPPd974IHB&#10;kSFENC4NDw8MDzGnKJyLIDu+F+uW2UfWThopjeTRcevo3LOrP8TpzI4m5ClmvdgoT4P7XV5cuufe&#10;+x44/vDFwQHglouXwM8uwLxiojIH0Ofas3c/lXq79+5FhZGJRF08f/gtIBcXc+7CpXMXLl68NDAM&#10;Cwbfxx6y1hfjD/B3QMbmy1kXVUefWvs2Qin9gcD8MwyXTJ8QoeelO6OajAlHndKIEFKmOMHNSexf&#10;bTXze9SnkiVoobCDfwIM7dqzu6tH0SKUnpUFifJUvgbTDjpO2EiNCqyv4AWv439wiVwtAcDM/DSo&#10;MDDmzPwsti7QcoHOMI+xRkIGzlx/3ExyxB3SqE53BiPTFQl8O0HjH4d+cAiCAMNWlciim4YNc/nO&#10;ZZjP46XuscmKGwZbs5PYEApBsnJ4zn6HJRpVbLyERUD+Wniy+lUbkqKUFU6DlsCR9EkXXRpMdUYQ&#10;1rHzL39j2eCkpItkBgEnFUttcFrVc4xaIeMnjHOEDqxayiIouVze2KbsbAW4uSlb35iBzc0TgxTB&#10;/MGOorrNcoflXcgjsAmXun10ZITwFUYUD4W0Af57d2cX7jDiQRguRgLf1AtQpwbIUyqTTjzUwKYG&#10;XVTlULG4G+jyEahgmXAF6cVAlbfxRlwcNFxGkyhifmaaMIzmNXTPYIXjnFMnRWE/xkqdRFT/VkAd&#10;+Zb1sqFeCXugicwHLcGHRgFqqazZpK8M44/FBtZkSdKQDfPPSQFiKQAHoKN6l6dMyEihK09tPtg0&#10;Ia2NzDZYOda6LU8RFflkFabXwQJIV2PhIR1znJHhsbHhyfnZxaiwz+CUMwPhtcMa4D+sfYjy1QNu&#10;wj8gocHHzFRtkmBbSntfQLEyhkx3Jf37lNO3vqsqtpAyEFbfh3IC0Gqa/gw1M8fuGa3K2SSWXArd&#10;zVjwmBM7IxQnzIrjIUTqX+/fJNYSU9VINSBCfuCAFgaGrC0TMEyZ1LxUyhWRZFwY200AgXwxuOq+&#10;2HBhFfIoI1Jfx7bwN61s6DHCenCkJyeStNMVxgFHgmQXO2MD4wPODsQ+Mz93aWTk7KUBll5reyVY&#10;1dUX191a6WB9sTqUX8xmz3zv3Ctf8irKCXlSqOz/8R/98Zv+95v+8Hf+8K1veit9QvkatZ9Pe+od&#10;KUWH2wC/jK4Rb3/j2yGRMSZ//dd/bWwP87E5u1K3CieL+AR4BfIUPNBMOTM6MQq9COAVzf63v/nt&#10;7/qrd8EgA8IA2mvpfrT4EaUzOlTQXQHC0RqwcryAfhBE41BXrp8fUsetK+9kC9mew91Xf0B3KP5N&#10;QSsMLyhOV/82eKz/F7UqW87lKo9eiVKkq4+ClSxVmiFw/YwD2RK4dbBaYHVRiQkohmgag8bxgcyu&#10;nIWmoiBf//iP/3j1eZkzHd2Vr3zlKzSp4B4pqn3L774FuhaQEL1ZsX+helR9vetd7wILA4M7cvDI&#10;9OQUQ4d14ivvePs7/vztf84/6XwKCrm2vba4vph+C+qHoB5XBSGRyQn3jfI9kBWZVqZtVphTCCDA&#10;B0R2kK+85Q1vefe73s0j5pKAVgFqwFiBorgYnhdHg/MIm5ILAnV6lLVYUwNYBkQIZZKRAc189KJr&#10;ay5cusi39u3bx6X+0R/+0Tv/7C/R+0PKEBCwMd+4Wb9T2V+i1Bdi2o033gg+e/d3767LIgH2aDWD&#10;Hsflfg5Xjx7PkUv61df/JnQ5gLNPfvKT6AP29nScPHmS1UTbYuZkqo194QtfyBe5kSvwWdKwQ3CQ&#10;z8BD5PMPHX+IPez6vcd484lPfKLMMgPq6Ld6+YWphezGWXjK3A6ifhwc28XA0jw9JWbSq62Sv/GJ&#10;IpuPfvfyBGMA8R9hz139WyZnJtc4ODgAVgvpj4Nz5VwbIw/kwZA2ZRupiQk2VxMjn4h2kVqWIJcq&#10;HALyYOgo9CFZaEP7SG/b9jQpGySUx8rBBg5Sl/LQ4YZHuipkvzwuUYMCuDA30eUQzTHVz5ltWIdR&#10;pGzIEtgQwLX+lL0j3Qu4VbYxK0kNVh2ZUow3n4H+j1MAsSvKbXQZtXaKe+gim7Yxh6ZLubPz2ldN&#10;cMX/9unywnLz3OrSyOTo0toSKcLJcTsFkf3A2qI3AaVfvjaHVqavBl3sTTA2yoTDheOGAF+ilxT5&#10;Jm1tUuEAWdJtJZccKKVVLW7ikSiNrCEPXSpEeGOAUzgtzAAdj1T8Gw68enVJDjesn44ERUJy5zPk&#10;YikaZYwj34OH6a5gfg5BQPt1t0C7hzPGvKWqNTrR46nRmILWZ8uQ7u07Edhp6spFhsxIZHtnFqqj&#10;fY/WyVkBhCX3iilE4Mg2yn0ElrgSLhl1XQy8/dNMRdXVverFIxLm6xp+9CXLdOoIvj8JdOe2EgRZ&#10;lHaVOYrSMUt0+RbX09PdRJfCFzxzYnu7+dNf2svRwOZSgp69Ur438SQDVCyYHw3/X1Y+O2gW+eF8&#10;exeOfAVTAy/GCq7NdRAxu14sURS8XbdTbxREadvGFjs3Y2/8s7mVxauy9sLYU7U+OlPRK7CxjjjH&#10;hsuNkOfdIHlgYM5sygyvblkA1kKM3I9SG0vuo1Ri4agg2zJDrnCcQIBny8OihMznRVq0vYw14BQM&#10;Ny6uZSJo00dSjUHmqe1qKzFFeKjcdGjRhLMXWiu48fyTXZJzGjUQ2WknDFWTh2D7Ps4C8AnmnkEn&#10;vR3vSy+XsmsQwPB+SYZHflqVcCMOtbT0oJ0zV9uFaz9fG4FrIwDYhkkdn4SgQ2QxPDczhXODNSJm&#10;cLlFW9iUymD5YfVY1Vo92LMbQC1LE9MIga8EYq4Zx7wS3QEQ8DMObmrRwFbHOMOowLoTccFuTvE/&#10;1AJQPzxsimKPIaRx9Ai8Ar6IQUwsM7Kd2EfpBiXel2yljaaeEb28KIb3Fb4nWwYpAVB87kVTmZOS&#10;I8DUQFZExk7QoqQkYUshlwEmStMQvtA3haThQbbonk5M38IHIgmgtFPq5cdewl1ghrDN7hDNTam/&#10;NUfl/rBcVKaS4YdGwWYS/D7pE2njr0a/Kf2VMIDYFS//iVjE0NhfA/rxH24B/0ZHDqMpCpBCZ35w&#10;d6+CEW77EavDJZuYnUdkDhoMN0LsB3cOXJRYF9XhialZehIBR6DkRh8DgDqiLo4H0Ib5DbwJPDTb&#10;QMIF1jl5o7ZWikcZfgrj+Bt1bf+wYZCgqtmC3oM0SGv9Tq6BPzglbH90tmouF+x5r6wGmvWAabVq&#10;KYHZ4bRQtUjAiCcQm3U9egYIicBoIdnJEyOShw/HFJISQ7kiYg3z80E2ROBO8WAxlJrG9a36pdUt&#10;WxyxRayuMQ4N5AQp57IjCFRzmBw8BTKNa096+TOe9RPPf+qLniL5Ovp3nfnew5/9mw+BqPJJoTA4&#10;CEuLKKijlWuiNXwL/IWg0FX/xOMLeDTKBKrszXAE04RLysIx/6LJqY6a21jyftJXr3DuohmFEAuJ&#10;KzbUVDXJzDQepmaHXW+R1OUG0LGAWhLaF86oIRoneNi3ay9Kv+yiHFXWWGjPMycTPYutT/Wr2dkL&#10;ly6Njo+dOnv2+ImHLwxcTPViD58+cfzkiQdOPHz67JmTp0/yjpzBgHqHZMoPw0nhklBY37N7F2Si&#10;jnK7yyxaR8XN+mLVGWwDVwANl0usStC3791371e/+e/nLw6cO3+BZnk8PgZGEtbEOHDvwf0H+vuk&#10;WuCR4xINjw6fOnNSSslx1Y5Z+JOzKhzjeiXjENWaVU4f/KdgzqsiJEahJE0LqTmQOwcn/IDEBtJv&#10;TLdjxt3HIyIWmLJegsjBo+RH/mGnSxqMQJIC3m4vCrGF36A8TfgYLP99e3cfPLD/4IF9u/f0oT7G&#10;TABNYyiS+tWRI0cf+/jHRUa1zJtUMnKQjkoH6QYQz1T+n4RvOByubULhEtTuXKGWB9vJvHZyBrgY&#10;QT42E/cRdFe6XXj8giEhPZzCpHQb8mGjKQR/DNzsrGqmOT6Hv2PjiAgC9BrlhoJowdiKdqUs/ADc&#10;66i25FuA9XwpOiTzQUJWVbNdLtu1GBC0ZWjPi0uIvBxJb34xuzjDMsenN/tKIxSsdBGMSQcrUB07&#10;peC9mxVtzuA2cpUs/w2EtCm9aMrWkqbJohGaq95MDWjOiq2vGzM2u6A6aG2LCv7lRXtLyx4k3d/c&#10;xLQEI8K7DT1NlRaiOZoBQzuqKuR0bNJbobK/u7Mb+4XLS6Ii2UzUqZixdn+Ac8rsWlmbmbVfsyQ+&#10;FT8FKDkChjPiGr1DBpG5Qfu95fllgj/QZnqpQBGdnZnhmJzUZ1eHWV6j0Te8gQhC6nlsgYVB5lpi&#10;aRMdMT+RscPxxrzwxdGxcaBt94uVVeA8FrJZsW3kGsDuFqs6EpAgIz+EQcCskLeAuzfEEh0cu3Rp&#10;BJ+cqJCzgQnC/GQqcbPwfZhyGHQXC9oUSArQ+hzDiLUGu0QkdnHB0iV6yERjXAYWB5vplYpS09YZ&#10;075q6BInJSVprnA/2eXx2pN+fwDQKTceiYxkHwDTbJLtrIsMlII7FAHNzM4KVPnEneXSOehCnqdp&#10;ySLAGYOgeFNYVoZo0X68jLl1zYaOscyrVG5poRvcIUEgB2feUptDbMuUYFuhcSEcDVYTTeXGpiYW&#10;VpdpLMcNA8/D+lD1NmJfCv2BANY2lpsy9Zt1W0trK4tri/Mr89++91s3vfQlhY6O0Gkwwi3199/4&#10;khefOnuC1omwf4lX2CThiAGN8QEQoiTIlV6ppSnVoPw2+SGgSFDqIA39xE/8BEQw2EwAWO37y9lC&#10;i+1n2rIf+OAHQL157l/+8pfrTFzWQbL7q3f9FSAdNw6HCKAHeTXKDC8OXsyWHHO3m3rLh0GRCNRB&#10;N44cOJreJycHLLW4YqVqctJ0TlpaMB1XMgSyVMiIxAcug/4+/fQzUBF4XwOberz8VnJPrvo8W4Fs&#10;3MtXwtNhzl/5J5cNPQrTzs3ecOMNSIwBbsL7o7KSalmQRxhqmDgU3zBu1YlXUwO6NDI2Iun8ciaD&#10;qwfWzOSb0NSj7JSx5U6ZdYwz/6SjRXpA6ToZB5AvdABf+cpX1mzUfPJzn+TRwCmj8JPaWE4KbPrV&#10;r38115XLdeY+9flPwYbj0YBbpf4GXCHNUot7NS+QfsmZzc3NcFOduzre+Zfv5DNYda6fa4C9+Bu/&#10;8RuAqqU9JQqTgY1oKMHTgZnIEeCjMSe5DBCGy2NbB7TKzspspzyWK7nyPqNa2FMEAgPNZKfgLJTW&#10;Mlu4TZrblvaWyJM25bOjk6Mf+9jHGH+OT5aTJB6guwmVuH33yqvUSNIGzQt5RH7LNUP6+x//438A&#10;n+052P2YH7x+aPgiQ8SvmKVw0xDV4uxYKvDTSMX5Shp2jDOTFjvGSJ44eQKA5uiRo7yJtaSLBZOZ&#10;FihVFzbOiEf40NmH+AozGRAQjBUgEnU/OnLkO3BvIgl0+ZqZM+lc6RbsC3R5BvJwmTyFosIs1RmI&#10;Nn9z/Q889gA14Fwt18lYcfGAvJwF2PTQY3dj4hhhPZMEqwms4eSHUbP0xL4rbNxYWvNh9g9dCp8s&#10;HDqV3WQ0s1+4E8dWnJLhMbxCdQFgBYZnxlhnlGsnloGwpLoxE5der1llJsWNotcmyTE2UDEwe5dn&#10;kBLCYUIctG6dFhTMciBnmN2NJIbY9vg6bXbooo667NzsFKYZ9As3SFiLjPTOTkfZtMrC0hZoXa7Q&#10;gl3GSE45S5HbcbtXldv+e2sK8EVOL+1iaQxSDWaCTSU5GFBEOquaEGV3DvpWaFlcfokYpmwOkR8D&#10;kOw95Cm4xkE1i5QVDYNUzgh9XWAd5J4jwwrgVWgrsxsTWVEKwyZeaG1BvhUBV85EMChLPchW7cqZ&#10;0WUWu4vkIr0rrCdNVo4zh6fsDs47/EythpLKy+62tqWyJYIlt0lN2OIw+HHRiJaeCt3du0irVSda&#10;cCbUpdmpeebTzr/w2We5pE998ejHv3CItCYD9l9+YWNXn23crShNKXcFsy0CSG2gOrsafuXn1l77&#10;8o3nPXP1U1888skv78dJYutBNIpuheQDKRWemp1aXFlQCwIKRfSOiL5kwpoUwYBR2e6qowPHlLJT&#10;GjTYdn5xgZSsgi2J3R4VrDpjLo7QdY1cLEAW8w1Iua+/n8Q9FBZGhNGAQGMddIhPaYrXVuYhjwDJ&#10;bW8SbnEIkVdEijZofAEBgvnneLCJs3hZCyhBMSBUF2MG8at1rQuWCaeFQ4Rud4tlefEBhW/Qaa7U&#10;1Wm1TbwjYwLvDr1ylUzouKK+Bl4v40lshTPPguMOsTCqQIaTKlYM5G11l4qivIRQQ+A4ReVRXmC/&#10;qSSLacWsIlpm8R8NQq5Yums/XBuB77cROH5/tTU7N/7L//s3gE0W55EIcSnChMPZojCV0oYZYgPj&#10;yRVSCNKEsYyZZvAFnWlQvLAE8lPyyH2aTscchyALdIk2QC9MIWsVEi57JssPU0PfhUKxzPJeWVxh&#10;0WqYZfjbvxWQrtDWqlTO8nJnB+FBE5EMdWmovwDHQAM7cWYAY0E2g70WVMvUWDaHK2k/AqrDlhZS&#10;6p4dhTCb3Bemg1KwVIaJIlbiELGnEQSG6JW6YZDZgE7Y9vHYiJ44dbmnEzSEY584+TC7Igrf5NC4&#10;TJlr5FW2a9g5gBFIEY0Nj7oR7tRcHByFR2Qmo6EFC4Slw/IwNlZl4qEGbyWkLvwhQh0CHMS63UGl&#10;lLtVGPNwJbwBdR8vDV9ELditNckg4DjB10guBZQ/Ps+JmgKq8Fdbm+3l4v49e8lso5mBsRscOD85&#10;uzg8PIIpJCittLeBeRCzZRqaC8W8uTbcl+1tCkZslkQIJyGiabu+Sdbb2sosWwo7AOQv8nF4GPHK&#10;NVo3mrTYLeeSK0T94yYUfeDRfFMjuBHjOTk5s9oIdVFGt/eIGCIZ7MAceYkpSL4BKAD8ZQuht4Z4&#10;Ku4fKAv+EalAnmap0FYyYaVUGXc9v8Cj1OeoXZpAKYFBoKfDyrZNIfFayGwytM/8iedj+XEnYnjI&#10;MG7++8fvuuV5T2UL/eRffYCP6dLUNTz7Z15GgcaDH7Nahzh/ZGIEHwSlCWAmoMIUcFIjpyMC8986&#10;Wp1COegKMDv+ND6JFk5Vn05Vc+YHMlDVmq/Y+AJe4Unj7OJVMLoCXij0L69sNzu7jJxEMH15reoW&#10;w2BFi7H+8KHDVCq1NjX179nNJm1rj7X1sxcvnDp39szQgD4nsDh/eDLS+7YA+QLNgf+2fnDvPsSG&#10;uRfosWS9uI2RYYRyTdYd2L8biBZpPGhK7S0FtsWpmWnCHoalq7unraMMvwjhufsefOj4uXOMICWQ&#10;gO9px1QVbjuyo9s1GXPROyhsWWdRu3XD9Tewxz/0wINMGaCRQ7t7jx451gYlUHWzjfGxceChswNn&#10;oySNeQWYkjKx0HKrfDQuGKYbY4K0Hh1Ik+uZOr1Y/Fyvu8k18wTprouXApVjdHY2yZ8DL1RBRQeF&#10;io/ot+V0AywDE0bGXo8Ns0DZAk9MNu4Ca6qZpGJLoRVSJ2J8nHdudppPkgSkOuPY0eu4ETDknU1A&#10;5EVW7k6dkQDCf0wtCI8okVHfwGUdPXCI6lhh5YZGfJfZhfmphTnmiNnv6NWIWwNGY3/tUBiB0sup&#10;WBqpvZdmgcFcMfSVcyQlFS1eKwfpvMAYkQgotOb5oVjYonn3i59jz/u3/jU1LDFIdQ08IIaILD8w&#10;PRaVpU9RCcw5nwxdd2A2NaOfQs4jozsYbchYYkkik7N0lHKSEnD1uJLGJkwMDQhAFVjOFDNgs0iK&#10;oNiHpccc4flxtTwWHe5y+67d/Xv27iYMGho8g9uMl5Z6HHtdZMLpiQJsAjSvnFvoCqH1iTpdLocn&#10;xwdISiQHnaWFoeM2xwcIcscoIjly7MDefXsYQ+i6tx4+gnXEMoN+cV7b+wIl1dXSq2FwZJg8fMBG&#10;DgcPaGJqfGFpATfWC0G9ZXVD7zmSvcg6quewTZtgsuX5fXv2wvvFuewotR8/9UhHqSPlZmY3V6cm&#10;p3mQiHseOrSPJTA5MUmxqyWiivbIugp5gTqyEzdfd7S/rwv4V+72+gZdWeBZ7+rbRXTRU+mgXJbP&#10;0zOd4l97fND7tdFC15m5mZ6uHn6FT4xaN3uYdTTqc7cyyKrjra1gNLjmM6fPwfo9/sCpR06cpVCu&#10;QG/RYn5hld7gSx3tHZjT7kpPV1c3TxMiz/j4JHuixrK2lhFgPjQVrcOGRgqFFj6aW6TtpwkcFSBD&#10;xTDRdhKBQugYAvu2iCRfEzSOiDoi1h12TFUFbSlE6bcpkBC3MnjXBwjzg2lgK+diWLaz07M8gDAd&#10;2yi/8hUyRkQSoaFZz31AR+B70B4JdVhW+BWJIyDj07MHXz56XjtJ6tBjWmbQGBbC27mZOXaMSmdl&#10;cHiQdCBTEdG4vt6eU4zXhQtqhKmXQZCZ42OcDpjPOIToSX69ugfmq+zyLOv2QN/eN/3Gm1YeOvnt&#10;9/79xNmzPUePPu4nX5c9duj9H30vWRSb6q6sfvi9n3vve9/LhynABCD7D74iWB6/fctb3kKRJmgO&#10;dCQqBAEg0se4kq5D7S0dedMsNbXU0h4o7//Iv30Evg/ASvlAubXTzi3zY/NTZ6aMiKopEoL6+uK+&#10;Yn1r/fg94+lQDc2G4psu1v/46tzfPjUwI5Ifr4M377t4bmBjocqSy1fy1z/u6Hc+e09KHPLqPtw1&#10;eWmKTpjVA9XWlA+Vpk/PpLOzXXQd6Bw9Mx4cIF/te6HANA8+PJz+mS+1HnnMgXvuvD/ZXiJ/fKm1&#10;Jbsb8wIAiQLhy3eSUpOXf6W8+uV/ZtqzNm+cq7IFC535/cd24xyevv/89Phsith9QYbKN/fc2Dv4&#10;3UupRwQvoE96lV05VGF3YXFkkQC4+k7Ui3HZ+U47rUOXH3t4/OpTS/PpaN11tLtYbAP6Z6UTUJpl&#10;QRvh/MTZ+84++iyIdbNN3cc6KSs+9+3z64s0aLlyXUFTjxfE7eUF8zrVf///+z/6V3Tf1Le1sj78&#10;wPDV40OSoHK4nXtMD2jl0uo7/887gcBIR2zWbR59wpEz95xdnKxWbRe6CsyE6UszV84AEgerDmW6&#10;97znPTFags8333bsGc9+Yl9357984NPf+vcHkqp9/DYu/8plXvV0Hr1kukbSt7PUMnFu4sp4MlF7&#10;rusZPj68NB6lfGQTu9t237j73D3nlmbM1V05fq4td+gH9lw4PjQ7Jo7Mq3N3+7HbDnz1Y3dfueuD&#10;N/ede3D4Cg+UdXrbE4/e/bWH0wDmC9nH/9Ch7p6O8anFOz95d/iAl49fV7v3xp72/qJqPZkMhohk&#10;L+NGFWpqqCWlqjljop00TyjG4DPwfQw3bHtds5BYwXCRS5CBha7OJugDRlKmFfJe6RrwLBL+RZ/X&#10;mvXkwNO3ekH5Dpqb4Wg3Z4utBV2wTTvg4V20NrWQgVEdqKGZjQ+HmyNcGB5gh3U9yFHwxfVt7LA7&#10;23xuZWE25S3YOEMyQigKNL/STqlj/ilPHOFCPvXlfcRKMLXtdrW0zHm1vJHqUG80hPb4YhjxUNzD&#10;dNtVaZM7kJ9lO7hV23+SrdSJRvA62ubW6oCxZVPTGyIkZKTM8FlCJN6vVg0DVWb21zdUOjqpA21r&#10;JcNNvLCB485hYacx5Hc85VRT89ZXv7ZnecXubpIWmxrIwTMwbGqAb2xPun8ytpSzw9/es38vx8ET&#10;MIXTYtQD54yEVhKj5PjsoYgVYFgYOow/W0ylXOlRpqB+RYUD0u2Nw5MTC5GcA3rq7OimOlU7L34E&#10;DWCVBChENfajfL6lvbjzxMecYRJ97LMHuD8eGRfHd1/w9Edkn9TXf+Tz5bnZ+vHpcTYgXJRXv3Aa&#10;/XM2DkvKYOjvWC726bv2sH2Y9FXfwcFGl2e1ZhtFaNJguE8qiXMjGxvj01JeCMWwLJ2VDgYZFsfF&#10;C+eYYHLVI7LjB4wVkJz+PAnmpjo7L9npq14xF1Q1qSaB+cHa6SAa77ZdK8ozuQzZqlD6IQ5dxlTC&#10;U0QwkecO9AdVlDhMeSFkihdmeUDjkxPDYwq2cMtseGZw6+twbntxc3t6mMlEFkyVTEsWMs2lgUtI&#10;l5BMoraI8P+GYzf2dfUqsB3ayp//6lemplQRBSLW11ZWBVEUW/3h7WPBmFR4VnwGBJnuvwk+JiWT&#10;4EjmKm5lvoAHVEL9CF8hnISG3bt2txVagqaHHF4GDzMtdc6rA4y44e/+7u/+v5jUa7+6NgLfDyMw&#10;MTZ05Ta/9q0vo+RJ9U2UfjYTM8/NzAK0IeITCZUmKM8Q4lKvA/HvGrY6UyWEm1GHZjWRQtWwWwmI&#10;kTPP0Iq0SLqfQEvBTqKmmhpINxhSQgChJkWp0RndWVymlZvcZrAt1OXJbdDdmQitpcWyGrvsIVq5&#10;o1YlWAZIENccrfBIvKwTuCnHEOkx++bQXoBONGVkHwoEnJZ/bhELu2FLFa+jAfw6Fi92aLiBNAA1&#10;jOa3CqVxfRbS28tSqU+btWXIC5ipoHwr3Dgpxqk2MorIoCfzS8BN8i105sRks1vUN7fIh6cvbNBn&#10;BDhTOWoqhUtlrUYiYcCSD1JtGQlnvpn9zJgkctdEKdpZmtwqvmAaOnJlQaSpRqHbXEcEWh4S2w2G&#10;0tPdjaFHUAwkFCCQD6O5xRbNQfiQZKXYLRiaqHFeBcWgYyyOg/V1tmLfDAq08JSirbp+RGJRNsxj&#10;DylQE3qOiEBhupdEGeMRkSEkDlclJKoDAlxMGqI2EpKaH96S2kJx2dB9+HLoUKG/LlWQY4baUSCe&#10;tTX6J3DWoc7ZfyrkYDdWgMc4iFXI0jp2nvXa5x+57cjBW44EVuCwf+ejdw6dOHvxkXPc6PiZi3tu&#10;OHLx+Bluj5t46qufB1p34iv31G9twJDipuwYiFBRqcQIhBSIV+d8C4DVqgH/RN6SsoVqgaNeDfdl&#10;KjS6HMKvsyFw3GryyRK3DqZDZ1e3AxWUe5aSpPV0+5QzRMeBAPdEIpJTynoC5oZVZ6oxCHvsr/hw&#10;7JksICgCgy1JAAD/9ElEQVQkDKhxbDwkmWRst9HXwKkmQFAiOMc9UlafXXthgQ92tqNVl5tfmEXC&#10;gmam0Xu+DkSbtc2KIDwDicbHtPVYJoPHOTI+jtPFUAIcx+Sl4HEbp09V2mwjDB9wAp1FKG21YDfk&#10;/WrhIs3OzoNuIyS4a+8+HtY0PcGQvpubGxkbHRwfwXUONecoCInJDKXRG3QIkO6iu4JEG5FPOXOO&#10;RGLwEGnL81VNnNq9aAgPNzMK1aM/SPTYDUZIo3Iq/ts2q8HIN0e8uYXUGGIrW+s7MYzcWfamm2/B&#10;C2LOwiZGgoZyGf15/Nft2lKlfMP1N3V0dgH9kIoEGBJHQLeLyhF9uwbeROju4sAQ90YJMLcPtIxV&#10;gHJnfYzZWiHj5qYc1EHU1XR9yZqCF0cghQ5MVBJ61wFuWekqbsUESOgJlLSQdeNvBpjcAL8tl5TH&#10;ObzfZPJ3H8xhhdL4Y6Zk88X65SVjAoDM2nnHJCT8LNJhfoi91iESR9FHAx9Oqmd0I9AiyU1UVpmp&#10;zJEp0OQqML3Y65jReI8oNxfwGJUgjilLdTI6bow66MniIkQq6ihNgcDiS4si2bY4LKldMguCKIZM&#10;iA/G2rG0OQjJJBvguDFbFqaRNKaClSyMrBfuuoNKmagynpqds7PZxiZzBq4fZeE8WNP9gJVWSoN5&#10;NU/OoMw4wUoDdSVpzGXIww3Khkl7udfGYxSk8L3dfbtQWmBNIRcNQNbf02+LZPzLCXhaFMmuQVEu&#10;lgpwctm2yPzqENPSLlrSmLxBKhRJ6XKRCc3GhJViWVFLQrlKap+KJDahIqeDvQs9Acb0+NR4sVzh&#10;VxcHLvAU2vKFIIrNB7M6suth87HVkXxW4JJHQD7j3OmLszMozG7xBCArwCJmglTKZaumqbKXTwcR&#10;mlnjs8620JW4aYO5XreNoVNQj3wPAC7EtOUVGRIwoKm6Jc6rA4aGUek9oWGEleOHfCOxGXa8ZmMV&#10;PHFlfWW9GSgmh4p0M5OW1Dl7R+i+1lpTE5E/YpzO64RiKn9Zb5MizsUiiDWbtCk5O08Uu8rco5FO&#10;iOSSN1rF5EKskwAYtAgVrEMgL9WLib9s2+oUAFI6RqWDaWyr2bAUPFIsGPD9rv4+RnhgcHB8cjKZ&#10;Xiu9gbOjzTpWiynMUKT2WYyGQlRNTdFspAYdrvODZ2943BMf99KXPe61r91zx1MndtY//cWPTc1M&#10;GPxTVZVtue9bDyE0xh1BsOKGm1oa4aM3ZhEhV0nqyMHDYCvf+MY3YJZBjqN+k49NzU1lCpm2ztbu&#10;A+25oiy5+fHFusnaSq799b/8euTb3vCGN9x/4v58N6UGTtFsOZspZuhsTX9rhKSylWxpfwmeeqpd&#10;YiQyrc09Bzq79ne4eAmgcw1NLTCFyZVmOndVuvd2FLpaIW3Qw6mto9C5v6QuuGXddXygfVf7rj19&#10;R48dhLWdaWlq7yzsPrYnW8ytLq025Zox6fnu1kyxqSaKsGDTt5Rz3Xs6K72dwL50R82Vsr1HettK&#10;lqSxALL5bN/BnlJXidicVBuD0N5f3nXDbp4Ybk+G8tsjXb2HengMVP3TqLPQ11pHkgd+ZUszEE/X&#10;wT5uoZHNp6WxoYzEGloUdczbXCHb0pFpq7RPz88BxrVWWncaPGBzW3N5T3t5V8nGQeXs+tIaI8/Y&#10;dhzqgJhjjpaeVaVsaXex3F8yd8t/2YbWntaOAx3NBZ0ZaxIbGyp7OzZRX8Da4mllG/l874HuPqLW&#10;XAsrkRvP5vPMbAg7lFtmi2Q2bWAJiazc395zXS/jhgVoLjNcPLC6JhivuJnIvWSbYFm1lQo3PeZ6&#10;VhzWiemR66BeAfNKTXVjoa/IODAd+UpLZwt3Xd9c39yeawwNrkxbc76ntdCf57Bri2tbo1stm61P&#10;e8rT6K5Au4+PfOQjlQMgFWVypixJLoavV/a017UgH0F435BpIfPUcnDfEeYnNbDHH36ot7dy082H&#10;n/6cJz3nR54GFx5vuLMLSLKFFYSgBxTn/oOdIIOMioV0pUx+T9HGqVk40FSs+ael3NLW29ZxsANh&#10;f/I9OmP5xuKeYqm/pGZ8thHYmythYnQe7qRCs7FI18t8LSuOO8s19R/u2X/DLvamQqUVFIanky+1&#10;7D7cg8xwvmiGPss1d+Z37e+o9BZpaZovQvDJXX/r3j37u5kUGJFCW27/4Z7eXRSq1zM/O3e3IaPi&#10;WGWb6ONw9Nbd7V30SVcDNIv2HPWfyggrXYo3SzqfFUs/IMIQss4K5oD/CIWgjGHbH7M77sPGMXYE&#10;VtsmKTqAXLi7YVwktofsZqryAQ1knceWVAcNWs+NmhPE1GwVRtZwB0RJff2lVUy96DBI1toqqFLo&#10;otStRt+eyCtpMPktG5n6yvGfkikIkoRjyX5hk5b2up997fiJM8VXvZiNdf0fPtThAdHbWZgLjTYe&#10;fTTWC7k0jmrlZnSxMAecNt/QCcVyWkMeaXKnpR0IdGsTqTriNUtEIqWh4gejpA0PQY8QsJFiSM0M&#10;po4uUsxC7o5/mWhmfKKmUSHvup39+6bJ0J08mZmdU5tIJkcka6kYYMgwv+z8yAylmmo2Mt4hQmFJ&#10;hDjDNpEIi47oUuk048dVxkUslkcZvcQZNNKZkC3AmHBuOTh2iWvDtYoKDUcPK0WVTCigoamdYxOx&#10;LirEAcrFndsff5bx/7dP7InsVOS2bQy4/dAjhRuPQQFpvOHI2i03LD3htp3T5zs6Kw233ahWLP4M&#10;jdk+/9Wj5wcrZy6WTfZQcKyWiWPLSZnylPno/6N/TUiyto6AAs9IzkkEy9DJ8DoQQsaMU5dQFW4y&#10;JLTTyGVPyXbFhhDhn/DIbHwfqa9o5AgJFDcny26P+4oPkA5ira5NDrO4MSgtsE26iWToNk48hTYi&#10;O559O5CrTrJIQaCT/x7RqE4mk1uZi5Yc2US2bNUkELAfGzXUpfaoWKblHehaFPyobnjy3Fm1QaJM&#10;nKWOciTrA3Ull4pOpr0Q7Tm8A+RNmcQqUw7tEwI/lhnUAepCFPWjRweifqxwaDdRfE06H7yViyEM&#10;tGyI3T/EW/D0WH2M7DXA7vsBj7p2j/8fI3A1YPeNb3+V4iaqV0HcMd8YC+B2AhWL8JV5yIS0FLVa&#10;Sca9BoEcDSKhdRTWYHei1N+SHkIy8kJqhzfBvdpamJ+T2YRdi/I06Wg7m+wapkGNqwOR0Iiy++BC&#10;2+LCFrPEJHH51NXA6eW3pkHkTSkogE1PiXe28Og8qv6IQMfGBgw98u3FtpKJ8UVzLxgbMETuId+a&#10;BZDiUq3riTSU+aZG6cecGXvJ9XBhNnCwiQR4HIG8/5RiZq2i/7GzsqNhatmt2L6VFfDnLRTnUqO3&#10;hqw8RO4n2ixCwYnrTIV7V9Q0Y+uOrhgBNARFEYPI8QKwoz3iSuLcRX2ZcXVSSxXIiDicFHMU/Fvr&#10;k7ZjbDoGjkpS0xRRBEeKJZPL8+noF0F/eSOg1kIuKkTx1SxtSx1CtJWXKVpQfIijpLwh68C4R6cR&#10;SvXMDhIWusdLwk8sQa6Bkecv/aGoICV9hgCfN9WcC0q2GEuK3b3DUCE0Oq1y7ezgCQAT+iOCqkaA&#10;lqTB8lM1ieNDyWSrEzm1ToreXoAT63wtqCPZJ7/y2QduPsz9qAZWX3ffR+8aOnl28JGz1MDRToPJ&#10;xcVTk/DMn3v50Sfc/N3Pfp0Jtvu6gzz2yUsj9ZvrMU943KvksZkDhNx2tZf3J59IRTIaJuK7BPQW&#10;fj8zWc8qasiqVAVhsiieCNpgfDIBdvFYwX127dojgWJ+jlwWC4pTgCqZFI0aDHNl9KAQ+VU9UFTU&#10;5Fvj/n37wAzJLlJlbefhZnT0qR9fGx6TY+XCAf6j0JhJpUKKcyxRjfCwrc1mjYQ3xAML2Svw0x1i&#10;Y+IrfCKeOItM2KW1NZPPwXwDrcOfpdqOF+m5uaV5Ki/WN9dAQ7gptQfp2AiKkm0C7+CimT+xH0cD&#10;rxbElAlmtuEwcQW0bYEjOTE9NTA6CJkIwGMGwSmmO6S5gG3gbxGVg0g5is4F1eiYcITcqTuzUla4&#10;CKG/wuRhgJhA0hdNDVj/6a9FBwLpCGKU/aeQOo6yfA1L0l2JxcW3qJrAGWIZwTayoXVLrkTZb4iI&#10;Lc7PMMgce34OckQNIWgbCoKFPFMScbrJqTHEj2H9KVitT4nTtTJP7nIenV1csQ1U/Csl6qqLuCnk&#10;CSj+JblMkIBjxW1Nz0xCPQPF4zp4dqYlNEEu5GDI2YYCq0LcxFXzg/kB9YYv1/kG7i8At0MvbNF+&#10;ADuWxrfvjVASstvOJg/ID4SN4paxIR6DCWGHZScqQ2IlQuhBKtCZQwPOup7A0Ro3VxFfc3kysgJb&#10;FCbU1Ld3dGAqoUaS2+YqoRMS2BD6UUCB3bTpAUj/+jrRIAOIgUYxBuOMVVQLlPpHYNIo94hsvwYr&#10;MEcBHe2X3VSZoSrkMK4salw3PmZfOYifaKns6ae0E1E3yMLdXV2sYUP9QKtDYNSzI28jponAPwle&#10;M88kOVaZbJImmjOwz4jc2ksVO5SFrl/AvghEur4YH/zUfbv3cjpcwp7OLsKV/r5u9r6F+aXTZ88D&#10;2ElzaGMrrOUKWaDQArlsrlioinBlcxt5uU56IbWXg3MHMrKFmJqxxhrkPss9UPczFbG5CZeNWAWW&#10;Fv1aGGLEXdX8WaeMZY1kD60mKB1i+dr2j2C5haLXBjjm6srRylDsr+nkidOLi8ssNxArqBmU4wCC&#10;MPgMGqm1yalJrtAYAvhfbokCBazErdot/kWunWGkHpopZPgUgJ2oMfY2trQI8ZTsSaYrn82yK8vW&#10;jExXdDbMtCp6WBc9iLZkT1KuCxapSU4AjrhD9PBIcgAm7bCHSE9Shs26ThsB5pQ7ZTpw84f2H+Iz&#10;zENrq6nQWV3BtIQakQ8oolCF3pMPwEp2aWxs2Oyv0pVWtJSEKJ7hqVENwPSgCezgyAjLNrQCOI4M&#10;GnaWsMMsB67NzQ73xZKcpibWrIq6q2u0D6Ypxf2P3PfA2Yc+/oVP3vWtL529dJZ6J8UzSOY5o3Pf&#10;+vJ36QdKSSDyc8XefK6zua2/XOwtZssZRi5XY34FwA7hxSuA3dLOUuVwpaVItCsBkwGcODf1khe8&#10;GCLe7bffjsgXVZZ1ubqW9haDJ641xrC2sRYeU2VXpVApsLtHxgKrVFPuzOc7Wzp629FxzFZy9fn6&#10;XHuuuXW70NXSd6hnzwHlhxifIzcdKve1Nbc2YMY7OrqyxexqzWpDa30rKqA5EPZypau1vafQ3d8B&#10;/xYybWulBVysrasNNJB500zTqFI235mnKBXHBmiyc09nx76eXLkV7U9MTWNLA5w4+Hp8l729rVJs&#10;LoOyFaBilTvLld3tYEnl/nJ9ph4d4559XW09rS1lysR2GnJ1rV05EJ82CG1dlVwl39JVaC5lgVzB&#10;gCq7Kx29pVw5R2qMtkj4HmC44ICNbSCJ+ZaOFtlDUYpJwSzv5LvyIHE8Tc7Lt0AbuTCerSEoUv/l&#10;XKYtA7AFhO0iCr3XRPHYaWnIVlqyndTOqV9PGxva1yCU6W4Yhd2wMqk3w18SpC615tqzTeXm1nKL&#10;/akRFMZaAfXCde0qcJttXQXyh7sP9h66Yf/uA/0dXZVSV1s3MFO+HjCLh1VfyewActKxudAEigqh&#10;D6SVyF7qKN0/2zIwChtbyZK5DLmA1Zm1o3uOoZAIkZNMG5DuhYELHYcqzHM2jmJ3WzOssgI9eXK2&#10;g2trYEqUetq2l7f27T6UALvBwfPPfd6THveEm0ud0smjrgzfYwHovaO3nO/M7jnQ09FVbGxtBqws&#10;dLY05BtqM42FnlK20tzeWy71lih6ZUibW2NLAhAstjAIGc7bmmXVWIpbVwOy3AYjf3cFmhrwMiyq&#10;9q4KXarL3SUeenulBCLE0gMb5/Lae4uVXkhaNlsAvKv0kCJuLXbk4exjrDr7S7v3d+4+QEFPGw+p&#10;s7O4b3/3gUO9xXa0O92/5a/VbjfnG8rdrb39Hb17O3hq+mDsVdE8B1HW5MeCjmIsMMU4PyR5k/5a&#10;lEOa3cG6OoxWhm6lzJmAiJqhQcG2BpFfSnxHUkfPVm2vcFnD8agFewnqMfwnkT5HVr1RBf3xMteV&#10;MhDpqKlj06GzMZANf+AOu4TjfDLbTfjjCaywL5AaN+UMTSk0+dU00LWs++WfXrj1RgmMr3nJVFdl&#10;9Q/+bHek0g21QFVSHlh3OKi7CYKJdJS2Ona6q2MKfe5EtbMdO7Y92hlFyyAbXVnVG9q77OkmNNbX&#10;NEQhMwfeyrGitwOl/PlKOwaowOd5HPZ7QxkQ6c9cFnvLcQ8cpI5n58FHunC2OQIOZ9LMpmKSBQMf&#10;EOuBE7pGkxAchw1rrQg0QpCZXtt4uHYE8VfBrYs5RjxoF7Xwvr3P1my+r7sPGj7/4lIpiMAHITtI&#10;so6KWsRS0N8B1YK6tQmNj6FdX/3hp57ft3vq6KGJZ99xcWS09WOf2RP7SfWFYyQS3dR0YbjrkXPt&#10;h/bCi8QJabztprUbDq9/7mv9J872n7nYdW6gXQ2oIEVEsCZOJ6GDpFkwQlJONKm/MWH4CDlbWCZR&#10;XbGBy0XhxZSQGYofEvzDDtXokTdR0KB955/uEWb6o+cIF0bNcgRx3AkzjpBQtfXWVlQ/MMNEdn4m&#10;GJKY9WJrnsuWkyHwSsGEc1xrZq306iQtmObm1JbJZlhPkQH3b2ZtAJr6paPj43SiGBilbfoc+zFS&#10;eQf3HiCFj4GkmWBocVuj++CZUwvLC6kFLY/HPR1UlR5WCBRS/rS1wcxPHSHJZANYh8HkX66APHni&#10;hgZEqKiOZrPmfvHvFE7Cj+qkoM2JKpiITaASheIbKsmDce+5rjHsrp64137+/hyBqwG7r3zrK9GC&#10;DynNVuPeMMSqeqIjZoOIZmMwNLwx5eILq3b6i/4+kUFy/IgxNZPLYHzqNPP5RXwuItdQtUwwEyuW&#10;rCD7RWIQsBTVqDYGy0XrLklaqv8EJshqBwTDBEhAEKfji2pWaB1k6mxiNT0IMTzYTQQehBCRoXIz&#10;FadDlCpe2E12Kxi7nI6fORQ7CrZAo9kIhI+fV09gg2NALM+hSRO4qwmzES1S5RH1a5bncA3Bzltf&#10;D9YA2RsZ7wRJ2GoCNoWT6hBLipuFpiBEpniQ1jwKVw2JY0uNupdEMXMPSNcvoLmxkZpdhI0Mte/o&#10;PqajALaIDA8uRYAXGnolp6qoRDB06udo2E6AHf5BsC3aGBvgulmk0De9krZygWyMUvQ+CxJTiv27&#10;PasrH5AlMj+p0hDgLHgZgDhQICwfRqACGxqitSaUDEIsYZIzJaMB/h0ZXGVuuZaN2gZQJbdf2HCx&#10;14UwhNuSgnROGuFKs3jY/yivjsRn1FjxdaukbefKlhg97OHB6VZxjx2V/JNe+ew9Nx3qPbyXUIxv&#10;fOkDn5t65OzM2YuQQ9AMxJ0gYVsu5cnVMlxkvFpKxVyxUOnpGDh+9tBt1zHQF+87UV+L34YrI7uP&#10;vRBnBXDYMmVHGKcEWCkbNA8uoVrCaeYxjAX7SiARkS6MNCljgspvPEM5F4FiSywinCW1hvPtbAyJ&#10;NTtXAIqEypq5pPAH1RHjaqmMgC6XaWFOEAHu6unA/6C1JUsTxtDE6Bil6OPQ2OYXyaiCiMR+pnNJ&#10;2GNOFY+toWnBGNhCZmkmFN6yGEgL+3ShLuJdk/n0nuFdctFAMEhsIIzipNraPHfhPKJZfHeK5h8L&#10;c1Z4NzTK8tqpseS5NW8zqe1Npkg0Za8lapeEQhIediqOWADiKLrwqCgU5Z9qEitRnEiFVrZGLYa9&#10;t2TGBVavUJvTLWL98IvCK9Uxch5GrjDBn0knK1EXUyEsGUnS2RgIaEHEE6BfscoCI48lkRRqLPnE&#10;TRfPaEDnGCeP5wB1k+pDnjs2jauanp4nsoMNRX0IT5Vs9uT0BJLEGKFUnKsQXej3h1rOBs4+yAtX&#10;SL18paMDTZaEFfL0SQ8QM5CwBIIMYF7fK1GNAJJY4AydiEm875MKxa4ws36YYNkWHNxencNO4iFH&#10;t5WNjVe9YJqH/kd/nWXFwFyRp1a7gyOeVHbEJqLHq1I14aanNAYHNEvpaPCfEKEJaluUolvcsLGs&#10;ffbCxWzEXJi5JFeHh4bxOPkk8XOl0gnmyHIwg7q6Bv60q7eH1kCYAK4Z8Iu5g3/MQcS7HSLbnGGf&#10;5DBQ7gr22oCWDepyjWQ1KPahpwS4p+IJi0vMKEjB2P++nt5uqFJ9fYcOHSB+IHXMYwK0s1GdrVFy&#10;cN1YWGB52ClOEzOiHm4scxH7gAFfWECNegGwcN/eg5Bnp2amZuZQrNPld/IFZsnIJ/FmWpHzpPlt&#10;T08vjTMYmXH6hk5MXRgYQDamf29fuaOErhDTwwa+mUyU7UvNY6YxSFzbwb27UE+LFJRGnLYGTg/p&#10;2DsMF8Q9Hg27TXR2A7CjgHfIboM2mlgdG5tiCtFkiYkHR0Pxl6A/cCvYFTfNGk6h2B8XC08V9qoR&#10;VM1OZ09nsZzf2oG8IEDJxXgE9KEtB56+dHHQ/kFwFdUzIKDKsfi6e3fx0MEgYjUB1LhTkOfCDlu/&#10;LI4qXyAqGKlZzoDWKbuIWSf0sl6JCh7Z2YoKwWYhYwI7kgAySBzBqgvFxMsvBoH9UbVvtxh6UPhL&#10;Ph+dSfwk8VWlvYNWj+wsXCdkQN0AGKAhFOt+HcvNhiqmIqSAuhXubJJOhPIviUAoOGVRallNAFUQ&#10;G0HTOGBi86UgnFEVQAyTESIJqTg60iphdkM1EkjapBjxBjNlgGY4dOaxjCD4pyQ/VlYvDV46e+LC&#10;vd+7j84AWPKOve1cMyE7TT/M521uXXjk4pfuugu0jmtmJnMlNIvYrNtoKVPv6d7AwdhCuK2BMwPw&#10;72gpgJQ+tUKdBysNGW5Z3ihWSS8gTFcKvEP5B4qrdBX0YV2wrmK3UZYdLMX5OZZPDqxgbWE1Iwu0&#10;sa+7n0e2BLFoYQkKHsVNQAbsD5CpHVOcokV6T7Mem7AkIrA8LBIJdnOo2lXOnJqNMGcsTHaL1LaL&#10;hcHNDzIJE543Q1KkmYMYrMEkbcnxELVEOztop2LzYTdRmWXF4gqcUM1RtOVpXFyEp4ljA46Juvwq&#10;6RPmGPR07Aa/7ent4yEyMUw8wJiOXUBzH6uY+eYTjNwnR3Y9Kh1QRYodnsT/NNz1QXsjsRdoisBa&#10;sO3mUGuRmyi15e1IQD1dax7l1sXF+fODl2ikrn4WgF24iGHxzQeDzqSdnjExqA4QIZJJ6xQoYNWT&#10;QZbu15xhAZL00rUJN8/NDvDHCo2YgfbjTFQXnYQUpSeghEczdG7o8MHDzCV6LCAM174femaOMnCe&#10;HreaJE25a5aoUjBRQr6N+O2KA3/XXXehKN/VW1Zcgo6otLHa2Y7JsMgjQF4NnhQUPfC1QvSFk5eN&#10;xtn2TqM9RnDFRa9itwrN5SBiMUGko2KZ0DMNbRzzgLFP2QRJD4E6dwhNGaYQ5ouiNmxKavekTEGC&#10;ORK0lBzf2KzM30W+zYIGkm3hkSqcgisQ3pSTzJdnSu53YNqUDJIfUUAgXGAPmMta8my+im6wkQhi&#10;8EmQKJYdxY96C0GxNH/JZCZ2MDevPJYjaR7CLnbBDzK0SLnAwOZiWaQTbWr6glLEBYg46BrRlFNq&#10;nU3DrAFg1kE6iyoBpgrlQchf4EBAlArkPfS82CXt2E7+3O6uhgyhPCC5j55vmewv/tR4V2XjN3+v&#10;42OfyX/o4xk6kbKpUWqTb8sTUXHGANRStphZVJUFVBkkgGkd1jhZOEDaak0lYoLyMMzRc3U8HIcL&#10;TiJKtbE6GAwhTlsD0S+dDhVindgje0e4CxfL5YpagdLw6FlHVomIaYUwSmejvm7vnjF+dfJMuwDp&#10;zhYqlCmNGlPCLkWS9GHIW9lBCGl+HucQ40AFCHub/AnQ6uguFWl9S5q5PVSpTelH/MCIk8VLcY1b&#10;DFl8ThULkSQlZRNpTjLsdzz55P69Mwf20TmBIgxpGWMT+Tu/sj8ZOKM6u3uELbEkp8qlOH2h9NCp&#10;wtmL3cPjbQ+d7KItuXiu2CSBqp6VsJp7QniXLOoatowIX3YskmVA8ENEEufnR0bHIJrEfdRTfcBG&#10;nOStw8nSEDKP2MsiYQxH0M5gJEOIDuLuQvfcGFIqA3uA5MGoITCx5+VbHsHxcCP4LcMiUyQEJTCk&#10;YGH/P/b+81nX9DrvA3d4d845nX1inw5AI5EgKYqyaICkKJCmSTHTlmS7NK6Zb/PBrppvUyrb45qa&#10;KY80NdZYZVumbEs0Sck0aYpZRBACAYIAgUaj00l94s455/n9rvXuJljzJ/TZaHSfs/e73/d57ue+&#10;V7jWta7ltsdP00lwfMJHswfXt/YCD3by2Za6k32aJWCWzbJ3FcZh7OTqGioZ/Byr/vLNF6uGZ20e&#10;Sr5KqRtvPrhnVOCh1XuyDt6jSespmT51RJ4r+237YB/ATkpNimRRJ2plGuEIZN9+tvNg2QQsMpsY&#10;LJKibEpvWuYqrrDYbPJoBUvcew7Y5bA//3p/r8B3Anaf/eKnyRe6LaF1AFpBMKF2wXlbRRaH+Xek&#10;SciFgnx0dXEyUbWDxVAVh4rtgqoXpZcwggSJdiq66pYQeuWbuEaAMm1u2mEGkV4mAwhORBkCE4OG&#10;CNLZ1nM6KAbSIoSUmxRfkAlMs1yVFlCGU7XcndWoO8JiFZHJCkcE+MP/ugBlxD1YCqMDNrR2I0y6&#10;luC7WTBXUY6WNKdx9/djX3gpF48tw4Hwu1ykoJ5+1S+EGPAr/AG8IwoVTrPGRWJNlP+nuOTQW5qn&#10;+gGzkF/CAZ8rygbLyUCSPwQLMI7xqlMtL8Qu0wgCWWWmkrmk5Hvnw4Kh6JByqdZ22nSuLDVEBp29&#10;mbbFr6Ql5ZDlIlXfLi4EF9sG4YWQnGHtSt52U7naWFvnxVwGJEonGWWAAB5Twlo7Y7x5xDrjuANl&#10;DqqTFz/IPfNEwF0c6E2q1MVdBzoTQ6RKptK5ZbDQHZIXqe3AG+2gFyRpPfNUhbc079wqfyG8PybN&#10;sQYrzwyvW9SwpNQRIMPK69ichiFxXQYlcPDxj/6dT7340Vs3Xr2hH2HDHR196X/94/uvvUXpd7Cr&#10;Bew0fXJHVyjnAtxdnFMbHqb5YrBv5sUXugZ6cSNXPnATN/CtP/4ig07Oz/aXlp+BjVhvbDvfWEMq&#10;UYiNJ05UQ6BCoyO1UEJenn7uIlVD/2sqmBhSKlFSGDstxI2SR5JipPfZQJxnRfgow5FaU4h5Mp6a&#10;Tx06RQIGdnIAXbCJwKbG/XSUjxBZK/i1y2aDTAe6YYzS3k46xFwOhj8AlvDc0Wonkq3kxGTGlYPT&#10;7g4suJp/ONQwT69fvcbJsll1Y2MfdLL04G1XFxp+8uzpN7715w8ePeCwPFld9nhBq3Emmv0XE6Pj&#10;fb0DfJNwmmppeFuS3hKLOzOBHg/ujkOaKZCcIUVkK0bhq0DPis4TgbEBDINUwfM1FX/6r2paST6T&#10;OZvugYpk6sceIH+UyZR1qPTuCsy0k2nxI/hW4xNTDIUAzWHfUkVXwwXoH+VBSBkCKAjfnKCrAs2n&#10;F7ZfN+psDLxHExMqEvv/bHWTCbGokOzD9jG+r1A4Z61YsUIJNpkal5NpD6LhMTLC1ZKjkmq6XY9P&#10;FxYXqDcQxqXTRCEt5pzOz1+NeqaQtKfG/U4KbvqRoZao8GkxnJMMxRVeAEPCWhuD9PG3d3zg5X0+&#10;7ktfl4jUSVtXCAAEj/KIo9zk0iIRihJNE+UvtqdXrHlMDG0onyfuFEgfgE8h8yt83vyf94Q5trSw&#10;JI+gq5M/s54cLX5jb3eLdAcvgZ4gH09OKBnSYQ6KHRChyf+qJ4gRsFkZU9DaTVowOMjCgtMxogzI&#10;g/ye6B2Hs7MH56tzYmJyZnr21rUbmMurV68A1fHm6qLxMhxEj5xrUFRSIwLQqekph8YkoQorIThk&#10;UmXie04x6eKtGy+hlnL3wR1008grY1ys6nB/3D4goKIBvb0jAyMcK4lglmfoVH167/67iyvL/UMD&#10;V67N96Jrqq03Oye58ijBs8isVZh5qLPSa0Zli+V6usBI4SU56VAnQmdmzcEfGW/Oqccf8R5QNJeW&#10;Fzkyr732TZKNdx8uctk3byjXZSIK760mq0LKO0LaAcYiMnPCPTyuZafMrqWGcQ6xDvKOofix8CWA&#10;uZzB07Ot3T3yQy6P8Hp7H7BDYwOKzLPjndmonFDfnHIbjScw09kwOhDPFdtAn5LKOR19vIJtILmG&#10;49Dl1AVyykKWZa5FVJTjruRDkp8g79FnCwYh754AfWiUheJDk4r6Ly7M3eCk3QaGbXFpsfgU/DYm&#10;Ix6lFZZleVsTYiCOJn6vU4YWi0kDxKRfmz1HlkJvP5RhQhHKeszeXd/c4OUTY2Mkw+wIyf4Z6Y51&#10;5gTk6eNABW+TxIL5IsaKigVC6QyyMA0WOOru3d/eJX4gkeC+6NTe3Nhc2Vrv6EeO9uCs/ZSezd5B&#10;W3W47aH+QRwaLhSK+fHFMc2P3Oc3vvaNz3/+8xiB2x+5SYZFDEOKAzeVPq/WvvYnbzz5nd/9nc98&#10;5jMI/899bHZ0augCZ3h2zJ6nh1q6SxJJHWOgGcnFlqmEiVmEDGPv07ZngqHDGckX+QCcKDWV7m6w&#10;b2hxiwuLYL5wUHHZznOknmFd7QS8g6eJvcMiIBvKyoCeZ7CkknPYecjmPHLJ8npqq6xsLZBqCEQ8&#10;Z3I+EdXsLawHr2GF7TcMFYolcfJT9L8kcSugKcfD97VKl374aIlQyuWjhfINbNB4ZQxW38EOo4RF&#10;bK9fv8XgWqAOHiK8sIKQePtCFPW3gMXQtJFTOLXIAe20UCDDvJQksAl8CtEOy+XQZ/G8uF5cCcQQ&#10;puVQk4bXLOvcL5JnOD5r66sA+fNzV9GxNbmVz64ggI2HCUsEdU5pO6hGACNPC53nZ1evzOFreCLW&#10;sM9O2TkYRmJhw4YEplbxtCKls6mhlQxrNtpk4/N+WnKbkdt31w9+77d/9/d+//fu3L0zem1kZHaY&#10;BadDX15br6VYw1ChXOIEuvaIynq7Wju+/c03f+u3/vcnjx9PTI4MDFEmhKXrQCeeC/tZ5JNyEf2v&#10;IyOYcTziIPiLopxUtQ+I2puVSIZq50s30YxSXVhOpc7O6N4MH5sJ9sdiUpPjU6qOBeDmqqJQiTRH&#10;WvZEixIuNYuczXesZ4UYjnI0hcUDi1mroCgLHVK0IuNm8kJfYHHOnUbOkKY5a7SycTMGmi9bG9Dd&#10;Z+vtpwKXTsDwxdxO+rjgKRnwFQgSgxAV4Dw+QhcFN6KgT5UN6wj3DckXLyCRSUXa+ACzDPKjZusF&#10;kwfOz/FfvJjLxg/y+DALEgLUpLaLE4YdXE18lvK7NvdbZwIT8R8+1BGr7n8qGlrhDLVjV9y+2bK8&#10;1vmZz2qnoFOt7+2o6QNtGVa2dky1XLYymZdVWJAafhG/y+oZk6cjIdlKgulmEiTzK9zDeDFEPA2U&#10;Db4t0yqjwW2KVaYhCZdurSINmWJz9k6JJaXJ6ojV7wGPo2YTpx/88fjG9SW+8/rbAzg/9iZSd1k3&#10;H5v2BEw5YHeLa9fRHA8iaikLkqdJXZPxRNQ+1HJtDiH1F1wcZ52fEgZsbK7tIRasLu0RtYEwXjVi&#10;VNF4WJwxN0xC9GtXl7UPnWef/dKN+w8H37k79+DRKNHhZXTeROjYVLVQlSGmQkwYjdVqRkqB+N0/&#10;nPvKTCrkYonYlLiTgF+ek5RYzPDg1SE6QxLnk1K0h2rIIW+TUcZO6AhpTlWX6oAGYN7Z2mChpxh5&#10;FIE/lp8KsgwGxZcUOOaVaPM5aQN49EhVB/am80DsqNCuYsMJMinJENm+Vw53ulRKjHSH8GQdg2aJ&#10;XJYFX2QB7vzwKVBsTEPVEciy+1xn0fHijVscB4vTdhW0EbO9+/jBYsRbU+yyrZtnwcdhZqnYWM1u&#10;AT3EbMoh5J1Vb4R4CNqIz87guFvXX6BgQPRNHGfagtRDWyvZ7uTEhDVXScTQDprRf5kFDPZzDbv3&#10;N0z1/O4vV+AvMey+9FlISRw7m+9oHcd5CkgxFLKBKP1AP3I9dP0QsShiRZOXtakawBnMXpq5/Tt0&#10;RSn1Sn5FkKbI0fCIbkwFWIY9E6lDNLvAbtnCk9ZUj3kcKpaTrlKMWtKHlrnZaeyZLUjQaAfsAzJ3&#10;VSaWthpEi+CYKEin99HapgAIObdTxe4ifquBlFaUv2CrHaN56tViiehXomWK8g4VFJuY8PonpzBZ&#10;8PpOxCPMTfsPphZ/jFXKsA0rJMU5sjhMLqd+eTfhgV1mre2ofiMzgdyetbKW88wRN9W0xBomnNXf&#10;SE4kmtFgB5ZANwZ/GbilVRfOh1qrMYQ4JMblgw32EvrgZAMnCmM102vSHW1sMC/EAVv00Pyug8pp&#10;Ckb21eVst0NQjyOOR8juFdgpHA2pw6MuhskeX/T3MrW96+CIYT6n0DRwGDjFiiO5MHyVC9poYNZZ&#10;dsOrTn15+ODV7WYXEloLyuGdX2zsqOBsFubvK3ArJMBI1wvYFsb45MA+O75vTSnwjIFscsgwzgyx&#10;oy/yQ//+j978yAs3XqVEZpET0t03f/szD77xxuq7T/krpO3Bvp5GCz5Vlyz7sBVsl2LyAER8+ht4&#10;q4Fr8/ub28xvv/rqbeK41ftPYOHLsLNKf7JL17ZV9SOSBI6ACXl3D64FnhF7o+pjCV+Nq/L0mgAT&#10;u7eklvhoAkJCJJIJqCGpWMrSIhqOAzIZ5oiIqvAG0GMqmkFLh8ljqdVmUhe+mv6IhKkXF2yqof7u&#10;6alxmjF59hSuLWDB4BgZWdvYeLq0SJ2Z966Su9F/8OsKL/lf5S3GHHBCC69pbSVMBH4lLGUPMJeL&#10;69+kZVWaGDAc7TMyYoickAzMMJRc+WWp28iMMcpJyMnLMpBNwmkBRkbI4TsQNLBR9/e2enpoxKNi&#10;b87CmxPcVcRuEISElj0L8pVSSueG6+rdagaVAWv5C/dGNlgabwlGk2y7p2EzXmYCTVQqR6lKkGpz&#10;9LEEhCFpFanmdIVBNBjHImKEEIBEGInePmoPLRBSgGl9GJKJDIf8IM1IbCHIdVbC4mq69ni+3ICg&#10;ditSgH0EH7w1phMg9f679zEjJIFAEmA3RFrsBFh4IJ7ID0/PzREdsR+4Nq7YLIewlkWUTCR8wnI0&#10;gc7U4005aPwc7Po//HubtCH+w3/q6Gq/crAMtbmm4gxBDk2XKL/FzFgMM+GnhFhG1JDzs2DkOXyX&#10;aZuIsLD7kbRDGKtbVFfyjdCnd93d1Tc1OcMf4HXSZMIlocR3fLgDGAo/zL1EUEuMRtu1DB31ehxg&#10;c2Avi4Y6JCFQWKJaZXrSp4ZP4e3h+W7J9WAyLMfNV5CEYGQmaYcaG4eyRxMEFQWWBLNMbaAYQH7J&#10;gsUuWUlh24C4wQ+yiT6N9j39vTwO238lXx/OzV3BysE+W1h+RnWjQlhORI6ASzQ5MqZcw+np/Mwc&#10;yBF7iXgUnO2dO/ffuXsfXZW5+dn5a1eUDSUPa67LpXUSn4HWZ5/jYG8PNWqQo8dPn6ysrFYTFoeR&#10;mjaLduP6DSav4VOq0YkgHn4ExQBgYtLm7e1DaCm0x4JWsDJm+8kNUkdRf0L0ljI4je3HFw/uPkQK&#10;UmoPFgPYq0FhBqN0AkeGfcu9cPpg3WLxh4cGWeqt3W1l4C4uRmg/QWjJfAmITaEJWUsugsdLFLq2&#10;ktUGriKKifBNWbULieq0h9dPJOcmP8GzhGMa5E56T9PyF5RpnYnLvWCKet/ktDwpYaNk71AExFvM&#10;QTyJQAZ4nphStyXOOu6PZSsGQ+oxvGcsujRmdpHziKz2Q9WEwUEyyWejb+0slzRZu20yxjFpuV8O&#10;OUQlx/oRXgZs08HKNP5bSBFNoCCHcsIAN8JjhCbGG16ZnNvd3OQPjo+/aFtaWqY9efsU8fKTRj9D&#10;1EmSHUxPBMJbQYcxPz+lr6q1j2l7gz1jtKwODk7PT03Oj87fnGNzBH9TzilNbS0j88PiblO9Mx+c&#10;dnbi4BDL72BsINp2QxFDI0WmUp+QLxOidKNzb2sHpIGJiviFmjzFo8ReQSWK3SP3U4mVDnEurGqH&#10;7F2mS0kGCcc/mCkSpCIdkrM0zrBxDdt4KpxUHwYVF6chmdPymPi3dMuoglR11tBLQ8phxIi5DdiI&#10;PjZgmnM63DcBTXhDwKqQ4t1ToqXB9po7zWNab245k2shiJK2eQrpSbgWQJYDYh/Z2lpGHeV6tTou&#10;SKX0XJh4HPgQErETk3hWS8VhrySwEsEByGM12DDR4qqeBItIVMW030oFOqNQDKi1Ta1V9CJTYQKi&#10;5U1KYIy38nyReDufOtJm0QXD2eMkGjaWXKCz2QernM5MNe89TKwS0XF8MxfrwU6+b/e4tghTXZOR&#10;ciM6swQUVXzqHu3338M9YzcnaDL17QI18nqOtuEDoh1xglQ8BWo6O+dmxyenJpDHGBzqGh9Hu/nY&#10;8UoSdpqN4eDQdiYifzcwiBng14cnxrEtPDX2CWUGlktcxkOcOlnNQwpoppfJJAel2aikVptoDAe/&#10;RUTr4LfuXoJO47zia3HPCT4wWV5mvVGRW/MfDqj4W1AkvqFLZYo4mDJVK6xbgkFRifTlaBUTHcYt&#10;+vpkDQKClwxuzabMIPmGDYrxknDTJGgYn55o+gErfHWJU8xoehXV7bLPVfyShq+Vy3eqIKuLSUmd&#10;C0wRQd1P+gWc2AMoSwPmyRFXTs3efmF0Qs9Pd89OtiUvodTWiZZ/ow/maycMechU4HdrOxsHNC0G&#10;35GpRZVCorNQkEy0i/Mf+D4HUASwo0WmF/FdUaGMgy/52KqdpHRk9MC50msIJfuH1L6zPZIcBXJs&#10;Pkx/Kggm89HELUI0vK30i+RxRQfmz1IjcBw5ThiaQq6N+7ivvf3NnZ21zXU20uHJEeqRePDp6Ye8&#10;5k+/yoGSvspSY6wiCgSwDh3PeoyIfW8vkbF61WkKsOnEuYXt5F3pboY4bM0yAHtz70X9Rg/Fo8SB&#10;MtGOOzzeOwTKpCPMVuRD0joXh36VH/3hB7eub/zeH88ur/Q+ejJGQkmImgQTBNsdJfibE+evtEr7&#10;KDTZqpPhpMeVP9UfMhUPG2C5Koh2tBLF0UT5SOYIOpTYEwtsIdFjXhqAHdR23oPgnMVH2NAhV3ZP&#10;OwjPcQoJliCYmi5Jtzi1wnF+DrGXf7O8+P3Z6VlaRwXB29oQqSI0om6Pp0DLRX5JojUz1nAI+BuA&#10;HfaHcKIKz2lQk7vnMQmcyjoT8smtkf3gYWLHRoK8yQWhgbc5ATx5PTUAClcVgXOzYM4PHj64d+/u&#10;ecamuWn1F2fskAqko1pIesxBEwNlhY+kwriZeb7sbQv/hMS9A2sbqxREMezEyWxCrAw/JRm3o7kT&#10;zRMeJvOXibq4SwBAHyuJ7HOGXdzK86/39wr8JQ27P/08RsHuAOJXEl1mT5PWMhW0p5c4JsWuYExt&#10;bYRIukDZ+J5DoiNhCxMAu8nIQDAEGAXiCAlx3X3+kGqqSsCZe47GEFLNKTgIydl1C3G9dY+RPrvb&#10;ONV04CLCpgX0g5xn1xdCFWMTTW9tE5H1g/I0zpGLJDttoyiMBMvR/h5AnPLnGmDlwTC5qxtgT9Vb&#10;AauFJty4izNrdCiXsQUYi4FYOCaHWsR5ewvcYLpaqqmQjg7Yx739SCwh67NPTkjjPU372Hy47pQd&#10;icxINrArB3vogKncSd5qkeQYEt8QECI2XPIBcwTxVqCW5M2Rw08Nu+I04iFmr+pJDDVBM08o0tKZ&#10;i0bwoVVoYzU9X1oJNNDcCzhP9bDoVRLNFPXIYCvgELaPAGt3D8QTpl0PfyEjxcSTn8CmUrMv+giI&#10;6gs0dHXvyeZRXQjbbaURUt7mJrmlei6HjpQi1AN64Atfx/NDmm1oaJSHqFwu7ObEaThWHjKmHKCQ&#10;Ho5QId+rH1YaFhSG9ee/NrckehWts9yUmeqCTbZIwpMa7vvkL/zNmx+5rbOPz/7Mr/zeyt0n+0+e&#10;gR56SRSc28FzEbhpsB3wX6HlnCOMiqjY5Pg4n2FN+Pxi8MY1Puqrv/FH9778jbWniyQ/vCePQlYW&#10;GyUTCiQxEEEiSNTTS8Iw2DdEJEp8wBhKOzoT6LnkyWoCMhse6Z+S/Roa2oDovXD9xH/NJCGhZBIe&#10;EwbDAou1hbg6FrcSCWvFwcQJOWG4Wqzu7h6njXd0BHUJTgm9YCww4fW169fJLh48fsQVgaTwSgT2&#10;DT/SJURQ5EKmDE2EAlJCgmqnZbiZpCJ4dw448xYnRkb5DrVNzpKEVm7qgl29uc58KySl+vutG6dN&#10;I2Q6HKdAgmRPwwEBPX6LOJifcu+JxSvWvzg+QjgMcAHZKYFZ+Gy76O8mDDd0lgBrjs1FsW1SYZaD&#10;kJiJrK2EXvxp7XWBY+Wtmu0exhlFkykk2BPjxq9f6iVKiLAIqQPvgACi/QIRlOTnHFAzNGQNuxFq&#10;7EH6an1tme4ZKhCK3JnY+1yCKpDZuZnrdPFN+22yw/hIjqtrIjO3Y3hsjNQxvS2wDFKLTvWb9o2z&#10;gxOiRS5pqG8AvtX8LAJOw6zJzjb8vRVsDiFdgFoayU0CzZWA2BzZplogS+K9nJzRpg8K8IEXbU36&#10;8jftwZdC4lAKcXMuz9Q9jYo+nQy2A7uzOGBWA7EY4gnrFQpAmrzAuAkipXzaUiErxNEQ2btGYJ09&#10;SF25OYEDoMrQW3TE09TWFCUBoiUExrn567wL2/Lq1WsM22Xb8OkIHDNMgTeq3iJqMFbhbdkQa+Yp&#10;hFxjoiCpx6b7Dphu9NyCbw4O9HOx1JAFdAhws9sNBEEYYRPki1/hd9G545Z5a9ML6iugipmHu7q+&#10;SkN3Gku70R9cWVvhFxJgmueFBstTY9ywDdEgjrNTM0CFVKbfevvt119/689fe31ra3tsauzazWvz&#10;16+yTzfXVoHLZWxlYJnwd6BjNN2IUUcG+nmO2yCDS8sbm0i+2gSHUaMKwstQUOfftJmIM7ZkUA+1&#10;ov29jY3NJOBGxp4vW+CVDOdoaDHiHaItegpujrFYWlh/47W3IJFxHyOjIzIuu9uPz8kF1ItkIgSP&#10;Ho/JxiUrYJ+gnkRCQOMJp4BzxRlytAL6R4cHyNloLhRu44HKdEtBRZTfQxU7BhLIx7NVeBmMgiCl&#10;VoxyIGPfkksRTJudWwPC9sqADmlURNxgAcwgwBNm0CEdUY0QR0u2QJDOTeBQZcoEoibrUpT6ohXg&#10;O7liVxXPoiIK+EITIu7PLaQ4aW8/MtskMPQBPHz0sCgwWJryImbcgTjcrtIUqpMynfUx4M0kXHeV&#10;3qg8GrYT3pnvdCMDSH51qc/NicZebR0ibwT95wRzXfggjwxrYPlqD4Za8ZP0xrjX7/n+73rhlZtb&#10;exusMDvBa0N/QB1SCdF4dhTleIKR0cMK0W0gHsQx4z5KQB04pwIDPUQa2ngrCwcMcb6A1LMr4bSB&#10;m2CqiXROVQuxHmdQ1Zw2S8UNATtz7NREM4/FkSlctjcWRjeoc08f1+F8dscu50tnzcgIhPmT2Ycb&#10;EtJTeMCBluJHkp7ZWBdlTDYF5o7IjUoV5S3Wmw8plVW+UJykiOumZbeX91QLtScdbdocHhnXz35n&#10;jIRKLBB4mbw5PELjglrpol6JIqw3huarVzBfdWukzsFztbOMK2YPGEcFFDq1FEGhJQfqTIVWoa1O&#10;WKhYHh2QaCK1QmkdYLLUwPgGy890dZsqD4/0Kzq+9J9iLKJrnGIa+xcGv6xSVgb5VigkJNPYHMw2&#10;nCpCZ0dX4YxY7MB4TixVO8NmeaGI7FTeTTud/cjVHgME54l7qAc6uwZ7iAS8vaZZtjbDgY1olk9K&#10;U5TaF8vS39196/b1wxNiuSMWmxR6emauxE/1uZaFlH62wIZ+QgLQnoFBzBoXta+srS0AoQfmaCdE&#10;KTKyRz5RTYXQaaSQ3sV91PFx1o//dJ1aTTFaCBVOOiQLVUodTQa9mFNhScYqYqYpZdQd8n179ijt&#10;UDGLrmsMoRuRN7WQwOpgcuzrtFTP5iKiDsGHYTiFwWF7oVUS7kpB5XYSN9rwoeJcDLjXzQbWNBkw&#10;qObZLAioK0jyUQtaCjtGcMJJ8k+JCVS+FuUHjMC4McuOPQF7lFmjLUCEUMg173C8ZY26xOlzIBrw&#10;E632W+9PWdcTcAaxqIjMfBlYA6nKhNhlWb7no2DoF9/8JqIikn+76BuwZ0nvHAzTd2ZNU59IJ1F1&#10;SICNOjIrkZM7ydIUl0Q4UPst8WCWH6srT9BSXFZJadRqOy+abYgX9P0CuhEhhEGfPmhSErYKRHJq&#10;Lc55SHmJYkOjY2d2ZmVj8/j1N5xkEvUDtIao9zCBt8N5VVpuFwraG1fC2eeHfrRUvgYxNqni+Nh4&#10;RHV8zHEyMdiR9xPZUZUY18QYakrgRvXcgoWQ4+NP/rU7v/hT96cn9958e/T2rS2oDs9Wh4iB9w6p&#10;NuW2w21IPCmVwpYOR6VF0BQ19nS+U1Y2EIOholCNOVUIcInbnSZRXiONQgH7vLRUKXJgs4ftueac&#10;NZD0Ndlkg4XWQMbHLZEaO6dFCdcQG8XrrD2EP2jqNTs3K2BHfbe3b/4KU1MpF5GXdSkbPDxEmkk7&#10;gfBilApy/CMl69v5yNlLVY9E40EOxoEd9Dxstj2rRAysHksPcL89WMkzpa2asGWmLXkujyC3KVbL&#10;fuR9mb3FmxEbLy8t0LaMZ8J/ZBsr1MgX+CC3AVJo5xlRG8z4CtljNgngDCnO1XPgYnjomHe8EowB&#10;ipeYU3aWnFgrmXsYE65Zfitn+4AZLQpNcAPsJaWcnmvYvb+hqud37wp8J2D3Z9/8sj1XjXZySw7P&#10;GtNY19fRiSTmwDA9fvchsdjY2ATxKEaKSBFfK+pCCNhwHLjcXcRURHTAtiwdqFWvAydhAMsgavd4&#10;B09oJ8TJoDbDxGI7YwIocWO58FtUY3gl6QgheyoJWhwimvLHVbpJyd1uKT4ife6OXKB9lWLF8Mgo&#10;FhHHHzqakD+AU5grujzTD2xBpGERoKGLjVSHoBdPCfRQMYHXyVynw0M+uvQ1weZ0pQzVst2vQTOS&#10;RWeE8LhlQvB+DJYRJEWJyGRYLsNEkg8RYICbJe4xtnM4bXtDUxUdOss+gajkyOUPvAkfIe+mo4MF&#10;cP3sY5XmZg9mSHb80fwc6aLUhuIwzEr0MU1dFKAZNWK4yN09kmTGgPZCIdnfc2woWfHB7jYLIlBq&#10;XHpEKI1z3VbQQL2u9Y11U4LDQ5RKyRh9QCiIa4RFZllPkiv7PpgjjvY/A0B0BgZiXkTUgqAqONg3&#10;DaJ6yGbqEW5acC//K9bSZMQlwEgVLCWd/qH+H/y5Hwanu/oSEnXCkn/wP/3Owp0ni28/gEk3OzU2&#10;0EvxiizCFJENyjVs7x1cKHtPEYkKqmDZFaZJTU2Dohi0tTdGb93g0T987W28/u6WMzEMdVqso5JB&#10;kaJYZuztGZua4gaJnhhGAcmObzJmnoULXJf7yy7KHaDubx8BS2GVlNYDmZAmhGagdljYSe2GCms+&#10;4WvC5wQQhgBJ8Ehikr2HVGVkqwoe7KXiFVHcJDHluIGbHOzsM7ZC2t3wyBLSROvrVLHShqIoMv6t&#10;gCW0sGpeY9iYjoQnWAWkMU+OSh23wRjlCTCS4dGgrO2E7dTuuP7t3a1nT5+G+cJTGGKH8CtVxuaC&#10;HAcR0r6NIf4fJL3X0csRt7LAFvRNbaNI2BMrEK9z0/19A2SYgiUJMGQjRpfKqbgiuG4t65ritLZm&#10;ei6CjDajVBN83tLd8l4wyq2SjSftSbAUTJS/MReHuQHI5dMx2sdUP/qIMwuZXJllQc0jwuKMoodi&#10;CCjW8ea3v7H0dIHBOEqxGMFaU6X7qlhHzmRQ6sVHdUL0htVI0aEzZVpWmKgRSjJbXHzK0SgiHYRZ&#10;FEjNEE7PGXrG/NkRYi7+GRrilhmBzYthHrmFENaNUAq8TCEPxfLb6Fy+cfUaGaDmixYbRT9lK798&#10;e5sT+8WvS5yMSfRcBXO5gGWTpnsBd9+HJlq5gV2KNzts4YTrDL2BacLK7jgdmCEhhFjZnPyEnaNB&#10;UtGSvAm9T1g8tsIRQboPMx+56E7q97TZ7EBaPsgMihgrh5kcHnIxoEiQ8bAbhZOK82IOMlOFLyI/&#10;8EceBJUMuzx6+hhOxEllZezSGhhYXVq2Af+Y8QJ9vNNlQyVKi0P8OvCHwW5bm38lutUQnVOaCNWU&#10;UHV7ZXWFfFsKSWs7M2eBRFMEMaoOemCtXl4PRC1VR2lUZPriGAk50o1wqVio8bGRIfqWR4fHJoD7&#10;Lw6YgnLqiCT8m45DZqApHEg137wyO4vRhE8HWgdAkY2ophW+r8QKUbV78uTJxvYG3oJV5sHRYlnU&#10;of5+1UVZJt4WUipWni1lLG9D6BmTc4mhwxsA40ObbwfJdnKNMXT9J0YbnW2MPQEJ5S7IlyCvIZCP&#10;+0bokvODkp0PNNKKnCjMhayr1gsKD2enGCXgEkgPZKpm11BhuKWE7zAu4aJ2mqTpX5SEZMMo4Keg&#10;W5S/nPlpFF64SZgFGZSUEYc8/ZgIm3QsYyiUJmSvC4h7qz2mlzq/GB6kyRoZRzie0QPKC8g4IcQ2&#10;B9FKgmM0CvidD5frw/TxbgPiuqg5DU3BKRqfeOvuHdAuFj54hBzYVIM8hhzUIHQ+lPcCPgEm6BLJ&#10;4byY2HQhEEuMwU9PL5zV0NNr31kMPinLyuayc4tpWJOboH5n0DMzxlQQWRnZUvx6Rq5P0Lv97v37&#10;tn7Tunx8jLAinvfqzCyN85Cw9A5i5TKeSJOwRBFvovpISIMSPViq2hdNp1hXCmkl8EzSZoMPaSZp&#10;AmCJhBcAFLq6acF28zMdOPN2AT/Ihbgs1BWKSkOKONTbT4u6lSp+raOT9k+CLgsr+QoRqVP9NWER&#10;Ow+4KTZMKDk8L98FX1CYLOdBF2ZYYwzGdYKzk3ACfeKGitaXBlsWSo6086oA3CNZy+Vh1RWnNWts&#10;xdQM9g9ZWTw8wiMPD45wDXwCAIFFiAwgSpe8jfz8NV7bvjxpLJRvOX2+M5UJpwrGS2cYpyQrJyxx&#10;CMriacWqshXosHji3LjxVRw74Z8W9eCAGJKni9KrpdVL4UvplBBIPVm+Dx8HO5A/kWDL4qTitYsp&#10;gHpEqVWJZBJ3fgEnopwcLkZWSwx3pf3BsqrgJ7Sd4KJoghEhjTfMF7fDfvMJhezDf3mUjMyo8m1/&#10;tyNuHr37kNIIjQVoOk5OzcK8Sgukp5UN7ynA43T7IDh3/G78u4umPL5P3O772vOgDOxoXeBlf6UD&#10;Sbr7eJ6JbRxXJdmsvQFWWLNiQsQFifNo4QHtr8eU2QYaXroTrMMRk1EbBJ/YhRGQqWCGdyfewYcI&#10;aWEJCc5gjUn2TWOCFkfhHb54wcFxHME5Jgs9ChmyEb6x9QTYFEsk1pJg3k0phOhR5S+2Z3Bw8Olh&#10;SenXUkzl8+MntAdcrINLWbrQ1a2EiR9xP0IbVKGw+QBGwaAOeRuix3GqPt29hM2bjDI/OdbeBcoR&#10;pqsChqoe9phzPcLNQerbLtpByniORF90RBJzairb2r73ozAfz7/25/BtKa5oeA8lKuYBxmgXw5H9&#10;ickyfcitKZPDbBej1GaJwupaHn2wYU9cEgpvUtBZeNIosfaS2gvSqN1podXXGHfIYoG/FUQTrQvg&#10;IiCl7moAdIaqf+pHHvKCf/zLcsjYsqxOiimDXcgBdyJkIZVhe28bGImF5nSkGEefzClAsdBZgb8e&#10;WAeVZJPLavMBsHvbIDWfE9LZRu6zgNsYIQApn8ef/IG3kR9fXSPrbP93P/Vgc6vzM5+/ytLsHnaV&#10;5lD940PNH92fDHVN/oiftV6W2L6qxJa+lFYRBA99oGkrUjQyVCpln4T/0RBhqzR/1bEidV40mMR+&#10;avik7UwFCQTmurg1H1zkBtj8PPSYR3NC9gNRn23up8c0189OO7eaj3KgxAAlKo4YEYhPhDiQhxUa&#10;qK4N1iab2ZoHSuUAapBMI1YbLcIOaAc4TTbM1s6W9RtDazsv7Gthw5Ono00x4NB5bp5WA62ifdk4&#10;AbFjALuUXY+2aMqGa8w1hFmrZzErFa2TndDaoggMDuLMqpItWWj+kuLwK0KWum9yRjwDi4orIZeJ&#10;BBPDLsy7MbBUMVGiCXXHx66ZYM9bj4ysEO/4HLB7L4J5/of37Qr8pZbYP/kMZ02pBQ2YEaxTfFKY&#10;BbzJ7AjOj/4GQ5O62BnoO0vHX62maHsMYaVCZNgQxj1wBjEcjXFAdTobwQVzeR0kNojjXYwJsg4C&#10;N0w8DJQw8uRjAOrjHuEH7e9uB25gxuUBxiSolvEoVkmYv6uTg06QKKV2/5C5qBWYchOlYYGZMhpL&#10;9mjEJrvrQv1dcmIUN9IUSVyHB2UFsFBUNGC7Yz2Mj1NMpF6NroBjWOUTtUm6MyExTiJqdLjEqYIs&#10;vBhyWqOrByNH2knARljPwHbsbNpSRD64C6WIklDhEaopwBAt0JvghTwLy3GEA8EZqT+jQCTwIdVZ&#10;pElKuc2UQX8qG0nUgRGOZqfpi6WYODw+13ol1yMncV8e0OE+gQVEqg3blru6yZl5q+1D54oyfRzl&#10;QUYaQbz6gZ/9sY3HC3wEyB1X47TeHVXV7RLF4KIRa4+ITQfcoyXE6LhhYXEXfMegMyFwYuegdiE+&#10;1HFLuKvBjwfU7g+ODn7i537o1odvX3nxqswL1KAPjz/za390//X7rDmN2iP9XaPDA8P9vSBtTrOK&#10;9+XhGtgdn3Y32GnWfgl8u7o7RkdGed/NtXVRW6QGp6d5KG9/9Zs8BWUTqTXBNu/r4YcOARhgXNEF&#10;MAMABP04VBfFIJAnOdiHpGPOU1KBTdwtgbad0c0ZRjYKQfVXcOdQwE5Wi+tRobZqXina6gzDq7Qt&#10;uiIo1kgxJZ+7SFHACP4M2MHfrWWdgyCMQ6uhCJWWnFOY86RbbE7wiO2DPcRLRMgMGpwYQCQgaSGJ&#10;v429jvkTFje3U63CFm8X9vQEnt0OwO3+7vrOFvkQ2wUli41t0UlwQB5SBjQqf+szDMXMA0v+ljhl&#10;cNxRFUTVzCCotkdQGdAjp9/K4mQwXiu0etLvcDP70y8rohFIK/I9iRsy0aVATrdJk0xRi2RzRdoX&#10;+Ghj0totuSy/FKdODFPUMWi2niYAiEt7Lv6FlhCWy+jCYib4oJgabWUo3/JiNq/hb6Sj/WigAVKD&#10;AF7FOrGnQL3CPDLROtBvmgLO6SsQHU2rkxK/4R+RaqI0zGFDXpc5s9gish4sJ2dtamqWLi9AHD7l&#10;6ZIzPSTUZF/wlpbKGx32BQz0c6EoekyMjfJD8FM+ZKDPRO5v//TWP/rlsc99VXijGnIBSoxuVdU8&#10;2d/ZL1Zl8CwvbAAB+wwC1iic0JzivBq5GwHsuHhuGBSV+A9L7cyujs7aM7SRYa+x9nwfdpjBWUcD&#10;9dKTowPROsaY0vZ1hho0FuBicmpaLtjp6cbGWqW7mH1aXm2eaoEXbIMyN4v1gE7Fs2bOLq9h/CS1&#10;d0U+Gx0jqJeOj3Nh8JqxL0/ffbC8vOSc4v29ldXlzNA7RgqQ/4LE3b17nzeBQ81ZdrfIZGycpU37&#10;aG//2bOFg8y0XVh4trSxBuCuPpcrjBw1qSMVfqs71kL297B7hJYqv1C7brTS08qZGQWnGxvpUf6h&#10;4/r1aztbm0f70lFlgthA5z8kGcBRnFWwiZHRcXTTUELY2bcfWCWlAt1ZKdPZTqwHDSDbUMf3d5i5&#10;jBQ9DmJlfR1IrLtvgMI6w17wsmCCnT19F5kEjgOAOci4aspR4JjAe30DPQOjfQPDfXSRj40Pz87P&#10;cL8AfzgpntrR6SEFBhuyQl6gMZaP0C0y5ba3j5UfGBqq5yLrJ3qFHIfgFUFNItfP2RPBCaMAQIiN&#10;wnS43gFGMZrsAVzg8RwI5fG36VgPm7EzznuRZ8G/FYRHmUkvHzkhzy1kivRShbKgDhUnX0d2cgI5&#10;kQ9H10+sxDMoGwhPKZMi+AVPlk/gF9kkZrk2Fql/BCl+ZHiMZm1wO3b+W3feOQgthRfL92XcTdOX&#10;ln9opqnlXosQIeshwpTxmOnWxJiE083f0cG+cmUe5EjSovwLRXnWttcZLg2WzapxGR5kW4ZtMA3N&#10;zQnYHFhMCsDQGCddalfn+toaBU4RA8bKozcH26i1hfwH8259iBJCUjznpXBqdvexJvimiBu0k0xW&#10;+ifvuP6Qp6VbB5eXLMVOPOKOrCikwkF3NSIOpHycApafxghMGvxQzD+8eBQIfGWar41YoiiCTwFA&#10;BmHjOCcjtd8bu7G9u62ttv+xmWHyyWweBBrJleVSyJU2wGCFZSaquSlumO7InpQf1QurCkSlyxKO&#10;zG6NL8nAA4EJdfGWoaq1Y8TA+SnTlnK52monCH5RlPXOKb3I+Up3LX6NOxofHxcDojkc6Dr9X7yA&#10;C9Agx8myQM7DgE/d2ys/HYu6s9PR05uhOJTZjFbYQkYj3rwwbmZmNqcZsCx8loWHrAwwMSihMEEu&#10;mPC4ipQ4PlhQ7hb2M+Ye6YCTY8ZG0RHGr+/BXqFLjiGtVHCrgFfwMatRDJ/L1D+AS/ah+8U9X6OY&#10;xLZ0VdBzNPhsA0qNGBsDV3Ecw1pCcKJWhnrjtrrghHZ3OwNdvfgIuajxps8NkcgxCyTDjL3m3RI4&#10;Gm/IDj45A+qqqkMh6F5qmlGrYJzc2WI8OwQSn6pTSD3S1j84jK+nJMWPeKOtzc3ggDbowIKDSJMu&#10;EN9LnBr7T02xFawWDJDBWVoHN5t+3TKBgFKYPtnqKWGkeUSgLSEEm4rnypbDA/rXNO6w7dO+UYR1&#10;ayrcF06WYBV3RpjOYvNo4R80JeoMefIcCuAqoDEBRhCkZk89N+weziiVKBAbKODKsKvy4ul9cRtr&#10;GfkpaB1soQwvN0A0XiI8yAfRPcl+UEuYX2xpoYRid0Kjc2xsXDvHRCZkf3DNqeu8/WDqez+y8pFX&#10;dz7/ZYB1yWWHZ265XGR9sUzpZzHyd6XC+3aoSUXVoXxJwQswXbF36JxhRXt1qGTI6Vb5mtvSjGhw&#10;8sp6jQfzSCGbWMXE6EUuaKN1AAPNg95DQ4Ysr739wx/EyBx//VuMLz8jg2CNZuZmhydGqEbyVmhT&#10;bG7T2rGBVTGfOjsHzeMajnBIlC0zQYU1wwQZbpkmGvoiZcBS87G4A/BkXpuKKOCUAR7Xg/n60R98&#10;cH6689u/P/L23bknz+a/77sfj4/ufPaL184Yql24s4WeYL2X9t+RNNHvNizR01it4Y3z0X+RkFgN&#10;TfpimJdYtJY95qxSFwE73sE+MCftGVor8QdBmNimpwuCC/mUxi1EBWho5ASFABoAs4yKIfiG9rTh&#10;klpa1jbXeB9GKLE9sFRcIeJ/pLtpcjjEzBIpERlyA6QDZEBGNcptNwUHNfV4JTSaIsyHuaIdG8Y+&#10;/cvrWxs1SoVMXCgVQ9bbs72zgR3EBk+Oj01TtxwaBEOliU0F04tzBWElAzLI7AKyHA4eJA+faQAs&#10;YGf7tl3MwfjAZAOaS4DlptgyeNqIDKrM00SKW7lsxTQx7+pXJKJnTZgMzAvSV3tmL5dN8VEtPNzP&#10;aCVVdJ8DdnWEn3+9r1fgOwG7P/o3fxh9swZQVVAFWz8KDiN6EvpWPtOZ3wxDxFGByO0f7ssjgEvS&#10;SU2yKSpctGr+4ezpS3DMxDIZLpaGJrWiM3xdPi7eUH10m8uUEoikMfSiY8UvQPHgyWCPQOXE9VsI&#10;yjBnwCtYDccNJbg3eCqPJaQio7jkEnhDHEAKh2iyOZQIF5DyUTJ8TVDH0NAgH8oicCFkNdgwXCY6&#10;1ggPYSvJOfn1WFj7dhUJRvTXhhJnLBgHnZ6hAoavFn3TM7Thfmi4GB6dJJsC5YGAANpIP1RyGR2s&#10;5d+UtEyD085AKpiyWTKcQGyBe+xqleYQYj8OHchU5FHsR61lFodwpRKTZlEnXQG8i8FFArO/8tM/&#10;Nv+Bl66++vLEzfn733zLoATVpyjpULxc39xkdTDiRD3gOMubG88WVzadRL9PvQX46RO/+JO8zdzL&#10;t+Zeunnvm28MDA6xCDxKXmwT5eEhN8hckSJh7dhBbTnJbFAWgLpRNAHr/QW3mohkirdNrhnbpa6e&#10;Rzc4NvKJn/+heXC6HEf22Rf/xb/eeHdp4e5jrpYgRV3FHqRdOseHafkhq8RxZ3o4QmCU1i03ndGj&#10;osJLWlxRXCStIkTYXF9jl1DH679+Fe985+vfdKYEqUWIeFAy2RLjYwhadeKYRPbOeZMe6E5sHFwm&#10;mTbNMtFQy8RxOYHpWySMcHNnPhddId3dpJGjY6MrNpPaXcWTZc/bM86v2bNWQBmJIg+UbhH1iknN&#10;OwifI8Ge9kBPCLsr63hGJVxZ7JZz0hKyE56LUxc7O+evzIfI0G3D8tY6wS+ABc/WOb15c6rOYpSC&#10;L856zhkxT7MNQIIqV6KGoE0NjO2ixcBBcoLIjFn0txKyW2y3SMxWT1nXQ2DUruu1jTGlVFN31tJZ&#10;XTwO395APHENoC3uNoozJFQcUjeb4hrWtFkujgIBRwxCE8DltwzSUrTkGBpcpnMmvDP/EupBgp3g&#10;ex4H+0SaXR5cmfxKKXvVZyQ2jMCIvF3GsNDHLaGjQcDMj2amZ4Bm2MxrK8vYJXqlxCP5ONHzKPE7&#10;yJ5cTk5KPWVxBBaxgjVgr/xX/N2uZKdac1VAgyBEAKzMZHj8+JGaHT29pKAvv/QyY7CuXL1qy8Ph&#10;4buPH7IXWJCYRIsHLMLsxMy1+XlGBBBRjdH26JQexAQ3zFQ7z/7eL26CCXzlz7vsm1U5JSlCO+rL&#10;mWYCuc22ODGLqruyPiNQoRsNMRo3lsmeayumwOxmsyQ1LqEn9PWwXNQhFCGOBabmD2kYhIk3kWXc&#10;DaNZe+TEgBxZvQTZVmi/JCuQB1mKxcUFbocDx+10ZgK4dRp7nwnsaCHEdNnjwDX4cf2DBGK1mUA0&#10;KCFDhWOMyu7+zub6Kjn73sEuNpHoV8yX0whTeHeH8yuUQMfZyRGkvETzbAAyUSs3JAPkxNsHB0ur&#10;y3TsEDTbpp0BL3Z7tpzJ5cnOJF+Bg3F0sEvAzg/bM2/w4dOHMNem56aYdCZBqLPz4x/7rjtvvoHR&#10;Gx0c4WUsfS9VYIol0I3J0fedldQ3OLwJVAm4Zjis0LjvlamaZDekASZwirix/w/dHnvE2cgXZZoQ&#10;7Y2pz/NFISSv2WPj4nQQInj08JEdxJK8LmxptCTQx3BVGq9Y2yRV5rJkCxSd2E48BcoMy8swFFd1&#10;ZLLgnezEBujt69/cYGblPueNJDbUj/cGLLKNI+zsxRuIO+ckEAYtPLwyYy7MBpvpT0ouya/N9NVx&#10;M93i0AHc+E05XykacdmcbtxfXFVBTkn9ZYaS8h5zVLEeZHIKX2Z2AT+krRGbg40KrNZuH6Xintyt&#10;DhHPghdAaGICpj9FgP4+jPODR+86liTj/FIZVBa8lK8sLRSl7/KrKihCYKneST4K3ySUByA82sMb&#10;k4Os5QifS5mEZAMm8tzc3Mr2BpcoNp1uLw6g7bqQ45RQg6lkK1Bl/OB3/A/NX7ogGT8zPjmh0NUJ&#10;+nSYfEwKTIV0DgpOkDe6SuwGDqPVFDAgkRL5vVUpbIImpanEpWZ3EQjhqwgD7CBDiqFsL0UUqYd9&#10;LMESWrr7+8ur61yU9FgQLpTjK3MNlyQwk3MqAWrwtuBfmKN02wXx4KqoCOYxG6O4q0vHlv/Lp/Y/&#10;Jv9ijlgiFiS8uVNiAMXLCZxqKmKsIoiapInKkEsoMyxs3kHayIVdqLXJj1gFJXc19NpG1UdZWX1E&#10;zKDU3gLvCnjlE7c3tm3vqGJSJ/KpklYisVI0ELsaShqMMWp8MqKiQ2Njyqvv7EqgY8N7ykzgdQTh&#10;klfqzuWJoaD4oW47IRNP1mfNy4h7dYJtGFsLq3gGYCBGwcRNtKjclKViDTFry6tr2AbePxBS5AKb&#10;fQXpD2VPoHLnWvh0RQEMHjiJKWx7MA35AuU4fahCaL1eGFI26+mGOrEjsK3k82SUx9g4M3xmII+Z&#10;GEdQzFBb+TZqzAQWLZRUejt6iBSIYyDlHaHLuE9353mjD9KiRzthWho6ItZRrl8HGDlmcbW0JOcF&#10;HiKjBAvkNm1wVjFccuGwwHT8sXrip84kqYWt7nX9lbNEs5diT4JHuUyWLcXxCj8ysglxlqKL83m5&#10;Qfdni0LP9StVw06NgOY7N570gYiI6fdpMcmQBJe5nU7JAxhfEaZp8nBrOyW60EqxiIVN8fFSoSg7&#10;5Tw6WrUqCnbC4jsEUmlzT7e481UYx6zoIcBNCFx5WzsQqwIRvN0pycSKRHGwg/EDQwPDvCWeAQiV&#10;uJrV+z/93acffRUkpeWf/PNRVDpsxgWcCjIbMxb8X5ZYh+IvKRBJ+3KJRZArRpUtWEbbTZnChVV8&#10;Nq1d5PJxWck8NW4nYV7OviKkRf+UncZgDEyMrLc4buG/MgVRMdbOA7RdXPziT60RYv/Kr+MsQLfp&#10;nJUOr/Fsa0cn2mZMDoJKLGJM8RoK65RWMpq2CT8YoU7qpEir3i09QxTTNBU1oS7jwt0n3r4y37zy&#10;Z398hVjmN//V4N4+qI4hzBe/MvXFr8zxMkVqqnXYRmdnmPDgrFPYqaHiAbvVOb55MvyhdNNqH+K8&#10;y8hoex12kkW39uDgCOXYoo/JlRm75StlGM0Vehq8G3klO5C5qwqwWMc1ixwZHQ567qyeNH4xRoyS&#10;lccHu43v5sLYAE7IYS+dnbGXKDOwnXA0uH4sD2Vc/hPuC2W5DScg0Uvr9Ol2JBHx69T/ANe4eqeS&#10;dDWGhgc4JJQQFpeXEYzjPXnweI256WnQOt6Kh0jGxMke7icDG2FSNoS+2akrwwNDmNj1LYfJuN3p&#10;SAgPt857BQ8Y1sto3GSE4openjbttMm7/ejC6O7WDFtUd/1VKoTOopZRJVHS8IkR631YEEf6gMRL&#10;l5aNgdG2LADj+zlgV/vs+df7fAW+E7D7g0//rh0op8IN2D7DnThpbGsbhXQlqy5AMDBVU5PTmGzG&#10;Q2E3OVCENZxSSTb6y4iFxg6BtYXuoWvHLtg1mRGeoFrII+hVlKYlYLKKWx1vWgEM5jEpNG22Tmuy&#10;DixO1I1jgu/E2/b3DxKiYQoNAEPVNoDADaXbgtCqy5YTkCl6bbS2ahwlmhQdK4tTRU7wpAjeY6Ww&#10;GMI0JBidzIaziLq7wxhsS4jEssZ/7e3kB0ThITmfgGnJaSd6A4yjC2ZkWHbVnmPRCPYZgI62uPQc&#10;Aw/te9PTlT+AhM6QTZqm0F+z1lVu2JCRa7PHJN5C5+4kLJkDVjAyHUm7hrpEj62a6SMMfSC0teQA&#10;LX/tb31q/pUXrrxye/4DtxMeCIpyxWM352587OW5D9y6+qEXr3zo9sazZcVIurvIu+Hv4dR2MZXE&#10;Ngr2dP3gL/7Eix//CIWaNz73p3Mv3+TpzLxw/fqHXr73zW9zAbhKAtBQBXl2pD3yMxD1UH3JnMU5&#10;jMWeoxiT67os8Gm8FWu+rHU10L36xM/9jdsfe/HaK9d5TOCrn/uV33/8+r3Fe0/GhnqnJmlKRVF7&#10;l7hsdGyY9rme8y3YdSIPJ4eMUTjc2US0BsjJ4MM63DkslQHocsRQSTXfvX8PIr4F5L395fuPJ1+6&#10;OfPyjaV7948vCKrUGGZlyfEmJkbZGwQQuHXkOYAj8CtbULNIr2mpjX6T2naJ5zLgw5QiMkm1maQY&#10;sAfYIM9WFslVWHij2RKRk95ZaK07PlQy1TRchQB//n5SI9mQzSCvyVYgsBjtHyDGiD7aCcpiHEYe&#10;aM0BYA88XVgAAyCkY/JfK2W2qEHDRDd/Zi9BT1AvzO5beuZEANMQUqioR8A5DDZY6Tthae3tmthw&#10;3jMA1+CXSC6CUBVAF77KZrXULwZOTsXis/sKDHSZdMZmS0T5Ns4jpyMEGYRIV69wEkeqzwg4UF0V&#10;b4MKuhIJFs3y/CLCDFZYQVLhdFn7/NQQoBlXJUIIBxDJsJWNSvCsCNp4b7cObh8DpZk6OqLXgBEH&#10;w8OjVDIfPrzHSQcVUiMS6kSitrTemn5ctk8Zq3FpXowfY94iyz8ZBctpMpaHy29Q0kCRDbv27Mnj&#10;3R3Uohk40P7x7/puUCnokESojx69u769CZjFG0jgpHPKh9Y20k8iCXdohGcEg4jUm90HqsA7/wc/&#10;/Yg1/r//o14+2vnOoMzWURDuoVlvb3sTqGoXm9k3xDDQLq88i0n4xTXRpFMZeg6sK8gXPWYetwMy&#10;Ky2kySftj8wEsHdc3AN1Ad4BjipRI2+XOeDOHmWD0aqJjaXFD84REeri6iLH0wF2StNrmEH+sGos&#10;ElcpAwMbd342PDTw8isv0xTMSaSbEayRdhwaa7HSZAQkeotPH3OW+QSmFBJrAhr1DBiEj4yN02A7&#10;OjD0bHFBYabZ6bUNKcAvvvACRyvwKZwgR6nQdgpyvL1/QEc/LojtR/af7pMAUqS1nsZU2vl/GNwh&#10;hMPOPkS6lCmvL7xwi91C1zkD6/i+lZ7DQ7TSqD33dEqfcQYDoa5T89QBZCloG+ekkGs5iLOtna1V&#10;yUCVkQjfk6iaYXlWHLUJafhQ9+pGcsig5X1ls/dYPFlO6cPivABQ8lZOkKANM2r97BPIj7Lfz+3T&#10;h97O+FEAF/Wv9FxmlUpM0nbX0jI+PMJzL6Uhjg/kaNwxqx2ahBzYcMtinHP+PNft0BxOASK5AAFK&#10;NNqounlyBT31UG4svWxTaZSQuoubhfokklWyd02hqzQQsUSqsMf+mIPp2pK48o6MwB6yF8wZU63U&#10;V6DpyEoghsD2SnNrNNCK5Wo31zfIBsvicv0sHVdOMywPBQe9urb+6MkjFp/8w/48AWR1vpITNbEh&#10;OVmBnTJPII1ylzdfflbbm/ocB4HqIyk0IQ0AK9fsbDuFEU7fvPvO2sra7jYCSgfcKVsEm4zONxfP&#10;ClNRix4/LgzxDScDkCyBRcJympqehnJCXsplmNjsIaBmwyDuN4gBnIJjaGt2TOMoZGGD2ZkohvZT&#10;DBHROl5qjkzeqF4haR1aSLImK3lmZ8KmZJdU4RPwm2UMw5oUrJcSAsMZMCn0qbFJSJ45hqIpJ1RP&#10;HZLLc6zrF9xP75uYZhmLzKnKX/0fB7vKJilcnZNIskDdHd1hPx0TPsCHsPzk7s6ucBynlKQkqwGM&#10;82W9JwABL7VkmzgTGTAuAENUeCh3xzmqQTqm2TY4ODsl5UAPI/+GlMdPczqIXDoj4Yf+sh1eHvRz&#10;AxVexkFnErQPKGS8TPg4xpzFeTGbYqDGoHNTJcIYNlnr5OQ41syTDjnON6ESQTR4pGWWJoYTtAjN&#10;7QIT16SOyL+Qt2/yMbSJUfOLsZWKo4AdegVcFkxuiWSosMO5s0sDgQKn+jSFO21UrhnBNrjkzLHY&#10;mmVqw0713cc+yPJkroLTKlWJwQ5AxgOi4nrAULG07GQCAXaWi2N0LeDCrTmwkyVCMgJ1v5DRKCoQ&#10;9LMluEdmYTUfbmKTKowF1I5bKSqih9w15w25WdpAMVy8j+QyKvoRNMTqCoiwG1O+tflVW5yWTPab&#10;5Rynl9hNgv2EsRtScmRbjSF4mdF9xsob67pRNKS5BLWzK1pOg46QHCcrAb8hS2rzWh42f+6lxu+6&#10;8JZn2pl674TW6vLhmxLo4hNipw1A+FTWSDawLQXkBJp0AawSRnFujV3GPHKewlB/n7Evyg/HSI5a&#10;Vuc3nESmhpc7JE3JTHxq60UwL4MPhh332c3TOdo/BknUGR0fTY61/wc/9+x7P7pb3Y57+xef/hKO&#10;FdKjNEML4IUc4fSsmCirZzQaZZkkXd4on5V0oxoYEsYoIR2eXaxwKZr5c0uNWhWXIItQ+RSn2C7U&#10;FCm5a0yKJDKMXgozSia1t69vGGJhWAb7+n/pp8CjT/7prwc+PxWlhe4wMjrKcQCo5QhwdjhrvAPu&#10;r6h8fCL/tv+RTh2I/PjpY2U0o2DYyc1zVABJ+0dGuL5InAvF4ls5jCwDVgV46O/+9M5f/e7Df/BP&#10;BqCKYtO5QzIqvAm4na5Q+N4jYh9CER24yUipOiVJOqGtQRgDro44VouU4odg/QnDK8yzLseOaetY&#10;LLYwj69CjkS5GU1hp7RUBaKF3e1tHDnpJhaQi6ErjboHthO7JeMcI8YOtwSv0jXGh3NKUMC7sVaT&#10;45M4HQR/cTd7+4f4FyJD6NKAy8yHB7DjHxBetmPaz5mwZPBIXos/MOGK/kkQcqKaqMNHNo7XQ0Dh&#10;HSgr8iAwX+Bf165cCcGuZ3RgFOWBSD91UG+gsMcLJkenKIaxIJs729ym4LhtWu4ectGSruPPrGX2&#10;acaXywFE3r1pK8Spo8gelgL7iu1tUZ/YznGOgux6MV7Nkyd1qv1r2GP1/5hrGBsZTanS7LKmWj1n&#10;2CU1ev71/l6B7wTsfvfTv4s2sGrcwFUHTMtqGxsZ4yBpwgyGMDUddCpxVjn0oFdYR6sKKIzQkRSh&#10;SqsHNdBHkYhj02P5XCqYaic7O5xXoIIDosKoptm6ry2OSAftYIrTNUXBLd1o7+J8qPljKfjRzoHK&#10;lJ0NBLPVyK0SrnUPLGIn2g0BrZjYODBkdOH8SvXgKh2hMg4hJd4iTt/20kr8FZzCR4BTYHTI7mkF&#10;ItPmTgYGBPIIdTCO3IDiehQxjk378Y4lYWsDBHhit2P+yLhwKpRNYHqYpl6cgW8Sj3a1K65UxGBs&#10;qxWRtlY6eoAzdP6nZ8T3hKM0BeOYs1Y6V76pZidIovrzPbLeuplLaKqrMlFL2xEdXlHj+iv/7o8A&#10;0l196YVrr9wm3Lf7IMNiP/8bf7D6bPnp3YfP7j268aEXg+vZwEKNbfr2zauvvgT/bvr2rTvfeCvU&#10;ReCPju/7yR+ef+WW3rzReP0zf8blLty7//SdB1deuYX/u/7hV+ZevPHozfvcvkIhpHBnRqiSMJSG&#10;TlVWjoBIFv/wcPJMmtVFlzKxQt/wwL/9cz9860O3odRVIMUD/f1f+f0H375H9xGmnJsc7O+mQRD/&#10;t0bfbmQ4sPpdF/tQTPDCPFzuBmfPVCbQWGS/uWDLUAMmgXisljNCBACoHegYJEvskJ7BoemXbnOR&#10;T9++S2SsLgldacmEVXynGHhwQEcDjvzo9GKHtpZdhoBJEU3fQIK7lOxMpCpliQQU+wT+JluI8IU3&#10;WVxfYs9H+kZdOTdaip8FdeVvYUISkaQ3vALQSmLzZUBjURFxOpKf3p6Z8TFCOj69dj4bzJJvR8fS&#10;ysqTZ8+eoghmtKUQiY1oKZnSSlCbPFwVmyzM4kz28mFq2TeF4YuYYKbhaNcBfioBhF6tnl5GCnCE&#10;OWEZWSjqISEljAlcPtuQ9uFwZ5rwUKJB4+FmNNPaQnsnIxADIcpv98cGe+0M0yOQZQlC/QC2MxzP&#10;0pQ+cFLUZj8K8YjSRaxVLZ+Rdz6x4nXrwArnBxA1D3IrklPGFklDII4n+OBzad8Ivkwbi+UBMZeO&#10;BtRFTijbw3ZiQN+k7O5SGUCcZtjEym5CdxGxCt0FOmp1lNBR5lKrRpyMVsNi73kwPoY8nCJSRvhO&#10;Uz951a1bt7Etd+7fI3NfXlrk7an+o9FJQwj0Fu7NnA3q1NAQbxXy494PfOyzN+effOvO2N/+yTfh&#10;7/yD/36Sz636AUvKU3PpyEdT0nAPYx1of84yZkcglHnG9GcaNVUFNNHi8HXARotEGhdYkuHt0MO2&#10;NulnYSAs+noUbxsSJtraqZFfu3ptaXGRuyBc9I3NU1o21kjPDjd2N5jkc3R2zIhh2ARSQn34Yn98&#10;PJyAJi/nMgtij9EAEj2+ExJPH1+AIvYbVRCweHuL0oYTF5Bra20FejuS1X2EdqP1D0S1iIAZW7G7&#10;t7q2ev3aVSinPPz0pJwCi3DdEJx5UDaKqqEuFZFHU01V4RWZd7nHogYNy4+VBNOEGLmxtX3r5k1l&#10;WXJUuWBpudgTZwOEcxrtZCGJPk7H+Oj4GC1NQyPj+Cl087CY0ARwCnqHsFN4Z7ilJCFUZkRFVSnw&#10;DAIZoL/mZNL2TjJ/uNgsAnE40bbKE5t77F5gWYwStB3Iv3TblVfld5l5SdrDQ19dWcHvQtkLsQ9U&#10;wpZ8Fp8xtSBNvBXJDSvJcynFHH5XdgOt3AmriymiDQvijUGJPaOlxSE2KCPknLIprdvxK0JFoTjF&#10;ZcsR48+W6JEFSBks0H00Coo9VAdYpKxSa3l1YeBVa5Vc79GhQYc1QQKKwiz5usp9Qi0uGt7PI4mu&#10;gq76nBahPqT7hd1tyOXf4+Mz4BwkFXfv31tdW6O8hK2irGW7qBwo6atqX+RT+cKIgexmG0DnD18j&#10;bq6CAAU67Y7HL4Mm42H7yZSw4kB3nF9cw5vvvO1ITW2cDJYyDpDvuGFiAA9+c3e5gYvEUc2OnPK1&#10;NXQzwfVszwSppwGK8AkURwZo+tlt8xOYCGwgNpABhSaYnoIyfRiN0iriZKgWHyVcfhfPiFvibVEg&#10;gr/N7uKb8OQNS4B7wvkCQcBEDqeRLSdCzxJtXhF6jpAtBS12J5Rns8cilLp02WtOU22pC7FBryqK&#10;eEaiJn5aiIY8R24biTQsLT2JzujQgbBoGfSt9zRSSKHIrsYM4iS95kfcLP+mg4vvlAxiQSQ+moj9&#10;SaDrEWvgTNl2fXExMTWBMuN7DRY8NYiNcP2w7TXRko/gCrlf3hktJ9k1HEl1WtllvIMTvQUsOFZD&#10;Q3TB81yxooQPbBulACPqwsStDOsSMuZuYEJRVsxQAQZKMHVE+rgcq9bWxcUVIFEc0OLi4tNnzxgL&#10;gn6ltJS0VJOJ2hAHNIkJkqcWSLb1AuAGGeX+nr5MdrGrjgdKxp3ilAzBUFG0/EItmRdkkoxGQfBB&#10;bIpxHRdG3S4dx9z1yIDTZniS9ls0PYXnLt7W9nM+xcGLGfjIJkJ079BmNMfZO3ZJ858yQ86I7ixn&#10;Oc2MxZWxzMNqYySFYKJGx1VCp3J/eNSFiMRAeV6xuc7TymzfUHFbBhhnGTwFG8TLDlHEy0Q77zLs&#10;eul2sdcJuUIz1PM3YUMbF4RKAq0lzuGQln0uO2/JAd4WI84tY2i+LIwVjJVe+BBI3evZ4CmspvwW&#10;O1XqNbUM1uG4J+xfppU7SUKUImxA51rQhUo9QQkgXiLDmssF1OhuIEp7OtBN1+EBhT54Xl2tjUGh&#10;6C4cCeRbZwGdnf7iT9z72KvLr7648LFXNz740na0Jc7+wX8//qWv9f7J1zqOz6yvVJVNL55Cd32Z&#10;IxgJeftC0pmPHiOfRiUaTdKCzG9zpcSNWbGc2epd4AfunQzHQ1I2wGzJ77J2gfCyYVJzLhvlX629&#10;GfOARrFoKUm3v/TCLsqQX/tWy85GaLBdnUhJ4IzEHEl7trak2KneKPHC7ceUGyjqivOK2XjGSCFR&#10;bwwaG9ymeg5oMUHUDCqrI0MsvmTXlQzif/ize0P9jX/8zyZIuSzjZGQK9fJRWGIUfshVpf2qVlQg&#10;tQ8stpWPyM62pm0PjfIR+04Oodhv/4qqNcyKcByFJagoX9QcFt+A0cA+IjxxWgcavW1dfDKNvZlt&#10;ur+zsa7Ob4Z3YeSdBkSXFWeQfIR1hb4tvVEBitjS4jRecJ3gmxA4uJJtRgQeITuu0pTHv6OxvLSy&#10;sAQJ4IB9isphcgXrN/y+opMEBmFOcNlOfaGrDGeqDHEkAn2WqhtzfXUitIDtOLVB7CF/HepHULWH&#10;2VzAgRSWIKTEuKFnjU59Gy4E68mRxAYakAmlG9aFXKh7Mq0oaBu/o16K2W3zizTVATwCpr4+7kw7&#10;lrJx0D1DLGjOoYjoAgLgejSx6lfmr5YBEPFPRec5YFdhzPOv9/UKfCdg9+nP/2syEEwtnthIN+ot&#10;iphEb5sDh5Els+EII6xDHVrbhGyxYk/wojlvhtGcanP8kjMDQcfQOy8G8I4BsvgRNDi0Y6jW1ezs&#10;faAR5NIZCJXBT9XiDu+Lwkeko1X1wE4QTMO2V0sfoUrq0TD4U9TiJGMCFO9UYv+UKADamuGwmsoF&#10;HWha7AGEmH18RLgam635oVRlsHt+vrjwBOXn8akJOv0VhzmDqr1Ovkr4RwLgRGwKoS3nxKYUArE+&#10;PT22XWC0LBDRWKWQn9UtjPEg8zooQK1tMDUMHwpglEm1J0zebHQ4ADt2z2gG80pKZu0B4fBu7qyD&#10;PovUK8xwzJecv0M4RTIG1oko3hGxKCaPC2DBP/Y3//r07WtXX741/9ILpj8VSre2fuW3/nhjYXXp&#10;4ZOFB48pACbKVrJk8f6TB1//9oNvvv7w9bcfv3Fn8vq8qtfyyk/nbl+/8tLNqy+/MHv7eth651/+&#10;jT9697U3GE5O/siLyJq2l9e2F1ZvffgDhLa3v/tDNz700pN7D2Gg0YMY4j0JWUmf2PQk6bsEyypg&#10;MDOkvNsYHKfv9ZO3PvzCldvgdAYbRN6f/tU/vPPanftv3A8jqpXZwNw78Ctul/wMvhtRrw0/me3d&#10;3XZMEShiZGpvF8kFqADlG3wMZBzGvKtxrpitzYl8PJkeO4ocu6unf+TGPMv44LU38PxkyDpdtK6P&#10;UD+ke+4Enb7V9Q3ynNPWzrSWiAn6XMP9zKC5ZsLvWhM9hNQpa4X/W7Hnbg5oNCZUSmeiu7NSVgPr&#10;3K9ZSOI9NfUYbVYwXVF+mpBdxEREQDlKbOyBK9PTKlzoaBn5RputuwgX/M69uw8evksfRWtXh03N&#10;Owdw0I14wtMr2CYZC0CA55E7tU7IFik5ktRffXDRUHdMBD0socTmDSTPu9mKuWnducL0yCNCp4I/&#10;wPhOG3jtabLgLF8WrFbCrM0pDKZ07OzFEtHGvr7cwNpRgBIHCHKUCc/wwYL8EtVHFakYo+nrdMmt&#10;nRpoCzRLwfW66/W5oAxasV3eIJRXkwZHD175OWOEoEhSYmliUoxHzVwLp7RbEmOfngBWkVETYUFP&#10;UJOywFg/PNVY4G/f2VbShMtsBa6YjiJLiH6wfQEl82eLNGoiLgKTCnhvfoXF5yxIPWp9486b9+7e&#10;LyZNnxMGWxafPAU2s0p+fj42ONQxMMCIRPoX2lo3f+SvfvnW/JOV9caHX177oe9f+k//y8kTR+9I&#10;kCzZIOPvsBWKTpWMxf64CsorQrUuGuD2MsQ32OIKQ9oltecEZZ2jGzg3d2V6ahpoCdTJGOuMRuwJ&#10;pkIQWtGo4rya/f3VJQc6cKxUDm1IReGLCT9LiwvbW5uYM/6MswACtQwvoshrfN4Vw0ldYbgehRzo&#10;aZyaTAZnP3D6qPvKYbTeb9ZhkGjqrwoMt4lLGu4fmJqaFlvo7Bhg+OmpCqFM3eVtJZ+K1m0kfehA&#10;roUdCFbPRrE/LmrooT9AAkYIOT3aQNKd3cNDo447hDa+i9QX6MnJ6PDw+MQEzbaEs/wWVzgxOYHj&#10;qE5/Y/4wbYEvR8YZS2FZCMrd5gaAzCrBaXipLmkpcBW6Z8WoOmjYcspD2+UXGUTbZquIDX5nEaun&#10;F4YRqAxxMx+Bj0JoBhvogw6/gPsCjSiyrQ6F+a1BcIBBsHJYCVg2Sytr/DsJijwXTiVvaz08+I5u&#10;KohdM+YOF9Y43CeOuRNsskmbRhVKahAgs/cLxEnLqfpeQKgCSVb11SENFpyZttHNETkXFzM654Tw&#10;GBUzJcOR2SB4j9VkmXhf8Gn+Thu+BFFMJyRDcJRjR0wogNAdhuMRlDo+tX1ues5FUbtT4SMuCLVb&#10;6xZLy3fu3WEzmK6QfDr+3fSSVS4b4ldyhdi8DAr0uBYvReS97C+LAu2XF6IiRB0IAIV1GZOsLQS0&#10;tbPJaAsubLCf02FBqNhPk5NTfAosKqIdidjI+w4A8Em2UiaotxfCLFqQdEzbOUm3l87d+ewsLBx8&#10;HIfKDBidTKZm75OP2vHYpIx5ai77BAWdHXIK8RMXZQO2q80HeSPh0YN7U01QBcRRe1hyIGnKCprz&#10;sBsc3MkOzPxbYa1UV7NPKAMw5i8SIiyHaM7xEWiKJzRkCnmQjO5J92yqFK4wiw8znYfCZfCAkitC&#10;0SL8czosJqOcBUdVvkUCLd48sIOWnB8Gf4RmG2pPSFs6LHsbI6oFnt2daWMwjIJ0+7yy2XhMrDGg&#10;Kn8lULT82d9HZ8Po4DBef2ZyioVlp1OqmZycxmbjLl995cP02vMddi22DO481oKHK0GaXldO3GA/&#10;QSZ3zWfgm8DjUd2KfgigSYbPhhViO4jBQ2cNw3Fja5HbHbQTjVj+74+grmcahvKk3BGET2xmqsqF&#10;vBNYInc7PQ7RGwLvhJh+K1pvIpjiX9rnmpLW3MIR1LDhUaNeYjLxvNwmQAN/cfWgtA8M8Kwp/2g2&#10;seRt7diWcPUMRRJ0KZli1TxoAfteaWriPMrFDkqm68SB7S57wRs5PQXSvffv946V7GDl/CzJ8/vY&#10;Pt6cDRjcLZAB/dp+enoyJfmlBE/psbQy0iuK3oEnM3GAdDbBLKM7fUHVe6vQaCSdaFLMhZMBiOMX&#10;V6r7g6gbmAnojO/XaSdYEicxrdjBakkP5WlIMBQXJX1xkryBjlXDCm+wXUokVDtELosPR4217HYA&#10;y4pKUp3jgXY2nMAWdmpqFS6sy3gBPo4F6GGXEpnIklZUtEM8CbkFayF9f/dn7n7gxdWFxVQTSYUO&#10;L/6Lf9j+R/8GTpEdCTwQ5QtT1lXRklpjLFVijyCq/IUcK1WHQu2tcwYZyWERdyxszir6pY6Y0Sz9&#10;m0S5p040YjU5Dr42xWMeTdOGB5pNoOAp5p48wyHjc3uUasxQHPPa9vLtHUzX6+90g/ViSWCBzczO&#10;cLSxyYQKCF1okZQmQn5H98dbsuVgfqDFTFCOXeRiwoctRNIefD6a+wXdycAivx0sO6NRE+V+30fJ&#10;yFq/8FVgwRbVPB3F20LCoOrGsfUhG6QacBh9cDFriWOzgQIEW81lCPn6+pYoEYV5SbVp8dY6QYd0&#10;/6DbkBD+gsAVlyfdtVSLU42LO+FNnJpAAmLdxdimoYCmWBtB9dnK0ooH0wy6Iu3L9s90kiV7JfXU&#10;WejZjTRMad09Qb25akq8+0eSiIWzG90UFzHuo6NDptKnZ1R20Zn3SqK0yMqUAoyxUNQG4PTX0TV0&#10;ivBLVRpQSeYV1MC4AAbHY/Dx1E6SpGbr5GGXgv4GlopbY7yVMW8QVY5eTrp70RkaMdkJRC2t8VPx&#10;u8gEOwcsAt3hRFswzoxegX+GdAU8tzhgcdwzq95lqu+N3oEeahik1Rgi9jO+lcLkc8Auoczzr/f3&#10;CnwnYPelP/2CrVA9XRPjY5B/M4ks+RLB3ImKJxgUvAilbDos8DvMFeC4qlOkbSJcgzVtSY1ag4Cd&#10;TB89PuE2JkytByTqz8+oBEJ8sjxGjpQiJnQEYmVsCkUwgsLUCkBqtqwQUpxM0cyCIe2XwRpwlPyI&#10;WofGPUmR1WC7uphZ2Y/7ovMfKh9hqVWgdOMCM8HjsAaIQE9IIHq89LdxiThQzBMXg3emaoirvn79&#10;+tr6NjfGRaaL1vZePhTSg7p+kurtbiJ+xsgY6RwfErmO0Pnf1rq2sdbd5Wfx6WQYmPyF5UWZOBHC&#10;SHNTKjxaVcN3igxOJWu1j4OL4bdYanwDtxWJIsv+5K+48I//+Cenbl2dunl1+tZ84WI6s9aWL/3v&#10;f/Tozbsbi6vLj57K9QsuFBCvdW9rxwoaVH6lu2zzq8zl8Vv3nr51/8lb9569c//6qy8WR54ffO13&#10;PrfwzrsGZHl2liszD44+LpZ6/eGzraXVsatzPIe521dvfewDm4vrjHOjOo3LA9vFGBuyl4ZhNAt4&#10;k4GRAfbMJ37+h5WoC3IDRMsoiXdfv//47UdCUTLG5drjPHqVm3F258gwraD039EnYlgV0KGlpz3w&#10;ZYO4x8IaKiVEfIcM4jw+gi01MTlLCIWi1DFOC5bIwT4EGYhjiP2DQjP/qf/KFJnMg9e+DeyBi4OV&#10;gEoWy05+yK4ELCaSCAdbXZUkBlWXTucatLWkDQkqsjyhhCQcVUZVmOroZO8EJSDBMnaZRKh0xfJM&#10;M9W4GQAXntJl5GEbiCNHzaJUMAe5iKCzPo8/08F0ffYKb8F8EH4fDFMIbGXpT/7sq4+ePuHeyVpQ&#10;taXD5PQAemb1+dE+ELUjwzzTHbMdSXNGV3pEIzyDtmB2ie8gjHheOWEKOfNN4Urp9LYnBI3VVYdo&#10;32EgB1TNp0S/o0mqugA2BLr1pHDrAGYKttOzedHCmiY8sq2DkIHITfwi4uP2CTpPDZwLHcIj0Tpm&#10;icB0OYcMa2U3bAOPdzNxCXrQXMTsiORvhvxGEgq4yA4w4DOSZeQBcOrR9v4WCUnmtdjwDtKUBwXU&#10;fri2uUUu58OQcaU+XfA6IgvWR/aZIKEK/RG4KZTTDtjEtunOSYk0CKOD/uSPGNZ6ugUL+KmagpQ0&#10;h4b5ZbivIEFERSqN0BYHJU44gBpJn52jXaBjez/5yS9/4OZTEL47Dw7/p/91/NWXdqHC/PrvTTQz&#10;qAr7mO/pkxQy43/JPzLPJF85vMmFSnDPWX9+hX1AXGWXfpKpqqg7x5PVnpycpAiTHsxhgJKFpQW4&#10;h1jjR48fAWQLRh8c8BEmVF1OkOSm7dceHSVe5T74rp9VSDSCa44uwGU44I8rgfOCHeZaCdNpEgOA&#10;Y11xA+7yaNKEV2IHd/ImDDJNoB5PFX8ajdGRMU7B/NwcT6CwBm6KZIBmVe6L+JWzSc5TW5nhDxIH&#10;yFoR4B8eTp+aBE88FNfPL1eqAy7FvRM48txJujihdCPzaCDpEqXPzc5xwdw4d83jk7zDM4KlS7IV&#10;coFhNAgm6lTHp+vrK3gDDhXFegWcLpUZ+dzSwMKqpG+LNCnZq2MobaHTqif/581Zt5yY7sMdhqmB&#10;VHSx/6hwsX3GmIDE0ICBAVxJsnhHkTx4+ABlVhowBROZgMJh9O4NiTk6DM7Z2drl9mV9ZpC3wo4Y&#10;HKZGxj1UylFZh84PH10DjmtcJVKtvZqLQP/uJ5ZOXT9G/tHpBs5i93em6qRbFpRNiL+mWHjS3W9K&#10;OST/VuTL7jAY0FAGfRzuf0CWPpwp89ZVu09q6TEHjS2bGjvvZ7H+E6PjczNzIJLgKdhMthDUXSco&#10;nJ6inPj48WMeYlGAM/FP2ilWwfUIZ7N5cjWLEWLTyea/MSfmwIEsHUebLkv2JBfOE6nEXnTm+Ihp&#10;PNguuCBAi6IDUXPkSbGr8SAAQJQw2OdXkaGcGBsc7EcikzQMEijdqQuLS5msrRgWJ4mPYKEIIEAr&#10;YBI29QtiNAIwWjfwfOZIx5kIyRXPSEz7FKyQPDoDcFOpq0XmB0xkNFroaAB8Epgh6ODYTdzH9hZ7&#10;a3npGS8T9QTak/ZlJMQrneQRwMVzDdEp8yh4W4ykhFPwKV7MA3boe+Im183HzW0qp2vhjAABj3sE&#10;HCsGwD3I8HJwofKp2UDclIPm6xEQ0THuAH10dl6LsvdFYzk6ZQaOxgFfi52RMqyqpswRbzB1KJ9m&#10;OvuwW+wc6qkcVRA3vmOS39oKSIpCGZ4wsIsLSF8/gxfB4DY214gHVre2Kp7g1zmICDfxaDbUv6DF&#10;jLkBG3wfSGJ1nU60DF3BFZ26wTj7XCQrSS0qQi5aYZ+FT+Uc21G7AoskiTWMLfF6IjraTKjlEOek&#10;IFFfTFebnphksG9fr1R07orJp6EE6jTSzp3iUQiGZdibvxlSVaGc1HvwIgHcKemoMYIIFICd7Sy0&#10;SKdRw2AVWK12j9U1/Zh9MyJdgqnkxsx3t4+YpyZcpsfQIRZOl7sLpJL1j5YZ34R3gw3E4oFnEsNx&#10;kFXkaKWCso/9wrhx/tgV1eCZOrWodGpL6AUbNqV/395EJQ6BaHHPmb/EDlOe2AVsNh3y6RhKHYqb&#10;oCh9tNdh+BUjDpYhqFI0ealQ1E4QI+5Q6xl0m8E+ZZp4lobWkZbjXgNaspeqABEnHxBfepdIq/uH&#10;zQnpiZOfOW+yAIwXyhUaEHUcR6dMu1xYTjitXPooWrBkHT12FxoOQXSABEsNpu/oZ3/izs/92DvY&#10;rf/8vxr5/U83PvOFli9/rfcbbwzy+bQB8e58BisUOpRKwYK5GTon7FktOqWuk1K4MFOcvp9ul7fP&#10;ix86HkRFHjD0cNPq6UfR2OG2DAuNOjaL0GQ7Zr+5pVUxduYdS1D5nVFQPqUmxiiOEbPw8z+xwl//&#10;xe/0adHOFByjdMRQcjmJ9GKLHbba2F5iwKcywbkS94yNGo4qV7pRBfNDVoa9SjUejisBWmbJRPYx&#10;VUUeFPucXyQ5+I9+fpXr/G/+GQ2zhbcr56qJ5K2OzkhRqfOwCcnKBM6oQ1scNI1y9ErWTRICo2AI&#10;+uEUG71F0AfkmWU/xuO02FdLxJJmdhZbEDlFx6oZlNRSgq02PqhOgctP33qXEwjlk1Jxkn/qmot/&#10;eapFWnm+vIM9YbBoSx2SY9PVYarIRcq7zLDyYjqc0/9Oskx1+ZSHQja0soIIxBovhvpNLmPEa8sq&#10;UnXituExqJMg20CRPqbbk1spBoftYhosS8VOZl8jcOn1Wyz2IxiKg9ck/kG8GG5crrnBA2JdIkK4&#10;b39OMzrg2EQXMLuNsIT54yy17BqVvhNMpCu8rdFDxELqCd2aTWLfcfB3WQ7h1MeZYBEz6NzNJj4c&#10;QV09CGU53oogGaNA+ec5YFd+8/nX+3oF/tLQic/+PmKZRJARcjCXNq3opKKLce+IHgeM3Z2RoZGp&#10;qSkiM+usmL1Dq8QanaAMBLWkE/aMENAHeHJwZ0qCnEZqEWurq6R/2GXaQ3Z2NnHijpgaHMZU7ezR&#10;96SJQW2LxnuOPX1inOqi0eHEUG7GE1OZx/CFeobqgWNoOPBEiFwBVpLXE2U2c8hoXJE4DNBg2WNx&#10;HgZ0IRn6bN2YvAkauJRFODzEv46NDWHCHKmG4YaQcmx9OIFfCYRhxahG92EiyeUwKyoEmZmgZIEW&#10;eCt0QSzSyOAQ4Xj/qy/O/bXvGxwfW75z3x69sIrVr01UDqxpfZFK2oGqN03GNsYqpWbcenAWgZOP&#10;gdO9cG361lVDLkEBY75v/uEX7r759sby6vLDx9JRSIQCDPEKOGkW/WxXNkmwj0EVDX85FH61Y8At&#10;KhxjDYHhnr3z4Onb9x+/+UAHUKBaeoj4E26bvxLeOW7i+ARNrmdvP6QrdvzqDPdNh+z8y9cXHzwD&#10;biDvNeXs60MZgrceogrU0/dvg9O9dH3+pWusevh0f/TgtTv3Xr9XpBste77YJzIZ+O0uGnB0cBh4&#10;XOHaKjpZzF40sWTlh3ocxGl/pfrZYiLOi+gb9Kfd3SqIkbdnrgJBH6E50stU/CYmpqZmmGXZ0jE5&#10;yk+X7rxLPdSBU1JxKO75RUxv6k6jtqA1maQgnZrEoZA4i83QWXcjyJvoCDdE75n5XkphvI+zmUxM&#10;ROsMrSSRS8gPvBKGjrhJsT4YbeskMS6VljdcMmn50GD/xOgozXaDQuTHxIYTI6PoxvMc2Tb86vzc&#10;VXKY9fX1R88e4+OER/lcCnqIbsinkitF5NTZqjpGHw9bSpkXigtFKImQttHbBdBGNZIVsKRFEBz3&#10;S42bDcLLElkiKtHmKstEMwrkBnH7qExZxKumRbtGLK5llS4aLY2+8FPYMQQWtgGG+lFcrSpqstdN&#10;sWg0k7tn2MP6WLV2ThQbFOBJG9Lscs2HJmdNsTt70oS8ELJL+Czkvkokqr7u+zLxiyQnXt+wQoDg&#10;PANw8mWqEDw5lyXqkCYdH1q9bb7Swlx/5Y4kwBqpe4TSKMHdVPoUywNC4c5Ij6yXLec06Y2ogfGH&#10;Pe/EX2j3zTB7YnKSzDVagWbOmCySQyAqqMi/9O98i6Btc/sciUz2+Be+2v9v/qz7tz89bnn/6Jik&#10;lP81867ciyYo7Qnuy4SsqvNGMJMNJ/cz8jncRjHXLD90d8HAkVCZkdYCrNCCehEiV/mFNIguPyLC&#10;u3fvPnz4EMTq0aNH9oDA3LHfrQvDyIFyzzN1ogPFfWQEDoZHpaq5mKzBKbMpgHUkHAlIhDLMlzFZ&#10;ag+V8PN9PhEKElvOI8Z5DE8hMXALESQfx7850eQAc9Ozc5OTxTYihYYaaQ4PtyKpe1gaKMXAo4Hp&#10;3AqCxYXwYuhy9usJTDhyjrvnm+xSlqtaC6vUj/PiWXCPPIz4Kfptdynw4p5wdqwe/JcIIF44PXxo&#10;BKsCERKVc+aBPHv6BOjfRP9A9EU5yJrEDNkq2ztMxlYYZLVPkk9xUltGkTabmmOOsGpr5J3uE1Ej&#10;dtDhJvJhVGjkrXPiSAunJifokwH7ixiS6lqLSwvvPn434mA8PrS9kCZQZNujQsjOeXQQHhBqciGY&#10;Vo1O5KXEpHgsJCegbIWQxa1x7rjmna0daOscNZOLJIoFVSRF8STglUeHR2xnTuUhdvgMzRm2DffP&#10;aahulyCSpi78FeYkxhxPbQIgoakE/mAWOBNA/ewGM2EO0rhaEIpaPAEERd/g4fJv3oeZy0j8gD9y&#10;isEFBLJst7zAQSw8W+DXKwn3U1TEK4KJ/+Ob78EcOcuhqxSRN1ZaNxfsEtODZUgDXdq6uUHmzqOx&#10;VaNjz852D/aWl9f0Ou4uDVMqNcJSnqMUDoEUIXXS6B6IjeEhR+vsko0t2rdrg+3sbBBjhAZoIYz7&#10;cKIXNYpmMxqhCBm7lBYR7NguT62NzF65aWVogzxKllgn4+MRFZJRCHW3j0phC6xOm6LZ8ypv9EZQ&#10;shWyD3kXcBhHgMyNfcURo0ZFcsuvqH2Ukaxcme/QaKysrvDR1LrYArw/4Iz9EWSSKU9oHVVVcwpE&#10;iLZyUQBfwkFTvTFrqP3nR55S6ZbeSWHEZWQNNtIJW3CYLCRpOw4HsJE23CK+KA97Zp1m4s1XSYnu&#10;Nb6JgSLPFjjJ6E86GyTrdnUz6oH7Yc3Jabkuck5AmdnpWZq/iAPVh0oTvQan5YIBI/BNltfX2M/y&#10;Og8PwFVIFDEybDYVo8zDVV3JbN9TVoFToALUIAN5T8n5sWwjQwOzM1OsNnYWQUx3F7Qm+8IcC17J&#10;qs1r2fksC6Zvbmp6bHg0jXsKGnPs9o52baGl5CxAELKPTaTCQxUkKTQG3E/Hn4IbcUAnR9R7Eq4j&#10;46gNB6tAwZ7NxlOWUBo9TSxeeHK6WkV4JR2LfMXFMuRN04y5s6/NVu7qYG7WnDAZFbOkIlA2I5TO&#10;zrCxaLKIvmc4N6rIW8py2lUfiTjUGHFyT3aMSeyNA1tD/45uoxeF8cLPMyBLoRI5OaI0QQSoqosc&#10;WrNPnFYXwtsYihjUnlEE4HUsDc/LI1nQhZNDyBo6MeZKKlDULAWSFsGp6CdGKc2dhoVxyk0ZCu7P&#10;4qxjNx0Kl6NBkOjw6iQNXh73EHE0gQneE9BZnLFQM9BzogXO5hknDmI4G6mfz/oPf+Hp6vr4+Ai8&#10;uvZP/chdwPHHTy/+H/+v7tV1uxp1DVVGzSpXWdh2pWpnTjDzFwbbImIyARdPeyv24a9gl2T8pfPI&#10;UpyPJjVjRNqEPtNK6X37V5Ve0oDhNkvfD3ZPpppwoOxy8HThJ0VILw0lD424MdirbHF+/0OvYD1a&#10;37rXpZ7PsQbQ7cxGJISG9BFJIgypx0HfCv7nFcVEGyAR0rPanuwT+of41V5zN6UgjB43qQWa16im&#10;ROLEqnKo/+v/nAHwbf/4nzExDD2brHzQS/7v3suYUTQKsGeUEp2xoN5R+li5akoOkde0cql4qNCe&#10;WyrHpKJpt5YaowKLKhhCqYa3EbCbdTMLcHpMOqrkibSzuzg+WCazL85EpiTxqyltkpKc1SBv+W6p&#10;ezUXPKPSPYzpMIU2YBUTdaZ09HOKPbJRDCA9pIxo9MUoocXltdU12h2AE8dGmAHo2BC8bfEQy2Vz&#10;CwR47GC2gqpTHNmMg2IrY7vpwmCJb87fGBkchedJ/wRqErAgoTpiNyrk4DZ4Q7ncuXHuzoVixiNl&#10;JM+WM825SR4m10o3G/YTaKCA7CR1Bp82PjtES1EWdEwcJAFIlxTVvJ6qTMjXEZF3rxZJBWPIiukQ&#10;USaXmm3JnCeF2slzwK684fOv9/UK/P+1xHZj3Dl6WHIsUbIaB9JpUUFuzC0MpFR45QhSkCQZAF3r&#10;8pilkUEdE16p3whfOhm7jCvMUwoASpoTTCAnHq46BdV+WpMoyuhHYYzTUtoGF68Hw6QvZErOxTml&#10;PKauURbgzGN/041rZB9/0J1EMVUSRGctYVjNCOplIhBwp5WLTCWB/luKGLxEiZDzk1BqHGnPoDpr&#10;PjMzSFkP8yuwS7gk7Bw8bi7bAlTG1/KGhELAmqwEV2VV5vhooG+QAMs7PT1GDYRLwur1ffBFx6ei&#10;YdTfN/7CjVUIM87FcsxFajVUzGypiDSa4h14MwV09QqyD37gZ35s4sb8zEs3r7x8K1Ua45o/+c0/&#10;ePz2/XffvLe2sNyPIDe184pBbFps29/axc4dM+qrWRj1+0ZdKUpbabFwSuxI/Gh8zEUkm7UOQ0CZ&#10;RFp801dHijihWWs3EBpJYDS8Q/pmDBx44PHjN++9+/qd2VvX+P7k9ZkrL9+48uLVhfsLeNbe/q5P&#10;/OzfuP6Bm/MvXufNqLyzPaDUPXr9rlSklDCr4wDjLTjX3trb1RjopXDdRbEzNECUF3Yx8nwS658h&#10;6UhEdQ71dkBloLBbWQEBBwU99h3TFGAJdLVe9Ha2D/b20K6mIO7gEDHczCzSDJbQF1ZXu6ZGuft7&#10;r70FncwypiEhHq1BZgNLh1iPKaf2RMj8co6jCFheFi63AalwlR0llDXbCQ0rAuLfcOiBu4BkL9rO&#10;bHgyupDx7tIaIjGbpcfyXFo3re9SCt7dI9xmPiaixaShN67Mjo+MXp2bvTo7S51rd3MTPHxybIws&#10;jYu5As+urR2NLc4O4mhbuxu1hXgkbWxjADvHEwg88xQzZ8FJtAIHuHCkgLnHtvN25ablSogxBefi&#10;YdUT53xW+7nZrJpxRqAMFEmbqGk8S0Un+y5jZMFWonNn4kG9NPk8H8oBYHuDJ/b3D6lsSc/FySlD&#10;FFQUSvcrER4xPYeyAhqzGUn7RE52zHlIrUKmQhct8ET36fmoCW4BCivoKSjBfZp0mn9CRUhrGLG4&#10;pVI5d5eEjKjvlLam1A/f2ViLP1da4vFJeTS6L/mnhGzyRyPlio8NXP3U5B9Nlb1LoSUvIJvbgmkg&#10;gyCZjtKmPZOlQEwAigfPd37+CldMyALalXGTDenAHV0/8+98+xN/Zek//r9Mff7LF5//k/NvvTPG&#10;fUFa4bKFgU5P6cGkBEoMVMijS5rvJ5Gpgqfa6mA1zRWL4F5RDvmW3DSQpz6a60sAOK00idoFtMw8&#10;qyVfUBUqHFdPV0shbmyoIpDyHh/+yEdmZ2dl1tgE56DMoaERPgOP4OrGbnAgEnAS2qq+xFu5IdLf&#10;WkiH0byq0PYxYdwszkqgThDc3s6xzxMDv/BeKBExwUy4hVAPxsIAs9UsJGD3Q3KQncpK0HcToscB&#10;6pUc/8mxSeluEn/2QQHkB4EitdFoebi6sjo9NTs2Om49xpo/fL09riF0D5V3qDuwh6X1XFyMj09z&#10;JngB3geVHKBJOqvoTHn69PHS8lJ3b/8mg+GCpWk5M6FXQLMq8kbqMqbNVSLEzl+Hh8eAdUxImAyw&#10;u5dbcLIBr+V6N5e2WC7JMn2905MT01PjnAfoPwA9bGl1u8/P7797H3U/llY1SRD/Ps14wndXW8rB&#10;+cXY2DjuDpyBfQEcQL2NLXrKiY7DqKS30mguisRFMOJclK0SWl6B0yPrJ+ivHA875ECG/iHgj5XV&#10;de4YeIqgfHR4KJsQWDDFCZ84XKeSJ0NZrxtEwwurQaXRE2RtOYK2cHY06LiRlJ35seKt6U5iy1lP&#10;oWYmz47BlT2TNCePTxB+8ED5KQtOCgGoBGRT72mujrUOy69urUzEe7ZC6x2ComYnGnaei2CTBRRO&#10;j0+nimNrAduA+IfySTJ65Zb4wcOnTzIVFzS2Ce6rWgD4JTeaQhVjSAWIjUcYB+EUddKh1fX1NVAD&#10;CSbnF/J0yIWYWdkjdYvP0UNI9rSdTdVbCnIELebnPouaqYOFdFJkRvVhoqVRlBnjBVh6JTLM0jlF&#10;QB68APSKRdimjwF6Gg2nZzThdtjBLZKbyTOpd0JxpUzFcw1U4YTywtk4fep7jo5zhURiFjVOz5hb&#10;zaVgEOTLnFoIZIpF+phMKStAsVQGZXJfIbOCp9na3LfnobhHF36Ht9VeBUIojMNnAaO2x0Mauo2E&#10;izJx1ZSqMj16JpEy4ZExTud7v+f7HE5t26kGUNV36O17nKYuVn95ZVESDXIlnFuGh0QTFuBvc5NT&#10;A6bP8FbV5ezZpCWfBzc0tLK+zptwXsgsYb2J0AF+HR/CO2bRaCy10cT+/b7x0RFFq46PkYoDWB8e&#10;HBobHqTOAZsKQwlZpe5ChT+QIKdACGn6IKkCHh3ytnwifbvzM7NSeqEnQ6SNuhMzsiG7sD7RR66h&#10;HFWgKi25THbOX6uHgR+CZUvZ9jgcpemcIsT+xPgIgC++2Jg40KTnIsSW1DnEG1LhaY+SqFNEIdft&#10;IBS6ty3lim4WJ656XHhQhEyiF5eQuvunZCvCJKunqQxjKGwKboQaytXaBXnMbjfB55XS/dMTo8Fj&#10;H8YScYJCT4dVzaoLvalaFQmCbFTI/lYphCazU+LEQzSLyBzvAkjJ96UveS9cj1VXZWjCakTMEVjQ&#10;32wW+WIQUuMXSCWmFRcjo2HBU4lkkZvtsXH8srFOuQ1WXfmOmBcjZxW9jZ3YfgJ2Zknpb1Bb+YJu&#10;g5nxSewImwHG8C/81L2PfGBzZvL83oPx//P/8ctDQ4f/1/9y6nP/xuUC/6IIZ6kMoySvrpx5Ud2c&#10;9cRSZrQ66JuGvTm6t4J0YzaYkfKGDUHV9IBtTWmEsmtEzIr8fymLjAWmwYBmEG6CDIwHLcMiLjmR&#10;lIxXxUnNUNqIqzBT3qNguy0RmkaFU2gZZl4KZSeNwIdePgLg/dbbFIRkVOCkFGcYJJuD3SgbnXAI&#10;qBuBck6uEw9ysjjpHuyTU3kJat3Ap0PKTaSPnd/Txb8pyJ0wDp5z5ykit8L3HR3+vV9YW1zr/Ke/&#10;RvVOhinrzltx0Rsbq1weT7CvXZ0ZvoCe+aeIFoRqOT6q33HXPkfZGog4AbalY7T2dAuho5345r92&#10;aqZvg8yRfQHdM67NZYdcnEnr+nankel92Cvcbz2UKvW6vAg950tfq7yvVDv2Pm4n4aT2zW2Tp07w&#10;DyW7tZ2aKDLcXbgFm7oiyANnlrfkm5Mo5iLwNjQEiEbQ6CVDX7sQEKsIsDYkBpkrZalpXEtYrz/i&#10;YzgwDknp7JwYs/wJqsZHcJ8sPPTjMg4FqHFV5hCol3bb2kUshwwHK5jZUAUqelrJsKA9YoCg1/jR&#10;AQfK4bKfFXYMa9FesJI5T+bLHczMXmEfsPypltn/bpVCL0qrlnEXlpDFt8XqSIVAhGKeA3a1sZ9/&#10;va9X4DsBu8996TPwwJmCRuaBFyRm4qxroFta0Jgp0pCcMuI5JzEd46A43ZQQOaOcPZ1KlEo4lJRK&#10;unpseNHRCn0Y0FsXlQmsB8fsmQ4h3NPdB+BlSYEEKZqrxTwnkzFHYBatht0haN1RboprTCoftdp8&#10;HBy9fj704NCRFKSBdc2012LEyEJNSNKmxAXsn2SeY5z3KThSxNEoC125MgcZC2mAre113IzXdnqR&#10;aq0MbS5YUoalAxt9+DZGJBpM1kkYa4BF2hO/A4TZvfIDf5X2KnrdFr/x+uajBTqHGwBIN+afvHkv&#10;LcNkzjSIkQUZL1ZGJxDR1v7dP/6JyReuzty+zoBX4ryktYZ5X/nNP3zwxlsbS6sQp+UrilE6fwoL&#10;yNTJY7qiDKEZ511ogy17pj5BHfxDCvWJbwrd0z2QtRhZpWBYzCCiyeBS1ftg/lAZD8GchXGvM0FJ&#10;2nBqPiNV4Edv3nn8xjtXX74hLeH0+MqtmWu3566/ghbeGTNHeT6f+5XffvTW3eV7T0DcUA3ES4IW&#10;8CeVpGHZICJnP+lBb8fpYF/nKAy6Mya67ij5b8sJo0jIkXvHh3uGBrrbL056ewaIgdYRlifBPqdA&#10;Ry2u93BnY4Ruqba2ga7WieF+xMnHx0Ztp8ks3Stzs0beR8fvLjztmZ0kR7rzzW/jb+3ldNIWHOwG&#10;zkQIL3yLSNbZ66rMbTKz9EgyU8OI0KhO4VuXNc0B1ReaoZiWz9iWqW0WNhRKHegUFDm/k6ciSiIq&#10;0eiHBNejyNHQ4CBjmyhOMhWRUbOlprezvcW2Y6vwbTgR8/Nz9PyOorrVaJgsnB6yCSm1JfRuJqeM&#10;jajEAM8XTiVdFVXBI5fuaO0VUBMGiaTRe5fH7YajVb0nIQbaBGCrzCGQtqBTUKokRQTBwJSVpxXY&#10;U1g5W06Kypm0KcI1AyFUkDo7qbyRRFW3b9gBMu0Ng+xfc0hL9ZFkczWZF2JRRhh2hyUEr4AyX2l1&#10;UcotObZUHiKeCMekAqr8rbPJSBF9A/d1WIfen8WCvA/fLqWkLEQR6ywxNwG7JA9uA09PAXbCUAbx&#10;AQeDZwq/ONalQIEKlOqslNxffjPZr4JQsIx4+iAmHB52rxJC5xfTk1NEt4TGPKPR4VHS4D97k3hx&#10;87f/yK4oGg1CnbFhja/qcBHX6+pC1dEMy3KH5EC2lvykwl8yQqSE6pMDm/N7Wu3qpVKCERURrTes&#10;ZWNZCOAIhaM7yZsB95fy9SlPbWR05Oatm9OTiMdhXQ+YMgxtloNFSr+5sUUixOnLndJIkoEMIUZh&#10;Qrhq3qL6htgnBGG2jZwdsx/YG+HW9ak8DfaBUUhnkpbULM9dxUOIXTRUZxVA6DjMYcmJo5aAFLux&#10;lM5lkIH7SGtyHAonB/gbw4ChRIXKm6VHO5dBa+3Vq9emJiZnZmZp5mUDcILg346PTXAX4FDsCuir&#10;NQNhdMTKzdLKKqc90w9R/GkBOJAkvr721puvPXz0Lsehf3B4bX29fF+lkT4IrUuzfUbOSKaUmgnk&#10;y1lz4ZZyzEmnPaGMdwypjavdWd2BcAUnZG93f31zg+LE2tomzCAG8/HpICYQCR88esBFqrmTRHFr&#10;fQeACVIOLhTmO7AR45JAIXgxY+aogRFn83EbG5vtqERklasuUxgKO4QQH2+LU8DZZaSdhXq5MJT9&#10;M3WKrczvYFG5U3YyJijOSx7uzNQE72e+FNIE3hKDll4i2spsKisuHrQBoWebq/cUwJbtyIyOBgI6&#10;kuwC5fN9KaJxNK4tTjRnh1eCtoyPj7l7gbdaeSLb2zv7AKbsikys1qDF54m5F4hgehvAK+YhSx8i&#10;CWm3yUpSExdAA+ZJB0ZhHfgDXUsSjmnVPzm4eeMWDFhQy539w8WlpYmJScQ6HAOCYC5C3TPz0zNX&#10;wN7hYzEkHH4Wh5vUg9WmsxLqJfoMjJ1xAWn8FBFrpUMvbZJxLamEhL9Cku9dX4outLBc8r8KViXB&#10;lDoRW5x6gfcq80sPT74bYyMmVTiLdK1OpCE22LeA75xqzj5zsREoBjHkpJCbsYCWEuyB1X5J1Qny&#10;VQYNJimKloK8TeYUEoq94PW1zsWGw9RYwzs9QdMjpFKZxyKdBdnnImXk+SAUQLF+gtB4NFh9k5yX&#10;PB5RbEGPLqIsTVPAV/1X/deGrIyRTZ0l0hngiSPjvDNMOvRVDBaA72O2rMJEjC+QrY2EfDzkdbgb&#10;MB+xP+K/sCApOZ6cYoHZImh0Is2JrQSK5BDmMZ2LqMb1QOFn5XHBJJN8CkaUvJoWLe5hfmbOHsdE&#10;IbClQcsEaiWU2i2LhbW1n/IDQ2DgpwQ9gU7Er6O4NzU62tfRTQ9fD83vhCA6j1P6P6yUpIHxVPRZ&#10;/eOy9lYKg0rjd1kah7HkYU2MjHFJkR5wygc3C3I32NPJ+oIEwY8irpDvA6rVsPDDE6F6kaKYZpY1&#10;JPumBotWMQ0u2BZchQcRilbctHUvpxZE1i6PrIkoeWVCsV4eyqQGw3lJs33bsqAJecSaI2aYkKmE&#10;MhN0BsnVXLCwRvcdHS6djc+ZVhYBB7VHsyXiIQIEhHhoSGPPKm98YQdlDS3JNGpRFGqZmbiNl3Ci&#10;Lk86dDq/EP63suhd4IgLquF9jRSaCjMqKNs6kB5OmW5SR11/SpKOsg1PsFQL+IN4R6xcnUHWTUaw&#10;0w/G/s7P3fnoq5sfuL3F7fx/f/nFF27szs+vPFns+M/+q1nAJHwFgAqOENoS4Bc9vVw9Zh+iLOtE&#10;VEeYY2ukhjFOQ1iucHCDtShyiIUosExAYZwu0x+UV0Aos0yNfhKcVGZQyiJGMrEhhmTZBryCW5Ua&#10;fkIzJnVxw7U+VdWgZTi6nJfJ29pH6dXRgrwLiB7HXMDuFehjF6+9wdynVuY3jdAlMjAIVpWrzAwK&#10;7qKT+kQfPemUbykjYTbVBwAklVLnUCPen1gXVijPLtZektf+/i5RBCUiB542Gn/rU0sf++Amb/vf&#10;/fMxI4SYKsI4rgFInyG0xpH8mCBDLokbifdnt7ijGGatkCuvT26Y4NzREikK2rMfZr0vhiOcCscJ&#10;g7uDo2FWwMuKuCnWZj+yaLeLkM5x/gROahXFSgPWRsgve4EtapM+CnS8ps6O04YGVDnHJ/Kj7HZ1&#10;9UA3Z6emJsbGzqRHI7/O0FV8LMqGtmURPrlpueZUl3kLS48pb/MHx5aTEdB8Zt0c2Q39gA0c1sM6&#10;WI6YU2eg80gwv8RCgGxedzqHuAkeg9oOijofQ/atKgsXFnqyaB2HCPdvrsXmkP7ILzCV3TFp7Adu&#10;bWlpiX+zeongDHgw566abEQofmqeJgk1D52anEa9iIelFl5RQxynZsZmjsAJ7WxkPonax3gFMYej&#10;o+eAXUWPz7/e1yvwnYDdZ77wx/AXODxMx4T+UgKvWHo1Zg4seMrQ6OpC3tvaztnZ8HA/XosYpVRF&#10;rUkiwgXloK9fu9CL1k8bWZD9AE6ldNojBrpcDiGjXggON2/Z2YVpJrmCVg2+5rACkj771eCCn9HF&#10;EzdPGdnTjkWIBI+RRAFQfIuP5uRj4jnwpeiBgWDgg3SwQ/qkMAqAj9SZAfL8P/EDYS5Xld5JcZZR&#10;VPn6Bgn319aRqjlhGqduv4XiCXP3qELLPRYOoOmgi0EbLcxjoHZH9UJ5XXnHCnASL1/9t36AkMHg&#10;78FDXC/cEqKt1jEafltW7twnAGOMmY1nZjjihd//cz8+fvPq2E3IdFfVNtZf6+e+/cdffPrOvZWH&#10;zzaWVjKLSuusaO/ZBdH7wcbOGVUU1oWBpqfWP5XuJ2/HW6cIWBJcNE54ZeRk/lhn7TuwdC4eqmrG&#10;KsFnjLvkOlPwyyOXQV1htfGvMw/VE7LZyi/xDX/TYil1bR7U4p0Ha+8+WXznwdVXX3CQ1OnJn/z6&#10;v3r0rTcfvP1IRpo4gvokBWo5MT6xOH9my+jUG8xKayPF5nfRb4VbpxEnbWAQcQeKvMS7Co1xQQm9&#10;BMqyo04ZiMj14pYp9/ARvV0dYUC4NejuYA/wW2OjY9weSMSjhaXemUl218Nvvw2uIsBIQSnohtFw&#10;2qASjNnXKRaSlspU3oK7FUkgnLsKOtNOGS3nioDyy1yV3Pp6TaF50VX1bS+HkRUDEokX3DdoAeEd&#10;nE3uJR7aviccOaixclrkISeo+QBBjufXrU4TkbDxgB4IdIBwBwaHxNFwjVTDTqDysYxwlPSFnpeI&#10;1Fhj72onbWAOpamVJXcCHdRe2MDKQpkSJrX1LkLBYUFg2AVkLNVYUzXesBp+43n9qsfhvrLTjUvt&#10;gCNPakQMyrkGECFdAeipdpX0TBUHvjho54qYJMG+DCCKiZJFjaHIYynwy+jTjgNOsBP2Em2lBTg4&#10;c0RWmnmIr/cqE9gmSPXJeoWg9lJ93cxQTS+BQMO3ANsWV5uA3V8w7GQqpvE24ZnfNy3IwOXLlNN9&#10;Ybwo4lkd015BitMimybbDm3soFxp/FSN2kSpm7vb6PdJYzlf/ZG/9sbq2sFXv0FbEBEqrNI+ZhZD&#10;X+bWHMpmC4JzG0BtzL7SIyaVI3yiehYFejrbN0Fqbj3swmDzAYspXdi3GoYEyBwK0A1SccoMvrL1&#10;AvNb+jL2GHa0j42PTU5NEUCrBHR0hHYe4Rp35tigA18mVQfmWuGTAUn5P+ZX4CN5pkxkwr09VX44&#10;g4W08k08Ss4Lr2FuzC7vR+IqBJCGCBaq+nO5aZ44M4RoyQB9yDjX/d1MwOAjEVLgzOwhKd2C8Qdu&#10;M+Zzbgyq547RlKxBzGriSu2+tw9KHQMlUElD6B2Bp0rsiaHBxLk73ruIUWwwvs/mWllfg8PFUhFZ&#10;srre3tn50vLi/Xt3tnYQq2YppV06c8CNLTaaUyDOUrBY2cyA4RoHi1HHJ8ur6+IvdgFTo6rOPLcl&#10;H8GfDrb3aQeB8gYkuri2ajeK6MIhvFoWEONIUg1Qld5SI2Pehw8V+sx6Yj0y/7HBk+ReTGsb7dxG&#10;zh3HzRymhIR84pVkBnbh19MvyfYT7ZIOxpR2xkyln1e5Rdjup2ePnj5U9DNtO2m9OSfPAAzF0fPk&#10;uAKWmobiNA8y7NU0Q/LXOYCdhHDZ3aFXi92IDLaub22kl4gc+9BI3YkaDN3uJkFS9UxbRUUNCtQw&#10;94l5wZIwjBIC/pMF2NxJs8h1Ffb2COMoJaqpNBl7UXycpjERUMWMSzVXNDUq2jkgBWrjYQHBOTfs&#10;OqmSEdKemQbbxYeM4QOpPfCsUaZivi3oOakpXUE8Xh7r9hbijJt8FldPLETsAcaqvJFwkqRIu4iS&#10;jpIms7xSElpaMftkQHVwWPzgJypm8koOQFSrkpmai5rYhIsRf6NtVFNcH5Z++dyzd4KtRroEwxvx&#10;o1biDX5ZYdOLFrh+oAksJu9KFMf7E6eRk+nUwNooz0TTgPu9On+NfIzphHQkyP5xcHaypsCcbGx+&#10;0XZXrNkpwxbBWzWPqbbi6ZokaG42dZHmV65ZwKV2XRkMK6yRY9NYBu9WPi8lxjLmJuQZJq4NDGRj&#10;6ejsbHnRaezrm+sMBDMYCI8vnKmCCwVgwuazODM7PS3UewhNj9iWGV/dQlHOwDnFGcT7q74E1MUF&#10;80Q4hmDT3CbFaX4aLUvqDSfbTH0F14Dj2d6YmZh69cWXoQ6l//2CXjPuR5yatteYX+7J4dqwpKlV&#10;IGpBpUpbcIL2BapPI7SSSGJiuFaf8xRiQOkBpHLjCtBNwtpKtbQlLYh5jGsqasIrkG4yQxYtKh48&#10;z1cArqLQY8Q01OscYwjXyAgsXR13IjDNFNV0yP5V8VI3sBV1KwG70wB20F2VvEytyZqPftbnEu9Z&#10;X95YGgPPRausf5uTG0zWlBuPdlQjhLqKqBhn6FspfVu+seZ3Sf3GROAmhFlAl0vyDq/A51mFznTv&#10;OHr2Zw1UKL58psNrqpiw0Zf2HnEb0QLUGJ1PCtFwD2dHZT2zov+CuxZ53NTYLAupe2ZcFfwuAxpQ&#10;4CVFYFj2gT2n+YcDUkVCHCB+CquEo+1HFAyR/rZWcgLHjAhrdhIUYBvHJ8b+9s/c1/+en798a/f+&#10;o/Yv/EnPN17v/8BL6//ol4dwhzxhvD9GlUgarRLsDJcgh9kZfYg2qgWcyc729GQNml8+NZZLeTfc&#10;rgY/ktiGHxXMcFPCNjFrQqKpiHo485jyXBMYXAoR5tHo10q/guwEy+YwboY+K9PtCBx/palhpwuT&#10;SRDmFzbtQ68wT7zl69+iinM2QaFmcBAP4iZJeFZFfTYAmwC3C4SEE8lAlTaCWyZTDw0O8x1GwTgx&#10;GGqd/7aYx8MkmwOK4nRwWaB13/XhzaWVrv/xXzAmtZXjRCurwhS2wojPMd/VIQ9cGhI3pd/XaMev&#10;c3dsA2IyxU9bjaPU4xMYPSavqRluaQWQXcj3hdJODjlHB+cn9Hntnh4vLa1sM7O1QabbzU4jksXZ&#10;VXrgH1jrqnNn+WHza0lqfBb7odM+faJ6TBn3zlnAZ7C8Nni1XPCHdAzbXD+Eek9IHq0d3ehL8A6M&#10;PXSqe7Y+l0dBiL2EKaB8SIkR4iHPHB15XslM98p03PytWEuhdgc8oqDHV1rsLVPloFZWR0Sknkk/&#10;7RoITLtc6+ubXAp2D+PEUjpAMqRdDiS3qsw6CJ2Kyz2c2eIF4+ghx/AyNv/CwkJFngljlOHjQ7cP&#10;dktcDzA47ReSFbiSK/NmLvyi4Tu5Io/PcWo2XNQ+le6d6rgNWA2QRMeKPAfs3jMCz//w/l2B7wTs&#10;/uALn4OgwonhFHF4OOw0yhhUGdPoG/gDLVwKVGPU3tN/8nA1G7KE5mrqfAY1KE4AjQLYHmZYZxeD&#10;AgiqVR4lHCG4b6BGNwK8h2Ne3lgm7yKWArnnxEJmJijoH4KERDB3drBPHLN3jJIEsUgHvzVABQXf&#10;jwvo7qJXxfly/B1En08hGQMtpABvtLyHprjJZncHsYdc8fGhfkpRxAinCIG3oH9BQnOBwWNMBSg/&#10;bU9bOwz63O0dGh9hprjRzxnth8BSKQRiXOEJ6xV3d47ptcC9K79qOat17q98vH9+DhW31W+9gdoN&#10;73vOoPGBfqoSW+8+Grx6ZeKFG09e/zZFeGLowhte/dQP6hoNuSl0tPz57/zxu6+9yfiI7ZX1bijr&#10;YhMdccja2vOoOhNaKbsmAGQ7j14xzEc9dGhAlTsHLAjFgC/ZQpF7asIgTdBBolMgUCOnfKUtMkBJ&#10;k18kWlPdP/h93FI0dE4F+aoBIVX9wBc2fIFcbj1bfvLm3YV37hu+40Xau0r/r0kUCCOcS6yGKauU&#10;Kj6Q44l5ytdQeEL0txCIwf4e7h5/yZ2HqW07TPRxFZjB+3NJeJ1+wOGMb6fuQ6HbxgQi2nNpI3zK&#10;xtYeccfC4sri6srg1VmuGcBOpRJhvyaB1IcRFK18mvlL5UbvUTTyRxfVviQo3qIeAnbU1ioGKrEh&#10;Ew9HVVRMSZtIKcsR5JWqBatLqO0YEHqQzy9gAoLcUK/id5dXViDR8L7E046OEnk8p96+tUWTtUtl&#10;e58z/nwTgrarV2GVO11lbGxK1sreHhVPXjk2MswtsIqcRbVGDOs7qPkTGjYfs8rBRidF0de/kpdf&#10;7gGjQEJtS+x6/vh3byj9S+hYKUMbNCLhsriDWw7AjlUgl+FNeTrwkPDA5C0MzcAggLR4qDPegSeY&#10;JXHvqfo0NMyH824uXQSG3YDRGG6GnYnXUwsVBoWFwYeHPEdDtFQ1N7p5Rw5Jtlowv2Ci4QQUb4vk&#10;gJsIG4sWSsBSOJ4eoszNxCRcomwSTsRfv6MllmA9kXyzDbb6esE6sYrEa4AmLJjjrriI5l2kw46b&#10;5IiaayXGlVPZy+eCWx1eu3GDCjYvWN1Y45e6uva+72N/urZx/F/8gxZ6/3O1klOwazYTQYJw3HOz&#10;huFTyNta969EN+RNDzCP24qxgB2/5UssAISjoWSieZ0B0rGimenjMSUuTX1W2MxZIXD3mERORTbP&#10;FhcXnWfI7E4AtQ64qJZheb3zcwnRrMHCs5P1LN85lASyUAVuRITtzmBn1i0QM+oXknFVMk8OhM1i&#10;76qNAHRrk6CpCDaMrKaixjROMv+BEUBOWDMuPHXqH3/F1UAWEsejVMMFHx2gL7q8suoQgxZnJc1O&#10;zaJ9Rjs5sTu1+tScJWhwPcSe7EA+l3cUA2LK2yUkzb6CprezvwvswZnjAUcB/Xxra3MH6uvO9uNH&#10;D1hHOSQ2ldsaXPhFZbOWIhAPIvOwd8RPSeXZ3IBb4/hTSeAPijxADUsGy/929qxUQIBqXHiKeT/m&#10;G7Q0WvBxXOrw6BAXk6q7/yIJkZUpUmMz7sBQTzFqQVTZmtA3WKU0+VYzzAWrF16JIbMHne2a7F9m&#10;gUAVQCHIJjri7cqpXTZZK5TmQWWrWG2g1Z3nt7OtUGA4Ke5xKkLSadV1PEkCzNt0AxOsr61hh8lp&#10;RYfpXFZdSctq5chWQRUPncXY3ga/ya3YSQR/jGen+oZtlJUTfDPnuAWfbhc2CU9vL9tyeWnp6eMn&#10;eyfAKzKTeDtVbu3u5zgHaysfWIc/ji9eyA1YEjtlYOr45JU53fF+5plxWfkps3Q6ZmZmIOBzidBd&#10;Hz95DEYDZ7aKk4QkIXkB0G0z/UC07uCAO1LNkOeXebuShd3tHmF5Lu2t3MvoKGKI1GNOGaXIJclE&#10;wzWcnJCgsuEpw8CZYMYkGRNbwtJPjGB5JSxwUEjNIAQKvJAzTzJHo9AQ0FIug7/afamGneA+nxKa&#10;g3ibSOKBiGpFCcnkebkDqYAt2DM4Y17sLL8GVssRTIRthUfzEXgvVpELBbqt7wRigjQqNGtDdWgs&#10;RSBMzigMWlAO+6lk+KI3GuYpB8TeREEubXtR+OV4+s7gDcC+RH1shghE6pewWxz2NFrJ9eYYcNeY&#10;Stac7ymV2N21t7eTqcJkrj0oS3BRkmRbWogMBQv6+9korK75qEOtFCFkrxJYwBHiYsAReE/4iWwF&#10;nkvl4WUH2EW0wXJ4+5DcYowSp5aevkxUUL+sk+klRwCmPCmOMbfgScSOIcecCRJjY6NT41M9He5z&#10;4AM6CBIyC4tgBy1uc5RUz9domLsKq8kNtTeweOJxRfB9mGgA+TShm8UJKusYW/4wKC4BTDl789p1&#10;Goe5Rc5oV19TPUaGXXWRhznGNiaqBG7HBFEN4aOqu85CWJAd395H7/+LKdn0z+CCufQCcb0HHocb&#10;MCW0KieEw15fTUA5MmGhtCmMwEsN1KFFq1ipZ70Enwif1CTJoBhH5eSceiWSx8LGxX+Iqp+fb+3u&#10;bW7vaAgAH8/BaA4gt7JZdunt5QNUfrCtBxgcdJ+VAiqlF4L9hNV2uIDSG0CunRnFRWkB0hD0f964&#10;WRWLWo9mi/+SYnBInRUlt0iDTyU6U3dQx8uM266Ov/fvP2bn/rf/bP7zX+kYH9n/h/9Nt5Tzs9Mv&#10;f51SkJJBhchTfKAcw5rLOLbz3XWNR9ZMWlY0qvQUeIEZ2KIrTxVDkDSPpBknxbgYivNPJBEqgNLP&#10;YmxTXOcleIQcPOOT1J/CvoohrHPHvQBV89G4Xny3MWBMok9ZYF0QUJZrFDbZSB96+YBz8+adHkbc&#10;UhZzz2fSkEEjnETAu2Yrcylilz8h4O9SNcghRATyVudSI4k4mjQ2qLuWAnhaXMyP/9BjZOh++Vfn&#10;v/TVHo4VoS+ng1UWvs/WIrpiHi3NrRgRJaGFAMWr+F2o6oZYiH6Q5oFwAbcC4keQVyZXO6evD+8F&#10;7ZiYoaRDeEuSr1Aou0vXRUTXCb+dXD/fZpX5BT63uo7wBCXKRDpQEJsRdahwWB7u1xCivR0BVi4J&#10;oM0OaGkuomYO24WWODJK/lKMfgauqYpwekql0BFAmu4TApGi0uO3xkfH5mZnr127hjmEz4ghYKPz&#10;+SkBOuaOl4mLuVut/7FvUgBKo+tlH4DM66PD0ZHRJqkZtSgl6jep8fBbxFNEnqxeYZFWQ/f26X4l&#10;gCFfo3Y4NDjkFA7Kq1rIQyjn0MndZhnegU3BC3BgiKnUeLVfOAlkKmRJmhwMjc/02WWbpmGF6ggh&#10;xDm7goJTpnykYEM8r45823PALqfn+df7ewW+E7D7vS98jkZ8Oi0MqiVjk7wdCsYkuUuFiek5IiyZ&#10;wBW14Jh9/IDxBAG/bju+Oc47PHnlwDDKnEM6c5z00MwjPaniAuSParhEG96B5vYN1XSwyjEMciRs&#10;W91F9smuHMeN6bGYW8evQ7jAEGxiyiNQjX0B2oIuoSvVgVJNhc1Lgb97aBDVEYbcy2VAaosbIbAF&#10;Ieru68fDPVt+Bn+jrp8bfmF+lh/F78Et8rtYWHIq9TiJp5kGenBIFqrybHvb1Mc/SlMERbPlr7+m&#10;hz06NJUHcqLJEYEnTPzyejtcqmtz6/ceUru++W9978QL13nPh1/55qNv33nw+ts7yysOdAsmqm0N&#10;8GanCV4TT2ShW2oSv5ISq11geJfqGtFph3MUJlHUSQp1S7x1rjZdtcnFwVvPNUyPoTT+K3jPFAX4&#10;KVT7S8DOs+Gv5VcdgRF2vshAbLBIrVEp1lUaPoAmD84FCzudsLW1q08/nWvikqS+o10YrBfTTxZd&#10;HrqvB1kou64kZMFEcmwrngz9aZM83AfcjYiGtNETCsTJXsJXkTjZfTA4iLwtVXHenGcMisf+YgMA&#10;qOB+yDqW19kauwvLy5s7uxO3rnP/AHbEdlZ57bwQf02e5rLlXs1FEyQ3Qc8ExISf5n+6nMu8yEDH&#10;FmE57RFDky2jDwotLC7ctxC5Fv6Si+fShZyGJt/VyUmoKPwN2Vc+EXlyXjpEM8XYGA/83t279+7f&#10;BbBjE/KpW5sba2urrE9WF7wbbR26hfsnJ6fQg2Arrq2ugHtNT4xfmZ1h9ckhHGMXUMYupAissKTe&#10;iJ02XiwhJzQq7okYgczSBD6opIClOW6Txcbt8oQJUd2Q1KybguP2LlZ+5U2FJGIsaPIM+1OolFSE&#10;XUXQEIpfc1AspyUDE8UvhgYGZmm84uSKfwriRLTFAD1j46o920DfMnOOfJp0LghltAbwF2xFlgZb&#10;7Ti1+UOEcu1TZCjWoFiFzwlKLEgK/eZ+Ipm5D1Sg8JLxJz6dqFKMuw6MDSB59PXcm7lLkofmVxrq&#10;6qWJU8suekoC6UHJ5dfCAO3WBqoMhR4ZiZwhC5qZH335C4+erP39/+cZoSYb2CcSgRVTekathWwi&#10;Spt+Oe7a9CyJ62U6lag9yUPtQq1EpkiXQcjEDOvuXBYr6JSRwMcgQY4QDRpAYFoZQi2XyisgDo4u&#10;pdAySGxHXgFOBOYBWkeCDSRlxockU+anoX/CjRMl1gqF5stukZfHm3tf/X3MWKhSMO/J2S9TT+6g&#10;eMrpCSbaX4mSHZfqDFm9jgktxn95aQU4HofCz5BP8YLBKTKFFnuhzWHs7M6ODERoGhCOWlqmJqbm&#10;pubSS1sQjLdWgB3nBdqfj1nvxiikbYzG9CRslRniTs4jRwPKGDQqtqgA8tn5ysrSgwf3lhYXiLxh&#10;3DgELYgzM6h5W8hWZeREVTLlgzRYexh5dUmLsInpo2SkddpMeEsa3B0s66AMY/roXMmzo5XX/Xlx&#10;OjI2eNpyRFQ/PjXGVpHQJz5zwq/wBw6ayYRUC9lkGnKI3faVmAgR+6Lkp5Q3MBK8ITq8Ak/DipTh&#10;yXplpHEg3ozylGwlRiZtMymZe07loGTJoQ/g9fghSE92uXs+iD2sTwxPOsKCoLAIk6Nj8OWBtPCY&#10;vLieabamOzL4sv1rRAWgHgCgPDAq9mwJuAMv3Hz5cil8y1xFJ4ykF198gYIfhujp46eMQ3n27Bnz&#10;c1QiN3LwOEgvFekuGco6i4EmOQuhTgc/MsutmkBOaPNQ59SCVQHKBaPMWYvAOkPtUQSbmJubg5gm&#10;gePg4OHDdzWZtlx1bW5uLywukuwQKXEMmMxQHNA6sAJVCSDUk3cmuKYMDsvU5JSDodHZYGdLFXE0&#10;La8AqqNZCAaWqn+GN71KYglJRuk1ncI+HmMAoM8GhBw5YsntgYY9tkwARK5ucMgmI8AIUyzGDSse&#10;otAeOacaYdCsqZ3Ysc4lwTYsVJP3qW5/PLGKcPph6DM+gUrsY22yqGlolU8UakkCEtN+jGfawokV&#10;+SBON5caYcGQTesXoTUnYPF+jZGCQVgGiAxTGTFvOVNl45KaNsmCbOAhn6J4k6UFmWURaSU3JtDC&#10;/qRicYhsPXHCzdsvAw0jCEtb8tTExPbOpgR8JmkMj/b1M5ihn6OKyCC4pITiYDqQSGhZ5W1lsuf9&#10;/fgQ6PF3Yq+c0M6u8dFRbyrzRoBHebC8QYhmMrWIEv3NzOM2lhBmdAY0TE166mYmJsm6XQswa0nB&#10;vVisiFSIbWR0jYvJU7DH1uDBbJyzYpdDRXfJpFk/jzo8Fxrfzs4xmOTZbBjLBJ1qEWgAp2cc++I0&#10;ti7n6VI+hwUPyq4GqF80kXT19iCXRUss+9YxO2Kk1U7R1LT1Rqvb5rIftspDamjoOqIrVycrpKqY&#10;Qet4VZ4RjQWCcKgUzHG3SwZTqImBBbMKz9Yy7u3hfgFcFMPFwYmiKkFzKobcwV+aHD/3jEU5PpvH&#10;zauA0blxTCoCIiw45i5TOzWMwAb2u0ijM/MvzJBTpIRe2Nw88Rr9lMG+bjXlGqjrZBQR9wyGiZW1&#10;BRBqgFwFNTcGVBmjDxfcxjYdbChWvaaF4Jv+47/zlBX7J792E1tBIPTVr9k/FGgS8rXTCXimQF18&#10;tMBj7GKqjRUa6iYK5ErNumZceBMsV+xtIDxl6XzD6hVO1OoJk6+a7aq5TcTFG9pmGIZgsH4PqbFB&#10;lONS9dOL+NsmA8yFQ/dNyN4ey4yjSfHCJ8pD5xrtXc1gBS4CFctXXtzFo95/OEhvd6PljDVyggcm&#10;xQEFjiC1OGUjSkZONWd4x1YY5bSwgvBeSXBS5HYBcWEqMRuZM2uoH8LC7VsL/PDPvz3OaqKFg+Fj&#10;8Z0l3WweMPfEoGm5SBkgj7ere2gjbVsb1RQpeHK5zrHMAPTcAs+bPaHkK3F4N6EgfWA7G+srbLN8&#10;fidwfk8/9D3reeyD6BcJVSoDR8NsEb8DfjkZigsuRBvRyWDQwceVbYUDKGQvR/MM18YeYroibg7P&#10;yDfJZEleWF64dcTPmCbM/omFDXVFkObAkyTztSU8uoI660FInQ1FMIeHeHPbrkCCo/0sI5v7Am0E&#10;BXWeXrqR1JRxlFyUQ7VjziRjtDqmgJK/NPlDFUgB6RD68HFTDM5ENe6a32dgBNwaVJG4WfyBTIvI&#10;fZC1p9G+h6V+/OQRb5uWCIqmx2j9VrsLvxrdZ2WoDTsTgvGPUUD4m9QsU1KRJ1j0bYwVJERYfjwm&#10;oiBDRGRYHSHZ+xywa0Y1z//zfl6Bv8Sw+/xno1XZUG0sMRznhZCP5IjB8wRYGA5sRNpPxFmaFS8D&#10;Yqv05sGASp5QxxdaDoXjk2qDsQWhELRe2VXEi4cUJji8sOoIMfkDJFvsojI6Ye5ATCtRPJ2EwJQh&#10;I58IiTpqSiYA9sLAyaKVCc4zoubHJ2lONXZR0SSJLn2FVlTSEOCY7RCdYlvQoevhFlXTRMabFl3/&#10;EGiMRFh1JNR+mn2kkPsgxXCFRLwUYna36RogydHjEmaNfezVvulJQJGdt+/uLy5vr67RK0sbAvEV&#10;dwQ/HJOFKjkepWtqmjV59K03bn/yByD5vPEHn7uLF5qbIbLmpfiSinhYVcZHyPnG8jHdDDZQhLdS&#10;4JVxUPVw/T1FwpB3mshcMpWqOhkUOG4xQFlsdnHifH9EFsI28sUJE6qGFnSqehX/EmCXykwiADUx&#10;LMIH/9DyptTvYCMnckRdXo3SsOh5Tx1Gwxm+4rfowqR7gp3gtmBMRHcnBSY1DWFdqpZ7Im8e18gE&#10;BYfO6/CIq/C0OCTqfmrFdPdMjE5o4oPZwTyhpZR/UwxFBy4yVRbGFA6Hzn1ySuGHWg2P+967jwhF&#10;abiY/+BLn/3V3/T6o6Jo3JOhc7VihXImkgh6Z95wieElIK2QJeMe0zZq/F4QaKYXBClyWrGvcrUj&#10;zhbUKIM2IprUHuDTFBfAWDpVa+vWxvb09JSFzc6O9e3t5eWVJ0+frqytHdj5IPiIijX8jc39fZpW&#10;Ngkhjw6uXb1BH9/C4pJgwVC/2DhqfZPTs+OTV+euQBgjqZCv2tE53DfY19VD6LO3uwX4C2kW4LM6&#10;PqbGJjKUEaFic0vD6ARzArpRr+fGeBOWAeSCvl1uEfTQvurUcsXCLIv68uisRLmvFeyGYI/pBPTX&#10;iTeF+n5mEIGyXri3BtIOslf9l8CLUlsxDFg2zqmwILtdYDEgczpQzeUKKc7Kx6TY8pB3uyTFXGJz&#10;0jqMsJrUUG4sAa7ppVApyD1GzIbnqDMGkA45zudXnDynScrWaeb+ES8MrSC7wntvJk6BOL0290le&#10;HgjAvVRS7tJbuSXWgGCfibBot2N8WE4CPR70D378j0aG7qxvHv7f/t8t6CAZymc+mnG2pc4d2y4S&#10;XleLK5+LDWSdMxTSKw5WUpCxMKVoS8DL9BcANWomk+Lm306lUBPER0CbBlImrSoeFPhedMvcawv2&#10;ioiPj7DiQTNI3wCPafeAAqztHhxtpLpSWM70ukgdGVFGWdn0KPMHhBpRiEfUJr26UbFqoeiiomI+&#10;pYaRqVSXNEDDIC1UdTPu6/r8dZpsMArLy8uLC0vsFiJarn16epogj54RkkJTS5TXwOsFDcndjhzN&#10;BnOWIsr4JKCY6LZkHL+yAQQpbBtppQBugyWcNarZ8NdYAfQcWGL4RylFwG4bpD1wbGCEjZFhSqfY&#10;DaF89l7fEAwrpm3oVqRoMJOXFjZUz1RYQ4nB0hEim3D3cFeo5ATwinCn7AG2D8gMrnJje4ttThOl&#10;gKzSyx3pC+o4OjkEpyOtGxwemJye4kdwRgSM8lxCXZLny/qz2oAy3IiRvgUfu0v0C5GPMZJXL8ET&#10;YQhf9JbsURwe0ArPa3sbOUJ68JuK4LyrJNReCEE1pbyohPogriF5e2ELNfHT6l3wngxxDp2TWgos&#10;s0LYXe3Q/4BkSqywDhWVOtaNsgu5Lt9gkwEK03oKjGw/1N4+Twr5sJnp6RtXrzGn5drVefBlhOvu&#10;3L3z8MFDVszmUgkFzY8OOqCrq3DOQ1z/iXG/dFvqddqtFx50neWcVn+FjXc5ZFYCT+w7ohMnEXMc&#10;XVhaWlxahge0vLQsAp+CHLAAjkUL0oQkk43T5OguUvYXSjLAH1tFGxTEkm5azl0MVEQ/NJWdFEwg&#10;WUyNTyAozkFdWF5yuUmbYbnWSIrUIXwPE0UazRo9ZsWgD/YNkffwXoi9s1LY2Z2dLVxyWQyWl00n&#10;IIWx7RATYT/YA432lm3jGjrfwrZAfJX/cJ0eJZ4LqVYqW2E0m7NW8RaDkBBAwo53kf9pvatFOf8u&#10;k8kvpQ+gfJ+bljcIw06YOBJdftWICWNOlfOzwWKWXVbb6kGe0yeb3mksJO+FQyEqwwIV8wWRrNGR&#10;CZiY7K5whOXyMyM+oBuqHUAqjvvgbcUvCFChDx3s99MdrHycR0cFjZRA+FVMnWqSuwrepajZFGOR&#10;3NfeGOrrH4UYLrOPhoA9zppVsW6nFjhCxEll5K2KVBG/6k1SGuR8IYA4NtAPnEr0ooOTZa40R6jf&#10;zKY6A84BvBZW49EzmF54Pac2DCkRnzBqSzOOg8iJpVXcgb+HNfDXqGlwaABVPCwkJNypsfEq5PJJ&#10;DJSAzcUzwWSKR2uIbCRm1BebAekKKgEM5w7MA16msaYKyh7Tr4EciQOF/FhTlR07gFyalVqWDf/E&#10;nzE/1ZTgI8Y+2DchQBzSnuGBFkDPa+Qp3iSSU82xPoI03gbZrdaQwIQid/lyAFXtCydKANGqgkKT&#10;c4LSNgIUWiphO+5sbVuuLWmLAHaWzXJC655Z8UBgAiCwsCKegLamnkjHSuutbE96jLpxSxhjUAUp&#10;0u1t5blAqcRhGYC7s8UWso8kPCM1l9vapyYar76y9z/+6vVN9Ajhb9Kli6ICZxy3K/MoPaoBu/F6&#10;uX3jLk+Tdy4+aw0l7a5lnWKqc/uORytQMVZdCUK5rsnCIjrs/6PN7K06QMnafPBK1kKM22XzmzyJ&#10;ihaIHoSG5UAp8F8y10V3rcol+CoV1GGEMHC+qAH09EzhEIGZwsMg8v/Qyxv83ptvT49xIo4PAIu0&#10;okqLgNbJUqRmF2XJINHpvi+qnZEKvl5gJ+M+gqX6F/JNWQpOlKLj+Ic/8Tq/+Ou/McueW1pZMTxw&#10;+py5WOVK+vRolKd7B/BMEFPWv7leqyPF6RiDPQCKT6nsiAoEoZFAl+RctxlHjH5e5F632JdE4M5w&#10;QSTO5C710d4B8KIoZuyyUhgHngZEEtYvts6mn3BZyAs4xWjYucW5VUPmvkF2i01jwE+9NhB4FCPo&#10;5s3aU8ymU50BqQvAXwMMK+iGuHDWYLya3NGzQhkpgo+E7kRETnzo6RobHeaW2Q+WA1CwBTcNy09W&#10;qwRvEW2ZAqlxZpPj3fg3bbxt6PASOL308kvYGij/bDSUkRGTpV9Hi5TdwqW6Yei/9vw6D5eL0XvE&#10;kFcGyqPGdC+vLqVE6pmt9mlzQ8ffNQUfcSNWxA0YIGG4sOwHUGyGiSG3QtzBySjGNw8GFsLE6KSs&#10;6mSL8G5JzA04//7f//tlCJ5/PV+B9+0KfCdg9+v/6n9L7EXQcWy5Hr3HiE8ZcJ/JTQjlW+ESS/2k&#10;RioHWBSR/aSW/MUR+JtDBbR0kvNBXij5Jo6jlCEqBNXcojEz7CadY52gLK0u/ZgB5Zkc6aDEBlPw&#10;rIbxoQr68lNY0BaJ+XT8IA4XexGuXgYBnhCigUo4DBRjrb5mGuAJjKKZIh3AUbYCR8c079c4ytRJ&#10;UNakJmC0ljpVqxMywgmC4lICK6fnQIdndviTSNTcK1mGPdi18e961eFenZ1bb76N6AJD12pSGyiS&#10;EVV0anlrKn6wU/afrvXPT0+9eBMbT1Z5uLpOIGlXlHn2+c7qqiWt0idO2synsJAEgtCaCpizXyD3&#10;VeBI8vMU6KpykhjXsMpQxwDHkMQycDx6MplQ4hMtBbATD5F9YzKQpKuKqAXY+RVgLnPuxT90qvlm&#10;XpCWJRYKINYaVBKYkrRXqSQwCpXTwCC2Jaeu4ifWgFdiOUjt8DWJwyiJnp0csrvMKhVJNXilisdr&#10;uDQmx5LEks+A2A0witwyLTVnyBdiFckCcLSdwrqNLtpTeC1+b333YItWOR7uES2Z23/1F3/y6gdf&#10;5E6fvv62049aOm2SNNtNq6jAi8VO3pDvBMgzcMpSpsSZZi5jb8M9l8pwwVZKK6EuGKFYXCW/FLBF&#10;ITnVctOB1dOBUJEJoe0/BDEHCMS2Q1YBUOZz6EK7Mj/H4vH9x4vPnj5dgONzoLZ6iqItxO5nCFKh&#10;vrO9u7W9twNrBv4Ej35pdQXEkhHL7Gdqblen56YnJyUIiG7T2jMo7twF77CDvNeJwJCbMtEwHBbP&#10;KRfO6eaquBeJG7YoBgWowmy+5LKRGaSBkgO1t2cbVAWTIR1klXDPUhSYzuY8UDYmov4ce/irLCaI&#10;CYrxnGuJMGAEUbMmjHDKbVLWoHoeUmvOmZ+lMHxCUK6QtTJbuyTRBXRuTmoTaUrAn63ZDOB4XL4k&#10;mXpALE8PN2evX36Rn2Y6mE8ymb3JQxIB6/jBM0QeL5PGCvWbiuwpYrP1MAsk0vV7ofDkWBSSmQNU&#10;0Ys/4t1TzKcrsB3VKr5Z/Ky//j1fePHG4n/yn7X+8ee9JMSGOVNYRQWhvAYeDYG78K8ULf/rieP6&#10;iWkMdx3MF8AxuvEsT61MTfUpnN0jnwVKedjl5Sima4GD5vRAfgr2wTULmaULm8fHo+c7BmqqRhrw&#10;FcwqMccGIyoHx86iCXeGpTVHV805WYZraGJhFR19n156fwdNyJOLWy2hKSlJWawUp1hElisLA0Lo&#10;hCOjmHREqadmphkQi9WSiNTTVZAcAMro+OTW5hbY5dTkBExbpd/BLKzK9gwOjfA2nKw+gsE+elJ8&#10;U+LhahpNJKphBO+H5cojg7i6sLSwvbuN/cb7cGGgJJaUGFbOa2hsdcYFqnJHJHmkU1wbbz03d4WP&#10;gK8droZGjy5aUdVUPtjdWX+HJ/JFNqAG8wkLywmC3OOIWJYeF0kSgZkzsaHLOHP0zOSAD46OqHDd&#10;uHWdhFx1m+6+ZwvPOCjOUArZys0dZBjHGsaDYmHJzJsaYc3U2neTyRgnw3nXCPFKiIhw8EhO+TsN&#10;XmhqZTCFHZ1Be10ZnnJgmuAZFoeKvKmx00ykAMOPIO6EHwQxAncAR5+oW7k3ZP6UMowTYTPYNlhY&#10;dqo+6sq3MzCXGTtIAVrSozMo455aaJHjNnmriXH4wpjGK0ymA+l26Orq2ttvvrW6usqqEjS4xzi9&#10;kv2rWpAqSe375r/zp7qHtNM1Gy3dcW6MYELN1/LQWFgda7TAuelELF4z5aGFhUWUejCcbI8afM+e&#10;xasT8bBtkBOibiVeDFTWAcHB9oKq/0RWIGYqeD4hhO4e7JMA6fCY3Em07PCQ6QHQpbFzT58+Wnjy&#10;cG97C3U/ajRU8mx+zVyFeBvy4TY6u3qZR+1hBz7rYsIgP+UP01OTRClBfEjmHczHQmGvhN05Ns60&#10;BdxjDpZsTbO4VvjODhvVWiWYYLkAT0PoMJ9kz2Ao0uIqPiUHra9XBaWMGaE53d8Kmxk+H4/e7SWt&#10;W/ZQiUUQ4QigJ8/jzQkV3EzBGakPyBSunZknJCAXxC8VCxwXV6h946gW9amvmxqDj5lBhwUTqyDh&#10;CGzT7Fu3bvFQifEKXuTtWBZOH7QWpC3ddFFZ5eg5Zkd1867QVGvQtuBazYwOlKX1xlAn7pKqanNc&#10;sDtVUVpbsDl4PfJ8XmzJMgGwh/3QBtjwRolCXQ5z4DMbEaBq4p5rnEUNOeKeKchxzxK+c2LVcZay&#10;py/WSiTvVdSE7UrVp7UNt47RMxRMCQlzwjts7kES7MYlaXVaWyaHhuamGCvfNj06zpwa+LkIEyDH&#10;z7RF79GJ3opKu0naMJVMFj5HeARB1d3DA8Ux0DeQ26gAWeHe8TIpaNaeTnJekWC535y3mO8g0YQZ&#10;wq95pqFNyV0CPeGLnwK28ngLLqlwNahlStE2QQemypcoThPBa16BCQp+/ITiCmrZvWLi7jjQqHOK&#10;smQfrl6sAW9Oj21q3AahWsBSC80+r4PTR5NHyhuhQApqAOw6nROwUiyPl5iPsM8BSfkbMabhisRY&#10;zj2cRZMPdb5ATDo7RobOf+mnV7Fzf/KnjWfoPyq0CjBtngLDwfgluFqwQne4+yodhKmhxBSJcagf&#10;jY13j1RvcWy94muXHjND9bTi/AzOJmc1SRa+SbSOH4jIZy5nS0dbOHW61VQIEOnUItlRYSwU3r1S&#10;zlLnzBYuy/DsTzFuEBsE0SyweTpIxMr1mOYFsHuy0PfqKycffIk5rTc1G5bNvVNuBo+rdiMqkA4Q&#10;V8jFHs+KJYj5taJwJFV/ycYxllDcGymVoN18yt/45OuYsl/99UmeIZQIkUrwMkAcNxK9261sAR7G&#10;+voS55ZtYlkiOom8FeGugjDBxcCf8GtGgVEFZR1E9kK4ThGldX1jlY7QGGo+Qoe+e4BeLr0fW4Jr&#10;DmVC05ZeeMMzAmyW37A5YCi3GrIkPAOKO8dys33TMyT6qNOIIRpUyL6tOmU6mT3RfI4RNCLCBNdK&#10;KmNzfGTEvID21PxwNVhfRc9Zut0dBiKjNQE5d2Z6IuPXezvbLco6fusUgrxnjD8UN1yd8jzZlExo&#10;aGCeNVgoGLQVXHi5nD0SNzwprHBoM/fv3QNaVF+Pjn61I70XHhM9UxLuCJlkvehHiPtiqOUzcjh5&#10;ppABHeGdilR8qcfXvrpoI0hLTZJmL0zyC891vrIg4q1EFqww7AqMAr23DCgf6uurUAoNSq5QrPA5&#10;YHdpFZ//9/27At8J2P0vv/nr+FAmjOECI0OA23NytrVr1IvBoRC5ZCCsmZ4IDqFblTW0WiF9aGfs&#10;69FPm/vBwT84uKR/lyiMWYY1lvyixN0zJO1syVEGIi0ntufQSZSOWs4+QVpVkDDqBP3YMYM9Rlii&#10;BabFDyXn9HR8eBQb7ecK5FcapVvjorZ2tyjoYzxIIhC8I1NwQjnvdXQAV8sOEZU1TT+wazG21iX4&#10;eDyunbyDai2QzlGCwBMSOXLpQx98tWtmkuSNiv/Z5hZUPdCWna1dnDqK8rw1g6i1Mm0qGXNHxEyd&#10;HT2D12eH5mePtnee/OlrpHQgWzsb2wiI8E9qKZq1SMpIVMEDW3Nw+rUBQbKdJifOWDJ0OP/jr5Qf&#10;MPIvoMKYKmFB0eU1llpR2wALhCM+V7MmaJf0KF1I8px4rWoTzZetK1VIx3UTXGe+RVVCIziSmaQ6&#10;RTUdbKEiyKKSVcIrYHQ4ScJYwkPERByARW52cUzdlhzk4nB/sLtBHoB6ApFE0rzdDKWCj9ndBxos&#10;yel8hNZPlGhwUY7XRWrEK+Y5c+0kxIGN5PxbnWt0U4xRHP28bRnODElRWOYf/1s/Uvf/hf/lNw1K&#10;TMUcXJCIsu6zWa2rUFHEKvdYAwiyDEocGfkZNvsfu19FVQvzyWyyyMbb1xwQ25BR2pOSsRnCmEvN&#10;Tk7rTS8kN+mlSI8PD8HPv/Pm3be+feeUkVNyNLqpSiFvYpAHqZ5zWMr6yPPn692H7wYF3qWO5xST&#10;Bv3Wo4N91PT6fLgMCuztpW3HuIoBte1tExNTAy7L2SSSeYDFJ45vC6oSrJZfYeeEGSgMIMdOaTfD&#10;x9KrDkLJbcE52oRhmjV0j/n7hujGHwE7QgAxcyYEsSsJzSlmszgeBMpMjaZI8/s5h2aLaAwslaws&#10;tIGicTQr6upbOenEEId/5PEL3/n7VRqt/NvgK43HtnbUyK0gClXEU9Qx30xvmgFr2hit/8v1Kwnz&#10;Ao9qonJ2SaLNMOwCP/HljvsLAcCaeNEErwPqJcPIXQevy03aLhSBDmZduTEEa6lncmTozwqG1vLC&#10;1btPF9t++w/V5KXpD7NKRzkPzl4VQUbywB5OCXfNU9QqJMTnkkbGRnLL8ogL08x9AEGbMQUiNlQV&#10;nQ8WyT/W5S/xkkIvmhdbeYLRe74Z6xOk0Tvi0fR29SJ0wlvxsAgHiSCdzGtSp9Hg39wX6TT/WKDn&#10;fPtUWk5a6DdxH4KpYcC39rewA0T67o1Ar3yMDCzxSB8Zm4hpJsbQhcum1MCFM2uFhggaW0jGeHwR&#10;k1LBqrdPPWmOCdGzN6uCldoE2CJiWl5JMMqPSJLB0TDjKM85TULFGYbc5ciGuYn2/+LS4rPFZzZ0&#10;AE9EdI8AVJgjmAX+62h/r3imWH4sGK3onILrN25GCxG6oguskkuUGSL0w6cra1C0Ph3K6Rkgne/p&#10;BXTzZxPXDC5kKbkeDCSaPmrhE/fD9Yh6y9TUFOUyBXkGBkgP33rzTfY4WKFIBnchVCq1JNFwgEI8&#10;QnDvwhrcg8mZm7htplKoxY09pzN3Z9/KEMlYX/fM1BT/wKKFF0RbXJJKpz/LjNBZR+AsHLX8wXfG&#10;tVZJxpuQmwl/RMj+Eib2RxXfl+OOfqWnxs73bDXtAGkV5CDxPlX/7ADVF+xvbG5UFMETnJuZGxsb&#10;CTDXsri08vjJkyePHvJOmJaewX7sZ1yfZ9gSi6MSL6nQocgWLfq93Z6DKUOt+CNl6hWDS9kBc181&#10;FfZAtr/MFEjcLAcnmfjk4cNHRAVQG6AnJ2BoZVo5ZxkMbHR0GMldMjy3Df1Wlp0uMnjdR6QZKM9r&#10;1ypyjRD/qbhETOr0nGc6MTwyO3cF+IAb37A16WJmZo6UmEDIeKObbebWwnO4VgC7IP4ONqRvoAuW&#10;4uw0Lz5e31xjMQm50FVgfAEXXOg5v8/udsBfA0KW1R21iQP2sZLEPuIEgbgSNfjFpfL4CPC4SfeA&#10;lKqwZqIymcPSIK3iqXmKBdesQbK3xSZMUqUzp85nmxv7Lexel1wx4y7AZeEdnk5k6TK4KcCo1rPM&#10;smi/FIuoTFg04n3S4ZuJ41SRHWmNqO8BW4hv8XtMsdxYXwVB21hbpSmVhQC546rQmmAUu5xc4jef&#10;mu8ly4aR0Ksra5sbNU/JxNpKrBiinjqtCuxokVLHoBHLxT4KkUQchpmG/t1ZrrBAdg6PGF6/jvQl&#10;NDbKVHF0NoJGaVRCaGsbA5tpixjoQS4ZV+iMVRYUjEwQJB/JNWD8t7a3uWWFriDj0CmSRmPLnMwE&#10;oM28rw8QH+JJJmNSOXLAFFZOgdFTzRSXiD4i44Ii598LEkH9gWz+uOUUkUwWuSyA6hY4C2vwUpsZ&#10;/LzE6u3h3D1PFfYQghWoHbdaX2Xw/J+ARckeZ9s411XQ02Me8EvyIBNeYrfTaJ/JIaQDuvLEY/Gb&#10;+oNC7ULIvfSi9WG+o3a4XhzREclj2Djq4uALcX3+jEBvmylzVt6rO976nIqDeROfZjHSMc4JF9mE&#10;LCOKB9y+qBK9LOF6s87UF4VZbBgB4jaX4HHwXWO88xZqkPJenYask5YsQArT0ZibBlTuunUDLdSz&#10;z/3JOYvLJqNL1/YTFrnLOrMDn+TQwV/ADGl6CI2IPkqfEOuovYL6bfe69GHtEoTTWF2+JX9Z9pO8&#10;8jpcFU+6QJcM1qoyi9QIfTYxwssEIMBYIqg0bzAgmMKhz9s+l9DEPPtWBUSZbV0CXwM9jC4wFpe7&#10;qaIO/+YFTksb7Hj1JZqCO54sTANnerhDfLZfOnwFEClyI7Yby58szy3KZQDQ8DBTIKFzy4hOnJ7C&#10;vxNaBa9+/Eff4R5/9V9OcxeuRxjgGFtKDWF4VaIjccTCUqA3HjrIGQaWH3CtXF685Kk6IIVx+uYi&#10;+IKPvYCPoZpetK6sLFAlYtvjPgpTZbKTgxT3GWjTrPXyKzxKqoZcSH93P89eo6VldEaYJDd1XLVK&#10;sVvtdOBy18ROiOmQmbDiGR1mKUNJeBlqasBRH+iFkoA8AnMwCGUVdciVkhE5ZBkUsqMPmAxFv64u&#10;SOiUJbDkbkXDTB8sk4Ir24XLh1hJKi/kxSDmaEwpnQysScGphBxdesQH40fYmsg3sCG4eEIsgg2W&#10;WAa0zd10PBDSmXSxh5DKxJnKxIyWQeKz1OrOzqDSU5mzSG9ymfpWulV8fw6U9aXomeqMParSKptD&#10;OTyN2K6E5aZOU5YzGOeteChFP84Nj5KP4nP1P88Bu6YFfv6f9/EKfCdg989/49ew/VPj4yhxckDw&#10;Ww5uy5Q97DcYykB/L+avSlhmTb1Osm8ycXASKRHwVSGXCaq8AdE3CczRkamYnwOM2+WvyoofC9hZ&#10;D8IHwO91kLgtNha17MCVEqTMhWmPr4pvEhyRxtUqnUTDcXxMcBJygSW1RLaeca6wgixspTrehjs2&#10;lGE3cMeEPlgTq0ZcnpqXhwa4cXPpOhDUGJ+axOmuru/s7J0MDY9gbbmq2e/9XgIPrujZV//0eGcv&#10;DY/qv0BaN16nPqOojT2erohXLRbJ2u4+frr+xttbj5dokqWAw3VQVZDtx1TZI3nrOICa58gicJ92&#10;fABrKnGSClv6zyR2qUsKeBbmQ2AWu2aqjpNyVRA6o5Zm+BPjnqir6v3NbCW4Sw3ZjOx+E4hLMBW/&#10;Gp+gz7MMnk4HzH1SI+2vAZ+2O0z6FFUKJihhDH7xknIiawZ3TlsO/gkYq5IoXChmXaBWZMGkoVCD&#10;ydHha1dmx0dHuDlzg47GyOBwVH4VpiAmcOapeA6uxYnsxBe4Q7ue6afqsqMQR7LCCu/JdP/+n/8J&#10;tscXfu23nn77Hf1N3T+wYW7OZC0rli8/veKJAi/CYcnPxess+lmmlVJgtdZIk/pmQI7QWAxt03Ik&#10;yz2ZutJ1TrwtDSVH0yY3TKxxZWry5s0X0aCj05Whh4CLwnvtCfGDhNbiw0bjfekuIGwBoGRBDHpU&#10;Vt5jRh6kj/UVegMvJBEsrUb5q0O/Lueon3zy8ZOnfAeWE5MNWeeXbt5mt+0d7vuC3j5FpusOHYlc&#10;wdtlqn/JGjP2zewCbo2MiYzEjVGRciAtyYOq79PfJPDppJQgRLwrW1+QkbaIJouB/DD5XruZifQK&#10;BbPQrMmHZhdhPBzTdilv1MTAsny2sJZYfjrrkRLDemgrnLapVrccOlLQzFBL6009VuNXw8EoPbNb&#10;A3/TNSwpKVp1npNARV6C7NM8/bq/QLf1LAynE2vJxauNIrJZGJOpvq9U9Tm/XV+ldJ/m2wB9zjOR&#10;TMF2/sALi/z9698arhgXMIVXg9jBiIhRTQpddM7ohfL24GK2gqsONkhVYWN9k7xRI+BeRfNIBS5M&#10;B5+UjXoa8SzzDSdjarvIjQURYoOb5zb4qV+yGXLdTvK06dE781lErlTqqzRDgzYJvYEFzdPMcqNV&#10;FN0rFe54CrWLMngUD1KkBF/UtCs+E5qPPMhSW3PA4hGCb7jyQkHQYWxBPVtaXBTxyegxVVtIdpSj&#10;pkFJdYOSCpJQkOItcydE94I+8KEMbYGsXVo2sslC63aTpJ2NkPzRo0esVYrkOic7U9RYZEovmV2D&#10;U4I929rw18nf2NtIZV25Mh9BMPyJ8wE3Nzd5w/SzSEHlnUfsU+OuwcqFOXBhAJfZDsLf/C5hrh9X&#10;OlApA+Dn+NAgYCgAOJhF8L29hRoS319hlMb6WvUOmyrLaJZCVRBzdJyLDEduEqaPcvJByIIsa5cQ&#10;7+/oIoUSKuWwHDp9fWB8YHBs8PrclfnZK1BiceDO3fZIVz6U1kVYC5Ek19Wmis5dOPLS4JudojIm&#10;RLnoSNhdyF3XdvKvl1k+a2L7bCZy83yxkb5hR2N4iG18QrZM4jUApaUNldLeOw8esxqKWDPriQtm&#10;ql3fAAQ3JA6++tWvSCCanJiamujo6iFV8JZR5KByEnastLf4vCbiHhQ4xqP2nnlktQRruvIVIDLb&#10;1VMKE7/bEduXxg1mM1uaTBOleV7GdgL/hdGY9GlMDP2cJ6WmKtSAjQ0QG7JB91KkXZtkE89UxpgG&#10;xaAEBYzdX9xV9gZxxfjI2NDoKJdJkgYMNTIyNjt95egsg5jN0b1CEXs4FCdm6SBwMmeC18KOHOob&#10;lny9u2N5L3ueD+JoUMDhtzIwED5iz9TENAeIDCt0TkMFdm91HIqtqN4gZsRf2X48VjnR5ZRFr3zu&#10;PJeYaAEGDgKULopGFhi05DpFGsfAyBLPYIYt2PKednxfzqzkgLCHJeiwRVM2dUdhk5UiMX7wKWBl&#10;+GkY07xHzGoZYBtazfdaLjY2Nx0t5Y142WJGDQCywGuZM6sSO7AX5S5Lh0oN7DDtUWeqxtzO7lYa&#10;cOEX7/Bh+JtoBxgZCAKSYTcazraGanaOKsVhXw+do8h9OAyUfrQsL/cJQoHS2dnKxiqEurXNTfiW&#10;XBT3G5osE28NFYQqjkGRFILv6+5hMzuMOzXhuI12aJryMVPy5NPZQhvb26A/UpzEOl0QnJ3mqKef&#10;90tofUIACb1O0Qwo+wf7Gg24MHFbpN0IjxpYAhxs72T6LcNsLpioHRS+uI/x3RmYRmK8tr0JYMd3&#10;2SGXYhLMvKlGi4Lr05NR/8k/ssBENf1MmiwiD6pv5PWsNuGdiEw0v2o0GVAdmT9+OKFRCIV5puUp&#10;fLBVewi+pjfNVy6zkHSbDRMlyvAVPlJR26weaBt1M6ckFWqTvkU/pU5IBErsBUjRABhBzAIDTkTt&#10;lFVxsULe+SlmH8MLaiDyR9wCvZSAJKUyvRtj6fb3ISZgnjiW7Ho3fuvFlTn0yIaOz/pffmGNJ/vZ&#10;LzP/hztNAzqfHdyMG4Fi4GGycumliJnVHID4hUBFbufiqNqEkcaXRBEeuTpEFd5ruVCyNqpxtVKO&#10;ix+NyY2VVvtW8EhQrIlw+SPOlD0Nyv4ISyKZ0IKSjLBiVBT06aWngZUYgibGDj+VDI6d4UdQR8HE&#10;+alznIaBoBsffAkj0f7w8QQLaydjjXp3/ozjtnm7rY114DlJ9GHuS/IAfFQC1W4Wbo1dVyg6P6Vg&#10;z3P4iU/d4b6+8KXvxmc53n18giIVltmJ82r7wotEQMlUkWfKn42QI88nxs2IZ+WPlPIQK+U3qXKF&#10;vw9Bn2/KiITxSi4S/VZ8MCx7slqp2qVuiCNuJOuJdgCRRTEiOfi8IYnkUO8ga2IMJSFX9Dm6onpH&#10;HoKc4jMKnIBNDmEyJXZ0tZ1kOqa4bAUHlM5I23IekZYCC5DeCLaClf4zZ9zzHZGvjF+3PJ+6iJB0&#10;U1jZSK9AdD1yHHTadG15CI0gYWFkTD2JhmL0qKFsQy3Kqmd4urJUCDKr6O4ZUUkjMyJyHoFKeZBm&#10;Jz5Cr08vEAVJxGrR18aUcVtyGA1CdK1GxFFaDBpAb7XH0KCF8VZRh+QRJE2UFGwHXlfX+PjkIO3H&#10;PDulLPUR2CjFshQYfQ7YlSV+/vX+XoHvBOx+4/d/B1QdL4VR5lSC09E9ylHCp/Q2zuhGJELf2dpk&#10;Th0ODNOrdqYnj7gr3Y+2zzIKzQBQ65XmrHTkADUoB+tEVJqbkAC1yBPNYMfLMazH9kdaBfnFNLqe&#10;bWxt4H2lH9MPhb4GblIpFlOCWBmNk76ZvgEiYAA7aOhtpOLqygvqYXh5aUc7Fs7yk2poqK7QSjZA&#10;Vc1+LiK5DpSP+jAwOH6kLmzk5AL0gnpQeX+Bk5zW6rhGEEM4hr2z3/Ox4Rdu4nB233zj2be+hWYq&#10;JppCHh+K7yedFqHAo8ujVt4evEYe1RFQYKY7pS6HRSP3TWexrTEYQe5UTaoIAFX1kXco6pCRVnKx&#10;iKmk/pwCqb4hqjGJmXjPprxIsl0joEQ/hvv68nxPl1bQRALchGHVhuYnGBgk869UpfmVfK+pMxIJ&#10;hmA7Ydn53gVu+sRZeeLLxAqyz0jHjVHScqQiKW4TH+I9GMbwlIEdoAlgx9kiuCCIDKQ8I9Khh5jp&#10;BpZalx/n3ulYLkkrJPfMbJKOXg1GcZCtuDClY7T7neTg5NGLq6tPlpZe+MHvm3/1JdwYaJ2OxvsK&#10;xinyouJDokuDe95KOlI6p3gF3wybyxirJkf4X4qE0etJ/S8cFl4hYJd1S9wKjmpbQqqUNuaUgLTy&#10;6mTjkSFPTmK8enb24Zc/8OJLLw8ODT178gRNfXlq7a12qUXflxA1vIfEyqw8cAOqi+GIFRlTuXK+&#10;wBeOz4hjSOjXV1c5Asw5AaoDEbj/7rvLq6vgEazJ5uY6099x9qhEEXGMDI9F5KcTaMN81bssJN24&#10;OchV9IzMyQXhrfVZO3P+oAtfIKdyJKa42XJWiY2nRUyc3svvExbsODCRm0Z0PzMNBZoF7CxlR97O&#10;7L0DAUR9uZiRmt0WkMO7Dyc3oLNhgJPcKEEbBUn/SVtv+ix5InbV+Wyrzy0DvPg1N27gVcOL1EIN&#10;RrPLS7mwzlHK94R9ni1TkDzw9JEExhQLw6iRILOfoR5Ix5N4JNjrnRd7Lnw9sgJPm2PahAmMeDxr&#10;cFGzwJxVoyv+gI7+8MirL61wgV/5hpq7PFNukZ/BGtD85t6TK4eQpg1LS3sa0LgwwGiSYXmU0xNA&#10;eGnNaerBIUEqq+WSsRsg3MJmCUVlDIZPz8an/NfrqYZKe7pF3N3u8mGr1z7Jul3t9lrk7j1E9o6Z&#10;tiuFntcLzrqe4WSZaWgebAPhyk1QyRAKfaxsEauS2Qt8QB0wGXZhvwgkqvoXdioxK8zofUmduA/y&#10;QNiFNt0wCKULbtEgj29ze1tGM1vZjivq9hcrK8usD79F6gtbCvWxrR0wNUFwov+gh7YirtF4frBP&#10;oyOOK+kP3WdpU3L0ZIb0tcO5HiBr5W15lISRuAyau6EpGXAnL4IOxow03pPbHIImeXy8urp+cnxA&#10;xMvHmTak0sAjBjRnW7FEi8uL5D98vxlhBxzZ3NyqxIz+I1LJUrJnwXi4XO+zp894cYJeqya8UOau&#10;dYvmHMmYfOs9ZZA9DnlITW6FmZx7GhPGBbBbuEsCYzSwh6CxcWBTgWOXDfQx8RdN9C50a4LqehY5&#10;1zFzIY1KCqTPUa0iU45TZyZcmZuFjJA0QzEaAb4E9++ll1xPADs74dnI/Dd5RTsz87hyMrFhPpiC&#10;hMB6+/2HT7lUfhegOIy3NhR23njz2xQngIemYR5OMJlhFIuP+KAb2NJV4ekt4vcFSOfp1EkWZAh8&#10;WS7vsjzQxOny/WAHHnqoNxSE3L2eNS2SAEfV2zjJvE9wZBnlbMdoe0dAI/0EzAji7+QY3IXJi9w0&#10;XV5dRqpdbgl+l925srbKLp+emR0eGWPN6U4IWwTz2HXt6s3+gQGeL/tTTC2Pz2dvaYrwhpGFZpva&#10;3jbWEP1WwB0bde01I88x8VMdH266bJcMZpWSxShH+dSa/Ix7VrKEHuYCNJPfOaHYhCpTaNgnO2zL&#10;EO4grLFA9Kdjc1RqY0pMTw9BGkASWm+OmUbv0lINMIShBK8Ps9m6XRow/WJzqgKh3KQXKXZ8zsTA&#10;M0qpGjhiOKiaeUZECCow6e4hWjtQk30guersCMCAbcBMFTp9WVC2M66N1UHWHU26g5MDXo9fNiSQ&#10;3kFFtjdDPOgdo1+h5DsQINuME9YqGs+ESsbtW+QQULaGROS2e7gPgV3RD+FjpZm5i/nZq6LwPKeo&#10;wbICKFHC06HZORqI5+BiZrYQCVMCBO/lSVUgN0SXPkQYZzcZKBX/NNpeBmw8At4EOrByBEhb0sif&#10;va2rNU1ucA1c6sjEGLyzmBdkYXVxfLO/d4B94jKCkO4yZtGSGNwfwnWejlKfXQ1oQ+pppnzIbRqN&#10;0Ffd0oK1Wd4EbN7UyFhjKONdxj7CW9l/OUjahTwrY1F+l1q0MZjQgjXLy7ANDMUGAxh2xmkoA6px&#10;LYDCG1vUCX6dZ+2hCxEHS6Nv8UFEajCRlb3kHB1ddpAttlk+yjk/RHp77MBdsGpdQESt9Ukp/6qk&#10;4cAaHZQ9yUrZVXNxvajDSaY4O+l9meSrWcBB8IAwbswcp3ZBeJ9fSemDy8i0PadpCZvugn6qPdIx&#10;P983Njp+dNz7M596hwf3D/9bdKtPu3p0NIFILCRqT6Q0QDiIDQ/xn5JlIhNvuWJyg5Y8xFhXu3iJ&#10;JELiMl71ghOCl3t16WKlL8N1DkN+XiAfixcMELfl20YBM+/A7AuPPnyxSEjL91J+BohEdFKUmQsq&#10;zwUNDUuLzBhLzV/hAuNA8YmcCCL2uWld8tws5PeLR08muQ/ujvdnMUGapWikP2NjYw3LRg4Ynpfw&#10;KBcTBE0fwZNwc4UnKLJ1cvKpH77D+/zhpz/Ag8P9Va8GIKl6HqfHnDZQfOqHrgzRdquFqJLHCYFO&#10;aJgCf45Lh0Tsnl7qtNUny7lTTDDLiNXTNYd0Rqjg5Cs3TSSD8Xc28ku8tZGmGkCptGFUS1vArEWW&#10;Lt9s5gIeijzAHGSbzSSduXH8EyNNNNrW5Gz3DxptmTMFErdzWmK5B3ds+Mv8Jh/FNas3lXnfFrEy&#10;R8hSkMCoJ72OP5upxDe4Uky6cjeR4zQ/SoEtbFBwfYfhEpazt3kP9ieyrAmU9nk0agNVQS6FJZ3D&#10;yTHgNN9x8oad45K7xeXx7NY4oQ6cUP7BILsI4TckDmnqoSbn9fMT55hKpM3Ioja5FNEflsOtbR83&#10;/ebOculqQZAXMgy5XjsRHSvFAIr+nj5NxHOGXeLk51/v6xX4Sxp2v/Nbeo/Wc4jlnF0nNnSjlGlc&#10;3mjh3J5xsjnvyVHBjJBltdzK8cbr2bIRoXrVjR1MzrwFZrrZGGiKFh4+36RiVW4M621JTauHRN0g&#10;PGMiCAyNXkpBWTqbRnUtxqzWSjmx1BnwlFHCksTnsIL40SIiU1fDknH6Y/NB8S0fYchwDNinne1d&#10;zBQsJEwdza1GS8h4q9/NBUHPQl7hUJ5LG7rmFB+EhEaGBtT02Df1wprc/OvfN3jtSiZuNQ7v3t+j&#10;mWpzC3+HeyWuKkIZAYlaxTuMmjWqSEh0RpWZtSI+iHif7xytdOWWI2MEAnKB/gr2yxZgF7RQmiqq&#10;V+ERYT5vRBeYgjLYpRmm/f8mz6X1abBV9cpkWk2SU9Uw85JKV3zA9T6VpOiUXEe+U6JEleP45YU0&#10;sYYgBlQmK4gK1yjvxXOPYzOugkhVsVcVcxLSKayRAKnQOmVrIpmKxPgImoP20vV0I0LFXxFIHhse&#10;mYSdEjaKAIRRAk5RITbC3DxsitJWchxYXmGJAxnpIjQmxtuYV7S13n/88Mr3fzcbjpd84Vd/i8VX&#10;ZUlZGLFcEkYSqQIrKCsFs6j/56YMSmsYRRh2lfVlzJYXEEyjIA8/PWNGE4FEZJClqE5N2XUq6dRh&#10;4dd8iJfs0QJfPvrBV4mYuOC1lVWCfr7Dmx+cIItr9CoS5btJqHRgK6EeilqZC5aSaTiTic75EDhZ&#10;y8tLoAA8IPIAZrk8evL0zv275IQr6yt0DnJeNhg6cX6GYD9XzdnhIaB+Tf6giiJxEFNBcgU4WM48&#10;EBpH12NXzZLyL1X3kDfUHDwaalAN/IPMacbl+jjQqQ//Gs/d1oIOBw8mc6XVt6p/ktwqk+H6NRrD&#10;iAHZ+wMjw8kkwkjR+zDADQ7CtpaslP3PsRKwy8Ri5SnD6AmQJLgQzNRigb+VNrQKXPJMM3jBSkME&#10;1ovMdSnRY1IdiX0P3eWwCR+9Qa4Hq/qnLw+GfwzPtUnPDAzlx6WV2P+xaQx8jVc474hVOjFQpTrh&#10;hXNWHpbWh15aJZB99aWdL38tBQNr0hdUFHiO7r0E7g4ADWjhcczwyjDFLqhzs/rgR5KXM+QHM+YB&#10;ywk2lTLXMk3jDiycJhRLjOgqBYzKBN3KEi5zp8TPJj6YRzauO90jFjVjsWYDsErvPUrOvblEWjMM&#10;h+tU+ZRdfeIx5Jr5DquE4+DTqahUylHDBwrofy+7EM6zeBslvOjxe6BDlbSbtY15rOoTM5lA0Fmm&#10;pJe3Gk7T8trK2vo6ZZ7NbUhXyI5viTgwrdhiiWQe5JMy6kEU5unCUyrq0ARWAfaWlqWBOPOH3Ezg&#10;Eg9WIpt2xtmPbrGey4QqqHodqnXDI5wXglQWnIfGbDUHVgQgAypnUiN9kYAIZApJwyhGGWqztZBf&#10;4EZAFdk0DMtmuSJZY7MIxBnKykBW1DBA1ckYE5UjhXbEwA0eKVexsc206x08IM5GmANA4gIXLC1C&#10;pjPPosFsyG6pXKahPDgfRTA7xbCLcempC3WEnY/1dX4PmSXp0Mkx7h7lAS019XCkHlRRz1DOROFp&#10;ELY5hedGDUWmZewAMDd8fCphC0uL3FEak8O7zEhTURuOv3/Dd0SWS9BKLq8OAnRMydru2fn529ev&#10;4bXZxizU6qa7hewRrKQoSjyv+/fvUcoH5mauAr0ztPaj6v5saSFVF6UeU4ZBK8EZOOW/NOkla5A/&#10;uNfK3QmCVNqs5+MKqw3KQlL8sooczXU6QSFRaBWIbWcXEzI6yihS0ZwiUNh3GUl1kpujE8X3uFq0&#10;Q3iIbGznBfs5oSllcKPeIZwaXAU7Ae8Ig5IlR+YWqix4Ew+C75B0QUx2FABYGEgEY2RDZfdtimdq&#10;U5xAmJJRIlDGGyQ82/uOt2JEDDecgZtO2VJc6fgUqSLimdAQScbYsJ7X/v5hcl9tg5tVYCI5bAfV&#10;ANadp3xwRDYuBZZtwzamExwm5uaGgugITqxvbtZ8Y1wU7I9r81dmZmbuP3wk587j1nzQrC3f8caV&#10;OORcoGfiZGfFB0PKjkiWlqE6ylkydqBlGB2xjflOiLbkIA2vlFICHGEnIKFYZGE9mR6DeyJ/lHZH&#10;W8Apcx6ILdGcGhYlX1m55J4P8G6APNKM5HdLReTCYEpxnXadd/dgQbkq8MrzNlBI2waLY5ai5zmT&#10;r4pwijmmuLILQx4k1MmJzpLKgOFTRdwyXkOfT1srxy2q80CorDIYa7J0QRmsPbTpoLqOZ0E6C8Yu&#10;K0DUGOw1IXl6RABHuIySTWDVC3cmBXeoTrhscFXFjgkbTk/BLDh3g3CRSs+LiL2VphGrjeKh9lfS&#10;lniEo8XK7e3vLm2uE9yXzxIvSmjFE5En690npGxC2/oE3jCl3WqcdxgdZzwopPES18Njsu3gXDJR&#10;4i6jIGq6UpmMmVKRSmM98ZhpA47dPeiRNUywcOMxhTDPiinNF4fCO7N0bFKMDnt2w5a8LafSu52j&#10;41yNHZfrVnUoPVEiBH4uJJ0ykmYqp0OFHGe/RCUNeEtBCXwWiJ1DRatYpTvOivC7+Ggu3ikT7Y3J&#10;cTBo5nv2/MJPPsBk/df/Q386+EBKVS2oRUwPtX0DLL/M9GbPigoPghZ8WMQHtNyJHGt5vdkC7LJV&#10;DNFjv4yCHQpR0Ko4foGbVfX0YUlzStRq5C3bl69ErrCh2ZOovNncEFlIGFUK1xRby9mmTpPgqJ5j&#10;0rHrbLmhgWHF/BxGDMETn4HLsMeSf/f1WNe9cW0PD7e2cYOrTGnfSAt1GrE/9G074VgMIejGvmX+&#10;NU92efEZzenOT2c4TFdfQke5maw6F/A3f/htnuS//uxHvN2Lcx50eGoB5OTFH2Jz5PMiixkkX64Z&#10;ashnlGx9QOhoOjc5agyU/0u4gCyOkrYZmXEL9BFRstMDLO2AVaIL5HodSWGFJZUkjADvkuSSR2+5&#10;pDSWSGFIIW3Mb1Oz23kO+cI0+SCI0hPVoEtgJH94iMuw25r88FCqOJClKx7ea2Vh3KLX7+NJIytZ&#10;nlGVJAxsk3gzKKFKinIF87tCftwaaKk6yAhooLejgTnFGrOL2dt7e5BqNkrEw30SGFHWQISeVC4u&#10;xh+Q3LEqCoQEVoAN4u06Mtmm4MqjbG3lHTHZnCYbYSSQeMmKOZiQenn4a4T+mFbDmya3lLtaOWb2&#10;qn0lKTvHcYWtYj4o6zbTV1KlYf8fMzlyfxfGwc7mNnoRMGPYQ9U9zXgfxjRhZJ4DdrXZnn+9r1fg&#10;OwG7//k3/yVxHF2HnDMMOqgZlPsS1Gx3AvsJTYbYqUqW8GFYIPNvURuDZI4l4X440c66RtO7Vhbj&#10;JcQWy1G0Ms4qeT0GmNdlfGSGjtGOdCxqVjRabBpRHec2o7vM6+RkQTIitCr76NCDEJ0Sb3Zp+kuN&#10;O2iRpQmE4aHdQr+DB2DuQexlLs0f8BbI5ewxtJtuXKsD1KEmJyaxS1QbIn0Fp/mIeVu8+8HRyYd/&#10;4kexMqpK3727/vZdWIJB2xzck8mzHQQitoy5ejJ4MGQQneh0wCexLph7tNeRzMPq4g7J7RwPatJi&#10;ZY8XDxh8RDonX6wY+V6ZPP6lYPmx5R9NayAP2VuQlYhsUvwJQcqLiaFs6o8UUuc7iK5JeWChKqZJ&#10;6CzzsVm1E+sLOpB030+NhW0a2uAdPFWuw6g+KUgBOamWyLX2KZtaNXG6aJ3m2QfQCrzlHFWukrSP&#10;EJN3nhgbnZ2c5ANZ1cmJcWJonh7qL2QsGRVino+TI+YGjKv6LfkjkXll1HQtFaZm9NnNlDSesZMc&#10;uYLd/f2hj7/Kvbz2r7/w5JtvsgfYZpIcBRTY3CI2KT+5eZw0kYDO8qXb2Is2bKzc7rJJUPQpVS9e&#10;72koIC8zCY14ZAPh4KSAeQ7K1afg13ygxntpZ4iYtLBRe+MjH/gQKMPS8jIzAeEnQBM4Eo/0ofLP&#10;qUPk8H/E2ReMcYVpmf5dP96SaYRM7DFgxpbhsJjo9sHx05Xle48fP3j8cGF5YWVjDWzirO3s1u2b&#10;c3NzD54+fraycvuFF0iEkCWHWEPT8czsNPuKDMdMPk3nBBMMpyCTJIzSk+dgi/hyCUYPZIHAhs07&#10;ZN8VSMSFYDFY/GSzCfSDzxJY8YScHpJIOg66mSqzYbLLpN8bubpiLk7t2sN9gMvi0dME3Z1zGllo&#10;wTs7BWysMGSpyCA7nFl74STa65TYwi2cLJHXyJ/yQiOaEkIOvxdgyy8+ypjEiW9m7ymNBpetEygr&#10;Lfla/l7nIwKAQTOb3Sh5H+eEpJ+0HrwXIMZRG9UN5M4Rg7tx/caz1cmvfaPjl35q8crM+Z9/q4+Y&#10;XWGugYFmqpMGNIdzkQJm5AUfG7BS9b2Dgz3MHUvI3My9HdRSogNlbpL3dzgx/8sQzzMH3llhpyhK&#10;+O5q8Cjz1ApKyH0VyBLxnMsQvwwAnxsoXOjTDZ9THwpAAD/zmXph8GogITN4mIjv5Ri8pha2q82G&#10;i6CZLm0zXOOVeSKNNh1NFjb9LekuEYvMXFTeTfk22lIgFY6P43r45trm+sraMkZjbX0DTBCbIEkJ&#10;phIfJymSEoK4Fkmq7GZXUHIBWJsyyzSvMZbRERbd1srF4yxjS7ahVxqi0AUhPTjXycHeESWl6ek5&#10;sg4yXc46432hldMot72ztba5xcv4fSJ+skALBiRUFwjEdIsjQx9zNJvKX+wcxK2k4agp5ihbkdN2&#10;6kywFRCdcDwlsjspWMAcROGTTm+17msRTN2TwXKZrJB8xox8jVXHnEgYSdlA1oZt2BH/LhyZNFlx&#10;dFQIQ1rkBbpdq2tyqfq7SThxWDZ10lxnPfz8fH2HX1FZtYyscy1SDON3VeKvneyoARnTXMb6+lql&#10;EzKhnNLbTnIXaoiT7JJh1kTmUsVwX+HOENaMEKpXyc8kcfT07Byp3ojFRrjUiz86xM5Qx+fPt1+4&#10;zRRsRitMjo89WVp+svDEtyw9ilDn8IJxd/kEr1BnGu92mR5UA2xZ9yKxVmKLslBzkLdKWxUn8B2S&#10;OwcImmCoYMVSXJmbAWd09IR8YS07BSiMJ//mLARPR36e6cbSOvingMPYE8FKloKl5P1ZW8ZGsz1k&#10;1REh9PeDS2GC2RxU+WxlMsOEfiinIyxCzzQ9CfLO2gSDDhhjwlPu6OjHmo+OoBlOFMKopQgxkNyC&#10;CSqgyzZMgzT0bYx4J+nV3j4dyqzxwNX5m8sbi4ZAuVu2mhwoJZzQ6/e6aQTkgj3oMd3oN7JcyytL&#10;aUjg99S0DWqAzJ/RHc6XvVRwQ6T55Q3maSe4EGVgujTspF2tRKjQUlkv+Yz5zNLe4k7hvomwRCCP&#10;emeN2TE008tkWBarqvyWMaFLzcISTbFuQM+BIICMca0uPQcPeiAH36N0fkZLMk2jAGcUt8oT8SgL&#10;cRjo6ZWhCuh+fDw+DmcW0a5DbCA7gVNTro1fkVyDKMEGLF1Z7tSz2ByaLRpsqWwJhbRp+mk2SNlJ&#10;uM3U2QnRrI8t+XTmkl1vbZb+2rPlZeoNi/k3MRIvkvealJY7of1waHCYBeGEWBXeE9TGgu06hMrG&#10;QJvYUtASCzg6Bm6RnzIwpAJJCj9ch7SW5MwOTTo5pb2TT+HxQROGYce7JJ7RVdV58YJ5aSdzfuGh&#10;y/jSn7WVJ23OOWPL68S7bKZhoavNMxVVdjWOv1FCk1yt3iG1ENnHihgnALAGFGIdPbY1obIef306&#10;l4JGV6q/QbSMcvmip5ysAa7QytoGTBxeV8TVwFhqWgjfRGblsos2TXkhw5NEeNJhHMYQ80rQHH4I&#10;tsvHgV2yqtC4AFw4PLxzsHtZckak/gr6BoN1IpgJy/bd2m3/pZ9+l7v7/wStK4JSeOreSXmBlHPP&#10;eFLekRsj7PKIxwEDJXCXjFYKP1ylXQitDj+lYJ542wmbtexRhI66aCAibrnZFFFtClG5rVig6dyz&#10;eiHlKatnAYz9LOx3rCEKDkjsxsm1fsxxSBaTVsSu0ltsXLA4/fgUovFqj6BrGBYr2ras7/Vre+y6&#10;p8+MJCtls9HqUui3SLthZqCHRuEKn3vIZuZWwP2ZSsETAdJl6JNxcfvOjWsg6V3w9TTm5Eq2haZg&#10;1ierUYXKre0g7RK0MQxlagDWK1Ir0SVWVanHAQA74V1opWi/cPZJLIWPE1ieHR5zYThcfIAzo3Hc&#10;YFigdYYxZ4BGPnprWwJ25h8y7NrHRsZo9gFdtgkgYpd8MHs+CLM2BE/Gm/NyGcdpsE2o2oHaH9dD&#10;MQa0mLUHK1c/LnGUfJRkrEQr2aTGiXb2Z6xqfChtvfbiGv6hHyD3JeKwjg6zL9hGEv57cEgRjoBw&#10;R3o+EzmQxI1ED+qWMe/8oiy8fJM/SKAjF8NdOWLez8q9nPFjQkx2j3wXwTWTgAjunuFPPOManizT&#10;mbgkdl57ZThtKMe+rj6SiLHkGJQr9hKiia8knxGC0aMugCjIn9MVQfFICZkUjVVDDLZKfCIf6DnD&#10;Lqbv+df7egW+E7D7J7/2z21ZJeTZhyLbE71wOjMGTJYapOJh0HCEInKvC8FqFGDUXvJVHmJS4Bwz&#10;jayz3mj/pEgRPYB463SQJQQjnMvkmh7ehDNvgfH4mBnqAIWYSbseDg6IkKzBxqlABLBRIrGl7QSx&#10;GNpoARQyELQqKwms+FADhMWJ9nBE00rHIcUMrgB5Pah7WpM4eUwEAudcJQzhyjydX9rS8qEf++Fr&#10;H/0Qrmnx668fPFmgK5jFCVnBPCpDvvGgZgXpzBfGSrma5hF6b3XT5Y2xtnyXoW+Sw7sZaNhOYolW&#10;Bv0kXCGLjJ+lWtvMftuoo6rFxlthuPlDKnzmUVYlQXDQfUvyVHFVfisko4pwEoBilr3b2EudX2L2&#10;cG4ECv2PKExy59BDZD2EfOR5qHQsjl+0JkU8Psx3Di5ltOFq2/ynv0kxthki1OoHuGq+V7T/Q4u2&#10;UkofMRjt7MzM6PAgWSTvMDQ8UI2u3ADxgLuogy1BjVlcksjCOI7/OOPJN4/7MSRyBzY6NnajAXNM&#10;gn068fEPdcxMkjx/7Q+/tL2xY+LuMmZrJN0NPCeYlgT+/Bi0rZjrBni2Yog+O2fDDDlK0QAA//RJ&#10;REFUT2E1o5sqlwcgR7wQ540atGAcwRwFsahnuANU4c2bVaAUN5W8NlmhLctGwtEJ0rs3GhTqKQ8T&#10;7W/vq/IGQYBHy5TZsMdIMvSrtiNZpba1RIpKte2aiiTE0+HZCGUlnx5zm09P2U6AFpliJqmhRsSw&#10;thBCIxjRitoL+wcmAhfGi3ifIq7SWsJmm5+eISiytSGlUk9eE5/LFJO21tHJcRcb9oEosUcgsTX9&#10;OwoVscJGLSrFJKahtUes0/s1xHT8gmakHHkzOWju2BC9/IRgdu4gSSX8W+Jthp9wIaV55JtH55Fb&#10;ax54z55l5AKnOQ31VJu5uxdheCfJLhte0eWEHUUjasKzybe0Y8Fbg6yKQHjkmpai+WR9v+b2zvkq&#10;mlr+m7OR2CSGS4xXfckoOvuuXhb3cvPGrYHBicP9jYGeNbCjr/w5jEKthJwpNY+s+Vc1nq+/2FMF&#10;naSHK31brbuUHZhTCRcpzXo2rqaMUTmSLBUpyD4svlzQfAWwyzpf0uswrVFH6UL85PI5Cmurip3f&#10;rd2rmSgOVbKHLHbThuRImVETSdeT5bdSFmjj24HX040bxDNlWLMeBekcR2gh3QeYc6NNyV6qjcJr&#10;q9W22jk6YaD1dVPHvnPvHfpRAewQfQdbLpiSI5zLdQuEVkaadAqz15vRkIJNK8QgXpBikoozcHy6&#10;e/ixslQAFpagZBbL3IbaeWaLHEkaegpoLLCaz54929ndwFzDjiHPMUNAWZLCQgbv4rOEIKK5LgrQ&#10;aMCa4dqoRbPZOAK6wvTLQC+GqsAICxpS9vd22D8E9CPDowO9A1gGmmRhP7EhiIlp+6WwoY9rAR6i&#10;l1a0i3eopaQqj60osNaErcjVNkLqJYObqPDNz2HvkT3wcaQShWvzfUADjj8oISE+vh8l/qWFRQQ1&#10;uVoddUZgcIQBlxyBEgChOB2J/sMpQEH89CxsBT9axBk5P5VwVQjyau0yttqkEShoLck0ovjchlRA&#10;hErl+yq9eXhma61dw/CA0oaP5CtpPy6DytbYKNR7DNcx1Mqni89U8tbypu1U4cU6juXEQlQvPZ33&#10;UIB8csxL8zWx+6ZJvj6jOWUwxfV4ZGzKO7FLX8OFk9W3sjLO2bD90yBETNC7rp4qIh9p0exYbHtd&#10;RpJzxXrYWqwM98Uv8mSHzYc5wjuTV6YZ7yKWR/ruqWGSpkwO8uMBxNEZIO7uwlldwGVQu9BdZG5p&#10;4EI3w0A/vAR8ArgPgZM0unxwoB5NWFJ+UQOePlAjK7axsQlvkcADChTX6YmJf48rkYnDnzzDoX0B&#10;K7vD3UiOz6LOVGvrotYwirRcADzxD8vic4/bjUNXiJ6jVKRL9mqNGuP2qnrjN7NKNoLlwZg6KkV6&#10;TGKs6YMUY59Yu9CjO1xwqtQ9A3OoQ1WwCKYGlIVDZadb4H7KoQxOZAPj6Wisg7zmvEiKgn0QzIe5&#10;fvTslF9UhdMv7h3gRrhfP6AEAl/sSY9AC1wqozJQAzhK9s8CnG2zM3F86koqyW+1giC2Fxi7YjWV&#10;Cm32D0e13cnL/BWXA4IAhgiAD5Ag7w3GJfOxpHJJ0ufRs2tDSoUOqZRaxi9347aoE6Bwt+VQkSPO&#10;IY/EsdrAIgAi3jmlz+6Dvd10mLaNj40ZrwpiQFVDZ0rfx8sJKEzwj4UF2SFr68ur2zvnbltimKZn&#10;5tlClCY24A3tu3ObJy5UhtKILChGk/mlunAgvFK6SKB6TpcLjx7jzB2lnmcEWF2xeo2q6UbBtAAm&#10;gadmUCCqpSfAOFDnykQdi/GJrWzllHLVyuJTeOE3HEwHHu2fM+M4cyfDnrWvmv9YvIrTDNihpioX&#10;oFXgQFFIh44UrBPbzvbAtVn33aMjz/7N0O+UIBRxOzrmo8Nj6JyddmzxT35q6ZWX1gCpedUXvwpS&#10;k6KUGFApftgWIJeTwCwyhUlYUiZMQ4xqvj6qEIRznrgF/qq5IYC3AwQZEO7bAU3YVZy5Sh0cGRZE&#10;yrMNkWpD59a4KU63KyybQUwwwizWC52swmFNApXgTfyO7hVlxK3i2PSAAacUDsUJLHtydNJ6YTCY&#10;wb5+9rYWpRTynHAqpEJdg0+cnlnnwl5/ExzZKYMp+/UQfpaMgC0C8cs83DQkeSpHx0b5qWh+qokM&#10;ckhwsv2DP/Dw5vXtf/lbH2EBqvvYgASTao+k8NnyyjIN4zYjWIbnbuSO+EyBAhOPKqR7csIFjwwP&#10;94O8h0h8IIPLqdwYdiwDOgycaHoT+BcEasO1jPDCROxSoqs9njJ18kwtUnLWBvz3mclJSqoUGTXD&#10;biGLxCxpysBMOAziZqeuyaBjuHWePk2sDb7NMCMSATg1YgcjIpBHx3rgASXhsR2MPdRHSguCQTAP&#10;F1qDVGqPC0lSvFS1RzihAwPHvYOEHh2yDtD5OIJoZSYOEewr0C3BWAx2hlbxVnwGP8ftSrWHCiMl&#10;wmBO0YDah2BplFLshBWY5I4xp3oIM5Q0emebYfSJwUztCp1LFT2ewSAz36rYPj0ueFuyZj/atD3j&#10;lRvgwHwocX6XzWzdVFYIiniClFXYllobLv45YFdn7/nX+3kF/hLD7n/7F8TlFA7weBx3SqUcu/Hx&#10;CYZ09rSTJCvwETBIIwKi5Kzuap4XsjGrCTki7oFcEcmUAxqRCkSQJWEnh8G14SMmwzlfh0zJ9Mzb&#10;EGclEFtmVYMPqi9sXIIq+wSxidVOixHC1CN+j4VOCYOx19TY5eAkQTLd1xcbXqCnsCthjUyMufJQ&#10;3IkVSKtAwbTIDSorJXyBM0OdAZeE9UnD0TF9mq986pNYSaKgR5//SpAejBKAXSbTpfNM0gFly4Qy&#10;UWtWz15L52ge0hvbslgTu3elCiqyiTmLoB7el3VuZNyCZgsDyBBbMl7dYgRKKt2sMmMSfa1uWnxC&#10;ZAvUGEU7s5IKdBKipKnB/hl5C8rv5DdDJPj/sffnT5bm13kfmOvN5d689+aeWVlVXdULGjtJABQJ&#10;iRK1DEWLpjXSWGF6iTAlObyFR5oIR/i3iRjMhCMcM2PO4rEUtmXF0JKGIgnaoka2bBGkDW4CsRNA&#10;AwQI9FpdW+7bzX2Zz+c5b7Yaoz+hK9HozsrKe+/7ft/v9yzPec5ziACiUB5KpK1BmfujDReTMoKg&#10;+oGzkgBdd2W9KCw5fD+xe1lrUJKUEW2aCwyXNLuGFnibAqyBtwS4Ms2KG+eConh2ifeA5Hz7Nv3F&#10;rL+taghj0DyBx2R7tCeR0qDBAd0ohzP68mCgOE+JNoltAg2WDxVPgypzdHqyd7h/55Mfg66D1/yf&#10;/84v0yMbF5HQsrKLylqMO7ysICqGcukqqCyyAsh0geYlBhryup0MSyScoNfchoTb+BJN8aRE/kRM&#10;xNvkUoU9BVWSjwT1FNJOja4gGD3XyCiMNyJsuBjQInZ20b0iBxiTTxc6Uvqmw5Yne5PZFBw6vHTR&#10;Su/FZTCtAGVP1auiqUK0can8yUIcUty2X0G2OFHOwyblYVUnBBnJZ1C/RqN3aq4/O8P+p0MH6lZw&#10;knDRDFir9y3LZogJ1TYiGEcA8NWhaYIX/ZFmB3qF7lVTAntfCbwU080GzWYu2De7JXhz7fFEq5mI&#10;QOjAjCpjuKCF9DOytQhDY0sEESpQSFt0Oo59lg2n0xAhnK8ASR6EunhSTmABP1GYxoCjzpTwllX4&#10;G+w+jKTaMEUGzA6qoWdh79x8ieff7Kv8YrPBgs56wnzwuVOnZRR3LHaSLxb8uefuzc/Nbqy/9fzd&#10;dTi8v/dVJeHSwuYXDQ5BVz2mMlCylbywJMNBPaSm8DxKQguT6ACAJCE2IoW/w61pIuDo2Q8+RNib&#10;7ZFcIYhkPVzjdSlpwTfzmIuNJRxramncX5CE9i7xp43FEqeCUnqmeSP0BMHZ1dwkGk6nm4HsOMST&#10;PF8fn8buBqVNWJfnT0uUo9B432zcaCXdZI1Jz9PUGPwRPyJwNyarF5AI4AArmjNYcTtLMkpzjE1h&#10;iQUb5MZDmBqGWRE0LudFiLZE70ZIaDAAkOCeFZKfmgLvNljX2kGzvkCd2hFAkZmHDodfe/ToofJW&#10;jH7WtWF+dEMuOJl1othAXWnQjiKMWq0Ma0LZKsff6whCJNgxNISUHs25Z1S7T0/IEmmwA0GhwZea&#10;mcJ+8YmyVCIaSxTLJvSuq9mzsM8o7/AMEli7/WKxxXQcL+FkJ4cM2O47aWMvYJAOIrlTrpBJC07y&#10;QXFyb3cb4gPmgj5hHjUWgyGlhZzi7nkUp44RGO3MAPnZ8QRaodbN+fn8AuUu6XtaiXRwmztJsTrm&#10;GsM4wPdl29o56zqoSDvd5kLI6skZFueZdsXkvvGLIed1CDQojwHeekYWze+vrt4i1ZrrMBeYCdoE&#10;BXY6kRly3kUdAgWfXoJfuH+oWmCepB2J9nLv+DXVqFg3zLSgTzBHz8WQAyuyjFRgXD2SJ4Cvyi15&#10;qig5keuzhcq/UmMjh+/O9IOPeiTZjbLgMUd2QEukKiMAOKyZzjnzcVUWGJvGJS7Nzq0sLQPJcZ7g&#10;XwDEc6nOc42NkEA8wWArKW98AUyjb2B/d82/1tkYaFW7MWVVfkQQtbu7I5EkLVd8gZh4xGy99HPD&#10;iGwpKBnuHx7WyugRA07PIDbyK1KZIqrgFV9e0haH+mKgFskUfLhjBEdG1zc3rGiGnsmHmgpaDZFR&#10;WNbRFJ3Pajk1kiSZxWEbRCREG4JN4XvYbWoXBarhg70X+/UUchWPC8pphBkaqfsz4ISaB/L0GbAI&#10;qwX31PQucw0YVfw1W4Ul5wHh78gCbR0tEDl6C0wFsW58fgp5k5khPDg0SypkIpGsylpajGXNsyB0&#10;o4HZOzgASZZ0AkrGiXis6rqtCa6begCIABdNzGNj9NUlZEliCBsCqGOdKWyHvcQPYnhYFpaTBrDd&#10;w/0BNYcI4nJlPC+ejvhC+PKcCMV6A1/GH1k0YeU5btSxcapWwWm+hqBaubhIurYVy0MJAVV5jjy7&#10;giL00eEBb+NsgcKp3Rk8U1vOo5RnD/vG1sYuEzkw6uCM6QYod4bnnevNcTF1oVoVV9NNbEErjQKF&#10;a4jghGQHdcjgIWRg/u1wAMad00OjkU6PQ2sc6IQNpf+KFfO4xueGQ2aMkaxf+FjALuR9KysqMAi6&#10;OUoujhvcklot1kaIqkKx0DPZxS5ZTa4Iqy6oR9A6JXGOeUOKKEo0HqJzesDPHUNwJcKOwQyuN0an&#10;rVsa20Zzd/k519ltNtPtMxHtz//k6/fuHtitcHb6//r57pe+5vRbTAf3mLg6IV9K4PwnkRl9iC4L&#10;/jwAKtioYZBNkgZbbGkXQQ+uqr/ql7HnArgYtwxl4UqUSCkTwWU6HkcWMES5JCX2H1jFNAgMTJnm&#10;dNMpO0kqR0iNjfeqphbmCxs2RFoN48MDBiWBC0YrIisWpznSt4Nb3n1J7xUMxFe35zSAxcV1NsWD&#10;txeJBenHNM4p1phyxlNgvslE7IjkHElvpCW8T7/RGcQufguD2Z/t45Weru+++WBybvb8hecO33yw&#10;YMoAv3jSVeULa8+5RRUBbikXcRPIw1iVW4uWBMWCkLUN15fnFxniw6u4BpRWikpGSNNtt+e6XUA6&#10;3A1TvWULphaIWeFtSCIEL6PUoTfhaZjNZR+Lfg/ZAjACxMl5P4GfSZDvM3Ro3jlcElMPxCIpnulr&#10;BdcSkRj3YlboC9ZA2QEmNQHvZnYT6I0dQ2wKINf4TQ2dK00Oxp4zVkmaZtjF4Y2tMrKK6U/BOaNh&#10;8a88ZWUlLYQCuWJ7VSjMCa2kIPbXLwyZNRUnaw+sSjhsw+5iK2c4SgdYV7I0TLbLYnN4eNLsE/VF&#10;Upc1Qaei7KnypMBylVKZ/u7U2b31oq9UiKX3VKNFTijXTdcbb54YCShg9Hiwz2Yn2Fjoz3/gxfe9&#10;/OILywtL2GeKiFhs/TXX8Ayweyf3ePbNe3YFvm9K7K/+CtAS5wtTTky9s6voVa/ft9Y75nAlzjy2&#10;IYL0Ijv8h+gk9SdLSbqnoWv5C05UyMCv5GQh4pgZcmod+uMMJmZQCB4lqazU0iBakpehqE0EfIPB&#10;wcaltqYdiqomojBG/XilFAsvoCSQUlgHowQNc0HgTzIBv2ZBUl+lhBPmg4vUcWfCBR5EwjuD/0go&#10;UTadmpjrzaAZsrOzSfkBP/GRn/4zix94AVP7tc989tEr3zFTavewqqR2BEqUI1C4w5bThcUH4uus&#10;MFxe0lKUEbfqb8DgY7Gs+Q/DI1C9CE+D7gamDwOKSS2wY2Za6dyd7Z0LNFhODjGtgWZsWJBqBbyV&#10;0XsVQocKF+t3o+iRcNw8yEQ7CI5JcZa9oqugVQZgwg0phldabmwTt+fvJljUpg7JVzI9I5/RsBsy&#10;xFwm1JNqhHmtdEDCUtIAL8b4I+QbSStFxuEulBayqp9Ke7GlPGfcz/w8anWzci4yLymzSSBpY8ZP&#10;UmyxxXgbAe8zqQRiV0Be8SBkjzzBxLFKNCW7uGIr0tOx+sMf5YO//mu/+dqXvqbELL9XWm9uKKMH&#10;tclu/HyhdUaf1Vd7Q8qosKywMG/S19vTqMdIIhMVJ9Ng9iw3XxGMf2kPYMZNRPNRhC94qGAonZs+&#10;IhcrgEWMzfXQ7EwPxIFuPtg0gV0INC8nGJNScrLJJ/PoWNna7G6IyAPCV/JtLMKhSOJOEVxRy6di&#10;soAsXIzDAWc6nAdAAX4hwyuR0J7c3tpKbJsdIu/G6cnIu/JnIDygKDKCOkX8K0e+8EKvh3Ql1+9c&#10;y3oE0ivM2fS+hS65bO6EphlEavsUIDWn24NeUSnJASbD7hy7RwLZ8SKRbVcKbgW4T3p/DoE1AdMB&#10;GXlDmik4RFZLIRFI+5DIwLGuPZggScwi4XE1p8hpFD9TVkYmhwzb6pLKYcly5ng05WM3dPavQGJx&#10;66JfVP/cPL78luFafrmYXeYYDWzoLxo6pRielDTb0Cdl58vS0tIL95/nHh49evWD78fMDn/xm9RD&#10;IdlMAXJApEKwzEVOk4XTzgCLeSiZrZF2A2EZ0Sm/zG+z2zwnpc7DxURyDqOtyEtwf+yhrUDVHFF2&#10;IFN33Tnk3ZWia4r5mPD70jGbzSoyx3yVGkhXBuOdxm/ROlkMaWVCj5p4mPFxJJTOuLC32hy1BqrG&#10;NlYSGvHHPHWXOcICvHnuIUcleVeSpJyAAHs6kcxdJUeym1UNZcCjFIqCbJYN5CDaYBI00wzK+QA+&#10;7yRCI0JKaXBKN3c1nLnQyjuE+MA1U7MBuvKhx7axb3h3EGpSOw360DCnlm0r7YJpmC7VRVqZfMaB&#10;r11RKsW6q/TB83+MOx9d1+mP6A1R7lpMzWZe/jZdU9VoeHHqREJoCEcn/JXccy5EQbThIfgFLBGF&#10;bo9/mGusJsazcDfyReTAvMRs3SJ3iDaigRUqnzcUfkTA/aK4DKGrxT5AAXD98aNj2L5KrQ+1ptuK&#10;xiIB1puBdsGGszFnDOzS4QPY4Qh821plp/zk5MLcPLsS7bUQ2C3bVNmDTV/oEU6dp0j7ManMdGti&#10;sT+PAZwiHphsw6+c6c1iimkI3t07KBvFYjyUWXfMHbJ7WGoSraWl5Z78mhYYXoZHXW9ubIKtqHsZ&#10;WfzTCxJ4Uwfzimh1swcimCugRqXFFCLchMrvTY6lnRfjPDmKk75TBGucZfhEAfXdihZ7asafeSl7&#10;Dywp7+Qp4bccBRjMK4eJbkEAo1jZHKRa8WoZXpybW+jPcTwxdIyrCqwA44b9WmQEWWam6GkX3d7b&#10;dfsJ6IxPT1B3IdYahpkSezsKUY7twYMj/Y6cpS1aKRA586sskJ1H6mrBQWNSxC4fxHFjgDI5Pyei&#10;27Obr5Ioloddzec62vj6ClwvBsAxR8Gb/Cv60w3HSlHcKgJH3OTQLjBAn5Du5aQAPLH5j464XwK/&#10;YHb6enzNrFNxE+mR78KtyGCWsOwVYk+/pWkfG1uUR0V8u7/KieYnfpXRSkQjlEM0SuSQcMcWe7Ev&#10;ukMm4SyLdDg86fiIrQWxqO1kl5awCOVTKGlQRPWttKAq8kWgQ7mJ3LvbbQOge5Ag4fJCoCvnRWCH&#10;ztHkIsPko3GIsFo4A2U/44OE7833nZZpoRrwWyAYWqbhi5LtGT7Jx9FLMALPqBxgbJEmzwZGl1Hv&#10;ZNI/OgZ2xs8VxDtNISe2DrcoJOWIJpUleMesEjw8B16trNDEMMcS46kJpAsAEzAacfR2SK/DsG2p&#10;dO7u7RyBj6S3PYFWRXAU507p5GPxgTtwESVY4XHI3AOuINUjqe6qP/IEYfxZxgC/dn8aStXkBIlI&#10;Rux8XxfvKHnRqrjJxg4VM3VI5AJPavjg0yVIPDqlU8dOfHfU1BR6MmqOnTFoCIXHC1V4olLi+RIN&#10;oWgg9cn4Lz0BGWPknuETXRomViudyRaAloXpH8t4UUjglmgEJpkLLO5l9QGgh2cEtHWCDKsT6njm&#10;U7dvdX76z756fCpX+j//r6eZCZvKsZ/mYffdWMV8vHW7JtEJ5c0NydYNES/0fSYqyBKr2DikJDE+&#10;tZ7NFFwx0hb2CHIxMA9sXMgT8BxwR6gx8DrWJX61ZIL0P/I0M6S1hj7ruGPT+D7tpOFH6edPUXhE&#10;goYl5RTw6cjVxSLN8H6WlzKXeXamy0vFWULgN+oab820z3ARDL5amH+TB/3aG3P8TuA8dhexfOa2&#10;ZaqMkWEcfwYZ2wfAsCByQLIAngIMu9keg6TGvcGr1tuPOy+/sH/39s69O5uvvTGLIEABoJQweaFF&#10;GhD5RKS5Gw0Azzco5KX8626/M9Fi4LisMWNpuvuRLz/a39m2CcV6Er6Y2SvHcx2mop8TCZ+PDFFs&#10;xARZDw7k7Trz4Nx7gckwR2FKAsXpnDX+1wyvJYsjymF904rhY2HX6PKgOyTkc9iaLaJ+cT6IYk07&#10;cnTBBnkJzV8N8bMQLsMzW8oTlaXLJuqxHki2jqR4ajAiz8ZUIm45JKFg+HDhddKppt4l05Mz3CLX&#10;xWIpy+vc9uQ0URdx1oOs/32OpW7CkoR/F+IbttvrweJFCyKtaZfotLJERkCE24YVTre4wBvDiaG1&#10;34qvJ49Q05jbhE5h8TSzez/WP1iEZOdp3M42Njc0TtaZ8i1pyPzcIh0ASKRO2cA3PE0NO5HVM8Cu&#10;orVnX+/pFXg3YPd3fvnvi7XTzUoGLhw+Tg3ugAa6y4tpssnJZLxUyGTmO7VaJF68wKFDWhapT9dU&#10;r1L+uyAgQgWZUMX8JWEQ3qU9iVIOQigzpJAYDv4qcycrFgZxiNJqSMZYH8bURpHUcdoYJYp8vEmY&#10;AQpDlLnGgZqdej3y4cMBlGGAYcIkJSs14OaHXKZseSaJFvIoEcyYUp2BgDZEc3gwxPf4c/fOLVz7&#10;7/3KPyInxCQaOGbwpXpilZmnHYY3t0Cq4dINckdyDeatSdrKms4dB6S2xuMGNIOGL5hde9LSqDA0&#10;puqHJv2c4q0WGT558ISqjReYVGQIQ/7EdQnsEqFUAn0j/W5k7pRbs7Wklsk5fFniML8xz/C/ySJM&#10;95O5VIQdWM4PwExXBszSUYP2Gz223b3N2LvY/QIi3rmqksRKgp0AJKIkAqYoGxrLpd4Ztgb9wpDD&#10;G4JO4glep9yMY+z9W66CfJBqDxcr3BOUM3fOtRUm5crTy8B2Q5Jq6RMfYlm//D/8BmIwLKP7hOTE&#10;u8PZG2bkvm8Auxtw06st1kO+XDL3TsWPrqqZXKQceLgnF7DqchVigFydpBUpk3kcjo0KLlzcIhsQ&#10;DLwtN0lqqwi4kI76wk0Oje3u7RF/8GY6s5RJ291eCl2uFx/n3Hq92Q3A0rSrCAkKZuRCDe8yCb4a&#10;TskK+He2dBonx53HCijADRHNk9qZe4+MkvkTxN9aWSWsIYYFTeYCgMZWFha3tzeo5LPzpTWJ2YGI&#10;efHiRLSQnJ3YuTnRonVCae0Atay5D7Rp1WwgZl7NVRn9GGnLC0szVBIsKXMKbfG+5hEW5ty8gYh8&#10;HLBAOBaQW/u9WVaLpDFazvbRs6OIzGwPJD85IQM3rmRnmT8EO8tymZwE6CHqldmmUUkZX7jKh1ji&#10;66J6LCpblITEZN55MEpzchHQRbgyg6HcfrNFGndRuoc1spOOhqyQFImghAGdcjRzmurABWwzQEc5&#10;pdtdXFik6fFf+jPfIND5ub/d5sLQS+5Md/k1Wi9pbTNTzYS+OqRGSMR/pFjkRY6vUM48m5A2K8WJ&#10;CFCzaxsaKb8g8EEPSPrR2BmQx4wIDQibDZ8HahUAZlxRN8NblJglbBEZ/tyGMCoVGW8oNstkzPsp&#10;dDuWWPqGHfdJJtxp4YBcZqKr3BmzcRq7tB8uTV5SAwc1RBlWoIIBjyhLl7TRzFUswGVM3aKs+v7B&#10;bomw1D2W/IIGIfxrOD1cpHi3hV63gAwhCRryJsigqxnaRhspY37xptyS0mx5B75XeMvr8DJIsDlt&#10;29vbZOYYMqHiw0MaKAncWQ+EXvs0sc50EdDkkosAsnb7Fu/PTAuh0thuDiDtnhm1KQlI4xauAQvF&#10;0+SZ8jsx9QbnAn3gaP3egB6dc8l6mBH7AdH9QU9NkWyfEbUir879P9brdMneL0UyL2l1O6chS66P&#10;fwQscGQPR5U7EicVSUjrW8TZcWlMAMioSpadhI3FZF/Bd6M4wiyM59bu0CTLkSJTZDqgXf9qFOK4&#10;DylxucewIJ02pTg4AWhQs4m82vBtk1qYPLsG57bk4NPpVJrr9leXRROEMGAxjY/PLyy1p2d4BAT/&#10;ELtIuqHPrO/sVtmPCyMyIHJ46f7zKNpw8FTlg7TIgtJxJ+cJUTZzDChy+qQrNPilrPJKlrfT7fND&#10;HlCURvVOvEMWPLME0+AtrN+odGuRnOViKNGQkjS4KfEEMLINU3uYzRMS4iR/C7oqUlZdQsqaqSif&#10;QZpJSUwqA1Zz8RdnStczY2Ka3rqxpcV5LgM7Uw1olBPTbC4cULsCShXPnZv0za+ZyKmB0jLULBow&#10;DqZSILgRObbqv5N+kd6BAMRxOA5JPE39leYJGSf1/ksr8weHAiIkw+CzJNJ4PeawcqxI/ACjyHiF&#10;e6CPRemUo8HcicWFhRIbwb/wJvFZtMLRu8ZODvGwSMoJvbSi7ENGP9E97bNSPcrO0/SBRomYZaSI&#10;KxcVOEnoJ8GC6+CF67uplcLuDK3EDwM3wa3Y3R5KeyIaOLOoNAIojNPZziopKGHnILvFsT/2czB2&#10;eXqaK1laWGKbqeduG6AwH6ZIy3etGBT7hvSepzE4OuDgwABSyc7Dy2CZGe9n2N2IJc/POW8MmZnm&#10;zrgGLk/TpNOkpZTOd0FAOVAJooTWsjglx16GVLuWACH1Pvx1JrOl4dFiUvxVFWfiSMecPmXRWhUO&#10;fk6nHfaTJ3dMu2zYwWwdtvjtW3fAuDnl1O3kb4pIiuRi17lA4nbz+YnW+tZTFMTo1JXQnouoEe18&#10;EO9XYJ8VBToca5J6XLalHUvg9hrbU2zfomIC9OdxYVFF0IrW3UURxadY0XjiE9DVPNoEiq6AR8VF&#10;C/grqbF2spCe+8jZtVwgDwxtgNRLkFe0MMNJ57RZms8wGR4GHTRqrRHocxcRcnDsfNRIilkPjZrp&#10;QZxnVCCrJpd9qoJHtEj0YgmQ/Y4dwu9zcRgrgpy7a+2/8FNv3b+7+X/7L176nc+Rd0j1lcdnXJ2u&#10;VUvIApjxPsKkgv0NVVx+gNUHpa59CY9vosYtVSAVj8/OdwZHzec143BRsKucTTaA49citmAZPyIA&#10;hn4GzE2LAxduqEBYgnRaZyatKGg++hmaYblvlRZRzxhDlA02U787C/ss0gQovgDUTDGuBLtGaQRK&#10;GlflM0V+GsLV6Un1w6Ikwcs/+sHfp7H7v/8nt1lYFsd0bHTUaO2CXSeRwgwnAkrcLu/HwaBCsL21&#10;yUdwAJ1iwcuA1AlgOIxj4/3O2IO3ZtdW97AV33ujNzbFMCVmIAxBXuey8T3HAyRNDXp5sjYkXV86&#10;keYcNzexurSyPD/f5WFhEhmRMdMXkzo6JHKimIFTC35k4yrY063FVR7o/u4uE0zcYJn6ivtnK7Fd&#10;mVyBdWLX8cgzNk8qCSGIDdSJdSWduObnnVAYYqRcXheZrm0j5AkeEKdHggOdQ6o9oC5luMMLM3xl&#10;ECltA8pUTe2t4aBxyCuNKgTWY2+0aj7Ij7hN9rPZqA7FApyFFqf0+CqijdLv45jwx9g6qX8h4eqI&#10;TTS4OMfXcG1uRGoqpmmo0eGwSsqcV6bUg0kRcqW6SZhsmcIGL8IJLGoUqc5bI2N9REJOjkggYS0C&#10;46n6ohgJpGGai9UOlhPIbjMEu6JRl7Zw+MWsNSfcqIBfvbhisdjA/ArblanE2Fj4Lh274uokxfg9&#10;Y9g1qcez/7yHV+D7WmL/218k4zKmT8KEnYVKRlkAIQxrGGkLI60Te0rMkYpWwIy0Y6SWD8ceu5wZ&#10;TEMjFB6rIGqnQ7p1Rslt05REiIm5pLdib3+HqhYhGpLesCywlliVKedhDjPdkrOKOcff4PKitmyx&#10;zqiUZIUQcGKKWBbVdS/MfN6gvfgwMZ1EI44WtdKdirFTzAUOQvgzEzC/pLLEzUgdT1SBib73J3+E&#10;v/7s/+fTCRfiFmOpA71Q2RCNsliPczdRtHnUSqldM1YeyF8wpDhy4w1ZGPpedAVcLj81aEFsp7Xc&#10;DLd19O2Feij8nep+8j/8SupfZKXwgN75yo41JhbQK4jDPwb6uMGfgj7lLzSv/imNpfWPOUQYKFk6&#10;oZ+UA/1xCsg2ffA0+VEBQOYz2QF6+uZXTcOiz2VWzOfwS0GiIpAXJjZjd3lzEjKK2okqgs1dXkF1&#10;xoclck0oE5wAOn1WRjdjZJsHyksUeQ2T3ASatsJAmTzAuY99+NF3vrv6ox+bWFsiTP/if/9rtMXa&#10;fZO4mZgngEl4XgZhlQ1X9hQ3WeSpII5BHbKIAjP+P9XFnIaGezh0fm3I4g9p2EnEw6YFxFD0Oo1X&#10;viE5A01Lpw4vJzTLQRJ9tvwaHoeoaB4S/5wOSPgFdHwpGjfgDmzRaauC4tTSB+jeBiW0Lc474r8s&#10;bfaOV+6K+Epzm0z2dLiBOU42l9xzI7NM+qNNTAI8d8tfWm0buhycDIioXn7uHvJ1hAl0EPUmpu4s&#10;LcLjWoTu0u4hDjxwcFY12Vn2dX0ghtpkbZ2azAZSB9k7MM8RGYuTLQl9hgg2i11CkGMfqoVAF4F/&#10;JOTW/bOw/EWIgvIETTtTgm8YatcHByZyAHNQtogRnSroFm1Z6iceEgaqKQdEhGLBLG5S1yzLzc63&#10;/87+pnTHhwriURIxFILn6YRU4gmxOSSATmUHlUg0KGuC6ZyMBueqiwzpRupFcKHaa2C7ZkQNtlxk&#10;BPN79pTwK3heNGskD5L0giB84IXHP/DBo1/+H2xWbaESNoGk1yWhHXLgYkapwpfFI8rkwpMzEGx5&#10;mzk0Dk22J0gbMl2aAJUUaYGrMzE1YY2YUb4MI28viVKhD9xupsU1xKLCjxyeE4hZGosoaFI1jYMm&#10;ka8Q/eQlFC5ZgJ0dZlb4rWWkE/7StDlPKNdsz2bYBMXLcT+lFBKL4aDGrGfOvuaqoN0YH18SsNUj&#10;dnlGz47NTYOjuhgfa748CuPKxHBJERcD1gc9AX2j7AwA5aykghJwK7ypBOnLK1JScAjywBJjkCNA&#10;FBkRPVf3yulGhZgIRdn3ys6cLrxDvhcSBziIs1OY2kGgWoyyXV665UKw+GQLTnBSAC5yBgp5jkww&#10;cLYDt8XjEWkZ02+76qhrtwCe6ZM5xdNeg+tNOOCQlmdeWZ1BYSFJpTnBtIJeaa5WAbym2oPdA3cF&#10;6RpynpJ2lagitcCT+gikcOgb3ZJmxrVVMamNpZ226U8YkftiE+L3HSNweECKwrOA8iwH8JwSVIue&#10;MzafWLDkTROJ7d3to8PM75PFUDmwnX06DvEae7LYS3TO0gm+OMt/FigeaPdS6pidW8B5s1ykMQAK&#10;kI5p09um0cZj5weQV/DKO6u3KBsWP4TeQI4HHl1Hgx5c3xHwcmQynpudZXoDf2N6ajAAWjIAcNI3&#10;GYJgsmuYsxNDH3YwryoRIoGtbo8FdquU2wnR21Khq8fmaXP2PZJX5qUkn9ygCvHZn2xsNpLHR3C6&#10;0IgsexC74Bc0NEk2AVfiJ86ZcbaGMguCC0EvAnoyuZK88YouZUQMPZit1t5goLhVHNA7YZj+d2QY&#10;24idF3sFKNQrNM9XMxUmEzsFZJknWxJ1vJ5dQSAzNdlevrVG4KGljSh7gg0BF44YH4o0u2CEfQ8G&#10;Jlww7C0l7WgBoyB0yXgB5yARXpE8U6SsiMIjn4iKu4jtGiNzxhnxMyWKenPMTCZ+41fRdoLmw8WA&#10;verJtMQqaVYXrRalZIVbLbBhYdnoorCqTG3g30CmVmQFE4HkRuZpeUNlzDIRUlOQ7myB5B3AUOFu&#10;RMfKCWOwcBSEb0ntaQA7jYNFX+ANPoI7AJoXXEGcUSzebDRaV9aG+z1FioHveWdtGuRTQQ1dgYBd&#10;Wtg4iPwmd6NviRE7ObOiXa3xBmJsuXp53Af7kDUUqAoRvVDIoooHrWMguIgwy0u4zU8Ymmy0lk5k&#10;PsEJI4x6YJVAkA2PWyvLq2x3DBpvRlGiZkARc2Le2F3cPf7g4dOHTt5A8SZRvTB31W0TZQm1pF/E&#10;7paIkxKpNsUw7W5doadJBta5GnAEBMaN/I8IAAzOkK/Z0oYDiQ7V5S0ZO/5JCUcsI+AZHxfCcqTf&#10;CIWLKKTEpOul7MH42BkGDqw21awg07LZqg0zZdFELCrERVCshJs9ttYUATkx9ZQZVETNWOcsb00Y&#10;iJUwj0AzQRpkOVz2TDrUp/6Dv7L+7/3lV7/z3en/5P95m/ZzFAgV2B0hVVF6u1oZvf7svThhOdQl&#10;ExQnhY1XRC8iNNHi4bGmaB7ALgh7uOr8RpNelZBZGmnpuwxabTOK9RjfDjOiMRFFUWhSsUdWL61E&#10;yvannwnd0jGqB6yCyEn2FevGUe1MOZlhdWnVA4gYaNAmfh9fOd/rW+sbR7iNvm8l3jgCSmQeofMG&#10;aHWCGhCPfnFhAzP4vdd6WKBQTtvYMQQWQWpgQ4vVK/RsUgkWyCoRnRxSAjiwPeJm2qwFOezMnHV6&#10;Fh0fevn665Nrt/fe98L+W0+XBDVxDSdaZhI6YsLVlRUHQM90Kg7DCjG7nWfE+Pj5fk+lvJifqfYM&#10;LzEdyG6GTdaELsGa767ehVjIzBeWjRV3DG6a+nk3XqUSRAqBbGwH0yXySMVSkodTiZLrcTHIVeYq&#10;zE8k7foMR9vdLhGZYYYtvfbK8E1Kj3qCFC8VhJI7G9CW/KHpjajRfwnMKvR+x5BLjBEcd36I3a8U&#10;xsLylrVqVGkjf10Dz0HOKe3GqXwEqJUDovpPvFGiJTqUJXKGnE5qjO+fQpmBV9nyfzSgJMX9c28U&#10;80GLq8WJ8MEYx/KTWSSbnjohlwUhg75pLBqDLy5SHI8cjE8hJ24E2WEJoRCZ1a9U7tYOPc2HrQOQ&#10;W+uAKD5Iv3mfCdcjypOT+MfUG2M/A+zeCXafffOeXYF3A3Z/77/7JTXsDOz84qQBrGGFZ/s91F1C&#10;FzLoMKa5csRM8YA9lFUyVOxKPWqONgaOdMBSBQIdJszm0Lwl7oIqrSUXtZzlPuHaIxkhoMBbZ/pV&#10;OGKIA2SUgJU0+kn3D48SNOQf/29qM8moWW1pBdnS5eIpuRhKKFyLgXlSL11gejm55swRNOmydVU3&#10;KQTj7FFUDBDOvx7Zef3tmdvLCy/de/OVPxABTOGdDqzMvx2mSkBiRkKKfAZ3XJ4ZsIJBbTL0aASL&#10;kK31Z+FFDRYfSg3QWEfx2hTns8Qq3I1QBHPIG1onkBkNSjTBIwoTRC4wwVzKf+HyeME32FAhEGXp&#10;CsHRhZfStJFX5a1Bpvhh0fX5Jy8PbBUQzwTYOpgFPXVtqV+BmVK/InZEWqhdtESuyy7lLLVvY7gv&#10;1kZkKyLrvIXkKnnP6IbYClcgjy1Mqf/w6HVYF5cwpyxy2UqC7vJAlaXL052tDdJaDDlARmqwxMeK&#10;Xqm4xLDUyPkBkUphu7xa+OGPkgZPrS5yrYg3f/Ef//rx/qFRSyYShnkYr1fdju+AddX/mjp3IXe1&#10;dGnOFRYIgmQtll8sPmCQmsB+6VAhOQmqFAfDbxvghhWWqMsODrtOSGfPwPFo3EhhdnRidLK6k3jL&#10;LJJfvA5liOleWxq8TIAxSmEygNRXMgIVV+XBG9dyWsz4rAOaXbI9UrusdmjhQHgJNv40d2Rvqe2Z&#10;oUuhwyWxLuihV2hQrxD/OU/lpVt3AcXJNYnfSbkWel02eh+2Tgvw4mzrkAbwdDSL69hL6mU7TaLZ&#10;haHxiRrS75dCro0wlXmygpENlgx7g7RkNFoS2qJg1vfNtsw32VVaiqkxa4NocjORkKVYXFwWnYKv&#10;asfZyPbWBi0SBHzOcvEMGhxXdu0jqO3vuZNHlUAZsKPhNib4olBJKgibmHezCCHQYunQDZu4J4FN&#10;2YvaMoV953ID2BkSSq8rBLgBoLx+QQDTlyQOyUNIWXJmFYrmvYisV1eW3/fSi1zkt763+uM/8sbz&#10;dy+/8s2e4JcaYScYGLaEownBbdT+86kJug2pxSkqGnZfFhYJahMMEAQunhPF5r+ZnpyLTj9mWZKy&#10;07mxBjqIbah/svShDDX/8expB2Tz8cKwYNztURdiXZPShRVp12OG35kWiuKp5JgiDRfTZsCOibf8&#10;SpYkow48aaZm9YYC+Al2bemK/VPn2GQgTY0upb1S1Rbi1tEAUvAB5RHTRHHv9CzdwZWwadwS5poh&#10;kGonqPWMWqUVzybD8bjiKcxeolSV+czOGOFWnDTNkRnQgCZ4Ytvw8MgBfxweGQzCjEv4uLgwL76j&#10;IrJUEalzaP30KberdDc91V1cXNG0Jr0nT5asBJnO4zusQnZUHXkVv63RlkJ2Q+FsOqqC0UflyM0j&#10;dwMKg1X9ztRMMRaJ0nlbvCFLgm8iVYZJxAOf7kyTE/GAMN1mX+QUpZ1nO3YsYPZ0eBKyaWxTzPHR&#10;+NopKX4H8Am5dZ/e4P398iw0AmcTFf1GEDkqZpHIyMwZ7PKUhA7h6TJx/LyeMlgKHwSMwqi8zvQM&#10;lX33SRbHVCE5IgMBONR80hYDEfZ2HtGfezM+hfuHNbC0gH3qQU1x4M/QELPw2FceB0qAU3bv8nH4&#10;dUx07g9HoI0EzcHDFP7i7g1uEgg4gFZQu6Dvws0JXfxNssHopqe44raL6ECxSR3yzrgkhcylXUBL&#10;CdNKM20vsCp+phlqAoFTZ0P75cur0MlBYG8SUfSnZ8i14DLvHOyxvFRB5L5Fd2pwQlbr+AgiokdP&#10;HtPEKhILo7wmLkXhtCxeyEqOuMaNuME8m6WElX0fIxDqOk/cI6Ea+ZSgNgeHq8MF81R6NOcq/4oB&#10;abw8/3WsAQUzuGzjLS6GC4D1iTs2t8zqZd5CpZR8rFyngG6oOjohsbgkPF6KE2lPBWUmHz4HM1tY&#10;XJyfX9zcXGdX89qFfr+STBCQlFLELoK/C/T7SKOuUNPMcq8Wh/mG5dI9ZS4BC4B5UR5RjM9ZqOwr&#10;tQul4Rgz4FDSCzZGvRC0zyxX5tEQu45M0g3QqLU6btyYQNdJVGkokk+36TVxnUULoiOuwVFLWkUe&#10;SFOHEADK3hJis6sLQNOOE7YDa+s8lhhVXVUTL1XshvwinfWw56bECBi6wiihmq0kHlfceSbbHBeD&#10;T58Fl3hqGtKTFbjYTKVy7ZUmu5Zlvry0srDAAK5jnn3Eb6sbwj5J+t6psbEVHm9vctxUcCMAVrQB&#10;e4j4lNvUAz7qLB3icA6vdsayE5p92BZwAWiefqhnXHev+J5OqsajxsngQfjyhNlsnRnncYQJQ5VY&#10;acKA+FbT+7j/NKOkDF6XkaYOGiPzB4t6rDaCZXpxP6konCpk6cNqckVGAfB7eoU4LC6GMpSEI5s2&#10;uAtXmH2llE1OkbgFMOgpVcYRazmh/8Anw+RSXeOFwLvzcyMfenkf7Ov/9J8uHxzsAfdxmewOjBfQ&#10;DwuQGlv6WnVzVpdTq1C/sipSjFeA1ZRd7XLwK45NULc6atTpq+UJekWB5F2+DOHVxIE+xnLxXJJn&#10;OGQ5YzGGmInMFFd2DkAbMBxUNSy5dw4t2hxNuhklVl5GFM5zBDIBEMQ185nUPhd6PYexgu0AQp2e&#10;zkxOLs2qH8axj9ioXQPVDEtXPjClEsbHR0Ojpz/2I9+l6/Ef/9paTJ1FazQBMelIofJwYXyzwtt7&#10;29rJcJZVZqQkA082LojDHKa4cuc4mh5s0OuI7nGZIycv3t8BcX3z0Xyi3jEQWt6E40y1AEAHP6XB&#10;H6F7F3p3R40dpiirOOTuLT0Qdo4vCeKOIcXaJPaIsCzDvlfWsAb2t4JHUyVlSDdDck9OM8ZdKqUd&#10;CQZEUMVuRIHSpe3PoPOHPcpgdeVI8nOaZMENBYWDIkvoiz54nmONCcJw0Y7NTWgbMTdoGqRSzM8M&#10;ZWM3HHln0BiiCW9t6F2uS5a3KS1u084ei/FXs3N9LGrp8HBu8A70DWhzorqQyMFdKA6ejIezwMni&#10;2iIRqHYwGzjbL3IGkqCv0KR7uvmU6YsoUlDDg5niL4yO2WVsBGLTevjXKtVk25/yCOZm57jxw8N9&#10;yL0mAgZegMJT6ESxlGaaCUSJK/gr8/SGb2tQSjgUvoMlIpM4DPj5BdO6MXFEBXYmE409A+wqqHr2&#10;9V5ege/XsPu0usspT+NQIsUD7Zm+qqn2dAlk4TaM+bAZ1B5TgKmqA67RxJKThoFJ35vKNfx+VFGT&#10;0oZjjzW2dzXFMj4oBU7kAhLParuvmZklSxxFT8JB1GFtWrug7UWpX0U38rIUkDnDKWJo3xLDMbjN&#10;ClTCHbXGIoVGS7+XwSdUkoOZA7Dj95OxAKNEuTPNcjfiUPIC5p+/S6vNW698WwNaMx/IZ1p0vhCg&#10;Z6bZ8HV7yqF48vBzd2YgikZZj90/2MM24ec1x+O2hVaVmHVgMSP6S0A5zC1RNSUK7Xdn6O5MhV8N&#10;W1oo1EpLvT6hcEOyqyJtLbjLYAQTPuEN/iYrJOa9cotCDIJPBX8KGJFGIclWSQzjTQq7ylOKm1F7&#10;OMigMucm27SVFZJ0I30anlI09dKHaQYeuC7LFcTOUj89zsl6C2OSEKSogf8gF2LFm5yIEiraKNTx&#10;mL9BMyzdxOMUyhBfZ+fs8+/TE2Jw0lpAVjO/0dbyJz82uriAC/3Wb/xO//m7v/ePfv21L78CBVuJ&#10;bnQWzow4k+SbKxJsFBzs1fIz2ELpkTANN2pKzKfulQ6REq8VRpQWA9yk7uvmYWl8NGMWpY3JXDvV&#10;slNDsoEi4WdCAT8xC5ux5fxtIY8KJUmL8MuwORVsBiJDCdCHU9dl32Ybg3ZY2K3tKEVHlkeJ51uk&#10;dje4+Qodvck4xaZEMdLMQvyQIm3uJNEo70bM6SlQOM6w8vD4gAtgb67MzrOFFJS5hk0wwFkmKTKk&#10;YM030YiJPGUwhcDBRpTV3WMfbjVUczGi1ESHjoOA7X/KhUo4ZXJuIobgXIFp1N1rimk3P27+sn4t&#10;N+t1t4YRLTq1Vsw1jY9B80kdPQPmAomG+Oly5CwnF5Cymm1Z6YLRj5frNdit6S/4AbmAmp4Az4Lv&#10;sRJkegonZdMTfPkG4lLCK75NId3NFef7HLzKGeTkeXoCZqQ8XoFXwSJeVZp5+LuaXMhnkZ22pzvK&#10;b11d/uaXZ156busHP3D8pa9NQU0LfoE8ighIsFA/Ncvsx3Dx3CBhkGJPtMfmWWAcPXrpWeNzFU0P&#10;a7WOZJ67lqDeKFu6udQ69152jrY9Re5oN5cZcjYVq1Bd3kH1FP0LmilP19cFwOT880rAE3ItYz4N&#10;g9aQFzB4iIo3rS/QbEkMFFKIZryzzWDiqD9IvMjDyUiQahwmyYm2SabWqGzix3G4DDzhb4rScKXJ&#10;bWxWBeK0dx6sRM5BEJFka8FrM8TQcTdB8mKbIk3AoLSWimbSvekBHAfRZlV5pb2cWTR76qM06rIR&#10;bRsil+Dm+PP378JUKmgz5hS8QKRyenoS3g3N2hg0pXYiOYRFD6YwAr3IFiNYSABqkHSC3uJPyy9Q&#10;T8qear6EWvxcXZOPjxmI9sYKiAdkcmPoW8hkzm3AxHOYW1xcUvXJwl4STUPesBWu3EchsqWQFb6S&#10;VJOSFU+fOmF3FLf8//zsHN6Rx47ItzYtjx6dmoIhREPSCBnP6whMvq+xQnaSagqaApImkoydT4kE&#10;XnFVAJ2RriPct0+PbcEY3KNjFCofPnprC/F7mHqnp4qLHx6kxTr0GbKCc+cPYpSgTuVsqncWRVGF&#10;vXgz/jZdcqHSt1AkVF6QZSKFBTIVAYjAEG8lLJmVTAJTkLWmJ2JbZes8oQqGClKoHiqxVMuUcmbk&#10;LsFBHKAr29rR3tDDy1KF0Ap6y0bl0ZB+sHo1gcYPCa3tkrQdAOD49Gihv8hxf/zkydb21vrWOs6O&#10;diHQI3wfanTwWbCjhyeDza1N+2FT4YukuBsgZjldtHo3RdDI4h0tmmnR7pnGCjp3PNbQiI73tkLG&#10;kZmYgCdzuH+Iwjz3PzjYZz9AsuDX+AX/VvDFSgaJMSuztb0LFDK/MO9cgiBZPH3ZKKMjxTdBqyBQ&#10;gn2l2aO2dvJr+DdeDrLGR+/tg/q5pfXJ42Mk9vl+BHIN2SCOybk06nZFzSBgh7s6hyuBUAMNm7PC&#10;uQ7L2JgnyiHxaJpE3pytTmRF8uwToQYZTjS0Pt7j4OCAQ8oZ4G8th4wMPV1/gpYflFTLlNHTZK/w&#10;ccDJ/fm+LFHwaOQyg35qKZOyuz5pw4+10L05WSV8N649jKcMi6xmjthwaxhBEkW7wN0yECzDBIoa&#10;ry+jC5XHwyryO/acJmxQU9iTzjU67ILFwW5EJPdi//BQnSx34PEMbYYu4ymIDGys1dU7dOvzwPVg&#10;7r6yZKJnRMBcDxHdw/UnaO1LNFalqxoYW2Xc+YIll8jRi9OxBbjk4SrdaLGcWNptYJDDQbDB/zRV&#10;SQ1OqrqmEO69avfPpvSvUpMLaOmPDVRSY2uqd2ELJgqq8EmgqgK1YllztZ228K48W0DbY4Zoi7tN&#10;OIrErcUluOg29EgSDDZPwd6qgKUIp4tcEVGwMzE1+gjdnuQC0gYbbiOzw+oKN2TeAvfb617++Z/4&#10;HkW0//jnlhFF4LGSfcDfBXdGuZXX8NztwpH46cE0yst0Xk+fMKI3QrUteITBQMUYEkXlNHipJVuc&#10;j/YnPikHD2DQfHpYdRuYoK6hDmSFWwOuNu/oOOaa2dldxAZkLo1PM0ad+dpplPHgSN1TxoX9XLZM&#10;78axRVsAPJ32lxZyq5mZlhHzgNxCMwwaDGhuP0WoBvwdeDrSEKB18hHOD156/gCv+L3X++I40tVP&#10;n65veNgHbDlDMoh41CE4+8kQM8Hs8vLHf/QPnltbf+mF/Reff3J77eHqylury28+f3/z9urDpcVX&#10;76w9un9//Sf+9Ks7e53f/K0PnVwaMLgmF8hKZPiYcrhOHw56P83sdiAh/gfvIeEVC2QwYzY61jIN&#10;jNvg+jfWn+J91JCIPZwea1HLwm4XEd425AkG8lAmGbA+2DQ+xLySIyf8lxPhn3QleJ5ME2b2axcA&#10;GNSLW6Noiugnt8k28HU0hyeWSBDpPpAE4MAQH39VSNszPR47u4ityYO0BEElgBYKqk0WqM/dQCl7&#10;aOJ8HLyNf1GRHG8KZAYeShalPgqCesod1jQpGb584W8tGzTVG4NSywwnR9Ia1ASXU89asT5hALj9&#10;8Lxbu1sO6Tg9QbShSSMydQfrikGXgIokHyWW0Ek4IIRDK6vLfEgb9UMUpaiIEOOdny8vr7780geo&#10;/D18+DaEVkZhkGDIfo3fNfyrqNJxjn5xbVw5hF/gQgBU3l93kwjkGWDXOJpn/3kvr8D3Mex+9dPa&#10;aPGWlIODYkSdzQZ1/kO+0e1Q1sAQU3w6DjrWCMDcBI5XMP5xcLyWWc/UUwnJTaqReolAMi9jij1F&#10;ZPImB5OFutQkRRjl9ESBXvVnu+YYgeE43Zgir4LkioERFmCF6ojZQg8H3WsB80mMCjji+Xc+F1X3&#10;CcKsyknM/AIimKtkaHaQB90nL7GPzEFaflmTGR+de/42COGDb367QcQSddhp3yji6ULhf6dLyTb7&#10;xBwGHVhb/B5RN4EBpWzaL7gM45aM7OR3FBcQJaMYjmE1cyIuxaIS3AIRIsmjlIDka5JMAwtfaJXY&#10;Mk6DH8kCIKMFXiKpTiKQzti4Ky150QAcsmC+bWai5GdYjuj2sVzBHwwjKixwMix8RtaE9Djzfm16&#10;glRIkqAM9gSXQagItiSXLksWjXuBIbyI8WJFXcZktuQU30wqAZGKnsWL1CWEbKXj4fKDElgKM+UY&#10;5ZqI7aOu0JrtzzEbiOInH8rVgNfRKpj9ODz/8Y/wHqQBr3zmd4h8X//md/e3aNRKNG+bjxG+wRnU&#10;hgoLUxriryqFLL5Uc959pME0m/G29fNcdvoQA482v8sTPL4y+qkgko+orFheehG4ssEE8qJaFcao&#10;PPNCrCz/pm2wgv1kTyPtbpuWDCp6/ALFX+M8ooGkuBUTuP/FFEzS40xF63i/tNLEkScx8v1zV6pC&#10;6Kkze8ygQEefqnMwDPePaR5XFTqSvWMrPSaoMyVgZmNzEx9JE9zdtVtL80vEQqbW7Rk6M4lfiQki&#10;5qZakAx2SYhp6Kh6L4826LGhrcNDDCUhrFXKWJiXHpezGe3eWpOCk/I8GizJyCBPmV3cGqG2z1g9&#10;QBO3MYVP2VLwOdNoWTlrQUimQ0r85E1KQDDz0fxEr1FIK9YsWE76qYMdoJrcfvnFl0sTXd36rFUa&#10;D8eVa4yAWTW9GnpnyGP2+A0ckcX32RTFqAFVvV4PXyCV5pIScLgVrTOSEdllwxHjrIdxefiB53cJ&#10;xb/xBz2SN3vJR4dp0kTDixhO6S9HiCg65inLo8QyRACYdC6wcgA5s0LSlXx8rEJg3tIxTMeMNU6K&#10;svk5iVgNR8mq0HTAZUglCx4UfFCjgvi3vQqxFQ3eSp8m9+acCd4p1GntBYP8oJCMQznBlFnGkK1W&#10;elcnJyl+o1vaX5jtc8s0v1CcoA8lM0PKFhl+BoAIXCcHl4OQxXNLCADF2tABZCpO7s9vosal3pbD&#10;xVDaIsM1e8N66n0ycsSolDwkRoH2ioCsGTTJYD4yG5SAMhOm0+kSnZPDs2mr8MPVWAEen7TzEuqB&#10;28gMEG+Thtmx+8/dYeNmBnoqStDGcwG0+LFW1IQfrz/li+uHl8RzdPhgelLs0Qvti+Qr29/EIHHz&#10;BPiOFC0Nmf8QEPMLYHHxR6bN1LpqcSTpBCoH/WPluTBoS2eQyDIjT7Upei0BSKcL2HLfuMbpEhLs&#10;zumraQbcGT/n3QNB0GDr4EvOKfuTYonqXQyPbs8QuPO3K4srZWrcNMmgkzqWgCu8YzhHY7QdkcOL&#10;0MXqsz6yOXhP5CcDLlvSH2YOwBSRPcYeCjG2ZX19Y2t3Z2t3e2d3FzckzkulzQ5rL5uoQzQOy6PK&#10;3vDMTJsMCRLR+tbWg4dv7+ztWcnHWNH3y9tOT84iEDk7P9ftEWewgrguMhmyONNmecLDJCFwBDyk&#10;CvhJOsWeVAXRTqLYMXUsEhhob+WpGoeEOejhsKiiZhPmXV0LHi2fwY7G10tfdgJmdHJBDD13wsQe&#10;/WQmViMgeXWYkTq6unxLpcLBgIkfcEywwHz6ztYOKS7TesEFYI+wFLIX7R02KkgXXaNEeOOMVLFg&#10;tQWsc4h5XumtqxMUTYX0sxvCTZLME5CwyIIFnW7ncG8XpIFIhcmXOGTwLI5VoCW3eiS3WlzA/v6g&#10;g6rVlGp9nII8HWsGqT20OTgok3DrVODcvjBEbMAP+qtilITutIfTnimTg+OAX+bGy9T0gDxQAnGm&#10;hKhWpcf8jl3GCqD7v2q35Cs1M++LI+w0HvD3oCRseSwc8ZUkNbU+JW7m4MCZpSg1RlrPq7A/0+0p&#10;8lqGqHJ3OK/HTx/R8C7OGBUxVVN06FK6+v1ughcNQrAlq1wWno8IBrwG7ququQoLclWRb7Z6AQ1x&#10;Ytz5JCT2ivJNgNGHJyh+AicTHAV0MuRnXTPXn8qxpe4i0BH2BN0LSytMLo5YjYZkXyUZH+PA6n8z&#10;8D0jfQBYLTNMTdjF3OlgI3tMSyh3QzBRubeT2wE0W63tvZ3HG08l/qjdppMLajTGo03ar6PJ0JLG&#10;fXq5nMnhCIDGUBjqWF83RPSRpTlDXlDCjgpaOEoWdgpSTZjqGyYeCKwXN3njKy3/pEkwNZ8CHarB&#10;U58vepQ4n7PIGQTaZlfRVc0xJKx1Lavbw67wpjJBXMuCcJ4d8j2BzoMukdvd2VGoF6fJAwUoEZbP&#10;yzFKUdcSTwEMIjTq9wB/L/43P/UWbodN+HtfbR2xo1Jl4vZC15a2hh2LWJB/JpGBNkfHRKERDN1M&#10;W5/kqvDfFRDljlPTg2Hufn5XZZDzJWDH1nUCQc1wSwxVeg4alkaLMyPOhkaWlxbQfeYs4+XZQbTF&#10;RKbN4d18Ycx4DS4exDx9RcaR7CLuNL1B7FQTDd6TX5aFijec6Yot2jyUFu84D7uVUhMjL1hbnfpz&#10;f3YdgOh//I3nMM38UH4005MCgPJrTNnFwaK9eX6xT98O+x1q7J/6sW+/cO8p6N/1JTW2huSoi03J&#10;ijvjCkudZnu3/eu/8UFu+cqYkUfXcoiVs01sdw1v3WJ/BD+riqap2tvb591qFioHBZ478YdyHmPj&#10;nD4MHX3Q4mgZqQxSDmJnfW5khFnBUWAcOcJd7+8ewxNk2JF0WDSdrmenpkHi26i1jrWOD4/g9hM6&#10;UlsBBgPc7Ldn5uZmtUJjyjqz1Ph8hXKDp2N8Q3o1ma2qgmlI2KXaOo+7tQGeLmeGe7T6CNEPudXU&#10;663OOusVgxkabyIxQzMVS3TqvNKpx2GEcC+knDcauDLfOT0Uh/ygm27xpjIHgfdEXJKHBa0k1UQB&#10;WQo2npF0Y3FJZAHcYD6XnQ9C7dFAC9B+FMe/0OQroObQkk4b96GIFkq0XeDjBXZOf3aezpi7t+8Q&#10;8T15/DhCAaaZnmuLE2n2T4NF8psqKfM0Txi5RkwOYIyVUC3KCVLPhk6UP3/29d5ege9j2P2DX66+&#10;yGqcMY8CjzcfocGBCeLgKRRj2kcnZyj705FQam6GXESEzdwDAmDUhc0PU8uvsdwYWYM4DA2Wmfg5&#10;/DthBZvcoGpjZFP5ktUw2QKPJ+TCgFBRoQ223e5WOydRD76fKBlXj/8gScPMozKMbQGYk+wXVy0j&#10;2kBnVGwxGB6Gkw9Fy0LTiSB62mQp+YR7YNuj/QUTrQ7VEoayXzn1a2pxHgu5+/Dxwe6BTbuAIUEO&#10;8svW2imqj7YY3Wh5mRiRRZJKp47DNDLNpnnh1lG+wJalsWbIabZNSUEKYyptVAsBKfEZOvYQuDI4&#10;Oyr/+UQ9vp1HVpuxzol01EFLKnvTvhzQoILY9JglAIqPD00IzQXYgM4E8KdM8KgGKGNEQklSHQFW&#10;c7aUIp2ZS9rDK6NIdckIJz2PMYhRV9H9nCYcHl2gDT7bdF8emXwZHk4iHoo8jrjy0orTEQRpGLma&#10;fA6wWouHZfssWNvZKU+bB6fp7/VIYAbHVoZNrFst0F687vzHPkxw9q3f+Nyj198icgEy3n7KVF8n&#10;6gaaLKUG+8uyGy1zmpRGAiV5v0BCRYtVzHUxre0GbglwVMBKBZD5a/+U22ePGguSbIBk2SdoSK0A&#10;MO9vcmJoRDDgdEySN37Ynafw2OGZHh8PWGuRpkaZMBXOkTHu2CHqLPc0jBMGAniKCMGkjje7uFEL&#10;T0uqh1ExNGulgYeD1OXBFyYqg9AjF7RO8CloB+vOCnoiXAafixsguSgPZXV24c7t2+B0tL1Q1SKd&#10;m5udVbaW5GxqmrL+4Qlze6cUpiEnN3YUmc9GCE7pvVJIvKSlkGUxqai5Wrat8egFF0Kmld7ibVVk&#10;mms2QRAyCJ7uz33PMOn9/QmDNDN8YyaTMbS6DNQ8Jxk4lXglTzHPToNTEJudTY2KVgxF0+OWT3Zh&#10;pHIZ/mtDZqZnCNCc4Cnql9YBM4jCQAN6hUUlAugFk4rkFpw5I5SVj4z+MRyr4C+hUhLE28gg7UGU&#10;6RoiLxZSDNjSLiwk0IrO0vziwuwCEd5f+FPf4KH/zf+qT2ZAmxKIGMYKkun61oZpPyo+TDtJp20B&#10;dqYrjB3IHG0ROjV6XCjLlQ1UV6virUSR2gupbVy5ZRTGylgEIRPEgTUTtqiwb56xjsD0tTkQsThF&#10;FJkcp7I6lkq9HbLB/WsGq32ytQEIs4hE6Z8hnltbW0NumX2FtAJR9vbuLoZ9bmEeASbyWGeSVvm6&#10;5B21S8Mi9X4V1lwXG9o3V0WnHi1a9p/2Z6anSzOI8FrzmOvFXcWkBBpLcgj1QbDYfl3Jjur9gTFg&#10;4+TlUYKemhhTexGogtg3gCaqWNyj4894OYEpFyFFohV1p5FhBNgw1bCAcV5pAJTpE3BSQavor23Z&#10;tETlZjAw0cD0we0yx4aU5O5VZSzSDTy9WuGavMT37M53fphOXolpBMbFjGC9GRJa9gdjmy4owuxJ&#10;RuHt7ew5Nwb4sT2FhjiWp+r4ZRPKovE/eWHR9iofwfsQFxPtcxJnGcFMj63T9KSoA+0szM4D2OHP&#10;+TkflC4h349diU12Lg2FrhYhu+LhOriwU+0ZvFa4s5B50QLBiGuQ2pgs8DWUFibZZw8fPnnrwYPX&#10;33iTIZWAeTsHgzbI6fkZryVRcSKBg9SVzelMd0hj+PT2zBRFJLYqym6PHj+hSwtdM5QuyTBxKFwD&#10;sk1qmTNwGTwxw3nDNY0KgvUNb1veDT372f6BR71WTWocrggpdC3SpOS3ZZ/MkXIcNPgAXpaFHBPk&#10;eqQ1XuH/drtyWgx7zHhQ/uar7LEbaabTZuAGec4MWkfdruDsMIujIKOW81x2JKvK+7J52GZpzvVY&#10;WVyM6qbNlTcDUgwqLP6lFuRwlXEYCi59qhdajNieVCOgWqNZii6et86NgEiwRc1vW4gIm/ADMTtD&#10;I8Y2/VxiUCkOuXbmexEbKcDF/DnDT6NsBVhGI55GWOU4lNrkayvSp5J6gg9ugMfE86FhIrZdWVje&#10;Ux8vif40s32DLPNTOqQimSLCqCygjiZ4Gjx5F5/Iq0Za6x3ipCVOWh5mgvnU2uptCPv0s0EH4ugQ&#10;55TABR2OsFCZI7Gw0OeB0+2O6gKL7Cm2eb+Zd+EmGWKuejfObpgwxHWOJ2K5RBYS1bGOHgvgh0w9&#10;Kgen4U+yXShtmbLcUHDz2JD0PVv0qM1W0RSPBT8mGCp2nNbIBFc8rOoFScQ6wqzbbMX0TKSZVAhm&#10;fBTGINuet2L4BuvCXIX82tXy4hKyX8cDdVHznnaLc8sPabUGXCilZgFrKiKpoMDsC+LMuwcsCJE6&#10;sYTx1Ziolr2cQeR5rW3pUW8onYH6MoOIhr3YX9xm2aAUYArNi7bsTQNOKShbP7DU51B3Vji1UW8b&#10;PbWwB4j21UghhjfOUmNXBiP20CnkVgrHOc/eiBUgx75ODLMtWRaCmqk8GDb2pdA45RYuhMqVrcoG&#10;3MJ1qd+LuGrHRnBZi4ui5H/xz73BwJK/9XcXP/s55x0o7szjgcXG7RC0GPmD/DqSJUo2ot34Qox2&#10;kBp7HtSAzeACG1oaW6wbthUjc9JdJR90pF8p3wWhK4kJMcoUj92gOYmsYRIvubv85uL8HGeKNzOb&#10;CBbPZWS6CT6i2k2EiE6OTjB6k9MoHLIeCtXgOCDTYVeCyJqOzXVn0eeh5sHlksJUEwVek83pbI1c&#10;Fne6sNBhuj2Jz8HgVp9ZQeOyNvHbMzNjZFE03AdYFtXF0xJw/uSffnzvDpi4/Knf+J3bb73Ze/PN&#10;7tde6X/lq+Pfe33h23/Y+9a3Z159beHLXx377qtzb7yx9NqrizgNS6FpcWfxMixEEYYmIktskOKr&#10;GQb3QtmZJl/Pm2D0FKtOVSb64Zax8c32JZyebW8fpOdnDFqarwe4nJrc2HoCvm3wgo+hrYc4gK4F&#10;ZCtoUW9P0yCshqMlOWYSAmhiHq/YP5w1XQ/tyDI3JS6wbwYD5nQfmQ8Hb+WiKVCVTdMKZKFvOASi&#10;+TxxOzmSREieo0rdnkYsKOfC/yUp08ukYMQhkGhsWZeRKQNGyenU8Ds6hYsLroT3gTEbO2Q+QUrL&#10;R1aRg41BuOVQPnipZ06dZtexLOGskCNbzax6HjEIGwP5ijqxXLfpm+mzO8DW4wiDwLlBFVSSBe0p&#10;qmjYjbe4tELPMi8knJhqTdHZurO98+jRk0TL5trp2p7AU2NkZhBUDVtfl0QpCyJAhInwXuewghj5&#10;bSccAeHpM4bdTSDx7L/v4RX4Pobdp3/Z4woqAaRDCIiRGLeAjO8KEHE5QqrQmtpDVeUIQaWqMCWT&#10;jWJdVfjJU7EvEuFGUtgxe8eYwWuNm0amyfqpZZKMbTRy5OfSW4BTgnLZ0nV9zRRLPge4MIrOSjnw&#10;PliLlIMkwthIaGhixMA3lruNpFU1soQyPExGZvk8DJEq3FVRwubKiAtoY9Jyw+sLOMB94p64uCff&#10;fXX2+fvd26tvfv0P9FFRo6iIo5ggZDQYPoNOAtN8AtEhv0nmAAjG7xE6kqixCqFq2yYMZsZUO9kl&#10;Tk1Vfb4CG2Vd1MC2m4PVwO1XI68x3LhdEg3DzuXFHwXRqNjf5CMjxnJr5RFILXOhwjsJshVSoYyP&#10;mlGCQpTtJUgX0YNhEI5TS1E0QZXwJZVqczMHdBiBtSfbcVYCdpU88+k44ax6lNiqSpIQszLABjcQ&#10;UVSmVMdAng84QWe1g9AcwWZMky+T8OurabuLELG6YHIUhh5WdnqLmZvZNrQYHZ/96PunVpe++iv/&#10;I61B6CqxZAfbu6nYIxXXjB4PWU5fSWDpx4Z/xPtX0Gz2kuZGI8WbEDLIRuAwlqw6EhoXlfQu2zJo&#10;IxI4/mXoerhAHZgTUUjMrD5lnFkQvuCs3rKT+2466YrnWJ8rtUHVRALBRk85T8nUiC+qeiZ1kSKy&#10;GxHqBAFlxOMSuvoA8qByccmCvPicQ8YVizoSYxn6qfLOP8en5yBD3IXUFgk458zw8E5SaF3q9u/e&#10;ubtA/NWeJv2mK1adkfPzhbl5nj9AEeB6iLRDnHkbhQKBg1ZYevUY6uZFoggEYfLL/gMZVJGCA2J4&#10;bExsnT6XqJ5utNdF892NwL0yx8Jc499ReSqdQnJLe6cSLXCzCVshp6GnFutR+SIhM8QH6cDXxIYG&#10;sw4u4JKEalW/F7vnncKAyGQQtp89eBoKqD0Bj1D7ylD5bFohcLPxIKI5TibdCZ5SBfWthBz8/CB8&#10;FYrlDkJ4vEnPCxzM0wLcNyDJ9+mYjm4xEbaa7idHX/79zkc/uP3hD2z91hdGD05OOFkYgQVn9SIh&#10;eJj5vxmmK0roY1eBaoLTJ5jIGwae9u9d6ZBrtRJFUYl6UyVOSdezRd0bXnZzmmM1+JCbvMnu0SYZ&#10;cJNE8sxQz84+LY8Trq3uZoamZl+72gy4NBCN4sEQgSy2nIPDkIFut6PmzdGAthX+TaQLanDnuXtr&#10;t9YCb+0mtG2gUa9cPEuGXaFNN3at0Lcgj4AXNF/YtTMpRxUqgZI+VqoVjryQyJa6Qk6USLmUTPeP&#10;JwfbK49XPp0T/eS4uDiOOzhKUu3tI81PgmdLY8bdlHKWe2ZwNDPTEaQeMsuFIqTbck8pFe+kywgO&#10;QqlbnF96/ORxVOpsi+M9Me9sJUCJNN6Z5bqnAziGixRmbmY9eefhLxtJQ5FwUJLijPVwrx1GIv4S&#10;gsYwPDL11A4GspbGRxdXF2nMWVhaoOcrTKyooGp+xDTSvTIDwKDrDMlO40zof3TU7c6AcSBGs7O9&#10;BQoGYQOLAcxq/XyS2H2G3rpudy7glHgx5x3ggy0CN4EHYTpKGSzuIbxghQvVR4fXk+yc+rr0B1UM&#10;PYZkRg8fPaQ+Bb6pVQS+jBAe52IFLHZ2jgwKMhWYnVBhq5UcUod3fQFsZ5LMB6mvdXICfZOZtuVN&#10;TJ44H3qvcYSuuUcAesHBdO5bs0hvvwCu3UU+buUOU2OIcJT4goWosA/CG9IAcLRMv6sYVkYwA9+L&#10;UhS5MogJ1+CEcb5eHg/RYlLE1xq3Ep4dWS7sv5kOPVw9rserdUzh8MHBfiFubLNun5yow53wye5s&#10;BviocEVkAZrh4CySO8dzFfckzAV3vCtLDanuOn3xxleXYwROwes5ZJRdK1zg2mi65SDglW0NOzzg&#10;x8z95oBWRIRvDdyjPWQRAr4GdbJmYCSms4toLLufDU885T53LjyNwCPcHs3PwvdeJB3oOpG8WueQ&#10;Ehp3C6VOI8YOBg/FXG9u76RtHHlKzkOCT0h808Cg+BlFlyAxipMCtLTQDkNzikGsAHaWQvniSgAc&#10;4K+xVoChXOD6xnrVQX2ugN1TU/PzC+nYYrOdwuhka8qTVVzP8RcywpD5k5FlWEKNIRBzLLkaLKzX&#10;JCayGcKQQZw243GFGpKAtzzkYqGGTlmePWtYHoAuMHePBVFdnC6lLr6iCHw9UauRcdQKm4p4Yjxu&#10;CoyKdSPpNiI1LHemmaEtRGNr43BRaePg2Z3w2KbbMwqZsBnypRrlwUFBZYdHR5vbW0wyQZaERaMO&#10;34jvGhKLZyB8ydUa5EQf0HPjgBT9bGaBdhQDpUdycMj1R1VAgIainX3Zogtap4jvxknG+zV+/h3P&#10;E8ca/95UnvWz/JOScHFZS4kf3AVghLoL3e8Ec+wsBFOyQfKbRVTD9VCVjFqZly3SQ33lutOSZIRX&#10;pTTNMvFQIJ7RbG5Ah2WOYgw3qMCwI3e90fho45nFBaVX/8U/8+CDL+3/p3/jBWNgwiFG6rHnRbxw&#10;CqY8afSxKZItBCTlhLeU7gTCfPPo6dkPqeXRfqSzO444yrCZo80fk1YkVHDHKDWQylpTR09orVe0&#10;LJrSsr/pqaR2xaQFziCIt/u8MB0PqfsiZQkeyfA1uD9vR3GDybD0MFLraU+Ap7T5PAokXCWbeb43&#10;C/LlaJAEHh5RBsvkQGGcgabdhBcXP/UT6E1PfPlrH0GK8sf/2Gv37+6+8Pzg5ZeOP/j+8/e9ePS+&#10;F45eev76/nODe7cPX7x/+sI95Bm5qtY//J/ufPe1BWJ2EqOTC3Vs45w0mKzmqKUfUGCVNIlwKKZS&#10;SJOGYd2fGigXaUNVY2BDz+S+jKQpEE5OQTIkwADwAoLHhNhlCiiUgdopK9PBdExOSeuvAai3pgoE&#10;jg9CHDE+C8L9thmjpMOyosaR44eLqG32ZrEzvAOP59bKCtTdosDjd5xEMjbOMXQYlGYEcrOjkGoP&#10;NxlvADb/4ZFE364IE/oO75jyOf9ybCvlBzIN0CxFTsqkR+hZn2W4nMdpKlrqhnKXQcyoPdC/gFth&#10;B4KChWqnX0t93Gvh19Ol6+hFHmKIESq9imtjSClgx35yLtjApi8UNRHTyBC2zFXKvhMt9B/sTLvf&#10;5WWySUcQwrIrK7lh/do1sRMZGwEiI7SGGU0HEWB758GjJ5B/eRzsLOZU0EwOEsqbsBsxqpFfsKIP&#10;DwSPQqNx4EJsr0cEt8mDewbYlQd59vWeXoHvA+x+5Zcj9oOpNp0PeyTuFnmCk+NME5deTmAR58vR&#10;itJuYjeMUKZym9NWTxzn09FpSLNdcf7V78xCG95hiU5OGe2qrg02hXOupBFT51LaxWrgUDchKUS3&#10;BQfkYL5LqDp6Nf9IpSZcG4Enu19pk5mpviF+05heS2VGRMRv8BBmPp8dj2syL1pHWBd2GMWBEozj&#10;ajHi0vTIgs7OAeyIEh9+6w+L6VZUE2xXHMQoo3AQdDCLjlyIroeenQuryib8tNqktYHr4DK4WuIL&#10;3ldBFxvZoqkcfxOlKUuXmdnnSCMYDRhMfmpLWQqYBBa6kIY37r3lmYTfUiiR6iImBUl3811AoFDf&#10;LTJBV876QHhU94j1T9kcD2mXrq25urGmEGojDDxn/Lkz1RiH55B4J+IVSz+V/O5Mu8n5hfii9J+q&#10;ppBHfi0xLrV9XEIKfWhGUIqim8l6nZEHjojUA7ea5PNqissUqx1fWJgDp0BWhmsjMFRQhr8+v5pY&#10;mt9f39x8+8n+EcS6LZgteaD25jhAPUMhi15XX7YHFUYmr9M9GTZFFXejK5MSVhyNt2ScmjCFS5dY&#10;kWlltaTpCre5y4jK6N4/srFFl8eNDhtlLkuKalQ5ZTJhq+r71qidk8Bn1Sa0vyN678Gfk/bg98j3&#10;Qkxgh4nWWVvUtydwK4AuWmkVrkTSJZBuwuCCGKPbBYouAMqyB2cyXgy/hF+3fVfKFcGPCRglQ9aW&#10;s4aKDdHcrdtrPGi6seaWFmEzIuDLNXBaCMsYSLbQn93f2DofHFMgCwtjD3ITn3vC2vBZgGEAl1Wi&#10;d0NWvwdBTxbxJlyR7xaaVF1yIC3izViQyv+azsfMIk13iz+9yZbcSLEVDZ6Up8P37kOOgjOaSZ+a&#10;k1Jwptl5IPlcRH2Q5kFOQrgOVU50Sd/lBNzMFU8HHvLv/E3PZ9O06JuCgQisAC1xSRwfno7KO8nw&#10;3f+5uHzYEPTDwE9R/22wVho5A4hTk5yY+sj7N4kpv/LKLL0iMoiHR+bmF2ixIcS8YWa5V1R7TLcm&#10;+a8nPYYgzQvBEJuuo0LUA1UF9XGL5CsNWc0tN7eWFeC+wo1t4KB6eTZWljjJqsYm78SGruasIGHq&#10;T6lREA1BaQ6TLdv6rlBz4+QqHCOL9uryEDzp6JC0FjzIUbgMEFi5xTpvbQFK2pohdFIfGsgEu5dM&#10;Jn4mz7euIc9sGOSf50kMzeXtbm3v7e7xWdTEQyP1hGDikgsIwoplNMM6K4IOOo6kJm01FoSM5XO+&#10;1dTzEyNaRhzJIoOhZO3sMDWVVnDqHHyjhNLwJPZS2UAKF0CiEF6jJouIAlyTNErK47SrApS9YZyN&#10;rVPGTZqzoM85KdYVWQN5Ang2VDqOTcBV/AVNppPibiNj0uUyi4l/TgeIyGgitKXnlyw4w3tIxgj0&#10;eZCdvqzelZUVHKiPMt3iNcZaxNbFkY8pxHlpB6Lom6KuFOen0SKAfbe3uyN8eH4hca3fZ62wEqpJ&#10;XDHFgtZJwvHAl7AMeNasaOBR4I+97R1HJQoTuVGLcQOm5kCGtAex9M6t06oOkTk8fvyYJQHL9Yln&#10;mhRvdGttdak/u7iwmF4YlyvNbpe0+JGXsFcxvXoWrgfXT/7JVc7M3FpaYfgseuR9sC4gVdi+Y61l&#10;hlR0umCOS0urABOgqxqEGBuyBdotLRYqBahInoBmxNLekeVN6jsc7FgsNaQGPW8dKW7CvmavRGhM&#10;BVIQrpo7bDlK9+9qWM9LGSkmhreMxPgYuxffanYazBE1jL2DvSJAcRbIwcCVlhaWq1FUUbwYQl5p&#10;Fpo5G/q7zFAOdd09HUpyE4+xycP1KTwkOmghBKdSJX0Sn873wF98PtjNCVMYz0/YdaaEFh/wmAB2&#10;0Ev9PDwyMVcrdBU4STxyDXlOU2GgnCEeNpvQKCL6xbAIAR1tEpSNKCwXf+QKlFGOIFppF+iBgfRI&#10;BYl/+DguDOUUOz2z1mxglxRitaClFObgEZY9FPYKnz3v7CKsrCwTcXmWo2759qOHYCVswpzjaxRK&#10;SMJtUIVIMxjs7uwR8ZqNI2fm3JgwunKyyvwbyPmlYSlMTaKf0YDlgXZnehad+bA7gY9CpZWH48FO&#10;F4h4pSTEdKBnB3AVFmCyaBkIZD5cOy3fWHwKPHqDyOeutOQp3Ib31GJvKSDlETCQcYn1y6PsYBcn&#10;XQ69mS4fH4bmPoqQcIaA63aRhE/6vb2/v7m7Q1gECMG6A8LlLKSKJ7d0DNA/C2g4LXXavwgpXs6v&#10;UA4PTZnagKoEErz/gAmiNKFbNZUUVXEliwhkGJZ3HZx/5mtrKnwVyeIec0DidgzaUymU0xv8PTEa&#10;ZcGmllnRXZIO8dPMizjm4uDSBaYGZzSeZJUXex1lQx024orVpDMYdnYLommTZ+Qea2q9cgYyMn58&#10;ednm0H/pJx7xho+ftn7vy4rqAvFwO4nb7X3mUNhBnJ55ARGLEqmiZU5rkgatirqvJcZSjlJudeNm&#10;/YWM+zQBKeA2t1Y1HlcrI00qQFFmNKepiVRjh3CTNiiiUxSKLq4KDTux/bQAl+hZ2Xn3Ho1HXQE7&#10;p6BiuahwZG6AfcE6NTta5C4oAREmZmae1dSUClUT5l3evg3+0n7+/tGdtX0CeYmhozyqGearEQrx&#10;TpjgaFAan0O9+sz/8uLDR6uca/ujLZyXHbDsUUQwD0VGl3t3qcRyJanQWOQOsUMj7LfBt+Nt1d2L&#10;I75iuujS4gKOlX24sb3DD+kRAUROCK20IvbYYuHRkRy/aDErdqn2gWUYx/bKYB2HKafWJrF9tIRB&#10;4tyErNP42OLiEsjY3Tt3uAi8zK1btxmzAGmDK36ysc7Wt1iNhbCjZTKpWY57uJB8UgWeLmHuPHbe&#10;NJkfGFZRdKTsaD8KsO8RMhq2FUe1JHtG/2GNnDMIRRQVdsatqhcEi212eWUZS6uKUcRhsGVchGVK&#10;Kjrcpkqxls1S3NJccn9KPQoh5yBjVVHrS4sVeTXhvO6b6ht5jaVQw2H2mKS+pHUCfN12YyoSueFN&#10;vAsav4t+Dp+jPUXtnxngVdYFIny4voH5WqR5eL6X6UQqYJsAThES0uaCmKmAIqvGTTJfmLW9s3ob&#10;lRUOOOZE3/2pT33qxoQ8+++zFXiPrsC7Abu/89/+oifSg1zps766WOtgRzElTmLFZnMsNUNNbc9s&#10;j+wTF8APj9CdzZdhaDgL8MnIGlhfJ3ZdqQRnlVi2gR8S4dimo4RYxLz0/Jzzyc+pXEZ1DoDO8Isq&#10;BJV8XBMG2ol75IfhqcnD6nT4RPt4LlD3gGsDqOfIrS1mq0UVuMyZE7XgcHX6fBAsjwm4OerxT1En&#10;xMrpSGhwoAaQjuDW4hL2b//pBt0diYwjmY8MM1aGeWFDFw5xswJwSfnJuBmJtygFENJhXPl3eV/+&#10;ChJIkjDDKYseacAx5lPwC+/uUDPdYIQkut3+WKujgAuNMAz8ikRIAnTj10SBhSGIhyX+IcSpQlWl&#10;tjiACu8NiiuTx2tjpwfUkiBiOOmMylJGfwSBQgEQJFFzn7iAH+J++HWCT4IAk0blCMlGbJypsIMG&#10;qISajfyA2VjCgoSexvv6GBYtCI4TGCE/d+m56fhyvQ7sAOZvkP1h+r2laTWiJyhW0yn36PHbO7s7&#10;ld5bHwu9c3p1CYbJ09feXH+Crq2sDdt4Ix9LoYZokyUMTpuSFCHR0CV+Vu6GjEjkeEJhs6uYj+cn&#10;NStAf2mhyNIXjTaElebR7kMaplIYvhhCZU82aabF65ETYQCIXbDQ/JicWYqTkzqpU4XyeDUMKIFr&#10;c1sHnUy/cFgbSp7zTpIcWT15IgwzmZqCcaE8xIAmWTV104RyFQFZJgmcOIGrwfx0+QE1JA9WyS2Q&#10;hkifKaW1OANl79Bf89Yq8yDeAfFhgVJwNVOSvTje2tjegs1Ghgw7ffPpBvHs4f4uOTCu3ZtChVF2&#10;xPDW1iYyJYI5oaW64a8uTnK4eH+o71kVI5FsRG8dPEpwx5g1TSauTmFDBfP7i5W6VRZncOaTza42&#10;ORV8TKwZTEppMxVOAMoK+jRQFgvz2BZCl9zeUySM4CkzxAl7X2JnnZbm34H16xre+bHfNcBWbiIH&#10;qXC3XG+Id75ljlhWOPyt1GydBmJjYy7e35Jbmg8kCKqXcxZ4ZTFw2UUoWC3OL872+o/Xl5679fgv&#10;/8z6//TbS1k3iEIzGbYjkuKOjEzkjVx0Oo4zfS8H/gbPyuWl27uSU1Mgryx3YqJewu01KaRwwyxv&#10;AVvuqGJMN31YmpVE+cGfggTwRieM4DTYzlQIXYCkNn7NoJ8bm5wAmhPFCERKxwcVZzJGY+urK6CV&#10;O3fWQF54A1RP0HnbWEcHh7C7Ye40eYU5nia3XFAlcnW1SSptanZVzy4QWcSADY4OVJVGyCY5Jdch&#10;wp7LUwlJFRi8ht2sPjR/oq4WdFGuroYsFBjHfea8OM1gero7MeYwYn6ZxYkyqbr+ED+CTQuH274X&#10;Gi7nmR+AcWGownY0v+JNBOxwBJFGci0DE4vjIG5FS9rREfxcDoecUJEaPtkmOKvsVqeqVXOM0j3/&#10;dphdgA6PjGKVyvDxvcLQR/AXVCfvL/f5CWv5dOPpc889t7m5KZ4oAUTiFavhbaYdraAHTDa/rzYc&#10;nAflojuIfMHQIa5HyBsfB+fOzuGpae7bJCReEC5D+IbcHUQJc4w0Ukv24f6hpbCEwJRBFgTK1RuC&#10;fcDfgveNSUfSdqRLCDUxhp+m9XIE7fzjs1OY4C++9NLcdJvsC3DGBDjd6ET/oDnQ6JRVonAfAjIX&#10;4AyKaSBgAwNaHWEZRKttKE98FKa4SheMpkWTvIPi4cRcr08ey1KwqnVGsv/Tjeiya8q8uhtGFddP&#10;zINBIQAKVUqPY7qeU6kUQ4piikOmVZ+Pjmy2XEL+DcUPz0uswzsK6+cYcS6KDcEXwMH6+lPmS+wd&#10;HDoZFtIvcQjziDodNo/+sttBM4g800k+ERwk+8VuA7GwOAfiaBYFYcaxowAgeMTAeyFvwnN0P8cq&#10;WB3UccQYhBgoPBp4hhqnoyHYFDxKFSHpehaYQYEkag8ROKvGh5gQaynCuamYYtRJxg4HiBIbH8q+&#10;SYorxXJ4aGV5hcyR4EosI3QziBuJrYSVXPfS00ydL+1U075tZpuDtVEJKePMGnsMazCUVCDdAS40&#10;MwgEhepcaD3o+zs5OTg43FjfgC5ih9rhIcl2VWrNkMNv4v1hF3J0Dg8GrAzaW+IvdGyE++Y7pRoS&#10;LeZmAoCWcOjK4xZaLqfH5zg1NQeK3OnG2BLLieeR41oTDvIHdYZrFQtLqdvDC0UFfY8b3ZKy1FXA&#10;YykMDGKuaf4QymqGaRD7aT/te1B2eZwnNYHOgiPCnDLExaoGxfOFuTRilxlPDY0tEAdOCiq5XBKY&#10;HWjdFpAdwPXZ6Q42+fJsujMFYU+yIhaJSJW4KZDM2MQYJ6YerlFKWuHYM+6LxidWIUXCpn3N1qr9&#10;MtZKFNpYqujP6nvrSebfQS3KpjcqFvWUWSIZAjWoXXVjZM4QC8EAtTn1BKLcoBO6o/QHmsuOKhlU&#10;VrgQHOJjzuNNkBfK3+joQg+tTOMQSLx8dFQQTzA1Yt9MMC/Oo9Gq1pnjAOiDUuPC3Cj8zb/wL6x/&#10;5P07/8l/du+Lvz/Jy0LIRQaaPu4ILHDBzitXp9i+9cjZWI5OndytnTaP0A2LI2B/YqCKzPcICMpv&#10;BobTR5iApAe2INpqyyjnV40gQC4qCNu5rHpd+mOdiksNiXXj7TMkOQPjtGQaZgAybiiydP2M00D/&#10;YZQeSOJXJFnAXlzfdnvkiqqME8Z9lBDSg9kRqrErUvf0RlzONClwRV/5+sjG1nMv3tvlAn/3Cx9+&#10;7fXZtx4svPX20oMH81/9+tjXvzn+8NHSG2/OvvHm3JtvLb721mK2EI2NqXBkl+ELBNTyptVQQgU0&#10;QZIHpGRL+ZNq10U8bDol4nFrxp3ph1fF9XCDesmT003GJezuKEx8ghLdIVvRAKPi3jjfQ56jh3eU&#10;EBe/wOwv3Bx2iffCm2BReBwWOgWezBCwwbOwEeHrMQRWbwh+5F/xVEgnGZuzvbPjlJ7xFhPM2I+Q&#10;7OwQTm3VCwyp2O3XKLoYYollZwBRjoB0B8sOqmEac1HSQmGAdNJl8TT5Lrp8OyrI3dj7ZweDfX6B&#10;08G47eW1W9AweCGH5uTswhkyTqXwhbyDztEh5swfd4RjTL/Yqy3tAex4zuUKG4XEVPVkyA4NK0mR&#10;ZRdFjUo0vyhTgULUBcPo27yEnEVJTfv6RSdZFtpX8UQY2FRNHJSE2WR6IDV+Yl2OAHfK04Hti2ur&#10;PIgwgG2GJ5KvMDKMChPtF3fX7s4hPjK/wHGhev0MsGvs5LP/vJdX4N2A3X/z6V9Mi4O5rfztsNPj&#10;RLSXWEOOesi9NmLwHyR9kgpbyNDkZnwqzof1NCWSRGzNGRsfQhUJW5fU1VqKHQEKlyfDMtjRrxtQ&#10;Wn/mW0If3tPZf/Ft6RtC/UTx3JhdLSF/y/dEroSnZbWrCQH5EksWEaim2B1faGKNmcvcDDysI418&#10;C2sIjrwBnSLHQE8Gf4awcmnTPvnu29O3lhfu33n7m99Joi4BLZ373m+iN4T8ko0gZ4AShDKcjtFI&#10;LGvPbG7EMIc2MFaJEq6htkM40/p6etyanMbY2WRB9nJ6pMEaHnZAe3eWpJIyCgEbF4OTwA6G5+XT&#10;KO06E+yMeyV6LHwuGboPLYzAG5jDAAlZLB8GVpJSPneRHFWPookNgywtihZZ/IfgLGaa/5nWJbur&#10;AldSUeNkplQQRVIY4oPQreEF6WzMM1DOz24v6+eV6oyMvHDvNpUSVKPQFpqZHDsZ7Ey1RpDKBaej&#10;9NWbgTJzDVMaCjs7h2CNFoYe+eN0hxAlpKWL452d9p21qfnZt771bRycWRMaFNZUx1FjJ7GzDyWD&#10;LNhsZHJDoxcAdkBRwSMuM0NWpUEbPoYB+KqBUaiC3WTMwDDcYXttuEty8vg/oyfKo2IvtHugb8jN&#10;Jy2paSdhU+aBRHSmUAXjj3BOFCOp4nktdPo4/QVDKxFeamrN36RXC5wuCZ0xpalHMhtiglLPYTVt&#10;s8oXyQzMRKINTwRj19P55B73oyoWROe4EbqjflW9xkEZStNEKh9dZqw3IQiNMqSvs725u2trx4Nj&#10;kkcmBlLAZ3sTzRG4kBJzGRsbJEHrXgnw4ThRJo2nkeCpuHhUadsCtRqcKugWV2sJIBVUi7eR0E4w&#10;4W4tyKy49PmngRP4C0T9bCAI6pU9HVzQCNcS3DsWO6oxEnGIRSgo24MWaScek80UKdkWHam4WoYi&#10;GeQqkHrTo1M/r388ufm2/hywKl/fD9jl98whCxcLIOOMWpG7ptyRWMykyxprFdQ9MtLcvA1Qm3t3&#10;7q2titmdHG+98u2Zj3/0zaXF09/9Eomf+bBAP5lkqo71rgrixZpFT9Io8J3CPIcu+9w1bwC8MAes&#10;3WeIhzdeAoQZztdAkCloy90MmzF/lynKaQ7KsvPyADLN+NbYl9jTm4ctDgZc5I5ujU6OguNfknjz&#10;EpRASRQxegVngNatLC4BxLBbQPFIe954/dWdrU1QEl6SZxvQNq2+BS9WXlfJ3Q307IXHCLki2Fvu&#10;muEShP4sWemO80YUhgWMfPAiLIGH3WTaRJB9oZL8osOLTLfchJmRZ6oe5CU0FutG+egE6Nm3rgud&#10;gyHc1TB0VTglr13iDWJDslhpjIsYBCLNPkp3Y5NpWPthy3LoOGXsh1Kz0ppkYk8KZCH8pubPXwE/&#10;8f52h+XyEOJGjQhglNPKN1y8Tam9afuRkZxkJmZQJ6J2Q/YwSzkSgZX1etUYxRdWkzXnmXN47HOh&#10;QEIGD+dqbGxpeQ3eEE4NZwV2zFIL2LG96TPNVxyEsTuu05wqx5lMlAeHvSIDLHKxXCcYZ5nYDnNF&#10;T0e9nSGoDldCj1Roia0uVQpIIt2XtMN2ddDWBPYOJe1wHKBWcxdiI+327PJCZ6bHQSC/UkBWtiI9&#10;RFY1+AzdHC1RTKVQ6xBUTottAxSwIHNCOww3GAPGgxQPNmIZJFtDGyRlkOdsP6I+i0rNNUiE4EGs&#10;tOhbyf6pYnF+znKxtAQTgFeYmBxArxl7pF0T9h6agDE5Bk1SiDCtRfYEwBqghZJTgDNGNHH98VO1&#10;83kVjGYF6hwN4RSF6KaxB5iHABCAtUlSCvOd6mS36Dx8NA8LegWkIW6Fi4kHDBwn6aqEIOvxODMy&#10;dRFBYW8096J/9xQ4fZvwg7IrouEsBtcD/C7NB6w265wksOGkRwBDWKEABYGwpNA+Tb+Xnselzs3N&#10;4e4OMmjYAG+ELmmLDWVhY1s0JmGbQc5VV4vf3N/ecc9YuRHvcWNphEq3NO8SA+r8lnA5q9xTW5rv&#10;ePoSFil2Og3JENQREzXZHEuIICjZ49FhCXjJOjk/ZdwHFondTrBoK7HbUOFFghAQa36ZO5VnAtzD&#10;biweJum98vyTfVQAOwBkGVJhHBW2G5FtmGO0G4ec1EyS5Q5kDzHkmuhUOadLSLV8Iv9woCh6hfPT&#10;gg9k07fn3SiPdzw7Aa66RuoedUr2KlEr5hZD6dkB5RduDgHq8hqkj99K+fYagizNjNRLwCsBxNH8&#10;lbk8BFp9fOC8I18B1FqBi62sN8EMBSKCUC4SC4OHDa47wquKoms0Jj5ooOtA2zMrE1XSMuypumls&#10;N0GdTkq5hmqvaax5A9hFHaXaWuNxtbC+lfis2ER18gJilpKjTe5ThhlAscig8sHE0mkPb5Dd6Nnn&#10;lEVJVhdAj+cMcwA8Ac6BQPeASrXeJ73Z9JtX2Umg2ZSF9e922hQL6ML/i39ug1X9j//vtxVgseLu&#10;BnBGkIG3toZNGRqWBQy0NaxYIPZt0bRKK4YZ4Yjpd8I49PaFcFLqs8buT8x+iPZcrIjLhslkXJp5&#10;uykSOPiUG3NCrFURoXZn0CT0QLdxBN1nrmFmaiYOtKkL1nmxOpIqhyoBMMgotxgV+QTYDCAmQvxg&#10;VJC2zqHxChnzCFg3djWoWeY8jM11uuw3VjGlFhMNKig4tAePlh88XDI5JBjMzmffbTE6aG+PC+GI&#10;YSRjZwFVry/gJqZFWutrDCyiqo9OOC1xlI/OfAxOoq2sSTaUnZUn8c/0UUQPbUbJJ0Y8lD/y4IgE&#10;GYxD7ySNwfyVpITQ34Khn3LxPDTo6qBWvLODZlstpuvi3dbWblOS5m2MuA7B+BQN52nuDagSiWaC&#10;NFkcshnCchSnVdt7frG1uQkOvn884ORAFJtfWCRUso4RKZvEGBrHArw47OriqUOI+SNOgD3nE1cy&#10;JXTs86HMbactd3pKdQ5215h5qH8FvhzV2mzaSDmrtsktXzA0jqtFbZZ120VexDqEtah0bDsMnb9l&#10;uXnA8EuMnarLh00BvptmqyCGduGwD8LHNJ20I12ZeD8odV0XXdg+lTkSac8OJ5/u5VQ9OURsIQFr&#10;UxBRb2InPDL7lePGLmKHY04JeMC1D46YxGuZh7PA5uT9YJKwB1g0jihhEupSL95/AS55FDN2kJk+&#10;fNYS2xjQZ/95b6/AuwG7n//0L4YDk+mKBkbDdNalVGNOXcyuqqcRsnMa6QSiSlI8Zp2JYSIK6xOY&#10;Br5CsjBVFhUyFLjq9+clN6WIhP6MTqeqNnFwHHSObsJvCgZU8ieLPRKfQjgyQn0IE2OtEb+ewXO4&#10;SIoMAbzSN6GtqZmq9vdHE8t4PVm0sakw3wQ9O0QtOnHfl7Kq3UzS8XhzxYNBqU5t4dnbP1l9+X14&#10;1ze++nVuH3/jZFal8Waw49wcN8u1YfcIL+GoyfPWuDGylhKHU6RSz6Apa4iuN7xXGhkvadjBtJmz&#10;mciByBzCY+CVpyd0BgkmURmCZEjJZ3yYfw/NocUyzQ1ytVfUSh0vSzZinxcQ0igkwZOTIyFNF0tM&#10;gLsWRRXn4HGkeVnJuAw8lO9mSFlVKlv0kvFn9VkqHqHs/SQeTWQspYwWpFovw24VQ5TVYN34MLMU&#10;Qdto/yVMC6RFmK6vBR61M1qG4K3VFZICsit8CPOZcBMmWhQn/YUWHUw4lZsRwG4bS0OkbVaxSHjP&#10;xJDJJZYW8RZvfOs7FT2DLSQduyTWT5e0qYK616FIADNSlhHSnSBeN2/kZmGMJYGNsIhrJetE3jvZ&#10;pB3danagZ8wdpbqeGXBcLeNJHH+hgzO8s07qP2yZweG+5VCjcmOKcpJZLogI4ogmG2Z9NRc3QW2C&#10;KG6cMFSCXHphfFtV7UwFpZzkASjOfXLCAaHVrtL4QvEUGIyKmTB5wRdOdVEn7gYtYkKZ5WI+iD7k&#10;ECWivV6MtrFRJlvxDY10OMIw80fXllaeW7uzvLZiW/op8TGDUy57C/N7g0Oiru3drY31zafrT41G&#10;WoakNHBxpm1bJgEF3bjBtdwBYTEmffD2S92mGFjsoURaFXgEAmnElYxvErc3snXpI6502o0X0Mo9&#10;4K/wFTE5Y4Mkc/yfoIbOBj5UW1Ett0VHCvB0k6CaRuU9A0RZ+s7HFZxa36Sh12tzfzQXGQzGq0n2&#10;aD4SXl0YB16Eq+5pKK2fUAXzVv4N5q3ARwOZpDJGTaaW16srHIsV9szDx9t/8pOfe/PRxc/97R4r&#10;z4WZfkOTMSP1TjM7IlBsVKZdkLSKsKNY+UIBDe69qYbN4EJZoI7wVtouvNLsN4c3BAHTMorU2evL&#10;f4ia+amRdGow5hUlQ6C2dQOn2v7q50pcLXQ4TR/mMOnJcswI7Aw+wBl8tMqkU4+HwmZepNF3blY2&#10;A40baFDu7/NrBH/xNQV7Wm3Oo21QthIjiGJPPTYXNt359EJOZygxHUlGx5gggEI7W7F6JLRsS05s&#10;QEyRtRuulvslG6uwh3CR3D9V8CCM9Rxl89SUvWQvat7nhQUWquKXtqaCITSIjlS5hBLezdEHwvME&#10;sKEd+B0JCMhrzl4IamfknY3Io6dNB34TnwiROTzK6uwrOp0BPJcqQCaV2FXC/16cMNcYxomjciv3&#10;UMO543nJLdiYzPcC7ikrsJzytrCEcODNM7OLk6ZWKs5nSA65OKON6Patu6ura1bXgPOTi8bTCQdj&#10;h3tzc6ZXyRVx8cTRjukYw1+BMcFo43aOyB4JzLlAjKcD75C7FnuCBNfmcRHUO94vMIb9p1FEYk2L&#10;P8HaMqBwoddlKggf+mR90+MgZEmvEnavBUTFakI8wOxAHEj5xXa2YxAeiGSYx8uL7a1NNjBY3+bG&#10;NugM1GCe/ptvvobtoNOfJUAcDmJUwfhUm1xG0BP1K7gGC1ScpzF01tKLVMQonjU5JBcaYpyZf2dq&#10;mkVgGQOCYA4IUUL3CLpX5yr/oLuVRldrP9e9zszC7Nxsr0fm7+zd4ZHB7l7qE+yoJFdTk2CZpqea&#10;dKt0ZL/8e3p8kqdDvk2GiQSbTV7l0HET9A7LNnKblaye4OzNnGs1j8SmvQUrT9ne2W9j1M8CGCAK&#10;1ibN5ock6yjO85uAwTwn1IcoC9278xwLi/FX+TEEesGo8LvZkBIvHOTqJpFbZzJpZcGypGO9xkqb&#10;rykTeH61sDH1ltjMPCWospCaFs4C/WAsstvYEeFByrSlxjbyOIaH/9rPbn/llbamw4ll1mlI9BOn&#10;uqvFlSCaSdQSu2RNgFT4dxPE5ujxqyncTqg8hcdPczUmr7YQf1tjl7h3nsvpGeeoJTAfTiLn1AaR&#10;EQ0FeuqsGDVjW0AJ9JzDxhwtPtdmC+6HlvJTe42jLBYDIkxhvTCsrtp7bkMhKg4L12SMraixtNMy&#10;jGl1vMILozbLQXCJQMmpEJyqCiIzjgUMNkNEYt2F2vbkBI3iaNhxPbt7W7w5VGdOHL9mgdO2UMV/&#10;2Vdk2yxHLjmV0TwXbhZbQexBhbeC89paTekrv6RTN6Z1k2Mpqi4esNJnGfcuAi+PqtyE5JvaevG+&#10;biJnScdX3uyHqDB416JTF45yBp0UCHAwEadD3WgH3Yi+lScvRCOeFzKs4IzXJqfVBeEu2k5HPXI6&#10;kLPmohWaEXhaQeczMOcKpW47kDngHKWVBcCtqT//E0/YKf/l311ER1vqE46JgwyDSe6z54sL483R&#10;2cT88m5oUBvqj4xD8wVeYQFqragZe7uhjnEIbZVP84TFxHAJ03Ja46RS/Mu84LhsHXqCwyZY8h0i&#10;+1bPI4YIT2cTOjV+MA4ShQr6Xdobh5kz5vKmqprAOvKRESpQ7DduMAI+1+QyIjjFHOTpwrwFOeL6&#10;sYJQH+gTwpNiGSR0+3ANKupkeW2puPLeG4jvbu3wEo1VOp+IgbhWnoLFb9wZAXmgOlJIY6RwsRWs&#10;bqmkpmMiElZuAvrV+JkiHN5pzGdaWyhpV29n/LpaQ9lPOFLQOqmv2hN9nAUVB3lbTuNzuHWoygMa&#10;VihyoCI606H1klhF2Z8U5xBv3ds/iN5IciceKh6cCe+KxJ7P9dCLYJSQoQB4I5fw9MkTELIzTvzw&#10;FQ6rg+Ukl9S8mX8WvsaRSO2mAr/EL54eQ9M8iuZw8cgli6bGzL5gi5EclRSS5DjgdfvGbLQl82Xx&#10;yUCZF8JhiI92iBpmAQFQMLtqPlPENSEQZxMHykF2li7ZVuZr2SIWQdsE4RomTASJJBicdX+DdcmV&#10;icnlQteJJrXhIk3ziTnh8FJo5Bmk3Chhn0EWRyfbO/DFuYaTo8OjrY0t3oCFMr8213Mk987e7qP1&#10;DZWyqkY7PIqXgRZuJ5BJrL26WFQkgKHdPWGJnz7Z39vFmzxj2DXW89l/3ssr8G7A7u/+yt93jLOV&#10;axhPYzj4EVSwAzWkFS30IEoZabThHyxL+jcBuexjBXDHJJF/8PvqJcNdMoxWkxU6MQaZsw0aRo6F&#10;RicwECmc9TPKCEy7m55mOKy0gcMD4n5GCFJNJ1TCcj158oQzj1WZmOxFhIxJsdOMdAUXozeXbj0M&#10;LpcDMw4jEewCl0yNBc9tulWy9twVAQmJAq785GgXX82PDbVBGlWxCYUdHR/4ukdkkgNS5IPB2f0f&#10;+ghe7fUv/T72DFGV5K7DvZk+vbmOjLiiBKG6LZgSJYOkGyr0kfoEEDOAwPHRWELohA1UC4L+LAbg&#10;Mmv8xi+y3kRuOjP0HQJfKoSn0p81KIjYgoMEsien+4cOVjOBLL2wS7p34bEf2+iUVJLnw+txE010&#10;WJbYJ6VHSwclD9Phj4mY4uVuQijdIYFOFGm4DCOG8Cb5X3SOi+ZUxfBQb/AKIVUK/JWSblxpJdcs&#10;tY7/4rLXmYYUgfNwUtTEKNuAyzs+AqPsGhBYtGcoh4RzEjCTikjtSqMS0iAV98ZDTKAydXm6vdO5&#10;c3vu7u0Hf/CHfCJa4dwdOwzvYrRgEKy+Na/HFSG1VB3ceFn+jhhV2THjbNejIUOF6c0nFh+ETUke&#10;mdRdTBknZLdCmJIhKJD9SQxJNiUiXDPL4osNrlguZ1CgZZvyvt2aYdnRRCHUexOrVsTFV554qOwB&#10;KcopUgHmmpMlXuO0CFa5VCmQAQLyZBFgYhBHiw3LHw1AU1jmraobOkHBNWtnDiTyKNuROzFoThuw&#10;IVHqdVHmixbkyMjqwvJib5a/2t3emZma4re2trc7SG6nsbSJ+VrjMNTb3R4jQbhOs1kJRPZKGyTm&#10;AARXCxxEuAwGIQvMG8T925eUTrGKQd+xug4gdqpZ4KOKbIxInZ3nu3qiq+vOU2Hk7+1GMzFgTvaL&#10;LTlku34W+GNWMhVt3szadJC1euPCzSSdFZ2v8sd3/kmJO59a11fpnVJxSST8gqrjT7Ptg3hRKhBq&#10;SRI7nlk8qQx7ElPK7M8tAbB6etJSwm8aQV5dzM3Pr66t8l5Pnjy+tfQHdGb9L58fI7Aqgpta4Ioz&#10;wrhh6ULzUQvSt/S+hKRdx/A9KinwfgND81Xp0XDU3WvQRYOIFUBcN1UyOfyCgiZ1I84pM8AiXqU1&#10;PGbhBqvKBdiRlCnFIT/KFON9QX5q054ip3Z8PD8/z+8yo4CX2saFg0CVb3aOlkZkoQn7uYA9GB+U&#10;pmmfcPpYHnRh0sUFa3Q4y3aVoYohyyNIWM8Abio47m2uZHd3y+vnOAhouSDKo5ABRBCwqvF52GlW&#10;Y2/lHw4zT8TsKxLjiekddVMrTOmYN+TntM7w1t6gk8U1U7xnjTB2tbkkJw+mM3HKRkWBdfUTvB25&#10;2EEhScUN4gWC4Z21bt1aubO2RoZOLsp6Ao7xngbCwqayLyvNiNHF43SJdEuk7+BocLyjzed62sid&#10;9hANnwJojcGkphXwDhRy6BqNLmr1VqrYP6E5SydMPyAbJ/pTzQa2w48hElPTc3Pzs6BC05OYukz8&#10;DRDlZuBSvBhcb0H/pG07Ozt7e7RyHoY7aOkn5DQPKInE4ASRHavrjv8ZFnyZnZ0nQx4MDoTJCR1g&#10;SJGWmXiT7lKBF7PAXMzO9Jbm5/SSp2e8vVV7SFJTDKo+cq6hczANGpLyKWmRNrqxwTFWiDwEzXKN&#10;A09wd4dmW9I5OgDRT6Sd7UJ90VZrc3dzb28ntgDhgkladPOuLVI5j0bav33QXCCxApBBrUMIGjja&#10;0Nw9/tLBqg7pMSzPFZA95QGNbDZs5mPJU+NFfHq/25ub6cFF5Yt6EnaU9ZqKXljNb12YWwAYIr3i&#10;PRX4sGIEdWJvlnRwbs65hFMwz7vYbXt1o3sljYJqk7NNfDQixxpDWC0NlzZGLo4htlJzkewLGlEi&#10;ijFE63mOblrjE6cNcP/WySLgwNvh+IJKezExRLbna9Qj01HzHBUOv5mcIKWnhUo9NUiHS5ZaUwx3&#10;RSoWpIxJwqVyJSHK+TXMxuEe+A2BHs8Oq6naRqy9VbT/7c/u/MxP7czPXX/xlTlbHE7PuPewspwZ&#10;oqWIW6SVIVEMo2mYDepoaZkstG6NSY/lcVuyMMs9pv4LxJj6ZZGjNY2sHlxODjvmBBYrCykkFH4c&#10;WbD6Koh40IXd6diFDa07I6ew2vy+/cWOTGVsZW+y3TkYHGATxDXyEIyLTm08FJxl2im/rC90WjRB&#10;iwN86VWMlKFTj1NBJPLEIPFXq8urTgDTjwpSYKLxsKznqa0qgQDUo+TsCmQCm/O+ZM52nccnuuA4&#10;ZVoNyiMqH3kcJwimbGUX8no5Pd7DoatyuczqC0PhYQeE0polFLFGE11W8c2K2xJy2KnOMqa3pCFe&#10;NU7EGLNcfBOaekRqZwZ98/VRpsYspPnShRWDBlzI9AmFsc7s9JbKGIU+FrXqgnw8v2zBiZqEZS5H&#10;bcDpceVHRg+h6hweYG7sCbXKCKcKnP+azc0JhxsJ6jY/u/DX/q2nH3n/0Yv3j//eP7j/hd+f5CXS&#10;tfS29IxSjfJ9pbXbuhjhtwnqDfpMfIjVHWliyjCkJGvhtni7geKskhlIGJL5e1qb1JpKvtX/W/xq&#10;hMDcThkql5CjwelExi3r+vMQ/CV3qzfNvOmZGaa3J/RLWbgJo1zZYH/ilxXs+9Sur3b26BvlgoF0&#10;Jll3vudVkRSog+8raMuJUGZ6euspKSCuCUyrhOWW2nhlXrj9w30EE+nYcGZCaZKod4QG69k52N/5&#10;lVFopma5/qoxqLMm6Vh0anScGDvItiEKn81fpeit2mHBXykWCFITdkoPdA4rDcKiS3xWtzvtjAqi&#10;MNhz83Oozilnilwp3AjQwOshfCigHh9OiMLhXVxazOyvUwyxNbCBXbSca+OTg0PBrxOEqscQ9bBM&#10;NcoIJtqKJXWat04C96MLuTfeIdGAYkbOS0XKqIClgMdrsGHcaOmOy07lz3qzz+Y6A+LF6yKgkfWL&#10;iTCcYwlTd/HlFfYktva4pVrmLlNtloQ63bsUFrAY0LSRImWiFy/kPPI7PFk4884gMnGRB6eWSFj2&#10;PLU6znywnJUYB0l+0hF4HTRSV9pIzCE81Gnw0RdUyGZn+9rw8TG5xgE1o2CgzqrUBqQGkLYAH8d0&#10;6CDoq5i2oKs990jwa8eAwAxoziB4HrE8lEuaq2YwU5BHHYIxCun+kua1N9/63qtvvLqxvUk4wRC8&#10;Z4BdHbRnX+/pFXg3YPcLv/pLxHDGwhpxVVdo7rMkKWJSox6VPMdXYEAkzg3b6GQVIQePA4zd4QRj&#10;L5SJTQ8IR93QBA1ykSygn6QKVqkieGGsqxMqotwpdV3BDhM2QhmKHoTrJHhYFtBAqE8kZrwtjDYI&#10;GqX7MN+dEQsglHReZSbGGoppa4g5iniGYVHwPr0hcoB18brAkKrgwM/gP2AZYEDhTcW7UcM5Vfxh&#10;aWHmzkp3efHhN77FOxtspMPO4qzdPc4SUm6PcCcezSbfjAyEMsYHW4dvt/vovaVXS2GmyIqpECxs&#10;pAkGAeEdqEKzSGooSKWPkdbDIgvopLNI3V4A2PkUiLosjOiYUbIpCWSjB5I2m5TlaNykuBWjF+rh&#10;lzhFYtqaVlmQXeX3KcOBzibkEnGIur8obXiLFWBlrLhIE2pErgMz29tchnNyXdVhAsXMDhUZwquw&#10;Sh2izrHRvb19khNbYtttfAeQgOmEA0wNbZHYgH5CnTNaUiI6uoEUbPGRlKfZMMpLkVST06yt4RXe&#10;/Oa3eTmcvFxM5jmFB5HWSzlEhGV0dPFu6SNDEltYKq4vRKfIPeT3fZrcmEk74gvRRje5Uiu1lH4c&#10;+mWTuOIRKjGFD2JpyDhGyMbKmJw7IrAwMkCfWLtiIvi4XVADHR9E4qh6Auwk4jjWoZ6RTMY08OBW&#10;Aa+D910RhPEh7F4qqFVtU2dEUUhKx3TrdNjH2zvbhCBmfdPO7U2uaAVVwYvExTxFC2CsQAVxFdLd&#10;AFLGE7ka0A9SGsAOpKnZr+QTT3c2ibQyegyWn/z5NrmO/2uTCMN8kVqYEboietlGid78mGqP5rB4&#10;zpuQmwOac9dsuOYXvUZPZoX7DZ/FAyBfNWwy232NXFQSLAjPTyViz0CF4etM/JTYwsgzbqsGB/Mi&#10;n5pPAAU5T4sht53NPoUaXmHIL+QibhFcrjAttkjuoPlznZwG9TZmrDbThNeFCXqeighWsxvqQWs2&#10;XRCnLoDzEMiHAcFGkTzASIHrSyYD8AXh4kPP/0Nq3n/z5yfOrsLlhGcR4KM/O2vjv2QK8kp5g6Sx&#10;Bsl2JzhDIP13pSeQQDfXfENiybOujMgnn/ivrEGCcC+7eRGCMsGIJVKDzECANSoMYGdfT3aOvfO8&#10;RdDbhM2QX/KdoWyOA1uWsiq/FRoXELl1cBGHi4vbt28/f++F1aUlgvTHT54i3QUGQcxHMTZ63CaK&#10;NXeCK7QgJFMk95UtmyX1GiqoVbCBYoatlxQzjJ6J9rDkBb3xFrgf7gXPQQ8LqJYoQxJy7z0tvon9&#10;9UTYCxyNdkNGrRQe8im1n4yNZXl3e721O3cYlAqQwasYnihizBlMAqnlZz8KXHCWfQc+tJ4HZ4R9&#10;SzYPFG0m6egGe7etaoyNMQgbTgSOgNK3nNC4Qja1PsjMhW2QAbzD8oOoaVG7piYEvECSQil6pt+Z&#10;nmmDaUNG59cPmUynblpmN4cjH4oGD2LSwQjR9HR8AVegDJL1Adrr6PUrXwHGwE0wzxdFaItv2Z+k&#10;pzhftUz5siyUND39dGQpu3v2PZGD2fmSseOsmMYqPAu3vv5L9h9PlUXuzvRIdPj0oNikYUURZfCf&#10;cnexlL6O9Z+fnb29tkobGj+amqKj8Hr/cJ9LoOkMItjywjwS+SRNXrfIn0aAI0azH66JPj5ojDw1&#10;Tsbj9SfUvSz1Dw5IqFHM4SWLiwsWCHElUAzo3mX4bK/PjFSuHpchpjkFIKgEQcy3dGDVwZor5K5Q&#10;5sXh0qykpntYQ0UX016w5gAE2qvIufJ6EBDaGf0+yTiwoyCO7+/+ATckgXTrhbsdXzDE9ZAC8azZ&#10;Y+AlrHaGMntC6ZDihWB2uEHSSzfY1RUMIBYOTJnz6OYwgS1VipZNduG9xJYpLR5QrEEB2GkEJjwy&#10;boQ1F+ND/DElLsGgtO7hibhaSU1A22TX0X6qE4oRSVuVMBPZdrY8jwPBdWIYbbUPBdA2gYb1BhbK&#10;/nEnzLITiA+Lae7mNObRwPPWhELFNA/LVJtin2bONT7or//lXeCm/+j/vPaxDx9/8oeOPvf7nST8&#10;/qZgpYMpIGiIlYMUA4UHd0OB0RCUVSFhxqXKyYVzSuMY6nX0leNSC0aKoUn5U7FFiPlYBvggGXkc&#10;S87/Ki7LhBmSYTYkEaO2C0R+HMRfTUl6bHlnVtWHMj5OcaskpeKN4yeQhYHqz+RiaLCnJ/wU3I0S&#10;plVGgHt6Jo5P9LIdrNeE+oKnFEf9HVqM+zOzxADcZrLfMzYDh+A4TeXm4WyzyCm4G2mPAYixuZgS&#10;jM1ubAUWiE80dQ6Swk2Je8Ny9fp9InKpZd7B8TeyMtBNwY9NSB87z46rDeIfankq2DydPLKUi4I7&#10;xQlpJfV0UXGJyxaekvdYERCrcWlzBmaWoruPmKKjIwmoJgocc7PWPs/PsJRpp58gBt4ZHAVZ1IB4&#10;L3DZqt82DshQRMPNG1SbiJ2JtlAEUQsJyMsxyMysN66MgJk1dw715PS/91cef/jlg6frPfbcP/0i&#10;dX0Fr6UdRiityn+JMCvUcbsYb1hRAKzQF7iecvUSu/JEorD87i9+X/AibDfBaKtdHFOOUei+CZvy&#10;dPLuRVRMHOm208kj3WjQK1KfbRkRP4sXNpWrFZ6lrXApH5xeDcf+OlckM9At29tgDjzHHmMUuG9g&#10;dG9PPY0uFnJ4Uws15xItWTygMbYJ9QQe9Okl7oLRIu75JFMFNWYclhqsLg0+S9OBbEuf7WqtmB0D&#10;gzt6deMOnoJ1wD4bFuBGknQGAkSUl0HhqnDH1okMLULO7OPKKcRleRguAzoYmQvvPowGnhkQpI2Z&#10;KavvaUF1aLIiM4ncUII+g1RxsL6JuMIWIJ0ioV5Jm1tYX19/8pjRNCNcNIaOF/Iq3M323j47BQNC&#10;esbKsLRQQ4iNyRq5GkUtoupwTFzLROYprIHTbFx/yCUlgEHYbE9MWPNBeHmUqVXktObLcxBtxGwA&#10;BUYPj/aNEtMB5iN2u3i+2CM8KR9oY4RtlWWlb63dxhRsU90aDJJYQW3xLM84aZzbHLsQwHfELZde&#10;7EhdW5h0fJfOm2bwi1Gk46Bti5a74SXLqxMmJN/DHBGLphUWH0yvmA5gbJiJSZx0fpxQcAgyJhQW&#10;DiITq3q9dtIfiRScbmg6HEYsMwmJjJlzYVa2CvfLorDy+CA2O1aaGzk/AfvDSqPBQ5mh9Qywq1zj&#10;2dd7egXeDdj9/f/vr4CsEWIRAWAfab5QrCqz8yhTCEZcXhA1YoyMeBSZlmZlBTWq1QnBr5BsxaaZ&#10;KJ9Z1ddbBLuxhB6tNG1XYixdqcbckd6KVTudU1K7dvD0FOkW8gHiLpjq8AYyxv2ShnY+hu+JdPkd&#10;fhMTuLO7e7B/iK33GtIUaSuYMS5WQLllHLUp/fUI0/14edpejPOgvejgLdVzbfZF4qF5FW+CRMby&#10;Jz/eWl04frL1+m9/YWdzS1sWz2kGTv0uY20jCc94JHnXfB3h5I8Ja3QiRAHcKYDmCGqeYeNDjw8Z&#10;Aalgog4rgQxsEg4xGrZIjkUkkqhirP2SWvwWZWTMHJCQNKSwjs0MaGnRYk5j/EupIY7bCBjnQKRU&#10;xbTULQMdpCchnjUKuKHNB4G72fzx8WEghcJTfVthkrtWQZri/xsWD+6WoLtFWxBBlZwgv1QzyQ2q&#10;L24oMb66NL80N0tExDuQd1TLDIAcn5rI2NjGUHgMluKgIps4vOLJT5Bb3KhUeC+UpE+29yCczN5d&#10;e/id75W0PS/XYQoTWNGzGmcrygy0AItRLMpIi20FcCqbjPpogVbpo7zxmFYppdplFLrISHS01LRK&#10;207p3pZ4baJutR0DNPn3CsvASOUxB220LyAhU7Pqw9BSEoFV90fzP5+MfX/FGArbv7qZ2Dzxp83c&#10;XhybBXAJF0YhpPK5VGlBjgEZMoYggOCdzEAszxrLEZz6bpFjs/NBoaIbwbYkmXG/ZHTo+yqDxwHZ&#10;2N6Fy05uzVvsnxxNzcxsHQ2YMrHzdIOUFwIkVAViF3mduNXWBOwaeYuW7qmJMfAuiK7IS6EhuQWj&#10;5Uj+qLDX/GPsbv6YsL75f1NIrCVN9nvz+wV73vy4IGYDsOwRn1cqkbW37aBBC/JYVS8HXafxObSw&#10;Apjy04ylzgytpv/n/8/68wkq/QaRS+5RB6lQxvoq+RvvsrZrcNmKo4o4YpQYiCvN5uigI6lWqisu&#10;hnxJL/scIcLJ1dVVbOPvfn7opftv/9BHTr/4StdzpA2kgAl02+aP1VvqQQjglnjeOoqzR8ECq8dK&#10;HS4ffo5P4XZ26Hu8mlsIcy2tK8EjPGvEjLXSNI3XX+XZIUNGyN0WIMyTyn99FV+Ca80PE+WzhegC&#10;CytEuP2MiQpNlR4eMZ+MmyD6W5hfmJ+b523ocHj1jdchb+7u7wpSi4BnLXNwKi5khyu26BreTJNL&#10;IaGeQUEMOeyjAHbj9mS36N0hIGTROO/qeFuquaJgToGX5pe4mJa4WDanwFPOuUC78mcIcZqB8zhC&#10;IfGZETky0np1ZY3L5rd29rYpmvAghHDsArENRF8VudK0/crLQ36ZDjiRt+TGgUlwQO80i1kHKLCU&#10;XYrB52wSwLIGHF5tbUaokzyqcxU1KxxGcvLho0OnWjIsnaeMo1A3wl/TkaqRA/IVbTLLSMKwWabr&#10;a1bABMpcqBrHMs0t6BJgAJ6al4a/BqeAORudHv1BUtH9YlMx+Yf5dzsHzNLctflIMaCL/YM9prsy&#10;grYE/hSPI8sDCwkfs+ZHaamKz4bODtyx6fbs7Cz7L6JyHpsMqs7OC4sw5oD7mnpu7fbLL7xveXm+&#10;0GE2dcRu9nn6eJvV5UUUptqE9+rd1F51hUFYi+U2P9udxad22sBzr732qiTu0zPYEyQkj5884XKe&#10;f/4FWBI8LNaPGcw8OEproeGMkUZyQV0apKamuLykUsWo5RRH9y11KMqHFWOwAVPmucmmI/ykrlCZ&#10;JJ/AFWL+p+cDVkLEwH07Ce7rprk8Y7MxcoWdAQDAfqJ5jJ0FMEYqiQHn+jGeIVupLG5IIBTqQ5R4&#10;i8QS/JK4G8ZIme/BOvGXNX2cSUqDgeWtubouGmbZ8yL+NmvzZmf4G35XKtbU9PLyCk6FbUD6yT5n&#10;v5wc7LMQyAmyUHQ+e0aSNot8acNsFqsnXDqScZTeMotZgAL+NDiNOXyy+PhN7SRYlYrzLJ3JZNiv&#10;gh2x5xb/QB4z+JUNV42WBowjI3/9r+wBMP4Xv9Df2h3+nS+3f+wTx3/8Eye/B2ZHNCW0qowp33gS&#10;aW7Q6UEzrFTTcRZ8rkn1TFfPrubpGQ+LEy05Sh0Ag6fghl4nR0+OzznCTwcMUyac6zCLI8gT4ZZ0&#10;2uvr2R6jWWZq+gf3jv4jD6Rp+LbdDLr9BOcN1NIRz0Goiz3EyarCp5OYLy6Y80jBkp+7FO4d3uQE&#10;G0ZrOVuRP2qXdHiwBakXdDe2NrlEMN6Dgz1LU5ia9PBaFTC95/x6a4PBPng9V4xJy/Ra565jK6iA&#10;gsFxRJ2Zo3EwiGKRSb2rXU4UhqsJikqwoK+K3yojqaRd1MfsEOYTxeDCquNQRwkNDclk4/opChEZ&#10;9ev5sZZYkhGJpPnDWLCpiuFshTMtH4cQLzjCsR4fkYmDtB880GF9qNhjYrZEptZN2VpmDewfn7Yg&#10;FDfinjRGAZ+6oGvf9TR88uHxdBSyEMaTzMxr2StsYG6n17v6wMsHDx5O/fwv3fqtzyNWyGQOOngS&#10;oxhoNhNO/D4lT35aOyQhjs65EexOXiOFmZMCHmGC4U02AUT8bhNHVABiZ/CNrFxmvhd4VwByBRf8&#10;T5/EibiWDKV0MutFTSXxTPImR6BGrkbv5+CvRpXEe9QjjtPD1A4rKq3WPmUdDEejAhbKZTEOAYdk&#10;phOx6zj4c/rOrawTvhNywOTaPdgLvdeMwVOPJTm/ZIE4Qu1+D6wZnIb4QbHwqSlqD4ptF/4b5pea&#10;4yQ2GX6FT2F1CKHJGsVxSu3RFXa/EAyjG5ddYsAdtppbU4flnGvL8BZabKyZ4AJITXkaoGjBZK8Q&#10;bUSiwfzUsQYHKLw9Xn+MhmGmiE/LEyfERcIZlc2dTWJ4ohRASfvSZU/zcC+F54gQjqhXYYd5CTrs&#10;Dr9mTXBMspkvAJGdcIqbVrw6ca/ZH3WL1BdTzSzAUWOeCJ8HYKRa91kYN29FIooxMVEaHen1+pZp&#10;o3vAs+DuUmAOQ1ldVW1Fyci6xu32Afewt0dKnGCNeoNFF5aUxiafzhXWycfRVD9jeBERLs4iMKiz&#10;gJVlkK3ihGVOkBOHwOoShERk0FMKGhBpEe16xs37yGwAJ7lT1iBpjgA0eKhwbQc81EatyA/Y7uCr&#10;rzGJDu01iZZnYB2Czdnjq9vnhbwtOrY8IIiPGECGECKn28EJfupTn2pOzLP/PFuB9+oKvBuw+8V/&#10;+Cs01JQUG2db2rNuOWyCKFGpuzk1yU9Jw2zScXZbi3PGDLbS/6LYSsBOFdq0OUuKXqRxbBhVyZQs&#10;C2Am+n1KnbhhYSkRvXRVYMKxwtRksGvU/5EIJQbA9NsapjIFJP9iwl8cnZw/fvQEsYSnT59sbGxu&#10;bG6ijAbkT/jb63fJgOL2hrlajGo0L6m22V8poEC3rD0LfNX0CdmCYIeg+MBhEZtTOu3w8e756BBt&#10;VzO3V974ytcTVcBuk7ttOTe9KtwIVX2L7fmCkJweB7NkRQSUcJ5mQKsy22pnSFUDZCSismg5oTg3&#10;3LoQ7ixlpCYTTAHlDidaQDMGbXRCLvVxrH2ZftqgSmnbiXv2n5pKqVUrt1y12rAc3imBmmnbV2mZ&#10;yxA+sGP1LTYdEE3ulCTZxKtGLkgbUdEgIISUliLaVLBCRY8omDwtvaIGiFyQZOyoNAHKBREav72c&#10;Ad2z/eCGYpFVPVS5I10VQbiED9DyK79chUEp87iHbDN5WUl6J3CZ7Eu66k5OH3/n1VTXeLvCiNwa&#10;qTzZIq0i+NjIyvIt+qyhWAMaswd4B4TDeSteYS8PGVR0oxf7PTDVdANeEFmy+nSFdaen97a3ySRI&#10;Q9nuxsXOOnbxEvGkr5JulKsLdjIlIp774eBYRDsKGkzSYzXOLlV0ZnFyTw1byE7CFP3C7TcEThJr&#10;lst2guAK6MuN8IFFn2RV+AkvZ+OxqYyNQ7VDSdecJ6LOSQ99LrrrPP1iuvijQgiklVWCK4rkmMKE&#10;m8EifRjQOfj7zLugjXGiJCqODxgsZ+MbuDPESBRA0vdhQEN+tL69BcMrqn2jPKQkJM5o8ysxPk2F&#10;0uPS78PdS2Ji5Z0X6OasEDbd9g3zy/A0+yHpQbadWF1lfBXAJiBILp3eLn/Z8ZMV2koEsGc2eyLv&#10;XTl94AsznioqCKjk7N7s+3fbft4o840rUi4kwb9v4lq/bebY5rLzQb4mGZg2os5WnnjSZf5LSx7X&#10;qSAQTy0jMnjr89Mj7hOaFaEQT/k3f/f6P/x3Xl2cv/rSK115N5Ajoi0oM0sClHdgQ07zlD043HzQ&#10;0moMV7+8buQGsJO2yHmpS0pbjocoJyUPC1D+Bs3jLSp09E4tz3RgltXZ9BOLbhQDrgmqVXE5bfEF&#10;MFN8uFImxRBUH9N2MTgoXfMLc306OLCEJBWPnz5ZX99wuqiYcr4EojP6oMHcyyiFp8Acg3HKEl2H&#10;UgJ5DFWwS8EDii6JxAkfS7BtvWVoaHd/R6tO0zQR4RE6NVgkZL+6hJ0YV0B+pqmkFoL6NdtSkgVv&#10;Tgna5m4wguMzRpS6c4LRMygQpA8gAxMNjPL4yeOwM8j9bEfNxUvoqEcZJX3RYcw6dxEsVK6ii9m0&#10;UTc7IU8nW999fwVRjXvhnCEfY/ZoD/Q4kx5otmvwLvgOnugMN2Sut5PW1ZewUJTp4ewIqltK0zlx&#10;hZ/Q+AOdvOiEw4MD+lWDRNzME64SDpsCUjkRMhZGyZsQi1AZv7V2B5m0pLWXECFhC3mnl/ThHpLX&#10;WBajUYjy2MFByi1uA64H3hSNuOwHzqJmMs+oRk/wWv5qcXERVIJ2I/h4BuyBcetM4zwk9YRszoO+&#10;f/f+y8+/QIsa26IG261vbSiXeYmGl7E76ZmcBYo0piv2qHF3rOjg2DOitGfsEThL8MTAIrAPdvew&#10;7R//+CdWV1a5CG6Qz9re2+Hx4bD5dD1GeM2rS4sxbjLUQjM1odVohr/DMfevlC2T7yxqULpCIj7g&#10;HaLIICNpjLJagnHGCbADU1wZBiTFfjLiQL4JrCse6yndQxKAvNmBDG5+eHjKOiEd5faRdz/KoE/G&#10;58kc4UqQK2s5XlVmBFsIGBfGwuD8iL8jVIhOhUiQsGH4PZG1IH5LH72m2B9ivYsHxH1x42SqKh61&#10;WoeHu1CnOQ5omfMDCkWwSzCqBHju5JhCH30MhdRAG8Z7lpQoKuh/x4iXkt0FI7S0Kcm64AZPSb4y&#10;1EtSeVWeikjC38sijyfUEeMszE+vAeT527/+s7vMXvqvfqG7s09U4OH9sU8ccWdf+EYfJDvOX7BL&#10;0p9TODj1oG82ldnJNSn5Jd5zgsAg8xghL9oRZvkTZ5RRYvomawb2KPBSn0VKPly3PBK0QSzQYtmE&#10;CVhlC64znbp+g6ZxOrlUY2S8A2Q0AQXCIN3YWLBEoRZBSQtL0nC83ivBX+azM8GTzwTOBlLh7Pg3&#10;cHaiTWXFEsrzMOqHHfvC4mEBtqhhKwaMDSReRsm0MaXDmGAGXpx576Ak41NMsD29HLkcPob7zCs1&#10;BR4YGHfBmXyQGW4gxi8OXtTXlGc0lSGmJRS0nuBaVetr09BgG075BrtnxanFm4xmU1FxpdI42e84&#10;68A3vOmx5RHiKcpTZz4Dvps6yzjFdIIN/Z5N2RlPTP0GHRU4tDY36Iq8JNlrCZnitkS3dR8i8Twq&#10;SVDqMNj9B1OSU7ZH+d+I2kgVbEVipkEmjTUjP/uvPfn4D+z8pT//8K23J/7mz/coENiTKOvZpiLh&#10;7pQIVcyp6kIVG/Il7Oj9VgfCWPoP1BLNVTMTwOkxREtgdrVF+SvesPZM1cx4ayO6dAPE5d2MKYOT&#10;+k6EEuiH7Iguo4Rw8eUBdy3hA5Lil8fH6Zp3om5F0IW3KkBmScD2CLoOd7cHh3tNYT8ldmellKtF&#10;srPIfdY/lB2MyoGxAy5CADJ6ONKthrWB3oGOrjy1o5R9jkQj9NHki0/BnTGTAcfRn19gNbgbYCCw&#10;1LD3AexseS6PxmWrmRj5l5DEbbq3+s59CHeWQEY2YK176mFu8XSVCoCxdZKz4CW39w9wqHuH+28/&#10;fAsmOPaWRdvc8RvqTLwdxC/8Pg51e2cLtjiG6GBvB8+ytLSEs2TZ0KDgj6hA8jiZuQyex4UQD2BB&#10;oEgbkB+f4FtI/XCF24e4J6F3nLgDH66ugJ9wo1yxuLGGKIOAIjyR7Rq2nKRIJSHSEwrWjf1MaHaF&#10;QfZ1LItFZXS60R9S+/CSgRKcgRYy3LJPEpi6eahTntIqjvtgb/ExUmRCtJcSp4aMZ5aNySfqrbKW&#10;AnY0QSdmTUiiOoEtAsy6odk3/Ejz15ADrLFo/TK0ChMS1qYbGBVsEl40fMbH8v6aNW6BBwKKaNaT&#10;UC3Fm1Avh4aIAFm69e1Ngi6rSjkos/Pzz915bm1ldYmZsHMLtESUNOTB7hY/oS2jmwajZ4DdO2bn&#10;2Tfv3RX4vpbYf/BLxklmnHigCPMTozrAy+J5kgLwGCa/RI4b9QdKzZMTZGNUGvlt5z3HP+m/Ly6r&#10;uokJs3Gpul8thcEgRyvXKhvxzf7BodB+WpOSU+t9S5ZLxEqquUMAKrTodBCPa2PhpDfvUyAHH8Gt&#10;GaroN65wxmrhYTSAEZ33RKaXHsOEHI6XlmonWhH6QoYGmHLnE0ldlBdJAqaF1UW1xhCIZrxpf6az&#10;OPf4W9+FPtaZmY+KhFQs47nr64X5RQwTAAoGKPrTNuXxjRZTNY8JqIYHh1QdHZjDuhJhl2+LKRxB&#10;oKRBE+R1p3nSLgPSFVuXyob7Y9nLWlYeALPIZ9BOkSBNqsygW1udbmQuAthlxKuBEKOIJHo1ZT3j&#10;df1h6mgJu6xZVVNPHICprRRCBkFYMFG+LSAaKZlZX1LHBsewyyyJTPARuoogAjA5gniFN8SIA0Z1&#10;GJIH4/oEwWAFuVkQHLO9z1OOO0zyn3Q2A3HpvnLFzJK8NvInnsIeEBHdWFaWhAmQVux/+GVs/pf/&#10;wWcIJ2CbOIxCp5XGWACCKHrQ2MVccF6xsrQCWkjuhmfDofFxVNZC6lEYm7uBXYEe0MriImtkcfic&#10;xpDxOWaj9HqsUqmVMwcY0oELahnYTozyq4kbnDLGoWCxuVLwGOMPCtonioDcsHUcLpGaVAMeRQ7Z&#10;Rw/8x49RtPEvqwHQn+rz2AMqdxC+eC6sfSUMVemjKEnVFxM92gEpIsdWqD3NegluCsDKUQ47yWwk&#10;7MrE2npqrqqE0osJpHr3qCFm4W3cDh9mBpM+IyB5GK9SWRk1hfjR5CQp8eONdbYfH8QZCy5Un5nl&#10;CTYk9UZJQWSJXauUBL01YxavwqNWSa9D5D13UACCL9q6XqNTkg7cAHaGrbVIop8VkhriJEBl2c+h&#10;yfBM+WPYFlVBrDdWSSSrq71ohFmKvvfPfYWfVKnBPwPsAsPd4IC5z0KyAr3agVOLjGHwxBCNoQdU&#10;wKWtWFAGTJBcc1V1ww0U0nLKFhwZaCm7O1s//INP1rcmvvRKD1yPeRRYStB87owX8sYW+b1yM6mA&#10;lRlCx3eQiH2GFzTLBmyqWwrI7f2bDiUqdy0zjsMkIZvCZCHrSFgvil3hN3+uujAPl7oAWwvbmF4z&#10;VSkdkIpOEzxiwr5sJmVkLq8QUuGHrCeJGikEH2O1fHhkdXn5I+//MM+Fa9na2d7e2cFuI7sGIZDz&#10;Jnpue+8wDWWKTMt/VDHV2UR5rOm86CKIZt0iDEPOOyedzaldh/OlThbmos3oMbeMu0N1UR4CNRiJ&#10;CM6FlDfE77PO9Y0tMZ0ZPcXUNFV4cDJeVzhCPfOoYEPcwzwfEfTv7GxrmMZbBP1q5PEICvmteX+m&#10;PAbtV0gYutZ5Fzm8LrE7P6p/dTx8/6AVXBgrVr/LKQBVCdAT+cWMRCehJYdXMGH/YHd3j9+zjbED&#10;q7rkyE1Hheey8SzOK7Wp1KdaEGGcWbePBbfJJb17yQqMzrnl2bl+TXbLkl/1+rN37zw3MTq0v6fd&#10;XV/f1M7w18yCJC6XGS1FrkTlwoktyHaUewuXx4SEH6oyH68RCVToVBLEuNKMn4Y4xgyfcd6t0n7a&#10;DEniuFSeCPpuPOulhcUHD97kffBqGJw33n7L2UFXlyhXEGeQGJjIZfhGBPPwUAoY7R9K0A7DGn/L&#10;RZ5ZI7w0h2ePUadZmJ1/6YUXJD1lfrRdXUBjJOe7u3B3cD+8luUFmWKHc6aQjqXgz7/ZB9UQyvVw&#10;pji7GXHIH6E/WOSA3mzPjkR9Fo++URiLbZ6jprhm3EeUgGiDPIxX8W7huKs/5bPT2IqRDQ6F6XlG&#10;XFWFNPh3dgKBFtOAwel4dFw8J19tL9E62YXyPVH1jkxlfWL2gymiA09s7ZQQnUev9yp+kASHG6G9&#10;EEqEOfjv/u4WqR+PhuMBI4L3wpBWrsxwTdPO0lVsfIyfwjo7YVJBB3eI0BVK5xlXgvWvEE5IowTW&#10;my2jdF3TYKuSxkllhiBrhgNXVwjV/bFPXPyRHzr+kR88+VOfPP5r/+bOxvbof/kL3b0DBUDFfIeH&#10;f/dLUz/2w0d/9IcGn/2nNi5ohKHzKXmgepr+l7xRCiAAsj5oMKD+S/HYOcIBTCwnkK7ndFBrtFeU&#10;dYm4GM3g3NEFm00I2LkrPkdlJcr3h5xbFdPUs622phfvCvx3nTofzapTE+S8/f4cDE/ulkC0RsFK&#10;UWeg2DX9HI6xAnrjyDKKZKbTw5YdbG/DpwGRRuhpfPgaqJIYAc1fEPmlhaXl+UU3krckBZjniuwW&#10;cfJVmkJi0O1xq04365RMh6PHNhEL18xGQh25CO6lPYrLKCeimG14YT7HQG8WEkP5B6WMnfGJSeAK&#10;10yX4kkfQxQmSNMlHqIsW0UxQWeHIdLw2Rz/KcIY5wPQzm9IXDqAFTqGMmUUxxYQaxiWX8P3HdiL&#10;Er2neUf2XoLqdJpnNm4CDIGAaj/nOnkrH3a6s/21xM4C7iO29nMHdV0JHiAfAXhmxsfo2Mc+us3f&#10;vv7W+N/6ewvCHjQpp02bopX4e4io7H8xE9Ih2zKtWglx5rTyEfxaOkUC/BLDxFR6Y3RiZM4DF8H1&#10;MGnHkNzs6DzimyJR2N7gYsafEQrKBGWOjMocTVXT8ChA+ymAXardaViPy2FVBT7oeJ1og5ahGqyq&#10;T1xQoermDunApTygetiAh6cPtQODs5xDWcVkcZzygLR0nJiMSM1OoSIVHbe9EtHgpyRlWAMtUNaa&#10;IvdNRTPHvJqfeGgAdliAmV4vNYlTonsqNxoHotmRYfpLYZGy9zEVQa+a5g+PGxTFCXnNWNiyaUVT&#10;U/vX23KRtLrTUxyDqjHbTZALZll5jviO6ounYZOnzkAGrsrH2p5GwI49tr21vb6xQRcX+Brq53wG&#10;mndi9UrQtCFqc9kCsCCMwyP9bn9hcXGu14N8gLfAX3A9hGePnzwiQ7FC67yOcbpjuThM7qzyMRO3&#10;Vpa45Shjk6Yxx9ylMzQlYwKt1oNfoHidmQ0MLaxIAEYtEZEmjl+mKsdD4ow/3XwKQ1ATxpy73T14&#10;vtwjH4G9VYc3/t6nY5OycWhOeRlF/QGuJJWnZDA15alRFG1CdnYAqSXXhjHlo8P6x7OYP/POuH0d&#10;QeQUtADmpO5I4oeD/V0+I1K//eC4+IvQPBUovKCe6pucOdMDC6w4kuOynJY7zTwYgoP2NAvLuF6V&#10;juMmiHD4xB20frbWsQN9sIUchGeA3T+fqjz7yXtuBd4N2P03v/R3PeGSYSxUUpKCtaGINfoRqoFS&#10;llewFk2DUC+u56F6EbU4Z2cKJ4RBxEagpaUFubiKqpdTLzHK6VtT9x0bgCng3TMGitTPOmekwYs2&#10;bFE1BdRwmqN5af0muRGSaJQ9MH58ENLb2AsbAaxU0xHQ6vfaAGsEPlVesAxLveUYOrRTAtMDJbkM&#10;oAuMJukNYJbCKGpXF0onAKQ6xjGpP3nFxOje2w+mejPolGKJ3vrmt9WawLWMVd0gQAIKbhdUyQfM&#10;E4dmEvDImg+XPwByi4QTZnr/GMYfozxaXB8enwoGEkL8FYkg/ERBNxVVHKWnUDffg6RE0d+G1GsH&#10;t5sGklVj5jotxmswycGRHufXTN6AAW7VN3RpPB7TykKLJHa35yAJu/KDRSlvyl/GRlQnXXR+GCUN&#10;nTyBBUiDYxpaaAxfEwqYBBo/lDx90JOaABBCVwIKzLi9qDwCVXxTLeKKDKeGh+YRXZkSQk1VUCIh&#10;b0JQHZjDkrUE/Mw0rGw8aJE6gzo21hCKVsqSVQEmUGotLLDWb//Bd+nnCpnFQINPL1V+Ni2OcGV5&#10;+e5zd3d2t7jC5cWFb33727w3G5jfJesjZuGfii3htwPJgutxm1HIdjYcL+91ejxxXIZiqiCG6TAy&#10;VSgJtgAziY9tvebajAscqGJmohsG3SCFdfKtwVMV1moBg/DIKPG/BOOKzngXqbsZ4REvROmDvkjR&#10;Ul1uHo1gc9Ax9jzZFO8cPfLqanHky2D/MElc5n7U88w95p/crlFAA9jJTjLTiO4vEx7RGdw/6ACH&#10;T1N4PLZ7YP+AEQHAl47nNRQZe7K1TgyUmRgSZhG4BX8x7hc91JfnNATtuKmD8qoA4o3OU0X5Spfk&#10;0qpwapRWvZwBOUrs1kxe9CX9y3XO6i+rI1tuTY0OlFdqTB9dIawT4dTywgLLsn+4F44h0UZVAlwl&#10;t7wBqAop2cYuyD9v8W8aSxP2eK15eVDO/HKQ8+bHN2NYDGVqma2fhpOGolBeHqqy1iVaeTz9ypmD&#10;WvqbtGURzAHP/9YX+//mv/xkaeHylT+c5VPQdzM0JwuFt9IKb0XsTN6H5QjzhAw1BoFycrRnNmRF&#10;wVDuDek4gL+qtweSK4qNd5JCugmV0i/pnVHr2ptK4T5b3BxMXKwRZiIqpO5r4QQIPoMF2TMkPWkN&#10;tEyC7AgZMb9gzmyASPo9RYF0Ad2lbo+3K+Ez/s/LIUJgZtMhYuSXkzsOLUWv4pwD/9GsCN4Lc2zv&#10;bWs36LxOUyeXl6bIZowJ60rHZSAYvzItV0ZP+EqqkEWc3mnLJc6Ch6LlhO/Xbq0maT/gPAIZUE3g&#10;JUDS1njSQAq2SIjMnDJssg/+8gquVmEQboZQYlN6CdoZBdPsZ6G6WsjsE6Pw2mbvBuxKuSYdM9o9&#10;I+8MBHBZhhwZybURlIPW7e/TpH5c/JHIL5gGsuUd1SK9y22Z/iMfFsZqErKYpSxr7OES2vTH78iN&#10;ylQfoZQx+lamWRn+ls/iCc7PL3R7swfkMVtbyPrIuxkZRRmH58JqZGgsftxTJ/UxpzE73m2N4U0f&#10;vtr22p94Bf5lbk53HoJrdhRLQWAFeAwUTMzPsfPaMHt25vuzS73ZPgoSQyNHw8doZ+wfHbz54AE3&#10;v7SIuN7sAjkWUqf6a32jOqsyggXawD3Ju9iifPDhIfDqNp56fmlJfrSU8+GluUUK+PhcZwib2Izj&#10;NdkndDrT9E+QwEOvRcA4SeJL4xZRTXlzqP6WlygJkLJm3IWLyZgOSeWXivCF+cn+CobmpgWR0Oar&#10;saBkD1sHhgunRWqPxRJbJvllPoJHA4WZVk02qfcGYDcY8CGsY4YbaF1xLiALtb0zhJQN4vgXjgTG&#10;A4vNE42Xju5TgIk8I8V2i99d9FhZnzlemgKngVkU4Uuo/foKEBuNYIwRf4v1hXXIUhjhZIwB/5QF&#10;FonLKPYqQlXkxkNPqlZCHzTETfF5JHmMlonnCZgYL8TTz7kRQOQNIxZygfUgTOJq/+q/8vCP/5FD&#10;RE2m206GoG2DXfRoffS//sX+9m7tKc9LDs3wb39h7E/8yPkf++HjL3yjqysNuaMEQFKJoFGPDJo1&#10;EWoBYjg9Z7eDFROeKI/EysO5YmXIVEGbWRmLojbq0+mJrgXqulOwPcgp2dQgcWqDpDeVb7hUGr5E&#10;GMGap9tcGFaY5w1+trm9jdWxtw4Zu/bM2Qkig3a5cvDYJWwWOdry3F1/S9qnx9FkGWYGSVk5ubSo&#10;GUJy7nYBDBPVznTBEDpGj94X+4Htans1YrKHQ0Sz2YHlrZKhD40PS18SlErXK6vJTEcNd34nU4dK&#10;Ls1/1Y8hwusfEtBlOIObxzA7wCfbRjp/XHYaNtL8nsdqop7BvhrJZtpVxnO74xxQwLukmIgoHsc+&#10;uy6U6pwaH2rcPGrIlwAJHI3GdCCr7xZCn8ZGHH6fyD/9xQ6m4FK5KjaPXDYpsXbtcfo8IinSBMeh&#10;7hvxEJ1mQxnil5xEIIWo9Vf/9Tdpy/7P/tby5786AWlXBCulhkhq1FBXPs52YBdMlqGPP13D6t4k&#10;PvNDjwcHsn3xvFSWnMfLMdfJ1pExxtYRVaO92Dn/rtbXJFKW1gJ5cwlC+brFIOwFlVbVkXejO9tv&#10;E9kowxciZPif4dFeWWdSAPfdvqYuIFrPoS0jLmbzfmVPoTjZ25ToRcAut5+5TArpupN4LekTZgYr&#10;UPxTLonTlAtPfImdT5ghRKoYwgS++EBk6QhuGg8W1U24o4cSpS84UHgSCaopn6seOI0Mg5pCaudN&#10;KGHmIxYJdbNZKPKGPZdUxFwOcV7Nl3sbyAotSFIqAhXOrLJ4tGdOcJs7+7shlpyZmIyP7+7uC9jl&#10;DFIFY6k5bufHp9hZcDpAbUJf9EN5c+iIGAd8KE4SLh6XcXuJSOEW44AY7w31jFDZYuTVFe0COEun&#10;ZiVWcf9fmoMAI86RhxIypdsAexNH4FMTMAtQnSRCtkkpDhmkpS0jfTP2b2UWBEpHaAheMLjm6foT&#10;ymYwB533ikBBZtxlzLdhRfKAeoYRELBWQSWMeF4dm3LKIt5XF7yHBHnH76BcWUqOXkRtVPYg9pmt&#10;RSHAUbyOBfZ3rE6Rk0YshiNtl5jqvcM8Qa6V6Mum/mH0DQQnuQ52Rr69ePjwAeNN1jeARte3tqgG&#10;DWy8iIhGJD4t5eDcmZyV3v5LxRYnmMB7sr29zWkCOUWYy65ybutTn/pU7exnX89W4D27At/XEvur&#10;ny7qdY6xg5haND5OjZsha53pLQVAUZ4Wb4T97ExMPH/vHsaXuo0T1UQZzg6P0BZFatoKqqyjk1NO&#10;HRVG3zj0IawK55zKA0aHkIS5M10neam8BfpuACfdiYLkmJ0RDJDt9PCUvBFJTasFWW/cSVgMtCZk&#10;mZyEn4KhoQBy9/by/FyXn+CHsDTwhOkrsY3UKrQ+EBtJIMCrsBT4eK4EW4TFcHROZJI1JVCIh66p&#10;yWCeSJCZRbH39lvt27f44YNXvj05SZZo1JgkuSJBO4Ogt5hJplgotGjhS+ciuQOdZsU1L52VSOU+&#10;knME+r0Ze/WzjBIM+T6hhkIYxHaVg/EUeB8hoMQJoVAZbEkwTk/uzv4AnrdQUSk3mzJGaThEKV4i&#10;0yeSB8Qa5ROMmDPeih9Gxd7PaQA7G10dyhCuwTgoUwU61duVDRDcDeVtfiPPMa8WOUlG6ujUiBqo&#10;LJ6K+jAZeylbp/Z7I7PKpyRUxCcluWFVibca/VreNSqBxhbAA1WXT1YglYUxICdHp+uvvpn4pCIG&#10;qVv6G7MFak0qcFNDu30byaNF3uf1198g5ssSEaNMkJvxXCxGOcmuhW70XK+v+vjs/L279/DKPCBc&#10;NcE6t09Ry2heSUHmTLFPcilEwMXlSb0Yx3R4JD1QtXjHlUrTgxNHTGh3VfoHXIFypwRqVjjN1gRW&#10;ov0WkKsJtnGWeV9VySwgowY9qbJMdc5a4hYUpGrnITDnia4QL7eRrYko0ydy83Dk1Rc8Kb8h8IHi&#10;ShT2CbVlOmRHSYKjYws8jhCK+ZWAcfycUt7lkUNgN54+Xd/b5uEqlT02RnPcGw8fSI5jyHL0moCH&#10;5CAG/wmZMhCsuE9gNe89GG0ShIBd7pBK9nLvDce/WSiLvZ6Oulp/x7jQGDh/ynvWDLUQxNycNcjV&#10;qvAQEU0JygQcTTBK5SEBZcgG2fApQeaB3Pz7xgcYOWb9cm2ibOz6TEFQzRAA0zEiBn6ihH4eF+kN&#10;BgxLMoo+iM/FuNf4tyDHd0DD/GZD+eP58eDU1iSvHptZWx780AcPbi1ffeWVafVxSB0VDIAlJAJC&#10;jyFvxHM3nm4Gfgk/1jEkZ9IINKZAQh/xYoGkdUxjRvK7VaQm7amxgA4I46NsXgYdiMy7Bh/Dwh1a&#10;/D09pYeEBBVIhuyJX3NGqiLBhSBN0ELLlof6yqsk54phjaI9IvYNH1iFxyEi+ExE9VERp1MMqBSi&#10;kkAetzmA9AMJMpxT1jaMQtvDuNRYLUeVcb0E2bKhQ1srgiH1cIJRWJ+B2twufARvK659fgYPhWPF&#10;1uUI0YM8v8DwuC53/QMf+wEczeHBQeWu7HygGTAy7TZbCKj+5Ij3lIaTw8ObUEKoB++qhmUrsGJr&#10;T7JX93MxoWtHJxIPHpfN2CDpOSZAEtOCKZLFRAMh4LhV6LJ3oBJRL/0jCizgxehs5Rec54fst442&#10;IlPKfhtMW9mxzZDEp+02uDy3Z1Z4/5x2VLlz8QVsJrO+QpYlg6Bic1lDbHiTPoAAAxMur9afPAKX&#10;l3kX1gypAiF/t99lLzMQCrkZ7orXQCugR4w9zW6psgIVBaw8/3D/fMu2Jc2DvMCR2drajrpCydo6&#10;cwPDwT4xQzhh+opowu3llVsLyzwXnuDeFR24e+tbmz/z5179k588/RM/evGjHxta33yR+gqVtgkb&#10;gIkNyIzPlc7THlqwga7kfIZYBTZtt9cHdsEO8EyBum+triI3Tha5NzjEfsKfoM6/d7DrqNbDwcbW&#10;FpsZYGRwsMc1hx0mZJbmRKZesHUtWGJWUspkpo2pPGFM9G/p6jJjZYda1bF14Ay/wO8nS+dPTJYg&#10;eRMAI71kN0vGplVzCmUij5rgrNULvSIPGpwL7FXPGKlKAS2GtzpTJRvuAqkB6n9pIIWKRdfq0REW&#10;PBodcZJ6D7XhyIv4RutU9dI6SDl3/FD+Y6Xx9pEdc9dsdLDOQtZ8lRmjPVaZi2IAw+Wxx6x3UiPx&#10;ZhW14O7kNVlrbLo+Z7qzQPkgJjQTRJ/XsK84UFruMD3Kiv/8z731F35i759+ZbY70/q3f+bxxz6y&#10;KyAwPPTzn1789usLX/x66/NfH//iK0uf/RyKbKLbwhMJQYh+Ss39x39UotxXvznHISehZ/uJlARW&#10;AF8k8WbTKvLGETQ0uzg7hq3J3ZwdIwcZLQL+KJxkJYJqrmanGg4DV7UoMLPQ9h6ypw33ijA4Bieu&#10;j+Z6pNzw+ywXg1+wBQiqHDIHubhgIZcFvzguBTY0W3hqnPesfTA2p+ge83FckKOZvXKZOxxR7Odc&#10;b5ZTWeinmEsSc4muKT8QV1Nl5KQcmFfXNpE7EzQNiVSNA9BMV6V8QxHVZmAxJ4hxMmoGH8eF6UcT&#10;zzQqfhVP6jUr8I/jkL4Uho6IQKpu/pqTo6Mn71hfqrzkCIoj5FAyQ9wtx/uzrGxxInN+3FC/ZfWK&#10;u7lF3RYqPauQk3CCj8Pc83HK4mDVa74BBiTTwMjfYSbi6mxgNAJXtt/jJiZYxGtXo+Idno4F7Qvp&#10;1QbhoeGxIlCn+t3Ll1/ag5v7ha+SsFzS+Wk4kSGqRsXuDfkJ/DEtq66SpZI49fABDbkrpgr9Wttk&#10;3SUMI9wN7oxMIOfuitZl3Vyj81HxTTVLhqRtMmLfNCua3WfHQbCppmei/PgVw2DysHJ8guKB6QBy&#10;5eXwGkralberVCtR0w2kLqhkXB0elhE+cBk3ZDbh3Wo7GhR+mETLBEF1SD1cTg5bK98jTMFikiIl&#10;RAqzl8FflANDfiQExz6w+oyBYhvDqJImPIpIxSE9BI6BQoexM8NNUKWXvAYBjeLNhKVHO/rH7VKX&#10;ApZ9HkkBAa/wKNnY8gCwIphnSBVwFcgK28zNlnaNTzFb4DZKPhJjhqQ49zs7t0Ap4HAfd+ofuXf4&#10;g+GJMwldd8SDo7bJxftsfXopzTod1aIgdaKFWabbK7HGA9nY2CBF45nSccLYpUjTONYpbHIgWP2D&#10;XT4dx/EFAnPzxQhHRCJnr0YqFxuOxY2V1n1wpghjBLdhaaRfmKtwyhOC0eHZJQUwrGSn9Xv9uIva&#10;C4lx05pTygM4MH4RG0ZCTIzElUsq8HCiZHWkER02v6MaZ7bomHusSvRt4GpcMNKX/gdpM0nHJdAY&#10;w2hx4R8oC2vuxsjEuTnOAKOc3O3EY9pRxPikhyS+xnk5FiZiiShGqNJeOKJNvxMeTNIxmrO6TLkk&#10;fbEzSbvCkwJV7ILWTXccqsWt0SvwDLCLX3729Z5egXcDdr/6T/5R8C7OCNJvtg0it2Giq1MJ98HJ&#10;RKZY4aqQWjkFle85qzNtcgnrXWGt2eLOsuIDOHsJcPmjMwISUI5GKZ+or424JcaJyju2lXhCpz+q&#10;AhpmDksEK94xeZNtrBgsAyB+5Xhp0aXP9PqSKBOzC8UaJekXnn+BBj7sV3orpCqYDyD/FBWMSpmM&#10;9qKfQoIifU+/KHJU7C1MGHWD6JxgR5wEh7MkyKZOtPW9V+eff37u+fuHb73N+BsMEFbMrlcLt2rw&#10;Q1ewjGOUnHiFi9d+mlYJ7eELlNJwqgROjWt2jGzbXJqYgLtIbX8KM2yjcbgdXLo1t9AMyQb1VeVN&#10;q7TofClFcPYOIRpqcBN/2/2qyW7UWEJFkXMft5pRDKm9m2xW2px22ITmwS74steX6ESSEBVj2AjM&#10;EkkqkdZVnrtRgg1QxnmBk+TB2U5hSzF66zIpeB/KO6Cw+L955eFspzXczPApS7W8bfxiEggRFz5p&#10;uuMw9SAOUoq4EzJmBxaRg8Up8bm3fvQTfNyXfvUzwso1yS6gI84kBStfSB5VPLt+H93TyVdff+PR&#10;48foLq0sr7hvh0Yo8rB+ycdEf9gwxMR8ytLS4r07zxFS8wQpZSNjgRIFJDuSKdKRwBsGgMZrCdlU&#10;YwU1SFIeNmSoTNVhEgpVkSXJeLnKGlZb0ImT2PINCTHx5whFTTVim2fBIoA14zdpMmbtkY2nsOdR&#10;Cuuh4kgAKe8iuBXvRJ0/uaWrWTeVPLD5lIrFjUKC/JYfhf9X9EQjhrDC+G1xQN0t5398e3+fxsad&#10;gz0wg6GJUUW/ODvT0yurt2hj2NjZfLT+GGiWSFaSXQDHvN07ayBOUbvKu+YXuL9Ax4ahKRsrq+RG&#10;C2YXPBbguzJYvk+xl1kWFlZ5E9c1Ulfem6PDFEfjhSa0dqDkLZ0TIpXH+qd72ByE3dxMSTRrrB1n&#10;2NMY/aYR9PswO3PGOjZh2NV9iehntRMRBRcsYkD9E6TSlCakSZ8yMRMMNvvPRUWbxalNULBmjpnv&#10;GWSWqBE85gfeN1hZGGzvtT76/qNvfKdvGwUWGA31M/kCTN1iD5PDhCobxk04M1WDJ8CVZFcTvWO0&#10;LfA6n1FORI1xSO9RA537a0W75cDCb3FgZwRNAgCJsCsKphQLx31S+0ZuiaqmdC3W2M4O5htOAHl3&#10;5Cako4qgzGGgzla+jv7IMvrTHEM+CyMPDhVuNVyeafdVENEwnR3LCEOZT6+bQXjImrBiBsJMGp8Q&#10;qPhYFztmLTaMnM3TyEXSvkYYzrmO3BJKpvazxOO4D9VYIXMI5K3EDJj+3CJKMzYDGmtbW8bcUgnG&#10;o3ENasZxxZmP6cNBRDVscS4Y1csgHaGGRmhZTZk8zmoPy1HwTBSPMXldkw9rf4M7g+3Jn4KFdHJB&#10;Ok/gLPMygmPclCs2TBnseH8XntkAK4GPgLGLTRDFGRkaHO9jbxG8s4pGFmRaz3MAUWVON9H8NGjL&#10;0dEhMnJ55hp8UizenA8NgqdNxrVlboGFJYgP7Ejy/63Nda6WsjYgsq2DUbohyJZyicL3xCT5iRzC&#10;sJkaplWyZPFoqTM+X96ci2EleRxw2IRZIc7bMomgtfsZVDja6Fz9xdIsXqJ/5/btO3fvco8Q8d7e&#10;RDPw8b/yk6/Szzffg1s6PdtrM8Dxfc+vv/Dc47cernEx5AxW9TLRNQmPAFZlTZwCsA+MNgtKtsMj&#10;JOVjR2GNuVvb1RTcoF1rRwI1ZKXJKSqFPF92+MH+lpyNSYtMgNds+AhP0pxuXRBQJukuRFcb+aU8&#10;AZJW76pf7gVeCMKqHFdEiKDHcfj4OWvlOK5WS0YcKah5ulpy7j0GswiHISFnY2+xX1ku1pNtpoI4&#10;2iMQHxzHOTZt8KMOgxOi86mWRYFnMsRToDBicCm9zHB0wtuJ5lcOUkMTim1ko8YSpxw1Psbs5jh0&#10;5z/EBSuRxOs4CCbzQXYwGfh79RRPBoYKw0N9phXbb6/UGluOUhS0Ms7VET3qO/vuPsUYrCPqePSL&#10;V/0uDvHi3/831te3xx8/HvrRj19/9OVDdhTW/m9/eu53vjTPfIXLawSwTg8OVXsQfIlkROxqjc1x&#10;KTh+X//Owo/84OBHfuDwc18VoI94GWXW4uaa7RvyZRAm8Qq+s1Fs0l9ZCtFq3VBiWXaIbMYqse2I&#10;8fFatg9+VzhM6QbjUlaQ95shdiWfj2ob9yULBkV/d5ZnxnrysWVUqS6TCBd6KqlqrC4sgvli8IIa&#10;Teg6tCq2JOxv7vDkMTVcM2AHH704N7c4O6+mPhT+TGvxGkRgdHOEH2ynA7rM9neRZPZxFiVZycqQ&#10;0y0tW+NhNgar54k+P93nqUWvKhOEQwRvZjZpFEqejDsKa1MYEftQNS5ui06bqoyaIaTlLVGzHC22&#10;HR8qZBbBaF7BMWeB0/ct+4lB6US0DKzjI2ipteLiFQyzT/g3s6u8KQq9ijDw1ByszdXLBjo8AKfA&#10;sua5SJhnq9nDTaaQB2fLLrCh4yy8o/LwrGT6Znguos8kF6EAijQpitrtYfSZTPCv/cU3PvDi7sMn&#10;E1/6Kvjyybn7NLV3gE1VU/DaQifuFVFFwyd1dMKoFdm5aQwwnkhsp2NPKFMHk7WqcilJDctbXiAY&#10;kW4B4p8QPEw3mvdDxY08SKMrHXHhQHb5asIVGJDBB3M2jUq8GiVUZbBynnFzOH3NkVFZidB57ITD&#10;zFnwFBTPGIwOX5u4l8Qqfx0Jb54A1w1uyZUwkIjXQKpLgG1IcAl3UG7qCZLGFDB4twpZaz2kVFm8&#10;ycqHVi2F7UgTQcGJohMt3lwSHoV9iEKZkxAuhxhYw0IzfoqLxkwBwHG7ewcHjvM900Tj3EtPQEJA&#10;okR2N9dL4gfdjDlMOG17UcPWLJpYtpyZlxOirod6c3O3n7sH2/qUMesHgHbH+CU2AFIkVBQAsqW4&#10;4hcy+Jj1x2lxs/yQI1n1ch4ZhTumlj96+DZR9/rmBgUSLpXAPoYcMiCUQLUIuDD8eCkDLM3Psm99&#10;bXSouTBsbJQBtLyRVtBZeX4a/8XbWCLyOXo6m/o6wReHjm5SoqMUvHHuKsxRocx8Kp2pVtHTZ1uS&#10;0WTUfjjj7C/xuxjuiOdgtVXZ5rK9VLUUkApR7UTqibqeZy2q0XglwcxTrhZzih3VZUCTtM9GaJgX&#10;2T+n0ESL/iTAUFInNgMvz+Y0VAtyWkO3lMdgS8A51zGDs/MjmXruK2IJrsr+DEQMiWYsk43AXaTp&#10;gcuAfCkgwJq4OY6fAXaNEXj2n/fyCrwbsPvMb31mZsZWBGyaBFoV9KciOSq4lIpacqzK9aGDMdL6&#10;kiq3Bw2qsKkgVbtxNZvT+uFAVWqc1gSSFtryk2IUh1MpC4aHMkshY1JltMULej7thKUrnpBpis+h&#10;tEmNl8YgYDRLiyl983tydAlrlpYI9znzFAzwobD/tHqWBXVyuBCTWP5c5bJUIganjlWtL0MWK6f8&#10;or8AsNIk9Ra6nVyh2PnlZf/efX6++/qbuMEMHoVLKEBCnQ7BZmaSloAuLg03k2A4MV+0UUjJ+HCr&#10;sn2nIZU95eNwfEzLwC/isGnR4jVEweHUMPlB8I4425zZobcsQgJ8yz6EQd4Fsf4hWS9PKYhG9SMI&#10;65S8kcF0iVBkdycAsmknXjb6BbyJNRwvxVDebyXKRwCPcCBM9CuFtBW20F2y8rWGPCdCJGlZCeX4&#10;IJtGRfpEW/gYctoeCG6JqKM6v0SzFfNALD0Z8E2oyW14nZYi6vDJjmwpldGjy0M3Tr1zBw41T8SN&#10;N7W2xEpuvvp2+Wbh0TSBKhuXAUxxf2LE+GAmuAMrfPa3fps1osXzBz70g3aFKOsMgqx7M65ASmN8&#10;/EM/+WPzz68tvnh37v7q5PLszO3FlfffW33/86sfuL/y/vsvffyjRw833EslOhLRVvlK1dkq/Oba&#10;uaNEYwLqlVqElXCVkv2w8qbViFIPMpnZTZaXhgs3IkIz52Zc47IpHQHBjEUZdrB7xIJV30vVO2fK&#10;/hwZRklgXM9poIQxKo8yLCmhVRBZ9fB0g1bUKChwxaO2BMclENaJwljco6sFOPtqnwDr8mL/+PDA&#10;YWlngN8MobwaGaMvZ3VtjQzk8fojNDVo/GDbpZ6fAl/IbKYN9us11LMyGVFGC+4V5JBrCFDnJaWK&#10;rD1JkOupqQYzooPauAEeDU5deo62cUBoiUHZfQerAGXCU+MNKySZlI2ZoREJIqdlrKlGvgNVyzAr&#10;xO1dX2E/BsvMNddvGJNHTaUJYOs3rJX6SjPXxOgZw+zPwFVkECXGStezr8s1lxEV76hAPL2UFfAN&#10;fe073V/73bW31xf+yEdP3v/8zh/74es/eHVR7X8bulF0lrtJKk6aYtUxRICw0nwfIUzhnqbxnBis&#10;ICFjOHMbt2jTGHuz77KugQzp/0oHir8ZdD7Z7wSF5Qz8EQ3k91hJ68khXNeXmDWGcX9f8IWBhoZk&#10;dtPLSjC1A+NtOzyQSN82hx0iZl7Vn5s9olMsS1JIK3ZbI5zDJH+BkaNDFHIcG8dpFelTncpxQ+4d&#10;V7kZhA15itvmAyiB86lYe+wma3VrZXXt1pqsMTo4jo6ida25A3lh6BuGmhhRxgky5KMjsDj2drkF&#10;uUvYrOhescDGwbaUUQa4sGTCw5Q1hkCEbU/KBdROZgcqp1Y7E3zCiXvOgpQ9DBFJdmcIWFaHtM4W&#10;V+yKkx5ljQNs7NTlzVkgd/LlPDi83uCAYYVmDuZhzMHBzXH3atjbOBOuktstLnXKI3yhWlNJ9VmQ&#10;0b1mtrUW3B0qZ8GkWpHN/cN9DUKE6lg6wCmFOA/3FhdXbt26W1oLeGnifBwET5mLxxliW/Uy8XHe&#10;e2inXGRwS3kZ3CtLSDyAs4OvuL2zG1OJsBEKWuhaep0kMYXUczRur9xCOWHt1i2SsQNQtM2tbz/4&#10;3l/9l5/MzU585Ts/fnD4J/YGP3h09uJztx6QkiNxcWf1jW98Y3p3a4skg1SAflseOvQ4wVmcVMuZ&#10;g9U3l8HBdD2e0+ATas6VfMljq/f06bAD2QbA37DGGI0VYaKTwf42SErmxgpemMBfcMu+hJ+QKNpk&#10;FzI52CWaetCfgvAUR8nxeqztzt4mhpSqpHnjyTFvl6SZnWMrEIfFxlWG3ct4UB6EJeWsES65RJiL&#10;1AJwHRKIqCneRCp8ijAPjbr0AYwMmxsGJle0POehCMw8nAyUB90INtmolqUuJyhGRKEAvJQzfhCc&#10;lU+kPsflMKWPIiAPEtMRuS3RB468D4srEZCVF595jnK1+N80UuWZTFUiieHOY9pGSDKNbSYt4v5H&#10;/+7WJz82+KMfG/zYJ07+6MePPvah4w+9hLjVyf/1bwz96McwhRNHh2d/4++v/fYXWnRrITnen51n&#10;H9FDx61xnHnbEEY8IJFv1C1wSOGNsf5f/MbMxz+0+6M/NPj81xB1QC2NNDhfPkFhBbiTRWbDzGI6&#10;ImlHZaXGiHuIAPmkw2e8NZfN5UvP1MzIneSAsjeSSHO+5BwROUwzaFU5FNsSHbBDK73MXCEhj5KD&#10;TVDkJBBidg0DH4EdrcdQJxB1dUgmgY2lBV5ooZeMHxUWfi11Cy4P5GV1aXW2B9Y2DIeuUvGm4hev&#10;V6xMhkMSGLMtrLdUM3a2o74gBC4uoI1loN95egrkGYxDtQEPnhUecRZrHs73BDAD9JanaeEH6pNv&#10;iFnmH+rRHAR+RMCPtZRDfUVwK7vaCp+1S/mkBdjpbb0OyFxGY9LZmITA5zBeOQIgnBVr6VH5MCO4&#10;gMqNSbHyTVsD94VFs+t8eMT5npdOybzBRVOGq47OHChWm+MmOSkYmqcsgSUGAfpAokpRpnpqtiOr&#10;++zoajHcscO/9NMP+ZtP/V8WlbhxxDbWNbPdE6C3COlVtZaJmRKRFk/+lE8v+UwjbVE9qjf5xQ22&#10;Vla3qJFsuFQKiRZLLA4mEiRuKbHIbRtX26Qj3muYExzQsQqZwJDYQ64WtzZqjmVoVUGRNYaUCrx3&#10;NjbFJMjuNHFblblQeyTZTbpK/ZL5DmnUKQdUgCw8ZHqSAovGgbbLG+ADaFUJym1p6nTVm+1djF5u&#10;7WyCDr/2xgNa+G0h8QhARLWSx37grU0zGlYE2C6TqO2OlKuOEebpD6GS1CJfw4uR8SGVA5DLA0Mk&#10;0iiCoQp7B+sbm9DWKEDs7e/kKOlenf8Dm4FiSZRAWKgNpPGoSCU85vadNFWeTBI3SKtVbQE1RrhQ&#10;n4tY7c7mTvpseCj4O4pwfjFKGDPCaeX9SeIcShPALvim/p19CLvt0YO3Hz5465VXvsZCobquGib/&#10;OrK4wlPml1g5noop2IVzWnhhv9uR+5AmbofPJMrJyDgPcUTF7UIIW9Limb9AgMdBC2M9GtfWs0Xe&#10;IbUxzgrOB5pQaAfMdOD2AjsSa/F7isi4COExR4iiSMpy9BB/pFN7yO40ynUsLK7cIyh6fe4UK1Tg&#10;o2cXyE6EegyJVNnE2iWBNrF46HLG23YoF8KYMSbTGW2c5g+rR5VfFNHVnUBNTv0Nw351SFK+EiaA&#10;NpunI5YX4JIPgrtISyxhlpHd9RB5x/bOHusGYGfymf4hzMozwO77spRnf3hvrsC7Abtf/+1fp22D&#10;czbTm8OOc2Y4m5j05JmGJhxQPQlEg/CHGf0EBYDIFZgPO4jCKKcVt6eoZPJGiGO8CTEEkSr5fNUr&#10;Euv7L04y74yzxDxYk2/PSI3RV0HcGC8GMr+2s8fENzuVLAE4VVbFLlADvTIySUtLZSlGh0lQ9eVc&#10;myzkcqDKmU9E7cuUtfAmIqOQ88Mc036W3Kmz2y1DcdfxhdyvKVmSw/695/jj0z98lUiVVyVX5fet&#10;QqvwzejLC0P/Il0rnwnCooO2Ot2GrhjdN4IZouYCHB1Ve0JJ3GK4FCHlUWznjIiASBhoCNeamXem&#10;xFJLQl5QuDcogAomugcnD5gmKdCnfbRFKOzoBBTOr0iVz0ZL2xYk6MUvE5eIibgoJbCkIebOM287&#10;GIQBYkgZ0nZ4c4MGwxG/oR9VvCjS2mFQCpYFFzJ66LYn6TlCm0BV1HHke6G32A2Ap8B9400069Rk&#10;zi7ob8WjJTCKezaGdgOEXAN+NMUnO4JwdHTlkx/nV7/0q/84km8q+ZBFWowiDidzU/z+0oaE4THk&#10;aoBsCWTRuIckcwz+tLlPAv/cvfsHO1tw3rgmAEG6uZFp+/j/+n+1+r57U9fIJTCAoh998WFmFT13&#10;+27Cv6H5F+8s3b298/oDKYvpBNGDOuuYVF+dcVkJSQwqGktIFfSNS/TC5J0YqgaYyFu65QJu6f98&#10;amIpGRx5MzGWBQ74GHkLfZsNgJYl8+6i3sqcT1RrXhV0OVIyQ6am+EPJf1T/6TtgVGK2ZoKqu8WP&#10;zsmuqMe2oKq2OoHLyEay3hC3yW4hOWRvo+iBzAd3ubG5Dvcw6LDyMXA9oiuVmN2IOilsoC6R8kDh&#10;ddIqrM8tFdfOvXjTgdqAY1mdUJHy5TWn4hg4r6iDBhANYGZMcAPX5Q0KIcx/YV2pWZZBkPZsZJPX&#10;glZbrv3JDVrXrIafqAZbfXSdisCeAbz8J9jczQO7QQqZf2IJwz96VDw4Kps1ZBkThhzH3E3TElSA&#10;Xe5F1LK2hYVuP6GzvX/rxTuPQZa+8HWndqrUaTRsmuqLbOTKwfbd/BTenG7Bit3lntQYtWzL3Ehg&#10;xuClzR9rm77ri71o1GatmG80U/Oz84vzi6RbaoYiVp2hgaAMDT6bdJfPtRx7QouWt+PUmuD46U7i&#10;rZQ4pumQ8BbIAxETEBOKHASCm5ub0aqnnuoKENIBNmX5jF/J3HhkYDHWC4xZk2M6YVw0A3De0rrj&#10;vLVmRvNnp3bqURAGXCNkP794//te/thHP8oAGUalbK6v86HOsWFa3MYGImfwptIqBVRyTGEXheOD&#10;A4fSOLtzdLhjBxkxqFkWl1EiWPJWNNHMAB0DQFXKwNnHhdkFV8YYygd1A5Q99GzaMpZRgzyaksbP&#10;1gXpp4P49IgnK2tEDSuoTAeMkKEN10ETBqnEzRd4RgSqgYkm6UmWnsxQCajHoclgdpp0JTup0gwK&#10;PWl/O8M9lTqqEofxulXaSWHDr5C83Ji8lpuiPqSW9uU5IzUZ/bm5s4ER5nslh8aBBg7NkVR/tzTC&#10;U2bvWaIP6UyQ1BsEWiXbbwGZKXQ2Pv50Y5N7CbNgFJiHNISMkv3qlNicLWzOnZUV6M88KUgQG0+e&#10;oAT+1s6TP/vjQ7/++Q9PTd8GV4VNMD4289obndcfLK7Mf+/+7aef++IaL0dm6GBwvLOzx/IAslXy&#10;yd30Z3uQ97XP9Bsen9S8UXYgCQryCI+ePKataWtzkywLKIpBGKiLM7MiQnjH5ycDHCuAncCBwz/Y&#10;bOdMeWbf8omknWyzcECRZ1DNjWswfOAUoHI4MkKkwiRdS1nDbBhNODUl2AGT46baWGf+efvhE04p&#10;W8s+I1vuPcEcJOAbOo5FFQfHkBA47OoUCUxotHlYrKgEQqgONAHIl2HV7eLLPyquJ4mXUhpEXVKM&#10;Pw/jJ4/Zh15jmpIx+QSybdITFQIX3UmgJwAxRiiCgSiK6KQKR4bgGXFb6Rhu7EJJAgcErrWy6Bti&#10;PYbHWW2jjKGrv/6zj3/kYydvPxJH04idX/7AB06++/rV//H/MQZ97fNf7Xz37Vtf+kbbboCcF/4N&#10;yr+7vXVyeuTRPjVzNolMt2NgSVFBfN2ttWUePB/ymd+8hGf3x//I+Ve+NZ8QRv4jH5dRvA5GcyxM&#10;8UDl3Fk65NGq8xu6M+aTTnm2Gc+dV5EOA9hh7+3jRhdicFTKg5q49LZb9hCjAZEg7z0MH40+M9qc&#10;bThg4xF18EIiCrg8NLZy1ySenAcCDz8xgy+wlDxB4AwxfQlEmu5ym3CQwF0QYkcIj7MmcAOqWPID&#10;ehUsD8ATA9DcipubG3b+u8n5tTQcc18K14zZOIzCYvYqEbjYFdXjTBFhPYUNoqwayAVoGNYrtRlN&#10;SYnZCe2l8sS9iOIRMme+JD/0r4KdJZ6njFGS07Z9sBvHJScKwWDsaAQHQsIyng2Y5yCjR2ZuqnGR&#10;rTCW5lWwu+lp0L458bVksOxnZ5VBBkt5JhFq0GDdntAgK+/pYeehgp3aJK+KB0Qly90IUHRwgKqJ&#10;tTPqB8yHLTWYxVl19Nnsbz8e/dwX/EiHpQisW+ZwH2YkWoXVqbSU3KsmLvFLuIX5X0KdDFqNhnKF&#10;JXW4Gvvv9fhaHiS/WkAep5d9wroCZWCFM53Dmk3TeZxhu6n94kxDJs0hJt4vvyAfkN52A6jL6bEp&#10;5qohvsOxd5RSR14tcU+GoakRSmM4H2H1yNFAwFVixKWhKTorYGf+hXHWyVbrQ2b7kjrxbzY3V7d/&#10;tL+x/hRBVVaJ5Gt2bg4fDQSc8QvDzHYjD+IGKfkksHWT5K4TycPMM4v0JC4tr/JvAK85O8oFVc00&#10;HZsHFnagpOjeHpkUxWIcWYVs7W6PI3A02Hf+FesG8dlwiOHs7gbeRJ0WNTQzAE1Fb/+xIXdf3If3&#10;YJ8wLTYKPz5Fco1MnUKso00FhL3BDgGwc3BHBwsgYZblEhSbnMDIEsA8evtBoiCOeTSw+f/pCRRy&#10;q4CwF0KIs7MLkZkLDXW3I52abRoutvRPjWXiX/1/QOE0OJjvwMaAJurGkLlvPiW0yoUJVXrBmv3M&#10;icJBwOqenWEIradW/1FW3ZVuWkBI1VWoYFkz6YMT4QQQSYGePksgDPhjihTmKp+aeDsdAHgZgesA&#10;atUUIsKrQm8Sh1xH0S4SHpUAtCBc5IzYmWaykQTBnbhtogyQEEXpV46BpWvLHplxn3YrLm9+fo4J&#10;R0NeqV5q72iAIA8LzHlVmiInjmDlGWB3Y1ie/fc9vALvBux+7Tc/Q/CSYUzYAmN9ws7ANJxCOqGK&#10;HeK4QE6RJDpnoyqoCTBHfBAXYvxmcBk52KofKtzbUuGy6MH8JMmX8kxqp55fUFanHkKHDqJzWBCK&#10;X4TgjkClAH5wyHm3GGBiAHGAd1BTCR9KMgnCwiRo/jKBDq0c4gJRoyjpMApWREfWkYx6U2/iJ0QQ&#10;6fPUINk+Gd06/hY/hL/grhMVRCMm1RvgvsHbj2bu3Ok9d/e1L7+Sd9a28lYKh8HgIGuh+fGQKj0s&#10;bqOnUA9sX+SjiQLTIwayRupidYL/ceOsM0bcAhaRUvQvWBZwIJmJkkoU8IaqYAgSqCCaGYRQGml8&#10;FbVI+B/cHzGjBu3arlsleEVElPxMsV2CQAgOmSPC36mZIN3PIFhfmWEVSkE5lYrgDj4B60+sTCRB&#10;VMEd4AciKmH0ptT9CKEhfWHjVFCk0oS9WD5DsQExJEhhoyA79+7fJ2YF86G3TBK+bXERFjw9x/fg&#10;DHSilBnTp6YOmPuLAEl+lSMvAGHHEHUexrlSFB5fmGXF3v7WH5ZGVFoVaI3koqxiRchMMgGNfewP&#10;GkWcALi375O8GjnZNwFGVvaN114l3GDP4L6Wl5d/4s/86d6d5eGjk7E31ycGJ8vj3eGdweTR5UdW&#10;739g5d7iaLs/OoVHQvj9+PFuf2kRdVXEU3kWAr6EpCxe0iRhTyNNwx2WFgpPOUIShVDKmwCugris&#10;lTuxmjj8WYC+AnPYdaRMchutBUuHMUvJGNwq8ObeTZYIUxoItaZnhklndhqVmYZWUwH4u77qGkKv&#10;s0pdLC2/PCACsgmhzPQKWqufO2ctqoIAnRxdup24KY6kVbmSwvHdgmzdQHIma+G6BsNw8yS/qzbM&#10;nERa6iVMpbMlFCXDFyeLJExLApo4wHAo68PuL4WbACBZ1MTxTTpaxWvB5YqlEVkLYBcbVV2stf6Z&#10;hFpf72BWzTPKz/K94FE6G5PVIH/ZXLhijdGXMYipT3fv5jM1KRF9D6MqGaoLSF4WZM30tSLvPIWG&#10;MJGrMkjiBwTAioOYYEx/49sj/+q/+Nbi3Onnfx+tq3QQnEmaI14Srk6XVgqzkdNLoZU/zs3NKkAp&#10;XiNpwqtoPiqliVyucX9gmpROm9VTrytAjIJHcOss5baRrsMWUYJmVKkiLDlj7h9t1MikY8UQozvX&#10;WNuYIyqd2M/8mMAROIwo/GQAAuU4TqJ59jaTQPltyMVOt1Sw2YfB6G7yBscYZ5/cWl7ix8Bp/LkB&#10;uZQxJn/zZkKRGeEqhZwCjQk/jo4wGxrlBHGQy6u11TUOON8/ffqUM0v28tJL7zMLxUJagxhfX39q&#10;sd02yUsMBXu76L3IJHHroDYsq1Cp0DxsNQbSTbLNWXY+WhcZopx3yvoFquUiEnX7fN/p4+bPSrqE&#10;Y5rRru4eHhN+wDk1x6KfaFRDv+HN0KxCqFQXFskYHrXzMWa7k0i3RR8TPyJ9+JReHrwWbY9SA8g8&#10;eKfScnXUNbjYONdJrj6JDcTksk/wSu6HoENcYZGjVQgIL1Jw2TZPYWVYRhVGk2nImBu2PZknJPAn&#10;cACL3EoSN0swjR4Rynl4f3IA3xkaHUk4M0ZVFp98sr6Bta9WSrO1TNOeRO6QTI/eHBbB4zq8Oq8W&#10;AdtxG6HMhw/ZJ//+v7tJt+l3H76f+B4Es0zoptDf1f27bx4cdh48vMdVQd6Rc3x5VcPyuBEzevya&#10;RhP93CMWuZydFmR8ZP/o8PHWurMaQyvGE4PEyabrdGn1Fv2E2TQEXsN0SPMEih82yR4eunFpeKQf&#10;8OICNgBgB6aGtJmNCoOUQiRbgIVnZXE7JCrgcsRCABwc0/NjxftgeSggFQwONh/zaMrW8TxiITUL&#10;UDIdUJthDsJnbtQ0gtfw34poOH9Rvgc+85cqIAtOHL9QJrSxjJqn2KUbQ6nViQ6BZOoQwc1di6dc&#10;6AMjcjlf0lGdG2Ykx2vYUhZrExHp8NNGmgSVpHKS2Ec8EZ3yY0Y5I28oskaDNuRQIOn/3b/1FDz/&#10;3/gPRn/v9ztfeGX2s7839mu/efELvzr2O18EUCBmFLhBIREwmvay5PnOgOYk7u1uK4oXQl8qQJqp&#10;eAfRBGVDxsfvPrfGX0HHgDeJ0CG7+PNf67IDRSi0VJlxTJ+XfKgrbJBjo694NzNOqpUcjcAiwoR4&#10;dnBbaHAqkZH/c1iguGYo8hESkzF5IEViBIKtOjc8VtrKjGk1dtbtis58DfLNZyCeReGZeENyCYk9&#10;G+yK2YiTxxfXzHWhVsuinQwCcAgEOaU3FnicuhiwCwAWNjZFF+1bDL/IWsSTPTtsKtbhyZMnLLqw&#10;iNFadlPKfmTjXLXAhJqMqnGxVyzw0aPKtOJMvK1cPfhnmqCBlbMgmgUfpFGrfPkgrdyLe1GwyRbh&#10;qj8Z9qXhLuCab8j2o2yej7Pc6J5hs0HQyxgHcCGmtIWhTCEfZE95Pr7YA6EiXiI9VhvvpiUm8sfh&#10;y4t2xXMa2OvsbMaIUxOwkzhWWEO2KIbBEfZ8LihnZg3xyxxYbPvC/OLo8MlP/8Rr2P6/+f+e4fzw&#10;pvSScu+8gyXtBNnCtfXYC23RS5dgaICW+HFZ/5HQ5d7SsCCanAlYYdYLl1czgauV+MqDLCdeWNIx&#10;JtwqbFXAk8JoJL4mpnUOA4ZLNw1UamDvktIanHTMvp8rZd18plcZYE0TT16pwA6+ajK0TRmgKfGq&#10;lK2+XVBWCYKp+ql/YllPquMInRzGjZkmzOeGk07uc0GphlrGIWNaBnQWX870GPOK4Mwcb3UQjrZT&#10;JCanlcgIFulVaa/8I7vDkSGeRwctsCAg4+Rf5EuzzBeyyGdlfc9m1SPp2Ht8q+GAy6m1pDwBL7Xb&#10;Y/nwa/wbWyQQLPdttOOgVasg7DFNWarCFsBSHuNDB/TMnpyiUUuJDr9u0BJxUnYExFP2m23p8D1l&#10;iNJVprBh/GwzYBqMUwl2SOso1u3uutVD/teXEqClZKUyLMGhM0rsl+FZYmvA+Sh5QVkgkEvJTfVG&#10;GgFSv086YBjT5AIcGucwp7eGt/dZSGrzDFoeMD52VWl/nYIFPAnijMZKSkYyfIOwJipy06SrF7GC&#10;CiEy1lxTZYsDdVYLnrZ9c/RCh8jwwNDl/Lf6itEJKjqN7QgVCBPVCC/j91kmBG1LpA9zbwoJ749S&#10;QIahsUoZf+iCsFllJUPzbOr0luwMjiIGyhPkEySLM7PCaMQbnoiEH3MlWconT5/u7u27rXiyXplW&#10;6RlgV4nDs6/39Aq8G7D7J5/9NUAYih3gK/hLjl/agHSQiqBGCI4TjS+RyEBVDUW5HHjmRmDtJBOB&#10;+qcuh3nSVlyggmcxB3NK3mPpNeT5rLiZXYoVsoubcCeaYsrbTTIcR4of4U40OBhbDj+WysyujlD1&#10;Fp0m+Qwuj+q3Y+/G6RtqM1VH9sMl42gtQZstjU9gdbFpCTc19Xh9XBIGF8sBASt9SKaJNgFfDXVn&#10;GCo/pYYvFu56iMlA61s7Q6MT3efuUjr97ldfqalAuAWtnrVp6yfJEc4xVOaE2iNtjEgcnR32O9Ht&#10;hRM7IcXFk1FALk9K2Md4KRI2GA1K3qDlBs3k8gLTnOqEExRtCgC+NBBQq6PyaidcYTdbCOjAKAGu&#10;gjWN/McEQYnOw7r0qfG4CinAXkYMRXMw1jeeu5GAKsQo7KFiqxFDynDG63Q68eWK31nJjwiepMKU&#10;wVM3kzDPH4i7oxozSmSKUvLy0hJapIKP5+fb25vM6wRECPCEqDOzDjTZFsFOnW5OnMRfwTEnaS1q&#10;FNmjkoBK4Q4jiBhBjNbiD38Ub/eFT//DoA+GVJV8JgtlaJFeHB8AY4cx79w7Uw6rxQB6PzHr2eBk&#10;c32DnPPxo0fzC/O3797Z3tth3/7Uv/CTl236O65GdhGnJuIMJW14mJlQ9GcQ57XRJh8XV1oYb99/&#10;+QX0bQGSeGMiGKtnRJa5HEOyqFnZnDXJoIkiihoix/M2TeSJZswPCtUKA7wQp0Q5ya1SoUo5VAEj&#10;w9ZKmXB1leNZxI6/tosq1d6KC/kiZqK2X+OZxGJ11w0+VJBdrsovqpKVRdsO7m96CMZHYG95xunU&#10;EVMIfT8Yt6MneTELSwTji6T2OAFArUcR/NKNDt6aEqIAYKINfbSOWruRSDFRbOEGYnTWpQNqJRQP&#10;GJeQz69cvuFIoZkuXMJkkYG8zKUT62rUWlTWQfYuxf/kuRz5hgNV+KkPqhCWBuTL2t988DtuoAHs&#10;Um0XtQtgl+eVR9n8fiBI88h8FV3XfxLy5DE7FcUn6Ea0QzkBUIxNAFYheC+JLYIF4QNsbTs5s+cN&#10;kvLR4Kf/9KuP14f+u8+s/eW/tPeFb9DYNI28DA+LsNL4VfqVq8/K8HFkkuIZV1cvvvACC03nN3aU&#10;0ga8jVxKLi0hcxa2knqCx0wryz+A9fwHwwtxg39TyMUCsJkjdAIEbcMXZ037mZvCnsQEmQjwjlZi&#10;CUyjPKhhTFYZWjR0OPS1nOtNoDy3MM+JvrW6RlJN4ZpLS1OPuYr2OjNzWJOXX3qJiySsF0eLv7AI&#10;AVMsKaPJLbOS6ayhfh4gm4vgQ+b6czu7OzLsLq9nej12yNb2zttvPyAloH6+tnaLIyOm2Z/jm10k&#10;ssKwC2mRJHYaNpYoCTwEpVtwZPaOVGsMbgV6kVBp2n7L8twgwJkpYb6VvqfKWkPQqCt3fYIx1x/N&#10;RYF+MkbN6ZxQI6c7MTtDEGsMlyNuwE0pp6oItPGxCEHQcHdyZsvmsOh89c4RczCAzrnjNwD1IJ2p&#10;MpmZBrybj4zqFI4VOaowd/CztRlwHAAV3LsSSMoUXO3ubeNMUd3Ct5KgcNeRbBXa4985d2aG5A98&#10;xzbAdQoBcIU0naXbCCQDGFQvJnpb5Xrhbw6C7bpAsRH7X2M2LfjEbNdpvJtPdw9355ZHP/DBfbqd&#10;vvmHc3kCsjZgrsEqYdu9/MLuB9+383j94zMzE8eHDOJota1buMk9BYEbBmDENmHBQ5SYZpGAzHCM&#10;0bOnTMspqyK6egU5lNkUPW5aYMZRALjnM+6aVWWoK6lI7nRkkzEcOzvcC/Q6pBr4hj3mbFYFvBzs&#10;xO/wfOk74j2z1LapgndbZhygJYduE+M+J9lsfDr3hOUUASjzFZNcDsCzRKaUYpV2NWO6NDsyHkQi&#10;NB0cabrflJ1ilLzciABGkaiLZeM73o2kUhX2f64gYckuy8IZEmc8tWssxsH/ZZ4HbZAGeAZsKO6D&#10;WwHCot7lzCVDwQSB9n+pewlHxrlYrr/9p5EQNEI711n87//DAaSy/8PPYUNkbsB64p2Z+bK4sEJU&#10;yLKotXcwYHzDyuoK8pG8H9cGPw0HJmMxRCZeyKEPcGmuK1s9jo3DcXvtFnQhcmn25je/u/zJjx19&#10;4sO7v/OlSbEDLzJwJIqZaCEZNNpsjyCt7X66kpGaLcZziWSBUnfQljq9HsAPBEzMnfWG3V1lMjMA&#10;AVvJSVEmRWhb0FNHGzVCzyTeOT5LpQiO0vQ0rV5AyawPds+uQ+2FKP82QolbG9beQihuuv5Pz0hf&#10;00CqBhkaKQ41zuRr3csNdYsbt2wGnYqKxVSbK9nc2jiElktCrpNphBd4CfEVa8b7gKfIy4vCHbZX&#10;QJZ7lpQEhm6zMBfPPeBPaBOu7ot4NSNPqVjY5lh5OEPFoMFy11RK50JH6AYIAFDATZK2aPmNCSpi&#10;AokTziARKXGNd6AoZdu+OoDA+lxIBSQOjMGFyVw6KHBK4ngYWBR7sCoBLZn6kqFCqa9zfkTutCxA&#10;MK0aZFmFNlEuy4Tg4yIevHPG0QxPT0wxaXp5fmTvcO/eHcGmf/qVcZgIrK9JAdtChT0AFKdvY22l&#10;R11yqQEyrEUZyZWCs+PdDFZb7CRSIRqIrNL5ImeUx70mBEqcUpT9FBmN18RD8aHUn3QLWvRaKY25&#10;Mqn+kL/NgRaEYgMGMTmfmM7Q5/Cw+EoQofZC5ja3HOWneEKboZ1cc+ycV8DCcWrA1DIk3SCJ8xrf&#10;JkPL0cHRJVRaImUYVtiZAPaKHr/96CF8Nw7C8dkRO5bMpd1hV087WeL83HFMw7R/znCpAOJ1vypO&#10;Zi4f98K+3NnZtTIXtT7uZbqD6PkoMDJxOeeCa9zY3njw8ME2FlZ23T7AsyV8dIojRT03Nw/2xcWo&#10;p2kjk/xQ9+/4BEg0b+mU29ochgFkLkp58EGYXr4XmzIecDvNzs0S0szPzXHEAAYB8ga7u7yl+J0K&#10;7OOcFKwWMyxmmAeFPsP5+cbWBtsIi4E5UoPc4ECNPtvnx0kYhXSLVllRK6dIk66ta9F2xnrKWUmz&#10;NldIYF2hYaaG5BVxjXoLu1jshdc15H6MsvQ06Q5LkMPmUd9jMGDeBWUkgFSc5tbGUwBJFP34IQ3L&#10;hDqg92EBMmjLSCMNUgYm0OJYCz60FDDSCJP/iQsTUWQUYUrKCRj9ofVUS42XXBtyECGfegPsFI4T&#10;i8l7wEnkNw/QNSSLCwHRPWCGaHIQlyFSqFMQrfNx6D5gxVLwm0KIRVUifAbRldBfawR12uPDfS6l&#10;T/Nvv2ttDAPCZX7qU5+qYPvZ17MVeM+uwLsBu3/82c8okXt5MaA7JCI4uDEqqLhH1CycsWDHKzpZ&#10;iF4pOTdByXFslIGnt1ZWIAlgQGdnZomO0cipMV5OO8UxnB2TsfFDDifxkIUdY2hYVMhzMOZ0D5dp&#10;rGb3BSER1lDlYNInQuOVhcXEMSjCTBMtbG+v4/aFA66HVWSfgGWAACqTJXxLXkhEpIocNkbu7yXF&#10;PnKIKB/V0AbKkoL61fmFBQxlz6IwPyRoJ0qzTpIpChWQUufc3tvn0mbv3eU3v/fVV+xVTUQTsE6u&#10;galdRhYGtrIslkBF28YS4BQzHYsIg7mNTiNVYJ7xPapQT3T7lJp6vI78lZqQheHhodl+j/fnAom6&#10;uAb4i6kf6oDVelM3XSuJqgzOyJ7chLAYSlstRsboax4MpMFjWLGS4KsKwSSDxEfwvXedcKq2fcUR&#10;CS1MKHgCNctJkTgCCCEqLX5uqZkO1hRU5ZrRGW0HEakguO0sPSDEiBjxtAaHx3OJ8Dz3jzYFH0Bj&#10;hHU/4rBoybHsahGa77J+lZZajwxQQyRm9M93/XtrwJC7b7ydtZXtZPUmbtIeOihggLOUSR3uPkzn&#10;HW4jPRqXc4uLlogvGVN1RPC9uLxIkvyBD3xgc2f79bfeeP7+/d3rM2aSD20fInS6ezBQ+eXqmpsg&#10;xRK6ogA4ctmZan/s3oc++IMfPLs6v3XrFh1Vbz14q+rPxKYGQDfSVGIt05O2gcodLbW1ajvKjTVo&#10;TjiEIjU365+9WL9QXIkS4ilHywqkpTo32zhvGxjM3fJQbnShrTg3MWJQLbdQ3rhi4gr9E1eEjS9G&#10;Fumt/KY/jwqIAFOGc6aQ3KBWgt0BwnIjZFDm+aRsBND5jXr3gL8JUT2hkT3WhphJ1OYR2xTUztsK&#10;FSY3KLpbIoGbLy86/7zrK2G63JhQspoFyzf+yBDDEKT5Ipq3IM9n2QgOc8EGLyKRHNPsNe+WcN9l&#10;9EfhG+Yk/DOGXQLt6jqwWGxodXNeCsfMY89LKLl6403ya1jDW5vthj8golqRe/5lbG5jc2qajQp1&#10;qDK0lDoxucYZ/Ds/83Rt+frO6vXHP3S4unTx5Vc6eaDihonz/dLsNNGigfL83Pz9519g6Xe2NzVQ&#10;pATmNWoC2QvHC4P/JlZ0Acsg1FewTbrXmRZAEXWcGj2dgVw5YEVyVwfvYhblnoTESLc+HTNF+VS7&#10;JCJW5Hc2Rtl6Yb8PVjRgYiukD7MUoGf6H19634sUTEj8jGKrm57Y3XX2erA/t5aWMeOp7TMcPHJ4&#10;WDlU+TT+Lju2pddmItAg6JV2l3gRHIoknEt18GhrbHt7Gx4fTDqun7ASboWstKMBfB5eQeC7f7jL&#10;5wlPGInTIXvK3bM83IsymiCVguOmPBQRCkcjMrYckryxgO5CxrMH3AKBXCwmpwXJojFHvWCOsDSI&#10;6f9/7P3nl51Zdt4Jhvf2hg8EvAcSmYk0lVVZIiUascWWKNFI9EYa0bSaPZoWpVlrPkyvpaW1Zj70&#10;aI2GGolUN9U0JZEiWSSL5IgteqOyWZUOiTTwHuG99zG/33MuspN/QyIKhQQCN+593/Oes82zn/1s&#10;D/Xulmr62CKeDkyuQPw8Fk28NCu1HQS+WA2wmMTxlDeiUVA6RDQUXhh/EEHzChvZblrOqB3xPhBw&#10;nE8SPSshD9MxsaRyU3xupNsZxFE0mNwDWiryVeE51K8IppVVdSkcL6cUNTddNnFATHTlazGbRO98&#10;Lt6Lk8Qo4cLvI/+See0bZztnxiVHK8WEHVTWKFYAMQ7399FaBaGeZr35xTmS80pf+8XzJFMbdx+O&#10;ej3SREQDN1ZWDo2Nbu2+1N25duTQwyOHJh887Gps7Y6l3YWFwRJ1dnSj+6dZVvFTwG5tfVVQiblG&#10;TNACWLTNqpY9IuxizrsPqsI60y9LMcK0F0YhV0POBuALK8cBhXuPp6ZwDzxszgassXRmmcmYiajT&#10;FGsmO95nat4NpxLiBsrlNm878ri7t8JTY7Owk4EGo9JlGBOhMB2cAcCanAWbn2rUp1MItWjIlcMe&#10;K5eCQ5RHI4+VqmWGpoYzW32CvkACrIBdrFOxdtpY/4jdDgUoIpgsbaCPZJugeJEiQiyJewKw0xfD&#10;AHK2r7xLuXUpSZrd+2XXHmFecToaDSqmWADJxDX/l384ybH62V8+KkBMhs8QKCV82ys9vXBPpDI1&#10;1pOPsUBQbvk1MT7Bqhk3IjXrIGxxCg5KtEvkMBeKkPzseuBpQqCWSlcfk22pUYFp05T33vXBi6en&#10;Xnl+5Yuvg7Q61SQrIlOVG/G4Yl8kwicRDpOIJwiI45iijF+xBAqdP01keDfwaAzCqtg3TBxPp7B4&#10;tNLZ/jktPp2q54ruO+9jTzF6r1Q7gCRbW4GriEu5I2AvOyoYmry8PL8wC0oQeCvCBpyFhgYWgfVR&#10;dI4PzuSTLcaAlCbccBhDGqP3MdFYtgSfyBlfAs4OvdRqRwa/8COlz7Gvrw9ajiYg8nYF7uHNOd2C&#10;cZo9A+/YYZsh48sz8zz7jvuljdSG8xaKyHSM7kGAYiNSPeJeoMqt7zDnR0RAUZqC1zY1YoqLfyoq&#10;KBlHtgWwzjQS1ryI9HW2d+FrLIGUNl7bUVw6Kg3BpqvmtFoy4WVMnNTQFQxQdUJLp+lXdXx2Y4uC&#10;dwccQPtPMznP/mAOENxu2bJpKAaRgTPe0rj3U//d648mGn/ml3ograflVaMN3OinoAwQ7VRtKjNe&#10;TEYypR14DpOcGUUJGDSCWNtSa/RYBkDkxErus5oWOlWJZKqQnVEA15XSV1ia8d0pYyRh4FCHoZzi&#10;Rg3wNrCGvbpxJcaEKYzySq6TnaDdqG84efR4Ty+F8u4BqmGVfp4UIBcHR+hfh59WD9TZkClgB5av&#10;WuY26M+LC4t/8JDx0eDghExkW1watn1qchItC57p0toSRa/B4WFrDwhWWK+VKsEPiXOhBpQmVluh&#10;9/flXEvhFFx2eoOEBioEaDu0DPQPEDlg89e3MHgb0/OzjyYeE43bpLm3SxmPcwoGSd7X3dsDTZ65&#10;K5XubjBscDTIrixpE9wsJ8s4DlGELngzz8qpfs2MmUKISS1ClCVsNdiEH+fOZBk4C719fUMDAzRZ&#10;gwzD/cciS2SNFCnP4tAA8kpue1u7VtdAMdmPHMyEMXU9vRVeI+0rX+wKkC+Oj/GS8FMJhqrkSpbU&#10;mUugnzDmQpo2QkhxP1Y6HPX0rGHXIzlNHmQnOOYipy+1emYSCnAFslOuRA3rxYX56emZJbBSexec&#10;vcvSgVYrq+f/14DdwrOjviU9lqPAXcQ4qCsq61Ck2KHzxm9i4uaztuwgue68x4yel4Pv+6TYfsCT&#10;8vuE/QZ/UEDqycm5LyJCzixbUVkA27QNLPiZLZrc+FlUC2vrcJ1LSwsNkSam3MXNOgPdsLyxtakF&#10;lWFOZg5WDQ0xeKS5+dndDRu87O/u7KhaEtzAU8DuL+VDT//ysVyBjwJ2v/affwsYAgmBEhEk17TL&#10;SYdjIU73ImE4nW4cOTpdwZIomaK+XAThaA4F/Yrd1xgQj/IyDL2St+nWgUuWurdIkOFfOowMGaMU&#10;q8cDKYgMUzrnLAYurdiNwvVQSCT+LgJWuC2bB/MFVIRZIf8CooNaIo+PqQhljKkNMhapVOOK9vzA&#10;YAWXIN7k/DVZXXYmUdSFQhCy7taGBSU+jmJSWCM0xTBXtH5jcrZ9dHjw1ImH71+34qFMqxGSfBYn&#10;wdkzklKBSVHyppK91+G4SgcuE3LobeoGoSPw56KRIHXCEmVPh5By5VKm65kH7+gf8uPQozI4VXAw&#10;0IYz2lC7s/kfK4nYDdaUUEqGRWNDV4exJm/FelN55rHh1vy9SQYErsGumqixcJHYcfVvEsVX8Q9K&#10;hXuAqrXdnT20G1PzJMpMOg1UYQjhaphDlg4a696kQPg6+jdwY/in0eGhqBfRNmt/cf/AAGuo5Aps&#10;n+bmmZlFngVqQTowpAqWlnXkVhQVo4W47aUEOmGfJZoh122Rh7K12XviCB83d/c+xTq+y1IYUQUY&#10;KpPBSI3w093tjLZQq4WPQymcmyMfw8dTjjOo0sE4opddt7CMxC2D3dbHLp4ZGugba48+lJGqBSi6&#10;6L725pV79++jT1FntNA41t6/27BPAD4xMXHnzp0Hj+7z6ZS4EZcuyJoYXaR8QQpS/5Sd7g6xmGkw&#10;HCaUwRIrSJLjY/0ISacAKHyV+C+wb2JyR98WR59lCeimm+XxqdkR3hnuvXSA2/7stqvCOYHJHJaQ&#10;oNEIs5xh5YSrg7eqeWCiOL1plsBSvc1TnmkuqygQc2S6OjsGK/1sXUgN9KoTByR0Y6rUpmCa4GQm&#10;TySVES6laO2fC4ItzwhKVwFosqXJPOyseXJ7BeIOjc0TXv6TqnaaSYUIZbKVlpREOuWLNw1Ql4k1&#10;5StKTmqRANk7VNpkJ7cW4KwgHgH+gtZlz0nfq+a3T6Ymm3cmXQ7qWf3zE3zR9czzyr/LRORLu1mM&#10;g9ceGTn/mgszmwKyyQwyI0hNqAVO3z1wBngLgaz9s2lF+9PXRg8PMy2tdqR/4//5s30/+t0LX3tH&#10;HLwIffKDObuuRPrQnfAzwFd/P0ksUV2VYuk4vipQ+GQTJHrWTJMAAP/0SURBVJtPm0+oa9l2Zhua&#10;Yg4O+XmaKbx2YJSFxSXwmiJEwL8Q6HP9lMc59NRLhOc4AnlYYg0aKDuVEhQalOIAENeDqMvtixbt&#10;7tCaeuzEMQTc5uccSEo6ZxpDN1C2O9eAaRRZ29yg2c3E3uVKm1JWjE3DzXIkgXlm5+cjCOqXqcHW&#10;Vk9PT1qBKI20IbMIe5ugj9/JIQkoiRw51GQpXAzJA6Xp/v6B2HgE4G0uGR4ZQXSfzYISWbR7hK2T&#10;TMF7khqcub1INNC07uJbJvGaw4mTAuDEUgwR55dwuCDggZ4Dr4iXsaz77MhdOOVUvbZ3u7qpdzjH&#10;CDqCREFsNSAQs1ktacnRJGXzJIUztbW5DqDgA1UiSsHBWGaJHRQ96P5zKzS2WBhvaKTTk1ZBuIHF&#10;aOBWRPcyMNQGJVGforIWvKDJoYGYr6AYah24pLvbcHfsOys0rsioybah2AawmC/WhxxeFSqpJQdU&#10;Oqy0sWFy6zr0Ej94rqGNWMMQV8/cJBaeAg97sajZomXO9ujvb794AerD6v2Joxg6YBVHJckBqQfq&#10;hfZ37/5of+9t9sWJY+PTswPhwUiHJCfnEHEKCAPy2dZv+C/JGE8IWZw79+7z0bwaHoCoU1OrP0la&#10;W1vD9iDj5Cr7urv4TmWAKUndqBSRspIDTUxOsbX4V96QWAEvwBbnmgsDQgumZLttbjYVhbjkUOZE&#10;AgHsBHFjFrXtRD66DLNZx+qxt8zzNZk8Izl9/BRtz9pVuCpVVL14gDy07EjNV3QPCrACYBezF4uU&#10;yYC4GAE7PqlY/1L8yJaVrK/Fs7+bHSsaE4AjxE+lzctBTnOTuzsTuUuJx6jP3lg5LM7S4ZZpTFtc&#10;XuDegMzQmuCDWLF/+uPz/Nu//oWRoA31SLlVqFM2EAI1qjXZ2kzEhY3o7uoUoGdnojW+uMxVSvxs&#10;bobtaN+ViCdak8LfXAl/pybjKVWBgM7lTvZyeS4WC3srnLuTRx6wGq+906E7CFvQBbFjVFECvlCq&#10;l5Ylh8elZ9l5pkVIl4dQ5k6wmUk/MSdxybXoGoqupj5Wuv4jCokUeg52XKouWGZ6gZd3AOxKUmrb&#10;RxigImMUBkyeN5bX2d7zZKNQO7ljLpUgtqeLMidoHQXlDqA9TwfMtfVVAiTjIMXayxARP6h0S/Dh&#10;3DLuYHltxYFR4WwK5ccAGqQxUDX6krTeS3UJQ4mLoPsUnhAMarZn4clGnRODVDxKTJ4hPyMphQ5F&#10;SnUxFmAwy/b21wHSuVEJ7IxVyuJ6+tzq0JrcKkIn8Phq8BmEUQN9fR3dndRPEEiAMyU9J7O/xA2b&#10;KN44+N7JWhY0EpQm4/BdOTaFO1zEN6jBR2+xjKXix8XrHFKkEy5it1WduWrjgWCoHSfIyLS0/IPv&#10;uXfi6MyNe7X/5ufhiOkr2AagLyw9kA97XuCB9v9QrQvjmI8sR6hIMWSuroFWCQqETYGtnULMGY8v&#10;jsPS53946HIwS1WW32XwsQnTkeQbAtlEnVgTAU01YSHntkkh1ycRY1jSwIMlwvcKigJAff3IwDBp&#10;FlYOzWhIi2wJwlpzC1XqpCawMJ1A6cJY1dHAXDfIDWhLUXiQd6moi9BwZBJlYnKp1JOAgCDCcy+Q&#10;CQb7Bw+NcKLBRp1r7lx1wRoYZA3UyfCzLATloL7O7uGhwT4QRKZF09DKTHYpzEIwNJ6fO3mapSbx&#10;uzXxALTuwfij8alJfAxSIARGlnPgczTUjfTRptM3MjKCtIL6IK3kEbW0SVKSVNOQe4/bL11KRRLD&#10;dDMD+jS8YSDyBLiFCDu3AXMjzYp/p//HIj/g4No6oSwl/J7eHgHr/b3h/n5+h4XNXc8vzBF5VCFy&#10;VA6asTC9ZDcsuIT0sO2K9WBp+3v6qQJ2QQjraOfxsM3cmY1quLORWJ+QLdyHedwRRglQrU/UnqTF&#10;OzY6IYczSQpgV2Lcgr2W3YQy9+z8IhOioijicHa2jaxts1epqbAnOLy8wKXAddZDJZZ8Q8BCpSEE&#10;tzIeSuqDja4N+E1zme7u3niHdGLZfk6cRMCmCC7xU1FH3rXdX1lYUnr0d0mVV9dWCrhoyUuqbU4Q&#10;QGkk/+hhsDnD7Azz1qWRfCIw6tR7CA6ZNoZxodeXD11ZXReCNGyjftFN6J5wWkGAp4Bdnv/Tr4/3&#10;CnwUsPuFX/9ltdioLkY7hRwGOy5GU3p5ApXZqhOJJmKvXqQ1GYMFY9nzb+rCQcXtEyXg6UyH0z4T&#10;8I45nk66YR61jkciT7AW23Pak9cA61g5waiplGlTv1YVm4KBI03H4jBvjspkkjess84Vo8Bn9fX2&#10;Kni3vZlhtdidHvyE0Bs4QnWkbANiO9ac0ctbWJH1tks1lRjFMCDFVUkKRQXT1lU/lybcJlosCeTp&#10;x8EsE291jA5hXieu3TbUDvs9mTKJjeBRsDtDhUJ0YglLJhmxGYO7LrUlmEfWUemrwG3nZ7HK0M6F&#10;iiTIZ0xqalxkyBhcvX7YGRjBoHUhXukJJF9wDdhDW1WabCsgRsCd8LlwwAnAbWIuHPvMUY25ruZm&#10;kliiFRW2TdL5BHp5FQXtWkJGJFSIyopCcAowwka53zJ1XjkzvI9MSJjMpdhCDtOosBolKzUNSZac&#10;ybgIkGqLkLokNjIoyNrZhhzs7Mw8gRGxlioGVtENF9K8wG8KEnmFtfVoxx79q58kDL75p1/g7qgr&#10;QZmUtemaHzz3rd84dPr44WcvjJw5efr5Zw5fPHvkmXOr4zMsBSNQ4r3ahgeGTxw/DfEvVBcJ8EuL&#10;SyS3+ACQ2fOfuFzp6e5zYO7BwsIysQjttFOzc4/GJ+9PjW/0NZGGbt2YYkLWo5lHdx7cuXL1yqPx&#10;h1DlhdKYm5Yp8hajhMwcQWX7mHquUCQMJcUH9cfEr2WCnvOfCODZLIX/VkAkO6YFjBSzKYRN8+lI&#10;HZM3kvwXdkV5UJGzoQcwFL/9XURM1Hy2EyHKtoE2BJIEFQLY5TPEjIzx/DCOBo9EsMOMUMRBeKvU&#10;1pSZ49DJDBJlcgalRACOG7gsnZKcsvnFebwyF1ma9VSBKWSPAFNl0EUOV7hvLorXLUaZ+ZJuIC8x&#10;l5m0xywhkGWYJEY3VZjMIDwvypdvXp0eUfgFfOU6xfwB6cMLKHGN4A+9Lewgkf3gdaTWuZyylMHa&#10;q+BgQr6ioeuJeEJMeeIZqu9YhVSrebEX/WEuTAaRAYwyFn2ioTjVZ5gLb1sAwmqanWQiz4jIzOst&#10;FEdeId5Kc5DEjjbUl2nnvPVgCAG7v/H184eGdz/x7PrIwO7Lz67/xZcDfz75kvznJypXRLs3u3Fm&#10;Zgo+aeTh6tAE8HoS5ZetZlNZBHmy5IkS/WmwVPUTCUOpo8B+lT4MvY5K7uoa+1zFHSlLrJnnneNt&#10;sJ/aL7uUYbKsMG8Iran8oA89BA3sAI9MzSO1jeoHh4fOnDkLo+bGrVuPHj7gJnxbI7KQB5jBnXZX&#10;DiYRqRqUaXfl3YS/01KJQfPWSVFaWkFTuJPq5jDv3abVhg3m4/ZE0nO6gVOhNKTZbBZRUmZFgZUd&#10;+i7WNjc7envOnb+AsNrK2iq0CBopF1dXIVrjzBBGcixP2Sp7B5sAecz0DO9mdXmNyjD/wGdYVwfO&#10;s7HKv/JxGE8PbI2Qx4cE1oKLJUz3/O+u7dBmzEmrDPbCeoGFIgpnW1gIjIEpAyjEKoJnBQnnm719&#10;/fyrhLe0hhWDUPBr91hwHTynE5l0rJ466UTI2AUCEamg8y0apiL8GXnBT5HmoaCH9ebRcwHmD1DO&#10;ybzlcQCW6aEsn6cUz2fxs7zYxklk9VYRqjPx5rGyWvygvGyfeMYqxyoVC1Mu2G/sS0WAm9/TiXqV&#10;HcrU4ianJsj6uruaz5xmBsjmg8kjiBKiWYEeEEb7+OExzhTuEtT1vfe6JqaOnzyxMDx05+H4CIDP&#10;4tK6gybEdwjxyVu0eQAfJCj8zmVHuUJGBmM1zXVL/QYNboeWINRgUqQn3UKBrpnki1ITO5k2rcnp&#10;aclfiri3sKeViGp3egkWx3hF9W1pj+FsRcb0gJVpipCvmVmgahUqQh41VbPTEFqTK2ybgjjvrjCZ&#10;yrDORbH121ZNnLhChIoPFiwuYZh/gsch0upNhsEdGp4jMNklTrsKg9sxTHnWsS8p9/lLpS0YkcGe&#10;4qTqQNMIS7gSx3/t71F444JdRp9yJB+S/Js0OihWLVzA3yiju0mY5cqDRrKWFZlbWJhbWPxnonUH&#10;/+rnhgh3WC0u25Lo1gZMC9+/rQMMmpIYD4K7L/wU4gEuUvjTYTL2nMqdUdBjG3fDHaT53nZ7q1LB&#10;GW3Z29DaeLPBibipsyfG+TjGxcoHSZ9XGZYNGI1dtXmDvpDmZjg1tGJzm5BTYOXgr2F2eUf1SG7J&#10;VEHzCRG9DHvdpOBQXJUITFJTHwWW4QlrJlY+c4BywvHI3cBueZRsSBiF9ohgMJFM2aexgOmVm6g2&#10;M41ByKlguFtbKK/HL9TRoJBTIrZ+gDk1J6/j2ktbX2RQYTiC+TcSmgMNkHLP0q8t2ki4QftL5G7L&#10;pG93h1bT4IB6DD/QqNa7VGk91j58YaEChlsqQSjvhifCxoukFEa+lVhOAE6OrYm3taJU/bQoqayD&#10;/XnPFptcmcBUdYDs3ItygMyXx9gy4cdkoZtXEF+Rpvf39sW+1bLU8KxxAXHQzJQDqLUMbKGf+BKn&#10;EB7AGpPKIk/JvEnVeNwDdPDY/1iYnsYViXw4DQXuKg8l8YavsYjb0nx0tO3CmWXK3D/7HyvYNg6j&#10;hfAnZT79t8/Zwp64DLsc3EoHV61t6aytshD8V0nqpbFR6xd8LmEXlkWSbCqv1dha9DP4jGNBkXrw&#10;AdiyXUTDtAmwmIT4fRLGcM6NdQ6G1SwDNj2pFju6l9w7H6Ilz+G3Sh0D3t3RqaWwLrIT+WNtUMZs&#10;ykhLZSK8PPdwdPds9K6mFQbbxesR0lFTlvIF/KqBQ30WMgELytw2SvJc98ISTnJZzG4LjtcayYos&#10;PDjyvNveQW9HV8Hu2T9wKqmcDQ0M0pgCRHv40GFZ0py37Z1bD+8tLS6OPx4HeEqdQ3qBOjAprFZA&#10;/QYB0Ppd8q1N0B6uYXZufnRkhOwnSqkxgNaW0r4QP1O0icpptYQDgautvaenV626NIAqPaR4yDr2&#10;gv0xMjqEKeDCgJZ4s77uHn5wYmYK1iqNBdhKgH5CCD6F3iEQJIipIc6zKoQBzk8uAhqtTpkGWmzr&#10;aEVAsDXDu+TVijYaz4g6cYPs6hLlWsWqKr1YtTbvUz3Q8owlOjdkImK2TUIC4654j0x4tcsVvAy6&#10;cltPN9sUHXe8Zjd4mFqgTmd3hjfDCSVLIqcjq40NZ/3G4TsZFaxyFAxcoXYuH9/Y1zfAWWa1DQI9&#10;YrjGNHVJhW6G8Y4jhn4niZCWsh0cE2UVi39SWePZCdjoyKUtl55WGe5bW+rSr63IJrFI0N3a2qFn&#10;86m5GuKC1kG1H/LpWprIvxYWlCrq6esnEmCFjRTyYhbxKWD3JB95+t+P8Qp8FLD7uV/5jK1MBgjW&#10;1GSLc9isKliyKDAWp4yzg8mQW6d9sPRhG1em+/Ei4CokPSlqYCXU6LFb3s6KxLh1aGcWm6XjPzD8&#10;Anqv9ia0OoOMX+pwWQZV99qOTkfTWpcmiV1xEK3Rf2ZsGWGoStDb41y8bWaKgXbJVcZHR8+eOfWU&#10;VyT/YynAAbGASKDKAItxLyGW4UGmUBvc0+aTpr9k2rUUDVQmlhdD2rPXPjKAN566cTc35XX4spLx&#10;lt/Nug2Q7c/HdOZmk6oI7rSrBWKxKG0COwy/DRlh01o6d+oEWEkiwFjE3PgktCGA3qg5yEozBHfS&#10;GL9AD1MHJuDg3RmgXlVM41lwqfy4FlABJHJvC0280hrakxhOmRt9tukxV1atVAVmIAInao1EgwTv&#10;2EpI2mldLF+Q8oNG8DIWmgYoaiS8VnhXjoMKbvwFP2dzLm2wy0vQtemmoCTHFFNWlmtme5iEtrSx&#10;+oRilNp5THAPidEjCET6BM3EwFQi9vZu34kjxKO33/yAlmUeTgbIsoQHz//Nbxw9d3oTbSycVGt7&#10;b6WP0Kmtqf3opfOVo6M33rzCapA8f8Nf+6Zv+sa/zuOYnp85f+7s9OwUCQMebQznPzw0cOoIXQ81&#10;cytkLw8eTQBQ3Lx5iw8A8rt25+Z2ax2J+pf/8E8mJh/deXj3a1fevH7rOsL2iDWUfs+Cu7HgYdEZ&#10;/fpwzSNUdtOxN4gWsWiOYqtOI3iiflWlPgXgqe4j6Y4BK1OqLbpp6aj9CNBURe780HT3kNWkbBUA&#10;JuFzlbKRcMxhIk++YHOBnvAKnkPynAyDK/VxRxK7XXXYkBrSzJtg1HTIz9jettge7Qn1mxLmBmq3&#10;H6EqKxeSnLI4fttrMdqohqRVQhxnL3eURt6k8FWcLHhMgAKvr4px2fTnC1yfMNkK0lZF9kqLQYBO&#10;sc4n6xgM0BDYO0iglpwie9jYRzJUFbDLTVbX+cmFlMmxBd0Kua7ETvnDR456AQWrmJ2Aneh/Ia36&#10;Dxifqk1Io6emQgwrXYx+pVPDcY3u6aJAT27g5x20dzgv21JtaytV5d/9s8qLz2xNzNR86vktMLvR&#10;4d0vv8ExsTAe9lnaDrE5kiY6xyfHAZx5ZIXvg1GuonVFLjCISxbUsqjyfLF2XBmZUqFaEIeBXpk/&#10;7+2TvrKX5C/I7FOjqkogkOkmNIe5I+zDXLD7iQMj0+OTskcooK1mhzFtqgHtUwcYHT2ElZudnZue&#10;mZT5AvXDik4L4n1AYNRkM+LQayJUls+SggOvESFqrCfx54YJkbn91rZO3UokwYhFsYo0+rMV4fpu&#10;Kea+atNWACmfNvB52q9UH4sgECACES3HrH9gEFxmZWXVZipM1orhZqAviaV2i9TDI+4SfAGUTAMj&#10;kny8W9jQUbsTYNH9cXawM/DIUNx3HlGZsBTImVsATwTCx7hyFwfbe8sLSwTdAyMDvCExLn2BUDzc&#10;xlmxbHLXkgie5c3mkwdHGVwfoaJzaFllVwbmLoNVFFUAzjB7bwVxSNVdzQHeSh7RtolEIcrpY/NB&#10;1Fe4cjwpb+OAWt4yA/6SbKQ4QOporA0/yexF85KL4aO5lITvvqzS20NBPc07aGgrNmR3XvJdXUdw&#10;Jcs/WH9BJcYQ4+K6ent6WWvyIhiRzCXu6Wm9cr3l1JHFl57dvDd+eHFuAWtDiQUMWuXvg1qaUtk5&#10;yNdev9E3Ovr45LGlI4cfPXjURc4F+LK8ssA1p0XPTijG45Ba8DQZHXtodJQrh9ldcmuuTfcYxaWg&#10;6mE2QBURNeym8seCknBAzZuZnXeeoCpR7TCh8DW4IFAGoD24Qjb02Lwp5Rx6pvQcBV4PWCuZkTV1&#10;5EuZ2+AAIqf30nEGcUdsRbVyLDEbBjiDI8Ij4HHwzqwVL+Ha0vmlpS0mPGe4hB1FbqhcdpLVfJkN&#10;xuzkpnLei7n/0AVEGT8TBZySAT2/b3AQ7SDMcaK1fRLs//OPjL/64tq9iV6Ogom9yb6+zGYF0QRz&#10;1lJsUuFu06kg6ufu7uDlueav+8QWe+yt9ys8a+6F/FyLIHQtqVAB9DTKFTNYJPDUccvYk7K1SsEj&#10;FlKAWFyvqwtEwDBJmQ6nS/My+sq5PDmVFMm2tr7vb98G5vqV/zyytnGAvgjGicv2+tN+FY+0h4Y5&#10;24Mtp5I9pPIoTJGD8q+Qk7g6ECX7NEODKQUyjgEHR4gQpkwkXxHCU/8zJZDQr+TFG1E5GthQuZuD&#10;3d4usLi7g5g9nCCOh5S9TPlY2WBk9nJwWAtu1h4Yhzw0Kjnf8hPVPOqaMvHprnTAKyUSuTm4DM+7&#10;yKAMYsZG97CBZxcXATIwct30+w0MpcBq/Fnctxx2AwKn7IZ9i9ZB6wqrgw3Z3iI848UcbZW+BJGM&#10;9FgmwaxAcryJ6jDZ7YkVC24cDarSQJMe4WITSo5gCLQjwZmti0EyPtliAEsjLbHOgWE0UG+vs0p2&#10;bLjGSpfag348sVOhH5XaZOxGCdXB7srsO6MjeDxbu4x3kwXGQ3AoUICwqKnagVj104mIgnfITCMn&#10;GervOH96aXV9+2tvo5HtaIW4Km0mOFY4+EWctDogC9MRKQ1RoXIEldnxFPgJXpiGsgQkDgdTt8v4&#10;xbVn5cu55ZfFGBmLJaKgXCobKmUMda7L0RTOk0AqYOe4CQVDqQBlpC91rCZG8O0ykplV2FhdFXVF&#10;AzoBFO1C5Fu9XT1tjc3W8De24L/zFClKFTgG3E3Jfz8ktYAgv9bOSXYSCJTos5QxeZmbDbyVWXwH&#10;NUgFeN2GIi2Dg4NQYrf3DqCfz0xNOswBu7y0xEwnBNR4EwKSloamzpZ2CJQDtJfuGcBgNzDyKMex&#10;veG/A3uB8akZmjn2JpsZ8pvL8DcVmEHta2r4OPeUgxpcwrnZGejefZVeGyYcEKQ8nHRXKYSJ9FIr&#10;DiSk2eV67OJWqkdpNHZ4+hbA0OGtrvIpXBu5C49ACh7FGMQKUoCkZEWJCJfElI1Zap+bG6io9/f1&#10;W5th0ksLzeA+SEdCtbYaWYiOy4eVbCLOrCoIsQREbAlijkBxs5TueX7nNapLmSy4Act8WHYpAFdg&#10;X5mXjc1tguspRHjwVUvkyRMweeP0zctNw8O3d0DlhXVowwHZJZ6I6h+5WCZosaASB/jKkhqiZPKg&#10;JRMENEpHRVMRsz6AO1n4xbwrvztOMpo//CMKSQiJKIpiy3NmnmzRbdNdImQuGGMOBop8nUhwaslY&#10;LP6Ng0kdjmUhaIFGwwmg3oZ1TfE12tsRNA9JtpknToJPRmyQ00sVMwi1VWH1snUCT1tinzjxp//9&#10;+K7ARwG7n//1/1gYAEXqAvumgGqoqpY1oxwZ/2f6IRrShrHoxUV53MTaS1OalWfOmUC7rCs7KSnR&#10;6SccUGi8nrfhSGcwhVO9NQRENpDijATINmOBKcQwfRpVCuqzDMeDxW3VMaUJzAIeV3F0US2VepOW&#10;GDkQd6YKS9NKC7VIGG0c99mZGQi7re0t8rmskYS1QX9oLdGz1VcSD4jQcKe5yKIcQUsSaQWGjuqF&#10;efXOzvgH1/pPnRw8fXz8GqFhyFQJcMo4p/RMGBpZ0mpGz0WhA9vOQnIm6O3r7cDhEceUgifGKDTG&#10;MmGSBMc8kjeMQDy6CXsUTEgb8Ogq62G4jUpCJMqkMN4TbTU8Us3uxt72Mk+KwYHdnaCTEAk3SYVg&#10;P+5urrY01O5urGxnXl7wAiuOMMBYKRBLfKH+Rmen8SVMBG8L9FDDXRORQe+yWyQ/a4CO0q6PkTJa&#10;ExEZJSnqPPbLZBCbslbUwxnBzlKurJEGrjJIFDH1jg5UUqlZUuuhDdXp8ixuY5Nq9nYB84w6FUYO&#10;EYPrErhwQaWonPmWr8cBf/U3fp9+vIgy0ICsaDFXPHb+FD1L919/a/nBxMHSxsHyxvLEdMtmbd+J&#10;MYKvm2+8w47FsX36k1/3rd/8raPDo2zLl1/+xP37d0Hc2jvbKS9TSTv94nN4lLlbd3FRtOkRItAG&#10;demZi598+VNzy0vbrTQIdzaubd+5/+DO43vLa2jiGpYh3hGNGMgVQUKTkBd5sZA2i0C4XBK7ujKv&#10;PZPpzOuKg+RXIV4lkQ2nzD+pscM/paYbwC5vEk2ffEnSkxcWXx9kLmBBiXFLmJs8Iqw5BaPpiIw6&#10;W+SQylRQyqsMzivlPn7Sol0GaxJX8a+4T5IGc7z08HoRuUGugeOWD0LfqvXQoUNcOsdTIkNDkxBL&#10;Yt/gjIHxsmdKrm4p231urwr3ZctnDk6utgoaeapLTh8gOWQSCSMFCDeNSPthCcyyvKWriY0fkezM&#10;bH2CCsjL429GwFmTLHMQs6BWpZHVNfHNfJfkk9XQWZzGEMvXJk7PZVh2SMSdILf8+BPCqZF8nml5&#10;lL6Cf0I+M8+63EG+SuE0Ybz3nQAufaDVbVAYb2wVlcuzSUD1QU2++k77n36p7rv/JpJkB/cf17/x&#10;blvRe5JwmE4abphgjbdZXESwnx6uct554OU2C8kyF0Jiw4KJ1mHec0uqQMJ5gt0JVts8PzcfG9hA&#10;PYEw1N6HaOGRS5qTRr6QQLCkq0quRPlIXNcMzcmYoDXcnTYzWj22/CT9pXpS6epZmAeZITZb5HvY&#10;ai7K7kJUyTNsNO3kaQaJOF1ytGKfiFm9ATJ+tFqwz+AqsvOkAhyQHnd0ddPKYl4toMywC3rcnKJA&#10;oIlVUkY8+lyyX3N5ZDr0y8PaJll7+Pgxy0iFmSsBIWXldDAm8q6Z/a0N4ibsG3CLnOyMp4kmlM8+&#10;+k3+ITrRJrow0Jtg8/gUDN/TKemBisTP8vximVtdGeofHBkCguAZdXX3UnYo28QfCgXdYlgmcian&#10;TZNaSxu0lIxEyiZ8srVCptMyZK43s3qcPMvIg0JVTnu7gTW3VoBFq+jFdCixGoW+UJwcDZ+7Th3A&#10;Ie9aIUk9NvnSckW4z18FlHPGuTwnUezuwoYg1QEHwNSHjQW4CdxiPcMtZhou69yKzZMu9v6+3s42&#10;HSI+RglzUEuEi7pb8PZnjq+w3Pcfj6leRzYAxECxnmndaNQh2cFcrPVNNurV611Hx8YZKnj65NzD&#10;CXKqfWaNgsKIPmTyw3f9rWsvv7B67szMkZF7X3sTu9UxPDS6vDBHGcYJlerjS9em4Rs5DYe0ZBsA&#10;nsq2q3FOMbR+RDmoTLECg339JCosiOr4m+uwWiqVStyn7WOsM7BjWGIgT9Jtw1Dw2CclKy/k0TgK&#10;liQxzGUFrYxkWjk7kN26VHADy4CObRekRMtiUIr1KEaqGPTyveImgtX59j6TYnS0W0VCy2v4CGBX&#10;jGUmmksYBPfpAgJgzXj0/NPIQOPLz6/Qi3Xp7PKLFxc/uIVeGSMjD9rbUHLYXVt1jpdcwmxsLFel&#10;q5u/Qq3gRnD0//TH5/js3/vC15v6rq7xfQg4QqgZGclu5PxKOc8VcutcsL2HrXb/wXcrsFoUUSwB&#10;Olw1pGwulafE4ZUApXQypcEWB/WmIsNMkB/4zgc0ov3ybw8ubYBlbOPZd/bR99AkeqAO7IoF5m6N&#10;GCV0e8JCVoGGEj6vtLCxkmCs3IVXq4qaJ8fHqLSCzyCVTg0ZbFpHitWSbIs8SvZ3zqHhEQGZ4ol7&#10;O2SoIFXw+Ni07G1SbEI8O03qatXi4JTlslLVa+7rrYz09Yve6qZBTMzWeSWGWjeufCqsVW5BMCK1&#10;XQdoKv0c7U5SZaJJmTKyrXWpVIV7BwZLpY1QjAuQJKtdquls70C9C41/NOuxxFzFGr11RqPuW14j&#10;bAosZcerDznPyHpk+OCgCXHOmvtEI8XHPal7RWfQxgLITbyLSB/zRmJzmDrEEiKlAGrDroi8JoCp&#10;EmO8f2kbVIQB/CnMgKQJVlBiOUuDoBqd2b1ugLKv08ppfOoVGlHF0CQ6iG/XJvMHLN7oYPP3fcck&#10;OpM/+ws91abUBFdYJzHQtEh4R2WOcnhzwWLiKsJPynAt8yPxXx8BoyZSUCwIEQzrffVPDAwSPfDh&#10;RXRDf5/SuNseJa+oiBpmscmdtytMW1BQAqV8OgGwgB1vhTsra42JbOAQpOjCG1VhKvFky9IgpL5/&#10;GvMlnwrHayKyMsz3RCJWuFy0Rc0ib9NWdMemu7T8gbOmi4yqQ8aMMCN1m2JJbtnuZhI02qiXVtem&#10;ZqanJsY5rTnFThrhjnDB+NM++KSU4vNnCHS2jgZy4mIcnQdEWHtA8Myu6OjvsUjMpk3bvwNMQs5P&#10;CRZeQC1UUzApGLgI+5IuUUmy6yPccA4J62zrOuQGEESjDFMk6YopTAY6V4nPNv8EM5x0Xl9mHHIx&#10;PENQOee9Ksggu4GM0RG02VN8LiNfwKBcux2kUWnftqOFnU3PdKn3Q/TGdfR0djvkytkW9B9wVRpG&#10;jjR8O2f3eV9u6NIoxv/YUqCDYtQpaGHosIZ8JJfA3ZQZKe7bnH82OVoH+PpqC3wOJA+IRKZQ2slw&#10;gbq4EQmnSc09HfllKTEKlfKKWXZMveLwhjEGe+oEkCkbHqytLCItgjUgjEd0gh+kBsMmLxEUlw3D&#10;TvGDHYXqLADkrCG9UiZfsWOoZyBXxb8W55PAyIjF9ltMYgdTUCpcLY2yGKvQZ0NJJcsI0B9aQ/3C&#10;3BzPBSQaVwXKajCdMXplSjiH6ilgVw0Dnv7n47wCHwXs/sNv/rra1JLo1D7zzCQOLIVofKEFL3x0&#10;HDm5GOJemGmMZbRXzEYIxjAmdACkLUVAClY87pvInZMPWJ5hUr5pcnbp2VvMB9jdsYWSkMIBUtVE&#10;RaGuhjoqMvvbmxx7FS0g0CFf7ECDfYYWEcJBQcaFrSwvUCjAZ7V3tRWa7tLqdsupY52XzoLhTdy6&#10;b5PF7p5E4NY2CGuVjj6ui5AYi9TdQcUGpwK/l6YAGmxb9U4NTb19g4xD6u6qQF/r7x3MJGx8yn7f&#10;qeNc+KMPboU3EdUALaxjEOL4tWx2eTSgl2HfvQAWqCVX3tjAwNm+Sg+L6owLEl1bxhQRKGFWRP1U&#10;orEsHIFpVKKEQsJishEppfOEEFhPrRjGWhNJWIDghcN2dFF8wYLGkag2urWuSAoIElKtIrDgbXLz&#10;2fBYxvyg3sFwq/ypDtq2p4FL149EZJ2BQ3H94SVxp9F0wkor5eA+0XyzPQxsKADWOGedJJ+fsiyP&#10;58fJ7W5PzcwgI7O8uvxoYgJDPLe4MDM3y8MaZGLc0CCJFF3KCWsMbERC0j7Kx3aMDXPZk9du87vX&#10;z5SxDA5nhY9cOA05bmdxyUH2tk/UtTe1DfQPVk6NcWlTN+/qL/f2nnv28ide/CSqfIQ1J0+dev31&#10;r05MjqOkkyiz7sTli9wVgB3xgZOIGxsfPhw/PHb4yOGjdx7c32g84DE+fP/23Pz85OIUi2dOvrMr&#10;wy4hyPoGflyOj8SWksozOKUeKSjij+ACybqzvqWYGaipIG5xryWTL8eNnhwpGOTGcIgCjH+YmIlr&#10;2Cxos0j4cBYoS84c3kX00coCRtnE/kNnohP5GO6GtRS6WgL6IqLnHi7UAOuAoh6+m0CX9UD5FNaQ&#10;AwjlApGJ5gLYY6NDI4gHc8v0JFXRN2PkCNsGASshfrkqL7XkGEkg2fOJqKsMPlcilfCAb16VGFRK&#10;2EHKqoDXh8tWAK8i953PEv7LTQVXq7bflhBZ+gPHwxjUPt/CvvdGfBAJbHwrX1pQwvL0hDXN1JxJ&#10;4avFHQoX0pQtfK8SGOUeTBEyU0TUL0CfeuFQxihyWsIPVar0wxi4c8Kcm5FHlmKqEpbSk3hpysUS&#10;Ruw+sFav1q/5QyNinRblf+1/b4Vs+uoLO2OjB2+90wqLLOwl+2xsjMVE7O8TeHldNjv4+AIYlONb&#10;1tL8gVzTKYr+jayzWunlANv139mpbnF0eIir0q3vlxRj8z251+mQNRzzyWagcEnF5ShjJxG+zPNG&#10;0IQHqak72GNNyAccO76zB1qnXjXi5SYPnpEyMFFT6VZMTGpPqJ0nYTd4ByJojv11NgXvw6XyC3kd&#10;jXIZAlRfT3Zhi4pQSCGzMiqpCSSliHYVBoEoFSYx/DUKQlwpzWg06gwOj/Iw6KPHEchyyWBBcDpV&#10;k+rqlxZmYYKr9JCZaJrHFH7LNgjmKGHNMcqQTyHF0GSYTky+U+AJs76QnWFAbKzQyStVlQQIIhVO&#10;kVtFOJxNUkhGvJ7fcyJ0lMXmcGYFYTL/Lu+pLwB8r0YvVtpstMc3BBVyfZw/aB4rEzBHww5HgmBo&#10;AqyH+bQzl3Q6PEGwtkyCFW1Mz1nYVdURePSpYR3tApLUaF8VrWe6pNKUCXOCm6VMA/RFdZ01p6fU&#10;1d7ajv6kDcqgw2h7UQejszELXA+Tjf+OP56Ymp0hrA8HgrJB4+7W6oVT69AYH4yPIaiK/hGbjUWD&#10;W0fvlSeyvhHQgdwLstKbV1q++mbTxbPrZ0/PHTs8c+Loo3ev9fE+3/mt7547PcWmR3nTFK6m9uLZ&#10;+bMnJ2/eHeWuabCK4U6uXz0fsULI4SOOtrvLyMKJqSnU2WjURQcgkFj92OgY6wAvycmkzAtGp7Vv&#10;IGoP+1Czs3VNyey6To9tsf8WtPLOHr20eLtnkjRzcA2D0ncs+SF7Xtwq1kUzHjxaE6OBin0xRyrH&#10;Oca89D1aevHwFI+iwERUSIsYgbblSYwbcnLV9Jm4Euu1tKwsLpaa3Mhg00/8AATymp/+hYHnzmFe&#10;Dl56bvvSudWLp5f49dy51VeeW335ueWXLi299MzSy5f4tfj8xbnnL25++hP7NO//5N+f4BZ+9T9f&#10;pAIHdskXGAFXlRliMjeBFezlLDcRyqdyt83N5Pk8ClorNMgHe85coWp7YAnQ24wUl4Qa4kD7ga0j&#10;8SB4c0Yxsq7/8PumsDC//2fH+WGo/Mic0++OZFVxbRht3kW4BzpeXQs/LLWGnsHdPRp4Cbvg5PKi&#10;qFxaMP5nPz73icsrX3qrPV4L7rRPz+JNsfj5g/XTKrCu98pLHDGQibIN/T297A34RwrVNbcQeDj+&#10;0DBPn+ts2t29/grgLzVZuuhafYFajOLphVNTMNj2JrrV3CGcUo1Vtmum0Finwf5i3+A4UagIO4zQ&#10;iEOzUeiK6JpgYdJB7HDnlBZM1ilyOGJydUWWbrFIT0ZbClgktgciMqsvX3ZdCC3pLUpdUK8W3mNo&#10;nE+ijlTRFWU2vFdQMj+bx6dMITopZSbs3MJc2fCW6iNByD6E7yfYHVIiYGGEOAr30R+HWrUuVltE&#10;MPzsjtaOwtx0X/Of8mwS/JTzXMR0UwmzXOHE6/b67/62xw/HGz7/motgt0ecux3mQdNpiCkIgh4t&#10;HDt+FjsuOoaf2lUywleG9+eCu55+gGB0jjOfHC6eb5gt/qQk6b5xnbgwEgZuX85qRtFxrTq1IIXY&#10;RfKChCLaivAX1dGTwM4GYGfXOP2pLKkVb3tIham0G4jcuRFVS7DPCaZeYLKUv6q6eLbZMgcbhylJ&#10;0BvUZsTXSFAo7xtBcdQUOSyLS6s8IB8rzdeI+DQ04LCoxyAaA1z1hBe2xRsVKBD/0NrYTCjAtXGP&#10;0JO5WiaZTk1NjU9OTk1PLSwtsA8XFpawwDVNIIa2QymcbDf0NhcPdZbcgbsicOHOaPHEYvBQqOgo&#10;cJTdYF/Ck+BP0+hwQZ+ZIDLtOeRaeiRoopKINw6IUdfYN02tLasbqzRsYnuGe/tHRoZ85mlrdU50&#10;yIdg+jxWjA8rQ6Uf8yXXTC1LCrcGbBDbnDOCmOz2Js3RZZNo39LHUHa1O0C/AgXY5gOBdTmaBjV8&#10;NKBlWzsTloQaOefcPh/JDsYiwTz+PyI18yx3EVcViolHMJFQauJqunnQlBZWqg9oFZnIxLEp6WBj&#10;KRjgyKgAibK2d/B0JPAiPpt2XM/y3t7q8pIx2N4u6gQ8F3jHY4cOYQ8WFubDy4vshj5CwYTmNqV2&#10;8cFqkjJGsL3LqC/BWRh8kcfLhA32Ec4RTJaDUfiV1BK4C1i9uO8qwp6mYNmyUeyFF4L5s/3Hfg1n&#10;hVu3USImQq7i1/tPAbsnPvzpfz/GK/CXALvf+RwsW/JDaknYCfMow6YDLBcWkKQqvpIUwkiXU5ps&#10;RjUNCqR6tYP9dSL1zkaMexJhSvfiLpT7gCCIawpgF9qOTRAGKCQ5FDlr9kDbsJ/igGnx86ciIUE9&#10;cHvDUYAa8YbGduhOtCBZ9qApCWbHPvV3siQKdyb6jIHb3h566XLz8BC4XXN3J6LZDZXumq72hakZ&#10;MjDegQ5/mv3JO61r4Ee5QdpKKcXg7lBErlTQBZDWj96Z09aVxMAzV54923VktO/kkcqJI0tTc4+v&#10;3Yprt1mUS8VDibbofXUlXLlBSM0e0be21VnpDTTI4p1CySkio4YF2rgw7EqZUhNvvMNI0y2kFTB2&#10;OGnjp8xHK/2tbFV7QpmEqCZFHU1P+Pv2tk4MnQQ0VPzaO3heZK12nLG4eB2cWLMsaCtpwGHBd4hY&#10;uYOEOH506bshykDDjjsCAF3OmHbz77QSJ2i1np1om5cdROC23ZCFmEeuSQP1Zl5FeY03Z2a6NJ/a&#10;g9XNdZw1NZz9HUbEUt9yOGzJS9GJIEYGnqA60y7tAEWbDke2t8A0MYcc+fSL7Kgv/PLnjJKRRsKD&#10;ZA6XaU9T/dGLZ+2tmF8yRbfk3Dg0OHxs5Gjn4UF8z87cMv5qfPzx8WPHjx4+zncG+wYAY774pS88&#10;nngEaZ+hUfizgVNHySdXHjw+cewEu4g1f+/9a4R3nf19a5XG5oHuraXV97/yJqH8wvoibpR7J60l&#10;Zza2qa9V+eVJUlSFRWz2rjEbBAopKAErl4jNFoDqEJe0LBWsKp2SBZhLs2YJSxjVh9iLVdNMzwi6&#10;EqVhDo4oQHZDiezFahukoIexVeJVC8TGsElZyswGL6Yww3wng9xUxkMtcCaU+aFJUerM+v6q4m0q&#10;alQdQed93DBSW5EfliiqQhwhpqFONn6E55gxItToRxRikbFUKZzK5IryCHcVPmWWRYpECIYlEchR&#10;yAWqs+Pj9l8Spsv0CfrpS/3BaDkVepqgSdbNQoEjySRIsZJ8HP8HyeAVmKywBEr+nvgmujPcoA/J&#10;qMyAi8eXTC0sFHkqTxLlQqMzHwk2GqCRzKYKKnnpXmHSGxvJlVsvwGg+tYC2AHZBikU3c6q85lyD&#10;j4UorMAl6e/1hTwbJyAHwudtPv8GlYh9emN/94+YYplvpeMyVkX1gLmlJUL8Yk6Im+2uz/Yqa1T9&#10;0oqUJWShxWv4A9kwiK0dK8FEsDl0XfBo+PSCL4QLkLsPEiHJ13J3crmA9kGWLPGbcgjA4RfsXZUX&#10;pr31IgYqFT/5gP5QcDSHKmpYsg62ded+7BYMeY1EhQ0AVOnm1PWg0+fkNdMV29MoDq+SobLC0lwS&#10;iWbyYAN4mXs4kG60EbQYgYSdeeJWy+YoLTC8MS+QS7CxvrS4AGAXQSZto2BKCCY8KkpF2CrSZppn&#10;uQDi0QJGF1RLsyBZGPgDQQY1kpnKoumU6+VXsXjwjoESWG1wKFIINiyOlF9qgrd3wCKjPpIpHEbn&#10;3ILtflFZtYeV1DGfSKbteQk+XCxI+UXOT97Ai3EzzhFAhBSCMxfhGBFHF7qLYFKI58tTiEj+NmZC&#10;XBuC2TpQo2gPdgtzxyeIe8pgrWmpb8b7AvNxLMFzFRqzf1iPo/ForAWwixXfYH+QRvKZTCQhIIBt&#10;VHIVdiYMULqlEGtDOCGKDQ7oYXlQKuRTBhln2dHFE2prrVlZmD9/xve7eXfwyPHjrDwBBrpIPBFg&#10;zeefvzw4MKQsU3MLK4ZcEnDef/nDxU++xMLz0SuXzs+dP+M8Ex7Nr///zq1vXb736OidR8dOHX/M&#10;rjs6cvfmnWB2MKFYYaiaHdApiCz88jG0tbOaMIAYDgA9CnSDnIctQ+AB9sddc2EsAur7rCFnBMQE&#10;nIG7kCGTZN5piaqGlBxYhmYhhtgZV5iYkg+UwmD1eKxY0A87MbnTQjRjDaXABGlzCXN8C1JXFcfN&#10;ySlQBUQMfpUaSYFS/OhS9cj5Dx8nfwHPTUWH4+XhT6aNUBNXNzTY8JM/hBxh57/63zpBJL/6esuV&#10;6/2vXFZ1nO5e4B1Oko6iAIji6nm2pFK1zC6o/8kfmRmfaPjF3zjFAkIR4XhCY+S+eKaxxXFQkXjL&#10;jxH27LNdAfLhX7BpWewIne+Z++4rrwFQEXkGIAY16XGpEDfYOlLFg4kQ+KFfzPU/f2GZQHFycsT4&#10;sSYt53TQo7JfVwvpj8iLp52gC0EsrzzEE/sBl1aWpX6TFgaqhuT7f/vJpUK4/uQLa19+0/DGHf7E&#10;LeH/+ZUKSXxsVppnyhXyd2fs1h5UeirD/YP8A0K3FLcIPAp/MErywQBZnSaC064Mm7RnEPctwygt&#10;mSGViTkYOtZCavZHJLwFfopXQupeBWRcI8AjEzaZC2Sxhz21tbO0tlhsF/AT40TcO9glg1PCVDUM&#10;IPcRdJEh8xoJPuA7EtbclkpPEucHX1ZALg3F8S+pGWjZvW9+T0bt92NydF1uvNDn+R2itBmBcRBY&#10;LU+Q2XQtnTbiNXDoFmifjAQNttSWzxQOkcji+epPYyjgPNp2bX+xTXP4oLL1S1VP90SSYgBjP0rg&#10;53jzbIwS/9hZEBAVb0V8+D/+6Owz51buP2r+mV/sWd9aT8GwwFPuyuCTLJFwhtBAKjbciC/IvXOv&#10;DUKIOj6uB3vq9B5xt4LfsVyWp8uh0EsWHd9cdAntLPYljkgjrn0M+KnikjFkbM1cie6p+kKC81Db&#10;dKPNLVQr1HHYXGFhlUQEfkXPlM591LoZHEx7PrgeZb+MYZG3bl+UkaqV4zAWy5WAUztqg/aj9H0X&#10;sp7wV9C94stSTXHloU3xJywjP6D0iwoz7SgwMn6da5Uud1AzPz9HzMIKYfT8Ubwqo8+NrKysT8xO&#10;Tc/NjE9PzszPTsxNzS8tcj+0yBAvshPAxzieeCuU3hjXQBTII8OLaZoRn81g3BhakXQejG6FLtSa&#10;2nXIhhHuoUZFwGENLqM/ciRLUOy2NZd00BPSTiHXp7Pb8amb20XLgmRQ8Ny0dLMErQalCZIjRC4t&#10;gH+1czzlGcjR7GeMFTxHS4LZPqE+6HYtTmRiu4lzQj2fd4RNC2+R7QhRES9BtYlPLPRDADtjeNkV&#10;zEeuzg7CuycUSj2m4ODa+uoUrxTejZlLDpiXMnLdmCTjqqwP8ygJ5Vk7Ui4uk6XTP4uLA5EbPmEu&#10;lpfmiSrweOyZQ4cO0/YLL3KWuTDTUzxN3jVwriGBPbnSeGgaITxrZeS3OKWhkc0ZLEoGv/jFZXIZ&#10;uA8+EcvW3tmNa8UNJHndXVH6kDvOVCjdCGEngafeidawAnNLHQTlDPGWJKgEqSRBTwG7Jz786X8/&#10;xivwUcDulz/3W7guOK8ScqNLwpR79SJ2LNeU5NhCUsi6HHuAGcZAMFI8LBbtppOAujtSvLFvwmxZ&#10;rSWnOMkQThcqP8iBxLoRzOE5PLe1BxSx9cd2iHCqV3g9E50l7sXw8j78mQSU2TGmtgQKTmpvpjmI&#10;XllcHyE1w6d486GXX+g8PLY6s9A1Njx1897jt95r6u1i7E/nUD9StzP3H/AOjIHASgtlWWx0GDne&#10;q/uZU52HhrvHhlsGK42V7vqebn5vqHQ29fc29HbmUgVJlmfnv/q5/1KcX6FQJVvT8RKUYnO4NqIN&#10;AikQpYgQUJXTHHM3ETiw5Vd5j8zFsyc3tUp8LZaO9yfFo8EB3Irvm6ya8TlyERMPiFbYTH5uSkv4&#10;NTgmlLU6EBSAf6+AoJkZMVl0fPXMi/PzxD09faN4+lJM4994jalYiVfc/AkWklFAkMSREBPMLCzw&#10;ufyLz6gQhRIyFXiKGR6KtXYQhPmsdWZNtKiYPKfWVwMxjz9TVFlaW5mdm1PRaddBvUaN9lciaQdV&#10;xC+iMUkfzRa2yMxsrKu1ZMfPNg33cxfj8BnTnJLcxOcvaam+7tC5UzAuNxhesbwmm8aVxlPX9x0f&#10;o+fl+PARtiWxBQHtwOAQErYkY4A34xPjFLjOnj1t6ru5eeL5Z5TGXt3iR2ZmUUxafPTwMb0AI596&#10;hjdbHJ+Zf/smkCJiqNs126ubq7yJfT2Zi7K2vMYj/wjtX8dDCEc9OH7O6DIaNwa36WOSL1FW2/0T&#10;YMh4IopmJYBMriWRy+JpkD6TgeTmPHuWKgXgJ6yQ8OFK30gEzwujwDZQsb8iS6zHi3xbFSwMU4PD&#10;7JgPV1WcCCn9Rpk+fBbHWIa6Q1e5fpBHH5nYLrKJTh5Qe4jckBIrveRM8nJWBY2xaF8ycWxvh5CW&#10;ZB4Qy276VPj5QhujtdGJwKAI4OuyEGAvZVo0F2yK60j7Ejim7zHnS9Vzta4CeQatS9aXmruRdDCv&#10;QIQFD5VFlxgqstN5pyx9iZeNWZNCiK2HrhIoKzF9gp4y5rZEEoXbqKURJ83H/R9Bty0zAT4zLEVy&#10;WbSrjdRy8REg5zJQGif5yNb1NsuDzRS7grA8gSazB8oGKE03HNICofIZLJW6JxZ9Ix95cPD515tO&#10;Hd79yR9e+NzviyMYI2Zij8LSdQ0q3WA6JGvsWuiu1vbDESwRZGaSJLqNth7YVQOqJdQtDnorEkOm&#10;p6axD50dbbBQuTAOixeSrky1Y0JuxWaxD7VlGWrBq3yO5bmUvIQWhly0fzBbELdlR5s8O1FnA+Pk&#10;v5YuamHJevYR8Ak/TaoZRNdNmE4WjaTcUht59xzeGv5XJGxsUcNYRU2ApjAYT/2YTewv66G82vYO&#10;do8fIWssuKCHML3UbJNy9Oxwp0ke3p/8FOQUotGWp14F7IAVOB9NzSq5RGTUvkWpB+bA3C1W16HJ&#10;G7A2HAKD2eV6QHzISITbdvYYPL6FWicrWctUCgpa7SBXgGA0DXPksCBgrHzW3OIM+jrYd/eiDd0w&#10;yqUwc7toY2cEntKBvLkr7OKV0eFVKBZyNNkGg72bFQWCGBIP5eRKfK5wfDIg82eTNOF/J+MWc+TU&#10;CyfntoL+q6/k+gtqWBWjaRHowKSiycexvc1qgSV50BwY2tQ/0D05OaMW+M4uXb1KVjHoQyFapWrS&#10;QUZuqfQ+GuTcabR36DFFcdXKDY8JX88QSeZPWE6v2+JhXDyPsdl971r3ydNnbeTBRZrh0tq8pz5u&#10;c8vw8BB/IM9nKWj6Gxga/uBG5dHk8cW1y+dPT3Cpn/svz/7J53eRWGJ1aVRkJuDrb7X9yZ9uXDw3&#10;+/wzyy8+t3b1WoX+Yt4EXUWIcigBVSp9BBLVkbXLSzggevfYB1irTDwwLYfxAWfEBBX8ylGSDbQk&#10;xiOkc+cJzwJWQqEoWs9Lmc0ER1Kq85dY6tCp9ip9A3wwzwI2SuCSA0BDN2HN3vrKOipIGmqpXFFa&#10;KJwguHtPAB0te6Eq8L8w3/mg8ElTDQjXJM+aw+2BZzME8tDIBDeg9iX20XhQTyPbSH/X889s/tyv&#10;HoYHwVMuA6++dqXttbdbrl6vfPGNhi9+reELbzR/5c2Or73T/V9fa/ri6638+trbbW++s/fOB22D&#10;/bs/+0ujPV3ddlhnq9HrLaiBtGWKlHHeyrxySQI7gbuoNfEUOHlmweCC4f9gKCCdoRZvVQcIgOAh&#10;RQd+Rm2jUnRKMION4v6fu7hS6W59PDm2hBAl7VRJvPG4PErwMoKKufk5qzUc9k3FH4IW03t1QB8A&#10;K1adttRQ/1M/YT/vv/y5yn/9SuOnXlh/9cX1V1/aeP0KwVV8c6EnF9kmO9qseGhIi4KbNlyd+6OH&#10;jiEVgr1gOBV/7a8MlMZ5NfeksDEk2rGVkVquChMHbnPWtjbPmmiWiNuNqy/RQnFU/BPPGszbdJqx&#10;j9vbNLfCsdtkTFCAGCIcXoxN4/yqsUVBmoIHggBIp3HU1BCktmFfSCbaY8egdNlfx0emS0J/4IUJ&#10;QKWR31KpP57uAB+Df09LnRXiTEQJjc8J2mHZ7PBNAlod095ee0vrQG+f+qTbyG4q5kigjOteszsR&#10;dZSEbOx/KtB2tkDPBRQRjOGvNh37jg7wTcXLa2MFSlTsTNYEhOkc8E18HnFCIm4ZzhYSVfORsfZn&#10;z9vc+bOf6V1egQmrbyrOKk7WxmPDYWVvxSJ1PZZGtP/o+RVcpkRS3KefvSsVMQawHDPhrdjSmg1G&#10;MThBSMNcOhxLAFGSpyxjsqgkAtaoAt5xTnyNnStVXVF+yrtyMqfd38gB+YC21oBUGAXf1d0DBQxo&#10;uL+vjwIS9o0GEZYd4hY0ZCxMZ08X8nOosMnBEgbCfTsxgGeuDiQgdTinTlQIXGJwGKpgCBnCpKKH&#10;9kEnJhK6KUVOa2yPHj1cmJ0jzdne36Zv1NiGUXUd7bxSZ8q03/qD/sEBoMn3b3/ADIeZxVkcx8zC&#10;DLkAGxJuBKEqSRmKZj7pxoaO1hb6OvGhVEfi2L1ELoODYxHooCZc1E6Chz7yMmgZCUcLw8vcEiqG&#10;NEMCVL+4BSdKl94OQ0eLB0qhpdorV295HQdk8kIjKr6aDJftFAzVjRT18wD4Jj6V7h5+yh5qR94t&#10;uv0yoMb9cFADIs8lIeenPqzSCk5jyAzZoqdRltbKn1uOoprj4Hdo82JRrRnAhoE4SQNWEy2xLJ61&#10;OgOzBsYlpRuU/CK0D+voJa5NOKyiHHP/PGVCpbqB7e0l9D2Y6wj7xI1busgNR9ibq5LC5/kLsQdy&#10;cqiCLC8vYnOYI8Jw4f7BoTNnTyM0tzg/c+/B/emFWa5BDcqIMHDwaVRnMTmXsjFSQIPqWY26RQOs&#10;TnFhcimk19Eki/twFhlevuw0rocTD+mYm5Q0anO0DoudwF/7evssDpcGdPEBGryIYxvIKu0039tb&#10;XF58CtjFZD39+nivwF8C7H4bwI6xkpgLgyknDzDyJtMnE5pEqEstm6qJpDqKTAkSmGmQqcNtdHd3&#10;DA/042AwN2QsmFpmPkAfYI35JjhUEd+pIvFoCgC3gQzSaYTiNRxsBhJtMiiqUQE1GpFW4F+vWM5e&#10;ZUAVyrjoHLXzzpgwlGsN38mXdg96eypcIG5U4YXurtqWltd/648wEVd+789npqbvXHlvY2qud2wI&#10;bAvEvnOwv22wr66nAwG2xkrXfltTx/BgUz82d9kYZJcxsgjcbCwuzPOh+EJ8CBH5H3/m126+8faN&#10;N65M3bpf9d2G5iIpxFyhCGXAFvk56rZMzu3ogGVG1PwEsAP9zMTxSGbwZ6XNZG3rEvTU0Qo25FJk&#10;c4c4LyFgQqVk1fitolplBJcqhAFrBgXy+QZSFr0B47ZAISMerKw0n744P4f5W9kKzSQlUCufKUWm&#10;Nlm+qsFEGmvULSKnkiIEeodmnFTtQE2pi8edI+8tuIZn4oeDs9Bmwt9VwecJwhSx7re1vbi8jMiE&#10;NEw1GjLxsLER+R+aOIB7iKWkEKpnv8csyRBKLPlQMEOXdmF5pXmknyiBKR8Z4JWZg5HgTSjTcOjs&#10;cUri23MLO9T00kvCJ8OiHL1wkhxvrKd/ZXH5vffenZ+fZcr80OAAAwbf/+AqF9fV1U5l/sHDB7Nz&#10;M8efv2jT9rqg1cwc0irr45PTL//dvzFw+siJva6+mhaUeyanx1fWlvDuZg6b6DIgk7ROQuKSJBNK&#10;EGt/NI/IJd6Xma9eGy+SF5MZlxnMYLnKPF8NWPNphBpX16h7gh2mQ0oo2fH0KNdSWF5bImIlTnHa&#10;aUBxYGOeGS8QSytQNglAKSCmBC4uGIgE9Bj/aSCaymlQuwBbAbRKQhBUItBFCpMiBdkJIXQGTqLq&#10;HoyYV37LD373sWcuwGo8duHc8KnjA6eP9xw7NH3jZozDQaW3n5eJjDipmWMeFbOUmnkT3owIHiIL&#10;n0e5s3R/mMBGPl9Jlwh1lS1ZRb6UG/cCAh4aKNvaU0hl3rkdu0lFq7F62cNVdC/FyGp2UWDe0krg&#10;KC5XoZCFSxZQoKvYt7Dc7Bj1lBYUsCqa448X6K7E7YJeuS8PvjYt6joFewJNIJZVbzjoqnm7Ea03&#10;k+fhx3nkqvhZgJNMvzFDUwfH/3mpkSgUprGfKTX/3DCP/Itfbfon/6fVvsreV95gHLaJKFgVcRTv&#10;HFRlI4CiHIPcWLWjtwqFpvvD/RBeQqlLcz0AtFZQa2tI/7h6h0XWM8VvvYxY5f1jkaQGO9+wwYJw&#10;CQvpuw8Uxp6H16bmMe/JpRMoOqvR5LmBeJcLpyeKh0hGIT0NCgdxthmPq+EoBg046lEEpoJELAa3&#10;hioabyRUo5gXBQwov+AdNjirAapIlW0j3AI/y6VyC7K6dneQqqLtUZlzLI/qqw2l45mH7pjDAKuY&#10;8Ey8teODR8h6lYIyW8ZXmFdEh4xxGS1WUMDr7OGtqcHU8YciU2C6RePPyqoNd0CmjfW4OR4GlW1e&#10;w67y6Tp+0w1DRy25VtAKjZknQTSIvmPECtcoUrBntCV5KGGruA34IPhlAG2lymXFQseTfVi4JVlD&#10;ta4cY1jIIBbMeInDyiWkkL23ueBaBmdDxZWkwJCCE/fNZUhsaWjiQZQt0dG29aPfs/jipbXX3rRD&#10;3y2aqDpZuZ4rPwKoVEOHHUyI9vZWYDYgAa9OPNfZhZhoLp6My2JMHXU4pjRACacXGLaEyCxcgwoM&#10;vc4OqgY834N9EjlYcttc1etXmk+dOkOeEGxpHx5cpGZXWJBDh0a7urshwbG/WRYSAwdZrkN+rP3g&#10;5sDV9/smpybvP3wE+2hoUNOEN2czLC8u/vkXDi5fWuKOX3lha3L2PPQusCEujxSOBxJ5qQNiALp0&#10;55YWObxcPCzvSqUnaMcWnYx4DW5KuIfxF2nr1rRk4p6sdi6mvR0bAN+JFVaHMViDjYqhNrCMEvFk&#10;au9wanmExB6Y/bRAheiET7Tfio1omm3HWRG9ik9xZ2JRlJMtApjFf9e20bPE1KCo1LKdCs+kbDJ5&#10;EIEP5J8FsCtOvLyIw9XX1o103Q991xQS8198vQFAlh3iIMUUDzw+dMEHoSmVWm3jE2U9TjCGmcaJ&#10;L3zFpipBT/pA2zs1grRaINingNQGmLigQOw8j8/mA0ELeVya4pCAigJgtmJzdxecG4q4VCyAGLYx&#10;8yw1N09qqJakRCQPsGLm3T3PX1xtbaq/dqsb/IFGZp40W1TzF00M9CtAtXh6bnUBdnguKPHD9nLs&#10;BidlY22T1fln/908//T/+l96iV5YnC++0fp1L3sQPv3ixmtv21OWSiW+VeoM5ccnjqWgMvLUmavA&#10;XhqoDAQfkMTEDnd4lzaevtRa+lXlFFuJ05Ghlsub2EixuY7p4XplTgWfi4OopUBXgrPglayBW4zs&#10;nPiAwszm7vba1oYjO9eBjB32ah3FCZ/KZYS9skuSjBAZtgIIH0u3gqkC/+K2KdexTyjIiX2w0UQi&#10;AesKcVduL+0zKt1Wi2oiYALHgcgKaTZfks5sfRAELBJ4bBKmaUZ+1OdFjMeT5QiDas5T9cxsC44M&#10;DoWmPTRI8hzxd9THu4HPrWqHq8NV2UyQOWye/kI3a3ISmnVfxihn0Kf0nOhgWKr0EzOty5NksTx/&#10;oCeg5u/+zQcPHte/9pa1CuN1O6vF7EJYDPVSZxt9T5X7hSz9jvM44FLlHGXfR+mOtfVDfZ/Svhrh&#10;As9ipplzIdIE3dh5jvnBeEhfq36D0FGaozNVzaJO/KNKZ2lHQF8urjmHNV+mRTDydrYpkSLggNVl&#10;p/UyzLq5ldEPcJ97O3ssjNljyHKFJGacY78GWD6nhY4PgGlMmcWPpibOuJoSqyvYL31uiGWpZ6Fc&#10;BJkWMMgY0CgOUVS7DwhDlOaAc0zbCv4OiC2A3VrVoEk4SNtU5smkUQZgppVSjZPESfTqG3majr61&#10;0bIAdkockGXQYUkCOJVGnMKAt1qNFCN8eftmhpgza50GxhYcDqHnbYJg+PvpGcpQ7ICsQRYtagDV&#10;KmvCA0zlKWVj+ZtER7Js1zcpBgwMDfBJmRFkHcUJS5nCwcNg3xaQWlZ1R7u9nGsgiW5H86e4QhbT&#10;MVy1NQzn9a+0mchWTnWHO0faO7vI51ebMQuxEyw1UDVRTGpnDqQi/DU/wso5k12w2wDeWee2ixop&#10;4MrpJLP/QLU//d3W7tLaGj4XFe75udm1lWWeI09ifHKCstbI0Kjtw6E2CKBJH2bU0hyK3XxiT6UP&#10;zFeDvLLIJQ8PjvAcSb/pZ8OBPmJq78Q4D7Hg5lwz0TcLJAc/C0J7Gs2wRgjMnU+vg5s6+1S/lClb&#10;JhTC0Q3pl6IRxwfKs4CYzq4zrujo5KfYqGWuBZuEr721tXTdNmOyyPh5V6QDTQfsvdiDofkUsNOa&#10;PP36mK/ARwG7//i538CbQfqVlyyX3Mg/Cbzj50vmDz6lL/I7gHRqeBMJWPlE+hQf0tk+WOnDtsrL&#10;xjfAdjZkd3AevopjGQaYGSBvS/xLS4sQjUO0LClQ/kqFxNNOFYtzy79iuNPJ79gjjjY2UQoGtDX5&#10;O/uMohAVUbia4unuwoOHVC56xsY++OMvlM4ybC4uf+LW7YkbNytHDmeeBmpHyGP7VTqV+Og3f+f3&#10;H79//eG71+bu3J+6dfv+O+9N3X5w793rdL/yC1ttbmiSjxuwTqInIx9TLSjycGZu1iZTHGZ6bgd1&#10;cLEOCikOeVeMtgTXfGbJuBJ5xEjvEpjpsCOuVPoUzPN58yj4MkzCuUigGyXLVNii3e6krJURD6st&#10;7cxmBNG6hAb4bodzbawxLbFuYVVBUDwy3kANLQM2+4l5Fb/0boi2KoSHeARiSZLwieFKjUabaYcL&#10;5pjQxmxXTpTAnRwo2BJMdIVGycWubuzUNXaQYs8urs4urc4zoo9R4HWMYkRH3Knlba10LsP6obDe&#10;ygTfXep1e/uNNLC1dfZ0VjY2kVOl2KZy3+r6Zv8rzyKD9YVf/z1uKcPD5BcYTQbZATc+dOYIuO3u&#10;/AIW3dCW8HR1ZWBw8PClU3QGtO/VMd7vD//wD9iZXT0tPb0dt+9d/5M/+QM6B46MHWJrXbl6dXpm&#10;+twnXmylhIlqUE39kpE6W7Phwsjx4eNHarpbDrf1jc9P3bl7i1G9LHAmARhHbW6vWQs11lPIuajZ&#10;CHilGuuYpwBepkzpX/LHSpNEtefFSIjIXzoBfBZAPZ19GjWe8Lny3qYxnA/oQ/5TKHtutiBoaEEF&#10;PgppK37TIC+wup2KkaEkOzecTT8s28sOTUcii1sFOSrKyrY54TjVcsk0QLksRD/F56er9Ft+4LtP&#10;PvsMfeXcgeSaBNMjp080d3eMnj8zcubUxvQCx001tgZHhRalFZo6nFplS1SdqkHMooFHUbqzCk6V&#10;KD8giRhDoL/8a9j4wkN53PmGOIaBlCfA+y/JpIU4O0tKe2n+LRBL1tyoNVSM8uXj4CHxHU4BNxjZ&#10;JtetrG16ffwJShYpK1uyd+hEwbPy9PKlISxXYU4V2RpPtA/ATlJKwd0dXSLyIR74E6U0GkaJH1Q2&#10;Qhhz5SIL2FdA1QKP8ozCLGBJW0Iw8Ms8I0rCbJKOph2gvFdf3Pzi6+EfESKi37xvQXhiFkCh3RWD&#10;92f4JNpYqr3lozlIVdww958VOmBjFBPBM1JlWfvsVFCsExejfQ6rFEX+oSGCvK4gh2XB+FmNqnij&#10;IbMgF7eL1WJ1NI8yQWIq6fvIzGlOPGFidJGhZTkRGmlS1JnJ7gjiQ0zz6aeFA1lM5sNCzXSYgIIy&#10;opNg7JgOp76wqwITswI4lx22WdRUtih9kyTIEQ6MVTZNevi85KTQJns28ifJ5HkkXpenJJSZHqkC&#10;a7IzyZJZO5Irik9cORfA3yFD8TLQGTvU6ii20yrS1T80eO7s+WPHjlNMVsU/EKDZI4g1QnV9/SBE&#10;UYEQ5JcvRP8voJUdmkTneRJ5Tp51+dr8UXKNNTBeQ7odpreH4kP8NY/VnaVAkrxTgB2r+lTv1+FZ&#10;xx2ESCluheR2BOZh+6gumEmabIZMr3VmEHmxUoM1NT/1o7OMHQDbAXJ89aXNV1/ceOnS4uVnNl55&#10;fhPKFWsrWgceQYuTGKKaNSxL5t8FCN6vIRCn8AaeAgefwceyihoAYrodx5HyOz8ekaM1ydFQCVpa&#10;p2emWltqu7r7RwcfcVtX3m0fGhmlqs/SdbTi9Np4K16/uLDIn8HsoOtmEGEzKug8a6gfjx7ex6Qw&#10;9vfR48fIJsGV5mVsIzmnkg0Zm7AKKezG3dEf+nsPx0Z3bt09pL1rapIixIbb2oXygJrt6vo6lgLn&#10;iwG2EuW4AMsJNsPS6bluX5fGZb+GwzI4MMjV0gvGB/Aojhw+zAEh0uGSBNlkpNaxS9kqLFpAH1Xm&#10;hZ7hahEFra4KXDsdlNPn8y1UOK0cdQslI32I1vLA7/hT1aTlP9U/F/NvP75uIyNWYmqKzKLG1M+1&#10;CT1NocG40zylyfqf/vvlyxeB5ht/5jP9y2tQ/OljleCpDRd82qGAJ9U3V5XP5w8mzPJeI0KXcuNO&#10;pQ+6SY84TnMTuOrS4jx7g3crSli8TMeNh3AmQStxpMh4BLbcfI0txBfgM1w1L4FzwaFhLxEcaOep&#10;R3kLNtpjvXUNKU4w6gQN3PMn586fnhzoW719r3tyTuEtJ4cm1+XgkJ2iMKjdoI/SZRCw4+4AL7BF&#10;P/a9U596YRkmHVf4r/63AYeHRBMTrtdX3+kCqnv1hfUvvEF3AqVh11q2MMsC2SoUM/sWg4xyjtiI&#10;dOZ2dnSBQbMImWZmyVPXAibSSOrrFNWi5KB85C4jmzUMQZysydmbqdfR5qTssROaOYA/U1FsbmQT&#10;02QOIAG3lPCKjbi4skgsKzdZYKwRWMImQT2jemecUzi8PDP2MOj5HNCw3fTuDSW+MoQ0CKQSiokE&#10;wuQE4AM0imCoDjp1nw/9qFuugJR5Jxs7QnaWBhp/m5mb+k1uTRwWklSCX9AZe8OD8XF+MyjZ1+nV&#10;0lIjZpYCibxU203k0kXxz/Z9y1Yui9BABoVHZiRBdlWXS00J/Sz/t2dfhLv+H/3w43MnF+49avq3&#10;v9hdCMWB+VIYLO4wSo+BbBgTVETHHG9ixYkP9c3UbJWHl/jLl6TKkierI3E/KGlX4pDEeEHZShBS&#10;CuOlpdkDWNWvzDAuC7E6TSIljqSFf+hdSFugiBotY65Lu7S6TLJh185e3dDA0InDR0COcCS9zGyF&#10;0be23t7SxjAcq7xpjQ8tN9A2lX7gN4jPnN9MGSpQJk68YCv6fc5yIpPC1g7rE/K2CUhBYD1GNAsf&#10;1HAkUfa8//AeZC0eK7gPVsyaok/PuDRRmkiWH50pRgW45LOwBr4g9SG8OBtmmelY6xukctjP9lYS&#10;hK37d+9C6iYGkNuhSEQb1ZGe7t5XX3qVSgDroIprjB9wOUIweAQHW1FOiP/i/ePbvQZsYems4NRw&#10;/VEbNygkFaUwc2z08AB84J3duflZ8qM2iklt7cbMPHpqEtFr4VGze0GQeR/oBfwy4Jd3ZjNKqc2w&#10;7y32N6HP2M4nYJ5ZdouLzuxoZEE5WVSvqVxwAXwQ62vGt7GegIpSo/aNy8gQ6Nro/ewaNxrb24Bl&#10;2dvoqqiEA6o6xoz9xLlFDVAuCxjYyho/xnqCcvEYz589i+aTcxq3nSBkeTKeASIkXlKQt9KPrZVU&#10;QXVkZ5upOMBnRBjLSyvTMzNTU5MQVFTvNZI3QGX1MCD23ASdLiikfq3OREDcOV+hNsLb1dvwStpg&#10;OZUlueB8WnQRyYU7v5yT3pUfyUzwWs81pgYkXg3xCETEkaU1lo6T2hqQBBqrnwJ2id2ffn28V+Cj&#10;gN1nPvebnC69RcRiLWTt7LV0tqetTz03HaMVQmNDT2A8MdYfm2trhm1Q9TTVANhZ79DoaF6Jhjc3&#10;7KORb5IStN49iS71GUwbVgADKNsmQyc5xuRskKj5FGYIFKkAYgtqhRR5eFzYRMwNdgevgh3k8GPj&#10;hXIcptQ4ef3W0KlTg6ePzdx+YEmuqQGeXintLo5Pbs0tzdy4e//d6w/fu/7w/Rsw5njZw/dvUmbC&#10;sRGsU8jD6TEmizhC9pdEX9sgQmmmTVWZMV2p9sguIS2v6TttU8ZexiP4D9rTLOwoIT/cL1mdCgYR&#10;itmbg5+MfVkv4tSofsgzV1YgrXAKhxNwJ2fj/eGzYK1F6+QodWLMeBiD/f2UrBEiwQvh5KSwb1Hx&#10;8KrMEPIa88AtPCIuZ3+DewMfZa7T/nZT/T4vbG5A8hlxQGegtTc30lyLX+hubxW1gQlCbN1UDxkN&#10;/0JllpsnQibZ3rdkFxZU2kKxuO1dyEU7Hgvbuwr7rB5doc1phFUQ/6E1F6DWccDMbbQZBGiWhM65&#10;SNhxhaKkkqDVRi7W2QqjHl0MeqraIfFPzc11jA3y/o/ev2V0maa5IiTPf9hX7K9DZ491dXduzs41&#10;HNTRhMOWwCcxVmKrpXFycvLLf/wXUCRuXb9BIjE7N8n2++D6tYmJ8YmJieu3bly/cWN23rFEn/yW&#10;byK+rFvcIC1keUm0/ptv/iaisccb0ive+fxr77z3zv37t3leOEhxxe5elmUNjuDaakinqepWcaFq&#10;V2ADEx8MltI8ky+Ds5K7Jz6WSZHMh8eS/0pv4zwkeiP8LPgRsaAAIcEXutflyESZqyDn+sXSKGpi&#10;FyyT9fH4JGlXSzkBZBI2Q3hDx7DVPvxKsCrVyfADdd5lq4hg4sQ0YUQqzU5S/o3f852852//zM8/&#10;vHHr/rUbjz64effK1bf+/PPDh8dGTh/fXFkdOXe6o6d39s6DkeHD3CY5rSQvMkwgYA6ClVoDHS4D&#10;qELSVXpNioq1EI8BborqYouJpmMcRB/SBusN8Ju8kRTSc9xY+kAwSGLngCrOGEJUFo+nUhKIAoiJ&#10;EoUOWaB/DFi1FRDFrkB9vqGxR8Ay4718phyX7D0L0JYZcjXVfljxkeTEfkgiXf7HeYerg94vfyZA&#10;kYcVnhTvnIfuV4ruZssJdcypNbDB/hJmegOy0mBsETKi6RUkj5xB9TvjUQu1X3mz6ZXL+9/xN1Y/&#10;9wftWEoHwmaTDA4fomwN2caJDRhS4C6kqvOZVeCztoaKqi1+2JnsyOqvMBe4SGRxyAUgJBUtc1Ys&#10;8tgW+blcIrzh4RGi6SiikJdaiWG7p5Iv/My6l3orjL+MpWkuHaw+odR+iMiJxWHwafNVXSlKoFg/&#10;G2FYwMw70EpkyCzwk1lSYVsw0ZI3BCkg5edIEnaCCklpTb8G/wSgYyS6vU3F3uK/sAgMXxRbImWX&#10;w5j9FyFRg0XmEQkmEmXbiIEao3mUxFlPd7Yij6Ohhmxnh2SezIQcw85xpd/hBNkbhdGXTJdmkMxt&#10;a56ZmWaGKYiMeCWK3aQk7YzZwxiDFDRCBSPhK7uONQOI5HNIUdDHKvqAxWYkdWQChpkPXw6+jBgC&#10;y4N7rQJ2pU/SUSbuWVcyZZ68seQv95I4dZVyJfNIIolcVZ9FC1wwuvOYNNfOZrNBdYc8f+uf/tis&#10;9Ye9pp//bNeb77W+9Az1lhDQd8A19j798uY3fHr/G//KwSuX9778eiPAgbNj29uwiSpptOLmahl6&#10;ikJoX08f/HdWLEdW0CWKP87N4ABzMYx+xdMr/iCoZqM9r/22b765trr5v36mm33Y2U2nDiAd3CCm&#10;VLdhdRlagrU6NHaIcZP8CKdudhYtnsbJqXGBibbW/uFDzW3tG9s7jCL2YtifyOzifIF3kZetZ/RU&#10;B3d95f1nzxx/dPrY4w9uDvOAaUr1qg4aIVnbnLRN3lslPwon6vNhSzchQQgcxEKFUC6iwUbhsZZa&#10;AUiNWE9TIx8diiXm3d1LViYgkp5uH4x9TIWiaGk0HX5bQi0arJA7gongbKllZuXg7ACM0jdqMlyF&#10;GnxNDIJJXLFLfnTktTK2slSMUiHIIZNFosiAyKB1IEuM9Q2Hh5q+/gVORPNv/d6F5bUVGFusFSYv&#10;rbtOLefTgeF4mkU+VWtGka+RblMSXTmS0ijM1/Z4XmwE+Rf19UtL8yvLSwU54h2KMhrG0IIQC5qW&#10;SU2y4x2xcqTGSAgYIBXmXwBkj5L4C0N4MaXpaRUHqTYZ1INZjAwNDw8M3n1wqLN9BlDl7MnFly+v&#10;fnCDEuQWQwKg+GFnTGvX1zUPlDqi8sefeA9S3J/4/plPXl4b6t8en6r71784JJoZGy2fNM6CX594&#10;dvfrX169dqNleyMKvsU8S5VUVEJJT9FXf2B3GwXnbkBeKsDcpIdd5qXCt0KumJok/VLu6a5AXMLR&#10;jTwTcHnFbav861h4TmfcmEvnSSSuy1gbfVkwrRXg0JVFADsGedlhDF/MOpXky2JV+L8G2kkyVW5R&#10;R2s7EVEB6KXiAtilczYqDbLqRG3SfF2iDreNRz5TYtOVWjqtq04wL7KEFt9aNqGgzEENTGT+oG5d&#10;h/JYqJKg89jYwhXWgFlzqvgIFVrk7FjSc+gSyyVqkxk4VT1ob5y3NaZvarFyqb1CJMc9L2yS2ak5&#10;L1GjLn3WChyn7kjjf23t//APJrm6paWtn/73wL46sgKe+s4pcRfPnYKaFRLeWQgysWlcBdix7tvo&#10;pAiTASU04Q2E0XOii2oeo/M2CLF4Cj642OFEFBlpkenq1XkBmvfi/DMvO7M1WO49FVD1fU3Kahjc&#10;WomEUlda7CMohimra27obusYGhjgvMjLQ2ZulckwDQMDw0JODfWAIjwhFgcJBXGZDXtZUHwbpOVQ&#10;tbsdQm0+kS5IdqzS5BLK7NDn5om69bbitq6ALjv0NJIXhRQVg9tX06CtlcXizWl6JVBkTDZEKmU1&#10;IkzKM0IagrPL3S2uLPAOQZpkSHDBpdaO/WQZ95hP2ILY+DDdrsQXAEig6gb2DfW01VMMwwqhVIAf&#10;h8LmtHcQqASN5XmoyiS2ZQhBCAtTRPcHClnEvoW67HkK3MjIcpcRg9OOF25uPjwywntgE5g+Rxpl&#10;/yajDsjFwtHjVGooAsFjNNZXUbZdRJGB4JO16eno5hmVI4zCN4+DN2fEc6QCDT/dygXfslHYhcKG&#10;c9jXPKfUuWVmoNKQzyJ2VaMWI1B2nU0kwQqjsSuOjMQbtyOv3+HR1SYtXra4tCCPONFT2LpWmLFw&#10;x48c7eujY7o7RkC+IfuBozs3N82e6ertjYAPT0kJlaWFOYQgRkZGuHbYeffu3+W0cu2IkPKkQh5Q&#10;z5HP8EAJ1Wn85I4A2GXrmoAEpYu3qY7e4k9hydLrYKbPNUiLSTcQX7LpGJmdg8aPJfoy/mfOMfdt&#10;JUYvJs5bfCu+FivHpK6ngF3CwqdfH+8V+MtTYj+rIJb6dSlOkbpKxVJ8m0CgEHnw3wyISCaD/apl&#10;NgI+AC1S8vHM5yF7aXb2niMmFLilqxShEKJhDicyFhRniDvxu0QbG7sbZKdw9Yl5hG5oYtpcqzbd&#10;IHfV3NrVTpl6Z3F9hQxjBZELC2yiSHhHyhdOuWcCoNwK+fbDw4OHDzHpTybtwvT8oZcuQd4dv/lg&#10;fRPPB5bWgvxMV28fyAJRKSq49AIQkjdSXuntp9yMDwGL4xdcMGQ9qB065sdmBJaB4qjUA6OqXSfK&#10;2064V4PqmtQAojinNwByyU2ySrmfOnDmDEIvHOpnFp65mZFZUfpXhsPiCZWYME4K7cNAiNvX+mXS&#10;lN9VRSLQD+XWGEVtel0tnSBONPcnracbSZi5iVwkTDRoMaVMVha6tUAejxKPTl1FXDGqFjhF/UtS&#10;Ed6Z6BZ/Fp2yGgqsOp2ILxCI5GKEkkpAiEpZAR6IiblUCrkq76AKt7GxjNLD0nxE9KS+G3/CjkS1&#10;KvJnCSIji5awSSZOCc2NeSWLcbV0h/W9dI5xEEszc2MXTo1dOO3v508/fO+mgVWQGuK2w+ePARys&#10;TkzhPqOYs6czHju6Urf/eGLy0fU7PAXCApJJ4jqCPnw/OwrHX2IpQpxXvvvbmB7bv0CkVW9t38El&#10;wktzsANqt+amZ97+wtcmpx+G9g9roJUbnJ54iOtlOEkwiDzUBI5BFSiaGV2SDwVNC6E7MFm8rxiR&#10;EWXQqETh1hr5Fk8ZzonZCx4rfToyMCBWQDVS8Q9aa5OJPfW3zHrz3dK/UJUVLx0jpvg+9KIMnbJ5&#10;xhcXICp0sPRD+/0qOlbqb0bhedNYQpkCfNHV5aA3sML9089fYsPfvvKeRXTUCZeWmeJOzXbi+m0G&#10;eXzwR3/Rd2iUXTH+wfX0MK4AfBIPraytKNASb05QyBUSyUFPsbkpI0qDNxoV8QKb2VVBrgpcB13z&#10;Iedk2Oxd6GxBRkN6M5kt3ZRB15KVlh8yyrTBvIryJa0gcBGvLK0i/pCkw9Id/EQQKbCVjyusmZTg&#10;E4YU6l76Z4UL8y7VcbA2kIcT5zR6CVSpvlvi5zixExjCxed6X+Z+INeiciVMKYzAiA6q5ssP82lY&#10;Td85abZPP+MXKIpyDjUEcs2E6iQVWDeue+dad39l/42rkIsTSKH1Vlvb3VNhf/IKAbvdPXvFy3Ml&#10;UX/CkVBthdybTOxJ26zJfkiXfHpp8aMHJHwEl1F6SJ2AnTaNaLS+kQD07t07WHd+zNAWOqcxsQKI&#10;HOFEcphl2GiMEahFYUCUVdYksak1jgS0zl/jZJnPZ/sBYnAwurq6o2wY1ZykhiypgR1pZ11tV0+v&#10;+0KaJOkoB7a2pQFExmGsdNwwF7LS02vc72BKv3jqWxv4FLvqSn7GWXWraMrcOVgbAlCJVOnDJQ3m&#10;8dmo4V50G7ijDmroN1xnBKqRvW2eRJBKVkE/IWI2ScjEjOSNAnMtLUhnOk+t6JGrBkcjj/dopTxS&#10;ZYX4yYcGFPBpmvpCjtAayHM0IU1PIj8YHSfmDCGMHdRDQk/cCCtU8sow7MpWTPQuixrL4adLSKpq&#10;LJYmRwdIC0E1wnyD7keB3WQYrsQuXSkbP/EDs1/3Cafc/D/+v+1fvQpTHsJd3Re/1vSF15s//9Wm&#10;qx/Uvvlu00vPyorlYp6/sHh0dPP1dzop8FhH4fabVdNnvM+RkTEsIxQJz0Vt3cTkxOLCwvLMNOYf&#10;l7ewvPDo8aOpmUmlDBvqgfhplyM2iDHdHRmc5lm8/lbT6Mgh0lQSVOQsaKFi/adnZyicUCEcHR3l&#10;9zLgkp/k1h8/fsCNjB0+2j8wwg0SdnBWqcAEuNydm5178PARnDtUSlkhu1abms6dmmJPvnmVMbI+&#10;gFBC2nhwCGJgDQgtnDlvKTHkOCAqNqeS81CWGNEw6BHDLG/Rym2+J7wlkcMywyoFxRAJxXNxQ/t7&#10;JoE+KH2VfYKZsuI/2Z3qb0qjV21wlWfNxjbnySwp7K0+3Sm6DrEt/KZ44MC1cqP8iwQWCUkF9tcN&#10;xeQUMQ2vwW2PPbHeY2bIXf/jH57jRP/uH7zAWy6tLqMyFsKN24vvF9/hAHFHiimUFgmQesTjnHrf&#10;VxFygqaaY8I3be6LvvvS0kKMqLgzP8GL+CfFVEBsM70aRTXl6nLN1nXyMqU8tretODbU468JkEBR&#10;efbMDH5SiqmRjIqUYXPricOH+UQyduCAe/cO331w+PjRaXbi88+svX+7s7+3baivY3+34Ye/48Fr&#10;b6nHYsM+JUfnqDgO5ce/d7q5ae9f/uzI//orNV96nR40vQ3btZxNUuXSifx1LwJ01rz1bpsKvfHn&#10;OhyxrSKImgNYQDL7MAJA4UMF59XQYEP7lFn+yP/yfytp+REjnuw6giIhwLSVVR1RDngqBhF/cKAk&#10;cbWGKUJx28yzXqcAywBldQBaONI6DoK61JNT/9IZWQ7PJhRjFnsDs2jnDXmHUpAoj6ZANsn6DfPi&#10;Z9xjpQO0LAhXksstyXl174nQ5V+Lc05+DkfJbcelcm08Gg5Ib08PlNTEAjXAd2xRdhgxoQRD4gyl&#10;Mw1s2GAExqlZC7rxeXYOcm9Q9oKRsh9ily2WRx4mTFILeeHdQeg2shVbB5388R+Yeu7i8v/8b4b+&#10;4ktWp6Iq3VYCT19fCNQCKOpjNtc3acqV2DYIoOhdngZ4G0uSeayNqRViPU2MPDrcu+bBygbbSf4R&#10;NrCExerZMo9r30kpGTwVVT0fegFMeRgFu4+8UOMG1Mn9XZpLkAlwb2Cx0Q13ErGlVoI4LgAZAfYW&#10;g4MZkcP7q2HGuysFa0cESyFtetMm/UQx4pJmJa3tlEyIr3Hocrrr6ip9vSjfcamPxx+D6BGDCtrS&#10;+Zg2Dnh8PDzpw4HGWLJgeTgmGej9/X2ke5DxLcb09dEgyVWJCqn64qRX63uG9wT8FLM2aJliA+Je&#10;RbdYooj5cJ2gfoTfiIceOXIEYJfrBZNh2YiHuTCcOG0Kgjhd3Xwo1WNSzkwTJYxMmMbpC2WEp8nI&#10;Aw6YJR/5igcivk6uF9rmZml9pUwmYEfyubHuVNp6BFV7uHHoDhPj44vziygfgaCBG6pUYLisRSqx&#10;up+bh9vW2WbDweYGaozU63Ha2JMBJQT7OFDU0jDUhtIhyZrNlH1Q9gLietqotfJQOPXs+BR4EDzR&#10;7DDx1a2QhqY07R4sEMJZU8wuIUtSDcX35h2sxu1B+lvCaOjpS9NNfR0cDhYWQuLRo0cZCkcEJqUm&#10;z5FdtLq2zPCQXmnL6tHw4HiO2NpuCAg9PaRqzm7e2SZPZwVgMLAfIK+wvIamkWlm2/qk6KNas3DI&#10;6vO+oYKmrB5mAFskXsjaeUovRJgxKelYl0SAqYcMiYHMgDtyLrvzsT8k1zvbVDRn5pDPU3fySSyq&#10;oAF3qjn75//8nxdr+/Tr6Qp8bFfgLwF2v/VZ8gSOWDOdRiHZhwCwLQvFuakGhRDf2hA4cwxFPfO3&#10;qGzg+VRsalCvVLy8FotM1VRmLy+GBi81IJLMlHQWF5dYakIaAg4IFbg4u50a6EWyqMzHSYhwxHhd&#10;O3o/za2YyHnkw6hRK5QebkuAfAU98tcQ4Dzh1NsxnYvo72JfMdcYmv298VsPqomfZBmNIsYFuU3j&#10;7FB4HRfWZDZVnftZra8GYREES8gZwpo5bWHjCGPpUI1oyxRI2RY2UbEmJX5TSml3B7pHD5WuRsKm&#10;hum5eZkRadMg4kS7ooTUZeiCokgEXor1hCNkFixYBuODqEoiXkQE7AhzxnUNQJW1CDh0DqZA3qKJ&#10;EKJIzPBV4L/CSVazlnS0VjkV3pD+FOILgiQvphFopi2xhDR4ojGm4DljHioc2QbzRqLLYLduwlEW&#10;pHT46SAUKPMPhFsKW6xqVWdnZyFKoBlnE4RESCmWm1t0bMidNEasrY2srMLp6WRw3XglDkyKRViT&#10;vHRhefHNz3+luYdcCw+nFFi4Ngej508C2x2+CHh3avTCCVA8qnJLj8ZBNGBMkSezr2jA2qBdrrOl&#10;Gw928sjYxdOHnz1/9NmLA2eOn3ju0uj5030nj46cPz126fzR5y72nzjS3tB8uF3Z77m5WUgZc3ML&#10;JHWNJwfph12fW564cY8Cmz13LGNbJ25ofpYcb6+7t0Li5qOv6pQke06MbQFfz5Q7c0ukxOeIK1Wl&#10;jakVZ0t068i8NDHQ+RihDX6YpShT6YhOKMLiZYFgwFUdkuUhCjUmM8m4jNSFRdwCdTqslzcppgwx&#10;PfdtAl6vq3xy/sP3o1bmHIC0lfjyJHvuHCEwHmt65MCbX/0738o///Gv/dYKAjQyaqN9G0lK3vnG&#10;W2/zjrN3Hw6eOjpw6vjkjZsAaQips7U48rxOiRbTBOerOjkXAKvJmSRyVgv/UN9OybEt5EATklyL&#10;Z0PAGHKYdKZwNIiUiVcwRJYKFDnJlIkDJ9ulFsc5BDNwJI6TvGz3jpJy3q4c46jpmSoTShtAuHJV&#10;wlVAPC9HfCoUjpKIFIE7qpTBTkp+luBEUN7pZPmRIpeTV5JjGy86SYVWwcBLwWfySsmPyQNcfM6Z&#10;37NAUg67DTilU0aKRXR8a2EoKfBhxmULXiF9mPoapquMfvni1lfe7uSfjLyxpLR3K+i9pjFBISX5&#10;Fv9qDpw/8IuBfOLA5CHSQFpke9nhhXiluDxxrRXdsN4Ke6Lgg5IZC/8LCGl3G4BFhF0SktFVoC3z&#10;KHacgFxDPQiXJLj1NQoACSkdW4FsE+aCmjbdWtppIMVNozEWyMHfdY2VgYGS/BrJZYNEYckiP4uM&#10;qI39ftkzGBxQjK6OLvELoBkqLz3dhNFzUNt2trgCB25CMKnGrO5/Ly9gRBB/5ly3d6c5yMg21qnU&#10;hnOI8+o0tnOIyAbIKDop/NPx1tlJUyRuTb0Cp1sAX3q0+SnWgovguQD6cF9cDBteAX62yqYj5LgY&#10;Xkx+xEdyk/YSpjGNj/LciWxbcFaCEVWyVlCM+qSR/CZcW4wKF5WOe3ueC+fFjZfRJxJH9Ro15F3W&#10;V7gslfjsUG4EGmYMDFSI1g4eERvh1KnTo4fGeipQhvkCYtr6B39vkr5qHsdP/+IQJoLHVHJ4z6pZ&#10;NNV1YNaar73d/uZ7ve++V/ns76y/8Nz2172y/cY7XWW2Ixpm/b0DkAl72hmewNwJSQeE+IBxzO2x&#10;UYo9JjVBVIhjYtfe6rqeq6mxv4I3Ofjebx8HGv2t3z02MjKKa4ZJhxdl0UHl3n3v6tz8DD9+9PCx&#10;/v4KTx/NBDYDZM+V1SXoEjijEydO0vvHxptbWOCVLCwxCapkPC9iD+6RbcMN0YTFbr9wZpqd9vrV&#10;Di4mfC6OTCMRC/Cg6nLoQ1AsCcxKYsrDZTqtSDyCrfD4+vrY2IIggEetbWSGbFH8sqk7eXJL+9jo&#10;CEkRDBftv1qcJPwQKGALMWOkjadXVXQK1S7Yg1tTW1xsT8n41DVzOkH5rk6/mMwnBq1gJx7ASGpg&#10;tUEMDRLMaVP3q5ctkik0ae72+LhHjJ6yc77+5U22yHvXBvkMALsMRhAzT+lUzQosourD2ygOm3OW&#10;kip1Wk5cR3tXihACECIqjVYZKWOy9SjWslupYvJZpMel+be0CnratjYZ8SwTlvqi59z0leOR7i56&#10;w616ctwAu9g48wtznJFUZpSVpF2DCwO2ODaGmJfNdJhsmDMs0rWblSvX+k4fn3/2/M7lS2vnTy1+&#10;39++Ozq4dfzw7kvPbn/tnTa7OInZGur+0Q+imr//87/StbbBD1px48GBfPGAQMF4rNxCIah+/cus&#10;28Hb77cBJqR4WmW7OxGpimRpsXSamZmToAtoieOgAoxPR0dVw72VAODDGkqYaUKHHBMT4ypcq/cr&#10;2FfxNxYLw0lUJMHJj2rFUBR1KZK028tfBtgToRlzFHUCIwArc8GRCxjBv2FzHAhWS/pt7FdGimuD&#10;BKfZHYYxHPfSAx5L7MA3ntoTjDjOz6xc6DKdcq5JXIDVQr6tmn7a88sEHr6PmzH/d587izbQhvNX&#10;y+Qrniw7bi3TQC0hItrFb1E5zAQfnJE7ugDM6fMTCFNfFdlTG1wgLXJY6zCAts2y4xV1af3E5cWJ&#10;qYY//xLwFsGDjgoYLW44LMLSv2txtEBqGDcfh2ig2+FJzGArZUDaNDGU08dELVMJLkW9/0THFNsy&#10;W7YsTvm/GUYg0SyZby1en8fBYptBZFITP96GHtyuiQ8vwf+WwkwIhpYWwSCpY6EuwOnuaKKXSIQ3&#10;MqTAsyKPHh2/CJQiOB5zIdvdua6dPb19fAYPF1o6IPjo6DCXwac7BYmYgQ50ZYngHbdiR+CCW3EO&#10;y0nIL4CypqW2Dpotvyyg1tVArMMX6lZSRSAa4a2wsbKyUUCP/gtPBEgZRI9Lx19ynLCBQEI8oBPH&#10;TiKdVOnsRlLBMqbhYS3N79hzjAh95WR/hTfK/fXLi2uRkMsiR5nSyJn7C3eP3I/rZOfoIxXOtq1B&#10;XwkJHa8IrETUFBvLfXH9jJ9D59tSXwsHYRNON3fE2lJcNK7mI0tIn5o34YFPeXePxtY1+svJUCDI&#10;M4S3pnZoeHR4kNnmfXwKQyc+xElluZQjn34bvk80hr2LmYxAZKBnToZxo/0HlEDqiMh8sYCd/S6P&#10;pyb4Yau8KZyUZDBD740x2IGMW9W3+6Tp02I2ZOvJw8dPHjuBpOdAP+G3dVU2CZ2w3jgnwkFNLbAV&#10;jeIaGXfeDe+PRJ70l7AKoQ2mM7HfECj00+JQIqpZj6+qdmOQiGWkuMFJGsWSk4YGm5HR7uj9Whql&#10;uVpCX7BjfpIrfDJOzwWFnSr0Zm2P+T/sDtD8DUIXofk6UWAug2XC3cC3ZTt5ghS4tD3/KWBXtuXT&#10;r4/1CnwUsPtPv/M5UgvZ/ZnzbQ5ZMtu0lHOG1+ktgOCmSaQc1NLXiyaobpQiBP6dMAW1EpLuoEYR&#10;UODYwppbRyEsMwG2IVtsYNC1cRurpUHPJLM1o2Tibj3nSBwRjIOjHdSskH3ubEpksyy87zQfCVmt&#10;oAAWis1TVOiAm81P4HBnZuew3XRj9B0/TOjx4L1bgcX8svsiX+QIGpo0CYZ/ZBrsCL8CZxjWhMoT&#10;tk1x0pn0WZj/T0YMUNvX+hrTbIC/ORFtB6xQBRw6xfb2gakIN/mgLfRwGEgrb8ViIJ+LU+mp4PkO&#10;AOui32FuSYzQ1iFV2LLkuj0FpfiGH1UiV2OnBBj8DqOeamOGClBEv3wzgB2BnaWhTM7OgPCI/rY6&#10;lcyaFpeHaCAuwFByZxv76HQL1etMs+1Tc+qro7UcDthYT8+IufXOPipyiUFAOoqUcx28AgnMkvvq&#10;bH5F1ocZQIsMHtpxat6Bdb+0+hp/m2OXLyKt0hAdUCT/LZMKa+INWTyHTCGjM7+8NHPz3qMP7tx9&#10;5/rtN6/deefa3XevH710RnCmPAgmi83NXfv9P26lZsOIpS1pQazD0sp688b2LJIZtXWDgwOYfn4N&#10;jwyxaaBeskn4O3spwUdv3fbe+QZEWHtYrocP7o9PTL32BjM4h4bOHdubXzu8p7AFYhAzs5ORpumh&#10;YMSd8tE8qYR6IV2mg4lqVSJ4n0z6nEqXpVFtoSvQ0RfcpnoHlAvTIZ4gl8nCnB9UsWCtd3VVuhhx&#10;PDLQ2/sNP/jdZ1+8fOLSMyefffbI+bNHz587cfH87Svvlro30UWpMdoIWl1eUzKDGAHuqPzYsS0i&#10;rncPlU9Ui4icpmx3dPJ9L/ngG773249evHDyuWeOXbpw9NL5Q2dPHjp7avTUcYdVbe/c+OrbzFUm&#10;dLEkruIk6pakJjWzKF7Yxl778Oq7YxfOHL50HkXi7r4+4Y4cWKgxYVZ661yS5X6yC1ORZKTJRnhb&#10;psNZ02cNDWgK08SanoJoYksKRasHVPD0cLjCYU3tmjJ8mpJyP+nbMeQoL1R3w4dSkFT6rwNfclj9&#10;XL5l7BEwWkmzskMxLWJn+TGeYJh91Y7mvInWICeL9ro00fAzlutDotRGCa8YTHPH3qChnDJmOUFi&#10;uB8Cdv4ltVPr6JKS1Q03QIwsjsRM21uU4FTMLY0kYadJ4+VG//E/WAJc+vlf791kKh0F8CgB/dj3&#10;Tz97buHLX7N/gbtBw7/0aeeyq18ZzdZIwyr4QhctLR2CVsRY7BZ2FIlQIUEX3brCmyj8Fz83X0UD&#10;Rd5BNArS7+ApdrtFTYlbhtxKjG4N3MQvyxzclKORUba+SRmmVlSgsBgc1UplAOkrbjk/VXhwBqmg&#10;HMFPXRj6Zfhx0k6iusMjRxnlSVYwNDTIWecyZudmyXkgOTofFgZKwOKYI3eJlBNhCLm9VJvAxxW8&#10;oiER7wPyqANwbT28SX2J2jVQ4rUeruZW+OAHhJLJiyKzzeNW+Ny81epIawMbHlySE+pYnsYmZwvI&#10;qOIaIo6jYWCvb+5urcNP569cJGeF24WRtYoWuPg+fPYa6j0cNfJzM1uBcg2J6a0Ng9WBxOyScGMC&#10;8lJokb/Bd6STpFSgZJh9iApsOWcVr93W0cXTIuOCW0wy/PDBA3rWEPz+iR+cp17+23986tHsC6Mj&#10;8Nc6EbWRREYsHtnpsoG5fHh5R44cRzhpcXnr9/9k669+av8Tl1ffeg/Mqgd2W2+lT4hRWGEV3hyL&#10;D+bCvqIkRq8NqQT3r2A3fWT4FhYweO5gn81i3/cdk2vrB//qf2kZ7KucPH7q4oULo4dGyfd4AfgO&#10;LmJoaLgPSLC725hExNx0GU4l/7S2usSYY23O5s7SysrD8cdzM/iBFU4MJUOnmNuzRXKybd4Vlue7&#10;N/qeO7/wzPlZumJxfyoqbu/x7NgPdpCBfkShjOgAz8JSjAwOY+o5FBjZsbFDul7V2ZXfIv0kVCHT&#10;TBnRrY7hPDQygp8Fh+DZibtug/l245BBdtwBCsl74grcllSxYNSaRZea8Qid7Vy3XHWgEIk5pEWQ&#10;WEtzfCycplKPnHKaBseHHs5UqpNYvPQypRJoGh8RKEII3twjUVNz+2HnJy9tXTi9+N77XYwOWVhZ&#10;4mzby+8c1RrIFyTNHEwgdvIrqZipEjFVlqm/NrGm7qT+emQ3sZ2y/HZ2CQhUBEwuDaYJoAZiFV0t&#10;AYvS3st9wg0z4NxzYjv2BOUKDhoBCTvTTtt95vwuAvhq2QNhWLfYq+nEcHV29vf08EC5a81fIaIG&#10;d7p2q4L8IrEJIPnsfMO//oUjZ04sAoZ88vnVF57ZfONq+0/9+CwY3Gd+vXd51YoWbey4JVYFS8gR&#10;V5nEkcCqCWMpP3lJcck3r4K+FTGKaNeWiapVepnPAuNJiy5XyEvkrwbNB4EUgk8BjI3HUpnB2ggc&#10;uCcSruL19fXqcqR1XSNHxTbIJSfXoJT1xnZASd7enp2foRSA7QUFwJNIfYqghPl/8SPRq+UKKVrw&#10;JjaBCvpAfVWtPzuL7u9V/Sm0/T0bL2TjbgusC0xFcFbMC1JbChvidyAvPEqQhQ8n2Fo1FNbyDcsV&#10;qkyhQBs/yCZ2DBMXRusxa9ZQR1sHCHDSe5u7Da3jDMrL1OmjQxlNwcg0pwnaVRLGjnxGAQgTFaSw&#10;ljEXbmz1qWX7StkJK4qwimSBePdHvnscT/6Lv1aBfs4uL2JqKV65AvH5IdNlcdk/GiXjKqMQcXKL&#10;cznGGfTM6pf1Ke4PDZgkBGouGlmFp496jU4hSGXexigtNdyqjkf5M5+HY1ROxnJLFkFVbBW92WzE&#10;6vIXkJCORlAilxpEKohXGaLNicBICevHOlD6gsWZluo8B6gMPhPxoNyspApIDBxePoJzq2wgzIbu&#10;LkN01QlaJDjnntSpIB1obSEups0cNFxLUl9PZz8XKieLXtr6uunpqWvX3l9aXiR4xixvLC/xeLpg&#10;yzW3Ii0Kr5y3rfT0EZBbpMLPQu/IWFKss1geoLNtNwfDg8NMzMAhLS+vyg/IxGRWhguEM8vtOWPB&#10;4SrNpCQ7K1a/WFsmC4HlEQkskyJsb7GlMcuMdUcwgdTBJA7UkMYjOImOsJNIS1hV6HIumIRTIUvC&#10;KZaL8zU5PcWuxtT39fezZ1h5+/UD27Hx8N5ONzZHq4dva1qn9JBPnCd1/Pipof5+Gb60FkELNZlF&#10;PzR99E6kLSmaxhYVQY4sDzQ1Zbcx55434e54aHZqc0Aoxmd0eOF8PJqa8FxAvlMToNrZxovZh2nn&#10;t1ppNEbOiJxFvob6B0cGh7hZmb1B2EnWaYF3hqz1bDeVg2Vh1ld6uDg2J7eLoYJJ4fSK9XU4NOTn&#10;eAjSUj7FBYHPIiEOGXY6kAhBhR1pyUpBRXGGHNBIPhuww0oGnTST45VFLKXo0nDjcm5sRDNG4vmK&#10;F2PG4rWzUSHotAH2YWd4Hx4rVoIKH3fBLsU1q6r8lGFXrM/Tr4/zCvyloRO//ZuKqsDpxWoFcSvw&#10;QmAGhpfRzKJ1o67K33tQMIGNHC1mAuhKN/UWIqQdpEmtrugz6pepVi+vUCG3HzMCAaQNpWRn1U7N&#10;NctTZDrmdRYBSTDgylX43foAESIqRa1NttwyigEO1uZ6ScQLB83SMRy0JM9cJtUbpJewmMtL60Nn&#10;TuCdgXvKQK7wNLSghYhemCP8OL5SKx/J/xKvlEwskQGRRBr0k+uai1tsKkGPzWwpq8qU2dxh3oUY&#10;il0HIhy66jILiR/a1tRTW/Y6QAIc+5hRFbyQt6LYHo+SaCCzbtWKUsbFOmEKX6ozRES51oHiJBXg&#10;eQ70ACcV9XGpSdwTfvCDzjKCq4LXZ6nxecaOjUurdOiIxHERTOeDFY8+NBUt4hhbOw8O8NBQBkxo&#10;yMDhG66vP5ycgA0X0LYW0FTMorCS8rW2vEgyaUltb39peUV1YOe9qscUvoeNMKwPUWOSgqymLJ7E&#10;XuX/CYh8HPnicRN7mZPxB/UKtwgI0nNUBjrY9cXTvPnWBw+uvH//3WuPP7gz8f418080VhvoLKbw&#10;SsdcjxrhLW3j1+4u3xs/1ze8N7U40tjWR0PE6nbH9n7X9gG/L9x5eLS9t3u7YfHueG9nJ6Vd2+vq&#10;9Zrwhm6+dqVzqG95bW3mzmM479Nz0+998O6Rw0dGRw9za0tmt7PdPW1QSLaphaacTZxknLcXDouY&#10;lP6e/MTkOaRwfhmb6p6j1Zh+YbvqVBMXYKIBgPM21Nf/DT/wd8+/9OKlT750+oXnwBYT+tBTYBO6&#10;Yrp1dYcvnDl28dzdK++DIIY55WkQRTWdl81XkNDtDGIvBHiXP4GvNbCMbsgoiQjV19Z94/d8B2/o&#10;caDBGRFDD35xwKj8rP7+L/3qww+umwKEmZ+DG7GPDBZIs07YYZtbJ59/5vCFc52VysSNOwRDwgHC&#10;tUYr7szEH4wPlFVV+kHy/EvR2lhHRXim8tnE7QFMaGNpNywXIgeZXCk4BomwjSPhsSPVwhjy/tLE&#10;aOdr3sTbK62xZjXJM+2vtN2pCtYXvJ5sRxDcQL5K4HeLFuCvtMRGvCMfbiAfNSv1dMbGxlT6y1i0&#10;giQXvkMpqoeMY8YlSJVMtQCIRWWPD+Sf1SZ2ZrAHIZI4Wc+oGdoVm6Z3yWh0sSYvlTEROgMvvnq9&#10;55XLaz/2vXN//AWi2P3//ofmL51beeXy5sjg9pGx/a+8noF6XJcnTzaj12Tx1LE5pktuDwFHQKKF&#10;2TnSG15nVtbQgMVW+l5DVkaE16jwEuth6baxYXFhidUGLyM3sEhB2yQsONJOGGeOzJOjo4hnJNii&#10;picYWnLLFF1VvOYDigZoUFMDaxphIq0yX+ol/C95lhcOTGwWSiAIEJZ4jo9FuBPTB3Jn70ZzK4Xi&#10;Rw8fEL6rSGATmUju6uIqgz4l86aZlMzEmTZrG8I3ZNHEvtvszzrw0pYme97jj+wPFWXlJ2pwMewr&#10;8UQeHQE0hRkYWyEwCpFgH9kikYKyrFMoQvq4ZtWCaDkxr4xsOQeBRQvWrJAftpY/o/MlolIyvdRv&#10;sjf2jx0/duTIUfbm3CJLXSWKsiAcYP1d5ndLRRcYN+HMiGfH13JToWxCkvfQeAcZYclts294dlBU&#10;+c7g4BBvCwo2PT1Nu+j/8COLbKF/+4soraJpw5wH2TdT01PuanYjSLeVf6as44tRR2qhWWl5cYHD&#10;yyc+e2GNffRoso/JePAkQvTYv37jfacpYTTq6jCZfCIVI1IoZZqQMdrZYnAnEJ41rf39vl6pQN/1&#10;tyi27fzbX4Ci2DA2OnrpmWeefeZZbgHfAuSHDBZj5Y4ePsxIwVDqYDiqwEmBh1uAhEUKgQ4pG+f2&#10;w4doqDLsuBBFpWfvOU+pIPPYXiEmxHQibf78xSX25N3HR9l4gCDLFItWnVzPreFlg1bAP6IkpurQ&#10;UP8A55mP5j3HDh3K4FlJZzxRQEw2noBshqtwUohVuFQoAyRO6ddTl7ytFQ0v1ejSDL4LIVa5fjw7&#10;JiiDRORDhZMbznBN/8AwywglnzewnMn+h2tcnfPtY9VGqfPlJINEHTlTSeps1ztA+F9sl6dQSiQp&#10;U2jlPM0JdLq6G1+5uMXbv3+9glviF7fAHQUc19Q4LzQcf1PTQAy8L+wMaoBlq+O7o7J0sLSymIIc&#10;rP8dFocZ8Th0vsM7wZnBhCk7lS+CJLtH42xkzYT5zPXyEaC6XK9wVUAHIsiYCLAYB997S/uWIQcH&#10;Bio93WlxMKM1n9x2mGNXVw/Xc+W9zrc/6Hjz3Y73bw4hLfA7f7L17rWGFy5uQh569WU6vmt+6bMD&#10;zE0p0R13UgAd1Ed5/1QpSlOxoc4rz0ABPnjrnWbYP4mEbWEOU06fWz1cnHY6GBgUwExS59J0mKDu&#10;7lLyLLgbY8hE9tUAMVm1thNYh1oviwwdjLNagJiAq6oHWAYIwAOKAIgF3g8GOrs0D7aG/yTCKpJh&#10;yKlxpUUvpTSt+rjTPsc/UJHFrAm3xSZzSUpVCL01MIyA5gesHGdQZq4dncyaKA2cAAMfdr0YpWU/&#10;uhyF9BeQWP9qsTCRMN9iQIZWN0sZHNnVyl3ki07D4gGzu0sczgMtKBhvUqbAGbREwIugDEqPOm4F&#10;vo4XdtOmnlKmGPGLdYo6ofLNSmsBNBihNL/47ALn64/+a4sN4vCsEtAoFYnkf4ytgUQKfuW2WNLS&#10;piqhr/QheGQhDBaWov69LC4rwGAHsXAelIU9e8wFMhqZRBQwPLtEelTQmVL+0VMEpWVjpcMkoq5J&#10;sKxSry/xIoJZsRYZCYbubJ7UsQCqGOOpvDIIYVsD/+TOjMbvrsRSKWAQzorNCFIUjJASPu7PmHN/&#10;m9In4TrjD9TV3dqiD5Q3lorlfYktOna2uwc9B4peY2OHwxVVHGNhYYWrTpWr1vo9wFk9hS4jc17A&#10;fRP/CBu1thDggphTEYd0ZrslxOqVJS4MwM4e8Qx34kfaO7uwfsCIeEYudGpqiksGfCcu4Ed4dGgs&#10;sUpA74UuwY/QRoOpp2LO1ZlnbG3ee/xwt1Z+Olc4h8jS1jarlps25QrxsBAtaqwqdNE25CiD8ghi&#10;Cd20WODZ2RneH1/WPzDozhLRczZyQgXOhfICanHU1CyKK1lzoXrNRR0/cfrQ2GEUEkCdyB0cgi4p&#10;TFdly9SmzRC2wTiMyxV2MysuhPM11hGrLaLG5WAEqeeCE+0qI8iNL68w186rRYKhBPhEP/Ev/oie&#10;3TJ1fX93ZahvsLer1xZ8oDrnvdQ5k5Bp66trs0sLKmO4jYiR7XrhHuHDZJ/IHGRZQM2gxWimFKhp&#10;IqzC2QHqUQS1gTgBhk+BKMv2VYA/MtYmJhZqltP6msqRhoFDgEcs659fLmoAbb9U+ijyn0nIdQNq&#10;1yo3ZBW2vR2FDjVYN6XNctkUb9gnXYC0gM4dnU8Bu6ohffqfj/MKfBSw++XP/QaGgBQLKMc8ibKS&#10;5SyTRo4lkS4HzXHsnaiB1I8MDdCBFOlVBCPbSNPI2zi8CIVZMw+EgYnHQFF4x4kVpRZiScrdBUoI&#10;D8ZUkCYds3jZYoYvEHf5HZ8mELC3N9TfZ4iQQKcMLrA4UEYumZab6an6nLnzIHZLi9CcVytjo0aQ&#10;09R8nHJo2RZbDM2bqDHQBi8mX05Xi3661DEsF1SbHIPKxQkakyX4kGzCu6Vf3/Ahv0sAqqVWnPih&#10;eIlCZsbGbSb+IPvbF+gkXsH8U/BSIACJbSpOTYrKcyP2AmivJfrx1dygG05+RRmmWb7e+hpBE1YV&#10;15fRWba1Zj3CZ6SmrSiesg5eV4J7MreoQZlz5S4LiX7Haqe0F5pKgLpwKvp1DCKPgQum6cLBRu3t&#10;1Btx1Q6x5YNL+GWwLupqMEk9sAztEoOgIm1iKJ4QRY0CIZmf05uARrvYBM4FVpe9Ve4ZAQe1XBKp&#10;yw0MRXGPUhqADsEo4RyzD6ij8wcu3chJNV/qkERIUhKEsRyeTmzQxudu7XKp+/AXOto6uWYziM3N&#10;c8ePLS8sjAwOwAzH50QgzytktemX5RqosLkkwIWbm7RcjT9+PDs1A1Ou9+RY1+HB+29cYz1u3bk2&#10;PvGor3+AWwAxXpxbIGRobVeLF39H1s3NshOtRdNtky8yd8e1BBrj9uzojYCdEYiNkAlwC2pZUzsy&#10;OPh3fuxHLn7iJXhtZ19+gXAHSWAnKjKq5ea9muXVupWNvdn1mQePt5i8OzXdd+IwXvPsi8+f/8SL&#10;VNDg+tExYOWxs0NQLUrzCdANVBObVrXzAZacPpjDTLxPmJC4uvbYedG6L/zO703euv/4xp1771+/&#10;/tobd955986Vd2++8bb3U/o0a8RuqjeYaDVSOTa/iMPu7T28cnX4xDHu7f67H0ABED0svBI4Gk/Q&#10;NX4KuDLEwuDjRszKKZbV8LVpd/WgyRxMD1GwK7Br+5aKtkgOPg/AOFgdKEr6fpA/Hc1afhb+RxWw&#10;84ZLn02VG8J5EIwpRBF3rwloACKPc/6axNlow/kT5asqOyeVQ74Sn8/GBsYFoSYayzNNRT7HpLS0&#10;wK3BqpmogOGpOyNvQsAuJoINoXQygJ0pon1DcNrYHmqUJAbi820YZGphHmWWKAG+YVyts8daml66&#10;tDw8sDPYv/MPv4d9vjM2zKTOpvdvdl5+ZuXQyPqX32hR9CW9+p7OvKsHuSiMpEjAsyACps5Axuiy&#10;V/mAFgPKCpQm6wRzJtvq9mBC9rZIAGR2yEZxI6EU2d+roJXjbRSn32G5IaVmHJD5WV5WzzihxLJ+&#10;qVuE7Do64tZ7UWJqgkdASrC8uKSSlFepyifXgBGKnUG+iva3/db2Vu5pkyFEsg6dYxhJJmSk1xYW&#10;5gLnZkRA9PJYMVcK9a496cnUjbFetMo6EQPWT5KnECwLnUK+atlObmypcy6aRCpJak4nl1dlpVqR&#10;qGLt7Y1tcBNu7ZJ6qf1H4AywxRlEpTvZIPxaMw1fHMjVuRkOzazFV7EJkvGaIIIDcppIQbEDbDDQ&#10;ijngy5gLvpLw+giDhNssy2XKY0pbDfAT35TAUiPbHSUgSuNcLbQpTahye1i7vcXFZVgGg0ODKPgg&#10;EMMa/v3vfEjG9G9+vmVhqRaSGkw5HhYbYH5+Dkgq6Gp2UI0jOzE2XBjD5tjiNmp1dH7pjfqLZ5Zf&#10;uLT6xlWmdnagg2SEnvMwOzdX0pKwfuugJ8QxqV3AJuH7vT0HrU37P/ZD6z/4XYuPJxv+428cHhoY&#10;7OnqffG5555/9nlW4/Hk+M1bt2/cuk7lD4905PBR1u3uvXtzc3Oi7bV1k7A+AOzmZvErPEHW+ea9&#10;e7ls96oHTS4DfEN6gst8FeGtsPh5Ss3vXOt/4dLShbNzX32zA3Wt1ZW12ZlZUFRwuwXHOm1RQsIF&#10;Dw70U0pi93AY0TCCTIdUH+VI9hu/m7P19LIriG3SMMs0WKpZyxRh5mfnGFXII3O2KdOQm2kCa5Ks&#10;tpnB5BTMwvTx9/QYsg90r4kvSM4gQdCfaxDVjVMw8imBWZCLD1vtojbFEEkoh9HF46+OXtH5u1/E&#10;+NJBn5DGZIn/KtifAKe3p+mlC4wzbrh+ayC4mIfA1rBmEV5PeVANt5wQrAdF++SwCPvgKALJjWea&#10;ELgq2rUI/qFZbI3S+M2I0fYIr5afxVWmr9NkVV15ujKDZXAS2VcAptzWQF+/qZyyKo7loYDHHsNu&#10;wlBL/aAeOg+I2OHR0R4a1iLSIl8zsgl6Ihl84k/okmEJ4HCwVbgpaotfeqP1xt22y+c3/+W/6yd1&#10;Nd5KTYnNYNeVQI8aLCtryzHIAmr879XnOTi1Vz9QKjlDqq36RHiXn5BxznkAjGZsC90hGL6W1nYN&#10;jtLMdVNzs8uba4RSXHwhpfOGUlQid0sZB4NeZjrbdod1Qo2unjqHCJnxhpFDDcEY2Av7AzCZ2Bat&#10;Qywj3D/Qc1UpKRRyuukstO4R5dqCRqlk6ZQVIsgSFvLl3kjVx82T4qmFhzR9ut8yXE4Eh8qZg8El&#10;bGGQCRoFA1BmkH1WEINqX3ZBhQMVAdjB8LUUQYAtLuG/+Na+3DC6XFqVjBMUC9/ky/jZFDK3+Gbm&#10;6prMq1GjSkwGtSX352dVF3CoQw3MAC8mZQmCQAvnsuP2ME/c3T/+0UdIYvz0v7cmIe1UdX/HfJXy&#10;sClL5CbY2AG/ghgC9GTXxdhCCgx5kHWONoV/jtSqUnT46/10OqdCo6POeO+ooKbOFNQ1gG56B1MJ&#10;LGiF/45IJwiiK+xI0Rwnyh7GFDgIKhP8zubiwGKcXRBq9pCM2tt6ujpAQ3A0umbh4E2OJtIHLE0m&#10;S1v0Kx0/XixU18zV5UOdJyY7FgFKIeClpRWCL8Yrs3/DOMMTGkizrbl09gBlBun20l3xZptPZDr2&#10;IDKzcIODg92VPoMW4FTGj66tyZaSKy2TlG0CGUCdO/DllWVOF0+FD8ec4ha5x0r/4OkTp9AWaG+l&#10;lRXR2BXec2Cg31qUg/Fgo3O2wGu8jeCr6yircTToiOFqBRx3d6dmpojSFeZbWZlfWcK8axvDLWUF&#10;rAenKMz6CHunCsc0VXnBDG5ubuKarStYzHG2dU+lb3B4yDkVafNUNMN1MDimMld279rmGqcpgO9m&#10;S2PLodExoNXONhIoR8ISWlgnMyi1TmyE00CDZ7eFw0RNksiS7vL8Jdhq2gWszUTLbHi5zwFzqXQW&#10;wFqpkDQ7y9dD3W8LZppL4yR352izGsCjrfV2DrHsiQnbMJXsRrY3aN3C/OLK1nppdysH1q1uXK4y&#10;Bauh1h/yFPFxmG0uyH17UNPFu9iYBIHaMYrOCDYzhSSIHYoj1yGkCyTV+hwgQ1Na5XwKajpzvjzq&#10;oekYQ4uTop4bR1DMHdl+qAuWT/gRnizBiT0KbS18n2fEZXd3wQftclX51KcMuxIFPv36OK/AXwbs&#10;flP9gvo6IpDSA6v7CdDA3zhiYTztwbBDVObYkbGRoX6OKQaWF64jsb6ySs6AUcZ5cDCLEqdwQotl&#10;LtJajjQojxL+GY9AnQrrQRyAOyLYJeoDacHFtUUG25gyA/KGBvuI/or79PVtbYQU6gd7+ilHG6ES&#10;Ien59muIrSB8MZN94ORRjMLi1AzyGWSYQeIiEoBUU2OzI300NKSCuGhJatSUhcyyFYxriYpK0SrZ&#10;M5BFSSAL8YMqTACqMJX4hjyMaPyE1FOwgLrGOuc8Ut9sc1q8zaSw2/QWG7gKemRJGNI3ZxQCR8+7&#10;o7dSEZD6zu4u3LnNpMkguWrIhhZoYbWQMwBdwb9va0Ohl/tQMKW5mSgZWNBOgUxLDBKnGoL68gjW&#10;MMJ1dRkDySdS+sbr8HTpLMIlwKZ0AkM7wtu1sBVIginKEmsShYOgFvE4C3pVkEk0wax+l5YEZVO4&#10;+JBF+Mwm5T6SiqekI/+ceNEs3QTkSbTmP5puOAiJ72Xsaam6s/4l3yDdDhnK8mAqWDRK8HwyYMu+&#10;Mx0PT3yIKlA7PUPtbLzZmQX2G4+CTGh2du7GzZu8+7lTp7iLSqXn0cRjfsSJjSEXgG6pE7hXMzk1&#10;9XB8HOlsFGG+/KXXrrz59uzMzObqxsy9xy39vX0nRt9+7Y37j2+vLS9xL4gwWYxaWmJ9QF9ZKB4Q&#10;hXV3hAIoboTqqUFNZV94qzg3PTRxWiN0G1p5JH7/9e/9rpOXnjnz/LPPvfrK86++gqo6xTp88EB/&#10;f+3DabZy7eoGurLM6TD0Uw/YPkurbft7N69e/eD1t0ZOnyB+HDx2ePjE0XvvXxPSCXRL5OL6soTh&#10;ZwoVQY4gFoSyaNN3qUGqpIbr/abv/Y7Tzz/7xd/+vbsfXGNtyTrmZ2YXZxYInEpnbea3GfPl6VRr&#10;7ILd6otZKgMyFQtQxdmxwQ+uvnfowrmh06cevPsBPyJcksBOsDZF67AKc4ysymUfiKMFEqxDgN/w&#10;LhG9CiySw/IaEhtPpPFNTl3yfwuXkfBnaygMBnEG+pK8KkXNAeyyD8XTjSHKtAH4jskvyIOdjiuj&#10;NzOow4OrslVSfudqi9pdhDM9zsG6DMKdjGUDkJBQb08frAd2hXTaYP1lg5lyZBpMoZQStNmmEHJa&#10;cMgIq3h3MTUB1QPEcLVptfLIxRqpUZ0kPmyCklqY5yXTY3wzgN2DcQiwBxPTrT/1L7o+/9XOtz44&#10;8+U39r/p0wuHhrb+6EsdaxvKZiNTp4I3H6ikWZiV0TqzHhItTti4ilfmiwVjMYUYbK7MTFIBVzEw&#10;rBORmLSJGidOWsUJ7OJmSSc2QAlcwDzdWuql2CgOL54BK5fmXw1DFdPPvZTpDYRohIe93b1UUskP&#10;YVNJt9mnV1QRQFaKB00A5z6MAHpE7qkMI9DHsTA6x+7xHQjWvJJAk8RLInNQWvU6d3bBtXVGNDYq&#10;BQVwBEBJAacxagb27NMEJtc4iK0RbbiHcQYueKgKJeOSM6KIKlCjwzGNp6tVaECMGtpgZbbhB/kh&#10;Q+GNtem5GcatuKnyxR1xL3y681Ixs+urRL5SET21goAEsjhNNgsBLdJvuMtSLQpIHn/klwc5jA8Z&#10;efwcWn4VRI4SYYMSFgtJMqGskbWaXaolFhVqIW0NIbCNi2eULcDTD3/HPRoBf+aXWucX7bHishRM&#10;cCTuxtz8PBkRH8QmBOLkrbkvDDcWbHjo0DAc2v5+UiCu4qtXmi6eWTl9dPH+40GYevAwQFU4GDTf&#10;sbN4hzA3Gys9PajmwWgQf9ne6u2u/eG/N//SZakVUzMtoHWVnspA/5DrkD4yQLrF+blr168Db2SQ&#10;bzPWgROHwV9aXZmZm6Ey9/jxYy4Sh04j68Tk1OIS/64egiBdfWNpaoVKx9AsJyZJhHGdgR9cT/ih&#10;u7svPUc5p+7zX27kfsGdwIuBycF7N6H/5ItVBcUkmRS8OnDCiUgHOAjiFWxRgdR6tPuAKshaTSaR&#10;1mqW4yahaWWVV2KqVAvKLBpW3g70xCS8OYNa0uFuISyWtjpGpNQPrGEq7dpC0xaXXSaZxIVaIhIH&#10;iG2QhgMDJRNRkyMhxMH7p2gWlU6Z88Zpdt7pS9Qa1gTg4Tva6z75rJjU3fuH8BlRnAW/O+ipdAtY&#10;OGPRLcR+4L3szc4wkwxHUn9NiUD3uWA0ahZ8uhTTHTu4y6UGQCAwcxwCZ00gxush6GPCFZCX4WKJ&#10;IPA1IMJjo2O8BgyMf+W7LCN7m+iOWWP8GfBiEI/e2TnMrEx63tkMS0tWiDUnHNx6nBzrkdnpjCCE&#10;m7lInweRCI9YpYP95nevD6l518bcx5Df93awPhnr4axbNVwy0R4fgpfD0v6Tf7g0Nrr7x1/o4UiI&#10;EjQ1IdTI5EoE6Yk9eihQd3bBN2SMLmeZdn5xt7b25vYWzuf4xPgaJMSUvcnzC7bCnbogguxI3TmJ&#10;Mjm14xfInB1KozcNGyuei2XgSuEqzszPTM1N4dqFh/SaPIWoDJPSIxeR/tzgY36FG4qptPRb2q55&#10;agXMFWCKgptPSHRNT1l4ZFWTJxBlxZ0KZYkwrWtsbUffM1v1SZz84edpsWtqwS672mVIVVEqafy+&#10;NLej2FmOY8nl49G4hcR+qT2o8MhG4O1Tkt7BZYOPp0lQNCcMKXkDkeTZhYmGaOmAWpaabt1QQ2N3&#10;d9ePfv+DC2fWHoy3whjFStrz4VQEb99I7EmNEFuti02bXs6J7pb/pp00s6MMkgC7xWe5Qk5IgAci&#10;PeNwLx5jTmaE6jd73t7kxCYys9iIZVZSmfucMxoiqdbbmESwwmUMYii6nHCRc8axLZXOpRXmZbey&#10;VYjKQE+wnOEREi4rLJuQ0oGbwNycbN8uZZug8D5ZMV/mw6Q4hMPCzoOG4zFYXqhb2BNMd24UZQy3&#10;H58+Swsi/SU3bjoLfHUVdWhnuGMflNDlE50OxApwtrGtkDB4QOuQipeWibEnqHzXHNC1i4Og5AMl&#10;kIDBeSMKYvpwRdwqfQSjQ2BjQ0Otbeodsb+9bjyLLcAulMUqNL9rcYvKXvNN1S1SSEu/5CbdM1RN&#10;eMuJhVkcHExqavyOxEXkLo8S121Ik7jLLFJJp+iQAoiTLIBtNbesLK0QzWCOoXdw2gs/UZaulJSa&#10;DiQLpJOYe1or1iNTBhOpAi8HwgNF6q8oC9gBI5I7QcV7e5NIG8CrUJ4pxpFi8JNO1E2ZlishwpE+&#10;5sRVw2roCCXIEaQDIC6VOMUikvPV7jsWoqVFJkeqLnSPAXESp+GYxMiKfCQXuZu2WQw7NcXIwgpM&#10;H6DasbIwt8AwE1aVF7CzLe6xy90dDlGxvQPiRPY2Zwo6my5jbw+bJplRrmVnwgndt55MYgMEeauM&#10;XGAyYJuOYwEKp9PTHuTaIWlitVEjwXGXRg2Zt5k2VnisdsRaV7NLl8xFTaqDfcZiINbhLBTGenR0&#10;UMFFRK9YjKeA3RPT/vS/H+MV+Chg96uf+w1KO3hw5GXI2rDbDtxhdJ1RH6S2XQITXAFEEKAPzDIJ&#10;HOe2v9IFwo9Whdr8HGjZAf0mbxs0fZSxVtboyM3AkXqp3tc3YDohw2CDnD7TJI/XSieRk0KnAGpI&#10;BZFj2s2Jaa70dG2srmPL8HjqjlOVTejBNWGeNna2iOxwXXh4WGv869rGKo5p/tFk5cih7uGBxYlJ&#10;UDMndjmvCrrKXh0zwm0xE0YJDmW+ilEMycKsq4AT2qFwUaxnGlH755LbJ7Lx7yb/Fu1LRdxvFvUs&#10;UyqDIu4O4M4pGaA8+AykNgpZZgnthmicEbJYwwirnsxRHszBvuonxI5Ew3bWmvfL3grRyezR6K4B&#10;e06gXHor8AB4hUJrUlorCIvgSMn/ZUduLy9RN97mXbg+0hVKF7RhGHyk46H0pmhCkR9fXXnw4P7k&#10;/Dx/xgGzeEUqKKBBGXEGtIZqITrN21DzmPPQbuzaQdRe4kJxFQ20MF6ESMoyR8XUSCjs8xCjg8hU&#10;s5SS5zvBsLQqZAxAqXmmlCpooMBTGHb4kgokh0694NTM3ONHk8Tl/BDoyRKj2mFTNzcP9Fa4WEjs&#10;69voE+8Axk1DgifPm527c//Blfc+uH3//pfffL3S2fPo0eM333gTDY7ZGbI2tJyarl/94MRz58bO&#10;Hh89fez2e++TwS7PM0t9cXF+nor30eNHmcWJoAykTZJPlof4ovSG8GV+76RQcQyhuhCyvu47v+3S&#10;Ky+fee7SxRdfQAmYvUOG0O2gxp6hvdrBhjZGtQ8wJ0lG0oepmqx4u6rRa84IURYc2XVwxhtvvnPr&#10;7XfHzpzi4aE0N3Lq+NiZk8cvXTxy4ezhs6fuvvtBHKewqP659JuTphpd2HJB23BzWyuKeFztnXff&#10;4yWbq+vKIO7uFbIeISCPER4NEXPRZAlM4zSVeH3BqeLDbUgEiMdJx6kfOnsG2sjK9IzECcEgzQJ7&#10;i+TMpkLx6bBHxTK9Nv+TVRLZjK6fbt7T4+EsCTNBmCgxXl+em2mowEdmYPFt8PNyeUa6WWvFm6NK&#10;Y1AYseiCukXtrxyIvL85sgRaroAqs7rydogLAanbZ8yrkr9NMW7GQHtJleXzk3KvrczAeVyRy5PU&#10;WeUjgl+HGJf2WMZj+BftAp2iKukikQ7/EXJNAexE63IxKY0Yuxd8PIlTGiLML0pt37DfA/MkG9s/&#10;oLz68nMr7L2f/sW+N652aC7gmdW3LS/v9FU2J6Zrrt7oWVon01CuUHNXxXoObESq3kmR3hPGLMpN&#10;Hj2aQBkO7AXuE9GydZHoQifS5wUXgPJLsmgum/fcUExAqiAvZidQhOdJlA1P0z2XjNo0fKXMsIE0&#10;ijh6NWRMGmMQmSOf/xE+1tatooq4ArMg0pDhroLGuiaR3zZGLDpQOxIDS+TKO2lwPB0QDFvapXjb&#10;hS39hwC0s5OkXSmcRLQstdy0MnQ4qqx2KiJS1gozVyUB1kIyHUB8AlEDTrWBnHFZVPx5B1nDKUqZ&#10;OSYYFZiA62dKGUpppLFMlgLP8U5lPIXAWUMD85GISkdGx8RZ6PXgUsEsxBQ84ETeSeJqoIqzGpjR&#10;wHOF7kNArzXlHBsBW8C3zM4vECUgA1pHWHwAjhJ8s8Xtp4Qj4/iIyKLV1TEwB6NNTDw5OfkPv2ec&#10;i/p3/6FjEWnToNue6/1dpN9onVtAAYcWS4J7SIIIrtkXaZszXrgbuUD4gx1M8GtCe7unq+f23ZEz&#10;RyePjc29fYUdS8/x7tz83PDIMAvBgFduhFSLJtfnLj8Pc3pza2r3YOPv/705BpNgy3/ld0+9e7Mf&#10;jjetPUjUOaFyf5fKFldIfzSTYYlK0t8p70A+FwJesT9eJfp0UefhJplPAKSFszdRp38T96cAorQc&#10;MmsEp8ydgrujjMb+AaYAN3z3+sDz5+fPnnz8x3+hfQihex8OCAaXHyw94HjbEIYQ4vJwi5elqbGA&#10;CByNArYy95bcmM8jQXWQBzUkDF49DAV8dD1VhJRAOAVFpIkElT5CvxQUc7elgc5vBOeQ2ulO7ujq&#10;xtexDRjrpPNXi53iFtx3fzpQOUU+ykGd6BCZpqblEFtQGL+sBhsGgIy/kAGm0d5/FeE5qKn0tbx0&#10;nj6mmvuPjjDveRHlwfk5MDt4g2xG9kxsIdugGfy9fKJnULDPQgkHgBfi+sFNtnY2AbLCIpHWGtzD&#10;85sUzgch8BEmC3knhsROtw7I6mS2ljNw8fwiIcfMBa1rXpqfozC7rmI90JSUq25a7FocjcXd072F&#10;66dJUH6Pkgq0XzTXtdBe17Jf24CvZlItUQFLQRIO+IG6Eh8KuZ4L8NPFVZCTOyCmzMQRjT95oyx/&#10;Wy7QaVE06sjQ9sR000uX119/E8KL+WqIhgZpUEG55AKrcSgYxchCEc2S7PJuxFLwZzn1ZN6k7gRe&#10;wh5Mj6mrZ4Am1QWMG/C+aqw4DquJNF6odRU01nlcAvJUynf32ORLa8vA34zdxBqFpa86nF5Cj4kG&#10;RGbSFyTNc55Ce9yikWEK3rFnVVdicxx3KIJskGBxzspcnq0M8QbtcukxFIZwNwoRBrBLvFstweZz&#10;YiQdzmo6TopfBBw4ENrt9PCFABaErJDlntxaGalsuSWOILgtnH06HsCzOBQShAVPPAieTVUzMh2I&#10;++hjgMDAQGcrhghJxC3C4v/xJ+ZeikO896jx3/8noiobHdBXdOVLE66ldysxoeM7BSgnLSBe8SNS&#10;+RN/olNX5jmk1KQ/UkQy2B4YrzNbwrT0RV4OF6DaqasVaqa/3JD0cLvCyv6DO2TaO98zctF5BRHy&#10;g6ErFAaWkLTZjP4FIDga1gzIaSmYKX+F2GQG4U9aeO5o6+AN+LBMsFEN3O0E7hkBHDAR0jm7PTBT&#10;DpsmC3GqGz4RSCY3U2PLfGQlAb+Ifa9fo61ki7nMMzMz+E1iH0w9tyUAGDXGJDl12E9chHhucBzu&#10;GmIsakhcUk9vJ3pkbBUruUoW2r5z5uz5I0ePA5OBPGYMmuYrlEsUty0PF7p6EoJ69oSAjvZZcJlE&#10;VCleIgGn0uwsZV77ChvBEof1ND6Hy8Pk7q5vc6j3d/bFuiioWMWj+9tNx2V0YWvaOngaAezoymrh&#10;UwpY7MZNu4nGlUF5qRTyV4wShoGXYH24GQaU883BgUH0EIgo2LysVYImnyzWXsmjhkbWgTwXLDC1&#10;Q9yOE5bS5nwA1iw8FYzenUBpJOh1UoVgypkPA8mlnIgQ6ZS6Y89oKwgS0tljSdXowjnEUnRrFS7n&#10;bHPS+T7yADhK64V8AHm3asuWCmS3xcPw/OXvL656j0Dk6iryFKh871B7wFPwAoecRP0Gekdici0A&#10;hiw16T2ss1TvhOJaBtFclRMg53GdalKGP4jTIGDhqXGCUuRW/MriO01ja1AwV/g+BTx+8TiIz48d&#10;OUYswaUXkJcEL8T5vNtThl0x4k+/Ps4r8FHA7ld+87MEPIQPqB4UwKeIuBWRU5Qne7oJrBjAZLWY&#10;EwsfTOI96gbMrDY+hl+guhAn02Z+hsRZiRKxAS1Kt6QVS4tCxHZ87XAsdQQEAngjwSao1LbE2rUO&#10;6Z1qpywhlN0IobBuzp2sxYJKB0MHN7JnRdVOD0tj6t4+k8usJdsP2txzaIiRoPjgwRNHFh5NkDAQ&#10;6Jsq+3Ghvoe3L/oj7JJyB9y9hKQBp6ognT8RLgxfdoHplKvUtyTVIH25TbPzwl6JilOJadTuoojd&#10;RsjNtZLXlpgIijh3rq1Ej8CEwksiieJfJQrZw6+DTI7m/4S3ZKJV0St8LSYfOoCWLxmyPnXHSnXJ&#10;u7j+AH0GFmJ/RIjrUpqNJnJdPA7AIV6JoVWZtdHWTtIqei74XHJv9VczmItkkvjLUNBsVYKRNJmI&#10;gnGd/X0D3T3dff1IygzN072VFCHIgNfALuKPCbD8VpqRjULzm7+qxRniY/tfaixuBarjyzg4JPek&#10;QkaD4Q0yOAwlGj0eRXIYa7wYAI7priRvLDvtSkQStOgAEtHZy+cAIqysQKFbpgXs5p17EDCnZmfu&#10;P3x89YPrE5OTdx7c72nrIjO8+s5V/AcrwBoaQTbWLz2cHjx2iMTvyMWz1994i13a1dNLHsJCUFPn&#10;NSZLJCG0eSqW5BhTcgyxh2hAgkN/3d/5tqPnzx45d+b0pWfGxo6ODA9TnIeed/eNK/dv3FyYmJq9&#10;+6BuffPw6DBkGFaW3i4ejfTC/YOZKf6sZ5MO0IwEkN18LP3s4iy1UMr7BPF33v1g/ObtoxfOciW2&#10;AQYCYxuMnj5+9NyZ4+fPHjt35vDZ04fPnKTRlS1rG3qhatXX/bXv/DZ+6vd/8T/BeeB8SafKERBZ&#10;sDtD/BGGJCwZWRDICRU2FmG3nQtE2AZVgZy4QllaRKG85PaVq6eevfT83/jG7oG+zQfjl//bv77z&#10;aBKwBx2xi+cu9HVVZqcnld4l9WnACHCGN3qBL9mrpIVoRTG6iyx3fx+k2MGX7GTwaCASTgRkLml3&#10;lAfBU5rY0uQ8pdGVm8oICluVjLJ9cXoqcoiTvzi+4AlRybPqcUpqk2+HBxeg2UK/CI5Zpa2OSeWM&#10;9cvshiCAAZI1FnRiEXeyBIn1xWnZ0pBQikPxugrKhnoOeIL0Dagolg34VoGkgd9DO/Py+GVB3CL/&#10;k+dkCOe/lVi2ZPEJj/eJUqnvvvLcKtfx+tUek7ZI+IXms/v8hVUEm/7sK311DdvLlkXQcQe7FW0I&#10;OOg41w/vp1xq0T7PnBzbiEoQ5smLnA0moJxKNoOCjE7vAtoQxzepaKVgfiB12kQiAoONdCq18yg5&#10;jcL6nQyFGCYDISMtepfeTebq8FW4zKm7bq+vMFXW9JJLLQAi+5lDJ5C0bT9gLKvYa5gZgmtSOA33&#10;teh8bqLeqt0r6JuVJDqM1lZxKLwzvAGtR0uL7XubdmTwOUTmliN4HyR74P9QMeLP7nc/hieb6aKZ&#10;uw3c3daK0koxucWD+JhiXfFa9rCY1vl8ORGoGfDvmaUrQ1C9MwZ9MF6mswePiKdDN5qHSgaFsoSH&#10;HEL6Nn03fA56Lpuo0pHdO5+7DGtVk14I3vO4vUtyQ+gN/IG1Ic+xMbazCwL40vwsNo9uStuRVpac&#10;vwxFQs4sZqK1s7dr/PH4T3zfvVee3/if/mX3zBxMcG1s6Z4nwSD3UGeNxQl9r1hksheeOwaWlyJF&#10;YDEuQ1FYK5A7Km5//vnt40fGT59Yunm7q6XtYGHRNkkE5sjl4QxS1+GAY7m3NsbvP3zwd//bB9u7&#10;DT//G6PXbg0F8KzD7pGsAshgFo6MjeKD3n//vbnlBRS1ZbBSs8g83xTmGYKMHXYiM8tCckHjsA3S&#10;kru24SwVB17ge3eOE6IgWdBNSEFLEy2rIpK73CaFw5efXeL6v/BaI7/zC+V1cg+mXTnvvhiWqJVZ&#10;HmCgp+9vUleE23gUnC2sMWt358Ed25SQ62522izkL/6aFlShEvgw9jAFgyb44Q25DDyv+JflK+eH&#10;GGz5SVYTBPENEgCnvGu2qx6YW2jSIhVWdbVAhkBEFOXJsT2lqWqAx6Qep0+GncEG449wS1MuYauj&#10;XKaoHL3Xz55G7+/g2p0hWDozdFLRd5nJxc4U5iyEHKzCBnGhNRLiDRZKpQz2LO5ZFE+CFWFQ/X4d&#10;XX5coR1qvCSYOD2nCs+XkS/cIbsabN45AYyerPRmoIeNlGaxmbjiZ0bdEl+HJiwFOGIQ0vP2llZw&#10;AbaSiJL2wkmXIHEh62gkRc0IdTY3kV+cmZ12Ipk2RNUFK2rw6+hVlxvXrr67pE1ZrngNdl2AzozT&#10;QTtiF8BONVje9KtXO65cafnUi+uXL22+9gb6etVwlFgXHa6wqMzSOT74Iw6IDbIoWrSgqyvxSZIU&#10;mptPJGAMIPf3J6cnQRPV/LLxlI5LixCYTntpw9NUHM2SpxEPIOzM/NzCKs/IxkOLTWleK+OlfNjW&#10;okqoGZeWHeSRSnknfZ5P6L1Rii3Bqf4qvLOMKCkWTFcood3hlUzGxCB1cBOl448qu5h5EL9SQYmV&#10;S1icWLcMVmK9OVV8SNjwcNn9ZkpfBR2LTkhV1zjMu5QjXAEzBPwPEs/wQ53jqYtxyqrhva0eGRTA&#10;hbk36usHHHLTxwLxwDA0ld7af/Jj90G6/vn/+8Rrb9lqGtFD1UjgmBVsLush3MAdpS04g3QCzHkv&#10;/JEpuvAfPYDSkfL9+OeyrgldDRKigRuGfur1KSSUwRQa5tKhWuQvpBkUicmQE4VYaJtWpdpjqkyL&#10;yxE2nhfHI4VVNDw0wi+sDfGk8+jq6jPxZUMqHG8YnI9rx+ryndRJoeZtckOIC+F9U+eKYKvuhJYL&#10;HxK/9/dVqILgk/EF87OzPoWDfQaMUt7WhzY3Ijo5MTEBcDczPcnsJqJqRrwirFx8tOMLguAaVCNg&#10;ugdqo/ij8O3+AfQ1SgbYiqJNxM6ylt/VM9g/BMJFNYmwknuFqMmruXgp05w8Cd2oSTgTSenhJoqv&#10;Yp6shQ3y4qsNq5xyMFwIGTvbCyuL04vzC2tojTINI5vCQqrWvq+3FwPqDJcIRHANlvo+HM0sSuQu&#10;dSzemlMRlOCgzVZR9UzBhi8CiA95n9F8QG/yytPkmtyqCCkkh6IAQ8DTpryE7iPeCJlSRnUJwh5g&#10;FlgErTRClmxObmM9UuBoKaxvOOatCEwQKFKNWadRN10m2Q1xMbZ/GAOQOtUwORcmuOeIt6IFgdzB&#10;BS9G3yEVBgBUCEyLQPEQ3nAq0R4mnC3FmV1cW4aDgNPhxNhUW0YGoWXR3YW3YPw2q+QYqJzi+AVd&#10;PVgkUQSVe7yYwN8mU3d0TVQG2xzOcyBRnJ4002y7qkuLG2aks6NtZHiQ+w+5codrsJbmpCAnw2RI&#10;TAO14FLPZtmksLQ00+HU09vLocbXcA3oF7GY+FNcuaoDLa2UjTH1TwG7klY8/fpYr8BHAbv/8Nlf&#10;J8YV6qd3zANc3H4yWeRC25p6mS7R1aH4i7G7KJXVoe0duEecyRKacLTVYqaFM+G1YUdjIzUNwm7B&#10;8lg0jyVK6mmmEyMjZo0AgcLYtZARUECwcxbXRwshVArzwwSLpoLWJFHhNQKDvMDv6Z0UHyIdkklk&#10;vcgu+p2FJSJH7oM8rXdkaOjk8ZXpWaJIjJ+vTwnFvFEXXF+kcZ9EO95Zye8Lpd0RnskIExdq2ixI&#10;ptukMMVKVJ8iZBNxrnoYZRob0QG9Pz09hDsqpqtDjCyCOhp88U4UdJ2/UU/Ev2xba9FrM34QaEs1&#10;UgeY9DTdXyJ0Ds/EJRsGCSVY+itFTqNq4zEzW2I74gd+nHWjfayIp1qajWQYPwLLyuCbUpgZvc8R&#10;SgXwVrRqdgFl807WKFmcAGx8SDXESdkqwtUqbdnwZY1ubq6qrRtHmyXzt3TPRUvIuzHAiZCdCJ3P&#10;y7KPqseAgdaZk73hsQo2knDaJLzKd/LWVOjT9iObYmuPe7Wvt5+wg6snYyEUZjohRSgK59wUytf3&#10;H9yFXQdw9/qVd4gQ5+bmHwPV3X8wwwXTOLBfOzkx9eDBA+XV9vYHhwenp2faervo7xi/cW/23r1D&#10;Z08giTh5+z76SmPHjznmvKmGKIK0REA5rQIoWDBF5Ru/59tPPnPh+Vc/eenll86/cJl6I8G7vG7O&#10;y72JvtrGFmDt+eXVpZV2mlfrGlcWF5vZMnW1Mw+BsfYR3SH9wG9xG5AHQXYYxWggYmnKGa8PJx7f&#10;fXCPLeQGRRRC+tXevXev8evxjbuz9x8uP569/sbbgyePsX9dyBTHeXBjZ09CwRs9c3JM/O7UN373&#10;d8yOT/7BZ/6TfXmQDJylhTaiE0J4KHnqHF5rg0AolQoXUE/FUwYoOF0AO56mU9zTtikiVfRx06wx&#10;deNGGwMum1sOXzzff/J4z/Dgzuw8rJ/jx45RXyVgMmIrraPh1zlQxbYFYW4OncwXBvZRC1V0xi4P&#10;HjEP2uJ75jmwfcjJbPMRRHDihD2MBMQZ2itKHRJQCU1CQWAEh5SwIqVczTdcG3cf/0J/Om1Q0LJK&#10;BO8KpEeV7M5Jys0ttpMErjZyC9pYYGgb58Ut2KbVDR+qXUH8PTKmA4WNS9nXHMxDbTjry9nVGTtY&#10;itQaGf+a69PUSBtMfMwfqnbgiadioSg7EuF84jKa0PtvvNfL7yGf7gN4YBW/erUdSbtXLm+9+R4j&#10;1cyW2FcRFpKMVjI0TWqatT2BzikT9hIgk1O5C0RFYCo9OHLCT8T1tBtcMYsVRou4AEYbzlTCRyA/&#10;3EeRyrIo77Cw6AexhjBwedp03bACqv7FRllEhe0lQWdzeRW5Jye28qNWICJ3GOpdI9UA3pDgWGZl&#10;TGFq7/JQcAf8LESoqh0X4BNrkFiUtrJCyuNDi/ac+TZAUWy1HPAnKnWQsXRe4RoUWERTrDG2+OKj&#10;qTkA9dAKs1cFG1XW8zlb1DDM1aiScjfCMUH4aYuIE8IRgKCgjP7U8cHUoHEQ1JNN4+BI8gibWmiv&#10;Y19y0pWuVjq6GRoZLaVseOBsKj1FmZGVSI3JX0KVWWRauxGxhDrAI+ACnEDajHgWYn/kzIB8XjzX&#10;Fy1RWvggGXSiEjM9Mf0j336NnfDP/kXj5NQOE/84HRk4WBqBfZRmO0mFglfWcxmRJaLFU9KlRGCx&#10;SOYz2PZOjQ6rOz05+b//2dqnP7H/A985/Rev9VEFg1mrx29zWDcUwJ4uMOulxw8ffus3PQTW+YXP&#10;HpIvoKnhudRwtlkNwBQeLTAa93vhwgVOAsAld2EDcmZQUpifGH8EGsZP9VcGsZfsz7v37+CzIHvz&#10;7GyJrSN3bSfZpXLizpF7DpuKFkdLPXHVmg6CBy4ePPfLrzV96qVNfn3+Kw0ovB8+epTjub6jpw5j&#10;XSaFQ/IINlTWr+dHCkgR8SC7XMHm8Dw69SaazgCYpOk5B7ahCXFWQbrNLTAPRiJwZBYXZ8Fy2GUg&#10;SiRBBbbIoFITo5Jkhgwl9mJPFloWAG2gz0RTgLxWbkQjeXUguYyDtctfMgLWDKvDGeefSNul+5Fn&#10;1dOv6pL6qpo6IQ/0QLY2IP3+ox+cxe7+7C8N8moCALAhHj732AWU3NzELwVSPIXAfxZNxWLc8NIK&#10;2W+CE2UcNmZTXS6/mkADA4XEO8Oh6PQsZ7YKBHYumEu3b0CB495UDpQscP+ln9fiQoIHyyFp75VQ&#10;1lhH5k+BEPgvNxzZhMyxYZdCsdN40bYGHp9pDxSMwbtSFBQLEWqMuEdhbFHSA+d1xgv/HPVDqzKZ&#10;/I4xIu3nSUrytjzLKNuaq+/V/vgPr/X3br11FcFlkF/DVBa2BDxsTt6cw84lRcHQiI4dY8t+PAUl&#10;PRbow9lrmDkRWOfOIv3sBBVYjbPTM2wY7kt1TpTmnYIl+AhFeZ7NtbZkx4NqHuFsRfhEIm+2HJes&#10;mQ7IGzFEFdYKLuZqi9OzsAbbJbCPbwytG1Jt/qCnyT+5+oEqeLDskEy/7ed2VElOI20g4CJs4S//&#10;XLC+BNX8A4QaAIryr09cqlBV6T4pAV75QcHuYmX8UFy2Tx9LyU+6sJaTM2fzI8rRSigoew3v1yiQ&#10;i2yoW6xv2vuB75y8fqfrX/x/jgqOlGlXxCuC6egue3v6ubCBcp/7qnVb/hBRY0FzPW6PApwlsPG6&#10;ysYWRiEoL7kAPgiQKEU0CnfFyXO6QTBS6yJs2rY2EEgU9+BqZ4hz3kqDzPsByxq6ZNS95cYGzSy7&#10;iCoXw9b4PaGRdS/ukfyFgd3EtNwUZc6w0W3g4E+8G8FJOgIya7i9wwDJfUvrJdUg8TvH1cu2Vn9c&#10;0TBkFlk8jh4a5Ol9BELBrEPgfDj+iIpaPD6XDILeMjw8cnRstLkNHoBGI3qdmyRgfCK/U6TXvllN&#10;4UE3UVQGag9rkiSjtBRQpGijiURh5+CeZCJxqVqMwrUU5cyaFCCLP7FZyQXS+cwxwUebdGEwF1bm&#10;J+emx2cmZxfnAXHKo9ECaAnr6KXk1CkNHvXSUquQ4pulzNn3m8BnHC4ToggHoyXKhxLmceOFxI51&#10;sA3ckU5gkXnM9iRJKCNKtCZEcYNDCokEmr9ENrXYyixsJYZsGoXptkFug81ZXlqUD54vgdUMRyvI&#10;OPkglZhS3UyO5T+xIGmGgbxvdxTHEHvGOrG25BFYYRB9Fjg5emBeK4gOuotEo2lwKauwPzgjcPQn&#10;px75Q03N7BNKCdwsn9jTy7DyZtqu2a4lU8OSGJYnvsJZl5IDpwEs3MCVA0uebhd+5ODFCCyFkm8q&#10;JkB5RRo+QsYdtFpzmqampheW5j1Bat0ZSnEvFoDluyTnF0tXtwRGNs3O/KDJiqNUnEdUYnR+mBNc&#10;6sSKljxl2MVRPv36WK/AX9Kw+83PYvqw1WBiiZfICdOq1ESM2Ezrq7o/iJJSLVGDVlkQpZvhsuaV&#10;BTjj94XFhZnZGc4eyB1+qd8SDW2wIn3ibmmloNvHRNSKdysmRIvszIoqD5k/Ezbh1Aj1kEAqoQCR&#10;YqITy8uYYX4nSiYOwG9ReTQtzgAmKyEb23gXNIm35pen7j64++61/qOHMYcDxw4fOntq4u7D2PrY&#10;YmEufWkZGykM8qQbRQPqW8ZJF8Au+TN/kMKH7EIYK4lwUrOOoytdA9ITdUMGkeCI9lso7ruv8nTu&#10;mrZK/AnFXikqTQ0QA5fXVuA1cns4UVxxdJydRCHnxfHkhpvYxWRsTNlTAAU0iFqEBbREYJZAeaWh&#10;HmOb4CqmuNfgeG8A1Cr0mMI715Pg1tuXUMaooM1N+kHn5pG8lfbIPRLpr26oYCKUpuCc3lUZoKLI&#10;FmYljwU3QAUYXgnRKn1QqZYaUeIwSjOsKa1CCUE6CnMoEYzLHRae+8y6K6pYVhp5VyeK6MjxnaBO&#10;lhRhiEDj4ltSFGPC/Z4EBWfoSXAjzt7eZPg6sn46B5fpgLhk6NAo1ILGrlZK/G3dXavrjB7evHv3&#10;3vzsPLORyIIoS63MKffAzBN/qMEWTvIOgg2up621qTLQuz491zLYR6vpifNnG9ZsBFuYn8RFQXEi&#10;CX3lb/83NLqeunTx2IVz/XBn2tsP9Q+N9g8yRrbx4ezB4vJwQ+vUzdutW/sdpM3c387B0uTcaKW/&#10;taZhdmmOhYCtM/7wEXdNiZJ0ErIBVTmG9pJ1qBttBm4kCfHh3sMHE1NTnoXIQ0i1yQqbPqXZmY1H&#10;RHXzrXduXX339tX37r33/r13P7h39b2jF88XvoDrUlPL+fzjX/mstAmawZlD6gBoGgaVBktPn/SN&#10;kr309HTycQsLDG/Zg/mK6/clhtck6uFrsi0zQrQHaao0iCGlOH3z9vyt+0cvnFtfWKwcP3Lk5ctd&#10;I0M1iyu458G+gVJTJv1oZ/pZe8fC0kKpO3pgcgFGhxmmnBja7kiFyZmjR+CVztGioo1lMmIJPScJ&#10;iOliObIwgEvknQCpZLRm/kmDS/hUHRWSvFHcEKCEb9rXsH8AdYJAlleq+yttiimoxvvZexJmis9I&#10;Z5gLJVDl9Zul+IrAKgXWyY5PKwyYGklvpDOt5aukK/hVADsBKK4/3VUldyrWJv81p8oblYRCrJMP&#10;/sm/v8RotZ/71W4ySmm56TShosLmIej52jst/+gHlg4N7753k+Fl5vmEWlwDt2Ekm6C5itbFdomn&#10;80zBtjA2+wSsttYI0BLCBg8lgEuDvuNhisYQy8BlZYqxkyXMnUA8sRKpxADD8Ng87GU0De3qm5tU&#10;5pMYJ86WQeeoM+eKalUCV3ItmV/DEpuWIYW2ue7AMidBmycT0INnkNxxVDOCsJ5TrMpcsGbel5o3&#10;4FdpEGO9RB4bGqHXYV2SXKozrW3PGL5oaPp4CJ7p6anidIn1S78MS6RTy/Kzf0qeWrK+anNWTlRB&#10;0NIDIprDQkUnwRfTnFROa7YQLSF7i5gb8/NJIch61Km7pPPsIVvTjiE1erZ/pytsss3BkWHyriBH&#10;aAkJ5YTiXKyok+JwykUjWj9dVZsiG3GchtljFMqlDEJIbpbQQwLw4997j3/5n/9dL6Vrr8leXfM9&#10;bwFdrfTbOvdWSJQ2Q+twnNw1xGFleTQNDww6NZVEmIcObl5fi1T/1OTEg3v38DcPx4/2dK+cP736&#10;yuXtb/h0zcziM0I7TU0DA42gxo8ePvqmv3KL7fyZ3z5q3owZD1PMCULNUC3sNyRPQ/d6CPHavj6a&#10;s8rh0TMH/GY/4NC4/SB9u+SxbH5mzjrdKV/cRUub7IZixYIFsKVIqLWQMEXorCIaoS+Z50OyYTN4&#10;bc2nX3blv/p2+6FDYwwBZAfADhWszHAGEWWcBYWNDKLZCH2A3UX7I0+Zj6GI4r+KAqiLB3TFZlUc&#10;wcpe2smdZFKS2QPpA9631bb6fbXUYlf4J5JTT1iGtBB1HLTVNzLTAcSBPj3SMgxcWpY6sdt2psM5&#10;YtaSLCL1ORwOXEu7A8bKMweo7pym9CJRV2AHs6kI3DQ75LRsvI7240e7Xri4wHyIP/08crGO06AS&#10;QnhAYzLXYZJpFAcT0XoJ8g0c/KhObdG4hIVkxSisUvHRGlI/K/qYnOsEJProSBZglNyMatVhi6iw&#10;CprFvO1zIyLpMR2cL+F1V8iogI8iec5IYlXQLdfYnsa5iyQZH5Dao/0OkE33diBDsyBoUmIGUuSr&#10;Ycd/uCUkY5aeiUjL4/K6GbNu/FflEqv2a8DWAOPczDm4XoFlUWVh/u2ZMyzw/lffdHwQFB3Y+ASf&#10;4vLrahpidblDc9Kk0PzZQWFIK4IQrK1RSuT5Eion3qRWiioLyb83aHvkBlOD1RMw+qmlJ2BlkeLj&#10;Oiq2coHQUkRBki0nzafITtl6EBQqw6zFK3Wa1avlg4rSgThTYi0+jh2OFEPqHFm84Jglri5hcHEu&#10;xXlpu0isM43N2wliruFPCVdbl4+qOkECNqNJBys7hh6bHOCuRCma0HyVD3KYcVyj/5oIOTTBJ5eV&#10;BTdQTJuIwFYGPnCy+KnqRwfBt7bk21DnIEbd/97vnGLs8C/86qgdiCrwUE4FLvXTNWipSVnlBUgF&#10;Fq/G8CIerlUuQBueclaB60TyvBKpiylnS15ON0uq4xSbowim4TcEc0QG9iWbUUQC4xMJUbogfQix&#10;QwlL482tVLUjACCNtEQpNgjRSQACYkFBfTHW2k+n15VG7jX5zsRLWPUaHQRpAtqsdHI7iDyVaxEN&#10;/sC41fDYnIcLfVR9tN19KO5iXuotRCmPfvD2tm6qN/RFAjSrSLM/t7BIn8rU7JQgGS2c9gr4pPBN&#10;8PKofGBz+fRIClRH1XM7fsfp56hSwp9yFqwwchuGCoMjQQwvww3SYGRxS3abSHpYGil6xZ6H05xy&#10;pnJ7aD5IU+Dp8szLiikbjAg4Ck2ck21yohQFmH8dFjwrI2xUXw8rgohKS58uJY6XTZoKxYpql/QH&#10;gIzFxNwkbvXh2CiDj0aAW8trZMOT4AbU1sBUBmzyauvrqEgxjyhdHY3CwbTNJm/iFgiTcNbOZpFx&#10;5mFhWgeHlAt2GjgAtMXdsC8DU3vsZEKYW6V+QJXU3a1/SkbKI9SzNzQ+Hn8MmRCDbKsp36mthx5M&#10;vbRBIfMGWAJ7NLIbn8FclnTM+0bSQb0O7n0F0e3VJU47K48745nyVhGSa5Csii52KsfsJavOgRQJ&#10;tGD95/hmhk8QapYIUngSNb94pUqate5zD0vamXlWQm9WFA7op+ZZaeYdDhsZifQHFKifi+SpgQlC&#10;u4YNIAk9gKCdOomcCfUT1teSVfJZUDfNIp8CdlWL+/Q/H+MV+Chg92u/8xtw0q040i0RBjucWA4z&#10;+lNqoKjF2UBvnhbcYXbECvTJws+ysSJKBIrTlQwnJGHiFaVY+SenIoCipRmK/JxTjWlTsDycNfAp&#10;DicQoOoskVClXA3BB6NpY+0qJjK5BA6p0stVObjKkk69FX79rR7XPr7MQsX8zC4s4/f4CzadGHRp&#10;ZWXu/qPZ+4+6hwePPH8RYbuJG3e1G7xJFF6FCZ6k8dXZT4VhJ0anKSoNMf49jtxBGVAMiFHE5RTW&#10;DZMpWIh1nBjkzCxT+hqaW1Xg0xgf04V9tXHJzgOyhWrxAY+IJ4r/bYQ2H7kt82qj30xSK7ViKXKY&#10;4/D0iaFLi0ouK9VREDUDL790qFHLkCe1ZaXaqleX+qxE3ryms63LMd47+2SzsHIYJkguB1BHhifb&#10;Te5IBoGaBzgPwyiwTINFmdXmHsdKsuY8GJyvaZd9EGnoiw49S7i1u8UOkiGJ6HfEPozWkpsIzkZO&#10;PqAeRh84g+8BIuAv9Yj8a5SUVXoAsAP3dMoauUZ5FAkKWSbSKOKIDMwVaFDuLaU7K8P9vWfOnan0&#10;VdjBxCVsZfzrwgKB8RLh+9baphEYAigMKcnwSpMbEIEM7IM8R2MUqcLxk8cHBgcefnDr8quvdLR2&#10;tA/2Lt5+NPLShbOfuHz28nMnnntmeHh4sH/QYikNPstbTWtb3ev72+MzjUvrvV1dwM3AS1zlqWMn&#10;hMZIitY3Hk+Mg8fxg/cmHvBw3AM7e0DYEBzNNlubwQGFTnZ3IWtADMT3ctN3Idc9eoh2CI/D1pAo&#10;KJaycJhqZGjbZBGhEYXBIyjhDme5rr955dobV269ffX2O+/dvvLu3ffej991z5a2vpK3V+lLbqcE&#10;rsbZBiIcIkvl+zVkEGRr5plWhiHHSZXyuWYHctnkZkya51+72ru2J2Ymrl7rGR7u6K8ghEa+snz/&#10;0fFjJ4YGh7AENCYQLyIfzs4he+HDgJXZYOl3YQia2J8AhDJhkumM55LbF+ZU4lpFxGwNCmk0WFoV&#10;2orMUzXgKweX+0kVsbzQL2vRJTyv/jB7IUXQVB1KoqKKR4L45P1Vre70fERJmxg9eTafKx3DJNyY&#10;uPiTHBzPjHE8gyaSRoaii/yT6EAKv7FDJWFPDJmMqTQalWsNsl1ls1b1/jwvBzWvvATIcvC1KyT8&#10;5KU2PHIMCIDYUa7nwcGRMW754K33UPjKrdpU6OVljJp7Q4qoEBLXLWfNFY4EWyFN8GSdlqBOP/RO&#10;Wti0NibhT1ZJ8Cx4MfYqWT3prji7xWEuON2kkmUyKJlGM/g7W6T3MMts8zFYL48z1sDpwMavCSBL&#10;STw9RxiWrXY4NQf7nFJxNM02fRwuslaR9987IEPmU2Sc2ZtGY40DamxpSXO3pwkasuQ/4TlSOYtG&#10;DsTew20IEFtUrxkeHXZubIaXFeNpnmYKoN029EyLn0eNhEoasiCXG8EtaSmYbYOSPgm6SKEjFmWU&#10;k8dkEdxrZA7pbVoXiltfU1aPUhbZ++YGmHh2Igx0+mUhPiCiR8thW3eFcX6tfEIBf/E85mlMzo16&#10;vae+vEl7O8Vtkrr5hTmk78PmJiyGCOZWB3BzFGZys9qD5UtnV2AZfun1MNdCG9Qsp6wiuQZWWr6j&#10;Z9zbg/eHvybBWEWQC8cPvb22hvFEoEh6FzT1GWS0sjw1MUFmOTR86JkLz968OzI2fBcYCKTi/ImJ&#10;Z87OPHt2emzofk/7veNH5skUP/ObRzDIJcnpaCccPxgeHEXBgOR0evox2jaf+MTLo6OjUKHn5mdx&#10;MVwbJQWMFJqD8phUs2IQ0xpoCL9Y/DUSZtGcYFeWD5HZDmGB28Iws0VtCJCW7iFjEnprh41LTMQj&#10;dW61HfLl55aJQ+4+PP7cc8+BbS7MgwTOmYdBesI5sQ85Ehzt+lrOAGSh+ho6MesoYPCYFLLMJHRK&#10;TBGmque02ygL3IB4BRCedODIe9PdlSEAu4iS6mgKF8rtUWa58EDlzlD2i5GxJ1CP0AJiBcMiGRH4&#10;LZ1c8v4chitD1575rT0S1OiKEnUY0tCx7vT2lN8cYAW+xi+g247WzR/8jnsvXVr69Evrl86v//Ln&#10;Rv/kv7ZwSXYftbcrHBwwQlKDGgu0uiOWi1STU6S4JKqMHBP08ujaI5/nLmCpFIsXkbBSiUvbIepp&#10;TCqgsihlo5XUkZ8iFBRAxHVbdwGVOCCc4x4VYk/ne3oADMnwlbwGsIlUXFQtzbk+Uwet1DpqIShk&#10;wGmSeVh4mlL0EsENGNEYKQMtoXYMjHHDab+KlkYrTTqMxwEmnaQlG69wcnThwYxzOlMRRvGLA49s&#10;3sr62jd82rX+0hstRHvEriuMuImV8GvfQZl4AOlXgRDJSOcX53HfaPAV1IdAyEeZ7JQVIGzhpmgk&#10;hP/Cw6pjoDORT7PTk5G8mF2aZcIsZgJWG0dSWZIyOjhGwMYKrbZxT7E/BI7J9d1HusHi2vOlZEFL&#10;O5szYLYqyfm3AhHnYcXfKThMmBE7AM7CzAGdoBZM2cFsKzG7UkYqbxAw0/+Jh1kH4kZjSfRfQevK&#10;/wLVld+ThsfMle2dwCO90Qkrcz1EnCl/cFU4nYxNANkI8T/fFHTgpipdTCCxgPR//7/eeDjR8ou/&#10;fkj8SAiGAu6m9G/RQbmTsLVTnC8YZtg9vDJKcHwFXvYrZaRcnnFmLlGuvSCk3dOpXsT8M72K+orH&#10;qgpwstt30Kcu+lz+GR8EvMydW9UmcBWuV5+RE0pMAAWbbxLQ4lKd6xQ0lA91qWlAVmlCzpyRD5OX&#10;F+Yi2Ykkq/nT/hZTZfDIlHUpfygHbOS7g3tFDc3JZpb588h817zFphJwOlnuzo7rMvpTpFjpG2wI&#10;YygYKnrv4X3+yzUQQ7a3g2X7ELEZtIlQG3BqxdpashMh1Hj2MDNTnZTN1+rYG2Z6xqFYBM0jS6im&#10;RdMucG3OE2CUeTRJsw2MP1P/ExcDSCOH4x3x3Wn8deCpJxDAzmqwK8MH0X7BGc+5BsekkCQmheAM&#10;1fc8ozItxD0Dpyz9w87isDaUJlbWWL5JWLG0kbqfyeEsHALoSShjS0jitIIbrT0WnNEiga7EdKMd&#10;4d6yQmzPRZF7Mh5oxFa0snu2tje297ZkpSAB39hAdmF/Sgi7qWqXFJG/WajmCnVP6rrorMUoQ3JP&#10;9saA5jZ4AEMDSLtS0uvQFWJwsY2ZurtTFa3SxyUyI5tgem+1vMtJ0JASc+ArV1eTKhcOoMNDWCDj&#10;FGo/reg2uMxGFCZwwnmUoNjMbBWmXu9uOdW1HM+UV9Npku6EAs4XMJ2nzyvI/KFRE0SVk87mMGQr&#10;vSOpV6Vgj5hGQjUuJjYh9F8fPf+jD6A4BQwnJpE5JXKTnwJ2H9r0p3/42K7ARwG7//xH/yVdnliR&#10;iFXYNtJAdbO7k1FE6C47Yg/JAyI2TinhDScMm0WoVKRM1QdBiTMJHrAETH79a0M9NgS6Mr5BOnHG&#10;hKXvp5XRqEkgoYZZD7cHwfFhNskbg5HqNIPBbePlMunSl5DJCMsk8sD6KqPA3Lo0zdkZl0gRIyEl&#10;GEK3LGYTVYT3aCqBaD156w5wFaZxaXbu5b/1zSMnjk7efUh+yPul6JjuJjWCqInY8AsQhcfmB4s7&#10;0X7ggBMwEYcT5JEREhQ6p0OAKymxYkOx4uj7sI6WiZBmyGg6IzZ7NwBEu5D06amgxS3dcGcHDKmE&#10;ApgrHDWVVcJyjKtE93ShslBElmFMwHDfoyEAvMDOgkIqlJBmOYsFF18ILsb/dPGkTeqDCdhxwW2d&#10;tEQ1EvhzL6R+RJnwtvhFSE58rVadtaC0KWTInMtSvEiBORJdmYom8rJaJF4pbCHrXvJQojFjn3RW&#10;mmeWNiuQI0kSce/VN9TxJypKBEDwLceH92dvCDgGpwzjKivvBQhESsVJOMXvpNRgAzwckmz9vehn&#10;yajre7s7T504fvbc2b7+CoAC+Vd0FXdgZTp+AVrojv2DCmlvyyKpVPqQ3OD26NHD9ZIUdPX2Atg9&#10;/+KzY4fH+LTTA6Ojjd2rDXvto4Nw/x2JBW8chzYxV6lrql1am712ZxC52c4ubob3JyVX7YgwxWs7&#10;GBkaIbywNLe1TTHTCYMbmzfu3yFPQLOhrbEZzRAYJUeOOiPvzp27TD8sIDiHhTx5Ynrm7oP7Dx49&#10;BvbmcRuNJXYOhUQ+mn1ATJKz0cb0JJ3jRdirzI1IkcuxcfIY8cqwEZVSotE10oe2oAa5DlAiSaKE&#10;8qsri+KD0NfrG43wVlCBJPQmJFXaWOJGOPYUUQ+NHjp6+LBItmJETQx8ZH1kxDJu5s5DwKGOseH6&#10;znYmgw4wY8thILttzQz57SLbQe1YyN55BkZyvCecU6cfKFyyyT8Zoj1phwzUEz5d+qzDz7dEmaDA&#10;XnUlV6o4sBGF/RIRVXHbPEHr+IMnzhEu1ZZwBeCTP4hAmazahqBYeIjDaraZYLgRjWSzLz0H0vMK&#10;nasg/MaH+Zgk4zlBXoQdHzwRcYQ0LiSclBTj7NrSOOMhlVkm7MgPFrSv1M/LAbQsId9WASOinU++&#10;wPCy2jfeAUrAzigWyXAeukf5TPYUl/fGO62vvrj54sWt195qLwmPG1smhmQBHjKcFLEM8Ttpuck2&#10;ZNiVuTuCbqq/k19omXklRp5NgZ0w4izhdhgjWEvstVdo1uG+tBUlqoDarqjjp1uWxkA6bnQQbkt+&#10;husmQM+CEROzTwkfqf1zHrnadeLdvV0ukr22njnHeTQC/Zh8f5bLtjskZiGpWHiQlJvcQhkYAKFs&#10;k6cos3sXELNQ4QJI1tagw+oo4nAeqaAg7GJ06/BZ0bHcTpQJiddJ0XVeqOkZyasklUHnrkF0i1yr&#10;1H76+7sj3WCeDgnK5P+gDryMNzT0pwte2XjjXNY40y0tLfCJAHYoEeFAMwbOFK6IVWeqoHOfuEj9&#10;L+F7XyUzY1rhUwhhiHXSlUyjbTeBubyenR3MGkaDLNEsTt1YDhBtVvVtzRvf/+1Tc3Ob//Y/VFyG&#10;jKPheqATBJ6TdMn3DfutvgibQpCn7rUwO0vJDRFPHjfuaXFlCcAOCFXiWWgL8KzZ2MeOnTxz+hT2&#10;5A//bPPNd9p++/eWPv1yVIVAD9fdCXif3/mjC4jUcr6gk2AusAbw9FcQJ5qepFZB2nfu3Pme/r4b&#10;t27OLS4sr69Pzc+St/FEYc5MzUwzIpYzOwdXExLSzjb3RgZGexLdmzov7ZdK8MVnRP+KulpyMnt5&#10;SkIeScHwfFg6NdqaW19/p/vVlzYuX1q8de/owEA/J4IZQ9yeJQFWJuBydnUmTVutVIKDO0tlT0o9&#10;lZf46hSjCuIT18YYGgapJIWqozbmxqPStl8dpSJTNNS/gkfovchOCos2nGGeC26KNiXSGDk7oR6x&#10;8DQF4ztkRpiQ8jTshGJ3u6MIS6z3eL9cGxuzu3Pnx75/8oWL88+dmz5/SparbB3Rjfo/+xKCdIK/&#10;fcpNjXBqeJT4oLyrp8Bp6PQO69R10BJCw/vuY1wFHXAH+8try2wXXimm5Fk0+2KV1CRrbKj09h45&#10;PMbX8ABqVgNzc7OcOJQVOc6OJrCRUETSg2VflQw7tPN1lBtr8AdtsxoY4BQ7v7itnePK0xWjACm2&#10;ZZKWMaMcNn5g872VjXWOrNpJJvN2rHEjWG8WQaG8Fid+8DRZQzBxjomVSHbX/v70zPTc4hxYHXS2&#10;on0WIMwKwubWGhPiv/Xra5+/uDI2tvXKyxuvvrT5R1+weloo2HJaiqCzkgK2eHPBSOcq76DqK1ZV&#10;sIA026BmdwdbEy6eu7GoKBYj6S4COYXMDMIRwrvCT1h5FQy8oJgRHQjGCPNnwTgwZWOz3P1ASKxP&#10;rLUYkw+DNwCU5l2Mx0piXZRMk3OXwhteprhC/XL0Z6yHJe7VOGBk9iCcrhZSbfFu+S0GsM72msSu&#10;lqbSilvdzPqt7ORY3PRGxJcVy1l+PF1y6ZHM9/kmrk2FwTo+16J7CuQM2DXkBGuAFobB/Kkfn3nu&#10;4voz51aPHl66/Ozq+9cbX3sdmV1AdecRs+xZjVDnAIzSNF12ZthXPl7ddgQxWHhZ4WKq0a2z+q50&#10;sAzG8HE5yhFuAdS0NdwQtbSFGNOivEkriaC7TcTRMmaN1TFuVKc7EAyoh+U/05N8ikBz6X4PLsNP&#10;8eqQs8L+Y7Ps7FFDX1lCPmKr9P6nIB3wC/5RkCZAZtve0QITWKGvAgKUkTV7jI+USC5VV91GZR9K&#10;o3MaaYHOxUl9pc0xK6vrXPkDxq5NPCY74xGENJDJYLrFTk4mLjDumIHXfhWMWhYhCLgAuJEJx5cD&#10;5cSYBsXjNBqblKXMbgwjUc7D9q0yM1n6qv1G4T7wxf2nrUdyK0Q7axlZHJA7LjWq3EYOrKv4Zn19&#10;pctCOnhloEYGX0DbX0QX4tDwyL4zq3U23BFXYkk01H6eu+dPhjRQZh49nIMuU6GYshbnMtHEE9lc&#10;Vpo+UJtIQa8aPW5A+liytEAURW8reXYDkXpUGyxM3HgWBowR1jB0j1vnZll3Nhyye/T3pqibiSW2&#10;U5RESQufgTnp7C2jY/dlUQD3swKVvn7GsQ8PDfIZ9koTRCXEZ00EhdOqxMZkB/pj0ZCRYpKkGBMJ&#10;VCdFc8214sIA7/Qj7lUbz3ncnG7VmRLZGndlHLM8D4Stw8XNNwV/3ULUosSCTcyKiytXyzdkXm9v&#10;84jvP3hAsm8VI9R4CoAaUh915rxFbjvM2Si05ERiIEwnS0UidVovDF4nxrypuau7V572U8Aua/j0&#10;62O9Ah8F7N66entk8OjCyn0AEzSAEVYgUzt69BCiCiSSx48eIcLh7BGYorgBCS48Moqom04Qo4Kv&#10;3CaC8LZrOJNUyv82uQqGb3Rk1DjGlNgeE9V8MFI0MO5sY3QQdhH1V11om6CNw0x8Za9fogcm5uDJ&#10;8Nn6kdCIknIxSEGNktY22oWcSqbvrJfZq9olApkQA9uhNEPrEcrHBMGAp8rK6NiR82fPfuqFrr4K&#10;PQcnXrg0Nz4JuBjpPiEl3Wpsi2F/qn78nbIXppyLN7eshh268EROxhZ+Mx7I15RCBBKqVeaPJi1V&#10;RKtORk608RIFbm4spkEssZIKngHBjAILe4hKBe+IVzap3pM5KCLBmL+OLpaaz02/aujTBlzWoMxL&#10;yngjdQ3s+4hpjZxRbW1vpa9UMkHEtPh1ddNzSJlNoV7BbeIw+Fn73AKHlZDK2C6ona7F72QcHkRo&#10;o76isWXLq4Uj6/k6Ne2wFxoCmD+UOlwwh/wK+FD9T1asShAkSUZsxQ4vloKgyH6hoFJhHlVteZ5K&#10;WW8fTCa02j1B9xg+JYuciAqvRllyn0LxMu7g9t07k1OTt+/cRksxmnz7qvoOjIweOjQ6Njb9eBIg&#10;+FN/5dXRw2NMBThx+tTk+IQjAhsa8W3f+M1/7eSp4wT+h4ZGv+Wvfsu1195cb645h1/Gdc8trk/O&#10;Phqf5IqPHT0GFM2V4lxJm0eGRyhUct0cDEIoPpEcVTTNRhicKAAp2MXGg6kJa1kb6wxemJqZITEj&#10;WYMGf/fO7ZnpGaIlvoO/JOy5/+jxvfv36KzBWxbgCHzURxMGPRlgCf15OkRLani30v2hC8e9SklL&#10;gct4zaKWeyODO2RMqPMMrTVqQWF7pIILOpayGCM+CBp4KY9ge92eCHgOhJQiiRAP5CYoOU/y9tJz&#10;zx0+NMpTg2wAa2agMhCUv3VwcIB9MXXrLrE2vnjpwSOST3Y5WwgNIBvq99LXtrvX29NNducB3OPP&#10;PRxwkhJCNmZWpegnH0cGQSLxIn1DaiO7rUjKpEjunrTK7Qat4pXJ3bk3sHXlP8TuQlQoWrvuXTSV&#10;0hxAzzKTHMmUAOxQBzNH7uTjCHk8XG55AXhCqky13rNmng1XGix4Q2UBYj9yeW745Ayid+xr5UJk&#10;Ppo9lug9hFVpHwJYEZopG53fonddBemM+kOyK/lPGAd7n3qJIwMqx6RL66XmmHv74M78wcbesCAv&#10;P0PUdfBXXtr80htt8uOcFdPQj6aM8wcws8p7m/MH+iywuEhShLRZZKrrVA648pJxkf8mMat2ORUM&#10;Imps3nOu3eXMVZe/eXZFIhTQUaDH0x47gt3kkQReo0/ZvcZP0AHBFXK2MPtMOymtFijBaceE/jPy&#10;OImEzd8JfCPSjEORX0t6IzyBCQ2nWx2C5mbnpUb2SXQjqaG341ZnxA0jzLxvjkNfn7sU/FpxnGi0&#10;l+Ax9ZvSvui5Y7uStHFmPUSh1xUKia4y+q9sRoU46+vRByCK9pymcT/hvuquJuEpSxBkc7XMveAC&#10;0E/n6SwszAyPjDEQcnLy8dzsLCE7d07Ujr5QBh+nxbqhDpyONdBN/v/Z+88gTc/zPBPunN7OOUwG&#10;ZhAGg8EgkQBJyWFty9mUZFuSFShKVJYlb2m3anerHGrLtV7JspwUKVuUqLUyZdqWvZLXphgAEBmY&#10;GeQ0sXN4O+fuPY7zfgemvv12f7jw4/uWaELQoKf7eZ/nfu77Cud1XuflkEcBKYdQtnew4iuMxWRO&#10;aJ1BNj9K8gCVjOQRm2c/XQPNdqtnTjjW+amLHQbLauHYxWzKik8VfOTfkpi5Gh4cezA0MISnmaku&#10;IoOHvYU4gGYBT8BxpHiwvr25jNY+kAWr0dR45+m7wRNd1L3D1sbWlaWV//SHh3/4xfrHvtzyymsD&#10;z7zS/ubVUWhistvkD1bwg2wQ7A8cPcL98THabYfPnT1Lz/BbV95yBhDcw2qVdJQ75yUjRcpqsAwQ&#10;j1kQIg11+MEBY6+SHWnO5PuwI3b36F8tcEFCF09wcmn13Yg9/M30BxBFsID331vFKT/2ZAvKTeR9&#10;kPvAKGWLeKjd4Tq4HEBdX+qGcb4SMIuLSgrmHi3ZTPH/oH2shwrdLfYZ8PfQkIko4gjVGvVAmNLE&#10;ehW2QmYOuEl8yba/cig01zbfQVJRyBwJC+nt9lzbiUZfKuUaD7hbN0+9f/Bjn5gBhfzQg5v3nVXy&#10;SWaibVx1P/crY597rPGLX2545gViJLrIt/gt2DQAZ9w1RBunwdS6xe2oDZllm+sXFXybwRFER4w4&#10;ZV3eSBmIoV2LlK8tvbWpCHBVELdCOh2dgW4eOB3u1Gk6cH/KL1KxiZuDOAPGUUwccWNoR3sYYDzp&#10;+Ojo/OIi258hAzg29UbJBjPolgXiz9IuN5l4Y0GCe+MWeFYkbdedekIpApVaNzTwMHcv4TdZN7wV&#10;VpYWDj6OsciEW7L2gtNpwM1g069QX9/ThV9ueO5y72BvVX0P3k5d3R/74P6HH975Y4/uP3t5IBZG&#10;b8tLdA6v7xCATrhkl8AkODjAInUUbo+/xa1Y54BPlLlLIqKErYIVgttQ/oiCk8G6vOwAq7oZo8Ty&#10;2NpZytexxUFYmpUOyfbO1mMnuZA8rqEapMjOXgIrWXq0CrrlRaA0wlFICA7ij/E7go+CQ2laDCe0&#10;xJPCbSUArEVy+XOY4FavrVqxX0VhAm0ZGPPNyOuhcRbWdnxKPGFA8/L7Ri9AANYHSn2Y14ov1lWl&#10;xmYJjYkENMu7pZm+Zfnohz42fd89a9dutOOWWbf/6X8++YUnjVu4fyaOcDVp4BkJxSXb0PJC3SJ+&#10;NbIQvhxrjo1qyCrUq0KCDFw9pjIVOY553uIviotPlbNWNgs36pa2hvGtBU7sjUBYaIkELdy8aL5d&#10;vR5QNiEvMd4QHhgsBGNU7sL3rqpAyvVRZU2LrUR3PFrQjHTlpzavNY9TAzRvb4dFYdTH7/MaFEIz&#10;CZAbJf4SOREcIm+FF+li4yaoUqRWIWZ0eEgNGxPHtuOzr167ioZs/LkxjO9FtL1loK+fasoy5Cxr&#10;kgjFdPKJMWLKq/FQPLLynjyFA/csDxStTwJvkERcF3wO1qG6uAhsVNA6nT7hnN3T7lkBNlm1GHMi&#10;AaqPSv2yV1LdkdyO9OO+T2+/BR7WYhi9upWujY0t9Krx9fzoSN/QUHc/j63MHHBbW3siSeE2ZVSo&#10;hloAK5+YAS+5Gu+xwHBZRu8t58nCmFs6Wz18PXKxzemZubevXsUdA7ynMUs7IKuu1LaJxhFxq+Bt&#10;9f7qO5m9uvP5+CJ0Z2hUJEoTw/hIYbQISpYWjtwYi8EC0og2PzuLpzh+9PjQ4MDE+JjCo1mRTFdS&#10;Zdj2W9fKoK5A0WzCwlzxH1H+g0XYuiuQFaiOuGk5j8iGGh7QL5Kwmd9Sz4jW3eCwaBk6D9JN5Qwf&#10;TEFuzBjo1j4vc0FsC+GCcnA2BIsZF4Yd5kCR1aMSgBFjhJSl7FAX3XiSCUWKrSE49zYDuwgUFPow&#10;KKI4ZXJKBI5HBkyA9EAABLNPedDt9wG7RM7vf311r8BXAnb/6Utfmhg709s9tLG9QCJBeaOrq0K1&#10;mZBL+oD/M+uAHxyToZctbtIBZOE7YACMORzEg2ZQQ//AACEXEQDUIay8JZaNda6CXcOcyeqC4Uwk&#10;ikxJl02ypPeEWjYXhDqkVSD5XF3htA8Nkv/Tv7mLUqa9UfkyNLcTVp9XLAhfxG44hMFBYrs2boWU&#10;E+kBOsVw00T571x+uXviSGd/7/WXX3vjmRfv/eOP8qnvvHAZ95QIwmso2RYLGCqH3U9EG2psCXsl&#10;oc44zoit1vpA9fMB7FLMNyyhZEcDVn5QYNNhi6b6yvCxcrLinZJRQC6XtsTTxRZmMiNkQ0FMpd/1&#10;KGHrFMVcgawdh9G1UXC2RmpEFfWwUpBUNiepM0iQYRPRHxpG7e0DA4P28rbLSeSvpmZmcaj0C/PR&#10;9uCkvxIlHiuuYmK1BD6Oy891kIa+Nh6u8LZMxQXxQhk5kEiYoq6LU9NPAXgtlL9Co8kCC2PkP8LQ&#10;KUggoKvqdZTBwTVQZ7Bpxa+k6Pm5pKuWcMVBC2JX6DzFbaAlUaaqlVlzhGaHVI6I3/la3TSjIN9g&#10;lYg52Iq3nb7j2MSJu8+dO3//A6h3PPLhj/yVb/joxJGJM3fd+fDDH7x+/RphLB1EBiXNDXfddSfk&#10;O4SxWhogAe1uTS2ub1aZn2BLCvNMOzuJgZhH0Y0ubG+vC6wYU+PExATvmqDIE9PcBLMPUioRBpuL&#10;pjBCLpwxArpEcyxkX1cXP4CI4JtvvX7j+lXaYLnJI8eO8tZYhNnFKiXQqzduGPBFC0NHm/nCrkmh&#10;l+LIUT4muAEIY9wGs59U5TDys+ieiBrfmYnEKoL7EmmsSxCZaDuCjEkJ8mrCbMT9E0WlmdpsSpX0&#10;PUAc5OoMqfcPu1pbjo+O33bsBNv86pUrAJL0l/VUOtl84Oz0KkC8RFOfMjV5Udex8c6JEbun21uW&#10;3roC/4cxdBGXqqfxd3VpZbiv78zp26ir86qQx69WF9k55P9MmCfgoP8tky4FuHjMIt0HUsEfwCQT&#10;aAvfpFuoJBo5KiWNyRcsq7IDPR35cuhtIvJS3y4MHe6QuJCfTLaD4JQ02AL+JZXzY6SfeBIkQHC1&#10;EEoE08l9xKfK7gzrqmBXpUSfHCxj+MR2Ep0nzcrManOsVMJrYFdRyuPirU32nvsDwRljcqTZfvhh&#10;cn0Au2bydJMi+8vqoXg633NzPbFmw9OXOl95q+Ph8zsXzm4+9QKyjGT/ROF94hpFlr7kfmBecIoT&#10;pRoZK5GjnI5afhXVjsn3uAGst3aJNmG/LOQSymX4l6tRCIZOJIxUJXeZU1pSPWWb2PWWPQrJg2WP&#10;0iW/yUVKTpv2EyEK4kfWXLNjDO06FB5xEJCEx5CgU0jPi3Cr81FwkLmulsJOCrjUghHcNg0aIyMj&#10;eI3yn/bPNtQBNQlJRvKHB+jvH5QAwP9W13m2mg3RjBsEE8Ga2YpWoEIlPMqG4UsLFUaARLyakrqI&#10;NpthHTZNEOSQYHyXpfs/+0DmGpEoCi7jE0eo7a+sr2mnDusIeFfWUCFjgPoB6f4KDUT8YWcf+I/J&#10;TvMry2QOC9Uq1mFuaWU1o4Q4j2Oj42ywuemphbm5KqP9OrplANQzKWKAjlqWEP0dupqWl1d+6m9P&#10;Xb1Z/09/uVf5L/254I7uI8hjUHRBJzijvOhIz7VAPIR7QA+sEvrA+uS3CdWxpcIhpiR5o/Q/bm3z&#10;iinmc1nsIfgs4BKLz/L29fax8fr6+3D3bKqyP/v6+vnl1197FefE2qJNfmz8KDqewHYvXr40OXUT&#10;kgGGAQI4YCvtRdwur0d3LNC5TWso5YKyvB7VcLoVi01BwlRPDcqCjrrgvA5pffYkug1ykDWDPDhN&#10;Z6Cl0KaAvb/8NHBiG4KuMOxY3hqA7uVcKd9oPOOeWq+2QOp/Yxz4O5Us/JPOL5zUfEWMXA+WkiRb&#10;mh0ixBkUPAUIv8JaN+OlsBnjgytEptZBj1owcps6RyUo7+tczE0GLIWNIr2aLmpSHxwcVxjorf++&#10;b5195ML6Iw+AYRXCLhO66v7xLw186enWLz3ZCkhX5MPcZaqhKWfBeUku3MLH8E47mS2WSRMhZQlY&#10;F7kBXj+8GRTWJOMgebFj0VQuG0J77OqAR0H/D9oc1OJ6BZLaXpibZzgySyalpbm1t7MLMBbX2Q2M&#10;19nJQ1rrjYWMm68xixE5IlOlbIIoEsuBweCBFI+jw1SuDzLK0TOx4565QD6uPLGmJn6G88VqmTAn&#10;IIPho3duVfaLGyJBPTbu0UNHH81lqEYaA5iP6U2rBSfZJJxlnI66Dbs7X3yi/sXXhp+52P3YUy2P&#10;PEAGXvfBC9tHj+w88Qy9uk4eZ8NkvUoV0meBP8k6wnBlFxI289GYVrE5KCwsHEW+eCei1rVtZO+F&#10;+jBq6ZwF0RNC5w+2eSqEFe5c2VZlcETodTqmqBlELyWfG91GqmGEHEjTlN9ZWVkqkWFuzH9zt+xe&#10;YoyyA3OF6B1EmCz0zOCXMeGFilsWx4XO2REYChyUQgxIfvmmnYb+lj9d05axodyZPIZGan4pFAJS&#10;pgisjRFFjxBCW3jQheAYP1oKsITStsETXP3wx2e4/t/9iZPPPt/2xcfqnn7OjcCxFW10GlI6HBNa&#10;snaG1oTQVnpK4dmjy1NyXZVIgosFGTZnYfMRBdRcuc+E0/FibOSCe9a8ehaqeGqfj5VJ1FvGeuZD&#10;nJ3tYdFnSVH3ZvbRXpTDlXq3MTTVPkLnAtDT45hH0HC4eRIMRJvaRkXBc81YMxXNjgzlFFsHDQmQ&#10;CouNX2NTxT36xQ/EmWir8Kb4QlBYLgXC7nGIhWf5b0zemJ9fIDMgF5icmhIxZJmNAbwrPpTuJcRz&#10;+OAlGoCSqNhcxUay6xx4RaywhImYOzYtd27FSyeqiVIViZERNDfZMh/6a2a7R8mhkXMHw4L7V3Ta&#10;sh/BgHyLvL4C5DmJSBEDCBylNYc4KpmDhYfkmaUNYmJ04sj4hJSOGH3yFA5yhCMwF5BP4c/am0/a&#10;pZlNJsVn2MW1DyZoGzjLq7JOmPJO6cEWRewPj1fCMUBsgh/rFjvOWg1Uqn9hzRQWd//zCkhkHajN&#10;awCg4+cLE59VYjX4mcRIhVBmRJ3ojtKaB9CGX5DT+CUuJet2ZUUVqZ3tnh7cJloz3Xws92wBb2XV&#10;vDfEPWm9CSmjzqTOgFFViyAlb4zLrq4vY2ww7xATpa7U1/cySI1JSlGqpAmMh8QF0oCwwKy9mekt&#10;BsRvbHBQWCiQbpl129toRBCkifiXac7M0LNIGRlZIvN1jT/RkzVUQiYCg93tUtohj7ZcFYuhbQ9k&#10;SdyFt9ZGFngy4XQOrBZjsH9gZLCPlh2WAmO6sMBowHl60d4H7IqVfv/rq3oFvhKw++wf/CZBNmHQ&#10;2uYMZp9WJHA0kG6ONrACekaJqPQg5kVFjTvK4dhH9fsTtxf4DNOGnh1cXv6WaBhDqldWV8UGeyzp&#10;8vpKxgMAS4msJ7FB5kN6vJUo0wV6PC2Ybm/CjHAaAydbwwrVmrHopRBqPABv3wA3kXoqitRqSDWT&#10;5KtyurFBSZ/r91R6NBz7B2+/fuWVLz11/Nxd/RMjs9cmn/zs79sZZBWryAdo0B3BpjmRREaw1NKu&#10;flMRFY7rgnCEhVWDz5znljuRnRJBKqG+FDnx26Xv06ZFHYQ9UKwbgIrS0egKhezNR7lot2AGroBX&#10;YDiXzilgBE8X5fvCl2YlKdL2OpA7dlmSfZjnRShaMZ0wO6B6yVlrY355PyEgbp5LEfrhUmdnZ2bn&#10;F5PEqu1l2hw3htcqYw8LJJZ+Q9M5mz5K5TnivKpy6TO95dTeNLxmosp0FFRRxysAl1gnIYiqeLlq&#10;oUklBApCZNUFLkR+z4DvgCYgVHV8qlRhC+xRLksDLh8R953kPdE4DnWn4AY27KbXBKomGDD3BdvI&#10;GRl1dUAP/T32/RAmn7v3/NHxY/eev+/06dPzU9Mf5usjH6H56/TtZ2CDvv7GGwcNOGCCZgEyhiPj&#10;MPkfpaTpmaml6gIaXGxXToKgqj5YWArPj/ILmxaWlj2ezGFgrhMzPWxVrtuu213e3MS99w0OoCly&#10;Y3aGfliKa+QUiE8dGTsKnIpHjIa3vn184milq8ftfXD49uTk1embiysrJC3ELrAzhGoOGFRH6diV&#10;IYJIqHNA5yBoHXQFnhjiADmBDA7r9MZbPFQLCBxtlSHdsSaOpaPzvY3JHBXOWtLROFHL5m4ogrZ0&#10;5NXbmdiAVOUW4aAzfA/rhvr7Tx8/cduxk2SVzkhcro4Oj5F6cWDhsAz0DQDxIrw8NiLVbgOZocm5&#10;tt5uQsLW0UGIr2tTsyk2ul0R+OAjTScaGTlPXNoLfHns2DHGAjJ7cWqaORvuGMkjvHpDUholbM9J&#10;H6VSHzm/JhGlr6jk4wkGeIoMrasF2aWbpWwl40LPixFI5MASuxslByHSmu3yRgAgHGdRelKSglj0&#10;hiGllciu1UwkPSMWSTRftm12eI16K0mrptrtH20BKC2HbPIys0bb5W42/c+T1G6yCL7UKsxFLRiF&#10;6fp6Abv6/WcvNa+tOQuP48gj9Pb1crqVM29QdYXLdVQaXrsycNfta0+/yBA30La2NCTSM06Wzm1Y&#10;z3QUCm85J5/7lyOgnlWFKchYhu/8hjeeerE7tA7IXO02bDn9RqHrW8GYcZh8vR2kNj3O4fo6OU6R&#10;byL7PVmf7A0FOkW5o10dYIxbZNxAASlYQg4di7O6ApMlEwMZC6CkHa0ogK2plJT3l95bJdj5O8F5&#10;3zO2poD75EicAntbdkC9InAmiCMEyvNTPSKU3FzfkiDAOWKXtgJlOueH1IXVraEGCalpEFaaCZm8&#10;ltZBikYtrViPDDKrY3Nurm3ubqXG3ojuOzn1HkkIi5IB6HbfyMlO2s7y4s2gWYW/YCsNOc0AJ39o&#10;aHl5aXF52RSa8aOc2WhR8xhkD2y/6PrA1nFmqz7xgMxhE3ZCwZJsaneEMWDNBueVxaCQwyKzLMdP&#10;nYTIQ6I4MzvT2rL+1//C9Ttv27o22fhT/wLSaIGFixmt5d8l8Xfzl62rlATjQcXs+GjQCkVpfeO1&#10;GaYYbE9lmJjF/vNFiWp9g84pcyfPBoJTba1w8CWSA5Ts2f3Hj2IeZRavr9+8eQNOKAW8M6fvQDcD&#10;fO75iy88f/Eik16vXHkbITlgSg5gmR7OY7IzwWHB99mMgIDsn+ApgRKi0FfodfyX65x/l5oixo3/&#10;z7NwG4WLVBrnuQ1SOewBuNJHHhWd+sJjkjGrS0uYYgnp1gNomgub0pJbtlrhlMbCODIh7xp4CNTM&#10;bVz2pzbAc4EpAVS157HktkmVbJIMvoLEA9+w8TFjL3krInpSeszseViMQw1dDErCh+7Agw8ohktk&#10;67Gnejp3vudbZgDpPnhh4/57Nko9izf893+m60vPtD15sevpS86aUP6cTNh+px08tQp/lCGFFsnC&#10;4E0rDwdhXbgtmusl5TOaM8SqJxllWq2wiLIMBjbeIS6Mt7Xuh9pRFpguQwDNHtPmuUd+y0efvv00&#10;kRh+Ynpqcn1tmU/BU/X1OK+QibQRvS0dDqFe5o3Ds6DUygpPzUxzbWgyXNbhqqG9lDceNhvgo/Lk&#10;JSa0LzJNqbBDZN+n578gBRxGLFuJPYDI6E/HcyE2x9t3mDvPAvMx1rsoxvFjAKgLq6sh7uxSV+tA&#10;j68CW3n3sadaP//lpt/6va6PPLzzgQvrTzzLuaOmKwBU/IsLJE/NoFk51AjwOaNTlq4m3bR81cEm&#10;3CEq9YiSsHe9f+tSojob25syg9DcEux3j8f4Fz53TRMqm8hevhJgh8UjNCB2icBfWP9sBRAEp2lL&#10;Z45TMsIuhdlMZgR+ZdwWOvqSxzLNHC1/TLGdj4QSAL5bYfK2lRHoGCVVvDKQ1M6ITGZgUxt4ZV4F&#10;Dr2EEiXSExfOhkzNL1J6KXIg7IYNL3cU6Fv4VXMbZecCRgYm19dYK2pt/dBDSg8/9XwFKH93ew87&#10;7wfFZrEzjKWDEtoeE9Kaq2EJ2XKal4zyiw8YaL0GKcbuBdxnGUWVwnjToxH72gifCQwFTpK6e2CY&#10;neqRhVP/JOotaKjNi35pKNi4M1sQ+GHIjZ7rCDWiVpIxMcS6Fr14uUpVcJCRJCNJ2FbJi8vQglHK&#10;gfyZ4kRfDwrefVy5jI7FE4lbCa06a5h1SCuhnDLMb3EiFmRE1sitIl3CNLOtDT6At8K+WlpdXtlY&#10;4+QTtdI42dDSRKeuwHxqBZhOqsrIU/AdxrdzNS4lw47p6hsbQtu2jsohBZlxbAErEIqW8DxUjGjo&#10;GQwkKM+ADV2JdM7kaPwuo1e1rnRTRvuFZ8EnSo6NgVaR3LyMMkCmrHDYhZZq9Xt+nTsB7ac99uTR&#10;4+Oj4wZFvggBYhMWLKxwWzHAdH3QsKFsjjz9Wvh3C9As5iDRILuD2BW6tbLsoV9yA77k7JREaPVk&#10;xBY2CAItstgeVRi1PkvmWRkgOqvHohTXRCaQTw/PkkqhdU39QKrLVPaZTYJFoiLIsnELgcOJ5bRy&#10;hYrYNzBIwEbywieh1re4vMTkDcwpto1yc9wbj2g6Fqqfn15mAhqQ7DoRGJGfnt6+2247DSFma2OV&#10;mjrNZ1ZMyUMbWji6Quy7+8QJ8Pq5cKF23pq/4roAYBomBEInEEr96ZB5FnlAI8/0H9RBBOcNr62v&#10;8GdjRCtfbVhe7tG8OJhdOZ22aZR+jvRpJfhBAMoThK+kegPjmXn0+P+52WncPWHO+4BdbZ++//++&#10;mlfgKwG7y29erGvcGOofv/vU14wMT4wM3r62NSXbGcViZOYSIYWxJDkWsElagWfd3hldTqpMjrvO&#10;xCIACAw+v844A+jW5IokABipcEF2F1YWMtLHsi4OnBCZYoIGMeFHCbxE67gapGc8cyp/GLCEZxrH&#10;ml30giH2w6hOcVWR3fTPaqCTN1Le5KaphKT0sbW8vfuBj37d0bvPzF27yd9PvXklTLda9UMgI/5S&#10;1lHE7xXbQqgZOZLIFYfak0gOu6Z/NqBIfo5jTB9oip88AEKr+PmamzeydFgE/+MBHMbrxe3y42/K&#10;v5OmGeTRBTbQi/baAE+UTi5SyjbSnuIPkPNnFjYft7a2gonkE/Fz5QqGIKmv8idfHH7CsSGtQyNj&#10;ZheSNXbpw8UO3picJBjkx0Bq4sOKJcXKF22mQnwLpqDqlqVeYbqQC3zWsPwMvfR6KQxRCs5qxPdF&#10;CjelPGUNfQtEgRZpTbkLTSnQneio/7jiOo56uhGRmEFbvR14c4NxFbbc4hmNYLmE2IZPp0MhYiSI&#10;89P5tzpikSmqZ6ITF+R24cVAUKFKtQlDm9Xo7u3+uj/2Z06Nn9jb3L7r1B1D/cMnjh7fQ7FmfX18&#10;eGSob+DExDEGJsDHvD49BSOskIaQa8eTMbnitttuQ3nn+YvPvnnlrXvuumNqeoowhYHk+C2SL0kd&#10;dXVT09O8SyKqq1ev4IRuO3WqG9DNU7O/UcdY+tUm1WlaFldX37j6zjs3r+H4OVDHjx47ceIEyTtc&#10;EngT6iQeHp667Q5yFaIcWJBv3bwGn4ZTYy5kRJ7XUHT605OSTNDKLJFN4UCSoZRmwJJ8x5NTicuP&#10;ZJYxVza1OLRTia5VUAyAntILw5tNvpKEuxZG20pGDskmLB/EBMdzd5596N57Edeg0W5haQGI/I7T&#10;dwLHzE5P9jBDkEnt9FB0tA/09RIC0g7BHWxPzx/OLCy/9Gbb2FD7kdG2iZGtm7N8IuEjtQECTnhJ&#10;QBiQExnOQZcid0VOtVhd4U6KvF1Ir45r4XCq0p6AL1hZ5HVyAhKaF0Q4m8JVEfASeshOLVCdOVVD&#10;PZygHEDE8nYJrHhcDBApKGeNPUPYwH/SMW2PRmaGupBIrQHwEIs3tdnBkgYc+wqT6iUbye7OT+c+&#10;aqFJUmNPluGLSIc/VoCrcvBzIgzQb1Uj/QFvT4k6m5eFrROmQ3f4bz6ilvx/frwd0o1Kz/uHGFjE&#10;6TNQYSd9MdrG7T3qLs333bV8392bl17rG+pHeXr/2z569eyZlQtnN2ZnhttaD3nzIDEez2hpgRZw&#10;ALEM3/qX3nnwnvmG+q1771y6coNKL7kHw40bv+uvTj1wdv2pFzKv4NZWMX/IBB5NXMr74h0hbGZY&#10;LGG309REQrN90Ut2XAxZdTNCqJtcNju8oaJ0sUV3rWymRVv98LxjnYpcVNpvsvkLnZdVwU+wyqXy&#10;D7uzo6vdSjT0YccFgCRuc1QJRTmboAaEyIBzPC+XsvsjTw3NoRi04Aax8GGz8gckhpw+EejHGDOD&#10;NfhPWEL8LTY2ewCqJsRPVWU8Rs4xSu92qFY8MN+Dr1tDGdjzvKOmJkAr1Ov4gcIWTAVCKkqEqwQg&#10;qHEVfgTt46hts5r2QBXjyaXJmuIXLKEdHPT29XdTV9jeYT9Ab59fWJiemf3mv3jprtuWeMWc6H/2&#10;yxzGZiUG+ax0wgaxU38nvqNswGxeB19ucWS8GhkFgF2mAZompAIgfTwZIakY3w/hUZ/L3pNWv40U&#10;F9hoP0zi1YxbJdtncRwSKszNHIxK/tDAFBquAuN4fnH++vWrOCbgvJ2dDSB7NjKoAEtt05A6D9ac&#10;0PRJ73w/v8tNQ+ijysjFMUG8dm6JvSTsnsMI/6fga5wUxbzQLEvztO8UAr7sL4ffaVsO9r7mEa3f&#10;559opCdUDR8VnXwjOGnpY0KnexKKVA6oYZRB0utaQ0BwgmGRsiyAe/Y+fmmIIaPdnfv1e+wg3guU&#10;7eSr4g4iLVKoDmkatQAQMQiSLyQKs9swdDCILcGZMdoV7lOh9MSlB3rrfvA7qx/5wPYjD26fu3PN&#10;+RKxasBZP/2pwSef73j+tWG9ssmkX96SL6zRnucMG/FvowovXB4NJt5sUUFlDYcHB3j13AZkK/Gi&#10;wzqYcEyRctlrM50ZkCI6DFgMDisKlEAi1u4wXBi3lOciTbXpFWCkw9bS4lK74q9Ga6SOgeZFfApp&#10;jCsMDPSJFRrzifoxo2lmboZ1cHyWlk0807kx0BWDd+i2ZJeYMBsMpOTBDzSVWeF2DVupMAgEXWhr&#10;5xd5QPpRA9fa0Id3I5pFN4yd4WxrURgJh8rVy5xVM4E+x+GRYewX5BcyedvT7MHc/uOPmmY/+QK6&#10;Wo7CcamDyRZaViZAWJRi6VOpsU2B1J3nzayMTT2IGmrQ0PfxKQIikItROCkqamFWYjI3U9NS1CJ5&#10;OXerFQp6BxjIBWkG5HfZpHyeDQrKRTOtC+XiNpwNjRQ6dDvQkzHbRpIWUY4D/h7FmBYRkxgVIUCs&#10;A2UMY+1sEf5dwK/iwux1ddyKfW14Jh9QVxeQzQcRHi32ye8mbtStBb/YUQLV/kED8swPkU8XBNFy&#10;US0UrxkjLsgOVMOa+TBd3T/8XTAJGn72U2PBNZRoVByTtjnELtxC6WIOakaMwC3WWn1j1jTCKchJ&#10;SzLaFLYpfOdSeGBb8bsOAHH0uQmA3sDZFcGA9EM1I5lIOSLLcUy3Dnx49Nas9ROALPyDJQS08CPS&#10;LGwzeKeC4MYACnHYSaMCJ1g5hhRJOA2GVl8Es6EedhXX5GEZTgLmQgd5I15awRyhZ25Kbf66SOap&#10;JdSC6Ak+j/557p63kPZMkrKIY6rDhnrGJs+vxCc519amw0zLbCLJ8g2U0YJaFhqmL4/zwi50XjNN&#10;OYwIVyWmk/vkcFHf4rmwFYBldM6yuBjThFKuMmvD4hNDEEhQ63VMCKdRAAexVLFZfb31p7TEEhHc&#10;MhTiQmE2svZgZ7wLlQvy5nzjRkHsB5BN9+rYyAh63CeOHBsdGYXXV5sGFmNCpoMvyhA8WzLXLCpI&#10;AUtqcwiMyiXn5merK2amPDTnoGR8QvyMHFZyGJUAYFByRrn5Q0MDbPOe7q629k6TUJtSY04jYWk9&#10;qdR0HSPeCMppWU/hBTzhLt/ikNJMAvqN7WGFMORUtlgX1rDS1sU9qXCncoJWJS23Tb1dvSQFNOKw&#10;3VRfQdJibZnHxGLgaxwsp1lRXYS3xetnWUl5TKqzEfV36JCY39WjcDs0MspTAAWq2AoLR4vvOyqV&#10;IW624LZpUMo4iFajZcVehe4ylMyoNOOPVfNgQPk239AUNLXwFriUOrlpB7a0VgJyXiLao25sT0uC&#10;Ysl1gT7jHSwzKPsOrG4nWw0VPaSlGp+ysDgHE4A8q7d/8H3AroRn7399Va/AVwJ2n3/i83i+a1Nv&#10;yCCr20cjoLtzYqjv5EHjCrUdZOk4qLgcEAeVQiAvpILBESX5MfKImAVHFGESTjERr91EDDDa2IRZ&#10;TbjGQhOuaa0a6vtxRWIXSEUzTamOzCdKa7pFTjhKqEr1J5hQecoxZwY3VOD5DrPGkHQx0MTZhMug&#10;yYmzxLTh15lrA86FL+E/4UZREeJnmJaEpyEWP/m1j2IPv/CvfvftF1+68eqbinwLpZWWruTeQYXg&#10;naF/RzkOG4eXKnkd9qtQ37VeeNn84ZbiPJZbPKQgX/yf3tgoRnQpWJekGgnD1m1oJWum5q5UhaU5&#10;zDQFMCPaPLP5Ng7WillkVfhN5P8VjcvsAAD/9ElEQVQR++vt7pUKxJTJyKbY8hFGf+OhEUohmQks&#10;4r8BFOC00HGsTCzmGKEXq0ysISH5+rZTLIhHQcS2yACKHgyST6hpc5PJywgk1eVVWlXvGO5MKJbi&#10;kDaKybYI/CYhS2azQVfsMvodCmATFPGijUDgpBANwL8LgyCLVuK4wH9WQIlp7OSQsx/3Q0F73dGA&#10;ZbHtKmVpwRNTIHORcZIKLN+qyFFRs6UDkkva+qyLZoSWDaTBtNgg/V19A919pIK4pZMnT586cRv7&#10;BE74fefuo+caV5RQT0m+sYnx559/9pVXX+rqdbMdPXaUIwDJn8V88snHwKHM7Q8PqwuLYearsFbT&#10;z2tqrFZX3njzjWNHj52/9z5+htYbjstM1QZkXtbk9CxDJ5jJxZ1dvX6dZztz22mgQ+qZdBPA8iEL&#10;4o2ePHEbWoUsISn3OzduFM0ja4BK9SGaVpBhgYZwDEz+3HbGe+YwpTO0FqkmiPXXVcUpEUvpONF/&#10;qmW2dwC0IduuMNIiY29Z7PCgW6EfCFC78OTZEKTZEIvuuePO07edPn3yNidHO7WN2L2BXNqdIDDM&#10;uCgoclXugXKZHQFFVTh9681RuG5ZXq1bqDaPD7eODzcNItQx0W+pv25xuTo8MnLs6NHEQhSWK7ZW&#10;AJ+l+55lSduHkVJRf0u+bAZkSM3Ryii9sAbexR9ScE32zpGooedB2XJORcHK0nFBwcrE9AZ22WQA&#10;AQr0Igbj6MCweMRPSPCsi6bnIhljQn4tUpgGZUuHC1hEBi3RG4KHpFZWvxB1bKql8pEeSS4jjpLe&#10;5SBG2eV21Jn/lNPnC00cxHW/9oPe6hPPtQWokp2HASBmkgJDF6WkGLMEepMQHLvvrvWH793437/Q&#10;8jc+OnXHqQXWc22DPhFoL3Onb1u4//zyg+e2X39nlJvi40FPvvuvTt5z+0JjHfZ193/96f6PPLx9&#10;712r3/wXbxyf2Lr/nio/BQI4Mbz3zIu2rjuXlT3pOIiGfXosYupMNpN4hJcIp0BJF+g9GlhnxSiG&#10;7dlMqkDwRxduOuawXQxsQestZA8Ls66m8n9u4AKCKqBdqrVybYTRStbkl/jv1hYviIyCDyD2ZB0w&#10;5pxuUjviXQwswA0nyKo+ot2gs45Rg1tn3h5jFPud5hS6t1h2OrmEYnOseIMJfKWH254Z3TS4dfwd&#10;71cSky/W/edEEb1EELtkfXqo7BPeF1cTcsAUwyAzTDZS50flcUNmaYXYLufFVpcUUUh+SH/0JE5P&#10;ljPM7xJ8qzi+tQVxA9XOY8dOUCejAdZOqLo6VDv/xl95GZbNxubhj/9823MvOftCpDstSAV8LlWY&#10;AthlRWvf5S+UEst6MgiCMyg5CydoTmY3KNscD2P7vxwEiS1Oz1A3qoEWHtquj0xMYCuWlpc7eioj&#10;I6McJTocsRU82rEjDHYYhiI3PDQCDR+7h4rla6+/et2uf++EWpQpNFkDfKi00WTkVMdA/2B/Hxod&#10;DNY8QNsOiQ3uMIJ90Yb0hel2uIJzovnF4GuBbJppn9cykEQ5mVtWHZANeSSDqkFQeJ+PPkQXc/1j&#10;z7fxColLwEFxVCL1pL5CIU4qx2AkoQK/swDASdGG0HVFb9qOTdAFSo27DFQDws2gAyR+iD/cM2SS&#10;FrqklscypLag8rc2gjw2Mk8qs8a/Fwk7AS+0zy2I7n/3t1x98PzKw/etPnDeEcnJ3pESr/vkr489&#10;9kzb559sfvaSGZq2i1CNG4MOFC38ommii45boDFc+CjKjDGhEe9IycdqDkDtpjNPcLvkqDxyKWAw&#10;3Da1M7pKt/l/iNCxgwF2KeSkVhYHw07AKTSBSenoiyHmoRy4EYyDY4KgRGGc0fqUba9JS0ao7cDX&#10;rK6ukf8jScaDzy/Mk6Cy5lRxeDBOGvXh+Hq6H8QIjC9sO+O17tnKBzTsGYGn70BbyEf9gzD5emZm&#10;Zrp5lrp6yjBMir9FZ9OFiGodqn4AJszd5sWlXpn1sgODNlVYQs3NnDUCS0+QMZI3/tTzHY88sPno&#10;Q1vPXurilrkzmK3s0t6ePgiSoCEsCHdF2y3SteDX4EsARVYt0vQKhxaaYqjZ9iEKveEImpux4EUm&#10;k0cWt48GXPHjGkCL5f4lkRISgKghcJMaESVpUYDiBTan9CABFpurdn6xMKVWxG8DHHNutcd6PatZ&#10;8YM5Q/CMnLAQ/CXbDD9lyY4WOn+r3EOcLwUnp1uk9h6ozJeoY42TCjKYIM0RDzXRgMK2s89GsAZO&#10;mRI3qfTEHME09bmzFdyoEcMCQTt2pPPcXesgVF9+TkwBXj8nC8MJZF9emJBi2Nb8ltmAFHhB4aDW&#10;ka9Rx6V2FpSBxUqYOejEuR/er0wuaicoh8gJ0oqnVlRsiAebB8sxDa1YfTSe3lfChWmacVqM9+9Y&#10;5L6+AbV9+wYRZyyyysAWWEtaMRyPiVeSZi6BE7VWuY7N0NnZYHR5a8b4G8oPFCf4rFQ7GBfXLUBj&#10;1Ttt+AKdaRplpEyPYwTYObg8+wdXVphARPwu/puRUEKQIGWZlqGpNAY0CmRyqEKlCVQ09Q4lK5tE&#10;F8bbkQUBmpNGWjwRlhM7DF9Agpudv35ikS+neQgqmXBSyFa6fEamos5Q6bqlvu1gUNheajDSA4SE&#10;AilkEF6h+vhw4j2TvgSKNvtH8sX2i2KbeAlmO84DZCXlibW2MmuivxdY02EaDIV2Vj21AY0bHDd4&#10;sehgtnH/uCFSv5IOcIxM6Pb2piavz8zOWYmOemNac3SLGZSnnSHgsumTIhMlJfJKhshv7dycnMT1&#10;sKcUrc3P8+JaOzqVGkUuFlEa8jJ8JYmVhQHQqwYquy1grPbru4cAK7E/i/PzyE3gr+ma9zPCCNHU&#10;x03whuxPYgBNWxsWOCmVE8PYpTwFyy4g3d7OcSV35szR0cI+XFqpWrqOoajROQHLpKa2YcpZOyIr&#10;5xS323uEKSvhVBK1OgqWfC5eklLf2Pg4kj3t7c6wtivCOo0umH+waZhWEfngqtgNApOR0WGe3SK9&#10;oSyTxLvt+M6XcurpTA9ZQNthspc55nmnegRPohi549ShmSBOwgZz5P3iAv+J9vrY2Pj7gF0tsHj/&#10;/301r8BXAna/83ufJeJB2H5y/p3N3bnX3r54dPQOjvpg76nq2jRQtw6DoNxRp3b7YMs4iZhv/mt9&#10;eyNlIpRNieBlTGB2YbpxILEL9Ffx81hzcgcx9bpDInWDIHr4UfSQS41dM25IhkCZ10HUYgHOQgLX&#10;oxSBiUa0DTCwh9b6ggBggMj/wRAVv28B5ltxBAShzx48IAYIYoj0NBCDuZ6tuM32FDSPIKRVP/3W&#10;NSBAoiRtiZ1xKq1itnBcODTiBaqrve2d/MEJs0zqbGzBWMu5E4bcI4imiQ4jFCHahCdx8BklpzCQ&#10;pUwb9CSWWT6QbEEHFnq6JKfUfmuDAlI4d+QTplDAjpaBEkdbdRK7JFjBnIkabm0C2GEuk5YQNxvW&#10;0OZgTptRgJmhFGeeKajyzxXm0gHTVJFarBng3NLyOvH1jlpLmUiBf63lb1rvBO460dL7oEHlT6XM&#10;39jaoMBckmTtPB+EUAFZleAODx8lAp2eDDdRElyIrhEzjC5hBKrVy2ccR+nANWa1hll0UArtPA7c&#10;Lx6N+/TZMxOAh4u/ZhqEUbKZcNID/gPud1607Vq+gDTTWYjLLCRLc+ksttntsH50cIRIj3Wgw2Di&#10;yBG2dFdH5bYTp4jsS6rKNjCkaG378jNPkEkSq1KWJNVkSNbsJP2wSxdffAHQc2RoCCm6rXXFtkp6&#10;jMNh37L61ELZZmQI587ew/eV6GbYOVy+sFXnF5d4xQtLS6w9rO+0EexCfWSfj4+T5B4l1PPxt7cm&#10;YRbMzhIfzCwuFsYYD8vuCPbtH2rkgkLVUJzYTRHfD5ZaAzDye3plXkuZ/ulqJOlO9O/LgiJBNJP6&#10;cUJwZXfNgUWmoISwfzjOdF447R5dy64zt91+bGICBJNdgLqE0KBUTUhy4trVpQVlepyAWT8xOhLk&#10;yOBOxgL7XvgCBRnFQRpWNlonhvnM7mPj7zyhGs3JU6fw/awnO5/Vunb9mhFzSwsqQ6y5E0utTjMU&#10;eAPlREdh0P8O4AXZKmM1ycFN7iE6EWxZsS9ZQJDgRgR0GNuSUcKB1wr7iT9zTWJ/YNBy8ri9dAG7&#10;anaUt6q8y+FhWbAk4sw0mChwI6cjDB6lcESyJWrRFid5ye6UgPlZcPG1gqGy9PSdBFLm4Bsjg2+x&#10;szkPFfHinCsHLrtlDW7MeM2jQgSooSoSjesOv+Yhx+889hymQ6pRpt7V83b4WLNKy8IoADVv7R2u&#10;rO8/9mzHj3zHwocfWnvjSiPElJ/4F11PPNf82HMt991FiEt6c8iAhIfPr957x9rlN/q/91vmLty1&#10;/OA9y6+93fwTP9vDmXruUt+zl/smxnhS2Tef+p2uI6NMET144lnapsRIoEDXkAoFlKMlELvkcrmr&#10;an0oWQW3a+FxuC0Lhk8+adG79h1olZIbEstrKWJ8BOyCohY8M2mhyUzB7GKxkjzxFsgrcvYN7iVK&#10;mIYl4nQ0AXaIXlR+DEQA8ThuFh9HapHKgPzHYsm5c+YX85/81vd+89wH79++9Go/fd8R0VfJztSu&#10;uZmLqEh1IAmO983+DwqZF5Zo3vaxgK2mhaWLqvxkiJBK8UQRTxVRTyhlBxtDZNCoCudcOZ+Xg+Ms&#10;UUFPM/CkJTCErCqpnSN/obuTWZAif4yXu3lz8q/8mVceuMe5BH/nJ1teeXsYX2CUnDJD7iCCAim0&#10;3JLcKgBzam6xEqaTwVwIxBWGxwdxbNGZktBX5qu2sxULvZcLCxLoGNzy+EgwPhppyU6xhJxQzu8k&#10;5Nu5meryKu5ofmmJkUeL1SoNktdv3GQgLM3vrAU4OBeEuMSz9PT0B7Si6XsNGh3mZWRoBJE72BVL&#10;S1VyraXlKmmt7o9EoqVNiofTL0ofXLrJkgkq2wl9JjAr5qhYS/uyJYBXJOvBHd7aotuO3/3PT9i1&#10;Z8YeKK1czal2Kbjh8dRwzNhEpAMpybAa61vgCJwjLGShJ6apPoxbjzOMXXdJuKXZ/8U9JduzPiT3&#10;hVcI2yL7UyvhmBbyQPJtjXpP1963ff07F+5Zuu8evIZwadxK0y/99olLrw8//3L/Mxc7kBCynKAa&#10;nVk6P0BEQBFF7lkomWL6ltbce3JcnHgoL0m0TrPjnafIA5BtrgU/VS+g1GAvv+uI8I0tKC6maoG0&#10;kETgF6fn5vgOUJSPng3MdTSzToBhvic6sJH1TJKGHjku9cKF+0eHB8kMUViDDKtBzldOhy3GEC2B&#10;EnAq9ITiB5Gfc1kOD8HkMAgcN6ElIXV5jKzp2uYGnBHIJ6K3nCUqbF0OtIhcbyOJ6AZS6isUkFg3&#10;xSWp0hUvIABSo7UqQ8EFEb8ohhSck6VmRTUJ+5YxVDVhThpHT+NQhjwIqhKyfejBLR7/y88J9qGU&#10;B2ldtlQGHPBQNpd0dIArwVEC3XDWc69zVxz3aTlCkwY1hjthl6oeKD4FmX2bHYzoVEycM271yM7F&#10;9oxyWUlg4llN1LzBgP0ZCTNNJMhuHgzgjgvLhuPoWp9IM362sSTuqEfY7J8iMzMY1FHRo1mKtK6m&#10;8Y2t4PRw/4aTFTtXfBfp8GcBOPGh6voM+eFChY4+Vr7KESgbpmB5fAWfjRJcMniBUcLpzLXns4KG&#10;Bb+5FYrwLJ0d7R//69Nc4ed/ZQSjjSI9M0NSlm5z/KVFCD8ugahP6EVK+bpwsJHfyjZz9+bWQpP1&#10;Radh1pYXKUXAbUBnSLnB0NyJFmEk6uKI49FTSDTQZlo6LEtPjmAlaxYRRvHQIMUdNBwA8fSgF5bw&#10;GBMUdqdEuNgr60+oZGb0OUe1hWaSmBfhRX8eHJY5pt29sccYYU07tgtUrzi+aNKQj3hdDGy5N8Yi&#10;z05PrVSrpEj8r7BoPZIyoVWIS4ndF+WBWF2RX0wTKJYnjDw+phi64hHwPlJTYSKHE9DR3IaQKPdA&#10;cy7LWETKqHZlPiyMYAtIRB0uuPR322AJm12B1rburk7+IOaV5iflepi5h9qpMy4QlkEtF+ieRevC&#10;jPJccpnNNaWTYu/KC9M3O+/F/aFeTdDn7q4Ke4a/5hO5cVyq1ptZNDRlYyTppdzbnZ1foBLu9O3m&#10;Rqw0z4uOKgafceeTNyeJYFliN15qwPqL1goeTu4/dGSHYzgeDfdqf9X+PgF5iOTbLmwx0Bw68qDo&#10;M6gSUoBhkWirL2rIcL9N6SRtOCD2oJflypV3ZmfmKE6fPHUcjRDdR3pgPeORoPFgyIh1trWERBvb&#10;dgFG8Y9Qz9jFETq3gQvfwjrTjsNFKEVwY2jwGELYiaLSS6FMoqShipODpBqI6qWmbmzmCEhz4blB&#10;DIv2H/gryiryQnaja6wF9LfS1WtrS7Q4t3cQGrbVA22K3qHhQcwev4npYMsMjYzw6gqXpBSgE6pp&#10;ICzhhMrNXxk+p+M4tqGcI70bhSEWn1sDdKZKwnnjsd8H7IpFff/rq3oFvhKw+6Vf/1ecSezpzmET&#10;EzQpWmzvL2/uLHa1j+/vdNJkM798I0x+MyMiZNpkKGMPDwzinquba8qmNjVS+MJsUyGnOIMdwXo6&#10;kDS2TBXnzMvDsFJXxxhg8rgQWFQq46ZyONuSNosGapdxOWEaR94Igg/8C34I0Ku8NkyI42Ticij0&#10;BonAKjn2VKZVtGn4K8ILXWZYvi8+89Lw7SdGTx1n7gRWpKjMYaUN72/BG5gYHHkvk7/p5otGlHUG&#10;Sx9loqNlNH7G4F/EKZ2wCW+K5gamlF8XfCzJdoJ+GRl7paaBypJxTwVBFDuDUlE0mA4VPHLsaBpg&#10;XXu6esdGR7FlhJgYa8VTN9axv/SrOayThbMrpAgwy35PPGGZNrN2JejxTT4Ir5VUF8Hm9el5hu6Z&#10;XhJJ+0T+wcBDZ2OhVS0bGzdk59RmXOAqE0HR01JkIuxSDdu8iVci+SXUrDSPFKY28VMaJWwUdfGV&#10;Zi/l9fBNuKvEiUUOTyhPo20B0L4GirsplmcSpxPNCsU7vRVCfErdu4skVSgyZYt0nJyOIdafa+Pq&#10;WdYyCtD4MU1blDePTxz70CNf4/iRt69MTBw5deo2+mFt7r5VGbYPqKlpbnnxlVdfBm2srlWnpqYI&#10;d65fu744Nzd58+bUFC57cmJ8Ah44QTjvmMW2rSBNLp2ddCx3s1GJZk6eOCk0Ckbc1LSCM2UO3c42&#10;w5TYimhBs13htYVf2Tg6NHR04oiblqAhns12g91tJnlBx3PaffA4ni6omlEn/NR4QBMhQ9OIDZPb&#10;WAEO7lNWr4SwJRNnwUsor4qz+7cWU4MdwN4xBC/TCRNc8itUubbQ1Cuj6G9hRlzw6NgEY2F9v/UN&#10;lC6FRXTnTcyfYhMTL3L2eOcAZPTE4eOhIdEfwj5McOBGJOnhpYK+N6xtLb59vb6jZeHtawLzTA/c&#10;2l5dWUMAd3ZmurowT8rGUyC3wusnlscM+XbTiMMbpWGQLjtCfTD7nfXN/SaaqeFmQs6l+8m01Pea&#10;/dfe2szisnb2lcO4KX0ZmbnR39sDb4fQEaIV2wxQkGDLYwq+vL9PjBRj4uZEng+knRiSQ083irM3&#10;A9jzYzXBY0nHxmWZ35ekPdvSfZtvFCjEIFruTwnMDL+zt5MURC0rmU2NYZfuHM92gVoK4MVFv/Zh&#10;cRMgM0GxgCs8LmVnfmxrgzDVeqxtpLk0P/lLv1H5rX/f+eQLbQha1U5KXf3jL3Z8+YW2Lz3bfvlS&#10;/QP3gpLUPXphnZczv9jw4iuHP/XJwWLUUsJoeP6lrj98vOkPvggvae9BCD6Hda+8QexH34faLrXY&#10;Lg/pM8uZSCjo7YVXyK4uaFGg5/SyR3DTDPwQJKTQbpUrTRUhFxTqu/Urhc2bzZxV488pmENdDKcy&#10;gZ+9GOEq8kmpRpB7a3U4WGnnAYlu5ITiJsA4QI6y4TMyohSAvYeIcmrKC0+q4W9+x9JD59dp03/h&#10;5V4pWox66KzgKy00wTXIaxOn0z69i0LGT2Q4T7EteLQC2BVbhOnIqVTPTlkj2kyECjNUN6tUOE3m&#10;EmE/87viKSaEDfT4lxvmXjmDeEnzM8iVKOZsbn79n3v9/FmmTJhW/8NPDgYZcMK4V5dFka2mPJPa&#10;VWkyFgTMbKMCcKcOgl9IMMCHgoZAreFcl37YMjmB6JxWUP4Wm8bKke7Z8CR+p2I9kttLqyt8DIaF&#10;z0SEAUVrNHJodCnuEvwC67fMcNiNDTLwQmvl4Vn/jLSTyYVTI69zniAck7Y2EhVqJ9gH28daWjGn&#10;/ONu39yyV9Exm4DIvk0LQtkMclpJHdvb7GwiodmUkBVYF0yM7LcJxgdZ9ce/6Z2Hzq9gxvGdn3+C&#10;tEGE3SDHYqErH5lskQvAlJIZ4o6PHztx1x13krpUV3GpDjguWEAOQA2w4wTig3iViSjE6KKjR4pp&#10;RZBdkRTeXI4XCDbJvfE6eA9ITH7iW+cfOFe9/56ls6ergRkND/7xJ0cee6b56Re6Xny1Bz8ffpCR&#10;Ez2PmREhP44PJ+nV99ugROJqNstHC7Wo9JRqmdthn9xMfA22RHji3L/6dE30elPBYX82gln39Xbj&#10;MngLAHYNLRI9eEqScEiUq5sb1RV7LcMOi6BT4i5uSHsRnMKTCfk0VC9qp/yZC4KgUVGkCUPaPyVM&#10;marIRLawe6vLi0yuZykYSMEumltcIBDB3CvyZoM4MJpzYC3SHCixSooO2ku1CPCXs2dzYAdxVRdF&#10;Vh6ZvQrIDguQjxYlcV5kEMzARLIdSe+NTgt5FhHMUvMT2yr9rSyUWS1/Z7t9YqOAqnDTuEjOSMNj&#10;Tzc/cv8mBY/nLxOwTZi42mKP58IvOCaAYIAQjkWNnFod9Gwuwhsw4w0PjOuR8/NKcKaRmrGjjVm6&#10;vN3EQnb8phIgrFnL59OY4HWirkg7RTwy/bB2VLBERIfF33HivHvu/5b2oofcUrb/8nfS0SqWHXAk&#10;e1VSJ2Vyvu/8HlXqVXsQ9s10F9BAvkMZIMm1jfuqr0UBMLif9qagdjXYr4bcmZr7qfnyoBYByiJp&#10;Gr0Uu/ujJCNqo4lD67BtqKfu7avDJ4+vPv50E1xVTBqqXhkTwDCQbXYIP8cKh+qHELYI4q0pLm5I&#10;LGlU8Go+lHsrmHW6+jGx4aABcUq7FjUJxmfBjKVI0JsyYFiEVh1F9CjbuVVCO4pcZhr8WZlS1+SN&#10;w6bkcOdXpVjyTX8GPyR4SucK9VqYRPKqjJeczqYDhF2QcmPGiObEcrdW9KNxgYEocZqamGpqKywI&#10;DigCYj1lb3pqis5ufnJ4dBRJMQ+5IaJEQNS/IzytotHG2oZsrECHPFOtzhTyuFrG2QP8KB6TzVz2&#10;arvCwbBT13DnhL5lWK3icmqDNkMwFBYmLmX/cbvmZHCvMP+EbLDDgdC7OCpWDrClPBZwJ8obbS0c&#10;NOAwRFn6unvSLMzO2uYJnXmIkgBzIeLL6SwlCIal5iy4UNdBtHle/s7GLORekhQAWVoLzZwW51xz&#10;34wq2kSRxbeVH2MYS0d/dx8/TfIImM9xQzuC2A9CCUstf9ZhHQr2OREuE7G7lNHw8UF1Z2Zm2R7y&#10;9+vpYLVExnWJcj1THCkzGBmd4LkeqAiAhFvqsUC3nDgZfi+xBytEwDw0NFRpRbJJpymKHCtdpJ8C&#10;dVlcEYMzUzsE8jTIX193EgmU2CKM2NxMBxtr7l6qpaGCZWLThVyaVCpTXdwJVi4pwIgQyhIgjxAc&#10;P1TtqrOjE1CZTch7t1vCEeoYDUkohpIpErAaVjzW0JWzrMQPCBpuQhEw6suQboe38JP4dwOYULpL&#10;Bd1WX88IinmAcjgmXkdkiFM+zFxG4xPOLzfD0ayuLK2tLVMiBtp/H7C7FVu8//+/ilfgKwG73/zs&#10;7yp1SUU0w16rzKujcry9c336jd7OMbrC+ruPrmxMccbFw83EMBampNZqQm+WMoBarfrcg8PDw5gM&#10;qL84A+mylQp2A9cCB8TYl3irhAixblhYLFzOqq5etIkiSSTbYDYtLS1I5bXQV8GIgLZgi1NR1Fxy&#10;J0QUBfHJz69ub2vRSnyMnCf3E8gMypXCH9Xdg5uvv9U/PjJx5tSNl19PVigEZdZV6OIpqPGvSkIV&#10;MisyBj4PL1JoYjxppCWIrrTCtfymFq7bNZrJFLWETU+fJDyTb/eJNPlAezicI25fapnOns++pbxl&#10;c4k+vr+/n2qtAOgqizDHd6BfRbjdQkQJe/AuTvCMnIcl51j5gr45CEkJJLqHECgguuZ/W4srUBft&#10;MBXQOUD/Qi59yuB0mlhtKwyRoKXSBJPhSC5I8CVGwyuyLdY2CWjZGWcWEITPDm0mhWvpddEBway7&#10;Rrc0TQrdq9RbQuRLhmw1CaVbQxQ7O5ooB7EDcT/OoU2oFLlEI8BaqZblt/xtu651bD/ckK+Agt4z&#10;FyVo3tiEKWBTJV/r0lXwSS+9fAm47LXX3+AHr1+7SjCB8HmJEVmEqdnpl1579cb0DXwPlOzOrgpD&#10;8RD+W1qcJ9JnN87PzXLvs/Pz3CEcfIbc4bVff/NVYkLEisZGRqGQMLkC4gbhCvAeC8ymnVtBmmmR&#10;XwEBYLIVj7lYXaD1m1Uitjt94vZTJ07dvHFjU/H4fWrmdt/sbk/Nz88vVwEkCO8KNmSulWTUbZPU&#10;sHy/xFhslRS08p0CHqf7Qdo/HQptrUODgyh8iyNk9UU/WeDUxHl+sm6hEwUslNDi9ZI1o5EVZVjl&#10;89Rxk2vg+3VARKbd8g/hwspytberc2RwgBhtYXGpurY8ODDEtY8cPQoDgs43aDJuHigDgi6KPHa0&#10;d7Z3dR0cGxGaWFhiExCDLS2BASpMDifC79P0BC63AyrXQjHgyNgwm5UwSxaaVACgAtoejdO5RZAD&#10;m4yUF3ENkrebA0WqGXsCFO7pI8xijm4yZZLbsgFdUllLic/cDJEiKkk4PwpEYCylzBD8Go9/OgUE&#10;7AOd2L/ARdLPSDJemCviH6Vfj/gD+2ImYOsugZ0fJwh9S/gn9QqJYDloQfeipGkm4w+mC0+QK/kP&#10;kWJT09c+TCH64PEC2OVO+TkiLe0wXBjn+jkwjH0RKwE5JhunJBAB93OghddtA99rvvj68BvvVO65&#10;c/WBs0vXJxt+8pMDZcKAlitUDhLOMJTIr5seOn9w4e7NP/hSN9dBuoQpiFQQKM0gQVnKtoXNWZBB&#10;sTtvUUy+fKdUN2L3Mi03QarvzLy9pqFjzlyDkMqvRKSy6MrXUkL/H+9aOxMFvTAeSLEK3uKDJonw&#10;w7CzMBEYLFO6ku3fWV1rprc9EFu6rf15lyPVC7MjS9OanaNjB5deFab5wP3bF86ufOFJ6TasJpwZ&#10;8AtZzKZhxuuB+YQAfeqQKjlchW7M7ioQMGdZHUZNv+w4ome6ftghsa4qM7KTHelgu63HDvOsqHdm&#10;1UUZrR6nViEmZhZH6H0QOmgvBUkGzfqGP/s6ewm24q98ZuDf/kcUrGxg0WflwNeKUtlH2TaBj9PG&#10;lcnI/mf6wvIV3SULGOkcw3kIK7R5EMh5gOAdOBBoGAPosrc2Yw8L9OZA4dTeebBrV9+59PJFrR+G&#10;Wpge+1PmaR5wTQ4v786NXk5bAWGR3SHTY0BqGv0KLQIgnuSUPwDrzC3MYZOz7d0bKiW1MWYk3IT0&#10;HJn2SJlIg7P9TbvrEE3NglLPyKg6RiDzd5/4lqvn70Yos4srnDuzcHR8m0ENpdTBZ2FmC/4sOgNe&#10;h5qeKYdTsFBRwPghfj87P1smA4SUVIyJG5eX6FFL9gU+Zd0RjEP2MSvhloimq+PIhVyZvt17+LFv&#10;vPnog8jSbZ0/ayZfCIEbG4f//FPDn3+i+flLfREzCqkpjB/pvuHu4d/YEDFuvi2+mzYohMlsgwhY&#10;Jh5qD1+WiB/jTgVJNSc19SfX/9YgB3ZmVOQFBtYRekVXhOS3tVGtEqZSdLSxyW9Mz0EzJ8TIuGcS&#10;LhX6za5Vi2szDsFfhK4YOKaB5kd1/RoaVquLxoFMH8aS7+3z7CwEQAMDWDwpB3VQRcBqYV2WsUiK&#10;+a6tk/kjtqAMVmQQhcOa6atYnZ6foypMjCP65vPLE0mMccAmQRmWrcX+kJKjum4xh/aVww9yxUKt&#10;4tQJUO5Jk/R+A4wVi1zESUpVNYfI2CZPpBiAZJ+6+kceoKGs7umLXSwEfiVCik5swHNJg0qHPnk6&#10;8C6demy+dNYCTOyplUX0Rfthu4O2+HKGGwwmyJyBHEKljw5LmhAj/Za2TDsxS1ilneWlE+xldkGE&#10;nuFLpVrik7a0iD5YrvaBNCt8gLqXGfpUBoWJDeH/U8CQimSijjw9v5LxSl7T4CSAS+QIa72xYAlp&#10;pjTsKvm8t2TloVhDlzpflmpTfTdkK+YFY8L7im20MMMTWWRgemwRcpP/60T44UFSjsa/8Gcmz56Z&#10;/9f/HhCHErUxFWMTWDAYdvlZGWcsTsaA0qLPK3UZHFxmz41SWexY62G5G/Xdsoz6o9gRnhJsvRSN&#10;cHhxx77oWjiVxny9Zn5DFlDATZXDchHbTaLVZVhhgSRTuO3Bt21IZITRK64V6y8UWHjKbu+MdIO5&#10;UDzIHiP1MkOPF8wj+BHwnjosxrCGACql3pKkhVl2rQD9bPliDZRcjLvHuY2MjwOnsqR4DfYEednm&#10;2hoJGvuQu6XwT8uUXdIJxXlwrW4qvdyG2o3E4w1NvYR2TQ1QfwWvd/ZXlqo0bCKl2j/QRwOoWhY8&#10;D6RLto8wn74bCgJhIUE1UDWXw2LCjOY9d9Gymp3ckmZsXpEHVdXyOqrbEBL5yXjO0Pucmu2WS1MK&#10;rH6LBIZtkcFLnO/xDCfrgOYLHF+pzAISUbtSamJ7B7fIrYLgJ7VBmEXxOArqUBcR6iEA5AeAltju&#10;+CZQsKQJqieBNzK/Wk1AUNBtTQQzeIjfNDgEkHEoFnLiB7mNDboZJKwaG+PKU1dzkgjbrPRjeVTj&#10;GCj38MbRf4jxt40X5gqFL18T+8FwUtukYU/4yjvGkkTJfR9cFp/IjyEUQLcZ790E+aCORAO5c/PJ&#10;7R0QUhFYJ3hwkKgUulnMkNK7mh4PlVj1qlQaQMvAJZktFhIMPykXLwVSAFl7XanJEWxvbrQwm4KQ&#10;BOlUgWGGFq5SVoGUa0WGjmlsGkOHUg7PMQTKhygj3ZL3UDJEc8YEV0KTIq2oHVmm1dLaaB8gG1Su&#10;kA8am/kZvjO/MAv1R/oIZurv/t2/W4tL3v9/76/AV+sKfCVg9xv/+rdTfsEEEzzBViOBJwejsrp9&#10;ber11eVrA71HeyrjzY3dN6dfJ9ug8B6hur3qKoMc1FPArAz1D5SAh/AXi2YZnGICYs8Hh/p7w6C4&#10;8xj6BBbS1kAIRBYAC5i/c0CaodpUah3mYFJ+IjuNCUj9ua6vv9+B3BGbc+RFxgxRkddIIMHeonyc&#10;iNj+wbv9iVDW+EHV9pBLq6uD0cQFb778hvFrkKii8ZKAs7BgJA+ASNih44RXWRtGLthWKsaqhTHF&#10;T9ebRFoHkn4Ts2vxxMSLMb4lKbUMzvdSXEfYGKNljYO7LqKnanmWiQ01sor2ur+3HxtNNWZxCa00&#10;khYWstOiWRKShKRWUEP8r9/bJhuJdK4ORkDCGktWG2IdlezoSTu/wypH7o2flHISQQF+WM52quVe&#10;gUQyhcTkxsWe+ztE/Ql393GVdiLEJ1HzzN86UK8GlgXswP7ubVkGTCocQmXoCji1OKaS2eQnSUrJ&#10;+EUZrYQzCkLVHss7hifBRxJAZ2iXuyg87jTeuX9w/ETkbl3Enmu9PxDeHLAIXWtnbYc0eGdTYghh&#10;69ziLAkPUyNw/pR6SDlGx0aJLCk5vvDyCzOLcx1dHY3tcgpgOdLuRCMAQTYZKj5wcXWZt2i1iwQD&#10;fQowpp19NLFfvHQZH9PVhez7YIEdVX9nFFd1AeXUK9ffWVtdvjl5A8La7tb6Hr0G9Qc7a0tobbU1&#10;VxrrmkZ6Bo8MDM/OLPFIA52tyAtT8JtcWbq6uFAlFQSZxF0G6sluQl2Yd5OoXVw4pfLAlLXwPSxG&#10;v7KZCbGZG8sfOppbjk6ME4SRlrAhLN4S3yX2C9/CN1LAVi7FiUNfg9AdiSI2eFJiIirBArYfG4y2&#10;AhQVrRIHTWOyJ+EAkVNCGTWeSNe5MuQ1eDQ0FPBuhwcHCc6IjSANgOnJKmJ/diNjVN+wLOGIO+D8&#10;lqSFkTVEviEW0bRoQj4+PnrhwnkEMqDfcespyfslFEEQ386MP8bYb3I1NHw4F4Qj7B72KISLoGaS&#10;KVQGYVYuTPukkYTlgt/iNWr2wWosrAr+wK/w0IWzw0cQzRETsb+BaRND2J9h3hIQzUi+3iF3XjWZ&#10;nmhTejk5SCG2ZKSDFGB3fLSkY3nKm3uXdcCxSmZYGpz4d1HBtJJZKHehOpKx0BLLnT/xrElC8EZR&#10;OJrgiNUK7UucBRA8DOWcyrQ+OaErspDJ24t0ZvknQED7l5+rDA2s/MTPUYJ2H5REIKkNWWWm+8nl&#10;bXrmUsfEyN49Z7Yee8YJdVhsFgJ8oKlNOWavLDut9oAR7NIyiinExMUDhJXnS8/WFa3zL00WgkTU&#10;Fsg0L43UuWEtagbRiltGaZQ4PnvAU1C0QtUuMx/0374RaAiRw+GJQFiI4BmTAvF1YXmZVxPpevvZ&#10;w4CwfIGtKbZReYeGxh/8tgXu8l/+ZtvTF+suvdr28PmtD9y/Du/p/nNLZ89UH76wdfH1XnjEyac8&#10;RaJ1ZWaxEwedkWLzV4AwVzi7xZMbyXY+j8g79B26V6IjFtCHTWjSkvpIGjvdSNlBKtAbW/PIKemj&#10;UwrdlZwNJtE3/cW3P3Bh+2d+9ehzl5qZ1MKvbKzaTugWosFEIkmtZ/Pdl1q+o/pSdHz8/Nh/Pl1e&#10;mMQ0+ovps2tVExZFtg4QQNudkp3WW/0GxU4TpUSh2uR0dwsmgp8H31kIniJEZRsmoI1eGh4F+STg&#10;HQ6Z37UfqeiHhkzHitn92t2NiWZ8J6AM3+SlgEuSI03Nzl67cU2pDTINkDVhjTqUbQtG4yNE1pbk&#10;rqgKmrYHRjRBLfo74g6QAaEYND9w7+rMfOtP/NzAfWcXZxfafvbT4ybA4Ta4D2u7tcYGLUkUoQU4&#10;HVsMeTXIaHNLc9ybIzJKo12Bwm1397c5WJxToATH2We2JneCd+Xmya8o3vzgd049fN/6hbPVMycX&#10;czI8G/AIf/aXhx57quXLz7U/8yKChmRLineY6ogBWBjDWW7T1wT3bGuThjKHgynx3lpp6yBgQbIA&#10;Xg7pou6XnNxSEOr1FaMz3KWKXXWwDoUmU2zweAk85IBGG4tF0+OnSYJTzfvCS/L20E5iP2BdAJ3o&#10;WQ3UC4+1ZNfknYJLrGEUGsFQmpg1yW7BhhDD8PhABztbG7RfpNvOh+W1QrhYnJ+l6oOtBpViXmH5&#10;UIujSedQ6WW1SP7zluUx6eypFiddLweWJBM3weYJLgajbSWTlwp27gZw7zmQOpNAcwazS8UQWRUF&#10;BA9F2fzH8+Z7NLQCsMtXgZ8Sz1iQ4Mp8U0Hf/f3Hn2lBye6D928+9SKIEh+k+8hHuKgFsOJ/HHmg&#10;TzwgQxA5WeJJe2T7rMmGch/xInw6/FNLAnjh0iDKqU9Bjv7K/+IIuO8IOAQL0yqSOfPDFMVVPbW8&#10;ZhEiB1PFVc4438Gm4MDkhzlI0yqgjiBVDTk1hwpo8qI72lCkbQAjcLxytE14KHy9Iyibot/KYZfp&#10;LvkvFRpfUeHfJWYs5DrZwSk7hU0dL1AUByxXMGqcT1QbzfmTxnaxe6V31RdqGaweZlZnJ+ap6cxt&#10;K9dvNnz5GZiVChRai0WQVDh7Qy+Zs68ucyEe+n+BJKMXWXRspRoEf7NwQpZBuS7jhozafVeNykza&#10;Qh7kPc4rT1GWR89S1pPbZak1aG6GKNLFgida0I+wRGw0Pgn6UlTXylRY5xRzLnCCeFt7omEkG0JD&#10;tLS52iZKCnvh+lHsxMaWT2xn2hBITbKh7g6sXO4p/jA64NQz7G3S79joILmP7AyCKmIvWNcbN65r&#10;AkFzECaivrO1s4xqiaPDEbjcWVpZQQ+bjA9giFCDe3LELRPX65s62yoDqBnU1aHizAkHomTjwhCj&#10;VMOgZO6Bz17d2EqUuwxDjNNtFoNHM1gEXVfGiNfHNUNgtDzBa0XvzeCkEQ8Fwq7sD5LQ2a3aZxoj&#10;EgPQGeqb5Qd4HWCOmixMW6KUsj00+1ZikOKNFoH9454Vswa3G064SdnXSicGBw8CKMk9U10GHOzv&#10;HgBWpXh//Ni4cmnAl4QEmxtYda4TpE9aMSqnYThaOtVzRyzF86LntT4q4NdMJUYrlqQR7liKMTkB&#10;AdIzutr3mHpkPeMUqmRzjBPRBzU20iHbGqlS2foYp3TgGhW7h1Pyw0DYx6oIL6+bR/OMQ1ps7+CA&#10;8E7xjzwRTALQReQLWCR9paLt24nBiEwi/NKKrAFrYATrSQnRmx9wt1hqSXEID9VQh4tnYvswUzZ6&#10;+vHzUR62tzfnfZ+JiJjW5fXlgd6htOkA/kJ23BK5y5hXy1FI+lgLcZPCrlQeOsJErJhiLULVilNk&#10;zWohmwusoE2JGAkbFBBSVLTVY6UReR+wq9mj9//fV/EKfCVg96u/9ZtC4HCV21tWV5EFESNjyiYo&#10;D3YDPYSrN14a6D3OD7zx9nNh1nRBWOVwrlEmTVsN5+/YxJEgSiqecsSh1VC16O7pW1tdEeYnFJY/&#10;rCwUNjXxHVUCu2l4CZhscJvksNZ8sGimBRQ6kuFhxP13YAh8gBbNiqDWkAuiW4IhgKnLI0Az4Teg&#10;VEV5qpDdSD+U3VE1CH+EWMk44lmHN1593Zdvrih1wZI8/5W4zHQxN8yVFcDI6FsKR6UrkYBbR2vJ&#10;RfmMlLyKJU+1zSyouBVv22pwka+Kvis/2dHejI3jt7gffhCT1NfbD84YW0q3ILmTxgtsgvyEOvPc&#10;3BzdhQQchb9gQ10+j7gCbqMiuGQmu/up1uKGDwFoMLX2OlkXouAGqKL2f3jSaRaTu2HJgwgQPxpW&#10;ByEsceheU/0BQ9ygT5BJS6VO3SeIjv9XHjIZIDgadGhyNohNlkokE1n1lbVH0ZAU0IAOqkiqgbwR&#10;C9xJWI17ktvAVgL9cS5ec0NvZ8vmepXpBggKY89xOaixNhEsc5PWk83BQ1FKth9sjqof/pCwi/Uc&#10;GRpgZjk+aGAIX4iP2WsWKmyE/L+3vkdFancjAsuNNgswAZDZsbDnhkcGudTY+BjyNNemrn3mP3xm&#10;Y3v9/Pl7kYaaW5rHqZAZwoPDlQLAre9sVVfXKHcS2LFwUBZZQVICBOmuXL3BHlJpuKvbbujDOkim&#10;VBDBquCfwm9E04e4AX9JbTbCKtAQtta2FAXnUVqbHLIxMTzc3dne2cbe2Ebg6ZWZqZmlKqsOfSGb&#10;1EXMAtg9bRJKL3DaDmvxQd7trTCzbEf5Po5xr3RGFnJtbIzJWiPE89OzM5Y7BZET89sDYiuQ0/SY&#10;XrexQawzOqzaI3/mr2nPUT0dapKzS2jQZsf2tre03pyehsJAAkcKwmgnmgtCuyS934EQlxatJlBy&#10;AlZ0xEPnJNCvm56ZwXO3guJxrHq7TBsI/RRkpLnG5NpcHYLnvkeb4IbeAeISHoP4BeiOxrTBwZEh&#10;lqunp8ZKYBsTnCSA4GacOaCWv7VugjxgVGJWCUzZvRqE5GzpwdfsOHkzZx/sv1BIZE6hC9bTTfiS&#10;cwp5yO+bW9DbmD7K1AuCiiY/Me91uFvyE5c+MFoAr6JPTtxf+h3LKIp3U4Jg+jJzCwRTLIdHKclB&#10;GXmbYoJfEByUrK47+MiD5Hv7jz9PXcQ0yMSMCBWxpLV1jq0ojL0ppDeGjLJ7AhuFAeFJjgFxml6E&#10;LsPKCWOFn/2DLxRR9fy4qYzt1vzbxVLmJgTevd2nnmt+8J7N++9ZP3tm8zu+YX6gZ//VNzowKZ1t&#10;9e2NKKzZo1IMmsG97TxO9ilMVm7YzoyEsWR13l1Q11glV0t5Ne/UWJcXF301DV6wKhOvgiuRdIV9&#10;FuG/HCWsG88ZCQDvk0tGhR1rJokLmIAEkLEw0Y8LNuoP1o8MNaHc3dnR8Ilvmv7AvauXXiU+Rpax&#10;8Qe+dZ7bQXbwhVdMM0ghXny58sgDOji+bCI8bADCu//symNPm7WR72n903hikEoWQS92+B6spgst&#10;jzgv1zrKmprx6hypbMWP2I6UA6wXEJoP5C6Q6fOTlqZCY2YbgT4zhTLlmRL3N/2ld3j7v/Z75y0F&#10;7Sq3T185RXT5MQG+XY1UWwqUUDxpXm8oeGnptfhexAej8ee7qCVLTsLh+OINS1sxq5le87Qz09ec&#10;qT5sC35FboKXpxcJJgf/Z16t6Q3DnR/gIFs0KmQnELqsCS/Ew5VuU1pcx8cmSEu4Jv/J7QFKJjOE&#10;f7sEUF0GI0hx3Rfgw2Dyn1zW1if19YULi7wdN5mmXZ+ad+FWSWGDHY+ILdd/+H5HGTz+VPsXv9z8&#10;zIs9mDl+AGcqLKYgQ/rdnB1B/ygDRtGpqPAdHktUp7lxAzorJOQygMt6h+9MgSnnWpiiEEBlQ/h+&#10;Axxpcv/HH1j5yAd2Hnl465H7t1TaUq/nEALrJ3919Knnu5652Ef7uVIhaRFK/OO4ymJ/PE46QLNH&#10;wHnzm4ZGqNO8S2/SbNMv9OP6BvvshIRfQ6EuXB54bSMjw+gAepx9PqcVs+ald5grFNFb7WT4PvyZ&#10;D+Rn+ODSG8H6Yn/TMOU7pRQYsp7/4/fY90CQGVloooWPYNJ37JX9XH1IxPX23XnnXffcdRe3xYTx&#10;ccLFOotnV668DajAczmS+7CemUX8AICR5zex1mDvAP6UwK8UiTlIHAl8Roh1qY/E7fJOwO/AKfjX&#10;Og66xCtxmTyUfMFQyGMyM8iSunLeHFej1Yu1sw26xXBUvl6GRepWs1Ej9mtTM5ei/hcSjdSjsm8f&#10;f679Qw/tPHBu+YtPWyhK54RBpTspVaCMvGeCZH2z/MRGUDET9W1h8TbaFzN+kWjKGS7bNPSlXHPg&#10;WKSuDse4gYkaU2WoelwEsYx+JvijbBpSfs4yFKJE4Ir3p+/TgRF4QonD7EmZiXYE1yaExPWLDeRd&#10;QxgsraLcCc/EkSeOYq24mZoTKxNjuad0aDqzK+PXXbIMaPLsSO2Rwqvf4EetrlpdCJDt6+DvAviG&#10;SV2DxJUsSEtM5I/jedhXMLWOjnd86zfM/9W/OEOvws/9Uo+048wvEnKlg1IgaYedxkvTELEV9ySS&#10;syZ49QKTpewk/q4oZHw0touwgbBK6XwIQdLr/OzMTzauCgTq6QAt4qfj9QlkLWZ49yLlAnasHQYk&#10;9lWURP5v1Citc6jhKynMUxJdamJm1eLs09ewyyNC2Ax8rbUNVhpsWJ+hvr67veUIUWl3LzYHU0sr&#10;rI6bzlDD3V2uriZ2IwE8ljcTY+rxI1tUJ5D6sjOaCscANdlelhCmG7Dm9PQ0d0UWx32CIxMFAu5A&#10;XOIBeb2K6hRGKQNA4eOnJ1RFbGHIRs5vXzfCc8YY8Pzwnt29PawV0gSAzjiCq9dvwHCcnZkBCMTC&#10;+CKEbcuOU2IAI8zCElaF8WBzEh9EgUHwnG9mYq/TGtIFxZ8JLi1AR3hR9pVkMadaEclArwtGbS7G&#10;H/grzVcw/aIGEKkRn8asJwrgrAYfjLAMoSkLQizHdVIk5Ja2xQd5BU672g/vW/F0vB4RJhfBljL5&#10;Vk+H+6d71EGvnFaBJ24P+yKeTiU5DDLTx9RudUjeiRabjYYR4N662ruixt5coXDd000ITelhawtO&#10;YsPAwBC/B8mafhooxpRfCtRd0uEcJQXsuGGx3VK15AEOpfhRX8UmAzsauFohoKyOZigf6WAKeTD2&#10;+NeuhtEAaPNSoaWwK5UIUMG50IcF2kDZeIT0njQzLw7mdeIN1OpETmNHLWlTXOE8wWDIQcvc3uZm&#10;uM++pFYF3HkDoac0sOCVnk7w1+J9+GDQ1Qxf0nObR8aucpXwsz1QprcaBZ/SqbVQ8isdHvb3ATtf&#10;5ftfX90r8JWA3a995rfIQBWqRESM3tgm1OixSnWdgDcqddhUP794ZaF689yZPzk2eHpu5QoMaxKG&#10;wnXCYBExo3RqGAKC1t4xPTNFMQFHNjg8eu3a2wRvdNBhLCgIUIig7bGMyeOgUhXS0EmKESXEn+AS&#10;Km00zDEuWqkRInLcYSl9c7z5UaVJDayd/crnkpXB5bPUDJu5s5sfIWIzrESolSaU7R1i0S7QkDOn&#10;t4BfNje7RwXsrr/0WolOo8Uc+RUMSBF4IU3SPR9CP8ZS4wKjIysFGucMGGGV0k57sSySCrwTOguY&#10;9dDd8CuSzrQ6aaEt9imV7OSs4FoGK2aRVKbsKMiFKGlvgsAJDqxTVSNFAJdZXl0WgGtChrYjROID&#10;LDdxh5MB6SO25mnXE+8LSQi8+ea6An8GIntAby3OWkMhdMtvcjvchz0sVEIyYIOLsHShg1iQ7Krf&#10;7miu7+OTEbODvbzJEFXDF3Eiqf1OJSvrFU6hBh2EQzk7sB6qYw00C6DFS2OXXb3CStR1E1bwdAEB&#10;ErGFMMZ1jE1JdeqZ+tTSVWGsB2Qu2FW9NncIhxgX2rgoOGLfAI9QxFZTNbeO7HeBC8GB5UBtKYm6&#10;t49EBE91uC1IhMIRbiQowAHDCyeOjEMQmJ+btzWDWLO5FWYKjm12fu7ZF577N//h33KreMEnnn6S&#10;QIehB2++8xZ+NKj0Gq6GKIQvSvdZzHpaKPFghnpkiY1klYO8bseBtbUPoyg7OkaNyPknBIh7KH+1&#10;ENTgkh3zGqGirYM2MtoARjSRbdxz5gxxI2ARE+hvzky+PD21iqavWIkwaLIOX4SghKwk8/UUsQoK&#10;4/0UT5/lvuWobbiwZA2RkNl887Oz5EIp8K8H+FQlOnQrW7D5HVaT/yTz599z8/O0vLHAOGBOKtAj&#10;YB3BHwrZ7HyoPVxgcnqamiHBJ6zRmfk5Gop5N2gMU7FkoQgCVBU5PKQGi0i8w16bTHheevU1PosY&#10;v+fc6QrTRpEfXt0E2RTwYsPAG3LmrFkvW7unZ4CI8uiHH+o5foRhB7RA0NvY3Uf1t4clwKkHwjbz&#10;AKbKPByL6kQM5qqAO+T80k9A+ugjROe7CO5noUrqm2ZVY4UykTPJqohAc0tPfw8JJzEcQCuhdQJH&#10;EEAtAEvkDg1VSeDE+aqeAo98WLeFZBdsltHGbt/0OEoXjTJahOtKi3degFbD2ylN4rEHyTek7RRh&#10;eEsBuXpD/Q98yxw6vJ/89W7pjwUHt7yh1Y3+/a4a6qIuJmlKSJK9ZCxwHjm6m64DP2V4awLW2LRM&#10;Vwi6S0Hm2QyKLmfSJhw2Ux3QIoFD6tgkDnZgEG9/+dlm4CqWa2bGPP/cnVtPPNPV0VL3vd88//1/&#10;Y/lf/x+9BTITsDN3NQlOacCItvQjOb6jbF5TbsGjJJA8fo3jkCFA+Vt+njaOEspFtslM0sYORz1w&#10;z95dhBCwE7gMo9V8GHgQGUF3Bc3muoE+Jo3SMrNcX7fV1UW6DueIA1v33X+9et9dG/fe6ZA7fuW+&#10;uzcePLfzwD3oPBz8zKc7nnqhaXW9hTr3yipZUhvzNz7/RNPnn2q+/FoznLt77zR5e+j8xgsv91Bn&#10;cD/hA1xoFyzd2p4vU/3kMNwVW+vk0RPZaL48dK9BvbECmVAUTLmo3TkfNv3EFkhcrMg2mg+HIat/&#10;QfqHCU5wTs+eWRwb67s5d6y67AcRZK8sL2OKgr9kfnH+l3zVsP+/bIayJ0J0JEnXQeWzuEm+SSbD&#10;q+YECfGQEkec3mnvVrGC7oVURuNOcA/TbE4Of0FkzrxaKbeObvQTSE/JrsjmOLnsC4fX0nbXCtPB&#10;m+SM27PZ2AA0f/ToEW4Dk1s6juPfVRbnc8NL0hM4Uc7JKg20OWNveV4+GRdtHchuprrdTcwq/ycg&#10;Vda/3EY682S6QVfDf7z+ztEPXlj74ANrTz3DrMM93C5CIABzLK95ESmd3o2akKwRrBmlCzYtUFHg&#10;VAy7WqE6ZTXvrH6VzM0xf2mc5wMLf4fZET/w7QsfeXjrww/ikiLgkLfw6d858+JL/U8+1/HMix3Z&#10;M8KzxRR79rO8eTXevahH3p//AUIN2V8PiQgJeJZfQAAUU6GicbucX9MjOpRXGQcJLbpVJK8CWiei&#10;nFnwvsEimpbISmxCSKRIJcSxhJ8I9NME2JY3K6uLyxIcsuBUAflcfo7H5qBRwumhD03qkEg0ZhqN&#10;wKKchcgisSIqH3feeWZ4sB8fJNInRX2X0ZaLCwsEh+SKPBjXBLYbGh4ic87IJlC8DnpPaVpLj7Cg&#10;NhQY3uK1yZsIILL+rnldHX6fH+bVlDZhLCFvTUzaGqo7IMCZDCbuOZUR+I+O2S1pNiegrcOZntLM&#10;RXqM0Xj3OyxzMkn2pzMWgfNIXDfWeEVh+CrJ4P5tboFhx2t6/MXO9ibJUwrSNQENOG0E6ecdthPc&#10;tLaWzr4uoCyEJ1lVOKp8EnZb6EfgW0li8LZi6W0GyS5hb0X8wyJxUbtPnU/MK30DznTinuU3iVMT&#10;kDjLTWhSqMV5JiwsMbNyb2n+xfTnxNfmXpTIKq3N8sXskj4QC2PfuT2kNFseZv2M2GOjCmORSqdI&#10;XxTc/A4nBztmhdVCiKhPKTukgpJzYVlNcUN/rXDjXF4PQxRuqdUU40T6f2ys49u+cenu29dffWP4&#10;0785oRtmLY1b6oh1OXXYBJ6lraPTUFDmjl4DWJMzwnq/a+KEIMESAKSMXV09TnjAwRIE8VlAaQ32&#10;zca2pOZamnph7emn8h0h7mCRjiKx9FJ32NXbNT6Cjrctlk4LMYpXAjPYHJKPGfELmYgydhq55Ypn&#10;ApMRl+MpTCUYpYqPIMxtb26BkDbGYDQYCYJZOfv7kmRtkpUPr5KaniGIjJAoLy3NTBQO+KjUVNCd&#10;a8MRcqA4L7wQNM7AYuxEdP6eSsrOUgjROLPhTEvwpFDna+vZrHIRDRbEWTC5OC0YWNhfPAG8XVaX&#10;tO7atas3bty4OcXUmTkHEgJuMgeHESh0iYbB7+MGseLi6DnabB7dVdYbxBBLXrpkkgYx4826IasN&#10;r0BbZ5cVcTohlmGSJVrH11I9gm7mHoAEafkzopYsI8EYlpnxuDTDKEUKMyN0P+5hgSaXpQW8Az6R&#10;XgBfq4GzzcikABhtjKdySQCjAKyJ+qgrck3ckEqWylPw9pvhJisbne5aykaE8ahq8PM02Mpog6x2&#10;C3rWLwvruotV8oPS39xW2ii4Hwj1BMOuCVMgMloBVJr757eWlxGG2wGC49GxKsQwJVTgaux8j54o&#10;MFgYDVrReMWSVDo5X07AwG5Yqc5cYHuiYeyiLGG5xaY0jlj8UcleCfN4CrdWkd1IJQ/H6rS65Avk&#10;TQCmy0u0nEeWKoBdiof4TAl0ZAGk+ELVIY1GWsXAHlPhG5Y2q03mwXh6EeKVVa2Kc1EsMydRkcgR&#10;Qq0QuwWJIlxpC7mbhzOChHYYM51up/cBu2LO3v/6al6BrwTsPv2Z37D20FgPVyEOV7FIzhQIXBgn&#10;29iRJGA7K2tzE2On+yqjqxs3cUK0vXZXOhUjaG3FnEp6tZcWm4xAKbqSdZgPkAj04ONlVJ1EDomc&#10;hg/BTmdEI4klxoPQNmqappQigMQhtBxC1AVjGhga2twCZTDQwr3xI8rGU2BvbyecgYbWi9/rwn4Z&#10;wVCawrupp6D/oAjQpADK2Ttwku1DA4iOpmX+4K2LLztIB3NmgS/1a4AHHIElVYSTE7I0MSitD4Vp&#10;0ozQEup4WPwZ5c3QCuzzQkSAuA8LHjUtwQAcpbMaDB20mTYfRuElfImiFl56OgxPS23Idp0mAmKh&#10;A1okEkY3RmZ7C6eCFVdQgAZJHGeSpJSGJHGYHqp3k1IuE3s3KHrbtxa1kgPS8M3MC6PGwn8SOPJq&#10;McfMpuLm8aq4PhIXPBy/X3GaBD2D1LsMQ5GYwc/XhG8S0onKpcU1lCNoUluV9k5bC9OphWNINV6Z&#10;1cTQxBROMtfch/0shGDCX1CGMMzZBjUdHztwo2DQzYVTJ8t0LecbEloJgBpht9p2YT7kJYw5A8GA&#10;1kHzZLM5Kot/+ru7W+qdE2K4Hh4aazg0Nnz8+DFubGlxaXx8Ah/M96/fuH7txg3GSb319lsvvfoS&#10;twRNjH2KHCz3MrcwHzdJ6U8aBaljAnTmF6c55aCuOscsCuQFUfW6HyYY7gs4g0aAC/c/wDLW0Bj3&#10;5B4+fqG6CMAESMdGGhgc3txvW64uItkGeN1F0a3SJSxIB+/ezo3ZyVdn7LRCWoliqr1mRRRMFStb&#10;coL4uGOz0CHaJXa/Bd4Z1okTCKbL8CGQolqLWgc3IOE8Y/IKvlfiY7apoyDDXTf3brKyl1y3XFlG&#10;mjG2tHb8t92vEF7mqwuk5SzI9PSNN995G809oAfWE+SOqiYRHVkGb5PjeeX6VQqYKyvrU9OzV65e&#10;Zevc/ic/DFq3fn168cWX2cxwZ1gumKTWtBmhu7xscIB4R1t7//1nO4+Ori4uwhrrmhhD4xBdceIk&#10;BAqd2sFEKtpdIQU0CCzamV4LGZMupHk2h6id53LMYgJxYQqppo5PYQVYDtWzw9QoEBo2iKIuH2TZ&#10;2XZyioTkXtvK4rhgrI1ZoOwYFal8G6yT0pLBvMq6ZaMKMmndIvqLaSpQHXh23o+CeWXOXqa7iMf6&#10;nxnYx4dEsCpvstbO6C8/dG6tvbXx2UuMGSmz7Lyew7Jb2wjNRTTsnVT5xcStiO0Ju9e4M6ZFZXJD&#10;Deo1YBKEU+tHKXT+is2f4oKrh01IzTbYO6c3XxR2+HruUuXFl7tee7P/hcuVc3cu/70fm/nGP1d9&#10;8aW2h+/bGuzb/9IzDlYTH3EPJVZOgFjeT9qCURiwXKJl0OSJsiVluuWWUzIPzU+gDvvGzf/gt1c/&#10;8tDGow9sffDCJkvxxSdLn5QJJz9FNM8jFPyC/fyj37n24Yc27rt78767Nl+/Si8MbFDpnHwAJM3v&#10;+OjsvXfQ884oT+aXHPzjf9H3hSeb7z9LNM8j1/3DX4CkQIyeu0o+zB0WkhSnkN+C5vXC5ebPPdZK&#10;L+ojD2w/ebEjyGOI1DFy4rA1FN1fL8eKPTbYN2AKDa1I9oHtIRCIajhdfkEyFhkFnydQaXbKHRbh&#10;pHL26UwiieGN9/X10/f06EPrI6PdL715O6wIDs7FixfJuJCUz4g/u/vVKisbO1/8wT2RFjX3Q6jj&#10;frI2yz5urbqnrw1Lz/LDTCTh5wW6i2JuIM+z7HI08Gn5HsAEmTH/EN1zw1Ik0NrL7uWXTGECSEry&#10;WKliRvvgeqGFR6bb3grzy0F1zc1YgBMnjr515e0ZWMBO5GgF5TFzSDsdwBMZm81jsF/2UNFtoZCm&#10;wt2WVDUMr0YMjISfYBX2yUDEvoPQ1xAokVPyMseyq6HBU3/wwXVW9ctPc9Yrs8uLJjOCCXKTMxFC&#10;HM53x1j2TfJ8qaxY0CxgIEBdkBi9Lbc59kLyNjM2Mjvih7598dEHNh65n6ZXGNl+k//96m+dee5y&#10;77MvdL/wUp9IB2w6EshIVukn0/MdrpLS8nyCj5rXlN6smj0QB5du2iKHmhIbvDZAz8MDNoDzVdqs&#10;RZFXSjZbdToHPGteohlpDIbbLo2iXFb0MIfblq4C2MU2lP+JA0IeiuARd4ErJKYg0lN/Q0DdbYU7&#10;NERJxtjT2d2uZLtUI77wrbgM/ghLG6965OiR9RUmVFL12VteAfaqW15e5TaOHDkKTmd1FgdKabS9&#10;wqblz0SExFs7a8wc3iOHBztw1Z025ZqoHpjAkVkTzvtxFq2Nt4KSUNnwqjBY6f+N+YpxU9wNU4n1&#10;RpuBvW6p1bkXO6IGSO/F0Kg8KSbgMdlVVkGTQrwS5pElJUhWomMQTmmqdYKFMdhjz1ceubDOP89f&#10;7ONXOCxlDCg/4NDkaA9rG5qt8BFK4YvAWVRqj2oK1+b5ILHiYvQfAEkZNePmdzCxTHAC1NQ13JAF&#10;5uO9FY50jLZGkI8mBDJAScDGTg9wXNiz4f6IREbMIc4pipp+EVZzBSJqeif59Ay9UXbAqrMuRP/n&#10;cOFQgN06xp9imnxqodUEbclSlyaVWJvdTAbzw2NbiE1tjcFd6gQsA4h4+yNaw/TW2oEx1NcA0f6v&#10;/YWZN94Z/Z1/f5dAIK9WrppkPdCKFFcKVVuJY1W7nI5FsySn17l4RkrEn/48A9NpJ1T2njC1vBS2&#10;kwUUpB7ocYkEDFiCXtK+E5pODBRUYcscCv4l4xB0UkvHeXGoBZci4xhGhgxOlpiqiJyvOxKHQmGF&#10;4BdhH4v6vAs/TpjCtQlYGXtA36J6rQA3dLUD4BSmm0tuHXFPwTVpbpqeFFcydMKylmtFYOPSMXIn&#10;k20Cesb1eBvWywcHBvTXzPChHXvNPnEVRuyFNN2gDZIDCjVQclQYmpW2zuHBofEjE/6MsKbCfMQ4&#10;BAnd3Z2s80J1YXJqErlhXjLsCtuk+Hz7Im31RZSNR6qVG8GObTLeNWwmdOQF7iItvQq1wp5ZxpWG&#10;0khQxO3lkBqDcfdq81HgcUYMKLn8QrZVyoQyl5NHGIuKipLTIRpIiUhb4Z+r62tVtc/2WU30ExDE&#10;ZEF4FtxopANNIhlEQ0DOYUohVp8eZ8pGaCPk4mboxKZZFXvBx+EE6a2NraVc7fxgjiLbmwXBArDO&#10;e5nPlyhMR6A1SITogojv02rGBIYt1oFL8GcTXEJW24caGMJj1rC3TyMOgB0ma3R0pDdInPS32Baz&#10;oYQEBgYgd5s7AKzlo+lX5Zt2ovT18OlcB5YAqts5brJCxc7Ir+syVMdutlaDZNjWTKnK3PKk1F7W&#10;KfApFLBEsi83rHyw+GB5utFoxPM+NBFt7TgpGCSM9zUNj/qBUGmmq3MdXjdoHYRCgk44mLys0qoS&#10;PI6LOHQ+e5RjYlWCQJ9PZpsZKhPS1h+sy21grHaFDLCtvfI+YHcrIH7//38Vr8BXAna//Du/TucS&#10;5pComEiVKIHeF4JwERZY9NjQji4JCwmvt3cWRgZO9nZOLC1fRdoAQasoDbeYCjFAKmYaaxNNWWva&#10;iv7Cf1ETQOSB4AMc0BJi2nMSOXKSLVInVJWNxSHnSIs1wU9hYIVDxDc4zwTZYb8RH2tAgfBxjRjy&#10;UKYtn/Jvfpi3WhSDsLDydM7eDVq38uobBxRnjx9hFNlz//YPFNEvaEWIwhJtSkpjRXWfDgrslOlZ&#10;QwN+DuWHufkZrC2uF42JQfjiDA9qb5s4cpQJGxg+FVJQcyvMefqgSh0S25fuMiYchWSS8M2adCGL&#10;CIUYPe/sdDS3wg0kP0F1iidVALWwfhL6UDHnP626KNFtzKaksW5bNRZMemmS5LMpn7gqRNgwkAnW&#10;AzXxUaoCOIfCXycULuMvNPGhVhQIowWzHo0bPpMVliKuETcWTCkOGr9Jq6EgEWRA1e4u5bp9U/vW&#10;8EtY7B0l1t+vV+skCAmfmwcWkkgbkJGPCSF3K4MQ9mSGA+zstxJAlEiuBN68BUZHmcrkK24xAacF&#10;whozgKJQPpMsehOX0E9xsE3lMviWIFSmK71dg8MD4xMT7CVKZLffdjubhNgFGh04HZtsamZqYWme&#10;uJoOna7u3uPHjoMXUkikbMf9k3OwwGB83CU+WMUrZFxguyRh4zp3nTkzPjHO0uHpT99+5vjxkzz3&#10;5NSNhcV5/oGBP7tgFyobfX5xjjZP5AjXdsze5+dmiPqhzJw+fmJksH97i+7QzYWlxSor31APNZIt&#10;mG7wvABK840tao/dcuF8fmHJZeVrCBwPXpIWESLWlp2/srI4P0/oxregvxWanjs/78uoWnG6jHFI&#10;4cvk00y3NOblvdlcY7pIbsMicNBX1leJfTe2KRXucsP8Q/IBQ7SKsJPNcNuzS0t44oVVlfxo8gXz&#10;Wlhegoi3uLzIbx05d1fHQN/y3NybL15mGO5rb75OnwWETZi56j05cbDx5B//8MRHPoBI+e9/8lPV&#10;6zevXXr19J/4GkaR7c4uQSXAk/f2gFfQLrd3ZOIIqc7W2oagSMhaLIqDqOoEkTlNHO2AIMyV2ylq&#10;gBlaAqaRbsG0LPm/hNvB2ejcSf+p5459sSqogTIOvcMh6d3qxCoTFcq5N+Y0FUmuEqQ4wH6uxsoT&#10;o7KwYg3pELnlecpby1eNgxDSSo6DWEDeVP4dFu7u7oP3btAG/uylFgA7Ubbgbhwk7C0BNFE8cAU2&#10;xMArDSY8YO3w2Y0eMDGpVM59Lp4rcEtpdDOME2kq5ipoSyyNGQSxs1C1qASNOEgZdtMEx/nlhx97&#10;EvXM/e6uw7/zD0c++596LpzdYjDFUxfbfZO5cnm+HGQh/TyUs7bLd0uEWlBpAYTajUmYKgo43NX3&#10;/Y35r3mYV1yTpk6N5eDR+20tZHAtdL8Hzm1++XnqRggFACg2/9C3LiH2NzPPhJBm0vo7b1t/5uLA&#10;5PTyt/zl6XtOb5w6srC5DU227p//St9TL7Z/6Wk5OKzVU8zSvdj+zEVGG5tgh/dXe0cFU4u/Mj9c&#10;2zjo6yGabzh/9/Y3/vm1T32W8TU6sDxAgvgCieWcZWOCX5ifF/6aDSa7dAJSrcmzh/noV34vuHkM&#10;XiBsSiIuYCEqx12x1yLs07y2ucakAnTbXnpzmCxiYX4B+vqyE/2kfXLrZfRqUaNzf8oHE5QqQFup&#10;VmmUCbhFFOyN13UxH6OOCYbkY7v9A4NsqvW1zbwmlU8hAnM/4CWYCtwNVymT4i37SdWwJKQZ365h&#10;QDVcMDvcDqhgl+xuuLpZYVlkkeg63NjZmpmdZePhY7u7e4OktFAMKNA0PTn6wQBktlzJ5vCDXOF0&#10;3zBfgu3KLYDqOA3B7FGQyqWMumc4Vs1wKMgb+c9HHtzkd5942u7ILbwYuWv8qQ9CagdeGcetncfF&#10;hiBg5ul4jDTRpZJh5SAsWb5+5LumH31QkA6qZu2AQerZrP+5Xx29+OrA8y+hNKTWY9oLVDKKgBEE&#10;rMClwhg1YceA7VE1qoGqgto1lxdqf8pdHES3CcuHf2cseWA7XRKZaiyS0wSIFoAjK5VuLi4+KOgm&#10;mYU/FGsfPyB/RJCh1BpyXMMdc5ACVoPXwH86Xpm6X4Th04RQShFikfl1Nz5p4bJTlZYBtrinGZnX&#10;ByNDQ7xK1FFeffWlO++6k3cyO7PQ2tQOgIsZP3/vvXT0rkDuQPcATvQeDM0VzDQ4IyDA6nwVn4vC&#10;OlgkUAv8Fs9Ri3oLzj2AtIWsSqlBWa3wvFEBtU2xAqCmgDKPJzpgUIEmSZuF00yICWAkxlcExXin&#10;Bd7K+BN/p761w3KyU7C04eJwIa0QeXZ02awq/hIqEHvm0fuJUeuefq6ngPWEXA6ZofK6tcNSCbin&#10;21h6VGMT05NYcSBFnpcr88hsUPYCF6SdD+cDNS7ItJEdH1sEi1Ew5YcJRQTsrBqK9JV0WreXwdoA&#10;dqBYxdLGZGHAMxcF8T1zZp/cOgGYIK3Hzbb1sRQqZDU5RFs90AyOLPxE1gF8lrAkZRYtGy61FA8A&#10;zmR+uRM0xcVnyJoJVd9t5IcFNdDnCJlRIraKY1nXjwW5kLoT0hk7DcSUCLi3ozLY2/4df215cbn/&#10;1z97G0NmaFbEjhAJOYG4pXGPNkQWPA6d7QeLie0ESs/NlTkejS0GzNphnYxxTCqOAhICHzjyDJbx&#10;bp3QSqkPeUiHyaY8FOWWTElKnckBaEauKaUYfOrUbSKx77vbM8V9qK1a3KuL7sPVBCHt37RDnDBM&#10;oDNQZ4mJ4x3y7KrhhSsbJTZeDSad/RMlR5oD1LHToKXyprQ/9rz2QQ4Rx07oQA27nXCl4LG7eg+z&#10;ySdANXDqQmydhYwd2OWdTFqjxbUded90FvvrqZl1VnrQQqFk0t1LM2wbugGFYAUbQohZ6vTO0ira&#10;d4p4dvX0Wc/2ldKl3tQ3OAgij+oEfy5VJ+N1J6QJHHPbNKuTj0gSB4NrRFvWAEvlNoi00VojnMD8&#10;lkyBc7yxsslbCZ6bYQkxv6V8J5EuvJIWkxJ1k+yYyTRkgk/NGkV+BNaXV1jMZIVugGLlKM2JNnOa&#10;IjJM1RzSCReUid9ZaQEzA12VGYdsAodxD/QQi81nKbTNpD4T4zD+I62ufWUBchwKaJenLoUxTSgm&#10;cG19hUr56sZqLOQhmWNvdx//klzngF0JE05AF0ttP3b0GCWXwvyl4MLzAiPydGxslyqCJ4jEwKC0&#10;zWFvj4SUh+IkcgDp64epx4Q7fkwMNPafjQdbrdxq0Xlk7SBLIp5RwtZahIn5DIHbwoZyjmkXsFt2&#10;i/+XlUNciK8Oyzx7h2Q67FZ4KqWvXFVZwgZh/d2ezs6JCQFfXsTS6qrZGMoVu5bH2JAaD6VOsU6g&#10;6pE8DgcBW5QufNNVa1QHFpl8ozB/32fY5ZC+//VVvQJ/BLD77V/jnOAxQOtKrQwjmI7UbQ782MiE&#10;uWsdcj/Dp06c5PRW2gb5mY3txY2tdVxxKXFjjQl80mhJ5wtKOh0c83G63nbx91sESfQrRIAG1M8W&#10;vFJE5rdMlFKY0rUbJBrXG6tkkGGsoYUl/CAMJTjL/C7wkARsY2vKIPh7xSL0wRl3oGljetr6Jh/d&#10;f+9ZmLXrb72zXV3tffA8v/vYr/xGCUdKJUrfa3yRTMPoAUSQz0jiaAMIc3AYQERtqojBZbD1+hrc&#10;qGW+TT2nuuSnqe6h/kPilcxfEw7T1xM7xYUlngmvpATExgSOgTSRI6+C9sUNUAajdTL0KYHEkkc5&#10;pYIVDh2IJESV9/qGJaJbCzUNkL2TgVtTBLDDxNPAAq+aiaUGW5kTxHtU30rtbzAXshFDilJuEk0w&#10;ykDrlVKbZUBwPQIacQWFSGvIQqkGWsNFcYMIPkgiKlL4La7PKhFMs28MKy3p6LwwvRmlGwlh3bBP&#10;nza3UgikYa2VhA1xQHLAkPZx0OYbXMEyb+YhpF+FRgwTLQNpqCKBVHDwPIhTQZtRXJKURzjOPau2&#10;xtru1I2MjvT19xVu3v7WDu+Vnckd8N5WVpd5gywafAQocjNzM/D8ufm8l8Pl9VWIG6zNs88/N7cw&#10;W4rD/BvXgUMhVrZznDe2vz8xNkbzDoDUkbHRe+48y48N9A7cdefdSPZw22+/8/r07NTk5E2oc7St&#10;IS5Cbjw7N4MEmyBEcxePNz01xRQEnP/E2PiRIxM0GyF7hH8FIESpG8A1qI8v3Uq2WK8wso8UhEg6&#10;AMFoCrli4frYNEoQx5jMk2IhuAPpkhOnGPnm2ia7JEkWAaC9hSVqjPYcb0McYYcCJDItzHgiiEHz&#10;Va6nxBoJmdDZkJ2CakFyu4PmhXEWUB0BuC+FO4GiW19HmEmvN4XUjT0GEyNzXDXg3t+GT8gPk2Lx&#10;z5UXL/ePjRD/dR+b6JgY7j1+5Mjdd/SeONJ5ZIzu1+6TRwHWwU0X3rn6zO/9B94R3R28tLnX3jp6&#10;951dE6ObU7OJXXmxyH+ssR6EWASE4dizrxzLaKAelToeiiyTLc3HJeo1Z+K/Cw9VgTslol1bKfv7&#10;wj20PnES1parJJxGXRyZwJestAR+ApQd5dUlFwB8hL8gly2DQU1NRAdCKCoZsCi9BQb+jvBUSxXi&#10;T2xB+nBrfypojIQXUYW0MknhSRUhNEhJcA/dB7O15ZnLzeubKqpgRkjPMH829DlCt0CHhsUR/fEk&#10;FvnyhJMF4/ZiHq0olC9vKnPOyOMEtQcAr/ylGay/4A2Ev+u1UIVOcuhdc/Ih7RjBUY+x6rDNEIx/&#10;+x97ePbv/7ZFNsxP/VKfJi6Px20UJDV18RIY2maLqRXWUR1cs8jKmEVnRLigYCYOETB/4ptnPnhf&#10;lb9n4/70r3T83h82fuGp5i/xz5NNH3mYtnryZxaBpGrvwt1bn3vCA8tI4YfuXZ+Zb/mZXx179a2h&#10;i6/03Hvn8h2n5u66bb7E0hCIf/KTHc9d5qn9yj4JshaWTck2/Xf+z7Ay+JY95kHjiqPZwfw07734&#10;CuyDw488XP/4s95EaVYiGVDrx1pL2lLUcLCZJSqr9bB3rWDTWkW1mUKWnseX4zEmh6ypZfFHe+Hy&#10;Cl05C+BhWpVMNc19ZmcPnV/lDQLYgelPTk+FkUcq5UYqUCkemfeVVc+MvVpGkbQiwKKGnQTPzkH3&#10;WABdsVQnjTrICDF7hOfXk9privF4PCG1Cwp4VvvTE6fNF1qU8Mi9eWk0a0S75FEmc9bNq0IIPWp7&#10;Gz9FlB/hpCYEQMnr2M8Zcrffb07Sw/qAQZM0Tk9Nk4gh8CBThhCCSVV8dGs7lJ/aMVG4Sp4OnsHK&#10;hrpB8Z1KGolyWiXKQZMr0dwyOjqGI+d3H7pvjdf+zMUe/XBjIyLr3JvjqdwMTq8q2DqPom0IKIR9&#10;w9+luSrSkPX1P/Lx6Q/et/aBC2sfuG81R9avza36n/zFniee63j6xe4XXkbJyE0hVb6RCUvSGwrO&#10;mEWKfKGvxTUqBARnMAnuZ0ZokkBfKD9Ra4vT+hWENzOi5JMSobj9aOTc3oEzIzs9fVXESsqWQzuz&#10;/Lm/vg6eL2HLmUZwCTtUbYtdCBKsGKpwZ84mXhVyPeZUYg+pLJqs3kaGwrtzlFxwsG+Ko942oAAX&#10;WllZImqS4rfJgMq1gb7+2287heWcmZlm/B9xDatH897I4AiAApdC7/XyK5f4Yd4UD0IvG80BIAvs&#10;NBLZzpa2kbHR4dFhPkXV82qVxi6qo6DGxEXZkgCROxhnhVMiahlGjCw/2D/cRkFa2dCYVaBL5cyk&#10;QIFswkQ2ZghyGmvIK3ZVjY24k4bWSsHnRfhKp2S2qFFsC3MzcHX2p+fbh4890/7ohY2H71tFixCo&#10;WF8SRMNEXbebQlHmz7BEdMLjf+GRFfPIsxtjB4ArqT9NfWI9cMNt/DeP5WRuKlyYqgYbO5Bubopx&#10;0joXbv8Wlan0Q2cjcWssjl2tugkrfC6LrBaWC7PgRsICuD3tf+SJwA/w0vY1ahyMi8poBzpsNE8q&#10;GfBNu3CkGyJ0xYvjox2nZMgaK1obGotQGJ8vQ7W4MbY6YJlYADoL1AJSu0qBt4HO5/oGkvu/9X3V&#10;+84xRbf1t/7d7fNzsyvrK3KrCLJRDEyVxoXdhuzjkeWF4dS5VdwQny7VFM5Uyvw5mzFkgVnxKB6B&#10;bA+2nDawpt9HPRsPb7tfVPzCPs4rsBUnfQwB7Aw6uXPjIMcgtENTMhrMJJn4fV4xn5J6Kswsoq+Y&#10;jrQQivLYrC2SFsAucpR+jIF0COGqKxbfYrjOgojO1NfjLxT24V2XCpD2OSS9QuVzG2sVAK54s/wU&#10;IjhoovHyBX0sqDQRF9FdEYkhB5VirhEdg4/c0cksNakGlp8EB10lKhnHjh5BxQzLzFqYuGGRDg8Y&#10;h01gvMwAtVUqvnycDewFtGKFR8fHTt1++vbbbyeUx/bH0ipkRkaknJxzFXgm/le6ghxIWo6tAiZk&#10;aqRVm9toKhGDsmISFpg9Z5+vu6s4YnOHSE+6+VP90nFIJDUfpOdZ6FBdb0JNozzyHUSjWXbMDmeg&#10;hGd8IE9alAW4oFyHoJkK59koypwEuzcKec1JhZz0NFSLhzpN0V5dSh/cQhoaVLimLOwGSKjAPdaC&#10;h2i02b1kC6rXkTWJNW5qAdYsP2UfGk6IwSn22kPfc8QTMizU2LlPcLd52ko4kgiw1CFP0cHyYZI4&#10;oVwBvIzyNisC+xJjaBEg5WI+BeeVfE6+WykpBZ1PrkdlzqllHEn/bKyVBJAvFQmSmPlXmhFX2CtQ&#10;SCiA3SFgpVKVNt/sHZTBvmQo/G4iuprbc7noCasNCKLEzTn17BA8+ItWkd3GMQAeEB2a9UMNF2id&#10;GZ6YtZi+03LSl1B/+YUve3Pvf72/Au+vQFbgT/2Nr6cTqb3C1B6AfKUBAEGgTmTuamtfVw/RFWcY&#10;4U4qpRiBidH7OH4LK68sLM1wPrGvmLn1LcRNDd8Rqejvo0rQtLpcxSkX39ncCGSgng4WnrIiv469&#10;Q5QG68QRxsTy8zTJYO6rS3OEnmIQjXSlOQBOjsb+JhfBhrU3I/+BygA+pUKyvbK2gmYvObVGR9VX&#10;+zJwUWATdBwe+cADnX3dB5OzW0srfOLyOvHZIUzpybkZrDUAovGNcZT/c969LGgjtjaZNPrp9c1V&#10;i5PqmDJTrEFtTtxDhrgn1FbpY2hgyGwHebK9Azr2cUAFOiHzUgfKIls0Ubx0UISSopNxpTTNnzob&#10;W86dPYf1XFtbRICoVOrwdCQlmnJ7uOrh2VFVBIuhS4h3MTU/g0Nx7JST9RirtBWhB9+m88IbGxhg&#10;ig9ZoQi9DzN55ebM1Naeibs2vLGZh02/g8l7yROaNhcNDhi1xixdmpetaaEDhERCqOrB+KjzwBXv&#10;rXRBWV5dWyFch2QnCXFjFZ9t0+W6LCczGXxnHZ1lSTbDMQxiQAqU5iz5lQdAdQSsqJ5BAZyZm7d5&#10;Zociq4gAqCi/xwobD9RbAw/iINKoUpWFYoKTfVJi3DxsAhy59M36Q6pWoDiVvfYPfPCDTJC4PjnF&#10;TmDa6+zS7KZz7baWlqpRY1enHM0d8ltHDQRwMa6yx7RhYnycFtdLly8xTMEOa4VMmEm3zMNArVTM&#10;ji7Cra0JBBpHxykzPnT2HkrlckZ29o6PH/vj/82f5ifm56YvXX7xpVdefuPN1wmdP/CBDwD7Pn/x&#10;BcZccIWxodOo9v6Hz31ucXnl7D3nUV985IMPH25Mo+kzPz97Y26GUOnm7Az5rtpPiveFI2a0pyyK&#10;oWgid0LpsJ/2Ta2sKhv5sUkUpoVyguKFTBZaME2wiBrEo2tIkOFfVtjiPK+GXzScJafIF86cu0rt&#10;vLTjGd87ly3VZvu+VcWyTBmeRdkgbmzlMIxrlaohyiZf8U5TMyRLj9hvy+4mAFM7y/6nPv5t/DAr&#10;T2s5H8VGlRpWd/jsf/iPUuRsFmBYrnXF9sY2dsuf/sS3A/JOPfEcnwT7YC7kPoIeTAfcomqVSTgq&#10;o9NsSP+2cEXq0qs7jLNMMTlAGfuP+BdykGsCq8IgpolnRESSOLmjHcWlfgS7CKdUVGxqQkEpRuCQ&#10;mjNhBL9PwmjHNhEMes9g+hGPy0kKzzczl0sMZ6YYfqjaPfUNNhCwCKVvwp9IvUBekumDh0VWs30Z&#10;wtZQmKjeh+wTRqCv+Ie/a3Wov/LJX++cmT9YpxWFYi+NXTs7Y6Nj8ENLcKuGEcM9lYMMWpEihwiv&#10;TdXekG80mLi3iVIYkjHAmpub3Jhond00Hn/RkCIhKdZf31ynwdQguyURJ1Ybsa+rE2uAENXSuokx&#10;n/I937rApMF/8es9i8v1XsjIVQEBchsTFZ/XU20h4dAaj/zG5EIl25HUTXlGYay2H/i2pebGAAEH&#10;ez/z6fbqsnmnUR3rLH7qZbFhA4MG31zlY3+VZmqj50cuHDxzufV//qdWhfEVmEcA6x/6jmUC6X/2&#10;qR5Q01CZQoC7lQkYrNahguAcgJwAEYmi+VeLSsOGLps8G96XGHTJAvi//8WZq5NNz77UmTPV8NOf&#10;7qc/BXaEmK+r75V4rfhHDB1lA3MAtM8x2Vp7mOZCzDLgzHQKnYpviV1KMEwPlW4KTJx9j+Qrv91g&#10;yYS//ba/cv3EieE/eOzs1k7n5ZdfSfSuchbxNAvO4B42Kr9O2lD2mLdd+gR9DQpgiO+3NG/S7Q41&#10;T1E274Q3TayPQ+3p6+fOb05OYwz5SR6BMX+8VvY81ED+k2WyyShVKRM2UyJJDd3wd1Th2cHcw1/D&#10;zpA7rVeXeLk4jgfue4Di1/Wb18dGmQI9QTxAp9XOvss1MjzMdRBlgPtMQgUxV0MEygAFI62XnIjW&#10;JsE+pyimH8rzxPngvDidmb0B8OweNjdPuuUbTaLOI3S3VeZnpll5yCM/9kPVc3esvvzm+GJ1CSvx&#10;T/5lL7kS+xABHZN0B27oLzg81kQi/A/347/7xEK8eUp9ye8Lw+gf/cLgnk327hwADzxFmsX040WL&#10;so1pytFjciPRe6iK/Q41MPPXzCWo4SzMKdzZxclyUitwGHOulYBwJB9pGRbItgYA04mBUUY6ULdA&#10;cZUzNjoyxvUHKmHEgLwc0NAXMlFqPLhA2pTWN02DNY0NB+yg5E28plA5tfUECu46XiLjQAgJaKdl&#10;60O6mZ9boBgDvRa8WyoNKgHAMfYlAjbVTBpXSsHRCfJ8AgXF8/fed+899yB08Nobr1ZZ26am0bHx&#10;idFj7a0Vnh1dhemFqVdff8UZI7y55sbq0grm5uixIzw0jzVAj1pXV99AH9EFjQ7USYnzFjdXawwa&#10;SGcZXeJMJ3M/zWkzBDzFEKi+8NbFrngDGDw+mhlGGH/43OACaxuQaxhA3M0Ns4FLw7uqcPT7Wh/Z&#10;a6j0O7iEuYfJ57XnQCHNjMa2fRWQmLmJHiI6HkptsqH+f/jeZS7y0780xqeS8AJGkALToFvQou2D&#10;bYI64szJqzegmo6NjnI6uEXaKugFlo4kNUYZu/Ym6rKeJg4OQoSssyyzOnm1mJ5OVHG3NqWqtTTB&#10;qOV48uoyzEHqCnMAfGw0HMFblZohmGxa2pYsxobEYYPJYSUAz2F3EWtxY3DrWDdFA5i9y65jMgPN&#10;hjGD3nkjpgAQQ2mtVAqFXYr0Q8AOXQbmmu+nirZVjKRWuqkZVJ3HgSpZEHA2r3KBbe18bth2Kiz4&#10;b/TIDg/vPNn7rX91aWun4dP/+uTG6urM9MwhhdqUJSzrF9IcPn6/rgKjp66OU8BBAzsDCYc0FOdE&#10;5l9rfS3qAnCY+KWWti5XCXsb+KawQfk3YbByfA5Ii5w/T4qdTJMML0CQSMdt3MDZIKbJkHlVAvq7&#10;e2nm0CRQ/LMyFfXJeFS+ydAcwyT4ksqXqu7P6lE6YwVSRwupMNUvWm+LTebEF0wYxwG+xDLyTcBu&#10;ti6bkw0Wd+Pj4OEI3kl88AfUYqw2RdGvpalNoh+WHmZZyjkq0G1b1GyrdIMvTk5OUWxgDzDJB+7Y&#10;zdnJ69dvEkWvrbhpucIdZ+740MMfLCkGecfVq1choK1srdMJK40UEbfVVR5ByLKNOaUVECdA1TO3&#10;337s2LE7bru9aatW0JKUqrQuzbxw05xnaMZH63++yAp5oU6ogP+1sUkpF1ooFXYq5Tzg3BIF9Q3f&#10;USaolL2kbbIYoJVlRQ0m6UyCZI0XZn4I1GyKKDgFNBlsmqIvaoP288x0Uj+6BPls6f31TSh/gaPq&#10;iG+54Mb6mmu6gyR6M+rgRje8BqYVgS/uEky2DfUPV7o6HIIRmp67mslmwKA0kbD92kiZ1fhLuJta&#10;o7drqIB7IrNln4mj7W7zvolgjx495ngZwdNNGlwxU+QaPNXi0gJd0ej2dLa2c9LeuvrO7Nx8BJ3r&#10;NlbXOzptVuAeaDXtZ7heH+04kF4PCG8WFnGaInd8oUUzMzcrROhIjmiilGjKAbsmYlhOp2NzcDY2&#10;jDBDkSl130K2KBXuoKl+sZWxSfwt+GWBli09bu1Rp+VoswhxW0XHheQLzADNvv3oNHTg9Fc3V7Fv&#10;oHUI4zj0kbYhhYGUtyLWU0kpq+WI6XyZ15h0bxC30F6t8AIH5Ae+77vLCXn/6/0VeH8FWIFf/d3f&#10;CH9K8Q8cBzEW51ZFyYwaAMciOgEHoL1Mp85ogO5x+Ezbe8uAB9DOsCOwLaKXFJFt9acVuMW+U5BR&#10;SVczh3V2ChsfRxqo1OX2Ni4IZk/YbfGIGbjGdE0tCBci5abwlgmk6eSg7reDjyT4haYsO1eCnvOJ&#10;Nm41gJRaB1cm0R2892xbV6VucpJb4UOJ5dCIILugMIZlX2HKVQa5ysuN8y7lU/0toSqCGmq3y7Ar&#10;bGodpTGDBYLwDf2K8oKtJVFgiYMR2kA4wB+QahODZDyf5rmaNfdbfDOtAZF9xXTxOPkBkEKeGzvF&#10;L8gA53HgS4c/aIMeV1Ray5p2UcYNQ0dXaohBwVSVDdJuoxaBVynoTgSKAq29FVbeMJNx8Clslia5&#10;FCOhs7RScCfbDgGQhbXRqQawSRIh6c3LbeL7awiz2MtjJkB8QCcpLxEOPS8ufVBmLaSD4V2pE1jS&#10;XESIbAlpwjMqigFa19XFEA91T1k5yumKIVAH28c9ODIyEsmacmc7OMaOMqbSHup7MfoKj0hdUVjG&#10;ghZRKRSGdVR7Ng4v3Hfhz/3ZP3v65O1304Fz1537jQc3ZqZuTk3SckXUy00wt9XWTwVKUtWJBlNh&#10;tKOPlurXJlBCaaFiVYgvcTZU+LhJfogXDXh99513XrhwYXSQWY387QZpLjjR4BDEgW50YCcnJ996&#10;602ApInxIydPnCCyhLzW199LFNXbOXjb8aMDvT1Hjt/GQ6Zwv93b2Wo3tOMmm8jI3KL2V6dQFuCp&#10;9DhmdSNnzlI1pSPAPD/bJ5SgtG3KJYGw2cnc9/W11QU04MwJSeFIH7PJC6uiSMl41VLmZfNwwIkR&#10;DbnShE7mYhSY6e+cluzwaGmF7IP/5/0XSK40pLInDVwOAaxF+zi9aTgSXuT6MKYATIlxhScODq9e&#10;euWFzz/2ypPPTL382pXnX7z0pccX37765ssvE08sLFQ573h6OBps3o4WJs/uHzl7pwpTI4NrkzPs&#10;T3qWCRqmZqaRHGYz8Aoi36Y5AdF3oIxHwUy7pnVtWBoszR3vWpWegJwne2O5ePiGIN5p4wn1NyzV&#10;AAYZl2n5mESIPCgNSvyFwWXsXjkrjmWpBSBG8CXJKf0wJgye+rSpenOlCTQ4a8bVaSqDEAmpFIWs&#10;sFmz3r7iD9y/A8Pu0muVzW0DRLeAem27FDBAzBN258reGJaqPEfK/nlenkj0IfQ6/gLExx6ixJoa&#10;z5xTPqtYnmLotF7JQ4Ic2pHa39vf192bgHCH4WfGXkyPIQfbXCfAPX/3CrbzhZfaNihdA7c7/9Rp&#10;sLAA6JXmXVD4yVugHg7n2mFtcjn2dyzbSpNoA13jM3/sE4uMpSWl//lPd/z+4+08rzS0FLvNLfKg&#10;WUYMPqeShtPGS280043Lt69Otv3Uv+wlTWCSGqkT98DzPfVi63MvtRfOYNrtc2JqkWIwpnebufJX&#10;kbeuNduVF1GSVb9SHS6/Tn/ezn7TQN9edaUDxX8QyAfPrQ0PbL/4Wi+wKT+j0H9edik8sJ/FAnL8&#10;JLB4DdkB1nAyCqZc35m3tU5Jvp8xBxFtMEkIDZnfSVmp4dnL7Y8+sH3PHWuvvDkqBsSk6aVFDKd9&#10;armUWHy40qXKXWhE78JMxsQhP2KxMemyUeQA+AP8O/MbbU6EUi5AH9WrGn5tZhup0EhcZ2PXqkD2&#10;doGShPmlaGDGmhfbVAEv6+w6OnFseGgYmIDUETIdyjtYPFIX+Mj8GPw6SiBAOVCSM6NAXNKbzwbQ&#10;LomPu7NL2hCeXWFTy1EqLweShMSU4HVlDKX62zlf6TZ1ybF071w/efK4yCMyiT1dHR96uOGD9+88&#10;9UwzOQ94vHPKqUNG3J3S5Hd/yzRzKj70oCyGMF58pp/6xeHHn26HTAe1SkzHMXme6074XGQwdKSi&#10;MA+4T3HFedwFPgtmLllP3q8DICMSir0JqTajW0kLiXnAzbNPykbCrCuyz6RCOkZVJ0U3Cgynzd5X&#10;dcF38r22Deoc25QfQBlYJTkvPDKiJUg22n4VZhNAAotWWIq+U3ZbIdOir+9AF/sfyTe5Gi+DvyKs&#10;4ofNQuP++FAsgK0AivlCalQqAugkwIXczAKPHj1y9MJ999Na9drrr8Ije+ON1xcA96tL4M4vvfLK&#10;K6+9QtBSXVkEhrMPANpwPQdkneenJzoR2R4ZLKgB68C/mZsE0MbyLqGfJfvD42LynzbzEmpqsoAE&#10;0g7G3kwcatWKf3jyCFyCdikDAYYRgk5ABNlGANyaaPB3DbuvyUXIOHubTowDQcciaW+FQBaewSE+&#10;g00m9aq56dEHrOk+/mzFuprHu6bEaU8ohPe9nYW5OeTEiEOZS8txwsRAhzTIUOCOlWzgrkCOltGB&#10;pneZnnT2Jcy0fdLpesQrHXqGRBedtqTcykvZ2oJ9wYNbR4QT6knPhNNwavhQ4kGHlqqnryHyWXJY&#10;ElZkUqiOX0Ua4wBMU4HeE7EpKpXeUP4YY1OqRyreyKUN11JzUhpmg5Dt7EfqTsDaXZSPcgYagW0I&#10;cnsAdnyk0ECh+eSORc9bWr7/Y1V+5Zd/8yg6J2wJwgAArQJyFVOmlVSsQEvK1ShICsTgOkPQDtUo&#10;vRfUJsOTwznzj2cgzb+48GLJEyCFLZ7rch4j3ckiCBKxDBaogkbAiooP1Pfx+a4gR7uzs7eruwyP&#10;VqgghLkw8uKlLXILCWYiX2OqbYXmp6RfGmEVC8pDU3gAEDQCsa2liCeCABNdOGgJtbIK/ynpgfp/&#10;cCuemp2gkAJpArUWWk/290H0MIm8Rj90n/SnRq7Kk7rImD2bFunoB+rfEZqRhHmwB3xfBgBi4rAC&#10;9FoTksN9lqiIpAkF5Lm5yekbjhnNAEBq84m6KT61kfSxMBztEWZ7D0v7OoQUEDZ6Vgx7hYVxYbMF&#10;DhBWSkupLEV6IyiocPPQ6lgTMNOdHfsDJFIDJ6PUliYDHKgnMcdT2q9gH7TBTFzJxiJxSGxFvxe0&#10;RImNXAlWdnpSHCct0pcWS774UApTDhSW1G+ZipUJay9Gu66e7CDKoeC3uqvwS5jYiwlXqUBsPcGY&#10;86xDsVfzke+Tb1LlyiQy/kERprPN6TF8Sl/vAOvpSmQgShpFvc8ykYMfIF/AEFhg292xrKO2IF0O&#10;O74X+H1NNIrGi0X1mD3PluNDibp5Gbw3Tbcn0T3JZVkZi/c0q2Ik4xzd7bI6KkoZkTNFLYQfoBBS&#10;opFSuawZQRep5Kk1DSJ/XUVHoFJTJO7BomObgzJSgPcGBOxA5CudQwNIOnaQv2OlcdJmo02K0iwu&#10;rRS9URbaa6WSkTqo9EzfvtmpaLucbjHpYm2UpbYv4X3ArryS97/eX4GyAgydcA6BvHX9N9PQsGu2&#10;9thB0MmRApXnaK1vrOqrOirrWzPdnSMdbQPLazOwFbp7OkdHRm0607PqqKAJF0VMYIz+/h5ouvwY&#10;I/tSh7DvJkVmlHdAWOyvVMROdZhtbBbfL7YJA2ipiqoIIZe6TPJvqcI4qiKlSGesM1C81WIjNx8G&#10;SkzhYd3AhXsBHravXnVMd0ZzGnDTpbuPtW3DECyR0pAUlZgFY23xUm+AASNaS+eTOUaSee7FHouo&#10;uIlmYAnzS/JMWCOBCQEqNP5a6AVmICVNFtww4gYME204ROWATLgt7YsCH1SvzcCchwFyYfLfmkZG&#10;8l4HvNlwSvvw9uGeM1hDEpA4J+kG8JR31NK6urXRXekmH8Fmy4ZQKJSQAR+udFfiVTVBiGo2t+lZ&#10;Fhm04Ezc6jgn0YKEC7wmX3iyMzNo85KOrjJYk8Xg1dA947sw/bdgSBhQwiaNrKCMNc/EhfvtlS5e&#10;Ky9J7lzAI3pqyu/iFMIPCXKZegwrDMEKkoWc5wwBIZeQz6/lhiqY/pTAC6Q7Tt2yFhTtbfECe7XI&#10;DwaoAw4MgNFk+ipuQxIQ/osCZN3WIYoad999191n7h4fGR0fGWN4yM1ZZr9eZcMYWye+Zy/hvSEW&#10;GYiTXia7JsNyCtSGSWD6O3SGMNJLQwEVO1yLzq+hfnRw8MzpMw898BB5KeOooMZBP+R0OCkZRfq9&#10;nZuTNy++dJl0YXx8DCohDdS8ykyXByjpPDY+zlIfPXWaSAyoBQfc1Q49jfZeNJI9RIQXPKnV0lp7&#10;iyttihJMxfKsZUIjCVeqbNbEZ/6cYa01cT7RCIldmj4sPL2KEaUSndlPrBw6RWCnAi48+JZCPKUQ&#10;R1Hd0isitbSnNTVVV6psbQvFfAU/KtLWOO70mNTwCH6evVHrKqGml+/zFI4ZDYXAXEDUNZy1vV3K&#10;v1xO2TWC6eidgboRwNHW56MQjG5tkg0SlLFbTt13buj0SUZkccf1q/bjE9nMLy2CscongsvQ6ngW&#10;dDTAgkMiE6QoAzL5M+0ftgYZylgqTAsMMYThNcwzIzBPN7ySLdrCWAFnpJJmBPEnnZOwYEwsNEe+&#10;SnQSKEocLqSk9DoEBk0+YCCY9nDeSumT8yuBlKBDQLvkDGl2SwuOBzGKlwVNz5X8b3mB+ZnGRx+i&#10;D7Pu2cvN9I/TFqEijH9BlaXTVxPyEa+F3BgKUoitaovZiwc2zfy8rd2uji7nZbONKfnCEeBApdDC&#10;j0b4TkiYLQEyk8jbWK4kVNjLtO/XDfT0dlWQLnWUKoCdjiMYw/LKEoSCx59tuHDP9itvwXogobI9&#10;OYhAI3HmrVZKm7ULvU27kBQn0LxUQbQz+3vr/uZ3LBMo/uyn2p57eZQGI5gUxVURLEpn1uRSz1DH&#10;S15eMj6WenV9//NPtT7xQuWZyx2cOy5O+w9/k9kb2s5ix3gZQDj6qZyC2nm4BdgFS0xKm7cWWMbY&#10;kldm3lh4bimTlJfokayr+0+P17/wUt3FNzovv9H95MUTtx+9+cPfuvjF54c6K0300NhanS+zC5iP&#10;OYNJLm2JNXEFzQlJqfbqPWBs24jjuGlqNCgXzYzPnUJ5wXErAfQ/9NA2y/LiK4P8NMcBILvQKsuv&#10;4/6ysRxsWgC7AmrX0pW0B3IRsGSrBYb+ohNl/nv8i8PcwcSxQ+GKYQPNk4WcdreVU0jQbxWhZjB9&#10;lfLv6hz5wtmH+JyeewCdjkGEJwcGmG/LsB1z5HA+Ya0Zu+/uzC8t8LvUPLgUyZh6mDCAUjxzzSN5&#10;H6UIWVShFKV3TETcG8pb1uPw+HAwkLYwFY7/8mVhatW/Ypfvk/bwRiljMC9rZn70jXcGX36tb2b+&#10;5J23z0FOeui+1fvPbb1wqZPM+Ic+Nk2f40P3LZ+7c63kM+yrf/7L4yB0X3q67cnnK5zMrKmDZXzF&#10;qbTZ0E2Jss0xnWXajEGPAE/pppWfqHp8zDXvueC50Bp5wYEYxVHwQz5RDbf1ffPOxIkYVsBgXDjq&#10;9nPS0Wn7G9aM/EbCIxZ4VQon66P2rIieHD1LpGaD9vNyuw4FMo+qzfq0J47MUB0MLY9kCiG3RsjL&#10;OC+2OBQ5fk3sO92dbIQwde3MVRrD1LuFUSKYm+iHOO+Vm8dL4xBRr7t29QrSEHBAcNzw3J1PBju1&#10;v59OAjoV2BzcNv1jmNwyFibZ3CEUXiaKTU9OkQfinqDLq0mytr7FNsjwEM+mkyWd/0DEkvNRbBjk&#10;QWWUy9ADm0aR++CspSMuQJsifBLpshy2RfIGifBCYcNMJziSl2oMALOVkoLUXDEy364RstPCNAhC&#10;lnJ5WPAnL3U9dH7lA/evPvFcJdNX4gecI6RQF1ACEy25MiC1Kk7CtFaMi1vHCGN2i1oLIJPduB5L&#10;c1gWhIM31Ef+TzdjpaezJzMklF/hhbgNHNTYogIyE5YdsKtJNIavZeXYbgGo6G/uGvrG+fLM7I2Y&#10;d8+QKij0vlFRC0c0Y8RK86brWbBy6Pu6aeOJYF7B9TT/lG3CTHNgTvrx2YHqdaZdPS39IfbiowlC&#10;YPBrbIzyBKJ4YO6kqfHDDxNd1H/pcRoe9yhsyL9u8D4TScp+dqEYHtrclvG7rk9EGKN9kYPFF4p9&#10;DijIeoLWcWLTwoxYfpl1VhjAt2xCRtjhGFP6sqzF7bhuPm2mSfA6lN82zPWCu3tsdeQ1+yvdjSm9&#10;IQFDyCsk5gPVRrgQydYGz+tVVWvhAtj6iAXzBEk2YpwJ03XB8Ye6lkCc3B/PpX3mGJqiWKFxnk6i&#10;34D7bpQYNtcksSUvHS7bli3bxsPx3anoi+BGD4erWRo/AClrg8G3ibLwwqLClIgRA9QK7DYDlA8N&#10;DvGTN65ff+P11995683ltRWCZIB7abORrWD97GYIQMp9oqqG+Jq6aXLHSvdzCgxGC84+FurbZlqC&#10;3SqJUtlmvnr+wUI5zg5ewg7Mj2YWAQJE8j99Cke86HFso5dDP1PIX8hTErfwSkXi1Vtv5cPsDOMA&#10;8IAYx20GxbYnenc/hCyr6fW1MhY20KyJZxiLXJZKABsJyQWCgwpzWl1U2ABKNtl11Gw2W5o+Q2lH&#10;VKEVywCJjL9l45KFxfuUXhdzvEFG7KINZXQM1TK7lrQoYhF4BN5NnDLSUmjlcTVC1m0h1wxwgE5L&#10;TFsERvVuqFsEaM6edThJZ1c3xgeLysxZTKVWIIfXzcdtZ4QgMjLeizwNdBL0RiUBM0iV94p4X9X8&#10;piY5leBENca0aOUra2CpKAqYFIZVfOJda4hC6rRIH30M1kW2oz6eh21cXJhfXVlmYwIaEm1g8Wjv&#10;5WZYdBc84bKeJWlLcdvRWBdEdgOnfToYpcxEhxC+D9i9+1be/8P7K8AKfObffYbZXP29DlLoJA1t&#10;bSMWhE+Fxzg6MsL88lBJ6khge+VEdXDutw8WO9vpxRjb2a9S5aUIVNA6MAJVVDz5MtowEj19vcpu&#10;0m8F0q9Iml04+C0OqeERuWWsOcxyRMeOnzjZxUxLcsuIUlNc6eyAqYFMlemBNMAGZB2kgMHbMsK3&#10;KUwqlhWhdGdA1kXE2BrC2+8QVjiv89CYXuPS0ob+nOqhe/uLi3PKTyD4gGsHKShDNi3I1oMPOasm&#10;6Vqhv/ixtNw7/ZzMoUw41AbLydIQ63dJ3C1fWKRSqMYwC8ERShPO2+ViSnKWRCtJUC7g/C8NvVPV&#10;ZbR1APYRYOEURS2RzW42lrWngKCfVg0UOpyzYVmpG06ffXjEXmlTc/w8mixbRo8uhUkyd4UTMgQp&#10;s66UEVQDBUspQyEOtcwkF/1JqtbV08UDU90k4iamw9rqNU24RSwLGUTmQjr1XBpKOiHNOWuSxTRS&#10;jKwGd2kZNF/JgMUxcqnEXo5jBxdmPSTYN3o//EP/LkK3/C6lxkLWBKyLPos1RjttcxHeDMAZ/Hla&#10;+Zary6o/KPhCCGg7Gb821DXU09vDPBD8Jc4PiRxaq5564dlrN66bJajfltw7aA47kE2toH+UJrgP&#10;CkQp79mybEEYFLWzg9TCPFD2dlDHuvpNGlUOD87fc+/wwADV4GvXrrMl6U4ivp6bQRdv/sbkjRcu&#10;vsiBMdRrqCdd4Q8WNnf3OloZstRJ3+vpO8+BwL78ykuwJtqa9FJgZTwlEbh5tirsOrMUfV1z7ioI&#10;jm88PlrYy+q+33W71uq3sWtkLOb9wYvKnk0XXo239S5DxEQxkj3wVnsHegf7Bw2b6P4uzXoqIRqR&#10;cMES6/KFq0+mZKMC91kYdrkTt4SJR6qg/iSJRxGyBbhpaTKqttQG+qnivmhdfT1LpFxmo6LXUOqE&#10;7jISNGK0LbhzAiOLwK2tqzdunvnQB3iit/7955RNVF1lniowciI8JZGc9EyaxVqR0eyNNFez+Zjd&#10;ch49/liodtn85mAFjTE0D3Lc3THa1dFXF3VrisrLVQ4Uq9i2zSDifdpF7RYPsYlb7RrsG2IJHEUR&#10;IJpPCWXMFIkYkc0Z1lLoNlYsxf0jWmdJwLvRHihzWXiuaSlj5ewxNuEpCEVgu8Tcwnn87qMPUtWs&#10;e+4yOr7NxDNcU+ND8bajk7pFXjPHWX4TjVACq8LnDtRJACZ1lx3O0hEg8ousLScnZsnPiBS2UJVg&#10;bsri5d/SA8XQD6jAs07UsR2ppvY/6a3SkBZgdxGfEm35rm+afuj81n96fJDNsk2PKSmNtCxRNYFd&#10;h1yXkanJmsPkIoQtUxe7O0kZN7//W9Z5Rz/+09QAmofIHoZH2itt/AwBNHdJ5Gj1woBekyVgF3jL&#10;r1Cw+Bnr4ej6Z8YNORtHKGCpjF1W2aznFm5ddqkLndJyAe+EUZJQZdfUsDlTiJCGBArzN7FrAewS&#10;vEJc0F7yKiqDTzyzNTq0d+8dK+fvWLv3zOr3f/PMR/909fjE9sPnV87fxVCCHeZjSMrgpQTTwVwG&#10;85JhVz7XEpCussDw6bcib8lIDaP//X2Qy4425mluLy8tX5/uv/+e7duPzV96tW96fpa1rREdsrzl&#10;tnkRSciTeyaRC9TgQZZWpMMLQOnjBGWOjirlJbCM7koPa2sjZ2QW+fGCSjtsUbGrekxqVDEtfFEC&#10;wGTy85RDAKVwwUfGRwfwWO0tg7196AgMD49EsZ6+6x3EzrC7HRDtG+qqy0CNm9jbkZExb9sR2TtI&#10;SWL3PcTlXcRxBl9WSYpvFrV4T05ckn/kaFtPMlFnw2noQxl494WSDqU/zrkibHqwAtjM9HouLm89&#10;9uT6cy82339um7Lg/eeXH76ggYq5rUMd6J/+y6EvP9+JLF3JJ3MFN09eXbiRfpLZjmo+2oJC7QtQ&#10;EtnwkIzSp2dmVciz3qJEV1ktHjXfdaag4g3TVBux2zBNTIbzRlWjr0imC9XLtwnzS/y0UBFpPBTD&#10;aZWub6FUChJZtxSGTNPmBXNXYrKOVzWjpLxBjJUs2iUpm4RnIh6E1oF5hGtjFGh7VI13z4s3c0uv&#10;FkQkcEGaoTjFaxsrPCtDJ6kocIdM6+KJwV+oqfCQ8HfowuNzKApR4KTZiocCexQOUDQf748CCZU6&#10;9TGULGDQDJIUXIUp2CD7NuC6UNTbgtw2svOidUTzp3lpuKcaFgu9kQwLabqVoiX2BsxDKFy8gP28&#10;aRkr+WP5SQGTJsiGWkQu5Pfsk+U/PA8lhfZaWdKslHUx0XP7E2va9sC7/PoTz0sJF/lOhYed/CMf&#10;n/m9/7hJsbCrx2kqDvdk+Cf3HE5rtre7tOwr2DJJZt0sxbGyPZISq7aMt3C5wFsD/PD68aehvzld&#10;ga2mAWH4hi/eXSki6cA3DxTdKkr1O/PHjnGQBYOrmABxFhnQVFbcqKXFz0iPhw2Phj9AtmWxM6tU&#10;qCv7JW4rLd/FfwhCZoPxTYEqys6k5Zn8TmCQsqt6CyH2ePOG3xlq9KGHbeb93Bd1aQwkESCwhme9&#10;wb6TcOJ4d6whV7NOFklL4T7pa8FE40mliCYo9HA1tYCtmMHoZ7WkNnFngAY5AW+YA0YTLVG+XHPw&#10;O8HHmBGYbpl0bTgSdEoLwuZsae3q7O5ziov/S1krFjUyOMW1BJdXWEdMRIxUbRkpdBEA0lokoHKx&#10;BMn/C+8vHQ+qX4dH5qYoVESuA4JU7HapJXuLrkZUDGXHGyFgAfiO+DnqqpTAbUVFGnmD/Vl+MRus&#10;jjYjAjw16ZYdHcvdqARN9tTW3t/bhwA0v45g5ezMzMzU1AYASuJMGU9SvVwGxUg5ICYgGjhCC5C+&#10;Vv2t/Y1lIykL0ACLubm6iCrleuYllSUEXIsOo9WIBnY1+5ZacbBtHz9xC6Ea8JOgDbRrdlA7RIiW&#10;VmbUgHPRewlRA0+BLgebLcNZpGkxwZoDTLMwgJ0hs2fW020QTRcCuuf7Do3lr4kVPbqAe2RNSIQH&#10;vQL4pjmmEHW5iczqqUDmYA0xgpQkCuyFW1FMlsCVJKSzk3tmg9D4mSk4uxQkII2T3STUhCNoY5Dn&#10;GOayrBETUjOoQ7o+EV5MLmaEbnjPzVCWgGxuEQL6HpkgStaAg3G0AnbtHQP9g9wGJOUbN6eQBeAc&#10;lB7hUiPHrfA4aA4WFrx18cScnrNSaq5p7NImL1dG5dCUrj1rCWNqTiwJHnsJCgX7C2/Gw7IepuHE&#10;kKH58yy4Jz6IT4TZU+aNuCWS3XJl+pTlZW6R+xc7JBNBqxmNnSSf3qG/ZQ+1ls3tugFdNLKVvH4S&#10;4a/UsFvfPPhfP/PO5II6AsWdv1df/+3XoS78Xn5xPqGljA71R5X//a//pxXASSxUN0GgSzzx/8tf&#10;/3evlZ2uHKbs0PfyS+VjbZ31zHe/vvX7v40u/cHhYQuF7fpvNIrn56YI+I6Oju63gNEQ4pJR11Nr&#10;5cuAQC/eMNR1D95kcv6F9Y1lbpQqztoKZTHBGYwRCkebW+tdvZ0LsxCIdizNM3ECzbX6RirnnGdD&#10;ypbmxeoqB57AmdI7tm5V1SrTkiKLhTNDMSdKnzETjNbqElRKCfZgZW0df0lyzkeiSNJ/1919I0OY&#10;hvVXXqPWiDuFkUHWI05vrNmKPAqzy4kXX3/7dSwOrKgNnJEBLAXBZsJmeXNy0JCmUvVFq0U3gbZP&#10;SSGDDwQ76unSN1YmngZN4zoUNzFaySQaJiaGsFx4CHAEREdLcXKvoaestlPnE+XwhcXCIiMR24sz&#10;aCY1HRro7SSyQBJrdWOtYZ+iVgWhFaRHYPNkDmQrRDbWBCd0dHAExhPGvTBGjPDgqdGSxpAjEUn5&#10;3nHV6+ocNznVYXZhbWp6PjfTgGMznrNaWqiUENNUpemmctXUyGVRdOb78rdBLPiLNsNTPpfGWgsn&#10;/q7lFznnlh/3KzTqBocN0mcSgiuW3aDvFc0ssAMegdope354oG+gv5e7okNneKCLu5plmCijNNYI&#10;dnGGTKYjJqYVi9gDl+CoVvpJw+Agj9uhsXlwoJ+/u3H1OgOYDCUbHeiZIKbheNcx8LUPffhDt912&#10;u3Wevf13brzzuce+cOXqFclq1JDVDGqkmEYMSxcPr7JKppieazwnsYXSs1Tsm9txhICYZ8/dw029&#10;9fZby2uYFGtBxJ2njx6/A4bdgw8j0kC8AJ+us6V9qG8QVprhbwMSe2s4YALKK1euHj1yBMQTeSNl&#10;FtmIjfIOrk9Pj584g+73P/snP0VL7Nd97f28PlN45wofLi2vvAYtYXoGZTfcF4/Ph0ZNiejJ8Np+&#10;qrpt8jFkXiWf6POKLLHhI+ECSivF5xHIGOCF6WQSk9bvIAFm5vYIZAsBnHXTzNsByrmyUq2WIi1t&#10;KayZHbVgtVHhZY3ZRHwWgYuJMVCpSaaZvMAS4w6sTdbaENifVtOER9OAbDTmx6oinf2ETgeWDqxw&#10;eGCIu7p5/WbLUJeFaHdRoVlQeW6kJ58A7PbjJ3raO49/7SPwDLZevbK8sfrGG69evfoOQDHHg/a6&#10;1WWERdCHajhx/PghrZd19eiF0a/MHbFXiY0AETx7NhnWbe1FX0w4JGSlg4Oh7lPc5Pz8HORYsdtt&#10;pmZ39HR2sIui5Kf2jWlYwwHdSSwXVCZboYPasAkpTLA4xFacSUMZsCKykPLErHY6LNmqoPkuVECH&#10;0kecX/esGFHZ+lEGt9wC0qSg1az1j37XCqHmv/iNntWNNsganF1oFgCAwyPjc7NTLFGxQnLZDqFO&#10;QL1hqJxy7BBgQIWc8bW/R5/a5MyksVomEghJhDO563Q1XxxkhtxLom7TUu+HKjfioUSGlebWvs5u&#10;c/6Ght6+AbYhpFSe7MqNK+iY8Lp/8DtXGA33qd/uW9/u0IZE+4mhwsJ2OJEuFVEhRTIUuVDcQASY&#10;PsLu3Nxc/+ifukqvzM/92uDW6hpckuHRISTOeHHTs7NzCwtOvQxrZXdPFg+ryf0BTKr250A5m5i5&#10;7QLHJ4SFzcrkXDOOsJPZRXTxmOkVhum7TjBwn5y7AmQXzM58j+buNIPIGpPDKHfSFxnwMeMBNeOc&#10;NRa5ulzFVUE3mKT7fmPjE39tmif9J5/q6Wzf+j5RSJXbH7x3++jY4e/+ftvP/WrH6gY1GDuU2Rt6&#10;GUBqDaZv23GGDWSqSc8Lw45v8lqJremD29ruRAOsvcKD8WfGIOHW//aPkld0/v1/XsEV8kLlzNm3&#10;HoEFS+XQiwr+WgPfgwLYw84QFf7NwRBAUmqQ0fCmmfx1az2Tu7dJ4fir+cX5kqIWxgfX5NraHOJs&#10;m3Y81LyD/i5lK3icQbxV2uX66R/rZiBshrS2keEwKWib35ehF0/U3mrdDirHfoNtSmNj4xwZSBXM&#10;dHrj9ZfXobzy87SnMXDJQpTuuLkJeNdhebCKBBMCIBa8RgQt5oVsnhuDgBeYtUgT2rDOeyyAHa+S&#10;7G5woI9TgHrXqZO3odGwtLB45co7e3uzH/uWJZqjfvZXjnBBbhw/AimFzymKeJltRXJSAJEw7KS7&#10;1tlFG4ZduwSs+L1o/mfwa+ZRJ2VVOQssO519Hfbm4t6b5ZkjuSXZ8xB8ikwJnho4gnm4lY/0xZGW&#10;M1KwA0KS3rALMaloFOK7p+cmcak81yhdx11dxHIo09UBsIcZwQkCqVhaosTl5B/5F0AekPZi51Em&#10;wmNb28CYF0Yjn9Tc3tPry6O0OXnzhlgSqLGzwhHzalH1QI8DMNEI6Qn6ZE93V10HUqdrS0sLO2ub&#10;oJI4FypnEyNjeHYeBxRmfnaW60D96urpBJhDeo/+QmYCryyvzsyv0hqNf6JsTELJ4lCw7O1GWrdl&#10;bnoOHfpyqzmYdZS8rEM0gCyseTxBZ1pqZYa4j8BBbHbHl5n848Y4Z4JtwlVmhlSRczQ8yI4kSrKg&#10;629xo6p+hc4JXzUeJG4NAKue0gLqwhKgiGskqTngBaySp0vXtuje3/yYCon/8Of7/9Z3z9U2wMHB&#10;g+fWv/B0w9/7Jx2Vrm49seNPmjkILemo1JzWHdptmzbdRpRbaFnYQEcVdo+ulq2EdQVd4m8Rn+Pj&#10;CFSopEGbNGfe3GZMR/EYyI4J58DSosSbPc/FdxQUVdiOo81e429BOWB28iD29KmBWx8fcUhjOKGL&#10;mHIkO+26a5cTDbDBBXv6hjAN1aV5EBYOUbl66HSm9/oPjlWGHedEAFXYOZ/izwFdecJoGdxJF7Wi&#10;eACyKNBsK7bDa/6xH1jmXfyjn+6qb6S47jgpoLcAySru0T6j8eLQNSMeYsNNjSUUyirPleMNO9L/&#10;b7BDzBBlj5SqlNsTtuAMOZCaeAmkVSQlRHgO3aE2YZebd83cDMg4tEUYh9gTQUDegvWxOljbGKgJ&#10;ynUW4z3/xPnK86P7JoGXZ2xQKg9gMQiZREgaR8gRIjScXEMTVd4L/pk7BEUKLoyHapFDEM0NzQWT&#10;RmgKwYshHInqGVCXRAHero9u7dqRpw6MsGpXQzEY197FBkjoq4iHJY0WpxN0d/UQDS6vLp84dgI8&#10;bqo6ywnFg2xv7oDMcdzGxiZOHDn2wIULQDP87kuXLl188fki+c1HYBLYISxmKr8GVxZf4WG0tvT1&#10;D42Pjo50dp04dsysbXe36BGzy9E3AMkSDmtrQbbc8xvSK3ft73KAm5vxLAsr67wvWmpYHmbOoGiN&#10;cZirLrIIuIb25nZsBAfGTR79O5YAt8jVoH5X4XRRD2AbHx4yTtoTh+mQDqgIsrhdejCZrNWF+yH+&#10;qGgwuSvIbKwDN4O1JAjhPNJMw76CzkscRCTMxxxsrbNo1DiBB5XC3TugjYaNy7YZprFsFx1L7ncT&#10;uxpeZ/3IwEB/J/IgWG8EZFshAy4uLl25PrXD9DxCnY72KNwZFCGizZHnFMS5CI5T1SgOka3IABB1&#10;vYGtnVLnO+elgIoyto6TyPuCZ6wCEuoBAwNWgyNVgWmn5g1BgZCpsAjZI2VQkwS2yEpi4lJIQOR0&#10;G3IGnwXhl8+Awclt8DjKJBa+hTldYv6m5oGBQRJtULjp6Vl+kZvsH+qnrsI2Y2ofYRpAqMQREfV9&#10;sm+8+eq+PXMYEw5eyiGeDt4t552DzwKyqZRMQduOYpJhNIPgVV3Qolg8ytdXAnb/4LevvDWl/F7x&#10;5e/VF0brS7/w7e/V1cp1eJGf+9znsLTjI/3v7ZX/33e16bllcIE/8Sf+RM2jvEdP+Du/8ztf//Vf&#10;/x5drHaZ/6+vle3LCTx+/HiGyr2XX1gElEQ5J5ind6/7nT/y3UisHD11ksIAagQOc9xYX1iYHuxh&#10;jlsrVA2OoFrpTY19fT3RgJO6pR5BQ3136xnAt1ff+mJdE8Ku7asra0QSFEUpm1ACxdIhsoLqv/GI&#10;+RNjrXtRyg1vf5dUiu/Q4q61OtgrI3gACACncGBOkgKG29ygjQLStcxhgtzNLf5QylZ4So43Fx0b&#10;G7XWffSIup49PXtvv8Oj4Z8cY0oH4j51Jw0QLh6GHdYHu4SH2NjeXFpcXFMamaENGwQmyHxEhB4X&#10;KzhFcJCc2uoqoXVY5ThyOTY4DClO9sUqAt4GnpFKI587NNRDy08cSXVpYY4AGgt42NSfhMKgLPGB&#10;CTA2mJvf2dxhqAdPyrMPDfQM9HZhz6zB76yTL5GJdXR3E1UBxnGffb2DZVTRkf5hkYgtbKtfqvs3&#10;MJluA2YyOnRkpDymIzIyDJaFZGjb9NLq3Nwiz0UeBhVIOPKwoUUD7tS9Q7FF+yNwx3w6BW0DDlPT&#10;VHcR4bfE7MgDFXAURglX3xYkZbzSHOG11gyC5SMcEtAGqeAWyD/SEiEbxuG2zU1jQ/1DAwPAwKjq&#10;tCkLdjg9s0DognScYQfCyYd0WMiISZ+QzVxJ7R1stLa1BpBjxAwZifAr/IWd3Q3KUWYZxOqLB6dO&#10;nfr6b/gGALsXXr5IZPn4M4+jaJ7+rD0Fk2G2IyuOxPLqCuJfeocwyItYGddkt7Np21vESbt6ux/9&#10;mg/TiPPGm6/Za9ZinASb4NEHHrr7rjt5a29efnVoeNCJTqAiDY03Jm+mHU+WAgeKK77xxpsT42Ok&#10;9Ht2ushIZ5bp3FL16o3Jg2ZULQ6efO6p3Y31P/MnHz114qi6MPsgkp2I3UwvLc6trF67eQ21YEdr&#10;pWNUbDJID3EkGymERd6OtXYytBKfiW/CpXd0hKsHtodKBt2LYB98H/9KyMWGtKUgswV4O7YSk65Q&#10;xgTPb21hOpvNGhAJt9bJBvJkTaDs2A1CBHrVeIldvX1bUFMAIiNRUeaNpM1TnaWaebGwFyJJmEql&#10;Gyv1QPmBYEUkhOsrqwCsE8NjKNfMz85tyz0K2SfclSS89bTs8kxwIWkYBmn6zh//+5uzC28+9uTl&#10;F56lG5kTWSBvuqZoLyCTAfo/tCnBxGtxYRnbRf8YMvbYkAAErUQQ4FPepOmS8T13NVA5wUxmxAdB&#10;RU3LFTpp7u/rEXRP4VtKndXFPTqiwLsZkw3R1dnzci7raefEKNEaVugYgj7slkLPyMDP7GGkrCKP&#10;LWiXoEjqY2hNhfREB30Nf4jBCAIVwM9//+jHV5sbt3/x1zpWNtphrBC8K1LecHj81Ol33nqdzUtJ&#10;pCSZh07Sa9oFEjfkAhdyKg4/D43xzjvump2fgZrI21+H08pXLk49JFQmpzGXRmA/9xYcSaxGTk5s&#10;w6RkmrPEj+B5dTqCZnllmQRjbn6O48AdYw5/8X+5dvn19l/9t2Oz8xb/SRCXl9doAfmeb0LRX3yS&#10;dVOc3wRYwqYoJ2135IkHh//sV/rMVXZ2+4B54FuNjeAYpmZnKGJb408ALoSRzcEt2vmWbM2p0Ka9&#10;wgogs84H2NxgQ0dSCKMNxVszrhGoizRmYsKCporxZf1rT11slx1b0LWc14PFx9rzEosmY9mfniO3&#10;+4FccexqxgpjUpwKAN4boJwf4HFKGyxQQm8FmknLJ77Z1FRyk3Q5E79/8LM93Ab6rvw8N8ktgq+V&#10;Q5TSeP6P41xSRAWAQktsbSMLWpybhuz4P/3wFlACGNZP/+oRQHBthb8j86JsCWBo/39G0JTHZwNS&#10;4CZpE/sIryHprqxwU1kUfJoqcLJYf3QLecs8yOJylV+TwqFseHri2DlkURnKwQ+MDw6Xi49094ov&#10;eLjqB/qZACl3GFU51lJDwWvKcPCcAbqpuPnWbZitG6RqFP8PdpHT39menZlCP2llxaHn8JI0PjtO&#10;ce3pGsZOOezC5uha+YHb5yIynuobAfJ4TJrVoVaV9yUMTQJOah8h1GBSSBS1M4gAQVVKFGfPnuPP&#10;N67ffPmVyxTzyO92GnZwj4q4qzrkpPvixH2neH6xqhpxL8236Y60a1gaL/TmGs4K1qayp/ipzU0B&#10;lBFdAlbiB7hKf3sXKRXvlRkUoT1Jg8bX8H4hYmNosrCOoVAGyy5J6hwQeKlA7HW2d3Ci04HVMjs3&#10;hbPjpCOf5xgBURtGd3WAbhRzxEdTvXAC4s4OYChbGIodQbIsG+KQnm47xHZ3CDHc+Ww25PxhJ7VC&#10;N5aNUxCcQrwF1yCyKkZSQpCTE2Eedew5hFAmF66dCR0cEEpiAz19lhJpkIzEcHVxgeoakUFpYuzq&#10;7AMEQ15vcnZ5g/BCwqDEI3c+OX99XXGj5eCLLu0f9PR2cpwwzmDW8/OUeKNToRhmJrzGmefXZR8F&#10;kmPsiUQvWDrYZ+4WF2nvbSQviv0L3GGMgfETbwU0hAlOcgleA1Kv8q1uxpHL6X61CdRdJE5MCVAe&#10;b5Fsb2r4kY/Peiri5bxoTvE/+OmeH/muWc7XP/nlI1leB1xokyWnuqbcPfz5dCY2YT44FopawPwM&#10;xZInupVpH3YBpGcXwZYEs8OpoU2IHAstBXwk0XU4odYYYk4MXIFmWW3jZCHKKCz4Qx4NkedAnGrg&#10;EHkwenKTGXJMn6z5bWdMN9YRT3Iw+3sG2MN0Iaysbdli4uWzfsTJ4HIuMniKpLPCwxWwywIoh+eQ&#10;JRuoIycvMsXrZxuxVNwqaB029Oc+NUr5Bw0ZEgHWpDQjWyEAK8PaaKm5UJF69H/CVWmMFYDLvVjo&#10;C/CqIliZs+zoM7ueHSohFS7sRcQKYVNmU/Em2Tiy2JDliqo11SkHoFh7E+WsxTOHDLtoBZtgTk5/&#10;eyfniGW0esTEA1BsboYKmSiVZD4R0Lh2EXYmhGDnw7CrOXeNkHvawS0HezDWU2jzQOEjCq+2KDno&#10;U6A9ViraukjvYUDZxcUjAAwRmrob6Qo3tqQOAa3VyhigF5/AK7M8sHsI/wPHxJrjm4iUJJe5P61d&#10;MV1tamqyWl2h/f2uO0/fd+853hFujllSTz33/KVXXgFb5njyiVbs5FsR1gSoTSyH8W9rr/AKTo+O&#10;fviRD+Gy8QIEA9bXDw4GifM3rYzisARzYzEynhU0vxEHzzPOL83TdstZ5M65JkOigKpQaZxfdycD&#10;tAE1Up4pAE4mNZlGAUhjegDs6Opdo2i4KQo2MjxqDBzointbWFwo/j3NT+1MzMOa8Z9KvzEBid9d&#10;XeMloplDada8DOYIUnrQ/cqcX7bp4T4uiUug021VH/CuvbITkaWxifGcJjMh7KqEuG07wwDsCLND&#10;mm7t7OmkzPPWlWtUl8XNUMtR70UhbNQ5CQVtOisqFLxNaHpslajRkclSVymWjV2Lwx3qhwPTj/lZ&#10;XqpOTzGOSYCSjwewgwwoH5l3QeV/Z2d2dtbBa6USr5ZkNKS0BgpKEBHZ7rCPoSBidXAT70jQkCRq&#10;c5PUmFJZCYmDNitXSpgyOEjGNoQ5unLtGmE0/9iPFcSfG+7pku9sVgsoX68W1srq2txGVS0gVWuq&#10;BGO8MWodkGwgAKlDlXIfFg6DyfXCOlRTNS4Sq1Sjfv8RwO57//mrxhw1ixqz+l588ba++PPf9l5c&#10;6Y9cA1/1+7//+3fcNvHud3/7X//v7/mn/P/7Bf/O3/k7n/nMZ77u677uvUXrWJbf/d3f/ehHP/qe&#10;r8//9bWCkZ+/995SanvPvzgYL168CFT/7pU//re+h0xm5MhYf/8gZZI5IqDqAj0SfT09OIkDy1q2&#10;Cw4NQsIbxpSWc2XLxoY+oKvldqRgbixc3ILNiklDBLq5obenh8IvqQcDblaqq5LWZDjvANg5/DAt&#10;cngVDur6OmmnJB2os5DsCGGpDhcZNUwVN1ldWSbZHjh/fu6FF6IUZaIYJY5QUxoauK/6I+M4vsXL&#10;r3Q5ks1xdhg7gl3Mk1y5RHvL6hRj0JSKoC+SKT8kCdRlCGdBc3Dju4zlQ+mAhjLCsyAKtfZHkyQz&#10;Pb5wooB5tbF09tMYdDIUp902WOOhgf6u8fFxalxQBW9ev4or0XE29XPfBs15gHTp1RTxtzd2+irt&#10;rCTXPDI+fOr4Eavu+/uzczfTM+twXRRehUERde7uY5VI5Y4OHyWkwDSDHjrw24inAblf5wW0dzAa&#10;lVvlBYGWkvrhL2GzTC/AX1MTh540BGQMvknoqLFiwZXCYSKbYJktfY31uGfuUz27kEpwjxl0rpdK&#10;zCpzIDI0mSbGAylnfoCccARoDDtMdEOnUiQ40GchFPEyyGjGhodIjZgHZKVUudwGhnyytADBZiuw&#10;3J1Ua4LRVMcoEurJmHW6Dg3a8RWShiKeShkNt2jTqOPcKPmKxNWtH9x+++mTp26D18bYE2T5/vCJ&#10;LyFhvrzAiNjGpcX58Ykj0nnIp6Gt0XJLiJe42tI9ieT+4fbG1triSnOdfDRypqZKQ/9wPx9yCCOx&#10;0ladr3Z1d5674/YPPvTQyMjIc0+/yGqMD48AUe5ubUzDrNzfH+7qxZlGj7aB+WWDMqNtK4bdidMi&#10;in772s0bM7NXbs699da19t4+JLUvPHDukQvnKPVtra/yohfmZpHsqe7uvPX2m6+++irEgJKEQPCQ&#10;rMb8OJY6mhQBG9SG4Flo4sgudfTm1hqsSWvp9l0w8JGEijlcB9TxVu1lJiVGMtkeIGKXUJScjMZe&#10;U6yXeL30PpB5UQVLM3g90144wgQB4KqIJfcND3N46B9V7Cb9KarYyNEp6tAZ6Fka0vIlnJLoSQHE&#10;YEHkghx2BDyO8DUyPjU5RePV0i6BaYEqBGSC09YzjwCXz7c4feyCwb7BP/1d38H1//DXfmO1Sle+&#10;zC+CAzByDgi/SKF1gWiPqKir080clb1CY5MiJx+Q6SjIdRudWyhGIP9gr7/jOBEMwSszhQuU09vX&#10;MzI8CIDLVi05ZDAWCH1Gc/zAluQXn2YtHFvoG6CBmEfZr2xFXgdLZ2pll68RueqSNd40k7D5FR+K&#10;LNGVshmHqCrodhBOleNuEcESH//Ix5bhy/7Cv2pf3WgXK4RxqZnau+303VfeeYMoHFAjxJLD/S0y&#10;EESdKDTzY2WyhPNa+DPD4KirVzo6r9+8xpBlozp3gLrOSYKcFiwhK/JDYohWWOGXAalAx9jrrVQm&#10;Rsd5JoaKUu5gH2LlOHrwgpFH4Kiy6375H838Dz9xkkebnrfSS5KMvf2hb192D6ezD/tMW234SfKM&#10;gPGLYf/pT/fxoi1BHwB92nTB/JDGdkoX5CZblovDgLDGE5EaMaxwqogud9gaBYNLKsECOs4yOk78&#10;t4l64Abb3/d9775NDXtye9lt6UQuDI3yBezOP9hgCzeF3WPXU/QS3OE2IgUj4ENDeVDtThUnTBPL&#10;zRj0AJHF2pcdBWjPksbQHf7tH6WmYrL+oQf3aJL98Z/vgxtmsBokPmKnucsacCfFwxSOeQhgDnWo&#10;pmI5BuEorTDhtE1tfnbXf/+9svzYCT/5SXpnIu2slfAi0H4luhQNGbsGPRM8vGUq8UTrUXYz2UQT&#10;Ih5trQxxDAvv5IlTswuzWIyF5SXtT/qx6J4TdlSdtV6yTxS1R/oGfAloX2KzCiKwv3tkjPJfDxfF&#10;5tI1KTmXmmoheuPlD3bJ0Qb7+lb26vDFpKA6SzyUjOytFQj56O9LB5M+w5FBQpG9zXdE93RG8tSc&#10;icR5R22BukX+FriWVHuvkWqUuQ0qsEXZjxSGmUI25R0c9HSCJLYyp3Z3awciIdv+OqMTb97kdx2l&#10;xYxyGntp2G+WlE3OH8RAhY0C4gew07YYrZHkyIZwYIQEnxiIwtsidig/DwBD4sTyYZSgsRet8Up3&#10;D7fHJ3KtQk40/Nje6R3oK+JuvK+VVcgWO3wehoUfIMviQ0g0KKDSmQCjjmBgcWGWaEr2f0MdMmcc&#10;fE4lsQmFEG64T+N/QPmTGgz2TH4ZQoGZg2FXFAOCqLetrXHcGYbOC5Li1CqWh+PgdiS0GpJRb/AG&#10;yzLyiA6D4hzHpFH3XdtbAV1iZ9LSjc/g/nlaplkRW7aTErt8hzNTk+sbsMDCTrUEVbr/iPRMQkuD&#10;4Rp5Lb6Gn3f8a6bxxDYZljiPUK/NEatUCLRYRjPbti4mICl55jr7ux4bZyMiDVHfgCcmPRVsg2OS&#10;Kath2HkP7GQPbmpf/BmTbt2FaRs9PdJBnOxN26CGS5SAVD5Sp7KFAxAZ8GS+igFeRpkVgYgf/o7J&#10;n/y5gZQ1FdHjO9/1zbStHH7634ytrLUSYySlB6xWPZKAmLcvuJ6PoK3Yttm07LKV+DjeJt3JxTax&#10;F2kP5GST5nLu+A5BJg/J5uOGWS75hsHIJKoY1OEoAB9LFwjTqACLKZBzPB1czidisgyt6g6HB4Z5&#10;WYQ/7EbCsFp/cUoG2ElC+vZWW33VDt5y0hnxBtbUbjaWMRAUPLLWdjaJEaYhwf7e+g5m0JdNJMrj&#10;sOEBhii1Y0wsih8yGghR/Kb/9nsWWMyf/JluXiZ8LNsdYpRZgnLEnMhWbKGRSQ3jMB+xhxqVW4OK&#10;GFuthICdw3Mdg+ABdLqqMgJ2YkqNFHpmBfhdwUq+l0ie4w+sz18h8Yb38T3iHL0T5VZYo86WFqda&#10;j0x0trSSAEk6awTQB2kXqZGbKtqi4B44InuK/Ub5mWEthv1lzGjcQfDf8PgsgVPAy4tJMy5rAv5e&#10;qiy8kjLkAQw9ki8pWqMJ02xZgoxjY43K8irK122aRMd6EMmzyDRrCv00wNXSEhL8egVbGsIRThd8&#10;V88ALx2Dg/u4SZXy5jRb9ew9d91//pxiF+L4W8+9cOnSq6/Y6mlX+zrsS+5KlmSkgfhiI4FWiuk0&#10;N98+Nnbv3fccOXLU/GV+jntg+OmRsQksF0wu9iB5HGB08kkBO9vLmJ+ApPjykkg9lVRV3SjJ7NHj&#10;gVfj1HGfwwODpI08It7crEzKpko8TtOBT7pGxWoLpXDCAzz80MgofDGuCezLfqR11BIV6BUztQkT&#10;0XpyYCJhEhFlg4jYtl0X3lhLC07ZIT/NjXBQOOV4N4wbM93LnKhKJ20NHJ2NrgrtBbzsveHxseHB&#10;AXkDebv8Q7oxv7jUCZutjsF67YoCtimN/cabVxi2C5TJiQpMJk7nXEfPlMYkQu2oCm1TKdd+sqDs&#10;AQNENzNSMgB242NjA4MDBEI0G0xPTvNOUwuvHxzBt/ZbICAQjKAKQ5wwWcVJsWkwW9RQWVmAUotw&#10;7R0bK+s8foYZMjqjjWyd9hTyRIK0ucU5SCTcM/NtcNwUX0gJWOjenv6BwUG25c2ZSTKnjVUGDNrz&#10;TtRNvcv6XU3Pjn0n4MpDrdXvYKoR1JvnsguLHE9Scjt+tra4cn2T/XaYbmkrAAxOoVQGI5QJ2SSl&#10;evpHNOw+++VZB66XYsN79w9v/WN//pwx0Xv6xeIyWAkaTk6KXy+/+uYf/uEfXnn/69YK/NiPft/w&#10;6JHLly+fPXv23VV6r/5A2nzHHXe8p6/Ui/1fXytmAazhv/q2S/u3zu5WG8hXXopjRjz6lQy7f/cf&#10;fy+qAHb3Y+McIs7kU6p/al4ArWlcOGxhBbdjvLAC9DPxEZxw0vvZ+bd6Osd7O49s7izvKr+2heeh&#10;39BccXsX+SFLWPUNsOTwN4Y+kZYsicrqGvVeyQRcH+YYv5vB9ooyWHhH1kpl5fbec/c0Dw7j5w8W&#10;qywOP2CzMMMl+pA/r7TddgqPOnv58h469OjBxxZL7sOLNFFpF1iiSwgJiDIhqB0lgI52VunIOI2K&#10;RkWS22HvJ/dT0gJgrUa/0Lnq3KTAiNZRbMP+K09bS8DsQaOhD2DE2+bibS3gXJE8a1AzG5obYU1b&#10;JUlj2CuR3cHOyiCzXsR80qZNy10GJCwxgQa3F/JgvT2SDi+NJq05KOkx05TkhBOiZWYjOQCRkxSP&#10;TJWkV8UkKqQzIx5VEhSY3V5jcTctOkWsRsIc/yjalzqSUiwodeNplD8XoTRi0DEeiDBEyEMLKo3Q&#10;nD9xtvOeyrxGFkXVE+crKfuNakiApNyQkVyN06ESA+VBQuHeHn6Z3IOPhtnY1trBrQI4FoloOod5&#10;JdF9plyjzpWf22jIKDMizTqKmBOQHRp/JOUW3vBdtHccO3b82MlTbADqZ6R/xIJzC/ME3WBwLAr1&#10;Z0SU+vt62Xhb1Ei9mgQoTyJqEYgTQ+6BAFCFWUYkptJLfRsSs+3D46Mk64KkkcthPgjj5xlReuXa&#10;1cVqtb+vj0dz5ATyH2trAz39/Ca4WmdH18zsHGkSkT8VMtsl9vbn7NaXKDE5PbeK1LaDL/Y39pEn&#10;a0ZKko3CzjFJ21hbdgQGdNcFwkhODWeQaCk4h6lgQQ3EC4y8ZbQ7Hy1Rjnx4x73bflgqtzJENuEh&#10;ymrg9wu7IXIucPrKYIbShGokXUZk5oULMzkYQe6AbwOMPgIqBpmOYgglM2V2ryG+UwCnksrcAlAA&#10;UbJThC0IuAy6Wa6OTuJ6vj0+MXH82NGV6vLVd65COciFItYTNIeUHHaVKwamG9SP0OrE2bMDJ452&#10;Dw2eefCBnbklO+Za1eLlFFpF6Kwsra7yaFYOo5EPAUJdm9LKXV66TTq10QpqEkmO6zFOCqyYFLGO&#10;FoyB/j7eVOmMEuzzsVh8CwZubnWTfDWAQBictNiYAvI6MAtluCAgY9rEayGGAFIC9KBDJaFIQT4q&#10;L46/qAmxhQYliSzYUJbyg/fRG7j/zMUmNOySHBri83QDg0PgsLYxar6M7EkhCiIjJhsp6BQUvH8W&#10;1pHHjTCGNlnz7I0icVKaQBHEFF4mnA1i5P+4lOLQEanBCwC+EM/SHCfOLoUCUK+BKI9cYg2a4f7+&#10;bScaz92x9cobbfWHG61N3QBv3/H1N7iTX/jf+r/0dMObV1qeu9SAEt/FV9s+90Tlyy9Unn2p89mX&#10;Ki+83KUYfpnUpoq5L4lMCyajnFGVmBliKGRjqu+NlfQ+QksZByyyJqNK0SjxBQy1lqH2KxhDsTxR&#10;vpI2BTa+9VVS9yxaQGJVjMRZ0t9t+2S2d02nKb8UAO4WqlYK8iTbDvTIVBN/Iq+9+LLi6wHPzY0D&#10;QDz+fMcXn279wpMtp4678o8/21GIFyHv3bruVzhv799PNA9UiKeNagK8PIdyapTEiZr/j8cOv+Yh&#10;o94PP7j95MVu3VaGfXsnhVZYO9c5no5O1Tz7gQHXfJwiOerqCFNgZtnd1OpKTxZVriKkBRsTMKYA&#10;dha0ovfPA0NJIoGEs4an4dCxbeiURHiAFISIwuHvDivcWlupsjSAQXbcKyCl9MT8yhpNTMgLwOZD&#10;vU4Xhs4GQK1bXdyQW6Ik1dM7gOszT6PpPH2nwWHNTcjTBUnt2nJoJiFM3rJqgAWOET6xxy7UGrcO&#10;lzZDQA0QsvzSapXkO/JyTodxj4STmIOhXq3I286mwwGUy9c38Q9+0AEPTcAoUflHuQmuiyo9thaz&#10;gTJWoGZXstS+iAiBSe1ubIcFYy7tNi47J0aY3yjiAFFrkIHAMmnNMr6Qv+XPcEPIZtl5IO9AbHAW&#10;uTPes4qf66s2Nu8jzmDXMPkzz8sPuW5gIlFAJ3fk42Rj6e4hW+3R6U8Rhc8FCOBjnNEpnO91uL1A&#10;4Sk9hrEYlQX5xeRXfIcus/WdZZyClTx8X6VrcHiIhK4P5SksaSQaCpDKJYAaIYw44lawFRxH5hVu&#10;S3Uqalphd1iwyUbkFwuixD2QIBIUcgQKr7lIb2BvgdC0CL5ePt9Agu8bTRHbtrXyH0XDi13P6yv4&#10;WuycMxasTxTsmHrSjmMf+U8iSZ6cxeGnxB2tRNF7K/spZtnt6GVqAwS0RZnekLe6t/elpzhQAePY&#10;frFDD57DnW8//QLzXrlVhw+xcASbt8ZRZ6o4rLQ0UGcnaAo4YRw3X1MKOuwRPb6ivYcf+2tTz7xc&#10;Sf9r8RP4HV2AelLFQomoygcEksOCeudKnUjWZGUy4dxBWFEIMIEnduWHiQb16TJi1OZT4M9GWqw4&#10;o4GjC1a8YzqRcyhjTR1uJnhhu7C7xFlnuvs0h+qSXCrKDKIyIeUXoYcD3jth29TM8Nf/+eu93Wtf&#10;fEKJMIXz7GLJVo+WZ5FYtY54a0ZzKTXFztseXtjyJbQtPiKnVjWu0u4hmz19eVHREpKQ3etoL7y3&#10;emncUgRtHaAc0LOkJrbdpERRj2VjEApwuRKqCXu4vCYllpO6aWwhLhy27D7sO8W2y8iK4EaiJmUb&#10;xbcbX6NBBoFRDQK2PI9MuK+r4T99p5HtyywKBHHERIzGSwN4+NrKa1D45EGYhCDoCKW4jiiX04Rx&#10;YNclV9qD/6VbC0bDL2aWNPICShLZ+JmBA4WchTAP87tL/AOYgh6RAuTRxmF7uZNSjLB50gwlBWNU&#10;O8Od6OlAYW0Ai8T3ySI1iGRVCsA5V5Rv0urOSoCsOVA1MSQRCOYIn2KHiGsOVkWJqJUnc3CN0Hw7&#10;ARi2w2kwKUXLksyKe9a0ztkDcZc8NRuJaoEtog4IbIExSvnKNmpaaqgnkGoxvTAhRBnwApDV1QGx&#10;Q9+HBWYBjZzZdilFKLZLVZ9aJQk1MC5LmmiYnYTRtNVsC46eMyK4EUJJrD+9tbADRclZpjZ0UeRE&#10;A1zy62wbbiPpWuS8SQwRpiSR8MCU8eL1ordOJNct8kQcFqeCr61iHZWfZIDulqIHCr3Jd3aPqxib&#10;fvwIUToGpLb5axG9VtH4iI2euiyPvbPBtCiHfSf1E7YLp4XpfzC/zYlIu6mySoesnT5yIstUJJGO&#10;bosgD+TE/TrqvhUAO5Fr1cbNu5mCLTEQ/8LEazjXTHptondNKUCyMEAB7pYVJpGBu2BzT63tJgSN&#10;osQNjuxgQN3fH2HYffc/fZlQ4isiov/yRxair6vt3G1Df/z+YycnemEDLa9tP/nS5JdevHFlalkJ&#10;5v/7L7KLP/yZb/l/+IH/6r/6N//m39x95ti7vw7DDsDuc5/73H/1Bf9f9osvvfjk2fMf+K3f+q2/&#10;/Jf/8nv+aJ/97Gf/0l/6S+/5Zbng/8drZa7KQw8++F/9QUTDP//Jf/m9n/i4at9Fs+mPfj39zDPI&#10;xb37vU/8dz8wMNjPvDQOXpnFw0FB5rsKE4dYoWG7o5O4n4FffTS6VpfoiGlYrC5RhOEMQotFjWhi&#10;6AEg/Jnq65KQ52dI/qA1FTGL/sE+4+m9Q+i8WBkCcSJpKt5JMxhfvabAcFgr1BBganDDSn1WOrgU&#10;ZxDoquvuu7GYN554cviBC9jy+eeeo+bJ4cci9Pd29957nmhi9tJLq3Z42Zs5PDpmGA013Ut14K8g&#10;5aZRl9tnkBZtSjqSiNlXmPtFV+b09DRFJIi7zOvEroDaZT6DQYk4WuaCUdGJg8QNF0VYsbYy6EDy&#10;vGQNg5aeHivcR48dg8NdXVh46dVXgG96ekewRCTJiRGb+A54Ex0/9jpg40LTwKtTSBnp6Tp+bPzE&#10;0SPLm1vVxaWu7i4QRVzCyqpk6d06EzNaNfu6+tTpDwdT9FOF1C4wNxYN93Po0A5LFjgGjDfFfIDD&#10;aXpaFumrZep7kbo3wIBMZaxu6rlH3dnOAjqIM0bA9NJ5eoeMoSsKx4aDoFeHIm6m/uGw8IW5ZyEo&#10;ixGuMRnQeJERThk1oKvgZRjfm4HbKEAdGKkIdKww4tGsHezosdMKVicCZBHdoFV3q1wbRjoNI6KH&#10;OGAVUkpLoy/awMGYlpFChZLAq1+uLqFR/5f/7EcRqr9+7frNG9dfef21I2NjLAWT6WavTJIO1rXX&#10;nbnzrlO33z63NHdj6mYCLSmj3Kbssqb2zZX1terq6ly1gXeVMU7tw+3kHHecOztfXYBtThzCb3Sj&#10;UdTQCILG3man3XfXud5KO7RSbmpuaaHSAgSZCW5tlJgWBDuYjdvlruZmefUszo2p6WcvvzG1uEpj&#10;KW+/pbfzoXvvvuPUya7WJvo6aXyeW1y8Mjv19jtvI/4Ltb6kSSCX5C61Apqu0wYKalVU5wqyQoqT&#10;joamVnqE0jOytQP8F9rC6mpLe4UojT+z1Cyw/IioIuoqVRv00Xgd9aSb6JQ0WsgtOueCAknPyA/p&#10;wyDpKs6eCNfQsMQOCREiNVjUf2AN2BLoWWaf+QN2CkPwKKwf+rmUH9veoXY3PjRK7XF2Zm5pZ03E&#10;yPTYa8Am4CVQoRWlJflv62COFh/Lkn7kr38jTwylra21QpB66ff/M0JURCUcDT60urF57MQxrjAz&#10;u5CgXQEk1o/bcBYwqeXeblsTur/q7LCGBGldrQ4UhuAzuziDpeLWUE6hjEqnvzUQWo0Zj+OutPXH&#10;wIitaehstwtmjeiEhmiCWvrs5LU1Nm+b28qZ8peCmSrpeGugAdJ5UbQUjlMbOHhQo4VSo6SaSnDM&#10;9LsjP//W92w11dPz2L60YoiZ+L+J4Pj07aeZqeJsn5bmEi3VRy/G9DLdfFwPsxngSeADM9/Z2cEP&#10;E79Cws0np9kkaw7uxDbCXDulpKB4YCsKWdoCQU0YWJn4bHFhcWp2vnRXQShadwSemDocP5K7X/lH&#10;s6++2fmp30GKpfKdf22Kl/LJXx/qqewbygfmX6x6VyXnAc2pVNp5nIX5hdI3jUSNPGzlMsHmRPLx&#10;TWQgSshzK1QsVGsW2itaYNhSilSA/YSZ7G22qNaDsC+pAI/gyMyCQZkcpafH4xSiWeCPUt8q/1kA&#10;Fv6Nc4GOZGydrrRb+JzoD980VUicWcAgrutQo/ShaZbt/VGNQUOdv7WStE5A7P+SPEf+LPfwP/6g&#10;Wpw/8TOddobkPpmFVPPR5W6kC3mjQthRMrBs0NZhRXvDbqkcYT+XA4ht/7HvWbIKstv4M//bEDep&#10;WlalxfQmDNPUQbQVLA8VLT4T7bXy7h1AFJ6h+NpuPVkTWRWcZSA0yvtLq8usqiVx6gdQLh0RymBN&#10;Mg1ZTq7jXt2J48eIq1eXljXvg4POndctMOjQxIkfYS4e9DoOiD3UoCoZ2810oItvvs1Fctjd/oEB&#10;chCA2zLgqNLVk/KBo1OpHXqq1E0IQBBaaYXOKY8ZCuKdTLSA5chal4T5EBeSolq680IlBOxR1Vda&#10;PikrVUsnKtQ3QujLIaKTyHFaaICSfuEL8iEQxoHCRYQjjmYkIF4QWMeZ5ql1Ye3bbX4XzyFLARvj&#10;r3GiApqxlrY9OgVvG0l10M1iGJ1gSKQB1ozp2bT04upW2snO3CbJ5JI+K2ulvntdHaVBmqfogMaB&#10;cjn2GPJ2rfUH3ZVOiXWWLKyAsghj8Af39xGCpObH3mWjEnpdm5xmQZQXjmA+9p0xLwy0oGWeKUmU&#10;v8QjMh0jEvK+uwKKmfE2gOBz+XDyd3xWku/9Fh+Le+tA/66rZ3BokHa2jmhQcDPkeIZudno6BQEg&#10;jwWcrS4QlYG0inMgheFnHMxtQm1B0W6rBTXjunqkpsohZX2GRjAj5uQspqzbPatoEHIIZAqwxfEv&#10;3amsJ/4NtI5fRMkcVBU0me1DUZRfZDcCHbkbndZFwqkmi2y6MmUVpKlhHx1bnpTkVXREFbs9eoz5&#10;2+IlCyeLTw325iAj7JYDQtPsCMwoF6+xYVPdXuEJEuSPf+MNfvHX/h2L3Lq+SVpug2dBhfwnpJL8&#10;p7Yi9qlUdQrfirGVXbhvxnr+8Mem+Y7pd1PTP/v0mDec8RR4KCwDpoEdZKEic2CV8MNIbKkPwD4m&#10;lrSZutIuQLu35/gmpDA5knt7g30D2E8+KqX6Q4BRzZNKA6yPQQU+Ok9ngVZuTIyONBk+zEIyXGng&#10;OUNlYSMmeB4erFO5JJCWxb/Lo4ZnBMvP9UwdCopTE1L6P/zdsxDf/t6PF4nJLtVdiV7g3NQa+g0H&#10;UiFr5rGCTiiuUm4mXZC2GXA5mu65L0Wf4eLUMLsMb1bnziiRv4VgiodiqDE7Rw8tkCwiHE/nv7gq&#10;7y6GIi7biWf6ub7evpMTR0Be2OQgSiJo4gviIKwE3Tey5EIGpHPbtml2aTIJqU5FPVCqu6V0TJIk&#10;xMzrQM2GdhPMDUePfwBX+QEiT7WzE5vh9LCR7iKb6FHkEGVeR2rNMmQT+5aQiq3LUSU4pWxL4sD2&#10;dmhGcFIxssxVcDAdvLZOKFFgKEJ4MATwh/NztJ9KBTh67AjFbFtDrPTsr6ysvHXlyo2ZGdBe6BGs&#10;DsvC/SzPc2YlKWP/y2w+/m+ku/P40RN33XEnhN/JmSnsDwuDkufJEyf4ATISwazdXb7PKvAW2Pzb&#10;m7a0Bg1sojjOUQVe5yDi06pLi9gofnGov0/dUPjR9XVMmUNJCHU+OX+JS2Vtb21v7FK8OSAyQWcN&#10;QToNhUJ//yd7/xls632dd4In55zPzbgX+SISYFSikpVsy20qByu03O3UYXq6amqmZmo+zIcpT9nd&#10;NTVdbbdtadoqy5KVE6lsSyTNAIJEzgAB3HRyznl+v2ftC0EABHHUVFVXGZuXwMU5e7/7ff9h/dd6&#10;1rOelRPt+Ag/n60rUtxqT2GzKU6cFTD8XlHL2A0mkfVjXdHR8dLmtt+JK7u3T1iKyopUhhK0iTNR&#10;wZeNDSWpWaJOdl/Qi/avBHfpq9tL9r29jc+++trr1JIwLCxiCpDJvlT/KwzL8ECf6ofYIBgYx8eQ&#10;DdkY3EOAM9rcD3Kpg+1NYnO+lqwXJDXkDoQI1aU9Iqhi0eAA8C3mV+hH1JMGOIeSqdn1bAmjuMiw&#10;thqT0Vyui93Lf/KlPvXJkV132zu4vZW1VQ5f8l0c39I8I+6JoDUW28XZpRIiq1kJDWrVLQHeo+H7&#10;5Pg491Y9oAg7d7Y3ZJMcHQ2cGsO2UD0Pd/D6zOy1mRnqt5EMl2VCT7AWMjoQac1oYUSI3WSBtLMX&#10;RPRS0xb79uYusb/5+QUAzsIj3/xibd9+buQHvvVujob/8MTs7zxy7Y8fn/3Ci4uoB3/DA2cxAgur&#10;JBsbadu3f5zF/WPfiU75W18/+U8++5ufufobf9GfX//M1e/+yDsTrF588cW3MOzglv34j//427/r&#10;P82fLMxdh2H37LPP3n777bWdv4ovBp/L/lUM7FumlS06PTX1l75zzO4Xv/QYf9734AOVoXrLpWZm&#10;Zt7MsPuVj/9K/0APJZacqKPDg1aqUhQQ8QjOfNrdYE7JaE5PTmGfJRtTeqOCGHbGRtp4IjdmXxgb&#10;uaW7fYIem7gH4PTwdQmxyK1iOVHZxUKyk8MwowBHuwZrFjoMaqxjIyOGH510RFUQBF4MJNvJCUQW&#10;eP9hzx2345wvfvEJLHrH2BgRfwfohjEtbeDbB+69h9239sIre+t2O7J2gf5ofQMEE5zV2KP0yTqx&#10;BhDOUS8xprIgVbQlrmYBqfkNk28aTW5pg9PUdIdYki1XGboCIviLVC9oZSWlUfn59IbzvwS5dF9M&#10;o3V2kASWUXwA589qFMbB4jJFlI/g+uXD+XgyeEXD0R1J41uGlFwzLcHN+ppa3Oe4ZUmIkUU6gbvp&#10;6exhIvITyYaVnOGAwhHG3aQyWfYFabdmUlgKt/EoqzsqQHmu3AyFzAKFIBR3wsAS62/HJUrLTP4I&#10;S0YUH1JYo0FVWF0e0HwCJkJwEHEYw0tZWki8g0wFI46SSEKuKpC050A8Wh+cubJeSbaajB4eEOi2&#10;KiW9uK2+PM88ZvhrXHNG3mZmAgLmhTNmOHDIbkVHxhPaO75w8eL1K1dxKxcW5hi0cuup8lZApOkE&#10;pg4wJG++dNvt3Dp9LSv1h5sMFotXBBscRs/a/DK36Rk2NjJ+empu5jordmRiHI/PKJEKlK3tOSTm&#10;Vldxd0YGALLlgXJfTCDLCRxqY22TQFeZalSKB4enJtFk5bTDJTLUse8eVcAra7M0x4EwIXXzAFb/&#10;GJXqtH3oNDTt6e0DFr8yex20TucgZAJz95QCmeWWaWhJRU5xM/Up2BEU1UXR4YY+Vjk6lMuZI35i&#10;lAU+To1b9K1sOGCiuIHWORSQAar22xyo3CzXVdLyDDLOGUoiXB/SHyEiA4h+NmFAebqsJRenlR34&#10;SRYQOWuF6aYTqB54qSq66AOXJJIEvcT71b3jI3i6B8RUqvmX1YqfDJtAiNmKX8CC5MdxKF99/KlX&#10;n3z6xS88dvGBe8/cfTuT9dznvsCKYuVjY9Z2AMoHkWvRkUX+XApSK4rA3A5uqLdxaLxNEhx6iClr&#10;lOxxhF1mUP7X9w6Z6MM2K9IAoqhjtOwPJ5P7Ena3wRaafrS0BSEiW9GF6DIdTWfnbhgzU36BVxQs&#10;Jnn4rF/9Pz+se19N4mSmFWAnKloGJCI7+oT183qlbtb//MhDBHLHjz/XQ3W7jgdDI3nL3osWJgtC&#10;iKIagafBDSbd/EtCCt7N9tyMGA23xxUlrxHB+mjcnlTeCsdZjNqKCGua348Qm5QJQqNUJKh1fWg/&#10;5QLXXHFpqsH/1NwnCNvb/9h37i6udDz9Qv/G1uGDl7d+8beHVI8JIXR+iYLIkEXSl8Z15wUo7EKM&#10;ySYnGRwhFZE73FA6ZZN7t79bNysKC+DYCsBm6LhF39wg5foXa2bFODRN3p0/MXZq8NdE8Izto3wQ&#10;C9XAmmu0C7ATM46+di3v7L7iJmvbCLQEbvP09ZFk/bMRQoMK88iTwrHNRDEHXLizzfahpVxjfWqe&#10;hcf4+g+6PT/9KGSrGE4AVthhOWPg55TKDQ8TFrDUiEwL1zc0lmchz6u44C4c9uwff771I+8j6mj6&#10;mod2PvNFVHX2CPrMPAEbJRgLmzZCS9mnnndFWmDcCrgsIxxuKfPi8p6fjWCZdZFOm+pgwlSWIqM1&#10;kfAMisVtF29jNezsbnIOTp8+Yw9Nfim4aotlBoOPJrIVITJ/RnagvYPKmZdef404WHqUta8gy/Z5&#10;4f0cRrH27FP7PcbWsSoOWBCV1Sd45uCS3aQpVfzONa95rH3j9Jl+SyNUntQ/xsqu+xzCBIGIdjW4&#10;Y1Tt8BXyqnoptWN1WmxrAJjTBNeCiYsRsohBJb8clirA2g3ZDel4SpsJclN6arwy2UAJTj8s9WAN&#10;vH/HGkzHJToPwny8k2DV1hxwD6nVKvCOrI9kHM/QJG9sz5o1QKUCjoYbJ2spKQHpEqJjtpmXiwFI&#10;Sk/eLdA+Jjiq7bKP4TnVAqC9K9q7k9NTHBY8nbzunS1bA3R1l+K+dsuaekn9DILTBzuRIXMvZCmH&#10;ONHRjc3RNBXpyGdkjR4ccX84Z/FGDqAe86WoZ2L/5KSZAuwllvYYRB8NZh98c6VI6eZkRK3SAsaf&#10;6lqqgCNBwFQo49jVTeBnKxamW4U6z98MjkdZrJwdue32rnlheDsBOMraWjlLbanNqwG1HX8FzmyP&#10;Uy3NzSfFt8l20mz51G4NYP/yBmO7XDx5M/8Ra2ZPqLwdOKm1v39Q/KXqZMHZO7s+/WjHw/dsfOhB&#10;+kRT+ids0bDsBdU1DFBdKqu2tmFIr9D8WRUc6P/lD11hQf2/f2b8yedb6Wh8/x1bjz3bb5YaRJeH&#10;VMaxFdPJh4Alyi9SHDHZ0DCRTZ7pGsWA8n4TiGFuKh+ZppBFysZDFkCJKSsTV/Q6AR1QCxakyVo3&#10;nYdXKlQyroE/UiVjdQ7iZUbl6k5wtQadpzoSKyaqyfr7P776wOW1/+FfnF5a2SYBW14lNyAduSbM&#10;ofXOk2jR1rLHhFjELKCXoRBC4lsAqZrAitTaNheP2iz7TRtC4lBgOvU39rdhrxXIItEx9QHmoas3&#10;rvcVj8UwSGYfbjDpB9L+fiAEKN8jRUgHuwRzg99Z6Gsmz8UhvOH9ihV6TvFYVQZRU03yKWNIi2ST&#10;GekvR02Sfw9i62muYfaWQhvUN3JlMLxsLfOysCCDBfMt6TygPkyFCfgNxfV2SEw+kTxImiGEA0pJ&#10;i2caEUOqy3uAlGBycGc0bFxdpRR0g1ES6UMvtbsLfoP4HNW4zodtxGrkXEzpEbxJL5JFEJVeToq5&#10;+fnnX3re7gcIwoyNQpGLyRVpxYoQLeCVCTJZmG75pGxWx6kBv2papV3Ti5YSWhzdEldtwiFBEs65&#10;yAorAiQvKrVMvtBpjSPBEnqf0VyOtEq6t1ufYYbshEwJVapyPCMtrPKydgs+QXWAzfmitTw8pqkX&#10;IWpCM4wn7H7Joe7IbGfbR3A8yTe3B93GxhZ1PJuWiu9iS0lxuTwAxfbB+3AUd0XR6WymFClGN+UB&#10;dI+pzqo8HsqPKnYAkFkFFQBao8et8heZaJlQzn1CBKQbWIeQQiglISNCEquETTnV2HuWHvEUqLiS&#10;ehBJF+EtQgMHErtV6UZlR6KQEgPOZXkK5hqbz9Z2UZEnoksIGx/wcWubI4DjDQ43eRGPlOMmWtSz&#10;JbiusDLaI3u7MPI4ePiufkIh/Vv2NpkjbCA9IVvQi19fWz01der2W24bHRqt4gWoJ6yGvs4uCuXg&#10;WbJhpOGzW/G5dbO8xlsBO/K68ab+zJ/Rwe7v/aY7X5vf/szTc6dGe77m8tQH7hwbGeh88dr6i9fX&#10;H7htArd+fnXbDOXbPstPWIJ/5zsuV7zx5tdvffb6z/1fv/FjX3/Lt73/zIcvT9x/6+jtpwdPjfdC&#10;5cP0IcbR190+2ItLffA3PnT67R/nJy+99NJ7gN2fHmxv+9ubAbt3edtf7lfAarfddts7zsv/xh++&#10;ZVqxYdSr/+Vukk8VYMdf+OdDDz6AZTBWedPrLYDdr/3ub6CuhdeifBjR+M627C2ZNx7/nLDaPfe5&#10;/eySR93FKSAq5s2pR9GAb+4udHeMDvRNr27OhsMi+RkREH7nmUWmG4KZGhZmANiTvKei1tLwxhE3&#10;MmylRaktHfkJR0vPHXfwhvkvfokErKfX6nrP5ETX1GTT6qqtbe69l+/dff4FQBa1Bfbs14PvVll3&#10;zoOKZvEWeWmSPLqOVlbWcWEpTkT9JAm6Fsp7+Qh7Fk0ZpBP02snqWRCDEg5ZHf2GwtOMjRXBiCoQ&#10;o5oD3tyoB/TNtk/I9lmv4eOUPCr1GD2DQ1vRkeGDqiSkRUNFmxq2uH45CYiVZThytxGt8PjiwEoK&#10;UOHzii3V3wWR8eDTn8G84glxRySvGHMkUZGuC60N8VRyQ9v1zg3wSBL1YZt4LkKN0i3S3ZdiE3Gu&#10;VEkaJIeNxDBK2vcg0VMIMiCCqc6ODciACYbHx0YnTSIS4qS5pZ1MYSvw4CkoCyYhdKedlE+hwBa3&#10;QIIosYQSclt0i5RqIACU0oZEqdUISPqfSc78FaUDMEoiVN1GfVldT51z/qr7bo1s55lz51EVQV3r&#10;6pXXFdum7pVWu0DMRJRxziD38UT8nZDAIq+o7JMdFzyCr77DiXMEyc4vpe6kvW2XPPiAkhLcA2id&#10;9TvEhp6PavqyFzgak48izbXFqsKfo58Juq24IOTDcXF42/zcPIsTaW2APdHVLP5rcwvXF1f3zOzK&#10;MmP7wTKgL3N/H/SB5p7+/qtXrxDBwg+FRoGeHePr1Eczy1KUTGIEwqggEEhNdCqoF2hXfSVGyjjH&#10;jgoWMSTqrBWL5ivxQ7X60rOPL+7L0EjmhG2aG7LJQStY8UJ9CMoCWeLZ0xhEeHgfT8cwxkdiucDY&#10;YShxKRGfsS+dCz0l1nwbhy9fFaQFQXbeBnqOTw/dcgB9DHbFNu4P7ukxUCNfJEuIVe1WayNqBf9S&#10;v2+PL4BCxW6kVhxAm2Ds6OT1Lz3+4me/8OGPfXf30MC1p1+AiM9yRRyRVCSeIilN4jQLOfsGGCyc&#10;J5ZEAKF0/IxDVslwvoJlCedl/9CGLVn1JPytXJNxIObuOrS9cqY1lBNV2xlhXEk1xRTqMkB1TTLi&#10;YLhxzSu60z0KS6usYuFIiUitafAQsVzRlACb3FWfStqs9Hxxc/OH38ckHj35Qh/lCBUtlLMr01Od&#10;KfmnXIyHtZyjEWXlutXCL4A7i9UyqzAjUrWkIECQHtZGICeeicgnWZkyyyY+VBo9Av3lvqyH2d8n&#10;d2rtRurlkDbEanM7vYjoEBHt7J6Z5rIdP/m987ec2/zZXx3W9VRCqxV/G0BU+MSL1+M7FPwDekgB&#10;bDLvQi1xoLJcK4KqEDm20/CqzjRtnZZS11paSwysZie/VWkrI+g/0m039sR2OvUnBj4zHTtTryCY&#10;Ll72b4CIpE6O7crBHZXiW86F3GhF9QEyeBcBsgICkYr3i29a+9L0lKyhFkFhYf6EkBVj+pkvdn3k&#10;fTsfeXjv01/ASPplsLvVhkLIpvUY1pTyBUgfoO+ZQkiwkJHBIawNjfa2NlYxS4NottpaBCMP0NyF&#10;Pf4Pj3Q8+VzL3//hzanxg08/SjQI5NFO5ozrV7oFjatAS05FasFSFStgZxUWlq0gA56BpUKplJU4&#10;B9Z6V5arAW1GXNyNHTlIwCP+ubA4v7ayIsgFKoRt03RLqGHAGAcpOSZitMn8lq58ZM9ev3J1dpn2&#10;mgl4s/dqhdjeLurvSpTmFBJsTXkdDUxZqUIGWSGYOkYu0Y45DVdXEgM1WVzFszMqUQRI4oZGjpX0&#10;UjPXOFasIThafTPLk7QZwTwXDxCQSNLUkVhD+mKp30Q/E+gbYSvXFi6LmfLtsDwKL3ZhcZNUfUpW&#10;qiow7o8KUhyqOmGt/I2SIGGVjxxqNp/LSNIhxIuEPs+GE2vOdoG8jyx6g4/J4/AYTIW9rQMsqMwr&#10;c8EIroB7te0bO6Yx0siETE9ODw8g7NDGeWxhplYPOIxgUkVUTLwWz1sk1sU9VNiE0zgrRIgwKvuM&#10;PsYRJK0H40jJPLwtADg43it4VlwqyRpCev6ysbMpFdQkHw1/+xlv3kwgiRQmc0Lcy8IQqru5ycsE&#10;VVqC7yTBg70VNk2jZGeRLZFNlSSC65Z3jg4N4xf005ljaAjAKydvDHOAIGaUT4glBTUWBLE/oeZF&#10;bV94fMlYyu8NOzKHbDJ+henES9FCxogE3HFC+C+GCegAB8AT2fKCSk36mw89iJ07ft/ljUcew+VI&#10;si1WqIFg5S9BIuTtFjDq0d9K6GvtHu+//w477X7uMcjmh8+80vn3f2jt1NTxl56irYdpgNSUxTA2&#10;BBu0sXhsRYGRFJkeRLVdWfOcX+ub6/h9OM+G+hB/kHDx+JDSDkaoFx2ROldVmm9YDhk1SUa7v3v3&#10;7/7Q3OceRTjRQIM99d/85NwH7t/88EM7H3pw6wPv2/rsF8jWy8BUYre9g9GHsmRrq/b2f/Bj6E4P&#10;olh/7XrvxMTB9KmVTz2KmKwUYN5asFBNh8Y7DRz4i8cBbcfCQMSYxLckE2YySf/mTam+gL3JyJZ3&#10;HZQn3Z/y2SPUM+g6CtMt+v3xPBkErye6YaqSn4GbW/5CmvPo+NTkNFhPLlRV8lXprtfsXzJrSQWq&#10;VonnwJ+1pWWEsuOT6bmm5YmLIaWL8jILGnZltLTT5ttElo3Bi5Kp3Ju7T2sWIdQcjQKMYm01zXrp&#10;TqwKA3LquPei/qEcoqlTTMSzH0zf9gxBBrkTm99apehRzhXp1EwiGbJeFdGjeI29gDxhY26ujNXq&#10;7qHBKny36fGJHvSqe/tIfLp0mSwESZRjZJm1cUzgO5Bmvn7t+vbGFvnX09On8Y48nRNf6HDs7uNL&#10;r2+g+AI+xePTC4sHN+GigiFCmSEUx6JY/yFhlsRABNf4z1J1hLsctrEtUzhz8YJIk+qIy8szKNre&#10;3IaRx+AhSVwlWQxyRGvkJ6qLbY6ko4jh4de7DS3dpFkqmQH5d6R6qedySXDSpgJJG7BHcqh4MJTQ&#10;dnRYyBVhAev6kxWIfXAmQD0luJg3sEChsgG8sibdURa6IgycbLodUkN0bVwc0kB8ccpucbRYlFDh&#10;KHSzk3Ug6ZWlFZX6m1vIbcCgJb7hQjnWPSMA0Yjl8fqi8S11wNxfrAygbow1+uFKGUkTjrKhYlEQ&#10;DdDxGe7XTQH+A2jswtdtobDixswsn2KgafJKJgcXAs+c9zC4BFOcaTw8J28nqRfifdaV+khkFlvW&#10;IUhvrHEDsHP4CvANDqwEI/5h6qtPowkVgiBV0XW04pO1vBWwI9Yq3+DNr4fvnJoc7f/0U3Nfc8/k&#10;x77uwj23DJ8Z77vj7NCZ8d4Xrq4tb+zffWHoBo2t93LRt72oQQOwu+n7/em/f+tz10Hr+G/OzY3t&#10;w/Xt/bWtg9XNfS64vLG3sW15MmcaAQKA3ds/zk/eA+zecVje+OEbgB3I2ru/s377yOc/d/3atdOn&#10;vyLBOAb/K7ns/+G/+Ye/+zsfrz/f9u3f+ZXcxtsBu6nJSc3BX+qFOSjAjldhdo39f/NqVIC+mWH3&#10;m3/wWybYkjLiaAEyw07ZiIDqJ7oRtJtBQSgTs6jby26PUhL7iqNroL+3cthYoIXVq/09aNaOw5/j&#10;WOLkw5dtYCswsKKxxQdxV/EdsTJKpOP3JyAIqUw1X4B/YbGO9tEH7uNBFh97HKMMmsMPOTx6pz0v&#10;9xcWeu66izNv8+lnMBAcJSSTMXNcYHh4FGMtY0+dtaQdolqDqe0GB7GRDU4wX6RSFX4eAndrG3Km&#10;OHvQc+HRzLGY8FfNROHYDKPUANANnt7UtcnBpKg9AGJ9I7uU+AuGM14gN4yZRipCRYeBoXZ6mS3Q&#10;y5IajY7Bnn7ObhNfoXs0XMsc/n6NmY8DnhHxhqBjHIENuTEdkQQDWDqO2ZxtwgHV15OjsJr9UYyM&#10;6eRO+C2HBS/PH5wkjrYdwyRsbrxKSeNRcNdx00HR3ZTrDDJrkOkboHkfwWoyRgooY5gRLiGPEPhM&#10;pC9nZlrLpwiFj0u4iRuh2o6j5wkUT1FJC56Qd3HX+SsFRx6JuCf4x0xMvB98pQjAmylO8jY3SWPJ&#10;N9gKBEjcDBqlRlBqYezi93F6QYn/pm/4lmvXrr34wrOc5sQeHA5iW1GO4A6Qz+OsY9cTEhRewCMA&#10;SRpCCzC1jAwO93X1stiIS1Fuom7iqPOY4kW8OrRWWUIoWrDeZWMpJ2c/xTTpa6PjAQuOYUJwC7/e&#10;0CTF3ilDEBDZ3scN2iLI6ejumFmcvzZ3lbLM9W27NNLGi0HDH7r1lvMT4yN9iNy0tj75/HPXF+YD&#10;KAIrbwGF4gUwZHgcY6PDezv7qJpQAMCd40BUqpGDM2umujjyZko4bR/M3ovTCxomLu9ZDSoT0Wtn&#10;VtVlRkjpK/wWcuoAFXGUwwErZMFiUh12cEmMAkMEri1eGpKCQ2dWX5+Hdcw7LeQpTLoWrYwkwDVZ&#10;OS42PWh91gZMjVfB//Bx6RxCXK3DHKcqHjAv8ceU6rBD2b/8RMhoY8eABivU2/fRH/3+9cWlP/k3&#10;/w6PgzUGUkdFFr8iJUgvC5bu5OjE1Pj0xhap41VjJ9GT1CrG6bXvX0cbeCEek5zBEyyVoTVnuwW2&#10;QSK4d1sDgh7qL7pQAybEuQ+viv0+OT7F+9dX1/WRrS0HWoWRExod+0MkwuLKhqMfZ1QCAO54I7Ev&#10;bsJwv+Gal9fyRiwHNYMK0ceeM1TjNxHls1soRoAVpmpVHB3+U2wGogRJ3ZDImAgMMCExjwy8zH4l&#10;jmVV2Ers5iAn5jcIgRVC8rYUcORhFYRB7bP6pKSpDRnMByCTTxsZoWHlLE1ai6LJv6Ns9fOPdz54&#10;9+bk+MGVGy1PPNuztUNYqB3gvuogsBfqofCHMApDKoByzBYwxCUkE0hyU9qsI+h9zIlj7ni6v7yR&#10;WGdR3RRziszIJBXwT+NdtvyfonC4qwbcPGTCLP+rgDf/WDOCCIsl/EYVguMuO9B5QYEAAAFQMZUR&#10;mCOognnAClFXSKRGqC6TJbMPtEU7rYnFaqa4wz1ktiQbsBh9moXU6oIk/tc/sY69/xc/R5fwqJ06&#10;8BpP/7R5cBTVx3AxDEoUxKYnT40Oj+EbY+RiISEC4P1bL4kiPF9P/LC1fXzLafIizY8/PxYepC9u&#10;XBg83aWzNIxgtfskqBxKEfIAdjltIlLH7ZM2AHWtTuth4gR3zF29wQ+trcrCANbnkNLMJJ8k3cV+&#10;KzI9Qo/MXiBPBnZus05bP8/Oza3veBbnokXX9es9KwNp8e3Iq0nAhIxpYXULfBCgakMU+sPan1V7&#10;gmga19cfKBUw9eiC/WlYfMWaiaFk0LI+koXif3g1ZBEq0jbGi2dT0KRif8ScNiBWPiwSSVCZEBeX&#10;4cJguMUK1m/gvyfCqdZhtbHKubuScUAGS3guQTszwrGCyBWOVhHRZXEFFNYUBzmwLbgBsxlHS8JD&#10;1GFAWDSC+y3kD/woT5yfcDaHSAURzBbibYhKYMrwZHxPuITW9tJ2w+OMEoQkZsHZu/tOj09T4cyj&#10;bqv6b135/g7ljEpwsWxLJUppKPXush9DeM8CcPHz3dwIshxxjeQZYaF1UW4i71UdzIMQPdoUgrYk&#10;/QO0ebXcobvPagDTeDY8JdbD6WOaynGtI6AWRi6oOcK/amjM2VZSYCIYv+9yenNXgS100BBfg9jK&#10;xXEG2C1ZJ9rhAOryVnp7B9QLLnMqkzf9bpANizYhACkBaKGrHpAlowlKQXleVlDAdMcgoL2/1AXV&#10;zzR5yShUQiLEyKbPP9ZNh5kHL+983QcOPvjA1qceSaesAv09FV0HJSdKbhuUhFXAaYK5xigzHX/3&#10;+1/F2/kn/3zYqsYD9P6Pfu+TA++7fPTwfTvPvjzqKYUraI/43JHkL69N1pj/lmRXJLR0pcgmF7qV&#10;kubP8c27mV0hDxFq59ECbfvGIFYF5aaD41He5PHRQN9Be/N+e/Pej3xsAW2+c9O7jz7e/3d/ZOkj&#10;D2/geosv5XHef//Omam9Tz/Slv4P1WJYeJRj9x/+5Bq74CMPHXzo4fX7LlP+fPg//quhnF9mqzJY&#10;Mpo5RTUFCRO0/dm/NqNU2YYLNvIskf+JtmDclUwU1aFJ+gn+NOamNruzrysr+Bg+b5o7pfZYmVRx&#10;HKmsfpciqnD61a0GKDk1OdXIzmS/yx8M17KI0qVrwV/YO/ZIMje4u7FCrXpqOAVNhLzNdsTI8SlJ&#10;BlH05idgqhLYWZAMvXUt5MHcKda8ICZA447kqEKIS9Y62QaTDXLowEvUiOY5mCbrlynGpPNVhozB&#10;eWNkMPOAJuy7UGxNXddhWJjX5s5eehTY+gaHjEUcmB85gc7evv4Jil5Pnbp4/gKmGBlVerBqnwMu&#10;6uEjhTQwMD01zXjesIHYPHeKGvu5s+d4P5EIIF2R6gCKwq6w7IVJ7aexFAd/Tw+3qkZ5SGe+pDcX&#10;jVIumEcJd68l9FRX3I34jW7zOJweSVDneDSLiosFskIr4w2thHWmVLAwrTjtyaA4WYnCbFei8F+A&#10;+ywG5g0TwV1mkdihm6HgS/HuFO/DKqKNYggA/Y2dJAExHA4HkYHlHtBvBStEbISZJtQi484XcVyk&#10;esCsuWGRkpo0zWMBUFewT1FDBXTxcazMDZjFMew5GGlmU1TOpMX7SANDkdnlmpwQmEpKWRmilfW1&#10;NcaWaOjgYJ3Q52B/cRWwOOEfuXXwRxLtKFeWI8IQSUrAz2n0S8Rns6ODwbi5ClY/qxcjyA0TKTPN&#10;NpooGrI7wyXLlsOlFNsU9z2gbZRvTm01AQspGYaXI351dZnzmkHo7xvAqCCMUIBdmXSagJ9GH1wJ&#10;VBRdNIZYfHVMPT073wrYMbg3XbY3fLfm7//mO6iEHR3s/K4PnRvsdXeVkMAwTWLaW7/44uKtpwfX&#10;t/YW1yzeefvHiZN/9NvvfuOYeeMvv/25Gw3Abv9oY+fAP9sHa/xBqXULHcD0q7Gk5eSvf+jU2z/O&#10;T15++eX3GHbvODL1wzcAu1tvvbWs9ru8nnryiZ/91z/z1FNPnDp1enyiIbT5Lu9n8Lnsu3x7/er3&#10;fvcTb7znKwTs3jKtVRL7F37Rn/eGNwN2KNnltPvTqIVPvQWw+7VP/AbkMuXDZIoIaSUItGJUDvOh&#10;UgVYFUxeoP3KmeuLTU+OX7p4CdQFM4zlJSBcWr/SQ2nFwPnd/TWEBUK4lqJlQi8oPoZr6PKdA3ff&#10;jWTd2tVrpCbimMqesBch50pELiYfepCNvfjYl7gZLFrSI+0EDKjKt4+Pdd555z69e55+uuHjqOJk&#10;nRfvgauDTZR1lLMWI5qcUx7ff3nwxw/RlfekbKHVmgQ0z1e8nOYWFBDwPBV1OSIHZVpV2ldUcLXp&#10;kUMqHzfMOPNdJnfzc19CbnC3qCmBjKB+J4Z+zXa6fZrjA9TH9hfWVsYGhsjuJ4SveqvEjARUYddz&#10;ClHery6sglNYRFW3PU6Seyz8SrfAtAy5faskcHFo4JXb07Hu6ukSevCMZGZNsFFxantVMT+cadEK&#10;kU2qJkP7IVwplouoqcFDyo5OtPIcGSqCJ9fN8cC7Uhpm3Y4nLrnndHNLd0G9KBynMKKtkfOaHq31&#10;UbGVKKN6UnpwRvOqDeG7eL1RXK6PEB54Btp4rBT3gDYcZ3X01e6BgMax3N11cKymGLNF2Hbn7Xeg&#10;v8MRPTo0jtIcPk7wZVUVuMXNxTXkdHGAOMkYXu2so27pp8Ee+migbwRjre333n0fgk20LQUGeeD+&#10;B++///6nX39aJNWqWoAGATvBteERThf8B3QZOBSIYpaXliDz4V1KhGul2ghPU2iAIKG3v5dRJdcG&#10;/YSwpqe/+8qNa69eeRWS+9qWDAj+MPWcfwi0yy6zUcbyMy88R6sQRyONSkBRuGncBXal4SV/WoWN&#10;jLeTKE/qVURDUrwBg5lGV+POTspVs12q1WyKlYziEiUgoispnxsIx0PeATNu6ONKsy1ZQmwe3NOa&#10;rg7dlEcgFGIFAehIMvAEdCXO5gqMXFt9Tzafg20vQbwkflRuNz9LZV+KE+Oe5/1WmMbVNyoWsMtE&#10;yfSMTG+cM4AG8EVSecC+Rsvf8VM/hul66Q8/iSujF57h2tzfnZufozafrUEogk8ogn9ySK2HjXEy&#10;IsVe4c4JVthGIM91v0w0uD2LCtdXFDt8N26yuxNdeQE3FWkCRoTEUKNoW57Tp04RPc7Pz9WIsbwA&#10;AZgadrehL0uaGDLvT4QZ/mACCGs0yqTI8JUgWbXJQQuiypM99sEHmIIjSmI3tmTYsdsYruIOczO4&#10;hjwaV8N0s7+qHSdRGbcsQNMBsUJ8jaHG6J0+hbBmNRTOwkn0UlDpoEr2g9whIGomweDEaByMu+Cx&#10;8Nlsuh0sMM0HyigZ2vMFLE7u7VOPtP7y73Q/8lQ/IXMth9D0JFwzYCxQhjf4Hd2K1eDXJzXwUXKF&#10;G2a8HDKdYUmAYUh14GkagkXePVGS5Ucx7DIr2MVAuaAgjVDKGus0ckh+WYk+VyNxXrE3xKKCMwjM&#10;VFPy2MObReIuy2hLFSXa5VwsGQJsL1REOUZUSYTUuWTKMpzI5IfTAfajsfQESZif1qLxG7NPPYzA&#10;9He+5v3HoH+PPdMFYJcl3wjac4Ohe7s3hWhrm8OCmRibQFJ7Y3ONyJCb4bRFeo0J5W3MW9a2dczP&#10;vdT5gQcO33d599Fn6JEXVjtx+IlRihoxsmsdH49giFepecyqDK6Vf/Bf/JDc0/kzF1bXV7lmITKG&#10;uZH2CyGl+LjUCvXQ6scfRkuBHwL+knW3sMoybVAto00XHpqkWKctao+2KMKiRd3B9gEdAcLdaQ83&#10;0v9xnbQ/7gSwIB/DuQahIHG4+QI5LOtk708sfk/fxvGJaQoDPEK4N4uFY004XtNfOPvdgF/jLygb&#10;XLC5BUF0wi/aFBJOMJ8Jg60DYIIJsNPzsSCZE1AcPmfTPf5TYSxLL3E4qITqaW9HlgiqI+EsATRq&#10;TFPjNDgaae/uxq+A8MtPKMmK+EMzfTgYBdgT7GEAdjeOErGuHQlx28ZjAoWGtK0eym5NSDRC2yAo&#10;seaNHAAPp48U/IXVoXIxH6uquqD9Sp1SRpGeyAxHcplGsJiawEy4SeYxpZeztMgpHhNJkuO7qY3o&#10;jnHzMkIgfOzPtE4pIDs3IjLuLoRVpxNkKZ8RN3+X2JKFhMdIyMpPMFnMAqMzOAAlvddejcCWLF28&#10;lJ3t5XWl65gwnohbNdZNBZ+avDkpeEb3VHAcYlymMGSOzERBacH0waTIY9iOMC04cGxw50qkggxn&#10;9AkMP9lQgBfgYoyxO9umOqaipaIn0WIYy2EQIN9MA9B5Mi4Odeph7RtQKopu/EZri5xWNv4GTzfP&#10;SGhnskoDECjr5JNfgGp39KH37Z4/vffJR7hBYm+7Svq8uCLep49TLtFNmnPLT33fKxi3/+F/GeGW&#10;wriiB/1xZ+vBhx/iwOp97rUpvgW4YXt9za85Qd6LONl9zTPGWUuT4iQnC1DjCiEYitYJZwBhUJjp&#10;uRyaMVs4LZuAAKSYGVTTKpTJpwG9pKsf+FtzlLL84/9p7IF7dx++31IOVsdP/7vxz39p+ItPDzzy&#10;eN/pKUjzJ//xC4pUFmLJVwDN/NQPzjOtv/F7kw/ft335jo0r11v/6T8bxl+Kcc34ZoRdWuW5OBb5&#10;oUw30eccRGWq/HtW/hvmyv9kKDm/Cv6MtdZcxa76EjQ02WztfB285SBpCSFXdncxOqahORdMVytO&#10;N4QOd69U0PJq3I7m3a3uj86FIGUBTJg1UrNgyvQf2CF1cWAxOMMoUpo+0tx66G0A0xaGm4IKcIwT&#10;YtUw29lWZGrhRFzvCMAY6pMWjzNZ2DcdgEOc47fku+jzBrgr6+L4UD2Obk5C/QFCA25P4bk456wp&#10;/pO5lt+XSuec/pxdZCBoz3VI1UmRrcRTVBnuE0NMoag59fbWkaERGv3xhQJvFEKGWuwKoX6/pfnc&#10;mbNnz55hvVPFJf/u5Pjy3ZcxfcQIqJ+vrKALLOOPPVHAaEgaWEfcM1LULciuGVmmBZwWu4KZ3KJ5&#10;F9VJjjiGSnTiptso+JWiADmb1jl0ijoxH2tKD9PdtYdiVUIhRrhR8aqGD66Z68UK/XbmOkFNyIjy&#10;D5TfdqUw1xKiyYaKbsKioKftAR08yJBxkMJ3qw4VRXXkeGMO+AlqdUI5wsrifXtb25hrfOWiN4LL&#10;mU0FrdvfH0EdXjfrkLp+wjlWKXdfbh8T1y2tRAvDpuOIZ6ot+6cNNMc0WbF9CTHMF+OK/Cukh8Wl&#10;paszM/i39GXlmKZlLWfZ5sYaPetAXVdWSspZ88Ko11HYBy9BfdVmjAYrSLJisPaqKGf9BJxnchEV&#10;P+I9VdlTJQbGHO2d6ByY9jtR7Q5vhMWA58Oz843zK4sMIZ/FvWGl8iiYWdBWcFsWtodviuEYxtOn&#10;pjlwARm4PqAn49bd22cAQ8H4WzTshuB8vg1z+4Fvuf3jn71y+cLw7WcpD44PmTw838CtvjqzQe0q&#10;xm9mifOssoB/5g96TO8M2H3+JmB3cLS5e7jFn51D/rK549+RLKxZF7D74HuAXa2o//9ebwbs3v2T&#10;169f+//+zL+s9MLzzz97x5134VC9+0e+QsDu93/vd964zl/7tu/4Sh7g7YDd5FcAIL4LtlgMO9C6&#10;OP7h7r7pBV35zQy7X/rtX9U22nVI/bU6MgEOsKF8aGt7XV1IagmRq0c8mL0EGzbp66WllZmZG5UT&#10;QylLbeLm5huLLw/2TnV3jC1vzEC+Cf5+4BayoVv74F23YwGWZ2cxysS1QOj6cxDc0LODEbaxjhU4&#10;+5EPcahsPf9s5Y5AuHRSm2lzNoBpbEejtLNz4dEvygSk6rZvYHZxgRvGsGIyeGqy+8PDI6TFcDuw&#10;eoP9fbLBt7dXrXPUxzFApntR8sOcj/yLpg42vUVZU039QUyVgB15Vf2z8A6M9BTyxLzG30o8o1Eo&#10;aQVhsMB3FovZb8H0FA310m+OlPXuNtIDHKWcYabd9ndGBgYN74pjl/gMuCMNJ+M0kPDnbCS0F8RT&#10;gCDRuyp1+RO9c5WLPFbssZ7cPveZRAdaHsqgcvlNewNwsBmWQMlLZ13jFpsB6M+Xt2Z4XDruGvP8&#10;yfnUfri3Tttf4uIEPD6oOfmuHpE1401gGjXvzJ1CibN5hW67UZ94hqQMXnmcHJA6jgJ2jIi1RrTv&#10;iCtF7lvkgtCrKnL9srDT9Xc99Spn7hhwM0X5am4KHY+cuRo33Cvr+cKF89D0SfrBuiP6q3w+xxsD&#10;SNFlyxH5atDh46nzZxDoyCJnHVllw9B2VpJQ895+dvocimB//du+66Nf+9EPPPx+qHaX7rmEJMfy&#10;yjJDjfMB9kqQaX/B9GdkTeKAesQfn1AhzBjSQsEWaTg1JKB0uxStt9qgr4cx5BlZz/OLi08//yxI&#10;4+au4lYsP6pJq6/B9s4aP3jplZeuzc6mRXFRrlpBKPl7eat89dBQP1WlqE7wvUYRUaaLtXG2kmmH&#10;c2poxPtt45KKmIABqQdJ34ngHQyzEZfBVQAMXGQuFO6nC9NYLb/FGcGr8zAM9Y09MjI0vLa3VbPM&#10;AijZwrjXCV8SKxd0l+KGuMu80zSnfi/LIGQQX3hLQhg9PeaIC+2SAdXAwcsjd4vxJ0x+hxS6R1v7&#10;N//oD3Bjj//67zBrcl6S7lbd/OSIdC7PWZJhPBiZU36CG839CBVZBuV4sCV0cDvaAA4CNLRGKYk6&#10;C5tn4XC4dEXHVBBjntM0TycSfyIwtGLzrEagebxJVtfSwqJqeAmg0RQg6ctfKiuL5AwRV8F5Yg4Z&#10;kCTVuxLv8dO0sKyX+KZvbEFES+C2+YMP0svi5PHnehGAcre1tOHHA/5RfghAgEcF7KbC98ERcAKj&#10;1K/373oZHRrCVWI01BJVgy+NM2hlS/+N7S1GGtdcpFV5SjVTQGTJX8MohL1I8ptCBJP8JC0wO+wp&#10;cGTDjzag61RpGbcIwaT8kJjCqiukFeW4gLNImgvV2ocQjJSz1mSav4fLktMmc5vOJ+WbJ50g6lpr&#10;yQFS6Yi4w03bEMfUT64wruAt5dstSzHrazfwqAeagsZUVrVgVmIZWB5fq+TyTIxY2ybcDfmnWfa5&#10;nmGDn9AgZXZ8wpuUvyBZyXfQH8J9VFfi3ynYVDi5cAdtbEWWfK+1z858QepJXTgbjz/T9/D9B1/7&#10;8NG1uTEUF1lUHCW8gUV1CN6COpja2LIR5VMfHSEEwxomHkATGqdZFMP2Mg3xNTO/ZsjhYzJwfV/z&#10;MGvv4NFnhqzVTXhq/4dwDTx4wowtXlhySAUPJ5LLoBVyx83AnlhYWKimLj5N2LcuX7e/k+1pLgXA&#10;IKcgDkI1HHtArpg+TRyHCNEF64jtyJohjLl65cYyHAFxW4/eN9AQD+u6DVYsyvRDw5xTJX7E9IKk&#10;ENwSI8kgcCV3IorB+TMyOqJMFY043ECkWMjESAlHM1xs0n51HjVaQI4+qMlSPdGdFJVhESN27vEH&#10;zB3CDs+Gzjehc8gI9FloHUQ7nbAMFD5nAPuLoh54dAB21Lpyh2wfDj/MG/0WMAjCRmg7WoolKRt8&#10;XcFSQ0pFd0nntMnDc051pbI+RRPg9GuxaVKBHghcDR2zukBgMhUVs0pLcgs8y03HBBjr8qBHx8H4&#10;FK5yL9DtXVy60X1SwI7SBBQ6Xcv+PBROVwXvl2tmZg470A0nguVgZi6gZ4h7JA49qlkpIshpu5HK&#10;cKcKMQgV4qR0uBQbS0LBQzNCap9BFtMyNEOWJOvDOkF+UNzE3K5Sd7Tk0k7KJHXbxjxmZSa1WT8J&#10;7mFIyUrA/sjj2CEmJH8pAIdN47gb6geDJTSWOIIThyNXohCw57DNDCSP7ZSgOdtrBWjoudbrsSdj&#10;bP0mvkPLHqErV1MUSBoOjYi/ICGnC6evI3d4yAnJx7E4pDrxgLAbnm2sspRVkjHpHRjBKJj5aGt6&#10;4oWBX/vdpofv2fvDT3FXzLURfjG+zdswypw1JpWlXZsEPTp++D4ryx59YhBjGO8R35swuOmhe9lR&#10;zY98qZ3eymYo0b2iKlkumyd6VogJccaBYWZ2qCZh2qVQxaIyxoXscAMq83PKxzzyWdsE6+k2Dw2Q&#10;r2LHIz7a8n1/c/62S7t33obcStMv/gZl1K133aYeMTfJIfPMC312wVGFsuUDD7rHP/Moe8NyO3yY&#10;f/Tjaw/dt93b0/Kbv3+Gh33y2Z7f+r2pP/qkM8tYl9SxzZjsZ2LLrwBkrp+C5qxDd62xnOIjcI/p&#10;tquPVFpvoq6OevhQVr6HkJW1FGPOGSfsa2bZhgBeM4IYhdnxcX7OmuHxsV38kznlsOSCo6Nj+Nh5&#10;Z91JeUtZotr6VvzgdbQf9/ZIG+P7B25TQqgWj81A8FC7EHBsOiC1wm9J/bIIkXR0a2lwGKEBTl6A&#10;MyIWOgrj3+bOWds0WS4TqqNZh2CsbvpKMbcAvlwKIhi2toE8cjrQJjUKMA3XOmaHZ5G+x+3wAGr5&#10;mX0xD7qxri8Xm98IcWoYGVlxnKZm0B3sHl8HiwJniVugNpZtqyC1sq2tiLxfvHCRLUaRAX3eMOln&#10;Tp8hhUl8B5BE+IOjxUxhwbkyn+2hDBf7SK8J+lHs7S1SPrxL+4iEBnUMNw7nAu5EfPkh2B9IlKrl&#10;amGn9qvRUpk2DtrJeloeA5NIj4aF5UVuhjFS2zec2VgVhXRkaQhitW9iQEKghh7iUmtXJZMly6+i&#10;c2rAAIwrCpyppY6bMFNfMTfAAA71YTbNlXY55kqV8kOIbgVg0RvOlIO+AZkVgTneOTU6wV1lrLWl&#10;7EHy8FxL+J5JN3amVGsTw1W9ATlNSfDwjWBeBDX4ssQ7xCYhc0JkW7167QawKEw7pp7QI5kQ5Elw&#10;047tzW1KSGVJJVOiW9cz0Ef2Ij1/aYMrkdb2a7ow/p1ocpkmcCFKy7jcO7AuChDcAgI7emFd0f+p&#10;BlG8LQpanbQYYq5WaPe+seoyS49HzkuuwKGwsUYnKJW+WZZsC+7E5PBAf9oKQ+XbmRgb5xhlp8RX&#10;OnwrYDc8NPBWvK2l+W985MIffPH6pVMDk8O0ewuumebsnPI4Xy9dW0c4BI/j+uKWkfrbEDsKdn/4&#10;r935Z0ES/+vjj8y8URL77oDdd37gnXsOvPLKK+8x7MpZfMfXG4DdpUuX3uVtnO7/4z/9x/yz3sOq&#10;evyxL33ow19TWZc/78XgX7x48e3Tyk9+4ef/zf/6M/8KqO7NaB3XqZ/wZ3l56fLle9/xs/zwLdPK&#10;jVES+y538u6/4oIAdm+gdW9/81sAu1/4jV9WzaoV0GefXcSSNhQfJhvcwVbf0qs2LYaALslhtjad&#10;GtbWNjAEs/PzcFujMt8OiqE8jQ2nt4b7zrJZVjdmKJit+g7v4fh4/P57OfsXnn52e3Vt9OLFkXPn&#10;Nm/M2MQQ4fm0Tpt86IHBs2fwXRa/9HjcV0lSnF4Q9REoSPtqulXsrbz+OhlWSu05TOAXtLZ3KWkF&#10;9YkIp6N9bW1Fx6uphYbTKWegS+wmUcX61jJyLia79rftKa9UndUKOPurq2RgyGDQzQqBlW5FhQw4&#10;KSZJGSfnm+ETdYvxCI07oxRIMllAIernlqOIewAx4gZKs2pu3dw9WtvaoeS2s/UY5xQDPTtzAzsK&#10;8AmBkSg0OUc7SwTYoJDQKrAGNUklMBV/+MYQ3JRICEmhUeNVtQ/BzWQJUUePcyYv+fBA7KCnm+id&#10;JAvpojDnmgnTowcsHBbfx/pWqUJR9AjHKfiOKX2TmqyBvZ31cpH5KiIjxgQaNno+svRtD59gWo9F&#10;MC1FpaqQNpKhjarDBmqjJ2ThG5URluwFc1EmllDF8FlSR8VQmlNJMeW3eumUtrl8bDyW/rWuJ1NA&#10;rareCGekOGJ4YIAzhizT4vwSnDJmc3sTUvYW10UkrbezZ2p66sy5cxdvv41eE7Kv21vJ93D7eH6M&#10;iDOLnkLfIH0mpiYm77187y3nboEzxcLebd393Oc/Ry1l/LIWEIxIPQhn68ccHROwnTl1aqBPyV5O&#10;SGoBKBMgkMZLpfdI8dRs1BABWsU7tjeuXLsyMz/X2dm/sRMso6l5dLCXsBCHhhufXZiBb6KYesrP&#10;C/5iukEGAd5YsaxakEMwTjwhBmdP9zXVOPheyg4Tuu/ubGzIvSRl293FvfHZCgly2/I2qpVeFq7X&#10;p6iRpYTf4Bu85WDTkjQCNLRIQkkaViEk+0cnHoOxGHF3ZtFp40HkcYQ6Vp/TuTb4MdhLsp/AWfDV&#10;4JxinyT1bBYpcbIFRI0YKZ9LAVcSCXyR2eOk+g3SKKagkRwegFzJg2/5sR/8ws//Gu6hXm+bXSl5&#10;w/z8QktXdbAsJXiCE/D3Pbpg4cq58m9m8ZPCp0xe1sHy2gYZbB4AXEusMMzBOP2WvGU9wvQ0XpZC&#10;0kDXFPg3z5HacAKAudlZ2jIzMjiyOGCjgwMUuNiEh655PFqFzxZ52Dljn9z5ERLRhhtMmdPd0jTQ&#10;D02HC9KgZiMkXgI+tiZ54NaPPIzQftvjT/UgN4TfRqQCGQ4EbebGNRal2v9qpbSR2AfXw9UbgS8c&#10;9BawQ7QxbFsFcfTJxD55bL6XNYD7Zcce8sPAc/19ZEcAQFP0oSIbcSN6NI0uMamxkmGDEYiWH4Nj&#10;vJLZZXiwmIVIMs5CKj0g8po6xbZ5FiMqH7hbnuYA3aHRMk6SII6UVMZsGEYnq89Uf7o/4DcH/20U&#10;YFqRWfFSSd2pe2B4KkHPzqeUpRvqBpgJXMybhHxTt5sC2kC1nPiNa6ZUvBF+Ve02tlEilTCxS7LW&#10;gMBdEv++N0xDtksFABX12WM18YLlwwmQimhc1hJAtCqcUyCpBjw/NifU3PT4swNf+4GDh+89ePbF&#10;ScaSnU56ABFG63gCM0pgDOeIWRzopdNfO14x/DLyFlnPmN/ENSTqUYrJYaCAV2/f81/uunxp7f33&#10;HzzyBLuiU/uwu5v4vDQBagQaQVLgxIqOG3C7eSNRvKaxUSjM65wsDdFMz6LIvQWMDyRFmgdWSzCc&#10;jBCmRGrA/i75cynGyCihugEteXt7hew/MkMUSdGNh+RZTydN58G2MulalAyaFGlMGIHLLWcvUFxG&#10;JIF1YzXRfBbFCQBlEIitjQ2+DzVbliurCioUMqaV52EXi31D0Y0p8WgpvcMyT2KVvjj+yNnhZmAb&#10;SK1wMBFHpjrS5sWEX1jSSXrWjIzcfunWyfFJ+vch6cTEYeKHR4cZ+oI8Aig0I6nLt4zQc9Ois2Ni&#10;rAYHJwwXN+HRAYNRopPIA/FVNaSJUYPy4NZ0dWt/6EAdlpm7MFVwsGiJmiqIKsqSz5e/CDwJIBtz&#10;dfUpz43geQig4tfMkQL5WZN8hBuuijn+jvEv7bcAZ3anBbfB7wJSh6YvEFx0p2w+RdkyPVxfTS7G&#10;NV/BrynuCr9BOC+ZITvYgJaBYij33kFzAGvNuA34ockL2rq3+lrwbKqeU7avuK5pvwDFLiPJQeFT&#10;1T5WWSnhotncxH6sdag+HnPccrcqTNBtGK1IeYroaBbwY4EYaJYIZRaybvJ8DD1v4LGxSSHM0pXK&#10;fr48J2cc9csmDFHdBbcCqYTWx3vSZTh/tA3uY/p4B0/EZ9ZgxzEDbWtgDjE/gnE2w0nHqIO98EAo&#10;5j35yPt2v/4DOx//g3003f/hD8/fe/vSH33qeHhkgOUYcs0OmSQ/yC0dH3/h8b4PPbz7oYd2vvBY&#10;f4P7jND7QdsLr3Y/cPfG3beufuYRdyKZJJ9Lyp4ZWGc5wgMF3rEW9CozPjx/MH1ZV4LvSmr6VtVO&#10;9GxpDr6FhtXQkGvpb3/ntct3bdx6C9ioTUhYkP/i34z2dNGVvuvuO+jZ0vTQfVvzS+1PPtu7BWAX&#10;KYYPPrjFY37q824KxuQf/J3V3h4c5JZf+q3T3OfC8vH6OvtbfNdeGXlSRs+ECkZMTbUe1pmFinKy&#10;hLODGrssyIjLFwt2WwIIYUXGgrs6NcXB6zVPlYJQrkNCMWdkRx2FPaoMAyWkWDWZ7ZAOGSmv8MYp&#10;xpnEmIyPjOHjWN6fRAIOaOPLYkI4HWDdrG2th163yVPANnUN7x+wIK2ptOiTRnCpCwZWSIcisKIU&#10;TFA+wYoNomQHg5uloxErkDALwI0eYlUjB37V4FtFa9bCEcnBhdEyMdtpATLLC4CMt0VfApmLAGOS&#10;D3TbmHGEbPhvaBniZYC+sKLoJE7rgDQ3L7kbxsjjJmc3swm5rvKrwJLrm2Dljr7dYeSO7QPmXbp4&#10;EbdgbW39+vUbq/T9JB7c215cWqDWgUSmvl8qhqge4uL4GOMTY8j+khFhcuaXlhYWlnhyNrohTyob&#10;KotmdWxeYF7QvoCCwHfI+oRpaKUI/ZR4G8lu+2xQ5cp+IfBEhLG3Cw1Njh6tBXkj3fauUL1bAMJZ&#10;UpAqqGLh3FlcXYWYgFcq4JMEOSfUyNiIikN0ZTk8YO48hdEKV4x9h3kJ5tZhTXJ4PwMAkJTNKjSh&#10;0SqDnGJk5rcToYtikDCJ7GVylWemJqdHx+W0RiW8aq4jFYJCQrf2MIdIAiUNZVII8R1BwfCxafXA&#10;LGxQcr2Sdj5SOHdSJqzrRTe1m02xTHUbR5sXYV3IYhkY5F7xK3CQWc4ygBH7PsD9Q2W7J92wbQTH&#10;FSiDVT7PFL4SB1AzVehLSUelm/loYopGkxls8ejAIPHJzPyChcxNx/1kZTxGpSIKgpMqUBAJEaF2&#10;UhzJmMO5jgooFMVeuvSwGHsR111fcRW9FbAbHRnSBvzZ1ze+78wfPz6DZzw92oOhQFpuJ/9EGWR+&#10;dffJV5bpRLG+fTCzZCXC2z9O7TSAXXk8b3594pHZrxywe/vH+cmXv/zl9wC7dxyZ+uFXAthxBP7z&#10;//n/s7KytQXXwwAA//RJREFU/ObrsF5feP65+x9437tgdgXYveO3X77n3hs30Jua//N++8M/8mPv&#10;cttvmVbucGJ8PG7kX+bFFz380IP1de/4eQoG38yw+/lf+2Vq5WMZ4wAeH2LEsaJs4/XVFdSk3VEd&#10;EH2H2d+Ue+MBLy4sLdn2ZZ0fUvqDNRkaGWC/gVbABF9dm+1uHxkfvqBg9zFpc/fz2H13s1OWX3qF&#10;/I49Cjc2eicnOsbHduYW9WdaWk594GH+hVE7eO0qoWblSbBfluKmKoGPK5MqscyQwGSyDdwO0qqS&#10;XJasdYAwAph4WiRDNOIYVytbm5r7e4d29ja8ScisEJAFCiA0ofhs4peXrS1yOuLiOQID/dhXCcMt&#10;TXicnA6RZ0WG2SZWlfwJbYhDxfRsaBqJRYkx4Lu1d3BKc/jTd+do17at/Jo0Ew84NTmhTioSm1Fz&#10;MYaIp0hOlVo+YQI1a+nl50HFbXAG59cVZJBmacji8ndP7WqRbvoicQlcDJq7dXYur6wtQUG3dsVc&#10;LKq/4Gx1wwkfbRuUcl4C3XCaTLLZnIjrMA6eMdvr/CV8kGak3NShoOCOZHKjV2yQnKpPS/xf4bGu&#10;T8xwBX0J3XSzuZTRRj7rv6BpKMEDM1wlPnscQNJPQjgngRBRgrZGt1CzQ/hVjRpkB0MBPBSCOe2a&#10;mrbXNxbXVhHOgHUPu0pYjMQUVMZNUQYKg9ub2//W9/zt7/vhH6RxIWv4tddf5UjDj0qIgr67YoWs&#10;Geh1eE533n5ncbiAw9Dg+NLzj336M5+WLu/aO+DUn5o6DfWAlKDN1yGW9/TceutFm6O3UbS98dqr&#10;L8OtWFtdtl4AWnvoYmsba0q/cjMEartbL335ZRYqTav2joifHRh031iosDMoLgfT4+GsAe/pYU+B&#10;P96EZYWM3RpHx0gIkzxTxfnokHwt909gEtE6GbKMfPVBs8MC+U+rEPZTjTJAAMYVCAfDDnMlcwZb&#10;WIFjYT7bnlw1TcyabRkbiWxqrqWNpaypqau9SxYbgTigU0S+ouSRoL/qg0pZzN4jeKiuhIaymFFO&#10;WhmG+SsGQfdSXCIxLDWQ1QQJthFYozA/11bRnWyVpowQSXgjWC4+fubU1O2XZl67QtCI2srCysq1&#10;Gzfw5nF6UvCl79TUQasKkGmcnG5IfcSUimg0o/WGIAbPyMZnde2u77AW4UaetNJpDI9HsEbKg/Rg&#10;yz9VGlIEPAwtNg61l+xeXeyI4oPW4SKz8AKMSslj72JJeCzomQyKZLTwhUorwJpzOxtW1zbD+JBK&#10;BOJ5l5rSyXY4JcftoCQEpQ/ftwlz7vOPtaGFyOjgCDHXsFK4mdGRUd5ABGB5u3uQXmOKkqRG2Pvh&#10;5vkGU51eGjRhmOgAJFFr5vAeEy1zv1Tw4dZirzyDQiBTC/7InD8PksKplNLU7m7vFP9TEUzArvjG&#10;PIxLQqJQCrdxagMQKD2OMQqVQdKTuteUn2h1OY+Mh3F8UxxUeFhDLECD0FBkSkgpeO+vTWYESC2Y&#10;WG2+Puwh8QN7GhSyjnIh9dozDYsdFkbCswB2FgvnrgVx8s6yXUF1IrMQnMKBMH4Ltl2NC72OAj6G&#10;8Ab1DkOArTDxApxpIWNgU96RnDaHiqpnmkPUo6ofQsvo6FA5zR98EGe9bWZhHO7L+Og4/AiDvU4R&#10;GY4nO2FCkbPi+2h4cJAYmy+lqCotFCzDt+tQDFpCI/mGVbONduj9d20xW48/O8g1taTIwib88MhK&#10;jZybi5NMcDCsw2KcJJrnJ8wy0t1oa3L38sSRV4DAa+BK7W2jfk7SCkphW4FlzQ2J0nN5y4gwxCpN&#10;kxdLuEN/ZcySinsG6wLHQrKCCBTKZhbEH8ED+SPsItbTOTo8ujC/II0Uqe8uJIFkoRAHYogYPLHC&#10;NHvx0Ee5FZuZvh/KYKUyl57nAQ3yvAl5E1DVv93XRLTj4xPUaWLbiSGLg8BfGkmPrq7R4RGGHUaA&#10;9DqlYJ0yJt+yg6gjGf/gsQSQk8WP9A2mfH1jdWuVuwWX5P3KCOwf2A9qEyb1MVE81QH2T8hKLosX&#10;Pq9VqqnJFrBLFVgk4SKF0VjPhV5FkY3pJtJh1AQBsWGgUf1E8uiRb4vepX6Ct5XBLyCM/lQMrLBu&#10;XAeuDnzD31+79rrFqt29aQzQvrKywK9h1ovO2nPA7wq+Xui2crfRaAzQHuci28MxdoT102zx4EED&#10;Pzn5jtiHQgsjmS9yUSKY+FrkG7YwWLZWDDGTtcREJLWqfCHHQdVv2tkMHFbPUKn94f6eYdqwEB2a&#10;p6LElSSrVA7hvzS25ps53whQ2Xfhkbu8uVkL/xVvjUnQOBRjyt+xeIBHGSIk/3Qk0HIy49D4bLk3&#10;XoaNg7GlP0MSzJr0Dgh92QjS9IQ+VctCrj7kSndeJKT43j/5XMdHP3T4nd908PUfpIOwAoPf8MH9&#10;9921/MQzzTgUI2OE0Dhj6C20kkA5POl86J5VjMAnP+voKvp8ALsWt/n43jvJY5184UlZOrgfDq51&#10;JwFxtYQ+WRAQ9rq5DQHNo2O6apoDTjJYBDCtxhi63u5dMJzOblPK2jdUdNfb7rwNt0Qdk5/5ubHP&#10;fqHlU4/4KNQF/ujHFgHT/tm/HpqaoL1b8313bX3ui8izKLPx4YdUUfjU59v/q5/Y+LoPbNND5Vc+&#10;cfb5V4ZW11BRtBCPYfVkw6whv6PHK8uTGWc8IUpCPOfg1XGybFDKnjn0avqDJxqc0UpeSwwY52ou&#10;Hzsdkj+JBpmUSRmmRqVxehhW5GztjrIH1tCVqwlN/js8/vyPXNchq9GIQEYouRO5mfFO8muWSVSA&#10;uWk7OpDiJp8BBXgbsWOV/FwA2OrhUXMAqgDKo2ercHyqLQQSF4p/AFbybWkoS7bJYdG35GtMAISz&#10;zI3lXPHZuHgWnnEZvr6RAqzsUO1sddLdqaHd2UWawE/lOIAxUNaJa4hygrlQ8drXh0ETJaTAIIXn&#10;mh4cdW2Clke8uI0yDsEgfjM+NDQ2PKK6JQm8bVUm+fn84vz2LrAsYWAbGnavXbkyM0uXtQVk3Bhi&#10;tdxs5MWhjLroEAehAcvR4eDQ8MTEJEc8i5gttYTjvraGQBn3sGv/BLeJtNPYc0C6Xai7Lc0Io83O&#10;zGJ43Y0sCdmYbYQ2trNrOmYKcO1YMwQFUhfRawMTWFzG7Sm9aT2LFCPTrkH6AJ7fHkncVZa9ksjr&#10;G/j2rATOFDY9rRJOnT41MjKKXwEEqeQCmRLrmM1Y8zbgUXYO/h6kYJ6upxMtToqFOWdMETE7JA6w&#10;nxvIN21twJAn2CQzTVuMEsI4PTVFWQNmgWI2gHU+giWXSNJ0wqFvFLmLx15IljqBbCidnrRI4rKk&#10;QCAB2G5xf7foxpJhI5DnRk6ua3l52VWUvKdnR1PTyCCCDb0Tk5PWskSonaH0V3ab3BodGoFuTHjs&#10;+X4oz5/0m0nvrk73pZisBAsocRgqaZ/Yx5SduddCw2SIyY/Pr6zMLy8ByPpoHR2jI8PsKz6Ivype&#10;HP1XK1Zsz2KbEVUX4a7aNaXHGiPchc2tuYUF6HhvA+xIjsVJe/OfyVGUPukDuzvU14HocApXD/jD&#10;XoFV9+zrK/fdOvr866vLm+yot36WnxAqvzNg94WvGLB7/ztLmL0H2Hl+//mvNwC7W265JUHjO7z+&#10;7c/97Jdfefnt18AooD103/0P/HkfZPD/PMCOq1FU++ILz1v1/WdfCOT92I//5+/O3Xs7YDdOVd1f&#10;2Yuqlj8D2P36L3P6cZxYUqHeXCfdXXuUYN/BTOCCw4MQypHdqoHjNJm9cQOndHhomJDsxuzsqVPT&#10;F285j5nDfih33Nzx4mtPDfVNDfWd2t5dxsOcuP8ekjibr7zKx7f2dge7eygc2FtYIqruOzW1ce3G&#10;6Q++3zKAK9dbtgykxePwa6OfHVsQDeNooGA9oX5wM+soiR7ujY1Ns/mX7EG+xdnDsYQr7Pnag2SV&#10;L7l7EW3BKpFJxZ0TeeH0D6U+VbQyQTDQ3JvJWg4v0MmeHiAqNS/bgOrsg4GJDl53QIxoM6Yw76z9&#10;lJYecCHeG06KLI+0Ca8SKlG0/S2877NnzmoZIWQN9Kv4EMDO30bdxBAveenwFYgzca8tW1UQB9Iy&#10;CRDz6iTtOMp3UtFloqz02MtrZPYUyyYqNoRo4RQhNko7Pm9DwM5WeIapQf7S0it5Y6UCLBRREA0v&#10;WY8g+dDDfUnvvA1zOjQI3QbxHcy3zDIjWKt1uYDgqTEeSUgionD19OMCtCWmTQAcXIaniLiDdDr1&#10;vIofU3LxHCqKcVUGOIUNNapqrydWNigQRXLWBG7BLWlVRkos+dZUTCjYx0MeGh0AVwnoKO9qm5Tx&#10;kfFv+Y5vv3jbJVrOczLNzc8Cxum1qIljNpyzhyHg9gYHhi+cO3/v3ffecesdnEC4Ix2DyvMjCAFe&#10;SXwF/EePLMbEo3p9naUikZ1xgQaCiN0m7ctXRkbGVB48OkHYjgfnzayvgGJKPgEXP/3cc8wUWTEO&#10;elYeRx8RHeswEAxrVYQOxIShX12jl9ZOatVV5BUPjXA77FfwIpY6j4CYCBoe6fVRLCIdk1Lerd58&#10;kW82kCAaAbDjvweh3HHPne27m5sUp50cgUQjoiGGpJMuoL1HRwskl+j1x+4Ba6RjA5E2BzmFXgPD&#10;Q2Q68Yi3qPQMg6lqC0Vn01+NydedxTcB+eId3CUYNLFS06EIAj/01qxlYO0xJuAOLO9GEJV/pTAo&#10;fCvDf7N5LgqgOjxzfkUdWziAX37q6VsfuG/69kvXX3mdBbDB48GoTclhA6RpP2mDH6BUPN4QtQZG&#10;ZMAWijrRwQbdK7hxdLvY2Tlu7Sy2psVy6XTMbQijBy4PON6gVhRQTyjEunQVRa9EcMRshGkKDAsI&#10;GnE/j7lKSnh9jdUVpgMcvSooi4sT14rUrP1OshPkx1TP32wC0+NmPDpMcZ+cfPghZESa6OEAvKw+&#10;Xfw8JE6YsR567+zuUJTARgY6RMEyYY5QWajBtKHHT7I3BVaUmzx//gLfgpdMsJBSejDfE1jJxv/R&#10;d8GY81PPBNZJby+fssMP0XBS+jy/EEmV9ReFrdpnGys16o9kBBstKrmSkvZG+4tQryCbaE+lt2RJ&#10;66MzYcZL4UmEolNnqdV/gQGyuIIUCkvnVwobuF4lKVEBp+bgUV//ICZVZo09MQ5LrsmPBB2zl0V6&#10;RMqoCCejADmtUKC9oM4hlYaRke/LhNyE/Ay3q/Yqnw1vK2oJSvP7rpCtmwiPmD+cUgl9EnzUqVEW&#10;dHePcbZFydjE2cmpi+fOM0Zag53dp57t/9D7tu++bfWFV6Z4jyWm1nM1U+xJUQ+bUpIkRMWDw6mJ&#10;KSgeNIpNOQtt/mxM4XR45LFUJIBwyHrjxDDtBw/eg61pe+L5IS7L4/BleXARhRgKH9E5FSKxk2sN&#10;S4bAx1YETcm9jsnJqfm5ucrZRNov8GtOlBCmTPmApufjanHyKd6DXczRZDUsuk02e6IjcKr4+Xw1&#10;sBJatbdDlRY7MUEKvA3CA7IXfIdi3mE3MJrwCospVgJ/sttUrQpzxrYJ7htj9Ua3zVR+msZA5ygE&#10;af7Aa+mhiAwSKFDd+OU7LlPzOz46Cq+RIh3ez4lLhANF0S4uNCwiaxVahYmnFPjoEKQnIHsbui/X&#10;t8o2rQAZGG6WQjBoAsvrizxRoi9vie6NGCo+LQGDyqnoArvwgtl5gApX2l3EA1swSBTVg6OhOBm9&#10;BYVKQX2MxgWkjo+IxJgIoFAL3JgqyDJ2HLLELH1OROtKHKBmDVMwNTqmYKclr/KVOIcoDUOlaYPK&#10;yv1d8IWNTRjcJ8k70KLUcjA3FDS9MDJ5WL7LtgCuFfHGKl4vnwQIzjpjsLYGra8KslI/xTdyS+n6&#10;imMTKNCp1OynETlFy2Y9eYRke3SToqHBNGFXuRM2kWlcEArUHJnInm7CSBuHIB4opCMSyz3YTSjo&#10;RkSvmtRbaADq2RmpDS6eY3JC5bHpjbmyjjhkDWdFcEr4DSGILCxtXTD8AnZ4UkYV39KHTTzvDmoL&#10;d55sRFePlBZqtz36lQl2ulv9LD/BKn/2sf4Y9taf+aXxR55of//9PP3RB+4/eN+9u8++MsQVfuxj&#10;iw9c3rnvjo0PPLDJWD1079aFMweAYvHiECeF9t72wYcw/ohgDmP9/IIqjs6pbP+pZhBP2VJlYuUn&#10;Uvt2hN6ZIGNt3liA5qH+/e7u5r/116/edcfGXbet33ph+67bdj72169PTez/ym9ffOrZvqeeH5BE&#10;b6iujf2pH5q/567N//s/nmbXfeGJ7mdeaPuJ7189PX3y2FOoNu9/7QcgBjZ/7fsPaB7O1vnF3zqz&#10;t9e7t0fCibQWk+JgQfWCW85Od1XI7bLGgxyHXaFb21zAqegsP5M1Y0Y99HxBXoCD9B+IDxk5UWdJ&#10;91SfkIxeo/kQO0AnREdTumWaoadrEBmjyCBoz90e1e4sWcaskCMAO7Y89Y+sMt3svIH/32Qoe1IB&#10;JK2sLy+vrWykkMKVEBHeMp3snaHh0QYhK6a2ND05StlNANee2ljvQ/T+lGhkn6saECVWceRgT7gN&#10;hULGhc85xRfDu9SqydBiaJKcpWf46uzM3NLi4s7+Ljs3M27ZeGWWNNvp0MEKwKAFUhEsD4zSRptR&#10;gDB3p6xZyWu6dKEkY/pY9HYwO9hbXl01ed/cdGP22tzaIu8ko7J1dHBlfv4qQIvdDzhgTDUQWkBj&#10;hK5JAmIQ0RJgYLoorK+PToyNjI5aUkCe6QAdUkZui11MSEQugxhH7qESOlKJqUpBVggIkiQ3GxaU&#10;FgtuCJbeKayOkcF+7hO3B/vPssASYhn6B/oWKbJdMSXJgNmbVEUULq6gHk9sOcvB4cLiQtEduAJT&#10;htvDKLJ2CBCgerETITwab7BZqAmPDmU0nPvxyUlDvXr1NbiBnC4cEnS7lvAJ6SQCIJwrjBgMOOYF&#10;fh3WD0BzdGhQfcE2oNUOxKMzfaYqrYkhRZFCE2WaVYhtpTYI74tFzHNFkwThb7kFWLkNhO3S7o8F&#10;bQUaFVF7+wyv7qt5nshJab9k35uSStaSv2CIUFNlAUhcYXTt6Shlng0CTYdubZg6Vl/shtQ/Bq+7&#10;t4uLM/KoV3MUEmgTO6h2kRq4uEmNPE2M9cn84gJUer6FDAoBFw+bKGZ7eHhQy5nai6S0rQljtKmO&#10;SqLL6JClOzc3r/je5qYu1ls07LD/WoE/+2K5fuSe6S+9tEjzVnvtoa90KGyH0tzvP3rtrnPoLnY+&#10;d2UVBO/tn+UnaHv94LfcXrHlm1+/8+jcV8iw+/aH37kHwquvvvoew6789Xd8vRmwe8c3/NIv/vwT&#10;jz/25358Hmh4+e7L97zjGxj8CxcMct7xxa64/4EHH/n8Z6UJ3HxhuP/r//b/aEu1d329ZVqLYfcu&#10;j/m/8VdvAex+EQ27thaSymn7QBjWQaUJkBSmEvlMjkRqACuvy24E04ezA05BugnsjEOTnwOlDw71&#10;Y5hwyPVsjmlqufHq1edGBqZ6OsbWtxeGbzmLRducm0Nc2p7uZE7UVj+8/tzTw+cvTH3o/RuLizc+&#10;/wX8LcwXVhUjYFd0gIwUNKUPqac5lZ4400WHqwCDwljJzNKPvXmoVQo39BqNY3GwYkMDQ3iVGC7s&#10;NRKW5JS4YCcqLbaSMOfIP0BJQNBw7PkgLnw/yeSc2Rh0ThSMslENzDLSrTjlUfPB2+e0wBqa6gve&#10;VCgTaKYa81ZR4Cur9aPK/JHH6r333UMwgntq2h8XodXYhpuBZSNip4tRrCQvh8nhXzikg6gMkN8I&#10;YIdvGRIkROKk3ewqwKV0dXNmh/acul08f0YMtTyVZAQqmiBDB9QqwK4RnFZ3Wy4zPDxWSWyMMqEA&#10;lzJl1AE5Ah4cj0C/bcFNxpiyWuSoiVO8Y2tDwoWQfU1RCQ3gRSkb3q1y7RV9kd82JaWBTq90Jhp9&#10;HAb/4Gi/t6On8opFgIiXU6hPkkS5iMirQ5MUo72MeRp5AZwU4kE6juCfmUSjaMPOOoztWKqTSjHX&#10;+B2X75Qg0NR07epVAr+FxXnBUhk/RB6oqengDg+OXr7r8gff/8EL5y5wdlHgc23m+srexszC3I25&#10;GbRd8eugG3FBiHgWRbMA7K7BpNmJb3N7EddtD/Crva+zZ6C5owvifadCQIP7R01U13Ai8nSri3ub&#10;K7tzVxFZVxEMp4N477B5t3ewr3sAVS/q+Ta4PptoGcbWzhbjWbVaDAQJ/zR5bYLtj94GLBNGgNvo&#10;6u/BszTjCgLSqPkq3KRmQAPk6R7QlBUzPIg2mZ3qBRH2d4LpHaQJoQCBw3t04G9NgDW8YdvIWmwI&#10;rq1urWVozU3EtA1nV7RKHKfSz0U4kt2mQ1KYrMelivVJ6QcTNslZ0ZRkSTNsWIAGYSdWLh0eQ8iP&#10;E14Ey6wHt3/0hpubXn3y2bN33j59x6XTd90+88prtnVLCXklHptaacrhduaDCP741QHsUpok9TAK&#10;kEZlze00kpZkmJiOsFnEB6pbdo1PVtgOixqvPcC+LmyhBi5y41La9ZAWNo7lw3itTOLS6iqja3k+&#10;/kg0NKoA3H3aDKwj2mvklRC6+Kq8TXUhgw4R/NYmZWhw4772gxSytT7/5RGk7Zlrp0MCCIiq5ZyY&#10;o54SCtjY4Ll4BgFEuL15ZKK4waER4YzDQ8IPyERsRnKwAiUJATBcSWbYEYLIJ+DKPpU43B4GH+iZ&#10;EMJoP0A/YLG1w8fGflZtF6aV/+OoMw6BUdhTQY9Fjbx/ooJwuIVmRBNpYNI34OSLGFC/afq9MdOB&#10;KuqkU3SvUcqasamC1nxjwP8MVw4AYjeqifEUS7eFb2GOLWo1xUGZhZReA7Yj7Axgh8Y/vFD+k4f2&#10;PwM0OeSZjRaQsJThy/I0O5LtBCLL4YGxgxPBrGtP05qDSxeoWxeCkQq0UQp3KSFDp/Ikzfw6yXUB&#10;A02OjcNznED4sl24Z3dbTP+Fl8ffd9/GQ/duvHrjog+F4kyUifhe8Egx+hCX4vhCqxxn7GAWsE5s&#10;kthiIXbgeckHaclqTSW9RlC5Yls8+cIwJyCbl0O8ADJp7E6T6JDhcLpOGYvnRHKbiiI7KmqitbTA&#10;OKAMt+HkNADVctcDqLNmA+UFk07GTJ4olYlhLNWYGu27XHmqlKtDIFIqgZd8EOL7MljB63xb+pSf&#10;nj4ztzCLXBhojgk2TFZktvh7tC9UT2c/spS0xTm7ww/Un+EYTahj2Onoc+DZEpG3MKLq1SUfVOLx&#10;h2B57FkujgBsROHamCD+LekA07y/R4iLqxN3iD48+7AA+AozNZtIvtqIJYhDxMK3dmFtzC8s7B/u&#10;hF4jAKEPAOXZLqipdZWXGmEpdVRVmYRczyMTTfIYKtOphWrrG1c7J4udizl0jin+BADE4TFJxi8O&#10;Diilt8p+Z+eIDsZ25omIerU9UZzI+rmKrxhgN9Rx0+TwGMuDCnrpKi4GEX7L+09geZCsgX8HQcNy&#10;PCw+3lGMB+qH1noH7E0eBc+p4ZKa6Iidhhlk6SCTT6E/7qXAOqUYphU9XxQCUNqpyTQYonV2NOKl&#10;/C5/hyGv2IFt0NpZig2EhSJfSI4jo0wbV8Md4rcKhKbtLhkFavmzYj2HpLanvpDb67EhpoqQbEO+&#10;3FEsSMc+tjhMpZ2LhIlC9UKiQnUOMqNHylPsm9nosWIjaKdYpUvcrkwNZVUfVqCy5CYC5ZI4pCW7&#10;rMYmWPa15vFboKBoIPQPKUvHFxIM5CY//Wj348+PbwNyHHd98vMdX3xy4IMP0gHg8N67du69g7dx&#10;b/DRoGf6NTNz7f/Tz0wqXIErJXfXpq6PPT34wQd3Pvy+7aefH2XvJZvDmk8bE/w0tnmE9pWjKPk3&#10;1UbUtnfxN50MD6EG0/Qj33Pt7tvX7r6TOlWoOn4pLx57da3v4797O/sQfJ1tx+oKtCb7++EHNm7M&#10;tjz1PO3UUyjaevCJf9/7wD2HH3zf/hef6PnIB/be/8Du0krfx//o9qdfOL9/aIvwHPeiD4yD+FzS&#10;eWra0Ec19hcrkRPTf7JCGodgta32t7E08TV4Js9x9WGdVAG75IziRns0ZC2XD+yk+zjUwEroU8NO&#10;nAawkxrdZAQLBwyyr6OkV2Alxx4FjFAo0hVarrrvJBeZXcCXgyVtbFvWgdQJq5Zxd+EJ7Lg5AGMw&#10;KahZEllUllpLeFxNyQXj0U0ptwf9IVba0MAg38vawCOKbLEuNYOD1xPXKEaxaNEgnvuESFrcnMVU&#10;3+LMHCMKyyokxc4ysOQ8SXfzbl09rPet9U02PoxPaj0pRy2ECAfa/tddPTuHO8ura1hnUq38hC9i&#10;mk2jYxB6ujhLBOLUHN/UHT+SXndjeT7s1BP4GvT/DOhqtNZIPOSwdn6RR+xEZGmHCcVdsPEUqRot&#10;cDvia5bKcvPJdkjK293GTvPJyMxRtgVgp/Y3VsHrKFIJ1xuX2POR+8Gsult36TBrPSlMcBQ9MGZg&#10;qLyBx6TQ8qWXnp+9cY3HZ0C4CPAYnQ0Y2Jm5WWw7m4K3cZJCrHORdHQA3Gmg1tBs2LSIfXePhgd+&#10;V8jZ1HUxpBQDoyLHLBDOoGHHRINiYSp5XmUrm5s21zfstdrRQTLHvkk93acoLEvySA8bO+h2PMJd&#10;UemPo81wMeBrUzOgGG1Oyg57zyxYte3MPzrdcRm5knmgBKEsc3i8/DluPgS3xXHHAthOPWXjtjoJ&#10;ERvbSNRcbRXlKQKOZk6hjnJIxfdTi8bdl2bcshFoUhGse3x0DKySQassu+CvaCDcT895sWauubs3&#10;t7jIdLBrhkeGxuQu7C2tLFe33KpmM6vXaoaDi5rJJiW5t7u8tDK/uHTt6rVQ8YnWzcG8FbCbnACw&#10;q8zrn/7Z2jvq625Dw+7qwtZrs9iLE0piX7qx/vnnFiiMHehtv3RqcHXrYHXTOPztH4eECWDXOMLe&#10;9K/ffXT+Kwfs3v5xfvLaa6+9B9i948jUD/9CwA4w7lu+9dvqzx/94e+/can/5z/+p/XDPw+t450F&#10;2L3Lt7Mc77jjrieffLzcWZbj3/0v/gF0sHf5SP3qLdMKYDc2OvruGN//lt8uLi6+mWH3K5/4Tc6J&#10;/sFBZb7TnWdqaqqrU/wCKo1WoLvXxvZ4q3v7pB3Uzjw6YR8K1bS2UWNoTrUZ38vKLHYERS1p8rBx&#10;feb5/p7xOx7+huOug8UvfWkX5osd99jVQga8CK235+ZJeb/yyU/Xqay9SO95EHYxmXQxw4waqqe2&#10;iPewmfEr03nds2t9izL7UjJpwzxxcTxLMksMrEF7m9qWPJSEBZup2hmKk4k0Z7mMtqfBYUUVS5ka&#10;3TJUryABYCLx/XlsjopktRQ9EWDw/yZ/uH7wLAM8by9OAUaVA4M7NKeRNmNwXSaHB/jSqelT5Kl5&#10;TPjVFNrsQcaLd4/dTnSUqtLIAQS30vzxSAhygqvgV3CHWps0q9VDTtpNaoYcbUC65HyD+nGbJXNO&#10;wJ1qRU05yZDkchJy6rjorqlmlba5BPBce29/h3tq1JCYV6fsSDoDz3uzzAe1QWMD0zyp3kvIlvPc&#10;qTdGNOuZMpkETpw9aaZmAZG1mlWGJmgIjGl1YxsUQN1Co01jFi5N7h1vgNvUKw75HH+Te8NL1+tH&#10;gYUqWLvnCdpwbDNsYKPI++MkZMx0pPydxQ4oJthib3B0gKiaSthrr7328pdfIUcEVFGhAhVurEcw&#10;Z/RrL5y/+LUf+pqPfv1HqUXbpUZya+2FL7/w3GuvfPnqlbnFebsTprUKKxOKDAsV5LgKDLnfVBAs&#10;Q90HvNnDySFlmp8be3Wz3jpG+7shVzI8e5vN+7uHr77yug1FKGXq7fXobkXFyUbmoJtkThkNGXiJ&#10;0xgevVK8f0/H0i4PdSUsgGC+CMG24qAokZs8ahCtwMCp4zN2IX8K+VVwU8Eymfmh5p+anE6SObrs&#10;bZ2MAz8U6G12yXGOEpTlvC9NahaA+f+EnaDzwJSsq8p8i1cUpCVQF+kuFRGDfYf2V+BNUIC4nXgS&#10;PCZXM1dnn1MBisgp51XEvbyETGr5qvSdL7DPoKs+27zl9WeeP3XbJZ797F23nbvrjlcef0o6YV7R&#10;7jB3zQ32tg3zE3n4e8TSy3iYqW4TiLRfIeGGZBb3srI1WZD20/VuhM0a96W3HRkOPHjLYdIMEXm6&#10;DAWfxWcV5mhWuFDQyxZ7Rnt8i4LnZDSyvL353GGEfgUvxRfS1BWolPdhrfiVDyhfEJ3Q3g8/TFVC&#10;M4Ad4DlfhL+IxcOOMqwRUmE79KVoAvALgcjOybGxidExaBSWchzsnz51BreJ2Rwbn+CeKd9eIVW+&#10;gwQ4uprqkFbXGm2aoaSThd/PekCWESFtBgXvjWGsmiMcOQKiKioE93CFEYTESmfNpv5XqXW07X0x&#10;uL4h1cRZFHIaiIKsNg4WDzRR9fsxKrJ0qzjeGEeV0Ez7zeURxcskNxr/snaZyI1n4XlJyRuiexil&#10;n2YSwLRErTI84iaWQ0FCIcilAt9lmh9kbuqF/c/k30Rss3ZTJB6p5UYQWKu1+jbURbwOExr6X5X2&#10;+sLsXzh7CyQ18j0ks0eHh1gVnDnETrbcs/LIPtTvf2CL+X725engCpaLQvfOAdcelJz2L7B1PCZG&#10;hkY3ttc5H43AQa88E+XE2XU6c1jRWlfH8YOXsSUtL185He8fuSLLUqE/xFA0GEx8mQfQn2ZG3Lu1&#10;GIhBwY0YmWzzFnaU3nn4LDU+DG2e3DWjASu6XKEDyrOWRaq+sg3MwoiZowqsKniNmGMKtQJh6Ink&#10;VEx9aNS4uGOwjwDKbGH7FzPaWCUgyGA6agal8zChqaJQGiVkcbC9fBF2Jl6ZzJYgx73y6jzwuXtV&#10;OLMslfjphOVR+cED3sDCJjPJHbO7bT4Av6PTxiwKTIAq0cJeG7lJ9jGzn5A/GGcg/yas7Ah1tEMI&#10;HGErBIzAseAAx8TYSFfgrJmisx2+ghvnm/VP2jpxI7ge+VHXYhNngZ0EsJT5Jyx+0nVWvmNhpLWV&#10;bHwb1WSKGdkMsb099FgJSnyAIXJJpsVErdUym4gG8DZkTPAGGKPS/O+n1wT1f7EGfIpZZmuzK3AR&#10;sSI2OhcQESWsPRwKfcM2Vq2gvlw2gsRTRsL14Hc6X0oKNJJwmCyACbBLfiDVI2WAuT3FmMqLZv0Y&#10;k4OPt7fZwYP+TgTPQdMqdE/WiWZQFCJ0YW20RqFbakvB+4C0sJiqlDB0JFRcz1w3/w7bLgeoyxzw&#10;xcEV2+JHYA75uWZNgKBPZAHDwupOnYQf5Gu4uE5pBEDMhEm1lsDFhXSL0iTBUtnWZs5SFrnoPuOG&#10;BwTcxhXALFA3oyKRvsPuW9BS2wdTev7cSyN/+KmdDzwIONv0M/924oln+v7jF5qeeGboyWdHvvTk&#10;AHk5rsCnlMmVJYeKQ/v7H9h44PLGmckdpO5Y3CR60R7TPQBzIe3q4YISVrrDN3AHHL+m7/3u1+6/&#10;Z+XO29b4w6Sh807o/Uu/fvbZ5wch/PLn+ReHH3um1x67IGN76HVYRYRnaIfVk+PPPtJ13+Xth+/f&#10;/vDDu8+95Jr8iR9YhV748792gdF+4pnRc6cPfu5X7+ztGYO0pUBN1KJvdl91qApuwMBgeBpl0jEj&#10;BShQiV9rtexMJYWcIp0c11U6Ttt11EReqlreeF81EAo4GZgrtr3ewv9AvOrMdWeEzqpzomavZQbB&#10;MszXMP+YXyytKW0V5JhTxEM0JFwV73tmada6XcoigM+O1dvVFOijC8yQkehn//cPsGFd0sG5cI7I&#10;MAsaEmh1apDB+3lciHgUz+IwgKJwcgj8IZWSND6lrmxQvGtlHDx80TtrRWYMV4OGoexfSksw31YF&#10;7SF020W4kQqAwqAhGfRIQJbkSdlyiKdxMYIVJkkiDtVyY2aO5qrZeqp/xj4fg2Lx1Gw9y3BCwU65&#10;UjumAKWXhbVlrkeUhO0ROQx+VHkat2LOQucLb5CQJGwLmiawWw0e+/s3kAxY3zQcS+6Rm7Tbxp4g&#10;l5PWQr9se1bAuMAklPtrYx850gJ2kRhHjjn2OrKPMQtQ8PqYQa4NGwMUi8TJ3PwNN72WpP3c+XPc&#10;fyr07RNILMC4YfFY1VhUeHAUmfFbluu1qwimm/yDFk6aLcYFdZUT+1G0taE0vbCESsMu9pZFgp/P&#10;LDDGKcqnBqJzY3cPwC9dcjDv7ZNo9g0OkCZWZhQKC1XUetothPxoqQB3csRTv8Ca4axRR9hGtHHd&#10;7SJt66F0QlfxoCDpcreDAftiyWJwym8vrSEOeuqBuFvekCUutQJPj0Hh/R4rwc8ZGX6C+63ZBUuN&#10;q89NcvlYP0t9kb9l2Dk7Kf527UkuP0AlIIUyNiwqUAKvEj4dk8KZS09hpnhpbbl+aKiKDTToMU0I&#10;hG06igOVFM7eHlTHpZVVRoHkC/xaWMkXzp15K2A3NTn+NryOYK9peWP/1Gj37Wco+XXdsMNHB7rO&#10;T/SvbOzdWNoZ7G2ngeyNJRJT8dL+7J/5haV3Buy++BUDdg9NNA7AP/uv9wC7dxyWN374BmD37sha&#10;vf/NgN03f8tfe/cr81sG/y+8LHt+fGLiySce5/0/8EM/cuGWi3/hZevKb8Zh2b3kc76SD/7l3vMW&#10;wO6XPv7rxJhRG1Vbir2PWAx+CJsKWhqpUFa3GxFqlfp0qxgDAgZFAU5OJqYmh4Yg4feyy7FcmAAp&#10;5UfN0pd30Yruuj7zwvTAhd7drrWNq7iGRFODIyPzC/MYNQJXDifMx+aNG8oNyAsguLL3M2fH0twc&#10;Fr/qTQhIxPhtD2IuooS6SJzyE0ANulghuM7Ox+LoEqX1DJrcxPVI1cY58JpEngdCEFCa9pFSxu7L&#10;9gpbR04feX7kpW0lZjhPrsbjJSk7Uwccv6Q+O3F3EO7R6cdd0n1Rr8RJwMTWm+O1y3Au18IUtLou&#10;Hia60eoyYE/QWaDHHI4Gz4KSj/28ZdZgcJtaPCojRg7vDmM2OjLW3TOA14cFJjEC2ULtdtKlnPi0&#10;zDObhYzaSXcHXkLyfqqO2cqNPrUmMI00uRH708dVDyYbbTEcB+APggEcGAhvAFty8rH4J4gG4rvj&#10;efTQl15VaWMz/aCkzpJ/4bGI/5IsrucsPWgOs1IbrELc8CosQcvgJCiWCuGgpLmdLo2fLWJh+Bcy&#10;UqhGdDAc2EpI8geojsqJWvCd1v6IpxCZcbokBBUZguPNCqG8ivMSIIPQh/ubPHUa3BkHi2MJVh3c&#10;+y9feZ1TtbTPDXqHR/AJWHsckKyiW2+5BMmOO11eXf7jT/3Jb//Oxz//1KNXr1+FjW+dqb2lEoWj&#10;WkL6bG09MRqxgQ0fd3fXq4SHsqRSegJYS5lF28jQ4OnxofA+8MEohTh59bXXlTpCe2tomGAFwI6j&#10;y1oWC4vJNxJgR7Sv4l58wQP6vRgeMGdmqJCEyNTgC+H7s/FS8REmkS6sAvTyzoVKLSiy5pjP4gW2&#10;d1AJReUXHZZt3BaSAlNoPVGHzFN8En4EHoHXwnsMs0PLiGvQBBROCbVOmxor6s7o7NU7dIQNVMO/&#10;SCgfUIP/jNBVo7bU4Kj+J+qt9EYR3HT13AeFM+iKhPHj+IbhlPLYRlWlw0LK0BV9UzPxuS898fLj&#10;T33rj3zfyPTEY3/0yapcMlqT75QWEZZuUdzVDzWO1G4Pidg+U6/4LZVOJ5yK0A3k19L+KjTQVHZY&#10;qhmA4CDKFoM9sVwVAA5RMJUsTBnpYqXQMWjk+fbEu22sZgmA11MphkpYTYr1mEFXjFKsgEgwTdQd&#10;Xk+0MMW7FSGmhokv7B0eeOhvfMvhwG1f+A8vrKybF6XnAKAB90dOBRpsIB3ZFqDDArKdnQg6sm6R&#10;h8FsRvS6Dycbi4bA8MzCPL8liOppj+Pb3j4+MY4Oo+4yDb86O3GYGBwMKfOjVwqeG3Fs5kT8tAXI&#10;EmnkCAuSLO2C4tnHV7Kz0r00lU22oxani4UghQu5iW7UhXfpjBvUMJj2umEVuY/Af6uOrICn/K8w&#10;sEL/qnKu8dIyRPUy4YCBGyaiaFCgySCPGp+K0QOiJTftDzAeN++hsLUstuBsDYgqb7NNh50o6hcJ&#10;97KsobAmbHRFBHNRFSHLNV5zJUTCsuRmBBCZnp4eiispD5kanx4eQCnGdjaUpSvdkuVNHyehlpRN&#10;XpsdvXzH5nd842NjQ0u3X7x++bYrswsoPwzyMPAc2fvQ27kDlglaY/OLc4TOZS3RHGcmOUgpaQkQ&#10;pyKVa6Lz6P67KIltefnqad7mwcMpSBdggsbctPhC8JRcJtGtEZsbtQrTGUiK+ivrTtxy7dq1Av7K&#10;ILsZE/qGOkdzN3dpe7cegv2v3TMcR7CNch5ksdWBJxkhxtRimBQeWvxe0yEfyLvgLAFCEuSx/VRX&#10;ugqQeUOy1lU30NM73E+Fjsga7FisJ7+FpcIpohwPqqCEgtSAx66q1kg3a/rmEoMQhxAEA0uB5p/Y&#10;2Cp0NBCVFrA8DgceDpDG8iXL7uSw4aAAmPJ80o5J8kF5EmeUqYtpsr8EcBvSTtwqeb7NLQvHULMy&#10;kRHQk2CswwapQm6iPho+/06hmcEqYaEkaDNzkf7k/RR5qSCp6D46pbA0vMPwchxtVhdHDEPFzndh&#10;kyhC6JBcZsmu2xQ1fWZUjo9AVVU+OrYFWDWzXaTVcxqlKTsDzoInNMRomJo9oJMDosAbM6ge54Vr&#10;Or80nwNQMl2dL7Vo6sXwFrOytjA/8T+zHhonSJaV4SBadaFaxMMS73DHcsxJJe7ArJgohSKEI6rd&#10;9pHtj3x4pMLUjvpZYi4wmu0p2EHsx2UDxZpZkkcMgJvcsACx7YL5WXoLhMNbVsuuXimGNbyUW5pH&#10;KBHYLFaOD45sazM1QLpMAg7G2J5HDAg7MScfT20XRf7CzaR6w3sz+yuvkZZu0ipx1Q4tkj8AOVN1&#10;L4RUj3wHKrXzSK0CxUp6Shes9pYnnu1//Om+2lzYOntc1o5NbxZXZiSJGUD8tKefH5uaQHe/5f33&#10;bzx03+b77lu/7+7lLz3Zz1eqVKNb1ItVwMYO9B/98PfdePC+tTtuXcuTgU9R1NL8S7952/MvDDz3&#10;PJKaYhmmZQv6T2OqsNqVqGeUMCDFEOR2Hn2y+9En4fdtPnDP7kceNjGAGXjsKXcqo/r0cxMBEWjG&#10;tUgpInPs8m4S7iyaqp3uVJyIpmcj/+J6CVVRaK+8hcQgDnsj+yJUh00ws54/5hxzj2lambJABjhE&#10;38qPNaaVrS3Y7Qo+stTGbesuNvugPJxucnipaiZyvZ6+XmKc/n5rk20FizAlNeNbO8sba9ScWmHA&#10;fLW6ZdiprPJoaSBummFrboLQMDY2SQkl9iLejsA0YLCYiHCF7hxbldp5tiD5NRwT4LowcJXwljed&#10;SgTO0ry9Q288GQ7SdUmSN3jo8YjMWAAqA/Vw6NAzgclaW11jzQLBF2Qp/7QbjrhDzWPKcjIjLh8C&#10;vwXtDv5ZfERmFlPLRzAZtam5dfHmdCWAZIdg3+LSYjRPmtah+sr7M7PrFiv9PhmX5mpcTpEZSS7T&#10;/gUI2PFWTPTqimggxyFnNuVbdmCwMQh0P0WWpaHpHLpV2Chsx/Z4WzBa5HlFZJP9iT/jaYvFSx8z&#10;EyciSkJKSUu304sOh4k1YFdunPxbLzFUS7hAq7RsQqRhxwrs9k609nxqkO6mY5raLi+BNK1jDHQj&#10;m5pHhoeACVX3PkJFToLk7MIs9WoEu0wDJSucQMiSYNUFtpQYogDlEC+LRQLjl4MEtE4nB2EBRYGa&#10;VpdXOPSZR+ab/o08eyI4X3wL7imon55IW9vwCLRZt8zK8iKXDXfY1Kbz1MBaNQusMayNOyGbwmJ/&#10;9n60A7hb1w/EOvSLqRG11IzWHAewzXVjfNlDPMxmKBFxq2gHF/a6yBrj3K5iMi+Ohkr2FwecOeV0&#10;lYOTSQePJaBmNwEpQIPk0ehj662mS7ipbvv8CA+rL0HGTD1NpLF3Z+dnYVJynyZmenuhBCEX+1bA&#10;7tT0xFvxtsBv+A9zq9Dpjof6ukYGuob6Ogd6Os5N9EKve212c2Zp++x479hQ97VFumS+FbGbnVv8&#10;gW++7U8PsZt/+70vLnyFDLtve+idKyJff/319xh2bx/YN37yBmB3/vz5gnvf5fXv/+gP3vjgN37T&#10;t/xFbz9h8Lnsu3x7/WpsbJwFd/fdl++99/6/8M31hrdMK14R3cj+wvv5S79haWnpzQy7X/v4r3KI&#10;kwHAIMt2QplyZIh9dFObmCSSPGT2G/gEAvhsPUI/2kuz69j5IeRb6QlZAxOilEyKoCCxUFeLfHlr&#10;++Hk2IW+3vHF1dewmESYEZaltpTwtQ3SGUYEu8y+1ReyCVrUNG0DpKg83oYgYPhU1Krjo0dXztMV&#10;b4ljBbNsBj12jf/EUHLsEq/0DQ2ubKzTdhpT0jPQz4mxukoXSLKYFMTR85SuiPjZ1m6Y2+eidsg9&#10;gUiyubUCjUz1lRTLMDL8gYdH7upgb6vDHhScxPjK6FsaseuL8tM0TjSuSDkeUVNk0+G7tWCodIms&#10;Fz6BY4UTAwxq7thsOvnGuMq6H00cNfi2KXnS1eZxQJGCjco143SqUlCeQtlOdYKpNtLbhFKdPvVB&#10;BlhSqLtZEYP4ul57nNQKdz0n9Dwq4ixczOpamUHVC0K5s9TGpERa88pAMRs+Ap2D4MTZCI74xO/y&#10;/A692e8sSlTci/KhxOr8ev8eTRC9rqQ/DJ8ruE3WCMSEaCQ9TNO1uVSw+F8Ru5iaeBRiczwE0ZZx&#10;vBa/mzMpv2W4Iv2TigkcZY55ViZuytjEJPWP8Fm4z/RJOCIK4gGgy/FF1NEgi2Mud2+PJ9U/65bW&#10;/vqVK08/98wn/+OnIOXNbywT3ZaymE11LZ9txaNi4QESqLURjUWLK/HFE6WQC2QhpWU9BABzWTxG&#10;T7vd3PnL9hZ9UVFlPr4+M5dbHOvq66VfYoqRKRywhcH6xgrKJrhOPKkXjwSeMrepRpGMgw7dQJ+l&#10;T6xvxzpNzSLgHX6lqEc59wwp/wqxvUuEDJH7oeHJyUnSd0DAnpqQECEpIPzRobI4QSy9VskyMjhc&#10;shjsXLyCriJYUb7nMU+lhv60AUT1BUiVsZnyuNcBiFXWC+BS7TKTLbfyjhiAzRhNw9BM/FVo9vVR&#10;CUR5pwsAf5G/58q2fghAmB4nEVFKgG9xDXN/6vy55bmFLz/5rEw5Yf0ealdgF/hd+yft5Ah6+uVw&#10;St21VNFyIbEBmlgBPuYmIprJ/1ypBEJpAlO0r8AX7lV3txtGcJ8btKkr3k+ERlgq5ENZFFXUg9YJ&#10;z4bX6ROlE6EFmCk28UGIzAJ1o8hnXMt2NjATD8xYBdBUg6yrd3Dwge/8xvHhzcMXf/aTnztaXmFH&#10;Itu/o1R/Mw186Rmqam+8WdOjkbghb78BmmPGnn4R7W1YVcA76M84kSQ8OWiwvUNovVAmSXSYXSwe&#10;j9ebYIn0rPn5xFFEKVxJUAbjpfSyHhoOF04gc8CuQRZBbq+qTK3kivlWRqgqrAPweWvQPliHFSpo&#10;hMzVKw3D/ErLrQqpUCMFIG5CdcWic1UkHquXSy5QSGHJ/MMt1oNqvmppfKHNMaLZpCkp7ldYyEEA&#10;WZ8Gvf5SScPC5JKxzn5JFsYIHasTvC8Sjb4nIF3sptvKejFZD/FjVRFN8YlyQJYfRuWQzqrQK0Zh&#10;WQ0No9hNKJU6IFWWaecXjOZwEaEdAP6NDUIFpo+DAh7N1Nh6Bu3wtlvW+vuPX716Gpu2SHiwu0NQ&#10;RhwIJ5Q2CK9ffb3QAU6EgcERho7QkVha0bRWrGtCuM6m++6iXKj1+VftPi8Li7gCAE7ERRkgaWvZ&#10;U4EelPWsCqwoiLpLXBgEDEhwHh+Nj03cmLle1ruB1lTEXMQV7aTcKKvpTRuk2bSDpGugmTIEtJjQ&#10;wyq0VYk6YXQkbpSEYv7ACMLxJ1czOTTCxQBR0OtG7yay3dSWUseHCewfQsSCoEQKovXGfAZ7xvpk&#10;sfHVmE5uTJEftecOqe4MuEyTbUt7iqKR/EcriS5gu+C/xK67ebbqV8gBvru6vLy4ND83c0O90Ujp&#10;FdxgOB0IGzCaLBFUjurqmIYYlCOoCM6NcTHnIWXsVhjYRFJeDoOBVZdIospHoE+k3xAkEihRlV++&#10;Q0qZ+Irqx8Ow8QbmSO4uATDeRySBGOYExigAUDIs1aLQvVgv7WeMdxUUNhBw8x8hmibN4hlteiDL&#10;O8i1/EQujA1hmrASrJmVtVW+wgKrsJ4L4r7Z1F3aaQQ6NKGsltqwFsMaNUf4TBY8DhU2sxvQuJac&#10;R7sKfWq/eXCTMKTx666kQuSZxE2KLUoALA81Iy9TyiOJH8qBQ52zzGX2rP0B8VrN79hBKdIfQjDm&#10;bMwBpTBbCxPSn0QiTsCG7qqJQI7skNmh50RJjYpaJgIAE7iGr3YK2OSg8Ox0i9oinKgr6NX8JOcp&#10;xoZAmSnn2wTE4yDZnzVgoc3QPVMUHyR3GKfuEE9Tu+eA03T1CB0PU3Qp6ogLUbXw7qTcfjJ5SUW5&#10;UBlTGG1PDz/z4iRQXTBHj+MH711//4NbDz+w9cC9G888P/5D3/viA/eu3XMXOhseZZian/+VC08+&#10;M/LUc4OPP4EihO1uA0G7ha1JtCTZAnNdUAARhVxcYxgQMfbYDB4QI/MfH+m8766dyHYxkq3PvDiC&#10;gSr3mKtZ0KACr0abp1DhN/4o9wkaEmwuMlr6wWaCKzLyqUWsgvxmMXmqxwgXWiE0cVNPsAQyUvjh&#10;Mg4iXdSxJNli5rlbbp6t6gQxrRoomqjSvVLPzfMkWUNGLmgPtoh+a31Do+PgaPy6vakN0GrV3lKb&#10;JLNFzAXYBS4paUy9hBdhNGh6Y8l9D1JDpD0R+7ZpTCPbZPbbkw6f0/2bQzAspxMqXVhvrHHcS68V&#10;EUbvVqj6RK1PdatJI6mQI/wR8embyVQXhn2rT2yRQe6NZ4FQf/3GDR6fzYvAEV8cQDJjq3m1zNxF&#10;SFy2f4DLGn+qAgVml1p48Rpyzh76oohWrWohT07WEYzjqN3b41yrsI7kNGu0HHe9kJo44LNQ7ZkH&#10;+0lTot7bOz4ycv7suWCFTZsbMNr6CTmp4lxZXcMei4W1Ii2iSh3xC/kKT0yrzt2qXR3dpAb7+3pi&#10;yHL04/zTOXwH5AuWov5DcWBpENLb2c1ts0K5d54Ubb1r168Q/N55253M0WtXXp+9cZ05VirQNFIn&#10;PD5cdiaLDAo5CyJlBoLWYRYWNAPYjeLRsxsFqbRXB/hg5iPjIqQBxcbr115niJgpogxCDCiUSOCR&#10;+2fBMW5MH+QABpP38GSkf6jMRVZP+0FzRfJP/b06iKlILZ101jjJHNiL5DPo9Li2slTbQauidoU8&#10;jLII/JDQumRD+TD3RJAeHykdnTyEZQ/goA4NDoMwZANC9cj7FUTSp+Ui1gJnG1LfJqthe0eWiSIb&#10;GXKmbAsSHP7eAJlognTWIQc5d6JKukg38YLPYqZQZUZKtHcZC67ICai0dMjsdUpweLIXwBmXVmkX&#10;uG6db1trd283Ye+56TOUmr8VsDt9aqoclbe/2Parmwc3lndmV3Zh1b0+v01n2MvnaYt5dGV+a2Ft&#10;53u+/pZHXlh++wdpkvL933TrG57lG3/5/S8tfoWA3V978J17Dly5cuU9wK5hb97pX28G7N7lbfWr&#10;b/rmb33jz1/4Zt4ArHbu3Lm3T+vbfzI1Nc2fr+Sd9Z63TGuVxH4lt/SXe89bALvf+t1fRZDdzKiS&#10;uIRYLUDbJAQ0ChDHTqjg2GTDY2W21tdIKeMIUHK6s70JZYMMv/G0LtcJrDT2n4Kg6PRA10LrSoFn&#10;uq01T4xewo6sb1/n+phgHUTJaOlhRxJSopBuLQFhqiWOML72WJC8baNyvTEOPM5FJamVGsEWYCWT&#10;aLLusNi5cUz16mTtKRWH2yopgPvEG0p/OhI48ojAJrBf1Qm78hO6bHITjJLx5WtTe4ZtcAbIv8E+&#10;ejCn/qrKdeE005WHE4KDB0knMZO0r0oCUK/CMC9HFKEVN0aczOGORjJPSmwW2eXjqCeEU8RT4NSF&#10;Zq8PBOhj6vuYicCzk4KuuUQWZ8OqpaYWzt+wMSi60aGEa8NJ5lOk0CMuPiwtGg2hC2OzPAlGxXYO&#10;36SiT+GgnHi4MTD68XFh2AX88dvkINl4sZWSGe4Fv8oIA1zjQDHjdHQty9sA7IQw0tHTX0T5yO+J&#10;O4VvJxQTIp0rvhHeefBA/jeQEHy0tDOxW1WlWTbEy9wOr+4ORNcGkZlgRqxz6ZZyj28tc94ggXUQ&#10;onwP0ZWNh7q72YOT45PqgLS1nT19mksBBOOhRZ91D60KfHTodVOTp/gK3B/uTHb43uH1G9fpQ0/l&#10;7FPPPsms7VIYbXSQLn6qhagPZYib7Zexcm3gvVhFXX75cRuaqbK+u/uG+uwquLmz3bRPZ0aDCDJS&#10;ROesLjjgEP07aISib6j8sCEKW+8IJaJN3H7qrCyBspOJtcZceY8SyKamcNTb9jdwGOwVQMSmQ6QK&#10;D/wmFhheHvQ7AyScQ0pmkCxDSJ3bGOju5on4yJnTZybHxyvk4Ls4gCkTxh3iMcdHwOvGJ0YmiBYM&#10;ckJhq0XlA+u4IyG0oxPD7TWWkz5xMN8gdmE8VdK7KDNx/gOLGOCGchJ4TpQtNB4/43vLl4zTZ5pa&#10;MJS1hCoTu9riRX5b1A23PxlCkDd9tHRvaP6un/gR1t7H/9XPqn8kYteCmrOgSivyRrTNae5sQXaz&#10;nTKGlUXkAckUbmxt7nR39vf0DBNQH1C7lRIuN0S8fDwi3Dd9l5iWKuYTjg/OaL0fU4NHC4oKVBfN&#10;SibdZosJpMSaq70j8b9bE9AwxTtpn5JIIlE0+JGwkaveaJLn5bFSeG6muAVtzd4Pfew7zdxe+WcM&#10;+WcfRbuKS1D7j+Paa0BFLaQNItF1UhSf71tfX4FAypjY9YOWi3sAvsczC0tsAWWVaSgUQBSwDoKS&#10;0nKQl/eIhLHAkbe3DZwvbAbmiNUOYMdakryj3lYi+uzTUpZkP5JCZsZTAWzjPyGM2AiRuGR3UYcv&#10;giGzk6AdnE64Kp0xSuS4K3mOxpIqAm+AtMxKUg6NFdJokC1ur/lKuwOeoq+72y1M9aKYqaW4Wsub&#10;SpoUcheyZNOIkEa89E0iX23nelnLna+0/qeetJa+DWvTcSI0HFs0Md3E9Z2dzAQ7aAwJjIGxoYHh&#10;4f5heF4U10xPTJPWmhrnh4MGIQR94n6hr7UAQNBScIc0Pb4+fq1t8tIRgkGmJPaJZ0aefZ4+D5AQ&#10;u1+7dhpOy8rqMqcYCxKElEAOe26jJxCogcGJySmutry8xH1yanJAQIfk6GSI/4sfnAfS+LU/enBr&#10;ex183tm0P48KTrQ6bkh5qn1udp/WGFgeV4IrURqYe0+Sjq42gdDY+Dj9ByV8mY4pFf+yjTn4xIZy&#10;ogSFC2qpAIIAjqdhaiZdOS4zo6sg1h6U1V3a5nQGexaYp6yYQZyemGLFAh4JAZu1OqQHBcV1t5y9&#10;BcCO443JB4aDLsz/CEhyrLfSYRf7RtTE5SDNDfQNMue0y+E9ffzpsZEos0tPAAE7qQ0Kf4Wk7yvc&#10;XiNPJXRd0srgapSSptIcJIFhE0sTXQLiaQwlK437cHEFF8KK8p/1UOyRkL+EpGWFiFNzlJOTI33o&#10;f+qFiLy0mmlDcCCQXHkR/NZuO+HPWr6Utp58i+xC+YM2MygnhIdiNE5PTPI2hqaqE/iobXbCB6/j&#10;l1EC04zAX4uK4nGo3BIHqgBL1QxeyaUMyPf2Kawi+sWPsvVWOGoaweDaqSOIiQ/ZnqPKwAwtJTEy&#10;6uh58vZqm4OtwyFh4HYO9NC4PYFZV1IbN8DtuPDaWIpdHA+w1hg8xyCccUnQ4YyolKd/4TcT0Fvw&#10;QbrCEmT8WOAh0DqrcM2U2FBS4I/3+nPoe6RLrTNwC5ZySFZjSvBz7GhI0l+Ff5dtgXfCEQmslhph&#10;QEwLyqSKdOKEoJy1g89QlsVxrldU82J/kvwArLF0w3VW2HY4Sx4hHlKtHSzCoX5MBx2KaWyCOcfx&#10;tYUFFpifcDPcJ2iCOnosmF4L5MVQ9iGHCsslWwDynpbrXd2vXD311HOjjz099NgTffffs+quSxOX&#10;e+5aBEbniaFl/+wvnIV899Qz6BLCC9NrwYk2zcC5LK/J8kNetSJAt/Eko+gHVKdTDRLUETC3jrkw&#10;yo8/+2jLF58YefqFiedeHgt3ph2+NuZdd4sWVSHTCT96XJpQNKwwzhejZ5FgCPSdbHSQ6ZCTX15E&#10;8jThpOuNc/RFkE/uPKELoBBXiW8h31C8VtfT3WsJSXHyct7mK7nPLDlLX2O4yqoH2nPelHAxZxyt&#10;BD42OTEO/BWMl4Ura4mG12vb+OEeZIzJ6uoylxBbSQ0QU2Q9x/7OEPWAgzDdAIjIzorout6S50tj&#10;h4B0VED3wo4X/62GoHwtEI4V99GrwZIPDA5D0WZZ4OoH1EZH2Bf3Y0aYPe4wao7MJXMIttCiZxQ/&#10;ABANFgXcPRlbzIcKaE2yr9OoCCgGklz8kwMLTAia8POtBfL4BiRip6j7walM/jt16FwQM13F+KyH&#10;smnDIyM8FTSxHLjx9aODIZtZRT1LEJg5ojhCPXwakhbnp0+fP3cWkhd5a37HEqA9F9voypUvm0BN&#10;ImVkdASjsYHd3z+wFUIqWLEenGqkGFlHTmuUedizfCXHATQPRgDzXtuTA4vzDG1B7Drmi7uCUgcE&#10;PzE2eebUGapZEaynVFNaolqBEOtsEcsbGHbiPgduZQ3rDbGODckuoOYAw8A7mT4gVdv/7WwT7DJ2&#10;jDCl6ZXbfoMsjKdFg1iZkvL+TDVQ+MwPU8RCVEV3RJL3emTOXbbbyPCAkUyYpLq+JT5AJVk6b8zP&#10;z+/tbhUrv1ywWvgse3Ex2oAYkWmJWMe2kd1U3DZZ7wYZmlUNFol5n56cUicUSVxOQFB2IGuLVXXn&#10;Ne+1+1LXTNwtDKeovJW2hsD0HkxFEf80S6SowgbWmxWtAszOJn4EwQWtbVN84JlDK14OhTS8UtC8&#10;+iGXK8+SBtAjy8garFwU5g57yPph8t8K2J09A2D3Vorcm3/CFyjcayvHps1dn+fOc0PL67S5OvrQ&#10;XROPvrTy9o9fvzEHYPcm96/x1997bPFXP/kafz7+uat/8vjMoy8sPn9l9dr81uoGQHsMjjGMBhLA&#10;7u0f5yfvAXbvOCxv/PANwA5k7d3f+Zf4LYP/V3HZt08rgB1a1OUU/lW8SHa9mWH3O//+4+n9gogq&#10;trhrnDr7sVHsLrdBCMEhFTPEmYoghrVjmBLEy0dHx05Nn9FLyEGHJI+KHvFzYOZgLa1VJHrs7qZy&#10;ENGbybGLQ/2nVjevy2uzFYNpQ4//vV3MFxKeXIaLVz4RW4N/DDACMIGVTNKA29jhnewU9giBDWYM&#10;k1cCK9XMS1sfQI1zmIqouJHK/QDiICWaSpMWPPXcc6CgYuCrqoeUg/WqnmSUdMHHCUXfozEk8EoX&#10;c3sWN3Uj54HCgl34cBz0IMP2Lm9bC6sH4KsAO9HABphxTP5kanISQ7y0vMCRxpPg4lM9VilvKQZm&#10;VMJF96yx74dKePBuaFM1NML5B1ASd1LBBaJBdZoosJWe7Tfh9JSdZYTN4HESI68gR11mhC7vni6C&#10;YbZfGPpI/EzS8HtbGzgZIUOQFuZ8t7EG7RKYeopieDutgvZ3ySn5aIr4lRpIQFJBrABVojMpPWiM&#10;Q04Vc54B1GTv1Pv8RzVqBJuADOLti/zFkDtxeSVGNnWs12uereP22+/gdFkPcZ0bwxMCW+IjnKz4&#10;+FzdPBXZrY2N4bGxS5duO3369LkLFx0bNHE5n5dR1F1nuBaXl1muZJkYVXA9VjMuO4gu5ylZuKXV&#10;5enJaU6L2bkZTqzdE0NWLg7kwjFVx8FNLVjjNnw5fCzj3lJq8q6RU0Q8SDnFEZrZt7fNzM/tIAUS&#10;Yg5FS/M0m0d4gbTS9jbjZRMVSFpWacAhxTkAPRF8sZhTCAOteoOejMMRC9jCARmnwkK2oLIYRPYC&#10;mDuep81AADpZeAETdZLh0SSUGqZoDjbH1jYpLJYi7ghSr1evXWX34Oj0IgvX1AQbiJRiTwdxSffE&#10;0CgLHi4e1TzhdgodMuCgRThbNKBIWU+AFYT1o4Mdn1RGg16wYZETyZwKL4fjwcIOzmsi32oVdRsj&#10;F93gezYwFD4GulGLNc3uqxGnKywLJ6u2wTDwB3hFtz14H47JlWefy8aHdgMJgp501CpFDunouF3J&#10;oA6EhBk0M9WpIDOQtkav+Zgni2UINzbrmU4IahHaCbGOjKz0ILYCb/4vO6nJppUhjDBcLC2vn4Dd&#10;sTLs3u/QEcQZMnqsACQOWaDxYHRxbYrDxxb2PWwZyQu07aYpzIVzVGCf7fwCk/ofPgdcK2OFWE75&#10;uTbDOTgqZMBRY8ZfpDvK9vYGb+Hn+N7ZXtYP4g6ZrI9Q+fnzZ09NTzGzTBuOHQwvO3cqd61baZJZ&#10;WQPXMLeNxSPHywGB288z258thBSce27VgNDvqoga6qm5E7+Eqkk1ZVKg0tYKtpJ6Hdra0gNOpxVf&#10;DU8dBkIs1bYl4AAiKnZrH+SP5J+BeQpg9KU7zzTfLGHjzdxMMBFiD7seCd+kvxsmLx0VKkkgUOfC&#10;8WqVUdBrVKwwkVnskn+K5yuaRHQRwjJPxc4MgkB/ceviiZ6wHkgxEDFR94FpopsoXV9Dz2GqO09P&#10;T126dJHEG1QKTgWoWyL7HiKACTj8oF2ksk3b0B+Zx+FEAKkfHRzdIfTZ3ABWG+gf2lrboP/Mww+C&#10;wve+du0M88LvmBT4XQjKYKSpSuKE5fQcHhodHBxaoMZnfc1QhfNXg3/0k997/YG7oNsc//S/PQ+j&#10;b3l5QVyJ2dymlNKVaxgasEwhwggmWq+d4NOfZ217ilXCII2DxIjp9GdCwlfQsUZ6hjezxjA5Vfyq&#10;9GDkxMQzGtOgSfAjsikbEazclsTJiuYg0ENQxNZWll5SkcPb2bmytBzhvyG2A9MGEsfKv3j+IlEf&#10;CQk0ooaHhugOQXXD9PjUqYmpU+PjHP2udkEHifkIOJK0QP+In1MMi/43y5gtFvK1wFn+tKG/EUk7&#10;FlWHKletbRTAFXCG/eN6OcCyoCLa6vGnZY1mX7CA8KF8E0Ai0XiwaYSXwNXAo9359bxsBP7CjuCO&#10;WOfy8hq1TlpTGHZcvQqUkgMDNsL2Ol8WWYYvXbajWDAOVeYinbtae7v6hgeHMZkslaCoQRfNpOWk&#10;dg7iokSKzmQemyEtVZL1OTimv3GLMTmzBSkWscXdTWp70ZPawhgCMfMgIqdRRRIzymctFMWGw8VI&#10;qJbuDQiJdCBDwFfi0wlOWcyVHhTJ7UmC0nVyMIM5Av0YG6uLxAVTpVgZH6EWh0+TqJfZoNXLrGF4&#10;XYFyM+18tb27FbMcyiEcKHo+BnUyMUCyAbQo4aI+SUSdssYbvCGuk+xtmvbalULlO62cFEBZcuCf&#10;npNKthvPQmkBUyPREyTUBeAI52Rm5JOKkO/DYi4JRdvr1nmY5GVZs65EqUT+1UYsy+mYtBYrHEqf&#10;CqcReK2N5o2lzSLvBmJgTWansXmh6zqNXT39oBnyr2gYcnz85DNDTzw99PjTQ088MXTPXQv/8n8d&#10;f+ypYfh0cqRl+njKxb56rllPp5+/n8PYU7By2HjAUTjIqk9huV5rm01+BVit71RdGnsNpDXQ2z82&#10;PA4IQsN2BocYHoQLpj23iz60hiHypD5pqY/RliR7RCnTYAQu1rh/jfRteYPBHOtXGeO8ckvlKDKg&#10;lSpIjYVxRB3ZCQlqhv1oGZ8iWjfS60xrmoG7R6KxyODwy6qvnpgcB2kKfNYM2oV9WFlfFdELh70E&#10;akGeIDFgI2x2FE8D5HVkZAxatadVKoKNSxqtY8iSVJ6ROpWOoeFhbICHtRvBLQMMZMyFO0fvbzXM&#10;3BHYMWwB1yf1i3PIG7k7Ro3EA48YMqDDZYajo/PU6bNcgXrVhaUlnyJjzcDxpRZgRi2S8k8avuB/&#10;wRacmV3AOb5x/TrAysbGOv4zeSRLyI+O0RSzWtympUQlXT2dporVFhdbIUaA3N9P+HXl6lXQf7tz&#10;CqgeUmhpuoWTlB0XrQVsOGcIi46lPjE8jEHmhCLRpYLQwQEUCryG+flZaRkn1g9Z4dHfh312JVOi&#10;ZCNgGH9EqprutK5Blig1Q3hfTWpxsm65OLmckL9o5KVRQku9qJRMFhkvEmpElAz9jZkbZGylmRNf&#10;QBA73OdJcJS1MJ52betr5Ci3ONbp/ICjpdsThFILedJE6aue0vYmrNgixxFaEmBpuqWYHZGlS9Tj&#10;Gk0/VeJTSQ9Sszn0ddpPaP7OP6mDnpyaJB1iY9SNLY4znioWT+ol98KJxdpEyYryW/ZENKPYj6K/&#10;us3uDHsuCXg51SlJRuhpF6bNOj5QC8kPnHazxZZjs+64MqOEGYcpz1yfmp5mieIVwDvhgoJsotyh&#10;dWvmKO+RXJyiN0cY6iPHb6H57lCjyZZtshbGB8adnMVjI+PsCSwY/gmOCl40vlKJYCZRp/dcxh+H&#10;EUMBu5NvJNVNFkQMoacf1SSm9K2A3bmzp+KxfEUvlsjK5gGFDB/7+vMfuTz54vWt1+YpiX3r69r1&#10;2e/7xktlLN78Aob7Cv+8/bP1k6tXr77HsPvzBoefvwHYnT17tmHQv3r/YvC57Lt8+1/6V2+Z1iqJ&#10;/Utf7S/84FsAuz/45O8T/8PIwUiRkkaDD9eSDIsU9cTU27ubRDo4BzS2o8AHrxhtVI3p4SH2PSg+&#10;YSFpN8vu8Ca1pUjnmNfF8loAhX0f7J/iaivrKNnRP2dX9Zn0FMcwcNYiCcFLi5NDlSQe/5qYnCS6&#10;wIQB2pfKNeAb/0Rt1NKndD8AN7HzplcxHuIb1d231CZIomTAPvbnxvoqPZJoi4k1xFzAU+DdhvSm&#10;wiSlE+9xIFFIskWMim2N4CsXqRNWLzMKXajHDvUNcXtSz9q79g5pc66WsJVu8aJkTcSvCeqUUIdH&#10;uulTcN4MDxtyyABCaeUQdxOwUbmQCKrQKtTnx854Z3qWQjAlf0WIGI6OBTj8PeZaN5KnTj2FX8pn&#10;uBSZkkD/UqlDgKpKt9L/rjRw3L7kxuMQE2XxfgHNwaHRIfrPdXag4swbCDRoe4pl19lS8nwbnS8G&#10;mLHBmdYTTUq/XKVkRL2izmuV5OU/U7lQFQ0NPyyYql/Ouxrpz6hTF9z1BperVnIdDJxNfb1dt1y4&#10;RaB2exvvg9OX0VVO+7hpbXWdAM6HAQexLIea017W6ump6ct33TMxNk5fP1Jqi8tLUCAcosN96zVS&#10;QJrQkr7GUODX1c3F+6HspeloaWVpdWMdp8muID5A7qzcNFoAe51mAScRUk81a8/a6CNG1MTxH5AX&#10;1oAJKppnrS2vLO0d7eFlE3At7wDPoEvW+eqN63SMR71o73CfQeMwJc5RTLeDCqkD3ERGGfIRhATr&#10;VuV/KPABz4J7QrGDVceIsXEYYzxhDkO8dnPtkRJBrI2ZxJ8bGRjmg/LshoZgG44PUwJ8SJPQc+fO&#10;cqDSRv3G7AzfTm0uqUsejfPar2tTAZ0Hp9MT+5QXDCwIaSxpofbs8dAyijLA2GdCAw5lffnXCoMN&#10;UD0kXRjyRyQkKsyUBSDhoqBaP5qiL+cxZBx0Sxrp8ZSgWsJqYjwos5A6MtUupVrQXB7Ajm89f9cd&#10;H/3Bjw1Pjp+7fOeNF19mh4lVRka6xQpmpe9A/2X3iHNRslENH9A4ExRMYCbFKnuDMbYmzl4jQetK&#10;SY9HyMezJkJl5Z8pxFaPj7bP8D5StC5CF9pLew8LNS67JVpGVlYHcdcSl+QFwOGVXhesyleYaEIn&#10;w2Pj93/7N4LWfeJ/+bmPfniftfG5x5EpBxXqwZKk1w69FNObk05HvX1kbHElWSIYCnefKdaaD4zV&#10;fiVFCyVUlJ11FBCf6WFTcBH7f1lJhxnBDMIzatTyxDuM2FgSDNwtz4JHyFcwfK5yBEh2kNzSI2P5&#10;jY0M4d/ybq5sgrqZLoRp1yhdZUfWVQpgx4apcezHCCKEwOgx5OFrFD+yAiuHKkFaA9bJDzFfMrBI&#10;gQD54cHzk1TB2zgSRAmHj38a26tyj1C8Wji2uokiD2kNRoGfEogQMhLHyGmMc8p0wktjEfBErAW4&#10;NLx/B7E/o25gat+Vwt6u6alpqNPsLw4VvoSTCCeYbx+jk+Xo8NkzZ6anp9U1o2CktY0Gc4o5wKuy&#10;/J+aStpEyCxg9KzQF589sr04Z9/2Nn714OAob5scb//Yd9+gPPRTj34E8R26FS2vLDMOMmhTXMnp&#10;Rjng8PgYIQqM0bnFOQshT47Zpz/y3a9dvm2ptYUm1LJ4Hn1qYAut76BsjD/7rzz77M/QPNMxiPXs&#10;7AcOz0HRGPlaIVXlzYt6K77Od4YC3KDAZN3K+q7YMVU1+Zm9/1KmLzkqu04eTbDUHEfBidwaiO4z&#10;9Wpa6XrARzNKRF6d3MbKMq7/2VNnC3Ii30DHukvnb/G4QYcxx7dlbi3gwn3cGPFhcvhNNo6IrCpC&#10;4lCTQFggQspTSgwJuMyC5ymYFzY/hpEgNnLdyheEHtiG82AseOCOxsMRTC+sJX2fagQlEwrQ24xR&#10;gxa8U3CzF04BZT4N3px4PUuuUc0lmMlMBjpxJXBLxR8UJ2pVMZYWRrLO7ZNwzJwByTAmVmHT0Y9o&#10;yA3Vwhrg/rXJdl2hizQKB+g62VuY8Akuv7F9TEEO4IZ72ADswiTViFk9mAlnt3baRjOQnGaR2cLC&#10;YLR4CJ4UtiHmpcjvqTEvc+1mdS7iTmgbky+0MzUhryE9W9wmRbguvMHEIcIPYubiyuJcNpA1lwrQ&#10;w6pgTMQ0yxKm7l2DFaK33xLMPgbYmJiJwB9TLhNpQyN8umTGGYM2cuR287j08UVIWfWhsEBTsjij&#10;wa3TJJZeRyhylsxXOiwgnyTHnFWpU1OaLfEt3dwLggkoI8bNqPJp3YPQ2MvdEisSwKTnTqfyw/Uf&#10;Ofl0mMOh1kbV3khHCGulm2OKPYIdIuyYIXRk2rJUXC2SUXB19bX0nIt5wihyqx5NcYu3tmlvpl9G&#10;rveLT/ZhxqDgK06v0MSJQFGKcxkjfDzrMakupOzDIzkPl8NVWSuVHLUHwN2qlIb2aPCfjeBf0/ES&#10;5wOjSDaZoxs7o/BImg9kQak+URgcl42X7DL0aLK4QfhUQkDQ/6yjOI7lrXoWFBfaDWeP3tgY3xQ6&#10;Ujm2mTv7ulgcCoJZOcNcLmT2rNWGTbODA+iL/hues+UcIbkHsIteJPw12KuoSA9z35KPLAdBDxMB&#10;O4lLaRbn2nNd0hVHlrosSjRQuEUgCiA8V3sW3htPnXyGksf28rJFLNUPg5goEwKIx3nCcvKoj1l2&#10;FVQsICYLwGpKNlFqiSLMIoOsvYdONXyQEhxWVUrCBX2Z3KYToDdQuVDYsV3t4IAAQpafHO7zC+t9&#10;jo42trcWV5ZffvGl2ZmZmevXfYP8ewhkoDfiL/jFWj1IT4yGXAHy4kA/QNSk1twLWKPZuVnIX8ym&#10;iTwrYVXlk5RtEVCd4xwTZY8pYEf07mRpcXFlZTWNOFhve4SWmEBSI0wVw0IcSjGNfXVbwb8Y810g&#10;KNgSGBMO+xpw+LJJwCmCQzqb1cs+4n5smNPfp9IcFLL9/ZX1dTzAkuYAP1VprrUVtA7wi4Wh+8QI&#10;09SOmJSFTb/yNJNhjaEZQk8NTpbUCcj2YmGzNjSKlCxQfbW1LgJlUfQeh0vahTHIOJY0Jh245+7L&#10;Af5sjMvW07YTutJGlkp/t7m5ST4IQkVIDXOABcO0seXJ2LFV7AeV9mVqvxoq6jNAvaciByY5e4EN&#10;sAPsqwkTng4MTmimPDN/ddI5Rmy8a1kEK5kXE0DQxDQp+tnTm8ldx1rBWjDZSUR9TJqBdUFlm4RZ&#10;V/sWnSTdv9yqzdOPjxleRGy7+ykFaPZhpaLbPmJxfbU2LNPP0YxGNo6R3L1sN77RYUoPHBNLlTCJ&#10;T86aBmGAz8jYDvYx6b0cXkQcZEHMRvyDv/dTjSOrqek3P79w4fyZtyNu7/ITvnxhbf/Rl1b5845o&#10;HZ+9cvXG9370Yh02X90XWr9vAez++//274FSvfenRoCZnZg68+yzz/5VIGvAamfOnPnqTmhd7S3T&#10;yjYgtP6r+KK6JlTgNzPs/vBTv6/hV9OhhYRJ/2A/Jxi2vWB+SRMUGNJpphc5hn66YUxOjsP0xnbD&#10;iodRrFF0J+7ZyC3xNkyPihJxGbq7y3RuD/SexsqsrL2ulus+NRe9I0PDGJfiaKxAJZAshuPFqWBP&#10;UhVG0/ObDQX/CHuEwm9uEgYvubsdzCnfQuxk/ifZY+6WIgEP3dKvTesZnK2NqK5g2iAhYF9QoIDC&#10;wH/ySBZU4qxQzxJ+FtgbH+F04pYMn1owqeqmcU0iMQks6PNT+XV8PDE6QdJ8jTIJlF95WJE60+Am&#10;enWPilfUqO4swI7fczrgDdP+AvVxGdJmQSlD1S0SsOOGjQV0WAgB8Z5i2In3zGRadJJMahxsu54Z&#10;Cejq2Me24urI9yIiYIcB7sIUq5kuPmCMretQGFo6ZzVijgBmKX6CazBIjwvIC/JX0qcyXpPFQXLu&#10;2tsBT7mBHGeCYsFQTMiUWrAp1hKSz1cG8Sj0QYdDbaOgNnHPREqqfRdxdVszuuB2mAJuTUCNB+lA&#10;+HQBPbkEYdsYaS50HGYXQHpZBxDhNte3i31grTGhdfy6w9VtUTzKCVuaJkfH7rnr8qmp0y99+ZX5&#10;pQU6vXJLoGO8D6+SVpLBjY7w7GDebYFnAMOFHMG5ZUIJyRrGEddEOo8P0lDeI4anOkDNxLzieALY&#10;4Z0wbOalDsEZk6UP3seqcgl1gxK4TF6/snDx0m2T06c+8KEP40PMzc9C5ld/nXOaMKsHjFtnmZvE&#10;mUnZmRk/Hs5kVUcbudAsHEB1NcOHRuhd1UwBHgtgempyAL2sgSEksyYnJpC4Aj249dKtHOMQcM6d&#10;Pbe5vHLHrXdwb+MTY9Onp/j22dm5deBs8mbdPeQSuXmURCKd0wGfhyQj1zJ2bW6h2RMy6i5vi1BS&#10;gZ75aYxBfCdDBv/ZOGOZEemdhifB1BJYxtny48njVe9VF1AhB7lecd6hBYY6IToj8pwcu+u2yiOL&#10;URIM2LXHR156/ClAukv33/vSE08zZfd99OtYgy899iRmrbqTHe9JEQLMsVvVnr29rOCz+5qLGtHv&#10;kP6ibC1+HrBRnNC4gu8u/RdgXm5TcOfm+s59G1YwMqIYTB1iAnJXwuEqLJviLP02GTjsLiI/I7FE&#10;Sr6i4I6VMwoRMWTjdhLqjIyNQ9kbnJ5ANee5z3/x275RFt5nvmhRH26TRSoq/qIwwlNY9oLDiii7&#10;nqgFqoUbhDwQyi2uOPanDABZccbSzIF15ZJl8OO5VXxinDnGk0VrN+GeXkk6BIeI3RjZHROmitG1&#10;I3pCTG4eBZ/bODOmL9ElwtIiCwmrrU3BgWYpKVNOuSIiVhIr4JBaUwlDLbWQArIqANqVGEMEUGbL&#10;ykSDtm5ItF69fcKk4DiQlYB4n9Ej+09Tf8AYyvVQ9oBIBsFH/iOsZxcbCF8T+WqRtdJ/yg0DWKqR&#10;atM6uhOkO17hkjwp4Ro5cFYK98/XF8mCz168eGl9bRXUDuUL0+/9fdAQmDdOk0sXb7nn8j0Xzp2H&#10;3+RZs7bKuiYqgzLPWLBnYSuzKHC+s2R9mGSq7CfD9BPfwvLlbmHPUBX4Q99zlSf9pd+6A5tE1IHI&#10;NwFV0cGQRoKCR3sovGIMJeLZQLo8KVbrR/7W1Yfvo9sJevzNP/0Lg8891/fZL41g2+l5zfpgJYC1&#10;yYpO/4HGqk05VXawC1hWV2QuPBpKOA3T3AKxIvXRJ0eTE1Nra6vs4j89UzxQZCqW2F8i8bALcvZl&#10;d9/8Kt4hGi8+yM6uc7OMPJfoMhUn7UbTIdepA1eh2hyzxm69eBuri3GeHJ+YGp+6dOHS4soiuCpX&#10;ULsAHAhZ0t4+WCIBd4zRWSWsMa4cdAPjfIhtlDjZ0kriT5MbWIqgivuzyapy74wOpbLUcEkj39je&#10;MHkJHakirQSeJppSo5dSNNaGVkM3hPgV1UxVu6WKphmftCw2PsG85Zk0Kw5ciNUJWQw1hh1WvkMS&#10;S6acUYJRWlqIFnHoGCJq6yjcEnAPQSklk5QWqr1lTAzmuC3vhj1rcwbhUYlkEnXsbGs1HL5G3IvY&#10;o0qehWZaGRDO47La4DbsfSFLrwM9RA5RBDdsT87NB3pLTu4mrBvHR8st+hMTkNkMgQiSUTsYsQOr&#10;GRGAULAJxm8eyuUmzhV9PRtmBdxn09UjBwwU2rO7fCI9ZyeHRe3HAuwIIwHcIrYFE2QLbhhuWyic&#10;+EJJD0a4g+GOQmixt0wGsBBs6JPMUjHI/L+SuOrDyG5LNxtTTaFKhSZr6bF9lilfSAI1rb9l5PF/&#10;Lx6HJ7CCc8rsVV6Fi5AE7mxpR4nWAsi0/+KOBJgiN3lyCLKApTXnzTACDSkIRZkFz2tW1dZbLGCW&#10;qyinhJ2OHhFkEcgIDnvYemRRjFzN3DHjNgBSwZhV5dDRK8NetyWn60svFdso9iRVWQ+Yym49Z+Th&#10;fINeJRNEJgA8jt43A0MgxSxaSvlMrnSBjEu6jLoFYBnJbxT3O7kENYraK7miqvg5Plr0OudzxAa+&#10;1A7aMQxroo/VwJQzEeVsFFzbWGuin7K541bqj8VdqCxBjAk3XLX6DGKaC5kX0RT8qZ5pMoOSxOVP&#10;x0qQCK3rxEONr26hiVX25GMopzMbF3VUxoeVzEpJE4nChdUj4xbka54cY6/s8on57ekN3VUHpnL4&#10;fJ3UWFcDZ1QXzFN7iSrivM9BE4a++UtxMrAa0hdMCiRZ9b+OkfzHtvMXQw2wMtYj5Z9pVgtJW4+T&#10;abBo1KSiwnzQFCh5jfZOKWmKo9nyIrRPV4JTgF3DlQSZMpgy+ILNFwuRh2IJkeOR7yaJm41sSqkI&#10;UrST8DREzfnwYHZ2tiGIZJRgI3gmj13FwWdIeBMHBy5jxfJxgigEQcks8tVXr18Hn5yYoKZQHh91&#10;xIM4nD3dMBt4BDIPxJ/4LXyZahMD/azeAnRZ9eVmqiSTlu+mFjC12FyJe3Z2MVWTyi2Ln+hmQMPu&#10;vl66kXKS4iydmT7DT/gLARQBr4TBnu7q0II1kooIUAgdQTBUBJ8zNKh9O4tuG2sWYWjybTWnLEed&#10;onDMqEwiUmbkl9dXbROCqGq6rLJ0mGAMLK1yYKRh3424KTLo72dRUI3L4oFbUAXjWeCSAeyyGAUn&#10;ZhmimqrizGhaeDeMZIrA6McU5dzsATFb83oMDlILIGgT46OmbNGnC+hmB7D0iGcMy1NiUuVvAgua&#10;+Pc6KdqWOqO0ZYpzy9JCKNAdSkFFySAQ0t5YnNeYUGDb2YHzQ9yhwgauadit/J0rRwtFu5iDVO8U&#10;EoDirc3H2AqlP+PLVTDCQEkDejNg97tfWpqetoVNHZZfrT+vX7kOYNcIWb56/2J4FubnR0cG3rjk&#10;937/D4NPvffnzSPA4Dz//PMTExSn3Iwav0pTAKwGYPdVutifXubt02pPn/DCvurfZdgGrK64NSTb&#10;xus3f+83YR+H/HpICWsFP2ilYXg8ZGDJtXcMD4+Sw2CrgdtAoO2nPJMqnsVGwxqilyD96WFGieMO&#10;XAlxPEw2dZtm24DY28f43fL661wWQ4aFgpqM7TAVKcPOUn8OUcg8cuPta2YpU+m/CLQrKN4rFIBX&#10;0dG+uLBMcRBnA+yKZM40G2YmOWOUuZE9zq3b2iJxBKcj44lUFQeuKXQAlPSx5ueYDYAbHtXik/Qe&#10;xQfCYQ46oDdhZ9uhQb7CfIIVEJKZMfR80db2phJsJrY9L812pmNXUDEbWnCYkH/Vr2jrpFLElOP6&#10;OtDJ9PTk0vIaKVeOZ2w9A56RUyqAahCc0F5NvIWccf6O4AyTLsNpwpRzzc3VFeg76B3gjZCawOQR&#10;ZhNXUF2TUxvv38w/OCmDSdpSBpbXM/FigtO0eZCPhoooeTkYf62TE5NEgSTTcvtNYDYQTSI+Rfis&#10;FA5MRzJZSaUKSuomeTndkfLDZFzcFGu/2Si08ovxsz1KAmSGfsFfMN89pn/IYlngQ/bPkAOSZkui&#10;Gv2nBpVJ9fTW1tVlel5u3HrHbbdevBWbThgB0FbZS45/M4NIHVF9RiSDNjBNYZfm4b2/+vorcwsL&#10;V65eWVperEXPgEusUGsYL9Zk9doG4S7oia2mcIK4pnkqFjMsTqh9yicZPSVU8DjntLW9W7zIClxw&#10;8YAWgJs9YuWKoitn8OJWQISVFhJdHSQ8OWqvXVt+4MH33Xnn3Q89+BAcimeeeYYtaVIUtxtIt4vx&#10;1wVnFhh/rhNkwTJMFizBp9BSXuS1lCYRpumanBhlME9NUeQ4Pjk+dfHCxbtuu43dal7UdW5VBU2v&#10;BlQAGWSsDIM6WvGBcOcMBlJ3TPoR9558aSR0eji/8R54NK5w5dq1heUl3DLWsB5rhKKsoYtvV6/0&#10;D04SPGJ8xu8KKDaUyBLhFngXny+YfqI8h8+VUSSNGuKc68Av/KCAgAx00uwFqWqbPPbze3+ZNXsy&#10;89xLj/3Jp19/7oVb7728ePXG537zE+oDqmiE7iH64d2UA7P9kTgLt691ABVDykLj8+8e7ECu5MfR&#10;P5FNIawG9S/RXVWr8h8liFRxY24Xd6SzNqq0BStuLPBJgAS251pncnX30yCP3/JjU5rFrNFw+p6s&#10;JXVz7Dl5TEOezsGRYUb4ro9+DcHub/7P/5oF9shTA9/8dSff+JGjzz1BuzEfurwX1hUrHwYHCE4V&#10;zgiQNyFsH+RJqUG7WrB23Iyg4UaXquhgaalIBYxbXl1iAJWksSHJFDdEgQYkPupSkJlnyZHBtqUd&#10;oMbWOnEZN2tJFczQFurQAW6ca3F5Fy2dmnW5+LgwUEwD3daUZnfXG+yzswA+ROVC0aKFIr/i1HBP&#10;2cJIwjWIKgNCXiR10xbTBcpkNQLi9N1x8TanbHcPCAwtZuAaABksHm9wo6I5re67FsRy3PQUAmni&#10;q9kLFOlES0twhKrN2kLRQpLhpYeawkYOCAOPRFkcWkwP++XcufOk07kHOapnzwwTAvT1TU9PkZA/&#10;ferULRcukN9nlDj+CAxwUjm2MHBssZmZ2VdffZXBVEScmZDpts10ELQwmCbAm5pmZ25sba5xsxiN&#10;Wy+RbICf0v7E070wzFkhvD+PBvRAv7lhRNlK8x6WBP5u8Z6+77teAa27NtP6s7/e//QL/du7PUgm&#10;JCilLpWWC8D6HGF0xy4oPCs7WycBsvQ6cNuk7evkhB2mSTd6z8xqPPf3EOklbUBE17hIlm7t3cqa&#10;NNq3uFMNDEX9Gmzb8rLzyn4OBSM9kcUErU8iK+Oi0XqecPhCvoA/goWEhnBu6jTqnlg9gvELZ84M&#10;9PXOzc6cnj5F7kv+1wnDSPyjDFBB/jgfFOURdDOtrHjWFeAfx01fdx9rgr9GBtZ9LU+5BdXwLeJP&#10;Kbcy14iq6HDVysBmHTXgZ4lzJcQlehVUGnC9vQNDQlaPc7IPRAOWHzk/GsK0oxAy0C27Vlo0T4vJ&#10;qqrApKK8S2UEqimB1O/06wDaU/K7wU9MION89UVIpLydcFT1DeT+xIKw2PismcWDg/VVW8oUm5fp&#10;TvlmAI5E4yUhGnsZNyCcVcspYx2QqWPe09dCj0Vt+/a2of5hIjy1tggXjeK8d7ZPWcDs8qRUvCch&#10;b0PGCLYWssbBEXhXkI+1xC/NBLrcFNVlcSTYY2vzDWHamW9wvZmjbS4Iw1ZUlYrgygoQI3Eg9U9Y&#10;ik3HGgItgGWomkToelpX4bVKttmLg22rAiB+g+IAlhWb5yO7aeMm77yaLTAShOs4TFtb1FvwG/aO&#10;nYqktzlb0qBKPIulTEGHyLfVuGY0qleRi71BpQM4sB8i9py11om/R5uF4Hs8FDONmwkOqmAe1kZF&#10;1BY8LU+JPGzVXJs1tEDVYwJ/gG9Tz6utFeVK80479iJnWWNYala5LRIkTlyYVvJbowDrxaMIzPtx&#10;6pKGrAboMvcEI6x2NL/Ijkv/ItMuGMfAbWY4zBh3ip6DcTBaQFrG9Jpq8sqoN+ARoQLWy6qgpIA5&#10;YtuKrYRRyzIJtNlY+dwki63qx7k90szugUaKN8d7OIKFLOdkDOEuWQ6HpOh1aVJVT10pAX2MuAPl&#10;cqZwAwPLqyDmeBPmfkJKCmYd+LAB13FRLpkySVaLbSy5CYr2bDKtHuI+9T5gmR4WtFgWxVcwjwJJ&#10;8u7yEE+OR8nNOJIkdNgvttepLZBwJiMKRiteBwkCwI1DDfVbWEa2abImXPl/jBCBjBRLADsjKVNT&#10;/ZLic5AJyltL72LmiZkwcTes2/YW9drcGIuWiabCEsC0KBe4gHCXuJO0jRbjVouzdAms17ZDEMcc&#10;bRURO8IHAJfhgjmvmzjJT0+fEXoLYT91Fc1oW/q9dkElAYQWnqRvrl8FMVhyHlEuqkx8twNDCSed&#10;nwD349+vr5LvgWHQgQQNho7jG7YXoSJtNzpJlUA0o9E7+cg05mMqoekCgaXDIbzI1J5HizN+Y4uF&#10;2VHfrnA1uFWr1iANYfhGlg4xL6kalsDS8hLPxbECZS85RVX8GPbJ8VNqW4SMTJ86wiZOCtqy0wOR&#10;SaO2qjt9YMv13DmEvaHICYEZAV3Mq9ms5HVQlRlFDYPTZIPkQdKi1oQSnRW/LLxdHopwu9p/c0Lp&#10;bCQyYtTYgGurKzllMC2on29x0PAsBrwDOH6SM+hQrA8fs1lZbt5eqfJykyyzh4Zy3ISiDXgC6j9s&#10;n9SwSypnlEAzgFBJ5PI1mEpuHkohh4WVCpQKpRVV8s2N/Ln7JAlgSJ0NUJCDj1xaKtJWdjY95RMN&#10;KuVE+bNkTrg++Fbdiu3SeD1dBAutq7x4nGJRUS2qCQNJKpwGWDMmAn/xzwB21xZ3n//y7OmpidSt&#10;fdVer75+7Xu+4ZbGifhV+heDSFzX092BQNgbl3yPWPeOI4D1u35jZnR0hBmtyO6r8rp+/TqSWF+l&#10;+Wxc5h2nld/hgbOFNUlf1RfbcmFhMVKhDX0HLv+JP/oEpidup7loWDw2HdPqQanwuOHn2FAiVQ5p&#10;8mkYg9B6QZFwjKQ8ID+k7q/yzCZ0YclZmwnwF75baTP19ZzijJ1Z/DLuA9YcFjA/BG0Bd8OEdbW1&#10;YF57OqWIw9pAoFNvDAkYBgHSx+ioAR5WtfyPw+PF5UVRP+z74IBd1e2nBguPLq7egPRvWs6beDfW&#10;GhgascwGW4/LHgazFJic0rifeLuINpCax1dmWBS5QyuXLpw2OaWYSzEF4jRsKFAdJGssGkaHH3JA&#10;w3Eir4NPISmD2C8hUFFv8LCQbxLMUaPTfq84PCYldrcIKfgKSIUEcpyLmHL8OexUskDmVYz8FfDC&#10;RYgQWHlsGDgKhOmeHiiNiKIQC45ha2wZFIpGe6yOsaGZeZ7kA6N1rLeC20Eeb8e+o1K+42IXtcFj&#10;rwlVIBW7U/IjcBk0TY0w5exSO4yLYOza1UtHQwRrQ8N2FSl502jomLHw4alLTX1hoLTIchoYNNAa&#10;/TOf0tMdB8U63EGiI/xBhJ1ZosKDqPmlA6QxTCSxMN/IV8CN58AZn4Le2EHPPgqpEemQFEmaN/lV&#10;VgsyOIHR9O929q0CQBoDep1Qsi04jPwDAVsE5s3mbqiHZY3xcRP+ASN4CtPO6gZaVpDQDHdLNRMG&#10;MnxSH788PQ82q3SVJmHEVf8B1DHZZimIYjG4jQd7r924Ors019UyeMcdd37jR7+JVXjtxtUnn3oS&#10;j4epMD5JTTlRc8MNTeQja1JNH2MZZoEIsO4f9RN1Ivr6wAymJidwl6H8tLdRJNiPPh2Oo/lYWQmu&#10;QB1rMgGd3ZhHsoK4hLL2ONdN9jtYFEmgi09WFuhBZv7uAQ7H0tJy8Mimmbm5RVxwOJuWmbvkEk64&#10;whs8jVIcy9xyb2xXdnpavWrErB0ONlCFeGWQszucJkEcI1JjOd0DPWm9b/zqBhJQDLaEhIXN6TuK&#10;RMf/LizPG4Ww2b29ucVX3vHw+9izL3zx8ahbKv8Eng7Qg2t8cLTbhC1oJm95SPkaG3lkdOio6XBr&#10;f6sBJwRVrFqkFKka7TQIs3H8ARZqnZv8j+qwklsFHdadGASRdZCOhAaANKiSReOm4RTjM3V0kb/l&#10;+ow96kVQIvJEfIp6OhFhpN0+8De+/f6/9tHlmbmP/8ufs04Bn66n+xu/BpHN9s8+bglYoaUsMvYj&#10;S2JoWIIk2WO8QMkbdcFMQVhsRIbVPMThy18iqb6PLyXcIyqB92/Jm9A3WXdsLLYCv5/PYk8QyKP5&#10;3OrKEjIyycRS4FVBlk/OVauWliurh4hQGNxqjBAXVDXHKEJSpgiaItmV5HdlcusRaOfX3A9XC3UU&#10;D1KcLTlkcwNVdMb1CVVcga1tlLGniBUugC1r48SnhlxbDry1N7+8CHZJCaRif719BDhMqarP6B93&#10;MiMn23v44nSz6WeIiA+4Bjl8YXG1VAQP8KONc6LnAqZ29szZO++8S+HqicnTp0+dPj2NCCD8u9Nn&#10;zsBbh98KkkVkbg6fpjbra945/Oi9PeCt1157HXkBnkJlV2jFKWdjrBh81gv5MLldx8c03UOxkCD/&#10;+//2NfzX3//UBxg7BojggSflZji8QepjiA7n5+cWlhaW11ZBqfjPj33XS0TI/93/o/fVa1RiMh1w&#10;YUCdZJGzMflG4yWIWORdhEEbRZDZwMa6RS8Sm0aUKo3XPSIDoUZNLDY8wWcV5ML4aIDsmBGISmxu&#10;Q35JH4QSgSw0BfJG3baJusOlKrCjOiClpE8/g8XAiJCsYgWywqUWHNIImwkZQGcHW4T6+2jfIJE0&#10;E8oHUGBkXjgFBgeH0SRl+RlpoCXUj0SG1oOLYAk583hqlliV9tgFq40K5UEDA8kXEKlcurbiISeX&#10;Vle2ceiwfz3LRiVyIm3KCG3A2KkWYSClBKh6aEZFqRebGKNLj24SvT4I+LG2mHEeEI+KszPMH86Q&#10;BCQZbTIGOSwVbbSFE0ELecKclVg5d0uj+FETIwO0pWWI/hhQxpK3JLWg/m8QFqEvQDE019HQ7O0l&#10;twfjEo/ILII7OumfTJ9mNfMqAGTglIRHzjAzEkHzAFW8B6Kp9PJSrRUbJ6OHG7GxjNBnejRxM400&#10;hgbGCRbzSmN6gjQ+ZU8VkHeBDhNjARZ96ESt8nDrAI00n+ieiUHTYLGfLBVdBtuP+BndKv+T8YuQ&#10;sedsqpA7GDRiQ9YeUT3zxYyG2USdMs8C3yegIVmTDvXyYaj0tHej0Aq7iUQciyQJA1QponFnstNj&#10;yWZEXZQUbIsngujFlAaHblR2S6AW5DRVGTHgoJ3V3ya88niYcrfjO+lByTfxIHQguCC2UZrJMbiM&#10;DdzlM6ZPi2L9BaQmc5DwNkqp+RFtRBgyJp2dhnwho47nyUVCqS48igv2whhSjUGq4BGFI1wDf5SV&#10;ar/NIAF9NEQWSotzgq1I1wUP7iJ8U94YfRuDBVRcs1VDtPEm2Pgw7PTGoXDiFNsAwTpt+WLJtCl8&#10;vLFeBo0BYA0US5EtVGeWebssRmwFo5R+IPZFLksUp8CNUMCuE/Im8p1QHKbeemzN8k3QuephGwlj&#10;Ps2jxQuMsm6ejXHV1TuEFR6oLhZJM6ckhbeDlWJKgK90jdJwxkalyL2RT20VOAML3rIWGuFpENs0&#10;L6a0gkcIfs2X4HQz9ZwIg30DKhJWa4swN+OEV87SZRzZQpFZD0j2SMSsXSdka4AEj+UR467UucY2&#10;54JqoqQSKD68sYkFs1gZC4NsFMG3UIxo+Yupjh5+xkypY5DWN+PjY+oOW5whKh1SlUg1d8d+AZpn&#10;d6D7TPLJytG+/qWlRaAibpycDYQpfpulnb728iZaMcv8QX2ME6XMqYhy9gkXLPFxvoLbwIYQj1+8&#10;cAtRhtlinCKtUxNWohTfFObb2ZycmAb8CgbXtLu9h9HnUI4TbR0CMwTo5ZTiixCYyBl0wvG51Vx0&#10;Mrg37KphHTErjidVt5zLhTISKpK/gfhpdrwVJda++D/KFbDrWLcTY1OMMIPPCQ7ixnom4kMYB3j9&#10;zOmz0+PTrBX0N0wEUmrRbpXotatXmU8KWXiokBgsI2Uzw2iDdMaphJXWuzk86schAq+twvb0UxU9&#10;V359B8vAQGEgDMGFro4ojOFAD3KeBnppYqas7eAg9o0fsjCdRRs0hSZbHnXWWUU0dTCpuKe+/ADj&#10;zyuAnQyMROX2LbTvBI7+/j6KE2G6uUGqwB8Hj3kJuK9fF8zAkMc7UflHyDt5hg6OTjY7nXcqDQXH&#10;wQwuIbliINYTc5whl7K8tqTPSX4Xe2X9ioMfp/6E3C1QtOyQdv0KpqMTNR/iOH759OOfKxeT187e&#10;8b/54xtPvrrFkfLGD78qf/nvvt2U2lfx5Qrr7ZqeGP6qgzhfxZv838mlSGbMLixvbGpE/ndyS3/e&#10;bfx504r1SmLhq3z/LB4M95vrYbmxf/B//kcDQ2Sy4SXRONzEkEbZii11gql9wxAQIHFOcEt0tsaw&#10;DPb04WSsrKxzVgBgIdKPOgznuSQ1+cAwqBXpJGmEUWJbsq/HRh7g40+//EcEyNwGSq4cVwB2JIUE&#10;3Q+llFtCCwmO2A6pLLvH9ln61N2NAeZQ8w2oS+RoX15egUKGDUICqau/n0oiyPecKLbF2MOVaVnZ&#10;3CIhLw0EbYLefkQtAez6uzpVd0r5j2wOTA45yWYKKiWfg+Wp8zXQz13NLi5yk6RgQEOGx7TdfCMH&#10;GNaEzpJ47aTTeVSwD8KKlfW15Y2d+aUlj2+88KQ51KRFh8YYiPAcZo21Hq34a7trJpqoMWxtm54+&#10;xTEGFwxThaoCjvXa1i6RHnOPm2kZS5S0SkZFlwgd351tCBtTw4PYQYXGmIvBfk5JokP+SYDBWykW&#10;tpMgqXX0CMKT0C0+bgZgBXJMFIyOvtVg3IPHHPV0JwfS83t6iI+qYRYfwdAqJVORG4oesLgPj9Z3&#10;mq7dmF1aXiVq5R4SY9Di0SCEETu03adfiFvdhg530peNdqqKcDcUymTl57CByHW4u3/+wjlcz9WN&#10;zdevXmNI6dLb2caN68tv71Lhon4/uq8Xz0yTtMH0dw9a4UirBPI14J6ciFOnp4CMo6W7e7ILfuhR&#10;jsIxIGshCPgyBFTWFKSfl2cJ307Qq1LDHjgl2J8niIKA3rbobboW8tWHJwfC2KSJULAi1a7/sCcY&#10;jB8vd90p52z1w1QwJLvFgchnpUiEyii0qeupUMkA6oeHY2fOnfv7f++/uuvy5S8+/sWPf/y3P/e5&#10;z1ILh2djfN0FPU30Wd8Y5C49gkPzQmbOpvJ0ojQSINKg8KGtBewAmGJyZAD/hiD2+o11DmPyewQ/&#10;QrRBX5ZQiEhkMd47AHxpqryj/dSpadj4dO3YXLcZx/WZ2Qunz87OLaSFaCtd1vnq5ZVVpJ+A4K/d&#10;mFnaWMGvFCPu77V/Ca1X1L3up5oDTEpaUJSqPYGpVig+msSUyqjzr5J1U3E8CTbBJE7qYpckZxaZ&#10;20Lj4mAzQTpVN3HwdH8rREwSSoo2EGe3ubKMIcNBWC0s2oPv+Ikf7Rsa/r1/84ugj5sbaxC5mEAu&#10;ODY8uUBnXjr24kgrPGXWkBTjpQvncTtoLV9ut0n60DL4Pxu1lkH9M89nlA0iaThswhcJOaXNRBwr&#10;xSJSL6NG9htSPtt22VZaPrUkLE7qUgr4YHkEi+nt6CE50YuGMa5Ify+E5pG7vulr6WrPtX7/p38R&#10;5wkkl343yHD+X/7+CunR/9dPjwfJj44kMtXbLhhqnylOASfy/jrVMivXLaCJRUl0KoH86b2ltpit&#10;TfrzRPxQXSoz/yIa8COaUc8Cp+OZKVHEG5NK2dLUNzSIQVyYm4m2sgPCwisZBKx9ycTIJTywAiXE&#10;6pZN+wGR327q70YX1TIr9IohRvkR6NUWpzvgcN4Y3OJlc5+sQO69s5v2edaJV1Am1+YmEMN+7OsE&#10;sl/0/Qg47Mj2I9EUe+aN0R6DFQRngQedHh/HrPGkUMzo8LCyvAThsLtVohA2nwocsFFmEzVWNizZ&#10;aL/lyKoNog5UXCgb1z2FkNXZfeb0abjMcBDSqMSAK/WirlsEgHj88YlxFu3jTz7Orsvx0g1usr66&#10;jmL01etXMOnDI2McwL3kaQBxjg+B9WbmZpkhPF9iYKaSenbsM50Hf/IHr2ENfvc/fACrhWqSBGda&#10;+5GIArbroeT/gFOP/L9CXIRzQ4McAd//3a8xgr/0exMYt6UlWAnk1Yfbmy26ZBPuoXXedAyUs7Sw&#10;0tFjVbi9bsNHya6Sdq31VgjJlgJuZNoJKOLXRJyaY8Sjk3EDREMh9NrMtSpR5OcdTYGiiuGSNF42&#10;eJlxpB4acljZF4aw2cIGoho6q8n4oPJAB7vrVi7ysLs0+jgmA3H+zLm569dobX/p1kunBkbPnz03&#10;MjrMboXpz7fQzpuGG1dnboAuYMnl1w0Pmx1Jg/jhocGrr19hWRBSKjXbdMLvub/+bk8QbTuidQgU&#10;sk0AT1ta0FW6ev1GUhjN/dDwsHTdPSQt2BRzs7NYPPA+Fmis1Al/Z22zDDxKOjpRSsXygBFjFDCO&#10;Sl1tLBLPEHV3AOGlXBF7xfnOKcD1CfsUCc0+3MFrsefgDsNQcgebiK8lI+KkNLVwI+ydsfZOkqNu&#10;os52WTFItdLrNmuQS2EluE+mBi6nSc80ebD5DpXdVppHo800mNKghr1GymJhnlwk5xBcF88A+sFA&#10;WTwbOMlmRMzSRL/gr7gZQamNtpqW11bYTRUoUuWFUWUo2Ia4MwyIrSRFmlieCgK6CBryY5E8AEja&#10;25b7KrJJTyclwLgS+rlVqIVjSSjtCYuV2LU5L7e6h76ZtD5bOESTw8OXGC+l+id0TT7HHIyMWUGP&#10;wG56cQIX8O+yhNQY2L+XVwtYVagopPT2dlYh+ayt7ezbm4Lrg56xgJeXNwaHelaWt6McC2Mvx0uW&#10;dU4N80bsJt0JkwxhSUfPzmSLoIGdzb290GRKH0PHg2YvGQ4UwqiqMy1Brd/AgNWI7STJLP5gUERr&#10;SywCr9tCb53V6iQOT4dnAb8mf4OeNMkeAAiccODjQFfe3/DYxOzsNWbEJDqllTjP1MAqU5sWmmIZ&#10;Zk34OaUtYAKczbQG4OK2Bg5MwHXwNkGYrT6IPKjpws5uTeYBDUbJcO8TFLDkOLJYidkF9qxraO3B&#10;uAnFjyfgmmIB6oUxt5YYC5OlQjguQIut3kEfOMojX++uJF3Kf4SIin2qg1JfMk2cZLlDnUzTIYH4&#10;wrUlFggC1BnBwzjjOavtxGVVhKXQLnDIgKlK1RMOr58TLIXwWgMEaMVMm6k9B/QF3u3GzDLClJ4E&#10;SkDs8pA0D/eDNw+IrWpkp91yA/9xHu+NDg2dmT4FM72QUKZDYmtetHF2KbDAXFEUPnuz1jNtwMTa&#10;ItailJKjDdOBAaMElcWTxgj7RjpDY6xc7tjOQ9smnlkyIPnMxfrqClwuCji55Yu33cr3rW+sckbw&#10;wdWVVSjGfDUHAUgcG2thcWltbVP+OvvCFrsUPwkkzc3N8S2oppw7fw5fmhn/40/+yfXrJI1sbn37&#10;rbeToHJwLU+xsJZZv3HlCv27tmB7McKsOm6Ygn/ZsIeM28TI+Or6Kl3LGT/2wIP3PXjmzCkG+frM&#10;zNWrr+GZ6z8YQUh7J+nCGD1w3wNY9arBoliGmAvfJLKeB/Ta4PHHp8b07dP+jMZBLcQZkGHJQbEM&#10;qGLKAuju7MXqMrkU3kISnJ9fYIi4n6mJSfL6zN0cP+E8xW7E1SQJzgOxRInLsAozN64NDg3D2ubg&#10;funlV1+7dqW7pfX8ufOIMFD9xHYgOgOG2yMHfXRM1Q6m5dL5S1xpa2OdbQ9gx6o9e/rs2MgoT4o+&#10;Lh4Qq2x8aKRoa+QL19eXw2dUhJA0uRRsHAPAOGLzHjh3+xxSPDKOCl4ZAREnA1sTP4QRYLmTTGU/&#10;YLUAE7PmUkxM/iDSq4nv1Gi1aKAABNXxcohv64qwmxjerpY2tHSstg6Bppq0thB3RRWkuw0Al8C8&#10;va93AMzea6jA4CIXl2xqw16ZBe3v5SSaXVgkajhqAmK2OmGTiCwkPvbI6NCY8iRtaH1szczPsgw4&#10;2cv55xTl56pfgCFQ9ExohhbK0Ai+GY7VxKlTY1195u/fDNjVLnrv9d4I/Kc8AgB29H0hqYLLgLsV&#10;d6qlO2lqU0lS7reReyt/hSwFe+vc5GniDSI6TlpqWinIIgaRY60KD5puewAHoWoX2+jw7NSD2KYb&#10;C0+trM7jBYDMoZSH9cQYqZeBPObeDic4e9jCpbRiIMvR1NKJXcYodFEgnFRVOkCT5bJUCsgQsw2c&#10;1zc0tLZCeY6pYFlEYFItLRDXz54+LeKwtMRXhxWC7pM6+kmbtRMPWDRhgakkc0Wlj/bJWeGgYwpn&#10;F5cwPZTQmhevyseOdqwbT40sBL4RxzksPK6kptjqxtLmzuzCggNitYn4Fv4FmS09EhL7MODU9YM3&#10;B8F9m89i+4jSz5zmZJ+mKSce4pXrMxiv+WXQPxRz6G2Gk6q/bZ2u8nbgd9243BHp3BkDEwW4GRtV&#10;x7SXMpx2DnHOfisUDg+kLToL1qHgJZnwxAHehTMvSTmeCnocZu5UYdMNobcXQJJsDDsANstzkQrR&#10;4tfFa7T7RBHT9k86Z+YWF5dWoIckv6jIEY5nqYkcNQUBpOKPqWySTs9ikmyd6Yvv58/oJaUeihXJ&#10;PZTpIo7IWyRbooQrmZ8DDtFl0+5Ae3Yrx+Eg9dbZOXtjAc+kf2qQq9mnsqV1FWWE/YNTZ07RHPC1&#10;a6/PLsx07LUQaeWb8R7geOrEUksWOhidHlhUKkZxohyQyDxBKWZreGBQggMi36jSmPzVJeDN4Ts0&#10;g4uSOsanwZGSyGnr0mYaaOmKqZGs78uxw/eRUGKIRehwfFXdliine6ovyVPvQTpAunFnXdmX7/qb&#10;f/O22++4PnP95ZdffvzxL61urPD+pMIAg2jtR/RLunuHVSqP3ciuZWJshEm6ePb85vYGzel1LtlK&#10;VJEr1iK0ykNtrDe6MM/OzBOHXL1xjXWFM2gjs56eb/m6j1y7cYPRhnJ+y4UzqHLgM8H9wau7MT83&#10;MjgKA5fK6OdffvnG4iLuAzEz0QTPoufXRIs0BvK4qw8Bjh0iFOrPhvtG13AsdnaotCEAZMowFEdb&#10;u+RCGXBriMIUsNtG0yHJAM57MaYCv4Q1LdNmxBLmO0ERt4iKHEnCNttWigKkcV7Kr02EB9JjWskN&#10;ymQ0SmqyskZXYF/o6jv+879z8f77/vl//38jQNtEoS91DOSwB/uG8XdTWUOSWm9Gb6KtL6UH+OuW&#10;hpjOD+mIl0hK4qt8XSCI+nuQWbkhWDM2kWVgYIUVYrnSEztZ7kSxHD4J44OrgqXxDSma+Pof/X5j&#10;iePjT/67XwWqg1enfpBp5LbhsanL3/BhgJXf/5e/yDNHrvsI4IymP1SD/Z/+y0WijX8iYMf2VFiZ&#10;x2GgCMwvXrz1iScfZzwJn4gZ7Z0ShleJ7htDggiUqrdyWwGhcAFBC/b2SLEWejI1NWUVyaa6dRI5&#10;O5RXx7Bw08ypVqipicr0sJYADcgnh0yNrFWUhiw4VT3Inc44UtNSnQd6OzG5sJ5PSBnBXRLlJ7UA&#10;lKm2I5WEYFudTI2VbnKrnBriQ8YnRKFCgZBYhdppERBB7OQQGewlfVZVLw3sgZXZwTUDyEbhuPII&#10;OOuoqOLsUuYDfRuXcX1jjbJoXFLiEBb20ACu8iDrHw1pslNkYuQdsz5U4JK04tmX4kMeCRPFRyYn&#10;gYqifKSulbRNbAyZ/BgcS+kxLoQtWEmXps3Qj+dm5q/PXuXgQP61i4QEUtOjYwzc/MLc3MI8kwTk&#10;XRDh1MQUn/r2r/8ct/F7f/whT5/W+l7JOXRgYi6QkTo42FykJ+zqGiEEYSUWnmJYYP1f+O1h9s7y&#10;MvroBwMDvchZIxEQ/5h5tqsd5wtSeJya4CAxWYpYBXWUg8l3yBNPt8H8LEg4Ftti8aPUvBCyKkZ2&#10;/933v3LlFURcC+9rP1Hoine6CcIGigRPo+GjhWu1oUKvK9zDRFG4tMTHJiTkJXHCbcrvB8fZ5UDv&#10;gSk8NT65ubqMzs79916eHp7k8VmrDBqyR8wp04Fm9vwi7fOaCG1iOjRCnLAc5ejtPv/cC6maBHRg&#10;Ae4iGeRG2/YRXFXtrbTy4G5tU4Y+9crSU88+z2JmwllplE2h3cFX0Mhvfm5+eWmBIkSAAdwWSQd0&#10;YTLMEEaJJFA3i0RqNthKyLm7W0v0vJNgcdykOlFfXzp0AUZJfWrF9MWsYza3qBhVEos8ShexE9MN&#10;xEJdmdxbNC6k6dkIpcf+NnQDO2KXpfCUCm5AY62KSsIcHwnpUck4oBUhsKAiUApEqKmmGQlshuWj&#10;dBEOC92uJJULdtg22bYVQrbADCYWJOaozRuO9MmpoWEujl8h3tfcxJpnClQXSb+d1j5QBvrXY+ts&#10;WxjOB6ivzkMsZoN3FlS4ulFhgY5odo6BpR2F4mbRpxvsE3/Ei+OfXR29/nZXoStGl/vatGrQDvWG&#10;2UmNcLSxdzB9igMeH47195JzokgCNjvJAB/5BGlL3A0LuuFjlU1ox7RwXNGWJGW5OJSU461swIeV&#10;+sJ70PlaWFjlnaiOqIhFZSJdCWLZ490lCSJk14QF1AFQja3R+9vDTkm6FnI4BQk1OIN6Ba2s6jpE&#10;AKg4vYp3hgomEwougpiMwblNHvFLpbdhZVwtN7lmEI1sMXRyjF4BM0993OjQME3kACB0FuFpx2+Z&#10;OHN2Yf46qx2TjHstMk4A39oyQJBN+UuLJtSUm52ChN4AL0iK83zp/GveRBCAnazcARdkezazfC2Y&#10;PSRPYHocPxO8KunAXawqVXLaCqphhiaYHdz61U3Txgy7m5HJTs0drNKwBSn7VXOvhgL8Q2VINcna&#10;lIPMSALJVfbLHKopvuiHRnHCym4XTFBRPpYq5ghI+m9V3arNN453UnlqQiiXqa1xLZLFSVV75bEq&#10;ywZqz82YWRdwNZ0vAnig/KhLK63kXciYkXTG4Bl7GVAeofLTaWcv7azpCKznzNQ0iyZImWNSChRs&#10;ZOotRXM5wgBwk0fjdpiGXQBQAKr9Q05VEl3EMHxb2owewRGzy1Nryy1nL7ABdSwPD5egbgGSKinZ&#10;ybcszs1hnZFuhP9++113gcyiapJGB/QxIwssMI+iMepEoEWrq2srq6tkOTHdmq0WQJk+iKavX7vK&#10;9W+9eAmCMPkt1vln/uNnkFcW0etqg0x+/pZbZERFzAQxazRMX37hJfIohx2tUDcZm0sXLw2cOH3Y&#10;T9hb5Iwpf5mdu6Hz09b2vvsfunjxFt6Grb569QpZKP4n+p/8BI4rrsWl8xcnJyeSKrBgXDRHZ0Br&#10;RFaYI4A24QwZ4uJ8EB50dwdJ0OMNSB9kT1stoQjxsI9lpYikMUI7MrKQAOE8TkyMu3G2t9gvzClo&#10;mUCwnfo6YrGQGBohBpy5fnVweIRJxFNaWkFO7hgvlkm0ILe78/rcLEkd5nP7CAmOzvm5Ocbh4vlL&#10;dIlcXlhg67BO2BKo47HTlpZXDqFCiC4ejvQPtJH86ugg5qXnIWuSlAYLnaeWzK50DEK6HacoHuqs&#10;Rg12YVLvYn392tXXCb7Y7KZXY4aYgrWtdbqFZHoRZjZCBaUDPiamkxbnstYfw/7w+Lh52H1mH6PB&#10;t6CCQqMlGNlXrl1FQBy2Dq4X/s8Wqzv7a7h3gG72LK/+HoiiqJca/sUD16EHG7aynmC5rwf4HGFd&#10;HgrbU2kA87IHB4QxxNQ9N7FsgFzIjphDaSj2b3QTyTlI5dwaRM2NVW53ZGScZD92ZmL61HgXbZcP&#10;/kxJrDvwvdd7I/Cf9gh84t9/ghIWzjkL29s0E+aycj6xwczLkgANBMUpyHYmcUxgj6GUBZj4qnK8&#10;1QoN85suDuJKWB0AoKnRe7nmjcWnsT5ktmiiJIwXfj67mu9Ka3jaRaenISnfIsy3YmppaWSbnKnT&#10;pzhscRT4L6wMJph+fP0yqqQF5/zYqLhUNr+YFLEeGZUxSEaQqjEyHIey3OMgGJfCBrethMG4MTmA&#10;HRndqFx7OABbpiktgTHmhM9iOFCg5SOpGKV8STq779FZVHXCvva6Vgr8VjKZ/yE71lAISkcwvkex&#10;u3S/ruaJjCoXhNNBakUmPN6zIb2HO8G90mNgZIi8JBUpVVt2JLn6VlRmwC2ZLc5FIlHupLxzPuiA&#10;KYGhX8jtSbXmmkqbG9hLa0Zg3gJeHYhkjc0zW5fX0YaUeCj3jcZauFTZGQ6b9nf/AGJdZzcyZ/b6&#10;sbYgjjWomxT14v0nLNNzI70ZfIUXIVS1jip+koBOkqLRcYZwQzM7yqvt8sCdeNKYd03iyJXIMYwQ&#10;g3e5s7qJKN3W1g59VY/2CJunCIGsDqNsId1dJWOiskw7v266oeI2tyHcQK/GkZFRIMVEVrrQhE9c&#10;j8G1z5cVKECrBFqWI6XutVXOEgWNeIQsFQRQ8WJ3d8lm6tw5YFYSWLtjQ1ifOucUbvTJDm1elZxD&#10;X9xyicAMRj2p6WMrqdGE1wngjJt1fX7uS088/sprr6okv76GmB0RhTW3+HMEx6qJcx1AYddkvofO&#10;EsjMD9MbEe+chCFkCtswycPb3wGoI5yh5TF9L/H6N7doAn/l6tWZmbnUkyk8xwjDGGEfMXe4qyiz&#10;sJXolnVjdo4YGH/ozKlTkPkZtLXNTSjKfAvrAVV91iEfBxRmP+LoStRobYaQyZBsra3zK0IaDAKI&#10;mDHJPoOjSK1nf53/od4IqiEuCZ/CRHW9mOVwq0LPNAZSOVifQHXFCI1npTUKZPxAcDPeH+9b7EnL&#10;Y6xQVS7gnMpfPv+FL42fPfM3/9FPkQk8d/edl+675+pzz2sq8Aaym0ToWsRWWIpYPnYkxsTINuUT&#10;YYXYhTbVMn5nvtq7LpclSIYWj71Zz1KENbdLuVQi9qxzOCB0RwVIArPb1n9qb/u6H/ieW9/3gFYo&#10;hQx0yeAOX3v2GbaEysSdPfd/60dxev79z/3K9gat4kD9lCGHygh9gVv7uodNmH/qUe7ZGF2WpW1Y&#10;1RFHuRWZwlQkRWMy3VTj+zkwYiWRpg5zoTTXfT5AH2veg7sJe/X1gfNadir+JTu2QiOertjWo+OT&#10;fBgOdebWRHF8eHP1TBiunZ3jaLCQYsPcgROEtQjJwnQ9N2KJrMLJ9sVTLRBVBOlsWC8192IkYpqS&#10;DfbbMwucEagA8VPJSKp07wH2QVJmbHCvOQXYYJkdoydUMZV7Spm2FTVoXbe3wxZlnRPtj48M33n7&#10;JdMA/UMTY6NsbcghRJGsf2wKzWcHocL2dvf39ImzMgfRJkcxjbw3ZAjCjLC6Sd/AgaB56+rC3Dwb&#10;jbDLnj/m2yE9QNnDLDcTsVQGG8ycaTBCBiwARDvYx1FNzSmAHWHarja/vYNs812X5pjvF78MJUHB&#10;LNLnG5t0RKAhUo+lLlaMQj1GohR5rG6m6m9967NkHH75D86yMWfnoCdYSpPDzabSlh5jGjg9aaRj&#10;ORfi8fB0WDkWH1ExFq6BgaUVMQa+7snkWVz2msNsjPqJGM3JCUcw5saq2GwA+GnlRlmAZqaDcTch&#10;UseC1Bvr6ySjVcKsVmbjI4F3nW5s5jHldUKHfB7JIUwcT8v6o/QYGfKhPktZ0/LbbrnQWFhIaU4F&#10;9WwP4Tbrq3UAsJl2S7CUj1OvXV0LLrkOzNGBqFzf0uKyT5pGWywhduidt91JOoEdemN2Fj4jeSNW&#10;o9oOzTTRGz41fYYNgrcDqYA3JyXnLiMm4U+Kui2rFLWHXKZ6hNoGHBhg0eEOazMFthBz3NwSSoJa&#10;BURS+UAOOLY5BOpuWGJE4HK9MewUbBJIc4zpB3gYt4Aqc2ZpGAOJ1cYsIxlpf1AXS5YqKWI6oaHW&#10;r1vlNMTliPXUvFZNdOEstQCy7Rpt0D3X6pcWgqbzjiIne9go3sSzM3R4IQqih6QnopHOqvgDsbE6&#10;I7GiRS6LGeBiLiXxTMYkGmrFCasGPwqrsSTsiWmJmH1+ZbPvQ+Vm/XgC08YxZZracG9DIVRlsxR8&#10;2N/Fw+PvbPDUpyoHAStWrS7P6EaxPw3lbXCsFrAF0dWfwFxdSvO4jJUl+0eymPYOBweUDSy5mCLT&#10;MqKKqSe9VGdW/m4ZawYvdZUNq6sSoj+RVC7vKEMq1uB8pd9r6iTsFRSHUVQLmCLAqmohZDQtdM2D&#10;4PvVEMU7yl0b0jvakZKUukX2COIeVQBWAJAQjeIhK4MZtFtV8wnIpgX+rSjBt9hfxQJw65BYrByC&#10;ii6nA6ZHRRI8xaZUXCUpNuHRCEOzDHQ1onutWdBzJhGDKB54nwUlZvl391IWb1hQ5k6tFRUMUiZv&#10;qrhkm5UZw8Z5TJUmTLWoEQKrZ224AFmmQdxiKWo+PCVwroRIXXJltbx5Db9bzi2gPrJvqDYgKfqp&#10;om9/WPYNO5bSRRwY+4poOAA6U9siwB3nItYKr167wRoQHy2w25nH99bs0+SSwxTOlLyq0P0iYiCe&#10;xbNGmEvN2Rxu7gerJW1oI3Sul8hmT3trvUZbc2pgDJZoBba+impn3Qf/ya8wplw2ukMnsuObCVg6&#10;picn+ji5qP3UHq6zPJDbZhWNj48mLbdCNfPaBvUxQF0HlvhzXmP/OttgCnBxtAIADosizfIYGRmj&#10;spWTjF2LRcIgAWrSHVlxZ64Gizu5VmiinHHcJcYO9IdHIAcmphOJACwZyj8kqi/dcpEFwTAr39eF&#10;366YADtUIiobnr2tRo1FA9owi9Pt0eVO13ch187oqY+BO8uYlT+2CXVaZA9tE2sian6ZC5xd5GJr&#10;gTGXfNZ0ggWgRJDoyvlKzkMQX+tFz4eeXpYkQw5myv1j/fAeaSqFPwAYitlnm7z42mskrUmDidQH&#10;eKImmM9SQqvu7vYWCg5bGypEVfqfG2OB4+uQFCXGICvJksBtS/vg2LAsP14U40AKRgxxbVNFeJOF&#10;EW7WzAqpt8gjPNJH5bkZHjsGwxZV32bT8I/GGrZQ0zJoHxM1cHUmBXa88V4aOsPEp6SGOe0Pb5qP&#10;M4bRi1C9ZldiOiKx2xx5RJrqmiAeQATU28M1004jOhJJOnjFpiZqmdWvxPnA2kfWnC81Lia0139T&#10;otc4t0O9v5IVNk0SScfK67iGE7rwsLTgwJFgeUuEblMn6j3Artbqe6/3RqAxAmjYYYpDaMcrZLek&#10;/WL6ZGk6G/G228z4LVTz3m7r/01Z71oHkc6YChtUyDc5MXb61LQFIPQ6Y+t2jGGY1nbmUKpNFFkh&#10;d15hP0W0ks5BSu0EgpP/nyjJTqm88KWIhZYWlypUwBGvrjoWQNLXZh25ll0QOhwfUzMoKMHUFY45&#10;prUib+ZWS1wJLIu/I17A4YCVMdDFRUZGgdIOJWyU1wHYIHiVUWzy2o6KOVY6ODm4tzhA9rEmAMB8&#10;Yd74CdQ04EXMG7aJEE7OdlRA6VSmD0GycH/fsgquplnG0AsbycanFsxQRqZ0vOF9XPyUde5QuMAR&#10;Q/2C500OFrMwBf/waEQpkcAgI6Ska/qaY+Z4G6cRnDz882gO2P03UlNSYBJxqclqVKxGaiRF7cWO&#10;C4P4lyQAJoQpD7DFsUdIqfel6EBANP3Ldrr47VH0CA3S3uQ8kY0pKA41o2XnH3gi5uoReFFB2SBA&#10;VK471T2N4gB8lHhmjtTI6BhctQCdtsTlBvgQgah3GPUNvB+GEVbIxhIF1NbKHW4etjW1nTl7mvOP&#10;BvA8F2uDas2xkTHev7GLwBwVfBaNGp/zYPDOtrZF5AhJzb6KVAjYcfLI+xO1MXpJ0jO9U2zSRCjQ&#10;qJHJIVk+d0htdiaxnNNP6VMy/My4cAaBS6FGrsNAGCGVRP1BZW0mlGkkic6ogji4AwTOdqkc4OYY&#10;RrvAEmBIMjMRjeqFQQvRUcSnqcuYGp8g+wdIoaAZYCVafrzmZ+DZz87MsiEZbiA51hD3RnG39Q7W&#10;X+iGstjQVYhosu1JN9ZpeQ/cYEUN/4Q8i/MEC291dZ0K2XVkatxeNCA2T8etEulQFCCILzdTb9Ti&#10;hx2EKgzD1Q6jLjKmgOhK4NuWBnIYE4Gf7KxBH0BT0TomZoTQVy6DhV+F2JVXlrixlcjBtd74iU5N&#10;3hDiZy1F94IjWqJsOvpBadKdsc0RePmxp7/2P/sbSzfm5Hc0HV+49/LrTz/DtEDkdyPY8JXSLeBd&#10;cVo+6V7wahHIEV1iBamuZQOImy++oqKHlN/oTabKuxpcUgAvSOn7y75lJWCUxsYnh8hwuMdtP3rp&#10;gfuQxn/+Dz+5+MrrL3zuC2fvupOhmrzt4q333HvxnntO3XYJt/Izv/zbSK4sLqxKxcVrsruIyow4&#10;Ni9f7Xvw7u3779r69CMGVIKqimpZUFl9Y0XnyaOkwUIjBE8Y+YZUWDxUKstEJHlGECdGTA4dvfAS&#10;iqByBlpXPh8v3axExf29/cw1XjPMI1CP5eVFSQRqRTl/1PqWpB9Q1aa69VRgCk0kIgH+2NIpJ2Ts&#10;ogIFbIoadI4DG14SmaU+vY1qq2BDwXgCtTkVYroMdmSuGl19wCr10Vl+UtxY242EUhXx1blScCIW&#10;ZZ9YN9OKViDyZ0MVusM1OT09NToyhEHlKapJKEcAK55oU5pQM+0pOm5Q/z87C2WJGypRIR6C74ZC&#10;rqicJMf9+cUlSNkUXzNceMI8IafA2ooIHQ/DU1uUvk15mlW03DTIAgE4g8ST2gcNfm5wSZ6a2Elg&#10;aGfv1luWSAVdnx3hvoA1jcmDnMIxgiBnJLC3K46DCM7O7n/2HS8eH2799C/0c5OvvLLK22vHVc0g&#10;tph9HHVnaRwMC+Q7jtdEQ5gaedG+xHAxfYJKwZ9rx8kVFQyymsyzjJiKm+F7Ccz4JzLVvk1o1EUV&#10;Vk4DQDd4CBik3KrNPIXpC+/OooiNS6s4vjBKPIGPmgDcPbP4D0QMCDi5J+wJt013EXwFYFklEQ/J&#10;4SOG0Q81xrtqbUFKnPKrqqqujab7IgNXuJAQxSusrRYr3z2PZj/dxiUOKMRBDAZ2Rh0TS4+QBZ0w&#10;bAqQGVvo/LkLt995p/Z6c5PzxKDlmM4YYPChPsvfEi9j7eHDSAPBITDZ5rZMr1i+3xIzbggGJZ6M&#10;B5+BLtQhyT44AF1WMQnMMRRG4AAqDQMIuemmDCWulzBcYIDsR4XkuxWS9wgjb2p2yRcXBzUuXpsz&#10;6wwGvVV9KTZN9noDLc1kF7oRqxWKdKxXoRvOoP1M9e18A9YmP8KG9zAGzCNbkMeGihvd3DCjckuV&#10;4KjshSBLmU6RHxadqF3SLy4qNqfIcrgh2mHqCewHYojIJ7Z3NwPpQ6h3qeTkFdVJykOviBuVTKcv&#10;ZJAvSh6JLgjBvD0pT71WVoSHVCiBHIuVSSrSllCdmVrbBJlSSJk/2WVoMsJeAl/W2ynRGLG2KAAH&#10;YpJelzGNCmO2UZ1E3p5HGb9PgM2o8kG+K2i4JbRgwX143ja+oCDAycqOCEeUzA1Me18m/5g1Gybl&#10;uCm8r2p0bT2Bp3STIqsalHLJdACn26w9OomTbexhFtx+3BHL4xxp9WjHysVEaiJEJMGJNASpwOAR&#10;3NWIgQQBh4R4QL6A2ho5sGoBy9yyaDcHotQ8HOawpGC5pqbWlIYzKpczvc/DA3CHw3BsNE6QlVbJ&#10;yEryhiZXy1skO+uNq/vEteRqZWrcOLwC2NWqShrAeczQJ8uW/jlxJvEJoGR5QvBL/7P6s/Pg5h19&#10;J/gTEGdBx5W7ykQcdrerYqFCv4LFLgNugHMzUGonZsytGQvJX9m/+E7DfQD6Rh85hm5GTLl0UhWx&#10;kLGunnxK2mln5RUCWcq3si2FbSj29jbUC9ph5iDLGlA0N184c8rCcI6MZmQBt8Cu7SCK4qeQSm+B&#10;irQXYCgYhIgzHteUu7NUAxeY5tzlNBoZHOc+qT8w0tJ/a4HKB0mWuSCBx4jzLlC/Wy5eQDUFGjiH&#10;NVtb9RfVBoTIKLnA69Zthv1QFoOSiCN47n3WxmrKfCmRnCZpuJenpk8hLMS8cD/gXyiDMzA47QJ8&#10;/QreOReKXeqTxybgCMpCqImPJobHEJij8yf5TvHKol8GxmLANXasm6JukdeBi2qlS3rxKblwLI5W&#10;+Li11Yo4SzitlW86hFZFSERJRKVYOCkdQl0CvTT5mZlf4PEnJkbZpo4cASOQ4dYOtUmcsFSmJ2FD&#10;ONViZpoIUUFx7RKCSuxY8oMcDkw+HDduPFC+TjLfTrxkQE3CL02fMWKphadjxu7SyhpdAcEDeSIe&#10;cxOQDNm49TWG3VNOoQx6nqgj6e4wwtb6BU7nBrgNAisbJQOiJR0/bI4gT6aodxMJfsecFaJcS7b+&#10;QC/VZX12s9EzZpO6ztj/sQa2piwWvL5Eqog44qTlJrHNtmI9AVk6BepbWvEj3melhbFVAw1PyqdI&#10;plhGWbTkEVODgntn3rddUOI9wO5m8PHev98bgYwAgB3mQwexTVYtB0hXD6eRUR8uakOnOIdBTK0R&#10;HZYOM8dWJErEDZBYx54H6VCKpvn01NTZM+fYvTARRvrvZN/OLT2blHlaTXlmpxgei6KLh5UwNreh&#10;OOIvWiDVhRPBhdmAFwLhW/a+ZUEcj1xHf0vtf1Rguc1t3HGTOSamPPL5FegdToXiuLv2Ssdw2D19&#10;R1UXThQehMBDQ5kEO3eCvbDLPecBqfJ96tdQvVFYtzLV0UM/gquGIw7VBauW1LEQJ78kfKWfBKc5&#10;imFQxD2g9N6omhTzStlcMmpCQjnhtXWqNkUQHOUdeRYU5gA5HtqeFzGl9X6xGDo2DmICN7a9DY43&#10;ARTKk8EHW5pH6XpOV8GFeRQiqC8mc6LzbMfAjSgXU3TAUW1zVxsgONR24akCDQ4RPfT4jk47vl07&#10;KZHw9T3JLBIWsYqPG989NQSiNs4e5z+DZgPTWG0GTUcY+iRIU3ATHURJglR0WsgAYFOJSg6Ohji8&#10;TljDexOGAMpFHDcui4EbX43fShlGxM9kZpC5JfcdYosO2uHJyNgInh4lOctoCiZhTiZTLwf1UxWu&#10;BZpZA6yb6zNzUMEJrNJFMSS7RIc8uBUQ5QPqfuv5F4JcTqFITrAD3DTk+jgjORSTda3Od5G71yvz&#10;zfyb36bqVwpDiXkX3sSTRirbeJVH0b84kBnBp/uH8WzaWVyc9JDGS9dVRkM1DXTZqb9DbDw2Mm4o&#10;1t524fy5yfHJu+68iz9U4T33/PMzM9dxlAlJSB2SMTOLjxgQvT4nJpF/uuXcOVBCIB/W0l133HH3&#10;7bdV80FkySWu5CX0nB5h6H3gaT/7wovgdywaOvIuLoCz6xHyspICdyBk2/SrcHzwOau1kz6HQJgH&#10;MGvCmFyugIFgPIl0WbWTSPSt8idpbHW7GwOZqK74I0VTiGhPQKeiapW2bhEYdC0aSli6vFVx9/9j&#10;70+DLV+v8z7szPM8n9On59t3xAUIgABBigQpmZQVShFpUbLiQXZUUSqSKyWbUvzBikR9SUWVSqnK&#10;rqRcKScy6bIGiqRlkSIpmpIoiiYAkiBBAMTF7Tv1ePrM8zyf/H7P2qfRwL0EWRHk2NDdaPQ9vc/e&#10;/+H9v+9613rWs57FyzKxmKbjk1//+X+ycP/h67/12xuPHn7iB/7XQxMTC3ffgRnEp3CkWBOMJ11M&#10;mB0wNQmZsSi5FsPKp0ErMzmtbxukg+T3uaxIVRazIkU3fKxWeWR4wijMrziXeG8L7Bjkn8++59/9&#10;06yke7/8a2koSU65ffvx/MbDuWsfeDkSV0DxJ5//+V8mGN6k9AIojdiAQk7Qumq6TOXz6cV3fBj0&#10;5+LTn4NPmgjEMiLTyBpn6qqA5nFZtdWOl6Y2sCLPgBxAVpMkUJDK0A7aSAtXWIJJ4EzcKtdJQkKB&#10;QQkfKg+WZBvdEPgJsIzDgO1uk8Hf3bb+PTOprKLk2QRameE+WEcpwKcOrmkPQ7rK6HolJoF9enwq&#10;bR/E6TP5a1kKK+kCYrjISTBn1L+s8ihbm/GCjciTwNoBkhCGGitLQghkp8VhWUkx5lgAdthqyR0Y&#10;h+4ukue2mOhSb8FgL9dGwdDa6gqRO8fhkIQlbDBAPBTU3L51a2J8nNoiTDEQ38NHc1QFsuotn79o&#10;unH96vWb1/GECXjw4JNLB22xPNmloapji60bqfLJFraxviq1SgRDr9c4VuV5SgKBbI5euEU/67b7&#10;j0eJ1za2D3/w33zz+ZvLL9xaeeHW8kvPrX7g+bUXb6+8+sL8i7cXX76zxMPHrf/nn+rZO5Tl7akJ&#10;7NNhU4eYw6fxKwMHfsoz4Qk49CAgribj/Vj9AHU27XG+GxLzDrpmXqy1q4XclXSAVcAEh/0DDFfF&#10;yO5q0RCS8JI+2nn0mQLprSx/pGCb7D1BBNOUKf1cnMiB9iwZa2tFcK6nvevmzOzO1uZ3f+I72GAm&#10;h8eev32bZwGboH9oAA0EZHAhiHC/EOt8oWa6v0ujZ1yCvf0do3Hqa2222Nxlr9l+pg0bKwcQ3oaL&#10;3QJg18fJqNomksEC1F7A4ND2kH2W4Bo1cX4FlRvOxSbNPdY3OA/BEdsLKYGqjDP95r1LF5cJJSlK&#10;5guDnoAcm89WbPrQAp+gkjafgFB/SoCnuiXTjACx+Lbs4cwIEQS3jVwPCEEWAv/gqnha7l5pHACv&#10;tsAkzS9PJ3xeIR42O2p+M6hpdS0un0OElORTcLk1Xk8V/YtHHEqxH21kTALeugladcsxixnB1YJy&#10;slrdoDE7KBwxkjL9kbGVQ9RYhp6qqPce041Vz8gJw3R8iskrUZBEixAXamvSOiRoEONxcAg+eBTZ&#10;DYlBiWtJgJo5DowmmB9cP+1uFAdUFRQ/jTQH5o5fid9lw6jZl+3Ef/Mrxd4jphbY0RnIneFImPzt&#10;7hyAXosSgXYFbWd5WfijCs7rgwL3sPdhmlgvJH88eQ4br0b0LshmAKOaVy4mmHlVJcu9Arq0IdDc&#10;Q88asgM8u5gsHdGsGEJum0sUji+C6QuWiimlSpwXLMV9uKtqrL1THWw6JyCCrNwIMsOKb0h2xqQn&#10;BxMUCV8FGAFcmPFUG5qJhDH22RlaGzNX3sOkm3QnhpxWlRbfcVKuEewAYwJzjqtIBo0ctg48XCqJ&#10;P+pFoi2LnEJHSkZIArMM5VQWLMc4YZgY1AbrLhOurrw4nZgmv2ipjv5PwXxxpUKm62hDpr7woCxA&#10;cuq6p3ojugwhxKkvnLZm/j9Mv7DuGqevlRD3sppa2u40WhycTNnFqGPg+GHx2P3wOyPsa3NzGujq&#10;9HjD1Erq3AivoDvW2zsxOo5QT/8ArZ+IREx3hTCup6DXSTjDF7EAQQPlVLlbUr7kEAWwo1S7iw+E&#10;yqRH7S1n+8SeMpmHab+Dp8h+fQJq5nZPyoAtxrbX9qEWoeGmMICoFJmmrc4SkoWxKyZCsvxx2OgI&#10;MRzXNQLZblLmSHDweLLw10jjkv1gcVhGGmgM7ObJowfLi4t0SGeN4Esvzs+Tx2JmUF/Po2WvcYc9&#10;B5NC43W0sgKcDmY0wnxcBtMXFEzl1jjP2kqXghCmoUEiA2aSGfrBgcoB83WHibbdEueL3+0+wi6v&#10;pAbzVTq3reGc/liGVP5LdYy1kYZmkgW43wWOYQdnZZEwD1I7K1XNBKTPxZjFlNYJrmAfFTnMGEJK&#10;Jhzfp5IIyJbroNRzmzKvY+Vl2Im4fCwF2z0hCEdwHz+yBhxXCvjN7hPUY0kyc2kTS0JmRKEPEVts&#10;Dv55KrQaOVGXFfs0iSibydh92w6ztBKDEAglBRZIuBNJX1JqJjvWtBy2y77MbjEIXxDtiXHb6lr/&#10;Sq13g1kTewG4WwaHh8bHx5ktphPitUr0DueRA7MDUkMubErHEul1PeCHmD5u07StihzqqwjS6VY5&#10;R81KsRjh3pJqtY7B7YBlK/ubMJNsvttQjEkL/FyZH+mAbCZf88vehP1SwlTMOmidVdphy2ow9RJ/&#10;4id+ouHZv/+f90fgX9cRePn5a09v/S/+yH/SQzuGLpRwoNjRwvwIL4UOaWy8y6vL5RmUe8QWyzq1&#10;ZO8EnrOEMrAtUzotLZu7e2xhWl6kkUfG0LNneZPx7u+4wd63u3cf9XGQGS0yAYybb7VMVeVkBLiQ&#10;lRu/EPkWeiZg44iROrvbQWlY4Z2tlO6fA2oRnYUeQjfb3sj8IiCL63Dy3PXnsA6EQ+wWmGoQHLoa&#10;sfe4dR2c4G2bLxro311fVXh+dAzlUUwSNhcC+sDwEDaEz1qwSsAMCHh2SMKK5Ey1PmMzE87DHIY4&#10;DV9MnlYGxI337JRwAL46Jo1ql9fevJcks/76YTNiBPE/UKEJVtTILicS7bw4Beu0F3AzkF8vp5oc&#10;G8NHtMJqFw/V0JQIGcL36vYuagipwTC7yjYgIKIrA0YmqR+m1dWr14BbqRXa3N0El4uj2MqjIfXB&#10;rfH+/uFeFcERX5IUqliaGyG6w9sYHEBa0PfQeugdGAEPhQai43V0SD0Dm6Suagfi5Yek6iG3c9bV&#10;zc0o+KAJfbS6LoubiYGSgfIj6X0Jl4w9CfSERJIEftRGJSCV28xeQQQrfMiOyZXwSRsQUM+ZMCLe&#10;TOAXzHo0BK1KPmvdWF2jevT88HxoZGjm6szM7dmdY1Q5NlfX1tg5cFJla7a07iEv2Nr24p3ngJaX&#10;V9agi/FbEsUe2egxAJA+ovm0SvPrHsWX5DbxFbievUOgCtPOaNr3092sNKrPrAF3RdiszRpXHARW&#10;BnfEZAPH9tnqOjEC0gP1RGE7Ep4Rk5M271I5/uK0323s/Hzq+lWiEJyhtZWlo9MDJjyPA7yEHqs+&#10;DAahWbLMEDvt4DCOAaf+0CuvoGbyXd/5yenJqZ/9hZ/91Kc/BYxLR47RAcTRVwFTaHrJh8EVaCdX&#10;uNP9R4+I5DIBSY9TyLD+6PEcm+xQfxeNw65cuUq7DyDjYMfs3234B4/mFyifZh3hNvDgJqcmCWPQ&#10;cNqn7yH+PU1BLLRzrFrPWo/QBdndwVunDkd+LhsuPqC+hwEtW7X4L67bcD8Xg4uA0xnGq24sqd/M&#10;RH3HRDqwKw1qskTslJLRNBdqw7XUeDJLapBxHjxgqDqKylXAiapaJ7SjA1wIHFPeYXj/5P/xf8eF&#10;/dz/+8cgJty8eZUCxo31LSUFWcJNzXsnZyh46uqBpGrrQD0Oeb7J/tnKsfrC8j8c3mqYAfJhTEsk&#10;EPUWgV3yt4qpBYhokS5aGUi6PfJbyofxXf6NP/Pv4KK+/o9/CUksTu2HEyPxItvINSP8vLK0ygqE&#10;9ruKZtbudooSyDVSH5GQRRDs8D/7328zK/5v/9VQDR3y5hrDCxqMDvV2oo4PgiMNwiY30bBT4CCx&#10;DSOnEw8Lklmnr0blXbcayBvr+KmYxHoM/D00SgLgFDYQOQKpE8atXTiyzMCVpRWWC0Z+Y2vj3oP7&#10;LGLgG5EJ6RK2c4OikGCSaNOxSik5NlAqB69C6+R2WWpHZlUvlIVEQMKMMasR2qBLLHdrwIanaAQX&#10;BUCXqZBuAvhG70IwTT5PjWrw30yPxHf8z0fAjsac6OwcGxwcGyaaGOGggCFUD129Qr38NLaFnj+Q&#10;xR49fgD8vbq8NDF1Fbx7dGx0fW3DLjcB7J67fZuTgtRAqXtAf5wnT6Bjw6hI1NZyE0HSK9Ocd2N1&#10;EzowV2mzcjr34TqnTy7RhBJgih4qIwBizh6HqVHlwMg25Y3MvUPUq8GpIFe2/fn/EPIjcAO0lRa8&#10;dzYbuJZiQLKkUY89MBHS3Pzf/NTog0fbUEc5rtQU5AKZ3CJTik+jAaUhUm8LQp+1bdaw5JNFKwb3&#10;DqfYDdVQSmRdk2uxX0SaGoVr1eCVRkD7dGGGGT06MTE99/A+B4muPD2mFQ+Cr5tMm0maIoBw6mAd&#10;0mF9NiW04MNJK1hzEux+Fn/KSGtRK3B7b2e0s+fDL70KW/NP/fEfPNjeZnBwOR4tzBE82wkxEDAb&#10;DZqbY8Nj7KRPnszb0a+bBgsAdvvXZq5i3Bj5sclpkhCMM74EIqSQE1yhKZGi4BYLwuCy6SE1wHmX&#10;V1aZn/NzaAk85ivXb1yHw82dMnsWF+aWkCtfWYHNjtUCfxcVUHjBiQrw7LBByugCJAGJkOJBGMgV&#10;Mg2YuiQGSqqJYJu9gKrb3UPKLnc5AkXZdL+1GSV65EdK3K6ure/AfaDvLpcXEbECwbY2llm/T/u2&#10;4yHxODg6F1PJSyIgzLUg5rojpoGlGWj4O9Wq3i3A7a7BgssuE63BcEo1wEGfsnyyjliDWHUAfau8&#10;d2Fh4LWNj41jK5DzQ5kiLWitWodGsgL9hMxoV08aAXkKW26GKl9OpGBKlU4rXZBmVMlvMVzBOkXP&#10;hI4RO0dvwRrMY9DOrf1tJovRNAUF6p2d8ZThWDKfqgSBJ8h9oOF/vrdbBK2b165MT6iRLxVMeVnP&#10;ecTVUs7HYWjEEJUGbJ6ZUdRpgQCcCZgKRWyxmYTEjF5HG8WqAZpkAqp2Ykclq1mdyfDeBEGS2TgJ&#10;RYs3MYDuAzwXtPKS8CNJUnRDwv5aWQJD7AtnajwNDw7j03Bevuu9yIGN+J2ukYLOvFmEVp67Yvyq&#10;xh2KSwWFwoayQXAv6GoQnCekl+/J7IXD3t3WBV0XiGfvcG9iyCpFn7Z7AuUph5Y0oJbLOPT20/aD&#10;0jkbGXd1SA0SDDmnkA+jalnmWTMilhwZwhZbrOp4eJLp7Gz5HuBVG7WQwKydG5tbuEMOOy4QHG25&#10;/Na523XNNjtChCZThdD7cMtxtGiDpOEBmgw25cBiQKCPRY4Gll+mRElnFLOeDFgD9j3FekReRp9L&#10;mZ1OPBaE4LD2KMMBEwVlswkSaIDl22zmxUlHnQPTFJiUodjmd0nXXWaXbChCoMJo4pyLfVil2GFj&#10;37oAtm/IwExC3AT35BO8YtQ2aUHdJ2AnKlRoYyqee1LtK0oNtsiKkwpgh+VM1nalWmFM27tD/TIb&#10;5THzTbG7MIANxTdh7965eZ2sBEoMPR291YeENkqMr51nGm093VihYDPHcTBGRkf4Fa1cCcRY2ehl&#10;a16P8a51qlbWlp3ztE9ostkLDLsHjx8zHLi2BRPfvv3cneef49qYPw8f3H/nrTdYGR/+8EergSz1&#10;sGsrq5ZY4MP0UuCp2bg2OIJfqp8QHihvXpmZ4RpAAJFPhWRHH3X8HJG+kPf5FNsrx492rcKpBKK4&#10;Ii42Scu+VXkOudLwAOLH4slXRhCrKOzLqbklV3BMi/xCiusR/LQX3/LysuVQuB9NzVQHIx9Yc4nr&#10;U4OoekA3U2arLCNPA7W+yakZMDy0ThN3aGe4TRRpj5vOltbXabDAkekRN067t6mp11+7iw6tK7Sv&#10;l+Py4emxSZSfgNUwLuzDhiQX5zwCsNjnn3+JhvJJ8bTev3+/vIICx3cOaDhDIq31rOmUAjJuk05x&#10;R4f0Iel3azw54NrMql5AHbAEVhjYRjVdVNUQMpD75UhI30R1ia2fzuNmVjAWtDhpOW9B8Xx8ahz8&#10;VC8Cz6OllV725J8AyLCHTqqenifbq0nbLw32DcmWPdhnKTFuoIZcoeKhoS4e7pu5wSgSvZJ9shEu&#10;i93FTddKcpxrODgKxTKP0YQMh84my+TI4Tke+d3sTc2DPYPMcAIiwkuS/DyXnY1t84VawqZBZEn6&#10;B9IH+v3X+yPwr/EI/NRP/dSzgN1/8td/uKsXySKp3zj4WCji8OHhEazJ2voqezOq9iwxFg5MnewT&#10;JCwMXHHdAPgB1gwzTrWqxAm4BthloiL4XZjLoZ5brObd/QcryJ91Nbu1dGhheWGS9wkIKRd1T2o8&#10;D3gxO/t72DMuBn9XwTWCMFke3YLzwHOnqG7TAQlSG8b0aH93B98RQVwwB1xtGv2w45Z4DZCTsfcJ&#10;qkwDvIn7sr+5TuICGGuLSJgafnZB6vKsm/D0LWcn0qePjtu6ERprgXJMCViKKMlsH1KYaRUAmxDJ&#10;pCgRGAOkAI1tlxy/Ptj5+ZvvPERsiMNJyGofrDRRZ3SwQkMzi+rPdHSN3kos1zl4DOYe8zTY32M2&#10;Rm6jziOxJQEZrWOpRjRCqJIH4LPgCuZMaNeg89IKpAOIUBrY3V2wSDqwy+wieCZEiWrNnB2zhbi/&#10;ynu3ZMaEiVLZKgV0K1KPN0Z6cKC7T/ACpUKzcclr8R8uFFNuY9C2Xpo84jqTwuaqsLba/SSDvPLw&#10;JUYHhkzgImqezDBhdGkCim+luJLPmCRPGrlq4NyA1eqPcTYpmWTOqSVj0kPYCTo6Z0Zn1pbBkFea&#10;aG/V3DJ76+oHP/6h/ZPDxeWlB48esSVDn7GKrqVlZ88eJt/ygVcHujpgjb3z4IFdI2wDH83cPCoT&#10;PSdCNsneNngmuSR9QbyKw5NzfC0dgJOjicFBPo1rcWxBtmqsYGlPNdeiW4c01VFXW69qP+bA3YlF&#10;n6xPMAdlFssSV4Ir4mX4I6MED9devMPc3tne3N3aOjpHEL3LOkR0gqxSMwzo7JZzABuLHOri8iqX&#10;fG32yu1rN7/v3/hepvp//9P//Rtv3QWbJsi/PjOVTiNMsLap6SmoQwhYW/vT0bGwtMwOb8OsFQZv&#10;kTmwtrE+0Ns9OtKPnsX16zd4OsSKsDc3t/ZYLDMzV+gJO7e4sLIMRrfKUI9PjuNFre9sHp/Tzbll&#10;cGQIpQtpGuKdIqE0u7R6gGAPzLKDrToq74hAhSmVkQfa0sdipMCXQq9MFjQdJ9yhL8DOip7QkMOq&#10;oqr6LTA5U96RJ9UpKytNAJwy/q+0CGtnJydLRTsJPDEiqQnGAuODg9/9Z/5tvP9/8mN/99q1KXT3&#10;0RRP6ZzijAQuEC1wREhjKuYDd5iVbpRmik/aJWGk0TkYrViz2XfbvAIyKJruGBgjnbQrBRmXsRnG&#10;gYkObphVbzlke9t3/ts/xHR68OufmxgeY4pw9lxtA7BDtheW7OLiwt0v3d3d2O2hqwywI5i+VCDb&#10;mqjXbRhHU7md//Of38V0/N//qxFBgbC38iSaCeCpIrz/zn3B8TPaFjt4KSYL3Mz4hM8IYBfei4lZ&#10;bPX2xgZIx8zUDLgbp1imBwJUux408kKAhGIAv6S9HdvU29PPm2sraxvbG+BZnPPRk0ewDNJMQ0NG&#10;sMpZKPoohIg1RO0mqSCGqgv7Yt9q6ntEcKJqZHG5ATDJiVr44olUe/l8q+KJl9y3okL4h3iuNIMa&#10;GvD8zGLs7e9L4yBWqNPSoFCBF42BkATFIF2uLOT3aZbHerGQDUpUW9ut61fvPPcSn3sy/2TuydyX&#10;Xvuc+lanp7duvwRMwwcMJ2lKTkeOyCAwevOLC/PLa+IfxNXCiOJPXPFYX/+t27dg/nIZSKyBetuT&#10;TsWcXa6As3Fh+KxEqorJieSc9PfQLddniwEBl+W3PC9TQAF5sfh/5ofmwqY6/tEfH2HCsAb5FTvU&#10;0OAAoemTxWM0KDF6lGBRncTn+kdocDeE842wDEuM4Q+DQ6jLjuHJbjfi3lBNguEa64Zck4xSQs2W&#10;NiJMRzvAa/XFltqoTkXWLIdFJwnN050ty+p5BCSE0Mfk89hNblbSk9pLEawUTk/Rupul2fR6GamI&#10;qBJ7YEqNStzU2oqGT7zU+cHnXmSaffzDHxkfHuYREOZhj9guUBjaWl8nHuaOADc/+pGPcrS5x3Ns&#10;2Z29nQQhuBw09QP0YSEMj03a1k963Q7rltNbs3xgsxQolpyMC8MlYIaERAxSCpduiUZAAnbXrxN8&#10;cnA2PmqaeHCc4uAQdbAuZjbHgZrO38xS6wzLh2HEwnGLMBG6EeDm8CAC6zdRlNRF4aaNAne3D6SM&#10;7/AMIEf0ddKA1a44K9sbBFMiebRhTCEn4FIhaayw7c1VoCFmMkuV2UUbW1YcZpC7I+PCBsQqKC7k&#10;7tZu4tYWRA54h6Au2iBhwga6FWQMNucSsWBR5Dfwf+PVEDJMck0vKMJ7SAqCHEI81LDQbHdo1IlB&#10;C0dUZc8vVu1a2NI3MMyjwl15Si5LwJZ62kyAeslElt7pyzWeIj52umJ0mqdAxSl6Z1QGUv2LY6Fe&#10;+zr6J/QC7ttFikGQyE5cJGY5MFUCp3s7KczsAq4bGRzh60xLa2nD4gZ+EheCWixVL5sRDR/6VKkL&#10;S7Z533INDRSPXjoh/XA6BxrDYRVvkgEIgVbVvZJM9lFVpMraL8Ucef+0OWkq7NIF9ebCXsg/oCPA&#10;V3Gxydnp8GEJUZI9O+4WsBtaU2UW6FZSmFoWOnhKvHMZUohpNsKL8dCqm6JO1zX3H/gvpMxNsvb1&#10;kocDj2RtMjN9xNRfI5rRiT9p50oy0QheiGyAkojJKDgY1NwNiEp8fEGeoizm1iYy304KVi+tDJDX&#10;ODyidxLafV6YYwWGTGNZ21nkmpU/VkUSRxqBhb09LpsntU9dGwyjXA+T0uQME9cNmazwECAWY852&#10;oP5Y9EMCNRaUKepU4vQq5QU80lVWKJpd0KSBAg5JI1DzJ1oj/KO3RpiwubFKK3PGijkPZdnVkTYX&#10;pvKOHRmy0VWv57xONaJmBBdVC4eui351vHSyc2Qtba0r6pfaIJq5cmW1iKSToxfBJspEOr8Yp1fU&#10;+CS9SZCLSB6fIU+loap2dHIzyEBwiBXKCICtp3BbOINcpFtUWKggHcZVRwfOUG6cKydNBZvVNHLr&#10;zdkrK5B8t7cHegZclqLO8VfFk4V6GRaumoNjFXlTPtfwMFN6fn7hjbfegDOF1BqbeE93P8PxaP4B&#10;69dS+pYW3iKEAYTjCZLmpG0y/vvM7CxpKjY4LBLtYh8/eMAm8vxzLxAjUMjCpMKIsWLIgaAHxDiw&#10;hKd7bE3DXMBF4oukl0ZHh9mh4nSrWq5Ut0WsxIlGJdzB7hYUjS0XI7mrHhwfsj7y5swxgNApbSR+&#10;zdOkka5os6CtCeCYN7KPlkKjQIn8MCOYUmVjFgA7yRBtLRCjXZWCfa7ZHmQ5eunAAHHBALYcFTIS&#10;uEAsfq5v5srVqZkZ0ln0d1PrACecyXZ6uri4tLG7Pb9Oje0eRGtkaYdGRplyqytrrgVEmexYSFlR&#10;253rN0lmcVOmbSQSi1mvra6ekEa6dvPmrVtp2HV67949OxSldpv5wjAwMrp4ZB6cf5q7Fu6f1dXK&#10;fiwNX0DTVgyy+rnZvRNavcm3AEobGZHXiTIHlohMniTTDlMgPDJbAba0waEZGx/DOLJYzO01NT2e&#10;eww5BOFUrLA0gqamtd0t1h0xMo/TDR8EU1DYgJSpBavHXB2Q4pYigPFMcOxULJXo3d9twqrp4sHD&#10;e7jQkRFqokVQ3LEztrIqhsV6scjDd2kf7h3KowEpBx1XtpWaDWnn+/vs3ezO167Mvg/YNfbL9//z&#10;7AiwPX/uc59DraZo4d98L5Y67f8++tGPEld/DWD3F3/kP+4bsN072qz25wy1YWx83DwtWML25uj4&#10;KLaQFqiSh8Nqb79oo1wOa6Y4Jfm9OGIgFWSGdvcOgNOIbTDO/Z03YWnNL7+G6VzbWAVEYB2zG8cl&#10;slyH3N/WDny6qGwENxEZrM56hnAnQ8MGpTi2IHQYNaq36BqGxe3G4rS2wEPgHVVdUb2xSyyENZgs&#10;5AyVsSzzzcH60gOUs68tLBSTiA7oGkGqQHEQU7zBZkZICQvZPbhHX4EyATtnr64yNKrDtHUQeGN0&#10;gDYhCYpHCCYpC8uh2NTZku4/enzv/pw4RfLYR600P8V3pwGrpU+IfXtTaSdGueVgWxOYJrEEaAC6&#10;AqSe3DlOjxAZwKO0dToMu9ER9vS90CUAWdizuAaSlxye5vFc/0B/H/l+I4OTE9Xr8NK6ugd6h6j5&#10;4aFYLHNxUZxw4hxaPll8uguyRtVVpNzxa+jUlsonnAmMNfINqKdIZlavJB0/I1SPp086Wuf+rJVC&#10;Mve/iFVB7uP4NCSF1MBj3DokjtUcg4Xh12CCGSCQ1Oq3qNgNoYtNxKADHFtFiEt6WRNpWWNqBIR4&#10;RELgBeiFAB36UNo7rozYv5LhBTrYXN0i7XPnQ3e6hnvQNno0N0fowmxk2CF7phlu+wu3b18ZHYGu&#10;+OW7bwIvcv36oPQIS29ydB9ghVhUE25+krTJ/EdYypynHoAy3sAYV8YniLwXlxcBdeIKdxyeKgXt&#10;dmsPMks9cdCG+0fZlJQHNMXMDIRhTogbKUPAGQkZdJqXatHW3E+eevzmjRMit32AVHqu4dv14Euj&#10;qN9xTi9aKSoo8/JFVgo5cAq1JIyMjl6dnr518zbI3Ze//GUGhLuem3u8uPQYHhQNEwcGByfGx4jT&#10;IQcRhdJzg+32t37rtxYXlubnV7YPZCtcmb0yPMzHhrlxkOj+PjySs+XV1SeLy1dmb37PJz/JTfyz&#10;X/oXr33pdx4/fMg8GRkf4UGDPrRhJPBL+nvlOUaLigpNvGRmC+5PtJndyEGDxTRTf4dtSEUmO7Qo&#10;nq2s5P8bBjLaqUERfGEuyLTSBlAfVF0piIGLjZMWsGHj2BQlcSYzXgmZCjvCDMogN+FpFVmESa1H&#10;m8T4CFUZ/QPf+m99Pzm/z/7Dn+GryMMxE/BmkMECDDYmkaOB+8HdUAuQdpPpGytalFo/nGuRV/tb&#10;GSFIromoionzFLno2oQ2BvBneXVCdIsN0qWOXhM8rC/+wj8dHxk7sbR9f2h4eKCnj3thIYdl1Lq/&#10;u3fvnXvL8yuprsOskAfNcYxtpYTgtaMlPTnS+hf+PQ5w8Z//11QmKoNiQYpYZ/OLz7342pdes5HL&#10;mSAtB+cwemkUkvBUCNovO34gcklHIETc1pZXmFd3bj1vUVhLyzv33lZqMHQSgxFtsqM8MjqMdTW/&#10;Clc68Spju0UrQJkvwvNkPiq4ZbSY9qwRgi1wYN7hW+3VTYRHmHphThRSCd6ohZKS7pKQt/MPaQlr&#10;u7xviRDKJXoF4pbtrZ0UeUlMVNanCmr4AbZGNO+bVu342YRlJv7iIXFZIXZZsMMZUa0neCDTzDAq&#10;HaW2WBePg1XDen3t7pfnFx5Lu2hqmr1yrYp3wBCgHtx96y4Xz9wle8OjA+i1RYnplvio2O3j04H2&#10;zm//xMenZiZx7mH10n+NiyQztL9/CNw+NDgkBEloNDAInAFVi64dYwODrAIat3Kp/FNekjelujyP&#10;f359DToF+AOBC2POoBHM4Ixv7zBpUZjpp/oMJ542kexPtY4Qb2UjY9cm2bZPXVqaQrDWyGmhebQv&#10;N+eoGGGWrybmIa3F2skUo+eJk114BQX6RkQU5QqFdoASLDemW4Wpl0wAoE8Oszi/lOMAoOg/pKjN&#10;OqxoUke5kf3Octja4ANsBacBAglMK99L8Nvpxxifbx/skb+6MjLxwvVbH3jpJbolLj5+TE6O8tuF&#10;5UX6LkkcSFd06D8c/fu+7/veuvsmRcpa8Q6IA6sMJvQk7p9wsbt3IKTvMyQXoQXrItDt9JCWTZ3j&#10;o8PE6JLWI7Q0NjZCVwqYk2vLS1hULpcCIlEPOqe3NIPkYbcJa8FcwMl5uK5QqBThNwnY1fYBLKte&#10;UtJz57TUNHaidFdpuWCFAHbrm+sGq7ReITGgweCuLW3lC4sb63LSwTIIvCiDitHLUnAcjw92LbM7&#10;OZXzSuTdB4COigY4FDTSQ+Xw06iAcT7cRw3WC9JMZdJySUz3OtI+rcxVcpDU4DtFeGfDDTPObS89&#10;aoJ1l5WmXgu14nYaKTLDoGlwEft72zOzt7kANmhQW2qVD9ASsdy4Hx6igJ3zpBIznMtUUm2XOaM1&#10;g4Dvl4AdGQ5ytF2To5PsMiRfmQvDvTY7Yh9d3lrDDxwZxiM9ApYlDQxYiTFLtNjJhE2jswsadJzt&#10;7rD9gWtPDI9YCKbTRb/1RnXe0bmumjq64C8NqSwqsETrtGaS4wzQgb34Z4B+1Ju4TPN80VwIhS4z&#10;WASVC2730UdFS8BO7JssMsyzQGHeHSoZwGE9g/BZ+QEhUlxjnTE1ebehn2LccJXXd8lbH1ExhzUA&#10;jbNYATKXxapSezCtqcSwoZZuJ+rBiOBqDlF36d3Z24bxNDE5gZItHg2Wk6yz2lVoMZN1gXgj/d/6&#10;QeiOpkfYtZ1zSf9YYIikY68a+ZTa7coLBsegaWPdPphy8ZzSWgNtzf2hsTHQHK4jxfU0YVOBgbtg&#10;VkTNQ1kD4Ug66JwiHiqIAzwt2d+kheWgDCPC9/Co8CHVaBORtE+aDoEAh15XiGferM27fDt0Kphx&#10;1p2LT3EYUEvWI6Sfzi5aw0G9PBkem2AOQ/ApTQBTaO1dfNXMtJOZhMghW7mVO8AQKUHVsKX4dJcn&#10;GGqA3ePje4ikm9NpxT3Cp4mRbFpZX4VoFK8mqwsHj12kFR5m68zE1NTYBIgEKZnkgjmeBhMMCp8p&#10;gB3boluqsKz9eIrUDBtAZLN26pYLLltmEjfMQcA61J1sVlCbr9McSW3hg/0C7Ewa0bo9MIqOzqlC&#10;FroiF2egRaxu1D9wFznO/MLCG2/cRecEDn4P9vCsiYVM0bdzOylSjs8obG5ssOx5jsnunKohhkJ3&#10;b+/0xNT2JqDyzuP5uT5kkK2tlmQYaVa2lX1wXjBjNaObuwTcxcNVKGN7Ja7spZlPPH9oXxJIL85Z&#10;pOrc+qJpghKv/FZuHZ4oxC4UV2MlVIqgaEZIkcd9tL2xjgPD2Hd09xGx6LGn9pUTEk5Qk8/zKAEK&#10;BsE6pPZ2ChSYGGQv1Kthbh+fdKO32duLleSAGNYqdGCaLZDJ5pbb20h5TU5N93Z1XhkdZU9heuBF&#10;c0fwzh4tLM6trjJbUHlGrjxRqi4iuLmlIrgT7a2jg0M3rs7Smi9N3vZB36IyecFNrs4vDo+MXr9x&#10;04l9dkqZS1oMIddjFEnVV0TMCVf7SDPo25DkbodQL0QN5wM2KnuV1Ln0c4+CCknZFrw1vFYyu/Bp&#10;aIhLrqcge7jhZtfMWupYg39BsiPBBLiPsDfL9v7jByTbaAib8liZbrv07UmSgInHFQkIA2i2d5BO&#10;IJQe6O5iw+XiDc229+GIMNoDoyNWMZPLpOlt0wUj9M69t4LgYYC7oSxyeaxEIjseixlgdtzjUzZq&#10;7p0WtMx/bp48Ayamu6/bgrr9/UeP5riZl+48Pzoy3PrX//pfr8X2/uv9EXg6Ar/xG79BZhXP7wMf&#10;wEX8JnzduHHj7t272PErV4zzx0cHn977T/8PP2P/nY7gaAHN2RzRB60g0I2kvZWdlWrLtLyxqw5Y&#10;A4AdP2MmrLtMOITbFBl41NAA8TCUx90do9jita157MtAH2uwcxPnbncX7ClOAHjHOeVDKs2xw1ut&#10;oLwuO4SieJLXzoaGR+P2YfppzabQAPs3NoXMBhCa+gJsPspQwKhtGxoaIXJ0r7LeyvIPC32B9yJv&#10;j2+xKxPb9J3egHUPIAu6v9ksCQVbsSZqNaUbEQalkBTukY0H7IBLMvKkzi5aoQrKGXO6t/f0dEKs&#10;I/dCAswW8kkoXbQS9kgh5njRGUmgkq3I3hFq3vviZzaXqakZITp6/aSpGSPGvsJWyu5O/RSbAR4D&#10;EVfFk9waXIrx0VGvrdc9Eh0FjsyeyulIIXMkxhDiSUQ0LpRQ7exActsKNTTOLUIQLpQiBHVOYVo6&#10;TMnhYcQUgldTpqhDdlLDFWBrJA1rWw8YNxHfBR/ER4B9iUOD+8vHSQJy2TwIroE9iE/zKN2Ljo/s&#10;zBj1Q+5FCQ/dNJNLKrnq/FSyN3LSTjn/bkTCdk0TQ6ck5MrM7M1bz01NT+uUDw7QM/7w7Hif5Bre&#10;nv40laooRxztHB5Yp9DSBJpgqScE7tOT3bVNrhxNV3QMK55HrEMiPbui24tdjSLOG77YLnVJnR3d&#10;HZA9eWzDA33Dg/2sjqXlZWWmJcqJcKWDlTo7Po90jCKSYUzkpqQeMJV3PEEdfe6cNLXvySgUTTXR&#10;1NlFARx+JF9nwycjxvE5QhtEtob0jVETk5VVRqIWFWncTc4GEcQLgAmlXi8Jzx2IUWzho6APxCrw&#10;EfL9KhVR3cxKbmgKbajmMbYUR3AovBNAE+sRuACUnjo7+gZpKNZx7erVl1/+wN7xyeuvfYkwlcHH&#10;ped04HQ3nrsB2Mc7+OZ4qsLBexTFUzXSq+NNVBAVZ4KzYkjlAqocCoxAt9v0taB8hC3SvC9LQ8mp&#10;p35wstsCRV/RP3d6qFQShWZdNFEEnIBk7Itex39Fi8IJkt2WRaSsHgyjjk6AuanbN/Ej733pLqCq&#10;FVgERZAZQWR7KCsw6K2+1QWWfecP/fGbH3jp4ZfvFghVuQS9s0gpYSOqMCbMl5R3cQNPufuNMjOD&#10;ASuGujo/+e/8KQbnp//L/4+r7/gEUtvWxgY3w8LHc8Wu2pIyJaVUXqD9bN826Bjdguly1xQDLhF3&#10;XPwTChE+9iqz+PxTn7Uij7ORgDcAaGoeHx2nkNnwLJL2pT6Gk6d/z4TR/PgxJjkiQ8wTKCpYOaz9&#10;xPhE+ZGUC/Mo8eSMh7F77a0gAgCySmImeOB2ZiavyEUB07d3ofErrrtVhqGnMuyKGndCjo7wSdqQ&#10;GfVLnLIOvu4nzd/EWDDv9h5gAC1nCW5rMKlCN0NkzU/iQzCqQVgzaJ6G+UihB6Xfo6NjfIXZyw6F&#10;Qd45oCkNJZ+HLbRV48opEmRZaVp0W0m6MIbsTjLaqD7q7EEnkFJK5DIxY2wcsLBHhkYhVY2PjZKn&#10;MSMyMITBeOudt6hh3NjZDu8ZJAVM/4BlGbV6X7yLLeC+uBE+sJ1ohG0OLJNHCeuNqDi6lk1sdlRk&#10;l5D94e4WV7a9vYGTzeBjPWDcoCdrjuroZH1baQhlaA4PnZbkt8gBnJ+RZ0hd9hny4amo7aE4H2kh&#10;cCiGnQnD4OjNa7TNnEeh5hzytZMxIqHufsHQJYnIGyr9bB9MxaFAo7WvZREV6xnYGopsI5auj/Er&#10;7JKJjwNE7lGwhmZ1bnhj1Oi37FxY+p6u9gTBKcr2cNSwC5IU9JeC8xQSstnv0j6lfxDGyp3rNz78&#10;6od4Ho8ePuRZMCfZ5jDWhr4dnYS1/ABehoItPCC11e2qWcKcLXD5MXHcl5paefH1Hlv6tDFvCaqZ&#10;zjROYfcHUGDvJjbrozx8/2Bu/gmxGXdkQe8JXaR2WAVIxHKUrGZNkCBGpBdr2xIRUGiBaMrGCwKv&#10;CvnRwDGNQVNAx0YMQwTU1DMS5R7ZgEu7aLfZU3BGyrKwqvbVzUKxTYdcM7Akol/1gfiHcHZLKcOi&#10;lCS9y2iHC1NvNasmOpFJZEi9qSXZEGyKSGID+QuKUYaNqy80IU8nuZP8j39XsWz5G2BPrBFW3Mgw&#10;ucJh/ASYECPDEzw20Ae6I0NPs4Mqxdq2cdwtnosbeQxn5poP3trbTKuUwkqv4ERSMFJGxS7Pt8R6&#10;o4HL0LK5r21C/KEDjGXtQpmp/7UKXi6hRt4Zjf/WgUt1BhIBgNXXDYHL+scsBBE0LsEOMOoXUrGv&#10;qKUIvtJUtgPW9KFrTEKAbFPAI2Ei341GoX6tuKWT1R5a5q0pPjaXIKU7lFiwFYeRTYB92ZP5Hd0Y&#10;sqI4P250XD/b+FNx/Vh227+GRXeG08luziksDmNUDy3UMH8Yvq2eZDDigu1IhHMN5qpbWln1cC1x&#10;dTiOAmtNUup4FtCpsPzZ9208CqNJAUHy5baHCpE2CnTYVfwZrpfnyD+pxoSnHGkzcz5CA+bp26w/&#10;Pz3BBPOfgjkySjD+lBWGVGviihSOidvIuKqAqm6ddR72KmHgTXDWNu1MjXhWTIWyhBnxTMVQQ50D&#10;sTzlPGSmujukmpBSZZOg5mzSK0+7IQUACiG8pD03ZUYOflAbRCH9TBHXsPfArDET4QwHCacuMmL5&#10;DEfo2E7RULh9wYfEiABnqg3rGS2vYEz0f+zoJpwXJ7mJ/PLk6DisLq4SdzJJbk+KmXLRBQHngCE8&#10;YJ89edU0W+oBO8xGHx6yOhsYpCRZzlPPktadS0bShLV2FYUWE59gr7GrGvS0wo0KDSuRqU7QYg7S&#10;Fhai+TxOIF2RUWti1qBU3Lpxiz0UPwPKYYr7BeFY19ZJWIkrrMwTxAAq1gbUjI+XWgpjB9JI2duT&#10;DsQnRfBxAIFXqjAr9MlKlwzOvoxyKMYzoQQtg8jsH8COwOqqWQTEzOprgg1AfKi2WgyqQYqqtWCj&#10;brJMHg5rwOVT0b3mYhvuUAyXzgXfxx4yAqEppHFitFKkT25ZfRU+r4zuyr26HYfWJ/wk9x/hiy4s&#10;GyPBD6YoKN5MI+m0pOI+9t95+Ij8m91ZiTc72/Di0iNbA86AgFkzYFKDe6jGZUKmBkPpyfRGb2tH&#10;FhBwcmltGU+FmAoJDimKJHCQny7ALiwTLSShBMyJYHMcgS9bT+b0OyPxkrjCPk0UDaUFj+04GFvu&#10;q/DKaoqSzsmOIWPC/shQV5isI0HIAVvBivRDex5S8KHwQjqhVC6Wq0oXI7BIImhHL150wn/XI3KK&#10;AyCA5PyHRgQAKfqWCqpBY4YUum1hOLMyhRFasGgEMT7sZ0wz5idrg18x/5XJTI2Ffa2bm+cXlpil&#10;JB9ZO60/8iM/Em/j/df7I/CVEYCB8r3f+73Sf75JX6zS2dnZL3zhCy+88MLrr7/+LGD3c//s50nF&#10;YaSwXTRBi6PbMTgwlNXehnGBQoVVZXBQiCNyAARbX0ESW+4VH8EFYaPAGzAD755EgxgKasKpaRni&#10;3dWNJyx4YhLlaqTFlI6qpUBYbXpvYzjYiZGuw8yzjqm1we5g7klU4yJqHLPslfawdRccGnoe9Wql&#10;m2xPoy3I7oi3l7YM1vASiMqbY3smbzPQp3AJHLSdbY5jsywLYGwTRikCe5L2Dg1dwhv732l3uFQc&#10;a80ZTSaQQFYuWJEpDZYp69Z0odPKqPevA0HXP1LKbWB4GK/yutUKwYlXjlp/IQiUWAZWmK2Fa6Ye&#10;NQCQTvPY+ESkOcVDuVRuLtRFedF8q1o9HVqecIDzhzVH8FsMKK4wJ82OqJwNHHhMLINJPKP0Nz4Q&#10;hp5wZWvLXQoNFGp1LTEm+0QZTsClCF3xPDDY6GcNjIzhGsEHZGstiRGMvU0kyPG2tvV1EfCQw6H0&#10;eVt2zOkRQrLsD0oZN1+Q78Y55fmxHYKxsllZm0yARHgcv4etEo4c+ISKITw+6DSXeesgMuUpWUAa&#10;xKlR7cCjZIO4ef32x7/tE3eefwHXDw27N95+65ADIaksyglWaHCrn5YeoMxenojdymBL8ULcTVli&#10;ncyAP5I6w630Vf3mUmNgA/SgQE1A2IUu0TSQcVPVbneXO+U4KjEnKs4DTXVNuebxwNzFZY/YZoEN&#10;kifObm11bXv7gWIdFuYQX+hbdHfTf57rRlIKcnsQQBtltQrYmULXo1XduQ2FFGpn2OfYRMVTqKBB&#10;HpuZyZGDLOMXcTOoavBYU25pKp6LYWI7M21lIe42OEJmtRvmSCq5THpn7TSTPyXwAKRkXRa409bV&#10;8/Ybb1AVy7esdwC+kYQrRJVhskujscHJGbWc3B3JtwrwOSkeUUV9jHSS88YrJBrxNQqBSqSuMI2G&#10;IF4Cm3v5ecGnfC7cYCO+j7sdxR4DJINjU8uEksogBgdIHJrAMpwNnbo0+fDuvMHU1EzeuTl15/aX&#10;fuVTcjHIi+L18nDJ0vdS/mlnMXOC3d3f9Sd/4OpLz/NgeSK3PvSBWx969dYHP7B4/yFJ/ESYNqDJ&#10;gFRvWdgLaUbCY3KpVRyDyxWRYDzm7q7v+KEfIBf6j3/071qjBypKdxRAIDSn0oTryZMn6HBRrczU&#10;wnY9eviImABCoF5jRC95VYqhcZ9o7py0/YGP4Lye/cpv4HLrq0nAS3g9OTIuzTbdDJRNDL2kRtJ0&#10;S9gVGZG0BgXUo22chgsG7hmKles0utjc5PkFe21lirMc1CMyQdpEZSKkPIwj5C0VnVVVQ9+9HbxW&#10;pnO3canBoJS3AY5OSt/IkKoxtEfJUKRXbWBY6+HS9NcJwPMSPjCNkShO8S/j2yxDjQA/cvEN/eOo&#10;EDBVqkyMgVGmFOA+JZ8WLjV8fieiwurqi+UkrIg0MMT0wypF630dvejd7bUVqKUrV69cff7Oczdv&#10;zF6/Nnvj2tUp5NkmJqYmxrGGDBv1RNr7cyNANz4xGsP7siSFRBH1krIyMhNkJEGNoMQGY00cIlFI&#10;avMeALEV9SenbJp8ZweZVPVxZGOlQVA76mAcgTuiLAWzJU/EEraLqYkptmiUOjfXt7TJR9yv3jZo&#10;Lx+gy3UMkNTUKrUW6Ew7Pwyt1f3H6ExCnxHYLU4xsa8fKwzVtanGXAW6ZczcqFzMQW7yIjIWFq9W&#10;jA1IndLmDmjpfJQiGD+uYhfCW85btj1F9n12vuFz9xr9kxArbJrg3cFx/a2RfwuQwfFI39DEyOjL&#10;d1748Ac/xKp59OgRRwNxwxsBsOPDnBd1IG6HXBTTgJwBOpvGEpnSmJMhxdFNHXFYYDI2fNbF4PBg&#10;lNoBf3vtC9/UtLG+RqkV1h1iC8px28h3Pry/sLLEGmdJW1NMQf34+I3r10koMpI8uNX1dRBbATv3&#10;+GDyytubhCMGqXJmTmpHwkzHgizVUkv/d/WHEKjKVpRZ7kIgarYWSokxQ8RykGi1Vcw4VrDCX5Dg&#10;iHptoW4LUTibnBhorHqEliIBj9Yv2gjVGSXOW62so/NQzVLjmcR8ZvS1uvUQzHppRuOj1NPwby7G&#10;yC2RLW+Y0nUJw7XkISAufLGLygaWi3bMpnhb4HhYBWmLXLRMq3o0R+fFqBmYxQIF3zG0Cw3E3VBk&#10;UzobF6BkrbkrxfUJL6WzsfdFn161dRNczmDbqWhmBThY/fTuIPI3emQWId/RTkKiz69ndtUjC4XE&#10;KjTeYXxM2AYu5FpsyEMSF6SP60u0r6gBZWmCGmor5SIdhBhV4D0dPBYrIEmSSfZiwtlz4BqtOcAF&#10;TNpZyNDeBSOV/3BtgGvpyCnMAoOT0lnmBcckpc1ZhB9brEvNQyjqsUMojqOf4+iRjBGhSnP22Mnw&#10;wTXxKqMZt6thQj9rZxr3iD0hH1jzKvlRHwueUHkULAoeFCNmqhVURb3j4knJhq4CNw7D+DC+h1k4&#10;brK5UNMD9lO2vTWXx7PXVkRwtlKtzhcfdzQN03cuq5IiDB6uMv80ipFUlS04mJVztSphk06NMmwc&#10;Bq8/ecCMTCAwr0GDksZHPkThb55RzKbYGc/a1mqSA+zGbMGh7DzNZrZvlmVuxhSF75BJaOB1zezx&#10;7ML2OVVW0d6yTjm8NeBj0TVlOngqLCqqQIFHMfX4PW42CikDVuCbQTykuAR/j22wsTy5cFBRvRKG&#10;IjbClLFgMQQxmagMqbOoPDOdUxDJ6oOMFKDJDZ5IyprTuDibJmOBdCxPxKeWJ1WurbBIoG6K/bF1&#10;ETJCzaX51o3bzz13ux8mWG8vbo9lIomMmKc8tfAS1AVif6H6letk8wUHBzsUC84L81jOc3bodFoA&#10;yEsDDUfGMQu96+IC2QQRdgTQyx3Fi+5oQ6q7yGWYNaYf+VQiqbQcVDOOqSvahTgJ0BGbOMMcCSYO&#10;7rlde6qUcGZmXQ87BMQRRJPE3G2mJBMzPhNtNB4/eAzXBHlHrlLFgKSfeG7O4XQn5xIpjmHCwzvj&#10;MphY3FI4B7g9drQglUIZMQhd+JJotK0cH+7S64okBhag4GYMOwEOqU2qjpI8UXiEw+Ew13zmmRJs&#10;QrmYm58LGG2FPtIVcqiRxpYveqATGb/R6SpFjnQpJhYYGkN3qQbrbdB5WeM5ovKy01hKTcRGECuI&#10;HKzUCN2SpCWY/1UyIjmDMgj7IHVgscl+FY/PpEXa9DHsqh7l+1wLAbWKEET3exDrmqhOYNw8dEfH&#10;7PQMdJDxyUmCTY6JDVGIUkGhtvRqZ9jcQgl9siLzy/gG2T5kSGSRWpNuC3t3I0XbuV0W6uKiNR/8&#10;hon7PmBX1u/911eNwGuvvfbKK698cw8KKwVuHezBrwHsfvFf/CIZD+J8LA6aaOoMSPJqrX7ZUEEw&#10;9bZW6JdHg+kxT7K1iafhhkLJECpLqKvs7VUfyEob4l+yCDtb0bo6Wll9bNxwwkZe7YH0OXRXUVpB&#10;f3RrC1iID4OzC1hkt6QqjaOo/QLEo7SZKZTa9fVLTlNiqchD9njTaHzdXAeXwAbpDhXdJblj3V1K&#10;2glU0XLbOnllwgi5oZI1IQiFxElyBhEStoqH4l+2FBSIoDuRkVMGuQVTCPxExIVNUW0rmXGMj0kC&#10;BWyt6+RsKREiKdcb64lE3x5M5qFedNAsrIuH2YS6V+lE8BUgMGN6wmhiCZtt47XrhVhl0KpEMach&#10;nMB4SReHCwOEtr+LNR8fm6ArCFt9bk0tz2SNuJG26ZkZdt0t5OU21USoFO3e4S6Z+HKvi77hfmw3&#10;sUazHqLF0Pg6kXgi57tJqL2r8Lk4DpXIe7vlrpE1szeFjiN+rbq2JdK8syv1z/FLqAa0BNMHT4MD&#10;Mj2SHE5LB+N/rtfARRmdJItLrt49zlgu0bmq/4K/5mnTO4xTsJtSp/aDf/zf+ti3foKQGfzuV3/1&#10;V93Ue5RpsIyIUpHDI8BmMvV4nzhTynOcQyaSnIAvY2b9abI2yWG2a4OuRK3uKu4SKnPbfoEo+gIC&#10;qe4acKcTVx8e1JLHYgtzw8Jc4iU5MJFOigMZYW6loBaehZIpPb3qeiTHGP1i6l+TKlcDmNoXpDQI&#10;2mi+QboVitCpXUriNVbMZHFkXz+Hx/+gmI7lCaAAxR1XBiCPLVll9/i4g0N0UDlBDtg4SoaOmcb1&#10;9XUVjvgwTJ/+AaqLYMVHzIIq8h5dYNoNLy6Zso4rBH6EoP7gyOj8HPVHW2pbQsZkPfZ0QhFJklbk&#10;gykkxV3ROgEvlgyTlmkfLoMhRLRjmAWNtomd4qWBAwLY5b4aCb0gA7iAVazzldelQTa1zjjaObq1&#10;HXSGeM5jheQm486JE7QOuOfYWgxiB+aAkls4ZATeqHodHLz5uS/0jQzf/pZX73zrt7z5W19gsci6&#10;3d3DjYvibZputbVfffkFfODP/qNfWH7n3rWXXqho9spzt26++vKdD31gb2GJD1N7iE8HyqiuipJe&#10;AojAg7hueHr2TVCb3J653/Enf5Bb+qW/9xMAWekbCJJCBagpYEyVTb0I9XBggHvAYdHQpBeExDIu&#10;H30cLRVRetLyDX4HlTYkNb7tgzuM4a98vodSEwjKtJDg9pnC08NjRJaUSQrhHx0EGbFGN9VVTGnm&#10;YHBN+1hbLw/UT0Ask4tOcEdHsMyAJUhS18TTlwSAwHYBZXZ1T42MsojgBwHYg18wG5OX7qZJdZr/&#10;yMFgrTEHsIm6pLiJQVqtICbGsPmv4WKiQVMeyDwJ4kXmHlQA54/rLBKBnwgFiUwxDxHwgoetzcke&#10;wJdYUCwgCQWHaAbQvkhlJWZw+B34oLqMhnW4idGp4UeeM4kolhK1QmQPgLF06hXzEiuwhQUNB+Px&#10;J7KFDQcMgTDoAboQmDK6dzdiKK6K4KxX4jbeOoaRo1LfmmRXd/8AyuOtfBexIe5LU3l8jC2lekiI&#10;1jyYdVSYit2NdZ1qq8ideGxbqCAxhbZ39lhhvOu2qDhO58TYJDdA7FRcNk6TC08wzHMPBVIyMegc&#10;GwYb1d7OeuTYrI4J4ibanZXIHzmthhAu0ajwicUEIa31yBgasWgjc3kV4LP6wrKBR5+WD7He0ZaO&#10;5L80GhERa/k1Ak7wws9TPReB+oZ/4KzMQ+TXCj1aLsvnQrs9O0Uuto8Lmpma/pZXXr527drrb959&#10;5/7blP5BTzAQyhRSVUChW1NvDPutvNhGuZJIRjQP9g9VesbPn5+jEsA/cWCqQw37+K6DebS6Ql9s&#10;GWrcEMRqMOjllSUGrZCsxMCchWxTDzN+GKFYxCLSqdYBBBOwO5BhPGNojjCblxiKvHVFv5nFeceQ&#10;Ltmgk8NMbzlE6aekBTP2FlLnk7WnO+rUjJMksmDZaLpANFkP8Kp6eiBUAkVxOq6Y75V0XVIairTS&#10;4ALbbk/ndox8lNeM3NDT1KPjOFmmlzXKAWZdHg0cx2etlY7cXFAPE7cMh8hfS8tAHwJYPnoBa1Ek&#10;AzMC0XSMcQ9iogm14AQmxhY/QhktWmmuWzc9rW2a6oaoVfKa+Uq8CCFC9tFKxfAOOzffwjsRbqO8&#10;I4kQ929zEt5OwdCcDmUXPD/umpmGAcSlYax2dzaRXbNAkrwv0xBNN9iO1BHH9QJZyUKTvsUJAfW8&#10;Op016XvlhDAh+wGk5HcpSqBz4uaFP+GXcMlg8kZoEOfW+5M/VekHVU+9Deyh4nRpo2EB5g4lbyo2&#10;YPTkbCl45o2rvcyNZ3kiKhdGJ1lqPDISacwibGCbDRlZtuoi0gOh2mqbm2Fum58LCw+Hg3HlB4wJ&#10;F8RuXUSzsvOpVvdrvDsScV6MBnX0aJliN2DeUMMWR9HZkocl/RZfaDgV4qtrqxTvie/gHekYmHOF&#10;ZZNdVBZw4XESq4ue2UBHkiEIyl3+vyKg5pC4lBSdSA5VXNXZWHPzKb0u5Qtak0wfk094yMmyur/l&#10;LGERZrcK7ct1JydYMc1CxkPMCv876zCpRL1tFohXqLyBXrQLjd08C4K7xiYXX9UuGKJEYN6kmYXK&#10;uFb+hp3NOzA6yaDLEaO9OLMIGngAO6aiy9biD00lc7jIUO777nCGMOFTSnyqxJXApZUZ8Y0dgbR4&#10;tmIRMgG7XjV51/yKzxkwJHGohmPpumR/ZAWFWIqVAMzCfDE++PZMZDjpqOyB7JjCHBkjqY6Gpqww&#10;Igo6KPXSMUZsiBOBXt2/f8+W0+QtOJRoeK+QcfZuTUr4jo6kPaO8U1JGxVRMnslhJxBjQWqWmWbq&#10;TqIJkxkSVz9tkVptq1WF/BTI7u0RwHE5msMgm6BaKs7EcPiXiiv0+gjAahEV7VHpkYqp7sSPoX4L&#10;likTmC9wYWRGH889WttcBcOzZhQb4qyizNO8IO4fG8r+MSpBezAEQ4ZDqFF4i3UIlgyMxXGAF0la&#10;W4jT3jY0QG5yn6Qm3tQQunFDQ1xV5rxK62w9DA3mBacogaF2iROSgSM5iB4r/0QPgQvjBIxY8HSf&#10;eMpdzbLrRB2f4usmhOWkCn0QgHC1RfnNsDlvtU52XU33M9eoSX2yOF5HAeUhF1sdz16ZkmQH3CQW&#10;YvTq2yB0mDCwJQ69OR48GZj4kgAC8oLWQeBAIsDOFTot2lm+MjDQxxWyByk0eZnQwwM2sLm4oG9a&#10;GMM6tmz72B7qV6puT7MW96yR5lIeykIZwmOWq/EaAOjJ+cLiQm5BVcrWv/bX/po7x/uv90fgmRGg&#10;XPT5559vbCbfvP954403XnzxRW72WYbdP/vUP0UXFaSDkhx6N6mwdXKGfBut6ugnsLK+Qhkr9kX9&#10;2lOT1dRMiYsRDJvUNQbAPyGE60HR44LFr8GwDPLoaGPrSWf7yPLyI3AQHT47DAjY4bPakZFky/4h&#10;aQdOxzvBnNp0Rsh1DAxg62AmxMdTvqpSHbraujQWYMZCmp/AdcTScdH4QLaZthWXndyxLOQKsLOI&#10;WGJ75S13diBmxUYvxTd1VUQ6bI1sBtjQFJCZeq22YoU0JS2rWpllWeFIy7AL+wObScCgTc9ez9aI&#10;d0jAJF6pchb8i+jduouZ+ZFQorqNBivievIdnGvkzcj+SRbow+hxbO6Mq8LqcS/8HnPJPkVswg1D&#10;pOJ6xkYn8A/YR6FVA4BRAqJooBSPo9nZK+ws0J1AdtY30RmsJPQxcIRRodGZPTRFecDwKKs7u2Bj&#10;ljfJzoqwaG8/2CttHABSd4je3aqFoQjHyLcYuisSb8clLoMvsdmojrRnEoxRKuoANUp8uFReuWwR&#10;Qxo4WvRnHJgGYhmFeMMkjKrOlB/DtwkBI9nsZLqiJOdxuibHpz/2rd9G7R47L1VLNPJb31oH+jJ9&#10;B9apKxY/yxYoIrnsYjgq1qtQxJF8fr1seqfPhj4IqjFOKkkv6cyl/0RavqubOYDAMI3MKPjFk1IG&#10;VqJcmnR0djlykR9yQ00clRAC1j7TIVrCBi3aF3wEVCMYBJ4jkLSpJPNo9E+XyBkWkDro4IAUrpjV&#10;o1MHK8W9rzZlsE5lO1gOnAYYlmc3gTITQhvj40xNQBMo6Kw2GDQ8Wq6XEA6UjVGLlBXP9yzPl5Ta&#10;Ef7Wk8VFCrW4XxY84KCo8uHB4tISS2ByYgKCFfP73oN7tNbaWlezCX13sBjGgTHEa6GZJts82VFc&#10;IsaQxKDFMhdNYANcGPeKcousgzQSEbgMgI4/we2TNDXKbTDeopGUW3Quoc17CkGgimB0xArQSXWA&#10;7jLDy6pjECzTOIUxkeg/Hm4eOyUt/u2Xaw6hbYS6B85PmpMy6zkNPsHD1+9OPXf7A5/8A2985jd2&#10;V9eQi6G0/GBrgw56CCb19/V87Af+CJf+mb//ky5bQJBH80++8OW5335t5PoscxR1/zsf+uDs87ev&#10;vHAb/G714UNKwYwVeegWxcmssoMCzqJzX5f92isvY/1e/7XfxFcWBQhYGdQseIUMFCFHvKsqwUs5&#10;sKQt7pQHGpfdIiBreJOF54lyxm/7oGDQP/81CSncr7eXM5KgtJAE4gC14ftWgmh7A50EO0iCOrQF&#10;sgUVD3vdKfMhS4yXWiaa60xMLFUQKElQpLcP/Rd+C5RPioULAxZi7GlbgaPPiajv8FzAASkOdTkI&#10;cwe1SWFguFUGWFb9uK4vCIylJonjGZbgLhu0JWMUoxqCV26QkSVg4DhjFq24J5iLdyuQP4teuNbM&#10;LLozjVvkiTABceL5rYfPqSken56cYY1Av1K9KUASo4qzzvIBYmPQmMZhHe6x/83Nz6+jzrWzT+tY&#10;7M/q9qa4shlistZGmqIM1Nh2Ey10AJ1y3YPDKo4vsW1u2A7C7D0IPggmt9XRjmfMM7R/ywa9Cw5h&#10;mKj8yHZgKata/lh1gnB0xX1M7e0QabkSPj84OCR1HDFy8TJK4WxFwlRhoLQ/dvWxwgXfl23S9t6H&#10;B4QuwD3mitR8DDgeldBMBnMF4Vqqik2EY2tL6/9gwDo5G9hrlB1cjYkCZW6EiRCKlW/ylPDjk7w5&#10;Dqe+wZKLkr05KtiVXGRMospQZfALrUtUGYqOh7osfre5KmJehAT0OBmYGhtnLvzO669Vhh+mPDMk&#10;4W6uPbaickIUQlK1Gv6Z6A8bMb9nHIg/+TD6Z9evX+M8/IpRYmumE1EVyWK4DJIT9mAuKO8FGZQe&#10;FeVEKMwS5VIuxGRmCXNiGGQpIMoteENWkCW3ZGhkA59dIZiAlW7i5nAS0blfkMiJfFi0R1opJdN9&#10;kqqf7YOJIlXWhcMRY6dVBEMPKmie7ghBk9AAkmFpl8SscDcJt7AwblaKfTfPTwnesBcMnaRui60Q&#10;9rUUKszfBrkymFxkwzKmFQPXExHOSCW+hAt4N0cH1lZ0dowOjWXiuL3GRIuM2IpVMFeXDFaI4XrB&#10;LjpweeiRzqzDJ10Qyl3hbllHgPWWwWMLYo6M64KzlBqypZ3iPhyiOjNwi3WKc4AGPK8YP6xfCl5l&#10;dINOkvVEDb+HijxUQlyqVhBbfSWto7Zp5p3SV9bEpUFErJUUllQSF39JZMZrZ3euAFgKf6rqUs7v&#10;YuEWAFaDSvsyi5XxqZKdskgktMK+tFaasjpu1mtIUTBP2RDXx5e27uFYSasMW9OaWgvcTEBm5dTO&#10;EsE4FOVdhm1MFYrTIRZRWKfILC0yS/nQuja68RwJhjJrRcjS6yWAEeYapAn/La9doTrZTC3RXW0A&#10;a3U6Zx6rA4kYINIgXEKrIUvqwMa+xRHSrZIbY2sU962Ac2SvqlNQZl0ApThiDYy4TEotieQIfB8/&#10;pFzBOoWv6PYVQzPV8+Dd0cNM4SzudV0kf5NdwofiEWEuWPQBEHG2BZ35QOnWZT5EviPjUVMyq9i3&#10;KkfB5FGeP1UIUMzcmBjqMwmebj2GIUnvyPcS0MQQtYTCXpnJtBMCH0EMWekVPgNPsx4WA5gyas0K&#10;q8uzpWwwCJ7bpr5hXUTkAvgVc0+uNnNK3hlpvIL8XGSFwhNsBCByo+EdNjIsOVaUfdOMcV/v7JUr&#10;LGHUyclx4NGZaevpZQ5oz0V0GuRrYiKXiZILe3aCRY/yILLgKttSMJT+whheXCwioIQALMHy5cHk&#10;CrV3UTTZM5AGgUipcEeZeDKwqEdw6bbJ0Qu82twF3Issax/6OUfAPZs7myDarilSL00Ii2+zXIdx&#10;MwbskM7A0BtBJ4cH3dZCu0TgK8TICS8ZWLZda3fCv7Co6uRkbv4xVDKr+JHpSCmVm1cDPvJSsY3A&#10;T7HHrdDYC+vk7CS8UlhGWyGofwYH3A7eDiki4iMezuzs9bGxcR4odiEQrlGLebeuDkLpyiLoilBW&#10;vLMHYEeCkIdCNYUJXYT8+gaq1QOPACc8zYoC5lrp0glhs5BZJQ0Z1fiBjcXQSOQ3k2LVXqXcvjgN&#10;/E10QyJKm5P7FHxlokYpgm2Rda4Rs4tUdiukM8H9iRPwA2UdXvDQsXjMaqbzyMg4ZyQReHAA2cW5&#10;xxolJYJjIwybjKkBc/qIa5qhbmxv0cuC7A1rgmlGqYdChQdIDGHe24mxmBpsrjJqmbsWztgCx+fl&#10;kmHlEpweAjsw4QGa0Sb5xgN2n/zzf/tHf/aLT//82T/2wViZ91//SxqBAuz+l3TF/z9d65tvvvlu&#10;wO4X/vn/oI4T0EKX7djhT7CSN3bog4OeuBwEZH2GBobNA1C+hyDC8UFvV2+lD3Al5KmFxIsMXlL3&#10;eqPqX6CI2dIy1H91dHh2ZHj6rGknGFYTfPu1rU3SJqxJMg+xRLj1uonxGC1MsyCXgKVQMdIsR/ta&#10;TGwrMZn5Gf2eUFlglrgRUGXGx0jUULDotiGQd8ril0xH1mVvBzNh27HWVpKlVlGBK2i2bIQYUQwd&#10;BffJZBXZ+qVkJ5io7B/jg01zl3HLttVVXFKCEn2UeJ+2io8DjQ6Ijoa+WoFS8eujHWsCDVkbTZu8&#10;9ssit1B17NBqSA8X3cvGacCo4eTFjbNdPQaXTRAUlascGhxBBIDGRjDWQa/o/kNQV6UiGN/FhcWl&#10;5VVMsxhTezMxnzzDblpziGySTLNbhk2S5L1xIbQnZ1dVKvDCvPQ9ivQWF6FvM4aEB3wFOz3Y14ue&#10;IB+gZGmb3MzuNhdMIzZu8PGTR83nCqmIZB019OZ0z+GmndCMr5NJRWikUJq7lw0ZDAOjfR6PRF9J&#10;frsiVono9b/iI8Zv1CWNxtzI8Ngnvu3bJyYnqcldpoPG/IKok8kqdyBu3O7nqWjVoSmpe2u7dAd5&#10;bgFHnGziHvr00O+MsuJPRzUrf3g+0NrN3ut8noN2TaAFE/FU7iJxZgsbGJFSHLzEV+EMsQWSubKC&#10;FTex5LSVMyeJpyu6B/y57RPRweXCOiGr6l8C2KFqTl8zBsQmyCeAs8wCfSNpCErpJzwIdYL0F+9D&#10;neDwDCx+/+LyAr1r+dX61pYJXoJ8WgmubeAzhuXu7oiaGOQvdkRkYvFucdqI50M8aQI12MQxOTgg&#10;3Do4PlzBrYCNxnJrPuPgm7ublKcBFKEYCBYgnKngSNo57RByGB1BoySNub2+npxgn4SOiI6VAydg&#10;zYmyTLoHOvELCZ3kxcJubOvCkyDmZ/AI0E6Pmmn4ZsAi40gagEiHJTk457jBVPoIEKQPqc3pXFlB&#10;SSsjH0aiT1d5F2cXJgWsGvxLvzwMNbF+VtPrn/3tj/6h7xqbnl578z6PnYWBP3711k1cWi5r9qUX&#10;OPjyl9/AFQMVBQpHN0ugfH4J8A5Rw4nnb/FMGSsYxzdeeenWB19BGm/+nXf4J8en5x9FJviArprO&#10;ju/53/wpzNY/+W9/XJ3KbprVoHpvKZE3mWCEBRmbp1deDpk3kejTX4egZKjSIKEpxKMrfX72+S83&#10;f+xDJx95cf/Tn4eDTBfdhmIg1VXDgyMQJXxYieSrsx5DVVCdR9UxonmDOQPsAFEAS4KI28R+WDRc&#10;guJZfN5wJOXl8R23N1YyhmbPlRlu8m9krdgKuKbF1cXUpgngstIqiqgwPUBAxR/FoEiMhIWokLl+&#10;H1gy6KrLMDifTJCYCLOvPCkmHFh1kKcmxFALWeBeDmHQnLv6OB0/YOgS/J4DglvifkJxRw+sOvRW&#10;EHlkRbOcCJQhVK1trXG0K1PTUIpBnxeWlp4sLDLz+QEhlbtvvrW2sQHhGpwa47x9GBlmw2UZfPwJ&#10;9mAqhYWASIGFigOD8OgIG7j9oaGB6GG5VDFf2FiMJASlwe7Bw91t/sGVs2Z4vHCfozbThY1FUZLS&#10;VzZWtkgAdKw3ZKTDYxTxVkmM0JVIQja5fMyoz4jxpadEN3A3HZyZ9oREQJdRRdznV8S0KUMWMBVk&#10;lNIW3FgDlWjaJSSAk4UkUmy5tM84/Qe820ZJGvutMzbefPZlfw3TlkDK7d6ND6hXXarSFmvgT2UJ&#10;quyyIZHX8F3sh8f+xLMOQzwRM4bCHMOVK7NsxcxMnJD7jx9CAVIEXXIKjWIOsUJYfvlClDGGDcr9&#10;4l3w2wpIgo8Q6O1Uxotx5gZVkSvUU1xWICw7i1MFw053LQZHYcZDSvsFIrk4mIwGITsKL7kS7GPY&#10;TY4E36M2Jp6aIIIkuGDGoSrgXBTyJdqdfJH1fY6o2ICKYBk9PCgsNkdR9yA9daJOGDDFJ6ueH28K&#10;d1rVTUmy6TaeNYCdzoCpSinbOEUxEbwjUBCcTPTCed7cDK+Ti7IULpfC4dlzXHvhJ3sW47SIUei7&#10;CekymOxYGBBGZpK2yizxgUFUBe1FSn/JVMOxjTKqGOMisHN6gUIw6HClPdNJjI+ytshRSCHH8JWp&#10;qz2+eDju8kFcWN3gTdmm3R8ZagosQsGWtc28YuS5XCRTbXkf0NYGvTYc4wk2hPagMdpNM3cWQB6M&#10;Q8kkzgwggYkDn1UowFuwQbUPQr3jVGvwPrWTkRkjEe3Ml8rSsMBBbO1YyrWHXF/yeXbYlAySVWLt&#10;Yk7u3p2UttzzgBKqT6aXGgW70tBYvoLsiuVxCdxS1BHZ6HEjox3GKSyHN+9YCKoDFuJeBefxZGRu&#10;cma+aTu4llbQGdQRJWG1sM+ym0pa5H+68VyQjV8CnwWFFNtlsdGchj42uzuYlFhati16jrnSCxss&#10;0KiWcLif6rlwRTgMzDeMZx6jlQR8TvSW4gabmCkawzm7aejJpqCmDdtsTCdLXozBNrWu+ZxFdAPj&#10;D4hTTf94v4qji0mZpRoYLyYLw+6Ti5eRcShTxnuMthWISZk3tppmiN5SMllCHEiYLRIWLpmQZM0d&#10;5bobe24DKNN3R/+ByCL+hQw+BWbkC1tCm5K9Kt6UNIefDICFhSfTVbV+AomeMBgmFxzsMhBbLEdM&#10;VjZk7l0t4DKYBdrb475MZcYCy8PXmJ+B6M0+BtFTJsJ6cM8lPxE1Wf2E4KJcGxeGfx7xaLP0QG/2&#10;YIUc1UdqEi3FvuGhIVLtqxvrgcy1AHwLAyjDTiEFFMLR1bGKXzqnd0jM0eNY6DlmdLnQGFuEOeTD&#10;qhoBasgcor8YN3tsnQsAOrlmHj9BSHeX7dFDLD3C4+NH1l8n4isq5HHBezs79x7dX9tYwSmtaefE&#10;jjQb36WNC064AFBUbjLPvWFF/jra1zZttVSXxVMjUJL4dqIaLwHI7JXZgoQLbhasb3eShMnhO2wN&#10;TCamsUaGSlW1aBwYFfq6hN35rbikIkW+uJmJqWlZcAhAwT/toqmdWpBs9IRjiDLxlDlPoDF3JYQj&#10;SAVxR/Dfq+6bB5HHazN3Y7fsCjbHyGRDVhi+IxujMyZzPwPs9qDyRzQEYNYXLNjYjCy10YuTjxK/&#10;yy0nHGQ9DRY2nI/ITBcq3ECugURVKDLtwA0zASzBtny1jTQhvXG2t+lFsccFMwPYLcyPKO2SLVV3&#10;sJrWyqTmgOD+C4uL7o+yzosNavsU5nm6zpLYU6mZyc7eQE+cCCdgD8338JTJvmyub5Br5AJIwvFq&#10;/at/9a8+XQr/8j9891/4OxzkM3/rz/65H/gwf/7Wz3we5O5/+0df/Zc/8vtH+J9yBKCe3blzJ2bz&#10;m/n11ltvoWHHzT7LsPv5X/p5zDF2CYcDG60IK4YsRR9KljY1KhzN2ye1gkGPSkgcBwKCkg4AAP/0&#10;SURBVACOLPxwf+MppfaQpZ+WN/gN2wB2WKLN7Xm2N9AidLvhcFUSozYbvR3KbeJ1sbCxtrikbKzU&#10;drkH27GUstDjvQMKM+n+E1EJSdIxwGaAOyFNaNNsTtpAOoAdTBrRfemiGcIRaF3MtAkpeluwwWHJ&#10;PK8HcN8nCVAkFy6As3Ml4Wa3o4bHZsCcQLVToZmkAfmYRb6npxsHexivwAGKYbGV1JZsTzi34ZYI&#10;81MrF89YrRZ0PRq3zGEtGBETxJt3tOVhkRZuo8pY+VJilY3Nda6YM0Ij4Mrta3m4h5PEzstQUZvA&#10;hQ0O9KItKLc5qtIrS7yWdf017phGm5jFwzN4wIPEmtP3kM1MjDItcqP03LS9s7m9y5+t/SNK82he&#10;IdUfu+kjpiK4nbjUOou9vU2dBi4y/2Q3877OUJ2nFb0dOVDRgqbH9cBU2aEsc3dnY2OjoosAdjol&#10;wrLmjFXSTdK3odHbULqJ+GhGMio/Ck53kCck4fmhD36ETPIXf+cLHHZtfe3WnVswQHkUIJt48hQl&#10;iasmVcpDAZb0FlKVBmihW+JFCCnLNMHVdq0nFdpoXxsBEbbkOLgGn0e2HnbC0d+KcdvaZAAhQhL2&#10;RR6Lh2qJFmnfISQFlYKxSKaoCiaP4o1CxuegbNe2Lm/pJCAlUrs43XeraoPVckrPBnkYR7tndNlL&#10;lcbx+RGtzGyG3NM3PjY1MDAMVKHgfaqBdk8Ol9fW7i/Mr6zDrldUghIV+mP2Dw/yga3tjaXV9fNm&#10;BF9b+Bv4Q2gB1KC7i2av48OjdGAk5cjzggfDuHEo5A9BoMDod44o7znE2SJWtNQw/TpUjSStSm0C&#10;kmQMb9YIKdg0IWAO28KY1Rq/1JDRXoR2g7UmgB8sSwl3jF2bKcfTlqFkGMb9oIYDbx9bgSdt+O3D&#10;ltmgk87QkaVjrIiKQ7x3MvCmgx7BwkKgyl7jEVO1on+XIhSVeIRbK0Rw4QnNpsifA9z91K//oX/3&#10;T37gD37X49/8In7rJ/70D3zoj/2bw5OTYzfsDTr3q79GPnZsYgo7AK+ME5GARV4Xlwdh6e2Hc2vv&#10;PNhcWDyjCU93pwDA0RFSd9PP3b768otzd++m/LOtf2jok3/6h7j9n/+xvw3uLpqp7KaTz1hZskCA&#10;6XBz8k7YLMLJqRM270hQFO5TMHsGHIujbkALAR7z5OTjH7IC49OfE6AE2ijUj+65k+NX1taXUlNA&#10;+CfLQ2EUe/hqhVIfhD3pYg3rzlFuL/HZLnvFXOBoWaEpQUkbXEvEsB5AA+mPwTvMN24bi4etxmXE&#10;IeZQW7tb5GCN541GAk/Y1KW8SR1P4rmAdj6UbBRapQIpgTYEPvIoGwxmRyBISAi2rErnIZ3vAAoT&#10;71Otn6I6izQAslOH0qs76xDxTTGDeKgnk0Mjz926/aEPvDo2MiI2aNQK+ny6uLq0sArhlGzvyf7x&#10;gdIw4WYDaNC7nCwxi13jZmhmrTuEDaJbTkHxEaJFBmrGpcBtpJK7r125OjA4hK3B3WR0opQK4Zpe&#10;HNATsUy2ccNHt0lPO5DuPkZSF9qUPjdhuQorBUV/9tklWtHRjIL1ZsJGRT8TVYJW9g3U5mA4AnA2&#10;Slh1jk0lEQxnaRzDckovI4kDjLU7bTJMVh4lMCheiaupKo2UDjRU9hGEtpHttAHYFdZqPaZqORKi&#10;K4Sw6rzZhoMcHzCxkhlyiILmeaT4cBUgJTi5RAHyUyrWjdvrE2Xq4fHwuGdnr26ur4NowvTHwjx5&#10;/JhNBABuYx05JAK9U4IijDM3VeVvRBVpDdXFD7WjIe5GZ5e6OwUE9+AiOYv8W8RYgT++7hKykpAM&#10;Skd32s0TVDA2ll6eneGogPsRs+LwgPnyB9J6SqXkERHRVVG/pX0FZOcltSYkxJwi1YWeQ3SLZweZ&#10;OnffTFMj9H+yp7NZ0+QdbHYXEFa5AYjWR9YheC5Mq9X94fUHsajiUDY8lcLgs4QuoZ+QIkHif0NH&#10;iSE0XqhyNlecaO8FVf+dKQr2wyGAlHhDgY8NWiv/JM4XT2ltnoaPAw+QCnCljZ3yfFaEAmYNE6am&#10;ECnb02PkMxhnK+NguSZXSa1FKGkydoP46E40vPqQ46qEud4hXRxJShUMeI/NBb4232LekxzjCHT+&#10;5X2oqYCnfEtmEKBed3cAlxCxxWSP2QHiE0pGrv04nEEL4lRo0ms7YeXYTiGMMOFpXdjEkOGDewuX&#10;pGOmQRaOi8LYF320+DDOc4llwEMS37TqlPdLGI28igCmdpN3JU2a6JU7wwjXSuQJcLMExlyDhMdQ&#10;ujiIhQ5RigSU5BDMEwfEojmADsg4fqYeHO8osFDou8otdK4gQzBU7T7C3Mp8S7OPyOTrB0luOg/R&#10;UuUOus0eku3DlZHuTWYRcI3SXSEz8V8fmdUPZnlVpAQwJRnGnbe3KDjlqlHRoGA3cuWcgFEC68RP&#10;4z5sAi51TsTWblpeZ8P9iqKIvYP4VaEPGuVgvXXBmoo0/QxjuLaFZ17gquZ3U3cpNio/gBtjuK2Q&#10;UItZRQmOYtahRbEd7qb2VZdKNhXvLinhSvhZN873wwd13FG8wR5HCEKwXnUXWoUKchRo60NM5Ttm&#10;nscKh42oB0Sbi7bXq/uZVianUKYRXIWFgKMUFEhAFovurLEKszOaEJmN/tY7bpSYlPlslOYwU+wK&#10;Ir/BixV0tui4DLX9BCrZ5kBxQCirzHgqJGr1cRc8dJB3bX1qigMCNy0vzWNjgCJPL+BD7C8uzgPP&#10;09+UBDNzCWeMZQjShzA5exdmgNtnq3GEeJz6ewBnCI/ZcsSVKNKqlGYKMFxiWAcutfiwfBx0x4AE&#10;K0+dBG2OeyD6GZpZtU2It7Pz5ltvYGPpxxC/iCOVsqXLB5AbqpqOXZI7tLqws5Xqlp193b1krG33&#10;RE7dp+oIs0BGBof5MqW8JF9Vic3a0WolJ8oCgV6X0tFTKlU5F0+Zz8MyS9NzA7TwM6TJM7AYVdYN&#10;QRYPaWyCeuJRQcNWu7uMjY5R8co7E5PjbIjcLMGgaCfpFPjWbDTJmuAE6CHjymDv3K/QZbqg/UZ4&#10;jukLHIAe4zc+PsFHsk1b4eQtQYaHnubEOzFjGXzf/Erqdjgjxi2tb9UEjAt0frivtkPgTigBPXAq&#10;7EhebY6jegGIxpFh6CSXI/NPn029Y/x5KS+U0xB92wdPho7175YMxUZV8x9lecEbo95bIpj02gp3&#10;2ROZs2lt5bkwN2wGe37mBnQpbSlKjwCU9BHXJTRLng5yzlmSTTAzDD/fDdgxl37nnZV35jYeL21/&#10;zZ+NncPRAasVGtvMV//ne/6jv8sboHVVt8/r//AnvhXYrpEleM/vvP/m/yxHoAC7d18ars//9ZnX&#10;X/krf+V/Vpf/T397Eb9xdKDRK+O33954Z2H36jhIynu/3hOw+8e/9Au06LGpQWsLjFbWCssMQhaI&#10;jHwBhNiIVMcm8MaIGeq41h1kwzM/nFR8YAudiSxRNicZdtQVkKM6b97raqdN3tjmzjxgxw6ZGxhM&#10;ei4kOePvJuViTiy7aDxvyrUuUENl6RkZnhzqGGU7wGkOOOVnTb/ELeOw5RmzhzR2YqVn9Zj4FqhE&#10;1Thgr+H/s1rt9Ip7RKs4LCaSnyIhYGfW/HNrpFkMf9iGKag5uzCli/hCCjNS1uQ4pKi2WY4DpLaT&#10;4/4e+DWn7HBmHZtbcC7dYAxo+wz5JPzqdlwmPCocssbW/VU9iHPQN1n2B9uYTlqxYeo4gg134pgm&#10;rmshgOMIBA5sg8ils6sR/cElLwcO2jsX/eDBw/V1+ktglA2DoUMm32jzCpKond199IrF61VrjJRI&#10;6tP0rU+PN7bXtxipfeSTaSsRLz894/g6VyIDyLPQ4ILmBhCcSICjFKOE6/4BfY4cBJ4Ed08Ug/w7&#10;ek/wKDH3bH6MFs/52HqOYIBCLgrDgonpRdo/NDpqOB9qKkno46wMPv8bGhqkyHdra213d5vtiGK2&#10;B4/vfe4Lv8VYzV6bXQSeXFtaW11lcrZ0pNdk+rnRQpgHSL7VhB8lIWrky2ziCkQTojp2ApwlXimB&#10;KBBGN8+OUcKdUfgZejzgJtoN1NGcHDO2fBGqRS8bH2hyFB9CojNURqxogK72xLEovZpBYt+VfJMA&#10;pXl4EKnpDrJosDnVNpPUCZLV6ANL2MeUDgXjKEVAuqnQywiOyIbSKJQImTPgVCUNpvYKuKx7rZC3&#10;DhAwuqLfB4dMDyW99vZVVyQUJPJErqKnV2cl8xwEamp4lAZPuAgra6tPlhapuVvd3GDQvIA0BQue&#10;kTlxbqpf4AwXP/XCBMzIBHLL+Ps4szZt4OnTUQ7fCEDzEPoPBTiQUKwEZCpW3UGq9kz5UkMsDneG&#10;ppgeZAp8dNGTovd9feYUfzqJLB0Cb+oOE1WkjrRuMtMSa8r7SSuXOPrMq3jbujFH9AaQ8pDHatNY&#10;vs0wJbYx04iXxOHmv/Da1LVrR5vbIIJTL9xGjW/w2hVYWNuf/TxNcicmJsS0SPzi6PDEpZb08NBh&#10;UXFe8LIr12ZZeD/+X/83b3z2tx7/zpdvfvAD2ARu78rzd6Zv37rx6qt/4E/88b31zX/8t35sd2sH&#10;o1HtqpMnjWZjirt8lI0+K8mfFpXC2tp4pFUyHHKl0FbEwl3UIngUTZx92wdtBPqZz9O9BKqa2Xyt&#10;XNP52Mjk4tIc3m16/Am4WyVxbFm9EQs+E8wmDphsMyPJvIW1VC644UWQcvTkKtRNtCmq4vMykmiG&#10;S4CXx4zjfSAhnDX2CEzQ7oGUN53L4D7lenJtFY5WnVGA8me8qdQpSy5JNGdlhMIEuYQA++pMCsq1&#10;w1ZwLzg+RIUxVFjVu0LyNqJGeInVZfU9YPehfKUErJAH7br4/LWbL7/w4odefZWoiuRNcavpwbq0&#10;tghTmNFkqwKJ4wZtnms4gZb/Tu7VIERgMckpPFD+EwI4Wq8DZINh+PBwsMEicQP9fIsAeJ08ilxF&#10;A3sCKmIS1q/AcZqbG9RdiHpAVmJls4rYvIwtFUDoJOTG611cJuNiTSt+bFHAcPtDSAk9iWBStJB8&#10;lhkgWzfQYjLgeB6glC5K94l1g4OJ2tpDpq4hnd8DboTGYmrE6KERMAeYEEc2qhMLsKor0RHv2tQg&#10;gHLQOk5kA5aRQSiDfXzGrHjet5QySEHifJUTfMdt/lnAzjeMHLGZEVkrEo2kgAB2pNZXVpaJ39bW&#10;V9kFOAeXdqnf1MzIU8FMdRIjzzFu3bhJEEVPLdqIW9za1Hzr5i3wiLlHc8wCZukG7UU2NwnuFJVS&#10;LIkdh2ICV4ca6rZRbqfzOIelutuunWC14P7aJSMmrr9/YDDNhSFiSCRMDSM6sDwao/2oUImWgmMx&#10;EejZCdoEu5OEhMrlAp3NojKsUI7eTUdOrop62G5GFN+DzoOEyvQQJGtIwSqTnODVTiGB6oNHeRcF&#10;evIoo6QBOfqIh86bZj4lanEJDe4ezwF0TZKyuUkZKKYYiTnDKw9kHoctypgpVHev9510p2GMmN/s&#10;OgRmwwMjgde5GxuTxIDbbdnaJcq4xPW18ygirW3KKiUQjZum5XcNZ9JyqEvwtkHN8fEHBnNtRSWd&#10;p8yfcjlCXOJksg5piQOgyVHAEbhaZXV3dmJnDBEhsTHCmc8ejdGJbAKAo/xV7Ybkochlxn0LLhB2&#10;VeonpPAVmbeRfbalKZekTpwTUloWvwkwJD0r241JiDwLaXkZv2Bb2e58QhlOrVwaAblsIZrBgU2K&#10;OqqRGhP5g2r2KVfPmIZpAsgiYMf7PjhAeXdAxZpPjil8tmpEkDvbLsIkElLsSyZVkuthTjKENqI5&#10;3BUDh0ejVJthaWMqURNtqSPUe0JkN9CnmL2mQ2/QA3ONUZSq9JEWz83Jhio98H/NjqBuvL2FOyye&#10;B+9Gzi27pWAuFwPWQNE0j1JpP4oTw49D3cYnW/kzMyImaOPGu6npBNpANrzr5AjEQ/PvhqMcR0II&#10;wOtJiahCzPKIuSFlH014noFiCJeHzhsXRudftxIsD4dV3m9VxjQ67QS2sI6B9yPjkFIIrVUtBYX8&#10;WXxiLgj+YCQlNx1xRKIGMabSWU5pCIoajIxCw+Qj1c/NIktTWx4fE41dg3MVr1OoSAq0GtCeraie&#10;KuEwLGlPwRSpchM3TGRV0BoiirGpnVgcJRuA0ml7xYVSJ8s8PDrYoyCcbcHeXacXXeS4bW3bPjA8&#10;yIzHCSdJT4ab4gzhvGblUNVMODxYWVlKOrv14PgAZvf8/DxLR6AJ5ZTsfWQVCInIABVkabBmk+50&#10;dcjyV3ionQ5mERqURxvCo3FQpIVdFFT3V/49kkaBTE8urElPplzcmd2BRYds9tLKMmcnnmLkFxbn&#10;SWOwpfJFNmhmOLKwcNhq+2P+kHu2xIM9tLuX5AqfoZqSiywcjU8yCHbD8JG5rNQ3j0pGhZ+Aqma5&#10;AsEDO3F1ZNEqXUxAxIIuYIfoL4OvbcQasdPzJt3bWG5yNU7RnEGjgPPEy7N/7plqswrPCUTpoWoL&#10;LxsxUD/b0TY6OgoDYWR0GLAMJ9w9ormFewUSlfHShkLcEOuKOcE0UOyiiMyp92Jwa+/mfDWf9evi&#10;y7m+Upyuu5IlLG8fXv8g7iqVrL1MJzOJbD2tdOsy2QxKuHcKlObDUfynWv2YKTrC8UpiNs0kbbfl&#10;QCXRitICIlhGwTJX5JXb2wqOi+4B4wrSLfSJ32g6gQfDaBPcuuoRtYBFKDSdGjXTNm4T+F1MMFbE&#10;0sKibXZjfr2RdwN2pMt+/J/e/X/9g8/9s998+OyfX/rNh1zZR1+cAgfUlL3r9WM/9zu892f+yMtP&#10;f1OwHf8Ey+O3z/55Srt79ldf82b9sz7wPk3vPcf8X9GbAHa3b99+JonT+PFv/I2/wRmB7f+zvN79&#10;gf8/vrO6dfRf/MM3P/3l1TtX+kb7Lf2of2Iun7/S954X9vbbb7+bYfczv/iPsMkU+LNCLj1RRPeT&#10;+EphF/9LMHO6uqk1jNgwXiA4zhmeZqpZFQeV/Z7aJSwvOwSr0dxOk1X0kHswH2sbjzDXa5sbJB00&#10;MsQA6cPNUj8+S4UdSgQ2VNKy4o4P9Qrb4a9h9yn4J6PC8rYwyi1fvAmfzNgXRn07/jeMJ9wFk8zs&#10;4WRoS0hLrh+NVnU4euEQAldxI3jNfAXGO1Yfk0oaXZgyLAPzMCWaYj+NnijQEANYOpd0LDLnmik/&#10;QHfOoyM+ZlfQ+Iu1kxGV4V6npNROlGEssx8pRWxmPklpvb8Gqb5Nn6K5DQ0//sZfP21qo6Rm9/AU&#10;ptsONl+ZZMJmpI4ZbZueYqIFT9lgSNd365V2dFsLRpPwJ/PLEIox8riFHI1NE/eBrujnLe3s8rg0&#10;7D8nF627lBWrbw2iJ6EMyQo0+ek/wecpCD3macQvdx9lTIRO2skqwq3GrnPcEN9x683i7+4ebm5t&#10;k33FG2Vv39w9WmWz2t9bod3kzpayUAyfgR91GTANk8J0twlVQ6Uq/Z16K0r9zKtGN/LS4h0fH7t+&#10;7XqyxHZTpQXKgwfvkMNh+8G3/e3Pf47MGCwM9wYRHaeV3oc1fVZ6FbexHOm4oyktSaKf9xUPq1dT&#10;M86W6S+ey6nbng4Z45DtsFBdzu4dt7nQiLqNuy53LzwGoE53x17b4+qzy0Jz4+Q/N6/dZGNm49vd&#10;3ocvIQjCIkJ5o8o5oZ163gKdHJ54ayAyNGXupyVBSVxXu8C0wb0Avm3gVBFJlDOQXhbU3LoARS46&#10;zMaGZo9wLPtfFeYQEg32wgRsQ2Hr9XfeXl1fQzuDj6XoLYnt0L4cj0DfjlA0cRlewjM+kz6AqpmE&#10;J4qKmeImfIdT8D1gTSkY9rSS6Coib1cpGyCCa0gWY85Zph3FcUOoLhyjpIejcVR6LTjQaeUl9N8W&#10;kWCjIf3ByzoXEZ6AEWGqOKda0lYNFV6VtDVcVZsfn8UjMOxyIgwfUhQmY+r2yy+89H3ffe0jH6Qm&#10;Yed37j74zGcXPv9FDmkLTnQA9/ZWl1c5lCD2nh1IcXYRuZuZnh6fHCd04LAAK8RXnH3+zXfe/tzn&#10;517/8vVXX5GBCCt5cnJ9fvG1X/8NSUkuUJrxYZFSBdYI7ILAiGA5kpraivL0cRptUsNIMLKstgDV&#10;C8EUtxVPrd/9cVDd1s98vs8RSvbfqP7CUjhElDE0PFqLuylG7u3lKoIAZinyjGQuW0vOoB2J6YfX&#10;FmDKJWOAnmbZ4T1azuISaFbNBRcZbLrdkDKe66niLEe0SOupulSMudhiwMFgAjacLRZDSWJVSVy9&#10;RNayGBPFZN048ZgkMUCiEKEcUuqu0Cf26qzXpHo7AAHeYZTrnbuGwkH5HMkq8TSydiaMDI28eOfO&#10;1dkr9GOBTkWRKd4l28dbj96B/pZCXEzriQQu+INQsQ6oiGxC759wmVCNIVIvzM4DqOS0EoiiVApa&#10;J2hi5yJrYgYH6RcEtktHbEk3dEmzb5rajuekefr7BsHsKrefXe+CbsJmcYijjg6YGyIaetVqg9vo&#10;/PgIRQIAJm45RfFWCAuFgAJRBxpKBchQwl3c3IjeKFSvn23+DF6DTYE6KK4X22NQ09UaCIkPMMNc&#10;PA6XEDGPhxXNEBQk4Qcu0TqfXFlHZ6nzswGJJwRP0wADdeI2LBVP32RVKGbZUsXHpXukFD2MH88W&#10;RO4pXFugByFqTAXwYuaMgv/tdjCn/8kmLVyPjsZgtw6P2D1DbMI+pGy9DPWgMkyEN7YUZNwYHube&#10;k/knADo4bCQkYE+QDlE92/ZTkg3Z41A/Y0caRR0PogT5v77eCGm3Ec4gqDE7c+XKzAzr3c6Yoc+0&#10;tHVB+K+6bylHeRbWD0I6gLycZkq506QIDAglS2Ym43hARU0lAWZJYEFInX9xCYyV1AmxafCUo50d&#10;O0RxIWytzE6sSq0U3ZnwgwXXZNHZkrq0tzgeN2bOJgwx0au0LS5hKGI53ucHaaD4YJF0lG+Ulh21&#10;3kIPlMuT9eecTC5BdoQ69F1ddOoYHBp1WjkDkm8UBlf0kGfKWcN/EfCCDbqysc4NgiJxbzapiEhi&#10;DIAXxr3Wik8UVqiWS99pol6IKQ0cvPwabVwBASLh5Er3cQhU+QsoR2pVqna6LvogjuFuAIM2jBUT&#10;CYtgolTtWNO93BT51f39HR0DqcT2V+UIlAvIRmz02fS2BWkS7vKdOD/JHnkL5qRFIKJHnBRmeiNk&#10;v3LYwWLAO2SXmHnSrDONJS6qeMHDYjt2X6PN8e42+A0wP1uwdpW9hmynWXDk1cXfJURz2Wm9WqWh&#10;2YJ97qWMYeljiiuFFUM9wi9ifxBGCcCmxIZYg7R67KSQVqSKg8CoZ+ojjPPJhUq96TXdGwaoNtrz&#10;cdOpfMnmk4YG2ZyEBW3yk35D8XuxrzzmgPIcSqEYHhN7k6syiGqEVxSmpYw26QQft7Tf0AQDN9VV&#10;276Tu8380raIoWjo9N8iFhFDJKAG1hFef4oirRUNesGLrgoN5o4Lx0wAx3SQKVXGRKSBmyqLMsSt&#10;5pa2FjcQEp2rKWxgbzEr2VlJGhvMwqyf8wFbw3hySSyNno5u5h+brBiqbdCbO1PFIfpjHxqnJoeQ&#10;eECJgDUGdq4Dje1mWw2v+HjfNg5MUZYVkAnAJ9aRvQNuXnqKmjvNbPTmq+q/CgZqTrgpMGKpKMeL&#10;lh+Ky2P5uQXvPB/Gh8/QUQTe3cKThSdzTx48fjC/8IS+E0ZDzU2rqzYlYhe1i106RBGyUYhqHi5x&#10;UBn+grhUkDTd4Q6C2Sk2tDfiNkQAYkcyp4iBDDck9VIvA+y7Nq/wKA18dMAamOmZqRxtQRUL66A2&#10;ne/Tbglan1NNM6uKXPQEyIQxMTAyDLcdYXv6GI2B3oGhvgHQRJairNi2FnS3AexIII6NotPXraDz&#10;zk4pNsSzdDSxz6Jo0XG7aCf3XU8/CH7CPqac+neWUbuba4+s7bBSg3CPPxDmCcS4IzYpbknae/Kg&#10;qWf2TkEO6WgU/yduq3GIGUvGMHu0GwLpH4VfgeztcWG7c+MpWXfdyPmZPuEy0kGV4ad3OVtbqcA7&#10;bwN38YDwK1wvAZd5iy3SWdcD6dhFZBGshR1dPBxujB/xDxlN8lz8rMT85qaudUvrYdaam4VpOsFu&#10;cQDEtQNn87PZQZvkQPHD5jNBmwiZBewiayh/xRpqWh2dQD5gcIdHRvFCAQkxOXMLCyurq4WGM8jo&#10;8RVsK2+HoCabBXfBwDKLiCNw7CbHJ9zXIFa77b3rhav/R7/j1uykdXDPvq5MDHz/d9xiqb37K/VO&#10;ffg9f1u/gnzHn2c/9pSUV+/zz685VH3gdzvs73Yl77//LzkC5Q28+1XP4mveZ8Y/fT391bNv8nO9&#10;/+5PvufH3vOTX/Pm02M+PeNIf/t/+L03uLz/8mfffrximcB/9Mee6+5s/Ue/Nv+p1yyWfM/beTpv&#10;n051fQMcStLBR1SomdPBHFCw6DZFzJDQxz70+3upI9SYYoSqMMFtTefi1GZFaQ9Hkhjvk4jXstBO&#10;tJ+RCX+Oc73z+NfwZ0JMM0vsVi4BAfyJ/cMrJWLEeccJhiWxJ1toi+0ae4kZxTZZ2dHU1EfLCCu8&#10;NIGcj5KMSI7QSlWtUyxrGyoELRDnqGQdI9FCISDqZ7TpxNvBFrDHiExSDgZiwhZjb0fLfLoJqKk5&#10;rcI0nUkTPmwtEI7xJGmzhPyRHzi7OKJG8FjKGw150MDGSVF3icTvxgpGmzxbfzLFfBujTwtZnB+7&#10;NHVRONZDoKHoR82oCBElfoNk03pMKre9h1rE/dPmzYPjuZX1+dXNTfo0XLQdnbWQdmf4t7ew2hJJ&#10;1PTFPoZRj2XHjccsIlu2tk4ObZPEGFlHZV2zq4LT4aXzGbno6NCna0FqDCLeK3SoP5qwLwWN5bgl&#10;iM5+ahgd5JPgUEULsjKr2zurWzub1FXu7rKZM7C1b62vra8sr6wurYIcCTClftMMbY1piHkJ1xrB&#10;ORacXIi9vaOzoANKujaUDiIl/EKygAA9bGBXZq6hoggj8guf/9znPvdZyBfwEb785ddfe/01WqBy&#10;8YDKOWi99My42GxaCvoaemaSXZ68SCOXZjZ9LSrRUhNAB0Lm/SmBKOXGaPyxkxIH2sWCBBqlvjvb&#10;PAbKHiMwpC/ABYfnqKPD86YtxM2rV5+/dev5m7cCRCRURYWNHXlopHtwFEwIdg2bM+vaRHq8IqYw&#10;AG//cN/QwADOHt8yz3W4v729LlkDal66E8SxTqewin/C2+LRSQS1o4SPcXOLDVVFW1L0bIeW6dml&#10;63Bja2t1Y8NqaxT17GVs/Ys2ofg7eqp5ABmEqpYrSpS+TjpX6VtAfwjZpLj6/FYNi3hE3CcczEwo&#10;yz6YmZGyVsEHnIcqQAJyE8I6/Wzzh4hEWXErRhTOg8fw5U/BYlQgM4YtyoPuHQMl8kitR1L6kXwO&#10;RZPfQ+MMNJRmFAZvlC6SkFU73EgsEorWaUGGpcYdSP1s89GTJ7/2W/A20JLHCVrb2Hzw6PG9Bw/X&#10;VqHlbMm4tFLJHmrMc2oa26wPC++POiCcPzuoKAs8PIj/0PrLf/sn//nf+fv/49/7qb/z1/4v/+Lv&#10;/RQhqIUbhihp1sIoxB+KxhtKfXSPo5FPE3PIagTeAm9BO1HeXWSw/WNJCZS4TgeKWIjzqjkA+e9H&#10;/7tJJs1/+udwcGWZSQYKK2z/aA9SILOLewYvABWy8bEdx3SYQFlE4S0GtCNFUYTCYjP0LpoBXCGr&#10;lgiG0+jW0rlEyAiaULe3srgIIMLSYJ6byLGiX2eRfwaDEfWtueTjq1oY40kXXShftUYb/63Hmq+p&#10;aFmrWPsUoCffEdUsphGfUIY/VNBSuA/iYO0nk6f2FM9biy1UCGDWO8/dgbFFf4GAPt4I1mN9Yx2M&#10;CU5T6kwvpMCcnGxT/3jZeJF4bHWT+oyljZUVA7b+AbqwTY1PXJu5Ct/K9NWqXIChoRHtQ6oU46QO&#10;akbSWo4NEAhO9VB2JJ5fUt9ceUU7iUCBhBT/ZAKr4RUusJ3AKTbxXqqONVhXI5KEYD5AWsumoypU&#10;2ByJ8J9kQ5g4AsJEBSYsot9sGiPVrwIQShS57jTiZlGEYst+JMsctazCcTQB1QfWMCzPTSNRSXin&#10;GXFZFKNYUXATE5yoAsFTqYJEJasAiIPp0ZpKhyHZfle1olfMb8X+7VNJJTJSGu0k/A5htrOqRsfG&#10;cPe5/bDmqaZEJNciZbc81hpXQM7sELDMes8KC2nqzvGhhzx89IjnSjrn/qMHkIDQ2uFyyvgasXR1&#10;BrE4h6ZBkgkcPs0QBfSUHurquXb1OrcIB3NqalpRdiqp+vtnp6c//Oqrz9+5xcdGgQ4nJtLVV01V&#10;RrJcLBYL9lkeNyI+IEw0pEcJmPpW4VRxcRX4MsKFqIo0IYt5eIQVSkm9srwcs3grfIpB5gkYIIVP&#10;K6eiKCpZGNjOgKvOD5YAWy32Jw18NZVValAVAMGRe5K0AFJRnSO85jzmxnZZK+9y0dUWmQXJBEYv&#10;j6FJUZiAhOAE9BD5thp8TBA/uE8GOuHiZaqaV3M+8aixe3wmNEDnj3/ejdhm+3rqvctbN+sZ5aMz&#10;yE2kX3Q69S421nVBQ9nmeglAmaL4OtxTlVm4YWBDAS/gjFg6x6/0XdIBcwBrP78yv3+0QxITOM1O&#10;P7iacQLJSwCfNxRz9WYhwZFJbocuE0VHQZ/GKGWFmNnU7gh5WrnpvAYe6sLkplb9cmgdnAKxHXOG&#10;aGKcXM+EBWsZ8OwvZLy+MvhJs1nUZgIsNjD6LVJpeHxsfO7zMZjMZiGVvDIxDOB393difRtzLD9D&#10;hbaEPJR0p4+YBHbJGn1rvL2ddO9x5MkdSr6xGVFmWlTzKslgOefB+iqoLPRhH7cOZGC+ginjUQZR&#10;PT7a3NoAduEyigHqtyOGoFXsJAveRX8YzlI3UvatXs4lWWZiP9p/W/gGTXdZxHjEn7ECRonDNENR&#10;yAwsBcaiKn6BibXwMsLVGEX2wykFpceFkY7njBTrlp2DFQJlUfJXUGNUsXHv7RoFSsDYwovMph8t&#10;FmcCV0FWYKC7z4iizTpWW6tDfrww6gEWpfJAFlQNtGyzYIe5dL0Uq3zsVmG0cnm/uCExx0qGREZM&#10;QPxpBU+SDbTZcXwH+ijYT0Yt+VRTHFE0q8okicNhR8YFsApSpvbq6sMHD1fz0qS3tCwuLQLfvfXW&#10;22RDMF8MPzZuc3N9eZkUkTkD6joxXNGDtuw9HHaTTQDc6t5GRY+zhtiY3rvme0zrxrbFciV75oQX&#10;ywNJl6nQeMD5jCaOnBN+KfEgOkIwswBp9vfc7hE9p53axGRJDymCAd317GxlfQ16IJ2CgOTYs9nH&#10;GS4QcQAdVisaylwwGSmmJJAaoB81NyhEUtbbPzgwPDZ08+aNgaGhnr5+Lk1oM5fLkwZIpomGZfls&#10;xD19GEtE7+JAO1eZlor3MQay+CQEcKlQ6JdX10zDpG8JVn5tde2dt99aWlygP8fCwgLUH1K8eIrs&#10;YsCjuAcWkufV3ydBpCh+isWTRtjZdtH1dMPZh6jOVCvjwA2yndHdkUiK2618IeOZJa+Ja4iHXthe&#10;iSpApigPSZ9AgM/EMKeQeAizoE/OeJBEpQkTnsgPSG9qdYp08dPZ0bjJKmYfZaKMiwhkIaWiugCf&#10;Em2NsAFhKLNOBQf3OMQceIIUUllqY+UW7IfePpwl1RJJ1Zyc7aMBuy0n5ACCz9ERqVP4iaNTk4Oj&#10;YwTwS1tbDxcXTKrsbrPc/uB3fedHP/LBW9euQasHGW9I3pSlqxfz/+pk/x/5xK2qcq8XP//hT9y6&#10;OtGXVNB7v+qT7/m7+lVcL/v4PP3Y138/Rq/x+t1O+v77/ypGgEF/T8ivHsbX/IpsfL34FXFj/bY+&#10;WW/WV/hVvfPsJ59+7Nk33/OTX/Pme17hJ14c/vaXRg6Ozn70F+/vHZzMjHT+qe+c5ZM/8T8+frSc&#10;stOvftU8fDrH6odqt0RDCSwnXJukK5v6e1EtC/U8TgTLUcCCvkv0lgjzikVI2Mk/E4KfEzAJiqdD&#10;PBsXAacNkVqap8de4RTzK5+v1U64xYLCJ+MgjWoP0kqKHhgTEhXaYhJjGvGXpFVV9rG9rAkaIwH+&#10;g7Gw5l62kdYFrxg75XYscujmaynlID5Bj5SH04gsdNHZUzDFc4Riw4tvqfUWNWur3igpNdkosIXJ&#10;A5oxdtrdtggiFDDHKplYzkqsh1M4MDhiJ7eTI8O2sSkGe+9wj0sj3zgAqxtLCve4gdY03OIGfIME&#10;g0GCKOFlyOQdBfQ5wzGFX+AeFm8MH46f6fnowZVbdl8WlsMKWxQAeHcErUMwjvpEhW8a1LDL1KTn&#10;0FmPZE+1HPq9Xg0fqhLi5YrprvN80+yc2Gl9B9G7LRLLDA40ZtA6Ggvz4JKHyY5iLt7nmGiPkMky&#10;2MgN1yAWra7GNfMwzCOxA9g9GR+ewt27r//6r3/qN37zMw8ePeAzODDAdouLi5/5zKc/9ZlfVYOW&#10;7iWXU7qeLxPHjpFHh/hzxMvlMudclfHKGYNWNryr+LvqTUT8VZ+vATGYDc6eR6ewNuJSPlGJ4sjE&#10;HkWIl91RBj5FcvZ8kIFhDMkOOoxbCg0QvskZrQlpsHbAZQk84LKhxohXzT/ZxQECRkeT/I8OBYNr&#10;eIdumnOSDxMAMgs5Hc+gYCyVCa2adCrJnucq7E3VPjo6UtlQvm8yXs4ZAhnALISoElboBvulu2/8&#10;1pdeW6RTVZqQ4iaEQt+wCcHLLHFRW6rCd7si63DY+8oGZZ6oF4QAr1U6gDln2zvkXgKT2kcy+IqI&#10;JzNUxofcBBskE3+AR3H5uAtHbN57hzSasEGlQBxJPFKyhGEo1lHbhZBQO2hWK4xbkognzW2UaTZ3&#10;tfOriw7yCDTFwQoIDIAkNrUMnLb0njdRtUL1BYpKFwdHXScXsz2DNwcnnhue7O4ZGOjBexBu7KOO&#10;sbNjqLfvF//23/9Hf/P/+dmf/YXHi4uP5hcOmaht7Xhjb91/+Ppb91aW1mx5fKZ0Guj85NRk30Av&#10;BY1Ew5YHy9M5wcPq7+kZHx1FLIa5XSwVJZyYWnZfPSf9G3fXXgppk5gCqlpRly/9j7xcYmIu4YgF&#10;K80B9ZBY65AaqZGDdcsnmc+mK10yevB81RI1EBNHnhL+g4QZNMBgVlquaDFCllkwk4JB8ZX9Q3ib&#10;WjFxllwDWIwJC2AA+XeQl+spx2iHPqlQVKRCDdfKvWGWMAEE/MRhnEK1EuNfhgvZAOqz2zz9c3nj&#10;tUe5ihN+KFNNuT2ybrGN6vQkMuHXJVjmQrCxY6MGhF94Ycnfy8rzbCLbvAh0AfpB64DYjIXE0220&#10;QsqXfSq000YtSdFVOAQQLWY/28sZETuLn6F02KK7h0YEy3kTsG+XmlnYlyDhO5gF1jvbJxcA/s6l&#10;ptCynb4lBHg8LGwU9kj+kYJFUDrUrABBopDHuv8oecfHTveDnZ10x4uwW4OBaAwWXEP2DvfvDkwA&#10;iRK/7J1mSAeUzzPXtGuRsSe68lkXbHp2CoEDA6e+EvS+44tu8lZqUIh54nVrp9PZUXaJCDHKVe1Q&#10;PSB7SyBLssMm6qzycxvwaT4DF5nF0VHf4fsqvSp+L7hjVVTUD0yWBGwUs3MSRHvH4jifp7FleCWG&#10;GTRyAXg6PabKlUPB/2B7A7PDIC0sPrbQSaBtE9QAKGxlbZ4nRYaeu6i2Ehsb62/fe2d+cR7wzUxP&#10;tP8YWyaGRjUaiywK/uYq2B9J+cC1BL0MiuqVhXPI3DiweBb0paubuGJomOZOtPyzoujq7FWio4cP&#10;HhANbmxvKLR0QFkQpn1va3edrRnFTwjL+hQWB+3zASwcZeTR56l6BReY5iBcWWbjPrcD/8smjDZj&#10;Da8fMxjeUBC6EveJOS0lNf+SRJMtnlrRCpMKyUsc2ngRSrF+OZOtupId4ReFFWo2RBKSm7zsRhne&#10;pK+C/v05WGH2Rv/wDR+5WkuyVIoLX94Uv7WKFvvYrah55IqMDrkem2KK9PGz+4mWgbuDPpOca80i&#10;HJgibeHkWH7FvR+fIla1TSEAjOwWFKN8i2avEG0oNqiibJLBbEVcjCZC2yoowgVZBQmg4PhoKGRf&#10;qoncB7JgKA7vrIO0B7G91DD+h4U1SZleWIwUE4C8tVlZldEb4oOVSCoCssYznmdZbZMZ6QjE7fd1&#10;90ndCrG7LDrzSifNHrUu57ERe10+fUYFSQCpgjWUFXWZJfNSnzFDus++5OkCtNmdgEFTI8MFToLc&#10;2u0o0/k1plNwYfVGheGiI49HUc8zCVS/axlmsLw87waZnSvhXngWQEheTOGAPEzJoFE7DrHH3+S+&#10;CnotZ+rpBsYto66/uDxPJQQlIFn45ZNBqKKSmkaWkGHxe7UTZqk0EiB0EGEhUJ+RXXf+h3/HTi36&#10;zwVCJm8qkppALbMGH0Kj3NsPz179UFwT28Wa9mTX0Kb45NimYA7FAbWBGI5IFfsLsFqnkC0Ca1f0&#10;3+LxNQxmnF1ldwOeknLr65X0pPohdCR6kctOkAvJ9URLxLEyy5Im2vwjoIDiFQWkuiEFACp4JCJC&#10;bov1lKOLZ9+YeocfKkVKGMUXeV5CrecqV7Kbq5WXNAy+eGEPyvYJWEfyLy++xdBhVeaXFvHMgwnq&#10;2TK1wJKwDGDfRHNiE3bfVgQ8sDv71B7tlWQ2dLT7LTMBkjNt8kM+ydy84pjOTPMEzEzZ3MwKy71l&#10;EEvTzgakRU1CWYUGUzs2RbFcNgIfhn9qF6SGg795ovt7B2ByPInx0QnqUvO5luH+obGJiZHJcfAz&#10;Aow1ks2Ai4g0Y1pBFZntKAHuH+7uaG+tIk/T0uoO92Rx4dHjRwtLtI9agponOt2Psra7DBcf1yPM&#10;lNRWl/Qbb3EzqppSOqPfZlMgJYd6YGswN9Wj5FcwI0pIgX+wW9PNA7iTTWFtZZVwEhWg0M0gWGwa&#10;bZRSixkxcVjsNubLFIJU/dRGkFbpoAB2EF9AgQiCC1UAdrlRCIY4AxubqFTphRZgx2Qp3WTOwm3y&#10;Dj5ENcCN7k3T0vwSt4PNoVsaiB+bEeuN2c2T55Cal/NzJgBjWMtZXQ7vVmg2PoMESpRgCJ4q3KaV&#10;DZ4GAChPU4Z4iMPWuoOlUja3vU0dAQ2AJMZ39u5SqdXcisI46Tc5IedNPe1dFJERozI4XDY2jzHt&#10;g/cohNqHv8iT27IQBPQTd2onTb9JcJpJg8H/HoAdw8GC//jLUy/ftIttvfj5216apOCs1sB7vuqT&#10;v+evnv3Y7/nz0wv4Oud9/1ff8BH4/TzHpyclaV+v93yaT9+sH77mk1/nK7+fT777xr//W6c45tzq&#10;wadfl1UHhIekHRDez/7Gwrs/XLf5dI7VD+xGw6PjsIhZRkOgDIODkQkgZ5hoGPUxmF5NlLUbpGKU&#10;jd/K4EWQwlpCsBXr44g0LGsHKaMQSWuVkL9Oqk1pbQuyRr8/hHvEqpJ/C+hAFqLx6dSCUEfQ2SG6&#10;p26F2alLdjG5Vr2QZF8Tu+qcGUFWIJfiBajm+vHscKJytrS3q4AtzCJqW2GhmS5fEGSEyQRf7Idu&#10;07d0bBezk7KRfmRaKLtLJWMe3EovE9WqcEDIPnEKHHcb0B0eIwPHicrHK7eYrbcIRfxcIqrxjfAP&#10;fZ+DJsTUD842T2TuHrJpZ1WSYCFVBcQUAJNbgaQCsGB2JrKZmxtcDtxDND24HoIGRrvQH64gXedD&#10;mo7CNM4Jx/iaCfDufz6DITxNjhmkMRwASmyrkrb2duEpkAMyHbS6BiiUAbGWRCAsOlwJIsxW8UNi&#10;hKKlOyXiejpDA9Q2Jkm5NGwdUrl7aArZhk/x6NGD5aUFc7aWbJ/wDlERBAr+AEhYERPife24KlAk&#10;zFVkrQs2eMEjEU+JKMxXbtb6ID0JPC+p6Y35oBKZNYxQ0/v62H0X5hcePnww9/gRO+Qa2TRylfQa&#10;HhjEGSXSmrpyhcdB0D0+zvLpt++57pSXwMHZVVdpM38CnIqHhAbfAQ7G0c7m3uYyJUDBFenW2oQX&#10;Jl/LhGEzYYLslzxreTBWfMC8qoKNBLzFFIwPmMA4DAWbfFGSLH+Fng5QM6k2ZwqS1QLHXd3e3N3f&#10;Jcikw/2D+YcPFh6/s/DkGL5od9sezEtgCmuIFTWrg9KtjT/cCNFRdFdSR2OwdrafNsBwgoaHBmem&#10;xkeG+rNGxOK4QOY/vcUojKXQzk5sCTLxzY1y8GjXD/bW90/28LcJRcxmH5GW3js/2mM+8ZxkwEnY&#10;BSUj6MCdU2FffICiEgtt2npID1C7KfHMKzNSSMJR0AUvGI+VVCBaM33dPTMjE9NjE7MTU9enZ/jD&#10;rMDXqjiVR6PuBlWECNyur1NDx6LFC2FxLy4uPZybp8MyvtJbb91bXfGpgXTi2aIlfGV2toGq7Owu&#10;0aV4aZmWo6+88uq3f/zbb968qQ+XZVbsJOGiNHeUPZjSLK6UcQie8VULLiSORvAT1Kl4E6FRWAzr&#10;ARISuV54DvwovGL4ISKSbHZjZTnDSc8eHFkELb9Ak8INQ3neSIPXHEWgBqcrMaQLQvwl7ANZsdCY&#10;jvdxCXnYHMo4QGqHgCMfHZ+cChWJiidkLpUsARmpqK2k3PlQ0SHKoJXlL8Au284ly/WZAahNKrFj&#10;OFwJcDUj4QM6caLTxq1Zr3oIw2+X91lrVkHy6uphGdri1l7e4gi1+tJPE63PpqGBIdxTjA7IePzz&#10;8/XNTewVv4KehVvIhQl/2CxF6JtHjO21qKSlBR0G+pXbiTIpH26ET0L7xQpgjvSQkWoRK7RKiKgP&#10;28j944nyRN0Nj49QX0MJkbWgghjHZMgvmg9ODtZ3N9d213mCoPEWEYPJ2jTyUCHRrU2kXIhWoTdR&#10;UEV/ZH4lUIJhPaMTxTZGhEfAgxjo7RnqN6PMOJEcIBJ2w5FYSmCsKG1E01WJoMYQu888MlpNj8gi&#10;HTe4bwiG4qBT2XcZgMuMLvg5k9VpAkwDvNBGE71AF2FApN4HwNdiNEaStgS1o9u3AYyMEunUgVbc&#10;4lPOrHa+hTkmDMTCtKnUAe6BWH9aKmL7iGzYLgkBlM4kIDvcm5yctgIusS4nYfqLb3Va+086Ap0N&#10;lUZt8VRqraT9qblhK0YgzAlWeC4nIg4AVLVJTlaQkkMJpTY3t+fmHvGVHer8UWdrpaEnGTf6sYpq&#10;sV/DCeCdyv2Qf9nec+OjEwyZzgIEkzkDv8wTPZJgjlhBliHqUuwMsMldF9nTvZ6MoBEaAxMFYT2D&#10;0kJi2XFMPhOyWmNduGiKSp0qKvf6Q2gaLFXNbEC7IO7p1lokPt2IIHpMXbtMFs01hE3bp7vuUgqd&#10;HcUMlsiJMA3fwvLBoDiBMWdtlJVsVtsSqZ3Ra6cXPKVYWxlXs2sQI2FVxPdwq+BpakNC2JUj29Du&#10;bITy2B4N2WX0hPFRZyQ+FksMOQLObe1/sadjTKqivPjRqU44p0S8vVMpBqN3+heF6+3lBDApk2Kz&#10;F3YEovVe0jREvC08CJZDTJ+PFRNXIgAMAJcBdCJyp6vX6JhRRy3YpVxa/smQsiqE0ExgaWM1i9TO&#10;m7cpgqqfFGVSRCVtHChhQ0kjpQCmcKylhbgknlipYnf44pGlp4GFsSz+utv0Tu1SCc2CWZBklHRx&#10;b1ho3Jm9QnPJ3Pba5mq5wUT91szoYoJKw3SlSFbfGKtQqTVYQoTQqssHRNZQUG3HIxPDs25D5MfL&#10;F9tE774gXYft5KLjvKW/rZOyN+5dtmKyTMwpIwYORclibw8pORYWswz5utaz45bjw56Wi1HS2BTh&#10;Kk+IzgbDyi4jYIfN5x1WSNp0NrRK8tCzm6ZwL9UPjeCFS2PC57kIkNa27mf08fSWefTMTuX+w6wL&#10;mzgNXC2UFgQoXzSbs/azHnGO4x5SN1tcuYLDGkYkhj7OA0Y1Kl3luzZdCNwsLmF8KsJ6GmcFwHXe&#10;cCV81G6zJbEX1zSF9tXxudH1pTxVt3IUPmyN4pEKUMPCi5VXPTgzFQSEp2wm2MjEmCTTgAePwjUa&#10;dVs7W7l+ao56sKIqLwdNqyXiD8zbnh64YIBZkMEjAmk0JJezUrWhH+us6g+4J9gfKctAbAsLwARK&#10;HQVWR+1mmwRf+BGOrU+hRiMQnXhQ9gw23WSFgnpHhqjMmuOT1DofAswZGRsboa/Q5OQo2ewh5Aga&#10;jVC5fbwUDP7G9hZOGmUimGslEOhpuLDgYzMvTLO7vXv3Hrxz//69e2+/c/8dhPm4fhYrF86yrjBQ&#10;om5SmFG9FM6up5ZKblHqZEtjpNKXxigTcSdKWfOKot+FvV9tDaWqIyB1xSAM9dLy4uoKskBrml8s&#10;ISMfF4sRYCpm14tmszRbQLRTghrSPZweDxohv4qbSGDAAwdxZENp9B4hAjLHg+G3zB0g0m0iD5Sj&#10;Rz+wBaeMrY/L4v8wKmiUZwvB0/ODPa6fFXH8eP4x2QieHNkGyMyE9BjZ6G1gF7us4UGztX+gl7bg&#10;g8Nk0ElWxWBegBUDuOOZ4H0IEaDqiMpE1NDTib6Vyc8cw5KAInBrOFS29m5tmZyaoocG8RRfm52e&#10;SRowq+yyhIIz8uixVFAK4FGy7xDkWbvNrlHD/a7X0cRg5x/++I2+HtkE/P19H7s+NQIrpyT13vvl&#10;s0wg/e7Xs7/6/f/8vX/xJ56W0H6d877/q2/4CDx1HSp+ePqqZ/fsO6TreQfrzOvZ3z79+Wt+qE/W&#10;66kRrwN+/U/W8e1snDP+blf4c59d4FezY92feMHeNJ95fX1t+5jC2O//1smvuZc6o5HDV7+EGKDK&#10;W++OUL1t0Vmy6Xee4v5YLAnSkWbT6mC7KQcDBkf/JfIHerEenZx/afWoPoZNnBx9BcN0f/6z/BIT&#10;BvyBScYjZaO0orOKMVV1paLEhtx8hfgHAjq6+GZrSXREKNT8TKroK9bljYo3PGVDptZfRPSZXKWe&#10;KEBSjJ7lKro7SU5jlNmnjevSnCslVHpCEeSGUGCBjBoH55SrHEChw1Jzeq4KI54MAY493DIrARmW&#10;UDxQDWgl78SJNjctBCi+W46sNk2+cqgaKnmq8l/D8cdXI7yxcWC88/hp+inlynO0wuMMCSx0MWud&#10;jVzXSw58HkvSeqjGrpAWW1ld5kS64HkW9YQvAdOgq1a1iEyWBOHv+aqrqVcRppOkLQ5QkDgBmiN6&#10;jD4BuRgfpe6LyN6Uo+0mcazpiNQfrUDlquPWNNwUk40pHEjpLpG50aDHj7yfgjl5h7ESde3pjlIy&#10;AaStM3Tx2JmSSRP5pcNUqDGNnGbuk9GLiy+EZzPcRIkKgynZKhxUvhd/UrAQFSdcSIET7g3X1F71&#10;EZhzQrJeNlbXIDgSePORHXoPbqwcgLUqz3JGfE0mCliJfnUAgHvoh8Nh3zmEzMBTJd0+PNizsgpb&#10;fuG86aCrH+jptKn9tL0PEutZ3yB44unW6sLqwqO288PBXvPOSJ8jv8M8XFlbf+fBA3XCkeKm/oWx&#10;RbQEHx59ZNk+aX9HVbgRFm4dkROxsXEwdPYD3oOUxvQ4Ot6kS+/OFmEkSMcyqmxI4m9v0g/E9U2/&#10;URrSymnN9lmkgzhP8dOrlq6kwcqWlFBOM8Ei3tfU9NT09PTQkHpeyhmCuZd3eXEB6j81NQVFpVrX&#10;swbJ5QqbKg90houJE8MnlQzH3YTMRfyMN4EPyj5NspRqNWTj9ojBVL92TaJIMjxYGUheXATRkSyh&#10;lGnlb8lTTDaIjdPjEzdmZ69Nz4yPjUHYSdWh5YEUsyqOZL4hEVFzs506yOvt7lFGMfdk/tGjOXQ9&#10;uGVmBW9ahrG2wa9ZhhBIbb+8uAyoB4YHPQefyRFBKu7wYKB/8BMf/wQcHErmEgRkqSJaLEZW3CjR&#10;gUo766gz3y039J+m3huOYX5bDcACZhPrkuUAfxEFNMAwZuTANfkDRAjhcSM8qAYaaU0QoSxVk4Z8&#10;puOrKVhU8hKhY0yM9jlRMLFLRDtVz/ZmNLPaBlzNQTRElQtxCV0Q/fPPZNrtgcON200Fy5YSGJWM&#10;I1FUlrwoe1qP2LaaGI1DfcU0+cmYk8ywIhB5hdJbGKlap4EWnLCuSpbkqZ3aqKvgm3howBPEBQxR&#10;6btF1t3uFQApowPDN2ev9HZ0w6/Yp9uRegCnGytrOJut7d0sJGrxo3zQtk+RDZ5nK+0OewiTU6qm&#10;7BSPEivHtkCBC0Pz+Mnc6gbJCbpsH7PwaSY8MjRIkgePHoLP/vHhzsE+9ZU8ApYbkEfS1QCC1p8Q&#10;CGDdRKbRWejuZruhCfji4gJ/yM6vryMrtMwmEnilGUCOzwQn1DlOU04ZEAxgH2uBGj9orumqxrqD&#10;ZsUcoY6edSctbHCYfrVweUDVgZlsTDswkMosATpiMK1rSCLmqJS4hg8+yClqMsgGkHfjHCb8rSfo&#10;J+W6E3eZHUnwXJPCB8dMMOPV3sb26LMNfy7mVrpfzYcy8n5F0FhRDLcJ0xJu/Z7FLF0XFFdCDTZH&#10;qGv8VvGBJMlu3bw9MjLmjkwM0aHYmYhGJCbZ61mPVqHuWwiZ7ILEE8ve9wxTFPtImWr2YVMycN/H&#10;SFGOjUGgyCDbfJ7gj4Tl1MQEWz0PD5O1vrZy6WNQKrFOgdX3/uE/8tKLr3S22tLBrJgzUOUgIFbu&#10;UVq5e1pajkYLghkpNGBREbtMG7t4wPImYncmNEAFWVD5JsSZfBpvg3LFvh6eiSWWYniUNqvVa8mn&#10;xpPDkxWzIMtSA7/PioSRBpFKuqj0NObJ/m5WnIMDcMN1mrsS/Rc9MBA1Vs1yzIO+BKOC4YVOxfwX&#10;P7ZXLQ2ptboWTkDVrMpr+FBs9Apc6j7xLFAcHkWFvQvIuPGUhSFCzQs1TN330hTN0hdnqVlRls+h&#10;S//NAEmYf58UF6NGZZoz6DWFABtdNN0hkD1XeghZUmfjcWkxhAa9DwJgWt5T6MfReBYAdjSGwvnM&#10;zdrUgk3BhWWUygXaX1zySNWbBSUtMOsSI2pM4ywHr1mdTwlyKRmG8JuXdxGQ2psK/g37nbNUUA1Z&#10;BiT+6vVrBLRcBE6vNF4EU3p6bfxiwskHz4SJVdcpTGyvGKeFCShvMFXpVoKJYdNVBFj1On1OUsVA&#10;IwgggNFZ49kMXXZjf3dtZ5PkA17pmSg9l9G+A0kbO4dWRCc9tVWFd0BpJIIyDLnnpouxvj78mVIz&#10;UaIkCJidulJLKNhClTHWs7VDpX2HjXq9FHOnBXkstuOQJKN8K23opVqpxhrFDCOIIBhVc1vwmJvD&#10;mWpuZYKcbvaw4sH7u4bSpTXg4lJ53pnDjQfklujYS49yrgn2OUAeOimfhk+snREbLS/CEUzI4h02&#10;Oo34wEs4oqC9bLVeQoAqH6rV1vbA0U+rCZ853UQ2xVLT9D7GpAQlDF++QbHCmgHlLIsNNTdhXpi2&#10;uUh3+KoyDlwohzQa2h32/Ux/UqYUUUU8Ae8oVT3QAPy9VxYSOh8qRQ0m8SFXTeEp1ess2Ja2rf09&#10;Nq1KgbCdsCFAm8L6Tc7Mjk9NTUxPT07PjoxNYOH7evq9CsBo25840aKrZoG29sJIKjy0uCCK5AQh&#10;KQ8sZl0cSt0SpdbiVIabzzTCSQxCGtGbLP3CTMv4Q2O0xD6SEbgQExNTN27cvHb1BntaNq422M0Q&#10;nWX/mYeyMaDP+0R5O3sGnp2uLJtExUqzGbHQghx1s99rASCXpSWOjMLytliYiYO4FIphXftSDXxJ&#10;EA7JjqfqjNS1bHhbPHCmL2+StLv39r0nj5+UTwuGhiZS9bxmbBcoOn7zjZWVxQcP7kHGP6R5FJhd&#10;0hh8Hu9FJ4WXUyuxsyOqO8qGz4MZGR4mx0alMVIxwJsYfFcoitoQuvftAU3gwWpmc3WPA5aFNxGt&#10;Ep5G+rmdHVK5u7PJjocuoX4IHqxSmWSVCIiOGRCemetOgqtp27gSffgNNFubRg8Cr35w4Mr01Mzk&#10;xMzURARe+3h/YmJsdGQImvDs9CSNccmFXAZutqllmhPgk9uuyIsTMzUA6fCKn7/z/BRiAMNjfIU3&#10;mRM8UzZcu5aRsejuHR8dIy+OpwMh9Lc//8Unc8SzlkEzVu/NsItz3PTKzeGPvTzN8H3spekP3BpR&#10;U+vrvgpc+/7/0z98+il+rn/WLKz3f/8/80m4GM9+/utfwPu//UaNQNbMe7zqWTz7i2ffec+fn775&#10;7u8+DVfqgF//k08/ACLznofiA7/0heVfu7sBPPfv/8FZInqU7P7bX3rEh//975mlPPbd91Nzso72&#10;9IXtZX1jFDDTBjRFqo/XW05dImH6CoAk6ChDHGC/hI6HbcJ0YqcUURafsqdSmm7apBK7g6digNzW&#10;DViO61iaL+xE7PN8yoJRPHRTjpUhQ3IF0R+dqLBhU/1U6f1irKfMiao2SwlMSOsBKrrpPxuataa1&#10;j0+ezC/NoXW5uLRFnmFnl5x3QYpsLSnyCIKT+08yqQPrrGdfUCY6YraQO4aXUS6lNSv0xLFiUtAO&#10;41mKLdi41Ij5wunj+BhPPsytAEGyi8wvLiwsLc4vLW3SG/sy85Y9VwLg5MTU7PSVqcmpKBCZytTT&#10;S3RUeSecg8gNRXFIEMGm43ERpFZJErTzzglhBuL3KytrtgIgLxQAQD8jUb1PO5IXjYIA/S/9lTp+&#10;/bl8UQ/tVprBUWvLPTXeafn3NWRs2Th8qgU2d563oDDdcnCC5jQ9482o8qzM1LodtuzsriOdR/jP&#10;pk+SprcHIgYjzK7GNNhD94PiY3YjL4wKrAv8wFZq8PAI2EzQIZqbm4OnQapteupqV2cf6WqiLbqm&#10;D42OUxarWs/JCXJszElugimZyL8RDjKEhpEAqLu7ed464sY1DR/Rd5SSbaRX9cMotZDplCb01ZWg&#10;ZIC4a6vnKJWNaL66G3CRpFTQNF29Is5laRKd/oCDM2xWjltM10uESSSD06PoIbHg8GD6y1kJwJO0&#10;jsVN3AJL1Ql5ypBNRA6oc2kDb3rh1i1yql5U5nojBGggHHmueTVSxYVyhmDP3+zrxKbMFCgfu1ts&#10;2DI+vK1Uv4VBY7TMPwztgnEXXFK+c1mAJCwb8G/FVtb/lCB0UxPLf3JyEoQgrDz947A4WwKg2JeE&#10;N1jR+HsQlUZJsV2ZGRwdITrB76m6oYJlXd+J8XHGGWeeq+wb63qUT8ZtFMM6PV18/GR1fuEAOQyb&#10;KlotkjQd7IBUkqWUjCMN9vXdvnoD5wC6B2F/luESaiL8e4xc7fAQPl9aKIQJEsdpY3N7ZXXt7bfv&#10;z80vsoi4BdOILa0AAJsb25QVQKt88823Htx/SKp27vGTx48fL1Nnsb21urqSVOYuT5nesjdv3AZW&#10;mJqcVoHoEocqUkvDEQjntPp15MmJ2qUzl8ssmnVfmcUMPhOCCgOjOlk1UQ0DqXRKaDGpCPzRfzCB&#10;ZPYP/1k5gEYggUWwqUWkKX4KA6iYaHcfj+PpjuCHoVSmi0UWIOANqXS15i0DtywBFTz51ZwZHMrk&#10;cAfwKI3trMAlTxsy9VGWjPYbyHh/97C/fzgSipITmG8RHKSPEMGTVResDE6ki0jWv5kWRe2aO3sX&#10;GDNVFQysN6xBNDddH+5WIpjqFHChuLDcCz4o04fex/wWdzSoMrlr2nEAHwjdcyC+CkcLBGEMLRUS&#10;KgQ8oNeHAMdC13jY0dakG3GsWuADLILm9uQY4wzNnJ2IN01Euws2P557cu/BAypJwIbgYJESJ6++&#10;tDRP3UoG/1wtt62NRw/vLyzMsSFy4DWaJqyvAfBTls7zIKjWzEi06Z0cneSul1dXiN944fXB2mOj&#10;J65wGyWQy+DHm3eMmeIV3gwRaI2MgtYxZPyW3S47tUG78piB7JiB/AA/YXR0nF2Yf05Pz/BCQqtK&#10;p7mjFMIjEu+mX/2QA6tqUsyGJvaw4DCUE940FefyLgPQ4E6W98WTIjbIL2zfwZ9inVzuGOVyxHxU&#10;FWLDMXYXVrHLTtY9nJPjE2KpjKMAnHIQfEDhpNZWhod7v3Xjdhk/4jV+gNO9SetD6LCb6NatMtSP&#10;5h47YoJ6TjPCGI4TGU2rVWHAC+NiCRWmZASk9gMQlSFiPDGMfMGkR9Q3ia5tE3l2Dph69423YDXM&#10;zT357c//NrpqoxNTbR3dqGmBHxMmszOzq1MrRlEynCqSjlQo8UfNKRRu25qQ+MVN4Y9IHmxuljb2&#10;+fSYCGxfDaxzvAol5WMI5LYktMVE6XpxZNMNlaQMpdZA1UiZ62RxZybD8EI4lWCKOIrY1narvKOU&#10;FciXSlV9KENVHqzxaFTHd+Ykck6s2lAvVbIWkFrsTKFEpHINmtKABR6lSzUelNktLsa2pBjkFA8W&#10;4YjHjEtj62So1lbumyLlkdkUPvtzNpjkwy6pwakhcC4JP4K+p6whHWW8cf+T//GBAuZYEiFwy1gR&#10;Q64afI4eBUAePQcJerK1ubPJYMmZxXrEqnv7VkAHqWQzPjUnlOJF1+Zl6iRKW/VK1qBe/it6YWSG&#10;9WPB2uxIo3fKhDE7GB53gG6LfzMT1ZfgrtjiIXwSQ8vWkTTr/spkw6vZ3NnF6cZB4ATQY2z+3dSC&#10;91Kl2amm5dp7bfnV1Eab7ObjM4qKgZSAV9jf2TJpkkNILqEO2QTuFo7q2YlFj7bQBQw1ODd72mGD&#10;77SKVcBeGDfqrqIy1g7bXYeiCawNQDYjYI8skk/wrRpJJUeAwQ/uKXXLBuhdnf0p1WQcUnurfiJL&#10;OOlV7QzHTsmOpevpZQ/CohhlwA4NC2C3Tzd6dQ2T707go9SfV8UFPTLqfe1EyTOFMcR9fgVI1WkR&#10;WGHCMrKgSgXJWE8RdDacVJ2boE7+4NZfkUCaJAeHMwHvMUJUlFzotgmH8XRzB4BDK9EAozMTeNpK&#10;2oV8kHVAmzv4PcfUu3C5HLdRZ5paeE6VggMnNydDTA1dF+6WCEIhC64bLhXCfzsQxfZQLdvZPSzB&#10;P0aKasEIA5GaFZ33Eq0ukjnrFgmmCdKXdWV5MSsjV6NmH6OnOjT+Az0AgdsNIqhx5YFm6kkuxnoo&#10;bZx+Pln9jgQBBfFLhFWTH9UIg7YZTnpSkk/lRYoZyvNiW63BbGTd0t9WZEq6n8/iEgjJ+koQx9+S&#10;4x09V5kZo1R3MeuYgZg11F1eeuWVl155ma0BlhmfIdrEh4TgRsSIMMXk+HiVlCavYIgG6q1XqZSt&#10;1jvIpvkT9hP2VuIwcj9MC47Q2JkC3YFy85SJZbnHJIZJbMBKSSNpqj0UAy32qmYHF812sSmV5flY&#10;eXpyMoJbOTo+ODQ2ODyiRiFB0EULjmbvIA3eBggWjs4uKJZG92Xn5IgNHocbHgooKqYCzRV8LQM6&#10;Kv/bKSHh1gZgFqpXF25FzL2tdYg08CKqRhu+JOvOXbhZzjhqd/gP0YmOOEDcSx+WbXCE0pjy8PaZ&#10;Mxys9P7SnsIHo/1HV4fHq9Iy7cRUxONFCdEoewl/0GrvI1E1SP0fXq66UZWsVQDEMnDmY9jwVmYo&#10;6BFZpEpvr66scp03rl/HLZ6anMD9GB0cLtC7DCsTgzXVUIKgY6FkQHWH7t59EyV0trPhwZH3aDrx&#10;1IsdG+z4zldnPvzC1B94dWZsAOmE3+OFlGNhdn/0P/3p+sPPvPP0h/p+XV39/Ozn68PPfqb++ezn&#10;f69LeP/335gR+IpRudybn+7QX/Mr3GveoQKOVz0pPlk/86va1OvNZz9Zn3/626dfr6+85yff85jP&#10;Xh1Muv/uU9Lr/twfvgY8x6/+i5+5xz//xHdMvXqj/6vv4ysOx9MJdrlsmgg0NtZW1laWsXpWq4RS&#10;wReiN+J6KfAuEisy0Sr/HLVLe5mHdAaOhTDQCrKRuXckuvuuXr/aPURFet+1yW9Bf403MddJJbWC&#10;qRNXU4WLOYChwG7fZ+akjUgGrN9dMK21OVf2Yq8mygdhoaGYngIB3az0LAtbxOvEuUT6BDotWjb8&#10;Id+CgwRXztRZyEJCFU9ZQ5I1CO9KM1fcJPwXj6lgdlMrlg0vH07GDu6C25NnQsJWzWm6GaCypEGn&#10;n6B6afhMe0hMnbds7e49WZyfQ9p1ZZFCRIqEqUgx/QUFA3BB3hLHOCEHyX5KlpoMSmRYzFtFe8T0&#10;seSydmo3mkg3KvASujnpY9S5dZGAq86b2Nc5IXYfwoGk5JZ2bDPvmMkPgVyn/kwbXXBd7jta/NWW&#10;8qvhOt0Rac1coFcjlYU9RZQobcJq082Y40xKZr/AwyYCRz2sg32MGha2caJfKXymxJW+4mJt/AZU&#10;0GMKJb26ZffkWiy0bPhNERIPNGotA7+weDhSaMHdJKQMD4/gzAFcwigUg2tqYvLhYHJfeCS2rcvV&#10;cdeB5Bom1G02bRThfydLZstf/lXTOxue0WkpjdpaC24LqfjhYSIkPsoeiTeQhKcVovubqhn29OEw&#10;D0t4bGmi7KAcQDxIgm0+z2wfRGikt08guqsLZgvxBLcPCAJ4VxAS03twgI60uLzps5FukvoEkSjn&#10;FIwcQEMCnj5cn6d7cOOhkb8qDC1/VagFSDc1NYPH42eaUbftN/zOajEtmhwhd530JolXesyJgpTz&#10;5N1VIB3g3ImYCsmQOu3Ym4guBK/A5tJv4/oyKa5cuYKPFTKNi4ub5mGFmYL4O5XawAHwAbqGhken&#10;Z67O3Lg+MjHeN4iaHOwt04c+coIoOCTqiIcbab5YL0U/O5ljc+BB/cXyTs9QnAaMwNXL5ZqIhnZP&#10;ES7zzHAxI7m+vbm0jgadobz9apUpsfZ8ixZke3s4FYQNhka7O2HNou+7CuLNpKGmi6RyJWxhKQ0M&#10;9TNdgFS+8MUvfvrTn37w8D5eyOPHD7/4hS8+fPSQJ/7Gm2/wXZwMqy2aW2avzDx3+zbS9cTMlZR3&#10;vWXtxFMtUp1jlziiYgnzDVggwgVXZMpmE1e3KiXnLbKU1LdKkxgLPkJwU43LYT891qsmTdJJJ2gs&#10;yxnrkpLj3YMdULFdwF+lh1BXlxZljBL+EZfD36yJsq5wHLFMfXQ6oRVmpJGGR4YovnEVd7ZhMIi+&#10;4EC2dVEmc97V3UGaQN+RQCDUBQna5A9o8YbT3DtQAFiDMSwMiSU3XJK/Gv4sYJxIcEJ2nrOsIMco&#10;mHmB0JmOjVd+KPvIixXCaPM/rhz/cmign4gBLWc7HqTDKR9MpUsj9C4CB+FirQsOwiJlcqvT5PyP&#10;SHY+w+RO0OPjwXWVPO6Yu2NH6mcXOaB5lDpBcLcRoGSPoIj+mJqX5aVF/lYQLbwPLBfvc3oTCRdN&#10;FCOTbwfaIxqA1ADGzfCyQVCsxMewEaOjo6S1WUdErTwUjBvK7pwQDx1EMJJoEHEAmKQb40nPTE5N&#10;jEzwRS6ae8H35tYwKaxZom4e4VA/iotqWWJq+ArrkZAAY0JtEdVFAJGMVfHogRxCoBUWp6M3C6G4&#10;k1V15WaX5L+hbwCR2jUKd9OEhhLDe4QSKaYO4VTKm7pIPoHkD/LQkwpoVO4/g+ZZ4ag1ZjCrbJOj&#10;leRluJWVQWmmHphp+ejJI0IGi1JDW2MeYmyBX9nvNekp5MTOb+xsxu55tesrG2zeDF86J7RjxYb7&#10;epX7PthH3WdleXF3e2N5eSGEOAvfEM5aXF4Hs4sMGrJKuz7OY0gcBwvLa3hH80/mHzx8RNUOeBTu&#10;DxMIPLdBWicTGfw70WgDPgqJNZ1GghnxQ4pnQeGxO/sbFHXt4C8QA6paWBMewAVd80IXjITTFKtk&#10;G0yKRL0stj9bGK0nURsihlITyVwn0IhVlsauBq6lnVdVEV6Ze42YoU/SniIaUX6f9dJ4LskciKAH&#10;VVPIS+lV2bUyfWSlRXBNI5baQ4YFYIyevCwNdoHq/M5OND6mxEqkKkqB3r63PtTafeMKa8KysgtR&#10;saNoLlWR9TQUYq6Vbqq0YmWgbIYrXsZvG4EfZaco1faSFWMfYabmxiDhnu0o+0vbyW2wCvKJTCYq&#10;UHt60G/p7+oQ0FRVKhUMbo22GFPMKzzTtlDsZNgp/5am5yFaWcXdx/qiLRSjgFay2xgyDW2wuKXm&#10;H5+1t3T20Zagsy8YLkncZGRg8h6dgqzxcAlJNyzk22HpBrSKyB0XkeYBnKCIR5FJwYjqT/mEu3B1&#10;VMY0X46uHT43qltRvMWBKbyG2wDYYlz3d/c31onQCdFd0Vbp0o0DvBKTFITOvSOZEoySSbigomx5&#10;/IoBCiPbylmdPZg4EU3OA/dZ1f8EiG1AxbKijIC2yFQapjuK1HUdLma465p+Tb29Q0OE3mMguHxN&#10;RRA0Oh12EyGcMTL8ln2E6wZgV52ZbHKi+xcP3znTaMecnFMSWKWO5+KKjjP7kSPGZWdaChjRAe/Y&#10;hEQYfnHUtHYSwXI8rzPeYLLZtrL1kyaHGkJsgufxzWSQYSAkxuqmnx+eHhyesbceAwBTCcSWDXtb&#10;f7WVLLXeRVTSLM5QqyFWMTRhWl5csE6BpvrJqwyCiSBp0Mdv4IURPdG1YANuGP1w2HLSZI8JaSv3&#10;yrC2tlaXsDLLzBLp1SChkfLh1E6mWlmWWqCwoH4EJZsgnaziWNfmSuxVOk2uQ0QemFE6h7J7fZS+&#10;Q62tjGU5ygAo/CA0f4CCCeGOwgXW21eDlLBKS/wkrk0tZwafMk/dK94JmoclCmu+3Bv9Tlw/ExES&#10;pb1k/XOuByMGtDM5PcVSJBNDBouz4AszjxmrpI+aSbzSlODW9WvlJ3Cn7Kc0gidMgF1ec5WNDAdD&#10;d5cCKdnWqMJsJ9KKd5Evwhxk9rLRmVDo6SYkMM5kHGAUGli1E2IwdiKUGnB7BNGpDZfzyuyVm7du&#10;Etpw88TpkxRzTFhQwqTlHab6KBWgePkIWxe4lsnssBfSyZS+1ARXVcSXzBL/8PB3Ian5cLnXIpow&#10;ArTA2trdKrVKNP4sbM+LMVYVSTFxFf1YGWwB7E0s/LABoptkVK6ThUIOldLODfdEEuHqyPPHHFtK&#10;MAyiUsiFV89o283ist2aDdNLRyAisJX75wKwTr2UueP4Cfzphgkgrm7ee+v+W2+88/DBY8HB5hZy&#10;hlMT4zyjkcEhnqAL9ojSGiZeQ6GVQTNVCQh4cAjSx76Pa0S2tbnAkd/ttX90sX1wPtBNX/OnPuPX&#10;+bi/egrc1Ofw4+udp8So9/zn0w/XD89+5ms+/3uc/v1ffyNG4Jd/+Zc/+clPfiOO9Hscg0oxPoFq&#10;/jfkXP/iS2tXRrufm07SoKnpdx7sHByff/z5wd/t4L/yK7/yPd/zPdzsy89fe/qZ/+A//g/68Di6&#10;OweGBnBrWaHYnR7LzYT3N3dI4R2H202+RuRDwYST05GRcRuQBUWzpb36rieU4/AOhsnKDqxeU9PE&#10;4MukZN5++Otv37vL3jw5OUVBCzYaOwFgD8QVmd89vBqViaxZoNWAcRYRVH8XvCptFjEQKAjGF8OO&#10;5bVBbXpaWS+gk+cuiGFij9Gja21dmn+kQFlLM/V67FMYcSyP6IOt533hBhCDkJqtiM6AgdyXNXpt&#10;6AOQOQfnYbeCBsU249ZCuyII1eooE5w2U5QEIgm/apuyqyNiZvumUT1nx5w05TILTUKMYpdWG2mH&#10;+nEpUJJ9DZsFxCDkh0g8oJ7bspLAMEuK6IBjEtVuDSi2vkpCzAGRwY+ysjip6UTdXC6yEDcDfCIE&#10;AnLRP8Vr23uogzAuxXb7Gc7odqaB/uoXZ6G0q7kUsilQ5Lekc9m/QgHys+VriwGeghpImUEeia8o&#10;mHKwzjVb4NvewwOpeHlojGojdwX846HhcSp37z94K0pcKkZ4fD1alZ3SmVAI6YTGv/EHyys0OqE5&#10;/fAIu/hbb73FhZkcomsSom8dHRY3UdjYZv0Is4WRqHiAmtHO5rAIm5tISfJfnrKFiuEJGtjHKWZI&#10;e7t6mTZ8LMUv1Ne0K8UV7rr+jWhVqPKCnE5wEa52HXo+wv0zlDw2fFzHxTqvi9mZSRwF9nXc2bGR&#10;Ub6zOA90S0XC3o0bt4mkgJD4MMzyxfWlSMqc8yzxz7hdcBmCy56+bnSzMq66s2n7awEFf6rYiIGy&#10;W2yAunoyrAPW2oc/8mEoOnfvfplhLRYS1wYUZ0ykPlyUgHHBL1qkhFCtiQdlBbO0f1BSiAAmkEvf&#10;JJsol1SlIjgJOZV3SNCHk8V2PUTgQgqxtxfFN7u2R31c0V/jbcgRMu4cHGszT4gi8SF6+0eQXNRV&#10;RN4Y3TECY5sJQsOzltaa3mj9uDxP92HhsuyBxicnYSn2c6jNtQ2cprGZSbKXRCPMf+dL8zmsgRBq&#10;aGRBkdQpp7E7IXrzRn3KQqMPv7hjQQSdQuKd6E/j0ACyu9TUDTRcZBbhoXAKOVYKf1X4rZtFOpsP&#10;gsMafwUKZwDx1PkkgwBIksYkA3gu4xNjqKZ8+bXXmKWpzjunyYWUGRWsjJBjZ3AkG8xcPoZrRFoy&#10;TBGfOifFaywOY4IWHzVWEfYu/8SSDPSNYoDp0YzVGR46/Qv/3t725tH/4+8OhSPTwnrjujkmpnpr&#10;28v2jOfH+LsBrrF7iphRiQgTiU8GCCNq6rDtdV8frSl3d/b1yU7Us2fhEHUw861cID2TyiK6QzPa&#10;pOcrcWL5LwHhGdqmXeOTM4tPHivLHUkmXuQU8O71klvA/lIUHxusHjmjkcXlSpV2dwnLfaUWv44B&#10;rAmngCo/7aDdPVpar8xMjwwMIwF57/4jY+euDgCDYCLiJgQCTDJKUT70ygd+8H/1/TjObBBUjnzp&#10;tde//Mbrb7151yh3SFDbWuzEzaXTRysV/inwESJzHkHbwsMFHjJrE2ROSF2ssB2ImG8hhN/f0zc2&#10;Rq1HDx3TGQuLdHa2gTx4hzkF/gs9k/U4MzlDmurWtatoZlNVzVxY21wDquTJGtqdHD9ZnCOUdWqF&#10;bwgapRil3ULcGXs6bGHEOurv6mGSA/S4Cx8fsi3oVKur0AGbjkEmc8MIQw+P7JQv1qCsumA8m7sH&#10;MvqWlrk8ptze0V4oV0UwZO2Y7cd8kTEBrTeF49QVJxLMrExP0vjsOPUzcKwdJzo7KaDhiyTJPGMn&#10;Mb/RO+NnoAA+wN9hdpSdr3a9HJaoUKRMdOAc3N1988Q2JlywvfZcYnSpa33uyuzIwNAf+q7v+vIb&#10;by2n4+HM1DSULcIPgrokI6KI1NY2MT2ejig012jDU6hcI5QWdk7MCAGn8dCBpdyWAiH1eHYGjMre&#10;yubFBrG6ugmHw3D56HB7Y4P7Orlovn71KhW1wBNUL/MDnRa/5aMfQm1nfmkefgkrny7znBTqP75I&#10;0OLw/cECFOBMCRvrjRa67Z37h3uq0BLoqkYkwhsvBjaQemjMUlvH7h+iPkJ0fHoMcndOapCHm2rX&#10;ANupyGO5gbiy4A1lO+i3yOPQQDWdUMogdsB1EhExLJyEoFhJ2J6u9W1IHop4oJ3GsZzMwf4sOuMy&#10;0MyiRDzUEjSmuAUO2N+DWeuVTMFhz85owSKq26k6pMC31MUDsjOc/bRNeXKsDf3Jb9+8QwIJFZS1&#10;DZK4W7Kt27siT4fTon9grpS1f3Zcqww70JAFceOn2YsVlhE4YblLeAlmvmsRnNSjQHkmcrrSw0eQ&#10;haBdBUDGok0pJdtHoocVWugIhNaJaZYwKwZJyhTwnS0uP5C8FTBXenM2x0oIS3I/ORB+1Vk6pzKZ&#10;mmrGDO+XawJm4fLAe/g8Ss36GDJZzmCxVwRrFzbyrKlZhtjEVsggq4pFL7JuWovCM2wWRU7ndLrh&#10;gLMfRVKq4Ayq3bl7MqAl6M87gogdnWpc7VEqThOzZv6JKcDqMvhkGlHDVKflFHlfzhK0qwPpDb1Q&#10;xUyP4b3q5JAZYymrIg0drBtoho6llNStpwUr7u3JMOtkcJBBeby2iQ2UQ01BtNKL/BY3WI6VvsTZ&#10;BTjEcKQw8Gxql3TzldSDA8zWvs9U5zKQgGfAkZff2906OjngseHCUqLM0wOw5lGHHd+Ob3KZqmwH&#10;XuWWTZZc4rrheJqqsjbW5mA2M1Fvqw3nXMjp/FTSokbcvIJZWHfSwEZ6Bdnh+IFdhK1eN7m1neEq&#10;sI+FytN0n0LgwtIHETvcK/hLDEtlxbg7FmZ/p4Cj2PEFs7HgOSccfDR5ZvsHJFk5O0n+6VHxpivT&#10;V2BcqyPkzqt7yf0K/TU1UYMKM4EWVhh6LP9vfuHzX3z9tfJ4O1shVyGRPMAZR4bHsEs4csmU2pba&#10;ZJc6zhLJFSQ1KpBC0chGJxxg3JgSOyfKRHCPVDiA7ywtL0Bf4o6hTF2/MssQgNyxoQA8gQYSgHBq&#10;Oms8efSYcQCi0qtXpVEXmFvQtWjvRDcEt6RcQWvhGduzY7TPtPIItzCMONIoqNqNzKKTY6wDJPde&#10;od1cpy/3EEQAmS3p4S5mxEFP6Nvmtk5xOzAwgB3RJff2zr13Hj58tLyxwn0xTzgQDw5tNTp384TZ&#10;rTAmi3OLd995g+1s9vp1WCcw3DE7ZD/5DMA4qWs2R9BRRuPqzExaHdLiAounvwpZnYfLnaK4It0g&#10;93V+gDKSokkRcG8WuERpIboHzKKNzT1ItbduXkOWDXxtZUXqdxh4aPjKMgFjxIHXvjXTwlVtyjSD&#10;tlEJbTKAzAgQuJe+3oEgxtSwK0dOCMiwwtlmUSuXccCup4uPNB7QViJf4kR7ZPM/Em+cCCgWT1EK&#10;JTELLqK9GUm7omUrbdM+kfvIRRt1csuDvaNMsIDGRzwdsfueHkL77CYOPt35eC5wwzECkOkipFp+&#10;WJLzeVErUOXkYGrIxCAjyE5Kctpy/paWzfXV6sTFs+CaQFoZkGuz129evV6SdiQ1cdofPJ5Dh4cF&#10;xvhTvtLc3sJUXN/Z7G/ugmKjIjCiQU0tN2/cvHFtdpKC6L/8l/9y+THv+SJD00u0Jwvh9/uKUMZX&#10;Xnyt/vH0++/5z6/zma/51e/3Ot7/3L/ECDx8+PData9gWDVB/1W8/ubf/Jsclkn4DTn49YnuEfSw&#10;Ll8TQx1XRpP//F1ejx494ja5WcipTz/y4z/zU2zwkpzC7sCkSpbSfpEjOqHzKAAZsUQKH5KQ1JUw&#10;60j2Ei/BPJst5xAUkz6k1VXx5JDiod3tnZ6O8aG+q5BtV9fuYx3Azli0mDO8EOLDFDdY7xPFy6Ts&#10;tC+KIJitFRkxN6WHwXaIyUsnaRTUzXnKvUcC60Cn1sbV0BP2yOmwJ+g9px9fHwo1KSZSGYRQpjM9&#10;yLXLsthEKtJfK6lT9bksNbXLKsZXqr/FC6dWSGFDQ6A4UwbesNHG5JxreRs5c/dTMmPz88sMks1x&#10;hFpKBzQt8EgC6JpEcjX2T4Dg7IKEaxqUW9lSHHU9NlyKEGnsTh/3PGF4nFoNvBp8jIlEGKiOZCR0&#10;Cy8bTkV8Ir63DB3PRdofEax04NU/DvpXemW1fV6+cp404RK4CCVGty+t/SoZFf8ppjt4l28pTOL2&#10;y3vd3cC752wVhGXEXVemp0fHRidnyJJ18ZignUU4j3Boic8bIoapIWcgHLpkwhRVJ8/MiRiOYimw&#10;I/L3Cy+8+OLzL1bVdmEEfEO2kCJ/R1QuMA3cTW1AEu5AcMlyf638TGwgky1YZ41z3Tga6oyqQxrx&#10;Goth8ULICBlDAl/6bD1gcK0iHwUiY8CJaOw+7FGcwJJW+CSbMafjMUUq2/ZwyF3Zmf1gPwIcJr5I&#10;NPEziGxUP6gestS87rqAJ2YdhTypoYY/6JwAgktvXXkIBlS6EhIZvJH4eYzeD/zgDxBePn70cHFl&#10;mYdZJWbAT4K/9n9yYzatJxAn7EQwFzmRFhyCVuVqSlskL0cI51WYWLo+w5J6h4CGwseCm23trAey&#10;wUxCFmMqGjNVwtpIejAFfZlRumiWKTDZd+l3mhomroGYB6fQvGY6CDcNDvROTU9gA2gWCJHo6tUr&#10;eOA4hYXDuuqEMtqxOU5sHJSOtt3TfVqEEfAAEwu4DAwgcDs0MvzSSy+NjI4TsyJevkEtBJYqKWW1&#10;llN/6qqhdDsibkJcqJUBh0UJTuEo/DnZbiKdDYZpc7O5ZhvH2g+h5kzhm/awToEVCAquD3eNK8zg&#10;w/bFqEE9u1wlSUBnlQvzp9JCaebgDS6/kBklRvV1kTbwwbZqZpm3g72DzHc8RYykXXR9vgbtXZ0n&#10;H3tVSO2zv2PptGGs5RVqAEHmwhxWWFKThP/qcFuoFUDcdezv8en5Dx7aAHOxszOcU6i6PC1rp9Tr&#10;ISUSi8FCSgXNQXEzmU72e7mUBMqi8faJRas42smcok5PbmFzjlGhicszxi5odNZR3UHgo7x3+cd/&#10;sj44Pu19cNMFH2kh2oWT2cMuI9aJuEyq1PG3ORKYMmdhxkHifvH555k0UFBZhPAo19EYYsLT7K9k&#10;3YV6bJKe7nutBBLsF0S5PD48bzwxDgiDWgsNgVT25RFVIUSbtkaQdwNZ1dQUhwn21AZ+1N8/CGjC&#10;SZOjhuqujBffJ8y+OnMFBoW6YtRnHoP1KATLJ/ku/Xu4YKZBFntWndRreraAHdqcl6WoGcY88e2j&#10;A+BV1KDHKVsZHJoYGWPqlMxZge7uUxgwJ5uIqQ/uCGXLE6g6NkbYo9eNnzQj0dJm0ejB4QA5KPJS&#10;nAPmUehyStg2ewEST0KgqOkkJz2la07+0JG4VrN3dLnZh34YMl3ZWAtvQm8RtM40vDyIO7uHOauY&#10;E4p9iWAcH4kXMyZOa9s9nTIzmYVc3nM3b1JgzJNlb+d0UEDJFQRtcAtO1TAWoA8PgWfKEydO4H2U&#10;uW1Pnn2fRya7B+SFKEvFK0B8gB6NfKiREh9Y90x8RgZyBP5Ddr0LkoQcQSLhyenUxBTAHJdnaXZL&#10;y+jgqKoaWrkwj7XJznxCRGu/L8U6mEOUkPug0c1grrqRBVtJgwI8n7ChhfZk1ZkuPUNcVCAjuKfe&#10;GWRbQSziPV0Srq4gD+yi2MrxCQHV9ua6NQZ76BkBHOMOHRVrxi7ldOKTEWt/H40A+SZoQ+lZ6Vxw&#10;Z89GGRPP/CnPA4jHoZNOl//a0+NQWSsILBcXYPcYWIg33B3gsoQ+kL5Tuie1sjsDhdAPHc4Iswdv&#10;ymMiG7K3Z/qzBbXyQ+J4IV9p3UGNw3C6aKHnrM03bKxCnyG9EjteyLAGVar26ApPqAxY6TSuLHom&#10;3o4ligydCLXeEBsXg050OjY6puScHBAnKD1ppZMD7IINaYrkqtckkXWlhqYNVS1sdC2o+sbzTYWI&#10;e6L7FSVs6PSzIrMfYSrLN0uFbPlujEQaOstI1QymLDLc62ILBunIMnE/wmeWZR8lE9mvpHIpLLXq&#10;2V4uhLVFh0kyO6kdU3f2MTg61/RFT0LFfJdPhy1VuXouFy/UfGS+yvNjhHC2cbWFGg9gSFnmnO4Z&#10;7X3E3uTJ4MdZVCiIA4MwPs8Fda01SdwIzsH+7E0v0ECJZXxUK+GjJitjN+1N4wuY/ld/U4HaEwwg&#10;x0SbLp2jWYDHcdVadX+9bQ0OM8v0ttkC915mLw8p+hkWsDtzqQANiFZ87MxZ4TAVinWr4w/b+MNM&#10;Ax9jZtbOUmBR9pQUfwaljiZEbJo7oxOeOxT8zg1UWUo1QMNPAZgLC0yaNg+So9IkXuYj2SFa2YKp&#10;pQ0ISCKGnW9Jh5UoimOgyJvEN0tifeLcI6EMoIaF/E8eb+3ulOdl47JkSQOmWwDOPs6uxHkNYfIZ&#10;LrnURyIDAlpE31DKXqN1wjQoHEi+VCgCThO6dqLJk6pwaOmDg9EhlZzL8AINKxu6t2tHeyl7+LAW&#10;GVA2xTCw3foIsKLbqLOmfXBDwNFNGq9LUaBsPcxxnXyfTyuxEmK/KLFAJvDOmX62szjB33aTQjnh&#10;yK4ddXnFG07GQL/M+Wmzgh5ypls7HMGCG+wQI0MZPBcJHMYXl5dWSElaaX54ML+yyJXwL4ZU1aI9&#10;8hxNfIy0JU8HfT7kSoAAqcxIdykkPixwVulRMN06HrY+l3Yk2pvPEHth0oqdBYxuwXNgXekSZ1KL&#10;mOOIYADJ/gJL7u6l8gR2qvwD7oKqsSi66q3yFdwhSHp6fJnmFUdwy2YfsIcUK5wc7WztEMvIQZdT&#10;3Mlx0symvfiMmt2o99bosXidQinKMVGaBrJWW8TvwnDidTBny9/jW/hyEimkDCuPy+hxeeXMpOcS&#10;Dp5lPVwdz1LBDaJmPah4AA1yvFuVDqHFNOyGu/j97v5K7YVpgU/VShRsOMxd2yUj2346LFuswHwE&#10;ymdzs1OuTswh3TD26C/fdGZ3CcverTBicjHVwfhefeUlbo18Rutf+kt/qVyN91/vj8DTEQDJunr1&#10;6v8EAwJU9/Uh43+l14D6ErfJzT4L2P3kz/0DhGJSUKJOgspc1IHu4je3EKOK08mqBV+iWVijigrF&#10;3ghV7OhPK24nN5gNANcnhbMyleBjs4kvLb1D1Ms2fHX25bWNB+zfpHrE8lW26MTKYozExuJ35oum&#10;ixTowTOrIkep1IiSdrKeaZyKaBH8GjsuJUWMl8P2Ly8vriQWPBUT9rzB20A7k5yYUF0QhDLBhUek&#10;NFDrYLIlNZqaY2kIkEqsHyGxrIN4ZqKSTSu+lGQwTF7sJhpSuykn8D3xo1PDnvqK1kq/DIa+UrJu&#10;RpFrMVBNKw9BN7nscf8Em/TYsOBG016dMkzuYBERKnnUklHIhw3L2EFVEAi2ilmUI00eWxGZNHKK&#10;968/yikwl9IeU5OWPSfldV/1itNo1y6vOl9M1jkYTH2hDsdOqPYuY2ixXwLwXGOrGXKocOZbEJdt&#10;IW1y0NnTaYXX5joOsC5he8f6Bo2MRYIUhjYiLemZ3KeoEMFlxGsqZ3V60keU1t8fDoiZpYePH9gd&#10;Lyydgtyq9xT7CIdM41/YBCr94QSQ8mUH0nGLc6b/lP5odRvx3GxjxU5RAKI1GoH2UG1PfxX8UcFi&#10;XcOUw9BVoQEnMJ3QAz44VIcrzV7ZMplB5sGabBIv1pw4jTNzQOAProIsH7k+nvYI8lgc6uIYUikd&#10;4ycoCx/oP7s4URCXUhTACIVj5O4BfbLfppVW2nQihMQeLE4q5nQh2T/eflwdfvfo/oP19bVqeRlS&#10;Bhw5CZXymFpUECPg4CpxYHXzqQBy6pqJjsMkGa+awfEjT4iDOJM6yKHaBZIHnyJWMQGV+vmbJln7&#10;bLNMS5sAMJ1F5uL7xts1aGfguGwlhyyTgfR3yCRPJwRrdfX9oyATBPyUGBwRDfAiOBh4lgODg6kh&#10;UOmcSc5NylW1oxZUV8tjyWFCESqaHk0HMVCp8oBEvwSFmdgYyuHyigJhPIqnheD1uIWwg1w3sKwg&#10;SEwLQcvCLYVOgthmjgZjct156Qoz+YXEvyw6VdgMn8hnyGdpu3bjGi46LYUhPxFl1kozvkilIPMP&#10;ZnGKcbhac6f1EAuwk5iTkkP9cpczz5D4i0dwQn0jF29vBIIcrRHp6LOPfxBH7eKzX9L2JshsxfPD&#10;BlKEvrq6UfO8OlAKRCaANKCN3Qr5Uk+Vj0VoyDajOOuE+taAlDZCYiKmBp8UEDMq4OuCtoxhibin&#10;xsiCaz7DTLBjQ27H0CHd5Vy+MTEVMQX8rX/6Tg15RXjPoHVPkbsI/AkTE871IvLCmq07BbCDgspv&#10;IQESevGQI/8EacL4AULP6PDIC3fuwGFhOrFrkFahB4unb2kGRY8dMr3Cr9FTxUQAPkTkjZXeQus5&#10;Nj4pC1wlqxJOmQRbxbiZgbITbaPeAteX8JdnROWRtKbjI6K7zXWVsxiDob4hQihz33DuuvpuXr36&#10;4NHc8fnx6uYmICN0eyrFCZIZodXFebulq6qmfLhbhdzjlm7sGSD1uepesh/gphG3dLRPjsJDGJsY&#10;Hbceko43abonRdpUlgE/soHFHDIiLatHNQ3XAygG0yldBZhsga7OgIkpAQdhlFlGb6jUKTsz02+K&#10;p5QWhx6tMKlKjdSqEMImzBBFAhXdD0fbtZ+K2Kh65nknH2DeyHK26FpwR/yiOhIO9lFT46Ejg6jM&#10;dnL1imv5ZczywODzt26hZ0T5zcz0tIo6vX1EYdAxkAelhBmFUGKn5198vjA+CmqI2diGfDpS652Q&#10;Kj0E98S8qw6bILYkFHjc1E660acCDXtmI04MO8J2W9tuf+c0WVKBi8Nu75E9UjHWNFCaurhjBvgR&#10;MQ8OYM6T+69if+QRheIUVrP2kClKzxz547J7uGDQNy6MyEWaMrWKcRs4ilCL5MGGiFs2c8W6lftS&#10;+ML+KpzLKn6SlzTq0V4a4gWmdZ6TpuOetcAWgZIJA90GfJEsK86D23MuWc2t99ilagUlF6CmGTpN&#10;ZictbWxtG6R9EsnIJouwYBNTrpSWU7DHd+MJXCCKgk9oNoseLs2ttgvv7AAbJpaTLpfNBmuJHjCL&#10;iKGIe5FuVEFMGhYyA+YFMDjBOxjYOFcCXk4ZZ54rsjB9BUzS6CaJAfcyTZOVuW3hCDqjqO7DP2Q3&#10;icWxIIApiJET/k4akh2Mg7FkNL9hl8dHbChIWKBtVbIaqSJlsZbW7sF7E1YDnzJ21b9LcZ82LI4e&#10;R5PB6ApRMJffs5vlsNrhqiLM9mveky/zTlS/Il2vqgbJvxa8KeYYTVNwpQI12bSIu9N3TTGn3cwE&#10;doLSNFkHjf3xpPoIpedFBqWh3axUVvrYsC7jPEPBlg7PyKT0jfylDgzjC7qsf0ViUsfUIedpplRU&#10;N1UATnTBWaPvRpUDOozwRlVQa3iKgvH0kyXDFJCDR4iZctWHCsC1Uc7LOJAoc8WlLJkXc4NxwSC7&#10;YcUDds8J1S12zOYkld5OvrhFNYnLFh/puGCyn0WkLkuwAzhNrs20kBCTzmakAwLPKA1NPEgclSRJ&#10;NJU8JPz76rWiyG+r8QXducBdHHHG7UjAjp/ty4QIALqEJv5dxXyFugO2UqwgTKXKWsVdEbAL1RT2&#10;E7mBo137eFotpEFoMQnBDsQsFf5Qj0WxMcbdaSnk52Wkk0O97BnVsMOpJi0LL9EhMQLJHJFHuGsk&#10;Y44OiZtkNkhUOFfD5EwolvGmGOjxwpPlNQR5t2XJKV6GLyqK5IlahInp28JhVTMMYESuiBMmZyZi&#10;JJQJxNbZRRJJIwbX3s5su48eP6QDGwsunjwNys2pMPWqYroUbwQQ7dLe6HmNqc9aAw5TRZf9ROQa&#10;tumOxSLeF+krN8N2Lun1u3dhkQN38v7mtkk4UjH6JJSTS9foRm9pcnySqU5b0hvXr7F99HbJp04f&#10;D+KsqC3FnauIiGQy04WpDkLJPqienRXy7aBUCrsnOcfAco/EFymydj81bUNyzjhONqtInJJFfsCE&#10;U6PyWshScC1WAisSf1szxTHYhIo9GpRfQ1/BZlEOWYyF7DP4OB4o/WHrbKSGcRCBTz4/uDabZhZF&#10;M/TMkZFh4l9p5qEJM6FRY1V4vKUJdjQcjkw51s4JqGapClWze/aV6zNXkNJjpsEHlBhOGb57JGxl&#10;WZOkW9w2j44Wl1eZ5LgggINCunq/ALJq0LuglGxFVOoAXwLPh+uUaCPj51g3/vx0bWuDDnjpmWKD&#10;R/FmZDhp5NXRjs4dJFCUspg3w9R8fKPITY2F8/5/vilGoAC7b4pb+Xo3AWAHw+5rALsf/5mfUGJN&#10;lJ2aCH2GRFIalKQXbA6vC5VNTqdIPMJGDfbotMmADH0cLDab2jMkb+MAdduHAct7eLp+frF/feZj&#10;HGN9a45zCVXR6Q06XjweQsU0eDrjw25mhugucvfvRIYcjS2cDhJIFZCyNRWpPBZUcPd/ryFxo24T&#10;gk2o51riK3BH1a2cnJCbs80lC5r2VQS/MUQkNEoXI9Q2QICQhBUWtU0tSQk7Ubh5SMYzWuEIRFbs&#10;K2yB7vwB7xKG0I5Ds64IXQLRQECGKNlZg255jvzPEjFUrvM96xztgJZ8SGLo6gKa0dYXtqamSPXp&#10;hBuNIY6QRoLULuuXhJXGD7iVxPdm3oLZyYYo0p1SE/Hhk8Bv+MmXoXKAnxS+BrBrwHLxPBNeS0xS&#10;+SL5y6Q/gxkRDLDLsNXs7G9Bth8fnRgdGsHsPllcpMMpwkKofCIBhpKGEjNtnWhAC9GCDFpbaHat&#10;0eihQcLwLHFeCVTSQx1t3v6ehHanbJ5zC04er0AeaMMpFlqCHGds6MgJTRAIXJjXErtEarCIJpI6&#10;TSHGDbpg8xN+Vaa/3PgAlkFoguIor+N7bQSTtpfFMWVKlEwvnkpGQVdbsgDhhw/OIIKx5+Ks9cnz&#10;JiqDB0NmcmqK/vTDLagWQsJqawIcQHuJ3YgWluNTIHj9aEajUE8/i34gnsNjxB3hdpKbgl+Bp+/T&#10;cqCFOX0a8u11pwJzJopubtpkrFeWDQMy5Qh1pElah2nAHLDSHxS6luSkC8DEtUemt+44NPy/onPw&#10;YcNOIq1ihmbuFThtC3bLPZkPlizZm8llleyxHV3FnpBsThAVVxh6PzQhWIRql2V6l4tMuo8QOk9O&#10;8SbVVdjB1zfWursH8NL4hcW5DHK7TWCYe9Wguf42l08l1BnJ0rgzRi0hQp3YLgb6vbPmWJkMMnv6&#10;/YHk8tn6Dz5F2YSGDxwK0SVylIusV9nTIkEUd8LEcKAmz2fpetQwgVdamhcX5qHxEs1C6qP0UNzW&#10;7m+Rg0w7Hm2FBdodqYZDqN7hyupTehmHKY0sZdU1YvQ4dkaSUCEs1IUykFCQuFxt+Ka3Hvd/7NW9&#10;j758+BtfErXByyNCZppyDUvLaxUK0vsnVDj5JvampEpKoEGh95zdhZ+IpQUYGvoXF8BKvBSmkS9l&#10;YBleCH+nqQWhoLRWUtOC2SI02GET1BQI4+WLnAZ2l7+ToMjI8BKwS/F0I0zPvV9OwRoI3ygor/FK&#10;qNBqJ4QAegnbNfbYKhB95im1injVuqcK/omiGEKdHA8PDd26fmOob5AjMiVo8LqwtrJLtzVVnAFA&#10;fbqMi3KTfb0Mmr0ipEdpj5hkId6CZ7eSPKfECP+SwjpOTfzMHsAMZ031QIjL8iGcAyM2Xd/bpwpz&#10;ZNFZLzL4APUoTervI3h4NPdkfXcT4Mm+TCPDmHDmtrwiDpv6smqQOzMzzZKp5hXZF2KiWlqApkaG&#10;hq7NXmNrG1eVQuI5IEiMouCNdaBqMpgisZxNtpQiCa6mi3PIzsxCVhCdVfWeQ0zjmQKDwvYb7h9K&#10;l3PLf6qeNjuRaRuR90JJ8grVt1ZTRNB8QG3Uqkdga78eeAA7w+rGAsq/3R8jOGBmyw0SqytjlNRM&#10;yVppmaXBeQ2yPaypP+XSoWvdvH6dGUUYjBwOzTQoHiS5AgOFb0FpuXHjBs//uTt3GEYsFWAoyBpj&#10;y2OKOVLUL4BmtSfyqlJDRKd7iVeMCZEYo0HkCTLFZyTzJmiZm3/CidTDPdgn/8R3kb8Xtk6fHW1A&#10;Bkp7K8LfhuXE2qT9xjE5JXElxcv1VYAIVQaGlQkPogciA4qQMrk4Gqsm7CV7hRLeWlMZQJM1a0tj&#10;+oLKkw6YlfQG4ZYaeREjZc2K9IC4iWv7DvAABGSuBsAvCZ7o0QPPpdrAB4dIrdtwCBcWCCeL4ZmL&#10;V1KacTSm7CDCJynb199LMpffjI2M3L79HFnat99+kw1drl70swi4wlxm+8DgdLEemVdg95g4pTOS&#10;wcKC2KrS9MMpNJo0mb20A7XuvUEnHhdghs3uZF4ORxXyYIDoqGsTVP/HuSQ6ZRLmak9lIGazEK2o&#10;jvZsNMfHYFF8gWcZHl8U2Q+hgjqN2aPg5nBmMrwcST8q7XowLqHTwQ0h5xQ2UF56VlkA+r0w65Wt&#10;JArV1WClZ/8FNlIh1Pkg3qSxS/jPXuAa7euGm+Oi1qKavTWJwmLlyCUOxV3YKr5dvTkuAX0S9gR2&#10;BSJ9Edhsxrb9YakCU1gEw51xELIU4OB6SG5KzRSpqIzKqoroiz6hrnCX0py0qYBoa7dfJFBtg9UE&#10;8YppD0fJXsDtwihxsGQ8uUG7CzNL9Q11moMsaFtMBgNkK2RfO4KjhxcUOIZRpSpQHxnnCrCjt2d0&#10;cAh5HYYslYCR9ghIGj9Q2358YYHeYER4i9xqE6ry4DL8GjoRT/dzNxU3NDts5mJs+xuxBcwLWIMN&#10;TIHKMrM9VcNgpX6Q2+ktWS5dYvNnOrtxeBleH0aWbdR/YQGrKVJ3pPTP8ZH0Z4BFSFXqoh5h1DgV&#10;EQ3jA97BC8VQEz9kghstbUMISMKDitryeZgGnGd2dgbRAoyPhOu+gfDEBXiYTU6aSMtlzL28mjAa&#10;HP1Ma2SBUazXztEwLPHZW7eOD1ZLSJgOoih92inCmbixs0uNKr4bAr3w15BWeOfh2zTKgIJHXDHM&#10;hjQ8zMYX9UMRaiBdiBc1/xlPr0EoWmAI46fgSYKbStFIMDw9JUarbrmmCPATrCA66exBX3WIEdjY&#10;2tg/bPAMGEcBO3LXqYOOj2KlpEstufwaH25Qfw/fhhDCuA7neS+21wCQ3AmasHySwUc2ji2DyTA+&#10;RnvT6anJyWtXrrBRXp+9ClhcLBDbjhcXJF5I+sNqOtivmSSWXtEyAoqdatNimjy0iASZ3ADUBizj&#10;RMxosjhuJbSIRfs1LSCkrfkck4M5QeiGEn5fPHI9JMtNzMGapyFAi14uA0neW8VqAHq+zyBTWwFV&#10;H6DeILld0e2YOHerllbYgljjyTG6MQxiQZz9mC+IdZjrE2pdYcZ0Do+wyOAcOPewGClFOsEd8sl5&#10;v+Qb0MH0Zpkx8BZN74S2yd9cGorbFq+0tDJ/ePg+R0Vgjlkxqh9sbKhJdHDweHExzXzH+JvHzCSH&#10;cMCAuPTitDNuOup4MNJ4qTrdx4PCG8eO0VVlfdtWUfy8BT/I9mXH3W1dSHuSfbx97TpCvRyQCdkH&#10;+eOHf/iH44q8/3p/BL4yArT/Qzowm8Q37YsdBV1FusUB2z3LsPt7P/2TWiryRShfqFtp3rjSfQwI&#10;ZRX8TkBOfodRXKLXbFeiMCYWlHGxvU6L5O2UH2JAzRLQ9RXqbSdqRzTsGyTG2dlb0EkMOKJrSttZ&#10;bZoNyXjTPtwpEsXmgsYHhdGHFEA5PxewQ+YfxYHkXrDgsq+PjghayA6W0aF1fYlPRY/LlHI2EpWY&#10;swkqCqNRDjFM9+PsghRm7ehuz1YknJsOFkkUpKDqEouJKU7A2mBmYU0lqgg/6LcREZmkTdkpBtFu&#10;oYHwUkwWskEMbk4hGSEBKRaNENTOTdrimNHofhb5yWgnKT4TOTieEfSVaJaeiua9TdQoJGc+n0Or&#10;ltUBgYvLFlBLWa6joI4Sg2zHdTK37q7ICIfBniKURmWlrTS8/QYgl+9WEB1hJq6Q6KEi9lOcQrwW&#10;/3D7qXkMX49O8Qhz4B8sLC0RbCh/cgQySE6VRB+s7AuGBQFovHrYGC38ae1E4Ie5xtePyc6enyRP&#10;JVAheUrnF6/6kLI3Hjekbjborf1NmUnq9QiA8PgoRbBiIoGk+F/EBC1OIkuJOwiZIPSNyubJRU/a&#10;Rwe6U6QYkSYT5sEI4kuLcgYzLd+uyI86nw09/IxJ0ZVwfQuldXqXaCP9pxwJ6wT5jnqtXT2wP8As&#10;GUzxkaTumUuwP/BweRMHjS0Jzil+vy1fKAcybXbe228lAr4OxSnKgRWm0Sq4wOQ2cAnQ5PX7aPyZ&#10;jK3ETPsSBqtNytXgKWFHRKxMj+t/lvq7Ai6lH9aASfS88n4jKod2YVo7rqtnFHUqRkNBSKwggk4e&#10;EMNkHA7IGpoVtgLvf2wY5Xvle8RYrZFHcs4ZlLoToi9XDwdRlvmEWgCXJSvUStvjo7aOXpyDjLw4&#10;Mze/vbddHJ/A0zIv+Jsjo7MoMIRPfIz0WBeDh+spHawFAv8hcSPTxlp22aWNamhh+9wPAGQYdg22&#10;aQOwk+0aA+d1NmClTBD9bd30DJCaaxmnYBB6Y7aN62iDCIHzJy6Mm0mq42AfH5+LK7uqXIsywAoa&#10;cR90G5iemmY+MI0YB+5pfGwEc6l4XKaWq7vZ7qKFBw2CXkNSUHLQWZJY47y3u/kjLxMFn//ml5Ar&#10;Qq/dZ2SflqGR9bWtAHa0rdS75YklRNQUGH9aBBFjcUkx4LdqIlmKaOYARCWkrbJLHgcHMKGmEnQM&#10;UMqCsPl2dtFWkpbZ24OmFYUaTZRtE2VaWVIdUkBISIX+ZgIz1lbCZwUGz8l4ln/6zIv3gZ6MORxB&#10;TX88Qh8RQQ77FPFBueOFMDHD96m3Oj6lx8Kdm7fJrnO/EBoA7CAU4CAi4excimWroJGL5FJ3tvek&#10;VpEiR5gywg6uO/gjUdlOAt9Q0JSSOt9qqnbZ7o298pjlwQcsllHLs9cSfssSrZqE/2Wv5N4eSmKX&#10;VlYezM8R4mIuQKlU+bSBYyeJZWI2tBC5ImZs0kXCwe5prfQTtBZ4fGwMzuDwwPDU1DT1sOCAGJAq&#10;0JuYmiTW4nbIZFtssr/HxhtfnOF0OnNtfBKKojPq8IBIjrEcVlzGuCgt3btIt1g4o2Rt09NA1yfl&#10;SvSxZNlc/jOZDYaRxAxXyAcIjZg8CNkw3ySyaZatpsyTzD+C0wl1BQ8CKAmI0DE8OgpgLIcoSDRY&#10;BPZKdgxi58mQcThcfcIV3ncEhuj4PMq2zjzn0HAnGcbZ2asMMu3tEJPlYdnmUqmKDepDo+UvhkUg&#10;CsWyUBUPm7IsngUDxPUYqLQ34lK31BSAW+TbdLa9TfHaCgK1eC/2MIWggWWk8SWtIRB0DxRCZag1&#10;+13sVhLF+SL0GVCEBGWRxid2PQEmhr9gcJdSRwXROSsjqU6/YEh6QDCqnCVcaWYb/5TwBuUt6UaR&#10;u/QNZR9XFo7Om6B9sDtPQwNJwy5petWewo0gEJNITypes86CP0kaMwMTO1MxW7aWJji9IVaYLAkL&#10;Bu+iHfcobeuPkSrm7zffetN2n9U2wctN6hSyqkBkJ7IPPiDalKdJAnxQPsPFQ28hCwemw9RllsaC&#10;NpZ6fnDvwn/gLuQc9aiRkip+oCjgS4n/jlABMJlO5a87vESVwanxEUwt1dImXQEIu48EoRlnK3DR&#10;LKJi6zxkQNosdNA9goODymnw3crb27psKeZWwwHxjPhNNgDhA3dSbVdYYIy/ITUEf7fiQLJWNEc2&#10;xsWLGSWI1cYKJcK7UceTtmMadyRbtbNN6QFsctZbI5nd2Q5YEE1jU61MBYpKtPmsX4BOPdZz1qbS&#10;BGFqcR7bxKaNhH05hTVjQlNvmD1MPmZcozRBSv5S5lU0zoABMDX4x8OIwacbARYVoBRkRIc58l74&#10;96JaIS9jtGOvqDdA/aYFI8NNw6jCVHJYPQ20xuhFe8krx2pFtx72XmcP2gusViv6q8CwEjk+9shL&#10;1DbQKgaPuAoA6yHMJi7Usm4LcJywPmCtTeh9fNoUZIykKwJvz9BAUyVRPQzEVCXXs03dt2BTMV+d&#10;8zmm60WlMNmTJieS24uhCy04Kq7nZFxqp7BcugkKc0T6elXx1qCFc0VKhpEkkcDMR+uAYS2U13vU&#10;kTYrVtr+nG5tZYVJYP/NwSHsEtcQRN4OVGjLgKv2Dw7B58rydH5YuiNgZycud9UmWZZSxmwoIT2z&#10;tCZYXzsHuxu7REs7Vj/Ya978FmMboSERSN7Hk+TBQW6i3RBmlnuk6zpJd8wmB8QusImx8Pl0upE0&#10;czuAuZzRzGviCEHtFgUcazlwfiK39a31bUCerU38Ww7is80TYtiJVzZ2aPJjJ0CeC0guThlrFuhf&#10;zqng+9lgf49s0BRWcJJMW9uhuCUR4Ijg+4xVrkDB8Ox0fW0tRL9TfuXgUyIQ9xC5WPbK6UkEkCeY&#10;TeHuuSyJLpmrUlPTCgMYkYHF8eb4VUPEfAO/h2wumyQUAKyBSjXibmCCNtBL+9wW2xkiL1gpk0sF&#10;HrzDYs9h8ngeyWVc9k42fVcEfYsZwBp5IkxB0n21QEDreMdaZJIcHT0EywRDtvyRiOrqYCJxQyCG&#10;MGPSwc+sPNYnHBeQMkgtXTeu3aJjBxsZI89vmXquH4jbleKoxKldLHjEGgK7V2U0mPYNdJj1hUdh&#10;ScEFFMaSy4h1PVnXZ1BEYnlpYe8Y9b19iTvpLYOfA4q6sb3B7buCMkOwgYwUzXac/olDNogAoSue&#10;n+3JUXX3RxSGSQVu2HrWxA0DONI16/rMDG/i6xxTnARg9y6H8P03/nUfAby6ubk51KMbXss33Xhg&#10;1V577TUCmJGREe70WcDu7//MT1ISywrDA8GOceusOpivYPvYKowBfizeCeu/soLGXbb3s/op3ehs&#10;Bo0VEmqD6qyshvVuBG8Sm1Wo0VsdH7nB8t47XNKziI9o8I8bQYRwZLty0Zr2dtKGZU0Uj9O1la7P&#10;Fzk16aKcXaaPwJF7hqE7ctyqD1DMr2cZzEX4JkE3pRyUQqSYAouDLSV+lhQTW2w63KoBzh77Iodc&#10;mRJ8O5CLGMFmMur4InwMlwPiLtfGwTmv1fhHx0Ay2HNqVGytlVoWKOJ0RVfr5sRus1g+XCmtmG4D&#10;DXYPIfaZwKDmMf2qovbDYJK/szVeCvXSACt34dCxv5JMM5lOcGKGDZ8WN5qknNGrZhvMC6cBATWa&#10;KAkdJsKOmoJ7wFl3b38IjBwmRW3IKLRjprMLeJa0gy+EIPFYOVGBiBpWPgBFfsnmJC1O/zUwkZEP&#10;lySv2+O18IzkRrW2EH6YpyTQUhzIomZwWPrhnZ8aGGeDSIbJH2y1kWC4UbhHMp/DVu2D/hAKMknD&#10;kp0r56mxxaQ+IwzGupmCYao4QIcr8oWtcgxTR1zwj95V1RGpWCPeE1UK/hRSFdfq6SugAr/Dczd+&#10;SasyGxoEMPL052cFFhN+RfoKzpSFToQcSoLYM6+VEu5s/LAk8G9JAfawBs01pTM6J7B/gh3fzDcm&#10;r9bGLEKIzS2OnJ2K8mHRqy+lX+EA5gqZRiDH5RIRu+ALsKGKgIUJVcBbQmKiSA5ieVFDK8YjXAj0&#10;xlsuYlmOHMQxDD58x1LZ0DNLmxR+Zvc3ehHsCg5IWhjnsk2flZftVgAFOihFH4Szw0VbkmMYqQOt&#10;W27U4ZgIoCazJ1UPbCXEDt3oNCsAzOUmyFUKep/a4Iw4Eewx4UfNTuMu8MwzPVi7aLVeEPioJccB&#10;QR/w0kDuGGQeqBhPAFeXToM16mFwNILWNQC7ilUD9DuXcrI0W8mkyrrwCitEdJKlbp3r9r5sp2jY&#10;RgTLD/mC8xZXWLU+tahsmBsXtoGS8wm8Jfw/DsqZwF+oj0ZphdzpyOAIHCMLYMPVJCiBH7i/s8+z&#10;j2j7MXPeUAtL0XROkuVjH6QK9gTADuDIwAGNmLOz4f4B3uQWctd5tE4Jn629ZFlQZL9TUmHvnYDx&#10;BEdE1yyRhC24lCeeqIgJjkwrHnSCBOsKOQK+oKUQcngcENYY+dNavCx2DsGlunbCTgklVlMTQOAS&#10;FA4814AQLsGgZ1ZfAz7IFwybWQhcqC0LIMy2ddBZDPgMcQA8aZqgUvvM6ANwi7VBDjq7IPi8fsXs&#10;OkYDdIDuKPeePJQUo+pioy0GJihQqr1EWDmmSaQushEZdptABtNBqT3Vo0Fm7QvEEQq2hiVe9e98&#10;mow0qxVsmvDGDYAwD8iY4McurufErlempvHHX3/7TUF5ojGKWbu6eObcyK3Za8/dug0Uxa8IKoiO&#10;mEviVir3UeAJ+2EEgh4isEj78y9umWOC43GzfIDfkgYIiAPkJHBDXaJG1S3AGa0WHthEustZP3R0&#10;CI1lZlIxfuV9kDmHYkS43dq+srpMX2Dl2W07kb1E/QMDzqqOzvxvLAuL98+R5+vC4Be7ge9y1fxQ&#10;nFZF4aKAICLGLulc0WYbCsqwoOsoGLU6pGLQqWf0O4biltbwlA3kz8+hS9y8dRseE7UzqMix69B3&#10;5c137i0ur2zv7NEAmu4+tPejC+fK8tra2qbNrPb2FuYX7j24f8jCgFtBz1D0NPZ2wDvYmUQEpbYp&#10;JpU8CCwnOYmScqLOY9xo4Ai3ug0VXwUoTNzIKJQ1keImgQxlrXBERMAZGUIXZT0pZSJQQqvOXcdU&#10;BDdF3RnGmVGqptICz6wxawXouWnbCqxr2efgAjLsNDNp6xyZMaEiiKOmMBVGLG2pLQog0uiUbFAj&#10;maTtStayjHbZr0AtrjWXY5Kb2hBbiljNVPYhz9Yf2KRMSeJc2GzhjJiNjzMXYSvTBJDKOWJmJOFL&#10;NZaPcQEcicVCNdno4Ah7jRX2SnqJ1kGUnJqZwSbjeZrPkJqqCSB+Ti4kvkAjTYbZtA6diaMsRSQv&#10;HHNlGNMMytZaGn9FvNL8tOG5BFFKFslGjdLZinsOhk5vhG3aNBvq52yclxYBbhYcpAduC+A4yQaI&#10;LdLNyDl1gK+zckE6tPrIUbS1KtssuZgdnAlpVkcPgnSF6nV0vkI4zzKIYyZa6Frlg2Q/wmMEsPPs&#10;cUIA6vadRjzK7EZZ48pu8Ev2bU7R301P2PNtulpqBf6/7P0JsK57dt6F7Xme5+nM5459e5DUag0O&#10;pI0dwDGVAqOEJIhgExKMgyPiQMVUqiKJSooYF1QgxnEVwg7lKspuCGWBkIcyxrYsLLXU6vH27Tud&#10;ec/z/O05v9+zvn10fG/3VSMLIVl3a+v2Pnt/3/u9739Y/7We9axnQQemZZANRrRHKrFKCBKCCcCp&#10;/YQJBXCCuOWhLbBZ1v5BR9giSkny/kaOtpzNelfalsa5EipjpnjlUVAez3FOVkmutO05CoR8cXx0&#10;pNZk1gxzAqRYGm2qUmBYD1G/0aKGG6j2IBvHgwP94v5+fIExCLyhh9P9Gql7SyICY+mpXqcCyhEB&#10;7ALAwm4zUFyZZ8VucUsy+UN65VNMGkVkUOFb94cJAJGIpIKKfc+vS3HGQMVPMj0T/ly2hM6hWLWO&#10;d1Y8EGbkMExix3OLXEKzIsdpsgTGdCOenoOK3RNXJEd4jhEmR0OuhUYc5imxydXFHkWX6MK5UPl4&#10;Lme9c8oMlNXdP+gfHJiZnuHC2EzcZKaYgne7wwDoACXTGaRb/NEnhJwLtkUSgqUYVb6qVqZLNhNB&#10;/wG8LH6JIwRYtrK+omhvZMU4nWIbUiER2VnrEE9OiriHQDDhj1WroZNz1jBxPMzszMz42JhOOKwI&#10;C5jkOvMa7CMfZ1V0MqnkZrgZ3RoCorPz7R16Ra+TqufpmAAhzqyYAmZZZrAfkO0TKQYZv6Rz677H&#10;ayij3BjnYwiNF3K10j0QhxZRI5MWcbzxHO33HXIid8Upubi0aH6MBiS2aaJwxeQxWCrbfxQAcmSU&#10;jQxSzBRzKLOGoUEq50pkFxpm8hgX7HlYz9G1AGg7uKLMhcYv7RxJp129hLeqsJG+sO4EtXQI9Z5H&#10;+v6QDxkGMeJYM4n9jI+V9W1IVzviiZrEwVPQLdqMFDvMcZiJ6TmjE86bUpVSs8x1soXlehNIpNKX&#10;fsGmCvhCiFNJOMwByR7dTnnEprR1Ky+nJqYXFm7iBzStYu5KR9TErGeDyZDEjMwacQom01Ca9Ha2&#10;CHPBuAkZSw0mdXGJQ0VXIRPeCjVKWbUuu7NzZ2fr4bNlTrr0lLtUVTAlxhgmwm3J8qUX0dE+Mjwa&#10;0nY7k8GKW9vaUCscNzLUWBJpZGB48IFeQ9c6n9LKEK/yFHbO6vLax4Ddr/rDH//0fARS8nD06NEj&#10;2GeL/yB+wa1jL929e5ed+QHA7gs/85fYS3ix7GqhJXbsZSvFCHiIYPnwAjilwBpiQKQtY3rMQ9LA&#10;QdPj0aL17+wiN8DFpQyAKyXzY260qxMknvLYof45dvvRxQb2iBdrKdCfp7ZI9TG5coUQsXtxW9W0&#10;arnq76ZrLXInV7SIxawvLa9gDXAXTIOkaIKXISwtGaGVrKPNKDkQn4eXOf+6aSeNDClfGC8KUXRt&#10;I9Cm/5rcFa5J+bSKfOn9CBtFSQSFhU5ahmEL7TjZ283hhvOU7DTOU1xkNMIK42hpS8s1mYMQfE03&#10;YySDQOHbqRceRCnVTyrFaJylixjAam2bYmIJaUP+jwRHdBY4ruqR8CU9zprpRPwJk7tUBFO5Q05f&#10;UARyvuxxG5OF9iPXxk73JMoMDXRowurn0mXT4zf6y6ZXH6gi7rMfqN9f+AjOujWVpYkgNTK3k+tJ&#10;Ubo6Osb9gOFlVMxMsUhwHeg0oo8S253AXmEO/L2CwMpPDz7iuRO8TAiP0wjXJyra6R8vDKRGLK6J&#10;YWRuVR5kIj/dgcyd9xg8pfA6b96lZxlIRligJwQn6Z9W1FriAXONcZcsFHA3SXTHJv+bCzcRTLLQ&#10;lKgQZSWyEqzIA9iPEhFcdCXYHgTDra3Q/ocHRyRMnZ6oA3J5ScN1xWOj4UdQTTlb0/s5pdEn9PKG&#10;cGRT2oysoyr05gk7O6amZ3RFevtJKjoROpDOfspvM/5mWW1nxk2CiA720mRQZJZV6gQpW2tVrI8f&#10;ISrJ8Ea+gKNou0qAScV1ZbYFU1xsTXW/LLfCdA25UwkSz7FCOFdXKARgsfiueJhZw/Lm6t4c6UQU&#10;4pKn1iqi316d8kTJQx2NgLiAEUe3HYeBJsnAp6yb1cwF3NfiYGwZwS/XniJB+nemZE3PwuQyesHf&#10;ojKRTw4ehhwMWT4U4pHUseoNKxBl8qzl9JEg9QlkFQEhwrACj5N3d0CIz1wVehKCW0m2N2uI69/+&#10;hjIlpsL2i4QhOKYEBi1XgAXw6vhEcbQuFKAAekiWegvepLJivtLgHhG6VEmoF+VNtgHU4aONj4wi&#10;0dXd2YtUuzReFjLRiNN2QfSim25livrSZrTFNtAxOEPGDmbzlyyJldvLUmMVE/jFSzQOCuPC/xfw&#10;cpJT6FHoS7hjRKEAgbw4UY370Kr4wL7VWjsBEWsAWBTWpKQ5nD4XQ1c3A+GZkcHD4ySixWijdRLb&#10;ZWGsOZva52VmmxZaI1KwQTFkY3Wu//YB1yQFd55AtivFAXZVg/Tihas42d0NR5XjW5eRQoz0S3IK&#10;MET48X0DzKhe79XV5s72k+XFuisfIdPqMiZwsSsKsYqsNHoybG1tsDiZQXYrl5KllTrTzJo1a1VG&#10;xxnZK0SP1xvuXxpuavo6ZU1KroHB3dHBbyjdpW309OQkUNy3HrzHVUwn0AndHd/P2ibqg23x2iuv&#10;9Q7Ay3B5kPngWTlQ0Aal+/DdmzcpW833EK9nuALx90Q1T1MBw06gfHhU1oNFc0yQM8UDcqtRTu9H&#10;Y5VZ4EbT1bSTT6/PYnygDDBr4FIQ9BCGB+pTADSy/daeEewZ3guvirgp1p3G5HbDu0SCviIKOBoG&#10;+s1yREyNfDFOLN5L8Z7KelyTgmVbRRl1M4AMABENizriEooJJGnqioACnCd1aQDS3bhx0zYgJxdA&#10;nKxTYYjW1vm5ufm5BWqE5+dk2PEswHXIhhJWq8V7fKyf0NPDngGmAZdQFU+FLBhetvBjCfEWAAIZ&#10;Or1YeHg9zKzHRzOwYYfjhMjS5VG0IYztKdJdYQpL4TF3GDg7tsiwMFubcfMUC4uQ5QrNgdI0ey+k&#10;tLBgFw41pk9Po7ObFe6ltMjKsIeDBZFTVjh7JvCLJWAxP6IUFkjSAntnC5qMddxMSXKQDle0Z+sc&#10;DMG5CYpFh6Ji6GZCInhO1JQy7HWMkp3CcGGC+Tc2C4pEkVCmp8bEXI6ORkbGGDoaHHlylPiSUAsd&#10;zvumJyYnRiexifwStqMdUo6OkIOYX7gxOTVJE3Oe0UiZQlUTpQo4FCHsWp6A+yjZhPwnfEYB3BbE&#10;s6h1kMokXtkUOAa682Tn/of63RRBS8HWL0gjlatghxlZfhpGlgQzxe0CUgwNDwDJM7bWGtO9VzVW&#10;clFpQ4ESE1hJpyhYDoSYPnOrsOOVgnfxRyuNo9DqBzCL5EXAUsOPjMVtymmphu8BKk9QuJ8/nlPA&#10;HvldxS70GLUDYiAB+KRNRiYPOqdtziSwKDzIPVcZqbmFWDCi5QKaseQs4+TLAX1K+RR6sUxgByHt&#10;LwX7LJc1wyreZHWyVE7rFVGV7VLS8Qg0G/YTaxVZvtBq8LTLJ+J5IP/GbZd4GLoiVTjnYWSfsMt1&#10;VXptf8ko0ZYUYQfuvK+7b2R4xFSlQYHrFjb2wTFhvw8Yf8MkamY/XLf2DgAajBJ5DFAlnckIYvDM&#10;WWQef7aXAqFgeLN09E6c6Pp/sXHUMFmvPDXDipicUo8Mmc2mqy1P4SToPpNKsZCQg0TYzvuJly6L&#10;31Paz5M0rZgv74BZYJV0h/I79uXutu0A48AYKguYjnnc6kBPX4BCeVmj45xNFGgLzJo0g/5Gqsme&#10;eGjFrPMWKMNIH6xvbkKTSokMFUcQziRBMxyRlDUS8Z3xzHvyJ26mcXxk1i3tv2hiQ3dU4bND+tU2&#10;ltaWQetgaSlRmiOM6XPyT6Sd8ikc9OxJK4L7QUl4OueZxYOpZCLw1yYmpubn5vkrpbKWfSQ7a8jW&#10;rs6JtSCnDUmb7R0Tk1O1xVKfi5ziMbOEolxZnuwsfbZkt2XsipUfKxvKDywbEhgaQ2pd43VwS0lg&#10;P39NRSe42dTVNohn9NftSSPmTUprZW3p4HAPUVuw6cOzo0Gq9nsGdD4y+Ghc8M2eZKXi4hzu2zSD&#10;XcZCYqeFBwcjFWKjBDE+HWQv0U31IZHQXVXeTfw90ROSeZj2PYavcTwFK7zlkhZSHGHVkoepK4UT&#10;hn1neytrOxkNF2eVpBiMuUNhxh1RuBarK3mjBWvITYY9KgMmZA7IjF2IXYB+Mp4MFDQ0vll+DDh2&#10;iOtg7qIgda42Unf3jKtpgRdwrBCPpeBeJ5yjh9p56SR6q3hENrg3QQVwFs5BScBz20pItZGVsbcS&#10;9pl9RFchKazxey05p0y1v5+l8o333rOymKTLaYOIxY2jnZIiyvZlPZwenfRiR7u7JyaIigYZsY0d&#10;tG44/7qTa0Er9nJjfYtiGm4O0gvW2Y0do904OiCM2drjcNtu/7Ef+zG37MdfH4/ACyPAssbfpVx0&#10;/h/Qr1l1mkfrmASQfJFh95/8pS+I8UsIz1GT/gDk/HH+cWQDy0hea9aiyXm3GDBdocxi8W9JN0QI&#10;1dEmKmnYFElzHn22MeKKAz2TbOjj0x0VlCKLk4jNG4pTUgGhNkzwT6yfzKPOchMskNp9jtwXxyLn&#10;rZocXT2wDrCSvD7Kbt1KCEExjtuZYhdJQGAk6DJB2wOvpErFEDQM+YIkwh8JBIbdzKMZjXuEWQYL&#10;x5rgHyYChokUryn3ZHHD6PIeUrlQpR64RBpH/ek4Eapu6cZ77foV98MVogHtLSZgjuh+ToxCSEwe&#10;C3roz5keDNU8jl1ALuGFNHvN3TvIZNvwGv1KzksuG8adDEbo9+ktaMUHcrmmHT0Pk3oPPPr8q+Yi&#10;XkE5zuUwMzjcs7V/hdp5JdVkEmJH9aBV9RC+KFvleIN6FqdKrTc1CDo43V0SqeH19gEWAT95N6d9&#10;4Zj67jjoLZGxFzxAq05YGCWm8j75Lyk7/gQgGHpXKQ9aecIFbe0pYFU1jJW1lXek15XZL+hK1yuC&#10;0Pp/EaR3lJRfyQuSAsyc5P1VIxuCY6BFLw3vUy8qe4Bj10LQbup9LDUl0ToxPsl2YcEEyYVoAw+K&#10;WBo5JHLUB3D8uGNK2ihoYz1zXZ2bIyJJuTO2IjV52DE6Ms4WtOhtZAT3VQ2moSFwLDtA8XriEOlm&#10;+F1ndqzLRbg5RpMzjs02Pso6HWQ96g8Fjw4uprMaD6m4YILjBhjxdIs/lqxzcTEEgAJ++nurZ5Ly&#10;ivul02jgJ1ijL5t0oiVl/PXgQEcfVyw4u5fjibEOvCF6JaFhFlzKLuLGdNB0hdk3zKAtsyzv7mMD&#10;iTy3dDQuD1wkGiJSvm5HY9He9st2LgsZBGYr/koqfFBzPzkjpz3S042TSqYVXx8oh1XjffZ2SxSE&#10;n5sHCb1EVmV+FtRxmHjOgOmZ/ogkFXybWlA9HqPh5qCELJRllFjDDSLlI2o/KbFE+4RNQnCLigvk&#10;F56aEQApUEyHzZBACP8J6NlZSBGEc3p6Ck2MpU6LLl78bHGJSWOlBXTTX9KJOTmN6tkYoSXXSNWV&#10;ooGd7WdvPRj5xEuHn/v06d/9soilJtmJ4H5cbHGe5RHE1Bjw5G4FU3z6JLdBEXDvuX8b8aWBGrYs&#10;HrYdCQ0242VCU4KpKdiViAJYWSMAl6v2XpYclybSYDVgG0MLFbBLJOxnZW0lAKkJ0V6X4pl/aa68&#10;LMvmVxA8I71zEgBepwhHXIUB4NaJbwiKiiPA249Vzm/C91MDtKdQRwzjTxsN9ikU3YdLjxlhzSY+&#10;JeJIKbIOWk0HPeghSCbDnhOMw4ryMbs726K9aU9U7q/PyL4Thle+nbJM7k9AUOBV8CubzpAgRlld&#10;bQwCrvbU1PTE+BhT/60H70ftJaEv7T57LaVn3RIH3li4ySyTsibzQnqmt6ONwGB2cnpyYhIk1146&#10;iOOoB0O95SEVN/zP6soa8MjNWzehlJqJodvJ6hpNZ91mihDhdjeUyOrqGh4b3dxDo0q+KREsuXvG&#10;nuW4try2sbW9jvQjT7u763GWVS3DlDyH+G5zR7ioUgKkgnXk6cSAGBZOHNPlrWCLGgQqwdP006Fo&#10;niuA5Fp4McFD2B/k5KwpliOcM5e1LIfGY42hEzcuMpvoKom3jnZWPgVBS4tLIwND1BBhezCPU5OT&#10;t2/cZHBmZuZhH8D4oAwdwI7dhno6NCJWFowf7HSoprbyYAYlALYgH95nH4/owRfGwZ2y8gkFs+Zj&#10;3KL/xh+qP6xAWigJyIDWW6y8i/4va8Ca1pDp6gDCSohdqgjscwB7MeTDoyPcQjUW8Km5w8DcSUyW&#10;HFu0MFKDycAK2DWbuliuZTIm9I4sUaEi+zmC1AQiTL1bLlLZlxxzVbfuWWkONGBNqb0aQLrtLLyy&#10;tYU+mNkdPp8WZIb3pmbZoeQsSb5iU6ahcExOUejLZdlWhK+YWUnl8Mc6Oqenpm4u3IAISVKKnrQg&#10;L5yRMM6YcOK0uYX50dHx9bXl/Z0tbv9K4f6DyzZi3WbNdFhh7rNkCTVQOTYtjtNhawWww4e5ZE8W&#10;NYZb8/iQP2Z2sGA7jU+EyewSoFavJB0tPTBc1nPzfAReHOjFONgN2RPkFEElkG5cU8tpcT9FdlpY&#10;xhaiZgHk6FJtsGnKYk6N+XOe1uFmbG+9ZAL0tDdhcNUuDYqmH5i5AeM2q20fGmA4fcc8VGjamCSW&#10;DfzfbD0pk5bfKVBj89+GUpWiALb7JD/XDxgjEh2OVGBiXVnmlJtJ39BwdtjMmLKorIBDOsp2VJXQ&#10;ybCA9DPRCEpBPkVGS9L3AOzg6vKBvrOycOxQAAE4uKlT9wOKsmeDGsskhYrlmNmhRfgHgpJ9ioHg&#10;21pwZjRcad3LOuIUOzxiXHkQBR+ZRKyzhLLLNsL+ob5Bcg4c4kzT7s4urDddRMxKuwq58WytjGZc&#10;mGUtmkQ4fQlR4BbVtHkWGAa2b74ytyqNSKmuuEBZ90IkSbo1C8adVrcMF2cVl51PRxThCW4M+5kG&#10;tFfWyCjypZokyq1YFfNvOpMtJCsE7ELQ5VhwpDMN/EegTGfw1G48iY9AUihfR8OBc+Hm7duMNnc7&#10;MDSIEVParLMbpJI9zfUpSk0kdSKOY61xV40YyxgVPAAVbhUDYxWqlt8meErOqdib+skUQkFgtuX9&#10;WYR3kqNiArkNKlKZEYYxGo/SuKS2pfst3iz1pHzO02fPILtFCcN5SKZB55adyM1zP1QE06tnfW0N&#10;UAmQiBaFaik0FFNzsNNC3fQGJNPU0kYREttFRYUWiUtBuBN6pqYEVydSRUwF45WDQCefn+nOwzXZ&#10;Wh480ZflTxhWEkxcFvCYi8Fl7uvq7uvsVZ2pu4dGEVzITCHlF8Eica5qg9gIRblamOYAcFtcKw0f&#10;EF7vl/vGmrES5VIAXA02K8cZHFxvrAQnJOcCZwJFJCxUeKacwmkZfCkZcHRY+j84uzIFR6Lt4m6l&#10;SqG91W2Rr+umPjm4zmg6EoUWt6C9XkGixyxj0o9jgDC6UU/Uoo55IhV4cmbZUW11ZYfC54tTs1kL&#10;N6iWnZycZhJ5LgQMdeQk4Zg151Z4ZLZGb7e1wxxOGIAi4HJX1pgn/sSQwnqhpr2ty54weI0YRKI2&#10;poyFah+nfqQAdf2+/P5bvQO9Owc7kHHpu4WRs0tGezfDTKN2u4SfnePYcLfTs+M4NuTdGgo8pBhL&#10;Tc1OlhG9UDB3jLCJuggJenyy/mHsSiW+7OBQ+sIXvvCiQ/jxzx+PwO/AEXj95ZvPn/p/+s//AQir&#10;9PS0wzYVlNgGmj4PD47ifLdcbm9uUdbA7/TxpPloekBPtreUdSepPzI4Vj43x0AS8B6L4O4cjdLm&#10;bU19Bqw2P/5p3r+y/U2kJ02UKQBsR7GCvOy3peCb5N6qg7D3a0c/pw5GL4d0K8YR9RqSUZxMONqm&#10;48ZGeL0xUio/qMdE+YHDgEQBLC2sFpbx3t1bpHkJn7FNK5srxsn2hzJtip3F/+J4jr24RE2kzKVe&#10;eO7E6jCOBLNDLXLZ44rZdgChA3ufmUi20lb0UKoz94BN2j08Xifntb7BFfklhy1nMNYak4fpt5dm&#10;osG9w6j1BQXzMfWt8aodBM+PdF+y8+xR49Q2AKGJkZ1Lt6akYY2ozcv1DyiM1VBwqmJe3nuh42HP&#10;EFoFRgrB/lacICB8ERhSeuBFOoseTeKMAuz8U2pqXRHxb57H0swbB6sMKj2dk9KqJiIhF0RI3Imi&#10;U5rVSghqlVXOoympYDoLH1Ih3cAzhA3B8XiKFiSTTqy7bKUplWwsmA6HB1SEHXPnjAbt5yqXaCVu&#10;XKuo18nwl91Zv0reuO7cvGLYYyyqSiPzM+iNYBEz3t3FBV2cyLJSbhh9HxZAkIq8lFKydDJJGB8M&#10;s73j+GCXpyA+596ZLRT9h/sG8Uo504kb52bn4W1AJVjfWN3eo64EuVlahvUBY1FU0o8Xpwj65K35&#10;ecJ7bpYkFf4ovojueBf0vV65hw5UL74IRybhOg7gDkVfcFAbDfJ4WzvbhMmAICAQpDtLnNGxVVv6&#10;6qxx3tLYvXPnPulZoi8qgDa3ceMOyG+XpxscXm4jp2Ozqx3ulKOEI0twLn7KPjuD6pglJEqe4NyF&#10;gGSQQxQgUxlyIdfIw/kDi3B9fSkYt3rwvpiMKLdnbSxRluUPhWGBaXPzl2eoRgr16AfzKkqsmSYo&#10;+nS6xMNImvHofEdMBC+O1lQHYltGRyxlY7U2HDSlCVNOa/c7RXxOyEST8OYVlA3idcG9Z0FTwrG+&#10;sW4ISrF8YBcRdZ6s1rhEPjeK05xn5gvCavDd5j8Jj1jh0hgNfiETSfFLiML2cZGwu6E51gUZTVLv&#10;ClVRecGjIaU/NLJ3sB26oWgPz1FGsnotV8WXBjNfCNTdmJ21UKu1a3hodI21tLUB4ZLoi33BsMKe&#10;unvn/jff/hbOMYt/e2fvqqtlsPcUfOd/+fs32AL/rz/Xa8CtgLrkC1ZWXEHpaDyI3m1nB4gGv2TU&#10;cDMl26XHHJUjBOXWCXa1gz4QCwig49vqzlomoe2ntwypXSrx0dJRVAscGW8YzzhsBGOdJsYyOz+7&#10;vXdAWrdAUI1bcXgLfTP6VXdSnBqGaND/5owYTwXWra/ydYObnracEBE5enDTVFe0coQAkxXBGSTJ&#10;bmeXeHAdfE0JKj3R2f6h1Q37fkwOj9Gf4eV7L2GVf/nNr0DH42aACvFIsT9qV6cTs/CoiI3EKNY7&#10;9euF1OBfa3PMEHgrdb/C6JER5B54EImgqVNjLzNZ7HeqVjmwyCYP0pqp3V4QP/ADP/g9n/nM8vLy&#10;f/5f/QwNAlnD0+Nkn4cWzIp3T04O0dXuk5/8JF40D/kLv/BL7779/tHGGp0c6KzQLrfCQGt9a5Nx&#10;BMAzzW81pIDN3Vfvfvoznyac4Jr7m/vvv/su0BW5KZu+mzk7Iwr3oB4c2D85f7a4uL29iXYRUQWj&#10;BH7GvpNocy1uzeEEKh9QNSm0kMW0TrIlzJCwu4ObMwx0G6UY/4zcvUXfrZy291gzD5eelOCVwa/8&#10;Pmewq43mdBfb+Oi8HilPRNn68ewVE3AvW4UTNQKTY/LXZAGcnZExU0h7ZPgTr7+hR396+rs/98MI&#10;g3J2slbIaiwuLfGSifEpVg7dtCghpEU0g3Pn5g08DUw0N7/Pi00eNGgUzMqnaIdpHOrrZ4IYPwBw&#10;DDuxPUuBAIfpY6BsxtotPIq/wUASuIKYAGUxBKmtagjBxB/igpg1npDmytyqByvFXN2E+szQEaGq&#10;rED2GohkZ/vNW7e4PuBdwcSmAiCb2O/CJkhJdbhXLRpK0i/droz5YVbHB2iNY6B8JDqJ3Azwogy7&#10;MlA8qv1duYteAO7jEwnpIkdGba5w4BSmBAKdOLXousggH0FJnX4XBcIcfBEmaz2xRxPvZQb5BO5h&#10;anLis5/51P3bt375K1/B0WJNADqA8niYp5k12dMbt27StHd4YHhve48n4j7fefAucSWp32lqYucW&#10;vvrVr7z/3rd2dljDWsJGa3dhmyYGQkKJBdb10lwKBLVB0pDK1K7vJGRzbZhZ25iYAEhtkHqisCzg&#10;yKFP2CnYqv+T5EV1BMrZQQ0FNwandWxiBAo8H9ff65Vp2QmeSPCZrGlLtw072jZ3MBSXA8Nm5qSr&#10;pM+ppwlRtxUVkGTpCKH9DI9PbqONRMXtUr0LbNFp40v+YYyewjeesP2SfpTebeMcehTthmnRyFFn&#10;YbITCB+Q+weUaZweHDXgiPEu5epOqUpWXqEyE9Jpx8bssLS1ddDAUOv2ENtr7jW0VwAGIWa1kFys&#10;/pX8iXG0dNcaN/GLqsblInZLa7mCG4YrB+yV/p/JvjsD3dgoZEA7unFHjfx5Nz4aqxEm18bBLgOL&#10;7WM3IV1HjooPmpmY2NpVj6K95eLevbtYQgVkWPb2lD/dPwa0t2kA25+FSYMo6JBdLV3wcPglsYfN&#10;JbFOpkjBVZUfocZdOVQrtXvhF/Ob4aERSmq4PQAjUNfFlUUgpJnJGdYidmBlbZWKG6IAd+UlXB+0&#10;8FJGqu6baTb2CoPiyWJ7jvSvw+5zrNRxyTqC8hfNBIGXoF29NCPgv9wAxFH4mX3p8twOEVJsiEpJ&#10;W9tV0sk8l6d/ZZA9fdOowsOQDPTRKZbkYH8PLbI7t++wFNlEvf1mawTyLCTZZ9cxuWxNzlAKPxVV&#10;oCsoCDKyA4iW0sFzf297bZ0MjUqpwIttMLWHkI7DjWRdGUzFsDjjQ0NkCxl5Ro9j0WL/ZMEJkPDf&#10;6MUJfMeAb6xvwFzmhnm2u7fvvfrKqwRQjx4/OeOcomvq0FAj8O/yyqKr/fycskfpzFfnq8vLDx48&#10;kALZYykBeBLmjE1XBzkzi32wsSyrywZCjGIL1kaDn77PuM38HvyS6ZiZmoVCGJ8kBaTxOljAKIQE&#10;TZLgYHo1MkGb2ztrW+u4H6fMUnsb1SqD3f0Tg2NT41NgkRs7G6wEdsjE0BC3RfyFLcm5TYoFtLtt&#10;axM1vbWN7XUqaskDceMU2zKfQ4Mjqn5cXqoDi5dlStJZ7O/u4EzBc8AxI5E6NjLI6sLLePjo8dLy&#10;Ej7s5DQN28f28Xt22REdcAuyanyCZos/i1I7T+MrYqD3Vta5MMsyXFWSWZoPmMsc57D7Kf11cba1&#10;cr6Tf9JD6+tDnYkC6unpGdbw/pHMO44uxA5x8m/dukmqzNVF84fGMaqEWHLbOVSNLfNFYhMoMil2&#10;2ike7nNKLp+1d+P4WRLrSHureD501GUts3KgGoBaQj2WInrVwvWnJiZ7O+EeNhaXlv/iX//ZhGyt&#10;6N6+cvvO1MQUaVruiDNqampUWLbhocaQz82PVzJheX1ndW2dpzNT2d27sbW1srJycEHdlU2iTASW&#10;9iZtedo7KS0fGxntthwmGeePvz4egd/JI/DmV3/x+eP/yL/8z8GlxYM7Pj2idj8NrTu6dfFHOWz2&#10;d3dg9adxRGQpgoNgPSGQcGxgYsZHxnUp7BCf3FXUQzlEMQTQXyXJ8hbs+NXV9Mgb4BOb+++S98IQ&#10;AH1I+qXBGZx8KbJnmEhTpla0acFG+9jq1vfx0WFSIU7Zh6Kq258DuL2NrDvbGX+LG8Nnwm8b6p/E&#10;875z6/bYxPjTp0+wDHOzM7QmX11ZJWWysbuJ7eZucc8xw9xnLDgpLHNHKNjbjwlzmP4USZxeYpOU&#10;fuBcp57CpA0ZnR645+QxPEf7kD61OyTRcWFdnIicbesbW8+eLWuyWyHdEMI1aG5kP3WjfhrM6Qnv&#10;g/akPUUlu8Pb4Q6ARHDIBHEYActI6a7TCqmQMwwkiSJEyzQs+ovaINfr6huAVAwPzaKL5Fc5Aunh&#10;UHerGcRkk7Ntt4yLzyTtCGCXO3nBEirh12x1mpPe/1S9Sa2T58puIJnpcqCzc9EqfYADCSyOj3Hl&#10;dEJ0IjqS8c4h7hoA2SEEbUEH5xifhwYDwSd9ZJU9PM0QppGMafQINSMEMUy8YqvgGkKZUgPlCfLM&#10;VgUnWVoFjPL9LJDRvxdqSe+ncMeYxwoFRJ10wkx81v9GRjeJfIGG1NUK6KUIwp+4bYsuU0koEc8+&#10;g5ftLFSRnPhhN+bnb8zM4eU8XVmGVHX33kuTU1N4Wm++881nq8tQqkp7myVEOhkyCk88PTl2a2YK&#10;eRquPD0J12BLJR1yUD1dg8MDhEAkXpFSx5kmf8tzEw2h0HFIn5TTEyu6ifqaiu00RSFfXcprehM8&#10;Mryii4OdW7dvGygirHt8nC7qDZx165El42eAOdHllJjjMoQWW3fBRC3q7wXsMhBEQ5aEEExDmAmS&#10;BTBcqrq419Wamazd5uYqeCLJUtw4hoeA8OCQrL+dHxhnXA3gfjxLutjZNApsUZJLjTZXZKkP4Bco&#10;yA2V4PyMaPP40rw9i85SzUNIKlJ0I5yomGCvvW8lpnEbpVi8srF+crg/OULHhh60V1iSS2srvmBg&#10;gJ5l7hIxI72+KvG9Ro4sd2G/BVfKKlBXqMi+Nmd2gAXsiBJVMIzLWKQiXCkWpPfDe06uy/AJ33lU&#10;/HszoiBb3SRdx7a3ViXUgB4CLFJmFD1HP6Qc0lBFuCV+6u/BgR4VhO3ACRulKpY86SB2AOmoo2Pc&#10;d0KFW7fuvPvgPRYrA/Lw8dOGsoEXc9Nd/7v/1S4L5N//86QrXL0FP7VQ+iypLi4bkSThrhLOQKI0&#10;NBSwCySt8ghYmBkL95ttckqDntwqoSbkCpHSoOEoBbq1D1nePaOjwzzL1toahNqIKxb4oLAd5YlE&#10;hLsI2djUomqvUvh/bUwCIOQXFX5jF1LKFz6ostzS6JLYr9tzTLRlHSAdXIoBga0IpCL7xgXWCxgV&#10;2sKetXZnZ7Ym7OwC5eYDGDSITFTkEelxJ8+ePV1dXeHGyNlHndwtxI24kDo7dg93/XDFkoEJBjM+&#10;NFk7TaJAzmXpaWqoEYBPE0/KvQxZIXXaOrCd2NgQq619GpV9Fu5Rg8eBNgsKPzI0imMNEewv/42/&#10;AQTPvbH5AcmJ3CbHJzc3l773e773d/3QD0/OTHJbIAgPHjy8UNZac7l9cIzhIyXw5jvfWpib/72f&#10;/4efLS398t/9JcaHB3z9k68v3FooYGhjae3xw4dYnl2Q+eDEREAwZ0gXWQF6dfXO2++srq9yMIPG&#10;cYd7O3vQkFjbTHbspPwZzG4U8+V7a5BdpEJ1MtNCuaVJpXVpqRQj7GCq+CWJMyIKHvDB4hMgAJdT&#10;VYxGv7KrowfDCwiSPkbmVyj0ZWm5rcJ2lXsrY9TGgpo1TPfZuV1t+ntfefmV7/u+73/zza+zGH7v&#10;D//DtMnb2tnd2Nyanp7C8LB56TnPDZAgYa+h/sEczU1PQuRBmIxlv3cE+VebSRUV5m9+dorPw2by&#10;Zz6IyiyuIOGO0kJvu7UAO2hjLBg6XeltnF9wcVJJwFva4nNk8WxTEOQLo2rxFCVEbHlzXhpb+ZUc&#10;Z5RqpzAK6xWR+w75m9b/A8RYR0Z5dQhu0pFBDGjscEF8CxLEVJqHcKsCPEowKWsD1ylgOpwOVP/b&#10;wUDMQSJ3GafIuJnQk7Kpc2TISHXoPglDRq4O8FFfK5KLta6Y0qrdTrm5ySRtLJJD/SNMGQ+K18SO&#10;5ueZ6cn/zf/iRwjP/vrf/pvffPttAB2gZBc4Uhj2KebZu6hZnluYmxqb7MSGqXDa9eWvfwVIlMdl&#10;cmF/rKwuLy4+WV5+xtNiphotIAhaZLaULdCDZ53SDqKKANOs03YDgDsdAzFQTcAuI9m5e2SfDale&#10;pw06sfBLJgIiDJ9ILUV3O2i5cCQmlEEJTnEG4YpfWj8+PoJoPAcTJpfSN6T3kQAmO8YICFbRJtv+&#10;LYdsiYnRAbaPpsoazx5VMgGxOtSQ6bFtqxUksMZMP+qFCg2TP2P7eBTSIwg3hjcACSBj7wNS6J3e&#10;uG1thMIk1ard0PBAD3ee2s82jm/+y6Jh9HWh1Ts2n2o9NL/FNkJlSUtK9o5QHlqj1fUnrk98s6vt&#10;HRQ53GUYQytnUyqNTBfELVmZoWraio0fG1JK+SsPHg2BPkh3GD0eiiv19AxNow86OkaSml0v/4X0&#10;eQduXgOscBcIqZeqz3P4TWwYQIRkrwkWNCZ0Wbh75zaPwLG/uwVWbsIF/Fh+KI7xEGusbXl1SSWQ&#10;roHx0XHuGzuKGQd5pDQ2Dpu6B/Bmw3Y6xTXCVKbzzASIuue1rcz2ny3TRm8SFI/TH9PKVt3b2gxY&#10;1rJND4SotWjEkITNPiJPKP0qDnSQYs90KZGVn1YyUWFKjF76xFhHAhWN15PlBXYCXKOigrRrT6fQ&#10;uc4YSLlqQn5hScvulqdhIpxrtiluwM6kdptgRMqn2mWeHbwFtgQHB7lJ1gMeGm7Z6PgEawiDz/xq&#10;36wLPrdTWU8ffqNjsgs/SU1MgHlMJOfd+uoavydwYPBHR2hJ1IEmO9mXxyurihteXaC4Zx0K/i1g&#10;ivuK9ibwu61Ygn5xcmARCbcBUePWzdswlDnISF6BTJmNPhUahsqns9iuyANrGcSQO1xbWTPzNtDn&#10;ymTP8mjdnSxIBs4qeflu8rwZcMpsOYXF73i0Bhl93BiR34OdLTBQaGIEJrUUYYJJgdQ0XBE8GLKR&#10;g5QxkiDr4vLZysrq5oq2kSLlvj72LwfwcPfAxBis64mdvW3GnmeZQewVsSY7toNUikd7TnW2PXr8&#10;aHllWSHX8ZFbCze1wNiWDhKlY7Z9172Us3p0esSsWeh9fvLk2VOGYmpihsuCQUvyaLkgH/zg/QcN&#10;Dr75WZRhNlY3mBdPARxEwxQ/jmWVjnNmzU+SC2aZNfb32JRsa0+iELTZj9TIFGWEO2Fgl1YXK0fF&#10;XzH7mzubU9OEDpOYj6dLT3F4gNvujc3NLyALMYuyBCPz+NkzyPJRv1XXL9XwLWrEtrfQywW7xyK2&#10;+uHsjBkH6OdDydTiIGLdWNsmvG8usA5ZtOVQeTPpN58GeiNDvV0cu++8/97f+tqXTNd1dMxNzb5+&#10;7z5cDR8MqgbH+pgdbLHEShs1TqamhkE/PZ1a2iHybm5sYO55BO6TrOLSDvoVevtVPc1F2IQjXT10&#10;CyGdiePdjD8T7TS/fvInf/LFf36nn2s3fvTXr3mdv/V/G63vX/OVH7/g4xH4zRkBg5KoM6DcwVFE&#10;5T9cVkwkp2ZkxW2MJU4RMEhXNJoE+AHoXGMCyiqFBa1hTc8peLOCbtrbYibHBVve+rqe9MQbBmNy&#10;rAyTOWD4Usumf4CjPU2l+jBbRFCYOT3LfPFrLA4ZJY5tywEG8EK8AgYCb4J0ozUyg0O3btx47dVX&#10;f/gHf9cP/cAP/dN/4Ef+yf/ZP/nGJ97gIpziNIwr7t7zUTW7WAq+KhBJmpNQEH6HhpLshwKidosj&#10;w5ljvOlH8oIKOLEm5mVINXhAm49W+QXahXkTZbZMGAdbKjF7n4gDyc+VrhOn1LM95YNF8ErX17Rs&#10;z5e/4QKgR35bv1WVnrQKpVtrxwVZQ4jDl+20uODMkR+CyxvtElHBdOpRUi+An8EFHBIDqGYFjXTC&#10;hNN+TiGHeKDGTfFg4rjUtwUW+eaS2Fu+gQzxQPFkOQZ19KODK4P8HGyCe+3CPYIoDX7DlWRxA7SZ&#10;uuSPMHiIHOCOc3SQwZQrod8DnYeDBdIlMiXAUG1UesLKlhZkYIF8FWEhIlwSwuQYhgWVKs3kYKIs&#10;43+b2iaJFdV8C/fAkhVdMU9iARyZ7bLumSCnKYJ11/il/2YszN4HqmBBz9hPHceli92BjBTlG6Wx&#10;TcEaLb1YW08ePnz26DF5L+6KyZebI/1FgiEHOR+9d3C0tUs6PcRS5uj0hFBhfHSUT4HCEKTjlKZX&#10;AV3F4GADbW6TXdvgi8CJZwSJs87aotbIqsQvT9mT+86+UVCxDg/w40JGoDLROLyw77A4faICRguc&#10;qmWc6t/rf79ocQpKqbGIXDNXi8yHdbWoU6uIbYFE49X7r6FePz01Lagaao0CLiPDt+bn7t5cYGB5&#10;jOrWwtpXdY8ajdLvsF2v1SQUFyaf7/7i9cozycMiyQ/q5ymOvjOdc3WeFLrSEOHBc9OIvnG02zhy&#10;cBgUCT1+FrA16nqEIOfYCtmo18TRWiXpkyJDNANY45Dd7HcQpF/9cnSvv7WTfEdi2Jc6aCmLDlUu&#10;oFLG8QqwDt+US21tbuCzktIg+QH5kf9TRiQtocHzLHrp63VFRcksLDStyNLSs68R6J6cEsO4/EAj&#10;enS/TLdurHM71FdyRZL8xmGpMqheJOS+ARotPAmUr89I6YMxrFInDAh4PdAu6AJyUAC0isLAVI0A&#10;jSiAaHhiDPB1GVcCPgy3WEQIDp0kFFopmOhTXw/Aglw1ZUTKcWoZmTYKk7oG+tDlYtBTi2cF12nj&#10;KMUsjnt927pGyEbxFnpBU/hCkAtwL2iMxr8tTy40AG042YI7dtwBzZXUVGI6spOyhkX2CXIIrWV9&#10;9vaQFEFDniZIfLO/UlMspDVhrn0Ilhmdecmoz8xMF9zM9MFr409CMwf7YBDDw6OCU1lmMc7BeZPM&#10;CF2awh51rCpJIIkmJZZBn9WPbx6TtrXtIHqknybLg3Q8+jKYo5VV8kbHpKPHRsZYrlotFurh4dLK&#10;ImcHO/1rX//aL/ziF7/xjW9y0s3Pz92+fZta1xs3bty5dYvaz6dLixiQV1++z+FIFRvyrNQhsur4&#10;0JLw4wfMFLcEUGVrjizsnBct2BBOwGfPFpdXlna2t916OZezjsODLBtQ5YgazFDmsz/yZ89Nz7e0&#10;Eq/cRp2CUhfy0WWjEuFUJ83oq1dNkGoY1i2yaOWnDA3DqCX4NRbKV+VOUootOOrIF4IcSuPk5CRS&#10;JQGaL8kMQNTmgzmN9nf3yWAxgDTKQBYK62cWyU4snpID9FkcQzlwAmk/ad2qbFB9pbYjFYDUgFlU&#10;19sDqwfQGYQ2GDv/ygaKRCA4FD4Qy5uwHfhB7F4irXXimBip/UprM5DgdFfQQ6JT6QLR5lpJ2KP9&#10;JXByAUm4x6cS9VCz7/QY7rgVlOHyxLqmUpEZBtuXpV4cH8fCAnn0QYjCZCOGFoepiWpDjG1+UNzc&#10;6m8blrjRs3rDYCsOa/V7Fj+3cjbkRz7H2nqhJUsvvazMuAgdaDUgjkETHhxANJBP397eWd/aSCcf&#10;1wV4AZaHIwzbjE4+nwGZ7htf//ov/tIXv/b1rz9+/EQksa2d1ctFMFzfevubG2urjkfGpmljs/xS&#10;blgeVbJ5/rNpmblLMThEOq8bj/JK3s55BwadNk36omx8kGILE2H59HRTvAstqEDquENeDfsgGxf5&#10;DjInOgYWhM5OTS/cWCDxHNsbubMTarV2oYKwhcjLRrFK7ccQKikUOCUXBkjG/VIyYCWgIn9KyO3v&#10;k24EwWmhNHGH7Xawv0JTzI0Ntup+42j/+JCGJxRGcjyv7WzDzAECoEifQldWBUgzMAYADMVgAO24&#10;CXao6umD/m2RrcW1aN6ZD5b9ihgLzEdkKE7QwM02iQ+vu6nQhN/idJZvk5lQY06NtWIoU5xonavn&#10;rvWTDdLVgFEmqRl0hgyXBlHIScD0fI2iYz00zEBJ2cb8Oz1OknNiUtYjG0vOlQUrYxqYdJIonGu8&#10;S2jpYI96E+sKY0xd8PFAQg4+qjuvekxIqdCecGBwHl5+6SWyLNzvytJycL58ufFJluhDWJIJ3grx&#10;Z2rqzs273DOHrDoSgGJpy2OCPG/Ri2P/Q5pMH9jKvijd1yxabLp+7GLhEkVdpQTph4giYCchMTTD&#10;nshzX3LfuBaxVGxuRB080CvxkGvzmVYcZEbkazPFmH1+C+0IHjTgXU9fj8w7KuKte25DG5s9i0/F&#10;YOALcOcpXkY2h/CBo++qQQ3oaQO5OmihKwB+a6usKJBT+xxrrSyz4MbYveZmI81Z/iy3wTSEJd9G&#10;5YdilPBIURiMZF6pisRU2iiDrcTroUnmI9Z0OOEHtJKPt6UJfAhIw/JFYRwfeZqwN3hqS1XqoKGp&#10;CzCWTne4556w+ttsUvXyckDwxcJGPIcDms8iJUl+pcJGVjK7qGKT8rDK0UodZdoo6WLZ1I0xZvzB&#10;/uDnAf+Bc6aDbR3XelE2T7dcwDp6wEoKvayBTWcw94g+A28BpyZPQ7CL1nYruCcTbySWZ8EMwuOG&#10;lA7dgGVRNbn4YxgV5SVsuNJBMph301SFdcKn7BKcMl9QW9QbAffXC80ZwZaFCIIfIz3B5nF8CpXa&#10;IsUg1KLgTC7rJE61/Vss0Ui3N+6WsaKgh2ZTxCB8GpMFQbM6vbDWgeqGhgcjVx3v8eoS5hpAm6Lt&#10;IXYQfWDa2eYwbNjjERbswmlkaeOkNT3OOusvtTlZMygmy4fl2zaJurVUkrFEqRy6pM394vJSf/jQ&#10;zHLanZsa4VIg2Gx61htuLYF8YQbYKC5ISQEQYTlRvNM+WqOjUjasqCNbnPLha5vfnEmP/pb2n/iJ&#10;n+CeAOn+1vUX/3z+Mz98/vOfb54lf+//8JZvfOUX/sgf/he/0/ef/jM/VRf/tl+AdI//mz/xP/rx&#10;r9z8/B/m++d+4s7t3/3Hv9OLP/79xyPw3+sIrK8uPr/+F/7L/x8bzB5yXZ0Kngu0R8neGBuyRgEj&#10;ejNmoJJwYAfyS0089XHVM0cVcGnneAZJD7r9KumURhZVGtU22DfL+4+O1/iN6AOcbdrDpwcC7qTG&#10;nbejjYp4OSa2g+qGU2uvWsMNuTwHqseMIxOByWaLG+7iYgwO5Hy8oPr1lZdeQcMVBIDM/JMnD7/1&#10;zbeePnm0traCeQuZSqSAG1agxpyjsT02EQPsA0AnIV2TUi+QpGISCZ/B/YkcgNaUpPkx6SlVZs0q&#10;IJ2Aj2hhp/KtuPKS4OL64OvhanJ+kUWD3oJZ5s4NicHa7LkDKGWhXxkpZPflnDnSfBZPJ7mJf+rD&#10;nxusahuVn4tr7lc7+QqMH8mnrjaUYvjQQnDSFtC/W6zDS6sYjb/gsvBRUcB1LvzcHHBhQXnNgJEC&#10;dnw3Ua9iwNRNBtbj2yrfuCreU9SkdFtCpIxDFpNcFTrnBrT45vxFfUNPIMmIfqBueV2mIJoqpgbC&#10;vO6DYXXkiR17rQUzWadXGvJTXFa8L+t6XDYBd3JTuFtq0nFlPibxXmlOGVSLHecT7aTJKJu+cyXk&#10;Pqz45DitEJRfpGSPg0SxcLGwXkC6IXwWTnp8UJP2g4O8C8+6NBxxF1B/ghRDzYLns25rLg96AmU1&#10;QrPeXHubah3Eh5Q8R/OEOwf24LIQ4pD45XG4LM4/9JmHjx4QhHP3MCjK0bHdagIPZ/Qap6sF5Iyf&#10;n3G0AwHB3dDHYsQEZ61tFKerdnGWI6d7RTx364HV1HBGuEaVHFQMXqexWUTodf6U0JHOa85cNNSj&#10;KBT5iTZ6X0Kn4mzn3MW1CjFK9R12MCA7P5olTt2xpaD6YMQHPoqqOt04IQiEW1Uky89yZthrxJA2&#10;7EsLZgvikP9iC50cGbZxD1zEMGJ4hNvAmaRAob+za2N3i61HADcxPs4gr21uGGPR+Yu111zXBdY3&#10;++e6QbRrIX+5tFwIAjPevasxCxPkKP/KIq0Vy/bHGoadaCyQ1iVNucoauyasqamxfYytYRA1s9X1&#10;5cmxbXacsabOlJsqMnVWrINEQJmL+lxnGv1ejo6N6ATjDPUMUMTBC3Gl5MpR+cWCPD2hBIO6/B/4&#10;jHVX/83PnzFcVHnUdu63/0THwe4epVaYZnRceGC+A2MD8yMnSQU+GJ8gRGg70Jat68lzi0hwk+nT&#10;7WgYY4ujC+xj2CEpuwCwJ1kbEaG2pIgvlgTLrUq3qKJy9ejzVdlHYaNC4QHNbfZXo1qRW0D1jE8M&#10;Spk73n5yKA/FK+uvE8moAVe8PHVFtS1aUI4JCmbxIVn1EGu4EtuTYjdKushRS6AWCulEQB3AqMJv&#10;lFk0IxomrE2f+kHqOkkbcTHbzdzry9YNmHm9+WJorAFS1YnTQTgPQqjIgkZ4ZmLq/h3CyDkQNDAL&#10;EMSoZZ1gW9ikXMXe0Kx2H/ySRP3s9DR/haa6tr5JB8FEHfAT9Lb1f3v6wFK+8uY3iNI//Yk3QBgZ&#10;KIpwUD4Cs6MxnKIQOUpol8yOYChwkxlNzlPGiT/hfq+tr7797rvYGQYN+0Og4OCLmwrHe1Jcny6u&#10;dQ+FHAAVl4quGjI34TShA+fJM8s5s7KdvclrAc8FMI6oLoxoapgpLshL+/wU84iVwM8TY5MnxEnB&#10;ghMJmz5jFtAPY14tLPTbvplMDkgMmX8eZACCi0zedlocEE09e/qUMJL4BTiaMBXVnOguUYHVT1qP&#10;uls2BAaWx2fvMCSB0XoJroi4kCW3r1TDMnwokHw6MKHpSK3upcSQU/aa5kKQy2VGJEZ3eDp3Hpfu&#10;Gw9mF4IE+aanusk1avdsxsL5pavhRkAAgZ0qtAdcmKEu1cXkg/Qyoj9rd4KUMCsPrwpETIRZpahM&#10;2uQ0InTVTMnkI2GSlsNWMNUEMGhYHdF24bPeX7DChKLhdNy4gAoFxHrys64YCkJaheLUZezyBRf0&#10;VSQ/dEbydnR4yKaxEY9TtoxGogGJOJ6YGlghxsBoJFFvWUgfpcfwuw6N7h4/e8QKIhBdXl6Cgc5c&#10;bG6uK32uRMYpHMWclPEBWpFyi1tAU8fyTbPZrMnmnpPn8tFiOo0S02m3HJjSL2N3c3tWeBmr24Oo&#10;bGxCfT+A04EIFC+Ou0/9R+dA76AY9DmSsg1wCkaSYjEWE+0evA5EM2s7JKqAVoUdT8NZxDoa7Hk+&#10;gkcAZgGoEtG7aoHtGOvUtqPervJXpYacZKYqIhp4KgpZ8YS/9uXUjJeYIzsoRYd21VBQIn6RYLHd&#10;ElhCZpKdVHMXUrs9q80EewZZ1hkml3bbXeojd3f28CFeUKfdJHtIoEqV8dfA8RbzOpheMGsh3SE1&#10;mEOjJO8xhpywyJAJdLN44ralRxbuV3c6SB6zNKXvxN8D1eYGrFdN/gl4lFOAfcPF4WrxXMwRV0jR&#10;jHce9T0wzzO7otmZWXUzVi4jw0hA52F7cpMYYdGuEJa4DQABqMrsjqqsJEzAlAGtUDSKhaZHqqcY&#10;YQgY4sUFLhkAlSnv2DZOOT0us9qm7Gw+c33KBKSPZmXkdYS92jjjeqAdEgCw38hUdSC4Gj8cC4V5&#10;4SnZR1YG6EibbjTF62HdxBYrzcnNg0ViongVt808hv2kW1Ittjyk4JD2YDrCzXXzi2jL2j6RsNlc&#10;xUQlYH9Hx8+ePkP/QavusoQe3ZsmaBIklSerriMIR0RxkI8DwGbA9fmj18aMc1ncPjAyEJzqruEa&#10;g0pLOi+ULhsdYKMU5MGWcqCcsOs3N9bIabEWeBjMqWlm21o1N4JHL4VK1AyxeBUOtncKCwxACtvk&#10;Cg1YbA+NEOt4NeunTCu4GKck9+CqY9mY0ZTorjpQK21hJJ+aDEsdDBdhRcCatLVoW9vuEYkDVRFp&#10;uoYB4+ymyB0aA6PG/Tgz4Y+R+2V68OD3jg+erq/sHh/sHR+yv/hcymBdcjS470NLcEDSgFEE3PxB&#10;9AjltZ5f6JxfXN25fYtcqa6C1OajxbVVi12UkDaK1L+NZHRYnFQ1abMCPqY3q644Y86io2/vFWua&#10;o4/J1UjIG9DQs/b4Z/IoAdBU8Dzl8a0Zt7WFnEHmlHQC02Fg0tf/qZdeocCWtWQjEdjftBumiQf8&#10;bmi/KEdFQhdPmFiYnBamntQLG7paLWErsHOSYY0IPM5MIrZRBk5dNuepysssMGYEC5mgHjspDQH1&#10;Ukw67aKYx7GRiZFBxN7t0sNO5AQhfWOchS0l1YFUaeOQ593e3SMwZ/nl0GzpG+zHuaXIF81cHr1o&#10;pJG3kU45gukxt00WrasJ2AHM/fiP/zjY3Ae+PhqwA6qro+TFrzc+84P1++8E2L0I1T1/48eY3YdH&#10;8uPf/KaNwIuA3X/x134GnwyECxMNbT/FCpi4K5gRRGVqjdPrzKPdlEU8IZTUsCT0FhR6iK+PZbF4&#10;Uwc0XhfbMqa2l2yM5DtjUMlD/T1T/HDYWJP5vw/h6JRmPvyMhy/kZi9IYzDMfNGCIGFhC+xdcEWq&#10;sEFiRNmNWEbMDbsazQW0Nmnpc3zYWFiYJaX+1jvfwjHiiH33nbfff/A+HKX9PXLyShen7iRJKWlu&#10;RiQyntItXtt6bnjGM+akPMcOYvUxn/HYZANhTTg5fDQoQtzPaUOKGd55BPjiPGmnrHuzSoLkock9&#10;CWI5aVJme2YvWjWB/L8CMTVhYqFpxVDqLX4FHwtGFoZHaeNfA3zCKxVKIXkrEOALw2XgItyRzJsc&#10;Al4iWb9URCq6bAo0g1xXC3BGlj5CNwJ9aYKQj3WgEo17+tVNhdIYyaogeXG8nFz7kEBR9OI8Fp/L&#10;gaFriX+gDr1hOVcTLjIhWegVPkMwD53FSqk7ImXQCcitS00HlJx68UJL1YJ7kO/hbRuxCxmrXB2M&#10;E3ckIF18kHihTi5f+mtZNkIt3gYyDUahxktRg65SR30gZQ2b4lYSE53ibjpjKc1LiYruqQ3aKE8g&#10;uJLz0NmBj7+ztcmuAcQCV3KzwAKQXZhGJvhGiTDwDgkSUIThmlNjE5xOHLRGamdIhcCJkJzCuLFi&#10;l1eXNzY3zQdeteJH1UQjLmscHeVgfZ8CNqKhLEqKlElGCicYZ8AtHNSG1+e5fHJ+gw9NxphBtmJU&#10;OWfRTKc48Ehw2Yxxc7iQcfSzCFT4DdEkf6DyheEz8EgmkBE4ONrlnnEITFCfUp9lxCir6+RUBLF/&#10;QFZgQt6MpxulSlQYangSDFISmMFkDVYZNvT67D06YCa2b5xcZ/+ggAFbCJWWiABSDg9LnzlIUzY6&#10;+pEB3nWWO9pRwt7a3abEO250unQl9AuzzgKWcqhL79zWcNc7y3HtlVCGw4emNMQYkxDiiGLJ3FTB&#10;E7avOThgeQtmsROj7syKyv6jYFM3Eb6Be7O7G1VypoM4nyXAkEHaSMxpZJukYjOvyHXipgneEYPA&#10;zBLAujyfnZnp6e1jsfV0gfioeo7/xH2oSHBwxIpkKGCN/MrXuj756un3f+bkS9/oBzCId8oNtSJM&#10;ruKyWutevTa+s48dyO0G+FU4KT3M2kGyahEG2ROTwraXjjs70TaDkWYBLKh+IHJIxWcxdEYCYezo&#10;p7LMuCwbgXMhhfkOUXMpViV+cHUnhZxQ8XmdncTuyP8FNCxLyH1JrYJM0NFGRMH/QeGV2Ji+wJ5Q&#10;sj7VYcDLxGwQR4luY5zTuY94BuaFNqHJXb3k1JCPMzbN3kCVhvZKTnu3OWFIjzwvbfL4TDMziIgl&#10;C12GrmmQc0gXuqXsik/Nx1m1lvXcBx0MFMNKou5uZBlWlleQ5V5cXEKtiTjn8eNHrIeZmblKWVNB&#10;w+TyoUcHe9yMQuB9Azi6VJstLi7DOUcS0wM02qDwcRZXlmAOYlRAycepKaUUf2oKkAUStKE7hqvV&#10;vcmwUa3EeWOBv2ypk+3dLYqANmm7phK/ao+c164xn80TSMm7tqinxX0XFYoUqGqjcuhqpuwYKFkS&#10;81I1X4CV+QkriX1FopIdy3KLEpOXd/sEfU1TK9aM3AE+k+0APRaSQuXtojuhyig3xoXShEnaNXuT&#10;ljLud1oZpAHoKZX+TCGJnNx1RCrbIe0xieGmnW/tkDw4oXKHMU8qZYfXMPIkQrg4dHx2kMm79tZJ&#10;ohfMxd5BBbc2l8QDCbxFzaCUnzOgT79qy5SfQySzT9+SAB+hfFZHYMzdcVZ40iG0dTbqOfQ9MTcs&#10;aXakZjj9UlIGa+sAmfjJrISELoSKRSgkztrkgJjckop6Cb/lIzMFtm70GGMd6jcVSKP9z5wk4YoX&#10;pOUTPZcWLfsm3cF5RZJSTaXIaDRJoMCERhciKTHBMXclSDf8RJYlOBc+FsExADdRLn8Cg+CPuBps&#10;eXZi/6BCSSYSwJ23dggdGRbCf26T2JRZgO3CRcFQoGA4yNxSD8p9Ekzo38pqA5YOG6ibY8WgV79A&#10;98TiwbT0CXSs68EPDCCLk2FB7gPAjAFl0h1siP3mT/lsVVLju6hZxnljAfj+IY9ZLcmScKRA7Cgw&#10;GqQSNfsP9+GhsBGw6n4+v7cOg2Cb8Fg5udZV5BcIjw/1XT3RwqUFfqNUVnl4ezHR2/Gg2lAAJrkk&#10;RBTtNKIfY1IrjL94L2GveKYkh9KcRa1oElfZyKCotua0E0x8QifYozp6JRkUSTz5TVIIsePt1P9y&#10;1hzrh6S/p1qEwIgR4C9ZShwAPh33xa4O7E2IuknNccRguzAyfFb6SIJ3ySKvlACcuOjut2xvIzhA&#10;r4icBVwknS60LRjcHpnOZA41PjC8BuzYC64duKHz8MQGsvzJwxxAKh2Z8azYzDLO5M5bmTszNdk3&#10;2Mfd2kOmgQa0mDWfQnUDyhssKrABHaxkuvi2bQ3RPp9Ejj8Ezv2DXfre6sBHp4UxVfwU8jgYos7A&#10;JWImBTW64FV4TALbdK+nc32VVI1GSQ9OMr3yAoQc1ANB375OOBXaolvLqWu7lKT3giXbgoDqCnut&#10;wJ5TgI/8i97yGV2kqGeyUNE9DgoYpWa+TK9qKrUhVnjbq0PCK2Zje4eNKDRDcramWJQvlIj0IemV&#10;ZmE+xiRxqkpa+4eHPAft2eRWF620FQmpC2RY+SzVD8TaTohZrOTgUrw+ajyUhB4xzNhfBml7b2dr&#10;YwNIlGJGHoopOJa81j04PGh/mByRHM8S4NHBRO45+4LYjdtjhlzkV/ZCYctwfW5ayFWHyuQrTo5p&#10;f4sV7MoNUlNnExugiwVCWX+gxBMGhM1OIq23G5NZoPnK8iohKtR4ANkcDZD1LmRvMQK5MT5XTI1N&#10;Ab/1cH9xdQmiIuadvcQ8AgxhyihvZ7uRyynFALeVIgdHgviHh2sba9Dz5+cXyMnxN16/vrG5DDfQ&#10;w0FtJRZVimM05lr7ZGUZiGR01HrmkjyZuuCYArQJWPk6japsIr7R3cVSVBW1liI7tLSPoGOj0MqG&#10;isN6gYvCDxwrWC0+rLu399bUNGMMVQBeaiiKMCKFGhWG9i26ytso/O1seUOwazu7+q1x1odPOTW5&#10;A6MzfkZakZmywv70jJnVRZSVLERIDkbfvgzT1eVehH1HxycJ3nHCGWTaVUEiXVpbffLsGRre/Ex9&#10;0AoVQ3u78DCxMtv7+2tbm9gXso9cgQYdPAIsTpBQxtCIiaeu+Kujc1KGqYV69tUpEtx3Aub+uwJ2&#10;oHVc7TsBdt8WqtPdUzDqYOGHf+Tv/N8/9THPLg7wx1+/qSPwImD3s3/jL3Ou4IsWHYp+EYWviS6x&#10;lU0epLlS0psG9mGOVBWYLGVbCigzV5hOPArzbbyt3DJPLWsAje+H++axRFu7Tzn/NrY3sYn2+Ds/&#10;A/LAQAhkRQUp+ru6PDnVesDpkDwwXUMCR5vnx2DN2dRY52GbY54+ebqE+VlaXX/wkFoMvLjT1dU1&#10;DenFuTlVGS5y9BIB+n91q3gt8j3wjP289CMju26r7AssHS/BnBmaZigEKUi4MUqcyhjH02P7z5k2&#10;VFNfSA1ina1u/ErmhEaQnv+kr0n84Lvwdo7xissZyZBEdAzF7eIpmKYpAEXrWuQ4z9BkoYW3ikbh&#10;IZFmskmQcnQZHDEzqghITWoKSuWVijSVI/LcTTfPlqMmDrBoHWeFHmHodTqqwexU3k0VLX5Q4bBx&#10;CG10kIVgpNe822QOzZmHUZEZPMfRxPvTBovDVhFrNSKuLwG1PHVTXzaInYPMxZUXFOFNtOyB66JS&#10;6z60Go/iuO2m9ON2B150VjNMpiQ9sAVGChxMHJKI2w9MjaS6OfrtzQHntoujwmgwFPYCCBWCV3Be&#10;Dg/QMVkJQo4uvDZ+bzMm+DB7St0HzlCWCOcAr5/FY7o/NXcAPXwKGsXjw2rpDPcPTIyO4lOgAWc1&#10;DS4S/3esOrhZR/S/9/eePHoIqT3kAiqnzqBchUpvCRirzoiaV58bASYRGNRO0W43JguVrJaiGClc&#10;lRpVNLCU96auzRw8OikscTanbS57GI0QaPViZToUpVbKoSGTm9/KRdHIM5Zx30AfSBW/kiDH0mq7&#10;OqYVIKvevWMYbLCUnnr8HX0KQCVwHblrTksAVSMYy9YIk+n4eIjozN5uXzdEfQEhkLIhMKODvUFk&#10;pNGy7ekl1Y5rPtTbj/dMsxtcc2LIUaWIdYvx8MRSTxpBJzn1r7b2d3DIMCwJj6RIuDFC4cqaza7I&#10;2LnIsw+yCxMNyjNIlTBuTNTojMnbu2D5pXGbEoFGT/i42b28N2GhQ5gHk17nkmOH2mODcYZjq/dM&#10;vV4ENHFq6c7ZrFplFvjQvEGNLQaWKzHEc7NzXJE0xNz0FExevGR6d+GM8kLYVWxXMwdMeiuynmBP&#10;fZjfN16VAfpLX+1h1lPR04Kni3SARRYAH3lYbtfGxHElKZ4x4k9ehKlMKco5H8HyBpFMBw9fYZNV&#10;sOT0WgNzCBEj5sW9QE6Hsj5ZG6yy6JFjAQQoiG0YB8mA8arrUHA35KtYdeK2SUcwZmINwV8YQR3Z&#10;6uIdzkLEodqgYMhDCU7GX2WMGIWCYIpi8EYNSgeihfCtWSnAuyL2IYzYcpxXegCdoKgyyTXGx8eQ&#10;DucueDRL6nrRZxmbwAOdASCdHxubwEtmb/IGAzDtgpeqAaxlIhSSPRMomuNGcIRLzU7P8o2Pzt1A&#10;RHjy9Okh1a3JV6ewr7GLwHZP1/TEGH1sACusweyhM2ADaidaWkRmNokI0ImVI1i1fPL0nCiR50NW&#10;fGN9862332GM7ZTa3oEH76dfnEZZvm9/F/m8DotQKLDd3UX+Mj2IadO0b3EenNPWVt6CN8zdM32V&#10;1obcVmKGrONqd8BBCS7P3hdmSpjnD7HVKQwkOEfZoJkNKgCWiYPjRhDFfuRwN3A+O+Xl0Leg4StF&#10;8atMZ8n19gLvgGtvYMAKBH4N4pTJDRGWzzSB19Y+CmQEINffx9CxEI/2EE27Ak7dWF8DN6eOmLWJ&#10;zVGnSUwTTAkRMPqUNrsz8788I0PHLXGXUX/3+pQH8DDWTKHlk3ar4Eoiv4HTOMQxkhXMC0akMSu7&#10;ACNs32dPOhHtegqbYrMVYKMEKUuqgkkz9uFpipJcZLmK5Up/1VppJkPipyW4Uh6k+FkFzMsgeUlz&#10;hR+UlkFgYSI4tOAckFeSLgdOiJj42XnjcF/2oM1b3X4ZaqYTkrU/23chyTcznc0NaL2yQHAa+IDL&#10;gEBxZrEJ9R9kgR0Dc4+Pj7I4wekYPT6aNZyqXI6MbopgvQ3aNwmYnLL6BNBhMF1ewr+w1NcKsNbX&#10;XnmJ82V3e8t+DzQBl1Wk7Cn7y2YjyJnZx4CgtB2yJPSWHhCuViJJsa34J02tCk1ATnYNRRNVsd+L&#10;gJ0FyyxgOfVW8cexcT2WPY6JrhXKF4B+7WDk9okYd3Es6aqZCzL/h7s7tCmxLIAyi6KOVr42orcM&#10;I6tlZX09UJ1K//F/NZJqbmofXOWsCMJsEdJ4v6UW4ImYoWcc4sF5bdOocbONgptcQEvO+RuzX08s&#10;YZO0dypIkpnLAe7WkxSsD6YJEpHMFlToOIkJvCL7DvN0ojNVem85pHlxVnUOt4tRuHB9ZIMAmslB&#10;ol+ttcTMDvT2U0mu0p0ToafBCrFz7KVNQkGo2ZhsRhwWRphVyBlEzSg3gVqWztLg0NjwCLQgksDw&#10;1Lo76B5LQYmnm1jniT1SuGGFLUGrRcoudiHP4qx04nu7ddjw83OzLHC4RJQVk/5lLMwbUbXTZZ9W&#10;0Ccag1C8rHWLYS86I+PPcg26JWUS+xBRRnNLFZQIhTtocqA4zZ3CSEkaJwg7acOZRQ8y68bPeXCd&#10;LslfLFpOEikLlBna2YVOVumcFXfZHRYOOAkSfQ3OBsbNOqEeG5IyXJzj83PzKvFHtZb3jI5OzM3b&#10;3np5eVG7FCVubp7GaFyIeds/gvApfQxyQ1qdntFswbIG3XrXEMgLoAlhELzmoZERMDmyBHwmPER7&#10;yo+PgQgOMB1IPQCC9PRwG1iB6oPHcJkPR4Yv9AgcTRJIofwiQDTAIWIzevwczEJ7JxW45JNkRKZK&#10;1/Yg1H4m4aaHGGc99E5p+3w6LgScQQafTUkGEQpESfrBfgQ6JRziEvuH9GewjzM1wIpLWFcQa6Rm&#10;WhqAOLJeAlsiNTsANfuRcmsb2MEebW+n0lwEENWa2dmB7j4Krlgn0b2p7iLI8XhMV7t4UcjjoxUY&#10;dnt7OQKonh7keAL5HOxBcE1YKkwC/0/v0aBVTREWBn4Uf8r+c3JZaRs7O4qNpp7Tpn8pJkt9UxaD&#10;LrfRRboq6fmIikZWMnvWFh/lKmIzhIQIPxO2NFVrElIlyyXxU4ELtCz9MkxObveSk7Yd/c3dfYls&#10;JRpgP9keOpYkIWFlhkjr9jaESBIFUZZnreMLnUPSJKxGoRXCOIcXccfRwYEyJoychtQdYUjTa5Es&#10;iQwJK5cXXTb+FhIYpinE+CQltBw4iNlTQ00Ij34PyGa6b/EW5R/5uM3dTT5pB0Xj9CrBPPIDXtr2&#10;9u57Dx7yLlaL24cbDoGC/TVFlTELDDy7t+/vF7B7zqfjMQqt4+vbAnagdVUAe31YNP/3//zv/KP/&#10;k8/+/qvT7auzrbnP/p7/9k98/rcpZse6pEyYr48oBP7As3/8z98iI/AiYPfTf+W/wChhUrEcsFCt&#10;yEgK0qNdG2xRRQW1Ca8sUihTU89SBshqVltH+cJkek0Y8nvOuHLEMTS3pj/H23/lm3+Za2CVPJwu&#10;dNwrruaNEWHVPJWbZYKdK3R2eVZBrIAg7Wfp63CqYktUz7Vwwx5qW1vbIB/bqrecEFhzPkm4CDGN&#10;O9URtNkWFlk7KQ0kUTrnTIDCEK/IwWKfU7/GN+ervdvTyhT6Nxo5mDfON6ojORWUeuHIPTuVWI4+&#10;VNqGc2f8ILbmiQqDHdFoDTgmaXRwlE/hQTjbQnb2+FF+KA0BClURQzLFnSYJ8e5DRhBC0eOP95nY&#10;0ePa4CoxJGiCGdai94S8gMdQPmohOgXYySmIioTvDtqVCKLgP08YA7egdddLtGrTmqGGufdyT3U3&#10;moie2Wxuul2iIk/BixON2DWM3wvY2azN6cWTsLgsH5gHbeKPvqxSS7kHdUVILJJdN86gw9rlyRHd&#10;DkWp+HCmWbBUwqYeqP6u4Xok6q+hK5FcDsW0ffSiDlF51mkIK5VDCQqP3DBiMhr6wUlvehXykLpo&#10;TdxStzsS+6NchFONHB00Pukax56RqXhJyO4x5mFMdA7DjVsiA5zcOgSBNhRVPFwTupJLok8Tbdoo&#10;4TzGfzg/JSW1urWBC0LzhPXtLRvCeyaqRkabeiJjRGL5KwGgywaP3/xoKqEkcLqcAKzJ0bFPObHt&#10;MSdcYHRh7NtGxTfdUUhYmdWUiM9qpYlzywVN7IYGUFMhUSw4HvknNrytCoRRDEEEtRLLu8QYKruA&#10;WY6DY4HYUw9/RXgGsg3eUyBQATnXjIbColHZaokpeEvAKfXygvrreegRE9ycnFiGMzbKSghecWHw&#10;19VNPxsYHLwY9w23ky/CD2gCLBKADwccOcveXplmjWO22Nz8LJ+kko6BtDEwQ4Td4NHZ2xVgF9wt&#10;TNtUSElQmLUXsBqsFoKGv6HNHI4LQSxBCAIiKG7wEYSZjKqWihEOx9NP0cVlCzdXjP9QaS9ZekM0&#10;P5aJSwc3f+aVBPzBjoPXZ1sVlBzEGHk7m07A1wB74MGxNtAZJkenGAcgPGo4QGduzM/hlyMGBnzQ&#10;20s778b3fZJs/OXP/wq9ZYTeWIHdrR3kmwlaGFOcoVgDKWBltDvYIoFFeHgBTdW4hOpwqpAfkhcc&#10;iodFCsG93fsIEJbZz/YJUEUL6wSt17mZ4s+yAIjqgYsMjXIc8EGxT81otWlFwuPTuVSqxnLkGAcZ&#10;0DVBzKO1/I5gGqwEPyVsUrsqCl8E/0QdrA3E5whRiBJpVK1+k5VBZlaEWVG6OaJ+x9OM8AAoBzSd&#10;AQDoiXHmsBiSN2SdLJV1FGn3gOri35JnBokpEVJpxZdXOJFgaYXQOlcqOZxTNsN/eUF//9CdG7em&#10;6Q9LH9Hz8+WVVewZRwYPiLg3gwA6j81H9nJ0gNrbfeo3OcVAHTjGUDaXjXB6znmW0bXdjWhCSxuI&#10;nzSNxjFxLLvmq1/9OmAQEMn0+GTokKgSnUijguoLgYjqPDRoDg5omEsjRa6zQaJ7c31je4NRVVcJ&#10;Ub/hQX4mjcQguEPDMJXnRVAUM84CYhpdvEmKNBNLzkh2c7qYaMkDv2uIs7QI8ZTCx4uXM2LzQVEZ&#10;mHpl7kHHzHakQbkC28OpE1JATcjYhQ9ZybECgeHQ1wEAmmdq4NJ29RCXP370iE0ESwGttK999Uvf&#10;fPNNJJCYTbpV7qRjIm9BZ83m6zlF5D8mxUIQuEOXbU2mRzCfmMJYpAywrEIhqIFJ9CNr0kmjCwAU&#10;ADtNYp2ShcsIIQGrSYiG8K8oWEqnJZbK8Tqh1F2okpdROCZbQVAZqkj0fZJ9C70dQQ/ZfOwp/hsZ&#10;koiKcGYHKPSFKcovCIYtzw+ucMhrSo/1dvaAzsOIUfxTqwLrEC22fhT6BfFtmRQdLmAy1P3lwUKA&#10;6mhDFc3qfrpqoEtFd2TXbUoUKVSkx01XJxZmahzSt0R4Vji1dwgL4EQxGsR71LeWagHr365CXR1A&#10;FqlYllKLyWXjpKnLZcomIFUp2IlmAaUbPOPLL7/0Az/wue//vs/SJIR77u0bHBudYkiXNtdM4g4M&#10;sN7YdwCzLBQrxByOa3xfosglg1gwa2o/ZcGzwZWzRD5FPZASotDTyKkVk152Pf/kPfpMlaIJFyyE&#10;vWxiGUf6TkwaVqKONlNPMh+131j66gLM/yHJQoqOO7JGMq2oc72iwmn00nibR2hKbuWUdn9oKtJB&#10;6xrg0+5JDot4U/JwbjevE/+OJ3KFpD4AyS/SXamulZZearJJELlsUuDpXXgf2k6fiRvnrbgJ1l0m&#10;ZauHbYd39QTwhcBT+QRMBuaRy3LWsfElb3b3ToxPDw4Pq/8Fwne4lxyyfqH5BmCsM9uk4PjtHdkT&#10;2dYwdJAcGYO8hn1XlrK7e2xoFFvKlcHk0NvDuljTSt139BwwSWyNPLYktHLy8Vmx6PwvFex8WxNB&#10;Hu6CPrmAxXuk6HgK2w4kPcPPkKTTmGsbT8YWDACReUABuwbtlGiGJtzPMjFvmsoOZ1C+qfEFe5Fb&#10;Zf2Ig4OMiJ7w+H1MFI48yDsGhJniE6mOqU3BE7n78iXmFbZd/DAxq8qImttIAk+YJNAMx4mz716m&#10;B+gozcqB6JmmJF/9Yg+SJIMpVwRzCQEgkr09PBXHIGgdHGTTEmsbJiJQAjuyV3Ko68CaI7C5+S9l&#10;CqgicCLgp4Hfm86kjgM5wokJsFeMJ1gjaR/MFCRYMg8AgKwdTnp2sBTJTmQEbOCrZhjOCagWmQn8&#10;t64OZgXEbhdtwc0NgEOOXvDjQdF5sh24DTRwE9sJoUxH1PNC2TXrqTl9cfFMpetWUfPkW8wJ24hv&#10;YHx4gqiTvDWujudFzhrTx1T4Jr/e3Fyc/AqIS+FndUaNrntoZPiI7FY66nAD4JsqWsJ5xLMWSe3m&#10;ZDKHbWbfomwzTAx3etDLR0N0MqUJaMNNjdEi1lCULmGyLiLRytxW/EtKnT3JC+ifQNJC3eT02OWa&#10;WO69A9qbUi9sYoaQJwsQiCqENfuMedZKlVUCzxNCXggooSbfiE/JpWaCR7FmPSXWv2vMteVSojst&#10;7UQ4MVNj5D6MA8WE2T9w30prqkYZ4nGUMaan8U6HBoY5LkGzOQMthgNV3CRu3cE8HB5CPD/igGF1&#10;cwpQESMcfHyQgpwGJFCmgM3CpDJqzSg7mrwMCyesLhllWLE1OGAoRA6PjfLcsOTWaTuyuiYhPQTe&#10;omOU0g5P6Bamofj+Lj8TU3NB3kVhHIE7WngGKV5a7iEmNXFgKzxYzpQk/7AqL3zlr7/6VX8BgXrx&#10;NR/+uXC652gdwnbf9vX/439z++/85Gde/BNQHd9/6Ef+2L/+//5fX56tXZ5tfvFP/R8/+rOe39xH&#10;v+w3/6/lytTXb/6nf/yJv4EjQCaK/CqZh61tKL5UrdLeval2HE8gpYzSz/2lLeGDTAmFxOWp1BY/&#10;pNdEqhUjk5RshkUohdyVU4ELzabmBMIFtByAjLdJYc8zfVlrN4wLsYbhpftGvLDEiiRv1S7BFBhD&#10;QvU3TXQa0sEWNUTF48AyYGFVAKW5bQmIpvIuMZ5Jm6J1cDgVf7A6Tyd/Gd2BYGpYX/6EkdIAn6Ev&#10;Jv2YA3tyYpzCHBN9eANIz4qMJBEkL8fygWpli7RObVt1PVNBzG2Y6kyZQ1Qq9OzNUtk+yIxSDVoG&#10;yC9T+hrpGraYvevAPuUOMeaVSU5Za5VK8E+OCMqXSYwlmdRkLPpaNU7NnPjhOcMcnEyMuRoxNQc7&#10;qF/5fv5v9rauZvGskvGq3K7qOgbglPdekYmi34Ulgzwbp4pxDk24kCdux1mEUoSoGd4a8A0MuUui&#10;Mftygr2iQnV11obePGz5yISVdp4kOwsnqd4F5qMq2cwtmlU9bT0jXf2kqFAxJVmMOyayBg2BiBp+&#10;DUAbHny+O1taB3oGWrmnc5rK9Xa19SEQzEd14Huj0tCGuFE/3EEOVmg7ctJgmoAK4ZuR42FKyK9b&#10;DiSXhB9Z+iLInYAsR6SSeNCjM0SpSUjRQg6nrBWt2v0jJKWPqMRkdDqkUF7Z2/To1Px8KpKSaaRe&#10;7Apt6e3Dw53jxurW2iG6XLQEOD3ZOcQpgxW2t0NZ3AG61FZQmpDPaBNYJw50ivViLco2dMz8C/3y&#10;e9ZhNNzDl+tSORivgs1Sy8m5ZqmHTWf2OEUT+rJIg53AP+Wo1gmoZF8hMvq0Wdm1rkQ/0Gvv7uOy&#10;COcjnMxC4vTFxZcvlkgh6zwEyyYU3uz/yDXRebQNS2CyUKZEXf0UAFl6CrvOw1bKpsYXZLMS8Llz&#10;21Cph+iq3k16buj0xOVr3d1BRWcThV214fE/NjcILHlw8Cy8cAIVXB9QGPhoBvDWF+RDwv/SLbs+&#10;tmQJFgQdwM7dl/9eP7iVUPdu3yF85XuMxOIIZDtizEGVVgJOClaBxsaFTUYjbqsPmpZnYGnRbI5k&#10;kE6dezmPEFOgi+9I28GgMiJa1I2tDThEjAalhUSJcpAPDsgM4xyxCJnqUH07ZmfmIB+ZVq28fVFQ&#10;gj4zjwVI1W6ukS83tCySzqvsHEyhNdcsrZGRCfRHoNXEzModFi2FUGBbIL9i8sUvhF8J++3lCrjG&#10;izHXEa1HxstMjsnYpMQxCjIHQw/RYYhxC8xcgyW1iwEgQsaHZacrqx60TvtmOapKBQ4aJaYGrBiQ&#10;uHdEKShAI952c/7m/Tv3PvX6J9949VNzU/ODfYOg13h5tJkDMoApwP9DoCPEMVprIcYj+mgA+6pq&#10;enUxTXjKvOLkjo1CSmDCiMZAaaE+TU1Mjg0P815HqyIwdluEaSrd0CT8JLnCKxgxxC6hei6vyfwi&#10;uOKMY3kfHxyfkEU6sAUEs8Dt8KxYOfpg0FOCoWa60cKX30Y2Xv2HSzBogjP4u0wrif0ni4tvfetb&#10;fKPrdPf2XcI5ymyXl1cwEawrcXAaZSIKvo3SPSShXUtH00qb++IuiD+BkIQesBKq+ElMwBiInYVD&#10;wMMoxQkPNP3Qc77QdTTl2aFMN4+fJg0v0xk6eTa0uEZZCt4IcipYbRbKibKuhbUUbh2/tOgydDP/&#10;RDfDoHVVFRiO+DWj3IZ9BsbaHQ8sUUXiVdYqnSVWV5asq21pI0oR5kj2iy7Vm5Qc72xj4ugvCeKc&#10;bJMFQRq0bAosLXCSYt0K2nrIEnFZMQdfVZqO5BH6sZBmQ4WgAWSX9JLnn35DiN2BcizGtvmIcZcs&#10;bBmObCWLhCH28gHUKIAjwGo8OjkSu2kTjLCLJiYU3iKzbP1bK14KCj6IvW3bML6RJtxElqmfLNUO&#10;6G9QDMIH11x3oMzL8JL4sRMst6TilKX95ksMkELHqJybhjzoJx8HatdvIS27SVQwK9fNqOsFuQkE&#10;SgaZAnY3bt6unAH/T+PFZ0tP0f9l0HhGs6sxX4dHtOU8YDAZHpCVwBEqMSUP6pFI7dj4+OTExCQb&#10;kD/ikrHY5uboH7vACaRcVb81emAu8LAgGIrWOZidoBLLi8vVYcnbCAaV+wloFCMpmpetKAtV0S3F&#10;UmLQQnoNKFPfSVEmYRn3sVyyqn3m5fYPtiZOGKiwPcH6iKVbuVwHRNQzmYWoMrWVkhogpt1+Uijg&#10;g5+ec6E0ABB4YutRe558khxn0TrdprBynJZmxOuiTbGeeZVsnuwPe+mwWvgW3NAH4ZSUsq6QHOiP&#10;6y0nRJ1O5CWbGgXkY0wEWxGaGmP1B69oRpxEHYWfnSB06txTggmCxWoq9xJX9/AIhQHKX2xJdIKo&#10;IOba5SeGlRGvfFNNggdoXFQP+BJSrKMkDLN4S2HFsOmT6TfdEkFIC2OZYXsKH1uOIHKRY9gDGdEJ&#10;pWx9YZMMGD7i0vLS1vY2v6G+j3kRKW61xa2pu/5BbmZl5ekBGBZ2gUbXOzsuTaQqobGjktFuCmdu&#10;eu7unfuz03Mc1hh4mNd6+1kPcpPDSeZl3HGULruTZNSY8CyuE873WoFNM6C+Pq4FYY5PnTljiynD&#10;Emqjqf1rzyHzY7c0/oDV4of52Xl6TwnTxDCWyBsLmAegXFF54makY+s2Axzl3jyfqcBnk9upLc3c&#10;VKXEgF9ejvQP3Ltxe3YM/YWRhYkxi4TB09vab80v3JpduDkzf2N2fmZicoqeMMwC9MiDQwKqyeFh&#10;YHhsAc8XaCnNpezoyi7U5GPZ3SCk90RnfHQk+KiTYP9xGe7K6toMjtVC4uB44oZCxlNNpkXgHneP&#10;vlVyMFXj4VLgmLHfCbCsHaKYW7DF0Zh6mWi8Mt1Zo1gZq4KUAbxzxlC8r5hriIMwbX0D+LtMF8Z+&#10;YnICMFTk2uFJbKg/pvNQv/FkUW7F4I69WqqgMkkp4x8awZhCUWQdl7o0T6uyuT3Hj+gpz3uxXXfu&#10;3MGgUcNLYmNpZZk2MjwvOUKASd4l7ZLTE5w9vec5sHhqWoVhq1HWI/+KncRJwqqw1ErmhYNJ+lgK&#10;ww+PYJ9RBi65zNVtUS/D3DkwCKQIcXI4STBR7CTPVJlkNHg4vAsc4I3tLcbMViX98tcUB1TE1i9s&#10;KdZ7nz7Ju7vgbtSY6nPRq516XlV3NkjsmSyM0BO5Q0DPzJJBkE3D0zTD6gERdWFrK5/gGluC3YZn&#10;sb93sLm5xS5keCP4kINDtRZFPCWxIFA4PMzugBmKI8KESonhDs4ueEbpjRThql5dTpS7iunynjmp&#10;Q7j5ewA7P+CFr9jBFrTt6oeP+Po10bp673PMrqC6/8OP/pt/6A/8WONw5Z/63b/vD/7oj37xP/jX&#10;eAHf3+mDYiyaX2UZf4t81Y39FrmZj2/j73MEJEQErOFrc2e7Amr8GS5r9QPZD1Io8XgijCXxG5sC&#10;F6OEfmWOX13gxHJS8hY9whjsEjBi05ajoxlNoM7fMCglPYu982Azu2iu2P0ctSVo5AZsYCWJbEsU&#10;Qxo6HIoBa7XKpSsPX5WH40ZuiYNcI0263XpYITmPIUV802EgbroJZPvf4p4kdDH+1D8TvuKQKUYJ&#10;v8TYpd+acRfrXQ0ODaf9X5XCSp9XjikITVyMe8WVR6uKZ0H2BZYKLHQCIFItdGzHZcN0ocNv5SR5&#10;PLOoqgMRLKDjr9xf4oewEBKr2qqV+DUaaOlIpG9EMZ8fGgiSEL39ouvqpOcSvIiaDpQjgLdwKYiP&#10;OD96oE9dniH5dHlyAHOjY7BrsJMGd2dXnXDLTy4IGOiFxmNLfmB2ASghO1jlIxKnMq+CYSXGQwru&#10;0holQTqT0RdoO8AFgYhAo9qrjrMLoinqEDtxnMmnUqd3dgndg3ofnoFj46i9k1SPLqsZfkI1Ro11&#10;wvflaVsLlQ5n3IaVtUEdc7K6eDybjVJkFdg4lgzwZRtJsP6uXqXv9HYlQFmPwJ2Wir7/lBdmmQki&#10;pvbocDA5cnDDOc+kd/ciZdpdoAlnIKsxOe82G1+hq5qkVtm1OAfPTe4VzC6JYNQuRZ6vfLv0UEIt&#10;7iqnrMEJ4TFnNTUOfJKdrUjW9UiLWNtc57AHGee8Z7UQiuOPSqNw2R8HGm6ybxLQ+uEuR6u0pZHT&#10;B9lmFy4edYhcn8nnmrEMhatqftlf3AY4GnFR7bXa1JyI1t2m61N1mOUBw1dSfRI/nbBBDCKBi2MS&#10;Or1Vb4WlVm7N8qxj3siux+PER0bDnovyWep3BXEr9qfxkVo2Osf8gBNAB9kbc3PTk5N1h2HLNb9w&#10;gPHfGEfgN0j6fDo9Byn+5LIg+8QeYBZcG2oSGnmGjkH3+QQeho1JVXIm4YTaGXKGPKZbQ9YSZRF+&#10;qYar7IhTqm14jtvpx6W2IALcTnmU7vzfgBThZwGWwq/sYi/zWIQKQDs8HX0qKalw3JJedvk1ybAC&#10;HBYe0IWQJH9pmqQdHmZQrSvKG080hkRRlmparCb1NHFpaDURA+fBV5eXd3a2mGs0PlbIQyLlswXH&#10;dw06Cw40CCV2B2iBmAl1v7HBkYW5+b/9xe/FBv6x/+0RHpW9AuVNaC+EoCyfS0kj+RXQ4HRpkKZJ&#10;kBfdOsw0v0E6EIngY3I3hHHqlkogw8sqkWm+8d3Az+xRbRrFHQc+oOq3WvsaCSBMvrEQPBAVhYwt&#10;j5bhYYSbGfi48RGB55ndtgHpSyUz5ddhajohlcZ4vob5GXvIuqHNAmgdjv6tm7cRcSOEZoWDj1RU&#10;wPrbpsnjxmb57pwpwFVRaGoSjTHi/JNh5AVEDPCAWG8gVoQKVVrFAYGZH6egaGwcZLA2Yx1hSnNG&#10;VKs6YFjBEWc95sLMM0uHUyM3nyST/PSiYks5L4OTQ8rTkGUa37w3ElJwp/ox94wC6wWnl36ub7/3&#10;3tbubtSHyHRcYjTYd7yS5cd0uOPCs+YpODgfvf9oY20dI2O3QUXizGBBrGPxcdIVXMt7DV3C/qjD&#10;WkMbgTPgJJZ8HTBF+k5TIU/YhNXqdF0wp8qIe1QE4g45rqqkY0CQAsQN4LOEZQbsE9dPlEsklghf&#10;W21M7EcoY2TOSivmnQg9pXLOAijPOPshACymh5Ur1v4nyulC0oHRgPVDfNA6NXCWdK6JUbQHPGsI&#10;zK6/p3tiZJTK515KVk+PYZxAkoVNLFEMO9YOF/6UGVatCfYZh3DH1V5jf3V3a/uYaAMHRR38Uqrz&#10;UEiLP3nXop6ueJpgFC882UYDSQ7MgH0oqTkxDJNlAbbflNvCc2ch6ZGwSDBRdEIBMuChkyM0kmFI&#10;q+VifdUMcocCVdL+sDaSSvCaygACsoSedQVKG6ak/PwgCRqTwlP4wnyjDFcNKRixGtJaxkXw4T6R&#10;LePqUBdrCxBMJtDbxfByBflEnOJZCTmXLoGkmTJ6DfFpMj5OT0k47e7tgNbdXLhBCD01OWkx6eUl&#10;HS3plgPFc21jfWVlNc+FSb/iOMZT4uAsshU3ZO6MGNTvUNfFvCL0m34yzyOg5D20KZykkh3lRLuG&#10;3VmJ/Gp/XWPsSY3ky+byRPIp6INDxD7hUWxa1g+LedCmkNC8x8ZpaSIpMm2guSzzqEQvXmvaRIAy&#10;TE3PEHS3k02MZAdoi9Ette3Aon0gBR7N1rBjEbs6Lrs7aJNEShAxFFYUZpVTjV1EukOhUK6AMyY+&#10;Uk2wZcRfIVEAMiwabGJYi4SbKB8zm8WbynbzZDbFoD3+1YC3diLAh1ubPQidFucBg6aHIF553Z83&#10;GCeq7xp3enHsHVCkhvsdJhGr+MS8SoeFKVrODKfWJh4z30x6IBK/lLfHyIQHx/9xZgFGcxF4QLwc&#10;3Jb2MtWVu65g/J9kOPvMg9ImFgLZ5o+jXcAMQ0/GI2CmWZlRgSIMAAD/9ElEQVR88x/GsyAV3Hvg&#10;hm04X/skJ8zNk9OiKI8FyJ9c+gHauG1uTIXELqIG+4czd+wpngc3Hj9kcmwK7BifUB2FfjtIMOQc&#10;90MUxED9ohnB4CCfKLRHzx+8am291PPKMWhGy33AO411gm+o1g3gaBAfC6ehx/b3d8n+6uWwO9zd&#10;x89h46pFizfb33fcOFxcXmRzZDFbp2KEgp4MdUWKq5ynh0gLbbWTKxzDjt25efu1l1996d5L3HQR&#10;yvT6dE7GxkcnWMF8WnDaXvYMSU7mFw8T+Gl0aIg1T7Hz9NQ0o8EvK5Cn5Lb4joG8pYClRMMDAlsJ&#10;Bor3yxLJ+eXRjd+LEY4LTY4YJMk95ZEXjgLGsYIzufB0AnGpoFEpmskqhykMt7q/d5An5exVn8Gu&#10;g01EL9zDdNt6nk8VXeXsjvauYZd0OULKNJeQyEccig/AOUL6loOezDePHHMhTExkiDmLIKZHzB4d&#10;uBA05/gwmyFEH46zBD22sMAa4m6dotUJXUGqWqZn52YWbtBg/vU3Xp2ZW7CTvRRaRTBIl87PLuCE&#10;0Kp1HMx0eJAtSSCMzykqZ+9sbjGAncLrUAVP4jWA7QpllzvBMcOaZHUyuxMTE/g2ExPjJcTBI/Nm&#10;PQTq1SUtk93w51rbVZ8hXL29TdzBA6qSfH6B87mzC81Z/5dDhe0qZJ9SfZZvMv2e2qx5+yz39YGZ&#10;srmmZmZG01iZkzN1337rPqVfLXPkG+MzcP9ck1Elp0jOQ+UJjyGPVT6RZ4nfTeWMohk8BTc5SrHM&#10;qKzbJIouGW07Q3YhDDLJA0mS1SumETJTp25IXbSOgL8HsHt+NH73P7zIp/tO3LoXr/YzU5/+Z/+J&#10;+/+nP/Tv/ZF/9sePD1dPjle+/B/+ya/9f//D//2/+1P86SM+t/bS8xcUclH/rGO4/vn8ly/+/OIL&#10;Xnz9i1d4fuVve9kPfNCLn/Lhe/i2v/nAPXzgtj/84L/m6z/8pB/9m+d39Z1G6buf9H+wXxlyg3gT&#10;32wUa/zI3bV2QJtXuKMT905Iy62WSA+5CuJYu5qlsRACVcA42DqMtF6gBZgaf2w+vqEqJ1abpmNs&#10;6BJ4lJxjil/alGcIr4AjT0eqtQ2peMU4W6g9PKbzD2kAqpJgG0AqQUCB0xyzfX5yRrgoXX/vgOAQ&#10;N6SzrVNY7WAfxxAOFd/k6sgMXVydXLSQ89jj7jn2eAnEBqwCR5A8rPYumr0d7B3ovnkMoa2QdhKA&#10;XuYkxSU5AI6O989Oj5DW4pDa3LbqVg16U4OwgXp2jve3SV4cHfCPs9arzYNdjhfsH8fm/MwMgB0Z&#10;or7uAQApNetkrViKZVmHCSRgSp6drIVRhuGPe76cDWPaACdiSAnz0gOumB1RH6YUkiIDU/7Q2uiw&#10;hkw0JY4cFymHTE5ZNpvJLdwJfzApLJtFXCqckZRARsRKmfkmSaqYCde6RGd0Nryk3YFq4KgPy6cz&#10;y40xVuaXKhC8r3xbXwfw0NNBzEYq2K1ZxKVk4C06If5PBC0up1jPNTWMezZQT2rFNF8AJX7jIdre&#10;zhHCWYNPRMk24wHyxjFbNKugG5LLivuSX6RsUyo+R7LRJC9LeyY96hzR+A0KhaQIQnguc2KVFp9c&#10;Io0VDFTW/drOtlLiRDAmK4jUNNVrYaHgK/FsiYfP+QWnaWXdub5FeREOR++I44fghzUMlwHYjkel&#10;wBYXUWIIHLGNNX6P88Ri46PhcM5MTXCzUKvYfrxsenLi5tz8zQUTxRxhpATxM3QbE5w6njkU2Tj8&#10;F19tchwtdSW6+FMBDbyL7QHTgYIeXxa7WeGNToPHYjQx0mbE1RDqVw5XX1EvNoBvOty679X1nfea&#10;P695bTIFVOvg0WzYF5iA9wI6PF2yjQZv0r3eJkOJT68XaCluvvRXU27WjLgSB+7sbT9bXV7aWIdX&#10;/+jJQ0g0vIUX89H1gZG/9Da40QNGkP87OGQB4LvCcUJsnk9X61r+V4klNquGjDrjC+fJQwgIZGxF&#10;N9C6868WPwDE5NgEejBaQF2JY8oIGhHmY1yFNsLQw3k3uoqOuZxPi7QAbI9Ozo7tumO+UqUeW2DZ&#10;IuZqanpyZAQpOlOYDmqmETQE+8RewUk+ONgGOaMwbXV15b333wMgXFl+enK8jztHDLezstZ5dmWI&#10;vLWNKuKNudnXXnn5jddeHRkcMbhqRYIHrpCJc61MUtulyRjuSVFP0qCuW/kYYKm6BRxcbO3G5rqC&#10;a8cnUV4TlOT95ITJlALqGC4mbg/26RyAS6S0UQn2osWI7rPyAayzfsTkPBqahMTmUnGVBK4z/o4G&#10;Qaqwg1u6bk0DXYeIrISTswauNdsBnI50uronQYvi3h1DriRdvL65RpDDL7lz+6iRXT7YQ1Hr0cP3&#10;l5eeLS8/pTJ0fze531RNsvbkeu8f2AIAiD9uMLeXisrwECFh7e2KdIWVw3fxAvJ/Somx68E72JIF&#10;6vEgIM28kdfAhuMg0CD3kg6Hz+vjFFoX+pB1N/jitjqOYou67ordhAtZ3TY5OxsQWlfWtzaJSEF9&#10;VlYISvdu37x1984dnpF/GvpeXJDiZhB2t1W4KzyFB7RgsL19ExOzvRU6bTrYBt+3cCVfvJcsN+s3&#10;2lO25xOpj3SO6fyCSYxM6+GcrwLwbFkekFEk0SbeomAax6sLME7iRaqMR4gw0sSxXs9C4emEvLDG&#10;FGvDGQLa9TRvowMj4LUXhMmcanQYhtAC+zt7ZscnydMwYpOjE71dVSvfCxzAsccAwj5wAEdHbswv&#10;jKNCOD4B6sLvZtgnY2OTtgcemZ2aNEtGNwNZoMLWHBSMbWSX3JUA7KJRLXa1ikKluEwO6CxvA29Q&#10;bgguiSSTsYTgVkCn6UZQMBuW9NfC9hnZ7pI1ycbJRsRXgdJJIFJoFwsbU8c7RevtfeQGCe4hnsv/&#10;uDAzTX4E9WU93fA9lQm3/LP6CcLk4kyhANpOEJVsjUqXjK2czVJnC+ELB9bWySw5ljEpB+roTeeQ&#10;OyGqHBggG8FHTU9Oc3yur63K4I5IsYKLKDPlJH0x+sjiJINyDAhH6oJjRfBOTYaul+/ftyHP4QE9&#10;YZ8ust02uBpNUQh9EV786te+zvasIWKoo5TvsuSpqWjmZoOp2DFGZUNqBhXla5KFrdmXgJiGaOkn&#10;oenODwxSuTsa0mrZzZfOh4lPXQvvXpMHWc3eLKRIImyJfN7RyXHPwMDs5NTdGzdmxyYmRjh+IbWM&#10;Y/Y1XFGKYOZUBTVbKvFfgzkxMTQ6jvVUjiN2kIdIIq38s+LlqY/p6Xb9+7KXzHQqks1O5FgwW+PL&#10;FMCS4srnlvJuzb4ko4SvKl3Fkl/Dl0beUfsiHcrCCCUxTiQ3WfY+J6Qj5sU7u9gp2BbF3+yVlFlA&#10;1uPwmBkUMj49A8zgZAa2297abFDT3dUzODZubwcg7zhIvEXiK5iXWF67FbLJe6mwRro9olUWmNtK&#10;UpyI3aQvF4AsmTazCBzEsnqbTHZx8DyyXybvlEcki68VAozg7Rgm+c9j4yBrcJAAl58uPXv34bsu&#10;fzyQeBrQpnb3tmH8cOzi5OHj4spYjNsm6k3FEJL+4BB4RVPj4/PT0zPj0+NDo5Dr8CYnBgZnR8en&#10;R0bv35y/PTczOzY8PTo4Mdg3Mz5y9wbctUk0SacmpoZp6AAG63oSYUmYQx/mc2A4z1PmoFZAjDvz&#10;G1MfvdzkSaA2mJtQhtJWY56wqGdiGFAyPlJDkARSINxmyM9TA5izAk3Yd3beuHHr/t2XXr7/yq2F&#10;m2+8/slPf/Iz8Mqv418XeI2ho2r1D+iJBqAaf2kHPMQR9qFfp8i4MmFTMMsnOMf4RPiJfHMCGrL1&#10;2/jF62SbE35BGgbR4/bSL0jVbxUCK3EVubUqBL6moMuPCF9ZWWG8JTKUhwd7Ck2mHSrLbwKcFEyc&#10;TkEk0bvpAKtUaBVIZcE2sWf2LePligClJd7E2SO9jTTEyam0cUopPTF7WPkcBzCvyRbsHe9v7m6t&#10;7WzQWQIiBdncbRKrkY9lMeIusVBxPjn+AF3BYbvboJuQ+zHFK1THFMkARLzCu2U8MRODw5bt4kNS&#10;dDw5NYF940l5NApTlCQPx0RzHcIFsDgQHSUY2NVgZKaKc0pQWArMaJVVtFZlIpfjzRewo02UbLGA&#10;BBPsfoly6uLo36aZYTp9l5OPCWXAuSmbLQ5aCq2vhUbdAWlCqo+ONnY3cK9ReyCxpUPSB01vioeK&#10;jogYJW/DOWEK5DH0mYSmsJpUBUenPbqoQaqMu9r0qTjp6BjDJEZRLnwQOZJs9SavwrDVWWO/80RW&#10;LOMCwZlAcpwMcLSroaODN2PytskBHR1R0Icz8+DRg8WlJ42DferdzgkMyEHyjS3a35c57nFmUPD3&#10;C9jxAIXT/Zpo3b/+pz7P97/6z//H/84X3vvFP/nPnByufOlP/1+//FP/7ht/9M++8Uf/P1zh9/2e&#10;P8QLapl+918G9ddf3/ZdL77gOaT1/C3Pf/Ph937gNR/9QR++4Ad+82u+4NvewIu//G7u+bsct+cO&#10;Rz3Ud/mu3yEvs56LBGwKNPEcDk7OG+eIVQ1CAkBbU6YX/gqa7pHNZWvyUvwf5Srhepw1QGKiBatS&#10;TRIlIDvq1HLOIC6s7LGxIgeG/Ziwj2FT5GixI5W8en4GjpKxDK+P/UwHcbrZ6QhSBaNEAMY/VTCI&#10;dunBCNwntcVtqO3h8WFtF5bLgxQroeIybhGHSmTC+We6leN5YHYSjUhA4nGwf6hFnzQoQ0RwybY4&#10;SVl5uHK6WAnb0zc6OESMwZ+I8rD7ABW4ybwc7wlyBMuJvA1pZNwLvBeOBPzX8kDwh4lXGLqcpjyg&#10;ZzkVJfasoB+FkJx6AU16AghFC9WXgmWiQSXRLSfHu2LAUn8U68hL4irqmWE7+0lfWRDD4PBN5gaw&#10;RX2EAqSkZnDA6M2XR4EDwJWbVbVke+BWqBJFFUaQhybNp0mZSPOxakr2nLNcqetCeJo5hCAVfBY+&#10;KEllpjUFcqFmpe1snFXrAMNGYKnJ6RbA1aGMYo3hYIiQnhZOIuUPfTN+zepipgEXXaoQhubmyTf2&#10;Dw7jOeqfxe1N6VRmFXkdmO7DI2rlqgliwZdkAQt/RO74zGKcedCC5VnHoS5bqD0+o6FZiqAqWi0k&#10;8RBxKLDaAsCE9vwbIHUOb1xqU0PJ3LOo/FD8D5HSDBqkpQoFcWBhbBKNMBe26MIfOiH5qRYFd4UQ&#10;DEsv9vmKn2fnF3gauHirGxsgxVx5Znbe5qEJ+uLNJ2GTMlQBsuNjSWo7OyXozuDzAwNSrRJ8cGoz&#10;KS84PcONEIB4wbp5PirTa5eY+nIoIf5YkiOolMBJUEHb6dIw7CyUy7PaAhtrbIIE2XJEyXVUYHQ1&#10;VHlf39pa29oA9BTGCoei8qiFBVjznp2At8T72Y3gYRTKwgbcPjhY21J+C40/3qNQkPrk3YpVs9Qg&#10;MtjkwioiGSBo3LR3sPvA6XDVbt66ee/2vWLeYQY6bWcH1ttLHAJ2rS9i49dmjRE9PIDOlW2hh/B5&#10;SzeOBhSb42MS4zfmbuJ2Mal729uri892tzexiSHy2PMhu9I9HDzTKiWKptmcVLGUUXJnpf9JJFTi&#10;WEderTpRWAIVJh5/wBkrgSzh5ux0Ih+8VdL7xXHgrdT18Bewzq2dzc1tiiG2b92++dIrLy0s2L/M&#10;xXPtHmR4m9uzsAVuy4KXqEkyFiwLksBTE1avKQ9knRQAFhDhWipHIBrtu6qTMMBK6NQiMgLdKURK&#10;G7rJVkgjiOuAIcGi5AFxB6dLvF7qUwcFRxwELtrmJsqibSYghO+L16xpEDNK8V2tUO4N/5J7QAhy&#10;Ye7G7NQsricfCVjwzrvvvPPO24+fPN7coino5vsPHxBzsiIkP55fEAkB+oAP26p16dnSs6eQMgjz&#10;uCWujouIWYC1iGUAbmIH5NN5UvrwkhKwJTrj40frePuwjAAIB20rsEpz8zNzVFtRdjVPtdON2dk5&#10;cuBqu/A1gsT38MTYyO1bN0ks257h/IrhYjSY2XTBE7tELRBYmXQ6tdZpjkfEghNPe1Y4GfjuqN71&#10;kKan5sU+swYkoN5Lq2vrRK8Lc3NskwdPHiN5yZamQxwkJkBtVxmoxBUdJ7Z58dL6KhE0A2vBEjYN&#10;wTs4s9UCUQkIjC1L4pRuG4MIA8FWgGlkXAofp5uDlv2g8HUkEQtOTReKNhoFM0l48BCKmFOb6YFk&#10;H5M/a8GwTsI1GBwANUPXHwaFNDF2isRVUCr/x2beehtmpEDuyBYiOygtqYmqVwQgCsjhxmiAjWK+&#10;JNd0mJBgoTJ0wEyf+OQbb3zqUy+/8sr9l1/51OuvffYzn/7B7/3ez33uB37oh/+hV157/fad22B3&#10;fL366msI/DDAhI8MO/Eos6yyuwRklSWxzExNQZKBPJI5M4fkOHHS4WJE2dYTV9i/ldwM2olDHDZV&#10;byn7IM3EY5ArQm+2SXBpKdar5LkaW2GAYgHB2nZ2lSYMn7Fqi0351GdykYT3rn8uBWBX2Gi2lR6P&#10;2r0nDW6ZHaUmupvQ+1cC1FvOVSIcbj8exfmVfSDcIkJjbUlQTSsPGBYYTnbWS/df5sDC2ihGjM4j&#10;8EHE12KvXAX8s+lRIECGcsjpMfGwionE5kkPAN8w7zwOgkZQXKXhNBosV8JHuKIPHz9Z39jgoCSu&#10;w/5jBbC/iMRPj04NdfbQEJRdgwoe2RFrgTFdlgYjgOt3+1XnCfQUMhk0jUgr0DOyG4xSJ6/CXptr&#10;lsp8XQArWpf/y90nQxgYoA5vB5weo5GPEL9IVg9/gD+REuOEHRkeA3618EKxsCu7unvWd7uYYF4B&#10;r3d2gm8SlxYCzqEDyYihVoA1JfP2VFUNzWPuOtyIBnEMckisfgVck8VaDp7/9u8uf1dDncL45LrN&#10;Joeow66mHxVIN48ShZ+ajYBELJu1h0IpfHRSETrGLB4cAa6fuD1wc0ig8Xx04xgkXGskIPkvhTW4&#10;T6ZlT09whvEQ47rra0dpCjeV8gLs65E00jBihBL4soeWHbQ401kAInqXallw7oBTMJ7YDAngUvLL&#10;n1RGlRGQ4t3SgmQtliD9452+8eGRAAQ9oT2f86el1dX1gx07UHR1HoIaY1NwDXFoBWpp0XBw2dmG&#10;jld7bze+AcczRpWnJvGLbaVHD4k3GlhNjNCgYbSvqw8VVxYOGqg4+XwPoQQ3ggQY6VThDOAkNkia&#10;PsGdwkAWySjKidmvmTS/3NTJ9TbxurSfKiQrc1qvSWK8CpUiSYM1SKcMf+aNSRFpTQwrsrRAixhI&#10;XGWQlMK1Z6ZnXrr3MvdDnASDoZYLKzA6nnL3wFoFAEHzzYaW31l5AnvCMsc05uZmxPnBfbLAJqem&#10;ZxcWyHxUpgiXmNRxqje0Y8KFJLSlKA4TtpD7oYCXK8CL42mj/ynW7KpOpig6nHowwv3H4OGUW9qv&#10;CkIarh+5CCcCMEgsk/OFBOUFpaSQoOkpizNxecouxwM6Rv+IdcMBRBsauqRC9zhpu4AYQii1iyba&#10;/t7q5qaZXjWjD1dXkAqx2uOwgbzADq6mhF40EvD6SdAdojYDckff6gPuhIXHUTIzPT3MM4+M5H4l&#10;NlZrCGyGHTmS0cc+cEDnuXR4WLDCdqMmwon+OHOBOflQcu2IbNB1NrKDzZDB4wDoGdlDCXa09EVL&#10;EOm//rX1dXPKQM1hLBa+H/JyVtJlC9mOvLf6Zqhp2DyV2tWSw3tJmHkBwEdKzGYvXV34JCyc0PoG&#10;hlmz1NgM9LEAltdXA6s1jQ3WAAMCO/jWrZs3b9woVWhWuLzM0VEOfbmSqeVKgtf/LaYdz1T5fNYH&#10;eBydrIj0ojxDWm5glCraNvTckSGBhtyGiR6dGCc/Ri1Vax9lX6gZiWl39/YTYK+sr5F9XF5b5TEe&#10;PX64srqM2WBXauAsrbMld9E8x8cmoiAPMfz6qxomfODr+V8/+odfE62rt4PWZSmffd//5ee+9Gd+&#10;/FP/6n/2yT/6H9tt/Roz+vVhdh+4txj/5875t7/x5695/tEfftd3c52PGJbvdMGP+MSPHuTv5g6/&#10;m9fUpxRm9zFa9+ExZ3/ySyMc+ql3dZG8DXfmwgNDuvshgBRwBXbX8FyxHmo/OYzhC19hI2Bjl6vK&#10;77U5VniiGWfRELEhGjbKJYQdK73WA4Zekz1Uc6AmW3wZdmkOeGUvAemeLT6z3zPtIGMoa2njNxTa&#10;oq5nWnelFgCUgMTeUfnZxDnyrdIoI+r3ML/klXH0MO+eT4pQkGkj26Actgn2SCZjLfR9i0+YDANG&#10;ijMZnR8KliA2V0mIObR8KW5MssiDm5R4C7FfGH444cSHsGEgceijE6ZyBpvgaXCHFhQT8YK2KM1W&#10;nqQ631HVUpBYNM1HzSrVmUtGzmLVuH3XoFlFEc3Iv/L8FnvEHSxHjhJAMUfiifQw4uzkq5QImCMe&#10;ipdWdS8OoP9r8yuVdJ0+cEoCsnw1QUCcj5BmoKvz92qkUKhNheqiOXFeCqBJJFa+fS5wHf7wnviV&#10;hJS2g/Lp4vQUFugzma4OsYBKkPh8JpqbCdh0saTKD30+SFiYVMpK0gLP7FzkhMxrRm0/2Fkk0hyl&#10;pmwN7zohyEgmuayBGn9h5dWRWa9nXuHvu9jicHHv/Gbv0PwV3yrmVDMVFx5rlVImmyVSNYC3xE5h&#10;XUhUj+Pl43e0K9V0DT3wnMDDUMx4sW5aHFsrB+mq2d3NwUkMCfWDueKcRw+XZyf7vbq6uri4yA9m&#10;vdxoqReuhej/mIqvMldmGRYdmAWPGam7iKm1WlbGce5PrFhJ+em6EHaJjJtgVi459m98Umlgnd04&#10;XdSf8S0q2nqF/jTOCUzTi/MG9Zycz0JS+OIk/8lGcorjYsLLhd51LNkKIv9gP2rZLbgOFgkm1gfM&#10;BdjnW01JU3FWe53hukGtsZUyuXE0j094gKPzsz38TnX/iQaOt/e2YSDY3gwwhbpgMWnx6UpeZSs1&#10;v1gVNoHBpUWgKk0TDVoYVjxLmMMhXoiG1xRlEItY5bfRi/GCyzpRFQMyPzObuvlWWJJLy4tsqPmZ&#10;+emJ6TIgz82pK9uGkkLHVQtZX5aWRD4/noCJBlZW6jGb3L66h9x2tVhV163gPGAFrBZBNY41wJ0s&#10;A/uvjcBNRqyNzC8+qo381O5hmoJwpaDazms0xklD2AiyqFgkhzRYYRhyAVuZnaacaAdNUqdnpimr&#10;4bmgXWDgs0gcG5YTRC3accq2k1El5w5DigNqrBJThp2tLg/SixCrDu6fSFKuAbdf/RZT8e2Oj52z&#10;aTRrMWRfx6d8RK95/cUdsnqhA8zNzAFWMj+LKwi60W/gG7QgAMZqfnFzm+uVGGcDsPZA06hoFTob&#10;GeGy/WStLULxkYHUohjtbNKeDycY+1wEKO4KS0KMZ1FbVydgGjJzs9MzM1MzbE9Kb8ixwxgiqEvN&#10;H/JBw4B4pG3gk1lJp+1uAV5BnAFXmMjq5s1b1B/1DSikzqYBKyFFT0obXg8E1CdLS6hfsX7pLELb&#10;CnYWiwXSFXeqFNXF6d4hlG3Kmk4QaHyyvPjwyeOHzx6hIKklOWk8XHz29qOHtFeHX/f06TOgEwhK&#10;GF8qV1c2Vt99/N7Dp08kycNi4NCNVr+oKJkzT2l7BjAg2GgOOHrPsJwAboAKjScxkm4ESaeBEFoA&#10;KgB4KKqipomJB75lFjFVJK8IsAiKR4hqhwZ5q00eqPbt65+ao5JojPVThWRRiTXGK9JBUWuxM6Em&#10;ZLvkWOH/muevZUsKaPB2knZ16BsnwADhDBPAMieUQi73DX9NEypOY0ghB5z8Qg3R8eQ05jbI4tA+&#10;D1mnsampFKPZVzoiUaZTODVyEMAoMm5h6RZzza/AYSJWMRXuL3Tc+wDRsGdSmdJ1E2fD/JSZpxAo&#10;YlnSPj57PyGJEu14FCNgCiiRp3SIPxmiw8sALRgdnp6bhp8h0tlvC8va0TzstXkj6QLkhfek0q5l&#10;knRgjDyHVI24JdmNcX4YUxN+sKhMhLKpXINkwmCqcr6MjMAwOj08xEn7vs98lhHj6LRDJhb4+Fix&#10;Q9pcIFuJQ9hy1iBabr1o7wECUYYWBjEpqjSp6uxDM35wGI16wrAVeK4HOxCgOCkZSgi3yC8+ePjo&#10;GSTpjY1gjCqcK1iRg5/7YWPAEb53697L919mr1ZKmAHRSKfBVeULS3xAYl0mO+m9NOggYaZWr70a&#10;AjgYbablT3pN1MeY100/z/C/Kk5miWJF+S/zTsj95Nnj1XV1000wtIG4sSxTZwDFyW1r5R27f37h&#10;BmgP6xw/0y0ULFsfUn9P9XSVDUXVPN34f9ZKROr8qkrSKkaOMl5l3JqWsGoazN08D1J8cTh11TSs&#10;WYxmY+gk9uwjIWsH5dzLU/Sjit9VQ5MmVX5x9UJ++Y7nw9FgaO9l41wRFafnqs4tpzznbZqQIGch&#10;dmMyrKkTUgXr0qfwcmmT3Iq48BXFIu04EGwMRfs4TejdvE0d6yXIDq/E+QFoJ5Y4OGsg+2uOp0c1&#10;XhAJmEMNVIYRUcCjvGplMzKeFKdyHDBRTDSLi1GkhkfOPOlVK+wuFdrDV+cxAVbiuXqUpLhhbnb+&#10;E6+9QVkhQGzZEovMKdZL+44qOqnEZLBxOYmcnNHFacL0tRPB6Uj4Vk0gN4DyAtCGxMD0IvPVNuRJ&#10;bsEpSbM43QCiGwe8mmBUsFnUs+foKj8btNS428TGpcx9mrVrmgtZCwHXOqsNzh7ytWCm9L7IF4uA&#10;XEX1ySV1wRGj80kiOXlUl7QJElde6njkaHOV2HqbunBsvXL/LnaSWofFxSVzyCcNLgRjlJJLX2YP&#10;sLMkVp3rMiZsQe5Xi41SRHYmD3qEe4CYBqXWpsh5HKw0iXrFaan94aBhq2FGqlmZInnHJy0nSFfD&#10;qUb8+5huDldUUKIsjMOc5kWQF/G5LeRpb03xp2CNR4zNc3XZyryVp4e+EP44kOXSytLW7ha4T1lv&#10;JtoaDpLcq4i8Lqkji4jbwb600R2VJYvKp5JmvxR4zpFmS3ZEPMI+sMaeOm43MqFiDzjgN996y4ZF&#10;Vy1KttGz97jB+DJWUtp3FffkI0jn0wr1YKdJ1FAMB7q0ZfKSYgV5xTwFBNWcjbhbRSLJjVsPxLKE&#10;p0JKIwqr2uTn/YiMkSvxf3zsc+xsl/ALIDJEPh6HigNGmBNhZ9c/8YyRkUScHd0jY1uODOp1SNbT&#10;i3lrdw+eC6tQzWuSEIMj7P+iLpP9wIdjP3G4ESgzmhzz8BC5IJGtpBjFB6Q64ifhIyFPge9OSQGS&#10;ArD24g1yYtAnz87ELGRulWmCn87NU2vCQ0PkXHr25MnD97/59ptwC1hCLNrZmVn8B4NQmnuwosxe&#10;0oNO0UlVIH/dkA0L4qNxOoTtPnBxCHQ/9s/92VOREFrHU1x9QChhkjNff/m//nP890/+K3/zudP/&#10;4g983AeuVr/5wO9f/OeHX/D385ucJZVCiNtwDTLW75//8zt9xPM3/povePGCz6/83XzEr+8133a0&#10;f6f98s2v/uLzR/6X/o1/BV68+xVbaRew5PY42NmB2FBjzAZCbJg5dInIWmDmQu7SPaIJA/ZUkA4U&#10;T8mpFBPpinkqYVaOTikK82S6PfNDWLevfeuvYrM61JQn0RKhHACcROK4TXaKgPWGP4iZbm2dGOsd&#10;GhpN6YQZTphgXPJwb68JrnX14Jno0Hd2syusGWlvJ/eyt7c10K9YeCTSzSZRr6l8WU8f5wWL9+jY&#10;fhekEAE30vc9+xFnXckByCw2EWscqNGAMwNkEVep7fD4DHVNLgsVeWt7XxrU6Mjh4RbHHMoveM7g&#10;SNhWbvXuvXtUOWHgNjc5OVY85K9auodGSaiBE+J8EOPt7m+2XtAF1fQp9abEGtyk6bL0GmOzJWJN&#10;LCI1OoVUgjL67bnbq+5oquKOgYRUNC6lKz+LeLUjKB7a2hGNDUxZiOB1tXIODg73k3fyODGx48fr&#10;DKF9oHxz4gK8B3lLCqlwvbIB0P68K5NQzXKhvNeOk9wHy0Syhi15cd6EZR203LZUQCuSAyUYQsRj&#10;9Q2Rg6CW0St2JBl7eXhxUAgajiK6DRRCMKebq8+4KRzi5GIT59Ni+ORYETBrH1DNgGp3ebxHTQEV&#10;BBQ3XfV2DyqKrySSbl/iJXOZggJt7fgOPAsrKggVKKqeAdJerFeGMdpUPmjyoSrvWsFkChS3uFN+&#10;0RUk9p64jtDm5QQZgbS1kO/i5IJBp5IdZJbTI+pSowLr9aSs8+p2qjXHbt28s7OxSqCFFAt8BC6I&#10;m2+VQVc3yS4egTIPUtWJB6iuvCAAVcZidJQdxzAmHjSEFHRLOMAWY98qUYw/qqwYUDv7iL7PqhQx&#10;1SwQuRfpLEczXueUJ7fBYNO2e3YGJLqkCa36I+gAnnLQM954dYBkaidTOn1xLmWvu5sjHLcjnpxn&#10;QQW2MGLYWGxwEogEYxX0pqfkBYwUXoy7E2DXIF1ugkMNh+I6Sk/XhVA59GoB3bhzUpMwIUEu2FO8&#10;T9HM4HHBTYEM0rMANyKNYjQUCIS3w007xG2yX1gaOzJVqAoV+wDXzClEOierKeu3iZQbj2eu3QXn&#10;58hvvf7Ka7/nH/pHttZXHzx8QKBCSy0KK/CVV9dXpdGFwwIFpNC5rH6vqaef2mov3Y4eqF6anUOE&#10;8c9pWZHjMw1D+LNlHRdHjUNIkm7R6BMywjwm1okf6E7AfQNUzM3fwI0DGTne3eO/dP+ENvbqJ16b&#10;mZ1B576tdffVu39tcWn7T/x5dJSD15+dTU9MrKytxfUGELTRGL4w96DJBZNN01BMI8W21FaAZK0s&#10;LdPIw3DUnevO57moGjSuwEKSGnf5nZPFGKSlY1srGV9GBaXNgAMymhk8zAn9g0jpwBEj/YO9QCmF&#10;AiB8OnYotA2DFG2zESqGA4yHmJoDyCQv+lZCwVoD/skokWu9e+ce1Ws0FSAWwgtECYtlJexfkKLp&#10;GU0iY2oF/RWy9wimILZAjZWBDWXnOIEgORKX2rvB4IhYQs7gdIhAH1zUri5ANmk16d6LWANeZ2ap&#10;hRoSbvjZk6fgABSjs2S3NncQvmZfABgWVBx6FvSOzqnpaeJ50E/GbW1lHZ9aKf3lZWVbLwW2eBzU&#10;kTjKeH5uqa9nkLdyF9/41ptGHU2oH6mElEmSL0i7DAOA9g42EX/vASQZGuLRAZ6U2Rsbh8ywu7UJ&#10;846HJT5598HDt99759n6GiBd0Y6xrsXiDCJtEydY2WiYcw9s5+kxKn3QaxqEJ/OYbNnqKgsbo1mW&#10;1hSWGjqaejBlVbuJrrN6MbC04oEzb3NeBOYOCWAu7967Mz4+DV8W9JY9uPTwEUewoAY5ObrZyj8i&#10;tuuemZ7Y3JL1XEhTcLEmKgFApGRUh2Kg1KNRs/P1r3/t7s27kEdwOkDHYuc7oQlMjk/YIvK0MdhP&#10;7OrbcSwE+PAxIIIdW3eJ4QLr9OBK+TpeC+PMZ3HmYcZBoqmk1pKcI19xBBUCm8Ms2COakbdQUY9A&#10;VhRfMHV4qQQHIiVoaPROJQdj8ZeHYaudYUjYUZjJM5quoiXfwXFlV4hPuUGXGYXS3R0cExhJyl39&#10;OLWKaM8nmZSxXt5YZewtL0yzIAIroybaaCLdgGdyQkLE04HPBXthKiHXYHILhsCKsxkLKBju6T1G&#10;kLJxZEjc1g76rL57MVivLqkvZiU8efrk5o3bv+8f+8f+5s/97XfefZtTkvWDCQLpxrByxjnpUfnk&#10;4hQVY450G+yhLAqAS0b8W3sP9w3CBVHk0uKzvWQarMqD1QhNhtKtifG+bquGeeVgD6EdNMlB6p4b&#10;aI2cHL/yyidevnf7G2+99Stf+/L69i6GkwUTIqQVnQKXOBVllvMlnz7RnTwgj5Bk22w62qY1Nits&#10;KxD9mUrp4H+QezMTyXuVxUhD5lPElXiijoPG+toarwX0mZ5b4BBgVT9ee8bC8m5RpZiaJLtUmHVB&#10;fpR1rbC919YULbu6GOwdODptEOWzlFl7fYPCHywGQlXAORM28FXJe8o310hGc882kcTyge7Mb8Cn&#10;VWcGOScrKVlCvSRey94en+yzQoCJWaUExqmFBqhPpwJOfArFEWdEugQXxYQpnwJUx2Et9MOyL468&#10;1Lk2jscBRg8ymuiR8FHb8f46KvF6Pmlo8Nnv+Sx4OEenHdK7umx9cEUd3yGGvnHK6Fr7fxDfEvjC&#10;84/atxzoVIDXeQEczGfNTE6SmeAa65ROb27tnxz0D/bzZ6hIAkkNHWznK4LCkKq4BDWHpMhBrfDM&#10;WdIsUSNQxrCjDXPBftne2b3A5QmqO9Iz1FQgtr6nc37uBsmUrf09ViRxCMg0A0ciHX7W2ckRT2pa&#10;S4zIlYmxSi7ZFBoWvUlZkOZ9iYfP1XcOdgmARoH3h4fBZUjCK+AQojEf3ceJkNUY+VqqNLQRV0oW&#10;p6z+THESruNOIRCCM4hYKr3WzGDJqBdCKx2BJCeYB8pMGVDMLIcp9zY9Ow0j/MHio7W1Vezz3M17&#10;NNvA4PDKW9PThlMxDWBkSCUgBwE+YgqNaQvL3vYhWFp5qnYYh+PEPZANuLEwy3nBLvvZv/7XULe2&#10;wuO4QUDDGktN5T5Tzv0ArPT1E9Z5PhdXAFeBTBynTEI6vDr74QCtWLwcCPrgYJedGnDKVHnAblyA&#10;dNg1oKP6/AStNG0Ub4z0ubyw9lbwx/S2tv06d04Ahd2emZzh4ruWSO7iY0E4dI9FBNbVbFqnFQo5&#10;98LSYiViQKy7sgCLzu/Wd7CumAxylkwTn14unvnjqJ8z/4gl3L5xm+GiasJdYAtaWzCR6eZTUNZE&#10;k45rvvXmW4z/577/cwC25Ixp9MSyXF/fiEweboZl2ukMe5HPPRumTdXQEA5n1QqzzlA0ZdIZvbRE&#10;2gTX5sF5WM6gYpNIpCBh32MTebwgNOwodiWCwLurwLNyAyBxBMira8u8HrN/c+EmWztlzxLxwLv5&#10;4CrjJbWJEgQLADcJBJBPR41naWkR48jnDo2Ofvr1N8glcmqQPuEEZBVhTzBWYfl3YXlz54CS1vHw&#10;LIr6ULYsPbaXnBf1LGZE2lq/9KWv1JFNPUN6ZF8dHO8PjuCkiBqvH1KWyzVRhBxmh5FYQGyPCN/5&#10;Om5MT03Qw478Ge10mKanz54wsHgsWWBtsPYgk9JS2X9VMPnr+wKS+4jvD18TMO7f+/P/AhW6NOHB&#10;RsEcL7QOqI5v/vqd0Lo62LRW118vglO/vpv/9b2rDshf33t/S72rBvDFIf0tdXv/A95MMj7WSRHV&#10;mCgk3ra3zB5Br7rv8MLaumDSGU0h/HF6Qm0O7GIsIO/hwK6iMH0jy/JzlETlNzUFnmg4J9dVU0ps&#10;kExOj1T9KvtG2VGauOmQpIOJbnKzqSXUZbEMK12uaXOBaSSr71vUtE6qWO+bsBSUBAyB/APcIl5A&#10;cMi7Sa6FyorqUAp88IBNgfmtAx750hpzDCUcBPr24KLoGlJjYu5dtWO2H/X2RtvVV155V9sJJVMK&#10;oGBqi6QWfh75GrU71TBXv5anWF1fgZWi6Clnp83mOUWI5DvHR6ehSKPNSu4JS8/HEbPiQ8P/oRdD&#10;cXnMKocYLMIDKS+5OFdvcdhCnbfVl2qA3hwvDqFL3yyjThIFPgI5N6tF1OJKIYmMqnRHUgU2GqTM&#10;YciPfk5QwmTU4n8FiRFELPJREB7/Y+XgRST+JGt5Ltn6jjDA6kInupUTyq6wHbimp3yfdfBffIbL&#10;1i7UisAiYAwo/UFxyyl4IzBrT2vHQGtHf0tb79V5z9lJx/FBC70y9jf3n77/dG1pHSIIJVZdHb2g&#10;LvhCp41WUpjw6Akf6BU50D0wPjQ+1DOE+4rEN7W/xN87h0gn9py297M8IzOCSFIvT8+xZN4PL7y/&#10;fww1ZqBnRq9xgk+t4Akl1cX3UDKHsBGsk7s8w21hJpJLFwWVbGF6H3DmEnYQaUF5MWp7t0H8APeY&#10;m50hOxd2eYs5cEuxLFvAG+ekxLRvb20wfSwqDmNW9SilST1dRO9cmE3ATdobS81bFx4fxylLWhCn&#10;SuIYCsGXgE7NzK3i96FGBjZNqwdoLFGcZYJSEIPqB4VL9mbiZcYqqdxpWvWAwE63MZAckTL3jALu&#10;9hT/p3aMKWuOVUJ6rs9OZPlVVg1EEqZVZN8RM1fOHJ+RHLV1cDb8TODRAZcBdT9P9CzpEAOz0RKm&#10;+xUDFIUXcYpCCtpB6KhKOKCy6uQYxJCcM6Q56hAMhPKAmBoGXF4knhw2BZ0OUqZJNnKfNAIBvMeO&#10;qVlEEbp1OGwXsDsKBAl1Kntcd+OxkKPBnSUnLrlz8GIKMIPfok7SMzk59fprn7h545aWhFak1d0y&#10;jIbr57CIrEBMgXi2SgISCR3dBgz8Xq3PNLexBECQAlKYV/NPEh+0dsoD2WDrnBFmWuCX3b117/5L&#10;r0xOTHq77RYG4oaSYZ6cnhoZHWYDIzxEzpzHLZtmFje1MP4jGYBwy2AQZN+6dUUT2AtYXjALXgyv&#10;WmNlGZPgTrB2wWvcbltcgndKacDY9ltpSFudfjlZszMzd27dBlOgryZ4cVU4Gx6fsS+sKAPjA91j&#10;6oHXrM1TK9N0EOPNIuT6luS1toOPgapiNhNKtY4MDlG4NNg3MDkyhcPHHp8anyBhDmpm9VvK3bgZ&#10;9iygejo7pya+vQ2ImQMsKyLKjOc0suxemL9BCeDM7By1P5hrbgL/lFEGA52w/GlQbu7p2dEBRc+b&#10;q0soqzx69vgRIdP68hpH0xYFNssrUPCwr4haI3uKmScanZ2Zvn///r2X7t9/6SW+gdrJWmPtqcLm&#10;0ahPon6IShmKXl955ZWXX3oZdIDqWbJC7OJN5PTW16mG58xiQdsH0JBDC8u6Nt5upkuTfTE+ovLU&#10;onVWHaNI4lqCsCTfQ1gGlAN7sEK2OjulKp46Xz5c+kY1QG8eytoHJkK5QWxlusXZXZSR7Oll3osX&#10;XGsma97zhIOVx3z95Vco0ofQwc2zcoppHiLeCQA1y2AYuufgkLdEVfX+AasKsRrIscwyv2RLeXin&#10;Ma12yySHwpdMT44Xt15xj7ITDYXrI/Qr0q6dJeUeQQno/Ix9LUepq/Phw0e2je5sR6VvjfGk7n5z&#10;E8vJ/trcWmd/USb87rvvwsZk5QgBNyvRtA/VHQ9yBBeUplfM1DRa5TAM9RgLea5x5Uw1IxIFu6CK&#10;pPokROztSv2ipQ9gAyALTZSsZZc+BC5k+Gjyg6XK+UBOohRH5P1gn+D1pECZTYiHRKBPiafFubbn&#10;yqzleWUzYb8jgkp9g51sGUw+ywSbzGh56HHA0kukaggsxTVqwEiGySXK05QJywleNMBrU2xqZ35u&#10;Dnty6wbJACt8MSxAVGxv7LwnYWhmzdV4RbJTAgtZUeiBIKrMKduuIDGmijtmt1MrzpoDc0njMiEJ&#10;/ml2p8NcjjTDS+zVNqkqrA5cMC7+9Mmj1fX1O7du3Vq4xc2U/U/Q6zIIye5XY5C6H5aPtbVWeiSv&#10;lVeY0MpXM/XoO/Pv54FUIoA6MkJEakeEj/VWragAK2nVnvRTC/mtpILadkjr7h9AY8HKcSFwjerF&#10;YTLJhrHQnxGJ8X6d2hQhsrRS3uWRZvPHkNyA1uzv2bw7rbJ6uKrXK/gl/n2K7qSEZYJYolmVaHAt&#10;UG0wk0vHexcVEDyffWIbOOhKrDakGNMqCY466TQRDXsQ61SZ6G6zBUZyrVyXy3BcUmxIQoTDOWcU&#10;vXp2uEOAuSp4wC9i+ahyaL9sIX495mjO1JCiuUapIaJnDHuQbDFl3HG+tRuWdfcB7aEup2SYEqGI&#10;5yK1umXazH4mZGsyvkkGFCOST4kMf1f6LujRYqXV+SVJkHlnlFlsDketxspnZ175/TBq+aOID47V&#10;qQVeo/fOUueK4aZpaoAh7NqRqhr+nctmXTHRJcWdPs/xAHjelPeCqR+ubWySTcmvUeNQFUEpvaba&#10;S5MDaUSgQbNapjxnHjDestC4cjVqF2pV9Q/iAJWPxVBXMyhemTajLbv7uzBViRlG0ePv6h8bnmwc&#10;nW8srVA6dGNqcmEKQNMMAtaAJC4bnFbmTBn3TZgwNDY8ocLFGGWYQm+2WAHsMnVH8efkJA0Nprlj&#10;PKyqeJTPjilTcE40nLjMBHCKKDNTRkvFSUQVs+j5vJI1INV6ZJBhrJ6/rBShSwC1zEuEdarrt4PM&#10;JykjSFRGZQDtfQEHGVcU4FKPIncy7miFY1YG2Nu9D+SfnAHisOGLghbVtjZx5cqJ1A+Ro119MESd&#10;ncCRHEOYDtwhLqJQYCq1S1iNi4Rw64TwvDaI1km44vDFQg4MILhBclO+GwuZBS9XcaAfBxxeLX4v&#10;BxBUfGSaIm/gzXo8wRojH0K7WLsxneJidnSzAWFcuAKopImILimqU+SSaIFlmNai58bpu7W+hcE3&#10;0ANSz0xwXdYiwCgfx5Dubu/xxGXZwo4la67Sn63zLOZPdTZiqjH4lDqot44UrxXrrfDsSBDSswVS&#10;M1OoQTpShCcyIEfc8PJKHMV4qkyoo6jkoYSGcjvVz7DteLPXljgsPWEP91fWlt5+91so5/IyUp77&#10;O6TR98tPhqTyyiuvfvKNT+H803OG0mxO21T8WDVMRk2QXTkmmZSsc3YRVPf7d+6/8vIrL927d+fW&#10;nRsLNyXZkGcaHEQHCROk88woNWf+v/v/FHT10V8fviqQ3E994V+jNdDZJejq6XcD1T2/SAFM9fUc&#10;NXvxl9/2Ib7tuz58nQ+898OXffFDP+LFdWPf9u0v3vlH3HbZ3qav1vRTv80Fv8sZ+7ZP+vxZ6ja+&#10;y0v9DnmZaT5iuBwbmAMbbvdou/Gu/I2Fa9227o4Wm+rK6UgN8wXbymGm06VRL/NiDB5wB18Ep9Py&#10;kLj4qvtzQiEhR4qPz7iOk3HoNRkwfUtRHvMiTkTtBZgWBamihMrB8D86TFRAUHrgSdMdnBF6ChwK&#10;cQSwPkIf7kN2iwlzjk8PdzLAeAMcpSalLRXkKWQZ2JU8HoaQou226H3QYWc4srtQUYyobViTOMEH&#10;Ig/KURmn9BRzrecjM06oB90jLWd+CakEUAhVFwheHC64y1Y3Qd9q0IsdHYKWvi7EIHqH+sbtwmFO&#10;85RvxU5Uhyay5YjHFasOD0B5ZFdSKFHVFMmgg3qp9NHeS/eyM+tTAVxQcpGPDlbDYUFRS8vVfkfr&#10;YWfbUX8/NbCUd/GoF+1dYoMw8Hp7BjrbegAIG4eQpq3jFN/LJ/AY1YMcmMP6wTBtQrYpkS7OGHlE&#10;5CcT9VvSRkjMs6QANlk9v70jFZDQoFFwHEkX3BLum9gcB6aScNTW4cFG8Uukz1YelFXgGaZyiBm6&#10;gHQNmosHzHQAhqIrAq46bv4NHSKrSiJr5s1Uq8GEgqKIBlZwEyk8VCkE0OwEF6HqqlgTVoDQ48z1&#10;odNaq5ekGR6GPcIgCVjNBq0mSrrNjoqGDc+/OLUZCi5TvAxQ46pEwIlfmJ/75BufmJudJYJNVcIJ&#10;6Vn4FNYfnJ6xUFlA1OKZOb+8UBWLjLmdIklXEgwb0lQDPo/Y1DKw2BSxFlluFtd4403/xel31izx&#10;8C2poElRSUqIqrbLBRxSfZnZqu+yg+j1rwo954sxl9iTyk18nUiSj33209//mU9+BtkjtifeIWUG&#10;TAlptNu37rz60qukwihlwl3Gw7bdFCAeQJ495qmWl42HJ0UPFj6KC5ZxjpPXjM+LrskvYx/0dLkN&#10;/8rwSoFsx/VhNHwoWTpKj4Ugk2qlppajAVxu+oK3mMAMZw1/y5LvFDsHf9Du55FT6OcxUJXd/kcJ&#10;PgunoknHIj+/GugdQKaMedQHbW8jrH3t1Vdff+WVG/M31tbXFmbnCWmxjAmS48fn54yzyQCFNzUe&#10;hnC8nXVVfBl+EE8Pz7CIs+AzxBN8KJ6YyprEXec2IGYgKbtENQmcjk+H5UHqAfQHpgz8B/AGtpQ1&#10;R/hVXFmM/uqnf/YGq/+P/wsHlCeTNMcGohRNVM0SkR2APhoTfX5FwoSVjRsHkEA8N4AG0HnL4c7+&#10;1uomGAa7sUfFtbbLswY7kCp0bA22q7+jFy+KglA0u3GPyZMzxcz+ndv3hqkGNZyKsGY0vGxKgN9K&#10;uKJL2WRrFYhZ+CErEZNLEojiP1YOiWWwv5mp6YX5+enJWYy9bnCjQeEqBCgKKN599z3obEw9UJRy&#10;DRSSZI/Y3VkcXb+MGBscARu5RXuT6ELSVvUbb37j4aOH77z1TciAUGCZdCUO93ZI83LoMNwz6NlM&#10;oLo8yqLEo0XnbmN9DcDuMbV8Dx5Sjf7w4fsPHr4PlrezvbMSX5hs+RpqNGu0KUSQ+xhxfbAh6tyR&#10;DgJQp/0FEBICg+r4NOzdwS6ggJbGCCx8diAnCICq1TRHe/jyVJgBDwXndZNiTyowYP2IEBXTrhlu&#10;gJvTwXCUeBiJukX4kKvLyEcQeAiNnSpBxT/hHZBUd6mrca6EWnXwKDysWf+u8KP7genB3BHymhsL&#10;VYSVDCILBPnSyy/fu3efSWGdCwPZDeAYxNJOfMhX0bOCy0JhIIsCoE+ZNp1GL+g7uQ2gYwNI6p5a&#10;r4h8EMlBRQ67IGBXURxc2kCTPprJkqY58A5lQbqr5G0BSESyVjtCDU5UDTB5SObVFeBXAb9yYO3v&#10;bmPpkMdAuO/B40ewn4myQEKB56nSobsihyiTRZdu8KZqesx+2NzZ4FIUmJnOYWuwqEAo0j8FIA57&#10;wF3Ad1WaB5oz1Dbylza1NKshZVA77GZX8BHCHJC3SGvSac2Kx5DBJbLSFrZXDAIxcih+IWvHCxKa&#10;50taNCUCre04QE1sXXVIAXD7ebBariBxEPgADlbttrus6In8wLHCoFmEYJfhwBYJuDF6ghbpKFII&#10;QfCLc9IeVHvRj4TdPD8/x3R/4rVP/NDnfpgGHXdu3gIf4ZrWFxPrqVInWFhKeZU0YonmJNXadcMx&#10;OT9H5YFbIubnKdBllMCYhASfaV0zpwky8VwNJBd6v7QggDIabVsIyd1CA3y2uLy0skoHIU4ZLpjU&#10;YRPOqG68v3r6hoWdHET6Tlwfi2XJcyik7tV/510FhDsxspc1hgF0whuCxHfG3useHIQgdEy1xP7u&#10;yu7m4blMnzQPuGiHG9U4BQU/s4fQ6dlB4/IYulzYYZBmIaZ19+zRc/ZY55OxYeiI5DF95LQUaO/o&#10;NJ72OD+hcUWXPOwceqqdWMwRPTM3Ai4jC0s6pIvOLFygKeN1MdaklnFnIrFCTbGqJqXcy+YRVTs/&#10;RQQQ3iJvBaZxVaQePNG4aIjYlqoCdNDah9B9BOSzjxLqGmPD9lI6kCI4k3PPCz31CqI96mFdNHrJ&#10;W/H0+ZPVtDgtuOLmpVKnUsdrMFbgOkwieWt4UjxiNSLgeTkupRaJYMuQi+NsTwzWSTIIMis9EWZm&#10;SH0nDddTKpYxV2k1Fr/dnQKWR9PwCc6OucLQI6wnBmRWCnfzugMpA87eoJUqXhmTYkIiewEXFvfR&#10;Q7dZAturJEyeLnwr17pirHq3vIi7xiJIzScHx10TOdHprZuUMy5x3OHSHSQxz6SwfAg8aBxu4a5J&#10;3XbGiF2RcdIZsLQ3HNAAhTb84tPZHcjT4smglUrjnN5uwEoqibtpJsbuso4yPcoZCnpDcxJhckH6&#10;mWUcswhoK5GWvvSnEDFda84UnFbqaVqpFEVVsixM1StUfr5pQ/IIVFbZDiejg6MsyhnlAeI80coe&#10;+oDjLesAp+CeT8IlSwm2njY/QwgFR6N+ma1lkhJnG596aIDUGORiP9EssrCZ7cJ0WckkpZ9Mebac&#10;mCC8rM6UWXun+oOV4q1VCMmRtDE92fpt48v7cVPRpAO25ZuEIrfNWzRWcQO8aGBENtcJxfzY6cDq&#10;zDF9qbc3NggXmV/uV62Vtta1jbW333nn69/4+tfe/CrxJpaJ056jgxQyG2xyZGwSBwjwkUAFHRgd&#10;MAo4aDSEuKdSnkwiJwKMY6o+8TpYQyKG2auBj2QlmlEWl6Rjlf5qCoOMS8G6Ye4yhYwrC4mJy2pR&#10;3BZ/Xp0NGqco6aCqKUMXOSCZcTwyY1Id+biUOsjKepBJPWVLMGTG9YhZ03uEExyqW5RzKpVSkT7j&#10;k7tz5RP8YrQLxWP2q2MsUhNPnz6kaIyzlYwLM4KLLyucw+UKZIBApp+3c+xi3MkpSsJ1RTqPNoah&#10;ObuwgDQaPotuxTTEnUJbBOiO/KdlEUOsrpGBwfHhUSUjsf91zP8mf4HZfeFn/u2f/iv/wc/+13/2&#10;o1l1H76xTHAN469+vfjLF//0/OcPvOv5P198wfPLffhd9Ztve+UX3/WBG/vAp3z4zj98Gx++2gc+&#10;9KOf9MN3+J2e9KOf5Td5PfxW+zhYCdHHBVZX8hyTiOPHcYMvxBluTirVdkQZQgxaF3WGOKCwVyBs&#10;eHXVGEJl3MTGuBgAX0QklOnDzgO0AnxTwiwhMnUTpGgwVeRwBwZRE0ADiDO7elB4SODZkCKamZqk&#10;w7S8p6g8JO/fqhBVB9oosMqtYWGRkgzG28ACW7XfRSMkrOQ6+A8SBKQ8SENz18y+qWmQftok4cWK&#10;D+noYQtUnlYxLZnYy1ZoeVecRBGUUyv1+JhkdGJO/QkgBRk651hSVGwkmOGsRFMzNCU46rbAa6Ms&#10;Nx0S8UIAcXosaEIdhspNalVA4EDD2ij0g1Rl/+yUwAqeVHNUuGDppeFD418nIqjOX3Exmvwk3UUS&#10;r1auoivT0aukfkSyQznXXyKLHLKS0BrvK7BVnCSKqtW9KAIHnpccHvjZaNpAE4QsAdbCWQKAGZ0g&#10;YZRasdxLZMTks1y3ICPJ20SRUq0p4eXaO9apEj0Sbiyhj+LLpxhElEOCUrT+POjzLQmiPAx9bJug&#10;dXJOEQph7Tnp0Xwen0Rma4KDh9cooWZdJqIq+lU8btP5QCSb1Yq8F52tkoJLckncRweR57Xw0Jqj&#10;yHsFPbElBuiq6S6uD2VybnaOYjMcmKAMPmOxxPEWPOTOwMLaWVS8VQ3naDhyl3xzoM7Zh4xOWAP4&#10;Xqy9O7dupgXTEG4N8X81Z3zn/bcpM2GipBukXcmthXnWWTLMZvCua5fQm+ikXIG0pBGRJBXFg69N&#10;tL5LYg8duHgyyqjVfPFPf67Qx3fYipMPCi5AeGBWkyvpL6m/Lv0sALt0k5CTrLzgbkSJ2xHgl2OH&#10;BzA9OfXS7TsIew0NDCOaf/fOfVsBzMwq4Ys/QUQaKB3fifFU7uToGCySro2Aec/XUjz+ZK1xQkGU&#10;xMctdG1WCnR0cN4TT1o+T4mXVFBlaPh2/USFruJSSkFdLK0C9AwvVwTMYohcVCcIZkswyVjpDydV&#10;aTBhL+Yop+ByFs5NMCT9gRp1EoYDwxACofWzlokvIQvxRGxyyETYjRtT0z/46e/93k98+s78zT6b&#10;QbKWxFKjoy9cqjkwotGKABwEcxG+SGU0RCq6kdr+IVn6NP8SpD8nNkKuI9JcVkpCUWANEk5T7gqY&#10;MjE1zrriVmdAtqYm2QtwcijfY+Fl/ZvnYP7/4D+z8rnvaRCrkZBn4TKRQA92dwmky4qtlROMT9KB&#10;SDwmolL9pBF6+xBpwylkfNVGGRqenZ4GoLxz++a9u7fYEthYDoulxaeLNHDYQiGAtqQbj588ZGPe&#10;v3uf/5aHr4AxW5RYVZZp04BYwV1QQtS8GHtmx55itDtA02toENUSvGEVmnqVfSSeJBKA84JriKop&#10;IlNpckeXb7L6mN90zmFh2M7Y2NbnMrft4mPCOdHwlU0gV8+ftjZqaRefPCOy3dgCkVvbBIDb2YUH&#10;x5IXYiaSs1isCYIQW8KAozh0dWmVsRV4PW5Q67e2vLb8bOlb3/jWF3/hF3/pi1/88q98+Z233/7q&#10;l7/yy1/8pUcPHxGgRiuzsQVrcYsOOX7hGhNicwMWEAlG22W0CGXYPOm0aZ1pb8oeS8Ci7ciCF3qQ&#10;ixFcvekAWtcDBUa6KyuFKSAAc30BT5+drayuPnn2bBVcc2Pd4RDE9gCx1iZQIJPusd3sCSQIIjyH&#10;oEAn5cCDeutk19rb6a86B3I6t3Dzxk10+rgTelnXN/3+sEWMBQYi0hkdhAiTgyP92EbAl7CukAnH&#10;bNDvTV3BrZWewV60i+hpDFgiY4nTVgEGdZHsZUruvRAL+ZBNg9PXhTQSvWU5bYn9jr09grHRUX6W&#10;G2hBnIKPVPMk/3EGmCcXySpcKQMkSMgpoI5OrJCYRAo6z19UQ0kE+QGeFPEcY8KZUO41/kjI+M3T&#10;jvEgyMhISjlhQkHqJWinEYQ6Xzk3qg5OfBAOdXgTATg8jvkU9nPhazYQZIMBcvTYU5bTgVyNKhYa&#10;7lJ6aOP4AM7ao1cKeVDjXw9ES+qwS1aYmhwSwqvigHSG5QVeXM20aNJWK6ccsuBjDCjjLAtDKpxm&#10;mT8Z25dE/c42ge709DSBFuwbpMjZ/lDtMOR1OPJ6vACbOvmDOy43e5kiabFX8gpLjx9hE/L7K4Dy&#10;N6le/spXeT17mRL7stKYbAbwyaMnoHVA20+eLoLXcTRQMyUEpYxg49nS02+89ebi0pJSsFVuTY4B&#10;/SyoQjZwCn4VBC7tPHx8nEIV1OKbmFEGTOOU5DeS0lS7APpq6pJicK5M1GFbcD3kUomdQ+/vpTfB&#10;IZcY6Dvp6TzqbFtvHDxcX9463k/jCFubgdCQ5NwEnd/Zb+wfnTfIKHp4mbO00a9tJR3irm5gE6yP&#10;YkzJEjlcVMgi5REdRkZSj65ZbNKMVDzXUHSLagd/CoMpdYRu3zyYjqWeGz9bh+p4eXQXXSWFJh6q&#10;oXeZKZc1F48IA+jBH0JrMdzTA9qDkDNxsG8oWU9VP4BXuIdkrUzM8sko9Os8hKrJBbz3iAUX/41b&#10;kqAdFRpWMoBwoSjl68l2l3qJxAfNcAByt3mWFKa06uqZh3BAisbOvBfozGvsWHFIjfk52ZPJyWkw&#10;ONxQedwGC6oTYC1SnG2CFzvPm3CGaAkCbwBCFo9pues1q5EJceMorqqvKQZKCd7QMI1ikYkYGxoE&#10;4aZNJsWP8PPoT3VjYYHDFhlPKtfRBsIUcJApR3O9N+NbcrIYPWiYFdCNR5L+ampm66Wn4Uw6NWTk&#10;baUNqGL6wVkq+FizoNPv+czK0jbxUsB4XsKD8N/FZ49xaXEiOZQocZidnqeUFdPhFdOgT1D4lKbh&#10;y4xYCiBaQOzYz3C5VpfXsWwCJZLYwMmPgZ8ePHzv2bMnX/ryrzx4+KSYgMwXwwWiVAYkd+cts7EH&#10;hka6+ghW1MBOatuNXzqhuicdbdxz0TsUxlaCmbNA3q45pywkiWwhuJNKgbwJ2YKZJJlLYoiW3hz3&#10;DAqpABJdLF4bmFqOyroV1XHZAFlu4RTvEIHJ8wpcJXCcjj2OtJ30zgn8SJBCGcNV5WrsR6wcpoyT&#10;AgeJpUMHMEgj0B74Prk4BafHXaDQEVI0HjyuHSnM4/3D5adP8TO4iIQ9C2+hkeI7iH+qGIdmnKgf&#10;1buRpSVu7dMTRg91aori3Rluh63UHL+WFrjzOEUcB9SN4WPQ+8JpReINNSKztsm1JGONnWB5c/Li&#10;1VdYwZ7HW4ZzH1TajhPq4+3vc8rjJ9C7GV8o1cT9yF+QZWFJ8F/WGEuPdWIv1+5efCmoauwDFgbz&#10;JVaOIEbaOkdIoIMzw8ITPNv0h6ncRlBgFei0RVIprbmgglxeP5Tb4dF7d1/CorMjGBFafJFyIS0P&#10;0AYFEceaVAyhXBRkJVhYMWcjX54Ilar95TXagqwhnwcuPj09f+vWPTR/2cXIW2mqDvZQq6HvzOTw&#10;2PTw+EjvkKd/uKg8bPtP/MRPNI/k38T/+Uc/9wfr+zfxM3/bfNQHZuR/kAn6bTNYv0E3ur6Kqkvz&#10;6y/89F8A3zD7EBUAjlssgq58Fx2mB8C81bJNztPKIyCMyKQRmgmmHDcq9xW+vJY6xQHpDpF6DZj6&#10;uD4YQfqkc67v7D3F2HGVOHiWZ4YfpEtqIeo1pRRv2AKcPlJhrdBqMHNqdrZekTTnNMSsRLrU6icV&#10;ytraaekde3HE6UnKN1WfOhm2NVdIOM6b1aHCYJ5A0XytpA2nIIZPWjjHDAkTDw/vvSAyDBZFf6To&#10;4Qams88FUGBo6brgDFZSWWqicVG9isvL3UNlMpLf6MLJwIqRmoOEhGMhpNU5wNHX3dkrJYanS/db&#10;qSlpp2jNRFjz0U8DQJClH2add5PR0isKjKf7hVw1lv/aR+ccbXp5Bcr4+lYwIB1Bk2ZJm8UOUpdH&#10;RyZqB8ShSqzN0N2EfPrsWkNbfTA8yoMGpsNryJNKKwVhxG8MXSuHuTI3Jut0cULugLLNv5vqPznF&#10;BT4ir2uBAyhFOsTjMZxeKL/Cd6XU/Mw0lSV/K0/g1IZKzNrE1Nzk9JyOnVnEA3Pj+PWn55wNtnFX&#10;Jqyz0uknhyTDCVfAoNUC9zfI8bQSPnkmcSrJnlOGWveRg1NHs8VgmE/HsWCJ8iJwBc4dEoaBY82Q&#10;8ZgMk0DX5cWgeUjBCP7LuwS2UsWJp4kbg8uEZ7GOR6JbpwgF2Ap+ZyI66OX0B5Rio96GjAldVsLL&#10;8xC/vL+Odo5THg/+Uair5+BQrMwil3HiB6DQs8d9dknTS8SaFPmf3G1AUlcM5AifVD6aJDIDV2Zc&#10;F6iyZ8qOcELzcnsXRPMn7psyeYqFGBzyMhVnxPzC9iFPituVlHtLVVYD50kQC59ND76rC18HeErn&#10;PuuEK6ZIQWEywupUeF9YKpKw9hpJs+iMBhRRmqcCyPWn7n3Aehv36lnAonIPC3Yo8m0PKbmauskm&#10;acV+qW0kzG5yNHxUzJCwbCJpt7x1KwZ+FC2zBMHI2DQsRJ4Bb2W4q29hahY8ANdsiIiaTHpQCTKf&#10;AC4YN5whqHRMNHxd3EoXbYgFXN6QSXGAFLMLKbK7xTxDeAyF9br6OBzHpoZ9WafYIgmSriiGsa+f&#10;Z2K6SV2gegaRTdHseFz87/72LnYPFxDlscgQb6OY/o//I++8fG/r62/1/Gd/ZQ5RLLaDoK86lY5A&#10;UiyGi2kFFBmvIGhcTUn7yyucUdh8lG3yT2J/oAUgwrHxSSpNuAcyvVZzJ9OOS8qixZ0nbMfLw7Pj&#10;r4Q9LGWeVsHjXiWcikgoYCdQ6AOXTD5gDIkOfm8GKBCP1WRnZ4BceHumfnchDqwDWsqzixQAX4x/&#10;UepcwGql4+NeIbQKDFQxMF/8HstGFBfMzpiXTUeYwCOwlFkwmA5SR4QZmA+8TGpjIrwNARea8eU+&#10;fVX290mSs3dgiynLcil4GqdZhVUZpkODC7duECDyYCx8nOkIvAjr8LDIx9y8fRP3nauCm6keHZ1Q&#10;XHAwIv1+Gd/ukUpLcFlqBMP5FYjnNepFqk9tkZFMT1JEVla7QHggoikmPZxZOzwylXbBvlLKmnVP&#10;P9nNna1NGnTSctEd0c3KTINfurBd9Xf388hwOK1l5Xkt6r8ALSfmOD7YwxLZXZAbbm25OT87MznB&#10;ukZziglaWlx89Ojh2uoqJb5sHsqZmM54/uGwdHSCKAMbULppK9LwKZhsiAkhOV4NDg1XJt/BPDwu&#10;rJbFhpEhwgTKrvOOmwo7TEiIIy2JCHtKYlTYiPzA6fn4ySPGBh4vsROFOaCst27c4rbRszD1xc2A&#10;mvR2qzWPMwAWEPa4lkOh1GZZJeNWq2hnf5eNVyhD0ceQiiMMl16Qw4hXWhMGOwCSQiQ7a6WxqFDp&#10;KmMolhdgwk6IKAa6m6xMjKyHNpZqSYJAjDcs6vA+3MLoxUsswh4keBZD6TaxJ55h8k7sRsMF2q4d&#10;F/IjhtG247QYMF/n75N/0oZbrakEHu/FXqcwtk2JVpqTwKI/O+HtUtQHBl2uUB3S8ZwRm59f+PSn&#10;PsVeJiRe21gn7gLWYS8sra3aUVrDavmZZIcwoRgl3CH4MgT0luiKiAM0qMfPWUO0DUEOUAySHZpi&#10;4ZhbuEqAbIqRl5kMVUWVcxT6rqQ7an7PTtA54ESAXgeOnmdS1Us9eLKDfSQ1Sya1+JhQm5Q61fnh&#10;/3CD4rwY1QcCcdfkHEsOVs9UcIWYVpcvyufONQ0TmQyRCCJkTAZWiL4uTLRdI+D7FBk4yFn7Jfzo&#10;bnB1ziJ8gLhJyuDHUfGbadV0o0N8dMwuTkMU8TvWM90juUTBsoXpOLO6oSH8BNsNX4r97rKsW83e&#10;x1ajUyzQYzltsYTY9ZTyhfjPG1lQutl2XC2VhXCI9E88agXaklvnsrQiqPIX3Puqm+MGVDWFfypW&#10;eEXzUCC28SHq3kdQglPUhU73OYyYBT6L00RiDip2uCLIpQ3rxKLjAQLKfVNBigeLM+DryQFjhzu7&#10;bNUdqk618YFRVrub3zMCyeu74NXVie/E8wIPMHBpvjJstgyp+5TAM3tAFVS9g+/rD7eAIXL2dCBo&#10;MDM+FVjJx2Rhk/2zoAND2SuMyCMrEmIy/gJCNxoITLTafIh5oalmM1gxesswQIvwHoIds5hhDilE&#10;C/c8GfVyglNWWDVDIkcuAOKdIKaBLHWd9PdiUwpVTr8dj4Ck4xXQyJvi40Z8oxz65FJzt11dIOkk&#10;epnBSKMcsZQ+9ak37t+7r2pQ42R6YkzpiuPG8srK4tJjdjQZPJAmhp0yDiYiSDtV92imeqix/A53&#10;d4FJo7kpmMKcoJtMQ1UXjBDh0OTEOCiU/qf9FqyztEY7fQKb0B52CXo+sVWQaFYRpkQzhTerICOM&#10;B5qEqMnIk5kzsICD84VN4di7etEhTNqgv4+ev6dUiqIYPjwxwekU0txV1a9iTtz7aYiUMk2Wh5on&#10;qrOx3/EcsswZVWwzPtve7jabjk1jbSkOMPEUxfjhf7nqiB96egNkuzV6oUy43UgGH9oJ6MJXAknB&#10;qMcY4FsSTzCy8k4uLO0nrIP9gZdDVgMVEPCwENbOAAerqAJ+GVls7p4Xc+AyMtW5G4UKDk2SriCn&#10;7DF0MKanpwD5TNUHIGMGdQPs22VpBvVY8N18dkKMCyXePP1yEoHbwkRWfqGFCpUjY1V4eWgW9KEL&#10;IUKNPedSBLC6CS1tFKRF4UHF29IfwBVXDlLdeT1SM6oRxTM3QKYfAkf1OrM6HD1ws3CMVnq8WM2W&#10;gIjm3WPsFTU4UXwnD0TwQpFN78AwHSd7+nDcQWo5JnFElzeU+TP7nrQcA8VSJF4LOf1SgHMSrv3w&#10;2OAQxoM9gfE+tfb8gC1EFkxealp/sIcYHjfSx3jQbxDm8/FlfhuPwIuA3V/86b+YzpA4rq3YJjQE&#10;LGjr6UfBCh3uOE9G2jgyHOpsJOAGtiJ+VUEJBl+hUaTWTVC8mBRlm8RoWlsXJj+LcX/vyc/hWGP0&#10;IbWVZkTFoJ6pCJ1QRKoWle6LPjHl+pyXOMQoQAZZwCTBNNIIm9OzaVHeYvUfh5kHZugkXFGHNbR8&#10;U/iUn0SsISeN/8dfi6yXk/KKHBBv4YDTgaYcjJPe49VyRZ0n0jLoDY+NpTM9/S6a/dEDQEkiK8mD&#10;FDVKUtYfapd7z+sJWXg9h/Lo+Dhm1iS55TbcJw4K9bA0vhY5IPfp8a/UiyLFVbfhaOZMx4LiAUd1&#10;jko1XDg4z3gYAKzSNEDreDjPRDj2eMJCHAnDA9iJpbRChNS9Kxeh/Ik69pK9L7V4w2vcAPEUmzYi&#10;Iwpz33CkzDc/6A3HC7ZGwtACKEcvg5OwkFlejQvMPyNrklabrXaqchlcK8pwKfsQ6Z7YyIyXmX+k&#10;h32aeabKxty6MxXXx6a6l9RD0bbIWhtUh5nOtbVlDgBezGDofVtqoSwOQMpzJRF0udMJlNDSNq8s&#10;EalwnNigrcAu/gUVtn7CRWBfuzmhCtFu2TVrCgEoJaJtP3CGfg0kBkYMH4KbsK6Qo86w6gJUb3Js&#10;okYJ6gf3jpNI2QL+4LNnS/At2EZk5wzCLRM45WBWYZeBSwDP/Vg2nchQzxK/6hjdZdNiAEPcMJEP&#10;I4DbSM5PvzAwRA2O8W2qaliB9hdulQSqTrd98E4Dl8bXYhaEdwTFChRKoCfAl2JxEawUI8tVdJZC&#10;O3NhO5kepQBVDClld/uHexYfUg5GFBryGtG4etenDRKVIwNDICDT45PccP8Q2b8xkMq9rR2eIs0T&#10;Lu2tFaGMJGFh1ujMqW/MIFMsICsz46jUOsnA3FW8ZJ8kK7kAu3qEwq+TtxdXrX53kizsBxteRt5T&#10;L80+DaAdEq9Em+KyFhuhsFLXGBLRnfML83fmblI3hM79zOTU9OQk2IoiLB1dOBUgP66T6EOR2UYw&#10;i4JN3BEw9YSL8hfLs3fnptGh3r2LP52IKcCKj56bVwqxhNdqbkLKEUnnMgwLNsfmdAAVYP2kI4dH&#10;MGVkKiy2BXrOlPH62dlp7E9p6yzMPn70pOXnvvjJH/2RrV/5Gi8nhUonGaqQbDKAt42FkoypLrWm&#10;xoR5vmTBXF0VcZUPoo0BkszC1gB2I6PsO+abQcBnBQ/jhkkhB4BGJN16bvxaxYxZA2G0sQuYQUHt&#10;qmdJqY+Qt445ZjwkhWT1g5hbKqWUnt7tHiyDki8wlyHAyR4MLMJb3eLNcmkWVQUbgbGwpiF3u1m6&#10;gdHt8QoB4eSUsHNubv7ll14CavTdGvD9OMnK7WNh7MOCfwzSJDu3BW4Ts+li6uikSsOCsnSlgDNX&#10;ISXrvW+gjxJaog5XEXrMh7JzLPqVctU1MTGBaztEm4vtTVxwB+Ec1o9iNoCQfBa0EaYc3tf+0Qma&#10;azQyAphIB1Vu0O5xqoD3gt0gQAn8BPenDekaWTcWNbtKgTHoqhktzUvmCKtZZVD41lso3wAtglZr&#10;6j1YobFyFopuXFxC6CISI+QhOGVJurtVk0DFb1LJo274QTJ/WZlqR1JtZ3ENE+cxRNTJk7Dq8QEY&#10;b3QJOP010DmkyBLk1ECeX6B2Z2+Pw50PlYDc3kZ1PJZNDP2CFn4SxLD5ZOZ5cmiIZAbCXhfyACOW&#10;4EZQkRlnJaCkxovlPw4jUUqcuYxDcnNhgdiJi7Nib9+6K5VTPQGkiAbsqwART2UNc1HqAYk4XMDW&#10;ZC1R6mWQE9E0/oqIeFUViaWeKIFPBIKdZwzAraA9RtcHiIehpXBKnmYtRSVCOpEc1aTxO4U2qqTI&#10;BITGVmsQzhHX6pGepuQIf4JLwDAyaFI50sWbtagyut2UCBIlVrM8RofRObUvKm9pUj71o8xzYPSr&#10;fMyxF2yvntQ4DAZTlgtIENHlMEOJXRL9s0CBA0Ktky7M1yXFWlq9c+bocmIUXcWZg+O9x88e03z5&#10;6dIiHB3mJV0LcM/M3ahvkZ4OpuA6u2fnFlgArWdAt4c8Kqs3ntcFa48ELK+j6SS0XJY6Tw2KR5m4&#10;VjCG0fZCokUiVbH4NphnthjuSHfiWx5hFEjc8BfFAcjccIjApUw/osB2QUpF7TkjAqY0JR8Ewdgy&#10;FpsTQcbcJBPqJ3N6eprAKsqcCjabetYWSyHpgAp9wj5iRAdQWE5Aq+ughOIlbbeSmu2MTsYQZ3Ro&#10;b/pmjGpJCoq1tdGxrds0J54Glf7pl8V2fA5UFWqgGUp+piwYE2celYw1vqucfYCVLmZNyxmBi/hh&#10;thhOutT8rgmunBdKzSQHw2qytiKBOog8zBerNw3jieuVhWIrm5pQKU9Hi3vH0YoDdjU6PMphaccZ&#10;ki50y+HNfY42s6CmodR1S5sBDrBXyELzpOjz82FW2kN2VjgPGTg3AtUlPBqoh66EA+IBj3Xg0HBy&#10;yUkgXIP4PDh+2LkFBvEQ/Df4nXMtTCYnjq4sbCy6YgEQ25AaVCX5D3P/WfyGHBTrjA0rX3ftLTRP&#10;fFxKvVaMfLNanLZgWiSrg6IZwnWQR6jtzzbVhHICYSaAfxpHnt62rNAnMjd8sI8Zr5R/TL0lDh5q&#10;5m09heOPObT8IB4fUN5DME3VZXRGZTEsgWZhQWXfK7Gah/GbTYcQMLcCR1sEClyRDumTU7PIiE5O&#10;8XvkDrDVDDzY3NY2GkJQng9Yk9aJcEzgElzZaYFPj1jzEbsMl4OrsXyRkKvUCKOHb0mfB0m+LFT6&#10;+sF6o2s5o50+zIxbkdZxTQ1GaORtNWeXBUHumXZuhsQexZnUoSJRaFXsKXGZ2U2iAvxeFo0abaz2&#10;NrxcvHol7RhzMqCQHPFJELvFY4FtF6xZDinDWwm/eEyeEUVEq20i0p0UV1qFtInEdXe9//570HUp&#10;naYCJwd3W4PKy5MT0qh2cxIKs2MpmC8elFkNpkIiB+nkAwxC3DOWX1uNIUkIjsMcW5zGequgdQwj&#10;3HumYGFhHn8AyMylsrdL4iydbC0ydScmXcTu5phgSeH8Q36XEJ0Ceep1FhYWWDmcKupRSlWQ3qhQ&#10;tWktnQCevXjTtl6NJ0ykxD1s7vI09LdF3bJTAmny635R3yZTgT2C91XS6qohFlVWnT1Fn+jlfYwC&#10;NJ8CdAcbQsEbUgui3X38xt4XUR3BpiXd0mCc2TugerR25SJMKwcMTiBeDRsHD4cB3NvZ5LXmxnow&#10;FT18HMMPcs+fIE5s7G6mqYwN15RllHSCr2gGg/+7PX+LMlgW3sQQtfnETbiyl8gxmsq1rFfdBjWn&#10;LpSMMA4iRP0YsPttjDN9fOu/QSPwImD3V/7WX8X4cISnLmncFuaWjutWmO+lMBawP74OVpgtDXbC&#10;ucSmrHBMf7EJkOmAFZVfh6T4/LinjZPhgXms7v7hIqedSTbzI1Kr2MTYGMviAndhvCl9QcEac8hB&#10;Yh2A7UF1sjj/zbSke7ebuZf6f93xre2N/QMUcEkV0g+qj7CHXM3AIJEMka0kc07McH/sp4GtM3bV&#10;IeNMIXq0OAJTk6IM6fScTxj61OspOpNn8ITAoJOp4EAvUNLOtqn95FGxs3rwJs+lNYRQpBoxzjtO&#10;Of8kEzM8OtYN3JYjnPAwYQ6pYapq1eCEFYAPEiiBJl/mgivsN7lqxQV3BOl/hEoatOfiDHD/nKng&#10;dOBrHmyidcRDMnjQ1ytqngxB20q0wg/CCyVGNbFTWIUixLgDBDDtHeryRyWdEx7rz7Qi5ZAqZ1nt&#10;HMMeoviJhDG2XU0u5qIV3WNQNnmF8bc4bRgpciYGHunUbn9Z8BcD0Wqm2aTBkOqXVhbUh3FD+oxj&#10;jyIlPZjr4jlLBTulKuDKsjwQqcAL4UyijkaZ9p1d6lzxdJluvWVqD3UyCE1JprUB4dIlAg6JKa/i&#10;A+a/PLPgcCddUxHREPjh19wWT4qHwdrhUDsoLrrC4Krww3+Bx8dc8fyGYcJBNCwVO8LNkjKmYsoh&#10;08qdVLEqQ4GAFHEp5zI6MemComfG48Ik5+Y5/3BRzJURlSKy29EOy0Cp2mjGX5ycj05M4MET2jHq&#10;DIADR+ii6orBSdK2wePiFLtO9BUpZOuUiVN10G67vIg8fEgW/tsF1ZSoiJJ7E1IN1azK7sJCYZcF&#10;OwvKSprLl7IspBhaRIxstnht7srxMC+tdjvZRMvqSeqapk4/hKPgCNwwFoTIhsiBZGbVRHNN49cK&#10;btlgSPAkcc0zEicknJaSUKSCoL2GhLy0WV+dQWBUofpx2QyCPRwSzJWss7upQujstdpNxeSpV4hq&#10;lzK51W0mAER+pqk4HRoDdRW4T1VnVPhoYC9xjxWISSFsePzwAQ4Ze4/5ZZ2APgqB2eLGup2QFFmB&#10;rjfDG2OydiJz1jN2on4ZRBRVHUUPCVa0k8KCJjO8oBhxB8Ww4IZkUhBqIaUKfTjUrWMWkqJWBPxX&#10;QDaDYlmIy/T1TI6+/elP7E9Ntr360u787MUXv4K4DnwuBhaaAF0djVhEEYwE/CIMtsNj0tdwi2jj&#10;GLCMrpQ9JWBMhGW4gldIl0+yo1MTjGc4aWSYyak09fv4J04kLjKVmIoltZIKZteICVacWU4bw6tC&#10;Grw2FcwxdO54fo0wGBGFzS4MfqjsGAv+0gsFxr+e2cpT/IIrZwKJPZh0FUibkC4mFnTSqhys9NjY&#10;xP3b98p7rrpRMyhBRNFLEeHtphPfHuM8PzMPnYRCEr6JIvDm4fVxHTgkrO7ZqWmJM1fS7mAM8E2Z&#10;FqxdxgflPpocYdLY/TwItpV4gHWC8he9MjyY+ntXNlSRy/3jgROh6JczvHwW9nYdLuHJKdRIXHYz&#10;OFohDa6WGwhb4A7tQZNh1Mpy7AZH6CPLJHOns+PlW7f3dveJe/kZG87ChWQJCkq4wuZ73tsXAwhu&#10;wZbBrhMDA18qs9hutYsQku2GbRYxOGDvSwEXjlErnE4JXowk1SMX0GTsWKaYIz4FG8UCLpKgMb5f&#10;pqo4WElCsEWRckvyJgh5DjUOjlquJFeIb+UTMfjz+AMtxJ8q9w8RTVnZR8k8BUf8gPAnGwqfhDth&#10;p3PnAHzWJu1sg1HeurkAdsxApAx/TPjbnAykGKWX2A4hy6NUgD9A7g0b6HFCeGH5eVqUcIeMCTGl&#10;EBJ2zB8EYEynqa0EJQF9JWYtyrx4KpFjsyFghLoYOq4ADoXdY+eiVlBFYYk6i04i5lQErw6aJRr9&#10;Nrtp80E2QbLth+w/rHfiIqW+zS+m5A8EhERamuS4yrFrnCHc4pFSuE6HDCZES2Ss285bQ0YPWXa7&#10;+S5JeZy//EqpNlR0cTOSpZPxBRjScrW3s6uOfOQgCKXYJmCXVLk/fPxQFTB5cpKCVfNNOC24Wyib&#10;GY82HDOqaG8Byc3OkeGgwR+FdSxybDucJSGJ1taX7r3CPBr07u1wRNZ1shNFGA0r0+AzM2M7abY/&#10;lRzY2xrq0OL8ggQi9FP6IPG9PAhE1yWVR0iuuE/mmKoLZwX2zS+Phjgj5FllXYEII78gTKLlD93E&#10;e2u5Woc1DJ1ZJVJSG/ppchQBSclRAdh1aZHISaBCEGj1zKLbVGyFga7zw+xXfUAOVxGoWj0h00n8&#10;CdOz1Esh3/tL0Yc6nmzEQOuzbs5MMIAmD0sHsKORXJpwTw40LEmAOw9GwZT0/E0zX+ml7E0EBdLC&#10;uIvlF90R1PTtpO5qPrdHUwq1Dd5ZXFiEGfyNeEoDbLeenumRQbLc0JuI6h2ccPbJqWDN1rd2vHtC&#10;etsj8KGmIXkCc+ax85yw7n0LEDm/o7sXLyJWCypeX4540UbjC/Drw0PcS1GZ/FO+ANhiZxfNl3Uh&#10;qNZMOSrWhX0HrZv/Mn1cpBAcvEWSAfR6Qz3XyqDMqWs6L4hDA8lAXIbju9gAzGY8f/0W3Ej9OxMc&#10;smuRd4DgqY7B8TEPrh5lFEhpQkLJHitPqCStq60xSuoozaYE8uKbKS3i1gvpWCvXDjUsEJ5cco18&#10;+Wr8N1Bd4PYw8XgN646LA6946mXN47nBJMa8o1pLaMSmI9vEIDBXZJGxhHS0A63RO7QQ1UDFtdvd&#10;ybxQA7u4tEiWSOwM+Ob4dH7+JpEd9+zndHYi0DI+QlmwnYKQr8jaHhBMT3dm4e4sTBZ29BnsOYZB&#10;6yOJFJHo6clpML7i9lK4yugFAo54ZLqxwaVgrTPpSq3JEnXJclBYvCy7HKtlUEYGQQpquHi1othN&#10;LFQ+i7E0/CloVvQ5kYXHkaa+nheQC947dGs0+xg98zQaEhu7cY4waCipUanA1W7fvMWEkHYgstWq&#10;nJ6wSTBEhJ3QnkEqBfdIF/X2pSILe674ANcyXjBb0IH+LDOiMALieru7UjRI5drj9UTtV/JM7Gmz&#10;C+dEKjXXbFKOdU5JUhco83Lf3E+EwZt8YcwOS5GTSLc02WZzPHHgXSednEf27GYhMgbYNzx8clMO&#10;gWcqFUQCzJ7OBJCKSfZiUKTLeYIkjmnF10rtAL3sgPyEz/Auzo3ZrWmTKs5urMyr4k0Rk+Ec8czT&#10;CVFlhdWCPjUnPdsEfJyXod1LupphJwWcJrmej653emXQtutgG1dZzYEc9Mw1b7RET35M2yt37nOa&#10;T4yP8W9GOPNpW790rcEUeyKoxhlaDDdszs+N/Bvx9eZXf/E34jItX/vmw7fefQIF9/f/3h948YI4&#10;DPyThauqzcdfH4/Af28j8C/98X+5Z6CbvkMIb8Gw43PYJxSnJZjXp6ALjT5u4xS9pcpZEdUgpG/G&#10;CRf54hTLy36LyJ1eSdxi0+R4hVgCur/fmf8hIMCnq7/ICcpmpikRhwFxFFZPGKX0WTjAj444pQhw&#10;sDVYOvLuCppCwTg6IUGnq31+Tra95G4I+TByWHlOAeKEgPQ9dPrE3OG0mBTGPyBnu7fT32MrQqwt&#10;+Xk+RQU3lTvOKI+CV725ZzKEg2ByfIJTIUcjwJyZcD0n5RraSLNsbKxynPT2DqTAhENOEvKeCYwT&#10;zgexFbP0jtjGTgOVfUwbFUqQ27kZtNda9D1byeCtbO4pytLW3tM/1AadOAjnQYMnQKxzF2QUGM8k&#10;avSSeaJO2GW6mmbdGVsoYVJKqCYRqCKWkwFHnzpwStNQF0cx1PpOJjW7sMu4cUok2Gzu4EDlXH6v&#10;mkkrUgw4NjubGyo3nJ3vS0OzJBYvmg/AgDfOGmSoOEpAZRCQsDwNrjIS8iZkLjDvYKLMSHlUJemh&#10;N0axRiiTyRpJjK5aFp0sk0D42xddVstezs5Nz87NqZy7vxMQ6orkDPCrDpleetNQHx1sTdOqfHT0&#10;2eLeysqOJAXKV3u6OPxxuU4Ia04bvBnGffh0BgyXrbvFUY+/XsULxE5tfRBH++FdG/aEWniBZ1aR&#10;5+72Or6a/lYvw3VB1ozRJoK1WClaX3EBvUkDMEmClJjqPUNKorKCBcQgBjGSjk6ATakkUllCZrgx&#10;SB/KZzTjyXs5yIHgaIIV+d7TOFGd8FBaLjppN8wj4DWQFuNMJRrAXfH4v4ZxixNWpDnGnAXKn3rJ&#10;TTXbLgP3UHRmwtrXJJqJg2+zOFE+tdLwyGR40VLYZsPRx7FCKrWpF/aji8eAShrxXEQPIxEFenje&#10;hbNd/d2i7lc2iTJV3gtmSQE9CkOcWSBZO2vrSkDitcOprAgj+7EgRR6JRWG0FW1LCZ5WbUuDladm&#10;l5L8kfsRARZo4g8VdKsAJxGvY3x8OoCe6nuUSfsUmSQc6XTOE1Y3xtS91n0vzp5dqwtNiJPE7BP/&#10;U02IfaCb573pG7dmFwjFwYopi2FtG3Ok0ARoRw2f07Mnjx9yt12Dgysba8+WFlEc51nAoJkiysS9&#10;a9F826PqN13hj57jEMZDlxBRzddYLepDdXRSaGc6GlvqkmwBI0aTDnXsT3zi9ZdffqnH+EigZ215&#10;hdWLe0cXU5Robswu4GDhZFLPgkAynSC+8ebXf/R/vmSUmUqo/8e/T2vkPcAIIoedvTY8UNaYzuLF&#10;JeWrkoTcyHYfA57obu0Ap3SdXBIFDdFkkxsDy9ra2STYwCBwh6++9jprmMT+0tKyBVOGvuSKL1ge&#10;lChW6SjxGh9tINdBu0m78WbXt9tq7pR2QMK1FpRfYT3M0hBKYfFI9hrCm7PpuHf3voVWXR1UtYAA&#10;bmzv0t4O2gNlIeIgpBB6+4FvgBENE+04qcwijANuOA0xpl+/ew+tsY3tDSTOqJlibwHlUCbFMgJ+&#10;BD7RDLZ30MpjenyiiQaeX1BiKe7AgRKAD4kY5o7HBLBc2VgiW8NwMfjIeM/PzqJ4BGiAogy5dPik&#10;VBUV2ywqau0Au+89fvxsedHZZ9WLIIhYkqmenp5d31jbhcvTabpeJm9LxNotVO8gfmK98SxnpxLG&#10;+eV+RwdlQmw25P3627tQeAZ5evXmLZYI9aSYDuwbZha1uK5eqLgnh/QUDIFHJgh27EoCEeOGyBaE&#10;CKYAVsHh4S5XxuKNDo6Pj4xb3dPV8eDhu/ZhYJpOzl567RWWHIcWz67hNmd1xcO+9fbbAB4RiVLQ&#10;B3JYCHHqW/OyZ0+fkPqikB/wtdIznLPy36+obbGr3QmVusfHChd2dtG/hVDtS1/+ChxeqA0YKvC8&#10;6Tn0E4d4roGWNug8wHeRRDhFW+3O7TtrK2sPHj+A2fH6K/cnxkexQCyVjZVt0iqc12x/GrOonnN8&#10;wC2DXBo2IseOSp1wuFsraQYgA4Q19lc3NyjgFYySA9OVON+nYFqr+pWmLuxxfmPFnCKAwgqFpDAF&#10;YCIsazQQY8quEPWooTMWso+Be7rSBF0tqomr+8HU9VhtirIPBQbySkLNMEURQIsINRiH7DECGFWE&#10;+A5fmEXlEEHGJNDN8Y2RDTToR4iMQxVRmrXbZRNJTWYBsxt9C+rfTwinUkk8CnuQXQVQAeAh9trd&#10;9fIrr3HksSwXl1e4KyuasWYMTjPp40RqvZWD4NjGLIzdXLg5OzIeAKrl7XfffvjwAd0t8VFm52/g&#10;whGBU9XoKmxtpfcr48j9ENzi3kUXN93TQ30GaiBUpPIPLgu9iQgIbWikjpRMH3CVI6woDD5yG/A7&#10;5IpeWS92ZkZEto8U/jrJ09ddjEDFg4zKtRPRTFVRpBwkM5xu/37ZMtCtegMr5Kz18tGzJ7wl0r1p&#10;F9DSSm8CTkZ8pu5zMgGw6TGHdPvpJ2cDHxhWLauJhzo4htx6XA4kvw/f0JMUza50jzw2Z6nHBqmo&#10;1IjDczdsb7IkBTtEeO0MANQyOTZ5hjp7MMqrti74v/4UNTSWBygMB2C5puQ0B/sHuRAJAIaIiJ2d&#10;RWtVwAiej4Eq8QjKBhmsUovj/BR+O4OOxFCR8RJNwMthEBnPod6eycFBkHdRnmiMMpWYKYAG2k7z&#10;bYWb9By7umGftVqUR6SDh85G1bjgr2Bt83wMS9vlabrU9Xf19rNRMWVYLYGZ9HTjfFVPoJQ6Sq0F&#10;hiD2CMnRvT36khNf0G2JjPLa2pLlz50dZJ3D3bMN7vzM7P1bd2/OzbH6rVE4PNyBnqbIqRRCA4Go&#10;g1nrKLNViK26hWaRexJJVGcDq6B3vL61sbGtI6pFsPOpdbs4yrJ3YaFBNlc4Vd5AmP/sMhc2AhOc&#10;ZWxgj/vUk6j5GLFCADiZrhRs4kJfnJNnitemCkXw3lBDYyVwCkgFcr6wJggpABKZJY5pKe3t7bfn&#10;RcaxNri7tJN4/PiRLTvX1+HhBxdqHZ8Yhj+Lr85IkitFjQFEjz8tzM2Dt7Wct9y+dRvvhTOUDCwL&#10;NZ1OaaBieYfs3Cj8IDFWVFkONVqiuknlMA4RJZFqpufvFGZcukYvcmbsBQuWT08fP3tY/Z3IcPBk&#10;+ng2C7JSpzoFVacFWk7D2BdSDOsWU8xbAGMIkGg+gcIA4SKncyox2VsdRGGhr8GCNPNCSwcJnRIP&#10;rT2Xr6UjfcFBj6FjztndQJgnkoJRlFPNhrZIhE3f+z2fnRpH522Y6djb2kWRFqVX7CpHLC+bn5mB&#10;9IsUoHgiLI+JcVY76x8kjUHgDjEIUTi9+txnv7+vu4c1qQj1/sHE+BQjMDg8wMwFUOx86/23UX4k&#10;A4dPRqjCwiCfs768jNm4d+fubaQbGsdvv/sO2RHDijR8x3oqe310rMAoygkKa3h4cySZNx3ux6iu&#10;rqJe14jMsrnm6pZC1Dw2MCKfWrp3s6HQ9PQkxwxujPEbPZSSzlzfWNk/QqZvnyWBygcToQuUviJm&#10;yAaGqCBLfVgf1BGPOYQUuuEu6FYZtFDxgOrc5MyN6RmmQw5jo/HVr33lW996i+0wPDLNk8rys0uL&#10;9nZ1c/XZ1opaw5yj3UTZshNwDFlf3Dwf9Ls++8PMBrqTQubG7B68nfjMIaejaI1rGPK5FXweQByL&#10;vz6G3U/+5E9+/vOfL9eqvl7kKD3/5Ruf+cE//Wd+6qO//8gf/hdfvM6P/9t//o/9G//PH/+Jf2t8&#10;dOjNtx+/8/4iU/Ln/sJf/VP/0U//pZ/9+f/8v/o7L9+dB0h58S0f//zxCPwGjsB/+l/+p5wlRFN3&#10;7tyushS2it5nHSa4pLQUlXanz5MUaKpR7bJ6Zbb5rBGAXGfUVFuKAoIykKq5GIFr3WiMDt9gVR8c&#10;r3CdVHZ4zHDUVf2sVGqdGktC4u8qeyHzHEJ+pOXMTKZVkJpZJNmUhjJhZiiiuLkOimdn6suUJhUG&#10;EA7Ax8EweP6GtSX7w94TuDKCGXSII7cMnigxBMubk5On4JSVjN0iRJXMrpwCDtrwYvCcLOvlZ4v8&#10;adcVGQg+0XAAwQsRkJDk9LAvyDlnoC7HBjBeNLemCqqVEimelgAV7ZpqdtHRju84iCkmJQ9jY3hw&#10;jP/2dg/3UOMFFb2HjqXcDyR8PgZCHTpQlF/gUg71dQ90oWGH0AoiEm1ckIwHpyZOMcEdTcoG2jv7&#10;aFuAC2wcT5KwA+AA5IraE8AUU2ZX5zDdgN5OT9qYd05bxrCNZg1dnRLfmCmMKuAmF5HZjkFFNOrK&#10;cZafaJN1KkNwXkVKUlwpWwGPRISoigr8f4ZbtTFRE7KwatY6RNTeEe4Sje8eboO6MKIk9/V4OjpA&#10;SDna9w92gx5SpECX2GFyxnv7OMfWX3BcS0WxL5896Qk9TENZjWFm77KNX4qcpBIyoZMjKLlSnO4K&#10;ZE0uQ/gXxkhkmdBm4iPq1BR0ruZlUYDC83D9mO8Tqcr5qpNNkMmjhmXSx1LH4do/QhkkBSzM/pmV&#10;2harwstIyl0IWxKLkWEP5UmAyI2GrZ1Sry0doxOIxxo9S+R8sYV3EirDB6zMeoaz4E+T2HGM48DG&#10;MSpF4XiFBgdGVFXVFo6Cv1JGp1lfE0DPC+TTsycS3ErDDE0kH1dcPXlM3kYmGjsgqhj5dmvlbAqC&#10;FrslPPBRQG7wjKFNFSUKNyJ9BoB6dX2UOwnhhMXhbTusfj6oTZ7CKxt0GvD5HfJfkwEIXJBhLAyP&#10;8hkWfAqdUhdtus4uGbA1m1htcMvMf7DWpjmz+WB1YMBNR39NdmR1AuEF40NjvIfgP+rCvbiDyOVO&#10;jIw7y+RUmaH0rsW7ox6EeMkUaPpN86V6izGhz221len4YoCow63WUkgENddV2+xAqyWnl1ZCOIrP&#10;pE0K7SXofDLQYwUHr6LMAgiMvPry6hKJACJtdFgwREOjo+89fEjRMS/7la8P/Ld/9+rnv9L5uc+c&#10;fuLl7Z//5d79feC20/FhmBRDHe0DguWp2rAelvJwdXzU89/b2ATG4hLcHIHU7s4WAAYu2rZ00UOA&#10;QQAR6ksIsuiwZtczGW2AFKeUh5CIdtHiTHswROFRirIWnS9NZph9/NJKvWgm4GWWFiqniGFoVgBD&#10;zTrBty7ajPwyyA49vdQ5krWOoH4XRwlMtzt37r36yqtUKO8B9OdowAoYklEVSIeWIwUizQ+3XBHL&#10;kW9PC+cenHtiDOJ/plvZ5tFRGmLC0qKMFSSDeaFXGT14wQeJY3nNJMo1FO2A3CkNrqAYd8oy5s4x&#10;FxhJlyAJpMFBLoW94klFBgHmELvp6SbOvH3jJl/zcwupT22HHgwmKI35FFypYU67l65/VlM2i63U&#10;k65SG0kNrDQYdsUoIec0PQJUMkaiiGwPLdV4JtANwfTsx9hZEUY2D58GZssz2u2d9/b30XbNYqsj&#10;UM5gxRG0IhdEhpx4CHLx4uJThp0lJLd9ZNjBt/GgA0lkbq8DJN76epn00bFJMj2qHQ4P3bt9i/Zu&#10;XMZ03cUFSj/VtMF4mMx/L90R2WJUSaNA1ytWpT0kRrhEHIC7JbYEo2FjWa9zec5zQ7OSAsCZZPqN&#10;U0A8gjliggCyLaG9grZgmgR+D+EWS/GQykw3COeUX1S7cUYJFkDcsBWMXZJIJqB3wDK1CxaNjC4v&#10;t3a2rN2rbgA4PHgaeDxKm8Ou4hSjEagEO/Xg1RUS+uCJqjcVT2pcQcet1DGV+dJLiWijjL8yV+57&#10;a7gkq8pn78XQEgvh29D81sYjYa6J4qcJDFe3yCAbRjPMqynYDAJStFzdrfQ5aNJy4IyrW5AGWrJU&#10;5OMbNumKyEMjo8ln8QrBckEZBXmx2s17a20F3YaiSMHXxjYwKb06xMQrMuTLkzFfrCeZVpxi2nJa&#10;eZ7j75H0IdRkMWMwmTtWCDcJIMi98SlbG6vQgNi/QA8utWKcqZ5mHYINimPUPcsgCNulXbvNGPKo&#10;OSOo1u9hBCjF4IU8sO5cziSuo0qTDpbrvHJGGvjY+MoAlc1naD3fyjTDmg/fTd/Dk9z/oLTBx8JU&#10;xagTx9rV2ruSlgWYNTrYD7+YLd5HtHx1RSMOvBVhXVr6WiPcuksTCpBitMAiw89WgZgM9Omh045G&#10;wYB+pqgQkJ0G3YM0kvlmv2L0nLwcBi4oKTqmT8C2yCPllj0iVRPLEayVgJIc6FMlkzAKrY1LZV/E&#10;ysSnoErlQNdtwOjIf9/fS37Syv142gKI7FCcFr7INYJMcnnJ3qR2QcQifYVNKbstCQiIEtFDniWm&#10;RvmIyNXVHOKx+ch44NGn5/eyTFJ4wQfBBPUgpV6yA+t9YldZSH+5W92qtnbwz/gb2kB2op6eEAQ0&#10;Q5QfJXHzL7XsSaIrlybLSU9Jrls7Etv3bt7Gj2qy1Nn1YePL7waWtArwggNap1z/CGk2vBJcRuIL&#10;CTzlimAAeZk1E9JiJUk5PtF7pogHTqUEJn3AAfJI+MlMm7AWAscCE4ptKa1jw6geFi6blkHRO/Lz&#10;FWah74OFw2TOGDRKidma7Hc+2F4mnMLaAd7CGFdEUy01bOyXQbZy5wpS2Bn63TwbIQmbGnE0CnVx&#10;GizhVeOfHMwVWra2wD5UdoCnixkxVcCKgtbEYHpSR30lwrD1/ywhIrumPK78ifDIyEuV6x7qFnx2&#10;yUOAirLbmKBBNROUKlPf0wpXhhNLXM6c5cMqsEnsYD1kWSknx+1gMPCQySpFQ8ZGSWQOOA1J+4Ej&#10;M55ck2bcnBd8WWCjiIgJYrI7wTrhC3dTvWQCoK19YW6WVlcrqysQ5TEL9tiJCQizFUnWQ47ImanZ&#10;m7NzjCe5V85QL3GFVvUgTgWOD6EjK5XFJuXCiZAkyxG5SzoQs9PdQyse1vLW3oFJ1oszGqCTsCQd&#10;w7nJC1h+3KNmra397QfvLCkdo5Y2JREIixhrpN0KTTaAxiADxumCBGkjV0tKdV+FpZB2zebV+Sec&#10;TcupVujvHmy2WDUI5ZWMBhuSTW1bVuqUlQ78/7P332G771lZJ/jmnPO7czixTlWdKioQRZCgoILa&#10;KlyMMAhKI4yobeoRDHOhfQ3OeIntNCraKl52M1crIiBBooTBqqJy1cln5zfnnMN8Pvd69qE8lU4V&#10;0H/oeWpz2Pt9n+f3/H7fsL5r3ete93KS+S23zdBFBDzifA6BFRhYVhsl+4ZTTm28IMq0uFj8ZMi/&#10;qIKowS7rosu8FP8LF0EZXzulZJFwt0hpQ40k68wokCHjIAYeBak2EIuPzbKUNI4NpFm22SMlnqjG&#10;yAGnSnKZL0BbrIGVZxxPiUhqlVYgWXfuLkBPkMhasemmzwCwA6T75Ycvvu+Vv/MXwLtPCNgB1X30&#10;g+8Ckvtkf3jDqwC7d73vuc/7kq/6D//+3553jLzji//A0OTNv/H/+Luz8yv/6//2I1/7330dXunx&#10;/sqNq9PlFLz+en0EfttH4D/8wk9K/Q01GiyHU0dtLZxWe5PBxT1ThzeCo7C92P8rG+uUgxyhvckZ&#10;04SGHZ3d23ME45ChlZPztr+P++R4hPc8OvAU119c/wjmEmME+J4axnRGAyiLtjE5KdgXnBF2lTo9&#10;JbOBSAGgksK1EQ2FD6PjHWouTjzBDraEy2BHsDihcdimHVaHRCEszREqRWY0sXc6f4baXdwxRgQn&#10;sjCM9a01KCSW28bHo+hfr0+4C+ct5fc6EoI0nH9aJauA7dTJwVTVXjyz36y8EeWM0kkwOgwWQIwe&#10;EocE/lNS3H3dSFQIK+wdtYpfUJ5g2yA4bjpT5IxJdPFQPCMGHR4YUFHQDLqz2enDh4ph81b1yHi2&#10;EK9k8wBCJfdJf/n463wgMZlnrmSqxA+cWLYp0sNLJRpd9iQs0VD1gI9K/ursK0+d0AG3ptCTQLTh&#10;84dDkjMeHxTRNIhXmPVzDiN+ionPNwfRy/eFQVlVIAkQMttZuppj/spXl1gSB8Di6lx6i+MXCp5y&#10;Nc4zfCN+JaTbAtsfff0hUAJILfC1S/mDK+sHm1z3WDBkUipHXwF98zrJ5CqIjBnt9xKcgliK1BQf&#10;Iu3b2tpJ+fDdVouITdvWPWGPd8/iKdk73NbUT5CE5CzxkPNIS4Ah3mxZkgrK0EH5C1GW3iodquSK&#10;E6BGmjcgF8wIB5PUZV8PPhch3+jgoPTVw0NoidAw7LK0j1K13qPlvlFFKeZY8tguUFdr4W+VqM06&#10;ce3le9mGgfNcJDn8ktcPvYubZYGZSTNMSKrf/7Mgh9EMYQNyYjHyxNT4rixV6xAqWJIGEv173YWH&#10;DYLxZVnZNBUNXHW2TscNW0mKpRJp46ByiZHxkWDoqgH6UERQYJEs77jpXI2hMxBTOtAtbIF09D6c&#10;iIRqPHx1l0/343gVESHi7/ocJdYulqcPXUikaG1FdE10gCX3CxavSy13Iho38V0ZDVri0BdNjuIb&#10;HnsDFCqKK/GfqtgPR5m/MPqo2ywtLRPvQBVh3V6/dpmtuby6TgMyCMn6Rkh9BTB1opPL5oJEeFCP&#10;a9uCzFvtG8W+QvwNZRWOVJCoNh+Gl3/yFPDFoD+wWEFMmFNL8vd3l1eX5ucXgBrw+FQOCiny9r07&#10;jA80WCIEyx+ODt/6RmRBjj/nTbsfeZ5u1CMjg51/7KtnP/ws6VPYxyPkWoXYEANGHlS97SMKi6j9&#10;4R5Rr8Opwx+dmrhInSIEYQlxp2e0bfP+7TNj2UkcPntMsz7KC8fqM1c2bobKYZEY06uqYFzoBiJc&#10;PQ2pA1ZtwDhT7J5pDrhM+bx4IOBXOd8mWo+PwIVE0AiclFoewC7xXCo9n5/Pw23c3KwyGZZagn9Z&#10;S9B+ATrJDLOYEC9nUlgLlvkdo6bUTuKdkIbLPvr4EzyMcE0KNyRaUhsqDYlvEWumXSbfS6zJWucc&#10;Yle6CKWXuu74O/+PtUo4xGesWT48DJVPjjZGBtgOUgPJfRQIeXNqmddZQvyd7cSzBRkRr6jLVvd1&#10;wyEQRm9JCRh0rcw7NTeDCF4Ym6BfsKqB9i+Ol2wBr6VeVDZxlsVoYPXta4G+Nkk4iLeMMGDZUO8Q&#10;H0H7gNZvaB5wEMWiZPMz8seHVISBsTJVgIIMA7GlqRfL4XkzYZ715pRScnHGfGcLIENtKZ5a0Bkz&#10;hT6U1Bt1qjJo9tsFLgnRzDMLrwC0gKQIOaKDAzaUOn3YF4gK/X3dIHcS3Uz9oBB/vr2nZDg7yIbF&#10;zYon4pwsLy0zdYQz3BKHI+DI5UsXMFzQMG1qQegY+AyDD3Zc6rEp4VFMYJtiqUSpnL+gkwoL2pyX&#10;rjV+a85Jh1m1/mNi1A7WFDhOFQqkhigcJ6GgsJZT7cg6L4abXPFUaanwmg7WxZ7Q7gDYRTxBWpm9&#10;bRzwKADQM1rgMl5EMQnknAaINCOVk4uIBldBwbUc2XYMSBdmmy6UWYzxR3OAh8czQeZChNSjp8y1&#10;UlzeOhvEfIZC44d4EnaFoQhucOCRG4/SzYZF/2BhhjtheE1OpoeYHw8twkMn/d+5iB3GbI1KG5C+&#10;Qxvw0sORdUs93SAPZTphczNrCtBfPSzOdE1cXALuI/BBWnPrIqTk1zMuXUfMBbreaqDLBcU+AGk7&#10;zqBsqquq2OpRhuaveJAFhhnQeGBxAITw7LqNHAe/yf7KiDCaUuCDmlkYnia/vV2dMDNJqnV19FCY&#10;z/RggTgx4PuQLR7igN7c5MZAo7kl2/EMjZiIstfVseYJGuYeBeACxSIIaf1RxSJMDF6Dzp6qhe4d&#10;b9vCjrT5jJ4Dd1zTFzzTe1bS004O1HGX1p9M+LBiPc7zAaXlrD6r6oF0qmUMM/hmKFntwOgmLCHj&#10;2BHI4gAAOy11gnjOCFuN2R8M6qLpb/NKrS1gi3Bd2aqMc1D6Q+CW+ggPC1oHa4Y1CtGc9VdAG/Nr&#10;lsucp3gT45B7dsHpl9v8SkQVSTyqdtjIPAsiACK/osnugvHxCQ1yBFIb9bCcT2dn/T2dQEI5E5XO&#10;5G6DDFv9xyMz3uyHoYERQJDBvn6Yb/DUo618DhDk4te9MdPPADIdJhMPjoR/JE5yLLFVcapbabDB&#10;IoQoxInDma7II7012201wDOQR8DmcOcgFew7IbsuUt1ZIXgmwseuc64fM+5xz0YwRZolJ24SrPlh&#10;ObBEqE0cyN1dOF4MBQcBvi5wG8dHGQBQ2jhUCVioFgHfZ+fakFenAmdbMW4wxMEBRnvTTJV7VVwJ&#10;09KGPmbjpfaCCWCVLsiBQUjkdOCPpDbtUnzxOD+GSejYdNlzjOQceUviHAYcmAgLKnppCGN7eVxS&#10;Bh8SnGXvkP/7B81Dm7I94E7AlXhSBlxjGhVOjgb9Xo6PQ3HegqWQ3ANQBOPeJW8T4bYA/eygxuK0&#10;pFXGRzPgECrqlG1Fh9qaqWoXq44Hxke5DGKlduQL059NxHNvd4v0OWeoBdEWkUB6NqFoiq65w0Kc&#10;/cOcBWrhgF/SCd2uu8C1XSRBrN5k63H8SLk8Pl5aW7GuU8WApIjtvwYxHxUE2sduAyKZyzk9HR8d&#10;5RsZB8Z5bml+bmmBpcaxwq1yZuU0Vsej0G2pxwq2qvukyCrnUPRVOPtkqKjxaFkSX2ULFSJuVCaE&#10;xlZKEsCWsgSMNkznfB4ilNHvsawHuFAPwQZWx4qTmL1oNIE09uKh2BTS3qM7DExpDcTxoSI2AGrx&#10;Vy0NBgOkwjca0GYCwBU9tNpoFIsrxTikzKsbjmF6/u3SznubUJaqZxRX7f3egqNAmdgSNRl4f5px&#10;yy8QONdlPKZgi/nsmhqdxJPjWzCUWnPAShUQ8QObMSu4WPFGTQATCpqM/4w07ADm/ubf/Jtgc696&#10;fWrA7lV4XMErMO/q5x8P2L10Z+aRt/zu0fFJfIjP/eIv7x0c/uo//HX8IRLlz53bt7qatl8H7GoY&#10;X3/9TozAz/zSzwDdxEvB8qeYTp+PyDb8D0/34oCXmDuBK1kE+zDG30UmHym0NF3VtOhyFRkniEnT&#10;lal3cBItrH0wDbZUdIqXpYnRKWyUKxa5pCE/gQeJq42Bw6zzNhkZBjDkrORNwHnSFsg8J6JMN0Dv&#10;Fq9Vj0GcMcq46oxYgW8RFm3NSCRgaEhHcZ91rJK0wSBinkN71wcul5HDkrsHa+MeC2SJmB2CdNh8&#10;DWLR7HWxZGApdVJ4AZfi/VhGDByGmNuDroGKBO/32GhVtF8lHzgltqekZwIeVXekqltkwOFem4lQ&#10;Hp6ZiGun+4Oj0RhNzbChUQAItdHiG5dcvTKCNq/Ir/m/hsaTOhSylcOCTi+9eBhqDkaLRJwHJDTA&#10;XFMH/HO1q7k/G/wEbEtckZ4VyQ97dAS04ULWgBzskXeheNOSH05RfaKARbVMc3+Go4IUWTqK7ZmG&#10;5QwmuGWaMc2c4w/mb6PQgSYU7jOqxGnvTnfzDWbWnFBPNywYYAT039fWtjH/LImgsX5bRQiCmFAP&#10;A2XpkbSZo8Z3YO2Ewmbztxy+jireRaEq3AkPS6wefpCuocsyjxkE0GLKnGROB36sq9r409XLtzNT&#10;nG7pJ2imv4I0fZe48FwZd7eR1k4KHH8J1okyVIonimgAKKyF12CrFfmh0QVJ21k2oL1fPZiryDnB&#10;Yu2cCh8jCW6IKG5on+WSWEp0JNYlCJdq0CTodPdlOKWRVi2ShzG7131IRQDWqqv7ocrHOsheLZ5L&#10;7iMNL0qjyS5gzD1jp5xc9gvgCL9GFjcJ1zYwixFKEoiEDdoprqReRhFJaVhMFE5iL7A1wHGjcpVp&#10;qfZpjSfVAclS1MunTlnIF7uBY2YBm0VOXsq/qrljDw1QucjxuQRqESra2HTMIsaStarrFTCS3dQK&#10;80KVj/GhQRKI3O7lC5fRsKsmrfjQDNHGxtbY2AjOCtehQF8F9PZ23jM2PsRPNrZ39o/1Po355fWk&#10;A0KgKLdrAgjcDqfJIa3upb7EpRvUUz/IkubfhCXcsC1ZZfDRa3FsA7E8VerQmd4FBl1dWaFsCjUY&#10;vC7SuewFZHcWlxbBcajVwq/HLcL8/fyvHr7vQz1vf3r/89928vK96W/42sU3PLL5U7/IA7aODMMO&#10;s+ibabIoRunwo7HBQa4MEDY6OsHdswdh1eGr8402DMC/pGkAs62tA0bfCSpHpfxBN9UZw8N4rhht&#10;NPtFmUOSVWgKE62ySdGmLWMhJggzMvUTRStTJt/+D5gOkGkcWYp/mW8kejACvAsxAZAvQXOUQAeH&#10;cKPpFcgHgY2WlpcVQHmllVCq7dznLS1wssQ7Ap0QewgehdVjrZOADv2jz6i+7LWph7otAhMNxRw3&#10;GguV8jz2L3MBLW4tpS7adoEhI2rewHIjdOGaJPzj7nbaiw3PN/AfNsG/mn4Pj0uCJGTEDcF6dyi2&#10;wq6ALLAwtzg0QdkkIOIuQwnkORg0MAVpMvIxmnvbO4e6+2CnVDCsEr8dcltT8qkRoGzNproOvvAH&#10;Dx7xHRS1N5XaCUmTL97d2kQ/gcVP5R2KoFvbm6p0EfJ1dW7t7QyPjBFpEMJiNIkisCrpbSLpEghs&#10;ZWkZ/I26qnTcpg6LPTDGgQhezdrmLyVPFnlE+wwnR6B95qFgz2EOAkUh4HB09eo1xLSZL0LJ0J2Q&#10;2IMBMBgiI+4+VdvD4mJm3JHW3mE2Z2ZmuejVK5dNibW3Ly+vXLl0EebIg5kHUnJjHGXY2T+KZKIR&#10;JrEBQ8NcrO9sgzELD6lOmkZFVIQRxtsFspllXN2EeAdwlOQRmTgHtueElWYnqzQ5iW3NURNhbMfH&#10;qjFyjUHTGrKbwbVFk8o+luCAJBoxGQJgqeWwVEuIVhpgLAOfsOevQmMSObGKYdMUG92YUUtedZG6&#10;THGvIn7BXxoMuyRwbJBbICC3q1KBN2107bMH2+3pddrGxtgjTz72OJRSPvVgfjakSO4wUBJmvLRE&#10;ixzvkiXzxyMfsLkI7OEd2U6B+vQot5amxMrqCkpw2hNEQtAVoS2gx6WApkQJkPqoKQig6eiZszWr&#10;dUy/aZn/lhqm5zsDxHqkoIxVB6rIfMXgNys9GzIXhiLGvVTdIgUngBVisw5K6quENBsZQk8AxP7o&#10;bdppZyFGk2VDtI8dL2YaPiMTrlQL4FG7ADGtaWjPArjAgNPKihdoHc8ohmUnXFrt0heV3lzm58BS&#10;eCisAk/Fe5N5lJ4KGBHzD8QTLl1UYsp7e3jAPkSBXSnmlwBWlFoOPS3nrPXmfn01mDCbpRy761Dp&#10;YlZFVZl0kodmHrm6pTD4KgB4ajhj6sz/MfGF8eEi8Pz4Myqunp2zQZQmYM+2tqHrgb1CopJ7cnm1&#10;UsJsk1bsJ7G9u95SVhRCtJiyF9FERu0Lowpl1bSJBOokBVvhoHIVjiRgL9pZ8FDAVUAUtKJyWzVz&#10;iJj1YSD6evpAQECuSmCWR8b1JVcGfpQDbtfuPXDYSZYkecmwtFAn3N5Jr8mx4THa+whXdWCmNLJc&#10;VtyL6UgVggetnYG8mfhU+gkWjfhdTRenL/EXsBsJYFALOzuhP9+be8CcsjwIQTpFhxDr7LPxRRel&#10;kWjhITuTd8sipCDVPul8l22XZCt3G+OYzdRCe+7LagROcliYDrp4078LltbGNrkbDzhSeZTn8wF8&#10;S7QlzI1xLu8ecFCypx5aej3VyMvKbJiavgCOTNkmRlbibytan+xIdIfYjwYhXE1q9r4VD2x54hH6&#10;g3tCKe2SaC4OukIHpm/TFbajDTBIVZaDAy5uOBP/2AEn26qUhNR76I7sd/JQLBvNOIjtIfzNHdU9&#10;0u6rvH67SQwM4v1heHe37WxLLX/5/JksuJ06irRXxwfUr6aPih1abdFr5rurvd/a/SEWgdst7Fu5&#10;FHbiwinpsN02oY57QsqCHA7xRI0A8BgqnGxARiJ8NPfb9sYmhwW4GDvGBiLbtIPr5crmhDjEB9A4&#10;MnnGPqFQVP7fwf7cwgKDUFEeiwXtGgaHPVVxAbRauO2mqCEcUNONGtH+wSqFyOurDNrWto2hwdzs&#10;msIfr2NjKAB07q2YiZjKNC4DvMQr2MQXwHrgMFQwmyCrhaocO9NvbZTrbjFyV5eoIi/sQLpCYEQt&#10;O4MhHuezGsUQV0a7MEGK4gPuK6IURgz6Lb3yuGcDSWUzIcAajTK5rB9mkKFgZfIjvtqO5NIPoae0&#10;2dCwqWlzb+fBwpJaeifnG8trz9yZHaFp8fQ45gOIFLXf1U06HG80ZKSLKW2JtAwG7pqFMTYyxtnh&#10;0ZY27LY2Al0VLbXb5KWJSRidaCIZodsPpJWR/gwYdgXM1Srk4V+ppf1MATvQOq7wyQC7xaX1zZP+&#10;R5962zMfft/NN7yNvObH/rl351Zvy+uAXU3C66/fkRH4uV/9eWAXuC5yzitYTiZUq2GKVTPPTk6b&#10;dkm2/AYvBDMAT5xwmy0dcpMmgG2ipKthoK7zlanP5Up3Zt8lsOUF45vquerpBgC00DUHAwerrTkl&#10;uvfh/wEDKcbM7yJ6Au8vhF2+pdWvsGIr4m7cmyxoNHTlMZGR9qQJLuNxXYgb8gT4ZdhGXIMwzzRN&#10;SXGofCS7KOASdsSeYlzNw7YZo5xyJGl0XKea6Ol8UzGKw93SNjk2WZm0Is/jlyR0oheeOCOlW/Ri&#10;v3T5sjJGkDvse0mzrX36JXDHnBZJL8sI6OzulbFkRuiY4x11+prmFE2IHjWaeNbxkcyeFgnyRf0z&#10;FKukYPl//EZHOG2t1MEVeG1TYpyIV/0hXYpmyRxgc4YeHus+FLUG1gRbNSPWw0QrkOc5wSs6Plrf&#10;cP0IVyzGTI2f+WreIg6bjFyBSrwEepybRh1iSmIdYtYYQ8ff8DKB+Pg6mPyHpxTU6JYyDDxsdI4o&#10;2aBMWI1zO8RZZtWxuQWKRyvVFrRN7JXL+d3bQ/SfglHFxaGAxm09b+s17U6KFt+OVKkYmcUUwrUi&#10;y002edCHc25UorGKZ3WJo45TGQfU4QiLmyfgOGGcK5XKmcc7LZnBSeXIxzv35FEZFZQoxcBWxwjX&#10;qDxEHQQKF1D2LOHk0GJ7sFvsj2Y5rSQLls362obfJv+8GW66ldc4bdJAZDUyWeo5GLQZRPHH2C9t&#10;XhsQXkPh3WJHUQAl7UiTW/Wc+RAqEkcv7FT36wy4DqZCA1JvAPH6JXUq8yDuHJGwRmtAhgJeBXeR&#10;5mnZV/YOdBdXjRiFZK7ArKhCL/kLtNvUzkDHwCe2BhMyLANDy83E8O5TQi2XbeqUla6NU55WK0EW&#10;65XOsO5Bv8UqA4kYwWJ4kej0foIq8jKYMYpl2PVxhFcbgB2rLjQHP2hRbeHRKQrP6mpFiRniP7CX&#10;9R1U/Cl0ja6zeev9y5cumjTmtlpaBnoH8DxwWyE3gONAJtzY2SI6ZRW47wLWuaHSwDHxY5iC2Uup&#10;CvdhBCbC7nPdFnNAno5EGPw/fOs0OKNxDQKIZ/TE5MPgdDMzDxB8BNkAoIDckZascih4gesRkOEm&#10;6t9SgZsk7fue6X3TE5vf9EcezCy0/f0ffOJbvn7zG//oykDv2lueXPvQs2MKlrfRkcAAs7+zA6kj&#10;+uLCI6GWbXlpoTYISRM8cm7KbaUDCxUURVFLvcJIOuYIkPVjLxGjqZCcFK2Ul2MKQXJQTaMBDxuQ&#10;8ClFqd40KICN7ax+dVSoik07CzM1ezuAKoKYSVCX/je7G3CQaIVPzS/Mm10HnWtGecrGyhQp21fX&#10;RrE9RFyxhm0oiyMICP+NBIzEDnLmHV32No6iE9AAfrOCQVb6qlkmrqAETLscRiAV+Cm48BBJApek&#10;rko1gCKtAt2j4wIvw7mlluroeG17B6kym+faq5YC6taPPvfC3bu3mBSMAsENFp+tK6h8DnxM7CTd&#10;XGQFmieXs9TulPl1AwTj7KWFOYbtpKmjpc26U/ZRyuQZLqHGtnZYl2lrSEOnHc4Rjl5NQDBCvl11&#10;9YN90BNYCt4jSpFMpQyYUwSPUKHhNpk1lYxAScgz7e2y5yueob5qbGT00oVJJn2ZzqHLZM7hnR0i&#10;gp5aum4aR1y7epm8C9Fjo7wvtqvSPMQMWf8W4EMnlH8k0ABLHUDphJNxeWWtZNobVGGnSy5AhC+R&#10;2pBBwM1wbHFxxJguTU9xxknJOaAd0A5f9HnveFsUDOSzoPJEU3uQFI+elNRjB0B8OOLVtzOUz84E&#10;lOEnatQSKFIHpG1ng2sZc3KpMwcrR5TakmrNuCIb3nklOIIDeWqmiEc/w11tgqTx7tgrIVkNlDpL&#10;1b3KakdYCwP9xLpQHTd4XCaRHRTbbmqEuQcRZgRACriHkLmUrTDgcuclkAvNuopwc/aL0fCHlW3+&#10;JlXqBNu14zpMRwhwRCLrCL+FVirIn8M/pdPu9NQUGAPx+fzConUScgBVHsMkerqlrKpGoHrVaLHI&#10;P0E+6umDDB5aDVXS6TmSE/b+/fsEu+GDNwHSMOypjZAA50sylya9EEb50hnJ4gBKKU23JH2J9jag&#10;edYV4M7WwR6JEc8+6h4AvEw1WY6aALbkyJKwVKi0IRZRwFZlnPINGle+0XxeBpLbAT7GZmAFCuPQ&#10;yNsfif1ypCQUtY0kdPe3R0fGMB2wLoGPGTSMSS1von6KDsRq08YkPVKb2DVsGVYUgDALjF0JdJnO&#10;OdaXJXLWic3EJd+adR8rmCyjI9IE0oGfGXJQYSYRa7c6TWevkFn6GmGuXHjNrZhbLOwA2n/0ucJc&#10;Q1E5PHK6cato0bW5AXKds45KAueFrc+eq3Zq5oZFarqhLEl4Fz4ST2ek7DpySko7dp6uNSc8zH5n&#10;dwc/5d6xkzZ8gGfXbMKgtTMgLC2PTU6G6k8P0M72yTCj+3tF67gImR8qr824A0zbrspKYcZFHc+k&#10;XeuUYOGxA5lEH1ZRLWmSnoOKl7EX/C6IbwAcNISm1FANDRLhdH5K62SwI/sYnNFew7Q648Ag41GL&#10;HkgH9+TN8kGY2+YAqdZ0zrEzSprYr5wTb5v6ABJktUmZTUs1aS9GkluBYzOhxXHmo5wdLCIrZtOd&#10;XKtLxXsld1Nvm8OB3kF0/FyDl8SqJtPGksPqcmRYsRt8ll5GghpekPZWvXb8MOw6gfyoZ3SoAgkH&#10;4/r6CuswxftmA9g4WOncpwnRWocQ1LDJhGbZtAZKPKw8A54dvkL1E0z4FYxUt1JUbnePzjN0451f&#10;XGDZ4IuIZHOTVHaDgaYqdmRoAMI7ZY1J+NHceQdlUjYOvDKWKhuP74NvjpAErmIDsLP3q0PG/uZm&#10;aoHhDDMOeoH643aKB/WLVkbXxNQED8LGwHZTdwnQRoclvC8GmamkjB1It5wTED4+yLiDX8Lqpr4V&#10;txmtvSSkQxzJlONwspugvVOyAH2edwKGsjJT/HuE7gWjB1gmVLS7Qz6Uhu7zSOPZcaLdGPDs9PKF&#10;aaDhMFfgZrZzcpF+Y2nhmIGPM1/sgoWNJUpieS6uCcmOkltuG5+J1WTPLjs3tq5tKukALsw5G76k&#10;ORtPZJYogB3YH1UpOaWYF45JKnpYdYBhRDFYACA9/kApxcnhXOON23s70vcAE+l0jPYEziuNWYTs&#10;21juk2PjEIdxwgynu7ovXbgwSnrs5BTErr+rexAZO1jUyjSD9zWtr66wyDFJ3A8wugXOFJNRlFQi&#10;zknD62uQlWzrGBwextQ8f/uB49bDVutcWl2dmZ9jqqShGJnaPiOWzqYxQNGscOZ3ZGCIpVinoRql&#10;0of1Wtk2cCrxv8maKzgFH0Rctxuf5LME7CiPfe2A3St8OpZ4oXW8PhlgRwj/z//FD7/li3//Cx95&#10;/5UnPwep8o/98+Duy4NtrwN2NYSvv35HRuAXfu0XyLHAMxORIVpuxSzCzg0hJyIIbD92LLsr7o3F&#10;/Gw5a+mJ1mw0E9H6UgtLq2b8NrbrI1e+iP2/vPHhSlRwbsE5CAaiByy0oRmn8EenJ6xv0nchGpEL&#10;NYtieh9PlCNQpzGKWgZvMmatsqDWCFcDa2wuObkpvNukNAkYUhuavDffglHhCqRWMCgJGJTgE98X&#10;L1OhxhvP2WUsXXhekxzmoFd+d7JzJsMtXEprMB5D6ty+bHDjkx6a3VkYiHXmwlglTh3ICtAVSLeS&#10;TWlrJsVhO9rjpi48YiwdESawRgoYcbsFGLR0CeQt9LOqFJcGgw4Wad9vRiiFkiUsYovb4IzB1tTX&#10;Fq9R8iF6N7ATmBRKNAiPCSy4QyP4AoCi8cEPknI/PUJ0IP0Q1rbw0A6JYCtbxXdpyiUbktTqFu3C&#10;X+fUd6rsokuqBlINN0D1ctUgxAUwYDI0tKwjQ2eIU0llPXLWlI1KwijhdiA+UusX75qX4A1/gWFk&#10;Fki8+JTMIAsTh45ksCoJJ/sUL7a0AQczrdhz6JwHeH2cffi0sARYAq1tR6NjQx2t523NjCRq01m/&#10;1EhbphFvmYqZgMvK3qVcTsBAjlgv2lJCnNwkT00mUAKM8kY7m+tDA0rMsopw7gChSCVFbkFWHHnt&#10;g6azIwomcFaNliOilGIiPXS6PKAJaWs5CWX817vZ3+OoZFY47EWC2gEUTNUmbCC8OvQStmiwhLPo&#10;Qqn6BH41MLPWLPdm29Zsv4qC3JhJAFeUEm6c7pnLKS2oZFwmFa+LnP9X2X6VH41wjJm8/+ByHLl8&#10;bxxlqWqm06Ml5IbIfOr52gvYy+pkmDMTj+N3Km2NjkxNjqFKsjC3rHhFX9fWJrVEIPEMhahBCgRk&#10;G2E7WD8kBNi5qokzu2XqsoJ8zHAqFGlykyo8XDxIjU7WFY8aOkgIhskeZ3yK10ngfIbLX6uM3WBJ&#10;Y/GcrCgxFgLwZ7SpvCRSHxse53psBGj5vJMiI8i5cM3s7WttgmXLXBQw+d7cLILfW4BaYAI4uKEY&#10;c1fYLrPeJbHu4xidJaTP/zV4K7lh5SdDBkhsrLfW6DptrjRCyyDUzVQizM/PL+JJHx7irjHTEgk0&#10;ZQj5IR9j+QCupBE7fOZ0H2MxY1ff+5Guy9NnP/jDo+hXvv/DvVcuMTxQSFqffnLzl9+NNAzOtPOF&#10;ihvmA1If11xdXbSBT3vn3NwM+WhuiWAE4h4gIHQAFeHPzo2UOuTeMp5UQCuXfXiQIMSceQga6kJm&#10;ixXaQOgewXjWDzTLyInyJ4VUKHO60uxBrBCX+RjJznZ+SN0T5TyoIOPQq7SPiDmdf7oIpFWQSd6A&#10;GbEzV8oGGWtMpQ4rss1oIOzTxWjg0qUrjA+yKyIyUMLJVDc3EQqsLa/cun3r9t07xDHkdYmdgDDa&#10;7LbWur6xOTAwdHh6XM1eQcr4LP4krAoNrsy4Vhjbo8OjeLzSWczYt1NvhmCNbnVXF+l3PM6792YW&#10;5mfAXvVH0XimPHN7282KTTNsdxcLYyQCYSlSsaIe0MEhQQhmXQpJOgNgD/1LlJXAy1hUDDkGhNN2&#10;aXkRY8XC4FRRfCp91SviPdjbISgaHh2jE0zjHFMh1MMRnJF7wsQxCyxyYgESG+xMPHDFkyKhBBxT&#10;Xd0FJmT7dloQaZ7FhryP3LgGrZJmFEjwVPgqqpMXC0/CgDkPFyo7HU+fMSEi4xAmTr6avhkMGust&#10;6UERmWo1KRu9w5sPU5j2uHBd227cuPHEY4/QVRaAKS2FYTadP/7oI0oZdHVBMmVw2BcraytpjK6J&#10;4jZAdYnfVDO0zZCWQ4lvo2XDLRDEh4hJQwSAPYj6H3eFieIsJGWVMKPTLFPDFrlNCw4TwlYh1LyG&#10;i1z2V/rnWC8XwE6NUaV8WKDgtYdnR/0MsW00TqCdMLDJwdAvuwVfh3AWLVr8BH5rVi0dP1NTbwuJ&#10;AFUInyk+wZUfYlJmShITgfcl8xmFLN2tGMxuRDNSK2jUfozMSO9V+ndcvDQ8PAgKhm0iaYkCiU02&#10;aE8fhFvfLI0vHBkHzIOjNPYBP/kCu0bCKorCRvgdrUhVMGIABLdv3xoeGwdSF8HvpNenWlqs8WxS&#10;f+aqf+hOMZw1jOxbdjtfJyJ53gSpGN+Ja5IRccjxEIDVKOaiyi9+WCjlD5M5dWTV8adZip8Z2mPj&#10;lc3Fu6v1layOE6rPUuwFU2ZL4wbEQ/jNqcRuYgliV7C8XIgU3xOPPsZA0U9zamoanKJQfkYg8fYJ&#10;lJyNbdtQYrK4Dr/Fy+DWAOy4SVqpYCKK41fLRazIzEQOXEGjpHD0U/11Aa/9Pb2sbg74bA0lFP10&#10;LhO02eyUjcWzDN1p9IqNq4sP48TESqhmFUVXoE0BUI0hMJ/UeR2hJvq2EZL3Dkn22YcBN4L+Jt2E&#10;6JPLthKTIF2hrwFN0CnuaGX1SlsLr08xR0RyWtvhZJmhseGXN8b3YiSJtZH8xXj0h4ccgEPmMDMj&#10;nEClbdQq0jaKgAKy9raErMFBrlOAiDr38S1IoDBScpnje/OtBfgCD2CHqQqE1g2z0zDB8hbNWqN6&#10;QDCuJwx3iXWu1Xb16TDSXFbOv9nFlpXVRfwAZ5wES3qGSnnah/20vIE6hKGO2Af3IBk0+T2wab47&#10;CHaKeKyD9tDhoUFa9VQVPBFUTWWhJRTyETvVNyBuIM2wQq/bwEhaaRtxkgtTAZx9BvqorpmFkNss&#10;e0tMtrdX1lZB9xgc7DwLFVxmcyeosZlYz01LR8AQj05pH8T5wql9deryzWvX8fI2I2ynRO3oCBo7&#10;qSggRXoKTBPHMQB3VERws41c9g9IWochy0rWD5GomCydvrFs5Sb6r4J88Uh5RuFUFPq4CAci7+NE&#10;YdBQpsZo27GExgvEUJDjIkzELhagARp25DKk4uXBZFlmMBV6egaHByH/cilSdlTeKL+wu8tGoVFv&#10;wUmePSbTbVIfWyDDgBumYSCTxSjhtNW8Q4cE2eaL6M3CvsD0kasIZidmBC+eNU1SATptkrsmKjCW&#10;uHzcGSeEyXIKlcyJygsB4GOTqgJwuLe1uauiRVPT1KRNzyiRtyR2ZWF+ZdmBPWuGgod/wqkEhV/F&#10;1eaWwb4h7oFVQ56gDYAt7MzIuVo27rrWetsIRQMfb5d/4yfT7AMbwQId7ofy2YHe6LVrVzmv90Jw&#10;ZkUBNh81n6M6ublLv2NOLWglJeJ3zMK2c7olv6aMcW41tuxxKSDQDuTBkB4h2pqYmOI2lpcW+fvV&#10;G9eZvrqD7l7ZGOzcLAfJJexHfEGKcrfpgHJ4wFwThXO15XVy2/uGnwLNlYyvUFRBW/xUmbkMAVIE&#10;0nsNzFkJHOUeYK10v2GZDkRDkyZUYKktHJTuS0QVX8HdPi34UUw6bARoHW/mvwXb8XNeb3jikY+/&#10;QlW8VtMJ/vIKWoewXb3540timbYf+fFffMuX/fGf/d/+/i/++A//yk/9H/z98LTp//Xn/+ju7AfO&#10;dxe+8kvfDkH4E97tq3pcfMJq3E/7mK+/4b/xEfiZ//Qf8eflwiPqyZlhIj+C6enhUCcTG8//xusv&#10;ekUUMJQP4PSRX23A7y9Lguqxq1/MqN6dfxfWQYiufJTkV7GE6gPkxQ7v67d4Prwn1YUtKDMLlFx9&#10;I/OWPLYaw0gt9OCEwD7hJ2nw14JUMu4JXoGi4HKL9Np0EkIJiRdKUsFDlKOR81KKdah6oSN5LgcS&#10;VEMqGUg9CU8X6lYwJwThFrpK+6oCH1qZGTAjCmAPcr20eM/qDoBqEcKt05MroZ0OVtjpOCVkivDu&#10;kSXg7DtTmgN2GM/CGdBBRwWSIYIt8GIAFU5I7CsFSOzE6UMUDNx3fIpDuU0nTGnzonj2j+OkNn0v&#10;7Zg2Wxg+3BHQJ2WYMf/GroCpVCsTH0OaJkWD1F1ks+PqUXYB5Rj/7RhvkwwH1akc5CRH7ICWekXe&#10;Oz44gA4BsBjK96T3SO3yT2rYulqbOlvOhns6BrpbdtaX+zpbd6EMANwqEHbaQg+ys+N2ijmUkoG3&#10;ZYhD97a42yKTiE5ElofbJc/G00H6gMDFnQkjonVAnoWgl6aCAAGkXVrOzMOQegHb4N5pNkUDLkA3&#10;ViAYFz0PiNFYtTTDgPSD84Mi8+jQMIWSSKrqF8hHc7qLFmMFqT6YqXKOisy5qT+aQDlhuU0jt9Tx&#10;FbOGF72NwjkVxeZWVfqFi4fzIPuMIktwwdIRpji8wR0QcYtuaxCz0jo07A+XlHwk8Kv1gzmZ+gUa&#10;ZI9aw5thOrfNPLkpePjBT0Vz+F/kb9hHpp2zYsHhdNgNZhqp40ShAaFS1BAKiJtWNYlU4lWtn9if&#10;AZlbU6xUyaQgShVk+PJfkkcSFLldQ06Lu2dlcMOtSDlS6nOVRg7nVPAO9IhdAwpi37eBXoAwhl5M&#10;LnWiKg+GJcE/o/YCuLBnJlHEXrEmR/NhvTNzoSwLa8fWvdZRxdugfJvOegIKmUGTCpaEuNGCWpqc&#10;N1wVhHQUGtJ42ra0K40hk3rAnUM0YHvjjlD0Oj42yU+CGZmWxyuam52lEScQHsVkQPP6pr09Gzvr&#10;d2fm5paWtna3Kdvhq4FZ2ZmuGVMLGoZKZMsV4ru0hMb1RpWuJMVZGENT2Ymx47YpgUw4xa8tqtrb&#10;v3fv/h1Qn9k55OT0bq3DIrYUSib4xIHkTnANSQ1wtQCyNoohEIBEwmMzrR95YZh4VfLj6cntmcvv&#10;/VDX+z469o3/3f3LFw5+9d3aBMYbKbEE6qfyyRCNcmZagJjBikQhEVHv6LYVmAuFcEi0gW8xY2/M&#10;bZkx64q4TqkqrJi2F3V/sC3CPGeG+zG8ob5b59wMCWUUkiOwKTyUm+Zs/2gfSCehBMvBui0EtsaH&#10;0Tjr502w0LiuxDOyHD1dqBfj/lXDxxJ+Zh65MpO4u72lxU5qiZUzPT199epVLkt5iRixy8aFyszg&#10;/bMNWDasfn6CSppB1NExGFAEbpqXl5EoXMXgi6MFwGKJAnXJWzk/X15cImzAlafUhe8aHbXXBDxN&#10;hprwD9oLxh955uXlpbGxSSbo4jSdTPoZMf5uzxlwQ7VB6bg6NDE+CZ6NqbEEL3QPjAzROx63JSvS&#10;sd2xDLb1KbZbieq8StXQCizeATVmBq3Idg8KmZkAONhlwOQ7ZFAF38NXxy9nZHDD+dJEIwOsFiMK&#10;QFtaDSLpyI/6+8ONUjmBziQsexxoeFJJWXUSVl2+fAGmknDt9m5CbI9+Jcly1rMlJdywyCEChNFm&#10;UWQ4Bdwb7X3YVkSkAB8EuoQ3MCmo3jNiR3e/r5tioagLktZR14/2zdevXn7mmefuP3jAbUtJazpH&#10;IJDDnGW2sLBoWuv8jCQKWxiDqFwX1T1b6zKFYkAt6g5Rs9hD6iUgERh4K/bI4JQ9WtwfWYvQKvUb&#10;UNTqs8zYd8TGVjhlpGOdAbkzswFaGtIIxsK+NdBIA7BjWTafkywC9qKei0FQyBZ1No6G2DfMLjPC&#10;7BJd8jiMnt6XmvjK/pCiKk/JM6FkQ713CX3xU8LklbIdSY2YMv00n4WWguYKnJcjYfTJyYkbN65P&#10;TUwwrIwSO51GE9DbueDeMe0sPRelIBU+Etg9Ib3mLJ5bdHJBNCEhpoSQryOkYp1wd3SeZZ2TjYFZ&#10;SUgPFswdQgBhAUhiDoeszhWPF8ilOUR8WAaHmrhwoVkejz7yqJgdIib9iP8atsHdYFiAh8gX5gBO&#10;7iaAnCdbLtLIHuH9eHAwKtFI9lGqMBJ6lmJSKTOXzUHWDUAcD40gk/VAZbhdaSh0ODnGwle6dGx4&#10;8K1vfBMslekL09OTk0Du5GkYcd7Jild6SWsvwM22JF8sNQb7Z0mHPhnZV3LdQYKlhqv54Dqsrhuc&#10;zlVsyFJla3uWVkqDg51zGOeLkYfkohyvCFcdes5G2l4R2Lu+PDKCSCphnGJ8FwDuINoIimeZv4sP&#10;bK0c17HZd9MZe/nShSvgoYj8c8QMkEno6+XifB0DKZAQ9TSATNu50rHNPu86SDw+va2LpW7xbE5k&#10;JoKuvR4C2JUAk94QpXmqkXQwj1wvmT2dI4AhrpbGOOVRqIMJWsdn5AaibAVUD3ICUHJ4ROEod0xp&#10;JO9kmXaYg3TagaWwq3QDAHcmVczTJYOi/AIjwcTzE1X2wsWLSybCaBUe/P1kGE3lBzwVHdvaIiXG&#10;AljbWL93/979+RnqdvHe6ehd+VqugNSDZcDJsrNKfJzgTYERrXnHMgLqsLq4k0KydOlFXvDYcOqK&#10;td3Frn8wPwdbDxyERytvkjvCe+SLSHDaM/r09MHSwiro6fr6zOwspz91k+pLHu+Zh6Oz2REdhP0L&#10;+J3ImsrbdnoCx8SRhGVGr6TLF6dhChyc2bae3FE/u0nhUwsP9bv1D+OTJoehkgFNrmG+hyYNkgVl&#10;L0haqi+tf/A1PDjM7dkhSDAO3qi7lWtiUCV5BYTGCefytJtPgqnTxEpl8dkIqvRwVXmpxFQeOv39&#10;Ki1Q5MSFUFsE6O3tpqcqP2dXpq0BqSA5E9zWwe42Q4T5IQ/EfSYN6tmdAp0tCiex2AtLaPueAF01&#10;aNdCwC48AKspGrtfvHL58iVKbSOxbvdhpp4sLLEGU+z6MAJx2eshJIeUqx2S12Eb9Q0OASbNr0E1&#10;X12H08DsUTsP221whG2IG7+wuqIKOSqiZgbIAUAOhto/xCANDAxfuXQ56wSofLCngzp04ht3GUuJ&#10;7RwfWxMRt8ut5EYKPO0stKXNS1s74nU3b1zHdHvM2sILUQ6ZmGswQJFawqDvbCqVC6C4bzE7659t&#10;grueSnXDztSiYkVV8rGwm40s7K4TkuofDvohxqm7Tfk8hgUPmNNSFPDATiCPXLs6OU4f6QEsEQb/&#10;wiNXRtGK6e6m4hiAlbtV8JcKM/Ky9srTVcOZR9FocHTY3BVKoP2DlyanmBf2O+krU1bq+nVIT2Vh&#10;dXTyFEqjNrWgpYvzg3H6jAE7EDpeQHU8f4F9oHVo232yphMF2PG2+i+vV9C6+uGrYDWMzn/42Xc9&#10;+kV/5Dd+5of/xT/4S8+/fP+D/+lHn/31//DozUv/45/9us/9nCc+GVpXV/vYHhf1da+/Xh+Bz2gE&#10;fvIXfopygXQlwiJTyFNic+b17CoGj6OYzB6YD9PLnNDqoUm9YV/EmILJyKzif3iao8PX+OH6ziz9&#10;k0pUPjJz9lbnY4TtJqhti9Zm25qIK0fcXBwltgoxOF1wvRE8n6h6VXJV9MdSKUuWuAKQmT5lgKvc&#10;iZyzZLsNG+w40N1LQkyyMSiXOJ0ABd4Lpl+X5/QcugK5CPQqPDgo/fM+qNNPOtPeXd4VnDLvS/kM&#10;EsV5SjogWPlHBb7hotrDZyc0Ked+osnTQm6fIwd69N72ztraKvJlnJ50K+K0p7BQ+QTEZSAlHe4T&#10;dzed7pEmaW1CXxmmNCMF25xiLljK9HenBGzr6GQTefcAdhDVCUYQWO321nAJQOuagHUsQzs791Tm&#10;trhHXAT6gaSVKI8G4s+QNAApIujOtiZOV05MEAB+QdBo6hK3I8U/AgcuBn4CwU3BDoITzD5Rtowb&#10;SBat9HenXgtJLKguPdj00Iv8DoOSUOyOm1ozDU4nNL+Gk01QamWhajashygZHFgSZgdc7k+ygNyM&#10;FJswkHjY+LY4SSSy4CL09o/wtQF9fFpKEg+OdiHcIJaiT3tKCpf2KUPK/zNnsI2kOugTM9c0R7Gm&#10;09hSBziHog5TqOk0S1Fq0A73Cgb5W0GuHGy8rl+5Rq0Ek1bVwZz0LDfiHv1yy1DjG0ZOB4+5ZO4s&#10;Lqciptpx4LeZUnIUCgkCqTBaU2OxmfSSlTWSl+QJwG/ie1PXwwYEifD2zEdSDxtcLM66UZsuqYW2&#10;foPfGF5c0KvoSFb7Nq9TSHsc7KrYSv45YJ4ftm6xaHeJRx9idnHAU5PizvJLHJQC7AKsNAT4yQ3a&#10;lcx+f+IgsqgS/PEpeUCUGDcjfUWXN0sKdY8aBYYKM+GMVimWZ7w9DYMJUfoXzR0/EpCCfcfGFJHn&#10;fSWClgZqjJd83mAZ4h3SfrtkOgZsyCJJIATQaR20iHBJgwt36q2q0cuXPnrjutiN3U2boE3xHm4J&#10;v46aiFt3b83OzwKKEXVTGMW4orrP975099bduZnllSXytJiWihxwUi1ndPl6QwbMBiaik9qoKmfU&#10;hQW21trg4EtjFNqQcEphBouKB2Fj6kKSQrdriqCkEjASZTtZPewKapS8SHubxRF47SCeJycEzBSd&#10;mhOAIo3HGZ11lxQQHj83cmghMwo35D9/YPjNT+6+5cld8DvQz4mREYYEZR0XNvudb2SaINR09SQ2&#10;QaEMQq6ipTwVw8Ii4r412Q69fKIUt9ih1CeVVmPsV4Qrfo71FWuWGxLII+l9WdshrQTa0LAETVNf&#10;mXiHIOjS9DRMCs1OmomnQJLBydEjcEBIoDY2yxcXH6dWnM80uK1IQyo6RaYAaOnSpUsYGuAhxt8W&#10;z/jlEYi0zsQNKAjOCBOzcdhtUcKyYygLPmu1vl0aTSCx8YvECq0Mm49rzldfmJq+dOUSSWYqa0Yg&#10;lI5SSc2GlcS3uLQyMz/PdbgNykgxMpcvXLx588Ybnnzy0UcewUOldImmfhxkN248+uSTT/GkeLHE&#10;Ht2dPTQIZuVQv6OYaXTFCpWTuWj9lBRsNo6VoVlOdsPZ2cyR6h5kyqoNFJxLk2rs2FSEYlVxqWEv&#10;TU5c8IwKp49AnxImZgXeAR+nZojHpMUtE8l8jhgVd0MbTPePccYeL5oLTkwgz8rh0kzUw6lXpgNY&#10;FmvesBPJuoVGccbpgBnHJvAAbGRMPjwsoiVXFCMpraSbf6IjFmkL7rODrsejw2PDA8NpKWB28N3v&#10;fg8bja3nuyED0uIpgQ7Rgq7C2enmtlxI4jFWJQGcXSOUZ8Lmt3FXm9ubAQWgd2BdgDasAKUI0DUb&#10;rdKMLpVrRvVAFSrlpR+n+FfgSNZ44UM5GgIqG4kXGbDyHqYuUt3MiFfGwTpnqLkyXgn10dIOYihu&#10;o2SBw1bsWyaRMkrNl8xcmdfeIQ2eUXIM2lHoTKDFKIrYOImN09Cc8waS0aztxvv5OxgHNeMF3kH2&#10;BLZ+5OY1oNIIVx4REjPmCGqxuYhLy31KOkXQn+8rBRJdDM8aTTweAqNZvTsBUplKadOIfNEnZIfq&#10;LbTSTgHsaP2OO8Epsby2bGY3UvSeRK+wvRuJQzAPkkaya22YeN4MMvboI4+9+U1vZpXS3odlQP2u&#10;8Se7u7OT8i5YlObAMrCNwy6goqFtDiO1XM3GBaXL6ebDp8SMEau3lVFizBHb97cnKB13Mis8Ls0R&#10;ehh2wNxmcP919jg170g1IiSJ0v3y4iIynEzf8toqETJPbZmCWjCcts4ASBTTxs0la+I0RYwix6Zy&#10;E7YgSTpNb6Rq3ukOI54oOIKNVVmYpRd9N+wnNYye3gEHMFoNbQE3uLWclofXIclnBwc14H6LsoeN&#10;9ut8K0Mh/sgyU7fAwQF5JBFiBejGOuNB0zAwenYiGBEbU+6SBRN+LfaQ8cEzgWrK+En9s8I36Sgb&#10;LzTbQJREV3qM6mR4UqA1g5TqodWjCOT3D7JoUt6rlcYw2ewL7irZl1SPYvTAwAQ/fdNJtQ8hT8XI&#10;8NVp02w3D33saN7xEUwrdnZ8bILNqVER8gDixOLpU5uTsN7FAsMqpIkrVn6EUx/ALt5gbHjBxjLK&#10;08wUpdshWir0QwiQG4uMLA84NNQHmw+CEncJBxZvz6XPkaHOwYnBzugItw3GBTnN7XdyBEQqsAww&#10;gXxbGKbcAapt9+fnyASQran1aRo5fVd5C8RsrCJgNynAe/fvwyzjYSsrzDtRlQVYRNWHhcXfILNz&#10;JxsrK0hhrK4sMQN0KwYmI4/F2UgOaXpy4pBlpVI2lGkxOymxZHosoHKgUueewwPmuzUPZO6N0RDn&#10;FZXrtpMSs8xqgTzIMcp4jo2ORKDA45hbYtmo4CbHv+H+MWZ8lA8ysAwIT4r5ck2G9ZvJ0fHHdVGD&#10;guexZEGfjTXAPBCkKBN5egqYvsbJyEqO5KtK0K0tHFIiO10k0pQw1m0jzXZ4iEQGjhmjAcLHQhEl&#10;F56Gd2l7EG6YZBiClUw2nFUasKxvUNC6tXm0s7C2srGrgKBoJvDizv7m+qbpwM7u4bERUqPWLdMY&#10;t+0c34nTHTnD2cWFBwtzmkXSId20Rukf7B2wex0adhyDgr8YBnv08eIQt/0RHb2GhylHZVFxgFr3&#10;um8NbJIrtocS82V5RDuSFS5bJjUfrIo6fSobwd9pWD8xPs4aJvmEOcAzZJ64/gqqHhbe7lUymPli&#10;HNAEtw0aQ9pNi3awUMsdQkaxNksNBS3iOXT9EnUlqGRQub2Lly8hnQSEXRxLq+DDYmGRDlDf3te3&#10;vLAYm9G7QtpjXdSTNawpsKgEyj/1ZNumRtCHbWoCyObBL127Jq/07IyGVtOTUzCUmYX4v/ScoVlt&#10;C1+PwQenJuuzsLy0tLJyb3bh1t37luJ9RljGZ/fmj0XoPvbvn+xqly6Mb9pVsmlmfuV7/8dv/v6/&#10;/Wf4A1r3WXw7nLtX/rzy8Vf95BXeH2+ov3+Kn7zyq499T135VT/5+It87A18/N8//q7qJ69c/Lfl&#10;Qeo+P/5Sn8XY/tf6EfewiZ7mPoXOekwYcjynM7RN0KlahE4O7QuUho57Ul0VvAmpBr68Dbd0ixG/&#10;jAfBtn3i2u/mnFjdfRbvOc6iW5njCZYWR3a463qsYaYTY1hmhxuAyib8aQ0V0Qgtn9JUVYBBuTa/&#10;FfSsIA05Gskwk7NKIYh8CpwbCESlUGWDeXWs5E+BW6m1FtI+hHbwO+pSOCFsQtDeAZkF2zPYyx/q&#10;O20/bx93KN/2CEJeintrtnE5PgXFNOBDOP7kZo+PzQhhpbpodyj+A+MqnG3VWLhjzLbFCK22WVxa&#10;XSJRiUPox2PdGFNiGI5kwhLehk9QeWLhy27iK4TAKIU73qEhzw6NuWxskLhb2EYfOgcgHHb+QNAT&#10;GatXuDziVgpXS+bixdmME+mxp8R5as3y85zVepnVFIzDY3xkdHpi4slHH53miBsdnoAwIgd7vPpV&#10;4Scp/4DAbTTFq/iCebl27fII9DP4JNBPUrlpR9ZAMEGBhKlSW5O8eNwlqzK9AxWni9jgARZpVayz&#10;+dLQYzy0zps2yZ+pwyI2IewrqxHBVxpiKpoPjGiYQclcSjaqPRc+4f4OnBe5HhViKZ6Ing+cyFA7&#10;WRicTORRuWELo4+PmfbFFUskCOpCzpLfpHaJsnc6x6jYZLW6bKHJWB0GPARPMq1UcNGMB2xkZ/iV&#10;VnbRrWHRVno3iFvOSP8v+TMBa28ARICH1uX31ukcxXQLZygiRKmv/qo53Uwco6eKdS0GgzOvXq/U&#10;t6b9aOmoJdgS54kwXVA5yQ78ybvKY6yfu5f59saP/KlSRuy6TAjHPGNku0BxVj+dp6hCzojYCfQ7&#10;mJ7Q5t7TugSoy2xhZzu1pOSM1Uoj4mprES+zdsQuAwHMTSGKbUWyvoIZw+NTQllBmewymfn6eoBI&#10;rCLqOoAg4CjKjpJKIKUwRBUl2YU1BZEYCEKY1JbJX4icoClafsfI8JRiN7J+2gBoZFKtb4L9HZ4f&#10;L20t7xNZo4PcenbIXmyiuOJw5/TwvKNtdn35vS98+D9/9Dd++td+9ud+/ZeffenZ2aU5imjIFTOw&#10;fahEtiDfg5OkR1shfbmpPBdeHp6lwVbqUNyYiPUab1njwX3EscdcqTUTsWwjjvp4UGP7XJulEBI1&#10;Karha0ffTJ+b9Z9aPLFi1gKrCdTXyibrrN3gVnNAJaDE1Vra45l55pR6c2+SX+L/p8kcJglWL89i&#10;MOP6gpKWJhvcZzQrK+6OHpDRkPqNYSw3Vni5qlIPYpfDu8wii9MZtql+Ke/hcGHQClxQq8je1skz&#10;p7cjT0aAIeuzpYWQhDuz6ir1TdXVob4Ve31x6sIAiev+vqlR8B0S2u1TUxf6qaPtg5wxDJxAEaWF&#10;oimBZxCxXeyp6BbRhK4FDhsp/eKSc3/IA83Ozj7zzLO3bt2+fecOhbF80O7PB4qL8Y1MRMpbWe99&#10;k+MT2A0eEqtInplhDvm1eXN79/7MLD0xEEOi8JZB42yw0/Sp8oiKxw0O3rh+481vetNXffVX//6v&#10;/pq3PP05ly5euXb1+uWLl4l9NrZowq4KamHw9X+eiqGKRL2oiaJOIJL5ZZzaW/yQGF/aVgSbZIXI&#10;rBThJObHDvFWUForfndI+YhUYq4nxiYw55h0CX2IgXIgSq+m4mcfJ31zjUFjedDAhCakTTBtNtY2&#10;5mbm8caRoWe10nD27p2ZZ597eWFhlSZBIG1wIYjPnBfbviBs1aF63LZJjhHmoneor7sPMj7HZjEk&#10;GG3yPgTWosmIJVn3SRnTLssTW8G32y09ngMDLlx+cgISRE0T2nmAnaxzSsRZn7yHq0H6qIVnpTNl&#10;s3BP3PIBofghLUpWVrcxSY3Gpp3IDLIMCgtjfIPb1l+hckviqEo9vlpdvHC1/G1jKWcLhL8cICAd&#10;IepIK0JXGeoc1lL4w/TnbWzGtL0Sb+Xd+ZSIkmv57Ax/AEsIGDExOQ3hkQ2yub6mMyRe4XnKRWNJ&#10;6pATi3/FYmd5mDqtPE0eJKwKXAqdim5oYtevXwYOYMMbLdPcRsUM0hJNtt6SFm3uINS5boghonjx&#10;aaILriY6jhE4iXuKNV86WFEeECU8B17vGwGnGxgUmlETQPlY3lLOCkFnpiIqqRG3NSmYdA9xPDVr&#10;mCzugfrTR29euzA1QeHuFfibXTRa6X3nG59+yxNPgESyDnGjWKLI8uFmscb0aASoHL1KPUXjVaXe&#10;sjo5MsIyS+Yq7TlspBwgV8E10rRMDPIl1p4LBnXb48WC/ma2FJoAJpXNDZguiqfZgueGiyirN1xy&#10;F5hYk88ZaqSThfcrzuJhzbGNjeOUCrRu7iTMbiJwvObwtrgvbjvbnPpfSyhkX3rbBRCXY+RLXCxw&#10;iS6B6+chMnnehGEnwWD2WnqsDa/5bwPXtObd5LoDksbxORZM5oE4YLmAW+JXaOA052lgbXVn4dDx&#10;q8QW9WzD32yIn8VVT7CtJkBoq7osabRJdiRddHd0nlVq29nfw8mEfQNBzApingUHjMifq/PDuE0q&#10;0PGFOP4WgIfxLzm0GZJOb6iy9A/th+o1BH8TsTA6JOwdUCG/tL6Bg411hPpN8pjnZIEg4ivmR6Lo&#10;6Ij1z4kA+mbXUZivDH5zK6cG6wT+rMzi8zMOPKqeL01NUU9KGmZoBI4duPMwHdWD7SP25ZKx4aWO&#10;pfstO764kMQFUJypgwH72LeNkmikWcbKDuP6MAJI+PFmHjzdX1LY7fYXYGZAeGqyLHDhlLZoopW2&#10;cpBufPY7yqfBfPlWogGOamxF5VypRuG7KJvFwnNwYHE5s27duc/gT05ChxqfGBtnlqUG2o9JMtdD&#10;h8QAKulhyXpcCsRTSpNOfq+tSAeGxsbHb15/5A1PPHXj2s2xsQmuAdRSRwlmgVti3rFXrHrcY7Io&#10;3CCTw5qQ/O4qsNqAL4z7D0JKzwq1s7uloVGiLAkRf4VlXjUnRChIP3J6Yg6VK21rH+wZ6KEbIqmH&#10;8+ZBkmLD45xsAGQ0cFpZXbOeGJyxvZVmMm3NNIfpZhuGu4cMBlEdz8Ccj3NMlyor9VULC8gkzM+z&#10;sRcWkB7GhHImgNNtrG6srqwhMpuoQTR5AqLv6AiTDtVR+DhUFXagMruKRQavgWSBopkAtPEm6Tfm&#10;mjF/9NHHrl25iqAH72ioKHZ3gWNK/KTOVIJdlTLbVtitl45A+UN5rcJ8gpWVBMoWozeUugFUXdAP&#10;xAo2csm2EeEvuEbcA6Vdaj3lwGFYcONA3JaWFqsZOqjh3gGKnSh8GEx6WeFoHU9w35ip06XFhdsv&#10;vEBOwrppIO9+JWjx6yKvEVEsSpl29zmFycrsUPhlao3BVxAIuc+Dk0NkW2bnF0zCpYW0IPwJKkP9&#10;I2NT3Cu44TANrDvayctRj0J+cXF1bR9iMpHsKaf2+osvv/DcC8/em72PS/PynZdnF+bXt5iWjc8S&#10;sPvNYKYO9k/3KpzutaB1vO3S9NjWYdPjX/4tM3Mrn+7Cn/73fGn9+diC3Ff95JNd5eNRuU//fR/3&#10;jtd4kVfd52u57Y9/z6d9EG7mlU99Fs/y38JHikPEqWQKLoUtGGI2nkY5Ovr4cFFzjz/rdvc/BY3U&#10;iV4AQbWOvnrh8zmE7i68S9wdXfDOzp3tDSwK4bcNbCI9YJpHwI5jl2wcfj4pF0QobZT20IUmQdeO&#10;g5UrhwFcKE+EyW0nH59V0RDzb56LD1+mESSlmxZuK+Hkyr4SZmEiKb/HdPJ3jB0nEGl8sCm4yvAO&#10;8ETxDOhKSDxQygLqdxolxu8/PiaJQS4DE49J1XsynqS7pVhLwSvcv60wcSVTHMatqWUe5Q4GIjVK&#10;B5XiK/+Mv0deE+QH890xNKLOl1BOpMgTpRXRymoOHqfO2nLdiGsokuUPjp2aQ8KPuCiy8k1kGgxr&#10;nR09/yTJFWoZt8p/QSew5f4hZ/jQu81cd6IWjJzqGFUTw0MUKxEz1T3rqTc3X5yiM7f1gxbj+EeJ&#10;BOLjC5PjaR8WWncCR6ASOfIJ23Py4Dky9agapRNCugcWbNTB6WxviTR2jAJXjntPMLwTSSome9SS&#10;gxOwtU0AjzsIsGUimmmQAXlMt0T8JOBOqDpgzLsZAdeM4yyGlgVSyGi+1dACvmeVdaNVRLkHIr5K&#10;IDk7QSNFKDhxYd7df3CPjxD826nw8uWnHn+CTBHFjIAfKg2Jg+nOnpzmIPcr1GSSZ8ZoZ3GkEMqf&#10;qLJEy6feHtuuRROamjI67LnI5dYpAC+DRq3AY1bkb5L+EnQUIqLfbyo9Jc6JTBOnKTckn4sAwNJX&#10;QhEVZdRqTr0DPyE+wU8Sg2FSlLmB5mm1SbyDzBLII7lufHTCTjXxUVlqp1MU48I53JQaRNAVSWKF&#10;GTF6xwjq74LHM0P2W0yEQnkAJAST0rDlO1p6BnuoJFpcXto92KWCjCJKmtCn9LzFhgLpOmoQx8Cj&#10;uYPY8c4+sH1ve88o4Av60E4WGxkA67yNjsvtcEpP+MokjUk2pvC74uCwd4MQERYSgsLoZL9oA3y4&#10;6F0GS5IHYSwX/ADmC3PBSiPww2lyzk6Paeu2uDSPR1aUXlzVO/fv3Zu5pwwyGv84uGSiKW9BGSTA&#10;lc0oxkaNh3cBNTSnap6QdYcIzAIlGUpXQT1jGMcixfypdVhLJkGlunv8xG0fT66q9mS4YObicMvL&#10;I8Colg7B+ESN5Y9k12UHNbB7eb+iahCf1K221Swyc/k7pKRwi/JFesyWHxJBwpuN5DxOoNF/adlA&#10;38MrTV9bRrZBhU6niNpTdan6e5BSydIJKHwlv6OVkyUk4lsXNszmbi3oCwWGdQ6zVioWuwOpFKRM&#10;qIXZ3ydzTkqcNzfac4dD5DOcUFnTY+MzKq5JFLMTFYHqQ3OKs4zBwZjrdMKFfPnFhtHNdmY8CVNJ&#10;Pciz6GgDa1AQoLmZgwFwODfmJlvbWF3bWEvE7tVQjCZc0SE+PKReh8mjfodVRHdd5Q73aKKKz7+O&#10;c0wd7e2794nQuB8EOhk9HoGMD2LeD2YfrKIavr2lRGZvD/AT8jHcJ2GSTYGwDNYPtW4BFKJpYI0N&#10;kpdtYAienfnDcmWg1rY217a3OFyQNFrf2aB+hPWN6Qh1i8NOw8MRLVpw1oSzvra5TZ+82flFVLxt&#10;VntyjHw4OuTUTzFiRHL0EWC1QQbHxFGcvriwsLS4yEnHH0890iaefPyWJnI88fLCwtytl1+8fedl&#10;/mUJfJrdOuXFPdPQiYYxbj2d9IYbtWUkZxuw5uEhNcW8B8wU/kFYXKfmuixCpxNxE3a7uHLlcnNG&#10;EwKBR9x89MaFi3RNMArl2mZuDglujjnQuf9EnsfEDOjcUekJOEl6DJxuldulFwCsUjr8WohqDoA9&#10;CxJIaAeuwaLiq9lHRrSgiWTgKLsb6B+DMwn+m74ZtbIbh3bjn1G2ahDryjMKgtUofrdQrrBCGcSi&#10;YF15Uxwo6RIlU5BTqVF8qnoGv9IU0kle6NPQkSEI2GKBPcaqTDSDw472UK8mBkGAApyZkwvNOfkP&#10;aybaLHQaHqTLxJXLl5gma7Vg6Oza9pFDi73JjDRygAUJpqBbtBTUMLWBMI5h/uAG8H5IdqRtURqy&#10;PkA/h+YkG2us+40NvpSWNZj2uZkHH/jge+/ffZneGXwL484xSbBY3D03oK0DZcMJV6Fz0N4l5AX7&#10;NfL/GG325vBgP1L3XJ8G1tcuXLw4fVExQTs6SUw8oamrx2uqHStfVY6j9rRSdKH5ZzWKlmY5NoaF&#10;LFuaV/MJCsExd7z/Iutq2E0UkE8HC4cKFKZBRc85nsJHcAkWicVcxcg2LRbkTl55KlvjbDivsYE5&#10;oBt/Gt4Ht5HsXUQtYnu9yrlNTjc2dngTup2WAZIzIkuRG3oIwposTzmgNhMnM4eD/1UsrGw1JFOS&#10;0tTK2bZLaRE1JhQyljfN6cHsLy7Ps415WDTgR4dHUiHZDOeXegqGVw0+G5tEC6NBBPMACu26Bjvu&#10;U1RHvW3gdTLrZB8rbWYdBuBPKlFAYcDxKdCzMTO+AMkPIADulwpxiLQkA+ilG3c6wmRCMByR5pts&#10;FQ20IbaB8Dwdw1I/TGH+MFhMd499g8g/mfPexa+qpi8+Ml0LaCA7Pg7UTrXvxNgY2RHunYMPDBGz&#10;QEaCW6quRzxIPF5OcKoVXB4wQxGenpyYun712tUr18ChiBTYERY9RHLXrq/B6pzchyliQRM1UkoQ&#10;NvnhMgiy0XtKx4OFj6XFfk1BkhLQt1qQGlI8f60ZtLKNDWloYeWz3I3IwoDmh5UA4zQE5mG6S3iE&#10;rxCnjgoqnjJsA67JKePBeHoyM7+AANz9B/fXabi+sTFHh++NdZwcqynrUA/yygxyLYwAZwFYJyID&#10;tYTy7e0crMg4IEfw6GOPEhaxg3FmhNgaJ6TZRM771Nvg4kngPKen3mkzxpZzgywLedD9A+YaVB4T&#10;jfYOkU77jYlLk72jV0amB7sHsE8suf3dA7iUYHYcpJwz6W0iR5ncWlcbLgkH5TS2CpxnbZ0+1Obz&#10;01e3QSVmnGX/EqeAp+/vV9/qm5ev8efS5IWGtALfDd6KzAgEsC3aai1JSUvyg2XBERHMC3Ko1qmi&#10;pDgY3eMjYxFf0rPCLXkCz3+aiuNB/kmIhP8HBRcXIo5N05WrV7/q9331H/ujf/RLv+RLOexIkKR6&#10;15nMMjOQwsfA1KdxnaUztQ4tnYCzZ8G1BoF7MMma7rcw/q5euT4xMclJR5qQBSl7gDTz7t7s3Pzc&#10;wjyrmhWViFWz5oFN8b6FuccQ0qH5zy4urcL/A+WF83h6zIAy0dA5x8dHr05PQp5cfPAAoJTiJiIT&#10;Tl+WE7W7WH1sJGnxNMQh0LZeCl+2f3xkfn3l9swdOMhI/nZ1t23tbIDBUVKGOEw1KPOQCjEi6YsO&#10;vAacOwaEh5qdpTvRLfvh5JhTuSUJACa0qvJZt6xZJhHcXNe3YdZf2/8r3bpXvV7bR18rWudpcWFs&#10;ce5B/xu/amZu+TVe/DN626elqtXVCtv6FFd+LTy1T3aR13IP9Z5X7uGVj3z8T165yU94S5/2QT6j&#10;0fuv/s3BVCTF5DDwFda9xgQTo5RKF5qsJugqoWRtayIum7NbZmp6sVyxS+Pv4IC5P//r6ehAwt9z&#10;BveQw5VtqQSKakGQYBti8OxqTmtsKBchHIHwzAZPSya1P42rcc6wzjKL6btkBjg0PsEyjRpdXyGj&#10;4azQWwrLYeAqucBMZAXnMNBIIB+TZOvER7d5X/6PmAGnfXjQnDAhDv8iHCa9hIvKSQ9jotLISW8k&#10;AiKVEO+Qeyg7CykFy4KNIt9UvC1Mf050ZH7k11QIUT/s7+kfGRoUggQlTA8HAgPyurQ2SrVXs3fT&#10;1z08zM+onPVbedJuWiLhJCc5n9691VHNl7okptgVsijZIErpkFcKUCRIR6iuJxfgi5kw2ZGXuSzl&#10;8U62dkDrIGWYyaHcCTZBYNvW8dGRMOxGJkZH+C+3x83GK0VW7xgnnkhmnPqvwX5codQCmKd96olH&#10;r126ODU2MjVGvIzPQ25yMKQNQb24L5VSp1jP9gXVTsxoxMpEuhag44VLJCTwCgqQ6pxTnGRqbpGF&#10;JoRcWl5YW5/nz/4BfO+gdaIYVskJ2KFs2gFZpseFKd+E8gQBEYEek8z2lrU0ITFTUC+KB2lHaCk3&#10;A6U6Rrp0xfNPEwaqlvDVzk+BDEn4QL/aocMg/uXREdUHqDypom1eOeXiRK3wxiV65iU4hKtFbYhr&#10;ocG0KjW9iJQDuXGE4cIenlBiuYPTibtnd9cmVpeoTZaedYL4kBRpiGVxeqGN0wwMKg3T+g4wKXAQ&#10;eQoWo3AzQodCU+SQz8kdX6a2DRiCXSw/x9yyJTonJ/24HhLj6dGpYKJVjKljdWkJ2J2qG2jqUx2L&#10;jpZ2q9br64J+5w9xSaNDH3ut8vPhIHJVoSgc8GLgMeusdTtvikDi3sM2Vf7brcRe6Ovhe5PkbxzN&#10;0vkQeLYv2Ckn9+om2cVTRNYYcCMt0ZPEW9kjBYvXvnA9xOLE0dU/Y/3wTexIYi1iUC4Ik0yh+rSy&#10;shkc2pRUW0RGR8ZNvGy8Xn6FMNnszL35uRmaTBYVgnsmOIViy3VwL3hSfkrrW9Y/989PcIi5iVR8&#10;y3ap2ivVf3QuRTrZxQnjZbU2ALsCOHyzbjxDB93N+C7zz93wCFlNxTBVGCg1iUBgxm36/ZhEeb4u&#10;FcPDxAlRDHGR28kjznn+Ke4mCSrO+vf940Gu/Be+bZ34ivfYX9XGCP18hYDdwR6XYiLLsmF/uW4m&#10;OYLU+W+hhMaf4YwEhW/Qn/kgNGKDau8+C8v8hIQ7cfnobeHA8UdI2XOBMt9OAkiKc+Hqjo9hf5DC&#10;aYf4iKXFt+PKRG8eOqmiLWtGwl61OGSzevpBf6q8BZEjOLAWLVWU09Ty4P4MrFx2nhXrzQyUojOp&#10;HPXGg3Ub7PHPyK6f7x8TQezC44WyQqUfmCvhB2POMgCqQ+loaUFx7r4B9ObVLyO05sW5sbW7e2f2&#10;webeFr1isTYQZ2RItJwvry3en7n74ksvfeAjH7599/b9mfsU28LmCxBGWwsEpNXAEkBEdLl7QIFU&#10;EVXD+PqDoWOoiBxsOxiog4Ii4lW+F4YU88KxxWNIx81BwUc9/txxRCAN2lfW3snq2vK9B/fm5uc5&#10;5YgoAMCw/mqt7uyaPEAIZ3tjYWn+mWc//NxzHyXxDlVwFTkhC8/PEHmgaAVVxcV5qAqz6PNB7GDm&#10;HecKF1iTnk1a12RBrHJiilM810XIwRwBIjBZHLWyeCI1WIkHQRIWBLNpsO0f4MKEYc2L3McChTJg&#10;hSv3Z2aef+l5ZgRADYGz2PMm7pC49AGyT3Nk5u0suL69ubiyNIcw4coKuDmDwDsZQkn2RkyaULNr&#10;7Z14IMxgCuikujFirE9GhtsWhedEKA0Cd2XDGWRFi68F/TfcUkG10I3qEC3zLHxnR57DgrUtOpDT&#10;30NQ3aIoWmL6QobkgrocpBhjsmTJUk/EGCHSGZ8CqAKrFcV8y+vikujtcNumf7q6MPg2nd3f5zzj&#10;D+dm2vJKeZ4anwKCZNOura7NzS9wG3gujPy2XQtZokZiVBOQz5H8FvSOKBf0jZzdWE57ROtZ0Z4d&#10;4fdqdInBVdy3OQ8RFgzeWr2gPFh3yOlk2ri9WAWpKTED0uCKSS1awbvt4EULr2j4NjdDbv1Pv/pr&#10;UFvhwawsrzJxa2CBG+uY8zc9+ZS68oirhO5xjLY6oxRSYV5lQYtUKcWvcSJETjZ5DReo3lFBTiEw&#10;l5NGsQM7nFC2/CrcHRrsUAeI+gG9JjJHIiNY+MtXL8NXunH1Kou5Hk0zWNp1aGgk8LZNWrRki4Ho&#10;F5Y78BAxFLZ1+kA9bNlsIgSxX02nRpLFye9Zvxgo+8BwSqMxfHauLYg0oeIVWfDJ5XANZYz5+kBm&#10;vliDah/COdI3ip9g1yzqEsjvasw51ZFcxY5Zb+psYO1FfXr7BjkCd8+QX4HzD9ntRC2U5L1IpgFm&#10;WO0pZAzzDjeE1gHntKiGWQfbBieGAm/gQLYTHq2MxZ4BBBu4YS7GSSAVkjIURD8U+JM0mJ7wVDJS&#10;vL6PQYslPhe/6uwcHh7jH6wotsnIyBiOBNs/cLdjrsNs4XD0z/aILNDcoHKGM1FngDcPkW0eGY0K&#10;ZAfwG/aH6AO1B5rz4LFrCjKYmTePJ3ZXmqgKxcLRTu6kG3yKRp+AGgwjFkAew5FibaOjlJMgYFJt&#10;fB1t/sMRwf2EzysOzfw2Dv90ZUnrON9sKyq6csc3jAiJnkrRH5hTsgXYuI2NzSeeeOztb3vrm974&#10;lJskygVcjRiKc5C1jZPKMESBRDVkEDS2MwNFR2MAV34I9M0lgdAxfIsLi7xW1ldXgUzQDN3fX1pf&#10;W1xb3oESrWJ0CxGIpgrVGGC4o1MQl5W1Tc5bONejg4O4xOwT+nOj5DA6TJ+BTaKKns7ebH99lVTc&#10;q7TAemT0sKzRr21JOxEOQ6RC0PbRDjC8pYpOXeel6QvU8Vy5eBFigGqq6RJTbgYHvWWk6hdRayI5&#10;kwOFfXDl2k0GcGVxfnF+ztLsuHgsxyIhNk4ZKzHiw3eTIhqZGp9g4pKGZGHakkiYLHoKuAScnpgo&#10;Bp49Zh09dWC9dibMuoAKL+cLvJ6vQQYuB4GYM981NjbOKWZNEcEbxRD2chHxzuHQjNjiwsIC62pq&#10;aurSxUtAxDmX9Sv4Rq5vVUeSQ9mY1mLHc+LnHEz9qCUq7GsCwJSqTbrA3zu7QKB5IkqbrXWFOgcI&#10;NzM3OzdLODE5OnZ5Yvrxq9cvjI4TLyqcaYDQOT46ARd1cWnhfR/58EdeemlmaXl9Z3sdlwE1pB60&#10;AkfIokFEnBwbhWNPRh9qBkAkoRuTyAYhVcOde0yKvcvP5M6Jwjk+ZmZnFhdmyeXxODwyBzG5Seid&#10;Bmv9dl4WPxWN9P+YemaTFrQaSd3IvS0KCGzRdshyIttHCrDSvZwGbBym89qNm6iLrK2vc2iOj5hO&#10;eK0vhOpeefGZV/3ztV7lNbwPht1LP/n924fnMwu/DQy7V33hJ6SYfTzp7LWAXJ+W4PYpLvKqb/wU&#10;d/XJiIGf3YMU0/Bji21fw4T8N/eWivKAt6xm5+wJasIpgjEi8WYzzngcOjrJk2pR7OuKZwbXqSr4&#10;Tq9MfS6hwUv3/xMRTtVK6fql1U6Bejn9aSylaNorQZeBLrYMpkzQLo4PPshtsMMFTQT5m3O6+n8c&#10;iUrnpmNUjitbl2LbsIl4CbYWzWGYG9cBq2NAE5bcVKx3g8SHFQJ+wrJUAjPqNlC0NBnErXSKHOxD&#10;CwDoQwygVNgdFWpI8YptBsExTbIuzK8jm8Zig1JsJc9ZO0cXxXgDqvacoHuyTnxVac+HOmq281My&#10;NoEAztfy0hb5QkuZqBXqQmS0p68fc42DYs7Wxwn7JnUVDR/Q8l8lIQ6IQoiKBEKJ8aEqKOQnBVIK&#10;o2VKdsiqokvySPg6pOg5EJlPbhTiPOpL0h5VQEeygtgAeZoe+6KG8gS4xkjwaVx4uPIoxpFxB7OD&#10;WAdOyhOOj5MR7xoZ7OOHfJD2vdCiaPE41NONqEY/ibW2ZvgDbWZdySa5DFwZkEf0kW3aiA9vIz/+&#10;gpNof9hgDzgrLc1o4FOnxORBOOntJI4atAtZx2Bbc7pfoH6bP1CvPGtRym/pIB8ExYs/tkZrhj2E&#10;DnE3cQeKfLyVB2UsiJPIDRLTEHQTVhcxoUiCQnW4jKdHaAoetpwft5yv7e+u7W3Tk2VudemZl16Y&#10;X1oWQwVSls4SnxplCoC8NP2I0qJJXwKLisZcVgA5Ors8mE1RkZ6jvwAXAKWzUwHev/le2Uhpy5fK&#10;UOOx4rFG3y2IbYGfWQuhDhoXOJT8TI/aIqEjq+Ki2IL3QCU3gQdJY6q/g3qfg08hO8WaZKoLHzca&#10;1xtXZTJ/CUe1mAF5sdbhEHFLHN8VevD4fnNy1B7oofezBlntFjUfHae+1VWqmndPL48PEK62SJhl&#10;xs9w4tDXQJu/22LqiHpYLv0KwMRCx7aYFwxYkHojglBpWMU2SkfIBEYNcOyhblQkinhnpKDUCmE/&#10;Mnzk+Hk/y5UYDfNFy63rN28A7oQE2nJNgacBUgWUTty6/fLLL0PMeoGyglW8jeOT1MdJy63QgrcB&#10;3bGJGEDgbjY1dsZ4YA+FGrybzrDMLKbm3WS9WRXhourBBK2L0EmCxtx/ZlFSJgMQ/Uy9/8bj6A5a&#10;R+a7+Dq8UhEbJUStGgrFWNyqLpTbe8joeAgwONQoWsZ/4gWOTjo91FRvAECB3CaDwOMPDRqiJIN9&#10;xO0aB0qI82VfF5HxmHL+XVSWxssxicnV6qT7hY9iHF3Vb6mHD2tDcqONFAK+EsD0dXSN0BaSLtvo&#10;EgwMXb145bHrj127cHl8YKT5pPl4/2B8aLif9cVd7R+e7B5gf6mpJvnSjSYlBGVw75aOCcp3Bkf4&#10;05VdduXCJVY74GwXie22DqL+7fVtol7S9fiFHFIb27sbW+BTlF8h3S31MTyFY2SGMJV610f73DjB&#10;MHYeaiQlMPYgsnh4H6ccpA2KJZMLolLNEC085Fn6+1VcPj9jVTPLW1sbN248AiPsLW9+C4+9tLJ0&#10;5969F16+/dKtO7dv3ZmHpTY/DwRGMHnrpRcX5ufgkl65fIWQBpyGZa8w/sZmQlNTMpbxEpP1iuCA&#10;sskmCD/XeubtLap0a/YLHg2cmhLNEMHYlYQxsGnSeK3PIl8SD8cKJCl5Q4fEnb2N9S2QCBW5UVMa&#10;Grly+RrLFRod5F++ixUOXFYUUQ/ogyMCDHYNIXdtMZclW4uJSmPZQuRJI5GawmwJkRNLDw9jK4ia&#10;2ICEdkBy3KpFeNGrVVsnQoeau7Y21hBYJmDQ5paEOwKUVTo7wlJ8AMWVOdi4N3OHpi8v3rrDfhkZ&#10;VutQbOLkGCiUYItpglMjrQZ2vzOFcTJJBpuS4I09lT0o0MM5vrUhMAvJgm4T1Z2CgwKel6C8KSYB&#10;EpIaapKZm7E7VoHmxRvXOVBTFJFamMgtNhkl0EJ5va0DIW2gNDwV0DR6O+yd7Ld2tVHCzWcxu9QV&#10;gc/SNBDumPX6xEjdvYxAGo/0wqQgrFLlD86ILX37wrI3KK4ll4ku4EBChX0bbMzVpc53P8oekZrq&#10;tycsCv3h+1BlTDxmO3Ill2hKG8yikQF66PUxm6wERfQSS1sGYZWiiJANDfAmnCxDZRcDOYb81u0d&#10;oiULsGEyUh4bsCyU5oevnGClu6DZD7/MiZidm3v+hed/6Vd+GQonISIbBzNvQ4C1VeiZb33qLTev&#10;XmMhnZD9tQZN1CWFvDm0+Gf9iU1L5ihnqOhd9CDSHCklBsH3QlzK6Imr8jHeJlXTdIr+JEglWm8E&#10;ttz18uLyzP2ZO7fvPv/yy4CI0DaRAY29VWmkqhfK1Sw/tWEYf9NNK35fHcuuJu4OR4VKe/sGSB5v&#10;HPd2XbDFmeYIf9baEVPppRRiMw3cxF3Y7Ae7FCtwvuHAZD+aSONNLEczBW1dvaoygA3RyeeAPzv7&#10;O1tYQ8oOwm2ESLSziYKkQ4V9Tpcay5X5Aa48dg4YDJOIycY/UjI5nUOT+6nGc05v/BO8nn214UmI&#10;2XmTXMkQp3mOEbpdm5unGMJlFY8cWyFGBqTY3s6u5+GpLdBVCFWTceDxOTvFGSUi2VOZ2WI38+3g&#10;aNgu/suq47N8t+YQcjSnA01OlLMxn8EtMap8i4T5NE/nlskxbGysUQvJDVSJohMfjvYrmF0WqetU&#10;ZBcPMo1Z2IaqH3AnWIxshAJTarVkDTub8uhV7wlrLsyGZErCfTg4IiXDrmmc8aCcdjshwnLZUdkB&#10;5g0xDf97cnzKzuM7iFN3odD36COPj46OX7l65cLFC3beVCYIrjTIss2aTXyx2en3ZFu35osTF5Ag&#10;AALkTilO2D3aw3ddW8NsNi3MLQDOagZJ8BwcLKwsocJGdU215bV/BSY9QR3TLFrGrZZ7qagcpgde&#10;G0JvuMIGJrwillranXJXdZjDCoStTDU/6cvscsbE60Q4z+JrOaF5ceKQgAd+wk3CyFg+ruuo5nLt&#10;Hd1DRjN8+aLHAu0XoM+LO8T1YhlQm88EGGcFn446kem/kCG6iGJIPRIPGtJUNU/1zilFDxptBy3V&#10;bFbmHicN5JdYRjU9ailsx8Mb+RWAFPcBL4O2OtwGhwPXUtXPI55+NUDAnKRQxW2FRHfBl1544fln&#10;n5+fm2fEOOswvETQLBDKSek7fnRGiRicY0UIWE2x48QBNizvgjzrpu5gM2NkATo9II5PsPvDfQMj&#10;gyMcSZxwq0tr9+7cwXUgpcyWoOv3jUtXrqM8Nzk9PgJnjj8TnOlZ54S9ts9iqS8sLjzz3DP3Z++T&#10;BYmzrMNGlsIK1tbWp9/8NC7K029569Xr16kbiLvIyQ2GyL5iY7mj8W2w1rh+TAFjUoB1OZhs/kTB&#10;bNUtVj7+CR8EAFWwj4IDxu38lJOcsap+IO61ZlQ1ttCs29xYw9lkZnGZxiemSBFNT10cHRtnltc3&#10;gQFpkvtZvUDrXuPnPlYx7eP//gkvgobd4dr9ncOm3yGG3Wu589dYvfupL/XbcpHXcref4j2f8B4K&#10;LvwtXvm/3o9XvHsa4Mx+ryYjksjS9IplSMvgTfikUqKKzmI6MYfSCeIULY9c/AJcuAdL75JufWY3&#10;wzrJLNBTe2IAB3N9k4qctXgYFq9HmZcUHJZd/4mjwhbmqLbbKtFCFRP2Rqg2ppbvDV3uwDAjQZFy&#10;JBHe8osSMNhJvrgtFbl6rqWHGigDZpH+M9H5Old0gMaySbsmMKbpJ1QFmRTVnpyoDtwJXhMoj7kF&#10;nFdxQ/Ol6uyoQIfYz34qTlVfkkOOYwpFiaRlsqBS+ZMh5f/xqPYC3904POG2iUBJ7IAjpbfYyVbT&#10;2U5z066OIn1gD3b4fWfLSUfLYW/n6eTo4KVpeg9a1oAaMq26mk/3Ws42e9oPutv2aatA7RragAQg&#10;I4OUaZwND3VMjrSdn9DgYqOzbX995e5g7ykdXDvO19tO13o7kMvdbj6Hb7h6erY90G2a8+h0275/&#10;nQR7bT2yU3ppbmQiDgViDuxumv6c7e1ukFYctTi2c2p6iqAHX5d2EzTqwPFMF3YmWkZbHyBjD+WT&#10;bZL9OtrG+nvH+3qHO9v409V6To0EiBr8KyazwaWjuI8jtL2rJskhNO+YGj2ltaUVMrUc3ThQyNbI&#10;MtJDoOMVUWs3ixHvEy+nQfjKRLAk9IlxsOxuVqlOHWocElxPdTo4P2XmRHa8TTpA/iCt2MYxU0FO&#10;8YUsL2PdZRXxKofDk+kE6MA8YKFFtfziTrSgGxI3wx+W114JtHjrug4huonNRNDceqXK/wtlNEh1&#10;QTfqviNusrq6Rq7Skz2QVnwP26qEsaDCiX+SuOfr4Nn520BtrM6Gro3R3GG6FphMRuSL78yOLqdI&#10;TCV5+kYNZNXZ8Cc1worXsJ7Fnir+T7jDBw3n8sItcK8FTGS/gviC/5KX4+rsFXYMt8fYPvnEk8bh&#10;cc0N7SOFCAqGp8dOClEOSQ74d2KFEPv5LnlPtJXY26PYzZy/7QasnnZb+18HqualXpkLRjjFnnXz&#10;oZnwQ7+RvlR58PLUmXUWEwtYhl3oNlW2jA+3BFBn07FjsPvJqQvDIB19/dOT03hCNvoUnWqiTIz7&#10;BFhBHgs8k+khwK4BsRJV5ov+mGbTKiHXOBMe62cC4yEWKlSdtWPJW9AuWXXxIyVYpU620QNXO1PI&#10;r4F7LYb0rIyZriUULel0IDQEA5uWclXRRc0aj4yd/I5vRJml7W1vorKIrm2nh8fgoW0EbAoSES6i&#10;gG6Gw0Y2mGpugKsA5/GAxUpLLR0lFKqnKZ8nk9LINxpHhKBsWUk7vPGhprYNlSN4ZY2yrQATGUmx&#10;bO8Ypz4D8J/uuF29OJ03L1+eHqNJ4yD4Gk4qRXk43wQV68tARstkaLgO1gi4h8CPOFRAyjZzNhtl&#10;EMjb8z9iR6aS9U8AgCcPOLZNbhoncWvbmmVkV3a2g1Y7487j9i4jx9/hvhmNnzdBwyIKwMgjSMrP&#10;YdWhUl3zywRxKSxAZZ6jsqg8TzTXLLSEmyH/sel8avoCnv3Nm9dZQkwCuWiKB0GUQgijL6p8T+Te&#10;CSaJrBbmF5FTZAuwGug/xwaRniklxDnlVq0w7aZD68gUzNnxcX4sdmYDgXXmS/wRi55TVYZdln3M&#10;E40OoZMPXbt0GcmhC5N2d+XH1nBFJJE3E5BgIriIhio9HwlJ0oL2YFnMepVr8VnS7mCncEzS5lsE&#10;JNYmETmLhN1JjETWLVAO9hlPQOajoq4HbEtiq4nJCbY9z011PIg5sT6fRF0PIIxYBUDUsQ2QBCSn&#10;Tt/CPAA6N8mOJNgAvuOf4cGd4NATBDyYm+W0Wt5cX9ne2FMQ1F2jGhCk7XCgPOKNB/oh2NOSBn4Q&#10;zCAr7M7RzpM1I62KKrvePpBEqjBhiOBg8Af6PcCojWjhCnmyw1yjNSz+UFNnMwc21knHQsNuH02K&#10;AclLUSzaAt4g/bl4VsQn0tc06OoQSZJVwpMXkRCghuVLUJ4F4+oTqvXzBmY/p9DDIyZUHENW/KWA&#10;JiZv8ktwRiIlDBH/IuzBmsEBiRSvJFxCINJsbD/hXSkenaQZeDq0rjZsLygWXPZe4CwkTSshct7l&#10;V6BiUacwd2TfntoC9coR1Aw4njDZkjQDaoAhIAn7L5+xB/S96lM5JfMhR8MVks4/xWLjxdYAxX7u&#10;hRehRXJeXLx0gUcB4QW/42at4RodR1uK+8MKegql72edtDlnG/8t+K9xh+XEBiMzNespFx3bFmZZ&#10;e19CI1pLuJDtiBebLubv0LQuTE5RT8BPWA4gxODFyCoRd9OE0dORb8lB7ZOF1Cycy9p7yN7yF+kc&#10;6lulkGKcQ8G0IQWZNUhEYb3ZTsSjk7svfee0RgLslfNLQkY/SIDY56sCXDWzyu5nfcj/EvauegJ7&#10;AUWVuLnfXruiaML0D9UbMi85xdMynnktoi6K7yxF7gFbB7eIR65UXFXsNio1GrkaKXuUObtqTk9t&#10;Zd3PAhA1CY0JbVArVNkdjI76NZKZgNjX+EozbVoqUqzIxahxxjHOP6uwh7WHJU3qtGUYxlBPL/Th&#10;lTXKzmj1Awo4qPBceJ2YdAxU4QhQctX1KwVYBenOacXAGoYMxSCwbKanplm38scHB8DCKABhm3CT&#10;zJ1FuKavZcfzyNgTVSPAGVNIoWCZUowuWlZOw1cM+UuLnBxbife5U1s7YKoxX1bq0MS8p/8guF1/&#10;Vx/mAlSOzQ3WQdnJ/u42WCxAbMdJ08BpE/p8b3/0yRtoTF68QstYWn1iJ6YmpqenLlBiiWQnmJRr&#10;nuKk+C7ZMh7DtbBhqbIBDTeSyTO3ZZnE+foaAJPMUEkSKMiQudjeBriBu4TqrvQ3BOPW1kBSRMoc&#10;fynqSQSYrrYpPEvl+BTeHxg1C3B8HLbZFBNYzq4nfTQuwRBBEr2f0nA1z96G1sONmzevXLnMOW5u&#10;yVUgF4sDjmfgCRhuSaAyGGh1Sq+84oEEEE22KZRJHXgQ9I0NOIKcQRol7tz21psbrKwUg4WfW+Yx&#10;LSyUb8p+p6qJeedBiPjwJ/OA4oJcE29BeNfH1A0W9SOZYYlVHws0Lb7x4o7xUvD1qWVizx6ir0px&#10;N/JweAgsk83du/QVnrm3vrGCFwSIhY4euxsC/rv+839+33veM/fgwejY4BjI4lA/x6gtLPZRdZSM&#10;6VpP8RN5du9X2oAyRkxECnOEBfkp+rzI7yBlMDI2xurl3hh5Zo96XhwZZnxyavLChSm4ivgDN69e&#10;vQS4O8UPptn18Q3coZHbtmqEESP3zF3QB9mTdGsbcJMjAiYxvX3GLcUZuHzpMmcu/kw8+TYZ3iB2&#10;fb0w8qhjsPSM9GQyr+zQpCjUbMHEqAmvIlOjDLbSMJwaTBZbOGCdWhwYAZaiW3lopLRobI8WIzY2&#10;OvHEk2+8dPkKXcbRCOGwodr31p1bnyVgR1Xsxx5Un+zvr/DIPsVfPv6zE2OIvLbvHZ+vrtHBzWzV&#10;b+X1qkrSz5pi9gor7eMbQfzWwa+Pv6tPUQD7iiDgZ8GVey3Mwd/KaP9X8NkA3oTfErvwOkAxkB5T&#10;hl7Wl71VKTqFGg26j8PaSfbXWkfOEJSqQbIolGi5PvV5WLS7c+/CeFKygQdsZkOAS18E4gEpUJuI&#10;hVBm3WPU9BNXGKizt/mvfn9Sfl6eeNT4Ha4RklhW0dPEkwp+xXgVbz/aWl6lD84pnZrOj1tBg07B&#10;NZDYXOeA1BuhzSLqbvu7PMKeuY1D/FkLOYgxT+2epCRdE1JV+zuH24c4LbYrOyWBjm9qIgT3vPmw&#10;t78D7ZbxUTQKRkj7UXxqKQYyutRLkSQ5PcKvNhbgES2DI/LsPkKOY+eQUAZYAdeBOhTgBcK/QyPi&#10;AzoQnJ4fbGyv2UjOzqJw+raazgHRdtooETjcbjo74E9bE+cELJJTzODoEBFsPxYfxjL5etgV1Ex0&#10;d5y2txz39Xf2D3TDwqNiEkYbUhidbWdDfYjjEh7ga2ydn+5C8utoPetsJQihdy1cOw5MLCY6KehK&#10;cGZQKHS8NLP8wz/wv3//3/gHP/S//BAs6wcz9znUMevYejzC+Zn70DcgVODg2Vw8GUh8AjxAueUp&#10;9YQITSHSSy/f5r+Li8soQnCocYjjCoDGKsdD3bQaIAJDVaqcMMqWCIVSpZVF8vnh1TmqCU7qVVvM&#10;vCiTh7xaU3NXS4fMNp0kUbVXoppXNmNS03gtanxUHB52jEk/UTrREyEfvrzqxXhZfFAVi432C41y&#10;vwaFq8FWsWMgpRxS9w/3AYD0pSJlyFxfv379iceffChG3LgXHzBSRf5FbDF1g/HyLddL/RS/z11W&#10;rr6Rr/fd8d5ZbA+RNf2N8N5yiaBy9bdGDjususQtvhjk1G2dEwXdv38PIg75MpYScAZTyXfhrdaV&#10;+SLj3NS1hpLTiOC4a4tLU0cgNdEQSfeoIMnche/kJnOnsgb40giQ9eMZ8cgCZOocrbP9cQV8Z54q&#10;o9FycnhCrI45wGlBuIciFDwCRihXE66tyU+eU5dPp9oOCZySeyrNJeX9ClpXpN1c32Ic8T4DADgL&#10;ptmZqeFxYMQ24wGLg+1sCKDTQ7jRP8C32JMBLg91FuCGNjahAqKT4poLFy5B0TeNP9AP/GVt+BFF&#10;c1IboGvxrLZUG7CNGt4JzC9jwijuSdnZ36Xep6u9y5450j8UKJTs1tHN7sqflKLhuKFCjdls6wEt&#10;4cLIPB7SOJmiZPmY6aST5miNVcXw2xS6csdsCxh8Z6Y15HZSgE0rFus+cTMjn2JhUyBK/GBw787v&#10;/L+uv+1Nu//Dt668/6Nd/59/NSRxwjyNsaX+cigq+NAsLGKRpDQMR5kjpo0chohD1SVHRSEinrah&#10;YOdgFbNVRZftW6EumNJ4xFewMPjIf3Fcpu6PAQFgA5+yV1qmW2E16yIZ1V7CLRi9ZNSBGJZWgGXo&#10;bJg+gBE24CZTRG/JCSFHgdpSJrPGWJ5Z4WfgjGlERKZnd4XCqK2tEDCV6rOPHdJ+u4Rq2MZdFhSX&#10;sjXe4AAsADZSETy5r4BZ3i13ggFk4dOHgT8QlcpGEe/hEGOLH3n0Jt+YprFjVQfEOiH84kfcVhEv&#10;GOTKNnMddRVQW1tboaATSBIVOZx5ho475MpMtYEofq22tpkRhSZmnNzdA40AB5pdMzk5UdXWnK9O&#10;SsL6mBcnqLhNeNtAn9R88XfYK1VUxRZYWFoAyGRfYdJNa3G6WWmm1qHq40MjAIwcCsRmly+jg0Z0&#10;cPGxxx6fnr4AXw9LYrtGuzdAOkurAZa7cgK2jxfIEivzgOQWOC5N+ycbh01IPZ5CHLBjxiZGKYzG&#10;YnADYD3ADEwNSNwecSa8j8PjXYgqhwck/EDF5GRDFOuFxDNOzd7O/u7d2Qfvf/Yj95fmt452D5vs&#10;Q1XWMVZES8MYqvKtIi0giM2pDBojJVa9VlPrJ1ASeSHBINa1EYW1q8IkDZtFJSwQc0kaGQXRVJYn&#10;SmIpltwHNwPjxKklJZdNvhXbhZ9Itrc0y6xDoqBhwFwDf08yd01OK+Mc1pjd0yXCCx6Z17TY0hfi&#10;Gb95zCXaS5lkE+9mhxNUAXJNTU7rWp2cDPSDHVP9NDZPg5IF6piXmGigOiLe0DcxpJ6JIU+l0D2r&#10;hYdlMQNcGT6DLDXIQkfpjSB7SIgjP9U4wE+nXht2ivJ/brrAy7lXe+DWlq9zvJGSyrL0fewvrG5F&#10;+HXe81ZWLx4IW4yVhl3lhQoBfTOFabq7aZaCojwsTsCmSlPULAOz2o6o5GrFw7w4ZpOBTZAu34Tx&#10;rwJDfgvohUHHRHHzlmjE7uETCsKSS+roGujuvTAxSQYPoivnpr9FdKIdX8qWYlw5TaBISTS6aUmx&#10;tMtZI7niIDgCMnoKYI1agPGtKat4HWLcGoe0wM6Ssvcs5e2oW46PwKslK5B8DwYAY+cail6kdMVy&#10;AcqRMAtY57jg+ylVL4wYx6WpWFr3hM/iEaCMqTuvBp8cGNgN/61bVRJue7uyjUVxYi3ZrADaUXt7&#10;MeCKkcpfAGrMmqcFLQE9yJp9NpK048VzFt2+gBjVqVTB3yhmXKZZ69BwITxP8aWFlxVtECWDONxE&#10;GoSHBeBhuITnOH17BwpK4H9K1PUPAIaYp+er9fbIirUplIkWHqwobpXHbmvldAcysYH3EPtiks2A&#10;EE5HTyeiawgEHjef7QA3kbFnx3n4kY61XzMV2Q94zTxYXVrZ3dxbX1rb24QdiwIfIZHCGpXvrNFk&#10;evTiILmHO56+dvLHyIV7rIvmO/88swIXSchV+kxSdl8fNvTChYsMI5l5FwvZIwBOSNNh9GNU+C82&#10;Qx5WhDDwJlncxW7zOEgK2t7SAeg5F1jDNeyMNQusJpdSRGCvKhENIklC9BT3hf7fzC9vSxs9y5RI&#10;0RmRocyLst72DoAdlC6G+drVq9euXSfLUruVy7J5rfbNQndv56RhJbAGrNoZHsUrBmmVg6k8uHJE&#10;fBbKM5f1GEJgZ2Kqn9qF3n4ntYG9ay9cDrQZVSKAlM9+sjXLsmE1TQfIktJLlCYeq1vwwjfolYvy&#10;HepsCgFBHKU8y1atZwDWtNHjuAy/FwDObrjxzSgXotzHrmdItPA7TrqJyXFTHYMD0Jz16jlEbI4M&#10;OfoYRQzoHEh1gjiptbAN7Qs0cHgM0QDEvsd8zOmLFyYnx/BW2MBAk7gNTOXEyIQdmXt6OdDX1+mo&#10;CqeM6C8i3alRy559iEtm3BnGSBWre8HJyKkd21Gb7mD2wQN8DAYK/I5hgfb70Y88g+vCMrh25fLN&#10;69fApkFVWRuMLS43Z3cWXh2ELewmznZqWm/fuw85nW/n+LCJFueQ6c9OliOPDPjIfSLEzIjyfrB2&#10;Nh2fZZDpN8KqANlkxHwQODS7e1Bh3V4UZDHRIabqhFjbZcNo3Inooxyo+hGBRcNj6Bd4NebsDfb9&#10;YH83R/3cyvKd2ZmZ5SWusLy6cH/mwWcJ2L12ht1/4ZK+5n9cmh6nrJzX7GfSd+JTsMle1an2YytS&#10;X/UrvvQT/uRVRawfC0HWY73q2z/+Iq88/Sf81asu+Gm/rr7xs3iQT3gbr3lm/ut/Y/oHwYpCQmjY&#10;XI4UCKk6KsaqULEDvxyYjApPDkX0hnvCt6ciqd8mPj2PXfxdeEh3597Nkcdxlh706i2ZMcw5xbmF&#10;7WDDxykl1URu38DVxBrKypGzS3uHFA1oX+wlZtvL+DQeAq0kP9HKhDVM7i5KA5QScOwpvsXBbHdE&#10;kihFNU9co6YXJ1akXqhTbEs7Tbw0wyVznan05IskfngKSk8JwOjbEslsYjexJ1hMNKo4BZMAb2jW&#10;4MUACeXIDOcn4KM5zvRfw9JhmHhyk1aHh0SW2FDPLMADMNEWYv6ifod8HsYNoGitM1VoDvZS/A/J&#10;yEayGMJLFy/YbH5w4OrlSyRDQhRq5uDkD1fm0MBIMkh8Hceh0uldDjhOgwTAlPsFgDEpWvLeVr3h&#10;diObBry5e/o93/09//Af/sOV+ZXf+NV3zaDbNT9DBBmIZB96BQ6TyMMeTJYzzip8dT1V4LOUxkgl&#10;aGmF9bC+jhSbeqfIAINTcKyWOG4JqYSkBq8mPLKKy3MOORcttKvD87CuL35A5dsLpyvfLo5+RB+Y&#10;G9aAQ8+Jmr7geEgcenpLD6G9Bl6ln1w6IeEihUcgs2ZjWznn6HcrH+P4QB23uJLoyJyhgbRIX7nF&#10;jTWRvLY1jEqHnOJWUgeEg5XMrp4KSA3C2BPj8Mm566po1TVN58vyTRsPXf+P/yTOKC+nwRLAzWqM&#10;Sn04TSIKhypSmEFOkoelxpMhSkBg3+Til/ld3FE8v8YO5K+4S3hAbLfZxbmPfPTDhOis+ob0cmrc&#10;XPyycoyC6qXcoao3cZ5Sr85tpBykwbyook41qKJ/HpfCzgp6b8Kp4ZhQm3xKxp7wcAuyjK58wodw&#10;wBS1Aa1gnTBeEZw+QHkfrhJxuE5hECMpk7U1bC0CMwY+FxCVaBZ24OEqcbQYyxoPU5EAnQowm2Nk&#10;NITOUZ7e2uW/9OK0uKYHXfkxeHSLcwsKwbS04P1w+0F53IyW9yosMkBWWblf5Dlw3k4OZB+QHG7r&#10;gJ2BV07aGfCCDiRscJ5RRm01YuYGbGRsPG/tmN07XO4hsMhC4h2Ec1qi+L6JopzVdMD2YfS2kysW&#10;O4i1YhGrA5CSH2Qf05dF/hf7TP//IQheKyJ7R4tWrnAsXivTKJxxevaBZ6Rv/P1/PsHmLanHWk3u&#10;FG/TAt78/zD2IkEQitAp3meUv8ItCmjuGxSDb/AyXfPFIMomNR6NZL7wqwBdxa6J/tQ/QuBG1jYX&#10;pOQYo0Ex4/r2ViFTQGZoBuEE8wnwLLzFgaEhPFJwjgrueRu9ARhStHqA8zhiUkdGgafNErx9hril&#10;BfiMqE2AmKW4tcGvZCJ0QDWKwpKdbQghTAO7EUI+sUlfemXwcLESlG934dQScoAtWp/Y3cN1IMaR&#10;OeaTrGEYcAwO5jdyh3QgMYyC2VcwBbGQzndzExEyYTL+rqS8RlMjx8R7o1LdkGATM4qN4lORLATb&#10;ccydkXTn4M1Ka3dKDuUQsOB9csoWAYZqCgqIGPEXS+vVbFZuTFgHjpWV4Owbm/PYJ7MLVsjyis01&#10;cpOtRN6XLl7mokA8e9QBU+pIHNrZtrW/iyQctuiNTz71Be/8/C/8/C94+o1vfvqpN73ljfx5My0/&#10;sFJU9SC4qhEiqrJGKtkX6rbcy/zRWofMLGbHGtcuEjfJAYGsLfzK/4DFeeSCBrglU0QW2AY+PiU+&#10;ZEfb56pgo+29HdYcZw2HkxW4wYngJoBW8M9YP44F8zAarhDIyiAy9Ur7xY4xkkLwCsaDwtux3bJE&#10;+GXJKcW0N4q/kklKlbdm0DDV/SKtW6pLmWgbH2unVVfg+lHgcAlRccubqbLEA+EOMSZX4Z6g9srS&#10;HBphJYD1m2bIlQmLwNSwM6zi7e1d2YJmH2VjcTcoJxUC2zDTAXrqtAGEhToE7ci2HmKLnXAu8BKI&#10;H59/4aVnn3vh9p27y6t03oPgaSk2eGhVGFgAxQILfsrpDaFmdn7WIFW1jZRDBsGpzY6htvmg7FAZ&#10;Lq6nENaIPG377nvYd42mlmWUXYdyiBtLQWeAVUKob+3nWUubpzeUMpTESD0C09PI4s7t+3fvzqCW&#10;zuVpWLK8ugjEwGCisQsjhMWLMkmjDZc6JkpVNmoatZPpecp0Ry/dHkzeJIJiHKgNt5TFmZLeZjaa&#10;eGUqSAhJWWOV29ilBhCtKzxVew5YZ10YDaPH6rJcI1Y1nanyNSiLpXGWoxTRQwFDJypIRFyXSnLp&#10;lwRlS7XwK1Cwq5oPQr9msAmMeQCiWdZm2WFP5JTzykru6eESLBV+GA+H+FzMBneE1UKN/Qr/21qP&#10;a5NW7Klktf1ZMNZslDOmkFX3kErG6vJl/T+tYNKSNTr+1qyUmcqSExa1iRX/bW3jt1Skoq5Ytxe1&#10;FZqYoXS/ya9wm0FMWNU8sMUr7lAEc1OxoO+GvAW/knbKPXtBqHbnlDsns65aCA15FdfBhDM/sKuZ&#10;J44WxUF6enGdIbagM00H7mO+7ry5T0p/a39bzzBl791dJwe7syuLFN/SOBam9MQEPcQHsJZkLFF7&#10;Tncr2GwkEyjgQJ7EJuX2guGpUgjqaCsaqLojfwdX4HGou4cvRm7crsG4Ja3N6nNAU0LlJuNcIUPm&#10;3PZl8IhYHKarreAuRFrDVZ3NGAHAsumLaJ1dQaeYkyWoJTS6I9SaOVaYOwOKNCjnsOQjHANV+Ys9&#10;h8WHTBstUEnYALgk/QwEhlQ3hLV2eJN4jAAA//RJREFUPljpJTZgWRVn5/CQOQEcyfcE/LMpDUT2&#10;pBJMw0sRD3xnAJcUkbED2xySpMKj3V1Xrlyha1+tCveUokkMsKzheOsCdmwHVVCUL+nkzZwmRDHo&#10;P/KHE5T5Tz71FFwTpVqSddwTwR3ZS3auTMlo93Fje80nW2fH22dHWwxD8+nu8SEwMMuIzknzi8vM&#10;7ywqpWsrc8uLYHaWPdk1wuYFhGHCkZLuwXkpxzFcKKGRYJhIOvuM7j40uAcGLtBE+9r1i1MXlfvs&#10;7WflW6se5JSho1v3yuLi7Pw8irpsLqj6jBAUdz4FMY01wXUrHcGuBBcms0UO0m5InaamDDlzvltw&#10;Fl4kH6+keOnGmCLN0NUSsZzUzu3GTdwiMg2Vj0Qegt4hTIRwdifNeawj5j2sQftuofw7Ok6FLE/N&#10;QWOblPRirpMC84yF5xspcXvuxec+8vxHP/ri85wxdQj6BmX4hBpxYxCIoF0I1dkEzOxq8tikNOHI&#10;7W5t7W1vYjG4HRxgMqrNZ5yYNtPgGTAQsGroTj0Gi6StfaivF5cAhXDSqRhGnr+6xzBW0oPaWoCH&#10;LYpGQzA67SwIEkm37929e/8earUsVsWLccP+1t/6W68cda/9LzDsvuRLvuRj37+8OPvaP/5p30ks&#10;f/bMv/2y3/XWz3v7k5/2zZ/iDT/wj//Zd3z7n/qtXOHjP/vbfsHf3tt7/Wq/xRH4z+/9VYWhu0i5&#10;n2HfMJ2coEmxUiwleQHDW0LpuKlYJXmsVGPiAzWdX516B0YKbp38qcguQ8nzvGr0QdMfJLu2vbfF&#10;yQd+r8hoWzvUFsy9OdpDpEA8gnFhI2isR6i8U6JPqTL+n0eO9Y8eHiGBnMjIszauUSTYEL2WWBEp&#10;lcAsRPin+A0koEit6moLLkg79nS2vQC1m0SwbSn9tbYheiZhVjc3q5pB2icmNMeWacM4YU3pE0Yr&#10;2JRS2AvMoDtAX4WhMPUa/nRiXdPCOD5q7YbvkHcGh6BVlq6YfjZopGzEypVL1tjja6s+lwcVvFS8&#10;rw39HQaNY5b8FaWE1atdjnqsLdcCcGLAgDZAZ4IfIknbouTADnIetngjKiJXiYtBj05bnO4cfc6T&#10;n/M93/M9n//5n/9zP/tzd+7cpr8AsQEOORAal1xamGMAlZHe2mIsyNRxllJIwazZIPVhqgce+EP8&#10;SI0/027295H/xrnrpJkU1OMkXakjC50nHwgPowWfgSOjvP9k6uro0r8tLwe20NE6gsinRI/oGnpW&#10;JfSSXtfoC1d4WIOtEC1mm1MFEWtczOlKoagcK2XsAInoWa7sIC8LSSD2R7ci8vjeIc1WnS4o8Vl3&#10;RQjK6rJ2wObGYQ4ClgE2MVOk0Va3VhsZZFOqWVrGLyk7DU2vnOzSgGO+FY5OHMk/A2Y2qofkNOW4&#10;xdNijkvzwqHIV+t5VDSQUcyjBw5xj7CheL8oDC+fN4JxaVtCJ5NuHBrSX6zZakiSH3aZvAwH0HEP&#10;KFCDp6jy2Sl+PaWPYKP6f+E1SPYifKgtYWcYtaX5FJWgTCN+NrAGhzDUfX7LyLAkwLO8IVXLHbMS&#10;HCJqAF1IKeLq9v4+fKqyLXwNLkfA88BVnvQ2j5MuE7jSuXDdv4Lsxk3Oi+HCx+EvIKpgwSAZQC1Q&#10;C/mHlP7gSKxPbjnhahN9w8ztA8NR0od4pOik6sgXFQ6+HNYPclpbXBagk1J4lb+GRqDc4T6TYsXI&#10;ECGzBtxwIvVRS4HzciJHySk6U6iLH6oFib3R2sCwzZsameWK8SId81ChkungwixHpti4y14ktn0A&#10;BjxCUCCCopgspYiKVqlCgOKAjkJQZGc/hE2+hTJFgbO49V/wORAJT7/vHw9J2iCKtu9vy8T4GE49&#10;j4aXxG+xzbJJY5CJ4ykZrLu1VkuLBNWg0c7CEXy4Vd3aKqcoaFiamMUS5co8neUnmXujoFqzpyfA&#10;oiTYeTqmhivy1DjxdoAJ6Me7CCRgQsI+Yw9RIPLIIzdhTLDoGGsKUmF94byC9OEiX7wwjYEia8B3&#10;JnewR2hFiJJgtgvLHHmD3pCo2glWMUquk2YKdvaAMPiELUq62knmw0/p6VZ0GVyetUGxLWsD2BdT&#10;XXqFnD48CwkMg4BsRjYTcB3fyIPRRgkPGBybY5SAlnIljHBQGNq/miuit0Z6hqSklAIxu3x3sFr4&#10;f0T9MEGmpqeJrewILPzhTBP4AcSF9HQGyYixA7odGoMtC4OglYQBd0JgjbY4dp5Jsiibrcd0pN9f&#10;tlX47ISaATeifdFtHxKxGM9EEu08qfk7QE8hJOixx+xQQgaIWpThEnGxkuEhqO6EzkX/AGtibgUg&#10;vvpdaB9ic2CuyIYIOqYAbrUYpvsyQ82KApFhrVOlCzzJfmF8+CwwBHATQ0E6HgyaCh2or+IREQXn&#10;g9y/aJlGxDBSuFoChMi1fTnSR9mMHShjKvvMcARg4wMaguiTFjAhxyTZBbUCt7cJNglYhaFjVZlS&#10;Rojp4J0sDEZcCC8wYp1HvCiUYna4MmBQHTIh5Rka8dtIKwg44mD4+Hgsra3YClbUhelLVDdxSArE&#10;9nQP9w9BINpBwzvmn28xPSZdTi+IckVsr7AK44YHZcf2Fst+H3KdpFJmnDlOhuGjDo8wajpQ9mvq&#10;u3H1Olvp5du3P/TRD9saAt+spdm2v9vbdr2Uceg2MwJ7WBPHFgaSszeVPGLBL21UazPyTiwacbrA&#10;o9Xi0j1cB7ENc04AGLl1gj6blMt5Qy+4SjktlQKksY4jYB3HHkZAf88TlnPNIgWCf9YQrmh6AbVR&#10;vc7/zIBGfA2wwnRdG/2aIavQZJBuAxQh6nd5fTGYRsdtbls3TIOrLXTNRE0vi19T6TPzRThdTU0r&#10;q2uixqnVBDpSRwNUtJcSchdg0JuOnT2zTfqfLa00ZrT6WC8rwGQk53Ose2DGG4kmXVo4mfOrczXr&#10;qs4qKxaTvgnbXIQ95za/jgiGYDbClFTlAyma3C3vTgbgQ1XTOp0VfGDh1lfrRnKrkqBZvcTGSDCT&#10;7vDRcNiaKd+W/cduiNqpyUi8YSB+4BtmnnI5LKGZyLSbKyYU5QMwYUTTOuixIBhnD2uPEglK5LhH&#10;h4ahx9A5nl28s4cKJOsKGBD1z2agKE4WDnSkQsHczrm7HkAlUzy269RUkL1tM0XqQWObacJ75g83&#10;QtmtvgFGlmSe7GYTLUrvYW2I7+M1qYiKCAIdQxgaxgFyGsrJrBCGsvi8duM5OOBKfIo8IvA3o4R9&#10;4LPA32D87NZyM9mhSjsOUBFPKOCO4C5t/BKbppAebgPIAo2zIq+BuQRH9ItiRPGp45CEzwuIKdPQ&#10;hmAkdQB3oDjFQ7NrEOAWHGHUNkjBpBaw8/qVa49df4SetvyBdhDsmOzR3vIa5Z+CMtRaUve/sryM&#10;qBnfxdbghjHv5A9ZmViD8dHRC5DU6FKary8BOOye1c1gx3qPR9wlIwOXjWcQ7oOU19tHLoxTIgsv&#10;gLkoXVLmSfeCO9vhl8JMsh2e6YwnJSqHcKgmpyZYpwKpWf6AkcZrMbKtshGA3UxssgI31zdZZhy+&#10;NFplqEb6B5Hq62jt6OvswUSSzmSJUt/AHsV0YPFInZlgC/TJnkjRNCeGtAyWjDY24LgOqIkWW3Bw&#10;3Fu5RQG4crSy441K4mDbCJ4MmWuet+2pHaMr5IY1NWKKP8SOpiZWFXvdRhCY1thBtFMR+7NInHRO&#10;JSTijMRxgxpyhOmAyWb5Ng5DR8ezzzxL61NScRxzkCrQfqF7Q62E1FyjCWP6zPXBmZtBJvTgbowy&#10;KBuCtqKZ8BCJEroTAbJJ3z+MOTOGpWH30YFNvVqdVevQeXxaW1B6jEIF1eKQ5Y1levtoM0LHDNpG&#10;WeTAHomQk7KYYZDoeSKGuCUQiUbEICxOqslUNAJQa0coFukPzC9L0c7mHC4KcR9w+FGLIMhKwokn&#10;Ojkhsa6i+qnRKJaKx2GUzGQn7WcMRQ7ejjo+f0XQvDh6sCDkYO3sY1dqYX0m1QTJzi7e0fMvvsiD&#10;sNj4RqM/Rv2zA+xehdYx4r+9gN2VSxOf//Y3PHbzUkVZn/XrdXDtsx66/2Y/+Ovv/bVKLIMLceTj&#10;/oLwVAqajYcF4TwLjKVjYGVBeB+yt5o7BnuniKI3tucqWtY3CqmhwsX467SEo5kUHYVkbfPhdEJU&#10;LgdvmA3PX7RiUSeNPVXm2TOYfs8RIpVea6guhTj8N9EHT3yJ6Po6sta8r5QVpHuDnckj38ARVZ2Y&#10;pOMlu+Vp1KaQmdzy+Nm4VNabkMpMm0V+yI2Tv+JExdiI4xwdodzMIcfHI5NhLlOX3ZyhtbdVqVjk&#10;PJOuZg7NapZvYTKESiiqZ6qCj4ReXrpipqapCeoX1Qp4EHeKMh/YiEnxpbyXc4X2WjwbJzQHMN4D&#10;rDqlgqJQxcBXnjy+oBAn6ArxJOARP6NwSCESPB7c5yo7xZKCqiZdv3x7+U9/y5/msKH85ObNmz/0&#10;Q/+qe0DddkZi/tbce37lPfP3lh7cmnlwa255dhWrzyOMT00QgywvrPzE//FzH/6NZ9/1y7/Bn9vP&#10;3rv1zL25O4tri5tjkyNIs3FrqwsbL3zgpfsvPkCAon98cP7l+fmX5raWNrYXN/dWt9t7O8kNbdxe&#10;XH1+duXW4urtxa0Hq/vzG/tzm3uz6wcr251DvYC0FK1tvbi4c2flYGn7YGnncHWXWobmLgGXjVsL&#10;ay/O78yu7c2t7c1v7C1s6vaGywG9ksdMNUHEB8VKhL8abDtKnIKpKPUdxUaWii2P0W1Rv6NoZiHl&#10;5bxPuWhKZVWvNmfkIndRJVjPF8g1izZQSbBVMFK/rRuoDBpXUyWEOLxiSUoRI8MvStOcNsqK5kf5&#10;KGuadSu3TZpGY4q5bTkjgY/Tm6oRHKg5olNg14tQtuDzewdWwZRvajOTDpx4BIRx1vkOaSlZopzr&#10;xtcFnxZgVxSAljYxVBmFhMTKovsQEujyNOcKrvlKRFQBLQs1XSUUK+SojpcZT9fRdjRk2BncMjsW&#10;kmANdNY7wdRoV09HEXygEyEENfeYnaTB4QCa8Dy1o0AjYRjiog6XwXMt/vqvFwc/RSmDFCeEDZJ+&#10;g0OYF/h0+O7q6+8iIum2BdHJwJ7jKPApTE1BdQHw7VJCfQERMELC8PCQfRFu3t1RgA59gCba6okD&#10;2pw60BIuDlgJ0hvcRYjDqOeM8L3EnCnNckFosjSMYm0RqX8YwwXM9T+NLoZx7uwsgfCjOzeRXkNG&#10;B5/psFlKYxIAwIKWghgqYq5LESmsIp6BKaNOpNKwcnvJ6zad/5lvWOntPv1f/lU/IaEtjLMycO1B&#10;aqKc3QRfyaxJyBhFd+JsQMspanhtwvFSbmVi2CsgHb5S8+3qkWXA5u+Ql5EIFInS5A38o1pzwD3x&#10;Ip5JNRnKlpupIermTQ4X0lTn59cvXVawPPVTsd5NZHyoWIWP9Nhjj16+cgXgg+twOwRFly5dZiPh&#10;5NFumIODGE8aCRGLPWpPibNSFNZIyeDdkjFSezTQDy1+Kagka4z6svLL5AUEXW3MwmTIFaa2Ci3F&#10;k2PVXhD+H+iTehAZxPLfOQng5bEG+BixJeym/v5BfGrqQJJ+8MCicwAzBHWOR2AomAb1tm2QafjH&#10;7NjQ2IonkGKLifjNBDWuE+P2iGzrwLCEMGiBtXr2wXX5LFPAfRK1soCF/OAMtndG4AzNx10Hp7+f&#10;OQFcw7mnkHBkaJSbA5aCpkp1C9/FMmZsqWqNUbKgFXJTuiV2m9TnxDqRM0u2hzAeKgcdQ3l4fHr8&#10;ac50FgJjwkZbWl9mQuW/1zZPZyqIoHw7CbLsT8Izj1jsBaPE5HMB7ApQiNDw0WFIQ+jHD125cnVg&#10;cJgwG8Ykd8shH2KcJ2mxd4vXRujGFBEM8LysKzamFBG14doYLioEOKkxQjkClPbAtCVt1q1xEBOx&#10;aSYzi64QWBgrjfJuT3W6HNIwCtJJIN1x5FkNcmDdqrbGyyFCmNUK7v6F9ZViymjlzEt1gGCnLyFB&#10;dQtQPjcDVQIStgXDqm6hJY8iOAqEYxLdDw4Its0UdfYwnlDUQS6KJJaMl/PseR3yFs4C4SWki7Bj&#10;2iXGRU0MJwwvgeEmvAGeG0JWAC28s/PVpcXJkfHrV64i/k+bjl9/169v7mww/qLPLPL0hlenEi5z&#10;qhlUCM0WDbhvrUDYggyLZKpQTVES1ntjIQoRYtVRCUkLHadD+yH5F469DUkTM2PzPKqE51i0EZZt&#10;pJiSW5IrJr6G/paltW4oe93wk4HeXmYI80Hyi3ViO8Kor0L4Y1YZt/mVRag0THShz6JXNjdvlFgW&#10;TtYgND2kIlbigLviuVgGo6NqQilJIOGL1ag7Cn4avofQLgEw7bVwhkHuoDBB711dW8M3wDd9+dbL&#10;rEN8Ks+4osREY1QDGIoc8yFyF5zTwy5NcSsNnDPdY0uow+NdCj1rzEG2nSh7QRSVklgVGNPForib&#10;mHZgrTqURSglydpml7NKj9Jkm2Ux2JY4gRZLpgMDyTOsmXuIyfXQ57s4tc2feqzzI5MnnBSgtLFW&#10;QtLIvfUN8Nud4z3S2uDo/V3dRxBZt7ZVl8Be+ZxSd9kgfHr3gK6zwHJ7rCuwDCaRrQjNk0cC2dzY&#10;pL+BqT4XCV8daJLF5fLlQA+owA9ZbPAgmU022tDQKLgDnSUh67lm5OqeUYDPYlZGQMa9aSGW38ba&#10;MvQoGwyQXMmhA17FsMG9tXYxfYHMBaYZlJrZcVH0TkKf07XL4Ke/SgtDwjPyYxYkBUHUUFRe/+KF&#10;C9TfJpFwhB22DdE+JIY64vD2FYljBTjRbPzof2NDMAV0e4Av7hpTFrKTgQPCo2MJWHMxrJ968o3X&#10;r1wZGh7hzQDBMbZKY1O4iG1hNAaHB3HjyRlgP/k28Dbg3LGhYZRePevPzy9NT1+cnmJdsSbZEUHr&#10;ANPFZCH7CSufHvNFcLFpX5OUihInjDlc5tjhI4lXgpNKDSW7w1QhMt0EeM2RwwJjZYOdIRSEtYXb&#10;zsHEKtrhTKAVEkhN5Kj1vgLYlScgl6pNjwgHSd9D6mAHb4RJjWXVzQlRF9QGIJYX/9xmo+dEM9xL&#10;sUjIZWig66KDRftQepmnwIvWp8dGaZ/TKdGUpO6NyhWV50s82gqgh2ndojmq8SNbUwow9kRPL4pG&#10;qYJWOaQEAYBHeePG9tbS6gqkWpYJq0asnzfgUScuYJD76QhEoyz7OehMoG7Jf1H3ptTikUdu0F6a&#10;ZJufpX5pd2d1Y5XglzozIUfWLaRLdTL1nVgwPAZ7q4oPLIMq0hzcwIF+RjvlseCwJzgP2ASod1AS&#10;mUTmGVDv0UcfocaKYWRZP/v8cwwLNA6a0X/wgx/YO9ql/wRmSkkidYntJmxBvX746f7OPvp0yFmM&#10;0mQs/mJ5RDSBZRqwWpyeejWssWxJbskGiIoecJQTNTQDZNMhkfNDamRTC6Ap94/GAkuCKFXcWPka&#10;uvckWpeNS+9KEFiEXhQqB64lkVkJKoaUocNX5APzS4uJnkSr49Gff5aA3e80w65Ovtdfr4/A//kj&#10;8Gvv/mVOAqgBbtQzc86pJ9INUoL3+JBcRSoL1WfJ7cnFRe+Fs7mvdxRDsLk9H/OYcrxUoIS/H8kk&#10;2HlqAbjDC9FTPiRACYaDoIcDo04+DXDCP3xlkntUkKZ+5CDwhOJagbeMQnkz/nGi3wZy53GbOEHf&#10;ttAzMlTdvXjhvCcaJX48ICOxK2ggJa6ABRE69aQDkoh6bFz8SF+RXY/GUBLIOruJDSIK1kxdFYco&#10;QUuqaRpqOBjzUiwiRWVJbGShDGLzvZbzyejhDiW3x+exfziH+0DvAKR6H/H4hOvj62HBrX95KIvL&#10;4OsjpOKVoVA/rgNt3boMmW2JNsVZMePKxw/2MJHUvHBS4s8ANSYVrGxTbpAUloLZpCDbjtq+7/u+&#10;7wd+4AeeffbZP/AH/sD/79d+Ha19HH9G6WD18Fu/5Vv/0Nf+oS//si//ii//ii/4gi9cX9n84Hs/&#10;TGB83nr6H3/kP3317/sDf/Kbv+VLv+RLv+xLvwyGHVT57/quPweP+vlnX5i8OEbl4vL9tW/5pm/9&#10;w3/oD//Yv/ux/Y29r/8jX/8TP/4T3/f//L6//Bf/Eiy5X/ix/9jS3TreNPB/+47v/IO//w9+5Zd9&#10;xe/98q+sP29509P3Xr5DM3rYLm0PDv/Sn/0LP/pv/93/9Hf+p2//tv+eFPB7f+ldu61HzR3NE8f9&#10;f/Y7vvNrfv8frE990ed/4dbC2p1nX2rq6UTWMJiXg0M0ysJhJZDB7cdjIAqStnVKrg94LIw+g7H9&#10;YxRKYBilG0i5DCzLKq5JBG+sSH13KxOUNREgTgQ2cJ6rq/zAJNP8gZG0REA3hfn/hK4BGhT4Tz2L&#10;Pr1egFBeCklNbhb25Tma1lp8g8s+NyFfIdn1UveNB2BQYAM5tTnkd6ROIbi2/QxEk0gR81moD+az&#10;wZe9oOWWCemRcjMGI06prZ3AqiFnzt+ixOSurY/Ia8srD+MvstVCJYg2RxTwrAgOE4j+vGlg7wVo&#10;MypGL1SToziaZQZRksMwEdYqtHKiE9ILUaZagSdS6UMElY2vTykWACLPZjHwhsbRcPjKXjmWqRtl&#10;RAn4YY3RpQs8COO2u0E1t7J32Dc8ad3K9g4sHV9lZzSowQ9Fu3kC/ZvWVioLcOyQ/0P7llICMSfQ&#10;HDPPlqnhl4Obh1Xk9yr9vrWZhRBh4yb03UUqmbg8adXW6DBV0FYcM/8eZo12L9Y1YYWczQwaQEyx&#10;5dQ+Oz0sOmfTCeuLCC165NHspLbCOeObXQ5F3WKsHDuXr5ZBlrEJmHd/oPPz33r0jqePf/39PbBk&#10;Cd74eiwpRwDwB3cuYEddsIAcklh9BFfg2bR9AOLhqx0DKsLU5I5RFY0p0M991AhT08LbMMbBYDAF&#10;dt1j8o9Y/yLONokVB+iYGpukqIfCQNKtUTZQLpPcL0uXMO9QYhrFaCeQzm7cuP7Yjcdw/Umf4K1e&#10;pHkCKkvd3dTvMzvcGJUrrHDcw41t+5HxHQPQOqpAlzr6zk4QWAaVBq+KsnMutOJibqxtriIcHI2w&#10;oO5cIUn+1KEw1epb5QotBDkWjNj/5EiVIuR+KMwks+2ZoipZ39Agg0zUFb6zMSU3A9Zsi+U9aExk&#10;rTthQ8BTwDkvwpfznhY4nIOsRr4X4JLaK/4bH5eWiMizroMycxhyN3kUbVQ1GcDGAckynrA9+QX7&#10;yzg8JZk8qbsSuo3xs61gTRh5cEMNZortD1gMdN5L0MPcgR5xEZ9dJWXy4TvIBIV0cAKCyPNRq0U8&#10;8OILL9y6fWvLrrLdorfH+0Bcqk9a4m3pNA8FHpZMknx2hi4QFK3K1W1gU0AT4KqMQzCXMxukhuwD&#10;czwR8e7i0jK/YuC4VE2lIgTp6xqAMgcfctdoWpmj0lYwF7xTaslZEygPH4RQAmNQM3LeTCdBoiYP&#10;0OAgIsAisoKAZTZkrNCVoqWtu50uq+TzwOb6NTQQADtk5hK2cBFAfwgxBPAgAqUU4A4Cf7fnikwG&#10;QA1wJXrljoA8YlWhD+/vIc9+7eLFa5ev37hybXVpeW1lmTiHIWU9QJil2GphERLNEXEud5ljwwNd&#10;gR8lgiNZhURgisW4f4ofLO+1CQY/VIKE+xihQSdtCoDIpUweMpKXL1yCWPThZz4K50JOUGsL0AY2&#10;H5uMJQwRzBOozhcubXaWNZ8XCDZjHil2G/XYYbpVoTpGjL+qUtqFfnFDklLSvW4XyTUnlwXAgkYX&#10;OFF8akFVQpBE76npt/JMib45FOiskm/0jIs/BlaKncDnLNMKrKrn2dI6++A+Ezfz4B6AnQ8cdJg9&#10;6zr3jAkoHxJbMjkJgGGPaHDD0JFT746Ah4gsKeDpyJBddHx2oIEAkZA+WuGbsDL7iZYp9S5B1VY4&#10;VVyX9d/e01vyf6Zp8x0FvzUIjzG6egm1pIrAJfxr8Kk/nGQzc8QT8kjplG3amT92h43nCURIUpgo&#10;u1Lj8JVMpWXb57Ct00Qynjx0Wr56KJAX5xtOuAgHkwRbqXZNG7vbpZOFZ8K2Mvmn+gv8u4B9inhK&#10;vvZAIUNjrbrAkkXoZ+cw5iiG5gcephE1EybMwY09KVcHAiwpk8X1Zc59zAt7pBoocdpyXrAqyDRQ&#10;081vsypwg9ULk9yXURIF7qZxmYWfcnJJ9sAyTlubFACum60PKMyjApHw3Xwpg1nljRxABAYcwSg2&#10;Ah/bDpfzSxnd4zv3H9DMF2UBnhH7TLKEleGApSKYVEpWhx5cfBvNlhRmplmJBrGqSoEThgyinGeb&#10;KSl7qJxSps6TC8PqY1XZrIdcwFmLfQGkrCvlfmjutrZODk+BAhqaw99stUUsJwGb6tr1G+zQJx59&#10;BII5KN7S8hKAnVRhSe4yCrED3HBPj+3mbYphuuuUvAthFEA8xpaKBKRGKQGgwRFH9cbqBhufvYbJ&#10;BfDF2rFL0w8ZEKdvnGzlQJ+hDUPcBTdC9Jc9zv9j1ppOGjiXBC5Ikju792dmmUcYwLoNrlwkgKWW&#10;g0OVy7fHWYRZ8/ktOWf2mVdWTu0mPmXceIBojF4luxoLLNcvs59Msw4thggvgVkm4kQPloyM0FhH&#10;q90usjwoW+HjdikhRSpNW/EgfOlEc7oizC8/BNZnp+UUVdlJYxBtOPKH3AMbtqrB9MPl3Jppg5Bs&#10;frucRpTFDw45EPAikFNg4tnga9ubXJmty5RYiQV7wyVqsoETubddahgGgcc2A3R8bM6DxkqUHPX1&#10;0aKP4CIV/5A5UnNmWT5pokOiPlXhI7xjWhdBTPpRbO+AsNfZnWSDvgEqcfSH9SwwvUS3il1OA2ZW&#10;6NC528P1QR/JM6GlDc/zpdu3WGNQ81Gsnp+fI5bBXRHCTm2sB1/V3sodQQn8lNKEa1euwQTklrDz&#10;KF+xYgE3dSbTqB33AwSZLWKSEv/TZX4OrR5NYVKnTLFVIsUfDqnVmjmA+NMzSt05wikfdoe2tg72&#10;ScO3JRGdhXVBcVi0HhNjYyx1zipmBgINOw6dS84Xpolp5WrEQokykqN7/fX6CPy3PALPfOjdrzz+&#10;3/p/fw96kf1DJEOaNvfUf0lmz31o+HGwj3oP+SvdsnjPmBojhJ5BTMGFyTdwIM0ufVArmVZZvJSN&#10;3aWnOBWp9I2y2J5rYfuo7eBYZTMmhPSFYwGGwhXx8akCwVZyFlLIRpaVdCcGFH0g6k9LIwnviIO/&#10;CkWB5LlslB0MUdnUxESWOoazEHrUOdL3fDvm4GAXQRCPZz6L6cHwYWsJ+y08CdSBsVAgI/EzhzR3&#10;iD9NnIVd0Y+xfQGsNA0fQRqGeHN7jaNXbVfhA4LhNqndbc29Xcr0eqk4bFgrwQtOss52M0EmkEV+&#10;irTPPdJXCyAuin2CetSC8SyIwdm9Kxmz1OhIg+En+GE4UwpnWMaikge8JF23aIiVc7yyvj48OKzK&#10;wNExOq0cLaTEUTrCVkavQkwEGQ7OL8b6F37857/xj3/j137t137zN3/z7OzsSy+99E/+yT/5O9/3&#10;d64/fV3Rh+3Of/kv/yUe7dzcHNbz0qVLJDO/9Vu/9ad//qcnrw9+9Ndf+v6//w/+5J/8k7DzmO5/&#10;9+/+3Q/+4A/eunXrR3/0R7/ru77ryXfe5Hb6W0b/6Q/+0w984ANf+4e+9q/85b/yvd/7vc8888xz&#10;zz339NNPX716lX/+wD//x0/dfJK/0PGQQAKK3/PPP8/V7t69i2boS4t3mvZO/+Hf/5+/8Ru/8f3v&#10;fz+39+Y3v/mpp576e3/v7/2P3/1/739i/HOn3/xDP/RDDDQBCYc6iCED/k3f9E0//ss/O3Bj2Enz&#10;xZyK2JiFtRynGVbFwQ6sGZmb/PJU0Zkk8G3DiMejrDBgUrJqocDImfKskuZNUVIHfP4oIhqG6BCY&#10;987yJowR+EujT+tlzqEIhWUJ/6LVQjl9QUmaIYTCD9/b06sIM6womZApmFyWMREbkZKrHXfkYB8n&#10;Vfwr8o4CwenqEjqqy4zVS7qO0z58KTYFCAsVDRT26uVzWRaVUMSp8t64AWRQg7occydclIXNzZMS&#10;NvGuBy/JIg46yXaiuFPcT1du+kYVvcJvZWSO0plE4oCuqllTNnKLMJxefyRN+GHpgOCkUlHHKV6n&#10;rygf3RQDVOHDoLlva4LePmBpFvf46DCXhYRhTvtgR7OgWrxhQ1zt1FdnxXeaJXBqylMs/Isewmxp&#10;6sOuXLlIcy3eSRi/Ok9ntD3DBgvocDFViOcFvY6WnXBhivCIk+CcwPPt6Hj6jW/hNlDVoB6WpH1N&#10;ZWezXdIiqnV84+YNGDMVnOFz379/FztGdBMPW5XDS9OXQV6oFxKGsKbPRp+EcIRiFCEwg0rPQHoQ&#10;8j1lz5kY2JUToWOZOoL0zNCuRotejQKZFxKPbI1KgCUT4OgIbsipSnwsMMcKuiJkT0OSkGDqUgkw&#10;gyOfnP/VP7P5z/6/gySGYSDKdjw9f/TmdZ6aaHRpfQWP2r46J2fT09NwzCBGgHxduHiJH1IA5Whs&#10;b1XRMR9x8CPHVMgsN1hVEvzT7AWlwXvYQ7vbAizzCV039Q0MDVlRlyemCZ4VZABwOdifXVjE8X76&#10;zU9zAnAFHorvYq3CeRkaGIJZwCPwsa3dbWV30Ig5b3rx5Reff/EF4BIeUEyHopWoPfLP0X480kEW&#10;XroHOAIv33kZdzyBxvmd5fv4+ghaS2IOmuD9A1Dabk/cyjDMWq3O0WE6D41SjQvUy/u5GtUowB8L&#10;cC8XF5k4iMyAIYOjo4DJqL0IUFL73Obuo2gZpxMTjVk2riDPDCipuKcwruB7amT4FT/ng6TuxybG&#10;QHPC8pOze//uAyqCaYVAlISgAcgglIMSoOEk8xjt7poemaT3G8bz/vwDwi5iANYb2CDxKspL+PHq&#10;yGgMmwk04HnURqZhIlgeZfIAcywOjsUUwZ+RjuK04jS5d/c2DDuW49NvevNTTzyOxVxZXiuNtt5O&#10;tZAYpb3TfZElHkewWFAeS7q7sU4gwYHLLCO7Zl94LotAmOFu663bLxO/PXbjOtMAcMYjEPxwviDJ&#10;evfuHZq+Lq+sy17c3Ob0x+8HGkDZjeWRnBrRn7ocQQPPiaMYOsewrCEb0HOb8udOhJOqfhmKDfZ/&#10;dGQMgBJ0gBXFlt+ib2DKzwFNeCIWE1qxlGt1q84TYkgnlfUeCjyjknk723w594NQKZ/74Ec+TGhr&#10;7sXeGqjjC4hg6CLtRGuIPlYdF8caE6Khvz7Nirl8FYHC555/nvgKZgTIEc8yP49Q28rs/FxbV7ta&#10;3t3d6i9asncGNRjVb6wSWK8xc55Ow3huAoZN3YtHkJJhbmN8ZEShOdwVS4w7b964STx2587Mb7z3&#10;PdTlIb6JgaWJOWgwl5ifnbW+oYlgTOzLUeXgSNNhZTYQ4qQtWJr4mRo8O5FwGAE4WiMHpaLXmGek&#10;Ov2cVkX0bm7aP4Zm0kPAT8h9f34uhaJNrHI5gKJvoqXYATYV55MBKg7VYB+xazBu5tL7wfUa6KLb&#10;zCjzjoXe3F4fG5vAyCwvLB3SoQLVeZZocjmGoDYXsPVBOyBYZBMdGSw4BF7WBx1IYoUAUGT7wm9t&#10;77h6Gen8q+yyaub7wgsvraysvPzyy2z30fFRiuXYRCDmCFQhlz85pmfCQEV/qmnz6Oj9H/og/km4&#10;4jyyfWKxO410WiQNnKP8r6zuAMzR/kE4aOjKoWTA2PLgI9R/svX14iCtm5AWPIq7wqqDj4KNqiaS&#10;9A4S/Ic12hzHwIISOt4Iomj221UD4FuG+kDW6BvTxzN22bnIW8KTwU/G3mIrWAO6ZPTZ6DR5w3mB&#10;C7Cxua0FYtzCCpcbho9Ixldi8RYbenyCrqAeV9wMSzeysDowHG7cOeKt1BLOrs4tb6xBATOpdgRX&#10;F0nK3svTl7mr9VUqQFfxHEpkmSpVMRUKYqLIytswkgsrq9wc/klH6zk4OBggEwEwhpCOCcxWdxNr&#10;ZaSXJA0nQyu+Irn8YL4tl6fGbly7DmjVfNJMTwBkrDFA4CTv/+hH1jY34CndeOSm3OztbbjbLjPA&#10;st5e9GHYaKXZg9IHz95hYXbwu5PTrj64sQwI5MRjYoHRETsL8CvouGh9Mi+eSqFdMcJMgYq0keXl&#10;5m1Wl8prTApjiNmhnhD0tK3LbMpJy+nM/AxthVDRffotb4biRG0g3fOef+4FfsiUUtqoamBvL/4C&#10;37K5sw2rENNEgwAaYPAYb3rj07ZAH6Z1cgceO/2BkC8FNEXRnz4y+gSkYc6PqYtnKrdPThZJtxwe&#10;wCftNMNbkBVm82x+3u2PbWMK6JXQcVY6D2drK0sMO4fO/ZmZK1cvXZ6+CIkMah0yarjQPBYK5kVL&#10;ZI+xTSiTJtHRhXRDWyvOFWs7J2YLSQgaPSdcsi2bfjXf7KI9S8vCzrYm8jSgSB3nnVbZUwI8S4f0&#10;3X0HrqsDfV4GFOLY+vYGn8F9B6uWP2776cPx/nE7yKGrLvjWSudZz9D2VtTTcCSo8TSNbSkuLfLM&#10;gCI66Qq3VTc8D5KCSTCG2cc5IWFegc1EuyaFTZMg3rq8vrGwOLeytoo5oqeqxa04WpWS54weGnzs&#10;xiOPXrsJ+ZQrY/He877fmF+ZZ4E+8djjb3/LOzncS2zBTqk7VNCrG+7X4iNxattfBbkMWWm8k8ty&#10;B56g7e08u8HswT5b4eaVq1ycbGJ1xpgcH2OcZ+cXuDJytyMDg1evX2FdERiyv1++cxtJw5uPPvbC&#10;Cy/eunN762CzqhPQvMPx4MqcDiQEuAFg2Z7WTvypNz75xmuXLlkOdn6+trXOG3FbrWMLrMqehdxJ&#10;iQuLhH+DzrIAcMMoCGOEqRdY2VwnsVNGiZIl9sg8k36smg2459r6al9PP2YWB4Pljf3kWQCL+QAP&#10;RD3HY488wrAvLtPL+BwSK6sDmcBl0qHIjBAvqClBjEMty2f1eo1dYuMzfJrXZ/X9r3/o9RH4nRoB&#10;oC69e1WmQbuJbIj3YcPiSdM3m4QPKQuhOgNyu+xAHiEkk29PsG/nb2n0BpLYJrxwE6li+YaOMW4N&#10;uSJRJUoxiIjt4EnYTFxqlpJSUeIBfl48ZyNd6Oj7qE5sBA1phcVM2psTwtYSpAc5i7CSlNZZmIeL&#10;xv+DtGEGuMoiwpbXi8Ws08/z+HCPT0H+t1IDxS5L+k3VKGAd5WjyB6Zl02NMSlzgP9rTERfApABV&#10;kXptBvIo9R1KPJDuQ6ILlZMc8YfInerrcqPcIOk/MEG15dReVb5NjQ6FNm3nFtpQ4ApOOjEKUT/b&#10;eCNS4V0ps3d6ElE1iYdCCjTXO6FPbgv5bXJKGL60F8QT4FgxVRIHMf0WS36CyevuJslz/eqNG1fp&#10;HUR9GXayy672uCnyb9Qbp8XE1srWt3zLtwCo4a3is/7ET/zEF37hF06NTW0uoSvUyGr85E/+JKgc&#10;iN53fMd38L3f9m3ftrywTC4z9KAmPNe//tf/Om/49//+36PN8eM//uO/+3f/7scee+zOC/dXFtY/&#10;73M/j4AfPK7guRdeeOHbv/3beTOoH2YZ6K3zvP3Z5579C3/hL/DD7//+7+eC4HT8/a/9tb8G9sco&#10;ve3pz/kTf+JP/NiP/Rgf4R749l/7tV/7c3/uz73hiSePVkzF8PqRH/kRPsLrO7/zO/EPvv7rv/5o&#10;Yxd+X4IlY3hqAa0/ILPY3ckqRckUp1ZiJblpOv96bFsfYtRRbICGYnQEcZIkF48i2jDhoz6gUUcy&#10;yfyW0SaLCGeGr+YMZgrNRhkvBBxxbqw3sSxRJoj/q2+xiCalASadXCWSqkoYuKrAyofA/bWh4cMK&#10;6+KxVioesFv/2vUmrBAxIul1vEx0pwxHHg34EWtTGQ5rc2QlNPrAnlp/ASUkAsMOZZEGffnlWVey&#10;Y6IBXHUwgS7F8gJYBhEVR4ssYE5uY0rux19Gw4JPsRoRHrZckZ53qVjXJqj5xarfI+DjmUA7ufk0&#10;rFD0Kj0SSTZShMt6Ff1h5+JsUFxbf6KZXIomjSid/6+jnJqP6p6pZxa+hbA1hak72+uoqiBILyJj&#10;RzS1oyH9pVhe1BU7wN6HeJUWrMhvLK0szS8twFfllmVOtiBsN4rHj1OjkM3eAU1CCVFYbFT9sMkA&#10;j5y6tCCEjtPfO7qzdzAzv7i/RyGtJQn4u4nyFAACbmNVohXM3bo6A6kVBMY9Y8oImEEmYAFtbdrp&#10;hSQvC8vMBUV/9Ki1JZD2qy7IBGnLIufMkIF94O8axwdLVZImS8h5k4msZ/+tX7fxXX9yO+sp4j42&#10;JbBZKm640agQP0VqZn1reSTpqlEiLYETxuj5jcK4hHQImnhpfsh0G+NVHfTDPSC7ymWswzpAcz8k&#10;qEdGL09PP3rlKuLNpe1VEBvfSP8a91EgNrAkCcVddNwepE+INxNWphpk0W0AeVleXcHpJ3aqOJYI&#10;tiw2/2W6QVyg0cFi8J10mkvlC/EovjjAEN48/xRoMR9j6kNoogitQXMo1RylOpVaOWSG29v5Uq4G&#10;4MIAUpzCbfMs/NYurqw0kuxUgigLRwvFgHWwqstEW5DuqSD9opN2bKRbREYioBkCk4wbiih7AAug&#10;UbiOAtYT/DAsWG9iYzLbFPnqc0dU222RTjhVzgOkyGCimc3osTdoaEBwx9UZq8X5BRR5QnqVOcjC&#10;MHNAluLgAPwxQJ4SV8gX0jYSsgB1vuyXVKHaOIXTnahDKu7Z2fXrVx+5eZPCKLlgCFNubColwKnE&#10;fUIKY59ziGp5mklMsYdl1bG06Fl+RoklrcwB4g8A+wGqQ+dxd8uGJr9xfAw7gOFdXVkeGx5FlQI1&#10;Ctn+/EHVFVYCCAyHcwuZEP6GPnn7rhb8FM1Fam/Av0HiBYboyxxSbUIg+7IyqsRvTD3WFdqgOmwO&#10;IFFGKeBHNSlto+rIcEsRhlE7T/Jf5qRKlJCJYE+AaUp4R4snwQb3RjxMJS9sFLsg0mk3yDVrT5xg&#10;x0zh1MTUU0++4erlqzws2vlxbA5YSDMA/Hfu0AyXmKowDNaJVc/J3sUdYpS0wKByQmZUHlDnGM1y&#10;LbNRqKdQWuzZnU/rkRcgA9xYTmRR3ZhrARJ6TdJES15Ir9bTNaC74fJJD6wyC7HGeFj2AMFMotMn&#10;QppvUvaOA8cmW7DbbH3pjk7pftBwFePq/MDTU88hOJTlqtXKprKm/MRBt97fe8BU8lw2Q/SDVTYV&#10;eq/qZhyZ2lUoMDDOYCNiZCwFda9pJNXJJIfZTqjdOIw4oyS4x8yRGZXu3sKyYLj3DzHjJ71d7ReH&#10;EQAe7mvpRKKyv6err5t2occjSLbTl5oDvaMJXtHO7vry5vLt2ft0ulkEjcJ0tXW1QWJVo7+Phi0y&#10;rDx3w7mxzUoqlxu+bp6xXpkg3oeKPAY56pC+3NeHByWll+oLoVaMvEuGtukRZzBuJ8dTGEHAPCbR&#10;Ne3s2NCmzHu+AnqRJcvlY5hseFgUwpAyRmyBmjJe05MmSBhncjN8GfOMPGVVvRVxqYy2syX9LOd8&#10;PIH8JVsjajNwbeTqKh/mXHhSpPeU61aGWlRQ5dQWkG5vdNqzDgzZ6ZXvqgZfJPO4OHde0p/AMNgZ&#10;esqzSfk6jxvBRA0F9gW6nq1YNjcCKpGoMv+hB8CdN5/j/rMWdg8OFpaWodch/sifhUWg8MUNsLbt&#10;jd3jA0oPcMbp8EoMAxbdx7JDtFavzGM3yR5c6VYOOMwHrhJPhOlRng8fgMyURZHocrjAE4xAnLIH&#10;rDQx1l3cEfsmQX7juLE5yTHFp6zgcD/dsFTEA6OjxDoyOsIeFGzNrudwohkxky/dGDUDzAg2c9/x&#10;YayoB8LJZNlAbrp+9RozXKUznKMsG3XWVIDlPWrpsu9ScL9PXfzyAl03SSktzM7N0PH2/oP7d+6+&#10;fO/uLXKU1OryhSZGNjalsCn62SiQAF6hGRefpqA3gpXAMsSGpEvsA8B97tAJB/QnXAmmSRyquYW1&#10;tLyytLK2grUmmkB+kkNnZubB4sqipQC8YW/H/BY2E0D/FHcO3oaRDlgweD1Tb12Ce0g2R4VKtiJk&#10;chsiM8Y4aj7q6mGLckSfSAdzS6in2aL0NstJTV6zuAoRkr41260Y6AZSFcjrNZ/SSdxyVHYVvf4U&#10;h2EOTPSmTr2V/QakyFE7OjyKEAQtbt70xjc/8diT9MhFzYCsISRrwC8zNKUpKX2sk26wly9cvHLx&#10;8vT4NKeAsafulvWtmly0ESJ17N5S6UXRQB6EPcOqwP8xNRIdhjLCzASZuvRhU2uVRyWRk+jYDNLc&#10;/Hw8dUUPmWhILeyDm9dvIFrBguGse/KJx/lfDghzvSVUWg6D5hrerubxHKeIsl9QUdKfeEQM1+zi&#10;/LMvPEfzBx7L5hVjYzzXhanpC1MXnn7yzW984in6ZTfQzcQmMFvNyp+fAmvyK0jlrHDSBugzUG97&#10;afrC1QuXL4xNjg6NYC6InI4PTpi5vo6u4QE6ddCAS0In/tTe1i4eL6sXKV5CFwyigt3E4/jFdaR9&#10;pq/X3iVWy/rJX5/p977+/tdH4Hd6BHAUAMp3AewOjtpwCaAVt3WRfuXAIHLWB25Dsg2nVqVcDAUC&#10;7inWO7w6/XZ+cHv23QEdRJwUB0JZ3KZgRvpaM9yZRGslQJP40WyPhpdUDB3HJMF6+FVFrcx7LThC&#10;QLsKc6YxZhTovJgmMIFpA1sIglDNExuViZHe15boAkvGTgcwBb8Uu4WwZjSBhKcVsKbpUmDPWU98&#10;aQtaO4JBP6I0Kbed0jY/22nW3UgvrYiQxhsZnqDzYAMwaG7CkcDJsCc9+hSKScNK7wmIIIrIT61h&#10;CZbBH+6KZwFRoZkqWBoiHDbj6OmhOQ6G0wo1HEP79XrDFfcKxkCM4ta4cyJ2K62AOzw4PbdSJsSL&#10;Q2F4YPhrvuIP/w/f9pe+969873f/+b/+zV//zbhoYhlRQ+CNhiVnp89+4Jmv/IqvJNT8N//m32Cs&#10;+SyNYt/+9re/4Q1vWJldeWXJQa/74Ac/+OEPf5iPcyqYJwkmVG/gn3Di7ty/tbqz1DvY84/+0T9C&#10;C+/3/t7fu/Rg9XD36K1vfevy8jKf5Zr4mbDkPvChD4xfH3/3u9/9zne+8y/+xb+IPMfZYNvttZln&#10;X34O7I8Lvvjiix/80IcebM53TEuMAkBkCn7mZ37mpXu3Bp6YfP9HP/jLv/zLTNkXfsEXnlGJnBe5&#10;R+7wQx/6EDEti8E2uIaLBiFCV4Yf8qvD9kLZdC9KUgi2lNKaUqkNl9SQQ0AhtSfFzisaV1bew1/V&#10;PMYFMTJzXlxpBZv4cp6C2WWqCaEkSFmDECee39S6YhbiE+uOy8zwZwb2Fg3GYQ5dw7e5hLIa+bdQ&#10;byil8dFdIAXxKNyXqvUMCXtPVNYvt9NsKwgKUkq4ESxL7hdsgngAl5EbZYy4ihuk8XK118vTPQ9Z&#10;bLbgzG4ZS94MiCJgF1IfnzEvFxA9/AxRRMaNi+PCs5ZJgPL8oenh3SrJE18HaMlPc58g10RBMgeJ&#10;t/UtqFvBY8Efoa9ldHYUM06bPIYqmmnEY3ycXauqPU1de7tzo+c8KXYqjB+yg9xf++72PkWFmCA8&#10;LaJuO7S2toCxdvZ03Z+f3Yf11tV5RC8HujbDe8CygYvRAuWs6cHs7NLqMnFjYlliua7hkfFelhma&#10;khEwwiu3Q2haPBPMM9h6WFgcaV4A9CAaoJaiw66lLKFEzgnjUuFrEID8h8xBfxmJGedVlS7Npugt&#10;n+UidDDEo2IdCdfmPfhu25tbLBEmvrxA7pTfIlczdWGajmewXQwFT3gU1VK4ySA7Gr3v+0dDfIQq&#10;xm//E/RIacabtBLEmAFnGpGgIMO09bRYSfai4TqUzAA9eZBwJBKE2EMYxzq8S59B1YLwLsNhBDqk&#10;GWYPrfq6OsdGJ6anL09PXZqcvHhhauLKhQu0I+Vt8g/FUWCAthCr8NnV5UX5C9WBGE30jU1ugUxy&#10;8Z1xB3MWUHy6B7ER1pt8MbV3hJWtbVK/AM2rvYWlhfnF+dt379QfAgY3DiryuzvLy0tpQyaDyT3j&#10;lIR/GKRNCCO4QSpQIcMCqkgs5OcYdjAanp4QxYMJqwvq1iNez3Jt2EYWOX1jOcKAmrSZFbX6DYwb&#10;fetUZCJFDrNd26+gqlxLN3U7P2IZyO0ioN3eWV1dwVLxJvAiuHKge4bEoZXF5nADbpZ79+9SCsM9&#10;EB6QPBcIOD0BfWPtAucA7YMxgU7OzD5YXF1CcYYEkb2Wz4j3kKDa7Ozp5NQEzwY/mltcBN1bWFy4&#10;B3v66AQ2Dmf2/PzSLQz9nXsTE5MXLlwAzcVpYHDM9O3uEZ7ZglacGsKaK5w1xA5hZCEIkTcD1gZQ&#10;I8i1dwZNb07lqjOnrF7GmyGKDgdt6LZYPH39A/DRGGc0B41eIClsbzHUslfS011mpkFPGxWvBFAo&#10;AmKEbdTLgXSwD3aFWDcWwNFOhipEwgEeGp4RkpTCu1EhLGU6l3co+YG2rB/kHA+GxSVdBdwVl+VL&#10;QezAXCqzAVuNTq+f89a3vuNtb/tczrN3vPMd73jn537eFzz++JNXrl5FPzOreofOfb/vK7/qSX54&#10;+QoIMQML74bvga909zZNnm5DZoQiW61pxXxhMKWGmzUj9JxWlTkRnHDugUJ7tlJ5BSRQuWPGoben&#10;v1oAMy6MHsKFfGphYeHWrZfJOPLp2pn8iqjR3d3cisNh5aSmoyEDwgWjfenOZQajfe4YyhXHogX5&#10;yx4pLEffS5Ml1pNe6KAhx8dsCkX9D+FCRoUkCiBwvFkGUA3FW+GMMDLgL/KxY1ch2jRR2g8uQ0bN&#10;vMjq9pb0DZUsCAT71za3kKFiF7UPDiJ8aClvBO+dWs+QkJTL04xv2HAP4xlyDhUiH0NqmGo58BH8&#10;QSefSBbvgJL8Efbj0KDaCOk3ws4ErGRF3ntwjwkCvlhaXmYz8jjsr8YBKVhXYFal5l79qkWVzk7u&#10;1orSy2VgBHXJBKpE2fQzA76H5e1DkInDrFZKr3IhmuUYWH4BfGOxssLTnH44iWax2S+8Qf20Rvmb&#10;FXlpgCsGratg9wblrLgZsIPaRNFzVBWef/JFJbrP+yHncrf2+9jZ9hnZqlD4ol55sHfIAdQLr6ql&#10;DWlXYJ2cbtpVnGlQO/ayvB4gALPxVejMPViJUhUFhgWRSeXy7Ergd3FHdGDTgFjpGJBfMu7c+hHd&#10;eNF/VBUNV4aNubS6BHmHL2BG55ZRRN7khyj5kMcjl7a1v3N75sHG9g7OBr703dkHD+bnYNuBoKGS&#10;RgvnyOQBfIMNUA2jGnVGEGBfq6LlMn0ejWd7AWuRllYoWV2DvFCIp2WrVke6TcziBK3OCQJbyoM4&#10;w25pOX9nigWsG/sX9L8f+AMzUvOOfYFQxFnFjQg6WdKetZqKnzqJgJq5Mn4LxrCOV/ApDAmdV+wq&#10;vrnpAdTVRT1BuTfcTxIoHH9MAuDaFvjh4gJ91BeC3c2j54MV1LSlUUA59unL4UgGdW7COSQYgdb9&#10;/IsvrayuS3yLwWHZKNgwOlz+IcuRy7AvVKVY4/14TA9oz0IuTL2BvV38E0QtQNFZ95D0MRvra5vw&#10;6Wg/vbO/za41q5ykL/nTnq52hq7gOWuJUDXp68OxYBqIHsleCd3ClCRHyhVb5cfx4nkDUpNXyBFw&#10;gDIJkO6WPSw4w4/UV2FHJzsmXlYvzEV58rzJLKAd3kwhxNnWCWCcWSGXLuCrTH3u297xxje8Ec4y&#10;HX1peGWmiglKG1mGjkFn8AFSL1+4/IbHn7xx9QqmhImQLTow4Lg9NBCsM4IUE3LksPt6RtNunrhy&#10;bGzUflMZ4QR0Uoa5eNJUKjHZTowjY2d3bmEJ2JrVSz0pwJzGIWGKRjsgOO+Dyc0X0b62zAXw2djo&#10;OPAua52TF8+G2yEhx/TPAuQyWWJ2m2tbG3TyATZOVkxzjtliRWltaHIyMMBpTQsqGjha2trU0t/V&#10;cwFnmLjYGrpW1WQPUBJANpoRohJi4uaVR25eZkwuIPg6gZzeKPoP3ewrzIEh8SnKJIpfKMBFEyQT&#10;S2ckmZIU62WWfawIw3yWgN1rZNh9ArP9Gn5Uztwne72GC7z+ltdH4LcwAiGGKBARjCO+h7EFOzbR&#10;p2pN2js2XCeGhuRtP3mjK9Ofw66+v/A+YYU0kQ0ydkqOCxuoA9HTo9+p3IZnc2Rx9Dhd5+od2A6v&#10;koqanEatRLVJtHjB3A5pirgy6mhEQb8k8CstXJXwnm+JrxqNHwo1SfeuEqyR9XdE07EWvFPSoxU1&#10;qVTtNavuzNyYhfphkgQYEXsk08s5hV4SP+d77OTa3dPRRpjPYY9poSkVyUnU2Ictmkh4qYu+b+Kl&#10;uAmKp1jS1grsSHkCzkJO/ERuAQHpjZswj8ZqKQvqwQvChPdJv6r35Z1dtDM7P9va3YCAR4BHcCjE&#10;6YnZZA5GNQQbX+BDYJq/9iv/yPDW0U/+pb/6P/+eL/+5v/G3Lpy2ffPXfZNJocNDam0YXKwkzCDO&#10;U1hvkER+6qd+qsbsPe95TzHUTg9Pt9fNfPL67u/+bn7FHf6Lf/EvGIc//+f/POW90Vn4zfU2Pj32&#10;2JtvvPmL3nTn7h0YcH/qT/0prjM5Ov1lX/Zl//pf/2umkkIn3v2Lv/iLjMbQ+ODNdz5GIH3Qejz0&#10;xOTgtbGhR8Y7h4Tn6oXfP3RzfPDK6PHuEQW54HEU0raj8jcx0HNxCLCPsJOAhAGt96PBxx3ioQA4&#10;4nP87b/9t+EiMgV8L0NU+lVMJ3nBmZlFlN/5pwzNMDFpmcv4W4YTWhAudECtnqSTi3AXUbIQGAXK&#10;QmvnpXAEZ3yK2tAaT3sv5aUCtVRwFMjDUMhoJgOcnGB0WNwoqRF7mMKulrlp/BpaHF8bd8R3cCk+&#10;JMCjno4MzpRLur45WfcjKhtVb0TrqJvmfMVFoFVFq61RZCSwkXEgZXhxXaNlfk07qpNTHTxOfclr&#10;6S5vTCVqCHelCXpXK4JWgn5BcLggf6ecDXYhvFZy5/bHDSijEg9DZKKa5qqDffxh1dv+IhsNgE33&#10;FzZYCx3lmrkWsZml6L6F1KbsATmy0ewjhnAHqrHNc9lkSkGT4NwOUHwpk9UPR9jemtAkeroYM+lR&#10;9Hbs6Up3LZXCJKTEuMFqUWMpQTg2is25uq4MZWxXUgBl87KuHf8EtYpjSWVsp2zM1jEAN7vUqrha&#10;+BXbH28eJ9W+nJ1UTY5gYKhSkYVcJMmwdXAltWgB6yu486v8DzdMOsEKAe4rnaMD6pUqofiaS8Z5&#10;iWR46D96low5X8HPC7YzVUsh9taW4iBRCsMeBLhQ8tn4TbXmEB0eNgIqVt0//eGBf/lvh/l5UhdN&#10;AC81Bly/ECs+lRq7BqiNTWPwuS50A5XmbDgYZdNSxox+jeW2Wk/zNoJoqF/J1SkGWSvKdLh0cMXw&#10;U+1RANlKGBez6ZV5PzcgF8qhNoQIlkKooAoUQzi/Og+XGcbD9u42RpjveTD/4O69eyqtELTg8kbN&#10;gC2yurIyO0N2/8H9mXsffuZDH/zIBz7wYbMFmJ24sL3Ee8tLSzn1HHWDdyX1KZIjpcEKVfHa5e5w&#10;EsSi14OA0TY8CJ4LA4FcA84mxYwEsOI4aLHRvUTyqVQfTgpuO6RZMysMIyUtoIlKqQrC7UJXWGf5&#10;EXeicrS6sbOxc0Byav8YYWpmls2OMUKhhoUIqwGiBIQlSug60MPvpra+laQR2IRV8VYBKhl/eLB7&#10;6xapk48ury7zgJhN1b7TdYRHQ3iBI4vBtKL5BPm2LaimrnDqrG1+0gzbonThFMA22Q6WgsFQyy+E&#10;8GaCNIiE0A2efPxxfHdme2oCuOoSMeajj96gsMv5SvUowba2soxn9gBLCYDG/RALKI0EaS1KR9s7&#10;WCPgfQA7ROlE1BtICG2uKYLT3UOvPYq/KGeuunXmWgC5Flr+m1SZm0javnwXb7Z6d/DTGByZs2C7&#10;aERwiPvD48OllWWK2nAthDZA9vPirhpHbQwspjmETUsRGQYYh3Q/8DQX17avKIW68HV558jgkOwD&#10;wMXJqUcffRRtu6nJCVpngA/6znNVLOnGyHrDf0LzjmHRcMPeRQp9ecVmVoODjB7BenpfiKZznwY9&#10;A7SK6iDa3BTb8jfVxNMTqq8/PTFsZeGhn9FmSNiTDBETjTfCnoE9tbS2sr61zhKmOQ4YHrGQKP8R&#10;GPIemlLKAWKQibXQnpM9g7GNe2XDDvAsiladO77Do+5cFUJWQ7RJ+QQArN1pcW5IFJ2T4QIzgxN0&#10;eAB8DnmMYL18NpcBHiAmxVRNtbtPngrr53EjX1gWDAoKymCR2XIdMtPWdB8cMAi0GsCCseM+JiWQ&#10;Rk0xoqU1ptkMBb7SEoVrMF85SCPnHq1Yrdzh4eIyePQakD1LcXlJQhBWbBhHbniEKBsCF0vfRabp&#10;VySU8WA9gPvffXCP+nd44uX8NKx5AKjf/N/DX1Tii5tktDWYgUISQrvWuD69HAReo9NnFirJu4Kh&#10;Cw8NlCzv1SfKstFepSUCZLz8UPV6H9OeMygMkrJyMbOu0htBCX94VPyREJrsHdYbDHdlZZnRJkOM&#10;l87Dgt/UFmDQ9HaQJBMv7GCGDnb2OOf53i7qxFF4TN9J/mADkdm0VxV+OJ0594+bKC1VbJb5cN8B&#10;TMNopvfx4TFVp5U+2V9fWQHXIUYXEBGuMihAN+6EykrK2xEQsGMmDoM6MlLdvZjCf6xIvRKTNGhJ&#10;e7qpjbezMzsnRMSm1pU6O4MxxIwzLNKWUR87OVlbE9pDiEOjBjJgP6VzMBIq8iKgSdcgi1Ah/Qnn&#10;cPSU5nWslcYlgGnp/QujqEbXXqRvMW+3G5/ucl/YFYdmPly/kpp+nP3LWahKRHJC/Ij5JenCHRaZ&#10;sRxXFhqQMYcI0KFjItQkxQhPD6edm2ba+RbGnTm6P/NggT7FO9vEMuR7AEeYN7w43l9cRt5XVO7J&#10;iemxqSnyizwyyB6+iuWGIDJmIKhBRh2oiViCz/Kl0lpVzcYB7kM/lYTfxNQkdsOmRtYlgxH3yOXA&#10;m+hooUE2NQJbdOaAMaV6Dw++g4+7s7mzurQ6e/8Bhxtr3kbqFGPpbp52t6HpOYSHzfewg7CxOHhm&#10;3Y6PFfzrxhlwuUPBZlA4QHFZQXwF0NksQKKNLII7pZJ2zJXRZV7lVGfH8aQbnOxQAQj7DBUhOXLX&#10;XR149YPpaVZLxfyfbZ8ktougPzzpauIE/nCYW1vxVaYnp9gYnP44LYB3DCxLW8sT/5wvxd6OjYxc&#10;v3r58sVLN69d42RUzwmVz74+zkpb2aSRk+KBNECzERoYnQQNIz2olBLS5T7z1dxtqWHyEe6NRUtZ&#10;dEgwpxA2sVoP5uZB8ZDnGBkdxg2JDbILjX0lAjFXCQVHKYVQCDKSDZ+emL40fXFkEI3gPtgEGGcO&#10;EtwkmI+z8zNziws4qfRkmV1bev7OSwfH+5euXmYBYAXYLixXhoIlymonviUsx5PDS4mnr6SpvG6a&#10;TpSQenJvTKNV3Sg/DlE9YpkLQ0tzeeSDKWav6Js1DoVzcXGec78qam0+vmtjENF9ys0bjOw4VDXH&#10;n+nrtTPsPtMrP1xz/+T8/BP8+eyu9vqnXh+B1z4C+Lpp7uOJzc4XasJlaVH+Vqc29guLBgA3PDQO&#10;bgfE9MTVr8as3Jl9r8rHyQx4VKRdqxsyZW4A8zrWDx0bfl4uNXuYyCrfJo9MLyGRYY60BFCY7BQY&#10;ks4jYg9cIqUuVknVWNPOig3FozwBLrFjnSG2HD3LIXDiiXbwakvAVWq6QbdZtLhXyMabWEluvYhR&#10;yRcp35VIQ1Y/2Rk6QtBIUCmlOEaUCnsSUplv2j76COn7Nk5PqxSIncFexv/jVCSwt+8VnwndAO9E&#10;cdqgAK/kY8sBlW0XAh3/ZbhUEUEiJKNhqWT1FE/nis52urkP8gzkMDlyunpQ5yVbrviIVETe0Nnx&#10;ZV/0lYd3Z37sr333h37sxxaeeeYD/+bf/uTf+JvtKxtf9Xu+yuqnlWVcKMZnZXH1d33+78KA/uzP&#10;/uw/+5jXr/zKr9B6gthj8d5SrR/Ia/V76lL5Ulpsw20WxWogD76HwZFRDUXz7ODnf/7nKYOFZPeO&#10;d7yDcfulX/ol/dE0WCDzE2dV2MjGhUNjh8t7B2t7Otkfc7UsAxVKQjc4ZtUR1YRW1tTa1QbCqLgp&#10;0/HwM+CMdYdU7/JmiHt98EMl2Is+hW5DnYX5Xs7/Sh+J1aVsD1fJcAIySPhi6owYNCFsQSiS9g0n&#10;R+ia8wdsRJc6usvMKRnCVICkjyk6QgaV9GyRmkdSGUwo4lfWV6edrCsHt82knI1WFNsvgLheyNPw&#10;E2TkajB1ekMgKsgDSFCaQgvlSFZV243Be07FGW6i5zSzHxUWxYZAEUngsx3I4bu6WeTBwFP3y2GY&#10;yNmWsvSBwVtLfBtFbOMpiwNSH1rNPIWcin8hMBQoKRw6fFW3fLY9DgdxqVFi3NYyBSmR27eDRit1&#10;HzssABP42WJGDgm0DNePiBV1CNLetEHbBL3Cg+dhDGzQnkmEnquWf+IO0sNyhC0R0vXp67XGGH19&#10;q8Y6kbkd7KWnVQ/fAVRHyQAhupB6yA74gnCHKQghpo0lUdjLlrVRPWQkk1/MTeIdpu2dVoYihYO9&#10;lbVlLlgNQzJsphDgf63ANFhdTfY+mlKaxAYtgrelOiLEiRStVxpDLKqVrWFkYAwm9YEHzyz8F6+0&#10;QlAoyp9WdYMkiDh59pEMrUx4WuDJy4LLrK+s4RkTj9n4ouT/0ruQV77aUdxEzF047PTb/y+rWpvo&#10;y+ApFhEjUaUmriYuDtUemXMmC1gczAWTiTW0I1CcV6HkNLbDGldlKBuuELGI4JvQ0f1KEVltbRoI&#10;MgWUw5CNz1Nrhq2cshdKEww4Klhx/XExKYFZWV9FSsYGsHI5z3AUzdlYNIou4ZklxTZIOYYFiZwo&#10;OkS0QlRM8OR064Co8WDn4HB1a/Pe3Mzdudn5tWWc1K6BAZ6NYa0euiX+bnDQ2TUM42Zs7ML0BUBY&#10;QGNKRnCOuT43yjcSzHJAriwvP7j3gHsniQUCyQ1Ho8G9jCNroz3bawAOdiHigkI/ZVbAZlTGUQfI&#10;og5/WxWqlC+hbKCfbfmPq8YQyZikx+ZCzJVp/0RjRjhBgRsxITES1D8wNtQw2+zk8MxHPkjxEzsL&#10;PtfFi5fe8qY3Xbp4MQEXPO4hbNTU9DSDDO7AIpXjhi3q6ECVHQpnePHuaQ2gAAqet9Es/MH0b6Hc&#10;Frf7ArE6Jp1fEHfUFiAEgUrAsIASY2iVMGMtGdkToxgNs4SkNUUEgLlmMThcCKJtbRXawupfBEeR&#10;A7LAA/HDa1evIkDpRdDB7bXdrX1g01Cee65A2v+qIasmx0OKuX6CAHfyfARJ3BrRoJiLXCGZP3xd&#10;MZEDgvhmHoKwipPFsjIbxdpZslwRjCsrkHC3MoWsKJ7u9t17M3SJWFrin2AnGBMOfTYat4GlYgfJ&#10;c7G7SD988+npCfuLH59QSoalZtwAEDGEntgeOBbwgjHYnwTQkwHc3V1eXt3f3ukDnW1q7WljxfQg&#10;VaZ5bm7f1W9BpA/B1UNMDCVIVMlhUpl6+EeqAA4NwMFjwRPWow3GMYphG6BEdox+gEMMGfdPnTgL&#10;jnQohxnZFG7Ekv+kLTx0jGfNd8ZQuxxZb5o1Fd8ETQhzxQsRUdXPUsGDow1yIzsIcgUfI1wsuXFt&#10;QjCvWOsog2a6LetMsRtXVhM9dWF2WxIf9+tYOCVbUSgtPylCX50gTE3ZZ/+dHzubkUNpeAWeY43T&#10;os6jMqi8A+0X2mrBHqXPx9zMHLnApcUFDNoYLXvHRianJiFgAiL7jRHFjz4DRZG7LM8Hs0hJPiBf&#10;WB5p2kTVlQude5XZ9qd1P8mpAoja8YnLMibQUAaGR8hE6FSEOsdC8sEJf1muuB3ac1s/a1WCJljn&#10;G26+JkOYm8GRgSfuqpyLFTDpPE6XYdAlrxFfGKd0j59whFO/Cdea6yIEcGfm/tzCwintbtuauSDn&#10;I6NtYSqeDidGF8L2J4c7+0e7h+3q87OdO6lroyofzdYxWjkNWHNd+0iZD+BdVpFsbLPg3K68YsVk&#10;fF5PXk0dOlw5/XJgOSwUte7QvKjRD5fpzNkJTc+KxvzRjWIc9BA8KQtY97gE9AF+4uS9NzMzPz+/&#10;Rt8GyziX+Ln6sfbsRu7DY9VaABptc3htwLo6AudrLCS9c+olkTSBQ8wzs9NgEvULhefFsVDeOEus&#10;kZg0Ravmg5zoZA7CsBNyrRPeqCdcOVMKrnqlhOJ8WRvBAwHW4IBUbxz2LDN26dLFN77xqevXruLl&#10;CnlHwBL4nslmLVhVnAIa9o+5lq3t23duIcAJB5hv5RzhNkj6iWBi2Wyuw3RU15d2Sg0GuvuYu+O9&#10;g8HhYQSC2exoMKAMwr7dXt/Aox3q7Rnq7uE7GSk2K8mA/mGEFWgxPX7j5k0UFuhgywGRUtE0ukUx&#10;26DkhGwrjhGnO0a+OoxhBDFf5NLAtqxcIf7q7JqaQmRPkEv/MOlfoKzMcpVysx/3QE4HuqXVM93A&#10;ksw5v46Pegy/UdnKGGuzHQ/Btex0BNA5XhqwXe0jAyj2j5opSB/6Bbqt1Fr22D0jPFptoKuCttoc&#10;yB4wEiyZqvIPH3pquvo5NzvYmCwqgFE0auHFj09MPPbE4yB0HGrU/5L3xfHLnXddv3wZm6/ZzCnO&#10;04LcRa/A85Fz0/PQdCTZbO1XmUe+KdI01MCStoTwSGsveIu2yUDQGbInHv7W7g7FqsvrK5xTk9NT&#10;QMtsTYyy4gJt7ZxVVgqAuJ7oObCXkft48GCGLCMjSW0v6R/QdpNAdn4wK85jl8uHLYGoSf5vYnTi&#10;2nXEPa8TpvErNhd1zYtEjPg5MzMAoIRRQZyB7Om/lAPU1Y69MO8VYqiYHf/hnyZoiZJS866mvFut&#10;WTXI4ZHE8hTz7rOY+S2Dw0MxuWSwsMrsYkoKmCB53TnlP0vA7neUYfdxxv71H7w+Av/njUBRLyqW&#10;Zr+x87f390A7zFlHzYe9Guy825i8+WRi+Km1zXv3Zt+LxIzuVxpp8yJaDmCn1lU8aE9c1bs8F4u4&#10;H9kt30X1FhwNyvGQO+3BZEayJ6y5MKIViMUEKZSg55UAWK2x+OUeuAWdhA1nCF5uGadU1XQk6jHt&#10;oA/tjckx4SBXiRsylPwUE3HYTx4QO1d2OgeKDgXROzefzjWnBIpWNOg+nGEKuQh/hwtgIdDuDhkY&#10;XnwFlGPuk5shJFhSP7XhFsShlCofDyBARxA7mXNnMtd4AEaZlGD5IvXSi42YnfQBrb+ONKPEWGEY&#10;GRxuiTOpWoTaUoknDtT02I3HP/wjP7p2+zbaP4SzFBgsPv/8Mz/+48iLMpncM1/PEMzem/2Kr/gK&#10;/GY07P70x7xIS+D0IBUHUaju5Kd/+qfr96jI/fAP/zA1s088/uTmCmSc38TY+HpORFyXoamhd73r&#10;XVTRQnP74i/+YspU6RTRO9Q/tzDHpZC3w7dfXdycfW72j/2RP/qv/tcfujJ2YeOlBXSOqhl840XY&#10;0MyknHeP9d67dw/4j14TJ9TZrOzxh9ojzn46XRRMzIs2F3WHPAsyfJ/3eZ9389r1o+VtQzELmjgz&#10;aO1F3cE+xDAOOBxfxjRyzzgiBE16OeoPhv7gmNPrI/qIYF4k4AhW4XrQ0gs/lQPYdRgyp8RwQ+iH&#10;ToQBl4E0sJP1Oln/AKmqTKTdpGAE6yA+Lg4sf5xdi8WtjS28XO07X8YCr7zwoM3224kPH9fAE2ev&#10;nD7+ywf0l121unTFczVAPdjDeYq+Y6vlH329+GRKO0NWCgOFANi9GDaQQe8JepF4nNXLL/p9UZWq&#10;cKIBL4bYVpUjRlsF/DQwIJciY6gecJRoeTTxcMqBfUBOdx+8mAj1Mg4MuTXMpELrsgx0tRSLbOyH&#10;/Mx7wGU0gEeaze6bJdYTaq1+vEqC6Z7MlOCU411BU0KE7qUXn7ujwr2cxvrDhJSIleIv6FjRxcUK&#10;dLAnCbnORQh9sXsI1YE8WppTeQJiXXLVpbMu94QuHAYDyFFD11vXtIV1Jkj6sEQ6sXC6suXZKhQs&#10;mMAZF321+ozfqxsAfpla7TLH3Jcg3MPh0ruMMpfVzQMsRSoK5Q/zDV3KqNn8GswB+7a0sMR38ByA&#10;mTyaQGQKQCpFURzQDKkFICzZTKxWiMQ1A5sNkoy3AjHUVssIkJuzC7FImTxJmMV3An5K4+xaDeEE&#10;ouiklCdrb2d/Z2MLkZz1vaNdOBh8W09nF5VaAFCEE6Vkj72WT3mKWD4VuwSe9AoYpQ6LZqTvfd97&#10;PvrCcwtry/tnJy/evwvsLqiU3orwy7DjUh74O5dFJp+KLX5iC0uUVbpxySlrhKFNLOJfGKfjE9TZ&#10;qHFeXFkR0MlGrlOqwsiwKTsIRPHj2fIXLlwk3hifRKytc4nS2vk5wnUWQBq+qpkg8SdiQzwK6zBU&#10;je7U3ztJGEQbxg2PPf7oE3QvAaZB7f7S5Wvj41MT45OQDHHhiwNeW0x1HlM7SjbUDNmVz+a84K02&#10;Jg5+kTDSFuEycDki4KStQhWlftBySPtm8tWk8XG7aaqLB64MmXmgTlX2LR5HDm8gmAw2pwXvuxZk&#10;IR/MKSRIftjXP0icwXqDhKvcUgdlg2OcdNZ/ZZuzlqT/cKoe2EQe2EgRT+BaVOegEx0TTjQwfa7P&#10;BoiwHxWpG7jpOdnleRFk4pbzc0nDYjfaIdYYGC6EEG4P4gm2i+uLG6Z8jdtMuXO2ZFA57pn/lthi&#10;JH5oOeFW5akJ3aARcT5igc3XAFEpNcWGp4dp2hhjZjg6FV5D4xzRSTkRSAECUjKS4MkAAWDKm/v7&#10;C+trrMD3PfPh5++8vLG3dQgTiJ5/B3vwOJ959tkPfuSZl27dYoFRjIwKPjw75uLSpQtvfAN9Na5I&#10;64VhxbDsHw32DgAEQ1iJDhptOqExaR+s4Gffkew5PIZTg2dFZ6Ne8Js2slPV3BJaNwtUXQ9hEdFP&#10;MRw+bCdjNC4NnxSCJApinCkygjnlsuRo7u0zKUstqkJFRyvMApgAiIZ4iqAY24n78ZbCsaq0qaTF&#10;5DDqYEqQlsKFko4TORWHi3G21l4aOITZvLimSzopyfg1JVoH+poSwsZPsSomU7GxrAHWoH22HtZ4&#10;MCWSvCCPkGajxjZYeXyhBqVOYyrGmKX4Ss4vkGAOrzTgbkDb0Yp10brX+C428nMvPnvvAY0xgK0o&#10;JZ+7f+/e4vwSQw07FU4fSw73jveDPtyfuU86Br8ImJvYlXiycYTVYdWwzp5dNWKV7ynH1Y2stKV+&#10;LaBjmV1wFs5e9fuOQHtJGpnNYsWq76iUBIDCIRaGPiGgbvpG2fU1LaabDg9PsD+nRzgnGC0Wu7IV&#10;KKnJPfcWGLQIFpjdoabB3WFr1EYDdyye+oAA9Ll9N1FYitl80odZw3wV7i23z4TBOiTa57bp5A3b&#10;6Oql649ee3x64oKXjRUNT8isdgkv1phXNp33FEvaNwvsNrJWnkQITdqqBqYhJ5eISXxwsW1BYM5l&#10;ICJog6GwiZrlJhWKgfVzfEwZJogd75NkNwf0Onvv/oNF2resrnFgY6Lx+QgfQg/XdefvGAGDBQjd&#10;+/vgLOhke5SaEbDFkDgPtwJZv5ugwKmrHtA8zvTk+OQYIodd5mAi288Vk0qwkjV4pVGScQr8M34S&#10;gUi9q9RAlFdoehdFfzDb/HdrZQOlAGoJ2TJmt/YkYMpbj0oPRpaZ5qKQsK5eu8qtYd7Qz8HvXV1a&#10;6cOcn7ee7hxohPAtD+nwsGJLHLubaeqLVk8CisOIWzVdaqG07adZpJLEsaidXZgCrDHwOjQwQUm1&#10;JlBxjHPAPYRKiQElqqN+RMYcjehwrbAhsdSVtmQITPrpyB45Pp6j/smDUGDk7WBg8FKqimhwkNbM&#10;4IR6pAw4c8rPseZEVhgjS/RbkDU/RJOOP4KyCNpCHoySTB3RjUNT3V6+uURgGi+dcXRvQZFiOioM&#10;tMG6Gjjo4exS8smuv3P/3uziQg5uZVSdJgyXigqRPyEl8hCKV1aCAVpfsy1blKE5kSGswaFOLxpR&#10;RdsvQMJOoRjfx7isbqzKN6dSOwliDjBLSknVdbSWBDZLkbk2biX7Qgn5Noeh5yNJEwXmQgZXDMQk&#10;cXTqbDuxT/V3GiqKiDORgIE8KXkgrsUIU5zFLRX3k18TovIUKEaUHeYF2o53yM2wKhKtSzSISUEI&#10;qw1/RGXhyUmcGMIlktOr9DKn5Jxk3hEl2+pmYoCYZfx7EdvY5/LMeXleBPTUOqULGR4jeQ7U8RKD&#10;w2qgfwuaujQNg6jXULtmBHThwlpll7CpuUJJwXL0sTl+Swy7wuw+9r8fu1Z+e//e3Pzfv5YLNk7D&#10;V9ZrHY6vv14fgc9oBCpOTV6gUCT4tySvcKTkRQg6QIER6Nne3ZgYegrbd2f2N0QhBJvk1+AYCEaQ&#10;D9RRiwOXGlvWoluO7VrHWBou8FtJvG5sWNmoaUAplzNkFVI+y0VMFlSI29BRbo4igeQbFWP5fHC7&#10;5OyNa1O8EwAlzKDI7SXpekZk2MU3h6/rJ7gZJbhsPWGuS+iPHyqBUhJjuRDVfKXPngGJt0cockAc&#10;y8dRn009LN3kOgkDcMeteWnt6MH3oLV9GwaRJo5q9fAfFWc69LAZHUsjuVmcgBCK8SWs8k2fb9zZ&#10;iI/QUKnBvRfys2mRw8WLA3EH+I3M+9aOth7EBcO5u0WwBXkaZR3CN4ofMIvLt24JKDx8caIv37pN&#10;NAL+yMHEYU4KrKetD2CLThEUR3zJ7/2iL/qqd7zz97zlqS984qMvfpQurtS0DvUP1QXK9+V1+fJl&#10;MLiMOYjGf5H2YKIsiENQvKfjPe9/N6VZTzzxxNd8zdfAfaOgdfzKJHWswBkI0v3Vv/xX9pa2f/9X&#10;ftXf/bt/F0YDl+qaGGDWHvIjGjddkg0QUehiwQjTZeLr/vAf33hh8du+4Vu+4Ru+gZ/89M/8dM9w&#10;Q0rmlTu8ceMGX5G1LAzHEVGCR0J0iW/TBMU4zevj8MbZKYdKaskrUJLygrqPrDAYC7jvly9cvXnj&#10;0Tc89dSFixe4Wz5odNSOOkmSf4lY+J/rRPDIS0YxJ9PriSiuwjslnCY8zvptFE5wbw+Dmsbp5yio&#10;3pACmByEvifFkAlWjFFT5CpzS7gnGHOxBrkTM6E0diuuV0srGycdmppxvPGu+C5+gacispaS84+Z&#10;6Cy2hwF8xTg1Kq+MTVFBeaUaUm+JC3KiEyXyK92vyL54w9mJIuMJU+pTr0Rc/Jv9kGpa71yM0mcD&#10;hXcA0xwjgF2Dypl3RmmmehEE+zYalPimTBiykuVqU2hzsrC8PL+89OKd24vLS84sRqanV/eHcFAF&#10;PPLMiv27bqsGKQ626Fggw6JFeHHL6Y9x//GT+AgOJrcIXBPDJA+Rjc/IMLkBTTYihoOhkw8VZq0L&#10;Q3ZbTE9xBhppBmugiG2IZyrOI0Ngl8aqlCl6iJxJx02GpjrTCQB0cnt6pqenqPULCbGCQpCXTsKF&#10;NKlByUeTbEZhZ4tPA4lBGsD5gSkhQKFJllXGNb/+azbYKP/7j/RgntU8FhaR08jNsnMCQun9G4UK&#10;BwMj0FAYb1hnuvLSeLt4gewzH9MtpoVsOHEt8P4ow5fTxG1xKR4GkAnAmWwMBsz3s4DTN03B77B1&#10;qlkh4zVPV8jVlQcz9xeWFm2vIfx+QtYXL3J2bu4DH/zw/BzI25pZH8k7RDuWO9WL/C11KzDyQCVY&#10;HOl7LiZSDCP6JDDSQXwaslDuYgfEpWD2KJIO4FNjE1KorSWM0jjfQtZJmtvJKSOFBSNnX9KZ5RPr&#10;BzM6lubCVbTWhwuyaLEz+s0hKvEXSGMPMzRSh1yX8YC5BYLj7OIGFVvmWkcHTjk4McQ0fkx4SQrB&#10;xZmWdWgUlX64FIm0Asfd5VMwAqi9Gh0ZvnL5ItEC72fSKPpLzGOYAnbDNOH0c012BzuInWsZLBks&#10;oWxOGXlGBT6wRTHgSbkvIbxWUvGBDjtKkYcFJ6CG8nfiQ4oAS1cC78FolH9LuNkHLSWrnvIrCQVy&#10;NMDyDqH/tLKgWO3MB24B8cmzL7x4Vy2qLTTqR/oHLk5MTdM4d2hstH8Q6hkdO8zsM1/NLDzE8iyi&#10;BHAisqczCS2hCHQGKTnq7aemCMn4sYExAkJ2WVNrByo+1OHsQTHD2hCPd7TwX85TXIV+uqkQSCKc&#10;1NnF+9OrBHyWeuVDVNXuLy7cmaH+boXT97RZB4ZHA4x+MDtDh77nXnrp5Tt3P/ihD37oIx8CwsOO&#10;TY6PUy2rsuTxCZQuIDKQDeaFOSotwrgrsaWGnYZVFrO1dwyCxg/0A09TWMSogl/u7FudJI1bETRT&#10;HJbDh50hSKIDo7JV8U1Y8UhKKXcrp5UieiRBrWxld1BICI5ndW2dVZFwzVfbG7txP2GgyAXTvCj8&#10;4BKNGxDqcKuMOPAUidW+1BuKPdQUJ6PJDaZiN2agcc55BnOtapXwiv/AbZdcURIYWAlWlPpudriO&#10;Mher2vpjauhcTCKTDx2zhlvyqgioNqkl0oDRITmFy2JSgqHIaeL5S6Uw1fHIem1ZWLkH1YNmIFhy&#10;DvtHHn0CfjYrFpNHoLy0vMjfF9ZX907JMJ/QAZH6X1pvw/nFwUxyruELhTPd0AcIAkqSlkfljEQR&#10;5QQHLjz6kJqTZ01wq3q0YqxKFpoowsyBGeBZp0BWnyUnjcdBajUynBFtMM7tlB0PUUgPM/1SRCvt&#10;Gc1ZCJOJDYAeJrXVOgMEz+Hiic5aDiBUVVV40GkbLYmUO/BtynTyDipsUJTC2vBUaoao4yxTiSnj&#10;nSwkQnq+LlWf1JkCLilOwcct41Dixop9bF1CA0pbTDeaMlO3IQ00XO7+p9KB5WVo+fxfuFG5W24G&#10;UTD3QvpEWUGguoJEKsbDTOPhEXOJ+bIccnWZAWPcsDOWlx7Zny0NQXTlgyieUAEzt2hzZlRT7XF3&#10;dIQCp0phumXCQNksgJGYJ1riuo6oYWScBweRryU2UVFbyARvZ3Ob3EJ7S/tw/zBUVdatjWb2dgHn&#10;WhH9ggWnkIhBBd1xlAulVBN4hR4+Gzv/f/b+NEbXNTvPw2qe53ne45lPnx44qZVIpmzIDsAYASiE&#10;hhM5SuDACDIIMIFAAvJDghAoAiRBgAIIJH/EAhRZYKAwsiIYsPwjEm2Toppkkz2c+ey55nmeq3Jd&#10;9/pqn93d7O7TrW6CFPbX1XVqV33fOzzv86xnrXvd617AbS3nbFWnUP2ZY+GpKdOpa+S6aGO02V8k&#10;52L+NzdZvDydqLI0Yx/YQrgAfC0wSv4ex/AaSAQLMzuNm+o8SQbohj+Rn90IePQFpLkhJra5umTc&#10;DqJ0Acxkp+DsQK6lbOYcKj6MmVEujNtEPg+WfWQfnHLMWfc1WttZ56kUiY6u61ozk7wgrYfN42aL&#10;1C3PRNLTIIvGhInXhQtkSoBnlerOS/eUiC3aii1l1E6V9LMOfl2ZBR9XXBEXFjMIOyjDrmwBCSGA&#10;M5FlNA0PsN7eJNkTZ/ohh3Ijxla1UAYhKBblO5cSdDik3EkmnB/tt1xdHO7toqOKlgRWsk/dAdjM&#10;gwwhOQrK/1dot7G5ZfmXI0IG1xbPJQfJUEcp5Yh5wRbgxaZI324tnL2vB+lMmkkZveZ5ZfZGA9Gp&#10;S3YKvA5Zc21v9CPxdjFNPpWkMZCA9FXaLZZENDdZ2QDsldJmGhwzH5iBPBSXEqhzF3xzmm2cmnZN&#10;dWr1M6n8Aqx5zgWjUP1BNou9nWLMaaLNglnU4DpK2qOwQi65IG+uDQLBjZ+bLUEHXuMFbjiOgLHc&#10;3DGc+MjV9Q7jYBGUqq/dCdqIhCEka6Fm1QiZB+xZaJ7isv5QL3C6qop98fsPdaSXH3o5An+0RgD3&#10;zRaKqHfsKzyJbWGB6ugoEt3KRnN52qz65dnR+ODruGXP1r7KDeCsIObAltvW1E7VBr4WZXDEENgR&#10;FmpvN8WkWAfcCve/iseOaTSHod9RRgFHB9ecfBqpwaODHWIgNicJw5gP9F8ohutGKruXpCF2mY8j&#10;aHAB9ECi5xDbDd2PYsZm6hslCfT2Ec7iLFnzp5tJn+5WEtIK2F83cxH4C4QP6mFjEWgKhhi9oSP0&#10;mQO2ZLnW5QppYrAPEUZOpwuMWomQ8WeFZpW6w1+7IveUThVtZIe4X33p1jZORNE+u52gnhVusjqS&#10;dhOfY5ci1rZ1bIWzVK6FeCUvmuyiPUvxHPgieUhba1QG2gnOuSoShuIF+ic2B4u0eqvEH2osuAU7&#10;hUgah4gPm2Znd+vun/wynQifzzC6w9798pcR4sHPgZ19dLT/zd9570/9j//U/fv3//bf/tvkMWbm&#10;p0l5tRDLEJh3tvyzf/bP8JPAyOoIpWHHi2ayaI1//etf/8Z73+gb7n/Ok3ImRL+PoJNSmd7hXrpY&#10;6DDt7//6r/86laUDY/2Usv7Mz/wMMedf/st/mRjoH//jf8y7f+VXfuXBwwedYxyq9o5PX4VudE/3&#10;02v8L/7Fv8hQoKDHZvo3/m9/g83pz/25P8ez6L0B7ErDjtdv/uZvsgX89m//9gcff9A5aPtdUIyq&#10;nQnOVdF8ncVcb8n1+A/UV5LbTbWdLzse4n/QQq5vgN2FfYs5gwdcnLKI15IGFFp9nh+xpKiguDpm&#10;4LrREZLSE6S9LEuE+s5jO7J8W62lXtAlU3ZsYImIG10CG8U+pX4fYlbFM5lIwbyJSzt7dIWSG+dc&#10;KQ51s8cVq6iPyVDa7NIimtEFUy8DiKvATe6Bo+i24AJInsXdIf6IZ1sw4s1AVQLT0FRfXgGsYAt2&#10;AKwyPd7I7RgdtdPGXii57t14z82df4LIo7xrsWS4eMHgTOLq8kY70rLWct34BIBq8LpUytcwimdK&#10;xZeNZevbnDV4QYaGzgNg6TpGYEjRuDnBIwesWd/a4AY5R4msRZLc5h7xO4ERQQwF7KqE1dw4eFdS&#10;BxX26Juqom1cBJ4gRR8pmQ6S4lYK86YqyayqTKAsfyIDgSpf9Yo1AIsiOhOQsOvSxtlgcKqgoypo&#10;2wBlNGXJ2BLWNheglSmq9IJ5j/wZm20SHMhjM5PfavaYKj9op/h5PkpRXPMcxqOZ0jmIOQf8J+sR&#10;VMejPvo6Now7E+GNb2zZAkf4L3/NFqg8IJaH7I+U8uF5E8gwXqAVBWE62vl8sizWChU30D6nFK3T&#10;8wvzTqGWSXIZNOXc82JU+Cv8MoIuIhdhBCqhcN4t4ZBNmLnE0086BQ/VnSJqg+FHEK6jTMSNgO/w&#10;e0AfYhsE4Dc3KM419ZzOSIYaYYOqNqXsPTbT9eEoyy/z7i5xaXFeg0iKTOrim6FH87G7OCxFCLIP&#10;oTRK66dI9oJ2of8FrXhmZm5mepbKEegJhkz9g5OTE6rFpRlRkddi1wV/5W5gDU3dN1JBRRAryFq2&#10;UcJRyYLZHayRDyWN6c6eclP3Ch9hcHZ2RlG0kWGy0ApltiCs009dGkgi7u/4MHQwoyNJMQC0u7u5&#10;Bm+HsSJmoCp2YmxUfYDLy6lJ5XVIb3EpAHCML/st9gcyXUPf0Qa754I3XPUFSuHXKEoipAcfENoi&#10;m7U96Q6OiFKZkGzhnb0DZGla2iAYavasjEPMgTo72om2Qiw6BBlLZ0FyfcfNFyhOtHACus+CHMCX&#10;6OofoHgTVImZh1EDhSIByBdo2m9/7fd+75tf++TJw56W1rG+/vnJ6dnRyYmBkbGBkdGB4YnRUXTp&#10;GEGfcvoUpH8A55Rvzk9snZbs4SSEiIj9wsQAQDALZeQ1Xff0Cc2xJBhqOapl9pquKT765OmT9e3N&#10;h4tP4D1AmuO3stgUvkzvuhh5hhfPQdkMGlns7VKCtLiy/HTp2Tfe/cZ7H7z76MkjhpEHwZst/FFF&#10;a4t5ahYqjNDJCTpW2TtQ3hPKtiBcohrW0XM6bodYyHCup4ei7ImRMe53KCq0kmIO9wlx0GOiELuq&#10;C5lrsKKYihJkLRU/I8Kvrc29jyuPoiWXxOpgaqsDUNnL1KB677XGQ/OM85PdJ10aZG8RPyeOxUjy&#10;RtamRe6RSUksB2RzxhoDOAEOZDxlXtBRJ0fIcIm2M1q81fyZa6DBgBMfj4xUBExcNLwB08lIRzfP&#10;Zi/4pcD7jLwiSgbE1T7CF0f9tDY2jy9oVEcPQsPtXUC33QgOR0zQzV9aYpN5RXMkDjRAgcqquItN&#10;rXuIk5IO6eubn5vn4nlqpDCwKFRDY7J2DvdwE1VyLWbjzbYkdhZgxIHOqsOkZBup8NtXWl3En5FE&#10;qa1OYA5GnFboqFhYQdlAS5lhGDRnXSowNAiVOA4/uqjf6TRj+QTzNpmhqL4Q2SfIju7zeXb/Djn8&#10;Z2fWwX36amX7mJ2eg0nHAavOFAmBGk9rL5aWwOVx7G1cYkCN89LHM8LIMLa40pyePRTqNLr1gv6V&#10;hcqsLYcqOL79ZGr6OamKx13/draRopbxqpZZFLKY2OZd0tpAEn2q6QnjU3htYT4TW9KNm06byvR9&#10;LGSEBoBNehHuxy5t7aBVsUUzEcRHAFWtIEX0U4k9mXosh3bQ4KZ22k6ANAF6UMsOcfL333334VN0&#10;99efLq3QzB3cjCUP5xUoFdltQA3UGBRb5N8Zbi6fW3QZAjxlR8S24BVEUpEMih5OXCyEswVsxBPD&#10;RuOxsU2kGatIZalMIHiHwGDUWihPpwFy9m3uuMFaTeOwjk4WrAU3SNqlOSwHwXOT8NVGrzA7fctB&#10;RIMP9DZDTfllcdAyf8TaBPVom4tJ0e1qZjtGBZVsHtsHmQNMIqvs4dMnUEfXd2juQrY1No77ygJP&#10;nypfbNpqIxIf0gd2c4PDwsCiohyVVRjxfITnrrxmkluKMxK82H1kn/uFWAcWliJIjkHBrwdk9mFJ&#10;qGFiHLRUZEHSCsnUIGRDC7HxwdFtxbJHujn+CYMAdovmCUgY3hbyE0RdQ/2guvbciDHtQOghiUo1&#10;VfCPm7mituu94/2l9WW6l6sl0tXBZcSTMQusMHfaVZXFIjQLkcOXoqhA/CB91G/iSHd3H4m1qRLD&#10;Lch9OzqymxB6HXKBcbe4qUbDEHBBhhzP+QkNeh8jPwg/d8uud/qK7jvcNX6ButnIBUqHlMIWdyJC&#10;hKHC8ARJwDPZOd3mzgazJQuhdX11hYOa7UvSnYerl3t1vbdrFSrQ+fCgeB0Lh2H0UmGyE6V291SV&#10;t4uxmb5Gx3BzrIiPBiLCk+bdm5pgI0aU4AqpSo7AxmE7+MCHbFn2ogEfB8RkW2H/xVvFtY1UI08K&#10;Q42jAGcBy+72g+IhLuj58cXx/lBP55v3X5tm+6YVRl//wsTkKMAi+cs+LA66mKhfUHaNiiUkPjzP&#10;CytMym78oK8ft4bdD3o9z9/Pk4grHiD8xio+3y3qTy/+s3aR+s2Lf3rxN9/28w99bS8/+MdiBASK&#10;oqpgS/kkpvS1YlDY8CiLwYripU8Mvcmsebb2e+ncSixqXMKGbwIU14c60yh7sODJ601MTg0ODodu&#10;YC+sUOrSsdCk7iVQHt4q86+yEESi5IuKjE1mEEAkISiZGYMZUy6wipI9kIySwIbP8eZ0mmvBGaUU&#10;MCqq5plT4NuEyhjONHeGs8rOjXtsMl8hXtA8E8fZMLzJ8DwaRXl80sjz5ETSTag3KZNSD8IyLNPJ&#10;QhiRjRNuKwYiforFRFYwYXbtxoWrR14nLRZNUCQxiFJGjwWJMms4hraegY2pZbOXi0BcEZk+5YT0&#10;XlOMpiWNZtBzBrKqGZRbGvCKEfgwAjXyy69983ff/J/+3P0//acHp6eB6oZmZ1//s3/2/p/9937n&#10;a7/DcxF+ur7aXafB1Pbf+Tt/54MPPpien6L9liUaXnZT71Dvf/Pf/je/9Eu/ZFS8tvarv/qr/Pz8&#10;9df/+l//C3/hL1y2XDIOnPE3fuM3fu3Xfo1DhQ9frvk1Hutv/OZv8BOFJl/5ylf6R3GnrsYXJp6t&#10;LP7cz/0cR+Bof+/v/T0qWH/pl3+pdaSntbfDiKWpiepX/sTG59AkscdePvL21K/91//kz//5P/93&#10;/+7f5a9/62/9rZ//+Z//9f/+14cWhvrHh6i9panFi1dIWuUXf/EXL1uvgMNSmOB1lntdvovwT+1U&#10;wRmd57Z3gCQlz4V/OgmTbIoeYhOzZ3sXpQq4PmvQ3gGceZq6yEEDjHRicytLWfEPfzGiSFDBZCbg&#10;n5wYZ5vUt2YKRcYC7w+B3oAtQaAalrj6EnzLS56deWFIJLDMyEWDZAG1QOjksX1aDiBeqv5FwGFf&#10;QnvpMKwK+/TsNLmt4osVy4trc+KmIYtRWQpcGxWN1eAiX5X3e46eVJ1LdCRtc5zQy3QbQ4BPlQam&#10;LFLCclwi6kcsK2Xd6FdZ6wM65v3qd7G/B8Vi76e4jbSAX7aARmFHkZQrGmCw8cNNiBaYlWA4xQzz&#10;BW6c5WBW+aBxrdqgJc2A2F1tYOgkIVn2ZywQlmdEtTt4s7Vmou0ukpDA+DJVYAPnYuYKmKarqSxY&#10;5okEXO4uSF9gTwt2bLonbBoioeiYWpKN5gwJziWzpBmZ0nLqA1RFWD3PAIHFWcyctOI3k8VMBn/X&#10;1liA5rV8Oh/SYyRWiEoWP4wRIFJXYm1srKIwghwOCDpnArYUq2+Ee4zTyfYjlxV5nedxpc+upel/&#10;/59sAJJwgsvrwWJxGh3hOEVvhcHIHUBUFYpqwKTqB6knUJBmFcYUKJbKxEp4uAtwp9w6gYSthyCO&#10;DRBYUTeJ+n8/oRifZiLEdZFeBLpS3MmEBxSugggd8fgYQ91f1iAlfkR3pEFieTdV6POmUtdsl4R9&#10;SEgw6YAzDgxOdihbDoeR96RDi6XZ5u2DBgJqAMKhR1MKgMLcqQpPPxKXMD+H1mMQwubCRRKl+CTr&#10;C2YljiVedk8PQ21dp0GvfSeEcVPhbi1SCCPBJC/4K2ESWWWGRa53WipzVWLrVpsoHcjWUNAJyv0w&#10;qja2N1bXV7gdrhZ8Z252fhy0CvIkEnsgtqMTNBFAnubVO6+8ee/1+wv3GFwgG0BFpsogIGpLB0U4&#10;l4Rlmxu46k1sK8eHrdeXk6M0uevk3ljFZOi4khpkQAx6qyBKhr0b7kN+f6iTbDc5ANbC+enYCEZs&#10;hDkSyTiKjE7Y/E8um9vVsUaJy5p7ZbaBwGCf4J2H903tLXKEJid4R2dPGnccsOrZozmKcdvxMcEm&#10;Ez6ugfEtmxyhJ0O8R53UKdKoTOtjm3wEdHBGdfVMjEzMzS1MT8+yKqEbsIn6FF3Czr10AL+AXkgI&#10;VG4u04A8Fm/mXaxNpgJvMAsXhKU2Ao4fMPqC0JHkVtHT2IBqokfJg/3dIrhiA/FreZQdBkJJONVm&#10;Ir2C73yEgdra3ll8toTYHer74L8ckDtm1+bjCCywLwA8BMiyYqBYvhghpo1LXhSVlThEEVEq/RkY&#10;SPRmCGBl8QN3wx2YPkkux01TocnQIpj9cnJCuil87Rj1yS24+YZtx2p61Ewuq+U8tZDdYmE7aIsx&#10;aajSQ0yEEjMHGVJtVox/KoGtOvRLjjYNYQnCVeVAbQNqf4BvEIjYGG2reCd6aimKFDoMvw8TL12G&#10;0JoPHp9BgxntRT6si72IRCRXxYgzK2ipS20jw+umwFPT8qouXwH/t7yS2HGHpY7StgAMm5p+paWY&#10;Zp1QfkIIyq2XpB6ME5BTKskYWMpd3//oIxCrDz78IJydKvaP2iSlJHEH67w+6OzvZdqLfl5YWqDy&#10;T2PMeo/cJBVX3GRr6PktT5IfeKzBs6q+zIMH32nsAKZ/wogOk0mY2GdmB0nSVGAhe8qh+IiNlZ20&#10;JoF8YdTCm2t062YFQbadnppAGn96cpYgPC1iTmWnKqPhMy1urDWIqDvsbNnp0jp3pVqsK687Be2I&#10;7hWUKDGa564Kn7XbrMXLMv2t+LayzxyVzErZ9EDBTelDlcYm7PCCnVChsi5TRsln2lBQhQhOMTjp&#10;6o4h2YO4cl1EJpST0wgAM4EhHRuhVcsgJZUjuIFw0K7OD08Otg53sbykK8+uzpHdU2cxHeSLd5wN&#10;jCR9NEMuzrHuG5s0wqaB+CcffvLh1s4mV8WSsbJoRwpqphaXer65AcXy8NGjpx99TH+jp8ghU9qC&#10;jqC4RtqkmtXLVu4mH7FpZ0iWKpt8Q/vSIkHXRanXuSmwxRwcLK+g07rBL23a29EOvkLLAowpIw2I&#10;hjAuZdgcDQmFhdt3EINDQJCxYn90A413gaEboWEFSp09CBahAqkORkEB2ICl5UU2snh655Dy7t+9&#10;Q55+dHQcOTN2QHqb8oV/iC3is/i4UCYX154trS3tHGzzNBlDwyuUxKPTsbazCbi2tL4Kk9E+Hnv7&#10;8E/B7GgwYtjIqS0TyFTAagBUIe8LF0NyGtj4Plsb3AJI1tCtySURqwHOcdLVjS18FmbKeSsgzdlx&#10;E21gwXFpmKAKueyv62a+V5JXtA6Ih84+dsUFkWero2w30o8mVnXX8sYWfsFaY64xB8iXrK5vUAm7&#10;vLrKWJCgmpyS+1xSbgw+m7mdxMJrT07C0Cp94QjWTDMby6WpQtZvUw87mnUGisNIJGR1SzxUDQYj&#10;r+qKIs6I3+1B4/3gww+/+c1vfMR/3v/gg/c/WFxcssFXtH21xqnt5aGzu8TftoBGg4+WBbzz9DnU&#10;GUtrY4Pi9tTZxATyG/DQA/IkdBG5pKnrIFeIZDM3wbSUu0e78PSyU7316IA1gCnsIUOZECAz1pw5&#10;jg9bFDx418gFbNl+g5r4wThqkAAJQSEH7l5cr+wfPYOmSJtmChqa0cdE8p72IJaftZIp41gITHA4&#10;bAuF2JpCrsiOiAQDVJ7AZyEFdffWnS//9J/48k/9zN3523Sz0aNO014Y8TjczMoydDwT+IHfgmo9&#10;Nzjf94fnDLvv/c5vQ82+881/4Bvyy1+O0f+0Evb5b55vDN/taHXM7/xe73/xjN/58x/414oyvsd5&#10;v+9wvXzDH/ER+Obv/9bzK/xP/g//6/ZQ4UhissLkoht+m5MfHp7ApZgde0sYratrY/89N+YjXS6I&#10;IMRYVIsQMXEoOOOmKSxouCJ4oGiLlbqxvgZ0wXSizzqGhfSclWft7ewX2GRkVKzwRzYeW4nDjWbB&#10;4UGq+VpJbGL0sKGGufGk04AuIF06ChVLn//Kez89pfrImEydr2ZQOnnu52cEmtHLx6iTYbGkl2OG&#10;zGSrh7Njk4F2IAq7iVCOoIl9EEtNLNGLo0DrSYXzcI4FGeBVN6drux4JuZumFth+XFWEgfUkO1RC&#10;gE58BJRDyMmYDAwOzMzOcfsryytDIyS+LJUlWMIUgilgQIf6hnB8uDtNv5QElYbpr0MQrFNoziJK&#10;EOQbe8icX+B24/xQ6MDvsfU4CYmFumUAZScZHBj5s3/m54avOx78i19fee+92c+9c+tP/cknRzv/&#10;/L/753gQZBDRYPrab37jw699zPupLvr3/2d/Bg83hLjdDfqjnV08fX9xd9V8lyLQqR98/urs6QTR&#10;G54dpjxgjYZpD1b5E/b23ufv9w/1oei3+PEyftV//n/6z//aX/trv/zLv/yL/+dfnH9jvqsfn68V&#10;SZbtlc2jXTp426mW9hm9E4NXRIWwIjBfxyc731imSJUD9twe7Z6zMVzTxYmSz3xk7fBil93vpGOg&#10;a2hsaGRqbObuPI/1N/7p/29/00t9/rJTGty6oc7LzmtEpKy2I4ROgTAssKuWlFuafMUrlCHFMJ42&#10;0f9EI6msczOzWsiJJLyP4IL4BMq3ABlzCDl73Fm9q45WZlemjb5aVLDtV1KPgCAHz5Oz8jtLFxM3&#10;krpFZ8pUWBBBsmS44Mo02NhBOTMLMVT/0jHX/w50mHwrL6O66F93szFy2b29/fTw8+JN1OH6pJzE&#10;66QJ11lWh43n+SSqTAJq2Zhxd/FrmEW72zvQZtnxw6yx9KmwHGpAmHZJiQM9yE2xYDNRiVisXAS9&#10;JrPWUXJRaxwHXQIYI0rH52PGCX+NIRoZHo3O1LmCWcQSEYwCG8GX4bfpm9YEiMcpWN66hRiOdJnD&#10;sASFMstXrmdE+qycNbyM1CCvgnv0AwAMJCq13r19e2t7dWVtg+ElkuZoiauvSIByPXjDYYohjinQ&#10;E/0+fbXrFtEouR0y40gqUKCkELtlC+RljZ+l+HJBAghntAS1PYHh1uUZtH1IE5ZPcqgOtKvV5yek&#10;5aqwdjdxuwE9SUmjMtkQOjW8bLnYagVuUDzCti5RUTWcbFtRKYfG/psyUf6JsQU1QD8F9318ZmJj&#10;Z+P9995b3VjHjXQCWGRt4arZVAI2FH+PTwf7exFCKkjB8sGEE6k3MKX8X/yNJ+9+0P2P/qvJ65YR&#10;b4mCiP5hlsH51TmOOAFDVoltW7Ea12aO7bkMOCquLf2wjUZvHJbbxrmkfBCwwNuM5nKx8GBGYIy5&#10;+OnxaeQ+RwYGMNR4jtwmuY9athathVPAd4o4a+gePv6IDQN6HUZe3Wvrc89HKf3v6CQ+wfm2IUNn&#10;58Onjy+bLyFxEfjJF0Pi8+p6cXnxkydPGvh7Oxkgmd6pDHZUiXAAvzCnuLAPFx/yoFlXYeclqAa+&#10;TONXJs/Y2CiK2ewZXBiNs5mTktEot7w44+w8BUIgAhGOCt2BJcNCw6rTho+wcqh/EK0YuBMcaqh/&#10;xMA40Bj8DLLZlGJdyykUcGTBg0/wZnaH3YM9jsl9MYyLi09w+sm5jPejcz1JhHJO1wTJg6fge8zO&#10;1a0Nw9EoOiHERe0wwSjRLJP/c6+9PdAnbwKsxn64tKLd2uKRwcNipi/trH/zvfcIwPDnv/D25wjY&#10;aB4ojYQWrtRLHh8P9g0CWgFKsl9FS/pydHxK7jq6rjJvRnlU9+/fo/UINoGhA8sjYwNKhCn7+MN3&#10;KwcAxEjiHAuwtQ2/jsYsO5QNrW6tYMFAcQn52MFpZEFEQX9Y5qrkQRpbu06tim0+R0NKIsDc0Ogb&#10;r77O4+AdDZoOPW1aL+EB0QYYL4FYghnL6sLcWyfY0X62dwjEOTM7C4+CAJJy1I3Vpeu+7nCVrncA&#10;tY4PoezA22GPQ8+S+HJ2dIp63onRcUuMd3ZB+lc21gmtwclEW1CUqkic4CeThDnb7Y5d5ZbW5Goo&#10;mMzXl/TmMLo7o6jKKHB6Zqq3rYuwXCenvROlEeYelMlnSKatr6+urdNjk3SEzBmuXMWi04nhETmA&#10;PT0Lt25BrHj/ow8Ao7kM+n6WIj5jBLcIdGZvx46lYd93U/4k9nV0jC5bYc2mOZvb6KDC7GQKcPPT&#10;kzNEy+u76w2CvHbe/JP0HPuAQ4mQ8MvexzHZ0VjY/F1pQmBT2kTG+tsmNeWxhsQR3mJewvUESvjg&#10;0SOIfFQr7xweUhfH0mBncVshmL95xWxf4bbAoWXIUPLriRYBA7APchd2NiOLo4jniVORtlu+oGxI&#10;0DMh1MBHHPPIa7pji9pKQXKe048LyDpaY+rxm4QmfXqcKIlagnpqxKY2AYiZ6trc3DEvq37T4bPF&#10;Z1945wuM6c7xwfYW6mC79CzLNgxoaPEdJ8qu7SO3XVVyFNU5npQsK12q9Y1aOrMCl4BBpnVVIDfE&#10;NGztgN9sa460Ryd0NxuRvkupMM12LjRnZw8zmvm5nprbYpoCCTh29snKootFbzeWh/cysOQ0IGXu&#10;7lCjB0WFBHYLgB3JF33FHoFp1+nDj1kH2WmsGmHjgcvDNQAuc2TELwmbuy7RBnVu2cvSHdkWnMb2&#10;+zsYIkE3ErSK7jXtHdPd55Kpa1FpZhTHLDYqM6oTKClJ9ytIuUGaChfJX1vPmrhvE6T4KOkkTdbA&#10;pthYJ/Yya03aWmGhVQMxoCXa0bSTVwibKQgsvQLsGEbNQhyHVvCsGH9Z7naQzpM6PbDLc0r/TBwK&#10;G5+d0qW89rJxyvVGx9VmbGsBBOK6s0cL24DWAQ5FtcP0HmaaSyQ+Cnp7lVZjtP/2VjGt2/s7avMH&#10;wQ93VdiDGclVsXHwa0yKHPaBAR4pUYbTmvIlsYlemsYAG7GrgpuA8kBhy+5wiVI/u974xNRHH39M&#10;0yd8jJGuns+/8xbMODaknoGBra2tlaUVLAgjlrH1qOgtfvz4wdfefVdqKumT3n4cpNsLt3AIt22Q&#10;tc57Xrl7rzqwAx/+i3/1G+Aw2MQqRGVNIQeBSWEEUENjlrB5wY3bPNxOfvqSfgdYTu4SB6+8Rx5d&#10;b1NbJQDMweJqUiN/ejza04UGIBOJSUNfEM6LMiz9BxhSipA+efyAvA0jILGu5RoyF0+mFcju9ISJ&#10;F8rIBZupXnHTlfBid/fE2ESBlbC86BYcDwqn0dwqlwFlPII0pOV0Bkr0bZvS5f0DeNCYd+pE2Rrw&#10;ozoPwUkt+kamkeWlVt0ulTTOc4IyGBYNuwMHNrwQ/HmmE+8Uleb+2M3JauDbIVVBx/CR4YEOhVZ4&#10;AuxozHLMF6A2n0CY5aMPP8BOuk4H4bdOgzJjc9jyqN/lN+SBIJVhphhYZgi2lakSdWl1IUEBQbWZ&#10;DDv722wWcPx50ExurC5BOauCt5Grg3BPXymo2Z88fCBhs7WJX7JeACuJRgOmk8tiD9WAPH70iDFi&#10;IyORv3DvNXJpoK5DMNlnZxlYXPf3vvlNqBjk2+ZoBj8/l2yWMY3unGbUScXa726nbbrMXHjBmDCs&#10;G/8dHYEMqGUmKsD9ZrZPjk/Z1BwY+pAQ0GZoP/GlL5EGeP+j99/74AOdgYEeNiaODEqKI0ae0WSG&#10;9BiK5F6goZXL+CN8vYh//YGH/QPfkF8K2H3nCwjve1zw86N92w9a8xdez4/w4tnrPS8evP764vcf&#10;4ci8PNQfqRH4VsDuf9OGY9ZyDYIQ2n2F5QQYctFfvfdlvGGM+Mrm1zFnOIXENkreHJ/ieZhpBKFo&#10;bkYvg4zDhcmRc/YA+Op4gajrgCcBfWybYglgZ0YN0Mn+SjL2T8+kvqeZLF6VPDQl0pssNT07B+xg&#10;v8R6wsC/OpbUEx1UKwjKScWpk5NMjDHQF+aRotQW/VOchXtwSPwjTMZJMRZs0da/wC1vly9zcWLz&#10;mpKJ10idIUsEScQ/cQS88cH+7mz5l0QRHByDp+hUIl4wAoyvmSs8s+A9PNxO6tjs0SMKCUOk0uCU&#10;qnCdADQECMIB8rkko7H3y0wh5ZjUnNVvadWJz0mbwyKl4wsWWUaXLBAJQ9FFuUd/j4DjiSUeogSU&#10;6VXh5+VlP3nR3oG33/zi66+8xUiR4Xn/o3f/9de+QnTKRouSMckkNFSpOgY54REAwVA7yCmI0zZ2&#10;t5VwODa7yC2x29G4VJJIOqha6BHQAfmeVgqlQ9vpbJMsw3gya77x3339P/6P/mNKX3/hF34B+s+r&#10;r766vrc2fW8mhUphWMFaguSigwUrQMzmCMXtOKaUUKQlZxhIHCtdFJqvZHqaU2ohTu4ikiBhS3M1&#10;YjKeS9LJlJeKqVnnaJW0Or/YL3ymfRJ1Ah8iWXG/Ss1dVWxRDae4J+ROT69IWPkAeSv3RwQs0RMR&#10;aGltZJ4PmcyWAbYiRCX1LBwp3o/+sQo1PP26yDRJkDfErGAas6Hx7OQUDUBfaiEUVDRnbYW5KniU&#10;jHo8Ov06njuupEWUQZXi6TY6K8U1seQloh+dUtDRz4IiVPri1gkKsmu0zWVbzBstXrswE90BVRDf&#10;SM2wpVfL2PAIezx5UuojQtcSBxETT7RJ3FuRVTmjhnzWlwdP8ab9XQWt0UpmD1e+TSeYDfwMXkAr&#10;LVh2dze41FsL94iRmKVAUWC0dp2OA4TKBbdJYiCaPGAc0sZar6kRJtPGoIHZlqyST0f3G1Zhg6cW&#10;Xdu0WtbnCOzl+86vSRji7+KDPXn2MYAd14/XqxhNdNZT0SJ+RE1qCFCW7VSvN3+Z9W4awLYwoQ9B&#10;0lF+UyoiKGTdMn4DbyassnK2RTTQViEX58SFmD/86VOfQgsYf3+vneypqgSUsdqN2n77qcEUrKpl&#10;HrRonFaoTfKCrckuMGvWbeEnQb1sAHbPN3CmYXQt5di0t83Nzs1Ozw+MDuwc7OCUP3r0CFH8dN8r&#10;qRz1icBiyFoyE0Cq8LK0DFkCYRD60mC3Nv8f/1c73W0Xv/pPp7v65nwPUTp0J8UEUAvex4wTAhO+&#10;8sH93QNiLZ6IlUr9WJUDZhR2mOdY5osnXt4tYJbT0LnXgT4LPhlDgQWfnJgcH5kgrY8lTaH3NQZW&#10;0oNaJRckWLNUmyGuMZ54fw8WH7CKkVLlydKGm1wReeST7SMIR/iPwBxIhnNwEjzsUFh7Hzrs6rbO&#10;5eWny6vLKzub9u8zqaPXx40zV5kInILmMbfn75TF++TJJ243zc1bWxs9lByen1PzAh0KYAu9GlSS&#10;aJdHOgh4DtFPKstYAEQUKCmMjIxNTc1wvs2tXbA2YHtRBoGPtrUN1vjJzNQUDek2trYw3ETJCr6T&#10;pUDFL+IB7G6IWjF79baJbG/oQkdnR7Kno8y4sb7KCAwPjd2avI0yEbEc3CpMPNcAniWL7OKSrNKJ&#10;vM/zh0+ePnryEByHEicMy0987kvQDtKo1yYbBpBUN6Np7VVc7ZwcPVl6yu2zEl5/9dXJsTH2MbdM&#10;peuO1dXu7cOIzc+TajqnHhnCDV2gi0JEATT8BsZjYmJ8bnaBpw9pgLIoyD6MAOX/h3tbUH8AVm6/&#10;cg/OH6VqHAp6GSjP4tKzg5ODlfXlkKUUh0KFGqtGpVWCCZXsMOBcIlHaQAcle3bJnBwYefPV1xhb&#10;NuXn7uvu5fEWwevmBgpz2J0YpyZEqplaRBS9rZ23Fm7NLcwheU2uQG7B0eHmCe0jz5gNFOEehiDD&#10;XE0criWbHZtmG4XDyIza2NqG1IM+or1fUSmiyp5o1I4gvrBeDAUnks7RIF2SDGJ3jjYopn5sIgpf&#10;e1bDNzdTNw1QxyOwT2JbO10ssK4sNG4HZAHMjtXqjqeh5/Gy/NulGFy1TtNidmaGM3zy4ONauZhQ&#10;twcAymtqqa65/61tCtP2y5OnlpM/ETrt0Q2zAZ14wRMTEzhvsDWZePfvvoLBf7xExW7wJllPjh6z&#10;zg3Um2i5uG5h4llTye3YstAgwU7mLc1qk1nKYIioiaYRViq7seJjPsqOj548JoOLb0RDdhqQu6sa&#10;2zn7tU/E2HhWqdej1o1Cdn5FgfP4IICIdZ17MDeTkcUxZPZyCnhgwNlcIQaH9AuJqGKccQT5RDID&#10;Ez+WsHqlt5pbKJezJN3lFqoRxZtKs1kyz/cO+Fd5sTaHB2id3EbzyP29Qx4tM4QuItj2P/Pv/LsA&#10;0Ctbq4iv04wUScvUOghGVLOc4ja6p2TyFWDHdCLbHNo1u4MDx+PCbouR2bM4JfgUkVjC2H2AAs3+&#10;DoxmCDAwbtjr3BrdMkruggyBqeXIr3moYt3pufDTpQ6DLO6WdtZX/+AAhz3YR1wVuBUBEiX7WQh0&#10;tLCDV8r9cYdwnqUaM8lQtzk6ZJsVRwt/ULOWAj18bYCLu/fusD+OdnXT/8ecN7fv4rpaWVum4BaD&#10;wB6KV2YtAR262bjZPVClPGHnNABgdbDDxlWAQI0InXfCP86OkIhpGjInoX9FbA/ltKnDcmCBSzE+&#10;/FrrzDkeCjlg1phJqWqmw3W5gWzu3rpNmwaUVWAfHwHChpZoFjaAndt0fAxc7gLsWCYAjjsbZAgg&#10;7wzj54E24riz+fR2YXwO+dAY4pij4xYltLcN9qNUqy9d0gy7e9sQ9cgEqIhp8tUsoLeT2mhwYbwt&#10;WrRxkYzh1i4gKU6C3gkbGcuQxYgfC7EcvRprg2gUmxdLAvyLAd/b3coG2k57H1ihfJbhffTkyfY2&#10;iQPgv1OEaJBimL916/eVbV0cn5y8NwWuMoW8Q//QMNKb5C14Lw662q9yfGnXi64OI7T9+OlTdSrM&#10;17VNTUzNTE2PDo6AA4m3Xl3N3brDDaIoQj+or7779U8ePFLw50JAk+dAapzrkZYOBEkRAL28Oaw1&#10;rIqo9Hd005uWH9RJGxyWE43ZP6WJto2hbINCyZR91Q9w8qjoj0d3TRoJKwGRUP4GDL1DOtbuk3Yy&#10;JXB5BsAzOjTqAqczO9gZOiGXOiHsUOu0fYhQKrgnsBQPgjnDJCY5jKGyy/w1ERzWo5Vuz1wAl2GC&#10;jfLhVEIxJEgW2m0M/Ki/H2yLntAAdlg5rp9+zYBKGFIwIxMAV1dsW5gOHXI8tvMz9jt0LUWlzuxh&#10;yArFqYsunml/yKZkL+bm5mi9wUUypJu720wOGjc5+C0tS6urdNBixTErwAdBweDIs00YkR2fMRqz&#10;UzNAaezjanwcH9W2YuK8p4tBMtI5P8eIsVPQPmh3X7Y4zxSocHx0DKI2d43WLsEys+ho73BpZZnb&#10;hEiB2Wd18EGItsoupf8Gd0faHniuO3LIYOJrBOfbjHbL/bt379+7Q6SOKOY3vv5NFg67Npx9um/F&#10;UFSevfYNVx0f6emUe8tlK3IKf6GtjciXODrFuRoa7A1JRxNCF/RBJKg/7eimmVXXT/7El+iLRROV&#10;dz947/0PP+gc7sOAMP6w8SsASbGBwOsPWRJbvSb+GL3Kga7Xd7vs2upe/Ov3BRz/GI3Ay0v9jCPA&#10;OifhTKYodUxVKtHc2zdMMufVu19m89/Yee/pyu8SAVISSDRi7T37dErunVtpqBROPuweO5liJthN&#10;IW0ZHCZBCsDnOg+bgj0FuJ9TpMDETbraLKqKkiSJTZ1hWvV0R4pI12R8eAIBbWKz6olesxqLgCHj&#10;goVUVCQ+PbSH4zbu8s11GfFzKDtDIYOdznFJ70XgOaocVchQA8WngrIhFNVlBVw40elYFfaUCqCc&#10;JVraSBXgQ0B5QmVAoQ3XTXrfsPXKyubi3d3ZsfYPMXPwCDgXJpsP6+wGg+E3uCYWnYX+g3sRhAKz&#10;L5Ak4zCjYcoRN8ZOcCdEBrgkeJ5cgS0+UnfAFeEc+C9aynV1Yfp/66v/w6/+03/wD3/t//EPf+2/&#10;+Fdf/R9IhalV1IYv0jc+NjQ6AvuDboCS8Emhk+1n02LbJb6WKGKdCkxsGIYcrl0iDVUb/AAWRpGF&#10;WWunh+wylBQwr2y3UYHp7gei7URgDvP9l/7SX0Kfrm90iFEG3rRMRtlU9ZYRhIURyEctmIkss4LL&#10;9K6i/tE3gNuA0ahFxExki+Q7HmHa553a/7utg3316eLi+w8+pOV73/BA10DP4dXRJZ58VytqaviO&#10;uar2KM5I70RixK4i6b5onWcc4BRkyN/3N6nsTE5WtgtzwIK7S8ODKA3pHDA1eMqVOM2Vu21LrkjW&#10;o9Cs56ZWyUJLp9BhtQoMXuSK4TfUmC58NUaPKURsbCI2Lnj1h9DPCyUw1VrGHpmZDevNwVP2Kron&#10;yzVVW6mEjS511m00lVV1SjRhLBPpOT22tJhg2elNomeHwpPlAGmJUB8u9z1oZqMLZHyXSKiZMU+h&#10;cO41C8VrT9WhQ2JS3S3WFlH8Br5VxO7OVZ5RgbhbaMZgRL1I7/emx6vs1w6VsxuSufJvAyoJ66QY&#10;WEl1h5eXqFPaykLKitMghF3GCj+J32CajPYBCHQHqZFUbNiEtk0DDEZrqHXr49n7CnHA0MvQw7g0&#10;bK+CJlMdaezkoKo7lq5YxAOlD8XRwLaKyaUtwp0NLzhGCdxWTNtjAldXa7ncBpee1SBUx+HLUhke&#10;pFrTwN/RUbK9bjk9oPOvLDvpPJeXZIN5/NwX0BKq3gWlq+GVMSkLw60xXbwjZS+tQ7b207BHkU2M&#10;8C//I1zG6//lz6/F/7NXSeinciEGkX8i3m3rHhoYZjkaBlCX0sn6AkQ/R+kSaukZrDMr23gqRqgJ&#10;hqmFvIYWhTnD7cK3xiZDaSAqRjfu4GD3ydPHqJIpmEJYAI4PpxvgG8uF+bi8pj/Fg4cfHiJxur0R&#10;ZS8Vo+xPca5jzZg/WVvVe+WXF6fLG6ur2xsg1OnuBwEEHNSibBa8rRFTCIfVpf4C4AzB45nZ6Tv3&#10;79x95Y7KX0AeLp5TvHa2lYO9Pav+1D6TrQZECMLIjjYxNQl5mQeG3aaWp4i6zvCgxszsSOMXm4Je&#10;Fhxmj4ob6pisqCprkKaZJX9urgi+Bp0WbH3uUuXfDDibGpLMycxrA/DYiRxAyQDUnKIwGpNpr46H&#10;VY/JPGFCUELjlIU+sIP6OzAZGbE9ZiPtXBGv4cqlhZ4cD/T1vvHKK3wBwMGvCeLjSpeK1tGxuLxE&#10;VRa/51A0hWOPSRV42/yt+fmFOeqzYHiBnuDoG8+nRow7pehybW0dojcDgjLPhx99RCcK4gRmNmKZ&#10;PA4iJSqDYHOzHCRFDg/RfuGN19+8c/vu/OwCOQzMILsk1omLRvk268uGpMqyQvaJFBTWDdCVlAPZ&#10;pigY2oHdVippLytPv38wlXQtve1d4Kl6+Qj5HRxAGqFi2cYashJ25TdVjgd+bm48YmKiNqG6swd2&#10;g1PA4Sc4T9du7CSpNao72UtUf5R1K2wkppyyKV+mZMq5sWSRZ3pNH0GqCIkPyXuRbzm+PDs4O6G9&#10;7JOVZ8xYbu3g9Ij1As99eXUJAJplpUgiq1grySoGaKFpBuGhxbCIEEFLwfuifo3ojtgs3V3asTig&#10;yVSigSUxyNy1bWh6ehgicB8Jv7l99soid3O5HmRwaHZqlk7BVNMD4ZFHgsvJOzhm6HXaJnU87Eir&#10;ijlPWRJSZDoIIpnjaRINUwW1N+WNUtmAduTz5q3p2XUTakjNq9dNeFF/4T3Fkis8jglDV6fx8UkE&#10;Iqnt45pwRKanZmj0lJ4DVooReYaVrrHW/os5JanXxkpvZJdjzkPz4UlcnB0jiL+zh/odI1ISAeXV&#10;utHYrDz/ammhZcydO/OKeA0OjI3Y9lGpv7Mzqu3Gxkcx/OsbK6B1uq/Kj7j58inVJiwTScOlMsqM&#10;sex8/Qnmj72uYxViAwIqhpvO7o5cJuY3xSUHICzd/f04ecxPAABJd0CZKDunmUyjnb0F5sDW9DHP&#10;bbsV4sso/I/FoCRQLU7JRXZpw2/gPExJgAQZZOk3ngJZQBnME4+O7MmOPa5lPTeGKw8FiBYgTq/S&#10;BdWGpwrqfujOmz9jD8HHyWqgRQBhh/Q5RzYjjgSB3T3pmZa+RO5cAom1odSnK/zW8Q4JCkcUG2YK&#10;Rf/WDj9ljqq5WnxamxIAfjF8dk3FtHKOkxPcVIB72imMjY3gk5n80IqmW2WwS04UBTx0h21/YeMd&#10;+luPjvE2i1qu7CPE0rLZSzZ4roi7lkdMXurwgC7gLEnwes6VooTyOhwlchkAHFVVijMDeoM3nY4r&#10;lvjEd0ure5IQASYV6MBnbm4l/aZqN6IxaIrZJaOru6+buhbcnIAfZu/YwblZ8ivMTSTBVjdIGNH/&#10;VSYnMQY7GR/6/NtvD/b0DNGgoL93enTs9ddexcKzoWOTmOmIWOOPsi/vHwNhEnexgSg3xqVHHNhu&#10;vECWHIipwIrg7qmHBQ9t+EHNTRyD3Bi/pw8AN6MsYmsL2/CzpWfkV9TvOzuD5MjmkpSekGWtZZPI&#10;HR1kubBRo7TTURU38z5hU1A7tRKyEpwMjCnGn2cKt/jZ0lPmkwRMsgUpK9F+NDfxzIDkAs0rFEBU&#10;AlLKLYgeIplyTmdbhEaNpMr0sWwxHYQsOEIAejIelFSyoMqkYwJMwHcyJdD9OA6W7dnTp1//+u8/&#10;/PjBsydPodPSXNimcJBOYg+ZjfjKBFVEJ0QOZvuCCrvU433jNfPvyEgdAzuGKdKGBkGJSVkqfISw&#10;hM2gyNled7XTXuSg6XL/8mT/4viyvWVpfW1ldZ16BLLv9JMFluWLq1XQOY9EjR66FKbMBQOnwGW6&#10;KlH2y1+RA45MsEAWacuKx6HDcI98VQwbdO+cmp71jXWenWoVvHTG+U6duf/jQbCmeNBnbCSkEI+O&#10;N7a3SYWyWJj99++9MjU5xcqyTtrY/KxU7exnLPETAiC+e6eSwtGQ5uLZqYmWkO2WWxfFaZZ0Im4V&#10;5AM7UprQgzP29ttvhZFN8yVrwCFgpkMzDW3KGjSzCzA/8dyUsGhsJD/gfz67hl1t59/t9d1OC5Pu&#10;D/z6jJdZfv8f+KqN6ru9aiI+/+v3OM5nvJKXb/tjNwJsmxTZ4WTjrWGRrC2Nuucbr/xpDNzqznvE&#10;w8RCrHxy4fhoUV4jHdICHcbWMKBXES2So26eNoS16FNiZlCMsLfNqULawhtmDBO1ioK4J0YkRU1s&#10;qWttsOKhetj1mWHULqTzNvu4/aTY7XuUkUunWWJOvSEsF/aI95Nw2D8EH0E+5RRUiVuIigFcGJV9&#10;qe4yzFY9HTto+EqBmQ2nULmOhLy9p/Ti3DuoNPLskSqW9ozS1tkF92nSzQjeOr6CRnDWybXpUUbY&#10;z9GISAaBLPsHXjLlRYMDQ1RqKp3DiaHh6Wvi2coo5r/yP4zfRUtgY+gdqvxtxJowXGxRI35FrKgQ&#10;Bj4pj4HdAg+QQzFuh2dH1jK3tyDQyvbJMOLzsTlBZ0gFoo1Q1XrowvVHP7iF1Df3mGekojx5Q7ZE&#10;qGBwJ9T9FdFk69CAVSq75nMpGphQrqhF/zmlJVU02dwyOj+F5h0id2B2f/Nv/s2h6dHe0YF0ApXb&#10;9tzGBBqrUQyDK216JRKmd1idTK2qNFFyMx4cxpazbaqxuLdHJRQ7rlpIqWFjaOhJDzRAcbEUAGLJ&#10;nXWmnm50XPwb0CtuhPBUedGCc148KugBb7Il+6eo9lyyJ0U+uXUAKVRUWiV0IXVhuQ2fIpSgftyy&#10;joTr5YiEKec/nUTBXBTf4GEl/kEchI2tHqVHyF+L9xRmVMpYHfxEI8mvJRZphBlBljwhWxoJSY7A&#10;tmntrfjVtyDOLJMoIKP7Zo2t6xS1KfuWXOGycSWPF59BgqDPorfdHLqTSjc2ReCqCe24kmANcVAq&#10;tCmMyyVbDUwbyF1BdSKMVKEaMLezL3PKkv4hLNGYmLUGJoATYLeHuv26uRyHI1h+EheocMD806aH&#10;4krVuzfhAJFSxs9fws8Mnqf2M50ue1l0q+ur9Mo0ptO/acIx+fzbb77x6qv4AUFg7T4RWNA1Vdpz&#10;ctvyqhnhc8uTqOMbhss/yULIrEn6Ie2tQ5JldAmtEELni3cRWoXta8wXnkQ9xbTOEBh1dpi6lyjK&#10;Gay/sQKK5KcSBMRa/pHWOcj/QOcgP4rNQ74Py9jZ3I5CX0dL55feoY6gD23oBx9//MmHHz99tHh8&#10;cMrvu9t6YAHg8OLfE+5QqwajD0IFX2cMk7A1CtzdONWSdBILwog83Dv4+//vMYb15/+D9wlUmIWC&#10;oVzyZVM/1e9N7YSgfZ29TH6LxyGedgCpEw1qS7k0iTOGHIokCv3bjLudp4unZnGZVaiOAJReIAmm&#10;jkLFKQICOEaZanMVeOgcYFv8En6N0GoHXRoZBVxvopTnjybyxki0CI7gvgMjEF2Qz6+j8Wk8Rauc&#10;6Jm9vwsSPTk5TTUrVgHFPCIT/NLJiSkS4Lfv3oZ1VaEgE4DZjioQ1aY4hSrIoMygTihMij5i+PGJ&#10;cUI+njjYNhgHg8CEZJdUAN0aW7QaECplpwj5Gliqi92TCH/z0eKz9U00L7cowqlbSIEYHQ9Uea/J&#10;pnpp7A+xBVYXCuHMxAzfeQ+3SVrbaDlFPRG5tspGMe7gBWUh5eq0thEqA/Chlba1u22EnpJtSmZ4&#10;FvY4opp4aNgkPOErXSMcVXqFwxWQ4pE1CNnEUv0nTxeZneOTU+988Yuvvv4G6RvOCPL46MnjGKJW&#10;DAijLQEoUfTDR4+ePVvEsH3y4MHv/O7vwiZL14z2URzwkVFKmBlRokbqQBki8CByVzCwbs3P3Zlf&#10;uHfrzvwMEnRzY0PDEq4BsiDUmEiPHigNecSYaUhF1T641/nuyR7qVLsnB2xwhZWAYt2aWViYnIff&#10;DToMnLxnv0qUlXZZU4PDo+n9TG0ygdP+Cu37dnkWO+Zjki5oaFICF1sOBsBof0vWMXsOkAQhCbsP&#10;YQkWorHBKSpnJx8TTmmlaoRmDX1qrBtmy6fMHxRdko5klGV8Z6YEEQMixt3NbQKiTXwbKqLhxqJt&#10;t7u3D+bCcx8fnaQiLw0W+4lPmWBAA1wvHhdWyqKD6GRxKIBFBBvZPstYGXjZMcaIFzoPL+Z2Ib88&#10;DmwgcVFh9z3dtjXkRy47CpiebmQQElNvNhmZVsGELcxX3sz8IMBjREFtG2xzFyYnPp71uXmpY5A0&#10;UgnpOi+t+tdIVweVb3nFINqGJUYfc8htcUlB27XY7PX8kxSP4gABx6vXAEN9s+8U6pb/RUk2udIQ&#10;0fxywM2gUC8JAIP2HYE9Uabo0imEt/iMBODo0HtAfD/KEew4cd2EBhOzAYBHFUZWy9DA0+Wlg5ND&#10;Sty8ZlYTTcZsBNQWnxCngQpcW/RiLsto2iADBru70jkeGvcjBBU/NW5OPM7sXVhCNm4rwPEn3X1L&#10;+BbnOZnhKF04kOUCmN7Ws8jQNowJnur8rQUyETx8zdvwoDknFo64Fb5Bc/Tp/Kp8Ns9X6jpPEyZY&#10;BCKkClYCqABHylrLjaGYo82urMXy49/JuFmkglF68OABhdVyYSHoucudH0e5hcJbSmAAubnywtrs&#10;99JQIPBZZT6aGmfRYILKwTEPCGYXp1t32gxGPASrm3Vyyo/mslCwRAWYsB4aEV/Jsjde/IwZhFiA&#10;QWYCcGowiORYe+nIMzM9OT83xyaAO8fga+HBd0Sp7XXLLYuN4m2iY3NyvLG/Q0/qnYP9FXocmVdv&#10;bQcVpHHJ8AjQKiNMI3i86IWpyVsz03dm59549bU7cwuD4Eig4fTX6+xgiKPnTw9h9k6U+NwXGPRi&#10;CKYRh+0mGAp2QAnjuKnXlMh0MWBcM7+3E8QhjXogevcBydGhXMm2HoAq2UxB4PuQTeDmASJZ7+9+&#10;891PPn5QQtg8IKAWrLTN6CQ62LyrEsGsIyY1MQgTiVHmGhhSJk9QdzVoMZXSIJpYCMJ5dtJI86i4&#10;RTf5Um6KhyvgibNh3x4uQ/k4ynjbyJ3083z4Ob3jq4GYeU4eEAeoxlCRoOEUpDVVjWB+FmLIY+ZQ&#10;jIOKLuleygzzIoE2e5GX7Bvo7X/9zn2sFk+Q66RUE241ZkpZJLttUFU6qK1AqQeWWWeXZVM2kmqN&#10;FB7NwFmPBJZ09RJbZ5bZ6Y2IDOEUnGRmJiX8B0eYzpHxcawQKYm1pTXSqf3dA/y5u6sfq8lox1W3&#10;p5yxH1NTQoftZplaEYzSAWAAiU2Y8dJ7YwfjxGugmPMMBfdFx7A7d+7yAcZhcxOAbPd3vv67Dx8/&#10;wMTW2g+8ZXdjnLSaM9yQWZx+OowD7NOJIkFjomyVKEOSJY+iACW83YN9Chrg2jMciv3RzTZ951kd&#10;czOzC/PzrJFiBuiKHJ8oMh28G7yaXQk/jdAMVifekR1OeHaCvHIU9N7N7BKAOzM4aaNflhIBV7vs&#10;svAlLUlu8AxKlThRpLsQs5d7n5uduXf7DjAus5QsI0ijXSlOz/HhBsGzFVqgpZ4dmg/haaNb9e0b&#10;yWf792dk2DW27+/5n+884ff+1Ge7wG/bHCvc8lWT4Hu8dAS/J6j3Q1zAy4/8MRqBvVMEQZWBJfsf&#10;M4oh7nvjzpcJv9Y2vo7FZYmypSTchYV3qXGie9G+8t6IKB3Se+n0RCBdCvQhTp5uyjW0Cd0Y0K5t&#10;2sKegKMdI4sHxoWpR/uJP6NjHIIQBlRxzRh360BlENiV1bfac7qjHTiHSQwYgQOBEdEXsourwvB6&#10;rgbhdG2LNLIkI4ooaU/aYiMLWjoGF9JgejkYnEJnGqm/IGASFmwcZMs87CDVFklrBMBjaaRrlPvP&#10;zTIxkypzH9H+dB7gdPjBMrBS5Ch9j1D54gJfB40AN2PLJaSsYxoD0+hr4hV04a2GTcBH7EYEXe7s&#10;TGmzpIuxxSKb/EnZPukD1YyVW8ynCnPQtY2VTwXedRP5mhBfmg72ifqEPxJVIpABrtW7ub7B2Ord&#10;tsDHttdP7co8PvY8d4a8NM2pPUmeVFym/Gyd5fQGKZTRE1ceFfnb8eHBudHf+upXHq09nn/r1vid&#10;KaLxgnduOob5TkbIPg95KI3D4gQbjQbHfX6CjDyOi4TN4Gw8gR2LgIjWrRTgd8rC498QvTQ175HK&#10;lO8NgmArLp9pIw3hNhlBk3KFBZiC2XHSKqnxfeavbz7Ar2xLDyh2dIiYKy6XVrSJaiN75TUSrwFS&#10;cxzDQNlT2QClIgHEuD8ZnCTlCMDXxpWy8fEz3hjfOb7lHuU0hzRQvksuJr9z7vm/+mcBqfzAdyAl&#10;Lhtfs4if/rnhzOf2asYG/HRCgLTkMtyzrWliD4RmZ3OCREHWmINcBH12FTCNmQl5TA1k1nvHRcmx&#10;PF0wNE+azi1WeaQ2SrYInoFAhteDp8V/8KzYjx0xSYUYFq6E7bzR/jXJfwNlNYl0hARLKy/P5HOp&#10;BDxmnmEu1H3PzBQP4i9clX6YOV6m19H5Mf50BEa4A6IA/GJIQ4ybLNjcFg46iT7iIqB5uAkjHV29&#10;SsadHUPcl3CZkQYLICsAmMOx4cfZXiMRFLOFpWacc9XUC9jZ1YMLyOIAaYDqQCr2kmfOabs6QUYh&#10;ntF1EovGHQAwNHobZnECCl5cUfBoBAdF1fYeWMnqMmHnjWZ4bD3tnQM4LnAxDGfQyoRKgrm064Y6&#10;OJdX6+vrNvPe2WctwzwFx9C2yFXs5HlQuB+g0QpYSUExj4wLeAT0Cv22PnIISEhCE+j6C39u461X&#10;dl+/uwYhcSdoQkyjj4BKT67XDnZx15zceY7+XIs6R6Ywh0JCXECwNogCpdTufOuC06SZijXRg3ch&#10;gFv1WHDELGQVhxBkSXDCWrWW4bYwweA8mW5N6RlTCxsFvwOYPuxUVuWRtd7AUVZ8GPBAEMNv53rS&#10;+86edBY4jY6xysSqCMD7h0AAecPxoYxdAnjGihIhcsjkd++//gYdV0H3CA7sPUhb7fv3CIlNflxf&#10;Q/aZmZxhuIgHQFQ4bVGglFO0F563pkiiZBH74rEVsphY7BLloGzt7HLB5eDhCm8p1w3cSNGieBTE&#10;F4TpHKjWVq5QMmzYvgyUStqAednvzKKDTVuUbdjDiSgQI1vGkSG8oJhDcp1HQmxG/E6YF4/OhsIT&#10;sO2GhsPnlWDO01FBgebr4ZVIP792x2EfZ3irvS/DykAtLi2Df6U3L9NZyJm3s/twdwcARldn6LX/&#10;/jffJTqEi4c20v27t+/dvgUVQ01S9ly73ZECaB7oIeoaBA/g0HxNjo7cm1t47da9V27dA7ODboRB&#10;ZGmZj8L+8B02XJA7d3Ie/enJJrP2YOcE61E6GI6KUXdNtuwYFNWpLl/VxIwkPkwYB1ynSUSYDASy&#10;HESuegyONvDsDNMxMY4g6hjtBYnqMbaIRTDf2VLtdp0gOZkYVzakQYyI6yDYvZh+9jI9mlBKzGap&#10;UeCCKYtcy7C8b5yi9a11mBRgUUxpHAcic2JOgitTKb0EYwMT44jKT4EvB8CSg7m+vkHZWLg7Fzwj&#10;1jwBHlMcj2J6ajp9iicJyZJIyO6WhgoGeFTdwjYBJx2z31G1fiZ+06Amh8VGz0Rm6TCRsgW5AZmv&#10;CqM5tAgZ08FQnNI4e0y8YNW2SC4Ewe40SDpeci8HtROZ6I0P4aaUG6+dLJt7No2sl/wojiMJ9PhI&#10;ccP11c1tSCdy4iCK6lJGIYNtvvGptO1hbnCZwrbI3jWD9VelcH6RtFJcIeTNm05UWoZ8BHloX52W&#10;C/CIPA7cs842VBhsbtLTI/IPqHJ6zvKlfBY7grwy7i21jaiqkyKG1yJrKnuybXFgA5GLstaERsmR&#10;Vg0yy1m5kgxLg8Fd+oZaXoljBu/MHVw+ZpeuDL07sBGHosN8nCkRDaj0W3ruFZRrUBUhzzdNcdXL&#10;nS0mKhdowR+oBM/aZj42VCm3wQtKOx0F7Mq34MatDJF3pzPrr80ZKT7ChKknwvgU+uD7kznm9Gli&#10;S0NSaVa8J5UAoJ2W47gxSpy/hORTLeWEvZOi9IHH7QszMGUigW/ygNKUuJzHRPJKjQFOgCSKPbEP&#10;KhGDz2HpBRU2ba30M4XApTjGxeXeJqzZQ8wDGgjw1aohxqdqzmz91nQ04S6zHU6PjN5dWKB5BYUw&#10;cO97WttG+wanRiboSHmonsjFPvwg6m/OTw/PjveOEdg6XIFLyJbDEr2+pEkNmB2DArhmEuXqanpq&#10;Cprq3Nw8DX8iou2Kioq1V10pQIYgB4BA3cwaWVi4BTUAx5Vks5jOweHq2trS6jKGNKaeEWYxku6S&#10;Os2L4ZUeOAz5e0w5nZOjB48ecdjR4dF+usapNEoyCMFQunzQxpYloragEBhCjYiUZWkZ4Cg1QxmN&#10;mympppqlPPWSIyev4EyITh+ELOwS2wrP0gkbhKlgfyaAZeTB0KlSIgcDCF67FUe1VrSvH1t0e2F+&#10;cgxEddJGEPAk6LZxLqrLcrbrOv/jFHbhuLKvLJ00olLCsGhM0CVhmlnFA6PNjCHz1hp83Go9ay7G&#10;jgtMBoqp6b/DzACMx3zJvbBbt7Bx3xCFlu0ITaO1dAEm3zdAI1mMopoe+FSAoqx2my0wAzUZHBPX&#10;BGCS3XhxZYneF6Jp+hxyJ2fn5jDIput6KThtkXSNwxzHhxXqDnJ0UpAlg8qHsK40deEfPAgMO8uj&#10;Z6BfpigtUGi/E/PKRAU7Gx0dvbVwB0CNZ8DhVKpRcdh1gT1gOScvKJfQKSQoqc1xywN6GxnFQFW6&#10;wu2bC7N5sR1McCdkvlNfvb3Fs2OqTI1PwlPD02ODqI6FlVNpOITMVeumrZCF0TyF2PbMFGcBcDRt&#10;EM1NmMf48xU+cASuRFvDDInVjUlR/1KIPV3lSQZsb27A8OQCzQrY6pqnQ0shQFi7Xs1MIR44y4YL&#10;IgsngjTc0ycPPvn4Q7r6Ud1MRhg5e4qv0KZIbzHmm4h661/9q381VuMHe/3sz/7sD/aBP5R3f+e9&#10;PP8NP9TrxQt58Z/f+fN3++sfyq28PMkf6gisry4+P98/+Cf/JbERuy1eM6zin37n52Ym72NInyz+&#10;btjerDqUJdhp4PyyZuW2kncNJc59N+31sBhHBL0aEXfsCOEn+yq7nsJ6SOlEGp1GWbalS/ECLmkR&#10;5/EasaEl8ordxHwLStGIFqE3VF2sE7VUDUuk7lugIsVoU9jCEUzE6eL7GXxAS7mQpCLz1kcjWtkx&#10;7kHaFow5wU+aePpO9WvEGhSAJxg2DAitRh6Q4hupuABNCmqldyKvP3lSrz+1k/LgCNXZeOLvVlxq&#10;8Vw7Sq5n5Ar0iVPTgfuIOUbvCAcx2ztxo3tkkDhb5PDRUnfKzaKe3fiTJXkNXphZDnr5SYIp/Cnx&#10;ijWraZ3Bs8CgKqCzt0tGi78PDg2QfKQctARKqKzdWF+PXglJPysF8AYsk7A7Fu6yedLCZYiZGh0n&#10;GkSBPGnPwAn5Y1Sf4+AlNetz5wZ6B/uGp0YHRvo6+2gS+imvrj5WXxXY8LAyUtnx8sIn1dsM9ucm&#10;IctRLV52C7YuMCYn0v7B6QVMT8uruXdl5k3YXsMihMKp0hwNQ6Ub0D8hInBJ9Zi1zl6lrHEDYCxS&#10;XOPSnyORQe18GQ803mkEDaHR8o30HeOvDj2TEzfcZ2Yr1cwPK1/wNIFOioBVz6deQtwpbQtBTDAa&#10;X6ZBFjOScO+3wjS8Gz3sbPIJeph10F2rHZUIDIfF7eYjxA8VfpVLnjNaVZzp5KnFqUG+FFr2f66R&#10;M2oE4KXomXnotOkMcYaKZPEUghZiYemOZGhzHY5D2JWOjdMiEyD4UkqcU+gsVwXFIiNRFg/l1HwO&#10;GxF4GeqHBQZV/UvdNCXbjXme0WDSE/TiGAUQo26l25IMrvfsCIoguTzW0jjOUJoMgmFxR/aiIVQ+&#10;u7BtY08X7AmKVsjcdrQSn/CAsAm6m6wbbqG0coq6YDh6pYMFks65QTHgRRghCNBrlKRgULCPbYOS&#10;ELZgoan8YFye9Q3WYx7dBRDiRByXSkRz1cVq1OYomhspecrx0l8haLGonIElIwr4G06F2iV091PV&#10;ro2cCewXvDouvUS7+LwqgnIhFfjBCFNIQhgpTnRmlw/780YzCNNgMEmBUiaE5lckyLEQUODmbdqj&#10;Jx5s0Kn+pbd31jY6ni53/st/hXSiwliwa4RNlDJsJpAF00+J4DHVGk5u+bBGlVgcIJOJ0cnRYcRT&#10;+gn6uFVNmbCvQ2Ebj47OlPoaI2KN4Q6BskFv4NTgJdy+8gSAOzxH9JtU0OscGBm0K6scbxttEyZY&#10;C5n6al44oKAPUj80epTDdFNPD5Rm10KKJtlmgPJPTki0Q/NKnRHm1lSHHnDo2OX+9nXg9iNE2ETz&#10;b3xrkrwMFydhQODSMHaEIjH0LdBNWS9ERzRfcrtprIdriviwRsWiMoNyfiZcmv7AuKo8P0V2mprJ&#10;LQANmXFBb/4amYgDZKtcC7FyzJ/0Z7BXkggXPZo2N+pmCWOJpMHrBoaG2ZiIxEBlq3SIZ4RHy5Tl&#10;l2jl0KUNHx3vF/HN0cExSsbo5AAFm9iHaKH8foz7xsYadOuiNG/tUDlrCbazGmmLzk54GQRYSl8f&#10;nxCxQABBNy37rel94nCXD02QA4gUP5FdBhYBOXlApHHqVyCZ9PYwq12PCewpoWJXnZqc5ClgJXhM&#10;bM3ihh7HZtnYUqKgg/09tmfDtkBjPFlL+FgRegsq5PJwGWXiQJqqWlWWBB5jxmUoj4gElTM65d5W&#10;UWkNAxO34s+Yw9k/ZI3x61MaU4Q8jpNTS7u6xCh7R+erdubqBQvN1ECP2K7m1OVsrkizEBF6a+yR&#10;TLVU38duq2lTkNo2Tsp38pUsGeZCakg9ozY2Quz4QKwCgme8I2HB7A4gLhhQ0htcC39FRVQQhEti&#10;bZ+crKwsbVszBYBwtLK6BBjtnbKPAJ4ioNkHmOv05oM8H8loJTEQ4UZCNYFlRI/6JFfaySSzl6W1&#10;u0+Nnhr5cidhXtHvLzOjOF6844bBocVmeBU+j24dB3GvYKAAUdIIW7uWPaJveIhZQrIQ/UFtXW6D&#10;43P2Mn1anHIbtINFskbXyEaKm3QdhG0CwE17Bx59pBuUp3UkMKRuq5wVC+QKzCS0vKAi19oss2M0&#10;iO74Y8kQ6JL51rgu2V79nGVtFLU1TUxOc+CllaeM89T4FInVhw8fsBKZE5xW/cejI/LIIZLYwJhT&#10;NKRPoq9qtzEKGm1VlLxmtOzEdkUOVeesQTDBlgvkvPxUD9d6ErdKY3XvALeWkLu0V4rqZm4jezvw&#10;axo9YWnkM6fJAn892le40MgaDV+as9FoAgSQMpCAqlGZMGPHNGDJ8KA1U6i2xXkVaTYL1OCpcW2l&#10;WebsCKya+8zjOj1BgplZxGjwgPSLzBUo4WomEtmHaFaUP+NKCXzHl9tcoEoOKdtJFrJMwzx6B4Iv&#10;5j+WkIjcXeXGmQ2NP2jd0QEuPN3K2R3Yee/dvQdM5jZP8eYW0wSACWegXLIUVCrLGjVqqibPVM4i&#10;4McEgXoxXMDBHQjxdXSCXphKT1s5oFy6ShVRSNglMjD8EzgwnojrG2ScEYZ4t75G8WbLrXmkMeex&#10;qKxiTBmEJm6AexacUrJWdmrBIhkInxTDNTM+gVHBFOGmEuboOaBn2qHQlxh6GP0xqmaQ3YPIM/Wj&#10;GGArJCKtDRGulft36QM+ZMb4lH4mxFx24GHYaQrLZ6PR428MH4APGcXM/4JLgdYCcDuReIAU3TMH&#10;U02gMi8kp8WlRXKAtE2wWCFsCevW46nUpm87LLdyCneOSneDWIlVc3v+FoX2U6S7AIwRHmlv+/jh&#10;Q6yuyahIoHAvymVqV7uQz+PiGTeeHeaLSeAFX+LHWj5crhbPVEZnq2XjaoWzHm1C3mtuuVkUCZwa&#10;t4S9dnJs0sWlDy6bj+UKeaJaCQnxWRmbGgXRZZdA9ohOho/w0kTg5SVlO/LZ5YXtoj4MfRMiOkwT&#10;DHhSEWhO0B6kj4vkwfFOH6txlyxUbdTRMVlKoDe+qDLFy+Esi4vP2JXIEpL6Y6mz7wMF8phI2MPr&#10;hO02NTG9MDvHTSnsQDhzrkIu25CdA6OMKR6e6MRlm+xXtuBzK1JJ8tGaKZoYkhzT7pwJVtM1dEn9&#10;JSnbZKGGhvTRtbuN8KuYGZlsuCL7lUximiUdj7BdN2M33NsX7934+tHjR0SFSN3hUVCnvLW1vbi0&#10;yigQ0pLaNOpRoRncQN1nLhubyCTnKXJJpRllJkl7Z3yNXwJrb2YW5d+OlDHBRjz8+OEntBsGUkRS&#10;muFlSMWa8W2SoWSWGCL8cIAdDLs/mphdzPvL18sR+MFG4EXA7v/5X/0joC8dtfb2L3/+Pwwe37q8&#10;8XVRifgb1nmy/7HlwM1JmQYeZAELuCehL1nWGiS+A1feDq2JFsw1YUoPIRRAL2IrwudWt46dVf2X&#10;JGH5f6S3zBGn/46YSzQc9MIrwVgBsC4jAWpV1enEmNjKdoszLbEEu+XH44tU/i+UK0y2F6kpkeuk&#10;jLp+ieQgvSwOiA0qV5gLwJRUirteht+GqRfEdm5g0RcLkFIKU1fst6H84zR7zsT/cAHM+9lU9JAA&#10;+Bql8y3JFjtQ90lWc3x3bSXTzsn9gO9Fi6DRxwpbiY/DboGJ5xaIagxLzAuppm9DQiphI15m7G1I&#10;jz9uqpcxoViWI62trzHsBJtUENgk/rIZMC68D6pKd23ep7wWml+Igxwj3g2cyikS0RuNZ/TiKzd4&#10;Z9IF0mc1jK/IcvEGB0fAzj1AjBU/uPy8oDuOnzQEdoWMYx0qI4rj5gM1c5awmF8ZY+lsWexjsQzs&#10;gH7cPK7KShxEKLa2oM+QJCPvyduJQPJkrklbufuD6rpH05s1emOhveXCnF+RbDbhq5ZedSooECpz&#10;TzQ3P/FmWZjxUvRrwQ0DWOkPqYVhIj9yEiK4vJ+fmRY5RUBHjxeEDXg2kC7Fgx5AlwLFhzaujEen&#10;i20hJypaNI3y9gWsRJD9smKIbhglDXZ9SvUkX3R3HyBBiICgiPYZuWjYo1BhAQVGx0e4TiYxrgb1&#10;2lw8cGF5x9EWkyuaZmrBnC+pKJRuoftiMIOoE1EA+UmknajOo5a2+fDskGQbfBa5Fez3UBHiYPqI&#10;5TdYcRQIV5cw4i06Taovwagik6Ycj23a48nrolv+zJqSW6anzkllGmJqcEfws43t4UmwZGX54Vb6&#10;A/odNqHQHIlEh8noPAkQGZlFYDtQcj1HC8DxI6HOm5C3YK0cEewBRUFcAnlsEBmLgxIvNYraCiMg&#10;roBsERPHk6DkPGJZoHsYHCdSAZ01cV3akfvTSQxIyvik32AVWjeyl5kEDVnEHFV3HEhRXykF5hUv&#10;iSKfnCbdmXaCtNMBBwT/zCn4CKozhF6MIWtU1R/wR0LZlCKFO2l/lmqiR9mgrjeaSomc8ch5ykHr&#10;QCJUySnSYuUdMBvw2jDmxC3/2/8I+f+z//vf7/qtrw6SWaUnNOaaIgXMDDgCd6iUAVQjH5nMqdB3&#10;nOhOM7QvB4Ymx6cpdSTLzl2o6COLjXbbGPvjoE6oER+VkFKoB1oCYD5xSbmKIt2gDDZ5CSEUXKGj&#10;lxYlR0yzUgdj6qZZrQdnVCbHpgoxB1SC8KYMOd3TTs9Q7od/BKKPhCmmgFPMzs8yfARFZtLbqG2y&#10;2zjTRUTNoTLosPMJ1awUQm5uud20cG0D+I4QbzLXHN7ouneCedi7PGosnJKpjsOKzFlwbF9umJ3t&#10;lKcxxND5yM+j00xwiErT8Ai91/pZ8xwT75yy4rB4cKbpbRotCGIv7hPVBcJI+FaJ4dPLqBWQamhk&#10;zF4514ob2km8ARwA8DWTwAADAv7G8ecYXO1g9+D8wjy+te0pMs3so6caFSLrZDoUTgUxfLaySFEb&#10;YA73pjzZ1RWXihaA0Ko94Ez7U17F5gVZ7/atBQaNXZ9G54yDdWc9PWTtmPLY77W1FXoWKXYDXzTx&#10;hvEwf0Vn8PCIxQuJ0QqpKA+QaOFpiseFFc5v0NyhINd5kCXojp08AzgUFqciE6IxkFdVG9y23M15&#10;F00E2Lp4L7/neTJPg69lYdKwb3DIytNjBKHWmX7MSdUn4+EULGtq5PrK6QpSTMON0zOeLvMHszM4&#10;PAwMkEiZ3AOF/IGfWMLBtPhRCc00XGaOVL4pKISG6KaYJapMVp/pw1inenKUzkUXyDtAoGOnZ5IT&#10;c/I4WHe5C4u5MJdAaSBoRIPgjER0y6srNKagSyl5NarCWZ+lEFLy/PL1SyNAgFLZXOaAhNMGeCzB&#10;XemNqwuVL0GHgRZhmNhvW0iu7AHOBfRMFih1/KkP8Hac7RFSrSID1STzWcxzsl8W5DbsYEaA4YRY&#10;y41yzcoBpNLT2ojkI3kQjAYDxtyQw1uBY2ldZfmw7bpdSqqQJSTThLiaTIaq9vJJsw+7HQtjpb0S&#10;oWImS0F1QeUCkCVvAlBlvs0ZlXRW+XH6AwrptrGLpBfUCML2rDg3ZXuVGG/XXGLMmf78YOqC5mRI&#10;odtKyCxpmfHyDyv1UkBLHEmvBxymEjyVoHRaa00C2CWpWdniYpxxNPxkJjofDlpX45E+qvF7dUIi&#10;3McMa+SLypdBkY2uU0qSAV+4FyA1RT0adhXpJ1Il/InhxASCdDsaANZCY66PjD1ojqiZWbtcpfrR&#10;7I/pcU9OkFUnUtB0RYNqZibKKkirHVHcfXWJDqN5IHRp2tvw1dhNwhKKBJ1d2M/AETGHEDe97VY2&#10;8VaLyeOliAa75ZUqRbR2g2U7dI5PIyFiuojWyfbKtMEdoBtF+u50JL0tClG8ERtSRQMYRmYIMweD&#10;IzFWEBzPysayqG/RUpxLsa/aBQi15bpMyOpTBxMKupXlPIJ9sL28YtP/lzKXCXYOQwqjdYMF4YdH&#10;fNC04vEJJZlCaMurO9u7rDEuUiUvWp+jvKFSTbJlPK94FcoWs5WjRpJiT9maKSpE00CXVZOu3cue&#10;L828mFysHZwWbZSZXkviMRq3ZueBydgK15aXyMGwMVEhjPYE2gW4CvIMeLhUF7VC9I5/riqoW6vM&#10;R7o3ZP+C5IV90JmRMVChHIWQy3vH+3jglsFbYYs8rViqCRVKPmmwcKbDgNmn/H6apjr7h/09fW++&#10;/tbn3/wc7CxSKZyLI+N/ffzgIRCVsLK1Sk5duwmHoI1MJycMwfOKshWuIVCy1ot3HhzuievFYjBl&#10;zMV2ygTHoOnwXFz09FklzY1ju3mszAm9ccMQy/m5cOMm4eE0tlbuGbvFPAqj+VzmGjdrZX/2Yt4M&#10;Q7ugXo4/O7dw+84tiwEiR0tdNafmlicmJ0QD0w7Mta+rJ6MiluaabARXgh/OB9k9CYofP37MRSaP&#10;3WazY5JVmpQTNi9WovwDhduGkaBeXVvl98oQtbZSo8BS5SPcpssja4F1RxCk/mBfH88kojqHjKf6&#10;vEqS008Dl8HKWSFnq61U6kTDh/d39WiNCdYtUDg4xDPHYMGUoUhIA0mzOOVcNaEUlOziP1zaKJJl&#10;CyVPMyXG2ozIIFxOMhkwKGl9vra+QQQbBVJy3rbJ1s7jq5gGbsaewkxRnpjOGz1oyks1Vdg6qT6e&#10;71uvv0aQQjYan6lyJ1w544qHBlkVdc9tZTI3023WLZspB5tejc4fDrB7idbVXvLy9W/HCLwI2P3a&#10;P///qpHf3vbTn/ufYPo3tr9xeLIeLzB1rhHdYNVhX+IZS6en3ielMnp+Nr/KW+Xu9nSba0IuuiBz&#10;umwewDSXeYubCzEbU5MA313TbSMhcQIWNzjBeC2WpS4FkUhaSaVhdMTMPgUZMQUEqsWyNylhx9UU&#10;VVqSYDNp3lBOERegOGyXnP/i4rHzpZ2DiVC9OavG9KXiBSqmRq1rMgNSJypir1AbKERwsBy1GzfQ&#10;UxFNpXUUZiiXIH+ELUrUEjZTZOlwy8BhaK9NnBlrZWmkd2Ao3or7wACX+kPBcHYZazRAi995ZaKS&#10;W5C6CMfH9GYJGYuhMEwx4J1wHADs1tG42lhLoNICSV10pqmN9AgGfH9/m9COLdKi1Fws/jH7Pdun&#10;3C7EVu3wJXUqpEVVRvgW7lh5dtWyQU6IXp9RimwmB90UmdINwJ7JitGfvocAGSUKsrxQTMiGos2F&#10;9hWFZAC6JIPRQAGPQhowZcyINBFbcI8qvAqEXtqXFia81GiKF45OyZ4B/FgZ2HRFUSK3RQ6W9gl4&#10;+CYaFWtTv6/CgBDCCKjUkSHk4vog47C3y2QJhGfiPoo2QRXzqYj0uZ/BK1HCH4aUkHBpGSpgGERY&#10;4RVSf4EXy30XC2YE4nQxOMdNF+SLUgxOoZy+t+IdTQ41ey19Z8H/TInDHLExGq7DhQfLPROPVV/5&#10;BBgsEObFOe6tnU2C8SkLQpeVDvXveLLssiKrwA0hKCqrVObJKt10aACHog9sKf602gow0JLjUNfO&#10;8DSIhkqrHHNWdEmIUlwgntF56LJqRG8uosTUWS5FIijxoGT5RDrpmqIUYIV/eMAOii5boC4AJ9YF&#10;yw/eDX4GVEGtBhy01N0xLBzcqnCIdjBmTPNSQ9qoAecEhm2h6PsUQkJQ+r2qxFUOYkJWXxZZ+xJG&#10;FF2yW7yCLKlVrwAqHYcTfiGfkQGzt9oF3DrWLmiCNy2SWG/GeYniFWvNI3CWimzFojNp0hZG2khj&#10;Gjj3sBW+J6oxYEPBOu227KqrZMIpGKJRsZGMPEpEkS4pMEg90ZUJ4i40fUlHnzMSmaJYs0OZMgnn&#10;ODjQkiTKVDHzBuBJzC9qZQwMQTIp34TVZjs05vB+2yCMUIoFA0jlly++dUAU/9u/jxWlFp6kRrMC&#10;82ia0ABOvIJkON0h/Cy2GvqeZlLtpmC09L+mveMo5YSDPEruAjdSOS0NOzCd2irxukR28hREpbkH&#10;61jzyGAQcWFKHHQZT6LUTaka5hWmCbNt/0jdOgJnnpIkYTqKjo72dXaTzIcgwKqF9BoRgMvlZ4tr&#10;yyvoVYETcgI6bFLqd3t6njd3tbTD0aC+GJSOhPlQ/zAoJl9neKyZKcxYiuzxRLlkOAJI3SF2TFxX&#10;fSFYCAwb4RKibJxKtE5+idqn8MgMFczUEJJRwyIMbndL4oo0X9O0gl+cneINmxWB/WLlkc0rgueq&#10;16r1juKB8yTzAiqKsEILDe9IvPfhK49NTiH0wtjyzCU2cj0w4M5gT7fQYs+w3AgIRF7QB2nNhYV5&#10;6oPlNyTjQqBJ3E4zRoYaxIUVAUKEZDefEpwaHORSeBZMJoYIeh1TlciE63nz9TfeeP31V+/doVmE&#10;zQe1dddUM8GH0mYZ9ssg47ty4PAyYoRDUzV8oNKQG6KqC1Uyxs1mEXTbjBI2ByfkTvr8fGNrHTF8&#10;AbCsdC7Y3AbiYgN07M3yYUxC8sfQ0brEuNoGTWIMwWoVWyOMqTZTUDMkafbTQJuG7KdUH3M7PBgm&#10;LKvDDuKt9LAzDHZLbVJVinYXQtgg+zgqhwc8RAp8GQUyWByb3cGKUM0YmLs2UOmNhJg1AtmFbfYi&#10;gcXadnvbOdRmO0y28J2ix2gzXXT1yxPBbIF9gFIQSLJwxkaGqBMaGh1jYjGf1lEZOdjbASogUwVj&#10;gc56OAcXF7hQtuFj0tACxopFQ81inHF+EC+eEYG9sh7cZrQYYvx1eqDExiEid9JIKuSq5QJjt9TF&#10;O7Rkm2RrGZnaQBildM9yA1NvMfO1crRM4CAtuGq6crLFobdQjCepv1EjTD6QdapegUic2sGqRobq&#10;qyUsCxgKhm6Du7TZKHqIu/SSMYOyyzWy4IiHRSetIoA6lEJjv5tTDCOs9rtUkrshyyGx8qJ81xvd&#10;Ds8S2p3Gs7mJ6j0OiPg784STEb7akQDa1NGRAvAILkflLV6BE4BEsc6htCvPlAtMxrBoahJMwPHx&#10;EEtmNQNVkLkUuWI0h+yU/sIOfmMDxTPUl+MvBQbqtBQJOgcRYMsE1FNOshjfj3RFSY2wmqzSDY7/&#10;8NHi/uYBhQZcBr3X8BYxOkPDCPwOsZVwZOYS124yM/fgFQNMh4rPwfKIhZmse+WUQZ1IUwyPjAEc&#10;8MuV1VWYU0ocShC2IJoBMtMQom5tq97e5RUXgJAJj0vERNobOeaEB05G66DjLeie3zxKU7/eqVKu&#10;lRCFWX+VHpdaWfpxcw3uGqyiC4UdzWEAuLB+BKnJdFHuJzEK5UKtWQRweRunQBpS+3N0tLWxBRiE&#10;peLGLIg/P6Vqnl0g0rqNQubybHgi8I8kJMZTYoGwDQHYxeKdUccIq58VZr8XgTdnuC6pddeOh63Y&#10;UjOMY8MDom6dUkWMkhoUYk/yi8Fu6llnAut/VtURlblcWPLXzWTcGVVYxYQM4ZXDMG01hXYMoVI1&#10;AMuOOiJPDBFJ+9ZpqcI5Zq2DRCzsRd5j55GLi9WVFRL1cOAwjLTmxKt1padtArsD3FaEPmmVEqeF&#10;ter60ukKjYIfAGJKACP8TLvcpmyzz04442OGLcHQQU7tcXpyvLi4xBsBjszM6YiG5YbeHAK7ZTyh&#10;gNwAdpyrRGzIYnAL5KhST9WOzmp1jiKWUOzA3NJhMhkHZDfYFwEK2XLBXS3zEKC32xiPEyPMri0X&#10;gerOM+z6EYYJz5lEBk4mT5Y6cicbo1zVpLHVPQMDrAsIwkxguL5gaxahu6uqeIsrAoBbK531m1It&#10;d3mmFg5MNdjh2bNGlpaXGQeOqj+GbWE+x+PiLlgFNkWWUqFrxPgjmMFQkCNkomKEkdtgRmO+cXJB&#10;GcnWzc7MjgyNkBllIi0uPwPDZQxVoU3LJmBlgpJKVfC0sjl2QKlW9NZ+dyqPuhnRvvnomFmN0yJ/&#10;QkdbYxkq/yUfgVJKLs1CmZa28WGa7RSLsAXmPmUE8AdpqotAIc2Lye2b+kpSJBs4nIQL7CaPjAtj&#10;Ydf+nmpd5W8qfK7dBPla1QYH+t25JOQ5g7m18mYPTo4ZOvBB9ev1ujAAwtZyhn44wO4lw6428pev&#10;fztG4EXA7h/+k3/EevvSm/8ewcnj5d/CllEsydqT59yH4qZpzJQdqfPNFm3hKnuqdR+pUwuD3hAl&#10;ssS4q9bIsX/AN95jqwO/1/nGxKt/KUJvQm8LPjmrPb1msD649lZFVQunSxv2SX8ge3ihA8cLb8i0&#10;QKhfWAzTL/298tZBviDZYin0xpR9KlGRpL4voQlEBNd9nffu7klVEyKQ9+thzdXGf+LCQ9NLqyy7&#10;tkMPhLYt5OElSTVvVZYi3lWlE/lr0rN40pV6iRSYWiFpzmVPpS6uJy6aUBIXgPdmn8NEUzhe6oOQ&#10;g8K3IKMoo7CdyAfPKSgJ2c5qUilOgT4DB1d6xua2aKCSgeyyjeI5HgAbsHgIN0QyX+cXsltLE33o&#10;BwZ7USEd7OuEXQEbXWAUiOKC0PEAeOOIfLZKAzxEPThrG+JYGlhfY23tL+kF6LiYGISZEGPdhLIC&#10;bhFfKOZft7TzHd5CW2s3UB3lht29o/2D0z29o12dg71dfic3eY0IRXtfU0v34dn5tp0BL/YPTijI&#10;IVkHhnV+0XZ+QsDCGJic4e4AdsizEYNwyYR77PvwzLmEzlZE4lpGwAkGEcuQbpgWEzrmsgZuSA4p&#10;OvNLV7hGxyKa+Pj1ir/d0Fmp6CEeVEAXW25UBUdVYsKKE9kK6cOi3bwxu74MU5meCTKC2EFnlDKi&#10;l68fZk0dg8bO5xymWhtv0ua/gCMnAmx6QXSnUmFER/YaGR1FfL0X51ESkvjQycHiAXBWnRdz1PLO&#10;BHCjnIKz4vaWFlF1qCJ8cNKKEPgBl4XfCHIEbLO0ydsyJhHTsTDHRpBEfibYIRRYOGfFqDdbxK8M&#10;Xha7DIEaAzUl7bliHVxt1AXkuSxcIi4OZ3A+aG8TSJExIBABuFlwWBexHElraTUpxCGBmTkgPgVJ&#10;9Yr0SPaKoZgYMHSrdq/ee3xuk5PIPSfqCO1Eya0o71FE4Eyyk7KBXCgZ9rvUIWWlFPLmmCTgc5Kk&#10;7qjMTjkcHK5kqrkNfaCzdKuITr7xZ8IPxyK0CD6kXUqSQzqlfCIfhCcqpkeVVFeBoW6PkoP8F/5R&#10;TyvtNVGtuoYxyNEwuMaXHt9CFSYiHWw4CE6blNGIiaRDrsWVLFsMHSlp8DESKhwQFMazgDM25LcE&#10;Lrklqlf+019YwkL9/f+XXjXwbKUHuGKpc8OjIXiaZb3B++STagyT+03HQ5UEuSm854SMeuR8SVVu&#10;okkFBCuryCURtNA3g1I/xY0YZxE9G+me7W7tMA1Q1upEBJCQvb2VyQeJQzC9pYkYaXubBMceHvP4&#10;8BA+6PTE1MjAIJRhFgmeNqEGJRUIuG2sbuCdi0fTd6Ozk6YHCLdNjIxg8LnT8DEj2DwwyN+razPd&#10;S5kGyNXxjKEeI3PD2klzOqMF0rw8HjLiDniAYEYGRga7FMfhcbB0iMrM/aZETDU1CDgB1Hh2PHGi&#10;u9WNNfLRIXltENrZ5aNKs2kBZL4k9OS8XH5lV9PUT6qxxIFmOx2SkiaQCEeMnZD1WIE9WKw5gLBA&#10;iXyI4rhNAoiu1i5ugXvEdgPeEI85k1vUIJPPEraFgV+KXvHR52bmcLP5EUkkwjwBdFh+cOebm3/q&#10;J3/qC5//ApUw7LMuVfvBnTx58oQ7AviF2sVCkDhLl9XOrsmJCQgZ6qP32iCeNzNcbLulymo/R2wU&#10;AkYk8I6V/sFYocHw6NmjpaVnBJ8YB9E0ojsxiytE9FFeo8VeIebEH7gBrKuxUahDUiN5HBJw29vZ&#10;2kozyMaOamjaIKiaewAs8ldjTA7CxoqNwr6lrbbm3SHWGLDbYm4IwjDLmFxpjxenW4d77Ix0G7cR&#10;Zu2JSfH56DF62kwXVPWKZhkqe9FJVy5Sku3JLoAAHmPllTjPPoJFJVGB/JtsqMsLeliXDqllwbKE&#10;zDqIV3S00x9DzpTNBlkxSo1gc+PSAJi79es8AO6nVDmmRkgxOcUb1COWuvQHvPbY+YKIGynNRg2r&#10;GJdLHphM2fJrosVATMUa07aLkEkVFF531QemMtANX49ZRAWAZrb4kkVUz9hyDN6zt7PL220bNTwM&#10;crZHj5uDA0T8nwN2vL3ywdQbB9X3SkIF8imzmHU8g7xBX+LEzJHKFMWIhsVc2SNhXvdvhXuz9clc&#10;57vOlXWewdpkbcsTZIft7BoZmaDoFtXO0FBO+NPkxDRjSGnC1s4WwyUM0ZL+rXiV7MUpjpZPy/NO&#10;zyBBumiEpISTdIO4Ap5Akm36FQ0nI2Wo2D3lOJwPoSnHiVQdtdwp/xOLm80VuIJ3VEtibzUiqtym&#10;GfH0Ecap4BPco2MV3Une8PTZKkc8PRY+w2wyaHpH9usg+eqixlCkcY2XzpiG2GSKyAx3SeNnygCJ&#10;4VyAk/D30UHIYX0YFhYs/a8pw9B3yJbHK0lfqdEaXlDEkuuNdK95jIjVxCuqzhLlM1vDENfYhF45&#10;DNWxhNNV6G4uivG8vkLPNLtS88zsnB3tcT/lB+nAkNlmtEQuSNimWQFHUNAPvTDp2MzcdlxczAVp&#10;D9lsra0ba+v6zKqK0X6tmzHd2d5BVpNrqrpyfSAhRDC+UWYF8254cCCGixS4LWI5L3mUCYTExser&#10;CzZPwkdpapS36YMR+HBX1BPYmZphoStwDz4qxlzD6Lq+vObsAC5MAIoxGTZsB0MTp4sGo9vMEVLb&#10;FGSnmriVXQBXF9iOkxzsHWCrGSGIz8F/dBNtvWl3L2lflfMQ6k1Na8QkIVVRP03z0Cu2Bnjf7KR0&#10;BcJmcuOWplxeUglOzyII82Ldqf0vq+XGx4PIWaJKadcOCl/pRaCsRC9F8MNy/Ku7hMqqbf2D3Nc1&#10;cw3qNHkFJueg3Y56gI1hkOHdjY+OCsEBdzIbw7QwlOuykAj5dMr3uUgmDAaVXJWcOMhWWXMs4tOL&#10;o5BQ0fmhnQJceFJBCpfHMWV1cSgkLypDcEVx5f7u9t7W6snRAXWiPCTcJGYRHXvJBWZX6sJPNU+J&#10;xh+Fye2tyGHTGJfa1bXNNbKGkARoQrJ7uC/HeX+f2FZjaOiqxEdNViB+qlyt+mptIzR+/8FH3BeT&#10;kkOFbiwP4/R4n4sXu7q83t3cwsah9dZNK3VUFI8godsGSmIa3hqEg4iuMiDle8LLS6XaNRfw6Nlj&#10;FG+R+1AsuK+XJcZe4G6bdu/y0ZhqWYaSiPNwma5h3lFUTvVbad5J50+RcjPcfIu+aVLczdEcN8Bh&#10;nlQJkoJslvVmwuCJUGAr37O7j6xB6nxIl6ZPJMGLObmMRwryUiyvheEKsy/4Yo03nyF30zEOY5Go&#10;wgA58jRX16vrKx8/evDRw4cwAZlyeOrs48kV6V46SX44wO5nf/Zny8F6+Xo5Av8WjMC3MOz+6//P&#10;26/8jxam33y48lsRpUJOzgJSxDASpjUB67C+FBbR9ZdCzL7LSpY6YaAePyopXNjXbPmkCEwNQmNB&#10;njoZ5nA62LusxcOCqPfKn1stcYX7XIsTxnCie+JhUiW6cJxfIpT+iwhXatx0JbEG2Dt5JREyS52F&#10;njIbCeSjaKoSJBAc2rIN8Qu2xaN9Wl5c91KPpENvRoK6lO6OTmVukVGIsyVIgUunMg2ZBxATvBm7&#10;x3K6KLeASqkSj0NhLG5toMVQUM9DKcJ4XUqc1sNrJa8BFoBOfvrV4vLq3rN72dQHQSjeg2dDfsbr&#10;1G0mbIBsp0d+vC+3rFFqZx0ETj7XRooGVAPng6IaxgaLJ6EM+YHEDzwS9ktBgWvCAPUa8CGAW2ln&#10;CGRJ8RihPtuDzbvJUrmhHoCt2v4NyE5AzmeRbK7eY9j1PCnNb3BJ4SevM/ULbucKKCjqgt6PnZpQ&#10;gOALrXzFDQbprWX/20aj1NTqcggT/1Yu0LUNHWjdc55big4wzmj+p3+GikCU5UEKAYfB3m+treJy&#10;8fgBdria6emJ48N9ImRI2tOz80aGFkdcED3LzSzV50j4F7+r0NVi2AVQS6a68Kzs8yXxUL51wo1A&#10;NAEmuBzdA8ZCbySKb8VZiDddrwKGAmH4PaCUvw3RLz0cIjkn++DiXC2nyNInj1suvwuHg7s7Gb21&#10;2+WqI3Intn85ZNZnSht4sJml+EYHhQyxzhlpc2hKtl8x7qKuTVEVRR71l3k/voVEku4uhpprpNkW&#10;iLy0NopkQQyj6GYgEl81IpJy8RJfBJbCv29o4aX4KGGhAYw1bgJ5FU+xhLkXnqdj50jI/isEtGqV&#10;9LYyXIFLeZTyjzgRM8CI2H4IfraiLN8W8KKno8UiAivFvBy8LZxFyyuiJMKi4E34mzrScS4D2KUk&#10;tniJ2oR6qv7dm0riIfGkEY5Vb2ShXTE15xs3xNilMCG97QxjjAyDQ9oWMDcTVNQwvlEnWwFVTRvb&#10;CXv3SrkF2zVbziUVzqtvj73Iz1W+G2YoFVfdKC5zTskwoPZWK19a9MeMbiYUOTaV2XQJkE+Qhq85&#10;P7/AyTZ2tu2/OT5+RvHY4T7hgT3oiATw0PegOF2iR+K4ZnJG5OgkTfSQn+9++5UtPP1vfqBS8/GJ&#10;j69QWRAPsC2sOGMeuUMr/WvZYPKCBQSTSEcgPqGqGNUcaXxRawd0QaTX0YVqR8FUGtVmDUb654Ai&#10;I3LFNAVgirOEGXjxI5PzvN2UT3mo5KXxjZE9mZmYIsJBX//Owm3WPsJwxBs4hhtbG88Wn5KGAKcb&#10;Gh6yJURvL4Dm2PB49D+1BrVOzdn0g4m7KLgevOo4yjB2lTljX7MQR0Uby99C8OwG1qPhDD/wFzx0&#10;XGoWhlLItH3AF7djNY54uv5Fuj01mifo12xsbS4uL6F7IO8rPSK03ihMJ/OsvlAsToJWomsiPVA8&#10;R1i8F+G5CrTaEWBFRR4lUAjjZMux2VI8mIEUNmqBsfhpNETTQC6J0hvsKyJBPEKGzh6ARpv601F4&#10;ALvgUGbdKLXk4RKFcZsQJOVLItJ3uL++skJlq03b9vcNigYHby0ssCni3yPLPTk1uby69vTJE0vL&#10;EVAUDLWEXGvT1jYzM4MxkuSVws+MvDgdETTTlWFnpefxqoRFja4VZsd0gdhT5Y0uNG79SIZLEeOf&#10;vf0wODoZEkaQBceq1Qq1tLODAnJjL4AIwaaJQhQ+Ozgg3ZOpctbVY3zIbASe2ObxyJjrYnsjcqan&#10;A4Nvq2jNm5B9QBL6IcpZ1ma7dnm+lsfSwSZJjRtiuTtFIx8jAS1zqjYJHpMJA8IhM3wWizJD5PgG&#10;dqUeSbtRnC4iMVaptXMWDfmUTbNZfQwH0xZAAZJ29rZh1riXGRfJHHbKhMNsbXZnB8uEE+GcAE06&#10;j8JZqq2n7M+NCc1qjv1xFWRzUyYivGKY6WUDVddtEZXm2RCtsbQDVAEgJkdY3QbCYw1frSQixJiF&#10;tDq7CRw5n6hiAjWLPdVdaGy+OHxYKiYMECThH6fjFBxcIKDyP7UTm5+M0XbDyUqQ7me1gTsOXgoN&#10;Q7Z3+EEI/oZhV1quhXXVSxwQWUjvupFOwwjkYsWVDA9N2FCWTucBVCy7wfvZx9s6KXzr7h+ggUAf&#10;LT6YUQCRXBQXwEAdYW45Ahv6OYgbLpE+Fm6YqAbNQB28CONTAJF2UGxAWst6lchGQZwXUvnrKrlr&#10;88FK7YfMGL5hjYn5QUHM+oTzTPa0hQLJxqZVSLkrPBErxBWes3SZKbK9uw8Y5fRQh/QUdGR4dFCJ&#10;AyxrSrDl4YZimbtTi6Q4f8lJa5nYtEmdB/nFYOIqUCJBikKoiK0TnS/WhJtgYDhNUaW1TBUgPqB7&#10;xsFTK+4lho3tuqnFkh2/4MncMjhL5qwbcaqkazo4iKnUwYm8desWdhubQN6CackxKcoop4sjsRxw&#10;D0AUbXEJiA99WJ9KYB2mI94UXe7gpgnTMFNhHaK56X7eRN9RTgTNCS/rDOZ7ZOaYfTwTNlHdBEvO&#10;LfHhwpkD1NVKr3ZRt7IH3Z2/wxHAYrCizDfwe7sjqKBtbQrJJ/i55JPkInTTvXSg0rkYQ9aF/pjI&#10;OEL+5AukQGL0rBzP6mIT3Nrf4YzuXZFfYQFBYpsYHTWpxu/pW9vTMzc7i8W2O7TtWXHsafli/27n&#10;ChkIiIF255Nvy/gyGrAsrME/3AexGegbwMThaeI+gcLgiT169Ojx40d0U7ugtZh4oqKcOlyNQiKM&#10;AHJv5FZFnICE6Lp7+9YtfmNiBMUe1ahho7up4aaOjCAo0cXOQh6FXBnbMcysySFJ65wOLT9iMbRO&#10;ebtBYkzTjSvu7IeUx8c51MjgMEPNXa+srsTtNe+aTsyIG8DSGpKEl6S4RlshhxQlgKDRupCm9lSn&#10;srlQiQ/3MKAwhmiofwC2NSRMtgpONjTYf2/hNm0QpmboKT9+fHGGHCusvMfPniCkQAez/aMDtBLX&#10;Ntf5wSaDMDaYJ8abMDcNvjS7bW3AZ8Dq1IqyB23v76bJLw4C7DaiGHuPMK/wkeTQUWO9vR8Bgxab&#10;Ow8MMYehwzN6vM3OxalOQJMES2/KP/VklfTChK6sreDoQ7hLJVb1hWuUuLHJlpPDumbT4LzMjcLO&#10;OGkKcmkQnLIGG2bLSmGykO+k0okEJw0t4ihdD9Kbq6Nja2sr8zfM0+YWaP6o5XC92PDdtDFkCtkt&#10;KDsTf+I0LHNTm+dnKA0wSaxDMlmrhkDiJap8zujnwk3RSIXVWVabMzKYa2vrMBPZBPkNbkyKoHmI&#10;rYAC2A6w6Up9/MAvGHaf5TPP59/3+OGzHOfle16OwB/aCMwMT9JD5/BwrYfedF24vIOjw1OD/aOQ&#10;6ra21oDT8YCx8th32TRsUKb65K9HdoZt9BRmBJAeyZ2Dk3Ms4u4hRIZDsqUk+rvoeNg90N0zCM1F&#10;gM/uqpQ5guKZ7KoA26AdhZeBQWyWhPIATwRH+ihqW+rKxVW17WAAKasb7OMUBwhfRPTDLHToR3EV&#10;eLNZFKAlQ0z0UEik62MnbWy6IerZEtjiABjkg0eeUzfAIdsoDqWeUaIvlmsP9jyUtLBg2BhwBE3q&#10;hTKjUVMBxEYbiVKIi5qIT7gqS1cMBLXQlQGuNxM88qWAjpsNlQoQpxl3vI9hBote5uY8o95FEmlk&#10;eEhPTtkd9y0GISVvbYAXeoLhDpCIV7wjmBRRKKxj8CwII2WmMa+rG1vom6SDIgmjgz2CvJ2DlfVt&#10;OqTRQY9hLLih4u0AU2lCFC6DUFSj8CMRpXeEVjsyBei79vb3DAz2DQz3Ey5TGSelj3oIC2kbm3GS&#10;8iFAe8CaLg0FeTdsMVB/WQMpigp3ndvJBn3JhXJKVGak4XR2zMxMjo6N0MQR5CuUk2P2BqSjIQR9&#10;ulIqEkjX0aAwfsVF9IeqcYxn2PgKZ0DY7XmtZOEOqQgmI0rJJt0AGlVC5V7jIFcuVtc2JUL1itcb&#10;V0sV5EZ9tHukRQkGsYBPSjIgLt4oo/Ddupgl25EFZaY3cbi+fvm+hGrBmFKz7ERVXiltHwUcwYwD&#10;S3ExwLF4M7yHWRrJMNVhFTcB+O5SR1YyUTp8cbZGqc8LJkbn6bqJNa5zjyxO7ppNuQHEVFVVylX8&#10;j1NBnioXnF/7b0bXENTumQVvGiA68Pkox+ezIAL8hk9R0pylbSzPINkqIgwy0CDLhIkC0SXR85Ue&#10;ohaeyv7I6/goJaOJ7ViFp+SkTRLExEq53zhCSbgOUOQRVssA9ocUaFWRuogMpBDIs0qBnmI9hN1w&#10;WNGxgW2AJ6ONsTlJNJyyIiq4DWEuBE2iA8yPc5xLkXaR0CeRJ8igRAxEo66oU0LFBcjDMqnkLhgp&#10;ko/tcEU7e4Z7B+Bc9OPgR2etDdovTQY6uiDyEZbx+KXEpbWMVUcQHWEc0Hkji2V6apZ6EHtixq1O&#10;STXJfJXyZUgh/ETwj35bRLK4SFxJ3sk04+GCDGIWQvL1oTBtHZQsSe5A+RubXeDAR5WfgyiIZfbV&#10;HDjG0bSFqvB2QaVuD9wKqZ1vfWXkiSfkFHA0JuHYxCTFHda0UgqUCA17xTUbSBzsw5IDeAEVQhsI&#10;R39zcxNNOsUNM6+4JHz3makpApWp6amKAHmx9glQY7egbQ6MIhk9QTwwyjqihRxBinHKkUrujQAk&#10;Ks703ZuemMaMGEHpYUp+ZDvgZy5hfW2Vi4mrSoNjrsifWUqlzIKzK0AUMJ0/Et6DyjEIgHSra+tw&#10;0vGA8Y9Fn922lGJkGA0aOy2ZYbzVH1Moxn4XjLytigqyyLJi5kqEsTMjyTC3WmbdytIif2BYRDBP&#10;T/bBZQ8PMQgNoMLME9gxbBpYls2MOhkjZdpamzHQin5BRW1tsXoHRXAEmzQLysDRMJxnC+NJMQIG&#10;EzYTBdGX56Dvqd5rX13fWtnYlLuRmbO2SnPAY2Y6e/zB3vbK4iL6X/RDWF5ehsABiYDcPtsEhgnr&#10;QZUxOjo8GfTt4NEvIvi0scZIgYagMI0APIQOVDIh6lEKCrtB/ba+fmBWqm8mJiZZsSF3awkL08Y2&#10;gMvDc0BwEH4ExEva7y4urUCiAZcDzCx8jSGi8wyQI0grI6+pVc07RhdIl/4dI8PVfoHRK4+iqFKc&#10;pmAdQr89tL1T6ps5L6ZQCF/NusroBELTomgzlRogfUjk1aXNLEfiBCyzIWoheZZWPymWHGH/GqTC&#10;W6yNI9buDIrHLgOKDaWUG/GzEWDydNlftJzlPQTEscwtgWg209qGygSFUV492YOFNK65AKzs8PyK&#10;kyaICqqS7Y/IW4+kp3dsaBitchrmYpSk16V6kc96p06DEBNzLGYzt1OlagyE9rxaizZd2U8moI9B&#10;I+rslPHDtk2fKF01HayIF2dEA0GjSnDFaifIC6gjJRATQbzNLZBOMBmlOB7F3AwUTxoTG1woW1NS&#10;IkkK6Udqpjg+mLp5V+A2CzBS5nvVnO4ljhD42vnBERc6DEkIPufgMD4KpXZsKNa7o3yixhaF4Q06&#10;nMW/oU7XFLBddC+sE8ABX+ot2iQEfVFQINOHKQFxt8sy98rqNp2lBZllV8nuYg4srkRN9sZsrFP7&#10;WG+Ak2SJtMAWMZ6fsY62drYNmIN30+b4p7/0Fk+BvKYV5UNiUpyX9tHEw/wPQ1WdW3mZY5SFQz8n&#10;UCNPysWmC73uhyqftF/Autp+xytK+ylhRF4y+vNKlaNPgYtkepMhSks6KT+cQupZdI1FVZixrDW/&#10;5GKVDxwCogUpwl4OlAlsBnSwr58VMjk8TkdMrcG4TZDtI0EeRUFDNo5D0tMWJApPqPmFSWPLpkwV&#10;w3731v2pyWmEd9uu2iZHRgd7+oHzUM3G2t25f+fu6/dau9s6ejr2T2l/vU9xSB4Iom9igEQVMKUw&#10;Y4rVoESY+iE8EFBo9aQ7OudmZjk4Gw27GwWbo2OjjANGg2nJHsF4QE8qnVwiJuFO24p7kQ14umYP&#10;uLnKg8pBmN8ADwvJK1kcu5k1iIcBLsv1YnIQVoyNj6LZT3Eix+ewrlm/9zbmJc2FqFgRnbUbuJWk&#10;ncYX7ulK7/WA+KByiFrO0vLio8dP6FfLUiHbR5sjDKb7fxSKal5yDSm3F3Xhn0RF7tp2heqiKXyB&#10;qlytwNwe/Yvgrmob+DjHnJqauDU/hzKDs5FIsq9/anwMD2yExtYTE1wJWTV8eMosRznWQL90SIWD&#10;JKoDHlHUxTSgnofq+P1DOuES9CnXiHkh0Ojp6BkfHgN+xUgsLz9Z21hh7qpdS8f5fTS723qQ/u3q&#10;ReYcMI/jsq2orEs7BVl+tMTrhz6pJmZUsG8t3Lr/yr17d+6SnWKs2b71grSI8O73NciIFIJTYzBt&#10;qtV4RnGl2C7TYD2OEG71s8VnjK6gKk0Y4N+liVnlhqmJHhseY3/UJiQSwe0Eg8ZDunfvLpkwBg/X&#10;5e3PfY6ODCw6emDQQRgIjyWv2Kt9ISTRMSxirOjVKOtkravOPf4ZHXWzpjWnxrqmk1ns3AtIOhx9&#10;wk28ivV1pBhl9+fCdB1ppUJH1+L1cmlQapQrQbDo5ARhWX5fMY3C7mdnG5ubEvrMPqoUhLdqmRpo&#10;XYspPUIPZhF1E0ihQNwT7ybubkUbp4k082WTVMqTq4tHzxYfPn5KFovb4Sp4L74TICnmnn8r2q6Y&#10;KyXGtnVDd5jUsonU2sY+ywuQ7vmL93/bP7/bERqh+Xf5z2c578v3vByBP8wRAHrJfhGXpPGThovc&#10;I2tWVQXo3Gk+KJmC5H83gWY3CWPTDuqwWapgzRN64Xq5ADHKOZjCOj3F0Lj3Pw9N0lU7qTOoyHRm&#10;uEL2GGkCAvcyHBwfW4Y7hGkjIHQbI3QnxkPxtKuLgn7KIVn/+AccHydMtzXdZLQ3VPgoeC97i1cp&#10;PSeSMhDCBpF7rFi09kJi4bgLWF5b0ZdwadhP7MSq8PIKpmfj8JD79KD1k7xpddwsOYpLbQCWHDh/&#10;0ObjEKk2JZxRyfzUGxkf8jYqaKoQOGymtGwMeiUgqPeG9pDVM+xttxcQMFfVVbYLz4N9a6CfMYk8&#10;15Waph0d/QODvGlqchzJoEiQyKhhHwQzVYx9Z2tjfXtjY2cLhvgWoayi9Vw/39Ok+8oMFSIPBLdn&#10;MAXkV4Yf12jyKzzEH6RVirMgWMTGMUqAPDROO9hhdqOB8T56f3YhPG8lNGcPtmE5b2E08VMaQWnI&#10;akVZS3KYA8INEeUsb9jCxvjXziKcYCERcdsAf4HWBGEtA5EtIhOBuZfCST5cnoS+eyOTmyM2FlIc&#10;2AjxvPh1E7fop5QP3QhRRHcaRLpCevRZM7CZkGkuHM14ImRbNET6x+2Q526c0zhrcZGYMOy1VIPi&#10;U5JxLA45pCgeKAsBlWiKhji38w+6vPR4uKXSE1TQS+mjgVbcbQa5UEgmrIE1bkQCKhL+R/tHJDpD&#10;xOgUHIzvXtnSKmtiIfOsU2FtESgjZffiRohnU06bPrWQy7UUJ8WMQK2CnKoMWVwVj0xGGh6MTr9V&#10;Ym2EP6IZwOFIg53IrEKaGpiN0B74CqbZVeTeFbPD71PvjBGhFoC+UTNTNOHCVYQKiLuh/J7qwMcW&#10;8YJBn1+sbmwurq6iJc010xtsbWvLkCziS4pME70lhmVqSgRsbqvy3WIRZJmKn4bgZhOtCoaSQg44&#10;ZcVKZ7LukAvUxOHkFVNlplWI5oMscMSZfIM8ujoKBWYohBqrMZuFWqnF9q+fwsCWkJYn7Pzhisia&#10;Q5FjrlIhIm3w8op7BHm0frrB75C2CgjAccIrsu6Ydmx4MOQwSfKjLRDJMEhDZIZ3uRJQYJcMPpPB&#10;AE3oZLRa+2AJl/RJBX9oq9qOBjz59kOHiEI/hUGdq/pI+pf+DODFVOGqbhjNop+FLHMXHKZiCbzo&#10;+DgNCNXUrmoJ6lUlJBNAgC01OT37yv1XX3vt9bm5BeIcbsvCUiq2ers5nfWYJBP2DyhuRGdze2sb&#10;RgPQRTLVcm4J1MjuwqcF76sFXoGllr/piuVD4MSwuL76sEcj6PqLC9tKzugRuSLZXBbPWu1ycFRM&#10;H3aYbp6omC9L2CIV6oZ2CXfAM7HTGxsrjAO5B66B2IZtiDCeD6J2Xg1GlYXjI4dHaxuU5G48W17m&#10;4CpTn1+wrxEAsKI5CcGCMufpLsvNFlgsNmTHRous1b9jswNT7u1mWQYzgvQHAf0Ehh/1vlwYwTk2&#10;AQss0kEJKvJMLK/W5uNz2zkROnd0Qja3NyhRKMjz0OhgRy+sks4zViRNBtBUImztbLdEhs7LTdDM&#10;EfNWAxt7g7g6RoeNFe0/zlVqaExh0IullRUlwmn3pkm94iMz07MLC7cItwB9JULCKOloJ6wRA8oM&#10;5zeMLX9i21nm46cnG6trH73/7icPHj168gSwvjFfkmSAOzM7Mzc3O89heXZAugtz87PTZAr7eb4q&#10;VUXNKCbd7ZjZZZ+NgwPGfGV9fWkVwA5BIrgR0o39iDv4CdgBYQCz0Uo3UmtJ2vHIGEOJD+pXeWQb&#10;xLocUvKVV1aM/64tgMkTGJCKVGQK0w61sfuThZRgEfaikrtgNkLhwHBinYnYATqj8BuwppGQKmKd&#10;XH48BEkHKWpOsRJnhBL75OkTZqAMjjgbxXGIMfN6uG67N+RlVUGjG4YhmufJSUw1BLCL2S44JfBQ&#10;dr5oAfgSICmOA54AWUm4cpCYbMxu6J2qColj5jxTD+5+QMrE5Rj5s47Ws+ar/ZODTaiyR/twgTkF&#10;9c+YLLNi2M/kb0gOAqiS22Unsldsc5MOG7VUUvqTMGpkca5pywUAyV6uSRILZbQxTG48uHBsnFSG&#10;M8BciDLBN5hXuXDcF0pk7mfucorM6qfl9uDK8rh56PyeJ662XVv7UJ8KXPDXOTsQbmJeXNlT3CSj&#10;a/S5YoGFBkNmTwAfzZc4ogU1gjKQTAVxSN9qfbAGGBouX3mLjZSY1dMNFebGXd94JMmJRr3Fh5QH&#10;c4OxNn4R7yTOhgUc7M8RWDDlbbWgWKTcNJsRnYijkWzPdKL7TT/XTHaW/MynYWiyaJlODcCMk0Yc&#10;w/+lGDWky+TRzXPj3FoEChnf0gIgE07KTVVFAftY2OQ+at5JWF+aCAi/nTZdHl9RvkjaXvqrz9sc&#10;Bp5Ce7oZkHa7QHeR5MSejKQDpH7ZelmnM+PTCxPT82PT96bmabYDcsyDZ1kBSyPHg8HFieZ2mZ3M&#10;08Dx+s+2H5F7SG9nxd4YfEQt8fOFb5ASJpF5dAQAwVNh3UHYYe08XXz66OljCNqmwE+V3AmtuR1F&#10;fCaAlaHR2nOl2LbeYMe2pJPTM5MzGHZABVMBIU1XzYGZvDIO6ekZnN1woNxWZkut4rivhEJWS1Ag&#10;Dt4B3B2Y1knAVOc/JsvtG6vDEb/qzPagZ0rjgWZo5A9pH9dgcSZ5qcsSF++K7AWoCo+JsxONFXha&#10;qnAa57RtXV9d+cpXf+crv/e7TxYXuXKE/r1W4X/J8jaYFoyzWZnzNgbK4gnwr/Y2WqeCuMF0YEPj&#10;oRYqxA+YJjwXNnaui4b3gEpz03PcJHgQ9L21tTWalDOaLFasONEBk2UGjGpsdIJmpqCG5vcwQf3j&#10;QyP2Gu/sZpqjbco8xxgxMcDdGrmBaJsAwLlJUdRJx7ytDR4c6Si2JO6R5A2jB2WBiloapkPPx7Jh&#10;PYCBAvL2wGMIndG1B+Y7hggvxZ6qE+KAySQJfURQlfgSm6zsASuLfty93SxFDAVDyhIpd4uHv7KC&#10;gi4NmRbRmNvaXMfW8fTZesqr5zVKVgohSArC2GnA7eSRR/GlrQU/gdvFeWEXZGR5UlgUmHc8Bp7U&#10;PuLvBK0+WItaOCC/F+YmsbeP/6bEG8cxY9TQdWU/kmhJEonQD4I/N5Ltph3rYZcH0i3pwcViSZjV&#10;TE/zzQ126mWsXxTppOr1DQ7igZHt5HRcIT4GqbmHjx7iRnEAdgd2v6I9MIxpue5MsFlKC5uU9ITU&#10;Ssnadp/CXJW2+9U1Q83caDiNV1fvf/jBBx99hIQ6K7S0+Xhhewroxyfh0blqPntJ7L/8l//yr/yV&#10;v/Kz3/Hi9/yutvBvewHqfe/jf983/IGHffnLlyPwox2BF0tif+/rH1N4t7n3UPBIXS20/JMa0hlQ&#10;vlqZlaiqs6NIrYcjbWMmecgVm5WHkeAtfe7NMbrhuJcnx8iChNmmcxVHEtp6eWy8gtVUKNxExiZr&#10;X/VWfR6136IuHCSCZUyEg03EP4e4K5wX/dqKFkquKD6yol065V1dBj9HqM6nAXaS9vZFj2oGfDo3&#10;ynRyMP2YVEPYT+B6aHJjkUUh2bcYDQ6OAhGbliJQKQU0S5+Nk5/Z07hBQMgELf4SKwnk4nipGyK+&#10;oz3UkXSDdijyqiiOHTMenlCWGtNRYuOwgxg4Gz668UpPi9LN5MQoES5GHAeOiI9DwCKYmBhRGhx5&#10;VJRBERlFA+PIZmcYWVgOOMlE6QrYJzNfd03tbo2/GAjfGx04Yln9pSQswQt9ibQ/EwiieSt6Uggw&#10;9Lv16Ntbc1cuB926UrsT9bcgosniRnGG+dB0DbccIRsyKjj/NYYgUijcwM/j0pxgOTHEomI96C6d&#10;0xyqX85IUxM7qG7xpXrwbFHMEn7P993dHUXxKc0ADGq1HzlTlJopEYOaWHV9vuru67vDkGgk8Uyd&#10;0rma6Ia4g2kv9TOdN8K1iCJLaFqk7330KsSHwOMnqoUJX3zQgBwQBPeNWt8UfEHnEMtCjKmJ2Kab&#10;dB8zbe8YGZSO8fEJglXe/3TpqQljBDiOTyP7YrMRIhLTm6p8uxmj65e8p8pBYAGGKGfn0BBsv2WD&#10;40swkcnxSb7Y9MBlaKrFvl6lfGH0WEYaSFoKhsXDYZHw3dLS6+bebtpLXcBx18kL1sPfa6ZkHesd&#10;2zvWPdXqeXHQlIszUarwONiiXqwDnXqdGrSg20wEe37wV4kunZ1r66tJ4rXHzlg7wG24fNJdMeQg&#10;qwnSwUAFwIQ0ui+yHgLJiVKFDsnFhQdR0EgFpEa2lEfg66t0aVUgty/gYkDpErWCwHJ/RjeMwvp0&#10;6A2N+RG7FnZKRcAZhcbUyUmrGc6NUmLJ5zmxbGV704eaN/JROEQAE3MzC/OzC4zZ7bn5KbTPu7oA&#10;HTgin8KRBfUx54zpELh3+Pklo0tpyWuvvEbQifT+3Vt3YZt8/PATQgLqQ89PlUfkfmX1BHDUJRU4&#10;wL88J9Lg8UB9JZzmMrHudEBkhfzMl2iJc/m1d3u294wfDLasDEIdDL5h4O/kM2I5JZjwb/F6mEr9&#10;SFJaoQM0JgdibBzTB6jPPXM6kCbSv2BwaLhBnoumu5UdvJ9KW95pKrVxd1LeWLYqqaD+lrZ92Ni0&#10;yWsmbW5BqQ2CWr7w1udYIAwKXSh4TKBvPK/16E+lDGcUFx63H8wO75wrJN3bqixBeqGEvKJ+Oc9K&#10;lUYU092zCLeUnKM+n10ERJjQKKo6xZUu4R4mrsvrFAGBLXBf6CBMXQwy0IZwFY++vQXqNZkJYkum&#10;rgUpWKosHqX9REDcAiCd8UdWQOpqDQY4BUEgqQ+sqPoNtitFjqeyGT41/hvsnkQ6NsBaZv6rRa2G&#10;5LJZyYQzQICzTRwiTaRpS6ciFX3rMCkM8s72FpS/xIeXFNoEyYJSJyNPLrQEje7llSUsDsHCwMDw&#10;8vIibjqjyCDBheSAt2anQm2xwo7jAItOTUxwC6AnWjlAMepeT05v314gpZ4Yk0XYhM1RXnBnqyrj&#10;eYrAwVoqJK6z7zN0RGm48zwpbod7xtFnE1axISl6Psh1FiIs2wrSmT3oO1AXYhFy21vbO8Qk1WvC&#10;wkZL/BT9JBriAAB5mAXCd0ZV0nE8Dd4fihazKxOv4J5coYCj1Y3GtJoRGlQn6yMd9yqth9rI2+Ea&#10;FayRikJVHtztCruXc6DnoCVQCdc7pb210ZS9v9tbsdIW7UJDu7awmoNHBwDP4QJLyA/ERXxxIvwf&#10;ixBtQRTZgVgG7S+3V9XQWrcmxD3Sxbid/FhELKjpExQRk4vGqv+1rYrbePZ5TXdSh1eRGYWIjXg/&#10;3fmgmiIe0mEP2WAP5Ep4LrZ1wFo2BCHCRAoM5c7BaKQsPv3+Ghsg4DQ/8/gUSvBxJP+SIvqylsH+&#10;CljUZaptub5jfcu0pgNYC0iqNXQ0UWm3kg7On5u7gJ2Ig9t0w0w3YEqtcHBFRqaetQ+3ihJUbUxh&#10;slqyFkzYshMamWJPYl6PlhdJDwR41Vy4OsC4W51jLvlgUxgsBp2/Ji3HvL8GYoAc5ASj54a7upox&#10;jgyPtSTn0uKMayjRTzVwsxgqys1+688+jICANRTqbkR6wimZLRo3QKOURJIfD/zLH2mRaUfRsHGp&#10;A4CX7ibY1My99A+BmWNv9TYZhUw2L9v9JcgN92XbVjni2ZYER7VVVCkqFpxdGyMOGsICYL1Aeo0r&#10;1wnL1Y5tVtFjDG3JEAVBr9nyTHFnxHNkvHHPjEIEAUKpM6vtYWWbuthZCm7MOhWiG74Yc+mwLkwa&#10;vsEeQspGNQykBbgSa8YFSqyWBZdjE2FV9vej5sxNZOooEWYWk5wPZB82s4gcsLmIx9mxJDo5EPGw&#10;nouLi2wi4rbZTTi7QccJbAO65FFW5A8Vz5i/z6xlM6DHAhmFqfFJTHf6753gXfMug45MP5ePlEmL&#10;39U27ZOU4GejHYYphhGMajTD4vYBMkLTbe4IgLWXNuKM7fHO0b4AuvKjweSttKDx19n25janw/Hi&#10;uZDQevzksYWH58KpJrtoGmPW1OYGmFMyWAwLtjF4K2AoTjItGE6Y9ezf23twlI9SwYOEQBeYCXEQ&#10;5EGyG2BXWKL9w11sFk/XJ+RVGAEN0rupv29mmqbwQ0pihN4AjYxNkqvFb7RHOc0TiKqggZP7QsTu&#10;cJ9lyO2jwMdORdYtiKGRgLZIb8c+MtgispCpOupF1wIvlJGkNpk5wtPiZ3JZbE4Sa0NDVzrWJ4sH&#10;ErHmqyZymPDISAoU2C9uHNKiiG6kRXm+5bHwnUeDWoLhTXs7lL1RdBKvrz95+ODZ6pLQPnlKhXBE&#10;6pN9RDKYIGwYTI0hZSdiKuIpmnGJMrM5FakYFx9+9H7lHVOk23L3zp2R4TEGhC+Bzr5+nnPxTweG&#10;BgTChoYllCHffC77DFwMAjGWI3GlTHzsFRFjKK/YUlub6YMlFepCsAMYKhzKnbLuQCTXNncgwDD/&#10;eMp4b9u7eyw5+m6xxH1UKOcCtCGQ0sT40KeOZAZ5dUNsHsURdQ6HB4wpm/4Bya7dHW4TlyBek8Rz&#10;hlqaTme3DEQ7S8gsMWxIeQf23lsjD9pLgtM3OJJJnkmkqMQS13HVTIsSXiwZ1hqB+fvvvb+xvs6+&#10;B8Bn6pIrN9XBPuv+y7bItWoPs3v9wK8yqT++19D/5Tdf/OJEv/Irv/LjO93LI78cgecjsH/0jIz8&#10;5Ohrewc77AGYFZSOIH9gAGWxQ94OtwL3jlpIDHTxieL8abVUgamIlqbYIbg8z86xbnGTOQguPjbZ&#10;ZqmmzQ0POWwYZzqWeoN0hNjfl2B8eLSFXnFq2t1yAkOw9sLiTx9uToiDokGFpWT1ltyQUM1TIicY&#10;h6XDyPJRz4LDD+sk0khYNz7CNoy9szQprlVEMEyY6PPFgPKLMC/SxzbwFiNgX9JIurALAn5ZrJcS&#10;O96GE0BgjHERcImwCIk2zVnKF6uYzmSD9D5f0aahKhCxW7U5Cq7Mm3nHsZnAiXGGC4jqq1//5u6+&#10;ZYyqM7TaWpdohAs1Iyhb3ssrVVi2SUqPKHN9+ow2TcvrG+uIBNPbniCF0dxBtO74zNZgNK/Qg0q5&#10;R76e85vpfUpsTr0J45QMvQSFTraVHjbUIeoAevqG0Hvp7O5rvrYssLmVHCPdfNhJFXJRdiGvKidM&#10;Mpg8NsPuYzEhnSYAAP/0SURBVGQinJweUDJFEo4L7iBW7eq46GzrGR0enZ3tH+nv7iebBnlBpqS1&#10;ivh/BE70O+pqOoMgT/Ls8mjncBPQkbPBCMR3RBCJArqdvf1KXrXBqIh4la+AoVUiBIjL5VJ+mTDo&#10;RmKmpmmwYCGY+NJ6oAGnIG2xPXoUdnq2jCAvRajU97bLquLjfCfH7ZdxdRhYgkW0nWCAzD4b/jXj&#10;03Th3eO7w0Lf29kWhmhtg2YFEYcnotRv1DckfOkKi9uKvlFYrQR1ZzYwi7a4tERO4pqkqpgMgXRk&#10;SnLb+JGciLAKstLSypIyIjV3bQFpVy+HqCO15Akpo02U5gl5GYomMowTLEkkMUZjwPxjxbhQ6ir2&#10;KGgr8QOuBm8o+VvwtyTeMxPSVlGXPTGWqhbWi8GoUB6Y6w3jhBdBoxKELHB+rhphTmUYGiYml83M&#10;TeWRVFDy56WSBl8D0kHj2nJ5iW8j+3SzX/MbIi71R27uVBsS7pBLUg1HqUtcIFcenaaGwFPjNoPd&#10;NYYohIh6JbZNuqLGoYH4umzMz4ejh7kImwHtmH7yrXSsu71w563X36QKY3QMDX2dtjxVHDVLVzK+&#10;FixLHNBiNBIPjkB7O2Wwt+YWZqfncPSXV5eLWUP8CbrHMWS/2JRGYwDTCyceM1MlbClQtQQSf0hP&#10;jlqY9Ori/VEiFyHlpRHBjtlSwICWpwp85nEsKrOJLe61CfCuHpTjSYPz2BClwnRiEG+QprNN6GZP&#10;n25vbjKVXCDooFteDZ3TXtgsFTxX8OWB/qHZ6fmB7oHJsWlWPpgwiXVOwcRQMDyyBqDvMqCumjdW&#10;NqyvyBe1wxRMUc7GHAWDvDM3f3thnqhe/xu/fYiRpnwem9XFI4H+2ghUW6jXQ4Cm2a1DVrgUb+4x&#10;tUhieyVcwAQj3gPaqgQvqXmp4sBFdI2U66CoOUYD3gocFobUDpsUZeKq08worQ942Hi9TOzKb2EH&#10;YUROUyZEc9vIqDHOUs7Js3tyZYaqdphB5iHZLTrzQeKkpjtxoVKjfvGD9chnxHvynRMfAuCx1aR2&#10;JZOTu7CXS2cXiKdImx3xDHSOjiA3abr8VLRpiCaYg5QEDg1JFRodHct2n6LO7OmkvqkANnxhDz0D&#10;lByan51dmJ/74pe+gGjd9PSMBVmU4w0NhtyUMsYzoTR7QVCWmtwbt4mVo78HY8yvzPaBBKXMFlsn&#10;OosRqybUMQ4cCutPcEgwA48iyE5GJAgXVc4IwK9vbdq/OJgpcV6woXj1182EAQXBZRh5OZ6cAqoX&#10;AbNBr2s5irixgAHUDEDLEmb9KQehBWvsC8VzSS2f74htMQfhsDKFuts7EZmnGI2Nno2PVTY5Zr6E&#10;WQ2383B3+4hxOKS1hTOf7xkl4QHkISUgU0OqasKpZNeONpREmPAUHgMUB2jzWbCQ8Kt4upiqE1pl&#10;0sTW9riIYKRpQ5ytqtpPm6SAkD7ostICCoKJaqU1EhFOl5R0xVvRueJtSpGqqXehtlGcQDWY6O6L&#10;qxNuNkRyBYozbs5keSg4V55UZ4kkmZuTkKIDlS5GZWRqytWWEROnzawf6mdZcpEBDVErSgugaQkO&#10;Wc/sy5Ds2L+SLQE14y+S5uJzcrfs1ukEX8oLMc5Cf8FhA1plbkCTEbHpHES7w/a17FPtVNJR8kYz&#10;RKDSAn+FjiTzlHxHE+BKOEQXp2iUIZoQViwwQDjiOJKI60FFcXGqx+ottyY3G/GE1MMmg6Vv4Wyq&#10;gYk0ooms9i6gsnyhCNx2fgVcGDy1OmqkIRKpP547uCwsTjYBrgAlLaJncwtYs9bWXeZO6zWkNuT2&#10;2vs7Okc7r7poCEv1+kVT2zUi+pBgVF5uviTEp1SQRDG+HcWgKMUwJzL8Ap4x4NwkuQFTf4WYsGY2&#10;JTsfZBnpAblItepxdIKT1et4fw9fXO1pkQW3Pil19EYTeZKjp9Q9WhmRPeEU7Cwcjw8mGV1fTHO9&#10;4pzCxAO2gd0n/ryOGr9n2eDgQYIj+SQ3TfEQp0FgDXD5Jp5m2Ab2AeBcMcs4z210uYTMix4CtOIw&#10;uixkBvNKUiftnqONWBWyAd60elUJxKTBKIxEHjTWo3HJLEBMQzycZgEM8bWGdkrRwSrhxpdKqfv7&#10;69jTrc3VzdW1jVXKmWWm0annhHJw8wfcGn8/PwKVE1gXthBZbddLOYGweAbCsba4iNIoxp6L4U45&#10;2t7eritd8ZBTToPeKhVIJNI4vW1iT+g9tYtKAPsBjUVJeBJfkfooygXFsFzQ5PjUrYXb77z5zqt3&#10;7t+amZscHZ8ctQxkfGSkPKgymHgvoGnAxKWPEWxa4xOkV7Y7oQZTki0L+496KIYa5dnJsYnRYVud&#10;4+sidgCu5PqSn+X0kLrYA+VteGyCTsSCm44VSrvSCQ007XzS2oYfywXHUCibjpdCHpEJZnpucIjC&#10;4Og9DLBdSJGwAZovVnEJGIKF8dBNGZZ1TLik2Wxu9kFsbfFLmA0sNtLqTD8pYTld7accnI/jAjAx&#10;qkmLPT6g7rL4bcFI7tAPhF9/wmrgqnHsJCLaq0GZQL0aFk4rPXM6+7r6Brv6Z0en5Gn29vJsQcGG&#10;eof2N/c/ev9jnHZWFEw6VBP4YoIj/rmFjMTB9nnTufk9ejpBJYh2KtejPxD9F77AK8tLZAwEQ835&#10;dkJ/Yc8lgk4u6joqVWe4iKxJJjlyeGziTEMTg1oxs4Nqk+xuM/4xgGKRxtnxLRXfaLySmrdZjcAo&#10;n2YAU+52atmZXrrifbouNin2f5VK5Jo5GhX6iNatraqSwTTmLDJYU4QXX6NclCbKu/EjcK5+SMDu&#10;xtv/cf33nXdu/9Sf+XJ98fOP6zQ/tuM+j2p+bGd4eeAf1wjodBVmdElb1X0LOq6vx0aG8T6xzdjk&#10;RiKu1ZZtKg+kqWVI4/hqEmArsVlUnQQqJo5Yfez6ZM1Z9pgnwqqE6PZOwri4jDUBqfhzg9RT5NNs&#10;YzBy+blikhiKJLDS+xyXhgOqhJW9pPYe023PK2HThIKdmEScym4BUfASPFhoLxUwmGsdMMwr64Zd&#10;rmZSeBp2ie9qJ+bGoWALKQwuWZfgNTbfsL+8WnfxCwmuuBhvFv0+wiKEnqJ9jBOpp2t+1NOLCuRo&#10;+r42VEcZwk2ekMtqHBwyxAjwI9GAp7LpjA2YQuGdy5MdWlm021LskPwl4Mz21hp9CGn9h8wuIQwR&#10;MXDY8vLqN997/90P31vbPnyysv10eWdjB68IlItwbuC6hS6xHU0tnZfNXSeXHadXnedXPNkAWZCZ&#10;2thUEIKlRqzr8ry7+Xqwha8m+ttKIR8YYO+eHRyienGyb3CSygP8S9ytY8LGK8AmQC7Bu6ar0jLz&#10;JVhCrwwe0/4ueCZlB6gcUOPFXoz3QUYKEoo+TWd7M+myynoPggOQ8oNX70aL16y4R2c7jYDjv16R&#10;KbWMAlVgwgASoYoNyRlh8JVPyqMLz0CLH8TOZsR1PdllotZSs+Hmq3G5N8jlp6srfvW3LLZM71Au&#10;spmYEr+JO+Qx+HI2Jwrk5/LU84vKLzXdvoNW7wLeBojJ46fPllbWiNvv3rrF6COGtb6+RlTJAkkj&#10;14ayWNFXDcQTjVdZnaeQs3lFTK4vWxRXfPpEGlwbU4volMCVfTaxkxdNugxnK76O8BbTPmweI15e&#10;uq0B7IBJmN7l8Rh7hRyqs1yFXTeUTO8I8imbsHQ5q2fTK7eoP1lCKcGo8c8jcQHpfoYha1SjBhmN&#10;wCYQJquCERw4XGk+YmELTEml5e2ZJWgOPE1GEa5Brkc+7AlhP6OrOCCzsKKGoI0RDMoV873u0QmQ&#10;N2QkbKnMFyGBOcCE2aYBqxV95ow81qBwz2MJt7bQPZ9Pp8ANwUcqhpTk4tutzcp881jiX05EZjp1&#10;f/fvvEp28Y3XXn/j9TfmZueo1yBKRAFtc3sLh4hLBJPkg/2wI7BmzHhAE1RjAGMgHra19+HAtreP&#10;Do3gxgIS4W1bqp+ScIHywI1qi6KFhyON/UHuj7pJsG1Qv4srjoPUClXEF8envcpCQbiQjQNqzkfx&#10;ltRAQWuc5rPeN7SmS7kP/D7HP0CreWf/5PAEys3hLhJAxyjtoSNoh4WV1d2NDTunxritrS49/OQB&#10;sQBEFvi46MZQx486UFd7F+qZhG8KWF3BD0Iwi2z92PT4FKhf+YGMqv02O7sM+LAyXNLlJSLMa8tr&#10;iekT5zdhM6hQ6WUTkSoi8NWJSAKzH4NgGFvYcGKKzMHwO6Oo5aaAls0AtGWLp6IfBGockRt65xE3&#10;jE9Qt04szZvB16an0ZcBODhPdKeqelDsS4t0qNVCz0FSNJICZySY3DcRYw7yB+5czCMMH3xGczxK&#10;MahHIx5Nm8KeHvYDvfwwRwKUXBp0ucTAE1O+GrX/YrVU+T/fbWyRBhSxKgo/cX+40xS24o0LmotE&#10;ePatbZUBg4MbA0c2VsTBV+rwGG2GEfoMXjv3GwqMsasLJ8J/nHZzU44k/wA95A7ZecE1CIGIeWdn&#10;p6knYnwIgdF4BcjgpGi9Plt6Rg2vd9reDuODZQHfD6kwUDwaTX7wwYcrS0sm52wh2gp5odA6Jgoc&#10;Ulc+KgHUEaMGEDq8D1AEW7Us2Yv0zbBYvrrVpJ1TK7Pb1jlpvySswn1Wr1CzegAGKEwZ89qdFjNi&#10;yhCReOribXJ3biPbLsjOMBzbO3u7yKFhDX12bK5CT1CcAAVQ0AIP4Qz6IcH4DJOZbCRjQgOgz7Kd&#10;o3kDwbbwgZFjZ8o05dcU+4YZxdlD0gtDH6uRTCf3ZaMJZBAgMSl0YOF82d1sK2YEbzYjlaQ0WEpO&#10;CXQ23mR7dYJJHpzPT7pw6pIiYemyAsPlsGUYE2s1sms+brMtFl1aF5k+LXVVvJc5k6woMawOYfY1&#10;eB+X9j/B6WK1AqwFmjHotd4c3OsYwwokw1cO+ilgV8hd7VbOvwYW4J35y2JhxH4KphaJA7OcVlqs&#10;U0YsIFUNptZffKTBbMoSojt16TOZXfawrsTQqPmsVMnmJkr68F1xLsqkI8JYG4G14oS/ysnjDQim&#10;8ZjKYwzV0ayeo1RctWZcrrP90yPC/bXtLQo/XbedrZftzVQK84hr9+QiWYuQIE8uj8VgmMLycty4&#10;mEAqd3VSJkyY2nnd2nXV2kmZKIKRoU96Xt3H1Kmoh5D7V3aZgUqDq/RoRKWPXdjSdN3LK/aCFtor&#10;YIFwnhgoMzFBKLIL8bCqZb0CDdFEbXjscdrd6ysD5MMOLYurIOAGMsO25WF5Wexlz5Oe5U45naMZ&#10;4uOrDdGWOGKW9ZRzTB3hivktAujvHR2xESQPFJiAfdAyz6QhNeeR8+do6swdAIhk2sQMMKZcbalc&#10;MMmZaKSKGBIGg8getv7S8tO19WV6mpXxxwSB81bsgHPF6scK8cURqqA1LYxtQR5xV39TarDJrCjC&#10;K1MPvS6Ep4WE+jg3WgFIf0kEhkwkEktmWoIw58hMkwdWd82kohqUMaTYZWt7F+UEDP7m9sbO3tbK&#10;+hKFJgJm5B7oQdeqvjB6oCiBNQHcmgDhIZOuoHJCOpsGG3Ki+UUzRgx5ACM+mmYLUbFRuxA62PBI&#10;oFQfBxY7gEjTyACF2z3YQKQMCxCxgYDNTw/efP3NL77zxTffePP1e6/MozsxPDxO7mbYFA6yGziN&#10;tIkwtroCzxrgHoFQ8C7Zqso66R2AMQ3LrQNvevbsKboWGEwmAlTEW7Pzr969++r9e1/8/Duf/9yb&#10;b7/5OrxUkjHMxNpu8P2pUaV4lA2FOerzVX9c68QktJI6fUJZ1ROT40pMpI+NGNkpTcmt+OHJ7Wxt&#10;Pfjww8cPH5IO11ONmClLutLV1tvyQYXejNE4ONMLhULS46S6eNAb2+CeO5i6SlZZtJGifvwWoGE8&#10;IlLjGHm2FpwhqpJrLcCtUOV2e4eZvbGJf9LEoqP2FagTt6GKlpw3lhdY5MncQ6J9uH9ooHdgbHDY&#10;eU5bm7Dp5XQeRj6PjD46T3avMs3GCHMCPKzVtTW2SyAwWxYdGk27rlPKo6cDaeAcjjyc91rRpgll&#10;qxlpasG1EE4HwVBmDHgqA1sjj6IfMwYfAJSQcWqERlQkUNcVZ8DFqyK2oCS+soY0vYPLQ655zp+8&#10;BoB4BS69hFBUKtOnwU96SPeSCQ9a5xeytuurmAMuDK94ZGxMTWFbu6SAQDUezRewKKPzAwN2L24w&#10;z6/yM/aguNlov/9//8N3mv7nP9H44ucf9PX8wn7QD758/8sRCK5tOYHhh0QC87fB4XBzro7p2ikI&#10;RnxoUZ55EasV1DowSLcDLDV3hBOYBzXawrhBy+Ky2jJINQGGPzk7YMPALeIE0YnjAHbKku8DT17J&#10;K4wL8QxHg/qAJ4CWPEeSa4GPAyiGB0682EwGxsIW4AlCLptMQPQOXYFtrIR98UY47SV+4zEFCkYx&#10;GA19LwP2S7hbGH26go9OIIJOnYWIA8AQrhxlLD20ErIfOZgdyQ+rPAgAQu/VR4oWPyihBinRoHLH&#10;ntIecIJSNF31r7juqR+pRqMKbyRLyKsAF8AOlDuSnKHyP/Lj2YtwNuVUUcjA+J+ikXwN1Zu6ZKA7&#10;DDuRAuFGtsMkffHumtlHtPmbhMgo1eEXQLs/hHYEkIpzL8iAu8vOJkgBtmfpEY6+Vp1zFnJlyYWN&#10;rdwkFKKRC4mUgIp57nW9fUUvNwIJPKGsCc6ofHV37WA6cTLrp7xgg6Qd5Lo9YY/3j47pRGIG200z&#10;/+PM7NBs3+wrjK1eNsXO5KXYXB2KDD+ShcMDDK7UD6VtDZ7ZKfD6rFtLGQOXxCZqGYXyTz4nRlce&#10;oc3FFViJYbwpE6pn8G2vb4Xm+GOYDXVTKbG56fsW3KocnqoPrYazblGJ4IzaCpYtTLCRKorD+uTx&#10;E3ZfWC0UESIRLcnj+gpZLvxEtCrWt9bf/+h9YDsyfswQ4AjEvpiR4ss+Rfs8QkiUwep6SQc5He2G&#10;rjMPiAfF1mh5X1L/HCQV4kIfTAICYbJ9eJPMvbhZEXQvl8tDG+UErSZYbcBVjd1Yr6fxXkckkGjK&#10;rnzycbItL5WSqpBtmscxDLaGbOxIsg9ZkZn/hToWuP/s2TPK8TgUtgY3BLSu+mFxxTx5rt/mg0me&#10;8zNAT9UOWA4f0k0QsVQ/pCq2nmsejoqTMAUSZvJlA4G6VWkPRowuMRwqLtPeGlaie2cC9IlpGWQY&#10;UASsvA9pXYIhQq1eeBXtXbZ6tti6WiGGb8llncF6OaNmioIfy9UC7nNQvL34oiPg/9wg1zk7NYOX&#10;jFbb9u4mFz4+Nmqh671X7t++M4ZbbNzTPN47MEI7F0GXK+58amAIx3+yd+D2+NT++jq1QMd7B08f&#10;P1E6MTdoH84Ky2223QlUB05HXwsb3TFIlD/iFJHAoAT++EglJCIc9AXPwBr0mQOxpn6EYr2w/BLZ&#10;OrcS1TeQUAnLPb248pjJ9NVJV59rCoik+pC2X1p8BtlkafGplJMwKLmke3fu/dSXfvKVe6+xntPe&#10;QX20Qow4NZ+cmZuxvilBJFaLWG2U7HSP+miBanTWd/d31zZofGRrMy4rfEx0PAc1RDy+oKsYKXrA&#10;ETu4Oujz0Jtsc1s75ouszNCwSlXuLGnCwi+ZRUUDaUh5Etkam7VPT819/gtfunPvFVSz+KAgb8r6&#10;APQwL0pujw5zWDjOhJhcx8jYMJ6urTAvbCOb0tRenO+sfqc5SfgPP/pwcWnxydOnW5tbXB7nDyTX&#10;wSomXnJf5RXqd0k68KfU4EuwYeXZcq56r0TUTL/59ASRQZjFePDAfJH/lpHBNsCFgf4/evzo0YOP&#10;H33yAGF6sF2uheAufvY1CtWgkwRvmEfsBIuC8tn5+VtGd7s7ruVkzgvWY6HCleDM/BWuN6ZJccEd&#10;YxvLeXqpVRy2FqmnR5ScKmZ4nUibb29zJfaRQKkzcS+cii3kgCDacwLaqjZfbSIppVheB6Vu+xQl&#10;20AGOZ0j58Xl9cHuAe1oYWoo9o14Btzk3s6mzpbz5nNUqYmiaBsJCgVJHufA2NG+AsIWrD8CPjYA&#10;dxeAPBYrgxc2bgH3sYdlmRxwJZuoTuJKyWcYmQ4SnxI6ml6LFL1c3yhS8RRi7KQcsMuIoJ4yya9B&#10;wDF4HSpcWWfkTnx2gp3HEWBM4hqxiTrZOAhzA6zFB8Fka+swI2LJW6hxWJNm5OSk8GeX/PTFxVaJ&#10;Fi/r52S0qPIjIcqqQ6sFa6PR0xCqcywipWabFB6poIOMH4sk2LCssKr0bGMHcK8TGkYxSm6vz78w&#10;LwxpaMQaVfOqUTtxe8v5kpVzjwsyYsoHPid/UnE8uFLtDuUPZI43Cj/LUCcN2hCzQ+aBjwRq9ElF&#10;xxX54/B2lUXBeTOdpCBhZ2+VdDGSAoLJNDMRuBYpwIy49WNxzLI1MZbS70i3xEp09PS5/ylx33fR&#10;2rQPSM6VAGebyWndOTpap7uLmrkmnBhG3DK2oHQyhw5JEuT63PbEliLiydIUEoDSDptBAuRLupfo&#10;T5B0HBrsG6VQJeJ9pXjLMQnTWYMYPB4SWWeeXe5RGMtzpDFuMgwlmFtfVYddfWLDa0OhTM8yXkCV&#10;S2eQrSyLyEBSRQ2+qim/SvrZQTVtIsq++0Rd6ZGXNe+u3xJvxpRqObeF++zu8svw4NkFuz1j5mgh&#10;vzWPcAAEOfPinz5cFmXw2XTTKqPiO1IBARjaUJEmc4PFcwevpD2ujgAlvmUzjdKIKTw6z8DUkcmV&#10;5C1Ml2NtaI5FqSe7AMjUyvrK5hZPbwvURl/dimB1EJH6wTYFEjykl9H777//3rvvMlEV6EUBFvWD&#10;jnZbr8GvpPGIslsXGDUWvM2PSY3QgPXiqhPhF3ofzcwhx7O5D/S2aX8HutUFPtaRQNg06F0hZWX9&#10;sc9YYzic9lMCKAz3TKGDxEAk6ja3NhgTTBAYTfE3DZ5qsTdWqNW1PFYRw278wUGMIW9hH9AzjSft&#10;CEsJNUGIT84/mVRqS6AbsIEEqryH4k8wYaAc8p3m4KjKoqILjw3qN3/C85yZpL/HYMElXBWGi/rf&#10;2wu3IfXjozIHsPPWk+7scF/h2KZ1gELe4SArMCqmxB7BrsFFQrnA9NEoCqiUFhMlFUrzqLGRUdCl&#10;FGc3g5bC3VOCdsBOevwmraWNDJHwQdfHTTRWCz/KgIA6ARRCzi+lc6ZemI2FESVzT7MqVLpphYT3&#10;B1W56L2se4InNgGcNIJAIF5ECjqb2oa6+4Z7+m4jHTc7S30xAB+OFJ4zo9rQq3SnsgOsRbWaucRy&#10;As6KHpoM29lKmCfwTZPZt995B/PCn8uEBkZTqoVJMhASIAzhKaGpkWpCVUyyqj8w/USca+hnbakb&#10;mi6sYCUTiRkILEg6kLYPGBsNrxlBh5P8Fr4MmVG+QwN03dogiwqtVvZW3YOKksJ0kwZ8cky1FjBt&#10;ogepvgy4Onp9fQjn8egfPHoAdyCOdYdVuAHsrJvJbpVWvI0LT9ho7xSGjlHBZ+OmKjiKBbA4ycwB&#10;7jkpZ26N6dfSvH2493h5aW1nd3Vze2l1TUJBZ/smao5wS1xBAoXoIyFqnlZsLXynIPoHBuxqy3m+&#10;95SFQtvuxW313/znhd3/7O72L9QXP3/2A9ZeHrPW+OGzf/blO1+OQEYgOWNTbNhHwSBWu23pzo4x&#10;SJZNsSnZEMBWAsR3yO/IOUAQItqr9qmJonEUBPA56ljkBhvuAVGtnfvwbaKzhSC4rGNyHRRzKZsq&#10;gGcmNB2vyhdkNgtFsY3p/UWMOPVEtt6Lx4w3YIYlMi5FCw+Qor3ghXkiJcHGrpubXpyYfk6OK8iH&#10;VH8gjcG+bXNVk4pV/Yp3hZWJ7baL083cCFVHKDOlr/bcIPzT8UirWBWaqkSXw8reSTVePBYJF6Bl&#10;XI8BQLymF+db1epyXkEKQ0kjYT6L/rfVsTTZ6O6fHJvBsMNStvSBooYk8fhf1dW6f0TqCHaJPlwa&#10;aPJXhiVpsVRXSrIoC1GNC6yDSOZWfkYC9iojlRIkXlrSEmkDFlhWR7/hyRWeSxVhYEeuMLl8npKk&#10;59jrNDdQaBgYlr2N6GV9e3v94AAv6giQoZ6kiFs0Cjksn4dnhOnXrTeVA/28IClyXB30V2fU8D94&#10;TFST8hRARSma5ih4Awbh7cCOPncTShSBwaeQ0UjAH6aNbqn1pE4AN6nn2E78wNj0RhHs84ftL+sf&#10;+kQluJZ/NryxxnZQRTephAyk59uEq/LS0w2WySCWC2tl25FORhXd2GiSEBlx9BTd0VeRQeCh54/G&#10;JQLB5MwFc0v+uSEGFNK7Mo4MVTUaLg04ygEr0c1pefRUTU5OTqEaBiTKhpv885of6QELu2LjD17h&#10;Uw9ioiPuMkkzE9KOusjxAeOUN0atwjP94HSkyqYol8X1liUmOR9HXBlLw6gMiMVdSmA0SlRNDjMV&#10;eTCuObbpU+L3UCagI9lakVlt0CvBQK4DheoEZjrDkikumxhDySmyPxS2wh2n4htvDEgPhK9MQOGo&#10;qVqGkqMLRsUp8brLowXZbDIBaDYpZlxkl+AjjhxxLhdk80qIZvp2zVRXEsq0N7fZ5bp34IIEwPmV&#10;peCgKl4igTZ9WogIz9HsgRZHfRzTtRF9oM3MSiRi77Yco2whj5hLUz0aODzK1TxuSjdSBOoqZZqQ&#10;SNVda2qikBBEaHxkDEkyvN6sQumliO4TomRJZgqn8iYYmcLwVctca5aX7eIo3jw5YZLgVfEbsrj/&#10;6f9ijVn6D/6xfe6EytGAo2BTwKsRMgU9cvnU1Icfh2AwPv0IIM0Iw9OPn1h1djANDg+OYbsCRRIe&#10;4NiqHsDWIA+uj09x5cWpJNK2WRsFTTIaVOgP8nHCEvbGws5gfCrbzC3gXxbnFH+TbAQXzNuor4QB&#10;AJjNktlcX3egDHRbqEOZm57myNB8qDdhmQD6U8VjxntmirIYrhasTnmsaBnFs3SSFwlFmnEPDbrp&#10;IsdoQxxDccasMsPQ19OQxhO1HOhnrIoYblMXX7Yu4RBcHssK5iPk2a0t24CUXWJKgnlR18MWEyPf&#10;YwnJziabjlSsri5KR8luELXMT01Tdspl1FRx7TNvEXAUufa5K+h/bfUTQwR4Ri7eu2gAzVlmNNm4&#10;OENQYnGFqqsdSJJgTiwdCEHMP1sSAPbQHmiQqEHcwOCEKs6ubngTDz752HKaLgX40SVoZwPpoDHC&#10;aRN8tOiycX5XbkvzxtombAtWKyD7+MQEsxgzg2k7VPXgDPgNo8BAUcKDtBsscozCGtVbhEPAcexQ&#10;V5fIyjKB2X5jYyRWOHQEt5TS0vVV9kgE+o4QrxCLM+VyQ5cOFBWwR96i/K8yzUkwWUIbbo3/tw4n&#10;PFw/3kAfGpg+mx6XTaDC42MNQpdEVFTKBrgA5I5s9yxHsLFEX9n+tMLun8xM3mOiUITcrj4YsdI/&#10;YjYMEXAMosQkgCu0d3xMXM7tYLQJCIFZyc1wzSXHUTV0rDuQuFy0liGoIHhmQ1ZA6bG88I/UXbMy&#10;ndwN7CQTVOovQneP51PxEjhJYLsapfg/7hiV0WwobJIN8bypkJBwXa0PzEKp9uXyCEOQ66ky+Qiv&#10;6b2YjHFXUro0TAozl051tYYJUFNcX6OfXc+ZHJ0QwD5bfzCEqchTWosH6fNJw6CzC0wA9eG4HSQt&#10;uU2AJfw0u2GdABqyZ0EyG5qeuTc8iCz9CJaViaqIGjibwBOLI53H3W4F7Gqx+F2uS9pFAWQYDVsl&#10;zpTintG8AL02NxfBxGwBgasjwmu/7Kq3bbwCqdsNQCo9ZhY8gcF47tR5I/GuVHGSz9VN91kaRKpk&#10;Ut2Ey/UJUY73emsBPtx3zHL5rUA0xy1Pqua8eaRC5cp9kboXIbC0j5cjFIY1f8XIu52UqL4iXxHv&#10;kyOtgl8As9QF6DTkv35Pb4/Gdg69qOEpMrv54uJpd8aNUTqM686YCxm8SLQPdMuJzGdZi9dAGw3v&#10;rX2hDhfpK8NvsAXz8HlGjC8jQvgAQgRMzqbQ1SYBisQ4q+YYxWXPYdbTzJywIcuEqYYOFzW2p/DG&#10;kpIk0YtpPN07PlheX17ZWIkMrsuUKaVjYXqqDkL7slPima31rSd0v3nwEGip9mgeCgJq5p/C45W0&#10;jh+SJnsgiX0wxLvpCCziwpanoESgE5Ak4gu3BzMFThHhj1QD4Nc25ottZPbx2+39DIa1C1QCZnho&#10;V6bA0tg43skmAo7PtQBFTU1OFu5vVjXAH7thdhg2o1Oah5p9uXn5hJNjzWNszFs+m8brKhcjQ2m7&#10;JMZT7bw95gEmhPNyPFRfZ6dn1ZGAyp1egiTAjKWC9sKqm56Y/Kl3vvgnvvCTf+JLP/nq3fsLs/NO&#10;ncwx65Awntnfgdo4prvbDlj3kQakpZkfTFlh0o/sgZbqY7t/ssBUYU5vDaEcvsLqZ3fATeLUY+Mj&#10;/KavpyMx3jl9mKGXw5HmFDgJmbkKIChexPwHhaPR89nF9uYGb+Y3SeELTCn9Jj9D9L8CQ/10ipeD&#10;rhLivfHKq++8+faXf+qnXrl3F0M3NTlF712iFZ4L+zPrkGKfAt1oZJWSTypJ7bAc6UULxrlfoE/d&#10;AyicPb20tnjt/mtz8/O4DqE1OFCRNzWvyT/iCykfodxHWzuBcEC5asp3zWCykzoNYoFc3J6Lslx7&#10;QBu0Et+xLx5I4Q+2ro/HJ7PQG0uZ89D9ghT4yvLS+toGnaG31jafriw9XV7iO9z2NQqAwY83Ni1c&#10;Rdvxgpb3SM0elNIikClrYGVxCSBSQxr1J6dedVAkE4xEbCx5hatkShgM0Nul5WV8fgqfp8anicaQ&#10;PYLQjlWCKo/ICSEaWL6FHyQ8WlsOL05X6FS8xza/v01DD3bSjk6beZtrU4iWI+D/2O9R0RJKHKYp&#10;S/qBAbvni+TH+sPXf2/9X/zzJ/XFz5/xXDynb8MTa7rk0Tde3/bPhv/x/d7z4hGeH/M7D/v8Ny/+&#10;UD8/v4X6+Tt/8xnv8eXbftwjMNh3C1vw4OlXay7hB+FPb2GTdnd0KaTGIB/QgbkFTBGiCqwzMjSK&#10;YILtb3CmBunQRygH47eRKqlpRhjKVnYArL9LcQ1xuF4UFpC9B1PKNo7dAV/hpCoadFMopOIDV8CU&#10;ERXCkZJHRALPSLhRvxAlOGyHe5aYgvU+aSWhq5Q9DPKFAhzJWxqRJjHtdiUnywTgOWESQaZJlbi6&#10;Uvbha4gZkeA9LaFrr4qaTVXGlPxUdC1d1JKylrWXMFPOM0aNYYvvi7HTx62cYXAwVer8yquykHzn&#10;Xhjzyo0nq+yrnCGgUm8E6PCC5mXrDJcsQYoRKAeWXCizRv+vidjbDrjBgmhfwE5mtosfTLsl1cOJ&#10;rUo+VF9GvV6dcXcj1OG5xfLm+3qhFYz19Y12dxG0JzuUWcC1m6MOzFdgHNes1AGTwE7eB3icWG08&#10;DzhSXAPbbCiDbNh7BFv8zL3w8xF/DUWqilye2wEGXrpfqB92OIm/XE3H9LHz4lKVKgcRbhCr20SA&#10;ElGVHxzsLxUXMn2Oi3fAoYK3GjnEFJbMcwLoSuX6W398Th/7dIklNeNHkp+vo3mcPLc6cuMUoqHS&#10;QHNEh6dIhmF7iOG5Q6eYjllDoM7nqEJIiRkw6yl76uPHT4i6OV11Q2Z26N+IeVt11aDz5WxFJqjB&#10;qxZp4qkQwUpcLxrGqPMQJJNdlAlxk6e1VApXMqpJ1qlAL6AGjDULMS0eIaugNDuUnwNDj/8uwgUo&#10;HAV25OlEz7lmvR4gKHsX1HzI9fjXDAtRhcJ0vfS97Ozj+LpoF+Kw/BXBMEoYDfaM9vTr9ePbu1hl&#10;SICnaQZ6SXokBjJInnuvzuKwQVsh0ZKnw/8RjcJjAGfspqxmHHKMKsWBqxJdhVwR5zIRjVPAgM2Z&#10;xTpW5hBTknbNolop4jX25oKsBDpHPAUJkjEuDx8OrBOTEri/eWN7Owu3mUwm4ixvv/rW1NgEg0GB&#10;Fe4sOc7YhY75uXnC9YLeVtdWtqgoJIiKFBeP4OmzZzxozktxh/EHKvvoMNLZzTSGrpjDCEBjNxWa&#10;2CgSxyqGhYcKDMg0Vpd1BHiNvxjCQv6fmxOzi9HkxfEFp/g8eD8EqFAvsS1RTmy9d/f25958w6Xd&#10;WBrCAdLrIidUop+YJ7z3FxMMDBQ3Pjo0DGWQkZkktpictP+pNuoChJGHAk/KGLKjA25a+n1RYRH2&#10;cZUJK1umCh7xAOGBrXtaWjHCFJNyH6zooti4OuzL5gML46x9CC700CC1Q7/9la98+MH7JJJI5JMW&#10;5lkrnbOvJB8XzEPEb16YW0Arh4NPTVORMzlMzQeN/3i3r4Fo+fUKHACMHtsmUoQCXG+QmvweCkQY&#10;RWqURITOqe1dQ/eMQBflI0WRaNCWvkZJ8NgUoogzVofYNkHxBwIz/Nfkw3eJg2MSLgLE0j2Nx81c&#10;QttA7ij5MFNHKm5SN0qIpaglTzv1OzxnTTd3FFKNpB34k0C+ecCwyNmtIPgo5Ki6JQ2LWtR6R92G&#10;tmosDIYPpgG0zzY85sF+0BuAcDtDC71dEyqBVKU+TkUenk5S8GdMqrRVtaAPGT6bThDajVEbNcyj&#10;oWJMBkR4xW5MkddMrNgKtxeGCE+SSlhw1RTiOZMJUVUI29818WbPG/tm8LaiCTx99mR9a4P8OUw9&#10;bhbfYHVlhS/IC6wF23qIxx25R6IOYVtndwRZCabCnKXa54BFNc/RLmTu1eYiMFJgR7IJyTFIT9My&#10;xIyzzNNdiu0JRcwz3BkOyEPhZXviyAKk0CxyltDxTGYkB6NZUg3NKB6MjxLam6rPSBvxkN31AhQa&#10;ltdSckdBHmhnVwqGhFJVn5g/FrGaU6NindVudx11AJJ8Kj+B9zDlYHFCzjCojtAPqhlUAXAiwi3K&#10;CdU0bLQokGhZXSOzg2ultQhsW/KsUu9v0HVFJ0do/8xtIWDV3O0syC4F65iZQVeZ8dFxlLCiRSsV&#10;iTMmUCQjIsAEHBgWaLZRLCdksWiVNbwFhMzgSaVxE61I7I+kbj3QseNQG4fZGMakqkyhy8Fvhp+U&#10;Jkg+QSvjlFMEM3LCxyGQ35LQW//Uh8xJwCYlpsWfcmHGbuiUyYKrvu22ygFiYMk3sbTX6Cy8u01y&#10;wQoS+ln1OPecyLmRYv1wNsbfjSN7z/Mwpsaz4Q4kvdBIdLIGC5jP33TDLIfU1clvxGHjBrqoWYCM&#10;P2MFru3Etp9bZbYaXkXDojdQ4vJewuMJHhj0IdBeUmWBENPyqAam4ay4IzDZWQ7UK+QIuiLWlcuF&#10;VNBdsKRBpfL+65Nxnt382TKtW5GVBcbWzh4NzacasZsNTXOS8hE9uH4VEx4SvQCZBb/gdxI5wWFR&#10;ymtCxaa/owfhUeZVLxdFknfvoPeqGahubmbOxqwsJXpBNLG5M4vQXTiijsVVXGgUC8AVI0YsapDM&#10;vBQwGD3hdlFfVygY11PLP2YBs3aKbxND0QSZHW5BXawWT2q2uBgmF+oW4mXsgFKcGpKXJLc6UJ+A&#10;C0a+aYQC0bFhtgBOp4+A25xKAidjlKn5PZu/3pT8piMuWxJ6fCP45mgkCpZsbcuxzKt+4Drc2AZA&#10;RKGbtWL5Z2aniYA4DjdV4rMMsP2IgoAH7PblyIS0WDMKb5yynkoS4z3JSgvDEWDEntp7+/TD/ca7&#10;X2MEIbNBNmd3pocD30xpXpFJQvWPdNcoFwyRiocyPTYxPzE1Nz41MzYxMzG+MDP92p07r96+y26B&#10;F07DNIdkZKKvd8AGvUxDvuCwWl6iAAGWFcicTAeSchgKwoW4WOjTaZoIX/DjuDOpV0w2Jwx5JRMD&#10;9uxG6M2QyZixiuSdyRLhO4wvLoUj8RBi0lrkGaqR7eDQrgSHw9gGuncesZB6GhRzEAaQgwY37GMM&#10;7t+9jRd0a36ebCK/Dz3QNlPhMdglmTMm1eEO7gy3SD97uf1tO9gZuQB+QRKO3XpiAkdjYnp6amF+&#10;4ZW79+yiW32Ti08acquNtkiKo6Th/k6qTLGXmiHxUiVfs+WyrWhAUhLuqiVfwnaQFxuTqz+rHMyw&#10;ElolQhKyLXVgZ6DCdOIim0u96RZiFli6vV3I7ExBCquA/PBMoHsqwK5CpSIbDCPguJxtNKBwHclu&#10;UYbMmpWuUTy+NmiENhQkfdfSFn2E89pDuRaCViJQIjsOLtPcPuvOySQ1WSlp71ZOYENB3jbT4WdU&#10;Xxek9xgVGifqnbOIGhGWFUWEQugu4rWhzvRDvZ4bwx/q09//Q//X/92/evHr+3/ge74jG0/j1bBi&#10;Nxb2uWH/zvfUHvOi5f+2g7z4hjrs84M8/1P9/vnr2/5ZH/k3vLuXH/+RjwDLHhsQSMXtn6AFZ1sB&#10;zvOI7MQtSnJFWTdWHYsT44j9wVYSn7ED3L61MDszTfwDq7moHGWP+J/4lmIxIQPH8JD2sWsAcqrR&#10;p5DUkxe4m5AToR0HAqUjfrDlvEWj/NWKfEseXc/1fixjkC4OZc6iMmw10yXNxeByFRgDjHVNPHxl&#10;/srdEY9huoLOuHUpjYdSZvoU8iFCDD1pq9NECrgYqw6TaC6Gf8bE7SSBvHdaMmMNLa/E+YIH0d3X&#10;70wXWC6gAIX41lHWS9sKLub4ENVPL7g8YQVQgQ1F8g75vUU46mawZ9hvSEJy5IxiIq2w8O6yIsuy&#10;S56irJQeeQ3HsSEUalf0rp6x8fnJMdjpE2ANPC6Egyg2wcsibCM2Vh2cc92o0ZdL57VJwBFsOgTu&#10;VFh852B/h9JXK16RHd7bZMvY3wPcWN3cWkVJBM4DY8NlFHmnLoxy4KSA3bZpJ8XjwmoDjhgjwWUy&#10;HeyIcluMJLlNbpl9jvc7iygJTvTFoRhTHDo2EBvbFSfH6DntDhLnGLYpWMYbPbNoTrLV1RwiVbIO&#10;V9ilPAgdTa6SjUjClS5jidtxgbbhe25PvThqOmxop4Mb5ordndQQS5UQfk8v0mCMHs7c+QnNRGjW&#10;B7Uef5Id6IDuH/uHDDpOyfaeowfkbDED3Tw6elGKt0HtBVRN6sC65CgeHLjfEfYkWGDLjPev3r8F&#10;CT56wAKbatpsC84IwWdoOMxny7Mbmt/BKQ137e0gcTLpObf/VHzjspTn5AgZZRjauS78UaeZSYPP&#10;k/Z/KaJN8q0ClUoyGyHJuxQ50gNTQr3NzDQFy62tYrrHyK+YoSVG54EmsGqGGEhRBv+W0OHMN1OK&#10;1eFQjEgd1locmYdS0rhx3oDlubUw/4W3P4fLZfiRV6HnlXXMQxfpb+xKibTzB59T+cQ3Lr7BzLd+&#10;XKnpWwu3pmemqQAt8XuGAdujaFe4Z47w2SlQ2tz0DDUjX3jrnXc+9/nPf/6LX/rST3zpCz959/bd&#10;qQkaDUwxJHBqlheXny0+++a73/jq7//u73/j9z744P3f/M3//qOPP1xb33z49AnYCtUfzmfnfPv9&#10;hduAD9jJibFRfr+1u4VgM/V6+vR9ffSQwQkjV09Gtu6z+Me1uMocceOScVL+CUzF6HHvPPcgANSP&#10;04ttMJIujV3YrgXpoZb4qzgc/k/znRViJ58riW9YTAIAyl6KAwX3oL8PRKiXqMYXyAsi8UQD8JQJ&#10;DrN6NqlSMTeTpZ/4DvSButdsC012JEPvWeMG4Zq5fUFk6JPSeWOeOPyTU9MTI2PgPe9/+CHyJ1E+&#10;vbAFW59ic4jiQz1G3mBsfJr5z+9vzSMWeWuYAh/69gwPdvR2w3KkKSwYTEZMh4X7aVF+h1XXS5HO&#10;rYU5aFH2zWEM6WrXOzDUO0jxWwdyN020eO6jDloJuPPLbUEoqRKq12yToD5V0R1uyBWYxeHq+sry&#10;6iJkz6P9QzAO8ZiLM6RAAS/CTtUCWZhMBw9FWpptEsOySmsS7BPjHADZK9S4SX8TGw/0HBKRQWZj&#10;RdtZFn5QQ3HMgdW3Tk0cRrJosYww81xiR2Rk3V7PkHJ7viHgcOu1r66vaQUz7Nn8r9MTgyowwshe&#10;HkSYhgZS5XxzVeBaTJhAQ5fIGLC0UyZ8wGdZy3wwWjwHXAbaBrw/0kPeKYEiQSlXoBTR5eV7Dz98&#10;svQU48MH4RDYxXb/gCVP7k+F7xCWIVmFiQZ0pOiV3LGk8WJyXbmckQg0LTtlsnORkooCmrsg7MCe&#10;JrCR46nBB+5nalmDX9auCcTwlKkIDZlsWWV03KoiBOfQxLIUglaNfVHshkxXOy6nYG/iXbtsfpsq&#10;VWkMQ+iFDE18zDMxSYP8Bb4QrWNTPSD+m5RYju5x5AyCQV1BB8bCqIfJ3KOajNvhlrkjNmvmAWvB&#10;DjMQFQ9pobmLI3VwfsKGAXcSIEbc5IpOBapAql7f1EKxABV3wPDsWPzt+IxQ1tMQMjNr7GwTs09W&#10;AX1QQAt0/QiTYIdBjKpsTLl//siAggQxFKpy+HTIk0bmDgRZqEJtyCj6Z5rVKs+EK6zTJ0KhEyms&#10;bvDT7DD+hjkWj6ixj/iMkAS4uGCOB1XM7xs9yjyQwHdmMb8O1tYwZiyQgtgkTKWZqUWqSpnYJ5M9&#10;BJXzleXFp08fPX78EV2MrQ2PrEKpj3F/poLTsLhglbqHuonkj5M9YxispBCtjgV2cLRwSdjFwjRD&#10;ryQhjPXGC+KKOX4dp3bjYgBifZSHVivthkH3wpg1vLmg0jIZ044+qnYmqKLrK7tQehXHC5SJY8MF&#10;+f70asRLAcXONSoKpc/crE4ImwPnDReOC7Iigi08XEWraHAxorvoqonCxyXtDvAR2NCpmpbj08BN&#10;i1nZeLgRreOzuoiYHtYexhnoRiaO3WCvIxLXq6bM+TlDPjQ0Njc5PTY0AoVNnD0zJdbGwEFKpo+D&#10;aWDiWfJXWmmbUySxYUeCLnKTfDDb1iV7yuTEJOAXq7oqBqxh91E5bdhPGZOlpaUnz54S0XDFONWM&#10;Bih/+RjsXLxXjCbPgQsY6h8aGRydmZzhmJPjo/QMYiTLB66JHczUVyyS2ppVEazxTKzDZXADIoko&#10;h6rM24XoKfkid6DY8350UQL85Zk3zluFnEIe2PDgvGQjGFmydYwe89yTmZprMIWjSkbm5oxIgzNK&#10;HbAT+oVKoD3diE9zaJ7h3tHJ5s52f2/P7flZitdVmtveoBMDj5+nT5Vq2pKwH3Xdu3X77szc3Ogk&#10;OiMUuzIJ4Ijenpq8t7CAs4jDR6JDU54nAiaDmWPyCBNi/Wn4EzUYHiUryGZKaClYg3kAfo1VIS0G&#10;+lk3WzOnkXKUyWvxdxKolr7znhphdoGq8q6mFlmeiNO56pyelKQYzyhBW3W1PAU+FVVKU9Rq7cXt&#10;gBqCOgmtkiYm8Mzsbe/qzUHwTxB7qHKTDALPyqbtBavx2fI8+T3TD4tBaijbdwtQL9UP/AHeJeQ1&#10;rnNqehJHIvO5CSPInOZ+Aki5tIy7mBdgwzaX83ygljBfXSptdquQz80AhsKcLGCRDMxHJulLnXjb&#10;ldkQ5QssrKZBoe1WoUecbB/usk3yq/0wK2HbUC+ObdazpwRK5iheFqxHhcWPTw8NjWzwg2erGkyJ&#10;807NTLOUBvoGuGBGm/djN3H1ojwOH4VSJwvvuKSQYNTV5GbZAOiBBhbo7qCYNcKdlNxlgLPtNuqO&#10;wPGTGte51AFgwvYBWStLobS9Jp3FwgncwWUIEZAqf/SDAXZo1X3nq9bqj/ZFT9hve/1oj/+jOprb&#10;UV6f5YD6nuWn37y+8zef5Tgv3/NjHQGfUNp4p5ze9ovWzR0dV/cufZ7ocdonAGZZsj1sirFlwnbp&#10;TmkNBXh4KcTxL8sH4g3r4SAHQ9+ZtlYAMrJeuD6p5rzAGhDiR8PINKzKL6xk9bYGcOlswk4KG+sm&#10;C5roAn1aKn5E61j5fKb4OHiKGCaNexA0rANGinCanbz0MjSaKZ7FR7d7FAlzytCEDLw4roWIBtPE&#10;W83S4PXiZ/ieDq4NiQS2WFEHRE+QJLA5bCo6Qg0zb9PVpaZDJI21OLkz7yJ1Uv4qa8WdOCRta21s&#10;HJY3C3XocagFsEthFDmTNDGklScxm6bNvBnWmTehr4EBxg7euCk+mcr2C6zINdObMAMpbiKByNgN&#10;lBTMsYObIp7pbgOYw5/GRvbQR7EviX10sSytwHNgAyDKAh+ERB+AzOrmUj6OqAJlBTsUlcDnQHga&#10;SBNi9cnxFrJFlxcEaFSvPjs/3z462mhq3mtq2T673Gxv3QpDjgpW0jIkYI8vrv0g1Dp+jwdIqwkE&#10;kK8u4FwgyUfqjG3i2Jy+UvsSkRg61AyMJ9BkMe9mao6tDSMO4gfjmjQOU5IxZUZ6xfDLiFTY//SG&#10;5d1LC9Ef1YGLV8WObjSL9yrdIiFxMoS0dr3CR+G7JRiWlzUy+Y0kcuxYJTvZiZL2Z6urKEYPQver&#10;6Hs0WICK1QcUNQF4wWphz8N952ngs8m7UP1EoBCojJQWt+UwS4pTAE9F5B71ARkLN3UTv43zukyv&#10;r0B2iS3VbglTzNfZGcEbqTWJGyECKG+MypWh+hEAIl+GZzDtVahEz+LY5Lk8WUFQW1LuozMo16/i&#10;CoMK414XAlPOgkH8mGDoVu3oVAWwu6HaifCI3AX7jFPLojPd1tHOB4GNeHvJXHNk6CHQN4gJuU4d&#10;KzWVzeg9Bz3LjePRiNylyLiMg6rzgQzg6SjYvL3F8ZDy9dSN180PifGCUBl4aL8qG2lpA2aBcifa&#10;a1jTnWa8mhQHAztjT5tDvPOZ2Vm0eDFo6WBFxbFo1NzMDLloHAzWC7pXUO0Q7kWl5XNvvPH2W2+9&#10;+cYbc6iiwPOavQ0yay/CSMJV5TsjLziytvbo0ScffvTBw4efAFWsb1oGuBdnlFMzzvhhs5PTX3zj&#10;TZhot+duv/HK65wX64X9IaO7vrHJ9KLpJiNZAJyBdL18ZAVZFuojo822YrKDJUuQCsYgyMk5RBbA&#10;uKgBa/q87d6TeZ4CsYjyJDHjXFLh8vQcKhxjToEPLVIgNaiWDVWqgo+yaIFu43aj1A++Ccp3gSD0&#10;ysoyzCuQOPxnajKQ4B4CNBTd4xGcLSzcQn+TMiQbvyLdroCAODJrbIDanJl50E8qp3gGdASYm56b&#10;m1mgR97wwPCt2VvAwQianh6dz8/dvXv39fSd61qYu/X6K68PoE86MkweAF40ZoG5mCDUZVpAGL9C&#10;pJ5Jqs3HWHd0ljcbQfMmitXxHUETmf/8EftvOKT0G6iTsJGT8grleFFmNjWDwwbN1lErsm0BVQwO&#10;gLggUVcX/IK9AxkQczOzAIWgIoSxRpuTY8xtIC9gQev2IKOFcKOfnULFOFxmOJL5F0KvfiCKNaZV&#10;MQuN6+S87MjM5GxMknt5tpFMUmBBkxU1HpYSwuFZ9UBsVxTSEGvVhp6TstzOqJfhSlhiPGseH/ah&#10;qGECppeXEOcSPtmPgs2fi8ez55oJmiDa8xgi2GBFP1EBabHKE3BPSRWoLyZ8gIQ5xPv93a2dLc7F&#10;g+CymXicC/vGQHAxkmsUlLVTNpdK0K+7IVhpLxOCdqkLQNJJL7jWUNG1c662JIYrgF1JfYQaxlCq&#10;OGeLSCiEyu6w+XL72Oe0+1SethURCYwxI6txdtBsKer/RQKJU6C2NF1RqqniPcU/Z21Nu8f7LL/u&#10;Pvo7EdVgZFqQblUDE8VMKXF0KL5GJ5dfGEyinAYs10yQJlFaHai4AQwZUq/nV2xgVDPQcYVP4l+l&#10;RFr1RivKCZhTeGDeCwUIpr8trcKvqSPYD1AVt0i7KatnZWKlHCpzp28GgVoWoTFVTIeLIt0R6cHu&#10;+3kf4EJ4rKpnJNeVjgexqHhmHL4U6Ox8g8NTm2GjHlm3p2JdTcuNVXmOfwXiMg8WfmvX0NiYjO84&#10;asmvJakilBmEPRKl9cptevCkIWtFNMIQ77f4Zzlpo2lwUbBSwOHHIzrG0GGIwpQyG8qVWC0hoek5&#10;tqhpLdU/ws+bX6dwFStN0Gyyy69aL+aFLJUNapZsMZfCCrIyEUx//9AGPjdtGUwFGsfriFSyNgxH&#10;ZBaYY7YBqupYZ75RvAWrJgzxkS5pwHouywUI9gpA91IwUunVNMcoTVXlH1xcVZjJSRuSc7o8N8of&#10;N9hSRky3X0/DXr9mKN3CfdktjdmgIO7BIZaEwk0N1MGeYm18xHCgQfj3Mdw0hb/ZifwvY4i3UKg3&#10;B9QVCODOneN9qomswBXpkF5+YOHxnrSGBnOR+ZuabnUk9UPk0xkNcJH9fRRvqi2J0SahAySzsHD7&#10;lfv3Pv/OOwvz8zBDKfoB+DPOTwEyN4N9IAn9SBHhTWs1ChB0LpvsBNZJHt2iHK+N7kPD4+R++Lla&#10;ErHXkw0tt4qYSOu3t0P6SicHC5wmm1yvVccmUs2XpIuduAw8Btd3uxAGHczhuIH9ENGkO5UrlIsk&#10;A8YswSdOSg2fqgWDCSfv8VN0PLfYRpG0ZWcj3kgnhWZKV3YpmTk/J3HED3lgdjzoQ3xisB+wEMvQ&#10;1901RjOB8XFFh1K2gs1hOrGoyW3wC9rUAjMZJcHmY5bFCDDibD28hw0X9h/Wkobvi0+f7dBYZX+P&#10;95gqsE+elp+pW1SJFNnIKwCyC/e8eJYMSLtbzN4B6X/adCCdxkYJy5isDGcrOhVWGPaw1dfhcsaw&#10;+LhxnGousbRs0npO/eZe9dERsIsPmukKJVkRmWxN1nAK8ajVE3pD4jTjKfruya1DoXQY2WjJdHGV&#10;WNqk3Ypo5tYJytnbAwuRhukqtEIxjuHF72VvopZCpjM8fJKFA+QoB20Q19RUPSLQWqXgo6ervwPg&#10;lFRjF43vsRjnRSxRpSAt1IlfsO7E2Cz2pLRVYWCdn12dSVph58pjwIlicnDl2pZsZBrMEJMlJbi5&#10;WZuvy2GD4BJUvcKdwHH1U6kDYAIzpIR5cGqwN8DTFnsxf8jenV/aaQv6Htx/kqXEEiaBLpmflM1V&#10;w9ZaO9qnOOCSIkzR6OHHeTitSl5iHN5jLV42caZiFZQw8XDZkiKVbxiraMvHArU1GkTlXoNpvAgC&#10;hKoSN4q2YCANxJuU977/3vs/AGCHUN3zF4f7tn/e7CM/mv/+Z3/Q60dz6B/dUQpuq9f3PepLtO77&#10;DtEflTekyoyLMWsBZHKcgCGOEWtMzwY/8uKKDVZB0CiYYCPx+1l+7L0lkIHl0r0q5bPql5TI33s0&#10;Z0cnNRx9q2SSABR9t7AIrVctlepOWDT96WSHrMkKkacU1qpm3jAgqj2F02NHKAjF2BD4sXFiqjAq&#10;dtfDX1GWmHjJzbKUfBUXhgylHqfpX7642u5OatMangdnMernNuE7SemhuQ9FRV3E6tyQvbEjrqxG&#10;iuMk+UkpPbpYdECrtitWUIekFEwx2ZlBFRvqxezRzi7UAWJkegSeHHR041UDGPU1Dg4wbaCCSDPs&#10;H1EYiAdgZ1WOCdhCqiEVliJ9nItRKoyUdCIYJPeJAi7eHCQK6pSEfWyzdn58qpAtVzQ4NNTVM9rR&#10;PdzWqdYq5Gu2SU0oQCyCXAYV8MVA69hz2XGhH1oDIaAjVMR8SIjBvfLn/e3z02OS33DGwUsFYS4V&#10;L4KeSEv3k9MdvAhaJlLi2drC1/FV00EgHa4Oe0yqD9eeW6cMBAyYdO0JOSUQHhQTjw722BIisczV&#10;86SQPhAT4pbTSL5MjrQFwJryFcRG0bapMig3mOC1kd3hrYq+4YOqNy2kELZdQ4YjWFnDHzCuDuIQ&#10;8AKPNzzI6IJ/+0tULorluuZ5IOWvxx8yHkhxE/PdOBaSyOjo/PztqakpPFWuFtULNkjRHzTpdMGt&#10;5Ym7XDn8YLjJTrJ/F1mmKlUTrQeMTqzCXbhCU0Fthw37JbqtUj5GLrOu/Hm5K/9kFOMxJ40fTT/x&#10;PQXk2KF1ajmmLo/iTcVGDFYW+CVXRC1S9b0VpGOWlndbEYvEScNEkZqCMp/ncTgW1ad8kEOPj4xD&#10;2Ag3rSVUD+juvfQg4wcYteRgU2ZCmG18XXgTf0q/j4TZ4VYIaYWpxV/5GRfh2coykbYKmGH6hMN1&#10;oyEoOGtbvujpRbpRLqFds/gut6UIFZ4hCLc6jxIPOQxq0Dizn3zy8ZPHjxEOUaz39HRybOxzb7x9&#10;b+HOn/7yn3zj/qvvvPrGv/+n/l36nHIAnHK6SUxNTVMrKj3w/BxQTxZeGinih6p1BeSnDzzEqFL4&#10;Z5MsSi4h47DywYkwr0LsgDEmqEcGBmYmJ24j+XzrFo+GI4J1ASdwv1sHO4e0ABLkxm1t6PuIMZcq&#10;sviNAujQDJhXJvahP/f0LszM3Lt9643X3nzztbdeu//6K/derfBYnRU8zbA/NF/WpulrY2UptKOj&#10;LGrqWDHicjK3JGa3uGAa1K6t0TDE619bobCLREK6BnATOoIMYLiO2HbMi23tSJmSAcCNZnYwZ8l8&#10;c3mD/eQ/kIDpmJ6cYtBSoJnVXoLrrS34zWhj37tze3ZmZnRkCNj3zTdfnV+YSzGmwdXIyNBP/9TP&#10;8PXWW29NTk5XhtzMSm8PcwyRNsBKM0xmcokQu9Gzq80gkn3Gi1xloWNULvMdSfLllWViDEpIHj56&#10;RO6azcrol0RDwAVJcFlu/DM+M3RFBXqKcFoQG6fTt3bwqdPpUqGJuju0CEcovKIOXf8ddiR3V35t&#10;WNInyyvrq6sbNusABEpf9QTyzsssTyUXbqycWXG2MM7CUPDOTF0YhERqHjDRLAWLSnzivucUIt2C&#10;jIEbTGjFeJTHz45MISoHYZzCg3Yt2yLi8JA5srq28fHHH6N8Ex5uNmA+jh4ieZCbPrPc1PTkBISs&#10;GUDumbnxMRY7ZcwED/JWeN7LG6tUhFXzh/gYqrO71XJ3KQ0jmDs6OCpmCtfABaf3DkXi0uUstGlI&#10;YKpkyaKVCymLJ1WR5zZ5gJyHSC5XrttAIJTIhIUnT+HiFKQQwic43WBnL1sgqgFgtbR2bblqI97c&#10;2Np5uoRiPR11bb1tHfo1pXxXUMhIDpA4s2GxaoMU1Isf8ihYaQeYW5Jb6LWyqaVsuQSz2H2CRbir&#10;srfY+ulGU5J7j6Vio7Ojjg8BxaUQSYrcqkekVr79uHCpWJUsnc1NSOikpnoHobxRidvTYJEYAqpH&#10;H8opM0FZQAJ/gmERO923cMFi8VCIp2ShCigJpbTEXAVXW5QHzhjWdBIsgpkGWhjJ6GZmawqKW0w3&#10;JlDpVwTEK2VhO3rbhTl4a8HZn+6eDQcw6yYYhVeWagOuKgKIclIqtLNSPphdCpZts069OFsVn4WR&#10;F2xTK81flWdIrWs2ZS8Ew1UerCMQLjn2K9rLYqNQt7DNhpHI+wq7dthrFWNSWpYhdJnzUHzKvU/G&#10;d/DAxrZGlShQHX8NFs+stUm6WT3Nnd3V4jAYzto9gKxb8GHEDSMHUpimmg3qRlimawJSAEKOEsbX&#10;BGRgxtr1hFDD4ZNrE4ULhqz+WY6JtyCUaevHDOyn/kpWlk+K0QrO7//KsXe5MTixsUZn4qx+0GkZ&#10;LcK464KGWeuKMvNXG2Trp5GZOHKgozymz1OQbOPUVNGm2UVwTLdjUuxUL5IayW8D9xzzWeiwaIVy&#10;mPTNPsfR5zoxR6YnlUDQLHMZmUWNJhgcz1UZRg/znwgDYyJnvOA8sI80EYbczc4bjI8WDT1cjjd1&#10;dUWW6L0PPnq2uAgFK13p7REs6Ul8CmWXfb7Ho4fI1qHZwl73DnJMT9HUatyh14DGgHKcocvZAV37&#10;GTWS+HFaxdJnqDGRrzQ19RM/8ZNUFbEPHp2fVJseZb26AdHo0IIus5kEO4Hu7LLDolxLZoK5TcED&#10;CfDVVSTFntGwCNu0srEJK8EHZ1eeKxJLZHbM1WSduxxs6XuOuQhigvVrUW4VCsWAjctAMIloQoM9&#10;tix0ZIRngVUnGEPy1bavBweciK/1DbZBxFrW2AoRFd0kM7exgfPPEHCWpE4F9ONJiefigBHQMfhM&#10;Em4cM6xnntIcrHcVLeHgbW7vLq2vsw0sLa9ARsOt4uLNKkWWU4unoyTu5nJLXoD/VIhSbnF2RvVM&#10;I6wkZVWVJCO1BpnX86aZtdhTxWPEjMmDqt5Lw5mwNlhU6Rjje+IGy6V1WV22jA6O3b/96puvvP76&#10;3fs//YWfeOX23ZH+EcgCtPCS39jfMz8/uzA7BzP0FjnZ6TmGmn1nY3Odp8icGRocUYWyGiXBhovh&#10;CC4JZ8EBs5tEDCPTo+6UP5nzS4zE75nVQl3iZaZD8kYV0nmbZTQgy9qWqo/R3+EjFQu4MMG+BwZc&#10;+JbDR8DBVLFThIXGgLNZAFhyfLxQ8tCmbJua6e+E4B3pSUaPIcaGk0oPsgYJXaI0m6ngoGvc0NLh&#10;PT2Frcmk5QfrrCPTSf24WsN4g3sHAb7bKE1TbDX5w+Ivl/n2OAYFZjrj8enYWFf+wpaRNCe7J41H&#10;Tsne/QCA3ae7zg/SZcJh/u6vF4/5b/5zIsZEkfV4v4PR9m9+ih/6CGW8Xnx9529+6IO//OCPcASw&#10;X2i4s1dSmtbT10l/q1RwYh2IYMGe5LqziemMKMgKSdVkDH506D1stM34QSQfYB0r24mjFI05trP8&#10;CVeHtQe2tgeRgi6Lh2RlsNfUzYf1hudDOgQvhqgD28XbMKSYe/IG+l00WwiCwPatDosnxVVV+Yer&#10;Kd0rsoG2FTs7t/P18TGp9k5iGKMXeX6YBYq62DhgAXAkCDJsPOw32DzSTWwswnNJ0mC/MfpYlqB1&#10;AhgGQpTxur+eUfoIoZm3lbiZLeFoOy25j/hNf0XtaDx1ae36QHxPJYvOQZKmBRNJEQqvxzfwy0Rc&#10;beorpTogmdur4i2qaCPU0opuvIeP8eTBhDlXNEYJZBymClNMwujweao0vbACCHsZ7SY5Utya1yaN&#10;ItK2sfiSz7NSuVJGwQuV9HeEJpEqGPu7mzub7EyUVuFTlXuG1+GmYudEad0chB0X0rvidtH6xhAx&#10;VPyjaDu149Znk0OXgw0QEn4bTxx+mLJlDnvUi4RTI0ZeV1WXVBlp/m9DIj0luT/2FSQea3i3cVCT&#10;w7G4u2F/sttEw1v3Wzv5on8biDMJJS9MrEAcqkC0T5dY/vnc0tbv80+JelV6aW++1OUms9SCL4M/&#10;Q7IOXS0eLm+F3MTdQXTio0Us9yhOUOZMuOTgSKllSz7OYooKPJg/EOftAZCeTUm+IUWvLJQATS6F&#10;H9i4k9pUf8dbCVzODxzImtq63Mj5hSGfEdRRCPGwUUba+ElPND1NMqFuJJmSB0veOsDlzabTADcT&#10;NgRadHwT6TTGjJk3OTo8SWpyhDZkrTQPWd1Y45IYFowGV+iNsAosNZY8GzSEahqg8NBnwqozhsyY&#10;hztJtuB0eWVlE1WOvb0Q7Go4GzPF+RMExzisrsfAFMNwbadXq0r4A381Ms6zS3c/4V2hXsoe19eR&#10;9d+1B+vFJSUzU5PT81NT9+/cm5uae/vuK2O9A6DvM8OjOPzQXPBZqbTiILRBIM7ZhjK0trmJ0v72&#10;ZozYFa0BwQf2T486+3pOmy5Pri+OLs8M3nBLWgA8L/fOj/dOj3dODiZGRnjMTOz79+4uLMxRAAtc&#10;uLaz82hx8enqMmjdzsne7tnBWRPTGwNrA2qjPLFmHrMkPuXw4VsJPag0Kux1996r91+5g2zL3Byo&#10;YdG+EjBDdgi9LDWQBvqNWDeFbiEpN6wJ1RZYhKPDna1NfHD511HTR86Ygt+lJVz9ZXLgteKS61ZO&#10;hrNAgrM5Y0AmCBSYR4wS5wW0wlITSBBR8BGgASwe1+sC8FO9M5PTlBvTR4KsODl2rm9ychybiIn2&#10;yba0AgyhSQymee/efcw45ySBwSzisNq9BvrtHC043mKxICNiihVWBRHYBLChZ9mzRZiAS8uL//q3&#10;//Xv/M5XlpeXVldXA29dra+uP370mEZ/6xsrDx99yHdWpTL+JpZ6qLcie8+NaJ+uruwEGiIfQ8ew&#10;cnfeeG8fCvSB0sxm2ajWnhtSbNgqM/2IbaTMKl8YdM2FGdIqF47tpswYyNvWAegXcJ/ImaUvjUsv&#10;FCZv/OgYgkCpKfHJKOa4q3DcslcksrhvLozdlnOwtBhPbh9dGw7DjsLK5jgqMZFDkoh58mx5+eOH&#10;jwm32LJ1ESTnnu7BLmluQQcBUw8FDJVpKD/Hh/vZ+SDBMSBD5AgQspwYnu5q7t6H6buzh07qnVsL&#10;FK0REvMEoahcoaR2ejHA2mhpO9o/Wl1cvTq7Is5kK4lkj6aefjJsCdhEcbrkeRgygBBCxrgZUKVO&#10;YJ7u///Ze7MmS9PrOi/nPDnP81RTd6O7wSZIUJTDlETIkmWHLxzhO/8AhRQKhYafwAv5QrcOXSg0&#10;hBUK/w3bsiyRIGmRBgk2gK7urq6qnOd5zpN+nrVPFlqESTRaBEyRnShUZ2We853ve4f97r322mvT&#10;59HmvNYFF0JRp05hQ258WcyOSaiSDcaB19O2hKHIbLaUOhg6cwYJJ5ggu0rRaNK4o5s4PmlID7u9&#10;w6PN3X3iTz6XKJ0bxeZjexkhTCNVvyJflnlWQVBOrXy5OwLCCFl69Ltz37yMuyW+S694CJIk6kAW&#10;OpSndXFcYMOKBsViBggqImoKYwm7jqn4I8dwcLAbXMMDgv+5zZP44WWpgdAiVOIqdUmWEdhbmWvq&#10;JqXpiPoYjI+Bme6WL8b/8m9u1GYWunYeHVXDVnaei0PHs4VL+pNwfalG1JQVs5H1qZkCecoZa22B&#10;CDL7xCIK/Stv1xcoWuDxnTZD6QZmQbSYJLG7roAMR9UI+adiICFuZ6olpKTtlt4XjwR7pNHeSYPe&#10;fuoLqEuwmzRpMHc/iA+fBDws+QjABV80UidRucBOGy2HJex1H/JQ9K4KpuZRU2izyF0tMZ43EXQY&#10;vJHe5zivqefBmHFxQ6bagczjm44T1JCQ7jmvDlou/MOISSw0AGWKzAzvoeS0quRjZM1txkKJ7iXn&#10;6ATlCjYfS40Ff9sajulhSVfGz2qDjFisfVmG+sqni13q3Nv89oa3gN5i0+T6RiyYZW3U/caFaoF8&#10;9tV5yHwX5ui88zeJE3TgMJD6Y3ZAouemDN7yCm2QCmpNj3WIPyQ1T1Bigcvmbq10rPpc+Ts3GDXq&#10;lCOy/bkMD8RHsEFSAWkXO241Zaf2ZEsbBLWnufjTp4/eefsZebW5mXmMNesBKtpwozGBMh3pVeoS&#10;bq5R5aBhNEcPFmSoH/beMEAVLtnJkW1wKNenHoj8PSgR/gydnJjkQjw1v4o5WM1QVUrY8bzepMj4&#10;2MTK40fvvfs+WKE1RrQGvqSrj2prrEjQq63dHZLQ0OUAFrEw3H/OqXs46S9fvvz4+Ucffvz845ef&#10;sc2zWkVCUxRpj9JMoz5rAbIht/kNLDbOLwA/ABQ+hTOYeOJYbVXOsQPiNFByRvU1eODm+uoq5/fG&#10;b/6H3/zOH/ze5tbW808+fv6Djz/+6GMEKIrrzdJi4M2hJjMaoQArKKvLdobcs57b5tfMI0PAIcXS&#10;JWPEr5jfTao/9g5e0RNhY+P169WPPn5OooilTRiCU8GzBCh349uYIvxrPdJAoeyQMJ1DXA8TVMMT&#10;f861yLPzs2siE5VsSCtpC+gJ1t3LnwKhuXlsaTChe62lDO7jrBlllIqJSXUMl7VNQm/f4vzcu2+/&#10;9Xh5mcUApJi+RvcsG3wnBhixB5JDtBOxgVu6v6gMNTAIj5C0G+4lE6BZiIeME5YiDwHoSK+mKWK2&#10;XTUf0eHH38tXETuI+7BsPCh4OfbfZEZLHcJdUApImsPkP5R9jAYtzwhgp9FuYZ2uDPWd4/DkhOph&#10;+T956xlFwVy2YgdHlCjDSEpIEVWKnAUoOE+CfbNOjBut4eXsE+bmoZhfBPLIqB2fkSHD27RemFZk&#10;jJspJM4aNBZKlSK5/0azo+eus/2GVEdH1+Vdz3Xz2dzi8MxE90j/TWfzEOD46PTyHt6oyqpg+cT7&#10;c9Mjc9NDbXenB0e7CBV9ScCOwtjPW7c/6vuHiOGP++8Xuc4Xf80bV+DNN9nGLSCPsWtFhj9yxS/y&#10;mgrM3lzk829pWfk/xYjhFx/DP+evZJ9xCrgvhwfTLMggWecV04fkStKPpjRsC2g4oOlEnDJ5JLEF&#10;dUB1HYgZWCrKwwwNUrcFMyI6OyavYDIArlFaVVG8FbL4vpSscy5FYYefi7tbAmmVCyez8pySklTi&#10;lLMPcUvaNTmNbYrIZCtgEHtRRqjGaqB+Z/t7G3s7G1s7uwcATOcX8aikFHFMcpe4pJhKDGplhOSm&#10;d5P34pQ2SCjvBQ9SPzi8MmwTdYXw0kkAchTxKVBlPrdU/FCsObJOlJnSHVtHu6+Pw60FzeWlYKB8&#10;nGpm8FUIG/DkhFdEDI3ZghZx4nE/KOszAibgGn0TE1NU1ZV3W56guf34zvWVPHMAidx3amAfvL2S&#10;cpPSVmZdGK4C+KJ4eKQlh8O7CMuJBxhX1ZGCvyrkR81UULSqEirFnHhI4I+wI400wHgJI1IWE+Vd&#10;wp5OEuzWGmh/+Kfa5OVpeYuVxOZYrYfiRwZXsVQgTWbwSMuQt/wcTFbFFACRD56lVwYCI0NoN72q&#10;ygG0oDmvCRzDoIrTW/lkP+XB336YtiB2P8TivHIF70Fh4zcYifzQlX3jQodb/Gb2PXaDTeWtcVFt&#10;ReU3BlR4bIo6Gc4xdKHZj+PRHRwd4/KitwIhpTxsHY9KYaXSjX+wKS5O7CerM6rII4lfJjulej5Q&#10;Cv/swtHCMY0wTU2rdR3M2i3FK6tmhxl8QzjnScVS1M2x7sCBMhUfzzrHBd/6XG7mpJxzD+Jl5Q6K&#10;gcKPi1BO4ImHsSzaNcdyJAjjkhBQ8SMTdPJYyQEML0xNUlAq+tI/wJJDaAMVIaAtC+JYYwEoq+CO&#10;S6eAAHfZu2RZ0haBzCOIexogimIofizWT6EHQUYvMtqkQi2T5g1SYswyEj8CARlt5t/sre42ZAHv&#10;by8oncM3MvNKkFohYhwqW7gS0qLxxB+Wd/YscNIwha4zk9OwAtmcKO/ghdH4aoBq4nNbQODmfvLR&#10;x3i+n336KRZKT9AqA4iWCerQvVJmBVdfP5OhJmIkEcDMtg7XFK8FQr2n0pfXs35o7AXC9Y0PPsAr&#10;+vTlxx9+9F04XxS0nwCNnJ9huyxasi+efKUMeQuWGhsb5Ymo/2CP8KM56HXPyBY/Gxsdx8hY0XB6&#10;yipKPw2QCFlILYS0tZblC1QBsbszQWfcZqM4FjT4QYjDlwQZmsf9PWnTSBojm6L911m1j5mKXdbn&#10;ApGwKUIlQwX8dH1zizChutwSFNXiVPQHHmJ08bn56Ymppfm5Z48fW87fct7dU+R1uSxDac3y3Dzm&#10;EhFDm4QkosCBtscugF2KZyRohFxZhFI2hUwkyBJR5zTNmxONDYL/jQtvu4FTCE17u3t7jCpxyOOV&#10;R3DGmCp4hUxrakOsC+M22GWEIiwYDi96jM7PzszPzictgq6f6tfnZ+KGDIUqsIC2yLYSi0pXsWeL&#10;iImBaAvaQHmJT8TZJaRCTjo901Msk45JakPIPuO4UtYVNYMokUdFPg2UEKth+9hK8R44hc5FNpum&#10;s5uFv509gLqkuVIVTMM2/OQheNwYEIJS9igcwUdLi+xXhsKSJeKZ8zMSU4fnl5+i9QUWu72DRD86&#10;RJh4YLtDSpxOT0G8adjEGIOrICMIx/3s6NDUDQ/YQ9AzCMRkayA6ONnfQEVL0vqLs/MUrI2MjnPs&#10;yuOj6WHKZtnBjixAIQvo4oJVuvx4RdEgS3rpmyyPODwI2sqLARGiaF3PSNFRSabpNQdGa7mcbvxA&#10;BCQrVlQo3LHQ+W1exEBwTcUfYid5cUFLfNX+saI7mbEiG/OXNbA9kICQirCsO6bPLSGBQAJtcmx5&#10;ZTJxtyCdRVjAGPoa/aloh0cXMhy3iLEmtLL66YHDFk4ucKGdToElpOlFkYpQKqVQZpXsZSziSTJM&#10;hX42BYPDaLAm01b3nBNHb+oBbKrDiNXIPbOMGIo4Rd5uqmLxLszNBigHT7HwkCNCuhAdzMNmDULo&#10;KCZ+9uEr0WOOzIMeWnBlPzyG0gKyRewq7yvORoXi5kmco1DYQgrGC7o8P0XEk217xiKOPqEHB0/N&#10;mgEh1vzQqCFRu2xM+EQKeHRx0kbmli4EoYkJgAILVo4vDDXFZFMwrYh9vNlkUvkfpLfwpq/Z81yf&#10;LCv3XE5AzlBtEoNWp1u5E28yQqoExBC0HJs8Gp+fmrwWiz/hkk9X4ZJCzHESwtLVHNGFKyhA68xt&#10;pUkc1yoISI+IaLkU5xxFC/HZOv8ztQJ/ctyyqgSXLTGTfhf6qpF8IDR2CqctHjJmR0pO+RA5rb2W&#10;ovhF1kmaNg6kc/0wGgqqRA3AdXV+wh2FeBgeNJ8FwulWcDWkLlKjm+vW1f0spUgxMWpakTnupiqc&#10;Ta3eKfRn4V4yZl39PX306Vyib2ljcG8HvXxYXds0rf74E5IFL9JyrQtEC4cTrILR57DE0mIOg9E0&#10;j0knqAtshYkOuOXyDeG+CHpqM7s75+am5+dngB54IwaIycLjhRauxgd1JLDSenpoHIAIBmaHmwfS&#10;Adka6B/iEYCWXr367AfPn+/u7yMmC6G+nB8urreA5EK6Z7JlyojpUZvbIq6hf8YFH7mwsPTWW89S&#10;jJlkJNqCpJjwJXobUQkPKdU8q7bONq/n7GIT2KwhzqNNOG+7+7rZKJ8ckdezsEkBMwCgh8LkuHCu&#10;cN5lVxmVT7wsi8HO7AmRuPjRwRFA3vrGOktEqt0EzTQo2u3kyEuY9pDKqlxsWztNppZWlqdnOZBn&#10;KqnL3YfqpZMmBcBzW44ki4CVmYgk64+Pw3ChhnN9w9FKMcHLtdXnLz75/osXz1+93kP8AerifSeo&#10;z96RYj/nNNOi0IYm4+Zum65IP8v2a4wsuX0inDc0X8F8Cc0UmFrNlM7Vti7lo9lCKZxPVjkRor6K&#10;84Eswy0ZmtdrG1soPBjdQO7QmEPMtMigrQ2lj5evXr54+RnTRG0oveZ5HLQ4cHNzUiuzYxswpg/x&#10;teERM5Ep7OXBmTdNPzFUeCplHFKgZgIpDnrYzWRiYimYcGomcDCTltImcPKxqdkpbI0iy7u1QvTQ&#10;JmgQEr2mv17xslOCjVFv2BSLbhhAiuOjIbbru1sg3DIj6mNQMDs3O/fOu+9OzkwxfZx9IfFpULxX&#10;J1+3qRK0VXFDXsyyrrauDz/+3r//7d/497/17R+svnq5v0eTpv2bqxfba7/z8Yff+ex7bbeX7fy5&#10;uwSjnR8d60fQ4eKOZmp0wkLayTgia6MwTHVj86FlqAXlKSgjN6gmVScZ2m/+0i/SiIbxZwo1YnYY&#10;/1Jf1MN+qff9jN5UJvjzXzHLLdP85ud/6GV/6DVf5CJv3vLmxW8+5fMf9/lL1fc/+pOf0dB89TE/&#10;bgSYnpDVhyC44p1WlzS2GFYjBAwwLPdzetboHFReraJNro2niAnA/yUIZ9NT/GVBEwX/FGOiSSnY&#10;1lKhMi3jl1I0WP866atyU89G9i+fKPLFP8l28bclhMkkp8Y/YFBEfPHG+Ae/HRkYAphHoVzvLZWq&#10;RIa0xiHGIpZWF6/kTbAafqKWLsQd9TXMPFMiEY0nP8tCWKszeE0wEApqcganhyM/hzSFWQ6AIi5R&#10;J3Q14rAhBJK6ZmwUSq3SgCT61NezdzYnO2cqDkS/JQY1euktWV0CoCCe5thG4WgZ8jXTcXxwwJ0h&#10;c3p6cFBzKAEs7lTlGs02l3paWnO82WIeXsl+e6Ln/KhOW2pkFHyGs8U9S+lAGZCKVCnTxrEtbqAZ&#10;Wjk20Vr/4WU7gDmc+UrlOX3RYS4CgXyshFUaYj3ch8Og7ryVBM7KMTZQKdbY1Tpf8QxiGOcoQb5x&#10;BRGsTodagRXZVq6ZgaNvI45XUblS7pi1Wp+bqismS7mFQtQKy7ANXTLeAStbwl++q5XL44VMZoUE&#10;LUgvB9l/ZFEfuDn8MPBjTh3ZAFXcUFnrYASBBhBip9sAySieDlePh7I53e0tYf3IKPndRs2NSPAb&#10;rZ+oyhgz2JqZhQaKYb82qeS0a5XxRv7KjzAVlghTHYq25oWd+SJlpUSuWXEFktIYDiA4JYp6Y06Z&#10;US7RfQfgMUkveKhp6+eaojTnLm1hIfbXH8OC8AIA4MCZ2UCKMT7EMK6lMgKMOrFxWxMcEcCrJH0K&#10;qApftXtkcIAuCuOjI5OjI3wD1QKPYf/oABErws7UMitBxU4THVYyw3Ma02OU3tWFtwHimWIWBKaS&#10;mrT/l4gMFqbe3vq7ZZSUcwpuA3kh67BWS8oQdD3tUBZQMk+eohJ5bQaE6ehHaSUvLRYqX/gQY+MT&#10;G2tr3DJyVzhbcMRKPoxZpsqVrPT3P/zwox98j5qStLJtFSW10qlZSwQnjlgYQD7vAy3w4QcGjJs7&#10;m1RP0+qL7Dd/nj//JD3mdmurwuhJv2sSsLe4g0HcIO0NTk9OT2JuR0ZIjSKrxx9AbVzObLF2go+9&#10;3R3WTlEkWIQYI4YDh5shT1sb1Yq8xfLespL9b1y/3KfBnIZVIYAqkb8QU71E/wvDH8zf9poq15gQ&#10;ZlihKgegJIZHekx6R4ooGS6f65PPePHY6Cgp97IkBubtbaNDw4+XHr31+AkSfnwi08wI00i3sBPG&#10;YG9n+wi8DEXI3l76suE3W5ays8OLOX2ouCWG4GJEAFUJzgIgbwznkX4QgAP5c1b6aNwYhC/OEawa&#10;tI5CbazT4ecI2IyN2xo1R0WBiXwbSoxMxsNjyjBZujC7wXUvSbXYeW9wONXobSNkq0ZhBTYoNbLO&#10;paOL/A+15XAu0GKkcx54MH42BY49Aw1aftJMpatxf359ynbYgtd8fd0YHp6aHseFJTLttXvnNbg1&#10;eAuKW7AAoEOxA4rrLTh8es5cGDdKWz7nDpN/ohUpotQ3yrrbvoloF+TC9gisN6wvYBNYnlGrknPk&#10;S8CGwEecbx+JYMLg02iSJ/1s9dXv/j+/CxUDkF017nsYBxD4BnnjwcF+xQ/0iOcLeNFNgWjR8eEr&#10;mIn7B2T+WZJkxeAbWmgTygB3yOQyuLU3GWQplqVGp3N/jwtBnRFzwVFTiA+pI2urS9lT5nsE4IJa&#10;lmMglZgiSoVx1e0O/agJO5G5xIBUqMzLuGe79KI8SLPCXkGEqiCWv+N5WqGfViIIhg0Q7Lzh/oNx&#10;68qpraFpovdfr1sMeyWDCw/EnoOmrzywDLrMZoWP1pJTqNZ7VQ1ULrvITnZYghr7w4hPchbVSMTX&#10;UudBdnMXGPf4KBJLg/pUoUDzolICwbLwUQxRyLPmb+QMp3+x4D4yYRkl3lTZpgLUQkpjXXRT2ocA&#10;HhGnLQXpbakwwAHrlhXhphbcEf0S4JDwLedbRq+nCZidpRDMhClWbIuyse7pMp5Yey1JOH2iqz4c&#10;h5UJNpYcKmnkNkxQlQZfkc1u72Rj6WeYSGZespdJE8paMhKOLeU5cvrnDCp7Zd1py4YF7JLpUem3&#10;IA7p5VI6HXg+8CsToSZZknptoLoU1mH5dbQK93wIL1tXzrSZJABcLWoem81DGmfNMguuBxwoCwY4&#10;gZFKiXphdiLLWGGL++IIRRBWiE2Yi9NWlDjuit948y4WyqP1TiUasTYk18TFYanADqOqWgC1sLbk&#10;d+Ppua7wyc/OkMkcHxktmc4wJWtNVYs0lzoflDWPIyHOQcKR41vyosprNsPCqyCfT1IDqyCDxoGS&#10;t5PLRLeUjaA2HEez+UpWCU8qeNTZxiEBgYe6GoBc2mCSaKF6jnZMMI49DW/J8najkEAj1vGRMYyv&#10;4ppH0G5YFDQ2g7muliWLmYiBp4vgBFXGSKEdgzqtb26ysJnK7GaTIknzXdi4E1hicgotDnWQi79S&#10;Ar5Xl+QMoMzzLBwc/MK8SL7UP456lzaNY/4IdrxpJn9yg0YwtX5Q6T38zcSEB+BOR2jPat10w4Bw&#10;wAAk02k9fqaDvzmNaaoOZsqwQEgj9qEDpuX/OSysUUo5TGIu9rLeDeMcdE8mlMm/66tRgCW6inHM&#10;kJAL0qqSX0TBtCekYx4QAN2t0dFHK4/Q1KC9An1R+TzQKTYXUCCP8GptDUeCixc3Qte5p3t4ZBxa&#10;IV27R8fG5xfnVx4vP376aGl+/tHy0hx96uEjwI3oH8JNH2gMcKuc8PtAmLv7OwCKW3DxhBE5FKpG&#10;knsGDkNP5PjsnIQerXg2t9Zfrr4kCbS5t0d0QNv04zM6AuNNRDuTkzQdkIwvQ1a1/KFXO++uMfPi&#10;GAnoE7YgJm55KXuU2a+yD5U91JzU0U2/4PJiQmWoamXWCClG0orMGlApY8aoglSS6iiXH58Z0Q/w&#10;2d/7/e++Xn0NTMpyY+2Bn/E4JO2YHQ64qalpeP1I68qztKMX1UgXB/v7VtcGMyVKKQPEzRg8ijrh&#10;PmvieQDpD/7Q3HQSh2ab1BO5PMeZAydkdRQNnCuRMeayvEDz4lDgkVqeXabVEydHSYJBh22C3o9L&#10;828/ezo5NoYZmhkdn5uaf/fJ19579u7MxHRPs2Osu08VeF8tWQQh377BRltXGznGGT7a2LcdX10a&#10;uxLerdYfnMvFKTFbkamIefFkeSNK6HlnQxuPCJKiYfC5W0GWOVBCENYBQRimTHeZawZCV16eB53o&#10;B6Bpz8zOpG2RkCVDI9z5a7/2a/WGn+gLht23vvWtn+gt/7m/mEf+4mP1E734P/eR+TNw/ztba2+e&#10;4v/4d7+Oc9zRBQfN09vEfgoSMQQwrYBziEs4jcKDM/mPjUDGgf1oTqCnhxMm6SZDUM6WluZrzo/9&#10;wyMMlua3Sx4vmgMcO2bY4BSEa83PaYFE3MWLURoiG0LBkIy86+uR0SHKCnHXkmSGZY1+P6E1fSh6&#10;ZiYmi+jLbufst4qjf0j4LdQOABnyFTgmqK55ivQPhj0lHoe/w+dJq9dZ1FhgGnTce1SsSDkJbnrp&#10;mhlXc3bysOYdwhErloRMQ1onpOjAtlbUUIhJqiacc8JXP1wtZQzl9pEdfMANOOCLKmenK0IXmgzK&#10;DNcZ4hwiC8lZsrdHeV1YgWEEaD51k83/l3uKk4a95yQ+PsOXktqt33krLhkxkMh+pEck5MV0H8r4&#10;KEajrbRtZw6DYE6+ikhvZHyUQAjI1dSjJS36ExZfeJEw1EXrjJEi6ENkbkF0lgyJa3pvySkI4SyU&#10;SQaqwzykX8A5dmO1gg8nOgU6NFK0fTsIk5IKIXXiyxbiaeiYMzpuTNqMR4wWKG5qeoYzEGZ7+eZF&#10;UuNVmYRI93psW0AdX16/KT5xgLUS5S41npzogQHtalLHJ+eeyspF1qszP6gfCC6egC61FbAWzSrF&#10;SNE3PpmxEUrM/FYxIJ5DfuhgP0wk1KCs2+2GddI3PiY/Cz45cAOCRDg36/u7xjL5DDkHuUHycC6n&#10;+3bkWoirE2jAabwmXhF/jb9tLj6HmYNG0G4jW/k0NoEL4mmGjMKQCIlXT70K/Oobzla7ECadTo2R&#10;OA4HpK1vE5zE16+hraAxSzVKPflysgtjUUmqpQzIbVR4UVlWuT093TDrWQOEl2TW8SOjyidJBHeF&#10;9YN7L3bQKtaCdCP6UJJ4TAdc+6GREe6N35MBQEoS8D0icUZZkhFE89NyMZFn66uwOZdgAGRD4ZLs&#10;CSzKmBlXu4McDne6IYdyQWSJ01tZZ/TS5DyBARMBq25xfnFpYf7k8PjFJ5+ura2NDQ0vzcwWw3eG&#10;0s25OS4NFQlYFrSOnUti3eICvLeGiL9pXmxFGgjqAt63l04wz14INTsX9NFxppL6EPpbO94hD4tS&#10;yO/9/u8fHB4SluEt6XBfX5aEEJeSZZmKCdYS+JA0rO6ekcEhOqCB3LG6MIq4hiFMK1RvF+fdPf3d&#10;y+unj9dB6D55OUbQcXxCxwBBO0JwXi9zitdIa9VRJr4MmtsOnmGWmPYxD/y1SrwUs4D1AECsqLM9&#10;BzwasB98Xw09gOFYuca33T2wB5DtQwWPPQ+F7eVrhAKPBodpHsqOGUS5+dHC4sLMrArlAh1N4ihA&#10;MT6J7Yo779x3ItLsqLLrA1WYVwgwd0RPItLxmNEKv81j0x6BSABYAZm25NylLXGh67t+hI3PUP8E&#10;GvCIwdnk6GEdAC0R5BACrW2sbW/uMCwsYzgRTA8lz2n11kv9C3dHd6SzYymHSKCzjzlWlLZq3szO&#10;zcKnYCPBlyQNM9Q/hFmzmTVd7Ti/NM295Ei6bHAEiA9zcG/3YBfGGcgnWDB7GJrk2vo6Uw/kt7m1&#10;zUpAeYbxx0jg19pdl7CWlq+iIDbLY3/K2cymTKpCs6KE0PnZ4pwqgXF/XfDgipzjlKIzQVxmY3uT&#10;eUWIhwPDvunpSI6FC9nHPFAJFLBOSiGRSI9NLus5pxI1VpAj2H+4CXOz84VzEVosLyytLK2wvYhU&#10;yZZzNBDu8rBb25tUIDNltqOxz62UTwYHE+Ee5xm71dnY2tiaX35UKSi9eUQt8AHUxwb9pI6bbtG2&#10;uXQt6FdQhzuglUu2SZC3yiqjkgOhZmpmlunjHFbwyDwQKEJLlzNFWwOhRWBwCN0BhVk+QjZ8urEz&#10;xcUIQJBr4Xg2UBeGM7VjyykWNLsQlUlZD0GHRCFlObVqJO0zWNWjWL8CyEID1xYbzYiyybUU11Gs&#10;TLpGhE09eMLYZi7hqlutClzGNuP4Rx+DvYniFTeK7chJDzrQbUbLk4SwmUqJISaMrFVRTRlplgTP&#10;kgScW7J1M2zn+ANcVpQtDDgezfYyh/R3lsOYcNGNb2skD1v1iHgZg+MhdHvDYh4cGuVbFaNS6iUc&#10;ZtcaTTShqoBdNFoLwkgiBTTf++YhPaKytOo4S6pHb62/d4B7tbvoAFsvpajMEVs3BcgMkVkx0Vvi&#10;xLwracPoteOi2BmW8fWhzG5Kyys81A61fb0scd6LNIs92b1PzzrmgCPN+ZLIhZ49vX11u8rdQgZR&#10;E50DNwcH522X6aJyjfSZxd4CI1hHwnKCjM6XHlT4z6aIxNaEJCWhR9LOdRsHKeiZ8tC1eBRrECdV&#10;CTHeZp164koPPqrRs45VAOYkEGGsSDtyehTvJ9dFMSAdCMhudgokQ0i36JW0HIUsJFG6AA7TKhrj&#10;3E2ujjXGemH3MFqgH8AG0UxEVe1i/4CdLiM1blG8ifgKzHt9PPct6Oz9+CrW7Di+/sAAhPTgI3rd&#10;zNLk2ARwEjsOACXorXQwhVTMH7NmSUpBfMN7sSURC49oghSkmgM4WZgCAHc5U2A9kEYVsmhZCYai&#10;vQ2YD4s3NTMF1syhYHMS0pl6uW5lMC6yCIwNaS1SXGTEGCPGoVQUMJbMkbsShSDZu6FF31zyjBzH&#10;3J/15N06S9USwRV+ecnYk3sWGtbvkWMZK5EuZO3tKL1E+vkUEU/ySWtrq7nnpMHijTNlqnR1IjSs&#10;ywHeDWtWjAMmb/hHfEqMQtvbT57iUVnzOzgIlm4olCQHE8GYFAidjhCC/fzWWnItYSdpIWwvsrkI&#10;5UbDUPJmEB+FWVhktKoYHafL9gCRERcnnuK844uyWXYKPDIR7SibM+0FNqtSxzKLXDmmCRZhJBqK&#10;T9EuYHdzzQVZDmzSnYN9O0+AmdGZbncXNIpEHW8jI8Qr40cJtLOZldCptt26ZyZd5Ii1Wdfv1AhV&#10;J0dvmXmLd1ZeqloR0VIX0MYtD+VZ54rBMUZjVWvJU9B/w+NPwXbs7gZv/AzG2OG+kNn5FXaMe+BE&#10;QFeXEZD0dXktJ04Xyl7vnDt8Duk9/mZISUoBgHJB052nFJNqHI1S8S88glsJmDS7MsUO31zPW5PL&#10;tx4hBoBIHN7dHR4fTY1OwnHBlzAEJDq7UC8CpN+qWmncJhZdkxqfVgWEZIvru/GJaZSluNfdrQ0s&#10;i/AdTHo2OB3KU7ttVBsCroalq4tiXnP2SpAyiH6xekmMq52H5aRDjrZK9RgMFLvJvQPQTKU5ktPg&#10;qimnM6iSoq2TgObA9ORkqKxW5mnMkRq8icsh2UL3UEg5qF/1m2FpSsKAKIrCOz36uruGRoZmkCWO&#10;nmmFXixyKldkTn5xEOqHYUBb2583tI5n/4kG6id68ecH9qvv/38Zgc8Ddv/nr3+b7Mrd/WnSfJJx&#10;kuazEkRSGH5Mk+PE9FGScCmhQvzes6Sjb8BMUemwALuQIcNyJYrTSCJLgWUv3pOZkJSQsB/xJDkg&#10;q7MYW78KUdOniHyaKnXVLoyUSMXfEbSKblD6QXBkUBJjMX/U7snPYBcAFqP4azWoyZYOWDyelxxC&#10;ti/g6OrvJ2PMAVbefJXx48Rj5jDT6q9hyOJ/cQyFawavOFnWKM7gXmAWK0Fu4hpSA60Mh8h1UwVj&#10;+hoIiiFSoUMdzVuCEJWYhfM8oPHC8IhSNAPNsBp7U6ek0jo/w/+IGoudRjmmzQidneI/4YjrciOZ&#10;RyVg+nWSZk8aT+8o/pYEGbxTsFZcAG9WSCLa0sp96LxCaMNXs8z3Wma4o3zNBOG807OVAfTynbRX&#10;skLFPnGY0842fNmbsRHMNB1UL2lt1N1+09ulx8yL727PBwcINU+4d/Rk6Bxwf4dn0yQ5IyWM3GwP&#10;XAM485AgcAnUhenpA6C5QoWDqAJPtg9tIOlbokP9RLEwAnCbm/gZ17iZJA2FXmVoqxsTlLJHmZ32&#10;TqL9gaEhUm9be9ueylYYVlKr2NeJehTxEQmp2Yzv5ClA0qtYTQHiWm3TqavhKMt70bE2XSnrytdX&#10;6W66wEYBj4i3nKeKLBhHTs8f0j4DlnE4KxNEsBdhCMX14DSRQDs7BZWGG2gBwu6u5Vj87I7Dz1tM&#10;SzhRpDAiPVb5Rrmr/n4pG8jGQ0PLzcCpMjvGtHKsFwNEulyb6dbOLgpi3bCsNCNt9ET0sLmZbC7/&#10;SpbL543zULtPPcHke8EhfeKE/cngmfLXQQ95LRVQD8nqAAOJwezg24o3BHlxKxLgBN3phFPD3UqU&#10;66ThQIRmDL3uNze2eQ/cFjwhVi/PLGydirIEXF5DxyvSs8wYurk4l1TPki5lRyDPpTfgivGzAezq&#10;m5qvVoDlQ6TEQ83xonbIOXFB0iJA9Dj3z1BBSAm8yA94ALV4rmlmgk9GvW0nAAfFETzI7sb2y89e&#10;YGRoB7E4O5vwqTk8AYzSiUeu8r2d0MDp6HON/jpP3Wh2Uu4twzchVniRlgmHBxFWYEU9uJLu2xil&#10;iYFh0tGEyviC8HkTbAAMIQwq3IMhYXIp6JBRTNv7DpQi+2mNhysZehhMxqEplALRO2v0Y1+gA/DR&#10;wMSMBRJtx8eS4BiJp482qAz7/e/TeVaNf2p3+MKzwx6CreiOIzeu/GWVmQtD87kp6acNBYbD9tYs&#10;JtRHRajam4AvlAyT9QGkoxc1KCeQkKzZlAyyoeC1AdXtH+wcHx1gM/sHGjNTNOPrf/n6BZjM+0/f&#10;e7r0+Mnyk+nxqZmRUUwZ9okFXs4k8UDqvzowrJDHsFyUCGa47EXLNiSdDxxJSR3dN204aFOCaAIQ&#10;FhIOMWi2ZaAPLCUwIIAUmCH0QBMkU8DwHhNBueAJC7EdtvdreEjx47FBpbsNdeWxRPE6Ii8IBPFu&#10;gidLBWkMenJC/Q9Mb0+fTrx20MdBDK297QAKSRSZVDcWA0lhObGbiKD6hl3G1F5t7WyxfphhMfQ0&#10;jsBofPrpx3YPP0FOcZeFQGzDiwFDOTdfra4i9s3KwSPnEQinMVJhJbvJC15XYlXywk2jW2U6o0Hw&#10;sXjVnj6xY3wcUB0o4dnZCXZza1+4WZwudpJrWel2RSRj4Q/N5mAkgRUyDjwI18SsGULTgvDG18zP&#10;zuk5SFH0kLYKnbMArajhIYs6w13ljVu7W3yj8lHfQDVk5Hsjc1YDsdzEuHNBN4zzU8Z5aHjE8z1f&#10;JdbBIGCs2LxwXtwaDEtHhxqIDkULJOK0YFWwwdSeA0yaGLcKyVZX2L1b4nMchkrtYJDJ6teRIC+Y&#10;Y91KdiEtAUGRI9WLDIcNWrUnTHhKdXAVNJAYUM4/nkscy7WkFIW1VI51g1PX5Bb5m374Yuye8Gpj&#10;1OwInNhe2je8rFSlVjdREzckaYpeF00v9oE3IO8YiKHBocAibsEmiZM5LolHzZSQICE/grQGSLcE&#10;FnEHXgmejig4f6REkZuJtpFzHTFxYVbbIAgk4Tcg4kn5GIeUBkrtMLYLGJ++ls4eixTBX4nZ1RTF&#10;8mUlGXMotEYpLqKgY1npB0FV7oTVItwZGo2p2ZCkimWWZdkSeuvpNENszImhi3Ycr+ntkgBlsX97&#10;O7L93IOp4mhL1MCGpKZHoEeRTs14ArkvJy77o3wnB600MYU5YBFar0Dcamkts4CtUI45wskt55b6&#10;roIScghWVhuEpb7XsGfyYifgrxvVtxRdQ56UTJqzL5wgk23oqZaoCeuWu5JzKliGIC8jTJMN+0pb&#10;gZg8LuOI/8P7IECRY1N7UVU8njwcubgQgryMErF6tcEMjojKJJ4zt8BJpPRbqI4I+Am2JoVga4jQ&#10;6qqclQNCOn8QzCAUlJfe0AISapLZa7CAzHQd+nLx7SKVcCGBQ4xKesVAOpZO5hf+XYUMvGxqbAL7&#10;EObRtb3OtIpIJZwlFXdzduGm5hT27E4NAT8vaWC9f3LV6tWYyeVHXNk+USSBUzbOwvO0bbZNTE1Q&#10;1sAb2fvBBGkNo/2u4gvdMHVRhze2NqAjlCyFxTTYnP19iIRUy9plFB3PM0hgl+D16W0lqwu7xiCA&#10;QnIdeavaRim6RRmOzejAHWcppdbnmnFT/WN/d5NO2/v7O5DLxOBQ0SE1IifdnK6tyXsKKAEm5aHh&#10;PmOi9k8OcbVZndgfxFW6aYl+20RLF1DjxcvX9g7plK9ktJCux7oHiciCYJpo56YkDjd6dnd3yPDg&#10;EmhwgMJRxuD2WPowNK91I0UzMX+ZU93CphUwBnf9jQMSzHQFlaemvipWl1RBVjs56aFUiQYsI6WR&#10;slBcJmFEORAkY+75xNXNdcIZxtMnNTTpRN2XjwK5wa1KPOWeYhcqZleqw96JtsibkbmpckIV7OpA&#10;yrF1wBMjlohBJIJgskeM2NRovKyInvgycz23dJJhHdKQhOwF3vvd683Nly8/4zxFgk3q5MkZXEio&#10;/T//wfvglah8EBFxA7rWabLEw3LKGAUo5XYO/Z7qLqmgp8dscLAn1snZ8S7tubjZSWDp/gGyChaT&#10;n5EU6aC8fB//HALa7R1NnZBLt8c3DfuOTnCibPkT7UUBL1GuSAc2GmfXpa5gnGGw5GZAsvyK1/NQ&#10;KCjTshZvEGNIAo9hJ1BihQO2wmqHjA9TtsD8bGlHjzsvTjcntTkKUXqDRanTDIttpfxosTn4+RKf&#10;CdslkErdIf6NHYu4yi2bCN8MedDHy0sogXCT1lpcybVM7l+DwBqwlD4taVgsWWFtVATwIOFWXmN5&#10;Ert0Ls7MsKco2batbWcXgN3q+oZ0hy8HLf05ZNi1QqCv/vNncQQ+D9j921//dl//4PnVHs4mljGJ&#10;DhwIy2c0ebDKg81rR0tMkyqI5FdxGkDNzWzYs0myDOVXOvrX1/YiMHVwbN4vmRPPgpz3Fq5jX87P&#10;jcJSIkEq0SxOSjJ1a2jYJK5HwQ6bX8c/JWamFoL+k/qGcdYGS1d5AGC7GIUQqdCjJWZTKhW3iIIJ&#10;3B2sl8bcnEMv1hYjRS6Hg6SaCpEFNGKHXminKjXL9VDtQG+WAMtI7JQOs7hxeD9y0M3uRkCUCIh+&#10;3wiwMBzWeNKzNSEB90HEwrkoNIDNiq6nIscd7QBSmHh1pUnPNuhRK0gRrhNKqdYsoEtBDsSyNXzu&#10;xmBHVy+ZYjw+uMNJJdvqNqkjPSMyRiZkbq4h7BNUkXI1x9eB1SYTa8I2bazIM/daC4aDe3UuLsXB&#10;roi1JSYBtcjTXusKQZjqkIyjhk/zGtEtImt6uYLQ4evGleQT0JLAwyb5ietMD3gjM4jPuI3EJxRf&#10;CK31dKHdygcRl9tQKzxpn6YXgXFbILF+zMQ+HCF2EZLqJcZjJirC/+FwGZOb+o4Xoq8cmVU8DTwV&#10;xKaq1sbfVZf3vFyvTNczqFxWTRxpFWr5B8Nbbgkegi8JKCXMmrYGhQnrdpcgYAutq4v674BfQfAK&#10;bUmBbX3Vmci9mPNn6WZ14S7x8LYZu74iLuUijHfFQpbWuSof4iXocWI6sjANL6+NhJkHU9Do6bAC&#10;o4UhbzAnq0m6NPfg8W3uF4eRmDLYJoiE4VDC4MEMpB52oEwV+lxsKSgzaWbRky8wwLClieTWOEYW&#10;zeS5q/ZWml8NrNzOCGZnJmuK2uUweEWhRmERHfQO9Jb4NGMkkKCzC95FzG01xMkxN0atHLsGS4I3&#10;wOcmM9ciSHIF3YJ+ttcwCykpzESPDyCXPCIF9VwVYMBaBXlnxcSU0KCbVvpQDlEmnNFKqQSfpVqH&#10;ZOEuSvRquQjNK+yimhj5Yhhq/NNuBoRMshR7gFXoLME9wwvDURMnIv7pMhA6OIJv1dzd3mLCeKKJ&#10;qWmJIf19KPRwTzjcBrS2zrhVpDnVSXFA5bNwmxoi/G9LouR/2TvS7CbxeXVwuWO1Y4h4mv7ePhxK&#10;CGtAYUsz8/yTcCX81+b4+ATeZCq1oLV2IEDJU/f29yRQudcoJevAxQEHniyucfu/9buMzwAQfZDB&#10;G7rESM9ipZ5ddDH8d3fDAFLxd4WAuzoIC7zUfQF2qshgUgQhOjrGhkeX5pdIXJM872rrHCFpPzTS&#10;6FezPz0lI66ui3a5tLDEyIwA7U1MQBzb2dv+pW/8ElV+LIeQBFvhcW2/WqLhHLkeQAugQrkmZcJY&#10;+Ilp4Z5JUOOGyiMT6hL5BdkvCBSIDQNkV+LRse2tHUNiC9kog21PWVBXR5+Or5aBQDGJbBXaLdK3&#10;vSwGDVtFdY/llmFFMWuU6pDYsIKDZwQ9cdCcKD46ILFJAZ6amB8YsYqXcWcpsWHxQCObmZ49PNhf&#10;efx0hKjAJq1bYKa8fnJySik/StjGJ0DxiDkFHIE5jw1igT7wq9HKe7X6+tMXn3CA8uLhkdEI82N+&#10;ZbnUftSswuJEPM6yXw4gzqYGd0LZMhAAldKucPg1nZ3oD65tbBAkczBv725B7guFF3KQRYjyG1Wt&#10;Jh6+kQ+NUaL5uLwYUxGIyfL3o8VHoJZ7+zsUMkM1hTtsoq+rG5ARMgWkOUIYZfswskqaWgm0f7DH&#10;RLNWCeNnpqYZGZwMyTuRHkUzi1wG621zezN0cGzRXdrEas6Ybq6RE88AlQfhGGXqKX+Tf0qKC2nU&#10;dOfBWgU7Fctn5YGHEmryfRouY4owv7eYLAJgNhQWQgwlfahVS4PcYfiqQWcbUhAQwUEi7VJhA2Ev&#10;eTJtYwt/yQkh/5wfStQO3Zj79W94Kwj3aHbYStpKT3GbJCQD6nTRIyZhaogLwVnMqkR+QswLIljE&#10;mDi3WbHJbnKcUb6qUrgXKe0LgXUtIS92GecgM+yMpB1vpJqKhZRPkWKTpwjykhWDFF8QHBtJgaFt&#10;725z62w21RPVlmW/t4I38Z0gKW4060CRauIEl1uXmk1L0qSGVe4nK6qV1KmDPHkhTX1FdOlP2jqT&#10;kwESa7K3Y4PLpRcKUFl5ANBtzANTG8j1Wbd8YJUg8JVcV/U8Ep0fG0QlVocp52S8wXRYlTHKJOon&#10;OcyMIJ9FqM8s84w5ZFkMNp2wyK6r4/qCyr0TDDn7TMhWUpubIs+MPKvF/tr2QpVaD+JJJN/dil0F&#10;ufhEu9N6mqvkwCNkYkEtMx7m4SybBfY135XbDpAh5iiTspJzMK8J/qk6OTvHvKkJmPQjs1jaY/4V&#10;D8RnC1GR7aZqsNXuAC5Q0lzAjDi0MnvZp16PeeTzPP5SMsxQsWmCWVN/baqby0L8RfJFF6K6gWib&#10;y+PxW/HK+AF8SjIfAsFmiW7v4NZxjyobpqiFEUC6gRdL3U55o+WQN4iHiIiZVtEV1P0GfZA+aVru&#10;HkwfiBaMwAoGgVXBd0bV3VS7zkITIL8rrJbHbvr58Clsbe8Z1ptCzBK4sNhTHpRK33Bqc/CpPRI0&#10;BJcbBM0NS5RifasgI0BVuql0o1MBjjY5MwMOThGpjGyeGnppo4cmOy1stFd+ojRY4OyLc/jRRxD9&#10;YLftbG9SOhhVYz6OMUfCVW3TgIzsODL5wQch0JMOc2Vw3J9io8JRBY/D441+BePZT0STVluHDB1+&#10;BW+hNJhn4eLMOubUPn4q89i/C8lQJoPqYWAglIpS7t0G4Gi7oxLAbfLgxDgEIyb4XZYYumgsJkVx&#10;TUWIIpgcgbqFSPdQ41ycAJMxRdyK82XLVKInZTpSLlM5bz4FOQVI9IpNk8mIJk/Oux5qS1fmF/AE&#10;UMdlErXrMJ31iMNvVQZGbF3sB5HBFqWDfKfbmDYanJS8wERifE3NGlw8/CF9x6KAteEN9CVu5bbJ&#10;QhGRsXWZl9WN9dfra0B1lPPAUNhHr/P+7tGzJ9/4BUSD3yea+rf/+/+GHtEvv//1+YmJaVo+Ec1B&#10;WFFd+uSTF5/e3qBAk5p/cHBm5+42zVhK+fQeOjM9Y9ENlI9Jr8J0O/W4urmlwZO2yK5n9w0OQGkl&#10;7Sr+3N5w85K7b26Ra8RiRXLZBNW+mTk7Nev3E0YlPcJMkd/i83CZ2SY8HeG0LrSArFZXbqklUzrj&#10;CHCE5ZZ2ZGl9JdxswolDWaTZ9rnpZWHiR46mTTMEZym2uFOMyDg/W5Wj08mOt4xjwpbn5/PjU4DI&#10;01MTJrnB+zTdNP0wTcsq4kFQ5wkET/sI0lQkTT0puAc2gLki4jLbWbK2e9gx+A2sfHRyd/bxuLeF&#10;FL8cYPetb30rhuqrr69G4M/CCHwesPs3v/6bWIHT8004W8IBbQjGaXLtuJQ2rwUHCGNYWqkiOU6v&#10;VDho51SUKB58xa5ni56eHJNb5iUcD7hKh8f7BHdRoQnRFeJ9mnvCiQDHwlEwz5Peahx/HPegG+YW&#10;ELAb6JcLdodFNcIS9AqVQDMUtow0CEsbdOTZ1erMRJrXZDflAwZgTe6cy8O2pYTGOAQxLxxNvRTL&#10;UaRjtZNwG5YqFUo2VoNTPzFvdypKsID2qOYsx4SlFAT2n3aaZ7GHWuAuMhG2kk0v6nJcsKecDVhq&#10;clhWfYYwz8djDAWYyL7GaOIKR2RZeNSTKf6xjmzbPWVEhDGcYWkmq62Uq2biQmpVifPz4Rw/Onz3&#10;bQcHpwpaYJFJYuT45If49npWIgW6IwgHx1MkMOHYJt2YTG9Vi1rb2I7z8fZb7/H91NQUodnk1LS+&#10;xeFBqzUXltpqPtQNVIeLu9mFVhanCtgn0SPyOjbKAPvs7uQ8ZVUoXzU8pC4qL6L/HIesTQxdQD6v&#10;fl5AFsmGJAKVtMPrlOFgMYssAO8/EG0eyWiUpcYAUD1Fa62EPBGPCw9I1pUxlF9x2oLZSVhw7tIF&#10;Tu9Nhrg+QEg6heiktpb4LRK6qqJywrpcLT9MFWwhgHm5UVlQa7w+g6UHnLAwo4QEOm0FIoGORRiR&#10;ALWPzYKOco55zyfHoZfGW56pCUdVHWLQqsjUozfX9qitdh+twhMzUkEeTV7p3Kcs3TqX1NrUjBew&#10;zi85Ox2BgFkV2HBNvBNin7o4d8JBi2QbEUs8ab/EwoLS1V8VOiYG9kuqSHiPcZcdDZkRDq//c9OW&#10;jAhdBYaQbQakBniX2gmYRbEm3jnozPz8HBuYtcGiZStTnWd8HgaZNQVKyHeToR8eHcWlt7jv7CL6&#10;4awKSCsJjdoNeHRvsxGZJfxuZboih10AWR5YJ1CM2MhWZT67wVrVHIQsywpHBmyQCmRgtpmpmbmx&#10;iZ9/973l+Xk/oreTIseNnc3948NzdMQwJjZcpgcZjIfO/VPsm3asq9HNjEBtIWCYW5xXqquXLmkj&#10;C4uLM7Oz/kNOzRXaInRoQwice7g8R9mnj6HDZGklrBo3CDcOie5S1ZRxcT7Rwewfwh0nCEHuh1Bq&#10;fmqasNyctlB3x+jYGF6RVeHUN8lvvaXAhh1a7YbRWJYRkGYMmNx3Hm9Dj/2d7/Yen1lajsPHyhnu&#10;xxyBpR4yQqiCKnxzes46Todp7hMirr4mFsAcQ9AHo7uIKEyNTz5eXHr8aIlbpIzPFQ9O06/CPSMs&#10;hJ1dSWT59ltvMXPsMkIjYCl+9o0Pfh5IDePFbmLWTC5L+ZFWW1HTG6Eqlp1ZfoNOXP9QR9hdUcpn&#10;ZBgpCsBUP5FbTTJYdSd+DrqKdWKZQX42D0Tl1PHJ5sYGAzI7NXPehjIa3f2uQhy74sjjNUN0TJpE&#10;X3yYtxGqJLKCSGgjXowPH8gIT0JsRHYa9pw1Hd1a6uxlEExQLdlkJI4s4YxX3CWuRP0072LVoW9N&#10;XX+zs217a/Ng/4DxoSUIH+070hX6008/Wd/cwKLv7O2LLNtGvB/i5Pj4FE2Q9vZ32RQCQpaZDHIy&#10;BlIxdo6Yv50oUk5I86KJ48NDOG4vXrykzhHkd2F+nsdhWPiUV69XN3c2GCU0EHb2dhmF1LJzlHrg&#10;F7zPp7CwY9YsPWbPRDcN9TcGdcBVGmnsr739Hic+PBz0o0m8szYAyKi3PTo5pEI8HST6N+mit7XF&#10;zbCYQxVvmx7Hy5eNghjSybHShKStkEMkLqWYZ3t7A2oG2xPmo/kno8MuxH5y+mULRwaOJwUfBoMj&#10;cxbE1aZPVROdLFDU3FLsCeOAG8a+YRWhgSDCTelxLiNpCCIz33BWmTJspSZkKlvCT6jGKhCm1uRW&#10;2kLjl7I1RlKsNnrnYoUSxaxVTw8lSkcpGjXnV7Y3d1V2NawkJVy9Z0/XZC8l7iYY1BDjhTAp0QTn&#10;H6wubgYgmbE/OjlQT+v83J2Sxp18pEdm1OWZxeHBYU6zg6MjqB9lwFWgrYMgORYthRWFOQ0DMfOx&#10;PKaqwU2r8rkHwkYOBqsrpOpbSKXwVnjKojOhMfJe65XpfQHiID2/JZZabhLPUyxsT+mcR8xJiRV4&#10;BkcTwBSSf9LXIkAQj8HZAGJg6hGxRYnQoYebtMXsi2QBGWPQwNXJ4vE0grNpMclNsgwwklA4mXSy&#10;lHXm4nO0Tj/IWZJMgzneNGH9sNHQa+dWeS80J0/hlA0CYgKXsrVZfcyje9m6/mqKptAE9qcyi3lY&#10;UNSWIFrhU1ry9Jrg0dgtvCzlDh7uTmupr1gWx+awzTRABnxYxyNooJCfoJs4ck71dvqbHe4f8Q0n&#10;KeXScYs8xAo0LNjIdDK6KEmzuUhV6lDYK+heipTdzuC/FsGIIiTXriZGOqo5I2bcWQY9AqNxzQmz&#10;ASTLhHsrDxopevXxNKymCYRRKLcz1eW5Jk013QncsPoJHUBmhglw1lLrISvMriln3An2dm5ioiSu&#10;QIhYIzbwafTZLglXOb4K5ytF7Em3tdwwRyD3w+/JibIeuGApVHLK4EKDv1WD3tHG0Pgoua4GJh3i&#10;MHdEMQM3XOx1fAzuFpEyjtGGyIbHCmUBEOgk2Z2cWS46Nq52UJi2yS2BzlC30xfNYlNrYsFpCAbK&#10;RnsiWrLS0puqI4Btb1910fRoTpk51y2XDBozaB2sbQQWvJ8QGCWME6RYHXnB3UxOzzAULGk4TFhR&#10;2rUD1YDacNJxmgDjMtr2uO0fqPy3ebrIep5fi9ckke/S5Yxj8adjuFuFnB+dKGQ3I9jK1rawtglY&#10;yBnB5JxfnIChMDg5810t1vziWqjrSrpoZHZ2njOF5U9UJaP8+Mg6p+YdBxnHIW4e14Fht3uwX/0a&#10;yj1Pq4+exdmFpysrUM5Pz/Xkxf9Vc3DNYlgYKF7Mj2Dic5NXp1eYSCwlz0ihdW9nr60Z2Igp/+zv&#10;aSCuCsrJ7DCPIOVQ02l7gaEEQTo+PaNVjzheKJAp/Uoky05MtzHDxmQ+yCLb15YS2huyd72TuK/R&#10;RsCs0EgX4PXtt97GPWD9BNJyR7BBBMgU+OEL2sMdHNjR0QnpsWH2sU5Lp48XUxvBLjAHfytKzl2Y&#10;4ZD3TL7KkBXQFDkDcoGsquoxIprblR6JNntuzMwhTDemyJ2iq70M+s7BLm/PprZg2SSl/mSq3OzK&#10;59qudEUVMDMR8p5DjIjYulwZ/tPa+17EPcme4nzh+qwlCHFcSfWJ1Bezy6QGN+kBPcgIP55fYtC4&#10;o5g6sVEPRJVMJRSz7/hIhsb2hWe0gb7itLOzX7O9J+xgrJskW+Rurq6oSEBM5hAdS5JvaaDEUMSK&#10;/eRfX7BLbO3AP/7rJ//wr97x1Qj8FEegZNaSdaSY0Z50OezTPhxO7wUNs/QD4mMZh6c0RZ8J7005&#10;pqtrTAFWfXd7M3CV2S8QIq5J2IbZiuJMJebMexNURZzYbVxQSNlx/lvdBowTUg1XP4yTprwUFsrb&#10;iAANR/0uCPzOVgSMzK7r7tANZ3SEhn1zc/SrGbUuCn1TzGtMdYAqe8zxR7ey8BwDeyvqOa7MdXfp&#10;tQQloXhKoZyUiWEDBfjwnGQeo1EC6GY+7ZYjWV3kgUFyH+TMOBrDddBzBqQwq48rzGhFqDvVKJB6&#10;yProeSo20Tqf9HXK4+FlDE2FIvyTMI/ClgpcdYXs82AzBnlm4U+ry4BVTYWJI5r/i3qkBS1RFk99&#10;rqE0fC2wLMV8fjrfZ3gdZD25uyZhG0QJ4MInz96ZnJymcQjW2aqExEjkicrjJ4JaXJhfWV4aGSGT&#10;RB3c5Mz0HMPO6cvsK1XcwKzrjniy2D3RVmW09bTKSaF3FU3Eb8NDcN5hqic1yjvx9YqVHSsqnJeb&#10;zDJh+aXFB/5N3ItWBbe5WitZFFxOkFAadMH/xKda1TqRMQIeikarub5kaJPrTmra2/EUt1JJvzTk&#10;sfpTn17zY2gGQMY2IarUYa5kc6IOXljUiXKXubLtQsUOxLBAh8F3gBL4HvY4nxU+YRhD+UowrPtb&#10;CJOtrM7PrSu0rESwGx+OZVaZtLDJEvpZAmzy08XMeiDpR4KaDWmtFkXc4XnUi/PIYVdUFGOYwa6h&#10;TA9X1S2Q+c1FnQGJpXnCSGf8cJ8aabSa2TGQRBjqw4kiNq8JnFDNkWF0eU6PM0pu7MLWTfcryKzD&#10;eP50q+wDWO7oGiHgv7rp66BPXPfsLC1qYLJc9cHi74AYq7+L9PnG2itqDvDhGwMIlhGrn1Fi3tfT&#10;0Q9rvjNKRM0LxLcpoO2gwqj9rpuiybYb5KxxStQwYpSwOQTVJPApskD1sXkF5jAwBB8WaBv7dqUy&#10;inTCruH+QYCqlcXld54+e3tl5WtPnszClRsagMe5c7B3iE/cvDs4Pvro04+/+9EPfvDpJy+iv4bl&#10;iSRTF8pl8wu0k6WvqHiHIZ3tVMhoALVArRpdXlx8uvLonXfeefzkMZsLT7cyw8acWeqtoU84z7+Z&#10;GlBEpobVjn728uIKEm84wfzw8coKtD2y6WbULb2XDyicfXdHaUetBANpWYvQiVkR5ydHByw51olS&#10;gBG6xrYcokEW0bQqMOFv6F1T09Nq0bEkxkZxxVRwgeNcQjn5qjUSrL+Dns1vP31KTQRqB3mIDigJ&#10;4ETcViJ37K2pEIE18IuO9ueffMwVqND57vf+gMYY77/7Pjw77AO/r21umoSuR54yLnxDXyFJcBUN&#10;lKBjoszsWicOiwHutjC/wO2qihVxKwwvpmzvYNequn77EvJoRCVsM6w/uziTQ/8NREK7svbpjwS8&#10;ogIRj+aBQuPB07PtnYPtnV1qQxhhB3+YBp1+UYeCYB8bhyFhiofGrA2Ba4k1ZowokVawJ8afyWWU&#10;GOfx0bE5VvnkVFoIwoA0nLMWjFVqRqebInnqpmDWcVc8IjclS8XEDHbNMO/0DNSbsiyPU4AVY4xo&#10;P9NKPSqRgzBHAndjVZpAKJBzCEaZjrW1DS6LVSbvjUz66BgFy6Pk39lijCQLClXxmdm5TujAjb6u&#10;FFNr5AeBy0E77ckgC+bsmDCMW7ViMzR5zBx4HISfq7sbQjLoA8oVCbHBgKCLt2pfvP2AXby5DmOL&#10;g5sxVwrgAjz1HDsKyRFckto0wC1YCTAQifc8ZK+s5Sdo4bEpNNpDT+3s3CABDz9bg1mzR2Ffv8k2&#10;8Fl6jVIhi+eggA9YbgjXyeZgeDlCLSF0tUReK8JbMkTSS0R0WDIva9B+8ax/slABptWrZSUwF4HU&#10;aIEqmhkWnm1LeYXugxWjRkLFtebKxPDGVzI0JVVhjFlynlwPX7WEKrsmH5pYL/QMt9dDZsVSUtsd&#10;5lQyW+rE2kyQVoo0VL24IHwjWGodcUbMlKe3BBZYGKDwbFt0P60Uvr0huWX32Eh8RGIpEiU5HNOH&#10;0HyhUeyt+wuQAu+HAWGHgBFwvvt4OHEUNrGA0prTZdkCiXguzwZgAV6g1GsISvzh2LdrUQclU11A&#10;fIxTk45GfHA6H2j0uml8JClOp8UuyCw/sp6BE7WFuHzWKENkKmjPGPte5TiWHteldYDSh5RUc6sg&#10;a3GhZMJagE9LAVi3bi5+6jSV9prpP4E2Ohvj1BhYFksrPicbiFvn1GRV2GcAWtkNCL66YZkI0EaW&#10;DJIqZmwkD2tvc5Y6U6DqYbc7nzyPjJtKeAVprnWrl8XCID2mBkXYRiqQJG+qxUPvAvpv5N4Y3Tio&#10;fjma6lDphMeb9SB+OKVDMArs+pB/ylvgeqcrUe5Oa89bVGrVWVDNpj5aFbzaEbGrqZtpuYPlFsa7&#10;4JGoF+GRU9GWA6CERrwNgPNQopJW5CcW6nJY2I8kgPPp1QUFgJyeJ2Ltd9v7Ox/TdPXlxx+9+vT5&#10;qxevtte3j/b06snCckqOTQ30jVDF0by+4zienpxBQJa2mdwqPdjh7ZJ0HyW3gb+dPK98LqxwH3X3&#10;w+jLcCc8BX7DHm2G4LfZOpnD7taDWMVV1qdgGYljkh8rS4vQuwJ099L14pd+4S88fvyYwYL1DKOw&#10;EH9TmJbSd8zOzkxPTzMaE5MTDx6S61YFlRD28dIx5lGlzGhknMp622wXbyOScwxXGK9OOBam9Slx&#10;FznZGS5cJsFNl4tFoFgu7oFHXll5Oje7ANYGqMGRhEgfhwwPKzEwhwGYGg/LF9fHWjw00+gEIeVw&#10;hM62OL/wePnR4+Vl0JUi5DLFh4fHQc9s6pImUn4cX8KCm9trr9ZODkH8qcvxC3cCVh23HtjafBkU&#10;b7p+S/KIegVvVbyMtU0xU3sbiSUqnudo4352c7ZzdHVwhn1ZXlj4G//Vf/3f/fW/8Zd/5b/oHeh9&#10;/voTOM/82YbydnzcAUYvp45aL6hn9yQpy0eVSCc+FwZkQjY7AMFzJF3drfja8MAIfG0V0lR+aIyN&#10;0HGL8iBVLHS2z87gbWAi0vnarAxxAPaKGQHjw+azqXGEYLXvROcXGcTJaVJr2Wmx29wD2KisxoZU&#10;DKwR2DDRT+08bjIKjDSUG+pDUDWqeSBQofqZknFMs6HMC1pddgHnPV28Qt6Xo3/tQaAhtLyDnJln&#10;AT5u+qgmO9ISfmGXYc43N7c4ScshG2R1dUpKZeExR+QjtzY3dna2cTL4KNVnk48UMvboqi66kZuG&#10;80tfxNNjm49BdLm1YpojgbdYA9RxD1R3SlN5oMR2gMjRJ08ev/v2W+88e0bp1dP5x2/NP342/4QM&#10;N0bx4lz+PMPK8wJCMijxgbU/5E5R+yOTaAEsbYuHaCfbBYpNfo7DtLichDUOC9pSUDhhMJKfB0Dv&#10;IA89/iUBuy/eJbbm5o/6apm8r/7z1Qj8qRkBlSk8QmhVnmYANkvy5tiBxA5hxuqZaLsSSoK3VDEa&#10;QRrJFyqdMEWcGIQp1T5VnyBq67gv5WcEUTEpwSGkjJRapa1mUnLdkV3PMearUt0Q6Urzb8GtlDAg&#10;wkqZv/ocehJQpUJx4pzg7rAF9ltAoAGTOTxskBPAQRMZlXTeWHJglgDEIeRqnHbYaNVF0/+w8urR&#10;dLAigAsQFCulGSeFMPIcrC51EQUmerBRjsQLRHEQLqXgxuOBU4HAi7OTK9CwEyzP8jai6HzxGdJJ&#10;AIYsRhAMMRMSLY8SbOa3UN6J6XgxBzGuDg9V5r5S+hLvKFUlY0GpIMHf6Wk0/j3NGJw4ZYKvsfWq&#10;T1j+kGJDwSyTLoXctQop9GLjIPAWYqCvv//uX/zlbz579pTohc8s2ohHZsTISMSRAiKRSdfMmWka&#10;1Ys88l5ysCUsqsoD0htX1xyvOEYyo1g/lrHKN+EepOIHH+RDZeyY73JIASYRkmDQzOCmxcQDkUEG&#10;fmWLmXicdN61vbuTyssm5TjMpgGUiWJWpkUb3LMvLvaUU5OyEZWAgFkdJAX0KYtzLQcZKaG2uNfc&#10;jPeQKMa/ggsIwOliObfh46nEZ/hi0aikrSAvWeagQhFg9gZSP1uiFOSPLlCj4DCrTngdbewdqlCy&#10;oHV5BV9vKD1WL5LaQXFVmlfwGahaI4g2ONbe2XdjkbcVzOnfqqvMIzuEIIDkJG1qwlZpS1Kuo9nR&#10;hBp2enV6jeSX7DL/EE9EaI69IK1PmMZ9RC4df2ZECv0dtVHF+GiREkmTQd5TyjF+OZQEV2KCCcsu&#10;6OSlwAUPzKeL2VHma/sDduXtLT034LP2dvYgakYYDMyBw2e5FmbhHkGiblWBs/y4gWI/Mfg4jlHy&#10;0umhxJ5SEtihzEbFMi30kds2yvX/Ndd5rlZiQO/z6qr4QeXT8AJJBGQX05tylmZU0zPWFERN//Tk&#10;iOZ0vIsgB/mSRbl1AlQjQ4MYNF3GLAX2KfUUn3z26fc//sGnyJ+8fm21SsrrmVbCMMRDYLqF55CG&#10;HqnokUEJxDNEK4NxgAm2Ka4PLexMHurtycAqBIzIk4pRXgaNjmS+rSSCKZQ3zHzgt23v7ICJsJiP&#10;QpobBzIfHunrH+L9DAWROQ794cEhoPAxDW0PDm0bal4UATLFkUWcbUMsgkAvPFLiTLn+a0QM+biV&#10;5afLyysTdK4YH5tfXIBkwSDHXSfXagj6JowUse3sBNFjZqlJZAZrB5mGUV0OwyXRTfSJljjha1Wf&#10;CiIihn1laZk2rwtzC6BFTnrwEe6KsauO1vm/2gIs0/oVq68quF2A7ktnhcEhfqP3H9kCvqcNApw1&#10;SoRo3bu6sba+tZ66Oau9CFT4j/LeDdqxIYk+fH6ljQ3A0q/qv2C9vGuwHQ4FgB4WR/LbDYqy+ro7&#10;qYthGyBogEYYTCcsAbRDBa5vmpg7BpEPkr7S1Q22azSMqSYWbqLNdM4wpDT1kHjCYJ4aotMzIee7&#10;NtrGbu/t/+D5R88/+mifgOEGBvH4B++/D/Ehi1x7JTEQp/jmgndbcm/pEh7wrYQC+WIwT4gg7N8D&#10;KUliDr0+HQsVptfX13n7wvwcD8KRwfJkhLZ2dzjrKWYBrATNAdfzVE3BC9NGRMFiZiEajMHxhPHW&#10;N0jegGWAmScmQUWdeMyCoJub3e3t3/jtb3/4/e+9fPkCroeUQyB2OzD2ApWy7NbWV9fWX4OpcfGk&#10;HCTrqWrEIXd+wvdikhFDYlIJFUTf4NeMjLEIjIfTpgACFxNNPglmByFNEBCKH43NCr+wu5yIjyc7&#10;TyqizyxcI+wJOnqSDkv0RDZdpzpb2vNJ/k9iiKEgegevtyYZoX2VxWwdoMWXjeJhEJOQNE7Kfous&#10;UVgMz8THgUlzKVuBI23eLcseqoQ/uQyf5eE8s7w2DZLKMPEXnBiDJy/bbldw0TkdMpOUxdyAtoNM&#10;B8Eewc8xCwf12E779tluQiPTqp6DT2RaswF9CfleBgXQkzEJo4pICIJkkBaaeKglZ508ShnwjPA8&#10;cKBIRrJgj0RhIUCVOgGf0u9Z02wf6B3q7errbktTKVJWYQiWRxOKHk+hCdb3EPKWD1XHsJBeDlhx&#10;s5z9hQj7nBwTpJp0D4SQWL0QMJkI2vrKiLEqQpZZMQMtpCJJzMiCnPX2zUzMTo1Os/EJtrlOkfti&#10;q/WagGzICtj8OsPuGRMjoieRo7ocKlDfWTKNS/Ogcux3BKesqUxJqcWPHG+6ak46q8LexFYI+4eL&#10;MDuuZRHCbHpBXaVE05Q5cq7xMHivVSDxRflKIUQpRvjL4CPWj/AfJtSyEYpnOchKDeABwLVkNTcM&#10;vM7zyunO8cf/oAGC8ymGl84bGE2WE9qmXAssA9cp2TWfgXnUrAIUJmLXr5EOB8+oyZINEAyJPChS&#10;OIMmJnm7LYaBFUgC4ThyCrgDVAbUNY+kH5J9imCoMBjGHYCdLhk3iU9gUx2OGeAlcPO7W6SHX66/&#10;Xt1a39jZQsvsAFyVfCYZzVbZchQ/8GxkYfeSg0Flcnh4lNvlb1oB8PSsO8zdCEfk+AS/T3tuk1hM&#10;Cq4CeiPgdNsbW1sbm5TXpZCcHExrreo339DCFX5lF5hdOp8JrXIwkWRaXCADPSK/SUIwf9vWlt9i&#10;IZ88e7awuITxYd7K0a4jicctLWycN7oeKfFGYg/t4Dj55d6LCnF/ynuAfUt+z3vFl3ku1kMKCNLp&#10;NjwjRp41CskKSQoSJiOawc7Xrz9bXXsFnIQCch3foNUp5VFtIx8xAAhCCgSDr0lJRTxriCQTp7NZ&#10;tLExWsjjVFSb77JHlfq9artudPQOtPmnq9mBtig+HEnRWxqgoa8H4kQBAmfS9DSUBOZFWBMyHR2d&#10;DrePD7cZ+8WFRXQw3nnn7a+9//Vy7sNbcJFiwPh0xhA1BuQgkCXle1Cb2g5muFNtk3ZVvYhzYKB5&#10;izuLNOPpCX4zN4uM79B4ZjlJMsOfFG08SD12gPbSLKIK5Nk47FSOdV6W5rOa/eJ5MOYYB0kXRK23&#10;nDvUclEFNIQ/Rp4Sq7W1vUXrMG4ctwTVubAf3MjyDzqUrmPiPLQAmzwODGceEpgaGDMixDgoENnx&#10;6dxsXDI6mGorvu16ZFa+fhvWSED8dENiISv/l57pxAShTnfZ0YhWLG7Bq7OT872dvZ2tXWqi4aJt&#10;b2+zGPDJTNMiigSVmABaAoC6RTr8rD488x7zbVh2em/dtDURR7cyOp2dlacnvUHTFcNJoUNXJklN&#10;1Dx4GbTTK6ujy76jpoJVwL81Kw0nZnaWecSBJRfEzXBDHBwoIDvarM+oHsnavmuy90kg8aASM83b&#10;Q/1GVJ2AOMyDVgHQg/6DZ5yOAR8Jq3RhduFLlsR+QQ27H9ss9ce+oNbxV19fjcBPdQQ+XxL77779&#10;2zi7t/dWs2Jl0bJU3jiHeyhC19Vjq5gfyVOq+Gsah0I/G2yHrgN34/zUkp9wtfSnLS3kEMJFl1+E&#10;AbqJjwqOQ3DEZjao7uqcGB2VPNwqqjVNF3RFp1ZRjx4jyYSj6PtGcsXTxpfxXrjxcuAjBsFvosUg&#10;4Ij/KcIAEcMWaVFhQWdXnSId2eSzFSwD7QrQ4plRyTGuboJLGxwnMdWaoP/GkJFqNmnmbysp3QxJ&#10;MOw4/VO9Ly1smijpjSmPgseD4hDtHXTxOFM5aSQRJdERr0hk0+Cz0qy8C7AmaSW1p3Na6A4ASBUK&#10;GRCNX2KCEV/AtnLU47/hx2E9Zdw90LUUyCBKUcmVARdW4f2m0c1gwgQUCfVMsAEoncVAQLq/8Qvf&#10;/Ku/+pf/i1/+ZfyrjXW6Wr08ONjXKcT1s2OUWUowOzKLI8OQYnrBCtWxQuv98mygfyhCgowAZ+FF&#10;INkeVHu11Eq00JSjN63t7ihT4+lkLcZdUNuCaAQ58Jh7vUU8Qat4qkTFKUrfBBcZ9yrA54Hk/eOE&#10;AtYxOeTOXAC8y5VItYNOMH9bKQPHzg6TvsOOYNc3uLxegwJMc+wKxhXbHO/HYoq49SxblxlOp+64&#10;rfo6orRGHWfXPTuiSV7/4gI5XoAh3CP0vyA0KS6jFmF47+FRMllGK6T68A+8tUhg41qnuRi4VVhv&#10;IX2o3EFqjk6TKViQqiqhgXNOepqF5HTk8BSWY2hJb8S2xSOszkx/AH1p3YjQz8B2g/rFiXE7RFrI&#10;t1CfRYVrAgYdZTU4ushvcfSyrwvojLMlmSLXMyHHBbjFarWRarnkuFOuXGilTmr26g/ZAfeAKQOU&#10;tFAWCo+JKBrXBFerQHbezQZMsHZJpAPyjD/ErHFHeGw4zVxHGF26q0UtghdxBPNfkSOjEbahnxsO&#10;oQU4jg27BLNU4a4oZAri6kkNAkFtqeO+Fu/OoqjwpMmNCQxAl6O3mG3RLthZazubZM4ZkWpDoeeP&#10;Ukz/AE4LGBxlZ9bcQfmkx1w9usPrB7HXlLsJF5h4GvoTv8IaMkzWb3a0A0WmxqTFBrLsZWJyeWmF&#10;KQQ/YqulFFWuDs8+OTaFgx5rbJcuFjB5VAZc/Fr2iXrbhA3kXQFDzDFIWTDb4RKgUyF48fk5YBSD&#10;TQLgnac7kHW+/R+wzyBi1tFIIpia4CPRbJG8U8XhjQbGHbeZhVFabIwhTULwpKvkige3/cXgwDil&#10;yyPD9Sztd4qEGvzqRJIZdr2LZGm1CMPQ4mmSDMDno5BWqabOLhp2WL0RXTyqlFhYwmfhjQrS3QbL&#10;QzPh7g7kS9w5goOV9cGT5mbXtzb2Dw/QVaGzGDENUgzwm7Hbewc7mAT6fEL6lOE5OoQgD0eEeuqN&#10;3pPzUxg7psevruiPBPgkmuA6o9GE0lGwaElOsIaHBxqIRGM5MYyDHHsNO5tba28gbqdhbDOPwNvp&#10;C8B9ql1gakRAx0e4vKIpByEmR5EMuPsmAQK0ENW4r6+5pqBAuxU0yBPxenx3Jp9nYYOAyDp6TZqY&#10;9yzMznKr6xtrYGfcligMgp5AHGNSCAnaIYFxAJCmYTtzNSuqrq5JtoOUPnq0QgzJqiZkPdw/WN/Y&#10;lDfUjUTjzfr6Krtq5+DQOY1CK5sLwA7OGdaSexDmDqRmoR47MbquxBCAC7yeaBOjRDjKGiamYnCA&#10;Sza3N4jDQZfYwkZ3rD8oNpcXVvOJlAn6uGFEeNWyEF6H6GGL5GMONe4E/gObVCNvO2AhLgBJA2ya&#10;yg3RIysdEsy9yIfChijcw/l7abEwYxFqhqZLXM/63T6HhGAtM5uWAnditb3W6wmFwCHq7mF8WHUg&#10;Ygwsq4uVnF4EnUpqmY5JuiLIR5hg8ivZ93afj0SAl+J+OzqRL5+enkEHGM0+zhEgGs+jsKwql6TT&#10;xJJvUkdpDxzjUnnlhnPCiLpbFJ/qbOVAb4cyzVsYI5wd/m3lNlUOYfsxFNgcRoYzwi4cMqHuAXCJ&#10;jHGrSOixBpjQ0j9i0Jzi5KEYmbC5q2C9DYAXO+ZbwpfIqUT60Kslf0ZKEnNNNkWFXB4j1LBQXW+a&#10;JCZ1mJjROGgKlF/fpMqyMiat/JmZ0rhwzk7uJKBn+K6pw8DRnCRbMTJs/jUJYs6ie3pIRGCrp/Q7&#10;gnbgZnARqxyOdwLDCvsCqbMgPBQsPiAXc221ctp5me5MYpITrdSjgrL1oDdV5yNwB9OHMan1IOeO&#10;UvrODq7MNgECU5Ahndx1jc1vxqaltYRwrbQd27mY4UgxSmDeCrz1Hz096TEaCTYOgnqQdABGtsJB&#10;qYLuPHLwDuclIGPEG8S5se09pD1AghSF9FnijacHkJ4GL9Pb7WIbgi9IpazT3DIFuTPmaG1UYYUM&#10;WID6+TCZzLOxhFj5Eu5UpPHQ5MhTcphG5+SSL4uRj1I+N6znEe24dLrwq7IaJm5BiyJ9y1Pgdcd+&#10;6zZwAjJomNKjY8hvB6b/UxDBKzHjp4cQQntNPQ0O88gK0mHWxkhxTQqaUoRI0hcucD+FGjSLt0CP&#10;oyqnQJvsTDs1U7+J/8gvrZ5Buw37zMmEUWKvYiU4aq/PLpmFSCj0HJ+eYFQRHADL4Gp8ClQxzmUY&#10;bQwtlCWKZhz6lLlMTHIyT1ZdkLOTwkMnyRf4iKm91Y8J5u5dCe53dgMB08LdmwzM6m2QXT3Hw9T+&#10;MT5ARZig7a1tLJ6cg7s7lhAJCSwYRNSC9oy6bF+rhBwHF6cqm2t+chSZCWS/QEtASDDby/OL0xNT&#10;bbf3pP34NB4KI8aKPNjdJmihy0bfUGP/YBvk3/OB9l/t7bv7e6NTo/dd9NUZptuVHdI0w6rfyXsK&#10;p5Ub8KQZpKe6ZOTsFNuk2IMiWmwhjJ+B0RQlOa3dlUBSrwJIKKA2w0sCEkgMhZDxsQnoikw3pUJs&#10;WxKQ16qHi8Xj2AFYKqHuAFZ3l9R02wxbanM1qA8nWocPDjhXLmYprhIqE+SQeChfbzIRnTWtWYDu&#10;NmbdYmHuJyTc+iEGtxQtqLpNVvJuf2+XA4+JYybxarSWmio8twswKQQ9eNLvfPf36R8CJkg8ieZA&#10;5rpKmmi1oSWzC4polC4NBsmsXVKLoNxcsJrE+qE5UKm/lk7RbscJXg//llG2xXRbE9Rs7+QAF1XP&#10;qtlGWhkCJsTR0+TJcB5OTk5B5nm7GSklC2yFxwLjJ0KlEZgq5mxEZjxjpVLbSlj3u0qUClmTyFJN&#10;bK9vJJmKdOIR22qZAcac4lEQybNNSPJxodH+QRxjcoFap3QP1Cqbs08zH1qImEHRHcc64c6yNSbM&#10;LpOQGWFysQLh897BW652bHx6XH1MhR3DMQYjYyC8Mz91hl2ZsC/yVfH5F//6Itf86jVfjcBPOgJu&#10;tugliQuh2pZ6TFNJD2k9T8JQn1IFH0scHnI4YpoBmz1dnJMZxZ3GlJDs58wwkKfRNblu2obi8Vgp&#10;JuaBNUmtWEOmL16dHySHgrvgzPVISNoKi0O6mxgpbf3SMUDKn/KxGG3KjjBMeP/m58MoUybzRMaE&#10;At7jk/OzC+x50ia4sGFyWcDCCyuNkJdZZhD4RJAOQxyfRMFXKGzmzGhtoVSTzTeCXxgRJQ9uAhmD&#10;xmuwROYKogur3+ZpLbOtYglsmOxnelEZuYmZ8Ul6uuZWJAEppuHnopmCEpl9ppgJM5FE2RSYCIBh&#10;T2nZE+85hGZAT84PWOTUIJFyITMH4CbpC5EsTgaPBVU5Atxx8kU4/Oaio+mfzuZlT0ezIbAB3/me&#10;fo6mjwNyUG3IMRLpriXy9m89eYaLd3Z87CmOjhUKdByNnXfo5/DIpILohr69t3V+eQyoQldMWo+c&#10;Xx/dtlH1cIIwl1YXuK29TboCkcPw8MTwxKO5pZ627vGBsbff+trU+CxkNZUd9ESvAOkub9Aax3Gk&#10;bRU1YvZ5Z3L4CWMWTaEw5QAswB/DN3EkBNOsHs2pKqoZMiZOsLhreqmjd4Y6T0vMmMMgRDbEaKQB&#10;BMRKPJHesngc5RfGQVJfgUWrgKOiC/Lwy9vms0SkaCuB5hFysEbvKpZZtecSJgJRM8KzGASpmrq7&#10;wQhyrGvWVfVLqh1/B4MWepY3YKOV+PnZOB69Nn5KAzih4BZFgxdUL4IEQYY0pXgDs0KQSBkq778Y&#10;SEJaYLQejekRkaxgbcwcsf4FLA4jCZH4VkO6+DJB3ggZbP3O6CSdqLOWo1WOQiDp1h9vyfJq9xHr&#10;2TqUaHYQHwJGmILmvE/BhnJddCaBgnR9g+POa6gW/Ay22ssXzIv1FWPkSodT6y3YAbIDz4j8qnB/&#10;dkEwSl06582oQQexztBCPXxqdab0IxzoCK7jHqUCSHCceSQ2qy6TfISxkY2wMSm0Md19/fKzz16/&#10;xJWnPHGLTgG7e4jumXZI6jtjdn94fEiZHr4aFSX2nIxKiACf1CRr/eQe9uDjqpFP/R8+hxCPOsGG&#10;nfv7Bxg6YBaIbPyhKANa39zcwuMnTym8oVDUaH9qZmlheXlhhUrYxdklMo049yA+gIQZtCOcOT6N&#10;z8aBh0uCAg5tWCAnxapcYh7pMmuPHftWWxVoEoWKIVpKnCkYxLMUidiZDNwa8KJ3sL9hne3IKIuS&#10;d5+jY0L/AiYUc2cbaSVAiSllQTSb1H5cnZ1vvF6nRBjCIYPqJqLWFvzwTrQIvNnaJXijdkMh/kWR&#10;sPn08dvvfu3rsHWvoPcgsUNfsTvajrb+iLV3tl02Ed85P7k43T89ODo95rfiErrG4aTQwTqiVJYn&#10;SsRGie94Y3sLch2kspCOqaEkEY4IzCGi1xtbm1TIstJ4dt7C92ubq9h5hhSGNdo069TjnJGCIpEe&#10;7VFoiTJ2W32TdUU5cUiJ26qS+lbXLRt8YoImp0b7btlY9TpcPEmTQ+J7Lb0Uyy5KXDklKWJOcS5J&#10;Zgp1hwmcimfEIUWSf3FpaWR0OPQzexMxTfZ0ikwEax4kAu3yvb19Yp5HK4/oDsw6yVbUjolii1OH&#10;zJUOj+CTXPr169fz84ts3ueffLqxtU3U8d3vfURufmt7hwUEFsnjv3z5kqpVbrvCcq/IEaxSj6dk&#10;4EJRb3YbH4FFVJQQwX4e9v6eE0j4BB06SOWJ2QgjOH5YvbPCi+4cA75ohDMabG2uCa+BCLZiPGXS&#10;hwR+p6dmFxGAnF3gHrAb1MRDfhgcHmKNcr4yAihgoHsYYqDRdcktCNJRkEmHRLD3hJIs8oRk4WAX&#10;Kka8g2myB7qmQyUm/nF5truzdXS4DwEP9JFcRXpMyfGBRwBgnjG3bRRbJHq+nZrdGN5ERD2i8PGd&#10;+jkjMEfAdkn0MaUUwYFHQ5VVzL2U/rIbAxhpPD2d0gEJA8Q3LJ2Ep/6urLpRUBRChYck4BkT8kYJ&#10;F1dXVB/zZ/fwEOtd/VsZIsaZicIECYnGmclBgKdBpZt7vH5KnGmuNBGmns8FxUfS9ABKgFYPDw8x&#10;Iwwpt6LgBpiXFRUxsMI0rX5QQUNbhQxZ8z44nhKJmUTRNLCuBlM57cpeh02jfqtpDH2y2ix4PnAm&#10;baYcxj2ozQyM3UFENdFF0j2oSotirJuIcFXRwhNG/tH+0V7kQVJ0nEH1gE+jXgn4FaNr6OTdaC2w&#10;+S4/Stjlw+Kbvfr01e/+5u++fvGa145NjnE1yyaSAnIK0sjCnIDcaN1UM7PpAGZhIEnrOAlJSap1&#10;5Vy0NSPWpUaa60EamxMMxM0qJQlEzhhurzUBCOErGAJjTKZ42n+5BqoMIh5ZuTfQ1T3+AfRoyCmj&#10;X6nWcBcjp5EUbVhkWSzlDFcM7BQFrcv3klxwM2L2hfb4L065+mIRHvHnD0qLjukFlcXG1fgmzE7x&#10;xXTEPHbjjxQBsGQ6Ua3K0q6fZPVRZYkddKvZnfmcxM/RxvY2tpq8aZRzOBdsICOjnC03qsiAbCxI&#10;WNCxRicYp6Ojg6Q/2vV0MUmkH/bot2A3EhEHtRdVWHkTRFuersJaY3xyXDa+cq7aHAyjKaF4LLp5&#10;YBywpNKdlj2OLSrMhTmVADY2MToyhg3ncWiQy0f/cAWT8Ks0pUNIKl1Xm4M+yao4VFmHfDEi/HB2&#10;bHJufOoOJwDZuc31i+NDOP+ulXvwl1M1EA4Puwd6mqAW3eB6/Zcd7X/wycebB5vcIpzGviH0JaaW&#10;FuGiL2Pwr++uFhfn+QfPKIMPZdtU8XOUpIDJDcX6tMdZuqWbnAbVopYIilm1WU0ZAcFXrQf+CQLI&#10;gqtaEqtJ44WacjaaCKacdkZ6qjgJ2LXkEcEo+aBjzle9IClWtXlDHH5QqklrDpKPpCFXVh699+7X&#10;3v3aO4gXs0IYtZevXr94+fLV2utNlFxpCLW3n6IfKZmnp5AAlA8qvKzWFdMh8TuJyVJ0qcVWpp7V&#10;GgU9XAriQqElTlvj1OxZ7pb5Ikk3PkkuYATuAX47VbG8HePBrgwnVjIvypjkt16+fglbAbOj8xIm&#10;q8IaI0OoN6yur3OHLDpIAyWnqiA3A5ndXj2OOPvPuSzjxQpoNBgFKBI6r/Tus3Zf7kVUS+WQcHtK&#10;fNtpFxhdywmIubq6oWozIuDo5PJhgI8WjJ5RFbGLaJ1NYC5LXom36+kgqCE7xrQYBwEHsTW56fTK&#10;Ka/QQQos8IuwjlXlazbUBoMsfkqpzL/WOGsB2u6h51N2TRqMP8wrfb0grq4xWRsbeCZqXg8PcsGN&#10;tQ3eIiKgdCz7HfG7SL0jwKcLesopg5tCDob9jJVgc6E5AXq7sDDPTqfxnFFSPlqPS96fD8vPRycn&#10;uayFHV+u6cRPg2FH2PCrv/qrv/Irv/KXvsDXX/krf+Wv/bW/9nDwffXfr0bgP2kE/qMusb/xm9rf&#10;tuMc+HrnmCESCJx91UC9MB2skm5Q4ANMJuUCUriIonW/bvDibTcQMRGcBF5deXSxCSESbLQ6+nie&#10;OjfRhgcZ4wV461YsVh5Zt6wljQEOJX3BCM1zBZvE3k67n0APof2kS2w6PMCwQ/uT3PvwAAQQHPek&#10;ng3IK4dJih1KGoWmePl8CraD5D/wBhR28vakSLxsSvr5CvsJES67zWJ6MIF+GqnaVHpUfyrCc8YJ&#10;aWSEDbAy4i73zUHy9bbHuiEB52WVwJCSzQXNiGO4r66JM8hI8rBQkQmFE+Mp+WwnCj8OiO8axRio&#10;KLhqOKulXyD4ZFzEg1o3qybNCV3SPLo4EZM7JpywOVS6ZbTO5tJYUdJemClSxCnYM4mazG0oVJXh&#10;kAL58+9/sLy4RKRH4PPq1UvqCgj/cW1xpELhaqZrm1iksqme+aI0xDYuldQeF4gDNoMVtkysbyCN&#10;Au6JjaenFAGB59IHJWdsnLGEcY2vI2kxbEZvgluxk4AeqI8UciXfWkQaIRo89sKddG0fXFL5dvlK&#10;EzMRGBaTSjTJGik2MdgfXz+jYTTbsHAGXcKSqYYBRIrp6hpYotyaCp3EwZK+K5lxVjSBp36wyvJi&#10;fykpTTETrpsorHIncdgskGkBYnF/CBUc9jiyonOGheTVYXLFsY6jXdENcZ0Pks7o3kMaluF/ceAS&#10;iqQaDlgT1iSeEDBWFnjCqURTDo41tkl11turZMPv03hOfRxnXE8oSTFvICKNJYkF4mk0HqZCF2/0&#10;YUT9dD9MlYdtkUFx0ryUa1LHu1BCN701Dm5PoEzGJME59E8T/vXxuhHnKjOyK2BsiWX39gpUjY0P&#10;jlhZiVM1MTnFOBm0ULADHyGdwiwjDlaiulkeR48tZCsTw6FrWVEso0SkUncTl6lPd/yCJpJQ9Inm&#10;SMJHzPthjVVlLcJ3podVGGxCqEQT5Iqayq2D/aim4XG1pol36Q3fN+WhNFkzuEdIhIjzulBlfWoh&#10;WfzYJjth0Q04Fb6FvDBo8siyWBm+qnjDA7ZmZGyUeSBpgq8jDkgU2mziEJvhUCQU23CNz4CHjAAK&#10;6jhwpfhgHDLyrsBRrH3Au0Tgl5YlXN8OokdG1QYp02OE9poMmcDT8enX3z3CkH/nwwZZBvZDCajP&#10;Tai3Dbauuezt5bKUtOJL20cQ1CWi0LrL1zfGGwGKKBhL3luVFFd+7L1qKdLBVIM2IyK+jJ6RWw0o&#10;mWtjCiw1YtbjOeJe23LGQ0E/XgxOCbkzno5+BVREh2Vp0pUBhBnU0nO/t2YKs1rCKwzLR598gte+&#10;f3CU9QxkfMWlqHxnIAIlk6Joww3Fy1xdXUNjjjnnNNlQ6uWM4A3/mzkCs+SWGDH3Y0q9TQ/BbLKZ&#10;Lz06SYNDDLgAXVJAwKOknZlKcHq/tbcj52+A7sBmFBhVVeV6ennY3i7IiYhwQ5yD23tD6z2Cwo3D&#10;gx/84CNNIr8YtcwTpBbYnZVJKClvSfUGkaYinHOIsf2p+QLgml9YxKll0XIOEOkiv8UW4EChXLJY&#10;jWqGjoxAi+P+qf9mZcJbYvDxoi0LPYdmyNa7iPyCI8bmvSRVEiNQqQFGNxGdBsfAxuPKfBgpch4N&#10;tR9+PjE6QbznLkMty8m7o+SK+2dwAChBLNbW1xheNRT6DC2SCgB3ABcekCPf0Ql3GH6HyCvMGuQq&#10;T46MQlGzGhkj7OHlvNKDnD6JNi1icOyJd3JyyJpEv4wtf3i4CyRAamt4wNJI82zWYUuscC0la89i&#10;NaPAA1qDk7g63TAJbwgXtF16NTl8+CIrY1OFSMKlOUNMNNtWgCQmMfWPUhopifZLrFAWkfuaRBV4&#10;IoEWYnhYlPWNdVnDbQqTM4xmothK0QgPW0+zrNlMeJzkgadzUncthpSYi2TnnNEWMcnk55jgTtg7&#10;oRzaWAOLThTKHQZORbEh/NN+Npq7mxOE7SPDl4r4EDPFl3V2KJOHYC7yCEJqB/OzU97Ia1QgwmJT&#10;cA1hJ9pPjEkC5QxL1nzQYmN92sCzG2EmgW2xgTE/cIpgsZvzyWntc6UulDu0EyUoHJ8rP9EsqNlZ&#10;7Tv1wJ2EcTYZuGXTyfvGIOLiKZhggRdZWxOcViAiEXx+enkNl7+Tu3VOg68RQ5sqwB26vbMeD6ub&#10;JkUyW1N8p/I6gTFOLGUL15If2aZAEHcd5lC17fGHbB5F9k4uFexRlAEKFsu0uYok2fXJVJN0qkU0&#10;reXhx8ETf5nbqGZIyXJRp2YaiuNM16twE8GAkJqyiGoBRlpO6mJaNubYJeWEDUy1HbCsmWwGm+xz&#10;EbVavgprNpgTS8WklF2zamXGiYp/xcmbfjKqvWNnsahl6Lj/QH+2Ns6cOlA+SJoFsTYE15CrvuGw&#10;g2rHiEQBhJmlz4/wn6ceZtkcdwQH4kjoIyWH6ljYCDWPf0z2hX6195DE+7gCW5VPGm5Y6khRKn6C&#10;mzdqjNgMCoR5N56wQsAXl9hMuO3YN+B/fgWsXB1d8Db5YMsV7+zpzLwwTehO8CaSUMXYEnakfTAW&#10;RDqe/acZ3M3tHVw+RobdOjkw3N3suDw6WZpb7O3vptrzs1cvtzdXb67PwZI58rgbnIaz40PSSzCr&#10;cbNYC7RKY9zMld63oVJqJS3IviXklI53TkxgeP06vbmsKlEG36LOogZbm4w1MNOcFK8bNkisNdRS&#10;JwSmL3BpsLxmocgpxSvA+JC4wx5i82kiRPcGEFXdz2vxF3VU8LXukW3xjAWZZt3aJfziYmd3m4G1&#10;h0z6e+JRqAt0ecF5TG6ZTcs0Sxp1JYvfsUTNh4EyR3aVRQRHqg4+9os8suRRwj8QbWEqCRdb5Dhb&#10;rFhlogOGBzYwsLS0yBa3ov/0jODiO3/wnVevX0LROkG640Czz3pADjW0rDtsliuZ6hxagQ3iRlK/&#10;dYEYCBPNBSN9qfgGN1PabawaNgsYbDoIx6dCqi8ZHPYn884sgwQrMUx1BWprfQ0cg+4+64w4VQP/&#10;oRtwrvYrmrPHh+QlFufmZWPSRNGyffpYnJLcWt3YALpiRUAAI7Lk8UulxclKn2IDq3xx5PFu7pNq&#10;D1VUq3UVjJA4JOXwexBY3TwA5JXa7iEWyebm9qFuTKgfOPvhsJmfVdD8ghdwPHJ99gXgNHEguWUZ&#10;mqHxKe9kpYhSvNE2bHUL4cOq2jpirIb25gfsgoKJ7IOvnISLJzJWEVwPmTzqZ4v8Dh0VN8OOWCw+&#10;LPLF+aeffnp5fIFwE2v7L/3Kfzk5QeKwjSV6dnXOicz2YqmyZGTC9vVN0CXDjAd09bvBkWFsHk/N&#10;o/BbxgwDYpsXAkxj4B5/23aPAwDWbpoDgZ8vB9h961vfKszu83/Xbvz814+teP38C7797W8bdXyx&#10;L17Jp//oJ9ZPGGuu/GM//Y96+1c///M2Ap8H7P6v3/wtzpm29mPIUJoAxK3pxW6w58FrcEbykMiK&#10;3QVRpdlGMMSJS+0L9hoTyU4HdoB0LVEX+KYOm1R7pdTRci2MD9sZG2V/LpobklrXiXLUUcwOzVnC&#10;cxImugQYjjQYKNfZXgccGGz+cLltsKZzq3+S7EejH0OS3jOggV0YLsw0V7boI5nVSrAQVWK+Ii2h&#10;/wL+D1bIzwQm0PmKTJvQCk3EUEBH2YEefzoq9l2NCkkkWNJAk2/LYTVNnctJTJBhJ4FXn76UZW5J&#10;62EThQNSOJsCCoMfeRBq2+HWJDcdJSyVQcU604euelep70F+8uYaYaaWWIaEklssqCmvZAyJBBir&#10;VDH76dx2LeYidwSX0T7wmIYTwYEIfTzhUq7Gp1f8wNs5naxLGBzkxOJ0h9BBVgb2Q2VNkWsy6e2l&#10;rH3joga9l+d4APweN4jnMngIeZDf4hxB1TEgsY8SRTP9GHymY2gMJmYPU0lxHQOrgokwqG/Ubyzk&#10;rjC7h1yQ55okUOAAs9BBCn0tNxNZEBltvB7IkhnBJw2hgGSdpVUcCCAL1nJS7qaKWVoOm4h3FiDq&#10;6TpXgrRqg4Jd8oz4dGcXxasy9hsZV+daCp6spWsI6kQyxG6muK0VDVnTL5eHrk9EsotSAR+Qu+Wq&#10;3P8bFRt2TWagRARbK6poRMIfuZbrr7tHrSiOW2gdye36Gakgq3S64YKhoP/jVzb0DB2RVxZ/x5PY&#10;uMKUrJlYRrLDAgdGtZaIz+5KsdagEvL6WSn5iQ0IjalpWCvaqKOpf+VbZBuIY4fM6E8S4kfxULUt&#10;j2PiOHRhzEkydDIO2k6SKrV6rk/943i5DfRlYcFDw8XRC3o1znWse7K0+5Y5hVLD3/F6K1oOysbq&#10;ZmFKRpWjCkfMgB6D06wqah8K78oxES4U2KNOLRiqASQWBJfEthk+D7EuaiOI1/TC9AQtoryCya3S&#10;G+MPmmNSZWAfRhqpnR+io928oGYBEpq0KbzeaOTFSPDKCJVRChSBLfxwdY1YFeFUmmJVSVxdSK0W&#10;o2Snjm6qcBlSEtd4SPZBlq9EDzVdYhOklsPIWAyC6PJW0dKSQ8o5r3kEakAwyFYGKQp3Wa3FMsUq&#10;h7KS0erD7/zFb5xj0X/nuz3nFqxL71L9/v5WytIAAl6yMrjU3s42hKYUoTQhWaMarhhoOomGHwG1&#10;JA3AQkUhSlFB2XILzTVxkYaG+FM6KLtNc8GT2sePZDImF1OclczN4zKndEo9AQCxFDddATuFLCNj&#10;JWru6n4qMJdQk+wDSyvbH9Dq9OXr1wwUOQx6ofICXoVjyceB/JLVWd/cxFmkP8bW5hb41LppYfsk&#10;0gFDalZgfR4Z2aLUihEek1qXJeMEZnEH2sZWmyfgnMLl5VO4KSZI2kfoDCxpRa8oem2IY0rMiWHB&#10;DLJKI91gUCG4EwWio6tL6G9JKAlMYzyVQRweAqp4/fqVEvx9jQ1qnJN2Yq4BapnO/X012mdnF+hf&#10;wXqArSkdrB/vtsncMgScJHziLOTNcfTRHTFEwTAxxFrhSTRHR4dvzi+B86piJWrlxuHwYFMsY4ki&#10;2zjngkChspnw3G3RaaETsRc5LHx6zp2ZqblDsOMmlaF9RMgUY8GMYUmghIBGHsXJO3scW0BF3Zwq&#10;vN5Ds8NNZEXqLeuNM4H6MxrdCvPuwmc92MFcR+yylwCVqjGrXxVw6GRxkpMnj4CxBeXHjNAcNpbP&#10;01jsXrROHoNpxbQndtuk8lPeDYdAiQlEGsPzRb25G6xizk1mk/Xo/9K3iWSPCkfMNZMb6YaIRFpd&#10;HvQtM1uiuzmnAqGFnMj+tskJqEpvg7CEY9SieLgV1rXR8lW8hphKIdG8mbXn4vc+BYF4mqB22nhu&#10;n98mA2KVme5BFbEK83lI8BNGsqo+3QvpQGBAzk2EQgtx0eozy/8hQlq/hk/CLMD4YVpTtd3Ex0AB&#10;MYwtN2DRJ2PDTOeJ7+Ru+Jstw6uqa1VVNduTOBkdOFgwo20QLB5nO2UWPxFqoDq3TX2TS+XUAMpJ&#10;H0+j1rTqAkriJMGPUcoNtt0NbbWFFhm9XijWQHs6YPoAdVbaOYGKqjaEhu2EbnTnsZcEE6MEHkGe&#10;UruR9mVUv8XC5wjzeHfpmx0IUBLn4dp1oa3zaZN4MO8S0eTISljUaZRduS6d11ZlaNJUEYGpIzBJ&#10;OL4Uw8gDWwyblqxmfdStJSGrLsODG6kr6QrKdiMjUjBo+vgy10yr3ENr05SsJVOOZegLT9EkWsJs&#10;aV/kh3gWi+BK0/fmDve5mmMwYtbbBiDkc/l4p57pBhpLbwyHL5wmri9EGMxB30muqE3SVMpVyk6t&#10;RobQX4uYsMiFoVWSYF0F5eTM4XfgsdU3zcYXiuK1ixlB6e3vsx+dgQAWQL0qRmiQllLhIOOXonzK&#10;InQZ2//OdhOYwXCFzlldMCPRPaBEFY7k3v7B959/sqkYwi70WFyN3pFBkiT4A2w3FgAPDy8JH4SV&#10;xsOQzjg9P6HomkPw4BidxlPw4fWNVXY6FnJkQK40ZytAD1EMLsTu3h5bg6XFhckrkJZmiIgaYFjz&#10;RLkZ0066Dd2khUTAOaM5DipgKR/WUxJhgXtr1eEOYoQx156DMKdsHk3xON1ynESzkEyNsJ6uywW1&#10;uqQeA5Fzsrjg0z8n2YLOYWrb03P56ZPHZE2YWRIn/JPcj/hRdxe3x0NhM7k4o0dKb2tnc331Nb4W&#10;aAhlxNwtbgLrjJUwPDjCmrA5GPJ29pbVcAoAitAQ1BkcEb5xsoDCQLbizksCouALi0BNWGpCeK+c&#10;j3TbIFXpEgIbii2anpqgFOCTT18gL/t69TV1DJzX+osAfya9bpkvxpymt/SLIq+DUDWEeS7IXXEP&#10;qzub+jZFhui2gJqTmmWZdKnzJSXck8huP+lDMqR2m+w53H+XEyUOMzMzxgspyGay6FQaOYv4igHa&#10;cMQMxxAxAgU+v8LDZFlyaapAQKk2Nzdfra3B4+ORFxcWQCHZ4uHXGsXwWeYpqzE0bpIyMvoPB8f6&#10;bCnSMBlgA0PbtsbPorkTtdJdEE0onh4B8FVo6OwEF4E37OzuS1RI70QWHqsBk8uJOTI+yTJw2HNo&#10;oiEnWcJNbNcgLCMvc98xQ1paLAr7R1ap8Kl8Q5zcQRYhAKXBDkH9re0gwkTuRPOckxfXwg7ipnjv&#10;eDRcOLWVMLNkHGhNu7mFlWPyKWUTjhfwb1Jxwk5hSR8dHmMoSGraWieth4VuSXZiBbo6YeJzn8DP&#10;mCWmoH/ItmbmY6IdwPKn4kJDhMyLvcf/Exh21XeiULM/Cjv7sZDZ51/wb/7Nv6lIqY7t+uaP+uIF&#10;fwxgx2V5+4/99D/m+l/96s/VCHwesPv3v/XbuM63zSPsDkuQAISjF8OBJxty2z1HBwBcCObGtuw3&#10;dju9yIkryaNSw8Zu5Ff0gtHZrQ6nSSTmsDE7IwsjYBnxMiYSx5GUGWadYxsmPI5W6hgsRK2UjtiW&#10;vDMdrqphxHvj5I6rKvGB5Ggp4OiBAfqcnxP9c6u8jKORaFNbky9eZlF9ammxYqYoU2CLFZscn+BW&#10;DdnI4uqN2Y3Pt3SHZshHpALYHKt+KEF3SlqMEIKbGHoRTDaCfMHlieJFRezWPKaUI2ydACXZ5CER&#10;KjiCO2jsgAuubI1sApW2Erzd2tlWSCkk8BL2xoUyeE3lcn1Z0UYtFTNn91W/CkMsYqDhpXy0ZJfj&#10;Nta7ypkkPYfsqi8KWGNKKw4gqRR+BlJAl/Tvf+9DLGaEqwRSjT/xUGhgFNCEN+KjMGanFIhx5ppK&#10;bSeNpERRuHZ8MMpRo8pUCaiVWy+T5e5ufnnJ9khwFC85a7HdlFCRoW21KJUKGFqHnnH2ZLDOsM6d&#10;Hasag88kaZ+KD1xj7srbQIAMlzT+N8GYnmIiDV7K0RWBGMu3daYDsElLp80CrnP0dKBbZtSvuW6p&#10;bmVapUexvPGeeXBXJkGs8Gg7RyyxWKp89JHfGPCo3ITd3XBDJfRJ+2C8xpDV+TczCzvPoIdXGBJX&#10;MxBKZ6MuVz50GB+oXxM1xgu0nS54mb6RMZ0oTNxtK7VdfEYRhkchP5gu8yPT1KJ8CAmp6W2PAxt3&#10;2vVaRA+/1GbyBfzEIBa1lshwCNiFiecBDl8jwUQ89iznmiq85IiLS3vDzU/jAPp8RYatlzoEGktV&#10;wAbcz8Q41KjvRVybb6qzauYF3xTtsG7cTUspaV91eUreDQcdf8trR4adYYl7AUVRSyPMCzMfmkYf&#10;2H3kVGRUCOwwrmJnRqHKoyWjaBaB546DELaAsZwFAtlWFEzZOCVIjaxbRidFx34NItQYijFfppbb&#10;MI1Ia8EQEHT0fhys8tVLY1ColL9NGqM9lL62sYtN0qroBoBYALJohUhL2o7NaWcboi69vXfArZFY&#10;ZYjpeEiJIH9w2flo3U3bhGIFNZfw8fghMRtzwdNnt/r0Y6MAoLYbKzKjjvs+ZQ7Xf+EbFwzt7/we&#10;xtDoy36CPT1W68jA7Er76duD/b3tzY0YbSBFepgYtaa5t1jF7PS0rW8Rm8LTJHRBUairC0eWfhcU&#10;zvITddxw7cjWKCrE9q9hbkfqjr0ksQfiFTKFHdgE9Feo7U27NFk/jAMZI/nYAsdGMJEvrN4XZiak&#10;kbpUkyZhiRNJAr1Rv8xiJBjzBarTeMMKDtw14wf3QN9CkZw4jU/H/yw5AlBX5gBdFqapDCLTR7N0&#10;9aIuzqrUnHUW8TPdx3Ryk4XHgEsZCY2cQIJ1AhKpgepE+0lEGIPCwBWxgnuAWA0KCyxXtDWwlZ2T&#10;463t7SoNo/CEVVTKgZyCMCZj9lnLjL+YHjEb0Zdl5RHXZNFTzAvnhdGj1JcaILvfnl9SlMKxR9Ne&#10;Ko9YxtgW2lmYJ08TGBYnUdM7b799fX7F4IDr0b/AxMblte25LcrTqrMnVbqqbkgYq0rFd7iQQg7u&#10;BDWm8GhkdJIjjvResV+JjWqmWAabO9vWtBrjSRIMB0faoFHLrXJwHB/sw+H+YcZX/sXQAB/Hs9BS&#10;1lw9Gf5ICs7OzBDhs8rFlHsbtDcZHx0vmIOYjA9lzQCyGjYnu8Nmz0mlsYstDOWpbGLbPc2pPRZj&#10;siQHAZnF/nKT+XkHl2d5s/ejvUvtFR23FLNz4QLgZlvZpiZ6jsEEA5oEuclZU6XRNigQVLqjwIpg&#10;SoYspodfsrBrb4IjmMPLl7nJpAm11vwxE6mpxpoTo7vSHuhs3GoLXhTac4vTCyWsJqkuumrV0UtD&#10;iiyjnxU0GDF+CTqkUXkoeBoeQwppheLXzuNfEcTnETEIEo64TyZaG+ZoeWoQBjOsRelyaKV93uC4&#10;RGFKO0oJISGn5yPWHZPEyS7fPqfvA78uLcqJkD13sos5ef0U7r+KJQiSsRcq5YLnXjfRHGQb8plU&#10;6VcCgNO6nL4YiiLIQ0HBVMRlSFLFMy4ReCZdwlKgMyfItyYlxfZPqa8YIC9zm+EfKvRuHqLQz7y+&#10;jf5ILb9NUc0cupE89itHZzqItFicRa7Bl/VOTVwFS/MT/Jgse3ofy3m0zxvHtOgYYr7IgLh4uGyJ&#10;Nnq+Z/FKbAeX6Sq/NwmOTlSxrEnnflOXYoG2C0f8WIEXPshijpQpmDYQncwywDPzg8XB+AfjlU5g&#10;17dxFuocyaGmc+IxwGkilGaVJO+Wg29OwWZiwSZ9pKQezZpE+tVtIrDYD17cNoQmmmORe2ijclPC&#10;75UJ2t6VxUd03MYEtV/dospCiw26+b7/9tOF6Ul0kalZhNGNL82dxgFoOzk8gQg5MjLOCeuiAguG&#10;Dtm8h0yN4dUepeYjsLEuMc4Sz9tLDb6GC/RT4yBGFlVWno6WO/a2lstHP2WoZ+eQ40YH0SS157ir&#10;C01JemUcHsBpd5+qCAn5iYRHG3aYMlA+i3RIRPqcWaaGV5p9r8AgwKikS1P9LsKLG6Cx+upAG5Rc&#10;C8K+mGOGGVffSQwx1kM8iplsat5ifMCBHq1npoGFxz7Wx0CMotcMNFPz9OkTSsiZNThZnuX5skaB&#10;Q5nuGcwdYi0cbXADL3wv2qmxCb1cc30TLdReSN/2VO3uHWrA8zJUgQOXZQChHlkGoxgUkHhwO1mR&#10;nrnH9lb/a1TO3FMOL5uC7c7peXk9AEn87IJdhLNE5odfWc0gA/n69erq73znd6DXqReptGMPZRVc&#10;i7VPPMAKBaHjfww+sG814mAI5U/gz6PmwWlli54emtJQV4knkua83i07geMV54eJAs8lqMTzBFuU&#10;ZckxcX1FmgoXiMFPZTfCTWiDnNNPLcRSfTymRrQOpnka5dlC0NbkCBHygzM8BAZWNdvRURqW8emk&#10;Nm0TbMUYflHp0LnbbLTYykuoBsuz7B1aV+4eMWcMAU0R0qKrZC48U/k/98lNcJDjrnD+UCxtbbtu&#10;JpyP5KdhGtOKZGjEzkLMVFs78Cb/MxEOC6TdVuGtY0h+Ilkcwor4NBHQU4MVup8OKE44D4ekj3PA&#10;8oM6i72FvsoWwOaiNoWTxFOhIcJ0B5LtsYgE24J4ZkcHheo8JpDo8sKS0euNvD9OfOIMZ+3KR5CT&#10;cX0lIBAtbKN4aY/4JE2Ae1YOziPpPRW8YzbNsibzAVkEQ8Hr9bgg6LSCk5/wP4XW/cl+Mcp/9+/+&#10;3X/4D//hP/gH/+Bv/+2/zcX/zt/5O3zP19/6W3+Lf/L33/t7f+/v//2//zf/5t+sxNr/55dP+yNg&#10;X8s+VHbsIVyvH765yB//mj/0yj/ZZ//qan96RqAOkuSq9ScruisgLEIJLQ/YkDrnv0YKXdJ4ky4S&#10;vRifBqY6Pj/mgZMn0trmDLmgHuUtLZ/xM0hugEYRl4rfGVenVoULaA3lTQ/iX3KcVGQeMVdb5FS3&#10;vlRcPizf+HmBxnR5LTlNvMRtYLPOKLkjIoSTwmcBxJyRWLbyNKWdurrcGAYd20cmCvOcOAQX3Nww&#10;FhaGC30LrYKxKkKPWNeQ49f2C3yQxRuYJNkrpiVNKOnI4vnRlkg5YUGcdFpHOM979FYjxVoAGc4T&#10;h6s0QF1DSnK0qWFLGZ9iQLFoGD6c7Mh2mJoJTy3hU5xUbp5oeQw5gInJwWE7WzE5AhW4VRaoCUG2&#10;YLLMq85bNbKI052wQR5WC0bMuPETGg99/6OPPv7k+fPnH2HQMRtWw8YnwztRCx/+kSQmjsmTRLA6&#10;eX0NiCHoj3is1pd5lVx7bXOtbp6pLaXnCnH4POz7ERI0R/usKbIxeVfVJvpXBLaCFpdl00GEQmmD&#10;YfxPiz/CmygHhVfXo4UEmSgobItyJkjB8Sy41VyiILxKBsbVC+wZFQWjSnkeTqV+s9Qe4upgXKn+&#10;4HeQ+Y17vaV2Mnk8R4UHnpNAW2hUlFYui7rtlhQnVVFgBU1RGpOuRWczPAshw9jPScL59NCk7ktu&#10;HIABfBO9H0C1Dl7HtKp7Itk0YBzehRCcJAVWG38oCCBCSSsFiOVddpFNWCL0hjRE2pCEEwFkiYNs&#10;lwEBDytkrFCroXOUfX2bteUFQfon1BdeoIWwHF6KkzFL6kPjm2a+HERn1WlyHRuvRnGaHxSLJ1Uo&#10;FBzoVHDnScxaNczsKaYTaNEPCVGBYdJxOz6oxqnvvvcebStITtOMbGYG8tA07rKMg1RMJCWQ3U68&#10;Z/k5OrzkWKlN7AMlYRzYDFwZs8at8tt0wdYC5ONc+TlAjeuzTajBaYBAEaqQr7aK1m5ussMMjbSQ&#10;tWisu1H0U2xaOk9cPngiWiED11uwjxLBLBokUSJT5uqyXUehriH6FbzOYGFpUBKkpSZ1Qyr9NyF4&#10;XsCIMyC8tS8bXyJQkZLJe6TqoK3Gy+qDQDTQx6YrHOXnU3R6HR7mrdwMTjm8WTIHSXXasSEPKxeJ&#10;W9My1KVOTsl+k41HyQpGA+8NW42Oxo2x4VFKlkioMvJ4qyuLy++9/c7bz1BhfgcxaayiKqHaH8Af&#10;HVz/mYo77or5HervGwVAIuouU9MhOMKHE8itLK/sH+1v7mzt7O/g6mHsBESQTIoMFlMAT1Cwg2Mj&#10;Uqoh4clcJugiYGPmGSik2Xb3dsz04PpzYlDtkkoV1ga/Vaageb+1tU19MYuQYwjEXRFAC7K0Ri2l&#10;gOD4rEk2GUkJwMnqj8mWgHwmVE6DGj38zvGxqf6+YRTQ2YuXZ6e0QhjlICGZwcKAtXp5Q/0cz5vl&#10;ZaDOVU5PD+HHcOg5vMfHe7v79JRwtQFNJuDot3Ge80JATdoZxgSvzMqxU2oIXt10WvTopWD5/JTn&#10;hf/IqlhbW3vx4lMsNhAeITw22pR1SBCMIXgqywBk2OiHvrfXN4Bh1J6zHbDJyWW0v//uu//tX//r&#10;f/Wv/NW3nr4D9Y+7wdjwxVoF1QTjkSFJ5ZewNdgl16EMloaVQ+s7FsZWuwBQIXYsfZDoOLG9s8vM&#10;VCU7D8CE6scHaw56IS7AFrCBaQpXeQ3VlASTBFq8BIHUvYNdXozaIB3x+AhS/kJsPT3cHgbh6+/+&#10;3FvvvMd2Zk8wehATy3oUeZl1W8BWC9NPAyJO0nJT3J6BxJgb/lPBHrVGCO4o9diUhlBDV2dZHSh1&#10;LiRX4RO1Mh0hY1nymdRRXl1/EarR0HkLRkadOIQtXBnI3QaySU3pVBRLzdMguFHSj2H5VVLA3kRk&#10;I+oWfBkmp1ru2JazqbxsPQb8O44qekv1eTRn/4LhI55+tbWDWOGesEwbiU9oR1yOBEnb5W0TuBq1&#10;XA4HOJM8mR1S7Ah+T89REwD2KeQ+KeoHmLPAP4lPcHl2RmjSIb3zRiwh2x/XQFqE/A7r9/Ea2MgB&#10;KbKof/iVc8aGidZmlmfIcPEckVg6xepbZA10pTmB3yRlptxRIbm8Mg5pTY12U5gvQFXlXjSLlOiG&#10;VMmIRkikNc51ygkXmh91KcCRx8K4EQKsletbSa2cbJ5QSe5quO170iqS0ISa5KSNj9UkulyAAqlm&#10;zccVDcNLOqOZUCXVS5aOI4NNpGwI6hx2hZUe+xBptzyeIHBSPms98Y+cTcrCYk5ToiG72prvInwk&#10;KysyYq2c7Ww9caqDVxDznFw5Zr2ynhbEMyo7Gu3dbVdNgAHOABRaIu3Ve912e353ftkEhbo9vUac&#10;enBmZo6+Y3AoL++u7rpvz+/PbjouT49326/PFsZHf/Hdd58+ejw9MTk3MwP0pO8ZqICHF+VUN9a0&#10;ON8l62wJCyT6UYrlkHCFdUbrpAAY7BoVY2nRZlMy6kDpQ2WLBsdIgX5Lg6W5nZ69Xl1fW9/gKfAQ&#10;jCzYX/HSc5RjkRwn0Eld7haV8p71wPVfvXq1ub2J24lfen5xQtqJK/AWisFJkvF2TjjWJ2DE3BzI&#10;zPSzp28tLi5xPxifOP4NW001lLtRm49SZaMkOfhuc9YPqxVoNBAM2HkWpDRY3lITwBXgfYMQolHA&#10;8uMbG94mVRAqQjkFirvAsYbDzg95Cy5NxRGcdFs0B4WMvLOb8MSvyj3jUvJQhXrgbXlD7W3jQyNT&#10;YxM0uH22/OjdZ++gOcKWoKJ2aXr60fzi4vTs2ytvvff4a4+WVmbmZ3k2quil4Z/Bm8Yk4N7QaISF&#10;6vSw0RTowJ1LO2lqJ1EDiaztLRkh68TRjqTYGbFmph7DwuMwssn6YA3ossW5QGwFkRxMbWlx8S/8&#10;wi/w9+LjR+998MH03CxnHX14n7397K2330IjYmZ+Dk+VZ8QgsLBHkQAOtiXCZZcaJTKBXAm4ONSK&#10;UyaJjBGmvHSQ0I51ZVihuPD5BWRvEGoMMh61R9gFuhYD8kqwopxfVBf19YPJ8g3Lr5L6JI1oGvud&#10;737n0xef4g3i/SwuLTx9/AjXikpk7AZhF2Rqq7BzTpvOjLoI741is7gfGoWJCNLExr7DbF8DF7Nx&#10;WgO9YuWM6NPHcjzBjdkFmkTRSefZGo2cPaFmk0ekX4x+ADmtoyPcLGWUyFLdXo6MDiLFYjNZvCPI&#10;InRJioMrR5cxAQ3sH8BBJMsLq2abZOzBPgAu3Umo7OAFJXWHBqCVDXIYtbEMhZpASXAl8+J3/JbA&#10;jQfAwwSQZcfhzOC0ASWzRIgKgdsYASwqm8gCnXwVqSHZT0pxPftY2TiSvIwZZ6PRh4Qe0FwElybL&#10;VlSadyGP+CUBO8hrnz92/kS+557+5b/8l//sn/2zf/pP/+m/+Bf/gk39r/7Vv/on/+Sf8E9+yEfw&#10;Nz//5//8n//rf/2vKyj9gl9lturrD3keb37yx7/m8x/05gpf8NO/etl/XiNwePqSvTg9/nXWGCGH&#10;SBaFUQ+ASMEWSkbloPfUyaHPW1p1iBINPDSIkFkqxdgpB5ovie0UCqmqn8qyJFfl+MTb4v9YLl4W&#10;E2x1QrhCUUjhfMLDSV9RjqDi3usncZbDa4pnLNs35fqWhcZZ5u3KZMJOj0gndyFfWRRI743wxnS6&#10;Dq7JVt6uWwNhKgn26N11ixpiyHqtnE1LnaRQ438oegJRHKdYtfdU2Iolmnmo+LB88ZSyAhQqB2bq&#10;LxYczELgzRCRxrV9A8MjDoz0bM+zCD1YKaZqKMeLAvZCEGaYW4iVg1m1aJg87hEXamH5Ea2vIb9L&#10;1zeB7yMnuvePNIwWEPswpF5KOpJBafqGMVyCoxZZgOOQSiXuOtjf33316jPK/nhWoJ4aP2emsv1J&#10;w0pQsmbHwQ8kRLY8SyTwBFekYlOqIeW3hrZDyBzgl9D3h1Dy+OSAGmRdewTyenvGBgeRa6pHdiWk&#10;F7kYGlET45nku0I9jBb+C7Q9lGPaCVcE8PhDRM0HV0DFNywXhowcVMTuEv7ctV+j6nANgIJ6vrR5&#10;cvgqnhJg009D3FVvkMOWklcco5HBEcGGq5sIkYBrqTSnNEZHO0CKM2LCXtIBiKUxITiX5JVQGaMf&#10;Bw2IiANhKZwx7hbwDgTOelupd0COoXkJeXsq5zg3GcbUqIqkw2V5VaXmgyFSj+bZKQieoEWESOqC&#10;JcB6wtFQM+hFhCu+bfHBWu6+8wURTN1uo9OoZujYvfGnKyoId6C4gsWsCVIdGlm2M7csyhyRkYfa&#10;29CDkrWvlR8fseVyFlifvXynOhUYFFx/gkjz+nIzWXI4LtA2SX7ixXCtCon5O1AP3AqLTcjGA0FR&#10;SAINp2rbKwJ0lxkj3aj9EoJemFyEQOyGfp01WHkKKymy4yNYnNjQKpwesUqHBxCzt5bHYMaMPEti&#10;oh/6A80R+vrnkYZZWBrsR8Qdx1TUshBbVBfBg7Awjmc+rnKleFHl0JB0YJ6qMqIK/SrMZyiqLCoE&#10;CoNPuLPrm1svV1cB6RIsUAKCK47i8A4whJVxaocrmKXvR1WCVbDuaNxNygoYXvXsLAM1w8wE4C8S&#10;qNGRgD4VsKjefettwoDU6tJcD8+yH3rS4gJByGSKdasEweUqmezqAoUgRv7Vy5eUXiaV0k5YoZOA&#10;Smajb3Jyeg6femZufmZ+enJ6YW7ua8/e+trbbz9LowwoRXq7IyOQBpk1PWydUVZ7RHsabDKKVCgs&#10;UgA7Wj2yPDCfQJNUQABE8vwoBiIbdATfFkRyQFkjLhJU7RqqzfnFzf7Byd7BwcmZf+/t06htG6Ie&#10;gTyxPWcLwN4mmJ0uK3CEegKUSvNZ1Puw9oC2tOCkOqjUGBjg4cH8zq6oGrYoG6eft7hWM6fU9rNw&#10;ZVsgh4QSG5YEQScjhR73MEqswmaWpjGQaarbyz7hPoV002SGcatSu9Jilxdn2ax5KXIOLLyTM3Eo&#10;JjQKgeKtgW+SFoKBpYi0DXDMF6VHiu2VIygJILu0sIL9B0oGESP+YfQ2NzeA7RhMJpT4gQ/hWkIA&#10;tGzr74M/wj1wqNiOIBub1AsPzj2xEZaXFp+srFAvDCDOXoiahNkjX2cxlKeeNLRSmQjYkZAYISRv&#10;dWx4eIpllp59hSmzJoXOI45ZhzLvKhUIj3itk2dizJuyaKnYueaGFhYX5mbn0781arHoLVK5GU8g&#10;5c7SJdzyUGz8opcROatxuF2YIKJonlqiDJXztJkKSYrbw5+xDascduhyEvtxVritjI/HX8X8Bhvn&#10;58iNE3Lw4nJCRHKr9rF2eb74FLsQCfYVKcBkkiodSVDmuKwovakGZTsyauh8RY3cMuOgV2EvakiJ&#10;p9pI1MQhSTVDKDnWMZp0YeV1kBOFeScoKOJSzleyUOxKkDMGiZ0s7Vr+hQglEVe128Yx4WmBv8C5&#10;K8cUc14+l2APa76KNLkaCKxBVF8fH6K9yrEp+qD2UyRlU9dva06rI4Nd5svP1PwCjiBloAConFzV&#10;GqCcuE78SsfUnFuOmDgpPKs4P3UdnjsimTbkBRLhG6wBVtGW0App0fPaQNENkoSXIFVUa8ui1p04&#10;DYkziyNfpxLniznRfGoRM0OHo2422aYgdPKcBwf43Eg7eUt+VnaiRwz5A0YGnrKVrfS8MpLOqo5v&#10;E1EAUSGwjRwKD6LPrc4DKmHmwIpjrFGKGIdNMyJl1aZ0Mc2RC/vMrmg9TOYgxR69Z7enQxODMws0&#10;2aQ76CQ6YRDT58eGRhpdw43u4e52EBS6I1P1Rl8VBguz1duJj+TqBs2iKJrpGR0krTB4jS9003a4&#10;uw/fNT524Yt+eKlnuIitw2Uhyj6vtuZyF/NVG4E3Vu6en7AtcwDR2BoKUjzE7AT1rGD7Mr7l1ppY&#10;UgStMAVeiQTn8NgEBaKDNhgftvKO7GP69uSID1vJbjwcHqw6k+KY8cohpSHPLckedi4v5WWtfiCR&#10;4Mydloqupcdst/KHeSs6+h89/8HO1hZipryRYx8wizvndzv7HMBbPBrjYOWqSY4h7CRKFxx5NJDR&#10;t2030BCp6esrbJRljMOQVJ2Hfk4YqZ1GFylON7GHKEGBR9lEesdeqt1mO30DAB9z07Pzs3PjSKwN&#10;Dt623yMTexmbEHyY0pNOUFRUP3hOnoW+KCzsA+hXXV2M/QaNhHa3CXb4SHPA9/J/+XNAzu3E3txj&#10;A8MzI+OPF5Y+ePvdrz95e4DS16sbUCNWPKM/OzY9NzE1N0VjgLHB4UH2rXnVh5Zf9LmmKxajCaOq&#10;Wi3xILSdk3zA0hKjt7cpx1CFe5oIMSkbRlcEZxrSrgwWaAD+8V/2GYkZtOQeLS1//f133/va154+&#10;fYajMj03Rz8CayPjy+FN4PLNzM1hlDBheAVcb8JuIEzOEJ/LzYDbmgdCwSmUByZNXCmZrVIa427Z&#10;1VEhv0A7YvX12ubG9qvXr9ZWV1dfv8LmKFeaW9U2tU4kjazFnhMT07OzPNM6J+vGGm9nPbMqQOvY&#10;sQxXLb/CkS3OoPc0BSPhZFTFVVxZNwx9h/BuyVbGF+XRRhg9FBolvd1d27F+cLinr//47IycIgK7&#10;H374vd3DA6h69zL/ZKaQ6eUEgCKAsU2dFdkMRCHu4VGSl52bn0s22gjXqMlUvAaz5bqbQTcy49Or&#10;Lp7V7iyAmS4tcn7yGbgnxJ2bOzuMMzCiW6NTxYZWSFfHAVFi+k0y8rwd54ZPscdaAnk8xqx9z0mG&#10;FB/A5pNKBuFeXpv01R0SbS0fmCtUCAZszajyPZlgooDka+kACQ1fRQQWz5cE7H4aDLt4cnpRpU4V&#10;GqZpbTOTD1/1w5JZefPDn+U3ZX9/lp/41Wf9jEegnLZyetxa3VgPROKtkMH483ediJymmM4qKZJa&#10;lWbzVX4Y58ayWUGBHKoFLFj2MjS0sLCIEAAvIFrG1piFIt2k4gbxD+gbXDbpTsUx4X9s17BGLuEC&#10;xLsS8Y+t4PWmIuEJYF2xQaneUgXDpgGXcsosKbX3jVJl/I8TUZWo+HLYPk4xaBr47rWqMSs2xIg5&#10;kykVHz/AoXrAAlpBTfgmRZmJqBRZV+LUIlaTMzy+3ja1wrpfeqoNLhiHUJwTeEaEKycXF7BgBd41&#10;auhifARF6P4S2LdT0YJq6NEZ9GkeXGUVAkbOxHbKr7hEY4DYv5++afwZQhW+j3JPUiVbW3ubG2Tb&#10;YC7DZSBcobfaaKOr0c2NSHOUx2UL1BQEGb+JBqG3RaTC99BYOohJkVAYGugZHx1Ag2hpCfQMVan1&#10;7Z2Xp2d7l9fH17dngGX9gw0cDVAs0ERE63g229RD1MrJTXdNeu0Rw6Reqj3YAW0oiIQ7SF7H9cH5&#10;af0B+KHe9vzilCQKMfwEbgrxUqrhFOdCBRnfMfVuyfLUf815B6vsTD+iik6MfhJJyrs0jAxAqT9P&#10;YjkS9ZWsrCnkKol/dUbjQKiMzm9YlgjcW19YEtwStajsfqC1U2TNumq1dg02Uwo+LYeezCGOsphy&#10;7QJhMkUf49G3opTWDch1MgvXy2gM2TuXdp/l4LX8fx5RXfn09avbLrkrdqeEuSJ9yGzQyTbrLg1D&#10;XzvZa+NhXqCrEoZboZV8sURZlnIPJbeSFacRlhnLit4imVKZ90ScxmKag/JwXUIVU2W033AlKm40&#10;Tx8ltiLsG2zkkCpHkzeySIyZu7oIvClgOaLnC1jO6WlRHphKfD7KC2ZnQSEmrFQt4kO6OvAJOLQw&#10;fQAguGzNiFlxilnkYQnKlwfMYc8Xl+Ke8NxMMLD4yHKH/Gj3jFAxZeaHXBkOpzlV7s00QR9vFGc2&#10;XMQ17ukrJheFM2SxgeYJ0MUOLs6E6qKKwt1zBXABh4URtiZCeeyoblu9oop5lFMYP1sy+KbC9+1w&#10;yCthD9CX87f/w3/4d7/+Gz94/hyC1KcvPnnx4hMiVcaH4SI2tsTS1mYNdgW3VMRYHpDFuk+RBUUu&#10;8RwyFE4ls83dz05OzcNCnBhfmJ2l8n0Yhmd71ySoBh0P+gfffvSMQtThfrfGwX47JE9pYx0WYqCw&#10;g++bjprtRGNDvWiYtk8Oj00OjePxL01OLU1OLk1MPJmfmxgabb9tG2gMTY1P005hYQakZfGd997/&#10;4Be/ObeyjM3BvQcmYLD5fJiONES1jbIdBkTHGRviXBx5dg5NeDc3t2hSDNYDXEI7V74D7qEjoCZa&#10;CABZABrAUc/KyjElYcde43tlHamCoSaEP7RxgJVlq9CqBcuiBZ/HWB0c7CvIEkUqVvPa6ivQLS5C&#10;MEaldpgC/D8q7ylCIx8DqNsqhHw4FwG4cixwLrjscSXdWh2mrGAdsvbIrgCrsfwjGhXQGePuRa2L&#10;sTKr6h3dXqJwmNEYItL4J7s72/uCtntSW+/uGA2m22UsEC2SQFA3Pzs/NzMHVAozg42zsLDw9MlT&#10;PjdMSUPEwukqXqJMmfWQkFLTAWAHnZAjO4WQriLuBPsNJ44FtrS4kA5u3cDpVYcbM5NsmYp7WlTe&#10;wvKLSZDQxK9l+Z2dEj4RZHKeWzweOX52OZ9lxE626aEohHsIxUTBspYNjVwaFGu6zzHbBP085+LS&#10;4vLyMqGaVdaDQ4VXin9BYzw/Z1ERNAJVw72tNQ/mA2InX9gGQap9a0JlGps+k7GijHUPMD8eAHRB&#10;MmbQ18eHhqdp7zvIygTN6CcspDKHv6/a7vbPWWgnBMA45YwpK0aOUonLpQaf+/dBYlkM9RimYmTa&#10;Q8uTAeNn0jEyrAbbD8cWFqCifWXIqm3DQ049fkrseT4jJlR0L7Y4aOAbRpnAVhSy4i/xC2bIWwIN&#10;74uUmI4ZB0Hr9BEcSt2o8WPWZFnmqO0lkE5syassK1N0mINCM8szlq1PWR9q5cbkhmSmUlIDCpUG&#10;1gbqZmCvgZmZGUIZKrlq93EL4F+hjpuM+vyfyiFqklO9EVhGyfZQMJw+bptOtazGOtRcewHanIak&#10;Ohw9sJioVUkeCZqW1JLHBykaXA62mwVrsok9vHrVspMxKkYJVzSxZ3CVTCimFmCIMq5O5TtYmXX2&#10;BQ+0A3ilXQV5c2I/WAVzHlB5MNWkhiYGh2ZHRyb93u4o4ecq9A6/E5Y5nYibt1ecCVh+VNjMlcJs&#10;u0WmahtTwLgz2GCs/bSoaQzRFaK7HZ5a+hEHPrZE2laYdieowoJKm/E/HltMMFRZfmF6TAEFytbP&#10;4P7Zb1pVU87f/a29bfgvVHTCSkZ1gQkNjMsj6hRhTKrQm6fO1FtIU9ztqMgKv5aXVZ4MX9XSwlMp&#10;Ld31Xiqj78FqBou1ha1+4z5pDZvNza2dtQ3EOTfPT+Hm0C62C3oyT0O1hVBgF4wBRJPhCTox4GUM&#10;r0xPkzf2t7FQndY56Ihlo8dJjJdYjdQ48VG+g3R0KU1PM4CbC7R97aLi7TChbYBz3zY2PvHu135u&#10;cmzCklIQLnou7+zwRqAp7CGV+DgMvAysh9MKP9bSFlOq8EzBEPuG++mcNkqGF8AKlJ8HpzcCV2b7&#10;A0CuLC3Ba5Z4TI0wqNYFTTPPmtfNRmfvODjlyGTnXQcw7cTQyOLUzKO5hZXp+cXJ2cmxcdbKGeHP&#10;DW2dyfELFvOAQkLqfxkEeUhZrIqK6Ck3vLG+gcxF4QMRqzBq07Nq9GF7CH+cheYdmeOZ6RnmGuPp&#10;JNw1acwKnJdOwZJ2uW0z/bR7OqMHFAw5E/DTMyTjZmDtcymSbablGn2KRVxfV1tY9jA/5ujhIoAv&#10;uGGR72zxCivjW3MarIZgcBhsEvdkDpBJWtUMA8V/cMMYVDyQ+MB4yEClMklF76J4wEWC2al0oWhG&#10;Ht82DBEDiYPfxviXXWUjk4AkuGMX0pGJDYLTBW3w408/2dhYf/His431tW0eH9Y2tbzyEgnNWrpA&#10;3DyBjcGmOm8gmF1TczOcsdwHeWMegvwhhw6EW0CuDNeZFdY02k7uh3Ow0OFWvZSG2j4vPkkKerBc&#10;GC6pu56qUg1C51VpQRW8VCSIhnehWiNdhAekFzaLgR4XC/MzDDCGOFx1SBv9k5OTyytP3nr7XUHt&#10;CpAkV0SDJZKeb7aGaemHPcLkclkyw7//+98lPYwBj9swyMkA/l4EGlWk0vLe4ycl3hjbiE0T2en6&#10;VhZcGnWLhUNQ7EHBluEKiGXt71OlATfTRthcn+8hnG+sr+9sb6kxrSPUJMGGPWEeGTLmm8WDbeUs&#10;MD8doNes/xtr+xN989Ng2HHfHkX5ynnzw28ST/n15ocVav7o108VUPupXvwnGv+vXvzTG4GCDFiJ&#10;VniRgAsBzaouqEEWimlDYckF98E0ktTVUY1Su0UZFe2oYmZOlX+51+SspaGBET1tegb68MFbParD&#10;8zXY7qSGlPNO+ExXAEeqR1tA6yXexLmi0kebrawATdgh+CAEvEDvDgUEFmWTCTiRjjZ6p9/TPVJL&#10;UTlVvqGnD+LAzNQUBzyGAgo5hgAXD54zBbNUp7HniJHIuXGq0W/Ocq3AFPbkRl6dzDduOGegzaq6&#10;bZSb/o+KfyUJSRIWVg4ZOOFCURpYVXekx+FbMFrYNNIqltmqiGG5gYxmCM38iu6xxvZXWFRbcUOk&#10;uLq/uiD8vj4+vkC6Bx+Pw5c/QJpSzSSY4ZzKv6b6FeMPtgAQR9yuh6y6PKYVCIDxN6+IuEBstlrL&#10;RkdyRoLIhukTsWq822umAxSVrBSGMha1l6NDGayc5/LSggwlvmJcbH/BJwnX4sLa5c32XrAGvWg8&#10;WF4YicPkkyPFqk1P7hj9fk61NSCKjc3jYxRLbrZ397jVleVHnIK6ejjZyOi0teNPkCLMGRyN6odF&#10;b3bROBIRHz+Ct4SIFsp+adK18u/erhlyvAQkw7JSg/a1imVySVdUWikFvIvt5QmqnIr1w2VFIzm2&#10;QxqMR9ihNl+w44pHcjbqnRZKyLoVQDSGr9DOsiwaKW7vbLCW+AHOZyVg+XTcHdAfPM5wCyIhU80i&#10;4mxxTXN2D/Q4vd/EzIWFaZCD4fF/IeGIq/FzaWvRuYtb2eKphUcAJquDqaQF4CZtRnG1Do/q1JGG&#10;GUJFUNFiwzFgYhH+2mWQQiRjvmLVxXuU+tjyy4P2iaxKHBL4tooqI+QT8aTcNHuoOHQ2SkW/jECd&#10;foRwng4OgUfpb8rSrYvgFVnQl/afXIwrpGqv/ejwEAbRZ59+ura2Kg1T69QJKgGZfhGHj3LZmVkS&#10;nny6arkm/XwMHAgegjkExvKzuyjvQl69QW6fn2heuqzWLDRT5yl1xMT7nMsUyKAjVskJ13ZOaNmU&#10;rSZu2kKcSVx52mKi7O5rjBWZZYNePl63q7evs7tBGeJZQN30FaS1A8Gb6N/2zt4pHtptG38ubgne&#10;ULq5J18HBfT07vbo6gLTCbsrqsNoinVB7uCVh7QBJeF6h5jOpbVkJa8OCQuNKrSoenrnZ6ZnJyb7&#10;uhtEFAO9fWOUbd7ejfQPQj3q72lAKLAPRjZGNDgBdFIVnbJEfqLePzYqimyYYqSIHLyuHmE+/GjC&#10;GDm5tqwlvc+SQ8YRx/vZ02fLS8s4sninXAeNHgocsC54YPjxzJSC9CPDslisZPErqlvQPW729u2V&#10;oBWjbwa9gM7OgN9+8NEneweHDCM+P9QMA/iyPDjfUfVm5bJ/qQhdXd9aWyXBsEX5JMtOak8rxa2+&#10;gYhHbBG7AFVnoHKiArxbaofxfcnuut85WywEkQzA1lHk3gSy1oAvbkx16tR2cffUBRPF8Fx4rsw0&#10;65PQlC1aNF0GsursuRPcUHxrm+2eEp+b4UgrA9JR7EL+q1oCb6RD7cYmQCXWcQ3eh1QUiqAp4o7j&#10;zt+WpD/YWPYgV1Nc6YagRfiybIGOdaRjmVlCXBYzxoDtzSZanJ3jfhhiBydgVkGTiW20ZhhaTkFM&#10;/Xf/4LvcABdjf2e9+38D8ipyTzMBrBXjH4LAAMJpDKOlZ2mpxL0RW3GyFJxUoZp4EPE/mwtlBQqT&#10;0yZVWjSSrNdmO6C8YX2Ryx0fGaSVBexOcjncJMVmHMdwWRgKgiDAF+51e2tjZ29bA+Z6IEw957Cl&#10;PJTTXCOFAB8S4yrEQ0AcoKw4moD2Z47mAfD0LZMEKyGV3VOA2CwGK5pGkMcmg9gOdHJEmd/B3urW&#10;xu7+PqBHZkHWPwPmccNZ05KRECKMl5JwsVIZ+UuBqIYQUuF8fjKS7RGQ4lhRC1w6Roocc5gUoKYN&#10;jv0p3CGHb4vWFPPc6pzODyvhwBSkN7evY6bUg7emgACpfXBE5TE+v3B8ABbTY/ay7OHmFdlAfKo6&#10;s9sQGRcCm3qitTf/agBPNqmOuYJa7DsoP1NQj8XrjdnEQDBZRhs/5PdnCB9Zfs6mg3LFyswNmOQs&#10;2A5PMtlDY9Q6yyoZano4bQ0YjbA4tbXc5INP4TDC+mF1GXAGQMx7nZewtzwDc3IFSytpkeBrYs3t&#10;d70wbwcawsmGjvK61ONro7U9/YUEV1kVAdx6b89PsQVQ4qfpfkDzGKAZOiDRxqGz/fDyHFgEVSlq&#10;1nhAjlxYtXY87FYTreYx2/DN4VwnYOshfNAfVky3lkq9o2Zd94Z/sb9SvxYZexUu4hgjy2sxJucx&#10;n85gu4sVZW9p5sbv4g3RuNIvUltTFZkEjGUcRCFpH8CZoi/qiZ+hsvVNwBqGwiY3vLKcoiryLo9R&#10;5Ig+oRcoD7BhbcLwBoDT2rjZBLP4EmQBQg1kENTG5D2/0iOyktquKXxhFjm89JeoHDw5PdgFv9uk&#10;8fn23t5LacInzHVqTs38kQUhg2qG1OiAg1VKstRy1JYf7F7tmmIYcHeMDzYhCIiJdX1vNA4U+kBA&#10;kC0IdVs8mnvhdJqE3TYzvzC7ODU1MzI6CoESMUbq8jDCcHdZ8K9fvaLR8/bW1vUVm4hahzb88r6e&#10;rvnpqZXFBdp+H58c7u1vcc9IBPBe9g6FJLi1+Nas1ty56mYMipBod68lmQAZYc2qZUi3p8hoCpyh&#10;EmCkJRUqxL1KkpqntDTkvg16PA2UOBAZ5NLH5BROJxldNU0dezzZxDfVu2aJytokOcR9Li+tACam&#10;pbJDaq9zdevoEL1PvpD4qMiA3ABoF8UNj588gROH8iBSJJyMxFm4M8BhDG/oyeBarXQ8CKYgJmdi&#10;+Fk13bWYyPqzbEGFENDgC7SO+QK13YAiuLlFpg0SX2XQRdnGx5LzEA/CnlN6SmwiI5jTxf459IcG&#10;/zxR+IjMlvRPm2Kz3gCweMvuIQobm0dnRxe3dGpCbvVSbdRUMbxce21H4dtbmfUQOwhScRIvqfpn&#10;94GoX3d3dFOubMbCfk04921zs3PLy4+Kk14ZYlyaIN3ZKfYHj+nJZo9Jc4MztgWvh2Nq4q1VBpSA&#10;SnpKkPdoJlrUajtswlhzOfWVXQhBvm9gcnxqZnoe5wpZwvKK8R+EZa1c6J+dm5+dnZuema0Oh3UI&#10;ubxzrhRIF7vk9XLUqKWDid7Z29/e2mYF4VbF+9VpYWexuojfuXmOTU5HlgpERfiO1FsMjY5xz3hz&#10;VgGrL2lQHEPkA6cnrWK4mOTSheeaIJ8W06T7xP7RwWerLzep+SVFdHGBy8qxQvJgaweh3T3W1T7N&#10;35u3r9bXoagBiUKHgU74JQG7L86waw34H/GfOm/q6x//43/8j/7RP/qfvtgXr/z8e38235e5/+rr&#10;z/gIGLhJGmKb2XvLow33yLo+LJZ9raq2RwIVvZj0VDXBamyQBaBkhuyxxzhLvtwUY/v0i0xhtgAK&#10;W5eKNk25AJ/Vf+m03REtb/e5ndSy2GS/2Joc/EiCMVEIpxrG3+Q/+i/WwZs8N64gUFIf145XuJRG&#10;GAiaXF6o3yGkY6QBK8MuddHrNVsVmQleKSSX1wf6aDs8oWTqgNiqErBppaUCKJYrEbsoRdXkcgWK&#10;v2i1pJC5tJEw96JyYnXPbbrNyr6xvEI/28EEyLMIpHfQ1jzlQ9nTkETh8YmUNVswXIGkgF/g4mAE&#10;jQ/j0OMkVf4orQA5FxFlEL7hZ+Ci8YRElPgbHJMvzp1MT2mmpLtkUrGY7UrAFEmEWyaONiE2OJQq&#10;Jd1ePb8K51TZU1dF0w8emsyPnd9SvxyGszxEJ6rL0tfQDHE1PYFyQnuNSLH2VNNQQTGjHeV7JsZH&#10;ORIYg/HRUaJ5PmhicvLRyuOpiSnMekFDwL1vdpxVQ3hclifJ8Yjwn7UqejkpQfEEevBNXbDxnm1J&#10;HNyL61SCyG9SOp1oFvFtkscGFXiSRcOHgMQ55BKFqJKOhLKB0rEuJ6vNNBhCxyQ8mhbxz4yuMJPK&#10;tS1cK5XI+EBHh+AIRDiVNJM2kf6z3KCV1LBX0tDA503ivriBbiKTqI5nyxOI48/PhWJtBFBjAAD/&#10;9ElEQVTFg/DrAI45tm0SL8z60JmXHWL4m7FLNGCdi+SEVt2QvTBqK1d4L/PHizxo65V7GEyuXPUM&#10;oNJ71Q2m7j/73sqpFFe1QhSJZuH2heKU/hcRPZEDC+9J2qDFv1yV67D7WP/7hwcoXm3t7ZFyVz0K&#10;cM2w3LZ18LZwcqSYtd3DQSBzx4cq9jI+DvIj/KbUvBIvU5PjS/NLK/PLz1aeTk1MGkBeXx/uHbAm&#10;bIWAU0PjVyadMAauXMdtX2fbUIPaZ6idA4N9nY2edvLZoCfsGXKHkBgG+pip+73DI24ddSemwHtD&#10;APGe+A2HO8OXbvdgf1RPz0zOTozQ0NbHwzjaRBf9xDAwiRLtKwKVtK2dq9FFDFYsBCGUIimG3d07&#10;EFiO0WNDg5uxTo2lmKOGnQQjpAUehxom8LjOXwRjNNKhO4WN2AoJHVh+RVkr0YIFJjOzjBh/49JB&#10;CgxEq9H48Pvf29reUAkIDX4MCsWDNktsUth1fnKKJza/MI9lgGkiU2BoDCifKbW2Ijan8p8l/Ziu&#10;ODc4c/j0j1ZWlhaWJfaNjc/OzkP+oulBahz62FpWqVibpm131ckBka7IIxJheCdqKdQeacNibyNo&#10;t7UFcqePbsVNq1MzA2WZBCeG2ls3ZHFRlSbMIG0LnJctZPtOlexk7IY20jdIeACey30SKRAJILq3&#10;tLy8sjRHkRJ/SkBKFz7iSjEXnVC8SGGwyojvmAWtmQqefdbphFMWFsAgS9QJyuYKXieoRM0lt008&#10;uQe2euqBUi64hxxlobFODB/V1mw1QkRkjEw+55m/9+F3aUPh2kmqw6shYkjFK7np7c31rXUe9pPP&#10;Pnnx6sXa+vrLzz6jJa7clhj2FosU8yBa1MkjMRocQoCmEqSQhaKBe7/ONDcQuQT3MpaGT2J9/T+/&#10;9x0+hMJThZ8wt/Q1BVuhqzVUR/Ay7CR4tFyaO5QswTCGe4n1lXFNFw6IbJ2s00HIbL1QYmkIq1RN&#10;skXq+zusWOBOKj2TqOM8hU8k5giu6LBzI+BGguT7CK5di8vY9opH6eVcA4RnAJmLmiYWpyghCph6&#10;HbYMgoEIZ6PULVn8jx8/YTXOzy0Qa2DPcwJGYaCjPbjxMFrXYP1IMhJggt56tZCEWTOiw2AHu7vU&#10;lAH9sw3xRfQEUpscU+p0mzOIymqFVgZCQU7D2QIFq4kuPLQVgnGFQqs1JiW6migq9LdUi3raWo3F&#10;z4GogsaHVZ0juRZnMgp+8dqcei4n49j06WRCcasMpR4YAOzW7Z1NnCIMIWd95T+kpUS/j6vxTpNH&#10;UlCNTjmzRYi6uzhAfajgela9EVBC0qTNcUDbNEiBguRaonQJ3BUQmt8yuXL4lbZ6Q/RL3rDMlJPv&#10;yViH+97ZMQ0OX+9ure3u0J8ccJiNfnJxdQrMfXVxQifj7k7avqyfHhWxUbAGRMucXX9X7wBGCSgH&#10;Wyhs3SQCx5UwgyaL7hJ8CSzjsPKULrp4osWBYHijcIcNNznHS5It9lXsPPHlcNWFmuyIiGw8xaY0&#10;gBY+0/uxPRoiibSDftDgC8m96oTN/qVxTQqvW9wfnriVMwxKLtwYFmtl1BJQZ4w4cHNjur3pSMA4&#10;Q2uK10H8L3BqiW6qanEGzIHllGQTUsCg85YF+Sbil+ZmabM7RfaZIsxi5fq8gcCwz6VhEiqY2yTt&#10;L5IXdGGi4+EKS82sxapFja9xSP6blgXgw1Dgte3YWGy+KTdtfiBSa1pF8SS8k7BUAZBkp9bNNYxe&#10;2CWyaIeQpyzsZNOdHPOE6oM02+ijg2t8Kt0GI+HuY+CPzk9RU26HqKgqGq1R8N9cxnHkuIUuagUZ&#10;BvRd8A4gEwK+X1yd05aEghMOGA50PpepxMRJ6ry/M+duFQ67AxRG2TKQaai8YFtsFmQxGC7y/dix&#10;agzNiEPHfbQI5jUKzsv9k9gT5zo6xgME2EKPTqKQEp+DDJSCJlSNJKPDR3AFfH6emG+0mzIiW/nQ&#10;B3871EbxTWAOBU4qjih6/tb2Dt8DqNGidAHRDiV9Z5RkxSqaP9BpAF1ltfANDQo4pISvownArfI3&#10;tQw0jLKZbLBvAiWeQiffla1zwauxE0wiF2F9Dg+P8vZS2ZMaNzNr04PYds5hY6Vup5gUHZ4GxhUP&#10;RP1fRSfTHDmdmLU2qeGwKrt/kDPdTlOH+3S1QgEWbxjskrOZAiJSr1gwHEMMGLZXyQOM9fAY8Ux4&#10;zUwQwggQ8E9PzhHTOLu8u2RBQ28mJmPcSMGgw0hhxOu1VWqcbUOB5m9gKlYjc83fIH2sJIIv9OxC&#10;0Gun0Tn3w4oOlN0+MUoyb5yNDG7LssN/+Na3fhUSs31VbuwbW45Kaq1abgOYKbDgw8aRv4YB0rVW&#10;tpLqczkKvBbPlo8AbeQrqSTlDploDWb6yFYGp/X/GE1EWiggRpBEEQz8QwxlUDADZL+sGZeEn4YV&#10;8flb+Z6yfPwzEWpadZWWkeWr12EnWsRQTYTdPlhVuepaKK9bjIQKb+PoYz0kdJPRafSjOIuCEj7Q&#10;4Rmpd3IY5ANM1YD9syAZMeJjsGuOZJrNcb6hZEQy+/z6audw9+D0iJgcOi2LGagO4d1NXFL8np0d&#10;QjIKDbgfjaC1Bb7rSwJ2X5Bh54D/uK86rnKA/WRfb9745ptyFz5vo+snZVXrK+eIX3/oJ/+fr/nR&#10;j/jqJ3/mR0DgKQesiySBIqcJP6kjvPX4NMxSdRWm13AP1VKch8niBkcDQ7FNpz6NWSOTadn4vpVz&#10;hko4LoWJMSWL73stVDE8puaF6d5UhcfhFNcpmCD5Ww9IbAclPkQOqY+gUwRcPeuqNDFacM0npiKF&#10;ZlbUSmjqMH3Br/CtYPFgPQtzYcGT+AOI4dNxKOPEq0UUZ4g+hapTtTZLGIYxcLopZAS1tiaoRS74&#10;uRQMjkksOAgJP4vqVxLjGEQjJT69tmHZTIs5lEJL7WLo3N7quY3SdcIE7IzJuaUWmFLVklrJaoAl&#10;e4urJZmGAghBkWVDCTVvGFeI62RaiEYgFZSLHyiy8srmFj2uGlLeJI1Ef4kzmZOVs7bI29puGnEM&#10;AJEIuHAkOBcMckfn2QnCfw+lLikqCc/ZHklcI4Vi1gbagTtNVCvFI62S9aCFcyTqUuTiqBdQPlxn&#10;VBILXhEmfnlpiZykgF2knePEPEjpOHYPbr7IkYVSvEKx5/Qb5ZeMaoAmyZ75MCfUrhE6wymbNdnV&#10;at9uJjOocKF4ZR05XI84w+G2BPvDCcMNY0ys+x1EswPRN3HbsVHJ/wFwOw9PPIb5J7xukFRcbbkG&#10;Et3khkOl5O+Tk8O6vsVEObODdfi5Al+ttgPlPTtjKuDEPZY/aB9hYR+Jq9ZM2dkw9HnlkyxWSgJW&#10;DE6VQXu61UkfPzkNPxEDTDsEHtXYLMqv8QdktwLsSYhNXAiSlwPDVmX8kigN//eujY66DB0xKgEJ&#10;ALE8DnsKgG8xIDSAdm8QHUmA1TtJwVRa9eEgKrzE80LtWd/efLH6enN3h2wnCTykirEGrHrqOqn+&#10;w19/8fo1pCF+yE1yBXgR3LydCgbMgjIXTCKuJ4lEKinw4KpQMPGyIwhxrB89bKrFe1AVxI2nL4Fu&#10;PsEuloL43G6k1UrPSIOdRidE7JWiHlHLSZsaItLzMzu9Coxay8JPIIowKNZgJ/fLxDLa7DJpY4MD&#10;aFEvLCyRbxwdGWUfsQir90VAiXucO2gATCLLA/8Yhgrlny9fv375ev3F6vr3nr+AHcZHx9Kw+0xL&#10;aKQChrFxWJiJDVPVCb5Jf1i7LshhqcR1qtzSJRl8Mz6920bJp168zOPjw2QmLAYhImFlE1EUrYAK&#10;F+0hytBBYyss51KLiJktw5Iz3ojdBmm6Z2ARjoFOxp4Tfr20bTR7B999amqWnip8sXNJmK8Agy1x&#10;iaWf+/r7H/zc1xEBrMZqTBL3w+ixWAwqiBglmYYNypK2UaNeqXvBdo3kz1VdIJchmIPciTVxUC+d&#10;cXdNqLWMCSQeo1byKr29I2OwApVWYW2ygzBI/WBr/ZwwEqlAc9579z3UcgB8uR9GEstZJVQMGn1J&#10;AH+5MocIP+HRYNtQPaRxHBjkAQPQMdsUZ9HoUD4yqy7jDDhL73JV1STxMZ6x+dHdR407/TjPZVKY&#10;LLK7qEKSinKqUKbQC2cLH02oA7gJiMTmWF1bf/7JR69WX1pj1d2J9GAvRJ7hQT4IEpklbJ10bCdM&#10;OX298Qq8W755E61M2GQhCYVMRGAKNEYJK6uK9Y9tIB1FuO3paV6BvhniCXHTAWrF2ziBP/zBh4hM&#10;sivT2LKAKPcX5semClpv+0YXjgD0g5VgiFgtrHWmTC2nrm62AOFwKr6vYt4TQcqVsPlsyYHlQEyG&#10;ie7G5+JETCiG87OXL0Fpw7Oo098yNHs1ABsw0WmRkeBfBq6EowJfclByQX4GVM2pmA3bA/GTGBN7&#10;EcxObiM/58i0jDnzzqMRYcqVaLtH860U+kIVvGfhvfHLPRrxEOB6RIWQW1WLMIgq4X/VA+bF7qIM&#10;WYphUxgjsg7HU1sr8pL8S/p65obLuQpt2a/YofzBHNkeFonMQCcPjoSbJSqcjAAmyMBMDT5vUJwo&#10;xlNVoOEhexEh+pgOxszy7u4WBpqCAwJ4ABpTGvFhklRKpXNK1xIOlHpG297G5kij9wL9b3V3IV3S&#10;HXJ7HLEMlC458oHfoaQcXwx19rA5VSvkCO5o2yMHCb58fnGEycK9QXRCx4UDmryEIAIuDNv94PL0&#10;8Ors6PLUzjtRKjA/1IK2MhDJ61QgU7hSpbX4jXiTaVTxSIGvTGR6oShiq0enMfURChKtL53YWEtb&#10;PcjT0WUCgec1FrCl+1OgSROZGYpknW3YEN8lrC4NV+Su9DZzlmdmzYw6AG++rDtR7a7Cq0i9CZNl&#10;M2lvXfzxARz+ONvW2eZcTuZV4DgLirGCG96HjgEeW2qddTYYhDhgKVSPYogKffEHhHWSU0yXDrGA&#10;pIGjIxDxSk8EwvWqb7ZWt1Bl/+KJbJwK7fchTMzGAhzXUIaXI+Sdbl/Omotc14u8LJUHSq802jqH&#10;u3vHG/0zfcNLYxNTqDT39k8Nj4NtTY9O8MSREcCxZA2bJ4hcC56Gzgb3S1/pje1tfT/yW0jdUdMq&#10;ZUgHCH+aG8aR2N7fRpcNFIQRdGHdqzkQd9d5ybeA0SUwfcMZQg7+xWefAgXs7u2Z6IWqyT04Vg4b&#10;owKjjHMRttYxii62Ar+ARUmZvu2/7ZLXs0IqcH6BsSSdbHFuH63qh+cokpyawXow72WXSN4zO6jv&#10;w3eD6P3RR8//4MMP4Y5xYrI/uTfqeEze8ERsp4MDCpXJikHBw8Q5jEnomqi3A0GrkI4RDjmLihzL&#10;tzlciJtAqNFWozPs4w9+TmdolvzaPPiaAVvgXY10XE02hcQ0u9hh9+jPC0fynFP7l77xTREZ4yqd&#10;Qj5FcM1ubCwqQ6pScuTZ2U/slipyItEv0Z/p7urC0eKC+DzYE0ZMzkQHWc9LFjR95XAOWMx0qCW7&#10;g3nXVycnRCubTtkP7oWODgZ5c32TsOKS1hbURd1C5kLYhLbC7iLOPoh3aOlubWxx5ClrQBMwRkoc&#10;ENlj60mdX3ytwG2sfBpMjCPDNzlZXhAY0GefUfe6gXNpJAJ/gkoBiHMTU8Qs1D7jA6i2ekzdPakg&#10;uXIh71uxIBTW3U19wPLiMv1GVlZYAHMMVwBqO85bKA5bMOcmo4dfx04007R/UCY6L8aNQYMCq9LK&#10;eYQSq0uvrbAE1UQpyxWHx5boiDzIKZbwmCy+frlxCuR9JzAtPxgZuq7f3EBVZ/RxjwvC5qIldGPl&#10;cIITcyYeJdghOK1h3ahKyeByc5Vs9vydHB+Du9dLPQ99Du/vGeHFecl6UxMzcs5R2EDnl5PDVmIY&#10;hpsq9pCpQT0sNRZYEtwwFj2s/GB6TA3ONuuTTmS/8ME33nn7HYF7spI6wMNchXqUibEpXrx3uLu+&#10;tfXxi88+eflKDcb9vY3trdera8wJA2lEiY3QWsbF/aFt/Um+++IMu5/kqn8Cr33jW9Q3b6745udf&#10;/Ceff3sdVJ9/75/AvX51iT+VI9BizVp6ZaDP31iw4sxX6k9SQwivQiS6oRLxsDU8DVvLFFXSUwar&#10;LSkNA8gwcUCObnCxiwLGm1RDUAHdFjtaIk+XWzB3ByY5Rj0nvhfxQZ6TQKSfpJVHIgo4RCD9KIb3&#10;QTJKRNEGx4bXQrrQn4iURhJFul/h5VInortSo44p5aM5tEC1vE+Qjl4lh3kjLQfysHFYcw+lKB/P&#10;8C4at2bJdMuTY4dThnGU+WKJrg4vw2UADAjC0LXK3FPVEtmsugFceH/jYQPxWMXUFG+anm1FMi2X&#10;ParScfisrxMahcMvZ63yJ1yWkYRN7CFCVjqsPAEdVeoTBsRfrHS2Fp/UVj/CLuitDwyNoqEBrWCI&#10;j9SHTIKXQ4jwipMKrWrkI5Jq5jhBjOAKcXf+rqVQnjS/Oj0D3FKQrPDIwJc9cMb41KRz9aFMDD7w&#10;0YotwmiTj+UKaGwxBYJtzSaUHE5aDkiSkxzJeod+eC5M0SIxIn8yGvVYYhhGQZZpmAzXXVXGRehK&#10;ZyVwXfjpTqL0UE+71oAI2wT0iu51rThXQopZc32y63iB+KboOJ+ZVKZWmbLfe2gFt9DusiT0bIgo&#10;Ka5B2ZEXHB8ckPBjcZAxTdigF4HLl3w2cSmjl3VEXwhZYUSFejAUCVleAb8Pb4Xy6g5YYPRBNiDU&#10;qTVdes9vcJQo5LT3k2vkiudnVhgQmI1UffNeNpmUQMt7LBd2sMCh9ZyQOrcjB4+bqjCcbHOedS5w&#10;B/Z7tWioMv15o61IMlwCxThz5N9kG/gnVexuC/+UqI3FbuJ1trQg5kkVvJrKfmEQcJAelDggwII6&#10;XVDwfXRmyXciGbYnYByw57l55KD/OLVXlCewIH0u23TKzEVMRG9tQIOit1SFh/bpY1g2tnbo5LUN&#10;qV6n/IbaB5KbVjKWinkvgjJj2BDemBrGLvwGfClmgzEI2OXKLwFNhgV3HIBWoY5+erq1QqOkGdlB&#10;QISCSpJ0bHHH08l20VdO2zIWYfB0E6oufmY3ISUeDULCOJEW2cIgAqQ8Vo2FuxWqv6GNBfnZq2MM&#10;VQRBagug4InUIwFAMq/SEMA0iQiS1mhJMVbsx9RCbCq2D4uHSQR/2d/bYVpVlbq8hNrMrHFvvASL&#10;+taTZxjgFGXIVw3257PzWDyOoW00thwZ8xw0E1C5BBvCo/FD5uLx46fzC0uPHlEpM8N0hOFVEDhS&#10;zZMEEtazNO9LPM6JSIRJxRDYJfAZna2ZTl7AQJl8vr4p5pEChSANCI2FMtbK7KICzqVDRiiqJlad&#10;1UROnGEgnmR5UK1BZEsMGHN8RcckEVUMGRnarp4U9iKvMwq26Kwp5a6OF6knakowihRGwsigmc1Q&#10;b2O40TdO9liqpNuJlTkxNsy/726u4IxB+rk5O4dSjmWAIQpT4vz0HOYYZ6CcqKtb9iJ1v0TYDdSO&#10;gNgurtCiQiiHAaUK8ZJ0Av/q7qD3IgE0xoVRHZsYW1hcnpqewWhRZ/Rq9dXW1mYAAruI+OD+IW7i&#10;IlooABsWIeEr38P3Uz8o5AXS0QwsJ3GS4prlpFKApNtfr76u4wl/mpVM1MdUogcHqMg6ZnzQK0CF&#10;O1ptCXsLCI999BzHdJDYD5zhqcGSk25smSpmh8XD2tS8QbHLScG7XRUWYVENJyuYi8Zum5EySglF&#10;yIi029mpnhv8hGVIHEjyiSCZaNQSpATz7rZxVPa6CJvh0JXAvNFLGllkx1m6XlXMJbgmztaDNPh4&#10;WkhlOQwOcM4I7KYDBocIq7TkllhIbJMQ/ytXUqdn/iTtWI4KX6WJRooxlBlkDasRlmxoKj6zeXVC&#10;eKWsNDY3A2KiiP6A9LWwR9YDHpTjKckThzmRyQ+/AqQENirxUG+glwXAlXtuz26OO7pvB0b67vFa&#10;BvvhOGGuMaAM8vbWPi376Ic0QAphqI+usJe3V2hugZF9vPFi63S3rdE2PjM+MjF8134zND4wMTO2&#10;+Hj52fvv//w3vzk6NtK8vot50l8qJtqbR+YnKociLZSVGUqHnI54BIL7aJvEkrSgq5yl7DImqE6c&#10;6hGEHuUFlorFUVpguHdYW0DwoC4CiPmv0F4Bq2JtGSD/6PN5DmEBywyWkyn4VROErXDt+r0t1avr&#10;t6e/fwhnC/Dle0JcCTVcEl+XfagbxZoRv0hjdAklhdYV2aRuo+ytuUlK2G5MO8W9UtkwjlQFmP7l&#10;Zsjby7WW3Ra1jNbpGBFVYBgWYBwV24frv1Hbm/o4vGvuhMtaGxlGGAkoVpT/TBEDt2EJc9BnUxoZ&#10;O+sAaKOMb2dBuNoFqWqgPgK7RUL6CplNJBrJ+lBAwrGHFbq6u7lo3pw3/fsSs8alkhKMThq+UBN0&#10;APMDpwnba8bdNjvussCXBVW3M5Y8a+O+DTAY1hz5/PG+wdnR8QU268TU6KDWlWmqYwV6bHIG2FFk&#10;SanwVb2kkk98QdBjrxcgaN+HEcvveHy85Y3tte999Af4WmgIaDpK4D/Oc85Dy2X0/6+4sgwAykU5&#10;c9Nr/rDa0NX6HBubHCS3NzBkTtRFnq5fyQ5LTb1XVwtCWbHhONff/9r7v/iNX/rg6z9XGW6yAtRI&#10;4kczF3wOi89easMjvJEqTXjS+3jM6O/QlBQGfTZR/BY9w4J9+See/0ff+x6g0nd+7/foQPrZq89e&#10;r72mIBWVkKP93VQTqvzjrk/9SyBBiq+ROOhcXlj44N1333vbRg2kxPy1Kr0iYYkXTKxUe3oVg+7h&#10;GejeAK5xSnJO2c3zDmG+y7kpWmnMIkhGLpr1TcNadpJFu73AYVZpsOIpAnJ42AtA/ywCat5v7zxw&#10;OUwRD5Ww5nLXY1FGBja6y8dGT8MjVVOEX6dUZVu7DaDJGUJgpENFNjJ3D1eRK1MYyW3zE2YZF4mG&#10;EJQgPP/o+asXL4H22Gsla1gdafxKbRbzzulMCm0CwuDwEMkIDhUiUM5QjgYgRUaejcQiIeNVyRv8&#10;ZUz3zub6q1cvuROGCKc0NkSPw+SlC1EcHM2Exfkl2pEvpJ8DaVgeKuch3q+waVlv8s/0KkZKwhY5&#10;u7ssZpT5qosCjxM6mwzlpP1o6OQ9l5OcVhjyte3GdnSEIgFopsLKMSSMuAvajAuYuGnvYrEgKzM/&#10;PTY3NW4CFb052zsdYxg21zY//sHHGCabzWn9uNFqU9ddDMdob1ZUpbtvJk3fFalMquhsa8ZJ4mkI&#10;fyISdUQ6uE/jtHEdn+T+2evIM8LrnJmYwJxZUd7egf9AnzRTM4QkyaSyKSqphtLu8sISeHSZ5Rjb&#10;a7tKEmAqENSp8mxfH5kEDC/7RLbm5QVFA+wCzpiZ6SlGGzcPZj06DF8SsPuCDLv/6Nz96h9fjcB/&#10;DiNQnql/JfsUhO4ivLFW+rdqR8MSwpe45KArlEfyV0x2yBr5llraCt08KDCspAvUJ2YfkypUdjrd&#10;x8yI5vzmsMFCVXfwJBpzqCYNrbeUKhVtZYQ5eFHU20PoUw9LK6ObxD8pJAkPnG84rbEaBG0YcTnV&#10;Y+MY+lbqKVIRyoSFfiLmSG5haODCoqELi/4s2cN5annM8QYNXK3JhWxPhCf9JDBGtRhroI/bCZrC&#10;32jh8dAlsacafBgietzx8i0pvbm1etRC3TPqj2CFY5Wk1CUnbPe8aAkHPbFChsmIYqkUNn6eaMGC&#10;GrxLLDXRv80jya6QSyRrdKz3A09IMcFQV9KTVB5BOm2ZmhL3sAQgLnLqeMhzVgYYJ43/c704QiwF&#10;2iLqDXKKYdnDDkGSoMu0v++SE5EWavY/xFvXqqegT2kOmyTEkW+j7nWMoxhDTkiE9h66U7tbOwgF&#10;DXY1hrt6Z4bG5oYne5udgx29RMvcMUWKmeYrppdLW/UZV0yTj8djgZUeHrEr94N/xSWv7lAwLWEW&#10;/RUCBKJ2qwCqNFsKUykBWpXJSRnKHT9Xv9/qM0vD7tEx84/NQsBxmsgoQpPgSa4uzrhnUCz+ZpRI&#10;aAlfhTFpDIhumiwbvHdF0HXQS+ONUjJPR7mLDnKAMEY5Qte6N0k5IoSMw6xul/y44GQGGIkYdd91&#10;wquiKrmT9LqryKUId0VZ18/IO4s5JwkUEV3z0ynxy3EX7LbNfgrgesbwIpt5d21b39YKUCOi7me0&#10;pPBaldSyh6hjS1zl4sA2MB8w4ZkUAo7SAYzrVl/4Rgz1QzQrxn2BBgwenzWNepN68FYHSEnL7bRq&#10;4VmVckNum5Ysc9IjiiHpn6S8kU9LnTDVL5gJHCbiLtxHno7rvnj5WQHffLHGK2wWjYRI1VALvIAh&#10;/SG5kJfYMvLJiRtxVBqgdcA6uuNy6KSwmornWl5BqIusOGPGrGNVeKl7L0YDT6hSu8oGk8o+Tal1&#10;5ITFEI+Pd2j/ukc6n016KsfjocYz5NbuINIVM5gSQLMHRE+IVqIOWQ55SbFDblPLfCmDYh7xYgnf&#10;aJ8naeIavI/iYhwmtiXe7ezswuG+FFGkgnk98iPFZZufm/vmL3wT95GPxpjaGUBLm5KH9jZIYVLb&#10;4sVGdhlqkhQ2a+b9dOW5+OjlpceIqkxOkokd1tfFNcRY4JvSg9Vq3p7zkwuy1zbUNVICX6YFwQlR&#10;HiNpd88hSW1MAMEUYmTAdGkJ3W1JzRDKynOPHq3whzQPPivI46HAJcVN9GXYYUYP6QlAQvlgH74E&#10;dW9UaMJp7iTAv2mD+sLJNYEcGgEKWSJElEAw0xOZGSfmISuAM23sdItZI5ZQH4dIhnZlkAI4n9A3&#10;4uYY+LQ4ssQuOtr9V2fSNvGjbdZmBCKZlHBCQWsLBjFBbVNjo2nCIHUCmBjTB2DEAtja3cHUy5O0&#10;9BD+INQAOS+VlsAeYEaIcOT9tbczICWknSYx4VPau0DTwVplFiZGJ4hi+TnnBUcb5ScsVFYF04OX&#10;zVdtak/nKB2AbCJYo7BdVBGMbO9uE2msctsgmKtrq88/fU6UWvTcbDThhdDJYXwbEVoeGBjLukvO&#10;O22+8pQ5e+8JjAkd7O+WGIP1NjYuubLY1iEehqRT/7TCuorrjQ9Hh8ckOlllmSZ2abLBdY3LaEYk&#10;3hOF+45OZokiMJ60mFDVSDpthARcQO0pcWLrKaifmiPA7gQb9KMcJAiHaTk3N5sK2SavUcfth+iS&#10;K8ST90e+Ynhbnk2lxLim0U9K+xkV+etAtb7dSAdTfnt/S9UV18fgUxVAVMKEUnM7OzaOgXhneeWX&#10;v/5zyxPjs4OCGuOwFTgCiNbakEojD9GBPhRHGxFUFxg0vNSrc9qgdKRQsWWqNc8otRVQ6BffyLey&#10;YYUgRPGhghAZi4bTYaGDxRCW1Jv6AdKxprWHUkpXvotv0IEtGSzeqy54em4wm3UdFi8LhsWDaWWj&#10;Kk2Qbj6mCc1Cyg33RJU8airQofMU4SGcvnLAjGBFmVoNHN5IdAeZTIr3DTGuyM8PX8mGGi1nT9hB&#10;kC8+sYLthxfmnA19K+dLnaR+bPC+tuhtAaenNoLUUNrCKKgCM1dhQU+uohSF2/7wlU3Bx7GkiWHZ&#10;ZPwTH4xkSOAeYVzNo0ekhXKOfug0yTwmXI7Shc+n1qs52FALzf94wgRqDH+tA+0obozfQFDFYyEp&#10;C8zRBL05u0DvGZISlFdMLdXIJOTIRiRHp/Qz2BKWeSon0zisUj1eTLocek5nMmoEx0gJI2APw12n&#10;spcmLU2UIu0fHy1g/tniAGY8WwSfJHQ12pwF0Qrky+w1qKvCGqwKljqmrGUcuPvMePv81MzjxWV6&#10;TxcpsnDPgnfLtxbANZWjLCmmkY+A3kPzTffXg7SuKM/R0erm+q4w1g0OF8WSaJHBSOLTIRlx4EJU&#10;VwhEbppSCYwkIjNktqDv80e8wFrFhz181+TAh1jLPML3YctXdo3b44LmP5CDSPYa6hqnJOcFvHE2&#10;BXBMzkQIZHK09w+xeEdEBBRi6FhTzKAw9O3a6hqmVb8L3nFaZPAsLH0lEvHj5a/12lzVEABeFXo4&#10;5yjCsTzlInV04g7hMXTSXhO0C6YhDsbRSS/JaCzr2WVvR9e7j5/MT0wO9HRdkq+y+93ty9cvse+B&#10;WW08bVgEwKq7LnpZwQhWmbODXvGmtcBr8sXocaBXPaVF5n3EStBnTWqK6lBCQaFmxhNgzXqO+zYk&#10;HqrjECcORw8zSiH2mynFeEe7AxqyYqlR3c7CiaiZThRHJ3nuAdoCjyK6NjM5RYNYCFncgrzXiApp&#10;MjJ6TA3uwRGEx8Ojsj/SBtNDBF9OSdO2NnbiJBIgoyYaU3mKqJ+FCCwhHDrfUtdsSh9TYkWSMX5B&#10;w07i/f3cKr7gwsw0Gbv5mTmOG+s5drYZOEA32+YOYRhHoMlTrQlwHVTcwzEdB6l6oSME+CAd63dg&#10;dXIIjyHai1WfmlicpaXzTF7bNjzIndh1AoFDrkpkwbGKT0g23ewiBdvwu68wRGhZ9MV9TaaoKAvB&#10;+T1tUlwVejt5O1/ARJvBD97N9scc427idGf3WYIjdz5ZbXZw0sMZC0pklAUE2SfTbCEa12B9MvtV&#10;eVXJauwkTjUAHAsmlA4DQtL0DClq77QvI4rg9fJV2zum5+b5UKabShPD8IcUVPXQ4Po2BDs80J6k&#10;NBsHBj1EW7KE5YmPhMuEYuz6xhrOD6+nQjYlFKC3ezYG+bVf+7UfPZh/7E++9a1v/djX/Oxf8KPP&#10;8kc93Zd76p/9E331iT+bEdjZWnvzQb/9Ox9hjw5Ovq8yVzd2BFknVMZs/Jq6PXnVcnSkyIKmmwqg&#10;9x9BTtJKqExQ/2LK3YaG11ds8tRbEeP1YHXw5Tj8KSvCKcSSEIabNG5PZkxVbEsAsCStz8HLUErZ&#10;agQtTweFaWeYPHjq+L2lhacdizXjhvDasTJWo2BWIFTFSdWEKctLmy1p7bJgeOUdaUaqN1TGjY61&#10;hoVfQu7mb+wF8BpHjGSG0nahCR3JpshCcDJiChNdtwhIHIF4VlVl6SssibJbZmpQDRPAAoMqyBMp&#10;/IU/JMGIZxFZQHqB3AmsZ5WEimveGYREN9uwHDwkMAFEKgeGtG/EoZGZEvSo8hwVRaJ8A2/D1pn8&#10;lNhejzbMc9rmXqn/PTWDugQPYhIM5VCNPpdN1XIIZRBYPBBNCcPNuT6nXQd+QM4KEsgYYlyAXrKh&#10;HAMDg8O4/cA1icF00pgRsNYk1pK1Kb882EolzfDY4ox24EzBqiM3xW1i/m3kgcJuZ9dQn7LiYIiA&#10;cUCQOn6d6Z8rA0X5J6ORiMLofesGQwwUbLJE2mjQop5eRM9y/NQrdL9EBBBuT1dQ0AST3lzDVkRV&#10;r1R+RoKTiHPzI8uxTWvHdZbWTq0f1yOTyQWJwZTuBqUFR0jqDD9jYmySZV7RIxlsRj9NDIQ2Empy&#10;J/r6evPOqq2Wzbd7BxJCeQPPVIXkwsTieqklT0iWUfTL9dTqxqa3m7gitZBRghc+KxZDndVx//3L&#10;WmER+ELNuGUejDEvb4wDX9/IounWx7ipHhgTWZHxsPhPVeGGt1cbrxKN+cB0wzCeaXkJRXWkJ4Lx&#10;AEwWulklZOF/eBb8FmhGnmlqlwBMSYYzPlWzFtZBNwXjTDz3DKSRQCZSVpScJEhIMlwwmqdHhZAf&#10;4m7Ozszj8YNZw05i2bPhuRToW7Eq8CFCCtZqsSs1DtBqku10Rnr7iWT4CNBMYBYyq4wSfichGB4P&#10;N8ld44mSYLTEKF/4RiQeeSJiBxrJGrqkJBk4Rq10VfmveHwujquHedzdgwO4c0S9YT5d8xAOFI8A&#10;/pWURuqwEtny/1MvgxWlZwpOqksFoJ8BtmNFZ/f0OK3KxNSZfFw0a4PwjzNDoEXL0zN03KMQ1FYk&#10;jN4NIsodNJbGwRofnTDtcU4zzLu5uedAYP/237kWAWaIw2hPsbK4BJLIxIpvGtb0M8rotNkdQlwb&#10;0HOIClmYaMtP3hmfnMIslDwfGBdWkM8CKZHfhJMFkeMYDSwGg0HWNl5cnXFB5q4kCDBie3s7Rwfk&#10;llV5Y0Ega8KGshgCQZzxcb4HqWSbUyPJxkLxXSwGYcqIMLjaDduboDquRfDpkKxHxkfYHqAJTAEq&#10;bEQPbDXl1Hu6wWjwjKkZJIODn8tFpH3dQhuxSsRaQcgkqc9jagCXVd/r6WWr2gb9vo32MTq12aqs&#10;DVBXXkZRKmeH9Jl0dMXFV/LP01GkT0Kx+nGyvEMDkWFhsZWRfJvt+TDKFlS2ATGhaK/uMtSwHoO6&#10;2sysW1xYbD6HRCk08XFQPPCnmRTZ0sYVCAUSgQ6xUGZR6ZuYxPFmFbHR1Mfp7Nze3aHVD6ceqwpU&#10;TlSFfUdr2u1tPgMUbJtS7YM9DnlUGytj5y7LtmXvV287jKq75l7WgD3vgAampseItRqNtbXXnE2G&#10;qZTcDvTTtIRYF0zHBn65oCYdUCOEa5FHgTwBaEPEkQl3nBayjYImvsE94JU1xew4AAtRv4Ds0Frp&#10;+MFcSzVqNGw2fUcCRtX/ZPGuNl589mqDgPkI2Gp/Zw9s1LwXvz25guSIYjZa5RHXlCfP2EOuUy2+&#10;rW2bJNLuzunlSRPvw8dGD6CPfKCdpxJK2XHcps8eMT4pHfrQfqX/O0svxED3tWdNopvkc2Sq1mkS&#10;eRBItAbG3T2LiwuwQlgCbJKc8WYlTXwqb6QdkPKcr5jumNwskvoS8yH1EqnyaqrTSnHeyL5J/9ZW&#10;xqJYV8XAik+SvypNd+emMGhHukuFeEtS7TRMys0irzOCM0unQpNM9CvDhwTVDCXGY2OQLyKbFuZX&#10;+qjGLYwAXyhkHhRB7zyArIHj2GmR4Mr6FacpeWIL3uM0FLmEUaDAIkcLWFaPbYUFdhuDqvVHosQz&#10;OuyVk+MDPiL+UXwsdUiU2siBqEOGHIBUE8ACuamm2QAaCMtDdrf9cfwtPMOmniHYH/KOOUPVbNX/&#10;9GAzSw0zFJ8nCWrgFm6IEwqouDhzfLTGh/d1d4BZnmO1mpwaDIiGIVq0tt1g6vgmJDuFdDOwjoL+&#10;KrchET7VzSmay0mo4pvpLJB9UrDcpV6xrpcHglytDk49xoHLtAiP8s4EShgK8gL8llEVFdSJd13y&#10;QRRtMptE43xQ5GVv0WetXGHWhwMvYzFeh/bQgkqFVnThyLpd4LnS9VbvRUPH2Wc6VD1HlkUhX8A6&#10;OKKsBPu299B7+jz5bI0t+7owVJMAJM9IGqXVJrYCm//0yROi94JiVRq4u8P6ibvt74kUhxEPlOa0&#10;gMKHRchHxzFIrguU1nsigYpWrMcukD0AHKIH/I97Y91ykgIvsrRJ48v8asdzPgc/SlJEkgErnQo+&#10;JpaaD6YDXIO/UUqNwbfoBBso0fQCoPCA13OfpQNDC28+nIWRXWbRiVzIuPHCKzSfol54dLhheCHB&#10;yirUG9xgzy+WJUIfrBEa1GKa2H2S+a0caUJJGAchCUY8KODERMjBZHiYI50okSMXkgCdWt6XnJPs&#10;QPwfxt9dGPU7zlMRZAQgZeORduvB5NH2ampigrhMTIelSL1ITlJ5EZkXObHXEDNPSayBveALccYR&#10;sPBjdPsYQDJFQDcFxvNSbT7QW+ySPp4Wwn4oBd/zyTImlRQZYnjHR4aR1SjxNran8drtDc4YBiXR&#10;DRXcFm8xFwuzc4xnNrvPK7dU9T0vT5qBPAKjxcNAHtw7QvwO0Y9x61WDl/EofLQlqFpUSd88Gp9F&#10;cpYjf3F+YWV5GbfSPum9Pdz+5tb6FDIatMJjcV5Q7IJv0MeaFHwi2OzuYS7CZUHU5YKBXV9fBbci&#10;rHjrGaULTxkLoChdjq4Ojr/Qw0egvIIyMr9Rw+RUMYOCAU1SQUtp+KQsOx2BEDE3mwWazJf6v4kH&#10;OPFRzMDYMPLUWSTrJk+cV+IUsAXwkU6u7GKXC2rLo4lDS3LyQOXj+yeaTEZVsNhoSYy54NP1Hwag&#10;jpLl9DAFymV8iolsSKjGlII5nBDcMEdGMdxxPg0BOtpnZhdID3BAUNRMlB2ZoM71zY3VtTU2IPe2&#10;f7jHkpNxgavZ2/Pk0ZO3Hj/DFrBqSIJDYsRHev7xcw5WfCOyDIwtC1QbS5xO6/AvB13BsPvTidn9&#10;bPCdrz7lz9gIfB6w+/e/+X9f3m6AuZMrKv1ksoA67SAmAXQiStuGaSWTAIDjgYR94UA9OsRwRFS2&#10;hySSb+FMRcTUchgJc4F7xAiIuZWLA8JTm6PTzp4IhJvf6Y3um/lhUwT0hdH7vqI3DEc1RwW2g1Nq&#10;GxVSlQ50SbFlWCAryrD0tzc0JbJAD9VVXAjb2zXxD6H9Y5uotsNiWuRL6rJ5Q1iCreftYkDiF2gf&#10;cIKM4obt7R+SiKRmC4NrXoJ02fWNrXBC/sFhwl1lZPRrQ27CVyao8xCSXqJ/o6Nq8VOyxKHMeZ1E&#10;lvxtuSIuTo85WBwaqnnwPJNJCoPH6o1yRAWjQOEYuySvuwZ82KTHOUVVLbcQw/RL4JzbNilhXEG0&#10;qVV7YhBRTgMmj9Ejm+RxSmRefTwDEKhsXchOvONEBnk4KfRJqdg2qChc0O4uZTIGeArGJ9DDrAVS&#10;pL7Jvmb40z56Hj/BtMPLI3A6Q3fglMond8GJJ51lEi8fylITu0Wgd3CQZldwTwT9mK/Ozr2DfR3H&#10;ZPbS9jEEsmiq8uRcuaqAA3xQNyprzF+/AXToL0AhXqKWtPC1QxnHCSdutGDl1hWYVf1SUgXTorNx&#10;EVkkVzY8AiOAmiXfanj45MKUaXgHKWSm1REaTJxPhHdodgDpdnUqaYFXbd2KYJxuV9LLeb064uY9&#10;aXkcKbmhwfGA16TrBadENiMALWCa5wpcV2p3xV0LmljTo8KFj5xmDr67YrJSlA65MBS9vE/wPS5U&#10;rWfxyhzVLfwoGGBO9OB0CQxb3yS+ylqL++PfLWCwdTuhSxisuaeEQsPRUOJDzmxcCu8tcHpCKTwm&#10;4bNwPSykZXA4yymyDpBq3xuWEQgYEQfLvDJ+XJ7R86kzAsyL8IcThO4tnvsgDKa19TVAGWvoKYQk&#10;VUgXSw77jJQhZSq58EAN4Vii7bjdQOryAPHvcThYlsSuvJcbZJ8x9mBePBloITnhMRSmlVCxQogS&#10;UDpaHOztra6vXZyhxJRA6/6eVDDyayz11Y2Nk1MaBWy9Wlul3eTOwT7NBdGuZ/8bDCm41KFEOTuU&#10;ziF4p2hpn10R1iCCjT/UpKPC1dXsOJ1e+44Ojtvv2hX9u0ZKrLO/p29uep57IF6k7wh5FGwxwBJl&#10;DPz9dHmFb7Bo5IfBP9P/+Aanj6EgTCS57DxqlW/n5lch5v7+H0Bj1KYJAfQ2kJ/TD5NrIBNT2a9g&#10;bREt8qYFcLrslErDWJEXYo+ooStUnpMCTExX/xKCmDuW8SPQjcIUxC7LXQFT1AHw6yrBGNItAmc8&#10;H2xkuD5hYVAXOSJie0EdSi9sKdzodSRvuFek0C4x6agitOYC19/iyuDb2LehkUHGFWPLnBKCpH1H&#10;D0w3VogEjCumtUPxZp6pKQlUFIliZ2FYyylj3VUFxYNUJFEqmYBy0cCnJ6b5GCSKsN/InGGeMSiF&#10;0JBX55YmRkZZmRocQTdZDAiTQ6ZjpxMWemWEvWhOncMCF1+KKqFsKqQA7DjvWKVBPOSgFRYvwRyC&#10;W4QOCHF1oLkCaMXZCScryoSMIR8NzYBoBxYMgF21LhXGTaSk9tPOLq8XJbSuSnzz+PCo8HHUnSD8&#10;LcwtMDtHsCc0QKIG7EW3Go52bCSfDudL04GslS0Ie5EwgLnGRSCV8Fs+hWM3nkD/+MQ4phw9HEIy&#10;SpeJUQBaGu13U8OjzauLkUb/B1/7+l/65b/4V//yr1L6asUs2IQNAa/hXhL7g3Gn1h8RJQz2zcHu&#10;JmvincfoCT0eRKpyQDok7VcmR+nzOgbDYf3VS9px03PO1RibSYiFvVXgNOOGCTMCTJjkjo5AB6se&#10;c7F/tCc8nhInwSxPEA5HAMoW4obLkSNSnpIGrE6hUO0qgWc+UuRF8fs6drFeZlVa4h4tdB6BTEr8&#10;CN6ePH4Cd4EZNPFm6Rtl0RgGLINv94Y9hyuVEoGOsuopjzVBFdkNozUlSdK5qEMiied/i3Cnia0+&#10;AvYNrRrn1kkX9DCpNtaGxBMYZ7ShiCpcfijtggiNz8M1Y9dUioLuHJx/EG0Au3kHlP2WSBoUJzuH&#10;WOMmjyzdY3V+7CqgZFVhhC3ps9wF1we+4eg22UR1Vdo9mZ9Lbs5CfDXNBHWixGpBNwZpsDHIMqnB&#10;D9DmEXZ6fiIwzWpHwoKZF9nTYygynaOhVJ9Bpiz6nBysQ0aAhRFCseeRWgFKLl76uki88Ys0PWi1&#10;a4Thzw37DOFAsT25C0NJHLjMLcNt2xmxMcgvTg0tvfl8h1/XN2dnEiwmac3leS7jh4g70L8lBYN8&#10;owPTOluBNoSG7fwrHRcm3wWjlVxkGp6Gys3AwT5TbUCym7tI9UwWqc3Zr1RxMTL3HuPFAWzZBkMC&#10;VNPJZeGlJI20Z7Kc1hd7WGp0MJtZOZrH9nYaizPI4GHeD63JeSlIVylNc/tg02GqDvWJJbFauEme&#10;ssjsWAo+wTx3ZydFiBwOWG8HMyEA4hXBC1CqFUEGjndVIz7b2Ql5GWUr4o31jQ3Wtl3uVPzrnF1Y&#10;wI4zz7oFrcbczKN22Nu3VpdzSgljLGpSPipxW2KcRmEtZBffDwfs5hZ7hX/Btd2GnKSDwySk8Apw&#10;BUhN6XK0t0MUAHeQxm73eavaoUAyCPD3QtVELMVGJXRjKOyeaXVkaKkRu5GwwBSuLnZaJLNCIlpt&#10;r3MP3PTQs4lqeuBy+HBGJE8qTE/ujRQd3EPwdZCgarCL68LDVnLoIRyIjQrdWypotzKjLBQ+5/T0&#10;GHPOLRTXjM7XajXTmnN7V7BymHafkqk9+9T1O6fQMi0QBOxwY7Z3Nmw4Q1d7XI7uLmo7eVgugggJ&#10;5Z/wyYsLBqVxXz3iY84y9o/sV6jWsFnJesYBYzQkgg0MPnn0eAJaHMrCqI600/X+GJ8ZhU1PAW6Y&#10;xCpQO8CND9gPAZzs6/zMLAbHZZp2baVWpIORcT1Gpvz8khSU3TYQB6C339AgEglsKVSQLNHkgyA7&#10;X1wS4LL+iUcAyCmkQIbnycrK1MQ4fgyLkInkVwiPjA2N4WKFsYnsmgk9XBoUroUsXa4iVjyRcDmJ&#10;H2uqbtHIpR/HoydPsOpS9SnFiFB1lBhUSmXosOFHh8DoehSMeTpWSc/WpuVLCrpSs7FyD9KlGEe4&#10;4fgVHO4pZWkSGSkcEuj86OQQY2/xGRNtB2ee2NKTMjsu+GpgqB2whj1j2MTNRYYIy49LSW/o4f5h&#10;11642XjUfYODbB8+EdzTFK/Exh4cnlS+SVPgv2LZ+vieF2SvgaHJ1ellWS/siUrjezJqGAESihxF&#10;No82y8L1+58sPwY6D3tB35viZYwcnVigRw5291EqMdDTd3ZTWlJwZdq/JGD3U0XrUMX8+f/mf/if&#10;/5f/lT//43//37FS/4zBQ189zp+2EfiPALvf+r+b7YeALmFdyYtI5t9cb7UOwCzG0TcqK1kcLKW1&#10;hxHR9y3WvXbpAeA0tLLBvj6QUJJg6fuWzIRBiz0i1JwgW2dXBz7RdvLpcIqnjrHQr7K0szk3PY1N&#10;5IQz4wDufkuyCLVg83v83xMxGWyi6KrC1PNOHVvdBWaRO+QYI7GJ6cFZx7OqvDEmLdkMezlii00S&#10;jo17eIcIo+t/jzwztVEKi1SdA3fHtYMdeUhXtIbLFra21WJGtH7REneIO8EfT7oDCQDSj5bIQSnC&#10;zULJgfMgwJAJ5mRRNKny2sm8Of5tIdFDWRdBUGMFjRH7Z+vU+QEiaKjm2K9T2yxaF+2/6of2wM9i&#10;lNIYTgxN5kUMOr8XYgiNwnekoK9iAyCUwtqMczK2nNzcT+C21LpWjiskqXLGCRYsf44YkM6eQjCm&#10;jAYgVCsH1oe7z01ychMeIPchi77ZcXJ2NDI8Nj05w2GGCtnRydFGhFvJvrG2aPiNxwmA4lokeklq&#10;3cdKBRnPK9tEJZSAUEQn7S0EEJ8g7mdOdEs8QmVS0MbjU4Zm+evJAHooOpitGY13FfgixDQDGHod&#10;pq2wKEZ3z9EZslmeqpxUxKX8ChJ+Oh+4okQTQjiv1ZUmJHdvAqb4UiYP9epye/hxoyNTupKlaoF+&#10;X7gtXA/8mSuwESoUFAh2CkpyWwxKWqf08jrdzau14gJx1yoSB460sskVlXgsPTqQCi9k0sbyinBE&#10;YxFI8A0Q2ELkAsrl/28gP6OQbBoXZ0kNJQRLKCSCLu2eZWDlaAo22UdajIgLuTqDLabMk01/d4Fc&#10;vsRY1ybuIRuaIWKx4YsovXFnnV12wQBPWgClA2sclgURhhp0CXYuEnZQ3UjQsWFG+gdxBLiBwFDk&#10;YGV9um8wVpgmRNBsFsfQqU6tBK9BiRUBsJOwFPbIDkulgkOeiU6pKNTgOPJYioJgTPDeDo+g5ECJ&#10;oliJlwHZs0OPUDSTD3GxRd/6i0s8UXts0FgGv9+dbZ5DBz22x9hUKof2ygWrh+YXfmtaCN8CIOL/&#10;cnfTExMsKszmzOQ0SBaszyo8yci34z7iztqAhs5xc3Oop6Qy8QbFFioR2Fz2+QnbRx40zQlk9zQ3&#10;tx6PjX337WeHv/FbsghTdN9YXFpiZBgKHNwiZxlqtAWhU6u+pWju7xp0UhYVMk+Q8qXgp7CI8NWS&#10;VnAjCMvC2K1ANFkZ9w6mEnwEpGltbc0avRuUepgn6rn6IVlwb/j6xZ5AJyeVESRprykl5uLsRMpP&#10;ZqZnEZeZGptE0YzqDWCXWFxzSHRdcJtDc0gFudqfNEYYoUpsOIvVhtdMbqJm+/AaiIrJhr3mFjbc&#10;Ut8ua1uGIteifjkYADQNQh2qY2y7YoCHEUPipwkgyKTwkiMyE1TJGZa1SEl4q1HlAw6AVdFg7xqn&#10;pZs2ET8xKZMCbZntCMGuhNgAP3ma0EbkizAHLD9jgxsZ3xgZjg/+TvePBiESaOa45TtjzDvII4sk&#10;aJTtITCG23sHL1+tCg43bXR7eM6yPN3a2++87Zwen3n66K2fe/eDd1beWZhaoHPbL3zw85y7lN0y&#10;Pbweldn7y9vxudlo2xnzM8gSYxq9M+NjpFdQDe9pu0V/ByB2YmqCvUrZsAeDDRwMnNhE+O4hUBrn&#10;+JM0pyJYIpKhChjnQOVHujCdHLFo2QIYSYsxc0JVNwyKtJkf9HQYB0amp2Hlpiyt2DEZLvafNSSA&#10;98d7mDE7JhFR7x3AnGPtkWshH0AJW6UroOtyHT738ASrQUXdqenDkNvDbfYMx8FhX5pxwexqCILv&#10;RAuV+2dn8FBh3UGDyqEsLuK5HGOo5+ApGTE039i8HxfMteL3G9/4gHHAuPFighS6WFqaIN1Sz0Hy&#10;V5hQLUWCSlBwySht1fnL2KoVoQSsoiXKmQeXDBghdK3dNvdZTRII3vQy3CEeaq0T091t56gBUI+8&#10;LAokUN6FICEaig4j+UfkSUDF8oZ9DBkz6JrwQrAxU4pU+ANntJRM6mH5KvxOjYhWyigL8o6PsSux&#10;XR0NH01hgjZe4QLetQFQt5yRB/L2/8venwZrv2Znfdie53me3/k9Y0+akEQwbUICxhhZJUg5JLhS&#10;OP6WIlUQUY6rYin5YDuQfEn5c1J2JQQQGAMxyJgIpERIQlOfPqfPfN5xz/M8D/n9rvW8r4661eKo&#10;uwWu+Dxn9+797v08/+H+3/e617rWta4leEdWAvCok+I0lqtupnZUCEZhkAtqVLl7Uo8EkDJKJPgL&#10;WElOVNtC05rUptui7Gx+lf1ShlfoYKrXI9DA9TccquhIiNkHfAloLnGvpLNsExklP8n6DRdTrCv7&#10;pNt0eURQ5rJ2PUFyXHHR7OakQ1XeaXb5RjJDQDw9ZmtjCCAZPyrqEAwRvwji4+yFp1a6ECwotNK4&#10;Hj7Ic8mUpt7BjszFUXLuxTf0QqALJbGhU4oaXYdwkjOcESXajjdofirQG9OadI2ns/CjCa4Wz77K&#10;2dRZZZ126u3w1+72LvTqOZvdZoTdb+wNoIYFirodWEmkQZnJzHzGAEGD+E6dOl3qbak6UhRmRpwP&#10;QvUSsoEDiK7lyTGdB2gJCmgCsmMaGMlOaFHpcsZt8B48Ww7Ck7Q8P3AeeJhuSivFoWh0bmvKWYVn&#10;FwBOZsmsMGiNoDYdK8yaWPGQco3ykcBcMUG5HmRVtVcMApsZzmhgOH1CqOOcCoeAQ9PRDoOnxsfF&#10;OfqhEoelidncQzZuuXmRBsu6iEfSikd9Sg8Ktkqbkh3ZxpTHBDgC+5s6JAtlyAZBcQLb6OqGEz3B&#10;NsemLIlJOp4tFLq7kF6obUtumj6h/lFVikhQCnkWG1GqHWy+mkoYBtcAZHt04yUMWdvYYHnAyle2&#10;zELtttWtDQidKoqaN5WsZ1DWhD6MPbv4A9cjRKiG9RFP85VXXqXAk+XPGsAXIuMEGsXtM9/UOEen&#10;NZ0urPuRNIqmQT+WnwCA4ZHgSckkvLDdg61VtH2crlwEfkgKhKEp3IAr3Z6dhwhGxyetVXb2anBv&#10;SRCAYDSR4E2HzHDO0w+1RGlSrwNuR1c3jhHILo/SlXt8SgyCiu4X3nhzYW4eqTUFYuAVqsp+sUqD&#10;8rNTHHvQZRKlQJDY+xSxt2HMrd62lQRdpNwF5L3Ca2lvq8Z9FPgy62mKBm7oQ1Ry2ooQnhpPXZ0U&#10;mf6q8RhXh7rGosTISIhu9K5JpsGoBXlugXRlHSzroUhFNJbHxNpl3OivGn46aexmHExK19SDg29O&#10;/ZaFIN2YwApwyg1gQcS/sfGqpFho9XZN6+WtjF6ylYgV0aEbAZozVe0uYLbC9MQ6kTRVtEaLasUA&#10;Y3iMv8j1RC+ExYTiCuE4JUdnsFg7e9zxSbQjT1GFzOQ4pyeoNRZZd59i+XeiOOza4VHbl0uEFOXG&#10;HeYJ8Z/RXF6UhtkS2MjmO2068Rk17Mpk/+4vo41PvUDrfvTH/+w/+nv/1c/+3b/z//o7/yU/3/9D&#10;f4xfftPbPv/n5yPw+zUCCCZncwPwTlR1hXRX7D40ciXHy5th0bNJlpOkQbi5Cr2lF2OpXTk9JfFC&#10;P+u93S1qfPg45pUNwJRI/kGGisrNpL7RjyLZds7axl7L7I0nIePmzLbZhEZWBllCIsgVXJ+sFxsa&#10;yp3JzFpe6h6DUbANfDpOaO3isSYPKizFbyQz8470hA2bNzVNBMZ2mpVuINnjTJV6PA0916ixcKcY&#10;Mj28OFARnmvwsFLdAHRCjClrzoso3yx8nPhDeaVVdlK9utAE8lQ2LSuPv46wLJuHoaAtoaqYsahh&#10;JnB4FBjV9HHVpSxnmuuP22fWvMC1BMmmoRP7a9Al7KXE9aXjSEslgqs6eNzxyJcaPFulIewiDpu/&#10;Gac0BMjkIYdBJ3KXOoiorpgLFwZip5RKpcvYQIvyf6UlVLQyronci6l4w4Fuqufw9Wk8xD4xNTlh&#10;vZ4ZqksJDujs0jpdINihIysoqDcyghSF0T5YYZh1Fa04mj6PxiIwBImnxf0mQ2xi0y0qxWihuhgt&#10;qOhWhZAE6Wlly29snRLwLDfq5DEgdWiTjQ4toaQc4G9ztUsrS3RRZN5ydqY9usV35m9PTUzJpgSP&#10;psUwOyeeC0VY7MRJe+r3F+ylDLlYXrqsEv6Te5T9E1KjQSBPjrmn+nsvwuQZ1nKHQ76z30PlvpOm&#10;Fqmt2CtVsXXF+TWuIc6qynfm9pvTeN7iVIUy8FrJ3TE9yRFa2SDXgCTzFX43YQRREfJioII46XgN&#10;IQ3k8v1ftJPiYdtLtuUKCEcnBlclwj2ckTCC73Lvr24GunuH6aUJUMRG7mw1CuMy9F9Y3CiMsdqi&#10;IHZyLmbHn4ky8M5xrGGckFeXDQQCsM+KIXLnm+rRZNr1mUgvH1Eip2Ycd99Q17q+4g38njHAd/Cq&#10;ZDhRkmxDjzjZkQYPZQC3l5Wl98wtQbLLOUgL4yJjuXiC25uUOVL9YRNTroDL5rBkOJF3oYiGmcDD&#10;Wd9chzq3tLYWDKOFVrA4HKsrKyB4JQDHMsBXtrA3mXYyHNXVMan+sBDzkAucwuNPCbC9aHORxnom&#10;P6Psfnt+4c7tOyBxaKyg9kLFEKlRvoOKahBaWogTkIMRDuiAjHaE08+EXl/fWHz+nKulZJIvyvew&#10;qysrS+9/472lZ0to6S09X3ZqRuELSzMxPlVoCC+OTFxEjhplz2SGWwkUOCcIGj5aOTZ8lnswqY6n&#10;dXRU8sh4uJHnAxGjFs0Mg/1TMb8q4VgpHPm2Q6CK1TXYh2to+KTjts43iwRGG0Ah18NGgvVM4NTJ&#10;iQDsAPiyvq8Y3iq+g/sMo2HMqqWX/M+EyqRG5Loh22eBieb9/JyVyXNiZKAQcqKvf/2djz/+pCw/&#10;d/JSHpHDCv1nPQEEJ4Xuea3E3W9Qaw3WI1AfHoO4KddDeGZv7haSMQKW4hQJq/i9IJXS8q1z01NW&#10;4w4M3p6ff+O1Bz/6oz/4xpsP0d85ALiBBnJ1ydq/c/dOT39PK1R05jHP16Lsztmp2dvzd15buEMH&#10;xs7Lpt7LpqHrlgdjU+Ntnefb+6MdvXfHpudpaTcx9kNvvnFvdpame5AQyYytU0m2J4Bok748Mu1K&#10;nPgqCa9/BjM9K/gYvjzANGunaqlYsjx95rPsVES1SgfWEbNyOeZUgQs5sGydIvYm8AhB00vEhcAM&#10;ROqIucSneCqcTmFL2KxDg87/yOExy3AomAkwQaALUq+UdEM6ZpIDQ29ogEYgvVwDMwfn3hmbOjV2&#10;diByLonNZW6eeu5b8/N3bs3OPbx7b34GvfsJJM1n5+cAnLg17CnTcncXTXMUBVfRhbflbpMlaeoK&#10;qvJ3yJMt28p2I0E1TbS1fUWgU/rAMSysh3vhkqxuzvbqThMjXZE5LwvQ8uKdTt0jFXlMSbbaGP3e&#10;/Xuzc/PomtPVla2ThWMmQuKx01v7X41Kk9UMZd6rSPrJ/+ls6dTY+jx+Toha2e8AroKGaRySjPF7&#10;/pDMVDZ2GdxeFBMYw3mItoBK8G44ICdnA/2s9zHgVJY/qkvsyURl+HlcQqQ/5SqyRAFnA1VSzNmM&#10;uJ18uvg/KU8WTRQ6I2D0y7N5I/LaiSulbVZOVUwTwhHwty6IiGhlWoO45R318hbrZrCi6i7xO+CN&#10;rHTnYWY1pkw6sGBQBM75preT7s9O3XSaquSxNb4q+Sp0FQ23ZB60zYTQXpMPPg8y0KQam1w/11n4&#10;uzW1sj8N4/M2fVrdgywuZoweYSfWLHUV+eLChEWS9eQVQNAeo+6hHLxx+5k58aCqUJr/Qa1hhoex&#10;RYdGrIAJE0r2cIZtOEO2qaeH4/BDw3EIfkcGRwpa6GzFeM+p8Wp6GUcic5PK6a2kQmfaMVvJrFdi&#10;hxk1avFGL+0Sbs0HK8J0Yqo5BOSVaEg2p5k2H2y0LBi4VZyXSc+JsJDcFcgFwB2HHx6hSBB+Luml&#10;Ht0Zw/+2ydGJkcF+nQdEKm15hYKBc4fUPTMYpTFnP1I5cXkZiihydkDTU92iJLPVwD1ydfuP2pj8&#10;zk4EvY4NjDhCT4R+VkoQngEMsGa4azBo3sagGOmc2ruWccCqxIG34h7jQFbG6uO04IRhgGkvOD82&#10;03+WEK30hTQzwc7Mz9NjneTNGCPArC6rWz6qn1WGJKDn0TFbcCl8gUjCaKu7wMMexv72oR3GpUMW&#10;J800oLmMxEdxXcnMwaBPhazAfWOqtOMqAKXpIAZJ0UIBLanieUhfO6Kwo6WV5SWkAHe29g5NElAy&#10;zFAwgq7T4PtsZKQY2cLk+JrDk50tdHJ2iTe+h0we3Rt6++7fvXtrbpa0Yl97J9qx2GS2cgT+uBfv&#10;Ms1e9m7O9pvOdy9PHi8+/uTZJ0vry4c0cLvWctJ9VCYfyaTA7shc4AbZhSZXrdjowFBy/y04Lndu&#10;3ZmamMTdUfpZ9vE1LkXqYJrpAZ7KWnwVcgr0AYfRZsMEc1qES8cqKoCkcgNSvqmNiBwHVogRvr2w&#10;MDM9w/H5vDWnCiBAKz5l+2P98wRxmkoWnCiNjQF7w9lnZ9A/7dnY2HqCauDiM+ifHBCaIEHp3Ows&#10;q69KuW1MZ/WGecsy5EnVq64YUghKPiTjLZmpcClAfxsFOv20Uh0aYsJgSEkjLa0uvv/RewQdb3/j&#10;rV/4xV94/8MP6aZK2hLb3t9DZzQxdJBIzOXxxanxBAnL1tY7s/MPUTkcGe64ueSL3r2QgRkIggCm&#10;Mi7IvZmZYcLe1ktkHlnHzJobQqKbk8uWq5OrU3R2tw9215ZXyPXSOWVrc4P5aa9IiA66z+qGp882&#10;qjWmY3WtvZELhC1Umkq/NVQd2exUp7XH2BCPlYQipA02FF2I1lam4uMnT819MnXW1h4/foQiJK2H&#10;2bJjaW26na3KlBzfU2f02V6AdC9ffOKb/vntjlH79Ld7feunQOj+33//vwrtwav82z/zt/7m3/yZ&#10;gu0+22V+/q7PR+C7GoFyTYLR6KuwRfJPtm6NaFwB/IbsiYq+iXqbrtFlZMskmSaBobcnWwhGGQUN&#10;SHNicCmYx6mlIr2LDacgHg5jxzRy7yTSadeVCIiolc2MrcksUEFcZsLJT3QjsIOThKVLtzdE34UO&#10;TU3EweK9R5EATRM6bWD5TOY2s3/gisLNMC5W7c6tzHoN6t1wYrrcCLla5IPjGpGcj2QU24nCC+rc&#10;J+HsMct71H4k76qAQsiAVFX5QwR6uDc9vqQ3wQLK+ebllnl6srVPP3fU5BEHdMsph948pwonDb+/&#10;vH+cANwMrrLqs/iVVIuwdMqN5PcFCWFCcTEi7WwjCE9mH1UHwyM5lCWj02gPomyHCfd4jYUVBVYq&#10;TXF+FCjsILnH/ukgEprl7lSWQi3XiRHno0L9F6PiRRnFonQbChXeKjuQTB12Sr6ZCk0reJXVlavG&#10;rwaLJbCUprS1CXKIX8LIcl6++yc2mGYlWnKnilZkQqrKzGVzoXHZ9YCD2jpdjQBphBCnmQADlRYT&#10;j4VaMbxk3ouaFkcnvAV5EG4KDL/BoVqHhUfoHOCvXpxDYFlZXcKrGOxjd+xjfMBXoRcRiDsD2lq4&#10;F8hkjBaDz1Z2c0X1hy0E7JhKNr2ZFq+drTedMMng74MJt1PU2AZljL21s7m16+BgGwQPNA0yIsIX&#10;yDpf3pyZcXPCtShO4zUSEsmo43y5h4amnArlpdoaHo74XeMLKpeVR956BkpIKMgIIwWlBQeNw5lL&#10;98mbvBN0q8Au+kHGy0wxHqUIcqCtPPGA16HaVK1uXnbVcvC9aBasovd91LWFVmBfUYteqx1wLX8d&#10;1mPjTNxseQyhoHIcYma+J/lMXE4ScY8hAOpBmXlteYn0bcSmESpZZaKFXFOQYsDcPDKnLnVGkWKO&#10;Fxr6qjLsPnBBdZ+xqe+EfhYliT6HRGNYxXwOIcW5nXiyrtlHQV3M8QlAHq3APvzoQ5wMrt9aiQwy&#10;t242ltI/gg3ZgnKvAiuYozdhm5iwZlcKca4Ojkmtn9J/4hBHmP+L9EudiFHjOuGOsQIX5ua+8Pob&#10;9+7cu3Pr9oO7yjNDAUZ8BDIg/XSYwBwfRtX0xNTk+CQufsSSfKgEAatLlOsec0Qc/swmFyw5kq2N&#10;rajDOHW4Qno0z87O3bl9f2HhrrUbkTfihaVlbif52pCcFyMbG6VNGJg6S7vwn0C6FvhwA1gkpb4p&#10;0qDBQrqKgydwQzh4pG14G89unS569N/YIMe/XhlgrQvcDWGHxu5ArlUqaAXrjPwJBCjrlfiXI5xH&#10;z8My5G5ASC+i+nwkVfmC78xvgiLQOlqP4TBjfGCeALh2tTTfmZuhU8Pdmelbk5P0hG2j7AImKDpR&#10;p2fouA900z+zH1r4xvKyGDH4Y1PL9MJt4PvbC7dB3BgTptjHTx6/894Hb73zjfcefbyxt9E70H/r&#10;9h1QGDLeLVfNp/vH54en3ObgQM/c5JhyoRLJtWMhSUVCgYA+4bfjGQ8+tprGbY5H9PQsEGZRiEnN&#10;zRkJn50RqMDpe3DvIXRLI8nTE47gygx7GukJzgRljVazH3z44bNnz3Gta6lWMoknpjhOtnVGlQgN&#10;0K0Cv421VTBangsPJUE7Jsztr3ZAtjZ3Zyn2nV6q+JTiTeo29PYEZLOKlo8YKOLp26CRgh3V9Hm6&#10;5GZQ58bdJ1ianJzkgKwmeBn8YHe5vn6YdFtba+wjltzSBzDIFxHZ2NgUHTy48eVVEl6rtSTZ+qnS&#10;ItblstlgFNQbHmHKMoGnJiaMe4eHxkgOTY6zn7k4yQBQqxV+dkTXAOgVT8Sfoa9xdbfIEJZtaFL1&#10;MIaC6cZtVjxZk7A2iCwBNIkA9sNTaszXOkIM46fUKvkzj2nPpX74bPk5sx/bANxMIDOIxivcKFNt&#10;kT0DKCw9t/Qbqi8bWzT0xxvZQXOo8Ux4IyeyUB1EBOzA/GYJSUQLNZYoV80xcoPB7FRUJIvDBgxI&#10;Sl9tahWjyahyxvUl6wrUm0kiStsdNa1EnpVFkqkhx9BkEjPUdpCxli82Ivdi569luapb5OPZiaIh&#10;y1BVeWBNSCYS80iwrxCyhhFwo3evb6Aw8U8SUBWYWwmYNNPSOrGHSaepLwUiGv0iCvCKTTXfxClo&#10;MowzYhLaJgrJ2XZ2lRp7w/dL3tqLz01FutPVGihVBzP7uhBMWMM2LyrHsxQeyqOrbGdtmaG4FZCU&#10;mZVNmbclWociZDpHVLGczJDrWFMMEI5XWsKathE2BfwC7yCw7xGH6qeBAKlQOvuiymdHJvBEV2JV&#10;UWCOWeoFuJCJUVTag0VPrK0dTISMwIDNUEd7wfWoVpN+1sZ6B2VUAu/s/HAPu0vb2Es2GopX2MVt&#10;Hkdoj+q0XMmUoJL+vLqgWQDFkzwS6FIS+c2FirJ5xtb2070jfN/zwzOmy5def3NhBiPWQt7p+774&#10;/a+98jpJsBoaBgRbDZ8I6Gp4aMSSQsBiIBUQEeD+qIJULxS7UiahXsgamwujyT4oATIQLFfFvxhX&#10;DlJddwQ9lTHtAIZ7vrr48fPHOBNONVQIs1rNuPT0jI6aMeXggA48IttGB5uz6+ghhAS3MJ4OU5rl&#10;wy+xJy6ZkHblB1zDLuwrXp6WVr+9MVVck/L4m/d397FhwFuc7sHD+3Nz89OTM5ZPNrdC1wchwSRy&#10;RUhYcNukOmjIwwy2CLqgnxtrPtIxjn4RzmkbC+UOrT3I3AuQCtZGHtawQsFP9i/YxPuHSyvrK1vr&#10;R+cngDskaQEGETE4oKSBnam5aYtHrhDzCZU1locnWcIzhBWg6ur1DddM2h3oBbB4dmZyfm4OvExK&#10;fhLbvJ+rwnMotQrBfZY2y5+qYYG5Q0w9KBD3jsVh03FtqgUBT029Y5tCMCmlZkYDWjTZclJT2rEK&#10;jdVR9ocGGkyL1ERTojs9M00yzEKiLPOkjorqq75K+VT8lsmldiGI6rgqwBVDlf/vAq/eFKyvgOAp&#10;HbMrPV4fBVHkGrl6ml5xMC68rJFan4kliGDBnkBEl54/R4sQe1I9j8gEw99mToPukhIqARBYCIap&#10;oGVZ8xh/4lVccyiRPQO9NBpa29kCm1ujj5NKDddwzWCZvvPow7/3T/7Rr3/9ne42/Ja740OjVPkS&#10;h2CP9qHIQK8hRd9yMz7YNzM2MjE8Mj7YP4lUKlB1OBz4c3MzM/NT03w9vHv/wcJtwHROnqow7tcq&#10;Wr0R2pWcISNonlwVSMvSt6WCik1LZneXy7xifFLmAXIn3wU7xt2Y+mKlnB4zgEwJtgbG05x5DCbJ&#10;3SdPn/zqr/3zf/6rv/Krv/rP337ra4+fPn7/g3fx/BnMqampL33hS8muoWV0ic01AtGbvfk9lMT+&#10;/M///E/91E999Vte/J7f1cb8TS9Avd9dI+9b30AZ7H/x//zrf/hP/Nu9HTAeGhU/P/ETf+Yn/vSf&#10;+cP/5o/x17/w5//c73iuz3/5+Qh8xyPw6ZLYf/Df/pc2dI1dYweIIBXZPPtMSOKNZ1/MO/Y26RJ6&#10;HXgVACv0uIQQgNtkdh1zTw+ZoE8G/Vgu/l/3LvGhJJu0DtCf39/HgxN9A9UQn+qDXFBYhBaWWP3C&#10;/BUfJxhkO2QzIGPGXzAT/ECcUn8F3CFRhW8nWlNFpuS70CxISa/OnPRdFTm4Zp0RJKtwMU6FEQ2Y&#10;yCzpYZwPDo7VD0XhwtwIlukDoeBmb1ILQoPTNQZcCKAVnyrK9FUULOuH1KVeC9mVQIrli9gKlGaR&#10;5PBxAkLkBiTBaIdEkG4POqLRTIl/TdqY1IceHa5PBRkou0Ru2XDFN9tpQbwJMKeKZ5KaDkksUsFk&#10;5CTERCdAQnJ7N/ijrMAOt+MGSzElsWQCFYUriqXUGC4H+2tVnpYZJpYZOMVRklCIZLjumryv7I54&#10;cokSqrub2U4l/K2JcNCZN6nMuRmioWQTtAj3RcRgaGRGUZtpoigBM/iPnj3BB5Jqzha1vwt3C9OP&#10;IwgCIxxpxQmZcxSXGy4yqg7CVDdRiAvTQb8ZwK6F3Psg7g5uWZHJHedO4Tux42ZdqwLsgjzFx7Fv&#10;gLEFN9zwIBuMQdo5HfBUiFFIvUMWDX1P2gynxidTbfpScTQ95rRxTRyCA1tsPSqoBY5dOsRitJ9L&#10;8JTT6kbg7qagxnsTs0l5S2AiMlem9oXs4jxFV7A+2+jwYITWba16gppAb0UH9Sz+0g0v5YpG6SpR&#10;2gct8oYS2l8wFzNtkgROvJRnnKWlMF5CjCo5r1MH6UxL18y/lFo2wlW8JP27LpugEYAwCRlCigSr&#10;BjcXFgoK+PW5KlFOIc0B1Ux0fhDNx/FLLt1HQbzNo5S/f9OEueCEuDrAu8RFjIoc/hS1BfgTjOIy&#10;uE1y5rgPuQnRzFp9ObnDGXxNHz2mTBl/FTbb2vBdiPNH6E9nDhYSkI0grIK3gKu5p8uurBTUSdzf&#10;3YYhCwaUNgsWyHDBxrjhZ/BmHhSnZkwJelOh5cIIruHfDeqo1ozKOPpVAIsVvdWkwmcl8TE3OXlr&#10;emZ2CgWwaZYhLVMrtDBPjHRcf//E+DgX8HR5EcYhYsx3Fm7dmpkhDS1Hr6Od9hY4vXt7+zwZyJxp&#10;bNuH28XsoYSIFY3TjFcEY25s4n3M1EePZsbG8XhntcAu2TYcVrFF6q+jo5ROPoqaW9qjR2es3t03&#10;3ABtk512vjXd4H1tk5Ld25FjvbdBSQccNdZBtoJrEvFzs3MsTIRjBgaGEa6B6kqBzN7eEW762PBQ&#10;J3VMJ6ery88oTitOxU37TVd/N4rop7Qf4bljwHmEzS1TY+MTgyO99HG+uSAtTUOdqfGpvfUtGJtQ&#10;Qq7Pr3e3dod6hwAkgomxPXVhDRgK0Iy0Br6YmLQWxhkY42Z0kf50/FibAk8fHiW5YhGAZs07KWIZ&#10;VmkOu7K+vry25hzr7FiYpyMcrGFknmz1wC/ZRESmwAg5mSrtUg4JRBGpsxq3o2NwWLlr5gZ8Uo42&#10;NTXJtKGim7y0VCPKtQLMmzSxAlsO4SQS3UMjQh7UXo2M3lq4ReDEErXMs7V14daCMRM0GUP8tGam&#10;S8bmlsn8gATpO+kLW6NNuJYJiwacxeN9fUDq3ODS2uqz548wNY8ffUy4gdmPJ9DcNdAniHB5RWNb&#10;tl0UYIXPTgh+AsZYByrXBkIdgR/PmslMdyehDemNchhL1pNrYmnDtn7lwUPAZSI3zB1UYHYKrpHt&#10;PoXgkrBkTHT3hkFmNE5RczAQDwiITFxOQIH/AL2OVWfREyEWLV+4PuIq2k0GTeZB8kHGmaiHjUAK&#10;280NAbAlAsxYNW1dkwIBtpNKhaZW3EXN7WBba0PBYGk5YyjYAgqR5M1MekJl8TJ3zvCicTf4NT5C&#10;Ynh36kTPKdNsaaMRVzvMptM1+rnvHKRWu5cSemDtTdRaofBDOWGvVzhSSloD5GnAPd6QqHv2giy9&#10;hvgRQxoWgk1ReS8Ii5PY0tHQ7QINy9qvTacKrgK0J7NWac4ruIWk5cit4Slho6x/t+GJJV2YIECZ&#10;GpbAcNn2tY3adavIm5vA+ziKm2D2EZdVI/fgYmrAVFY2NdolWYAsKVtryQPCrGlL2aOKzc2Ap3Qx&#10;RluNJEJ0hJa0tJVXth+uQT2PkWsyG3VJBsiNLRepJyCM4vWAzxuXuw/H02NCU8EdVV+b3vI3NByl&#10;usWlCfihUp7AKdrKqYnmntnl09TE4mtsYxoum96OP1Y6JD7ulNimw6wdskLbL+6X+iRRUMnV80zg&#10;/jCCDBO42xn1cimBYzLzKVe7JH08N7oqIWCnzgMTmYbg2ElYc4yZKAjbipQ9Ep8durZ8SGeVfbCW&#10;Kg0l8XtAZujbITVP7MlbkDBuMTMs2j6X2J42hyyIhepJPolfAIoNdiPQ0XJ0QpK7DaXIUVo5IyS/&#10;toYTi8cLeofp07MFGYxcA1gZTp24WHTixNzpxsPaPzzKcsCHu5kaH0dvBRePSB6lfzIoMF5ZszxL&#10;t6d0M+fNJD2AVPglkBiPkqtmIN27I/c2MjDEAudK2cuyClDQtjVBNTfgZrEaYTK2YR6xBoWB4qbj&#10;BgNTK8cciB8XO44fm2YH0CWbK4J6QBPMZH7DgKeg/Yp8MmJt1aAWE6AXYyDQAviCp8oT4SmQxuAK&#10;OTlBCpkBZgs6aJqO4ma6vXgiIR5OcHbK9dg+fBQwzq2TxBPbOuPJhFzfWDs4P93Z32XesFFSJis0&#10;39Z2Ro0CKppSEcWnGS59Qri6NHV94ecENxYSdwnGD0+RjNlevkjb2D5VJN8K/apPkuFgPvc8xSHw&#10;yA8pU9VbYuogdNhj2oJNjBpSbOzEyBhbVcnL4nly74BfmfYGHGA6/j5FxOmcbarYCp1UrCRlAK6q&#10;wCsSH7yZXZIdjywsBN+93f2EIIW2WSqO4Wb3i7aGUp36blhsSxEaio2w1ZFAZKXi4FAEan7OuguH&#10;ppzeI8hl19cU9E/NTNmE6vQU10iILC1uuebV1RXI4HApGSl7a7AK2ltwSDjVEWLVB3LEYKXQoZ6V&#10;S6tatm9uAj4dqCVDl/qxSzP3zWTRLgDluAAWuvzfmytoIjiMB3Zdov+JtTcK+KZ3uRU+IU6bjGGg&#10;TIG3oxXLxsQ0xnN7vvicWafAYZL8bB2nl1SrWgJycXo+Mz4zOjyUihrrrijrYOjY+s2iXVzQ4nZ9&#10;fY10Fb3jyYrxS3xFHs/d2/ce3H1AGpjhGhsbpYmMsiEuOtgDRj0VtrArcKLTY5pywOPrszVKWyt1&#10;ACNDg1wk+4JeYhe1r7b9xVzzVjMQtsjowIyY1d7bowSb1Sb/UZfSmiGloS4v6Eq/tLS4vL4uRy+d&#10;RtjDWS/sQewCpK+mpid5S6kTYI4r4eTw/O6AWixs4/VpYI7Pvvzg9xyw+2t//W/+L/5n/85f+xt/&#10;40f+2J/qA7ZrBEFNYHZ/+2/9zOeY3acfyuc/f09G4NOA3T/6p/8Qbw1fgYXKxoal0/WAPWZG6yTW&#10;QWcDY4QFJ65IkKxoN/wQjCOuJ66LJLbLy96+QXNBFhyS4tOblxzkDyhJmVZMJct2aY2zL7Bp0UOH&#10;5c3exmYm8AFlw6SdPLUkIa4oZQ1Oj1CsexA+uuw8yuCV7u7BKHKoMM5URVUXvqv0uYjUhTmo1k/j&#10;vBv8CVVL7DZrgB2fVnvDddji3VJQQYcUTtLa7wh6EPsMVttqQ11J0YQXSXhdd3RicaywrZQVsU2Y&#10;f7TMx+y2oSW5AnAE86VKXONmyfbSu2/Cjssas5gA038u3QmoKNo5NIfE1YGUw0cFPnATaKnQ3kqd&#10;oOWcpvOVNEk6XKPtdcUrYccTlQCAgPaFU4O0QBfhYasS0TgTHTZ0pzVEFHzxSsMWVFqs0tGNtm48&#10;RK7T3osNMMYogT8zIHp1yXsrdA37L26/7nmUdO1pVcGvPcu6IU1o7jMUuFKmwlEYtU0IeIplKnBw&#10;uJ6eblTt6MHK9Vy3I1RBgSEZf9O7xzB1dGH1/vW/BaJ0NM32M3RqyplxbWTe2AMZVesy1UV0K+KS&#10;SuxJrhOPKfoyOlvqsdYdW2NaKBhvU+uM7TOjUREvPzPpyJLxcYmi9M+6UorejURkR3UUKyMOD6vD&#10;KREC48HZ2fybjTTyir/OWPGZqtwxDxqiRoCYBkxg20o8jKB1KeER7YvHz23bAjTi1QHs0hyZ0+kc&#10;IyUjVuvFJlSWKMYkLQAvFc25u7RkTZjaDPPViBTcM49PUkxiLNkENn4K8T0hXrV+lbKUy/ZdosMF&#10;6vlNPLCk0HWJLdKm/qcugzIl/A8+TvV3hHL4ZVrNBxZksjeWHs/MVdwGY4DdnW98BLcAGBdEDASA&#10;0kzGFpIdp1fp/xhBNGAvkJCKNM3n62cgon+wb5zQ3oFeMucLIAjWpCqQZVK2ppV0h8pa0QG5dJz7&#10;QRp40RWufwAUDAcxFLlMDCviiSQ1O+gwci5cLrrC4fIC1pJzhTfKjRMC4dlj64oY2yjbYWwjvxLT&#10;kskUe0IHDsJpMT54juQhqCezB4jjbm6TiQU02NszPjQy1o8StFwh7hBZN24Vj7BaV68uvvf+++9u&#10;bq4gInZnfh5nG0kdJsP4xBRPgpHc3t2nIQIFIPAThmYmoRls7u5Qp0s7DO4HYBJ3kydARvrenUf9&#10;wEanX33tlVcpLwF72NvZHRkbxafEj2onwDq/bkdAittCJCfa7cAJtAVA0I/hxWhb5XV902+iuwP4&#10;5Ph4z/JKm9ZJnalVwoMXhOIppG4ozAWVoVPgfJ6nTtAhOCLXhc6wcLjSLo3fEsZi59dX14DOJHek&#10;si/PTjsPks5g4qpS6EqobaNYHn3YqMyP0B9TKNfejsAb408sQWcGCNGIrVBOi3Vm0hJTgHAxbSR4&#10;JgqyKhYhpKYb4rTN7U38V1kG9Nce6IcTyzRj+6OWn4CDJ4Slvb0wz/1zwXLN2trJMUMjWFehzODj&#10;6ERPnalLnl2NpPSsZNUQtVJJbQuhFNm5yiPW7gqBlIuZpjmrHUINoIHhxoaGZmdmSP9jUOHUzM/P&#10;UVWKRSUBzhsmJ6dAewmAy3BFbeoS9hoDRfDJILCUKuJlqxI5bmkeo9ln/yAgMG9IluQYbH1mfpYI&#10;5OmTR8nVsBMha9AtJTyKqHgAjI5pMwSg0gc5FXVq2bBHbUOtDI3XHSo893R5k3PKbYaw2QehZp7C&#10;1Zk56JeMLrOjEeBVosW14AtWnareBOrq6VyAWdqnPG0lMQ4sfSpn4T6jlisGFgxL4rD8piYVetxe&#10;xL6sb0bS4ewcUIBdRgp/J71lhlJvjuyksh48TbJZrFa4S0ywEjcVz6A/VApEC33gFmvv1loymVPA&#10;zrQxOtP10P4Gy3OjF99MTiBmMRQrr0n+HHOMi4SsQaXVs0WpdtA0mFCsAhh2GEiyMKrnRoGk6CJl&#10;W+obB6stpZAp83OYXP2tmHoiTwvGk/Ks+ZeMhdY76am4bfkraKMhrvoYjh7beGsLhZHgv2Gg54Sh&#10;Fhq3U6Mdml4F4TZYUGnIw5swAUoI4OvcCyaon1ZJkoBudeVmniK0ypto4xAEQ8NoHteK4BOdmRdv&#10;9f4jb2fTkySu7IYhxmoeDG8AWwFhCj59BPhB6/CmCrAze5LLJ8B030z6C/VeOWjik8i2HOxjW4Ke&#10;oK5wxT95Too8UBKa7B03IMcNn0QSjpFYqPkR0VLvzNlhKWjtg9FXsfKuGyaazUb4CGm0hPMgR27J&#10;ukk3TeR9FUfTG0TI0opRUaXWDplc2sto2Pl83arc99M1C5c4KFjBiG79ZkijSY9twDVFZMIBbrEb&#10;G2HwEX3WEBAg4WeRIxp/5jLZI3FfxIpOT1NUizsEdm//ASRW+bh1J8lw88UwYnbtyZs08lBf3+jA&#10;ILOdlYH8WTrCQXhWvUtEhkxSBwXUE9jx2dEx62fTT8PKRPa4kxNGrme4jyHFcwVqx54zMfqtIxzA&#10;zzw4QILTRreMHrCA3Yc7uu4uLBAO4FEhhQADIOxtRC2dkjwAPGGL2fl3gCdgpsWVVVCVdHHAqzZ1&#10;xl+J/3dpLB75LV54pOyJPLPC6BV7oDNeViZjC+cSMwhWQmpB9N1CIgT4TOCTaOG4ZXoiY93gsFeS&#10;3g4VzegZVK6uTeHa3R0OcnTq1Kp2Ogysw5SJVFIPQKXcvxwiik+txpWixmQnAwEN7ZgydUC9ZmUf&#10;yNnomiLSF+lPjJg7AiTHdGajxxHqMXyYm2aYaj6+oB/qFXGF7sIuZFR9nN62L3d6X/JEmAfZtpg2&#10;cNrVCmXmgK2odCK+aDpKBVg62A4PzdBRYWEBpVT+ivniRlhZgnQW/hCbHDBccV59napQFs83LndM&#10;D90DUFNpZVUgLwLcyYPbZc8IjYzHEMBO80XiJ+6dbTlYQaFVIhpB6/loR4YcwINjK9zZ2aCskkVE&#10;vT7eUxW1My0LHmSn5v8hmdEGl3Yo7LIbK2sYNYaU3++fHiFSx11zOmYW+j3wFAArGR5YkKKM1hRD&#10;MdvY3N1a396E3L2/vX337p07t+eZOwwChkcSg8X9rSwu+cpIJUZ86ewSyUQ1cpR7tIhEugaTtiTD&#10;bZqcvr02HMrfTBVY+eyW8uz5c5A+tENSFsW2p7AP48CTsjPP2Rm8B3i15I/w/bb399cpO9nbMaOA&#10;rTg52t5YgxIoLaWzXUnizO2JcaoyJhbm5ymnMIHb3w/9HdZcqp5LClbY0MwTpAQW0SnwdC8+KGA9&#10;E4G5ap/cUA4B4Agk2RzxMZRFIiDCT3bZSmOnOIbbkQ7iRkYtUbtpS0mFaqGsrCwjVo4STnJRpvH4&#10;U+2VbmMWw7Y9oxiC/QUP2X2Ksqhsed8ZYPdpZtz3CrCj6BUwjun1F/+X/+6/9z//s3/0T/74v//v&#10;/k9/5md+5of/2J8aoF9nU9Of/Xf+J3/mp/+zd//pP6h+FJ9T7cqZ+Pz13Y/ApwG7f/L//W/ocEAs&#10;itYs2ArGXtpLXDCSlyQ+AyXodhDH4mBWmSRGAdw/zoE8DA0MLcZoh6dnRGxqaSTGP34eJLiUsp6i&#10;FEC9246bpcTjCxwU2B7o02Hq6OKKm8Zi3t3bwbnFmcbbGOgD/enNdqyet/IK9FjEdjdf47VhaoMB&#10;FY5wSWLGRuBtNosI6co1j/Vhz5M7gwqbvL8TbBM3FDVftzFlr/y8GU6sJj+5T1/Yxz28uRsa57DT&#10;cIeckZFvKKq92I2SBoruSfzFOPocx63RrI8NvNXOsz9pxFLcRzXGYbJHZ7rcEaFNxSNSVWlWUgcX&#10;S5Y8OUJpDYRRtyrerw6u7DhIDlLNDE8QMmjvtD5oiKb1YJeSmpA6KWBOjR4k/45P+G5rxarJLW86&#10;Tjz/xDUZGRsBgYWgVxmO4EZmt5gHpk/hmIRnng0SMREfmEqxRbqKF84kIRGVRKh+OclJ9FYYCWQ1&#10;GEZxQtq3H51wBzh27CDm868vB0dH2KiePnu2RpysZpkt1Yj8rOyI6y+cmUIh3SyDRJM8tRCstkmv&#10;paJF8DMfKYInHzFIDhXLwtuISrtFNSKXOkAjKLIcJoOBI0OWb3pqEk8OaRJwAZXLT2ggANwgJoVS&#10;c5SMbsCAuCLmAO4Ou1ql1lXyCOKWupnU89q2Ua5RsLUGj05wLMOvlkcYKExyxpXCNlG9aFRbjQ5U&#10;WtBfojElpEKcBJ2z+NMbsqtCOA4AEaTKg4tVdr+wtiwrTntufzNBTLPToVr457yJPzO9mUMZoAQu&#10;xabwbxU4Rm8xVx8sr9DSF6fgfGE7MK0JzqcgiHV1spABIOtAPInQHdQwcjJFuySyvq0UTL/++hdx&#10;PdncgZlvzd9WDezsGCYU3sAuZqFF+JV34knj5cPQdSh4xOLI+on81fjH7jQ2z9LVUPtSoND4Cjsm&#10;A45U6mmeu7xRizgo5QCb60DxB6+36ej0uHewr62zHWyNTmN7R6e4GB9+8B79Z5dXlreAJI5OqWEF&#10;XWlB+s/4ofX86HRsZJRa8JHRMeGKpubD41NE41ZXl21GdnLeenh5c3i2t7o93NFzm6xn/+BUf//M&#10;4FD3xRnC+2/euj3a1dXf1Hy7r++H7j/8Q6+9OUCjm4OD+YnR4d7uqaF+osam0+Pz492jgy3wYYbR&#10;Iq1wGRgNfCbmOegbVSqcG1RRLSpsCHaRCovAMSzKdJoO+08Vc0t1KKoan/wGaNHm2htwnJgG4FPo&#10;0QwO0zK7XfSE2mwwKTrolUhc4IAEYqpD4sLDS2IVm+9Pg9ellVVEioifJVPo23k6W1c2NUFMtPZ2&#10;yLQw8wjXDXaRVaWXF5iIuTlqgnqZBiApJBlYr+gs4PnxMEG+LIPe2ALEJ0jl3vEXqbTnIsZGxlga&#10;YcUKuh/uH0VagYcLo4QLMzXE/lT2jX9geUpjFABUdkVnJ/w3ph9LgEMweajSxYhhheStCAClxj8s&#10;L3aUTLZm6C3vf/ABdUuIo03ygCweHqDzBauIYhnOwm1y5SsrKzsHe9hA5t7OPhp/+u48F8GaLD28&#10;emSM+A9nPgqAZrYpbPEI7BEE1yAQCsjbJobzjkDJC+AFu5MSxj26H56e0VTEanNClPQ0V9bNepYz&#10;rDP4ElQ49N4IMEF+FQqwStwUGmx07gV3fhStOnGQDm5wbWN9dZM2sgJ2pPEXF5+74Sei44srNwbK&#10;DMCIcDr7KTO12jsghHI02AQcBJoYf8X0MHDR2mxjePATAG/Yz8ZHxuAPTMKM7B+gHyqBAcXgkDUI&#10;P6mX5qa4Oh4QJhfUg/WIF8+eF9rLEdhHhL1NtrHUWeCkCfnOpYBLM54mJ7RJAS4CZnHjtpmKyKYg&#10;RVs7dAPQybDLzbopIYR+fCiNQAY8i7BSvD2Ng1R9Uz7BgGLPQR8MF318Yu40w5FjC2HzBFn+Qm7c&#10;tF8oA3KEup7KmbgxUpQaKIzIhDCOkrodyKUgv4j2Rg4UEpcEGRMkPlDziGVks2t8ml+mDmZE3LK/&#10;VJcnrWDaJ4A9RcxOkK5kgF6SyQPYFWwX4CM6CSLaKeO0EuIAK5qWGtn3G/ygkpLwNyZlSnwtyJiJ&#10;VftugadwqcRm0nmK5gaAaPqsISGiWUz7AgFDL6w2hEIVwXOtOwe6quxb/pfHJNacHBSJUTemjKNp&#10;gEgW3DSDhEcAlyIPdpNzaBza5BuV2rgSIs/ojt2gdEd5AT6oRVbX1xBeGBdGwNyeS09ES4HeDkod&#10;dRq5fQviQMR8uzS6QI9eLmR/xyGsdv24KC+gi0Jqhx0nIgC6WHwkRQ72/RTCS0sQolsg/uTj/HdE&#10;CWD5ARRUxrScPb0Gck45i1WNWFDNePo56Aj5d4DmhgoFETZHThkrZa16j6BgKbJX+YwLEBC4pKhO&#10;hTLGL9XrvdQFYxufLC/VGbFm+BIgfdEo0LchJUawzJHRwANeAcmV6Wa9sS4uGN8FxMpkoQjd0ZUf&#10;Hobf3cbKLMeSEzEcpquVNQQqAhznZzcUrpy0DYRu3AAifNLJGxvrmF8AhVsLt+ltAhgBx1wIo70d&#10;6IplAvYBtz1AkKR/xo0Fy2iUg2+/mkNFVNPGit64x6krhYl/cXB8yGhXNYm+RwpfyBKpvQ8xrakZ&#10;j86cqVJcOgOgLdg6wa+TI4FUkCyVr5XoZTS5C+vSA7j7LNLYx7rRtg6uKsxv3J84gRTwRB+zmIx6&#10;/F6f4LjSn+oJUuhwCQNa4x8eq7hq07U9Bkj4wEcOiMLGyz2azvEdwqyMksIKqMVlBmJOuQUuCdNk&#10;esO6iuQq8miMrVxnevUcwPQjrpWS1nibh8YyMpe9BWBbcisgaNLrMAhRCOWwPAKaOI0ODDG/qD+Y&#10;nJjkENgwW0rZQPV0ZWU10oLtiJhwl7lM7/eq1ZCHmaZcYeBsvc04hzwvDg11HdYZxDqiAKYZXcVT&#10;RtTEgJDJcF3Zi/eUmiAmsWoSKn5fKFkSW4spAICDxs8/BhBM7ocmho0g79srSdj64Ca09UDK5ybG&#10;Sfn20nD87Gx7fRMrgqfHbW4fgdYBTdmQt6ujh0fCw0eQkmIk1iOzmlHyak9PNrfWbfnFKmtqnZmZ&#10;BiFN5YyFFKxFpijXIIEAjrk0RZOIJL8wxW63layuDQmskEUapI/DSnBRQdvbwdUpywmGtby8qDVM&#10;2yUGzYVjGyenEDbKzlHIDXX2kNIGT1xm7RwePFteollf6lOZuUe2LYKM0t5ye+EWnhXMCWurCcAs&#10;hO/i7Myyjd1N49nkVLxA0qt6Uw0VHaZRn/Uc3anbVUiKaYQ5ZQJjJgHlSxMzvre5kLT+aCZkxt5K&#10;6SU0S3YwsbVBtQjp/v7K2hp138caXyV4SueIEIZlgtEALse92T+G2s9uZ0ir4c3++XvQsHsZ8LwI&#10;auK35AV+Vz98l68/+Z+S8/f1H/0nf2V+oOsX/sHf+8//2t/4yX//zwHVFVpXf335tm89XfnTLy/s&#10;5T9f/ua7vMLPP/7/9yMgchW/zs3MMoVu9lgnEvWGrWbS7CENxzt+Wwm6syHgnZQUbKST7LHNPwiz&#10;Tc5I6GFVq9GBSaq2htU6gAUUYU4HVedGj/+Iqord/R1oAlNTxG8QmQfGhsdHh0anxqdHhsZwiRLq&#10;m+7m/QTOpCagiWEasLo5pi0Co0qitBPYluh/PLLonhul4GooEgwFusU3Y48aWaBoWOQ4bgfW4cSU&#10;e/upZWM0YFIUw8mcoyIjDeX4ImyH3BcUKABILGBKIqns0LarPm5qAh8/4imMyUC/GQzCMLlpOsbh&#10;epXSVkrMgskx+KGtpetAScGxd+qChJxYY/iCMBbQySoB5fk8YohRuu7ZUdgk2OttYogUVPotWO0V&#10;Zh9fOZeqW6mptY+Vf+dT0LAj9JNcvjZUCkythxCRgkMa11lYVGUL3gJUDC+OIeBThFvsHGE82m02&#10;A9kcfdl+jgaFW3w2byZbvri8uLm1YW91FEz65IyICYbZJyKbKt1qeOQzdXAaE4mjmos3RlPch4f4&#10;8vnyGe7CSQJjP1VCL41kIxLFHyUJ5rxJdSNYoR4Y/I5LuFdcfwlp10XydHCb2J/wOfglsSQJJ+5I&#10;lEuqjISMCkyYCWT+q0VXiBaZUy9y63gyCce8AzxCugdQCBZ0qX4n7y/okpFkTa/y7eQWZmn5nkr5&#10;BpdMQFR1Sfr2NdQ+Dtg66m7ozKUQqvrfNagfiQgTFTZCAh9Zes3mVqtHU+GZVQn/gv4dNsJve8lI&#10;CAeDP/zXP/sP/v7P/sO1VWAmIhZ6XLR0X7b2gRVctNzsHVNB13162X/VMtcz8sd+4F/7Ez/0h370&#10;9v0/8toX/r0//m//W3/gq+Ntfa+MLfybP/I/fDixMHDV+trM/R98+OV/4w/+j+6MzV3uHrcDpB9d&#10;bD2FXr+MpwJS8Hx14/D0ZnP3ZGl1+/Ds+uymZecY8XtkcZpQv9zduzg5OkOd7+YSgIZMOWV5t+7f&#10;efXBnYe3pxbmJ2Zb2jqo/WFsyhy5YPE7ldZOk+sEl8W9CJ6OaRStCzrtE8VNcfwTZ9aeS6kFYsRM&#10;m1om2NPJ8fHZ6Sm8Xsonoagh6PjGF77y2htfHJ+YBG4zeT5Cm80xJJbn5mbpblEDno8TBiiJOT01&#10;8/1f/MrdW+jZ3aU809J+HPdcVmiGV5hN7FaE1NW4YRpmtdpo2+KEPjrBFdNZjbxaBaYKmtQSxdeC&#10;PQFwY6PSMn2poiqSZsFeWqSomqZiTndWSyJ6AjvNRDeTBUvQrUQ6XjTomyJfXIAVZA3stwUm4MNX&#10;Xn3ttddI/95/cL9sxezszKsPX1mYX+DIjA8TbHGRZ7v0yUeffPDuB8gWGjZn6XHYmamZ6Uk0+8b5&#10;4hRYKqHGzS0iMQ4Gd0b2RG8fYWoWi+C1BLd93Pud5dUV7rdUBXllEUmpo5aSvxMrlWWgEp9gkqdO&#10;1oFhBMdUyWhvHwWWXYqVstZyR66hjfUt/sRYEWwsPn+6DyN3X1Yp5aNogxGTEI5a5k8y2k3QrLL9&#10;aQ7Ax/iPgSfjdQ2lkfwzTAc3JoJJPPhsKQYuGuIL6ITLq+uU4hK54Dpv7u3xAyTbBw8efOHNL8zP&#10;z9PDs0wlxofpQqnJMXgFYBhoL+uROIEsS1vbUB+MCRXmsUxbu9sfPv74g0cfff2Td3/zva99+OzD&#10;n/vFX/j6e+90oCNDgIqGNCjMxSVYhHTVtCsIokDd0BSPT5IKfeuAiY+PdiiKvLzoAAbiKQUNqYXA&#10;xg07Y3Z6lkaHasz1DYwSXwHPm+Y3T8NeK83APjwidOxbNqmIpPpLNhhzW5Yiz+hgnxR99KqQeLfk&#10;ZqCf0KXP4CcticuMFXTFiPEq2R2iLC6j5qQ4FBXo6ktKXBLUsA+wwQ5nBOlgk8XCMvYvN3dDIeLw&#10;sAULvzOLFkMdC1wbkFkzt1qFLACR3EeyxNSYNQaxvhloTMY6zZjSBp0CXucDO6hWMxJs6fhUTYmT&#10;SYmJbRjo0rESqAgtuprYECenAbEhKwnASN0C7/FB6EakEUN/81A1n2od1fb00nZzNrCJrd2dyDIY&#10;QnPG2j4scCbJc2knVTegNMoklg7vCSeBn07YxmwHYL5I2n8SkJQLiC7h/6QxoU4IyTomIX5keQUm&#10;iF2fTVB/gMK5PsfTPUbmEYx522knXUoXEHlrKZfmMiyHzKvB6NGR4Wfxs+DM1XbCVJDKfTSGPjsH&#10;1wP6t6ZbwYRsYHDE6kWk+kLP0acZYRA9upKqKBmI7OympfMKsyxYaHJv/F3NlaCcRfpOxkJTqSeg&#10;E12umoquHPjgCE9MD6xC7FJtzoX4yAPG1bauu8yMTc9uFmFg84bnotoMx/IK4dp3dlG/Rg4G/Fox&#10;ryxM5rc18p3S7TkZV1oSdrm1dAbDONu7soRkG9At1pjNABcDzikjia6YXVnTEBzvaHRgYGJ0JCik&#10;9p/JB2kOTTNq2BmHFdq5QEMChzlCDe0sj41FYU6RATA7ckFtRwsPnQwGMBuMpu5WAMHxydHJe7O3&#10;787MLExNzo2PIddHaQbVCritUNhQh7luBuY4YfmzWPCF2ZJJEuzs2CoKt82drrmNvilowJFXe/7s&#10;2TKwx+JzrLoxCANoo7zWavLAy15JW1urq6vsLGG+nyMTgZlm+mEaVzdXP3ryaGNnk7mETWOu+vF0&#10;YFCgF6m1Hvt48OLe9fewBG5j9JeXM15IfVm/1CA4W2rhBG9VqDR8K5t+pPWwbjMziQiL56hmH+Ji&#10;GV6ariL7T4MItGLK65J3GVU45hM7g96svFGPn/R/EtvBi0vOkVMoYcGyzF6fGnYTycHo2bu1jTYH&#10;sGtnozAlPOaK29JgSpcy865cABEc5jbq0uxuu5RIr65vKsuNKRDuNaHjrJVK7hdLgvQMODfhooOU&#10;nr7PULLdPRRqYqXAx+zrHZmaGBnGR+nm6bBl0eLX0m62HuwHXoYENju8aEZZHZhUQLHDPWx+eR1A&#10;QtXcLLqdUTBPCTwGgQ5iZaX55+07t27dWjAS0TXX4qmefn7BqsAU7x0cVGUorWxYbYySMpeRXmF4&#10;eXoWKKCpF4+6Lx0SBodQVs0GlrtDv483xINgSkhkLbayCNr1FbuWHFLAxe4ePiXinIbUscxXhLTL&#10;K6tPHj/DJ7ByuUGTVn+Z+dKIHBKi65dSXopm3s4WXyxGljwPj1pUJGGZQriUVPvS3BDpRXZSBDRQ&#10;PmbDdT4jybfL3N+w82weECYHYjHOALg3HEGKI1rYpvp7TlqvV4/2N/Z2z/BjDiBfHtEfF/yy5fyK&#10;xGBaTfYgUMdNioNLgVXv0j0wdq/yxFhJdVJJTwZdtaUyLMt2WtcoD409g9freBrIdyF0vLuzUVaF&#10;mKlyXA1w/OVG9Rl/qP3y5cZZn0Lb7jN+/DO+7f/wv/3LvPOn/9O/MtffSbvYf/h3/0598Jf/1v/1&#10;dzlC+dP1KjPx8jo//ZvPeA2fv+2/nyOglY/cl5BHJForbcv6wegIf5B6egHYkXfnT9hWVVdTgGPd&#10;Tpg+lUzAZMleUd5N6qzRHQ228O2UpKHeROpvg70VL4f4FtodCAvbhGYdY2efIET0DA75JRdleigd&#10;rzi1LK04XZyUKCg8PrYlIULMa3rex21PwSa7mlwPpaNehgCNPSgZRV+QwSW7sZum5z1HGuwfmhid&#10;BEBJTNdJ4iU7cHpKFNTF4Ih6KckhvvNbKeNUjkiR8CpjjyIQpuEmqO4fHhkbHKKpDtKto2hUEFy7&#10;O0Y7WSdA4VUGwZ0XyMjqudyMRHqspHoNGExHr1TQcuTgO5XIiTdvyjjSv1ye5w0lD1cCQ8mv3K2L&#10;5OUDk2kYsLaBBMUx1pWMhEKyZRH/inaV0k58VATNmIfnC4XHjoG8Jc/HOtDKznHo8lzdmRJ1Blvw&#10;vyHQ2JFhVKvYBQN4nhG7cAcIreKTcRdE1DViFK2UNHuQOKuSFS4x+8ozLcAuOXCzgoZeXC0fZNcs&#10;jMA8TzAm94A41+kX9rIes0IXrkK4mofFPSeokR/KE+DiiZAH0tyQpgf8x/F1zjgRGmS0/aUQ4PS0&#10;u0/nOCIbJqxyrY0nXqEWJ47rU5Bd8R3i/hfjIq+gpSY2CzNqvKC8UX11cYnz2td23d9+3dt6ic4p&#10;PV5GEWbu7JnuH/vCnVffuP3gwfS9e5MPOq+6EDshAO0lQUxVJnMGnJcCIgp08ZOj0EdBGK4YpUHH&#10;F3SGEmIBpDfmQPq2E4bOuR05KZpuuu5uvshXUCG9T+dhOAoVTkCqlSh3c9bU1dzZdgWs33Ta1srz&#10;e7y29s9+/VexJqkHKs1gJ6WADjOmty/Ir8AuQi6EI3XL/FMpEKANaZ4SxNJ6lCWDC0sVntcwPDhM&#10;ch6/pwr9nFU43BBs8W+g3YqjiSsEM7TmAB9CNAoCDX0umGfneqhYLWo/WSd0j7OLsiWBR5TuspD5&#10;F2+QEKorprCLNMD4uMU3EfxMgRJvC34njI2rzZrCvdPlJLwgC93SglwIEZTpj0jZjcMi5gvgwD7X&#10;stIYh+HRsRITLMqYsVl3N3o68/Oz5JzhVNVZWPfI2ah4tb/Hcim9D3xP9FYg1oFzUVhaXCGFyTUg&#10;KD6ZFI3pcPg3t+iOJ2CNzWCl8IP4NbTWKyWcNghcttb5DaptlBqSB+VxyRmxosEio3JkeUrcLiMv&#10;OQ57bmPfS2YLqwBsRFYwzp+OKjiSUVJ6+BIY3MBBA/WGETZAH+SenqnpaQpt2ANQWQFEgVTAqX0U&#10;HZ2jo+PTk9P0XOOTYHYRfHHpAsxkYYqoQiuYHp/C1thbwOYCQ3fv3uUN3ByPhhpqcBweRLF3xGWS&#10;bHDjuLYUMcc01k2gRe22xfLGS8z8qDRwpxLroGUhnMxItnbgy4po0vaUtkWdHeSsmY0cotCQ6iiJ&#10;6dja2V7dWNtI+9Hji2Ni1429TbupsfxxSLmq0eG+keHLloZh5LlEdFUWDUPILColZ9v6Dg6ROSFo&#10;IBEAGIUg4Oraxvvvf7i8ss65YJnyJNBA5PZmZufuP3hw584dPmWgpPBcV/Aii5KwY1SjBL2P5mlL&#10;E9XBqOHxZcMlNlqEk+iSvL8HtZlFgkSjYWQnlWvIQUj3w54h/hTX2YQcNTXf96Uv/sgP/sD4xBij&#10;7LjZUeQIccnKpRnBhiUUGJSW2TfTEzM02h4fp6iXTpdW6KTET1zSLSZCroDozBYTIQDqXV0RqpMM&#10;IkMqAj3uWfFGrJk6smMvswE6597+IWLq9uYusCfGlpfN6k+OCNr54lPlNrDXIBMEwJeAFBawhoXH&#10;IhcJsmo6NUsqQaYh+uXiKdAuEkIwkg14prImCiCm/1JSa/Vi8oiFYH6CbZXJKmK0mA9mPPj06dHh&#10;xvZWHCVUO3sAham15yY4jFWZ5mZU9vzULuCP4RM16BrF3fOmnK4BRQLleGEVzGufDcikWqSbUMAs&#10;vZH4aahTqb2VlKf5P9QhaSgA+sa/+b0EEI7dinDHsXIhQC4KNhwR4cbBAN9EnQCzesBWifIXF0F2&#10;S8zK9aPOonmORiKx2hmlwMkl6D0IRudeAstm7zMFhSX2S4pfUgtl/bJA7HYShWFodG7x+jbUUaLS&#10;3jfAm1mubv2FpAqmOiImVxxvkBqJWryScksfgJfTxbDQzxVj8GUKy70yDMcqL65nwfyvxkF1Ye4L&#10;9oDVaSTBy3EAPkgYp4esNb/xc2E7ZsOPxAVrjesupReuKiiE3Ta4hKR1cfw0StpCi1bxXWkhQ/cV&#10;npRkvXJzsx0pwqj3K5FHLyu21yJ6+8/kJdyG0kTajOLWMPVyUHOxNRrqGQQ9cmghihY2ioBJa+sA&#10;Ng44m4MEIXENdvX0d/eacU1dvAnJTMLOsGhEbbGQN+cr+5vrR2w2aoPRVvayHX3qdkg2eOp4SByZ&#10;71gi2jSfHx/SSJXRoSkqyS0IvxR4DuG5sUTJFiRliNfNjmz9LOr58H2cN1fwtUkRARAwX3yMtfyA&#10;AK6uNjY2+Cv3xPrldxg05gPOJMsc/AmIsxiymDpKMrc2t1bX1zgOgx8X9JgdnxNYeqKOja0846E1&#10;0vZ6j72dY7S2nRqH7ezKjwtXMjVcmqA/CydYO6Mde6VemQotVghalSu6FKyZ5c/jdINM997yuvmB&#10;iEMNWQs8r0ha26cTEb2tjfc++IYtNdfXuCkh8E4YEW2Mg0KrmxumDLXvdrdzgVd5PsBclATkiprV&#10;S17E/pvemCtefMaUMksOjtlgV9/MxMydufmxgSEYqWShscL9tDU4O3+hfE0bdDit24+fPlnc2Fje&#10;2qLYhKr+Dx8vHpzQiBQGJawxKlhSjXFFMcc5xdjSEim/ImOR6naMgLIZqQ7lFtQ46Os15Y9D30GT&#10;XBs/c32M1eDgUBVPuOJi2RlksonyNsreIq1LW3m2uQQ70izS4TBiTkRwA0xjHVBFVM5YuRN05poi&#10;PzpQ65G/8FAYiWeLT58/f8YYVjzIbLP3BVUAKl2q41Fdek1DDqvfxwrlT4Oib+J38taL1iDVDN09&#10;IyzOmuBJIqIs+NQpcMXUPpNmqlxmFddraq6uWY/vvvvBe+9/gBPC8tRIxme2Kx5f4a0hkIRpwwJu&#10;7W8f4KdTcY/SquXU3bYlYdIau/DJ5rHhyYe3H0IQPTk4pYndFaIBpxcdLe2gnHs7WwdWvRgQMQfY&#10;4GmyjdGmBdM+xXGwajhLVzteyiHZBHY9mf6GvKDBzDmeG3M2neXICliegheE60y6UdaFZBErnwzY&#10;qRanPYtPRqAABwO759xjDmj9VQYwHdJQWgxhPJhD9rZAqiau7Gb+e2bY/dbe+fv503/0H/8VrvV/&#10;95d/Ep/sP/mr/+fsuL5++E//eb5/8N9u/I4nbxisb3NhLt0X+83Lt7gF5fXpD33rL7/pN59+f2PT&#10;+tQRXv715ae+9by/n4P3+bG/yxEI5lOo+wspNLYQl9mFOUnTOJ7Bb0Vu4jcongCplKfOTKuEYbFh&#10;+U4ojp2q5IDvx64hv319RYbhJVU7IT3bwNG2RoTdFBkIyyvCK5HQVHEahxe5o31VcqxGBVnblSF0&#10;W48wQbwIpfTKt5Y1Fh9LFC9KAfGbrDmN2quvGExqJzmXKd4X6WtRnBhT/aNcgiL62YYzFNHQN4wR&#10;xwg0KDhorUQwCiPENBFNyt2MdENyi9svXXDiPXYXji5peRCNBbcHEjv56mKn5d5xjBxJN/ZAqNl7&#10;AnmlShRz71CrtcZ1a4IteyLdQZCWlAdkulCubZGgIlIbmmc+l7BvrDGJaokFm3lA2Yrobk7BgSrp&#10;XLPXgOBxr/uWrnzDDzYxiOvIjsZuIX9eAFEiPT63MUlilECfxI04SXrbNhSuFwV69CViW6Zymdyv&#10;DkZ6dMBLQn80kIq1ezFOoW3HLTL6KWyyhKv9VR2PLBxyLM3nF0gxQ7jgCk5pQrV/gDfX19FNkhcp&#10;rqbzq+6mtpvj843FlR/+/h+em5pCTzGt74ywLPRu6x3sGuzv7CNVR5dW0vtUK3UP9Q+OjfzGu+/+&#10;6ju/dkJFFL1DLs8gqp0f7ZPghpQOosF+hmjJ0hIlcYSRrb1tXX2tfEFQZcdBmhC0qwNGKSz7S1XX&#10;DVlMb4eKGQ1daPtstnhsLdubuxvrO03IczV39LS0D3f1gdbVYrT8PD3QiCVBeMPCZJCY2z6IFCnq&#10;YowQtQ8N8gDiEerj1JR3HemauU6NdBot3pTb85UOfYUmFjTTWOf5ofHv4j68MAFiDdf6taBYPHaQ&#10;eHX3anX5hYiYOA/Od1R7JI4A8PCXvv6hqZl522V0tBMrv/LKKxS94uXUiqZucWtnD4RGNbe+nioM&#10;QWYOSlo8gJ6Z2dk7d+5OTs0gOcyJWHcMoZTPauqXaVxRe6G0Ugfk14qrGGnGIbNEkZww/weYAe3U&#10;CXgtf4fKmkSz0HkwF+vrG6Qo+SpeYfnWIhRIrGS6FrgT6LUV9eWHdx+8ce/+xMgIX/fvPKDVHX4j&#10;cQiPhpXIdGfFqjLW2ky5IvI69A+lNMOVenSMzwWU53pMB08aZgHYRTvfmnE04xDhVuUqkmTFtLUJ&#10;T5+FpRQ7sObgCFgybPZdxAFrafj2Ej+G11Bdn2MPuXbOjGqcOMX1prMls4Oz2/lA4pdAib2PYYUU&#10;ZA+2ZVNWhea06iSosTBYf1PThyXQFj/M7oeGRmV57J/cOTM9fec2/92bQDkOxVL6kKa4iY7RcAlx&#10;6IhjuQKG0/lNToJ77Oo2PxQLayIpjYAZJVDP127feY1OrfBekdxuahuBXNKMBpnyl3JwrtDba6FZ&#10;5sQAAJZggbzmzk4kF3iABELPIV+sLMPpZotK+20ZSUMjo5gkzBfmAkSgtamVAIY6YsILwA8iY2YM&#10;Xjndoc2xjI1gkBkwpvghKBsVlDf0AKUa68AxQU2GZrMXGKED9KVMImMeI7WmzULcKriJj0nyCBmO&#10;llTcgJByCQgvXFA4g641rEPYFox3TTO22t19VRq5iZnpOdi4la/ahhgYgackFWzDKtwD0N/ZOT42&#10;xnPjijDdTtcscKidBMVMoFqnONcafIuwXDIJGlXLzNKX3E0kHmQpG1y0rjg8MFiRwgh6baF4RGOZ&#10;K36TvbvZ1igEW0MC06XhxrQnVsJgIjbPXTNr0AZK7L3L+xkE2JJMZiZZ9tZrm2BaAtzPEuawRF5S&#10;/iMvyK2xPYW8YkcLiF6lWKqluroGYONy6EMMeJppaT2dO44UG0U/uSQrYS1bQ4vDBppsv7Mzc2Df&#10;kxMTRMviks3WmDMD9S6UhLOoS/wl4u6ciD1UF6iy/2qWFcdZNyCwWsO8F5hmRaftEcIESSid5w/H&#10;312Z+yDShOWJCiQ4OrERNqsoD4BkwBZI5MYpu2FS8atshFR9ohJotgWJwc4eemi2wkxPbkyRkEK4&#10;uA5Z3zeXHC1sM9OxtjPJpQqINK7LEuBi2YMvBAMyvRZxd7cDZcToF3p0iMki2ts/3LETyDWtwFKl&#10;9kK+05iaCoZ0k4xjpNRWdjgBDe5A+EwYVztdJrqgjfI6AldhK9Igsmo7ktXwsWZahu2Inc+zqAZo&#10;idt9Z4pkK3mp31LkNZlTyq2kEYT5oXrpo3CW1kahYjmKIq3pF9m4Pjw3JdVTjVW53fyQRxmx2qyO&#10;ZOf0d/jrMYVmRyqNhOro8zaxga6FRrVx7oG+HvDlOKIelEdW+5G5xiRCtOmWs3aw95l0EXawWYKI&#10;nt6gSJ15Wnu8YOcrgWRdu0iNgvQnpEYV5gPVAFAFljpQxA3vkKOyINkwAO1Or85YfRs7GzeX5/oi&#10;7J/0wbayDxsMGR5NUnq+DFj4Fq5+ZvYNhZ/9KIUlS6qX65zyMljFFjHu7R0ie0rlTRYm1lU1vRDP&#10;xQFTyUsvHQaKf58eHwHPCMbJ1Kv4FC68igG6+lXrGosDUsK+SQ3jxOgYKxT77w2HMxdXw4mDpSDN&#10;MzJMme8kmyZmh0Ud4TOnDjMBjKkg+yLPjo2TJPO8vBS5OzgMEkqZLZCjt8KYq9SWHB22W1QjAIJ1&#10;tOSZOjpIIA4OD1QvCG6igeOXS/eip7xzrtHISyAV2S+sGZfGIwxj0m7svIGVVt6WKGHOYqNVDz/E&#10;561gijo/Dv3aKvWCa6QVGXPeA/eLRu54jscIlwGgX5N9PWUGHJ+fnF3Stqh1iOzg6BhXRMoN2AV7&#10;ZyMI4qDTS7pJuXXhAFwAql2eA7jjqnX1TAyN3pqZnZ+eHurrD7qK/o+TO3GZ6TgeJhdf+zWJPcUi&#10;EnlFyIKt1onPQwzyrgotqx9Xh3vIL4l6KuKg22y3mxCpkv7o33a6ldS8UhPV/iH2KBf7z+IpEAeC&#10;J2Qv28eTSpDPYaaEvyQza31uWRUOAsseqz41OU0FKylhTooPqB8FJxsh2i6ao9QK8sWiJluGphuH&#10;we+BMMiWhwUxJ6esqnOXZ8tByOOWLYir5Fd8pG63JOifR/sWgyvfaVJfQ2ptF6xO68TLrIl0K0Ro&#10;52OOgrE8u7w+vbjaxh3FyLJq4QKjw9vWQYtDhEFcz8Qi+PPgan3dpxAXO9tOr88erT0lo474ER1p&#10;wdsSEDbhVLN/cVuwH4D5yW1DYU4oZ4CDuUSkBbkhoGq1odrah+nVhDgphki76u4AbQVdXXzioiBL&#10;u0nDtEqu+ADbTWNUEVJFCuYObDAiv7k2x4LO80zOUhuQGR6iJslChg//Kr3XUsAV38IKEkiFtoFW&#10;WCk2RHS2hN25sO8QsKuA5/fv9dP/wU8yMP/7/+Nf5ft/8JN/KWPmq8Gw+23w2jdfhVvKi9KVf+EV&#10;xlj5agzxiw980w1+u7d96/FfHqeuoV7/wsv4/A3/HRqBkKhdqGlyV23dpFEYDBskAAgUd4iFhoXV&#10;dwlnmH2TLYU9qHLgYRfhdov1Y+3VecGtpEnfoGRg840qmmFRibA8YMRYxAtewIW1Oer0F2RDintn&#10;b9v2eXHZwhc+w3RQAoD5MEp0AyBFgzirGJ/85DiJekLtit9zAeJlkWupl/LVqRSwGYIXYg4zBSnC&#10;HPHtsg2kTS1+QeFNAb0QFY6Ef1yu2pIbDmixqHTr/Iozp3NqvCmsULCAyYqCNTiXnBcbMkhEMdWi&#10;3ybgV0bQgSgcrY6aCs3GDcRJDYZVpuyG+LKlpxUm1TUIUvPF7v7G9v4a0RblICeHq88fvbu/uwoQ&#10;cX6FelTz/tn+0cXRaRMQ2iW2meLPMxjRVye70JaP9gBglChOLRZuL5lV+GPYVflLza3HZ+fo0EKC&#10;eeWV1we62Nj7gcPGewb5ujk4IXIe6oM313Z8eLK4sf5sbe35+gaC98iMot9OgRi3h9I5yUyKbxaf&#10;rY8MTCJcfvs2HJHXhobHXv3il9u6+5tau44OT7vbutkDhnoG2DbBhnXJAb9urrpbb1D/Pj84IiUK&#10;zAnV5JvyEeEBxaWUmsTOrZMnmJnqP6w/GAwbu2rB+t5Oj7gFYWZk9ulbttkwDiK3tYpjI3oCUeA2&#10;I/fifDx3vHNoJnwEFMOCK3El8vngGPZGeAkh1VMr9+IFnvRbfjy/TDcCunBI14mL0oyfzRFYJzxk&#10;0Zzh4TmK0Pian8cNwSvF9WTaox0DiAeeBdOIC7gNNWt6GqenbqXqGT21rAcV3MphwvVK7t8wPpvm&#10;i0tTJf0FQJdlYE2Rn3fXzB00bsXfB+t8wTFB9aN9bHTk4Z17XABIAUrVikajUAJryYHwvBSBbW+t&#10;72xtPHz4kNqEL3/pi7RAvb1wG78NqhT6FmRIGWgcJhxMzkSAD4QB4FVXPjk5gQc2PT0zNTE9OTld&#10;Shnco0FjMXsN8BpOQw25yy5clcSJUQcP0MsdU4d3aFM429XzWJkvBpznF/KMUP+ylJHLP646OF56&#10;XQHjHdIaCR2adgAmW6cND+NoMgHmpqbvzd+aGZsqjjCAJpcAAwggjLLHJ8+fk8yFCECaevHpk3fe&#10;+s1nz55CCZudm7fvbXMzIp4veKjNJF05wtjYBDgH9pBSQcbq3p27+KC8B50eG56cnOWOb4g0wM54&#10;P+bDdmOiujL7mJkmi2nrZU2VJWpkZYkCMSsfvPfjpBT+0Fd/DVwJZBjJUswJy4SHxSAAduB2pSTN&#10;qJoRROAUnVMH1Uar5wTx6ytrfO+ECdLWQu8LFP6gO61v7yyuby3Rl1PErvu1V199cPch/WEpopie&#10;nUY3B/1o8HpuitpV/hsdGQxb6kiNK/vvNW2urevXDlG72Y/woS16Do8IDYhAOM792YUHM/O3xidh&#10;knTdNFOtBOjIoYgA3ZKMH2gsMEgBskUxMowgogGzE5PiA98Ae/FoqTZCRkenM3lvphnMTW7z4NjG&#10;bjEgItj8b2J87M7dB3fvPRifoFZX3JB9gnh6Gn7fYD/7wvoaz3OdBTs0NDI7Oz83Ox8DbngK0oQ+&#10;FFuMIRmE9MSxPC3LiqPER0Sq2kM4y1yDqfIcn+cISkuMx3tYztCIoBPOTE8pwMc8oyvLIBI29klH&#10;5I9etpB/+QZIzi65uLzE7OUsUj77LRdlFVSrHF7QKWmWxwynjnlllV63lhM3op3MapYGGRviEDtK&#10;XxPuHhMM1Z7IEmCcuXgQMbZH4cLtbaIdfqj8HNsqJx0aGwOvY7imZ2eA4zGSRR7BQHGH2ztbHz96&#10;tLK6xqcSXA8ECHM/Y7nzz2IWINs3OTb54P79ySn07O3rKn+7qrRC4iuU38Fsb6PKSBxL5Y0zCq1g&#10;I+6gjoRUa3Zj67BCKs+SpA0U4BdkBHE2/kAUR0qApo1DI8yaQbphjkhvVHYAniPSe5Svcgs8mmBo&#10;pUdFsqdFgfbLa0qZMNmRU4iigiZUVYQLThLEhwvAb+CLhSn1nx4VUfnxmiy8dSUlkKu2DqUWbMyS&#10;3Jy2W0BKAnKi5noS+WZjr0tygVKMWexA0vTucmRSoaAgkZ/CyAtlVSKlgCF+L9esRVJzzGTSYFW7&#10;kEjL9gUn0Elpbn+JEH7l8JgwABpEVoWUhWTdgN1M5EVWTlsRjBI2his506k2GM6SfrkFe+UVOrn7&#10;UHYj4C0QqphXX/zJpoV5GSDKY7JzeqA0Kyc4ZiGMkolCOxPGTH+eylbVVNFO52jFXxYjR8g4bc14&#10;aryPYRUayEfi4RYKl+Yh1TJEnL2RDWJGWUAQIX8B0LSt5/OQiQB7BL7xe2HDtXbA/oPSwtvY2U1n&#10;2UxWo8By5IOgmglm2UiZE/L++AtET0A9zCKXSchtp2h1ifW7cBwdq+S/1YDCRYGtZhoPYA2Kugr0&#10;VBu7ncte8t5jVAE4ouNBA+IX3UK9O7KwfQNOYyhdGFmSGXb7sSkFt8YqTJGpezt/4nY4Cs8aqjIr&#10;tOqNuQweHi0kMYBUG+9sbcO45ANJ0zi7woWVZwpkE305yxYk3SdhA06DE65vfNOELAz4lKr2SV/x&#10;WRQW4ixbGE62jhlLVd+9O/a4xNvBDUAJliXJA8A8Mu3JliGYCy/7zp1783MLpIXYlAV8FbU439mi&#10;a/mRqyq6irr9ZPdT4ThBe27ayqMcamrKlUDlB0jH6KBlvww7PkzCExXuBoYpDu6FoM3DS8N2SHyc&#10;BLecxl+px7aXu/WgTFfnY3Q8WYgWlatVyhoCvaIjVrynLHDSmLsg4eCqZ0fohhgAwPACVaSEAnIk&#10;CGFbZw9zCfJAc9vW5jY7viXP0Di7ukjNUoiOZ8wXEwwzjSjbCWuWGdgBlDOMICB7Pz/7FBjVk1No&#10;x1QnolOZh2Nwp+p/ihu4a6jr3H4cnEqOO1gyoFNNH+6WwoXsCMyTghpr7VbgkjXi/IwCkJuaoL/O&#10;UppxqWNgztnu2N00v+qGSjc6OmSXW7NKaufpL6XZLpcdfN6xCq0ylfDXsMTMAyd+0lhqGq7IKCjK&#10;pg6FDaEOtTPtncMjow9fefDG66+zgwic0zCk+ibh21Byq1ZDlFJjXoK1UkN2gseFAwZGyvru74P7&#10;3DtGZgyAjaJdErDjY6TUcGBItXGjMN1QvLWsn4IDRhjLAzI+0DcyPUHeCIyV3cCS24sz/Ft5Z1GH&#10;57pBWjkm85s7xD8mQ0pNMQoJxMz0jTbVKUYmz0NyWxKhVZ/EU4PTwBXyYq7SJp5QGq+Psl+M6gw6&#10;FbOzOAa4gpWVAU22P4ywo8t/ZXUFT8XcfDglHNBSd64cng1eblgg2VysnGUlqnCaHl+p+tWM8MIl&#10;oHh8B/nFg0PewyPXhbE7sKj3iwCn6JCUvIvZOZ8SOiVGGUg5nGxiLgIDyHMswSXr9M1fWQ+bnFGx&#10;ML2e3xtgh1bdt77q6r+Hrz/4x/+tCon+w5/833DY//iv/p9ehkfFsPvdX7Wxvdjsfof31u718g31&#10;c6zrt31900dqRX36IPXJf+Fx/kXX/vnf/9WPgCF7UHbXZOpMa8uscFdeRnIRrE/Ts6n4S1EkO5/9&#10;/sxUhFdVv9daJLFmSjBxMps9kYmGIlRt5VYaHTOdty/vv9AyqqnkjrTddLTi/VxiDLAWkTLwwBxD&#10;3rOcoNTd2smB6BEZ+t21nW0cXtQ16Z1BSwUIUfY9ku3fNDwwTI3W1dEpIcg+kfoR9A2bo9kR86ZZ&#10;fl0zAvFHnT3tw9jBwWG2FEgNWK0DocLmzeW1C1oK7R9iZQm+MO+E/EgU0HOU+BPrhEukS5Cu4fjl&#10;LOUt0yboKNn2IaLSrURaLW104dk9vdi/ohj0+njraHPndGfrcPdSNdEWZKboy0tEPNozPNU71ds8&#10;OESY08+Vd5F82SISXl5Fm6i7v2dgtLe54/q8BWbKRWtfo1K4jEDyfMIsJtmVENbB1WGSgydsWHnh&#10;ehYvDUI9BT6b7gT11RBXdgKENRnYSrZgvdlDtVB/2kvEY1MwxVZxEU8EPihcYu8koqbX+OXV+vIy&#10;R7NCKg1kOTsq/tZGdXZR06f8wdVVLx7qC0TJPGqHaTcSMSif6664lzTwSrbvdIi7wsGzCCdm88WN&#10;2DMQbEIor7kJlSugHWKt6MXYgIIbWF5+zmZAeg9/F7+4yhsbHJLAtdwUOB4HYUNixAiQE4akA296&#10;fhWmyu3zPez3xIShgnMZfBdoS2ouV1VNMvIqCmuRMSwJcLE0yrkb4K/+EmvN6u8Wtvbh2dnZhbmF&#10;27fvwLHiRS0k2BxUfJtr9vaSFbYj7QuKvwuts3NyHL9riMMGm4rOkZWrYhPCNQyOIE4nA16YXQ0g&#10;TjVueS3FcmIclnwlax7jkLxbQpUgZMpuV1ZZJxhE6d6tu3zdnb9TNYmy90K8kmyaPnfF3cDVeOON&#10;1+/eu6NovQ609ytUFLBVLxB7kUp2MKI0Ld3lPKEV6ggyLMbehujBQBMA2eJZfRP7NRr+S2ayTFvS&#10;FiWlI/QKGyMwZ9DmFmhTScNNq2Z4ZgAniKJNT0yOjAzxuOEo2eVzXUCBWWFfmkgClodda1kIrLMD&#10;/iD+B4DOHBji2IQEXejDHZ3jdCIAXxsYGKHmDlUavPvODkwqcQhttFh3ZFiZ9uBmDCw0OHiqdP4C&#10;ZINhge+CGwfcANCp0uXwKBXgu8enaL7sHp0enl+BgD97tsIvAWnRi5NkdHTKLXIZfOFZDvT0DcEB&#10;wNW3Gs8uK9b193a2dredk1KnOqXlpne4d2Bs4KL9orm9md8cXRy2wgvBmaR6CZi7u4+kPppPhOmV&#10;a7WvtXXzSkqRsCdut7OlotF7eHtEodwIwQJo3ZF0HDLhBA+Arn5hCqj4o1xiZW3FNEYoBrjjuPhY&#10;TnxpoiBCLhjGNQ8BnviBPDDfgYeAqPDwKOK8f//Ba6+8AWaNI8waobeQ9FK02JU7QaSMiIN5MTgx&#10;PU35sMj2rdvAghr4MGiw+qguGDMdo2d3sL6xAbDFvyoe4LGCi3FGLizcHdaCSRYumKc8O4uwkrFi&#10;8VGNKsKFjGrPjf12791947XXvvSlL3/f9/3A93/fD3z5i195/c3XuRpF1PYOOKwxjZ3VYivMWjVz&#10;IqwlR8OrnqCNHQpUaMZhl3p7yfcz4XkPkTRvNoAcHQMyfHj3HuJ96rulbYJ1bUdHW9u7qxubi0uo&#10;Ca1beHJ4LJILZSatjdRPQDHq+Gh9dZXgDEwNhJQJ9vzJkw8+eP+TZ0/e++h9mBsY7VqqXCqNCne2&#10;N4iu+De/l+YJkMH+DtOtv/+1V1754R/4/lvz89uZyUV9Kson39GGhH84MzWHpYIheP/evVsLC57x&#10;wiwaS5vI6pOPHz999oRGeCxaoLCCbV1Z2c4tMD8/JXpJkZkpgZnJKVAzM1o04oEGMjrJCsdwU5/D&#10;FGArdJpj97BrdsISfFHUO7gSUpF8jQ4Ogs/BlpN/QZN01jPTBgOuJB+UQxELNBeHR2mH2D9OpGtb&#10;DNiaF2wQbBPMM5wbvpdoOwPBpeATSD2jvUZrqz0NkXgTX9AYgZjA8jJij9q9kwrSi+2hG5tUjL9Y&#10;V1IMMvI0NakSzfqg9UFYJLYB9V3yQeDyhJFXAFJhWlEiiyQpwkDgdJKzLMCPIrjdrGozSvLKzxiy&#10;Vuoi1ZRJo0ifaTBokosoOI/xY3mj+wY7icmQ7isKoRPgl2tR8XxykYVz5aDu0e4abjupJczPBTG5&#10;WNw80iq8yhf4U/KUCflVfJJMWiBZZTv4oOzv2pLSzTbEcreAyAy0qLQPiZVMJWTYFCFSYm1zrEZ1&#10;heASI2/tqbiDIiO26IIcSucx/ifwpWQT9LFWpobbPtOqmbnClyPIWaUCR8kuFM4WHD1AJ7aFy5uW&#10;iyaaxQpMMpXp7HlItSA6mMcekAw3JvWmDZjB2DO1dmqtWHiRZ9FoFSKrKFASqy2YT9w3t+HsYRVx&#10;RT+ytrpMsLhy7rngMrDPIy8gvziJZMtCQkLL5g7WqdvDImXzYbQ4PtsiqxumrTRAvHJmtz6qwrrR&#10;h1C8FVCGUzL5C0/hUxCFGG3eyQlfODY+FKYw3DoYduxEaZ99aKY7E7gSWymzw9KreYgTxjCyJTNR&#10;C4sFZeSOWLyk5nQymNJXiszQ6RLCeMT1LGdBhYtLA8KC98oEYGwYZ47PP+0UdHGJ3MTMzMwX3niT&#10;XCC2H7EZFSoDGwHkpPdIgFca4HoNAr5sG3gMaO7oMcg+s30bV037UdBMHAebmFyouK9rBO6CcM/2&#10;PkHF/hb3SwpOnQRWCj2tjrhOOvaCKKWuHliOqWagAzQfm2+25phMMRUkgrfJ3suH1QbYr96+tFp1&#10;O0toyFgPGCQBjqEhyjhnFhYePnyVHTASaVl+6fHyciVGwgG73mAq2AoD8cG0wyYxhr8n1l8evjoz&#10;FA1YMQAoKS0rfE5SKQK1wam5Anzmkt9JVUQPSBiHZ+YA+nz86BP26NpZammaCwn7uNKZ6aqRhoVW&#10;kWvSMUnpWyofTz1rLK4OrF1E620cQ/zRegIyKPQRanCZWf7KmkQU1Nv2znUQa1UAWrMS7MmLLgde&#10;IinD/X0BVnvZdUO6xFvWKAJ6EnS00A7xxLCRBhQm6WOr0iYN9jtaa6vLy9s76z0qeRB+ds1NjTy8&#10;v3DvztzCzMzk2Bj5P3ic5F5Y+hc3l/sUFgBc7aMki2YIwiDgV4JuSISrq3N5nbqOUGhxaXZo6HSA&#10;wGQ6sZiHmZgYY24nLXyAAq6e0skZS9jONfWk0uOcu31h0PS2yyfXczg5tjA8L+qmWaSvPXgFnRAw&#10;O1rJ37m1wHPk4IF3Ad8BGHuYauBsXC3ZKR49Ew+EV0pttAtVXmTc4n4XnhOidIrkw2TnvMwXXBHy&#10;WmyDrlz3WORxnczx4RtaAZitaFPpnyNfx2My6YhfCut+kPYg/eY8Yr1ZhDHsEbwNBYb8MxuFDBhC&#10;aLVQsJnmSH8PgB1CdS9fHP2b/ll7yXf/+qP/4Qlf/9qf+FP/+p/8scpR/ORf/Ishkvv6mZ/+Xz34&#10;o0+/y7NUMF+RdhaIr5fh+reCbvWbT3/k5adeHqQsx6f/Wces13d5wZ9//F/mCOyfXqJWsnd5urS1&#10;Rs+IvbOTld1t2rY193YiJX3T3XHScr11dvx0a+359vp7jx8dXZ7hwzbjQg+M8rVFZ8TLU+o3LLq/&#10;ahroHQCAYmdChI3u6QPd/VQZwqHAVrEhUy7U3tV+gicR34E0CnGqbgaynZDxe7sxc0wfM7DxN5Ok&#10;KRJUI3Hqkn4h7Jo0muRj5jS2SdcwFV41y4uNbzbDZlk2tUnWXRAt+SAlfhV6s/+lnjEfCsChG1zj&#10;7/vVRNHHjZqydgYjp1OrxqwMDhyuaD1Fd0ZT67qw5kUHmkoP97YCNEMJTBu4+H+KSlxcEiHAO3NT&#10;iThdvTOljnZ0sjkdoReiVC8gzsi5GFiyP7eTtDHOIb3slZuHKflYBKpSuoux5mg2x4rbzUDZCzgE&#10;nIyAEU4tbS+JpjzRp9OFS77Lu6NBUhxoHUbyLTQwLyAmSK4SCiGxvzAFHieAD+LusK5VCDJyyHN0&#10;Ezs/g95CLpXb5B8coYrpuAXUUNmBOHIjzlH9KWLMzaVN5pXqswoAecHcC38sgljlwCsgCQNU5ZqV&#10;tVVgBckddDXspXfkFeInUAb4hH21SlavZH2CoXGctCcqhV1Ptr66vvRsKUJXbSp2pXkTd0R0mp5I&#10;lg9WmMF8YM9mZBCyoatsg2DZuKiGc1CIpB57iQ9VxMKGKtfGzTpPknBSZQ9mDoytmekZ+huC1EG3&#10;sSM7bk56XBafPxwgRVttYtvfH4JAW4pNJO8Yw+iyO731hm1uWG8RFCvNx8Ir65XgKzhdeHbRAK9x&#10;cP1lCfr3IqEmg423qVPbuBfAr+7u+7duv/bwFd4HhQ2VC4hP9k2GDsCks5xXYiCDcO/ubVw05jBw&#10;ba2aKFvxH9wZlE30FNMm5Qr2EAJPVrUU2yskMh6YYCcf8xKLyxEH2AvMFzronXTEo8SylxMBeYBo&#10;kYrn/2HDwYaszja9/RinPj5rYYaSYVSYjs9O3p6eWKCydXpsfArtLQL67j5QAbN/2JmLy/HBYZLR&#10;KIe9eu/+a3fuTY8Mv3J7HvfklAzv9o5q2een96am7k3OIPQ1Nzl+e3oKeV5wr7amltmpyYf37r9y&#10;7wFksenpWR6tunf23rL8h2cHVwvaDosX15bHSGIcWjHULNB/NGJgyZLvTFxjahS3P0VUoKVDdC0F&#10;7iHKAlPAwhSSbQOdY0UG/HKYmpXRHEL+vx93M3O8MWxwABlLartqDnBO/OBGnRDdugnMDve3d7aB&#10;c+Cm0QsVf7UB2xKoUI5zcU4RItfGKVIPBCvkCgAfXOz9D99bXFpE5JsFY2fEqGIzvXlcOPc1H5lO&#10;Afd0DSU6DdOcAKrWKGn/henZO7duz8/O373NnBkK30hbl9DGEi0dy2ATYGTgLeTEPWxLq1TMiTFi&#10;WqYVbwnCckzoDsNuBVnmlRXSBoU44AGXcIwVx109tGugoBUDIjoPd2lgsAjmDCHv50RcQdqt3vC8&#10;pqenXn/t9TfffPOVh6/eu3sflscbr3/hwSuvQDHjNhkZEeRqHppw3AqpnvAfgYHUsYYeLjgAdMW5&#10;rIrr6pyahkU7yGKVgihZFWSgmZiEj4BCsubB5qjiefLsOSWxkOQePX0C7razS5S7i4oFOxojT4jO&#10;Sfksxd6rK4tcDIaaGyGuWFx+/nxpcWN7c4XmsKCWjWSd10h4zTTnq3AEkHbyMQwm65dHAMpPUw1C&#10;4dmZWUiyr7/+2pe//BXkt7mRnd0t8PepWUSeBm/N8X+jloePj1HRBp9eQYLj4/ff++Drb72FnbeZ&#10;ZpsYCaQD68SdnaBqECisJqZXx/buNv0lmG0Gn1JCHZcb6Gk3fKSb6IWhSKdCRaOkAaJtZFU+hW/d&#10;Wsn+Psrn4SSz7DkCBsTZbi1VKyPAexCppICOiE5m9ODAKNLcI3Qq1AqVAdnf3WblOCLxwxVFgsxD&#10;SW9EdQ1WIjsBNFNZOj2KFBBlPip8WbtYMhqUESnAFBcim51ic3Lqk9DR+gWlSa/JfMooNxQ5XryR&#10;EbRe9EVvhHKw5bxoEt1PaiPjJ9/l5lAN1cV03CaykUex3XspnnCZzxe7dmjp8K1UE+9jchoeRqi3&#10;IHvWnLQWg8lGhaApV/bl4I5lMbjwlDImFk6z9Yiz6WnxuwjillquUWCFB7ga7EP5svquoTxXmGLw&#10;qpcBCKOjfwa81sYD8vIjyapFpq4PL+ZF4a3ZZCXgAC7lTbejhy+BBfmD1N3xnf0DP0myEBkIHoX7&#10;CUWz1itIFARSjOpfqpiVsCisJ48SNzH/9AYLQGOzlk/EnGRDGQLwHQUjEHBhJoPTqtKoz8nRFH7h&#10;k3LilBWzcC/ZKav/In8PW1pGDvtmInNhzYyCJE1GFbKKvTlBAfTwVD/BoY1oV6Mzb23UTphkvKy6&#10;jOngCdJldZPuBTuUM2tgAeqg0LIq8U1ZUNSokUozS9qJlbOrMog/16AAQnSo6/YTVsuUSeZeH1c/&#10;OwXLVcQKTseYqPgcuWUcFmwc4BfvEUzi1jABNDWy78cNdE0+VYaX6yYFhhG3UvP8DGY7+g4AElhg&#10;ogYup9B7gDSyJnycElxuniXIjMDEz8xCqaM2vBPLxmWPjY7euX37K1/+/of3Xu3vBSSAJMiIkxeZ&#10;5Du2EfCQJ0ufnEfPnrV0d7JWJfa3Nl+1NqOzBTeVbYXpHeRRR7p8Q4QwwGSo4t+A0ryxhWOpSC7p&#10;ouSEeHIW4KuWe8Q/dw8O3HwvL9WmVJPXagDugpkTdDaVRWITnF9lmRCuu+MM6uczhdjLxsbHB+hF&#10;NTY+PTOHpbLX59CAvpwtsNEXUjy0UCHXms8eAPQSPIxHRrINmAttgWkGaHwc2ehIu/bihREFYG3s&#10;zgR/UrcS30TtC2YVFDwcgHTL8VmX/an68fonPzApsNiVn643EA+4INNvjS9h36i5laYbsyos2sYr&#10;PGlfsUthe4X6y/6NyWGQMQ3mGPTxLrmHY6p9WXVt6JyqWNnd3wUNDScIS9DR133EGuD50J/38pKN&#10;jE7rtUBi5RBMpDf0FVOdBR26GmdgtSvZXLQ9FzR5o24RKBZfBX1u+pZG2aLNFdrRPjU9hWQwv11Z&#10;Xnn+7Pmzp88/+fiTpWX8h1XSgOKF7ga2Rdrb3SXfxoMgT8AzEvYCtwL9l6BCaS344MX29i6JK87I&#10;erFgOb2lPalEgBpkIEF7/jKoVpCcOwnZ6ngPj48ogetcWlmkSpr/WFJki+/ftrSFLoZECq+98ioX&#10;jBzt7u4+z4WbJErhbmem57/wxheYRZwChG735HBtfxubo8+Nbin6pBdXJhV10ew2A3eXJ8RmhxMN&#10;+ItLRuco5mq1roPNwJDynpabFt5GqMYUYUKTuQJsa2prIgnfPzRw687CxBSVMdScTCB0wTSgeksr&#10;6p6pjWMczGXFoJLaYBSyZ1JWLBE7bPT23wNgVzOyXp+9y0RtqN/u9elj8jMmvZX+ed0Xf/gvH371&#10;Lx/+8R/78X/jx348sbEv0Lq7X30UAOFlsdJvO0Bt8N/u9XI//l3e8938qbbqb3q93GW/myN//tl/&#10;mSPAek6pQtpaceLEP5gPLEU1DjMRi7GOX2LE8sKVi45J+ivoQlxTV0XJFc6Hmwc0bPSVNzfo4qdk&#10;klNdUX+BDhIKZxopjAVBf06oG6dGJ+dym2yhwIMAlMxPlNoo5Zebg/URaNAfyqfStBTKBOkr9rEh&#10;K4Co6BE846+YS7M77ZC8FONjgxezMLdrYkcKDqmVaMnFLw2bxgy5jGABggS4KlkIHWolE3LJHWQo&#10;BCrin3KkEIC5QEkXofHq8On/miRp5LSzTo338psKoKslmUT92oZTmykwUqW+Qegw/SRx8BUINXWg&#10;dYwccR2vvJlOPOT2DAX4aypiFAvG3bfQj76K2NmpWYri/KIwKptufVaOYmSMy9u3bjHp/sjhJXMf&#10;1X9suu+lnRN6TE14bN0gU0yK1IeKY+I38Dl8fQARIuagM114Gv5HGEQh28ICv8SLoyyA3lJPlp4J&#10;rV7fQL1hx3JAwEMvL4nqieVqiCq2SaBbKJFEGQOHKl6NGx0PnH/oOzu4pRIVYiD/zx1sbIr1lCUV&#10;J7AfnBERNyYxzV9742lmkv5SUuxzKoLA9JvnOovYb9otYJl5sHD7gVfK7UhHrU6hUqbZIfJMlPSt&#10;/dbibZwmOfM8esEyEZWEJYpkA2p30yYPwbeSpiu0VIkP6CEjo0TZZeQrkhSUjHvEl83gFC3G+wcJ&#10;M9SM7JIOYWZ+dfCVUkeRl0Lm8VE8euYi8RbYA19V0WTBTnZLp1Vx6xqvBF8ZRy8gqbdGDw1ZZcw8&#10;6Tw47Nurqx+9994H77xNN2IKRfg1K17A22E2fsOXh05Ftd/i4hKAwvrGJvWkzBawBqSUT6/Oyfsd&#10;naMrx654vry2DDa0vbdPH0Rul3th2JlURxfHSHsY3RLx23FKINRF1MjBNjZEBhM3GHiTQjvJ+ATc&#10;lCjS9yCNVKMjAxGtV6uHfhB2BgWWG8gaQGcslR5GHriB73ySlaNTazTSDmeTjjGKeTVdo0VCoSK/&#10;iXSUwyOinRJCPI+pycn71FLee/ilL3z5S29+5Q/+D374B3/o+xfmZ+/euQWnD2jnlbu4WfMormR8&#10;8I26kYXb292Rtgas092FC0gZg0rAjZrtax4lsRCGx3JYS7bbYAYBaVBmkuJ+BSVr6fLCxkLDIk4r&#10;0B+2CGu7LLfrmvaOeXHdcqxSuASN+PD0WMYLFg+QDmYaqmAHe4hf87yslTs9pSiDY0ao7ppz0I9M&#10;De+tbQuMz6TOIeavzgAO3MXF0orNfPFT8fkInEnj7+zvod5MwpWkK0bJEQNHY7NIt1ljlcF+/GM6&#10;e5LOhStx9/adBTluY5RCgVzg1pqAQXEZIirlYHJdLaN2IYtHGXNKJUOTjsovFo/xM9NAiTp8Yzqp&#10;0VWDjqtLK8sAds8Xn7/9zttYHow+4wJURH9ADqU8Z26B0QKmxD1FFoeUvS38osfKTsk0UPlsElYf&#10;HuksoU+serM4LC7zzBQrWOc2ZeVJkDv+rNv0cMQjVs4oUKARtMVTcdutCYITIfzTasA5MGTbpaab&#10;YcZOXBn2hAgWVwJV09lJfTEUsYFBzoMZIJJkzMHjiCqBNHY3d9iAmRUQT0DPIaIvri5u7G7fdLSp&#10;yACj2xYWJNLoxNicKpQboA5g3ohUiiIZ8DTDGu6jdwgrDFTQBrUUovb3Qy1dWJjDTmEDlPc3uWLt&#10;IX+CIcKiMEwJ+kP4sMQoP3+Gnbl3795XvvKFW7fm+Rk4XmvedEOTvmeLz2EiMEqEvR9//Mlbb7/F&#10;1FpaRHJwRSyprw8Gxfr6OiMAMMn2y8Pa2rIwnJnDfTH5GH6iUpR9JjEracqMsQEFVxuhxzmZ3IzJ&#10;IdWvYs/LfSZao6IqcJNZDbRAmTDM7cP9XeNe6Ceo4DGvUlDJe6z0h61DFVQANU0TQB6PUqlYbjoU&#10;gsojxIw2uDRJpkn0e9FKjwvJFtBWvGCrRKMeUBMv7bOuOSPmiKL26pBjYgPWeXY6Dmv4G8oJNieN&#10;uWgi0ahsKP7aS+CPA4LuaCStO2tQ2ITtNFtOUfZPtwxpNcIUha1VvrPakfILN07Yi3FFCMzCBdMd&#10;ErexD4sOHFiCIkV4ROZ+pDM1km1J4wWexBJR4qBbocRjRg07rkMGCmDQYtUzJrG2PD8R6AxIz8Rk&#10;tijXCsKa6dCFx1S+E7/iCcno4otaBlsT7pShe0EnV8fAfdEODcTSJJIt+HJtZnA4SdJdrMrAyPGN&#10;yoUIQlc7YoO3y9xJzlKGKfu1/PdAuljr5CYxe4BT+pAeq4l8ADzNHsq94XSymnMVssCC/yJgZVoV&#10;51lHRdBVTF/oVcQTCF7iKN6gTecj8ISV95+C1wUyKC2qzynG5KixcjkvFXMcmbelMsY6Yj4apNu9&#10;WxuerhOAhpyfNYWr3MhM5+ljcgtU5QT61WYZXdfgqyH+CYbwxQN0LxbnuMHlFvEC/8aIGMBfmRXI&#10;YOHs2toVl7uBYyqWxvokc7C8sb6ys81esgG785IilIt9nAExsCMcKrt7BSuHzARspturfiW9m3rI&#10;0GQapJPsPlXb7EGtJHvmZ+fgBJVAYuDdlBb6GJ2I4PSQ0t139VftlqYdOGcnwvHj4AXwKsydOmgd&#10;VPLdWFf/O6TbGL2SXAy8jSf1wi9KDcEFki0iMvxJBR9YgsklpBZZLDXwtB2Vo01sj51kMuFTm3/i&#10;koDXsFyU92JFsWZ8KdLdQlJniBHnKTi9xezMH9e0FC978Xx9lsBP19e2CY4g7PjoCNxhoDssId7r&#10;C79OcQZ+BuhcWl3+5Mnjp4tLaOGiXcNUCA4Im1QTheXEWWIK4fPDd8aglqnkzIZTcb+C5/LdnjcJ&#10;bvym5kwScnIUmBHEJu1SOA0thHddPmmN0Y74CIRHEENPzU6mL9bEb1iZQHJOa2BX2KCIG8ixoFqT&#10;JAqMYzVhaxDyqiAqqeW48UwAVhpTiO4c8v4COofWILe4xo1tACvJKmasATfdF9L1juOwl6HCcvv2&#10;LfYTph/mgo1sa3sbGjvOCoNJ/cttiOR375IB4iO7auGZR2FhVgMHJl4KiSYNLfNip4M9Wg3ouV5G&#10;qWBB6Y3lJWt59QkKEjVkSKMwzYENauXdP3n2FNj46dOnrMr7t+/OTU1OjY3hweLR3r+rvxS7bUcZ&#10;XkgMHxwd4yxhp1SEuLwmE356LRh63t60c3q0fXoE88OtIu50z1XLfP/oVCeP3D5vr7z68MH9e7TY&#10;HZ8Y51nv7+7YoOhcBwwFCVIoPOMStIOp6nrnP6M49y88RukFOHXDQ6hbQD4w1VzUlrzK8PI+igO4&#10;X8IqS41lgEYPPa/vELCjMPblaX6XHz41e77tj5/+OFQPDIFthjrObtrPfuQv7P7I/3r3x37iJ/70&#10;n/nTvG3+D35kKy0Zgg3KzzedmnO8RAazHdam03i9/M2nP/VNf61osH5ZP9Q4vnzbZ7nrl+f9Hc/4&#10;2Y/w+Tv/lYyABjYOkITzlhZZU9lDiCjMg0lrV5bCVRk3gvVY5TAQszGRxTJj2ZENNLEpUKVDmfck&#10;btyzRVc8DLNSWFO2QO1qJhveg8nTbB6BijTH8VwFQQRT4hjoYUQGjlfFnJyEC6an48CgsrMa48Y8&#10;hqjuRsFGom1R2MSsWvL0CluabJeUpRpx0Av7drsp0Eag9nXiljbLKssVYsfG1/bGs1vohFHbZR7X&#10;FHG8sTSxxkBqrDxDI2g2S1eq2AH7gtskGaZTnguRi3RMj6NgLbXnVKo0jkX5VDeE7i//inNVgQfv&#10;sdyx1FCAml6UbTI2YlgZC54ggIUBS1piFtfD1W2Fm559PDFfOrCRPglm59NMazY9yMIH6xnxkcij&#10;HJdQBbPi8PgIVQVrDUKfjgwOCaKyJ0moNzXDfeFIlP5xN7YYR6FsYICb0h8wwu9FjInI3m6DgSwN&#10;nEzoo1FK5gchRb1/briKWQpzDGbXSP3FWTf0aRiycAjClidXTHyFw0pNZdvwCKSqvpJETSd4McBC&#10;NoP2hMjnuBOTmzYOAujEmBqfmJueHRsasdCU91xe4ztAtgcIs6UCJrponW3NJPh2jmRz1JfejNlo&#10;v4cNricO8hmNEygG5Pqw7hfXugfWFgV1RH2vG8CaSIeI8ehgD90RCqzTOV1I8aVlFmJTjERXG6E0&#10;thIkuvZ4+yFlGYiXt0MNo58sqkx95raa6GTGRwis2RRNtMJwRJISt0n5eWODIKONzFBjL8nzaOTu&#10;a3PJnQU39D8pWun0AtkQcObp48fLi4uMHuqHNCt10cVH9UG3y7XknSQpSU9ub+/go3D5dn6AUNaP&#10;IDT60aNq8OWYhEBU7dF585Onj54tP3vr7a/T8/Hr73ydGB7KgEYg12OaNILrTtFwFhhiXfBqLBOv&#10;0Ut2MsaLTAUx79HEkXA+OwPKA3RwhJJ1rVY2aFoNj40gDMUflXnGoYELSTFR2lwGZfNplslhORBR&#10;8HPljwPsCjHMzc1NTkwuLCw8eHD/zTdeGx8fjf69K07+AlBsUxN9O0GCmBeWmqaHD4ckPbq2uQlj&#10;r8FrRIGSVbazzdTEn5QJpQfWRQITQsHo8HBJVnFuZsKxXSOCYVgjomgbdRPlyrJyIGGBKVOTmN7W&#10;ciVYwhAHVHSyWSoFiUdB5zvlcGjh5aKylKqjAtAeQRFhME4wnDVyL/yggJ4dw6sOqrL9EUxMBQfu&#10;4uraGgy7x7ye+G13e+vxo4+/8fbXnj15xBhyZcCClEr+2m9+7ed+4RfefvtdikXUBTs/gxowPjJa&#10;2EfFWlKr8uKXGHOWDNEJ1x9PXcEsnoXhfpu8KvemPBR6DQMi8XF4g34dHsKwWF5d++DRJx88ebS4&#10;vgxMCShAmdPi2tL2/ra6KWT9eeSqoEr3VhHVHsdOzqQNAKjhKfRRsA33UGEv25ld03DTngFNTVOz&#10;c1Ozs5A2xTsg9IBIGOHiyp8TfiCKRnUQAZN7GBSq/gH2xcI+FIGl/Oz4lOGzaaCUSUqqL0Dr4Flx&#10;cBk9qqr1GL+0tUIehkxjg2ML2y+wLtwgC6rUPfHZOSBRdx79HsGGkecZI7atpFFe7Mk84upbwCoQ&#10;mKZ77OGhpIOrSwiJHAkiGg+hWtZs7+4tLj1nhhUJXgN7cgIgW3eXlW4eoza4eAtXrA/CBpYnxMO5&#10;OcBNOszy0A8eP/oEFG91ZZWngniFzUB0QcO8aGkFs8WqPnv2/Bf/2S++89bbBZs8X1riLDxxlgDX&#10;sLy8JDckTBa2bK6TvebWndvV9YLlCLUEBUCQVSIu7lOoIvPELQ8T0RR5TeTGV1YR46JjMkkCBRxT&#10;GV0wa+UkifrNGiUVVFshC7+mOt8l+SOhUBrbKRZ9ie5kLcQDyO84QjQVfIV4Ys/a2nwKrWO42DE8&#10;P3GplEzLHGGtQIiC4WjmTTFJNUZ0gcKFqSRTGNMd4CbhzgWZS16HoJAvsDHWBcV5RMGlDM6mAxWC&#10;L2werB3rnAQl6GRKKRNbmY0OrP9FKc/m7OBi9lukGIorLMIXZ+FhF81OBN9UX+o7Q1yNvfXGVH6Q&#10;u6GeV35fMCmbrJ1fU25rG5AaupoAfo8NefnLuC3XTBI7W8bbYeggcDF6QRTtpljy7tgpfBKjVLym&#10;SzSXbRfAIol4GZ5hsmLx65jwWDf2StMbumBumkhG4iamwkOkLY5bQwi1KlpfshR49lgafeXIc1F/&#10;LZyqNGE6hKbQrO70hVtIWcAp72XxhqNUzRuSrE0vtTQEs1YRga0CVYsKxAqlz2LdNVcT/r6NYmtw&#10;UgVrD9kS2fByzaCjRqqgGE8nvQEATbx83sYsRUOGyUhkzFanp0M1TFpAApWIILTQ8eCsEwENp5ON&#10;jzCMW/u7tGHi3DSvwBp2gevjOOCQAaG0XlEBbKuHa6zxGaQbUCX2dTxIsVsEE+DOhDMjMd87SB2q&#10;iWVplJwSWAuI11YhlY22XY1Nk5X9apFrr9km3bu7TU7Lp3IDroqCHt0YqKJQRlNKAeor6+ivLG9u&#10;bGIDa22Vu6seN3jn6WlAD8ER4AvEE4KCKRUagBQSnN6cAUhtNuUqo1asb6BTzLMuoJ/pyZVCBGS7&#10;0RR3dJLRwS1ggWNhUngb5DkuMX60/mh4tZXlTWZWTyWC2mJqZSdr8js5s/SA6jhX+ee1KJKdEgUs&#10;Sb4G002ChdsTL/Y2PAC4l2ZteZJJsQ/29A329g1295lUoZKUdknk3/ALtrep1GVgNFf28RPPzaUq&#10;d4utUYO1u2dufs5E6eFhKHtTJHbY+HXAAFbsbRUsyQpyibD2kIuHLQJePG2OmYiuJJIaFtPoRlGd&#10;BJSt8PaZ4QwXY5V4U9FwgeIkgRqBHRNG2xrEJ2kPwXpbx9rEGhwzmf3GC7IIHuaedbKq20kTsZWx&#10;vg1LtewtL+wqCBq/Ie362sNXv/9L3wd5HOS94ly8NRJd6NKwm1CrixFzX8AdQlPp6lLSIrrV6vK4&#10;InWNEueWH8QBKJxCd/gHv/yDD+7cI9mirINtuDXMb7z+KoRJPVUmgLo6BqEFJkcbtGrK+F2cbNLT&#10;lzcdZJquboaA5OZu/cDrXwQ+nxwcefP2w9vjk9MDw31NbfPDo0xbfDMMwmuvvYovjacHB5+q2+WN&#10;bSQOaRG1vUtzjCva+960t/J13d5ySN8RGpMQkms82pgqdFTp7+ymsmSClvJjFPcMMKY8fa4kG+kk&#10;l812j540nitxHM8Ucwa+yH1pS4TpzLmj5Ud7N8smUrvA5C+ahdWuUaislzzEZrQsrbzhEeHykEwH&#10;1ayOz5z6OwTsPjvD7uUe81l+kPfLJnlinx+UCi8pFmw7+aG/tPKDf2nlh/7S6vQP9039cP/UD/dO&#10;/wGj3N/x9dKy1F9f/rOciW99fdP7v91Hvuk4nz7aSzfl5cG/3W8+ywh8/p5/5SMQs6gdSZYG8Swa&#10;rMvwIQ/AL1X+oXNiei4GSYlqhyq1wlFFGorTppqVqapweLCmiX+12BJosxu5HacVK4s/si02ZeMH&#10;PoCXkFoAI76K+tj0rbHKLFY9OuaeD3OQ/KBpZpG75bGvJzsdB1X/WH+WpjZRF65Gct6bRbjIZ+TE&#10;Oa7uEC08y4OuzHL9saCmKkzwo8k0YXH8h8rH+gL5CO8MkYnMtj3sBG5SkBuCmmA7N1W50KLySe9K&#10;/Y43RRyIaAgsP8sEGnAeB1N3q7uXd7pvQbyJPE2ljKrxWiFoXC2bhyNsKj5Z8CRbeS6m4E5JY3o3&#10;3DueBFUKVYtRbkSFK3XXsg0DYbihRriA0FIFZ6I91Dk8foNdWNI4PAtC+dgHayJwIEJ58JJKlgc3&#10;y6blaCU0NRn2XZxRfrWNg3C4v7S+sne4D+1+Y28bP4WG5TyI1Y31Dx59tL8HbecUMhNTjqpQfHwc&#10;n4bZIcZJZIGPn053AjT4qwiJACfm15fIluLhsidwT8lb4lt19w/1EpZwxWeXp3TJ7Ua6paP55PKE&#10;vqw3zZZHWBzTiq6fmABXgoMjCnZ5RUyESwy64dbb3Pr6w1e//MabM2ijNLVeoia2vdt0dt3Z1NbV&#10;0oG2D1iZhWQk/Xo7m7vaDi9ObcpqT3YXgj45ayKzMyBpyKsU5KQmh/fZGjBaM4yuVSjiC72g0PAl&#10;SJIB6MGQN1ufAJIh1ZlLGFedBJimIsUpjgj+oqTR6PAYOvos5LnZhZmpGYiObJngUi+tui0jSpDo&#10;U25CMSs+/fVNpql2lIpiwslT1JwP4EYDtoLEAbUwBbhDNOMJnmlMjKOCP4pvWoKG6HY8+uRjqDHA&#10;B8xt8u2K4ityQvRlooB5iNOGwx0+1OYG5K6tLdrGf/DR++9/+MHjx49gPBHqS1ZSCD9eYGJd3VwG&#10;twpLulQUjnytc5j/4U5FzbqR0sS8cZHKM52d7+2RlpemCsFEBqWMy4hqJTDSHUHSphu9LTXdF5cX&#10;oZgtkFqdIY3Zgp4L+X/UfLkqTo5zY/ZgZDgtTdpIjvMbvhMbTEyOBWy6pHQUFxLIOEK97bKABmwm&#10;G5+8fFM6lx1xVVxcVnCi8bB4pId0dlDoR6k0ItE8UKyKUOPV9RYibXsiR0wDvHYA2YQxV7is8K3e&#10;+/C91XXaDKw8efbkyVNExPYkdBjDnCyvwjVDHnOZ8wS+OXsBc9vYV6xSaJOmvfiCu7AL+Azqdbhi&#10;tpSlZWfalZoAcEoDyFIcpP56WjzD+bLShzjqk08ePfrk0YcffLS2ssZzfPudd37zrbe+/s47S8vL&#10;xA2Pnz4l0KKiBPXA7c1N/CGin7HBoV64ofJL4FqcUpGLthZdUWFV0ZDlsqP9DIiN5dPRAi9ibXfz&#10;8Ozk4OTwuuV6dXv9rXe/vrG6jbBQn8VhfUwMnGhsJUIyfAF1gcYtbm2+8/FH6wd71Ibsnu5ftUEq&#10;u1xaW1reWD0j+cwMp1lApHdYiZULigm1Qt+SwetrPEtumWlGRQzQJWUxaCCCQIXHt8YIM+lrwwL4&#10;q6yoCz56VYw+9l1TjJvMOg4NBFef+Abodmt7jWnCxmEMg4zAzs7a+oYBfF4GKrSFVeppl4/zhJg2&#10;LpzzcyabnCx7U3S5kamJ2cEIgKkyS1lNPFyuHDBUTlTklLgXLigK/tfQR5j1RDccijWJQeBSQa2J&#10;LtigrJni6wiFOLdJAmm085gz+AosdkYILUGAbiYq95iwk7DersQajZbWhYVbt2/fnpiYYGlvbGgB&#10;nj1//PFHH66sLJbOVGI8PQciJQaeIzBzAAefP3m6+OwJU5qJDW+ahrxg0DYzPjne3t4Cm5bzEuVy&#10;RoPKXJ2QZjBuifwry2tfe/vrv/a1X4fBJyQt0Z7BP+UZqeuXykQQ52dPn37y8ccfffTRJ598xEzF&#10;VoBe1L4vAHRkXZ41O1Huw3orDqcTcqEpL6KxQTKkEMNUyayJLP1uCwkzQxBxoJgwE9kNiG0ZdL6r&#10;TcBcZFsScYpPAmhBq76zS85kmwy4zhAYhbw6Bqhjo8qfQgcMZUdPnC7NuNF7oBY//qJEFQ+mYDNJ&#10;L2nUIJ8u5OlgSXRPjwyIgJGTlCd+dGBHFt0WKF1wiAIiS78ih8EH5PKb9+JFDMwvmbnEuoUmGJjF&#10;J0lsXk88xW45sUZZLS1FP2KroxAiWhcTbAcIq2h/C6GL0Yu+UcXWQqKE3Mw+7zE9Fl9IfoFudQtx&#10;Wn4h6MAxd/dQlDN4Zg6zCdqQw7Y0QAD6O7qaKQ32JEmK8tJJw9sU5PKZ6BSlk27Gx5H2psIg08OT&#10;Q+2FAXqbH1Eb4/CDTz5aXV/jfgpZTpaoIQgFGs2H2IcQtOKOsNiJRQshc4T81mRFM3VtdG/Et7RT&#10;J/9R+yeu614RyRbAU0oP7FaGp4KLxeyCln5Ov6C2ljMmgaxZmTmMLysakh0kboUdBvuwosAFgPuk&#10;GqCuQZYjdW76U9YnxNKGu16lgoH+SONRMKNUC5ZCYQamd5rINchKgpf2mscZwMdjFjJCGBbm0LOV&#10;JbrZWKMqkw5hOJhdOFQmyCOUFmZeygviXqYzRh51wIrwxaySjHZH9IIdHzmt6ldzkywRxfJPTp4+&#10;ffYrv/wrv/Frv/H219/BpMRDumY5Lz5f/OjjT5AQjf08B9wn3wTQxQQTIBMw7aR+EKiO/ZffqLEW&#10;gQWZVyUJYqlytT6Qk+vMxBPo6Ya7B4qB/xAhGgqGjsiuWcGTtpjAYFgYjsX7B6mSHhhkfECZa2kL&#10;1ssSk5OLia62yNyXTywqk5n/+uBVVFe9FahTMO/Y2o7BxCNlqrFYhREtTzZ0iWQNaooRSgWYx+1E&#10;Ru347OjgiDky2NPfed3Szw5EmJWdmmNagQ0uJrPzyLWXjYB5yJUwEni/spL7+/A0yJpgsVUlToY2&#10;JhGRmWHqP4wBExgGfqSBeIilZxeHaLztsxtHvdAkn23QOW0c3yR5EnvUgPCNRxZGiDGRUFV0J1SK&#10;0PrifQdcD+WNLxdL9FgEnWx1eM2+y6AwAxNeSSvjlOyYuDSLi/D7V2DalgeIvyfLNT1PtNuBv8Hd&#10;QKFee+XhvTt32DbX1unIu8ZNGUfoCgZIa7oBqIXmTz6I/SWZiIY4A1WxWDHGWdIEs9cye2WOSa5I&#10;rwPFjpJjbQbAqui5IRNMXdDk+FQbyunH+1h4gCp61WGYed6EEgwGGyIplSasDrPv9Lrt4rqvpaO/&#10;rWNiaPjhwt0vPXh1enj87sytW1Nzw2DI2A2asyd1kFhSjB5HwhJtdsFTsmgtyAGRwsgg4z3RtwoE&#10;ss+gMggn+C1ripsapdlXfGOWeV//IO47b3HtMK3p+4yycPodMz24Rx+ThS/IaKaZRJ4pR5SU0yTb&#10;nXGCsVmn2N3ZQ+bCjE7Q9Ub6KnScSqyK4Jo2xmJYW6aEIv4kzb5/+qd/+pvikM/yTxh2X/3qVz/L&#10;Oz/7e/4v/7f/+9Iv9S//Uv/SL/XVV37268Uv+aF+aS3GX/jzf+6zH/wzvvObRuM7G5zPeK7P3/bf&#10;nRHYWFt6eTE/+0//G3ZGPDmsGPENiwSHVadKVw7aDhR07KNGCiuG48YCK5ddeVS0sbOnJt0KlHNJ&#10;yVRaE3bbF4nGi0eHFHVQBMBncfENoC8uEWZiX8a6YblN/hmlmgvCTIeCzn5NpcA5qRbcMk5ESpmN&#10;qbZSLAIpr8qk4Iiy3WJeMXnm67ItJnFhRlE96EuyW0ReZiyNajo6sO/mY2NzQc7kXgWOw8wFdSz+&#10;kC8OH20V6eb8CePELwMMCsA0wC8F1IL3xKVIaak8noxVRXluSDrIjJuRkb5xiNxx+kU/baogYmlf&#10;Kv1ydhKlrIkZbVfEuLXxWeJBRFG4ppC23MmFGi1XCPwjpIm3CnWfaidRPggZad2k84aeCr66p/RW&#10;UnsVILKoK/gGjSIe/koDb1wDomQwwetrCM8wjBQ6VigQHAoCSAtbEb/n8uSeKBN+tg+fub0NkhTb&#10;KT7O+PgUvvzo+Dg4HyElI4ADt0smFFbLxhrjT6BLiTK5GmbVwTGaSktfe+fre7SmPNjDM4jn7u2A&#10;2dRoe3kWDbkV6NNIBlTpFpdDDzX9nox5Q/eI8+cIgXDZ2tc8Nry8cyXioN2h8ZRgUjBD30+MFUel&#10;PCo90ChrMAGdB8xJUMUrNHHT4cjugXZXEE2Oi8Ok6hsm4Uy/84gnwngLU6nQ2xSmpNFK4hh+7ykM&#10;9MKjTIzBA9BHuZJRyLxFjIxdl/pNekfwA85sMSCZinlG7oiJhNP4hYs/18sJa5VT85TlpeLlTI5P&#10;4lgyCqTCcL14KDwI9mCcygYXKSwIZ7nyQOnv1vj3t5iol7BeQQ6R+DGutgwmAo8+Hy+TplOG94Og&#10;hHN3Fu5yX+CpnEcJQMfTNcJMxlkGxSMZwADSDmJ2ctJC+/ZWKivxC3D5kPMlvfb06RPkbNYtmrvB&#10;N4fHRHE9blnCxT3B9HA8HYqSmWw4g8YBPCbXhElx2fVgFrwzyoksBwhEXVTEMJ2Issz3XSEy0s7V&#10;0leehSOwmLps5pJ/xY8xPrScNCUSs/SoADHf3N7ABcRXg1dozdH1NXoxzN4qv3Xx4vEjs9jSBtJn&#10;34VDko3njx8/I/+/sr5KbPXg3l0aV9gfVkkj9KGHMBl2f7xBG9va0rBkS/ewiT4VtD5wqts6dpRs&#10;iuqQXPrZGXgoAiqGDQcqKvJo4B5xhCIFwC4+OYeLxNmNSKM3lzlzfTk7/RHu3dfeHYMqCuBo1E4K&#10;dygdvSvvYv2pncvwNgkUgbFIKe6TwL88B4gjqcqSCiHI+hSGF6eOb6DzNJg0Lu3qGOsfRugE4HWJ&#10;UVJ+6JDZ+P6HHwIaQpWitEQBhJsbYBLMC860wvYp7qMYmTjT1HMSA8ILyRwokHxzQ6E948JkgPdB&#10;7wWMydburpUjLa0ogdMLFRwQB1EOTjTLQqyWOu1Cq7YPqSljATA1oR8HCaeYS11IXFJ0sY3Ng6yl&#10;rscwI3XJ8D7AxQj8LPynRslexv2DUC289+MTtOQ++vjD7eODD95/zwrfLhTumUJXNAJR4NWNJZuE&#10;9iFNnCNzwyOOyFeyL+XPRjy73dDejA4Ag1uzajsUCt1gQkGwVteWucjou8ldxXqkXtJiT4pknZzE&#10;tF7Uyfj0BOiWcpAHe6sbq8lIQYjQxCUYKVhHXgAePveLa84V9IPBqYTdRcdeYhV76WgxsvhTx0ow&#10;xpqlDlJ5UB7COcKLlpazbAp+4nb2oDnsHriUEg/QoOPOndvMcWIAnhfzlj/LfcNK2EmEfq9NMJeh&#10;vXANRKdgaKDD5v9C3BOeo/w5Vi5sfTlayTJab8iXMV5Mgf3p4KWenDATVleXWLC6JLSaaW5lPQo2&#10;yT9pIZOBCgeI9fPncgZ58tLBwsJhJhOQ2rA+mBfa+gwvewwbFqcljNY7ujij/pvIqvQ045Ck4KAh&#10;9RklUAfNoWhrMdlp408tZSO1XnwtCW+p7dLK2EjUHYTjZEJydtXfGMNiDTeMPGV6Bqjykrh/IzRL&#10;xWFKWv9oKXYAvDo5k1BoAEtiWirWTASqtjmfTULXTAc2L3fSDmCCcmDSdlVWl5OXHpRUmtPtF6TY&#10;CSnw4eyFaH9wiJUwvuVWfVgUbyslKYssFqzIm3ogSaxwNO2NAIk3nrI3RxG0UIQzx/H8xSNjn9TP&#10;EuuxhVHtQ03SWi3JUgGT4kS2eFsWkuthWNj6WfVStCIxwQdDoYKx6F4ArAawhTmw1CP9xIvpBp7C&#10;uk7asZ5QRq/IRJ2gbNUal9GwP0WxezBOlS7l6YkvJQ3Kr9J7sRHtW5iAWIGJ0nYmIYuDVJS37m1B&#10;OsPWWqsBg2lseIRHmbawzfSvQIuPsdInbLUqRb9F/0Qswz6/FLYrZSDwShUWKxGbxf1weTZ5c7ak&#10;exiwn7x+iP1Q2gXkcM6lkQew5yZ1SJhIJM80rz738aER8hrsSv2Dg6qn4kHi2KSNGI+L94CdiU5Q&#10;IgCunef7QoHRRwM1DyVrxgFkObJlZON6hDmbmzg1+xBgIuPJBBQUFnnByVcCn9lfXnNV2NOsRb6w&#10;DWQG+SUGoUhbIPT8E4ACG8vi5cotnj06qqSFcPORQBJ5KZ20jk5ALnNyiNX2dSNfCQv31u1b1Ohh&#10;u5PyFBzkFgB7MNZ4g6wSAeJQvcD02Wt9rM1oFPSyv+MgZ5xgqurlJy9m/ay+nDzfVnwbcq4uP3vg&#10;QP6yBSjJZGZarA6pLR1DZmv2g3hcpIkxy8KCYnYhQ1xxQUxKVgI2iV8eH3JTYDoELM4ze68pIMur&#10;2nEa/uAFMggBp6SqMfRMWim2LGQybbDOQ7aHc0qBIpBKgfcMHpdAWj99XAVkqShgeNmFVdaNaAym&#10;lkfMlNF4+paOKrXmrgIdOhiqVUTEJ7CvdoYe9AZNbJcUNIfGqCyiW7ABV5ko1gHIYahXTsiXrWbY&#10;V3SebaLt7E2qAHMiTdQkfRofS184vwCzLyOD00+eFXYW0iLbW9au0socvm24q1Iu+gf6meqOj22L&#10;r3mO+FLAklOT4yaYu7ox+zz0shV8r2cHUJrUgo7UMTI7PCdUcU/ODsmqHp/QRgNTw/PCMjEU5FQY&#10;RzwiHhYN1axaOCD5Smon7PPI4ej9N7fs7G9bO5XYEIVBFjgkPPAvnl0BvLoKzc10ccIvUhtkeubN&#10;+68SjDAac5PkbHEIHcwSTLf0iuKM7W0eKdcjFnt8xIriGLxLK4tsolkcwlrGsEUx37U1ZSWAs8/I&#10;YO1NQaQcGsSysBFn+yZtpPdHDQ+Xbsk+nXPwkrtQydCcYmSI6Rgu/FsSoZkAaAyKvrkbd7QjAk5W&#10;UVro8SkpzCePHu3DwC3B8Vjl4tjYaubEMRc0j9lnzEH53a+YPN8ZJvU9R+u4FAC439PXt8RSn//i&#10;8xH4Dkfg04Ddz/1//jGhBT4AJhFTzioB/4qzp5UnTsaDgdPa6GJjJGM5FbwT20T09GSflexmJHLT&#10;RDlCqNftaP3inbDbszFgKDX6F6JjOGrWOwIk4VcR9+HfSHOjuIBaDyW4+Z6GEGHO20rCMIm9hyUu&#10;PqUNt0Y1mbcw9g3g6XKgRlssAIkXPi+ZAfNNQMN9AR16dRz3LFKy3oUVAdwkOxJlH2JqbJCB3IxJ&#10;QqPg45bAwMjA44yQBMYRfhfJRlA4KeflTt/I9CnFTowQx0xzuQxJgxVopwjyoNFICwcPf6uaK9Eg&#10;9gWzRtY8t4Ze+9lR6vuAEKyAszaNrLtIkPRGPqtbTH5eTzCW74XEm3ylaKPAqsgz1WHWobgMSz8K&#10;0MFmkjUOS1HPuFR3pIKR8/eIPuIEgezg5DVNbQWuDThoWhU14Ki9dBE44SKbYxFNYMfqnJyeJpHE&#10;8ZHF+MZ778KJINf6wccfcgFIpBM9IxLEaBX9ntAdYPett7/GNkyeBzFwBoNiQK4ci++dyilLvUbR&#10;BBKycCiOwybK24hjww/VTzVLU0JdbjZXTBbkoQLeKYXBGakQtMWVGGi5qs3cHQ9O6FdMOq3jEhCW&#10;L8UGjH8XRbk+zgrzEe0ttlhyTsrA4zHcQFex0DtusTgal+QlJMEeOlojTE/yONWeTc7bwoWrmNFt&#10;qbWVdggIvOkz0W/EBO8FD5A/SVYKXcVsc1jiziE8bDyRffW/nKIsK/NaN6bo+yC8kAscFC9Ex3Bw&#10;EHcWFQ/xSvJvicyMSLjj7IglauikCNKcf33q9fIf3k1DQU+ZoYRPgraVHMePTKRm5k35sF5dm4MD&#10;iQSmDUnSl8LLJcK53DVOFZeAS8yV8+uoU6neRVkBcirPIevt7mzu73DvPGi8HJEdBMKmZlj23I6i&#10;KuHJpqas06KExhxuXDl+TEEGSRiLc6WyTQePOFNM7fwEBX2fl8GkNfR4VxAKijYrYYSABOAOqDSu&#10;MI8U9HxqbJKLfP786cryMjCiudytLXw8yA5E+1AtGRECV5w+vENS66DbTEuIFS12t2t6/6MPuH5a&#10;RDx48GBycopGc3xQBx0wEdCQJY+/3D8gVAB1jnrM9jYS+pNjExSSEwYgl4bBxLOBaoShIZUMS4vj&#10;Qmqz/nUPDTjL6xT2ptcqddTHJzj3rGpwau5e26g35VBgqWanP2Y8Pnl2GyuNJIqe7wUt+aBjDLEW&#10;8NyZPdUIjKNJwmpSkwjnEitgewRozKZFTGmwVHkzzwV9O4AhBoFJytrBNLC6qYDm+abfy7VzdneP&#10;EjXRKnPpraAqXD9MBwpXmUbj45MP7j+wIGh4KB2TO3mKRD2MLW9Lgge0d0AmBZWMG+vrW9RJ2fKF&#10;keGd0AB3AC8Bki7OAZtglJCCspkgQSYeN8+lan/CpchqbcO9VkJHXklWIkqg1pjFD3Z2yV9jleF5&#10;M3M4pu1lZDlfpO3MAecjPKBqq7jPTPrnW6tYbA4l44H5EK0llg4fL2QfChy8vWRrLAtieMNWt39L&#10;VWtWpM12xbN2UfKO6xvuJZuUFcrUgtGZgftFDwsDiNaM3RP6B8aGR/nOqEMx4BBROzoDwKPYky/c&#10;a0nTiRbI96cBHwGejzHFeTzlG3CrkMil7PGgh/oGYXxDQ6CbrSsFCEFirFEN/7MAuaWV2be8shKS&#10;sZaWO+QxqaN/egKpj8gWu8FlY2BoBDE7O419hZ6JoQZZIWAAUbARUmQlre1txnSfE3jsbm6MknZQ&#10;yL8d5HX3YBf1AJAo0AN+y0VyL5WHp3kH4ynqGg4UT48IEI9/CbhuZRn3gFnEP5GEYomDxqqtzocv&#10;rxgzZr3FwsinYiu6Oi0EtirAPD+GlInKIyP04e3MltHhcQyRZWWsgvRm1Xykt7h4U4m1x04W5JRO&#10;2wqjclkMuWigMIqWMwgY8bWNMo3502PBZExoNclxSHqX6x69J5Yh3sgLxq3YByCTdhWt1VRIWIGp&#10;W8IOWNFenISXoh9J9oBacyiogCY8KsjW4SlKEflXSBMEWvBCOlFa4Gp5HJa+AkNk68dn4t2MOai9&#10;sTd1urhv4mU2tQLHb2CTxdWRFCbMEYtshlG0Miw/dy9muwCU00ymjPhiVbw10GqVrPCm4qqpjxYJ&#10;Ai85uGPSqfLiwBa42oBOKkAqnnGtBiU1IjFRQgOgSqJCYO6RvEgpqjWlAQtcAvLeI8ki6hqsE11Z&#10;TGt+3U5xF/RJGCmwiwUl8S8hzEawCY8RSxdwCRAjPW8Dk+F71IRnbCUTBYh0QXMGHr9aukbOvEeq&#10;lD3H+9BJtM46K13Ms4UGnUxVTQ57AhcaSBoXlLFSHMbEtgCcCUKRi3DJQX2It3mIrODgiM5lq1FN&#10;7Qot8ZS4d+AzPdgURAQNL+avnXwYH72dnl7SMaYK8Jx5rHG99o5VAxxBSY3uq0cHVVyqS5CMdSZI&#10;5YBv+jq6oWZx4RBxoseHG9lNXYUrg0TLEVOL9kcScEpXTipmfC6FWQLRhs2lu15eKMOblMApf2Pu&#10;uOGCBg4MsIoxwRiFwuw4iwQ0HeZTjBHSGdLWQqHlXExIVFG5O66fzlNcnhPAts66VFKMdRAalS5U&#10;aPJxHgdatNCqhgcHmU2VEcHU85kIYmAB6JJnAbJU0qxYcK60vel1AkTSiyWGwfShR8nOFGNKs7nB&#10;OEd6oTXC/glFwPzGJHU6Aodl1mqhLQlsnh1N4G29LS7JXcMkrfLrBj0gIVXtYkzmavPNzEz60LYl&#10;SU2F54iTH5AMBiegKiU4YKnFcOMesW+4cOoz9vSJ5KoJ4DplpcuTS2eJ6CE6UfFYuWALkImMzOs3&#10;slAWSCaJy5/sSNtlR2NdBW2ds68cTff3EwuhAP25r+K8sndUCqEKJjy3W7LsDYxBsHK3wqo+xhHR&#10;4QaJwmWzeYVga7H/sKyjQ0N0CUNQGzHQcDNani8u7Z8eM7WwdJz9/t3bYbHKVeAp81mznoHSIll4&#10;SNhyfGQ7DmxCtjPXb6WLLA1OwMEYJZbsBtFMjCNoy2hzHCBVDiK91JsQddSBv7o+kgsoQMisQC8Z&#10;e4W2L5qMmRXSnlnveH00DZmfmvq+N764YL3MLBx2vHsK8Hm4uEC4NBkcH8/u8SG+FmGRcnUkb05Y&#10;LzwXMVinuvuy3ALan2EpQDMXl1d0XbwI/ruYp9vVwCABXV8Xjgpn76KUOmwYO3Kb5OAKBxQjNv9k&#10;KN5GsQuERNgA3dS0FvYc8gErhX/i9bGVM4mYCIiigNkhZFMar0wb5jpLgsnNvRNkUT587859VgE3&#10;srG+yjCpSgwv+zsD7H4/GHafDos+//nzEfiXOQKfBux+/hd/zhJ7xHJQatcDlhuCM8++wjaBdhIe&#10;Up8twMmfm6fFnrIzEUOCBWAnsI1JTLnlkpiFDWYFKzESAhcdnfiUCl4i+RztdCj+gl90CUQS5ZwU&#10;BNYY9OQy3cSjNGm7RpwSJOsNZuBpYNnza+SrpW2zNxA1ii5ZFW/mtmJI7ECUZyTdpphIn1WjYqmR&#10;FZ6GKVy82IomwyqWoADuZ/bThBBGsKR4hBG7wii+P9unh8IMWT8QBgS/UMBOapXpWX7FXzGv7Aa1&#10;A1VqOZCNAn/mvRGQlg0nWaMYxDI32JUbHq1+vnlvi24sriFCBxog5M7xhcxSittO+iW4m3iCiJ/u&#10;q7tUwUE+mgjrEdPG6dIwco0nJwd1NcSUsvz0U8KcKT24ELa4fbZxITlZgWKy7gRtbNLyw2UGhCrG&#10;R6yRkX6oi1b1LInYJfcDOtGgb83SsCXIJrCgse+kejZ3tvE32ZzYFxFWU6rp6hJNJcI6vj968gjF&#10;cZ4atDvYgbTZMvJhQML9SqSBG1Gq3MC+aSVuUK0L6wWDJwZ00uG2hiDJ2nS25cbA5uIUGlkxVWza&#10;1e5ciu8UShozJNxN7lvINU5hQZk8pddfeYXMKicnc0h1GKuAAWGPo++asIiQhL01e7tN4pX7lR5B&#10;hfmZQ3f+BJ4rWqjFVkZrAezSwoUfuDf7l7I/46anja8lIZw0j7/kPMQHAzs5IfgBoSvRa6n7yuKg&#10;5nPTxAH4u2KNPd0sRa6CbY+a5fU1uI24DmZujWrTHNkZUV/W7VaqN1f9W5YowGP9slDRwvRAsZoJ&#10;JvFTo/8Ylx8yA/lnPdqzE06KF0v5czRl4X0AbFonnrBQxjs+EB+jPpTpw66/urLG3wCqUBZ7trxE&#10;ty0mjeAxo0DmTRKlzEF8j7BIIJ9aTZQWyV5RqIxGC3r4oQtxjojYGbaiOcEMPD5F2Gif4A8/C3NX&#10;RcQUoyncaf8Zu8mbub287McnRqOyuR3dKJd0cwv91Yj6ePrWtO7tfvDB+yura9wYfhjwOc3JQBwA&#10;KjZ2tgnkpJkBDHXYBxlgCwoPv0GaY+dg9/2PPqTf1r079+7evUdMCboka5K4PhKImhritEGECPTg&#10;SUrzGMlygxbTfRgyF1fCo4eralbZ3nMtoEWgRkx2k6hQJ3CdW5oRMjQf3ka97SCDI8ehswv/Ul5I&#10;+GWMBu/8zbcG795++pUv7b378XQRCjBsqIES0rAqUG3xUdJDI2bT2RIKQfjOtGgzfpG1kT5FmrvW&#10;5u2dXR4f8IecVhIkIJWb69AcIEalJ4AhCQuQ0tf4c4IXxDZMdOISICdugXFAwB1541Jqk8MnbfYK&#10;WUYcZ0wfdomFBjqF87eCG30Ma0AVHq4L746nA+UOrIpZh2Kmm5RUxC7CRNvqUemJOEOKFrGzAdWd&#10;vaAOsNG0sWCakd5jJknQycAhVsnkt9Hh1QUsSI5GTKLwP+TiVNlQK8JDJ6ESwU+0kk7effQBlEZM&#10;RLxe09+YKrB+FmkpxpncaPTlUAQ24JGV8ZwoCrDGfrJsbizKM8Q1BX6GdTikUiaL0WYLx/QQPiaW&#10;ZJBmUyNN7h1sF+sGaEl0x56LkJ/CAi1N29ubCAUSPrFn9A0NhxwDcGmowdu4JO6Dn5W4osgYVBTO&#10;QuRWxTWuLtlGSGtx/QAE3NfeAY2LtSSsQY5PzTVKQBybU4DEseP29XZv7W6rr32wzzTmFhk/rBNt&#10;fOnlAu0GeJlFgVHgDaw6YceehmjDGbs7pB7VD5A3tVMi/gPh7ubWOlalOq6i7sRuxZbBYid8HRwa&#10;4Z0xsiktDN3g2fOnBAwSZkFcTo6ZzDQDoZyUNzF66xtrXmrSXewkhP1scJyUCC1cOTMfQOVgiLgb&#10;TD/vtakZSUp1DVyGThVGPj1etOCJQt36WSGS/fOKaa9ECE+WLcycH65E6r14tKJsFfywCfFWi+V4&#10;T6Ar3yyWpyCCW1IKnFO/6W4vkiUQYAEUT0cBi+hUMGMq2eY2lHd6j2pdhNadcJ2fvJ4AZjK7Lf4H&#10;CkyfKzy0NNaAS4LxpTAiZMzIvgMcJJb2LoEqqJfswiGU4Kb2GKxJlmEkOCQZtiiBl9HVWalqUnEd&#10;txq5N1wq5q2KfJMR8Z4xGlxhJTqxZqzBpLwM72XCUfcp9gbYjvvHCqbe3PN0tpOkGu7pHiCFyr7B&#10;klca3xYdKX0AAUlRIaPkVUjGF1uV2BMWLW6f8g5mc93dhBaT6eIngVt320bDXHYDac+5FO60xC1w&#10;Fp1CHeL++Ln8zBpnOBwWWIrKs3Soqn50olgh0PzZGTYEPNFZjpZucsBJSiWRYJdFeV4MXmTiZaiJ&#10;1KUjHNEyyS4fR0TlQ6gqo6F6VKyZGV/gL8mtRzSyUO+40g8MhUY+TBYOexwpZF2L3LzzVmRHzTgW&#10;I2W5fZ3KU0AfNm2OT4Vbf3YmpBivBv4qEA83y3NXgh0U40W2jw6ZA529k2PjuKDBhB0fVgofD0J9&#10;CbSmaMkQwBk4vt64pHidZ4XYmEBVgi1RMWRwF5wJ6ZTO4WZ3d7Z2tGL27RMEAk36U3IO1QPq4dJQ&#10;HW4RyD4+tFkFJLrgGl/eKBtKU+/JSd7Lr4F08caTwonytACyIowhILpAyDVubW6yBmk4AOxoVGJn&#10;c1nrGEBx0PyABQZJBF3p6u61AVoTNQ3UPFK03h+e9KVJ92wZonWpBy2GUcq380o9oOukBituo9EO&#10;ZT3C6/5bBYakzfSB47ti0YDqbbJxRhlKG5M5QU2LVMC2Vvn4oypmFK+W9qpK6dmDVXakiwIQO25k&#10;XNw0B40eSC4oIj+5Vk1cmnHx0NOZyvczuckp4onJ1OsBAhPW51hoEIcsprpL3aYFmELJl9WlDckT&#10;VcTTdxgjJiUtRpILQexAIAxZG7sVA6N1kCBVKUJxZVF7ToyL1dvfD48bVwDyHfsA3G0WERTAJo9k&#10;rxU8OR+RzVWtZy7za/PrPhtte6KzM5wucpkSJij5OjuHvFrBKR0buG82bpI3iPzyNto3IaTwfGWR&#10;gg+esqX0MZLxNGMfUoKtIA9klBhVxhEQkfskFcR2jEXgHXyQ8eH6X3qoikyCOcJ7ODoiq8DlcTGs&#10;u1cfPiRtyYKPKMEJgP3szPTE4ND9hYX7t29NT0zigorzqotrCodtlCymgZsroIs+uWxtXAMs0sTj&#10;bKz9ySVoeRKM6iJT04U29jos301lRix5E/BtR+2aN2zt7LbetMq2Qfq8vxs4OlukjE5WFxsKfghH&#10;tjGuFXPnRIk9vQMnF8cEKaYozF/hZZAwcHhgYIxPTuF3LS4+I6lMb3hFXNlyMqvC+jaUGx+beHD3&#10;3p27d9nuKQ9aXVlmBNjHqQj5DgG7r371q78Vxfw+/PTBR49/+RvPf+3D9V/58PBrz3ffeUTX4PWb&#10;s6PRkeHfh7N9fsj/vo/AbyuJ/bl/iPdOzMXGzgaCwTIreUmb507WMoEQnjq0HxZ/yM86xGwo+hHh&#10;NhOPpdxMBdDDvV2J360UnqCP2YdBSYpJbEvCGvhbaxtFUmRccDcw5ewH9JcnJwCv2HSQSTbznSlH&#10;I5WNK9tJMMMBcRtkgASaOTs+ItmCAa9zSTi35FMDQT5QdR786cjWsZ3oMUYtpFhKWMpoBsHw8n3c&#10;TtJN6c2aFB+AV0AfM6Kyl3Xfak+1P2CR8qQBEsu7pyqUhR2vyCoxrU7hi6ZZOjs2byjpzZCRREYb&#10;QIT/jz1MnGGqQdtKLOjQklOSc16oStFquBpO77aKG28NSZLy8R2LL5V0dBOho8lSqYpWFpCflQ9i&#10;9ttQx3ar4lbkwfwZs+itkfMJPUGhFH2IlGsI2JmQ4fhhPwma2OBNigcuF0JF1ONYEcWlWbrFdtvR&#10;NTU9MzEx9ZvfePvd97/x9NnT6Naj8nYo2BqsR9ixna6IFtWiqcRAPV9cJPkCgYJbm5mZowwDtrbX&#10;o6eCOy20xEWn6XiHN3huwSC5rNFBwjZyehTgVumcXZlqH2VIefxyMwPAxT2CxnKK+5sd3YdrkMFT&#10;1pFCKLoyq0V0SLYzeo7cLDk2IAz6JDFzeGDFDamPMFLiqaEfckd6h5ZAXFB8kllgZCNMkd3SIKSg&#10;V+t5w26IZ1YThiuXIQMIjvyeqVwHnElPgB8gVGiWx+GqsBwX5xKlE0o8egQ+aGLbq+ekhhv1GtRx&#10;yC1AVUQ9O16UQtCTlyvHqeXuhYajFeOzTYNCa8SDp780iy6YTC4239yBG32gOr/AbAkrQelw2CFw&#10;To9PoMFxZ3ZqZnISaYxXX3ntK1/6Mj2hDkm97e2KPvfgzjaqnLgA54NorGOAyjtCI8i6raysPSf0&#10;X13DCwPvRyh4cHiIZc6A4feoE9nVY4s0KR/WmFthALciBWuMUNL7jSS/SzaeL3cXKWtKOa0BwkyJ&#10;17e2UjOYv1ZZYkNEhtvHzccW8YaTA3p8XLDu+nV2z0dGaRzZo7rU4RH+zcbGOoMz0NuHON0XvvQl&#10;qqTppsAI85ge3rtH3enG6urWxkbfwOARkMnBIWwC6kN//p/9IkptP/h933/v7gNWONeLzj3XwyMi&#10;m81l4mNy5bSI0w+WXKaYOeCUlzFg7wvcMxyy1bUV9bNtLNvO0fGkU+kuuM6kwVKQDE3f31amk4BU&#10;Lwp0yMScxunSYusGCQld3b3zlCnzeOmuGXvLW6xKYKZKRxOqU2k0kINKao3m1AAEBpl6mbwZhEBE&#10;oqUFtG5pZQVKk+4y2fLDQwK55aVn9DcgquRGKETiefMzVRLcJn4nTjwdMzQsKJ70UhZt0Qt7DZ5r&#10;zfYqh7OkgsLeE8qrefrmk1l361tbfOHUprY9RGkrRrEGQhiI71BRy4KiJgtTicyTAmQueRuc8Qas&#10;HsvEsqZQXaoSFaSIhReQ18g5ViIZl/Sl5nrStbmHzWNgZJT9R/Fp2E/KtQwA2zFirE7s29PVpRqx&#10;4I+GAWwBlF9xcPPtYJe2xbTIiLgLk6qRS0vWwlm4GC6S86fhqPVNzElmsqKypGHsIdQtinBh10Ie&#10;Jdgr0jNzMzM06IAac3p0RAkt0QL0nGfLixhosDMwdKwfkXpLZ/f41JSZKiN8Vw4fMXcFxCxMqYp4&#10;CgAl+TJidE1maXNhYTPB1HDp2Sgmka39K+ghQkpP7piyrjxBQFguNKHRDg+FvQ83IP65TFISErS2&#10;VSmcYPfkBOVKlmGEEruSi6A86oiZSZA1NT4NRGvqAdZ/awsTGLc+uZAmXAul6E+Aqq/oMgG4ZiUR&#10;T5mC6agHEG9zYcw9HoGDeXlhKaLuQhsxDTaHbhXsOOAgUPzWVlafPn/Koha/aG1lOQ9LVCT30AHh&#10;1GSE3Z9paN4M3Y9ViUMSZFPs1L09LoFAVQJEY2/V9GNKNaIGkywQ1D5coqpWafz1AsTBwSDsbcpW&#10;zQcxCzaOiBqs+3Co3LVBFAxnAX8pvsHsTnJS3wGMI4RH3bOwxXVWYHVlv3dfaPeDQWdE6fxAUkRW&#10;EQvB6H1g4cPz81Ip6Irbg/pYn74PT5+VwsInRab2lmi1mzEfh2rT1Qn1idrr2liVvkeciRpkphOx&#10;pakyMb+WG8A41qDDkXajrVi00f4hiD2hKBn6MpZFU8xVWHgaECT7kyw7O65aPskHKO9qZQuyCp7R&#10;YeXao0NrcclewwFM6iQF4lf0NJlCjky66PJufvnCcSqcxEGLpFj2hCixyr4Lv8xSMistFFYvMpi7&#10;pZUllpcJelYfgfYOlyUOYRI/dq9Wbo60B6ZAhixnx4BLHunpYf7jTYnC5KyY/yCq5I3UOGbhC9eZ&#10;h7NEAP+Ly2KxcEAev9fDStQdFSlLwkzEB+9aaK9VC0nnKXs+MG0onWlvx1Xj36pCw57ugZtDrK31&#10;c9cM5RArx9xjlyFVA2QyYH8FdrCBMM/oNXJ0QlfJINRCBiFasmcx8pjBKoDnHnn43H9vWzckM/BG&#10;bopnwm+4WQJ4JvzJEcLDZ2xJGGceAIKa9ARhFgINkMMgA8tjpsCClBJoDWpeFoSmaiH+p0PdM0BK&#10;a4COnAYUSNmQQpaMKXAan83q+/hIFOJZf5CSYWs5GS6SR6wRWrvPzEwxndBitaD06EhOrYXhobzZ&#10;SxeMXsAO8wUpj+dl25maD2kgYi0qmvo4VIj33VyzZeGfqBQBKYm+upGv1X+jnJPMExsTKR9KtkV4&#10;zdk3bEVki4MBNfiJepQl4SexOtmxyGHrqJRQkIQDeeJMLXhezKXkcaWOxvbS6DNJ66sbRAzSOtCC&#10;DaxMJjLz0jsoX1e0My9b/ob7qReVeIkRwAw5ghE35L2WEpzgM9hQxNwbPXnPjpHHTd2DcQLSbKTv&#10;kDdVWTSbstnltIpm4YD7DwNjdnXi4GI1WC4GJGxwsZKW5RZBJAscJ4YH7Z4OOp9S6zJK6hzDgLYJ&#10;9am+NMp3YKz2cuXM8KbZxQRcuQNOUGB0BlbcykCGytZD3DG6qK+mIEZeA9Y7PWuNzkwNEj96JVIC&#10;iUGyWVtIhN3TZbIASdInnERrfqPzndyJ9aEkn0x7JPtKuT0Xa8eGweGUIHuplqREHDleEIvvksHk&#10;FByJVTY3M8uWzZrE7oP3Wa3f1np7/hYe9ZdffQUfa2d/f3JsjDJ5djW0MqnNZd3hDFPQwKQMG7oD&#10;C8uQM+VMwunQKFoFgJrGpQymBpDwpAOQ9qKFRrZ4aB1Nnd1UxbR140sjgry8to6IBQencTM94LA9&#10;3JoKV93wfzs3t6jhPZyenuLqIfchhWT1bvRAj8+QRTJZQCDtBPYlhshF7GxvA8BRC8FMZj0kUrZ4&#10;FqMbf72FnXp2Zu7BvXuT0zNI5OHrPn3yGKVaEnW1fX4nLxh2n+VjMff/gtc3HYfU8V//x7/+/mZ/&#10;e/+bR+1f+HB15vna5MnNK8+O3vjG9tjf/Se/wRs+y6k/f8/nI/CdjUA4IODlcs5393cjYyGeEl4x&#10;rjmeOuiYYi685NciCVRFefRr292xA09qZCQ507NicHh+gVbXdxFmp/Ej+xMS0smP+ddq/8dCBX7B&#10;gyFSZcUqmyCr2dDJDd6+p7pTcXrD/8kLjyDNVM07Bf3RtVIMGXcx+klEQKl6qDRVXkHDUhMgZUJM&#10;La8ieBfPrcESj2C9ZaolhZczZzukxj7KL256Fh64jaUZfKmKlGfORpmOGg0NNUs4/ZT8bmne2T/M&#10;6EaBUw+8RAG9A3etck9NNVcmJLSm9EHrK8afyrg0urDJRkjVqanR8//0reZQOppJDBNicy7dAz9F&#10;rZylrPFrzcTyT0NU20okIA91K4EBjqDbcEFdGFk8KdN9L0jspuACnBWfAByGzBkXxWgpEtR0QzHj&#10;Bmrka8Y/5vgTD7N/UBjIfokv9s6H33i6vLi0tga2ClKzuPxcaFKGm7dMjgVoOAPDJ0mksXkpIlM5&#10;7Uq441MQ74wMDoJZsO0Ui55LrdEUJHNfFYCrEYh2BExDhhEtdlGqAGmOem4CDIsnYxiGJjjJKz5K&#10;UEK6sg8BlP09crVNVHTifSpqdg7ZPVQ4Ss1ABKjWgkzPtVqTFF9OyS8QYOYmGU1mjw63nDqcGJ1j&#10;CmeFUUTAeyFE0SEMl3agt4tOXmQJ05/xkHIH8qaMPD2T9D/Yx6nwxWU3GlKenZAQr4LY2NKwU+Ic&#10;wL1mylXOj0/IA1o6dXFBPSYK5aqwWbaAdE5VVGUGOlK0i+VKrdvCNSIyMnx4SQ2M/FJEsd1/X8zV&#10;mrki7ww5DwIvjA12emzswZ07X/nCl1978MoPfOkrM5NT1GyeHOIHi9JyQiGkqBfxvUgLPm7dC58b&#10;h0c9w67vpBMnJ3gesLSYObR0YKYBUlCLeuf23fsPOMldNHm5dJ4j6FPBhw4va1kHLJlpXQU72ODZ&#10;gVLQEsSyhcTSvMCanY8vysaM5iBQ6L5aZAECAkdjd9OaSmL+ap6Aj0LnC36DONomrtLRgR5cADVe&#10;RXiskhy+YwuZ4gwazgfXqYO4uvLx48dvff1tBooI7Bvvv/dPf/7nP/z4w+eLz3AaUdLHm+rt65+e&#10;mZufv/3qG29mWqoO7hyjRoJvAwNYm1RKKX5EWwaAscWlRdym0bEJTAQ3CHLH5WBFiagHh4QwIuRH&#10;9ROYVW89PsYlkmfmKxJaqxUQ8Ar4G/e+BwNFpBRIqwne6/bOVuF0Zs6lTlu3GRujUx+HOIOdajLG&#10;l9kIwfbunVvgZaZ221pvUebAc7v/cGH+FmgXBpfCXcLF6kT0Yhowi0jVGAFS80uHDs5gH1s6DdrM&#10;wWYCrjWZCz3gF5vbWx9+8ojaWwrt+Su3ID8lOvHifV1drErc3PGREURepN0ZbYom2MtldIRQkkJZ&#10;TgGLE5BxO53+iGbV9MLNJSAnndRLOXC7anGnRGV7iDzYZwAb0ibhjs4iGOF06zN8A/Qn7U+YEdrI&#10;IC1K/8d/5I/80T/81Xu37vZ193a3d9MxY215jU2ERSoYl5IuZjhEyNNDajOFZoKv1l6TTuT4wemk&#10;xlg77JQWNbfKC4igP1/MPeh+JBJ4rFQZ05gF4idDAFjMHkY5PAEbWzaVQNpwyCanJ25YbW3McHu2&#10;XF7t0MHtCiqutaIQxybGJ2Bx8maQU9s0CVOCXqlFsbMnR/Lps2fUGnM6okCWHoEgF4q3wJ+cP93g&#10;bgZ9fOeZ4c0nQ6MUFFkZCmZXVv366OOPfv03v8ZUIvZgvtGFUEVzasDR0KFrCitOsqQpLq5kn17J&#10;a8vfeOet58+eslX96B/40S9/8UszMzMTU5P81YI1wAsKgtRc91UVSpFCP4FMm2mrercxKvAW/VXo&#10;X8HX4jOUxXc4Ou1uV5bsZ/HsMe+UMUphe1//1NQMddnhc0DSzHbLHM/myxpklPgNEG1w3ivEdeME&#10;6AXoPnS0M73zG6EfeXMlskmQF62AKk4UDE6C0PbD6kWaJrRT51XUMYrO47TwTwTrCnAwzfCd+FJN&#10;8oaYGHAKkA2is7hPS1NXT2drZwo93fXYiSh6QFGIuRMZhGZkEyhX6G7v6hGpa/Onge6+oW5qfnFk&#10;cOuAZoziceUwEF09islCpK8etSYM+QHstFe5fXUw42fJ4IvFZfAI65hLTjNUk6yTiLRx2V2GIVhY&#10;7AT5zuZemojzf4UTpOE7wWdyjrEvHEFCU7Hb4i/lfwy40JJZUkXrKheG11dUMi4R9gcKUnw+qIRo&#10;HS4So87HC8Thf6w+9AnRH1WmIRlf6wesw2i8LHmOfkK5dqKT5FpbWyDR8lzjgGltMr/CJzJVJtIY&#10;xFJHJVdYD9kMkLdm2jjqgRbFC+tpUrIhqglweFCeWEkxJjHZ+I83cIQXI9dImKmO0gyK5IyPxSC1&#10;wKac7LRdcdIdAO5zthLRQ7PdIjZpSAZCdYzknQ5JLkoS/LW7MH8dRvIDnxNonqpVWtU3UzLZSmaD&#10;xKTeIsD+BdLUx/qTaTekuDAoicUJKVJpkl3F701fpJ0B/wObALDDVXXyM86NLLOdQ8BZkM0CIE8V&#10;KQ1blbXhSbOHrq6tlh/MZADdG4P7PWyZIbWNt1DbpxTDEg+xvMx4hfYVVQRjsAbZmWb2AHgo2tNV&#10;dmPzUES71MfE+qpskJoZ+YOhnaLHL22c4+LAMLaMDqZsjSZC+CI7u/bcOTkxFWq7CYsuGXseFigD&#10;Tzyq/HZHEZhQ4aeH3RCMVTCFEoH40nF+/CKDwgzUIwqb/sXUsyQIn5YBhOJUgYkvpGaw5jQWxyrS&#10;t2uPK7H7Cg+3hCCKuMqRwlFoBT3hgZL0t6RQdoSMLeZYdOhIj16ucAAA//RJREFUt9kRlEwbtSxw&#10;NGS6iXBdm4SjuqOv24aq9n8/ptFyWvoc4QzYrUjwjQQ9Qhds48i2BvO1XYlCNOn9A1EugZsqNFZA&#10;MwO58ix8kT62WiAqRi7PK31tU8uJ9XFGvbhba390pCUp5qPeqcFAsQKz0/AjNIYkG1pwccx29/cZ&#10;3+m0ajEEW0kSDpGc7SeG2Nreefz0+cefPAZ1ol8TgD4Pl9nO8336fImHa8nm6iqPT8obVi4NxGs+&#10;F+MwPUh8JQOkfDB/rYvHPvh8oaKTzOvrozrk2eIKkY4uwcCgFw8lDXyN2lJavjgO6LMTbZ/aYq6n&#10;m1YSM+NjNJmm7ReJPkDZ/vb2GbhmYHiIehs/XpM5w66QvGMI8OjgsRqKXJ/ftN7wuPGFyD9xNMYB&#10;ch9PgZiYWzCqQygcF4T3Elnj5apNc9Nx2dLd0jncOwjSyjRB6IJxxM7APkRQBH1hkq9PF5+zZ1PK&#10;QDsXnGGcpdC4Lx49fowjzLOgOxbeEaogUcYwhRDnUKurZQROTQgPFQ8LixMbAm9A4aRFTLREDR+0&#10;ToOZCuu11RXUqzFfbhPtHXDnfw8MO0C6n3/x4vMvf+aHr371qy/X2Kd/4CM8G6puv92LN3y6JpfZ&#10;+1P/xXt7l1+aGmpjInz4/GZ2rHmmZ2e6a5e1v3c13Dc88+tff+fh7KCKTp+/Ph+B79EIfJph91//&#10;479P/y7WDisEMjm+Izn844NjPe6EB4rro8KTNZlW8aqqmfqg1F8I5ggjmQIBEl5NOG2iYyphtwDH&#10;sAhJyuYjl2yepaAMPQGPMnkzXDuxMI7PmnfviVsclbZSlDcbww8YTROa2QwIaVjz1iW5H1iGUCiY&#10;B1R5WhHuAv5ZNcZBbJkWMVkziz8qb6+DVKH3p4iYJTAp9Ej+hB/VtTDJ2Ua1lEAPmi+oaJniJskq&#10;Q1uYwF6q5oSTihYgKLBGs2VwbIosenZIX+shmrPFJQKuhPGjirr8eb032M3oy+rTasa4D7widkzy&#10;jUMjI/09ROPn7ITs7JbAUH0ptsRpEbEWr4t/E2W8VAVy10ThnEtBQPLhdEZTLQ43N1hTJJBMJEoh&#10;8Uqjbi7hnIPIz2Ivv9EHI2gwbymBWUocl2rCKzpybPZWVepnRFkut5taha5hpIVQUjjY+/j5EzZF&#10;wFX8KWAqDDm/5wpxHMPxoWxQRsrKxtru0T7CrSAEZOqJTLlr4AYezcrqKg5RjWLQOqj11FMYiaj8&#10;xJRQPy6J9XMYhSkPwR3paOP/QhhLvYT/MxIPrVDXOw0R0WpReJErIbgi+cu8425wOEEEcKCMCoD2&#10;4DsY//OG07mpGYRD6D0Pf56JRV9Pkkf6Z1RxXpyk7jgNyyXPWbuUMplGo3afrJQLuIq6+4XZFRjK&#10;OEgCdN5d47OqektBurEyvqOU0fQdCMc80khRxUkntXgSeCL11FFk48qVlmBv3jvk2bE7cjRAHxw2&#10;WjcAQBGXsk5dJuFDpc7bogyuoTBnEeSSQgweE21ca1d5Wx5wlBobAVcTJWrFzZwYpjnABH0YFmbn&#10;37j/EJ9panyKLmG4PiBfMFkkvcRHtdsJ46TOYFUok5elwkiTwiWMjY5zEEeA5L8tJg5Tjd06MTHO&#10;aCNdNz0xxZWVdn52+/BLK1IXdbXd8IvQzmqngsgj8KTTjmXgjVEAtI4jTBZQR+a8qiUMOXEMErl2&#10;N7OoRmUQ4ixR7/NTWpe+/fbXwRxofIG7b0jUikTXeXSCW8lYiLwwi8ICALTCFadGa2Z+Dndmc2MD&#10;uR9c2cXVpdDQkHgDB9thadJ/Db9EYRqUwkZGAEpIPsPoEQJKqT70FhkW7UqGAetAVoSgt7mJS7OC&#10;Iw3SCOCr0cWsGTtdSv4ysG4n/FDHB4UvEH+F9oEpheEG+4dAcPgOLyB+ctutucd4Hb/xNjWSNP08&#10;XlpeY+ToboEji4QYniXPoOrxzUUo8W4xv2nw9F3lZKWRlWRKw7WdmpySXgFnShFrednqkI0B4Q0Y&#10;sKnL57pjgjJpWRfgR5X7rRI8/np2dAIEAYWWslUsHfde6Qo8fK7cZpHnwFJADv4ObxpTxzWx4wz0&#10;9w720Fq2fTTYE1An904zW4p5+CeoKHRuViCP/ODk6JNHj7d397AfQO/cBN3jmHu2Qey2kRwabixU&#10;Y+4Q5YIGKsYtup8uq5SZ4w3HFy/Mgfy7nftYesiZIzOjLowSy6igohezLsPr+oYKUEKCEB7xvY86&#10;yFtZBMTu1G58aNSHa604Qz1Z+DK+/xpMsxf6gkW1VowaCFdUj5CTl9VJDc4gD5e0leTxC7o6mkUz&#10;bKZtZUo42XPBX5DhDnHpus/hkwMC9MZsJ5RlJiT5L+09l31BsEGAxZcVuzfXP/CVrywszIMGUgDL&#10;IyUn8+jpI26TrBsTA4C3kiDYiiwuScdER2u03dtU2ZpQjfodnPvXXn3AumZ0WLNCA6HBqv9YogEp&#10;QpQu2tLOHKZNNOMzOz93e+EWhi4yRujkHpuru7pIPeyQ/EqolC8KkLkG7n5ldZkf0EYU5hHIs63k&#10;xt4eRgktvxiPJuIcQk86YxDujY6OAh/wfuqLGVszVYaaELpVSBS7T7v52wtzqPry+8M9Jo99SwT/&#10;Y0YD3GU1kAKRU6boG2YUtIch7UC8E1NDbGzcK4Ezrb+hPJBXOKObAFsbRqewPuroLG7o6eHZcXR3&#10;alu9SjOD0slSIbihPjQZFWsLgvWAxYlcJw4KMT7f3TPaLX52DgdhrwQkg4yzhIPBGSeHRphC5mhP&#10;jq1+pTeurQYurHuH3YxhkqrD7IMuao5hdXVdrpnLH7k3K/4KvWOB5yESuOqw6QCAQoplsYtEiM7k&#10;jygmsEGQkQ67OpIhsOtluH5hx3Cw9AoUrEkSKVGg3TMEEKVSXrKZsnb0AIkiixakkKir3/lvgbDo&#10;d2Xmqu1myHpy0xAvNhGYpK8IYuFbbhruU3SakhJV3XILdODUkr9Uzk3eNHavdk8eDCG3Wopukg6y&#10;0/cSUrBV9ux3rFbC9CoSZN3KcJdV77TxnfYv4GKk2Is7AJZJv8eWmH6qq8WQgIjhFdoaAmcS7QKp&#10;XgTkekISgC3nT029Xi+e2xWmjFtXW60SKmoRsMRO4babO08njcp1iYJK57RzBTOQJAcEH8tX40NZ&#10;BtvVyac0EawCiF30/sa57OmVxLqzTTrTnGh09HERWDXa8GthGiDcCDKalvPJdkLVUcSTpZRuowS8&#10;quUg3mefDeewaWMxAJSGkdaiL9nIGPtXuiDQWU7tTkaVJnhWNe7uAPwwT1Iq7lSsIlNWFW4DJ5fe&#10;w/+RMUHU5Uz1Lp4RT0pxtKTpOF2w2mgsRjUyKnVOQmYg8A1HA/ChxC2yMDjsColUeMKpD0l4QJtS&#10;hJv8XSetrpfX1jDZ2EZZxr19LDv0BxkQwEEf11WJh2oflPWI+Jq5tLhX6darE8vwMmkjG5duL+Q/&#10;solgdW1kEU0b3sBDRU9PFCmNKXA4nTWoVdgKyvmPcC/v51/MOy4QfdutrW2OlqyDbjzPjHPJaaUI&#10;uq9fn0P2tMA3/gqYmpzUVjVJGbFq5Kz4y8mpqSaaxdM/V1of5R10JoXVrWCxrasEK93iQZG9eqm4&#10;0s3gfHHnJv6Fl13M+uPBYwUBVZIQ/tNgou5qcIdKgNPEHdZVW9S05oO9HdJZSQUZLDB0ZCSZJ6TO&#10;eQMHYcJFWbxpoK93Yhz9ukF+4NFbFqPPoMKgrmJbC46x/OjaXnt6vEEKVKWAteMvcTsmLy+zcu2i&#10;0Gn7rVDxKy9fSsFxl9XUI3uHocKKsui4DIZzenKcJwSDG3T1+eIyfmBqvqTMsyUyycGmoKGOD4/O&#10;jY110S9re5cYVet5fsoRgerkFGJF7Rh7zpG5DB4F+6YeiOzdMiNXAH/ZEywtr1QBkKR7XCnBt5A2&#10;JuMI/Zb7OjZIx2aenR/BiaPYQqKwnUMsZYrkVO5N39m6sPNjhqofNwCsmsIRvFkRukOcXlYg8s3s&#10;njxucgyXHCAga/Vb4gdnxfGh8P3l1ejQKKuRbZQhjBSEUZIRR5r/8hueCyeyt+/KCjeCk8/v2Xv0&#10;Nj+7hh3A3E/91E+BzX3T63cH7H73438TYPef/e233167e2fypu966ebgk1vjrX0th+Q9di5gsp4/&#10;3Whb2Wq67phYX3n3jXvT3yOs5vPDfD4CTZ8G7H7pV3+RLThCsD3sNCHBduNeg6HQjw8JWovszKDa&#10;NBpjp9y+CJpKnzrCyl5i5/SxceuwqnROZE/FsyRxAeRPOGli88RKvVJnwBDhsLIT653Qb+70jH3Z&#10;CgWFTkyHwkeSQqyCu/5aav3aQF+kqYmA+NcEzuxkwxxTeVMBO3dlvEBNFeoWMraiciW+VO2cNEPG&#10;bO0dCOyYWA0SZ7M5C2aTZZUGeEZ+BndW6rXdHQrIS2FFql4JsqKOnEKqpIIKFjQNhJeWZJqOkSJx&#10;ejKoi/JZsvFYJcE2bZuDUnJjaWQaOp4kLJ0Q46sO5YTYyxBfYuPkVHRsJznC3VydH7NdcNQiXnVK&#10;iZfPpyBXS9vB6UHEj1uHh0ZIOp4euyGxhRFcgM4VC0EkIq0M2DtNGV1I2aASs62Z4KKTClccmIOj&#10;83QEUjnVss9s81Hn68CdqJyg++41MR71xuTkaXXZz14G+3l5bVVpdnxThpT2eAJ2bRACGA0CbA4B&#10;qIfbvbGzdcYQ4oUkDmaQratqp4m5+kQ4AQT4Rd0nOqh0DQAsD0RCShSX2RW4tRp8L5HHU5fIxqmH&#10;70fMuFZ3hbRlkwlAIOS+dM1P7PpoyeLo+GzT6kG4NQgZWzuJWD74Iz/0I/x+cekZb4C6wo4+MzvH&#10;2aURbm1C2FHfgezZNUJaVpGn2qmgxkCcstSsqWHrLyW+uEqKp5AEZ3KyCiJ4QUjUGyBKSIvpERQ1&#10;mlY40xYGUsNi/Uum9A31F9wC/xTsbmrBkUq1qGRMSg/KAeU+tnZ3VjY31tY32HR5Itw4A1KDGi5D&#10;XineKvqDL0M7sVJWZCTSkzordFiY2ehM5mxnF82qgNJYdLfmZnE0WBc8EQA7ggRGiU4XxB08aMHu&#10;lDSLLtmsyvmgK8blpMkdO/qtWwskz1l2JOwYdoaUfC+yGrgLqO2CZ4HsINnGvPIqy+PjYjI+xswB&#10;MQv+TDmAYQjrF9ZZOsDILkyJGKlXIf60t5E3AsuXR4I7gvxZ6UDxQieFYSSFThYRkI5AmrsH4mDu&#10;ULKKG6xz09wMVod3m2Ypw/KFwdh6e8Fk6bvCRzbX1j/85KM0mmx6tvScCnHejCeHBg/wzRfe/ALD&#10;UMVlA4N0B+7BnxPWoX3toSXkPFZ4KxY3iXYcU1ZApwvTI8dHnGWU5OPwME+CNzPzEYDHgFsD20ql&#10;7a48o2OVXgq45iNMIiCzkcFRODLwQizqb+uYmfkIx/cb35hC3hBa1IGljpfAXiODw/hwIFfw+w5P&#10;joRCccWwC/aftlsCdgP8immhHE7EvMCDmNvAztQEjQ+PcQT0Vo7PDxm00fERABowEaIIzk6MAZRm&#10;MwGEEc6vcP1ERrJeeBxW3Z+fF/vPknixNo1uPGnNNV/IEoWrIRPBsAQtdjgIxARI/vUNMR+At7BV&#10;HhYE6vqCx1T4OVNB+La1DXfzvfc+pCUCMn/T03pWSfW7cWBn+IkjYIsSQjibMgGUSGe0QepJj6c5&#10;gzMobTbVU6o2QxhSqG+EQPjl0AC5GPYCvecoMzDGmaWWBgc1IyNg4TON1CUSE4ucKINARp9cCxwo&#10;i7yamvkzt8/ZgDjJqPMUGEA5blfX8/Pz6LuPD44E8R9kR4CKuLm59eGjT870ma1iU1MtgqSEIPjE&#10;Km01NU2OjnBt4M4YJNmCMBm1lmCkNsblXFH5boPNwRbvzO7uoZobuWv+xNRjnrz19lsqc0fNTc2H&#10;QLchY4Lzqj9FdAesyRgS6UVNTKQAU4Z+P1Lu3OABITfKWcRdqKqfnTPdU7h3mmXdaqNJBadOmdXz&#10;8wtUmclsZRoAlx9DTmkDSkN7GxQAr97ayERWLHnGlNE+ONrnDQkMmFcSbQCGgDRixq4h7IDskBkw&#10;VpeoRZeVrvmpGSqL8TTgVIJ/YKIwxShgocwNWiFYsLvz5S++Qd03ylgU9AYEStSZnEqZUuMQC/6F&#10;5XjistcwQCCY0dQMpvCCiBWLq91q5hHDtA5E1QLRyY6WiaWTU7EtiUbJTSn9AbSc4hRmELE20aaT&#10;XAM7RhCtchd5xSISzVuKZW/7aJDiB3g4QKL0DTAhGjo6iDDPupJJWKawRaBgwDKX84WR5yIFLK6u&#10;iMyjHqUsBnsWb7fAIohYvt9AdOVhUPKA/Xd4gm9lI5RTlJGQhcdJrEpLsS2W32tFuYKlEbpTA1Az&#10;7pe2npvSq2qwTOV9awSKJs/IFTZqGqYdqB0KigKRIT/KIuPpM5IOcpJqOGfZ6Cyw4B0KMCkMewa+&#10;QME178FNyr3kOtQsNrOri5diC1Z9TsXbdB6o6cQC4nYwzVjFZAj0thBoAXBJ+gSXovBTguozKuRM&#10;OaunzAotGpn7XTfS7coCpteRV84z5dYwQOoQyyIUiGSBmERJ1WE24oYCnRMp6Ea0NKmVOaixVXgO&#10;5MXwG14Pjih2zN4KQZj9rM5d1JP5/+H+ARYStY3cOMfjQ+QS2Ac5Lxxe63lb6YaBPnI/a3/vYE/P&#10;1p0RiNMEDs+K/a79CrkDkUcgJNOluBxssfYQc7NwO+OIx0dqUzqp9FJMGKS6FovBiVDS4C7GoOAO&#10;QTwyMyFgACfy6nLvaJ80GJAB41EuidlN9WRMB2KLfegWJ4KX8VCUI+AOEXWbn59547U3kJUg5cXB&#10;YHwTm0SVL3XYRCWIppaMTksbuxKkLxlaQwPYQZak1bbR1OOpgzHH67dHGV4ikcLSyuLaykoQZ7pX&#10;qR6LK0BuTmkIpQ9ObZqsTKHrGdY/hs66JUyesrNNYKkKGhqMJPOLi8vPIcrCBi2+HqswDGKzSBh/&#10;yHDWtSQ4glZgpJMnS1oeLt4ghc39/ZqdvEHFBrsAneK4O2jcc3tb2stesK7hoOHNhhNpwkBs9+TY&#10;7bCdQit8bFak3VHcns7ODvYPw3q9sWut6X+zLFY4gStllVptKmBnyTamiqfPvtzXYxcCa3Yzr+LA&#10;uQ7F+VOIKnCGUwFhDZ0XiLpd3Uo4M2fi/Rq7hbelgo1tKBwNWhWMjFjlMjc1i/X2yk2i65hx8WNj&#10;Q9PTk2huUNmtc6U4o527eOj64OrEmcwI4mrTI9xF3LOQK862wDd39xweEiqXuDrI4Fq1wVzyQ1pw&#10;bJThnwotps/s8cvWj8/GODK8XN7s1BRvffL02dbOFu3jCWckQKhRbg6bi6xeEKTZ7tyet33K4THp&#10;t4LMUnZNeGM3e9BMagT4oK2QeYwGDqbsDG2k5CPXIC2d4WU9YOiIRChQ4NqAn5VQuL5CATd7gWZS&#10;OBV+CfD3uagiGiuEgvwBk8Fj7R1WK6btWk1JSKUn9Gvq6WZP5Pqx+Qi/UpPAJiieTmrHNAcdwJRw&#10;OTimnxUW136yovQxyBEhuWAZIq3Lb8D75IskeKnSqwiaGuuRqN473KNjhh2iLNjfZxYwg82O/J4A&#10;O6C6RpTS3Pzyg98rwO6DT579P3517OTghNbD28fdXWcfTwy1dhHgdE52Np0t7nSt7DRv7x5t7Fy3&#10;9fRPdm6OoCH9+evzEfhejMCnAbtf+9qv4M1hRxKP0cunxyDlXD0XsjioqlXzKeMZ5c/wMODSNyHn&#10;ROzIXoJLZ1gSpSEMtoEIrDTLTttI1uFFgyZhjqXtNKPjpuKk5GGyX329hDo6zaYC5A7hOCa+lTrV&#10;29MPToRBGeyHsqdiLknftNTRYwBGxDBxqonREWycomzx9tyKomWlUxIxAv5pJ83TS0jeOIsEFnKg&#10;OjoXl56QVwlxybLaqJx341FhzeF/oQcEwFAS/4p1pSOE1KOw1JEUiVqxznnecRPtJxGIQj2U2pGq&#10;liIOwzOI1m7MIjVmZhpZIzYjpPvsVRblav2Z7KZ4lelgoAvpJiqjqIU9gdplBp0UK653b38vYV0Q&#10;Kqhn5PTtQsWDI3mmy6GoQSfRr/lbYJ2o2Fi3TMuzpIBTYWqJFqGxwSMMNbJb0dEzk0av7n1qwdAY&#10;URMBYgi/SaLNvAtMBGAcGSDpvMYLb4x3HtMkkZ5K6+uLq8vESziyKWJtaHZgzxkhnGmGiPjHWglU&#10;USKNxxVRCgrnyCIm/AZEl9vacNyAOEtNhoYo7NhK16k7br5UlhNJ59PTShmlhsthLAqkCfPwHoK+&#10;FQJnApx90VKRF225EuDZSyMBEinQRs8Nt3yY9vZp68MTmpqc2d2jVfx2pHz7OODKBpV526vrq6Tp&#10;KqZyDw3WY2ayZILct8L2S+Rhnll/VfQus9RXmtipxxe4OKRJaV/CcyauS/IiqeComytsgYNh/Mlv&#10;CLar0TBDgaaIqsAX1e0LH4Unldqli/XNrcXVFbbZNECUb1FuOjhnRVAJtI0JfwuwgwMYNW3nvH9O&#10;rBVOSr0HzBXwBF+Hmne8Jq6cCJynwSgtr4IsLQGIUOXKSFhRaU2u9Ex5bglB03NDTcnqj8zrzq27&#10;0Gdu374NEPv46VPYOiAIeGXlnuJmsZYhXWKjCBIa15nsfRAWQ+Ny3b0HvQHnPNeuuqJ1auYA8Dot&#10;0cVPAvVoMhcdvhiONNVn1/AB04hZ91GqSJr2anHMdt4MoeI7NDw1MbUwvwBmwTnGRkc5GkAMc5Xy&#10;ExPjYOskJc6BaXZ3KLe5vAScwlXFHUEhm4gHyBLPkOLBmcmZf/2rXwVzGR2bRihkYmqG43f19pPu&#10;YLHAi6LoRXqL+UUGCjfsZnN9/fHjR9TDMmw4l3dv3757+y6Vwpxq8flTHEEKydXaGxxkKhMnmAww&#10;uhEbwOwCMPGwSMegzo6NZ1QRm8H/m5/7mGnzy7/aSwWQdCx70bBImwfpCwq/j3iCpmnxzASnGo1P&#10;otOZKiTLvqINlFXm7C2ZPJYk65TPYAJN43BK6iiVrfcQGJEJSw5hHGlguZDJqUmGhtEjFYQtxlTS&#10;NVHPOApxTBpOkxwEPfhs/Zgu0pZWkcJlwjMVxa+BSunj2T/MLQvhBXGwOvLkBMAOZAqzxtGcdM1N&#10;cEOo9OAuWCmzs7Mu0FTTSH2KUBHwJe9nAkAF5rN8UYq0sUZbkS2mmaF8VMbk9hKTQ3i0H3EXk4c5&#10;eHJBNDjCXx8/e1aAHUaYPSXBKqzhJKKisjrYN8iEYOPBCAufpYxMixQV9r5uTE0rYUF0qSI7395+&#10;1UzxEXCRiCE1PIw8Y0gbH+rQB/v6tUKUC5IM39qCRbixvcVcwhUmc8NDpP63d2gAlpzqZ5EF3CZr&#10;FVuEKWYkuVCfoL2GgdUGTZIfHnIKyLzgirdvzbOy2PZZOzR9++jjDyqbktiC3nls9PIn3MhvaHQu&#10;nYdqHbx4BS54XDbRaEa5nxPevXMXnTimIGNuXXNL6zCUy4EBKXgqW9sJaGt/t6sZ2zs9Pj4O245k&#10;B0K7NHkfGxwhj0e6iifEpwg/mBJMG+kqJiFuKEpi9OCIcVPEKvKeElp40xaK4n7QKhppJ+sDbLNA&#10;E9qeXhb4BObdEiQ1BMjrEIWyvmDkke/gnaVUR8KGa95YXWO/MLZXJr/UMMMfS2KDTlKYU+vFUieL&#10;X8HgoxLeYLxV8JRNIXi3jgOTpwjIHNNcY0ZVpMONQdDW7cBMj/Bc/dOa5XQMaAB2aDjYGBWJNwPK&#10;oIhRRTQ92QqSlEokamRdsdGUUObCOkHm0skRZ4RvWMijaJH9vrvBnQFq1Rtwe0okLonjmnJyzDJn&#10;Y6aR8UrHG1VPqw4UA8DEMIwlx2lXUzNQlux5+SEQpt8767lUInPVUmVFxnF3QkEtFcBkYCq/adI0&#10;oBK+QeqIBWnkXiVLp6SFwyn5Xo8snhtVYABG4jHR5vANbahXmAbmCak7zCdY7AwDDpJ1kf6SjpZ0&#10;hBcmAxLi3L7THYurFtozQLeLhQWt8qLMoaZmQ3o1MLqNZc7ShM1aXYB+YVKrKLhzZgJv5AetGbwt&#10;aulZcZVUztaqY0NLhxL8ldfjn8w4xiq5upRkVXKL25eFZH0xzkC1yskr6AyWBAPGwy3qWRDP6Ipe&#10;ov9rOchLf6P4j2FNW38gBdrcpygPeQfQNKA0GcHnpzDDedwcH2k78y5UfpB+iMA0vFQZXwgEk4QA&#10;7ySM6OnVhSBSCBXRvrrUl8Cta2niIJgdPFF2WOYFCRBys44Vgpgo7R7CsFe3k4nETcPZp1KEYmSI&#10;0pLA0M28OF1eXYbmBRM0e47OnjCQViMJ8yAxGELxOw4i/K3voYPPHLMuWNDzYA/CIPuL+xHMbI4N&#10;NEb2cGpiWnOXGn+xHmYmrEnSCTS6zVUBtDH+PEEeGHPVoteWpmfPntCImwVC4ltGYPp2wj863LdK&#10;VMAIO8WET1E0N4KZHRseqvCEy7MBiZCd05a7sDcw+DXUY5eDAVcVJdSwFCo62G8PQH3dUAWsBMIK&#10;xeml/4O5Q1euFASGlhNVLMNBKnxE1tcMUG+Pn9aHTDuxSBMK8J2clEZ5yrdNz4uIQRd1RzzDKrmj&#10;oaCXDgxCjJR4Z9uy2VSOU01UAV2Y3iKhMk9NDBgyJNfKrYlpB+PTU0lTrGTQga3UAGFmVoQijyyy&#10;l8YC1qTjThCVdoTCT2zYMUbHIXgkRwcnB0dp8N1CrcboiGqvwchM7rED2vECrl8XLVyHbNMG7Y5S&#10;U8yc/YLtFEdBGFNRSQcTWGfMNtxXphNcBImqgaCirWTiFoeKhwlUzUCBzJBznZ+dZvIDw41SCz00&#10;NCWL/OStd79BgofsDu4ZOSpLkski06y8vw8dCm6ZmwXmM9/PG+jAntGM6XOYyOGjlYyF9Vk3NyMb&#10;x1AUQ0WJQLcIsokCdiYS4uWW6G2q3KDnn5+k+THmI4KDEne7DbooqL/Y3N8l/+gvifFxzGzRK/kU&#10;9h1/tWlJ8zUxEId6/PTxJ08+JttHehqCK5Q9njbpLYC2kfFxJtXu4U7omWTfWxsK7pFENOdB78rT&#10;Y06/ub0hSqjIkV03YCDz7OnPgjlnvLDZG9trraD6nbD7zycouhkb78CL/M4Au08z475XgN3P/MLz&#10;D5ZIiqKvSYatbaRtabDfVoPsFozUSAfp36H1PQoV27ePOqf61u7OTXwvsJrPj/H5CPw2ht0v/8Yv&#10;4TbhUGIl1X/t6MHH1olMrQ3BBNuAXZzwiyhLvJRsgj1RrRWGbUsbFgfTkmozY3r7q+qEpvsYWUTV&#10;Dfb5rjCuNYOmBHViVGxDg0b8iHQK9klvJvq7ScDo3PA2jA05VKwS7ACSZ8mFqhnCX2VS9PSQR8Io&#10;JFPqVhdkxAy29suEujuYCv2GAK04lyRaRdxsYN+EqFQYzm7xbLCcJcVArdiXuFP6Ima6TKboQ+Pj&#10;1q4WdAUTynarHi0/W5IjNndjW4MqX4n3rth5VCqGh0YJA40JLaTyNGxOak6Ft8i2DATSOD6lVe6V&#10;bmymciyVuuFvbOdkfwiCoDIxuATUFBkYNgNq6K8p6MC9NJkJ9jKp3PA5FAbYZvxAZpP9NkJ26Wx3&#10;Y3c57oSIKvz7GzA1/EEDHd58qBPPdZKaw9UzBdjI7VCNBRzmmBqTGz6kJIG+IrAK0Os9OFhcW+bd&#10;OCVhuBk5+2T1LRxAq1mBUJWnkVxmlri1hWCJrZOGJ+yO+0dHRNQpSiIGVkKRY/BPsBVERhjnIiOo&#10;oZumVDoxZiUBNGFxdpDt4692xAw2l7Q+NdFAijeqvKfaxckAzZNiiYtzdmz2PJ4Ck5mtNCGHLZMI&#10;3hDVkvQXrWi2SDw5wkres7mzS2nezt42KWsw1dpcuVOx4Ei1JXArVkGDeSFXP5w24IXkcQUy8Ah4&#10;X0TT2ZosJMcTUJqFsUJbog0nydZUylilSk4SSao7LYi7vCKVKj8Ufjt9DBkuS/loXkHLRMDuS8St&#10;ni+vgBpAAyRn7eYenezyEYGFMza6a4G6GnUKevBC3gZdKbZqMOsMAF+Q7GD+6PnBlu/tQ/Aeh4Ph&#10;wvFeWll+8vwxxEMu79at27ha9I4A84rLJUDc8BeDe7OKmKJO9PbWyUmVoJHf4F4WFxepuuIqmDXU&#10;x8ALAyljdm5ubzLUu1TSQVeM68SyZ9en4IhYSk9OWMn7qUqcPHgZeNAbGL6jE/FKA0Wgc1aH8Afo&#10;AYrpVhmQOHTMm2whR9OEhfkZms175VfXuH235u9QlrswP3v/7j2WJtNmfnamymbPkNxU3hCVQ9IJ&#10;ziKYgLTR5Fxwyli/1EToiV9fg0jOLyzQmePuLeC2O9ZAoc5Pg8tBev+BHgLN2K5hf2czWniMG048&#10;iMnR4rMlpjR4JT2XyYl4wVaQHH70wbuPHn0UJlSHfTCammX7HRwCJhJFQI4hV8lZFOw/P7PxBVXr&#10;yMlTN314SOeKp4uLr7yyzAd+9h9b7aLaCXTntJ5ElRHOI3GHM8AulgIeJSWa1K8lVObeER2/8AfR&#10;hBCe8dnTYFRcLKKYF+H0ROvAqWZ9KOAIKX2mcogqHpBnH7GqmxR3d/PQmKlUKyYuTfV0AHo1jNPc&#10;2V6rdMuFB2X9UbtVczB9+nqxlcMDw5ZGRrGUCQ/yCwZkFQcoV4TV5OOg+0YUei07j2q24ZExLpxb&#10;s2wwK1fEwzPErmgiQBUj6lONF1HP6VHFtewhd4X1YBYzXPyGed7e3U73lGeopa2uYL05tw5+Tzdu&#10;vLJ9icXD126BQoIZ9xnZWM0BEc4272NP8MFe5W+EUE0qoLqtygTZL4qbdJr39tdXVkURLmlp2j8z&#10;PcOmRqkV1p15tLWzubu/v723DVsFifu+gSGTNZQRdXQh/wXsBUZDupttHavILfHwgk40oTM/OjkB&#10;XsEsC51BjrOBpI1uLhHKWSXX9/zZ82dPWM0sEJCM1HdSCsWFKKRNeEThjpEP+ozmkji4ig8AdjdK&#10;urWysQIaElKaP0sHz+gNgfu3Sh+V5pmoGMPY2QOFEC6MnTTBUUL/Z6Xgp/DMt/a2CWbU8seOBFQi&#10;hKswFWvPHEGKKO2PjZl9BF3dJ5cyCnm2Upisvr3gxilIph7WRhO91Jinm5BFatbuiSJA7OEDNILs&#10;krXNX+fnZrc2t5wk7JtpSOIGY5G46BKEBXNI1fOKK0kAzCNHfLMAu9TwlQ9VuwSG2Pc6zyOtK2HI&#10;JXNNLWXZzHg1SE2Fa8fntb0eq9TTzCam72+1n1esLQkf9/1gOLYhYIu2vDTwV2pOcynqju2DmJJP&#10;RR6Loi3ZiOkoSrBt0XSKPZMPEw7Jc+H/rbSwJSJUrCOwA7oZ8g4I/va2ukZz3Z5KjAkGzIYB7Fah&#10;PAlciV3p3fGyi1CX5HS8Kb1E+hHA2VEavxROM1ThRDPJcSbd/Wl0YDLPxlVcDzx6SsaCfWtYOGZy&#10;r2ARcoAIPGN2HGwP5Ri5tWUAFGBNko9XwwcUguyMMItVe/Arg3NFHo6Hokmg3DLiSpZxqYKCuUZA&#10;puR9pREhBImZxboyYwCITHESOWcAHTq8xNAV1Z/ltrmXM6aP2Jm+oqUkrn3beHSgohlnvLs7TPBW&#10;ADOOILU5DXaBmLkt3sDz1GVX1cEB5xuWD+PGaIA+8V0GmV60DUi4MPmzgfni2TYYnalSdpqR5VBb&#10;oL2TsRXkSl8jthswa8rA2XQqGaMV1QNMsUva4NIKku0bZ5anhnmfHKQYENcrDaEE9bXhDBGsHM5A&#10;UsIqUWRw+pVNJKFi3b7Zvr2Nza2opqllieeBX7x7cLi2tbOsjha0pyOifQVADw5NDPV2W7DAJYmg&#10;qY4dT9g0Ok6+cviyk3AQBGrtMI6/mhyurb1PTqkBsnQ6+WygHAw7Bp6xsgA22ivK1bkDXiKXyUxm&#10;kBj5anjanSbifBBLzDCzHB49/gQ4LzUSbirhXN/8/9j7rxhP1y097Kucc+6qro47n7NP5GGYGdEj&#10;0hStC8EmDAiGr2zasOEgQQJBGjAskIYvDcKAfW3Dl7owQFEWRRIQSVEaz3DynLxz566unHPy71lv&#10;9ebWmaBzDkcSw67Ts6e6+l////e93/uu8KxnPQsg6055cO+PElFhc9R3rIqzw9okCI6fCRkt3rA6&#10;DxLMZLyYgkQEyzz+DAtWDWoBXFX3HVJQesxCyQE30lwi5KBsfQpgUZwMdSweXC1XpS7dlJn0m/4a&#10;L/edWwAbZTBxolaWKjuPK3H7qjKlmeFZW5x+ZtYYd/9LJ1PFsNFBur4mPJiko0QzUjlLKhF7HuSu&#10;XEZQf/u/BuMWGh7RjsIck1R56g3Wj54byYHLRIkpXfEjzpbPSnAPSY/TDNtU7lBae4p9bcRaNc53&#10;kkZLcQWbG7utmG6sOWqkYJopyxkvS1dM0vQ+J7i6ulzf3HYlDosNV82+5owFnxTVVLduMDPf+6YN&#10;AVNUT+lRGSMzzXGIyeNKhSIrESFdEOrYWPZgyILxwinVmJl2eanYq8ToxfFO8UID1FQWUuuemp+b&#10;c4UbGxuRqK55QWpxLiKHMwKMxEPStIH24qODPlMECsc5nqu0Sq7Vw2SJzUc0iqttbLk8TO/jMZ2g&#10;0EQX3mq3sWPabAfG+gZQJ7aO9wJxtsC+Bg+2id7pdmoaBcZOdnRsHx7o4DULziB5/lIFmOBlH5Hl&#10;iYnlO7cFMBG+D+8waUVy6eIspNRqL2sAV9jG3jCCJkP59H2QhYL7R5i1ciZwf1Qs1RKsXvkGTzPA&#10;AluUDuufFa2plK9OxOtvfP9TzqD4oz/roxc8Bi+e7cuhKWeBNnJ4Lnd7r7bBD49Wjja2bCc84ZNH&#10;m5UT/kFf7cLaRX759eUK/KwrUAJMUZ1QLWgn338Fx5C4JhUpbJNitaKxNw+gEMig18HMhJ3EXtHi&#10;ATPd5GmoQDVgtOasn0irmkxbfFi86nnKwiyjHr2ab8CzcOQNXnFofXrq4REQ8Sk9TbaWdUpVM/WZ&#10;MDucZCatdenKiNotVz02kWhdZECxcg3V+5BidIb4eE2SqP29ijtDGfOvlfQmwWutdXE85iRmcF4y&#10;1SxIZZvu1LtXCSR6Q36eTjFxc29zTE0AIUOXirUUxKHiG81BR9s7qBnxOrqMJ9PANBUorU5tIV4J&#10;2cOar8FGAW5ezytM52Syp5SdSUFMzxqtNpZYYZV6rrpNSDGpUEc0MKpSETlOmsEJpmJcxBSFDjPL&#10;KmOL6ltGXPnnQ82HfDgJ2EgwRKWCEO/a2mZwiCrlZalPTwkugHvqa4/jkQAjm0nGkp1mwTJnin/h&#10;CXyS9xVv+W+A1xYZV+NKsW/yTJIm5aHfNF3ilLgDf52epEkfQW67kQ91tahMDVQBAuT1FdcGEqit&#10;FU5ikQTz3FtD0JCmvN7J6TkuyQ8ToNeGSO9yEMmoljSB/No8qbi2WFlG58ISnBVo5Sc4Hd/51neW&#10;b9/F5Uap8Pgdh5npOT2einQzUzPf+sa3ZMgQmVAnYEaHhzZtRimXrvjNU403ikOq/lgtV6WHWPyH&#10;xqqobNlgCpSQ0anxqXj90BVuuEiJDaJTokLY+BTFCEiq7yAEHEEady/Zw0JgRLAOkHc/pXS0A15/&#10;fWvr6YsXnz1+ZD6BSL06aLqdHzV0O17rbDgGaSWBZ4meSh6vgN7oOCPf8Z1ijhJjqoDQnZT0TkLw&#10;iCDKaJUNqVLp/7q3eIeNkK6rkEvlVzc3Fm4vz8/d8m55pilwJqVtHsqJgqBFVysoGxQmLAm8Gh8l&#10;/DXrIUBkGSOuuklP2edGTdXENyrv/Xa5XSVyLOQuqXWJKQZQah33dZjybGOyzi9FY2GPZSBMygDe&#10;vC911vTgC25I162uwBhXycuxZom4R0d2tjdBWt4Cz2hh4ZaHikJ47+7djGYYGrq1sOC+/FVbq1pu&#10;Vbgl2+mMKhJfYgz3ouP75UrGdHqx/YOd951vfvPb3/rm199/Pyy+NGoFOA4WVsQNXDa0CCoeWg7Y&#10;TM07QBmn7iVtudU1W8BtibAVc0MgSr/hjrMvfBRkayPa3Fx/8eKld3biF+bnvC/rBqfyYuM19Xgm&#10;0i6Gi3TDJ2qaSc0BGa1tsEIz/dXzcCJ0QFQpdc9PWJWmjeLIS66c/Qy/BZdRrsl/842ydEseLGxN&#10;Gw9brcVM3jk130TnyQ1UbkWTljFQdqDhKNa3mbOOcM7j4cHuNqka2X6+Wn2kAR9FPJUbDCFWz9OK&#10;m53LUoi/a3Ce5SoCeFEtrq+yenu7m1sb6dysNsC6UsgAlGHgvffe/NY3v/r+195To2AxqrHuKoa3&#10;bK+yQUEJ+bJm3qF1c9hD3qIp+kVTKVF+zKA8Guqhp3hjdxs+/snjx09XXpZ0KeOs1tWhwXOon9rO&#10;XIiUXd2jvQMPbt2mUDjgA3gQx8FGPYBTx1waOCL73T3a29rbGpmY6E2CiKKCL6QRD+0mNSF2W6rl&#10;+DuYTtze8dGe+arXOdzMDtZOaCSViIyOTulJYmmHBkao5u1v7qlux2Zk1HJPcqOAQQGMbP3Ma80s&#10;qOESsQxjJ0BhlwTvhDDlpx9/8uPv/fBHH/yoVjXzsn1AompT/HiA/GlRQTIfC65PMgThgOnhAnOF&#10;e7V3Pv7kUxqC9pq7Bw2b5JBZFiBsBRlmucFMGUOKiD+QZmoktRjP4hqXuhwug5yttlxLMEL0YGfN&#10;J4HWeTc915TpH9596Nwt3HJ8UxSYMY9lZHRydJQbsmVsLu/vd21aLCGLwN54+N5S109U3qRnYxM6&#10;3PHvYDHW4+nz53qPZVGuJLhYjYhtPqiMdHKVIkj2whJ9SeSKb5ImyqY4XwoD9SXHBnIWIpVWx+OM&#10;zEofWZvQlXEKGXqv/zd1qbReNwAriFdD+yqrRPWKO7C8cQNxqKFiuZrqFMwJQiqTBUPc0xVbvcNB&#10;baIUgfTYzReA2XYivBRUwrIH8OwJu1mahmZaalS55gg5JVjqn5+YHeWXL64z4Mh5pIXS1btgXoyp&#10;rwWiyWUmRsdRwZk2WMWopjL8K5JzgH3AbfWiRqApw8aikhkupNpXVQWzHmUZGqG7LW/CpNivdDen&#10;kpHR2BnvXoMvSx2suIj2Q9Q+Mh6hhsZ+4StvUF11BcQncmlic+GNZ8wuLTDN5qFdl0Ze7jm7v6h8&#10;Af7q+1jyIQqdoU6n1BQeeoIGKWjb8K1mHE56BXetv7jmJ6oWF5mHeazObo5ezJhzXQ+xedn4sjRw&#10;iCchL2kv8Og1qNaFltpczeXMwejBYkazIkEwImxoInquxdGgBkvH3Vcg5iTSmYlkfyXSrBA68XYT&#10;q6qyVsqAJTcQHlYA52w2kB2p0P1oV6U8JKhjLkDNOnxhHLva5Q4PVITANG7Y46NWsbe9ZY8N9Q4I&#10;HS4FWVj1PR3HOLlnJ883XlE+Y2awQvl9QIAGnA3+bX8ngw0Oyd3uvOSIqV0SFt3bY8w9HS0edO8f&#10;P3vBP2+YRb2DEHQoAGAbo+RWsLSFTqtmmIydoiddEYyXNnkWwK3VI077MM+6s7ltFWqKQjiD1lzn&#10;4LMnj5gyg3FwaRUAfPTK2iroxwNp0VdiY4Ju1Z7cZiNYOtBMRFTDk8oc9sBPocUNK5lk316HxW91&#10;wT26CD999PHvff93OVNvEgGcjJWIZ5EabW8f7OyKQUJNClxSTzY7qs5vHksscBWTXm/aqtpm19X0&#10;3hsPW5snDxfI6O5SnipNmeAwryl1/tUW3dFziE0fTCnZgV2Y60+on6Hk4VBUppOUJFwEVTGXCWEJ&#10;VVklMvobVGVqBk2ZaMaAqMhgZmONC4Z7x0YnbS9PoBV3RS82dwYKFDvSXVr2gKkZ0Z6vNuzOh5VE&#10;bWZkRyslSpcdPqSIinUAq+8hvyt30+utocSl2D0ixs2tZ69WXqy92jATvPrEhUO+4lzKgTkAEbpG&#10;8qpT4KNtOZiv5lcbO29QysIefbxYcOAMQnQNkShKftMR6cZo4GpqGoEE6h3Ri0uXVxLXIOwCHsum&#10;VMxfzd0nm1uKyyfRRTXIfHJ6fJKg3hT36iO8vYSLzPfq+tqTZ08hwsWsLCy0ZY7dPar4o2OT1Spk&#10;XFxiIC47tT0BUqbmkEOKYWbs8hgMrOjpdtaOVNrSyNZHBXbz+Ch6FlHI5I+MQJmfmb5FtHZX6Nh1&#10;ObQw8+ZbX5manhYn2DQcuZiYUeszFk9tZEA5PFy+rcPjT0gnHx2ousvMOzR1sWYyfUF4R2guDCbk&#10;ruiYhYcX27P8E19WaQXO+9iEmXIPH75lJdydvVetRqH7+RJCZyC2smLG3ehhTy7TBKOFgj8zYBcr&#10;XE7j8298T9vuJ/zBz/HXlW1JbGoUjIrgr78nyr51bjM/79n20O99TNEavfmI3taHK3/w0Am33S6s&#10;pZo/x2V8+Sv/iq9AwWoGUSVw8X/yxNbuEckSaLc8ZF8DYwKg+mFihZwIrXw147UClBqGpgBYpIl6&#10;ZQLoyCKd0BuKHU4gkhCczHDeKv6siCLpc02UKblghKMUk5Ax2sYui6ds863O86NItIVoJpRMDhat&#10;k2uFMqm1GCKWH1XsJuJpwgSETivKK5gglcYSEvaJW9sbsnjpnA/mO6v6HlXUotvhq0dzugXNBagl&#10;FmSHCmxpvYlxQSlx1GuaE2XuSqAtzRxVk86wjox9UJRAgzrJoEzr6apQtwQW4BU2RUye+D5Rckxd&#10;NdmErFEdV1nKFKe9TF5o0hYbJxPAoZYJDGltC+utfGdKbREbHhyYgydNUY3X0RYSohqLxfGAW8oa&#10;rDEienTbsmAeloI0udd8RAFndAWDtFbV8+XLV08ePw+Msru3LbqBIRwcCrxevloXEdTEJDEJ0aWM&#10;IoGxkIeAOKxurLdaX0rQNUYt2ETFNLWeGenND3l9ipm5oHTkivPdiNwsGg1aZXtgJZLGsM7SChQW&#10;XuJRq583abI+KkutEF/CpY1CL1XIk3qdQVUJHbEjAuCZoKGDO80aRYIDaF6cwQkoypSITXwPJqNH&#10;JhReXLxFb9gHiWgMqHQJCqeL80uu3JP/3vd+h9OXaRtslglnyJKkpnr7UWYk+unUyPSORO0SSdVl&#10;VzRhSroJAF3diZYi2pFnx5cKLpcWlh4s358cHpufnDVWMsxFxH8tlKGBtc3Vk5AluUHoPyGodhji&#10;NhphO9BqjXHwmbaNHgReRNT77OWrx0+f4GRVa3P6wrJPhIPFfi+WQxE94g+TMb4OFm4OdMlo3PR3&#10;t0pRzSIr0TW3kIderXDFZRDsGiZFJo9adAhW3d3f/+H3/pO/958Y1yCATMt4fcW1QV8Cp7Uu6RSW&#10;7UYI0EcfffBb+fqd3/u9765urCXiOc4oMZ5+bf2Vf/3gow80aHuUtJfTGJihrpEoKkZsG/BXhyVG&#10;KKhdcU2CMDrHzEvsUvZNmAWvsz8TYNTqbe1d40R0TobfZCTFwGCmLgREmLx75/6dO3fm5uYTXh8F&#10;mPBin0uRzfujCD28f09q5PkHhSx1qli5PhI2kwaVujZhursW2y3fXr57Z5lR8lsm3qKSmY+pAlyU&#10;HQ+xWjADsBx//ImvT1FN28Z2rJ3Fp8+fuau5mbkHd+++/eB+ifolWdJb6rOmpmZYR/idpcuWiKB1&#10;J939YPPoqF090PBmAEOYK6V/6+9i0ujBMtejbCF4JQhdYn1tR5sReC4orP4vYkB1ucxy6tL1RyKX&#10;GR15XsFFq6MY6SPRd2Ya3DiHPJyQPgqe13eilbhFVRItv2jRUJzKAuueSDO+xuds97K87WrT91QV&#10;ciXc8L4zJnXMfU2S/6vBGiSQmbqtnU3nTv4c4IzRgv5nWllNxsGgRL6zCU9Ou4/PZwbHbk/O35mc&#10;p3CDt6z701VyQZFjB3gN941MDA2M9Y9MTYxMjV9hDQ72XvZ3n3Sedwz3u4UsgheHx3okaD44Plo/&#10;3N0+3nu1u/Hxo0eRNowCg1bE7unxcYdsTGtL/5AJLRO+6e4d7ulfmJzCozHXqInMp6GlUPWqlyVx&#10;qhGGgvVQRmM8a663FfNAdTeHv6wPaHcvnf6K2HyZqXMyxggCUNce9NQkNYTtqEA6Zs4mQm7McE2e&#10;bcN//DynplrxOaaxCQpWRs3eICBlXEvSzva+vORzNQXLqs3QQLWzyLEA1R2c9KYx7Bs3odpDcxMJ&#10;EwJDBBxMfJ70hkv65NFnUGnvWYKS0Gr9MltywuYi47nqy9+koM0Pukcd0OkMPA1wnw8g1xVnUcya&#10;0veKMwoKVrp13T3hcmKxRrlowna0N+2ZpAbRo/flm7CTDMl1HoNuFFlG/GMvOxotkrF6OtZn5xcy&#10;iqrNmy7+QrIOS23Uad17BAdo0ncDPZkQwUckOOUhWecMRJIeF3OzeB7hL7XaYM5LWEHRkHI+LD0+&#10;SQKLNPSBc0pqoyFzNW6ogv2UWjLrEYyuO1urbS13kO4jJ8sxdFZzeiBOPKR2ZKoelx2k0YLZpbQQ&#10;SDqCt/199koKNCjkyHEd/AMMQv4lgxrx5qgoNwBHzSz2PNKu1WnsEuBzEiTHmbqLpoAu4ZfI3ppf&#10;RMVZvrXsbPprlQc0dw95scdQ5iWPOLWlolj6RR9S87iT1KdMWGzBKmMWRtcY6hXFWUMmKpsyW641&#10;cFRKWKWa6jMtBC36WdEBzOj3zHUIUuotQlVrPZPocueeZvYs+JTxdFnQw9DfaqsH9itpp0xlL+32&#10;8GiiqhX95fYprQbZXKM3a2TMwsVSq2BJ4gtej0ST3x7uQ7Qk0Wn/tGW9ifhZsNFYvZaFAj18tzC+&#10;LFLFZmfRL90/aLXqaL9qKlcSLj9XzYapp0c6ocZuiBwTWQ1kTgiQQ9seuE9oXa8vYj5hTBWO0/Dv&#10;gD0qZ4h0fujyfMOXC0629nfOrs+RmFTy1rY39g6gV1livs1OFSumMkFkwBBMyFmVaW0ALKH9nR2x&#10;vMpOsMXOa8/XRqszT2OUpoeg+QznF1MeQLLBiKytffb402cvnz5+9sTgZsp0LIydUA18aY4pZ1KJ&#10;d/3/eJDjU6YP7JnzclN+DlGraHSZxty+EhPcxBgB0ts5swdeqH29DKnca3CXwP72l7HrLmd1/dWT&#10;p49frq68XHvlNywpx5rG3nrEFpl7YjoCAIVnl6KCJwUbcmGee3ZXXpmoSmTO7NhNlo2LJPml1BEp&#10;myqYu7BSCupRlItZE5+UKFn78hgb2dyD1WcZTXDvnxFFR/aMzVtdGhEXPsgUHETRnKYge6GGRgjI&#10;2SdKUxRDVGYP+ty2MDRkZXv9xeba6taqkkkUKgd6mVO2ghmwoeDex5k1apgGiCRbHYvTFokMUUbF&#10;A+zi9MMkNQ0v+rkhHTChxarPckvT1Ikrq7igiNIYrxaEK2ywRPUMVfzArIh2zE5pLiNDz/tNc02x&#10;ZjBNS43w7uftUKegmHJHjm181gUrXU1AKdLhfJyRfSCkQAnhxtpnYOx46W/IpDSh40Lmc12SdQ7o&#10;eHhAoM37sZYbm+sBiGVBNRmmvtL5779Dg8C7DM/iHRQUi4SaL59DyWRm1iD66VuYcpPjrljIxOVT&#10;1GPmgvMmKt5ZJ05S/BER4OLikuHjdlTou07Q7t7m6urO6joc1ONUu0bVDJdbttfbfdF1vbW/u7a1&#10;tg36OTxc2dj+7gcf/vjxo9Vtx2x3l3HRmlbUuFgw9kv5s7f3ADhuT/T16C7eOz1ZF9l6nOBm8B8u&#10;fzRh1USHXaJeMOxUINq9+/eFpho9FLJjcpuse2uxjooin1bSdDV1KnrLpY+uJOZJqi/KvqOLFcLJ&#10;Tak81eryR3UcEspYgQoGUihKS3i0YobLqMcLvHHv/vzsnN9OY9CwRGrYlpA3s5P7e6pIabX55+VL&#10;Ls87MywOjNbvs+4ZEUbOHUy6o++jl4C8DhIqnLj7343R/smvSntaPtUcxw1mV0clXy1T+uL3n//1&#10;83/94gs+f6svvuyfl/X68jr+m1mBEB8ocZSHK8mV1JEcXqameFqxjplP2vSPK9HKASQo5vCPjkXg&#10;XIjfJpwW9y1smo708oQgfHYianbIo8AFjSqLmMpJBuCkrBKjXrrdoZhpvwWkVBbhAmrKu6A8069E&#10;TmnX1TkI3qqJ4C7YR0Pik4+hwR+JiSFHiSFyC6UkSq27LiZfLgfqwUUx/eq5UYjwQWUdeOPIjlac&#10;x6I0Z+8j0vkVeEvkG7ed0muivEwDiBpo5LELratGCdyr0Ovqsxi7iuaTOGUa5uuvWCnNwmX23ETc&#10;T2lLt5JpxZRpjG2pVOWZGk8STXo3Lqv1FCZGE6VF38RFRuEmLL+0vsUc1KTwKDPEYxXZJ3dKjqn4&#10;cMIyogJYzWJ4HXKuhVRDaHeapPYhmMc7+2ebO0eUN04vcJd0DxEg1GXTa3rw9QWWte+7jw8yJ1GF&#10;6vDkQElWuO/JeffdgyNlriis81i4G7lb4XVGkiWOSLsumYo+HU00lumSAEqValKJvDylkOKuQnNI&#10;Fb2DfIpNJ63hHEJs0ZKcYQUyamIPJxkOCVh00ZhTFBwi/BTB3RKnb7SwxK8tIPAs+1SGYILJfDso&#10;Pd30ynr6dBtRwQuvKiWHakmi3KFDp1hpIgt+nvxPehw0+/TqcznVZeZ6OC0rK6zOHFI8sogrX7bC&#10;YGQaKy+J7k1JRFWalB0bWkQBVdaDyLfAiDy/rDX7OfjOFqoX9/j6Twp3IWsoYg4PJZAtAlHksbPz&#10;FYpz3UF+E1Om09NqQ878MRz9yZMnDogoU6TcrL0wLPFQCFZFLPhC9bVyouTYzcaUjnkxQSpVqpA9&#10;ZPVigAZBDoRa0lcwwY8+gah9kMmwxXW1h8XfH37y4cqrF3t726ILDyJyew39rlSnetgjUgMJSll4&#10;/+Dxo8ePPvv02bOnmF1IOG4cRJzodkjqWETZYqO0ImSSqHABSlY8Ce2NE2yt68VfzGlK6auYFO2m&#10;/Lo3UkUwvgJ3DFS0tUM9/dSne0P1+Rw3DT6TU3fv3b937/6bD9++s3x/ZmZOkBq2VkrM++6l1ZMd&#10;WOjw4q2lt954W/iWskStjAehKVXT6/LiUmg+UbK/fef2MuE5Ayh12soHdfl5NFazbE6oZNmu6ds9&#10;xgQCxqV0Lyq6ul5fAz3tPrx/H2NidmbaTpsjGuKhp1liJCzUkpd68423Itl25I4UMNa+9/0f6GKC&#10;SyDkssOsgdjW7xbBNpKCrVfuH/zDP2uz/nv/+w0BV3pI0zSWDSt9wNBUAabfht4oagtYHny88kLm&#10;A1knDfD1ZILaRDdNbo9iCWB9tWn6887FtSPT4aQangDLLjOZ//AuQAQ1bg/elczPzQh0Gn6N1re5&#10;txtAcXgEJLx3dmxoiNGPTFsKCCrMAY/4jcF9MiuR+RsALty6fZtj2NhY022xsv4K52fvdO/5xuoq&#10;iRYwROCmIpC4RzRVicTpaVg/vUOzo5Oz49ML87Ohxpb/S78h7LvU9nxozOxAH5pJ6jq9vdNzc6ij&#10;07OzgBjLIG+M+GaAVmFazaKoZyq4jX6ZPATVo6omLpIK4p17y2m9NO4gPf5Ye0fRrxnNvNaqIETa&#10;pu1tPrecTi4gbZtJyqptLS1BoQFmA44TiB9vKRCsw+asZLIdj5p4UIwupgKsur21kTHrRTjXKF2t&#10;XqX/WCmxf6pesBSWJJY64KCfxa3Bs45sVoP7q0+5Jk2HmhrSYutYDAIFdLNLbIgCoiLi2Sp5BSS0&#10;jDss5kzUzsDKlZevQNJRpO3qAc66eKfe/3MBro28YxxiTTIOu6cy2zrAOejes6bEFoJTf1oq5q+Q&#10;3pfmADEgoYFv+wlwMMuohbauOfw9o5MHBzXygzJ1G/HC8gQogH+yZgQoX2U+Dx3C5Cncf21x+XPA&#10;v5QB+/s16NFPsjNP4T8dch9m/2qgt4tEheYshTg+HyCGVwepu74UUaRtjicOXTMOHKR8Zc8racKf&#10;A0V20jAPmw53NcsY7NYm7LY32AFusUTKXrO3QsFMgtRWIJ1emVJSjZPVwtkygtaTWx64ZMCbVS+e&#10;yo0vKGIvXl/LmV0YCokNqQawuHgbGG79RYaAYF6p1Ws921gPtaKhIWVB1TWK48xO64njC2S3ZF5V&#10;I7krTJSJ8cnUSJL80eolnzhJYsKf2RnjsPigRqOLDeQC0kueyiWtr7DI/UmNqJGMQtBPJFNtDSW4&#10;0hrwS9K+YOHgs1V+aFTZoB7VHWkpM3GiAB/gZPxOnsBNrhTcs5AXAiPp0xc5Nj9oVYM+nKk7push&#10;LcCv/Y4HIeHnOyKw0Hr9alZjkX5AHof16eyhO4oeaD3x0tELFzCiqD3XXYG6YpDqlASiF21noDAF&#10;L0s3cTNKRUNcht4qzmJR+xLW+S+eT8ZZAAnDLKU2lyAj/SiRsUcrC2IOPdE6UXGLbZzq2s1DR4Bt&#10;c0kL53GYIm2cwm9IjmklxuKtELQaSqJ5AnxhzbwzglDA7r5+5KBmdtqqwrGcMu6C6QhdzmClGmtW&#10;tbEoIUQoNmJU1eZ5Yl0bOJthmhw9fWQwEVPQpBVieR37FL8TSaWIHkT7xr+HwCjUSfjfbyuG28hD&#10;iSQjpRNr5lILKrphKsXRVQTjdv2rSev8eHVeZGxdgZ4ecI80R9FRSIZp5aoaVdynW3/syNRmMjj1&#10;qHpQIodap8hHR02F8c9ospJlzJRhFmBEGRdVM+GkZKROfOaxtgXLhqvis6sIppE5wBcV1jSjmcHW&#10;ePQtC4u8Y5QQQMZIWz6aJgMILg6HZIRWBYZbW1NifVYhhNc0uZtoH5j3kA00lPxM/zY9Uxq9GW0R&#10;zCrajiWfF9VRNs1xjb5k7RH/Z7Kq4qL/2p7iHLkE+9lMiCKEjpOFhQXCr0tLtyF3fGUZhlQrrZhH&#10;E4LbyKi58JQucJwbc8KNC/Z2Dw4MQMuEK5dynNYrmic5caWd12TaUvx4rb6TuJFNyDYIaN7aRLIl&#10;igBbFA35R9qDXOqssgrfPDujK6Jyq4x3iB4dXPIQYkmhN7OhkrYcpPRrn+DCa7XmbcuUqdkE2kui&#10;qmxvdNvIkKEWjBlpYL62vE9YbRiegHUBv+MAGcTmLAtGY/FU76dJO2btGbehB3tld/tEPkvbYUKj&#10;xnzGk/R07W6sAry1Axysrx+bAdXRJUyw291Jng4z0XFxfO5o7JK9oLqDWgrMznSIa3eaaS2FVmY7&#10;2RuuOzPNi7xduGSMHgrOo6ePnq+8WM/9bXjQwoXEEucX8iYxhxMqi3FcS/U1m9GB94vZgKmof+5d&#10;b7aEv5dBSAVPFdhZxbx+/vLlBz/+MQRcv3yVHDLYygZu8XYTTa2aS1ZOLdqzzmVSYBxC95tcXFi4&#10;f+fu1MRkmMplhPk72z2YQNKQa/vmBrtt3utn+voiLvYz/eIf8eK50dOuHuN1kISdnM7H25NHJyKM&#10;qx+uzq2fL7vuE0OLEFW6Qjr14p/1c+NLGr5SzqZ9X+75xn///p/8rB/x5ev/JViBlDTbkLVQsnsl&#10;k1HyKsyCQeWlUsrW3RN/U9o+UeENuObgCc6CmkXRIMX2wv4iihkOWrrDBE9RLgPoR5Sg5CSc/BBv&#10;64iGuVZK/6mZV2sqmlTJxjrw4URHwTkzz9MGmClgQiqCo4HDBKcK6ny/qQhReQ13LuXShLatQGff&#10;J+6vXKgsTqyHnKYQlnQnJPnj6QJpFb+8Stho5vxsxn7BQRQZUPyU9L2hVI5JdH29fHB3egdcGSQo&#10;kFnaXnUCuUaXwXRxoImEcAZgmeenpgCANrkE9kh0JC1F5qZIl+p71PwylL3iz+AhLrxaQ1J2C/sv&#10;vWCmFg4I1YbFbzCFLqFP5oWNRhdp7JI03tVZxHl76MsifssTmN+omKdIVQ2CCTZOq2mji2x51doz&#10;SVVZpl//g5qoMrTMnODG1rbuXQmRUgL4ts8dXV8pFcIu68+lrhP6FAr7eHkhQfIbSSWLdBkmnvZn&#10;vKc+H9G0SwLY2TnuLAtVuoaFFzB6UW+xheRCTRFZ3JOexxoDbyHyEOseuOQ2ss0fKY0Tx2G4GY45&#10;AF+YZZF9GU1KMKZ0p/SHHHfTU1wZXYVsN3ztNKckSQtFCQCH7uMK4v4JvggUE7J3AA7+4X/+Dz7+&#10;7JNXq1o5KqSMutJhJk0YPf5y5c2Hb4R/1xmKkEtxj+4pLaI1QaVC1aRMzVcl2ZBNBdpo+XQVjaL9&#10;dClMQeCo7vIkZJTIwF7ps8sA3IxYyfAm759wrsX1hYEWU1KBy6ErCsYNqwUV69NPP115tWIaRqDG&#10;DBjNVxS/K0C0z53zOOiiGLavRlGoMDIPpkmYB24WOJtM3PC6hvelrRx+rHU3Tcc6S+3CH/7o+7/5&#10;27/5W7/7m4IDu90qhfITsOB8ZQ311SjIyJ3c4ImNEBm+ZJaoenwcvXAaagpVYCLKmLCC6p7I50Zq&#10;MPhklBx9qfAnUqk420XKb4VtVZKt+7khpYZxUB20ZQVEk5EijwFSuFtbX6Ey93zl2eoGVbhXgLh2&#10;SX47/UdRKjtsYEMSbKU/bLjZef8qcvJX6KrtvniLrN61+B7b7s/98p979+33bEXwWfVMDc9Pz4LY&#10;3nvn7Xfefu+9t959cBd4t+iH9qeUzD1axrSiB2lBgxI57alxq3OfnxwszE7Nz0yODvVLAGkH6Quw&#10;N2/Nz99ZWnzj/n30naODfb3z8zNT6H+KvLr9YKFSgJmZ6aXFRUDe+OREhW3nY6NUMjM8ka3QYcGO&#10;GuYl5kPkYR+BDhDz1A2kJSODRxgMJ5fQdI2N2sXxftf29jcQaU/OM/5saNS8ZylBLyShs29scGzA&#10;RKJreltZJeZIJqoLR3y5umZg3qs0aSrIpwnK61JeKJQhIALCBVeTWYfpkM1IGfmdjN16srRJZhjU&#10;9BteU2HbZCqNdAjXEriV6Y0td/N0QJkibxmU5l2mYP7WYu45cgcH25s6GsMTZ/yE3Z6I7WfT2sHs&#10;DN+kq4XlSZY+OgqaXVpazBDSTC1Pj16RqTOXsFoYL+xMATTDBT4heDc0MpxuviSVcoyaVpuKfFR7&#10;YhA9VnBMjlOKCsWL6Zq7taAZBFondZmbn1uCWkSz8VZ5unCFPj+MTnwGMTkyAeZccjgdEZKFe7IV&#10;UqE2jHhkFHgIB6Zb0bAShrdm84WC4X+AWavk0TCVsmjt0nE9lQg1sN4SVlZJsiqXHyuae4+ignHJ&#10;SAiNAVEyVEGI/IKFZUHccSrkoWEaqhekO4lfQ+7Kk8ZEVM3Ch/hP4S2Rsm8s9YLcOgDfJBlhdh6H&#10;5V3fXIf1t5mz1kxGkTkEmReD4H+iNZjbtivVqKqqBaBLtePi2nySVLNsCvY/iNv5xc7G1hlBz8Nj&#10;UBzaE3Pm6XvWJhpRkMzk2Y6uydHJhdl5LLIp/a7Dw8788ECE2PirF4oMr14FJYRSvW61Lo5SFOjj&#10;mHp6HqO7uryRwaBc3bwP1pUhp/LeUOpcd7Tf9CiJHNIbEMjP9mjNkhbzJiYv0dCY2BR4co6aAcsT&#10;LLfoEYMUQb2ApPQWNObJ6/+2byqTj18phn7A0IKQCgZqxK0yi7FmZee9sulHFYSVmVbiCBYegokO&#10;6JNqK1bckAAr/7N51j2fra083gKCI1fY3U3XwyeadpLe9nx1sf0Og2vW3JS+uRKuTXmpKE4iMXjT&#10;LVpnswvOGhJlpD8ydDrFRTeW+lD56EKg8zd+L2p7pcFSzXolz1A9uYPUoGr6tlvFUm2OrPp5I+5W&#10;f2v6dPn0xkDnBCvgrHcqeKQGPwiDUrCtZtVoFDry4ZmkKhDFDBeSoLTYIuHpezqXl5AzdsNy4PVA&#10;fErltVMEdQDN0bOJbxGCZBEqT1QEMxVC8bNFeH6qdjGCgRnJhkK8iitYA1Wx58Kqj3eLsEbCwSr9&#10;pcAVYgsZx7RW5FKtRpX9QjPyH/eeNhb119BM2/SCiIilZphGwnSQto0XWbTsuFKhrXEcTnprbE8E&#10;nUm4hY9k2bJ+VqwYhxlZ5snAarVv+Ae+cotxPkBHzVehGYHPHG31MPb3MULQxlr2p4E8UPJwZ/Km&#10;bipS/cCROgKNWVYvy2oEpCsUNcBc7epsHzBiTRvw37TdNJyzyG4V5yd/ya55PQHJ9RcdqmDdgkU9&#10;4WZ5rLdTmu3hMaUzI3LYmeeWWkuPjNsPcWQ8Ji0qaa8Nph/tVNZPANDgxaYrWo9Fd29/hMI6DIYc&#10;JME/MWZn9ikYaLKlVYGAj4qFYNUWPIgGsdq60+BTqbCEY5vKbrxeqpiQsgLs1M/gj2EPWC2ormWs&#10;qD+D4/y3eIPVIx+YMg02zYn4Obu6srK68mrVXHl2vPjXe642gNrrbujqQM109VTHhgElguhMavbp&#10;01MznEuUAQqmaefFFqoQsuVVGdZU1H69PJMhdpxQEui7vbiwfPvW/bvLb7/11ttvvvXWwzdFLCYw&#10;pL4V0Y8LqnxWsO4hyhoRJSiqo3dioyMOWMNeK4zLzYmtqx8rD64e500oX9cRvZSaz5DYe8LwKCxo&#10;hdOpGSekgKuwQDDswzg+xwfFiM9WPQgSnxYXPnV+ahoZL/qbEUKU6ZBTD8tWhF0zs67HXZtJ7ted&#10;k+TCZX/5A9IjYdGJ2MkjWXhvmDkwncTjMuPY3Vkrn2Xu02fPnxPHePZKu+62nXh7aemOqe6zM6Id&#10;OBpLDCgkOG10Eg/SiNRHh6REI3BiXpOjrDYgWOWNeUP22ZNwBdn8Rfy0DmV46etmJIv0w6n329j0&#10;GK9wNIR4/0NmtQE8fTGQ30pf29HxZ48/+eGPvqtfm2yO5ozidSZuKTddNbakNWnIKKdy406ahkPz&#10;OzYix+0Dqn8l6jdphqgiSunP5CvPKfu0A6/25YvnJfhO72/QzlmYnTVI15aLT4x2TcoAEQ0+j06l&#10;zoIUECRW7Y1+yi9adb//66f83f/al33tHh0itGGSJvHHK3u9H22Or28fmJTyo8dbAz0nt6e7vvHO&#10;bcTLsenp927/bFce9/a6LtGupHni8t03Xz/NT/5r7+LLF/yLvgIUIOJEM3i8F0tevqCxSLLN5isY&#10;ShXEsmJDuPpRukVOqmtweGpiWlQd80rg5kyCbUgM+rTZ5Nlg9IMVATOvcniMuA5w6+r8KqQWkiiX&#10;cr6Bs8PDtKvVTAZxeDA7owASAjvxwhuCKYPRqHJgTWJtaBw2U1gtxgIKHJWaYoBlB4NDpsIRj1Aw&#10;TIAl7mBK4sHCjaqBlmVuki9GGjmgjNha+BiWWgKCqtCfJmPMm6RvT05ZAWe8bNooitkUIC7oS3hS&#10;+pUi9lEASrhvGUmWqAZWGMPXiAeJQipe4QyRZqjXlz6OWlN8VnKb8K5TQAvoU/mVtSs5hPyWn6eS&#10;WKlLvVG0V5l4dI0UrxZuafORnL//zW8vLrMOmbYxMzelo8VvsJlyx529zRcrmo/WDyOdnagNMlFV&#10;7WQa1WbV0oSCK0I0y3UntitmRW7AaKfKARLqVVNtrEoZkQrjEg+35gXxoSql+4pIal8gMG9prULl&#10;oGBKP2nYzKbSOa4MsOkXeHbpaCu9niTn0s4b1CwuocUkSRIqfsyfSNHFbVvSjIKanhY6e5jpmJMk&#10;9CIF5CLFZ1IC//Ca55Go2E/m5xZ0iC3ML6BN3V7SWXi7RYeSvbTKRgEwbVl2iKvK3SNk7R+svFyx&#10;o7xneFUSj+EhQmOvMqldnBr0MIF7As1OYIpn2wralSeExVbBI20+TyC8G+mrLAWMYEFAhGLCcoZ5&#10;ErgM/ojACylQETQ6DHGJVCudQePkKsYqHcAI59UjDR2ggnNemI6MiQ06xAF/6diKvnI6GcuJZjhT&#10;GrLa8t3895+arnx+pramUzWQK/Y7tC6H+XVx+wYoiUdP3Tdq1mkxFtEW+6axN2pHtWSvkkPPIis2&#10;RJwi5dNMA6uHWd0KYV1l8UdD+Wn4ZqEDN7mEftj48qvg1wF0ai9oyvYWYSg0RltC1gtntQ5ReEUa&#10;RdIpkBnNygaZTouKoAMITIUCBWOgywSYXt3YWtvY8nMtySXcoWf6YqCnc3J0GHlMm65Boecnh4gz&#10;fjg9PrIwM4nQf7Sz2XVxhuXrwUTyrLv71sTMcE/vg8XlX/yTv/T1977x7sP35qfmXQ8sCfL8lXfe&#10;ff+9r967c+/+wnLn8eXG87XTnYwvEEy5VtgI8evd3VVig1cn+4PC9cOd4b4uUlv93ddb66svnz07&#10;2NtWoVDmnpuehtCNDPbt09ofGdT5fu/OHd0Ek2hWSrLHB1KFu3fv6MizdclJmfOKJVb9Ut1pqKne&#10;ebllSvQXZ05NaXp2/H//s19kYv7K/3Zd4hxTo1SjSadERjxpKYpAqianpQPHU7BXp8bHEvpr5iqk&#10;xmP22IMgI5U0i4CptLO7srahDKuUXiaj0JwYmexEj74MSVBy6WbK7UfGPeec2FqxkOxpsbPJZRo9&#10;nObx2pfgA9u+wLI+ez7MrA1dImtg97aVvYNfyFwIIbgtVwmhXyx9NHTwkCNv3VqSIdi98OWE+2Ta&#10;DHqTahEHrFlGPq72yfGurbJfAqllGUv+Bg6pH/aoyCydyg1SFkPigLVeZJ1xNm3vsm3JFYvJ0kUp&#10;BsNOAdk+F6rma3LS/M3ANMmQI1YV85VTEDi+mvLiXD4naANbPQKIvGvh9rCYBfVe+HkFG9yli9n5&#10;iciiBClShnxlhgBKd62P5YADSrPtTP+12OxhGwVYBKtuyRLTVFKFKv2Zsd6A+siOcRbdnSe8OFBZ&#10;WUgNBRp1TdUfXRvAqvxj9lyf/cvquQfATWYLFN/O8w4oo5GQ9Hs1VovXuRIDaj746KMnL57YbCy/&#10;8lvqGnHQXYN9kqQB2bm6kkbTg5MDhLR0+6WTLDxIeRycFoUzvN0ahzA8MEyOwN5P6MAOuMFOk4LQ&#10;ncLRsKTMZjQrenp5DfhsRuBVTyJfgCVx47ED5MSvAROfP38GeihSboRqvGFoVoj8x8fPHj/16AVF&#10;TfGw2M/R/fN8IapRyRyKmlX2XpUZPKOmbFs4QzsDDZ2If/S3wtTav4YsXDTPkrEjJVqaEjX6IL/Z&#10;vGrzoe2bKqMmg2qJUEC9EDEDYlZCF7Pc2DONDhtopFQLHVj/yFqnQlYEKNdgY0c5c3cntBTd5DUO&#10;oMhPSCj5gvRUGJAdbk+D3siogUEX524h0PlEttRSyAmfrRiW89iVRq0qQhYhW+X4+V84eCNCr8zM&#10;NgNxKMSK1xHBDbsjSWNtnvyn3EKiknwXKLwVAv3ACUoO2YHHmERPHNFhCtHZkckOWO/ppctHp/uT&#10;XFcQC0qQVjSjHjoBq6Hk1YEBuiolZH9muii4Lv2PElAiK1XypG8brcCWy6ZTr9hPXhA9GUFvYQm+&#10;lbFrGS8cJaFinpInUbBj41fGhwerKpSvMBjf+3kQ0oq+vLRYy/VVMqBtx3g3i5/aR9UHPPGbgCio&#10;a9B5HxauVtnJtjfyzq0LuGRcmiMHzpU9ywYLylPf1xCwBHJ1MZZUsJ+fWA3FgdBqqioPmKiBGJDx&#10;GNXEM4X7N0W/olmFcRyTvRMUfn19dWXj5drO+vbedvQToCWRZKd2WgoVrfzyhSy1Yss6c663jbjN&#10;tJJQ7PJQUG/Se7jvBZaieHagzehpqdFbSkvlB6nEVwG8FAl49h6NFLox0ioiqZiYAFhe9HQdymaO&#10;D3eO93eY0+PjCNTpBNKSPNC3fbzPHBk6hk8oFBRLenoyF9VHb6SEAI5pNCLniIm2hRwEsShCGaNq&#10;u+cFrr+7h/DFzMxs1SPNm95sUVKlJhFuU+1lIVrFt0wZMOUsn8hahvd3jnFvSSIuUV/1fGovFScg&#10;ldU8mxaW16CnszCnzLXWZRGYZn9fEvfi+fNGUvYOVNicUFY4UW7UJgOziNhr/tIQtF2E7FQrUnpB&#10;TnpqMOlLiN5AhL1PAgftZop90yJgHVyF304QVYEuZ0i7wx8kuxkUtTEwUyumtl2Zp+58OCx2bk3v&#10;6BfpCTfVOcBnnHQOVyZdjOKyybJgscMF1oItc/QKZ7TbYZ/ei0OemyDsPdXL7SRe1Itz3oHUjE9n&#10;kaHV6M1X11v6N/cPd6zIvoaPtJJyftIA1+eKGB/AWWmPpvurKi558OEtW9a0qHfOTc96uG4zBfUg&#10;dLG93//BD37n937XilAJgFKrxfohoymDfrZC7/TloyfavT2M1DwcOBJ4RoKowQS00lg8OTk/Pzc1&#10;SX3DHusSCzL1OVZuVoSVCxlg5axhvsaJF7debKzb9AmloI+mSqpon/aUR0O1aD/d5hvrGnIjhpRp&#10;WZH7A6u1lg5Yvr5zA1tfpTL1srUCeNDOZYQaSpG8SiNJupNfpIUoQtRlrsLf9Phk0oWiwgounOmw&#10;matPyb5KCtsVt2XRcA0YEQtVBG3llH4ucmqGhhAhv2xnM6mwQnFE/ToqRuiQha7mfUIbzP7+GWAv&#10;QnWff7ncn/jrze77Z/h/f/6bcz1dW6j2uEr8JquyfjzzvbVbz5+u3p2+7O8d+u+92/0L91b/x3+6&#10;80/eW/9z3/jZRsQ2L/7Fq2un/fMz3xC9z//6uYn/iZ/8M9zfl7/6L8YKtLgihfGaI5HOvjZ4vkCV&#10;KvaCVOgip5THYCUhUOarKQf6WYTFijNNfrGpSMSWvZ78EGK3jpvXAURbkabiWU45M0ChEnYdtjyP&#10;6E2kav7q+BrdKL5vAUHsRQlF15+iHkUzJHOU6g1PBoai9hKIvgnNVFCbJPD1KUjknWmtYwACHTBV&#10;e8zLWkOHnlHfpwOiRtNW6KB4rvqangiOMAkV0eVyja0drwkA+WvxMGrITZU2K91qTYjxLDGCNbwi&#10;7JLoj2S9q2wYfR91Ht/csPuqhlzx+s31N5S99KdKG7gGrfp9CxJt3Ywm7y9xazAeBzfUNAIyhyAq&#10;Edy9LI92Rmha4uYAikUmKtg+JPPPs6m487SsNV5e/Xu+Eh3/001c9efQJAutqwVs4XRH9ULgY+6V&#10;m9MF3GbNBymNx4sQVcCmz9/KXyP+XxrMNTkKkXDAO4D8uC7fvw46o6wXbd368qF1UbhdA2IKbGp9&#10;N0KiMJt04NZoxQYeKUJzcl6TnrRqeK5wZHLp1tLU5DQpupkpsxDnFuYX5W8+LvPhXU1E0CvSC2sv&#10;gs1tBJsbwXSA8Lqf9Hzs73/06UdIK17Mo7ZbvRHmGxrO/KYCmAvuS0bk0XnTtmvtkxYDFCvQRRqL&#10;OWRRqboUESHxa4rsBTfYBKWvTRN2zw6ssQYZT9l6Y0F4LmblRTRZlNTW1l6tvHyuv1mYjHZ0g4/U&#10;ckXgr8KLtBJE/vymThoOW6kitW1c/D1/S+05yslJXz3ccCVl0cj8iYcI0cqj09Xeg/Upq9H1qYtT&#10;OAGRx8Dq0e3crfk4g2D9q9YCJWzR9EmAtPR6ibj0kBn6NzY0GZrV2cXE6ARu/Ne+8t6dxcWvvv3W&#10;8vxMP1jAIppiQXf/aFd/tv4EVBBdN/q+HGTOXTKBlabzgUiJlhJh474ZCyfnO+DNChB65eFKoBfX&#10;h+cdh2eQPuJoYhrpVRe9r539k42dQ5KSkZMvWSu3Cw6bmRgeH+6H2UV18mhPm1tPZ1repiZGETKj&#10;z6fJLeMj05vMsllW22VpfuHNB2/OzcyqqIMA4EHiToANISeE5XQ0K8uRiCKUVON0ajALReqMidBZ&#10;8NFHH/3mb/3mRx9/7MK17RAhxlCwtd56680H9++bThtVle5uIbgn692MW8iG1oA2Nxtqas2Esc+W&#10;bi8xCJ7uG2+8YbymumtxmTN8c2Njs8GjNptldy6q0B119v/P3/8Oa//v/y9foW+FHF1y0LVx0BnI&#10;fWpW3PFW1qcNZPC7rT7fdAlahgnhtaX9jiY2yWhwIgprh/ta3dc1WG5toyaIK6WLe+4NDpixbKGw&#10;+aA2uTtR7BDltROdIBl5sbvLFDiDeMouFQadOHRNJLqbigu60+CgnV9Xt7Nhfm75FBmI0DM1EgtN&#10;3DDVkZj9mKBekkNjVmxmdi7qq9Us1VqZGuj8Oajo5FYpOGrcrUqRmSoIAjFzlH+OqniTmaThBcS2&#10;DDTWjk9hQ0LskCe+RuGb50oKxKv297V5BT7UHuAa4++CD+KVnjj2NAKSpGK1hO8itaxx2FFnPc/A&#10;17296iUKqUZWd2dxaXlpmTR684xGakgU1fv1iJ1fdWgHpgjbl9SA6B5mpXxbnhYL6iFOj46b0Cn8&#10;l4TJvMeHhibIlh2eyEHV7hOjd/UJpwXM131kOOlYd1/0GyTfcdZzvY9dHekvQ2zIn2X+Z9gbgW+v&#10;2Qe+H/KWTtgiyYY/giBTVQInJXFFUcPkfbSrwHYywDD6gyCF35qZSZVPMjb1t/pByX7FiaXn/dp+&#10;lnrVwlKkjRSGI3zv9t27S3fg2pJS6yuYkU82slLrvo9/1tznTsepDqUVLca9PvrF82ePPnsk+Xnn&#10;jbfu370PUCU55MUY1lW4TPlye30j87Ii19q3pul7byfO1yEkb19Ym+Pk7VBuMWvi+QpVK8yhWoTL&#10;q9qQGTlf0yzz92qji7MjeZpsN31JqatVlco2Sz7cqn6tdlUoS/um2e22u4J018H0w2xZzh6ukIpO&#10;3Kf8Er0+Yh/5reLIeLfMMewjaGS5gumfne4c7NHbksVJMDPpen+3dDRCT7MUPrbp7vuvvRm52LFR&#10;UhsFZUYvQsXLJTgSmcPT2S2R4w5uz81Nj1CDHB4dGJxHTx0bB4MJQeL95KKR0j3KDoEXZ8RmhMWE&#10;A5lIlcE1AbPFLNFP6hCVlY5rYqobClhbw5KGTxEog4zRTzJBt8SFKwNq3dnZm0Vxb/WkBjMVPSqh&#10;qbPPlJVTjbxszmm1Y/u6eZP0UDgB0bCz4FGIv46mrVohiNPvtWfn8vw6ekg9p2iRVwGs6EBlZyrm&#10;S9XK31u9zQ/axkgBoLAMlsfSp3tR1bmiBY8JVpfqccXn7aEnPm1yZilk3XhwHR2x2xW9pbulChj5&#10;7NK3aa/Pc3zNrcvxbrSvov+lIp3jnOppFDARouLmovSfMt0NVpuZ9YqI9ozIk/fUHA2T8vj8xLt5&#10;f/0IaafHtjs6pLq1afDPwc7G3ua+4qOfp/e2EOPs5OAPRKEsaJShjJgLitwFkMs552sRFXu6rk0C&#10;Z3/wFDs7sH/F3kFZRW3RyBnOpOALRkARIqXWVOB62F+Qbs5gCAXBrFuhWliT7tTI4VuLQNv8XZim&#10;LST2MwgHhOXV6up3f/B9yhKfffYpAeeUpTvptKjNTFkurabWxvbylOQIXMriIjEzcmbT9pLgoGUl&#10;jo9tVMTqIZ5Dkz5nzcS1Ix/zHp3K9A768PQIn5Jj28eNsrw2UtEYMq8ZwpJArS6xilWOyVgFqPXs&#10;a86Vr9DEaH8HYD9bX13jfCUBcCIa1H6SPVZhsG5E/w2xQPWuwPjMient41Y8UOaslQNcp+YSn5un&#10;xYYU0JMhXfHE6+lh1x1QtrpGeGc2d3GsMmSP+37+6sWLlRfo9kJT3odxZx4F+sAph64YVURhjnSG&#10;HpLBINa2u83VwP9xz+GHgDtdBVwSf+TAGGtDJDpNvCXl0kKUaDJovcrUnfywERL8XKwCFLYsaWHe&#10;CSdyY33Lj0J73IxagtRjbnYqU+DSwFRKMh3XITKXYkzJNWUWlHctTFI/At3Gk6Rv3XElbQ61+MIR&#10;1lbiiS/M38Kb86WqsaJHZmNF2MOYeMQClXjwqws1/s8eP7G00zPTi8LEpduLi7KPcb5GCiAC4fp1&#10;PzSCcKKptCqPJDcZGllcmKcPngpgCW23urgjmZKmEBpJNmPZ99dXX71UJXn+bJVQI/GWchDFfzzh&#10;yMx0sRnWNtbB6TiYdIIdUxMSpJS61mOtGjFbsCuEo4rO6KbuzXQqBWREeMQcMks6iunsaTTB01kV&#10;dDTLEiCbXmGgg/J2MQXRWWy05Ujt9Y+MjJmNi6LrXlhKoWDYwJnRofBxrFdCfCjfFtuEzVADWH4G&#10;wK5Zxvb100+ZqHP1h3598T1vzc/+xbdfkQ+OaECKAYMdPYMdvVMH3bef7U6Oda8uTnVjxNPuvNX/&#10;you/+LuvrfZ/BZWrgOA1jl0FljLdP/n1B/7w97/sy5/8K7ICWm9a9aMlEr4fNjRNMFIaqwVGxaUF&#10;j+uObBOOEuvM4XCc4AsWATcjPiPUG247PXctWm3lwdjEiiJSH6mh8goCrVDgy1uJQUXOqUpWlsjO&#10;Fg+nCoBVCGIHyzQwPdxKGmfYghZmwXwSfAvtCtWqiCiYi09poFt7iEUDafXmUA/ScdkmRxQb30+Y&#10;5uivt1p0dWLwxAHjFLcLb8v6RGtT+NgqxjdfrrCFcVGHqEpCPlrDoKGlfbRRGhucb4qysn+N/lwG&#10;XVUmFmHjiuIbRFff5OrrK6WJmsDgJmAFGoVSlDszkhRhLvzhNvRDHuemxmhrj4/umqOFx6iWeQSn&#10;u9GpvWFsVHxUwX6hjoX7cK68I5fgc7Oe6SiJqbVwZUkSZrZfaDXk5GClWNScQbM1/EfY4GV84/Cq&#10;JF2T0CrqNQu1tEUqP89zrWgmwr2WqLZcfIXgoCaXR37b142OAmdQojyt38eVBUHr6Z2bmr69sKjR&#10;gFgYCf/lpdtY5bfnFu4u3IbiPbh7j17YveVleN7tpcXlpaXlxWWZrT/QpTTMUgkxKKCr206+s3xX&#10;X6GaP8wGBmrCOO6b26zGrmT4KmC+7j6464LljuAwDaePHz8GkpQYoSpcgmmBjyVKn05yJrtEu2Ba&#10;Sku8nPsTeyo6xf00eeCQ2To6xyJRnhnLMg3PldsW3skAsyTF7Whz2FvLhi2UoxFNl0hkX3b1bOzu&#10;rayvPX7+fPPgePPwePfkAoWmj6j98IBGu8pPGuFNJJwrCYNVnEbZthPCDrsxFT5jjnngVCavNUrK&#10;0VFdZN7nRxe7F9dHym/oC+ND/Wb+uayO85PewHl8+LVyqEBjenrmwf0Hevy6XVBHz0gfvsRQK35q&#10;/9RxISE4jkww6Cy5exKNrt6ZyZmlW8sCa0nk2OjE3dvLb96/d2t+QdaNR4Y7ZgyoKNAJz5z5cFQy&#10;KKPJkhcgnsbdYicpRfa1AS0RAioanoMWpPrgoCZaHCXz2NP3muww0eMu4szne9c4qgNZh2gb3AY/&#10;FW2b/2vLOBfAbnvYW66uvvL+MBftk565puNUJmvKB8DIdtXZMGmap+h8apKMChl7OYxdEWWWsnjJ&#10;wAPih/CVxuESxDHD5fnLlY8++vTRk6effPrZ02fPBOuvXq1A3xxwRwmlhWJdciFo3ea633JYnbJI&#10;gGVs3vbHH0c90FO4cxd6s5RBlt3dmnwV2J+/eA7h8itCt8Sv1SlTvMcr+UC1S6xSXJZIuLD/8O98&#10;mwX+d/5XL8VwHlUpxRAPTeb55Nkz8bd4KrnHhKGE2Kxg2CL+hleR5gBL5BwDoGXHyQxDCggwk1MP&#10;SMrw27D0mgXwiWyBqNdzbCPzGizlQcjCnNwHd+7I+R18L8q0hP29Z8+fmyrqS7rjI1ZevXr69Jli&#10;souMKFlwh7H5hVsxPEQySZJjBOlTqaqJYwxGCaBv+vDwyMLSbWaz+acwkdHEUhbuLhjsJMezhAkY&#10;cSBrOHoV8obCWaMDQqWGNaad57QKHGT7dfcHc2TV8A6HAxOzn2nAq0C38/D0WIF95dkzfAkSA9ho&#10;ZsVOjEyODo6pTK2+2nz65MWjTx89ffqEQrSrigQQyIkWjCpR9dllt1xc67HaSg19B+nMoTAi96vv&#10;vP21996dGsN/D3lNciLVNFHYUMVDfNIIRmTkqG0Mlvff2NmkbcRh+mxHjynNLMVjKspGDBn8sYhe&#10;cQN2nUvxyLTnlMFPy6U9Vsiswdl2/bijZLWZvhrdky8+2n9bBNx+4jRWK1y3N+fFLJsnYmvJaqST&#10;gNy2hVp/fHlpBMkcHKQOv16U3Piu5kQy6rH6vEYHk2L5RRbbk2jQg/azahweXb61SIkJmU7lhl+T&#10;LhopuLuD5hAXmHyPE+/MrlN6+cF3f/d3f/s3IMnvv/vet95//+033v7G174hbXMeaeHr1SdMj6gQ&#10;GIi2Tn9/uqTDxdZsnjRRrjWR7qZMrghKk4nh8W9+4my6qqIUBSYLKNMAnPo+7BoVvhT54mQbze1z&#10;HTqvKrDSIpSBa962fbWZFa+RCD8v+x7afGjGFdhUNh6Hu4MtTC2j5/qiOIzlWS7UUs4PTwi+3pte&#10;+MX3v/U/+DP/2tfuvZlxusSW5k3BzmgC9tXS2RWywR998EP7CjOc+7SNoqw/OkrDH8V1/dX6zvZu&#10;6GMFacHZgYAjA8O4p8sLt+B0odk4eyp51Qdqh3jUafNEIwlNTZmw5nSVnWxZt4u3aUNpq5FT2VGp&#10;ZZY2n/WtPo4Eq8WQbcNVW1xTni5dnN4qr7lpxf98VEXAuMaPK55a3qWFOq0C7HfZk0ZhC8MjRcvM&#10;OE6nfoWrtSFvNGFdTOZ/ZfvFUBRXsW9yfFQiHc5s4Wjxwq+/qk8gjsDlAdfcpX9peGK9JF0FwQh0&#10;t6XvkTuO3kjRM6O6YvebcN2q1XWvtZduIrcIIuOiBiOuIkprY69lUR9TPqmIvKZLiUpyOMtjujPR&#10;e8x4MOXSeqtBsUmgM37+nPqXqzR3GYrC4p+GM5qBWkr1TgEP29fVP9I71HvdOTYy2RQVLLwWBeCt&#10;AOng7Hjn+GD79GB1b/MQRMOnJBgvYnZUt5idOJHwBwM4VX9xm18sEUjdG3mnUXtUFhiSsPzCFiz8&#10;2goHw8roGLBLHnpbkISwndEo4APajSccrYIxh6Sc7Y+7bQy+LEtkB0uco7QdMJlxkwymVyHj+v0W&#10;HFp5V7RpI9fAmTPFcHYyz/E4w2eqPTZLmMp9ukyGvPWm0aP7+6WVMW6h1KmYkwxkKEpB9mcKHTkz&#10;zn11+0caiK6M2NI1uOvQvaoInTg6A0OIzeWxMoTGv2VaBIA1BN7EmniiC4tzYWJNTBjokWd3DKXa&#10;B8v43t0F8K3pzCUpCARNuEeltcazo7Ype+dj2I61NUXfPRY7cZTlokhoC3FJV2Ew27NCO52z6Rfu&#10;H4hQHQIctFQhfaCPh/r00Wc//vjHHz/69LERqFzWvnpzCghB2MtshWBYEwlKOgXcnxbjqoXv+Xcr&#10;FtiaBO3+fsvFCCbYMknTwvSMTmKSIMIpF2lidW8usg1thxQrBUFU/QFVovmv60fdpp5nPEUwvmSO&#10;xWvObPSuTs904VYiB0XFxoZO7/bVtVpgzcbIsF1dHZGIOIwaj8/AWbMB/Iq38xqpBAzKAwr/rq9P&#10;72ciiarNe4Il9bOn7vPo6WPXLMbzXlDR5bt6pWfwAHyQcFUkjY1Y06PlnfBThiRd5B4NAvf4hKnx&#10;FNKoD7NnJc+nFRcMt7X5Ia3qp8bkrgncxAXbukbCURPha5fLnGFZt0jv5eqrH3/24Xd//L2PHn/0&#10;cuPF+vq2WIzbdydRc5SQQsdU5NM8FrZ2FBGLKcKN5eEWf7cYKKV6FyZBVjPCO1eXMQWbm8+1g8RF&#10;XlkHztALvXEKVEpIVVBRDABNcgQ8YyV0wRAYNDCwk61hDsLqPPKcesKbfbO8PydgpzH2c7P7R3xz&#10;403/yP/3xV//t/+Nr7819Jvj0yO9A6zbUBSjOkMKODjrHhvER+jtGZpaef7df+OXvv6HfWgc/+uv&#10;z5365y9u/9rc/E+87Is/+Wlu7cvX/Mu6AikyJxrOhLXgYsCU0vTwPZf88acff/Lpx4dHaQ/hC+IP&#10;Sus6WeAB7OzSASv+V7o7Rcr8QcUeCa1S61XA0eVUagjR3vCvnZ3CdC8R+kcQqrgYVeZNa0bVQuPM&#10;k40H34s/qV6M6EbH7ld7VDCsfiFjqNwBkkILqi6DKptVoe+G4nQDKrV4t0XJFUIlVKsIybsJCzPa&#10;okKxpNZV0WbWa0BShkIEDSzJLZlbQS0hkjCpDXMMeSMMr8wCyIeEExEcMNXEJKim1MvwECDkzjgm&#10;SrL510b7j4JvMM3kty1HSo9SmHTJmcMJwBs6yDinKC/UDDJXKGRr8roWEyHn8aeffvzhZwZtJapT&#10;ZW1pQerzBHQrE2g11aQqVZkv9X31HH7OHQk6k76iDgT9TOtieFUN4GyNiBEDTlRRJeJmUkK+Cv8u&#10;z+uaG9OalgHitcRi1Up7Q1VLC2di8IC++X1hSgZBpPfN0+eDU+wXIJ4eUlC+6EAOiAJywikRJyw1&#10;qxmGh+WQzSwuzN0hVZFa/cTcxOT48OjM2CR1sEUcfC1R2hoU841ZoIplOtL1tX+F7insL87MmdJE&#10;WZA21XQ1o3JEI6NDM5PTd6fm7s8vv337/u2p+eXp+Ye3lu/OLS1NTd2/tUhaA2LUe9nRLyHCVDrD&#10;V9SfdUWY22Cq3SM9jSgQHXieGFMHQSTw4GTD/V2nXVNYgP0TxBBRp9OU03FpqB58jjMUJwVQOD0f&#10;EdhStx2kgz5gb+hnvr24jC8ZzccKNbXmctlactITdySG99ADAAq69W3bnJgRa8plRyf7KDRKVeSW&#10;UGNhza1wH7pr4vTq487WTDZIQr6e8o1yWyaoWOnsmETLRYr0lLOn6ZtkwN9YIhYjMmqei8ffIHhn&#10;c3nxNjm/Nx5SK3nrW9/4BpEOX1S60tgYKcAdkWKBG4HaGsuvxr9evfnw4be/9jWzHRwf4Szhf1Et&#10;tMvoQVjrt7/5rTfffGt2apbaFJvgg26aZ6rpRnf8577MQ2njMhNFVjO+XLXV6wBFWgdNNRa3h/Z4&#10;A9Cn0UagCbqdpWSGCjcyZpjD/LwuDlRN/RGGsoXrRCfYLrNw4v7qf4z9EMAR7tHb4ggLSmx7IVfC&#10;uOrYrdkCU9656HWt/FHnLvMloQyHqr0vXq1oAGyin04r2OyHP/rRK/wd/cxbWy9XXiHctfA02ThY&#10;ZCRn0zGC4jEdjQSdthcR0otnolEHWVClblkSmelwFGq7RJS6FJoPzT9NBwdTCdAR6Yp2w8fbS1dL&#10;Kxq7QhHk3/5Hv8AI/fv/m5VGd2oBq4W1cKBB4gMpq6SDOxpKfqWAsBDukvRU/aP1gN+028gJyqhF&#10;Y7H0pNIMGeYpAnX9V05bTaDlaCJPLpNBf37jwYN33n5r8ZZ5apmCzYQKc42/gFUVJp4pPdABfZ3s&#10;EJOl8eat+w/fu//Gnblb84Z5ioInJ1MyUgSGoF13BiPr7NCx44+tz6PhRkEh4Cs+HZfxkcL346d+&#10;rCiyMD+XcFLgHMJCmnzk1+nQuAi/1eOI/HZHBzqAzsHUkxA0hJXyNzN5LzgsCzJCfiWSS6ladzN2&#10;6vMW8Gh/3ybI9G4x6+g4HCSFsZFRhtQNZrWrfyWzmKKdn/Q7aaGAOCo5hxndnqmv+y9WROfPZa7O&#10;kcV/552vvP/Vr0N1repnz5784IMPvv+jD7734x8R0Kne4R5v/OzZMykQl8FhMQgkkrBTbPLK2TPS&#10;t9jPSQ/wjhdQonIoIsjmFMcHVB3pJiWtpicnSEOoRYpcT001tWGqoSkOOfFABRKxYzXPOp59gPBL&#10;vqD8NWozw9MbROKXbf7W/1j8Ed2RmMuSn8z0CKUVsJitlZFQodsp5ReQR1fR1rLr4mhCnDFbvNcG&#10;UI8xUaJwzzxM1xb9B/KXJ8fooo8ef/bd7373+YsXzi+QHVqXdZBZ7e2hKKPVLC0sfvP99x/ef/Dg&#10;7gPvUVYzvjCpkmz27JzP4o6T5mdicnhSzgQmrY+1PUo/N7r4EH8mxGWEhTQ9U5Tw8Rnzpx1VI2XC&#10;AMqN6XsiHoUlhEbFupUmXyfXQF1Npgcp8xHRFwYCDmU2kRdEe1e6wymeu5iMuRC9JekNHzJlQBYn&#10;AnWt9kXXT7995/lJD7JSGGduxqbCjcQXnh2bWJiYnp+YuD01u5xxE0sKMMH9y997s1Yjcam6HzY2&#10;th4/ef748XM4RFOo4NRZknXwwJruxzWFBPIR8mOW8L333nv44OFsGdYJsshVnMt0g3OuOTql4h+f&#10;EUpUyr0JyCqTbyKMhaQlksvOS+9r+7x61uFPFbgk/qnxBYYiZjVavdMJzKQOAsSZPhyVzBvYmBXy&#10;5tFwyOZuJQc3YB+6i4KoElBFyivhXKa7tJS7qndxLTdOp0WbiSCrGNbq3K+po37CTNUAjOD56aXI&#10;O6Qj+3Of5ZuoSSacaxl4vpoHiVpr8AuUxvAWBapFVYmkZprZozaXWRh8tQcJ5cVHc/zUw/Cd9k5p&#10;zxzuqtfWDAlgWND6PMQer0yjoMsWwomqcNdqmkc6aUDwjpr1EzGksS0Gv7y22DV9ryTuS8CCZE7m&#10;ZAglHEwVKRmCG0tFmfBop47CzGLmVKP7PzvDSGTmqPbbRiJp/6eZziDbEk71J/FF6T8yR2qWg/5o&#10;V8jDD43eaghvCtWqnD+MrACWreUioWyeUETOvG8Iwdr5M+U5kE09nJungwXe0DpbInapasiNS1UZ&#10;wVUYbsjUehN0MxRfKby29BMF2MMzTe+2tm32MCBv9IDaOBeVIiYm/TcXF/jgmztbaRWq4J+VCgen&#10;Pxbys08+W3n5kg/hdJ8+e0Lgz6OtlAKOn7tgHjmydINm9s2QX+EL3D+bgDSBsBNENeMcrFIGpIPW&#10;1O1s7zPOpePqtPP65ebG07XVlzvbT40b297m8nUkbB8dvNha05egexMhcAfFzPM4Od/dMxXkemJk&#10;QnkV0Dc+PBHNkuGx+blFi8Maw/hWV1cFCgBUa2szJMgtN8Bi2XvFUMzhHR8xt4dCUU9kKEOqPVIs&#10;FGMktLWF9NS/1rKonZuux92tnWopzWTCeiJZvbAiCJseHlQn74ZI2B+lcRUUViJmIc3woXfhwUGv&#10;yh6mdFRK1KbLDrTyhQuTliKooqI/Vml8sfL8hQLWmouKfE2mfECUY2Kb5qpzx80pNtsR9paxpBBD&#10;xi4T4Q4Pa8BIm68SQ9f6q1zr5tbO+uaGf+LyWotSfri+5RZ9s7drQm6YEMnOSlGH797Z1Rxy8PT5&#10;k+9+/7tCIs2hTpcjYIBMncekWd7n3Qdv9nSId4cB3+jJHZed9H9Zv93TC0PZRY28YAbHRaryYm0r&#10;j/tDGnnPXqyubuzvHaL4O8DJ49IzZMeGqMhlZEq7ldk70OiQhmY646W64cLa3OpmyhpynUA6QF9c&#10;RSZUmDQzEr5hZcx5XSXZKTlV2Ba3y5YJ0LgAJTEDl8VXblY9tQqoN/rZ2Xk1Ccv/ceFO4NTsDA1y&#10;Z9pLm6NyikWDfDZcoBQCwvPo/ht/42+0j/yZvn75l3/5Z3r9T/PiBAFdXX/qK0vdJ5+8PLgcHDM5&#10;joo2GBtm1797PTfSsz3au/pv/tlvv67A/MHv6o7a1+f//Ad+/we+7Is//MPe4ae5ly9f8y/WCqyv&#10;vvj8gv/LX//HnFDT33XGWNWqNZ2LFlnZaFEnQOzE4JLBCsW4vzAm+M6rpLIEm9lc3r+GPYdrUCKU&#10;HfLslEK7OpVWGnzDVdYR7m75P+gvfvHkRIdU6yArLxt5MqK+Kaf79LR8Dvud0stm5bQCDcdvZJjR&#10;JGOdyOBAUJGJUcxqK79WDwmizUmN8gzkFCJxzcWTYnEclXZEQZ/ZygCNAVMgD71n8LvikaVcXNlO&#10;eaYS1QofIRrDN+oqqbSntJdYLT6gO/XIxGoRj/X5kd6rOtLW5loUwRIiJPgPfw27qQEAibuQ/hHo&#10;YiPBMNVeGcp31N88hdI2yk+DGNasbKvawugSSeFdtnc3rLkmioZBVv2+2mSAaWlaUgg6F1SKfbkb&#10;rQLXF2faG03J8Ey9lyZggf/ZqUqRMouyiE88HaDL1YOoouEoYkAN7XTJQEgXqvdlcKw/15ZRswFx&#10;js+OP1l5ck1Flwpi13XIHWnbSolU6bmNVSo97h6Aonq12UtCj7Qm9XYm1NneQJQ6PD2iOSYat3oi&#10;o0hynJwSP6Ng5uZdplV6+403l4B1gpiaMiFuAkRFiZDou8a63HUQDdUwhTAhoSjSx2rjgSbbqOo5&#10;nP/YyJCYllsoqPc62vulWe49p1ClxjKYD+kuTXX1sDgZQwU5G6InAqyMz/O9oILIayDeS6hZyaUj&#10;8gR9Fo0Spq18uCrdFZRDxfw3bJSOzkZTXZpdeOfhAzcqTogXPdiXkol65TatDm9MiRsDi9tgNorT&#10;IzSpFr8UqdM0VOozYgsHNNE7JuPrVlwpTlCQ9lUDnhoS7TqLDCsm9lirWhrxwgK8qjGmPLH1DkTr&#10;pKMughgcJw/UN2nauryyUG5ErDSnwzAtYGPO6eL0JGecIGpkxJBF64NQc1g6OFXljo6eT/HmyrN+&#10;ggsjVIbxfeMbX3eOQCfrG1vOshQPwUpISC/z4CR9fNl8acy9TkuceLqGJIYklWbjROBtWm6i70yL&#10;Po5yRokx76ytHx8c4ugXZhQBJ4cLQ0TzioYLWK1EWjPD9OSYS/XcK3GgYxMVKpeEp2O5oCmhdUZO&#10;5ZQ9zK6+7pDWepoAFMpVYr6kD0bg4YgNDukQUnwWVetTF7nDYpg4S+8arKF4NlIpvX1i07Utdk9W&#10;PxEu2+WlkRH2WPEPSqU+/fsTlou1TFo7OCg3lgzDQ0GcyvWPP3uiN/Zr77/fuBxJTTsxcM9x6+y5&#10;gz1NslnzVqOenZ5W3q/5a9WAUC0erDejcnoVeURP8NNHD9578+Wf+vb+f/FPkAjgqmia1b1fjJKo&#10;niW0zyzdFHsLRkwYXU0c9oMVbtMqGbPE4qGHdMLFw+EMtpAuz0hE5dAlQHRmGPCyHrEJNsB3vv2t&#10;paVbtFpsXIuNcYZeV42B+Iw9KJCiz6CfOICsbk9q2qZ5PLx7d2F6NllnZ5d+VzujptBpqxTypjwg&#10;RtdREtVSIl/JpXPj3kdwKSt49Pw5byehm7QNhkeifhAhJ/YkyAuLW10wp85muHaVKdob2h4BUh5T&#10;mnarsh/ELiY9qAnRiNQ6nKyCiZnrdx68KRjVbpkOTfSB3V3Hdmpu1slX289gjTqAZsi2zrUGFqTy&#10;QVnsOOCaZ8RLVukDGTxZ7+T42MLcggvjmIKv6T2PUHOqQasb68gMQyOmA0PLz+7fv28bsEeQHPBu&#10;yNTF3CiWM/lOdAmc5XmH2eVFu8chZQ77+zQg0xByyjJ3L7PIZdcEv/oQ5dwoI3t9rvu4z8I6PlGG&#10;LWgb8lEtw2lwtrHY1Mnxacl5CWUYiRoKlQstSk1csF3JHbj9DGsfHomNChfoyuG1FHZszufg8OFx&#10;2KDeQ9bhiSh/GFPu/trAvioKdi1MzwQpySjsXuUoT3kNdB3E+VjmFNRbeOPyOjqmxqmhj3BT4eHU&#10;/AXP1i07KeMTo+lGzBvhNQT7T13w+mp4bLjZ0ZLO6h0dHQKTg4zTu0TyzP3UzM8AAPrfgxJkqgLz&#10;yCQoJlmhonLrvzZtHJAL6ejCbkFKKpp5UIoEQDm26UtoDWsefQBcCLDJWlHjwriPj88gLEGIQibc&#10;BGo/MBiMo5oii2yHfZO19dU1mEjM+lD24kiaqRfB6SB+68Gb7Fdpi+27GC1/FpOtRX1kJMK38uum&#10;hdaMYGvPSzmSpqt4H0Gc85PpWNFL7Qhxs0T0QkCra04wWcNkeDGGMUa7DMUu2X4KenW/bgq6gfdc&#10;9iRDS/myrEEJU8RBR/EqDNDGvuTEG2fZ95FMjMxWI+AHq4SraV2IIwPf1IuazkQrMfpieiNzLjod&#10;NGLCPrxIh4dhVlVb9c7tFrwYviAR9aEVs2KlX+A5J7ZMF3bU0NgfawuVaA2JkU5Lr1jQrm4RT/UE&#10;xCBcWpl0Veg9touzVYBop2KwsFyjL9jI9AY4irQTbdPfq0yYGozkNa2yNbHt4kK1xf8Pub2cH19v&#10;bQM1qryen5GU4XMDdDmAGYYV0TG3LF3nJv1GfQOdLDE7O83qZcaX/D77JPHkDTRdZdUonyg69LAa&#10;VT3tCU52rjw/ADR5sHzPKucqEm6mFBflEMNAIqAz6jbFL+DFeI8SXssCORk37Leb6SE+w0eWywhq&#10;E5Cu5gywZtVocRbuWJF0ctP1rxnhUvXy6saJGE3QZN12ELfMyMhNuKisfF6fRtdirqWTtLDUM9UD&#10;Bg74WBOvahJIkNzE2P2ooYMkPkzx7jXvCejgTAFSqXWLaao6ntK1Rxm5oGgiRwPOMUZ1VyGzm5Qx&#10;mMrCE3NlMC+FE0AeYrbHkrlpYSmhLY95rLYZxNwOHuobpAqSlsiunmCZGjX6+2nA8WVNeSKRbQSF&#10;k01FuoVpHo5hd+o99316kYiuOzuMHTIZb1Jdw+kXDZc59bUEyJ6XcyqiDtsgAj03k2qdRw8o0Fdm&#10;Ow9ph3/86LE5BR63E82QqOunnxENNtsiaGado9RgEp0WQ79REAI239AIkncogMUD1v4uVD2HQkSU&#10;Odj1VaYya+o903lwcipEEbpDDBNb18xlh6sImTFB9h6EyyPjOh0WDTaCB6cz5R/kxOsrsBzXL5Tm&#10;jdt2qm/S1RFWRFq1hg3BkOd6HNFdTF55wav69BQpd7YceVs4No3SQtWkGVO4rZ3DfAlUhJbRajdl&#10;9XDXan/vwx/tHu3reHqm0krzvZh1orRMLqPSrq80WHOGFo4NDphJq7Lx5//CX2BgV9c2kgKJZ5CC&#10;VWGL7Wlp9w6O47zKerTE036OcO9puhPSmuF9j4/0Rvz4448xMf0w08Ebabomd3A3jFgGM4d2058G&#10;85pNnENfIkipEySMKSjySnNbiH0coISi7KRYO2bfijkI2rb80IvVLBt2mVbzYuba/3Z7uPOUJRUk&#10;d3fDQBe51Vy42IRIFd9E6T44gV/4HDdcgkZyt5s90NaahknIS7aFqPG/mbLycwJ2GHZ/7JhdWx3/&#10;fWN55k/cveo4/Bgpoatjb7hvZ3lq4zvLm//97yy+++b99rIvv75cgT/GFfgiYPef/+o/5IHqgKX5&#10;PNrWocToSAoJgq/ijP0Tso//sS/sqZJLaRZEbqsIFkVr40IvgyCwNQn20z7QcPuoYzBC/ubXi1x8&#10;xLRx4yXKE2yHCxKoVUzGN/XQB2eXMJkj5VBBkrctDcqIYvow4UsR9EIGUVQLlnRutnfmLFLP4gkk&#10;+5CzVFQG1VEzAlUEH19fKsU8sxiK9ZOs+KaGkJILSS0PvUI8IIBld7w4+q+ZfUOJPH5GC5SUNSId&#10;KPGFdTA7/YNj4EoOVAgJ8SpZjbT84K8gA1ycnJC1Hh+ZwCizYuMTUxy3sl/kNfSOQTnNEQ97OQa6&#10;VSTgX4q8oT2yWh3XYyPkhvq9d6F+UKSI3YoLFWdMqt073mWb0bvSJlIq5mlcrWkHkSFU1q4byeKQ&#10;e1cVSR4OojtLEw0tsT5zLT3gblNozcy4kIGlh0JQRTVCshTZ4yCBheZIJO0EfZwE/aEmtBe0SliG&#10;7YPdlc21dgFMc3uO9kdcUBpCY8GarFuqZOmtCGsyYO3JMalW9fY2krPYTyNZRg8UbMpl8pdh2HUs&#10;1pwNTkhyzuxz5pynTXiIm3d8slmavsX8r6nwKBg0R4ajzFpswEjDeGT4RLy14ild5Mm5aYmKbI3K&#10;mj3kVVJUSsNjwzrBEeNH+OyieZYo3siIzedxpNc3c8GOSEoRgUjNrXSUfIp+cFQOcWOkLkovKCkH&#10;nTsB1tCQTshE4Um3IlguKXRHlOfliamlZ6xe3LMXCztcatiogxEbdrIS1HrwNUBNRBQCeSKHCxko&#10;hkh8NnwnAtUEtSuKr3p2W3lLmikMhVjBUAUm4U/WSWplxkwob00dVd2u8DonoZIQc/3m1X01Qm7v&#10;7Ric7GV2ToZ7nJ9LzmkIhs6AJzg0ND81wXJUf8WAq1Nz9nQIaSVKDaiTmCn4vWfaGTqqQaumk8hl&#10;3n33XZ8K2AoY2turmdn2UBJYszP2ttO5VrTOZGhRM8rcOme5sO0wawSCyUYKDPJkiXhZ5HT1ZGDH&#10;oXomfql40V1HKmRwcPH2oqqDluq3H76pc3X51rz0yIJofRYxLy/fEfEkAuq4hriRBREhgZASu1df&#10;ZzSoh801m64a8pFR2VA/V2Ur569RccKbzACHxP3mnG5vNUKtXCzxEVSrvjZ03KyvAUGEROOJ4DPS&#10;BIF5fnqqiIxAk17/Yrk8NO+mzyUBqBoGKtMYg9OlhinChpAme/M0I/gdlRmHICpaYVD0mpmQnjvH&#10;4eJsYmT42epqZAHCmELvyskVUCsEN0x5aXbx5ep79+988u2vbf6X/wRAE5qOB0pyH8AXCWeHd3TE&#10;BhOVehzVPxX8tCLyNP1lfmjVHGA37ekACUqrSfBV8WEk/4pLk4eKJR2uRaVzMvxe/bBu3M7hEhDu&#10;nj15WgnAOes1PT65sDAL4tfwDq+x3yYmxh7cW9YCj57JWDiGnhG01PFxL8iEfpJpeqWuJbgHsKk4&#10;i2VBCY6P93/69CnWw9b+jp/DRj3WEnnACzhn4o4PT9yJBg5XirUR0asicdixkZ7UOJPjHK0w0X1u&#10;qLqrkswwstqB5ZYRdCvYTjDaN+BS3UtK/WlBTZgNuA1dc2Nd302ZbSoHQ/Z2XsB59PXo/bQN5N6e&#10;M4xYg2fzklmuHoX4voWFJXUvEbV5nWlO2dsPpHV9jacQMLtHbnPsQbta15MUscZoWoS56TkHBx+m&#10;Rk8gKk5He18iWJLtsjcGKiRxxfPTfc7S4DOgFQ6dcT1kQIf6hxy1uJfOHl38rg2xcX5y2gMCGFCN&#10;SJEf+mm8ydjEzNRspHwyAAQFJoxywHfs82ikGCTG7D+7KnFyYdFhvzjnOqqf+jijUWLJozmIvJBR&#10;5qgiB/v23sG5QkW8kk6s/sx1oLc7Mkk4ItpDMQZZ+evrzx49+v4Pfk9vvB55IQ14wagWuWhGTnU7&#10;SuOsls9N+19wRtTvvlQlS/xOilgjPnaBjxmiW5wslsQQkQRD6XvV3qMwFHnP+O6gBY2NVf6yNLOc&#10;C29t20UDM0eiCfolEIIdVIEt5QiWkUH29IK2FbZVaMWNythr0iV0PaYsQMxlGohcpE1OBE4slDJP&#10;uPBB90IgoiiYvMwAL9lsEavDCA3yZmNPjIzdvrXkuceuXl6Sqbe2JCHkyrbQ+ua2M+hDHVq+J0jK&#10;mVbBgJdpGPQgDM3c2kxDNEJflUoy1nZyIq1TCB2KgpHE6NNHbM+XjvuACwkVUwknAnoKgfE3UlZ3&#10;gSR+incbHq7/Fy25WMogMI3fmDbPhEJyyDQ2Rvu8xBFad2ona1sZexqWEVaq0zAdXiXHGn/Y8l7v&#10;7zk1pozPDSoFNS4Ana8oCk+1wCdyCyrUysAlkZ+wNqUCChIxAtecsxuspQu47En7AZERvxIzODqa&#10;udidKJNhJdnngFqEbudLrRPWya4KEoL9ZWKGiCxCyg3ixK/0W9V7cVwRNkWRi1Z7a7OAejK0NJJg&#10;EVMx6CYZvNKGshBaUAZzi1jAFim6W+RS1gtgVw0WicBD7K6GxHyPZARHyR3V8n7ep5JrsIkcL7cd&#10;HrRrc9gy1jSNnLQRLAgCqYd7XH2LAXaLnGhuNUSrcfndjvA3gVxFL1UfrcdW82EDwwQTicOIqFyT&#10;EvH/O2pwdrxCop925cni0/3TQpewGlMZr8plFVFU9SqCqVmoVfwQWudphuZYPOLalhfiAcFY5LGq&#10;rzaSLxd1eb2p6A+x0qPjBD1qqJSR4oL6C8wAzFMOgiHl96UPykFNTsTFHu8cIBZBmxrixcuIaQGO&#10;WOEEOp+vrXieTGs1vauOw2n7Zmfm5S65Bet/fT3YP2TiQU0SSa0rrQDqQ0G/I6djFnfAywu2fRd3&#10;qTisL+VnTivXoeF0ZeUlyT30eXsm4hMs5D4HesS5u6Jgc1WDLNmWU8e4aVW3TZvaW02FamOgvEAP&#10;MN8R6cwiYXGmEP7IoCYByYo5yIGzQfZpKrrQAJs46yiaG2mBKvXbBDDVZ82YB0AGpkc5MZNAipIZ&#10;w8WCRQ0z8ojZnA8ePKjCZ2IEex0Rvik+pxpAsyLFOUNBBkVINiQoT80yir2ZkRVVB9fGVXF/GFtA&#10;O9FfUtpskDiGdIUhNcch8n0ZiCuIY7kDQUuOalKhi8hQKaoj/YMsk7hOUCv1s9U2NHzubjGAnnvS&#10;3K6uw+N9cd0qbZyVFTC6sItYhT9WxpqoAgow3D6R7eXbd0wNtVbe3DXzg9/4xjc9YoEHJE+4dvuW&#10;pKZfC5V9HXao9NmByL7P/i/xhKvt/f2GqyKjOevYzJpX9Fvb+BEfSJFLy/asO4264fh4mipahCUR&#10;RhrVudQC+6qt2iONTNO+rEXsvHJv9fUn0m6DnIR28WamDAXmM9Un+LzksRqHQzsYHQ5Se3pmZ0bT&#10;3m1Q77lA3IuCtmiikhcZXEY3eqx+iU1K2a9GBnmNWF0h2gOPKGqXsWDR2AktpTtNM/kMMdI/Pwy7&#10;L+IvPP/b9+b/zHvzf/6bs/784lfn/dU5+WPEaL58qy9X4PMV+CJg9w9/9T9DXoOysLJMn4gpGnOx&#10;6iklCYbTAjMxUbMXr9Y2Nj99+sw/Li0ujA6NMNasjzzTr8lLS3ftCmtCgMJpFowfAQjRlaMff3x+&#10;rnjLPR/rXDs+kVbJyNI2mT76ASUjgUQ77czgJlm0k2PHvZhCGXBa+mlhVKkgtqZdMX341VC6c/Vq&#10;HZUnbIrL9kHsUOZMl56rWJz9bTPXXEwhX6nqJA5Op4b+/4uATVfhCzD/wvTIQ1RliSXyoey1a1BU&#10;ExdC+rjQhI8AvOApA2kiMMrzQh0m/T5pYVCS1fCr+LC7DXqZGJ9SL1V1YjSDMFbM0ip1ifJqzlfT&#10;8RHI7h3uhmIjMC3wJUXHEhuqWCsNPmpomSh0eSGkY1gFVBjHJXZT1cWyp0niqw/DPfIHEfjLtPII&#10;y1VHXpbS4wWf6ScVjqjGRPqcJIeVOTnvuHLjGnwSNycBrYo3IC91m6HB06ujSNVUU7PIcnN3J4Kp&#10;5XrzrGpaRWsis6Y+qJx9MhB+UHRSwh0ai4wiOEHMFgNJ2Fp/ceZyQHiiRQyEimqp9I/FR2RYWFhU&#10;ckmYmdp4MCutCuGAhFMfVnVBitHt5skoz25uraXlSlBVYFC5/wIgrjt8KE+shccSgWkSbmphq9Kz&#10;2FRgZ1lEwtZTqUqEV4HvlezfTfmD6CRKCvwgGavxqyH5oblVgK+pN0W9yg2kd9IY3VI6l/P5WBXg&#10;DNy0mdlbc/M6A5vgsZvlaAPr9Peb9uijtew1vpJTmRfUVxynnuFKm7xVJK0yH1P5MWw7zzzq5fUE&#10;4ilvZtKhErxWdRT7VrUtjyUd4bEHhbJWI0o95pSja/xMAajRMAqb5upqcf6WfCh7NVBvpIWFyuFN&#10;lLwXV6Wx17LUVSCJB8BaWVtVLE5ukAJfxR/VdZ4OzZGRJaJj3Z0UjB88fJC4CU++H1IwpKFGBBD9&#10;kY21rd3txFw30uHl5qtTPno3adHOtVfVMMSN9BlFODxxXjLDysCVzTW73IyQ66Xx3DkxapJEl0Dn&#10;9vzsKMJGktIbTJnGlWUNoekacjpEvwTJ2DFIilFjrOnIaMlgqkSiDobQPE2wbKN3IMI9yh6ebShx&#10;727LFEsa+cyJcue1w+UKZiWjJiV2weDQReaVs1Mzd5aXQW/eBCa9vLiEydgSQpFldv/ZmbtgY5Mz&#10;n6C4po9MlwW+kKMtGG1K4crRFk1XlB+mFl85atqRBYEZzSneHYYKRCZfx0Ea7vMrobqUgE4iJGSQ&#10;oaGHdx95TN/98SyIIwzZ5D/hFYnMfJBrKnw5YgJFeUjAXbIGgEhtgMNFeZCjEjEIyQVWWfzTtOA1&#10;71N1nRydaBcVz6sC0zAX9BU6RqlGnJ1pDV59teqtvECuS9OZHHVYbenf77g1N5eWx0x2Di6S/qNK&#10;OawP2A51TrIUC0yVcmISNuOyYy2jdJaQ2jDl58+eN/BofHqa/DOz5q/U8ayqrTu3MJeYu69HA47z&#10;1ES7UWjdJnbs9MSkE5WWmSgiRdUp1NRKF0P/7O0BGLfsOrXpmqENTli8datRXgs160AjgJ9ZwJcv&#10;Xsi0UZU9dF3aUgn71yb3lPWwxPOF9p1tD1h0v35FV6i8Y3J0TCYJCKJN7dYeP39KDrzmTV7LHuzp&#10;JACnZ16TyYyZnJuBgFAMxu3+8l3PCMnUhzr0UUrmShQbik/kf6Nj1BLPSqzteLh3cGZsagJ5ZmBk&#10;DETcN6CIh26KYWJ4BZ22pem5r7719ntvvfvw7gPGDX0YiDUCFOsfwgHUnoOX5X14Jrvxur9re39n&#10;YKRfJ2+NQzHkF8GqSze9x7S5vcGCsbIOX4Rv8IhlvEToakCh9c5s+ONj+7kzZa4oeADs1eJYTjpp&#10;tg58jZlyGJ1Qu4imBxDKVhGrDINSRsfIUTlg7je9a8fHd5duTxDjy4jGY37Bejp/D+89lAwHLum4&#10;1gHNno9PTEIWQzwZHiR75P3DTbDzI1KQ414shhyr2MCC7OyZ6u0LwMRmBiIplqLHGS3eoLQpRibn&#10;rJLJTW2+IpY47qqLVOqSoQTZCSWuikXBXcalFhzMzgmfpNR+q4ldtSQ5iVbBXc5e9RQD7no0UvqJ&#10;iGVe7/5kxFsZTL1sNBZVF446LnF0okm0teOAp3UQghBTn0pbKebFwQvsQFy6vSSK6EXWxFJwE9LR&#10;VvJphBQP0fJitTdV+4wyB5gK0vzRzFtQTVSv+vpWVleJGBWyqZczH1egzs2apN0Bxe86c2ACheds&#10;hdPnVpKQi1B7cyiKYAWkz9TNclxDmR3KViVqzNlM6egSYBEtMzGkQFNMEGGsEFNphqYuGQp8dJP7&#10;3Kb6VsKeyi2tvOw+FMjWcFA8vjhDRLAg8s2T5pnDhvByKwRLgQogKE3XqW3KZCbCxy6Htp+r7TIN&#10;SVNj6J1wugieBp5rSncRVAmgOdDPH5UJSeyXulp2hagZlJRuwoil6BQNpzjd5cU+jzF3kbG6iVuC&#10;vdVzs2LBB+PBLX7i8yrsVWQYYfgQPF/rnleVLfcIxkrbfBEGrzKxwTUwyDxg8DhubF/vW/J/dhBQ&#10;G3dTerspY6StIHyuBI2SWc890zvDXA4eG0mBVHW9QMSVR162Moy7ql7nYpIQhOSd5gmvTliYQEgF&#10;MQWxKt7b+f5dKMu/+m/RS7PIIcymj1SikNfydEV5TejgKIabTyQhqMlpkdAMdj8cp59FVL5Tt37w&#10;Y1I0aQwc6COXYZAUepcPx/zKXJE2gc1tGDQ/ODQ/u6BI1nwij7uyoRFzPdEkGUruskpVCpysDyt3&#10;/94yPC7l8KMjZ9zauM7ANLk7FdkogyfoSdXnHPE8SVZGiG4rmuoSFVGI0JgNZi3ThCilRDPxiuOQ&#10;O6QUVIKhE1MTeSjV12zFUqaSIIiI1JVLtzFdPSj5nGBarAMHk43bMiBk/8DrU63J3lJKD2KeWCKx&#10;tFp+Cti8nh95puENRNMmLVb5rNTaU+1uNFhAnvDY9z4oTU5i45r8Y+WjMNDbXQc5E9jeffcdSxGp&#10;gRTOecALOaAgufWMV/qhn7uboRYROacg48VbS56ni1SVDO2MRVL7OTPAN7IvabqJpFK2BbKiGfAl&#10;2ZGoo7rVVTV62vEXjdSW64oqxdGhfwzBLuMQewV3QhooXuZdrbzYXHsVKc6BQeEciYAXL57Sii3V&#10;Iy3MPM+JRWCcaBNzIjBCLEmcetoLaW05PTFf4vaSerDF6Yta8coK85iqNk0MpLktk5SPLJFLsY1a&#10;DufMJtYPYBurKJe0N7RQJIOrdvmJ8TG2Re6Q0KvjWruG6pnjZtN6FmGyg9jwqiO3qnIa+sUotkqx&#10;g5NW5AwZukVfdDizg8osxSIgNsbiZM2ynBF2rwJk1W/Sb1Icc+TC9iJhkpVEC4Ue+mxieGyqIWKh&#10;EQSMc9xIfBw59px2xjojt/b0CoG4hkIJsj9yWitl9sytQ5E9rn9OwO6/CYbdl/jRlyvw39UKfBGw&#10;+7v/8D8tppV4N2p0MceIwRGxgXaTj407cbZZCpGy7x0vnC/nVDDWpsWHnp0ILCJ0haylxkKugo3R&#10;KFrp3tVrBk1f/ZYi1VHxLcDtRda9vkrmWXNUU+1MTJgCK3uSNrWmAVxNr4y35p8Q3KIUrmmmtLSD&#10;BlAGiawpa5uTHxccqEVmy9CkYDIwwLD6xGYNg3xF6zrXm4qlmKliTUETc8/3WA8AS2uY5YhvXEt/&#10;T2Sv63cFQZxB4QZVOBI3Q7nKObXGRCmoK6cZlaGoA0OMVijpIvWDg0RzGaGQW6txYDxy5J8y8+7q&#10;evdgNzashf0V+bXOxcylRUvp6UFLTFya9qi01Zh6K+/m2yIqRbNA61/mkOqgqTlxykdVqq04CTW9&#10;yXLFMtbE9lxnyqHYakI/gZh+DSFwZyxpOsuu5fOl+5A2liBKQqCLjtNCrpTdrowAC9pi4mFz7NWy&#10;IRK7IQYn0qpEpbuHtBBHy+HxQ5DWCmguJavpDEqPQB5jIk2cgDROIi2eUmQtHmIfWESps6rJOwnm&#10;PMHzBGTGQFWZ3VpEfxBcUKKwp3p3KEdEfoqvPDzMsxYz3QiR4OUd7dHG2tjIpF0yrlHMSUgXKcMw&#10;J5MKCj3zztcdmFaC5QQENm2goJRW0/gdMFEMLZJIEJgYjh9KRF9DHmxmg58KRbVZTAKx8/Bx/BNE&#10;hmelakQ+puRs0qVoHgZgT2Dy6WefYqAGzEg0Z7E1mFxlq9hmgfwExRl9Lml3g+V3o6dYyV4K2cXe&#10;iNd3ABKr6qkpQa4ckXqOVVgNm6NCgo76UZrem7xxNZwiCeUGkuGnZWtAA6m01ltJDeTewW4jHxxu&#10;gL0+p/jcP3hM6N8R8A7RqelPn/PWRgro9jmdmOKv2hr8+SQOavqSrqYjx6LPbBh+IlgMuUaLB/2R&#10;p8/I529pfDs+VXYWGwSQ6dNtV9PjkzK5o8xvdqmmSqRbAJR7Qs+nmmSCGUW2g88HOquM+qxQRntM&#10;EugbN+234xLUiCkUzc1AsJkO4VAEQbarSiMQ+a8NqdTUaX08c88Y6C+mSBNYBllm4QB27KRv/e7a&#10;+mYghrBjEvkITEuu7gDq4XtvGEmR0DOjUFMK0J2GRXzt69+AumKMamAQ21FXguxIfr1DTcikxXfI&#10;GtvqSh3JOqS+FxcffPiR+/V4hUpe6b5J4GHtyZZY7tbeVRCVVqYIOZWe14CG63wzWNNuEZ2O1OGN&#10;RwhCk/6g4E5dHz+688a9x9/5xs5v/O64XQZhrV6coKWWVs5jYYECrUiewqkctSTJEhxa9rTxMVOh&#10;ATkd2f+NJRSx5MATdp8cQ33B9YSfW2YiegVUDsbHfNZMcJzDDz/6KJlJb+TS7t+9A8szABTWKIyE&#10;wRHGb4pCSfbSvFPK5R0dKNuoiDr1tCK5Mj4lglzxMLHtPj2T3dbW6dapiEuffA2Pj1lPNSp3J2Cn&#10;z8C5sDVNjcFNGdkbknJJNzoCsQbnURDXfBQuWPUKuQPK3q3P9KrLnETzYTyIkXQC17SEi5Mzs3FS&#10;ZIqkklrFKf5oRCL6+jfX17yDBiiESg070YALFJ6Bmzr7LYWtH8SwhBUIC2B/qEY4Bga5zs/NMJV2&#10;qVPz9MmzBgYVEaDbUHMz7DJ3c3TMBdhgKUd19zpzsM47t5a+8u5XmDJLB23VKuvedre0UafdKRxD&#10;fMPTixcvV/iQga5ehCyAXbhkdBCo72UThic+Hr7K4PKtW++++S4xIJUJVgxpNEPkO4JoYADcwGqU&#10;EMbomtPnSco3Pzvj+5DoDg9dJGsj77Uchfhn8Pre4X4oEQEFTmArBph6dvEw3d22Dyq0j6oG4AtG&#10;AWDn10UddIiwD7zJ/AKZLcWPV8AgwUardphS57cwHXBUWQ9bAmYHxbO/MxchU7bC3HH7EIcf/OiH&#10;tI8M15MVyx/KPpzxkh7T3HwxE2uYIE/QIpnq9Q69vBXMGn4Xn1jhTes39E0pCeqmz1chJuFQpLxW&#10;zj4YbzMfNYQ6E66iopsdHKk1NEn20DtU760Dbk1YBiBqahUFrweqKFZy/Fjj4qVvO0m7ch3NxQwH&#10;M6Zmdj6pa2+fnU8M//nT5+ngO8TioZwn0jvJLSR5gvYJbIKHQkyKhuYgeLihhUEt4aqADBQyjMMI&#10;JtDMwqEDLZWGg7vgmySNskvqBk49z4SL7H089NQw0ljXu7by6ujMzG54Avz7RgYkzVMtsov1hyAE&#10;PuM9PXL7mZl1K7lNnrucu+/hHTXTIRr2peQGG0pc5J1TiarVKJpJyCaeiP3P29V0nWgWy4GFuAJF&#10;ByTyipGpigJAbFkGmuU3GhCrRbM65WOh4y+KQeYy8ozDFCvhthA887tOFmA0bqK+RAtQTFs99JQ0&#10;CwJW02WfQsrAEAiM8oPf9uYZ0dzbJ3KGcmVqehiHKkPm59j4+D6MfZTW/IWnyl1Xmd075xpKuMqK&#10;CUQ1p1SEo1YByAiS4on115iHbJtUubJqtVY1XixNMcUXDm4EfzGIJoum3Be4rePaEcIqqrvPHx9r&#10;gcp9Z8pTVP93djNlqOalRi5Yd+Rlh74U5x0q5Wrk8elPFh6QmY8CWsryNobAxlxrRDA2kE+yywTk&#10;LsXMNmvKh4YP3J0J3RFzLOagN5GFZLNWRbDaVDLOWJ0gTqFQsMYtqvbhBM7svNwhgQL+YNVgWy9C&#10;1bqzR6An0ATCyOr3xrjZ/MAjTqGGGUCosw3SRUG8oqMb4dpoMgFTTbo62D2MxknmEqT45PCm9sno&#10;i3u90kyX5cVbPhLESvSnal2Fadbo9QCQnYINJDK8RX4EvXePmxYIotdtbqNuaSTK3YWgdKwSrV6b&#10;fR2kWCm6GIehRqYZNlbCTsiWiyZMSjIZAdb0+2o8SyvsSRE0PSkAqvd4ak4xPlqmGO3vqTyl3F5F&#10;uIgDRiMiPjfU6pqPlLgRahbczRNrVkdbk1pI2rJdYWSCqvhkVwV6so2D00cP2flogoykhB/cvxsq&#10;2fZO6PnlMpwYTr/x7KxKSH8ZaDBkA7O9c9Mz6kfo8DSF1SlLArIx+GP6rEJG/FVM7N0EDIKeiFdg&#10;rdb4qYSLYWB0iIjYtwRLmc5MbZz6RFSM8QBdpqIGY6v6xaFDv5SKxG9Jdgb6kMrdxMrGRix/NNMR&#10;n2O0zTUCRZKC5Qinp2fhsyAsj4ldUm3UVeMeNZUjCaLXqRbTScDRWxV2bKdG4vHFftapdEfWHCy7&#10;vrX57NlTssSlomBm4154AVUdZHbfe/c9yr3UA93X/Pw87oVcCU4ZPDdkiJT7RD6cmt+KmEMm0ecn&#10;ocezBqXElMJYxD3ceeaxOJcWRFUAvubWWG+pvITIg9CSlvJLwksKffvCMFErnRbRzsJMqOtBnlOZ&#10;w8CdaLlrOuTgfVU0kju0NjId0U5e2JdFofVKbyjfzwzMmqvbOjF+TsDul3/5l//bwVb+5t/8m3/t&#10;r/01VIVf+IVf+G/nE7/8lH8FV+CLgN3f/0d/V3EGXYEZCn+tgK2GF4SxnPhEzBF9zbRXkNQRN1fJ&#10;kcdqTQtt1KBXlsYzkC6E6oTIxXsvSmw3LKgRvtK3hViHjaZpJdyEoF1+3bF3AVUgylRNH1G8hkS5&#10;4DeJlZCMrwgK1i3liwh6DGRFbGnJjezRiXY1FiEklCD3ASVAHAGWDL+rSRQFwKUJKwTmxAOpM1Qm&#10;eS23903qTjWQVOW2ibPUxcdtKLyfnR/7RJGoPsFGLE/ZsC4kGk+VuFZ9tC6s5uy4qma2zi5PISzp&#10;Wjs4qLwgpCwRofJows2udMLyKEqP0clK30obEBZZsfwv5c1QsltG4Q2rgqJi3Ds2MqGVxOvT1qRt&#10;OZNtU8gQLljeqC+56xIUkDrURKcwjEq6N4WbmNeikEScvxjp3GlPp3FRwaaCXmUMbtnT/gyIDLCm&#10;iiwK6dbyAFM7aAa3xXj1UIpTXaxsbZx8hNQLUEB0KZz20zPz5qTBXLJQ1W4pDClLlNuxgBeZO2wx&#10;uZKDk2g6TI8prY0jqQEvAJ5V3UmZR6qk/ly4cM0FNUPt/HzlFZXZvRrQEdBEvEX7neCRNcQbdyP2&#10;htASJORK6JNLYituSeCevmb8jgxBTmutfMn/CP8K9QRwMKkqBxkLSDAoZC4ZlEtPga44a9lgFQQB&#10;QWSSSQbSLRvx1DouccgR75Po9A/NEFEa6BeWiW73d/cgQene6eyMckdNq6QbawUiRS8nCf8zdD7u&#10;16m0Wi7P4/JoMhIh3bRVl8snJ0LlcQtQTWOC/8tIzzSpS9BynAXz3ojbjOhPDZDN6OI0fYUfJBwT&#10;zfuihDE6OCwYf/+9dxfnF1y1ZA4UIl/J6JXrzlNjEK4vF2duUfneOTsBS8PIS4z2ao0KzBGZSy2Q&#10;ZMJLRAlqxryYIRMUj9jcoXq/+N60Bc/C5icJ75RpyXjx6qUeH3VThzcnkUJ/sgjJWAKaOvJCivS6&#10;tGlc1s9RlcUkPE1mldgtaVOb9HetxSbbFQNk2RjEmdk8BRjY0FAw06h+5L9eqLeu6vc9RKESVsgJ&#10;C5ySWxp3U9oxIx6uyMUzbtxb8E1w2NMTF7+2gUubzgBXkJNZVJCUKypLZ9+Cp9AhLgXPWMvBNLeK&#10;41++fOFaBaPAGsCAp5bMJ+hhsAD7dmZu5pNPPn61utp09L2DsAzy4mizhDT7IX5wauGvx+yGhXGC&#10;Qip5Xqa2DMlIfntxcWtpUV7tCMgOk8lXhn+W3DN57kDvYEmFnv/409vvvfXiT35z91d+rV8rN2NV&#10;g0hihapvK43loReVRnUD7Pybxx1PGkZkzn44E7qwk48WPUdjrv5Rb3d8gskoFbH/hNe2/ubOpqcN&#10;zbSfyTAR/dGEkiTkquP2Eixo/vatxYnR0QgwJHnvnp+NuI/VqsUYlGwwPA6+fBe+zwJ6N/pl0iCs&#10;h/iPitBbhoM+sMJArK+5YBiZBWTxQW9+JR06AcMr9a2iPohWsuTVfJbkJPJzmUERRWoRPL2h5HjF&#10;5yiuRUZN2GmZsXIVUrCYldGECBc5OnOK7i7ftjdQt6DZGRxUk/u8gWEURO7m1PMdoQy26DLCAAJl&#10;Gdc21qRPW3s7SUiuL3Sq+v9KPs6DSoMVcEnGdJoyApqCAKIFAVxsewOjI6o4Yt3SYC6B4kpE1Xht&#10;ofwmdVz0XFBkqvnpkm4Re96QJrfjOizXyuorVrGa2jC1e1C/Mant60igB7TNGE9P/97SvaWl28o8&#10;fh0rAVhTs6eujK5rDP3CXLLbwyXpT6HIzlTec9DczuTUtHssT8txZy815+71OW6SsWqqjnxefTFl&#10;kYkiU3t6zOIwL4r2jmPMpybBYxIZ10gxAET2mV94vvKC22W0yXDPTs+x/4aFl05aMLsWRygmpYsH&#10;PkhxXD/+xvrLlRWHWO9R0zGQHDIxLk8GiA/rqDqkQedvJhAkLW87vw5KTd/N6Q0YF5tafbDpE8/y&#10;Iu+wb/rIIiIe0krm0bM5aniaVmPfGinPAanZ66DPTEwOwbzytLyxt4MZeRaQ5eEhTJN2J8XyUV1g&#10;6ANIRZMAzETDnh2lUOs4dmAZj+IyTE5PAWkyMWJllcfk5o+iCqfslHQwhbNqqzQIObha6T861Wkr&#10;g1SWWQOKKK1OTU+zNi6jJHRz/+kELYTIJnGZbd4ob9qA73L1VOSYoIAFqVexXcCrouo0DHN8fCJN&#10;mkWys824qAytQu6w63Qs1spnqEs+L6M2ik+sTzwv4yWceq1xwePqTJZaVpTpvEP5iMbfj0dO5/V5&#10;za9MHSgmMVRN3RiZ+qD0ezPNsAqRiQtLkwGslfIqIFjI0UqeNgRwqHohbMxqhS7NL/FDC/Ni2wva&#10;4xCBXHXvARTj48QkVhiRXxBSiIyfJKIutquPKGq15gdTwki7ZEl9GV+gH7Y4m33OZCLb1I+xZ8Lb&#10;TUPAWWJIS6gJJTicrPsqsSswztbSuBErXfIjrirkRQhagnX9aO4ztbFqTsvcngGzX/WUaK7NkQ9i&#10;iOzFjyVE8lehabDnPH2LtrKW6M65C4xyqeUzUjBwf1ZUaOd7tLuUowtH8ytBjqr2I0dAQxsZhJbq&#10;QWkTfkOD8prULwrx5FbJZUH5A23Q7fG2JwxU+OwtYGvV/SjuD4+096yeb/M9OgH9+4nko/bjbKST&#10;PZlM7J/HFsMbwNOk7CFynuG8J9TPZAm70UAerpPhV6nJDsZHF4aFzVjoGJcNNj2mlJKhVFxewmy9&#10;k0V4T1BRas9uAYoh2rALUkqnyVsMNSvnHbxrjVJPQJtZ6rp2TlPfTS7T0bWzv7u+te50xROVNnd1&#10;qZ809mJkjq0hYsGJ2rmz38EgVtCVJ++RpfIrwxFK3cDWZT+qg8d/q/s7sL438et2hXq2w+Fh1YNI&#10;Ebf6cgx16U8VLOG0+gcuXXQU2MYmwdIgfrskzQ41Mc//s5dqdDu0NvGzhEVjMHwyVdWzM3RsQRnb&#10;+eTp0xfPX2SYOwpYcR1sMGgcwJo1y14qPgQ8irAyyFiZVil0e9MAKOppUUpJENymrFUjfExoVCmH&#10;7LX0DtknpQbgqiLCzvx2dHAx+vNr32bMun/1mz4xs5E7O3VAuyOtx8IABySj1QNMn6qnzs7Nu8fn&#10;Ky8LcL8O9poxIwQSMuDEHLPJcRPnBqJeItnc3olo6fl5Bou9fFl7ifzurTsLC6ZoqLN+9vxlG8WQ&#10;8L4uvkH2stSNTHPQSbMfRyybpiYZnoUTEcqFPhX1XeYlA+/oR3V04rglIOnsERYqV0WB2NGA+Feu&#10;nXZ1pNcywo2wXOrQSVmrMSUfHNNVBYlk8dFuqpaI6xhGnx6VJwl7tHlTPXqomfnB/fu3l8XVmSDP&#10;NadZLVRlZPYAglUoZQtrF2VkUPrPlJriENKJ4BzYcsk/ktOFOxC/yWc5nqmd/1xfP+WU2Jb8/9Ff&#10;f/Tn/62/9bd+5f++7L8/12V++UtfrsDPvAIsI3Mv/6mjdWW0BPeZvIoJSEdVvhihOJrRUW6JZTFt&#10;hgFtDHDHPCKdNdYqEUnlgVH9x62T4KUJNNahcaSd9gAXbFxGPFW/ZaEqsRZRkYv8RDgL5VRKcbVF&#10;4alSOvypQQVMSZQWhxc1n5s2TL/CXaTMrlmm4Xx6ITGcgzxGisX7xzIVT95//XbVUHVFVRRVQ7OS&#10;WNZHJ5RHlgHJFdObvU4hJTxh1HF/zRDxSIGkLpd+e1+pkoVgmKpIYBotG3RM9/a8L8qxu97eWvf5&#10;NKeJGpgT9znu5gJbjO9Cs0QX59OTKnuRRo5PN529pKkqtmS043kqkslz4yFS/q00qybTGX85NTs7&#10;nY4htLX+/pmpmbu37yavTZ9dtMZ8M0V6bCzVj3RJnJ+vb25JSrkl62n9xibALxmBy4lihNTohcQ1&#10;qIQlOSWjMJwu4KYyCMGI6ASXym7RAfV+NfOfQCTrE+GkDCp3dwEgu9RLw6osXCs4qbgt7G7Li26p&#10;jTR1Uz2q8v9Mx5sYHc8QjxTftsE6aaY+PVtTcXr18uXaykefffT05eO9gx09wnSgMCDE/Rllbma9&#10;IOzwuP6QNeySXRMWPCKCtHe8sbrJXZgv8fDOHakG/oh8z80UsUWftfD3YvfsZJ9H6uqhAbZ7vHd6&#10;dX5EANWz7E5AAz8scg56nvVIQzYHd0NbsjnFBJ1Xe+emZJ0QNNasvZ9e0YQ0KTaKIZLDx2tZNTmA&#10;U2YjSrNpcDg16mMAlyw6cYfM1BONh93h4OlpSYZcLFfvZ79JgwXE6f62Vyti83vB3kpAsHVjBeQo&#10;GKsS5/pL5UzBXYuREX5gUxXxvBLZJ7kM3BygNntbMh+zEgb+hAlxlb3kPTx4Cf+r9Vcl7nuFNQgg&#10;EkCCIG1W8xCbEFFpzReBxKcUQA9m0uHxyacfffDRB7/527/5fOVZlIZLOHLdnClVZbnJ2UnqxQkj&#10;63YTTGRqRLDr6tAsbmJIkdKmSNdF5rLYGdKPXnMG9L5hLcFZctsLs7PvPnj4cPnu4uycgEnDQp3a&#10;oJ/YUjoUQL7plxshTJz/yYGVzRUrPW40Oo2QbdFcEoBv8faywNHL7Wq/+8mnn754+UouJCj2Mu8L&#10;wmMHQtYYGb01d0s/FDzO9QocXV4NCTyNNnAvFbONRIqBepLCFIh+AcR0b43zW/cbPCU/VBYmajmq&#10;MCzpzhROTTK2ftWWhbN0QBTSA2ZhEjnrXuzhumz1W39Fn9FXGGAaTFPZIzi4jW6sJKSgzlSnj/7O&#10;P/qzTNB/8FeIABIE0ElmoksHnogrhJ0LAP1u+qoaeaHQ+QgxRcQ9Xy7G7XtzH+e/NQVMnCeFDldE&#10;n3h0yypLD+tBtJtkyyDd6AAqmJNqiWQnVG6wL8Aqm5VxECz2KQwOdzsMEKBt8tErJzZ7E9Fb9iKZ&#10;3z+cGp3IbPFMlbnY0lgdilwm922sm2W2YU/h6mJ7uXKGHV5o6tvF8ZmsxfmZnjBmZYg8zcb66k66&#10;m/c204ukU1Lkir17uLG5pu7iau2QljjFGWE6J0GP2qYV4aVAFdGF8UxDYkxeGrqE4riGmf1dFLka&#10;JoiAcOpXPDgldS+G5odcMIplInsP2qBj2mJiTz57Zu7dU6s65ZARj5ya9JSfP1/58Y8/+p3f/d0f&#10;//iDdB8SkojQol1GAXYrUkIZbGqvpc6Umk+JFcS0VFdye2rJdmQjRZ+sVq9oLvonyQaZs8WFReie&#10;9/Frg32Dt+dvz03Rv4vUN7MxOzWX5LMUI1vk8fFHH/3aP/k1b2Jy9Ptf/cqMCx0ft1BOlDtyHGam&#10;0awnPFz9vxpqp53HWbyThdCi9/ay/QutDk8kAwGyd1wVB2J0A1iNrWN9nXSECP/NDA0d+uZ0Mxoy&#10;vEPsLesZT+pD7y3fIXr4C3/yFx/cfei4OThMAeJGRJGGh4Q087cW/cT7b25TdTihwedOQ7FZX2ew&#10;IOOIJ8V7uIoORrTJq/Jycm4LAgyUozJXtPqvPHT1DpBHqHZp+cuo1g6zg8NbiopTwgxrFf0NVEHN&#10;QZkKlVJMG4RLhtcmuHKywExoekwZYYpz666EB9SSZobmcHl6YFwwtjcNQUiBsVfZJkITre0pT4Y6&#10;xJclzUrtzfV6M1PDe4Bztmked81w4NAzyPianWV7hRl2BpmL1HR6PJppHehaxZm46IrEY4SmD5lI&#10;/bJagys97rp75652dTqeir6ChlZMcmHVgcFj5mzyAImgatqstYwrBgSETV8Yusy5isHpzMg04eTc&#10;bLaH24xSRYDcrt8KxxXBw7ZuPw9KAzcrIKDZ89joCg4FrlEiq68W4KUzy+DLJIP1ECFWOhYL7qmC&#10;aHH0quPP9mvTkxszPfY36etl9WDmsivQzVwRqJBs2RcP2OaT+l400RojXIawBLmV9kuI/4Tn6hcj&#10;d9sKe/XfNr5MiFIbqclCB3y0K1S1q7sj4H5mF+T4po84qEefOCLjr40QzazPniEjxIB/RmgLPNKy&#10;2NML+wnt0ONOPzItPOVQgHm/YU4Z3Hl47GYCCSXUVn8A9KQ0W6F0I8qIBzKoJHXBXpouQ6bTEMdo&#10;fSSckZtq2K4/Bq/kjzLY6BjJUboBzr4FsXTSgRTJYJIaTQr6bKS8zAEvR8kLtEgjQ6ILcfMRDej3&#10;6zky4Lkk+LFaqThWjJkQJVBjIJiwmIFfGUNPX5Eh2X350ozQF0juQB/BLYfTNoONUwLc+U973Alf&#10;a+xpa5C0k6amJ6FIKW+YSTU1Y9eBWoBDLtilF4s/HtOD819QFC/sHcDWkCy88fqUfFb6VXLx2lcz&#10;rt1/YUyPn76w520wqA2f4df1V6YIdHCIv8djWgf3Fe/ADDoU1RnBSOUPbOj4iD3wa3ZPCE08TOrl&#10;qb+K+YjUQOq42tgipwzUB+g6vyL8qcRhVnrGtGUflNGu0XD+PWOFG7rdkNOmYpEEg5NJviBxiErP&#10;9ZWtmhynNrPKk1Vpx9Mui6JnGnCKJd32UD3K1s5ZY5nSsPI6CL3h/1YBJoleFTNM6ku2ZSksUSpP&#10;l5esy9LirbfffOutB28Yi2TWXASXujoBUrXMgQmL2ZCvjDGKGU6jfHHKUrUVXZgyn/ni1cftJ55K&#10;6RoFQyy2oIMfpb958oJqXFS20VYO9p89eZKpIbuGqW46g6qgZVaTsXozzyo5bEFd7tGNZNCvSHFy&#10;vJcMh1CwG6ruOB4odU/PzDlJEmfw3K//zu98jOOvn7ar56Nnzzf3j+gYih1SmGCCLGZnx/zUJDO0&#10;s7724tljG1jC59REgSPSVUNcY8J10plhDgbHdFJCr6kcTLpoOyW3TdElxqvNewmw6JSk/zz6khkk&#10;la9UTaRXiIR+V9wiuCrxXyPLA5nlF6MGkGJtid0niyk2AFySM0fvmyVI7UoqJw13wAOdmZmK9c7b&#10;K4l2g3VHkIIGUulKHVd7kACFaJEZvpSvwlDJMrah856am+IOs/Hbof1pvoB0n395/U/89Q97h5a9&#10;/2Ffv/+3UOp+6Zd+yX//wDf8o//1p7mLL1/z5Qr80StQWUeKLQ52ul8VyafNZW9SNjkvDBligsKR&#10;/8ICJLNSqNSpoleqKHRYEYspb5E5YBRSEbq+2tlldY9iPiomc5LLgcV7iZXjksPWyGg/P4/YZAUJ&#10;+l+KoZMYK6kz2VQ2orKNmJz0PkRtoTxivqLz1Qpl5T6D6ZU+XeOg0dmBaYVFUnhi2gijJhschHNo&#10;EF5747RNRXW3LUMBkWYaVNtnFSCi5p9ksyIG98iypEYX8KkYSxkwX1Xk8nxhEUfKPT0EfHaGVPD0&#10;ylOd3RKyyFSXYU3/b2m++gTyIkwoZ4S1Ex+Qz08268vbh76WJsWmrx+alb+mObUGGnB2hAl0CjBv&#10;khZ1tIlxriMM/GT1PWFwKKlrXxobGg85iV55jwGRmliJUg0zwIKJzZ09AZG+oNnJSQOMdAGSyhkb&#10;FxYK9o3cls5d9w3gAbljxJAwjJJsc/mXHbgHZrkrF/OQKGowKn2ooJWQcFLzzcjdgpMy/ceVC+bA&#10;UqKQpl3SKkpix9xCPKrs0ahZ1fiusUhWeRndQB7I3ugZHTWwtUPTjpiz0XMonRkzd8D/Bb4JolHy&#10;Dq7mApHt/tKd5cU7M5Ozkk9hsZRPo6XMOUX7qwtuIwQKu6eYEWHiFDO8HnFqhB7N/v6h13tKLUXx&#10;ROTdNivG+635hcg35O6Exymk20x2UMu9K44tXEx7cpYnuzjaZPR18KSODnZ2AmeUQLvqcVJ+6RYS&#10;YqKe0MWzyX0jqo3a7H754Kv8RJDb6KLtkJb2ejZiVG10NxcqV00xIuJML7Y0pbZRe6eCmKZPVP0l&#10;lY0VGtV6ssKmLCA+UNnllUGWqoIffvgR+Xa6XUKT2rCJk0JTG0zbYJiMZAFrpOPTZ0+/96MfPnv5&#10;/NWaXj9AqI/MgqT6qkmqAHrRcygPteBuUugscAcN8P+WS0xWedeN3Wqvae3bZQ2S9RnM4Zl7K6Os&#10;A9zVcOqGW1Vu2Uu4ZGmBqPoUDMtmM0v0jbv3SPz6ngKazCGgUvUTCZWFnukywjOliUPPI+Fp2jqS&#10;vkrGEutn0dxKWjZGnZLhJC268rHtSgOukvo8YLpjAo9mUS11Sv1B53vEuEU6OJLc3lladvuQvup3&#10;S/4Sk0UBM9sbiDGuR1jWkb1UzR0GXZaF000mlj4TwjaL12gFFuSGeVTF9swvzXyFEYBIo4BlCxVJ&#10;Ix3fsbcR/ivQNbh/Dl3ghh4xLAlTUTxq9NXh0X/69/6UUvr/+f+gESaHw2FxqsmyYCTqzXn2/Bmr&#10;rp1QFAsHxKVKF0YaykLTs6ujJbe99eLF8zSZxsqF+yCSY4oWFheMk7Zq8ruxyRkEYVmBO4tMaZfW&#10;xUxucV/WJGThbMLMKvRzyL8ba4MISlbKFZGNB2mkEmv1w5GUxqg2RF0hZic1gtypQQdpL3KCpByB&#10;Nfv6ID4EtpOxqKOMZIiEAyJ79NiMUGCaXipub22ln8goGElVWmYgX+lTkykVTpe0zTvLL0AEnqYl&#10;Db4Y1aTcbDLAQpBjxM7OnYjtvSjfNTCiCfq0J+saIs8cvSc9rJGksQKRYjg7pVnjwsLJ0r0Y8HDf&#10;BdgDU1Pjxq8GUKgAN8F0R8er1VfV7JMFQaTj/pLH1lGyvMyBIRdS2FAqrq4o81S6mO0t27RsAWdL&#10;ZNpFcR5370C4l01ogThn/rPNnJS8pLjSPNsN+zbDQUWq+fcWLSAXMA7w5cBtF+eKQQWKhVva0mxQ&#10;ft11Nn6zPaYAUR70B/nx1frK6vqqXsuNVxtbazLtDIWAHt5auCU9SPMXeQe8oVMdOoHAImFxdXmI&#10;sqt/HJaEF0CdKsfvClHxjQcP3n/vq0tzi5Mj4/iJs5NTXCG8QYKIMCDJmFSgokqZAUih5kEoH9y9&#10;e+/+A32mGbQ1MnZ8akAnNauAFO0Q93d0D3T0DBttftE52I2Zj6jQmdmT4G3FqbT/s3jaQ/1Jm2jE&#10;1KpvoLmPpOLI+8o8iX1C/2EtqhooR0sGWBT9IKeBoPJlCzmmKl5pwq1EKCMR7AoDQDL9vEZO2dhp&#10;uq96ZzTyEJqiOnTNTmWYbA2X5wBydCrmCOAS4xkZ4uAzWtkMVC8qkMhh1vzvWSWPWY3h4ewA6Mm5&#10;Vvu/C7U/7z94sLy8LFvz6CtXN/UiTU8ejX2MJZPJIa9hXD/NO5uECeeKXkrRKDRqGZXAc1evnPuy&#10;wYIyNOOmilDfNPCjMsyM4ilMIdNRK3Rr+mvhfLgjTkEq2PahjH14Ysw1Z4njzkJXTkoYUnYOXupI&#10;5aGZCneXVY4hzYXJXWXsOcaJHtMI3Gb4Mk8hn5UYe4bMlNCz22JRC4jLlGDoXwM9o957dTFMuaGr&#10;Y98QT0uthl18zExmqEEpwHXaTePjk67B+yat1SncpT832hHFKTdRBPBwUd2qjlygmzyCBBKOBUUt&#10;4TgEI2MubDCRYvWekVbTyFYk8dZEUiOA2m4LRyZSyMWbLhm4tmLOkerN7pFnkXFeIum2/t4lHetG&#10;2I8YlsXktNpVlr1JwYSZFbX64DTe0YwNI+BVGsxjR+ZlbHXKKyBlEhFbLUqx5ZIIZNtbV164ujit&#10;QDKIGiLXBfho6Ko3jZc/pOu/W5E/7D5zAwocyGQef6rWnqDHixkcGKkxmswcg1lAmOBwf8sIq316&#10;x7VFy2P6LZvWcOz33n777t07SnXuyxPZJuFYOJT2izt3FgV4PomiKr4S9x2QLlVmWEmyHtWjNEef&#10;nVrtFMUHyVVPWCgmwKNUkUi1JlzRK6Io5lO8fPpIfe7k4LgvUSFYZ0jgiMVAQFJ5SJinj0SmIbBn&#10;PEVIJEdsJJ1HcptxaGANWuWp+apcRonRxkoUTc/yzszN2bVuEB3TPwV9q/zLQviPGkP2rHvXAhIt&#10;1PAVmvtoYbC1OToVep8E780WyHQ4ZQwO2sFsL/UrZXtc8x4kyx5Q5+QcrEkOZsLNWJ7AZ6WdJ1K6&#10;4ayVMQuaXfutJMvzjQfnU6QEemMZB44v+h4bMLJ02loK724jWVikAz8RYDihhnCYyFGM/qLR1i4P&#10;DR/doBqqYjmqXSYIY/UruLaa5jHQYssAqUpxRSaAWZfjxmkYZEXNCQRWwrYECSKxtD2Jtwf6p+fn&#10;e4f6De/6B//FP/7eBx9IH/Z3to/2dxkDxV1bRXo6Oj3hACMWOhG6BXZ3t4hXTs3OiStPztK9/ujx&#10;YxNmQ8zr6o62a7TUQ9FtIVnUciYmRSYrays2bULEm2y3EoiihthphuFW5toRMkcZdvlt4FUNVTVr&#10;xz/GrKU3pVTig79nvUOqKKnB9sPAhCDeDKPXpJ3M2qtSwyhdoFYuDtm59ok3tP/pa08ILqeoii+I&#10;Zi1otU6NFuQdW2oHqicXEJo/INmUQSmclr8uA3619moNO/Lpo6fELgKq+8v2ZoilJTKQ0SsyJvv7&#10;px868Y//8T/+63/9r//y7/vycz9rNu4nvoB6f/T7//4XaIBFqftr/7dfF4r92q/92gcffPD/+rvJ&#10;fNpfG+HOv/7lv/yX/8BP/PKHX67Az7ECP9ESm5zTEMMMGggDtgCUwPY8YfFTMJ7CL6ueoDBdfGJx&#10;31KZ57GZtogiFb89JZQC0SKXXs2i8PWmRMBc8l6pOu7tn1+nEpuje3FZExLTusV9wrbEI5nyeX3N&#10;zOXcmi1gXhLSHwWxFIUSVQd3EOCEn5+yT4JzeqKZ9+oFfldA0+ktsaArUyrkRRH+YC9TgXhAM7l6&#10;yDYTNRtK9COPvXRtKVCH3l8wP8Q/VQEOlfkzMBSI5gZKKz08mgAWHQFoKvYVZJyeRfIsljPJWO46&#10;xairS5ULtSCfMq6Bq2plnLdiqZWC6VTl+UpTho9M5VnBHM1QITzywGmkahSDlD6GhoNExQSna7ia&#10;OK1fdF4khhfpMU5TCV6L0oeLtLytqdYlRXuong7TGYJ7lTfTYWE40U1NOiVnT99bhb5+eU5wNzSB&#10;PNDkz14l2janyTuF7Tw5luEbdEwseFhduZpLDWCFogZhjF8RgXXU9IJEw4h40RnM1IUSqyoPsF0F&#10;qIRaLVhAi+ihqZxaX5o5U8iNJBOnLyTgiiRs7zx8u0aDS4wlD50hVoQMGrwkGX44m5UKWovTU/X/&#10;P/GN79zDMRwcnJ2aFVkuLN0iCEz5QqQVRPkoXRjcHP8eEZbLNCQipNjr2SqV6lflJ7rgBWaF9tjm&#10;CdbkqVRoEwRj48mpqu3axYmJvGdyiegq5rwEWKkNL4ybHZsCdIXBptk8XeRmI2SCXE1dxk04J7MV&#10;nmln5vCKHcBziIXlzTupvBRKpV00DNM2yhZno1BmsW/keOxPn5jqfJrNhRpGCUecMPDGjdIfUC89&#10;jdknWfWQ73Ie0+kany6zSfyX59K1awgaPC69gavw6BI5DhsohDLDExujzUDSk0O8DNSeDz/+6MNP&#10;PrIOgAwIiw2UqCDdtgHWAzgWlyG4YWCg6EXGnvT3L9++bYXhghHtylQHAWhp0CCxVrW2rjQUVM9b&#10;ALprTG9QKLKMCdhya1FbT5zBAL1xLw89fISe7jfv3vvKm2+FITycCQQWX14cXPLyUrqD1+INMymS&#10;7kw03UsyufN6b1fruiSzH/cxmxh+Si0ryUICYt3rHogTVBMb0pwr1AOWWXEmkt2yMdQqG5PXyieZ&#10;iS6g4gHzRil5L8O8oknX67dQS5A1WDIQHNABNu1erWckbI5rGPHZRY2j7UDQ8t/w9W4qxlkZR1IA&#10;5b9DwwMCW28oc0jABC2I1k8fzR7wmcEN+AJyTmffpnTNwXy1UWcndpzuU1zu0mYjOz8/OAR7rbx4&#10;6403XvypP7H/6781mhPd2y1EU8EO9ksgT65Zsm62vHvBThX4ajJ2rPw7dEcx2TDl1ErRGKt1Jeft&#10;9GRnb5cr0TsJ7Y0IlL5R43gS3KdN5nXHnz6sRJThk4ZlcSmmv/vgfs2krS+UE+YrbeA5lq3tKKM/&#10;M0f1YnVzDcqban98TAg7AnwXGXpsAHEMnU6BuC1qa7Ihtj3PokZi2cPaKHXRaHVVf6hnx54ja8Rl&#10;CIkHMlcBfFAtJOF02Htlw+IWHX+Ez4geupSy2K3FHg1U/i+3dqdh3nlqKfmkIZ19HM3z15d9NTIx&#10;FmHN/j5dmWpeT188/ezJYxvSRq8UNcqtOXGuUaaXdsJQGYP6UOGRwRymfhamycU5C2mnYSpU2hZW&#10;lBfxOBKtk72Dl8+e07125Urc9qTLwPPwTSom1eiaA14StrNTU5gmLJRVj8p+SheB/1j52/NLE6MS&#10;VHPQx9ONXtrq+0cHfJ7lAm6hNsicOUrRBcuV7mkgFn5HbAjmpsMSfou5ezt7NAGdYdBklHcsUFhQ&#10;xVyQ/99aSCurUUsQz/3jzIdNQzSRUFiPHQb9B9IRQYNyAh+hjxC+sZwCx4FV2Fh5hWyMoAHntHTh&#10;QmaGAhOU/daYwuGPeKilTGdVQR62ZM0swPov2khXWqgkVHNT09VfliE5TVs2TqA8QUOUikWVBjQB&#10;VBhdfh4JhxjAKE8RutrNmjOdpXQR0DYRVKpE4Qjf9ERVv0Lii4wKaub/Rjui7X//BhrwsJwq10yz&#10;DwXOznLccFVRWpMSmjNDGk1oEWg+T9YNWjpWjO3S9mvLaOn3695SHwHAKzPcgegTk3wTAIlFSkUz&#10;Eoohkat5Om9onvfu3dN2KMd1tcG5wp/Lx5UUWLWUlz6xJ2550/I/Ym4gkCizy1ruV60P1wB9vgz9&#10;wk/Gx6fS6Xx8zCxrd0MhL7QuI9TdvTgwGlIo1fH3zFH194WTEnqyI1ujCeIrUv3KpWTaj73kkPm8&#10;dHglDspCpupTvJg8tBSCRURpp00D5tVFddynylKD6xOqhF4EjKDgQS3BX6IXxhNF/746bhP/lJQe&#10;0l8UhINf58FptMwIIB7c4y9wob5QC0O8yqAHa8HlMoAFE5BT7JyYDM/bBhZjHhyagXOUC8TULL02&#10;SGIYs3r0Chb0X3uy5HdTKr7B5iMxqHsuziqhcaXqoR8WPNMmA1iTXHQcQGrzSZLjizPnLP9QEij+&#10;mhlfFcb7GXviaRq3ZTIpG9JmcIs84nCrTSQYKISFZt/YWPHpBs/REnWVGpurZaT4/mH84J2mfpfS&#10;bMnZRGM3io3Vu2cUcZt3KWPgvFNVctBGNPdE4CXGHicgcdFY2PaF5EZut7QaasBl6nCOs6cinq+D&#10;mWCmse+jFFIfqXPQtByVbCVhWILpvcqEgZ0wpMbGKe41qd8kBAEvrne2dsQdCkJRZry6Eoyy13mv&#10;0BR0dXRLJcA+KbPVNVgcsIul5gviQcy7rMKXUErvMvzCbybRMKM2gU1ioWAxJDLVScgT9fUzy8m5&#10;EqNpYzQGetimcBfCOhFFjT7IjNeKqdIwVI6+Z3p2XmXJoWaeMy6vqoy2WJY0fcWhQYEbMySwzE5i&#10;vAgdxkc7LAlaqnDlilptAEG6yi2Ej7g5CiHQMLNZc9p5H1Bg2drRJmqWiNSKAYurKlwAUw57Oq70&#10;elc+Ys9ZjgTWOR+imkkk6CR3WuwjazvggKNGSpqakqx3Dr+PO6gqcuarKNYGgfSu+a0iYubQhz9B&#10;lgGBTsJ2ciqZGjMQrKtrdW2Vj6ZAshxFuUGVjIxTN/o5Zv/k/vIdFs9T9r24q0T6VORirPSumNis&#10;g8SyxJCmCGqsdidcm3fL5sMerSt3kSAsBD3dUUBYj6yaQmouUCaAV35d+KAww4+Izd29c0csipsp&#10;LkrfgTC4LJPShwP+5NlT/5SKu8ShOCitgp1MqwKe1KEnJ+8s3kZ65fRpYnjcdxdvz8/NJQOSWir0&#10;bq7l4+29uI5YKR5CNPKa55hQPxMCM5An5Mcw6OIjqrJUXylqVK3JC202mwf0Pjc7D60LO358HLeO&#10;lZCdoeaJxz1rlQnPo8YKl6I31XXtDoLqdL4nQqsiqlqFYcqXsomMF6dfzx4Rz8E0FOEL8W3Pq2RM&#10;Pxtg9zkwZyU/R+L+eAE7wBw8rqFy0Lr/4Rv/v3emnvnzH/3qob/6+S/9u8/+0l/6S19K2v0csNSX&#10;v/KHrcAXAbv/+O/9R5AUJQYFAaeViYgUa6h2Nwc45rsCL/kmdk16GYBNHIZDHjVKDKxoXRe/JOLu&#10;iU1LMqnNtlFoZSaSEcmvUAaEwhGE1/AVkSBWnjnm29IP6wAzZ2nLuSwhhsh8sNGZMBV5EellASII&#10;O1HNjJJui4+5hQgPFZaU5J/G7VU6eiqeC0ySkDE1qA7MmooA07kgmUl/hUJi2dZAThn+kMi1AugE&#10;Ab7hhhKPpcvjgqiESkgIaxPjQnsBEUfXhlQGvixkyhWnxwGoV1U/vF/8HfaLTrZAwUdE+oQiQ82+&#10;EB9noaIuf+p+0lV2fo4e1wTyMuE0DH9JrxBhJJWxgCN09PNxnlq87EWYaOJzyxud15MDQW2rhgU5&#10;KEKiALJ6ncjiBBCMfHX6B9FoivIgHiUsIucMPpbV4732dtMrFyT0GvaaUNATUTZPGROWOjpKj5YU&#10;E1IeP5NkQB9cDSmtyDX6YinhereUnasBtIT9Mt1MUqLzR6tpxPb37JDUsRNthIJlTTxzbttkhspQ&#10;0oI3kaBglJ/gqsQ6TU2DO49v1iRsaGB/GPu2WeLNCjhase+9t9775te/odIbCkz4gEf6odZWiUJs&#10;69DDRowyytCIojF0WLAFORUzVHWnoUhZ8NDuKu5IBNeYU4LIzNCY9IwaZ0HwkP9fGkaeq+UwD9Qn&#10;ChwKT47cYCKjnm6O9tbULNguQM+VfS7VuTJwN+FIiJUXUmtOIRFIin4RqoAohSpf/ErSD6FgqLyX&#10;JkgDlw1wEl46VRa3MV8E3jV5NWyCDMeqLV3LeSPi0+fdlVCbh87kZd/kHysVzyjlogn0qndpOIZ0&#10;CBafv3oVNW4zy0SHVb5nEnY2161PINOLc4wej/TjTz4kYSOtrYofEbEgIK3FxislAZAkwXzC+wro&#10;LLhbU5K/vbystfmTR5/5a+TkBco2W9otwsQMe/IiZFWxVyZnZbtHxS8jOKspM6FbZhRQVRnSxDc9&#10;SuhaWn5xew4zx/gqCeNIOpjDKaC/PqhVBJosgKn9JXofnV9YlCcU4tqZFsUkt/2Rv6GvPD6asFfL&#10;yfhUzYljCbJVfJ+xHpkzc5FQO7jyoO7emlgbKiJtu/R8VUd5yQN2iaZlUJFVywCRM+gaFRLBpX0Y&#10;doAZl+dnjZSHqmAWR/o4uiK0LLIpqbQIi5gn67QTopbEWmoojBpn+Ky9PYLCNjIMrcCbTIxNlp5a&#10;VJMU5asz62RtY8NPPGfXn36wKBkfBu0uhmkRFo8zR6+/7+TkrTvLK9/+xsnvfW/MpydPuLggXMIg&#10;l64WJAKOPwIOk7u7FyfXE/LOwkdNRK4wZNWzMy0Xm5uW4rAQOgydKATZ8QWUpJvPVWQcQ80nCTOo&#10;oyMKj8ZIZ4zd1fmxSQuHLPj4mLmWYZBl/SS9mevd70A0nmJjHIj2VjdXUUpDEU2PZdQEdg6wZqIk&#10;aLBHznVHpyp9LBsRyS1jrnc8ps7emtVIl5qo2fg4sTdGjHJZqyVsbW/Yxiy7VbbHKoUIaB5ST4W9&#10;YSWk8Z9+ZTq8ivIROoBryMY/PwevGHggDQqIk+mNtH4iBwP6akCCDaBsHVZ4KUg4Rz/44MeWyGXG&#10;/A4NHR3sATggsE+ePDL0WCO2vCUOMSDsiagdhOpl7MLxpdlB/QB0e0N6JMmL3UjXZYgVjKaatrQf&#10;t91fA67wnsUw9VuFqsQFWvCBHgMZDHzrh28JpJn29K9F7NUTHuKkGaNoGQ0NukOkBWNqfvO3f+Of&#10;/Npv4KdJQwhaeVuYEZyOXYLcZRplZsd0mM9Y+BMyyOEB0gjGHDqaOgtTmQlWkSewhDYzVizura1h&#10;9mLw6/hxjWJpyw3DJ4XBZJ5JlUtkYCZ8QPltJHVYht/73d+DMXj6VNuUrHyk09msOhtCSqEZ51ZQ&#10;ic73/v6rzfW4/J5uykMlGJ8c1bvNz857cyJKzpQMEMO02Act1Yq/iuMuSY0M6oPRVJkh9Ta5fgqK&#10;0UBsypvRy6tmsfr1lEoCmqTiFOjPjwL/lSgBr550PohDI1nUdvSjaOolA7dDQkATcqDz4B76O35N&#10;Oayk8a33z1ZOC258QNGKD73/y9VV9QGwVoUumPNZ8fANTw1FMVZlA4B5cnyQeTsDGd2oXOPuPJFJ&#10;ROCJcTbYefd6MItzHRGwmgflk1NDsUYOtcCgpkC4vMSHWaoCy2qyJP+S1nibM0BbZrCEKU3Prryp&#10;Q1EsPJyLNGT5zaTv1VGbcrK3gS+LMYI6ZfArN156muFrBfjjIeHL0HayxUJNRjixSmqZAV8LooqF&#10;iF9MEdTmiXhb8Y5xtypozKuKVdToL6UKUkNj2vC0GxS1ClE1ur5x3DNMQP+DVS2CT5TFvCA9yOmM&#10;DoHdafXJHgxWi28QV8U5Al37IWKz0Z1F8b7cOwxqg9pYsDYjEIzSNVXrYcaCeSs2VitlzetErBMb&#10;R84lPr2UBwPQVFiSyDlEmbxBhE5qDJUbTwm5kRDTx60GX4qBAdeKJOWXC5JTRWDqOSMcWGTfitbS&#10;WBp7MzwEyJiCMg4xrtpizJIeTR10YPDJytNM5qn5JtWyl0E0ovYo5glkYdjFsXUBNpjtmkiJcFuJ&#10;4YhOrXp+q7uH1JeFcmi9eWP02E4atNNOab7E6EgG02d8eaZpuUVuYHJkBOnWgylAL//x5Iajkx2J&#10;Xn1C+Laa842ww7VTcrCTa4p0KsOpTmXYrgj5sI5ODdu9vHCnIasaVjBGnyvARwb7xhOB4TLwQ/vz&#10;6upLFRR2leqC0a6wodR3zd1GMMyklHQuTI1PVRfvKTtYRdOM4Ui8MTQACncFnhfDXl0QZvWMRhGy&#10;lixOvEROLCmOQKVmOkmy51S3PVXXtrVBdBXIGylqJtpbMQOMtfuKjEP1tCa2z4zUwKxJoGoDhxZX&#10;XqyGd6Xiboto1eEyPcBcL1XHkmu0V/yi4w9Ucv5RwhKvwsclaeHxp4aSokIsfc56wmMtljnfXFtM&#10;RNMIhpMu1fB3H4jzUGKqTXKWyz41WiqtJvk1Cpw9KJbqUS+ePtfyGTW63i7BlcudnkIz5231bOXY&#10;VrDt5Ee7XMAmWeAxrZ3A7POioMJPRpIODs7MwLyWbA74oI4HzTfOnYsU+6jMEUXxJs9fPktJKAUD&#10;PmVM/4XN6frtAedHxOssSkaWbt9eWlhCLKU2UDZQCF0KCWXEnEVehsIGwM5qY5MEa1drOTn+9PGn&#10;lPoePXqh2moxveDZs2d0jd136CYXp0oExVSLj2tWqEC7xPlzc/MMsHxhbe2VSvMivZrqQcbLFQcC&#10;N6Pl3cZKlGFPd0+Cn/iBMCuyOarL9+raaS0hnUpTrEjxQQoSzw7xeVFM6u+nHqgPLB9xcrycB5Qe&#10;WO+VNDONOz1yBxzNkr/PQS+uLt0e8RKmizdI/wqPmsJ2Yc0QwInxyRzmXqTj4vQl0lbejmX4OQG7&#10;LzLj/ngBO0hcw+wsDLTur/5f/t+/+Of+R/5sfvf/8eHWHWw7aN1f+St/5Q9DXr78+Zcr8HOswH9l&#10;Suw/+DuOsYhbeJHWp5Jp4TGjcFGuVJLcWM2iHyP8Mp0tIECcomOfsn15jMQfVZtrOi9si3fLHNOz&#10;s/v373BC1HtsdekcpyjfZUSil1/decgjEZ443GM4OHjHXDiY2TqFasXyxgKeN7K3kI4JKF8VqCi9&#10;dWEw6TEJlVckwoCyUwn4aebWUPMWcYlgwD3lSzjaHjFTNOJdQxWCAkSGO1CqKwJESgGhVySDjc+O&#10;vMUl0aUIDOupcSUKD0pPul5D7cmUMQU3v+uaE6sYp1jCpTTvpPcSPEmL+m7iBuZe+BIMImrWNVzr&#10;nEsO+JUv6Wji+LLLEe7LCvSghMQPReXGbZbqBkZPDeGMFe/vlRCkAB6N2+Im6BltbyK8lrVFbQEG&#10;UkmJchbUwJV4NLn4zOXojaKqeOJKG2DCApPG93cPUtntoIgRrfhqyEi+mshkqF+aur6BchV+nSfI&#10;+ykwu/30wBZPMImKziPiORUVwwUCSF1KP3Qqh+6htCSjS1BYSshtJqpbsJ1QI/xJseX8bGF2fmJC&#10;LJtEVJrh7iJ2ZspkqSG4Ta8P1TIxQKdIoWhlF+o4y3ML3/r6NzV1QWmrWCRevXKnONjZ5yIJklVU&#10;GMZT0bYuHm5kgYeGcbP3d3d9XvLq2the/zKa7kk4Obw8zMGhPdQVpIwad2XBtU3VEeiGNJHlEmXA&#10;ROyGcBJLrRblwqNXyF2cnvOhdkj0W4pLpbhucrwPlUIXthK6n5xIlBzp6wyGEMR7rLiZmfPrEQRD&#10;Dd5g11TWV2q1yQoyaSGbFvtOOJ9Wo3TyBFAXZDeHKlAY6Q1rXSnQ9o0uG5lt6Xqw5wAcYWJUr19g&#10;T2fQzZDnr9YuiGEqhv29V93XJ1fytGPZFcTF662lq7K3VITlgZSexBM4oj4uT0Ski05iiMHFBawz&#10;JXRYxuXVnTv3RsYnlh+8cevW8kePnmzubGT+vFzadnXdxZI4OiFosmNm5vZe5hUEiMw9BopMlTPX&#10;TZIJvjao2xpXV7vgAOFdlc+e7ntLd6bHpwQBJZMfjZ5kUz3GliVQcd3VqJWTa2JoyVaS9guq15R6&#10;wIX2tsWxjcmTEAqL5uDJkafPYO6Ix/f3bGBhiN/B89f4Ut0NqX6zQkyJfWn/qHu3uV2iQPpQgCNN&#10;zsJjTWezJmZGmTtqmJtra7aY7j8JiTJ4xOAZLnD/uGb2FB4i/dvVrRfbkroGLakMMjArQ70jr0MC&#10;5tDRYHMchCIesErGsQVCPOu48IbyY3Y4Wr+9fREhAjNFCy4dnqlkQF50f0SaJ/vn7Lz3a1+ldX3+&#10;G7+T+oc7EOChGYn9S8A+pE4HE/KeVJYckpEJZdI9a/iR8TIVXXarJLxaXQ9gd3Kiq8rxyfBcNsrR&#10;8PHFkckog2jbp5buLCvaJi7EoITBpT9U1CufGW++JiKV2Aol6ZidXzlnjkIR+jb0kmT6d75PK3Ae&#10;X7Km8AIyas1nhSEl5p611CUY6nSDMhvZxJQ3HCTv6YBFDn5wAPYYFazMC/YQKCRk2J0d1PC4hoMn&#10;UcxAwLgLPiXxJuole95K1B2Ztyg9lD8RlanJet02D9yKya2suAu5AswEzwMgSnKev3q58uol1weA&#10;np+Zky0wa6zI/bt39ZA2whrFHB+hvhF4ODz3VPPD3+lQDEjO6SzJ7FJLyaCY9NXZaWEpWNnrK543&#10;qpfJlinfp1VKmuf0BW6u1i8DXNnEwEaaCcOmz/PlWIuV3FXjqmOgMsARja5c/6//9m/Jkd5++w33&#10;jI7bhueKFdICX2oPjHxV0RSQwuhPYSFT5vumx6fD2STvwMnSYx2PIGZ0VznjDNjtebGyylvm+8hc&#10;ZJp5ad0AfsMAyoO4vGJnOIugwD3VerO69qMf/tgnyKmSiVVRze0UU0dCrqW9MmFMmaOT9c0NpzRC&#10;igf7U+MTnpEBKSHQ4QsfHt1aXMxZ1QRUwv+yd4vAJxebNcyMqNAWRhbUo8CIFDCD5YaPrMBnrZgB&#10;KVnqZAXceKk7Dkhd/JGg2MGxA2z5LWQl/xRyZW3RpNatMaH6lcIQxhE2Ekdrdon/unLVjLLbJiM1&#10;XkZaHVnJkNTqyiLbfxg5RZdHLTTSbHYydlJ3p6CNZ7OqbGo0+K4uKb0qtApB3Bi0CeFwfmJyPiSL&#10;GQCZUEPB0zHIoOGgXykjwYSzFqmtsvwdTq6n4A7zCuwzdnhQGUBZipqnEWRGZoNajmlcsKJFVQaE&#10;Bfoqwfskk96h5iOnZc1qwMSaAqPXlGdOuOZiwwEs0CRnWYkCihIoN52zld5mMwD/gjXXdFqvzg4w&#10;Vgs7rMqZnEipuaZk6xwVbz8bNj0ckRULpNsYcxFYjbhKSjtVBQvkwd3Y4WUkEtLI+wGKxbKJC6Bu&#10;ZZ9BbVJgiL5KgsbSEDzxkSDgaiTXXBKhz5aVe5QYdiyK8qV2Wp/oIIUvUyOVXWokfU+OQat7BxFY&#10;TENotV++BuyIr/T6FLsul1cDoGt6fRCoNF0UemuLuMQ0hoSJ053rw6EuZRc3a6vbN3Y4FM7SRSHu&#10;CPG8S3N8tGiYsDDO+xFsg6C39xNEEBA+MYFhZ317I8oi+V/KQB5BmpQjYx/cPvdbbQ0HR8ZNOutt&#10;NEd2uLXBPeJzXYkngu+Z6PfyPH2RZFmKAl9TftL0x32rxar2pah208XbY+c5nt61gVCOLdTPzBkp&#10;AA7d9OSkrd6YRFwkZp2HLD4LIleTT3nO8LkODqvXIRXNMMGrd8H2C3k/QMyVolrkazILNe2ffig2&#10;UPx78OBNAIrW/tRanJQSh0n/UbBs5pckSIi9oaPmknPsbV5Uv+LHDzfV7GBg3Z32hjxA1lOJQNQh&#10;oy5HRQQ9Gfk0rIKEqSFUON0ZFReeb1MKYj79k0ceSng8mZ7aHkEbGmNhyulJstnrTdRjbNfslgKR&#10;U3q3S0p0R+08F6/s3SKQIJVg66M0L2eaEOrfxSWf5VB7TKpEHraj45TvmlNU5q7UV7oNVfKUQXY1&#10;mqJbCIrznPoEIRoRY5qsdRtlfqszUtpLmTaiDOYha5xUQzCnN3B2dWx4RhkxZInSRjqtZsl/KR6n&#10;8HMRAFcfswZkT39qiqztAF6zLeYhAuwUV3V1CRTtBN5BM4CKXcGIiq9i5GhEUAUAMaUMFknvYL7o&#10;lx4lAMxVueuM/NraNODowcM3vvL2u8I2PzcoLzVFc376QWCZoRSuaE2DCQMdUkzxs78/R2l/7/Gz&#10;x76ePjZbYsuKTU0FG2U7+HpJQQWQHVR+iocb0czP6W8Z0XZ5OYvr3dcXXHh72yMW+vLs3kd/ivkn&#10;fE1N6K67cv2hIeZNGmgaFQ5OgfGMvtOlH4pPsrSxDKng2ZOqSAli5E0lneOygYqOG1Yg031rdjbJ&#10;Q5ppMhSnMtmUYYpVc51ehMGhmUmK6kLK62oiasPVue8QKiK+3dtLVCE/SYzQU7aSCS0hl8jflwP7&#10;mb6CMhYC/fk3voff/Uxv8tO8uKF1n7/yr/67/xM/+aN/sV3SF79+mg/68jVfrsAXVyAZYNQfYhEc&#10;swR11X2egkukdsMUiKsoGXtFDq06a2uryhGCXd6oAf9V4FX5DF0oQjJE284Nz9LtxSl2vHj+8pNP&#10;HnvR/fsPkYHZEXoFHCdvh1vL93t/H8b4ZjRBd/fImGmMnbIpBa/I21VjSCVmIQg06l8q2JnGnQaE&#10;m3ENkWlXTQhCr86j7AgN8aH0hlJcSsBHlyYVQLaD90+xUXhdKUpR8tt/Q/FIhVzWnb7CUsGsSUnR&#10;cOlPqTNTz1ImD3lKeuZljRCQOZsJh1p9Qk+lCjqy2JCpclxlRXWhphdZptruigBYCJ2mj0wWL6W2&#10;U+vjI8IxKjxIQcN7tD4On1j9X7XiNV1OlAwIwHCx6LIwJp5ma9OOYT7V+jIQoCh1merFmqv/6tEL&#10;z+IkJbdcWGqlSXgUvans9SOlC7xp6oFkcfcIC5iaJCuMyAXXzsmJxamEuCRrmowiWVuiySbcW7L3&#10;I3FyNZvCldyEtLXgSeYvM5qDn/Y0PJdQ/E8yD4sTHBke4xIq+U2IKQjznlNRQhlxg6j+RJoiqRr8&#10;Y9+KeeLeIRT9GnYo8GxvRdznzftvLS4sRaOKcu3ElNovmpXSmxKtmacoGxFmSs1Ud2Gep7Rwckhj&#10;9mgviFjWK+y/0FzdKQtZW12lAZYJeukFAH4JcimBWbJIKFEqmZ+YHevHgQSaur0OfvX8EOlRBTVE&#10;UhgyT9TX2TvY0+9K3Pjuwa4iFEJfWHiX58SbeDw7wXOg8/7GG29gXYG6nUJd2Qu3lvYRMKEqpVo3&#10;pqA9Pmam5PjoeJRrXAguwf4RScI0+5krt71/TZz27NIAXKhZx+mFpll/Bq67h7vV/XuHevr0Oy3R&#10;wVIwJCACD9LnJ/a67u44vyZPXuc/vVqJ9fFEensOzbnv66FBmbm5USPEOxUWnGfOgnzeqekNBu0h&#10;OAUQUqB2mtyr/px6usqwtuJ6rPrfjd+6c+f+/Lw5ld0a1bER7WeVxhcvn3mOGgKjlCeTR4o8pO2i&#10;h5LY36FybvX15jlbz2bEmvtLtXYo8lr+aN/Ds8tQSNInkwnj4CBuR1SR4q3LqBjf1ms915kwfKTN&#10;7sA2rhj3JnNIa2HLHiigHUpASH117utlO4c4h0SWedmlXeQF4QtUhpyPKG5CJGpCQgLu53CJwhxA&#10;HX3OOG00OELaUgilvXz59NkzP4gizNa235iennaHwjgTQpMYJlM7wdJlE1xozEXHtYKwk3j71m1W&#10;jaEQGvnEGpQcqp1L0A3Rzh2OXmLHdMdE6EZk522BQZkapFmskCbrmeJEXXok3kZH9VmE15yIqfNX&#10;f+0vyoP/nf/1ipBNUGuV1jfWYSJewJ48e/bo0aPP9P3b1ZV9RTxZZP/khZvasCyls0mDLI0zreYu&#10;phTn6f+ixJyHhI6RUC4CQAnRw0/OlztCe1A/D4IQkTXzkCZznJM+h5+ZrJYNrD0QnilaYA1SlHi0&#10;6nSyUMF36huXEQwCD0kmT0OenRwbvb1w6+G9uya3vvfVd7/29a8tLy27pzRedfZgIUr08fdq8F2A&#10;ABZ+d+8ApNmHzxGJ9370YIQvHx2p/u5eNC1tPzBlWjJDXX3505m++OmJqZQfhtn8fnnS2uba+uGe&#10;AcnbJSq4r8NzZxcX3Q4EPWnQUlyyh7bXVhElcCRVfiRw5kwwVor7AvR33nzb9p6enHJTFDxTA4sq&#10;HnV65JoQtTwFtLpKOePQ7JAU7mtRC9rIritPEoPpaGZ0YO3yxeUlIyJk6axo2rZB8fVlg3nuGfJ4&#10;mRC/pLOwAdx1T/i7vK1PLM54cOqU9GkS4aykI5X1L8m5nKMGlhU+ppk6uotJBYqh7MjZBm2Y8lDN&#10;ME2PNiLgieO/FXmbrS2X7SDbxkyOZ21YCPzXZcsBPO6QO8rrOUFAdGNDnj9/8fTJM+M4LFEILxMT&#10;aUvMbgnty20m7CllUha6GRNPX1JnDkwunTREJoEkP/dPy3eXH9x7YOROcXwG3EsbzMV1hqM9SS1z&#10;Wo8SSDZjK9iBtHGH8J1KUtq005vn/mu6d7IaP/dY7O0MeUzNoNH0Chyq6ktghhCr0zRdrUVp4QVt&#10;D/X0hyhk7kdNbs1cgo5rHbBGmUi+Q9gs2gTNsxL4yoAj4n5steStzjhWmh6ubmyghCxDA1djA2dD&#10;Pf6c91wPjQ/1jaDMjCnMcjHk/eSsU7RfZVYDQ4tj4/dm5+8tLNziOkQPapDFahSFJOQRI4kD86Ep&#10;3foDlSr6YwU6hUs0hCI9iCDIcgfpLhwdSxP3wcH21sbB7o6GT15R0BLnWS1qMcn9/Wy7X4EYRWSg&#10;So3tPe27ZI2FzpdvSLkqLM76Kn5rfp4ALBN4U6nx6piGhoGWNoJvSh+gmiSKY+xTOJ3WuABFCC4Y&#10;lYay9kUMK7ZjlSHLGYVTGNpMsDpbqzLZuJv4ggie3sjk1a4WQYalx6lAc4oo1pDZ1OpCccIsDoM8&#10;xh8pM/at6rWaqXmi2L4glvl/akc36syZyFm9nwXZ5GSVoFi+nAtDsdIUqSmkWixrQHxo+4GT6/H4&#10;gnqHApmbgukZIiI8S3MugGHhlocktKGmNzY+vnD79vT8Aj3RC7CYt0aZTOkiM9zCwrpgDQhW7K5u&#10;rBZvOFqrbraFOmHspSodfebshxBwUshsOoksMAjF044YAgmZSFLkzAKwIkA8Pul4ectUyaj6ttkE&#10;UapTJssUjeh1Vne5Pej2p6ZIh80B+wJ/xGZOp589yoy2Np3n0XD6qvATvvmNH6lWitpYc4okC3OW&#10;Gi6T6kJ1cON51VwLU1zTsgeTSWYheqolVDxbXr734AEO+sO5+fkMyqwCdtSE8mRyy/GAgJ693bbl&#10;op5R8a4raXrfzqjz7ozU0gUEJ+5WmHOysCileRhSGWETpyqcKl4g+553zgiXSFJ6h+C5WZOLPigk&#10;7EjBIILaoT8hjNFTdMzO0hHVyzhs7e/gmT9de/7p86evRAh2KQKgokLHdYSWT09ISYBmPcfGM2gi&#10;gHYU8yiYefly5fvf/+EPfvDDH/34hx9+9OFHH3/IirpmCLUdBIVURWFzW2rZyg5CgVerGx99+ohK&#10;XGjg4ValnwknzrmRp4XzHvMOG8ULCTfZSA67K9umr1ukIBNRJFYr0iQxNZ3xIBZKKMH2JJZQyqAj&#10;lBXPf4oAQesgaJrd5vkjM7IuFi2pRGgWA0k8q2vnppDZ26OWPzs9W8ghqEmoi0Q6Oj83s7xIcJnE&#10;yK0H9x88vP8GWKqxBquqmqwkqWWqd5n+58YU2JymN95+89vf+pY/3PGLly9/+OMf/eBHP9qUqe7v&#10;s+ih+19eUUFdnLtF0NnUH1rfAswqQYLDjtTrjaOSEfgzPzet/xb/XeXCjD3pNBRsTdCwtbF/JF3g&#10;nYQk5lwTDMVPRDbszeDnImlHYbfY6xl0wy6BhjNxTnEcNG+33ijLJwGsLVpyO9f2GHfB7b548Wzl&#10;xTNIpah1g9geroGPFaZDbOl1xK8lOLT4Ub106MbMmIpsC/vmQSuJeXl0fzMn/UqASunYH6iCVLP4&#10;LumnD4e4yIA/21cLWfLQX3/je9p2P9u7/CGvbjMlCNX9BFrXXv6/+Ivh3PnXP2IqRbuqL17bH8uF&#10;ffkm/+qsADsktq9GsJsO+VZjbJpTjmoxseMqnIPUODY36eXruij5eYyqqiwF8qsADJe+FDUywvVG&#10;0KRjbWNTkiZ7kXElNAnWHwxO5cnR9OmtM4h3L96+4C9OmhtE6APWtMzZ20uZKjFQEQoXKhwx5OeC&#10;n5TgxQupz6heVRd9LsPPa5BT6Awp23Vs7WwnkOIFjT+PwEe6FRINC4mKsteMu6/8MnpJSWMo1pK4&#10;5/mkPun/11Jn3JUJ32zi2VmJcIcXFiFk0BsTWHFAhUE1vz6VVXF+pjr6JNmUl/kJT+BzfUqqfOXM&#10;RGl+K0MPMhAusKDgAZ2YahIIrCadZvp1Zor1wxM7M2Tr6HR3a291hc2U1FPHyZ8IH1yhP1xAIfa3&#10;qI0gMAPvMmKWq/T+aROjv16tBzXoNk/Y2ruY9LNg1UlcPR6E5zz60EZcuuwRmiaBqM89ycjYMJfT&#10;4CdZ71NoPzbJFJgTuqDhdL7hg0TdrrYE9+jhIWZlaHgq7fwB4rTaYJENkDWO8frEX9zy7javYyEX&#10;TLy1PXt6qJtPjU0skn64dYcDSFmXCuHJBWTt6OAoXS7gTqJUe4ed5x3Li8vf+RN/enpsShlubWVV&#10;KIL3qXdmkuzIdac5ocsL87fmFt58+AbAywPVJKtlb7BnYLhrYLRnYKJvbHF2cRALR8/KRffJ/snK&#10;sxcFPWamXoSv9o/NthxQodRVeX450jcwPzm7MD1L7wnFI7Ncrzp5J/mfxyeBSMoWziGp/e4xTZdX&#10;0bLNwHu0TayXtGjpSutqyVuquKlSJ/O002wtU6qih1hxTmvZS3OHADTlwWkrkxxS/2DS/mMPDQoZ&#10;ZCdKN9xnNfxU+iRkET8JahQV9eYJCRTGlxaXvvF+hjk+uH9PJOvTNQM2BH9mnGBH6r/2pyQDOaqe&#10;YZLJlNIgcZQ7pqZu0dGYnjG4Mnh0DS4UhVev8VBglBTGwfpp97OpnEdRiBMRuuuENDCJHmU0GEQY&#10;DRFRyjmqDwq4kJw4eUA6qRv2ysIkx6pjVcLPqZM7mKkctsHzxNSdilOxbxoQxBPieycab86AWNFA&#10;kuEAdiP08kV40qWaLu3pZSAIa1bwVlOVQfU/2dpQqyTLBTZYpwntgiyvU+++QguamRGOuzyrFIH2&#10;tJHmkt1XEvJkR7ED4QWELwtZuJJo7O7sef9YtspGoD++QO0iSEZJKPNqdVVIkyvq07x/yk66BbtD&#10;vO6d7RPPyOL7PlhzdKkooNGBJt6/6SmId128d7b+eqaKf1H9dEkOMjahqBBaU0f8YNdYlf0otltt&#10;Czu3MEOg6t69u0JSe8zG+dv/8bet7b/3v9tMgnp2Di6sPpV+V/3s+dPPPvtId7nPSkBm/uvhEWId&#10;IBLtztONfE9Q63CpGqIU3UHFFekNkZpk98WtYyOSoYXY6NmL1zxs2QbjLrdOQVvONTgg12CNmB1Z&#10;upk7bIyM1gZwdwUYlQY1otDgMGuul0SurAvDgkSQy+Opys3I4Mjc5NTi/NzDu/e0OD68f//9979y&#10;e2kJ/8IgVJGsibwHGacTG166POdFQtSfZYdWJaE6INVvUuYv/YHqzGw5us7jEF39CQpFDmx6ivxN&#10;uM89XWnsOtcilJGFINoQA6amoVEW30/wSIPrhHN0srG1KWXnNZwsmGBtgGvb9c985zsOc47MyKhC&#10;wtNnTwj6yHnkV6VDEOjKVdhryfAMyI4QXQ0FqJnf8XQ18sJSO/7e0DFMY/XEZGiD1TopIvDIeL1N&#10;uNeqMDp0jyD4Jye0wFdWXjnJB4TkuqO4dOf2bQRAn5Reb2DH+dnS4jzQmbVhqapBKohGwJcaN5lr&#10;iEpOhhtIhutS+zyR0cER/xq9tX5wWFjJMroijV5IyLcIS+zpzY8fJwtLLsdniQe8vU/BlXAvQZCG&#10;tIAlv4BIf/LxJ9/97vcUC228ew8fTE3PSHDbPExnSjSCJu1Pg15INTSrFbgEmjyM35lcJhwJIxQG&#10;Bm67q5kZVZ+ANQpXmTOTjrlzEhfnB2eXRyiNbg0tugqNY/Vg56dUJMcmBhlsyhLHZ1i/85Mzd27d&#10;HRuZxIQEDWOz7O/umxDhQOrYVwrx8ByW8FsBXsEKrVRS8SrOdWB3jPYNKA5hvHDQniIc//TqIvlc&#10;jfxi5dOo2CaxxpULV7IZbbso9r1uVctmDQuvRBWr1dH5tRKeCwdxb/n2G/fuvXH/Pgvzxv033nz4&#10;1sMH/uagPCQ9efv2HbNfcH4td/Lb6JbkDFoT4UFopGChokzE4ZeEWsKL0P+zduwz4xN2D2nUg0Ob&#10;n/WwwVQyii/fKKuEOELLCicr6GraGlIdAa6WTUwJpBVH801qzC1wY8FC2MwvtimiNYK3mj4SixUF&#10;zGmNVl21f7Yo1/+PI6FTkRnBaUZuffe+GjesXJD3ZFETb/oVx6m8ZMxOabQnEsp89uTCwS0zFzvE&#10;tXQ3+4CSvNA+L35QWc3bAEHUkGTEKICBGMnj0YuILkDeQlEQrDhsNKvYqbZoCL+5GMOsUQUjSIL+&#10;GZ4pYz7YY2ecpiMWo70JpqXDHY4lBjinyXt9KYKrSMpVl+hna5Ep7AR3MBatotNC+NBdGcwSEEtX&#10;X+6o0fEShhd9hVtUnFCC8j8rTudrZeOVFhmpQVyMqRfnSpZHTC6Ao9xigLYqmEWHOnu2cHCu00kU&#10;wASkK7EdjyxWoca2Zt8UoLi5bXb8Tilt5eM9jQwyip08Lc8Z7U4vLccN4AipNHMupmZuL95Wl1yY&#10;u4W4y1N7AXpd5C3VidIjWeTKQLdpkfFRBffeAHZupGxRRPRr+auEUA3nsAlZhgXSz+2y1QMaQd7s&#10;+Hff+eo7735FTdK9z07OZH3TfN1QyqI6ElcNuSHzTBOV1VwAtp2b8/6RMEhDa3EEMiu58QouhzC+&#10;L8+Fx1irI8DUrq6psXHhCw/Eo2ks0I9s+E5KdlDdgwO7D7t0j57J6bmoI/vi+gKj1lem7WbIerBS&#10;J0q1N3DL7o6Q283xzXz56sYrw3+kewxFg3P91m0icKy9WxutsYH1ZWXgcz/44Q9/9Vd/5bd+6zd+&#10;73d/99NPPyFBYIekJgcVIwNhGE6aYStPLEjLWnkWOlLBQNXaha6RG7dGRfEMk9He8mArBjul+lnN&#10;zjdYh9/VpaGZUr3NrFISRRmL0TfgE/m6hNaG8BjmVvO3ao6Nv/bNzdkA+lrEHjQKBoL3TU5aEFbu&#10;zu1l0UjzjI4gr6QRh4ymtxLctogrH5j57HDB3BbfMTM188bDN+8s3/ExWk0i1UfiM20uZmskJZHV&#10;mMFH/JKZINBwb35B7E0o5PGLl9/98cc/+Piz1a29wZGJ5fuz3/rOew/fvsukjQyOzk/P8YY+aHnp&#10;jmgleyPzvaPF7p0lAAqZChgCdScCV4NVTMm2xmgUkk+JxRyHRGvJ5qq64E0aXhwJy2iSZkCEZSyp&#10;0XxlcauZzKnLt1UQaLoutQF00eQ8Qjx3drZCEr+8VEqrk1oCNlVoUvDzGk/QgoRuU7qcQE8fxNQL&#10;HszJlWq9Im0h2i/FTFxvl9ooGID3ajAPmz9XmDGK/zx9tZkSf8AVrf+9L/7Qa7zyp7/wMnMVrdXX&#10;53/9/T/54nv+xG998Rd/+o/+8pX/wq2AI7r0r/9rS3/hX+cYFALlY44r75L0l6RIdfRUXHKpuich&#10;dFCRb/0PF0KKW/V7I2K7RF2sVZpDk5sl3w5OhJFzmeiZS8bm4sX5atA768zT13ipeOCMq764EJok&#10;PAobLJIfQIpbt+YXFxeE0cWHvwqFLKWwwEuljhlJuxKF0VYQLdgScUttodhn2o6iEJfBiqLA8Esi&#10;EJ7KA+638Dpi7QkLWxZbqrSVl5QLVWGFPfqYePRINuQrCkVq2il1qsl4f+2uIih9FpnYpO0qXXAX&#10;6YF1FUrjUQK+Oh4a7juXeyYzEXiG4ycksTScq9RFhFtdYKUGFe2qaMDFV3fxp2kZdoJFxFWZF473&#10;qbmidynrHh/oYRy4PNXVqAWPWif5LXJOgx2XA8d7HXs7p+dHnddnPcf7l7vbtI9OQGf4Mbghsfx0&#10;8GNjs/wIYScHIBVyXd07W9sHu3tDJtVGis3ETF6v74bqSF8DaYoyCJUf7PFrAqKGkV9LAWu44GWn&#10;GFj4ItGozkmgFUJZHCZKowhDWF1M91KGTjYbTeqoGl8C7LRyWTNQndyzIMIAUoIqfUlJlXETIpns&#10;s7q9V1iHRIJlw4NDKY3e9MIp9BZOWvojmQIiqN3eLv21MRltglRJ0dCwRGpuZm558fat2QX9km26&#10;uSSreEkbQjEXPA8pnpy0E568fPrhpx/cmlu005AvIhcTukd8Ye0HYI8hfaE1vfX22xbUOzTf49PF&#10;7XZWKQBe8O7BgJJMZsdKbv3QCML05lQrT+pRle0BBfDzHSUpqJ9DUT756GOQAckt39ubriTZUabE&#10;DSV4QhxMv1g6XHI02nCokllxF8tLt+/fv/fmgzce3L+PlZPIuN+MF/M/MRaPMkpvOIGySyUtHx3D&#10;SrOj9g1IOoliUTC4hFCwrPTSpDoX8KIy7TRxjDr+1koo48EJbu6/+WBxcdHKGOTlmMAaGvEhBdKD&#10;fXVNheGN9dXVVy/93JNaWlz+yrtfQV1RIFVC16lnsFZlTeluLnHuBAUt1Qzl1z0WKcZVCZQVRd3U&#10;hKwgQ9oGitaRw9J6IX1v0fw1MXrUnIcmxgwPjLB02J1U7UDvCS6ilBggPDhw9Y55n7KEtWfTyNDK&#10;GJljubqSPqPTU4HIxpbHHazK16uXr0zgdKIZFcGewDml2kMzxOCGmRgwNz/7zrvvaHmpLo9QkuEa&#10;cCIPvRRhtIREXsDTJ17WGHDJIsnGQamQly8udRV4dmxvxDe7sYyDdUfBIOhZMDsMt42tnbX1TeeA&#10;wUwX7sHhurF3B7vh1lZXaXiFzmLnlefrUA2J21Blu7vfvPeQhrEeiKGeQSLthqzqdxOG+jM3Pf3D&#10;H/zbqIv/p78KW9xeXLxDzsUx1cihA3p9dW1kYHht9RUgU1/M6sbm4ydPISxBtjoudTN7Bo2YHNah&#10;/WNsTg1AyDDV6hWqrsn8UwOIwwwr3NTVRrNTdA44nJqoA4SmlAQnaUyJIRROV12HgBX6Mqlm5A1s&#10;uqQ8oX6HtNeYJF8IiArALrkxJahPP/7UhnnzwcM/8a1ve+v1V2ssRjae9vajY4mxJz47N+8HMsOo&#10;6V1dqieJ8kvSKqqgdmii2upeacy8UsjKNciXmqsK2Qdadwge3c/m7+0W6z98+NDGXLg1PzM7LZ9R&#10;bwfVmSLnv7yew+ITlChypzVTpTXFPH36JD66ry9s44OD9c3NIK2z0zaHBFwuWoUZaCeJg/QhhWSX&#10;PykLpaMdUjMKrZu2Z6BLrR2tuT6/GP5XaRrYjrBjx5bBTx96nWIp9+6hxupM5EypqcYlW4FUm0DA&#10;g7ZSj0yMNXbccGw19kp+ejqzStUzawJGVOFDb0lz4EXa7ZzI0fFGuXIZNWbcnPFk4DAQW8WyawJC&#10;8Pc9LQUdT0O2Z6Z1wr16UNCRi0fqyRNLRI06VaI6OzPSyP5BlME1dqqz1XvSRRsShOoCCcs0yZcz&#10;Sn9fhyx++c6yPxhCZ8cH0bzsuB4zsGh8YmF6GtxUeGfIchko0SHmOYbW7R1u+kNcD2O65eFpPmPc&#10;q8+RQI98MsygDBNV4LRhUF6GYHmOtkfSNkYFHR3QyiTBNe7BP0ZmtL+X2UqvaGbUZJSXl1sosc3e&#10;/hHokvp6CGGlomvxMgURC8McZJoSJXdgVTzlEi7JZJLmubKX6q5rGGgaE7h6rBMa8OnJ43o5pOS0&#10;kwsL8wtz+YOXhBKrSOQGJYwsWDZ29ksSDbsqsLshjelSCOMa/lHNVYF6yldSfhzwXeMQ1fSqC45y&#10;TTPYdpQ65WlhXQWiCcRXOFjAAgVhR8wea1FiiDAUxyqmwK1UREzIlDbGGv5zchqlq8OwQeuqijtZ&#10;Cm7OAotRFJMw7KJ/EiZWTKgrD44f2EjDV7DsAgdDayzWTyJOjsenR5i+pDOLxMRYynG7qFadd+jc&#10;jNSUfypaW1hIbLyb54t2MOoPMJsudw6cnPw51DmY1FTMpDZ8jZorauy97hzuHUwJXCkUXY9Orqms&#10;o5OOQGMfx1imrz8zZJQ1C5eJLEC6UevTU5EpNbpQ/EoioDo90xjrmwTz9fSjUxnrl1vw11CPYioD&#10;YCZYSRdnLHCws7RwMN1BUxJZm3Bjao2pt7Qp0iCZMpWdab5Q1Coy9GZPL54w2+cxMkyThDwoRg2D&#10;yoqFKlhCKMFa8+kw+slxxKjhlKZAM11gRcYAAP/0SURBVKq2abELohd3UJIpTGli9aQPmQ1Q3uNC&#10;KA9tCcUuOyr9oeFtpbWXrG03RxkY6OSE07x/9/7bb7zFwiqTN9Jf1fw64HbNd8Rp1PDQTL0pyQVf&#10;dpEdmF7XkNdiHe0EqYCP98c1mo3O37kGziLgpem0Gyvst+V5jiD/8oUywv07903CEYsIJ9yReAAa&#10;rMjx7rvvZc6GUlBUnrORAuqB5JSE85rAuxH+c+OIVacnwHYtO5kQVVxNKzczMytqUmhp6mOiMuAI&#10;3TfvJo+4vXQ7Q5MiFHt1uL+H7/b82bMnj56gK7f2BHUc4bxH4Nk9X3lRrfqGxnaw5tbdLan/Q2Bt&#10;c5wJ/Shqw5Rz/cGXb4UNh8Xz4j0xrdCj3n7nnbfffefd994zZPtrX/v6/PwCAhoEB4Cf7XWz3QJQ&#10;epL4hjjappCb0hvqg2SlIZUdGZOaWfBidZNng+Vl6zq/Po7SseidDxUZslGtFwqKmCs5O7XXmguG&#10;Zduofs8OVNBmLeyMCBwrRXdFCikTY4oNGomA4uLWKAzFOTTTTlR+9s/jgMZKB1y6shYF7YX5RZHm&#10;MH59lQzREUwscQvVb9unoJ1g6+BQCV7jhk6XhP4Zn6jxPTUAgYOg7vmLlWcvV54+fwlZ9YMqM6ch&#10;1MCKN++/CYVE/HRe7CdG6b1333nv3XfbnQZTq/gh1QWuoa/P43PS3amDHJp89W9ZAR/0YuWFTCSb&#10;uMmFFqrWImp/Y6AcENvGVmkNBDn4BSjz2lVhT3Od7ZjqYigXVfm4KU64hrxSYkXklGQHeoVVWl9f&#10;b0VrPthWFIFwIDZkdYFbCcPi156Fl7cd6avdvXAJq+pcKXtwA3QbZ7uoAOHT9Iv7+iJc8/N8NTP3&#10;x/5Fn85MiZ9820Lrtj78Dz//eZs78VN+eqWFN1+fI3Sf/8Sb/IEvaG/+E7f5+9/np7yGL1/2L9AK&#10;ZC7TxiZ7MPHum0JY+0P8g/gc62OGZjWdcxitfUw4SYZeyBGFkMTu4DyO5ASDP3yiAtoZh4jylIBd&#10;aqYnR0osGBIHRyefPP4Ua1f2qKosSsYsYRdyvEt4Xh6Zjo6DI1Oo2ISx4UHc4/e++p6i+/r2OsUG&#10;XLPYplzeCQdjvzZ2Q/Ko3QM6+mmHKuESGaleKB5odX2NNUmYHXWPFBCwWwCJQnVWurRXM3UhWXk0&#10;sUpNwRkxLfGcEQkTp7k3lXlWK59IiPr4WELO9CF3yGdDjzfTplpgUt4VVaSGaJZf5D8VRsB8l5T3&#10;MrwiQWymrfH95+G4ufjGLfcRjF3GbmbEeILe+hPphNDIE2HnBWm4yJCdLG9aMZA5MiyOV0vFlKaf&#10;V1VZG2EwCCVnUQ0jKX+0g++Ui2BAXWUKblpVqqsvKnKcpTLH+vqaV3pqYoK79+6K1ZWU3v/a17Tg&#10;MdTGcDPYxsi5uYhfoBxWwIgIxu1leld1x2A93Fu+8+2vf/3tN95oCtwJJ6tok9CwNflUtJQrSVwb&#10;RpiYkk4QNvjdO/fk6LA2V5z2LNETaYzzlFW9lW5QQUn1hV0n+qw+lyoRQ7L6+QOi7Kurq3SyAmQM&#10;mQwlgqxhFHjgyU4HJsdEEhHs9+tt4lJmUZVGTNN3V7hzH67OxXuTakCJqojLwAYXzbjsQkD67z98&#10;c6a4aVWwR9NI+dFBCIjsqqpRKJunKsyRzjVYIONca1hbT55+/WurrBj5px3hTEgk3vG0wUBPnzz+&#10;6KMMX335YiVNOidRZ/c/+8citBIZRweuckc2vyhKdnR7cem9t9796jvvffv9r337m1/3IO7dvqPa&#10;GaSv5hFvrW1WNBx+qysAU9pxQpxqCcnlOOGp3ke/MR+SJCpS+q1lvq61hi04cX7md0Ugjx89evns&#10;hfhNXJ9hMpN6FqxMOuP8mvZAsdrz50+spU5Yj+Pdr7z//te/7p397srq6sqrlQrOrl6g2QNGt3cr&#10;ygnzK8FEWVVbpae/e2B4wBbQ7YoueO/20rzqud3SBrz+068ad1V7LNpTU9MuErSqQSMAnJOWksOA&#10;djatM1OTrtOgOE1gGA3FGi4sDDTUcs4IGO/v+e00CkWHhR2wKQ8hW7I1CKzNCadgsrxZ/xDgT8k9&#10;DTcsqO2pugj6adG5J+jNYZysa5ApczAjY9+pHmtrpe305Fia7GnaYO7GZ4mIM6WrnjV1Y8eETO/Z&#10;8ZndI5ELztjbI6OWW+zsHXz82WNRkW5+s9SApsQRNw/2TCFgpkJCrFGJHmVJFxySFBrp75tOG6xo&#10;cdxz98jFo2gytLGbDnGjuH766H+uuvx//GtJ2sLmbYo2fY5PFNMjwlhzV9Fj2bHlO3eWlpZA0B4S&#10;6MK1UXipFpL733j/a5kI1Nmp1lrUuQDTRURItimo9a/Vej9tEUprZgKehRgR7fZSSH5NZcs0pHZs&#10;IuuDSmcpynaqNVWfbySlMhetGgPDsmkTALAya5pBjnDGFKR+HkaGXTQz956U495d5/TVisHIa00M&#10;NPaz9lWB1BKJRMY+t6kxBFZ4XQxOzmO6Ql+YbjScjnFc8NFDnIjcgYsP7r+3618VCW5jK925w+It&#10;LS36cJdRvXiyVq3HZghGRqrxzlrBOWWqWrdHT594Hz+sKNkom6Hx0cKUdUc26UkcRvA6OKOpPqcv&#10;eZDgnd0/PTt1//6DP/0n/zS6AGg4utShdR8DfSvlDzsmTDh68qBk8ud2ZFJiuWVMmQSsJlMVBT1k&#10;+kj7B4Jjv5mkiwt0D5w7KUXuWrvT7v7m+sbayktjYoN5gYdkRZjcpxfQDw4U9sSNHe5tq2L57M7j&#10;8zHFCM3H6lXXneQmg9r1RGLcuh3s7VrxsYHByaGRhanpicGRwc6eYXgTJdAYJiWTVzs7G4CDdPd1&#10;weCGpbXpKQ0QSCEnOB3QOihVKc21zsY0eGrLHRlmKO7cWX7nrTeXl5egVxwfFmQZ8JjERi+64R0Y&#10;OpkEKZs2wYCCBCRjT0qyWSIPxqxfJbllBqekeXEufj3ZCPvc0zM7MZWDgRICQ88EvVxI4x7GaCUk&#10;CPpzU0Rx/4X5yqSOTqMjxiT61xQnCh9yCw1oqDw/Z6H2dnhkFUekKIX+mp7BwvUa680HpoB0dmqf&#10;QG8X5+YW58lERJ2wfXEKwVJTsquCR2jTIzGHPGOJgVbJNsL2LiNXUoqqOWnikhCuVfWqCa7+z+3b&#10;K4ocMA4IkL9KmvEl1aK0cLn9KKMLBTFi8gu5RgEP8JOXVKU5CeJBGqVN6i5gVGzKFLNR0SZN1JM0&#10;s6o70a3IBImwXWLswl+SZB67YSy26CuNxQuwPq7QiISCGmM6sivCk+sUIfrDeiQPLhUtdxeWS7vH&#10;KuWE793dUT2hNUS+5AXcSCXJ2DpBZz3TpvAQycJiO+ZBF+3de3BvrpY98emJytDtM6Eiw0P1O0JI&#10;AB/2MKUn9gEAFCxeTl5zlzLVszLTTGmNWmmS9nq4xSJszdWBxohnpQZfs80i+1CPvpFocrU34Kab&#10;DRM5X61H1b8mvb8wMkiwsKp5TWfA1s4Ws2iTtzZGOxla3Bx09V0c69M3G9rRT/BbDJxajAqwKyBu&#10;W8uHg7hoKaysrWzt6LTbZrtE9ZkuXe/c8FmXavPdu3PXOWRtEG3NcQjeeunX0xmbk6abofZYbkhn&#10;T5CL8IfY7Jy1bo11/G5mXIwMaQq5Fj1nl5xmdtZwv3pYjYIhShhl0sjgqEIdK8PVINLUywtriwZo&#10;hlQNXqUxvRdqy9UGHEaMD5PRk0ScZ6NwAYl46FDPXWRmDlLq8h1aQE4KXzZ/axFQjICpdt8GrYp7&#10;4+X7Ic7pYm6txXl0tZF8gA8pAvyx2MNRDZGWcFD0ghRMx6ImIUbti0K3U0w4+O0333vrjbewsFWm&#10;lbosvqcP2HSTkMCMujaLvIQ+gZz1TFORqj2dpm/+y/WEN2V0Q28vRdclG3EuYD0HmfnXgQKJ/+r0&#10;T4oXXFX3awwEwtyIsTx8+uLiLUUgtqPhQaWcll7slsIwxmzjzKQIvzEA0nfry66bm10A4LL52l29&#10;W8MlglIN9MVkTowx4miqmkyZDjmqnddkcJhwJz6tP7pA+wdJ0hzAVAVgY6NwKRlaaQdlzJ0Dvb65&#10;9fjpU4sv1BMI7amgo55FBDYqEU6cvVFTNXb9N7ecE5HY0ko6RlIMFSG/znZ5gXM9OoFJSl0nAGDy&#10;n4Iaa2QKhrSiQg+v/eT5i9/73vc//vTT1dU15w57QM+ZqMu/2hu8jdDCNnZKAKY1YekY6urnAiFf&#10;s7MZlZ6qG/cxNe25h/qnSl29q75aH4alfLny0lGq0xCycJrRoyuX01jF7yTdaVBjtE9rhFeA6VhK&#10;G41zd+brzCZeYu4yNzwNHClFRFVwZDRhdgKDI3PG8Re24fUbmymihl2YUrot4sBAn9XMdvb2Hz15&#10;9tlnnzomljFUiKmpGhczKJymq903NgwpJPgtqhBGuBJrq4FJ9eJnA+xo1f3+ry/kA/+s35om8Su/&#10;8ivAuL/9yS/+X/+D/1kHqO4LaN3/8+93+Ll/9Zr/TuZOtE1Qxv3Lr39pVyCu9Cyi+LxcWqj0pEHx&#10;RRWx4OKMTPtyelv8l5FGMUOn6SJJpSOCGSD3CI405nepKYu1092m+peBeiNYXJwOT8+6lQ1Jm20r&#10;0kYHM12fAxMj4+wJVH6SstjICOvw6WePf+M3f/tXf/VXnzx5LDtQwtraXBUSvE6WkmsVGy4sibCg&#10;w7tI2BpDU4VU79YIBS7ez8NhqeJeC2vSr0pSLcY0vO5Geq+xtCn/sok35X6SN6FApZgs+2r6IBxD&#10;yWGl7MdPCxykvpbDUmShaIukgpNycT76nIwXCc/4wyojq7rcbKfGxn8dQiXwUnZQf4/JS9gUAkpE&#10;9WrOQLWAZPxcRG1COMsT4WaKGVESQQmj87eK4qpwXjcbbKV9RaAhfb6+GukjhOfCCtO1BPDLcDTF&#10;w0O/JjIOsGWQVlWeG0uDzn1qcaIxj1yjcTWjVS6RAo6Q1ZIYuvnmgweU0UlTM8uV7ehKxmpE504P&#10;JAcbqR20wOgKRh4CuWzpFpDu7lfe+eq9uw/CMJfc1vBH79+ivsQ0vf0ZgRIFimkfKovQtZee0KGR&#10;9pR9Tc3OrLx48eGPfvzk6WNhDj/XoDFLJ+iJOEWtTqgNVYi2FCIq6br3KQxFHTsaNKKTlpDL94L2&#10;lq+zxqVCncWNBlOhe3MLC3Ya/8f3BhApDnrtqOy6Wp8aAlkVqqRyFdeK8LxV5upWo1g9nAga2iXe&#10;RJwX8Q6t1sLHI2Ty9crQ9GDqDxKgDYnfl++kHcDFgy/v3V5+68Eb95bvOW7eam6GxgXcc25pfv7O&#10;0vK95eWHd+9/7SvvofJ7iqn0iS+jDRzv2LaGLf9w+a427fj4Gpvo3gketylmvtrkOLeQnKMu1+2r&#10;blPhSqFb2Lex9fjJk9W1NdGM3Yo9tLywdH/53rgOCgn2KHmkAS0fe7ugdo9+dB588+ZbkzMzkvYn&#10;T58+ffbUZI/EX1dGpOUCq8swpBywp6xEHC7m1scyPjBoDOTsyODU8MAkOIws7+XR9QX5sIOey9PO&#10;86PrMwmtvY1lIPvqF37VRN3zvkFQwOjJVZceV39oC9JFuwVKSoyox4EetXx1nNyLiNPGzIjYjgtq&#10;V6gVnh4I8eGbby0uLQ0Tb+7qoLgUAe8+7WanGAc6ZUv4OeJATZdKyFszo1P9ho2Fm1F9+05QxaDp&#10;HXAECjm6xqcAe2X70bu5vERssZGiLXBhCufIvbv3mooKwKXt5zoUSu4MqZb8LmGZ31IKFqD7FR3y&#10;rFLKJWr71bQQrJzlKXKNs+qb6hfeRFhwjvBnfFPVmup96u5yJaXeEhXy6kUyd3v8hx/8T1Gy/tK/&#10;9esrz19urq/DekqiC2io4SNBfOEg3QbkBXQrbVAhWvTXr6h5DqLuOK/ojXgBNr0taDe2mJJtcVNN&#10;bLtVCpXu1UL8iiWCQ2ipSOtZZOnZkqA8mfrSUO8CkpIINO2sRK5par5BeMssJGfPIsQuZlheb4TG&#10;i/h54myi5uEtunXkaCYL4uTnhAalpusbmxIDuzErVpTtaizNexYKocv1/8/en8ZommbpYV7s+5aR&#10;GUtG7mtVdVdVLzPTM8MhOUMJBm3YMCDol2QboCQYNiwIAgxDtn+RhgUZsmEYsn/ZovnHNmBAEiTI&#10;EsnhTs5K9vReXWtW7hlLxr7vEb7u80SVWt1ks3s0wwWqmJzqyMgvvu99n/d5znKf+9wnJemqQQSO&#10;SYk4OG++h+hiHSafCbidInYI3dUIxqoIfJXBlakbNuHLJTnXM1NXGATKRM19VCdaMiu3aGkcXiX6&#10;VwsLaxLXqqpHhBslp6dHo2hGJ1MpC4pu3yKcZpyFS/HPCCbvvPHWV99+5+7NWyQyr924DrkTsTvW&#10;/IlBSpkZiWhQjUduQ9IGvUgrzfFJ8JqBoYnhIdwD4xenqBKZ/EYm6fRo82Bvc3/HfwnnoA6t727P&#10;Ts9GwW5oZH1tQ9Zq7pDkD5DlMorRRvBC43eGnJSWFX94JPNkb9EJg4Fgkvb1E7SOiYYWKKodoxQd&#10;kj5wJVE6NJvoQjEoNtM2S2tqCJv9y6sGpHRQ8n724uny+mriinQD4N6lKwrLRY0RRj4xNNIQjcbx&#10;cb8QmxC2kwFLsC/dpg8wOw2uSr+wMSzBkaM3mmMbBmLzNfGvBb4UjyyVtdCa/APuarL3rXV83CD1&#10;yemDaVSTXbHSauuw3czOtdk5Wzx4kAInXm32kBnsrjV5ext2fCFBaFOdnqiA6nkLJb/GoKQs1x5Z&#10;kchq1G/Da4x9v5BmR4mR0dcL8HWCmETstGbRVFvxoRSX0u7nodHn9IQCfP6rrwa65TRFGC6uLblc&#10;kkz257jmXYBuXUIUeP1rw/ov5M7V5EDYpqlUp1ud13RcOt22CsBNNmy/DfUOdnf01dhzZgOZTk1t&#10;cmDk0nEHCdaRzj4jWVKlBKtAfUNe7TO9FCimEJid7MlUiSYPtRrkS+aFqwqzKyhPCPgOY9FFEtvC&#10;dcqPR+GzhO0yKLboYPU8w90roQW10lBRKiQTGRpBS4gzRjVLXXXQSlfPhcKOup/F5Nao6MqNL6JQ&#10;S9FWs+GzvsDcrW22sNeoo+bxBdeIWGRD5F1k9f8hP44bbGqfc4sRcUeUHxtxj6XjAJIfDlJgVVQL&#10;qqbRYFL/n6YZD6yNJKgG4QJo4s2bSELFzokSvRNUKKGeEjXrEi1mNfTIxb1YfLm+tQ6gT6BSDsUX&#10;gIpHGx9BAx0uFPBckQjhd9nkSyNWS8DF62s7p2LkF8GrrSGmYf6B9aUHnCL0LTRzPRpnJx0ZA4qD&#10;LF9QVFB3Zy0SXPUm1M+Udn0tHqUqfbVf57GYq3umdkhaJBIAEf8608R6rGqDcauib8sogBdPqRh6&#10;mVYTUU7PJw0lULhgyw3IzCmug5jentZFmGIEvmrImMMB34s6pHAouiFrmnaKKorn+O9LUtKZ7iT4&#10;4czVa/e0O968cwVHdQpHbMpFNlCyxtwnxskjuIjDhYgRFEp6Ev5yn3xM1dLrBQoepUUQ8rnBiPZF&#10;84SywSV4LmiszdUhqYYn/tbDN+6hzF+/zqHkwIJCSMfWIKlW8eJzlUAWg5ZuBDfc3bGeBfHk3h1J&#10;28ANvjCJHGMfuznzr7jOIIbt0ZcHzP0qA6vLlhZFBPukDJoYzEtloPp7dV+ZQhC5ybajyEuGuXl6&#10;jpb4cmFR6dvdEsmjwUTcWNjADyk+2VHwRwzTrvMu+8STT/NDcHSj3HuICPhdY6z4Zle3upK6mg2e&#10;PqRMREywKrMKhaKNgCjemZcvr6+xsdYTq9edzS8uqaioSGkhtWnUdD1fSGCbrZdWmGpSyGYg/xcN&#10;bWAscBm8vNmUT6yqlCRq6cVMtM+dsHiESI9mPHFkZEeHfuEr7771xkMrjK3/5OmLyE2ed+geE6Ij&#10;RUYKsCKZ9LQlkMsODFC7s+Noz9k/d+4VxxlMNwnHtwNtDPfrtANJySWJeoSyLsZ25k1kMqDVRsGK&#10;sHDJyxaHOxIf9SfT2LdAwUT9Mm9QHItjSOTBciVO8SgT6iQxybB4t1YDlAdFA97//r37Dx48mLk6&#10;azMvr28ur26oiAz3DXWfCVmPnQmor3hydXMLffrZq1ePnzyB6Umdy4QKeksDWaUq1maEYWUD4J6u&#10;NkLlhEHwWIti/3MAdoTqPv/ywH7sr2Vs/yi/gtn9X/+/iHWNW9fQuj/KD/ip72WvtBP4+Vf7yecn&#10;85/YlXzxQf+EV6DKpH0Hi4tsxMCbD1grPTDVExEeARPFyaa0C/DSeZoMDJM2Exiiu1E13xju6oq3&#10;gdKtJOuL5FlAHEHE6Mg4aABvOq3vh4dFEoniuyAS9FAVyMBRXunXhWh4y6y2jffi5av3P/zwm3/w&#10;D4y4rtLx8e7OVsY11lfYPU2uplDCgHSRfk881K6WhygFk3TCFp0rFsvVC8Eqom21yaqLFrkjuiMV&#10;jcXaxomnHFQBXM3Mqci+4WCJkqPpEG3R0I9qYlHC0jYalegmMQUdGxlzc/Hl55nzGRwuI/CEjawi&#10;CKFVZdM4WWaSj0/Df18m4skTaq5oZiBysZHD6sts0IY3BhKKyBdSThr36uYu3Gfe8DOH2mC7pmHW&#10;1gBUU+FI0r+s2mdNwK2aeiGL+5kpSMduhEwCYKX2QrpoJzoXyQsgInH98QT+NZHEgNhd9D5CefDG&#10;9WuAA+uZaRQlAcN8t62SMKfGq8WTiTGHhjQvXLl0ZZqs3JS+yMsJvYxerSp0fBgOS2kqJHrWZFGj&#10;yj3gpgN189pNRcWGtxYsmf8fLzVZAYfuHjt2aXnZxf/9P/jOkyfPeNmUlM/OH794Mr+04MXkXZVw&#10;kxZwPlcCFuMS5NO7OpMv7R+Mj06kF7Wrc2NlNXJyg4P0vd5446Eugepe0hKLx0RIouvBg4eC7Ax+&#10;LfEg2zCcoOiOX9Q88siqrq3UubaliWQ9zTHl4CvKT4zYOKceVZo/kPKjpJ7gHpUgIrZV6EuSMzw8&#10;pdlqcHDm0sTdGze/9uUvf+n+/avobH29hDk0FciKhKBKrKJ6Lp22B5RicnTUoIlLw0P3rl7/U1//&#10;hbdv37l3de7LGIIj43SR3nnzzV95991/+b/33//Gu1/7xru/8M69NyTn06Mj3adHV4al61Ip2hxd&#10;aauT64owUmw8AtYtLSygAJpGL3rQazw3fe3B3Ydf+9rXrk/PeM/xQV0EwzevzJ0S8zccY0D3cffU&#10;5av3H745c+06eG5te+uDDz42LGtpcRkPV8t6CVi1fdX+L1Nb4WjOhHbQscF+LTTjw8R3cQV1rYfi&#10;gMGg0VOvAgEuP5R7i/8Al/Ic2Uc1wA7LGKWQrZUWYoKw4GmHPKtmkAaBrtSyd3YDqYvwEi+lyUL4&#10;IqNwXtCvHBjk/1cvXrpfQfSt2zfRUV88f0nq6/mr+X/wnW//zu///ve/+4NAS4XvVJtJWJZAVjsh&#10;HdM7e6I9T9kGthWStvbp30w3QXQtqbmPjtoh/ptdUf3SkU2pn0cypshT3rnAxBieOt4Upo9dT1LM&#10;HuRWIo+9GhUyMbb4MjkfBf40qKBZMjWBELKACTs7yrniMDvnzvXr4rK8bRpVLsYOgBWYG/SBZDdU&#10;b2jcLC68XlyUYsnlcCIYEnmCK2ThBNl4XK4q6USarVJsSI8DGHpoWP7gzLtNGajLsFBNxDqwYPJ5&#10;V62Veit17Iy+oQ/dnxvX1VXJUuYPBv/IpOAI7iAHVSdz1FhKh8Vb2SUloRKosWUUfh09zWpGsSCj&#10;URJ9snUeJdLW8uvlV89fqte/mn/1ne9+9+/99m+bLmetEKbQpZ7TWH75klyLK5JTZph5Be7CdJJA&#10;RFGX15bR8dIhyjfZuNjUoIHk/aam4GgH+M4z7qVXgGN75gQZH2FEBZHFVy9e2SOMpkwKvrq8sm4l&#10;n714ubupcnZMWBE9hDgRkh5aowqRZfyUat38Qqduu6EBkjbCc6ykjb0dF/FiYSGUyYHBzFk+xhob&#10;layqxrmgvo4uQOkbt+++de/eg9t3aE2I/69MXUERYniqBzGqF/W44slCEmTawOqk5asuhcUhDQs2&#10;2NM9HkMfNoXsaN6qvczqNfU9hhr75vKlK5bCrrt//+7b73z5y+98uTp/R5sdbDn8Z3WzOBu29P6D&#10;N6enZ/3Yp3OeM1OTlq12dTKuDEnJUKmLyQCuInPDa/Bc6w8K9qoHlm7APn16DitjH6qYV+raIaCk&#10;qI836ioNgbWS4hwEv4JPumw1L4MyFpU+BjufFU26EVFEiSjpVEuLnH9NuSvNd0n8a55BUlw2uuEy&#10;KVAFWfOwMowVLYk4gKtPfpU53ekndSV+1ZvwNWCYuZmrUjFkE3+1lSvfCzjLv7fIpDU1u+u0Hh/u&#10;B8Ij/JeajoMeUKyF6+AFi5DKUMl4mbebtqMUY2JmxGjhnkXMTeCi/7Irgh0lQAQjsMJAk3XkqI0t&#10;+RnT6o/arKoOj5uBqR6oMpuNxfKk1pkVsAF7QRM4z12mWncY8WqM9pGFykDY8uClWihtZc01Va6s&#10;rwClwnvKV/DbkBwrMROeMDqRzqjEkm6vDWgLUj1Qx2zCkbW/QtRKyFMt1fETVb2ICAYKZx/IIGOm&#10;Szsh4U8kDmoIeFYyfaNJPmOZzSAK31DTOpGTNGJl0paaawElWc9mJT8bQZCKJp3Z+oKDtxDLNqnZ&#10;FYlQQKt+v3CcfG4NnIiAo03hMamutkrh5yFWBbGhgKXMfHpa1ZWMo0hRMP31wewSY1M8aDBh5bq1&#10;1QN/BFPDF0svcAVyKUjHRKAE2skZwVH9LsD70MTK/FcYmLKBkEwFJQ0YgWjC+4t+W9VufYppD3X9&#10;wdOsKTonjLgGZYSdl9bgmgIZRYKStUrIrURtOkFm6VAI6zIVuGOg96y/h0EUrIhlDcbZML8MAmZQ&#10;10VAatT8QET6+gaMnxfHQrcj6Owh9Xeb9YXNVoNoU1jiiBMT5NmnW7Sk8KpzryS0aqnTKm6Bw2mv&#10;7h/bNt/oycgoVWrX6e4PLVGHbw2RcC9tI4XAW+hxmyBXSUGWpAFYGUGtFJ0+1BptVKo+tk+mypQy&#10;LPvQAvUsTsEuUicHz4sDBxebG+7jJCphapBvJXRLr8yZPVmMs5ymPNYYyIwP0TNao2MYQ0bAx7Et&#10;wjrQWOtLFTO3qnn40SUdwOdyMySJ/UHFUoL+yttv6+8PXAtHRtxz7zWUZi1FolUTsV8tLbxafIUN&#10;GHgo9dEUSKMWrP6U2lfqhcyBwpWCsS9HzLnWvptBdNqMNrdRMSjCDuGWoaTVcJXLpkSNjd69cQup&#10;eMSMvuQrNZvoTGAW8ZtiXHqEZyDAV/MLymGeFYfl2XkTm7mV33hwl9P6ZC1HGo7NH1te4/ZbXoD/&#10;wbia3yX0evzpo08+/vDF8yeooK387NG3nRmxxZ3MaXFbgeqqftnMu53s9MWe9w/Mzs3p+y/uvNg2&#10;cm9p68/YvRSEPBT+p0YfWTprIYrLqKdmVVr5MAzWMvLJiTKjPKN8cxiLjIyvaZGhhPgO9g8DdXV2&#10;JumqbGV8HIvW7XgigFGsFsWPmXTgTtucAte7t+48EKJfni7J2cuNhmIfBhPf2QvzM4Vs4iF9ytNn&#10;Do+sauwSmwkDDV1QNxmVoPOeQakl3YmePnoWC6srzxYWVmDhpKyOjuxgYbHSEM3j8hFhBrR4oLo3&#10;onrB0aaZI6LnPS5YBzSePm/VyHhi6epuiYkLN7VmxHl2BF5+/+//1uLCvA5pVQf/HLHdzoyXSS9L&#10;mmftnNh2HxHuUI2UdppYLdvx5wDs2tFtXz/7lImLBP0f8T8/+p7te3MnPleyg9DB6dqfhtY19Tqv&#10;+clf/OInX6zAH8kKDNy63ntZ7tSx/fEj5+faN37BoVJOSd0LQeDo0AAgZ4/LKaeSHjGl+8S14eSl&#10;TppwC483EvuJbjR7smI6KUSZ5HqWVuaxcLSocGAEV5hIRjmSrzopVCBDwo9SHla8lCZTZCgElRKZ&#10;A4yI+zlqjMSBjcvUYquHMV4ysd5TidJ18gfOXDgd0X3Qmookz7+mVhASfgta+5VzhxmmeNZC/VJQ&#10;amW0Ui7PVLXSM65iUbLcFIqpO5e3bmXPICulZsWLB6SromvBdvFw5eOVecmXVHk2P05sJ38K2yZu&#10;qfoUmupnwMHSaCgQq1EbrGXmM5Y4aPGXRfmZu1qivxpdy5G3yKBhX7UJWiW1SqmfBZp5KPnTcqQE&#10;HPUdCAHoVqUXX/xK5pclRqzYt8nifv5VD7c6XovTJ8JoFXZTqvyX+pFljKJcUf0nr0zde/jmV772&#10;dbJcUD7+FfMKD1zCwku1wlFWnOBrmjf5ncDC8j5oHYxPnp92WrmT/utK8ksEx8CKatRKghABaesV&#10;iROgoThud++y6uIlEw8u8XBmCIzRBzzvUPIc0rlwfm6I0eOnjwUHnivmv5/I8oTv0qcnz55/+PGj&#10;b333uz/48Ifvf/zxDz58/8mrF8uEjamESBPGhgUmPfDkwf6ZuZlf+Pov3L5Nmu3aJWU/0wy7u80g&#10;MOxWO5OF82w6js6G0LWGRsyyGOI7T84m+Uz3aIZgxhmEeVXQSkRbFWoxDBeXl5+8fDa/9HJx8YWo&#10;KDH0qRC3v6bTHWyubZoe+vrV/PrrZZXFzAK7dFkLZ3ZfOuBGuU3EKgnclZFRSfgvvPMVCvpY+ehc&#10;12auUguiLCI8IZaUsKGYgeDA0f5BTQgU92/Nzr517/7Nmasz1PdBV3rx9vc9gGszsw/v3L49d43G&#10;uEH192/dmbo0OQ5e17BTxz5qQcUmEgbavn7iMWFCiUetz7379wxhIxoW8KirGyiAfyecMTHtS196&#10;65d+8Rse6/LyqvP+5NnT3/qt3zVW7KMPP/zbf+tvP3n6xM8zGM/TRdBzVIMJhLfYkGgbFb9gErbr&#10;CXiKBhT2D0aTKIaisU+joVsEAZ1mY/iSV6emb+mWnZlii4yL9etslJ0p8MUdEz3TDEbtLEgpEvhB&#10;hSojUG1O893udhgHEZNOjlEHOQRJhW28mVevXj1//vLTR4+fP32R8bUSiOIJfix2fPRoZWUtx2QQ&#10;GK3fNKvm2TN9cveG5YWzs7sHvzP12LEK2+vsVDZbE7KYzWBS7jp9327k6lXm1/W7jNYbu09eJ2qh&#10;6cKWVbEDDbCIzTjGs5sA0oKVII+Rb2tMz0pxW4t9s1QFrmFNDbFZPs/Hhd0pUKu0rQik0RxIobUE&#10;ksTHRL3ee/9fYaD+tf/xR0LX2IyyWqx3C5T9E9Krd66N2lU9f+CdsakM3FMinkGkva5kPHf17S+9&#10;5ZUQsagBjuUpONaYFC/nXy0uvYbLsxViR3kYQ8FoWzW5uHhSV6Qcck8JoALlQjwDWrTpZmXpsx8q&#10;9G8VWhM/JAvR+dN4tne0/3zx1ebp4cbR/l4X4P7Z+x+8990ffPv3fv+3f/jJhy9fzy9tLD9/+dzT&#10;HxkfHiOsP2gQ5+7qhvEOnx4d7q6uzH/nB3/w+9/7gw+ffPSdD773B9/95keffPjcQZ5/ydlFZ7On&#10;N5y7goFkYAG9Qr/NnCTQvecAKQHYhX+1ahjsMs8AIb0AwGMDjACGV+KhILOXPnexmcofdcAUEB6s&#10;c5gISHEyorNTYCvdLs1BTHpUbMoToLykVZbs99TU3PXrME3pwJMXTzUkKulfndFfA6+7Ykskzu5M&#10;A5TFtMMjuVAgcptUoZ4f1YvjI1sRqBS56zQrXczjs76FnNKf1x2zSDoHgyAk4rTtd3us167P3bx9&#10;A6599epsykVGzRbs2FxWi9d5Sc7PsCSa05oWTcFAPFMlbH7NHksCGzmgjGXUu+Q6XVmmJZr0OB6M&#10;GHDnxRlKk5aunmjGZfx3WEKsbkSKAsEFDPJZllhSGlroqOc75o6gDskNSqkniMbJCaDNZ8mPWwXI&#10;OyHIiYEYhZalR/w2MxPgt8hBQEIqZBFqrJEIDnEY3wGGquZCi9/1pwIRO9bFlrJTmUyVKfC9rhN6&#10;jT3BuajzjWl/PgvdDGEDm8zU86o68kvn0ZVIjzftvkwyRzFrUx1SEyrSX/DiaGAEBQBjRu5/ZBBw&#10;dhLVNYW1XotqjfC6bRRDhY9ssEwhjLgtR03f6vXia1SIkB1SJQw+AYcKX66qhlVvCpJTKgqpVrZu&#10;u+R18QwJMi4YW8U8LMZWZEIDxx8dy3XXV1f491bnK1Ur2iNEu7bzbplfFfNUEIb5FdYp2qmBTorA&#10;lmUoBpDLaCleLjFs1lQliy4WyMN11FIkUmrdGO0rNMgqWmKVRihNolrISwkyEcDKX92bQ1dDz0SG&#10;NbYscyNi5cAYrZu4annFmG3WpSq49bbmfoRAHX0n/9tmMQciyRsUmSxCfSkkN1C8hqLWTWlz3l9a&#10;XQ6ZtP7Ktlkub13xWIqmDaaMpJdmhZOjkIoTTvT4qyuuPl1kLrcMBbYIeXIBHgOpFfITBDjc/7oj&#10;YyVDodKXQD2L6if/ThJV4M4/wkjdEXfDVSmNgCiwmDIJKiNKEvb7VDBcvXXe1pe1cEIzJps2ssfg&#10;eVGksTYhm1djYOn4Nj+eU5zuhKBUVVjPXBFvkQGgNRou9rx6niMrWdhZYbtpghH1eU1Sg3oAF0+i&#10;3vbzKlRp2F304VYBtxmzsPA4DVL8HnlAXldXRfGEitGKzNdnFW/ReyL3QM01D9hmSNRl+lwYW9R4&#10;tliDXHqhC77aEl9cbexnT6YMBegJ6htJbpGDwC8xnq3bxb8TjsgprMJY4ZJ1O5VlFD0zGVALtmvv&#10;HbOTmRY2cYl+AoiHFfb5GAHWOKtBgrpUdJx4FdMSnxWp7MNWPTAXGeo6mJVw7d7uy/kXuGXGiYKe&#10;vKZpBcbo7e6YAmxibAZPV/U+pEhMdjHcumr1yhaMbV0Vq6n20dvYBZpW9BS9hszaMdVH/HB6/nJ+&#10;8SUauIbJpQUvdP15gnVvtorSh0iPz5IZ6MZgIwNWAuvzu0l62qFuoE+b75FPzGBgKuobbaFikyo/&#10;ErooRhdrL6eHFIw/ThZXEmpCHSi/YnV4DQiW7+3jGj2SqIMFsAfmRIPIj0QQFPv1AFUe5LYyP6Hy&#10;lBiXerdcXtmW2Dezwks/3dEAMK0sR0k26WH4GZLJEB3cu1t47/0Pnr98CZJzVU6klpMbVGvNDDHV&#10;pKMDp577XV5dXFiefzz/dPNgiwNoIg4ebTD37f3hvhEjmXV2Gyeysba5urrx+OnLx89erHMuJ+cm&#10;hweE7xs8OO/aF+tB9JSR7A76MYRboeAC2BqpFqORJn1ocre0QmBGPNqtROhdD4oWLlIUGN+ZRZNj&#10;Fj2Emh0RggUJgfGQaSyLZn3AsSq43QhJruHOCTWtcwWlaQ1RzH7y7JGzdPXqnN5tEC4DcmGOSwwq&#10;gWLl295K0S6tu+miOPdEIoVD+/Jz8/1zfaMx9md5/efgwk/55sfep6F1TaWu9ca2P+2vfv7zTpxo&#10;tqN9XWTl//WP/MkXNFvTfqV908zE5+/zs9z7F6/553QF1I+0CogsVGD3PnmiIHbp7TeFVooJ4QPv&#10;aEQ1NG+N82Zzc7gqTgobvGZNJJauom51PunrSkVBma1q4EOJjbYitZNqqvwtSi5p24yTqoGSsk12&#10;mVvgbLCGvK4ArMRn2vem6THM4g3PNRCNdx0eNSQxQmOMWbxqIYZFYMhsxwuFpoutnAbPyBUTbBL3&#10;pqAaF5tiS2UUUZk5j46GsgZlvdeZfpvKW6qaTOCFaeY8qpEqObY5GKkJ5wprCkX59M8iwhT3UjnS&#10;IisjSYRSFXUJs5fz1onttzawsXyuFeAzMqIul1poXxT9U/yMnsXFFPM2m+wwI4dkHdX6ms9lwWv4&#10;Zp6ZWK1DyF0LFh2VmuhUxzcRQAtrhNC035VMFXlN+kvPrwoSZTt6tIhgGdzIikPmRC7oIApO4v8A&#10;IPRZgaNb2zAgvK0QBvb2pdyTE8TCBv25f+fem/cf4k9I/5RxkLujYm6aLcz08Fh0TDcbSYTLlzsT&#10;wAD9XJWxT89wqAz0bGV9dM3SdqcCL9ou5t3owPDY8BgkDgNzAonCPlGH7+5TMKYdd2tqtvvwrOvw&#10;dKSrb4eA7uHRlbGJr7z5zjfe/aW3H759bWq25+jMH+yajZ2N78jD/+Dvy2ztHPgPlV7qsbgAiOBP&#10;n7/4+JNHf+/3fu/v/M5v/953vvnbf/D3v/WD733w9NMXy4vr3OPJwWnnaf9w/8j4iDUyDsGgdXQt&#10;6AlRLu2Qq3pU903eiKqN3ULW3jTAK2Z1YWxFF+lcWWpAn5Faa324ndh2JfBaNC+GFwvh8sMmEAB1&#10;miSjq4emgwu71YOzfwAN5B6EEVyi7BRqF5Ul42gHB506EUySn/Nz/tIjz5wTGoIjY5OquGXDVQUF&#10;TDV6WAiOLJZNm7Eb6fwdKE16HeIFtHR3v3o1r4gqXhJE+at45tr1ayRvp6+AyMbLLxAmDxCdsl39&#10;TgStPGLYWXePii6gD28ndIv+gZBi9DAWi6ShXWmb3UtzgVPjOFDZwMj7vd/93fff/2DBSNHFJYFd&#10;k7nJ6Y68blIfeSBsP+ogOuiTHSj0hXqRbe3FWhTT5UzcUBxY4kJVh6+mzsq+MwpzQrjQGAo152uS&#10;gjJ5FNxDAVr4dxqv6jElu0Wx0fe9tbm49EoV2c0xLUmZco/dualdU/Ay3MbzEkRq5AVVeGf3CJUW&#10;1NLWxc8yvpMxFOnY2A0Kr+b2aKB4Xnqv/UpizQTuQICd1gD3Ga8tCoY2AGJda02KSe3sLIIA20KM&#10;ZoexzWUcSpHkaWnYacVYzxpNgBm0Gn7k+vXtFs9Pv1i2F+AqCjSqrxh2/f03bphJcitD7ow3gSfa&#10;JdVokyy0eiLcfhi+AReKz9JxZjH/8l//U379f/O/2lICcUMYGXa1DDBJTVePpYT/dp2ewK8jkEcq&#10;sKd7VBfz+KVr01d0NGMK1cTkLo2TDsvu9p7I/unLF58+e0ycvUurZX+fwi/JKrDc4vIqFuIRjp7x&#10;sp1dUpBNMnkHezhlGBRmIXcSdu8HMp7bJSLAeAfkiRPSUpE3D0npzHAGgS6Io9t+NSv7ycunHz9/&#10;+jGUbW356cvnz14+WVx4+fz5Y81cRcfQ8iN/ICqEl2ZYOc3+SEPaksg7DhYEhotYWll+Pv/SyxzM&#10;ycuXS8nLHA+qTBvNKXhkjr6t5YmD00LEaIy/Ygg4NrZ5I2e1Q8G2tLG/dRy7NRWnghIIO2e8NnAQ&#10;SLsFFcsezq6rOTNcGHuCPmBT2pkhgp2f1ThcOl1Jo3DWCbGJuu2xl6/m33v//cwU39ioMLVJNeQC&#10;UlOqpsrCFgKQpU+qbsQZcXDoaUU3YHycojlJpjaBPfZtaEgY8PT5U+o81MflMIiHLsmGdxX+L5TP&#10;1MnwHdKw2RjHKYZlQ/a60MK/LibNualSyY6zRh2AIIBgDC6SWFCf1KTPd1QSkTPbgKrV9TX2wZq8&#10;ef+Nr73zVfYQYeD6zFWX2hDnzJ0qEqvERR4sLXFYAJdyNAuUI2bf5JRVlQu71olBVqKEmDm7vVw1&#10;bR4JIkbWYfg2fO1ZzA36z0k24TbI8nBvzTzyTTPbN5Et0tGWkZeBLEa1E0ub+qqex/OenRgCOhYG&#10;fiZaWn+eQvGAfxwdGJkcHMbA7zk+6wX/+SyZT+mDGWzAjUaUsBvkm7KcFStCdoKxmhkQvgbAIsTY&#10;zpr9VeO5wqIFKOKxfo5sVIDgT5P1yDBDw253c/xfLMxjuAr+1JMWX2OVftZEWRTdBBmhNKV5szZt&#10;Gqhdg2+KiZ/48LMwOMHKRRwSIY6jaPutrCDxpdUL73Ajx6QURTOXIyAtqT+ccfN1w3xOLt04dDVp&#10;7EIeoWxYdm3BBKXWn9sPrFMuL/+Ua8g4+rDHohp8MYggTqEUirNWReurvtlqCK0vkzP1Vw6mtaIy&#10;p8gP5ytNHf7UEu2LiNWirLkmYlfoDcP9rmqoQCB8eD2eZphqnyzFW09EYaFOUzowI2rfpbjsqQVv&#10;COObAdR9j9m4ZzDQrjMQGUjQ/NEpARb1in6aCzmd0L3U/STjxivajdoc5OQSen2krH2Em+Ml3IcH&#10;bdvq/whpsRZGyBrkNHp8WaTE79XzHq8hp8cCg3wLPDQnC6QtYJajhsN41kYpN3fgIgK0nByzo0Ug&#10;Lkyhat5x1ulS1UkX25WtVf3jnpb1A1qLk1phLDy181PPLh/0WYoagMaFltBGWQYHNqpyIXsVm6/4&#10;bgVlFSKfWUymguZc6tJTnQwDtZTRcjHBOar1pqUHeQo1w4ph5L6bOa2unAT5wUALmq5Zl7pV8tVA&#10;1RByoca0iatCL8yzqQpQjjP3QbxqJluqIWxhKSWzKC4k+m0RiGq4c67nLPLQwYCqP9FmxovFqhY0&#10;MJ0uV0dlYqRIMWYotsbeg5MDtYs0yHNwjqlTlp6ec4Bu2OUKR1qna/C9AyOzKkwwGRkaMXYz4nCE&#10;Ic1yASfViUy+UMAzfwJsS0JHgvb0RCzgoZM38NFFXs1EuBCdAjgfiz4gcUyWN49Q2eraM+LQT55S&#10;LVMfCsRT3VfePyNx1d8mJ6ME3d2NJqaRdknBfCVD2BoXMi+v8+R7u05IByrNATf7u1NcqjeFIHia&#10;o62SaLCapKM6F4Aw8B5k6phMaH1i+mrbbvHXEDXSF0/WGVu/A7qUTNDxPDGtiyAdF5xxDReoSJG8&#10;GvzvupaXFpP0hepoANq1+/fvcStNeDHTwFWOJTvKQlGTDYegaPw5wkXm6BzqH8YP9QdgZ33tjomx&#10;SaUXFRXiD9gn6+vrz54/QcP/4JNP3BQOgFaLOZnShIEkN65MjKsbcug2+MbWyu7B1ppbJaCQbZLx&#10;iQkRSfVt7Qr8fBxf76csJ/E7jaW2mwASCFsxxrYaaurFnz56+fIlRZE0VlfbWRmBHIHyFYxHCRnV&#10;DrdRmTIPKF5DoUi2Vez1zEO7fn12eooikqyNb2Wr1YzZiUDnptivrIoQJCWZHX43E+1U8nxACQjr&#10;llBp2l9eJY+zMRqygQApA66S6aZLOPS9NPuXIA9TrC7II8e4V10obqWMQPdf+At/4TOP8nP872/8&#10;xm/8HK/+eV7qcf47/5e/D5ujUvcn/sSf+Et/6S9B6P7SX9n6i3/xL/rr5//q+5981x+7l8//6pv2&#10;1X7lJ2/5x14AjvS8P/+hv7Zf+fwnf7hF+3mW4YvX/hNdgeWlV59/3n/2H/+/d4jEra1NTU+RvaUd&#10;iuPz7PvvyfKS8phDj8S7f8AQZ2wlR3V2TkICPiaGaHU/cF9L31vNnBFlKWr8lq6ogHHG7jBTzEUN&#10;VcA4ab0aWvxAVPFQzriovcLN0JWLCqb4HH0Tvsp5xhZx4Ks0F/G1hiv7j0iF4fayiifUe9Ox4t8k&#10;CaGPZThDjY7qcM3Q+oRxzFZ8Hh9ZtqJk4E6YSNaH00wCU00oUewiplG9pMLminNOleuCxImiWxhR&#10;rURtzGg1K3DtqvEysbONzTWGEb9pbHCE+wm2kn4JRe6eSGIwSRVNpy2i2vGi66EsWYYzutDnCYKT&#10;RdTAibJuaT/h8vEQM6dwZ0d8Q59ja3+ru1884RIKsGuJAmU04Vuqb/FoqbqqGDOCCfDi2HyTXqi0&#10;NHS7T0/FOli03FJnmMmiW38NOZ6AEcFRC53ezHMIqo0RUsOIIYk301g1O+WzGF8mG3wT4JHZbbPD&#10;edBS7KouKlwGTv0K5CyThb1F6p6pQeUpVOIq7JKYoU/lBuJaQuf0LCQNlgfh3Eej2SdJNRO3uofu&#10;3H9Ay16i6XdZfKMkvvrOO7wKth1S1ezs9dmZq17/7MUzLyB7z0v5WNjHP/jut6EqVjaDz7Kc28Yy&#10;vlh6JYEX6iwszd+7fQdbxKN474ff10MgoeI+wVgu3Ke/XnntQQhZoiF9ds6RCVeUyz59+tSvS5B8&#10;XIIwDWtk16ggRR8nXRhOhG1pm7lxaVhTaQujXfvbhdoNVTIrwK3aWmkQ8Cz6xwxCpJPSi12WoKG7&#10;SzBjNwf1Vovu7iEI7aYEf9wit2q/mRsQFV5pVZEBCmzaLvHk7BXkH8LKokuLJruotO1Uc5vd/Wp+&#10;XubvdwRcaDj4fkQoDMeNOEd1ndT2LAm2hK4R+PEoCdjfunnTnqX7hRxkO3kHO39q+oqf2B6fakh+&#10;9tRvey7ydvopTvAHH3zQJKtfLiw0XY/Ong5vl1QwZfyujAP2pAuwC4+jR5yXf/a7iaE1R1cDjDuq&#10;qriUsZr2E76LXOV+Y5h0WF2oRqyEs4nJog4s0E88bWRhALia20vuemUlenyqyWvLeQMDara3Gici&#10;mFUBlUxHyrk9HbJLAIvNdJ0W2OVJZd5Hjz9JdiE41hXU3fXOu+8AFjXERRjJSKzMKi3xjsFB6EmC&#10;zhCXEvS6kaRGp8eKkCoMasksCfMIPrQ3wuyrOMsmLU2cvJ1NIZYD/MB8IqnW3ZUOS52alHHMLUyX&#10;cCRj9IbGCJvm2UkXZjyiYYyaXKt6ZNhA1J4b09ctpXujnem/9kKgpZo1YS36hoe9qeZD+YTIHi3F&#10;rzPQ/9F/uvpnfv38l39p52/83XOQrlt7eOehR+njwnI0QHNrE0xxfHJgEeQnADNIsTHT4l4aZGE4&#10;J5lh7TLEuxnD0Jydgb7+nf1d5FyJMI/jjFN58ZGFJeqwWDFg2ONu4lnWQbhPYrNQWua5342nL4yc&#10;2cbqq4V553p3i7rNKbyADfFBKytLG+trH3/6+NEjh/UJVhd3klLv4MC12WuZjoR0iftciY7g2AXY&#10;fiLUCQSo0TGfa6dB1uCz7qHgbHNIIiJTSFxy3aRzpaUQmD6iWgEyDbqFtrOK1J7SygjidxImM8Pk&#10;+fNXKJbS+taLSgWSDWFShM+VPIQMXr11nXKPZE+R4FSQMJzE444ntBTpaSqoTdeNy7Dnbf9wlYoB&#10;kVEzQyThjvRC2fMZRJmoOmM68cM9CgfZlVf9KA40dLM2nhvjuKcHlEhglE6hWwar8ObsCWwa+ALw&#10;yn3JuCIQHgIURpzKnE95+uKZCgzg3s4hOOQZ6eWG0KCt6llLhlP6sOYHBSMQV8AcD7DnzKsN6Vwr&#10;bMCGgBXkQakWmOzMSKYKkvqf2RWhxYX7IquTXRA3UBRislBHouzXN2h5k2vVSBausOgW5+heqMQz&#10;RLvdTnH3gllwR4pW1kKDUVcPwfKzbqjvmYmV5wAywyzyHEPSh8BVpHECvHAu948D3/Dt1QodDE1K&#10;rCAW7QU2Smeo6bSmo9YAhCLEB2yyFG17RJgik6yiwFX9YgpAJ7qtW4ATUYzePvlYSU8BQNMDUCgd&#10;S5/OQD9saU8DsEpHKRvPbyFPtUTU+2sg97LP+h+rIzExQPrpGqcsTCRgSqWwVXPcp+1vz0vUTMao&#10;d07QVZXBwGIm2BQyE3WqipfyjimIBh8HVF2oiLiSBgQwTYoyS/PzwAJ3ppMZGCJJa7wr166UYgkU&#10;U0aGSAGE5IhhkU0a8fJofBVfK06z8+wg3wStFt0FWnNlMKGAL6QRq7BaAZZkFWpJT+NcQJuXuZJM&#10;kK8aaj42Fd9s+AhcJlwJYpJqdJh0lTHWxyaiCgKUauJgVay7s2ChsRWLEOyVxkwe024sKQwVXjit&#10;T4FTe74LS6sqq/aG+ShMoVcEnj7RE6/sE6AqcwZS847oR+Cezo6a+xkD5EpKn62/E22wmGWWwOIU&#10;VbTX023MbtrJnkuexWlr8Ewd5WJMjvclHdUtJY55F90213l8sOdlgU7IlaqYDg7l+QaO6smmqsa0&#10;JonAo9pvIZuRotZCfh5+nDtvhI4mcphMu1o78gjgv2eRio5JKapUMexEFClMw5T0cQQL608zXYtG&#10;ghyloh84L/NSaxcFGPmshaQBstnPF4SSbNk6IxlzKcSq3CEPpHiHPRlUUtOf21nwWAHEdrWAyhoV&#10;zafkdMKZioHKN2lqCcaY76u83YxgK3NW3hASbqs2lD5JOI4hXF3AUKkHsOxWAGrmlzIQU+jb1ZO2&#10;95ExiylO2CTrub8rZsAj9hOl2cC7JeEqiJIL2RhFko2kNIOSfZ/Ag/vtC1CSYAededc3GFPQOp8Y&#10;Lt3uPq3OzFcdHhWq0XDI8enJXDLJwrbxC0YQIGB5cLn8rKR1yo6qqk9t8txjWaR0ErB3jkPaYAbU&#10;5kfYf+/f2pi8gg20GkR/GE/cOw6RRIxYSxLXpuuUakUYhXtHGdmUJCR0AVLmSoxhX7FkfETCl2o4&#10;SA/sYLQ72q51JZtbcKi0kUblIJLPF0VE7L/WKA2oDfh7dgqeSxdtTYxBzE8XTncXb5jWTphjzcj2&#10;nq28oYJnh7OHCT80bx4R8UQc3Kwmp9RlXbn4kDBzyuqJ59KazZO6c3g8LNlnJ5TPHo0mkjDQIlgZ&#10;CGb0xzNtuF9WC7MHsXlSq5iMqyuDAwaMOOVRMfag0RUMtpJxCz+8IGjmUcipSCrC1PDdUqhLLdo6&#10;4MtE/RF/vAbnuOuauC07C1pqnavC10MqQa1ofnHBrosAdFj5aUGLYypPWtQTgV+NiippvyKbR1q5&#10;GtGQ+qNuIGawdOl5unTJ/fijsMowNJqO052J1eRldArBoCv3B9Se+hu6SeHI3ouyFrr96try7NXr&#10;yoVuzQYfnaCswqmlOS+3TGW1u9v8xqRL/SZZ5SYbQGAneSC5rT8c9gTD+mPC7CBx//q//q9/jsf9&#10;GEL3Y//6xwTq/KOAvz+mj/vibf+pr8CPAnZ/9W/95bjpQbD64C4i/NLrsevXRq/OrD575vQqzIpf&#10;UOKV6ZVBsVDUVID8sIiV5SXnTaFbSOcwx0AfHcrKxAERaNvbFw6lvj4ycXXmGu+3trU1oU0Q6UCX&#10;1MQot5q2iI4zhHQ5zNSVSZu/ymzx2FV5jrWpKUxKNJlHUcT4DNsqSx1ydSxyDUYomgBpsEga8WRS&#10;LMFAoXXxMd7OxUUPIlNsaDBlyHoGYCYniVOsArxyk86ApAdMPxMTpnEgs3jlBAccCZntljA1apzI&#10;ktUGnJVBTG0q/TJx4nCZcLyVkLp60zuzux3frz/BKMgi+pWy59HnsneJCvQlmTmQKMaMMDlzxEi8&#10;WzOs0dDNLIujNNLU7ILKP7VYRriK2nIBmOV28r8Rj6kRFL66Qg+pomKLrcpBCsLqrym8RLGCERcy&#10;4FoKSUoSmOqnNggi3+E3tWkDXiaF1uM6EY7StJARtaR3kN6EImdilIpqlE+TtLsgd4qi6Z1tAoAO&#10;R+jX27D5FoE1omKiubRaI2tkoqt+4mhtqxlGfzuRXICboUwp8kRtQY0BdkI0yUZHFIK0R+pHCrEr&#10;wygmbsxds2MEMelViBpCv6fj01TPZHr45HYVZOrjJ49dbbhgNTvELkqRypjhzJwyBXjVvvn40Sfi&#10;IVe4gji1ukKpPdFYf/+12Rldtw/v3bfhV16vZUpJN+o47icYZd/yrW6sRXuDmpIZ7TVlMnhpupJK&#10;OT6T7OS0GElQlfpKKhbs0mtEDOHqhyYQvFgABM0ZmpzIMyX+2N8v9vKG4DlQSEvI5cbpbojibC+q&#10;gsdEVgxLsendyMt8kAtTrxSvVIEwSkTJEqPBN4BL0vq83Lu/hiVAHh4u2dGh983w3rQ1p6G4inXy&#10;5Ophid/1iA3dq4ESyCwk1AWpQkr3k/6vNLP0YPS8fPUSzU1KAN4FfxQxvo9mB2QwY7YI+G6si8Rb&#10;xT5PEXiC8xWSUYr+iCeJF6HJqW93aOfJXk/fSGbdBFGurliyfho2ewjj9Fp19z54vSZvqv9NTc0C&#10;wEZGxrX55Ur66Z0xBWIdQn+b7l7YBPFUE0TZUy4XeCj4uQBRUyaxUo+WWsXupLnSL3pcGrGZi8ua&#10;aycmmaQoBnYaFDBxFmoFgZKrapJgc1lZI6TcnruOUTsLv5ychDpFLXhoyB4pnbv9leU1R8PMC2mS&#10;p0lsOSc1iUOmVKPv1HPxZhqNU4TwS6Zv1qGDJ7CKnaI7S1qHt9SIktFkFhvDeGD45plm8EFCAQn4&#10;MggvWlfeE2A3c3nGDz1WFXF8w0qEMoqRidje2/bU0FEdRhdm24qePSbv8uLl8yfP7731xvyf+tXj&#10;Dz+ee3jvjUKOYgNVdxL1l+S2FD99OqNjwnLvKC2xsAWVJhVLHH4QhYRS+2ccYDKXBMoky90OZhvw&#10;RTieezfHbWMj9BxqRltbXJUfol4WpnaAApUsQuNSTLKEU66eCQPajVtnsbXEi0HFSG8+Umpk2jNt&#10;0k7jO3gfF5kmGjPv9vcWl1+7VSfdR1uZnb3UiuQ/LKH5dz43zaFT07qrLhiURW0IPSdduZFDQgjw&#10;WNknW5kBZMnTNjI5IRZnK6hJunxt2lenZ5wameuzZy+slx/mZMmFzIjIdNfe1e3N4gGc4SkAcdKh&#10;M9DPjjQ9puhvsc/D8b+WQ5CO/hPqDkGZ0ZFrc3MRdBeXSzzicdKUpGjNvHjKEeeOFhQOr4EeYQCx&#10;2EXLvpCTsW1aiC8PJkyBEGDrNqfHmMsU6HeTp4GiWDieCKGRqaznXj6zp5cEOmowjCsD407OrHzq&#10;5lEt9JjM/wnOhRypfOT4EAGAN9d0pm697u7BNygcGXLq0QzaqNh1EdvOSJcgoykGGNMemL6zB/QR&#10;PNFwJKMPO8+NvgHS6Z/zhFmhYAvVCmApsIzAru6owBAnKzmh9N4mDMUPje445I7Dk0OnSS7ncKol&#10;FWHHLQZos41TpBR+hF0i4TENNpUw16yOZ3clA8Jz3M3zIg8YOVqM4AwsLnJhukTTHdbaDjhCDigc&#10;XgWeohs4R56LnTl1OV38qVBKERNUhC4R5lfZdI9SDpywIPzlNGBVcTEaeVW7jD5ca+HkLAQ/LW3O&#10;8wvqE7CpinHR6EDgqlZEdiPs5lKyOtvf3nMErhgBNnEpjqlhsVWn9OV6WoThT9UaoUjBEJMGF8gb&#10;UlK6AXJ5EIpwlhejhOV3KWlQ389w9tFR6IRj5f3xyL2V/xZegBAEwzoUDihIFbkXfn5RfO3tlO2n&#10;RlUa9wkjgitxaKVllhleRT+sYAHKCtoe8m9el/pgDTsJ3JZQKTETFKomw0L6RCN+jYcscMZDT+zU&#10;xFBya54eeQu+JyFLe30b7HvRJxt1V9fjlBVC7r6dlCGdg/jW4xNjNoDPT9pPbq+izaj6egZBXYM5&#10;Xswh1ugwYHrmuJqmtytsLk2d/jk1idozQZWKAiYWzQGP/nGAz4y5NFUZfTrBzIXSXC6weGTeh1Jh&#10;qmItej0/hYxbLccitcAqRYevWZGehRQwNHZb8auCMheCBIlLGFDhamF1RZBp+ypl1ja1gJhsBh8T&#10;40vBKdgi8lq1eyTosNmKaBM1sQpH08da8JnriXqHcnUx4rNRq/LRQKXWvPkZnFfkSK+vC8hlV8FP&#10;ZYi9FbIGZjLEgCzspUtMLufr4GPURlkiF5seauufwtUJclzQ0lTQXUIAWV5sv4T6UxtOkNzEmoNa&#10;Z185XtXTHCXpGqSRvpxUyAtrBkjJWhTeRIDpixgdyxPpPOc9hTp8ipDHyITkU/3Y56HnO11WBLhW&#10;sClhxMR+HmFDZnNkuzorplU4N5crDr2Gswcj42t2dvZUSRk93pB/zO3VTLkKLvY3DtLInyJroP1c&#10;tesJ3a2aeQtzb7yms6Id6LCBOHclk0rltFeU6VJ5jcJQClNLE3T7ddKrm/zZzZu3pi9fyaCK4WEH&#10;uYrrQDE78qykSzsTZBbrypa3KyJgpg9AWHUSiUabtsySRCyRhhvMnI1qC/B9QP8IgEg0RiFIwkOn&#10;oDaLwTtqc5pdHZAUzLKfRfVpktiCnqdtqz9d53xWBvpy/azVQD9xgzoynaYkKQT6U+cjNGEL5ptS&#10;S0/3ScZAd55f9CCX3mfRLofkxY1QiaaQwoX6h5HuyNHKYKenG2trjZ3qEWCZMVBGaNQyJ+4R5xCo&#10;m4pUC33YE7Q4bohvcrqFHK3sl5ClLG1V4kU9mbhlySVcVrsqMU6ZIV2ZnhGOs/L/4aEuMT3sbiG2&#10;Il814Ljo6nnDesf8Uyjz8cvV2J+TVdtClTdUa7GBnQafFTxrMFFhjQ3JOOBdcLL3MDXYKrqmcM0L&#10;ANbWU9uo9KkOM7lyY3tz9yByuoqS8QIogVcm4688naQdJBSIkxzabzqnHZiD3b3tlHhDl3WKxoQl&#10;xYH8QwJ2f0xo3U8CN/9kELp/6oDRFxfwT3cFfhSw++t/9zdZZqVc7I/iX3QNz0zz2EufPGIuGS/t&#10;J8L6ZIbhfHXXFPNtuBsyWGhEEbiFbQXsLzwija7V/JXwzQQlDpCFE53gK1UZSf42rrrjwDMEXmpe&#10;ezL/E7Wa9XxK6RBHkhnxwXhB1BKkJACWEZNVCohOcBO7jQUK2cTr+Veez2W4JD4sGUPLGOsrrQOZ&#10;dCExiwWKBmoUE1J1Z8xaguEXZD6FJkRik3UVkIdYXdWABMM9vVxzwp2apVWRpddoYAh9OUFusXiD&#10;MhakKHpJR0aMZIe8PzXM0scJp4SQagodBtsl//fDNicwEUmRTSrsS8AdieKoWQv1Ui0JE0pWU3xC&#10;1wOxCGAXU9vWI/6gOHZVCK4FEmFAARvPuF6UlzWwzH9L+uG0xZg8gRCyKnAClFNtKXhqpE8RvigQ&#10;vfuVd7/ylXdfLy9zxUgyKYsrixGzq/YvWAA5DPU1UEv0j6vnGACTK0dqoEs7Oupm1YzCNY+iX7SZ&#10;4q7buHHhTkapkoQAEMXVpRZUjBGP3pVACKv620PA49aNG8gpLoCgQmkt73PULXngPr3+2csX1MTo&#10;bRBgSSns6PDG9RswFMFAU0agkzW/vBiRtJERO8fH2DZWSHOTZREAIaMpWG1ub6pv81hiL79Vvajc&#10;nAC/B4ph6mJdbEj46YQxhATZs8aD2uoqYyAAf/eKtJ8krDynJ4VWoK6Iu8RXym2RLyKRHr5DqKAF&#10;HAyAydJ5rTp93gHI1mmAsApiUdqaHBsPFN7Xa3lV5Zo+oPt0V3U6QuQDdsjnr88S8hiIsM7OFoEa&#10;je2Bn3KsBM3dunHouyXhI5STfrT4TovspNv/Ho+gJ6S27k4lOKFOmGhYGDVdxKZyQgJ2pxR/JIBC&#10;nJRejo2M4+/w3MViSCCqCVaro4s8QgU92Cd0fNLbZawEalCEUDTclZpGZrT1nEEskYBGBqnq9Gag&#10;RH/f+NhQCegNnBxuH+7vyHRaf0eeafQ6+uHL1H9cDi7FtbnbOvDSx9DdN3XlKnjuxs3bDx6+dePm&#10;A6G7JqKRsSuDo+l4YqSq3fZweXlBEg/ILP2sreGUbg3nIl3XgaCfaBxF5iBD+oo8IuU4r/nFGnUH&#10;dBCxBHnEMpkQN3oiylh0WtgKHp+zUB3pmVkBftbfbQ+wG/acbVMQefBo1xGD09kZkeGZaaQSKw/A&#10;8o+729Fwkfl7K9eJ/ZesQOIanuYesxlbkDmncLiMdMg5LIUAR9x2oEVljW14PVVMjoclpAsym8kz&#10;rNbp9dmrYS8ODAdlLtqNa6s5ZZrvwm6pWStdsBUAhLREWGm6SuLujnNK1dNT02++MW8lv/W9iVvX&#10;b9t7ZW4A/SH0KYCjBCIyViqQ8JKF5WV8tC1XJCEpSr7JFBWy+qG2oZFiL3Y3CqQfsgsCRze7+Pw5&#10;cWQ7HOTHsUC0beOaXxzbLiQFUbWMDlybJNNt9nUtLS3Zt4E84HekaoaAj0YDB6SGreVzo0sQRkok&#10;oXxcBcmZjFRHkkXh5uauzgHXgBszU1eVB6qzI9LUDK/IG5Gt7H86BJsJEnPXfIMBq4rf5zV+KqrG&#10;3SzQk05lNw2Bm2S5mYJO/ZLDzjDw+u6duzI6aeCVy5P2wtrmxrP5V60ncX5xUTmMI2ZzZT7Zu5SY&#10;iBeoW4Tv2ZNpGDshs2dBztOhzzLDClXvfbCJT5pGPU2uCXLjCCRBjTaWGUfD1RYY4fkQN/S1mWPk&#10;UND3o2rlddu7lwwRvjLjgSbR0vjc3cscfPz44/Dux0YcOG7IGcF85UEqde+2rehST03NxMWUoYjC&#10;OiCYTG3NFo8V6u7FqghQVX+3IdtEYElfcumTU66UlWsMsjZeqnpttC6mOpLyWGljxenDCvv6FhcW&#10;NFQ9e/7s8ePHUjvzfYtJH22vHLeaIGSH08FsiVnxokoitg/ZJ3Sz3ZNM/XNwSNKtbqy6zST2BU3Y&#10;lsntawhgke5RFVhanWupJlaKq98NDJoAoGW2YZFnSKKWQ5MupHNFSK6UmF0oDYwuKW9iJ/9aAkCF&#10;PCf2sItsEpuHvQ01owxFMW1FIyFJlTpGVI6q7781QwZK8rYMkV2RsSEEkkpKr3C0pumWZxFTECZP&#10;UNEgbsG4Cy2padyMFuMGDLWqkM1rs7PpPKj0KbdW4Ezo3wXXtI6mtDRWzFHqYdxWOhKSGWZaEN20&#10;9Ft5Fva5w3Pt2k2qSSq7qQvW/AQtljXuE2Za/Quh6PUYd97fOxLspADAtGGGUn3snoQTbqRw20RK&#10;HpyMMvNkAhBkN7WrLSp64sbMzMhTS+Nq4J5qhgvAmjbYYCGC1wyKKYwvjJSLHswUj2PTamWsVEd/&#10;CpmlgNaAz4YicRDhNoJVql8yNbSQm+yW1B7EAltqMa3Z2sdVX2CCoAaMNuvYPqZ4T/E6zrU9w7T6&#10;p3494YNDeu0tPvOYSUHIpxiFZx3OMoNW7xdRP0fDBaUQUTIsTWQjTqFKfSELFbZYVY1Eh0EqEzIG&#10;dwgsmX/PLzQeXMieOTvseQQfPWUPFFc68HHksQq9z0NPR0X2RDECEUQTHqiemopTUFzp0ujtxuFN&#10;6IStYwa0h1ctpRHraNsyU3KqwM47B+jN+kLFIpDn071/+EFhrF4QRWP1CycHGHveqEc+ApgEsGN7&#10;nfFL45MiNEN1DUFQ2iSkCvKHvNiBGbNSvM1a+wvSawGJQWDTix2Dk2dS4GDVqi+kPVNtVeez8TNn&#10;mQ/qCYWzwuysc7D6XSJ3WuT3BVeeDJalc2RJB0dI0+7Fz3Z3m2+eNsazMyFlGolUhWMAQ31ypi1Y&#10;6k4ifGFRqenl7fl0o0izCxvw0iHWhfhwXx40epf95h/VGMQDHGhCyuOjJGtarfd0vxYJNKzSBBjV&#10;Q9oXbbsdhRMZUBKg1iMVZe1U9PXwVgCO6JBx9oZajBf5i7ScQQehDggLmTBxMtjxktE5JQcMLS5+&#10;oscb5aF0/0S0IaIfLJKsiW+CopYMsc6T/H+4Y55sx8n+6eHrdbXLdXF45QComqecnM/N74qdxugu&#10;kslLeBIQKg3psWGBoGplrRMjzxwqAjMaSf2iYN4JNPXEE2pG8qLPhZVUJVbaoT0TkDQLHmMW9lme&#10;YvIUv87gC4A968COEM9uo2yBl+HBRfQp3VQN8TwHXDZJZUvkUVpn9ElFceefH0iFJ06hU5sRXj2t&#10;J0eM93M6lDFQ/t2uT0852Wx3A7UjHkhZAmduE4QZu1+bU01TmLS6Ht/kltMzW6Q2a65+hovnHtuB&#10;YkD8ijuBsrVEr6Tm45g8a2SQwOuZMZJdl5utMkBtZYeIXoppV8M2BJedQ3h6PujXwOP2ZEJwc2WS&#10;gsbGltR4Zc1d0kBQnZYO5VIGTaQkKE4ZU7/IaLo9cgzVOTNR5NgRcrLw9G2P1KgSdLUpasa2DKs0&#10;hv/7zxrD7p8ucPPFp/+3cwV+FLD727/9N8WVUinVaedZWjY8N6dQu/jhRw4M8Esaz8mhKsRxpb0C&#10;3WFPQFx23JFLt3lBVI02lbwl6jaU7DK0S8EhtWhmK+KgSY60yhqYHc50U4ZixDOBlGbtXvqPwGoO&#10;uDdsJLLGLwtSoK1AXhq5GZ+cOLWFvK1c5tM/L480AFE4xJSyPy5PvhqTLgM5Y0RMK6+GzQji1ogx&#10;3kIs0jfAx4fjU/oU1Q+RKI0RSUkpwxlEFbF9KSLFNyTsi/lLtIbFZoaa2ToJPuPwlIBi/HIBkerT&#10;EdCKtcbe40GcEBwJ5MFrJqXgFKujJdEJU1vSPAUGwTn3SWMj1WesV63z8YGsVbvfpA+KnkpINwC7&#10;1iBwAdilfUfra+4sYbYiSzHsUo0sfmAj4lXAXblQEJZMAhk9rHzDpQln3SYOv5Cdg7xx8/pX3n33&#10;/v37733/B7AoD9enhy+Pn3UWCCDTMKMqGPgvkUE1EsR5hIdfcxzpAZVAdcosVb1OkFfVpNSNi+1V&#10;F3MO+PMeKficn/i5LE59j5ChBwF94GGEMMEUoFdT05FKOTujDi+qDXGlr//1ysrf/q3fwkIHjboj&#10;tX3J560bt2BYBN2KOXiIqLO4smwSAteLvG2nlbiGBpUqHGeBhMK7ZPJJMuG6CCuEIxpYJaGKq6ZE&#10;YY0R7HfB7syNkM4l2+HX4FYiSNmQbkpBCQDUgYIYpkraHeGqBLmnOqY3kuGXylUrobsqT8d7auTk&#10;ki9y1HoKCUkEwFqGoc1FuMiWOTzinl+vrapDpjUu5Mzz6DH19mLSKS/PzczEIR8f03pKICVOGp+4&#10;MnNV7AVxyRk8Phm9NGlrQ1ERbiK2Vcl2lKeyklC+zvmlxePuM6r2AgggREinx9ktKW6m/ZOK/pEA&#10;7+p1kwSuDfcPrbxe8vitgy5W7/Ni8bWin7YyvaYvV1eePHrsmK3AMqELUd459uCL+CGVQSoRmQ2M&#10;DvYP9fYA7IaFgQOD3sfuOT2OLiSqYIksB0BPJjMYZEqoNTaKvKnLbbzOdL/JaDS2MG7eeONNQCIe&#10;HOOUlLh/CDptTyqqanl4vbgARIgUdMaQnagNikLK2mD3O3ohyNQlyPe081TmyFBEC7yaHMsaAEvT&#10;rT88YsZxOu8iF6KlcRGLOKoq2dh9B9FtP8ZLzDi/EvaSdfgnIXvLnwWAnwtjJ2dzuKppDY+lCJRQ&#10;xFM1eZBi9lCkxNNpnqT6FOIfe+g42TM5htU3Yau7SCEx0MTHAdvIRqXzNAyI8GRtQiD41akpF+mO&#10;WoRnY1hewfzG9g477QlkJKuDfRBdcIeXzqeFOlQhSN9WdILfvP+SHf+t3+szRiIV3wIO0igU1lJE&#10;ElmIDKdLvTdn3G0R4os8ZjLholfVcUuChLMZ2AVzVgNlqHNRSa+UONg0UEa5JWxZyLLxIxNtVnXL&#10;5dhcApOxHoEyUCdOYOFO3ctXryK9mlQ6fWeZEWqSNch84hJLUrIE0ZaXKRe0mjnXSWUimBlIy2aA&#10;RL/z1jshEB2f3LpxM7PTheqhJ6QEAkufGB2zYRpNwJfkWkidnN18C4uo9wrT4SxNskFg9/elGlcm&#10;DdG+ZVti30SjcGDw8fPn+pisCajXHcgxbZsPnz9e3Vzbp3BzsLe2ucOC375z2+4N17V6l3gD7E77&#10;w9s+ef4iDKych3rEFfkqM1B9Jv/D2gB17RNoY4E9HeEUVw4KSghSWU7cJzUxqVaHT1WIzzo4Zvqu&#10;X79RvNTAuhvr609fPXu9uuKdEFdj3Y4O3UbU68fGm8T4u++8C170uX7CdHirldU1m0ggLn5Qm0je&#10;ngnyoW8HAQUxpV19ukF+mU1h/el57UncknFlpnqJQEkSqvY24hJ5v8D+u3vG3bg2256cqydOOgmx&#10;BcyaPEyU0heGSAhEJycSCB7NLeMlWYgUSIyn7+w09oc5WonQ/j7Kw9YeKXRFNfDQAJvXQLHWcVwn&#10;S8QU9SV3unsY/aCwCjvj+8JSTN6fvDdC3T19Qf2DYrt+SWApcJT98uAY/kQEpylWVYaWVDEoW3e3&#10;QUCuc2hkzF3PL7wQnwgFWpTVaJjZ5/aVKCjj7EOlLbwp6WLImQinJ3TWUlP0zAq1TBs64C/8F5Tz&#10;vFHEb2WhoJrgnaGYUPYIoOiCsVY9fsLi12au+aEe6trJlAGiqJaNUB2HLX5GleV/7bncWkpXF+BX&#10;w8GTuzP1udnOUUqvJYdUAvAVvGXBPpvLWQNsgZCpEEBVCppoAZ6H7vZ94gjudQG+DSdBomJ42cb2&#10;r9WTmt8qA1LQWbDa1BsCMYbNWZBbRhPkf/LO6e8rAmOpidSKVahW7Zft1VVI7j7rTSdggTyfjfZq&#10;yW1ybL26ZyKYRDWmlPT1w+ifPHm+sYG806UT1rV4Al5WOyH5eyq7bcJslU6bSkBDkMR7oLEGbYcI&#10;3Ne/sbla4J0PSkgseA4kR90lMzB3fZOgWFTcSqT11frg4iGLvCTG8UZFgK1eSMBczaxozyhYbT4r&#10;UDIQihfgKW3vtvJ+sZhtp4yftaw93ui2WaiL9Q59SDxMCrnmU9JhDCnViudCmX4nUgvnlfHLtCeZ&#10;U+WEGiPeyFNqz2E8VQDiqtJ77Z0zNqiNgoltzxZvzjftnCXFV6y3BI0A9GqudCKikFXiyBm9NH1p&#10;oqmvKM3CXBJk5xFEwdqvt8Vp6izxs4WJSC2Adh0BP2uKSyF61b+Rhpk2BUVFqWRkzxXXWDCSEcVV&#10;PAafMBFKXFbS5zcr6uIc0onL40wQCVA4DUQvU6p3d67OXmdKoFCeAmpuwBO1UrW30Bh73XDhLNw9&#10;rln4lWXPgiCGwNvbx/lC6GqHhwCV8L6IZ60vxPPKuL+dDT2lfhzblUHJImqDyOKypX1MWCMJ+ix9&#10;0VbRo2X+RWE2Vhx3t8lRfOZ4UqbeLrenDCi4PTs49o7pGz8PvJLH09Pt0Mrf0sTRFcXPyLn2J7nj&#10;FLy/2BUpxPwCG6AmccXktGbM0MdiTcMcD89jaDh9DEUQsTKRygl1LzNks4PrK+ckGyZmwedGTSJK&#10;FEIycrHxBV7XmLY2RM06DzjFmpi1xDeZrJCgzozgGgEk/GsHx0/4M5T2tg7mY2ztxaOxWjRDMvvN&#10;OO8JoFNKhq5PdJQ9GRzTjOake3x6cR7yqCLnuraqbmdL1+itGUG4jSERyBixGuAgxTB31pvYk1oK&#10;9DXbclREtRRgnzGtRQXIQnmIAlJfpQe9G+nRsGvTPhWk0ivLTDER4YFSdDiPiroDxW5EojUpbJR5&#10;kQLklbD+NkQluoqg8whrYAiGnxs8NSDbIC8gBi77W5Wf6u7iqNosDk/Dj9IG29k5rddKa93hkaIf&#10;y1YtQ/0pUqiujU9mlE1NxNICFUlYFWiSgn25Kd1LPLhn5A1DrD40rqoHm94ZFLX+IQG7f2IMu2Zq&#10;v/j6YgX+WFfgRwG7v/f7f6cEtoHuoR2Iw1RC0d7Grs5uvXzFMgobHchkODWvLRawSnClwF2EreZd&#10;G8NL7eXwqKVeQIVEqKdnBo8tLC859N5K/JHenco6qA0zqPA/RJL8bri10inKlFFbRuJgJUQ3VTAM&#10;fV1Eo1ksCFpFWpH5KI/u+4YyhMd+do7wzPZFHCoMtRM5J1Aj8g2FsaWU3WKuhICSAX46QqJc7xil&#10;iZOENeF/kSKpptHQbkqjL+68LCOvU2XGRN6lXpygJdSVAqfSDhEYSiqe2I6MHV+iSlO5WZ/boTcB&#10;eig96ARSMhEXL5gYGRvxhtaZCS7CDuAi/X+uOtVapcvSibeGIFS3QyIC6tEYdsKLKnkXRFhfatSt&#10;YBLIst1wlf1TWYxXj8RyGjFKsaLUzDt1rR6eGbq0TWsL0hPSYrK+bZF7RgpOIw0Nfvvb3zEfU3Ql&#10;7CARzYbLWDy6XYJo/WGB4eCUjxQAlRDD4X7qcoZmKAtrg6pmonQGX4SSSYV8eCiOccZShQ6E7MRP&#10;gkj+CR9zGA+lS1nr1cuXC68WTjGeCjCySWr+Q0rWPlEBhz9wpwvgtHWSuru8xezMHAra5ekpLpYj&#10;ocHOSUTwpaeT99vY2ZK27ep6Mx6u43x4chJN3Lag52qAhrlHSltiL3rX5EFGRsZmp2avzd3gO10Y&#10;fKQGLPRHWez4WIDuknQ8wHyCsY4lItnaXF9fWTynsHamHy39ck+fPl5+vZgHVeqHB3sHyAK2mDen&#10;pAeLms0Yzdki31kyw1tQZiJwppdc45neYKmPwGR1bUM0/3pteUPpsuSdlWKlnjrsFHN5buMvyGEA&#10;uWyJ1mDreaWHOP1NiYOkjBnFQRILs3Vt3VYWdQn9264WImT+Znf36qZqp/Qg4lJ+sUY6ZOXbMGWv&#10;lGPfe/BQvxrI8sWLZ5sba63h1OONEOSpkcdDC0u6ocwji2ok8KreLKVBMHJDrBLxGDufMVZ9dH5q&#10;TFVGyEtn7Ips65xjBeMo43jzys06ShATxue5zVBSdPzFeWgpbzx8c5ae/MyMIRjp7ziN0nMJHjMO&#10;R9uGIUb7fNNsiJKgjqJ50coitujayp6dQ9m8IYMgmtvdqQmq1dVsf2YkbrWORIO4o2t9fU1fxfra&#10;qsOIGoklJwJ6/uyZC9bKK4KsAawdc1PGrkz6FBVIx0KOV+0VocVR2fPf5deUx9d1fFa6SRVxjEmm&#10;deKDjLJYX191B1FZimhSaiEMhhfKFjxPxYm0w2i/1ekm6qVvGLInQzEZBPz0wCne299xWluAa4NB&#10;LnQJpcdj71A8JxJ1v5KysJWPDj16O0FGQYee3LM+Sk8ltfdMAz9G//BYhXNvPHglGAXYzUzNygRs&#10;A4CWZCm96AdhEepf1G7cevSqjUVU6uOCbEYzqzNIFlNdfiR0RakT1bHaOXjEsbqBCjWbhJ6BWxcJ&#10;yOEBY2011+DxddQMBKNeRJjmpSYHR2kxzCQJRscxlXsLDv67YnTLxIR1JnM2BkQE/bMPpTIQV6I4&#10;nGpxz4bRECooUVA/lv86Bo79zWvXtzb013Q+uPMQbUSLjTs9OcBiG5i9PB1AELmsNOlqzAgPluSN&#10;UWOyDMlttSzmWo66urGpLETzTket3doAR6THTQKay8txvukKnHTAF9eWVzQ4M/82xvJr5wOJ5p0v&#10;vWm5bFFPzRYx38BDhN8luN/ZDlkbx6R1byVdP1S3143objL/R2sYwtv0bLWSp3o/OjyabYCzYEJ0&#10;vgDXQMx44bCMwkkvDtHhEULEjZu3CudNf2UO0Pqax6KZsdgoeUzRLjDq0cWsmpRXzC91u4EBUuUe&#10;x8LCApQ++laFqnB2nnLOFz2N8bE7d257LjevIUHPutrFJSKDG063QYyRgIiYlI7HqqgYY6fgR9PT&#10;zeJt7e+3+eO3b9/mXJxfCScuIW0Niw/1YGcz4CTcodNwXjo6pi9d9uAqsc+WTMaV4bO1zuwCvaQD&#10;vWzb+8f7xLddg88CbzFTjrMtIp7BDvA1PgJYzGocnpgS2BX0U9By3qD2BCXOlLTQrxffvrUlZdaQ&#10;Lzlu2F01lDk8o9zjhUO0sclxJTVOhTKKYDVHcQceyKOl1AXcbhkrS3B0ossPPBdhofCNXGGXhCkj&#10;1IVehxRuUyA0hMYGc2EAGIFQBrhToUVpyxTaiGXZEs4XSMnVJwqs2TjiGPvZ0HON29FQKxgXz6/Y&#10;kFkuRqGg4UxdzBYoEM2uSACjPlp6CFWUvOgMIJhgaEnGYZ+c+W+rbRTrDVPSxNpgNEGWDK49C0af&#10;kmvxlhqRrTHRKoEP0yqSypeIHwa39S/IJRWzBR1qEFIisCoLhPxYF++A5y6KRJb3rdbjFDYzrCBE&#10;74oPozkY/xiMrsKnqrsGHKDegkRWf3OhFwpx6cGMrkViLXXlgh/FvWa2ra6sMd08082b1wrcCm/M&#10;VwC7k0RcRa7LhqkSaeY3BIwpCh9XIVoEbTeI3MVubK35aJbTh3PCNoMbtxuN8DCKKK0cArkLeDEk&#10;x2pXzNqmOlq1Z44Mi3l8NLJ6oWQf2va5IAUDiLYFAVsoFnIB0YgNPB1xh4T6sUvR2GfV7AQtBdkB&#10;5fsuQuLGzQn+BflNdSSXkl2RI+YZgctl46FUDVI5mLLrWAl0y8TwVZsPczwjF7JbslLRY85Jqemp&#10;6doRH2an1niTi/ApH9geZBxzNlLJvfnSvDk5cRnmMGKWQkrRapxp+rPOGvmlFQwdCCk4aT0YDcuF&#10;9RQ+nA1XRWR+tsPhjQKtd05wkqA0nxB6cq40QCd/J6oKcaFAX6WLKMBkzFi6I4OdlKYz+2O2WBQ/&#10;xzWL8I+n7GE45lpiuwiVBoUJdy+Eqd02Ozh8sVLAdIXMNUzIRXpWqgVAmmqoCBNcjOryIqOmkIDK&#10;p7qJpAgKAV0x/jHEWgq6sSXZdxmK0Nsc6sGunl/55V++NjNrqAQ6w/rKmtRO+Yf6Zp0nRkPgpK+D&#10;mAMF8ksCxeLNnZkmtLS8BIEjZNOq2865vly2wmYObYqUwf7e8uvMmzDEjCH9vMZplfjHySuTXcEe&#10;A9Q6gEq3IcbWwL6AQYKcrp5SnYsNbI9VMQeWFB3SbNcaXmSETnTDMw8k3qqjlApOz8RmytU1ACpN&#10;2VlhY8qq6yU1biOGe7rFhtiCzE0OoonJesKqoytjmkREYn6TIjY2QLOxFRkmEwptOrcGAHaXPA8f&#10;UhTXMAdLLT1MBe8mqw2Gm3Jj0tXUwLDaqeDpjo/s2wiFgVJRpHkX4gVsbntj02K2AREtxPWJCPU8&#10;5uLqilI3fynplsVkw0SjnApThjXhoKxLkGv/p1GpZKRCLMkgcflR2tKzUcN9C8Gz8vPwj3PKxFcX&#10;E6ujny5ysDgW7U5EyacZAfN/4NuxCdxYKjHZhJFRb/N2ew3WUHGJXnmQgdIljKrdESXorcgsFHck&#10;9ZJe3Wxhb2TcTSknYmPsbe/5LLKAWKYunNYQa19ky8H84/aORzY9HWKEKlp11Pz8Xz/jlNic/n/c&#10;10/58Fv/4fH/6W+ufPOb3/z5L/CL3/hiBf6QK1DJUjx3Y+qzkYq56bVhqCcnGURVGowkRZYM7S4g&#10;XNuK+LghdOk04U7qK8EoNvDJEeMipUxv13DqGLIaiSVSmAQwAyt6jSzI4B6yAvwORwi24CpBBoyO&#10;ECThSOrYcWRe6efhP0NtLk2ITNJSenxC4Cb6T/jP1RLrqxXK6DzRGn+ZYWcbS6srCyvLL4pKEwZc&#10;uff93VTO65jG2PFJEVAazIjDViUrl51CpXWJgUohJwFf6emEPZdKX8ZZRj+r4sVW6stvNUpxi15b&#10;ISiksxIj47fdSBTcRDreHYMp9KII9EaWR4G2gE+/GLKVKJB77gPPIVglfWWGpbkxxtGLiSByPI2Y&#10;OOmIuFMs63MjWSWkzySPdCdkvJQ/unqUBcmfodorWlLWFu1n6lyfejnKof5WMMT22sZqT8cxr3i4&#10;sylw0igt34umA3DhtINE+3/xX/zV777/g92jg5PO88OOo4+ffby4No8HAOHxJDw4S2xiQkCxE9yI&#10;0ANFHNtwKSNN2emoG/h+P2uUSEidHzOw9N3StdMhG44kkYLYpYn0i1qjLq52cF2mu7b5/e9+/+MP&#10;PzRenu+K2oJuKUzPzKDsBcYhavojOiCgMDU9HXp/R3dksSbMhr267fJI7w/2H3Wc7J0dKpVjd2jJ&#10;XFh+jb0jO8lEqOC/3al5V9U9D7QbN+FwKdHluj3AtYllAKYgCVCO4cJ0VSfGk/EqWoKZxFWZF3Z4&#10;JDm5fv2aUaQ65kpQzAypHe2i0QKD2EqpcFKiDN1BHc7O4pkEAXJvSSOft7jwKi1pdb6Q4hspsm3Y&#10;yNB6tTRue8eeR1RJF2yxtEi2pYx/dm5KbGiklahk5qxYuRoQ/LVYKueRTj+HOw/7q+cLbC3qR8Z4&#10;lfYKXbm02m5sb8HVjGKIgHoFVRUeNCXoVPsb0Awak9ZFqmVEy4mPDu5MrGXFYA6D7tfXzBAQwmY2&#10;gukxTmK0ckO5auNmA88N4j2NanMu7moRBAKoi+dOLQrR3Y31zQRb0fPWUR59cRdSgUcP0DHjROau&#10;3r5758tf/tKf/bP/XZNtdUCXencd1mRSyoBGZ3y6trIK9p1/9WJ1eRmcqt0AHhXhmArcWTnDZ6xn&#10;coEWmkTLrUZQpyDsZlOBTEZaUpUyjNI/SrZU+TnWWooNN2/eiACZ0uHSawbNRUIo2TSRTWBBQqFb&#10;IWNGxKcoDNigZlM0Gg6t9ygw7kUl3TMS0KgVS8qgUnIASwd6tpdkUy5P9J55r5kCdLAECcbsi8hX&#10;GaJicFQSAtkccn9BO9JbccYA2qjhSnv0JWwcKTRBbc0H9HhFcA5sBmevrXpP9wEuZNf9HAiSmsrA&#10;EJKMkD1cnmQwHQJn3FK8M705DuPOASh0VwWDlmRv/9ClyzMj45NpK6JRMj6WaX37h/g9MkIdmAw3&#10;qHVOFyiMOc2w7NM5pKyK8K2e3uXinHfPS3Mdxb6VxSWd8FLDqcnLt67fvDY3m4k61SlNG+iTR48d&#10;DxaOozIblQaiQBnHFiQENoVlDyDBFlerhNuielMDtYNWtG8CF0YOrEfATSx/eWXVgw6tqlCGOo4d&#10;czNXBbO3bszduKZdNL1CtooFtFdDEygSBBv+lXe+fOfmdRqQsYaUB/f3ELhsDK8XF6fCvLrKnljI&#10;NMyenUHH7JZn8899hMMr62Mt7JaQ1kvpzK5nRrhR9tYJXQHy1gB3nsEDThpTk9adVusHV0Xly3kK&#10;xkFdSAcT56kZObL0/gAuvbj1pqXv24d5hHmKGmxD5KnqfTGAKp3NFtK90ttnxk76uTJh2TCOicqi&#10;O6N1acrH3q7pyU+fPmVUvAP8C9uI/WBG1tfN+Esfk6MCRfWAAZQXvMWhIeB5awHj87X82CXJZjMn&#10;PLtMlM96Li7MZ2rgJu32PZfUNMVdmpqfdbDyRnYECInHlfglhLDno8K5mRqhrIBZBO3E1JdQl5Xk&#10;XQQ5LhXM3Hono5RX06tCEserTSYl6jiS02UNNSutQXct0UHRhi7xuc1A5Smo2wUcGQQxHBJL6Ng/&#10;7jzuQY2q3WWj+gx/dg+PQg7UKZq6Zvn38POTf1pooJt1LpHT0IVIv48S4ayuZA8ryGxXF1Lz9JWp&#10;iJ3BZeLqHYEENhkURq70+Mi9Od4AX0BJjL+WhZBzo1foFlUcWibm0VYCfFFzbaFLwqpibTWJq1Kx&#10;TEe9rKzCrgOTC+GA9vo2OP/w0L24GxcWIVocxppHcaFhgnViAH0VVuXE3GJIfEXXCKmtUjtIRMFr&#10;8OEI2DYwJvMfikjV5EZs2OBE9eUddHOT8ApxtfZq6wVrW725S79TOsiZ9luKJo1vF6zFaW5Opnji&#10;F8616rklNFV+rrrYgrw3/ZW48YB3FeklTrvg8hXZLHNpAUepgDZydDQBe0CK6WHtD48yMChsLgxC&#10;SizZBkH9ujuOxH1weVCg4pN6m+lSWMlcsV/p69NCD3ZZ2VjFkYzSZIZGH4a34hrFjsVNsvdsOz3J&#10;3pwsATQ/uqjR/woO3Npiaj1zf27ElVjq/Kw6UBtDMy0l0aEOcQ8MweM6f2FaDWQcXPZkR4f6epH+&#10;slGcyOqBTcxv1apuX2zW6i/Ju1GoHOhn4mZnZlXRypTFdvl5uK6lG5PeC5WO6t2rfWt/ha/kZbjQ&#10;gPXyYAFSW+Dh8UkpqpqQZ10tfjXxQwBcdYPqusXzpRZqaocAIMpiLY4S30QMe5fml1tLC54bgVJn&#10;QGq6W1IwbghUw2RL+z4OMbIVAY9TMUidMdJqjr8Eh9PsZxA4hsxKCsk2ekA1m4Zs/7mwJ5IdRwfr&#10;u9uv11eLiCSqD3Hp9q2bDx88nJm+yi794IP3v/2D9xaWXu/v7BFsG+01GyTlI1MLYKNFT0yVu0n7&#10;ibI0SYB5RRwIygIQD3fHWPDSqA3sZ3QD8EiYlPqABtsu7lUQrHQkk0ojZyPpY4RlNIE+6xNMLqsB&#10;o/GwKpgJmsaMX8YHm5l5+MYbKtN8irURiaCeIYNz4H4xuUiKVankWf1WB1IsScVkYzOz6XCsSmnS&#10;daWXc3ysESwK3s2IHsEhnVz+QrLQFr5MQSq+kROwUasLx4kN3aEFY8XTb7LegUOLphc4uIa84TfU&#10;9ImoXrQ+LZ/lEbcBtTaohWIVIxVS4sHiEy441V8E8Qr0RHeRWwVZwqmTVoby7yIE5x5Ip2XAjqiT&#10;V7zgKGBYeY+IFUrjP7HdjMNeFbdyRm72jQdv/PI3fuXtt740Ht+RAeO7IOOtrUTDge2OxskFDZtJ&#10;AsE70h60uLg4v7BgDoaNFx59urIB+mmRcTEIkx9/8unjp8/4MxGFAxMJhcwSD2E80FiVRtOHnipL&#10;lrrFBs3cJR0svYkcpRq1HBaJQqM0oXp9MMeN0VB4zlpWtcOtchyHmXAVv+O53L93//oNxIWYDnB1&#10;QpeT41LeWFE4rNpBsM7qsqZqEtUmEIIvs2s/ffz46fNnDpGLvXb12jXK4levaXWyULKa8mudKt8e&#10;thgg/vRnb4kF0v3dz7785uff++Y3fuM3YkJ+4uvHxq36rB/7+nwA6z/018c2Xn99/PjP//3df+lL&#10;0Qv/h77mix9+sQL/zVfgRxl2f+3v/NUa0KRSchEMOTYj164m7FiNKXe8dTmwtnGW0Q4fYPGFb5cn&#10;8LyQ2+MxSyIWip8YpzQr1IlTHePhZP6KDzK94f4BDO4EOqmjnvDfJTaa8pc0pokzFK1dEFCQAAHd&#10;gUEcEwZATuv4v/P2OyZRqpTgWTTeu8BRNYtF0JAofoygVyL9vQquZIOR4Y1kGgUNJnyIyIIWsBC4&#10;XEWsA72rFAEATYnMZCsYwK6/pOLQpvr4onSzdmbqpXg1JMSUFoM3ZQDT7i7hAHY+MzGV/VNwKFob&#10;JwGHCNuO7C7fLQfo5icmRy9hahidI5ofU2zJSCkwwbY3ZVsJtXIwifgPI7WT9QxhO36IixAXiAVT&#10;4y6FOO5KzMRH8rsVKYaukrScjkm0/AgV5QaFMWVzo1KXUnxEH+L/MtkjOmUMK/Wc1M9FM2nZ6DoL&#10;IHKmPzEEoiZB7EFY5xevXj15+uzx80+DrA0KJY/n51+CEmrKR0/I1Wl3TeifYKjQIm+SZJgccgbS&#10;HUXqS84+1A/yEYzCAe2aCrlSKxZdqbqAhTmoRMld3UIMGBCXL3oQL2XO4PmZANheQmvP4ysRilDs&#10;R5DIQt8AW1BdffHi5ZMnT0TBc1dn792/LT7mPr2PZ1paTgcZNxlRqU2SfIIqYV5NC4mavpDO6h3t&#10;02kkPTNh43m9DU++SsuAnVaiS2KXrVcLCz7rzYf3i/cRlR+/mzbtiHABrUAKqOPYK4fAbimCDMc1&#10;w/sEB9ymSFXAWb2NlMV7QS+U3VHBgQsOCKKps5NQFAugguzEpYaZpJ2m1O6EfrgTNcFDNYyacoY3&#10;GSxgjmeprgTIrbC4AQFZ5NOTjJFaWCDSZGsJL6JaVbOrkpCgjg67wajhQXTsZKi3iuXa5nrhO5VB&#10;lRZk9H9qprD3R3Kcu3ZNx9zo0BiDEF5k1sHkBudxc36VIskaZEF6f2gPWF8SZkXVKfA53Wr2ktg8&#10;CiipB2Qsbo21zRdrE75iKBuWIrWEJE8tJgvKI7vx+eNmSkyMT969e49K7tTklcbsUAMUSaOt2aIo&#10;vbsHO6kQpoZ5JEyz1ZMSh0/RbTtlNY6TCF0ev5QZkYcm6KXMKxRrvRUJG7s7IZNWCSIgOne9PqbV&#10;RQnraolVqPfztdVVOxx4Vk0rFE8icY2vl+7xYKam4Mn/o0bk2ZQGc/rFbGPRs0WWzLiMtF0SQdsB&#10;noAFQCrp6bVPNPpFzDPdajGw9Q6HIBt35bhOXbmMFyDNFmL6rVfzi62PTJux9xGkhnBBlIygsuZE&#10;IoFsVCjV4f8I1p0RTRPa5ESGr9fWze1dXd/Q3mv1kJkCRg4NA4gZbSuGOAx3/PKX3ebOb/9W950b&#10;t+eu3XC4MKpS4NnfERsmR+1MoKlb2fOyVn7Xo4Ei2J5MAfSkOlCjBeOd/UqT2EtpGksoypIZJ55M&#10;tZqFIloHOyAdjSBcmpswI2fNhuGGwofd3Xv5AulvV25iEoO42f1enbuWwJqugIbNgkrhj1B475CA&#10;mIHqNloxgHIGrdSpYWTZp0pFXU6yPmvrLlTCPaaoxR0fkSnMPUZZqwPwC2WV/smZXGzEE+rQFbDL&#10;qkRnAOc8agm0DliJeAZ0rcC+mdmi4N/Z9cmnn7A21+duuLDlteVwSs9OAhcuL6typLk7oKFpLSYN&#10;rnN0ECPxOpSquoeSdTvRtoFVanBzzaitEYMFwZiXbV+trht4wrRqlHfLSVNFxgys3Wk3uuUoRZTw&#10;eVXX+8cHBvEBcbrZkxpSzL/3YQRLVIT7KXWVYlq9p1m6dqzDr1FPTruWkTXHh+tr5jOm56UGGe9E&#10;K3Py8rXZOSfUMfQmrg0awUHI9YT4nHswxH1Kl7spvLsGNA9HfWK8hroGYfGfoo9rzKI2EJaf55jS&#10;4MHhVj6rf2p2Whdb6M9qA53caD97brdMzcylEzv0TmRMuP2yIuPi63lb1+UF/qgSHHkLv1ZByMXU&#10;9SZ4lSTQh2ojqsGj0eXArdaT5XdxQ6KnRQVJVhMNskRBrUPWW4V/U6MPIh7UVTY5xrlBFxGr565K&#10;ft4PcOf9ATYmHYosGgmRKF1aDEUmRSlhEwry3HT0DcJV3rMhAxfmksIMCvWvqf43/EV7X+EaJiRG&#10;II+1L3vWUE0gCEfMGkf0iQVLd2x3jzTUWlyZuDzNovb0bmxHA9Hmd8oUTG1ptY66TkIRdD7ZoQw/&#10;cK+NbtZQtoRzgUAMJBngpKKMhuNTo6itdruSzfB3mcpcdt486hSJFpJkVmtkq0hZwLCc+vtvXJ8O&#10;OBLNkJS+kM1fzS9QMPDrfgiRKn5UIpyIM4QKBz8dgHSll6LEqqrY05+hqi4m2WXFOcmLS4EPhBc1&#10;touJWKUWnL4EX2nHyxjzoPpwKW4sIAp6Vwk1GBYDF2SU/BU+4kHbtEKJcJy1DKtjFV0vqIESUlYl&#10;hUr7+DPdleAwyalP0sRX5ecgvH69tBHTEOeYcNChtJTU36biSHZdt8jP+9T4YPO+xZxGZyhCAAJL&#10;PiL9F9nXOdcFM9qubjbYZU83PO5imgRabrR4jyNgaUEr7LGTA4VC3/r7FQWjdZbSeJ+HUqayIvWU&#10;NgOYhS2mxukddvf82+XLMwKDG9euqdaLAU7DKM2X6+dVHSKl+DT5FuKg2trUVAKHxvln34R1mD2Q&#10;1Y+iX6YhxY9Ebq2EuNr8lsIVgkXKKdACmMrw7scj2uNJSf6bZ1HoDDyfAlUQkMwcMvCuWEJVvMgU&#10;uyIk5iLVip1ObrkGsyhPYirAZdQ7wdDCb8N2MoHExbRqN4NMBxfTz9Jv7e2sUfJK6wdcfh+uvb69&#10;acYU1wxJjLaXG09XfT+qMgiM9EQcayLYc4degO6hM+YNa/WsrViBinlicoGmBM2QVsKVnSStCP7I&#10;4BRlO22m2d5FuHYv4vyyCQmvzjPbLSeluJy+gftYPZ8Lsusf5owmMr780uV79+7rVMCJ43urJj2S&#10;SvP+XixGOiUTbwbjqtb2UBnynraWXpF9hrecYwVONe9FdBfFc0F4dchnuNaOghO9mlQRchhKpyi/&#10;1dkjrAs9KyK22XveGZec3aiSmEEKJ4bIV87lzZP4gOTQHzKnrmil4YxLRk5PM00i85FHC/kVRGlR&#10;GkCnB7ZCcEPNtBO6SuhNRxE87hS5hLrMMamc9EMch/MozgynTz0mvOm+k5r6w0BVjN3hmdohAg+s&#10;OFlj67WH6NmdIuTuvgjyZrVVLxjNQNJJmHk9FPC4z+rUtpHmF+er5JOMoBDDdJAwmGkUO83kLhvG&#10;CviI3YCMiQ3KeMR6OLQpMmV+UeSMEmTGWqpINRZkrIoVLpg0YuflHdSY47+DqnWmrp+S+ZiBbIHQ&#10;wdDcSvDf/pZ1JuL3y+KHUNcpJPZQdIkHbGYzLJOjg5X1VXtObCCptj+ltz42ZcrDA24Lx2D+1UvS&#10;LsbDu2+FZ4Qgq9EGbrDPTMXczOyVSxHgujp9lSmQffwcgB1g7s//+T8Pm/uxr58O2P10QPCnAHb/&#10;xt88+dNDW2sHZ+8fTr7V8Sns8b85LvPFO3yxAv/QFfhRwO4//cv/8dhEggm6oQ5YwwgGLk9KDjp2&#10;I2zPJCPYqBkTgUosdZDxjM773MwNs2+UZiUmKQVXGVPZT2snlwCBYVVWdfZobyFKOjrOduggyWDo&#10;BJfnlHpKYp8KNaHKbf01/Jarjf8+F9FGPIJXNv2aFcDVQbn61V/51Xu37+HubG6ss1DyHHQUOcf6&#10;5hoqD1YF2wBrSA7WxMgrVg5XHWJF/2uQeRo4PzloKJibbS0bLGljVIk6WWQ/jzkWQ6SEF7RLFiwY&#10;TZYYNp9kLBOX3EI0YvH2a74ee2gRooRcsrURji16f6FjIdl5hcZG9heRrepImWLOzAmgfH8RNCTp&#10;UsYfpBTbekBcm/tg1UN/ODksIDJGWBRueV1nzOjgkCfi4sOOrFJnHEmo1ymlxeUXfb0ti/AzEk0p&#10;dUYomusKh41tLc/fREg9SgBT2zk2w+LrpecvnpsL6eELdyL+PTjAKeOJKKZBOqqk6fElp8lQJ4XW&#10;QnAZfM6NJ6mAu4KkTJ/s8TFJJKOlUm1sGQ2GTpcINUkXHVywI3aYuGZwmMSDnxPg53191kh/5lek&#10;ATaAZljWKF1Kq5bi2Yvnnz5+QnCNpu/y6yXQiLGbb7z5QFKi6lcc73P9bj5RYTOL03GOzMKFZt8m&#10;uXDziYNrCkdni8GchlvXbqSLQan29PTZ0yfSvJWVlaWlRY8Ae1xbgWJdQNWeMC+INbhN3hQrhwPm&#10;RAlsX79289LlKwuvF13k1dk5JbV0r3isxXFDjJfZGh56Y+66SQLkMfSzpptsdVUkGmdfLcatMUct&#10;y+04XwqWlVSrTqdBTNdJQqOOjk1ToiqhijaZmbMV3EeDpuYMwingTRwhHoyDWYjPAQhMNEbqPqJ7&#10;Nd8wY0O7OlXzXq++1txjw3twwX+rWJ3amidVjl+g+fY771hMKE2gLnQA8h/RrB3wvDxmob97Ef7s&#10;2jxbO5qjm16RLSRSUNccJQM9ok/wUqFw8BsxUAK4ehJOIvjaYayZXDXWUzhR07hSHpyZmbt8eerG&#10;3E1gyq2bt0Ey9rZ39zbRuDWZetXFe8IH4TkC6ba3Iym8b03SjehNCliH2oCZjyU4Q6ND+xpI97ZD&#10;P1HIPT4i2g/rkackOz3CHd7GrARvkc3SJ+KdtZpaN8EgQpmwD8ogXFtaei0EujR1WfODLvvJS+MQ&#10;H7xL1eOR8UsyswQpJ1QHNcQZ29oJ4dZUiwSSbmKmmDxiV5eaJEQ4XfwW//gEzOGPSM3DEmw5bWyR&#10;PFnwGspwR6cOMTrQCXDPOxbRG5eX1cYlRZ393soTN28hvRIS7+KnILGFdyOitx2MVqjRE8S8dGls&#10;eOph/1W2k4l7+BG9fTS8J6GSCTHRNoejFrx9d2r68YMHKwsL9zGuXMnTp0+ePX8atbLKz0VvAQ4S&#10;0CfHSwSfzgxFhfTv2BVgGI+/nntvJDuLrG2jh6iXud6xF6U+FmwrUkSD5MNHrT+ZwhZlsvEleXZB&#10;JWFI4P4ZZr250tB8IE0N2kvqnlHChtPBhox38M6gdo1gV6Zh5bEpRijUh7kaXtDV+HRCASLJq9PT&#10;XNLHH3+SUR7i6Y5ofrsXEIZ1Uy3KixX2ZXHFcCw+RXIh4bUz446qgJN7EcG6WL8oeMVkSTOqbbS/&#10;/94HP3Sgrl6dCz1zPSISsg4YltYinZ1EPL2BCvbzV88bXMKhQT2gqC7D7nXSPZdoTfaGxuJdLUXR&#10;LTsz0Lmra3oqgyPW1lfCj5uctA6VFQert4Bt2Eh4EwEoOgPlOkQqASR7MlV1JM8g7wm+9CwM9FgM&#10;T0Fy36Ai3c3BF7rlzXyBiN8fLbgQ81dLCwzywclBlCpj9btQHd96+GZ1lo4uzM/DNYyjYS5AEYyh&#10;/ERIYIn2j3ZZertIkiC8l0pgnoZqlNlOQg4crqCaQbKGSYBHNBD44/GEjjeCYzMYYTjGcD/MVvR2&#10;hBEb0iI7fCAWnkh2ufR6CV0jgQe1Jg2bPjfz0QnXlU7ZRf9jvmvZZlrOTctJRNHrLlnyzFfal+ad&#10;KO+l67/NQARGA6w5Yth6CWgkoigwCcoRif1qg03OXEFCctHq6CvhuagT2eoMooPbmKberc0HZEId&#10;SQKUKPTurrGzq6wY9krsZDGDSqw/cBSkI+FE01ZPs2eccRupmEIRZaa+QWhCqphhqEQL2K/pd0r3&#10;OmvbT5lo//XKkn5ncZrUy2hFsGzmebCaJcNW81lPhkRCvX2+YWKLYRFAKPnc2SnDpRcSjE58Kdze&#10;Gv0UopZ5KYpG4Lmi8PhEb+k/tlrrWfDGJTFZcUsf+r7x3Ab7hBmuNZtb39zYyAE6Dbc00HTBGnEw&#10;1cWcEkXgqp42vtZVMustz2cRcpHpbEyXWeWeyaUvktt0S7R8uOYtFKTXEu90GRYdsbAIRr94d5Ht&#10;Sk8ou+19MrA7SmfkLHNBaRX0WKszNzhdYYW+T7tupjXk/YIoBFcIaFgTrPPlI9L6asuXgjHLU1BX&#10;Rj+Hz5R2ltyjMR8p/ERetlMIlWA0eyFFxHyfiw3FLJhXBpw0PDRLhN3m1HhtwASDayG/mW0ismX9&#10;8ghsI4bF4WIKoBhS/Gp86PXUirxYoo1RXg6xMCKXIfp1aIkVsWh8d+Lu3r7poxVHPciKP8XbAB10&#10;pGPlB6Kidr7VGBTFpZajz/piqEowCziMLRTGQL7a4+DsElKC7ar9PD/3cZ2mGQi+hvCpr81czazJ&#10;PD6HuMs94myG/EvbAfJVIwuKHJ96ZyByfjjYeRrVa3BScPpmREE57dEqxmuPKb2QUFy9RH7kv200&#10;saaE6AkYiZ7id833KCQjxq7UqD0+waQ8RfRlt4K5vezq7Mz6Jh2xVO/Eb0rRXqxEVXutop9SJ0hX&#10;xoEDkqkLBbHiqaeWwmxiDbv9FAaKHRu+G2JvgN1GQcAbyD/Zly1+C9kKXFgdo8LYyNpM8L+jBXHT&#10;M6WgbOx95P/UPk3B8hEhySYjCDHQUoiIwmjwQWFvD3MT2F2Zgp1NZmyR/CAYfiOiZmOYb1Z+vw2s&#10;SL1wS+k0a4gm7dXhkRWrusW6VTnophphbaOxmLwhiVjdeE5uFExSotgPoLMdUhv01rmwXhBA18aw&#10;e3w+xV462OEl+0bGx/yotsoJZV52L1MHk9jlKzFXSJjZ8+cn0lK14xFDIcQDnoOyk7Jp2msGBh5/&#10;+lgalJoibDc26kQMuray5ug4lZhxYbalkgox5JEyRMuEXQc57L7MiUqaUBD5oEd/dWZaucQHeRP0&#10;cBvDv4YOUrKkVcnOgmecNOlbOtoyrOy2IHH2f8KzGvPSQuUYvTTPnvrlpIrKz+m9CtM8/QM17qw4&#10;g+lfYaDsSWDhlSkR3WW/SNJE6qH/wPvhu3hYPlSVLP0EZZeKwZd+5OCGxeTIFOnKlXy0rRD/q/aO&#10;1opHEqUH1OCdHW3CJoZJOhYXNGpYpYDdVY66PDtLFnB1bbUET5PbPHzwQBqEfsw7MEueuxzz5wPs&#10;PmfS2SifI3F/TIDdf/i7q3eHjJzs+NXJ07/2B9/6M7/4dpLAL76+WIE/hhX4UcDuN//Wf0mWRywn&#10;GAqZqhj+OwuLg1cuD85OH21ugr7KUfZwh+LJqt6dEnafIOqcchnT6QBqZolIRGw0CYv45uhkqbeg&#10;jTv2TmCVl6NA7LSr4jC4Cm1ViYWP9KJrxwuJHqrlRGDXSBY8iqti71ghUT4jCDlClJAnCWFaRL6x&#10;saqJp6obrrU18dTEwAgrpCBSxLf4s1iWzgwvb2xhpoerRm2LQGkp3XBcaTitegI74toq4lGs0LwW&#10;RYWkeYHz0jhTRI8eFqpR6SN60Ro/ShO6fVVRNWa3tQIJ7Q3qFvQJ4FJrKmHgkrLiRwSUAQCkDe13&#10;U5NPjG0lT4wJa9p24iUumdvyi43Jn16n1GZb50iNpi0PlxuvzTNYVcT0cdTgywSuZ1FprTA0yrtl&#10;zfMfqA73n8JIpZHiJLcDb03gErToCJkiobnm5Y5THc3WRzJmVTG8BBQBYog06ZnrD1c/cWri4Qo1&#10;0nCK1kcpfN+3uYxQH1OnSn6F8BE2k6bEAEmJQhCFMkWp/9EnH07PzK2vrITEt38wqn2umEqj42NN&#10;AMhjx/831eSHP/zh42dPXr9+bddJJkX4HMCdOzetfeYAyGwzjV6l+hT7ujpMKGjseCJtboj3L92b&#10;qA6dG1gxhD1K4QL3zQyvjOgazfiClEDbnGL/hLIxPRWHl8QgfUOFqkqiBAo9PTdv3fjSl75y+87d&#10;G9dvcrcmwxpw4dr8qlVN6r63Xy2lugGnUyg8O7s2e1U0Mj0zKw/B5PFeIjAXNTYxWYXKfh4bjCmB&#10;vnFtDu+JAy0kotMPue6AmuurTa3D83M7ACbXJn21DdX+Xi0u6ah1g/awLM5dOFnyeRIhoi9pGD2s&#10;xaXXGK82j5oY5VtnO42PKH5p4ukVAjSaQFq8kCQpewwOE04Es3oloZaNLXTIWASAETzUskA7hgb6&#10;Qllc3dD3QYjfsRsbRhLpheqkjqhXOwwAHLpEafZDoDoqTAet0ysM09QJU4Yfmhi70tczCG0zCvbO&#10;7YfXZm/dvXXfFMvJ0Umm5qwzw7YEmp6OHaggnBYc+UkGO55iVIZfp6anwXMwAvQVdjvtiUr0O6gd&#10;62ER7giNXXnIH/uHSsmZzRfwmorzrlMxMTmRMoau/AxzyPjR7C4nOo02HQBdK09HJ/zWwEy9EAHt&#10;NE6bxwJnsb3XN8R54fQhLzmhNmPNaAtYOXX5isAozWtpD4tunVRMQJ+Y+0SPktMc/qAPmixZa69R&#10;Fk4P1OkpoE32rl1ifmHRxd+7c1eitXfszMG/DiPHGUFMeiXDQwORzU6FuarHGhPESZYL0AyRXF2l&#10;RZj5DII2dREAGGoArk2wQtO0zfXu6vZBuAtT059qRvzgwyvaoj3J737/O8H0O84mJ68oOmKupShP&#10;D7uN5qlxGdAiApH61nWswz2V8z17tfi0th0Xs6ZYaaCuCEuFgZLevAZqRIru+nV019s371iKROGp&#10;b+82oatgtXhuZigf7H/86MMAK5Fv0zdfYuGlqmbFEAE1k3pnBkSDr7mk4cUAE7uTnTYlmjTV5gst&#10;98w6gxsE0oZLhzQXPgceokaSUVDb+uZWSFIC5Zr8KHL1ucwto+e0ejI2x8rqupTPg4NUMBGONtxf&#10;w/iSKDYNaGuW6NmrZ34LGsosBrBbWmCq3Ll9ODwyjm2MPK6Le/k1QDwloSYzH/2ptI+nHS8YzGcj&#10;v1t2JNXNKzu7xkfHr0xemRgd1sCpFNFGDKflf//g8dMnjjf4xZNtKK3bpoNejatjmvrp26Z9O3kA&#10;udWQmnlbfEDAruDeDOwwcvBVNcyGd2OLnclzgiMQjVqGOa+ydcxbZkyVJO6D2/cYvRiujjMcN0mL&#10;bPbxJx+DvYCnrZfKU7t661ZYqYODSiehmWRoMpFHmEIm58Y/GuptYIJpFTMzmTg0MKibRldR2gX6&#10;KCuNxSdm2GUsol3HHUgqPFx/RSvlmv0LybyU3Sx12seQVvAUwsUFglQiUd2P1SVXWysatTxmxmQX&#10;+swelhyQcQ4yz0BrzKxjEgnaqCBlQkXyTDNtilwWqkvlinHfIqUi+1QfU9pUQzyvZtIUTdMTMOTC&#10;nESJsfJJ6ohA55GAJrYcjcLMsQ1qER59Q5piqQMUpl+Mq0KWkXmyyYGjMvWzht4YNF+RSWkRmGU4&#10;JEWn0JQe3lPpdyZfo+ex3p47FQ8DsrfM0T462Ik2HgF8+V7aowIiuDY1j+rCkp3q8Yx8cOZFnFP0&#10;yECxGrMAa1OlQMITQNJNSGWx6gqZJ1qHU60isDWOjIqClL/cdIFuFNNIVugAhF4CZXrRuKold0+T&#10;WsQc4saDQiVgCmCX4CfBTp3u4kcK/FJLzn4LICPgySt12VuxWJusRMFnBaIFa0gQFysU+lhFYomT&#10;Kh4ssYSkweUDA/1VLTL+iQQgH5PIMzyWICB53OlBy9uW2mOqpA2LieJbhQ1xTKkuE1gwlgEqPeAI&#10;DxU+0ggysTalKpv+ACqLG2QBTKLJlCmV5LQG8nBij9K1tP2EEdFfKbC+gcIlBBb0p4oludr4KYLI&#10;5WXCg1YQgwuoW3eeCbrQA/08sHWgJdTvPeWZSOUbh2XSUXxcV6skubDw6wqb8Uy9nWvI4uQaOhWY&#10;rl69qqhpA0RZpavLfSnR+CCRhh8W/oVjGyZO6TzQ7KvxF2eRYA5HKe3wihyEgY+rR72rbGxU9jNF&#10;J1XfVFbYp76uqONLIqYnJmemp6DzsY41hKjsVpiJHBbwqXUIho0VVYpsDBW9LGKeiowgEKL+QEa4&#10;MgKnL5PxCtDPkKTo8YRJ2h2GXWpP+AeJS9NBUmbHy0JNyK1lfEQitNqQIWYahrArZmbVL16WLunT&#10;TIgONg+fqh6UokxAM2lt5/0NcnWpzlrhQWE4ckaZ2To8RK7Zx4lUq0AwqLLoNOaX2fbs4RptnOkD&#10;2WxJbSDpR/SUC/1noJjZUpNUcedSxaKIZwIStgvWbHWtc9QbcDUvBD8x2e2c7Cg3EDuTaXspeoVr&#10;iQuZD+1U+Uq6V4hwVHlKZkJulgFf+Ae0EQhmRCNky8IU2ki7fIQ2kKYbzH2rZBNaT+hPtn8w9Aib&#10;uM4UmDGvybbsRLo0lOFC8dyvi2F2xsUn/THLniWDx7l7gYwh3Sg93btbe8QQ2JB6wako3UdXI3Hl&#10;gyEqdl2dm1VZtbwpYHR2Ro1lB00vzNnFhUXf+HkYEqGEp4go3XBA0q6zvXl5/HLaMvR++IqM4fDo&#10;2Iiz6FZTUzSzpaaiW965WQR9baeKi5POBihQDBDGeKb6xOCUEZNwUUXILPiMGKp+fUER6wjprjpC&#10;Nf4XxTUV/dTtsPt7iseXWNoLGERPwA6MZyr9pITUqRdEhdwGyM2nyYEw1BAj0hBS25dJctL0IrEM&#10;rkUfOGtROzMhOXPkVLUiVjZ5ZtRlWfLEfULG+2rKFpdmpKIkq6m4eO8km+SVBQHDY6Ju1TJ4ZTTz&#10;sDurrPj82Yv5pQV7xzq7kT8kYPejzLg/KsDud1+f/e9+7+jf+9bZv/M7+//n3975Xz/kDs8PTzs2&#10;jzq+c3L3X/0re//Rh33ffHm4sHn0zpUAqH8MuM0Xb/nf0hX4UcDur/+9v1qFAU0cOfMVryecGpi+&#10;opSmVoiiJl4SposhlOhjNCNd3B+xOpk5AYXz+LA4wqoPsDYlepW4PxkIWXQj1IqbU0pnEIRMeGgl&#10;39TzE/akG0IrWfG4pbWQlO1wUIQi5fw46Xj9hMXH1EzjektxT3iQcJmqWpSI8+GhxVXMxlAyUupD&#10;KSwDohRX06s4DiZJxbsUj9K7pFRSkxkTakTROcgXyxInXWE6axgzqi22RJUY9nQNHCBIW6VgOwxq&#10;U9nIx1YN3WsypbtSTATgtHPJ1cNdynTz3EhqUBxYdADT3lgzqsLwKlkCGE1Gdha9jufzT9oLjQtk&#10;QrXaYCWm2Hp+FpHzmunDN/hETkvvoLjsM7Xlpj6eZZcrFv+9rrLykBIECc7YYD5XKjeXHDEznnH5&#10;qsQBbfJ6+Ck1xj7FGe7z7Dz8hRHzwiI4UkDGEYjEO7qYuNX0lAWJa6XayOPWXWdgAkM80Cegy2sy&#10;FaTEoctFHR4cSz/gYvMvXsmZw87DZaD1UIBF22AMveAsC3V4JM1z5a8WF588f/5qceHFyxcffPg+&#10;9wlwkGxbVxMI7967Y2ujBhCbS7sGUarCebUwoNhwtKqu1i1DFDL58SjQUT33jpND2iv+qUm5J9zp&#10;TL+k5Id3EWIDeywaGAWCYJHscKCh/qxCmY/wTKOlMq6PMBrPqUv3kAXZiYhMBwC0X2QpoLhkfhJc&#10;h3JN4UHxrkCfEPIn5Kgp+GtYHkIwGZds+pW0WWlWGh4BiY6NDNHznZqcHqA70d19eXxcXyV8ybtQ&#10;nwSimQnq8MgcxM5oHqBl8QVxbreDJkX/qLcbfQP3/mx8RPHzDJ/rvY8+fvwCReoJzMX5Wt3cSI+Y&#10;s6q4F6VcZ0obSE9tZ4BFJg/09QxsbGy7RzGJIH5peSVjKczYNZxsY7NRMK5MTggzdjeRM3AnT+An&#10;uitH3U3aKkJws5I57BF0k/RE4LH6gGwimy1btiIDDS9Auhn7Hx/Kn5nZ2du37maRqTCiisgzhb/u&#10;OJ0LaR+g+51cLuMvkx4IqkSJvpF8Ore2Xc1F1WGRNufADNWRGoDb45AkKOHuakXphUdoyPPiqg9v&#10;pcdzZFTkjXvotiLq39MNAsNaAZy5fjvQkxKvpcyQ/p0IhzEVMYzVWAHjtji2erSyNBeYgqpjQgM1&#10;To3expMcT5vQuW6199x71DNN/nE9iSMDJu6Wvlg1ngjpPFY9sB8/fsKwPX72jGqYGxQ2RkT5hCpw&#10;/q/mgINRTkSfkh9Xx95o1fQo9DzCjOYXPcDVSNCIPi9fuXp1dnxsBGBnt0PttL7buj7IbmTcGWHD&#10;6GZmnmxs7nz/vbFrczfxsD59/Ag5juEUg924cUPXstMnu44NYWSKdnf5ymUQoOqubEEpOtJmlBq3&#10;NnwDRK6uJdFtGEPKzBBDzL7rmZ42Di+5NB6xFUajKtaZa1GAbnKCll/bY6/m5x89evTxx+8jEThH&#10;QX9we9A40xt15vLUe4W0rT9X7kKS0CZp40fAypmSITFTGyhSAMdIndFRZZ3SS67/EUQbw8jwDm4A&#10;MrCrUjoKNp3gf6C/umLTo5Lxtz09aWMsSlEqJSm6kDk7PkP96UQAySC5iFhnkHQPOrq/bu9uZbQc&#10;FZuenqvXZuFM9BNsRXqCIdhsEa+M5mNIbcEEoASlLZ789CzKmOnnSg9UdUCntACJVOgCs1o7zs3F&#10;QLdqcoVdRyh6WwNxWFdFaPJVI/MyBMhNIPym4zUJfLo+vanXPH72VKidXvWwmM7mtdkvLNrDkbDp&#10;6NAN//777wF1bKTQIXB4ZbYdWZwCp3oBnQy46rp0aH5h3m4BXSJxuwC6Tl7jlVnfUTqGyUQd5ya4&#10;qcJn0zrprcAU8aQeugcRE0zb1MgI7aTHT560fnaAnajGqgaITKlpGH0PBuZTAl2h3aVV+cRpTQmy&#10;TeosX5R5gpHJKAAnaXYy8NDBih9oFwXdq1w6iE+kzYOFpe4YelzIRg2/qpJfqnTpnU/qlU7ciAsW&#10;mqayValmFA+CNbXxWZXti6v8butaSo0tEBIl8iX5rn+1k0MSyTzEhBOshNWQnwZHyFeNGojAZf/s&#10;1DSkTCa5t7UuY6b8j+fG8kuV2ZPR4SGqm57v9ChQnglN8UbZBaqSxjNQJBidvviEwkO3ARZCukM9&#10;aib2uiSbpzMdUjJtghSgTA/CoiTOcfEwFxtIYmxHpYs5UZw2Ysbco/TkksLtSDwJIkYNoxrfstgl&#10;ohgCWapTPX31Q4AOU5qhwtUQ17W7syEzb7zUAB8YW55jZ4j8afes4Q4xBQk/GkqVtt+AC9VDLd5p&#10;SJvNkzqicaal6hTJ+8SsVeJs7KDAaTUDoR50Uw6Jg64hT6WSmPDNi/y2/0EvEWdWtNAxnHlcGaeW&#10;2mhNBk+xNOer7rcmgxVGkJ7fhBvObHc3hAsfX7yVXoOMwkhzRGGkAUDVIPlTBk2ViEuKFEx1pApg&#10;hb9iBdZAYYzfEs1EpLK2n/1cu66G7RZu0k46CK/UCGqYdZc+9IhORBMgci7mg5+u0Y8P68mvmWCQ&#10;5RHerGD8btKAS/G4BZPhJtUtWFy7PzfS1weOQby6ReBz7iojF0JfZzcY2PMbH1bkONk5qLmlOTeH&#10;TKnfjop/Ws6jzpN5FVnYAHI2v/DRLorwSwFneHFtUodjldlHGLhjE+H1dXQQDcSw44b4lxyKQjnV&#10;HasyHWm/PIv0GmfauO9TtGaYahkLX80lMntOQFD16o9uCnf14pTq0w5/quEg2H3iZLqi1QOuzJc8&#10;ApLF+HaHM+hsVhXBs4iZilhBY5Gb6dQboCSWIkT+3FQkawqwcyWGIPhfkL/ftgjNkjTaXWNpCQjb&#10;5vNP3GK6FMdw3y/NzM45T7IMryy7odxVU0cq8g+1HGCXxtiyquIlCdHYWDbqSRK6uDDoYW+/hCtt&#10;6qHUroGT/Eq1XLfdqDy4Hx5vt8ID7Ab7NXNso4djDTO+KeOArUB2REbuxHhVSaLUtkHDypy7W4Hb&#10;arkyw815oa9yRManQMA6Ghkq5fTVyJQqhKXvMkTLahA2hydpSBVKk+aUnprTkTavmn/S2ox02Hik&#10;+nyZcPaCKjNz5Wg5MjAkWVWpamj0LvnBAT0E00ojNk/cakki7uyRnqDoHZdkYR3QFCa4eHBUmMAn&#10;nF16NlT9O7unJ6c1ebgmzitwucbYAQPiUpptNxvFw1KPDYvP8x0m09b5yaNH3/nOtxHVK2EKHa4m&#10;VKc4wMjXLoslrCQJZBbydVm12Pn86egGAKeOnlw4xjTCGRUvZsEZq2IZc4Jhc6RTOBxh3i1IPfhS&#10;eD8QRoJrAz/ZVAouShhWO2obsSppdvY1KccbHUsjWp2jQvqwGVKtCa+lpc8B7ELwSVxwzmSlyFQP&#10;7chBJYzjPajqjl26hOquYSsD2To6bWCMzqSWmVce6fs7N2/CPe3Dn5uz1kxy2f2Lb3z/M86g+Olo&#10;0OzZzr80u/dv397+P7y5/+ffOXp91LVz2rVz0rV92vnVy+d/4d3zf+X62ldGtgfO9u/+u09SsfyJ&#10;r3ZJn3/99I/74l+/WIF/6AqUsA57x0K1gxnj1WpKfA7zNDgxLtjVjcgDpbFUNouqQ7n95UsdkcWi&#10;qvkMVc3z6w6zKD2GngRbMptIQaUMSPY1RI/94qZVzErUIIWAHC6lvAbMVZN/ohyFANnm4tIiwrC/&#10;sq3PXjz7+NNHmEpxn8VR4jgdzYqka4hUhWktfIjFFBNEsjWGoKLqaEVVypowsvr8Q6svMYic8nbX&#10;lclcyPH6KZPNSzNF3rOkgvLS4ioLY+IIWxmzYqCKiS7MKBeeiZhVse3QxRdAsdOc3GES/fIRwUAb&#10;MFoZTUapRvylA3Fs1DrrA4UvBMVTVClNn0IxlEBSY3dnnAqpCU+HslVmYFtAaJ16YNWF8uyK3V+x&#10;a8aKtakCwSlKBTb8oyCY6pKcQUTxOCHFdnMt+SSTLqevXJ6bnp5NExxyzRCtdl96zTiysYkxD1WQ&#10;5KNFwjy9bYB7YsieqMVmktcJS6w2TCFZdelUc29R+aEfnxmRqc+lHhkdQ6BJxtLvC+J29sBL/JhY&#10;oPMEDwK/09BMRPG+KTKoHTTmp4wXmJqZIjDhGrwKmeijTz764PnjJ4sLggvZMCRJ3GrFp25dv/Xw&#10;Psr7wprZIysfPn30cnF+cX3t5fLiolbJrY3VzTUk+OpIyUilqKQQCNo7EFbrSbQPtje2hPVKZtfn&#10;dHbcEMalhyPcbwPIRjSicNs2y/i4ObRXZT2arrVV0mqhRO5RLi6+/uDjDz765MP5pXm7RPPsV7/8&#10;tYf33py5PHmVou/YmDGm1tWMrVT+c/B68UbtKdwBcRG3B+h21mq+OsrJkG5E9WotgRH6hdwNjQkv&#10;ja1UtSYGAxS3mnyh1Nwf1zR+aUJk5hqX19YBma9fryIwtmq/g5yZGHPXVAGNm3zyfB75jvpYpZ1p&#10;psZVsZkD9VbHU1DtZBr8N2gMkOEig21Uqe341cLi85cvUXXwHNNEOWo+Y2ib9mcBKAuPPn6Myyj3&#10;v3p1SsPi1ZlIjwEC2na1sdOSysSUtnbFyY2GkMOWfhzpt07hicnZq3OIQui9X37rS1966+2bN2/P&#10;ajGOxpWhk9EGbpRYX/SlNUzR0XOUyMQ4Tc5ZgXoBBCtpNzsVcXOhRYc+sAmFRJGqOlbqvKfg73GA&#10;J4ALAAirkNGEOfQRl/FbO7vb84sWYB4zVDpjo09euWzR3EuxXE8kWK7KLqp4/UCD+fziQjSJIUB7&#10;e68WvPMG26VNKIXOgYEMe60JObEVU9NuTe7dFr/+6TTjlDNWMPGrswzRm50Gio5rFwRYJDvVwp+p&#10;Z6bB1Dy+zRLUrxcXYymAl/0JlxNXpP/v7BxtmUgldhLDTbXQ6YbTVRfbKEvDQs5OzxjgoydudSOL&#10;QDtQ+ChZEMOxZsXaCL585/a9xjIgY5ZAfKR0Cftargs2GkflAwXCW1E2UEUlAuaTEJtzkCPPtLuv&#10;eSoNd7UTtKLByE140UU+NTY5g+I3NBJIt4AVWzFmXQ+XaJhDiVq5foq9J0+e8hrO9Mz03PSVWQi7&#10;6Hfh1TMEX69+RXnzcB+gc+fWnTcfvuGjHj9+/MP33/fnk/c/eD3/UvsidTcNw8ZTyKK1MrO4YLKl&#10;+QWVboQjVQszZvSjkPUPwxcBPE1rIVeGrVOUYUFnQAISSx2dCuzOCDAL3MbdZNSj7mxwrQaoAXj3&#10;ulQcqROFqoirmQzjF1kIkT+CHtga7OVsXvB/antbHRs+EusFO6b+QVy/27zp0gqopEfSnlSzlLKa&#10;n7KH7ECHLgJJYKn9SOpEAyvpdqtONRX5gowbFwzvNf2DYSVU8nwIZnMQWg+yv6LYFxlzNCDy9o67&#10;k+hhADkR0j/ATEjWGZRhBgInr5l381vf+fZv/o3f/M2/+Zt/++/+Hfja7/zO7/7wgw+i4Vgznuyo&#10;1uwc8oi4Hrt48jI+dTiaVqyfGoCM1VBjPO8hJpnARdrAi+3ioq1ho+q74KoJSblDMHReeA2Hg19u&#10;CUZF9UEE2vI4WZnSuBdteBssEpvw9FaAq1KcG5Q5VnAUrMWbQI0CxKsUhobXQCKeOl0G0nJP3H/T&#10;addJNyN5nkIcJgO35wZC58Sat4eOo9YHKQPLqDxqeRQKaW3EPj84PllYWoaiP332QqcpnNsWA4mh&#10;kVy7zB1fSm0mMx7gZlFKcg2wGw3AlsODwAz1rC07St6lkSFM7zfv3H1w++5l7mF0bBJfCtqmSR/M&#10;U/7YG4i8PKlkdDXAJIafhUeXqITc/mGeE3eVur/kNmBqTnd2C+/vzPJZlTESYQjDy+ZnhZg6trHU&#10;SI8iMrwfdMZB9nECRY/enwLCaInmn1gwgGY+Jfkb95diTNobNbBPGgAK1OoWlPJEochVTJa4qEkX&#10;m9CYWk/mb9Qzzp8cigveXOK3NrVAtl9Qb64z3ZBJ/C8GKaRElMMIYgpml2n1aQzP0KFIqn8WWXnU&#10;iQkjAaGspfygQ31UtQzUEaX2ZLYJFCEk2WTtetrhLIJSSLKFIlaGjkPecYmQAnaPqQVxrGrip8oJ&#10;qkyEda1dyITCOXBVT++WSNrhOzA/4aCn87RP3GHe5/5uGtN6+lXZcUjFrCH9pfNXbKkUrWgXFSsn&#10;xJbV3OkJa3dIWz05+bBa+uFOaVuRY3PLCs8Iid29oAlNn6KIhddLMDt9yHaj8lb1XQaCD/yT4Tb2&#10;jw6+yBrg1s3OXhVM1hMwiTXhYgbBvV7IzpxUDZqTqFv5C98Uy5c/rFZYV4ySqEATQcUD7ag2Min0&#10;3r4oDDZ17syqDvFNOSQCxxeQa7N3KPZVJs84eO64mKxwjoz61hYQmh6O/G7Oe+QR8341PqEIcaln&#10;Z1/5QbhJAkvk9Aq/s/MDw5XaTSR3tJpigEYpzzFWbvKTUvHOOFGoR4veq+bbqUDLe+J3p72m0Goz&#10;/GrfXoQ7fpiMJiOP+mqQO5ZtJmgW+Cy3MprjRG+tWITTZHszyCgCtaIPCqiLHk4a5LkjMC6daaOQ&#10;7buzTtzX/q5+MNHA6DDion7Lho55/6Q/meNpDm/0E7ngpvqLFeVexPPp+2EYGaZ9MXweenumbT9X&#10;zQzoecpxZxZQBv/swM7q4GXiQTR3KaWy1yPivVQ7Wqmj1fBawJYj9pnUIAMjJuEfmQ77vV4buyom&#10;sN1VN/26Z8TTgbelJDl6VfxoWjebqMBHDFS3hauxhSmCOu4lMIfRG02AVoOP+FLYJ0feDWBNa1VT&#10;iO7aqMQEt4pGm3CFbHokSrq77lFJvqwyPp4GpRrtIuCrxDbRceY2jLAnaQuVUMg1MxxpY1ORiTWC&#10;77JXnnnrfVGh6+kefL24/A+++c3vv/d9ELBqu5NNIub4/PgQqknBCMqGLlhkmlARHQtT6lOzJ4RS&#10;LObooiYKLY5xcuYQCRNypHM5+sjl3EWPzmbNAIy7LycbQqtgy7lwBGJ62iNID34ajKpyFKaeLpeq&#10;CkfAJFW0ImRkI9ZXsPz0w5r2Pirs53PtVEztjGILuorESm8xinvOifzx3Xe/+vaX3yVsOXWFwqz+&#10;94RA4mefk3Eo0cYduaUd6ca1O7dviemZo58bsKtTfxHutG980bb7zPL+4f/3a/+fVCeoUlm/o/NO&#10;83sD2J11HTitAr4MP+mkwPm912d/dvX/0bRdfvKrXd7nF/mHv5ovfvO/rSuQFozilfhymBvI0opL&#10;SQNwB8Kty5xJNfZnL57SqGKGtja22q6LPm6oeR0mDoID4oc+0wFBP6nhPEoHmRRj+FwgP7nQ6IRg&#10;O1MmKSAgSJe6qnyW7ym0LrBdpa4ppEck1jzyjs6r03Mu5sX8C17fOQzYB/9C16mmCp8aSfn8CTOp&#10;gVMFMvi+orOSpuWImoR8iPfVtcRPs0VxvA20q2F5xRkuObhmcdIP6y+po5ZwcLh8/rVq41EfYVYq&#10;Ss9suTj8lMe7K2g0pBzBG6k+lTeATs01iumtQkrVD0tw2zu0Zi7ph6VO9SNGtEouGTGW0LZ1Fmeq&#10;QSq5MfKR5M9UxuiJjI1aT6nROSwHKdELxGqdgipe+0wIfsicRM+9/mDGn3TsSKO6u8j2dQxkfuBx&#10;ODQCoOH0yonk1reWFxaera4uyDKuiCJHVUjGHty7+fWvvXvv9q3Lw3C70b0NEuO7Kjjy/YXnL1aW&#10;FsX7fRSZT7t8pgmT+9t7PqqT6CFmvB4c+Jxprn1DUK8+2qbDYwJcNbAkJ7uG0+6YnAEltENSqjvL&#10;2AGLnQGdQ6NKLjq5KKBTkZ+8fIndFAxpK9M7Zo7jMkQmFHkksD6/oLeZaJqhB/Orq4vLrzXPQJdw&#10;DQhvGchFtZ3Ps00qiKp6zMXs35ANg4j1DXDScptSE8s8Qf/VyCdEU+2/eeMGtItHoZTx7Cmc6tOn&#10;Tz99Nf+Cg07Lg5jVGLIohqQj20YCi7x89dJd3L55/cHd23dv3jVanrp883mlmpEZ6nYmBTtOyyVK&#10;7ikGxeFp7/UxKAn7+wlP0/5gyEl6WBwQzBT1dnVFG9yNBMWdlOdjzIyQjzGwxev5S6MAQE5kzTIO&#10;siIbzti9w54cbRu+6o2mVeRNEjnZLsUZYQjyX1BmWJ0F+oazA9OIH7domVO5vmZV26m3D5HCKom6&#10;WNiEWmfnVITJZczMCNOnzfS0wu7ZtQXfl9XvRjLczdrUVYCV2Ae4b2GEQOHajZu3bt67efPOrVu3&#10;3/7yl9948OY3fuEbv/LLv3bHWt64dX3u+tWZq7o3XU9D210sVGFDZ+fqa6NRVlaWg4kcHbYCfigv&#10;qVXq6Q5YJFzw1CRXQc8TAUvaEQxzy5Gxq6Z7E35tM+174Xoa5uW71WWGCEXR24nANDvDJpg4ZKMK&#10;bWvqWaW47YuETsbvCuG2NkM5qQ4sgXHrsQrUHsmSBLihWUxOzl2fc+9KtaJgQI/w2dsVgtCFUohl&#10;CcRMwkBTWXdBZB1jCT1bvwzQDGJBTyS9pftQrSxmMsP0w1djkWd5loIDSppUJjqVr9PhyAJLNhhF&#10;eEd3t8eqPuxm8aeevXiRkC/0mfTKMatKpqFY13hBK/zk5bPt/a0jp/2zVIRfkG1OXpmdnr0BqwAC&#10;+nJ2CFpD7pg7Yukdx9QPd82jJWSl3cOjh296+HaAZSRBL0WGynSfd7NugGkHE1nDWMSmFh6VdMhg&#10;2uuqJ9TAk1A71z3oudlr9+8/sJixmRo5jT/agM8uO0CmFir2wkMJw7379jvvvvvOnTt3pq5Mibl1&#10;2t68ftPZuXXjZp7DxKQNYQtg8lqi1I0zLXHCwvq5zlopouci67OfuSSgnMPuX/XCeEK8QMRGU2FO&#10;p7zNZeelw6WEjawysmH40d1dQFXJBkjA3nTknaZiOqtdl3hWq9zAvAsdC7qk+rXD1CTxADOnZ5u2&#10;40BU25qgezqJKhCvLrP6kqDK/Pf3vRZKoqBCHdz7hF7a4IkqpPmtlr6mZhY1nAzRS39TNQl6fziU&#10;++XNaP7xvY0rAckK36TqVTXZJWqnrr1Jtjc8xW6zvd0PK7S4vPjRow8/ZTmfPX36/Ony69efH4Sg&#10;Y2UZKyMMoGF0jdRIduoCcF2ntV+TIpjMEwR5MF/AcVsalSYt51KIyGkTAQixJhS5UlCSH+aRGTt9&#10;sBednVDGKJ+dp4k6w6+kfKURgdppgnaUMvvpukFDtaAjd2U0RizLUSenboS3cRlVbsKR6+sIoGlP&#10;ZrGKHFelF3ONon8kaxYHKORIwVO/jIRAOGPJ56XEuo7MFi/IqpERmJfCCzJ9h6Ckk/9q0eiRV955&#10;aXmJHQMgwRas86XRiaSa2PoRtYjcR2sQc6XgdRbC91cmL2Mg4rrevXP3q1/52pffeksxTt1L333r&#10;c0+RMiGM8mj2S3FFg7z7uBYQJrmVlhO7qImM1enWGkzjvBIvyV2DTtFwDKsLtkT3wK9VI6/i7sWu&#10;k9EhccAanjx5Zoy0IWSTVyZtcu9fRpH2glQ8bJrUUMVKeQTZ0jULO+2Hwd3ECgEKBzTxcXZFesp1&#10;fkZoLeA5nifR1YUP0gCSUQqBMNK3mGtOp3TzL17v56kPNZW4glwbxN00AOtPuisQG5WeM3SshrP5&#10;1SxajUwHu0nR/TfYCuaUz+AbTUEtcS63wuOwz1CbXGoxd5JY9xhwD+w8H+SIU38+NSSeSCqgLUQm&#10;KTzCPlUZgsUyfMC975FrIFk0OvoGgBkHGNKAqvNEet46/a44KUW2DTjVmKHxhnLy9LIEdar4lfWO&#10;tGjY5ZrKQwINB7nmyHtDHidjQIoWxXS1znA3G79Yf1gPRy66otVT7K08EehnDREyvytGUrWXQRC7&#10;w49K0nSE9IED2wTXAmAVFM74KNOku7CS65jKmjsRJB3ukCJvHLF/a00zMU1sEzH/KjpWmTzCvuk5&#10;qUlEFpZpZYc5zZA1Iy4Z0Ll1WIeuG+swfOnK5evXrwvD2PjBEVoaecOGp1br4UV4006TleNBeM+k&#10;BpV6iNFt/0zbJH9cZDq+SylCIZiRqVp+Wn4g8vyvzZIJp319Gv+cSj0mMP6z3k551NLi653NPW9v&#10;u1no0gLsVrdOHRi7Md07uUcfCKRyIErXpYunWFHiwoPH1ScFp0wqkOGplxZDzbZV8tTSz2tZLg5E&#10;dmxmrVgf29LNei7WfOLS5PT0zJ2bt6cnUc1wzfD9xTE7oElxQukV5gIuiAXBfMKriFupZtt6aOlI&#10;rYktwowcJQ4oM14iXJv+4pyGGlYmzwrrVlSjSVVPpESDcGqp4vihCMbNJ+8KQyvvm89KQ08QTA/X&#10;p9TEFT7rdGZKVHHZprIySrniJdCd7IAZ9yuMUYWyqdpW5kcKOT9hSPxXbCfwAWPpf5G18Rp8omvW&#10;b27blC6IFFjUlGNoqwmRwzeOfJFZqYjvm5BRLTvCadPJ0oxSHd+yNrvimJjOidLUNrxxzXjBxSWx&#10;MglzZ8OgvFa44j8J4XrCvPnjp4+fPH2coNrzkT8WfST9xmXAqjc6PqU5WQcnAKiSoZNSxLUi9x04&#10;rUHisCMjL5PaQAlPFcSbjumczESDhRlXekrTkLASI0/lz5TvDIWPKmn1uIhc1PyVuKxPRIdwCE4T&#10;JIQ9F82oVF6jZJfoM29Xg0fS+pOm7TaKO/B0qiAhutYMODufQSD4c+vmrbfffnf26mye+IiYcNzT&#10;XF5bkeN7majs1vUb169eM33CZcfHXMQu/wz8z+M/d/I/+c+Px2yGC9UF9qgTcvfv/43X/7ffWvm/&#10;/4PV/9d3Nv7jH+6t/Zf/+3/jf/Qvq1f8jJccb1Vfn7/+8598/sMfe81PviCn8Gd4n5/xkr542T/L&#10;K8AuA4UEDOekIapQnx738/Olb39v9Xvvj9y94+DvIwDh9XcbJEd4LvrK7IggPMk1JYJQfHEp2EAK&#10;dwn+ITI1/qk3A6EiAwUqcrjxDkYuT86a1hrzfnxU7XCpZflFrrTK2mlyUCQU7em3GB+f1PRn6LUK&#10;tnfC/CY4FCU47Tk8WG/37vaGGqVfqR0vt08dwDtWg2xMnlC6Zk3Frig+SzYqIUmHfNQlgpkl8Czl&#10;rESuPijdcOlc5R5i5emTukHGM9LDmTcbBK0Ea5nOWCPuKCPDEtRWIOtKpFtkyzURKsf19qhr8Tfc&#10;pFDT78stitXoIujLtoJw4pLEMUVk9qbRVCp5b/UbOIbLCainL1VpMVP8UBtiZHkKDltwIipLtdwE&#10;pCIW1iTb0yZvlDbMTsGKiE3ydlFyCNLay9Fy7fsU1cz6E65gxtT4pkjGFrIhTs1Q10zyORQ07ns2&#10;HIKaHJ/+7PnzpYVFcT8rPDc3hwpE8crGEUZg66xubPDtYuDnC8+o2AeKunRJvM/bra2sN0glh0K2&#10;yd5XiW9haf7x009fLy/x3/fu3vZPsm4kAP1oukCMiDWjk1/2c+x//mj+9SKaJx5HKs2pCYfqYvk9&#10;XE/AFn30+PFf+1t/89GnjyB0VjLg79GhprYaFpbcL/zK6mEuXkZ8oc0jjsCpSXw5PvHGgweQBT9v&#10;TUvSeyAdX6XIj9FAbSqkEp5+LTMo1laXI8puD8cXVs20+jndbKM+0WmOOO7pmUiFggXaiGqhfxUD&#10;8/ref0hiouZZssEegf9yWuk1NkZ5dw/7SQwa9k18Y+iWcqRPnzyyCCLU4pZ3pIJa/HY3lbGKlImG&#10;VJLDzIL62fztriHadg09+DZ4Pllk5MxDMcsL9M+GjR8dcWCw5CX4fWUyUXdKgJXH1+J48AQRKFiG&#10;fRPF2ZpymMaNmu4eVldxCMAZckRPEGAHXWpQZg0gCfEhusJ1csJhKS6ou8uTqZn0mo6Bm7du3/6l&#10;b/zyW2986d23vwLzTEWuQun49Bz9DqtoRjB5Mu15P3zvh8TsVZthN59XdEur2GTNtF03QlEpM565&#10;fq8EkGLIvZx/BaKK3k2pwlkN+bBwSosowO71qnmd8vD1lbVl+Ft7WaJLHD2KnEH9os6jop/oNWWC&#10;tCm1e9TXZDGjnx0kFIAu6s2oSzaCXgigF44gEPeYpPdpZdJAOjEqNsDQ2T3YtVRhvhgPMjCEyXK4&#10;Z9Q1YgsAdwTw/Hp5xceCe8J7wcSk0D/QHyrZ3tboyNDk2CVV9YkhfUOdm2tG2On83N/a2ZO4GJwK&#10;LxDi062TZKQpu5rg7GEnInp2a+s0DcGTL1/Noxe4q5oVnmEmAixjNsPyA47v7S6+XmCWI7ftrsOq&#10;64Vm8hkGX5hoce3anBKrd27tjen0L0uZ7pXaTpCkEBvLjDvP/ggffYrMxL+6/TQpZkxQOmuy/RwK&#10;gOvGWk3jjV5LE1T2cH3E3bt3vvTO22+88aZD6vkEOegP88vzmr4ydfvGDfYqSmcYyqNjMhY7c+4a&#10;HX9gBm0ZMNoVMyWccApuKbfU7JQQn2piXY0KjYqoI+ITIfhZkxbanp0zHX4oXxSvv3zxcnnlteqW&#10;P6y0JwgWD2O6DrhLUmr+yle/hkQG8ocuS5mcBSfVr0MNGinDu6Wy3U0aT1Cdp9ayyjSRNXCtRGiK&#10;9RXaQ0xVEPMsU2xswXBe1iphgZNq5WEl6d6qecvByqNjFVJSiGPHAc19mutuRAOr2gp4jQHrZfgy&#10;169f45HTO1Ppse40eIW92dqgePCIH9UEeq+X0jv4YcYVrSmH4jxyFrgUqZ3IBDCVuqqVxpnAIuo6&#10;m+jvhREvLy1jA7x6vrC+SmFdokU1s5ers4fMpzneT1PSlinQwbNWt3fpc1e3rBT3/LSAuPLT9ltf&#10;/5MXz58vvtzc3z3v7To0agO1nFuP6n24wKX8ELqTlUypMAyoTE5lYoLIlJZQhhYPDlj8Bhz4nLaq&#10;BVTW9PhYfuy2kjiojeoxtT9tC0XTQNJehH3ISBu/0LI+iFVwfI1UqUFmiDoJEVeBr+40MOwpXWKd&#10;BNU69Wtxn9rkq8kusnTS8ZI0zSlwqHd2EHFc1dtvfukXvvoLX/7S2zyjfvcnT5/aIuPjl4o6eOH9&#10;sm3C2c3GSqN01DPjIn2FMaqfEZkuoinB7Bols2F5XHwFJwkJ26RXX+yDNTkEv0e4dFuJV5OECkF2&#10;USYa59ZsP+8A4IAzBODoyBgWtz82OjEyOEoUxEIBNhtJpl1Ggw6tlb8S3XNy/Ux6HTggTRXBotx8&#10;EIKAHfm++mPzPZa4H+LLyTt1VOpbgximnRabxxAe2ePQgKTcr0TrKfK+LBJ3sYVdhGjmA2pil0Jk&#10;xzEzSpes2zShKM+fHSO41T3THMjk0nC4rFUS27T7iSgz/dNWycP9TMSu+eggn24tYxM6zPGx6Njo&#10;Qh2CBqlv75CS1huwwmJQbVac8DRD8atqcdakWnG9T6ES9m3+r9W8G18t1c7iD9qdxctOnOxfUgcu&#10;uZJEsyVtXM0cBDd3W03O22f8Z5FJG5EqB7PwP38ayyb1nwtQNNA6kx6lismAPhAodtTtUo1QV/Da&#10;REUgEqIiw6jZuUiO0MU4dO4gy1K7CUXQOTg1xyZRKwwzNr/IiW2MxkVWK0mJqSssJjtsZ4uVTrEB&#10;SJopdianr+VwyRmUxIoe2zTg2EmnOdCbZkO5RwQo9f2ENYyH/2Jh/pVYhrLHKm4+b34Uce3hYPUX&#10;c40F7bEkzJc+Eud1L8NRezrNP1lafPnqxQujQsMjTrdkqDgp9pVRZU6E9JmKqy43MOTZa1CgBmAQ&#10;2fLy67IPdeaKKuV2UvoVEiDiVUnGX2Nyx4enpyd1UjpHwEG/oOJCkkHdcJO46fqWN1tfN7u5xr/V&#10;s2oFw4pGEtC1tL4KiKUCUKUmJ4AL04s9OXHZmRKdZkuUNpk9gxfgJ5au1ZzKXqdC0BxxJS+ZYNBK&#10;R3mMBdCLyYvsUWHQ8QnTRzhF5dGvq1UoKpsVBmcrAYY4KWid6rJaAsYcfrWeoRCsqrpTmVx1jscN&#10;RbfO0+SevaY6omiYZnQhFw9QRylPYxPfHPIhGC4zodLks3/M+ds+rpWYzJVJbQF9KMbiUqfIifMs&#10;FVxL6zlDERguO9CwnZgXVxnK376nsLoOkM3YUwpForJW1W6tV24UB9A/2szVMGDbh7NoIDu1d/2k&#10;9+/ev3HTCPge1V/7RPTiprxnrLTjFlm6JCNhh6fblNRbopoCMHNIc4rBeRXKWMM2Z6mpBNTpl9D1&#10;KT8VizCT39V0BclhGHjp4CD0LUTR1jlX2n9x+lB4hyRCdQnt7XOkdUBdeWqZ13g6w6KrmAHllfol&#10;P7LYfpixGKUI7HvH+bOzWWzlPLWgwxpd9WBoCjK4eXL8kneDC+iwcWHMWIoaNXmWndzd3tFNzMfB&#10;XR/cv+8mrUkYf82j/LxfDab9o/1S+/3kf9bzb/7nu5dh7n3mFvf8lx/u/uWPtt68NnB9qv/aZJ8m&#10;4ze+/3/8n/+5f/XXfu3XPjdV/9hraKfR14/+SvtJ+93PT+yPvubHfusnX/OjP/nHXsMXL/jnaQUY&#10;nNMOli46yyEbxxZXW2fNiIKPvP2WkkNGdZ32nBxE3YB1LgVtlQMRPAD+WAQufqZgUAFABPG4Z4aD&#10;n2MtWbTgd9F0dvDlM9HKCQIVca0IWpfdkZwmPs7Ip+rbT6g2GH2Whtmz7KoEfpTco3i9QgDRcvnd&#10;kiSPBUlvDvJ16KmNkp3uqQrnMqlN8YcLbxIPydYCT1aFNuciEUC+aaW2qiDnHfSNtOCyfbWkMWp9&#10;NTy7uFlZrRbu1vvEtnJRmexTolFcB4MvtNWCt7uvlWFPk0ex6c08EpEHJTHQyPcpT+1vCzVKQCad&#10;xUIWP5cxF82wCsjpxlWlCV/MmihOS+N8LF/L74b9ZIqrKk1X2qOaMk6VNNNOUD0BkW2yoBnLW/K0&#10;8hKokHsKqekY4pD+rFROIr5GP3UoJBY6/aXwLeco+V6i6WsijOvXrt2/e+/urTs3b9zUmhfthsjD&#10;9zLNlbMb27eztrn2eu015tHqyrrV94Lqk0180vZGKdr2uUH3Bu2AsoiimHU9kx6Zu5YmWXBzlJK0&#10;EzxaX/O7YrKKOcISUu5xn6GF545SHxfUwt0kvpAyWW4WansH7qAQeoEVFnTVHlhjC/BQWvXSrTd+&#10;ST7vX2GR3FLJxyr196kO3b55O4Xh0kpsi8MzRvKj6OVwlhL9y6z0okemMbmaOzPTXVqpucklWQEc&#10;KTFK2oXkyXpeqo2iJdJhGdDAinZvujZKJvE8Qz7VPaPxF9QgxdM0rKQfp1U3JYE+OtsMs7L2cpX9&#10;EltUHFutrP1kicGqo9FzTgRpWBjZNWFH5sEhvDbGhNuJY0ZSKb0n1BCHM3lak7hqDQAlf0tu35QJ&#10;aB3tfEJdSXK7e2Rg8nfxsZVwa2H1y1HHRnVUX+a0L40zDX4i1WsHx68k8qsTWjhGMFfZO4thR924&#10;dv3+nftvPnjwzltf/vrb796/cxdaBwCyY+ta6eMaY7ILI1aofPT441cvni28erG6/HpjfRnLBzir&#10;TccNRKmm4wyPQ/UzQVDuQYCC9RJJddKYSqs2nkZgsYbPZkUiKdNhKMGoF0SxBN3raH95c3VpfYkh&#10;M1FUIrh/fLRq9EpxX1U6bUslbGve00+nTPVNZzZCZIb50B+nAVQNO2k09F+PugYUwudOMwNZVpaZ&#10;K8oEpMEycMJKN8VPD5t1zI4ZHpIfI4M4LM5O9LB7097oq4lF0sb75h9osviBRw/3AeQZIfF5n5dj&#10;BaOD41p4IW/pxcRoJXY875i5OhdmH0LO1blMtL00efPmTSGX16DCNqfAgriMaLtU5ePRxxb5CHdE&#10;TiS/tNWb6BiqmtSNaY2dMdFYn1f1LAsxKwJBIhEpWry0dUSceWg43dAeDXBqEKUpNeb0fROAw1nb&#10;2LTbQz9iRBv7oSy1bR8ANojSmbqCn3ioDx+88S/8xm8QuMxYg7LkgYaB7FeuMI8P7t5FLAooP3nZ&#10;joa9fut73zb71UkEJqLNhqOh6XIsXcDWRylC56FH2ESv/UiX0kj0F81UJfiOLBamquwT2guVSCCb&#10;rwEoUvX5qg0Q3MGA2HA2nfGqhytl480Ao/sIEFgN1D+78e7tOzOz09aCdc1RD5ge08S2XTSHF68n&#10;dNpiYjYXFk+pRy9a0kmoXGQaqHhJwX1f9C4vjcJvJ7Dhwj44zoyRsCyrZTJ1MW464GzS+3DApQ3V&#10;FIalo7yDyCKQX1hZ+ujJJz/4+INn81LSVxIMwlddxqlHUiFkIUKHevdJ71GQfPb88cb2OqTu0uVp&#10;mZZPiDHsNCF9HGlRD/705SlI6NTl6etXr5Oxx7SIMqnwAIuqJkI2wM4RlcgzYWo8GFIATy3zSSMj&#10;FIeokYpF0QoQDyNFurAUmKO5Ql8sX6so+C2j6lsPphKFR2b9Xy7Iq+NP41IvGmgaUhPPGMdVGF7Z&#10;489QilK5Ku5p8KPU9y6oBOVDalJHe3E0wor+42z6iX3CIASUNGyEfQmUtuumSj/0s7A8qupFiCi3&#10;2y4sbdG6x23Ky1PX5q7fvXsPvJvQYm+fXPra5iZf5grxP6sJwe1ki2aOXzqS2HPNWXqUBq7Pmd5x&#10;0zLbn8HONjciCDeY2aCViVV5VIt3io9KNbE27bpaVQO8v0muIpyviPH6k2E7Nasxn5sZE+Gqh5sY&#10;Vxd1fLwzD0532gIeyury0tISBp1yFSBCGsy0wstgf35DVSRKHpAwcFN0TrpRaNG+lWMkhsMD3ZfG&#10;Bvt7zi6N9fvfscGBgMpJLePN9zBVdjcTv9kJe0enqYOc9p13QRcyLnH/yBvKSl1NVHhJu/b1GUg+&#10;PjykfatGsV+yk0RlHpoFCD3M5g8+m7aJCpfU8DKnQuQT0govoFON1EOav9L1m+71Yu0VDq56zYAR&#10;+jt3iKLsl3JsAO50xlbf2UXQk184bJ0oKYpluQPRekC2HCthf4LmcbGL+JLBpo13FvCi4k0fEcJY&#10;YPEWq198tTEXtlDwrzyrsKqDjma+UI55CQlkpnyZykR7ya4D5YDeEh6n0tbGFBRmh+MJrGk/qdJv&#10;9BwrWtfKQRgzS9UgG08ljLZ9WqU9qI8P33g4d3U2N5ZSnKaNUWnA5uZ6OrdHRx0xQ2bship+Rzoj&#10;rP8ahpa3Mu0hg2JL4y/xtmmwGc0RMD2gUwAi32eUdXQWz90Ddt1xZ7pG9jQDICBODPWNDwFNUae2&#10;XVJa0asfc4jlvKAKilr4Wlaah1SQejk//0LcMP9SGXh+afH5/MtXC/PW33I1KU8+m2d2L6lDdIV3&#10;b5HjF0xRK9vC7U2z3iPDin/qAh5dFTUL1ApIHeCvOKmd4nQgBXeBpm80/PpWuPkxETT+a6s4X34v&#10;QanRKNXxXhy0xi5sQ2kKgqsBMlVODkpyEQqXNauGoVi24ouGZ4ASkEBDcbAlEVXC8V/MPO7GPdZY&#10;72E0czV47jstCAWlKXdUsnWxBSp0DJIb/I4ewv6+MpiRVqVEVLF4mcOyeI6DeH+X4RPTqFcjN9uV&#10;6W9Pf+xQjZfZtwGYOH2m4sDQptXJnPzeXq03QimOEoHUH11BWJ30aCYmx2avTqsLEn0z7ujsmKBe&#10;qgYqoQ5kesnlKf7SlIZAqmnmDW0uGQc4VGgdKpsIJGGzhXNqRO+o9/JNW0o93wF0y36oi59sCOgt&#10;BbfNLYxpf0LtNOiPrkjtQEGyw27FbFKGgDXMaaokMY3SKiiRPtj3NnpcHAd5jXq/XCP53cG+zuaI&#10;F+WcBk2LiwG3ZUxWHFDS2Boe5bOawUiUnOlzEUvNZqqvqqBkSkT66KsZJpZFOp/e6h6fHnMdvZkM&#10;/M1ZZalaOlmluKLbx0nZoph1Wv9DKo6iQYJzIH8mdKuOhRqZ0CI6VF09xFlAwwWIQ6pyMcU7ESkz&#10;evEDhqBwXTOXL5sSdnV6VtDVcaxn6hzL187DTsgu7Qo33D7nSKpz9mKmR9Us05v88wF2tOp+8qvt&#10;3T+SL/HxB//WyL/7u7u/+Xj3rzzauTTWPXelb+5K/9XLfXdm+7629J//m//TP/erv/qrPzta10KH&#10;9vVTrvCP6jV/JIvwxZv8012BEouKRQbcOHUCvuQqNfcrKc17H4qLr379y8qdGjOQaWhFc/YT45eg&#10;TlSl9GNxtJFRF1MXhefCt198lwRLKCRe9wN2Jw1oBnsXwfhz4jTDwZ4meqgJVqk9ZsAYc0HlOA7v&#10;gkrDrpUuT6sLl8JI2lpt9tByy5GU3ldi73Jj4RinSFhNZxlWUIFmsoIi71S8Erni5v+av8mN1+j6&#10;GqwTMSMRbfm4i/C6terkPqtIlSCopG5y9orJ7F343VSSeyQ8EfVInURGndpUul1Cnk65IhVrCSQp&#10;qCIwBa+oAqDkR+tuL6JHpVR6UUm2Jf4T+K6srbCtCQqHR1rBCq+qqrUgp7HMIQpEoq4yyPT6Cu0x&#10;X7lFVv7y5MTc1Rn16cBNkE3dEDR6x0Yjjh458xoyVTXzVjxxS+J+PQgDfRkGTzlDehl2fXf37PQ0&#10;W3zv9u27t2/dvH6tRv+MSA6JDcvM5IqMP3Rme2/LAMT3PnzvxfOX6euMyn7af1JQbNXgfETAVrGC&#10;xyXyY7unroTh0jyW91F2S4G9ysV2oLokqKhq8tlnQT2qC6AMYOIVHgeyXJAgaX8QMHD2hCe2SayJ&#10;xWy7MVWjwUHzzxSEOV1pPE1urXBairRLwARdAIwJeuExvHj1Ity60ZHaAHibkVfn/zDsrJUuT/5W&#10;eFAx2nlkhcbHMtNqO4eibZ6LNMjz3dl216ghDoLF9wuNi2rdMRCBc1bp6o2rJjmg33uN4CMxRIKQ&#10;IDlFcslOAyiAcTz7pmKbRxcklHjwicRsYWlxZW291XiLRNgRYiAgsMRRoh/XJNULo6/SaD6luLEK&#10;ycnnAYs2rKftJIW+UGLn8eSiAZ0gewdSrrODI/piY0Oj3jA9JoqkcvKJSScTc49jVi3V+6z5UXB9&#10;uncygKTfM3J51GDc/pA4ezO3cW/XXnb2M4XB0xIjyCbv3bj9K1//xW98/Ze+/pWv/fLXv3732tyN&#10;2RlOE/vJM3FZGmgdqtdLS9/7wXfe++B7n3z64cvnTxfmX2JGqFyKJ2XHYrM0ikclnM6j8QuJ7UKg&#10;zTfJECyBjSiyxD0L1aUoCmIPKwA4A1U7mGrYBuZu7xlRcmRxCPYUkhLFSYXIaHWnm6wK2RmLlm3Y&#10;sLAwaqNUnVkTzScn54pcYcYCBBEsho5nZNd4y0rIQ7nU2/L0xTP0SY+GpXAN4lqxO/kwbwgcwn3z&#10;Yr/rzZOGpVMorS5PnhgJ8BQiYKcINsXToN6282xmte005mhNioBLaA2VAePuUVUfRDC7cf0GllkN&#10;A8ngsJmpGbqWMVHjYVTBSV1Dit5FOgUo/M7v/jKD9m//W3p78wUpu3vvPrDs/gMjau84iZAnm0pu&#10;7TA6kj4z+IsBxMtGo6ZEoZCbcavVrulNgQnZNYP9oCuWXDohsQk6VmLtRVss4molmWWg2ki4mHfW&#10;A+4GcXQZ1BIikVOdpLI8xlY7UhRtIh0VvMUBjLrC2fmVK9Epd0OXbNqMWRjnmWQOsvKc9JSQYtNh&#10;mFox796798abb4AyXYPbYYtMdH1m2714poO45UjK/cQT00BNbT1lrfRMVSW8adKHjYL9evnyJYYt&#10;MHfwgiHj+RAJZBhelcxwgL3N7AthdmkXUjoPZGhPpnemL2RnbxeKO+QiGmP0yfuVVuRlaOODPf03&#10;pmffvvfGG7fvvnH/zbnZuanJy1KbHkX4g+OO0xjJ9M/QXqlhfyHaOauo7tVPCrCvvqUR3KLVjZWn&#10;rxjvVyolcASpj3Qao01rXCpRFH8Csw5obPRYkC69c2zA5CTXcO3a9YB009OljY617MCM2lF37t76&#10;xW/8wq/88i+/8fCN+/fuGyhcQFPNGagvUIWlbBUd65bJE3HtmdiYXle4W7XmFbyldS4EiqRl4by0&#10;CVfqZGGZycYdGYfA3O0irZ/Q4Xr89ClfwAp6vlJWy1uskAjSFa8uaUoVcWrSXlGZHG1JDszLR4cz&#10;GOmMnOzWpJmCR9DzsAYKhzmJtr2xd6HwXPQ05RQYGYJovSfL3faBQcxbB2f6iANFtAaxNG9GhyMT&#10;2+sYctWRJkyZUP2vCnvehNebHJ2YuRSZMK/2Q3fhKWOCf/Wdd/87v/4bv/aNb9y8GeEFZwOxzmBf&#10;BGR4D8WEVmIUS6VFMCur0lYWjSZX8JKk35ynDSxVXaamgIBEA3V+aUfRa21zB8F4a0fH/Pz84qdP&#10;nz96YlTRy5fPXzI3yJaYJpu7B5t7B+s7+y+W59cOdzYOdpZW5rfXX3edH04O91+hiiwVi63sOeka&#10;6Og1oNbAzowjTpkTIbIPXh8keVDlMb0CXf4pgBpwvFD+lnZaqerzj0awC3ZQeRFLbGPLPIMKREF5&#10;qBqyZiCed+7cu3Hr3tTsNVQvwZI7LoBJCBb/7jBGyrm4XEm2q2wc/m9mPtTMxGSi0Uls2mrVdhem&#10;XEu24wL4FDobJYAFayi4J3iKX5SBMus2Rol5prtaP12qZftA9t6ABV3dlxmgCaKEg9xByK1gvhYx&#10;FMjSirVxGRWuh/LZUwoPIdSmZFIPsIYYFFKWkTetPFtCsa1xL7OwogYres+XnzfieQtQ3DUGnBWo&#10;JjxlPNT4CW/RitEFDZSgWz4osoehPqX/LvUlwdjy6ipCk6L8+MQVfZOLi4CwhU+fPaWFRqIFFMGk&#10;sC9K07x9wBTEJ4ItWW7w3wVtMHdJ86Xaznqor9GWxVArIf7SuOG6YTQB9BLR18CBkPTxFE+PDfTc&#10;2Da62mi71H3x14RAz148T1cFj0MmNRjOQemBnr3W2Li0+MnTT18uvFheoXexEBhRgL26rNXjybPH&#10;UJr4l6IulC06KnnvPLuaYpyKY5obdjLD2pLYP9yrF9gYBG8VzyBZ3tBZqSmiEbQT9yNyM49ML4vo&#10;4VjY0LhY/nBsE735tNGEj0RnpFnoWaNVHmj8garVltcTiVUDYs6sn7Tu7UA/8WyVfZWspzetAmsj&#10;OeRmqqG4p1rmu0gNOC+f7TLz0PUKo9pditZnTeNt4iG+ARfHi/lACDqqmnfOILJ8HgBpCzAXbqad&#10;E0UAZ9L2NlUgFTbUisE8emOAaHlg14br0Il9uUwf3N69qnNlbNz2DmYYLW9CEBQLMje5sQMLh0qJ&#10;NVUBNiN81bDqku5Vv7ybSgbR3492CyQSpTQ40nJ5vTYLx9H2idoA5d+Kx4JrFWefrXDiUpxTni+p&#10;6EZTZcqcwZfzi2IolyDy5qfv31Y8foOkgI/IkPrOLvGShuLQ0UaZ6Eyq5bGTWRHycJy6aGLsEQXm&#10;o6PgmdbpA0mEsijfRA4CU9L7ZEcV4TTPq2QrqipeX8xOSX+GVulrY6Maiqp4WSo0dkVAtZJyClgJ&#10;JpYKqeITo/AndYZDp5TBSvhuSAhpyxoGXfuE6OTx8utF9e5nTz6dmZ3COWQuEDVpK8OTVRb6HM0o&#10;3MTFJGrKHJgomaJMYgPjYaysrlvNBl+mslCzjywqngPqBtelUU662s6R5YUV2E58kPyu6JzFTYFp&#10;rq+Jdqy5fOrRp59y3Gk8qo38M30Rqvv8yy/82F9/prf4GV4kDv7KXPetqb7rger65i73z132377p&#10;if7dES1ZD3469PZjn1AgxcXXT/nwz1+Tg/qP+Pqx1zQb0b5+htv64iX/3KyAY/8ZQp+MzlfR1cM9&#10;TjJ5eLj87e87huNv3QFPJFrtKRp5mGpbTKeIiPV35BpVzu7I7K8qBrbsRYxLMll6aUVic8Od7ipO&#10;bLghEXtKaJiBoeF4V4LSZq7baZW3xBw72PII3nF/N3Po0r0SXr0JUwnrGgrm/UPY9n/F9Y9uSTLo&#10;Vh2qQlc8Xcx4qh+JhdMCWQpHGXMTt0D6rXR2fEVCpUYBpvKayDsg3WdhUwKo8oC5w5D72hjc0uoM&#10;klJ6eTmMbb77Z7ThmoCu1ikZjgRAK+j73t0lQ0jFJIBpu7tKYKL3IYTFao6eaNY5yUBxK8KglqN7&#10;fQgqlV6F1tifIQksoclRIrO8c0WTrbjKqzE4YTkFqEoiEBJjiY+w3iF1F73OIrTp8o0Aj3NH23gb&#10;LUAYsrIiRaSJ8y/8+q+/9eabPu/eXYynq95c5vMs4ymlBBlvxDkJo99++O7da/ewndO8s8sob8AT&#10;RC5plkypKuKDiVE6u958+NaX3nx7amrGKzFChA5WXz+sZ8EXXrk8BZyyMh6UrPH9Tz9eWF5c2Vhr&#10;IGkblNa+b3fqf4h8XLgZVUG6b6FxdaqFydM89jjzdJN4CmEjqod73KQxBM0hwx8RODqTgSfW0VJ6&#10;dCAZWF5d4Zlq5le3KBdfw8VzMLXFunHOr0xM4o9E+oEHOkzNuVAhBMVd2wVPhh4132fnyIXcvlyW&#10;a+eWRD7SEpUwZATh3aWpidlrV52a5eW1s86ezPqq0Vel8qOSn8hFlPTi1TN79Mp0Jlt5KHaej/ZC&#10;jwmAub699unLp08WnkezSc1zf69aFMUmA0T8IXFNnieyWQXOWwy3YwUzCsA6RmYn3YtaDUt+MJu5&#10;ouSkyzUOkPyS7pWIqttnnrU7km9wyXJASyJOdMRKGn7YLg/GXbG1NhN1xChHUcI+18pK+LLMBTc/&#10;OIjDaHDB3bv3//Sf/PVf+xN/8sH9N+7dfXBj9loG46pNZyBvlDNaMPrJo0++/8Pv//W//dd+/5u/&#10;+53vfZvSk04SKWPUfmHb7FVK9C3TSatvS79Lri6lRsYGS0Qjn1doOBJqVFwIH9lr7cMZBbu6ouMs&#10;7KmtjYyZp+VUuuPthDp0MUEMSDEhHSIHX8rv3pxjYEgK4qaDlSZ3U1z2yXV+He3Gdo9hcn1Wz6VC&#10;HLRGLq/ixi27EnYS4obO4ZVmKWSi5fHx0xfPv/2DHzzXJbi0gL3lOr2h8Ofhw3tf/9rXr12/IUF1&#10;vbF6peO1tLCUE10xuukxcoCJy5djJEvcs8SYs4NtafcSPPTyZbB7Jsl2dbEQoBZmxJeudibFlTes&#10;M4CdRvio3efYMRSk7iKSWIMC06dGo6BQGPs227fa6AJVFOgc+eSebubihx++/9777yeXkD/HPkq2&#10;09vbuoEQOUFi5psU8ysgYwta2r8Gbge+I4puk3Y+BUIkYcZicBCiChCgJSMsAgWGHOFRutX8oRvQ&#10;y9MZ3ZDZDR6hSLlaOGGjnbI7j17W58g3P8QUGwp7aXIq5OjIq6bXskmPsRKOs2sA0EtWpewvXs2v&#10;alHa3pbdopTMzF6FCdgINpgakDkz9+/effPBwy+9+SXb58rU9K3bd65OTfNEeMxSxlC8wDQGhZ+d&#10;RxYxTbSZW2Kjoi/ZhBa8PFHmlaedilmoUlbmqWTwYA4XbOzmtZu//Iu/9Ot/4k/+yV/VS/7w6uxM&#10;C97A2JaS8/UQUySqBl44aSMEuaTMHLoy4+GOX8qUBk9Gjb6Q0hwk5s9zTLMjDCKzVtMt65RLO5PY&#10;7GfmMplCqqezSjqVnarE2DkZUlwGpBhDiS9cbVI0EC07OGCyHoa13urXwXPX9bbPO8u2Kcdhy7Tg&#10;E8AlQrAmHqpFkNZm9hE7NhoeSgbLDA8mwBgZAuHZOc+fPy/q0z7IiclxwRIRU1/Syt3TE2OB25rh&#10;9XlLPqu2YQUeNRRe9tiY9mGsOKSZB63PKBCYh1QONC1C7U8g82I+wA0SLVAtOIhK4Gex9Bn+LGkE&#10;d+/nfgiqDlspklKoXjBnDMgI8IbonsgobWUeSvXH9m3aBCSAhw1nJyXee8VBDQCari7g6szYpanR&#10;yVETwvoHbk9OvXPz9nVlk7HJif4RXLNvfuv7T5+/guma2WIUEUV5hZfBnkE9xR3RZ6dIRNZQm3kX&#10;rlt44UiOp50WpaS5MOSXiT4YWkT+YGd9w1zhvS18mSwvyp7n5QiwV5C67FS0mv299PanCQC8e2QR&#10;bcyStsQQObf+OpcdMOFZC6uKfHoW5lp/bI77tzjWzT+V8Fza4+NiM3Ag0xgae8hjdb4bCdIypmLx&#10;2ZeAAWAH7VCKK10IdURFo5DQA3mkIhn1Kb+b6ck1wwRW5tiJepHfYl6iD5WyZZv/c1HaKUdi++Fy&#10;rq0RRQ2D2Oe2aNb3eVmiV8yjEPkj9xJsV1ZMxDkS7BWYxF7mBuNHMzo8wdjQIAhAWIUL6ZymBMtr&#10;DAyI1jIFuHU6lxerfRhJQWErM5RIVhgFuSuqXZONj5sFeZXyWvUFZ6KW2FnhGrvr0tjEFXg6IdHx&#10;S/ywZ+HxoQ4dqARwYUhDZmq5InQmUABqV3emG6dfPDBaSPgJQQsfrM/KmcwjOjhceL2ytrmNU2cF&#10;bRZgLpgfXkZ0wu4hkxJauL2dcpmqQ3fcHnhHASXE3rjURMWC3lI9i/ReWafPvxjtjMH0jAK4NLZQ&#10;CFPVShgxXBGqvaiGAlzWcGpXkr9Uz9OZC7WvlnRoSDq1HS7woukZgfAOD2pyRr4YJQx3d5Pkparo&#10;SSuOPb50KoTbedFHnDOtyJd5Ft7tgBhCRgRkDnWmOg36uXCr2WcCc0BAF8D38bmJB9g8ooEET/jZ&#10;AQPcLkVHu5u2bG2KemKWwpZQmkzfQtT39CFChJnohI7pwax5xE1OkstraYsSQzDnSnhaApZCYI1p&#10;4hu8ucJq5sjJegpyBcCqkXKU6SKNjANtjHXvHKXGbrolXTiwZCAy7V7FQtk4KkOmBqdi7DAzbS7C&#10;iHNFZmsa8UtXWSNWK9mqbpRSHGquJ0/t8PjVq5ePHz169vRTXbIxslViwXjFN7RsDpAOZR0bCThp&#10;hmS2j0zkAsGqCuVRtN4qOcqO+Uwa0p2y/MLNClFCV+T3G8btfXiosAhHTXjLcS5nQvBaeWAAVEe7&#10;9ksP34qs7cyMkNj2YsEkGmr2TTyaxxK/3Zi7TtZWkF+k9fAJQvg8dj055myAhfW5KhaelO02/3rp&#10;B598oF/ZJRkx51o+ffxpqNNXrvBB73/0vsxChGy0Sw3zCe2glkgpQqUsQX8DXsLaqACSh/EH0SON&#10;G8Y7a9bnICionMsvaIUf95+dDpznj94NeYuoBuEm1qGMRpv2yz7YMql5pEwVWqc1T+CaFDNZgfSf&#10;KecIEt8ODXlhAOiKqxNdb2+tr9NIefaD733rw48++fTxU+FSo3jW+chkW6xDXw5Fcs90NAfjzmhp&#10;tiKEA/T5TuucMLir00mJow8fZeO73/3ut771re9+77tLrxdd1c8B2P2opfjZp0y0qOIf9fWTKM5v&#10;vTz/9TeHZi/3YdXB7G7P9vt+drJvcrz3/7f9Rgu7//i+2in66V8/+poWefzjfuOLf//naQXi/lWN&#10;MP9PZCxhmdc82PQextGHhH784rf+QGbeM0K9BQUsiWUo39Ug12D+tNyLtIrgn0irIhLJsE4vKlfA&#10;ckJIaSioaCMwSmRZq+BTwxqa3Sh2fRmuSKQXwCaMK76fd6uR5El3pT3VUhqlrQqmE8MotKTXktYa&#10;MEhh4YIWLn/L+3y2h1tXS+S0eW6pbMKycG3y+uo1SJdNq4i3oX5ROeWHjo8bqf6/Ogt1bgKBpepb&#10;Rq5J/BZznfcvpQkaTAehaE2Mi8yKRNNB+674/4YJhC4V0YOU1wgxpNWXm9Qv4vuIRg8PR8fisKRk&#10;RE1ym+pSDNBmKgVXcXoElYt2MZAuE5F0OgDaQJx9Y8OD2raqayEtli4t8IFZSpF7iKoPxnMYVIPa&#10;TwAsxmtGhzizSjsyPtxKVE6SxNaSq2z6p8zXUpyniSUfmxy/e+f2g3v3UWPctXkjKfDLQ3b3Xzx7&#10;9vjTp7vbe8IwzSRGU01dmnpw88G9W/dYcEm1zylhICgkssVYRcNJP6u8Rt7islF63/ne9//e7/+D&#10;b37nu3qXVKo3d7c+fvr85dLy4xcvMrgkQy0Xnr9aeLm5dqzv59K4JUjbIDoPzJeWvwYesGxku7s5&#10;flomQicB1+jUJfBk1KW1ctu5510bTfxoUYq4Kby+OnPF0qytvP7k049evXy5sbnm6YDkUEvTe3V4&#10;qMFHHOSdhTUvXryw+RDmhwdGRMzmxl6ZuDx7xUSFce3cidF3dkW5YAlNaOnbzswNPjbBaJCUk1Po&#10;oLTQdssG6gVG6Jna1SLBddmNvqdOlAJURwekREadHpGcyBB2tnY37T258fTsbMNeZW9pKDYmLANS&#10;NwQ9GT9aTe7t6AW2S19A+m0bv534q6m7drXQ/60H941wunbt5gW2m2J9CuvRpP+swl/Yl3bvhKet&#10;ay+4TBTlnaxse+/pr45VhjDsbPkUR7Ug9baLo5RUGVYQk6j8VKzmwUurQHW4Ng/uPbiPxPTg4a9+&#10;41d/4Wu/dP/+QySdqmcKMbM3HRhR+LNnT7HPiNb7g/Yr1AvPwlzU6tTAp6kJXVusUwgfeHPmL4b7&#10;0ExOt+Qtm0+yOyZsyNkWQBd0E5JHyIYHhys6qBGoikK1vrkqOHfvjZXQzn7lS6WeqbSYaQwMaerg&#10;rrS0re2C9FWmlu6Ypfcsg+QSrJRGTFa1udOmvYhaK6yhSby7EybTdtiX1oehaBBkSHMHB+5RHJNB&#10;EyOjXilP9vugNC1P3hOo/ZV33vnqu1/99T/967/6K79EiMQ6q+U65VFEPjpCTGXNDOLyieRiUjoo&#10;uUwX88lHHz5//sKLWR5rjnjCkkdMrXX1VHe3M2r/x1xrEyuAVaobeLfeQX+Hok5G7qrT1DPwwOx/&#10;djsD4Qo1Xnm99PL5s8X5V+gMImpwthxXHOlM1bTuJCu0EcTpGkkNwYhmjSGA+0jZzOU2ElHyjI4u&#10;kjPYCyBYTN6wmbRu9fcZB7y7vS6QP8LhMPKI+EAv7TZT+fQcQac6Dbo1OjF/Os48HaEz3hxtLYMe&#10;M/PCm/cPyWApIEn1kDXIIdvfImkBOHcgNNd9KYQG9iHqwl8cMrKbKYnrXxbIbqyx81ALb9X6Ii0m&#10;zsLc3PVg2tUfzeZ76Hhndou1rRmfITiT8PnFX/z6v/Abf2ZmapY+zhoCQqZMaDoJYmfTXqI7BsLI&#10;LJSE1Ek1ueooysevRRiul99Jh3HBmMNqHvfvPgALKvyi7/Ec7Rgy1UCiHMakVfHCHm7hiYmnUwfq&#10;pUVbFCbPUscxjvxQGEztEPv00vm+pPBB8G9mbs6/ltHoxmXwDoGP0dLZDSWECfP1ukOs0wpXMnxK&#10;Cxvr6IcrOtC0z8cQ6nmyDiUyLVvOrGXahOsb8nxQXdw3UMOYzniefr6Jx3Y+yAP4RqsvUGZ6ijxi&#10;cJnK2XJAHTGAlgu4dv36L/3yL+n0YpEwxZaNBIHvpILT74OePXmSZsaS+PT4wmRMTTExgyVqDyxv&#10;5i2DZnU70613rOZbJRNMFgTnLdCEdn0cNGDV8HUAsYXs6D03xFjtYg+UabBmWNKQ4M6Tzj5dAQ5H&#10;t2nCWPFYuvqRxnqGB04kXtgMnSebu7hCDNeRt+zo73m5trK8t00mwDOwr25fv4kpr/IyNmGu6MSN&#10;qbk7s9duzV6/Mjg6PTI2RcAIQN83iFpsB1lncYz9WClfuolFe5lGUiFW6QtnYFE1LlzglWKD4go1&#10;5biaYlqJr4doDyB/Qavtf3xBWxRa47/epZI/WJiHzO5uiW7ClS0Br9ZEVsR6QumHW7v70V6oObNV&#10;T0xZMdy2Ily4nsAP1S3FfVyo5Gnotl7im2T5ukexECn3JWN3QoheMXfYsuQy2S5nyrLgKJFhyKzN&#10;AkRahFkjyaLB6lPsTDvH5qSaBVsvL5Mai2tJc3ToOxcau35Lb779W9GaZ4yME264k+uJVGN6Oja8&#10;QKGIg/bmsavBenNymP3UeWrUQ+6S8EKBbZGrSnBw3teDJm8s+KQmMrocZATGmbZh+gBIm+ECUV2k&#10;p3XYISSmLNzXJ9uNmFqwtPivQSNuIt8BRXHxqiGZSq64nkKUCFaEtu+HE6Z+w7jTVDE+aN5XRjQc&#10;a9pAASuBWnoLpy5sbCghJNxfRCeKy1NpQUNhCB6QIxK5kvpRTfvMv7sKZhBM++rlq0effNJmFjnR&#10;z188/eF77333ve+/MHtrfkEkL1h0OBpHr7WWx5MW+NSEyYrlWeWmi4p7ncK6gAiJlgv2kmAcBYj7&#10;CZtjRQDJDBdBYWFo1CFrRHtECUKXy7kOZre3b3OubYCHdhqvr5EQvU9a16uW3JQNOJYmqFJ4XFpV&#10;LrxhE4CD+q2tsRc7FAZhfOorIqLy5vanh14DgjoyG3d5cR3Ht3yiI2NPJGLvH2TSE9WnXm4zZAYo&#10;P+iz1A8yQkdhLFPLwoZ110xBqgu7askhvtlCBe/QSGmzL7KrLWPL2rIsxScoRmcCrTQmoUInCcjS&#10;J1NDk0vs3bFtUvnGhrvQxi6BqmpcERRiKcIYDXst2gXh+drNgsxWoRQeQEcVRRSJMaRq+kEwx4s0&#10;r5aiYoNcf8gUmSsVZnSOQ6U8VhteY2EBqy+eP51/9bLyrtgW/43ecBQBW1dJiOcFBRYYWBJsrVmq&#10;MMvA4jZzdVzFhrT8sSK0wrqrf6oFKlavkW9TlUlCFH1VDJTs/zOg9qj8V/DMubcnLnyqSm2/f7KG&#10;wi0BmC8f5HkwPvaHR0YyJQqaUWNK8RtOp9W6BPIOX2uc2dqgoyLg/N77P/gbf+dvvPfRD/cMtRgd&#10;3e842T0zmK+T79k/ItxiiyfvqiwpIaVdmGHe1ULReNZZhxLf8PeUl8SiNYqntULnRJXAXNIis++q&#10;OZdtLIi9hC4rfminI13w1eduX2jICA0wWlVpTW2TzXTkcBqt09aToc6EaV5P4JzBVBKJMgl0r3Wo&#10;MaqpHfayXH65cN1MtmlsGEWLYicE1/MpHkdUOGsEDU8rxGUxUA6fPH3GqSTu3dv+QwJ2GmNbrPPT&#10;vyr+/sd8/dg7/G//i0MCIHOT/e/cHvz3/5P1v/tXvrO+13FzegBm97/8H4z/4Ac/+Md95n/t35vl&#10;al/tH5oZ+tEX/ehrPv+nz3+r/eQnX/OT7/NzXdgXL/5ndgVqLH1nOsTY/pJOClUkg9VEnjXU6bPx&#10;SW/8mV8pEYnjRnDFrHeG9WaJnBIoIKTsqTqKVFLwtIm4SfkuH+D4kZgRwsVplMQGxxacwnSFanIJ&#10;cJYMMElEBTjpQVG64HdgFD6/xopvQysy3+sk3aZVciztXIBUh3AnHKEQh2tIE4MduEa3fxp9XVFe&#10;5o8gppgeaQTD2a5h8LCbaHjFVAeuTMdBFK+qC6acYAmN1Ge39Kb6qeI5mkKcv8HOCkcq5ryLiOEn&#10;F3EOP9IJxusod2YUxunx65UF7AHhQkLG0BV73STnlGGLJReaWlkqmSFwgxuVQzA+pCZKwDSzfJD4&#10;SyaqpyBJRwh6hlR6egfzi6/oy4k3h3j/rpP9w+2FhUd7O8unJ5StN/UyXrqECDXQLcgBah2T9jD4&#10;fEBryMAwmV6JAUt9oGg/MWp2UrjTlAZ7FFm7ziUofMVUUc0fvPnw+o25qAZ2dF2bm0OgAC68fPGK&#10;Am9vRW4qqo8++ohok6ggtaKDA5Pkb129ef/2w+nZjK6TnwoEk9UkY9ZrnHhWBY/v9KNshhPzIp6+&#10;/+GHHz/+1GiLZzpRMVY2NpZSzF+hfZIGpzSC7RIoAbvabZ5EIzLWxIKMv/RVvq3Clwr6MkjsLOmo&#10;10gqYuLS0JGAuhVS1Zxd9ovnLzgVyGmZUNiEwY6gUuMX28iq9AUQ4F+YX2oUgPt3b01OjksOS9aq&#10;2OwnJw9u37k5dw0JYgpTZWp65sq0yKyK0UF0s4V6ekT2zepG8THD5SJTbd0hM5wiYperambcBhPB&#10;GypSFeAMfRPuiI2AmzAjgUcz9/4DMYGPK/n6b9LerU3RzkWLVp9hApek4tYpqHJnt1BISOK/uYYq&#10;MQfYpV4HXIoGViLCJpLBEae3OKIgOV+Wzj1+5l/yEpmecezvvvWmi4Qyk1+eX5wvKhD1bpXGqBTH&#10;nee0ZoCyaw1NMKMVwNmTc7MA3Qf/4p/5F//0r/0ppPL7d+7Bgt94A87wBsSBHHKFI9rl0hMjZjVO&#10;4cMPf/iDH34/UyZfPAudodpDvMqHNJhJvFuSf2Jc0+LSuqcSGrwwMFOkzEPnECyXpHRGMl6EM8T1&#10;TqK9nXnZlE1WvHl14wG10xDT7rpwjKyDJfJxTZLRz61FhcvsG53HVPRZAj+PRtJwzQrIV34lPy+B&#10;fz/zyQ5C5LcT1yKIKWtX73PaC5KrsqHi/Bb7JhM4P4VQYGFAk3XOgk0ztA4ydX7GaBuYS1nyq1/5&#10;Kt5r5jZUf1BQe7PqKvU1XFrobKHCnxR4jmhRnHIY6GutLS8/+eTR8yePF1+9NGw1ScDhQSLRVLgP&#10;N/e2Dk8Pz7rOhsZH9jStDPTOb6zJI0qFpPvefbpF1xL4DZo8YAIAmaBlWimKMyN9vSOi3e7uLdOK&#10;F1599OF7jwHir555iRhV2Dxpwq+bl5aUhD0KnB3lu8Feo9xGNPHKMOIQ4M6B86IE6L5QegXLTL7a&#10;ip68Dz74YQMLnCC/K00iTOOp23M1lbFHCI5dWOBjbcTPviTrPryYU0EoSIGbdMHeN9KKFxpm8vGj&#10;j77z3W9+51t/8OEH71t/ETBowEHDHdH6KoT1KF+aMfHimWfLYwbx6Yu0nIyDWXBESklI+mwI45aj&#10;4cALW20wX7birVu3sGk8YEHw7Mw1TtldmGvd2EAuz+6O2NtQlOl9VvysnazBny6l1Lo44DaIu8CQ&#10;ZUk0njgpovMYwUycSNN9qxVZ6nIckb0ofC0NgEFnqj/IVxJXAAxxosqYvAG4OUmIwQIlq8RCJLes&#10;tNb39MoNdrtx6ybg4/rN25cyk2c4Dhp3L7JlSVxt0ej37WQedCvbVaacJFxZWpaoC8weqfPRYUvX&#10;IIuwLbhrfoqS7MjYMHRHnQVDcNNzx1w+OQwsARwPxSlBgfdj9b1tmqD7zSwavXltVq4ycWns8tRl&#10;mhn8I+y/++zk8aNPvvvtb8kQwqZXZqjLMtwTuBaW2PYeCcrRwXGgm5/AJ3h+AmeR9ensuTR2CQ0r&#10;k7sxHwvSiqK99h8aAKTP+000H0Eq87tgkx6kNX1IrtvvnCWRs6MgemkR03KsDJjyW0oa3qqa98Nx&#10;8zgkaCmPnJ+BL0Hzvg0JsbMD9tmQffgZW21eyp17d4B3b7318Jd/6Ws3b1z3vPQAOrbWEtzADiLW&#10;hVpO8hv1tax6K5f63ka1QX0/dXny6sx0ZXw1eaOS/Gyq5HttwE/2DDftn4ANtoQNxBW5Md7BJmcS&#10;bVbGVqcbTQL7x8WrJ/GJ9u1sBGHDcAR2OQjMI7QFOxHRKDBW6qXBB2IPyxiXIGpSUx8qME3Db03g&#10;BToGty0ZE4GPK7QF8Cv9Chodcqhn7XdtV9dTRy/8FO9k6VyJ24oEndy7dHvhVqkGZcTZ0OWJy9O4&#10;oOjFo2OCAdNyyDtkmvngMHPEYusddSVCz8xEY1KEssUosYaF1xjhKlrtOOk0OiODu9M+Vvk3qFC9&#10;Lg5VLVlsSMz07JgwB/rcuIk1fuuQGtcBZBdk6COnL00i+8vuQ4QqebdQoYH13CjfHUZm4s/IWdT/&#10;hOttQ0UOBf6bNpdGfUvsWjObfROCUTDTtASW7m0Rpgp4inIarduwv0tPg2uoMhubw9/7/VaKTuzS&#10;Pq+OdvWXhMoXGmHGdyW4qnc7hN3YsTZn1F7GJ1gek6CYlMXlpe/98HufPHmESgrwiyGNW2jCpp8B&#10;44mi21unTyXas2Ungibn//InTcVpNwwuI47IaGPjXLI/gztwahBMNhkeV754W1Sk6uYsUDuZmtH5&#10;OODfYG0+pfDYHLQw74Ave5SICWwFnApxkhopKuixobqhCtX0uTQh2sDrm9ur65sJmjGczW7bz3Td&#10;KsNHiYU1GKWmHz2RcwVbfYg5GQe7LoP5Egg1fcAcyf7+TEk42u/u7zGewIN0/DkvY+gdfG9nexWQ&#10;HvTNlbQRBIVspiuijOmFYL2rSpfqZ6Y1rT8lGhtWYkEnnL1+4RV+U2UisyDA7caMnHo6pCZDFw/b&#10;OJh6ysINF2shaJU4WvxjlVY3N7DkFpcWZH+etR5GsJ2VSA/O5hpj4P/SgZ1kRVt3BrzyyGkJVn3a&#10;IpmX03fj+i1tkT4khn57WxXW/6hSh0tR+t2AsKa61tKugiASO+HGRhCAwg/DEbQ3cxUUJNmNpHL1&#10;GkajhDU8wwuxuRKGzqkILaIX5J2ZS3GHmRJE47hToU6YqKbz+OmzZ89fOh1VD6AFZR8MTIxOyIR1&#10;PmQI+/4+iT1gfnxzRFU6hFNLUQtaOzo76u7rSjymCyeDLGBcBstukET86KMP2RDLiM366ZPHr1eW&#10;01pU0m9iP+c3ys0RvYjEc+5CiNVNkVaNJvBgXXth/eU5ndxMmsopyL+4p4Z6Fy6bc+HZeTsrLLy5&#10;MjlFMfbG3LXbt2+/+5WvvvWlL73x8KGSYSsbt/Yyr3/vB+8tLS5LguxL7oAxDJ+D5xgZ99Fsicek&#10;bJyzCePuhspF0MMCcDElQJQvziJBSNpdR5p8LYA+Zpy+1tb6y9fp9uAFuKdEONWM7wM0MkevdiM1&#10;aVvFRTsaSNJ/SMDuZ2fYlXH5Ob5+/+XSzatDv/PJwX/yH/w//70bf/kv/msP/4edP/hf/AcvvnZ3&#10;5N/49Svf//73f8p7/RgS1175o3hh++vn7/D595+/5kf/qf3wH/WTf+j7/Bz3+cVL/1ldgcgJlzJu&#10;zHqaXkJ3EEcJPTRBgMS5hb6xMR5zb1PE30PPgyi6Cl0GrBo82lMqGAWxQwFCpDapZ+9gY2WrI0mi&#10;FEiUcix6Fha3qUCpWjCQar9bmAT7x/tH4tqhXsMH2aPEHvFMAoUkKmd7h0b7IZODBXf5PP5yRIBr&#10;HE5wmFNvzTyHxAT88pbIdxIPykEZm37a39M5hZlEOfgEsJM/5pjRdo8ExvkZeyELdcUhKVR9oxTv&#10;MlU243jiDJLei4w4r3DwBe4AtAjAJzgJZFWT+cJ3KFKeJxxCGvCJtQ3Dqxe7yfciUylcoDUwDZcI&#10;e6xCXDCSTBQNBhQHGa5yq/9kYLworQXKKQf1m2jWFVedD2WhE7C4CkurIzG/XiSYJj57gNeIL9bd&#10;pTEEsUzmCQjzSyx5Bqqa30SftbdHDaP1/iRUqgK69EIM4UqF12kQKBZGM+iuozCaUnM6O0M6Wn79&#10;WkTULD5PAfqp/pT8dXpqmrdmwRluzs5PgA98wJ17dx++8QZRI++vC8W9cNU1fEDn11YTkQFMvF56&#10;XbLr7mLn1cLCd3/wg48+/sQbIo3hQQgQUFpcbzoIgEE1lck7RMQHJhswtmYqKUIWqpsejlQpU1av&#10;Ru+LiKc10UTSrTiGwRFRdVqjdP8AV1GKSSYaDtPLl8aCqsKQqkwJXVQ5SJw3MzPVuCQ1A40acaaI&#10;iPwih3R+JrOavjLtvoT+qGw6iPlILTour4KS0PKbIFd64IJxX5jrsLpW11y8ilzECkulrpVgoK1i&#10;So/fypppiR4Qygp93ER4cv/o3At6JKLgiSbD0Qhx+JTmcKmue5NE1z0me+6hFoqi0tVJzzsNXJFV&#10;0qbB3eYiS1CJMxfuQSKrgVQIlXA/6WIrn1YMnTxKcZsf1ntYzbPupCltxKmkuBo17tMmfFyyTR4K&#10;kJ1Tv3r1+pffehtC9+U3v/TWG2+RCHlw/4HRAW2qXXW7KCe4690Vj351VaOcP0uLC7/9e7/zsc6K&#10;JyYLv/YRWPqvXy/43FS8k+/v2LG1j8JSCa9DLwkAt6NjmFYR3RMAUVUWM5SWiLGqcsBTo1eSc3pZ&#10;1Nxbq8tAZPgCOuikzhBp9JQAWC3OtiohJLOdxTgOXA+mz/yIHam+wbpoY30d6UBUwPbvzq9jnBEz&#10;B0fieOJI8rdKxyy0g3wudtMftXV08GJp8eOnj2lzASSmr85duTrXPzT86MWjlc2V085jXTYxnoeH&#10;4Euy5GGkDA4W84GEWcfs1Kwk15BBsGO6QwJZ7gPIBXZ2nFgpRFdV/dBs05iTQnP/oEO7ND//en4J&#10;crextuqPFngosMNud1GpeoE7sfDKrIZgyd1mLNohMVyMmw1PeTNj1JLygav6oNUuygXI3RVvkQHB&#10;0P6j2LyyvProo0ff/oPv6IYFT4fCqD1pnVRgYFYPjuWQNr95/8Fb9x++9eDh3Mxcg5WdzZaLep5N&#10;RF+1XxD59Mmjjz780BMQU0LT0w7Nvm+F6tLgUcA01WeZiTsIsPYcFfgZkixcm6VafPVqaX5RizeR&#10;r9C0d3aMTkmTIDUiNNXMxsUzTcrqI1AvbXBbP5zKyMcE7GvwE2OujsWw2HYuQRrzwYc//N73v/Pd&#10;738rA60VVRaXnMrYosjZ7BMc1CPjTb78pS9JbmUushF6mpfGL3sraHsq25XzeH9Gnpn4XC2+CkYX&#10;I5tCqBsezjwNbeOGYpgXbBJFHEqOKL5tAdB7ie1Zm0xkCuhcJapOXZ0sVZSt0sQ6a9hIrg0WDK2O&#10;tKRoGyIQFamghF1JdRjGegrVm0XmdUJlYnpu9prIfmJ8skaZd7vs5G9FSsp8QENbdg/gVhYzJHCX&#10;OKHIMawnCThyc+6GdCUlto4usDq83EyfvvGJjqFeBIT98+O97vM1cwyOD7eOD9b3t486Drvhq0DA&#10;c7vtZO8ISFSNz+lLomadLgHBw+XL49q7Naji4oRqdXliWsZ+hTphjx4fw3K4tsxIAcrUV4qX+Cbm&#10;mtNij9Ku45lZWLKidAt2G68xzmRoRH2oa//2bS7DYsrcsGfR8Zo1LCuNq1iKC0qGYbWRHg92KkJx&#10;mzwLAhVcyH8zlrHa/HlPGy9tUXIn3O/KzST/tncOoak+W1QpD+xpK55ZsUDb1phQTi0FxdOT6LGO&#10;j/ljsrZNiB/KL3j0uMSz07OATR+UOK0eG5coPRRFxFKdnqFMfvWdt91CepZTTYlASmtoCj6UqkbY&#10;ZmnJqpZt34fXk4jx4ssllY4H05ooZWrq6q07D+xDSvYsp9tJBTiVXVp+ygAEW1PMSFksxja1jSab&#10;ZcFAclX0TQ3Eh7cR8Ban/H6wxMhgJaeNhgPDjOghMw1i5aosfIazZq5CqQ+GhoXHqyaa+DIKJJ4b&#10;ULsL0axUS2Bl+5ri52ZnHtx98OU33r41d+PerbvvvOWbW1fGJkcG8Wt6FeyA7lLhfqGcKFd1LeFG&#10;FNz+/+z9Z5CnWXYm9mWl995XVpZt3z0OO1iY2QXWgeSCkhAKKqhgkHKh0EYoJIa+6ot29VUKRYiS&#10;uGSIRlJISyOJwRW1IHYBEG7hdzB+pqe7urzJzKp0lZU+szL1e86t7h3MDAY9s8ASAU1OTXd11d+8&#10;733vPeY5z3lO6hqMRQF2GSpMIaUQzoazJNJtQE9BpZHJK1/u8QEFYBR6h/H0zWRAwXJILaFdMT89&#10;6zCXd40Cr90TIm0a3tOjXUBVSIJZwDDTIm8P+fVEuM3WLFLsqBQrYwMcYeRhyGNN9CbMyrZwkiE6&#10;5UftakSE7+F6zMUUe2b6grg+zMGQuapPuiIHpD7MKL7ZTQRLCoRXv1oYWeGiQMDTDIepwr/8XABw&#10;79FwEKKE1Gn6eWluNYo60EsZskWPET1IW0A6faNhnREuCQR8YybdJWgOcBw10qIXVXFW0Buc0bX4&#10;m2xXWAaXVC3EQfZDI+qWs6Q7pY8HzJQwaxLNuEKbd/cO+NahaECbdWCWXVqYkUDp3ifDiagc8v4J&#10;UyklQJIUc6+oRz3dBPdAoewwbbQAu5rzJf5LlbeGa9XkgZAkZTRpxcWxAx6urK6JT4JyZ2O/CCgy&#10;PBqLUaVcHtmapKkWny7DAbLE4mdbOyB28bJDhfabqnykVchPJVfhLhX3IoJA9boUBUvmDAOLrqh+&#10;WHEsJ4F/mmrBgLmoQROF1o09HfT56NQ9FLfOKpbjq/J2jipRi12T3PSX3KdAgtLOLpUUdVqIkJTt&#10;aTipRxvk/SWXNIFi6J8E7GqYQgiZFQParvjRTMnDR9gGR+IQAaELsJcyfYXGQoCn2uMFVqVSVTJw&#10;WpcqMBsUwAyPOMfD/tathv3LChERqkEjWnbhwlFfwYG+0Ily3ijSwl2vIaSnnG3qDWNtPonylJBP&#10;PHHn/gOWM22z9cVVjGHkDYvvdnd2nfylBogHY5bVLl++FPszNOLhix+UysGROnzxfCn8QGWtknaQ&#10;3/n937Fj+NBMoBaw1akorD8734dXVB64zXOrLDkCAoGxhayDkbh12YnZHNIc2OGSY46jqeg1EHiw&#10;+5TWYGRpU3PxNWc71SwlBNp5ammqqigE3DQOMkhTvZxDZ0lIb6yurOogb2CfoobUGavdjYLfxMmi&#10;IzFV/mrAWPn0mkR4pEtSSTFm69HGmucSayw4kO1nHne35uTRgaHCqyXEGWIDv1zfJm0qKN83vUq8&#10;x1DPjI+7fGGvB6PBiIzipSvLpH40cXX9nb/zdz70L9/HvzHsfvqnf/r7eMPHfuly3/7/+v/0Ty59&#10;7e/+rf/uz/7cz/2cA3X92tX/8WfO/t3/8Bf/9v9j5XPz2z/2Yz/2sT/sB3yhu/vBluUH/L4fvu2/&#10;7hV4uvboo0v4+V/6/2b0fETeq4qSAY5COmFBFxyc92JqjXzpnRD47j69/VCZGJQxMzctMNDxFYdx&#10;jkMbY14Ft/QGNI6mj3SYywOZG5iOM6+vYEXYFERsYCDCH5AWH1KKcinj+0mDbXxuPLJRDfFCRkfF&#10;/WitigsPclaRAUvVYmQBJnheUQcwmKa/KtiFIVy99RUI5ntZLzfG8CmAqmXwfol3T05ZGa+pIkb8&#10;QxvQE6dYEgzYyTU1LqvTyL3FlQjxoeSl0uHbujk4qrQG9A+JPYpClgiW204/bJndQsVVnIJ8yXtS&#10;KhFAl8Jxc29xZkUxTIJaqFyrAwsCGlsnYh8ldB30AWvDhPsas+D1TbA7tPPd/cjhT4yRlxGTiELc&#10;iKfAmVdTJipiljTBGdglWqFRNk1QKHjN9MxEQhxJxU/Rwm+j6zwRNlrFJkoESlwvQgfLUMujY+5Q&#10;21GbWcmgq5xUow3qUG+TesmTlfp0dckxMAhbi42vkMNbowQSwyNS3CTauxgoTRWiqoeQo1AqsOrS&#10;Dit2X11d9SfgKrI+PsGzE5epW/J5rRfb5vHp4r1EfpKKKhWGnl0NqhniqcxuiJEuGr1dFD16eivb&#10;HDJW3p94sRi9ZhC/UFgTTDXmjpEUHjGvvLr6BFaihE5xpqazSPMUpfsy0izdBBlxkIJ/xs5OWU8a&#10;JVzR9GTwizZYr6XKHK+/LXQ4g9LioqvBPGF9T4aK+Dp5eCgAvb3RebRihUvKfDxQmIWQ7t7d29Ar&#10;D8KfB4nu7nG30ByxCnQtmw3wFBJWGhCo94nhbcsc6hdn8kVdsXNac8fGLDblYHGAfZKGUMIr9GiU&#10;OlM9zjzAEth7jrQhAAD/9ElEQVQ4rV6Pcxq8lcYbNZgjkpmiExPYkJlqn5mqQUicEhustDe0q3dS&#10;tm+CckJnGA/Kh10tZ11aXL5x7bX5ucXlpeXRYVJ1GQTPVkTLu6NLNE2MTjcJ9UQRsnLuzrONI11l&#10;z5+tbaxoMNXMTddFPphjIUXKbhGHZwZWDbRLZF8ZV5gKdJMNy5B1AWg/0uaTzwMXXPTgMHpCZ8ZH&#10;YvX39gosiEZJTWqYZo4nnj/5EMefeUgnnZUleBdZtODloXzU8GunEmrrWcBxO1/QoEQ8uICbIVIX&#10;qxUVIYynoB1pmTqvKvTL2dzpozHroNMxibZwYPyO9NeI132FOPLZ5laOZ1fnB7fvfHD7NlHtR6ur&#10;JSrqLJwYKIl3CfrxmkzI7eiwxadnpi8uzt+99xBFhaGxnRxhcWU6tpIRmwQXnTJH21JEkill/174&#10;o26O9DAe7j+hJxIGQRT3ocnAkTBtlEyfbY8Na5B8Fy/wK9+YOChVQMGZVbdvkX0EyumPS+0+3aPh&#10;PIrqSqY90MCHNDcwBIHqYsSwk2csW7Wq9M5NzmR2DQ3pjg5vjzo00CG5a4cZis/siY0NJ4vU9+Cw&#10;nrbkt2srBtI8DTqciXjJWx048bHDtfpk7ctf+rI7Wlt78ljJe+Xx7Tt3ZHey7bVHtKW3Rbea36F1&#10;UucmSmV9kJWstm+WA7kYSWiTtAdh3r51h2SB3FkEbzGL9Dr52muvMzUuLHSe7k5iX242xDXZViEg&#10;Doh7t65f+NIXpehGZBAqMsrTCVI7gLDzAS3TQzxzri2XBXFs4aEshFi3sZ9K/YeRC4Li2BpwDWsb&#10;i0qmxDuS2yzY0sKitTLE2eOGczObcmwRvOzeY61On3hnk0hVUJA6VdU8AgBfUgXAWVTSiWweMsph&#10;UvHUmV49ajIebobjpeMQU52/a6Nj0vG1+ZyIgsOWGSOMhudK7PJApS30dUlOADssNL5fI1gbRdfd&#10;OzU+qY7VEBzKF8jMGSlFcq6EqpLWOiYpHQQUD4m+zKB/Np3ypjn16NFjTxlnvIZ0AxeSYyLXPILG&#10;Ivjv7V27dg3wzey7zsAUdAyGR2bnpEKTqY6Ydszhnl8o+v/JeTfEKn2Xad7XaFb5FWMmAeNtF2fm&#10;ONhISZy+aAO6EjJU3JDHFagh5O5Cl3LIw3CJEFIG4U2OjuGyleg/Zl/KBmHUNt1e2oIZjZcALINW&#10;d58/Wn2kdEWKIcJaQP+dZyN9AzCCuZmZeEa2I37hrA8G0p258Fre2Iqc5X2EJgWc7YKV48Hj2Qm6&#10;l6hCudfwvzy1yAfmvAfj+fL775UP6kD5K7HOpJHFaaqW1e4chERE0XQIrucnbr5uM2S1kVgeHla4&#10;ZBgVDUMtdiHTDw46O1mTMHmBt2h9aYrkqtOxecxavhCL+LKUh7knJjOKuvsgAFhR6luuweTx4SFP&#10;JDTbzs61jTWHpUayjlgNdbWM2q1iUkTW3HZNUQiFJjEnz5BnCBFufLDAbQWBeQOc2PpEPrgnk3nF&#10;OH55+vyYbbNjCGbhEcKu6ZkJb+MNX3rwhMemdqZ6XE1zge+tV4rfvqB1j5YyctDzXEO+yL8Dp5U7&#10;TItsRL5yTWlm1x9xIZVIf2tnG6RdwFakRHT0h4oY/CgTMCpsLrpNofIelX/72niU9oyreJxaWk1/&#10;9g+hmw+3j6IS2HH+vLqYY5G0wZYwayGAAaZ9KVqxa7Dhc6FZvyxgw1m8N+yk4tkViCMU910vVFQq&#10;fs8c6nxcxUXKado2bDG5OvPgXViMgPDWRcNHu0LRgreUBEe7m2yoCuzPra9zUl2fUVXOIA5HDsYR&#10;L9oFJFV+dgl9XWDi4KSJMPfNJN1hv2wj/ii0dNWjmelXX3vdXgaQPFl/IkCS7YTE19p7tVuSylFf&#10;S+RpD7o3bGVhfA2ELVBWbKNnwdWigT2ms/l8r8IA/mUvAHdxlHI9xaRG+Eqxv0od9nNjdQMOXarF&#10;V75IPQZ/DDFftDk04qO8t5xOd6i21YfO0YRqGApvmPhtncsOlwxub88BLRoP8ygKc0Ht8yUxnrZf&#10;ILPC9dyghY229eAgdMzIHn87GqsJdskoEuvMkbjNkBarsJBe42ptLfXMWIxWds2Uhgsdq+trXCeU&#10;3ykQGFtwZqdUoc/FLBkjkMwlBURksYTfoThUPdEKV9dI+ldS/kkvl5TQ7eyYC7F/LGRyGaoR6rLx&#10;2kfRKK921mpeiBxE5lG7sHRmpC8VSbZbEGmraW4hHZF1S8KSk8JBgq1cnnTV+vgN0QlHIF6misYe&#10;lXyDk1ozLIU/OzgUS1Rre1rLWbzCoknHpBiTOW/SvZ7eqZkZ4dO2XhalvoMDztQ0MNF1nrKYsCZL&#10;CDQDJUcpL3FdJDVHU43zyXfv3YnVwpcf6Pfo9o5w2I98XXogoleesUulwZ73tvmBrIPR9D6HI64S&#10;cmuj1JYU2Y107pfQUfWnXYjASBI29qRmxST5faHG30y0q+L02RPnSOJm+yHC5QhEhFczl3lEAu8O&#10;yaACiPJfoLcAhD3WVuAU0WNaPbx5ZVV+oac/vH/f0vHHioaiehDqOD3ZE9IlQZT1rqikidGZCt9f&#10;83r3o92JDlkD013/7PQUVo7oVOxthaWraeguCeIfELD7U0Lr2LtPL4/8T37m2s/+7M8uLS1V+TM/&#10;DsDP/MU3/s2/efWfA1rn636I1v3XDaD98/7+bwXsfvHX/mH6NQOfBeEWdYoe2XxkWtqWrKEGACoW&#10;2roY0I07D1URSfPPzk5hohTfuMnQhX7A+7KWBbSpL7F9GEkdmgNYqyqIqYhHL6kgOS6E4A5BKL0G&#10;NRQvemojRfCLPPw/pXrGfaUxvhUb+ZPUWivnEYlxVqmipc7WIZ/JxLrmIV6OtcrQeuarZC/SZJH5&#10;5ar7yVg0TSSoS9Or/lnjwKOBnU8N1lj4l8+PmlIIz1G1sDKclujZOgSzIK6UwtE/VWFoDSwFSUSQ&#10;tSlwsL3B2kLaT9eIQlYy9ppsyP42lXtfJsiWhacWnxAwqF0WKnzp1Mf8YXx7OhYivso4tl4DPSEJ&#10;+yoKbKEhipAPYNertNIvd2UTo7AjqcOM6O0necPjyS2DS0bOT/WZwqh+ONNUO7EOShM5s3dDjypF&#10;QklyoDOdAkXigHV6sge7SbAlnPyNvxubGF26tCyar1L/C0Bh5AzKN/PHMu08kdokHKTtlsSr1DF8&#10;RYmP0P/e1wAbcf/nGb3qeytrTcwXreCTQ1crpcwQDBLpaa0dfHakkBv0RIZU+tBBOa2Dd1UWkeSw&#10;sR5KSPXEDqcm5jUcJO0tC5Ic8Owc+f61GzcW8OWmJ0SorWApLfTMVfx2DnbFZ5Hq2d0X6GmB8ygm&#10;sMFrnvLlpYv+xdsnLzLYd9pk+gku1lFSz9JHXNDkmQek5ysUCUpJ5O0TC0ROETck5bX0GlSfqUwp&#10;myCycU6NL4rGbKj7F3S4RR5Lyy29c6qONcIFBqRkLRSOg69uX57RA0XQqybr1CozYzRqL8p6x9Mj&#10;4x4BB6zXJ0XCgnpBvx6D3W6JgmrXENtMzDgE0h1TtS2kOKEjBMPwPX1M+qKg3hq6SNMjUqUytvl0&#10;zyTVZ0Z9bDzb3YQAQwHtFqdTudHTiqyg03RB1upsdL/x+lvT0/NXl68tLVy6fu21xblLBlSk2ykS&#10;3uT2PTugsIRtV3S4TdwcyQsVa3uLqCADkGa9070aIyGd2zd6DGvHQmWolimKp0ZqhjhQUxYVHaN2&#10;H0oCdZDOcIuMZbA3MzHgySo6IwZZBimcZUBBBO83NnN+w6vNhLXADRUv2jAxTVKgJPDnII8mv5VI&#10;CIpUFVFPMxqaZ+fu3WMVD7EwTrpGdyXzBIrpYQj/Armz8gVxvOAYap9sIzhjZ1hUrEV+X0FW3qB8&#10;Ut2pvRe6dGPY4VYGfkdO2yNLj48IN61n1MojkFzaPUkTQK3uAhzz3s2b1RubSauNAuNQwDbDayih&#10;a1KbqJWa4utAJSCufrERaaW41n6FRrlsaJfmEdpyvs+GnBrtmZh8X0B+6+6SvYO4YUHkQvIU5wle&#10;42DC41xG9mQVln2mwxuNlUrwvF4w6A6bfkr1p2dEhnRlzviVEAEG7b79w7109g0Nw6cqeN23JxD3&#10;1LGhPzBE0R7QZ2N13Q1GeLF6rDyRyGwdn7iThw8f2tg1uBmfRUOtAcrH7hHkZNJ2+s0vdOppyJiC&#10;o8MrVy/7FpvCIqehb26ukpbIBUoFFKc/uHU38vm7z5xQI2V9AtfAqphE6ViFNbOz48nZV4rzrMo0&#10;IHpkeGYSfGqgwzSDj8blmm2D6Uw9Hk/X3vkF23x0YhoJdHySLjVJlz1BMEg/soAh4BxwQxrW7CCt&#10;l1E+7TL5N8pX1y9fJYY9Mz6KnB7Z10D8SNOpoGAzoTAgGHIVnvTISFYMtOyri0VFPGuMI8MsY5J4&#10;Unlg7WTKjNQnuixt5J+LyOPbMzuiNMX9N/OIlRmiX08Pbm9GSIWnAwyKC/awWukrcgdD6aAM6Ubp&#10;bjJDOUsE87m8QfJgh6ehDBaDbFXqS6lCdXUSkQ2Ynvw2EhWxpRlJGU2cnJzzM9izHZLg/vT08eMV&#10;ZtAyO6Q+NPgiLkNNCneufebCwvzA8DChJkYTzZ2PxYMw+5homF2EgBAMzrDCIcLkDHFANy1c4XwV&#10;vcKxwmdTf3BPlxcvujtr5ymHchaIOWNJvCXYXGChKAk0YNomD4DCwFLz0Ek0ODA/YwOER8Ndcw2A&#10;f8lb4DNKGGDTUvpEQHj05DESgoPmtEKkrUB6hEFdnZ2gWI8O20VcUW3MqfpEZioNn3184cPVlQdr&#10;lP437YTihoazA7dL+aqa7EA/xUY/h/m61hKe27/18J61ZYeMHYAjJIQrNRD+qojqEbwriT/uBvRD&#10;YNdnUBQJA1T9ZVDzFM7FwQEneOXSEhtoBG9t2CH1LXHV/vHp5vM9gZVnLCrhsFGcKHJAGC6cpCPD&#10;Jkllt8e14d07qTseg+fIu0kHKx7IvWjlI13KtGUg1XT0AbLIJXYB+gx+cXYmUuEB8ijjvQrbylST&#10;4N1uoOagnogDUcb5p8Bq4Wh1tD669NRv7yhUhaS+66oDJXuQdleMZ4KLl4PLgpRVtNk03hojyFxU&#10;/64tW4IchZsksCw6nCfSGhttpMnRkepDJ0fXi3MZcKou3j/9cbQIMs8hEaQlbk0PQayia5FQpwWT&#10;gRJqaEM6HEsQJMxbBelMZsvjqhJOOcOqvIbalunViWCLhZYfX10CDLRW0vZBQdKFqAFkz1TjgsCu&#10;bpEntaZp8S+wUTth7rk1Wfs0yCxXLNTxvSnY90fNTfjqjlDEMpBKVCZAy9fWcORo+BbIUNMJ+NZA&#10;bwUTp/u4dMYw2UNYLU6luCWdwb44WjRB21LnfgE2rQ7aIBTHaItp7t2lCdBFtoV9yyilqckK9nZR&#10;Vtn/dFUMDpYSN8Nv1MmLg7RpZ663i/CwrFYmqJSkhtMRIbxnRG6inS9yyMIqLYBE09iRHuTU7WrO&#10;UXFyC7qNNF2XliAVVlursPsShjOjSV0x3adH7hR2llV9cVqqZEEqMyIgDM3MKap9khETsXcNOMuX&#10;xrYorAYKLhG31oqYmtbLCcw5ku0PLYKwqOlIgmpc8zgfnLlMnejzTjaUrZ5CWnhhdAUHRZ1D/pPd&#10;24lFuBslMqh0bw9pNq7TN+ZRwdAjmBMyoyeZR0Z0qEYH56tLBkQ07cbDdigzaH3YQC6Djcr2eyH7&#10;SJMpL5CKTpFPmVn716atEKjT5xQ1+MPGWITHkZHlSxdJHTjtvjdyNB4S+JKhKM8FaFIlgwhacLfq&#10;Ay3XzNwMndNUgGoeBb8GdPOf2+lZycKzxbpr2xmUfbUW09QOU6/N6GRBMuugQnDvwT29PskRA2J3&#10;qXjZTLaE/CVmJTWAcOUcQ5ZQiVTC4nHbrlqJJbyMhdMtkoeZ2Rshe6oTl7Jz5aFRpK15gGq+8dBs&#10;u6Ina18j749ivRPbwNnzv4br+QPLirZbR6d6dxRjDDYhiz5cM3U7EyjqvRVoeQ0C5+7W1pFRSyqL&#10;EcnppJdJE7Wmbe0uzs4bTcOpDQEiX5xm2sTebvjOXXjfR/iunnF0ZohZmWFVbo7yjzt14VqCqtfk&#10;yJoWMzqqOKH8Ve1NNt10QtVnxWbeaHWEGKx9auFV6Eo1t1Qyf0DA7k+PYffPG6r54ff9cAU6Or4V&#10;sPtHv/qPHLfg9CWwy7RWLJE6W00hSADOgOgGEdDtPFwdn6KtkRFHQLpIN50ce1NrYag6BkOTyhWO&#10;UeE1sf4iJ16xZbDN8DHofhvvUxSSUMwyUXvYFzOvye62aDNFtsmoBBcTHvVL3n2n+PKIZm0hdwZw&#10;OuT1e30oL9jgJLpFrWOqRYHpE5HepHAkeR7hOSbUDaK/XhWxGltRhaiED0mPI2ob+QZyNvxHDJ8u&#10;yBcZIJj8TWteZj9JMCKkmg4ecF6KQqm4NkFTb490V9UHwlzL+KwaucuRK72mByHFp3zah3K5KZCS&#10;BVRBrZjKwqY1QTgCLCheVXLaA10wuVPgVGKjjFP3hNxjAsTwIovgk/6+oiu6CQimC+BL5mbmRN7B&#10;sKouJzIX1rbAEc9ZMNLAowomRUhDCcvM7mG2a9jZ7Mycu0upijHGMye6bIYYir00piYKeZuiU0Zf&#10;DY6Inu2K+w/u809BqhDXE6/zSv20W+KMSbynLy/qTvJYTVg2DzDm5vsfEKKSgTfJM+GMrF+0Vmis&#10;QAHAMSqjy6Svk1OACzDvqJC1AjRFBqkWpn85hcEwLNLGVJMoChxTzznSMYM93xrccL84TlIKamLA&#10;uRuXr0bnmYy0kqmneXxKsQL1wtbfPfKq54aygU5FBzoegW7iAbD15UvL1OXErxXQhyshOU91zhJl&#10;MCoELdpFQv8AB/sixQ3hd79JbZPjKkoqo6Lu+NckIUmEwsJID1ymBPoPIIUdLM6nmo9ftqlhMIKv&#10;eQtozqi3x2srHmhAoHxbJ3USgbEgBl4gROa0RfEa1kSUynpylamh0YgYn3egeIgNxbQcK6FjyxjJ&#10;xugQZyqf0inWQ7AWameVH1SYRfC7F4qTIKDNDR0aQo0h7O0OxJ9d0O9Afg6VaNIVmW0XhK4algn9&#10;B36FCqkByJBfffW17MyFi8Ze6BhujcmB9Yu0a1w8zHdj86kV00coQkwLSfW1ilvSEyHmwPDtNx43&#10;w1uENexOas67guDqBZC6htunJADOjjYZ5KpUcc6wOO0fdwzuvHvnNtYevRgnywMBZCMtkhs+Ok0o&#10;3DpNrIINI8aQbLTA0Qm2JGxfPjzciOp9qvHNdUYogExBvkDbthCipYgc19RbUrHIe9MxKsKj6ZXs&#10;KuSJ9D1V00di8sxa7cB8kbhGtToHPNje+czE9NzclMfnrN24fk2UadYYdRL6UCRRYAfB4g0eWd/E&#10;xKlad8fK2pPNZ1vaM96/STkIs7eatLSDRZI/VBFXXxmEMW3jJinCnlr0Pzs9k+JqYUPMSCbUOIwo&#10;n9E1CT05Ry9p6sHc3B0Qyvu35g14iXL/0aFRmE6E9CBtFE50EVTXnq613INeCehfslo6gLk7fzs2&#10;NabMEPHPCyyD+Zja8Hsuzy9CvR1gBz0Tb1AcdesnvUt9nhYMDMJDcVNw4oiehcsHlYgqWRMa9VPj&#10;yV6YV4r15vza/fJ8x8pBdp/WHziKoyerSk/a3o6SxuTU+NzsjEZRl8p5IeGKcfNguiAOB0a4nXd3&#10;fPPWTY19LgBodWlp+bVXXwM7uuzFuRg0xOcnT9ZzFyH9xhW9snyZNNXrr9x469XXL1+8ODvJtnRr&#10;POZCZyYmra3r58LWN7b6EWFKLox8pz/RuCQHh4TCI22P2tTR3efOWGanOxTv01PKj1by2cb6yqPH&#10;VoGJxgexBGE9jY5H9aImKsQaEx8YHrl4ca4R35wfCLW9B/qPHgKIOapkeQS+yV0zus2VV9NounbC&#10;6irydZY3fOGkXqxiY6nzFNxblLwxL6L3H3WBUHyiAKFftXPj+TMbr/rDdpTfmXT/TO4WAh2MN0hb&#10;ebpORtKlhL0SjAkrKuBACOov+/G7WJOZqRk5PeOP+OyMaPOyb9MJHv14SXV2WKOhIZ8Ojgy7HQff&#10;WXCFBOBs+JagBozM7OZkzkmVc9BFFOgAwXxYRLeWpFdW3Nc3Mz7pRlgAJLa65UyCxhn0dkoOKTil&#10;Ey2ex4Zv2Eoqbal+xUwtzszKmUMwqTZVuXHlw6epBJy9SAbc06dyUIpXugUNCTH/YECkIhtmJkL2&#10;ND+9uytdBQd7fEgGFw8PAx6YvwdP1h5vrt802mVz3bGhimURnZzHG2vsZPH4giChlEmJAsMlgkkY&#10;AFj3ljBkq9JAGzGDU0Vrp0o1Qb4kXVC2ggjSWyClKt5G5i9HyoRZALRF1//QI9cJm2BJHLK/j04i&#10;PogrrMWR97V6J3pdenvL8GpDsGLwMoYL4mMPKJKh6kd3j2NS2BsZsYLVXgp3M29nTQTGcZhpDDMN&#10;QPYypksklmofpFI3VhpDhQFppSz+UOsLTwEyuAK20cjQ6FD0QG1HY6oroO0z8FrHn0ImKreBNc5I&#10;oOcSek3pN9FaaZNkvEAE4EN7KeSscLnCbzj0al/39Q1SQX0tYx9n6mIAzZZodpISdNCNxbmF5UuX&#10;bOM0RxfVNNXc85C1XQayfBRYapI4rDFFEcy+zBMrkkeGgIfIWfoMgdM8lAZpV9XmLDU2VcCoyAp2&#10;MjXehsN7VEJtVCaBRwajhfQEF+xlcFTIXPPFhYXR8fGQ9CO7rG4d8LcmjLs63TNZ54iaVHWk9D0u&#10;RNwwSPdeHCjhsBbnV6hf5YGUFQO+1TIVjgmCDmqWpakuA+AJA9UKbjXGKSmD9F7pMUOc6GOmDUhr&#10;QheYuzKI6D6WGnLQaCFMNEnOXujL0wQ6N7cwOZUWAA7XSqYD2k6rkpWPzyJHSzoCg2xCjw6cWlLO&#10;yP0IQqIFTBHy+XMxKnSIZEPD1BKT66E8OcnIkDAJSmvwPLlTuvtr+Jx9IoK1v1hsfwLmS0kjrQxV&#10;XkssGzptoVcZ7JbB0wTT0uufKKK04A6jcczHFQO2NWmGglVrGAyrbS3BSQ2Rc0e+mB8ERT3b2dJr&#10;bF0yE6bE/t1jUC0EQIzXMK2OVCsFUwUOJi5g+gTqGbXT36hexK13dVs93VoHiHF8MGPAigWJdmHx&#10;GZOwQMBryl9Cvu4Q9MSM/rONSAiLsNp6Q6ArhQoPqbkhX0HKzLX5BJvKrTAUvDyjyQgw7IUsR049&#10;d13V9+pGSjMWv4zxa7RYgc5BxMHrKZYULO4WPN2ofihHjY+xI14WgDZCN6YrbJu+ZUKUGpsjoFTi&#10;b4odbRxZ7p+vTBeOpubcQmiSbqF6VEvytbf3wcMMHw/+GyXoHcp3j2mJPFlZXX3kTola+zQ2wD0u&#10;X13OHHReozeBiovkafi4BPyWCY0uxUXolUPPHgceLSsV9nkSWX24JxlYZLeEX5mRZYBv7oYBzjg7&#10;trLKG8B0bao9Wk2DXwfWR+nNbBOeQu28AHLCOOFxWHDXVthfetIdLcuFr7A0f1GHixBrfmbm2pXl&#10;KHvsH3i+dC0QpSVfmWiOcZlsIaOiZYikKErqMZtvemIK3OnbyT+GFF80YWdaDtuSwdxQ+JjycYlw&#10;KQLVttEdJYnAJfdPRXpaSCOaZGMJOn5AwO5Pj2HXwvHf/M3f/Pf+/f/g53/hF/6v/6//y//z7/+n&#10;v/5bv/WlL3zJoi8vL7cX/PDnhyvwJ7gC3wrY/dKv/UN1EvalxrFyPikNxQFzfkZZjwrCevqXl6AL&#10;X/75X3Ncp+cm1dBivzJ4M+wSpsmrYU1igsxNozmSvB3cgIIXCoAPZjlDrq2W2KKdBw9j74qcUupd&#10;OdsZH+OQ1wT0LcU43TcEoxqBJaK/qehyGYm9CrBn8ZKcx6r29DOlamA+Rdyd5CDF6zSySi8RoTF8&#10;DeQWB8yMK/sT001hv5o5UqtApBE4VOicqKGFpE2kIG23GSCRCK+qsuH0RaMkw9a7ABouPvJzdZWR&#10;0ctMjB6mOSx6MrNkvzIUPXwxogBFcM5KRXq/ktWAhInsE0WzntokgX6td7ik58OhS02ovjcuJOFU&#10;wiVvgSK4YBdWZc/Eu6m8RagKdwZN+YBoDHQVMyWtgiEy8Ou97tzLrA3fbkndQtYvuUqCnnTlaCoh&#10;8xFJoNyWwi8gIEX+oRGhAc+S8hFIM+y8CLHwkancJhFIKbbqpRfaQKURmiAA33S7aHKRG1Ayop+d&#10;OQ+BbzK0vpdCz70Hd2kAV4G1J/67Gr5EHh5JnopinWKaGqAezP5BdTSk9l5+Pf3RXOahsZzassRY&#10;Ht7JWYqWKYNH7CNpXsKFjnPrwWVKtgSRvkcmKLNSTFKY6+k8g3nQv+EEPUtpZKZP9vfr3Uhx+wx2&#10;kyeC9g3f8mmCeHQR0v4Lc4uQaxdQdKWaDpW90as1OhyTaj/hTg1s9fY2btjdhGMy0K87sLKGYKwu&#10;28JnP8Od6wjUPuTqDuKJdb8eHj99sgIRyEPPqMR0Yfve0kdKb5WA1EO0MdafbIk58tUnRwCIBoGt&#10;rW+0nXa4jT5GCvD5wsKcqCzYKKX5Gn/mSYpv4HbUlAOxUZyrUqTSavrRjk+l35kxZ6aePTVAMltc&#10;jqyasm12YEeHSNPZl5s76hk0Wdx+AZqjbX9l8NzgENbV7OzC/PxFqrdgO+imHlgVy4bCuHFZ/Orq&#10;yv27d7FgSvARupINVsX2zDfLkS8QloB7asjdKeYjuzkH0dI+Dbifs5n6aAxLywLseVmPneiRFzGh&#10;U8WQxJiCJ1qWRUjDeLir6GDP2BboqmdXKV+eo/DRdk3cXJIxOfhBFZJoRSm/HiRMxT0Q2/VRTE3a&#10;N0mbZ8xWAsX0nWZ41rAXW5O0bOAu7e5WRTnhbPWBpbDv7gqPSC6UJuQzGp29bsOSzs8uQFOjOJhW&#10;hV7h0RIh4eXli5eWglEODMAJvvH1r9+9e4c+V/qNxzVwYbCaRDF789ZtsJSG47FslR798il2Spud&#10;8epC8nQA8HLIdI5r/Ziayu7NKOKALGCfmMoLHctLl6AkRc4N7UI7y/KlR4LJL35lBNCJmJmHsedI&#10;9qSZvK/fP3W7axFiBhk0S03+3651y+lDjmZRcE8xob3UWu8B/5hTtg0akacpGJchUBGyYim7yvIP&#10;D0BgJADRc7gKZept3+upHRyo8Ctf6BBLjb2wVDfrPkEzknwnmaszpo6z8FwVp51/D2xqZlrcGVGz&#10;sxeOtRZvrDfr6TqjMWjuB1EzGNC51uNCBY+OwIXxMeHS1mzrwUG3IPaVhzvA/ASRo6SFHVGgv3r5&#10;2mvXXpmbm19evuLh1ci6NNHfvne34TiO89fffTfjg9Bm3W3U37ZMmAO32RUKBlV/TpYe/1ESWTaU&#10;T7apQC3axinBqUk8WXkM7MeMhIYXHz1C7G4EgOtDsiDJ+eOj7TXzgjCG0q3b1aUPFMAlsDYuEHCD&#10;gHj3/l2XSg1Nc1x1Ho3aEpURn2cOZtrBTyC0Pkn26STWIOaq8Jl90S9NVdaPdQha11ezDkJCSn3r&#10;ydZ6FMmTjabPs0mSq5e4txzVGghYfIoLae86jU5iXFMjKMXdBmopNOzC4vyiBM8mL6WCNZ4+vCHm&#10;PaLnqe8EAoY8oqhDKLD4kf096NVVt+zuWCK/efr0ieXN+UTmOj2FPPp8MFV6tJu2r2FPJ8eRNgca&#10;waWclN5oCwBbrSuknuUv1kCfO9G+WrPwQm+MZ686mRPkMUVcyfRVgf3CEhUC5479cPteE4Dj7JSq&#10;kKjDSApMB0/h+YHSWpw1alJefKGTu4GGuDMWwNrmqe1Ld7slYnY6h7a1s3PXzB8zFyH42zuNNebc&#10;ys/5i3SXYw/xhpz+hZS1mOywRKpDU3xy8969RkgHtepbDihp/ZW4+jMPROZFoaiEljoQlBKMRU0s&#10;+G+Vb4bTLRv5Xe1REsWhsDKKpJwibrL4UPvTWpUzFdQhMxYPFVkj+UrVQC0gW1omWlGZTZBuhgqT&#10;sEsILbIwHKvdq61WTRenD+oKXg8qXk4z+7qQgmiMFPEtZiqNGwlKfGD6Rl8GeNlRUZidm8aB8tBt&#10;mLygu4eLpDmlHT0FrbSjKsgFfnVVVOQhLXErhTCxZqKtTAJ4idJFi9B1GBwf5KhKXiZSh0Tfm6S6&#10;6FwJIcR/ThNIwm6QcSPY+k92D6Jkv5YsSUTi9o5ob2SCkTXtipqYjP0AeNn2VbmJoIRxh0hmYYu9&#10;iFRJ5KRN7HXVaQ1xZgOgD+B6x6OnRNeL5hb1Ru8KdMTDVlHTr3DnomJGcfVZKvMjwz7NkSyIMBPb&#10;nHvXnwlJFfSmf6UekOUtbnTghhxzIpLl2zzcHIDCxF1MnoinX8BWgXyF5dXq2Y5iGXbeLuBAkzJE&#10;fizt5hYzdqWgNPcIcwTL+cqPBsH1GtlQShEeii78Zh8mhkcWFy+GOTs+DjTJxWg/7IuX8cqmtUuj&#10;wf1WtSyjPXoHlLrTIxLH8ZIHlE7JkimkhT9cc2lVMtKbIkBK528Dbstr+6jGUaDKzbwH+8l4GSJi&#10;mSSQ7orQkeCMqRtVE476VH5X3PMUksORTX860ZHI0EUeoVRlAHHRycnK94QHGBpmhiW4i1iYaBe2&#10;Yn+XhMGoPwRJQ9qypW3gGo0gybPIGZxycoL0xSCopVYr6L4osqVRgpbg2mVlo1ZcsakiMf1ZiUxe&#10;TKvx5IR/4LKawkN7tqH5JxZVXxT8erwZcO+ui62WAnMyzBQ7Q/AN3EknEWK0v0ehx+W7IQmoPMWr&#10;OOKMgDGyo4arNLCsQuJKBTJNIiPRmivhJ/VgimQYjDYKLISASBWfB4cOWh4BbrtRGNbozzY8Gjsh&#10;WrTBxg0n2MRW24OpkyChipM9phIRCk8ueVkebmSMqn/IP9Y2nhageULrdJ0EL37J4T7dHmVDyj9v&#10;v/GmWdWkgjDIqIJE7XoaHn/58tKVufmL6rrqgpgCDCuAlmVhogFcENHcYwlxCNZforNZnOoDrvJY&#10;+bLMjc3An2rWTphrieqvnEdPzJWHdkdZpQpFAiEljULP7POQ/SMxeSqSEQmnsQN/VNBy8eLFpblF&#10;5rdEeEYE5TGzmWd4sk2XINDweVMa9UnPhNGZGLtucGMaunt7J6ems8thnUdpvItJT+9IvGcGPJbN&#10;tFUyfWoAUSBqMtxIdbEkyXWMoKhplU2vdKayYJRLHX5AwO5jMuwskFd+759v6z91Bv7tf/vv/qPf&#10;/fyP/ex/hx7Pz/2tf+Gv/St/47XPvjV0cegf/85vv/v5r1MjDqf9hz8/XIE/uRX4w4DdL3I/KkGt&#10;XBbvH86P8mDgqeoV6j7uHRBnrbx/RxJq5iV+ndTLlKGQfgvxipCEdob+wVYGcQT5GdFkWhVCxJOn&#10;JaZpg/OqohJCHHsRnYP+tJoyqUWwSG3aAGzfPkrKqp/sWjxcGs3Cp2VGKxHvQYCvGQjF5w9c0gt0&#10;UGORAHdG61aulWoV5xfiF1hAVDQ4kMwzpC1OJbBImnriNisB8JMOVoakelSBEXGkNTe25DRSxgmu&#10;doFktmwUQqVKbND1zslZWGnck08MBWovPSBuLiKsKhTy1ExoIvobgQoMoIial/OLmAL7lFFipYFS&#10;FULfy8OqzrC/ec2peMKd8twv/agoQ96ochwGgrZBNcYCDA6P91P/QFSkuaZvdG+nd4QY87QSGbSF&#10;II9UM7weZDQoVkeux6Mr/nZcbws4PKRKmWqwwKGGkYwuDU0pPc9gi5GAR8lPOvsv9PCiaZb0EKuZ&#10;NzXPErzhIaxTK4cqLVV3QMpTVTCOtDa6vyDG93qUGrVkhqtrqyYGWVzuM2ovhSD4AQgVShJSkDiq&#10;glNSwdH2alJWQQwyQndKqlbDwqFOIT1VKpLR9RXZJjRMMbMKowk7PJbDE+Ss9Hx1dU6NG86WZl4p&#10;gr2DqaPkLrmSvlKCJp1Kr1yMQjBZDiWEjV/v7J6fmXMBMKQqEMXPRWdqdzc0EQBbWgy6QAPgmq3t&#10;HeqtNkLlhBlYaU/YGoWK03hKlVdvZaUwmZ6WBLXGIYv4E5SnZbVDzi7Qja52f8T17FMv4yy9wckV&#10;KikCe+59PdFnFPYd6TXYpxCB8qArcH9xfgEHR9cQONLbtYD5oJLxPncixE/IUBnAV4QYL9jKEKet&#10;wNpZlxwxh0r9DYjp88N0SJCmeJvpylbbFhoyhLGGrlUfao9qspAJ8CBImJlGZZk2fs8UP0MwF6l6&#10;X7uh6I0Pku5JD70iMrnc40ePb9+8+eD+fY8p835fUM3TLpQ5rj7cxwtCUmbHF+hKF4YvcrWiyZL1&#10;OQlGrwcnobP0oOnjZCiqDKSU1CC0ZI8wN/vTq74rIRItaGc2GG6wTEHGkwW5KwXfGiXShzTq4arS&#10;R7UxrF5xYIIoL04DRVR+kpkR1hPTCH0SGRXZNai64SddOP9D6KmoCvBz4ZGH7TgleaNXVeMLpRCx&#10;WOxahO3EjolNE/GcVidR6WmGVDWcXgPlB1uiEkbmotsG06NqJ5lUsr21dffebUBkBjq/8XpSj4i5&#10;Qcpleua7GrgZAgsEItcsqmKKUwfWqzjgzA71Fmp5fOo6yRoL2OfnF02IgGL7aswzKcLEKMob60HW&#10;tBf4fni6c2X5sezpv/qNY+MfMIpN2HTKCHWNDY0szc1dWbri0QMg2BSzJnzn5MS4Oy0qRJSSLRov&#10;gMQAXgxfQyZQ80Y8iPnpmcAAqIIaxDz6gnStfTiJKgovsE40+lHsPJDlRn7fiI+Uj/JT7IzKD8/P&#10;Np7twI8Yp9Ll6Yko90mUOuGnFvwz77xjSa0zvTNAwNz8PAdnzIUjjGHxcGUF3q3+sfJ0NdaGPrdc&#10;dtfc7fMkFalz5chE1jQYOugqvYe+gGycIyPwnZudv3r5ivkz01MzaMKuByhmJAz7Y02wqPQ1W4kP&#10;7tx2XZI6I4Hz1zs7K0/W3BJT5aOEyI1M4fMjVETHYGfH6B9TNJhNnjN93BzQ5oaveeedt6Wp9q3b&#10;Ly/TaagHNIe0eWCL1PWpUoTqAse04Cze5uY2JwXiKZwiorSxEvpNR8dQXG3IjFJVFiqNMEcN0BN1&#10;9cNDGyNpW/KK7MiX8EEmw4ZJnnwpTj+M6WTagM6tzdOmOxGF054IMFVn3/LioicWmk+a05PB5lmr&#10;e7VAoYQFuIXABMlz037utCDseuIulbUBmLYELwz60kH3PtU6+5mrSDkNVfnZthuTraUbsei+zMLN&#10;92+KVWQsXNaW7vvNDSA+f6t1Lj7RYE8gxVmHqd9CiTQ4Efw+TQVISusEOUeZXJy6krFaL0xOsSxp&#10;y1JZKfpq5V/kOI8VT6JMCmecnYeGuI/mywKEp9s03ipgzQWDKfpkgVHsio9LgOKTrSRDmj6jlAqQ&#10;4MIL8+fpgxsc4tU4U6xkrNu8N2BopgbVgepiut0pKxfIo4Cwnk52JjiUw6b+FCkAY1KeZxukRKF5&#10;KkMMwlNNXl6lQR81OJI+NWGJxD7ypOmxGpibp2I+ro8bvsAds5ptkkb0yJ/vtvkAcjbWCMcIWaNY&#10;USqap7B9TfOFAHaOD6QJ1wqH71NAW4EIMYNN1xwIuOmsbG+QckIvdZm+vymKtj7ZhB9RIEtQGoNW&#10;QEpROTyFajfLoPAw8a13wCN8zKEBDG/lqUy3zFhzNzXgfG8/20rrRxrFFLESIvpdLqyxV4SOFEIi&#10;55dt6WUNIcow8ZrN4n2qvLFvL1k5LrWXOG+k7XAe7dKurqmJ6I1qxQRO4RHzblaYEw8FKdkteYFj&#10;6CCcPf2k+ZPo+gWPLi28ZOPuqvC1bHshSRRUnKZcSQ1MCxYEpvEbLt79pvSLJpNB3sNtRlZr41DK&#10;alu0tGgqKImdO56YmvTgolRwGvQtpiMlRZ4o4FgwtoLkuIkqKkfftoxuQoUIRBTI7jhbseovCe+s&#10;ShXnAq8W4NVdREkwPCbja0aiyUCDEVLoxdx9ZnlWeTySk0WAjcpMMO5YwpCdq6JmgIBPZofq3y97&#10;JxGTaOpX92BkuTx3PGtiJgKYNOUoiB4fsorpNYE0VUu1To6i1YffnV1f2I1HU/q90SqVaDSUKlht&#10;qlZww7qnCh4SdhSwKDBIxUJ7as2A9kcpUKUw48RFYxQx07mzA4X2xRvFPY+GALDKFycbamM0KhQO&#10;El25Rz13nxPoN2+pFp+scwmqJFLz103FWLD6bIvDCmBab52dmnUIBEDMtzJM0fF6PGduSAkon1xF&#10;7rIYCaZaF7M36oFVOhLZ4gWmLhkWQhR1HLHsmfqpYAkRIaNas+fPYJoIxyG0VWtpsRlt4FqqLL5A&#10;q+bR4qembmfmQBQeSMV5KDEgkZeOoYX7C3HjOBiB2FLt8PuZbOvrqvHiuc8OU6xI92CkTUNOhwY9&#10;bNO6mL9UbpAequQQtZCTk/v3V77+9Xd9miCQ8C3msnn3TlYlWJlckfr0eVI2KyJ88jiKFasros/x&#10;CYyOY2gEInNyery+vZEZ52mFSb1QHGIFbly7vrS46L0igYhQlHz51MxcugHOz5+Kz7YxFg/d18GR&#10;wWhhxfqW1IswoHOWTtOfU8ejETIc5kDjRYUQd5VLbfu8TAXQ/LQmCAfOe1klyl+npJRaiOm/DlrK&#10;KsNjFp9JgTDW5MNwUjyF+fk5eqMociGAVy25dnKCq5TDcTKq84wkB1EOnkWYkJHCu3s+cXZ2jnzW&#10;zNwsfqa/wgaoFtiE1uG3hK2SgdRB5CvvYz75Aqssogu7NvvTfsEYUJpKL79bSvswu42n+fH12uBu&#10;v/7hj0X56Pd+80cR7rzFOvqKP+rn28Y78JH/xn//f7D0oz/9r/5P/+fzlxe+8eWvUU5wb+9/+d7z&#10;7aNP/OQnzsc6/nd/+3/7M3/tbxR0/cOfH67An8wK/KGW2F/7BQ2CyYUp32cIvYyR4ljE0LrlMSPj&#10;o5/9xPrjlc//g1+W7YxPDM9NT0sdBT+qdM6sBrImNRu60vPdktxy5PBBIlkgHsKGWHu6ijEnayQF&#10;AI3Cwa6UNr2nPmpsFIQUPhepkAD4EX3bN5d9anymIJ7Er/GFELrqCY33CVwVnV0GLDW9KvQh8/hU&#10;QYeZS2AX3oPWJ7ZPNRD1cW2JYVKlCYRRwbFS8kulfx+b3D6umjxEFMdodlaVPy9r00bDtRENwgar&#10;GhO+P3rJs2cSYaEcsymycaJLVT3CfOItIX3NygwCGDwUDWFfg8/pvhm4KbQWk7H6AthiWsQVJfio&#10;agyK+410d0Cl0BcH3alQRd0GZwlkJPi2lFnE1PqiEZAY8eQEzdufRBw6yEnQSTFBmyZRip6Dze77&#10;WhWkPIaUjVR48gGJYsvBJqjaN9nzBcaTYqH4wzVkyrh2lczKuDA1OsmteqWkN7SD4REFsygrKSf2&#10;9JgjyTqLQ6uHpHhz++ksqRCHOHG3XjNNfKLwW3c+eLTyMD447b1n6fXq7ReQtYJS0IXhSJAWN03j&#10;M4cdnLQ1v4AWw007N8NrlNgKDxSh90xRqzBH9NZ0VSqu5HhSrG0qwoFCUu0LL44LlM+MjXFXklVY&#10;niWdmZwCeVZz0+n4DDWvMVk0oMVj4K0TiHR1zszMQoFttUjo0daJCokSlo3fhXgilXERqO/15y8K&#10;FKsqNDLRznOtnp6m7EWUlpw8UqwWP5FZ8eyy0yx+WP2JdBHg1bvC9sKQipxZBpPpbgtVU7nMXXiL&#10;9fQEF2bmXULEWTrMHM0ylgLg6dXlK5/55CdFQyScLKNjKl9N9+L2s4xhSZ9XNDP8snzAxLWNdVlr&#10;Iuw0AoGb8LkGNcAWu8rISNl+i5Wr/7z+achHqPzI9seH6zvbaS/d3RWwGpWl79UAAVwwTEAFvEuX&#10;rooekl1lvRD9UM1CXHp4/+Hjhw/M73z88GGGW6XlukdWg3xWZC6Zp6bjeH2VgK7eCz6fy7epZBRp&#10;iHhxCqmMelekeLLydnaLC9OVeSj5eSY6zB4e1OsHy0AefEHXzIIwBUGpC0USaPjMTPKKEPgw0bFG&#10;EwIuJDlPa3xiI4/YwRFoyqBEZhbNNGdbAh2GpJ4iCGNxvG9idUaA2bF0iY2jUzoP9aN0oTNIjjlS&#10;ThTZE2Xu6tGy3TfQre86DAK5WSa1JGgDlIPVdHEO698aHGOUFIozMnmDmkzXN29+gIV3S3svgHln&#10;W3BLzezV1183WNntH+0euDMcmGgD5YBF6S+oYoyqEdJV3SgllIFufeIRyyzVtZCjc6yYuNNjQoTS&#10;D3fBsJSVMGVbb7JG0f03Xhe0nPzO7/ZYgoq6inHR0TE/O6c/dIwOvVzx/Gx9e9u4NEG/A+IaMrax&#10;xcGRVwFJR8fTJYXYmwAuQZ8+Pvmb1lTZYSgFDaavIUXyI0iJR2nnOFBFp02sWzY+AJA15pxW1tYi&#10;7X1yYt96mgxhscCi4uQEMQ0Tk9Offust6YHDpQ8uUg5dXUbZ6oPSKI1spn5uhzCASf5VSpAy2MQ0&#10;N4Uh69uhWrYHk6M6bRvgh9KjljbbcuCwSwtLlxYXDc62vFpTk3scHuq2W8FbW3+qWvNo9TGcBSpn&#10;CgYkIlOeayIzZcWnm1uuFg6F72mHV96TNLWlxwyXtS2MosvsUxfmLf7i+tWrhnEbUmfKDWftyNit&#10;NUsazAGK1PGadiq8THIEFCjf++bNu3fv+mt5Dm5RCT5ccOjwM7l/t7b65EkY4oiKhyfMF7NZRQdU&#10;6Kit58TF+mWANWOP9pVylxgi2lOZHZyqT2qBiTEsMnt1AdSeYcyRBQ3j9QWFwZHl5aWUr8LDCe2B&#10;48xt6tJKAhmZqAJ58nSTESoQFmKSaZXFT6k1C8M6bdPKFWHGRS5Cvhf+U/EOisxjCwWLTJN7BoCE&#10;zu9xU2NgTJDagLa4J9evXUmtrmaRR24i4HxUKfXbWrJiNRrYGjXbYuSn8lT4EaWqIBRpDQ6Rvrgh&#10;EW2IO3IPbaKLWwDQhLx2dCzjjBUNEKlSk+EzdshAX2SGILnYLDJPsILL8GkVMp2iX8q65dvwRoqC&#10;bpapBGi4OzATk+Dg5HKDu+REOJKwSh5t5ela0umA3UnvnUJXng7cqAn0OJuEDquFOwhEsMXBaMmz&#10;DCkqmLYkaPG4h8d8qOPTnL5b1mTlEcfwVxtmeLtF0Yrj8/nFhk6MwrDsVzoXV16bIZ0NJMN6TXby&#10;+TOS5zCH+5i8EJmJ3BX8qoAAdCgKZO+uIZtbkLV0rYaaEc7uoRopDJ2R943MtIQ2LZ8Ze5QGvHQp&#10;vqy5upZzAarO1NCZk4KS/0PzH998mlKcQsDE2CT/bb9l0Kf0WhXHxatQZqZEbEr1aAIInL5zf11K&#10;p3HWbtDmzPwrEFUVPB2HgFzVyFogGHG3SP1zo1Ak7DqG1HZU0nDXSoytGwNZJ1n3gLs7MmJJ+cPd&#10;VQyTSRTQuYD2pWlQJtaNphXX/ukx1SldLyljNyw75ebI5KeglbFCtQmdLyvkLHuvp2NUsa0rAswo&#10;g6TW56HgFBDjC1TUvNfaRtmt+IrVbBv56UKYK7hKu3+C5AbE1Orl63IIKvyIIGl1hccGXAhSY8lQ&#10;gyxme38qRvylmRiikCI1J35+8UJtw+aLZ1L3Decqz7ZNzQx0IbE37S702zgFNMagqCFyRcsvX5Ty&#10;+1njjmWwb2e3/oDh/rCHSoEnZ9NewjNK6NJPoTtSznCaWuWadR/l3/xX/FTFmZnuMxSVSF9q3dg3&#10;e/OF1738Cfs4sVA3irFzAX0DYAUDDQe2t1fQ6+lFV+cw89MSR6Uwn+NPUgbFeHwMLTo9FrCOpshc&#10;jT2B7TyfBv1XO0b6BvwempmnXy3ulUxE5ZDd8VfiKZXIKAIxDvbneRj6HlDJC4RYmudoWjb2Wck/&#10;pyRA5cN7QjEIV6NoBJEmMMQdxuTPmE9Ll8FQ6jc1T6/ddxxrwZxJioL2JTR1kOUXMaG+tK5Wlbn9&#10;pigheVJ2BwhM2miHMIxWToWbsAZPSrQkMjvcSRhhChOmmQmHAnym8Tjnsafit/PJ6Wlvz2Sp+gLw&#10;uj2hG8ZOtZeBTY8eP3Y6XJXo1hJ9/gtf/o1//PsWm8jm3Kz6R+9xjsJRUMuqG+f6Yq5jN/xKNlQo&#10;c+ncRZfQ7wm/lTPRVqHkHC6bir6G8tHhzE83mkrwY6cBQ6F5kRoEmg8Pq8PxLw9XHoHsStLtRLZt&#10;9X2d3p+QFYp7wTS1fSsqj0KOongsP9KibCuTGwOD6WtOqSwFiQLF8vjcY+ZXpL6Qze+ys3EjrJTZ&#10;0wqi1t7DZTmfPl0LqyYVTQxfQysS8El/FH35Hc8Iq0HFJ5FMtMhzTnUVCC49LI6SVpLwzQUrwCsM&#10;Nro3fA3LHgs79MZQqzP1PAPgjg5iBzvUpZLCBgM8OilGNq3YE16WYdxDVNcSblc4FGLv42OhLCnN&#10;7wOwA8z97b/9t2Fz3/bzvQG77w0Ifhtg93f/nX9n7K2/+BM/+982IuPOzbtf+u1ffvUnF8cX+6cW&#10;xgZG+9778h0jDJc/cfX3fuG3/vlMn2hx9g9//tyvwB8eOvELqNuMa/WrJhxXeGNPQ389Ox9748bG&#10;w5Uv/pe/Kp9mU3BkcIWKAy00T0UuLXnQ5KLyinQjxhQ2TKYmsIKR8I/+julI8SxRf6/Tn04YeqtE&#10;/Q1OTUwbmj1GcCNRp15VhlJ2rUrVyCxpcq0IOMW/NCF2g02KLxCH7VJEZdHpuHAO4wnJC4kscvs1&#10;I7RIdK0cUW0vAcvcZ6FdaewKWy03lRS/WiqgdaGDwyVTQqqu1fKIVWVFLE9LbbjlADvVd//J0ONE&#10;RNSvNI8pf7GM1RYRVnaCJV+f1rwMioKkVHiRYkKRBxjoXi0hmf2am6HRK2vNSkbQTDE8NU2NVG2m&#10;VfSec8GekdaAciZp2SmafPn4eO7E0PGIIJoDQMqg4n/y2FJGrlpHKp/le/TcxT/VjIgiJZyHTV2j&#10;CcOqkIiOpgMu9dDUYBOywtMmx6YAddGBDj5iXKnqyx6HISGXxaUZ6eAgKuA4L/wBvK9od0TZQwbQ&#10;TXOh48HDB+9/8J5rUEnjA/TasORpGhoOQ/Clay8ptCp54hEMVnvUy9q7C5aqe3glz9e9sLBoKIEH&#10;UWJ8FZsWSaTig5eAnfQeNtBaMyKWlT5EgCZl1l7yDfMzsw8ePNje3Ja/aIjbeprRUZFpm5+2A2RW&#10;uO3iMXPbFxcWZkbGBJe8psp2MNBiPLWEoargLzjO1hMKrSndZABQq1yeSMh5PHsKVUs01aTZMOwS&#10;OreN2tpPQulU/kpdsYiQNPisnG70UC/dk48TyUgjsRsUzTw6vLn1ddwc2csJgoQo18KFAP/ijGf9&#10;5DvvSG11LHqyXnBpadG9vPf+N+XEBobMLS7KE+y+KJHt7q5tPLHd+lJSdsar+KcFjwx5VbmlIEmQ&#10;SjxR9pUt1RQdg0h2qo6ZDaevWpl5ambx+o3XlpYuX1y4JE8ZyDRParbTNaBGIxsdDTAU1bONhw/u&#10;rK09unv75tMnj3FxFhYnicDpUxZVxtF3KA+Qf0bODUVIiKHbWmn22fbzGmt/Iotlc8TkrsRZOMHU&#10;8cuM6XMDjY/3kBWO915AdRxl+UZErx11mYM5xU8dAUUC0seJ1NP3tM/M6W7wLCZGxzUb2gDSHxVV&#10;c9DkaU3Fknyvs6l/zSKURphxzFHWlxhIQLTeSEIwMcXuQr1EgqJCpE5Jvup0X39RPhvNAMct0jGR&#10;JOhJ5hZIpQi/MtKk1smvJGxpV6KLr/s7fbVMyQHVZKS6bSef8RHiROZfg9W4ib13J6anZLm0mDBn&#10;EFKc3MWleechlCWVjzb8pw9rL+xj+827ChQhRygGTZ4k1reNgw7rBxxBZUoa6ZU2JiVBx41FgFHc&#10;uL6+8/zwV38jWLPNn7izJLGROinBpYs/6egBEUaokFPJPcgnwz6B+YJ+sTyOq7Uw7Ndd5rGxbAqW&#10;oiedASytD9W3hyiXtokkqXsnhzMzU0LI9c0tc0oj6ZkZfEEMLaon8ujBo/dv3fItwl9iRr46xMLq&#10;kbGAEE+OYWZ+9srFyFf7drNES/PgyK1tWs6dCEgX/HgBu8oZICQaHlkOdTZ+sAnUV8h+mijLONe8&#10;RX19glF9qdeWKdhccUKb/J8o2UgWQ1Tu3Lnnfm/dvn3rwR2nlasl6uxmPUTwXD6/s2tl5TGpIwUK&#10;z5dRSA5abHYO2qelAoSpkUGWhqLsw2vsru1nmzqarl25gsIqD4GMWyXSlY1lQLsg0IDG+WpqA4AL&#10;zhXJ3a8H7ZkSc7TsNpiVJFVpfUyx0BxDEJPGvWMOpkzPVG+34dcuwBOp0gLKeSpYHLr6nAZoGzpD&#10;nYqE7tSEapf8LapMHq5jopmdW3ObRZY5haktzs8DByvXjW9zkSVtlmcZG16eufFxcuPhnKVkhf3n&#10;D0uvPOKEjfchHJH4l0LUoX0iz3cBcpRgXlh1RBjUnzTdjY54V7oapefnnRqcAWEptnVc0BN949q1&#10;c9NdWr9/qnbJou2BG1evTo1NSD+ea2mSmkRVkDx5azFWyQt/LUm1J5j7sEOSkMQpx5bzDmkydTuI&#10;ZPD9qAc+23JjiUmSLQeqtrMj6LPyeGNrHe4Dq02piQ+t6pojAC6OOEaf50vco48LDq5UhAtoLxg9&#10;Zc76kSW5gZyj1I06kEFsIisV9DQS5CG8pCX2hfGOOWG5YHCWmOo48x/wW9KgWuNHy9uG4i0Nz4M7&#10;P9XDCSuMJkB1/hYUKMDJo4kFziiASJQzuMFsoBomw6a9ACgZ/KEkSZIxwsr1wIk7Aah2jaWywUqy&#10;PxVWOCj9ND5HzuotGGrOSA0JxrlTMXBqjvXGkp+LHpQI02dV2BPY1FSE4m6lqbLA7kSmxTZKRFjc&#10;zwwWcECUUQMHxItV61iCNiq3oq8ATxV+tH7Mxt5qhYEgmwGrohsS9KpI0Aygh65GYA+0ymgsbe1g&#10;PkW8odue7EBas6P73IuuXyhtguT0mO+Zv/FCiekZs7Kr5+SQSfSMMi6m4Vutk7T4UDEIOS9NQTXw&#10;QckvJqiLMmloh8Jd82rC0S6bnGUY6A9sUUQwM+gj6MHdC0JCuKuJbTA7H/Vyts/+vg5VC1e8Wl4v&#10;VCyOOxz0TDyPpphwEnxsR8W00pWLRmGUDoIYptMiAsYhBOTrvabsPkmTvvgRz73w/fTjhpIGTCw5&#10;ZuEmv1+8UsS9msUmFCjMGmd2bGLSZyUPOMbVO8z6UhVNwJT5CRWTxDhHnyvYbg9lBsQ6sqHRXR7W&#10;36qa7gG9WN8ku8HjhF4YhFWRIDs5LHfFtop2s7erpyfCArZLuJZVllbhsgJsb6oJFYQ3kLzi5OhL&#10;jJKJSx9uZqzagK5e7cnGAml4rEBdu88F+4/UtqnDjNOHwQLL462IN887RwfyS+QOG/5AD0oA9+Ql&#10;JfQxOjCUAQ5OScocLzdbSXGnqh086+SEzbdDIzcZVSIFwtycOxKpso2+Ym3taU0PULncy2iBg30v&#10;SwIHBc0Qs0RW7is0XnCqySRFIGBjW/JVjLSIqFbcG3iuekuTFQKmYxwihpD5IclfRN2FMLIPJSKS&#10;XWUOk0CJcxGAxW4YX1BoV43gyOAUVxW51bSk1ojis+SAeeYJ7jsnp83C6nFYohRUneq8IQtPw6GN&#10;j5CKpGIqFTJ3e3tnde3po0crJsa+/ebrN27cYIW2nm/B9rmHoKMhT8SaW+WWEdoJpdiU7Cl+vH4i&#10;eVMG1oZhEl0Zw2vRuAx3xJVwo1PjE/b26soaF++y8VS//NWvKIqsr69Z0vDI9neHx20JIZPUz8lK&#10;mcGhCSUCsFsBdrWsZQeW1Sq7pQpSOyonLrJV6cRxEMsOowik2Ny4twWg27HVRds/QAyF8S+dSgOs&#10;Utfx+dEpro+CZrbehUx/SoZCgmBEKlRyfixqx6b3bG/ZdRrgGHLnRI8vWjqGdbVqHVI+Ci+zxCVJ&#10;HRQN9EUNMU6TctikRS5p+HUGypbclvtKSUdB4uR0ZoZqYVR0MP4I52GZfn+A3UdMOk/oIyTuTwqw&#10;+/3f//1fv/nFpbc+Kb3qGRn9R//J3xtdPHn1xxZl5JLxvqHO6UujK7efzV6e++3f+YP5ofQY/7kH&#10;kn54g/98VuAPM+x+PmOqkmpibmdYUloSjSr+5CtE18gRffUXflXPUXSI1bxGhxlQfjTdi/3aajS0&#10;UiFgo7Us0VEZ1JtTfLeQmxI4Vv+FSmjxI5IpObP5lkLomn4ze1OKmyxkCmIRuq7KQHKiImhVtTzR&#10;T8KpVBGqTQwRK0NmX04CDc9cSbRvIHhTf8mgMmopWTBpgaKUlxjEXFsVRqpyVWzjmnYnL4pXLlpy&#10;JDMKN2FNhHuVJyTmTpAk5QuhLjUt/IIEufv4AqlK01l3U1HrKxY9A1zwYCK1xgmMP0d0N6lNFBsK&#10;ej6yYYn+3koO9qRMDaDwtaxWTTAQbSe28DnAv7awvFHFT5zs4Yuj8AHTCKCX9zSqAVy+DjK/iafp&#10;7feag8PnKD+TI1OxllXe5Oqsste/tP81tqltvMbsD8x6ntG9NkblxuE3pc1RKamkRHzZNMAOG6g/&#10;ZRlpZoZMUe4rZn4amjJ7Nn7Lporuz6hp3/hDmR5JO12sZOXotuqE5Uczbk+D1XFN/uWFg+OI0TOf&#10;js+pIqFAQQ62z9sI3tIUXG1S3IHAIGW94xez8/N4Iv6oiRwnOKjSaFasJHVdlwwnciZpBxiQ4lU3&#10;YnKpN65fffXada7rvW++VxDYuHhxe2PLp1x/5frw2NDq0ycZsTo/rzWNCPHrr79+feFSa8JCRNU2&#10;5mNUjXxXiCeHByUZM5DxhGGCKK1nDpSqlLeAz6Rh3JpwOaMYgLNJpeFKaejIFkt9LxF+XG7huclv&#10;CtZVfipxY4BEHlYpTB/312wBZXCnhSjVysqKgHtQ6JuAaTSyLucXYJGwg6W5hYpNUUF6DUw0gVOz&#10;g5jVjhuZGHX+UDke0yvf0rcIuzqEx9r+Sbk7w1lLvS50lxcSOIkjGkQNmU2TemXTnZTqqJXkeHT1&#10;CVOcrldffWdh6do7n/jU4sKlhUuXMRr7QHjT5PMGv3zw6NHR9r3dta4dpLP99c0nH7z/ja3NJ48f&#10;PXi2s64vxHQFmWjivIrt/Dv5uwzT5LKapZXhgiSFdijQBcV1TOQY2WCALLSyMMWIBqYNRd4VqLR0&#10;k2KJSvZYNVCGn1FterXqJ5lztJa0z8jgolKseqhCYXlrOmSvMZpelrPzguTWeLarUNV8EpvVdq0I&#10;2y66OD1ry2mDhcpN6evv6/fEM1puZyexVUI/5IVxtiPGIZFxIlFvtJZSkOivFyXJWrupwiZEXaUt&#10;XXqgLaX0ttScOzt91MLiki0kcb1x/RUXI4wzBuHVN96wtTRc4u553MuXLyXR7iJynN6QapeO4XLY&#10;WYyaE9rj3FJ0soD+ioms6QQh+3jKwXTaiOeAKacrKw8pmKCtOVJLFz8wefW//KWjlFGpAQ5Rx/ct&#10;A+aJICcWRSlQ18OVVdBD+md0Nw+kBclyxSuAnDgYHUDSbMpHeuqlRtWtU3jOKTgMcdAjb138GVrt&#10;PpID9Qh8ww9ABNZQX1RP+75SyjOg2+qTNY897RhdHTAsa6WxtCnTyR/pa7kyoozyQvmStzx7/oy6&#10;DUoLm7ZvDLYhNmbVjWrRiqByuwtotqtCtPAJXsB2pas6sXV1oByHxpvUizfKLObxNmLbDnRCmYt1&#10;FXYi1UYw13wXKLg2wMnJaSby0sVlIbLKduZBprutxNvKPdHf0d6dalLHmVHBywuL2ChIZfdu393e&#10;3ITgPN1YcywYPK3HSwsGmI6ko6S7l8XZfLYdnTjHQTkk40yNjJDtqLQfaymSXdhp6luVG8TnBizu&#10;6AAyehassRZ2y8L+8P62AZPSuj3Yd8sd1dpyGa0UUbKNaWHjw6ooQuUldLmkXj09IdWmqRZCH/GL&#10;yivD1bP4C4vz1U7rFOQSk40fZxRjKGdtGFT5vsAMuvzih3lMek+DKeMf5ozY2n7n1ayWZ2E7VRua&#10;vWSAsoTNjOPxKUDjzDRk0P+Wli45dGpFly9dEYcsLy0zBbabIUJqG9PkNQeGon41Ng5OTQJ88sIK&#10;fPrtd9wfG6JOYMOAz4pZnMkS8Z7JYHM6XUkIKaVyhJ7hkMezlsxT3URMuF3jBHAQ4VloUHi+HaGf&#10;CxcictfZY0LL/Qf3EFbjQaAbpUavXhN1UUMex9PaHNeW6bFjzmYasqsbV75dhNxS57W8UtZ0GQuZ&#10;kB3S2VTgJkpgqi+uxQaOjnggtTPGRU6PE6I1oMh3Z9AWNj/2hyBveoBLLxTz2veOaWC3bRpS0AVQ&#10;1DOX6mkOuEgg1Ejb2D9a51Z4Qwd0GsBqYcGmZ7loa1GBF34iS9KyqH52sykbp68MQkDMhEwdNSMr&#10;lt1jigX05/ZJUt9IE4TXnygxUmThnzLUICWhR0iC7EaG4uZ/8aec9YlgiQwCObNux7JyxgrxSI1U&#10;F2cAuGqgqwbtRFMNffuQuw+kRtLzv4hCVhtuXGDKbEEtOZjUmBOyVnE0ROmcspyCi4tLuPkvZSMy&#10;xbb6BQr0SXUtgwlItzLPmE56KRCyM4A+ZYOEYW22QoVq1XAayvlgKtweS1xYFrcIfS81H1OfzkKF&#10;WsWF4db1ooGnuzwoc6451HaPOw8unsjNCtWYXd6o9TE4I7YQwIjb9fYITbT2z2o+KUtSTDqekVJf&#10;IuagXR4q0IQlHB+esMewNRFBUfOoqjEAOopByQGzMvJYqTJwhA3pRIdieaEDTVI0lBWpm3LbLZwD&#10;BBSTEa5H/N6WzqDVbPVzOUgeYYrldabiZt1PzcVewPGfmp6ajLQFGBcUura65jXbOxRQ6XNlpEmj&#10;JbVuHeeqKiJp+EzIEc+b7Sfa9CpbIshRVO1ScitCXo51at7FY3QZmW8u6k3be4fIKiSm3l7NNXmC&#10;6YJNk6CPdbVsoV1hAru4NF8dsxXPzra0enN2cglxFrUw8Zg7yh4LIpxlSWHYTRdW6/V0f618QN5Q&#10;BSrFyQS8oHy5AdhY2pajXpJ929nJ5SnaiE6VdqiVwbwUAMLoT/k2jRTiew6keA8dEQM2vCvJiFFU&#10;kYxMP2YNj3bQVDRNQgurlJvuHxSW2Dyq98Gb4r6SrFVWRwgb6l69zacvPBkYbDpezzvmZ+bL6mZM&#10;B6+R0dUHe0pWYaMFPM8PPYoSnEnVzWJxVZ5GaifJPPL5qrY6OdjLmOJD2JMwD9x5ICR4tLJqUoKh&#10;7J/8xNuv3bjB4fpD7fBJA8U/iXEzGiXnKBzAsm8FlalG2hWpx2dfSX77LXt2QbRXsB+U3HYykSG3&#10;duJiHBFXEij8IOLjmaPa3buyRp35HmlpsWgWGXMl4tXJPXmKAz08R3GLU7MzGfPy/DmPxJFaiZRX&#10;2gOIA0xV1R4N3byof9UcnfYhN0uYwPiaKwvLYn5wmulnTt/Y5AR2hfkTIQ2gahaUrxQgpXLoqpDR&#10;6xHU1F/yrxn8IOCnMe28WLs8dynbvl7XhGvkRPELbFoCkZcWLzJHm882H68+FnY7eI4/MCEFD8ZW&#10;5BPpqowak35nN55FhDF5rh99SiG5B4R0VN2Aqqotqx2Y7DHiHur+DwjYfSsz7k8KsPt7//F/NPDq&#10;pdWV3b7ReW0hf/BL/+BTf2Vh4dJkac44gQjoB0MT/bsi1c7pe1/4wl/+S3/pTxDNsUua1t7H7xH+&#10;E/z2P5GP+nNwC38i6/ADfMi3Anb/8Ff+ASsOEAl1qiZpoX85yr2zk1KXL/+DX0mRSuY5hRvVz/Hy&#10;U+W8w/up5o80pyRgrVl1jnRjNiXcP9eUtMNGiz7EeRn31vR0i6cl4kFRYQyBO7tpMdJJGntXNDpO&#10;kZWXzBjIvRcxhWoMDMRWNHvfFTmrAsXij1jUF2rOzKluSkhTJEsS2ei9yeywjBuXUjcYS+hRFcpC&#10;7CqwafSZ8j35Cf8i2bt6rzVJK0F6Y+qHyZb0oruJPBhHgFT1YEo+Swyu1Dr8ilx9ELEWWMZltugB&#10;cbwKdD1YPO0uWsrSUhGtIFxFGpMvnPkjyF3qhNxxjY0n8OJvuS18JLM2fKZILl3AgTASm7ObJUKS&#10;6Y1JYDInQsrN7Q7T+NVh17h4ATXqxzPwmPYO93y3ICmhQ5RZR70sjI/nO+T2wvA6PFyhOHtwgF+g&#10;kcNKlIwowG6CYXVttz/4IAWlsbGp6dlG4PcTCmEaN5RwIyStSBuWEE2E3b21tVVtO6o1a0+ehEwU&#10;fFDMPvgMfaM49sWp13A9IKf1FuFOSl7dvbwL7x4xnZTmZEo4nGdmQdkWHpDy6dO11cA6ItOWBbVH&#10;Vm0glj3N12OjwsBIwgdACcWHf+YLe6A3qscKnpoTR4YvLi1qk4HdDI+N9A72Y0Ps7x5Mj09IjB/e&#10;uyfjuQQfgfUcHkr+Z6cmfUjQVUOgjg+fGbVoPOSmeYXJP10n1gNaOLbkAZWzvcxaspu53XpGJ3AB&#10;+JLIL3CdwVuJ/5OuRNkoDDtJt8p0cDp7BorqsATvGBwo/YuI6soD4DIifFvv9p3bKDwTk1OoEQ6p&#10;vDPTYLrT/Xpp4SKMKfQoO7wvS3Ghx4DIfThCiIcw7pTKDRVd09MXIb2uHLHK0CKLE1RFBqFRouYF&#10;Xyg5Qb+intyGWVnnJMjZyYJU9mRiYmp2bu4nP/dTb7yWgbAOXyNMpY/vQufjEyr4Eex6crq/9uJg&#10;vePo4Re/BpfxWGzsVGg1rZBoZEd8aVKFGA1vdwI8TbwytcroIlWeAyL21WH/qcfuPnfRobORmEqf&#10;d4TSGlad3rgS+bfUitzFgU3XeRFtEkmkqc3Jqo+1blob3E4b+cIceWPLzB0z28n3PnzwUL4Xet3x&#10;Ibl3DR22KL5yNNrOzp88M45y++HKY1kYHFnfjbTat+h+iXhQFf/FeMI7iagFtCW2Nrb90+MwrCU1&#10;4USxZ6VreVb0PQmnJt+MdR7qH5IrCM1NppqentO/bBTAjevXlc196NUrVy5dverCNKprzBGYTs/M&#10;kEJrPdrJqSVWBZ65BDQiUTKUh8SfeXqizHR4XXB4oysPjPE0RofHbF030qzQ1vZ6YtBOSgh7r7/2&#10;GDHkl341UZdFG50Y1XmEOHNxQT/saDO1lvSBls+Dg+hqDw1o/inCQo/87dnGlo0A/Y3KXgxoBBnt&#10;PQG6h0gZmnkBzsI9x8fHWEJcrZAaIibaS+XNQ3Wd1J1tdc+95kXGXD/D+T3Yx3JQWcHocz3tyEBk&#10;IhqAsdtFMmlUoiuCjxLm8YlBb6tPVj0LRNY+uf4IKH4CuEyNJzzikm9bNYt07SnhroKriEnPz0zP&#10;sl8He89l1ZtPn1if2clZVswvD843pqnlCJFz0+3DFyJMFhyrG2dkdIzWH6moaXrbOlhlNXYMtMB+&#10;zfsSoCeFttloyhcFpsvoJTvYY+W7LDgrdPXy5cbnEtnfuPoKeoIkBHvuydZGNi4qZujOpBQMO8aw&#10;uGC2YRmZ0oOnwlmTlBnrKmOcSJFsUT28UEKeROaDcOqvjT227WXURc4CqmAWhDkMtWAkkrGHVKV2&#10;Uslv4JgXpZKTVricvZr0ihrcOhlfJr1xjRWv13hlr3Qxbf6V/AeS4HND6a6z34y5d/CLOaqot6bB&#10;1mG3SqHYxbdmERrOmzqHdpvMQxicJb05qyuUD5ssgKULSqhByUVeu3Iten9TU6IUAOtFtYWli27z&#10;6+9/s2B3TcFpPuVHGYzrly+jDCi6iFfC6HQAzUIp4CxsgupycmsgwprBJzGvPqDMFoz/9701yzLl&#10;tbCAMdMRQwpLxV8IogfqtFwXzu1ewE3FA2FtICk56Y6/zHFh3ujOiyha+NFhAA4FHYUPR/5855l3&#10;JWvPoPleGzSAIOArUvnVy1/mEEIjbefRRA2grjAyQo7ma/Drug52QNIhdxQApNlfz2DoEfYhuEa6&#10;70lRZuhRFXKSab+eY1KH0ujHepYaiUn0+UGN4V2rK5AG/KGwICMpUvTj6WI9EpIltx+IP2otb/Hr&#10;GctYkYCV2WPNEpXVEEyHwrvSAJa2Pn+uFyH9yKrFcZ8BthIhCjDwRPChg/5rVy8cRzKc6lVhXYxG&#10;Kr6l4xYt3Q+JY4WDGfaVXkImpio9EXyMvlUBeo3sGfsfX1MF4LKlBS/GM/pn6D+pxORIvrzHKmj5&#10;RkCwcU+JsSvN9qPts3rz423tWkdGcETP1x8mNs1I1miqpJrUlVkEgS/9r+g2ARVDAsuGTz9Mmk/9&#10;Nx+R2NKPQ4qnlui3aYOKnbiwNBnQHunTrqf3ohpCe700VkUMhjlVAtbsDceEIwb42KfYVbCyMKy2&#10;fVM9SAEp1dPSA1XyQZUEENiluqSBb4w/LZGIkQmqwniCx/Wz6TYGPDXCMikBwlhjfTD2HLSZiVB6&#10;gayQ/8TTWmEyAy1yFsy4brztjNXWbZ0H4dwcnBwGSUmpE/G/Cun107CzhCRdnYw4rBBdlEH3qO4/&#10;fqATlhEXdEG3awgVvxDUTEqiSN52iI9IPFSdv+m7z080bcsyp0umyu0xXqky15PKqhQd2z+nxqeY&#10;dKx5JigYaLCcHjQzf7IwOyMO4de0pEiO+jJ4N10sqcpkv/ChKdyG+5wx9PlU1DdJUCFdTmikV9qg&#10;Hmuo3B+dB1dF169GxLrWTF5Ir88xjmbqWaGkKadlPEgKLcizwxonqROccG2KZdsH+0+2N7UuOrBy&#10;CO281g4iHWTN3z5/puG0UqqM3Gp4sa2QICF1qgT8wQZPqStm6IFoxoWQgsVfkzIQD7aGrraIlR0k&#10;thm5yL6JirOJeJZJBcXY+K4enaRzIdwp16XejfjMSrvVEFeLOJx6EpJ+1tO6aT+nw9CdKaa7uzHX&#10;gyMk1cQJXBNf4xOMhl/fYBehkbv3Dc5e25BrfPpTb3/iE2/onPCBIsmt59vlkaN4604c1ZydOtiR&#10;16iOYzedWYdtIq1liP5jYMfUSHx0qfEoXzm2Ft5rwteub6+Se0SKmcEnT8nhrmcYbEcKG0FhpTCJ&#10;dnpigCUj2WhqOYIZ3a+UfsKPSZvpUTqCM5LFcHCSQRC0EjatR5KYO0pGcN7Tk7nJeRONLi8t2/bT&#10;E7oxdP+QaAEXk+iJ/WddnWgrz3045qKFdEqpu05PCxS15TjIrBNX5TdtYG6CiNRF4c79Ll7WIPHw&#10;loVMdJlw9+L4avINQOx68mhqREeCuWyibqVriZrwpoo7gpaot1uQ1uqb+sF5gNeEHCxz5Gf6HAhT&#10;7F6e53aqP85PHdSPDHWzsR1wro/z3u/9mpVnaw/v6WhRwpjYPjieffNTD97fPtw57DjtPTw/eH68&#10;s7m7fXy2ezSwJae8/WD1Oz+tXdtHPx//kgqCePnz8d/1Z+qVfw5u4c/IeqZonUoUoliyx8wkOj0Z&#10;+/RrUJt7v/b7zk6NAE8Q1kqI7F2x7qs7QMuJ+YmSq6LpMndVi06WpXgVhaPSQWCWOEMBHvOh5sZx&#10;Vh9WPysQy9jVSQ5lEq9pfIyFRWGoI4d/xFJpUSFOKXnX/RodB0YTHYT/Z03T0pJ5DhnHnobE2K4E&#10;VCkjRMyuK/r9bVZ2RXjpIduXt0jPol6UKLvKPd7EnqX4H/ZNzcMqArzYRUtgY8VHiaPShqpbp1jK&#10;zDGRBRfGLGS0U0rZEZUrSlQxezJhLahdG5EREAvs4oIr8Mr3S5iD2AmIS5xUqBQvKDIQZQoYMhKX&#10;GyNQFSQ1heCQq/yqeXPRnhLlBORRfcXM9XyQocq6hohsflyHin0AhKNcGMJjdM24zXCWUkzGDhg0&#10;iVQzq9KaOARMt77+fGPdZILjZwenaxu72/sv5MvsZ9/ARG+3sWJdYBRTWeXcEzOzY9Oz1157dWRq&#10;UsfI1u6zta31R4TSU8MMjyzid6KldClmAbV93XnwcGVj69a9++++98H2DhcbXubu4Yk8o8e8JFVB&#10;zBrldNoT9JGFJt0XELqecKrPnqXCrA8rc6+Sf1jAIbK/p/7Zi/VxnuJS3+hA0F4xnOwrzaRVlaqm&#10;lpNglMpHaTISfiSUt+SWEhNG89Gde7cfr61AdfWX2qdgDGjd7MV5tWnbRr6uNRIkJzeydbc3iMRn&#10;IodwtCnl2QTZO5ZQsNLVBdr0h6GFUwsWfJQariyyZie5/KTcyHYiRjvc1i2SQmvdbRNfDO4QOgrF&#10;G7haEwizW9KQYj+FukLBamzcNXjKDoIg+P79+5raWgpsn5PJCs3kgo5j43oRUkI7FTXKUqbHJ+0Z&#10;VEc7yKlzmkSHpXQXZ4yo5dNymEQA2Y0fgtrJSeI18s8P23OCoCesDI3f5fG4QnPp77UbNwhpvfP2&#10;J65euZymJ43txbetomXH7+3ckfP23t7uubn2XLS1A8fYHfoLb0z+5KeAx63YrTnDn/s61sLF+0Nh&#10;gXDn6RNDHdfIk3kNJTs9bhGFzLjbl6j6R3a18T0r53KyQxhxiqxyQaXaig1jCck0r6/ZNa1a0FB7&#10;EQOD4wm5BhVRwXUmo5XsmsWpym2MyeraCkn+R2uPtAA/3d5ct1F3nm0QHTN2ICBg/Cywmw5agJgw&#10;XBLNAJg8TGMB083cIvXoHpozFuvhsu0ByYPnYnqglNzJp5MdCnAODJ4C6a4IuLQswrdQaZH0fuqT&#10;n/SgL1++/Nf/6l9nx1lpNVLNznJ7Ry8q1JZ6e2fv+Z6vm6Buhit3otNtTybUDGmBmTEeSc8yyO/c&#10;QOTWfx1cBjIif2GqUlHQZZ+R1Sb3VoAU1kV4KxfO0gKFJiTcGhp4friv+vruB+/pOiE++Mr1y2+9&#10;8cprN66/dvXGZz/xaYNTl+YX3Qtfk+w3VKXSWJBBdgUXUHgBRSv2ZMYObsAAFnL/5v6O9phn6JPn&#10;58Jkj55gHxguWt2RI1DZlt0rYNMuH9Ry4pLcDsG4pxvrHkEpiKfVMi3jZl+ensCGHjzSPvvwyfpG&#10;aAtdtB30s2C9GW87mrqQ/w/0cVLj45OZk5jM4Wx8NJwt1iDI/4tTX1isliAGvsXIFisSoQA7dcek&#10;ZUDYvm4+mxlmBFL3S5/4Mlz1yvLU3KwmL9+SRajheumqK2J1qze0WK3AzGilBarrNLN7SG/+4uKi&#10;ucs4YWwRkZqQalsBJ1yMoAB8lpuKb/f5sH7JcPZQnlrQtzSnmCtFHWyXuqVr9SGpyY+Nfe7H/9In&#10;3/6kekPoEgO9UwD48fFsuBrGArLhAS0yh+64pvdfo5NJPhkTDICNKGWNOE8qV/2p4SE22nsBxfmH&#10;DEgooJBgk7cen2KYVHNXbey4zpdSWTmmlQ/kwIZq2h9kobE+LZe1bQ8uX1M5fPO7IK2rV66+8tor&#10;C4sL4xOTwhA7JAmOOeAhHUQjFTo5P7/gqZR6d9KSsJARAZxfLXjsPNnNucWri0v6154/2z05OCm4&#10;PJNhS1UV3sH7dw5yZiYCgeF2tt1yDEW8QtRgRUtREwv3PHoRZEt5aLjqk7W13Z1dzGj/jME4V+N5&#10;obTDa8zOzHm+czPGtixfvrhM5q+s65BZIkv14/zJdaJJhPNGoNOc2WYEi4mYeCmyqUF6EK6x52ro&#10;DnJcCJuewsb2ujKVyYaOgzekHFKzm4U9Dg/WnrcSwaS3+PTJE7Vbr6mJNdkbiFOeYB2yaGJEY6FN&#10;H4q+SQV84XEkGHMStTpmnjitz0xst6RRUG1Zd1r4K75qzcguGi6vx0oLfxoDM24rCnEet7tnKh25&#10;ubk5tN/WzZqiQtSXYqvTpBkl+0Ogg82QEbt0ADc3IOxMpacco1IDTH1sHGpkQPdVwCamJhZmpwUi&#10;pUMqONgPsoyYg2N7EmwoRLpAckq/L91eY/fUWkegt0iFYeUUQSf7Lq624g0hGXg2is89JBT6M6El&#10;GsoZqqLFl54lw2oVZcr0+rDcBGfUbCsw8WYHttt02JOO7mgH2Px0M6CFOUK9hSnJ2xWcAgAILOOq&#10;bdmSbynmUyFWlSOz2XHcPiFs2Mz+8lemABfFKcpiogKYkRPBBQZFrfm/NkHU43f3+I7Mrsm5y5iF&#10;onpHf82Nl00Krq33//Ly8uuvvmLTRqQPYWx0BGAXDzeqGjGO1uS3ourQ6PoTb7ef8KRyjgNqWDtc&#10;KIUWEVqI0Gms7Gva0Nrx7t2/CwExy3t15dHayiMmJm2eASMi5dEQt+gORu4uxXs4hNhjfnbGrYey&#10;eLDPldsPpA9Sl1xbsVOqipcyXnQ2ANb1hCvKKcZeYJqwKdPsnIFUTjT0LUi9RSC0HQSk6JPZ2OE+&#10;lZQYVvjBbppU8B/5cUoBSaPMjjecjHRv57haENrTyJiKHEbCwf6zRw/uvP/Bu0+erCg3Zz5eT/8I&#10;7xSUx6ySXWKmdx89XNveAAUJFlMLgpvosOnoJjVns9ByQwiPal0ENKKhnFFalZu8FKgLSSp22LvE&#10;Gdnk1ZFKSkVoAcWrsDHNHExiqx2KsywLB1YznYMpWw0LwQS0M+tlH4FGvkvdmcFN/JDu3cCrAos6&#10;BfnxRLQJsyuJMA5Pqgah7jzIEfpxqN989bUbV695Pa8qhnQQHzx8pChrXnMF2G0ETT4ss26QJDIl&#10;VlHWOOPnlB9r2OihZYnHOT0lzSzksm24X0fSZlSVMQeLnOyP/diPvPrKNZ9kRwkCq1wNuM8TbI++&#10;oUjxPMEHY81i2aTImWuRn2r2hDgTJfaM+q2CDSpAPIrsyiGrJHPzKeJawzq+9PWvvXfrJh27g2NW&#10;em9sEgl+2PGzz9GwfXp1u0oGFcBaFSONLJUL5oikoz+zVzLNIxFarH24tBm2aruWjbXYxIwtgOIf&#10;Z+rHv5ga5yDQOfZx5FlwMsKta07WXRdGLB4ZEyVSq3TYRSWC0lY5U76tcRORZvItrhZ2b+DSxLDB&#10;8pEDVoNXCcuUiZ0dZp9JKtJn8YWr88OScnk5g64kT3sgAvfpjA/aWs1cIbI4NEMjGjWGUw+wTyg/&#10;lGF99Gg1zMSPTyhrTLo2PgJCZ43ae/05bbvvirb8sYS1b33Bv/33/vd/+W/96OpNytEn3ePTA9OL&#10;73/l3q373V/4wuaIvpy+HaZ552Dv879879Gj/vX7H/wb/8rPfduXfnRV7SI/JgAUE/kduc3HfO+f&#10;kZf9ObiF/3pX8g9Pif2lpCT9enzY0xEVo77rF4WTt37vy8OY3KaAhczud3KzxHIo95kvnm64tLhm&#10;XGNF5Unvo7JUCUb6FVNWEn41uTpZWY0474WGSPkaPScSosKgakAoeyiUEUvFZon7Iv4SPCB10biQ&#10;2IEqbFRsRGFEoCBCSbUhTa+JkPyI3ettihVRjTN2LFwn9UMT7mvuT6KVjGTjpBVdg9yl4BBhmXSt&#10;1jSo0p0L4fkMbdgVqH24BtGG706JmJ7L813zuavL46Cjt+tFHBzwMT1Ems6gPB1hCGYmVui/KdHA&#10;nbo1qwjlklOe6ZxCEEk/URGTAtckTS2NDF1UythWLVghIYlouFYrTcLhakbWuift74sgjpy0VYSE&#10;4xiLXKBLqh7ByBvw/eKe8mHhFdYIUraVrC9ahLzy2DVE4PaESlRqcZTUSEWhtkTnNM0OqPaiNxIb&#10;CHbTjG1X0MK46um5RQyLpioIpHBL0AAm3nVmQujBAUqm6ESMR8V2BZvu6dObd+89Wl01ik5+UUlC&#10;tR5EkjlRX/RuKj/jdO0FGybpUzlL4KNQKPIUGXYZqC6Nb+cdany239LyJYVrW7GUicYEhJ6fYMGV&#10;JOgPcJqBFf6zSo5CmozYSwRQEj98iR7ISu7y3erBIsriaXapPglxdja3AtRCN0yuqL5dTaOiUsWl&#10;makZjzh9BtGQOpa22s+SkOmF+Siq7+3mFjNnw6M4BtRir1iuAKpFr5CzebgVjlS5umFFRVLLcUj3&#10;Qy7cPq8YurTJ5e0VSQY9l7BlTU45aOSf8FkuEPF1hSHzc+GUIPLhoSrAQo0J3oN71ghLMQdcl9Zc&#10;2Pvcqnpg1fnPJe2NRECkp2XmwaaHqAdieEX5WRRuk2ExlPy9HaXPm07KAJdvtcnziBImp/SSyoEX&#10;P/2ZzwogwmKgfLH1TETo+L9/umkduu5vrTx6oHb++GvvbXzzzspXvjFwac43Di3NDV+9tKej1jUc&#10;SRLS9YOPKfJ6uv5UO+HzZ9uCXPul1DAy7vnx6tre8W5J41QPT+Pet1bi6v2pMc9BAuyxtIXimUIA&#10;SyM5w3gL/aybRSDxHAu1h7ZkjET4L0yQrZ5ApMZfqfqGR4O8tr93584dTzkI4OnJ1q4WhsiCiI30&#10;M3lUaQ4CKOztm1wGV2U3kmBU6PoyqSOnTSS44lz0AY8jtLU0YySmScm0CK0xljqA2NSQc6jFF4cC&#10;OyNQJrM8sPp0zWcGGmblCKmw2IMD0uyvf+Mbjx8+dgepTmgLE+xG0is13bWV1e3NjQ8+uLmpNJrL&#10;hi8j9RwJDdMl3dstyVCHlyitPFmJKn1v39P1NaZVF1RCWiMX6IIPDk3OTM3Pv6uH9Fd+9Qy+6bLR&#10;lVyDfTM3N88OADopTDEU0kGj0y5eXNSQKGidGJtA6bbCRi7Yfjg+8QJVFUnFOWFlF56StfFcZLTM&#10;rycp0PQgRgZHvNF+29relEkKy7WqZ2Zub8/YcMQlq9Gvl16gx2pYXu3A8CQt7+zMjAtyTr1ew6HD&#10;lizx8HB9gyD0UwCXjAXEoB5h57RpEk7g8KiwPi1C0jzbb2p2+sa1V2iNeY3asnEFEWUrCp7nEhKl&#10;0HZi0l6EHb7MAD39C10Ed/C8MiKgTnx7yl7AHjhPyH3p+1ZUZy6c2RBNB1K2QdjsyC61PBrXkcKw&#10;xVLhGp+k/hbvQChTDWV0ZGYyPch+/KdPr5bGiH95b3WCZxhUCX1yR13AFyfFh9uinmBjyly5cqXE&#10;tno9JivsKTgw1ifj287PZY8L83NhhnapQxyBI0UIxP68V50+m7cKYHxQSRAkSbNdWTlnP9M8Y8To&#10;K8XDtrKfF8gy4oLLpllhR4959Diklda0ZIyUQ6Lj6V3RkiDKU0NgrNvuc23mhQ1hBFRvlG52uUoS&#10;LZMBwOLj49PTE45PqCjnHTvbqdfMTM97BIvWbm4uUGZ9hdzw5vsfOPRXly85wmnOra5exX83q1pD&#10;RZ6t83Y7x5ti1Yt+VR2RCTbSBtwZ7Km1aRf2GLKYu6qiSyg7qQ1ERCDm1WUXaNwvZQVIhV+5vcVU&#10;er/VKPLsJdHXleXLixcXYUmRZ42cxYC5w2I2qEN5/g4b0rAkmB/wWrTVJOjj74rhH5ylOqkykDe+&#10;z1SuqFQEIdWDHzpYknkP11/pw91iEMpfFD0h7GmFhMatDlKgYy7dTMGYxscAoKimTu5pKDOafIVu&#10;9QMLaNQbOaN+K8ig3+MhZ75nyjb8b1TSPPfwojJHhYYduU8xqJhFISBO0814EOWOIKI9qd+cnacJ&#10;PWyjGgAdPQ0bLOAsjMDjDn1jL53RUZDo7lJVQaGCKU9PT2Y6RPZOWKsx9an4ktToTYmup5etx8sr&#10;UKCLFUVUTMNbIaD+sGAIFDZqgKFja4JqtxlSWzhN3gKMTphVUuvp18vFVEvmyXEIR7Awwrjy48SD&#10;PjRl00ivutMsslKiuz04TrO8aKxuxKbKmMsqRWdcVjnmpqtYqLUb5AgyoayA7LiJ6GFVVa/qcxmy&#10;433NIaanMtFz4uvk7XoC6JHltsJkZjPabRZKHtSRxXeFNcvSNQjgQypPK4kC70vp5xTs3b7hNZ94&#10;6+1PvfPOxfm5yckxzwhgOjyUAgZP0zpXsGfcgu8CoATbKqOaKD8D2fIhrm12Yoa9SpmtWJP2hePm&#10;5hDiOEcKBkVJi4Jz+M6ZG2q7R2MhGGDfEFXl5UuX6QNmYHG4n/2XFuHdk1eXl4B1sAcoJwD3yeZT&#10;vkNps7qOU9GsJt+Uxh3ViJaG/5T4WbkyGKKgTqyQf6Y9JYFZxoW5EmgRlDmsxhz7oovWfsmrMWT1&#10;YZBYrWbYMJGrVDPhqQmFEzzsPI98SsLUkB9Sge7omJueRUtMjTnDQ58/3Vw3dgZwbNFCbkAjxOuP&#10;wmn2lW+1Ps4CS+UFxC5DcX3xwqQYcKfLyCRx1koPUOj0Lawrib0IBBlXTUol42Ws1aMngS9FMsqo&#10;ZTzAfMEGbS26Pwd7BzXiNfVauyc+KF0vPXZt4tLCExKlV5hdPRApjrI4yid8FOZ/un2K6FBfnui2&#10;6Q7ZP7T7rAySXTw/Kli6E3prcjr5GRSwHLSaR5FKZ8t0mj6MvypRy1iqYrelI6Eg8syIyJjnrW3V&#10;fUbDe0lzjGua0Ws5MnztymX5Qkp6/QOpJKVvQD5CoKBGdeN+Jq+0CXMLgvS0cVaTlVugT5QEszjh&#10;KguFX4evGyx4a5OZt3rQ6EhjZ7pIRYk50dXafAFTMspuwQETyhX3LkhgZCJawbgVqEaG0wpTgFbS&#10;kGRHGYKRUmKcSKl410Jm4Uv1JWVpcOTlK9emJ6bnZmYsFCySk/YCLbrcn4fqHhs1NZJNESZJaXB2&#10;eo6Ab8p4AwMaDqx+CKd5gQLtUaZJaHUySli4lTE1UWZ3WNJjq4W2p0etCBQZJy6mS6ElE4iwvotJ&#10;J0HpgRoG7SZOlR6w2oOlVeHIVhtKwur2WK0MN8nH23D8hSMviv2+GXZ/esBKb/f4hYn95Z/Ye3zv&#10;6xs7hzsnL5Y+97Mj13/84GzsS1/YNuJ5/1Q3+tnKLTrP+N4vyX1/7PXUkrz8aS/+tv/8fv8k+7g+&#10;5Nu++lv/5I99zXdew7ddW3vBt17bt33+Ry/4Y2/qozd+5zp8dAt/7AV/9C3f9pbv+p/fduV/1Hu/&#10;c8W+81l871X9o27tj90V3+MFAJYCx8ziRLi92NE1cnxBdAuawr6SrA+Mmhc3waRShp4ZMQOuAwzE&#10;tmYOk64i0A7ikKPL79VoLIO6werDkhnQvpRC9CNTZfuiIDrQA20yAxtgzy6k8SEDneP62LbT4/1B&#10;JC4+8dwnd/bxLgHQqic0liwxWFHPY1dFVvokIqJRagMldpfl8ZdFVoof9aUZvqPLpCeqELxWamhS&#10;l3DIAwVFDSwUdFWMUrDLHKCUc8FY4uuY0epSTPJfQV6Kg8MDZfQuMJFJ7UbHGgUp47oCPzZ/F8ZO&#10;UfQDahRzKtPfCoop7dR6lf68QB4Z4pM8X5USVuQ3hCRYK68QwrmGWNKJLKYqRcGcCYOaDfVpNeQx&#10;RAk3kusRGJZuS6pGlPV2lJqeRWuJ0+vv+7BMmiJslKG2t9ya+KZUTjuEP+x7OogIvZd2kgvmcgS7&#10;XsarYRp58J6aR6YCplLZBErTEngEyMBdP7aAkCMpdKsWaQS7dfvu1979+tfe/cY3PvjgSWTOdz/k&#10;WeQLvuVAxYG15sSGW330dy4jLS0NjSk0N4hM8dS5MKNLl5eWFmbnLi9e+tF3PvWZNz6xPL+4MDMb&#10;klRRR1v66mNdWBRw63G0moVl5Nh0C168dBkiCXWy055tUXuHFWR4vFapqqwe4k7Rli9qJ3n+SR8i&#10;0FEYFIzZf0WlDI0lqVck7apkXOrjUTKun1YZK4uckLTdeNpdwg9NP9eH0zUL8676eV5fDM6WHrSf&#10;KmMl3C86aQanlARlgBjj9hYuXvSJyH2JZiJkDpbNcFWBBurcGsGO5KxaJXDsa/8XEqz27XSmNzMd&#10;E/l2gUyjklkKEy1tI5BZ0EFaGwSAawEb7B4RtEClo7hdVy5fvXrlmmzQc7n+yquBn6qhYG3tiU39&#10;oOfg8y/WVo+phT/74N2vk9UnwO9ZqtGR3vvC3/vPV3/1951MHz77Fz899qk3Bj/75trW5sMnq+9+&#10;8733b918SN/u0QNMKRE80EFUatiu3hYIGhwWEomnFx2oEr3ymBInpHUp4ELAqroSH55MqHLp6nip&#10;Toca4SIYo0up8JloUnpWUF0COHSGGIoLQCZLL3xefbyqWrq98WxkcBSpWMl6FfVvc3198+nz/Z0P&#10;Htz53a/8wc//xq/91le+9LX33r197867N795/+H9m++9DxYxENaoC131R3uHXR1pn8yvmbmCCJ+H&#10;ftRvrOfJ3vN935WaBjhASEodTd1+n1CdDut0J0ftGB9QX8bJka2ge0IB01bChni+uwO7cTlGGLSz&#10;2dGdPrLSY06/YZKd/f3MbN3bdV/Czbu379587+ZTDMaNjWRo2TdHcLRquzNXNKTK8DEDEk00KqN1&#10;Jap1aelSIzq1vZ0QspjXSdeziw5dj71hn0AfHA312QyOUGE2P6QOpnhREm7/R7BPETg9zjkT5RwL&#10;3SgZcuQAJXEhbzN9zIhHb4Cpf965d/f+w4d8itrvxfnFpcUl/9RhmkEH/QNTM7M+E3xpKdiDd997&#10;P5Yf3F+lbWC0IdD+k1KbY7TQmFYQOpBEZvy5xuAwDpprdrVzplRosJyYeuXaDeMd3CZrB/rclFyl&#10;lVvFiFzd9sSUJsyZcNMGzYHIzI1MK9etzHok2B0JnpKnANhKsN5+AnRmPEWkIZN6BCw0qWnA1q2p&#10;07HG2HT+9vqVK3/tp3/6v/E3/8Wf/Zf+xXfefhvM1KTEWBtt2pvrG8neTxX5t60qS9UyJW7WwXGi&#10;mZDU6GrILFnVEpYOzDc6PJrrnpr2DFfXniAv5CIP93ncUGJ7euST8MECrUq5qTNeEpIviahc9yzK&#10;AJWfFP8b+1uCAae+IG95+LAIEysPsQcjJN9trTKpx5grsqZGS+NScsBuWo1Hj1H0bjTmx42o6mVH&#10;+mRbLayW0tm3wVpNvhpgQWPx3oEV4oHTC4nR4k94qMcrK48eP7xz+/YDbVF3wey3MF5dbYioL92x&#10;/XmZ27y4MMelOhoFN2m5ylT3Zsw18jKJ1jGtUvrWa85pFcOKkZqegGAnHgPhyzDfk4AlM0vtsGjD&#10;viv61C4xA2Z6wn8oFNgXFSFKWfGUlZ6VXo6N6cx1XJJb9kccozmtNquBxSO94Dj4RmP7WGbjjO3q&#10;CHI1ebEq0lQfUxyM51ssy/CLq60hAhEBozNjIelZsRTDHGmjYDLZtn5athxDFBgicw3sWJ7RnoGe&#10;YDutrWHgseJrzqPeMuC8tzt1hUzJDA/A4Kuba9vPtxm39BkUUF0TVANlRtYt+k3HigBoM3xYkPpk&#10;42TCGN5uwUgMOAXiC5058mjCet9QuobSouERQ1HZSJeuoReWFu3S7g6Ba9dAH+WQyKhNTIZKXPIk&#10;aH56OjM3LY3A7GpSYcczIi/G+wCRw6iKzl3gsKqVNQZ9QLHSNhHfFoWoTYry/2IjQ+uK9l6GK+7c&#10;ec/kppCM9nihmdkFo9IFi54yeMCLQ36hbHuh005jO7jUWGMqvaUghiQmrijoJ0omiU+b4Fzza9ht&#10;FSC1LuDYzOI21iZ9OT/UToN1io4TWGSwWEpBFZom63YzH9Fn0lZT9s0xSbd6qUmUzkSMfu2Qs9Ta&#10;69FUp1tz+6WnVl9nk7VjODU1mS7pgcRdIQFmYCuTVTYnHFvtzKYxWHkgKQV8pJ5SrCsaMR/MjAwP&#10;DGe6OuSjS79hRZVbbH6Ij1YdS0+JdArPkjIsAyKsPzodRDp/cYEa1vLSwo986o0f/czbb792fXl+&#10;7sriwvzspI968OgxrwFzXH+2YbxIzP3s7MLlqzqBaYRRrcPE1vjPBxFZozYqKLRGqR4H/Uxa4A7d&#10;JwQ0xORW4vPwSWmbcVk4XWt6+LBrOLFEe3BPPNxt2pShtN17EMbY6gp/tXbnzu3Hjx9aPUqa16/e&#10;ADLyVoLPpYsXsV+fPdefhKT/nLrKxtZTmy0Aq07nF9oOnHShGL2AXcQ8aYJYiO6wHhHhPGuv6VJR&#10;nB3IMKKalN32bWTKSrLWI85xzg5POcpFFnDfva5wt/40E5wSAhjE9ZTr9y8r3yxGGdwEn96YnscQ&#10;3MLNjGck8Oc0DsJ/A2I6M9CcChterK6s5HicUsUMmOhd4aUNmHdhsHVN4nqRufCZ15fp0lprqkJW&#10;ypDBlPsGKKgEqlO8FBHH5nMLhadWmNGOAwNBJJEvLtmWQFiejzIDO+m3iH1DlBSnJy5dJQwzj0QS&#10;lVX8FGLf1cxR5yhk6gzHSCLo3KQAE0yt6AIRNWbzzAZNr3HajXM4Ojo08C7MzguBrixfZasjM1Td&#10;V5HcFuaV7DhQzGcSFvB0Ch9PkBPJcotAdWeUDrghxoEyc4gSdahciIucIzziPtfA5nC+rRboyrkD&#10;5yWoaNFgvVhsUCTTbsxnKaoLc9pcfTEA4jpantXiq1iGyowcVbIpzmPhJJ3qc61LX/QuyEvkzxyF&#10;bx6mcGk+ZDeppUyPjas9OLqWhmJSNJSim3OaUb/ei6OXibdd2muVvdJo4hAN5akrg4pXrSufPj01&#10;xqZXZd3YrlpZzU8l822lbWB7G+r9AwJ2LxOtD+OqP5F/vzr/qjjzxdA+KHtz/3hr73hr//iZKs7E&#10;zP5J14pRynvP1tdO+6cnVWHevDT/8b+05XXt9QEIPvz5CO75OH/SvPWfyI1/12v46HY+upjv/JN2&#10;wR/zFr7tgr/ruz76wI+/mB8t4x/1lu+xqn/st3zvlfm2t3/0Rd/Xu/7YawgUcnLCEzCA8o6OhTFW&#10;9P7n39U2ozGhZIyyE0Qjwpq6hgZYMRZAkPwGnycoWHksYsnspfMmbFGlRBlgGRvBmCmNhuWe04gs&#10;vCUyqApnsIaajpQQJBFARRh+I7PE+Au5QHW9NKqZQjFcaxus7tXUmrwg9OoBExsiJBdPSgw19Pg4&#10;lYaC+ORSwxaksiU6I2Kgg8zVwKT4s2bbooCjI2OQkwB+eXfzLo2oxc8Vm1eZUTbSL072Flde/bZx&#10;HikUFAgQtKt8TtaqYJcCRyCJ9TWVbeR/tb0zwS2ipKmoFtcqPskilJhgHk0xykukEy+63tI6L5pk&#10;QARBKltQCslaia4sRax/6pCtz4hLqNvrSpNlT0aAiaRFlvXQzwQK0TAgkaNnquMCxSIeKbOlKj4U&#10;eUNb0lP2dB1qw2jzWaIF3Tx6Ez64detLX/vayipZum2fQDnp/Vsf/N7n/+D3/+APfv/zn/9d//8D&#10;U9S/ePfefWFTItsaQ5kS28uN1DCpPKOUiQPJdYBX0mqknnMeamR1g6ZoXIZCv1ueF/K/ZfTcU18d&#10;GFicm1++uHh56eKbr77+2rVrhhum96TaxwLCtvaZgs/8WZrFyii2iNMqoofPzS2gvvhAsaGABXlB&#10;rCXAunnzpjRTt+n9+w/RRlTjfeOly5cjt48blVkc1ntI+qOe1Jq9fMv607WWJwf6KWkT9wQWSWoE&#10;ExOBNfkPT7KS29S7RAn1dNvpxtDQGmM7WzTZgbW5+JM/KlCqannR6mrXVRUuq2dDeo7gwr/8V/4a&#10;BLb4R3GHyRj29txXJWZ6szIoRbQnNm8zJDwS8bToyhUm39rd0Q3k3Eo3RIWZOAt+2NoODS2HyFKG&#10;8pBpsFS1zuyxzIUUQk/Nzo9NkaCZGxwbT0W5krHMfz45+ifb957vbq2tPtCBkvTfCCrIy/b26eEe&#10;YXA6NNAriykcd/tPf/OLm7/5pcx3L2WouZ/8dP/bN3qlbQIcm7er5/nx4e7xIWG4x09XHz15fG/l&#10;wfOD54LBZwe7G7n4CMJZwCI+5HEEofIvLAbhXq12MVyA/dEBth1KObzRgg7TMbq7L8kWqdlzriHS&#10;Iy8Zjp15oHQzL1zQVZoWwq3txvaVscAaPFxdN2gaT/nuzU294Viqgg9IOU6i711ZXYFYkAjU1ivh&#10;ZqkSmpbupJKIlg2LK+j2yigDwMfdzWGUmGPBIgKdLK4df40Mk5MzHiI4/v7jR6L8VO+J3eg6v30X&#10;nshcb27v6MHJ2AcViJpuZjfZBmUnw6XyeomTcWmCNhCqHmrwl6i9JXWSAu5Aswk7Yxc47kIou1rt&#10;WjTPhoyMjbsYapTlowOdsD9WfntzyxUGetjc1GHxzltvIdbZ3t4oB4AvBISuHwzB69evf/azf+H1&#10;1163dRvjOJHioS2qTfqZ17UaO6NEy8Z3gf8EzE82yEQ+vXX7g1t3b9+5e4fg8dONp06uaxA3E66W&#10;1/lwbxQiA5OtWwZo7u5gWLx/+4N0Z1eY7iccDrKD0T8OMmS/yCWaaHfdEfPisRQLuFo2mGv2wbr4&#10;Rg1W/Fo0HDo7If5vvv2pN9765OTMbLrLTzBe9x8/fuA2pcTiz2b7dUvHF0IWDg6UTJD6YB/Vq1Il&#10;KbFsNfpF8dBBS5k2Q044i6Jrx2kANUaHB2fnZhbn5zAc57RzGq6GwSKwPnuBrvDaq6+CHQPw1ein&#10;HDjF9q6OMQ2g0lzwX283MgZO39pjhl3x4Lyvu0+BzT/jWY5Ppc3DQyTSth89Xr11+45mYV8u1wAd&#10;Ll+8qFvZ5sdGTqOwQghOwaAsK4QCzlvqz3rLfmkIZPJ5Wo3qzGUAZTRDvT6zd9J7mFifiRMtIAkw&#10;UwL0x6srj7mT1SeZkUep1rzyD0vFVeZ6qbhvxdyWh5jm4qnpeN76knYQMoo05DWyFRmT/WRt/Z65&#10;vHfv3rl9a21tRSMqwI6F5/4KmA6ZsSHCLLR96BFwH7xGggkohrXiLI9OdK1ycI55mNr1kyRu77nh&#10;v+vrq2ac+E0RiOLNnYUgy8Zg78q1Cu9BkSj0mW/FnGQfoU2+xQ0WDJfgiiFyQfEoQ4OAY8ub9unJ&#10;qVZzKsClyAhy4PIN2eGO5LPcSAMOUtIqcLYdsbiYQsBDYZNEpqkW7T0upqmwuRR3mL7tcJj2gnDz&#10;BZUtp53a95bGku3UCh5OBeiFV+Aqnm5sr2o1hxZsbAEYsEIZmJ3dfZPKtzYVvSDRPcZ0H2zvHu3s&#10;nybxT7aaesAxm8+oj8XwHu/bdvMAnFHKFgZHvEjWtvscBZx3p/kRBYBI1AWVW1knEPs0PMFo/yIX&#10;KylnVJfby6gDbFArJKKLyGqKsu5mYT6pUw3PbbMIAkLF77uGmsrtMVYHwEbCuZq+4idaI3pVVZi7&#10;wmmCMLY8RUCGFRZ6euZ8piMvszjgXK3wlppInHKQuxCORKe9LBJzBLATwaUptbTPvDSod/H6fQjy&#10;OMTk0cpDWAmZNrB9lfWCn1YfbkKmIh2neNx0KYrVlJ8qF7/8kZxXDlyTnyrQqfJ2xFI86OL0RbfD&#10;P+ud2S3p3zdtgNJu0cPL7iXcch69hG/XMN7QZ5fhr0THNFELVczIaRfJrfMUCmlMShbBjUdUOhx9&#10;tfyEL/qdS4EFlAppNYip3xi0oZHL80uX6GDNL0zBpcem8Retit1tUxyYJ2oq19kLDtPFwj2G+kY+&#10;+cYnP/HGJ69evLo0d3F+emF6fGbgvGeke6D7+AzIsbQwc3X54pXLi9eWl6bGR/RKu/MkIzt02XIi&#10;Spmrm+PkcpuGT2zshU57GZjCvTiGwt34YkWVRFMUKcaXLi2JbpSp/CLpw7LjobWjFSBJg2omb7rF&#10;HGErFiizUJuwAh3+Arz8sp5f/erX3nv/PbuQsf3Rz/7Fz3zqUz7BiaNhOsn/j0+1ij7jU9zNeP7M&#10;Ve+4ICUBSFltzD41P26aqVFyQIyWSa0+WYHi1QUcOcjrhiYX2MEh2o9V1y6YNRBvZHbaTi5MJJV1&#10;ey9iFy3MoJlgbNfBoVjl5vvvb25sRC4j6pwBqOp8hckpXGvRbsO0q38hYXYNIZcYZp8iwGHnWduq&#10;CIPDWKpkiFGCYfklRznRJ7fv3GKQDUx3MRvPNsmbIrnRPNT2DouPHyGXGe2O9KQEamw9Vn7Bkcqn&#10;xjkqsA0NM6h2aYoTmTmTU+bCLB28jmWsLuByr5lUrmQV0nc9xwIv61SWi4+bdgb+qf2sSNtKOvI5&#10;dW35cnryejvk8qVLn/rEJ/7ST/zlK0qSZpQVNKauwX46OKXimIleHkckXEte8MN4SWqWrM03Vutt&#10;0M/EGJFdrnSoWooiKFnZXHLwGmfkz2W4tCwg2HOLy+NTM2PEOvKTbSmWUyvwH6GDFFu2KC/5xfAB&#10;oAPv1VAstRHCLpreBdYpiR0EKYPYOrEZkp4+BtX15xGtUm0YGh0bHJken5qbms0wuPCt0agDTCOB&#10;etYuq4rhtXTlgjJ5SS5TqFy4z8Hi0mPEl/l7FpKbqBkXhyJq7lfhkwa36090tPtcnPX9AXZtLMO3&#10;/XxoG/9Z//3pt96695vrm3qfj3t3jk+2D4+VzlnN/Y6ep+vPHmw+2tg4+4PfvXdhbGLj7td+9DOf&#10;+mf9vu/5/gpH8/M9XvWdr/k4f9I+8ON8/p/4DX7nl9Ym/kMdwR/nwr7tLd96nd/10+rcxA609fwe&#10;b/+uK/NdL+kHuOyPvZ51tYUrXFgaP3xxfPO3vnRk9mLFnQ0T8e3lljKttXCCGG+aJ26PMSh0KFQa&#10;Z7J0N08Ef97CpWO3emPQoCFTutO+3jIQgVqQCFRkEvwVYQQ3fAlDqAyUWE8Jn6k0ZC5qXEJzZ628&#10;l0aA6l5NxSAMLEBS6EGJq4LBnZ0riYRIUl1aXuBGUlZt+jlp80lMk6nSRSJD10H81rIRwjODq1ex&#10;5pQL09tnqtH55X9sToFiycBjmg+F41Tw4yEqnE5PSGhcFiS/kunlaos4VrviJX3MVWMDuKfqFYpa&#10;mVoQ+R9rqzARIKCMeLvBjLMQTaZDNmCfRoD0MZQPYys9FCvPY7W8JVWXUmQomKLBYzW9jtBSqdy7&#10;L6oHLHWL7yveiwaw3Ed8FqiuVr7hQT5ZZmXN0C6MYkg5ujxiE5kWZ8qBvUDF/cEDoFzSLeGPuAFG&#10;J0ou2RwNCZmrUDyy+LvkLTW8LChn01uqK/e99dsMSBX8B3lteyLaK7KURMVJsFWu0J0Gh1599TW1&#10;IFcqabt66eqVpSthWqpBaZ+pZMwtFF8yIzXcdSk6KXnx9fn2ALbpvwsK5cb5P6/JxYMnnq7jL9y9&#10;e++LX/qSgWI0wqAPrlcC4NEUHDDmY9211dWml2zKpCoTtUBdh+YPbAtLUL2FDO5AkOc/xUdpsrRN&#10;VT4zmKzAumKpRJ2sxpBFeDfIbdY/PbBigmqzufjjPzKGRvjjf8Hesoalxm0PHImAbdCEbsKRznO0&#10;dFyU2bnp1197RckWpEUOqXekd192cLJPGqd3sPvohXLWM6m0lmx/Av9a2Vh/uLp67/Gje5CeDYSI&#10;jbUtOmzE7BDfnsrM7FEKsHPGrOFKjWDZDohJyemc0cgaHJ2cnkHDn5pfIGuoYkhzJwSloSHJDcAO&#10;7LJxdnh3smtrpu9oqNsEk9W//xvrv/EFgtGJReqJyr5A5JFyi+B4un4Ovnjz8Esf7Pz2l50cJmbu&#10;c5+Z+/HPOABmo5o/L7UgvZT88pD87ZHNJDxKj8yRUq0+iICVBdD3aNzKfio2jt2UKrMj/9If/aFg&#10;wDGXrwvcM5fs8KAR9FxJssHiM7aoN4GkhsF+Qa25I0GIwlsplD7V+G75dmIU7cNWQLLtT2Zmp69f&#10;veLpsYKQjvdv3oQdPHrwQKtm4ldzGDKIYxSVRmDX6JMfwQdBfqrtzvWkrF8gheNqkwiqbGC6QNB2&#10;JxyyZusmaB7od+5ufXDrzv27Tt2MVGB6SmbqfEmxmILWPzIzNfn2G2984s23dAXS47exheamNoue&#10;k9Be6IhaEGBRp8cWgG7t7r1b+mbky48fPlh99Ng5Fk67ABhcjiWGC5ZEFQzEW5YRAiAsXpibu37t&#10;utxHIsSbOIWZh0DtOLao382KX21628oFxC98NKDNKUaNVgn3pznQgao9BD2DDE5xADa+9I2vvP/B&#10;e7fv3fa91y5f9dfYC1KXD51vp/Dw0f07XMvM1CyDmQLD7Vv3Htz3fMuKpOcHwMpboTrRWgrIIo5H&#10;Gs2EAVZdBpnnwRwlxzdlgiZRyf/bclSs4TRrottQf7Ghj0Oqm512mfMLFynEpL/o6BiLmaNzD5mZ&#10;g0r04uSb33zv/r17aysrYW/04H/tozo7/pmxcHKsy9Xj8Of9QylBpUqEChT91lAL+rrUh04dxGIF&#10;nm0hgpXI2sWZaRV2WSsp2CuXJQ6XLFuhAWEiMycwIhp84StB2ZIkYEnD8o41vmUSRfCgQQnq7LR+&#10;4R2WXK8xwxJP1z9o7Oz8NCWoOXwHqaZkliAAD4iJF69K07b6laynI+McybbmZ+dRET3Tat5KLuSv&#10;XJL6vxGtLR1KA3gnHTGzm3DKgxcwjUTBNzb9/kgtjfQV4q6EK9Bpmz6p3cnRLg/F0uMCaAKasRyT&#10;07Ki6CvhfA4PNy6zesOtW/eePNm4e/fBxvqTjaBpO0FUzl+k2rS2KtmFwWEbR17w2TNHBg4rM/Fd&#10;NIDsvSA8RdgoVCUD14uwnKHe4bZs66pLH5pTCbirW1A40F6dUeDpGY3YkppZeMZWMlm7fvaab/AR&#10;Zl246svA2zf6dn7c+Y29Kf/omWHfeEtKp4URlKRbkmCuwtIGFgz4mZDAelaRLh31+QU8rV8JISTM&#10;Z9SCRslojWM6kGljCE6OsWQlwWT5Hm+uPnj6KKZPKsgS0WjUWDHQz4xnkmAYyhEFxi6HRaXN/TlS&#10;2LYERvnHWQBNOifqTLzcxib3izGZTI14QrR7dedmxlOSR/+U3LP0XDFhu4pJ4vRSloxTevlTxUXX&#10;XtKigKELhq2HtGJ/Zr1zmhLPfBRW1ZYIjND4I42aHgW9kdEUjznAAoWrYTnaxw6HRWwWyZgHj7bR&#10;x3LiiwoUyCzTz8wRykFoeXr9cbxJQ2eq9pmw02Z++ZriInnKDi9pArqPJgKRf2y6gSHuZV+lMzSi&#10;qC9ckuO/8/DhA5WSTA5t7qZSd76w0LPEcu3uSooAvmYmdrrGgvMKcmrwaK4L9akCbBdbHKi4pQbn&#10;JUOvNvyX7SphjAd5YVQKvYsQrc8RjhVDE6evB2rG7poglP7tTC95kbmebB28zwJqJj0+Uk5fmpn9&#10;xPUbgqFdQcizZ3uFFeGPGuAKyzP+++z4UDdKf2d3mHUXumhgzU7O9Bma1Nu/iKA0Pbs4MzcxPD7S&#10;r0aCkhljGAHiUEMlB4FDbRon/NLSkifL/Hqg6svcJVgNTRHLx6JdvIiOOuxRitbKv3fQYLl9976C&#10;lkWIQkLaUns1xOBXJp6vI1YGKp7Ud7XS77zS7zItvsuX65/QXozmK5cuX0WiWrzkRIwOBM5uu85a&#10;sQbB44r95ANjLoqdiuu9sb0Z+xugPpvNY7j34J4AOTOpLy1/8pOf4BkvXbqkvIphh3tean2mvbXA&#10;NSBSvqIai9xPaxlgWNAdbB7VAhsvLZYBntp8sjCn/N5Wp+bxVFhu0F8QrlibDJ+p3K3IgCZ+sngs&#10;1o4Ve/jIfM8DvkOiZfBdWN97z51b+VI4pBBqWZgajuRgenxgZupY+SpzowR+08Ih3LpScIlB5pXG&#10;RXIsPP1PYBCTKcsIFzuxgc3sUvJM93XpFi5WVETgoD8Kbnh4yPUgAqjtNQw6JiGloFN3qtW9Gqhr&#10;2FH4CwGRG2aXMF7Ap/XHpCOMkJiIw0poq3+iuvvbZbDIHpPDB5+1dDZAFpzESqVXVV56aY3bI36J&#10;Yxb83RC9gh8jp55214yeS6yoLPrqjRvGs6YK8iEXgbUvbC5mJNqaIUG/HPsreDUWp8SIEmKEEcLK&#10;1LSKwuX9Z41q5chsneR6rdqVUl/YwLFIWBoaNXpM9Fuav7h05crs4kWtM7ZHfWQcVvrrA5Iey2Pl&#10;BcIIobl8PoUQAnMAcc9i77lMsHij4d+FHcy/tWTt3BMMqTxJaFSwCc+lgCpZToO0OlNI3DmnLEbK&#10;2EA7xn9jAypnwf2FW/Dt/uknNY4IZUSBwTNpSoB8VFLDhFAy6JQyS9CpujTOz8gffx+AHaG6j348&#10;uG/7z5eP85/hXz/3c/+tkTsDz+6PHZz3QOueHZ345Tfmya0+77z/wdk3fm9t5cnEvd3x1482fu7n&#10;fu6f4av+mLdmS3348z1e+tFrakfWZv6Od33na77tlS993p/ezXzLJ390Md/jS/+oC/7oY9rifNfr&#10;/c6/ap/20fp827vaX7Wfj/7qOy/yO1f1j/qifxpD/DOsZyCLnl5hbkAuBkiHY4FosKoQYrX6y1pL&#10;d6Y6AFBcX95j49jHFZVhje5SjzFYU67WC/2zFKDxhI4iOzs64qNSRiYclo8M4OVIt4pBi4aq6Jel&#10;Doe3FOVK2l860cxyTfiqcoq/9vrgdfVTteVgW6GqVReDvela3VFTHPBp7HvUcKp19CP8OOlEVSDz&#10;wdXhE4EMk5jqelL3QO4jFoo6rxWuMDtZenjXbOuHP6qWrVaT2kKGbbdqf0Pqcko+emUL6dp3NYKd&#10;/ELzS1jL37LF8l37e3Qc5ANFP8udopeUjkCYaGjxW+ubjKCU0FVbT4KgghifGMnYUotol5CmAjY5&#10;pLljfchN38RqxSc/f15NMR06WfJF5+coGwth50/JNNSBgpTFi9DEicu/uEiTatYzFiWmbFIFa15H&#10;J6z4QIJ+8/ZtvwdIIsfD4Ta2dyCoNkv2lxHyep1easJUP05fNkDagysRlwkoxOjfQDgUVKpgmzhS&#10;Gie5Bol15CV4rdNjcMvc6PjC2KR7INk7N4FdMo4eY3ulS5kC/ejI5Zm5txavzMo5LEcJ/wgueSfz&#10;lsykP5Rj7R6cSdqfbx3tbE2iP/UPKB2i1X3wwft2wOL8RdEhoEPQcfnS5VffeHNUh9s8AfDFF3tH&#10;ht3qQyj6JCkTg3TPhof7hob79k+P7m+s39tYf5YScxeNk02iZvwfOsbh4WPJzdZWiI0nBQundq6I&#10;nJHBTg5GjX+FypChBz45mK8ydQUaZ0uf+1Hr/zv/7n+Ad7D4Yz8iz5BWQY7VWq2PV/Lr0N4U6LpM&#10;dntuwCi0Ay9BuVJjp6wUtmXWwM4e/DT9yqhOSEl3Hzz44PYdwIfkE+NLK5a/S4jGSZd+cEKF6vkJ&#10;v4JqEemcbMXEx42dlOGK05NXrl1bvLjkRsyZYjEipdfR4cDbUVzx4/t3T55s5jNV60I72gUsNYze&#10;zaEpVKjUow4Zgmcd/LASkqxHWfz5P/na0Ze+YR10RMz8+KeXfuovXv1rf0lrCpqKhDVDBtq0hJr0&#10;mk7tatBuWYddGoZdDbBOjTRU4mRjvs7WAzVIY16ezYohKqYs7XCbtlpp8/sSz0q0ASWk9GfQrZHZ&#10;09FAARansux/qhddXWJ0jLYkBEODC3MLFxcWPc+U9EeHP/Wpt/HIfvInPudjv/AHn3/v3a/fv3t3&#10;/UmaKHViytI9+ml4+ThZkN60/tX5avkRWqqLjIJYuGaGslilsh2FNyW6Um7YPxDporaVepoxCKdA&#10;MxweoGGCVJshTzCUqyqhRysT7LK0OH/pYrhvPkwX6fLV5SJ5dYDwgs6bKSyFOr+QMWq1NzxBX1Ev&#10;iZmV89BpEyeziqCQNKmUsbJQ2g8fPn5gWXATPFkrCVLnBdym4Rya6Kq59fmjlce3b99+tPKIjSp9&#10;9vQFitQa7CiY84CkN67XOWZFPAX44KZo29a3pRFFj0+mDVyYnVGAVq02lYJvoc0OKHCMoFdXr16f&#10;m53p7h2YXlg6fKHUkcX84M4dFlH7dPqttF0QS4oE26DNjLNtfJ2gcn17Q9787Pn25s6WRqo0qfZ2&#10;jwwPWJsbr70yMzPL+SgH319dMedSWUObdyDL/l7PdHpuHuTBPFoqXKNSkwlzKpKItA5RaNafJiY9&#10;e4GjB/qwv/ilzD3txzE0P66GmwMUiiIjnUjkUDMfmUb75NOf/KRZE9bQCkuvypt0ekyE7ZwaB9fp&#10;8yhSsjJ2JqF2xEbb2KjULTKAIhSeYhQWFZUB6u7SFCMfxn4PjVHCUzUSe6AGRsQOyJ4lgY0QWuWu&#10;wJchMtMHGMh45WzFA7yhcx8VEDB68KnS8VOt4GUniAWWL16+fuU6x8ekZDwAJfjHxb8mhOrB6kmH&#10;GQGqpiYk2DC+kFBxbOpSwaZhe9VIXOwGExgQIu0dbykCdeQ7G2s+4Ei4sRk/BfUrKG/EncMME3vA&#10;Sp7vW2Gf/dWvfvU//o/+k9/+nd8JQaYpWWj4Kp2K5qkbNYkXxEW1zZVdCpbaIJSEy9AaITNyN7qi&#10;3eIGoGD07zPCldKsAXndGU3emDbJy9JV1SKJwxeHe8d7Z11nSEuHp+qkOxb86cr68T6HdXbhtANH&#10;hcb+1tN10Y3sG0WNJxwdIV97zr/xlK35NayKvR1ECTUGu5317ybr4fkCemp0VQSnzi9g5hqkwkwJ&#10;qqLhmpCtN6NIX5w+23u+mWrHQZVbaDZmOgoEemLCjAt4yMVLly5CLhSrCNoCTaSqgsWiVCWqSeHz&#10;7Hhrd4tFsrMzu0CaaooOOTw8piJtNS0CC5qRHbaiWaV9aUwrqKJ4avS50nhIyS5/6GkWNBb+ITjb&#10;E+UVnJEA/QFFPQcxEOgqmg+JGyuvriJ5jo8g043beGgj3usbI0IPoj1QZD0qAn4ahNUPBFIV8kWG&#10;rjSXOVRMIA+oRXtBYaqQktbgmsqY+RItZC0A1yCsQsY1OlSDnq/GqcPKItoJQOcSihFpomVgSMeB&#10;cKfzyz+y/5BfQ2/gJy4SIpW5qBUWp+fc/0ptpYgs8ZhJmDmIEsywwlXHjhZZqkUUtTKcwnlMa3wc&#10;SCbknGZG5OCQFNz4jFSJh/t0kJoCTzXzpKuD+zT6txnfnJeUSFNCY3xTM6EBrxYVcQCaZd01B0u5&#10;PRLD0ZCPwY4Gs6ZrPHzMWOY93FhCAc+3EXv9vfGw+djzs+npGYWQ0VHSh8hi0e4MwbyH9PBIlZYV&#10;Ffq5GEw9JqHVad1soZwU7qcvXVqO4iHMugaw2TDWzeVEWDe6bxlB4BdG3ge3b6sKeVh2iyel//ll&#10;1N0RCdTW4BKbXFjOS3YYD8WpT03b54A6OJotv7A4T4gZ/ASO8au1zXKpSrt6HpunS4dkEQUCu9Qe&#10;a6FR2x0Ns4tq8PGJu1ucT4i9fGnp9TdeZ48sgDlRBiZJmhhM76r2Iyc5riTLrzMm5ewC62LXYCwx&#10;R4XUl/ZZhixjQjlDQxUHEicFy77EDUuH7xyTyj8NfTJRd/fguXTMds3sVd212xjem2QKTOEdt4iI&#10;1SLhijydQWGMjxVO1BADNkMVY2IQXT3j3XtJ0M5RS5sye1sHv81OG3b26uUbr77y5quvvqm6Mze7&#10;IGiMITU9SaajU7r0KFsNqeTMMifUWXUE6M1pPkibL/GZ7a2VlbXNDdGymlkaemosb3KQrC6JSRQJ&#10;0E/gngijZ17KSFOhCblM9Vp3uc+sDveXiVYOS3HivMYDk/uAdp+up2lAxFjhbC1z1OtSpfPSTOEt&#10;DQ0mPbxjHk4oEtnuOCOnS1CN7Xv73l1NE2wEunTQysgaZZd4C3uhmIORCzBDPuc/mGVHiW2EfwrP&#10;yEdY56nxCeA1e2d3RYFxdPzK1esqPRpD6WCLQcPfjJ0L9FkjfeQNSccdDxcsmKMxEiTadNfMUjN8&#10;CG2tWndlGsXCltAV/BsJoMgdVsPph9lpwl2QWlNsSAB8nqJF0XICBFcgHfHlSMs0FcIavvwyHy9W&#10;ZlOWSEvNhwSQ9DRlRPLZxlOLtPb0yeqzGohnU5cT6AzV7rzDjKwa756SQ0MzWv9c6hQ1WPn7AOw+&#10;SrP95o+aMvGtr2m/b3DMH/Xzra93R//m//Bvff7f+RU5x+55z84hdsbJzsHx7lnXi+nLN7888nDz&#10;teOJpbV/8B/+L/8X/7PW0vXn4CcH6J/7z7d+abPdH//ne7z+j/2o7L8/jPe1Tfld3/g9VuZ7fNE/&#10;+3oyVAZwcQf9V6eJ0HzwW1/e334e+ltx/lshsXCETmSWkgCLW8qk86B1iR+81Msda5GZv5KhMVtV&#10;PMQ/0sID0I82p8/hjBPWR6qmV3GMu20PguOsdP3DvVGiXdXvf9CQr5ZqVp4fNYcSrM0HpgpX/rKB&#10;bhmsVU0NXlxRoxFdaeZlY1iKek1llR/O6k6I9eFPyj3Vn1a1lEqQKu5PlUzc0JV8oBofEktkXFTp&#10;fyWaKlm9+pWe2ParNb3WQNdG6CnCYK1CPX73EtuUuCczvfN3xV3mYxi15FDur00e8LuoohYfIfeV&#10;BSRPnJBMrqPHcR/+dEiVdu8o0JB01gxTE9Pd6AtkBwmSAMufiHKFvnAztl42PJl5QsOwq831te5O&#10;NA3Z+QvuXC+ieMBkRa41dZ+DQ46bQNcX/uDLCDcUxnBpZL07e0c7u4fr2ztffxdS9wBnaO3JZmd3&#10;39Xrry1eWu7qGzw573qyvSOKUWQeGh/p7KeaL49O0Jm+Y1OBat3CNGOzJaXSZJSz41OsEh2hStt9&#10;GGYBYlNwAdgJwtX9KJ+rq16cmlHaswnmxDoDw8DIpC3VriLJu3Hp8qdffeO1q9dnp6ZUllOmz+2c&#10;2q8j9OgpdyhKk2Ogct3TJ9b0FPKQgvYm7gfgKd5m4ZtFr3msrlnoYO8MD45AvLDDMgS5dl34IZJw&#10;/Xo7W9IemVhYGZogigggscFCEBYklKsu6UoqUnL0abwSjDjf8yHV0XazoUt5JJs1VaeOjm/8l7+s&#10;G/AL/++/Tw1l8Sc/q3iNGfJ062ny5xrtbF85VngN61vrNqoOFVxtT0+sQzYFGIc8IhYU40Zbf2vz&#10;/sN7ALsHjx9nDMX+Xk03TWlOHuCeoqpdRAP3Xo3kiplB6Rqw7i6wq+wrfCINeQsXL9EMbAwaRbYS&#10;g1Yo3jGITT0ZdOOE7tx7+OC/+r2H/9mvbf7e150wtwuSZWBIUyvWulHYVhvHXOFulsjpH+zXT5SW&#10;/J3f/+rKr/9exgu609MXN/76T7/yM38l8xcdB7ytWrsC+5yOZmmiXGu7F7UnwURinaikJbAWbbup&#10;tCokga8OX3tSg9pQtI2ELMFKKisL1aLk2MK/A3ZWe4idIJXVkwgvEMS1xjHBCqu3ZM79uJmD85hl&#10;r994ZWlh/s03XhGPW5mAsX29AvRPfuKTabGZmLBi+vIgNq5MDhme6YUYzzakNSNoaue2zDBskWhZ&#10;TtIXabdJrxKb4es3b96+/4A04c2bH9BpdtU4OnI3KyLBHp8YYygSdKYGnU/zvxAoUBol5EaTjo0n&#10;7+ruAQARtgdSIzoSDxaYpXm2s3N8ajzoHtHGsKi7QIbGrV25ft2nMDR729tmZVLlE8ZG0qmU79pk&#10;gDRAHu7/k9//vS9/5au2jHq8cM+aAsy3nu986Wtf/dXf+vUvfu1L779/84Obt0zJJOV92nl27JRe&#10;CBM2UqGZm6Y50SjSIYGdnjk7MuN69/bWt02A2844DlMFpmdlbeb4MnB2rxBZYdYpEOEmdI6cIjCs&#10;B3FNIXs3vTAvNMA9hoI8fhx6o5vVHtKri9M2B8KOyo1Cho1c916p9mcQp/+QYFth6cH8zKx/YhX5&#10;5VAnVZmb0/SmVo+zYDOVvJW5KLHXFWrvNV6kD/FvGYYz4srsJXB5Y0nE7FBOpxceNCHurDG7G9fS&#10;8y+ULWpTlBEQJeCnrgrMb0QARykNxmG0r29+cPurX//6Vw0bkUWkCWcfQ1Jn01MIgca/tScoqN7o&#10;W1rdivNo0qU5AgQB+OzdDFGplhatmgcu+9HqI1NNjPUANQq/fWZcS3lDW4v7r9OXzdWoRk1woATs&#10;08odr5ZEQppkkuFxuKIaWiOiuL/6ZJVLwo+zsXPMd3Y/LNu9pDL5Q8YkPUGIFXmQYZ438EUlEfoU&#10;s21+9LNMvZAYt/zEc2RPfZGWWK8NMce0dwBWSQL5KAGJ8AYZEzTgpnA6Vlcfq4DcuHKlVRr8uWxH&#10;7pCZpUXxYzHsyVkzPS5cIDClb4hipn8CrTzgyDyJMXSukRGCIbqwTNmkjjXcpx3ewQlbM1RrcGRN&#10;IBVkBQL3Cxwso4arFabD/3ZbYQ3cNhKgRyzhOZbAqFbZtGurNFQLQnYXyCorg0sXhVZchRj88H0q&#10;VQ0kUj8xWTWZGANGWmir4LSmjCpOq58UMzK8PM+P7W2s88G0XGnUm6RNNkUptn6qSSKxl+9PC0KN&#10;HE0aGan+fKnAb19ZjP79idkgEsVzjXGaKTwpUR5MfagfGmiWsSFIuxgmcFuX50imsTdlQkMtkh0z&#10;gG6AJY9DjYhZPIs0WFTGIiaJRYiOY0UPwbgvqC6iIqKJ1FTQEocGyNtdSDGyXIKdnS7pkUA2jR8K&#10;oGn1QiffivnYdKoeHmCpIBY/2Vh9svVEB4OqZVsk/7euqVflu3IESoD52Nu4TDaXaoOqy5KRw7PT&#10;izPTixzk6JhVSrVDHSsj2VS+z8EMp90XNvd2vnnv1h6hSXqpvQPgh/3z02dHe2c9Xfunx1RjUcuw&#10;m7Sd4boVSyZzaTLg40xvdWsGjK5LTl5QujQZlr5XQkmnpk1vF1hXLI2tBtWlFBY1gBJiSOu9Nax4&#10;ON6zjleN8qh8IzF4UyJFGI9KQPXJkKWuwb58KI0t7xKAh/ZFwSATOdMnHgJVjFgYyqIJCAIIxt6S&#10;wbeCgd27fHHJDvTGuGrivzARw+tyrrmqoHsN1lHCUMRyF7pEFZIRi6u5J0deTQhPOTAfdjQu2NFR&#10;mqWfruunJ2eSro4Augiw+2oA6UslBR8LmhgjDTelsOZzOO6LC0uXr1wxaxtO97Ks1bo8G2BaP/5l&#10;xcXq2KkZ+DOMc9oJpLfhIrBToz9CF8BgilJ+9AEyUT5jw4R3AantWz72jTdeX1pearq9bDJZfTih&#10;sRQ5GHG7dMCpUu6YM4p06LQKTUvqsWbWQFZtHUBItT35AwXpIhrk/45baARFK/P4iowVVLeFN97o&#10;OWaAu0p5Dc2gKbGNjZW2xE33eml5GewGepudVZNSmgdWTl9cvEgrxn9qKJEBZTu5wWLFskIAuBDv&#10;xtKz7ygtXTSRnlaM+aRkGd546+138BTFHUkij8wQ2AWiMfv+9uL8xULVXyZfrlQzuLodqrWvQDPk&#10;sBAUwoR9ETldmyTaPtFJfymb2DLB1obFBLl+3tki+HCxisWxcTlW573CbAXdGEY/GJf6BqwwcjyI&#10;UADGUgVil7rUgLWgT1KgC8GmbfKoQwxGLKgJU9hGaoTw1xK12KcWo1T8+Onm129+cP/xqsk4V6+9&#10;Urp2CxPTU2B2tniXoPTJwYsgpyGIMoHSZLFiE3MUu6MkSsWsZzt4aLm2kL/JvKbObutWy5QExTIK&#10;Qe1LMF+MbklC+TtupUpN5bKZWglIBrIkkBD+WV4HzU9z0+HBhH8XP2GDVD9PB5wUF6Vek/1TKggJ&#10;WJWlbbfUrhPlBkFuhagA7qkGpc6X2LbGKFfxL2FK/pU3p5cp2zZdHVEFr8Mb5kVUUHcx04gaRcjP&#10;P5tbcYH+o026y1jZAe7vB/rRFftx3vcRHPM9fvOtn/Pmm2/+p//W/+Hagy9sfOUf752c7XX07l/o&#10;V247X3rtxVs/s3vc+erD3/1P/zf/q7feeuvjfPvL5/GHASlX0h5kHlWDP7/nn7Qv+ujF3/q93/Y5&#10;3/WSvutrvvMbv/ftfF8X3G7qOy/4Y37px7mpj7/437rOH+ddH/Miv+2jvve7moFua/Jtv/mulxRk&#10;vatr6Ma8M/Tur3++3lU9i4bKX1Adera/jz2OlsJnZMJUaGQZVJkO+Vp2Ig4vhAPAM5bA38vBpyem&#10;WpjC2IkMtTcS7iQHVdXyiD6wJungqAMOuhctALviTgnlGpgVrbMENyoQqUcrJmS8KeSCahZIJ9S5&#10;rswNi5xcOSfEEw0WwmIVRp31GUPno8l2pJkiCWrG5ZSFUkJ9oVPRryLhJCHn8ARD+RUxOEyvajc9&#10;P42T1KjYl7mB6ktRS+lApUlyrnSMFcbaqiyj4xBb64hoSsbJGlOhMzhQXUC/dFIVRgNGbIoiSUms&#10;cBlY/ucMTTz3nPlliZn9O4TCMoVxJOnfTJm1miMSlzfQxFVHyCwKIeAdw5JQ+n0RL7LrY1q1KBOs&#10;SmWiqSOx/mk9jiheKAQ8vw6p8BSPKI77us4Epi9OVEp9ptBM6aaprTDNekYw5+lFfe2r7xKtIRis&#10;se3uw/srT1aZZh7bo8t4u6Oj53s7gW5LO5zDEL6p+LhpMBkP5MLia1PMSXBW6EzFRe3/VaVBzCQf&#10;w1GkF6AMVl5TMF9tTsXbXRXXz/zIX3j7zbc0KQgIUHW44XyyuLm7Sw3zrbfe/OxnPnN1+UrCqRIx&#10;jM5r/8DVy1fUOTMVuXIYHRDezkMkJe7vVzbMRZi9OzxSSWkY2uJQhbAox8e1g5BGIwBXYHH7p0T2&#10;wcrjDImvMPlAbFiDj1u+XWoxmYgHCGiIcNO6y0kKChZ145pkm84mCTPn6v3Zml1dCz/144s/9eNh&#10;uiHQFcf1a/+fn1f+v/ZXf4qmW7Gs8lOoQuUk+yCGZB3mXUIkNNrI1iUaknYiNapq/pmOwk0V6HWF&#10;tro0cvKlLVHRczOnPjfjs44MEdZFoi8KbbN096u1gbeGK2mIIOfvny2fswFcp04D7To4UPdXH996&#10;eO9O7/HDtcc4R7n6SKpnypYcKYhYJ2C05lIrWaetM/16MgIzKMXNMkPpAfvikl6SX7u6Nn77i1u/&#10;+5Unv/n5BOwnp1d+6iff+Js/8/Z/818SGihuDoyOqFE2vqb4ADTpuVQTciTtwsytqX0ehCBscWZe&#10;/wIe3PzMHENho5W8cWLNAHahS+QnkEShXNnJqUtGUt0i6ARZWFhI/jtKeml8ZnJyeWFheWHprVde&#10;uzg3PzM2QeNnEh3LJMrZednpUN8g6o8PnJ2Db2Yugi8nXAOTsh9060HebQYfKDwXw4hYsLMyQPjF&#10;uYgtLQOnOg1JIprVYI+dwFkMb5WIwKSeHew/eLL2ePOpX1v7e3idMj2Htn98aJ2CzEDP6I99ou8T&#10;NzrfugbtAHrfv/vAuUZyySnr6SfgLYGfnppzHK4tX3X9nhOilPxLvjE3vwhPIdItWmOQJYhYdTow&#10;UtGhNLUjwTRoL+VQ+E3r/fHISsM5nOdHWlJv31bG5wsocHsWGeznDpjhkxO7kmD2ClmxjSfQ1Zz3&#10;0JdK3znKbi+MlL1y5fKPfDo4pyjozTfeMNeTFvb7t7754MFd1BZLaktrdP3g7s2HKw/vP3743gfv&#10;0wl67+Z7Bpr4W8l+Y3QqQHuUAXQir/SihshtBIsfn4ikfZ1Ffx5fcKp59gnkqoYzBEqL0ygc5Pa9&#10;+2yj3NI5Zg0gNXYLNsHyxUseKtIyPt3s/GKqJGMTKElXr93QhJje0tNkhk5TzgJUgqCkOYM5u7Hn&#10;6XHawz5LR7zj7698adnJJK7V4BkH12RY2Q0sQ5lGCTQfql77TBG/4wPvsEcxB6B1K0YnE3mQTyML&#10;6bTaMRNguxW3nOWyeNnjYRcetcmn6cLzJ23sZgC+1ce5/WCN55ZLqmOp7z+4f/vObbKerZUPyxET&#10;3CsYC5Y2zPqyt6H0Ps/Q5LTYIL1GzS1GxvMvcQIDhT1uGNN+5qUMYxgYo8T9QABTlCph8WxC30un&#10;KbMQXxj+nsZk/0zvrMXP0IMNMySoMPjAFgG6O0GCfCejLEr/MJPc8Y9fsI0uIBgmjQZ8byrorl4f&#10;ojvlFJ18AwRfe/WGpwS1ymyTDFTtg4MWYJc2U2kE7QPmwOa0H1BEXYasCckuTYhp7exxADLsYnS8&#10;KAJRxmxhUlUhlM24yDwOxI4IRRydCLoykzrbPuNBE2UlFyL4uMORMbGyllQcURJ2d5MFRY62K7O+&#10;I6AnYzRGOYNB+fQQ7YpklEJLfaONmskp/Zi2w073pYsXtRZGcKAm81TF84yD0JsPoioL3en1xL9c&#10;j+MZnytnqgEpxUDJj2NQPPEjn5NhrwkpSsioWvdaw68nzJ+99CYtCm0f0NTktUP6VIxWOar28/5+&#10;jYeaBF1wzRkoIZN0XQREzvDWTfRePVYXwoMLqosbEnseHrFDepi+geBo5bZ43JoP0D09OolLmGm8&#10;5x36D2TJ8FrzCuagLYMjwz39g139QEhmv0grnG0llvHdCCzYf6KmDGuocY6y7e6MRa9cVMAWv43W&#10;jRx5sIf81ieCNqCg48Lo0ODS7Px1uAXIbnzcL9zpcLCqFbdNMC9IMe6c7GmqZU4HDCuRb5/KHJKh&#10;TmLGxpdH4Kz0V/2+4oj08CZgsrkNxGxKWy3ArJ+W3TkL0VQtqcWUecw3z6zP7FiGN2XmSIFgL4J4&#10;UoeIkEQNu6h+ZXWCqMFkum5igj3GNj4U6vZ8lwwB4P7J1qZvybCIjHmJSKXbwmziHkMEo92Gqrm9&#10;6Vqa+orBBU+erkYbdz/1+0raSc5PszNOa8vzbQlQjs9pMEHuOhohqRE6UxotIYbMQjTXnj0zHEGR&#10;B6ATe554K8VrluWb77//hS99hXpJtptpticnghw2C4SnGon4ybZbimdbz1w/MlRUm/v6cyotRCrZ&#10;6RHK4z55kUEblmH/+HT/SCcw1ncQ4YDkXeaMQXrVdBWzlXmHDEOfmgb3RLxFj8iLC3S+PJW0khrY&#10;OkQ+VRydzh7PpgkCtLTFSQFxOn2pJlf+Uu0vaZ/0LPyVxwk7u3JpOe2HmVBH1FjHffxRFU8j2F0C&#10;eScUy57pGPVwU2ets5+hsAXE5uRlz4BHg9QP4X+Bn4I9+VKF53DbI/w6qvP3Gnd17cYbr7z55mtv&#10;v/HqW9euXCdBWxjrC7WNlbXH9x/cZfTEbAElPTLNzsWtVvnXWjBnelaVIT3QVoNhewIzheMQDW+b&#10;NmowUaPI4PLMVS82hGbYBw8feojY5qlfqGYNcZt4Y8NN2Y1v9idsWcD6lwFhQ9pzf9EHPTu3SX2B&#10;bRmVhrDhAvpX7pN187FhaxZ4nRmt5xmWnQODgirB3DskloRePq5ZpntgZGCkr7u/5mMp6uqYMAgl&#10;GppQcVqzIvtkeOrEkaGM/uwW3O45zgQl6H6xMEsb/UNrVyWSov6VkE0MYlBKx8/lRVMyfxGIamxi&#10;mqFNQaAky2XHrjI9EQOJNJSR4Xs1q8qOxTtJWpFtUBos7ew3g+83oNSwm6tVP6B1SQE8Eh5qL63e&#10;YYuQVzZf+dLpA0kPU9jb1I0eU+AF7DpwUt5tszV987yVtOcg5Rtoo+vvHhnoNfonq12/fHs6HPxV&#10;yZuA9KNoASNOvb/G1JZOq2PN4khpIY4eWXf6as6OHTO12lS2auB1J7ZN595purt+kJ+Pz7D7fj/9&#10;nXfe+fv/l7/7r/c9Gv/lf3f/l//v27//D/3a+8X/28Sv/nv/vbGn//m//3/83Oc+90d95svk6lv+&#10;+lv/5KPft6Tu2/7qj/qT9rLv/JyPPuRbP/ajb/7oXd/2Xd/jGl76mG+BF3+wC/74n/P93tR3XYdv&#10;u+Vv/fbvXOfvhBG/8+1/1Ip99O0f85l+10/+zsX5zr1UGluZO6hUmulRO1psOC/mgtq2DruI1Dta&#10;2PFV88yMzoBLoDEYVdxBtNtFEPJLtpNdE77HJSQtl6UoOvaq+wLzVGAd++IssAVpCmxQq1hbWuCY&#10;FiU5RfSX7WlxYS/5L8VMy2hw9q764BL8hJpbAWLFMAGX8ocxjjW8vMjMzF8zZ0JZMUGrzLSpN+3p&#10;lANot1EU+cARtEIz4a7xaxKp90VsLq1kCXTi1yu1TE5VZcw/dF6izVxxSRnocH1byN6MakolFcH6&#10;Ar/yCcWmZtcaNcP6ikGFUd4Ibsx016HB+VmTebAJCp2kLqEc1++SLgA46g/Po0A0MeEKpXuG3Oto&#10;Ydlz1+FFR4zW9QNPPSlm2qNNXFsSHolTa1K7z2mcDi1RPCz2kEJ8IMJWwzk+4pYMXnjvG+8+fvxY&#10;toDDIi2UhLsk1wjBEYFZDTPjBFWlxpbBEWmilDaV3kc5rOx3gJdr+7DOX6o6o6Mh/EFusPJT2CmR&#10;6dDUSskZEFB9wR4qN4DP4r2XwXIXl8JCkvglpsxII+ELET255cjoMC3Yy5e0/S24Cq+/duXaK9df&#10;ubqcxgrpwfUrN5YWlsh3vfXaW6qLeS8C3csDE80XjlrokKyg5E4sEV6C+qE7bUA45C2kraMjfW23&#10;79wz2ysPPdSS+F1vaT2VXmzbC+VbS1o1LGfBwxOpNGb5r/5Ehvelm2x/7ic+u/C5H1/+q3/p0l/5&#10;3NKPf3Z4aSFIMt/7fLeaY/Lzlf/iH4AJX/3rf2V4bMKtQQ0QRQAijSuh4TWEv2ebSXHlgVhYz3c2&#10;toXdzxOQ0/0Bb3GqA4OtwpwjkPg7Dtl1J46XekWAMoNcqjt1QtDCI9u9oyZGpx+K0Fak0QA5VsQt&#10;3jp7vjJ8/sHZ7vYbc0dvzN+7d/+b731zc7Q3I0evLqS1QZSWLDvjLJqDkUOZhQgWVl6bzORQlUXN&#10;MmMXFxfJvaFGakHJ4Jcg1xks5egX1zACiCu/8Xt3fvHXspeEp2fnr/2Nv/KJn/0XG2UACI0+IaFs&#10;Y2Q1AwudpTYBO/yjswenUp38yrIhJfPAQUSMnk5iadrHui0bspg7FY0l03iyoX+q7VlbEAYh7yJ+&#10;ZfP3daYlRCvm2PDoJ66/+s7VV37sE5/+kTfe/IlP/8jbV2+gkpo9/BzEsb5hIGzXWefE8GSGvUjr&#10;0Ex6++GEKWPPzkEJbACIVRSRO85VWtWEx0e13tBdypTacCUOdEKHK5Cs7Sx8ZslYxkRuYvccOhds&#10;GdNqachSAplsL7mfRDW0pv39gU+83jUzGcFE1MIfebPrnRvzP/XZvk+8sntlxr6ynvbz9BTKmCa7&#10;JAYM1J37Dxg3Maf/ELbOzc5BalgAtLNW6bWjMim4DB+xM+BBs7FtUEOoeCUcE5NycgwdpvSvDfb2&#10;gwcU6HKWS+wM9SN4FKglOo8pgLMPpaoZQ55OuhLjkthDb1MvKXKE58i6yXmAOOUClNafAQS9xQ5i&#10;dUBygnv3Ls+X22cs8vYW3bqqB+QilQ0W5hcdZa1YGagtZwvvL/1vEkLVCAnhgwf3Nd0mHSpxIj+O&#10;hsvDJNZJVC4sM5ScIB4BT7NwEN2dmnR3beh0j0uMBocF7TMLc9F5q4Ya38iwaK+S0VfB/MiGNzLC&#10;bpfssWCNIOaQtC8tb5iuQL/MSgj/ItVy/XfBGO7dv/+Nr3wN8GitsE84tXsPHurhEjC7UWAa419h&#10;X9xQurfS5RqlCLYY8mfpHSVNPkkhij8p/te/5uS5+PJukbuQMjvn/X2G+uV8uWsZlYFL0m+YnhbO&#10;cOUwqmpwnta7kaExezzNhMSnOjqBLAQ9bVRjIIrDRdvqBL8afWF8YmZwYKwb40POrOpOmT7Qb7CL&#10;msDxArompY08JSgvFbuXWV/rrNefbngLoo2nlkaeosDEp59lnLG7lhPGCKetL1ipHi2NWzNTU5cu&#10;Lrzx2vU3X39lcWExZYazM795+6232AMME3sbu8qDsI8DddkhYXWlXBYhxXJgbrk59ApYUnrJ/A3b&#10;ry/dmp5OGfnMZCyPnZ2XITyDOERJvEFqepWy1SMW1pvxlPVp/AUQX+aj/+yN118JUFQsFIpL73/z&#10;m7AKsRjwjotXPOPmDIOKJmo66EuTxJEvvVef5qrcM8QKVuWfEQPMryRart9xNuLATvezsvpYxzum&#10;Nog0CMgLBGQmOXwcuSif5Ferpol+UJxs9SvLV64uX50Gd+GjDiEp1yhNxdxqZUpjt76nQgwKtgsK&#10;E1fIgFeqLKBwqSw/p5JRWzrFerp1Gdq3/iutxY2ry1NAkfA0JXLnp9jOToItqHtQAHeincGmpHhh&#10;BAqiq1sm1GWO+eHBaE8/gpPIZkR26Xj2Dy3OLOjlUyGZj/canx4eG+rs7To5H+4fhuK1uCT5OC9c&#10;kyPipKthszxVHkPCyyApMUp57pLY0eHKxvPDsyNcv/raK2+8+sbi4kIrQxY0V+JlGfFZcGLZDTtE&#10;bhyot7Srqu+P0m5sZjm06kl1DVVDzdTJlIRzFSWAFXW8tltyzW1vfdjNUbNsswEjnpXO2RS21cN9&#10;qa+zMWTOmUI5mJERPjAWIQOCU5ux7FFgCMc+QW+Bv0cB7CIaQBorE1ncC0QV1OwXCIxLKpTAJIS0&#10;Gniv7aSWgNiYuQ1T8zUxRhd5jN6t2ze/8e7XrakdmZuqBXb1eEbhwwpjFDDOEpH6k6AzJuHiC6gm&#10;H+zZAFA5vY541YyNXKUZ+egtMLzwlMihHutHvHL54rWrl9GxB3q7uHa8n1S6jo/1+AdqcYWGDr37&#10;DSfQOy9eXBqbEFSfa0dYffCQgalu4FOSLOk1zZNAnDzv9MskNCT6Xkd1AOMPvKVODM0RsuKg8SZL&#10;ly4p/epnZHb45QDikVwcWV5c9ho5UPRbTed49tw09vv3HzieHCubaRqbYBUenVCziQtFxjE8a9ZS&#10;CCZQUEiwWIkAUrp76SVTkq8F9JZWKQ8bfSxC4c13NPim/SainGOTM9NzTA2sHCMx+rDEbWpsKFwM&#10;05Zb5K2Q7GIl1cOn6JMOeiJcpBdwxcApD1e06QMzNqe3ZyQF1vS2V5dkUjOvsdn8Rrcp44zaXaoe&#10;1j4wsUTKSy1tgfIpLAjSMkiCFpPukP19QyeEqyyOew+ZoZEzqBuFSRAlk8KnopghC3BnUkqsjGip&#10;A5jSxZoxr66DxZY0wShbVugbivVhQkIrbOffbtpNehlfXSiWyDG9rG7M5mSaqoo8XH+TaWduMIPd&#10;qKB0dcpUmvRQK8dLRz2GPL4aGRFycrGrDflJdB1YyknPXzXGc5Yusa5u4+FogLTp4UId7SQjw1Lj&#10;tZVHNoBnZ501QkH+PI7Z+Xk8RisuPmcgE3EV+aPhAy9zjdLLi8K15pKyNWI2VTFV6sIwS1hViKn9&#10;diTCKV5Ttj3aF1HV5BiMso28XATrXYP/+/wMeytc3gMo/I0rG/D020BnX9cuABJoY7svqxpob2BQ&#10;iOtPvN6z8Mh45GweshKnx3ILqGFdZ/IlVYPYt5KVL4Z+RmNzCV1/5+/8nbaPv68fDLuf/umf/r7e&#10;8vFf7FbffOP1ye6z/mcr3Svvz+6t/NjiyL/yV3/8X//X/jVH6ON/zp+PV1rqH+wZ/Rm8/T+z92L2&#10;90fL9Yu/+ssjryxLPh588WaqeSeKjQngRyA2Q1Rp0olZJp7XSSXz+CTwvx+hlmpcKLIcUjGnkvT3&#10;DcjKeHr+qdXqcRxgByLbMgR6mp6nJT5CDMUXw3mu0Vp+vKYhGtGaaX2CiXXkvymiuKhqDCdMa+ZU&#10;DFNdJ6hQD0GCmMQ9iQQiDupMJVgpiITL8EohiDdyc/yy4DItqgXteSNbrG7f6E5xPm2kEupBG9zW&#10;LWCKhnH0ngmgHkc4IAPIBkwxPxZ7gR7TjpAAzZo0UDEXU8lDMdJr/Ks/JgwQZplGG2CPEUI+Ik3E&#10;Ee2qYniI0JU2Y8OleJIyWqqtWM2ChzRJqbzhlxVjIDgj38YMw1NY+eiz0GNKadH/MqZQQFY9wpTm&#10;Y5VF4f4tigq1ey/dSay2yws6Rgvp6DDTlCK6fCLC5iXkIJkvEYZdwoMotTOvGBP7B/fvPWCkJe3a&#10;gqhusOGyeh/u4dIxCWLbr5aVlA9hIIlUZyf0hLZvcuwqKaYbpxSAkzcnYuCt0nbaMM3gFKGGuFFk&#10;yASkdkY6Ivv65mZm3nntDUFF3t+XjgA5ET6Hvammk30ZPxrVZH2jqmzWU9CJGaHx4dVXXr28tIyK&#10;klF9pfadBrfZuRqzm9FFFo4eeToOujqJaMjYvZJ0h++tD76g9dXD4tWkzRwiT86DWhlXgfTUeqPd&#10;bsTS0jmtHJqNxMWm/pradYDr9vicl7kf+/TkjWveNXxxbvzalYkbV6sUmQa18eWlnSdPf/Hf+j/f&#10;+/LXVt69Wdrl+ama3Pn8G6/b86dPaJb1qoGn9Noqq0gKIvDD/a1nm2GwDwwkCJc1GTcRSSl10eDO&#10;IZvbDDiqrQsAwVaILEmjxZY58UFbhd1Nf119z7GOHhCluQBrQ2IagsPegi7G+66OXNg4M0MxfTG7&#10;a+s7q+v9s5PDi7NipZXf+IOh+Wlx66Hy3fs3z08Ozk+OJkYGUUpHh7l8bRV9SuTgekcklFJOWuUu&#10;LN1+ozD9fZ3BTk28zA7oUkeH7deS9wdf/Nr2nftbH9yde+NV+3vi8qWpq5cfvncz9WVGw8ntMRpi&#10;vxQUcWNzyD2maHUNj+JmUshyU9YnlKaqVFsqQYYHJ0SFV+IIyVUSqcg8o5Wb9En8YwPMGYk7OpYh&#10;NPt7b9y47kqBw4IqpcjMaNjYdPRqRrAkjOBAiuqZc0qe5lmkVRhG6+ZqHC4dozIAJVnBEWzRUkut&#10;XYOT3kJtOw1nQeTqMWUAhURLD3yws3Ta2LExWtWu4tALJUXbvs4n+KuRT7/pond+54tHD1b3bz0Y&#10;vLKUCA/qHcCs52hs4ASUaJN2msJ2AuQtzpbezx13KkEVf1dLY9SgtOfgUjnEEfERzPb0FNEmk9te&#10;fX0Fv/Uf/xYDneZ+9zudwdM5oLLOVvmwwvxCC+4dQCidkNCX4h7qzHVqoI0MafFK7L2c61hHXT+B&#10;h02TTK+QvCvGutdXp6GytH3CW/SAhsdGpsanao5wp70dAdC9PVOxq3esS+oALFhZW/P07eGa7KyQ&#10;rk0yIBR707yhmkTzUB6sj3bXib8rBcoIAtSbCFebL0GAbB9VQJkBAhIpme4ew2o3nqzZNhvrTxcu&#10;LgFJCP/JsnQIeXvNTe6rzPqCiQ0Tk9OSTz4C4jE7NeFASUY1iZQ6z76vibhSQvLC6M/OpAf+1q6L&#10;tKhJKxs7enqfrDwZ6Rv41Dvv6K8W8F+7fM25Rq/bO6iuxj4jv8+ZHkpSoBe2tOEIHm7IrQC7kzPA&#10;iltgVyUXOA1hU+E99TsCQSmKYh+B1KHRYWY/PERAyWkkscA6PgRSVvhtDfYNrHPB1Fo3Xm1lycht&#10;b3Ab7k14HySfDva1YnpBiC01oiR6j5lhI7HJIHh7A7QZS1fCPTFdnQkOXsYqqS9wgqcCfdlraWmf&#10;ymItrGsEp9k5Nmc2RXePJlkbpvwqMCnxTKGloX8QgmL0JEuV9aXtfdggkcEUMNBmLZEHHeK/rVUt&#10;h+0xxKFHmuosbZhoCyhO1aamgcAGZjdsd18REnG02E6A5qWxDXlJVh38paeLjWmFzLTQlhKI7CnW&#10;NQNto4XvYCbwODiyMM6dRtF79+5FrZwLSWvDBTiyDWakqLqarJcOpw/MYPdjncgZDMFhKaJMTTiC&#10;EwZI+Uxt71YBtu2q/GY7qMo6N525PbvPDTt26Iu9VfHPeQfpNeYvdaaSt5SbFSQkJesqCa8hebtq&#10;yh6ViY5TnCRlXXiUXgEKIlGAOj5UG8nBq7n3/hPV0S83rTgpsR00zrFXSmyb8D8h/Ual7uhIry/n&#10;5qYiKYI4U1MgKmg8kZR7qKk7dsANe/e0iYqRap4He5a4zqPBSoM+DGTUD+hEo1lKzlyVNHh4KGO8&#10;ugifHcIMi3SvTThCqFYYiGPP11TOJL/ss3XI4058mvJBSGTAo0r2AfyBJ5J6d/oEKaWnDsZEhoLf&#10;pagQaWa9F8hlpwHccUUS8imfpE0VLFWjhEkfBU0OpEehN4Bd1p6NygCbdFYy29VBEpF+gGzNILjA&#10;LJQMZRsXnWCj+lyqAsy7Fcxd8GPFe36jh5D5ct3WrcpdwTIEW4He9jMDy4ZMrajy9tqZgUW4XYvV&#10;FKLTpa2KkLj3BJDm2lJDjXM5MibStk+5qFoNEtUzWi9AIV6Y7n6boJHaeMn0ECQW8fsDn++OuEnG&#10;TgCs/QYuIDwaw0czk/fklF0a7B2AGoLOH9+7p2IJA8ikEaascAjOvVhdk6VVkknB/pQWIkDKNXCg&#10;1RlyamOXUAoK45kK9OzUjKUQpdgVaYoklreznUfmIo+OACIAKAua6aOFv0QLs839IPyapj8TkBI7&#10;uY9o/7+Ivra4l+VEPVLNDWlL6w+yQ9CfYbXAhdm5+OK0IbN+IVZ7BGA1nyJ4MBbDo1PxqtkFcFs7&#10;M23JdqMSbMkE9fFWDpKgHxlTxO7BVTzcWKt5xMGDAzh3qCqgAHiISZbakNkEkkFs+Z7qwsma5Kzp&#10;pSjiAhYaz6JFAvwoqsxQuw/BXx+YoV4HezUwXUWwQxMAeIWBd76sg8/ydJNenaoBc9nw/Oz2mpEW&#10;tjWtTn1XbkcTEW/CYepyjDRBxhNFjNU/MxmDvztP44UECQmEgW4OPS2oGS0YhWK36feWxjW3mpZo&#10;rkFvVTEJRxPjo/b8S55EuqVQUFBjY3ejxlOds0lFHCExidnH8wuLmRlSTwc+XEOC+mN2SEkGoXPZ&#10;bZkTwwdlGxlWUPFwHQkxQsZxlHCNhefDaH2ECVu5bK7z7JjOjKF8TH19fmC8ZI5FZBZ/O5IFkR+7&#10;bCLAqTMZiIFBbGLPrgAsUYdI2PpfXFhQJmEO3KuzYjMIw0oiI4ljq6YwhiFGZFFqGCNmHCPb3R3y&#10;/uFu1Ch7elUrPIBYQy6d3x0cBjpHNGkoZUsPR4PSzu6zRl5uQoGSGC9h89tdRCWYh+3SWJa1KfGW&#10;013cVZeqxSriswpw/f5UH3rGvxLvfvTAIfUJvJiDRArGf0qQQHhOgcYC0H/mkGSEWiq0Phyu1/Lu&#10;BMA/GBj0p4fWtVjE1X/mM5/5uX/5b/6P/rV/1S+/8Z9BiP//7+cHe0B/Ntfpz+y9fCtg9w9/5Zd6&#10;pkZJruysbYJJAkyU2FClGHEHdADQIVDQOK3q0IlAb1wC1Cx6MeH3vowPZHFVpmPZWWoHUmTPRkas&#10;dNCErzgSuVAIzyhgGVSZbs3EslH0Jh0Ve8dC5QM7zjIo4egkMycxU6punOg7CheJ54IYJhcLYTsR&#10;jyp3UvOeNNgDHcg812ibVnsv4/KSAJw2tMxPCyoU/Cj4WHDDRr7L5OySYgqhKThCYDhGlhXm5pMw&#10;8EaF67kHQXNE7mtIa5gMeGBV0fKT7qq6yJeAnXgbcBM8J9EUwM5/8kmApOpnAZ2kSdOSx6BzGNUR&#10;kHTCfLU46SgBcR2tw6imFSW+FjhxFXKgYFs1JtPSRDm1Cq/hJPJPMBk+snq7ikWeG2/kZHCP3EO4&#10;E55yIMIeoU14IKOjgkxEbFbcC3Z2U/KKszmh4xspE67iScBBH5U40Wt8F8RQdTH9iYO8F/ueuCLJ&#10;7aEGnJZ5FvZWob9EUYy7vHSJCN00Av3UlJkWQkEflfSePvtRBuZazWrBDHYZuYfxMf2SP/nZv2hH&#10;IcJQ7dMiZxcB7NRGBUl2Lq0ej8+NPt3e5JW1K5IqkklSnnrnjXfk/xIYfggyKgCyj6lPkTCKQMnQ&#10;oCXEBbJoYkpNSR6NqFAhLP0IpO6yAU7BB65fbp/+yhIUj4p1ZInIXycq8rfpZVN5S7ZxzLfZ19UX&#10;EBivsfCqOtZBfd2tvf9Lv0b8TKhmMf/gP/svHn39Pb8efv5LTz+4mzS7aE/VMxyJvZT19MTduTv/&#10;+mujS4s7Dx+JIkGBbeZmAjL7N0TD6Ft73IEbzmWk8orRCEP0DUBSwMWB2QdG3v6Xf+bSO2/vPlwl&#10;7o+VCeFS4uLIBaDDfcOGv0YBKlkv6k2Elqv6rbuzs//tV7pnJ16MDR70dy6e9D4Wh29u3f6V37nz&#10;ha8OLs6OLS8QiHr46//Eqdn54NbA1MTjX/0d0UrE0nrgZUMiRKwpn5aS48vENRMSOGn73753EvJd&#10;w6nxBl3qSzXYhn+ZuzoX0gCa1tAZyNr9Rw8+eH/y6uVgoNeuzr96/eLrrz/4xruegVTYx771s//C&#10;2tffr5Mo1d8XNV6/dnVpcaF62/flDBT2pG3LF1O3YNduXLoiOLPnxVvypQTiocSG8w87E3lNm3PX&#10;2xuZ8LMzhJ1kjwg1nZ0aErEMVMLtjUpLOqTmxsBZhycb6xhJd+/dwzpMCQQ6DH/PMOX7iaepz3R2&#10;zM5MS3bYTHgTYnP1afbQInzydE3wW9lpeqsbvzgV8pNjEY+Bvg6+hMHOxE/0fF1n2MS9nb3zs35/&#10;cO9R+jyltTu7Xeu7B4+fnq1vjzPt4yNHY4NEubu39qFLx69f6r44czo1Ov6TnyJpuX/nYeNgOl+g&#10;N6Zgde2J723EWHPgfKlNLlC7fiOd11/56uSly1cUg8nSO2vC+mSM6f4YqubxSPVHpSuWhEChvCH4&#10;lEy/WGN7T0ILzbTJ2OqaDujbx6F1aUrRzcokBjSH1Pus/G1pXYXOFu7a4KWlyykcB/Aw5+5IM5S1&#10;c3gNNxWqPi8uCVwj82X6++0lcBSiZfoUixiYooI5rfv7LJu3B/uJYgCCZ6x0cuVizmYaeE09SutX&#10;6MkALLqfnFS33MOhA7xqA0GfXH+2dffBfTimoQGU49AoMq9hDzadEbS46oJZ7B4CLqo0GbH9+BG1&#10;7IBQMk/3w60qceFTxHSeE5k9PTgllZe54Pq817f81ejgyOLC3JuvvkbX0PVAjqzP3YcPIhpe47YN&#10;YecKm1pipVXpqFXJ4XRKeDFdKhYcfZP55ZMF/WJztoMvbkK0XgNi7uwLGTBWqIphScV9n4XSR2ad&#10;BpPBAiNsV+2jGbOQOVE5Ms/3MnyTN21pDxNdwx/gMsmsnBpgRwaCZxxknpAnXsTMIAclA0rY4uWo&#10;gswWzfAhcArYgk0MrAbqsAcwXSgvgX5qhHcJR1wAbOkxL8J8ARaFN4XkJbJxrR6lU8//pWQYFpIm&#10;zQGBi4Vi/DGGmqNsnJcgEa2vTBYKSTcKE1jc0z04imTgWQ27GRs2CphDEcaS56R2hYcUYe9IFqYq&#10;SYmPzIZ0OjlluFq+ISoNMjcKDGMjeDqekeXyRdu0XzPr5uTW7bvo0iIGiJfh4847A4jQ7aMFGKlH&#10;9nb5XM80OaGHHgZW18z45OIcTv4YUXMnNJDB6cmzrTXka/OeQX08MkkR58i3iD40I3WenjtfBD2g&#10;mJA008A9RdcKOueXQfPyQNdp4wICGTG7Y+d4zzBDDaIqPsIZzyQcZgPuuzsd2+pnTGRT9GTBRuZ1&#10;IPDY2fawDQYT9NeWzBOpEQsRGg5+hOvHypWSiQ9xa1G0VCWq+mg5wU5nqQDQlAc8Na8PUnCMtTGA&#10;jULtHt3J11X7cEA3JRn7IVOPHFXHPfTHbltV1BXlNQzNki0WcPLj2dJtzuzLwRIlQ1Z84QQGpUDv&#10;diCndsu1a9cTYog5pifTE1AtyXG7cKhgDVWdLOxEbOObEiOtP1VLKFmzIBGwsujLlAh/sZMCGBVS&#10;UJPBI5VLjziQATV4a+oF4Ss1SK6gi5b7ADAKukkjfSavQIernz2/S5Uka9u8Rg1w90yyJb29vEm1&#10;YhZ9NC6ndQZ4W+h9uWtRnrtzZFJM6zwfKsqq89kGo8dmlrmuXjiOe0AVNq0uxfS0q5FtI96XAVki&#10;2DMhJGhSn7C4hSX0ezbcTnCcnQuL33DJEHK1gxBKU98KIl4Qb19vjP/5Be0Rosd06UX9LZMnyHBV&#10;F+++5kn3kpkeyAcGfwdipIdLvXiYyxY2uDNUIriz+MoulVYEiFagjDJdVCNqLFjiEJ+T0D+jPOzz&#10;GAff5IJbrcIqYH/HzfX2m9Tkfl3t2PCY1/DCfIGqnkeWHpPUz80KF6ZFkC6iJesb0RwJYTnwWfoQ&#10;LwSqc/uBdpRbKvRNn0Nf//rGZvjPNc67mo0aVywtUUknvNJBQ/CSYoSkWS2o9T8xs32ejZRYN+In&#10;UHrPXrABIvHZOmHnL84zYx65+5XG2DSNa0nISHt5m2PqxKRuZ6FGwi10MuCP/mlfofyHQjU0AKWP&#10;g1CcPj5Omha6b0gYoYOnE+VYYiHqs0mEPcyfiyTbItRPa62C68SE4DVxFP2f0h2ywxsRJAWP2vZp&#10;SCpbVzh1nk4BdrAsuUkUJKIcmBb9anuNupEtGqw/hUjjdKpcfW35yuLCUk05G1hZWUkYtq0xOaA5&#10;W83cl4sJJ8MNBJyK/OgJg+O8V/aDEN0RNCpYdnLMtHpFSu80iLKaX82kXnm6urURdqp4Mieqer0l&#10;fzU29+VdeBzAaM/LQIZ0v+tFOzziX1y9QxS2iuZiXNWpSTbErWUYOdgUDFryLp5QcPgSaA49uCRE&#10;qW/snuKWn2mGsS+ePtNosF3FrD4xt2OiZdtxEf87TAH7i7CSw1oTeMDZ7fLiX+zmmvrllPlSC95k&#10;7aqzDSsiTt/IrN3D3Yi8k/vYpxCS8pgOKgxuGyPEi71dwwrdvRKamImpzMHpTrae5P28A/4of/IV&#10;lTJniGV2dfQrPbXjHxCw+1Nl2P3ZBJt+eFV/jlfgWwG7X/ivfrFvEmDXs7O2JUgpalhk6hy93u5j&#10;oUyU2iJC3S1Xr4jEZNI65y8rIRChiJ0VFatzZ3/PiRVZBhGgQAdKUM0eAwBlilPmo8VHpgZV8htx&#10;N0WQDyzRcLEgbtWdF8GdONtoG1U4kcK4bKEk9tOYG8JRZoeHwcu0MQEpMsRjBSxLtnOmJzejatIT&#10;dJCEP8ZiUOWhGNSZulXiMpmTlRJn1QOTJyQ27esdHlS4i5hLBj5UEGRLuIeMIOSo2h+a5iOAcDVs&#10;ag0OT32/uDAFyrRpSAlTUr0u1kR5miQeNVwihYQU/lNYSANmgEiqoj0YagnBYi1DOen3F8JWgYuX&#10;JQa7QEe2ka4yGI7+T8R6Sx5oeHjcJfCd8SVUPHvT9xqF0pq54R8Ra6/r9HsBjrw01IPePndALAvt&#10;zre4Z60TeG9WQKqA+mKRGFNgXBpN+vsUZz2M3MYLemfph8qIQCkcR6sQRAcmisWt3JdGHVcjLLG/&#10;BCBLi4sS7/TriNQ0JZ2L4YawGzTbCmc9AZit20+sWzN3i3RXzcU69ShLDA2aooBWZjOY4bj+bFNU&#10;IeKTatDprWa9juTEYB7SNucXZsniDk8AIhC1M2pTSgwq7Rvc3dbRtUMGll7h2vqa8FEILH/FYNJM&#10;65ax/vTVmo4Q3eKDfV2/Fxe1TU0uLsw/2dpwcVyOGu7u0eHTzU0rz/cEJM2skmxQkWWaDgSAWnrS&#10;GpDFeklhr3ab4cU5e+bB176xfuvO1u2H977yde/wToFrc6LaIl+mihWgB67jpzNdq2vv0drBg8dX&#10;fvonJm9cnbpxbe/hqk0rH6ZY5UpCWjeRCjM/LDnp94Q/yU53rvv7L/30T45dXZ5747XWAD772iuz&#10;r1+ffvXa1CvX9lae1vCVLsmo6ArRQ0lMUayUKdJk3ff2KxdmJx02kuQBtTvON08PNh6t3PyV36b8&#10;BUVdfe8WQO7mP/r11laDprB3/xGI4OW4sXFxUo/uM2CKhOpcohiWXyJmkZBbwMPUnVpjB0KWYW+C&#10;4EPl9ncxjCyge88oFINrJFFduveTXUSl+9btR+9+c+6VG9Ufcbbwyivzr1y/+Obrc69ed8xmX391&#10;/eatJGPBd1JZhpElvqnpOuDuJBv9A/pU9XnZaWgznhUgKQ3Rzhp8KmSDKCs5qjLTTI3s6Lh65cqe&#10;7Xd09OjBQ70Hd+/eF7M5WSAtixNs/fgU5c1vVp+s3Xv48M69O0+fPh0ZpDM8JrEn4pbxNee6crZ8&#10;KO5Vwp2DfeMn2QnmzpEXGppogn9XcVKXKYSFyAue+mtY8L7HnUAfWlGz5LzG4mAsDH/iVQdh5Vd/&#10;txT6Ijmkojo5NqUUHnkdqfPzQ+1GMLsdDIMxVjfpWAZgbz+PSV6YGj14EUGWsQkXTwlIwyfZbEc1&#10;jTmHh1EWTqPfwOzCXUNvnjy5+Nprn5mdmnVCm0B4zaEeNB/WOkOCQKFPtp5aRRTI9A1WAWfn8ODp&#10;9vrGLhhiSzaVnhpH4ohCucZtIPu0yFuonVMTsMMgo7219XVcYjsBIyySyKiyXV1osDZPlKzOOwj6&#10;MMjj2qXMTTuBVg8tLi2adCnYVARhmY1ZQYOCossSx9EAe7tlKaFyC5Qlk2dnbpoRL7plRiQzQnI+&#10;xlMqwBRFidJcxR69ZuGFAVhRYqyJR+9+JyammGIQsC7gzPXOwJxAXbIaYEHIwt09h88jfudhFfvD&#10;/HGTNJ7DpCZGJ0ki0obUesMXFBaTuZksbcLlUobhEOApb7z2xl/+3Ocuzs8zrXprtDKZxMZWG6bh&#10;hFe3C07Hnmo60URnBFhWRj6d+AHK0+HIepvKuus0aQ5itdgWz92TiTmFpHSnoQz63NPfhZgRbri0&#10;DcMurNgj3j02rVCJNAgfUl2ANaRWFJZxV1dauKKMlqiAZw3SVxmvPcOzV6567Pc2Npg7E88PDqJi&#10;k+5jYFV6CaWKh232cNXMMp5ISYxIRfGb4lM68SWJEE7ohmZQmZCkE6T0a7xggQUBpdKlarT68+fJ&#10;c0uDwmVj/fjoyvd6oDlcsQtAnfb2NKnRhDrGGChN0mgIvpTl97RBPFKR+MuwgGOaJFco/xlkbJ1t&#10;h2BPoeezKodyDhUIoQWoQv0gQsDdxhBHqtYVY9gZ7yhaOOvAiTPCnAP3lA/Qy0M3Jas6cO3GK2jP&#10;777//u1Ht9OeenwAp+SwWCskCbp3dNDlzTYWT+cAeIxzkzOL09OokrZpkSyj6fls+4k9n5kApa6V&#10;nyCHuTN724tyeLBKGRDPUccyvke1JbIboEhetfFc+ES/B3MdnkWFME1QKTeSUAn7CLLPsGgbrGbq&#10;iPB6VpbdWZ4m6eQ4Z6wqLj+ixqBnwcRJhyXwjm1Ah9IdVFHNWMPSVnZIqoWrz8XaJZjFGZ5wuF9x&#10;U8CmkMLSeHHO13MQS5D7pUvodSUV3ydy29zc0pGPOA9C9UrhS9B4UcgAxBZjOkKEiTsTwEjCc23w&#10;i+yiRILpMI0OyYcQiTawxE6pHY4vLy/rs3bwWbzcZgCFRvGpmcKwsPiLFzLyTNU6MBCWMxFK7Nif&#10;7FZY9qDGal2sunUqc0HJwiRKTTw0pcJ6cn6i+ZRm1UK0owNV9L/ClSumLKdXOoKeWEhFiQbt9GpT&#10;DvT0UWyJ0hoR2NhZwF/po1UFKFshEXkK4XX9wbmrGn6ONyOeqW/MaSzb2C9MSScm3v1ImCUch/7Q&#10;G9ev+L2nk1UrLLH06sPVZcQUUBmf1l4gDAjGJ6Y1qWNyCtMH9ZMdAOu427ItuapMUy00RKgSwLC7&#10;+8mTNSMJwoOuwTt249qTVVqWqsUGyOTX5oaBV16gacPn+yhuRUnAkXyyvmYPCWVZA28XWVaX7rAC&#10;ootxnaECUPcpIhs5mGIsJfK0y2v4QwbXuDSH220Jb+wRN6pXJMLVIqvFi6y3uxZk8JtNdhmUwg6w&#10;qoKKqkEaxLEnWMq+rViuaat5EFBFbih0ObBgtahH7TpiApDx2PA0dqhqsMNFLyhUF7ks5LlUw+FW&#10;acEE2ug2PeQ8UKhGxxHYa/Tp8SnOnD3IUnBekHFivgvzC9OzU24yrpGt0AKisz7jzYNcSVgKDVTQ&#10;iqhI6NA6nNM6EL45+5ZcrNgbnk41N6fC6vFmlldi4OwohowZqY6rQbIE6F20gF2OIh+8zNOpKYLJ&#10;yNwxtDI6MfCgJFAxRHUJxdf2QZwlRxwto+z6tMhYYTmOgi74Wetrhh8GvfLVVo8WUwHWVOG4nFTc&#10;RX+z+LBzCz4w5j18w/C5Irgi9+RB0AkLDGWuRaZNrHYduqrhB+gJCBtDDRvwXtBvAVtnCL/Msr92&#10;X8KYkrE+hLtVx3HE2Is/EZYGdrDFwTQm0644Iz5ufV0+R5TrFqrV4yiVINYpbaHddKI5GGzYMEyf&#10;PyfH58kXeTmGPfWAavhlVBtVNk39Na0gmbrxHdsb0ZM1VwRjuARGsG7bMY763vazGl6YBqMcYVTX&#10;IwOysuc9DnhdG8JmI1RTcjJWRzt6SrEZdGnTUL93mhkX1jPd1kNi+GCsiUtPX7DbdiDAzmZx4qyn&#10;2WGpLteUCT++h21UBXflNmjL88uIprSQ3vkfjPT0p82w+3OMDf3w1v4MrsC3MexGlhcA8Gvv3Y+F&#10;TXk7Zcz01HQdhfGu3H0cNn51kEUfI8XTAFhd3EQ1NegCiKy8H9VncTMDFJWswUEevTXTiY+FmzJj&#10;p5TpZFDp+qbIXFQCvwu3pZpfIiYCF2Ntqh8TpsIWpMU1OmKB/B3jeChVhcRsEZflw3K41YrFx0mr&#10;o13t944929r6WYqhI10h95bkx6UWHNQaVKVBL0X3vDeJB7xMuJzOVZ6JajVJ2hRqXE+BYGJbwiXJ&#10;kF150owUHLRv5DcN7qxooynLyE7x59N0kK5KLG3K5g2EOr+Qhn/BKbAsLiJjTHUmuJXoOyg7Rzgp&#10;OBtn4RO0OPJCSVxrdlJgUGXtgGvpgQ3prxA90zHFYT5QKy0GUn/vsBDG5UveEqcatR48y0iHyIMJ&#10;54LQ9Q9EChTtOV0ZAZZSGEzpcQBv3ELDNje2cBa6UQ5kFxd6+onZuDVuRNAiQPT4cqHpjYlKhZib&#10;0c1dV+mHRIHHKs7xn7PTk7TkVPZaPIfpxnm7LHkX4Qt3AtxZzrguIbsy7JEYrc3+FA/QD1leXMK5&#10;cctVHerc1Pr04hQEgwhXlOrudIBG+ybbiSwU3kFGMkWPrdeCx4V3d2eh+gak68VxECSlWakJeah8&#10;Vmn6Aom8BGo1zI4gRyk9hy7ha6FXRNNFXUlo/e2TNcGfPDbMESKAW9vR2wfsRqKoKqKF09F1as0L&#10;oVFUUa5vdsrOvPv1r6ZDCgXpoFWxlNLTglfRc45DMV5zWAIuW/+KRcIm7eycvnEtMXvnhalXr09c&#10;uXTy1FeLIM8grbLrfiK12tOEKbiHPd0X/9JPjF29MrJ8sSDjYOWPf+cLOw8ejS1fTH9NlS1nblyZ&#10;KeTuZGMrVJnGdJMQ19bqefuV6hA873+y03/U0bN9cPJke+Xw2Zd//pcJErvlltRt3LpbfSRA7SNh&#10;hTAlBNLevtnZ6evXbrgJsSwL4i7ssGAQZs+NjTeNdpeRZiUw9OBgZr0dHi4sUMPpxTh75+1P1XDh&#10;U/ME0bEAYeHDFQau/bnVCh+9+97qezfXbt4C1RW5I0yWD37xV17/m39jZH722a176eIp4J59aEmm&#10;vNTWYgQW5mahivJGaTjegyOGdmeMhg56J7RAfNL4arZGAU7LBpkF1mNzbfXu7dvm1m9sRgIEL4mM&#10;EREYj17ReNbMss4uWQSsJ+29ZqoODb/6+qv+yovdFEUzUfja01XxJtQypfuKgDOLI9oyRHayYVQ+&#10;vd1lOLGYANVg0Zdw8zAc2/StFFkxG6m76yCMpcO+ucxAfHb7gSJJHl4/qKdvlFadXgwjDiLOc7Z7&#10;93H/zIQ1z/Trr31wfPvR4f3V5x/cn3hlGVvmwrPoCuE3ENXS0GoTJ80umgYl8VUtRbu7h6cn84u3&#10;8BXu3jca96p0yHaPWtZAoEZkB/wv/7m0cBGW8KWvfTl9+ig/GXzQL1u9tfno7sN7BmW04ZmRMsmc&#10;2AtSOBKBs1OTwlSJXAF88S/mtD6hpEMaOfSBNHqwt8J4ezRpTDqEaIAe4CF6lO4q/G6z9oYH6C7h&#10;LQYgK0md2BwtmVH1GmwEl8BwpXWgKm6Tlwi9IRWRRW997iW7nOaayDlnhizIOFWc6oI8QjuEC4hl&#10;ESuMZ7jz/2Pvz5s1S7PrsO/O8zyPOWfW1F09Ag1ABA0qSJFWUArrD4eHcIS/gD+A/Y9pfREPEZRl&#10;iqRgigRAEiShJkFMjZ67qqsqK+e8eed5nv1b+9xul0AABCAwJBJ1O5HIuve973vOc55nD2uvvfar&#10;lxgcnhKbiyJoM7CxsXiVFNM3xEvhNOXwHhWwKlluq0m1aVeJtnRXp51A/c2aZ8Z6pHBuEmbJ6/zk&#10;zIMH92FVALum4iIvFZfjNlKFP8rMpjhEO5ZtL1kG139D93ZfPkOmEu98fC4T8EpCOZCmhOYR80JY&#10;PvTm2IuuN3pM7VzJaaUWHVJV+kAJ0FPcIpGTuckWCpISRdQ47uA41g3KXEpMETCtIn6rZySz8CjV&#10;1Euz6cK4EYCdx2E5Q6cPPpJ0GLjVFNLWAWeSsEjYGU9eGSpEoyRr/TRmf2QUtRDUHIGCErdmMmuo&#10;QqKIkDohjF0dKSYhvsWDF3cPn6WzQy6RYSmXFzAbc1qkX8+Xl7//4w8/ef4sU1w21l+vr1CtX95Y&#10;o9hNy6Cju51zkYnJear16HQCfNXTt3jrbuYpSVQYQLFHYSFN96uoh1WP0kVij7Rh8j5HTnIKjplF&#10;Zf5BQ++qdtcNfWeh+ISPn3gmKkeDg5inL14+R3gB0KdmgICGa8NBE28tjaGk9U1EUYjP4uy8Dwr7&#10;QyGyq9te9SzsssZUUtJMfMVrRyUq8hH5fiKqDK/QwlCpMDw3pqaBM+wEnyLjWl1Z50fCLjk+uUiC&#10;76qLkxShqgQ/5Axlxh7oxVlgjoJu20aHlIcWp8YnANCrK6ucNL1dNUjZaYhUZyfMYxoOjeVJ/hk9&#10;k2AZ1fgpAknZqdeOVTbbNc7IPwjsV09DODCBgKEDIJKi9lcbfhLgcJdIrUF29vaJg0gvwQ3euZSj&#10;8AhDvrMfMjg1GetNLc0ylJRqBtRES6seYgGb5X9TMwuvKs22an4gWiMdzk18TSNnoISscErZfoH4&#10;mtjAPtevfBqIk/rlvmgp3MCUTCoeEGBAKALYmcCW7kvpbtUoA+ElcgoTM7MmKjOPnlf15yawDIwY&#10;el7zVD3JxqunjJgaQRGFIk5SBdGmVza+lbPohRUK6U/sPx9ZAGPCkvjuQGMpStlpxflKw3gagfuH&#10;Clu0c8IXTIyrM/cigF1FU33iHXeXdgSoDBF9tc2+Pmatyv9BFsQzzBRZe78SVQ1xBVvH/Pbr+MsQ&#10;MA7o5cuX0n/H2dXaG4EsKwzIjJnUh9IX4Csd3QjhW7zPnlsWenE6gePrQUU8i7MWdwk+AbIR4T6w&#10;COF2F2Uvo12rmTQpjLpgbxQe/NvoFTWGwGdRZGxTtY5LLXEb5iazYDILvhMqXu2BoTCsb2xEuNN8&#10;eU3Eomntrvhnw0PxTY58DY5Tld7f3oOKCF1wm6w8WwfUB676HKpkRl0DwUqoOZ3UJdx2JjhtMKQ6&#10;WGFaBXU6MpccRkkEg75zEUs9hYArIZd5etUzlKddsz17AuvIkqISGUwPnyuUtyBrkUaxGkrc+mFF&#10;HUf7RyoPFtN2tWjpVpUGZuJsI/Jjwl+7tRdmlFZAIrfa9oHrM0g0SJAiUPQLEnqHW5cIvIF+eG51&#10;eRvYElLuVYsivAl8//TJY/oh9q4d6ZUecU97ZqE0US47XXkfvnSFhS037DnnMUcgfiBIXmbyRfa0&#10;g95OoxwdT5qNmi/mWMTlIxrsPcW9SgTEn95Sd4Xtvb+763usja0hvorzqtzBPYQ+f3oK8Qd7wXzT&#10;paCizmvv7mboU8Ld682dzdXdjZ1DFX1aq+eg5D3Dr6vqxT7mAaVNKo8lJ6U39BEfipeYwWAtrfq0&#10;Smkhk82zYkUxiZNI3h15X1atsb2GrSTrqbSnKSBVw30a8GuqDVe8X5d8cXRuIBJmv9Q5mnSOz4WG&#10;pyIAZugKQet8bTZEFo/MjsrGK8zdWilOe/yVRLcyp74fRcyU0YAAIU6XLcz6ADyFQWbgwu384tAA&#10;de+YLARmrwlTZ2DorbfecgH6TurDAt0mgcKwq3BKfM96iwqgjbFmsWEteOMhW6Sdv+fPCNj9CRl2&#10;9rFX/vFfn0UM/+nfaH3yt//LP8mf+/+H/1uzBT//+nwF/sevwGcBu3/w678+MDsBfl958qaaTbWp&#10;ct4xWzpTdbpLUJlQGL72Byk0A+mk2+rOX2x3zjDvqNLl0F6rBkOa2JtotJ/hQGHK9BE6U0WHBPGm&#10;MlU5iZIlf69IpWQDjCKW8BOd3ZBHMB2YWVYIaif+k8Ckwb6m5jU8+SiDVP3BV9ONW2h9bHrk884i&#10;uoRqnaHqaaUM+pYRtiURyiBGsyx2vwhvbVCzqKexUKnMawOhJdeO35tR3ORgkqEdHTeOgVH2/8Wx&#10;fmtwaIwvS7998ge+Svii9wcUGUcXiIYkag2xCIIkq0kNlAvVL4kclxZgkd305ESIe6UaQMujJq4l&#10;bFLaqsZJ0gnxYBn9ltq7YmNKTxE0brmSPCeQs1xRCEr0HKZ0Sq/pW0haYmUjepUgjNJsCq2VmyaU&#10;LtJHEfGS+pSUXvEcdS5AA8/PefzewWGLicySwXaZGRpdPA+6Fi3oXoNPJUuobpE0JtsipeNWAhBV&#10;jZXWVEpWIXjGU3zh0bsKraPjo7Kp+IzzC4il33WPYhqdBSTA33nrLaO4PHuyU+LrbLbra+ynB+ZY&#10;3b0jLkzdDMLIYRxS8VPMzMyLqhWd8+M387Mi+befyk+S+QgSJVVGgFIvNlu93Tz1If+oaDfxcU13&#10;QtBLlGlTiSPdm4cuYbTtrbaAQ7Qf3Ybz89crq/oUqJBE9ruiW6SBml8cuoNFTeKaXonMDWymeRRJ&#10;p2XuG18dXJzfXVmVQY4+uA2cePb979fYD7lAFLdspEQpYdgl6m7C8axpgX2JygrtSwDZ1r739OXW&#10;k+d7T19NvP3QdwcW5wgahRMB6GlrXfhLP9c3NzN8a8HwioGFuabsL3Z7/i++ufP0xZsfPU4XNaTk&#10;1fLu89frHz3Zf7E0cf9OmGtQzsW5obsLvQszPfNTnbOTnTOTbanEXve82Tx48hIbBg8FJAHKfPr9&#10;H1FEslXqjFTPjLOZomgaMVVu/QNTrwR0R/EoQWMQnEZ0rzlLzUm0htWOJOvOsXE7Nl4j8xGmS1GE&#10;BCTQ1ZLWDodIHS/BFl3L62xL26nqi6m7ohwuf/DBk+9+f/XjT8TTw3OzRO7efOcHxchryYDGswRw&#10;xEEy8ASTtOX6wZ27HpnAZ3RwSHekvjMTVBTyhaTRxk4/PvmSTM4dA8O1d4iiXMkB7soa+kZkrU4v&#10;zuxE+yiKUaqmOkk7uwPK6EMc6GeCVGUlG7Nz0y7bJ7ICk9MzP/rgA7nodXvr4u1bEDoBFIOinW1m&#10;ZgYf0OJsYdwdGL6MNXxG1x8fyvXo/cl4ic4uKHa2TUZrmd4ThoD1Gnj/LQt7+L2PcAvYXrnC5PjU&#10;OclRdDAGpDLQw31Ko+fDWE0bOzvPnrv+9strR8AWG7wPsOu+Wt8Sl0FzEOaWl9/Yh5l5Wl8Ms4XK&#10;u7S13Lr18vT8+NMn6tZ3PZlg3/10qrrhPsSkHtx9AH1DvuAzXr9ZUoSPIKbjEY0UamybkdI/S+KX&#10;6aCl/t7d0c0I3Ltzx7H3UQC7KHbV+MutnR2PJsy1+nLWPBEF7ZBx2ttIARX94RS91BLBZDkC5uLo&#10;4nQlCONaoJxoKRhY5rajcZ4WYyF+REUTs6ZzVuNwYSjpbTlGJ9drkma0YPcn6sbNTlOnqc6kNCXl&#10;SsIINj4uAMTZ3uH+ZlD7qLwzTSy4tVJ7aMbmuEfomMK+Ogok6PAMmnA5NkinL3F6znV5BFACwipV&#10;bf/tqsJhp43V06VHDpYmMbQbFT8Yltx56Sq4GoAdv+sI++hSg5a89XqB/Dza2SCtIpInrXMLZxcS&#10;rYw9BKZEDhWwKMMM9kdK3eO0dJELjGTfoUdfCmXnWq8tsZV0L45ACOl61Xf3wCXyqviI60tPBErR&#10;cIotd/K6CDN0eUAlNG5KZgZQ7B+Dd1Pok3JXyx7zprCvMqXMQIay5fTyiFnkJDwE4kMoIMpVvKOz&#10;701skgiSmj7f28MXVCsT/EMrcZgNPhlvkdMaHOyjaC6oAK+Gi8J0KJbAFaAtSXHOAUAkXVHVXrx5&#10;/fjpEyB96BJBAhyR4LxyclN2MgAks2jWLUKke9VCwl/qcKh5RAlIjQM+NzDTDt05OIAN8U3ppK48&#10;Ur0s/aKFkR2VDJZve5NmdLyK5s76irzMNz2INIHywIORvxR14GVFDKo0ihpKji0XMDRju02gQlTH&#10;GU+7t9symxC/lZniv7hvopqG7VpDmzRJbhoA4l9cekOHjJZce0cNI762JnZIuiXgepEB6VQXSaDQ&#10;1amU9ezFi3SUhu0Cg4mLj5MKECKlC55qzaNBJikmFVg1zpyCNFL1+Ad4UdLoZRNjI3QwGjRH/AKD&#10;C1PGoy0XmabIaBAnbY5QYLXkk9tjOZN/clow/VAsc/rSKVjKcckzK+aIw6hRtjYYAJSNUNQM4S4N&#10;fRHWpKdR808sX/Abm1txwiAU9BC8uenpcfwWR54ntyCuxH5mMJ1iqf7+8dH4xFSY7Bm2gtKSVDwS&#10;KimRhNdZFdUQ6rlHpT5/5PiZGkW3DgJYTa/lYauWW8c2zKJMrlA5gjzGFTZzSxotjAbqDWKRQbzA&#10;r/SxRlk1bERYXuKapuUloN4Ngb9ZnECxTn0d9qyV/7RDMpykxrY05J+m0aS6H8Ijayg/DTfKNmvo&#10;ThJvUbHBZ6VtmmHEFH69YTx4pKcwmEIpAtww6liHAjxmZGNrO/I4Oe45jl6D+IYoRHvOpop2cf+A&#10;T+FfLIR9vrSU2dMpkBQkXaXNYJ0gvKgeECI0kWmYIEmnoEs3gzf33OnCps/ekAHIV38/Qrc3V2FM&#10;kJoCc4i9htIG64NVpU+AIeo+ONrXvsDTgdEWFxaA2iAY5x3y5wF6WSNNYKsEeTo/E44E9Cqz73Pt&#10;F3jNs2dPFI3UDCAceYHiivL44GCk9Auuqkm3bZtrGwWyd4GFFZPSs5nSfWRw9MJD6/wUQsohWuqC&#10;8W2PPIFGpLWxGCwaI8wBuVSPPrV8vLaOTpuqAZSLNBv/b+eCO5zcIEGnkeN00tOpBEkv/iUrnopv&#10;d/fMxMwXvvgeIw+26esKwOdhuegC/vIRTnOwJjSC1AeNe+qL7yjIyelBVrX+WVFBSSrZETdIJaYK&#10;L6max4dGS0fYXHS5jvDIogSy9+TZMxFj+qm1W9KNOwlVU1ldymI7FZmuqNnqeh0pmHkK1aYcIdGI&#10;HqSUnnqCG61gmM0/Kyg5wWSGoMYsnZVkeC0phntH98igJhumoJcToIrIakK0TN+xEXXEOtFoaNGZ&#10;rnYYe9Y+d5EbREM3Vhzk5gL8DIVTTAU+9/ZMPdobZ23rlvAGil9mzYeUSLKAuHADmFaDv73X0PdU&#10;Vl2VLcEYpdWgxhtmer0YLCewFjn6pyHzexB4kYbiOSwOW6oLIa8h0GgjjQVmfm3cTJenhdfaura7&#10;s7qxngnUyhslqArjR72ztxnGfTbReOD9PddReWK4c9XThul/YFVSO8eqUZJJo2sVKU1JOooGbgbl&#10;xvukSNlk4pkjp92lUrzBvqFE/lWqd1kZmeiE9/Wvrqz40Ijigfdyldxly/rWNikhDbW2653FBQ7E&#10;3ovFu77WDjU3MU3bHqz3pwDs4G7f/MmXlfrpv/3jjyLc+RUPAyT3R339gSkEoLpf/N/fu/2libs/&#10;P3f3P5p/+L+4e/+v3L3/1+4/+I/v3v/r9+//L+/f/2t3bv38/PNvvvwcsPsfj1J9/g4/XYHPAna/&#10;8i/+OWF45mX50+WybpCXlOrYhb4eSkzJhzNf4lxO1SZ+FUxxMCXFwu6n2pYKp4oi+J8JA9gdRw6c&#10;ZUvxtaQHUAiYuZBptaZHkTrCc0xb8eR5X/lso50XwKKynxB2U40/O5M3cu1NENnwgFiYJKg/IRGk&#10;DJV2z3AAKxVJ/JHXp8JcWjklXRwVtihipqHMvfitfFgYcQRlE3k3sx0SZApnKd1E5f4oPbPtNRN9&#10;YIDtw3nOsLA4y0TVPisTMKCZhsrJlmtobPUJZXkYU9+sGn6uoQh6LixS4PhdxGt4OhJLfhQR67TS&#10;RFO2ejAAPeH+8OiGAfA26am4ukRtCA/uhI4+1LDiKuU4VZGEVhEsSyxI5d2A8OBf4USnPScFqMiQ&#10;NZ1BLrAebvgU1SuRGNfS+XfNYbQO+nFC2+nuH1IYofurLAyVStEsKGQ1C0AumongoMZ47xuZ24x2&#10;avomKhOo+JnTrCkera0YOGRHtEPCPlR4dC+E91MaflxpA/zxYSCPN6tvvvfDH7xaemk3NsVVjYqE&#10;aZo5TZ6du8uLaYf09ETsv6+P+9BsGBhX7pQ5G5mJwa16OqLwJngFz23ubAUCq3buSLn19PBS51mV&#10;89lJY5jGsOdsJ+xQZwGSCOsRr7kXMUc+fWiI05E5PH76XCL3emnJTyOsAyPrH7Bf87ak7mvgr5u3&#10;52vikiQ2OdvCX/oG+AxeNfn2w9mvfGHr1evf+rt/P567ho00pW73C+UUqqZn7Cw6soFrU2etanuT&#10;4PLroFW0EfEbQR+/u7F7urk9+fX3u8nIzs9SHvK36CkDqoJjBcX45Ff/8ebjp6ufPM7eCArmRoMk&#10;pu8gQGHc9sHLlaOl1aNXy6N3FqAZybfFRik5B0DcMr7g+OjFs5dvzGfMlEK0sk07R6dF+tEiINYQ&#10;LuyuHGZGQDOtj0gCGSKrbiOqw4GZmp4Or6qBlengyBGuQq5oNcN/izvQnG6pUTMJRO4q4hcRehMp&#10;X2mIZITC7vEu0NktYR2IALyPbzqEgpEQSTvbYcAikaXvfF9nC7H6g+MD/QLJNCvTcGtuNsSro3OF&#10;StXR7oFeKcF3vv3tpJfp74zQspjMUosgBanR0jYd9RqmkBnGdKC6BnqEaWJ8dJptTGO0XMzZyysT&#10;GQTQSqmmzG5u7oA4p6YnkuWgv5Jwnpz81ne/HSCpo3V+fl5gfLCTe9HjSZ0XS1PSJ1VmInwiYhJ6&#10;iIQk+iPVNJ1AUEsFqVBh8wDh/CsNgf1fesf+TsPps9f2lAehs3tmajZEp3Q79lnY/sFB3UpIz4qz&#10;G0fb7n2gp//dR49S2lXVuD0XFtPWPvO7MDXlUpeXV4T++n0yPmLbKMAoyqVHqbPz9WvTmD+9d291&#10;d+9rNqrCdbzGVYuXIQi99egtuEOIEmfn6xublpGlNVfUXJSdvW0EqwSCNVa2QS4suKG9ptpJ+5UL&#10;Ikd/SthlT8E6Eioiy6bjptKDMsXUTtPYxnDh28q50p4ZlWizT8Yymaane2lj1dvQ1yetkoJTJiSe&#10;0fNhYZOzehAFyDqq6c2sIa3wHXkXko5/20gFkhuqsydzsIrJlp3EGHsXkAPpgHfQ/UTobmtzDZKV&#10;mOWOMHqcHfrTrDrELO92cZERgZQ9C2vLVI2hoekJvUJDqTRkAkD44G6OhYk+Qnu7+W1SG8GuMS8H&#10;er5WV1kHXFHhMDAU4gAgo0yBq2hyN0KPvDpeiUqgXqpYoxLmr69YzqT6GD1yivbxsZGF+Tnlk5Qc&#10;+iNIX61oVyZxS7602UpUwhc7PS99+0yKaNrtDRqI6iXZHZUbXFrPiFYO/JPWmOuHa+PjX4YMntEf&#10;Xe39w0MAFG2GGpZbu9rOjKu9jL6nAlco/JJJ4EuaKM366Oa508IVZJgLTu5SDXr2RhxNe0vU9+yF&#10;6enpho3rOLjCNO4VBuTXdg721nkuBH/nPaIWZ6gKSZnSaqSFLYMXN+i57e2n8AOz89RPTqlMSs9C&#10;7UnGEl6BvEUyZh6lqdLJdaPWf+xXQiGFhNYoc/YlIo8uQs7Znw2QEdsD/TJhj94txxFEPikWxikw&#10;YhnuHNN9RPU0w47LbLbubK7U/I3rhYVbEPammQscxYD7LGe8yJ5haqQbNPnkGRKCTUUwi6siLpER&#10;oOn3h86Ppb54era8skz2LiJBhOOVEcLEi1xGprNUW6XTZzSDlbeB49BrInZA2I42B4D3YfocTgtr&#10;4JIJyulLLLiQzlzx8WWLaQwMhSsTooIaowCHCwx3iNa+rnAOTXQTt5MBBYUOeG6ZYZW+5ha+rnhY&#10;+SoyWHQS6j+KWT/YDxx1Ete2NnjYRDHFJUyUlW47Q2b6YjjSAXpm4q2TheZRyuXXhyocoB7xW+QF&#10;U41gP7kqaCw/fnx2GP1E4omZi1FwX9Sp8mBgNz464VuUQ5JF187vpljnhXv7ilUbKTqcnZpTrJqU&#10;dld16cM9N5sBixmpuZH0ONzh3Hl6xNxQOmeT9GqoTjKcwSYxeZ6CmKrqBAUB1vxri5wAtZQWg+jl&#10;GqqUFVvUDFJW5YkBS0iT7zQTCHREdCZAr7NQfejJ/61/SGpivNityGwluohLCCTnbJbNTKuab4iQ&#10;g+719obEFMHlXKyjlIQ69YuUos31nZ2Mfl8mhJjdFBrcicdsDxqjBEemEyIJx4n20AgvvnjxLPqP&#10;AexGF+fJz8Xvs6gFTUQ0TTyxo4megQ0xNJpWYCwXw4A3kC6PyJz6HFEcAlHWpLMzqoUzU1CGB/ce&#10;JlPAYxqgP4uy1KcYpxihXYPWpxEQyH+G3OuhJ+i7vrmWKbeXKhYDd2/fsRkQ9xLAk6huvXac3bh9&#10;4hOrzpspeSHXg2CaeSpo7CcnK2srMJLJiam6hejwOGN+CFZOv61QsLMTPXZrfaPpoZE+pNGnmp+r&#10;Gb++OulWN6tHvTGgjaebd7vBnqoclEC6BYwnD4hbSU9StqYHt7mfgNYCpocz+6tqnwHcK56WJSUq&#10;a8vIi5pxXPsnyYhW2bmpmfv373nKSmeZKBQqRt1quibj0QI8RUCaZ8tZzkQUfp0Ciab90OdJ8WRC&#10;CzWapqaOIqDEUcSIaqpNpwncs5+T8smeo2tiRt4sv3n28plCuM8sdDs4Y5QQkcOBsEXCKg2ebNhq&#10;r67O8KrBBOYuqme8V82rtWQ2ZxROSuCo+IBNKe3c1d9oKRbwRzmEvwaR7pTZd5uA3hioFldFkmM3&#10;iS2+WqR9ZKxRX1FpE8a8fvX0Jzqe4U8U5BTRu5AK1eMj2BBDWGYwnN+Y7lKpzGksol3uosbj2tI5&#10;rNQVSZfyGvpI+PVDcVA6c/McUx0sZfZ0boVj4daYpAaNT25Z84Usl4iaB2n4jJlZX1NfrXs8KMqq&#10;fDxZT+IQz68UqMKXr4AqLtEqebah+wUY7mQB0MEj7KCRK4RHK0BsNGW+ptdYRJRmavObSUVJF1rO&#10;VPLUPHZP9jTH+1FXa6yHqnxAPEGapi6yK7u7y2+WPNFSEZRKpnvXgjSSFOHNoGCPDEfuiHILDNUg&#10;urZMLPQ/Id2fArADzP2tv/W3YHN/4OuPB+z++JbbfxOwu/2zM7omSGdfqTwP9qKHtsCtxbudqB/d&#10;5vixus//xZPPAbvP4bY/xxX4LGD3z/71vxqYGdcFu/b0TUAlHY/FGagok0gBOTbEeyEshZpOdYSS&#10;2qjZVYKCGp6Yun1EB4r5SzjAMWs3kpmHTddDOv8zrzmKxfxuMb3jWsToDdKEA3Jza1UnrGClRDYq&#10;YFM2ZujLksYJMVqxNYXcNehe4UX5X5oqMpINTlgi0YUX+pWE+UnskuSniapdKJCQqPFtDbE8czYr&#10;WvSSYFXUtcSaZ+b+xHKCGpIGpCoelZCKaxNNpTeKim3KBumewBNsgLk0alUXZ1xqeV+O0JowcuLk&#10;IAqCb9WXFCcVTGo4gburXts4ZkyARMWh4YtjExaGn9zOuFfxSGNaHKT357PYP5eYRr80U7SMjoxx&#10;rtUTVNXZdrdDQH+ohruKHM8ZbGX2dCVHtSi/kjXHnKo5QX4riQvhMNo6nb0E8kXAyiAFkJXsXcUl&#10;goAozNXwC8/REwkiVlS1AqaC0jYBQybe1rgft/Pw7v3ZqRmvZKyX3yxDS9IOqWGTcPjgcGSGDg4y&#10;GrKr683q8uNPP1YKAr25tuGhgZDyRij4dowOK+MkFHD7wRlrnK5dqljqUvNBhHtSdNLtFbGgans0&#10;kqloX+ZLRsc9D9U1+zchj2J758WuO5p6A2GvjIwO72xnuKGHJIXLKhWsZslcJ+kxsjtrpl4E/Yw7&#10;w0cs0eI0g/NJoU9W9JBCX+DMbGY8wO7JcY09h+ubvSOD2y9e/9Z//XdsC3eRvpUr3jSONE1URrgd&#10;Ug48aXKTUve37o3wenx2Nq2AQ20/0hkyRiliP/L9+vc+OF9Z75udBtRaoSf/5De2n7w4WVrbf/Zq&#10;/aNPOtusA4Jn0mTPB16XNQkZJ4FXwYLIDnD5aGa1rW0P6Jh7/OJ6fduI08PXbw5eLD1/ubS8vk5N&#10;38DTgwMy3njs59c4+GfHUki4Ll2L6wsb7LqPn9endnEx1JPBstNT482hCBH16DjTrwYHfKTQc3x0&#10;SBQrjNOC5UAmGYWGF/Gkka53w8Q7hsdG7Kqt2pAeqKIoCmQKwumV7kXUAq0q70flKie6agzVKeIp&#10;wDr3l5aHZqbH799de/q0MPUzbTNZ9otL0w5An+rz6YhpwTQBYR2+XH4N3HGO9M3duXuX9G8ofp3t&#10;s9OzMr7M9OjVNtsyPjmJVIOxaRN7kF/4L/5mz9x019zs9cTIm48e01TW9AFP0SbjMX3y+KkLtsNJ&#10;tju2oNY09A2PfO/734sqXMsldgAQEKwkLUFJsxnYW9A2zo4AWfzEEljMsZHRJjCNVSzehOiv4rx2&#10;JYXhr33Rbnnz3//W7pPXTed1OgcpYUf+8kSTORpCOmkzXec8qiignL7EshlMdnG5tbHFXky1dh70&#10;d+N97T1fQr6VzLhCqa+rtSYSWlPrpILTM9NyKFt0fPyHmVF98DMu3iUxoELMNbjSyelX3v+yKCx0&#10;pdB0o+kun9k/PlxZX6FE6eJJZVK0quaZ86YLrLcz4sSuM0BzNURZFsirncmniIujZwRtcFncyAAA&#10;//RJREFUDKX2LBOuE01mRHN5jADa7DMgbLy0F/3n9z/+sZbYpeU31j8hLXlKnxlOQbTkm/FwxX0L&#10;CBiIU8RcxRj5GPtY8jgppaAaNzTtGPQczJBnao5ihkXYt8SzhLxa4ST3eS4wzeKrqi47Uw5pbCPJ&#10;zsF+UJEMRJQc3nFPX0iDxx73AfO7e7IPZV/ZWKvhAJFDdZizoXHNSnx6aGhk8c69uw8fqM+bp/H0&#10;5StSgHr/Pv708eNnT1NgyAigHU+YP9w/2I1mdqmqyQehCsnPC+9z1yA/DDt1rBS0MpvckJMMjpJL&#10;7JIH3TB05USbJ5d602eU6b0RGE2HcsDiCFwI7iEUaQ8OAadkyIqokz3KEhoIG3q1fJUfSRUukt61&#10;jInXr43n6w8NJF2g7SPmD3d0rGyQo9rOPOgSQW3I0fZHEBW5SpxJRoKEm1NPLUjHBaZYxrywyUAB&#10;4DgLlVwl1iw62QwmpLGEGpu5TGkjjRa3X+tPeYZVsCGxJ3LLqYkEpa1RGLpIW+/fvcche6Kh0Nbc&#10;8KDH7Z3be9t022nP13yVXtdvizpBI6PjFir1BrTrigqEFbaNg0e3Y20zkmp4hT4GKOCtks7sb0lY&#10;2KzpKUqRw8VganGnlhHYJ6ULy142Va1qiUsqPWNo4b9Z5Wuq/xLY7GqX4fqBBU9fPpMOutmezuoj&#10;Lp1HZjYte4klUrpqiCoZI25+RMYxh8JhblcYedFeVGJp9+xYD+54fGLCYzISKm1T9qeDEdJREiy/&#10;fn58QVg0KhaVrZK4D+bu1Yh1mONqJ6jHUusqPPkTlmsXwguJ20obA6antGYxiwSctM09hfFxerxu&#10;Hnoqr2cQr4bjE+SIMhSFR7+VUVohYqeIEnGJ6/iy0IL6ba2Ipidw6qOPYdU0+EPsdrmww7RiwU13&#10;M67A91RHDA/NIOBG4y916WJyFXSWAUwNAT/6ZbXz+UYL4B950EWxJyEfaCacqYRGSZarnyPtC9x3&#10;QRIBu2/odQkUc/ORLY6DTBCdONbGjvcXIBR0Yy5KscRKSTm1vVqfIst6+8IGEjPnB9DArF5BPbap&#10;cqYKigdSkskVkhYaVFTXSD0Wxh04z8DVKuK2gkf9Z8KATHOGg+tTE74mjnZi2YlMrWnvzDQ5bjdr&#10;niZWD8XlpAh+zewcvl5ewYlEwsUjjgULNwf4os8mEBX0/vXrV2bmLi0tq8IZEyT+0XvoXGA6SjcS&#10;lpnb3pceCMVdN5LBWT09qsjLG6tuLWqJ4ezPqKdVUoJnrBevQQEyCoMUCtCc2yLkpuhOqG4UPXJ6&#10;xmgmeJ+4zp3z5nOz89jNKtDRbSyerFJZOH0oTMrtzTZDysbuF2dWu6XVc/Tgj2ImHlm44t4DP9W4&#10;uYSUpXPnotgJJ8JiMvAp7saz5AU3bayFSXu4saKGStevBnstmZ0K8mMmPa5qlk7Lql9o+goj4cD8&#10;amMKnQ49U+Tr1FaHdeo0Cbv9t7dJQ2hFwsYOMOzMhd+YmpqbExGNEifpUNhO62aIaaCkYEbV2VrY&#10;UwF2OYOZr6qLNz2q/uiDfLX0XJPJxhbu+hr5aUIW0bkuGZcSk7WBLdplBsrNipr0SmsL2F968+bJ&#10;s09XNlcDSjbJZGUWjgCrXZFtdnsDQxcrrc5Faa1YBy4mTIYAecnvQoBF9tUS6+izJ6F8gvIaImoB&#10;UjWKIW8fL9FuY7PDnG/WPePXed469w7y4WFVmZNcOFRyuqXl5Zohtu+baA+Rsj0+dihmjPZK2BMS&#10;SaDYdmoPfdbNIwzno/kqye/U2c2KqSHXjmgSpVIw6E1bfGcsP244tkdpfSqc87PuFbsiWyChHbQu&#10;U3crjs2F0YJxYzVMOMFdU8ctpc0UmVxS6utOLlpiRLNVxJ0bM9nb/X5+UYHt8gxjYHhyYnRqXA+Z&#10;tFMVncVQ3GLHGDkU+GQshRi6nvS1pMk+k81ZpPA/2MCEWSe7+7vphj3LjKbENWnYhSSG7yzWcSM4&#10;toZR81cky9nXiCLWV4Dg9rRmW5j0JhSnVRED7D5m/pV4IKU1Y6b/NAy7zwJzHvlPkbg/X8Du4S/e&#10;vqLZj3eg7g2tI7GpDNvVB8kgb8AdMXTPf/2jzwG7P0e46vO3+ixg9+u/85vdo4PER7ZerznzUo9A&#10;LYmQMfOPR0fSY199CQFohAOYrvE3IsVYcuEdeCc9AUxeCvgMR0SyI/nkWHJa/Bk5hBJnTZTfzKpP&#10;74PO0C4EhEFT6ponko4htSDTlCqajJkGq5WIXkM+atrgU629uihGRqqyhdkFFomZb/KEQuKikR9Q&#10;SgiY6/bR5Qna+rrTSZq4sLTtQu67utZxlguuUQz4IDUIrDU0nBKojnuOGFbaSENoLyAKBMjW62FJ&#10;20O081KqjU9IWBSekSVsYqPqfanug8tMUktUdiWDSv2t1jlDYIMlFs2kUMV0ItRduM5GuymiT4nF&#10;4s9i7HiYDCQXFkQTyjyQQR6MCa/ZlNEqrpAsFbMmtSC55maDhrTm6fh3iQgAmoTZEhmzujPvyaXG&#10;9EcOr+/8mq7HjnvZIstwBDyqeKUCMldZI4IzEKohgQcvsBmkTfWV+BuMlKoOhxkYlGjd/dv33MIn&#10;zx4/e/ZMpyF4S9Qr1jGN1Cdi+79+/VrBE4gmfEGHcdfIAoIocaFZdaVPRAKsP6FZ0whc85nS9msx&#10;oa5Hxx5cuP1JXqK07Qlnjl+Rs0J+LJJ/NBAL8wp1P7J9l+CnRnpWsTEZDwtsVILrCO3iGMfQUw2Q&#10;iniPC0a6eMvECZTSoM98u3sd6I/cGM+6s7XtrXAtGtEoHygEuPULP3PrL/+CARB9U5MquS//1e+8&#10;+L1vbzz+NBIUHZovorUU1fVqlxACVhVUlttDAzzdYarNrRF5zE6NQE6FOO2tY0OjlbflSyBfudO5&#10;oPZqfWfto0/3nr62RS3RkBnuPYOtl6BMxMPIn4u3Mnm5JfT1PP2+vmAfDf+hhDyEws4A6AGqFFbI&#10;5fnK6jpp+BdLpqlurW+S+av/RVMD+FezRCNrosqX7DST3dLSRSfxenpM03eXDNYLEl4IayC8R8cC&#10;ZTwp58SK+05y0QIui30AcsUPSi3QyZc+yaLdfoCeyJNfv/3W2+JIgZQDYBxiBL8yTjfskSpTZ1Gi&#10;MV3DVXwdg6lPj+feeds1jNxZIKS38elT4zz147tr7Cerb7In8IV4OmzIajx+/qntknGoWrKjGdcl&#10;rvvi/+pv3vrSF3Qfjz64N3L39ui9W0O3F3rnpkfu3Z5668HQnUWfJUAJQVk6sTg/cGdx4PbC1C/+&#10;rBaatQ8fSxIaBtDO3lbIBdCZo5OtbdI5xzBTx2V1fTUctEyhxSgdMefBSYixammBX6QXrLRBEUWZ&#10;s3QQoCL09Qqiw+LMXOWjwS+/6/aXoXV6EM6j6uXX0RKcR2+SMuzRESRL8GQxIzeAOQu9GhvW9GfZ&#10;TvepEJzNzJi52bXfZxztxcHLN6wSao3KCr0bRW+PA7o9RLB6MHLgtpBHGcBub++3f7t7dW3Zc4Fy&#10;2kJPnz3F1JibmfNMk9uwOd09VJlBe63tneI/0bNFdnCCdKc7+yhxLaJHaxeh4tuLt6RZ0hjM2djM&#10;VD5E2FGzCvjS05cuyMKMEuNWVTls3WIJ2VHgc7yayE0eHj179cqCWz8TZkzcBNu4vOGBwdGRcVQ+&#10;uvYkEEtFqwOrKuBTRielfTBegwMC5uC5XnoWif5vRirqUVKuSXa+xz3imzInyUXTpqKBM7/OK0RQ&#10;ue3afEwlByWteAckwetLA+QCE+ySNyIyPbIqX+WJilUAAsaKXN1Yixp0NArSrea0MbzRebnW/Wfk&#10;hXEfJGIh+4dPX7xAOXn89Kl2TjbcOgakLg6d5+gwFBwWpD4MDhfZlebBIEEdHW/ehHsYulBGEVyQ&#10;kWJmda55vY5mCyuNsT8Rk3iLdPdHY7TPR9jk4T6XYLYVs5OMKW5yEtcJWkjVPrWIeGSmgI9Wiggq&#10;Wnho3H3m/4Sp6LOq8T3z0EOnTeYQnxgAWiUgcFUKMylQRb1L8kWawLTBiOS6JdUuTrSUMMkRtrhs&#10;I7ztK7sdpOYfI9QMS94xfXbRrr1yS55xk1z53ahnKn2dnWxubZQIY3rNfKeBDGSMLsaB1D5vh0T3&#10;cCD6jEwmZHZrZ2vBhOLK2N1FDcImbd47kKxYL/OxB84tysh4rtjMEMHOYceIbwKnzIiYnrbzMjn0&#10;PFN3rdfM1Ex0PGo8IldX5/6M4bUtU46qlsjMv9Wk3942rmFQwBAroaRqlIJW+imAkebo1c11MoiV&#10;1/9klIH9VKAd5xRitaxSXnd2YYy4yMH8dC/MoBPjeROJBOBhjz2IzL3RDTo+AfVwqB0R62h1CjyE&#10;0qRQl3y9NYlWqbzxayDvAGfyNEuGzNJk3YF60iGh/hFC4ujgKIk0IAI9QGlw7UzAaF6Zxs8gZcEn&#10;RJkb21vRzPWh6CrBNqq9NLeXSKnhBqaa6G7TL5xmTLfNpacOjU12TQ7FGIpASyg2EHzXZtqPSMkh&#10;8nl4c9Ci4B0VaQqxMnUUzlJzLgtfJsJwWMjRoE+rbZ9ic8mHJRAtUSkDZHfALw18VrFrUOcwegi5&#10;lAFJ4TlYRr4qNrwZMt5QzQIu19CwTJAMjB6QxK9n9BMZ2YKQgsvVcQioGvmRSnurFuEFUXADXrSF&#10;ihU0Nl0MCQWD4GRQUPRPnBpnViCded3NAM3Avc3ka0FdxATUM1kxGyPU8cuWtdV1t8xCKzBE7esy&#10;WGrYQucRUOY4QELQ5QjRtKuMUrU7WFldsdpYwzFiJTLX1NcTWWFqi6Ma9a6rK6yr1JKRnkKINEEo&#10;gGNwnArm+f2ULUPEu1heXXm1/AYbfWpyEvQ2NTHhcwPAbayn1ycgV7q89XYnnFYYT3SdA1JCmonx&#10;RMuYpy6D45mfX/Q+lpR3I+CQbdzSAl/Q2Ity7nNfLb3ODBbswprKKgYLLmmbGTGPjpe+zDauJEzb&#10;RNxh3jW9LBkYDOPjnqoBJeau9bqmzpRwzbVEPxzDqHcVSB1bEZtXXc6qscH18g5up1KqLhVmIWIl&#10;Ac3QhcYZtUS+hpCI4xwjH00MJzNhPcptWoq60nRNIbe3/60HD28hVJvBNDevdu4mrYXdsrt/4GpF&#10;oDYTFlSMVE2pdpwz5Kqtw9xnsLGQLmRpPQ2d3fi9nz5VU99hMNOscRrmvvVu8qmAppUhpOQQ4cjB&#10;hub59OmzJy+f6pEEBDrRFi1KIxqMjTDKiQ3EmQ1fJzpJE0SV0kL1fJdmT6jBUNQmrUt62IwzKkHh&#10;5pzGxVSimq7SlLdLj7sQJi+w2g2oXUSzY3mHbyo1OkQZx1yf5BqsJK9nTzK8ldDEuNl9bH7ljHFV&#10;yjg+N+aivU3K1nRWRe+oiCPMbHTskIjFwxFXTXnYXRWPpXc4PdxGj+X/19PTkcA1FxpbeHDk8Ur6&#10;tXrzUz6SPWiYwn+JXBJZ8GQipNX12JociNFmPItpLSH9tQj82jsljom4Mp62J1bf6sUz9cqAQNf9&#10;wyOawaHnjVlTDm5gQZZGGpXcsJE3KvImuNv1h5FcKwYurOLxidq5F59SSSpazEWrKngGY+UMUlwJ&#10;i+VcjA2uffjwwdTE5PTU9OLiolk9jRGUqnjIkH0xBuxSyXxiatIYt7HhqE+UMm/vn45hh1vX5J+f&#10;Zcb9+QJ29/7K3da+gXalV4Bd50BrZz9MvqVTxY/8ZLfNK2J8/o+//zlg9znK9ue4Ap8F7H7zyYek&#10;pH78ze83Jc5mhGiFApCwE+CV5s0aaJYzmSNdP/Ni2FN1uZbWaU1jY3ZPjaFIsRZxLM0L/kDNITCx&#10;eebW1azD6jUIgBIl2r7eBrBL/kYGCzZh7N3wUAKgVHwSZUjp015XbjJE4ziz8JFLGSNVoDh1fqsi&#10;s8bopFmjQoPEOg2TrgAm34PfVxwVaKmws+BpVeEJkzlvWMOhfJkc6qeJ6YNdJnYvxnJBRVmhdiJE&#10;NOkP0PNq1oUfFQcwFpDNFi5UYURJLZpHVa4NYNe4Egsm93YZkilGjqpXVU+lWFKxWP9a7PiZKl/E&#10;wmVaouyrqojcZHglXGvkDDIjMuFglHC1M3iVpEiIlrHZLiT4Dn+bIi5LrjyiHKDTNs8u9RBRO0nX&#10;iwtR7K6qfzHxvO3WwdHK5gbAEq6Qzq+q414AX+sRRIaoKolSrhLxy7ytEOoL+CzgNOM3ggCdnIjX&#10;b83Ov/fwbcGbgZOQy86WKyMeDvd3hwdHXA8I4JOPPpQO6qcTJXtYYmvy7QuTc3IpYnPz+vKqB9CF&#10;+sckHXcKbuF7Zjoa79GX8m2HGYuETCwHl35m4kHbNa6BtN8Fyq43N9YsMn6TMDXhc6M3eHWx9Gat&#10;hAVvACMbAx9IBwwd4swEvOliSCtLuGTVeSeCTWyeamtyBpGaqBFwq4QoDlGn9W7xYTXea/4Xf87i&#10;HW9sHWxuvvzN3/NkJQaeZuC560S6bj/aHxFob0j0Ia8mBRFqlKRj47MToCTwubEEfOHizPzM9Ozk&#10;2GSz2fymXipLT3UjoWEB1qG6pVAa/KXJIpoAyLgDLhNCKmiwFha+CZJq7mEfzChNVeGBHL0w8HJl&#10;2duLvxu/3vA+Ah2mpSZ9Sd4xVc3KPZJ4DaUYbo2mx8aSyaQVPKK2TkGYSobBhePU5zJKC+gkEXBE&#10;nUOBEV0ICJreAQQYk+xJjQhQiv0H+dU+OOkCrHO6QColUiqEZyUTkEleJNZ0gn5qyLSLCOXWPn68&#10;/NHHc+++Y/3H7t0BunVNTy796EPJlSM9O0exa1SIZb6n7Yp6YW0QLT2+p08+tXQP/8Zf9R3IoyA6&#10;0RtUoWQ8SskodQjv853/z9/9+Pd+79m3v3v4/LV5IBHfZfQy8rW1a2EaxQuK4OkdHAsQ2wQqdAAl&#10;44ybYChzYErzBcQJ8NJg9fzFCySHkZHkaeapNULg6IRsmXzTdhiaGJMvMLRDX3qrb2HWH0tx/N0P&#10;EKO0aEVmytjK4rtNT0ynri5KPton9O2UAz/lVB6lVBpw5aP3D/ZYB1pdlnd3Z69l6+BEk+/4cOvU&#10;yO6LJX1zpIlKb56BONJzB8tMr/fVte9PTPxQU8mv/dqx2Fed2UpOTo7j53pyWiSk40T6hPbQ54+e&#10;PF5afSOFIxkeTmuPGnNSC+2FdkVoZNfob7Zln+yjs7cTOXBpdfnEsc/Qt7RAQysc9WQXUe0MYKRi&#10;Me4Tx8c9j2SrbR2729seHENADzza5BeXAFH63kOA0curQc2kXT0ToxOiR/QoGPnpwUnyDe/WQsRw&#10;//D4oPS/jWkOQnbN+aQ6nH1e0XvC9zAXzAU6P9/a36OYEGBoeHh8ZEyAHAfR0Sk3yMi2MC1A4RcZ&#10;Goh4WIUWpYBAgTUm6Pb8rffefpfS3727t+/fuePP1OyMVMVhQeMtVdlYApazzgjDeU1SNEoFJycb&#10;a6uOFUDT43758rlRmIEkLo08JhSYGSlOU/GDoBjRgbbz2ePGgxQFowMFJujVwX7G9aD3FnYcxkYI&#10;jBDVmltaUv3ZPHowS4XA8dToeuPTGrExjpUQJNrM6QlEA6RVyGTk0nypgjAOOb/lYeOOeZyi9ALs&#10;ynQETrWX5MAWKHWG9NlRx0HdTQqVj/iJ/heuP5tVDKBua+sExQrLweQTNjYQVQ1Ni/319cTYsFxU&#10;huHsbJVoN+9i8V++ygxfCYhrlC3YS84R1AbpJllfFaWCmFQA416kR7CMBZJ5XG3wDxMbIzWAWwLc&#10;JKXHMFifsKdUDIyhvLwSZjQScS7q4HBP9m1+KooCX+Gwb22vHx3vcxOwSCPzcJMVALMK5+dGzdxd&#10;XJAAK1oy3AYV7RCh295G+OWVqo1SmkbASAYnNOsYj7JYiaxfh3no0etTdPRwl4DjxiHHpzDLBdO5&#10;q4aWXm46BMg8CyYCjw5pIL2xEPNwOXw/AHgY+v26GvRhS19n5+bwC7P3CmVoujFDaamiAoNzQ/Hz&#10;LVxLZGrTITJlsjN5aRVjKnJL42eD8gTVxd+pCd0UP7H8RWQeaQTpKghraldNzxclSzbKYRLThLpS&#10;HeVJxWtyd8k+oZlEb6FRVYtroOeVNvpO6J2jmAenX1uumW2msnZk/rVGCh3Ku0d7yJIMo7btSC0d&#10;kR8o5YiI3WUuZ+XjGcjoqjNW3D9giyKqMPhVCwKKFVapGprX2ycNNHOz7NWl3kzbdIUuIOXDTBXL&#10;MYrWcuK3hMyp7FbkEHS+GHRppW1t02fgM9CbfXShA8H7tP/ZBp6oDzVb2J0inVEUZXZAZwygvD1k&#10;HAFacHLxQI6kj9AcAgYWu2QqQMZEpviZKKVa8q058w7riYxdAqUUlhMha7i5DEPWVCtOylVwzs0z&#10;9RDv3LkjXdCXSoSkmJ7tHz/+OO2WgWMCAjFrDbSHusyIwT8sXlPR4QqDU2Wd4xAzdBW8XnugCrQR&#10;rrEnqaCur63ef/RA/eMuydcBKjFtSkgb0dQj65xIxvnQp0H4unq1oTDZp1EXC+ExOjw+BfytRqVp&#10;w+FNwfL0DB6quNtYeA63ikxm+u6k4jVoOHBXnG9frypgWqcxsJQGQ2bsxoVXKmtGgkJa09gR5mno&#10;UUpi1o3ETBUbkqSIGJu+Yytr13vEYsYSaqScg04Y+KYAIyPLHcxEgwCyagKNOmTERNG4OCNymtca&#10;Fc/cRQI8+95DVu048NEyoGuagxC6wd6IYDrUEHBH7O6d27PTMyMCjFAIQw3kOl0wi3Qcxc4kYs2H&#10;VgSlL75hyyYFc6KNbZH4pbG+6hxb+wGms1WU3Apf4UDtzyYfTO90ldOsJAPlKK2tbzx/8Xxp6bVE&#10;yrcim+DwdPckdcr6pDEqhL6STsqn1zxTKjRguuKUBc3MGNlCsmKoK0GKpeoWfWX97bHU05LVBbyW&#10;RYkRHS2pYs1l2K/Jh0gkGYRI65MVtT5AW4haxOn2dHcS3Wun5xD/u7efEn4KYw4F3DVcNo/M+ziB&#10;1ekaH1HyNacmU0hDIlJOxzZqqjlZWYXSw3Vp9ip1A+jV7MyMSnAkF2kZSG3m55k773G4v522Eomt&#10;cjW3GBWapqv2hkQbgLhpzq/RH8lky8QxJoUVN0oRsUR+JdaqyJvZACXRK+SO4Mz1FRtOwKeZK928&#10;MkhwkYVzTKpM7mxSDZGL+b7RKJxgYn5490AfH2e/bO9tpQCcBDXxkAUXfQ10D8P3XQytT/xulhHT&#10;4sG9ewsLC8q62tIBdgpUcHAf6i68YWy70zcyDFp0/SyurCvcC0kcl/HHt6x+FhNpgDnbCFrXYHYN&#10;bOf7fxRm9wc6Xv9NhOXfbIm99588auvoxSBsQYIAhXb2tvhPaF1rdEnNlVJtff6rv/+HAnbNtf30&#10;609+a3+O0M/nb/Xv4wp8FrD7p9/+7ZWPXuj1SWmYntRFZHMaLVt1Sr5gYnxUUFzSGXytGsJl9Qam&#10;8bS6+AOrea2UBnmNmSxovjV0oWoFxU/ht5g21rQ0KRKBp6HpJPLtjrQkwa+XaG8GCDB40oMUSyO2&#10;Wq3+A4PVqZHoOTFc+TYmqEExQsoI3TgNklXGSQTplaHyVpdA4RulCRLGU/gF1aV4M8m+ocQltKoR&#10;CmpaiRGiQUYblYxuquVu0vcaoZbEfQngYGqZE6oqWPPV0/1a+nSJIKUjxftwoz601pLdbsVMFIuY&#10;rpUaI08lKeW6BvsStYcf0pUXNIJocVdY0Qy+LFHxU1NnlWT9row0YkCWV4gvEVPd6Tb2q1UcC6Pg&#10;tpAlRVzdHWhT5MDRoTv1B03PTqNSiWZbO3r29o/7h0YayeVq7Do/IFpKmm1rZ92oyxBojmhCbVA9&#10;l84lPigMkm3ld3R1JKTRAClZlWJF1zxJdk3aiIZhMdVDsQsDMuAm3w6OFCi8/eCR+8JKoHAjonLp&#10;VVMf9yxADNub6/H6lfp6oJaDT6sCU1R7LE8eY83L4JHEVtZcUDFqMlFNcccFL2z0WudISvd9A+JU&#10;EYnUzq4QkEe+4fRsWHfi8HBmDWMMkdPGyztx47u2QTX3VdZ3HBFZtUdRu0PRDJoImILHFMGIiGSj&#10;xJXwENUqjL/WtfXVYJo14S5hirJ28pMwdBb/8s91Dw989F/9g/3XS6ufPg1AeBX913h9CX9LVKWa&#10;SRdZ1pw8Sxm2S+43rY7hgabcyhNUVB3p9ULVCYPdmb8FEBEE6CcVO5KVyYSNuP8TbIjx8ThmvjCK&#10;zQM4c3ZZmklNtEyxXaKYiWNJt7hqjI8iUQp2vbqPPDL1fUp1gWsh94T8u7rhRNiOjd68q0t4VI16&#10;3hnM53EkaO4d0LOpWy1jpjEie8DoGrfRwRLg3HS3nUQORsjos5eWViRIIJt8R5teRcaNhB90QLQk&#10;WSWmG7J+ld0WFhdCGqVakk7EM3LsVqdnoBcSkudyQEIlUpLB99NgVac/oi3pNfCMtp8+M4Zi6tGD&#10;dB+0tIw8vDf26N7x01fQYdd2SLpXy6fZAq3XOwdpk/L03/5P/5Oh24ve7YNf+afHy6svfu87P/6t&#10;31n54JNtw3B3jzp29rsOjkl/Pf/O9ze2KuHH2DXQ8NNnZ29WX3zru6+++4PFr74focb7twfu3Rp5&#10;dFdPNTsjMopQt4C7q4saIKF4yYMVE0fa9E+fPXu5tDQwMOQxykko3zE1dhfbmJq5Td7bPfeLX++e&#10;HOuZmWhCW+v20a/8OmpQZnXYQKZqwHeqeOCBRsxIbrO/p8lEjAUx8fxEhwJtGwlGeXV06jkmoTo/&#10;15GaoRADWuTkIB1tU2NHL5YUCW7Pzg6ZMXpytLyyqrlIhxF3gIywu/vV1pbfeO8LW7/52yTqztEr&#10;Z+amnJ2lV0uO7szcjM9d390UWH/nwx88X3qRDruz40DD/b1OEW4A3AEtFrplu0v53Eu1wbYMjgzr&#10;gg6hNSY7uQC5ucz9rB1VybwSeoYuJG8O6Bk2t7Wyn+DhXoDDyLXYOQGkzAdouaYyLkoeHhuLSQyD&#10;O/qqjFVwJ4pa+d30YUVx5lzt2kmkbRpGk6PbOJSgUeLjtgjkC2lFothJs1Oz6B72cNyczt+9vWoW&#10;i10S2iob+BWLU6kvMpT5y70To+Pzs6YTz2QAH4Qm8kBH0lNWVwbLCsHZG8/F8DngaVKrmRU2dXoo&#10;93bEtek+j0TphfDa/3r6jcwegbNYAbcvuLZEUXUI7zhidh5oucvQypKmRcr8yDugD+yjWKKJFSu7&#10;Sl3hytmrIXsoVGyT/I9ALfPighLBY0bX+Dz/04car5RKW7r3i4FbymUacosenuE8OA78U9hPIfXG&#10;JBTP3WpHeTD8+jRrF2QWKQDsLyYx5bUM/A2nJD2tytoGU7oprrzwlBrPc53OcSqW8I600Yc5hAzn&#10;Y4BXpjCDkjECTJLBbURVAC+i4cBollZfY6Itra28Xnmj6XIfdktC1LVjPLRcYTtKodFXnd/7t28P&#10;96v9ULKLyKZ2wdevjJNdxVZBvuN1fGrm8+3vV4xD6N1k1/NDyMjZcahw42MY+34CBl3fWne+GFuw&#10;yJAZ5jVKeHI080n4ROizWKMaGq7AiN7RgqfLkqhQIUMTkyOZrznQNzI4JKP0oGMtFY1ApUzxQK+9&#10;A1aDb1VbaXCPtCkWyUicEqQsnPHwvBrqCUyrEatK4pdxl5l7gAUUnlJ7h8IVuUnWVq4lytFtndJd&#10;pcreSSTTMKE8EVGZ/zVVGTfgqtwvinfeO/qkuFTBjT01CWFS9ErCU20F2kdVQL0WapzJZtVWQY4N&#10;4SvIlP0CIMCwq0S0QXIyEaL5V3K/kEFSQkk0V+/rqpTWMsIlUnpOc6RaimWZhN7F6+YDuCL7C5C2&#10;DnZKmcRjD1Mv2zi4QDTiir+f6fP+AZLzdxN91Y8aktM1p8HGPrr74NGde4tziwsz84sLd9If0MsB&#10;9ok6nDFHRuF7dGgMyKIQFuZh0tzqDS8YqdTlQk/yHQ6sKFTpzXepRXtHNWqzu1xcUQrD7m8EvBou&#10;FlTF/9x15dtRpxVLBr9IqThysUWEyQwFHDrQtrfgX2wJq8F1piBNzLFmqgoXeF72SuARVlEi3vZI&#10;q4wC7sWrJuQOjI0Op4BSfhkAZ23vP7j/6P4jC250GMyObXn56qUPHxmfsExMmXjMRboY+xlkG3y5&#10;r9ckMXtWigGlYuUoJbpBpRb1vGIN1u2TNjYA5/hkfWPNBbz7hfdENaDJhk5FbSHg2vam0CVj50sH&#10;M1TBShmaWMXvluSgwCJTuW9iidkZ5jN0/lODMrNH7cM8T/nL4RHvLEyzpMqPEScNbtW3F5wu/TpS&#10;CBuEqc+7RZQswm3Qj8hxWq6gLSBSn4sUJdrvzzS/KH2jLwUzJZcMWvYdC44tDlCJhpfl0ZCUOBDm&#10;EsHO5DtNUGjkNJH+UkopCYiaeaR2l1Pc4C4onymmBoqK2l8iXYvkkVcbdSRsMp9tbBRYVlYh+8JO&#10;pk4TtPcAts8CV39SHX/XU1C0GmoRFRO+BSZzEMqex0C53HTXjkfK0BNzlJKmZaZf6WXWMFeWxS43&#10;CfrTJ89W1paxmC0phw2ws9reNkJJmdIeZL9J4upuipTa1mbwcB2O4qaXuk4pxqUOxkG4i1JDiuRl&#10;ygaB1RT1oiOZSEAkXYBdUy3G1w6Dz8d04PR1i5xt8mB5SeIuaZ6Sa+DXQXq4ZN5TcoH3awHX1zbi&#10;lxwpYBwqAJg13a84C4Fv1SJBxpsb28DxKMYWPBfgt4hm2aI1SEc4PjxAFRF7tAXgH/Vti6aq7Q1J&#10;xLa0DuGW9g+5I008NpOb58gc1qqCt/MjLnJ4IFB49Wv3IaJWS3GZoPKSYYtHOTTUVCumoSE8jxpm&#10;0tjD9PKfnkgS3LijULPKk2G5ANQTjFe3kvJGqIR+Hhjapw+PjgifuJ70dDciSNRCD7abAr+kNIa6&#10;JhYO944kMBDDF4zITS/MzgLpWOT1tXX3rtzuhJrSJs5uQFXHhENkGST+KihAUgVTb2s7dZGd/ZOj&#10;Wg0q5/W+fjpNwu35Pm27PxSm+TMAdg/+xhcdixYivg1a50+WX68cr9kp7786Bdj9zh8K2P2BGRf/&#10;PiJHn1/z/yQr8FnA7td+9ze3X65Q6idQG5mCMGcct4Jors9YhuGRiUhatCkN9RgTjVbArTAE4Iya&#10;HR9Ct3i0tCOuyVY75NHpwKXv6kuF64iSSGh5VaHUYKJ4FRIEHymUUbEREVQrTdB6hAgRlRiUO5fI&#10;iVoC3JTeR1HwDOmLimq9T3Iq7iGU7UyxaEK4apJH3zP9MJMf6ZEfhxwRQ5b8vIQ8wzYvkC1ezDuz&#10;UOUQA9JV9B8JkQSJPgXMn4AvJb54OKWnBBBgKbM15Cfh1iXIi39KA2xaA4u8DZ4rsKCxpQWB1lzd&#10;m9JQpGdERUmi+ok3l+CIX3dhcaQBFjNQNr8SBDIlvQqPY/0bshtbXIFaSDTClOJOJ3qGbOp85JJi&#10;WBWY6k14LyUZdhltB61A6O+tqKzK7rQ3AukiihwR4tx+opzEkZecGNflmXkQTY2oap3NwqUSF9GN&#10;hETZAykXR7406UT04Bt3W0IbMxMTEmlAw+2FWzVRvh1+NzwwrFT7/jtfhBW4o6WlVzKxaXMx5+Zc&#10;LV64j8lkutWNpBYZG5LKM6UDeJOcBcgRJfiW9jFTNcu3NRcZaDjgaVIXz7gmRRgicU4IzBNOYYqi&#10;SNO3FT1mMzOjviz59zJhGd+Gt5KUDzJbxI0071xcmCAmDqA+e3hCKDcZQZDYKkQ31MsEHM1Ip+o3&#10;ETLWbKjrhV/8huf//Ff+hddUgycxbApcN3qxKWV3pmmxBm/UiJbsliYNSF+JPdG43oQoGsHj3jgG&#10;EtFUotoQhabHJq3t7cXbg33Riitem6GQ6RLSgwwL8FkZNdiVKWsAMml4gaTmr7dYZFmMTMDrI1sf&#10;DWAPa3p2asqUTyQRUQWn7WrkCo4hzl2vKtnkhKUIVo5NWRFVjY5KkpbB9ucCnS5kIgBQQ4Al6xIJ&#10;/LrHopRmvoS6Z/p9pGEFoJf2dk2dBlBmYOJByIZ1fsyA29xc8wim5+ZNR/Vx3qQCUL1vqQwbx2nV&#10;RicnxBAibKJj2Y7gTgCHjyseUz5ak34Q5yt9gC516YcfbH7ydG/pzeT9e+5h7O0H7XPT5FW2Dw9P&#10;W6/2To/MrTgKger04V//a7Y9g/j4N/5lE8Tb9OIz1mR2bv6dt9++d3tReqljDmQDD1IWlBDAwoT4&#10;IjUSTuq8PeT+Xix1zU9rH2BuekzgfXB38t13DtfWwbBp5ktcmA64IBrHx6Yx6pFkXpgvITN6nb/t&#10;W1n9e//5X596+/7sFx4N31mwY9IDBSN+/Hz76fPXP/hQXu2iSfYIsYmORNhcbcEeGDIkMQN70c3s&#10;2hR+y+ZCldMP39ULNzAukcJTIrAM1hxkJc6X1lo3d3t2Dy8eLrYM9R8+fdn+xQdHA93Hr5ctrDtW&#10;tNaIBOpFSdEVK9L63W8lJJ0YG52amZIAvHm1pPc2eW9bK6B8A09nZYVcUQKyCAwb35xCMhsMRCNF&#10;lM7Zi3OK/WtrOBC7Miy8G+fKpmJom9wS+84+SXJSlfyUMYoV0KCZzhcnJX1V38YcEztW9JxOKFki&#10;9EMqIPpM3h7eNFa4XuA4O0F6LqUrgmu6dOFKe/ZhDp08u2g8mbjdeI00AgN8ZRDOuwZGT//+nbth&#10;HQq5Mxj00ubG1tHuIXkYHx2BdmlOcZmK3cWrSgOunTwhZ+iO0lmDZLnnpeVVn7sFImGfj458Qoxu&#10;2dIyEZVKnRVJrbJDWUczv89r2FU5egSNtCxVEtdYlMibloFi4QvniipQEeq74HUMfkSPMp6l1bhn&#10;gTWbQ+0IwpjhyD3duAOq5V7p8uCJHFPjCwIQdGlG28k7xPYaX5iKQj6oaUiMX1ZWqTEX5zc69/SS&#10;gjjjJ2bUAPCxiNqZke6BEi8rJb3eMCbcI8ec1BfPvoRTHeGB3kEGS0lBO3KUN7yD1h9xyGmL9ka+&#10;EfRpBVIFOTmKANb11fLKkl0qtbamoZKcx6almeCcltyq3ShF2AtzheZ5kfuqzcryNB12/tMUSBTI&#10;tx88EMykVFm8Jy13KeGcnhr0bLkiyVSoedQA2zvs3xDW9YuhkrXH16gPbe6BabRVUuxaT49za9B5&#10;TKV8jQxNR677xPaWtAdsieLHleQt0kilRp/6KNSgp3tAbhceuZlIbpECaWYOpsO3fGX6KslfarlV&#10;tsxw3jAyQKeV3BW5MV0IAW1ty4KMLgOQmWrFZEH0MoE0u93SQbTlpbYi3MGPbt++7eGgkWdkPDtr&#10;ldLWGnU1V9YQ9oFGRRa7auREnHLrZctlQKfJGNqW86UvWPmhJjl0dyvWuYCgiuA5yovZY1FMCyaQ&#10;KRDpnfPXlv67EkorjtPNmHu2zB+EE6ihqCDiDKp35U1QLflm69h0yPpougevXr8CDcDIUdM//DGT&#10;ZUxEWs7jpTxxmXyKQYGFM5Oqk2jDDabIEsh7QSEpE52aGFOJcgqVCYtwctWVH959cDt2zKE0ZCl9&#10;maW4PwbHB2qYu2wjJ9IYGrTNpqdnpd+Z3nkmcw46WETVauSrvrzk0pUeBNw3pD6dfeYpHzYYVoEm&#10;CQtKEdL3jHQMgJ6QsZnI4fiXOkPFnCrf0QdMCFH7AOIhdgNMWM9MNS2I3K3aDgqlpN4C3iE0Msgm&#10;Mx2GgMw+mxuGtlXPrQvQnProQL9l0Wvieh48fPDOw7ctD0EDLyDp8GrpVZiG9VwSbJdIjs3pup2x&#10;BmcROfoR5JQBlB1EqpIGbiGPek0Ktk4Ye/fu7a3NLTd0xzD124sOTEWYqWoXdtSysbGKryTzL5KW&#10;4ndU2JyY1C2QIkuwr5pkrkRCHmvOEi02Re4EjdFzTDN1I4Gd7CbdfzIO8IRa2sjgmNIaP7V1sAtT&#10;Le5t4hON1coAtBeCnVYc3KROwYiqHSiWthUCkt2ctOIiCEgDZ0eSokbDCebrgsM5qkb1iD8EkI1s&#10;d/CzBsDN3OrjDBkwpiA6xIW/J/+qZIbxtB0cNM9lkrbu2IQMSCIQRmoB4myM6RzMI00KJ9EvoWZ/&#10;8KMPAHYp+NX4iCyc2FUYlpMX9Vv/awoz1ZsZ5l04GQXYdWu47Y0shi4NuF5UjFLKSmcu8F3YlcwI&#10;ggbeOjh4+fq1qvzG5oqrDkc7zyxvWO47dO9U3ULvDbjWqH4XQtcR0cn076ek0FDwwo89OtrbN7cn&#10;ckRW2/1m7B5bUctLi1EyI6KtbmBF6NbS9uz2YKFFYyPDQFKOGgCtuCHcslEjUrG3HVevuma8rBpw&#10;b2/WcGg4RbJoZLegUkZbvL8nkbyHDfCSenR1wnU9yKi63zAKkjU4XSxJueAkBrQCvZsI1m3YWiSb&#10;vUEY90fHW1s7mcag0hAB8ZAdQ4suCn9ClIj2pNZiEYy6dj28A6XyDBrq7RsdHPBcmFaHqFpSaopr&#10;+AoR7mTPqk6WQm/QwwyzQubWx8Y2ScOz1pYLhLq7uRPGNYyvqxMRz89TRyknKKTJkhZWiqfAOMeb&#10;s64n+7ZLIOoaB9xL6jS1GiedBosY0NT7tu3tTRVKA2FX19ah6jw1TUBtOqQq+VyGwBFIx4lOKeJv&#10;rZnKokrJe8lWlDrc6Z8asGvwlH93LbH3/9MvtsBB27XB4tZpNnY8ayYLel3+7oAQPP+Vf/1HAXZ/&#10;AH/0XJvv/Jv/aL75U57g/yQ40ecf+j+TFfgsYPf/+H/97bSOUpZtwetMjbU1NjakOax2dlDpk4fq&#10;iIRolS+qhO5GgtFckWDQg6bvj+dImKixIUw5hdCzC3FGEzdE9yAxhObN9A9EkfVCQ2gwe1Ye5C9o&#10;Uz2GrPlxJf+SzVL3KLJ9MIvqamH3o2Bixh9wgXGp6ZYVvFHfjwhXg27EGZt6kaltXYKAVFrCr04t&#10;LjFWEeybeCiIWOkgNKSeQAyKJCXN651ZDJZO5iAairJZTQZgPP1MxEKrXsAU4TEARA3tKnSuFGMq&#10;+mwwxJ/idX7TVVWDQwIUpWuzIwSHONlNSpNMoOnSTdwWWLBSFTQRWUFiX6tR4iOEHnDHBjLZ5+zG&#10;yyawC1E9d9/frXUiuUR0fDIR4uzIcEMh8qmBdzKIVJS9pX9H6DwzJtx4xglVvJGBqe4lESAmRTQ0&#10;EpjwGKm4heHV9D/mynKtciqtQIUyuoRGrCHPLVNKgp3ysmY1ilkX5uYRB7xofWPdlYyPjIiW8LAm&#10;Jmfcmk4Hq3r7zl3vZj27+3EGLyWtGnsySsksV2PLT47u3FqUNRkgGpSUMLaabXcvoQjPG4sMVTPD&#10;2na3qDaEVB9MIcx//S1CE8jUyOio4JhXEPU26hUheljP0uFSlYy3jJBKVp5kW+SHLq52d7a1SnlG&#10;0ARtwEGCkClKDjil+4ziPW9EN2p8RM3B8Bj6eqd/5kvpFz0923mxZHGkHOllPjpC+lNta5DZ3oGR&#10;5h/NV4PJ1myJBOV5KinnpmtFDly4rrA+vVN5pVEhnZ3obLV7M2g4hP3s66hV+E/PwtxDN6tX15mo&#10;zpcWUkrgmFBTOxXlEOKi2ycAtT588xcevfXOg0f+HXmaKwB6yFdjiECjBq5N3L5zx8C96Owm0A7W&#10;Zsd11rb1PMT9dldBe+N1zEsgQ2ovGozOBS2PaNs7qQFTpGD0p4tHKS73XIJ7VpSR9zk68ihDZVUo&#10;UCLOy0hRpbX52Oh6nTjCnO0tITGOyczklHhpK+MottzIgeGYWMBCkuCMKQ57Wrq+J4ZG6Rse7u5D&#10;U2wOV0UhcOfp8+OllYG7txQZ8MiuJkc6Zib7by+YHTF2n0rdXRHOv/77v7z+/EWCmK6elY1Nx9iN&#10;ec+33nrrS++/vzA7g+8KItHqADpAWzraOxBlJmmEV7a2MhyjsguB3dKbpR98cPR6+dX3f7T18vX4&#10;/Tsjd27h95m/EC3rUhG2sLaxeI4SAVjX8sKRnXd/M1YTP/uVvvlZygJpi9PF/L2PzBi5WN1M1b32&#10;7ezMrIDBeSGvjYMTSKW39/ad27fvPhByyQ1QBuhPpesBZalK+raKB4rqJifX59shRyqKKIZX8B3/&#10;7mg7xd+8u2DrZOCo7HdksGt+pqHdZUDKbizJ7VvPWJcPP5SszVDl14rOyq6tbTiRvpMOjsHBV8vL&#10;GQ93djY2MhZOWcD9SIt+7YtfeuvhQ3vGU/P7MYAZSHcNHZ6YnhTXchzMUkiY1UN3eny2s2ukDGHN&#10;cLWYYNflp5kccngUeD3ZJjbVvuOv+yTjWVvDUIiyfIQUbzpBopI5MBhrF/MYAZ1WKoY1BxMORcM0&#10;mUP8SyxyKlgtOLM36lo5mQnHTbcY1qSd9JVjKpl5Ky/pjCmGVrS13J7DCe2xT8AsSvZshYF0rJxX&#10;epNnz55/9PgjbBTThH/04YcGs7549RLGJIr15vA915pwOQIRJTkjl/NJxbEJ15juWGf0my0jcJO7&#10;0MtXMzrzpWu0OozMiYsKUlM6qn720nONHjkch91u9AAsLZlymgmpOQ0PmgXRIcIOQFPMJmwSvpB7&#10;HBCeG4fa0mJbZm5JtXX/xCCEn9VwkN11yG4h3mIun9Hb48g8AQ/UdWLleMyp5Ge8XuCDQiKyqknd&#10;0lEbB9Ew4KuRE1F0KAKXNU4OERpNINT+Gs5ASSjiodgHA4GEJBapXfXEDyKMRx8xQyxrZsFVmFbR&#10;ftCDRBqyxI9SzCu/RXAwpKQaGVTK3jH0E4Mjj+7dX5yfCyhGimFvV3/o1kZ8Clu6cGvxpn3v6gqN&#10;uVLLDvaq6XfTVWfPpZs4igqZzmAfrm2uN/JnsHVDPzBU7NLxoUFdY265DHg6CsNWoQRnhBTbgIHC&#10;77DJYdcqRkTMKXsVNF8UqkbS26+UcF4HRqG9yIzbjRC1kCJrxzb8lApEE2koOTpC+ffFFfZ0Hk2p&#10;5qbDSt2rs2fvQOObJC0dke+9+5518chky6K1dEixstL1nlBx/agkk2pEWJ4nIPiKA6HP77vBfhPw&#10;FXGzJvmq1lDIamnvTOnlJJSW0O4ozXFeV6WUzxhmmkMG7nixD93e3g2kor9BSEbj1SEL0hUlkP6e&#10;LpJkhV1cKzvzOJRPmRRK+ULBBITy2t7epeUlH419hIj10ScfwfRj0iI6WQWzwuKd9vQohl+Wk295&#10;HY8KIFs0IQNNfFM3SSFlqQ65I0YI/+zW/ML8zGxKzkFRM8TA7RfwrdA4MDk2nqnldAB6NVG1A/h8&#10;pipglR4D0TWdLQnAQxltxnYl2MooLMT5kLaqeRxoIkIIiHOO+mefBK5NA2DOUYojOmSbCmtk0xKS&#10;usyGuJTcu+LMRveZvUokX50rDTroHyyBc+ScCqrtlfQE4iN1dsblmm58esBWMDsFtVzRHvQ721vR&#10;+UWlmZ2cFQPMzc2p8X/y6WOSpqK/ABAJHnNJmeJSQpx2XNpNrq7S4hum/A6vjfyfAbHMteAkars5&#10;/SIfD86EX7GZJ3LrziIRPYNHPVZnQkA62DcAD13dXM0EWDzEaI+2gD3cbnGFofYtVXv26ekm9iwi&#10;4F+KePUncoqljObEpcKXtQ1gfQ3Gd+j82/Ao0KqcZQ9kBjtTGiyxt0xFsDiyo9LgDuKT5KMw/aqp&#10;VCsPZ7oZDAhbGeR1diYEV8vhLvOMUpkuRMwrm/7kepA+haWNMayH3mgr2OcipTi+Ep9pdsjNl0aX&#10;dCP10/GYGZ/SYFEc8zrLQu1AgWH2Mfh7B9oViUYYNr4mMLZnMjk5/G0OopV+UXB854fJMsR8gIp0&#10;b1K/Ks27jGjPpH/oCigTQiL+qevM7mkq4qE46ItOvzddv072NJqhGeHl8dUBq+GtcTH+doj8RrqT&#10;YrskNGe0eIsTF5zLcyef59czwzBTywj2dTNllD1wiF2hAi3XQMbD1iVVHJfKenb1aGAJSS2t4kmR&#10;KlxKGamQ7eLu1uhnB9S/7FhbuzH/3iFVuGytdgcWeuUL/mWhby8uymc0LEhGrAaYxtraXba0Xwy+&#10;nCHCoTAXxo8MTtAsWSG+KjIdETdhtA/lMdc3Nsys8+tbW1urK6slLZUW6KrSIbnXyJFQaPPNwtFU&#10;qWIxmJZ+BdYiaZaHUnQ/SUYcBqCxiuoifXdv3w1ltY5Vg/h7IsmYzFznytMb1IZkp8CMWMDkmmJs&#10;P1dll1uJlXQWfIDs9IZ7m/0AX44kC8a3fZbstKuDfa6h9rn2sSGDgLuAlkzH/DxeHVJty7Nnnyr0&#10;pW1LiCh/r0l9Nl6YN7U1kz1XCpaDkLJhMoJxSeHErMit4U3/Wb6aVOrfyRcahWmw0LpMIUEcUEjX&#10;/EUAQutccrM0afzRXz85rAU//LFfDTbRfDWwxedfn6+AFRAuxy7U4NOS6kmskEy7xSirnJkAItml&#10;UWQorcy+eLmftKCnRBT3EmJsFDhi12Majhlehbv6Ctc6c0IJr0RfVlzCBrGDScPEjgXzN2hUc868&#10;e2M9w7uJm8+7xjyVI4wRqdabGP8acRU7XGNYUw0vEQrODE+HAndDxqlAJWYlxN34gsRB/rvxgi6+&#10;SWAyIgi9kF83sa+wsAIQooLvt5ounuRpBIYyujBqO3EPBfCl2lBkM6+SE/r1Zhk/azqCMGqWTBJ1&#10;Ex26wZSGKrvLRNQCH+ve42iby2aLpdnK9TsHO0cnh56PCLbZurxdPcHIREdUtGS+m5pYo0+ggLyz&#10;tRGu88bG8vIK2vPa+pqsdWN9XZQsS0z/ad1aGIVRbEkQ1nx5Zz+yN4r4HaPRxJG1lLm8lMdL+6bG&#10;/VRdOul0woimXCMmFkBMjk/Mz1D5GZC9+L4akXQ+JDVT5I5PXGpDp8pqanMDnprWByFb23ANb731&#10;jo9YWVtRVEQkjHqPNy0RlnRJX0a7fedg33oql81MTUCvdAGEQFToaZKiIn24SEJawIuZ6Rn/Dpx3&#10;cQE6fL302qe6U9wcSsP0JcQuAhbZHZRAYGCoyJuVNwJwi1XZbhsITOcjuLN2ZigWZYQr/a26uP+Y&#10;/8Wfufef/dW+uenX//K33/z2t8VhpSMTgMxnCX8XZubu37lPvmphdh64E5JZlEYo0qSb2HI4hvn7&#10;CtYs+YHySrk1CqeImXaemmQS5Yy6eGmnSrtNa03EsjqscO9NQaVxgiPgR+m69Osix6RopztiheOT&#10;KEUSe36z/PLl65XllecvtGC++eff/Obvfec71GXUnHX0DA4gy43MDUzMD070XnU8mJuDPH397be/&#10;8YX3b0/NjfUOjvYMZISFClyrIe79yE0i9bbuKE42G/Kq/RKZf2ff4JKDvaN9dxPqe/v1fsv5ttBT&#10;SzWIqztC+8nNQqTM9hfb0W1CB0vZIBnDQKYbGlUgEd3d3aLP9ObNzsYmG4Pjo3o5pEsgzaU9xTHJ&#10;Lo28iHmUtSexdq3J6ODgxNAIDEVfjhp7ZiLXpGPm68k//ec/+v/+o+3NzY3VtY1Vsx9WtgQWG1sA&#10;nm/+P/+rDSPQXrx4+uTxyxfP3d3N+axRYo0znZmdZTcs/v379xYXF+YXFr78pa8Wn7Hr7u179+7e&#10;z0np6iZu7csGjq04Of3+3/sHQAcLNfEz7z/43/3NuV/6+Ymf+1pZz3AltOim+9Wwi1JUEoCmMNBy&#10;rVS9+90fn/z408uPn8opA59Vb0jyxiILA0DxFEInmZpsgp5gMd1dLNbW9iZD4hmxVqMTUp5xBJyS&#10;Pc6M1KaTLLokNVfHlWysG6iAQ3B0+t2Pzp68PP/BR6cfftrzcgVO4JkLvnu/9t7kX/654V/4io6k&#10;pPRO9/CwrgcEE8ZHegOGCEumtdUEWUB5Zoodn3gE2HlNCSQt3KZDDIVD7csFT09N5USEgpZudH+A&#10;f2OYSJkbq2mkJgIVpF7TLAM9pMWjN4NWhb+6thvCke/fv/+Ql2H2wyAuqM69GAsjk/dKBDg7TcMh&#10;SxhXYqhClOljGcSvsUUNB7veSiwZAChfmq2iCJMm60qHUs4hwR7h+QyZYf8jKdrRaVyomXy6kon6&#10;dyIP1ag69pQKqEEhY4PDOm7UtOQG5IxASuTtKf2Ja+FFbiesK+V9YMA1xc9I28Q/1Symy85WtGfc&#10;ocHx0b2z453jw+3DfWQZpScZLx2aTKdlJ3FRISmm7FUZIHlU9oWDEqDd9bPA/hHaMq5B2uWzURwf&#10;exBkbCUtmrVqgMWirWhBDQMUJ9nztY7Pnj599fq1HkkJoNVtuNtZQNvMQd2PLKoL5ljK2+SrEhOj&#10;mbeiKQQVVXnHcWYJyuOUUlh8kAdfTJ/JTOwOe3XMtXua2glL8SxjDVInaJSMMjs+/tpXpj8lsUdx&#10;7fPsuBh5MsCjIhAbrNsON4oBQOCVgU4Kr0n+ExJ98vi0CNQUjGCIRVgjz144WqAW34EIf/zxJx/8&#10;+APmn0NRFrJ/GgjUtdWcGkOw/b8he9gFSFFcScgZ1lqKK5cLBT5iXuk7yoTgE/NpayZ7zibNLIzg&#10;IY8qsj5F05cY4E2URFwBbUKgFPmaL5Ccp+kRNtPJYaXsWgb8RSPYWRtmdsbHolgKzwz/MWKFHmOU&#10;IU95jXRNBghCpSKBonziV7hC7tDmgffwNwIdhEDl2AwHpaJQPC2nLiN5sGkkqw71qOQ6I2V9uqME&#10;AbUk4VJm2lXUHWw44Rp2K3w4s4YhzwUgonKLcLYZpt0tKWVKaKpRpWOV54tzjVYW3hxAMBAG79Ac&#10;yxi80EWQqqKoCBjyHK08gkfGhrS11hhuNaZ8x9Px4Ny7cMIkgWcvX7tnzmVsbGJ6atZrhGelFh9n&#10;HimAQrwr9Y53L1A7ABKgsPriEzP7lEZkXdhQoWlQM2Gnh0JSc9poe8qh2tmOj9yd9+cCQG/erRRF&#10;M+ASZJZYqAaD5l2D2CWK/QkWkwmjTVk6W7OGh9a2z3CqJvsD7RTsjpYFJi02azPfU7pbDP2Elx0J&#10;q5roruK3Ei+uWCVxSxM2R4gq1Ev/qajjjx4IUEfWInFxSGgevTstNb1EKlQWoeGSbhoYdrvOwQ9+&#10;8F20X64+cdnBdnUaJBJoTge80l7imxUimAEVETMr9RM+f/UK3hDxBUouSh8ik/YWCs2iAjFEA96z&#10;kMzT8ChB41R66mFlvOmb168N/vH+d+4+mJwKg0wDQ9P9mmZeHNU6YPnf0RHcjQuIG/DfCFoZPXIg&#10;b2meeCiHVeFuEMwm6HXtXISAdH19Q8WNs+CxMGolR8qKCVHUJxiwAylDCGVxTRUp+r6dLJh4s/oK&#10;cLl/uNdkN/AmnKYXr169XlrSal4JUwqydpr/V2NO0orY4KHpyUjzUUCmlFThLENI2ZHz82sOQmMB&#10;vDKn90TTZugI7KRPr7m0FyXCNmAP8dFvXr95/vQF70aW10go3TWp1tgJ1R/Fnab6dXoKigLW2Khp&#10;iTB9BfV7MxNv/MhnWXcMepJ/RNgmJ0dv35qH6XmqhYSF7Iz3a+jUBQCz7aK9twPFI4KFV2dA2G4g&#10;tYA/4XsOVxpjsjU6Sko63OToP0arAeIcooL0DLJZmBphgSxRs+cdfMoubs3pc2Q4IM4I9t1Usj3K&#10;VLOqLtX8SuVTWmWz4as8k7FUeOMiZ9hpWAyH+36x9hV5op4arMw15CtiMt3dwjrfmpsBJBlamDyN&#10;N3Jmq7U/EhnRNUIfKGmj5sBW2hqIMtO3M+f6RNQqtuTspAAxTAODFvLWHXVwX3fdkeusZ5oGiKYK&#10;kxipz4gIHeH0bQbdeHpikscmV2BCmSOB1tTENMWGtx7cf3D37sLsIta/sCqgYTt764LyUhvPToFa&#10;Cn7gxrNjk9ND4x0X0pJgZUiLljxtKJFxr4YYQL2SG1+DCbG7S83aogUlKDsVS1nN5m5wZGh0V4R/&#10;sONXHj1Sxv4S98ERBIQ9oxx1sLm9/uLl8w8+/vjxk6ev37zxqKqMl8aFaC8UcJ/5FbafNoia5ajG&#10;ZlP+6Rh23/zDvlziL/3SL924yv/h//sztMTe/8+/Tlhb+bOmTDDcMdju5Ff/i//ri1/9jaf/7W+8&#10;+JXftPn+rS2xzYX89AL+0H809DpfXvknbw3+Q+/082/+e70Cn2XY/Z1/+N8l9GnHsGs04NIJawey&#10;PVp8mK1CyhzgkINmZmcyjvPk2EkmEKOAGTPqx3R/acZ39bC4GcQjDa4YIn6gZjxxtIG9WlqZyFJs&#10;EY6G9K5kx6AG5EK1Lc2UG45SDbmwyExDU/NMzbBanwQ2PH1gqXDdg7sV+yz8nUCB4VanOVEeFpiv&#10;vGBRdWriWCHV6eIrhTgRTEPi81Vi2LncKmdh5LWG4VtfGal5cRmDdcovp0/KH+TdRn6+gqz8qruO&#10;DEdKiQkn67tl0Ko267Ibb+HGxZ2kIejQZOZ7jY0vK6xLCM2lqFLKi1EiqMJpVAwqoC5uHY34BksL&#10;OphbMNYwhOqQq+oaOObVDdJjkZPgjGqKa1SNpcq57vMLMU3pMQQaCeJGYbejPTrdVYSMFE7lCSDS&#10;aniO22BSxWq5DCOIuCJx9vGJ9AFWEoFh6k4V6mXsbMDN0O6kmyPwnsHBu/O3AGmeiEAJS18yMzow&#10;CPFEobKzABOmp2/vbLl3m0pwQblJush/yDHef/cLLtMkeBq6t2/dQriRs68UkOBqBWJx9GYIqKwW&#10;9GCnugfqJjIN8a/WNvG+iCe8yA70rvRTlzZoG5T6WJcL0agSw0pYPzQYprdWK9JRCvOZCXuxQ+X6&#10;8uxSgiK6UEeN/DMfc57ePC6HhovqOETMjPYIQwjqO+b/o6/L4glZ/+i//cc1HyxBcphKbR0c1czk&#10;DCLAwtQU9upDpbD+XulK5Ag7Wk8jwJ4ajSGRgtr0qEjNcbbs0Os2WBT2S8dVIFQbK8lhR7sBBaZ9&#10;YYsM9/Zn8G5vP/kq4F8CxjBJUzSzKwZNbq+ThU+BdakLR853dHVe2uQKYNuiV1MIHHAhW+pvYV6l&#10;G8jvChcNlPKIxUQK+YI4jZlC6wKmD7dqfmhSZNHhta7h7SAw6J8lwuJl2TIhbwKhIivTpMdIcEqx&#10;ieC15FQvRg7d+SWSo02FcivAkOsLnoQuJWUVCMk58no4AM4jsfyUCsJwwNWNBEwqzydnMMFGbz5C&#10;fhdK4oSQOwa6iT0NipDsdmfWVWV4xMBgEqDq3ZZ3sWkf/+63vvPN33z8+9/59Pe/++m3v/vk2997&#10;/aMPPYSQAkpS13Yt7BqDo32kbwDi5egRd7F1UqIoCrCL0LEjnXKC3nvnvS9+4Yv37txlhSCKQp7C&#10;4NMpk2qkJq/Hz1Z/9PHy9z8YXphrMgSDZUfuLl6ub2GDppYAOzanZQ3r6gW4rXV7f+TB3cHFubOl&#10;lVR3aS1nQkyJG0apOhBAZLZKqklQGDU/6jzdnRIqEa1kwPVbQxXMyYmpqNrpd65ThzOMhNSQZFLY&#10;v76qZqjoIjUt8pcrm1HDqdJFlw7f16u7T190zk7IG0PkWZxdb//LPZDKuX/2+s0jRgAW6crZIhrh&#10;3k0Z2VwVJDsWBmIaqqkZFF3d89PTWlRgQ7Aq0IWmmdIMDb8VeKTpGGelpNvoNadgAOSDYcGzA3YI&#10;QKko1lQica2EgcmtoQWee3ij05OTebhdnSMiyuHRpoPDHJlAwAP6alPAD53KgSqc1+9ir8prd3bB&#10;SZkWar/al0A31kUQbNlE2Kyldw7NKTqMfS2nHAQZAjwBcHkPpMGD2NvekLc6ZYf4DHuoZJdmDvZ0&#10;hHZKmhqs4np0uCS0zyjDwvuS4J3KGMKK4lwRvAOv5Js8missuD6+pfrXKma/BO3p5R+ujqqz6Ot3&#10;6XI9MMtTUcRbeVg2wMnBIfQqSuo1jjzNdPx7sLlwrMK/Ik6fYXbdsiPFcDflgYc2cnUVMfh4G8yJ&#10;ZIl2W0aOZphj9DEwBUDADava8vYxQKVOzQeHtpkSS0AQb8DxZUqvZqiQ67FgqJR2Ay0xZKXgt+bn&#10;8WQ1KkZrE91jeFADPo220E+KARpFm3ArA6GUTIdRRUUQOw3kbTFYtZi7SJ2iiIVD6U7Po+WVneJg&#10;ZtD5pYZZc7GCs8aZFt29gbkjaXHjreOvGzZKWtLS4dsxM8oTvZsO2ZY2RS+ptv9JwzRJeYhRyy7M&#10;IwWzykRdMy/pbynu5vYW6zg9lY7IUOtDsqZFRcMxG9XmTINk8d/Pj9SHDt969Eh01NmWkYJunOEx&#10;yaWU/pTW8sQ0DcVlNER4lFiNVPuHtij0y9/92us09O3lVzzxoTFyrwOTo5OjAyDyqJIlk9foF+2/&#10;C1PtWDABQCAUkq8B4Iasd6WrYSolhy+JVYHX1NTsoweP2DlBBfSbzgn6CXfOnAo9GsAAFy5sLxOB&#10;4Q6ZetnhzSEBeU1qmfK9PJsSn0pBMZQcDLv9ncQzyd3CIo9eag953xSCG8hERm3hqKpWba+Fv6zy&#10;QhoYE7JVCUWc1DBbHMvaD8l7hRNDAwYHdcB/XfSTJ4+ZN9YmkpqbmxijelXfevTew0dvlZTVcZjm&#10;BVkVjw9IXiFx6qmJbfwbbOptYVTNp3tJwV8CJA0TA5i2QhH7yH01eXVDfEvWHQwf3zPXygdxGTQI&#10;X7x+Kdi4CWqLWpq5YWplDXGwvpg2t5O4tMhgKREWISWlLMcCvEp16+QomEuy8hpLVVBmYtBa4aom&#10;AwVZHaBb2DGF/eVBZKxJNdrXSIr8sVtGxkZFAhbJA4I668m2zcD8TiaRDY4DnOEeG+W9Rvq2cdyi&#10;18PdnWKbXonoXr957XN8dCMLnbEfpczboISC4AYaZTl8852339IxqJDTdHcIuvyORxEeaUiD1C0z&#10;Y62qw73yAO+gBPXyhcH1Ly0MoDxIUnVl2iQnx8ZbqZKGnWZT8UVN62VmAuSRpcjFNTamKWTSUoEE&#10;STX8g0bIuCYGaasMFlx0vHPwnM2pipBGB3oX8ae6UHt8ZGr55UyTwhTH1upxENRskcFC7+JfoePo&#10;/4VQoDMErsiUsMzPiTPCRZUghOUQMluoYGEiBESL/W1rreFMIUKD9NhSMYa7LVkA1jXSApbR4mBy&#10;RQhCfFqz4xyN1InK0Il/GFHvaWcz4ElEutrxx4BNaSXZ3YE1S430MqTfPgyLyByLrKRpiVvA1p1d&#10;0gfOJWmasl0duabe79PL9uX+s9VDbQu4nPLG4yd2m65/98VK/IQbGFKzj4tti9xL2G0WxO8n+0jD&#10;PXZ/EDRhSXVh17zk5i7QTlN2Tdck1zwxMRmaZA3fsKkMl4pgIpcR5mROaOK3UBMCyxbTMz1MTUzu&#10;4kWU7rHG6uYr88dll91dZ0fGuEOOUii1YgbscoJPl/T2rntDuJ57URsN0q3H6xTBLSW5mDI70Hix&#10;Kv7ZEDZtygnY1kR19gmZpmcrsDwYHUSbbXFckqN7/lHSogjpmRDtGepOGp/SkIN+rXqXeTXOt6NT&#10;4QAlcdot4VszOzNqR5NTMjLlCUsVNQY7p3i4VWDIHlDRyUQUnPEoXE9UQYhaSCg43i2TyuQ0ZznO&#10;Voqti2pQcpfEpjk4DF3RU+Jn21Mk85TdIMtBHUqd+PbcvUePHlA2st4Q4fQ1G3eeQkttiTSGV5mh&#10;lEzDSojpacDbDicrTqHwa9+LCHj6a/7EX4Tq/qivP/F7/Ntf2NoBrYNoMxzV5HDzd0vXYMsv/J//&#10;jz/zf/pfv/e/+asdvYP/9jf6E7yiQR+arz/Byz9/yV+IFVCmqepcen8aFmYgLblpR0KQtKGVYiXT&#10;UzoFiZmVB5Ox31CThrWDRbWkIJtw7AUZEWWIoqrBVfoa/SgSMejlnYrMacJj9BOnw2+UafpCdRF+&#10;wl8Kz4qcMnwhc81Scj+LjvNBpmoGPji7AKi4yJTPbkZup76RLoDLq9JoO+GAw03o0lYpDg4xrm4q&#10;ZZGY6ZjBNB2GgZ67DuKWElcx2txeM3pSaFT9pPFDfpqqXI2iR/0iiwvVgW8BCGJ108NbQESmZ2ei&#10;UwVBDWG9Yqgbfb24YM4JDmgNBvrT85KwA2+5LFiCsXRapnc2rckJsnoYB/Yu6rXtXdftXYA3GaoX&#10;V8HwGLB6fHVOJHuPxd/dxTY2LYveEIfuXV1hoLqae5H3rsEQ6RdQa0qRKmFKAZTpv6yIXZckQXL8&#10;DWEUOrfGAheM6H8hVhJMRmKipQPby9IFFWppmRifVIhfmJ6lIrswMT3WM3B/7tajhTtvzS/+Z7/4&#10;V//S+99499Z9TCFMJXjH1Mi4xGigqwdjf3py5u7iHUMVha86UxsMBU1/c23dtLPOlg6NvRPD49La&#10;R3cfIqMtzC8+vP8QBw7G9nxj88nS6uOlldfLq54BoS6+Vl3e2AXzLq+6OgYmJ3khNwFUPjkX/Hkw&#10;ndhbMCB8/yLK9GoDTrmwu1tDF0AirbIGbwjZEdqaOCnqEZcHesFar88hTjZYSlqF/BZwzCfLUsT3&#10;El5pUiOgM/1zXxmYn/7on/yLT//Fv9aJWop4nqGhdceSBEVLU5PuzC8YKymW2tg0bg/HMB20oe7Q&#10;P66BbHZTtkwVxts9EvW5aipPjFzz/vyCtHgYQ14nex3YZpotvMN2txo1r6qdV25IhUIoCNWthTm/&#10;6zXYKc70d7/3Qx1YsseVdf1Z6Qfc2d9zHsHrL16+FGg2pchQSTVNk7Q/PHz+7LnHVGmRJmJkii77&#10;EBii4OyoYGM5OF6mjS4gcuUVce/FtK+Jpbo5U3VMeFrJhhup9Dg9OHy8o4oBCn8sm5OTVUXdRJAl&#10;WF79RIQtICOqiqWwAoQStX/85FO0+3TjjoxTdwpukl7FIa/36aBYwnw4MhkeP2Q8VtvkxBhp8IB6&#10;p0m9Mj8eQlrDc5rWoAbZT0VRla9gAteZwbvoEjZzEX4t1I9//KG+kuRgZ2evXr168eIlAwVjknvc&#10;v3f/0UNJyCTM6e6duxkhOj6hk0g8ysBBZEoBLIqHApYPfvnXPvmHv/74n/73GYUJYaQMHXAzX46w&#10;sEmFlXBJ47uD3YdBkD+MhswOWh1bOmKemhbaZIwemaZOCy5u89Qg4NIblnV+YREhyOfDzqKmJrlS&#10;EQnJNxbS/xXNTbaclpz0vJiLFwp2gGffc1gxYU4l/N53Y/v0+4/Pf/i45eNnzi+TIqZmW9Y312Cm&#10;RxcXsJw32xuKKg3Tk73bJU239Hp76U1va+fDxbt4mm/fuT/cPWA4a097dxth766+3WMt6l1YivOL&#10;iwS+SNE4D/CL4d6BURhWa+fF8UWbjcA+H0NnoxGWbvHWKGpbCvfiVSPjI/O3FiOJWJxlrVJKTTOz&#10;07MLc+NQoZFRO84dpj026XRSWQvrQUQuq4Yw1snL7vS3dClSod2MNoyCgsxomE6RxYlDFLCGd3aI&#10;4hbVNusAReUXgFdOaBp1h4bv370/NjY2OzdDa5wbiC5ByGjxGQLTYYM8ejVXDty//8DMxPHRSebR&#10;IIvx0fGhgZHq522KX9V1FXAiDGIfDR32Tfs8OUwKKgmsJ0fGm83jMiLPxLb09jXNPsU9TEXqpimo&#10;nIKvpBaZsEyw6cy7qYuwVOrwvlO6Y5iSmWIxOubyXawDmJ47f+yxIh+B5npRAGBSWAM64hfmFman&#10;5mwyWWFeEJV6UN6AxINrDrkyeB44Jb6+QT2su+ttpP2K+Si1YZwy30YUEpG3kdHwCO48WLx1GznU&#10;QmcaA9g2pJB4ak8/eE3eNMUTP7Lt7XaPFKGuWA/RkmMCguPH0aclsAoJUeFIszAUynNPNtTO6Joq&#10;UqMZrlx2CF9pOr327qg5jPSDR29NzM7qeAy0okMtJMSGgxm80kgbVKfhkcH33n3nZ7/+FYgkgMcB&#10;sfSjw1Z4lIgSO3xs9ERnm/auvcM91piDxSWEmMlwbCSEvIEAFlRygtekrsM9uV8dAJTR+auICqWn&#10;1WtAeO7QP0BBGWXb3pE+rLEJa725s5U2T7QUvL+h0bm5hdu37oYA2E2+gNpagHsGwXOx/8s0IVaI&#10;xwwY0U+aki0z5eGy6tU2kOb0PMKaJnyze1werKGmITVJXVLr6BGrTMVh2L4p68SbCEvS4pe8vQqd&#10;Sm12KXu2vLa8trnG9QSalzYr+I2o+vW7vAxSP8vMrlJETa7kXAd2dFoZ34gClKgChSwTLQumt2XA&#10;ZAxvMzzUT3H87f0m4MTjsFOqbmEMxeXUuFpgBHa9QxoUUsnL2PGGdFMyyAGJfF6KphEkCbsipabo&#10;zuUYudmA6aA00EaNvnH6MrKTidD5m5jtCAAE2Vd4A5ud7B8d7ewP9gx0WyfmEeLvUbcF7GusS8NK&#10;ywhlInI4a8H+98H/IppwT4y9diK0U09MNKoUDaaRyI+cSUaLujpXmPC40LjElEmWC61otGUau+dG&#10;auZTnqb/jFTa8ZF4xAPmWTJ4JPAfIqfNozbQnvGygd3iL1hL1xjRvrExbyuEYDeePn/OLVrq0iwO&#10;SpLPTad9RmOJzKvvVVQQrKp42cQMhmamp7josMOiknnFQqbU2TjjG75bxBCxUBG+Xjx7/uzp86WX&#10;rzQXRod5c4OgWenTOFIn4KHwkdVcc1osPBEYPSjtPkbc0rAMg/kW/TANqJHTOmt+P4InsYdUNboj&#10;BTISyQ7fqZ7STpb71YvnH/34A8EqYYepialiCCQ8S1DN+4Q5numnxQJTCB4NBwdH9fR0nxeOVDTv&#10;AHMJ/OQ6a8RnGQt+zMCljA8dMSraFqp+3YtUNl2mjhSlW7ToLq0MAz3CwJPLfmEU8IT5qnMHuUm9&#10;B5BUdYogHyloBiKpCkoEJeIa0k7bPL2MNA3GRAcNd298cmpmDsO9mugj7arYoJCWY5XxnUE83Sn4&#10;KeWWqkaEtF4Mg/JKabEqFxSgqhQDz8WHjHD5Wa36sVRVJI3/8cIKapvhK5ka1LB8I5EAXEshrSmp&#10;pFiLUh05vCCZl56g/WblDbLDjR0dHY+LjL6eGkj5gotzNE0xlksN/F6tL75KJQkfNvLrsFfLkzFE&#10;KPm5/iSI/ALvoF++klSDYs8MOXn9+pXQXUzu0Qg5le+BrSFjUtFtgSOn8uGm2DGbzZnyrEPDR0Xk&#10;ucq2YqMsL7369NOP9W+o2SuQI54Tk8MM1e8gZ8MSfW0nb27agQox0cCpQUBugNe0Hxwu0LkKWBpH&#10;MsopF1wnN8dDz9IQqDusz8yKqUYgtL40PwVO5dS1mlE1SX8SanMCFyfdCtsPvKp4ZlycOjUt9hC4&#10;6hF58ODeWw/vP3hwX/Xo61/92oNHD03VCkqQ5c+Ij5hlheFsg26EWOGeD2JLFxbm7N9qqkhc4ZqV&#10;3wofqPEYCtIx6v6KXJWzlhJItJUDL3h9Y4LsyOKWXikG/CkAuz8bWtNURf6orz/kPZmMNMPC7Jou&#10;roAl4YCw+OCHV6uPf+PVf/zLaTT4c/wKkvD51+crUCuQ2ltNY2iLUJ14wjB46AljYWA8nlQGLkFx&#10;mPjuXp4MgzbW0/kMvq4ArpEzEEN0ODKvgVJpFXKx7RjKzFEnrpy2nuh0wEIyYBqltASVRdLR1+Ay&#10;W644G3G5nzUF02g4FARmrwKImOAaOK2yTOxKEwFdiQLbMhAWOZy1b1WixrZnsSMZc3lG3iyGwEhN&#10;5KiO7tMLcwZbzyFyrb1tV91tlyAQGijsb+vFcQtwP2IRrWaNR+RjaHzc3ypT0dcQcpUSJy/ss8YG&#10;Jnva+4+1C1zjQHUcn0mEiJK39nT2+hjXjXOs8bA0UEpmwN0J9QVolrnzuqO33SsqwRmAByJ6eyNT&#10;JE7O1aFFGLK8cYx7BBDxKn0YaI3LkChY/Y7eodau/gPFdYK1lOnE6ohuoKW26/20+RwQul5BeTg8&#10;hodAe4JUpm8BPSsqtqkKFPW/Ok/DW6SBA8wLgSajgRNmd2UoQwRWPcu4UNfeqmc5zSvxqoF00yxC&#10;OsSvaz5dWLgNmJganTA+I2Q/2uqS7anZB4v37t+6MzsuL8kzDVWqyM9WQ5EnfT0qrse0PA4/fvzp&#10;85cvOE7vKieMHmJnxxS2hT7DmVlBz8r6KhNPrrXBc+2NiLyG0L5jdOZKdc7y+lBdDQs//vGPBV9c&#10;LOpHtSTHr2k0Et3BU5TLgr0eH4GomtYDxc9SD74WAn766adpUtgme68jLF1eHAbC3b7pIgaeRBg2&#10;65YuGAeAEm05xoApRlv0ZSbA9C98TYz13f/7f50BjkkwtPaEwygzlaCIJFTgUQ45sdCmNje1JaTu&#10;V7UvL27aVeKB4waKYJrHJwosVbz0+LRl2l8F2VXw9L2E4Ak6qygr1Qlmu7mWRKu3Xx+HcCQUmM4O&#10;pH9PQcAhtJaZGELqQ1eXV0qwPwpT3kexV/fnq9cvX7x88WZlNYj8dQu0y8EzOiDtLMaqDmdiVHWU&#10;RJVZBHj3zu2vf/XrHK22a3EGtA4JpWnS9Jq0uRAw6u+PAFMan6NGX+PA0tXCFNgPHB9jIlh2/cur&#10;K9a9CQEBSontSnanKcz7FOFaFeSCsnkTKRspYxVgzz1AXk+APImum8VFnQLPjE3iekJbvInb9MNb&#10;iwvexy1MT05DnB2jim7ziSIemy1dP8TGhtI4W2GHfws9hhp0xgMVwC0tvX6tuP/qZTKEszMtJt/+&#10;1ne+993vKi24ZmNA3n37PXkdeNT6pzP08kqHlCF2kc+TbiHBZfRIt88S90e2h/jA3v5Hv/yrz/75&#10;v5z+xtdGf/bLHnyQ3MCdvU5chpu1tT//x98Urg197QvJgMEKblUA3dEJCRUmgWY0XaDynUgsHe+h&#10;vrG5qZHpCcdXuCRfVkIXx7HJSytvPn76KQIpqEsEyEadS/nbLl8uv2K2FJtrMJ8ZDvb9UXBDbYxU&#10;BQ2u2T/YEHHu7EOSW0/Ouq5aZoECn7w6+t3v397/Ve+2vL6M57h3eurOV3YiJ2//GjLT296NtkGs&#10;hV2eHB5ZpGxHil2sqXcYSOIUCIO07gYvN1avR6jqlLl3T9lpDB7Bg5xGe8H1ZGLD2LhnLUZnPZYN&#10;DFGk3tbxlKZLtsJTSGcuauDaygcfffDxp5/QqbFjv/DuF8FJidpPT9+srub5ZopFhy0XZnH1U/tE&#10;2WlmI3hMXUHlmBJbunpnSFu2pU0Y7lD91M4fi6Efh+nY2ZIIHGr0dBAsYVTne/v06c/NzBgS2kgr&#10;+ESVnwOvKz5m0cZTrIbh2fkyT+/80wCy6K5ZAVF3JLZBWId4QGkdyoGoU2EJBdD6nsJOOjnC2Aqd&#10;DTFKdyE6g1RNmqHxUNheWqh8Wo0ICj7ecG0K6TPQMAWehORFO+Vhoy6TFOrk4GB3c31F+5gs08ZA&#10;FHn+/IW9TSqRFyiOGn8VAXJWMaIHQ4GBbuLZ1jYpEG7OnCnIWmVmpp2LhuyQeL0IRBBeDG9PzW6X&#10;svPxmXOxkz7qJHAnZxTnGEInZWw4zXcpPoWLFCg9FJpzNNKAAFAwBjNzVQ/3vfnE5PSt23fnFhbu&#10;P3i4qOcockjnTpxwJUASKkdnx+E50os4JUUsqCLmgBbQdoKJLe2qUEpkJCfIzJnymTndBmsORYXQ&#10;mJE79+6rD2lYio9xMEQ4wVFztOvJhLQH7gjMoamq4QuUEKGLLi5bqgi0phoZ3JQBcGRUTZBZar4q&#10;4yhe8si9l+zFa9LFWiocjaRRowVsS/iswJHNxA8Z9YABgjFjjBvMl431Sjul8JdetsxU4kxKAb+O&#10;T9y5dTu8UWpNYg4qJUF+Azs2VAim3tORx3ql4//hxx+lVTkPWMk29jxobzV/ZQOxRzVptpinPsjB&#10;ShNwTBtarP79zJpI01O0+dKHGBAn5I4qiXheTKuPi4SXylkaAQm39+SyqvSSFDXkfTNVYi4ymJjp&#10;jgRhdrYTWoMCaG6AlHmJQdU+VxouW39/jkPk0pNkBSjuDZBUDQGOxsXqyor+CcGOh65tZG5y5tbs&#10;PC3XhZlZI0FUemxoaD1nReprZnT8a1/40tff/8o7b7+7uLAYjq2uMiynFtr2XWHmFF5u7Prm+gYU&#10;Rp+cS0fqY6CEEow/kMVQTtJRZ8cXdmHQHZoNUNpI/KUsVFInsQF1HhPIOIkFRWRuVQbIxgASKh0z&#10;ueKrX/uZ9977EmZ9g+ZnOhU09yfF7CaoaAxFKIM2SjXABrEKHJ1VDfE2RzjyuwlFdBxXnOfLjhMu&#10;Bo8oEUN3VgTJcxERIExICO8eHDL3Jn321lnZyMOl8KgrAmp0EyOZg5bB5pHEye5xIPpTNvMcSv6+&#10;x5SO+pFxMQGyPJGITh4doP8XtyucxNxa6uihewcMDT/1VHfurVt3gA0VaBt6O1Cd8vkK6AZj0qVZ&#10;GJB18Pj01pt3VvotZsZgD7V4Z39yk2Z+ZvGMSekBf6S0ACkZA6yrhAXzDeyWDprWk919DQ3Go/qw&#10;YeVDkgi95sAMgGktiiuxFa1xNy3pTny3eZid/ankXuMsIuDjIVbwo+Uos3rcb/WGBxFz/T4OZJb3&#10;CYyVImKg+uqGzp7AIj/LDHR7vERs0j3r1w0RBjq7PfXOn5igBJbNamTMazWK1hO5cS/pIiqyQ9MM&#10;1DyOYKw1y4Llh06WvEB4DH7HkvpEhll/A39nopQp8MtvVoTJiKLxjQdpQnIxFjwaCPGXHN1+ZqeW&#10;8E5MXAn+hCGRFvCYkCaazQ6tSdMZJl6tS1mBMPGPogVZA8Sq0TlOKvVLf+BYoZKPSBMF8SK6Joq2&#10;QwoVdowyPaMsMesn1FSP6YixL1G2jGcJL+OUhJATwIRr41eoaSYvwmCAgkQnDi/P3mytnxnhHJ3T&#10;PL7s/zP4I25K7sufgI8ZKH3DhLKmLH/VeQMWel6uLRzANPvKvErcqaJZYRbBN/wF8ab/zPij/T0h&#10;l+cCR5uZJtFDOUoMFS5+w1gsGZ5aCKYvd0qJjmRqWpcitxKFylaBRERykxXg2aSztVKKrCkfypiH&#10;rxdcmW51GPFMJU+xuHCLO7h397bJvMm5wHjjE9F8YEd1yGULpebkSngr6+9NpPlIox7k2Mj4o3sP&#10;792770dra0SEL6PTHR/N7+UXXTwzRyiAMmDcSgjKBTdW2SPQ/8U14jfkoHdg6Pj8YkfcTIbo3ylK&#10;Uzvv3/L1By7g3JCu/ZPz/ePz/dPzvSNUmfPdQwPGvOx4bfvpb6/+0t/+6I+55s8ig83Lmu/8gX80&#10;9uunL27Ox+dfn6+AFeho71Wxa7s8bb/aa73YHxm4nJpsn5rqmBgXu1yMj3SMDRMiOR/knTq86vhG&#10;zUJjYMRu/EmyLbbCAtNQJxYx+qoRB2Un07xQERbbRcAY4AZTo2fSqJbQsI3wJBPYxltEGKJU7Xi3&#10;hO+JVBoHk0lwUYEFVcXaV+QWCnXEL+nLBruQ2cUtpZIJFiRsn2lBjeQ9WE1DJFAMjcyLiUIaTn0R&#10;Axzab1d7n6QsV9dZIFdGq/qNDlFMGA2VToVcEzWO9iTr3fjDxmA33IQUYwXBQIlchDlTstOKPbk+&#10;oE7FpTUfoLxdCA+VoWEbpiMmCORJVfgxzzIaqQLrfBUJAu2rEQ2N0nn6Tbj2kMbToBEugIC+yP9V&#10;U8SBq9pVsqwiHcjKooqS688bJnCLf7QmWbHiEVVI1tTasp6N/ag/LQYCFKgfmxEGWHh56QT2SmQZ&#10;ft3PJhXkpmfulkSXNyTyEae9v+/Rq/Y0M0l8blq60jVzmSblfCP35sbBYWurq6ZHvVleEWpHfa/C&#10;FIGIOg8FLmRwmwGIIw4TYbuuYEwrq7vbu1YyYdjJqfwWsGYWOFmqDz788KNPPvnko49/+P0fbK6v&#10;WWs5dKCcChzzmDRJZVRFisnZUTU/S1nbqlhJeZM9GQWKtjbQngWTHddiRFUXaUvUZjUyO7C0Mxo9&#10;2gxniHltmfpL3/CyT//ZN/cPdzPeAcNraAgwK5lWMxUPk+EijeyDXi29+cGHH7rx1bW1qUnirAll&#10;BEAWwWNIPbbcW/MgGrpmqHZVyG2Ecmy+5rE25FaRh6u1zpylyEle7blBoCCYIMiVFXMnDijFOKfC&#10;s+jBRyTlhOiHdStGXmTCfZyZldGt6FFcvVwnSLO1ZaMIBcSU/jTTKsyR9AhsZIGUe6FYsbh4q6JM&#10;nHwDgbWyjTV7KWclxXnlqKTnwuVqL4r+Ts7C6Sn1bjWp3f19AOtHjz+GpxgVZ012A2aEXKMJzq4V&#10;nZRgfLg2EeGC/QkaaDYNDFRDYSSZEiLXeglNSFAP9WnHltmPWHDFR30EKYChYhyfysekkCqYto+t&#10;r5vAZij1mZQudFHIklIjkFfTqkghsh0YjQYvUodtqw9gDiM/CPZsGDnOd3/wo29/53uAY72WOLik&#10;ez7+8LHzWMKe6RH+3o9+9Lu//y23tvVmdQ1O9vL18us3hG10Sl6eXuBD3ZpdGOzux5LyCP252Dsk&#10;rtmNTfSNr8pWMweyuzftLWc6GrohVv4tDxn4qm7xFkMZHUfLDX9mM92miV/7x4dVyw6JQhOXA6yi&#10;KxRERfzhj370avmNKbQUwQ03WFpZXt1Yh25Ex6DCzRIUSB0+5ZYgR22QppBubIyikhUug/Q0oAVD&#10;iO70wYU9iHRJ1GFpRvEI5BEfYsMzMyG5HIPgbb/4hfe/8uWv3Ll1S2kiut3nZzZJtE2rYy6mXqpQ&#10;pqPYJWxUBgvq27ZpQxdIT5ink05JVxW6ZVuHDe8a7B+J4vLqMorfCiRfL64/ays16MCEU0jypu03&#10;jWEHmS6mt3uVU/hpMzkH2FeQWKZS4Nhmv/WYuQIuGPQd2eNjuOzzl2yKI7yytAy1RI1q3sFnORnL&#10;r5cRPnwzhI5iltyoVkfpc8DRjlJERapW0pYOd7VmEIU3VCQg/64t7ZplOrv+hnrHwJRAnksCf+TU&#10;1zzHMHrCuo0/9CvAelo8P/70Ew87jPi+tIr7sDSAJcBv8DdcknAQCuFPTaCedv6Sw+SEXocA2Aiy&#10;J61qEtoM48lQvAyhMXZGp0xN8QOnyoOSVybRMtQ4fZ6bOzuYj6Gux/PGjXo6UogAmBCZylfspcxj&#10;vG6Zm5770nvvfxkC8uWv/vzXf+a9R2+/+9Y7ikZXOsbM5bxq390+ePNq5dnj587LiPJPWUaoZcYr&#10;dwV2SQzT0Vkyd3RIx31I0/CUzAX9cIR2ZegW0ju0TU3WDJQkz99N12eWoEBGtqXJNmMgutIiV34z&#10;zbOQ0srK4j+9np7ivYePtINa+VADgh6GhFpOu5xscfnrwpqTVL1/xThrRD/YRuZUqql2FUpUw1dM&#10;E2vmF3valcBfMOb8WhMSNMlgJJb8rnkgMNxT7VT27IHfdI8jY5bHgCBYYubzzM/N4Z/UlENyVNqr&#10;M9KlajZ9kbEIaUOv1aSXEVYrhbs81mrly/nKJWeQOlwgQJWN6gQtrSw1MUO61ep4ssyMnqcebl3x&#10;OgsLvoLVed+x4eHI2IVolwTaBcTP4gTC4wqegB9numKRW9mewb6hdJ6WPgkDlkJiWM/IsxwuyaBw&#10;JJPX5wBFPyp8Q8+HTbyObYGMK/Xp9nfG3ZF8knifW2aMgzLsbjc6EbRrXaKbDQJqAs/JMW7086dP&#10;TeQd7u6fHBp5cOfOFx6+9Y0vfenRvXuzk5MzZm5OTwFYHajd81O8NkJR5KKI0M/OzNk21ieTB7Tt&#10;RysqVFi3WTKRmUheTzZfUeLDQD8wpe0KuV5kAtNEI7U1MlEW2icGanZMjXnNvir0vKp34d1UE1+U&#10;FktUIWSZSQFE4a2iEmc1+E6ggGjtF5MrPPUE0EWs83fEcquCyrJBjdP5jNvHy9WLUrhKLwFAOeGW&#10;PSeAaihUHrrvJzi3XaN4QwYjAy2LbB5wz5tbIm+eDxJABodt9ABblZZLnwoARIGeWY5MbFHXuzTF&#10;371zJ+Mzx0bt+YRyhVkQZPDOz58/e/nyhahyZz8hXxUO9xhoDiIxBuuq3DUxBTHEqLTcZQkDKrki&#10;Zxn8oYBtSCU9XB5k19jx47O1KKqk10KAvB7R011pw+lVVE5o75oxjKI2Nw/ev+exY/YqrQ+ORP44&#10;JQ6MS6nS2SlVE/kQWxTImboI3xTh1wgb5CHVI6/XJ+4OHy2ZAwZlYqE6NzdfTgFc0hTu9L0W+u3F&#10;IYb1aRGwEW5EvYvgnkfPKAfB55i4sGDyAuYaWZ7CUreYh8JArNbNtmlKv6E7eS6NaGxGIjQdAyWf&#10;nXpY9SZzENVBHIfbBGlNzhW4U59spQkVJJ9Ys+UCZLcQdyMIux1/cUMzvWn9SR7A4teQO3fcWKE8&#10;8QovUpCo7m4f0SxE2rQrzE6jQ4neBlrOjD4KS8BthDiD09JTTOVAKGva1HH9ae1Oq3dmw2RQKZM8&#10;Nj1h+LIJLUYSI2tcm+udJPBapJcJRT6WG1Q9UNnNaSv/ET0BhINKgsqrwqZJQ0LlTgSuHqVjAmaq&#10;R6xwomu1CfnzNUEUe2AwJyvzzYjx3TxZOVOzAWK4syGiQVETs5pAHjSZnhU73Tx2h5gRZiaLcBoW&#10;qoKKHGhmYobwqE/yStu/KeiXwE62nEXmlL1dZF7qq6rgndBnO98LbaOmR7jhghWRMxuscZoF1ifD&#10;q0Alp5truHP7Fpac6eZb27t5LpWt+Y0E82Hm9RGajAZL7Mn1+Mj44tyCgoQYW4n61q1FLmRmbBwR&#10;8ZRZPTzNM1NfbIoHZqaZsESJGKpIqeMsyHjlKYlq3IVzUsTBDFzFCRRYbe3u/ik07H56qP7d/ePJ&#10;3/4vn//at5//6ree/+rvPv+V3zIN9vk/+lfP/9G/fPEr/8pB23q+8Vf+m4wX/KO+6NB99svL/sB3&#10;mv/8qZ7dT3/67+6OPn/nfy9W4LMadn/77/w31X2p/0J/xAiBIQlaGkNy1OFEp2A1VPpEDHEDIW7H&#10;oBe/jetxpJ23lEYZDv1lHUJ5XIydCCmD2CJYk8JNqd+GytfEItWdU3BWqTXEgiF7t7Sw4+F7Kdiq&#10;cofAEy6tjw6vO44uwISXARDCW6JbnNaDs6iHTE9D6RqpkQyDh7bsG4iTAaDREatkXkgkbblAPqkk&#10;xGcllk2QEQjHvzktBobhFtYkEOkkmZnStIXAOKOBEkt3lVZ/197AXcqFTH80klMeT2dBijNpUks2&#10;iHsTXLFuLY2oqa+3yN3SToK1mDzNFPahhBqMZ+mSNM7cNUjAYi2vM0knAXG6A+I1c4ul75eA3uVW&#10;J0g0sxT4i1OWWL9RCojYXFOPbbKSG8ttHStpSvOuX6nEuBa2WP1hoUcYTseowFJynFC8ieC9hY1R&#10;7EiMnAvdGFEkPT78+MMPaJPzJunao+eaSeRJrKFCGYZwQjU2VwVk41FQTty8AAWV4PXSSzygnZ1t&#10;kcf0xDQo0NoJ3ojQebryIoqHAhSlTpcWXkZb64/MoV9fCfGRDEQw0FOeRD6CWv7jjz4SBEucZTF+&#10;RQ+Wn4Le0uZgPPlwmrsbSr/Ht71PgvCMi0v98CckNX4xKnjKuycniGFV1oaaxt9kodIfp51Zl5Kq&#10;VlA/S5JkZGhg7Ovvewqf/vP/XlmoVGPT6FhdnFdSFR/qeUknYAQ6l2mFiEfhd4bnjk+lOIxgYqxy&#10;mnBLETIBdEHVNkkzREXMAV8sKYpsAn8EXzKHe7duOV+4KVrUQH6Qc6ia1ku3oFXk5dLy8xfPcqQu&#10;on8sELQyT58+TVR+ef3py5eFxnZJYMWTDoJxltAZD7Ekh+jat6lfigqF0Ha1c8wokF6G0VgULagi&#10;g9nZaamv63Zt07Nz8kAwCmoSIgykI6ldyS9avYTy6aWOcEnUZqqvyX5gOuxkQXoa2NFjMU0wLwiE&#10;b2+6Fw8g9oOU+3DaBrElDinFGe3XrndsWAdB0c4SlQYzwvocGhYKGOEXwG54qMcpQ+s7PG47x+g8&#10;F8JB8mQMwXCRa0ptE3QDcYlJiOautEonjmTJMGiVwYSQ1YKVJpm0KzMm5+ZfO7yhLfiC2qANSiTw&#10;CrFrVeVlIBLvIJIHh0ig+ouXV5aNOYBoqz0e7O1p4nhw5z66JQv26IFu2SEbUvJmpdLlS79pdbtz&#10;2CS768E7C323Ztc++QSIJWlkOqzS7qfP956+7Fqc2/r0RYTGg8aQJUSo0mR1iDng8TquEhv9GqhJ&#10;/j981AV89NGPv/PD70GZnDi8s8yRrGEzQs0bs5MNdu2gpUHSL2p9vTgL7lwkL5tZ4qHk65lGfbzP&#10;xVxmqkP1l5Fu/tFHU4sLT77y/s7vfmcADuhRptH77DJ8Yb1pIyMLt+bVbKkjCEObOr9Pl6HVfrzS&#10;MNZ4E1lFo5ni0fAT2K8eWU9HNASafroyRrX6KKfgdbML8T1bW61vUoXDPecpxvPs3AyREFjMy6vp&#10;PTzF3OyCxx1PVMkJ+CTOL7MvkQIOTy5PMBmj3Fcj/3yldYlKVAYjHFN5lKk5IYHDOtkd6NXgySFR&#10;nsyUbNiXuexBk3ZGSrDFePHe1IBq8ILHzStxPYre6YauhFac6pFHqSoTyaOkU804KcQgDjliLts7&#10;Ax0Uk6LRGmwxBr2x9E6fdNfFh+qgSnF6Ck/0Fmk1VY/q7vS59jAENF4+LVPphLbaWgVRmIvgwj/n&#10;q2gcl44YZ+DfSi/0rH1ezGPmLUa9aBD8ZQPQJyI4ULUKBwJLvIm844RaWkTpicK1zWaVYwHAPbKZ&#10;jPwbGfXETaRgCSKz2NtjngPCl/nUhHqCBgJT+/o+ff6c18v7ZUTHTZelpuOmFdf+YbrxDeMB90ni&#10;9s7p9J5bqFbc2SCSJL3KXSGCEvTGBmFwmf6QwwyIKOFyO6Gx6nH+9Ln66HlnhzckJEvLHrjvgPg9&#10;PV9+//2Zqck6AtfCjPW1dXTBt999x1p4dTPsPtlSRgdlkkAEsAzBxAmM5Y+ae+h1WYI+59evHB0f&#10;OFnMu11VYluVoLa0zUxO3r17z5aO40XL2t4HQ2M7+I4F4eEBV1lUjQXpkJVKNXSSHoSgUGfqar1Z&#10;oWBkQHc39rfZlih8BY8Pk9quc6XluXoc7HSRS/PSk1nsjDyvtKP5FC48LOaurpqbsdnMFtMYKx5h&#10;WRrfkT41nXxnJegeXCkIRvLGjPrRSxtCluAos30RUWXL1dkbqr6gCBbPzkDblEIM9o2qICurdjsw&#10;PjKkvBd/HXl4nNkEn6ZLsUueTgh9SfZ5qFYJfBLp1quR/hHXBoolqxsAujNjYW1aZt1ux7hf31ov&#10;LluG6vpxcl9d/0MjYNxJUrCTk/OzcwszM/Pzc6QMIH3wPoiSy66JVSMWumnXQihOakrTPaajHd04&#10;Xr6a6bBcRvuHGiDctafAGeZhNO8Q9pVUhofGOWP5vy3JChW2e6US29AJHd4ixSQohojFOFT3Ylr7&#10;VZsVunXtMQVn52WjUIy1ONzy+N4sL6lcAjJSwaqBtmk6PgswwfSVun8C19qiRdROFCeeUT2P/Qw/&#10;NpCqylQVaxW2SlQl9KuCHVWtRgaGzO9mXXHRG/MYgvApvHiHAXGQWeaCucM79lusemm0JeL1iIvn&#10;lGHxkZoPqn2Fc1nTOFmqodFxOHuvmjoYgpMEN0BVigbYKrrN+CeNmSD8S9xkKtJHhThlEEbh4HRj&#10;0jvidAQULFKqA5UxJvs7yjTeM+XrY/W6tHYqq/iXV7pCs9jsxhKmaC2t55Tx/GUfB1JJYfTK/nfE&#10;OCAbMtBDJK1RhkNJcg5dagYZ7QfdKJQ2GnNBfAKBBcp0ZEC0zHlTaC9tvvJcyFmxjuEEeMA0UlLx&#10;cp5L8yTaYOfpYU+dMhhOG8qsTAG0p22ctRwk4tGakMy9NO2N7mLC7HVSAOZXlFJb7FtpGnruQeWK&#10;/5stF58TzKiZFNdkXjzG4BCl6VhYfKdMd2G3qwfS7Td0y6bLFcpd5CcMo4oe8BcSfYWimWbGhEX6&#10;XeyOfWE0zK8pcjgLadKyHfmvylMcv0pn8ish25VOXwBrGzITe6NT4VUlNhrnIqPMzGJ1zYBfBvQV&#10;OVSkGmg0IiGxNAVFaQUL/0xdqgSLq6ASgrxjuLm9ad3wmmm92caCpUwCBO/i9Akgu1WIA4x6Mvq0&#10;lHhdqooEw+julld1pCy/erMCqmaImDhOVi9QidPFCLgMVM5kY7KeEKeVJS5kgql9np2WCF2DECZ6&#10;cd6bPoBbt26HAdFDB7zp/4UP9pv0Oj87j0Jrw2SgRwoYORH+5x+SAXNOAOZigwgrX5DvzIEIcNvR&#10;QXeEtZFjssCeQyM+wPGzlg4UokcmTykzRIoiaGJtw2SsCjw2hPeXo+F4pvDAFrBJVxcZC3V+Hop6&#10;+mD2p2ZmUQOCM45P2t7ovY8ePpyYHO+61qevX6QTQV6BU0NxaqyhH7bzzg9v3RblKi1vEyzW/Jvp&#10;ap3lEINRusTm7NRtReTAI/ifF2BnlMQf8+fu//b/8ueC/nw+X+LPZRn/Q3qTzwJ2/++/98sZVCfN&#10;GOiZv7ew+PNfuobQtYacDLwJQn58HPHjwtHKJMGVWNgijhVpuax/xNr8lDibw7l/sJs6ajQZrtV8&#10;eK+ozhfYf1NtjMnOOIUYXZ6kMIgw2oI1JUD3H41iVKUE8RqFJd1AUSyeJLCBAxh+p93biiIFweUD&#10;ArfJoxKUxPHkRUxkCXxwyxUgxdNEFbWJSNjY9JhUT4prcDlCFgYvCVM1APgHkCV1MAPjU4e8UCUH&#10;z6UhX0uamLQC8UZNL6hkYolItArXgnlFQvVa1ddPACL0ifyyT9a0BQDi6zIGiqOVgMaXxfMYCFt5&#10;rCEB8T6ljVuIZ7A29Y3oye+gX1SXk0WIP66hE0FVa6YhJANPRDxbQ42SnZan+P9zuGBQKbnUV/OP&#10;NHdUnKJWq1c4NMJCWBqwkE/g4RILi2bSV0tI9WhnZ2t9+U1Whtrr4HClQGZc0j3V159inctx2S4+&#10;0v5hMCq0HqyugtWO4HFmiUk4F+bnjJXgD9CJyHMTnEJ651TEQ9aqgcz8vbwMgXohlmzGDkI63Bls&#10;7tH9+zJq1Vm7zkqidkvMFEixxLguVT4DpfD1srVKu1cyrCu2qUVLQ3I/BT2nZlWk+njusLkjbOzh&#10;Jzeu2FrURMmiqWU1qG7fyPD017/Esf3wl39NIzZui1dagUDeUSy6EC8L0KEVkxPj/KRwyvP0Edyb&#10;BNL4S3ACtHF9e+Pw9BT8YYiEyL5aqyx4whcPLmsYaZywUlAv3HV/T69+NPCQ7SqGHh8esU/92Hpu&#10;bOuMXvciHVv2yvjMpKdrH9PUs6WNO5HDvF560zeYuX7Gmk5PTCE9ffUrX7l/7968wt7YSKO2E4wP&#10;Wnd0kNmSA/3aSyhEPn/+CpVMiJn46eoSb1+13fubjfrorYe6Pi2vFANkJrSyZNEhL6ksKWF0niKU&#10;f21f2mpZxvRlhygKTbPy6ak2La7IFHhKOLnIdek5IvXVjRsSlogH6kGkEWJkWKE8AvatrVJTj3Jk&#10;SC/7mCizcuD2ROhRGm6BrURk0G/3dO3s6+2tYaDBELOdSzTFkS6Nc8nVcbL9UpGkdpw9/1PCuvyi&#10;hk+QXETZi/kSApokUIJ9p5Wjds9Oz/2VX/olbSnwfZJJglq5Ypr0DYxbeeNkCrYf3nv0lfffp8Bi&#10;391ZXEx/7tGR343t0sssFezoPHq5fPx6pW9h2sntX5wffXRv6N6tnU9fMF3myfbdmhtYmCHXuPTD&#10;D6oIIpPJzk8ZtgWjISiAjCXUr6Oj1Otb28CFUo4tfYaHBzAXzbyi//Bc7Oqq1jtiXmB/ejuX4aaA&#10;BYBUqIRUAbBl03qhIDU80EKyYHYWPOPPVteyH1quH95/ZXv/y9/uRJxMo6IOR+1Q0V0ewOdxrm2G&#10;pIE2AwS/VA6qt4PUWhvSlG+kMy5CM7mG6DyubaLNwewW5xek23TBw0Ep1TPLNTROIz8SWROTkx5Z&#10;kfgE3xk2khaYrkgOOY+AcafV8yr27pTKf0MqS99KnIXwOnmU409KOQPZBodF2LHJQXDSxyJLYVgB&#10;MmJoywUK7JIH5U3atEOCznWDzExPklCEeKvGp5fnSEh6Cd1u9Mjv3r0rSVALYOJIBDFBsa3ZYR20&#10;s2/fvediWCHNp8WKdrJs8BE0pIDavb24CnXAw5RBKQqM1d56fHkGWVDtkEF9+vwZSYSgE/ZYDCnu&#10;oTywN2uitN7aLjD3ETmVMIKTY/ZQp5/qRYQjSgSscp74Zw/E4rFpHlzTsSXPCKe4X9dttKXiuFGt&#10;A9glseEnmmY0V16+XiYWTjqvkcQP7iOl7+lx8UyW/fb61XP/LrHzLiJ9EeHqTMpai5Eg4dMXz/Pg&#10;TAwsrCHYkD7cw7TeeNtqC6KVqe96392qe8zM0MtL4KF+ZhszdHkNkLGvf2p62q9kQlF6u49tCWmR&#10;9XTB4Az7E0nTbmm61BsSWgxCCnXxptG8Gxx57513VDXSAX1ydrC7h1YyNz93+84tUFpcJ3tSCvzO&#10;BapSfG7GHCUyYUTKnTf1rmghsizr+IZqIAf7mahT0yFTzEzVrk3jMI5YLL636uoEmlOGM9pCNsWe&#10;eDf6dBwBg4UdBpXIII62yMwp0mTKeOW6ViAfenEBcqfBqpFvMGzWE3fImORlAWbCuyxMO8FD9YCl&#10;UUueln7rPDhISPQLk+mVYLGldu5evnoTgThZ6FXsqrMBhKsewNIITtWvDfYTRjjBjfKq2RU18is1&#10;UuYzTH3apknVUowMMp54yaIJqeR+cC+krxUYyfratpkMuM9tUTPQ6S8oakLTBtnnQKonPYms1HFm&#10;etpCcrJFBA74KyVmA60JWQwqFxmXpDe5Ou8aJMIZM4neYGtjgPEMdWyRR9T2Kwt1ba/eLH3y+HEU&#10;6Ev1ScVL1t3b2Q4l95+RaL0EGe+nmqXDmpQKU9nZ7+k09Jt0SASuhXEcbRmrZSD42LTvMMjoRzX4&#10;W13h6ug8tiWcrIRxaYbw69kVWN0FKhewnH9ZTQcKDmEmu67ne7dvO4+s2be+9dv+hiSlaNDb4zGk&#10;Hn0BcQsSx1uFl1dAaoxnBdveKrheaw5sQPxMwK122RvSbqqYnlGgvTTFZMS1IU5qIVbCRC4Iajxv&#10;BOkz60OhC0rOC4emBIS6ulpHa9s/srF4evslCEzR0sPnqZjb/qk2XC0qgYoow1Tb8qG6I9cTtnVT&#10;DDjNIKmmU5+L5qEwJV1CDFcNfNPd6Nqx714uvVwT1IW8g0R87Hxp4FBH42HCDcTv2w0RDM86Wg6n&#10;RJ/j3Sxq4pBC5YI+R/A+wV5uqji6rlXJeWVp1R5r2IworLbo1PQMsFHVmY8Vt9iHpktEVaZu1mVA&#10;KYtimV5Xxz0zLsQkgskwECtpSrYQa+Z88chU/OyiUIzSPt6BO2pvRJyPZLYCQJxUKNLgoaBFbZEE&#10;sS/M76r5EBEWYANZbEc1sht1KqK6WYBdFrwy2DCBG78TeD9zWh09lyTYBPaxC27T2zVM+wymz4jn&#10;Wp+wB28GeasN+hSNSU3uVvS99BS5QXlKivHmV1SJiSnM4hcz/ietoLn1AosT7RTdK/XsfGCJr2Fs&#10;FVCfliMPJViTmkESjW0DiC0UkFd1q0Ljm6kvlQHB+j2+c1Ky0YKsbcwOeCuL1qBpRWe4BqxTQqEb&#10;kNqGckucQFd6NKo+53XhlCgPGOvMglXeId9Qef3Rxz98/up5+CqqCOK9qo5MQrH39vAVIiti25TS&#10;YR1bkHlENohWT0zMxORSSMiMnYQuhQmmuz9NKD39vsOJo3IqqDluGlJvL94x2Mr7BwenKXINpztt&#10;YtEcthpml8yXz225SrAZ5kYaqyQDSKrVTjst9tBiYJHELVpuQXhCGsdWDJNmI+FuzTVusj8L5fs5&#10;dFQC+4xDzICsyL/u7YhVmiJcjHyGrWMqxKD4RGbHNydnJu/fv+ezCHGOqun1DagKY2SjXyYrpdox&#10;NLQ4O/f2vbugQEeYHme4IBcZm+bReLOqGPbaLqKLDGVq9ChVYT9Hr/5DAp4+v5c/2wp8FrD7e//o&#10;V/l4seCX/+Yvzr/3sG9mHMOBeKzTzzJkRI7crKCHxizq4WFt0/ERWv5PlNEvvQytiAzZoPDInE82&#10;TvLHpJpYJ0pDig85v+Y3FzCUL/Y0AUqaa4OmsZ6JojJrNWJd1UgrzcjMpMRnFRCzyOlOlfBRBgnb&#10;SNDWxW+r+Ig909KigHSj/UG+PRa9GGG+mfggrZRqbYeR+ClUK/7Cm0uBfJY3zycnQMGoj5JCc7UN&#10;aU1SzZhEOicGPahWylYVCTVWr9jw6QRNeBTALrIsbpVxb97HIjSzyUMzLxEC35cre1X8CVJ6lTjV&#10;oYU4qV+5nka5oEqxaYsLxBnuScqU5gAotpZaZ3IB4yByoYntcjHKGqWtIHhqQp9Cfm5WvnkNPLN8&#10;cJx3wrJoJWc8kwTDmIUzkg7FQ7F4pRccGS08Fw5VI6GMAQVDDoSuw5c0YttkJcKs7u9Tqc60yWor&#10;jsmuqEhtJ7xLlS4dZCsrgSA7u1D1bt9aNN4oA8v958VV9GfEyBGI1YAImLxcW1suVQv6PphBaxIV&#10;yZvtMjs+qfArx7h7W1emgXrpWbChohIdEpDpaSc+C0QmkobrCTIyUbGzncyUcqC4y0+tCS1n3tqN&#10;uaAqIubx7h0aR5CotekQiYQ8cXfoUX8vUFlgMvuzXxm8u9g9OYFt9eybv7tvKGS468f2nNBH/NDI&#10;VYDIqDncXlwgVIGyr7TnIyyRzUm68fbCvHVaXVl++ur5/vnp4vwiV63zKNM9IoNYgF2KvRehmpbz&#10;s0/cnUUy/06oAa2TZY4PmkigjHm1srFGROzIvMtkud17B7tJAGqQiiQh9BgtukO5kahXIHhmtZOH&#10;2Ky7m9sD/Wn9EO9KXPQ8yl9kKaNarKQ6ia40wUnLw9wUIsQyBLXpm9YatLgAoXSpjhVKQiQ32khd&#10;hMKW8EucoUsh2Wwib5mzv9P8lQQv+tx2vu6AdAuUxrwzpk8z2eCRiYGh4AWjjNxGand+B+EFxWBt&#10;Y8MN2bF1a4aDRXZGYyqU1bUhHvp0KIPeWApNQnyJuj1+k+x1dTUhSFqBpJHpRg8NUNidWEr2HvGy&#10;grlL5UcYXeXkyHvFLlXFIn1k7d13bt+xXOQ/vvzeF7/69a/K6rcP9vyquF7sZYNZPtC8Ai1xnK+8&#10;/2XA6FsPH+FXuhJ8EHGPSTG2gTtlwRA1ynrksO69eL350SeDt+dDkSAPemu2d36m4cOebG7/6L/7&#10;VS2QUjKXraKdlE/PTs14FbO6Wrfq8d5anMeNJA6YxkZId3qZo84eTbpqSaOBZou6KZ8uN2gkn6Q6&#10;JSA10CivNdUaKLS/mfc6npHiZhVfLb1GahAjSmMWF5+CKb/5r5MDZQMcH75z+76PoANoIqh8cnll&#10;RRuXeKyS2FCExWXE3xyH89Zo3zAUEL5q5smE00jk7DmtnfNzEqQ+LWxV6TCuN4SXgeEBv+L2YU/k&#10;dyQGUj1VjNRsEqSLCq901wv5a7JOK/JOwK8Dn0tyAe+heHP7+6yfK2FYoOek+mVANLBwJzMQNV3p&#10;rSUB2b0wM8fgAJFVnHkvxv5od9/puLu4+PM/+43b8wsAu8kgen2bphIdRRtevUBy4dmlRXFm2gm2&#10;EkyWBFjK7SRyogHXOpD4QvO0qmAgCKPN7Dk2bDK3Un2sN4JE6ixFhtIdD5TZd5t6voCrNqTvS9vw&#10;hnwTI1WDekLz8/P0e56fp4W4p4/Rs/g0a+wB4XtoyGDcvQglV7obIMJzZ4qrnnFaBPQwkpIp9XU7&#10;rTYbqwI/9YitDP/tMMZXXMM0QwBMJ15RuN0XCFvdJQDHjQC8Nmr1/4ARoAcAzeL8fFTfqciVA/Pp&#10;GuG2dreTOkL/QaKw9W596+m3Vb33oaVpe0ojyRAm7a002Yb6i/hZGyODWesuaPXxsrrqtP+n0NXZ&#10;npBDghiJz74J+MwwYlr7/CzClOqGecUjnE6IYDWynJkr7gONrZwOJkgKur2eiToUVqOMyYy3tsCE&#10;ooFQmIpTGk3wahRo2nIbwM6NuR6pE5cER4BuaO+KvkH4jw2rL8oH0+OGjUzzGzxuNBBVZcbGKBnl&#10;rluC4bJiRXw4xWi1LbWA9fcN6WwjT6GnqNtYquSToUuoX8re+Q2hFH+0a541JmADy1RnqRgk3Xul&#10;ZeZxgFQp7Gc/+P7llToT0M5FNU18CZMuM9bA55LGu3v7TnrYCXEk3AhPo+h1gL44CMYh7RT5drow&#10;ACWlDAmRiaaSiEVNxT5Ph535s9nUgZDYLhGfE2HvKZXsUL7YJ3jveeWSvVhXmOpR9B9KciEDYZQA&#10;S8Jfg+f89A1o64OK65r6x5uVNfwqt5Co44RCYgAilwmarzu6JLb4pS9/FdyZdUzv+wC2oRdvbW3y&#10;Iq/evHn85BPN7ISVAoYWZsc2WUkPF4iV3rTjIxGps6C3FFI52mtCZQRWfBY7Rv2J39w1LKIZVZRf&#10;ZRjb2T+NGuvrW0qM16nDVsNGVefSEqGJMqpV7tTeSXjccKOsUwQcLlsibzwwSBHSw1nf2Hry9Ind&#10;FfVz10aDsQRQavBGKhLhASZ6vrg+5xbP3bYNZPNUDeYctiSUKi8XDlR6JS1ggD3bJDz4Qq+yEXDb&#10;hbJGbGEmFUUODq7qcOk3mpo3LKk6/gJC6XWoMrnWwoz0rfIf3c8MyfGeliICI+XInMSSdICRQpjR&#10;1VPAUXxv+soruDaJNZ8oNEuj6/5emspN1qrZrJESa2njB18vv4LK2kmbG+vC7ISaRL4yQDbCiE2U&#10;Lu6KAEgJCOTirwhlaCdMbdVdFbgcSJR/lF80KJhbU2UhsuBq7ZPRjDNINSgkpf5B7dWra6sijYa3&#10;Oz01zcSyBrmqgjYCkWa4fFEpFdU0JxVNIY+420iEyHsJUTwLM4bsv4T39Fu6lSETnCOqE3Gu/nG+&#10;QP1PJgW3O60RxZkxChbJpkZb08tfBUV5QUYxp0vAgU1tOcLUTfdMENYMDQ1/IeBLmOxF7ILcmleb&#10;ptH8RtO6296uGGNfhT+ebpLkCAFrguFWbT/786YFtPaup5lsw1PQRJLLQJs9OWW7VBkLnwp5Qhjh&#10;mGTOzw1Po73pt6jhTrEiHlDYd9XPVXlTzI/L9kylmyilxkelWjBgmnxC5IT9NQSMhniaZ0n4kVoe&#10;SVm9Oicy+KJppK/ahilBZjxpCMuHNioQPtG1Mkq5/TS1tIpJOI50GLHlKdxlWZt4af8owBn/koN2&#10;cTE9N4/JYfwrS2XrU+mwQaLZHeD6WhOSFv3RkXGur+HBRVSxiBDlKzKuYJrMKCZshzkV6ZvRXjpO&#10;KqH0LAUYBOQnh8aMP+KIIy8RdmHGrbodi5PRqwnhLHAJC6TT68q+tCVsf4LU3Hry9vJ6yng6z7kt&#10;WzTKd/ieHrC4B6NBQqXVutLPMD3rK2f2nK7yPoELgF0+saAA9YaEgtG9T6bgNaV+06X8P94ndopm&#10;t1hLDwcpDAvPFr/31tuLc3O3Z+bY9mK7gj2TwNq4TYKQmkHGTJ8KBSPkt+tJurTPAbs/G8Dz+W/9&#10;h7UC/8OW2L+b4a0jAzMPFwSbS7/1/e4pfQKzJ2vbsBpJRdGqY5qrKGNOlokKCcpj2Ev9SixBkKf6&#10;0DOuKPGucQgaV/VftLZi2PGmaTW9VqspynHpYjKYvhPOLXEmhIKhURFPZea11qmlk41KnYRFaIrV&#10;sZoR8+7RhdJkF4wLuIGtUYz1K0xzY+eLxBHVqcxaKHwtEV5aUaSWVEQzY57dzG1lIHfUfIUaJTAk&#10;vo07EzU0cs4uRz8a0yncbGS5KytAckjqXizxGPpcckhyyRMCTrFb3ZnRkWY1GhDljGQZ4YRHLvrM&#10;/xf3hHgYeVNqtwhM+UXGK9LCcXUkOM8Ys4zUqLFB0oAU2mr4Q6qRQo7oHzXqZvFqqRCFzB+mc8K/&#10;KuYks9XuVHHxTaE2r0oEnVwiaWxoDAZ/JH5SGMyUjAQuUdjOsxWKVGNgdXAp4WVOolmi2zso2QEL&#10;NAFdnOOYqz7yTzVf4gpRQFgTEC2piyKVULWVY2bkbRVs9ZWVZdWh24TAB3rokEeamsD3VQvhdkGO&#10;z5dtijSUhpZX3shwOM7sPWXM3T0rhjqgIHnLVCPM9p4efXY4fYlAMqU3QSO56yY4CDbRco2tIhgS&#10;9yhLJrI8oRyfOT/Qn5TU9IvU9m6UngIfE7lDTBiAUgUGdUkc0r2//Av7yyuh5FyeT3/l/aE7iwiW&#10;R0RZfv+HGVdHSFilLuwBKEnG/FlwGSCl9Uwt7FcYTMuJpef4oUvVV3KOnG+pVX3JUdBX56Q2tzaw&#10;vRJ/2PFNP2yiO70VgKDoEkrT7beBXkFelL8cE+JxEVnrBGbtrK6vKB07FJkTuru9troMXhnooWnd&#10;LU2vsU1DxMZhBwJucUmlCqEycdvrq+udPTUstdX837FbC7cSCxLEztPJaAgbCWpGWsv+ccs2FdFf&#10;HYIgBqC/mmQp8R1Gdi2CtkmZ8v7ZnpkD5RcyXOL0vC99edn/SeFu5EyCoXvz8DC7u4VLEFJrNdKn&#10;AJCeVOGaRzA5OWHPEteDlHkQchUQHVEVa3vn1h2xvk2lMTDjVuikXInw2uegieP6m+iph2VH9V7m&#10;5qh6JdTGBQYmq/mGjR6lRDG9zyFQ5gnWLTQ8u/AyAkakg0zPb0Cupq0V9AZ0fvfttx4+eOT9nTuR&#10;ogUnqxVsr6PtrYcP9clS9rUfHj6471I9iLW19fTA9iVMcawhegL6VPs7BTEByOBrNOKiP7Cy1bq9&#10;h3PYszjrMez89neWf/Qxtp12sIJuTXvsDiOpmuOi0GyijQFh5CD7++/cufXw/n2m9umzp5KiHPBK&#10;e1RT05NV/GVLZEs4/iI3BWp3R2J/d+egpnnKTMRnSbOtj7vJ0LfjA+9vn6xsrEo7WVSATwxjT/f9&#10;e0aq7f/u7/dLEqy2tdKeunt2cnB5vkmTTScgqPfk5OXq8vLmmv44JL7nK6/WdrYIGtrrVFxABlgK&#10;jbyM82h6GvNmso2xl3iep8cHFcqqDxtMoTjdQwyqlMt7rRwccGNnW55mTwupU3G5vkaFCJTMTNVW&#10;ZFs2N7fTeR0xwHTNRL9PhhAZgRA5PSSCYNFpVtbORJ7qWGwNFRRL1ImUI7KFsW5Rs+z98ntf0t7O&#10;uI4MjjSb9s2bpX36hiW9DwXyxaq8WV5+5+23YQKQOBi5djaUWygnVqf3UcAws8XL7CUMPy0nmNdw&#10;sd2DPRhxJKb53VTVq9yFiR12eVzkTbNS+SDhv/shVyalSVYdske4BtVFGLdlT4egytF0WqtDrTd2&#10;AosqROYLXG2BgH7aoSRe2VqmZGoyZFRhHD5ufGqMESOsBmJDQ/ZTJQouxN4IIEUsKRMrMwOxYS86&#10;OPanuolLBwvyNtgY4cpQYS8cCNTiUHD6LHbakwtxA5TYinY++6+OlLapq6t004DGwHA68ch9Vpe9&#10;DJ+lRDN0uDxKYLT7Wt/aaLqNRP8CgyePP5aQZIyJESVEf3wuhJHQankFiPYcHaI+6V8asnhxfXQe&#10;sVuYnp19cNdpvbU4e8uIFbKunhT3y7XxdbPzc8izYSwWfc4e84cnZ16KPhBRiCYu4FdBybYjTB5T&#10;g5FM2ixkCtFJEBJOfgxFS/sEnfNRDLuw0yMfMRC9OW7Im4R9HJZKUNBi4lxnhGAan9PPTpHOsdHX&#10;FpfRajGDkPtSmKlGM8+jRnM2ZKsaHJnZBmmLS1mUHMrM5MTi/JzdTm7MSiYbh94WTJ9kO6yKUEIG&#10;egYaeVkGWSpXXJmbAQUJsTJM2URgHxpqYUUcPi3pundO636FZ/7PkMEThCrtjVR/wzPKIiqmcjgs&#10;gG95mfNZ5NCU/RzkkOwOdoM7RMQtnBW3ZbXtGdHHbM17peJn3RTVov9wGIVNL3Y7DJqAygm4fXvR&#10;D4POJ8OPi3/w8FE4dFWm9eaEkz599qTZzyoKdCkbgx+/noHd0b5KtfQsrZSMiZ0Ma8jcdtyz9k5F&#10;mgADJdAOd72M0MnVHqqkePLslBqaw7u6sfb09bP1zdWLBHfnbqb6VCJqcnFFxVIeLgRCz6V3HHQl&#10;gUCYd0FgpPYiPsGEK3TXIDltBIRfm1brfCa8rOLRxOceWyFGSearwpT/COJyU72Fv1dDaBC0nKyU&#10;KgENYfnlG1UR98WWeCa5fxhBR5vh1/lXtNsO0i9b/Zjul40KUApcu8IvxnIN1pLKdgRhYmzdZoS+&#10;Uptvg4d5DwGPaNtZSVye00urji++TGX7LAiIe0fFZRyyharFOIQnaUKitdBmMYODwB4eUC/1Nxui&#10;jJf7j85pgha+wUKkYsekkvB3dtKymmNSUBcEKmfBx/sVPkVo4WJNZCnxydirNC5sbgt4MgAqlaoa&#10;oSAg6e1Pm6TP5RBLUFU/tbdqVP8i9IyimwwleqkC/lx8DnIA2ZRjS1jDc85WAZLWzvd3me0u/SYO&#10;bzTidraaogsjhk9XMkIXljWZ09UVblfNm430R8YcZ8GY0NQcqk0gzZxFRWypFvWqmKb/tKr0TkBy&#10;sOjbpNKDZe/7sUc3hVUMRNvAK6uTOhGmud/FLK9mSrBZKsjVCBKgN8GqXeqxZl5ZS+Zu15AQEwWz&#10;PXxklFEvyETofKxflgzKldASy1OUkUhWlYZugq0FFjeobl2voUC9StpyUiljz4BOjuCwdo4hRX5R&#10;LS0Ybg0Qs2yQTmUswWHjuZRy03+dHoE+7Mt0czCo1QSm4G3TZzpixJ0yIbpA43Re5Mr50BRTcDgo&#10;Jh1bOwFJYsVe2sHXJG7AUilQdXKU40y5PiptocgdWm3v3LpbDO5+rDLpUomkFyMiA5NCJXE2JoZH&#10;Pb+6F1QDXRpR8HCzIe2WFkuadsvdU+qUsIG1i2zbIj8VUgXtSoEkzcTCD7vU1hWDlYjwZqx3JdTW&#10;UWCjmSnTZktRMbWo0tTzcGuc4/nrpde8Z7LaSNiqlacTzdWWKK02u2gdOt0imATz2WDJArymQQ/F&#10;wyN9pkgn+ZZCfvrkU0imE3b79u27i7fIxxIRtxWpAaTKgnteaG8T0jg1jCiIXTGVeAuSYHIxLM7P&#10;GXZNBvj511/kFfgsYPf3/+E/Gpkc6+3vmVycUrXcW1vvGR9kkk/W1i0RWooTVQb0RnfWWc34POY5&#10;oWMQIVae92Xl4fDRMwJrpdNK8BH58BRYyH4TPYn3zSDv1HmuL1nBch4JA0oI2Vy5bkWkNNuqIV+l&#10;hTbW3ZTXuJYWRj2/lip6Z5O8uLzwj6ONcsogtrfxN/osomcJWhC+sq3QAcaxERNx5dEH1xfTOiCY&#10;9B6nF+nIiLwCE5xJiyccw9G51FFJUBWrk03cxV3Y3tHB7z/N06hWJpcnA4oya9rr0iAWEp/3VDzw&#10;QXzP+DgCEz3pYyI7ECK1OoGjvMMIvIRPmXM0jHuYaT8n+9xXMbEVKlPckGqeXPANGUSYT6koiuWV&#10;naM3ZgAFklVKbVo1q5mlwLkUpyo+jukvv5vsq5DK4jDXLJ7ETgnBmgi4+HMhuqV2Vq9MjB7BoqiN&#10;Rf+84ui8f8WyKUbFM0QFCZrgt4TFUcJra11YvPXgwUODwO0T1ekoWwUKTMROYCZ9tRmidx2Jop70&#10;aEzPzkMoPA6iZ5Je8ihF/RB8twNl/DqnpTYuWOGAQ4k/PaWPDx5KyxtdMyjJyOj9O3ea4qT1kQXz&#10;DXJLDlkz7MO33y4phFOuGtAjo46iHFWO82iXNJp6Oji0pXgEg4N93JIXVz0qEFi0qDq7hifHhCpT&#10;X3139M7i6K3FwcU5CN3BmxVPZOTWwtXRyct/8hs7L14HrCuZxUy/FZKWeqv4xFLIB/TBed5SEzmb&#10;C/JYg9TUk4J9SFE4sNRpNzcVfG+ICa0aUkrfquDvKpGdb+9vpy9JzuZU9g1gW2Be0L1OukVpKIJ+&#10;SWl2DnYNRqSDa9yrGFnMevfeo3u3FvlDd53jfHVtJZ2DqbHR1Y2N2jApoCcB7rbOx5BQmaxvzc/P&#10;e8qBgDNlODQRqZhngfTUJNu8tXYtOVKAhKurmhqxUkph4rr0ThbmchK0S89meiSSftjCwr2KlZUK&#10;U3puEoni9aR2J2BXsrZ0SQiVQB1snIsKBHyolUQWS92+zTCsdHfiXTrjWDAgBhtyR3lAO+KJ7oko&#10;/r995wEmEygwyjnXKrQLcDGi1mRxMLZEMAmbqjxgwhoMogr4zgsabFKNSL1Um14BBNHd9Xxlwu88&#10;fPjwzl0xCj0yOM47jx6+/egt+EvAevRYGoiRYOurPq+et99+29ZNitAirJlYmJsT1db+NNYwaKnl&#10;E9MLW4EIAihLos0BM8jSTIxNzc3NRR1paPDgycvz5fXkg0G3gwowqTqawdX4rr7hKoeNr5DUXdHs&#10;O/ZA79y9VS2TBx88/ngNkKHSm0awUSLsZrI6iQzRnTt3BeOO6cr6hjiShTnEQt4/SkxJvWh05JSx&#10;OT/DBbaTX796KXHQcUZmRAlXcuKuHGSPCY3wyYu7M5Mf/tzXD77z4USUEKFjxuamK6rD1vKLDh08&#10;paOrh9CA9dRjJX2NojIwOgWIq4z4xAsVCO+YYStDybARYikWEOvBwSnKCNZDqT32dD5//jItjKcm&#10;dR2ubujNXWWe7Kh0slTQHUabhK/X1IsSvD86xbdqWlwbhrXvs33pAxIl9/TY/KaLCpuJ5WfSQswk&#10;m1CMMQo/qAtK/bT/qxAt1V+Ym/eIw4YOozuHIgo+Z6YzJbKP5UQX3T94bcjM8hIwTs7AnDMCxjnL&#10;wcZnZm1TNWX6hjaEc21tzUZwiEztwHwLhyt66+eAtyb+jqhqMuFUNVxmeITpaQoW6THhEAKwYiiS&#10;vFX/UfxDCg8u2POSoVUOIH0ifr/pENlLQRsQYap7yOuZFObXYllzaaRPaMpjQMGIM+6nuawak0OB&#10;gfqEwJJaUTAvmADQkI2qRDQxfbUunqMhwIxSAmy5dr8VDkTarddCa7LE1ytSCTvBHrrlEN7j+eEF&#10;Ut+AUDURKlOroF1JNKOPc1mTSTvsLbtLCpOpzeXuYbLpbGW1ujUWEcTZl7LDRjoydr0FGY0OFEaV&#10;RML+UJNAI4ji0tn5+uqKdXOW33v3vTu3F+GqAz2DIDc7oZHsN5USVmJ2Xo1JaUUYTAGylPtTlCsr&#10;ncnL8upGa6KY7bAqkhIZs6NzMGFTTbbBNORsr5OdhsIzjNM8aWU0dRWan8EAflKK+yfA6Fghlmpk&#10;2Mqnkza67MmKlUzAEnaji7Sf4ddlV7GM4wRjlMItCofIPoG7p4muyCRhUlVvmjYx6+w/CTkCtyLR&#10;YehwusFCtAiJLKLpHT/zpa8yp3LgkE0ODiLaW6FFqrBpyI1KnPCgUvciR3mI+CEFwEVVKg23iflc&#10;ag3GtUtj7tK8lvgn4n12S8Kr4EGHDJQNk8jEKJvojmXbNDygeA0k+tMTEcWtxVsTo+NCEXh31izy&#10;TT2QLDwN6bcGKy4BDwWu9NaDB4ZEcJZAGV5hsKtvYXbWjMbEWCjq5xdcGGzdE4RjP33xnGVRk8KL&#10;z9SLUJEuehiv6pCFbUuUMwSKLUJQMum1vatvbJiTE03is1Ha2y7y/oHdV8WB3gETvVuxokwdOjg9&#10;lrWmr6H644LGC72CgCTWElDkOzeCMcmHG7GpRLwd7dsbG54KaED8w/0xei5Nhi82K58V5M7LSqIs&#10;/64hyCk1qb8VIFPbTTwwlJKkD42Cq3sr2C46Zgln0nzBciR0DCabwdx5QY0DCvxUQwk4Iy8IANDT&#10;a3NmyjrtYLN0EhunF8fjYpSKO6tUH43pSD1Gnz83lT2g844iXsQbmP4dRXd3HQAG2Y3KRHDm0HvL&#10;W2bGhd+1NyT2XsEHQU6TdBwdho95cW5zequUA/v6cG9tRathS+LP8tqRLcOsj5RuQtNSh2sV5GBb&#10;w1S5CYIGVcY483ovhmcBQ1H2Xr95zRzx3WqRjjfURfMh9FEosn98pLtidm4Gw18fojfG93cL/T39&#10;OnzToIBcrt21GjB3sBQZjTqAwpmKjwOkRvVShyCs01jP3l4nCzIbNu76Gtk1txzuQjHoG9DzPPjm&#10;vvNYpKcuP2Di9UlUx2hPGBOlvObxhRxXU2Ick4b9EAitKF6FuVXDQb1SI2QMVStJjUPNxdA6z9FB&#10;cG154q64p0uNwMaqsbZC+ijVRP0gIU/mNmS3GACYyYGRrnM8qxMpuZtPTKmgPlXdk2EJ0TLvEF5Y&#10;0d2StPgPUa6KtfyNA24amBgH9xIBGaWsyamchYvr3v5ev+ZuxB6u0OegtWrLCN3hUk90/EGE5KgH&#10;Un7sjWXzPmQtox6uHOIuMve1U8qjrpczWxWtONmSbfFWzJU2+/JRYR26ZtWpKIgXRhnRlTMtnMSX&#10;w7RIz6vrOTlh2ciyopW4YNNqrBXKm/SKdhBerdRYbF+Th0Iuc0YMMPGeVcLRHlHCjpHIVrkUq2e6&#10;i7dN8bj16viCPHiIHRBGkUOkBqxbRj+lg5VITsjvx8p8x0aC+H8pQDbQHObENfKNinEGNFfrTu5C&#10;W3BT9/LR/qEOxxdZc5/rCarFhoGHCV59Rmk2aW1VGeKV7D6Hwjt7nEnbWVclLizREUPJ1TYiRvPx&#10;Jx87rULN995+RxKUMdZivPIa4rWymlEHCgUvpNdrQpDKk2yAFOlQOYSFYKo+B+z+IgNVn997swKf&#10;Bey+vfps+sHizL2F01er68+eA4qGF6dxCQ5ev2F+o9FbJcqwjnNkM92mWGKgt+r2KG61YZlAK9BD&#10;xK0wXuOh03chP4wsgMhPB37l6KncVn8Es5WmiRqIpk6I8cGISOc43SqqxBjF3JeCRmCFqAUlYvL9&#10;IvvFQcQHhBAtCpR9DWLKF68q+mMNP4JJdR3h8RVgXxncWUdLCtThjgMHcqG5VPFs4YxcWuorMjq0&#10;Eb68Sr/5qgy51LVrCnsKRJWwScvFWSJRl81SVVGuk8Rm4Qs1Wan4Pj5ILBP/QdZ9AG/ITHcBW9vh&#10;6UHcXbp30+yTPDNBfwJ0oGGJY9TkCi29WRDM7XQGZHjTGegwuGmxAMN3t66lgdJwFKM46w9r2IQs&#10;YSzmmmW8CXbzniXsGj8TQC10gAgDl/oDB+N5lzNt+nTzEXmkCaRSJLeyKUiGu3fBB5KNA9ct3loE&#10;QqGtYV3lwZaT5h38bipmeGE1t8jFCpUBOlmrnngmtt7t8rDim+kpOmjdUtzVdWpsWwKTCF2BgQb7&#10;b91a0FvCW/B3BOxEGGIglx2FVOLQRdXmyBuJJWBQjUIM7wN2g9fGE6jBeuVNwQp/RJMUF3KoUBxW&#10;VKqyeRR5CiPvv21SJ7HlgdkpzA3VJGqr3MzRyqphooMz03gvh0srRZJIauSdA+f0dCOnoJ4kUari&#10;v6DTv2Tjcu+GALK0tBSVlrNTpbm1lVV/7x/srW5tknlDfwMsAmQbvqR+jdDqSlQJaBIietql2hCf&#10;LJ/YFIqhAit9irJLDXQTtsIrhRfSY+vmoRPoGRKKheKe+cDoNB69/tyhvgFLKYZODl9RvscMKA+6&#10;YWRz6GDDnGsiNpu22mChDOZk1gdBWCBiwtDuzbU1zwjBUmAtffK/ZqwKBM3WdV3wLHuWYL9ALaXI&#10;9vbtze3KAYInhBHZ0eapFWrQI8Q6PDn06JTEhThnB5TmO0BOnpr0WK7rkt6srrpjTxkE6MHV3C78&#10;ILNEslIAdqfXs3cXuDN3Fm4nSK+2H0ZB7CWks2dSlI7pykEg56dIS8c3EtHZJN6Qkgvtf2AxkwKq&#10;6F6YWyC4f3/x9v1bd77+/pcnx6bAqjSGJUm35+bmZ+aiX1OS83p7B0cGPDGRsajafshAVTMZPviR&#10;JEZMPT85rSUOJWRFGnApduwUISpgYK6QyJGYOd4ry0uvXjwbn5h5eP+BPEF4RSTMEuUYmwdngkpZ&#10;QAdQXOibVOEr6bokEK6/z0LExkZ+qsOKvXz1+vmL56I3d50qCAH1mi2rf5PhnZqYiNROkSYEfE63&#10;fSfldbiSJxMnQqdFiWpv21zfePrkmR5YDzTiZWUJpUyoQCKz6blZZvP2wqeM1g8fT8f8npzocbIB&#10;HCO/cgCtW1/TSj+3cNvaM4PyLjSocOHUbIs2pcHEA0j/o/FwphjbTgOD2o1x0zIKAdO2unWambN8&#10;zZI5t5sbgAmnW7KdXNrnRcrnTAGZJcE9bLiEjic+F6sPwku21qFOHjSfWbN5oPY2sybVSXDd9JzC&#10;uJ9G4LLL+T2uckV2aphTdHk8hTCyT+0xx6TpDg5mdx0aeASvo2YQQCW9PKensr7VteXN9RUdjm7c&#10;Cnz8ySceSrqno7KkJxo6uefx5fiDoSQMttHeLhUtNsy9Vfti9GUabwU4s2+5CdC2vMRxZCs8iwje&#10;KVZ1dKiapDstLKQIUdHd0ykcCxAoBNLXI7UDSXC40dksIMoH2EFxr9CxwQFL5EZKMjX+oih7XREd&#10;K2OU6k20HbIBGpmhdJZpTrSg2uSLVBwaeIZ1AH0uyfa7dusdrSgJW000zmhmShVtBpj0ec/4V1Dc&#10;UcrstlB8t3S0NbxXC9tMRQhwkeY781LQYzPBvdLdk421dUo+0cvPHPb4uKrXEO489KwCQVY33ObG&#10;JkoT4MZvNSwq1xlOa8kzyb5ssO2tDe7s57/2jS+9/wVngcHUiunCZG3WiisxG91zZztAD7IaJ0Kc&#10;4L6yT6o/y2WHSdYI77IyJZbqm+aprm2k11Igc3aVuRDh3ZvZcGaDBZqU1bABLh6CEqpL7jdtWRxE&#10;kbAaCYs4qYh5bRtHLrVsY8CtOgyJzXRgM4OorR2Pz2uMRMigRr+CghopulD7ccEaiC1EvkrdldFY&#10;/Vx2wHrKRAfJmpO8JUAIp78AJcYSLyINCXY5Qfe2rKHnXuY0b9gouFdDQCIlayJO0YYOoRFvhTWV&#10;lt18pLQUmuZpVo2qZAc6TOkszLsqG3abn9oYTfxhcY6OcdBPPMsmh7e+tjKLtmhQBBWlkVGnm1OL&#10;5FMB6xBxS6DssrVvSPaOiAXL5t0Hj4wWHu7r29/enjeEsbt32gygwUHIaw5aQSQKtKkbnZxu7e5Y&#10;V5VFwnpJWdOl0dYbo2K4OCW3mIS0O6elI/ffoBdOY6Yn2frpY09oaiSRzewlFsCAajdJmy+9JHmD&#10;6IZVu4MCZ1MWLcZdQINEcTfBZ+ra+a+K7FpRB/2AyWWsrM+r1y9dfMB7Db9oXBEuLgQ9wlwVBtOj&#10;lPZXp0DTfF3F9qv+4SE7MJAsIKAwwsBGUXNueFgV3CcuzFhIdjggneceuZPw+JpCXTjIHTrxM7K5&#10;1PCCkRX0l5AyQG21LbO+NTI+TzzalCUaVvE4V+IE+z9/2XjBl5tWXIaMpfLxog1riVcVFK8GDrB3&#10;WZ7slw6CnpmKbiIE6kDfAOOMnobYy+aovarKJsgNShhrb8HT5HeUpv60kVxdbG+tcTpukQjp9NSE&#10;9/fQInbBiZwcP3v2TP3ATVpbgBHALstbs6rIwS4tLxtn4tMtvhsOhFEL736buN2i2XVop27KvTx7&#10;88oe8yC8f0YKB7DLc2XqWY9gkQFQOpWrrHxGsm5voT83Ffe8LoJ0CIwQqZzx6qLJiGEHrQrbNBDG&#10;2d4od4QDdVphf/jqftXBTy3B77rryno8vKbILz3ImYs+aZojVV6VlxhhR6n49bl3JU8uIG2tV610&#10;LBQIxYrpt1U+tK/idEIMTAxcnVJOi8KAHZXWpRJCSUJUrfNps0gt2Q6MlcgBZ9kSsTMPeW3i8AoU&#10;WZhC/clM475llnIqE/3dKmw0XWy3cDLMIQkdu21rfwOjjskJsiTj8HZ6F64vrIHUgK+xJQF22Z0F&#10;1FqTEqrVuqIB+wLILs60WrUnEyKKrDyptIcUwGq/OSnSNP/ZYMdeVzlgAjOvz57X5tkZwq8YLJZ2&#10;YNA2aE4xLiSwLcWlzHLN2zbfV/kLstlUxBW0BgdJJbLkXpZU5ygkmAax1aDAOeZqOhNCe4ENnbBT&#10;Va2332VFvjBQ4xHHklFKgD25GbRatbhdQ/eI2441YJXOzpQNulvbWSpHNhGVxxS9KWyYNLRJO7d2&#10;MYwzKidIcYbeFZmupnAIzLwe7zZSVCLYDjtQ8tsyNzHlAblUK7qztaOi8N47X5ybmiJd59HbM+kK&#10;92BcaFLzDDBxSS40sjCOQGpdYT9AzLOeIP7PAbuy+J9//YVegc8Cdt/8wXdInNAVkhOz0Urjp9vr&#10;UJOZn/1yp5mMG1tpP+jCM3q/f362b35mcHHhdGUt/qlirxRGqmjCAAltI+IuOT+g55XkHKIOs+MM&#10;gqSkvJWJzvlKwSjWKh69yj5mCzCzmzsZRtbQEgIFJk5MbZ8ljHZJAId8MVHJ8gFY1ZKaKkEoAxo7&#10;aFSVFyxKf4LO0hmVqKivlnhoQpH2q/BTAj0Fnmp4YNeuLtVDgdrlCTOZmnYGaVO0VUNO9bsqjkq7&#10;oq60eARfC41cntcXyYhMF0oEHN44QGdIkyDcJilBo8zqI5QoRZzsrTn0VTHNsEWXljdK30cIcZW7&#10;IlNExKFAz4hoBFIDegp5S88vbLobYZmbyCYPIga/vFt6uxL5KQxxpVX8zFcT/RfbInSqihTRLmrS&#10;VrMIiSDblUGrYfYqonGVHEdhvobTexWmt7hKLslnyzNdq1X1XE3p9YVurUojcQNghFaGR61LZWgg&#10;jIOLK7FtWiSKAu0X7QeV64ODHSGs9wTzWf/gByMjEXldX5fJJ+9BhdvaFv3SXpNGanKRmaNcactJ&#10;yiqoOY3MGYEVF5k8uuRXPHr8qXje6nqTVMvqGymHSoFKUkVHZFsbwEs6VMW6gKPxzohOX35Xx+vF&#10;4bFx7rsvXq9869t7L5e0oIzfvdU3NTEwNdE/OXGyvbv17GXgk+rycIOqSEV4uaq+idAzs4BhT6ZU&#10;LvdeerPkWRq44Zdk1ASFG1Jenokyl7Wu/DPcxDoiaf46CEnCPgeteHAiD2ojrlQQlo6/y5YXz569&#10;evlyY2W1iGYBjiUU1iAn48zK9KZxqq+fX1eKTFHr8ETueovqX8nyuziRrhiREH4zc5NUX+GMXWDQ&#10;KpO2Gawm97PQrnhnc7OZeuG2tcYI04VRmW1auhjC5s31NefHMcEPyrjdGhuX4D9Huk0QZYNSIRag&#10;uUonIw2GaRVO4i5STCqQvvFoJ4urYC6oKICYTY1q25skXVaTmWeggsq3Y+PCwDOJXQv5e/7smVDG&#10;tvEN/Stv339oAkD6qq7Oha5i0p2j8ImEMgrOEl0bvRLNDildQEBDmVOdds5o9CT5Efag6c3NzGHi&#10;EGm7PTf/Nvm54dF0eZNlV9isDkRadSYVpFtwayvTFEPnTfhuk0MEXAxEZntzCyTn0+xwcUl6vTfX&#10;JyZnAEpia0tJMj9Jy3m0t771+78rH/vZn/nGu++8a9kjtlidOzk1I6ME0VKilTVm/2RaAm3gxFWB&#10;z87Ikxn7k/I7KtP+/sb6xsrKikZmVJGwxarCEb4MeZSJCT1caAVNxOnr6MysntDTMF4bVnWpL5kF&#10;ARc49lZ4f7IL0CCTqzPOYQSCyI1E87bjytr6gzuhpXzrByPuJa1DmoPCv05mW8zg80go9qZpzuZ0&#10;VUDsGgMSC+uj4f26/TNppKXFO0MHZskVP3xLVKd4zKin3hvoJI8YuyEqP8urzLs/fjeFn2reCfsp&#10;bc4EVfcDFLSGv+AnYk8xZYmaZ4JBYzM9Sv+PufDNpmEkEw86O/yupxndl8GMtbWRYdPWL6SYSMDn&#10;He4s3okUS9CZNko0drs90EZ+ua+nJmwew8WeP38qNkVjdsTTrbO5+aMff/j69ZJ888mLZwDKyMgc&#10;a6SSyZzYD3ZBenn293Xvel4eYkGjYuIkM1c1f9UHNY4p4gWOD/Sk2/AitxAfJNYHPmYuoSwl6Flv&#10;SkDRezIgNcpoPLjjxrfU7AdIXOQcQpIiDnV5ybo6zjGfdK8yoZIsulkoaYwtiOdGgCgWNYwP+5xQ&#10;lIVPLcEJtkutnhe792Zad9xif791Y+czYqWrW9tOPRFGIESejY1NrdVRUbTXA3YQ2ciGT2Urek+p&#10;20uS7eq19ZWdvQjJOZityH2htOwyrrA6ewONC/8lY7IK3pXwFJmsExHWM7LSYCi7q0CDkFv9inF2&#10;K6urkV5ycUxQe8ej+2996QtfJJO0sbWp0tNBmi18Gc9Qq3tEPJlZzcWoNGzjd773vVfPX6iUSFGA&#10;glUJSId1rJ7F4XYZvnLJa9s7S8tGnNeY+svI6qe+GKJBM+imY8QIjsmp9BBQRks6Zm6DeUGRE8/8&#10;zZYWLXJ2oOe9sxN4N9Rj8iBm/+EnZj9n279ZfsParK7yCDtOVzNClFuvqY5nhWrhRAedx2ys5rVW&#10;WoccTiZCXVJFPNmpjiRbrWnW88rssxIVKSMT/C7TLaMVUBJ8VTsNJSxwbESx/Cw4JDEQsDiR/wCr&#10;oc+YvOjjqLuJLgL31x62Y6p/mpm+0ILQ6PqhPVoSPojN8BOQwOHxvmdaPI9ImTRwhUR2dtqkjmTI&#10;FjD2jdpd8WvMMTfHCbdueXUpiszpF+m/c2thYnhEzulCzRSeNxZ2dpaJU5PB8AIL2UtQnCbAMrQE&#10;WIzPGLJVEQnDHgwnNO34VbSuCLaqyE0V0IbkssPuDQwQGWKX5E7D1I7Qu4EnPYjDEduS64axZhES&#10;uSVjt0apoeZ/DR+2GMAVfBYPywNpThxsIPFkf7/WAa95/vJZqGfZ6HxWdl6MVWK8usQSEc4ckPB0&#10;YsQAdkxkHEHGzweBTWNpXn8zpbQpDDBW+XERu+yuxpGFvwmRQe6uUFviXVElTATjKdFT44nT8xgB&#10;sugIe9sGyHOCIoxRIF9oYuFppXGVARLT1uS68H0yr5ZBq3KU+BXqebCnTqBCw8w209c60qZj2cHU&#10;HZ28tcp2td+Enumn0RxOJT0FXacgQ5NzkTkm4Q9Wy7qv8ngZM+Uex0YniI1Cu9ydaMbKpdy4tak6&#10;xf8q1yHoJWzo683yQkuHR5YMRllbgallVl5rWGMCF52x7jSvcTpCzIrLLrg70z9frr5RiSmUTcE+&#10;drRQ2uychsgmoeCGvBiA6rKhdfZS7ldUH2i3Bq0gvp1GZDO/X0FvOmaK8oyQm8ortyvycj3FfPRZ&#10;kV0LEMWOID+mYlcAcXWbZ2cnLl9dWaXYKNaSBjIaJktEs4/UTFV9LEqMsIQOQMZQRyhWUbNbjcG9&#10;BeqqCRvBakV3SSEyGbb4mOn+hcciKTMIgVxDUrMhC+ROncLTDBPALjQMtdTMCwtvhBW1+gjYwuTN&#10;wehTW+jmywTqKcxxItatQUgPjujGBkdL0lAtL6ysd9AykgEpZYNjrWqT1uHKeC5OQpgdlKqtVSO9&#10;zw2bnWBcKTM2OWO9f+QjK5uTAGYp8w5WphimPwmfWhsvaQtDaUO7rspiBkd0du3tblvspkM5KVep&#10;Uvo4IW6UCop9yoiR2oDWZRR7SwvcNtXoagNXlgNHNpsEgU2Pdua7c4j4wmHEDySzKavI0bNaWdrm&#10;OLqvUKeF1REHdFBUkWVwnN6z509fvn757OXz5fU13TYoBaBEeZp8H82ar1lb2xADAHEzk6oQu6ME&#10;yvuO5+TENEzc4DKRMPmTiu0vpxXpzy/2dnY3NjZMCGQfuOyqLXIGZxm9wgNFnvJKnBn/mHax8BOF&#10;lAj9mRTMpAe/KzK2TOFzwO4vNFL1+c3XCnwWsPv13/+d3SfLA1etPf3QtKQAF8f7B0vLfeOjzAqt&#10;pt7JiZ5JCkfxLGVG20buLALveuemeyfHj9fWwwlD3I2IZqsSwKYGUnSM9FnWRJsKO1g6UXKZ3Sgi&#10;pxsDGaHmpzXGjitlmJgGtaEmRqHEmc6vGglXFcim7Sahpn4bNi4wvZSyKTpy/G0ivIIF2mP9BRxQ&#10;G2+dUmFgrOB6EZqF97XE8iYGAn7UO5YAGV3nRKdas5gk7k3ukYAnbjVCNP4fV+HlXEKseRWvQsRg&#10;x9NxkM/W1cY4ZnSsl6rmlMYf9MYdBdGr9hNmdqBvMFFOVVOlWImi8hWQrjp0ud7I5OW+42RSzAzt&#10;xU9LvZZ3dTX1iXF1aaetK8xb1HClpvLGXLsAYVbkxDIcMJFZRVEVKmQ1/V5BeIWYZNkJ2Vb0kJ6I&#10;mg2fdsl6HMG5ij1SWGdEqRPHx6lea1tAOmiy1qXXb1ytNiIr0Dz0kC7VhW7i0IQXRbm61GssCQE0&#10;cB9cZmaiXVGp6GfTX7xa8lFwhLv3H5gA+PTJ42Qd27svXy01nD6jl2anphVq3iy9wcJzJUC310tL&#10;AAi7YmRsVEQ+Mja2p00uqoUHWmUBdh62nlB5SzxQ5m0RBDnHQUheUQ8oCkeSB/Xz2alLWuw/fqIw&#10;++K3flfsLYVeefxkcHI8ZHgQ8O7+q9/6fXdh34rDav2u6WVnLPr5BeKbUqdfIoXuGReq28/RyYi0&#10;R0QKt0TBDOCYGtOOMyau4QuF6Htm2W3tKmS6En7Y3gUfibZUIwOvQaYcpsuMkcJtsWlQArbc18WZ&#10;rskH9x7cvXsnjaipTJoyfKp2R03D/rz/4J4WIe2Cqd8mBu4mbIsPf/v2rc2tdd8ZxoAa0ql31tPV&#10;pzM06fLRAfVcLWPO7AcffSJ0ENWcHR9EESnsIh0KQOkMCBkdn9J7UgXaKzU0nEHwA0abynNz/Gs6&#10;F0ZtQrOSTrzWWecKC11NoCLoEdR6O20IBb1lkqHQxNYzB9fKJ6yxKKWhlkbjwaHYHCN6Aylep299&#10;d9+CwtnBryURkrNBbojOP6y2uEJhPYhijbqsICxf8m8JjwLpi1ev93ej2c90hAsMmCgeolsURd1b&#10;vP2l9961FEZv2nX37z4InXF3H8kRQq3HQmtVFIVGx1OW3NiyFAyiN7FXhdeBlU9OBP1k3W2M4MsR&#10;P7o2LLJi6w7TjV1SwwpxzDOa8/xMiXthfvELX3zf9Qu6I6NmgM/ERFpoxcdRu79R5wFJYD5aMxCk&#10;hGFxXg/skMfKiMU4lHV1AbrkRFwwFGAZc4CAOTU5jf3nGUJnUoCINHhQ+lw/7lh3P4Q3/Q5pfAv0&#10;j/EFOSKM2ET8zru+oY2tjZ2NLdiQJ+jCABzvvbXiPn7nu4PRJ0pUm+4RcBD3wPq70wZySmQW1EaV&#10;Zy/mV2fWmQeKAZfMC+MyM0CraAFnXFxI63cYo2GIlLxgjVPsG+x5tfQGcGK/uk43C1trJOFDwAzz&#10;KMhvSr7GCpWMThpvMgP3KOWJ3Gllqm2596rrRuzfhaXEctUKHLEX6YhBJK28ZI6imKkUGSdicq5Y&#10;udUcHvCKhqaLqOCXTI8rMU1cTm5vS+eevXi+sbXOyIxPTMKdxcH+1hqZ3CmE7is62UiAzALTtLyy&#10;BuTyvBwf30HE4hLs6kyOLUqa6yd91dBbKv2oYS5hX6UH1l2TonBe7PHkupmNeuIgRN2/Ws/ccooo&#10;/VGi1KDjYYfPJfHOhCiUw6SYHNdwGJEhpofjnow/LY15z+6OwGSthsNWz291svfUoFVXBzgvKaIg&#10;R34dFRcMB7Db3dHY20pASCJEqk+tQj6dpnVTVmu0iI8O27dQhpKA4Oni/nLwe3oTSARhyBdfvrO7&#10;5ZXgbA1o5mtU53u2scfGFGRA5B5+SmZMeY4Fm93gmzJzsQdH6e/gQzXowPV//PHjJi2PzvXR0b1b&#10;d957511zFQ5ODnCjbHq/YmFq8uYFVFKKZ99i7tg28lvAq50Whks3jluEopKWYIuUnLbHxLJ7elbm&#10;zfLqi6XXknBNZ5hP1iSinlGnM4CCSew0O0ULvMfK/HJDnIsDpBblJlyZYwJQdGA4ZHmXDSlptwF8&#10;XPS8aA5W5+DaxhpzfQCGIHBxeYUDiNlNd3Jre1P2qEpCeFZDm/6jprCnI5nina4EDktCuby1nnE9&#10;OaMX0js07wjqZQJPOrMMLMixaYKiApQaEV3/Ecpb096fyCKn3P+PfIZYKTCuMo1yjXk4gTPAD9FJ&#10;AhKfZY5kAgmU2wQqPFWYsJ6dqw0XrwGiyNWdJRsPryTkEfbGV59wh6uFLDiMTY+VP4ZKeWyODyLb&#10;9t42G5XUFRemrxebeHJkJECbyeaz88N92vwhCxcE5grjyGDLIo9kSGJayPi5SsKbrr1oV2kvLvmC&#10;nyYTTUyVgqjIracrhitdk+4t4AHmC5+XG8hUn3OOjFYsYVmXl1AqdNo8h6xovUny/9IjqZDwZpUb&#10;OyoQSJxwfa0KZZNbH0vFcuDv+iSwiJC0gLY0C+dqa5MnEEwbhX+kG8PFZLhw9R0fO+CcY2XjAWSD&#10;uTB7Ma15iqU0XR2LWQDv4Wj2d/VyysRaqi2SZ9HgmSbXCjrizEXeitn2bomvpHHBvz0wS76tqsSi&#10;hSGWru3IySDd2/dVxneF/NcNY6tZ8bACaTW0gcpvYI7YaiYrZscGC9bRYe5WDmatpeg0m1A/bE5/&#10;NCVb4rSifBIh6aqttmtGD5qlNNWMBuVPB4e83sscx57ufralaGJnFoJ3dmDVgQhZMJtMh+VtEJB1&#10;+qm7psQeeBdHxtETWc1Pz7KQoS07MjUAxFtVRpPOm5XtDYiwp5mOSKup2ZOwQM2sy3EIQTjdDMDc&#10;pTXFL2TPrWabcVheZKOqWuXXmw0jYzJ8JuufQ+FT0mRjOlBfT3QbwgxIIc3GsJJ2Tka4hu4cfc1Q&#10;2oVAu0i4mypGdKLXllcAOeYm27SQPZ3FmFlZzN5AsQ6moyckUCxJ2aNV2A/H7p2anEy5UQ9EcCWb&#10;0xyPlCKsPMAFvysKfoODlscu99RciavJGIdMvqpgMnFd5gFG2juUsKxbBvZhVhbZzQ1GlDkNledN&#10;OqPrM91EaGs722yfD2NJaKSmN7ZJ90px0is88LjvzEzLKrliGyAdsrpQRdeRHworjedNs2qGQiTF&#10;Yphit88uWN0m1XLBaVy9uKSw5oBzZFntbNv00bvyXDO915K8sCvlflE9r6aW5IC9vc0Uwab/KdBa&#10;HUW72lU1w3AK2DREQgX9FFPRnRtjLE5gy1aVqkUNR/tCW2RA4F1XXw8EUVBbtFm6ezBNzRbDfIRD&#10;DhA9PBQ+0UCv/PraJtTCkpjBVdGPqhEv++mcNf1mb1fxCS+vbEQwvgr0DlS+9afaBv6NoczF52Fl&#10;WE0PyY67d+7NTM2k5aVipDD09ZB19ayvb7hg5ca0vkZ5lypFGDkug/SsbefBosRSpBEAWLl0QdnV&#10;6SEQ1ZC/6GXs/a7hHjEOnwN2P3Uzn//jL+wKfBaw+9Xf/ldDcxMXe0eSH6EvM6HUmkb9vQOjAdqG&#10;BjlTnJqt7/zwZGVNR4c/g4vzMYroMSKb6Sl528DMzPHqWiRF0pR2Xv4D5ygaNLXIMeBsUhXmw++t&#10;olLkftSmqsoUFI+9CNuikjRfIjD2K1IJVQ4KhaExkEkuE6QaGca8oqc1z7G9tb8E5jIaKTBfdO40&#10;0RZROVa8ejGqptF5nWkPKRS3pW6ZN0+jaAhoAMcIqpyZX5P5gDc75KbHNHaWgYnLLz1mf1gfkRMP&#10;WDGXYQiEcvrJqw0OD9RwwKof6ggBZkW16mhqam5yfMZlKyCLBCV1p2dMVdAayUoq3I1KURG+dOlF&#10;w6QYSukvKBkyph6wUriHOmpGVuT6A0xWC0U1tybACvIh2+lxPSU9LJlJ2F7XXxSA0vHwZGoyWNHn&#10;gqi0STVTqQz3IKp4BeEGUYyD1fZbEw8sI8PtVREtao/qHNUkhn57M8QH34T1eHZIRd6+XGN6OV2w&#10;Mh0GBz9WAwcwttYTBra2mXc2MT7lqmX+vD4MzruZ9GTyZ7p7trYDoR7BUC6U3IcHhh/cuRP2opGy&#10;fX0zU9MRFjkSpO94ci7bYogQgbNLK6+ySVDqEy61ZRybWDbc7+QV2iKIcGU6Z390iKVqVky6IGa4&#10;NtuR7sjc9Ma3fyBiU38C0UjL99+sdR2dtXnTN+uEt8IM6ew0HFMA5OIHMBaiy3auaH9nfhHMp7HU&#10;MzKOUD6pQxJ7HWRzena5vb8LlhIwzU3OwiMaaV7R4dryKjepO8+Js7D+1HjfKA0J1gtH0DkQXn1I&#10;SchxqAEtLZpe6dmNjY9ZRrta/q+iKKY0bQrKZPHlfmFVRYqo00EjRhYg9fISMcEdYBZA5ijmDg6N&#10;ZM9f43EIE9N9Wd56/4cf/Zi3Lv3BHgkPFqQlAiS5Owr6jjSsSqaxsb72+jWBs0yPJc1jg2bqSNMB&#10;FaJhjp6DkAy/UbIpJo6d4PsCHRiIzKE2OOW6S9xJ+84sOYiDq4UnuqNMgR0ZmZ6cshtt1/8fe3/+&#10;3Oee3YedAIh933eAO3n327ta3bLUtmKp5cSSrbIVlctK5DhOUv5hnEwSe1SpcmocV+WX1EzKjjMe&#10;O5Nk4kSKbcVSZNmSLHW3pN739fa9vPdyB0EQK0FiIRYC83qfh620Jn+CiMtmg8D3+3yf57Oczznv&#10;8z7vMw4/VftWxW/xFKOAmxiJleDVnV08Oz0VxZMqLU9XmYRDSpYCr0D9Bgwqh+/GrTt2hreAHaIo&#10;hBdM9/rkdGQIltcjkX7l/LkXLl4SGXCmF2fnvXfp/j2TAw20i61zAwiQNUR8l7qxVP1z0Ty0xVyE&#10;qX38wFdfesGTJt5u1Jf290ZHxpCtoAxB80PQ0AEjjFTqlRY8UNpX9pq+dYn+oqHDlIHdS2L4jFnz&#10;ieE/Poaupg2uOWIVPG+jKAT3zIz39MDpvBcfp4/nWrQmbQ1MgY7P9pg41qfHWqqJSCuBZ+rCjQAf&#10;3x6s5zW5vc5u2Lcp5Z0CCGxSouz8Lysz/IvOTuHZN78z/vqrG6+/sv6pz4TJ6xbcM0CNCwspLPcM&#10;ZSamScreJsUGYmy48T4+H51QNYBuekcU79cjMCNPDqN+YjdFbyFMCucS285WbKmFTIVsYN6Acibb&#10;eggfCobS3cG0Et9huLKyikZk0EqiFCIRsZUQVzq7jK/Z72zDmkxZj5Hac9mj48F++XkLcBBRAf1n&#10;3k6bmsJCHRmm+J6AMOFPHXmBh6ptDbk070Qtt9esyaQHDvb58SEJakq7Q2fHI1TFWSxwtdIuXkyQ&#10;lwOBZbL2BXrEqLtt3nUhILEDHvEIaFLhil+FrNGDh+U2IscaMk7Jdeek5LVzmhNGdgNtnFBOE6F6&#10;VWm2CDyqXWRFFFiskZFAPSNrGIa4bQWVDjMxVJEEWY3ZjyJ+lh7bFcJXIi7aXhWJsTxgvvSwK45D&#10;084CmHXn5q319dXx8cnle0vOSg+4trri6Gc0VN0jzkQ5uzAb4FuddAnqfNP0l5T3ygTZnv29CJL2&#10;urBWdY+Hwv4Ym5hK8Vp3d9hqCQKfMhHRlJDwUOcVPb0z8BpkaMGQLW8LZJnEbCuAiuypp3/nnXdw&#10;0GwiYwXC/pM/8ieuXrpiq95duRd+ASYUtlnhu2xOKq2OjzSxZf8FsWri0u+lcng+2uY1I47wYIS6&#10;mT/Z33ikf++j0FKe7C+vr208fqi8j61vb01HV7ibxuudZ7o1eUfig4DbxWFXVWdMQ5rO8lX4WgyH&#10;sJUd4p2tHeHzxlMJ4wNKCQOVnYqy7eHB2ubmo92A9dIpps6y4JM92n0IbC8F0SglNf5bITlBVYLU&#10;lHekjcujvZB6TKLoHYGodFf3Abf2e5Cz6j5UoWYwtmLgReQ0JRNFbMm69ZX68Rz9Kctqa0fXtehS&#10;lH0KyEilOTaXia4wObXtzEtaf8ZetfuecFmyQgVIF1MpHxpxCIkQhygforuXyCDduqmx8YDpJcsE&#10;dLa1m4rdlbW0Cr37ICwoU5EmOfqxUAIFwkVNIkKKTjKdJTmNXrC9IwgP85HpBga6B2df3+BggYVh&#10;zZcsTE6z9tPAecbBq91eSCul2FU+VQA7ExQ2cVMbibFbPetdx1jt7mnp03UHI16HGVBdXBMBbWDP&#10;hrTaOLhRb6xkCxdb/tl2ZqvBAyGFpeKkRasUMG4KCat/SyqQNWiGbVWjLbW6SEr+DoTmKEzLAPN7&#10;Ygs0eTW6qwy+HLbBMmkercTR4s5Y5wxiJbmT9yrYDFBbSFy2tbMboA9NiEtlUrwQIGUnG5N0CkqP&#10;8phEn+X0NHSGzetzQcV6+LmEVvOAhxhwVokxf8azClKgrpZeYVrNlD7ms1pj96GewxVSrhDTFcdU&#10;dw5PXWd6WNJ1/RSGSoCFxFdDmoLreEpJ3jC8DWjuGJKfj5RpusRG2AaeOD41nSLBjS1nMaEPDq1D&#10;08CW6yv3uTc1MX3h3EVJGuMBOsEeurciN70CTQnlUFFkhRGG6Pz8Yjo7T0/39Q1C0yAjPBbr2Y16&#10;/J3DJ7B+9xNoJnzz41ijypG7z1T1aHCvZfmeulRyfmnSWou/ZqRynwGYGo8/fQn6IE8uNTI4Ojky&#10;GTGg4xMlD0mKd/c4qZBPKVamqagSY/IDLRI56f0F9IEvpj/7mo4CaR/Hv4WtGC4AdXQz1Cnv7iwu&#10;nqUem8Kg6r6EupX09uG+xeyHXNkakCQm7QX2p171VG403mwtJybRa8i52U1WeKNoUWdaspPBMePR&#10;NgFG0hvpuSEJEZJd4oWGJc30lh+SiKQ4ZZ45qbL7K/ejRRDMJ3f78NFWcwI2ad0KvmJFbHaFIMUe&#10;qeqiINFGOPJ2to3vg7fJm5UtTP4k/I1sgChpnLbIBnhX+uPsSvAfv/nd74C6wiun6FobvHTlQjtN&#10;LXaUCrNP037KMqyi44K5qMem3NgMsW6RXm9tt8AShtqRHW2KrVAfgcPK8PWfAr07X2QRDPiqcP3+&#10;XXk+9ajczKKwnHDD3GFk76odkHswIx6v0e9Lgjb18Z0ME4sfdj9nwaMBGr9X8BvtiqjNpPYWoyJd&#10;O1TOluOQyVJmvht2S7gbZqqjjeutCTLFhvn5BaIiJpdMbbFuM6QuYgScxPopW4BcMjbUCSLvaHlY&#10;1TauUTKpzLd17xmjGJDq3HT9yixX2rGhBkfOcv8oAlrPAbs/sijV8wf/gxH4fsDu//0P/4fJxZmB&#10;hfHWPX0Y03hBklhkNz4+InB9dHe58+Bo8/ad6Kxpv4Ul0t19vL758ObtnXvL+9sPkYBZWwF1z/h4&#10;z/SkdomzVy517OFLp3V9IUmJSSrxLnx94v/8is2k2fSEe3kSDU7ncGWuICHJOjYmVXmRd7F53Noq&#10;bGcUIhvCoMhTNMlwTpF3FSDgF1UXWYmsJknix+HVFr0/uD5vY2jw6sc+snH9XtC66MvEKSlQKrfp&#10;+KySyVQfJSGTlGasPPvbZIClPkppxCcmrvDSOB9AotSPkg4h89QyrHDOmReV5UryxKin7Sr/AGNJ&#10;lBJ+TVqrF8WvkiE822RSw2aLbpxHPW7TJ0ttXLKVyvSSwlG+W7y6UraJPyZWkgVveXqmBbeDe3d6&#10;VNUUSfb6B++WPcbwos4U2h5pHkJUe8E1nLD40cnnSlHmUlGKdeEI/7W2hdRRJwF1QIcmhkCD4MUd&#10;cbIExEtodKqiJwTJCKBeuXxZXs4I37p5fXiI+FGqgx1/S8vLCbSEf5WCp+YyODqKIwPIgwD4+LX1&#10;1cH+IVNPo0pny+iolNyhuJUPlHg4icdjtZDYAQA7cIbaBN0YIWIh3evHWlUhyct3BgwK6lGU91SA&#10;Rj+JOpumfn3OLassjxE4OI3wsA5SgdGwslXCVperChKCZqrs6hgdRSdceuOafNTeLkX/E8pWA8NU&#10;UZIEc22DCr+QuUoSqfocpScjJPfwcGZ6ZnFu0bHnNcO5vbBHRRHeS/o4+fz99JvnI06PT8Z7ozQ3&#10;McVtph4t5G/tOjMyOBhJFKFDVw8mTsMCFTHmABUvxs1NAYI7pLvy0gsvRen5yYHRsOkIT9CWRcKy&#10;VSFrwpwG800RWLpGpmmgf4o5jIwbVtqVU79y+rAF38T1KXVbaB3eIrwhgnaDpFiwMQK1NYywZDvR&#10;S9PhUReX00TjnDlkjJ4efJkwbiAysOiWVpTABpoxJtZJSljTegw+2x8P9fSUCpz1gA5pEpMEjlZx&#10;Qsidje3yz+BIcXlhcK+9+hoXMOUenZ2z87NmvqmJyHkvdCxf08V5ya++9AoJ/9CUwmJ4CrVJyVih&#10;CSyJaD+wxcbm3Xv3fFpYr9TN3Rt1YSUnggEimy0tCr3f++JL7pm36m/lqE3jeRuZwxqqXimCNJI3&#10;mG7uR9qWv2UCzAiopamdtM/GR4eF1vZC06uxaQlAPcA1PN3Y6NCkaut+0mmdJ63Cnkh0N3iBjKUt&#10;YwdBDy2PUnEMWIYrd/vu3Tu379hi05MT0ENFykAHQAl9YW9PwUawvcRa/E6fwsUXVfMaPR0zEyTU&#10;JyaqOfK0USgv8lq88MoxBPFo1+hzgG8l2uR+MkpQP0UbI6PjWMTYVQtTc3DbFGfBEHEQOrsuX7oj&#10;OfCpT8eHM9PpBdnaNhEpH7VUYXJNUH7rDjgEXF9d20jimYof0hEOl9imHRVFp9c6OlSBHdNYeASn&#10;IdZIZVSSv4KjfEVWOlVsj0p+JbFlgGkBWmnlJ+qn/l5lj1xy60iUmIYkycM/RfLiRkd/Cn7hBZXn&#10;iAZW1NzyFvFV1OtxQ6yeovYwEeCLkoXBn4A1p7JSyTnPdWhk1IdRUrPClZbsgeRw2QQfYJj+tAIA&#10;mJbejUJjEUji+7pgTjCLNkhl2ixGpSld+Cq28FfaVTMXySWYy7wmz9KW26tTK2YntOi04T6NApru&#10;HKNjAdg0DyHjWFnxNBPt7eVDe5ONbEegG1tIjD8GMgde0GBf+y2dIqk24aU9ov118XuCIyjwDXOn&#10;KvUC0lXNVxOEV/FpiF1WioPP340eVoqndveU/4fV29mpC5C/U2FL1vDRtlGdm54T2VaT9JBtzZ3O&#10;ICYrW0bME1FaHIJwbHImpk3TsCjanYOmL144b4H56KmZ2XCuNdQMQSPDMj4+xiIJyBsuKmOrMNTy&#10;slwH+glIDuYIiLQFhYMRC4DwrvwQCqlmENIb73/tvZfOnq+8y/GDh+vLLPLWlmgKb2EPlNF1JnXL&#10;bo+xOtzD3trYTs0y4Q9jHObl8HDiTlNoDFtP9Cm8s7JMCgiTQx5lY3d7PzyLcOo76J1X+aiDy76M&#10;7oiAh0GuZj5eFQy9IMgwBGu+G9JRylq5YSH70w4rtKI0F8IWqc6tbIXJ8iyi5TRFTN8wp2piReFa&#10;0y/CsKQpcBIpJb4Agi/kznojXZRe6crxFHHRXYp7Q1QonMHYdqS/qi6zSHkdDTwXa14Jv6oGqO8j&#10;lJ7iJlQ4nCy/YTOjyQAUAOlCuAIDIxLuJeequaqGAO4nXYk7ZPvsMN5X6gNyk6FZubrTPDyp8gCB&#10;/9HVsveirailwIjx4T3qoMJQwyvvr66kEcHuDjMY7c7gh60Ls/PnFxeZB3k+7wonCEGs8smQvhD6&#10;CkZPgw4F45sP2a/YoKoCAWEW0AD2KLZ74NTYhAr447i4iNfQ8sJdCTs06czSirHH4ZOJV8lLxYpi&#10;STpzw1Erpbhg4RzF8jkLuohR0va95fiUHEkISRoCyGcXZBnRsHKhTUjQB5/rxbTPXEeWvdyzpDIK&#10;1MlfoXkWrlpWvTavypFsdhavJPayi1PKXE6Gz7LDg702vSx1Ywu7P7XGTjpDl8IXazu9ufJD08Gm&#10;aaz9rOWFx0zih0OVRJG7YYgbSC5UgNLLq8pZaeyQqX14fK4yay6lq1vQ+ZLT9Xo5CP+0/vgwfJ7G&#10;6CUflq90SK+CnzxU8wiMToPt2uGJHYpKVoI0WZU6DjkWMtEHhwo7UidbSqZ27vj4FG/Zp6AWwUS4&#10;DR6Kxy7m0QUmHW8GBmVD+UAOmht3bqkiJAHGnwkpIUdkG4+lyTE4GmmgWvlqFTlgnAoHxb2lu7LO&#10;7nU3HdrlhsKUTsIjhepH/EYWHoKYipo2RHKQF+WQ4FgNbF2V9cVCCDMtUHAZg46BoWFV25qoAMS5&#10;ehFQU/ow1K+uIp40l7vqdQouCSDsGybCjklNPSXinZ2le8vcxIJnn9LZmBgbrzpKjkcyXpcuXuZx&#10;udU0H6je3HwPpr3SrCnZYRRwqD24+YG/pJUTJPVJkqMy33qPYbclBROv2AV9/n6t+Tx+xQQRGjJo&#10;laKrLual/FoRTAKOYPocyKdV9qumWI0z32DfvHQhhUnDYHXIAiJIhhB3HKZ2NVUoAqZKjuhgPpUq&#10;Y7UqldCwgJ9yqSJXmnYQwGS6ybt0k+1Hi4hFcmwh20aa6PCI42oE2FvtbiSkN+V+dkBRhAiS6VGK&#10;7fpq/YH47i2U7RA3o0COVaCBRSLEE1TEboaXIrMVJfPFdlizod/JW/AM/VtxBEgxUF/Kte0RFDj3&#10;y5dYW9NJ6z78yjigk+u5ER8cS2BwwGEq6Vk+Twq8WbSSFkmXZxQRuaM4fsmYVro/rchTXxyqIJHZ&#10;nj7Qm6i40VjEk5DE4E5b4QQiGF7gXWXOstv5rhy8qcmZhaTAp2Zn54uKG51HiWoLJpTDI1qBnQc7&#10;hjLNW5D3KQlwtAwLPmZVLnMCk5gxQmh5Sw+WUb9LoyoIY7PCA3DmNMUW5ynTPj7zHLB7Dls9H4E/&#10;VBL7T37tn+2srI6dnR5ZnDyzs5dytBa6s6mrx5RGjVYH5AxM9iPUdo670phIcopbxFtb129Sc1Gm&#10;MjA/17A/uJd901ODc3Mji4sbS3fiyFTFKx5C9ErI9XYoeCI4EqGNcsrx/KMIkPfmQIrj4i7Kb4k1&#10;VyjHy2+4sjFJyWl4ZVpQOWIpxIs32BUe7+wPvj50bnbuI++997U3Kg5JGRCHSSzaBqLq7Fp8/+vz&#10;r7/UPzm69s6tCguPHB3poxTmRcSxhfHQmcaL7RdShmgX2iAp7+R4j/bPcKIqd8pHSGegHPnYdslg&#10;ECCCaMAgeIPxoavTVcyPUg45rpZTebBoyTV1gnGaI+EpiyBCLT8tGe/G/z5scf5VV02AYCF/gcl4&#10;fY3nHighHpgIohVgl/RUKoDzu8qOBhQwhJ46GdoWlSjCXVnKOsTjfVbJLMivURQUGDxr1eQggcM9&#10;+1AxfPUvq09NqJbAocmDcZFxsgYGBChM+cjoCKfHhVCfqgAtiVnzyEc/t3C2PrMeiqpXVQwpq+N+&#10;uYiiwgisiZzbWu8/WMXLvru05HsXpfNFVYF/IBRcursk8EtEOjTy6iuvWBv8+KJ0yBVzDKImDg3B&#10;8uOFW7IpBYoiLOWIMJGokyj9KHg0S8oI8wUxufF2BPA5ZdXB9fY2NHy/HX/vq12T4fnf/N3PNUyu&#10;ZkiJ0XvZs8ikBs3JF5XAKA3Fx41SiLxTX6/E5ujQGNZDeunikVXtQIRazrQikkF8lCMZB/HGELH7&#10;UJzk8gVrfWl18viRJQR8KamsnJeRfVVEAr8tAmZU7fb3IwiVJdp9/uyFixcuwNa/9Z1v1mZJ4h2C&#10;Y/0j+kRZLHLXTT+0VKkTDXPn3BJ6aual6aXFFxScRdviscZ8HRAQe5/faPgfrKz250gfcnsh/jwD&#10;S5J787DxKtIRFUS//xAlp1oT8K4kPB3k8ep48IXwClJ4Ig51W6xLB/dd99YD2xafB3gltRsdIuuo&#10;3+Aom+OWeVrerpUqvIk2PAaBhi2pP+3yUMmZG43dPS5j9QytJhIVkPh7fiG+BcjGUJT4SBgBVj4B&#10;LSQaqUI3yY/wSotBMnNwZNDEBTjpxN6Nt2ZgOA+Li+fe+9JL4nbGQX0UnwNk4CMAdlZd6CcE+zra&#10;RYzAHbiS+wzYZEXhtVWHlGy1iA9asxatkY4qXAO8G15//EIjU48OB6oSs7hYaVxQfL2IwT89pv8L&#10;8XEdYcLu420tumQk3nr7nRu3bhuo97/n9RcuXJ6ZmCY/MjY8Jtd9dynF48bCmNhWM3jQmp/E06Uc&#10;RCxmf/nObb5jKjhSzKJaYVeEgVql0DrYWco0gvVVGhynBXUu0U7QhKcp6wbVYYbaZYZ8ZnQimeww&#10;EMkVwWueXLxwmyTbZ78YmmeTt0hry6pb9GyaLuqy2VBGpe4tOS/zh6FMVhx0RUqpkVhPVVdwQ94q&#10;MAAeivJjmVnNai5SBlgBgDrBcAOjhy2HX9WUTBx6pmRS7Gdcf36znarATekHUNul9WEQF2Zre8wK&#10;Fy3XIFy0/5ogNq424k+oMTGDKXXEPw6DMpFeR5ALRtyx2JQz+95i8I2DbH1nWxQCNuJJm275DMxF&#10;5hFs6rHkmlAzrFgfKzZLp4hUPbeJE1JV57tI6fVYCADVpmyzuHVVhedD28KhK+QiJKZKgkePTFSZ&#10;5oPaqpRwu3ijeoy28fIZWWiaA8WQovt5a9S1o9lFmJxaJeQxwuQmBcBjxNCOHMrCFUCCsTV3BraO&#10;l0RRRoCVMEPQYaGpwfKMAX/RMKMaHTAP4qbEWExrmoFHl69cge7aLiaLBy89Yz3bUCnYq9XWE1AR&#10;b2ifmQYpWEswtdBmLDFI7hHGGaGrNvo+MkvpQnkgWzPgbD/YPVy9l7NDjBXgKrgTrKfX+Qm+kaZy&#10;AKFDzs8tskwOCzB6aEFak0+Oi4yXl5ZR5NpbwWdP52cXPvzBD06PT+SMePLk9ury/bU1TRg0I9Yy&#10;iYmztAyB1Qh0h64Y54119bltnfYdFQg0se6MRpUvB00mUklzs9HeLW1a3MgsrtT9B0ip7gLVoTjR&#10;aoxPCMhcEaJcmeFAD03ZXrpOlSZJxNQtOR8fiBlWW/VfOeqrwMrTiQSdes8K2ZItgzuJ8koKUNXw&#10;/p4jJvIAitROKRgGdGZ1m0IHhu/WXW2XI+OEUlJ1fqquOtKtOA0BMU/T/DcURcymZ+2tEmkGfLCe&#10;078qAAkHo6QDS5Gsrd1hzBmIUCP1ieoFzDGJmxFQ5hBgxzoqXDsWpHV2To5LaqbZrP+hblk/lc2N&#10;wrJIOoV1BEarUNryjk5wRyeWvaemJ+GORfJapStwTt6n6a5TX4AJmMuUBspHYDVwquWe5xA0YwSx&#10;exFRs5ugYDxD3JbtLdOt1swHNTkjXxiBjrR0L+hySyjzOVKDQYRSxOvAUOZEw0aDDET3pYCw6I4U&#10;h2jr0W46Ax1HwQMROONgtZd5yfQlzwj+CWLSENLt+YCehZOG2apBrZbNp09Fxd4CTopEVPGyi3/b&#10;4F6ZjuKcZeHkInXBPG6y0PIaYTE/oy8F5QLQefRS8xTth9QfoLgR5Sz4Juk19sDasEKg+ZWxS8NN&#10;z+aXFo/MIJjVHTZd3x1bhRFU5SNAtiNCMQ2Dz4nn8klRpLdpHMuAutUmyDLr7uhJGUc0Ck+jSlpd&#10;mCPyl4rgKkqO2Ys9bhorF8Upn1Q5ZtsrLSn8CdZQlel2Tw0qA9tl/6Z2Mow7OG1p41SXVX2ZhwaG&#10;hT1sHYy6iFYZ7JTzd3bKEBuzO7J6LSoSJuQ3btyFvm0yMdjSIej1JMPH9UrVUG57V0sll7U4U0Uz&#10;OGgHLd2+k+LN46cQ5KBaTWvXJiEVDyk2szJ5gcE9KGg6/kwkyfKfnV4VnR0WtHlsSNDcZkUAxm3E&#10;lqxmgKbJOcrOO9bTeHc/msWhYVLYi9mP5kPpeXYYZOwnxlknTv+03c4tLr7/Pa+lExFa9PJSXa3t&#10;6pUX5+fm07UzkotpmOZuXQ8SaU4lQqCQaG487XA0wxA0X8INzSgqDtIegq6xf7eoLgKF7UawOHny&#10;MOaCwqdcpKQUSzAuIDiRu+LgQ32NTmmEVA8Kv24HUA6ZU5bEa/EcwVgCChYsrYk58C3xqK1GGgSh&#10;sUdKxZhG8DVVFzk/C8xtPblzb0naBKC6sDA9OjakT71ibX6BlYkHxyM1Zb5nEmS/dKB2Q/dXw6oE&#10;tLMYUSnpQhpN4tyAq5MwhPwBwTLvKUVXDx96OkrHEdFjPbo6zf69lGW0ggibKmyNTxoPR+do1g+6&#10;6efA8uKrhN1qFcK5VMQafnMhGzs+PcX8ekR7hcPvyrr8xeyIdACIQe3iQU2NTc5NTBiQcIIJFjkL&#10;hV3pHSQhknQp9p+ozZluBBoR9ngc9WU2XHxuTuvsmdAxGLSuDif79MzM66+9Zi943vJ2SBjTAuqN&#10;o9XWpgxWHsghoHzANmHyfRokde/JbrqeZb3FVQsB8/RUJ8Hl1ZXljQfoL1aL7oNuL2JNPi55zLS3&#10;MAUETRwmzwG753DV8xH4Q4DdL//arzj3Ji7M9fX3sCJ2jbxAclPs+76CO5o+Utw5MRug3oZkZZjP&#10;dMhuaD5ql5hVhe5LS7tr63vOubGxGG56n3OzOw8eNE0PnDRxpXNSdwUVdJ3qupX8VCOWEaCHbHal&#10;qKuTToPZNZn8fCPTUrSUQFSpUGlb+IEPjJ09h9Y3dun88OICUz+0MO1sX37jLVB/U/caps9A36Uf&#10;/gEVjvKbX/6lX5976crsy5c33rmrAgBQEsJ0ThaNSlXEaIuOh9LD/06atTpD5axIq/JQ9oKTlXfF&#10;/oMvG1ZXqlOLuORUciAmSykPlpuPGIQI0zfxdDnZfs6Cc+Xa0zHDCcfrSn2FcyyKcolUPeZeWlbG&#10;927UWIOXxccq6Cs+Sv4EPyudYt5x1VNEoiLhRCRaO8P8F+iqDqk8VTjtOUfDro/wX5g36XZUF8zt&#10;e2s6+IoH4nUkvdVwKypdXh+q9MMdHMcTMj7gjYmxsYX5s0Sy4WsVfLaOjNDdx50ehENEKOrJHlsv&#10;a5fj7enTja1N13XeuEvEiqbagiMij+R7kZXoIKcqcZC1tdwPSKUUHJbv3/dZroPXtqon6R5PN9zD&#10;yvNLyzx9sLaSxlko5IdHlJkep7DgiV9Vz1ZTOqAoCcc64rs0sANDos/sPtra4vVMTk/0jw53q0I9&#10;OR177aW5j3xQxbe5XLlxi/qUAHtM486KRjw1BoIHjAiUs6qaAHLspifGrTQ+jQXjn3DD0eFRfpaY&#10;QSho5B2K4kw3A+DwpBsPtySiBBqkUsDMesA3whykeKw0DhM/x6RWzXUc4CQnyfEi2Geu4rEZJeQU&#10;gn1qgqy3ZkHcunVTcVA0dwZyohf5K8oaalg5/YE8qrjZkgudsIXnHYfJeJYDp2wq0tNL9x+kinMH&#10;VUF7BuJlnRfOnbPVRCvJUe+l9tCu8jn2QQmQPV7d2ISbK6zY1NT1Ce5SOI7lpscLTzknvUKC7Fsb&#10;sngGMzjamTOEt0XokMCUIIRNc2ZSMynyH+0dtPDpGxqfFO6KT0i6PNwGlRLDaqJTEy3sF/PwntOL&#10;F59fGGw1CEvwKEvL3DDMTk/whKVQrXTcLrtRMRuHzmiYrAoqNMl6srRyn+ZGsd5g3wlwUtihDZzq&#10;1L7eC+fOXphfBMS4GYiY27ZKZ6fmIgafnh7dHm1idEIJTMVTiVLE2zBQD+IpOLvRX0pXuD72T5hn&#10;2RDAU7NkM0EZTAlOLhNktBK+VHezEgnUpwLBZSP3WVybqSmNXE6p45McoShfHXgfSmKjtqHXlefd&#10;acUEzZS0l7Xt7dnOfB1DgrHeXDtdknd2l+/dNebunHVFGLS+izoRzXJ2A5ghWCch5Ra4kR4WpNhw&#10;QbwAcyiJ6wLCRSOoryndHWbt06xt7yBAmHdcuXRPKv+LX40mVYPBpUMfRkzhR8Bfk1LxUkSR/CnV&#10;KhN0XMyVDFjxWENpSc/HVFKH3BNiT+o1dO1kFrZDYevpUTq0traR5oNZddHCFzDGvWeRSjJPOtr3&#10;QkJDaguzqqpLrMyw5DLXIdYJ+nAF/QnfOOY0XdKQmJowPRuntGBY5UJMhBVIUokSWdfwYopfY9jN&#10;eJxs8tcHe0xbBHhUMKXfXCQQSocx0LaXE/Xj7ycyf9ZWqFpMcoUbbjh8oT/VRmhlct1aMFvYjIwB&#10;cBYqia0wvIksKWclbCYQC5VJMWPlZpqasnRv6eoZS7b8mKdPkU2oGvJsmHE9KR0TOranFjVliMhN&#10;KHKaGMj0FxVBVBht+DIdpt7TFAeC8cS3MMOJhzGILVpMYEYsJIq9PQ54ym4iDBRSpBQCm392YTaa&#10;D8cHy6ur6sSG+8eM7NCw/PwZK9WJOzDqnO22r6sFT+rcGy7zEaG/QB4hJOaWumMQnGZOP2uqNvUR&#10;IWzBvWAn3J+qLGtKompII+4eo92pxi3971L2eJIGQeZb64bbd2+rT2Rhrly++sEPvF+vc6MB66SE&#10;8O7ynbWth4VjOriPxSSIJIw8o1G0lxNUKa3krd7Brl7VQkgKbv1ZgbNq16MjRB4yapFVb2QoZPVC&#10;oUC1ZnwLnUlqLQFzo+ZpoVWOLxnT+BYemQsR1akIXrF2RZxEScvVskHiHoRHE/WhlKBG/DTm1Pf0&#10;5qIUF1ZmkdHS19Sub5jdGbSoX/kJT4E0avwAQ6fvh2599riLw/RYsjTPIQQZRl4v7QWrqMGA/FVl&#10;tYEcQwbNUUhuLAhjPL2gD8GjA0Dh94Wbg6idLlUBblR3SneFo5fw3viA9sX33uAbHEmUXi7Ms0Rl&#10;4Vkx+2BaAqZK1NFghZppZ95v6xJdhTLLjWjDzGtZfrD8cC8HfoLGlH2ljbhthV8JI4YrBTByKmWU&#10;UiQIapCRjW1xLPKIaihhEEwfc1JVdUSiDFMSP8Y2hCYxczg7YetH8Cu1tPHrfN/elTSM0Sj+V9NH&#10;lX5IMmY8WDq8xUg8wxKn30LgJW0TopyVYSnhi8yXfkeVGeWlpTzfBgHYWTT+AcfPYk4vyzCCxdsk&#10;V0qzMiy+nIFp4hpFlLInLhWRMDTV7OHkDmNDKlucCU/5SPzGBnZ3r96dXpPVs7JBxxqn1Jo3+O7B&#10;WSW3iEWUIpLyzOtD3Ul1h0zHFwMbSDMiVipnW0Mr5gCh/PhQyo8UC9yRJy2Ngtbq4Z4TItZMnWB0&#10;M+OzOtf9nx8SlS5EK9rWzenQQAbp3g4p0dxmbzfJ6TRCjdiGl3EvJfTMp0WL6unG4DhwutDedAUp&#10;aCYvK6rg1MQMx0MDNk+Ed1YJppTlrm9sKEUB8nqiO8u6pj5m2a5df/fW3dtc1jTkqe7hKdEB6qbY&#10;Fn/8qf1vGpOJruyUAbp39658m8OacVt/uGUXmyPHT2ohC89lNnPSeRbl42FBSoQcSUTnKLKJGjuf&#10;iAmrIFQJg+ZBnCmSc9Fx7IwZdAWCBrHD0c6mmHb48DGVw+STAoCenJBD8xpWOv1YT9LIiE9m64WC&#10;3dv3wuXLly+q+Q18kjkyVj09pDxlIleSJENSTgVS0s6aira2SEby2B88uM/xC6U3SyAhgKWXItDO&#10;sP+Q/pKqT27FHjmAdlXJajpwpFlWtbZrQKtCYcu7xbBIrBJUtSS7Ha8dcElV7JEC7NAcSXo1LGcC&#10;qfGUejr1kGGTRQchjqXmoxv1wlCLPpKo7gS+S++QhUmXrSrG0qToUaoB+oUwJJ5ll/cc2qYkJ4VN&#10;U8mxink1aOobH5tYunv33srSio7tyLkDKfJ1Gkag7fiwmrpO0XBL1rM623gUC4wnuoisUHix9cD1&#10;cj9u2OBz5h9KL+m9EF28zr7BPnPtDGBxkqusxuJweUNAeEEKPCmNTr7owPgk1aBYWsuGFWcq1WQ0&#10;OtCOPO3k+vuJUgza+6aPjOkDffaq1SHzaPMn+6VGqr2dYBPH211psuHwMhSlJxj4m3WdmZxUwMRf&#10;CWESVlhJU9tHgtMWNSmofJVnOmWOBF9wzK3NbROnmPepFfr0kH82OT25Xy3sqW6Mjo+knlpyMBHt&#10;kfBnY3vTy6qcI6maJIS20zMtZV6s0hEPbTvrWcD1vCT2OV71fAS+vyT2n/7zX33hYx9m6I9vL9v5&#10;LBfpcvuHnGSVeoWCJN/oV6lzqZ6nLF2yYWEMpfCTeWXl7EdOJYzEaUcFd29j88H1G0Ozs+Nnz2HX&#10;JGMVnCAHT2x6aWkUD7YKf+q0Li52EEAT5OeI6UNXL8mDD87P7j9Yi9dFGaozxoJr5d0z73/PyIXz&#10;T3cJcPbwABy9IW1vP/7uv/ykYhXn3IUf+uDQwuzk1YtDc1O8brVkb3zicz7wwZs3pl+6OPXChYc3&#10;76TmsDesN3iFYH56Zpr3ENRDsYUAooJYjcZkA1ifiE0UbObiCfmqkNABIA7hYxiiiJFVA808Y+mL&#10;pnO8nIOInVZ3W4ROg70FXIgbWidWRIKSS690awPA7R0jXkQ1pZGrKLcpgUMjNPOsgjdnQ4ckOUfE&#10;XZifBPbx8xL7SRJ5mQZtjoTIKuErHZfycWX2+KSVmizKRomvN+BpYD9edIko84RMd91knE5fuOlC&#10;rvxK9rujY2pyUis9ik7gTqesT7JaeNEQqBV9hHWWqNTZ3OycAYNaYs+F7DA6GuUy81gRgrslccod&#10;Tkdfvcygw8SJt7a5HQaRhW+AWqrSMtSRVRKJaQ5Wci319kC9RTGIlycQoXVHHcb30TBCWkmLPXO3&#10;n6MaGuKQpS6v8q5DH7rIleeATDXsmcdb29MffK+3SEQa88/8D78YkXXUj27Fko63BCmR741rkYmz&#10;7jOtfb3jI2j/cfJo7qU9YpZ3iySb445sMMQUiha37EiDC8Xk215Ko83KsspODo7OLZ5LK4yDAxK/&#10;9OzTG7f1mGMXFSFsz2gME9990pnANrielQlnwdY5v3huamQ04h3b2xKNmF/WLXhObGaXmaJk9U9O&#10;xD/V0i68oRRHVCcpZXooOaBVi8ztiVhC0Tw6JHQMpparlxu2wAeHB6fnZx3piEapVUn5tk5qA+NT&#10;MwIz9Jwm4Gk8SvGYCE80brGJZSjleX1wQAV9py0qi+cJ9hn0bt0X7S2JyhCCRgZGaU0d2bnprpqu&#10;zsAY4crc1NSls+e2d5Hto8SMPzs8OiamEV1vUl7BXmyaewmVEjiCqzmNSUOLB8J56WqfnZ5CNYiB&#10;Scs5kkORdZZUzMpReYdo9WR/XXeG+OiRoVFh+oxHEWLaM61Aa0Sk4fW51aEhgJfUIr9QfY2FkZYF&#10;iceSGy+eheRFnhiUaZzjNeJCcnTiiyuVPRibGE9ki+TQ1eFSov25uakARzEAz7Q49VlmBYCxYOvr&#10;79xQZTms1G5gcHxsjPem32vajMK+U//bcfWFy4vz8ywRzMIljH2IEPIW/QOcpN3gmeGZCn7wfWCL&#10;8fZa2oaGUeQkp6mAjZjoo0qMV8welq89Ato2bIxYepwdHtvUflslLWygwsl+3jSrUBDGwdTweEOh&#10;FVWKjiAjb7w1eeHCnQ+/7/GXvj7I22sgs/CSEuOl0Fv8XamACJQyd8+IbGekW62OEFK5cVajsU3P&#10;uPoSEaTqufq08q99rliX88x6IG8aw9SmWYvVIbFYJXkxT912SAO71EsphdNyRFXUboJELnv4zkki&#10;URdPTBt2AB2fhA/qAdkj7rifU+0RnHGCqyQ2RR/4hupeGjvsunaWmha3tHxvZZmk4M7uMfZNAPEW&#10;vAR70xeEXUDtniNw0xsdCWaozomiJxkHNSZB7rtVjWpCY8E0Uv0eWsQubLA+mRQGLXU8ZJ4CGbb0&#10;dXaP8r9JZNoPe/swcYY3fSqfHA73D9FHXZiZs0mu37gppR8ZifSOORYtmAU2IeN2ehLyYz+MtkOy&#10;gZBbOGKp0dObNWrxpaKQEifEFBGQh3WNaGuGK9E6MDxUzkAiuQCXp6dyJN4ueeLxXYHVHR1WUDOx&#10;ur6xsrpqvmyQgV5iVVrIUbnqGJ+YVD7jClAz6xT/LuLcZcBdh/qeVybh10YilsRBvrgSKcxM8/R0&#10;0IPEIX66Y/dp2aT7c30la6ZQEUIX/SPocDJkHq4YOi3GQgyZJrCA0eHRq1euXrl8RUonmm3pXPH4&#10;zaVbzQmYXVAXYd6xgzHEIePpv/xg3WiwBpPDo2REpTFCP6ykmpA4quE4fqEeNGy5iG0fId5HeKij&#10;O0Wl4f4w7FZFhV35CkCUlUlWMuq09m+49k8ymAnwK4Np4ZVuWnHiAq7VUIeUpto0/ljDTPHNFn3A&#10;4rLpgyUYj2JR8azcDDyutNqCSgulZP9YWlvDlWvwEhaWRQiwDvxyTFAvrRxMla0VP7AYQqH3ebml&#10;ms+NB1RAVeqzgHG8FlwnXQ53wxUCD4VDyhocAhoYh4oioRVpFSp8DHl/hPTqoLPWALJlqeAvNyg3&#10;ecL5jGQhuU4SDaB/YWTINa1n1nRf2tpk8DBh0uIWypzbpn2ZCuIQCUuwKd17gq6EtRRcPm7HcfpZ&#10;c3sKak1AD+iP88X00RUJPNTQnv2Gde/XdiKsM2V3WRK+GMO4JWyglp2d7Sxt2dKkkBLZhoYWAA3o&#10;jFwaEUZVxoRBh50nMewwKFKxccPqsoV6BGz1qVaHjRV2eSUylUAHPSSmqUlIpaiiUFGMRR5OnjdO&#10;Tty5ZOQq+1S+ZRVUJNsSNztbBleUPnKYdWmlEr5tuPBZt7zhfVqHtn9ZUdcLdkLgq+AUgf6kzqFV&#10;jhdHXeb1TNrLmPRoTdKkq9ROAbp5eAMVJia5DB3Y05WVNIQNpGA8Sfrg0MnVFUpRvS+9MSNf/D5u&#10;WLm1bXsHOynlw7xLo6pavxEQLDp2FDlPH6pXqJx2Gpdll8jrJ8nihdB/n2uPu0XnaZyccg7raWJL&#10;IsA3GsU6pcXmHgUsjIHosnUHB4zO7wQDc08n8o11s3/33l3XCW08kc+hMa+kdnAeil75xONj7CUz&#10;y5NfXpINXJa4penCrCnirDR8dAyrXCUwtKtIH7qZaI5lQ6Sc81l6LGKbydCAcwJcOv4rD1H5IUZ1&#10;lL8XZrutW4RKkFQhxZEp6O8bNAlOH9s5DokE7Pbj2HNqrVZ1Tyc4BoSI3p7Cxr6+Fy5dhHk52eNm&#10;1DEKZl2Ym3crulI0MJbj1MkThBqXfD8t47l6MzPziiXxtdAOTHqod1XWCjXMeqQbqO+qNdZO7nY1&#10;p152zYnKcbs7w1bkjBykTaPk8MVQDkJGSMRYihPslsHxuU1322xbh7Fidh38ZBH4hcQoS18iCQ/0&#10;8H19rtPRLjrXoaOmaY/HMSwVQGXyzRQ/w8EqW+lAf/iY1x1Kpk8O71IphvHiiJ6eOJC0Z0074PV1&#10;94pLab9H1lMz65TvoHZMIE44NSLdWNGBjIjhunjuQsOKDjzKkd9LVikoX7JhTxMId3Y4+PpJHBIR&#10;FjyqMDuqvZPt0Ir0t7KxFtZednrA8RFqD0+fmkolAjYXP7wEXilNHcNe3S4POB1j1J3sSVk8VmzE&#10;kUr1rhAe0qbQIZS6wR41XekECx3WIUTZ2EE6X3f1DPUNvPziK2dnZgZ7+rAzrFfFwmahUq0Rz4n2&#10;wxMN5QQ4qYaWrccSCIleTTCWfRjQj/gnvIzwOstouxMnqanh83gyqELUck5PVbRUKqQSq2R5Hm6n&#10;Shoq/T26sWQ5XebngF3jyTz/+iM9At8P2P3yv/hVob8Anvpu+PLt7Zsb6r8iByAo5SoyL4KaBjfx&#10;E15MkxhJYSylW+VgI6PCFeYUD8WBl8qmQveUGO1vbPZPTPROTfROjgNs2LIoC6f2CqEJz6uyjcko&#10;5tRvgCEhQnwRmqYvX+1bmFf6z8UaXpjvnZ7ae7AqfIm8mjKf97zmxpZ+//MtB0ePlFO+9XbXyCjY&#10;7ubnvrq3te0pXvjYRycundfwVap6/9HOtU9+YfXG3WTAKtW5/MbbSHZzr1zZePdOVJCPZdS3z52/&#10;MDs3w7Hieaf+oTRQ3QwSBxMpvE/JakofeHyt8mmclQJq4oX7/2rxkzOFE4xKUQnYNMdM1MPNjW9a&#10;BPhy4+IShaYnuVp4HECndH8bYGj3aK+ps6jDJXUNcUSKYVJ0jwqv45kxnXlv/TzDEkGNOgJTGBBS&#10;SYiKdKpSolP1EVWCE2c74gvFQC60KkUtrsuX2aFs3dx5eBaijjRnbxywABMVUMRhOthzHF+8cLFE&#10;bzX36ZqdmnRygsAS7j5+nEi7rX16ctLZqW/dt9/49srKfUgBwM4ZMKqfkd5AvEy91cWZRXSUGExp&#10;SQmLoJ1zmY2GRlfCSJ+4Wqo0ZLklmjkZ3h6kuDUdCSuofuKpeMM6zqZ1eqS3eBhOa187CAKNFAh+&#10;g7XN7xEPVxlaMlaeVojDj+gc7L/3qc/d+9q3vvupz/AzUKXiMkUNXRici9KaEJsUEyckSudWenpU&#10;b7XgzgBHjD8qy129O1t7aO7D/cNC55mpaQf1g83Nnf3IIYOXGnDq0WPVSTTdkiw11XSyN8gd7VAv&#10;fJJ+6nHsQ0BSHKAQW5x08ex5lDru8rn5szMTU+fm5/s6290G3pRbcmxDb7WBaMhii/OLJWB3ELxA&#10;AdrohHEGGELqStFsXJwAWg09ZHgY/9C6sAtChxkkQ3tmfHJcmMOTGJuc1D8lPIlSluUDqbjgOvCr&#10;qrNkIjdjK9rnUKZJX0ZXVwHMvjF2I3nl7Yf2kSUqvgr/FDVVlVOGPzvDFWwGSWbufHz1KIw8dkEA&#10;x+T4hKoP3q29+Yz3t71t9cJaIiuZDowJDnkIYUaknBx/k3OXEgCzj5UJkALwWTbSy6m4Pz2BgeLl&#10;mdBl7R3vL99fXXMpbp9AMb0XatmIgqx/O95boIFKuuIBp6lDr0kpvzoCRoZO+YQxiggJxd/KYzfo&#10;BlqoyVPJaw1XaZgIOZICACkcPUGM9eD6/C3vAgKYMvxTdaxysxaD4PbmjZtvXbvGwlx98Yo4k0+Z&#10;vsBRF1ZmuMn/I5Wp58bFi3p1TYoPYNKWN/wBYCRi5OtsPdzuHdAMlKe4T1NfV1AAYrafitRpCYyW&#10;0ZHhar+ovOJJyR7F1XOX9kIj8CTbkIBZV+KhoaaNg48IklINHC3g6lDUOjY44kU8M6bACywbo3f2&#10;7E2X/cwXwcLJ68j9+5U3MjghpOwfJnkTmbyI4om6fShCG6JiuopwYwnJF/EkIQtUwmchjpUITmLg&#10;+nnKpwcGSh6FVEqPtVekPEFozJXlWo1zTsPw7e6E8rlnProQ3W07ceCIqSuXtBDUBfONi5ljLnsu&#10;nwUqiWhqdapRHpNWFekudLx3nPZtd1f1q0l7u0JIADpZ+WmutreT8MlMVZtV4xO0jls/MQOYVrvX&#10;fSbxNsRNPWbSM0Bkh0KoGacTQ6MMY+2FROOeL8jCUfSkzy4s2qcoXWL7RKc+wXngfYljkOJbAEPm&#10;yIO7ew8oCEsJ82nr5KQCz7T+AYMyj7H+ked7BPLWRAccQPYumf/Iex9ZHLdv3daqwjOxG7YhswbJ&#10;tmySsUuljiL6J3dvL3/ytz779nevv/mdd7799e9+8yvf+eZX3/jGV77tb6v67LkFDK+0CAyxdCBy&#10;R8Du4WFDamFbG35oa0dSUG4gfO1eQ+WNW2trwclD/4y5jbFRFKxvdXVUYUysnJAmFC/3duf4q2MR&#10;uSD7DuM1oguBsTy47Vw4XuwJ6medaAmFLIOoBbLtRIV0vtaV3vD29c1OzaAVnD17LudghY5ZPJ3a&#10;6QxDAUrtK25Pcl0hxSijjs+Q+B+LWfcbK7a6OXtlOKFwooMD6SUtZdyM6CjHfVJz4Lqc666p2WgA&#10;uwwx4m0KmXMqt8dK5DwrcTovjqFIAglpNOd+A+qly0fAsnBvHP6Z6BIr8MrIiuuxkzRhwvoAHOmz&#10;lNc5swx1bZrwaGCmglj3bEPAU2web8ZdcSjGM8lHhQFRCIAusQwypbLgfRE8DU5SgFTMRlmKeDbx&#10;VeLgJOeX9A+TVSmNwI5i7PgwrcEjXDbYlhq3gX4HQaO45hFYVB8KJcdoM2Cpk0qBeQTRobGYNR4J&#10;cOzoIAfsxSmmTBeV3CI2Cjqnt2iZWiUDkdbLJLbRbRy23tRfs+EltxIyT+YIdtbcZXouaOscIt4z&#10;Ynu1mVaEG2QzslTafaR8D49vtI+Caqqq40zkgfNtBNEqtek8NAuFOFV7sKoQKR26lHVTznXwb29u&#10;OASpiahDPLu4iF5sXNgNM2P0SoqxmlFUt4007sgsBGlweLkftsTpH/6pGJzfENf5KSTIXDdZkPh1&#10;z8Sja4/Ue5NuL3JlHMs6qJLj5fIpt0xW2pEXvWjLJbx1IjDMrwu1RRrMzE4MaRj69MLCOYm0xN4t&#10;LbIWabSVMzGkpxSJlwIDI1pFq2msXDK6SaU4gpPPA7lqNueZqljHfSVfUgiF1Vb3GI5eaLC1e01Q&#10;hC9PIvbSQJ+7j9LgRf2gF3g0BiJ+lOb1RdJqGvI2rL1Q7SSfuBaF4Lu+v60Yn2VPNHkgw8ITGB4c&#10;8SlDo0hFml5YkpTCphcXFmi6gab0hzWA91cf3Lh1Q79v/ELFpOV9p+44maQgotH9INiS6sIwCvtU&#10;wlrnGr0WS34jeiDHutjv2IqNv5GFkwe2otILrrZDlTSXB2IPh7bY1RH3T3VtxFI7Nh9vpU45Pjwj&#10;eRjAbkCPqROls26hmO9Jw1sN1R87fgfohHGQZErusIDCYJQ4m+l324eCcHpwbGl6/ez0LNc66Lqd&#10;0a5/DjcSf+qYBXPD47qTnUEtT4YpOh9Ojp3HUEjH37nF86pfONc2dZI2JVyQCZXB3YtltoDXgUw7&#10;OzxBkF9Otzqm3UkooZm3IP/+mTtPiVVolQ4evBBAKt0dcJLf+1DLMmEQly/ZoMj48KDGhzE7lADH&#10;oYokGg8/PHPrpxq5wqRKQyDXNPg5rI/RBptAzKeqC7EwqkV7Eh3mNVkfYg7rG85BW0wpvwUgiqnS&#10;jXT6Y3g9V3rWl99r7z+GlglUq0N6dZnoGBufVBKb4nGqTcbqkS8z4uoAAP/0SURBVL55jyxNzrEt&#10;5n5AaemBM+LAF2xyt+zZguwrTtGhiGoe9eLco2511Z+NUXi89dA2fnogRUBVtQ1RZXNze3n5vgHW&#10;nBWm+FiZdnub+ELDCpeq9t+JD3NoubEUGUXMgutirWKf+0Aj36DgvCPOF+6rp7NiOZl+pcSIRKAj&#10;m0EwUCvrq+mjDYQ9kJ5cvnbtTSPW1z1gPHH8gJ/GqgSmix/aiGwGiYugJOizuCO7uikyCMX1Tolu&#10;Qz+3wiviwyY0p6kVSknTc4bdH2mk6vnD1wh8P2D3xaV3UVnEDFq0puC8XSnfqt3NEjVZoMouCoLS&#10;UybZhTRmZkACGpXgQhp7yZtVy5vIX3JoZfAYTJ4+o4hth6/s4Bmem999sNbX3dfo7PCBK58ZlyK+&#10;KaczSd2THjKlpL5evMLj2/rGt/d0UVxfR27xWiW3oV1IU+MDT054Pb1xnsn+48fTr788eunCW7/5&#10;u1urq+zdlY99xI2987tfWL11+9633ly9cbtpsRpdMG5KOc14djMvXRq5sHDnm28yyvA3QARXHfdX&#10;aBHF3Oq9XUnsCGRU/9MC7JzVZ6AG8lnPZDKNjwcBkHEOHEHCizAX9CLQTKNvkE0OwpXOa+l/55xg&#10;mESzrizTJcr3srjm6aAU4+Xv3aMgWcV7a4C2iNYlMZysZ1KSiSDjJ6fwOP8Oq07iPVJZDUuIe8qh&#10;7Yw+Ml3afgeLx3cgOdHiFFRTSMORqKeigJxCfsgPU4BQaU+zmpdUTXGAw8ZJyUOfESBCCiGvRA2S&#10;EoE2Hhym2qKtVU1BpLt20ijNHc/MzQoL0IKuvXsNTUXZmfpWvVmhaMR97q2spLdhmrMl7eb0MnSi&#10;39Rip4ohWBgckD5d+fRKelMhAmxSyFfev3X61LEvPtneh8x2k0kQtvK9uERp7PBkvyEYPoSLEVKJ&#10;pLpeKHEjePTJiT094aDxd7svnaM8F67Neipzq36TU4iPlpBkqGcgAFNH16DWZictY+TPEaZSoeOp&#10;lcZYDs7gTsQV8QM3c6hv6OQAmwYvZhL9W+2qKrxtAj4naN5pFil7Bj6hhKImq6kJkM+7efv2AxXl&#10;uaujtfX1VJUKafQMKaKIlO97X32NUuykzojj4+fPnpNX7DrTphGq3KFEveUA6jh/4SwxZOtG7B15&#10;10cPPX6I9719S0tLfB7C45AXIaKg0CPMTE+bd2reXmlX66GHjRDd93TWSwMpgWhP65kg3dERz9ri&#10;aBgMYWH0v8IBSIVkVZJGQMw8WQaW3fz8jHWlckELCxwH/oEkHm8nVJJgNcwL/lR76I7p/n58pisy&#10;kT43Hq2a9NExXgLQHzuMa2jNWsCpdK6Wqbz/msPvuXxcsdyMgp3+hRmNd7E0hks/KLSRrc2H9yXI&#10;qZ4dHO7i+9GeSd3iY2wjOyGlyhG39rlPH6e7fKxDos6WVgRJTrayCsjfubOL1nN7G4cyFW0psXmq&#10;j1i6T0Dyml7MrFMqLfHdis4ktVg8ID5Iqe9pcNbeLtuPzSd5a1qjhXx60rTKtQCk7llXbpz0APzF&#10;l1HjXDaJSs/McbJLSQ1yWLk058+dn5gM5Iq2qSA5Pbe98uDJwuzcuB4WJOcHB3SxjLBaAQUiIGjC&#10;7Zs3PWzVqGrmFZ8sfmGl5UNcCvrcoocQe24XJ9WfVhW9Rs8opbH1zmNP5AosmLlONaukfbU3NR+o&#10;oPF3j46uXFoSLXzui7DZBGzpc6I8ubt7lBdreZxB2GxoLEi4yYukwqKkjoobF6oJ2gBbEx3Rjg7F&#10;hvHKhwZFsoouYS/0gUZViLS3MyZu0hUUKEWY3NyZsCqNxKaQsT07vwiw1s02E6OmBp2wacibaetn&#10;5qxXZJv0OSlhVmMYbT4smwNgenBgyASzub65KS49bNFg4AmAe3V9LWJJlXWwj0otKFGTuSPd4iNs&#10;c/dgE6WkdXISDsv+Jr49OEin5sJ/00FlaIhkDF0/QxSF05I7HKvyZ6jl+MiEpS7OTIO26WlDKvxr&#10;+gzGJnR2QsNNvg+y2ZP+STE3I9PL5uSDOntmZ2eKFZVjwa+kRgiP1mmS9IXtm1ZOLadRAjIaLa2a&#10;MCR6D40uxeZZKoTVqgtqUT+O9BX8Z7/4Gz/0kR/+4Ad+gMjRpQtXLl24fPH8pQvnLrF4//Sf/ur8&#10;gurtSZp0gYf6+pBqLbw8LVBbuN7aNq2EW/l/sWACO+k5a2OGgrKlKYqV4O+w1yO053zM+VSEoYZS&#10;XbhVYbLhImGHRcQ2GISKbEs0kuFVEGALMyvm1GaKAHofsYvuIhVVrw/1iZubgFaLk/FU+OaEE5z4&#10;OW5Iqgi7O2dnJ+Wg0mezuoJKVsUleHIkq+l7ZjSwqU5K2kpWC+Zcn3lyzx36XGv591Dc5QbMbLKb&#10;YfuaINhDHqcjirThBB1rLqCgu1PPlaANDckuMW0itQgyNlSOphg5UZYKpuqWVV2G4ySUxkVwJRbD&#10;OIWfmNKnSo2EKpvOmO48J32aI1Udpn4OWf91tXBwjiz0gC2QTwctRlVJCzoQWW6fAt12oFjMBrrq&#10;uMmrK9AucZKkcotxVHhmTVA472kehdIYKwHWTBYn+U6xrspuHxojm8RAOpxUl0brAevbpMLVrIkS&#10;Eg0glZRCUQKjIYj9V/V0vK+KmcMntvK9BIyQTNeTJ5DoVjeYCoZ4lR5BzSw0FpnNSs6zWE4R7U29&#10;vLsocfmYTpmc3LC0EzxOctq+DkknZLeq8GZaQgBH1LSeA17HtrMfquGoDeQ8yirknbrIQQpOA2NW&#10;HVpbNLjyRO6R57O5/gBPkF84PwslGWHgwgPaeWwHMlp5Rn5jl1J0iAP2MXYVCTn86G3cbOBLqHyS&#10;VDuPoxfZiILFFUIaqvZhldTxQAXcpROFaa2uYylRY6jCIEzpfdZOepVVqGwvOh/AE4UiPcM4DEyj&#10;KpP2r6ocor0wJWcJzSlfXcOxLgCXdRzftaC3DFeJ3zWpZaewvWO83ZBCS3z2oxPJkiSSiy9aPd8K&#10;+rIsfZfeEsVVzOFeeehA9mlCkkLdanYSD5j1TF25RRDNx9T9yPyleKRLys2KVV2dTqnxtGOfMzUp&#10;faBbWgK4jmjOiJVvlUZmTv21t8qy9tdS7+gc7EsBpkvt2MPJOG6bVtGB0dCExi5zjaS3dQPLsQX2&#10;SKuryXEdquijTKQxd+AVOphhxS0v3yshyE6bWgY0d6uvd5WEZOWozy1KRN1YmN/pI1RocJix1gPC&#10;u6OZku/WwwArUcBxgJ4BVLGiWj+nFF9r6QoumlpmM2FGqtKiVfbOxuGRx4Bldo5zkIbX2WVVkGqh&#10;aaBLBuQYLpY59NhdeRxaBl5sFjHcrKyca+Hp78kX8gGWbt60uienZvk/BbUkYmJRDEsxFyMOq6NX&#10;s+s3Hj3SjLaq9a2uHCUeP2haMQ9qxWUVVLeluIfWlayCsXJ0slY4xvBoWwyonVip+NcFculq3ckn&#10;9xFSle4vXZUrcLIVaykdssPhWiaVmE/0u2izDqCIxitOwa4ws/qhO7ZTX4xKcnoatE57jZbTCK7I&#10;oQ4Pp4mflscHWqZEuNo9RzQjDBek5gBPdqSfJxVUGetQFHsHhDxchc1HW4yhN6IrqN43v9GVU6ci&#10;+z6k+3wPryzrObzEbuGcbaiyBFz4pOo5YlJrWoCdoT+nUIaWbtaIqZV4tkTj7VQIV/zgcH3Ts7V3&#10;wMikLLrKgXOZkixoPzpJOQkZ0DPpcFVTECpJCI1BGMG7xFq24bnhzqu4T0Hbs5Y1ewcR+Ku+rjjm&#10;O7HMmD178P2iIbfDynsMh9xDdTsr3njlXI2wReg+94/oDufI814f3YB6tQSK4xpAoAj01YH6OWBX&#10;Yffzrz/aI/D9gN0nvvL5yIDdWy8mRBhYjx9v2i2RnYtUcQ7CMLYYmURBSVB8z4AE33MW+kmsSfQs&#10;E6rFV4gnGa00yQ7h071r1/Y3NyfPnxuanqG762p2KOCg0rLxnFzVT+KqEraXe7x6iSPy6M1rEQyX&#10;JXt6/JgQ3ugokt3WnTvMivBpcHaWnvzDpXu7D1W0HW3cut2lvmBmcuXd625v6uI58f/96zcfqy8D&#10;+VcKWtSKz1GPyFkMDrV27R2FsWMXF1bfupbEYKv4s4vdiwx5iPFyvPtdveFhoWrgcofGppSAFo2z&#10;JqJyuADMPvSuTedVMmUQsvGRkQm9RINI5qHYTSCUU5ZbIfhXn1+6zOkNmKqT6JqHSxBnL/nGCM2q&#10;7qkuVx0qVJOljZvCzc3ZhkckfX/K2w+E1sZpPnlyiK7oU/CxHMljg6PJWtOY6x/C8BKwhdMkByJc&#10;BMbtB65IMHmGx5COjzkzk96sIo9ytp8c7xsKayFaFRG1SxIsadlKKKO8g1Np8ejR0K+36dRMc+QC&#10;6RI5HD9dW10vZDNRt4+empkaHxy8qzbg/r1K8hDhWhFkOgjVh4qBPSHvO/ABJG580qXkJN1NTrUE&#10;eHF1eUvRBS8lheoZmrZQhotxh44RUnO86A7HGUiMcPpU8GM4gx/xrFORuadyA388hz1RldJkCamq&#10;vV031eT+9naHLixavStf/JphQdv2bm60HUBz19nT8PKS23eblLBHJZ28cTsM97SckwmM4pCb4RPx&#10;JwTFY8OT0ZU/c2b14Rrk8c7SUiTYonA8JoiVrV1aussDMwJes7axJoV7585dOJ00tBlTW+rBZZlU&#10;ZJQA8Bmf8YH3vk9l2fjomKh7emomvNSjJ3JiHJiQ6ZQu9vVduHieQocD2zDR+ZIM5fyG2XTaQho2&#10;sHjJ4irZwDnnE3g7B4Qzvbq+klYz1n/qAXXFTVqMAxlMlLeS6qTk/Kl9py87RLu/LwyWgluTyC1Z&#10;cWe57YZoCZpZmJ9Ny1c/sV7DH2lD6TLLAEHDFpxod4+HJvkoVhG4gWTKuc+H8vxQVlJNYJOuPpAA&#10;FeFUYJ+sKZKRm0nurqrysk4id20zAhP7ZycmBZmNT8bbgp0BDXmfpa8F94qURopQqvdIHiuJ08Ac&#10;0QwssKZA8yQP0tnw8Q72FHDPyPu9+CatQlAFO3kqgf5DBUhsx7mK++LGeFFFWAj1IWFz/KREsHZ0&#10;w9I1WW7J325FGCkQZ2ob1RYrM4hVh+othNNQ89yeCQX4btRbLDkAhJ/Pz82dv3DBs3sChL6wqiqZ&#10;wTzOTE9Z3lioZoojJsNetDgS/sxeeLVKqmcnJzhKqkkDaxYHhEW5v7JqAwEWtQ0zIEo7I1gowVsR&#10;mOeRtAGm6z3NPVP+qlWFmkYPtv5wE0Cjns59htO3u/Oh9+mtvPvFr/SmKWTwwgjTjPT1XT5/wVbB&#10;aQrfhIh19SOqMCQE3qo2L0mgEAkwJtpFC3x46Ll+cyKr1KlR8kIXI445PinGAUMHZUgbH4YzPQFS&#10;opwGjYkDbZYXX3jxPa+/hpsGfs1lw3GAJjxhJznQcLRIyaSWOrHxohZoCwuV2O/n5KbeiITiY5KO&#10;j6k9lipTMvlFNo9CgiQ4hx7/yjqMXly7OQ05T2ZCyRuvVESESgOmD36EhFjdqEMRSo+Fvjn5jIHB&#10;iSDwE5x5Q+EehJBCP4BsoxemlKYyz6jlJ+trG/TsVF+W+lKYfepimjiEcYNSZ+X3D8zPzslQQ5ml&#10;Gc6dW1R6H0ABU6O3Z3Z6RkhpvVXHhkTG0G/v1/LYjsuti0O0rHH+PtqxtEoToPtJNa1jUsMGeXJw&#10;/a07f/tv/+2f+7mfe//73/+R7/til37pF3/pBz76Pto6D8HK9FuVuhRhzcoH2IkBot2TutHsLwGt&#10;2KOREQigvL8vQgvTSqlsnYnONUh09dNLT8wmr9Sw1RrekM0Cfw9Wovd3FTcxZQFMHa+ntITSA9cv&#10;yYMO9PTHk7G3HNLtZ9JceFsyY9+8yCg8erSrNJ4yAAvs2SECDF32X2KQtkvzZ6cGx/rAhA7CJ8fd&#10;EPiWNp0GEXBkcebnZgislr/UJeICCMHGLDBMHBBIw+xw3hW82IkEXVhj9YMvznuKsAJVB0FIVJlN&#10;kGxc88byyRK9WJ9WDDsTCxMcoHgkjJXy0mqFwcA5JVmeRnrMZqlbikRYJP+LQmmQsy8SmEeHhIUJ&#10;o7TI/OHmV4k3g+U1EX+DryWgamhe0SVLoiu18AGIYGzNSZq8YcgxBdiViJXXVEwduM1yscjcbthS&#10;CD55i4gdYGfT6FNcYl5wp4OAkvyYdBtMBgWAC57LvDdBH6fHMe3Qly6yPmOvqvKg4Y8ZjLv3V6AJ&#10;oYHQPmuhHZyKV790FT9kvRuac2DuEMHgYhZG6DrCa6vEGVAFa/JHyr3T8SO6TkEsU7Rb7k8uFxy5&#10;hEqqSCKFmo3CYJrwRiKDdkRo4zywkpKX+KAMMQjDi0yzfMbu7vLSLX9rMW4fcwl4y8p60SKNXhq/&#10;VLmDteeIgRwm9UXBPXIEHmsP09s5GypWZaIKmVAenpWS4a75rdKN4kpXZWITDKd8tUD6tPKQivZ0&#10;np8QZ5Eo/crDOsZiUZpS9IjKp1176WZG643UhVZa0sBRGQ17KxQ2GHza+EZmAQ6O6pg0MEzBfFl6&#10;EAE34K7IaT3U4iCsc+qoSOWZBZwmnldBi1RY9A8J+dH+raxAyJsl2pfQY3xqgpE0An7O/wouUJTD&#10;RmmBN20H9aStcEyr05jbJxFVPNYQCriJ7tUVIDvckupx0a1PWlO84mlwzawNngL3cmtjI7h4C91D&#10;Ng/eToxnxajAxMYnJriZ6a99lFKkgL92U/X2ZasjKDY+OSIbMhgRIS/wYvlYl1jd1KWq6ZpM2Szw&#10;RHX4ycR4e3RXquu4u+K9QEd8GwuRY1e+Mt+nUUY13Xb77EFWJelbpSdjo6ZSuOFlYUpkDzZZzBaw&#10;irhjdnoadhz5iFSaj+cVBBDUuQyP+KHwbnZ+bmpmWjmFus6jvWiJZG0H96MekD4jbtIxZF/HtSup&#10;Ir935LkrmLP+FsaQrYv+a2/TbRZwVAVDhwf3V1YinoBadfDEUBjGLMK2pGmbyp6mrL7IAKHl2un0&#10;AVLE4c4qd2UDmY6083PoK17JvpNrtD6rIVv6FAf4fPv62/cfLPOvnLYBccFzxfC1Z9TGV1loOkQ1&#10;edn6CvofURfhA9mZvT0Am768lCq5Do4o5Q58dbUmRjOa4CR3A79qVEJdLkUDto9YrFshU+H1QkW7&#10;romV08w6fX6fhDSg08b+roOAQbNkUtVeRONYh26N5gY8gtuQRTcgvV19op24gYUy54suNkehOyUL&#10;KfPHeCAbF0HJUNgMBs8wenBJJ4gYm40VqDTtRXBH4lxlGCtEi2ZqsiOWX9E5bTMua5W9850igths&#10;Xpn71Y3V+LptrXZMTH/qwBKeJ4BKh+Mgsp6R62/vSyti87iZ4Oddaq2MYTKmjvUGNOd0N/6wt8TU&#10;5KCAGJaufYrJ07ku1J0SRW0KpzyR5RGI+TnD7o82VPX86TMC3w/Y/c5v/mY3SkVfT+UMnHYMV3qe&#10;coWKie1YRCcZYPwgU8Q3BO8JFKKMLjxBuk65g/xbqoMq6nPKxx+tCqPwebnkaSHX92RjY+zc2f7J&#10;8Z179zgX0U8tJnTkKghpaRL53tcHpme4pUuf/dKh2j3tfqQ40uqI2X36aHVFL4uhhfnDjc2p979P&#10;zHf/W29s6d5IyzPY3/HEpUtMzMbN2yzLxMUFMdzda+8kDa7zKTkMB41UdguFXfZVRJgkEOjp/nff&#10;nHzh0uwrV5a/+R1OS3+f9gjpPsahZ0D4YTJvDBAbg/HLOTs5ZhzzXEXjb1Nmwato7Wrj3kcGq6MD&#10;xZnyZ1Osx+V1sPuNJ/VvsR4qcyLgCB7Di2IBE8E9E7OLNrVHTmuhCOvGgQY/NeYsmkFpzZHTmIZf&#10;qgcCSgm24z/7CAxB/TEYQRkbFtZNpjFlupq2hop88hQyFRehdKPqqKzjMtdOfsunlQhF2+FJrGqy&#10;fJR7OQfEZbj71YUqr008HaqDLI/FMTu74BgQYVgQ1dci0ZGLyMarLuDlhHfQ2S5UzjPLXG031QSy&#10;ZMfpBHpwYBTcNhSqqmUnnG1KCGbCCkmhmE8U6vgPJOEAkBj0E2imPFjUhdLLbx9WFw5R7jCpfkFy&#10;RfXACySgHHyRPk1Xx2BPSoVSr1wuO2wmfKXdveHXXgCRbL3xtspJo52KzrhE6egqBOXPofak5YGU&#10;pUafJTPvoEWSJ0vs5jiuzmJxMO1bQalPNENd7b3feeMN1EJNqW7evrPmpaTXNrfMGz2pO8u3dx9L&#10;N6WhJF8EdJWc1g7BiAjWYown9w6hKE4WIoTvIX0Xzp67culyE+pXHNeiqVnaPqyuWWb8K7vu/Lmz&#10;oF+OpuDNh6YkIbrf7dLCGaWEuOQk+rhsTlfCgtglHJotAsQbG8pJU/DU0xUZugRap5hqqQAtDmZx&#10;CgLYeY2cZ//wQCAwpZrCxbBvQu9CdeRwpZy2ksVcB2GG0ZiZnAYSuRNNTpuQg+sMXgQfW7AKSKKN&#10;36dMPmqPxRUKLR8FhoTy8tLdwE+Dw3wfS8ujWZyJ3cPjCOWBvHEiYfopJfsVjzjpzV4DhO8J0OG3&#10;cSlE6YQ5sbBKQiSVqmkVEviOflPS3elNRpLvuDTdw2850jvF8vEOV5gYT1vYNNyQ++XAtaYHKMAh&#10;pYhCRFlRUanec7S/Q7ggmM2n5M3os3kaJbvBPlqH7o+ejTEpetpTy8se4angWkKuF2fnOSzIdf1D&#10;g3MTs1nOJXj/zvV3vvz1L99Zubf0YPnGnVuA4Ln52R/6Y3+MjJP17L1U9lihR3sIgrlP+z7xDHLN&#10;ScvZ2Tl46vbuo4hYy4Xu7k7qijcyqrJJQhPtgkPc09WbstCjI34qL3iK6DsmaTpdxJMOapCSTXOb&#10;Zg6MRrBptM10HkxuQxszLyFxvbG1DgYyuJbNd9+ZuXju1msvr33mC06GkB9CxuQC9pboO4pl9B9T&#10;1RrFZRyT8BaTiQ2pOYbOcZIiwbHhqEzacfai90bWk7eHKws3Hx+3FzDsGlUBYZZH8A3Arkn/uFIU&#10;l/v75+bmNOtQmF9S61HJ8Sk+PE1yxcxc23DosoxZLPG2lfYwRLPmflw2WngRUIsRwysJDIL62kQg&#10;XqTgN1KApI6W77mHmekZ0Z19xAaKeSybaKLJUshktLbp8uF507imT8qDjmSqKTHsfNmoUUnzBTGq&#10;vtvVKyiPHOBALkGZs70w1J+y90IxRMWVUklQDUpmQwVpGGye2huNsKkBvYEkvMqwbMQQbUihmw4m&#10;hUXvHxhaWVn6A4l0J4G5xgAG14ZgFdJB987jbfABUIaNMpvf+cbbf/bP/tk7d+78wi/8wq/+6q/+&#10;79/7+p3f+R0MFMb83t371956d/n28hc/89Xr125urqeYS6YpYpSRwnl698byG996+6tf/PZ3vvkW&#10;K20lTYwNswnwU11Mv/yFb7z15vU7t+7dvrX0zrs3791b4Z8MjgxIGgq0PvvZL925tUxUamxyBLx4&#10;Tbh27ebyvVVewHHridJIFfAP13fv3nzw7ndv3X7nnjnDA0LtLHkvfRY6zBmzHx39kyM+DEg0SE1Y&#10;MAGMqmIyLBVsiIBVxTSDzQhcRCPplyKuUIQYqfgTCkbTU9Mu3ihROs5FoiZNDgaGXpxNel2KiYS4&#10;0acofnGMV53fUaNDlUg9fpdW6amoKtph1UL66qozuFTJzLiTS5aIl8blCqXz8CjdQutUTn16hUM9&#10;fZYirp9lEn+kqcd3Y4mCtFitUnEkjWrFmJCsKbJzMwWa50wRZnEz3LZP9Sx+nirdRJJ5T6lo1EEa&#10;bmxCrIr0ghTEjQjW6PFzfT8ME64RnSgkKadzukym5LYGMFJHMIwGefRBONgK+e0ChlqiJYJ4ucnS&#10;2E2byyeC0nT2cMPHp+FlEzLLHTzVn0dPAJcWKSOc0oKqwojCImU/T2HZY/yRUk6IohacHYUEYWeH&#10;1XbzHW1JSQVcSB63IIOAQf1Dw8CHIBilbml4oOGEQuIGFbGLT5mbz0zCB6lzpBFZtgzWTASOU/0Z&#10;wFrjqUFt0LFlFUo/jJBY4JmBwrYAHyGgczaM6/TM1KVLF86fXbRMK8ecMbBuKymOWZmKh/A9o4ac&#10;uXCrMZf4cSVQUCMcHJOTFFJfiiRSWJLqjGQxQtXJZY81btrnkrpEeTpxtHinjW/GjDj3KoIPvhP7&#10;r0ruyRG6nIsYgRyCEsJDajgC6xrq9BnhBJbfZRgbHhz0gnsAmBP/m0+OnEMK59Yycm56XVLjTS9U&#10;gF23jpOq133uiQAD7zd0garRG5sYPXf2nHOaE8hVqHOf7EyY1wC5OqxbJa2LtcflbqkueSG+SQs1&#10;eei4oekJnmMIpuMcmZ2aLQiGNm6Qa95rKfxoJRxzikiG76uNFokfiPIslVhA/Jk2iWcYgnVo8iOo&#10;YuvKdakjmZiRGVKjmmalVC6rqJDVJarIoeV42dgN7l3edm66Eg4nTkGZId6Lreo4S97X8wikIhQb&#10;iWVtUkZGx7G5+Ycp4nEbDX0xvOCBpHmGR+x2PwgCnsycetg0a7bOnWWcAWBSSr9DZk8/B7NqKOK3&#10;7O2AWqanZ7iCDjs5TDvFbSTfdECjpt8jFGyEOhdgBQJl5CPSx0dS4VRnjXO8ZCufDgyGadEEEw3V&#10;1GW2FKpsRGsYMWxdwfrerjmN8F9VS1SlZhXeJ0yqLAbjA7cNGTzYusO6aodC0OIh4/9ZyTmmqx4f&#10;37WoiOGTxpgjzkc8L8aKRdgiBOLIS7K/xYGp0oU/4eTj7nHj1zY3Q6Q9ONCVi+m3n6Odwc2QYA6Q&#10;Hc58hbBpnmaLYdiRNaDo0MR0xdDPAeEDPUgkccCapkNpcIi0LHQQNL8TfhYDOD9xnUpbqG4Bno6m&#10;i0M6qmWLMSCBxeU+k86IrSwhH+o+oWrmU6qKvTq057fWdqp6W049UZVapXTMN7FvpZLBLxcXeJdj&#10;PbLg+UpTICesu5VTMgjZem3admHhnBBTlkKuso5HjR4FP4R6SkB30x+phyo3q2Oi0PpOs+n9TBwe&#10;n0YfxrzIoWldzTebHJsEhKfy2dIRV5IjP0oFhi0IDU8EZxUO6BGPyxk31ylkWNBSpN/sRGcrZqVT&#10;7Dlg9xyxej4Cfwiw+9Rnfg81TRDCkqYFZJwPzn0l5VI72bT+YRnrJEjr+nxVj/twvBmsYArEaFqj&#10;C2Njx9KlriKAStOXB/iSKpSnJ0oNB2Zne2dnNm7eLDHaYk8z3L3d46++0jc3e7gRz/7xvftlFXMw&#10;6+eQCvzo4rUNLy7qzkmAp39mylEHAQQzQDvYMmZ9e2nFwT5x8dzOveXpq5c9xs2vfcfHpntgpEya&#10;nHwSUHVoppyBOpWnW/r2G5NXL8+9/NLGO+8m4e880yAsWeJ45IxmUh4nLWw7jAZIWVI+Ue7nu0iE&#10;JkXcRhgi8sDk+gciGdbLlzR0sZUpQM0ZVuT/uLkwAAaLbnKytYHPcogWJ9joxtOKoG+jRV5yPOUX&#10;Vq1KUZ7r5itxChHIG1KTAiQcxa7uH3KNgHql4gvVSvpLqhBvfpfqRIQ83Dk/Ly5dCH2NbkgMaVMZ&#10;C1xAQTKpOT0rcRpIMbpjpa/h6vGR4vVKo8iYuEkeCfGOLJT2MzI2xrXZYFYLtMthrp+sY14/US31&#10;GtFc6e6cliq2errnp6YdCu5doevQ6LizzQ2+cPVKCYRDSNNx0zBG0Kqsf/EOkt3lSRTGAmQJXDg+&#10;NYZel9qpM8T+0V70c2x7skuEojR3Q+8P6ayoB87KftQPcAxMZfS9Lw+em/eKrXdvOeZCfSxSgWGa&#10;nJhMaK02anpOyOfnonQnaaIIrRKx0lZX0yqUY9jXuzA77S5tICvNpA32j7z11jVhW2df9807t4mI&#10;pW5xO5Kr95fv+aeZNYfQVZoOLpj+lbua6ib/jCCACPPKC2nRxf9Q03d2cSEk9l6QVjA+BHy+VDTF&#10;jpVB7VrqcAfyTKqMnZpm9K1rby/duyd4turk5jc3t/ggDb8gHm13qqQxGTlemhvAd4gPG0o5f0wo&#10;yVbQ3tbGQ0vj7LlFfvlU7yB5/uzV+DTiUjzTQ/U7wese7/C4AKl1ZT09jmRHefacSAgPb11gaZnp&#10;oyqKgZyqbeACpLtfScUpT64SrTSTTcyppWZSo3CQNEtN0KZXxfYjE+5WsQULxK5kQJLYXUYv+pAd&#10;VfCF2Njds0gxt28IJ05JAQgUHsfT2Nh6RK4ustwlRg1S93luOF2WS9qKuG5AEcubNZM1Zy74UFIB&#10;uyHRVIgaSiYqjcCDVjh81spc31wztm6QiwfTEhGj46XtggKNxw9FrvDdYFsIwo8fA9fkw3lvNFP4&#10;bSooPAfuFQ+VI7j64AGLK5JAxmQsBrn+PTR6z/SFG7V/8xbI96YwZmt7k11anJ27dOni7Mwsd01o&#10;acvYKSpTLAmrEX8qKYRqQCEVDAERQd2+t8QHTRhzpkM2nT3PHJXCdNSdhoYaFCDYNILw2JjZMV88&#10;tgQJ3V0YIuba90wWOMBGxM00XpVtOWGFPQUmAmKmT7dOzN36xtprL6/75gtfDkWOs+iW0ANgWAVt&#10;UKAT3CTL6ncxSuxM+cG+qs3vs0ROctcJQZ1BEicoGDuJunCHrSISb+3tPlRIgB5mANm6qAhhAVci&#10;wqpQ7XvvnoqkgzX0OqoPdOicUQpGqmGrfYud3CiFYi0lYKiOe1apAKmvtzzdqDg3GYqUVpUHn1Uk&#10;Qy7sqcT1GTTDCNk8fsxCpp1tmLjZYhG61p64eaqIA+VYBB0+WF1VydoUUFe5XxlXBuqMbjD94lJq&#10;0+kfUsLqkjE2fiJ/vZUfi3sP3HzqS7t7fLotIHLgU/s0tkIlLL5E8NZKzPDLGbP0CtmPxGfzOLma&#10;unLrleYdgmpXgjTjj8yIUR/+UMT4w1cVgCONjY2PCjcPjhPD2OC93Z1f//KbADsD+1/9V/8Vu370&#10;1OGy/eRwz/MBC5eX1icn5t9588bFc1f/nZ//Kx/8wA+++87tT//eZ0liGjoB86/+r//qyc7Jn/nJ&#10;n/mpn/zpH/0Tf/Lm9aXf/Je/PT42yMpZgb//u5//5O98cWH+onj25BjVuu/aWze+/KWvf+RHPmCe&#10;/sHf+8XjJ2eeHrV9+ve/YHSZ00//zldnxhdvXV96950bQ+MYFu1vfeXWQNfYz/3sz//Mn/vZP/Xj&#10;//rD9cef/lR9uiaMTrAuzUxbCj6INEcC7+rpZPQEwOFz0YJMxy1CnGlGaXhToVfMI2YWS8dkER8Q&#10;coDQIhw+lEL16lGgyUcqrTY3N0wyimlOz+LNQS5Syme6AzNERVdxcM6R4hg4zwA9TTWQn/hRqDSm&#10;XEQaOxX3puETqd4KfaM6h7ilpm7LV/59rIlnO2Qzm3RA81C7C/hWaSpEnih4Jsis0C1xZlgMoZzL&#10;EFT7wlof4axV1N3w2ljmZ3/oIpWIR0oLskMrAVdpz8B4lczLycyhOqX4EdpyOKdNV6tyJ0LuUc0K&#10;i+Zg9TlPkCjz1Bkf05ly8kplKkrooelWKmwlkew3AawNGhcUnpGSz4O2py2lybmV6q+Wk/sr9x0N&#10;rKeUw+bDDflb0butahk3jSjTpnloKCbLI2tZSIs5ShPY5uiQmQJHI7tdIELDSEuz5uA4lF5K+Dhe&#10;VYnY9rZ3p5ESrKetDZ+12GqHtZSSITDgA2g+DW2tNB8bkBqwSwjMG9WRVTN0G+qEB+LZPKN9aiWn&#10;mLftDFNmg0vbpRXpQVapD41qnirjjCrN0x6DcLhHkSNttS1mrmrDoWtWlFv1DDZCg6HUvAc+Kz5i&#10;QMDa+8FNoIwNkpeU8FMJv+hnMSyb21FsaF7Peqf84/gpw7I4t0ChJNzYOG89HlwauHpFhXurNC85&#10;PLSmDJv1Fk0J9Q9rG+tSWylrKOVgycQU9ccxSHuuYA3yZynYx8csALqm20shShMTk4fQsf4+6I9M&#10;VXLz9URTI1M9HRqkKiJhG9sdK1VmeTI1OX3u/Hl9JNLUq5rAwMjh6aycg9wKlaFUc61nl+d2tqZG&#10;XtNefj84uHzwtHnZjcCWD5JJcSeDA+mrI0Vw8/aNgBLmLhSBlKwWBHpmenL27IWLVRES39uEOopT&#10;oi5Vvhsj0AB2flVOflZSMylylpQhQ6rr7IL4JRMZxclCHlvO6Oq2uLgokaNHqpXLuyjsLOAopB1n&#10;UPnFwvyCVR6x3Wo1ULiJth7tSSxUuxI+hdnYtC+QzKnvgf47u7TsLBGbZDhtE65keLs7DHiVIrae&#10;cLoqHatMXKOh4IyPdx8lDrLmZFUdwH39c/PzvKw8MRmHPqSEJvGPgx/pc5YKJu7GPCbmsoEIz7Ss&#10;W3oMBjXmrqehQVNRD8IPDpXMR85EV2jS4f4JAsfQDOKPOVsBUaKVYxtHe2sqHNFWEqaFvZibCLJv&#10;vdngXlWkwvAoizya4ol0HamIqfjH6TVW/beCF/vS8bbyfKmYEbPYv17pXHAV3mBuP7IGmcZiYkbd&#10;qLaJpAs1j/Q4dkYzqqHCRQcgNOSQT6OLR1D9kcNXOnOUZIlqcfhgVJJjoqq8iYkrY32SiqKdx4+i&#10;4RuNzmcnRZjI+0+M2ITIZGzCzxnnMPsKkuMfwjTLip8678WqjIAnBE9nZyirau/E/M2Ut0oSDMRL&#10;jOhE9CjEI4qRMoHFyy2bnfYsAjCZCMzdw1PKc7x5JRcRm0/iH6eWOoKyKgl4siipkopKakfrkdz8&#10;Cxcvi07RPGPferrYWAspC7/6lyedoH7LuJ1k4sLL5s339qCb1goLZjk8NBatrecMuyacfv71R3kE&#10;vp9h9yv/4tf4+uWmNO2TeGSJXksXJuTtwDShXHFfY81tqYZNnXL3kp+s/HBEGey9BNJ8iLgOgeSj&#10;7hrHM9mleI3g861HfVOT/XOzw+cW1RbyX9pADMdPe0ZHj7cfb3z9O/srIqsQjFOsUQmFnF1ypw6Q&#10;za3py5fH3/ceFQjb71z3XlmsJvRNLrG1fePmnbHzZ6/+yY/trm9d+8TvJ9rpzX2mk2TQp6rlqKZp&#10;5ZsG7fJe1ufBm9dmXrw6/eILK999a29nP81Az7Rtba0CMRtqA0vaiDgAZTIKut44RQdJfo2wVLsH&#10;VQTq3CpmfmNz4+qkDE39aPhrLBc8gCFkBJNa1BMiuU3KrOrCvDxoVJIo5U6ZAMYtAknYz6Vp4gUl&#10;zpsq2mphn0IAJhju6S2Tk1Oku8qT4Min6jNqHYoit7aLLbW/vvUo3anCTM4wNDlVHx8gsLrQVkft&#10;uJj7xymgS5QSnDGZnZwkUUDIU/OkqlitrVt2JVUDSGnbgLlcTTixtemjG7lwFhwuFkGTE/nY0mnW&#10;2WospUMpIixdfH8uLZ7HyPDpjszh0QkX91uKv06sIA5FEBCH13GbzpLRUKyl5fxL5vdMBOkdOf1D&#10;2g6S+nqyE2pkKNkOy/TKTDrXWd7eZ0QGe53kppHgRd+V8wNn54fmZzyhYs7VL389FSVg1tJ6CJ/8&#10;5OnZhQWwQtDAsXFPh641PTktmQ9is2asBw6QBxwY1N1Vx7oBeBO6k8PUlUYGx+7dW+b3dPZ3SzMu&#10;LS+rp1OuZYjMEUcu4VB7J7kxH6qu5Oz8vLQ8aoyQm8uOYfe+116nuusJF2ZntGbzUE53AiL8qCr4&#10;PQZV2Im1LNOkeJX+3ZNUgO5t7zxYuQ/286Jk5yin0MCampJlznndw7FIDbQFODqu0djADtJ+nKzw&#10;NuTNwrTa2JRtkwaNVUCGL6YlrwtYE5rtkaO3ReIvuruPH8/TKZyctp4iJ7v9OEpO7Z1pr9necf/e&#10;fd4RoohjnqS3x5+Zn59fOMsJMwLRLWJDSD0WFE3szmJvWBhNFKoQdWn5ri3FwkDKolVUYtLVrwXP&#10;K22qq2VNqKq6AI4ND8OCebyiEaiHEMiY6+NRGh+Ek6AhfeoEUZBsnlSQPUlrFx9Kqzy1JGUQoNHc&#10;HtcEJ1nHTeWZDTNe3Y0tfZ+W+9l+GDnh0ECyaa12mMhADzGZfrNACyCCgAP9yw9W2Z0U2YUf2n/n&#10;3nLq29WvWdspTlKx3rm+vqrDYapCWlqwdQxF34A6zQS3eIXml4x6dpYFcHgoSfDS1avTU1NKGNWf&#10;CiqZBXuELYrppjiDAxJyXErC3a0XwA4AQLznUBfb2saGRwwbkG5qYkr0EsDiTBvc1sqzm8BZivot&#10;eHLFkV0rncFb16+blyhjDiu3nPe9xYJNBoB2/a2dbVOGhMWV4x26h7feehOa+dEfUGJz5svfHEy6&#10;IjbztC/NB0bLg6TGVTJD6UydR4+RSfjf0HeSnMg3yf801jSRvDVvBPKw5L1LWivlUeVfssaCP0Fj&#10;qk4Qp4t+y36mn/KUPrxd6W/T1qpOEB9TSsUcgMyODnahBwrYReaVcsghlzi9CJiREijOUGScZD60&#10;QS+GS7XkUcjfzcIY87iqZ9oBfAzskN58EQULB8enpHJKlTRzGuuaBeaNJrTC+Ow1QgGiLDgrQgeN&#10;57BaWlso01exWIgqBiaaMQcpTcW+SnsQ+Phg6LG4cjA+lsF2I22J1IzhS5/IjRlvDr9HRbu25Q2r&#10;jEWeJL0F1eLpwtEFOCAaZ3KFLMHHS7fRoDV0wtAYnePpdRBaWHsJ03gi+Ihh/OoX3wDY2WLodT/y&#10;ox/++L/+sdff99If+9iHf+zjf3xleXV2ZvG/++/+u4sXL/61v/bX3vOe97z88ss//MM//Pa1dz/x&#10;25963wdf+dzvf+3xw8NPfer3/PCVV17x2x//8R9nMP/O3/kHV66cn5md/txnvtLfP/KP//E//jP1&#10;9VM/9VO0Hf/Fr//LP/Pnf8Lo/eL/8Cv/+X/+n//ET/zEb/3mb+lSggDVfWbo7/29v8fuffGLX5iZ&#10;n7777v3utv7f/71P/8H1P/7jHzdl/9///n+ZmkNyGuvs6eimkt3fR2LSYOICIPEwU8Ko+bnZcEAO&#10;tQMKMPpgeZnJNaH2VNTWEtuFBMN8nl2YH5vUt7ebkUmmKg14Bf2KyI45DwQTqZFC1ULzKXtrRZky&#10;SA1KUuJaXxTdw03Oum9Kh3Kyl1isn6RcqOqY4pIVuQFw0NC6GS6RYNp4VjPTqu+ONgEPRwYDiu0n&#10;UmhJhERdK2dZslZpXBjCSuMDiRGj21a1kNFJCHEmAiSph7USimqXRh6l3lEyttWxivPDLYmCXmK2&#10;atbkeFWrlS4XsGMAhI1bYnMiVUycpIB9oHVo7rgt6BhABDGwoUgH4spZQo/yqKWEy1tMzSY30qcl&#10;dXaGFfcrM5VIu0CBFCvQjOBtGpzyXOGhORpEhlU79ow33WgQo6EVKyR9AKpuNwUTkLqs7HQszRVk&#10;ztKEpoSZU5Ffn5L2tKGNVyht4EIHcz99wXjTKxOpuhDV9NutYv5IsCkXqZHvUJDRwOLCfpvOfxFa&#10;yXFzwADadEsrD0IoOxaT49V2375758HaquywWXY/Eopg31hdbBc16XVAOx39NopUpZ2SSaqSai5E&#10;uejheEb/KZTAcJ+bvGxi9epk0lhXr2TimvMlmCgnv2Dc9ESpx49iw8PtQF0Wa/nvfqizpMYsi3Pz&#10;DE1yu5YBveDUx0cH0M1JRIEJqh4zelXVkyqHZ1HuuOiukb7SIFBIxN5jOhgoUBLxsnTWJ7527sEe&#10;Kq4eDCK6pUQPMBPvrd0346sP7vN0qo9QJFxmRrm76f5kD7rF9A62yLo6sZXdW9ObyAFWpwoVNq1v&#10;JM8iVssHSrIqwHtvvOVqA+31dkFczaDhxjq9cepUHU4ZviKV/T1aLiye1SUd4qquppJmbnr26qWr&#10;MzPTZiXYbpQQERUhj2a59/zieWBfU/MeLl5xxhvQ3NFmwZEFxMFPWUM1pHJZxjdp9dqhqbEF6/Ti&#10;zA7yQvkMlkrwyjhApDP183NoT6zeW9b0ICnw9GQIMmieLey48ZEX6LN4b9y6SYPFAovsiaikTEtS&#10;a/Kgaa2QvuEwtZT4kr44PnKc5XJYUQ0Q3DA3c0I4KYKvsTOGun+QUMkZeJewIHaFrkVnO60bi2Fl&#10;7f76zuMhOg99vcxpSV5m/YVQLwEfRbYnKVSqMKfYAvIpYZdbIT4gCdMSTqk+vOpOkpmo8vOn6HhC&#10;KjK4MmPFIEFkTvOfkjk+sdg8CNMWKnFkAFIYW2e2yokUC0ckGkMwrNa0muYSxPdradl+REG1DHx3&#10;18zklKuxVJFF1hl5coq/Cm6LogVhluTaK7fRwifXkiVWxrDXMDrMD63DzOZJNBBqG1ZKshwY54tQ&#10;hd9VsYw5Tc6vSSQ3VF7bxlOIbAP1liPH8jQE5KITHqjmJnlBNTVSHu0pneGfx9vxT4yEhEZpCwYA&#10;lbeuhumtKhLGRsaH++KTewAW1cRFvTb8WJrIuw/WV9nD7CUkj7CH4z3G8aAtHmJfy+7hI6ebldc0&#10;4XLzUp196bWmIk1pbeTdLTPPPjbSd/nCpauXXtjc3cZkdKlglwLp8mccYlnklXpp/D4xRON5GfZA&#10;nLHQ6Xkc/QSEvueA3R9loOr5szcj8P2A3T/6pX/E4ihRLbJ8ftvXG2nbCBN09+uRlJwJadtSKLOD&#10;I+6wv9vE/E1fKtte7NW4ONl6xUnOpi8521AMqmcZDyaBuIPn3vLg4nzqMXUC0nNqanLj3XcHZmfY&#10;tO079xrdimpnVZIrbFFlnllqGkD0kIauXJI/2n3nekgN6iCaao4cJelEuXnrjq5yPnzr9t0I3Q/0&#10;isQq4wsXiO8Yc8Oq1RuigVyFQt5/71vfnXvtxakXrtz+2rc5ST50e3NV1pzlj6R6Sk7SMDenR7Jq&#10;ydQND6ioCus+baoCEnVQbGIQ1VwkbUgpgJMUq5r0Sfxi9N94RVUIUOXDlZou3aVqtNaIWLmfUt4N&#10;r7DUVXJkphKt8XryCI2DlTw08hv5IeG2xDrkJQlqLOcmAHBs11FH443DayawsdK4MHbzWT+jxoVj&#10;MYNSBRUzmPH2eJRIZDk4i8IWt0wJjHut/vGRuNjblaPRbdBBFj1jbSJaVLJseQ4qM8q+IkEVb7hl&#10;df2BWMg4o8XoieaD3nz7HTdw+eJF7sjVCxcJQoNyxIsR2nNWUeXv7pTcg7bID+ItcgSZ+3KyE/nE&#10;KyYfw32HH1YJUqoMpPYjlszdcUxG2oxznqA7xW7pgRgpH07V/sHQy5e7xkfC5wGbtrSufembLVvb&#10;kTapurw0Ejk+mhgemRmbVOk6KD+5/8TJT3xYa7aBzm7xlsR4qmKT+o6C7L0HK2J8BO9+hKiBofgH&#10;T0/WH21ev319Y3ttaX1FAU51xohf6yaJu20/2NR7YrC7b2Z8cKS/9/WrL5ybnfnw+98zMzH24sXz&#10;H/7gh5vSV5MUvkQ6tD4dGh2G1old+YUNMUEGEmGPk/hob4f/u7K2wktYurd0sPXYkShXGUJLvK1T&#10;y+PsuXMlSokhGq5iIF0N5UeR0tvur97P2WzPw98IM5Vain8ZRIFBJSc9XxpKxINRO7yxtba6tjg3&#10;a90Km2AlPDtObkq/VRr29MJnIdlqs3lR3j6sHAlrNTYlSewkG8NgPfYqUvr4fVwoXMUifqYFXgkq&#10;qpHpfrCeFCtFZLQvah18I+BBw3RoYBr0NjcdcLCzA3+Nthdn9OFDbEEa3jsMiAWPaejmLchSMu7X&#10;U3VucspGJqyzQayQTXP3YlP8L+4MAKg8sXBKO8PtL+FGHT8UMMbxjUh8TEFKv9fX14LWBb0JFhMd&#10;RiJDZzp2UCWfqLxI99jV9Y0qnROygvKjvGPlcDEVvKRJBedM49pHjxJsnGlfnF/wSlDgxORMgxp7&#10;tbglotE7Ogw/wU7S4/WlK1fcGCKkx0TXYuWIoJmLwhQk+eOVusmKCk4gyMYWNKnkgS9YzXNHLQQa&#10;iBDsvDgxGrn9UXvN+qTnojOmEuxo0nQr08ttCAaSug3gpd3wqNpSLrgaLti0qGx59T7zhJS0MLf4&#10;6quvmt+7d++K1374I0nHfu7LvQJ/LrJzYXKYbPl02oYI0cJBSFDHAlbbknZQQdr8BYcrRl7Agmjg&#10;p7jOfq+Okx4zaCPmKWqAEl0kBfLGmaukd9O6hFx9KrNDijMQxPhwDbxekJw4o6rAypmPogqS54Bt&#10;0gvHp+6cOwgOXo04cMZzQdaPWT59GunDQ8zolMOnnRsMQgELJDdcaQ1YjgRsrnOI9RJxgHQCshaS&#10;oyIDl+K0khRIjVxEEkSSghLFce+8+7aFHcUuVVg4AsqXDg9Uglu3VeEYvl4jL4O2kxhGK6fkfkJi&#10;sp1yKBSJJiB5WicfUb2RSxseBi6HhCj0297eMVCJ86vUpVSiqob95KkcA9Nt/dg1fPWlpWWgubPA&#10;xFSQb5MFMuTQY7hYBsNDoyyhsLlh2DWA3YuvXLx46XwkGbDsT1vefOMdx+Cf//N/Xhnyf/1f/9fg&#10;NjXpH//4x/3zt37zt83m22/e/PznvmASsfP89hOf+MSHP/zhH/uxH/PNpz/9uQ988OU3XKGzzw/B&#10;cK7vgz796U//7u/+7l/5qz8PMfzlX/y1P/fn/hx00q+0kSgZ7U4f99WvfvXLX/kS4sGDu+tf/MKX&#10;/s/X/+QnPvnNr33rQz/4emhd9mZ319Lde8whCo+w15JHagZlgkTZtCJzt46PjbAP8G7xcNmHZI8a&#10;NCFF3IGCsKuOSemvKcnclT45Qnkg9/5gbW1Fr9LWNscoJUJnL6eBAfFPsHKQsup10AiEFSQaaaoU&#10;nDYYdNXOFt80PS7xG6r7xFOnINJw8ORw7s4UyQ0vCgklgRdLaw2wxg3ZoRwczYajZm/ucnp2eos4&#10;LpnZNP+o2BvqVGu124KIzkk5BtyiUNyC1cU6FHqeTwzoXkh6XRyQzSFMCyO9CqJGV5QVl08MJh1V&#10;CFGgxg48miRdrLGB/qFK3zYVGll1yUrSq1MWTSk/SnZIgghoCcerGUKbZZaqYh6g0o/yCZOvOkjO&#10;wC4oUgjNEzygdkcL0h2VMV5TQRIlbH+ie9XA5OQkppJhiRRUNSMK06ckq0p4IH5UbH6knXQ5KYgu&#10;8md5/hKnhwzDaILVEogYHRw19qYmhJH0x7Arw5I1Lym8IPGJyOO3tX8YOfkPc4Jy1KQezfza+urK&#10;g1WIg1ditlKwfevtN5kCcTq3h3KILM6D5SVBcZJlpYHo52jG1Ui3PaL1qH5NNWuJ1sUljXQX6CFO&#10;fDLkXCKxsdA33YSqFDu+awLr6lQftUQolnXAvKcKJP00rcAWvNHGUTEO+JBpQtDZPdI7MD+jgc20&#10;pyM05idJPwYzTValOixJXoIXw/hjQKoORycT35u0dElpHEirJaXoAWSCDLvNqCx22B3cp4FK0EeM&#10;z66cnpjWEUsO5o03voUZfe/undCZ2zn5LYL58aHQwLOSLPUz+gvjDGAOcRt6go5VfbZfNe5qaWJ2&#10;YOFZsSlgDK8n1C0DjlMcWDMKXB0D/b0Nu0caugC7EJcgbuAnmRV4jZ9YYOlfmUarAxPDVEoIyZ43&#10;qvLqtoL7+R7ZLYDdxNhkVZGnAJxVaSKHotoFvIIVefbs91Tv4kxkspz0xUHL4eKDcgpovxZyaDQp&#10;rKVmGM06J9m9pcBzbTUxQ8VTUZ0LkSloXVJNhYWtr2rT+hj+67ZnZue8Reo2T31KjS5pBlls6+4R&#10;Gu6JjgBPYPBJOir9KeWfhmIcGDG7Of3xzDi3hN/lGXlPWVM5EyOFJpKIr3LAR/a3tuz0lnKM8xBs&#10;gf7hNLppKgBoECSueia1lgr+qtlKSU01P4kWW4KTFGtzGHWxC8RoirMxtZmyKtP0NnpKBtCnw+Cq&#10;+1lcGmTC+If7rKXKDM/2qGx25D4rtRJhhwB2VSDFV+S9YOYyUeqabRC6FI7j6pPE4xp1t+pRvCTL&#10;rxgSLp4Mn/+qFTVkM1XzJFb2qD/1TkxNDg6JDZMfFCR7/lRNRdYgcaVOxFapcXUdN29MsdiSSqCj&#10;F5xbt3PFJXLBeyDpENLC9whSaICt7dlZciZTUOM6QY42V9fCiU6nF7VQYjbjRQY07HsM+jRjra7E&#10;QZlP2clIOFciFLJ5wNuXc00vkd1daRI+EgeSFkxDzxfzMmJFPWnlRVpLpXdZvSDOYK3SKOmrE0GO&#10;JHbDK6262alRLFcZxLduvnv73nIGnwgv/eIRbmesffSpVHyrBC9yZTomOR8jrtLRqC1nlSVPnEqK&#10;54BdE+k///ojPQLfD9j90j/9pTCnkF5tYacKY7b7MLh4CCAyDGnnl5SiLmbRpHSOJH3mxK6KpCRB&#10;2V9hQ5CBpHkjSxBHoUpqU+IRp+EoxQcRMz7FKuJJ7N27v3b93d31ja7hQT7nwkc/ogZp85tvNDUZ&#10;+SodopzrsT/Jek28+kr/4gLWyqHkz8bW9vJ9nyBBkXLJykmqTOnrS/5GRe3a9dsRORobLb4U3SvQ&#10;vZxbc1OKYpIiSF/7VE01KceoZmy8e2PqxSvzr72y8t23faQwylnG2KNCpEGGQ12vw/TcSEcn/LBB&#10;tI7yYoXorpgQrxQFnH+RAizeTTJC0Vxw6ig5Pgz0GK4a/tMzneBnMXOKiHMWMts5+aCEQc+Svs5B&#10;HnN82hctvHR6dVyV4xzb6RTS4Q4pJj79SZr9BXaApEQ2AfswXckFg9VdIiXG5TIE9XD+pSjE1RPh&#10;M/POSKhWm+M6WelqBjc2PBrTSdXo6MCrIThhYNbJCfMU+ChKALOgtisE3Ql/8qizt99FAaWpEkJs&#10;Hhk97e2nMHRndfXtm7fv3rv/9vUb0jgTo2PnFhbOLRB5p48+HG27M22C1PCAjg/v31uy/PhJ1lV/&#10;COtRQVY4Sm4kqgdWIIedoJIKXM6rY0b/BEm8KOsrUCIg+BRmwoHb2d9RExBVV/0NWs90tnUMvHy5&#10;f34aQ/PBV7/55O5Ky8MdB62VXDILaaikpMqSvUB5fmbmYGdfNlDfuCT9jo/nZmY7W84M9PQ6csxs&#10;TWU4Dksr9x0uPE4+h2dJeAxNqFYNHJfl1Qc2EiKbCsSURvb3X75wfnxoxKzJRL3/PS9fOq/D4gUb&#10;jDcs4afYyqAl2M5KCcsxLsvBAWhqWeXP/eWE00jyJTJsu+kTOje3oBdFWppostzVPTcxRw/FzPLn&#10;ZJ5t6pCMcoRndxZpIwe/pLsTVghx5+6ShLeVZjuDdeIN8iEkIVFCIr6uAkjCmHJcJxDA6tHNfenO&#10;8isvXw2aQw6sFTluG3wg+rJQc5aPjOIzNiw5HkCD+zi5tx4+DPkxrWw6McUEEY38P4cp9IGge520&#10;+mTt0DZ1TU0Gcs8E5Us9h6eriqpuy9OyL3clzAJjmxx7MVnYorW1TbVFRRDobHj4iW2oC6WIMhaC&#10;owm6uA903H6YXHSsTXIPkaA0qRVl+lCzzq8KSUoHuVjClFcYNiEEuEqQfG9pyZiUmxKxDjOcOFxm&#10;sqpHzSDejZ6bhsgiFDOwIOxVFZefUYvKWiZ1rMkljZfjY/EkmMxtc2lhP8n54y93dDSdaqvqIQFl&#10;iVQiUg1Vkwl66go3Hgf4OzlRaOlOVNZENeUoLE5ukHHk7h21nGymOQ82RyQjQfxXL13BM0WySkJY&#10;OK224uSE90YKSgKY0xnL7ks+dm+Xt5egqpTv7f7qGHtAl1Ag6lP0r41wldzv8MjZxXPiNOvB3Ny6&#10;e/GVFx78wPsef+ELXXxQn6uinLcaXepqwtPEcg0P1PnhaICCccN57gYsoqDU9bAaI4faksaPKcTQ&#10;n1pJXzQ+GQeq5kIxhpFNRZzq7oi+2ONH23LZgqSggGo5Dw4WF8/ablAwBS+yGjxdc0GOWk0saJnf&#10;r8TcsWTebQfjyXT3GnB2Q1dlz2ObsOepNkoxbxI8ETgbDHYs4AzykJDY4KsbcXFHCa4TXaLGtidj&#10;5DkLnSmdMmujWy+KVIK0d9APQmgNBVsVW0eHpgdU+aKBGEc5elKZBDJ5omjDFf0sUVaCDj8E8pa0&#10;VoR7kgtLaZTUWg7dql9PX0ulUJXZifhOaSBk8C2PZFCCiCSyh61YAI4t387PnvvwB37oBz/0Qy9f&#10;fR1Ct/1ogxCn4xhOh9mXpof3l69959YfAHYXLp994aXLlrdHvH3r1rtv3+rvG8aM+/znP/9X/+pf&#10;HR0f+NKXvgxlxomjcHfv3tLFC1f+vb/y73/qU5/6T/7T//jc+fnvfve7b19752d/9mc99T//9X/5&#10;wQ++uLT04KUXX7cd/tbf+lu///u//zf/5t/8vd/7PYDdv/vv/0V3+L/90j93cRYbYLdyH3S8NTE+&#10;5Wa+/OUvf+UrX+of7Ltw9tK//+/l+v/R//U/Gh4bvHbt2vV3rzfX/83f+C11tR2a8nVhQzy9e+dO&#10;yTxNWsZK5FQqsViorGI+uoJgBIJiEb5ECNIdGHuFsltPV9oYdiaGkrvafPzoPu5qmhpV69czrXr6&#10;7IncA1Ekj6iniaF1DHNSsN5wIXWzll1hUPkWFqEF0a921apX265Va3GXKt8WVSUHmamOZnA1w2HN&#10;YILJtlQVZ7J9DHWoo7amIJ9t7AGjZ8mdOVP9EHJuNQhI7bXwqkpLNu2t/B0F3LQJTUjdZCmCzoXo&#10;Fx5pWHVJy4ZTnJ6nZRWr11M5EdWWQfF4QGTFWSGCKRCm1pfFad1HxaKE67yUvQ25G/AG7+JthBMG&#10;gkxJR3K76YWb64fi15FCdZFuYL3khMErx5Hi9bz2Iz+usKDWk7bq7rJXjH6yAHGTTJIFIY+iN5DH&#10;8emBETu66KDRdcRbtynSH0l07XEK5AomWglINkees6lfjqqgGTFzMYOB5Nxi1UnE/BKE12fZQZCx&#10;bCo2StQ4+zTU7A4GPJZEQUOaMwYesrRM6yOx8S7nKunSkGaPQ5uNbxGtA3gBFQWaxUfav/phPM/d&#10;NIqpUusjq8Xg0G1zn3KV2GEgSEWREd+MEkjGKohnSjUjtmg55dSsoW4q5vwrEF7lm9PWzLwQdk0v&#10;WsmtsI8tq+B9KfJMQiVEGAK4qZtrm5yceeHseVIJUxMTeKnmrRlwNiW80so3mE0/kS2uvnPhRkWD&#10;rK01kh1JskZsJ8V6BOCaOp4MfpL9aZ96lPYaBW4muDDziNgXzp13oPDxNh9vbayvG+TBodFU6thZ&#10;UYDGzayeJ6VwE3ZhHdnWj9XyPbWZTJGXOdl9ENWIrFqPf/CEWghIZG19zZ3HJNaKRoEPrKxaKP2c&#10;qzIosE5f0Wwr66+xVcR5Q1ecnZhVsjo9MWGB3X/wwAFhTHSjBplVfXr6g5sg5IbkAGzbUDsD1+EB&#10;9qTOvAvkJeNrEHKWJQ8TOVSXSVY+cGmLhDAhsJxzGZ0gdDx5B255WbYDeD1VjdJFmGIBhtrb8Pvs&#10;peQCnyTlX/DjU2kY+BlAil+aTk1JY3N344gkEVsobVSDqkWrpeJmGtxEHGETwA1DH6seeik3YEDo&#10;KnANpSJ0j03Nb3FxxSyVT+K6GFUnqZX+zEGqevmGUWVQs+FLfTKmxX5H5h9Qs9wD9tp//DgC3FVB&#10;UjcWVpp63kadtkQY84e5SOef9NKJx5XG3BHNkNqOJTTgsMLKlhXVs8RnKn8fSc0K99KJg8YRD9pk&#10;oQTeuH6d5oNX6cVuH3ifEh9WyByNjo5Ig22ur/ErGmWPoJhlY9MhitcX3C3Nl40B+zAqlTo6nuxp&#10;GulFkFZ1CNeXL8EPx4TUrKM69sa0Niri6ZWXduDQywQaEaELAR8tIJEa3D0NVYv1y5JItYbYliZF&#10;bQa5Ut1J6WWH63eUrxCDy2um7IL0x+cMt3cXChh3jfZcRJbD5ECzLy5/POdqfNwMe8kdhMic/VVI&#10;ydOWjL97SOh1eGR/0ezmzFU2JRF4GD5i1ZaWC2fnp8an7NNvv3ttWdeREG9YhvSaL1Ofg6ZMUw4Z&#10;7gozV/hzMljmxWeX6giVvUElIM8Buz/SQNXzh29G4PsBu3/yq7/MbtSWybEa/noyRaKfwO1hLiXp&#10;m75BDlkOQeFoR0lYgTmS1XN8UYssTzAVCg2HLVhYRcGV1qNdwrpGuiBi80lFAtqPD2R09lfXd5dX&#10;+DgrX/5qstaNhBiP4SlXwylyOvbqS+0jI/QSopjSIrnRcv1Tn1u/eUfeeXCQejcMy4f7pO6UdyVb&#10;J2zrYVMprw4PDEVyWGp6h5OR8ya54qhfdyb1nJQFQZNG+zSFrnJ+9958c+rFy6NXzt154zu0M+Qa&#10;sBHSp7XlmRoInAaHKA/uBNK6NWmNDp6mFIcyDSmCFNvGnU7iFyx2IKURb4YBheZF1873dOzP6O7V&#10;igxyiBBWfSUyZmKAWGu6wr09G48eyhzyh3B2zIrTAP7C5ZaUakEvd9NV+OCJz87Pka/b2lFkxzcd&#10;YfAARQS/5Ku3Nx+pWnAIsL0h5mVondZpuZBSFH3QKutaLD/pYlYVakaqKdQ6x6vqOX6q2JOPK+cS&#10;zQZHXrUYS/u8dHFkrDsheZxpnyczn6MIMW0gXLmHj7axD+48WLn27rvLEsqp+IgsnXWF5YTgA58i&#10;Xedo8ys9FxzvWmstLd+j92vpWI3FtdK2WJ1rMrM5surepN8j0QpDrBUI1jG/4W8GTQwfp3H7xN4p&#10;rEa7a22b/6EP9cxMWN7d4yNHiFfffoPvQgI24nTE+KuFqBW2OD07N630YwH6q/qVIktQ5k5o2pxP&#10;99RwB6+3yh7Fd+KO7m7v7kyOT/F97SE4VDU97EiNRkdnimS3HwLUxIRobtATwcOlc+cvLJzl7eEY&#10;vuf1l2dmZiS3eHs52wnm1flXeGsK7py4VakZgp7TMY5vdazjvICBxDPhiBkbJKzdHQ/rkLty8bKH&#10;MoBwCmR+c+5mxDngj7BKcUCrW5yTF5nLNw5KqUY7g6uQMs8IEaa91IWzF6ZnQqOTVPdnfGQcUc42&#10;v3n9puFaXNAENgJJ1i33oqH8hEt4ejo7PSsyBf74aD4rd6Sh191bWY5uWU/P2NAILFhcx28mONiU&#10;chhNL6abxqW7v/KAixN3cB+iFDUhsjch61J0TsNchVctioZEWAZ5bnYu7RzTptNOOVpb33Rj5G9k&#10;rcPHTJnVmbm5Gf+scod0gBEgoevTObKchZzPqgNilxqGa3ZHagmDOQbS90PiXN7vZkj2c3YjXXf0&#10;1J3bGrtPdBw7HuobEF2sbq3aoxOj4yCS67dupwdcVyfGmhiUd7KyulrSVESmBq0uBITIyhSHd3Hh&#10;rPu3Z9Up86pwV8MqPXmKMslBx0V1PwySUG0McKIFB6As9bCJa8PFs4urnNPIcFj9VlWLJW0wySfB&#10;U/jIjx5tiT77O3ut6uyf9k4ggl3QBLdQTp4xaNNHVPsgpLZDqWfGDSXn3Lmzw/1DEvU3rt/oErd2&#10;9iCfsq4GYGFuDiDOPeX86fEQAxZa4ini0guXlQC3fPYzZ4wUjNJSqW37lA+a88aerW5uoQw0KetK&#10;gNj02QallpgGlzlK/CSlT9WWUBGrWqfUfBVXIe5z4KduTMMJyKjcTLik7dFFTtvTJ/u2QzLGEZB6&#10;hNrGW0c0e7SzzSBa1dl2jquEqyd82lD/2Lc0uyQZE25v1MKq5D+oa/FZfI/1WYmqaJZzyxtUjoZZ&#10;rE3JI3jUQMDPFPoqYxz0N9wHV0jBUWLXpsd6ApuI5ZVyVhP3cs0hF4E2iLqCbM3l7q7rpvlDyd6b&#10;tdTK7WmgnM3u56bdbbAkDzfT2sVYcpYVw4aSkPROvupIptmUer0UJoUJ1QliCRTV0vbKS69/9PUf&#10;bFtaeffX/uXOjVsLZy/Onb+MUOuwxuNIuuj4iJf/9hu3/wCwe/nVKxcvnctHnJ7Y8jdv3B0aGIOp&#10;qYpVo/rnfubjPlQ91l/6S3/pl3/5l7/2tW+89z3v++mf/ul/+A//4be+/Y0/+RMf1af3xvWlH/mR&#10;H2Hcfv3Xf/3suZnPfe6bH/vYn2Anf+3Xfs1D/wFg9xf+rZ8G4//qL/+mi//gD/7g66+//mN/8sc/&#10;/uOQwJ+4fPkyaO+rX/8qNd5zCxea63/32nd+6Md+QFC8fPvBH1z//KWFqblx6pYbq6um4/zsQn+Y&#10;HbiVqfy5dzeduwHRZLAicajmbWToKbDy6ACRwU6nsBEc1onf1uo8Wlp9cG9tAyTQ0RMB7/Q7ChBc&#10;DC4VWK20fZGOE3RanFBdJ5NWjAlrYTOKD1KpGMJfCTgkwsyi6ehwkuL+gDZyXBZVtkF+oypeMhAN&#10;EcxXcJaQQONZJCEhwOwfEGoyPhHpR/pLGJVyvyw2TlXCykpIFL/GTVZ5Uwrx7KGs1WL7pySicL2C&#10;5oqoRf6pyaRmuzWBc1ZXKtFQ4zVHSlv5dGpIgmFvJ90qkNeqmBzaG6BOyjeMsAAu4Lr4mdE1azq9&#10;PmsO6NNVb6FuhO8eJKcBvI5JGWQxFyGHPY7FQ3ktxa5QtDA1ig14+/7SNvn0x49sPA9jtK32cUcN&#10;vvzMFAAlCelAfpF0yDAAJ+uNHFreKX3kZFiTNAXYRW4BosVJSzx8+JSXGXcHlqFq9Ux4c8Fbk7Gm&#10;6EqoK9xINsd4xQ6wBPt7lKois4UR3D/kyulZHk3V9FWMm0T2NPQfLkTgDcCBQYXCsFfpjYOWxTym&#10;v1fYaLU2wrcBoNiDBhw5PcWzMdMnDEV2cXVy8FiO+xApy7bEHSpKYlkV/MeQgwDQLlKUzETafMWq&#10;hW04idW0MfMSGm+gkJaWsYmply9eCKcGJxcyF6c2SSZuGVkGdRXyeYGPT0KgS1tnlXShPkVcLcWV&#10;EeBL+qFYRbF+Vaibjs2BQdOyOeIeKcRLJcxR9En7Bi5duITcZDU+WF+z8aOAoYkwPRlGDNqV7Fs1&#10;fCuOT/pTNpz0rKWn4RrIJVc+27K0Vr1sdmoa4dpwQimuvfPm9ZvvEloF0Ac4sZg5YCx2aKDZ5Cm2&#10;LRG9yPhblgIE3qa248Oj1BCH+yjSjlOBtUATMKWfKmJ3+lyHr//0RK2r/9T3sNz3VzTZO4X78KlF&#10;DYRCPV34z90ad+lclL7MDLRbtMDShbNYgR7LXWBG8cQa4hiALdkgtuI4oYkbuHT+4uiQotrBplAg&#10;eCgV4GBTGeTQ64LpJGQzC6aMrRmlfVZa1TJSOU2qkqnEEp7ZlmzHoPyRZgsmRTIijT6SHmg4rS4t&#10;4x4htpFRQ235Bl5MQJEV612mkoCdT09vtEbFsmqtst1CESi5pSrX9WLrOY2Ue0L2T7FOSeY5DgM1&#10;Nl2cqwtcnFhKGlmmlXUGJbe0UYmNJXFiNkI9pZ/tXuynlO2H8cCKhdhuijnNabicsC+NxeW/eWt+&#10;lai0ROhG0O3kfnt7NI3W3NmMSIsyzZSFbSEqw/i9KSAX8RGLCOLcytsfHUmSNbXtCd3SkZanPzxI&#10;dSSAaIiupb7txnPgq58lC5C+8cOkEsqS8wci3RYF5+hylAxfKVK5ycDLqfnIdXwKZxUbHFe98Oj0&#10;zuKwUd0pdDVc0sxDEasTK5fOCI8ltoi+5NbG2uqDEmTP3ozUZEkNFmJ7xEEC09e0JEyucU/E0VCk&#10;3SZ6SSodqljV8ZYkfE/vhcVzVjXoNi56uq6FjveB11+Zm53XbuQ7198RzXm/FcvOVOYovEh6AE3P&#10;OB5p9fyIHkLNXmqujaEH6O3slpBgb54Joj8Hbp6PwPMRaEaAo5V8VZs6Vsd511MiA/1jJ63dj5+c&#10;qJxQBiBN+WBz8/a9B5pq7h/G6vE9YxNkclrO9DrjzqT7hOAtSTwWka3XxYn2/EAP7jiOymB372j/&#10;4NjA8BiTGFW5dqY9pYudWC1dvln58pd5TUFjbFohWLvNzGa1Tb/vvUMXL4hBpYevf/ZLtz791Xc+&#10;8QW1cZovoWx3dQ6MDuv+o7WCw66bWcuRFwZP1xAqR1efYyBlEtxarlXQMznk1PDT4QHYSaRyIhoy&#10;eeQPhOuVmvjSP/1nTMurP/kTboEFSmfZKmYEefBwIQ6VzEy0yPAh4BFyY3n5lyl5C1YXXyewXXxi&#10;HxNmTP0rCdgcQ5W7AMQkrVz+E9pz/CqfXg4Li+gCqh4qW9vr2JQzNJBy7amPidhQcTWSJevQrkEE&#10;kP7xJJBKd5awCDeErIA/oQYw0PnMHMmVcy0lijr6mM1Q3CX26zBTseMx47zUl9QZAWcvU7oIvnWI&#10;+lhd60eohGBiRLVQx+79aLZ2dHiuUOVlwzaJrO1Lw66urd26dTvVTJ/6xLvvvn37zg3sLS+JypKC&#10;Ah1C95+sb+qi9ZgmcXJ3USnOiYG6r6oF66SRLqbttLmlZWGiDkFpmotV84QGSUkVWNqoHwrNiypQ&#10;Yn9J26ZGu6TlEydE3CEpuA6CGoegmq98izfWHDA8+DBDT0/5WPMz80AhDkqKXLSnAGPBSQnupEMs&#10;khHAq+Xeyoo7d3H5Jem4qfHJ0eGxmpCk2CrAfrqxrh2BFhAPTOfVKy++/uqrpJoW5mbPnV2EsiXW&#10;KaCl7ipDDSvxcalWrmYdJkirhY3VFaiQEeGxjVLJ4yGNjVD3M3oRpD84SAp3cJDH+c47127cvJEf&#10;Hh5FgGNuZgq+OD8/CWSaAkDOA9/dMF80VKB8fFAGa0yeTS1AEun5CtplGeSuUCbl2Kvje7kP+c/A&#10;VlhxyAkQGKft7B6/P/puXuY6qkW81njef7CCN8ShNpv0+6wHw9LkEqFsFOVuL91+8+3vQqxybVPw&#10;5MnW5kMmhCMjK72+vg5QS1+Rkr3gIVAP9HGGziw82t6ZnZ11k34i1hWi6ilscBp1G46pp4CNolTg&#10;kXG4m6ZXusNQEVLGgvfPyFhPlqttW7IhidsCRoS6mf0VVgUXEBjaJFI7OlLdbxuGxAfIQ9YkVbPH&#10;vxBa7+w9efh4Z+Pho9WHG+g299fXdTxZexzRZtZuaGxEd0tMz0c7QsltxZWueXv57qe+8Nlrt69/&#10;4RtfX3+4RRJPy5gzPZ06buymvQ69nmVVzgd7Ow+W7yrxEpSQKnv18gvzk2S4Jq1Sq/fp4VNb3fbB&#10;NuKEitWAAu7TvjPCBkcy3jdWi0GDkE5h8A0OsWewPDRpUau5BkHySi2k1Pk+SeNXiW5pFJOpNKs4&#10;uul7EHxBmXxfLyiWklEUWFpaoeFvvPWm52IHVtceeIXB/+a3v3n79h1z+sorr87OzY5PjDWNql3E&#10;Bbcfgq8bYfIsiRRpVt1odNwoLaTfbrSaMgvfk+w07GAAjWvEiqnsQEEVKSi4Tv1drdaQaIhVe0mv&#10;15j384vnCEFOTk7wp73K9e/cuf3dN79r6dX1xflxaI2huaW1J3K7e3/5/uqqPwiGeEwNqJGEPNqC&#10;TV2+cJLPaS9baY8iPXA9EwYX/zewHbChtydPGsnndOy1qd2Az/KcfT39Vd2emAJJc2V1Wa2lW2LQ&#10;0l0xVT+5NzbUxw5E6Ss9vqskllYUEW3j89gCLQnE7MqKgtrJojMM/GW4jGhB+fnAwLDQvtxu3aKz&#10;gyglkm5sWCe+ar/GVDb/gH4qrDYFF85d+tCL77//yd/7V//F3/7i//g//v5/8/d++//+X3Rv7X3o&#10;fR+FCAnLH6w9MOnClXrn974AxLIjtZUif1sAky9PN78wc+HqBWVbjECT8MdWd8/Nb53+UmYvvHrR&#10;1Fs5OYxCy+p8sLL+wgsvqP0v/Z3/42tjYw2M3fwbVeEnf/In8eZ8/fE//scFvzUv1d3ke9c3L7be&#10;e3/gtT+4vkN2K+3wHqlvQpwXMwcHl0HUOJjcDwkn1UMJj7si7CZJsLP79o3rqxvrQf97e0ET33nj&#10;u9RIG2qAg2B1c9PzWnkFY9XBWqNaz+pmIH1HO2l8GUXayLkVLdpEmNrhwYTr6gBjoAR3OhikqWrM&#10;sp3oiGFfMSLiDJRPw+pC9kKwTTOJbnWUKGM2Apr63OI8Xnb0CtQu7O7i+zzYWHuwsb6CmKTZ0QYb&#10;s5HjNc5VItuGeXEEhk93xNxqsq3PfKT4BoGBcpqHGFq8hwi9A/CC1RVo16DP4Tv3IpUPug2m2aWg&#10;YQK5qiFN7jEAUJOxDTfnKJ3Ho1gXjhwOjDativH8JCTs6nQZpTlbyJ4tibxKL0ZZybEF34yESIrd&#10;EWeQ6x/rpV5dCuPRVLvDLg247SwnfvgaZbjGRkedhDNT03rnnhypBUMbD1Dq0ihk0U5LDaChYU3J&#10;NRre5GKZU8oYWCWtRycdvAkvNU5Sv4l9ucVqPLZIdkpRQQBTS1HcwKLyZCMDW1cknHQIWttQiwcC&#10;Xrp7Z+nObbUOqMoXz51Lfe7IsADeqvGMELAwakG9TYOLau3qj0XhT2H6oTsZcCOQGrK0hiuiSqRl&#10;mZ0IF4ZWFspRqDeWQcAL2yEdG/OfiQrcVdBV+epNdrP8rTiH4N0sjyI0wUxCgstpXQWJmQkQYV+f&#10;jItlwuYGOa2Gl0hqqdUVdcMKoXhwkN3HEc/wCdImpeQQhcQCEaIVUKBF8C2nXKFEQXpKxaXJkzWf&#10;a3Vpk+N7t3524awVFR8MlcmtHx56TNbRw1T6DQ6MyoR/FM8rfng7rOeISCHGrLhjgBx+cM7ofwlY&#10;5ETQvwLidLajDAUi1cL76Gh57YHyhRs3bi+vbKKmySYqyFXWtzA1ZW/QAZH9mxgYHO8bWJicnp+c&#10;nZ2YHnG4YDs+pUKwn1FMMwY6D/sRwynjbJ6AsakLTvIvI68GaHho0DxwLLlufp7Ez2D6eLrB0n2O&#10;CkdD/Kw609gRk5rwInuhc2yUBzhPwZb8glMYy7ukfmquqSv29qq0YBvRk6ubkxrzoHVQFV8Kmi9f&#10;fsl2SNaoGrcxOk3GKFISzcYOxqQyBo0B/S1wkmdM1rz81CZuKMC+4p8QgS1IQ0pGIB+Uqezuxouc&#10;mZo5t3ieEtzM+OS8rK8bTufqLitWTJKEU+O+h2NZckZRAZImq0VYBPZQdCuBV42Y+rJ0Gz4sYxrl&#10;JR0DBXYn+kEDg8VmDtH9o8NHT/b0rAdOB/6pWIcOQEevXjztLR203Y5FUNmtiq6ksvZ2FWNEjFjj&#10;2tZUspv3AHpp3NxPXwV+x+U0oWmxVUKEsNyGeWruIuRXgUHUM4MwHsngMwiBVksEyWCV09irS9jZ&#10;hUVWKACluCnM1GLBFwcwQgTJnqboNbY4BjpzwWeIclH8ZnsnlbPWDAibbyObZRwkZhQhVciTFH48&#10;6WRASzw9TdVq85Y8n71qq3o9CxmfXxM6xPtHEs+IbIpTBxp3wsels110G1JnEmm/3GqtjKYhWG1S&#10;H+hVQo+m8/XU1OTs9NT5xblp4dDkuCUtJOF5stSAYSVRnYQN2zqBmGPDeh7H3RwfHUZPdfKxG57P&#10;vmGZ/XH/6cZeHo6FBxF+Dth9vwv0/PvnI1AcEud0ic6lPoH5OzgilZKu5Jub9+tL6iM8/8pvFI2p&#10;RYGfYK+SZvVj7OtK4jWhRMNMriRwkrQpbUqJwTPoJN5Zt6qusYH+kei3xM9Q8pDMTJRcw3tPBjvn&#10;WXfn+vVb737mi3c+9wV89bGxiTCDZFS06+rVrLCi/XCj9hkIPKz0lOTnqs7r7gbPy36UI527TPOH&#10;yNB0YaHnMYpPkaeJWf/+CCaP95V/9r97zQd++qdZqHooFjORjyOKj13HVcqIPCbvA4HOC9jc6rmU&#10;c6XCuZJtrhwFdKuhPnMaSvY47lf4FG6p0VZPDjdp3oY81WBrxjdDpuYurnPSN4oPjGhyuuEt5gz1&#10;rupkVugS8VTyn4y4mFhuPRoSybgmxV1d3suxzQSlGLjhAFYVWJCm6j/rP9baiQ7vGBoebshZKkzI&#10;IfuMnENCvtY2wf+FxbNTuov2KttMyjT+V9hAJ2ZgdXP12rtvfeaLn/7a175y8+YNK4c/MDU1LapM&#10;N7T+/sX5uQtnF30uh2/5/oPbd+589atfczfqlw0Fn8NIbiCg5yiNTH600akg7Oi0UImsIqQw9JEU&#10;rOrsKAEf7G9TMyy0N/S3yD4nZE1D2L6+6Q+9d+pD79n82htHt5efXL/78GvfNm5+Fepc+kzhSCbM&#10;05QdHpF3VPiXFHQ1f4zMVviGSdM1wbZlBomzGLgTZtMhmtzy3r7oaFnrxKW7N2/cuHX7llS/x5mf&#10;n40vWa2pFJVI887OTJ1dPJtFUiulFmgA3ZLwiLQw7n0DKzg+tfGU+bPawZ0lb0Qxh2uTlpQuiHsf&#10;X2xknDOHkra5uf7Ou+9CzsBegDrZXe2fSiRFZ/qcryCGpPmo+eKjlfDH/fsP8GKKlx5nKJLMYvsu&#10;KtdPwGTC5vD5H21lb+GpFu3LUT0yNpJSGliVpYbeyFlJI0qiGx3obyBXZbOEn8IC48M+sQbwN6Po&#10;pGO77Hwc3FPqvwL1R6k6jEzaIUTYBtDKAA2NS32YmG6PUCRYFRfzQx/80ML0jPZ+s5Pj8nLWMMDU&#10;Wt59vC8qNSbnFs8lJunu0YzPMHJPknhsbXG3CG76rBroUASgVuOjfYNcwA7Aitr6VNfSuq1SFndi&#10;LlKvQqC6iCt60lfVoCKRKsVSmd6Xfo58mbD3T91RYEwNtNa5ftpkHCDcPdnEbnvyBERIFHpsYpxb&#10;Fx2WgwOxk1aG2goL6lY3NtMX5ORY8MlC0oQ2rQZf2WbVO6dDof/4Q/QHXUo4hFymlhwlcx5jcHaG&#10;6rNnXLmv5rrLmLz79jVLyYMvLS/pzReDo5RStXgRzfj8+kX4iZmFZCZ73K1tQmAETxidx1MtI6KL&#10;FGLd421brqlTix0WK1Zcx4WdmUYITQ+1YluLKlVxrnFDhTfzc/NxcCvoityRBtCEicuIJQFerSFi&#10;+VTiCOii0RZmnLDLGSDMs9fSF1iQh3OCs0FK7ORU1S431rJMNW6dNinGIcLTfBlKdIyevsnR8dDN&#10;Dg4ElhfOLU5BbCeA1VM0ueHdIOB3331nfW3NPRuK7GURThX+cHl5sQVsbKIDx5RVwWykjup8KUc2&#10;W7Qh87mHRPT1jc9mA0Vf7kicbH+pah7T+TfNCURZbSyA7eyeXcfuMOP+OJ8AcNb5m9e+/eZb375x&#10;8112cnODoGLYqQ0/He8g9jaspXCv0g/anWCplNhWvHgkIHxDbUn6Byo5nRSQBFQ2QEgiabtc9YYJ&#10;W7LIkGWighotPZhwGsqWngW0ThGuQ0026tLFFw+W7n/5f/5fVt58c5/03fr6O5/5zBf+P//93NgM&#10;FBgwz4SBn/Abv99tEmZJCwUIqER/ZB/qiyxdFfSJK/Zo2KW0U1OO4QFW3W/9xEFIBUsV9sLCwmuv&#10;veYE9xCra5uW5Q//8A+/++67DPv3f1CzMpqfqK7VvaYBAX/0R3+U0a3Ttjo+P3p2/SwVOEVHzx9c&#10;P4fOwcGDlVWLwDCn4XU1Fgx+bFIseI0s0WsE82r6HGcCtT0dVAPUFlZwuLy0/Oa1d969eSuzX9ie&#10;aXLUNuV+jh6BF0Ch9JI6HuMfKYNM4VWIIHXoh+HojRTvCbaLt7F1rB6bju9gO8PiTHHJukciLUoe&#10;EidKoqrVQNPRMLrowWBokqR01PbKfhgINp3pDbv8wIfKKFQwGPQEppFdHOm42LL4Hs9ivOAcpVaW&#10;0wjkULSXjCr6A4NnNsPbxOBG4XlWURuvKRUHhMPSLDKNrePchb0iE3kcMLGeyKKzZJWSRsDrmMTH&#10;CRchcJB83pZ2n0i+0X1KNwcVDwCyllbSWs4orhkUBG3ca/DHoBVWvTYJrBHX1IhwhJxHqbjkgsnA&#10;0gUsEo0JAgZlJaTvaKwZcF/Ux9Q3TBx37rZxvENpKkZZwK/iKlqr6ZlW1ZFmoVlm1TUhE1fqIgec&#10;S6GopeJvEg2ORFbDsrHLqgxU41ZGizLUDrm6aiDubLQ5nqjS1Tioga6sYiOAmJ3/VUvmYkrGSW26&#10;QscXK3TSd6XnHF+6iZb9nwe0jzhdxZqsxt/hkFkbKGfJEFkSGY7I/xMsYTj5kT1SFyYlIl4FDTOJ&#10;VV5YeE2QyqDtSc/klKKJox4/6oSNOeJoEWmkt+A+Vx6s3V9JNi4GjeApJ6RCeKs0vT5IxxxFcT/E&#10;fzEFPqn5T8YrRQMWGWugNhSrE+JixlOWEkHOwDaqQqtMJTY3IODjR9+99uabb7/5xa98aXNt/Qjp&#10;cO+o5VgXb8hP78yoxqm9Fps5tBn6NW5+ethyrBVeoPBArienve1dfLhoRSdDn6YE1cdsR+LBgStV&#10;SwQkvovWYWnJyVnei+O8/fD+vXt3lpdu37tz597dN958UwMZJZO2dLr8jk8kPQIvgbuFjElFKDn0&#10;RnvasPN/vsfXw51MNtQwVi6cqZYs7i18hJRO+ggbN8dc0/M0SygqeOm34J/mPdogdEVq4qtaMiwz&#10;uSoynefPn8UbBeh4cSUCCY9G94OHB60j/sBnMD4sQ61reGgXlv3c7AIgr+o/sgZsZxI0SUVVUJd0&#10;FC+3ADMLxpFKv0Ib7OwLh6b61niMpQNXPNzUSCFFJjKpVspVDRBcp/oRB8mn7OHULjDLegOH5VRq&#10;CyLMFXCKwe0poXBW5RcerC5tbq7A0xI5Ms2p2Ue+kKsL/41PbvQCJtKPK2gp4ZVFi15cyrDpkRSJ&#10;gBCNw/SrdsnRDzgIUzV3W1+VGzs222aK/AZraAetqOa4z+Vc9QgpN4nmQExlI0bhcVk/1sYM2Lzl&#10;r1fXoLAFswXMbzH5mtL4IOBFEkVfzWHLwvMHrl6+dPXyxRevvrCgFkr8WBBYwHEPXBSEqFJ0UYmJ&#10;IXcPTUTNCkXGuhx+V2a8HRDsbEA9UjwOowcyjKupuU5nHyOWWAIL2807xULFwGbg+BVLmu6kFcLv&#10;W5id5xlVKxK7MjX+YYakaYgFTBs08TRjpgWHDnZpyktVRivC3ag8RZ43y+RofHTs4sXLtRYS0y0s&#10;zF2+eGF+dmp+dtrVbDF1IY4N3ggpbVkKz+XBh4eF5FLYw9KH6BFMMwjPEjUI3D1/7q0s+Tb7IsHr&#10;/tDQ8POS2O93gZ5//0d0BP5wSez/5pQpQ1SeQWlHVuVdkKLkegmF0CxIu7P0s08G5uhQwFSE/BiP&#10;0j0JHMYM5cBt5OrS1T5UsmrjGGMSzAnaUllBNh1YVRhRVNiZdDzheJ0DI5VkaFFSOPLaCwzuN/75&#10;b+nz0ygHHR+mx5b7q7qe2CEYBY+/CEdxNxp9dyiA3ORkeuFp5pVzFPLQdPbxuUnQaP/eaFuW6Y9/&#10;2sQ8z1gHWRUc8/mXX5h98YXVd64HamzrQA2T0pZz8YgFmpUoQ70/ss0JoxLaPeMvcHkrR52UaTzO&#10;ZDvgjIakiVS7zqSvbkOBPjyJ5EfGvQjJSW1FJ4NpjqaAosuALPF0ciBmslLMm7nKTFVrBcQkwi+l&#10;rrUtvwGpS2o8erfBLKLMEuWFpqwm510etNIlGe3kuFR9ptuvCGBGlVBvP70P8quc/upt+ij9kIIu&#10;tSO6cFuqBW3KVTxVOH0KIkpuuThwaTYaBk1OsjyO+/ZpTXGZbz0CME7R1sZWtMa2Nre4s1KsRjeq&#10;7UeHCHfcN0QePqjXJyNXJb2cOi6q4QqxKw3ao9JilYJMN9fJ7hKYjwpu8l1dHWFMqAcUPqUL+phI&#10;bu/BuvOJp/9gHTP8gJ4xn0LgQ3VubHwSn3t2Zpa/21+Qa3Vf2uW/EiYXKJq16hAqjHnKKX+8vysE&#10;ohii5k4o29uvLYCIWjWLPPMBpHtt/YH5MqG8ZJ9CBMpQeKiB3m7JpfmZGaUZqxtr2EFKmMpDDkG9&#10;xJtFyuGqQS6S30TIT6NbSf2jjYdhqTgC19Y3SiIJKdLVRkc14oqcFvKarpeHMB0/5FWaTQ6NQ1nB&#10;ZhrCTo5BlwRgyyv3948inw+kQ3i6t/wA7VS06vT2gIHP288kKsKUOWmFuCE7GnZrTHZRrJamV5UN&#10;ViqhvPn20l3utdQ4kFEQYTAhSffu31NrkjqcQ+Ut3WpuQqd12UODs+1SpX8ylBT9I9EO/cP4OqJY&#10;S1EkVGLVTyGwvFSenzWLCPPClSsUXUTQNh2fV0mj4CgaXkiFvVHfcP3sbsPSHaZV1QNqrSVR2SmK&#10;MNHc7AAdVORXH9y4fsu0ek+KEClygleSb87epdzXj5KkpHc/JcY8EjMLFXL95Qdr2TTKk1WmdGG8&#10;ahDZwTyap8qKRpo94BSOTBrgdqhfCATWqbdBNziVe0eeUNYhwlhbG6I5VpSt4/VxaMQKCDRen6mn&#10;43ugzCp2ID6jLg1HR7irbjCiKlz5QtasEDurKQviIT96pHFtNODtqSbHi2LML4LZRcAlleO4wO2w&#10;fENqW3CA9T2I6B4AulQOTDoFU5aheKxnOFqJfZ6eSKaKw4PzRpczpa8uTm6STr+I8J2b70LxlGiR&#10;7x9RC1z6KRMzkiudd1euTI586+UXVz//+c6RibH5uXN89ybv4wrPeDoYRpXGb0xnzKbIIVLXeYTG&#10;bsdYAYyK6MNfNHRN7qHxR5P0Tn72FOxlI8mkiA1SMO4aCogODm1euyrk0BQ1J6R0zUhgldYSkNEP&#10;y3ClLN29uSHCZolJ0nsu8i51ToRWbIoL6T71SvvOIVlopog9RGbBtZgMTma4bDq3G3Uytcx6vxaG&#10;witl4mCyW48fVypAhRcdqwiT+ojZ2Xnhn1VglQF6bTO2QN0WNNYJNNQ7pPWEG7Xmfd7Y0DDOi/OA&#10;xQ8J0BARThoYqmAgIYeR8ZhWOIqpmM8/SrcoQVkqDavxKDtvGBK6t7V88PUPr3z2i9/9rd8CEDaO&#10;UZLzu7sf+bmf+/JbXxe0s6glm9n69rdu/kFJ7LlLi/OL0yODw0+ODqh53rx2a3pyXtWq8fmNf/lb&#10;X/7iVwE7f+Nv/A0Scv/T//Q/kSpCnf75f/svAQq//rVvfONr31pbfvTzP//vfOQjH/lv/9v/9tq1&#10;t5wMP/Pn/00dJ1TUwuzc2B+UxFpXKHuf/O3Pubi9TMNuYKhndn5KFNBo2Gk6cenF83du3P23fu7f&#10;dv0vfeErX/3S129dW/r5f/vnm+vfvnvrwz/yPhG+uZQLiUBnS0rGQgdoSQWf4xpfjBsS0EeXala9&#10;YLgwFLaCJ6b/aa1PeDdbD3tNKWsQr8qB5YRNxGihsoo8qZggabBq0umkTTs/8BkkBXDfS53VveSr&#10;akxboStmDddJ6qN4FQ2x2UoLsS5qXyndj68WGOXwIOqa+j5F1iBc0aqZC0sDixmXpClSi5cUklqq&#10;+yvvwOIVS+WZpnCixgp+ye9VUUPyi6UKlmapcdGCAOKbhzIXzB6Y3QDEfhLODyymSFsNd5+BhTXw&#10;75JJVXka9YXGrQrgbY17dWowd3bCv3hG3gBURcLCNUHf7JvbjCZUCUIlK1z1jDFTUXWLil9q/dJa&#10;txNGlaFFSbP2j4/Wt8PeDU7Ns+rQTgT7YxrHyvFqfzuOyrnlqHRAGoLFp6iCH5gJxARRRMCuxmg8&#10;cy1CMaw6sHpbIXfZ5gdJGXooswaENpjVXiPAh1cJ7B3nNl3gwuGh4qwdS8GxVIEA2jt0UrJm+FT3&#10;11bi+6UkLfWijd1z+j7zykplWC6jZMiMFuKWqYiMGoRrdmrOyd9QUD2KV6boAdHYGVepUHcSYFez&#10;hfgy7SNDo2xXlbwVQamTksax5Rrt+XSYIXamUC7544bQFx2xmrkmqe3cmSPzODrOYZNpCAFRXaGE&#10;TetpUsNPNOVULxhmmRVhWeQ7p6FFFc4bof0sQxCJS4FQzJvsNqcfo6Zp4JP+YQW4hE9a4GRQjyj0&#10;HN9/cB9FMdgvleqBAUiBUzXGWUFQT7eDibsXIdGowYxK2BUb8dQhLjR454YGOFzAhC2sr6dx1II5&#10;oPD4z8B4aAlEuMIWpvuMvRD1YfRPZMGDA7hDSoxPdJsdkiHjsohiQnEtZdvgs8H5oy3ohqt/fZRA&#10;SywnKzaqMhqX7+5YqPCviDQU/7enV3YnHcabisNkvxQ3IHlVvxd3ktpq5Heq/OHbhu5gSoAahdqc&#10;4R+mJ+8WGdknyIMgGE6d5GWjAeJPw4dIxq9yDMxOfp4GfGFFWCq8Xx+RSshSK0tJCrZXkS5TBBQE&#10;FYAYsR1zY8VVku/Q+DSdoCJrqH1NerBHESOZ0VwkkV0K9okzGMAnocem3UQl0UNkzBHfHh75gYry&#10;lF03qfdUMySSkvkLfhQXylar2KGsoroTnfoSE7IFSV8huZe6Q2xZR3v2e/6ZbiQel6ls8PcSFsJU&#10;SFBaKjoZjur6FfWb75lHC5mHVR0wNLvfWDcp0mY+usTHUwLMwMn2Sec16TS3Gz5yLGCKpRqNAlub&#10;R5SshBw/k6WXV6XhbR5+I3gXJObzuaxBaVvatOpK65jSpy6WhgKxdlOEe5bM2eERX4XFsFlkRFLF&#10;tbPjNqB1IhQxTh3iqf5Ga5AaZ4JCuOOQ9EQ+D8bnZXvJL8TT6OMM9w1Ctm0DZ/RrL7/64Q98AKQr&#10;fULoKYs5vlCC9iYrUKicTj54CVHEjtkpIJ+Dw5xU5jUN5b2P9yvpHVNzekqhRZxiiC2zmckJGdxv&#10;f/s7noHM+8DQUGKfVO3Ek0xXjFCks/oEO00LoJiAypfIbVTOrELsVuXYvc8Buz+iENXzx/7+Efh+&#10;wO4f/+r/Vo5csQYqlpLLrDRGdq/kiiAwkiJt7egV9hS2lqgQElH6I0LLOJVRJnaKl8ZtDr+ibqV2&#10;M1Li4YO5XtIwpbPeJGqc93WwVaqvVc9KFKAhcMOhg75bR+e2loHeR1sPl9++cZoOe04s4HuDf+Vg&#10;S/aX37O1iadTudPkE0r1rF0ozlBOV8vIgh2frm2o560yq8ol8h39MDhdaGfP+iTGMfk+wM79z7zw&#10;ggdYeeuaoYniPouYmoKk0eI+pV91ct7B3SrXUCF7Dou4eMlMJn+VQyv+WKJROWfYASOVmKrKJ8tf&#10;qfwPaCrwYXC92M0WRnDI3fX29DcuSCQ2OkkgN3FBOzei0Sxw9ghf4XmOL8Y1PJ3KEVVq7tSBn4OB&#10;K9kwpIsnXk1m87nGC7bFk3M7ppWzjOY2N7fIFzx39pxoEBrlwTiXTlcQlfEkOcdhSglLRRougoRF&#10;9i4oYCOFU43uuLDya2bZZHEEHGmWkl+ly9VTIrJbaidKlCnip5LFKf7q6uBAJTv19JiKvGRguUSp&#10;BUuAQDBQPq2Uv32OEz7BfLRlaamAlw50SXQ0Kp0odTsJ+UoVyxLzeOan3dLTrYfCmlSS9ugG1uf0&#10;mhwZ3Vx/6IO1rbJ6JOykOKnu06F3+RCnnhwonzVSaASmSssHKNLukz0FjIMT4/vHRw93HkltFTO0&#10;w3qjKmIYqAaKtFUoJUhraQ3tbeW+sqkLi4tTCO2jo5bR1vb6o52HvFyQzMqDFXOHQKfpKydybX0L&#10;qxGxSH7SVgLlJOeVzrNP8Ym4ZbJq3JFaz08HYHZj4+p+5QC1ArDaHN68N3lgkxV1644z0uCBJnu6&#10;uFZczHXlUZKru/sbG1t7O2kEoW7IIpHOKn5oMGLTAi/GXhc3GhAkUsubtxRkJIlKamiPNH+smuJT&#10;nyidi+0BcuWIMxHuxNpQwOtYTsHU8KjfcxiFcM7yKNahAik+KhlaCxrxLcFMR4cMt51FpMNqxDuy&#10;/iGGihz5CuJonNPkFe8tq7UU9nNbIRFWc2mip0AARhNWQic/nupKFLhj2fAxjw7TdIIXm6gHC9UT&#10;KQhFQEh/T9sE7TYxWLpFi64RvmhlplijSGSptql4m1KvYsnInGVLhv/YzSTFIS7GWeoXgIlKJKpl&#10;ttt758ZNDFPQtPtBAjIaCpXNC0hd6KXZhAuaXF+22MLcQtgZOzucSDqIwGzuGxUkKyE41G7SnpKZ&#10;AlpjyxPN9ku5ZbK+1ofVkg21l9SFIKGYy+1J2IIGenptuuaNAh5NvlliH12NVaFJPdC6FK62CfUf&#10;4iizbwnzw1LVKrpNKGa3Q8Cr6jsnBC1CRZTnFs+eX4zUlzDpypXLirLZ8qtXX6zIpeMb3/iGxcbN&#10;vXz+Drzps5/runTx0pWrL7kNvDMmCVju5s2sxaNCqNK84QDFUUZ1LBUe9qShB6bcrCB4nrg7UF1r&#10;vFPWu/ckugOIO6ESEzrUMPkxVzWmL3C39cxuR5aI3TZroiO8v8BnJKX7+mNq0382itEpSaNZbsNU&#10;chsis5uwXlM6siv9kiVx10N1Cs5Q/vqxRWtSfJx7wzrhgDJOU3igNMt6OoWsXhOhKG1SML/UOKen&#10;kz3ngHqURnpRkMEwilhnHQcn/PVE1MX5MjIMkP2ips5PbFIiD+GePNpxr44ki6FJ8Bg1IxyYoVH9&#10;0wwxihOZwSarNDKsckr4gX4YaYX2TushTCcvBgvmlIy6fOfViy89XX9487Ofw5x5Btipxb5y5ZU/&#10;81PfePfbmn1braxQ0hjXH/wfgN3F+bmFaddllNYYuwdbdCpgaj5Rser73/fBv/zv/OULFy78g3/w&#10;D37jN37j/R995e3vvntv6f5f+At/4aMf/eh7X3//z/zMz/7pP/2nf+u3fuvv/J2/Q3PzP/mP/9P/&#10;4D/4D6xGu97PNYQlJkD+k7X/xf/5n7z+npe/8LmvubgN9Su/8ivv/dBLH/6hD67e22oAu69+7Suv&#10;vvfFt954+/atu831X335tZ/58z/zB9c/f2Xh1fe9BBUqFEKM3SXO8FkNpSJsEaGIBIPTKl/aJR7i&#10;4HhqmNDhTrp8oI2ePXfWRCNjPtQWsyVMTPG2lVModCoVhIomjs3u62Bw4pAMphVWqNzMiNIvmYGm&#10;o0LOxwDBqY9qAloALpjAOm/aeQXwDYEuIvqhWhQFiqGrdjEaIOZD17e3LCEOhL2TwsfOzoiZggXt&#10;YsvUMoDWJZaOewZNTCQbwZEoEwmPPXKFu+1qy4IFV59lh2wBkMkoFm+yWgMWEa3R0ygQLpS3cu7y&#10;0qZ5hTusV6XdoeUd4kZJjCVnVzlJmRCvCT8+p0BgJnfSRH1gyZS9U9lH8g1EmHgyyhXIVUUrY8ZT&#10;t1sVZ2loqPZWtBkfKp6qj3fcF2PuKbBDN8yiI41vPFh7vKsT4k5DP0R4y+1VWJ9VEK5q/nP693Wk&#10;VhGOmxE4bXFaFUOn8FhPUYpgfs6xiLeT1Gl7ifYGvKti51KxCqBgD6oUpo0bdozBCW3k5KlTOBic&#10;9MCB5hgb1E4194kiRyCHKGCmsLEr0pkul1RuYDhJ0KZSpZptlkyYhaP43qqBJACdo6sV/ygZDgss&#10;1fH7TyIN1t0jp8IuubJ7sB60N7CcA1uWhCIWS9LASbLzrNK/limvjHsE5tDiPEhlngJTTA6NjQ2N&#10;plvr8hKD6mnxCN3azkHS+RaVVxoBZqSIgHFmk45PS+smFf0Mto2uVnjBsEsZtWAc1kk1HQloy/tL&#10;57bAiBzFVGumldYzkmkHujT3KfWkff38x6YoOyBpWuic8cCMd9NOxz6wnMGLi/Nnh7k3Efztj5E/&#10;SW/urNTsr+Au7GN1xmzhooCoS5ZUjlNG6gzJDiowPkXhxeLcvDktLygd69IOS/6lbjK82qoPzW+h&#10;P8mnFwgFG3qi4YZDRwYxNbxVCNxUOEp94QaGMDs/w71hc9IkLda6+AOFztcCMFwF2KV1tRVwfPJw&#10;63EWPEcWXFu5JQ/oI8o9T5o/vTJo7NBdFKdBQEDS0qVdkHolugxVRAC127a6C56rxs8pVI9chxEJ&#10;KzJtbU89akSNJS3w75KWqJ4kxUqw2mLr0v4u3qAhqqIEU3+S4tCjEHUNRXIGjbZPpipkz4bza8oM&#10;oAViAELASx9VCfjItBX0l32U1RzJy1D5eLrNyNeGSvenrLTEm8m6VWYp7A0V18mVVhWwCbVDE6G0&#10;nSpNqFhJ97zMkTgye79qm5LZSsIvzdOinoYAy1u2u0qXTYqUD4FfaSTDIK7QRpGwxRPWngNiXzeS&#10;NJARydhBrscopU8Ig8xcFDeft+/TIwPiwMXAOKFzrVdhW7qvnKaIW/HE/AwV8kHTwQIv319659qb&#10;qjWeHKcoHpAHO7Ns8MTnp6eH+wdJpRsHdHpcdVleAVK03jQ1GhlZ0EB2ImKd+GlBhOWPA5WRm+8T&#10;XVM8hDtLq/L3qAyZlulJot5unk+yE4HLdPWJCHuh56mSLuMf7icCdEjcpiD0TJVvXTLrCs9lly18&#10;gF1ct+oXBH72+uXl+48RBVTq7O9Tv3WT+uVp88aacfI1lBPvFJUveeJEdIZojyWJCjPHpsK7NiPz&#10;HLB7jlw9H4H/U9OJUmUrrlxsNzcy8VKxsJrMoYPzxUtXuTJCDWYROrA4N+d4EHgXcHZYfc3itHHG&#10;ovFZtLUgWUmuZDeGolwFBikeqfavLJckc3IF1HlEmELHnl6J7x3hnLuZniQD9a3f+F0pCPawEPmY&#10;+vAFtEDiAbEyRVJwBDAW4tKq580BZs/jmzndq24rqhmra/e9rOxtJLEUrjTSEsLRImrkTzGpn3kV&#10;SQi3ti698Z3FV1+evnp1+c3v9nT2lCZIB78NGuhxPEhqK8q5TP+zIom4gicLQJZHfobcscs1FNE9&#10;jYeS5lmhrFUCu2ExFy0x52c6r1V9Tat0kkuJNhk7h4ljJnhKk7lpBO+KDa4kJMUI9HdKQYOLFqzh&#10;tGjb8UjTfJZ/9r1nS1jR0AnzV1uqIdLzrqTTNHDEkJqfmB4dHMI1N/X4YajLgmSi44h1xCkcNlhs&#10;KVKrs3ZzWx3ZeoS5KhubLL/4tvrzTo2O54jVCbQ68yZxHYnB9ChNbVn0YTNKSgWc6N19PSz4jbu3&#10;pdGEphx1dEvyUhHmw8DSJ6EjLUE8MhhF2tll+K7AhYWf/DF9TPYfrGDMh/BP/bojyKnlBr4gkkOk&#10;YeK9L53u7J2ub1EMcgyjYaNk41HAmUQ+6cSFlNXZXbrzLfpboFLCI+4sLSHKA+wKLRqG1r1z/W1+&#10;Bt8EMsUHciQmaVa9JqLFG6BBm6TUMk+Nj/Z39yfIqL7LRt+YOPAAIp66UWz18xR3n6g3DFQBaVVQ&#10;UmodqcONT3N4JKvmZio2CJvi3Lnz1oAYPuF3ZVzXVpftqdW1ldt3bmtICi1qALv4BLyKApDtWfld&#10;TFT6TQQBZY+9PTU9D7dJ4ltp5xYp96W/rScNpyZkowOhEi8zZAdaabu7IRGoIx6M2oUv3iodDGLe&#10;kZXr72sSdPGwqud9NOMovFSXTMBHvJywxHi/qS2KaFRbNrtUpNFId4CwvfRNlm3unVDNEUYYPsU+&#10;3xoeJQ3OLykG31Mwlp629t6dO8tMAS8EjOcFAJBkBZKdVlksnxnqbwC1yuAZNLRKHkUFnC1CdMLA&#10;aIhuV3viphWAmwxtk5NXnbmATT39vfyY2qoZRgPFKoocoapVm2zjZutVrT+ghHcY8iFDVI57l7lP&#10;2jDxg+Rhdqjh4ZT4tKU7t5ijJCS70dYORCDRF2ttBYOCv33Wo42Hge2yYB6pRfIrGDoW6uz0tP3H&#10;gDSADmPAyATAfRpRJ0+n/leI9szj70gRRDIcmBSnJ0rD5mbojEyrr4GIAVWbj3Dzircqt/FU3p7b&#10;CsIH9wn58CCZB89oyhiWkhzFjztdvn8P2Kgy1whne55pFdtce/tti0GEDKD2CHi3/Oq7d2+/dPWB&#10;5fG1b0GNoM2Um8KRGR8dicpyyk+1smnlRErVKP0WJ2DfWJtpo8m+P9LIb/WR5sKnWNKbG8kfdCAT&#10;k+qEsD7BgT1AqEmZXTLV8IvU0u1q6ynogLRxK9V9WIFkEGxzoQt4BrAuyWGzpMVH5U6aVE3ChDRY&#10;TKs5Vnd6ehbTTWgaCnLKS7Psw4/oDsgSxNypl3WbFt5rD9bNSGTCjk8UTiG2sHZOSdc1y8pIxZiM&#10;QEosHz9mMH0KpoEp8HaGMatIp8t42KI4hwunVpVTa1RENcgLcSD1kjpjgjbccNTWs8VIp+lK9ISz&#10;bqiTVItGXungFDcBISthVcA7TaVDaIpnXJLfFarkdA4LQwekM+3nzmpU3TM1s7B9d2n9xo1QqJyq&#10;/f1/4q/9X7rOzX37ne+sbWYd2miq/B4+2NXYAfANNTt3eXFmfrphHYJBN1a2hvrTdOLv/t2/yyAr&#10;fWXM/8P/8D/EmHvvB1+8+volShj/+B/9M81bP/axj8HUoPN//+///f/sP/vPtJe5cvnqX//rf51C&#10;pbdcARS+8gq0zn3S/LIvUOpee/3Fr33l2z4aYOefMwsTC4vzy3fWAHZf08/im1//Y3/8w69/4NX/&#10;5v/59//P1997svuTf+HHw27p6ZLJcfwwcaR1neaSlaE8FIImu8AbiYtS2BPMy3GC5opXoHz1wvkL&#10;c5QZx8ZYCdHL2sMt54IARHF0Ud5zouOeBVw7PhpsC/qMiD7c09/dnubj/Z09iOcuayRxhiynCjYj&#10;Ni+jYiVv7m7LZon9GofK0Y0i0Tsg9RX5ghR5HYaYYGHAe5MIDAx93N8bmY6gZgUaMgVNVUSdsElM&#10;poNEOC0JurPOlSZWuX+WStJsweycrpRn02Qp7Vws7JSNlyBIUgIV3VZ3+Kyi1MSxiOmKUIdmVS0E&#10;2gq2UlquReVPFyDPGO2O0rNzhZD36mhzgIMMXLxSI5GycBygAXlHsyVjS3VZRXXHBCcYV5AoJKTU&#10;ns6ktRhEQGPQAE3JLPst5U6QDWCAjtfk9FSJz0r6oqtjR+YI9jBAIqdDqLVp46DyIClSj+AAGCNS&#10;NjnlQIP+cLfwYQF2jYcWTBMOw2J2dmjfaDfBiiQq0pg67qh0aQ6KNMtGvmY5+xQ8DyaBg+1Fki/I&#10;RShmuE5xGEob//G+OLxla3MtYgxlfJpdGUxHCYixSg9ZyxDZ2VYt6ZJybh1sUajY3V1dX5uZnkv7&#10;nkb6LXhEB9fQayr5ETaWB/FZTEHxtbu3qG2o8g6ZNNiiZy/ZvSfhwMVcROKA/U9tR0RgkvCrIsXT&#10;gYjFp9F8qsUj08lKr2P3GBq1k3L8gUXSxCyQxLPEd5bOMzcvXKRAMM1/ubf4q/THnPSyGmeUsqaw&#10;Op2jmmR/pBvD3Gze5IKR8B0edTvOfYtEHYObcYNFzNkpxIbJs+8iJ+pWJfMcwefPnfPBOXwRfE7Q&#10;9h/dX31g7+xGbSJaivEZAu60appkTTdJLIuN71p9zvY5unKipC2CgKbEuEfKRJoTspM8R4iNWQXV&#10;Ljj/FUGTA5ArlUpvi3dBQ4KgQbKiTZbCFHslwGnLCZ/aMuCMaeyV5iqt7bwvplWcZUsyC2o0LL+o&#10;mCmIfqwl+6Ecs2VHoSS80aOjhfPnrO0IN6eTSRBwX41cIAe1GlLlJzY+JczCVVDntAdJWqtMQMTU&#10;qo4zs5lILYXgCVL8yCErn+RlyRUoyw08neJJ700MV7XATdtZIxxkp2jdbsMIxEpUNVJIpIHa01LH&#10;2+wsm8oYQMSttjpP43Sik2dOw6drK80GDlvZixR2JH+Y06rIAV6WNiMoe8qVUhgR+8Rs2gANtbC2&#10;kQ4G+Z4V5X+mDLYsfNazEzOUrv0wDE7EPulfJ2Zkh9kTdfSyARkEn9V2hvmoLFqyEY6MQI15Rt2Z&#10;s34MUayTILSYpLR0MSgHevrDvJYVCwXTvmD1068jPWSKZWxHhYLdesoJnqZoSd09KFWr9KT6jzu3&#10;+YcuH6OdWzo8RBaGhelT5zio2FR1OLFvMdNmUg5PT4ZHdY+dJJPnD9+VHTf/ccUd4mcifcgDobUd&#10;n0FzD8DtgZFnito5JFRB1IQLr1JjUKBnpq+9w12hMFszljV80Phb/Qlk+nLc+HD0YLsgRqe6xBY7&#10;U8AZW7R87/6DzTVPnaMhBQe9HJUmq9Gk/dR/e33a+j3ZTylVMZGlbo2AOrYcf21ttt1zDbvncNXz&#10;Efj/G4Gq4yiTFygn1q9xUcrjS7oVfneiBVVIWH3dGhwxv7g6GCJJBeJPFWkWb6I8v8S3CZij9VOt&#10;RFVq5AST64B46ZEaDYtUGfUMINtx1g6fnmk506NOCQ1GGEMx6+nIiJ38zd/8RBrAJkwSQIn//Wm4&#10;6DxpNrfTH05v+RQYZ6h8zo0OhtFzSEAjvCd3GQhGk1bKvows/5gBRBtp2q6luCMVLKmKKApa/dX4&#10;TMz7e/+NPyWO+s5v/3Yy8Aj8Qel0J+MKt0YBuogJIYnt7TLBQ7xmGl09yvok2dIEvdQsgk0F8Uw5&#10;RspGGqGHRAI1LiF0lNgo/KpJqsfqyZeGuO44U2ZVkeKzLt1OhLhzEEAe0mFEdHPH3iJvjMiDSh3P&#10;ObnYAlqrooE/7N3NY9VX1XjUTPMykxgvgVtnqTsynYL18eGxaJkNDly8cF5oHQw3XYNDuVKVkKrJ&#10;cGjSeRAhyCco/Qjjsm61wMAYX0YZ3DQzNactw+QY5Y0J7450MfmDcxqlnvfn/IWLc2cXZxfmIEE4&#10;/XwjtWJ37tx1DDQZsPLR21UsctCTtQOH9EQ4z3kz8NpLkx/54N7qKr/2lb/8b537c/9G1wsXME2q&#10;uV4wqUxhX8/46y8erqwf37hb+UyiNvTgeigZk9wyOVhxUlgcDoCIe/MSE+TMeOvatS98/Stf+tbX&#10;79xfipaWE2jl3q3b6Y7KY+OacAGLYdrqzqL2rSNt0JYNt8xZHB6IkLDpLhgXOKWbxz4JrQcP1vDp&#10;yBsr+5VwSyKwNfCWIAHE44LpZJpqxzhA4Ubln5HcljNXfuvGrGtzVRn3rAun3b17dx3bMER9PAUJ&#10;3uh0d95zAatc6wTrZek2PpyitPt8EHGmt6Yb6cjwiy9ceeHqJZRJsU1TJpai9Ig/Dpm/lfvrOHmj&#10;Y4QzQhmj/ZSIJeUn+lt1SAkKtn2WAzudTlK4ndaTTvTFhUWkGPepiiT9uRqZpNYW7CpqF5AyO4gX&#10;EldPB9XSfS9It20Q2KgsukovrUD3D7NjWJZXlhUCaxSbIoWOVCt7o5usviztvAzeACUa3DdZR34M&#10;ioqPQEh027fu3rp2/VrTNiQ7u0Xzr2Hosy+3OokyOjKScuY0YE55Ek0R1kPF4sbWFrgtOcMucNVj&#10;Fs9ey6yl+WBcv4db641z0zTJigPUJSkdo1PyVmqygN3JMdy6cycJ3OPjO0t35RtTxv/oMffdoJQn&#10;ihqg9Rs5vAgbicXlIvm8W48e6dvKyfEg7pn5dQ3mITFP6DZCKspBiVQToCJagh2fUhfVvpWp7CW4&#10;o+4b1xKmTvtcbZFcMe/23MULr7/v9csvXKVceOPuzW+99W01rW9c+y6terM0QGtSW6BqSKHYGjOS&#10;zJCPe7S7bbHRd2RkiU8RD0YGefj4IZxM0KJ1bNEAd5bu3oKruRFoL9ecwA5OWSFIym+p1ayCwrUg&#10;4MayD8aWx9ucNSDLCjPS7JjBYQr8kItc6ZlDcKFXSb36rJJYOgFpQa4NpiXxoBqYOjLM1Pj4WLra&#10;tbZhhC2vrjDz3jU9O3X50oXLFy5iBUK7EGw9nyllKwymz4qJrgqmrMm0z4Xz98GJpqYn7MEcgwGd&#10;U3vVfKW+o/SkGotn+oXQdAnRZNGfxBIWWtZPI0R/eCBXH0qUntGbmyqXhbuMtg2edFadtBE/qjq7&#10;iMd3hYNpwccnLgjPI7B40D4vO7u4eP7c4vhYmCbsRmXu9y0hFjIkaEJ+uss10ph1cTdYRYRhpleU&#10;lRXZrFvP5RH8DnBsYFceLO33tP3Y/+1vfPQv/+XxCxcW3vveP/tf/pfv+dl/89vXv4lyodU1gF7k&#10;ausxY9hzf/Ev/kXXaWLvpuzI2aEcuzlmbt68SV2OOVLB/b/+41988dULH/6h9xp6cu3/2k9/9Nd+&#10;/VdffvmlFDp1d/31v/GfHhzv/ei/8ZHmjb/wC7/QOCDNF3beJz/5yeZXVsvI6JDP9en37y/Trurt&#10;7vjs5z4D4/tbf+tvYfkN9na+//Ur/4//19/8xCf/1auvvRKb1t31N37hrx+c7P3QT35w7fHGwyea&#10;0j94vL6pS8Iw6M5puL/f29ZGQn6W+tPkDLH5CCVArBz6CMvanHT3MLjCZhj/tHzC2AS6jXpkAPQo&#10;OYWRMaqdwbKA5qIfXwyWZsTMiBkPucltJ6x1uHA3EncWvt8Y1YgdFjeGD2AFRra1auEzNVp5tImp&#10;sERTrV/QaqLmRtK21OmyuNK3JbxPxVZBh81u05i44d4mai3eSv5uDtSiyMXrSOtC1BtoZFoMBdBD&#10;mEo74v34J1VqXpWMSWiEQFTrv1h3uYbX2567j8DRWUKh1XGznqn36ifWkfRPVWcX4ao6akGGOI1H&#10;mFwhA4IiEPxDJooiCg2+5ESDOqRtbqSa3HYAxPRbqLaMFCGkQ6pdrFUfdn5o+ulXEy0pX4dPxkfH&#10;z57lWJyz6pw+btJ7Bb8l9JISNn+COAbyC0O5HIrgKdaxAFcexg7iXjmHwpHHWSNkgbdUsmuSP1S3&#10;3JCmqv5ADrKRIpLWgWMCThoeGII9uWTTP8DZ70mc4RaL7Af6HwD4tJUExKmW1wl00bUIUZS2iSFt&#10;sM5CSIP95NwEFsu2OQvtnIT0JNkCeDmddeNtTIcRltAycY3zzmFgLlgS0bd1JYWTihAKGOGzpO01&#10;jQuS8xytWgtlfYOw5H5MEwe0Ct+ij9zYPQvH2SiJwtp6V/GxgnHo8cMOamTqbDWZYD6rBcyQua4p&#10;D/83C6m0ept6ycBFSYymP+UTDkCVlQSz5iklT9aIg7rtQnzyt7eA7xGBjXDU4/iU9URcHf6coYtO&#10;iyOvF+Uw2QsjZ7Skhi6cu/DSCy9y8+ype8vLikWisLyuh/y64xdCEUJW8IV0Q0+1i3pkG6fu23rw&#10;R8VP+iVMTHmAVHpYZKp/pTwLfKGc6K3a2OnBJzfiOD4Gux4i3aq8MTjJER1a7MnCqLy2nZ0vTQ+B&#10;sMig804BCnTQw7BrU0ebRw6jFsDHVkTgNnl6IqtNp6Zki4kRp02NXnPR+3eAUlbxTNl95RQWSMcr&#10;5w0VoNkAcGnwwjfaNa0mwD08AdoWn7Gw+2cwcaNMEs0H/SvKWXL2sQk8W1Yt6ozmLAdaiR0G8UxG&#10;uhzRWJ4GvXLGxWnPnGc3p4A0bupBRFofbrnDHOiVrpRXJqs3NT41OT6VbgRjXJgpwj6mG3HAtkxv&#10;eP12rC91oCEjn3HEItz7xCylqtPKGRfDEDWemLOmBqBCWL8hCFNHtoNRQrC/DGPCoqjjJRkgvdpt&#10;vXqq9B0Oxj60sHBW+CNualL79ruJE6UykJ4IISDrlSGplesmYpND703I5eMjsVLiGCI7p6Gfx2tX&#10;9xA/LVs7nRai+vqktkOHtWqHMokWMB+vocBzUTiQhigar4+izU0EpmkswxS5jUZMJiXwjsPBwUCu&#10;4cwfca5WVtXcIzpEKLPZ4AxC0yrQsrdBlpbv2/1pJ9LdJXWaeaqit5rEELqbG6COHQ0oPZFV3sTh&#10;DzGl/JlnTaU4ltgEjqFbt29//gtf/NwXPv/GGyQf3yR572XRhdB+Z3uLnA6pukWKs9MzE8OjvEFe&#10;ImGcqnqO4EzponTaa3IsUmKLC+dg907J8tj7nzPsGs/n+dcf6RH4Qxp2v/KrVWGezjDFJmnsXWVJ&#10;S7ksdpyr1IksMxBVivYza2vrSW2xQREPSl9IJhM/105LyrQgmzh7pEAiDxEEqcRTcngzfJJXNmkQ&#10;LK6A1IscS1eoaozFw9WNzouLbNzX/sXvsA3sdagBkXKIAEoReerOvkflhhFVS5mq0RBVpDQ/3xZ5&#10;JHV2zkUmV/DjPC3nqk6s2LdyRwiI5uWV1Qn4VYBdAMzW13/i4z793le/lvAmNGbwYjJEJQJUTotS&#10;DjK7RVcOzBYLBUkM+JUoNMUA8YTiMTf0jOqT7TZ8SPSNgjPGKeZLJVYsCrcjhumUlkz6KIeQ7FBL&#10;snkakEcVRKVGbjdwXQmsugsnQdrMxWdXHlhJPs5lNadtPj3fFJ+vzqpMTuoAQu3In/y08oSR2q5S&#10;vvmp9BZ1z2kv1tOtXet337rmJp1nLHgTM8cPODoWUd68e9slmFpRXONbB3Qs98zcOw5T0nKs4C44&#10;nZjH211kbHTMlTHpql5yINyQVJqV6FiJFcZTO9OmcKy4k2GoFzWyOghHJaeDL985O+0IWf7qN3TF&#10;Gz5/zug5eBXTbt+64+aTz2lvG3vPK4LgR2+8m7q1/b2GEeMYdgKl2FuoVurs29uPi5eSxL4Dkof3&#10;5ttvhchWYSgsyjKF8frXD3z0I+cuXlL/Kfeugtg1ywNLBi+N3p6eTIyO8EYUUjmTrMTpyWlcJCOA&#10;dkR/3ITgRojDl1buOLggC6IGYnDOXbdDoUcngfhd1GTa2kAP/sNqNCBYOdu70NgT3/DOBShV7xnN&#10;j4bI6dQXIzSraG56Nk5ECsRVR+6R4SvkC00+BZ7oiWub2ho8nRgZpjfhVEx5c6UEPQsHkXdmTnmH&#10;XEP7yOpER+PrcBEWz85HN40HFvZBaAXEtINdHh/DW+cXzlLK8Fuz3CC2BpWz52g3dGEzpTttJ0Bt&#10;fW3D+qewwhS4uJ8/3NpmAbjkfBGgBgjOnYM8iBy6miAYxAbUddlQOFUsDg9OTGRFWdmZWsWSJ/zs&#10;ACWl7FSoSwEfunC4iHugsGYAuZhp6ImrX6Jl4dFI+u3vQbs4rykJKXHihE9V7Ob65bOl7mN0dMzm&#10;g/YUwbayvwaqyn1KXFnNS9rdppPDyTG5JQE1zpHgQFzHGde3MX1vK8WwvrkNj1fXg2XMVti4Kort&#10;63A9u3q2tjcIA6uMNsi4vXTo+E67j7Y8Y7TnEganOMsdWAjMgHGzZQTMFrBryswaLr3kUJxsLg49&#10;Ey2aNc6iU0skVTYtLRqSSK4uL9/TdYFDzlnk1bmwSiJgkLcXFhkwNJHzwb5tq2NHyeTtixZm5hZE&#10;cYbBfLlVMJwg/Oatm8b2wsXz0Yyreoff/3TbB9+/+/prm//qk0FEU/q9uZGw/8wZcLnpUCwd75mU&#10;we6uRpxgKeXVqstDdmMNVfqnKiaxSuY1tiLymVzH4ikEB/B2viyD3JAm4i9XFMGgoeoGa8vGR74O&#10;5yKkpEr7p69RsSLCu6x2lqH59PTMTc6gWWkyK2xgwDyFdZIyooLSqt1I+Ch+7maqrWc0H6NaXTPO&#10;vo2OjVkzN27eDMiBJlC7AJK1uyfi2GpEo1KpWOGZj67CkHboMGNs0cEfiNx5oobhJXyLTJ6HPcyp&#10;igjguHP/4LO0apTUSWhsfILy9/YNoCbK7RsXR10dFpL/yoePi6cTTDBs2Jj9cJ4S17S1OShxjlzF&#10;wnvSevrqj338h//dv/Len/mZ9oXJz3/j0/dX7gaWrU6LVfd03DuQ2nk9WGfOTkyfnRAeIE1otCJa&#10;WF56MDe1iGH367/+62+/e+3qSxcXL8+98v4Xrrx6iYY29U+A0Mj46NVXzqMCSwacvzz/0vuvvu8j&#10;r+uDvXnv8U/91E9985vf/PwXPn/lpfPzOhtNjhwfniLQsckoda++dvVn/8KftikuXl58z/tf/vif&#10;+qiWPufPL05NjV994cLH/viHXn/tMioBqbsPfuRVZWGkdc6/vPjah1984X0X+0YGCjAoVOIoalAs&#10;m5Jtqw5ohkMNTzHFWXI9nekM05PkDX6bwMP0obpY/8BeJ5cFAJPjSwyOjKYDqRzDU8bwDBpwmvmy&#10;s9XYx8aJt2Ma6KOFkRUBRDFxKgVFjHDAQGDh4hVKEEgFb8f3VY97tHdAoSwzzgz5gcrBKHlVMFwa&#10;5+mglZhV6AVvqqYoruaHtoCURujOWuU0BZ9x5jLpcVMqd8I8FiwIho6eVBqUVxmEdeuuwvSpQK4R&#10;Gm5A6kA7BeGVRHnuwT8CByCWSngcxL/qHeyRpLWQwqFSqk/EJFvSUVwtXNCmSu4PVJc6QUoIdO2r&#10;ww9vLWIp7WfMRdRpWyLSpEA4FDNCItY38hcFSTDZE7nh8FbYCoQpN/Bw99Gm+djffeHlF5OG6dG+&#10;QIVAanhjqLPrHmagK8RH6BK7Q1M8I2itjoqmMDlekSIsxsQbHIuR8qScUFbI0eAhU/ipe1IMUNgp&#10;QACjEZmIgJeR1UvV7REdyYHxQA9gLPpW6SqQIt9jmysd0dyWqVzlXmyuoZB4qycNHFASh/CeJp1q&#10;1LNQA1mFHZTRq+rc0JdSQhjBykqzduCeA2iaMDtYW/UC9mpDFHHSAmZMuhlB6eeWiKgpZGlDr4Yu&#10;Y86zr8JVH8vgxPEC/lqQIvPyYT1RUo9nIsUoMQyVieeZyUoHgNREt7UlaVCVhuE7p8Q3yyb3n3EP&#10;oJ8uprWEGp+f++2ckmdXp1lvkjvHas+CB1lwZqLRMRxhrITuxPKHR/p7ekeTGIYMpvC/SFWomqYF&#10;R7vus7jkThMr2/DAhMPdbG+/eYslftexQ70OWgc9aTxUMU9koCPVcuoAdhEfVKkOjaqSgQZKTleX&#10;CT+LtsBpa/pnpZPIHltdz1nnSDUMLbKCM6LbuCD65ajo6JCZi9KiLlUhsIZk6iZXH6w0VZmAMKbe&#10;M/L0pHOaMyiVqmpxaiiTnocO5+MiEGGcnZShciZN8owNEEXs3F2kIZ3MDUqiSil9TcKJC6wWr6mj&#10;I7oZJVNDYprbVgKq1TPipHpNKDuNFG/gY99wup1N4NFYsWJjZQSqg2oiPoosiVoaFYEUwCaBgDBZ&#10;JSbxnEKrzRHZSBJxKdfXli2eOneerq5veq7J8cm5GV2qSKOooLHxk1KvgCUxZhr0pdcw3yP+GLIb&#10;QpzlYtWFX3aI4qouWwiGBxpnaGfvkfXf0i6ojPPMK3fqMQVVxi4tkd7f5TOFYZ7bKDmA9F6omM/n&#10;An1t68ogtmGoVTbu5HHwJSI5eknp74apNmZDYjn6chFRob9dMDWqTX+qwINguOjh1LOmbNjPUoBT&#10;foy3h59b20YiARJqEly5SRaKueJd653V28vI+cY1rSRHz4Is0diY08SkJuG7Q+QulT0stsWYMJOQ&#10;NLWNxzucOlupEUxwG2ODw65moQ4ODvkIxfgiFDY3MPT+E6J4tijGuun2W2KXlc5Eo0utEltvLD0s&#10;l7KJLisLGP9FmtMid5G4ZGkx9FTLNQ0PV9ECaFWR4ZZ5TTnYKXbG6y+/IiXG1q+tPuAjcVuMiX0h&#10;CuDn8Peqv2KgZFnHZk/Z0Vz454DdH2mg6vnDNyPwh5tO/EplQ0og+Ht9J5IxLkMcsnN4YScDFVYx&#10;v0QxnAf2bDUY2Ku86QHPyEkmVqkgoMGInDbVUSFCo/tNPqQh7ZcNbcE0EEM4iApha1Emx/y0zs9w&#10;vb7yz/9VEsVV25iDqlo0Rgg/himeh7RkEy4XPJevxDNOBr5FIB2AlzQtMQEMjhB5HqyvOVC8zO9C&#10;+YnUTN6fRHHZ2e+lKutabS2v/6mP+9mNL3zR4UvQJ8YlJTOVBIvEcgo6IkiHyXVEjLMPauIgCCGu&#10;ruWkSRVBwsac4pVvTAVrRD7K1c5t1OA0aTGmNn556QiWN9g1GOhTYjkVi5iCIuSEdk2pQUOeKxp/&#10;E22Wr9UqkOacMdC8uDC4G+C15IH5+HUqPSPAx6+sNrOhBVRRQNIcEddHe+5SKMqTlqC7fvvWnXv3&#10;oEsef3vnITc0I1/EDc/hzHjn5g1UgtQLTE3hQKbG80BxtGgnDUkc7GlHcXio26vsqMayI9wuemfQ&#10;t7ofBJZob/dIaMdj8BPOHDcafsSRak5oGurV+TNd2yqDhTx/rCvY0GsvchFu/s7vZe2Reb53/8n1&#10;Oydbj3pfuazitHNqAgXIKWcAtr75Vqa4vMIcnEdHg31DoXDnbhNQcRDTfwDmUlkmIVP5OZFDBgMp&#10;oJCMPkMeqzrDTs/M0FH1WwcSbxoe5MXUasOLPDnFeNFNwsuqzCr6NSC5JnpJFVtnpxpbka0/VMIv&#10;n78ktWhZ0unPoTU46LDV19IALpw/q6i1KSmtYKwVeeeJar/9vZu3b1XRTQ5XS2J0eISfYx+aaXlV&#10;kY/pBvE0qq54VVBCcKTVK1XoNlId03VmeWWVw4BBmQ1ZiLzwgN+vXFH5ITfBWtXfEruvXLITPBbn&#10;MaANZGtRQeis5AroYKyCgZMowWHva/GsB1Y5W9xiq7puPlRBzx7v1hpva+PxJk1XjZttT0tORv7R&#10;Hvf9DGR2cmIcPJ1mjuvrq+urzQqfk+menuIXVPfGU822ZBvhHTqTuKYFc+vmTd+k1rivn8Kd1Qxi&#10;4NILi+7cvKutLyxpfm7WpxuQBkhSbGhF2VoBc+M3B/ExLNWeVuMCxI/QL+KIapGcgKODW8MWciwA&#10;fBGFqi6TfitWMT5WZ6Sr9plEcW+yz2UbE3ZWYONy1dIjDbla9na5SoM1d7jFOtDBLccZJDYWLpka&#10;tqbYpAOVYMjL3AZzyNvLNinxpYYAzbclYZNhqf4G7hNBFfRy4cJ5I9k0kZRKEVC5nyZDkPi5KrjU&#10;m9vFGhg2ao9i5hBO+9Lm1UIi7V3IrF4oURgymEP9Q6K47YebLqW0FnvAdZQE6huILOCOuLaGDN2p&#10;IXcIRXiTpAmuXr5vHr/w5b40CqnSicIW2gPZDwz4uOJCthpG7rGlsrCwiPlo1QiWwOUulT4zwWqV&#10;w/ekv04nwF0HCfBaOsMCTeyX+LgqOyJ/k1OmISw8q2lN69t0VEySia0/E9DfGDYIYMljpRLE85qd&#10;7OKUh3fbFIH/FG/sRUazQcQ4uk1/jNKXjEwVoNP4rD5IF0XBBA4ax9pDMR25SUXEHe34Hbfv3GJD&#10;IvZaeX6W3nJiqxs+qTEJxqNGLCGk2l7Vu32JJAv5eBYSgCHS8VPxLNQ4FcRIkdZE8k0kFHrtVugx&#10;1byQh3KgFLaeGs2S/qlAJSdOOjZVSi43XGKHlhrKCX1EIf7129e/884bn/3KZ7/6xleXVm7bQUbV&#10;G2yDVIuFXGiA2/rQXBCLe9oiMmhSD5+oDNVO+tHm3sL02QawW1ld/pM/9Sc6aILFsc+O2dlPXFrd&#10;fbtnZ8bmz03NzE9qpMdbFxL8/m9+Dlr3uc99TvT1oR96/T0fePHiC+c+/YkvXb9+3Q+RhD/0A6/B&#10;7M5dmHv1PZcvXz3rGVFu3vOeV370X/uhD/7Aa4N9Ue20X6rf9OHTtsPZ85MLlxeGRgdDZa+S4VjU&#10;hCaJCyPyyGJEDR4ofAJPMVw2biAlh2916zMjoQPAWE8SrKJgBFnb3bW1GxWAMCXZPYZ4eNTFGcZS&#10;tkoOQFKnxJjgEtq/aCSS+MotOr2TddBjPWgdYandY95EKd9Rg81FirVhLlPXj4vVlQXglU35Q7G2&#10;Q1ltCvAETmHQRaU7fPkUekcvPxwKBs39yyJEUKlwpcLcsHoRTGKIYkGe1bKGhM9JYxxcurpFR7ei&#10;kawLwBGQKPBuMruFHnk2UXsAtYiXBYVx8ci6IxmJqxmm6F+2dLLPdCSFzJI1qWdNxyGBLp41Wj2o&#10;Iowxn9itIvio2s6WgJHeOEf7mM5Whbunoa4FUmeI6vRY9pDHbSX03rT3hG7rk0kJpOX08pUrTKV3&#10;P9PASna17dH6OrMcKl2CdlgeTqIGW4H/U8NauEBDO2yEPuJQpTFIquScBYo2DJJB3AtkFx/T1mto&#10;kurDGp57QLfdcLqNEyfPC5imoDOHQRVjXVzrRAfkjfRKPkKVtWUOcAT7Bwa5A1HAqAx3rhNJlPDi&#10;66h8Rok9fmIt4R7vJAVuv8M9QTZpuprzxcHtn5ZfrFbuPxlgh2/kvTBMdW0yhlIOKhafnkobGL20&#10;NycoMTaWe063sZRjO6cyz+3RRoiDWWdW/Ihj7a06Bro7h3oGsIMlIJNmjh50R3hiUa9L4tpoBQ2P&#10;dnM87RrbJML9nSaWqTstPmCT7A4RyXR3Mh4av0Lryhad0Wf83Nnzo+NJlhjD+dlZV5JGSuFxpzaa&#10;6YQrVMkdRrrOwZ0WST4ufUJPT8BRkUZNlatFnk5B5nXp3t07S3ei/olWVlppHJvmVoJLViLfmZVE&#10;slpIk9fXlwZowSwAoBHJrSgj7Rl05ET5j+RosvXUvlKf0vjwEQlO07Y+CTnb0JI2CTAXpwbsq3ZZ&#10;Du1ANiXQFWIsZdjDQ6eAN8pjWRWOG14Wd1XRYqFyAUei4qd+qPiGnOMkWhJAOLwAHCGCAW+YC0XS&#10;0E+GGompSK+5sdKdIJQc6WsONWNgrPCA6Wa4Wk6xkpsMTInJaNfXsVhHZyAbNTFJCAOYStMkyeli&#10;sXl+J1jq3dP+LmmAHFJJHHGnAXB6EKe9g8DG1pNt9Vx9vQSOu/yzztNd1mdubn5wMOl/C8982TNR&#10;lS2FTR+SUCn1r8Hqk8BgAUg3FOMiaJzPKuG6EkiMNa+0BwW94FkArBgrFQlhfmeNJho1heFzyIGh&#10;UKSWwtsJ7zgSsl0w2dUFVKVq6TOqF0npd0O1UKRZkuKZ7OTvI5ieuIlxDq+QbxbLGSpGEnsUr3sH&#10;fCNlk6Uos1I+Rkx6SrwDcycUjlp0kuomcXJssqECqltjIljvqhfOg7slBxRHSAxlOuuoOtaw79iu&#10;OjqSat1gYVwGYTNfOw8f0Yaj9Z4PcknreWRgKIor6f1ou9HCPma4ElomRmVnQuaoMoAIwTc1RrKz&#10;WTPVLtI24baFbRNlT/Fpt2UVvN7WKBC5Ye34xAhtn5xsrXGEMi0JhE9PAjXOzxdBsF90c2563rpP&#10;L5QzrfgIHDAcWPB4YvfqQBu8tyJtg2kqnwN2zzGr5yPwhwG7/x97/+HfaX6Vh98zGkkjadQ1RZre&#10;thfv2mtjwB07QEwzLcRASCCQAIEACcmTwA/SSPlBQg29hBZMs40btnG3d9dl1/b23dnpRaPeRyON&#10;RtLzvs49uzjkeT3/APv1eFbz1bfc96eczznXuc51/gJgVy1iA3VV7j0OawOPJAHLcYhbAiiRCJWW&#10;rGy/bV/tAhJgMKbYv1z2cO/BfAVs+ah4IpFRV/yVZI+PTN5/LZYlvqn09ZEDCAO8JB1Yt/buUHML&#10;s3j6w/ez3b6c6fLVChgT3he2r1QiZDrHXqCvYpuVUJuLroTwVi+AQOTgLHpCgkAdfPRrX1igXXID&#10;GqxWX81768COTS7nNa9vALvhm29ibibOngmJo9okNWkjN4jcUcBgepknudfa2tuDGpPGFx6No9Ow&#10;rgoMS+Mt4+EMSFlSbiTSQr6kOr0m3xNYrV5TeEoOS1UGGvKw8NGpXdP7PA+sotR01CRFk64E+Zqk&#10;rucDNDD91Ve+cMyGGe4FcesrvE9qOxF+Ul+VUc6BgXL1fDrUe8T/LRo94iejlhiHFJWs01+4lnor&#10;cUJGIFz0iuRFaAucRFwYygl+qzwtZ39lXAM9bKWrusoz8JW3Hr/l2OEj0CvOUMCprm7j6MKASVGf&#10;icuVkecCxzFob4vkTfV96+7uy3hRmI8vmPPBVUrR9N1124pM0fik0FFkI+PVIyjg16jN2De8bUfX&#10;MpYWjtazF4I4BEFLVwFLAhDplHVcCav4MjLNlnSKa1ZW0vh1S3Bkf6uQBdhMzk2fuXQBGhV+mVAT&#10;XqAZJxETzpHGc2n8FBXFkt4IHVJwDkhK77wcdFGBiW9RG8dtg+SA3XAFqJZuw4BOAwXxTLVvdR8L&#10;WjrQZyGnLqBrB8eX5Jyx5BwDghzSgmUElUGFo9DTLlOzObJ7NxdI0K1yed/wsCycoITvr4EUz0NZ&#10;Yka1vVV0ZDn24zMO9HE49LGX/hY1878VG6a6k8CdcoOrV/1KVGMbjo1dEsHhKRg3RAbhvoAW+G1h&#10;ofiJdkAnpo2bakXBZXAenLdKxtgHyLqpr5AGjNAF2k60UG6u5RRhHfWwYd0KFQKpeIF1HkqI4izt&#10;BVdWlE8miaiydWOr0on9+0a4wxE5F1NppxWkI8sML6b8peu8HFWhIsBiwahQC2Ml7S+wyCan+SIK&#10;aRijIojE1YhnPDejqp8H445cf2oKkTuoy19bEwZah4idFl78sK2SnIFN0/C6TdgTCTleaZggKZZZ&#10;kuIMPxGUVtJIDScroSaXLY1y+KNCPoBp1R1cv650V91Z057CvDSGxa/McpgVfKJizqSjjRQwempP&#10;d0TTViL/7Dksy/GJyURN6aQWtyw/43b1942NjZtrsUAZgQ0D1cT/AaOLlsVKJCxP9j4V8Uav1EzM&#10;ON5BK5GU48eO7d61B5qJZMfftYrqi0Je8CG2s/Ic0yjMmJqdEfk8+dRT45Pj7jczuzBv4zC/1g8X&#10;16cx9d5+7Mh5E/eZh7tNkxkPllzF/vEmB/qKJRZ4HuJs5wzvgYn3RaYnwH0apUFJmqSrccrdVfVU&#10;AVmtBw5Gi9mTt992u67WhVJtszlAadYAian2aqZRxYZzqE+VKxH2Qm9EPhvJ6XToZIIVpYdgoqow&#10;itLcGZbdHo+z6ghtGcYzPAYjFtJPyAWNyZqcmrJSW7e24U2ElbydbkAabMcyY+FdDYGCq+rEmZ2b&#10;Nl8pIBR7szzYnZvXdVITURSHLgTzMPi2paRLtl+9pkODzQU3M5KRI9zc6ixz406sQc0iOjrOnD9v&#10;DEPxxtjq5I4nqQBVJ2FZB0DV2kWYL72h6rhL/FVbp7SlbujZCWRyoPbWbnJQppWtMbmCTYP3qxSr&#10;YqAEG4mr3Vik9GqlWktWV7p59uwAtvrwxekri7NJ9H/kIx+x/G+6/eil8YuxuqpusexhwaE1xdcP&#10;xSBKSTlaUxy3ZfPS2UsP3v8pXMWDx/cdvWmfLeDW+jq73ve+D0Prjh07+Pe+9WtQOccnpuipokCK&#10;qIt3hMGRoq2luTmfX5LrrXY31me4ZmCLOpWT7a9J6e/t3lhOjKqX9p0338Js2qTSA1I19kKo2RFF&#10;XIVqeTFLlQoz8qLLIaTwA2RBlPQYPfmJdFRNXN12jZfAQiIEz806SlIUKKSp8NIrsbS62tJByFX6&#10;d31O+Pw2gjJ+/6tmU9GREPMVLS7T1uxrJLStaL6lBlWLN4S7FFOlfVaafUnPMIwctlDm0nYA/RxK&#10;S0S/y+LRxlGAmwRSVQ4ISlWC+TJPFl61JSEv+rAw0vjAa5TnJxWBlJoDms1IUWu0whzKcV68pDZs&#10;gis6SSW9Fp16oXBcmAih6WmVjGn1wCUD2SlPN+TAA2Ol+DfosAWARWWFWxXxFYvflE+MCCkR96uj&#10;Y2MgV6B58mHzaRdurFzNzKQUA42H6cUrCxxOker0NEB5sfrJdEqnGaCkboXrDUMQr218PMSrbrBI&#10;YJ8yoR3bMjZBMYohdKO0ApOHaxSh+lQ9xMFzOgRuiz1PKW+t0pBovDE9N7Vfu5p9ERJQNZxpEJBQ&#10;KZOoVra2gBDvE9B1uFli64ioUC+RFUsVr6g4bS5zMpagpKViGMvMBEgPQ7aqUoI7FpmuZOa2uJpk&#10;R2x2MCJl923bZAjSonvnTmCBLczNyDG6usJopINkus/rYr8BL+WrhC3LyYy/wZNP7bOwuaC/a8GR&#10;08gypPEsJqe2Kt7kJHZolwXGCpcS7J4sVGDFBVpw+niEhLVijZXZ1NcCeJdkdZznanAf3KSIyVWI&#10;EopoU3nqljleLF2dvHpKDJGKQ2Mnou92kemK5pbUS2oMK6scbZlqSRExnqqLcc3BAsNZDh0oys4U&#10;97r1GoYZ5QXq9wmh+i4RgyM84gNpQ9zInEUAUNLoKD3+kb1yJIy1z6rCwK7gX1HoC9uUy1pcsWhQ&#10;ZJ+mk2x14ClJBxfJHIWmlFawUW32K8eNH9KjGTO0oRdEN23VK8x4aoB6k07LRshJl/5axtmWctnm&#10;yxiXnGOAF2yyNGMJyy8oRhJXIU8E3HXCXp6YCItiaYmPZMuUzQ8435iRSGYDZeBHULx8eDaI4XfI&#10;JgFZXk2Yp6UEWZwq3QW1ZZOFWuOQuIwkbi1+AuXw+aZ3SqHJYHfHdB0zFOXa7Y3qqNDjciuQjPKv&#10;VcrDTA/cLYKgbCpfbYTtQZm8OihvFDmx9k1tbuNppN8XYkWGN7NbNOHYxtAQk/HcKhuSwuGoWKrs&#10;iV9qzP0uSkIaZCF21PDdwDfDcKwMQyTuiuOQltZFeuB3mQ4fmlkLF5VVweGNwLTsSHmoPHZ+e8PA&#10;AFgzh0mppD9PUmI2TgawojDjQGvReyxLTrFVHg5addpJ97y0kUnaLyFnxcjm0YxoJ1Uxg2OLH656&#10;eckVQnvZvRvV5UH0t0ZYWYo3mi3Lc3TqlNYCarWRKQJyYYvprSz+YEalrlNLLqMfBki+lO41x9Wt&#10;oE2UpUo3oZk5+iTLKXmuElp3ASwufcsE7CxjiJoi/PQjCkpuNNwKv9nyYNaETtGEuhpEz6Kg/Qeg&#10;dfsa/si+u6mC6nYwaNksXIXWtp3hKipCGNoRuDZz5CucgulBr7GvdSW48djRLbn+AmD3Alz1wgj8&#10;H4DdH7/tbcnmFYbTIHa1TxsHglmJfYwEw0piLZstyjtbybgicV8pHlX6lTpy0/VGkjSMM+nZGDKe&#10;K1sQalIa1/OkE52mpQ6JkDtuaR3sW5yjcHQ1uZT1jb5D+yYvXj7x4QcTTuhEIWFC0qsr6kJ+3fDD&#10;XEszeUlvlKZJ0pLpkBVORaLKJASanBeYKXk/MSRrRvAo7LTn/ueoK5wqt9sgd3yi52GjAuxu9suF&#10;0cuej6PJSi6vgGoc9tXfsNKwctqpKOGcJQeStnBoIGTlwgFsKxwKFwaJkJsUxysDld5JHQAIBANa&#10;J00Rq1RpI67slY0rEPYHIfPZOcl/vGKlRhE4p6OykTD1xllYSeEiJEf7KV5mdQHP+VEHSUGveVTk&#10;Vk53Uani4ri+JOnVEjpRcnL4LCG0XxnDbtfW3ubcdaCDAAyPiVbwGC8hoF08EgMOI3N2juzandsh&#10;1yGYVx9XRYWZl6AXaSovtNu7e1iLEqI/HACfDC0TTnDW5XRkVZrSifg9pjJCfgmrIsMM9AmsE/VA&#10;zxjD5cUlHC05up133np98crsI0/k1OGXGDGOeEmfrF6euHLy7NWTZ2dOnT3/2GOkhbnFThGJKQsx&#10;nenNht67XekENzM5OdTfH+mpK1fOiO62bgMsXRifcDR19w9cmp29LH81M9NH+rS3W849Ir2bm339&#10;PVjlVB1kRBXUwlX51tLkIA+HakT6dg56ksKfcYCDuUSlFgKlXcN79Cw4sH8vgphkLshWw1kBW9iY&#10;kcFtFdg0qCi5We6AXLiY2bxnqWN6Ll9FQXd46goflQf5VRSh1gBMCe63tyk6xvOwMYmE8d5M8sjw&#10;bsE7pQmfj5sQXN4JPTstgxdpQ0GdZGC3kmRye4kJJf6rJDnZb84MZ92az2ksmewTriipSMlASI66&#10;EPAaCN7XI9FPESV2oKQFHnK72H+DVorlwWNrxIai4ktrf7rKUmR005wEwyIC/I2XbBmMXR5jYUYJ&#10;YUBU8VOUBue+kCKzQbggzn+vrNC7RdQBjBMXcc64f3zQlGy3KzrIPuJU8UKgI5G0S+u2MP+tarsv&#10;mAvnu4Ix8Bkqn99ydu2XNcBjpUybIn2vZDbCNkltQvvC3EzD6RWmhRF1LXCtitRsYd5bqfYwBYXA&#10;dtIPptrGT8TvGJ8YbRo78rp0jOVuInqk61b0j2n6XLV9jE4CM6I8RR4TdSSv3sI7147WZl0MW2fb&#10;ttSfzqAHZjVqzhJ7ybDIVJeOE7SKVx01H0VMJRLsG70ggWU8+fhdhXZRU56na8iHQxq1l10Mp7nw&#10;6AUtX5USs1g2UFQOknNW5x2Zwuj+aMgzesFOIsj46JOPJrG7uIi5ERBkaPDChfOmRuh17MhRruel&#10;S6O33jJmxD7/6KATwXdZnC7JQDkRBgf7k5tRc5FurWs8Y5pBkfeCclZmJe3/bIoU4rXB5g4dOugK&#10;wRcODVS2EcyIfmjAoCVHXpOXjxi4f/8+0w1UF4tYZAmuqnOckYy2oC0DeypVBacXUqLiH8jtyloK&#10;f7jzK4ursJiCSo0tPhFF8LmNbRsJZdq2oaBG8j+IFVu0Onp5VCOU3q6+6ANW2zu3QFhGJKdkBBUL&#10;IpiuZy22j34j7cYucmE4FGkSV+Rosj6R2YpO/MKVBQdFeC6xg3mYFOF0MI5IpoblZzOQJoS9Sxso&#10;RpZCcF+88HTfVpW8HbGxm85aaScmwrQa665DFGqA7PBpw6d2FcUOyYJORhyiURpASQLV1+WAAwJm&#10;rCO9mi3nOiNCm34C7Wp/CwRPGSbLajcFvVnfok/rBz/wgampyTvvue0lX3SPYRED+PZo4gwkVGhu&#10;VnCRdZhqmi1ABFHF8dsO3fvy2+57xd279+100kdidWPzDa/60m/71q/7Z9/3D7/8y18FI740Ou5K&#10;Dh7ct3fvPmys5OHSdTERV6F1aXqurjC6Aelo3wpHDz0/dXwVZPZ2Y3YP9/Xt3qXzUL92zE5FgyYg&#10;plQUEEUwEkgO/VRfUTCos3798qWL8iWOs+gKTk8zxQEgLKRUScZ9WbiiDE3ZlwucQWrjssRPcNpb&#10;ty0JUYh+B5Qvbd/Uc1Y/IqX6GFiMfIMFxD9JG24+Q4yVA6K0f9s3eFl1bMcM4YqyMni+CFbWWMCh&#10;bdsNlThW4LcjptxkO76BHfaz2Ipl8HM4UZvrOSdKtj84YyVim/avcZ8C6GWKeUcCYCY8WKouEWlw&#10;Bd9vj9Rvrkz5Wxq+x6QEvypnsR5mkxugmNAUiOppjvWksVP38PC+fcNaCd0Iz5gR75UPsJvK42xE&#10;ea+z1WLOYHAzM8Sb3I9Bmp+PDmDtlFCKGCFWN4Ad8j4foQRDTf2ePXvISuAIV8xZohKq+AmbKnme&#10;mSTKio7qzErDhzR96tzayUEK6abgpIS6yayFhhZoJveM+chI0RMV/3Nt/RVeSR7ZvhWc+wqHS7ZG&#10;6I6Ag+pgU2nSdIuFpi2mO4Exm5qdx5d05Q4o2/by+Fi6fl9vei5XU8umik/dhhrqyPAHLYt7o1CR&#10;Bm78NYNVcLkBb1jtxQBq/Ld00OolVMVJawUIRoseD3ol6Vjpq1Tlyx7pU7SjQ6QdEdJOPdx3Q7j5&#10;aEEH+dspy03eOo2TKsFcXgmuYS7NtkqrqNYWuhzawiYNv7yoZDuM5gr7g3+FYp98LkuSRhxINLUq&#10;ckoVLSv4X/3PUdycpxHfIDnX1UlFF5nryOFDSVGvMgttzoiUGqaXcZoje7GjLLF9oozslsCs1bbF&#10;hyc3bwjNCOiktS0JUQp3yQwEQLs4esnFRDMBD6vIgz4cZaA6L6dkD9XryKEjx44cVnqcvGBBz+43&#10;PcQI7+7Y0Vx/Gu4Fp1ut+tFqnVzutLQBS8Il6+mLuktyk0ngX8uhVliwU9X6dSM2mgNRsXGUiDk2&#10;KiwHNHgtTKijw6+a/pjuLvxcScTUqEa5RiWKV8WPZ1iSnsliC6JUHR4gWw0sWKpf8jdB+ewph1rs&#10;e7o5539uGu/VxyUFqDtZ0rf9ubCGZA39IZrRklgGQtfEgollYLjx2HNghpRwPdPKQJSXGC6twQmL&#10;XD+iQo7yM0eoQg7DJSUsIRH+loRuSb7G8kS1TCcEFQA7wmtIl7yIkRsrt1utY0P1rQxaaL+pOkpy&#10;tOnrmm3iAUtnW4wVdm3O0OjGIr5x6uKXmViXzYp6fWC+tNZpmu2UqlIRHQrOIzZHjGKND4CDUV0X&#10;Q72UCqiJa3Nkpa/6Nus/hZ8hZyNapso4accYxmT1on5oWSZL0dW5c3B3ifykNWJAsaoDi+pRS2iw&#10;5E2sOqeqK09Hka5u09O3oz8vC6J4bXJ+huPLzl+amkBwSSNHAez8AmEm19nf0x/athWyTjMBB5lC&#10;+5VkHYq/yTKkice2tggu4/qFP96ZSKQeoFPJvD3Du6FpVS6dFthPPfMk/Y2qnUc+beNmqqu95sPj&#10;rqdlW9Hn06VbVsIUVNY5On2mogRG0qGrqkayS8QK0k2a4x0+csxZrwGXy4vwNxloEsZj40w6zfID&#10;e/fb71cxKKuFCOuEOZEj0FDER+/1Wb7IjngBsHvudH3hv3+LR+ALS2Lf8vY/b+ivQeyKtY5sHs+j&#10;xNeqVgBgx6OKfxCRo0o7KLaz90AMtm5jGqr0FZ9kxXnpwCsa2kYEH4jdVl9U5q//njtbhvo3e0hl&#10;X+UQP/OR+6fOnJs8fX785LnTn/n89NkLqAHMK3c2fSrj9nWKjkKuLsZ7JcyqH2k8Rbajzv0UEyQe&#10;T92HtPN17Fz9pwBQa75aBtJbHF0x0zlj86dc0kK86hFX9wYU2MQrm3tuPt7WuX323Hl9QHN+YA5S&#10;5k5oFP4FnyOYBaiuFOuwvzyc0MEW+fFVF1ORXlzdnCIVFeXorVFtIMLcSB1AIQaGcRC7HiQt+sq8&#10;sdTYBVmQTgSVYmsz+nlnUnUFfTbcuIbXn+Oz6BJJd7OdpUzq31I6SUAiRkTpqYO8+nZcEo7rUD9J&#10;Ph0zluXcesX8aQLFY068MhsJ200OAZ+fNkqPvnpoR1dXqanRO8hYY8+1b8cyGuwb3Gk9bGAGLfVA&#10;aaNkkQJVnj7VHmeAKxPk3nHTrX07uoQH3Eg+koyppaE7n1MgZ2rOy2hU8Btw3tIFxEmATkS+tjjk&#10;RQ7aqnEDLZqB229pp3a/rXXh8WeqpiGL1jhUq6lqjNtCmV738aQZo5jTqrWXLNOg81jwzGWRRKXQ&#10;AI00/mSrkfCdCuZubH5BiM5xIshsbhw2k1RPZmesQ+5MgiUziarQvn2YoBuCHmGvagRMwDXT/Jwy&#10;UZWYhRjC9cYEoIeXrgXpU5FKFh4zfjh1sO4haGhf0zsPOdNCjHj21XBUvZ5G5GNPPIEt5ejiVLlU&#10;qAQdWvlP34hMZ8PafW5TvOcy0BarG0ZidfSr85dGvcWXphmuXuyKIhcWkxkWFK1cxaJP25aUyZDo&#10;HnQx8OhgpiWfa2EmmxowxS37kI4UFKQyI94T/xdgyjetNho6QG2SgeZ1mSP34hoG+wbCFU1LWT5K&#10;OmmKffltqZCtwoTgvxT3i33JA44GByclVP8AfpEoMgjtbafOnmnif1GIxeYHXyQlm14EjYCLqg3V&#10;iWlmdx1oAsTkn3tBMJdKGxQk19SOb/oit8+JZ6+k9jCwGlUywKW3cygnZ6biFPLRQUoQ2Op0bMf6&#10;oigK41gtLF86h304LR4xSgWfxbpU1Qn1r/hQKWmorIedjgIpr+izeFSL8zM2rGsSmZsdIy+qN+mh&#10;61ZgE59GqdQK/RdMkHj/GsAZYbcT/kVxd30Mn9NihtEUvyX9as0RSWA3iRiEvjp66RJf3CaQ/Hd1&#10;LoYzyocH2aSkJK21LfllLK1mRsBtp86dg79STrTyCxnnl28Zm5w4ee7cs2dP0feycsYmJgV1XsbP&#10;swwgIgNDO4WdcyvLn33i8YuEgaam5b5TkZ3eKVVVFY5zz87BXaOjui1f+tTDO+65e+bee+Y+/UgP&#10;75OUEjuGQSKfsaOnHz/X+ZK0Rss2Qieyq4l+gZvRrykPu2J1W/W2228TWUk11K82dAjVWAM2LAAp&#10;nhdsbl3ttG6TwG6VuoA/dTLVSPy6D/FRzRknKn6OfJZCQvtoUb2UVq2hB20RR0MVWeJLl0clvEW/&#10;bs0IM6kWFJaO2ANeCVZwWChkPn70uGUDbwV+OylwE9AGxyammoglUvpI32FotqQnr4AwHdi3cIdN&#10;nHp8IprpkrYZaVdEVyFB2pAk4R9HNg20scXrLX4mI2tHQ3J9bLQjlWJ17RB/CholwkhVHDh4MGaw&#10;stkFLNh0CDiBzq2lLNF6ZJGsgGKTDomGWJtOwXHLrZbgdJEPbBfeJAzD//KfNEFOrZzFGPTQ9ujo&#10;6O0fxMQMdS79OjX9TICqLdHq2kpPf8+Bo3tve9HNDk+jNzk9WS0WQ0pqTvCQQwuaLK5EVnhF3SS6&#10;rwpBPB910SKhHN67L0hrJ1s3e+HyKCv18vtevFvvh6E0E2+EDtBhLE4f5UtCIEVvCT0/TIwYkUIf&#10;HNOK74JkMZRQYO/Z0Q0LSqHltWvWUKKj6tWOW5ZepVu3zGsPcvUKQNa+Q2JBfIfDrcko9Wwn3D06&#10;PTm/MHONhtv1a21br1+Zn12Ynr8yt7BGe45TRNZza1e7FE57x+EDBxyeLIzTj81kY0JJW8PImyUG&#10;zxoXsbN6RGjlFLmxsNyk42IiBOqlJxDnoZRGGvSKwlCDyPd0pvGfQTCLSZxVi4riqiM/Ji7j7ZT9&#10;YerSQDOU/CKyZZdZV/aCMAws0jA0qow/mQDFCjlSS+ExhLWADnFZUqmU3ZflHQ5PSp8CG6k0LDEj&#10;R6Rq7QB2avkR7ConYS6lVQxvceWCfLGQjX6Z9/pvWB5Li4kql6+eH00FvduYmkqdIJyIeXXNQaPC&#10;91ybm5klZJA+XVX9nu7Ge4bBwYUWVbZ23RfdqLFy3f2RXO8vbnVwOqfX1Y0EqxZcjDkJiGKPShu6&#10;WoY78b3KwXRiXRZDJ+cjRA8yWLzUGqkmaRSKaAG+LgMin3up0NmRFqc085jiAMdFxN2uYZNtn12Y&#10;g7vAGqjgI4VV9yH4jmi8aK6S3475SqDFAlxXZd/Sm/xuG/9PBF16MlUMAfYKukokcRuTYLSrb88W&#10;hx2FMsQXC5/LU0d5eOKYQZVKBTDtYKPlI+LTUlDVxLwEAQobStoahGRmIxwW8fg8mWNa3+7VpYnp&#10;CdxGA1+NJgNkJhGGMmbPF7yV0zk9K1qa9lxx3mqsUiXaHPFJGpR3trFOin7vyPBNx47KxPiRK+GO&#10;Hn308TS4mJrQDj6YwuYmBUlFH73aHwVJCX2vYNN4u5V4KFGbcqrVTMhB0uZL56645daD1tXxQAYG&#10;hgBSDlrLWFQSClJYa2qB1302SdbdnAf5YNUkMYdJpdunljukrKn5TZl5o4BZFEiXyj/3ShIN3q7J&#10;hPs11IXgKBNGqZ7nJch4uU7k0jqag4P39aSDEINGBBGoZx5Rm/kDV5bl2NrUpRrY5P7Jtm4L/cqM&#10;dPNfcyJEKcMocmngpcGAkvzgPqZOiAUu0176g4VmGpSQo6MFlNGJpseOXvepFJEH52Vx22yr6ijj&#10;M1OnTcMhHQb0dbEXOGXRL7cuPOMFDF1wtJJxjQ0PGuUr0sm34Q+W+7NVUxPhoYfwwdLy1fYp0nXV&#10;AKWSOsHm1pa9+w6UQYgRSDl/cUQsEeIkLrX4XAmv3G8ZiaJhFLTtf9Vlp50bbzuQLGC3cuhx/Mov&#10;yhzFJFb9bD4iyaqwRukMioiSeJPgiAij57u2JylrzosiV8UKcHykh3qrf/ptuQ0tEEebFyl+jkBQ&#10;d5edUWIpN/p4OHScPhBTOne8GEv9ulJ4x2Vtauul+RXXoiGqx0EVIZfbHAGiM6cowFpyV1avWjnn&#10;zl/Eh8wRliYqXRZDUtGEa3ekZiJR4vY2gnFiBH54MTKyv6g0WdSumxX1pU52DrPzzjRZIdJEqAO2&#10;DRVLReJ6Uzi+Iwxc5VMMcsK6NflpTPBE90lM8lq9LQ1nSzoprPGSu68RiaZUJX7s/UTcEuSrK/t3&#10;D+sTdfjQ4bhy3ZqWMDKdSt3NhVsGDnrr7sGdfL+JubR/ySnW1bUwH+NvDdiIQOfQZBOTvlAS+7cY&#10;pXrh1p8fgS8E7P747X9mB4Z4Xsd1SDhpMhGXoOjDTsfUrsv4iz+rsI+My+Y8X2B5OU2+kh1iUrq5&#10;fU7t+N/w+eqRei1a606CeOQDd93eumeXvDdYgu1+5oMfmziv5i5tuxoSWKC3EOZboCeRxAoQF/yL&#10;L1vlMkmKILRxIIKNpL6jFN3iRILGWMA4vH5Vir0t66V9lxOkvUU43ZT4xqyVS5HuTpF2i//ZkFYa&#10;vlp84rjF6+PPntx76y27jx6ZevakYybtF3Kope+7r46ubrqA96QpBGJCm5R+WuWqqWtaBbFfSjPj&#10;mKSxxrqqgaiyMHY5fcNxaM6d4txFOeWGUkYOY4enSEm9WMVIskYxtWuE3kJ1rARmsJhox8arSMuC&#10;8hRYw9BJwiEI4CWp7myvoijOZ+F6QfqSG+bVcX2SCSzSTbKp4fTxsTC2qldmMaCZ+5GRYVGQjxRX&#10;iCIjPhWenrYJSz4uqrTxlv0/QmbkApMdXSF5O19xxVZKTtzkA/sPHN5/gOqUQU41mP8tXxXvueio&#10;kggCN4KnRNojzJdr6NXx5SrW5a0adGspAdnRg9v6eiBhbnDu0aejq1h+W0p3q4xIQOiAMbDoJ9JW&#10;rlRhaYpwu7Qz73cqpIvr1KRnhrDEI5YRMdsINOANQW1KhxVgefbiefxwlzY2OS4mj1fkQy0tPBCK&#10;MK2tMEoVA6LK8GWaLFPYYYRmcQdTVum3spRcNnioy4ARpUZP+cN2nY86qw9Ax9WwA9bxwE2TIghb&#10;yDmqeNvdpcZ2IbWBilmqZiH0B6vI+E6R42n6TpZmoh3hS0+dPov2wW9zhAOkrL+xyUlHYBhkNOmo&#10;3c/N2VK2KYzGVIIg+I7WxMzMZL9GwMeOKWOMltnUHCTX7TSyu5E6Um/cdPnoJJkXHRM2AtK+ayh0&#10;iSjdtmzFfZN7ZCYSGgJ5O3xyGvPZX5FlUhOhnBCDDOmMepRcZVurNRDO6aaIKI3tIA6ZQSnK4Owp&#10;qRYpXLikOW/ofizLzqGBfSMjYCwdLf7yPR/9+Z/73Xe/88PvfveH/+LtH/izP3vP29/xVx/+yGfe&#10;/Z6PGN6777q1RJGjaVIRLAElMVXotOLzFJlSA+7qTuc4Tvzamt7zRtMrBWYmzhsnJybdB61lPt0z&#10;z5x78KOf+8B7Hnjogcceeeippx8/feLJ06T9du9JkVGVx7aK7iziidnAcD451X7pSZZEa0pjql63&#10;sMJ+a6DU3ltkWTnl5catRcPeqMZ01eaN7Hcayqzx+RVfrK2qsMOn4waJ+8BJly9r5Cp8jeSZvTk6&#10;Ovm93/tj//sP3vqWt/zF7/7un77jnR/8kz9995+/7b3G54H7P9vf3XVwZPdAdy8DoNEDZxyl7ty5&#10;83OrVyZmJicAu5cvnzx/VmrbGlCe4Arwo/hnpy9eOHfpwoUgcdi986NjiMapyDpy5FBoHZtbtcpk&#10;wh47eeLJZ5/hYsqvNKrDwiRcCRNqood377aKgDVmECHk7jumbNJPfjaF3qym0F6i3LAbwGifB2ff&#10;QX6ImeWUJxguFc7CryMJlarkju2qh9IXFea4tLB7OBXQPGR5fqCSDwetMWvqwihFnqYzfva8zR7l&#10;ZkyrsDuS9cmwFj+iCJipZXORAi2huZr3hveh91LTawI/MiXTV7BBg0JWK+cUrqRQCLuhBH3KoV+f&#10;olE3naYT1raV7zs1Nw4RSfLm+nW4fwKdkDtSoKRI07AAxb0X2K2Wjfx203nbBKUdcND91BMxcUUY&#10;6Sm96utiVsW/aT+ZRxd+SkM5j3S02iI5guvXR0b2Go2meDxVYHWnqSxzHLPtpVjkSgIeIXvTSO/I&#10;EaMSx7UPojz0pO+b0WbtaQ9p2cuwIFqn40eOgCgQqWsUdcTwbt2m5BxrzkYrUufVBlXZaLne0dPW&#10;1bt9cXnBZBloOugCVAcEUDD6BqDPfEsuMeI7y2ndE7ZqYv7AIvZJjgwac0QtBweJWkJzLoxeVMGs&#10;p+DeFMiD6uxBeL3T8nq4ya2wbxSnnElOZM93d3TT95leWHCMwum2a+WpD4Dqv5U1AWU1itlu3kEX&#10;UzMzjlKVPhmythalRDALk2463BFIxwpZcuuGDrjEhWijErCU0tdoIV2L7mf1AkzXVDzK9DGSUdvo&#10;pPBX7CRajSnDLNJkFbjnYGqo8U0hkgFPtC/iqjEJ3SqVwtXMVKieMtJSuU27miACYS6LpyF0mqok&#10;oYhXB9YLYNdog6RPVyMBcWUxfMZKqAiIfVpqxzJNyU3GfVkPbw/H07KwQdKLCXu0Ja1Oqqg00unl&#10;1KAPV98vUI5USgmJ5C3lU3oBIDv0PSaxVMAaHbfEyYHPrvN7KvMRDFo6Iccl9LMInpGHq/bnPqy0&#10;R1Fmlhq+pHMwQ4OdekOGL9PtAhzldqpPsN9NrhQdJQRIbLI0VclQLmUGMV0XFVd2dztzm+YPBSrF&#10;yeSduXdBNXSkpAw2t+HYO1J9JNXBDTwsSRTFp4GWgjuUtEggr/ThlZIJ/dnGtJWUXtiV6qbjPhXu&#10;bEiYpngfqVFNLVpGoXigeDEN0cydpldjda/3qW6kABkTndRCFMEKzAxaHQmqVDIaq1xiyVO5ZQuG&#10;TwV/SD1E+MU2U0Q/pudmTLeXGdUyrSEi2bw8qrhe9PVSNB3siT+/oQdPic0JxOvSE/k7YspCavsW&#10;h9PlpKHBGs3fSABnBwRK7qxOBWH6OwQkHJvun6Y+u2J1lTArP4SZDf/IjYRNm1O+oLZM0x5A186h&#10;kT20jDt4VQ4Sx9KFixeTr49yQFwdbmRJZQRzgRzwvpPAU8hSfS1CEQ2DIPIFQXSuX2chWYNKDeaZ&#10;JLfWQ9N21NLZmNW+uZF1a9nGu/KlKAL0JV3hzqGhTGOJ1kEf7WyTYfIZBEsXWmfgh7D4+3p9jy3s&#10;BpDBu3rSzXzv/r3S+fGXinQnVYKoQN11dn5WltgN8wkDg5YMJaAwkgKFJDmCUjbY22sLpPIeF37L&#10;pkxCRAgSBZTabLbqDU3q7DW098gvr7q/ZD0XFiwR5rowO9BdsshJq6S8PlzmEnfL240/FVrwIqNa&#10;E5oaf9PBsSiR6K3s2zSafFEsGWt2mnZR+nGll1dUNlNtUNIK/I+sGTcTrQ/YdHW8KW1slzRHK2eR&#10;KHEa67qWgDqihmqnk2xuaIPwej5Rf/Q1q7LH9mkq01NVWvVGgeiSNugwoGEkR5OhCL1NKBW+aZIZ&#10;bC3bUaqF4cw1BLq4Uom1wsUzgM6+dFBB/NzmT37b8MfTfbmto7uHpADMMzkMDJHwVKIpvu4UEU26&#10;KrfZNK1GKZXtTgPWtVWntkwXxC1ZlrKBTRglNKu0XMRSUxheIyZ8UeayZ9ewkWTijHY6w16/rrgn&#10;XdrX17XheubkM7K5LI5yH8RrepehqxfHMN04OrYfOnxYRNAlCHVyyURuoN3NzWgwssxvSTmwCUPe&#10;TOWNbJwmOVHyiRrpnp07XYn96TrZNhtTgzAWt1ag1lX9JpzFdmgmMUw8kY1KMW/yQnxofI7qEhsZ&#10;BuNglEtneYAlsXEq3s95WvJX0QS/6+ab9h04YJ59iG+xALEKU7PVmybXPlUEES+8r5e4tQrsZN7T&#10;gI581Iaqeh27wIylLCw4bXuBYfcCbPXCCPyfJbFv/1OHcgr+b3R3beCz+IuFLjkOClbftuk4SSGM&#10;zhKCbby5dUkYkB14PrUGXsHERNSJhm7lRHiICRu2bdt97929h/YLs5784EcvP/701Nnz8dRy3N4g&#10;zMfjKzc13mTe7Lfxuqo4V11AeWA5ClM+Vvy0SA0FkMp1prnMjWtu0vfsVypl8z9mJudu3VBzcsQj&#10;iWOeTE3QwKSY46gUhej5P1suP/nM8K03+7M8etnBzrcrCAAqk7SM0zTHbTRcjJCeRUl0haoQgoTo&#10;Jf5Ecqoh+XKOkmJKnrquqbzJUrkpvnfC9ULaqiw0GZ5K+OgWFLGPUAOiF5a2ZpF/69DuR3PxrkgD&#10;QE26dwwAdVCcqlC16qfaokUSQWKlmpm4pMFgTZALssLXrw8NYNd1Nzl57AqXguCTCDnaCjlzN9ev&#10;RRm6p/umm25SPeQtmDguAGcnBwNxFt5A+CzhG/LbotpGf7yuzoJRYQfwMhDHjxzZu3dEZEJzzRiX&#10;d6KYZTaO2vDuvgGR4Q2iPkvvW6BL7pOR9/Oue+/csX+k98De/kMHRu67x41ZiKRbtly43B5fqiDT&#10;ajBiQSYVnR4IUm5tdFycQKlrurqMdG1Awhy5LmKcl3Z2eLiLfXuGU7RS1Si4bAnoESKiCbLx5NNP&#10;PviZB89eOOseJ6enRInxdUxEZ1ti+8I4BSSDA32cU9Eur4Bj44AHWlFE9jdvaKC/mksuC+cUpKSD&#10;h6nDlAscUQrlVUJVeknqlXzvevw/norzDTKcfo7c8SHst0GjWkm+RE7S7hcuXSpJvnVlcXAQCB3s&#10;kAqdVVYxYcI2rhI+f5qkpmNJ8u3cwKS4mwM4NMZrFo41KL0G7/MV/OyJCYEt4ttWX+oavD4cuhIm&#10;wx5Cc8CH8gjKeX1t7/DenUO7LVxLO6n75atCVp6Ne1lemE8blhJeq4KOjHN8c0PU1SmoMAipmkc7&#10;AqEu6gK8DUmqoeynEnVtzfWkS+b8LKdeHCJWMRCHDh7CUZqfnf/N3/jz7/xH3/W1X/t1r3nN6177&#10;Wn++zJ8v+7LXC0J+93ff8s3f+BVV8BgP1WoM+on2E4iY9nOrnvEJigrtSl0G0gfKPbpWyG6tBw8e&#10;RDZ07/bWiafOfvB9D+9oH/zKL//qv/uVb3z9l73hB/7ZD/ziL/zir/zyr1gMd77oViLEhw8eOnZE&#10;Hc1RFzY2Ndmhl2vfgGxtRBiThxcq043WR6ybYzm0ky7cMFBOmbB2DcPDe3iZGoZCBsW1Kd0pdUim&#10;QKhi6apFvGpDxHBtoRnHV7X90TDMZlh5VZjOL/y2b/+Rb/iGb/q2b/t2g2BAXvOa1xoTP7zyla86&#10;derM08+cuOnYIVeClGflSA4r8B6buDyztCCWAMeoBU8kFDn+DnCZhcbrOnH61LlL5wGFqTTfqtvM&#10;olsmK8b5O3rksKIGDp+xFRT9ybve3jBTUnbBjetIvHPrTbcCLHmN+0b24VBbRYcOHtRq4LabRy3j&#10;Bx6KbHw54u1MIMvjqwf7htgxryTahJbZSCkpxrIaIxpQuFi8+VL2gdwg6opShHrMsqNC9MIe+kGC&#10;wBqzm0+dPjM1gwsZqwoxCrKf5i1hToQfFIGGHDI+mYF2dHCyF68uTc5NSRgw1L2dPV6ABemjbEaO&#10;KEwKIxjmnmYOBWrEYPJrQ42M0Iw9kibRidVTM2LNGVtYgetHa5xbkg7I2lZsYhvbDWGjM8Viy4Go&#10;mzdca6OKV6JQSEErKTWHS8BrnZThAmHYbTaRtju1Sa3S8xfOWR6XR8c171V7ohg5lejbOyYnx+tM&#10;iaZZhM91uki7jHRHaWBKTxrtVIxVvS0/3FHueTQlsYTfCwcLlAE5BoplakQMkvNmoan1RugThAT0&#10;2YSsOYi6hGhLC+nFubKha6HukMlHmcsroNXBQS0KrlxZUK9+be2qt0ar3LnMpWjZurB8BctMDOAC&#10;bAq/hcM4UgMpbm/v6dkBkgRNQkzwPUf2D6uJ9qTTrknYBLPTIqBtu33DNqXnUvWIbJL/kAuBWlP/&#10;BEwwp02lJOXB06dPOYzctlYZlhNjqLNBlfZsFck3NpDB7Oqxp1HpN7Z3dVOvjx029bS0kqvbyGGJ&#10;yC9TtCjPlBoxfkVKgYZ2mvrdg8Nh/3V1lVHNpnD0s0KMY1Z76nBTTNRobrrapJBKZ70JVp3QjX/E&#10;/Ukt0rZQyRLyhcHc3o91VRiZiQxTRm0XTJl30hS6NlVgOlEuRk8jlGeLU/qyYdgBp5IdQCThZ1EU&#10;qQi2OoNXCio0LtdYRXy5giRPISblv1jA0bIIioVqdoP3lzo7d0R8c3t7CYy2yusGuQgZOZw4VKMw&#10;/CyoFFvFGlt+8cmqzT2U0+6IU4foZxiT8E3hZfqgRcK1YQ8lN/x8zjWtqJQrY5B0iJCx1bI4STrg&#10;AxUTXLPB7TwjJl2Ia3kEG9V1pwR2C/1ed+Ne6ptCQE43xq04jVEro7rQmTJS9rH6/EbMLlBFaERB&#10;7BiONIkt1nxKVqVSnIVpuRMLYIW4MKfYLoXXvb02jmRYtPOjbSpBCFgIB83phvImp7h3ZCTIY3tX&#10;ToqqpX0utxyn11ekpUlPjzxfknAhygTpdn6x/3I/1g8nLQTJ57RoLGlzDYKP07hjx769pP3pt9Lj&#10;Q+FKdXxQ0Vq9RZuF1CQrwNNOBXRl6oxV/T6OOAgixaShL8UWesbg2Gu50+qI5TLiZJY5LYvbElGr&#10;aHd2q4zjaSAqAlirFDZAY0hQ0f4P0OYuGiFXb2BLcKLPnj3n3WCSptzSRBH7b9qFVFp9M4J2Qgye&#10;iWsLBJ6xCKfPQqJLOzndtyPqwCXlvBH1NK3Yry7L4sAUZJ9Qehw6WcVbN6jOsb9pZqVz1OoKcYZU&#10;kafJ8ppbCCGrFrmMutGDMvO9e/uQhghymfFoTEfwLuJgHPJORfTeG3BzA5thaXT0sqTjhYsXJAOa&#10;dDJ7Rl7NfRmkfDCTXjU3BV53FZ0xAh2WOlikpDxU9Cte1nks2nWN5kih42Gk5pUlmhAMOt35Eqz5&#10;Zy41Vf1XZxZmhSGNNm4jLeKkH+wdaOD+fFlVMPjsMFWTJXU8aeQSGqwrZEJ8hUrMudkZkJDLg75l&#10;8VY7VMWMFkkS7sibAWSzcbJ2tm6dZav1wSCVCHAMhTaZhpTsVGK74sFEWkD2NGYp2lx4shHUjv5a&#10;ymKq67orZK/U7Yqxoo0iTxAtRGnqUPnsXwiU6U/P9AC1yTrY5j46Dpjrl1BIkX9Rj/VRKYUl31w0&#10;5RTm2P2NqGVknYIfV4xZ3JHMaAmC5lDe3jXUv9ONelcAu+n0jVFoevTQISYmFdZVoJ0NojlbQyOP&#10;plA40SmYjVJzGyp30lpVLh3twj6yAfjF602dL4eOnSG1EMB0du782ISztCY5waVrcdoStjl0+BAe&#10;bet6ZItsYb7EuJarE5M2dSN16MqFIM1OxNmsHGULkethgF30hRft3BjACpSYJsd9X/+AcgRX6gxK&#10;JiKdOlTLdS0tL4ZUAj9NQ6Z2no+maHuG4mRozOKfCTq7e4Z3q2fYx9RYJiWbESr3vXfdob3bE089&#10;oT/e2PgEa7x3ZO/iwpzQLDoz0QdIenvPyAh8IFrg9nulTl1ZhBx6gNcC0u0MRSzGv/t3/+4FwOaF&#10;EfhbPgL/Z0nsnzFPURxuigoLJou5aqte76X0WVX/5DZzhODceiakj9a2qJ0VD7sMUXZjWpSWXU0O&#10;c2uMe5oqjk8yPNHyHB3jJPmyOEDhyjVVnfn4wHGpNy3YrPI4zU8J2ILalQO+hS5pNWKNzS3CSo79&#10;6nfT5KDK2UlmJbV3ZXFSJBu54kq53lDabvQ+c7gG3mteqbN78/Yag3pMX7g0fNPR3UePrk3PaDqX&#10;IeEZVI801jbDVVUS+aBceYCAqhnBtiuFzioYicZKtI8q8qxMZrGX4i+nT1ScES30Um9yg9sfv58z&#10;ELp0Yiu8FTCQssq8MJqycU6jiRZ00JnRfK9PKPWeRPMZ/4RlJaQa5yD3JIvhghxpIm3SMn7hQcGN&#10;FycZ2LRJMo/9/YNXl+YPHz58YO+BO+64A3O+Ue5PpjcgZ8h0vgqslrR8+GTi7T6gFO8wWVDUjJXV&#10;y5dHuWt33n7rkUPwgk1xfE6+zh0cVpJeZmT/of0YPby0uHL4ICUui+m2o7fPMb/npfd07x+5Or9Y&#10;s7tFVeHopz67KgQ/fXpQr6TevuJfJ0Pu3BIrJtFa1VUltwG/C/vdOLjtHPZSc+lzshS5/dZWh0cv&#10;Wnj5ZFevLIEwkszHRFinGTdz4tQJ1VvhpHR3y3o5Bo08x4LYXs77bS39XTsw7LgRvg0UiKBhPqsz&#10;b0ia4aHAQEtMHZ68e3jEYCfIiTullDLhK19TfBfHAUdgR9fw/n1KXWCLHviJ+DWcYKlpbJemYwOf&#10;vgAC6a8V2mc5y9fXDx5Im1THP3c5NIM2Uv27XAOvT9TqAq04IAgYqAoiwoMTtJotLmlqzNM/67r2&#10;oCVHFc3X1HdeXba63G/PDuwPwNbatvYOvlfYjhtrUrPZJnZcZCgjMm1VRC4E2FocGR/iX4f27tNq&#10;QO60mG5biNwYdmBWLeB0RbScmhCQT6+7n/TnQF/4O0UXbRP0CbjdkaUCIQHKcNAREHYODZsL6hqP&#10;PHry//l//p+XvexlblwVjce+ffu0pMQ91JXy2/7+G5mFJAzWN0mmnD17EbvQ0lWXmvT4IMeLb4QJ&#10;sJodQcxwC+nlECXCzNq1a3j3HgP+9NNnH/zY47/yy7/2oz/6o7j9PBVfYeW85S1v+cAHPvDGr371&#10;3r17rEPlPMC9hblF2Q5VZ3H3Yqni5XsYTJSt6en5FDhWjGR2TF+TnHe/FpuJAMumEL6CEOsWFmwn&#10;ZsfNzJ0/P2pTgxFDA9FJQLHz5KRFwunBpkgdYmvr7//B23/kR37km7/5mz0/MjLSDEiKi/bu/dSn&#10;PqXI7Eu++F4XY5FfHpuYX1y4dGmMBFjbjjQKcNPWBlKALRYOCFIYt2t+FsOU5xUlAfnY1nYrPAUy&#10;Mv8t7RPj0yMju0WYrvzJJ588cf6sJU3VK3VP4dBsHr3lZvyUudkkhyVB9g6PvOy+l0T1a2EOYGf9&#10;PPiZTkF1ZXqzV7LmllakvY8dP5zx49anKkfwnCxNgAm0qVKD8gzLjzwCjUIS9Qn7Duy3fQQ2DgR2&#10;SAIfw45ZOPHMyY8/+JnRS+NWWYqJI8OXtwcWbdgTwACV+xVwcgpFYr3dfSgLM4uzyV23tS3MLtq/&#10;gIAmc85eG17QiAGPzksRoq1eC4lCoTsY5hL37WR/raUwLqsJLEN3+MgheycExHQ4j14EwoU1k33K&#10;vm9u2ik4yK4BPwtCV0S/RdvBpohCqC7bEUPYToXdhgmfSrB0fQODWFxA+3JyfNwqikQmJSDlq2rZ&#10;GOGoO+NobA/ZT/C2dn1xeUXcEKoE/poQPcy4vKA4CY607SpbdQVgDVWjhKBNF3+JtQSbxo5BE2B6&#10;OhvgjIetcOOYAbpF7w+sZbdaP+QaoVbBkjvb7Q6nGYpaf3d3mFMbqTqHvyS87+02DmOjY5x+FVMJ&#10;GoMPxkSDpMXMzEVkv1q2jY+POjKg26efOeU6tZTZs0c/JGTb4Ya7ar1Zxs7WSI1VX+kEG+RlwxMP&#10;HcMsK+5WC90UFLtajLkSfkL3AJfPPxfLJXq273xL064q4lYNASaRaKiFBg1Qd/7CeSZ5YKfUCzaf&#10;ErarlCOsar+NQGqqPpfCltyz+/D+gz5n//5DEVfq6ADhcRN8GvOJ98egVe1VemQlhkmR0Y0YPv3+&#10;rNmSOUwzovBxhGtwgh4fGCCb6H+i423i+BQFlA59mlkVGyVJlHgn67ATt2y/CGsZ5hDzI8oup5Ip&#10;CrJcfk56CkEkstGUwwf6dJhmA1ohvj3ZPkMXoC7trYOf0dsNuGMMQ97ZiFaUK3Calb54ujYzLOkS&#10;UxyZ69hbVTkxPTlOsFV9MSPDAFdHnRwHvs7sSwhVLJ96gEKKCBADwq8JtcPpqy721Q+jw9nXaMlX&#10;IVd1K+AWpdFvSVUqoQJrRvg/5XApgkZ4R7fPEYz7I9+ccYgCA7Anc8spiqp6JR64aCHjmH/7wYdb&#10;h+F5hSEdEhBUo3zG+HteFr55ksFp2GoqUoqSrGGJNaT7ZCpR+AWu/+y5czY+Ckm5xy0r11eLNhXV&#10;hYMH1Ur3+fwDe/dxxgwfmmcJyJTvk4xF5osUiYMO+GWR20cNrBCq+M6dgvk9O3fZ62rNjAbr4ZKL&#10;x+Teu9hqboDFXZ1Gk3GEKBBdLSJS8Ee8Ltmfgu3gYxvyKFFpUAAbVnLpTli9WoVadW3bVq5djVJc&#10;xLmihe8uIBHuNMF2yRc6ZK0rKzhIk9WY+DzERDYwKfOqiinAbkW6Q8xRWdjVc2fOxJ27vnH+/Lnx&#10;y5ettvgt6qajoZnVB+gvMmU6t7tse4Nb4uLSX+VGv9osCdNqiUlrmTX3zoUDSqnpsUYsaV1lpudn&#10;m8SJFWXd7t9/wGvsrOofkKPQ6CWjg2QKsCsR/6AxtMOoVRjwqPin0zRvhXeedFe1+iniYOvM1Kzj&#10;LEf/ylXC03IM1ap11Wv8oN5WvUQGNOW0qXNMHUAoXVEgtTiTXyyBsOgG6iRAw0QfjyQ+83zyYbn7&#10;arxWOqSJsZomco7N0vpkBJoNZQM6SppAyY1JpDCJiHUqYWVILHWl3tVJmC4qcmiXUA4eyVbAXaJf&#10;lMqJaJWyqxFIW05BcVEMosngj24jDmlLKB1mYGNsRdaPxP8yYD9E/tlJU+F5AYKXOLPUfNb2EQ+G&#10;keHmg/VVN/MkDFKLTWMOuJ+4SWxS5n1DxbLbT/8uiFwydtkSoUBWW9JKkJRgTjUYjX8eZaeUsQaP&#10;q1ekHh8aWM3BK2QrJ61KhmsHJ2KVJSmcPac94Cg4PnO2Le0XkhxDw82cRtnJ2glI3dFxSAn33r1s&#10;joGzJY1VoVtbkozphPmmkXywtgh+RlXGVrV6XVDlg7Np3H5WTQBWvrdIYgXslVSiG29pVfgiCSqz&#10;XkmaDi4o5bsqs4W/pi7KWlhYXnL6c8JzCpclDHCMeC7gigByF+DW2Wre4YO5yI11ezmaJ03hcXs0&#10;UosQk9AxvaGVjQ8OyCXLf6SNWLSbkdA7EE18+/6RkV2FOQLQNQ82M95FY4apx89ANbDeohJzZRl4&#10;7Bx/5tmT8qZFydzkAEIxxczSk058EhN80aNHjk4vLkk6KmOiO9g0ILfeTbmjuYnm/fMFwO55OOKF&#10;H/72jsD/Adi97c+qcr/kApqkbjVwZGyCp5Up8sPKypItlJBEK6hyoJyCsr1MYECBUqXwIekVlXKw&#10;ZCjSy72S3TlW+rrxmMZPn16PMlm69bAdzacXGliwV9HrCtUS7TcNtZvG8A0RrypIbwRRYX83jgtQ&#10;rrnIG/y4ekEYdsHyCoVUElsEjUIkAxImvVyPBrALlieZ+ddI3Y1vkRZeGB/bd8dtffv2zp4+25y2&#10;jvaUDqcuN/a/2rXlryguNFkVvOTCTUrTOwhg0+XUtxQ9osqNc8tJdJRTFA+vMMAbLoIDQEDHRTYo&#10;Pt25lR9yDMQd5OObq0g/GKwtUkwRrU2yOjZPpQZpZ6FUvqr04IKBBsPiKUGdypvntiZWkSXWlTzm&#10;PiUGkjw105sDKmY14uzrO3r0iHNAYKqSlP8hcuM6OMXBlvkQjbGGhqAqpVedE/TyxOVzF87LyLmw&#10;nbt2ye2MDO9xq0p69g/vx67SYNIJ5/aHR4bLD147c/J0Mm9V/8JVlUja/dJ7/Pz0u94/d/7isnaA&#10;p87OnrkQ9pEyjdWom1mBXJlG1cKZweVKbBAIN6JpBZGu51zsDDKV4sFCnJPGyYExINz1jZGNSKvi&#10;awpEraQoV+tudmVREZxDMzGzXngizAoHIrwie7adH9+3q2/QXTdxK0I7wFFdMApJ4ijecFo+5cW+&#10;2gZSneEDDCbGmU+Ln2DSCfrCFRVIpv2tw7wHYBddD2DoteuRTWlRvBaxuRTjLaMgmZ2IEMNodw4M&#10;uMLRy5fGx8dSTkulom27O8LgcPtWCIW+O++4+8jBgzKNqCoGzdHN4SZvjHvjPJbCmpwYI6uGETQz&#10;O6U6ryrQ5dh5cteI5Zuvvp7+KGQtLfYN7ebDxblvVdjbx62Kj9WuB+i8eaQ6kc2UCnG1tylG4yPv&#10;p0AhZ15S0EWouBYKD4572EaJIVMVlchB3eFWB7OND140rRBK1mNqaiLo8NZNd1d1f6gHWayBkJav&#10;EBT7/OdPvOlNb3rwwQehaX9Rj7e97W3f//3f//DDDwPsvu6rX2cXnT5z/o//+D1ve+v73v/+Tzz0&#10;6UdPPHumfMc2kNz73nf/e979kU98/OFPffJzdsuxm49YqB/+4Cc/+IFPfvqTj3zuc08Zog994MEf&#10;/7F/d+edd/7wD//w7/zO78Dp3v72t/uW97znPQcP77n5lqMf/dBnnnzi5Gc/++THP/rpD3zwgSce&#10;P8kDq0qBcLjs0HNnL3/krx568vEzTz959vTJSxNjU3Y/wwm4+vynnjnx1Llnnzp75uTo2MWZsYvT&#10;FhXsLwNZtQ9i/o9+5DOffvDRE0+ee+zzzzz2+afOnr543313icpGcPQSIcQdF8UB/n7jN/8IWGnF&#10;/+t//a//8A//sBkQj3e84x1PPfXUi+667Zvf9EZO7NTM7P2f/OzHP/HZp548K+u5MLMMgjh0eL+V&#10;bx5Hz088/ukTTzzy7FOPnTz59PnL56bmJ67MjS9du7o+ONTLiZyfXB67MH/hzPhjjzx77sylkpNa&#10;e+TxR0enpjiCs+OLkxcW/D03tTQ1PktXUFhx4ezEg5949OGHH//Exx/68IcfcCPv/cvNzz000XL9&#10;8uxiF0I2IzB6dnri4sLlCzPnTo2ePXOJtyeTwCg9+MlH/uIdH/z0Q4+LFo4fO8Cy/dnb/+oDH/rU&#10;Q599kiv56GPPvP8DDz5z8oIYnBf41re9/x3v/sjnPvd4z462D3zwQ+953/1v/YsPfObhJ06cvHBa&#10;Ze+lsX0H9iQrH/HsREZNesMBlCeJ2Sl2u34NpOIH8QabhCu+tJLufhZ61fzE+0/rm2AegUuisxJd&#10;pDyQIKrEfhDs5Wm72FZ3uACibGT06SpMjQIm9AFkliaFm8hZav0WB+BkWmd29S5R5Z6bXaBeF3pc&#10;6uMgkgw3O49LyFeWYknXOfGwY3HtOol0G58+Jh4F9orwRszs4KnAPrQml7yaHZlDlr8cYhEqUO5X&#10;75x0jkPjMpLuqxpHLY+PXZ6aHE+2JgKUoayHFVWgdtiynSHDJjLcAiNw2NDucVRGFNXb6awzvxMT&#10;k5dGLzQcH7D3of0HGHfXvEcj7KrxdxLa/hUooVVqGADeEniHNWZGkDeim5nCOmFCEgxJoly/vn/v&#10;foZ6L0H6/l4NQFl+kcjlsfHT585tbxWJtUQ8fmnp0ccehQgArE1VCLbQWFWT4s+F+UtjlwUqTd7R&#10;CeHVbtgcNU6EQciaaEK1a2scF2oJGaKiiIqpyv6DKkOIw32YnZllx7ALWtuxtIJtwVCtENcfEDbM&#10;uC1Hjh645aZbQ5PcuUuzdcgC6J5JjJhGVbatLCOoakwcYMGMMH3ifGFPybQlyPQn3hGrGz07DYsY&#10;8H56V3wF6AbfwkETX0VwWVVqdEPC+yvfoNEGi2NTOm4midkkTVVSGRHDAgBYZqa1qWlNUwkB8ibZ&#10;Psm2CNVDVfLWLD+sJRcQuUlrKrZtWzIcfJkC7NJxhcpS6kTTgUL+IyzdaIdU6VQd6Nll4f6QIZvD&#10;uFlD1bG6WMKokVb3cOcB71HAancmxs5+aZ2fnwkZBwSTMDM1gxVyb3WqC+pTxF168NVKtdDLwjxD&#10;m0sL08gdNp18ilq7dUdbR5OETWvRYvQ0jSKD0cps6gVRgH5mM+19AiUhjUYzvmE9RW09IxBNrHLV&#10;0nksrlYC3QI0s4B8uUuxTqr/hFL3qFXCcliQp559GvLu8mxVuw8ekO0T8Yc2rp1XWvakKWOXrq2p&#10;ucMkbTK9Pjk6sIDLlhaBtEG23tmrZHeIV3bsIKCZqtKhQSejejpR9N7hYZ9mWCQyFb8gkRk3AA0J&#10;VNMVT1edbPKFzwlApwYl/2sKHo0262Rma+qyGApuTfWJgdXmI6sd3dtqdPNogV1pO9zUjJMGxgqq&#10;LY4L3GG9lYKeZjIWDIihg3VSNyrvuEZMs+hyjrJAT9Yw0Yxr4TmCHfnUlWi0BarDRiR6mZ0kmbyL&#10;GEEVoJAyJuYVjn/KlgPgJnIxLzI6Fy5c4AbbWZwuFlJ+a25pcXLKwC6mvQJDWm2yMBPNoWWn9x27&#10;4JUsPO+9Zh3VK/qh6Vlc5czBiKuLtxVkwQEpNKpyZmvL1pQyTI5P6ZflGiQvARhRdkuDs7AAmUfN&#10;JXikbscwhmybovl4kcnNlGB3oUtZ50VMSyrF1rAqCgAGTWZpWSGZowLbwpsrCchUGEerLh3eSrQk&#10;WQdea2VFm3AnniGExhO+T1UBoEcKEwgVHHbbNrmOKXrN1bk4Eh4YrlE4CXAcIHtzC/y6Qp9IP7sM&#10;kQ1mWQyUApeU6SjbDwFNFwgr32XgMprUCOClAj3VBvzAhDPFqM2KamkZ3EV8NvcrIPFPt+Q6Wfts&#10;LLheVcz09veEEJ1DYV1GLXQIdklGIOSE/M86r+OJPGu48EnbM47FLM5x7IqLZGo0moxFFglcyYTC&#10;zjr0EgnVXd83XxnN4sLuY4KsqwrimoAoxcmpFTVcUYyVP0Mb4Ir7IlUpShDkwlJn0KmPB2g9nX/9&#10;qhH5gUqqjBeNqA0wmiZU24kwMSOoEqhRYOK4py7laIp8c7zlrH95ca557tcxOjjEmuxo77SRvNOY&#10;OqQIxYAnRTI8ec6znA7zy5CyvoNDOwXe2qPF5qAF9MhHgtp9VIdi3jDEg+ibqZjwS5cvo1W6sAMH&#10;9g3tHDCMdsr49FSyuelInrYn1Qei12likeQ8GlCl3ma1FJdR1zvZxvQbAdulQe/a6qH9++21NMqo&#10;zuYqcFVJS5Pz7dEgXPKuoZ34fTp+P/vsCWoi/JhQ4PUj7tqB9IeSbD86Sng+LwB2f3tRqhfu/PkR&#10;+D807N6m6YTsaVSZoy31PFu9dAqKLBwcyglSIbegnXVO+Ub5KAkQCgkKTyRs27Q4jMPkt8rSGQj2&#10;EY1fYZuTf+7i5ZwtGynZE0U1MFvYciVtGweF+S7wrgL7JFXiujVQWukLNRBdQV7PMewAdjc+p2mB&#10;HYdVwUO9EEiXNn9B9vIFDfxX6nblwhe1r+G7lULJjccNwC6k6tZtC5cu4/72Hdi7ePEy754qaNLj&#10;1VXToZXDwzEJsKtHzrvS001YFxJA0jW87VL1ahSFIrzqYlxYwpUkxMMOq6O30UKPkImiAf5NCHPF&#10;o3NgJJdeY1Spo0inOePc766dA8a8Eod471vVSErOFGkxdWTCoAZxrRb1GbQwnjoVWfSJWxqoNCLu&#10;ORuUAvUp0tLO1QU7eDg0JoFrgr5EHDc1mVplkR4O4Hpdo58BmqIgqsRgYtdlAltjY5elxn2OBFRv&#10;Z2oH0NmlXKqIQOFDOgHx14WaSk3gZaIJi4dflhYbLVuH7r0rvSkefixQ5A0IN3Q5D6UvuABihqQZ&#10;0yqrSWyHAKFk200qW8FLgoEdPnBwsH9ILwgd3vbsHF5fXUd6IP47OT172003J20Yb0X/t+X1TZiR&#10;fy3xP4ItRo1YJnDbrcePO2MimdzOdYhvT11LmvfgyP6d9PYHhlZU4SG5zM85bv1AFj3tmYQKHQpz&#10;CE4nacYtc6dcBJkxp+DMdNCNLVGf76Jb09XfW3oX5qrL9Fmg5f1vOqvSYS2y3JkazkqcaS0CCO0s&#10;LDiWzSXwjl8r7kU/gdDZdQoQEAPVefH9fJ1wqMREvJvfXe3JUgSSZL0lBBlxmtqdPFTJPuT5sDVb&#10;t1X/za6qD43sfXjpXTuI2pbLu2Nol/4VnIK0RODcJH9baDcGoFeaCS7p8ZtvARVXyV2iwSqt0r/S&#10;NW9u70qq030lE1598fhSoogKmyM1zfXXi5OrjarTUCbBEEbINDctMrgCPJunnzoPsING/e///b8P&#10;HNjNKD3xxFM/8RM/2QB2X/kVr7h0efynf+Z3X/dlX/k/fvYXvvd7v/+1r30DbO497/7wHXfe1Nu7&#10;461//pFXv/r1x47dos3gRz7yiTd9/Vc8+MDD73vPJ1/5itcdPHjs0Uee/MxnPtvT3f+jP/qv/8t/&#10;+S8HDhzAx/9H/+gfIfR98IMfxAf9/h9882//xtvvveelvOKJ8Zk/+7O3f9d3fvfIyIH//B9+mm08&#10;fuuRwb7ezzz4+Kc+8eS/+tEf++n/979/3/f+s7vvuvdd73jvM08+e+jo3rf90QcPHTj2+tf9naOH&#10;b7r15jvuuv1FHW07Pvj+TxB7ufW2I9zCi+fG3vueB1720lf90i/+yo/88L/8zn/0jw8fPPaHf/jH&#10;b3/r+77tzV9n5A1UyBQLiX5Zod/5X38GsBME/tZv/RYRmDtvOzo8LITr37N74GUvvfur3/g6xoDp&#10;+NXfesu589M//dM/+x//40/94A/+0GD/rne87S9ljA8cGp6cnjn52Ut/58u+8pVf8up77n7JPXe9&#10;5L57Xnbv3S+589a7P/KBjx88vufZz4/uHz76K//z1//Tf/zPP/gD/5xe02/91h+oxVhYmJpcnBs7&#10;OXfLobve8od/8mP/5sf/8Xd+z5brLb/5a79Hwu6pRy++8hWvvfuuFxuco0duuuWm2286BsW46+HP&#10;gJonhvb0PvaJ01983yt//Vd/6yd/4t+rcR69OPbnf/qOPcMD+3YP/e4f/OWXvuI1i0srH7v/U3sP&#10;jZw4c/EP/+hdf//N33F5bOptb3/v3MLqa1/35bCyP/uzd33gg5/cuevgXXfd+xu/+bsnz5x94sSF&#10;u1/08p/7+V/61//63/zTf/p9L3rRS97znr+6/2MPve71L+cZk8FitXQs07BzPSrqscPpad26dW2z&#10;tAjWtoCJ21ra1lpzDKVDKpNbGWmkiS7VK5X3AJqEXXVF//FFLixDal/YvZXFCSsw6E+k8fQ1SNek&#10;bGedZ6FIRSWI6Y6E87q6cvQOs1kya7O2zJ6RvdG+2bI11VDLaWktw+zTUENuu+XWxE5h2EX3Kv00&#10;9eNLt9zQppqkhRdzpivbT5NuxutLIDyUKxBGykKRRID4sQYbof9gvl9dUc5y6dKFtAOq3h1eyfaS&#10;8WYgqxIrWe4E5yXPVPRRFj0MIKmGsEJzqIbJlaz4ls2evn7cA0ryETbSAqK1/c7bb0tjdN9HT3Bp&#10;6ZmnnwGNSXpMjk32DQ6Cwoym1EQksfXDmZ7mh7CcoXrRnx7aNTo2em5sdP/uER9efX42z1+4pA6I&#10;VKLxcads3Kc/8xn+RulOKgG+zsLbJgypethEU43NCWt9dWJqXLLBiw/uP0A5IQwyneWL3zExOaH1&#10;yvFDh41iFQuHa5T8RAovZaq2oQwUfJb/iahSYVYqmVYK8qSAWKEfEFaNPGJd5o6o//r6xIQiPIX/&#10;EasyU44k/CIjU81t08NBsOc0VOskPkGGIl+VpGDaGmyZWVgAHOgfRTUMq0SUPI9QSVG3DLoegY5y&#10;K4Xr4rxOEJjFkLg3NOiK5A2aUSWJEH4YH2dza1SbtLCvRjrxr5wL63GGEtCW7lMwLDLh7hLIGOg0&#10;6S4rocrNijZSsoPeDBiKa1cQmEfWesSnUnYWOcKUVacvk4eRX5qfT0m4GvkOYVj0HFxSAOWQuUJ6&#10;NgUF9YTT4ZMri1QlC43Ub0DDwGW8iwb3rEC6ILeiGkXUrMrAnZrFG9IoIKKK/DF1/SVpJa+MSZV5&#10;8C3i//gx2SIVmRec2oklVkWdlafLZVicTTFGpWVLpaQ+KjJ36aLmPDU+qct2GZJLFlUOO1tpR8Td&#10;rRAveOLpJ11vinCrA6bPityrcBfkxUnAUAsQEFVTjsnU7HQ6pJVvbHlwHKVPyZhgsplRVFJAjqu0&#10;RvnaitTiIWrbVW1MDuwdNpfcNBhKVZw6ZLWPWFetibqLWAcHSlKzHGh0uMqqZxM1/nythziLfoo9&#10;vOH/x5SZ9NQk6kZasb58UQiYtMAKTI0cjHbeOkJA3k1KCdFYNTIuKf1Hz9/Rs2tg102Hj0ocagfE&#10;D2yaVgM4fDgzCB8xIIY0ZK4oKkbJtCDmPJJ97UzP1oZj5W+gTSMX41LT90OFNZ5g00t0U6+YeZYE&#10;mxzGLgkhnQZEw5d0BFjV7DVHCJUHkOf2swIRnPO4ZumHAJfZjBNehZwrXK/48ymgjoRiFv2KpkOX&#10;puambGS2lw2nuII1HOp3tQ6fXVowTLiTsnHmnR5FqiA0c+bBtsUyWETWeZOJTFs+CZK1SKwwtNVi&#10;6pqZKNXQCAHXOr/etj1JFyv2ysoajTiWDRldsQAwlpyZ1l1msGoXAq02kpeJbKLXlsqcIPxraRId&#10;rU0uoL9XKCynY7JJgvY2vVyLA2CtXmuUrK8nqdDKJEqWGC7MKRdJvqK1c7sFFtB8W7LUoaRVIVS8&#10;vohgEldJWXqFUzlEjGZAwxwY4W+kpTsjkJa4lXgvmcvGaSypoht6aaJR3aLDyZqf52TmBrGufD0m&#10;qVrOonc2RUVN+y+fFTsWw5Lbt8aauvlGHjSM5ih4Jh0Sklk7HJ9lCTTnGApdpWSIXIMB1wQ5kpdV&#10;tZNYD1uZUt4WwsGDMkPV8qHNtEQRg3rgxrplgFPrlMT2buQjE4BK0IFoE4Ly5FPonbVHuIA8aNx7&#10;+OAqm2DxTExNM0x6TTgnfWEYg3bOKtoghfR2Na3Rc93Skp5FGzqDRwggZLROQhApdY8oBIHs7h0R&#10;N4gOY3bBykrGxKqWAmxyDwBkx6Jxy1CtY7JHz/rMmXNCPOmlI0cOO+w4G1gXmuXVxATqLQnFhJ7j&#10;ExNogFE4LBVdv01XClBdNGrnt7ZtFVMB8TlA2j3LDEXBj37kmu4rUl2zRuPCxUtKqrzebdqJE7pI&#10;XbqYtH1hDK4wQkcb6wIZL3OYCg1eAOyeAyVe+O/f4hH4PwE7TSfitZaOLItQflNR0G4AdsVPleTy&#10;Momo4qlFiZlxT9On5HqDL6TgqJAuaVabOizcFKZFd8hW7N47wsotjU+KZvgW0eqq07hxFxo0zU+M&#10;ciNoFTHkG+a7gfIKdmqymQ1g99cMuwoaiuPXfFwOjsQSDUGC/3oDvEttRz3Cya7zpbC6Qoby4iLl&#10;3fiT6MxzqxprtG+fOX9h6OB+slULFy6yztJYPoR5kUJi4QNNarOVtvKp7IsbXno0+bySykp5Zvmd&#10;ngy2h+ecQIAKdYR4nuOFRZdBujwVH0nhptFbXE0vUlIaZ1R9RR7J/jkSNjcpGhtqqVSEiGvpfrWe&#10;chQOARGW9k5nUfzCqwkO/XFCkOgIdrZJ+4NtAAD/9ElEQVRVJ8odoir2nvYeF6eyImv9vUOHDxy6&#10;+dhxsUdKI0PdVqAhXbagqE0bp1SWbWuVrpegk5l56Ytf0pkDKWduFb0tjF4ev4L2dW0NpCVm6+ns&#10;VnIc2aNiuPif6yT54bjF5KbOxeEIZbp6niUcVbApIewOZxesDUlew+X+jQprji8W6aDquZH1WfxJ&#10;R3yqTeMPqPrK+IsHUovRGtUnyc9qjxCRJUGBReH4npnWeC6lW9GaSHnIQroF7ug+dvyYMIErg0Mu&#10;xeTjpa14QhaHuJH0GNrdvpG9gK2iLmwi6zlW9cHkydCDCPVAMo3M00biEAf9YH+vRZsc1LbWZ59+&#10;5vzZs9LgMs8WnGCoB+u9CCMWjP9zjkyHKePzVauma05KnxbV3tJI9oKFWWysdEoVeKCROyyFneks&#10;GS2yeQen4sT5uXmXhxJighzDJfoRyLg4equc8EbMrlgX0VOxLDli2RGVt/dQsqRezOwPEdJSldCJ&#10;/39I3YfQqtiZCbHwg3S/tX8kDxPOhVrYkYa2/QNK1tP6QyUg0RNdSlJB3+WLYMReyQsJIp8Wcukw&#10;mziwWjSYT0H45x9/LAupKk3gomky5UYEnNh2VeIxPTF7/tzkN3zDNzz66KMPPHD/N/+9r9q3d8/n&#10;Pv/kj//4jzeA3Wte+9Jf/KU/+jf/5scxztgdCKCS0u/6ru969NHH3vbW9+zbvxtL8ud//ue/6qu+&#10;itf19re/48X33f6ud3zwq974pv/wH/7D3/k7f+eRRx556qknjh+/6evf9A38iW/6pm/yCQb25ptv&#10;/rt/9+9+6lOfeebpZxcWrv7UT/3Ul3/5l//kT/6k3xrMl7/85d778z/3S/wTvuoTnz//lrf8iRek&#10;nevKyj333PMjP/wjb3/rO55+6tnJsZnv+I7v+M//+T9/0Rd9kXe99rWv/dZv/dajR4/91m/+3tFj&#10;BwiqfPQjD7/p6/7+f/tv/82ke7vV/uIXv/glL7nv137t1++6+1Z10Fx4siXnz5+nDWyU/uRP3gOw&#10;4ypi1WE3RNZ369Yv/ZIXv/heBMFbBof67IyPfOxTJ89MfPrTD7llF+yTv+RLvuTVr3r17//OH80v&#10;ze/av3tleh06+S3f8i333Xffl9bjq7/6q/3833/mv5vEe+6474H7H6C653rcLL3A++576e/97luY&#10;lmsLm/fc+bKPfOSjdpzf8q6Mg13wgQ98COhpCszUK17xClf4xV/8xUDPe++999Of/syZsycXppa/&#10;7mu+8Y/+6C08ackAQ+2V3viz//1XDuzfCQf76Z/+aSv2ox/7yB333Crq+/zDT37sYx9Tf/re977v&#10;9ttvb377/vf/1dd8zdf+z//5P92OZ6zLb/+27/rlX/5li9nFWGOGzl38zm//r2M3Hbrl1uO4k/qK&#10;WmmSt0gwnPKkMVLwkhYriZ1bBNJr9tJ6WtskVgwJugA4WR2AnZVvQqdmZyxtgROUijfq3oWd0Wu3&#10;hap3bbQOUO0iD6mUKx08McqScYkpb7UpLGl7fHjPiFgjldGEMm20yJL2hvPcGbXQiN+XSCgcCjyq&#10;KNtVTI5PwrZo1bF+JVe6nZnqw93Ykf3Od19aWZ6Zm5POtj1Tq65OtqrzvCXHwXNcIbI1JivE6o0N&#10;rJDRi+cZhIIhtiNW2+a2t4jOlQu73aBfNeTxOnlbrqt0RHFqbZevEctEUHTtuogKyOi7brn5OFh/&#10;dHyMB+EguOu22/VIJWqDSXTq7GnxQ2l1X9cjG8V+WluTqWkKgLFwelbuwLhR2EiuTlVy2kfrZCfk&#10;ujK7eP7cBf1SZPBFNWZQMWBD3heHP/n0U2GgR5Fvu0gHj9v1KH8bm5kSUJnFHKlQME0zNcDZ1mLE&#10;YAQokOTzMiZ11jh5044pwJlY7IbEQYLPqytQtLHx8ccee8SM1AsyRw5ZB5/jxpUn1LwGGNp69ODh&#10;I/uP9Q32XV+lPtEGKNHpEmEqjg2o97pKeWct/a9010mL8Co/YDecROHvpOAuCIyRdy8argchSjua&#10;0IvY2FBUCtxJx8nrTWx81QVXlX1YJDJ9lepqEK14TPYFGnUgOSAOvCAMstS7FSU9JGi5Ta9zteml&#10;WIVjwQ4ExTTmUqVUsFQYSYLAnCM+CvAaxpZ1rNQ73kXD9Q8vMneaGudUYzM1lotkkv1Ixyzr88oS&#10;rVUYdzVgWIMmmBHPC3sDvjSdLqtpY4q506SlStj8XZVuBghEXknl1Dfwk4IlhaydBJ4MUGSYwklJ&#10;zBrB9mLHcDjTLzvavjzSsIa8C0aysJRA12p3uUkB0orCqIpifdqLwuyiTRlSv87RILD2UlqBykUF&#10;lRNX+GCYi1mGpQvWKIQUtSdoksMO6u01NK2UgFm6Jij8k/TtjZ6gDdxHfoIzgKDdCvZaQ9qanp8W&#10;5Kb4ONllbMGQ02mOBI1NU971qCG0tQe0UBKrWJ7dATlFUT4JV6PlRqLDEHl7FLPQt/B3jXNGMkzJ&#10;zHQBoMFNQoy6mtZYOY7z24r2/aq802oxygUKlRHAyQkM4Zi1LKph6mSUl1ZBeeiGJStZkG4yfuVN&#10;bOsOvtM7smdkoHegAekicLecNtABy1Ky11up6nXrzWJGNeXepZkvh6o6VES8Is1ViNAnz1fanMoS&#10;oxYXdLUWgMEsmccgp2ysz+ER8Xb05WA/bSj3CDf3Ofwue4fDRoyC58PzK61HHY24GJ1qJuzsymu2&#10;xKePvPFyln7xjBIjRQAxWXnpUkiPmZXgzjpZuZbO72X/08whJUrbqqFFj/N6emoyK7aF29/Oj93e&#10;vYOoq75UtrM0gia2kRO5usQtdPU+P7LL7EkHO5mWEcG+sbMrtIEyw7CYOBYylfQlCBD/rR6+BcZW&#10;Zb9ZYwCUYN8UjbdvHx5mMvuFXukcCh1WslD9drltXuoYsoRSNF1sCfOa6mYJqIDOWtkQZNyVbE7E&#10;Ny28TmMSyR7hjPRR7QVrhianDQWdiUVSQVIdVIojkZ3S1P43hil8TJWaXOhEjghxcSu9nqvsBU2N&#10;cNPGSg7ezaZnbun5Fnbc7LvkYLIH+Yp9A65aTijedSUtgjhnI6fJGONvV2bZsnISJ1xQDXCreYJn&#10;inpc+7WAOQOeNRajHEmHnu0kwvs1UnMmobSohxlw1VhyfQMzMofmOTVhwfV27hwSSVkAExNjrJ+P&#10;C0O5+BGhEIrmqpY6Tn4lU5rKeb7lxUujJ0+dsifMno1Ryn1bWelsXodS+DFt+q7I+9kspSS+xNo3&#10;HEAjryEvbkF1LtJXrTO5g1JpNwglk1vaTQSRLalk/K2aRRfDGiDA6StmcbKyxkpfCOGSKyO7qDJ9&#10;cZUHEnpvfV40HBnK8alxNEMjxrTGhxd1qo6qihmbyxeIFi0RhVCO7OLcCWbDRXVfqkPsZYBdkjOr&#10;WbE+B8OOVnJV51TyRpCis41eHA7OK2RtDWFx+194vDACL4zA8yOQxJqH7IXYhKPg75jNctETVMeQ&#10;Rbwsisjx12bnZxauLFxZuTK/OMce04blOMH8W7bj4HGeMGs4W6mViFScT9qQ9F5+5P0fZmiPfekX&#10;yz7KVW5JeUUxtoOv4aKJn/h3igOhO2wM2K5O4Ka5RHRW6vJylbxAf5Jsee7BruUPxo//sLjOy4aB&#10;5y+utCIPfSmUd1RFajwzHp5S0fpTXm1leb4ArSt8sIoBXELOv+vXH3vPe/x35OX3MWRgkLTk5juW&#10;FC5b42D0Ecx0I5rg4WOrXiN/Ev4x3QpAMsDJyBY2Gqsczy4j1Pi8TUVLgIxozQbgEMdEbimJu8jl&#10;lIdN16ajE5dH6SpIw1VVTUHKB3IEFW9ctEjsLRCqRoTKLtSqpEAgZHvRFASKCR6bGCNVQJdXwA+/&#10;u+dFL3rxvffqF3nzLSCLYwcPHRTiRiEis5RDRlCXi6vR8l7fljxNpZGN09Qco40dhj2WKlpvQdAj&#10;vpBgcqWx4BHT6e8dKNkIbgWMMQ1hCW4YLh7x4B23iF0WHz9RAjcdyQ6hotyIEsNyVwzovRL3qZSp&#10;BFDNQkoKvMy7+tVnbdsqhSuTjx+OouiCI7FcXQV0BEvIvXotKfTODtUiqs3w23sl63p6wvvc3BBL&#10;OP45KLceO37HLbce2neQlp+GUCN6UrqXpuAlb49MD+LegX370NySCS1nrkLckiurny3uwLW8f9F4&#10;X9/+QwcH9wwTVbWscyQBvxeXtCU9eeLk2Ojlc9WJJZIi5Zzx/0bHSJ5tUg2/HCfg2tHDR2WaiykT&#10;rQrIHd8Xw/zMuTMcSm3U+f0Sy5/93Oceevgzjzz6CPa5MWkgThczPTW9vERkRBEHsHGwsAAVcKnN&#10;8HX8utHLo2nstaJUdsbyAGI28v8pHFNTfHUZlqckh86ZaC1eKa4NWJAXMD9viousmvWfOSpxuyTe&#10;U1JEtC4rvIAPjJIV6TinuMGRIK00bGk7tnD4IqAOFa3cftz4przaHWcLbNlCb2YPJv3wcBZYcWMt&#10;pC+05E8+dfrw4eM4ce973/u+/uu//iUveckP/uAPnj179jd+4zfkPx/5/NPNiycnJ6k0AkHe+qfv&#10;eeKx069+9asjhdYEuMmxZvYAbeh1kCbgGmzOkKXw9qEnm0946Utf+tu//duve93rAHO+y8v+wbd/&#10;x6Xz4yeeOfct3/Lmu++++1d+5Vfe8IY3gKv+03/6Tz4Nxrc4V+0gt2yBmgGYXOQP/MAPvPWtb4Vn&#10;Qdfe95cfW1649tgjJz3/+c9/HpDnQwCLH/3oR1/5yld617ve/aEkBqrTK4c162fpSvOBROvggG/8&#10;qjcdu+nuvftvevKZid/+vXf++5/6xUcef6a7b+DhR57+j//pP1ts3/u93wvbcs0/8RM/4cPf/OY3&#10;P/PI2Y7upjxwy4c+9CFf7eGjLl682DzZstn2y//zl4XnP/ZjP+Yev+IrvuJ3f/d3IXpU8y6PLnZu&#10;7/nlX/4V0bgbMUrf/u3fbi142fa27rHxyzBQn2b8fc7/+l//6x/+w3/4fd/3fXBVK0T3kV/6pV96&#10;9tlnXRIUz6d9+MMf/qf/9J/6+T3vvf/5Ca1luZIiqRsU6y+c6i2gJYOPa/k93/M9fgFIdRlPPPGE&#10;L7rrrrtcKlKkS7X4P//wU4cOHj60/+CxQ4ePHjp4g7tdvYyi4VLBho0itMMjqIWX9qO1HrIkklAh&#10;LJgFn0Mnr7YUd4SAbDU2HdBEzUH9sn4D/9uJ+qWwGOxMoD0Ka2TaA5q08pXtjoTKlXkyL3Ccvr5B&#10;ms6NCSphHa2E7dJ+P0Tqq6UlGeytLSpHWAxRZMPRToy0vUNNd0kLpVFDSTHkUlOdHRJQ6s4sv+LF&#10;tGhzEIIGDkD4FaEGONh8YnPQw8pnppRGzTJxOzrp36szyooV/vh2uJjAMuY6R14Caeqgmj+EMbRl&#10;q746qvMMoFIXIqGsfYnktOqa7BWHDx266fCxY4ePjuwc8QJyeBI5xw4dR2YUxjO5jipUFM3ED47s&#10;092jv6tn367hXYO7t7eGW8MSTq4ujV1dHFueP3Hu1Lmxi5MLMx+6/2Mqnp949sT7P/rhfYcOTy3N&#10;P1VNJNwYfPPMhfOXpifH5meW1lahCxyDrp4O9CnZLS1FrT9VYLM1lIvEiYomZrwk9r3Xneo1xDan&#10;PzIZ/InxyZnpp0+epOHAjJZIVGXjgsvEyPuhEnXtu4jX7dm7Z/dII7ghQSI8IjnKdpGSYxGj+b+y&#10;Or24ML3AhZqfXpjR7NgnwAqy2FK1HXdhR7dDaFBlEGwoeMqV5YkpoU2OV68Sy6VHDaarhFN7xDHh&#10;EZE2Ktgje/Y5KfoEiGhxCX1TNtpU/iaHh84GXCvOu3/GhFYAJhpsHJjnEqgAnYTjRib8lOdkf0EJ&#10;Ynunvb2ZjcEVqupSnoqFp7ar7hpinDySk8IyCwFzfsG3s+0WNgyiudQiACZp1+yyys85O8K2Sw14&#10;09uR3mVKEUMMzKJShlk/u074O7MsYYkMmd5Wtgy6OGwLlEnpDQaNflVkvTiZCZLzCamlqDLPLpKp&#10;PA2pNVB5R+eGBc1FEUyWqgmKUXtXO50LFypjSjQemYhfTCo/La6K2OfOI/wSUX/gc3RYnWMOfCPt&#10;HtPyfiUNuOLUYUiVJ+BXfQP9ylgZDxdvvh33Lk4GTi9pu68qJxCbUHJXo/5MEXh84sKlCzizXDV3&#10;TfgSGoLVixTDUeECWWPw3xLJqvK99HlPrbHvNRV0rsLu4feWIEBNaORZGlN2o1KkSYHfyFzzfKv2&#10;pF6SWdqa1G+ou0ovqzwwjVaWluVoORWKKp47joOMp5I8oGAwU7ZxxI7YtYfIhiVEdWt0fMK3dLSh&#10;ByZ70dRxK2vgHKY+sTKmJsuXSSdaTpHE7EwbLqRyL0hDBSd1XZelkh47HR29/b0qRr2YxAl31DMD&#10;g0NdFgSlre40DsZBMwEISQFf0tKGjlhn5lFqs3qmSWBUjxldQbdMTE9cujw6Mzm1ODvX2U6geZCd&#10;Vy9C35azmE5H8avbtZR1X34Wy1Tn8Qa3RJeLVILLKJMQGJB+GaHSouIGfwsuU62TwNjpjRwoKsw4&#10;LzXvOsXGB4PrY+3pEsUWFTKOhScdjlaXbtkLi1E9W1ZWnMZTLHAyo8UMCHhW3MZGlpeJiMRgb3jT&#10;xVBOZxUkUJKaDTtbnh9GbEiTAtBJHFmzIhcv4zl09vQzNs0+hdYFBC/SGQa9FHhSsIHhqgRIS41q&#10;miUYKYiY2rCNr5NMFZuHWBfT1vTjKse4mcMtTktb2yIs0Trp7XJWy7A6k1AB3bDsvg1EuVuDW7OE&#10;KiJYlBmQXiC6JJFmvynHzq7UpmkbUaaupomTxJJ9bhyW5mbJqayi5Tt81fasrBF2c6vY7PRK3buX&#10;iiA3gq2FWukatJbu2KYL6o7+HX07+wbz+gRrAtFwuuW7zaMlJkUdqKuvr0RXx3Ql8jwW2+jopabW&#10;ytZLx6SSIxR5JY9OfHZykjnnq19UDzI2bijkLNWxetg4BbdGNLPMb+vBA/vvvvOuw8eOm7IKVNN6&#10;y6EgzDl/kW0QxE2aCCXN8zMpvEgRvdIl+6jBsHEDJVgcOg7E8cvUjTS28lupsug7b9k8cvjwLcdv&#10;Rn0NVN/eRiu2lCiz8U0Bhx/PgOocdeN4nFeXJ2Zn0EvPXriglhbzcX5pgViELSYKcNlpDn3t2pnz&#10;5/RhE9Re27K+rRPq2a+UQdpkaGS3fkyG6PTZ0089S7bk1Mzi9LbtOvJuXkPR2b51YfXKzPxU5CLW&#10;lscmLk5MXX4BsKsN+MLjhRF4bgQaDCZJqiAMyc+yPpGkzU9JWVVFI2mYaOIkeI7gizIWxjSgg7OF&#10;T2RvU3wROfghjG6YW1UIcrhFI0NDu50SxRVSPpI6BX9XgrxQshu8txutaSsXkgLY58tfmxgpPLlC&#10;4Z6L3xqXojlf8v98VO3vonPVk1HYqg8rFd+KxtOAXKhQoi7xvgsujMrd31wRFb9HfjUi/S3SfE+8&#10;931O5YOvegUVPskFljFZuRItiheTOtH4vsXMC0SS33Y451KH6BGtiRv+TwgLdQGFhd4oAW6scdys&#10;GOt2yV7jLEwowI56RUmScnC9g6aH2LL8P3nXoH2ZsxzVpfQch3jDv+KXcGfFTxHiie6VIk2iJ/hi&#10;3uLQB6uUD5HyQylHfmR6H0i1KL3cuiVq0BE/yaMZt1Jal6uc9d/pufRhzC3UA60jl59DN+0OmryV&#10;W3ZaSEKKPnfvGUbaauIT3c0yaPLzyQSCX7fsvPt2wz33aACRFG2Uy+756OTQWFUFdi06QWSr6R9x&#10;UKrgK8yOdKyTD6zB9N7FxSsiG44yYSmOzqlnnz35zDNnTp1KrWutkWTkBgaMxkg6QgyO7NtHdwKp&#10;QmzGf3KmcuwOHzx47113vej22+685VblsbtE0wh2ishKMaeJbTwox1V3CO1ZO59bghH1iLNayeQA&#10;1sVZ4AwZ3n2UyLWNS6WnML50MQgtzeQgFGoqJ24SicbWJ1gJ3LWZuWk/V61b9LXr26sUWPnw0JBj&#10;voqs100Yeg6euTBAKGCdqMIYHR01g2YbsjsyvOuWO24ZGBoQaIlpKz60inYcP3aTCMrCCBdIgpfK&#10;VQ/Bu51m9tSpZ0YvXf7kpz71rr98zzMnTjjn0UyCMcaDjNNsp085/ie5HKMkUJrl1CRAoaLJclYp&#10;PQfOZufEuB2PNDZY1JNx1s1y4dwVmpMI6dD+m//JP/oX/+knf/XH/tXP/oM3/7PdQ/vWFSqtbUWR&#10;d6nxQ8S9iyuR4G5v5yeAdO+553Y+zReiOU88cepVr3oVt1KJ6KVL517/+i9+z1++CzmLX/vyl3+x&#10;iKfZ4+9///sBdnhzDz/8BN4ZnOhzn/tcEzdGDrKsDTgJXevuu4590ze+AUoFUQIPmfTmE/DCMMh4&#10;bruHe3/t13/VM69//eulwudnl6FvbhPpb0vL2r5Du37+F34e/qW69sD+g817ze8nP/lJinh08U6f&#10;Pt3kxvVz4OAZq+/+7u/+J//knzzwwAN1Mdt9VONDnz1z4Qf++U/80I/8+5/5H7/1C7/w+7/9O2/7&#10;9Kc/33zgrbfeChb8xeceSGe/+Zu/9bVf+43/83/+/qVLl7VmOXLkiB4RXokfh9nn4sfGxmB2qog+&#10;/7knmg/B2nNJ7/vQ+97/gfdbls2TNx27GSYFFPvN3/qNfYeG1taXwXAWgBFThATXt5V88rvf/c47&#10;7zr2ifs//vf//t/XEgQVrn+wc2zy3OcfeegjH/mIz/Gav/zLv1y6Onvfy1Zf8aXrX/SyL7LYQITv&#10;es87B/Z2ffZzD0H0vOw1r3nN5NRc89UeAewK7S33/m8+3BTw8dd+7dewC/cd2OnXIL9//I//sW/0&#10;Rp8PSWyG7urVazaqtY3dc+dtt+/aOcRkpnAma0r+Ju1iUmaFmFwFiV/AJquEUQW2pS0dVIE5xZsQ&#10;POykQKeHQndE3CoXFOJvChJLYIvv68q9xbmQYKa9jaWqmqmt4RdE1HJVuGYxuMjAD1ViJgX+9DNP&#10;L15ZYFX27N5lG8qfg+Z52AlvUki4lWfspmJA0j9hC+MewaAS2q/4Nu08VKB3dsMiYpyZDEAFckFF&#10;V6k1y6ldmB1XvJpHIQfQ4EvVm0Ms/fOqt7gIPZSk5NORC0S6ajy3CJ9k54WewhcrAdVD6ZhxO7h3&#10;+J677nnVK15x6/FbBMaH9+zvbu3wibPI1DSn2rb3d/fdduT4oZHoFUjbHD1wGICmOcOxw8f27R6m&#10;NnDz0SPDhBrBXgRuhnayt0LBnQMaPrbOLM0vatUTwR5IBm7UvGz/o0889vhTTzIeRtsMAojAbfiP&#10;AhESPJdnJpKe24ycaCoCw21z2iVLJPgvWesc1ZnW62uYMk7Iy2PK2sYujMZ0snViodO0FQESY2Nn&#10;zp81m7HnOXDr6Cy+T5Me4wE55fWBBk+wjY5fzEyXCrACrul7G0NYyTYLDmwa4luV7qYNw8qygLcJ&#10;YivcIbt+PeR2YWSR91VeAw2BX3AE0XrjXbjrdF0APSTihW05aiNi1TDPk8z4a+5Ikz4qzbK0RU40&#10;GGpM5K5yYlqczQlurftA/4mTVKdwtS/Ia4KuNMmY6jWRKt4QJSQpy6HJDk0eNBQJNhEekYK7qMSm&#10;r4gDGqBVj91DO/MVqQcMBR5ui3eSeZHeAUNLr5aaiC0pkidwtm//XhYGPJXyL4XJW+Vzt9Fy6tOC&#10;o6OLST106EB2YWfHyK5d+3aNjAzt2Tu0q3WzZXlheW5mCjYJ+nJ9YYWoJW905iu/yPOLAlbYi9hC&#10;bZYiHlUMcTTj0iPZxKBGel2KuYuO6l1ROqN0u6Qte1M5mCODG5biibhtVSBSpQOlDRv2GaRSbaYB&#10;ew4ypdC/HWKye89ORB1fKOU2pnB6mjgBEfYFn5CrdA5FhkzOMl6f5dogts5Nw+uOADHNwJda13MG&#10;cwvyo5bLjseQ7r1JoD45PdF03fHwdTdSifWzNxtze7PxWKo2vKmFSL9XFKqg/Ds6C0JpBcozL1Fx&#10;wUlMaB78LooBlYK6PDrqDiBrViQ0x9BypfbvHT5++NihfQeCyl25onDh7IXz1rnxhIB4AVDNeovb&#10;kzYg6erreSs/3UWqNAa1T8sm9iu9BjqULCuyV5cdv3Thio28PLeofDgQYeVFrnBu5leXMakOHDnC&#10;3fL2+cU0FmMrsel6CDga3HL7eWZ2F9TG7ELi0kisv58dc/PRG6FnJ9/AziNU+Y/u9hFnDUAfXK+6&#10;4GXrdWg7oN1WJDgNG0vSIO92muLHwr63mOs9e0Z27dyjn2k4XKlrlr9hHKQtAXFNpWfaOoeCmtpl&#10;fbpSPx9U7rlHOfnR5YwWc/LxaTztqqSc5R2pK6TZGbnk7oCSUs5yyfI9KkP8GRjoC113VYv5KzkZ&#10;y7j4BEOd02QxS85H9Zc0SrPZiwlu7ySOq2z9poudmZmvdMaCM6IOuxAUkhRAwaB+kyxOfFekuQax&#10;U9wD+eUURXagRG/Cb3Wz0eCMxGSdYnz7NNywEWGUxietV8O1a0kGrIXupLWxAlsfHhw6sne/e96G&#10;2bdyDaDW3aZ/UztanZomsY34yvYLh1HVs7bRsSB4fF3WFLB1nz5ce0fSHGNzi2DHLCdoqtCrbB1a&#10;2LKKGfO7HClFazud4tIqrbMDwo67GrQOALeKYj9Lf8bE3dj1xeBOZnF+NnhfnZ6mCdXOGPlGhsu9&#10;k1y4ODrqz8TUlC3NB3vyyac//rGPXRq9eOjQoZGRvQcOHNy3/0CYiSWyaeGjRGrbdfzoMVcuE+GG&#10;Ehi28q7lwgPNgfycTTHpq9dsOme6MyL5koC6Uehm41PdFUuVvr2VPpGST8+fgkfbUFCPHT5y5x23&#10;uUMwcVreX1tLdwt6uVGwixTCNorD21vTQt0G7Ox0vE3OzZ48d2Z0fPLcpUvPnDnzyDNPnr98kWPA&#10;H3BJ1JHOXboIy1u9vnqFKsK2LaJQChcSYz0DvXtGhg8fPYoxwDxBplOcV2JUQZmL4cJI++NggVdz&#10;fl4A7P4vz/eFJ/6Wj0BsZwjEoUDfELgoFy+PIA43vLmCkwph4plFnJQPtBC1TD4wSR0th3KklSpI&#10;gvU0nknPNSeBYyWQzfXSlsYO8kEN1z0smQII8xX1lc33ls/ZIHA3Sjsax7DB3fLT/x3CVYYwitm5&#10;5BvZwufhQNfeeLqeyc8NSPbX815IWeF7kUtp/sQdqiHIMd0UFTo8iqPOoQtbLeon8XhSlxoWEtEW&#10;L8Ok8zXunbH2iARsaEeEOZI0Tk47orFhHUZOdS1tdCLukCu74W37TzrKpX2PLFagn3DQoo4BG5VM&#10;k7SIP+sefETjXqc5GvBDi+70XtiQU2F55ZyHdw+VewI81R+2b6+ja0QrzJI04o2FvpGGDIUDZcBj&#10;oqunkiQOFIn99VE8kmqWh499JSjS7EzTGLRJGjOzvJkqF1KYA10KdBS9Z0HU/DyN8EhSFLYYxzfK&#10;HfqXiWHS9tFdy9AT7U4Rc4780h+s9kxJ+ZXagjcKj52cAb9qbWVS4j0Vkz1cexQAKtdVqyrBNTd/&#10;9vyFR5544plTp4VdiTirhrZZVMeOHKSwwGFxbRFe0TFwafnSxcidcGJcmFjxwMiwDxLjpW2oIbrx&#10;VWRluxBnmriooZ9k7YZwRwIjCyuVWaUnHBwqPQQ6eP8hrbRuI2eiK7oXp1yO5lSxxvgoIoC0dV++&#10;InimJOVMdVW6s1dIv8KP5x7DXH160Rbm5OHDoNHahcdL/hx9j0sdOaVtonFAAl6jaNLBiy2A/W9w&#10;5FiF+tykK4vzpGym5VSXr2pXL+aR6xba93TsoEoBx1afZGgxhCq+vb51/dqugb7u9napw4tnzo9d&#10;uLw4t7SGS7CjlzzGghQ4Pf3ersF9Izu0G7529cL4hWfOnhudhsZdxXVRsUDXCJAsuj558tlnTjzz&#10;9FNPXbh4wX3FxR+fUpzUs2NQEnTf8LG7D9898bFPveUf/uN3/si/ark085Wv+fr+Hbs723rX9bNR&#10;TF19H5988mQDlcKbnO0HD+4jJvWFpuCpp04BnZ9++ukTJ07ceuvRN3z5K+686/gHPvABUwbfnHoO&#10;DIKgQTMVaU5PzcOw7CrMrIb00cRgHh//+MdhH2/62je8+e+9sa+v6/7772+09prfgvx4J3ffe+vr&#10;3vDFn/70pzyDpnr29OjCHDmqHr9NwfKxkTvuOSochvelR0RPT/NeECFiHaTz3LlzCGi/93u/By68&#10;997b77z7ttd/+Ssef/zxf/AP/oHi3ImJCSgh/l3zLg1njxy59RWvfP0bv+obvuEbv7V/YPhXf/1P&#10;ml95GfTNjXuoA8UE9IMPOXLkpt/7gz+nXOPbUQI10Ggev/qrvwqvbBrOjp+beN4Ksifdu7rau2Jw&#10;mgeWkz32Z3/2Z8p1b7n90Fd97auhYEh/Nnjt+jQ8hZf193Ub6q/7ptd+8IMfmJq59MrXveg1b7jv&#10;O77ra7/uG778+Y/ywze/+au++3v7hPl7dg+zOS67vbNl14G+kUODMMGTJ0+6bHb1r9+Skr2osH3h&#10;hzQ/u50/+IM/wKGDA95+x+EX34e/tRN97xu/8Rs/+9nPGluwHeJe82J2wexAHtnksvyNolmCznRl&#10;SBftzLtLstkbB7dZDJGHojxUJYcuIn1Xr6324n/t3qNPdNUhhsgQA1zKo+x6ZW4qbNuUPICtzYoE&#10;RBFICaxFsKEqfa3inVTjVaHfdvt3yeuKGqPYWaILXwernMucXn4Aji3bpPUZy63tW+euzLP+LkzN&#10;FG7I9DSWtLqSq7i/adHZug1+kQQ7ygHye8sWbQwx4XZ0tLtEwQxV64gYRXxnGSwll81adaSn4gBD&#10;4fRKu9U00KjSwCiEVtIuJ2qY40L5xK5B9NL7NgcypGllta+3HygtxnDo4cDeccftt9x6C8oAhH96&#10;csKwOwiPHz/+NV/11d/2Ld/6hte9nhC7JxncY4cPCUgOHz4k/WFBEsDT+LkRPPKwWfaO7IMgO3FL&#10;oiiNntgmI6yWd2zisjg7OEtp50vqiAHSCAUXhYJPILCc1wa5qcH0IdWoVKi8EKJ0h/aRgJVryIMC&#10;ZR/liy5evqx70jiNPfShmelMZwO0JaOREDcaVXCT9JFsUFo0hEUGf2R4H8LFxOQ4ioyDQLyK+mQV&#10;ufGyUU1CLq4LjDArRiMvoX5FiZG4bXKKaETW2dWrJMOBNaAU/A0HKyBGQIjacOHi6OSUaAgEmUrb&#10;kBkLNLGSTajE4w38rKGgl5pY41nEdtF6q2amdaqWg2WVcKuS6ctBBrox5lX+GSG8YmdHzyvvSjCK&#10;sRKqWulLRAsK2yXCdnju19YBIpqiyL5UZB7xXHcHuOMsWUFQD19vywT3xGvrSpuXwDQ5uBuYLuBR&#10;JShXXISFkea8bUkxUo3lujjioJ8gCFfI/0EJqeO6EwFqeM9eXofrL+HdPRJOvsVZyYSy7SVcdQOF&#10;rH4YkrW83YLuGiyz+j7LNjfQZqbV9Zcwm5c49KFj3hhgvUhG4WLF88nfLIDZgSeaKYYlA5kBJFkI&#10;cBFX85CDnJmIaIlIVV25yifxLXhOnBCwL87LyTPPCk1x6MxyvMHcua4q4cOa1jiflPJLuFZizJps&#10;2i9kjanYpM77HB4HJUwbrMUFkmShy05OsEApxq5Hw5prdgTT4+9G71KdhlXEXb1RCV7+eIQOdQvd&#10;IrvAYcvA5AcAjaxAS2sQBdkCVR3y3CmMIcy4KiOHzWcHSkjedfzWF9182/G9h3rau3raO/o7ukYG&#10;+ga79KQaPr5v/9233HbHzbfccfOtR/YfamqK/a329/CBI7qTYdyyRumXymXxR/wOLU0Dn7R4a67H&#10;wg0ISKAgJfUzbsmNZPC5zdUIm5k1rYCLgjaqUqXSLeX1b7VuU5KS8GMrkzWMVoTziCK7UyXFHq6X&#10;KUbTY5GsWAvAfISdGYtU3YEZX7MM4zUU1RrYQAkBIgzNq+rolGxwAcVyTl35zl1pDSK747BgdoFy&#10;jboIgi1jVXYhS66EDRUrLjkFiveQVHpDaazsZzpxMd3Ww+DOwf0H9kPmimoazCz14Ux/HOK4KD7h&#10;RjBVNQ1RuyN5Wbh5wazhnQFrkJ0FFFaGfUT0xWni3utk6zbBgKOKiTbR0tCpLl2+dOESz/rcqTOn&#10;lU1aWtxHhNWUlF9dMp40UDBTlTlh/qrqAfn0dPah125Aqxk9JyynNP1cww5RMREelyba2UaoeZq/&#10;RLqb2UxfeAjaWpSg07svGi+dR48c0fJY7twkgM9MkKbhFFEMdenrcczZmG7F4wpr9u/dJ4ctSxf2&#10;QX8/dWbny83HbwLadfcmUksupCH5Vsalqnejn+bqSuk7j4C1FOuGR8IiJw5eB40aggnn2dSEdce8&#10;TNpii4tmKjS6ohQUYJeOE04Z3rtlVzy7q2cvnDtx4pnLuiCPXfY+YREXFFE2Goirq0yZL70RdJce&#10;gpa+d9x220tf8uIX3XVHMRD1qGFfpf831FNr/g2/n5yZ0t6ELUPHNZoRhdAUu7+XAeLZNJ2i3SDg&#10;XpRhPTCjtxw/emD/8M6h/r3D+6SQD+07gjR69OhhjsGkVJySnelpC5t9rk/b3mE5ayzTGdGe9Ptm&#10;otPYeRUFfU6bsdkpZUAskm9Kb70OYnnXqOCxZiwX8Yrwyq8sN3Z1loqOBiY7B2+/887b77rLjTep&#10;psY2pZ69is6b4N//wkd1OP7fzt8Lz7wwAn+bR6CByGLoU0DaVP0UbaUy60G/qqAA/8ChkJMZRW4l&#10;Qs6QAkeBXKrED6fLp0QYC5s3+p7hq9umSoeKC8ya9jQSA3ZyU91QBLf4kTg5DVAXAtRzIXEuo/o6&#10;ND5urrDq3gtpS/P4AuNu/GkgxeiDCyjq75TQEkxQitp8YKWeG4PYONnNcw3aVXlFokWNbGr+BLAL&#10;mhQj4vX6KnnL3V/7tczW0+/7q6ZvkZCPw+S30XRNV6wY6xIpzdEuP1zlkKWVFmeorRu3qstRyL2D&#10;j1SfBHoKIUiFhYGKURISlUqUYOQWlyisswSprPro+WslpPI2s7COO6/NqdOuyYBxSSJasHzVQccT&#10;S7SpEym4VJSRzF76e6o8kkiRt8OWMgNy11JHccojANHtGjAmXQCCnb85qfHA5ua9gAKR664LXp2a&#10;npA8d9e7d+0O4dyy6Onh2rzyZS85duiQYxKNi4mXO3S0oK2dOX96VjfSxYWJcRkn3O/uhkXodMyc&#10;kITb2Oy/8xZPLpw8WxFQvHd/Oyz6u3Hy05ZUKrOjNQ3grQg50jqY6KoZ0k7Lq0v7pAor8dAMSL1/&#10;Xe8CCjKSPBargujITkV5NcViSels2XDoAiRn53Ula8q7TFOStyUwHP+YL7y0MMcXo/3XK6XJ39rW&#10;sntwaD+62sCAKgWHS9rAabeC7NDVs3R1Bc1QqTjsTP21TNbYxNS58xefePoZnRSU5ZgVzoVanw0Z&#10;McHVyqoQYW5qanF+Ri6K5s34pbNX5qZ6lRe0rHMSBWE4JTS/kNmnJsbOXzh74tSzjz/5GGhvYM9u&#10;pcjRJRbPDO9Z4LVDtnBkW7eq6Z3TL0KX9/b2ldQqpX8fVmJqYyYnUEww4qT7ojq3o8f+aGtptTKd&#10;yUIE3pI/gjUorZpL3qMTVVFbvJtr68YcV52j6pMF9AnsulStbVf+B19AJ0hmj1h+Je4w9fhhqmcn&#10;ZyYjUKj7xI4ePjCciPuV3ruqdGenz1w4w989vPvgI3/0x+/7Tz914sMffuQv/uLtP/qvxh/67H33&#10;vjyZ21baQCkySjrhelLBdvFnPvOZiBM12/oLAJ0mSk2gDz0nrL51g89mw3hNgOznwDhhOUBHfSiP&#10;4Y1vfCOg59SpU80RYDf6reUnNpJ3x08VP+/fl+KXxmg0jyL1bLnltqOpUKuuhTdMSl1AA/oERtim&#10;vD3Uredf4AdhA9gL5ggZAFyqnEVYe/rpMxcujD76uRPAPkWd9qwXAPLAWM038m9o6v2LevzIj/yI&#10;al9uYvOr5mr59ggEk5OXf//3f88roSe33XabKLC5ajRDfXWff/zzf/7PEfH4mo3Bf/7RcGa/8Bk/&#10;B5NK17PrI/t2JrgtGcR6TZwrv40m9vU1wzW4s08dzPjoTH9Pqq11NP7Cj4KS9PeKqyNt0HxOkzbp&#10;7kuFVOPsZtCefwjLCoL/G9fjn3zcJgFQtSQ9StnmZ9chs2pszZSQGOL5zDPPNG+ErT974oSLOU9I&#10;8vzZ6tggCghQEKFUX8H4ZulfcwokBIpoaEsnpE6nBTST6+vyLVRIu1u3H9g1cnifzjOhZHijM85l&#10;sJywbzYqiEjAizCYnFF82onJUWWX8gnMlDCGQRNB6N1SwV4LqxWTZQC3bplXa748B68wDnAfw8Aa&#10;J9HSuYPUdFJhm1uwQPxJMDnQ71CFZwjpGek0iivBAawNHCAnhZfJ7Ieaem1tanLq8kXNG8YqZA82&#10;YU/JT4g2PMwcqoi+d5TmDh88bCZTKVPQXk931+4hzQ3Vt+ofmvsSgfaGitKXE6qQUKtF5i48uwIy&#10;HIihY6ebfC8cZffIiPAVzhBhacZTumjffhGWIOrWW285uH9fE4hi37sMsRA2CoWBsEW2t99++20w&#10;VpsLZDc8rItFSgWV3jh9gCO0vxwDvkjA5qulspgXFxAoSqHx1SsNPib28+A0GIc04cHXJih+BYYy&#10;Z7jKCWl1KGCL+9uxPY4yrFhoepqNTOXf6jVhzLOnTwtF0iwvhMqArcXRzqYGSPnblO0d2X/40FGW&#10;WVktbW7VZyACYVJYWjdoHPmPQL857kNYY+GTg4xTY04Smm4iIqg6TBWpq23RJ9ZqdHIXbMpNkgZQ&#10;VJhipPFx36WuTurTPED7dCFQ4peG5ozOlm3CXCWZEdtaXeaZSQmWHFGlM5McjDEMfkGbfO2qJBqO&#10;WeooBP6xt3oKJVcZdaoItwGWq/a1xKH8s8mwstvNaZ3sbHJUoXam5DbixWB3guXJViaPW6XZjnir&#10;DjeqoV77Z2bz6rIBQA+RnTOMojtAQLRNC1sPASfCT132iy+uKsv+ppsT18UzVjSfqr9/yDYxEbn4&#10;fGOcK8sJxBn1/a1brQffK2w2g/v3HTh29PjBfXsPjIykQ5fawDpBfGy6kqcxcCrMbbiIFZYSHHZp&#10;0Ovt7TYmyz+UKviAMU02tgS50qjEF4WYUz6tcbAnU+M6NxulNrs4+iQQ6lTy8oazeETeaKNkB4mI&#10;pfOMgLbAg8Lp/EnLi1Zalh1UeL0e9kfPi4xJssVVxl6NqiP6zhWxtMS37jF6FH7gEqQ6IX1dYYlF&#10;KzRN2zI9jvio4YXQbV8U3N2w2ULETaVGeweeYRVqMJTVKif6F2sws+2yxcpTOMqkP9VGpJ3xhqCe&#10;STRinCZbhj92hFQIFVpuWlDANs6bopa+7h0piSeWPDC4FzI2tBNMhkKLLGaTXrp4wZHoBn1OCbQB&#10;f3OVwfpxezfWpTO9DCiW7EOUQ/ssTmxZVYVKRb0y6YVq4BtOcRxl9sG5X0dy/ibg0riW+YHFaOqB&#10;DEHeKEu9tUX/zztuv/0VX/yl99x9z6HDR3bt3mNIfGNBtPZh+GR15JVMovbfRUfN8qZdgLOmrZXi&#10;l8akr0lp2/7zCZ1qaSXZECXrRmsoTrtkBlYdJyY82ytLoBFFtGmEkmx3bHXJMlZFRSWGofvugCvO&#10;MO7ft18owWrx5yOaTGanpQ2LeVf/QI/xMQ60o69voqPa/GIee98VJxMuUkN8W1+7cg3WE2gEwVqV&#10;aVdv5y51Dft2HTw4MjTYn8J/s6ySkWe+dGV0As4kh4GAfP7U6dPnzpxt2pHJjoN4GugKw8vNlQrL&#10;Nk67P3aNoYpNIQJbu9hMOH/TjLUO9rjxvKMIc+dAZ2B8SMl6G78Y4ISZXZLNcUucKWAshwWKnBNE&#10;G7T0a1UD3wPeTajFLNtcKIWSHAO9fX5EJ0wpUkDBtgOHDkgjHdh/IBn3Qkxv8JFrdSQkEdyG6ZnI&#10;NLNc1b6pEdvRBc517JnZJs4tLZqp02dPKe3kVJw7f3ZqaoLxALgzdCm2Cjlx4/Sp004WlsdxY21f&#10;HL2oDtpAgT5pCjm4ZT7cjvDYSPKT5xdmtXeH4pF94UJjEB85dKCpNJpFhDQjW7ecn7g8u7x0YXrs&#10;mXOnL01Npe9vR9valuuqm3nx3rh7eBirT/Yjbb2pQG5EBsERIo0hyeHwbRoPIsqEd7wBIb0KizV6&#10;N5f4LCOMnWuoUzg9QGPAki7J1EKBU6uetGWORkxe0RMFbbEVq5iWdOqHOpVPSUV0of4xfgyI3LCs&#10;G1hcFbnAE9gpcFVzN7J3ryGVBbvhR/pPJiI0jpIo5e+ka/wLgN3/7f2+8Mzf6hGoXnjVK3RrahiL&#10;vZbDrQmrbpx5CWooRMgmRZrBXg+VbA30Vi1kogDKRWBsG5xDWjUFRMn/OYmuLDhrkzys0Ct6K00R&#10;boSrchw1cFtzJkVHuLZufNn6qeamsLVKfDxPwAuc1yQNG9iu/hnCXuOSRoGuQe5vTK4vaMLRZFea&#10;xgFFLZQi1s3dn+gYbNI/8bc4Ln8qLU08LkJc1e07hRVNcQ2jwjepPugS+CFVNXbH94fU2yCSLoTM&#10;v1RhviWhYDhwyju6SWc00WnKNDwqy13Z2bxD0sEXOa/4W6EWRdAkjTVTG+gUbMhf6PTyce4vRa2c&#10;JxhPpGSAFBVJaWaIYhX9PnUN69xFMh072ls6jAxPfsuq1ghhZHRtl7+/9fgxFSXhha+lm5v4SrbL&#10;MAqHu/t2IGq1pWBoOywQqbr6dPDcWj73+BOnJi6fGLv09Oh5ZVGoXCubG8LOE888cfHCWVf72NOP&#10;j0+Pj0+PnbukDmIDrquq8nrL+uqWtUWif4IADvq1FSTM7fiJRJevXAX+URpXXWORSNNzdHb17Rro&#10;7lNfAgG8TjPn2nrcNVW3oRhux/ffMzDUUcrwMLURqiLcpo7thw/qt0gHqrujZ/uVtcVtndsWV9PG&#10;PuIPV5fprZopLAy6MfPzMzhm6jB2D+N3CD5T7GPCYbIc2/nZWetxqK9vqK93oLdb2KyAYphfM9Bv&#10;INPpSYBla2Cwt2932CtrmV+ai2J0S+ojUj2EQ+fqE8Hn1dw8kx5WhVOfdIs+6OFTXHGISmdZNFwl&#10;CyQV6QF6gku6Oeci4UhFMeHsqLO6gj656kS3CKFwAkxOgDC7Wehe1kRHvl24AIeYWZj91Gc/LQ+W&#10;IKSj48LYpSdOPGX50bItLEy6tS1z3d1thxL5pacDLBifmuCNQe44p4ryRM233nyzBdqI0MOjBVn0&#10;XyLRXqrD3tsUAXmNqTHCXM9I3a5cbUIaUAXBj4inJG6J6Ek4hqvgsMPLF0Y//9a3zV68KKm6urg4&#10;ceLEJ3/7d4bkeiMn3IiqbLl0YVyfUECVMtLKSXY8+OBDo5fGvxDiOXLkAJzrlltuUe46NTH7xJMn&#10;L12awKHjaQNxqn42D3EOLEz7AvWzSkQhO7Kdza9swoXFWUOH2obU9ta3v/8d7/6gliGk2fDyGuKV&#10;x2te8xp3dPLEuTOnLrzyFa/yDLrczt39UHqBom/k6EyNz1K1g1t927d9mwv2fPNe3q26VzprHn5w&#10;/fC1Cxcuv/+9H/dKgnQ/93M/p+2D3/r7wQcfbN4F4/uv//W/EpjzgOi9973vNWXNr5rHy7/oRf/i&#10;X3zXj/3b77/ttmOa7Tax3wc/eH9qvK5dU3aB6KfI1+M3f/M33WCkdoAsFYE8/yhv6a8hMyliXho1&#10;QLZn/PLME4+e5HcR5uOK+QSmwm+/5mu+Rtz39FOnPvi+Tx49fPN/+68/09Ux9Lu/9Y6UXtL4/4LH&#10;6fNnKJ7sHt5KLdEyIB0IZF6cX6HuZy6OHj0KwfxCuJA5u6gicWzyuVPgrz9L1xHVr9T9QJCfevDp&#10;i+dn/t7f+3smnXRgM3Rf+ZVfiSPZvEFU/K6/ePsnH3zg0w899NDDD6umskNLGzOEamqoYZvExoZz&#10;x4tFIdFZ0t/VUSdK65ZgX2e31P3e3SNHFbDs3o2LJ6WRnHCx0BOiNFSHlHCJakN+CVGislPZ+lsV&#10;m6sR20vrDc7oC28U1gWGTiURr3diYtSAV6zRK/ViuXvXrj27hYKJWzp37BseQV7Tqs/GsPccHA4m&#10;9YcO4rSY8DlXnEfF725vbwTgPYBKAuDAf9hhGiVFra8XzSJx4cY6oIEKQHhMrEGQ2aqVS/fANC3N&#10;mVdZskbFrMHH/Yx0xCk3xVWkukL3QGk/qO7yKAIBX31MFGcwOOW79gzjjJCHYxmYDtbVr3zC7bfd&#10;fvTQ4dTmaEXX2ur6zD56UNL76MNaAXZ2IkSwGa4nPZ301FtdnapmOxFDCAjSs3/vAcbEBUTwIQpi&#10;CYM9Bnr6VU36wbssQmglblMEwvDTW0huL4vzFekz8eIxlIGp2Um4CYKeWidUO2eAOETGBf2SS8Me&#10;Wi2JVa5fA1ZErAkyVT3ZpTGM/57dGv72KhZzuh8+erNi0IsXzi/Ma6i3xakBQugpOnxHR3pPEZNl&#10;hiKoHalWZYCYOE7vTWiMYzelY3pgrC0jxvESMIvEze4q7Q7bt8OU2X99RXQGcgpQ93MgyK3wFdKl&#10;oMS/OCcK7eROLk9evjR+iaq3WWuq+RKVIkokYo/exZXFtBEEgcGlgo6tXXNClmMWf6tgjSyiG2hH&#10;AtoQ7fwTjai6EvcARYr21LajVAvDu6zQt/HmGn+mpm8tjuBVOlxiwzSTt60pH8FGzQXXKMVr0RLL&#10;0SDF2/AyLBIiKw7QC+fYs4tWeJN2xac5sG+v47+6uEbl1gZxVLqy52QyiKs2Xluqcc2UAcmhls4q&#10;QVusQ8H87qEhQvwgf0vdgeUkKy0QH0/TvcUpC2b2B51Hvykg88juPYf2H/B7/B1oxI3aCbmZsEfN&#10;bTqnl7xbTv40/lxZAcPNzM8En224fBKc+mNqZ9zehj1kjlAR0x8NxkoJPvJ1udrgrNDpNTpo2XFK&#10;9Mi2o+a1c+M6uvirARfC0FohTAPkAMxA69yFnHuz62FJ0o4pEKmwHAoXWlh1jy19/2tJR3N0q9Cy&#10;hOGWPZuTNLgdL6XVTdiBEf5XnlkrAXOPv8shtQayQsohbmiqhw4dednLvuiWm28Fo/ga8b3FYPDn&#10;r8w3/n14o2tr+L+2Q6FdAPfyLnt6hyN1rOajy2sMnTci2Gp9dghdd9cux1HAj0iAdUtWeJk89eTM&#10;hMIeXwTu8wkMAt8IPFp260Z2x8pMNaK68tJfbrI+VQgZ/8sWcO8NwTLq+PVgAZhNTC14IspW+rcZ&#10;tXI/qlA9R38AziQAkshv3hWeLN0GDnymIKnIVFdshHXLveSZoSE37FqTkVKN5/+kdwdcLbkQomxm&#10;FEDLlSxfKglSxw+DHGnEInJLUjs7yNbsj9AnnIpiQMfM/Kw9njTPZo4tbvyBPXtVjw6Bqdx8RxfG&#10;mRKKGO8EQr4nSeumRbXlGFZUZydPwAJQT8NdZFmkc8dTtlkNRXJpkT3FyRB0pDo7RTOj5y5ePM/L&#10;v5CtecmDeIrs43ywafNYwL7V2wryi620nqIRkU4+tkCYDYX7c4C543xm/3L67Nu/j640B6Pg0fRY&#10;8HZvGRne66N8h0+O6suu3fD9wZ2EASHAwZJSMFTlm9Enyg2lCMOObRqJBCoNjWIbQ52mxqaY8mC4&#10;ks/lJhuucRqvRXgliH1IuDfczqanBJlV1UvRKw+5NCJzlreTAhKH1ODYyluvr8d2pRf9deejw8WX&#10;Ij1QjuO8+WrIL46kg/L06VNKVrSiMmjcSLsG/DcxNcZW0N3zTwKmclZo1AgTaNoSGzJPlm+SiuFV&#10;LE0rL4/44BXD6GpglJ43PgcO7Nu1ayibLuVTQdlcrcHx1fJeQga3b1zZJki8V1kJip2dKYyVKTNN&#10;rufA3v0s3g27V61vOXhNrbxdUEKlCtIV3i6AI1M0XVVr4ocwM3t6zCBegutWaWO7kDXYL+M9bLPu&#10;tEkhuy4eVA0/ZGwDGEDlihYa0Wu3WSsT3usurKgXALsvdKFf+PmFEagjPYY0AFcxnGTPStitzhCZ&#10;tMirxFezl5pkkTrNkB+a9jcJ8Fjc6xvXljVAW9lIvhBilKwuf827JE2vLGtat3ziY58w3Me/9L7Q&#10;7PTu8lL2vT42VewaV7HvVHuFzWHIuSL7uP6U6kT1Povu3YYY63ndu0xgPJ788db6k2IOgYlu7zT3&#10;BFzo4RQRpCdcVfAr+A5/mPJQqzSUr60wpKkL2cq9FmC16c5TXLxrDiCUkK2tRFTx1Ld1ciyCCaYn&#10;enyWoBKaqDoEq62SyrUpRTlJe29K0UhYxkOSiRBKMdbhy6VvNesuTEiWgyX1x0EjL8HCdnLRjUuc&#10;D53CcNGXlq+FLGBkJCojjduGxXDVqcnmpuHR9U2pFbSBdq6JKNSgp4DK7V5bWMGEnvX29S3Xevs6&#10;nF96CFHCa+PehQJ2He8M09/X44pzXqO1vKaGRQnHDO9/e/y29D0lXsBl5HvFQM9Ox0NJ+Nl6/tLo&#10;wrWVhWtXZxHZtmwsqHOkyBbixphCsPSZhUuWKnB6Ei0t8HS4BebYu3kh8X5YZ0p21kuO+S1CXm5i&#10;NGuTgYvjarZ57fGRRGwrScrtGd6tOsaRQA94O1nYrS1wt+jRpiFjF9/LeePUEGUVwLtV9eudt9+h&#10;5MER0qRaTQy3XKw4vHuXY/rwwf179+y5+/bbI1VbMY+/qqB1Ey4rngRjRStkYNBkRY6wXqGWdHDX&#10;YMoWIu+qC9ucU9NqwVwDrZXESaaavyXydJo6gdO+IyXnRP1oBmvfsa66lW5dw+OA0/I1xOFo/+ll&#10;Hl6novI2B6DlwY2oKrC4L54MEsdDhYVF0C/SMOHMTU42skpyXhwVl837kTHjUiAbOqTFzOpHRD5m&#10;h89sH/HBJLg4NRBmoY/TVObfQDX6g+5URs6Z6l4MKaUUXuPuPbs9zwWTFeeKmS+Hq7+THX0ufe3a&#10;Tpw588ypk45z3JCerm6lJVa40WBjgk8uX4VE2tCpNsI57elfunhpSbbwCx7jJ04IVnxj0V03nn78&#10;1Nv+9K/GLs+QLVOSyWURqP7Mz/zGe9794Wr3eeOhmO3DH/6wQVBqOjJ88C/f8bGXvviVr33ta/n0&#10;Dzz4wO4R7TXzcKkodfxTEBh3ARur4evVY+vCwuwnPvEJoM+/+Bf/8tHHT7/7Lx9EaoNSveUtb/E5&#10;zYusQGJtjz9y8tSJcaJznlEZGmGY7u0+zeBDjlo2Os6fmPr//Kt/Kx8u4rw0euH566x1mAdns9L2&#10;Qc1OnTrnn4mrNzddHmjmX/7Lf4kAmPFXrzjQq3Tv/LkT01MXJycv9Pd3/OAP/MPmQxKObG7ef/9n&#10;f+anf+N//I/fIsNNzo6PCIW8+eZDHDv6dPKc//E//kd6N7LQOkj8wi/8grYM3rU4umTLcGHzQf5d&#10;cM/z1/nUM0/wKQGg//wHfujSuZkTT43/7M/+rNeDO1FPxsdHLSlY23d+53d/6pNP9Hbvcte0/OJ8&#10;Hxi2/6yQ5z/KDyfPPftTv7g2sOv6Zz/7CeCOlrLf/PXfMnV26diBO/SjsIQ+9KEP7d7z13OErv3w&#10;Jx977HPP/P8k2akdfsc73qHTxU033XTm9KhwvwH7zpw5Y3Z++Id/+E1velMzdEn/KtIv4m3DTClR&#10;uQRCjV+enEcwoDWeaFMpY5sZDZs62HTYoNsGdw7xYkWZIsy9I8OiQU+EepZQjUJ2+gIJC0LSKT1v&#10;Ro8Lz+8EANhlal4iyoYcRNuozaqOonYUsUL3u86N93MVwF4/e/6MCKhJ54j6i3hlWiQFrot8ioG+&#10;VaIaqa0RXoBwNVGqVe3E9f3wPqZA9CXTU7OaekmLRJwZhfstWzjuYcmJLQEA0VFQzBIOeFM7llMv&#10;UV1kH6Q3DEgQDSQj/Bt850SlAdQKnwyvoYoFW3SXe+qJp5547EmRHOPmWwypiNXHAJU8g7ZGlvvR&#10;Rx9hjvYM70kkphJtSCefrkQg0zNnz575/KOPYPaKwlgMKwQkaqYuXbzoXhwaLkkR3NV4GQmWOPeo&#10;NzKDvkyahgoUyGNuZXkeNJQon8eiVjfRtVmOVtSWDRkznf4oCbh3lDvEqyvpsJ7u51PzlImmHU5i&#10;Z4cpbGN8RivzTO9g79DCwpXphcWL45dX1vG1Y/FgQGn8urpOF54KlshWfTH5+n0HjgggpS45PPwf&#10;DC7RJzwpdXwV8ziEI9ymS9XGBlygSrp6+Q4cgCqg2wIXjpZfpGZxuwuUr9VglGbmJV22iVqZZU6I&#10;U5W6ORRsanZaLGfiDBoskmyCk/ri2KVzo+dDHhR8p6K1oDeDUv6O5xrRKEso5NaqMwjhKJrxKekN&#10;o7l4WBVBJXXZpEYw3t2mKj9aJ0oId2O69A+ZsqQxq/o4nPh2OhLaVdlZPm/VOZU/umdMJ1wjlX5x&#10;VHgvppuXs8qxmDJbX5xKA0QzRO2FubAzXCw/J2uSzFZvj2OpEbWM9tfyipReaYGFS0cuwh+U+ZB9&#10;4CRTE/EEdnS7cN8i0YWYVr1EogwGoKpGq126GOtCUJ1M8Ulx7KMUCwIIqwVfPQzHaO01ByKIjqvI&#10;grASBsZqbOySvAU4uJ5fJqFIbT093JfmkZ+uRxPSJlqatcEVX/OwtiYzV8e03iZLRsufcBk1n63W&#10;aWG1RX8/nxw3iWggLCnFgo7asPzMiJNrfGzCeBqg4AuQNfQ9o13UIRdrHKvpYnLq5fRErKPgkogw&#10;NhY+Wn5VcqIhIyfBBhG0p31ZecMWCjQEdNEky0OkrbYAz1Gr8wmpROzuaRRwPBLJpw9SLthnMmUI&#10;xWaNY+PTUkxSrXjNZ6HAEQ+1Kfbo1MKr2MkS7CpHa4Dy3b0vuus4Rcs9wy6vsV0l8tnR8N/97dIb&#10;Cm01TE7qouhvaZZXvR628zEuX764uDDn6iw9aVEvjoBGqp0Ldw6yjATannxGSk2Tyw04VV1TQlRk&#10;/+QJ1BtmXRIC2cZfNb8mSA6bzZGQMV7IpNpvFAMhAZGJSMPT1asbq1d9sew4amKSIFLpBPilcqJ/&#10;wEkPVBd4Q8dVfKLEXJvgchhsAbtiByKAKoN7QnMaGIRS8QwPHlTceVD21Pp0hZm1K5HAq5HY1Iqb&#10;o2vAj9107NCRw7fdevNddxBsVeo7ZEear+uryQwxeu7oRt4laFeXDZ8NyLQWVdse8Z8G0SrGRkgS&#10;Obk0mshqUxltnDN6M7K7aeIagWJ/47A706wTdim5upKgLeDeHVVCof7vvPBks2BsyMIB17nz9l5z&#10;ggsa8kMtVOzvvLmao8kEOUTYy2PHj7GBDV4c61gffMOjarggPKtq0ZDCmxT1b7jmWJJrerNs1xaJ&#10;zJ9siFYYin4roNlGSDtqydI/zNjGplLQoKfa1M7NOQi49TbvVctoTW+T5RSc1nFfsUsWdmp2iFek&#10;+U/mIqTpcOhbGso56+egjCJQKYkDVGvHqP/Yefny6Cc+/vEGN3f+Og37+wfdAzTz0w8/dP8nP3nm&#10;7FkWLWzoqBjF/w+fIFqBpVIgWJb4Sfw44NMsmJnZBcMxMryn2cju1xGTl7XKyvdGoynGLb9K6n2L&#10;7a8liyquZUgif8bJcvjIIRpWPJaQIpHWtQaKOxB6na9koiugo4i4BMuLyU5n9lmV+AIKn8w4uxEp&#10;QB9YehSp5WKKZVVcmPbGpGbZfyd4w3uFMiTPFNeDu7Kxuu7QNlXL6xjmxvALPcgXfn5hBF4YgbJ7&#10;VRwf1x6AljYzTl1iKmtX5resLhdbBmwXX7MbpCTttBV2IG2b4y/Q0+qatq6bgour19sJVLbRz07+&#10;WCTATS3dUKnO2Jnw2wK6UTjRtOHGH4w3x28oOnyj9U1IWaFuaVjLUDeVs/Wo6k8uE3iv0STJh/nj&#10;/CDA19DqmmpYDEBngvQuax2p4qBy/oS0V5R5ltwfL/bbVIwkCVjCd81XPcfdKxHx5vAghVylA1ty&#10;elczcklVRtCT1UAAGuX+I8xXbtIafI2FrThLz/tkmxl2RAfOAXNmZERN/uSaZJVL89+J5XySSXPk&#10;NydxsmtylWtp/e5zGk5fczwlPEtxWY6HOn1hiWm36kj1MGYsOyPILYmURgLFFFTVYZY/0uPo46ls&#10;Kv2GOvE3ZFpyNLa2JcnT108L2TlsNMYmJ5944klELjGJ09kh1Qjzpb6r/AlvST+B+fl0Eiguhqfv&#10;e/F9+gMeOnSYT6Akyl1XdjPadglZo8181YAbt4nPPm7yB267ieuQSo00dkuxsBXTFGs4NsSU7kjS&#10;1YZ1U5W8z0w6tijIxMkmrFsqEvxIQ4qBXZk0iNsOX5FTX01Tr75Og9wy/9g/MnL44AHInYKrRqWi&#10;ScLG4zRBAKbqFhJNaI/xsTqtnSUrqeyuleKgTjvzyEnMNjR7eXvDn/HNcG4RmvKBMlIdHQ3yFcBu&#10;KYDdxQsXdHM/dfK0+qsmEIIOWAM1njrf7QBRcgUEQgbZavECpzKYzMO3lwIaEkcq0Yy8KqwJaSuS&#10;HyXhZxDw2Dl5ALvpuRma5Ylb5rV6CIgDI+A3uEj1SJWFD5WvXPdwKv0JWhfB3W6QBP6FW2m6R2mw&#10;UQsmVBfX5knD7r1h2Kkrfo7LQ6vC1brOnf07LT2fzJ8zo+UlBEWtHzY5CuYL3JCiyJGRroGBLzTF&#10;Q4cP84nV5PJ4PE8e7k1f+43qQ6EzMBpkt/PnLz71JGDwPGTKCzQkJQYnroYlKfbUHlQLhccff+pn&#10;f/bnEPJhN4JAnW+e/wofBcYCNhk9vKu//uqtW/bu26nq1ErWVuKJJ556/PEnAWcIdH/8x3+cBVkP&#10;K+KHfuiHnnzyqXe98914XjTp3vWudx0+uu+lL79bR1oyagTUHnjgwc999pEf+qEfNr9KUOWVm/e6&#10;HuieoMtDswX/VK96/Pjh4zcd9jxT8G/+zb8B2eD9+V4bzFtU7+7cOfAvf/S7/8F3fO33/JO/90/+&#10;ybd853d+/b79Q80HQiR1dTh77sKjjz31mYc+//73/xXmIGreX/3VX915+/Ghnb0KRc2CJqqk4vTM&#10;9fmWgea27MxP/NhPqg4GyYUAmA7hX1BgHEtxHekPQAOdfOzRJz74gQ/h04HV/uiP/ui2247u27tb&#10;q1lrVcuLJx5/6kMf+rDaXvfiA+99yR2pjHuuaLe5ztQazmze+SJ07BltcA8ePIjud/HcpXf8xTtp&#10;0umcC4O79fYjzYuV/ZrZSxcuX7p42UB5xoCjLj4/Uy74z//8z8Vvv//7v88iGzqL0zibVpP7b//t&#10;v22GDjUypI+OzsiGLi+nfY0+D1E3DuuAuYscVbXXqz6YeY5t9cb8MzJ2WeT6SdsFDP95nILz5z2D&#10;FuITbGyoB3cc8saFDUJXbFOxXlqqXbnCFrkMvIFg9n2pYGrElewC1fpz0ZtakJkg04/P69ttrhjS&#10;xbmmVQXETY0lV54d80yjwMD3jYJC2AAO6iQVbL1qDogIoFg1FGxXKzIzmVhLXiAY9xw6cWRTV1et&#10;sQj6cOqHh3MXarq3op0usg/VChaDO21A4fvccDgM/hHxgWTq6JqHzSScbE2tIznO7e1DAwMje3YR&#10;dA+XpA5nIgugUAYtjABUuJTxtl1dTSNmV4lBLITCDFRS59BHwJ+cnR6dGGVgq4MT9m7k3NX3n3j6&#10;xCcf+OTZ02cjVy5uX6NFOCCawmm4ND5x7vKo/hIz2o+KvbTLVDe0sjx1ZWFhdVnREOwg7KrqFMJQ&#10;YwQkXINSJfCIJpvFwG4n8MAeubrCahkZZ5hw4hzGJubyjGANbW7+0sQY4DIh6saG3nrBAkWYbW1a&#10;9IEgPU2X8/TpM76zQXCOHjlqZBuaQ/jzRTIRpTcxZUDVrvYIt29uomulFjSgXjvL7wfHVAa2rc01&#10;JRKqXBWtotHxURFOVnI1uYqwet/A/v0HKhXUistw/uKlqZlpt5l+IpXIaRIo7t1tqJSeL5GKFAEU&#10;/JZFosP79kDqwTTLhbDmkyhbTY/CXGzjLiTuTUo39QpFEgdxaZggOASXoJxTmCVgZ1hodHiT9zIs&#10;KsEt6UDeyskpeHb3KLHC2qCYVm2IHAdJeIYvuaEaenFUF8yUIa/ivKf+tArrcgNyQhwA1QkYlNeJ&#10;tU9foKdKKfXipUms6UtjF86eO3mCVsSJC+c1U71w/jwl9EuwB0WCfNVqMz1ndwYq0rllY03xAlg0&#10;khz44Gsb/MwOMrDJG/VF0Y//iTDon12pltXeVAF1CtxUnBicoFbrdKOaTK0nzRGvKa2csOVXriLN&#10;pdvyjJpoiC3KJr83AX15R3NSVdZYGsJOTZcd29pRBCF3a9CgsM7rJiwvuCTk0waIaFLKHqhW0M2F&#10;2QXLs8FbwX8p4pWBq160zfgnrgbxZe1n56RMA4RXqG1qOGpBVhVhijqZEjCNywtimkLY/CloXulx&#10;KnlLrjR0MxAFr7xAnGRSuVIMCN8pAL38dPT188fytcBCrNrejtaUnpgLCxYYg+WGmtyAq7xRhrKt&#10;BcwUXGlo58EDByk5oBSZLK2BGgNumUDgEhyomteUcmmJ7ebThiS+qDVEC6YeqxsDRQiyAD45cWW/&#10;1RmG+EjEfFc21zSMTtqc/ate2ssW+sZWHINr61suTU4oV7mSguKVU2dPnzp3+vLUODI462yMYth5&#10;O23tBnSMqMj6WgAtKCojVnxGbjlkiuXk15Wt5kpqT0ykBGE2ZiPTV+C1aWCM4p8X0mT6GuW1mPoi&#10;hDaJQ/MTTJ7uQVcnlzJFnvZO2l9EAzpLenGOzibTZNhTzJvRFl/gWa8AMG3UTFnHdglXRw9LeKMQ&#10;OBj8jbgpprim1ddVP7OsQ8uo2fQ2ZiqZb1DiSnaZxKCFWucmKMp6M48Ws1G0elNdUWsMzFSpiCxa&#10;/zSA7j8EzkA8S9fSpjaJASMQoUjOsCbpa0prkmGpkqwI+riMMNajDK6/aH8legWg+TRr3KJivs1v&#10;qG6Iz+ub8DDbNmReXbEizpouIOZ1s5bB1SUffr0bX7yje2luCTX24P4DaJ0ODbRWVxrQK8c+cDyG&#10;Ea+P18oaN3FxKHpdKWcOvF4LrymZ8oydwTWCgrHJCfBat7mdlORLfV1b86swZJNsywkUy6+XDnGk&#10;57KYdY9EVGNUuAHRXsybQ3b2jIazSo2R1bkcudHSiMftRb4rS9BixmoVbSIHZ7/s3jW8Z8TVuU7j&#10;L9JpOLOuzcY0qZyUtJfNKRCE1zNNgt9udaSjBBZdpD1CyLIwAwkVi/R6rbqp10MOMrXMTlUbJQkW&#10;S8jwgdqyV9IGJowNzEE1QxgW0Daveejhhx745Cc/Q93lzFkhqgJe/tyz58997snH3KCoV/1CtAGI&#10;X4IdyEuyqXjgG2ui81Qu/Lt/9++e9/le+OGFEfjbOQKT45eev/E/+Ys/b8wNe2WTOk0bUrETJNZd&#10;l0HEga6O/oFu6BncgQhbCAnoUbJMV1dZe2g6rJ2dIvEirkfTuaGFVGUs1eHdaZf0ztCRw4zN5Kkz&#10;Oa5KNu9GSWwE5+KcQGHqSGmC+/IT0+H7OaElQF0J8eRtgeeaR2SVb/x5nh5yw89ppO6qJrV5xQ00&#10;rgqinqeS5JP8w5M3gurnf9X4sn7Lsg8fO8Lxnjx/Qd2kEYosURsPO2+OFgD4qWxug7+AWnwawC5M&#10;+MKw0oBsTQVHGgCVPm5ygZFpEKfFGc7VJGLZRgAFIrLqUkuZLdJ8uYHI3ySXCcKLz4Tul9rb9jVV&#10;vLoRVaGi36dhVjLqN1QwvLEpfJDQUy7K9PMF8SR9u0t1pFG5miyFvlK2Tb7I5aTfE6m72Rn0OiPi&#10;SXlv/gpVmMiB30hntkEmfdpzZZXava1Gi6azgz4MuSICJdzRKL4jvwhE5+e9ckv7tgW94/RFXZBr&#10;iRvtKLJ4duzb4/6XLo65i1KAygw77IMedldU0Ec5vYuGxaWLoxiL/Ll0Qao6nJ39MKyoUXFNrMxo&#10;Y23bqlrKmExMjTt2Ll66FKWPa2tihpE9I5L83C86wC4sfaO2bKoGSOffNL5TLJx1Fy9Q+epmlAob&#10;bUGnoCssQLOV68UBcfzxRPksVY+mqO5aQ6OQGcpZmAZwM0ZSYQbeWlpqyN/SqhD+ocVNTHpjkuTK&#10;EoNix7NzO3zvtJmPfMM1iSyne8morwgjA3QHS18V4vFWxADRuEnbsu3Oe66MbSi7dWnsMng0Qorb&#10;tsl+TkxN+jqkAHzRmmXFxYtc610DQ94ryDB0aQpcwLGIwZKzXnhPQsldu0j2tKJWuh6EDyl3ZFJZ&#10;Zae+y+XD+5ONvKWlSnSKBlAdPhqeEeaNITNiagbyJHKonKo5yjreYtAqMIP6b9l76Bj4durMWSvP&#10;4uodHv6yH/mRzZ19z556iktGaOjJx55VOavaEXAGrWsazj7/wPPiTfoV1OYNb/iSt739HadPncEm&#10;g+nQpwNX3f/A/Xe86OjNdx6ZGl2i7KZYUhtWFZQu8rHHHvv5n/954JHnsfOoun/NV73q6adP//Zv&#10;/66AgTH0LcAvSNDpMyd//Ce+7+GHngT/+VitG1RxQu6QzvC5br396Bve+Mqh3QOG+ld+8dctIm8X&#10;ualdVV07OTl29OY9oxemfYvv8nxz8WLL//Jf/gv86xu/6Y1f+iUvectb3qZoE8jNtYKpwbBI2nEu&#10;IVkPP/zZV77iXrsbcVIpHK8dmPoXb//gfffdZ/qqmuXGAydOZwloI8j6y1738qPH9p945tTP/Pef&#10;e/52mjF56OHPCMnUMfk6N/iTP/mTXK9jd+6fGV94xZe8SloYAPqSV9765GMn/vgtf1qEylbFjOBI&#10;n4wt+h3f8SZaxR/68Md///f/UDzhtwKzX//1X4eU9fR3vfJ1LxXRjF+eunRhEpMOOAhSHNq3w+Z5&#10;1Rdfe/HLOn/j1565/xMP4B6yLeiH//7f//tf//Vf27Wn7/Vf+cVPP34evdHzXzjFptKLDZQ79VtN&#10;Qj71qU9NTIwjHYjxQK5PPfXkRz7yUXiuoTMp/+N//I93vvOdwFBD98gjj37Jl97DnCIj01BKWoLT&#10;X7Y0sl03Wqm2dm7fIR5Ng0h9GGXIGcnow0T1wbETcpfazygNde7fvxctKiFWKhAjvsOexLhVLaoI&#10;LAymIO7XgOYiraKkdfs+gTGYo0TAV2wiMSW8yS6QTLZbxfzMNTxu59Aumx3BAsqMk4TYkMpQJL5K&#10;NqV0PQXv6frE4mUzVbWp//DOAwVqrVDdgSJWF2VVBZjqTKOOFGlwpmn9evVp3OGftuDQ4E7BO3QB&#10;lhUsThwSNej0ZmQknT1pMqCus6fHk9S9Zc3cgdclsYf1TKx9106m1UkF1t+9i/QjuVtND68GidgG&#10;U0iH2WTdi73LjFjGlLCNHpKIlcY+KxFiwZAEXnz33TadutqTp06r0rJT7G5ipQy1IXKSJW+ytloD&#10;TjxRuRaOhlAq4mWhO2wkGSPwc9cVTV8X3Cr6Kf7I1YQeflhZATukZ1RVNjXHJdvY1d6RFthSC0kI&#10;RmHKWxJil6xUHJGAPiv+pYwnhPHl5ZHdw7ffRmtvNwZdG+iHV9DXO4OrlyyC8Ng14CVF67B5uwlM&#10;2/ZOXKG02T24b1/15m46IMRiNyQpR8PZSxdTRhrWy9XqEktMdlssbu4bWaN7iLp4ia/7TAsRXQ1N&#10;qPjv4X1HGnwt8G5svnAxHZA6BeCOttSxpltlkl4ShRY5enp1vQha19Q4UxmvSuiUNcTBKnclbLvG&#10;+yrPIy7Nmv6/KR10Ga7WKMWxCGs1lZdNFUT8KmVlRL46OtysoRBNp0by2jUxOQyn/qyTksDMNZJH&#10;Dx19yT337FN2SjpdtgYNShoS0YMg/ZLeixMnT5+xts3iwjSxB7ByOpXT8dA4BEtKiGjVmNPqs9qR&#10;3BK13Aibxjfr7yEfnHEOjFaBtCESF2LPpcOMotGg0Mo5ry1eBf0Ccxd5vI2vy++qBRUPyv2H8dra&#10;mrrXdDwPPLoa4L6khSt36xGYTDZa6VkqBjYCQPQNxEVUak0N41qg8zTOMDWdnRLHIbg1IstFwImX&#10;l9LC8pMLmgl4UQh003DD33CZQr5w5DNzyU2mGCU+ZKPGm2UoqZw1nke8m+AUCG6Z2nAqS9s3q9Qa&#10;aEUQEy6746QEQnm8geClADxZyODMwc5gzcPDe3XwsuaNBkuLyOOTHcT7hvfu7Cu66OYW/aaw/6Eo&#10;eFWxoOoELRsZ+8hfbqtCFKsrsQezYEHLrJSCVbT2qNpNz07F+46A4pqMO6TIeittmY4wDWdmLTRt&#10;lxEC0J952T5OfWdwMTU/qXJVZop6EBZAlA9seQTdspxN5TmmpgFyedyW+C4F44Y7WfKOKbJeW9vR&#10;25VMiYa/MImlRX5RSaa4ERqONG0o90X3Q3XqptneTDmC2zJwpajYzqo2wE11Cs5Od4/pOldzHcev&#10;NmmkpqvZhRl3CXBJrDXOZpRZrq5go1YjkRlZhHOXzqmW8IxN1EA8ht06aJpUUAorNlZ1Ki8FyROn&#10;TidTUb2Vokaiv0ELbYT0vnM96XYa2mwUOe0RNy6f3KgiBlFHQku1KaAq4oA0jsKLrP0ufyNGYAUw&#10;AVN+VZ15SvhQaxrU706pYGeKazC2a+FRReXH2rKmHagplN7AYMjD7dvOTEaT3hBZsSmQx+5qA2c9&#10;FOExWYSUwfb0eGUsfLHlGXkpCmdtHehF2Uori0b89kYgidfgsn2/z+HVh1C8uWViZjoJjCrnjO9d&#10;4jANLsYQ0b0xFLgICPXMFGvPkWZbSkspNrZhdlgDwe/Sxirti9gWv08JfII4f4fSUgB3UvXNIWIx&#10;4P+WBmaUEDN31QEvaHjkNZy723yRHuWgPNbLeBoEWhlGm+syPT3JFwpRGhSYEjcUjejS6EQs4Ep2&#10;fG7eguHa0cuzuITnkZ4rcQPrLQL0edjz1OvSl87nV+SYWlffS2sBHxlD0mLjojt3hCqVh9ty/cqi&#10;yIoDwdQbb+PQi8LsnWQWSlsDW9FRm/6HlKACI6QbnluTywgmK/asHEx6CqaP0fVUYkdnU64t0Udq&#10;GiKTlRMq0Vao6ERUn6tG+duJ1Lxw1y+MgBF44pF0NmweX/+d30pyWJYXEFR1fAoEupie2ZkpO03h&#10;oYwKEKFncLugMN0VtLTjGPFlk8Ba18JL5ofhZkrji3Z2rCaNkwgETJ5mmnE2tk7F1kwdfOUX0fh5&#10;+sMfVcofgcnqYBUrFlJdTm9Vqf7DbBWfrxq+Vm6qrrQs5Q0vsFCuHHf+nzRRo1j31wSRxhfIJ954&#10;Uf37OYiOuFvzaFKYpVdQXQHqNTf0jRouUH1xShW23Pc1X7m9q+PEhz6iDAMdTn6Z5H7OlA6O/gJu&#10;vOiICXa1Dg6emUOs8RQZ57jCSf2s7Brq9zMIo33b9sEgTWkHwRWoo7RLPOnIm6VAfGWeOW7wRc20&#10;vay6GjZdvXZkQNHvw/DoWmXerwU2zVGxsiJnK70uDWhGkquJCx5qAw2mo7uH+Spucb49YnwI99ev&#10;rp8+dx6ec2Bk356hvVE3WFkhDCIJapyngXRxruIvPfL4I85I0XLnjh7Ty6T295CI237g4EFuVmT3&#10;iHPJkOtae/XKocOHyYRH/HVwkF7V0ty8o/LyxDjC1ra+rkQ/a9fHtcGbn3M8h6a+bfueF9+l+mDp&#10;2TPrV2Umc7DlezVI7dzRIE3YXt1tnYrdisS3bffAYOpbIKdcHDBle7s0ujOGpqmTaXj/nmNHj+mY&#10;TrWqcWQj3LO5VSM/osIiQOySO2+5xTI+c/6C1KgTTHLZCeREl3olTb2rf7Cne4dkUZOR5k05dEhU&#10;OIcKj7umjET9LiGeZIxpvlQFSnJSCJ+lWKMXJMzFjQzrZbVvf/K+/ErdYGenHfaqLuSw+fepE9m4&#10;iv4oUoDWQSW4C+4sGauFcOVkzFyerhMknENjubYmPlZoMXZ5zMpxTFsWZG9tRj2fJidnTp09tXWz&#10;5ejhY67Zwih4LjQ3YR4anoCHxrA0XZSzoZaDg+qE+PtVtUHDItMhUHG+yxxCQ4RDolMukctzp1gQ&#10;W6qvX0To5B1bt2VvKmPfjLCO60TUEI6Wk9dC6lKBBsGvqelZWWc6+dwDI5aXRcd6lXOSjoRbth09&#10;dMdt+286+cEPPfHu93T297/4m79p3xe99P0feffU1GUVGHqJ/tHvv/veF32pok4Kbm9/+9uft13N&#10;D0YMRGWWibv9g2//ul27B9773o+dOXtpdmZ+1+7BnbsGIEE33XkIFeEPfu2ds9PzRcDspxumWMFM&#10;DQ/v5KGId/386ld90Zvf/EZtOn7nf/3pI48+PTMTtqDCUsXor3z1S266+fB//29/AMkCGvout8yZ&#10;8/m33nH8S1/zkt6+HoOoUuDhTz3++c88SUTPC/AjTemx43uvXJt5/LMXJsbinj5//b5RD8Sbbjry&#10;o//q+wSeb/mjt2H+jY5OmlObF/tzVsn3XFT84W4/8P1v9sOBQwfHRmGyi5CgP/zf737g/s/+jdHw&#10;zzvvuHn37oFXveKlx48fStPAyZkHP/3Yk0+dGh+bsot98s7h/q5B1ffbLp2dwBrd3tk2sn/PvS+9&#10;ffn60uceeHLy0lyoEDu2v+rv3iNvev7kxMIMEthKan6rsvnQod0ve+mLb7vt1gceePiRR06MjVHa&#10;Tz/N7p7O47ccevEX3bVz9yCWz/TlmT//kw8garuknsGOg7cOSv786x+c58n9f/7DtplzC8oXCXUS&#10;p+Zzdna3fekr7j1wcP///l/vnhgLa/ILH3BJnUYo0wFAm+ePHNl/7713fOAD9xN1NIwHDiCLtZw/&#10;PyZS8tu9+3YpcZqfS5vO/ft3//iPfz98AytBRkE3xjOjIUZ58BI1US3ruj7QvdszF8cuP33mWSiL&#10;OmGLVum4UEGM10Wbu6KU22655eVfdB8VLRWUFy6PX7p80ZBWoyGdDYhVtZJe5rKHUrM8L8CgKSMS&#10;80ZRnXjPXrGJrBN7gTm1IZmUVVIF8Xqjl2dxDg3uQgdAggpJbWX5rptucQGk68K+HRpIe2sU740W&#10;lKuEAbB1ikut7f4J9oHDWYGKIonrAAcFrgjvqnkFulMzk/a4oMvBcfDwfikV9mdsYg4yyFWfW1TL&#10;n33NOnVsY1RpH64yYlEBvy506SefFMGtbS3K0SMRVZpZIH7vdd6hvngZAMgJLXJgc5UiYi7hGLqY&#10;dt2rtm7dNbTLZy6tJA/x1BNPQi8mpqfY8yeefhpkx5ocOnTsH3/7t1O8/au/et8zJ54dGNwlnpmc&#10;GkfsdxCn5k7ZWvRkN6ExrFaCNEmdba0sNvSitDxuVIgjeuRED7fhenpPAVw046bFkyohRUEVcFVN&#10;TsM7C91J1S2s88ryzsEBfgfQkFXXPtEtOLIgDvwUkaSphpuFENHW+sX3vgxX0csmRsc2llf1JTx+&#10;682jo2dQsoXkAh9QmvuS4xT5hkohxJLF2BplLpHeLdWs2YVcsRWqv6eTBakHJqOVoJUMsMARmZyZ&#10;QZgf7B1kNnFG0JGgSHfedDNo2FCoAr0yj3I4LjGDiM7sO8XIYuhhcoNJsSF6bx0kmm51+ghNq4qg&#10;6X6ijIeeWBIQSEboeYtyV7QRhvogWPF+CIoIokI1RXALtuCqjJIxKGSQKPgmjhdqRgqKG5Hitm2J&#10;B+k8GMTW+HiGmR4fPwEmkUo6X+M2VjVcRn5fjdra1o2FxRk9Tw4fPDTYN0C1Krx1XVjSGjVsUyVS&#10;CefWr7MzY1NAnM29u3dzqDiIiJkOYvbKMoCzMt3WXiTYSuITeCZCxB5RH0t2fYBAA5oSLClR/Y2Q&#10;HmAng+VqiX9kD1JURPu0XS3slC1HyZF/xUwkKg9f6CoQsUg9EUQmSaGBFVIQBRBUPhsWjcRXG9Ll&#10;1SsII3ziNJdY30Lwfu++fb46VQWTNn47clkqRmFG16+fv3TRk+FJrQYyDrqiUCTVANE6YWGC6PT0&#10;dIKrVyjYGqfeQJLVEShlIopblxYpizEICFP07cK1yaAhe2VeghcnOZEMX9V4ZtGHAMWZWVYWR4HL&#10;B3ZE3qbqoBv1K+8sccD0g278zyqlD0aoy+SRQ4dJArvmvcMjs8j8U9POYoULO4oyxjDOXV30+RMz&#10;M0oeEe0gmtbnnsFdRSnta7iEYfSnqiYYRFBOiKGi2qXFJ088gVtq01mKEuayHvlmBE+EoFLCvV4n&#10;C/jIzXo+nntKBqJm4LJZAPXg5kjntQ0ab1VDsDwTnCvZ8dZWiswACxfsLrl5Vkhvu1nOuPinfR42&#10;VeRzAlBWE+prIiDBEQPrW4wPMFKBvkURYWWezMp15ZaiIVCngeVAgjfxvxoYDpYREGoHr3k7+chA&#10;ydEHjM6Ja2OEeY2ukB1evhZqqmtza0mix8o3YGuwpUL2A6KJPHq7+wpUxxxN7twFa6Vy9NiRgmBS&#10;c8q8fOwT93MivNHs0+ppNE/YmmsbEsytEEAbn9VgFF0zaz8xNc2VUjSRJG51jy4srlpVXMM0bMPt&#10;agInlfehUgaUTBfeCnyy0igtDPTp1JzicS5DwxROJFGgYRFmWR0Zgq1gQwdJsEU3JQdcqFlnf3fV&#10;lSZrkqnfQstsDsDjxDl84BCpO/el6F0OHjbqwpwgGaWc0rnQiHqUyUrpFA+ts3OQQGZ7tmQizs31&#10;Sm1cmdIoKb2pN7VYbcR2jYZhObz/0L69I9gBzllsswNc943r+Muff+Jxbk4J2CTTLFqOzTENW6PF&#10;nC5G2q10yr6E4sGGuGm9giCLbiRahM/18soMhqEOQFwP3FqtOdzRxOxMUVRaLBIXRuhApb5OOWb6&#10;4P79+peIrX1jla7HPgQepQCebr87rQ8tnvbsGeZ7p2PS5XGpBgKrokfXIuXP3heVoivapSWyCUy2&#10;EUIXaGtV6dWoT/JvGq1NaOjlyXHT5Ou0Jg+X31GoEW07lsb1NCN3kjgxvf56ysAzaxiF9WZhH8pf&#10;QNDNjSm0UxhCNHokAcmMpsQqxXOFk66qfyWHhc6ZpGjamzA+PsJJHWm8jU2poBcAu//bvX/hmb91&#10;I/A3ADuQ+A5dImERUfDtpNjFOGrSrq+kwN4Bl3bRA9v5E8H18apC19cibXHrupZ2yE89jjeMswQt&#10;sh/Sm2C+tlYNOm31NGEgj0r1GeY/O3vrG17DHThx/4Os5ZXidtnm26Iad4NhV1YmJRrE48pjwN2N&#10;oGbjXzQoXOz+/3/A7nlhK9Df80y65+d5s0EAnyPV3QDsoHj10ucqEcqNT37EWUNl7b6v+QoVQac+&#10;+gmeeAoK2tu7twtIokFDpofv6CIraRvRk/L/rtcZHCkuXovYnvHC5k6OKwzBSAAV0ifFEXY6RZDd&#10;Q7sWlrjuc6IaABYPLY1Nt6TYIHBSFDr1OVUWsQ6wI3oWSK4dC2zV9fiVdh/O7HSnujIvipOQb/wP&#10;D2nQPQREqzvtuGosktjRadr2zMmzTibQyUtufTHU4tLo6OFD+zAlvYw72DVEnnyLxfCX738vdMwP&#10;OyinLi0bFslhorIaaTUegwmL/7u+1tPWpsHf0NBOl3HbLbf6WyWtuNMni3w2QMEwry1bqby4GQd5&#10;IN2Nzb0vf3FKhh97JrnrQhUj3bJ2zZHAGeL079k5SAGCf0p0DZth387dUCSfiYHBvSDGzr/SB05H&#10;Av46mObQwUMaM93/kGYLMzn7XfD2DqRxUQE2hNSQ0D2tP5FAr63q9nRmYtRkFRPkmtgGN5BPXIqz&#10;KUaj5SYHCLHitHGypJiciK4d5dDkEmCRi1bTY+mok043BizTnn7BhlMrQiRDu9Qrces5rA7aFD+3&#10;agMShR3XdubsKbgb0oQgJlXSW7deHr3E4VLOxo1WlJZ8WonOOOjlv/YdOKjbhhCXF3fw2FG8gjOn&#10;zyoPGt43zP1S8ygRfetNt1X5Qmtc3kriOWLPnjkjT7sTB5aKU6nm33Rg3/TktG+RdgxXKCCpFFoS&#10;9ZZ3X/+gbB5fhD9B3JHvhSJEy8ci9wyQxUoO8Uc4J/md7GLUPBzbOHEpMN8gc2OZdNO8hIfGiVTD&#10;UMLwAk4jxoAY7XAWtyl23v+iu79o58495vry5QuPPfHQ5dELiUJa9dudf9fbP/aSe18JsFP6+sij&#10;D73mNS9zuAv2VIu4gD/54/erLeW3AdHe/Oav+uqveZ1oa2xiOuJFV5dkQOfnp8WRQ7t2Ly+sQDOX&#10;Z6dBS3HfCF+FYNKhan52LiW6L3vpvUoXTYrCq7NnLvJulPgMDfXTm+fCu7/f/JV3Pg/Yveq19915&#10;1808rgNHDhi31OOkF41WMFtBY888/ayJZqeq1VbnE888IXrfM3DArHCL8dpSSLO6MrRLGbUSQGTb&#10;tcsXzmIgdnamE6UcrmWIgbQ0v2S7DQ72Hj92aHpy5sCh/VUTPYHlA6vi9ivBi5uYlsttcfTXVg8d&#10;3G+DMzj9gwPgD+VmFvOVNTO17cLF88+cPLm4qkHdEloUfHp8dGxgsO+lL3spMIKFHxubaGsN5MoW&#10;6hng49BUry1dH+odklE4f+4USYSbjh8PPFRR2ZaNFpXxiozOX7g4PTcxpC8DlWgsJ0na8bEzpy8m&#10;O96y2T/Uk7Bi6+auPe3f/fdnNzbb/99f6manaKUK5jGo5pfm733R3Yo+pqfm5mYWMLbhDmn3qbT8&#10;0kxv187nAbtv+ravhGrffPwIptuZ0xfCLgltavHcxXOzs4vN2YSrAUfYtXNYpEfX69Wv/lLN5M6P&#10;XWJwIu81OYmYFfewBBnlmbAtnIFsLNBkbHIKv4abngBS+jdpk5Y93QM3HTl2y/FjRw4dIkEtYBWm&#10;Ts0uKMOTiGpqZMrtdCSGL8VObLasKrSE/iRGUtBXiPbFURpel1OV1r7daaj5XvIXLXgubDj3FAlu&#10;Ux1tB51RhS3isa1bNe1DGiJfhEtIjajpO2kZy343tp2dZ3+RMhAZGvaQ6bMdbD05DfBSOErbty/M&#10;2+mpjmroB6p69x/af3500ndlR4d9kOtKJ+5s4lZyRpACdXIsvFUqqWAorFLTAjkMuaOtdWR4d3oN&#10;r6+T7oqmPvhgU2it0ofVYnYtuRYNc7gQTT2X0KLhSihp3NoZyq0RviCrM6bfyLa77rz79a98FVmf&#10;d77jbZL8Wq9GuVxR58qSPAd6byNYuaO3P5r8VSPcOBjWqlsKdb06hKL7NTJM4bYn2E8AyAaKdRgg&#10;p1tXeo7HEEGOkjFqT/nVVlBvnRSK/x21jkUk1tWUEG2Mjl9GBXT7yoijc1SsBxzyL3/1lykMZAAl&#10;fLQGsJb2Hth3eey81hswmrmZOcwSozEwlHbny9WrygY1AU4NxmGfTprVMJQioc4YsEKXpwmIcyS9&#10;JObSXjCdkeSNXGGZX20fd+9UYj2AShO70Rmq0VVmWjGm2s+rilLjw7R3tS8sNxrwIfjVo21HS3tP&#10;q+qtlvR530yyIZkVHJEWzQTXQVRR3gNGbG70DvSxe/aRoNeImwLA3raNzIVjGtqWfrJt21CYik2X&#10;ZsGWjMWfIrha5wV19axvSelxuBhdBONuaD5e35JGhNgc7K/QmceUi1xfOXTg4B233bFDefMOKrRX&#10;HLsbWzdS0Bpt3PmmsAt3kSI+Diz4b6tihSiNpKFk+EpVxg7JbXg3YktonWmCDQF4OCTJrJZjFjgG&#10;lQzrDJybJqSGke4khzb9wVm5BUQ5q7RGcn55wffKkjoa3aELhRTwR4unExiIkJf+j6GcV0weRJgc&#10;ShFdr65dTTIY/V9/ts6e2269La+nczcelv2eXXtGhkdY/hSOt7acOP0sQcL4wwFkbrhtjfoK3zJV&#10;az1pjqkjhhmn5JW+upm+bbDXoizhy1+5PDZOY8s/Qp2rZtil+hhUqLzZlI9zJEK52lxze+Ju5Kt0&#10;KV1e5vk3nrcpNkjMr2eCuhKxqq4LjYYJoI2CvEB6ZNcwYl0anWje2td7ZX55bmaWa6Ell8ac1Wnk&#10;6vSVRZlmBeyumS2yYy0qOhsmTvozGnxaFA0OuSTixL7FiV3cR8js5fHJy5yE6Ah3dRGA5gmmilC9&#10;Aj5Bqb62bsFIXcka0K+2qbcJRq+sB011Qy0z75rZ2bl7T/+u4BHuhYeswIPjgYo5PqO/dspiWrem&#10;9eodt925d2gnJezgnxGSDjrp4fgb3BmCub2W7hyavMO/NlqA72OXR1XOWhJkAQL5bW0/evhoGuqu&#10;ruiaE0cdqtg0b6F6eXUJfJb5NbapzV0BSatOoD5myaU3ER2Szi5OeB09mpsv67ET8LT6MtcRX6dV&#10;CudDF8WiMKPVinpBrwl+C4/a32AmJi4YShoHdSOYq/m1KmwEp7km5UYPIx8ikpldWRmfnhA19PfG&#10;lZLpn54lDoBjmMrWYtm2NbcQOkR8nABSvC/7Syl4JKqNVNoFpOa6Wf/sUm+nLt7JEzMynNKwmFdX&#10;i66eAVaoHTacz9y2zZomCYF8q6K+6fKxo7+HD5PNxe3R8aWvjwVQysoCSAWJhfy2CKp2YZEvyaBX&#10;YUfzoOjtV+Gtl3gLv1p23wlhXiR1tJ7DTzTvvpEJM9GokdhzwdGcHdc37rjpVkKBkLQA39UtDRDp&#10;LQ89+ohtns1lgyd7k3M2ZORQjLen/QLx07Z0TGogeG/3mddWUkPjmSY+qpTNes9AT9MOVcsUAQ17&#10;lPOiyrYI2GnSIMX11FNPGEt6U74OdktjgllMcypgWcQ6kmyCFIYDODJiOYkQqzV8h8JUaCYp7fVr&#10;aUkRMj63O+U7bVakPQwiNIM+hpsf+L46YidQLenehAb65yRwmPQzH2Ccs0R+U+65y0EC0MdYTlrD&#10;NbCuiHlWbxJaVUYGzz18+Ojuvl6sCIfS9JUobCTPByDMxNmtUb0t1uzmtQ31TNHBd7ikRqeR7txc&#10;z8opFB8q+kJJ7POgxQs//O0dgf+zJPatjizM+sh4aW4g9xWZ/HRnkyEf3r2HUY7PEdKN0KYD55Yz&#10;mboC6E+pn4Ug3ZpcEJBFoaPN1vjlzmeWmqVIAqRsB8Mx9uzJvuFhDKihgweGbz6+NDktZ36j9MLX&#10;RMYnTZ0Lv8t54Zhiam9MVYmHFUaQMOq5+SufKOfJFzDsnm912Dz/Nx5pW1HPN2SX+CT+6VuaXPuN&#10;zyv63Y0SXc/tveVmFmvx4kUX1LxIBoCvz0o6f54rSo3lcrqER1bVE+m5zqVg/Xd0uXqyPmC4KoRp&#10;cRs8JfZUyFStx2PySsCIxl+jqRoqXLjrXhwRvpRLOCmb+MQX+xVCWukfp+Fm6E7YIvUVqkh9XLjQ&#10;SBbqWJ0rXd0KqHjKl+bnLs9M4yKrIJXLQ1pQRbC8fm2WL7Omra/U0zWHE6UUQJ7RFkBPzc3Athq1&#10;J9+Y40ZQgZikkjElIUqHAsY4PkkcSTPyp6nJipc8704sAwVivPiIB5YSoQgZGSREHgIl7mJ+vnPX&#10;kD5Ya1PzSco7C1OqkZ53+4clLbHj5QDb1JtQl3MEjgzuEWZMjI1/9nOfUx0gKCK6p6hNuavkfnrh&#10;Xl8XcY1TdotcjqredR4uIoYZGeruxzfxWytzoLffgj93/uLozFRVnOiju5k2kWmXsR3omcqv9XWN&#10;pqxzExTlGkcvZyOx/DV+Q5xIlb/pwHUd4rYTEaa/Hx4oSg+pv3opmoLk3q1zUM7EBC9KQ1sSb9En&#10;jjYWasZgT3+PQIgHgFbAPd3RmWSj+g7UfSPpf2afoocR4aLxwsXJbmrX8O5sOlp68wuFb+savLpz&#10;YBdYgR98/KZjAUwnJt2LJo6wm1RkCE0TXm1T3b5nKInQpoDduJWsSdRJqjE9PyreCa8XNmqFhHpj&#10;hKrsTpIZyu7FwamNTECK5NmiiZdeeCAC7VzCcGkkw5rYhj9qeGSekdFKbj8t61J7tQWmNvPsyccf&#10;eviTn//8J8+fP33lymLiwGo5R6/2icdOXjhPU3FCNStpwS//8lccOrhv//7hWwGTt978R295p89X&#10;Jqn+8bbbjuzbv5uHyZgJLfsGe0Uc4Jze/gF9qsAR6k4O7duFczS0s3///pE9wzvFCeyXoig6cfv3&#10;7bWRifojH2lGPzK8M9MIl2xJ5GkZP/q500pi+SKIfnfdffzW2w+nqjcCPUFBYoeqBF5OlyON2yX1&#10;zvOwyBtNn9tuuUlVB8bV7bfd3N+3Q1vbgwf2G5voiMvXj19mNcPI3LcHcc+qVoEIqsMH5L+E+ViS&#10;MUaNC0jcHIsK0/FFL7p9565+QfzxI4duuvnoyPAuq4FvrH48AjplRvAItEm546473PWVFd0JxYHJ&#10;D5cAS/uu4Z2KH+lGs3f22qtf9yVHjh6QPxCSMU1ETCLXaTwRB9avA8clc00rQFzNJpeOfJC2L8vX&#10;llThsV12Inqo3ia0liIr2QYnUBIY28XUXl1tedXLZS+2ffDjW4l5+dPW1dqix40DqG3b7sFBBIod&#10;vbi06EpkNgck4BdmFmU9vud7vucP//AP6dO97ite/pKXvEhpIeiqvaP1JS+5u6eva2xqbGF26sD+&#10;YYXAg/09JvHgwf0vuuvOPUN9JhujVk6c7jvZOAsvmHsFWglZpKPaEbjqZCnt51DqwkHSRyg6NVIy&#10;ov2bDhw+uG8vOpVLovkS7xbfig8aIonYRqY69DismNASqv8gf5tNL4aCrH9cUPv6/OiYL1DhDolQ&#10;QqcnN656Gj2my1OqNMV2CSyvgjI3BvuH+PTMcxTcDWt/f4kypWpSqYyfc1Y6I2ofAbPYD6QGIJS7&#10;EnI7xhk6j9CpSq3P+R5hK/b1WqIXYb8XZuvy5iURcqjnlvv7hliJdGcUCVSnQmcLETSmpnQPtMfp&#10;Ta3T+hrUKapG8e9FZWE5+Dky7ea9ZVu4flg39LZWU8QqgFekT35LtFpQSMSq6hA2cqEo7gdJjoyo&#10;+nn44c8MDe1GR3Jn1A/OXb6UvAtosrOLXXaYqFcs/b7U3aRNYMS0IbR1jFavnrSV7O2jZy/LExpL&#10;y7ZIDVTFjSwCohVTH353yXF6m2QSGmROh6HB4T27GsEK7e1omRm0CI1jJSRLlwKoYHD9/Tfjr+4/&#10;JGjJiQ8cT5u8HTIiGFd2B3yxGQfiq44ee0TVHe20cNuubfTt6Ns1uDOFsiV0m+B8btpQXBfA6Hqe&#10;gtMW9XrBYQXw0WwNocag9aQlKpRDAi7eAgcEZmNXxvy2EHQHvSVCC6DMBhZmqQgtem2WqLxgFWE1&#10;knyQDvPlgvlpzpcU0hYXy6dGwF9HrshApXOoWcgMqYdq6jQjVYFJHeMPuDOGcoXpQ9LeFp2yQk4T&#10;23kEAg5zXJoNma8hwZSEkj4LbZ6kZB8OFIWsDmpQPTZ9WwgWOXNBAJg1ZoeOoNNNDWZKaKNclVJT&#10;H+XrGk5KXLdqspAJapS3kvW1L65LSlmrFrOpCRxQ0lrN9dv9EcoApeW0Si0b5COeKlGtK8tuvOms&#10;mYanqXHbZk6DZ1QcTg4y4XTQ/Cje4rCk/0zkOHJAVplw1iHPuZbrdTM2smefenGYtR2sxaJDVim5&#10;eVTw7uvT8YadXZznAIPfAqbActAbN675wWTUCs9x0NPR63OSBiutw1wetmbU330wCTDi0Nell9j9&#10;ltYO9i0wSoTxUged4QpiEk1lXkwDr6ADhfMpE18IZkk+Rg4vxMhMZYxCFZ5EmrCoNB0ocupenSkJ&#10;89UCM0R0+smrSZtUYXIBqetXlldndbRYWkLaMqTR06tCcivQxwZTW46gc1J0EzpiR7wlGNvSAvdG&#10;Xbl/WgpZ0vDitDqN3CgwyOZo3HltRmgUJEVuuEpjlCulYyybs6zRhyrpMKeUZ0pAxEhmRuhrZxgi&#10;qEcFxdex3lY0jDjs8SQ3TGHsgA80ccGwVyNbnJZxIF09bRYXJ+dmRi9cigcYi5ciX6ZZ7mFnT39T&#10;AuKmvCWBRfR8tkRwLeSvdcbE377RP4FQfoD18HCi0ZyS2HQkYDQKjQrkrULbOsD0S+m0PdSxw+d3&#10;6BWsu3QfgkSPLAK+9vnLFxzg7IMaHk6gYYjRrupL8zI+Ng5Rc74wKy6p2SC565Zk4q3XavxiUyff&#10;GqXC4IbSAAmRQEXuIWmBdPJI7bsFoO4KUcqt8VXNB0++Iqk0X6oUCSOj1D2BJGGZtGe9IsG/xUEY&#10;dUPHpHoOOA2YbW1tEVu81PssNedg1GxqvjxvMdtfKWPv708ORscnVn1Hd3SuI9dYR2UE11O5kkVe&#10;uZZ6bIHfe02aJNQyjqhfJaTNkY8yNUgAu6Rl+ArdOyR3nUpFIdwCHzzIBRwesZh9nRtKf6GrGkbP&#10;IU0jopboECp2chUWsNs1pJaZlWC3GvG0a2wYGGELtrgsSKfpb1xDGKJMk7dXfrdFjBa4uGWbile/&#10;5WkozHJsSVcwfY06pBnkZg8MRUU3q0hpfDQrt5sCrQL37z/oNiSW2DTnaCTnUtFs3Np4YEahchLF&#10;wYUxF9RawK/LCCweBQBgWTwh4WRal5eK35oXGX9bVSKNCIQ5dWgSN+0fHGLTBP7xflq3DfYPiOUC&#10;9JcpMcg2kSTEbTcdN+zptnFtFTMAPbhZ/017Oqs8cKoBV1hX9iVFeAYk/azTd4unbLlVCLHlBcDu&#10;by9K9cKdPz8Cf0PDzhHIkiYvV5IZjo545G1odwhVffZaWM1h1UgSx+Slgr7MAAUO2z8lsSi+vMaO&#10;HI12oXTB7CLVs9VQ9eXqJehiUZLgZ7T69g1vgXuEG7x956H9e2+5affx4+PKIasMQMAbmCxc/BLz&#10;KPZvwWh/jdHFLAOQbtSWFWDXHOLpLPFclatnGnG65pkv/BN5lSZSeA7Oi1hfnkzPirJoVciLWFeJ&#10;pVj8LYfveREbMvXkidD7UiSS1m/OuVLuTwuq0jPS9ysnYsMRiy7MuuKXdjfu7OFyuHCRg0jvejCv&#10;mMpAfttDsXF7XgwFizvLoaHkSv4ZER3ykFbpVaEAHFGrEqc5gujSEtyOnG2Rn4OjNS0ytnR35mxz&#10;F4A0n8bJZ1+lOcgbzF25OrE4Nyvg4Wmli5g60MSoYLscPLCz5SvmEGYhhtKjgR+QGFFGpjIw7qgy&#10;Ngn6pEDcfNo8VQzpeadptwgpzT2jnFLub8BWqgr+jhZQXMFqBbtyzdlQ5bobbShO0M/+Pq9ZGUdX&#10;iadY7TpSlsUrJQUVT8IgOxK2b/cxO7YnVD597swTTz7h7oKNhh2yXUmIlnlAB47f2OWLgg/jQOuH&#10;Y7dzcFAxkfHp7ep2xAm03DZfXK771Jmz17auy3hn6nMuXuPouyTfW8Ic0XwQZwUwLfplvEjxzMY6&#10;NzRus5mlE9zbA2Y9sH9v6OXRDheuJHnVdFp0s2kqv63l/OVLSqGHd+5WU8zf80phUXdvuo5EeWpW&#10;vzYEiPQgluZ3+hZroF19cdJ621pk0iwY3lij213d5ZJcdCveBrmzVY/sP3zT8Zs4vsBBuUSuYBg3&#10;Qu75OSEKaobqj0guuqZ1jQWXKKpBXiTZd6ne3LkraPuqfOl1YuKHDh3Rxs10yTE6qpE7QPlNnylW&#10;oppFigo21Rw14ve2b+PEGCDXVT3XcEVBMdERly3FzYF/2VPiWiMJFmmwPPGckF0S3pbPfilBE3Mq&#10;ROnt71be+LGPPgCt46O//OUvuuP2m3LvhjN8orUzZy488MAntfAArr3mtS/lD5gy7oKPApLGI2ht&#10;49bYZ9UQbUNXuUin12XgbkxMzQAsVG5aaQWjBB+144K2RMCbN9+ZlsEJ17d/6AOfUun86U9/GpPx&#10;zruO9w/0RhyEGuASSsiadVGN1ARpazq0DPTDwzpZqr7uXigXHJ9zk7Cius5ZbIqO4SUNNipP7qt9&#10;lFWn6tkLuFyu0/IOLZE3FiWkVL7YRESpS+wDyJjSZvo2Ce/d6fYIFyjPpwrP9edrWoZpU7Cxri2y&#10;8A4Q+eyp02wxxOHI4SO9Xbb4wMYaLhSHPsbXPb/qFa8WZ7S3bBveNbI4Nzd1eUzPbqxPRXsKUoh2&#10;gch95tTk+NUrSzZMai62hmnCfAv+HQfAyoX5xQKVEqK3bk/1YsXpLFcLGTsL8q8+ElnhG1FNUE7T&#10;tG3PwBC30eSacVYibXNpno5NnztzWfvX+++/39zccuchnSXs2VPnzvpwVNNPfebT5y+e371rz+23&#10;32EtMbAeRw8fwSucn5mhx5zO0VdXUC7PXrgQxxdxleQQF7+a1xRXjGZdp3FmDcBMoSDxRLFQe3r2&#10;7Bo+MHLg+MEDzsR9wyNRjGrPCo/J6tzRVKaY0Dp+cnzBhAIZRDOLqJlFVGdBSSIo2Fcylx7fstvp&#10;tbYQU4aIlKwQIbyQX9hV69/2ZGvQAfjcNvyL7r4LnKGoqiGLJUgobenmBKyuR8Xe0q3o6lIgISpX&#10;HR0kCWQOrDo2wT0ifZgFxty7ElZx0HN12csVypLsjJBTKNXigbClrZpo04Q8i21ROMjQIG7XToFe&#10;mthQz5+k6aoD8ujMPMU3+fOsofgHW7ZEfxpXfH4eT8StsRXOcpvi3JnzDC/iw+XpaVbUXJB5gmyJ&#10;64z2UG+fdz399JMHVe2O7I1YXlvb6Uvn3BQuG+py0n4lr66WCgxhsGlBSYah3mjwgRHh2BJFD5A1&#10;qDa+jHmk+koQx3UJWZpuQlVnFopEyrWKlihUsgEBo+hCJeqbJkWOklKyCziYhI0Xt8L+tu/aufPo&#10;0SOOjDLyRU+I27Ap9FJJYPFYSJVy2MroobK60hAZIr8FCV0DC9qATnWzScLCkrNipVhSqxilupxx&#10;tkBVSKMRrbJ12Ex7dg+H5RDrxSykzjp1Uryjak9pTzEviVSjn9USwC5BZMu1ZEsTWyIshHGfcoH0&#10;v7UZvThQXR1DBITVhuoEbGUogbKOKwMBNwqQHSQ3n5Y6TZvWWEQ9zaG8ET0s9e8O2YbJZ+VAx0Ia&#10;IvJgyApUylpTVFudZ226Av5iriB6IYhVY7H0M+EFhfW8LRyZ4qyaI6Gy9xZgxU/gV1yvvhBdIt2A&#10;dKr2qGtdC3UrBjZ69tkhlkGgl+0dJvT/y95/KGmaJteBZmittUidWaqr0Y0G0ATB4SxJM47Z2Jjt&#10;PfFqVhAUMyB3yVnODrkEAQIgCBCiVYnUobXWEfscf6MK1STvoDMqOzsy4v+///te4a/78ePHq3Qt&#10;a9hA8XnCGuIONZkzHK70B+t0fKoctKvt6EABVfGafS3ivuuYEL13OMqjr2G5rmwSu4gHqiLYKWHI&#10;ptFb+kYgUR4wFcK9fVHxncfH7GV5xkYnnzx5bNacnvF/Tv3EibBga+Hj+/nphYYV7P9JxLZyDykk&#10;VhtaViVJMCkfD2LVjfYzGLQXEt8mhSZaVi5KsiHNB4wbgUXLJvnsJhzm7QH/6jqB4MrprLENH96/&#10;a1/HsWy8SK9r1NQGfjSfswpHEnIzfooEbUy37RrWkI6VgWGq96ctvLG1npbYUc66ST/eq4vtnLA7&#10;rL+tBN9yNSevIh5zbmflNLy+Xt9Ya6pVMEs9PBwo2I7WZ1N/47qgEEYWMX7YpX+2ZqbWs6XrhtPx&#10;4+x0dW3F7sOObEzA1LWkBbS3XLx+99rBF2Ia1yWXzTTZFERRPBrPivsV4MfVQ4PNYIHDzW/wWS1H&#10;h0ej19bXL1fteJUBtfIhRZhQygweP3z6uR5MT59R7vOhhswqNMLWMYRL9av3Fp3/VorajfmnD/Xs&#10;DhKmJmq/ZVs8rP+3wDIrIXffSLE3Ml0y1mnvqePnCKiOz4aU/NXLrwGOXmn8gb2bW4E48R9dy+4Q&#10;AES8+DjtXEo1MjZfkjuV42k4cGkc4kumAB/6lIYbdWrF8HlB+j9EoDWWAePblE1PTPFIaxXdIdjy&#10;CalGWjrYqZWghchlYAMi91J5hhkNyDapa+XY2Epu0vYOgpk+vfHtM8zpddPaPQX+LtrgkJDTaNV6&#10;lvQNHaTurYcrBaoKzNTf68bUmgg2C6iNhUvyJi1Qm23P/km3wbp0yniTaEn8GN03J74gpbdPnU2y&#10;/vhoXKbLAPeeAZF9anrSQuvpjPSTlba5v/dOQn9XJ+4LS0LSiH25TAP37MFAUSW6Hd5uUHrN1umA&#10;pwVi5PwCI+rHklAxj1Mq7UdnES6vHj+du6iOJcnnrlLZxvbe3UHrGNXsl8oSORYJerQq9TQSDOIe&#10;hF0PZqeGa7ba3uhFlYuV0i0qTIQjZWskFSqT2L7Gh3LNWvtl0gubLh5l2PFVdJVmFDYg150LLZME&#10;H0xzuf5+rnvY2cdHTPEcgDjN90L+DRr4jd3Q3t2h+aMf/MAF6c+i+3lOn2UPlhwTifw+a8n6yUFQ&#10;qYMKunOdxgHE6UgrdzILkQK4+wDYlen+8PWrPQLfBez+ye/9U8STHDClxOxv9lfmofV7osfLgS5k&#10;44xmgSON0xwkLAEGIbNRuy3EJdCVekB7uKuDHoeSIloMIZc51Pk9Ucd08hc57vpm/YsvlBIdrq/v&#10;vHzFbRkYGZUaFhhtv36bhENBbLE9sQKV52sJvm+Ycu3bVNvcf/0yYNd++E2TiXucroVTdYlC49Ja&#10;oH70zTVYveBy1cviO8BgO7wT4XR1PPj8ew6X/dxkDph0Yk2X0mQqQmgvgNFrQ6ev+E06Ntimzlz1&#10;lVMQITm2O0em95VvpI3pqA9Nj4U05Qk41jxvdpP7Ep98iPdTpr9GxtuTMeF46YFdrDrvKsCSHybK&#10;7poYJ0x2aLwDjhEpyHmvHk0JlcIZKkDHVEDT36mkhZOULA4az7r6ZlC/0Uw93TAWlpbmFhZAA1kb&#10;YkhdgZIYicSJOXFlTU3dSGhiMb7Al9QCwKSSzaNZMx4ZcmGpy3IcvMDh52AJDBrBCyd2EMmkVqgR&#10;abH6a59dyZiubRgKF6eKWgVEUY+mKFzpX81bafQNhvnSlWwhfsrWzvann35i5KMa29W9trFu9BYR&#10;auL0X/FtW3tcKNXT5ccqKI02ToKMpdPRaZfK2CqBmVsO0JY4w3ERHe3WKtd76RkZSb3qTzilPPEj&#10;EsUUFtxkGrFFNYMLpVxtcR4xapFsn4M4ohvQuOodbNghPdOT0zAOQMbq+obHmR6fcCZFDkaZ7RXX&#10;LYIpzeuSoE5riENCVLkIkFFo9/jBg6AtJ6dUrCjQCTtBPKlO4lj09sEjvHedQNrxEV95YW7ho2cv&#10;nJeYVvYPJRan4/b+XqCos1NoRkRzTk9yA12C2PJgaP8UPMGJMF1Ntz58SVLQAsuO6P6KExbmVa7M&#10;OLwbNsdcGJzkcuOq5QyW4w2mHN9Ha+YkXVM5rgacd46/UdJsbhv8x5t059YfUY6U346PcleprQkM&#10;8C2s7eDaJPzHRkWmz55TkSOdtvBbv/X53/v7v4N0Bx1w5/xRTvPf/ts/ev780Q9/+PH/9A//h7Hx&#10;YcsmrmEEsGGycfVMK08ii7ZYQJa3j3Z9fh6YySKMq5ROO3rPCe+vFR6CAHgVqQX2hDIQZ6fGxyrl&#10;x6DyHR7tP3u+/D/8g98cGFH2wqEftg5aZ8OWNvSYb9+/oQScnrw9/ROFi/mUobHIrpcw0+3y8sMX&#10;H39CDu/wcC+WVkDco4Zl/PmzpxpiMCWvXr1kWqdm5uDcMRrqXyLJxEpcY/BZ2SpeUVk5lzDehFjh&#10;19xubG3YkthVPCT3z2/G34xKTOYi3uQKAK6nBwSsX0MUD2rnsixk/FQYkVvWMcZc2VMbaxtW4+Mn&#10;T/nB8dVOT2B8HsQOXVldYd+ePXvht3KqPpqlNIA2u0qfhNMcwTsS+0NMTd9g/OyytymV/ru/rdVJ&#10;57/9gxgTP3Iz+QXBuN7eab3wKNNnwAVdOGKTQFJclpWVtb/4y//CSP9f/sFvzy5M6VGAGQQ3dMQg&#10;ZL1ffcdGiyQxdOx4e9rOWppfMqcCO6Xl/omfua58XsPAxJ9h0gVbKl/VbzPJ3RrIgspTFwhAsVDE&#10;4aBPNDf2ZLwEH1w/fn+Lf4GMInP8tctEXzIQLuaAYCordEEORb1NMMZ00xyExbu2zJjSRfJSPkhY&#10;6jLxrWV9qmglzm+Ak4RDDoXAiOkLSVou7JXAK+enXHzkEaVYyehEDjJHHYqT6c6RVB2BAs+NDAcE&#10;Cct3mJWaHk+r1uLihTrEsiXHJhU/MCSjLhYMxBPcL4Vydq7IlSsOywiamWSJLhwE/ezKCEiBp9dW&#10;V0sMiFCgljIdYCmYGUk7gA9YwwdF20EJT8KDO3q3UYy6vVY5e+DNZ6c6Gr1ce7uJfadeXZ/rdWTo&#10;Lecn4Qyjh5vzcHFpYWqWDX3/6s3O0d746PjD5UeMm3GzVp1d8DnZJoAmmzIE/xsdG5+aQGxwtvBY&#10;1GBCN1JgwwkxJ/BTMkZVaQjWSTVZOFhJfCkfU1CQquEoKSUpYkFmCQ30O7bcgNPWsQC7s/e3tned&#10;R3ZKmunNS7qMO5Q9LGuGStiaIR4c7llO1YtS7qF3ynk8MRGwI611oXu9kLgcNAK/b0qYzZ0dipCi&#10;IM6LgnYRrZuasS5Y+PwqAnCBDlnsUGdKVhhmF6gx8WopqGr+Tvogqbsky/SdaM4N78tqZN7i2ZRq&#10;cIL26iXVFEZCagjNik9XKum5eR5FYcNCstSxAbXNfxhAvg85Is2OQhAcHkh3JrQkhFYNRywetM0J&#10;hHFx29gYflfLikFLc76MUKfiDhETLFQiqJMmCoxPulSEBVmWucC1kArtOMbZsEeGPH1IfQ7iErsS&#10;FjOH0wJIHaUUY0nsQxvlP8yyk21kfDzy+NhVQBC6S5HZF+5eBE33Q0BCte2SpOy+6ZHoNG2Wa+hx&#10;emVWuTRXpbqrXWKnmK97ggxNk8srBZuR0q8u2ECCVjXPDjA4SuAlXIr0WRy4dI3MAW38CwJGn0m3&#10;xrFxL5vXm7HajfQQNcbiyVo1odl/cahCimxAw10nO8AN4MZwE52/Zia9KKK2LHUH6Ivn5n7sMioQ&#10;IQiXurtBNrA11NZacJIC7IKViKNl5ezO6o9ZEF9JyBlYg1D1Io39qp6kOlAUndCtfu+TTx8uL5ua&#10;6N9Ju6a4JFYugGYVKpoKli8FBymtzLsMhvNoOnRX9OlBrVp4Gia0FHIzHO610feYFDk5yy/+fzUQ&#10;kLilqZAiVQ8AGpZYi8ZxdSwOUc7TAaBvpEmqEhabPv6zcUZDrfYDcULs/VARLy7SxUaNOZUPqTuP&#10;FIt3PtAdAWgcOu7T/uEegE0yzRB4Y1IWVyxzn9e5ee0SeNDhLkUVJM1PS0BzHFcr6ZZgn8lnF2c4&#10;im8cLna7rPEIUKxSp64dJpRVIS0Ho2/AR/xbtZMD9EYCvjf8FDaUPDR2LRpmLq4yGtcw1HLHH/3T&#10;nDo0cwYGt2kTOywGBggwMMVWWtpa0VxI+Yse5GdVrsivwfPVeSyzadKr8YGTvYezd3x6lD4hyZrF&#10;7UlXgjqyI5FE0FmO1xlEYROqMmQjjzJBmHHqk5NBcV6Us8F9qkCGQkpfJBe5WOioOylecWpIogQn&#10;RjKQlw3rmbzgCHtoBJrBDCofrJMqThhzEW9AeuhIk2h/PLr72t9LUwWmLBBbfyp4zB2TgPe/sLjg&#10;HMh6CJtLN5JUBAVSLEGAnM69ERJtMo5+w9YYZ0eQA6i81rTSEbY0uTdmi3pGDDsI+WA/ekSVFUig&#10;wYUo377lezjGNYwUddKvMQVhyYvUoZ5Sj+waI1mdRpK2FPsEjUoz4TvZu8Bn1XXE0Zpb0GjuIhYv&#10;Ed11irXR1rgcST5pk+IuKhj0QWrP02YqCZWinlTUzBLGFeRXBCFMTYy4Y4QgiFgIPbekWJUrDeml&#10;MlIgoKWYrPCgS3i9kbNkkR6c0UyrlWmJzk5zq0Y19yPtzbXyoSFWn51JY2BZlhUS+7tNzYt6nQKJ&#10;VlRipej7SPoqlNISGDHyEbkXwaVWKahq5K/s5Khf5ZyJuihGqYUal4xpuf4A2H2DUHz4/1/hEfgu&#10;YPe7v/dPk6TsSpOgIEKVE4h1kPomMaMZ0/4Ot/X87JgR5+inZP02beaItVPSMYpJ/dSXt0tW7ILq&#10;qjpGsWZrc9rfO3if2wHWBGSKOqk/rPz2q1d7q6ubL99+9vf/Lhby7uv3dQ/FZIrXUsdBgVm5xe98&#10;Jb95//UdwK6yNvlxA+zijrYXVX7hmzzD/c++8+u4aAHsUogQ3+Wbr8bESwag6w5gx506fPM+5Q91&#10;3SbVH3EEbJ2ia3hv+t84t8jqlxQFz7Co4veSByloTXddchNnvik+vJO+1wMzcMngXiB35OKtqijZ&#10;1MpwOsqquC0hZlFtqu8XyAZaV+x3hV2cDBZT5JIMTClKMIbpZ6eX2cEurtPewV5ykTLqqjCceGGS&#10;R7eEczM+NVPRaxJwXFHAE2qVehIPKVTA31lde+9z4+UHqwz3u+M2rW+jUOAHIUWGxKjmydzhtnz+&#10;2af6yis21ZtcBJVok+cdyQecjnha6d/FnZI6/t6LvvExesBb//kvnHK5t7DwirV3FbKbpcXtd75N&#10;jU2w6YFHi2IOMDMGn376sWO1Gl8oIzr2eh1Cq2KL09/LiXCOvlB8uLQs3pO2EooZt1TKpJQ102cw&#10;Fx8lGuRIlboKdkCvXo0ulZLS7a3UqdWmMFjElVpPgIL1kt43iSVB6PQioY2Oqu6DY3lxsOfAOoyr&#10;R1E4R1QARxI8WCc8AONFzoZPcHF5Fh0fmeTTM16jEd7e3UZgEatAS0WqC7MCgCFAiYvyhulWnJ1h&#10;2AQJVW8ml7q0vET+5suvv/QpqsrMDADRRweBSt1uuo6sR9C65A5DZFMMfQX2kg6Tu6XJRbnWAosr&#10;SRU+olRhH5gqB/vi4rJTHtsvLU6GVDBG8crHp275GistNVbHp8RxE2WBNRP8R2KGfsdF+g/yGAal&#10;Ae8QHN0PWgRA0Hb0QRySNK65Sf0Iv4pbb6cbUwUTrRMiTyLY4tkpBhkVLbgY0f10ARMJd/dwvV+/&#10;fG0H2iNPHz9SarqwOMeZ8FnK6OgV4r3YLmJoq9Gc0rwS7EKgXKe6e0XSRd81y56zB9UKATaxfSfB&#10;cjiH5exxIncUufoLoRfPY/nRzG/97e//g3/429//4YuRcf53vBxRrRm0Bz144iQBvI+hzDIwaKcs&#10;zMwqX0l8Lhk+2Jc6RDDB2Div1wb84z/5E+uKP+xh1RDYTb/xw1+zaPks4Z1wobg1Rctlg31j8bi4&#10;8gQXh6e7fzG2wtoXH71AkFhdef/+7RtAitWotiKAY3qrhSm0uh7ugxWO8cQ5E9uT+rK6GitTWBli&#10;1C1l9Ac+1FY92Nt9++q1nWVkigKpD93lRx+9gCAbKP1tOVWffe+zhYUFcy2KiNvWKi8S3vMMuZxZ&#10;EtakUtlU8IX820U68c376R987+jHPzz/078AdBKyaeGigLzvQShLQQDEJR7KffO2bZzJmYGnLxb+&#10;4f/893/nf/ixHQzXjjR7R4ccxElBV6nFmFtgVCanaO0NqxFLN9Xo4KR6w39YYGt7u+EMpPLvzCy5&#10;Q7PD4pWXHOpB2j2HXoqnpvzziqkRkGBHgn7GBhTudllIgdQq65Cz4PiU5XeuIHxY1QFAGju6O2Ax&#10;26CDnn/ZHVvEt3Z2FSmPjU5whb969cqR6mRJRaS39YTIyWf1RI2gamcJo9M+EpyXvqZV6gKhJldj&#10;aqyB8HYDP1etSVjA7ge+ye9PPYkiRJhpJN3SH9YO4pmLQKxSD81q6cMgwMyLe6NKw3ybhNySyGFo&#10;SBDtaLEkLNrwHxoJsQ9lQP3vqYK9tdW1t2/f+8ZusWJVhD1ZWkyOj5+tlvPsmJJj+rEmMExuAwa6&#10;R7CJqvfRcSyh5q0EkBDLzlNmaxv6NuryA4NTen2kFEYVeb//Eyim6MmKGhggcCkoMC8ex03ZI5FY&#10;0HZ2lHVVyjqd9tnQOmmKvT0RhVlLJKT+sbqyxz/pADYBQRSg0U2Pb2Dz2ofguZDBLwTYhhkrJ8pZ&#10;ofxUqO97I2z1qs1ktXxzfHro9DGwgvnExbu7mxvrX335ZY4PJWDH8ZQ8KXNhItDN7PREblF0GoA+&#10;MN3J9wlVtSUlvh5kO9m+yOersMuxkjIldBP3EPa6no+ZU4Bpx0gd8SF5pttmDlzmJ1L8HjL8d6zb&#10;UKdiiMK3OoP/9opcm9ZbHU+RwSr977aDSIkV+BKHjKOgd2AVUMBqkzpl0xhncwGNpbuaWNCQZcFK&#10;egr2biS1QooZGVGYZbXY4vK8YZhlmeEGRobyQsfaK/187S4OhLM07DkrLXDRPfG2Q6UAmtQyKGdq&#10;gsKCiD+3lGJh3EYFCqkDCA9UpSFMJJJJvcaKciBiWrIp2SkDEJCG9MUhDQUspjsYbtTuIY/d5Ppi&#10;pa2GhMtxCtMb8VhF3o2TVy7sydNHotNCPyMtYtBAGdZ8YAhyAaPjziMm8eBoLwsGvNUpSo+MYC1j&#10;cXjEENjb9EAo31M1JKkBW4xnYiMYl8iACJfHItQFUFhb3/zyq6/fb6xqhpN9DoIHmYHdA3kohAwW&#10;ZmoM54TUo4Y2Z+FxJ8OXjgRxAflmMAc/8yxIgsq3qwlqcIDwoQLX5V7aXqjiiGhcRr2OkF22QHmy&#10;AbaC1gSZTedZLUcC6bJRPiPtbpPYS8/Qv/Vbv/l4+aGrWOTODkdbiiVTPBD7GR5lKEUqJVNjrX+c&#10;xWC7qeWlSNIk7ScmpuMEkn+hSX9xqoIk98apjnOlop/m3g1Sq3VTNTehqkV8gy5ePvSanpetzTE6&#10;1K0eZ4qbF31fSrlRzQfKJkWnQqL7zvK4T2MUqTY0Z2apdDNDUax4ILUSIJWUd6cMMHa8SiI47gGM&#10;rtI6xh5MIRGqZvLybPU1yC+L0D2nQUfqTK1Fud5iSMUp9qSZG1zX3p6UXo6N5mVpUVp6/B2RG/Ku&#10;IDr1ZbTZE3NNoDLbX9mF281xkten11lx26rslAximsKHCR7CZ2TUDvcPkxkdGY0+YGwyeCgaC3Ja&#10;IfR1BHOMm8K1vsgghCkcDD3sYNMKqXSytPyxmzmgLRsQPxzVidGoyMmi+WC23DLzKWU/0zQ2gybL&#10;l9AlCdRvqyt4GqxB8uHOhJ6UyCzPLzx7/ITC0vDgyObuJvKfC7IewgDIvkNfn+icwvx2U1wFXOke&#10;HfptFwEBK8pp5SNMYBpLU99Tq5nfB1U0K0sLC+bUyEgBVbsYAFwTVoqlDxG+1JmqGjv5VJNuEJho&#10;KRZpkgg7RNUiam5pktCvUUzKjYl78AmiR8mNDohJoMKyUnQeMN+LWb8m+ZJ83iwpatVmktWp4fIx&#10;6ZqbWtRw0AxUqzeyZKrzc7gdfDlXqoz1uNvzW9fkuUUTobOLNnqTbmjdXdMD2msqPhXj0FMJKDoU&#10;4ny6NBR5tuYzS3e0cDHm3TSEf27BmREAHwdXVEhzMAfojVKMi1tMCW1QzjiaB6dHJBoNYExG1b48&#10;WFx+8fyj+dk55+v3X3z0cGGJ1XInsln6yFGK5MYXqXM0fL2u7E19mhgHFnVnb097yrj65S8V2pxi&#10;siJtlG9Q8oxJd0Akk+OV0Mzzhqkq1XR5/gGw+xaL+PDNr+4IfBew+3/+b/+EK5O0ZVgGgaJCpPdX&#10;MXWZLV5WMpwdqg+SK0hC7EbvOaq0l8nx3SnBiAfm9Xs7VLQ3pK6i5BGAqVhtJZWa2CF5krSYTK+Y&#10;pMZjbUPS6et9/nf+jvq9L/79H95PSWH2VQuQt7eOr1V5+jfSdf89wC5an/cI23cBu7qNFLvGMlRV&#10;1reGvH1ewXJpWFMMu/rQ+sD8uBh/ifzvHnz/e9Hlefs+jRFKNMGBnBCNJvHICFuTdpyOAd5pJKIK&#10;wKq6jzoekisWmcQ7v4u0uaPC1SBifsWTjKADQY101kqTgZD17iBlAqo+4Y3XpM4UP9wZr9DP2VEZ&#10;MLeYkts+fKJoJ7fyE2VBIWaXbE0qLJKl1yThsFSl012bV+gpowVzeRlSRita0Xw2aEW3QJPBffDo&#10;kUA9TXC5PgpGrm8poIV/lNEIshelg6ij5CgKnlppojh5l+ccFDJ2kEFEKphV6OX8tl4SNhe8Z/fp&#10;fC/BnAsQ7cwPPpE+dZ2Dn/w8c1CJVqa8POCE1nSI8nT9A8T7FUzpXpLovtrEu+bUzKSTQCIxuiwq&#10;ZeIoCPWpxpIuupFm/Kuf/9TT/fg3fqSeyB3y7GfGp6g+lwxqP8EV+m++mV1aNg6QMmPBMxb0SrU5&#10;wl+/eaX/QCqqQqLMGc+hhMWk8iUFBeGaFfqZQEQb1uqYHg0s8sY8fjSaggK6nY7ysR4P00cJVHQb&#10;9SxTSpQqmAyoR+aCrK+t6Kue0uGrK4jh8ydPnH8+JhhTKRKaK5CEIaJTG/EsMa3wgOrtzo44UInW&#10;0vwihaa07Iobda6SkYcRt1s2L9JmNOx0m4oP4U6/9+zZR9QkJ1APZ3LXScjfbm1shrU3Mvbw0WMU&#10;w48++oh/BO9zl2l0rHT6WOPffS4LgIEraaFuHezbXd7OcYM9NZeRoBnYyByhrrgBCJoxRHlJgjTe&#10;UmKAuCA6dQ6mHjyL1gKoFF8WZOVdC9hNXcvx4fHu3iH3KFGrpma9fYhGPCpEHm4xshTXRQ2gJ+AW&#10;KEaampyWUdSdyiNVxWha5ikoefLoUcXe+8iYZ8cnG+uraHpWDQQt4pJDwymfKFZUSs1tWGW54yHI&#10;+NKHx2zyQqFhMq7JDiag6OasW/21j1BKw2O0IIXibt4NmxEPzia4HE091Q2ZhcFh8Dy/W0Xh3Azh&#10;thRGlYXr0hCZE1mJ0xvlcuElVmRrEBJWVeWFXIiXRnMxkanC5H6oAWQ5hZYnCWNMOiNiptAsqfXj&#10;L8EBjDxX/6tXr+Fc1oByYMgxdTDrhHicBsrc63AlentBHj//+c92SECSIdvehjng8rk3hV0yrqwQ&#10;PUEQyfMXmhGPYBxgDibXHZC3ErwVCI2Uc2auVRJV7iC1QiJm9fF/+zePEVn+4E+AmBFhMIym1Uc/&#10;WlgOhNbdrT/p4vIyd9Ngini3tzd5zH1OFeYDa+/sAgz67MkTMUgrbrVIBEMot57FRwdEk2I6PUZu&#10;ys46P1/f2Nw62o8HmXIr+pXhofEMM84wnbCl0yI5RI5gGVTZr43tzNSsmeJApyD/9uYbRhVNbhXT&#10;vTz36CJ3BeY26zDazBWmQF/fxLjGFMKDrLTdrR0BEStHHxpwFJEj1rtVmaLnVBWR49chEx5MWf8I&#10;6INpsnmQE2/Sqfmc1M4eEjOgDS2FYfSAVnvT5THg0L35hXnBT+GdyZmzmYmAlK+W2FO1GywhJ0GR&#10;01xD2+ER1UIhVTmnSi/VyDP5YAjngkEwktlECtyc6UMKssZb+RVv2w5N+N7dxT5DKFCqcqaH7BDC&#10;C/sQTXExfIx/fAOGLoHo3S2ucduAVoXyPZ8YAtBVehRAkHUSMYLhPtvpdbfuWS8GFjU0mb6oL62s&#10;rRSJLBvEmROalQ42xdVRK2udeE1E05KeGSqXIYGub7wn5OiGk5ZQoZ0ScEJZ+sWlZYY2mDZ88M2i&#10;aQiG2JnESyGPXOE2GvT0b6QqKBK7vdNWQjPZ9+/QZFftvmQFQqy+kMuRkjMB2J7TE5NVpwkVDV0m&#10;ZjZJKWoEOP23jEAymslIwV7pP47r4wCQJdq98m5V7s17WAOhntvMBaPlmlsy9VYaLlbgCVS7aJEk&#10;+paISNOARrwEAnbSnK3EIRABKptHT/GWj0RlAARaFDyWRPfV+yE2jLPR2TuuF48IjLrfyAh5viHc&#10;hwu9wDUB6hLlI0JcnV2eHp7OL2tZO8o4ZBErDo36XtKb4UfIW5xDYkV0UXA8t7fiVEXHD4ph0Trj&#10;vb7lPhECARAWrek5OEpzZxO2vbmlbUuoTBE8zYkfhEI/E5xTjQhOjvGjnQKhJiWT1PvZ9z/T9LwK&#10;OlOK22QHSGpVFkEoCAhr8WwJe1aqMobnulOTDXCMBEzWW2qKL3XW4o81rCQgf4li2GcOWUsX2GFT&#10;RD9RqgmX/+La1nflhvaSQ3R7zQ3Q4dch5SgGLJYOXQosnDPR8Uigjm4ZWbSDkwMIl6WVILkxbUvX&#10;KaB8Cpx7WB4bxJXtAd8Z8BKdTBbEimXSfBOyIR7rfXl+QypiV8s+VEVeIRd+UAwj2ycJ2iBZ/HBu&#10;TFC8MP29MhBkuEsFdFZ1iPcOd+ui2jM3Pr04OxeWcp3WzF+sFTZuxC77VEC4Khk+vQh4qMA/q9Zc&#10;uFvXL/bnTUQeisiKDAj7jtxKnEpgOgkXhjH4QzODOVwrl1K8TnWbyVSbR8k8lD3bDVJcVb1WdNRa&#10;SkNjrJrq3ECK4VAGOTdWuZCEB60MOGsuDvZ9PSMus0yilRlcPiXeaQsb6FtqIVgsICuabl1dhydp&#10;N2eTLs0tR+ZsNHpBhD6tJ2tmfnaGCJrPslraoLmm1B+CNn5Tq3itmtz0N2i6Ij6x5fJ9Vakm50O7&#10;A/S9c2c3vLwR/aLzdnZBxFbehw3Tcsqh7KOT55X+Pz9TdK+tmZ51cuQ2CL8ExMYiWF0uVYWw3cbe&#10;gjfV7GTqeIpnLaQTHahTaaW4vZ0RH4xmYv8AzwOSylxzON0un9ClcsPB/7vljcydvXkSeYdwzTxI&#10;wpMbJR3w/YiKpokxqcr0CRmFNT9cWtJpjZ2QvEF1tPirWF/W9pLTyLNJd9oIpyCODSKTerSski7V&#10;AFPwXuhew9pSKV+9qpUKueeK7UIRsBFiok8j4efxo3qXtGuk0IuCXMAoSMi5zMiQyctXuqm4Cchi&#10;ZAHiwSpKCFpttNWspJ4XBn2TkM0OjZcfwDclqF5TeYFQ18Kt85hDSRLYTTjUOSfg3eH3cUyqoXno&#10;ralkCj8muzI03sQ4ldeRhk/cWdp/DxYWLRbjtrOV4uuq+TKVUcpjjmpyh2Zl/yb0Qsn4EKJC3HC8&#10;RVP45MIq16g3gjWkdtLXIvr0ki5Q0eHRsRiFKAvkK2/v057I/RZITe45KRUS6sH5farefY7iH/7w&#10;hy+ev/i1F588XFy2ySybCA709VMMp7Zp+B1APihXoAOocrYE7HiXlJcK+E4SN/XCxXFQHlUq5UEY&#10;82D1VbXDscvBfCtt7xYtrA+A3a8uSvXhyb8dgV8C7P7579r0Tb46NjRpu4JDCnuIsKh9zrMnxV/5&#10;sbi85fRwMMKloXeraqAAIM5TetXR9YhspCidbFoOW7+Ns+QIjLkpDmwIwwGlfDmUJh8+4plsvX7b&#10;tOu+y4tL7WHR7e739j1xzqn33zLsgp3dk+u+BeyafQq3I2WtDbBr8gnfYHX3oyKGicX4G4ZdQigo&#10;X4P7fvR//Z/d/ds/+GMuT0kIhFyHnpWrxBuSaYnNTmwt8VNOQcm/xJax8u6M2xdxhxtFoJpr68yd&#10;eMz45Ky+5PCRPD64uK7oq4CzRPVCUyl99SwqZLkySuGGhr2cI5J/VhUJp0nRrAfiVbRxE4hyj8LC&#10;qz5KLCB3PwW2xbTyEppzpRKYJJ7J5XUGbihii4OZHwRi0Oux2MrdHFmnMVsc6SV1BAUZuMPydfLk&#10;lQWMonHmMh7iLTVlQM/BwRHPpw2ylVOZ/zglnN1aY8FA5n742cjywsq/+4PT9S0eZOJ7KhVVaJlS&#10;B2hg5x3uU1rqCgaAOGlt7jA4JnTsNQ5IBr5a1EZqt3xNP+gEvgT3OTsjia8og3+sHlGRnsV4dLDv&#10;DnLwCvMcqVDars7JqQmTIdRSngWPkF/jJKXF2q2OpWtwLrU3fKQc52eIfgQsyLGfpJ1iT69jKafp&#10;6dnbN28BQ+Ide8YraZfIbYmsqWWfhLhxLA4Ec0gBiiSEcE2iMcQ9t6W+ABJGh2XlnU0Xdnx/n4Tk&#10;g+UFbgrHk3taGyARCE8I+QMSZ7Sdk97uLFdTxodYnF+EM4qZ8HnCyzk/N1cQPfsRO8/AhvlgzUQg&#10;SRB0tjQb+WrR9eb29ss3r9+l212HiFexVRpkjca7Wl9fD/jccbeHELi7E/QWcSJwwQmHyK7f292C&#10;VcvlAneE9OnFd69YF4inJvoawlX12SLJFGQpE04p1rWa1hPLL7UY4dxd4vsbPfGH52w0k2L7Sw/0&#10;rq8owTuBLAYN0f6mX6m+HqkSpIdgbv6NIaoqM002R3k/HCMrT8RokNOuMZp38ZIRFdko+IX1zK0k&#10;xgEYhZctLC0yZVZXICdmUKhG6NpnTarkGPMM7sczByW5U/kbMHpXip/23OFx9J0iyJhf7x+FccMn&#10;tpYL0OjJqu4BgR1YaY+eP0rANqRxyp1WJ6A080udKumEzi7Vc9ZCnGylFkCuTrraofxkqxUHs+gJ&#10;o8Ag4185AzprVenWidnq+jHLRYvODmKQPAXkydWMtks0jxblVaxrKOCerQF3/OB4nwkUVcSSPhQA&#10;G3kw7uyc/TdtPcaBrkL+lferNhqe3bPnz6AiG+vrwn0IgDF1NVRNMHSoT51dsxPTjx48MEhEDP3K&#10;i7n+lgNmwN/927qV9f7+H4NTw6iN6Uixf/fydFQjQ0bgc6cLHoUvUFcZ69QvkuEOaGfGq65zTOSD&#10;i1AeOdDWQ2sEgQiK73yrhrC0AlJKLL5ZJ290fvbFy6++fP2KgZbtlbKPbFeJfvo/+FjkuqrCEUHM&#10;9recHiw+TIsCI5leeBfDPcO0yBR7QWXSf1KBT/Iuif/hqpITgY2OTyIKHgijz1MbH8GVJxLhT0xM&#10;msLQVwv3BzMlHhHnDPTk8KkGRy2qZ588fjg+EdfXwiinpWfU8kKVtOO4UiQhSZkyU9kaAvqanZ61&#10;UMP0CbKTYiBPh8arER7CI5Qpie50SQpfxq6E8MQWRuMMcJZlEySuUK6oTN7eweNclkuvUA5Tkw3V&#10;TCqVTaGU4hMNE2dMQi60uLvJ0cngI3QKe7ptsT0dqIrizWlngnzvlWiAVoiSaueZoNqwRC/p7BJx&#10;Y/nh8vdefGRj6gY4PzNH6BaynF2Q8yvtRN2dNUysKmFbGEaF9RRPKmcTCEFgi4wQqmAKvgAnBjgP&#10;W/T86CY1LluJbqUSPCdYFg9mDUqp0Qb0W0XYAYwkoOhg/yikGJbk9FTlFEaz7elZA9/v7+M1v8fc&#10;XF9X3OfpsDxS3Co7Vf2a7Rph6iS0N7F6qF2GyOJPjqejK6Lr+R8s+84Op4PQi4mc5rznYeexhp0d&#10;TqiTEqhtzoo7mR2JRpVTTrZMGNlwMXBA6DjXtwNKmIXchaSY+AGGrLN7D709Ne/QtAh4ZSMlATiY&#10;bhVWe8Riqy8B0BrsUtVnoL0WgmZiKyaMIxFdrzB8UrJZfCuH1OCYTVoZz+qN0Pays9vfEWmkZXl4&#10;zDWy0gLBtR4R1WLS8oV8NsZZnBatMyXw4BNKueMtGMBrSRqAXZrnVlo03KVMeRELabGTCg1fNpnL&#10;EMaHhh8+fOAtpR2cK3goyyJWsfgsHjpkqvLqzCi8OWTDdL0ZmNaQaIGCrXtOR1ofUsdjKtbdL6wt&#10;hfKctpKzda4aIcAQG2gEIsJWo8Gc+lxIswGseJ5/dbO5swsQiYBa+LaOYk2QEnsb2xT7317bVo4h&#10;TX5L2ySJjfTbbXS4lPxmo4ej6USGg/QPKUOjwFvAB+l3YTPKYen+6YcmZxDGeppvJrVebKw8QtUA&#10;luYC44OxmLRpVP6q+swrgOkt79gshiWRZtDpGl/CL9V5OcTArq7JfLry+ujxx3lvieViYhptjGM/&#10;yNlU/l31og1NVWouFbJAjHTZisZiQIroYB6capNTc+QMLXwwfnVTyq/mEMFXA9dJA/DPcO+Y7t5u&#10;AwINCvveNAVpCsU7dK7ox+S8TaFDSdK5OU8EOskqq6XmqsksJQV2jdXITGH9SCqinrG/xikUbFUR&#10;Sdylk54badKQ7ub4vDpm9KZZWUhqDv3TsGX53lCMxWlFKkm6NPqqjwfqSpSjAIOcVIqzLVxTywy0&#10;U5U5KVUOWJ9lDCXkyfte7icdYGLbUzfT7yRl3lzNXsAg058dTA3KZ8z45YwwbIhHZiLorz17+oSG&#10;iTkBiZGRTZFnkutcP71n2sCia2UizL6WWx7Z2tvZ3zVWWSeh7gayT1+mSgi5cxbbEHk03kjK/CmV&#10;wy6PDrSUdy64jcx+1RJl3sUjWpyXK9KQmKT8Y/l79Ik2+LGcynD2dk2ToWq+n9MK7mWlwb8Cz/l7&#10;ZirVNmkhaoMMTVQzt+YT3mcE+/rWtrcTU1ThkaSvxaA6xI6Yp1etNHiK9N6QSvfU66R2OJXAVpKt&#10;5zACM1ogpeJy6s6dupYeimSYxKVD51Jp7HYLPA2nmyiv2bIoQ351G5XcCkgXRQWK2HTJk7wvHtwp&#10;r81nWW+x1NGKKcFUzShimEhPROQurIVIeKcnhu0+PTqRFAKiZW///CRK/+TSzNzK2rsKla/x5Dl4&#10;uWDo4l1wYSeLu7WcY57t02qs5OBzxlkqiWR7Y4qtroirFkzvZw1KthTRFyxv4SQxRCS4TFTpTzVv&#10;MJz6vj6exueff3/SnSylw8zyzDzTb+dU2c0C5581s51EYa5pIyYXq4+5oCwaEaH9MiwIlUkelYhB&#10;HJNqn9i+glqWcmVFQkli+ejqi5OnZCjM0QfA7gNs9WEEOn4JsPtf/4n0OnOf9Cz/vvKjIXeoRri4&#10;cFZN4KoUK1rcbpOrgYrx4SaOJgfLC7HfcjTepqjz2d/7u6MPFseWl6aePZ16+oTq+4DogiOoOkyZ&#10;gIyc1gB9CuYLOuIK39598g/+HmPyk//v/68c09Y2ohzUBrkLM+KcfvODKp4qFOjbytXvlsQm25ff&#10;5rT/m4luXWeT1yjnsvXHquxj/aD+n2kuhO1bhl3clRKXi++w9PEzkNbx2oZHqOtEX49fG/SqI60n&#10;QsgK+yB9r5K2TJOvpHMjxF5xV6BEdbK6OlDoqFBDqUhYFZHPONw/5piSGA8trslgKZ2DuyX3Xb4q&#10;z2nQuEVCLq5L5HvSMoKGUVx2X6lkLccIbAACCfmiyF45YwJB9F85REQBN4FTRYDAsAT2AJ2qORWQ&#10;gznQpmVupmdmuDgr62vueGR0UjDD5RSrmDM+aGqLqk0hSMP5L15y5tyKYao8gJDM+MQU6oJp0AiP&#10;R+7njmlrLGn+kp5vdbdAAmVs8sU7X78B3qT+l3LQ4EA6LSi5rabynLNJ1YJJ+7fDLhK5IKTzo1PH&#10;Ju+HsnJqBrs7IT2SPGYzeu3l8vr5zsG+huuSnE+ePpkc5nN0vnn7WtLdsWxSrAGJuwo2OpFejIba&#10;rqXFRZp0Kee6uqJdIcmGvOCANOclYxw5hqRdS7q1Jl2Yw305pJEFPHLS8BphRtLg0u85MlOVo3Ni&#10;RMG+fvUVsFW+UVPO+elpTMaHS4sOdqR8x25Ah06tEh8LjD55/kJtjiVhFW6uby0szce/x1hxiHEI&#10;dG49pvM9Nje/wJnA0nr79g3Xwd4MH/+WOgzMSEXa5fzS3OLykrvyT06/Qcu26uqU1U/VmwYpnZ0b&#10;Wztrigy3NwFZbt56slrK9Qxx6YsvvkiNwOBAU6hhELy9OF/gg5Bloqmsl6jc/qVwd0rvqicPHhLc&#10;aRrtrjk+PCoSM39aMSLOcNTSYZeqrlo2ELb9UqQqAZ5wrXCMVNrWB9VmFI8IBvYPoK5RVJmasgEt&#10;VuPPlwyhrJoZWMY83Wht8HZGxvi1+GNv370NNVXtOXwl4I4EpsrTY/eWGxga+fijT/kuPlS/LeOf&#10;nrZVGMv1AXun0R/Sxw3RvS2rlxPtg3hIFmcF+SXFkkYoqs50SEy8kSRhUWZsWMsD9EDQh361zcqI&#10;CtFXCLC9e7+2utGK2gX5Hkc/VJvVQ1H0V4JiNjj0wC/3uba+YVPwQKtkpkv/X2rm9HaYE+5yaHq7&#10;e/F1unsWHz7iTQZU01R0Qkev6Sat4sZSciJlrHz0iFjTIYsKhdSNwdtTb0XhpYwMlzYaz8JL9E+k&#10;kbMzWl2qIbhynDOzEGH4vjRQY1WsfFPGLKgyUjYGpoxo9DDBTTJGXZrJzs1M2y9MIifSu548eDIy&#10;KPGTgojf/OGeOPkP/2wkRN3SYQge0dc90qPmMeG5yiZcXQtdAoB4isZtxKXonRU3JhHX4emRICAS&#10;h9FWSydx70LnSNEFlsc1flwv6CdjfNuxK9Txj7PjL19+rUxdEZZDKGV00InkBsAZVKJIPaS2tFHz&#10;DFrK96vhXXLUJRdhcBwagAgW0U1rbFkRZtZAkKlLbQePq71dmLBobjLe0DrNfBNtpNsdx7kLGJqo&#10;7OyUcFWtF/roiUMSnHfe2SAwrKztsbHK+uQwsfV8kMU/Nz9DpI+vXF0sGPR4z3IMEYVRTIdnWm9P&#10;C5qzQAziovRMwKROkmCwceik2iuWStfmJufXjlJwS4JVX2ehS+jyIUJ+8eK5O5e0cJPhn9odgRTC&#10;hsBwwWvw21AUU/PSI6EfnfiuNHZwlXVi8wmoon/vgnUs53lx9HSrkEoBvKI2uSsmUk/Yx08fiQUt&#10;BpYEKqERtEnzAqIPDIhL0cFEJLGk7dniK8SY4W80rUlaByeHe00Ay/51qxGJSCVs9DRSKBSWZ7h2&#10;JZPfF9L5yRnu0jBhrb4hQpNz03P2IAKbmkQTDSa80iXrhmoY+nk3ZZ8WZ2Im0C+UjYSpA1qhNR5+&#10;dEBZ7sTI2PDE4Mj+5q5+XAzo4twcI2IG8dQcYlCQg919qwAmap+eyc/BbLRuN+Ks8eCwY1cZ1FFx&#10;NZ2aYrrQ5SLZHhqg01Gr1FTDxpH4Ju6poLqRbSJUGR2iDA2EhiVipo4rt1eDX9WPaRWYIoO0g0mY&#10;l9ydYWRkwggtSUevQshokqYNqrBCUlFa+F2IjUm9pCBDf+eQ1ZJLiF8RFd1S62+NDgNqhAWW4xiX&#10;022XKFsqfLk9sBL4V2EKnTNjVlGHNJHO3AjfZok9gRvZUBRmGwm9vKnyDXXerOMjsirR/QWOBPBV&#10;E9Ass3tmCQO5njhYo7BaOcIopQWZikgLstiA8wuGTsspPNaKtK3zt29XfJZHTmvNUGB0idnPBygw&#10;PkuelTFkYTDfoyhXeSZ3B5RRFOrptC5xEgWZPTndgpMf5r2BO0OuVGN7s71LJc0Z1xp9dGD+Svvs&#10;pc27OmuoaFH/jKeMUek6cQamx6eSrOjoHNEndGwSUBigMw4o3DWFb1K08B7JQAh4soASMEkqF4Ol&#10;3E6jUbmB8BlNU6QA2qSmc2VJ1ocFKccTqT5jG8wIp5U97w/k3TKskJWHiw+obYRvC2cp0wdsKpec&#10;33UJTsqIhYIa7RSOEq/P/MaOFXia1UWm4zLZX46BQnIpamsy3UYGtGPKFHDkCm9tmE+1gKvS9ZKg&#10;DWWJg2+dmM3z04vNze0kqEBdMXsQxa4oCSgSzFlm2ce14Ly4gYYhpnlTOjglV+3ABdPo3JpBKk1D&#10;z+XMaylz7Zj4Qr4vHDPgnVeVWmQqP5zpivoNlBPQGS21KXsEQ0nPdSyzpOctlTs94iUyA5rkItZ5&#10;YNzKpeV2bacAceWmp7EMRJWWojwHXV2IYdXNBARPbWCIh7rfOsO1CDO4zx4/taWJn9rPzl973bOw&#10;xswmAycbGTHD0khVacEXNpQWSZQB+vpjtHm61IhnZtKsNr0U7hwTjhVAsF3vAZmgGEs+G696LBlf&#10;uVTqo5XRZKT1rN/f3SZMcZ72LjkUcojHoZHaTDonMU4pOEZSNXWj1nXhsNDGL77+MqB86Nt87Yko&#10;onR3zy4sADRTLZ4TbpizBHPtBtllFUSLrfVaSVueYo34RKkIU18AU9gPYVjf3FD3nZyUHg4S56G+&#10;+OLLUpBI5UPMFMGTIbZ5KITKSlCFhlmCelDNMNqL/eCtnKuiRHiBhmzYbfdK33gDUl8GNq0dxMuh&#10;mg3GnIoXUMoK55N/cvXKboSr3qTuGqxvOfNwfW5WIKi6DsRIyg0jg0ddSqKOE2MJGTirOpkobyjp&#10;vZYtZplBqJ4XhzWeBot6ixKRphyuZnmlkr2GKOY31NR0erTmq1JnxC14fD4kQWq2UYr9JgY7dqwi&#10;4arh6O5hGx89fvzZZ59+8tGnFiQglSqIKpGUcA0NPXi4zAnkflfCUVSSBcPccEgEZWeGANW5llAU&#10;Cev0z45OcA03jh/UrE8118ne9H0EP7E6vmHmVAB78QGw+wBXfRiBXwLs/u///HfrPOJX3WksLkEl&#10;VLKZWKP5xYUUmk1OREzKWVVIk68k6iOAmq49Cf5PTqqxdsfcb/76+NNHctzckwaiD05PbX79WhwY&#10;HnB46/0KKSOgU33jGHIJlMknjwBQW19+Xc5YLBj3t0A0LnFKl7hZOQ6KF+cVrTwNqPXNRILMvhEC&#10;r7O9vLpvALuC3QKqRQQ/3LpcpvHvSoAv0FvMVHLm+fT7HGy9LXmB+5z0/PMn7vZ0c4eNSf9LFS4x&#10;OeHhp8rj5jq5085OdaNxiapbEFPFT4kaK1PohiPslfxh6HVNAUZQUbqnB0cRCw6uF9ZRiMoePKJ1&#10;6ZIGU0v7CIciYSZXSy2hA7h4iw2DLKJWxFncc5I8Me7xSKB1RZ0L3TFstcuQzyO1qzX7edQJ5d1k&#10;1OhKaOdEA1lDgyjXonkXVTAhYiqToiK0saGobjuxaKn53I983wCfrCW8EwWU3Ks0rrMW9qdZgEul&#10;DNjBREU19Gv+fICbsMojT9txvr4llT/6cPF6e4er56VMv6jIpdw0u54QgQiXTE4hq1bU2toGvEMh&#10;n9UnBUT1L00qBaudndAr36yvrwEm6kEGVjY3vnz5Fd8EqVtvUOf361evndo0y8QqQi8opTMDNnFw&#10;eiggfPzoGT/G8e+MTwHC1hZEA4tkzH/FWCkp1gveVp2zHfyeEEjTCrYxZmgJRzwrc18yac7riclx&#10;8SD2GZDFZR3g8zPzADsYiqmPQNDIUFhUNeDe7jR99+6NINwwOqGj2adIeUIPgRtQJlevNUvjUDga&#10;kVslqKsK44prFdGrvl5ukE+3cyvjdxntX002kuYFGAVKwOra2d8TQ+7v7FppfBmD68qtT4gZ5KkE&#10;GSTwcXj06s0rCiyMQDgUkbUKIc44W+HaaRmHeBStNA+COTHxYGHpxZNnwXcKwsDKizPuXaVwYfGL&#10;ZLzdg5d/IDwIQuAbXp063CxUsQH5vLQEgehRLLrkInDinj59TgyF+6jszaA0D8OSEDgZHD7/g4cP&#10;tDHNyq+S67X196RwmAsuYJSYeMl9AzOTM5YKpT+Lc293W7Ri8LnC6n/5ygJyq45PzsHjiXAVedO7&#10;O1tfffmLQsWjARyacFcUrFAKbSblCWCd1FLpfB3JtPCk7CxzD7R9sExS8I5WiuUiXNigFL2xKesr&#10;FSpJigFkBSaQgB1DXsYnTaKbN1aqlygYcottY/51lN36++mUK2qgCCY0MiyitRjnuPQxXyyASXNB&#10;7Ej1c7oluP9S6ZYijryByLPZ9rEJ3LnZ8anps6jXHFt1fC92Y2fvcHtvb3FycmcLK2t35d0bDQEf&#10;PHjIxoRkjVkwMYmTyDR5X6sNLD7FrU4CCr2j2dcLwEXf6yNMLgrC0qrOvDqaSXhPBessYcG//EnP&#10;b/zw7IefHf7Bnwa/y2ZKRQ3XrxoaCchJSx3zv1X1nmxsrhf/TikNwWl1zFzDAPIsRtZ2upillk20&#10;U6FXh0+C9+0fHG1onIfoocTj9oamuy6xb96/N1VwolBO+K/WZHTN07twcmym7I/iUyv02LoKNyGO&#10;trU6NGr9lkaYxXmslfAJ778D17GVGsUfTQV0yIwEBJMICeklwQBx8LjjOkejQiBPnURvy7Y6ABcd&#10;U3CL7+6VydQUBJWeezH+mDeq8oX/47oZIHD5CDoDRAetGVySonbqJ67bwxTr7W79pHjD8YDZLmeK&#10;e+c4l45hFGRKYjGAS87RtPhIsVkrj4r+UcRuUkAUroftLxbV4mZCseCk+WDPBXUhT2WjDXhMUyx2&#10;F/flQLq4YO2Zu1Sydd5qDmpH2P7rW1uKFkM89xUh/PjnCh7ZZ003HE7iEKGuYWddlx4s63biACuF&#10;hm7oPEi3NFNvD8401yX0yQ9wiF0zBZ6EVhdIgMllLySMHBMBDeFfnlcAEJH9S7FZetb0DrSS57RV&#10;dgKls0CfZBv2tKLvF49eLM3Oq8N6vLj8aPlhKmSxYodGAAdWd08/ebsQQBgNZGppgEgGBvjI4Sv0&#10;8EQOCPDNJ08f4R3Eabnp0J7ZDIbAOx3FBiuV/XfKFCn4ApkoXo7ISn+bnt5DjfccM4CPrk58IZY5&#10;DFvU10Y9ABn0dCt6Rx8C2DHOqTq1YFLeWzwFuuDT063NQNyBajDgV4XddUKLXDwd+u4zk7FOYTlV&#10;1VOiSUSwdIRM78XA3sa4M20NGF9mP/SQRPsiSWYmEnJxePJZqS0Igdo4hlUH7a0+gz0p9IPCQOss&#10;wiRI6hx3fb8Kg18f2EbI8rlV4++HIfNh/92ltRE3CSMeaPn2zTsBt4jfLXE8fBMKWzewPvlWAXU6&#10;IKfHCPmH8LZYyxKfighXGUOogYPg3DEcfVWbkxsadKkzR0Gxnh15oWZGuuJ4b2ebmJVWaZpfe7TI&#10;/KWd64lbzkDllrlqcbeMqg7Umo74STjshmugX0WCqB41flrXifFQnITuaxtrhxqweHuadaBgQ8HY&#10;2B0UakBJSt3PzlhIvoZGJVnJ5f2mD9bAIGKmJ3IiP1p+5IKpkDg9TlgOVKhsFruN8hieXUcHEQ/K&#10;Bqub6yx8Ugetg5zzMbmPsrglYVbubViutQbKpapKF9TK+nfa/sQ9q90a8g5/LWIO0ZvyYkm8F0+f&#10;PX/+zFFl0FqVoWDeFJsFhBoZrJS2AYwOowFq/VVNZMqfGRu2tJbznf0vyWSFwLwo1BVAlgaakb1m&#10;q6t9ZJK7qfNRTJcEWJPgi/mwbNRwGw0Zx+sbq6z6mUrAEIG5TNfXy9gHw8K0hlYfXmFAaadAKE4F&#10;8QdyyqGTcn7ZaQBRS/TWWKX55ifPPtJJCSwCrBoCNHd0RlohXQ66pT+4ZHhvL9++Pjw54GAhBXF7&#10;7AI8vaXlRZ4Gn4HPmy7JA4N2gfmyepIKjf2M0kJigSrIPc/BnKpMf3MPMmu1vBkc8BnHKeKA3T0p&#10;Cb9VlSlGUA+uhAXmNskfsO6ZIzb8AccAs0nUxjSlcIGMZpM3TTjAZPAoAhFGQXoguSPlCNUYxefG&#10;aSmoxcKpoydSel4CFzZuxXtSZX/tAG0IV0u9MGgSUamyCR8qIVgmKNPLCoWknVdWE58Up6cUl/FO&#10;7LC7u/fm3RtenN23vLRs8TC0gMYZLbCHY2ZtTticV6ZjWByw4rWm0lyaKt/lV8WYo43rxqIXmaWd&#10;lr4xvz691wvO8DfTim191XHW5CYSkDL/KTPJmnKisyruOV1ZYWJG6tba4Nt3O6Ec1nEnaPUc7AdE&#10;rsgwUH6tw2ylLCy6rkWSiPokBzhkX/+LL8MYRogzXJb0cCtfMTafHUrFQ7DbVF5Xqk/kMlsSLvKj&#10;2IESaQHElWeNarJ0trGxLsuY+qEo3ob5UcrUikTIvAQxDzaqah6pRhf1kNTSB+L0Amk7LbZSaFW7&#10;J81PRseNYOSPnVhUm7tFFuOi9baKYgnTpS1TbHifP//oN3/jNx4+eOh72d9BDInAqQmFuGrWD6eR&#10;nw9WEyxZooEkr28Yrsg+Vqt6MZD1FoNTOaRYzyigV96uXLj42FWHkl4Ww9FjKTudoJGt1fLpA2D3&#10;Aa76MAK/BNj949/7Z4C3GLEeFXaJ7ZO660meivlgm5yFlX+A9TggAjmx45xGLlwSdEqcqvvn0o9/&#10;E3zwJ7/7zw6297bfrbz7659tf/VyfGF+UIuZudnjt6uKDJ0G6epWekbzv/5rw4tzT37nb8FFfvKv&#10;/o/UzxaBvxre3H9VVjW2vlEAApF98x1H8W9e9S08d5+B/Q5g18h2BW2VT1IZu0rSfvOVA7KBQQ31&#10;r6CvajDi0LTf3i18/IypP9ncUTfV5IrZnNQDhOAb0KqZTgm3hEE9mkWIb/WWSihocLiSOB0GUzTb&#10;oEQ+KL9Rbr+i00jhMlNxtkN7DmLHzCcREbI3DyDeTzzxICOSWp3REqfxXIkdb6k+SAKNlBW01/D4&#10;fWf0oloamQyuNTWWZB05XxL3zbVyiCuAZb37hB3hrqf8USrEdSrsD0PH9YkpMMqiuBr/JAmTe0+N&#10;VXx8aEFl7fkgt6qB5uYW+Doghgp3U2+lwOKeIl/d3yMsUnxyF9t7/W72xz/sHR09fLtyD8mtb7Da&#10;FQao+BuS2JZsbDQWMjPOCeMHCk1RSa9oh8d26lioap0o/Qlu9w/0GdB+a/DN+3eErlNQMjDwp3/4&#10;h844541BfVTqbDU48aUcUyuba2ZkcWEZuLi2vmKgXr9+xe8BBolVHPzgBjtC0MVxWV5a4tbgPLgZ&#10;51w0WdJyiwZ5UojGMY7FWep9+N7zElnFb9rY3EC7NMhzM3NIQ3YZBzUlAxwR1WHHJ600ibf3+uWX&#10;KQqYpMoR1XAAnNkVy4l+rRxdt/giZgGNr7R1ogaoGVPVs0SlxzDy3txttM8P9+Ne2uA9Paub2xUK&#10;XliQU+MT4pcRqBm0RXuKapS5tLT42cefRdY3K6cHpgMFcIg+e/qUJxrXK+Imcf3IX4slAg3AIA/2&#10;uJOWkwlKUR622LQ0bze+g8W2vrZByCiKcqPjpgYWiWLmKZ48fQoFbp1PFJe5lHYHIhERQhysVPFo&#10;rjfMpTg7PxVjT82IhKZMchwVkoWdHVzdcu8GFheX+Gc4fXMLcxwLD6hzKHk4jgJAwVAIfbD0xOqt&#10;GNZKFYQok+SW+VxuH//aA/O9Do4O4FvbO3urG5vuQbVuHFC/EkzyD2XgzzQlVEPB8bpbwxBYX2Mg&#10;QJ9QgSDp5KhPD8kLvn7zWrmxm9c5QaJb78usxndvVzZW0kM5ev+DD5YW9fwIgeq2CxawPL/I+vLJ&#10;UEv444IowAUikomLD0cmRd3N1FTrVLu7Dwg7Y1Wsc9FdKggQBG6vsVFKTCpefuUSYjULf0nVTOp3&#10;4ngK30h0B0D3C50n7B0Gwx7Rts4oK7xhRWwlAAqo1GLQ0JZ/x2+DojKlwToTGaYmruTPe/eOjqJZ&#10;ln44F7u723YHX3xjLehkyAX9gxDqKrknFR8I9ejk9sc/OnB6/Ic/waOkIZR8Q9zh85QeNwggBrmD&#10;zqMKx4vq99h3fHa+uU2vOk/B7qIDeM3hwb41n9Y0JSjpLYIcxXiQytjo7p71rQ2x39vVd1+9fSPO&#10;tzVZzplZPM3YYXG7HWTbTowC7EJ2kAOo4DnGP6BD0UlkM0arn0kigd0o5bm4whSYqW0cWXRSyukU&#10;pDD2oIo3HVC3mLDMeJzdyn6zldRHhSUCS8Ogfq3Olg4FWaAujw9v4HYvYN+OT+q25lbFwymtSsvJ&#10;dGAXvoWKd3trYWD1hiwwNEhCKBn1G6N6yESsrq/t7lG0PK4iGLkZyRJ+cACdKhHF9KlWzvA1Kock&#10;QTukDYamJiZBQkWOuLYvjECUfXCeNfIboHDaX33eSJReVV/Hk5Lvz58M1G16OqeZhRBIh9NUgPZB&#10;qPbOz75+/VrZ0HXnLZlLzXFRO1d1acQDEhKUqo8ASaEZz99iSzlbT1AD55GYbXNnT+WXckRCiyD1&#10;DFXoiN2G3eOwWnko9fLCVOwv+4Q9r8PXvRlwW4O1Z60qostcQ0sZN/AIa8xsycf4RLW3KIsV9tyw&#10;FXZxY8RABJx3ei+1EycBoozlxcXuwV7U34q41DwH2lVPHz36wWcfSbFkcVYYbcomMKiru4VDvdCK&#10;HO5FGkp8G9yqAt2jsxPQvx8UWhqlW4G2FCp0ImdrPXQAO2i4LVcq3XGKSr4q7llfrFzjH2XJVsOu&#10;AKeFjDOSRlswmhUSMC7jYANeRrUsYlVxusKh60jUXXyHJBoji578WnTtU0oWp8KWa15Tip/xT9PO&#10;oTcqekHrYm8kYeO3XJIFYKH30mQwx2I6RPNGnB45obTOaMwvJMEkeckduE4ftJ0bSXMW5ci/IXfM&#10;oIdi94qsdas5ZSrWPYZ5di0tCKJ5R2glkM7YyMTM1Ey/BqdVy1/UVI8ZPlTyK91U/Ml+Kmk4B9W1&#10;LtIwKvNA5MFSsKTTCJLKg8NFjkR54F1XuC1afAbZqzuP7lsP/hxLSCmgOKRhWDN/EW67uR3VuSvt&#10;fcaMno0WEKer5+AUiTLYkEmxkX2PYbS7n9pGyT9MKNOdUPn8DFE0FcHRPUQ7ApSPZzsMhjbl00OP&#10;Pj1SPqvrbX3IWJgoWoJ4kNjNri18p90d9i2pCAiR/VUljWY5lXwl4W+FG1uwTFtXFTUntyRhHyGv&#10;qs4zld6SCgwzVGut6lhReLpR/j978ZGgwAnr5+yPu3IbNpyiB5slXTJCS0c5KlKV1QCzCL4geLjh&#10;hBHw/frrl0X/D/vJWuruC4RBui58xupb5MoNT0xtTdLV4vuko3wfomKV3jupm56avdKYAWnJeiKN&#10;1zepZSdYk0xnCFPpaEny8goeVQxLeyK6Y6NqStJY4NHDR4tLS+Yz9uTwIC13BgYUij5//JR6gxnE&#10;V5bhx6iyZuKWkN/KLk6bVwMOuXAUSlrLIKZh/dZOKXOl0sgipSBmLjgM7I+yAEIGntdGAMeyBQyF&#10;G07nBA684qS0BErWOWOS2Cot5JJgqcy/j7YEPZF15Xh0Nc5D0mYXF3yqEuo4lh00PtwnoplSOtkF&#10;qbnNV4HvqQUJGSwasPhrEdJth0ImSP6cwbc8ijHlV1w42nXe69plq7qUbIctW8VK7pk0K9godxfX&#10;EomSwUlKJAnX25vIq1XP+pBG+bTMq7AlEtXXnD17TQ93UKnRc30ZHHlNrWdZoxxMIRRHOslneYPk&#10;GQ/fSp2lc4IcnfLbCNRoF9upn7PMaF/geLytovpCwWSCIkN5fKjhhmWmZjk1GrGNgghaBNVQO9Q8&#10;YoiageCulpJjRJyqx5c/acR8fQ3wk1v1EVZyq802Xg4CrqCV5tGsySbGHejaoZ8qeE4iGM4wlqVN&#10;VjGTUDQJpU7xbapoqxOXj+HNKcDxfvDo848/FlZ8/EJhjebjdIlS5cNRdNcra6v7hwfJTwwMxJG7&#10;imBumJ6qfaz8pLtkZyfSh1pSMwd6spvhumiBElW+dDOM9kixBUF+jnvrmeU0zsFnhwbAguF3JMYP&#10;Iz6k+MtLkohLiwvOTokMR50Hsr1Dka66srhPeaJ+PWQonKZwY/cQrw/IjfnnwsJiM8JUpUVyJdcz&#10;EimcSjKpTs7odbbcFePAk8+JFqmoNGNhHq2XD4DdtzjFh29+dUfguyWx/+u/+hdqZLjeEg4CT3x+&#10;+7z+yVcZUDlfhWBAFhzv5rIl21jxYLT2U5KQes+7seXFpAF3dnh/SgsSKd7dbb9+N/X4oZ09iUO7&#10;vDCI/TE1kb8xm0ol72R796vf/wP2LO31UnVfOFmB8ffoWTDBCI01xKcgt0Lo7/lxOeDuUbwc5d+A&#10;fX8D4dVxc89Fa/7qd8C6qnBo66AluBpgVzeQSKSoxLmhxY+fs7DH65s9dwEr23HSMK8C9lKGxnTy&#10;sav6D0Gd/nTl9NLVm+MQqSkZ+7DTq+7WqRZXsqK40AcS7ibUTHtB/qtUTBVdRiC83GVfhWVyPZKJ&#10;laoWKYe8xq5lfDx8mtCbDkdUFX/ky93HAapHGOwZ9t6Ma1qLxKZDXtK8a2z08cNHmpeb1Hh4XlPB&#10;GV6SmXUQFRbJkb7kfCQ6k8mvVhWcpTRLCqMhveqiR3B3x8d89OgR182n4nlUCY6HDXpYMxoXMAhj&#10;esxH4Nlpre+pITl6t1qlNjdqANtcu3kQhqENXlxnf2u1aWRGuIR9KdtUROxZgEfjY5PAZp/rdAJ/&#10;8qot3zfv3tHTTU5ybvblL37GX/nkk0+ARx4kgk9pJJc8nuy0kuRiJXA9V15+9ZVw99XL11KIMm9h&#10;h/UOYIoJQpzfiiYcct6dkGwsoWPF4dRbbjTSxTMKaU4Kt6OTS+FBwCvoJFpziivcGi+QN8YZJGoC&#10;/jB+qxsbibo1BNBVgSd/sMf7a/WefBtaeDJngcVPT5Echb3KXwXkrsML86G2oAT95tZmGO8VkIuy&#10;zKl1KPpz27U2UlGi7jUODUWMnt7Hy0t8XFlcG07oK3q3XJcXl2emph3t5bTc6uEA4zH1vJVSvw6r&#10;zmEPP01DqxTp3O3sSk5eGPk4bdpBdPdNj46Z77Nk0Xc2VlcV53DoVOPK566uUIsP+sB0jIxNrG6s&#10;VmHXHbfIhlZFnL2ULOVFYMCDw2LyigDjWAbJKqbbL372U9nFyHWfnoahNjMNp+P4oscktVCKIe/e&#10;vyMX+DgtO2ZRhNKc8eTc/vZD0yj03Nnb1UYj5ivN/SJ/FhWhyytDcXZxhePJ/SiAKQhUNlL1FHNP&#10;Qt+QX6Lb0sNzMmtBLQThd6kpSCCRLXHFMRpW11D02K3NrZcvv9bjIk0hLnFGOM1ROLaqI9HF7btK&#10;IWQkys/TWsvIa4ry6Okjc2cBABGk08UVwgxlBmm4fKcxyAb0TdwKHAU3WEiRqFOaeqLpGIBJkpyA&#10;WpXCUfiyJZI+TYxURKsIhTRxIqGITVH4bCcMMRoiJI32019YSOA+zUJqbaZnvM2mYKkCDcRknYok&#10;9aSzK113/xgMSv06OmKNgZgo9CRl4I+fPP78k08Npvt8sPTg9PJ8ZWMNUP6j7yPV3v7Jn4eJmebc&#10;SuZVdlxJIXAKGYf8yTUvL7iJCQz0Lui4JcZvnI2AGKMJeh5rpeLi42lv0mqmkgC/FRqVBlNXtw3O&#10;aKxvb6ym30sA6MgLRgU5ZY8QR4/s4hFqAEil1ZLyxGgeGdK0TD2PLoSmCo4IM560CsS7oyMM37FR&#10;WZwavag2ukcrAFphRyiNhO/AskXf6AwVN6U/gEpfgQH/2ILHlIxjHRlsmmTYKBTT09t3anyc82py&#10;2G8mSBCeS1efAWEVgWjGmGERM3ixbQW2ETVYwKrE2AMBVCSfbsy+/EpS22zsxtZGMbCSos/BS2gV&#10;5CzUZCs0LaElPzOphBKOz1i831xnAawTcwAi6B3qw5nqDJVNGdopQJZZsPeraV03IKlqcMIpCKXC&#10;taKSfgUco6v68vUrpkQxpeBHWO777b1d46DwKqksiMzgsL9nJ2d49gmbd/fEHhhMbeOXFHcnziPj&#10;mxNWSAnRqM7pqEmepCqIU/dqOlJ7VerX/gX1ePbkeWDEnoToBtxWwh5Nx48ibHgEmyUJhildXjQd&#10;0I8YFJLC83Reih5ZtFBhyZWZu0WQYwOrQPNohEpUS+ZVMf6DpaWHDxY/fvbYHUoI6MwQBp+UJMJd&#10;WjkE4QqVrQ6/NFjPeZyzXExFyE9/RmCM9eOCKXNGyK2oqVpkFqElDLsgRsJFWbKwPBIrFlLmEB9C&#10;4NY/MdBMuUcJhFr5lVsknSCqRy8Cpbp/RrtYHoB62GnrQFKEk0h9h4VS8kERnq/AshOiUArCuaYP&#10;ra1dTpYkA5Sfu3EX5C5nvCsQZrq+3T3cX9nZgkPgukCK0p8FDJQ3tuamDawMytRaAeTB1Uld30Jz&#10;dnVfKN3VQPel4QWZyxGRGsn+psMUBasaFX4hGDstJlPqgZPS58S0CAukSkzeBioQD9nWkDYuAqQW&#10;3TvZxKJ2p8ZwezfuX3pNFK5QX5j0vpL60icalj0yXFwnGSlaW8NwD/dgLUUZAFqM4X6eisLwEHt7&#10;X756Bf2JxMfo6Js1SFapZVVLysTwgCQkzuokQOxKCaJJxFx+sLgQizoxafktzMxE5bZKKN2twYKO&#10;cTx8uIRxBNHId8JxKJAUE8fsv37/zqmRstNKN+d/QeXq20pBe8AQDBHAs+2u0xQo5NNIWPKgYw3S&#10;0btah8RDK6+4BB/T9CyF0v0fP3760bNnZpFCrk9HkoPsGxYLMT0E1M8apZKpGiDkly7nyS7UTmEr&#10;TvGdQTUOi8in0Oy06qC3rH4S+FkdKLL3i83Hd3ZICjI7THkE2PBu+IGywREnCKLH5iQ/2oKFmmh5&#10;Cx+tzYubLppYxJzbPnXloFU5RcL2cr5YWXxFpydWLFuR3hElXLM0P//kweNIfwwpLZoxiSweG1s4&#10;Jl8zKdWMCVCmJxpwZsRyUzrBtUO7Zlwdij4xXPI7QsYBWuH4YdV19SRZ2jpQy6OcpHCwkqPJ0Kco&#10;9oZznrFKwXsptRn2eoqwlZXCR8Qg6ZC0vVpcmM0UHB9LA+e4GVCnEXqaPC1RF2uekm7AD6XuAyoo&#10;p3ho9sUAlcxIu4jw9BrSdWrP9pGkZNyqeiaAXf7u6ZFmhgszlRHRTu279rIXLLtPD/ScVtdKUsjj&#10;cHRTFGqrV5Gr6qOUdaeauymjwyLjZhVshFJ+3LSDhx89eKSqV92O/+yjj5+/sFETrYSLhx8d1NKd&#10;W7hBzcHQigAmwlZONFFt9/wU27qaY/cen4TRzE/gy0UXvEidjLx9EV5hn57FQfGie179SQ2Ce2L0&#10;7FnrgsPuWRpprpqsRP+Xu2SFQ1WjnZsejAXKVTdYg8CcprNcvuCY6ZxrjERjLexiwAorT9TWFmfC&#10;t4q5MqepKS4HMDsgX2pHPn3xAtmNdXI6Cxh4GuFbSF+l+e8IvNtdGhAXD9B7chLeYtoupfBWks8R&#10;ZnYsS+eTD2O7U6mdBJgm4f1Yb5JHjePpHNre2Pzqyy/ev1vhf1YqppPIdsVD0eVVAmb/c0hsUI7J&#10;udJv+UVye7UwwuJkCYPcJkoDhPsmsMHQUGtwk/qbSjW5Q3QHKCQXy6fgk/BnjKHW3yGXxIZH4i+A&#10;nXUrqsBoCZPXsETYXdDESnwA7Bo68eHrV3oEvgvY/e7v/bMIWfKC0iQnZkuOkTl0VISmjlRVJZD8&#10;jahX3rPc7sEzZjEBvcZ8KgGX5gMQrKxyNHkGdVCGCbv1+s3Om7fjSwvJQZT+V0uXvfnjPz1YW9tf&#10;Wc35lHarqapgO8rFzcfYt8mN1GVaaifFpwXSV/Llm8LMBth946u2A7x5G99+teLRhtzFetYxX1/f&#10;AHYF1LWvODmRZctFmp31osc//D4Ls/3F1ykwjYRBZZ1ytbrH1KDER/RW5sy7GGSRVbnU0UGPTGnl&#10;eP3c/VeMnzfnXIkohtxa+gdVHjdFOTGF0YNPJOlMiFpdGUFOijgw+m7pSNkFMOBvtayX22vPFQ9M&#10;RlTlTCYuvrvfSid2XncSdAOCJMjkaCZlOoUII5Mmnbt/ko5LYd94V6Xck5GqMUlI7+ZLtDXRskRl&#10;NRQTpTVeQIGpNe7UhSZnFtNxtSdODb2JaBJxPhr+aVxzKkpKJzDmuvX1TP3o85GHS6o9zzfCndFe&#10;yXEkeHNiRZBCe6kR4uuJ/G+vA9Rqc8nrWZyZi56UBH6IhkNqcFULjqlmTa4vmTR4lnsiXCV+tt6e&#10;P38hh45V99mnn6kHJPqWTHjn3dFpmhmtbqzvFmPIM+je8P79CtcKeUphnZWKpc6lW1tb53yFl1S1&#10;0K3AV0TXKEsFFXeKrg/3913EUaSAQr2GpSufvHMQRTn6bampBGUWGus2bRy/hQ1N47udXypsoSHo&#10;h2JCEKTELydyG8UGD6Ukls0JwMhamp6bFfEWKBnxFrvPAvQ9Pz4ctOP4Nw0jiId4dc0DQJWYmyaO&#10;O8SheaT8eXQCCnLdlQhNnVcUPk5OF+YWMDLU4YXDf3amRI6G+95OOAipQ7xFukRpiOPIifYIWmNw&#10;wfn26HZxQ5UodveODQxClWIU+OanJySoxoZGKdCJhujkJUzNZu4kwWw0GBkIseUhIjKG3uJBLPNq&#10;t5fA2nCXlxtqJzYQ58384i1yNEN3ubgIwDE9ZfDdrb9Nn6pnnyL2sce0ATEd8FARBbPGMbVe3m2u&#10;cWuMC0IFxShX5gnpH0qCWnhruCyJYMqhiKaWwbyLH3gXaE3WORS85H4wUEMiSHlX2j+08WZAo2QH&#10;s0NOqjqykne5ttK17gnt0cixE+WUy8fGJKaFcmLZHpEUXsmr1wpG0qjEOgk5dHBQdWocTcOi4vL4&#10;yPgLDvwzIVZFYJykgJX6CZTsTutxXKLRN14PN9cKuTAKjVbT7i0y0aW+rI2u2kkjgFjnR1vbu9G6&#10;liadGP/4o4+M++bGhjoLvqL9GFIAPunAIL/b43iNYD8p7NPTzb0dE2dGREUmooog1Pwn7DdZ5H1a&#10;gO7eAtykr8jJb/4gYl5/+heBvJMsKUGTvpt0kuU5MrPNpidWoMJZvEvpYD0xDEuKl+lkC6uEIIPK&#10;hwP7hh0W4k+f2wQ8efx0yCkmr5uBI+yqKTo9ZgnF2MY9fMY4jDkc0oOghGlEsyUwD1w6N7DVc1Pp&#10;8QBABxOTHN02MzKqQnvUzUzNzZGQyMGZk+uWdPebt290WmClDQsErXpEDLuTiHLWmWQ28XhiYO9u&#10;UAAEgq6s3eaY6HmgHwDKPiT/T6Tv4Mhyse/wEeDtpSSFyiGfHzs8pWIOZ3VsXPYIeql6U2Q1TMg+&#10;lMdwlwLzJRPeDZoxcfuHu6KtllqPUE5a+MHW+M3Zj8bACIumROBA7TQ+LjJ1LJVVd3TKlHHZBWlq&#10;95hKxiHY8ZmCwV78Mgvg8uQcoJz0VWSk75gFszw6NUUI1cZyQVdOs01Y9smxFeIx47tfXZsOzzU+&#10;kl7kYjOLlAwTHMHbI5shfWhCz1R4VaPhapVq+kQa1M38SqImmvGCrpwDw6hPDHsQliEcz6XqiJ26&#10;AdWvX371BRl2dkkFXOLPqlQSSEu6+MQ5EIm2jxqMVGTrbzvFpYRXaThetrr1bgKd6KHQwpUGjADM&#10;raXRgT4bzFHeDaaKMkcyoMVDuHcRgHGev3yDxJOpLOtyAOXIE2dW3w7Ncw9CZyo5WoMfz6GmdCTy&#10;Pj0B8iKNG78ogZYTgbpTVO1Clmy+SMgigajCNoSmOT54D8CYaIcVG8nJHeclbUY6e6v+OvJmBgSu&#10;Sh1sbCR9frGukk6LnC4aRnyVcFrTYz0fGt8nusJ8P+aO8fJ6vhmQ26qjjooBngSb2DvlBUENXD+1&#10;COWfNMDFSqDUKf0g5reUwcveaD20HFIpX0Xb3uIJVlkyZM1fqvxfiEEUlI3hzOwMu9oSrDquBEMt&#10;ApSbb6pJYSNWN8Y0oCdz6cQUW3qEiqctswqSSQce2qcuxdyE4nETTpmbefDo0cLikooByzVykOlU&#10;m7SHVVHSkBk7lbdcXyGxJxXG/+Vf/RXpAxvBinq18t7eRM30Ee31cdjSYCH5XSf3xx99HNh9aGh+&#10;djqLz71Jx7ZG24ESBp0gHrykWju17NRpwppXLet5JVFd0FPY+3/x079e31rPwNTBGXe0VAPagWvw&#10;jK3h494VgS4YXJJ35DuTL4ll9g4wcxZtVSunUUmWd+ApwKot+/TB49lxaFRGZm1nR1KLGQSFyI9i&#10;NvK+oG+Z3e5OmUMGRWY716mcIuYvU1BqLfGt7/CPC3gF3hV4XcF+stEFU9dKxkSOEGgSNwGVk4wj&#10;EZMOyPG4kjJs7wnRewCaYz9XW7b0JWM5q1FeWmwD8W+7IkiaJzUOnO0krYMyhJIABImnGqAH6ICs&#10;ZErh8mZZQiitq8IN1PxNve3pTVdQXUc/iOfjZ08X5+enpyavbjukUdPh9+bOHn/67Gn8w14Ybup2&#10;5S1IxdndbYRD2C9R3siYEgUug9DA8RaQZPa7e02o54qzbdMl/aaKuSBynburJJ5YgSNv++hQx1gf&#10;vTw7G/9QwUH/EJTESMm0xSZoD2pqtAIbzCLPWRqhVOEAmBXsdcoh4ZulXdIRZKqLeKfN7nDg9GKu&#10;xUL6+P6U8ngU+8mtZIldXTaZ14xPUk2DoUEW1uIJc/qroYlaaD6tLF56WDs/ANmmgLbD8xcvsDLf&#10;vnmzvrlmlT7V8J0+AwkC7qvWFs4F8oJKm4v/LsS0CNL6ibOYksmQ2oSoUPAAuIhjhycSNzxh4xls&#10;tKpMZE6rRCkjK29hjuIgVV/XduS17jEcRTkP+zf7OqXDyf4wSqoidBlSeyEDFXvlcumjWm15DA3S&#10;bqLbxKIWTEjnpydNiqW4q87BVLwmW1OBnsGvuAAgCDCVsY5baFotQGt7YXFZDOZqPi56HMeH3m2b&#10;WJcMoSWnIyHvSmNH7FklBVkuCQI78C3U0MoIIjD4IKeJpEvCTCYUHMk76o/rojqFwGIKgQttJPyy&#10;vrqKm4lQHASQUgenxQlLQpcKbemWYnyyfqIq97S5vhmo/RQPZ9/r5RWKWRF6JieHaaJf0ZIlfiit&#10;a9AZN9fhpcPEXY3frvFUNm/qoDqRfKyc7MfQcSLCkCStyvrLiJ97vXMkNvzu+gNg18zCh69f6RH4&#10;LmD3j3/vn5YusIO8GoaVnkL0qkquUiCQsgXoTLyNZCec8QwxNyWWUKOiMqh8i9GledmH7TdvHQDt&#10;+EnOrvxItnzz61cH79cOV9aOVzdO1jZ8E/jhnsuW0o4cvQRKxD2Vfg4gxJMMNhJ6UFPRLRe5pQ9d&#10;89uS2F8G7Ao5+i5alxv4hmFXTm3rEtuIdn/DsGuIXdDBwIb3V4HplHd79/DzT521W19+VVmkyq5D&#10;03ixpR8nCE9JqtzCJYXXGLMK2JRuyUwKMQYaTunGsY0MWMpAKkUTq1c1Ti3ZQhrADUYhIwUs0XV2&#10;fwxi8j9SiDmkoqvaiHtFHjnLUJQXmIi3+bRVMiBhEVePg8JJIqmemqxe/c5M3JAmX31i+36KYPML&#10;c2l1NDyMtuE0NFPmVXWdj85BG2IARZtonLDpyf9H4eiSG5/Gr2rxKjJP4FLKIwzwyNAAuXnlHanh&#10;7WCgeYoX8ftNJ4se6lmhgL0907/x+diDpfQgkyz7+VciSL9xnDxYXlbeyBk1ZgmZDHUpKtLv17Go&#10;at8IAJukDiM7NDo8hVovdyTjfXG6ubWBt+VsdOY6wAFYRPonR8aULM3PLnBcZmbnhW3S+Dpq/cXP&#10;/vrl+9cnF6er23Tx3hoGHl5YoodpPyo4VezCXXn46JGgbmN903yJTolmOZX57kYAAphYMZ2Ygtk5&#10;9Z2FTVTCZqr2drfb8tH7gTM8S6vI8MtgfxXvScAa6qnRCU62AzLEmqRbaeH1ScxCW3S3pBEZabM0&#10;QIzfT0RiembOohSX5nOcfprTR8ptKl2xQky7tEidlBy+0qvNaqEnbPgnnaCTk4AqMbZrHl+c6lOR&#10;9GD4LPF1/E2M5vWbNwEfNXFzogdQ61F15SLVlbU6/6Uh7KiuAomrE1zRrQrkFHWWri7AnH/hF/Cb&#10;I4YyPUP6FwfQ3ZpH98NTgbNZk1nVZ+mqGTkVixvTpLwKzlHIb62Gq6xEUq80pEu4NhVBY2Ml538g&#10;+PdBVbYW0ehQadAlj7RNUOIKktM8JDFJ+vNScEsriQGgB1uSBX99Y8w9l8cRKwWPkCuHBCAOiNnQ&#10;RbXaOD59//695g5ZtKmbCAHWx3loDWYzp9VYs3lpvq47oVSRcJmlQjg6ZqfPzy8szS5AxiknDoz0&#10;o/hxfcwvO2Ac3J5WCR5KpMGZgTCuvl9RDsmDFnIkasWQOjyS/uSMwhmjXBb4ACe3GY0qyamUCVZL&#10;kP1IGqmPGHr55mVCjnRs6YlqwXUQOwMdULt8R+OP9cFEULuzLDEgPPnTxw9puD159Mg9ICVVFy8N&#10;KHwdB3/v6lqeX1J7pROFK/C/I7l1eqYMMwQWpdbTuGiwSqrcg9K2dpMSEgFKMhM6kBDTp44UOR5y&#10;cjPf+3j3R5+f/MmfpZiU0QkhB4FGq7gRoHZnVM8rWNMUOHAwHxQtt0e561Hc8WoDDdHWdru3Gw2Z&#10;JM1gUXSBdD0aSJsqBipM5BJmAlmmWqRkqJhTOJEh0jJA4RzsoT/VIWxv4mg9JaiKpd+c+FAOv9jE&#10;KNLQ3o3d7Y3t7aW5hZmFObymialZZSexUxVyqtvU5ITYZxoERm6/e3YWQSxgrodrWkWeNFJE52fo&#10;tNnmSc+E9sEyGiIYcHLhY2S/E5SkJWXJBFrYfmuDYIzi11h+6Ip2ayq2OqqsNd30+shIg5ysgdiK&#10;s9Pwy7q6uePe7obSE1PwRs9xYGAYDFUYsYDY+KR4fyjd3ELNvrkijGhC4FD+VEuQkOV1D2lKPQbf&#10;iRYVMPdc3ZyR7FDSGn2glR9Vld+5CBgIaMVu7GwydNXFSngb1kMjC4DPsoBBsVH4ypciKJjFxvam&#10;WNfOZtbYMBs2LkLKntJ+2Jd+9Pav6No4REnX5XyFOSVmiySfFIjtY+OIeVz23fv3QOsCA1jCNFnK&#10;Ji2PApvc23wbgkE6rXcAbqJ3mSsK+yGjE5HvVbqoU62T/fRUbBkcqOoc3U4r4MJeQL9LQ5tqAl4C&#10;v/16BwIC/HGGVTfRhNCVxKpGOpdn6HWWQYaspwtjPUqGAd0SyVgZyI/OcRaHnG3C4CpUrGEPwp0u&#10;T+m4islSVYQthdhAKlmEnk4UTgJpTlLcEjeZDyIbhLaRNRllOmdyHImAgAHXhLnmUTxZSheBdXLP&#10;piTcrAs4gR/KFyYbxDM0l7jBXR3VjjMdLLiGYv/IcYTPEjct1bnV8SMW/FY33mBktgY7KwDe3Nzy&#10;PfjJyO/tQA3CXw7b6Jq0yCl4L/QVOYBUccLiRX1xP2BjMFNs9/GRFF9HaC9NugPsQ8O90YqqtqfX&#10;VmgD7EwerDXpjUizp8NBot2Ut0eu0sB60hIIO49eLaPd+iTaX1RHiomMtum9GO6bW9vrmxtF64kg&#10;ho3sODzTdHtg4AkV1KMjN/bm7VtRK/rSm/dvD8+OZV6ZkcpeSzyHbOLiKZXTGnJ65pOPPyaf4iZx&#10;VHJNAvyZ6sTzia4Fz5YcsX/yWySoSsHW3tUFzhVBAqL3r77+6i9/9ler64Qm4riiH2MW8QCTNru4&#10;VPfHnFocSssjQcjDreTrXefN2QXadahJJQaTaQ7Ipu6PF3ua/hhRR7EwboOV+7lmnWQBIk1wfLJ3&#10;cpRn0S8lCaT7whXLKD4e6RhbqBqb+jBGGpldTrS4RYGwMwIcUD1bKHh+g1UFzsqCdg/dHtP5Ludk&#10;/DNWgVZTZmHhZZ2lcXa/zsiKgaw7ULvWqJxD3my2azX7smlTc53yulIq5LJW0w+IgOxkqWv1YDMn&#10;t5EGEUCW5LAwlawk3mjag15fqYKISgyQt7fPHaRhV3datZSh44SMelhOEqvESMffuIBO3j5//jxM&#10;NDmhcrwhdkkGyHidXyaBp+oz3S2COpXSHEVLmzdNDxqyk9O6FAxiXqrcmHmuZHfe1nEZpdqUJaKg&#10;JnVztb1tNYagl+G2WZPX0SFqlKE5OT5jESQyuBZMXAIrT6GB9TXcR5Oi6BQ7K+2C6CNXfzMOnCtn&#10;KBBXI5OSYCTtYtLUKKU2xSpOovHwhBOoqJnV8RG0a6OlEGZ7+d6XZ9lWqVCILkdsnYgnUt/Vq1Aj&#10;K61LfvrTn71+88pKUSShxIejFsVVW57WR0p30/A37WuEP0X4DSO1FGyPT+LpRLuwg2uaMNBINotr&#10;djJNZefZQidgRDzCz+07v9JRXeM+ObLYitaQxwW9S9LPOaUBkbfZyNj63GCCCWAjb3EIGpkSViOd&#10;ETQ/KHmZ2+yLlPHGNMUYJ9GWco08OImAUM4zf000vfQHMkpOdlPuCcsaXJG1YO2lqvgnHp7zkavF&#10;U7mDXTIyqZo6PnIAlvxIz+HJEZcvYWNA56HxEfZTP73w9SJAJO9SN5Bi7eosn3RHTujBCgNtzz42&#10;FOIZl660Dvd0IQuVkmxCuuWWyezkaPGynfKOPlvY5vQmXpEykVevX/3iiy952unzS3Elyfso84gj&#10;nLy/+PkXzkdbllHwobl/bkwAu9Qtp39Xmr+RgM/y5hexVFaIbKXBjN7xtWqshM/RigXs/6N/9I9+&#10;paGaDw//YQQ6/isNu39qhyd5deOsj59m89t4LRHXdDrSd4lzpmJfFktjgfSlSkGi7RqtTorCvT3D&#10;i/Osxdab9/A7CfuC88I7Ke5s/sRcxYZXI4Eqg0qL0ULQioOSDKxccHK1jFWcJpYuCF3gngbdxQyH&#10;oVYg4H8L2LUk1Tc8um96SzTMLYDK/Wd9A9h9uxJiOxJpVPKpwMCIfuTWKrWcT13+3id+sP6zL4JB&#10;xuFImjryU+X4xhcrjyyaFGlXGLc82gf1zEGXpDcN48BA6sTUGEqiUakvxaXkro04E083QUSXJGns&#10;WkprK3uD7MHwOeqK+agkLekauaCwk1Co4l7xuwAzF+lZEd1vch7RB6mrRm0n4QEK0vik0iSKaRAU&#10;+tUjY6N6pdc8doI8ejquOm4I6Cbp6l5D0At0x0Xp0sMJRonmI/TC5/FxpdrapRGAAyRgqye50Cst&#10;LTok25YXl4iZZCzrj1o8cxf6oGVUCTrB5cinz4ydaPHqi7cn2tFWnjXxT1eXWjyPrX4z/gQtxbqT&#10;6JHxUkcCkBlwF3MWx5cR0PT3Ny3wrd2tr77+GkDmbETZiGRvrw4Mo7xPPgtYxNABnvgUDmce5Mb2&#10;FubZ+zV8q8P52Xm/4knwgPnHhhoRw63OLyzIX52fpgmmNKDM9vT0eMh0FP3OSWsRIU5omqJmvIw0&#10;w6pOixcXaWSGzBih7W5wTzVOCfNOuFVdFy4BZ1o1+acSsJZilVrjUikWsEPQagQPHEe1tJvbW4JG&#10;sIjiHZ8iY+Y2SjJmmPOCRKgZhc+lOmIMwVJpAdjRpdbDbSXjp1I1RZNcbWWJY/JxCSf29jUbuey4&#10;IbKmYkJIyS2wDPyd5HASlQPc0NZykSUQfgiSwUmob+7fSk4TxuL9WZO7/Inim8L3hZcEUB48eGA0&#10;zCOAlbnApOBlljdAsVEz2UkdNnO97U2Anae4r1WsTvOl3JFedVWFcDM1RUaw+qzlSy70nDuO5P8a&#10;dXd7288hRJFdT4QZRE8QuLa+zi4FJonbGhETenl0QFi36B6ip6FLVIESpz+ecvTIJps0jyGrppyp&#10;xUhLXqwfzWGom2udphw1LlpvWnCE5KI53UAyvUKB0/M0wO3rZSUjmUd6Mp0ovdL0TklJmx0jpLgv&#10;KlUC2gAQ6YaRupLeZPV58yiWIMjCKy9m52csdZipF3tskvx0t7Z2icWJJYRwxx5cgKEajvmFFPCM&#10;OESR3+4xL5ykaxVSZp2JiG2/ukRtMwKFrgbDsoFZe04bf86gId/xzCSTeX/if94v86tynMsL4EBn&#10;Y3NSPzg9w9NNwW/Uvq7oAApi375/r0yS2ZeEePzoCYacMuXJsWmFyX/1k78sdYXBYnBGiRynx6Fy&#10;m/RA/4++vwuI+4M/ihBV9UbsuBFvkErRhbb77vz6gsHgX04MR/zeZI0NSgQMsXWJjggRxj2VScaE&#10;AqlEFcjESYLYHcK7sAFP0wqmNKEvNnc2kR1K1JzaTUgBRaWOWk11Mkw/H3sVBEnj2TEncGohU4RH&#10;z47BGY0NIbobHxx68vgx3gTnvmHBbC9TVq2it758/cqOqJbNMyKldGceoUWQ7hl1OmAWx2AIeJhn&#10;B4W5ltSxf620rO+Cirxkd2cHmoNhFN5WNdGOquDsfKFTpB6jq12ZcFBSNmlNrEaO8KZUZjUwNwOe&#10;thwBj8yXMQR62pgWSmtYBL4oCGMALwPOm5O9L7JZtgmpeyZRIzp7wdX0J/Fxrs9ZqM4zSS2wNMZT&#10;fAg1D5sg9UodmmS8XVkFbbCkFK+oSb5fXcFatOgiJ4f7BSNw4mt0Gxw8ogSB6i3BsxPiZ+9X3r16&#10;83ptY4P5wVjU9AYVsAEc+urqImkpssZWuEClBN2rLirAdLdwRamreUT/dLcOLKcyBJ5BkAIIq7zM&#10;iLMvrM/ycy5Ojkwia1x6Cwg4ibrhCS3TeHx6lG3d33N8Jo9z7CIQEOQiYWg0gOy1ZGs6GKWhjm6Y&#10;4OrK6tiIM2KKLU3xms1VRFFl/VZeNNpbpUDSCTe7gl5qRGI8ddmoT8UNB4G5yVBxICbJnyG838Vh&#10;Kr1gx3ED+wLOF0mQyU1vnBLqLuZUnIYk6m51ctoJV9peqyQZw5N61uZvtQRDqSXYCMbOWyx5Ww9q&#10;mYkuFXmvTP+Oar1qE5mjxIDo4YEOQwGTFClCBH3Pgvi0ZDk5oZWekaybsW59HqwaTy/UUBDP/iGJ&#10;T5+L82KZzUxT1+p593YV9J9HQL2/OGsdZqtdJqA5JfyMrKZN9oLZpNWY7pxVf2Bt+yzQqkl3daOC&#10;/Ht+mSbvXMjwBC0JsH6OhqB1EN5KQ0rvXNut6QB7QYV9oB3iFtLM7HTK+qyN8p2clQJHKAOLh3/t&#10;5r1SX4IIdzks6F1oDd/R7bR1KFilb96vbhr2kkcITHYCLo8Mf4a9uJMWqqdgiIzv7EJkTHOmRM0w&#10;442q2TcIUE5r8vzAqDp39vfT79jDQNPSIyJ1khYUJ9tx8Isvv3q79hbjKRWfvM2U9cWX9dv48HHQ&#10;wayADKWUI3Qq3JvoOqno+sqQJdtaYiWIkxg3kBghemHL/JdwFcs/Mbn8BMccUg3IxAB4ZVRuq1g4&#10;Z0o8tXjq1a7qIIRZs1ZqbeFGWTPRL4ZYXMMFrVPyZRULNMJQCDg+EWrOM3n08DHTMdA7WMzuYKke&#10;3l6LPMZVDhrt8Vp/4aWlpRcvnioT0YoB+JtWVUFpsKch4Fml+eqNokXSPCUY5zYc6Fr6aOx6jybf&#10;dWztbPm3msC9gwM3yUpwKpyk2SsFXic7wksWolRck34FxdDky1v6Xm+UPMT3Pv+eifKytMrUYkjN&#10;QVbPWCozOXYFF/FsIi55cHBxfS69RUdFtipU8XQk7yO5GCZptYDAgm3c6iK1At6VkOu3902PDlIP&#10;m2upRy/4Kdx2CaQzhelpUkydJvFWQq50xcqHBwwdTh639G2YbmXhOaDTzTZdpIqvn8dzwepiGgNj&#10;JaYcAZQW2nUsiTnkcrcGBda21Wgh5e0psokFGqo2XLHKaVDG8BB/IJbCUxstNVsMvrmf/OQnKyvv&#10;cfpePHvBk3E6Gi7HpfG21FOdXeTi3GQVt1aJaRgOXFCfEZi12lp7cH5unUppOGN1eaEzTdC0OL84&#10;MzPnZ2RwrHIbPHVIiAgum2qy0s1QyC+zGxHBEKipkNBLdfh6QPEUdV0pUEdCBN6CiCb5XWs1qohM&#10;O2SOc8VNgOraUzZL0iWxDj1cFy5GMfcFUunyFGPYMj3FIk05eage/Qi8fpBBpt25sxPn4IBieEpS&#10;pO0tZlQJuTVLO12W1KPpxpBPUS2bJFMO9yZCGXudPG6OOXXKgm7dToaCUTaVJJ9C14c9z3LtTfEW&#10;t0SvdJYhExswPQ9o2cMBfbSLqNiqAyuGwkngrqIEXaXN5oVZquXE/wkrRbrCDBZPMT6tj0sji5TF&#10;gLWDMsrOiAM5FN6UY6U0NNnbkMQjSVk1J8xeDgo+T+cHwO4DXvVhBH4JsPu9f/Mv44PLMXen3RVG&#10;DF88+yZdhm4GRwZERfafVGLk0iKLdpOWcGFLhaVeiYVk6IYfP2CY3/yXv7bzncDSuAXYFHgVHask&#10;W6TYiMzAU/ikhbBjciVwQKwrdsiNGsQGx4XEF0HrSsf1xbyWl5uORbG0iQz+eyWxVaTZJjjObgC/&#10;fBNkscTqWoPTasT0zatiOtufEO+CdTSunS8VJ3E/4gIvffaxe1r92c/SuYrfHBRJZrsIefVpUdCu&#10;nvGKMfKeRkAs3aKclfe1vcRl05m7cbabGJxLENUQMyYZpfqgIooqzTC24YNUlWxKhBQT5ZMaslju&#10;tuvz25oL4tDOsGDGJQuW0ozQG0GnrlPCp8AtSbV4sQP9qApeWgV0aWAXXkbSrvzaVMGEoFfNfbpT&#10;/JdPEjMEQKlKCu5vRCuqkiwFjFyh83DKqrkQuG1B9kxZRth/9aUHWw6n0DjSpsSqGvu1j/vnprb+&#10;/X+628NVP1FK5qjm1zWExaEOA/v5l79wfDoMEq5XS1z3o1trUr7XQsS0L4STJIS+0mRgB7QnJ/bq&#10;9Wv+9CBQcpyUvqAo/aGcLjWL3fyPBOklFqtAIy7I9dn69qZHnJ6aETaKlne3KR3tednCwiIvGcKl&#10;Ylheznxx4OwO9Wquxh8CN8U3RbWTUEojvDRWq3ZL/P4e4EvgKt0IIubSVVIalkEAu+A1aT8PO402&#10;8PQETb10CwsrLdJ46kz3i9rTIzaxZMMCiPPShzBCuUn62jGvfMOVNdDc2toJwYqPWIIjEXru7Zea&#10;I2XSFHnc3tLismUOfPG9yMOe5Z4uLi529Xfrq1qy1oCnM6CSzZUOYphxkxOhi5wYui4oc53EQV14&#10;b1T2OKkeip6su1LKtFpCgdkLiIRDw1AqtT3WA+8ZohT4I5SBWIPwVfTWDFshXR3CVI0+ZmJNEYlf&#10;WiWVfE7LKgBZBH2jqIg/FTAiqb/BQS/j+7jh3NXZGZU0l43qeX+fkbRawssogUhTgN9ozWxuajFB&#10;pY5j1/12c91WiqxGF9ZAiELz8/OjYxP2GpfS8hDFJdN7gTlRuNjExMzcnGsakJBuog6eLKtpgnDx&#10;pUC3gXuEFPLMg7+DjwAA//RJREFUwO6SGwNdwBKsBPCYFHwy2zU72CWlkRyeEeDDGK9tbYmq3Pnq&#10;5srO3nZnX+foOFkxQEAoDCkfVmyYtPbNdhooR0Pk7dv38JQffv/73C66auwzFaTCizXvpu29sba1&#10;kVrLqwstF4y96VpdX9/Y2FQ6mPsfsn87gIwcRCxI1EbxFdXDCX5b1HOUNiSFbIikra09wEe6y9FB&#10;Hx7ysAYWuOPddq6ravpmApWNB29KG5OEu69ffa0fogpxZDqWza4XBAbCLHaSYGZ8cuqjF++EQ//x&#10;T4YEl/Y+Q1lK+uCDnvjbA/1yFbk9LNQ4oL1PHz9bWlgSYFgVyDaRk5IFHh5T1eKW4IMgM88FVVQG&#10;qOiD6CHACwwkmlXhnlxT9cCBVeQ+kyRQ9JqKs1qcAUfMOziyFTjHNbfwSC7Kq1e1TEHGfUPdfVi3&#10;VosyamgUiBx79Oh4Xyk9MiZKBXNq+9eLQ2Jz2Rg2CIX66xAQ4HEgbx1MJ0QHFhuXutEVhVsFH0ce&#10;a2VlxfYnit/Y3D43BSbAa3sV2qggsZjXVS2e+jLBvEMslMYQ5NO/IjUmoZul/tRii7RQ2MCCq3Cf&#10;6kQO5yUMCy/DJxrQSTuP6TpNW0dkaHHzx0NvFJiVZINhiaGvg8GU+UQLz66oYyjMr69fvcRoMw6X&#10;d9cfPX8hJ7+yhoCJYJJSIs+SxjLF4bIf3UyYNSURVLFimsSlt+/t9fHl6fbB7u7Rvt6+VtKWfhqK&#10;czCxFILtqpTksqCWxHFAugnrIdqFARdKly3RSM5Kqaajk6297WRLGOBG0UVOnpyuY77rCP359hpj&#10;FOkSAiaQyP7t1toluk6G137BbWeLaCDKLjiSRG5FcM+ilZipsqZ+jBRxl4tEGjUVcLC/6/NAciGF&#10;wF5Lwi+AXc59K008drDnUzy00tQSlk3I1a6cenkHLnZwRptJSN6wTvbWozBaJU1qLdhQtGoD1lfj&#10;9ywJ9ocWhA92vlr2QQALTv3W70lcnVM1rKVweipl60mMDKNtqeAqxntBdE2CMpBF9Pt4IMUV5QVl&#10;QadPLp9NmTMs/r5ffFBFFqci+2RBv4EIO8KWDujjhF1dWwkrubMTrQxcjn351ctX7rZ0wOC2yYHZ&#10;y3r6GLrI2HV2pFDs5CCw3clxZEcF7iDgcGWyf5U9uv9imt9ZpDVxEKWAB4YlklI316Xn0KsdAQNE&#10;nUR7AYBm0AGJpZ60cPViU+8OpEaipXpzFSrf4RG2CuQDnh3xRHmLwUGAXfQfz07Fz/ifTnlnUJT4&#10;7u6+fv0WR7tWdzxCuqJZ8FzliBDELfQR/BDbUECMfC1phx1mHCDfnp3JhdYZW2INQUawktNPFhaj&#10;W3EWB1TeA2bmz/RiShulL1+90m61eZXR4qjOoc5xn1gTlwY4tr/qORgKOx/8vWanxkdPiVTQxi4X&#10;cbLRxBI5l82ybHiJ8bbGZPV6GcSUExYhVJWAOmLXb61gU8uftWkvXplBR0ZK+YrFU9qpmnikt09g&#10;3QI1mFdSitGxipQhtzCLGBHMMGuMa1elr3n0KOALaYKXmvBqONAwa3wfGwvd+OmTR8+fPmFy7TsZ&#10;BuhFGl/Us1dbqlh2qJA7K65rZGeYuMmJqYWpWQyoqPdI4zmhLCclnwM5Q6dLbl8yL2zROFEXkf7Q&#10;irpKELjHMKBkuXiMvoKGoCYhyEMqz1AmfUaDQnKAdmNi6hmTwyM8puxXhX936sE3tzdS6SmVnLJH&#10;zWdbK5vwwWIDEiPUkkq9RtrbRcuCNfAs5fCHeNjZqaakZWv8LVNYfau6+ZbR38AmaxUwmeswFryD&#10;a8e5ipztOdMe4aN8gBZeDj6KEeD/UiDx97v3K9KcssX2emNMO3aZ7mB5JMZOUsBuKBsCldRRVXz7&#10;CsIbpy51HlZ+NHwiVTFoE/qJZC0PFbfUPfjV3Pz859/7HsNivfHnzTjNNUbJW7KcqwmyO0os2gSV&#10;ojMbW+Y7J2nlEpKr09Qvfbl9SmzFiRXFsDjRCnC8u7q94kULECLJw0ljJMMHTE9YUN3Gzo4PSiL/&#10;5JTbsLa5zgiVQGlgU3FUFHZLcu5eIM9NgJ5THUVk2SkQHFHeLOuzJNcjJmAE6qY5rTaRn2TowpkV&#10;f4WKwRVxGkdNMvR2AbXSkyQ0Yoiq4rTJpFjVGdsi7POJOGCCB9/EsVQ1jCVaTUL2jyWhXQrfr6QE&#10;M/LBOyNRMkQl9kb4bqwqd5tRlIzLGSSqtz2rUYYFkHSmYB99NVTT7k8++vjTjz9JVr5akJmN+Mmk&#10;pkcRbQff8692d92QB4+RcQ9prLeZ/OFl8O78nNfHy6yeihHKSkbE0lBBfMI4el3Sf+mGnoZG/piS&#10;cFbKCQSQRkr/A8PuA171YQR+qenE//4vI5GTpoQ2HSnW6JKSvGIy0kgpKjB8oH6qupEY7ryLam94&#10;xUmLsWFRbXeI3d48+h9/53BrZ/WLr+IFJM/WJEu+4cVlF+bwKUAuXpTwtexbTn8nD6McAkL4sQ3m&#10;a6SrRrxiEOTHmpxcnM5Ek/9dwO47pbDxAtrHt+LXCsva131J7Lfr4P7n+fH9WxoI9w3AJw558Pkn&#10;frD+8y/KF4pvlAxG4oxgWGxkYWLa6o17MK+vw6ZHbgixEPkFWsMmHhwdczaqE1Mkh72DqfUuo+yj&#10;4heX1kxluZWlpJ1iQARRtFRqaQCxwT4smdB6pDjxKVgIpuivBDwV8/jsqspKGJO8X+5N5rVJ59B4&#10;BsmVmI63BPASSqlLSu1kDhjsd30JxFZsawWu8ey1so3GQQqgpAcjIJJhdCrfStXxYh0esjRzc3Oo&#10;Cp43SwhfrKRzi1NQgUhoh6n47Zme2Pn3/8m/4xdE7PdSYUVo5IW2+iCxqFqDWkWdig8ryIw6ijCe&#10;a8779F4/lIfHlWui8ry0PNSdfoVDog6v5C86m/gXtUClz1I6qkUpl0nhnjUhmabJrB/yzNB13rx5&#10;6YfpHrixNjM9S7xGyae3YXjNzszxt9wDWGR3bztSxBcXm1vrBjl1NOmum7YMWfGctgoUeZxOT4Wo&#10;ADKuBBJK6PTcFjdfwy7gNLMG2eQc4W6k0COVDjxdrDrULVAmaGx8fMr4w4YCcxxQKYZFXKVB52BO&#10;fSE9/8weBCxyxfhX7j9tAVL0EdIWj7bJBVpXGWFMmdMz+GZUdS8vtw/2XIebG5/0/HI+FdJzIoGF&#10;xUVHu/N4dfUtg0AAzm9K4MXMdr179w61zUykh1RPrz4AADsOnQcZHRgiCAWtcwMWIlDVA3o7rCFK&#10;95cXE1NT5FFEJqtrqyqU7ZKEB+WpRKqI/wcvLg8ABupOasWCO6uYunzXFnamB05tUgBDa9YpuAph&#10;b3PTpdLhMUFb1ZziVvR0TWu+tSitS5ml93T/ZFoEMjiChmmJSWaa96dPH5PwKncTQW9FXaStbYI4&#10;KDb1Z59/zgk21NL+8M2tzXURwu76Bq0pMSttbL0qhRBJh/dE1i3CHFe3oDrhC0Yo68B4wraJZkN5&#10;DJT1I/AKmrC3v7K9Yacr2cDr5H8qcdCrdaw/RViRJsS8mxireopuKt/4X62hhPniOTGnBo9LZJz1&#10;2SzpIjXs+hZmIgzYyfmp7WwDgJYMi1mx+O3uiOMM9RXhLCjZGDJYCAsqs0bkYH0WJ1L4EQZPKgQH&#10;FhcW/IRjbcmpTIeRpXz46OA9YOn9e1P55NET7xILWEmczp/9/CduxU840ypKw4mLX3gjNOWyB6ee&#10;nnny+BWr+Pt/1Bs1fRVt1XnDDVS9arx25g5BcXIkEjwMudJdKzDdCSG5N1dIYRoo22EwU8lnCWHr&#10;Ldzw62tsnXVkp/fvlKjTkzKM+IaGKrYo9NNUprdDSpws6GbnDFpZ4Dpc0kAjFTSOH8habCYVJx1T&#10;3RyxxcsbYLf17FP0q+F9wqQowlh7mpYA9ITgValHKj5NChgBnBUTjaCarh1KRSCmiWRujB3iqsp9&#10;GYgUZ51rgLOHoWaHagYtqDKt8GLGjRXMYgTyjY/z/NMbqKyn2W/ck4q9CS0dG2TLPspuPWlTrhZJ&#10;LG09hFBWfnz0y2QOIrCYWQ5/DFOsmksGpqyDxbOnAPYiYnyX/G3YhBR5hianfmW2InmBnmdSnSAK&#10;n8USqTu7OP/66y+EAUzJ9z7/zCTSKmKUbNj7/Nlth9KyIq1k8YZSVm3nctDYKfZq7GQ/L2CHWN6l&#10;AqETRAOFQpiD+GipF9I4WIVvKVGkFanHCZc8dEWm3kPFTyi5I3hKYxBYMCxnzteoX0eAVCzmJA/i&#10;oAVhZ1eqyPv78aXEMGJvNXRES+0X1sPgmF+n0vr2VrTTKscQdbBUmEEr9HNM4c9IH7KY1Uqyk/p7&#10;2DFZwZVXi3xZxZ+VN8rZbRnYWieGrdQ5mWVsjbRMSfASOl5KSUMCCZrifBG6WK0JV6to2csiIJCS&#10;8PANz9Jt3LpN4Jh3VFvPgxT4HwNVTFmadYZAV9IndQhH0iQIZoS9wIKh/qX8zbJh5AfhmgInuyM9&#10;dqopVn1QUoPWGEOHEcm+pk62r9ekcE5C7qu8mo/Ayqyi0iYUkXrfkJsEdT2hw0Qx6+AAguGTGr4A&#10;PziFhF6w9nm0xLcp9o0wB7RSnjAU9SzK6JGHa6YrWnLABdFWRhRvN63t3WEe9hvnJ24Lw6uYlFKq&#10;KnidH2+ShyS6Z510dbAjblibkuqaHTzass65oZK0MEdbHv7DuLGO4tTQ7gq0du7baG7aeNueJl0y&#10;zwaXfbF//Z15LDYKH86AV+/ULLog3UBSnBpOhWbQU9pHuPCw2YFMYZmagmQWLcRDh1HifNuwWcJc&#10;h1cT1flAYMzO6vrmq7dv6TNeBd2Nj+PHUU2rUuJst3LYmJf56Vm2w7kaGlQyyfmvSgPTgTRtJ/Jt&#10;ikJYleZ0Vxvo8tdSxJDS4GATyN3l3uBv7mzv2rz8Bxufhok7lMoNQndyLBvXdjQXQsFdUrz8Rvws&#10;4EVMLMgwyHMh5unR6ZVFSNR8yZIg57fgF8G8oH5Jmx06ZPmilEU5gSjVAfVds6d3fnpGd/Xl+QfR&#10;NbAlb8B5FBK60sw6bWXoeFZL5kh2RE4hKhNKIAedQVPzY1NNDo0RSrajoEAWjIWXcYyWIrz1GD/1&#10;CreWBWB9B0cGQ8PPSqxi1STimSzIXWA4ySGj51zz3iruiwBI120EBFyK46FIeX9XMfHJXU8XaAOX&#10;Kv3MqvzZhDFLZS0auyBHU2V2wxBos9m6OFTtSxIqthqr4oBzJxaDtYrb60xcnJ1bWph/sLgU0Yyu&#10;rtZNQhrIynGXQhNmTSYWkFL5A9LARzZsKmQvFQ5DNENYDvJb4YBnUb+cmCt9qK94Dvx3x7QV6n6o&#10;VSQZUHpthkXNtfVm6fueuaj0lgbQsWVRWLqhDWq3jXCCtaW47brzz7nFGe6i5F+I5KUba3Vaa010&#10;PLDiWfJPbG4OAAVG4MyBIXbTKClUT+oz7PUjMSkwPIW3XZwr1L/cFSZmeZh3oDxu3g4N4iryyqx1&#10;S5lg3SYEFefmIyCGWcDJ0ZZxjHkpYncH+5AdGNGipBsZ2MYVrREOXbf6osR6u7iHbqX08axiylLo&#10;nai3NO+Syi3Hw3Wr9UeWvRcbmMomBqobwOuLqcmlfArrKEqyT9sJ0t0fOaPkWhA5Kl2RaybcZOZV&#10;sfTzPdI6Kei22qm0A3YFEhy5ptMqbOILDPT4utVLLs2C9CAKPTIBVyKtu+5nTx4/ffrkxfPn0xEl&#10;X8LV03qYTCO7wH0CwZogJUpV7d8hGwD3VLQE3pW/gQhbQk5elQfpSZmEvPhd4Rf1Xns0Uo/xBnMi&#10;JGsYRvB9A+gWioPjw6LlcH0A7L5FKT5886s7At8F7P43DLsqgYwWfDWysZGcEE7SodGk3O3ieMNi&#10;qvI3YwKQ8aKCktqiIsZdL/3OjylS/tm//NcBs7yhSakVvS4p1hiVGKb4uLFcafQJg4tzUl8RZ4je&#10;lj7Vf9Potb0+iJGGaSVeHGpx+dwBmyiu3H99R8PuG0yuUeYK5SkDEErBPWz3DZL4X89+01+o1GOF&#10;LPV9a1Xhf8vf+9gP1372C5cxMoGQ/LykhZqTymPAXwhp+TaZpaRTPbTkNpQknTRuIRpyyE67lmUN&#10;GIfBp6lldKD16kqnXacIgkwOC9IS1UAqWZ16sYq2RlLLaVIaAe2BwnmMQkoEA68UNQs+07wp3VR5&#10;NXX/qWm5P5kGErZdUHiu6eDl+b3Pcrimp0Npo3olaIEZDSrnqapMNQy7c2ViqWr03tDrUvOSEoOQ&#10;6ru6EbLE8EtLDyJ4FxZJH6fTayK6ADRJY814DzTaRz97riPXxWaKGVN/5D5vLsW9TkqOu1vlLue4&#10;NQi0PK6uRJItiSTmBClbXBGfql5FItu9w4jmiDiMjVUBCcoTJwd4E4eaS32lliHNAfZ29iijhpU9&#10;Oe5v3gmUkA+dwrqOO5ncSLlP0bCe0dz86bPnnAmunjdWxVaqz8xKgBIepAvn6e62trXoSoBn+zik&#10;vYX/ysMWbZs+KFP6S07xyEdk0R1XhKKC3tJuc0irfxEH9A989fqV0DiJyu6o6b95/46PRawK0MCx&#10;evzoqdqNdyvvohx0o4RNiJ2GTik1LRfCv2wmC0PRq1OZ75JDXSmxYdJTrC/SRXaVqKLpU2BehDM7&#10;NCgGFtI/WX4k4HYbgEILFT6laeEB+fw3r9H3PMGDh4+fv/gIx8zhqiRTBRnXJj7x1YVQQXGT3q9W&#10;mn2uTHXWCM7ruzg7Mj7a39Uj1ZkeGqfy8OlCk/IWsU4Wqv4VqDqyo1f4CDaYY966hsCmxI3bpTwt&#10;NQK2j4EVcoxmwfF/uDz8zgslxuGiyiILpGr1371791Z2VBRhpSmaynwV14YwlGFCicJmsIQIJN2e&#10;X2s1ny471X24ehcM8E7YsdDo6Aaur7ntlNssPiBAV30Ak42ErczMzoq8AjBWBVhh9T0iD+5aRSLZ&#10;j4l5eJOqhsudmp+ZYaGYO3Mkl9vkoZATWIOEWBAuuw5BLxVb+i3ooDKm3HJ2dLZ5erwymnCNcqxf&#10;A4Ek8apXertfJ1Aj6nQYAX6oqJthkAsMSrq1eKXV6e9ag0vIUQT7fFjL0ApwQsqq2t4UFuZXCYWE&#10;fiFF9vWhACguS61rmtx1WpCcMNKHNqawSrMUuWiV5dCQZ8+e49WGWyEoOT7e0roOnTB+P8x6VHDu&#10;9k2dRpCPHjxQT2plWmmvXo8tLLz59MXOH/xxinBJrbiB2clpWWWDz2HFZNEpRTtkIxuJ6KpdVSiX&#10;mq3bi8U5fRUnvY2fLVBJQVCS57cS6W9X3oKJIQqy2RXmJ0627IvyKOZIewH2Cvqf6EKftRGS8WEI&#10;eoRwjqoQrIW1vPICLc+R+Yg322XnByc+zrbyq60dReKc1fN3799aIfbX7NxCOt6k3OZcJSZ81v7f&#10;2T1gE9QACjrcCYqopStIW11d9YkgVFiPWMhP8mgc9BQByd6zcoZ6RNRpiTMczx89tnQD+aQBxYlK&#10;ZCGGfWFkGDq1zL2dvTrA+qavS+PMQZY+haJQ2onJcCfF/CCB+P0Mc4YCZxgCbfu3RE5l1O5P8IBc&#10;QV/T4NKC4JonjC+CdhoN53DNmrR0U0OXmFyTlqu1jXSZYGMZgYmpSQvwP/3Zn799/zatMkoitx2d&#10;jVCTIDvwV1XnRlX9fhFCVfwIbyt6W0Ek1YajPd7SgQhQSJcn4Eu00+y2JHIAmlWhFrZpKUUULpv/&#10;HFvB+IrIlsaLAvqI/3QP9FH3T4hifTCMOTRqk+J4gaTfr63i1LDGGM3miDphqP13dzh0mNeOLxsq&#10;fO3CN+1HiCtqB/AFX8puddw79ww1fk2SmtF/KoLMfRsrgmKUMRQFVdqsmF0JluJohe1mDZul6DdC&#10;GdIV13KJ7l6Wd6kXhZyYWliZqnJjgl1iRnjwmB+fGLTo6nJtc8OBmHxXFKyKgdWbtFPeUV5EgNGq&#10;Ak74hPd0d+sjW29BywlMazOjwaRrgBJPVJ3QKtPDIY2i8xFkOKRh0gLe4lFw5YflSZA0CaoblYzs&#10;vBiWIG4Au5srlQI+LoMmyUS+MzCrVapiV5dPATVsMQvcU8AAwsNKniY4RUv+tWasrJPiPhdvEvJV&#10;ghZPKXRE8WT1OggKGTgoN+1ZLWWcrOo7EeFIKHAxUboEokkDhtuuTD7unnGKSEhPN/4bo1rEpciA&#10;RdelSgyBa+6AOxE4DIIuHTc2VkLp1zpLotyGtFbxueny3MV2yR2WL9n56SffX1paxi3Stcmj2GJo&#10;mAyp12v/xQAfHxxZs5WOzeazPq2oggOytoEYaaZ1fLi2oel5Wukw8h62xgnylRyPL/6xFVSOoitV&#10;mQUJMyR0PKJIoMbtcf9BbarfTmXIU4Pr/wNfFgHPJFp2gJgqJoEcISAHxUbKtalyxIR7DA1zzt7i&#10;2ksLsRtF7E035wjskIKNyG10BpMpCfiYXex6qbctVJZ7n/vv0OTUs9KnG7MauV0q5C2Fw4O9uLrX&#10;SaLUXaVjqZF0Ei0tLD59qB52RuI4kX8tneCJVwihfA+AcvhoEVoD0yQXEAff7XixxjvZmLzYQk8s&#10;L1NsEkGpzsdwjnSJCeM2MKgZl7ICNtXSCs0QsIW2aAcZMqCSP76ZmZp+8GDZb01KKxG3cqrxVPR/&#10;LcCDKAPLNqW00UjmsYhslpJsENEUFUVVtZELwuQNUz/513KCe1ImH0zfxFW3Vjxr0oQ0DUM1Hzeo&#10;RvfZg4dWq3uI+02+9iQqmXYuq6XL+y5JZDWlXLFzCyx2mLnW3y2F50Ym4Gwf3zLMQYcCwj5IPQFC&#10;Yi73U7aK3+6gP/bahbnZBYJ0y0uPlpZnHcFD+gNHYUGS0/liMsHMxgjeFmqlg29iMhLA48PI14z5&#10;FH9xcpztcoCmkhfXoex2LFUhbhkf6mlYn8mOJBoqgeAkeIygZ2Ta2NFUqqptCn3xwgowOAjCLGQd&#10;tdYSn39MSi0tyIphXbhopyRBeV7BnkqXOc6qScxnqEpuknvFl8t5W72nnRE+C+E6eHPx8CvaTf7G&#10;7nDr9l1GzvGULs0hFfN3oxJaVfHxgioWSxW53t8jIzojvXj+YnlxOZvaxrm+MncjCr5zSudekRzl&#10;SOGZnFODkK4jKY+ABpZqgRmPYkAkJoPjIsIXCybHayqIcdbS68bT8SoSB0UJOr2AjYBDobyhVERb&#10;EOHhhIiD6Ke78enHn76Yn5v76MUL6hHcE5sXcUEzWPGLtQP59zCcIqk4XDl+wsuvv9pYW5dmMKBH&#10;aBRFpIjBSVowR0YauBUvwcJGrUhCqFDJUjspmLAMdXI0RT1JGQjW6geG3X8NVHz496/eCHwXsPtX&#10;//bfCNOESw6L6gSa9GxkbnLydR2fH7OJSRfn1E4qfmRolIkK4e6bsvmF3/wRz+jdn/8lkaRksGXM&#10;UkyUUycMhsLukmYpPKz0g+OFlGFOw6kg/VgqVWmSD43oSekLVdvVsq6tC0QxbJKqLTmwvwHsss1b&#10;JWv7X377zZy2f7cS2CopaI7Jf+cr4cO3gF3x8u7zXJ0dP/hf/id27ef/578T0MdHl5MpQVYhUD4r&#10;8WA6tZfonsq1NHKqh28CfGKtoHUhPXlSUnF3ihPvxXQT8KsqKpYiC1tybbFWOeqvq81ZceP1SaiW&#10;ixLUratUhi1OBniDwY3EaZoWBRvNFVVMOKtyuMWJr7IID5OjolxA5TkCmEh0RRE+RYJhIQUu7BZ6&#10;pdYpOc+4fSYvzHNFHF5LDa2zw/knPG2dUllcB4Ob8ThzM3OoMJrBKxFxd3wp958pTmf6/hA0ri8X&#10;f+fHQ/MzzrGdP/tr42YAs0iUl56fqgp8t7LCoBcf8I7CkHymDJPrq0BhwZO2GhpKoBLR5ZBovFI+&#10;B45ZK4cMTT+9Pa5PUjgdubHULhQOwqF2J449lwWCoBWkGMAKVqkhiR3Jcyn31PQ9e/bMsQQNobgf&#10;rWLt5IvjY2pwMSzb7BGNWM7Pevq6Nza3DHiVhktqjS/Mzwf6xPzquKO2IxGFbDE/P+tJwZRNAoMI&#10;ELIHP7XQuW6ZqNWVtfc7GyFNdnUpX1KAgX7w5MkTx5eR54Y9fvQADUFdp2memp57+ODhr//wh4uL&#10;SyMjY5TeHz9+nKqHEAOPLRZQYFF4brGUpmdmRYu7B7ucDTm3Ka3K9Pfo6FBlptO7HKjU95P5Bw8X&#10;ljc3NiEIAoBIUURl9lRHxTdvXwdKmJnDHXjy5CmlJRgQwEXacWZiKnrPqjijwp7YDYxowkRfKcRL&#10;b8SO3b2dC13VmoxR6SinawE/NUqV8XWKfdGhDJBjzQ2I/sX+4fho2oPCbU2rAqkWg8G4DU/08bWq&#10;GEXxi6vBpZbjBSzysi3stbXVL3/+M8VUvAQ2ylzTjltcJobYLaw1swvzizSG+BlAk4Fe6ceeVujn&#10;TtxxorJJ/m4n/GVrRy+LPfdmyT1+9Gwa3Nal7lWQmU4jHjCJhJLV9yRte8qDo4HEWFnSguZ0T+se&#10;49qkJFIb0DG4WLX8G5KqhZpxiBNZXaeuOXI7AsLh9J2E38J/4zfTY7rQrHY/5X4coJPTd+9XfX9C&#10;Z5lMpEqKu9snjx8aKO74zuYWRxPHQaio/1qaEt7dvV15b8e64MSEDDnQOcJ8jx49sN0UsULEXIS/&#10;lRR0qcAwoAHswECh/qUdm3vgQXpM01U6LHd4X8wOtUcGDcsDiKwsYjNkiq7PPvkU/iWksRfQPA0F&#10;F3xxcfnp02fCXe47YyJbDsurZraJTcyViqUffE4A7uyP/1wbzEAJonFkENW+nsKynxwfXZiZF89j&#10;mCo/DSOmsxPyZc9qNkHqyIc2B5zxsdjCvbq8RN58t/Km8ZFZjSTP6ywDYTDVxTMNvwzwLaLg7aaz&#10;XqrC+4Q9ntqUhj1d65bXqKwmRWiqeJTaToe0SHkF/hL5pqszzWcpOgsFWZvRiQlZaTMK31Gfu7mz&#10;RRDTvAfB3z8ESafJ78kZ9mP6r81MUdhTGMWOWXyuzNFXvgMea+eqQ7byPqkFjhNLK2Bk5MWTp0Cc&#10;6gKJQnJvxt1kiwnT0K96DTmvg9qHyXs3MZ1a6YLJEpi2mLC/Fz83QUvaR3CL65AqEbw02muHpqlX&#10;95SsTwlJIFJVu876DyO7lOqbrhBV6qQ9iji2tr5qCuYWFn3QCWD95ub3/+gPUYbDa6zUVukwpAOJ&#10;MQTaxVOP2E0A+dxSjudCBpWFRqkjtVFpElrAXl4Ske9Ab2jDIVco/evrkS0yQdE/6oACpJGCf2ai&#10;i5Um3GHrU2FUndN9NFyGPfGNKAsSZpAF6kEtIwoWkTQ1vM7HitNSb5VjDtaApViM4NagwNbkEZVe&#10;XKL95dkZC6bggLSwaB+tnXYSYI7OSBBG5SfK5YqjRdEKWXNeV6YmnL9w4Us5MZiDYAoKwm5UFeeA&#10;fn9RdapuNvFkKs3Q9ElzkhY3x1qJGr28RmqNL+kwGa3QLqpZbe7n9spj+yWPIC5EejeVN1SFAiaR&#10;gcOQiVpbARYRKkqkp12DwF52tnyz5GjTjiBOQjlMhfMGFeE4+lV8CWhC9SqpjZ47THhZhA6/lq4x&#10;R4UyjN+zwPL4oXqxkcbC9AeQUycI5SwdusYwLciyF7KefW0Foy8pavum7Nz4BezjzFS+4ZvSYEog&#10;KgRHtrZIX2wK6VNVNjxc0szXrXML32mYJl1thBHtWKL0Oq4nlYdaXFhkV5mj0mO9L2twDwi1WHUP&#10;Hz60pEJageVFgzKtn3b13dDIvgqr01mouv2mGreWitHjV6BCt74rDhROSilXKLrcBe6gLMF+/FBh&#10;mRFjBlPL2RvYxXMZ01RlXl+vba45HVjEOMPlpzpXgwjGr6BhaiWH+BPSFvFilMkiDDIAjh42J2TJ&#10;coidP27SIjk83MNlKwnkKMawQUiUFhvDJ4/iiHJBBPCd3U2O08HxASQfs9Q8RrPZCo/tTfQu8wq2&#10;i2vKtgxGyrARxlo1cNLDMWo96ORJKaXnQ1zowhKbsxyPV+Gqxc26qZ4OaSjycKi76b8JkAq3WC3q&#10;0JDC1YeLD54+fJJkzG2eKJymskh0ZVOS39ryeip82lJpFFP49ACg+H1XSdUUesttuyrBU2oP9ARD&#10;ExbLMBuNgRhe7e2d1hbY9gydJ41x0U2OPOjAALytyoyUyXcsLxFNmzGt5CwbRxZMGIDy9nZrfYNv&#10;gWGH3/Z+e8OGkhcE1PL67IuMlaYfaXyU8KQqhZPi4qsk24RPGgQnZNjcT/UAsT6zn5R+d3WnlRAs&#10;Hk+8t4/HxtYGikpuNKNhVOPxuEiZGnBtONpIuDq/os9X0WUtgyidePyZycmikiMNRynJvFSTbr4N&#10;uwFyBc4GcQyLf3ZGmQIPB5DjtGFnLLnWW6MsoXpMh0UavIasSp7YdnFEUQOsuI4uQQTZCl2S/zIm&#10;FReYq3gJydBUBRKAGfBdB1bTgEPGD/UMwb+UfCiuMJX4fQBwqRfdmXOiNduYruhEe/t7oHUwO2Mb&#10;81Wk32gjBmTXCElruC3JSJuugVkxX1VBXF288sG5VoqXglzG7FWo6FFyoBScKVqxp9t6K2533EtD&#10;Klyqzu33u7OR1Bur1N+MrTXDoHGNEotxOZKtjFQlLNBJJNnvVNB2idtgLtXc7FOmkilJuYIll1Ad&#10;JiZTUbcn5sLDiC5GC6hLePcunoLMjYOp0ifWvJ3iGTIdAwP7R6eJksbG+W84v17B2ihPEM29eP4s&#10;vs71bVbD6Kh0lBGuimM14LHGCKqe3aHZ1GPcAJ1C1w7kWSuB5c6hllMj/F5Eg9BO+VZlByK0WTOa&#10;eQ8hujTTiz0kBWfbfgDs2jL+8PUrPQLfBez+j9//P6W54o3lwEMDkYvLyZf91p9Whnaylkx8ONFn&#10;RTFJ503+4Hsjy4u9s9MjTx7O//hHhyurW198LWqNQYjHna/q5BAvOxhTCwLuXbowVNIPrfuuqN2d&#10;jGJjeyVRm5Ai5ix+e6qXunqr01o8uXJVG+8MieCbKQydrgC9Zkjz9e3v7j+20Lpvv1rZzy99xb9s&#10;p8XfkOxCpiskcP6j5yzd1stXTpV28VZRlYeSxUre3nkRTPL0nDYWRQkndNyPpJjrzIQP+V78nHAa&#10;M3wQZUbiPRkYpgupIn27Colzmy2XlYdJo9XMhcg5veDl3NI7NanUAJ+RVaomg073dsIQWwi9Wken&#10;VEUlzO5Md8XSvChTXT2bohwkQ0VtLVEHdpXjLdItfCf4CeCxI8Y8vTBuziuSx2tTudlyXDnNIl8n&#10;v++kk/kHNiw6tyenxwTA5F64AuomTs420JTSDCHOEO//wf/4O07fRHE/fSnBJHzd2N6JKM7J6coe&#10;bzpUatadfhWqmKP39jytNgTt1KCc90kTCXIgmZ3Xp7difMCcbPZueP6i96trqADhoTwd9DlAZmYn&#10;8eqEerrBRFyDPSQzkAJV4CaE8+w4BdiCtw54LmH/3PTs84+e8SfAW3wRl6DAxeHQNzPlzLs78XcB&#10;2Z3yzGmj/Ord27RAxSYbGZ6eBPMNORS90ifzvYyRcC7FEchKA2TChBCpvgt6GsRaZVGcvLQAtgui&#10;b3KNB+5MdQA/efwkdIRIlnTYd+E9nV9+9OLZxKSC40kfhwYoqS985j1HyCP93XrQkaJDobdJ5cON&#10;mMyw1SW6wSfiW2jKAdMRvKIAhAa1vfXbP/wtalMRqRKWV71SWEKdtz/7xc+FuAsLS4ZOMtZJ/HZ1&#10;1ezD16bHxj/+6BPFpVnP4JWlpdTEDI9QfXaRkEoDPl+svH93dXFdlawRvfJFsLvIm/EqkqOOsE6/&#10;+ef/2ECGAsEynfKqYC3+WdUfWfSm0oIXaFURXwqaEpgEpu5Nw42oJmt1f5Ckd3cP6A3Y6mNVZ6fw&#10;HLhcaphGgD4LtI7cGBl2BqjIX7K/oa0qClYdLItOJE5ZLajDIym3pFjsHkjvt31nmtZWV8xLPvpw&#10;35XFlcVsvY+9K/2b/RYOGqBHjWE1gOMrF0mtSydiOFGsV+1lafFI76TVbEpIRHVGx5hnBfYO8+ar&#10;lKDS6Xq/Tkx0kd8vmoah45JVwWyvAG/5wfJM2kGQVlR/2gtV91kcZag8X9qAoZpCOgCdUp81oeGu&#10;sBjhpCjogDAa7XKYmO6ZSd0SggFZfpYKly60iw5CNmfYJPMzc6Cq129fff3q1VqEINOW8bF+LKOj&#10;aCOcY2CH69hfTx4/e/TwUWgDfMS0noxRMhFcW6vCYvOkz5+9geT+8Z+JnFMQPTYwNDU6Dl4CbS8v&#10;LTh6QKVr6ztoIzvoabn5C5p0bkCZRsouDgPaWqimBGj75vUbW8tH7xztV8fZXskArY5ZCXzblGBy&#10;sgfz0R5NUKA6aqR3gFA5jgyDXZF5sCGMm6TZaUoq9Ee+EZgNocpCvrD5LlHBwJrZ0VFfRcudsuNK&#10;X2bEZYVqb968gSp+w47pB4BYAjrmtgMqqYWsyR5tMaGQYBEDqGyW8YKUJMFRgL4nNfXoTdLz5gi5&#10;Y2Zq8sHickxcdHmcRedVMnOF0dpcXoNcgUGCvaTX4wR3TUxPhzrU3OLC7FiErMycz5qYp/zYioXB&#10;AZRzg50RitZmhAQhW2Gswg3RTVKSKadwrhMNQTTAK0qRQcfsSSG9Bj6QrDJWF5gUW+vrP//6Szv3&#10;P/zxf2wMKUpv6fPbPxC0Dg5dkWfK47JCih0Tb8Gg5sAKbiebUtYymEVx0MJGD/0xpHUrNamyRAWm&#10;NCCg3Q21AaS6aBMgjxsTFk9oLOVQ5AOL+XKNC0Q3W80dXrCPI3BJ7sCnmBNLGnDvdGjNoBspALgm&#10;ZEnDPpqVlynHS1hXIEApY3aBUxMdlYp/5LqKdiEi8iPIQS35kKzEb0eXLnHG3oIi7GIPnZLJjm62&#10;D1iCLpJEHVihqxfw4PzOcVgl8cVOCvAK1G0WqTKQhXS4Grb10HD4PhCfi+uj86PSO0uobsqSAQ0m&#10;mozdfcqyEpghjpSRSUmgGLWYetmhVsgNkv7ljqg4JPQQQ3geHio0ydCBhWIo2uEElq8W09Emy86q&#10;UrJSwK3ZLGgUxoy7z9RkPYetpvk4Lo8nKkEJK6q8xYCDgeDHJxQ7Em1kb4Fm+njoOiWDRWHClys4&#10;3qpqmHKLkDU9f4NxxExVBVmJIXoZ4ykdtba2osdR0/Cy9bCc5mamYA3uIcyuEg3M9ulCyLqpxgUa&#10;zh5D67LCatF7S+S90uPlkgyAoUa9C8B9rXrgTk8mRsZt09nAMjNubEuKZ/kY6YwRKNwtBluhuqkj&#10;cznDdorxSTRLzolUP6sr/XZzi36b6Df9gtCUbNDBW6MGeK3QnYCjs2rn4BB8YEiYFDvR3wQBIiYQ&#10;MFNNg7qHBMMWjoUdgx+2ooTreFQjojATWpmZDpe5v29vd7s4d3lLUSPTtba0R6r+/faa+J2W8WmY&#10;1iq7I5ULjDin+ItPY6z4Bh58V/tmyWk9DXQxYuELnUfASd7O2IaRlPPLAg1g11hBzXctuN7HJ/qA&#10;NAWJQcNJyxH2gUk3btFaYZ2ip4an3M0a89nULpDwi/mw/GolV0cF6JtET6YmaYG0zQngasQMD3vu&#10;syCCqcYodm/KzKsy31O5j8DT8gQxVwxqPA3calrG2/tEJ9FOT9woQmiy0TiMYaDHKbEwFufnHZfI&#10;m5Du1HUW6mOnuA2CjBI5nD6H8ub+dlhdR8clBkKerFfOJhbDgg5AZuqDXboLJRhFuaVUY3nAg1JR&#10;GGC6hiyijbrNabng7i3gXirAaaNhW1TvhVTHJ22fBE4WcQjG1UYWr40AsQcLLaDIXNlQ9kttIpmp&#10;QFFVxOp42j88dg9Gm1sVwU49wdK8qMeRJCdt9NqSKIgKrBbIr2gHt67sXcwXV6iKYc1g1E2gtFFa&#10;uLzwETvbm1YPAN1PcrsRO4tkRONCupR/xllX8VCE7gQgcC66oqdn60RpwmBQST2ScvUqWzUvdo23&#10;+8xKncKvB4UlfN6UuktaB2irWfbrIkaIW8Hf7VSNwGWdOYaqqiVSNlskklphZdfqJE0D4nYSNTDR&#10;scSVq1WINKqhdsjGDHXYoLF3YXbEXMebDe+79EcB1+fqr3203Gt8kpDv+CeEQa+tEA6P/IQVGCRL&#10;YUeIyupDIN2hqQYbLWnMxjNp8WxGsMxU0t7CxtuwQ/KMFboWFFY62iUDWrNNovpiChmeb0ej8+6G&#10;BYPpG0andDW/QiE4sqR3dncABczyjHqAuWkFK7HSk1NiW73H1PgTu3EO0KgWwzGzYe9FpyLefhmB&#10;VL1E38Pua3SSlIOEfNOOphxSafjYSbV8YmjEHGxur34A7P4bqOLDD371RuC7gN3/+9/+67KzVbxg&#10;C8agRCql5LdGMIlELGlcl76xYcvZVwt/57fT4kCBBvm5m9ujtfW/+tf/pkmghQbHVwpyl1qsyuyy&#10;aFc5EKo2s7jfydXwnlsnvrhZ/Kw6ogLzNYJs2s9zgOJkJO0W3q8ePKKXMpzJpJUOS6WhUhNa120e&#10;eZ3+yVPlT8DD+tQATflx9ZKOG+ksdYf+mSChpBMKI6sS/qTiImHdeEALH+vU3rPz8g1MJaFFHGCC&#10;L8lSp5Yk5b7KQ3jr0unRPvUorauDwYkWqWycU66Y1pe3tCSSe4ZVpYC/uwdOUShk4LDkz6M0l7YP&#10;stjK90ALEt9Bz6KTelmxR+TbXVzGw7EqaQI7NJxJhYksyvFwAylopTEXArZap5x16XpWIaNrinFc&#10;B1AolyqEFo9SVwbbOkRIhABM5aQSo4iUVFlFnNU5V3Kq1ZYxGTyMv44OFVVyRIy98iuZNy7pYH+3&#10;c1GkB0Nx4EW+aqB/4ce/HiHen7/sPKCUTO49LeT2wS2HUmQ3Z3fXjgOrhtYp3GF2fj66+CHuDXOX&#10;QMXWXqWtCChwYrK6LsOlct5jzQQr4U84+gCGDVkY4kWVDJAhlZEW01Zlgxg7Q90EoVumKx0i1SNf&#10;X4PALJZUi1BvRd/jjPIL04dhyjHs9PV0Ki9SLjRMePgCTQnd7OmjJ59/71OCViKKV69ev19ZRQ00&#10;z8FW0istWkuGLABl+ljFXVK4J8XKPQlUmtR3L5/bPEJn4qmUZjmEqOSrAum6SSeiq33/+59gGTqf&#10;3TsUz6cIj1fXNpy+mHpuiZsORRK7ClHggfFayiHlSJl+Z/jKxjr8hQe2Q4n/+Jhc8fbGzs9+/gvt&#10;CELevL2ONNjZmcSvmEcl44sXL548eVZKR73YJU14YnF6DuHOHfqU2fm5kJIUQZffLfsXHkryiVQz&#10;TgZ64qXxoQQDhKQSlw4NC3bL8ZF77FaLZ3BYlv2DI+5a5P87w+uEjIS4ILJKswKWJFGioiOwsU9B&#10;DsvH1dUECLsHekpEbg+w69PdagS7dAMcH4u6szrBClZDLD1RQriryEuUaV2h1JmL8hIScnupwfSl&#10;pi9J5umZR48fTU7MGLr9PT1Srzyy14sYk58vaXClHy5Y1LlBXlTlDIsgUzLPaSF9fbMNlTk8GgpS&#10;jVB5VCUAPdAQm84cca9dTfcBGVB3a+RMGbDMcpoYGEdgNODeCAtz7aQ06ayxA0hw/b0gVz6WnDJr&#10;pHRLkaZn8fo8PORF5Rdt8osL5V5pYnt+Qdk9RefpowobPXFZS8XThWR7cQE4DMh7cy2iyxq7M1zV&#10;E7O7e3k5NT6hn+TKwyKBlZV3L1+/fvXuJXAqKshhV+leshyh994eMu2tROjF46dTE+Ow8fBkIeBd&#10;vZL/uvHWNEVpG19yYf5nQqA//s9C7vi7wz39TEoQRpBcZL+HsTbWt3ZDwNzb5z+3xVO0zUBOrXLK&#10;jCuAFRGFLVv5jz39fIvgU42DDV0U2sJ4iV5bsexUBKfW5oKd8YPEKiVZZUBsxoAIxQijjNMkaVKG&#10;PjbMnpspus4B34MUmLxB4U3r1CYfv7q2prRtc2MjFShYUYP9HNx0IB0Zc88N44iOEl3CcQvgLrr1&#10;pI7qK8ZKU8tS0kkxf/i/BqpHUMQXlg6BDMb2BUFDoI4ElaKVhfkFpslsNlwpQFiVNwaLyS7rHRpV&#10;ORjCTQxCpCngUMP9OhtW6av4yxN6rtGRIYdG9a+E9V9s721HeK70DY2hwaG832BBeylE7xy1UT0L&#10;Zl0tQcN3PjhIJX5yDBqhpHJ7fSeNgIz30vycauLAzWkLW+0XHGqNL5G4PQSBJKKEeSUdCLfihRBa&#10;Svrq7AKDt3B8uftMkOcpaxDPP2b1vgkD2UFhsArBoHhOZXbb5nT2p5GBKuogQdVYKgXaxYHPSojG&#10;qzBjaHg0LB30nwBvjhWZBHFXaQxVdw6QI0SAEiEMYXZ6MoR0NFt67ZeaDxZTvlpIppURu10caj8t&#10;SkZ0J1KwlsrBm6MLtI4oYKRzHsJOKn9vK/BKDUHaJBUhIyXMxeENjlxgn5stHyGi5O4OE6msTccx&#10;OFVPmIlJhiJ1n4c5wsCdVQwba9lsYB79Pqxr6b17qoh2Ffd+V45MqZGBqsVPojHn+MlpK/5Ki8rI&#10;DctGdI9UUTnQCiOiSdQGI64MramMLlJTViqA2MJOz1QmFvHNIg8mlbnmvi3NBuCodXsv8VHV1imw&#10;kC/BOy1vsLN6N0Ueq0iI8b6yCPUoTP8ALREcDUyfkXS8hCpVmqjlvxVlyX02iWSbB3gdA3h8/Bs/&#10;+H7t2cTGhR8nQZitHXJx6rgARpibyaGmzjSbLknQ0unzhipCHE3EnolKD2jAGxYiUky6wVTxafNV&#10;U8PJXSTJ1NM32Mu+IQUHx7HXzLd0FMOELjsyOe5q3GJnQGAXkJA6iWSH8sDX0TBLvy9kVX+qTlBz&#10;y8B8mZpqlhZJh5BrAnkwZYWK5ksqIUJmNamMT9BqbbhqYNkKkAQRWNqkRQlMiyGLz6SI3i24mLmy&#10;sakWLMIjC5/yc23cL4KLMbb5UN+3ltxXaZaF0VuWitiuzC5k+Zr9jLmudm8mv3XkKAQhJqVuM0dk&#10;6J5WyjEsLN5mQ6h5EQZsZGwsNwyHu0rRd0rnujoNpqpYuR6nYhp5luwa1zr6CRKQMQGB6gI3V7sb&#10;FFCeTGqch4fgGV5PwS3y/9yGqgMVhITClrYY3QOo093dDjiLzLIzjIj/eshimoeWZd1UAzp3goSY&#10;XlgjI5QOCnsFtKVNrf1Gh4EZDHsWx1yJLm/tApZZcUNiozRo5ppL2oHPwpm1/ou1m8J2OZjiaYaZ&#10;W+Bjdlkw6vwvUVoxJIobF70cgq4eYWLYCd544sHjqsol9Pl7dLIru2kJl2pm2tFgTIw72xbYHW1K&#10;oVVhc0nJVKOJOKvKMEvn1JluqjN3V2DoDqxw6s5jMpu0/UpXmg/ZWHLG092aUFeWD0ujD37d9DQ3&#10;w73RopEq4Y7bYoIAx03cexBVtkuOXQUH9mxZxLZOo7zkl3JKpZPjXDhD5Kcv4amNSQm2so1qmJz+&#10;JFYS6EDbc15EFhyS2ZvccCnVWsaFFDfmYAUWaVQqZRX7kjCzgLkEepU8KOXPhKNxqsU+AQ4Df6fd&#10;SBXgx1WotDDvvbYkmmHqMEL1TalTMwN1vpWttCCdPlE35rv3iASPpPcCqFWFsosFK6MnyPu9IkOU&#10;DmY+MxrQgoK0NetIW/e4DIpOqp1unJm7tiBJZDB1VqdVLRGRSgL7B2jHJwyHgNNHxDbipLF5xQy1&#10;xDiQfC3Pzoc3sAQo2BVbGza9s1WNxd6+W1ldU1hPkfaLr794+/btGz96+04UxI4J2hjhpAf0OO5U&#10;hDHHXc9tJ0ghYanXXwc+o4EDDEa5LydJpjb9kniPIaLqaNNtLS3NzS/OznMyMSIt+g+A3a8eOvXh&#10;if+bEfguYPf/+Of/N16HjcwPY7Kg/mzKcH8vN3FOPdjMFGEYniGtLGZ16te/P/bogT7eB1++3n23&#10;crC68f4vf/rqJz89OJZvv0J6i4lMTHEtgomqjmxGyruSAAyj+y4FAs6XylirwUFND5ZWCnXVADtR&#10;BovkFCzAruo/mlcfc8cNSsrvTr6gcodJuBRhPdWz9Ztv8b6kauuPC1Z/sibnFga+j47BTUq/vaQy&#10;IPlV6ylbcGG8ILdUKk8Pfu17XvX+z/8il4i1hRAJdVKol2xkGOup6m336SUAyhyodTfOJygPNMun&#10;pgwo6a8cSmEdyqGVrHRzU8qex8Wq94UsF8CphBQqk5yau9BGSsu5BElziAYXKMpSwma33LiFrSQn&#10;kUL4GeVpFTG5Whod0m6g6K+kKFKAdzNTs1zVkL/iTOMoKVVJJ/qU2KDEB07NjKbUpVEhEsh0OwAI&#10;Jpe0S+xvSa7eBxoO+AwfsC8awsNzv/658+z8F68CJEiGq0g9TZiatk07W66IxSLBVaIwU4o9FxYW&#10;wvtIXlO7t8vh0uWVEeIQp7lH4y7eRO4Hfy3ssJTldunG51wuPfJrp3FAtxKUNWDoIdXbK53pE6dU&#10;CFGsgTuHdlZj0SQNIwEWPopxc9BubmwJ8pIQJEhxQ8lYmcaFJp7SVoWMJCggoWXtcFnRTSIMzNMF&#10;WKZJwoBnURAnGk60P64VSaAEt4RPRfDLin324iNIOBRMzCMH3mgFQg4Rv6cgD1f9QMPMSIeWm2va&#10;KJTNI/N3F+ESjtTPvvgKm8lHSGvv7x3ZIhzxRPW3cdxNjfvhY0X+ifzzwd7Kxmq0b46Od/e3AZP4&#10;iV/+/EutQ4mY8Iu5YSpJjc3G1oYTnujVk6dPCWOn/7pRGiKadsyHMOnKJWQF44INRIEiIb2FXZnt&#10;FtI00TcUM0FXcSAqc5wDWo+IAYll+To5AHhT+f+9Ebw4u+As2nER9o1eb4DmBKgBrpMmrZ4AcVjh&#10;F8m6p/y8g+j/kcK9Ek2r3nA9ICSOC05wmktIoVck4B4Q6/igO0Cfm2vgchzxEZUgkfQGqau1FNq9&#10;evsGiGxGtLRXW/r40aORoTGbx5bySjfKK3dLccWQaOiqVHpwcWHeK0Qq2a1R55TaTnRnaPp7+kyN&#10;AquxoVFWTJDD3U+EE58+Ie74yDhcY35+KURcC5IyQOgJMWkVL0ffCng0NjKh2ev7tZWZiemjg8Nk&#10;S6+D7n304iOfiGxptKemJuxOvrixitGkeqPwAZGwq0enUbtke2tHnbGBc+Htg22wuwa+bS35e2xk&#10;uPXqjch0AzGvAn+IbUQsZRfRMUIrdgMaqalGsfXsJUXZyJWfffaZdWgB/PwXX8YFLJDx6eNHYdRG&#10;uDNVY4hqC0sL4EnmSfy2MD9rD/305/0zsy8/frH9F38Frp+QGYdA+TDvips5POz2AgCKDJEHBQAR&#10;D0pkAuRlD7ym+F8XysO4sxhqNpoUscgq1thx0olQFiHNgBaUuUpOQawtBuN/G4rBnuAFrEO4uglK&#10;02WSzT2sXrGt3pa7m7K1iiu0SzzcO+J0spBinmB84Qdd//yLLxBfwu4R2Pf0KKy0NRTWPXqwBJuj&#10;QjY3N2NMUj5PvHxgYH52Fq4UkrWK4wIpguzjhF5pwBdg1cqvm8YUGBSXlph0ZOMTswXtSrgnJjE7&#10;iqEMb0VHMdd5T4e47tqwexyZBUNBB1MjnRIPiDqhdtUWmWniprcFw9AJdC0VPFOxK8aZewjRqy8b&#10;TUlTtB1ypFmkQQcqQ166Yn39JoAyJtyfu+9lJAhAqDBnTTpMRZR0ri4eLj9YmFtYmFv0QzMI7oka&#10;Z/ok6yIkchzETArQY5s4QJ3Q0kvBgHJgA0fcSMnbJF3hS8SiUJR9ruwglkkIGnJGDgO7Hg8kkZWz&#10;O8zWAcc8VR0lcs6xYgeVvGzhdmlonzqvHnC8aLB1F2VPYEsZz2rnZys1v6LJcYiSU/ifEJdWtxCu&#10;p1FFPLNJlBHxTzMS5tcAScQchR5U1gT4VYTWjv3To+QYqymgtzNBLUVU8TuhiSqAdjgJfSMp0D05&#10;NpFeBEWQdA/VIiJ+VOi2VehnFJN4NA6Ov0ZRGR50nMdbqRRCiExuXl6zILV4CKHuF2CXbF9K0nyf&#10;oru0mR6MVSyFvrSDOE/rwBzocVDSSVkmIKpv8mhcu3QRSwI0ecG2W+7V1suVKlTQpMSe3wMzVaJY&#10;Ub118mh+UeyZFVjiyF6WiukqwYua1nBYxjwodqB5NXGoyjmKaqncYZ+XKEvkVfRzOJLFC2MpGFOR&#10;a1ImbFMH3pMzrnZdc/oDo+qNjX7y7JmXer5ic6epJTTNrUQD0Y+utKcYwFljPxnb6jeaatZWdcrs&#10;hLYjJxqiTcCQ4FqymO5B9oy0RYnzBlJJpw47JsoRRQLyLGlCVW5M/JA2+KwLLwisUUqCILawbCTt&#10;GjpTwxe8je2VDdBY2gKMo9gg10gfJmy3eFI8cduhIIbnTnmKvkcVFZLht/aSrwWF2P4pp766MqqY&#10;xYzso0dPDOrYmHrccXsfkY0btruzmRx0laLj3YfhzpkZGfSJTmq6hbKtQaiLcdlaXnxb0li+ZhAK&#10;Fl7qxUOEYF6rIy5ZuWVFBANexN3181Y02KBhnoPxdEGenzzc00dPFRFHtDGtNs5cBbyVrC2ocWxM&#10;33CZHkzq0IgYT1Kzdrv+p8llizgyuekNFRWdWE0TNwlj0iQtaV39zXRluUvXGA8VXmR/qEBAQ4cv&#10;p727Y3JWPmZYh4iIG1xdrq6vyney81GMVpdIPzRSuVHxC7DXq5DTxNk7AazTMCT5vGDKVppGEzv7&#10;O8yLYS2+cIYlRdmpmk+FaQIfblx8pWDWseR6VgyH9B2SWcnXGOSo+BfZyn/8lrQyi9upLUC0z1p/&#10;Z6vGRk5fl+Hh+dn0wShVGWu8n3iL9WuonWfNUBs6br/f2pIWFUd373CfNwhySro30tXJspOFgZcW&#10;/wyonUxSqmibbQnuJY1j0pI3yplY3pHfuqfG5Fp+8EjWy+e+fvv6+FitfaQYsxFq0l0UUcDLfM/z&#10;Ny6sa7ONZl6JaSxX4pd4LOmBY3mELOm5witPSX6a9aQ6rMSB7iamPEviSpQD3k7K5G/lpQDWKV4u&#10;6oJoN96DGzfSrYV9EV5reSbZIEwrfYq4fKU/UAqeCXZYyyDpjSmchFieF2dW7arCesOV791/dCRa&#10;TFem0ZEUk5tuQxnYqPwabep6od4PZZCZiIjSMkQD/X6lddbmzvbh/kEUfFytLJ7snUf2SiNQep4w&#10;uHRArEJqNFxrP7TG8bFJR6cFwC1kr73W+MpbK2syZdC+mqM7IQmiggPUr9Rs67bko9WY+y22MISO&#10;v/d+9b24oH+o7837t1+/fiWxTaVECOmPM9RB6XmYX23IYJ82FBMvOkhPF2RvshURF75ip3UEDKuu&#10;WopD2M0OyJAh6HPed/aorngoAJybJ8YNCrT4PwB2H+CrDyPQ8UtNJ/7338OdYKmrWCAqKilkCxAU&#10;YzT9o18bXFq4jOTz3dgnHxes1rX+x/8lm1tj79NzryNVk2q4UpgJ7yCUruRJbHjujiMhBi8VndFP&#10;DTM/WFRkaJS7xymkWH1JbFsxaQpYWM1m68tvjcRYJFpK58LfIXWXJlEEZarAMx5Fo+alxVhq4ptL&#10;2pC3AuaCW9UPY4Pv60HqV2W1i6+cNho51Nvvc7d1PMSwd3YsffYxi7v605/HafY6sWtVorbkTw6Z&#10;Yk2HKcCgM1aFviXvXGVKqYboTa7eec+vrWKl/DaYWtScU7jhXKjPzRUzWqkNKCAyflohTPnTMMEw&#10;h0sZ3elSr462aNQtkuiJj1zE4sia5Af5JghjMnXtltTjBFRI2DMIVkCOD009DYNwvgaSBCuNmMZP&#10;zgQh4jnPcjKEteceHQNpCyvir1xcwaIZxMkffjLy+Ufdw4MX+4cLP/7hw9/5zamPn18I4/7iZ+yy&#10;jy59n670P63aQ96nsUKs9ymoKPxjhVfVYLGI+x23Ot1xpPzT4Rd10vt4q3Na/d3igmBP9cseCKOY&#10;L7xs9Ar5bYolnGTMvNRDITlWKz1HSANKEhOGRRKpbHeTiA48cZbSJOnWkkoNbgL6AeUMk56Bq6rR&#10;uAoBLc0xzk8b4ykEnFQLhiCjTUJrwisN5ick0TiaanB4U8n/1/mtgqDAQsrlYZalxdXVFR4ihIZj&#10;ShcWbpUi1u5u+v1KKuJnn18Y5/mZ6TbvTmqa1k7BxkWFfD16uARSrz6hl5GU6Q0+YpxtKMcyaQlR&#10;NE/RGqb7roKAs3h0cri7s4sIkBFA2Wx8db3ku5QenPLLuQWEwzDUNJCwSSGDQc0CaEZzjdtuhXEB&#10;rDBRfbqONPc/53sA+rgy5cJGhnB01BpKVck3WuBQ0hLMPjaTrVNVSF/pSZ8QVr88myU+bhhRIQ55&#10;NOgFkloS6x7cPrrF5dmO4m5Xh2AoOFrwlHNwAKw3zJMAoOPBx68vJ7gsI6NCKPIlJ6luUFbfKeAR&#10;bGzubuNCpUtJOst7putXL7+2H8eGyKgtzCN6Ts0RX/PUTx4+dpM4XNyjuPIpigrGRytkdobI9EP0&#10;CrWaCfMSumAPxW9VmoQFtbqxaiUQqjcgzBz8rmin6bVmi6fAWXlUal60oiMpc1Ct7sPR83NBsXXC&#10;JeK5cvRhr0UYFM2m4Ev9qbXhrphIfpXlOqwSFvlFbHCsdim0B7vcs9NTE/diZ5g9gil+uL694R6Q&#10;PriecC77yOKPaFcJWUpWV/VJgFeqJT40vNTLcP1qqZxppMBAjY1OANVBUnxCfSQavYEOuosYKDHt&#10;x8+eRcUJqaHKXT1OaKdntIcjRcdvXtlY29w+ffbktQ33R38aeDd84b5+nre9ZhnbOwYE2pUsOFZj&#10;9T5CYbA6zA9jpa+xdf7+3VsEh7l5t3q5ub2zuamp6KHgmE8bXAmvFVlVbSmOwOmZf6PTphOoIJzQ&#10;Uk/TZadoji1yEnj6Vs++M2VWEuSkYjw4BrEwRdzuHhipno6wOKOmpFJM5HF49H51JTvr9Hhvf/fk&#10;EPp87mExcB49XGZO8RJEkPxms5P0BijmGmNUe6IIKlVMnmUTA169EQ+PDkqVv7U6id62MNsb06c4&#10;JX6Ys+naZCgiLg4+wO/ojyadX+W4KS4SV9qt+nJ91U8EHMFGnGyV6XVMxx5GY8jcp9Y1nJUc2RXi&#10;ZJcFstDyJbSU1OVl3w8Yn5zCkQAEeVNngqNLuXXKh7xbX1vdWts7Otjawx4d/sGv/xD+6p5taopI&#10;Wug+evD44cP8SQPg/v5MgeboqYhMGRdcsxDsELgMdUr2cmwntgnZlm5X1HVvQEXhn46MTaMtjtMA&#10;CDcZ4hD5scHB0QllqROeBLM3XbPr5DXFbK7JtR/iS1SFtoeKkl3xgom3uULY3D1kFk/T1/eEt3MT&#10;Bi0GNGfjXu6HzEUwiDry07Ex7KGLsBjSTBlmV/7CvuG96xhPP4SU/Kc9nzEPexqqn9++X19nfPLS&#10;kri1W3E3wyaEn1bLvOTNArgXFGbRFmiu9KmhX6YnKElld0p8LEEjSMBQMY9xnKo+K95SjtAMpXs2&#10;v0mEOhTNWpNSy+WqDBEOW90Jgzk6oqIxT2zulsm1o915SzEGf0ggHmAXRDyoUtNBUF5ZULzicBYz&#10;KC5MkqzV3Tt1Clnf8Q/CWattLOdKsXLQtPb2LkCUIiZSucgwZdKFYXd3/+TsWFqFQfPedhQ4JRs2&#10;RDFUrRkz3xpwxWvtpFKXm7G7o4NcDn6VNCahSyNVR6lUYNNahVbMTkPrFnT1mZ5hWtNFt/zEVIHw&#10;rK4qjdq+os0aXMOHlRRUMFaegBffK9BZVGjR5AajPEWmFvwXRlJgpfpVGF0O2dQm6q+IPA49SfuK&#10;ZkhrDRRsmgnqxaaOTlm4pgCm66hbVJfPeJIGtLtDps1PmBkuTgMUoA9t5Vcm1FYe4r0Q91AmKuGE&#10;GT0/P29heAsAGv3HMFvosoNWvsMLsc4wsAwaW3lKiaV0DiO7AcKZGN/f23bteC/96hPDO7Of4pUy&#10;Wznowp9K5ozRKLT326/kmqCfAQj6q3GNxHAeoYqL0z+tGsmEVhOHn5hsupmlUt788h+CtLo90xGV&#10;Rah9Jz8EMU17bOvc4lO/ESizI3IBXiBhBojVKFkN4enVJaEVVHKAafqj9WkxHEc3CAjLGcWK0KD0&#10;cWYc5BOAs+yA5YVBbZzTfLNK+HJ7MNzkqPrsCcqGLsZV+PKrr8j7Osrd++VZyjUylUVA9mWNpSEC&#10;vr+0HD3NaHpSLAlMZhiVGerahIMcsliGLlWZUieFQ2VDAlWaWUg8UfNr1xNQdg91+ehXhCwMmjSC&#10;QUizHv02x8pQipfTc1ax523amFoJTKvV5o/zy20knKt4wOxyNLUztjPSg2VQ5kMG/VrFrjycTBU7&#10;z3H1dLWohlU7slEOtcq+JJGYsQrdn+hqbA7vy121PeO4zCMo7slev3EGG/DsdQ5AP775qCWu/pXH&#10;aGuzFeU0WlapjmrPblUIEPxc3KDOmp9gFdl8LsVIWiE+NLh2SUOKVGLfksipBGdxOKoiiwAIMZYO&#10;A+JSDhcPZcAMO1fJ+vGkQC0TVL22i70YxU9vLd5ykRybxc2VS3E49NJwSkoaqKbMN01h0NvD5c/j&#10;AOnixju44+SPDLtejlQzLjORXs8RejtJzJJdwzmxfSTJ4rmNjvi4cLGTEUsNs0QBLG9zS7/4sygB&#10;FJHfgVjZnBTfBIcrst240gW1Cc7FkGwwbebsGjpFCmX4YCEdJMfUCwC1AvntVkiaASbRnk9qHEcp&#10;fLl8PkwEjnHb3Vms5hWBFuMUN19MmbUZziHQ23VT+had6AsBRepn93ZS+t6XyDSNoZM9yVGevH52&#10;d8SsPXWV9CbPYoebR3fSwHSD7KOpZqMcClIysx+aTnzXtn74/ldzBH4JsPv//AtmufXeallc++fp&#10;3/nx+NMnQ8vzrV26akDdzm3glf/4p+erm5yXRjeIBECSP/ddYxqC1tQ+m3gnGyOcY1XvGWeBseq/&#10;oGnRCEgvgwosy4eMvS43NA5NXD0SY+G+xXDmGCs9kZZXLCHqhB1B3Ni49M2LXEj5i1UL2/6k6DXV&#10;L/VfA+vueWhN5jq/St6DE19NJ5q35wCpPHzBeQHsXGn1Jz9L8BfJj8g+cEKKV5VyM3eAAx9gopSY&#10;SzKWCbofB4/RXOgo992FjNPyb1WfG3cqx0DD8HJo5f/i7AaFS9Km3PfKSESjLgdFGPsl5Z9a4DwR&#10;hnNLKbfC4dY4vAhN3L9i8zGRwp7MjookQejtDTMvoPMxTZI8lLNojqQNachNDv6Ac1Ewqcg2bGcT&#10;k5BA0q+Y81VH3IGfMPMb3x9+sACYG15c6J8Ykc/tm5k0ymC7K+f/T7+W4NU90gO4sPuEl7DIqiad&#10;BiKlqUXVUqOREArzIpr8QaeuRRzpyho3umLaZGYSPuXpRvsGHpJQ7FUYGIEqgwRES/uH/Nc/VbUq&#10;RGpKgzZDEYnxcGhCWMgTlRqra0oohy1/fOIYq/qhAb5CYXDp4+4jQUiW99HBAe6Jo92g2g9T00R5&#10;gzWXI9UFs3BGcgcFDDs72xY0PotNVA1bDe+wrWKkgj6cngHmrDWfVNLJ51oSHpwRaVbJBX+T0nTG&#10;jzx68DD3p4/YwSG8Usmt2S/ViVvnmP6iSRIWlr00vxBJrEhXXIoFTD23vuJoWfQrDta79fd+y1k5&#10;PMGCJSOdLldFvki7L5fk71933QJLHPWW3fHFudNergyJy5LkziglCljceZumnJOTFsHM3Gyli5W7&#10;0R85kS20rEsdT1eBI2BAAOW+wZnZKeFolNyqkEZ85QF3Doh2ERnpOUcGnJw0hqjvpsPOwU0QLgT9&#10;7NYXNV1cqwrglFhPioDErqTlYFh3t/pC0OFokoghm3R3SQwmeTc6JpoF4dG1MT4mWS+UqfFJr4/+&#10;dKXcraKigtpxXQpat7c29nb3qz1JQjLg2tLSksfkC4qT+RTBPgJRpcfYF19+YTHsVeAkrJmdnTG5&#10;XGed30oSpJnD7OtQKQcGjw6OXr35msP0Gz/4wfTM5PaWjn7HUUYbHeVouXNr3o7b2tsx3fhZSEYl&#10;Swf87VKlLpVqfIKrRvGzWafUA6YTRYlzGVKDdn5y6r38Gx4SjFRuwA1Lj29vp6oxZBQ6a5PIoJOW&#10;itJZlwUwqkkJ84y7X10yIRotOxG5shPSk8pSRugAEu6xZqShMz7lYpKGsTDsrOdPnkexMvmK6pVb&#10;FcGQ3JL4CZHhmW6wgQJjwuxLnqUF6T5tAY8D9tza2fUsn32yaqb+8D8FOcKtSIZfn8SjYxdBYQuA&#10;2B91yHRECTIeFkbr9GIQDPnWtgqOg4VFMnaUWfRskY0+SJ/KJMPDC04pX86DNBpwBb0jYOX+3fqm&#10;9bGIzqm+frAxw7IOQ9zZPL08Bc/Fswe+nZ7CZI2qaUgMg6AxPuWVtgBwSmcJq3pjZxMeZ8v66KDX&#10;pJdlt9NRdNZ6NtruxpaMUFcaIFDSyZ30DQzFy1eufnG2vbHOvnp2mQFBj2GFT/V29/GeoR4izEf0&#10;vCbGh/uIFZA+uNzZ3JDkmRgbC2iBOwOBEin19FBayqYbHKRxZfp00aE105ppsEXWA0yh6D45uFo/&#10;u1CcIKE5MBLRGSyrInFn1dS3mNB2JvZptIPMREES6pLV4p/A31fvXr9beZvgnAiAPj+dXcvLD0rQ&#10;J7LcpluKYm5+gYiRC7V8g6gikNagMttuQemP/9bf+vjjj0sngUoUCyzaUV4KyubSR/xRTGVHk9mR&#10;1LGj7VN2O+oT8QSqwLoyY2gurCowIjFSJQhL9jsNux32xjm5hyppZAIdck5YJ4qF1yolsXX3d7fs&#10;HveJCcjHCKGqBNcw+tLHsnClBG/pYxvlioTQZxpypGm4j0+BQto09QZa6upqAxJ3JSXPQlBE8BNb&#10;MnFpscxmZud8eqS1qgO7TYQEiNneaB3EWm1yhLBA+OX2pOyPjBEauOURLYKIY6b6uyS04goVYiYG&#10;BVg7Qoo0qsY2vTIS5QLsygdrzTTL14l3FG54/+B4yCGDoexE/b5bH9yMT2BuB9kdQp1IjVIKwmh/&#10;T+qji+lZ3KhWveay0CcHd1/UPlL3WTp7LQnqNbJr3jXaNziVAvmgs4vTs+FNcgWDz0b53rZNcuX0&#10;NE3OR0ZBxpWnrJ4alanta4BcKWexjRJQ5fGF5OUjIxFfAkkFU6YgAfL47u2byHSUBOfS3BwfQ2rH&#10;wnCgEywoiCzMzTgK12mU6eMsrowtjqqz9Q7pVbonwoGmj3FmqsrWp5F0FmGJ99EmUyzJEAcmLQ3Z&#10;SDVWupWby5Gy/ils8J0qZVtCWpGnjBfKku9rulo2lN9cndDT4Sq1C+Vns7+EoupmbhmcsrVEIftk&#10;BTgMs44ilnpi0g07trJNqh4QqGIFSmFWhqj/9BxteZR2AWIdmMI7ogBHhVdjn6vLyLY6mEIe9ETp&#10;tF62wTmlojlC9o5N3kApgWbaHRzcTusymVTealr9xvF106mljaCzUri81DCp2o4OcpTOLriEB6cg&#10;g+gbjAyOOiWHBtJ7ye2Z45CgdV3X2710Nj3y6Ni4q6iSbNUxR2nfHO68deeUrD45l/jADggnWhIt&#10;l6luBqECXVIca2FInDMNI2EwIWyagkj7jY7HAykKIefWFDNZaf2cUhinRmp3cuD26/oSFbCVtdWX&#10;r762ne244O9hzjpJJozXN6zVW7xvon4emSOX/q3V3cKkm9hXryNsKk3ie0s0HTmr6sXasXmjrVAN&#10;PjxwFrtCa7XM8lKT0xFmi4WDfPUzZbEwpUSU/H6ChdRhSN8nv522FSlGKUWFmIiyschW6YJt1VmT&#10;4ToMaAy1sbq6bpeZWMsrPW3xc/n5hcYk8TNIEqfTamCcXdMhuLuzBXfm9fuT4vF+1f2EC6B10UpO&#10;PKj1pywDMmMKecQsUXDLIZeESgysf8vxO9os/nScIjQZ+xmcrsxbYp+KbpSjZv+GYlnPxnRZxhF7&#10;BflJQ42NJlCtHIPd7kJJzOsskt7nGdMw8UG9ZauNnVyYGeGWJLzq6uIXOWKySPjwJV9oIwsshXVl&#10;zuPSF8wbG3wfl9WNWTMkMqqfdxK82f6VP4uhbtbVG0ObltgLz8+XlcbNYBCCPoe3kVbm+adkA/c7&#10;lFEr9MzONZtRF1FRG1plaW5UBlQ+ko0yv9ZqNJdhW2npk/7OnhFB3hYN1JhxojEyFo0KNdSXVxA3&#10;DI7Ih+covTIocroMlJ3FS4fZNZzRk3H1w5Ts7FzdWNPNHkGYpx2OQoHrHtT8lEjvIEJjTGvkXKNG&#10;yIeQfy1Ccw1WeA/nnMq5WfJ2zdN2GMZTDVJs1SZLkdlni0Lzh+hVNZ7pjoRKaurTKEzV7sr7FAPF&#10;kH8A7O6Puw//9ys8At8F7P7p/+ufVXIuWidLv/XDsSfLk48fOj5KZ+P63e//h703bwZnpu3G7T//&#10;CeucbCs6RvVsLq4Je5giLjax4Vksblj64erJKERlxOYMVVqhaGVRKoUcLExurVzncGijKVBfoX70&#10;x09KseNNSk6CWLl+JOCSHE8iJSEDFfPAVEmhlzRAmqAVYhg72/5XrmIwp8RsDcgL+HdPwYu/Wt54&#10;YTqBYso8x7BUjPc3gN2nAezWwrDLYRS18m9QRUdIuG5sqHz7leLBJEfKs4wJNwiMkTPe5UtRJ1hh&#10;QEkndI4iHknkV+s4yJXbGePb4k6HcBHIrMSh66lC/GsUcoY0nxJ0QEwVw1ojWq9nFquYKs9uVKs/&#10;rCO4bjnZFhdxWkyPT89PzSBhiVojYwTpqAy/tcBlCCMPg7qkavmd0z/8Hq3jSTJq89ODi3PnOwcG&#10;cfCTJ90zk4Nz1N86hpbmJl48vkaW/OkXVzv7yHur//HPTtc2T9e3+Km7O9uOgUwWSTWq20gpDgyg&#10;APd/eHhiSgIweSJ3HlqcaY6utswndbmU1+UIq5pfsx5ckrBdXx/9JuMGIzNzIrXxkSGeWfJIIp8S&#10;OSrwoldKOUUHqk31NW4aRlWui+ajDsXFTZT2C77IlsEKjQ80ZVqBIV0kTg9i3f4B+YadXTL2aXsy&#10;oXBkeDQMcArrl1eGC9dDXl0AXAEQKAcOdbu2vl5KOrfvV9Z2DnZzTsvKRs09rT+BifBDHFWn1uFZ&#10;8l1emia5On6giAlop6dQPY4O9uQVZ2cXWof7d+9XwHqBDk9OnbAYCtqWNZKFh8KUdBWOWrVN5ON2&#10;bu/sv1l97Z7QRuJzi6UrkrQcq5Ymi4pnb+Hp5Mn1N6cyg08ePlQanCRzernCnmqBD3CVRMsTUcXu&#10;uJMA01crlRTeNj5hzXsua95JTIciukLjpLUHSvs5vRE4BxoUKODFJ1BbkwUz0C+334ifyeJdJTTF&#10;cQp/Ns3gxdK31PSEW1okp1ibGMpI5Yq5rYrLSsLDK7V15RlrDCqUjXzS9dXoEKRp1jYVGMxMzmJu&#10;qoc1pDxHz55WkinHD5Uo/JedbdS28lATNGAkCWFKhSdFT4HqdndIjL9/v+JDbQa+CDID9Kv2+A2o&#10;yLu4HSfFM83WK76JxSxYWl5YfP70+ZNHjwUzyhyZQC/hlFj2pgzjyWJe31yHdVqcCKdBoK6oYqdd&#10;6eUpKet+XAcAmUvhCZowojHNkRXcrmn2OpJKsYMdgKEbySgtLC813NCCVHcstLMYcp1x6jpD1qdR&#10;YwW4RtoH87NsP2bFs8c5TgI/Mvl2hMd3GRBzcvVBB5BTEqKnUu7iwsi4nxVdZS7DzjNoqmy2tnZC&#10;BpSs7gyw4uurr782QRaYhpX2IPO9u7X97t17xR3hayuo6U+l88cv3oNj/uhPYaN9GhDzYZ0pXGr4&#10;iyUHiAF6wO9SaRjF60RxRtgZI95Il2HFpylSo/qU0tT0qaRmdXEuTG5qqspyjEFa8VyWakxIvjkF&#10;gmZgSVxF4z8rAlGnp//4/NSyEdwMj0STZWKM6DOq6VT16FBZQ36rQ5ft9yvvfTDWlqAFFWtx4UHV&#10;qOK3nskz9A71kTlAclGTxuR7urEJLCr7/QT7TwQp5DALgkoC6u7l7OR4bfW9uwrSlNRT+kIqwc17&#10;A1P2g1EeLi1ZFfNTE27avg3DLuF+6JapScGezuQmwAlcEeaRLhnq18f9TCibVE1Xz/Tcgp8DZ600&#10;qy6jSZVCfqJ6KO0TWyzyCEKETR8wmkT66TH+C35AgLZvNWcdkKDkonnoR/zm/WtxcghchVzYGBAB&#10;U+yu2rIBIrSOqCyJFWXNhAIcVq+KxQtaOH/5V39hKlP+s00koUqfe0sGqFo0hvLf2yvuXZids0LS&#10;9VInaFB1lTBHg0kP1erfGnak3qbqUvUFKgiyALsLJts/pIjSASnbLBkLbyzALo0IhJTMXSl6pcE6&#10;3FnEX4fvNV8giHSKeip/F8a6qDsqWuUOReOvdPh6XMXIV/oSp1Jf6YjwQgHKVgU3TFmuiaAthfeN&#10;M97dQ/8htKNwCpNISL2xU9KxLj8RWhBV04gqxMcpiMo8+lzXLwW8ZsTzXO4mNj9UtrhYDB0fQhxd&#10;or4xeM6XWNHOHg+Z3l6VbHMpW9vyAacLyUaRqVLVF/ogsNhqtCe4SOqJmTagRqutslpaNrKgvvvO&#10;nqW3EUAtf6OIZZjzd7oec94CPEXdaXx4DDseFOoOMYofLGrknQWrv0BFuPmKQMKl0o001o0fCAAP&#10;d6b6ZlhUdwmSSzsxKHPTH4goFhNRCbmWrUwtntuk1lRgkzEQpbLVCzPTlpNAt2Vi0nsKWSyCvxlN&#10;qpPtLACFh6tTsLRFaHHaiYwkJKTow8Mp/yxDZHNI/LxFY36/QuLDaeJM84d5QTtKxVydn5YAtrKu&#10;8Yihfh0KWLLLyXREraxKK5PtiYZjsseey6rPR6onJ8x3jqqZlIzXY5B5zKhhDg49SL/4kXmt7UEA&#10;1a2gv6sXBXUSNzxFwwmIlWlnVGNXLx4sP4z+nUrDamRZVmigW3ux6ytKZJYPWVgzJXUE63DrVmk6&#10;SkglptzwDi5WeyAbwqOl80kd+sm+5wRv3QbS4qwqCQPXhZ9YKdUoTZZ33aheafvukEx3YMp6ao17&#10;Ts4jS++L/5aSndKWDRmn1z+jyeufznq9LSIkGsGWaHiV2kYXdMErvctMmUcTFCZy2lfEOU5yr9qS&#10;eISY1eIIwreMQ5q/a62jZU14rxEUqz7O99I58V6ktPsHpetevnypJTpPycGdvuHwkWrvXsqzgZmC&#10;iOkC0WgEocnn9IEDhuR1c/P61ev1zTW7whCxPthSSX5kIBShD0/qGXV3OzQynsL7BCSFa/T3ENMw&#10;Yol7qhsPhr5BCCBWMVTBXLfGMZKXFcT4p0VttbA2rg4n44xJRQbh8ytWEXXuroMQCgnj9PY9OY0Y&#10;HLA4lKd+dpstLFkMaaG4YRIkpgZgV5solPCsGd1RAHYphEqBURi1VWkU1WzWsLCeqAfc0fJLHq5S&#10;Kc5xvLkrc8Z/UOWDhBj1jMp8tNClPP1s875uFe6Zo4jTgXVqRgx7g35S+Hx8KvDiHiTAq0qUkrrJ&#10;koMnukx1S7sE4CrYAEg5ueyCnIudnTZpRAxi0oOZFu2DKY7GjpPaerYxGx85g1tgXJKxZf0txTxX&#10;lbC4z5QmAGcbQ7kCrurykeRlVn4ImHQnHdB5wFaAlcQnILWV33ZEUNt24eYpL/DwUrHuOV3yqiGh&#10;Z7LUTQ2QXVv5uC4JP2M01K+EopYi/YR1RrVlTCMBlb7fSfEi9aXb8smxMVITYCG5bbOTYzcahScQ&#10;Z29B2Z2fnkGsef327cbWuvf7bcS964LB0K8uLXVJAC5yov5S87SXDw9jclNqB92XFjg88Q6SA9ra&#10;GPZMJjL16FB2YuDOwNzmMVxd3cCLxuitlouRsWShAc3FFRfgVjJ8Fs8HwO5XGKb68OjfjMB3Abt/&#10;/C9+t2COnsXf/nVAT+VtOg9/9uXuF1/vvHxd9ZcdR6sr+2/f8wdYtKiJOQmJU4SbnWKBk8jexeRW&#10;RWZHsvPV4dH2a3kbJ6Kfp0V9kicRN00qOPRlf7X4ghVW58V+RaogvF8/8WERFwj9v5gIMXvNTS2q&#10;fNhe4ecXJS1EZZY0rk5BdSVhlw9qPSTuobj2TY7DwlaqNqSMaWVSgnnd51Tum6rdZ6GXv/eJ16/9&#10;7BflXIZuzY0ODfA2ncvbcZVcqE6vSQcnUxQ/OJrcQY64TUlAV8K/AoUC2mjBpdBMeyABWEC+AuyS&#10;h2gIopFvbLuczWKGJqiUlFCpP6f7dZrDVqo8fTzqvPDRFVlWb0qHTvmuCa4ENIN9I4wmjrQEDsmA&#10;Ca7z7JT0Jq2WsZExI6JewAUFKhHoLdix0m83Q588G1yaHX3xpDtKvdTcb4fmZ3qmx+p8jE+09if/&#10;Zeevvzj68vXN9o7Dw4G0+eWbaDTUzQAvwGGewWIA28kpycm5OJ3vmdnZSqBdcwj4Gk45woACIJVI&#10;sNwIxMZriWse9/9Gqd2ASQaRjvYkkxyMNrVIneR+zYhKBPBcRimgaBeRMucxIW5Hfqg30aGvmgvU&#10;jbhXiZFcFjEEYCf79ODBAxV2xo0LkT6VlRU379LddZB38IzhiuSWrAKwAq20KDEVTV3iszQShSW0&#10;SOJY+IAR0kxOODd51yoZo5klORzAcXREgpdbDNcbHh+1RQ7294oAGGUQDDuMqCa6wWWx5rcUU+zv&#10;mZogmD29Qp5SpT93HWOoItJ+IVhjctORs6owgAW8z69ev4zeR1HTrQRnsNHmVKI++Ke4fGFm1tpI&#10;e5kSwPK8z588tSoaNdWzkR0JyYVXWlT2xtORK1bWYGwczwDZqMhtb9s+xDWijt6jg9gYz8lzWUDJ&#10;2nbHYcK1gSXLshYRYLRIgjfVmAJXPyBO3LKRKgyxDnl1ZxEVRivlmrBR2arK3js6OTHHqRw8VvAL&#10;k0rcXqQ29CIfV+WBIT74VRyXkoUGEHOpjBmXV8dAnSWUBwIpbUL4kYqYpaXFiIOAZ0bSrQLC5WZA&#10;CV9++eW7lXf0OzhHD5YfPH78ELsHnRNAaVANBUzEVtHCuDy21hQ6BbsW58To+KMHjyxUE4TFiQxh&#10;/chmVxqj32KTb4cG7iInRpaFh11h2PAIT9TwliTzQfuhNc3HDY23lybdLvIm9ll1VTuX424+tPTA&#10;wtJijE+Av+I+lN0pD+zc6NsX1cRQUWTy0rv7O/ywTEHtGtvKBEj2qtzgCKr+Zr7AYXF8Sy0lSF8a&#10;tFZBVkfnOxhTdw+OJxg39aFB0vmN+Agpfkndx8mJ68BK0oou0ECEbxL/6LUaze07nV5RPH7y094H&#10;S+9+8L3jv/7JVMgdVRCSIDcd3y7cACjQjMfspwo1uFiK9Xs6YZ1HnNHbztnpeT3MzLt1BmYyYph8&#10;96zk6rdH1seWhJmWjAALgHMRdEbmwOAUDxcHMO0j8RUPj48RN7QgCNAQ+xOaicgePdATyTXoGaJa&#10;J8BWGisAj/rAGFpbu7g43JllpmwBmnF639qDgWv6evArVwDu1uGdamKmuEdzPPdgPgj0lbgkr/c0&#10;tdIFYaTLs4qqtOYYs6eWF5eg1bNTk5itaVGCfKqMPxVJIVtEIirgQclpFUPBlFEwgrBAmS1Lkwhh&#10;BLMzv7GKSvYdBFVFqBY/4yyyjKrpDY4Q/zv98TzKzbVqHTORaCqt2kPaSjxQ2TC/sqlX1leFQLEt&#10;VfmeNik5R9Os0/5ClfUlaFPHxwqlcYRK3uEhEDMT6oVswvuVlZevv0Z/s9pTpVXmu8lD1Imcw9za&#10;U9sVoOQ26quwHubPqg6fsVILpqaMUiiMRwf7WY3VIDscAWLbVb8ZzCWceN0M2aHSYU+lqtGj7ZBO&#10;IO0oZ3NEJsLgPGUBD6map90GGCTcVuVXlUZKehJZzkNFHqjuNizUtGfQ7qBnZFzGqI9XkYqE9OmA&#10;DOXVGP2lEQcE73u49EAc670Hu4dgfQcuAAM5AfJi0O2mqnhyKlZ2sTyHe35HRZCiu0YlZvOdfQkX&#10;O1J2LdSBrQRGlISL+n6lNnOHiair7rmYeJXMc5MpU9YIRZlFOCDJn2CjekArH+KmQtwg2OMCy0Yv&#10;asnNCrLzV0tkchmCmFZHqZDLPLAP/rYpLQ04JL7RkSk5nmLp+u3Y4DDuUMI/SxaJFUu0q2txZo51&#10;2t7f9Qi2W05VSaZ0TA4XQ5GzjFpK7JV+OxSoMh0d62tkJbtzm7Vx6oXfhF0ikJ8kVpodZ0GOjS7O&#10;Uex1iI+0jjoSVCW9msc3Ildh3kTunQFwwoY7xpze3YY/XooEVoSxhVt+Q+Lz2s6Xr9/85U9++vbt&#10;a1zLQhlgmgMWogxcBFDBB0Vek78BXeR0jBBwKFqWQ3hkgZD1/hqKNLOzo7TpswXcT5j2uKXUaQ+S&#10;lRwLXq9k0di74MLEzKfPn/d392luraxBOS5ya19n35ymVxQVtdxJPljOdMPjH6uDu7kmzMq0Goom&#10;8mAFYCyZLXvfOIfyr3Kwaq5tGz5A7L3DVs6mjtKIotSWTFqhgRTEsEqeJSuzMiEtccVchw2UPhJB&#10;Ib2iebe1cWLhvDTJv2wvHZzC6dO8JXstmv2QysyCS4VGFK8GHB8SpftW1M+LzLX15TiLSJwvtml2&#10;etYxDV2Ed5hi95l8aV2w5YBb9GP5W59p9h11iyjYuhvQUWMRrGyUiU7TuVT/OWcP9w+5Af/5z/8U&#10;3BZ9kvmFZ8+fSe6WOnGOjFbZnAIa0+eQSidocHNq5l2f1ZWBMAuylVYRc8KdTdu6qsqP5Fy/zmN9&#10;EddL7epUoL4UYaeKP5jIHv2QgBr491qK7+3sRBk8HWzyldYdcmxNWDGKilIImruE1ct08+dTRXvX&#10;QTBD4QjL5xtfLoORT6bACcuLsIm4NB7NW1KuQexibMxKyGUiD91NssA0sb0uWkBl6Mypqq5OTcVB&#10;bpOeUchSDhiaGvPy4nJ6tkJIzkol4IOeWlw2u9lsRQxZHuXnVGekmKlW3GQem8qnBTY9Od3kI5ya&#10;9izbGO+6IEJnh08PuTO1RJFLS5/34v2zfm5IEtfjN4DYGETOz5F0pldP1CTtqYDnkqnnaSFYcFsu&#10;FWCX2Uz33ngC7T6LQ1x1/uHwqtLNC0Org/yGI3ZRYq+RhEo9B0M6wHlWlhvqfCZMTX06iqTrWnZN&#10;GnwTdeH2Jgoob4QibcxjYivpxrT0heeNBfaKbx8EVDqBn2Yecrrd3UalrtrUbG1ulwhy5oWLiRZi&#10;15twpgQVNfRtxcSV/M8C2MKlQJAgiDX8cHnZyL5+/37vYMf1Uz7V0ck3a6qdseZXFzQuKVkbba3t&#10;fKzwp6qFOhtgF0bOuSofIciIl1feBFUzVezBNFtbn/vu9mHCBtyMKlEY3Fysar9jQoc+++QTrZaN&#10;Z/QrJ8Y+AHZtp3/4+pUege8Cdn/49U/mP3k++fQh07z2lz/Z+fLl/tsVYpHJjJXyh/yOwzthgXRl&#10;YVLoczFzUj3xUFkr8U8Asoi8kOePCG5pkdbpba+L8RjKen0gg6B71Tct8EqECVw25LPKf/D5Qqdy&#10;2VKb8UG5TLOPYdiyK2HzBb+qJExcqIofq1o0CvH509Opn6w/VQ8b3Civoe9CPQ+gVoBAuDDlwYaV&#10;XYI5deZUlYJL+95row7bcffg80+9dO3nXyXFIfwLrY48cFrtcCKZLfcU17l8gurclIHyYqmzWP/Y&#10;+hxsgRuj30dPgdQxFYxgLhyyYJClgtduyCtj092zOZCBQfYOLJnEUTC/ewSknBSjVw3Imzy5SxZC&#10;F5gsaF7xfRwIns5oD/YTQhok7QwJ5E1AmnTiPj44dkxyZMMvcatY3PSqw2u4g9N1jI/0zk29/89/&#10;sf3Fy+mPnx2urL36d//x8P3q6OK8pbH+x395srJxsbVXSEpGtfy1wHzcAo9WbayipB5aU8Mr60AP&#10;ipr2W2GHSdxZY2CscgohRAmTLAM/SDjkAI4seCjXhQhDaSOtOidPPUrqrltV3ermZnOg3XRE0xI2&#10;5cWz8+rRkv1ENMDx2a3eC4YpbStvrh8+eOB7DtnXX38VIOnu7uHyo88+/VQeW6zqZlQ3KAcAzXBf&#10;1I3g0eTcHAVTBidubeYfLj8sCCzJ55R+XMc/zryH1kduKX01gzZSW7NJUjPCuUlOlczT+PA49tab&#10;t2/5KWJX/lO5NSWKPDnBMYImJCirhiTOtupZP1C8DF1ox1qaO5WB/X26OHmxeJYXrsLUPeBc+N8G&#10;hbAQWdLmr+W1E025WHnb/jjaCV+4JuDDM5TAM5X85VRkV4tJ44cH5BP3jvajPLi/K0CGPW1v7wIp&#10;HPruyo58t7q2vbtt4ngSVJxtIoI4RQOJ3xUkQV60OnIh2RobTSG4IKBSN2ERirLQH/jQVoWqWB9t&#10;2cAQHdseGopWmrXRe6zQRoM8BBYqY1T/7msKUvEXnzUkTU7e/uGexWiisREzelfX1BJl1qF1Vib3&#10;xaghQD199tRehpjocmVI3FjtBYpR4WG9e//+pz/7aehvJ6fRBZmf9ylVWDr4dnVlZW19dnYqWHDV&#10;x8EjotxxL4UWLCEBJGrq1JRla3bc8NzcNMhhZ3vX8HJkkWuMCT+eU8WmAeMqrBvhipHAt+vtIEio&#10;yko3mQLpYhl4gYfWZUSbiGBxPPvTU46OnxMg4rdZhPKdIpEvv/waSVOzESo/gCW+FPwEWOaGZTN1&#10;CSiZf7rdIWMG1KACFl0wFNKMvLXRysN5XSpqT04O0KVCVqGRTKpEoxI3Mzb80fOPLHJ4N00ot4T0&#10;YRQZMtGqQWw9DUpZORlUQJ70NENjNAQTNM1UuKABPX74EpPvD/6osiBV3RZvOCX/qVcKBaZYySal&#10;pR/+/+z9d5Of65be96EbOeecNnY6acghxaFoWrasUtlVLv/j8jvSO1HZkixZNCXbUrlkyaJlieSQ&#10;MxSHE0/YETmnBhpAo7sBf77r6T0+1Fs4uzcODtDo3xPusO61rnWtaxVYbhSB2ImazzIYSAFffv4p&#10;YtbCxrVp8VlYIxvZh5HmzKyricaHYGsJZXzjHFUhJY0vLDwmvjUXQvbLl664lx+BSaVPurJqrZIM&#10;j8eolczas8rKV+Buik/LOTPNZMwjwlTY8ZaYXRsT52UFIFXx16La+fAhrC0IO2F6EOT2h5OnTiU4&#10;UBJJ7dU+0bHKryPHjtt0zhQTRCjQK2HNodJ88dlndtw3337zZ3/5p9rRLm1PzZozJFrQqOMZLqu9&#10;NJJivVEShJnYpJDWB48eQoeFSf519C5D39qSQ8n0DNAsES6E0XAtOon+zQuJIDwgYgDAi2teA8EZ&#10;mfsP7gqdqTRamYPaFJ8EZtW9NxjUHpRFsH46m7SVDL4f7bzetGI1twf0uxSYIMbclEwuwmhmScBT&#10;babLjjDCNERO1LLuKCM6nmhaN640FYSXAunmtn8ABwsDcMH8I4HdkdFIxXUyUrtrfa5lzTQK3JGd&#10;3QayHNAFZcVicsv6xaQJOOT9qjwdG57o9MFE+pnEKT7tuIyOSgZxvpbmdx1sacB5tuET5DKVFyon&#10;uq/gecqIHG1R160QyFM3Ioe6W4umDgyPHV6c1F+9KQt3eVODNtiMw3MJRC66W6lBRMpuGozsFxel&#10;HQHEwsnFASdVPnqzQ7hgTUZURFLS8KV6W+lo951tFVyVjB9ksHKwaFm8PC/o7vwhjxS91C3q0t4/&#10;G6dC65HGz2Vqi5SzHI7JljKpzsgYom5YXeGQhlbSb7MxMFsitkMAQxNLapKYhO8HKGj6tKHKy2WR&#10;mNgKJFZPXm9uIJ0QXTenFBv3n9QMh90hpTq4DFjFHyJtadQ4dW0g+uGpFXYDqecM3WDrzp5Sj9u7&#10;mlDUUQi7NgU1kLYkaioSWPJum8xDBktWoOaqHz88fYHVpfEoN0p/NqEvhm/aMTzA9EVSaXjYo2qn&#10;g5g5eLmwFvpM2VTPWgmYy5cvyY2FN6hl1r1RSs/pFsvsgA1uApjKoLodtK7dtABfwdx8jGkxXPN6&#10;MosspgI6xN56wkWASiA4Rt7+iw6Vc+cVDdaQGhfy8KFvMbu+/86ks5aWx8XzF50vcHboNsCOPwbc&#10;YzATK4x9Rgy/HIC3xwSKqlUb2Bp5OR9jXY1u11L/1rKF/47Cl5eq92Ud1H5ISg8uFxeSKLYnn1KG&#10;cKXApnqnuHVc0SHuGU/RgWWcVzMK1OFN0787B2B0Fd2F0YgZRFOj/KglqK1kQMz9Rw+HGcey2VAE&#10;47ALP7DUgDPPEKk8vliqZ0OrjWDOVmMp83zgSpIuT14E8XsGfGF5vh31zH17sZMeP33kFij83uXa&#10;1ev0SayekNzWW2dbleL7Vh0NA9aHH1lIXAJvYvh4KW4pn8TzkJQzWH0m1dotCyZEXj/ZcZH4mQ4U&#10;e6hqRMdvp9v265eSeQgP7GMaYcMD0LlrVO0mGlgoBt7LDERrDaLsTRcslWfKXD968EiakJtaYcva&#10;mqt5WVISEmxqEXR7BommfJo965fJvXnz9s1bN2mJOL+Wd5mI7/1xIhVlo2lGB+yWLpoODNVtwO/G&#10;4rU4RtMtgAk0dgDHKtPnwUY5tB4pFrwpVskxakjp1pXk6Z3qEyI9YkRMZS19hsddjnDCq4KCaHTT&#10;fW6IDaOibP1X6jsTPDIO7iEkS/GjU2mBiF2AI0a9zuNJuTmLxz/tkSPbv173aVjkGLQ+ILXP0wh0&#10;/qEEdQkzi48mtilcnd3gmRuNac4zlI7RCRjBVEd9qaC/LiyD+FPGHEaFK0dCH66lNUE7dTQ/qoLK&#10;kuanbDupNR2CmQ5Pt3LXCMrJc9aubdLD8RhMx727D+7cucOxsH+CuWlkb39kGKnsprJSImofV2R6&#10;JWmp19eRY0dPnTilRezpE2esrlv372J2YgDQvkTP97t8TG1R9u05f+HST372s+OnTtUNtjxPNpY3&#10;ZRYcVi4+zfkOcFyXlFIqtAyszV4RQCzdpdN0pNNNp+H0RUknF7U6s6En1Oa7TfHy9avXoq1W5HQS&#10;of5HwO53Gqj68eWXEfhtwO6/+7M/YlNZgjt/+C9qFZrkxvbb7Y0SdJSGKveoEnDqVitR6dSbFuBU&#10;fgagIU0wilpTpOHHYFosywKOlN2Ne8/h3jOVoaMetdDxkqsjlCA/nBOzQHi5KRF6c7NGBW96D1TA&#10;t9SDdsCH0FWt0ME/yMNSL7jDSWZ/Q9yGNpeFz++ZBND0FlugvT0x0saFrDXsQqWW2ByenS9OfWDX&#10;nDCThgbYeeln33w3J03qLLma6T3UNI2/K0rNgdifXZ5MQoqelTxk0Ls/482hz/k4fMwdJs6vMqWH&#10;Gar/wibITC+luD1yBJrRMVhkT5NWbbinBsEVjBWAYSk1yhcJ3qokZLmOp5r/Dy+JVN8P1zMA4aXU&#10;6BxIR44fwdJg+BNEr8p4ryMKsIeKcuznnx+4cHZdz00x1Xc3zcX9f/kXL27eTUJu94qk7fPbdwfw&#10;xBLvUIw2XuMLjkbiHfwDgUkEyOnHOhn9vnLs51G5GHgAkxyr53eVdCWcZeTSgJ/GI1XnhQGO2POM&#10;gNR91DjDeAZUMBq9GENQmKtXLovYaz9MmAb9pC6am06jdNwEATLwz1+iCSxT7lOp2Fy6BAoR5WFa&#10;DaPqJNo5byxa37bc0WvqxSdJRNHCO3ee+y4JD7YzF69ePa99++jX4GHxmz2nVcSN7FbrCvRWikXT&#10;H0wRLNCNfsTLl1PQt//yxfPgnAvnzr56kR4zIOmXv/4LD6UiEqnHgnDuLxUQz5+WAJ9geJexwm7g&#10;ZybCvW8vTahk7wkCpu/8HlyCiORcNey01hyNImrzMc1U9yIixTKbJV9KtpqrlKqakc3tMwF2GypP&#10;7Rm+vsq7RHlUlsGUN7dEOMeOnfLKT54/c9ID/zh81Ue836z91EgRq6p+/Oxp2fI6Dp+xlhTJJkj8&#10;Rh1NxQJFre82EIjy6mrUdfjkyTq98i24BYAw3tKL52uJobx5qxluQMxmcooLOnPt008nOfxCvtrW&#10;qK1rRaHbgihhtt3mvOfpegCvbNuNVtrzJegXlUT1eqvg9An/F5Tpr/XCOHz43JkzqqrDXjfeodcV&#10;X28HWkmeS8tWkHv/4b1Hd60W8Z0Bv3H9egkEZY9vGy6YKX+CV1TWQSnN2pr6Q0lC61/sVwHKtAX0&#10;wHcePmCcoGniBO6vnxQjFYxMxy5uIp1jpViXLqoPu0x/iPTYFNpYyeum6dLli0a+J5+ML01wK+T+&#10;3XtMQH0t5AY23lMjMlGAHhNnK9XJ5N3bR48eWxtoC7Bp5ohrbpTsO0088EqAxTBWbJ8cMrSUEdue&#10;yiHRxyDsYyUWHyuZguk5y75jX/qI6fDN3/+bv18q/v17FdwGSkBltS8FKVa7RViRphJmWlEJBVav&#10;/fxV3U78+YzedaQGV1Zgdpcv/BJ/4B/9fyWQSzwn+zV4U7n8QdOysamYZ1SNrUF7/OIxs+A2aGT4&#10;wgpGlHJr8TiILkgIyTT74IgpCfzGkyRNtaj1L2Uu2U+LDLFuQZqSenzj1mdOnfv88y/cXWAjYq2f&#10;bHS2ECKwF1xp/c0rH4TBWf8S3nZbxcWHDz5+8iy0zpyCAOq3/hb06BIayJBms8zs01jk29rFkHt7&#10;x16ThjfyBt30GXlutwQRVBeGCHLl66MVWELnTp3+6ZdfXLt8RcoHF49io7y5yUUPEQlr+eQwEmey&#10;D2Pi4gJ7Q2igY90jF6O+eaPFCjTBXZ4+eXL/0T26eyaeRpIZcsjA34tiQWGb71VU4Sws3CLLwCTY&#10;w4J5t5jaZP3gqDo+e/jwPpwaghksNLxu8UrZ8l27pNnZZ4OaqtzhQB+jLuj0U9a/A0nAYNsKViwk&#10;wjpLfs4sW8SxNadrL38CwOwKHzbeiAgJXDtZgR2HwWnIAs7BOVIZdGLzhp2tUUdU/m2OGPgOW9dc&#10;jCqFFxc6tiUdPVgtenqM9nV6c7oljujV8CJyOcItgmJ2cC5v5G8nDyo1hI/YjDEoGfOQFG18Q4AO&#10;nzp3ZlZU5bo6/sRailQYVmYtkRw4dDhJ+yREtBLS0trZXQ5CYB6soHMlAz5kmQEq/DeaIuKyeSRn&#10;aFBJBEEsGseQvj2TV4hdWHlZql71NNhb+JeP9/ypRl6jK7IlQdexm2pwvpbZXHwhBg351GiAG0PT&#10;Js8a8DcEI2OTU7FLO4L4HVYUVvmkplax8gXETar/pvmWo75+Mk7ZquY9YSd+uEZqZ70U+7qUOtpV&#10;qsjMAgldwduCO7xcf/VYrePLNYFd3sv+WsbTtpg8DekrYpN7kR4rm19Z1bja5I5bVNEnD9StKamO&#10;5xBZrnNzI9ZYbNwg7Ph+TKV+7TIXJ0+e2U8h9NAJrWAMKyOcL9fM74bQ0T6EXr14vaaXYXWf9Ttd&#10;AbckC7gnrlaN4LF48rtW6WCk1kKjbZ34gIQavPVwEqhH6HYdZLgYCpMkmXHx3HkZk2HXTWJ2RP1s&#10;ljR804dP0pEv4Y2WVPfQH9vMvhO1h6mf+Nz5wctwAT9M0oQHuLMYJrPNHnpiB5+bqkMGpUgIcQAs&#10;Z+cwq5IOw4cPTsMZvI5IRsCD8XAKnBOZb5lxJ0zi69dKyx3LLNbCU0sIuGNo7lXD8SmbKAoQnJck&#10;6NRtwQ69qJ9p01WwufhLFTwugl+hpRFyh6CUiyhlaE0toEwlkIh7RPpSmwvqNg5TmPwiWdtyRtpJ&#10;5/fa/7IjvB+HkAfP+Ze93u85eR5OAU0JkLKVA9tiu4+fPClJzHYRiFNXaG96NzPFbN65T+KgdhB3&#10;7j2USrDtZacQxWN6kg4crJC7+OmNT/kOywjEYW/EYEOtb0MZs3V/+TADZUhcn5n1/chr0ztrxrAF&#10;4FOTWJowB+CncnDyaQlH7Ea/1RS1cQ77G1WHsM4EAqvwjOQbhbMqe6FKMr4uEq2suGkhJQ9AmqyA&#10;NLxVlOzd9AH3uM7xjq1DB+/eucXK1aKg/j/2U7nfkKkDrahvvv7m9u1b9XLF8t4be3fhvR06pm76&#10;YwBiwqzNr3sB9IcusI3ea6wqlJ562PIQVteoS0/xbFY00pkaFseWsX2swjeRzamXr6AlLx+itypP&#10;bPuw3CssSuUpNZ+t30wJvK0RNK9wNTK+gdJTxYI5fUqbI6XoRDliePSmhw65bAZzmpZa8Ko1F76w&#10;A3HY+pWdClqc7OBbrN0Yay2kgQ7xMPaSPgTBqw97lznllx60xdJUTfJvR6poR55oGhG17IdP2pLw&#10;A+kVZKzQOBjbTEe7YILZfONoGLtR0U+fODmnZI+k8JYPnxbEXgoz0Rr0nRsVYAjmXuwEb+c1re2p&#10;5w2fRf/XCoyCtgVjU1Qre/hwbevL3K97mHJvb97a10n0Vr8qvfWKW0vMBO3AHmcB7j54cP4ip/jc&#10;tWvXJM5Nqyd0O2vOOkG4m2aDiidkUI5IRUeS2P4gGmLEuKwKUCZATmC4HJkcLM0Z5/3amtHOsdio&#10;+4cDxLwsLO/6HX34yMh4NgTzuH5XrzHyNkIIoOH6UcNuied//PpdHoHfBuz+wT/4T9ZJdH13M1Rs&#10;QP2SXR93egL29+Vs1/51TySF+rSO3tzCdhmS8ojXjIoAuwz870Tn6I9W6qRS95ZnnvrWybDt5Ek4&#10;CWXzkhgYHKeGkjkrpSymlepiOmPDjVRKd0nJchIrZA4mPdLBtvCTl/KMnX8Oqlt+7YgbLLJ087XX&#10;f3NdvxbAblJVQxCb747VHQxtamCv/uJn57/49Ma/+XeOnDr56i6xoTT08mV3FOtyr8MiS/vQ3UDg&#10;qqUD05xrMvQwF5yyMsDo/oRsPoZq1VNihGliBCyA3cCNi6OGWJZNHypUKbvxb5ZqT1mg8vXBB9G1&#10;Rg+hNnDDzlv6V1QS2Nt5wpFO6FMVqznwD4jGO1yHXlBrnklAufYwn+ti4Sg9cvXSzf/uD5/fvf/8&#10;q+8qLlt6z036twlaBFmncsBvZciTnUp81opAt16aWFlI3JFqAKu2q6R3xCxqVusBDEeC+g5FeX01&#10;jOjqZZyk1LaRKeScqsJDGq9fXlnuDmaO/iSxT9Waot4UYmwnjey1A17I7VAAwPFL3L+Q+907sIUj&#10;i7jWyAf28D64EPFcELmjbO3qynmdlU6fdiIW66FiCR3WXmNAXLxwkT+9PK0/jIupE0U1cJVsj7iG&#10;W/tpkYaRhDi4mSurbpjsPq3iB6px4xIWqsW1QS+6cvHCcOCTcAZZyWnduXPT2tAAQZw/HUUqTvec&#10;RjiNmNUVNQxoWo5TVQxCxEsXLopMSXgpcBBqmu4F6XUWD53+44mTx37x05/wFX75m19WC1yHtEKX&#10;lldw88LZULaZHh9+isHU8/Ti+Qt5whHd3/D/UrA+BtZ88YoCDj/5nZqUGkSX0ueNHT4sblRMV+r1&#10;6HEPjWPVOicw3PrQAaP2rxZn1eKru1zM/PMUpO05DZ5ATjnn71VNP2xEZUFRUyt2OAThmp0A1Vor&#10;ph1genpUCZhr+jjB6kfALSD1/LmzUzx4nEvkQ8Zt6DuA8rpwPnz0FOlDe1+tV0e3XjNa4iOEqPcS&#10;yONuXL96mY/47MkzntO5M+dtWg5ELTXfUVI7CFGSV/zk2icGgJcz1m8XxgTAyTYH4Bhvld7qsm0i&#10;97VTFiaXAeY4eXjTpI51SfwaioEsT1HWC5SxHNZrCKi9F9AgcfeDVLTl/9WPY/adlv1ekt4V0X3A&#10;RX397Tffov6dPX2a35MzZ0nQMDp88PlzhblGtgaFlpkS74l39mCJcog//eRTfjmAUKrfUMSveP70&#10;+PET8tAwU2MbrWapcpKwqZtq5Vrg0aE7fxDTJ7O1qsw5RX/QDXNBrtyjCkiGpjHhR40dUj6y6+2P&#10;wes033zHQzx1si6UJ5Qtl8LB0wRbvTBEfNNrV1REvv/115c/uXbt8qVLsID0lXFP9u7GCuS/usip&#10;tmeY90SSr2/euWkkFSidPXXGtlUAjv2kaUWdoKvManl7MHSSje5W3dOEotOkCKSjBnYELhFRhqcI&#10;o9mggxV9VWCH4ZgYEG93PZmz6W2SNP2e3ZW90CqdE9G7ecchtPKK3968fUdgL9qXN5608RZusOVt&#10;tS6FYMJl6D97vmg+qOc6Cek8rTfOPvkD5pHBhKIGoBzSZwPo8/706bMe6Ytrn3x+49Ok9FYUx+FG&#10;viTyFUO2zuAYXoe9suVkF0MmAIpgDCufLhK4x+GC12rS0UJJv6fu12kwfHaB0NZ7b209AEeGXlQy&#10;DerhNBW1OlqU5LtFUjVaD2AGErHatao2+LHd8qIyXq+TVaT46Zgmy63f4va2t/IK8YL1wVDdT39w&#10;dAPeq3t98dLKuXf/rjF7tZTMJ2ZKGACPQMR10Gy175eAcw9u5gZ9rqFmb9ndEL2lfNXJo3DVH6Z2&#10;NxaSRWhvRqhRlYZFEnmwhJcsvzsya8H6q8kmOkH2H4FGpUwn9nVt6y36/PRsLGWZZkXo/FLs2SkO&#10;1DP/xUh5PIFqM6cynAtAJqIrRRRmuksSILuo1+H7Tabjy59+kYneTxwtBUmPi0rnz04fnQSMoXV9&#10;6XT9STrxuQTLwT7snQLduEs1j80I8M2G2CLVZLvGA93YCLDQJXwqAZloknOm3ApRu/3y+TMjCUay&#10;p+LyT+OM4YxUdCkUF1HbBTE4xN7TbkLo3smwzTxWAKVGzLywY7WyiRtYmpLW6kCfORaWhyeSI4IO&#10;AlMqXy1cd1LD8gIMGtQKBjcqjxz6lqmvNhCyxmBubSIDPpE4e/ean6GuwZlx4NjBE+dP6YfAH0ho&#10;8v2mQvfjYAbAxObWqSNHhw5mG2rRweHUDCGkyVgNyt9ui8dar8aIHePWBSpB/x27WNJGalzasozO&#10;63QGFTXLu6xTmM0rMxph+CvVo3kbPCm+B2Qw4s6oD3tTE+KlpvyjL4cyXlvy8PIxiHPT0aXuBwPh&#10;yREZ3rwO8oXYtS0xIJcUxJDkR+vZ7wZ84JUIoXnRP3SiBEIBBM314ycP7z9NElRwK8jnwTGnjA/p&#10;wbK5JfBqbW0RQrHX32+oh6VW1kuNxbOomN1EHjctVMUH6Yg5jLx7NcxGla1meizKV0OzjbJVwndc&#10;3BXF/jtwRrXdtf0Ne5q0umNrIXUZ/0Lx+VgcUjUTc4QMZjxNbyuvTuev1myx8JLwM5LcidH1C1Ze&#10;il5AOCIDZs5puKbwjm8zpIH3HxQJ6L/Rp5I73LMK3sd2nAo7Zqif8cRsF80HpsTidHOH3fTAyeUj&#10;SuDZPJAhXZplyYJwpabCfvpv8hEcDnXk3EVCw664eu3a2XPn/HzFCyjeYwwduAMyFuMEt61U1u11&#10;fdOE+uF6g0zbbsvMlf15PM8ot/baEGAbEQq6k42K61Dl9ciYGtuL5y66uLzgqTO1anUaItFbq/im&#10;PJNJQCdYGT77oRrq4TW2eBa8zLfGTW89V6YwNFt+tmNFdxQp+hqUnDg+y6CG6NE5NZQ5ePDWzdvw&#10;n3w4x9zeXN+wORzbfXvYVQvICCyHmnnU+3Uxhos0cmHMsCSWPMeEcd4oNPHt5ECcSk+ePL918w7f&#10;JzdJEmtTmQKIeTcfmlEGTjsR4iurVt4gylz8iJpvl3mKiS67kfEJ1Z7qVUbHkI4KZGmQlHwOauYz&#10;kuLm4sD+yKPMYix43SfgUEedVq7PVZMwlnVzQSuQ6xIdeAlHp9zb9nRKLmmSBOTI0u1YlXKKC7e9&#10;w6AToeNiguI4p0sCjInzHWgg2Ks+7xnzSA8FQSO/6KMxiKsyhgtzqzrLPBFctcmREoZd2u9HD585&#10;5YyQznwPdBZ6RGQb6Qo7V7ziz5x2DRGtjRIVHz+qvOF8TgE4UvwbW5pzMo43KackYkcLApst/VYV&#10;AF6YcqoHCxZ/t/5uY51AzPnzp2elabH4Ruf32Z6amB2/eOGc8Vl/9YZBrNRg/4Ex15L9tU6GIpih&#10;8lFlmoaFncxlAGjpyRFfnsjRCZzcp+EV6TiXFed2opRlCVv4EbD7Xcapfnz3nRH4bcDuP/pP/oNa&#10;cQ1KVv61M1i/uWyWP0Y9WIA5TH4pvk6XEu9TRlNdepK+lS0kchzANeINEe6SWBlMhHZYWy8Abs62&#10;qYoduCQR9tq9T08hdmgjj6EuRWXnVlilpdUaQ5adzArUY8EpNYUYFYAM1LYAhZnu5fArN7kT3i+q&#10;UoN4TaVN5l0Cx38Lj23RbZ1fozLXNwc0W1o1Tfd19ISnT8gGEFffgCvcukV3YqC0D++qIRryV5Fq&#10;mJTxkMDxwUw5lb1Rk47RNr20RpRtRRupxDjWOR8dn9m1pe53OaDmEBZL+fwSCUwUTRd6EYOOCR3u&#10;VqZGhnNOFLVC3Lth9AxCEdHRKSJEqdZppIUqEqnHUfl0Jrsoa6iOQTMJn3fwY4OYTBN36u/+TV1f&#10;7/3xn9ZXoQqaQrxw2/FlK4sIhUm+YalzdJrOeZ/TzGWpL1KHai5xwsmOQCp+5Usjs8zZGsDKlC8g&#10;oIovcSZ3dfyJKmt0AZxyivpzAe8k1CONJ0CRH3zh/IXTx3SVJb+lyeyh48ePTADz6tGzJ35XCgEy&#10;qCpWnLmxEXXr3XtIqQkxwOZiaUX6Z3/+F9/fJNFYkw1CbHQTHOGiLE6YIwUpz4+KND799MYQOQti&#10;I2bRp4vxrgGCPmtvMWc8c4Jfz1947MTpDtfR0mue13kN80XRLqJT7bEOK0E0ztw84waW0GtvcJAD&#10;XlIG3pklyexOwk6EKYgg/8wm9EFdETlkjswjx/VGzNG1ENJ6SyMD5u0ihzB0msPduQslsnfvvnT5&#10;MqELc6180nNiUPjriyrasOKTas7rmXRoq/QD1aSo7ITVPDnakevU+uDtezjUyaMnVg+s/tWf/wUT&#10;4aQngTJiXi/NlvhP/ZOFLeRTzNfGc8qqFdp4RyZEHbJ5IJ9h2VilJ06fEns/fPBQ0A7uhF+k6fZy&#10;DTuXc8MFRVPiC8Kzil6IJfPSULrevJrscmVTGQBU1lSPqkz3EoYRWHP65KmBg9Gd6GkGiAjWXNPa&#10;zz1aXTl39szwy/qvhgzke1xHpcaI3xnQ82cR/aK6GN70c0eew6LBynEX8BzoRxGBOtkvf/olvgx6&#10;yJlTp62BP/3TPxv4IOLnJJ/VK8V6a0fBbUcLT53y11//mvclNo4XdujghQvnv/n22yxTpjJVATok&#10;kQn2W0KH+Y9LEDgcoPqoiDwN2vSW6H/uy/XB8iNtJjlvAgc0Iq5/LGbZ7hWp1IlHt7nj8TjQQtJT&#10;ew1kuU+xUVtbYPqePV9+/pMbN2787Kc/87AypdPiYN/681f1ZyCVXfK2HABwj7zAyFfFCLaibPjE&#10;STdEPgJg2nN6dmcTQj2mAwluYy1fou7ujq/xdkMFcUotx44jQwHCBv5F4/qI6nft6rf++pd/db5m&#10;cshrStjkveNZCIQYN/mVVe/lIf0YOwOw++Wv/8pIAiUx7JhuVqUmyGMez5+pey9Y2cBKIIeXjViS&#10;LHSZiX1CukUZE1MBgrLf3FlPAkK0GhFdfZOR6QZogysDIcgU1rlYelm3BN59Dr7uKKFUaZEpFAU5&#10;ryPYvtxypo2u0KArH2r3C2KY2jdo8oVzFy9fuXzkyPELFxJMDPX+8JHIJhwKW5MZoRalwUndco+d&#10;wGUFc1KDPn746BdXrihdOXr4mAY1T188ffTgARwABj8796PMtpt9f+emwn+jgz6z9nod9HzytA6D&#10;MBdCVG8cOvcf3adHhihnTYGqE1EdyM/+NVDib6aSmqexretDJAgbCt1YsMzjV52dxJ7ZtEJeavc8&#10;JB0Yjx2VZTaqY5ha9traTrdv8ZBld/rMqQfqx89DHlcfyV6s6X396v7Duygtt+7eXerA6/gCwzqA&#10;nyLXgoA2PZLRqojdOIvt9s7q6m4kBqyEjh4tCSvN+Winw4Sw7eBlRq6DrNTIuwUOYCqU8hbpSVhV&#10;r13WKvmzw3VVYq/kOpxC9umAB0PpngYL0ffUAiV6aARKTB386xLTNOOjy7Ugp5irjby66+zFc4FV&#10;3Jr32t2+nDNQZFjSI63xArR5WmVccN7RLchxWpVgOHbuOAtWVnLqnsbCARQizmzXwXYr3b3KGlC2&#10;J10GYqByaYLgFKlPEJlS0rqnZpfKAyP47kKk0vH2jeFiIuQP2ftIYJVHtQ/q87Rn7+ljx31Tn4iw&#10;loq8JqmjbX3tJkqTBrqNkGiImIf9uNvAgzVyzAYg80FEVHMKIl0aRORMpkaS4S2TmdWleWSoRtZg&#10;Sucy/tPrJhLTs6e22fsPmwu/DwXQs7HbcJYxmNu3CUfMWmJC/cT0BsG4iR0WoWMUA7w+D7Tgc9T6&#10;vaHsndwhY2M0K+cM32TPFQBqv9NFbE4XGQVAuYERNEgUUv4y/20hWVqHMl0Bdom177SwNFNVRVQZ&#10;8E6MzVYsLCeC/TZknsbUu1ltzkRCE3FV/EBiLUFXtjZow3qr2+bYzLy4SfGOSkoMoNrITI/mqdAI&#10;xA03p0T5gqICHPDAlQtXfvLZDSWx0odgA//XyQVKkjFGslb6t/56bUOtwxrctqU43qUr8wamAQXl&#10;PscKatqG89MslyWiNvA2KKrCSSH01Ht0jo3XHeV2i1p/1d7Dj1ulyBWVrOCg/Gie+TiWeb0bGT3O&#10;G/zfUVH9BjMes7MowKYzoa0NYv+JQXfYOfFbmbXajI43PrkZKknvr69G3GN2Yu56rnsye9WUuLhn&#10;aE1mnfZz3hYHFSdJg+8o3nST3ymSCAPV1saqIHiXiu7KRwIHrSV1lJtb9tTihFsMKEP13YVF6Qaw&#10;e7d+IZ9//jnqc2mzrW1HCTspTUsI7MnjRwbNSxkT6WF/YNkAtmfPnOEz2KrelGnD47MUF/AugC/g&#10;IosZbJS5BecmruKDXpCTl3xYjYDTAZOs8qOZX7CjdNLxE2hr1ZRMWiUq1rKQ0gzseq5fGp7XOmzN&#10;4OByfi0nK1AIUErjzVufqpPYiVMLUBiHKxN52HP+5a/+ctdWJEdHJ/rUmQvnwXilUA6G++ulbqLt&#10;X8exD54/d6bZRNSoq1a0v8lVFzUEkk2kmFnEhI0Im1Iz+KyC8XfcpKWuKZeVy75sq9yyBckcEaSW&#10;VkBY8qwJBdSeOBLfeOZTmm1lTklWVN+pmfD6lV+8LwjNiar1RCCvxTAsgeB1M+246bPDYQw4H1b+&#10;jsziLMVxePaw1N5nCaNEPAgAXmpE6KI/F8TVCCh5volw8+jSVZp6dmZEEotGR17iZJACbVNHalQG&#10;sEsWwAM7RSWJa8oE+V3VSP10Ogt1xpBk2mei5JtdHZNuKkWKo4DHYjQp9JWPu9XWeODTJ9JpefZU&#10;G/mHbHI+xseVl5SPNLzfCDI2O27nGE1fKGS/mjZPw4jl1OkSNM+cvCMomzDm6/WUZemHfOTHxtUF&#10;6ZtVJohTyhU0TlOlSwiolNFSZsF982LNzHSniSRba51B7SfmGgNZds1qL3hUaLVdg6bLly5bqxFf&#10;Nvhgb34E7BaY4sev3+kR+G3A7t//j/+Pc/im1bJ0wynqDg2rLH/hTWR9R+5nUmcfWN6hPU+OsqTF&#10;RKdwt6l1ZVZtxeK3+k+rrQvAGtBnukTVWH3oaXl2C89nUabjwmQjl2KAARNGZysYnjue0Il7ZwHG&#10;7VhIf+O7Zu6X6QwWXOz/zv/t4HrchOUbS+ZkAewW27pQt8Lyhto2DIOoWKN6vpM4gZ2s3bnP1/Nz&#10;j7/5Lu8CwFEWfBGy0VPyiMu+f1spH4QvDtdhTXnieHteres9MgNotOjV6TcKw3KvQ5rxLZDcqLZN&#10;bcXY73lKPTGdof2AtmhJXYdQTOLdKZ6D6Ttmq26UiarkiywS1BvDD+eXD4CoSaL4qyZodWeKZbxv&#10;401el/OmDMbqHlQAr5APuhwD21uHr196v/b6xc07tdWrtDP/M9Fhx9uAQdEnczvS2PYuobxLm9oa&#10;z5XyXQ7RRUeiPFISXUmPQzcnyBzKXK7MlOtODVCcsnFu6jSKWTaMx0mBvts50z/sGi9wD3LZ+eMn&#10;4Qvl5Yy/hlDk/1+/orM29dwFV6mwUabAG88tRh4JfhIGIoSTU3j1WvOMXPA/+Fv/Bp4UzTB4DdaV&#10;XvfcQi6auJZn8NOffInQxHl1kPGvkNE4XlsfV8ObMPjiqVFK3JUmCKGoqVBuWgXT6mRxMba0/Tri&#10;W3wiq+zBvbv1GdBMTYOX8+dNRUDbsaOPnj1W0Hfjxid/+etfnj11+vNPPztzGmHqiPy5jJjfAXaS&#10;bNwJ3iiPx3vNZ5dUbXVhjcEhQV18AcOVxsfePRjsdf7afwBcom0CdQmR45PnhfQoPFFIjHwl281F&#10;MCxyOzYZkvzZ88S2RmipwbeWnlHEf70GWPHAAoAKSUZIGLrJDRVuCKssJwBZR3KzBX+vq0BVPweV&#10;gxmAEwMObtIFKxOwmeBOWh6hhJRojll+OnLa1nyDCPNiJ37BcPd45bwrl+KRj1O+gmOIZuNcz1c4&#10;rEqD+3rMa5hfH2KQZJerzGqoc6qE/ogS4JmaZMk3Tp1PeQIeVZEMImp1rCF3I7ZiQpP8565s6kzK&#10;w+ZRHYi89vbt1atXL1y8QBwQf+benbtCmwTEtz/cfUiCMEoOd9WFPExUwT174Il4T5ythw/uf/rZ&#10;F7wQN4dF4NPdu3fPSjA4FolmLFWC7N0rijBWI3CmX9heDtzQjBQ2ruPoEfySJa1Dy27I72ufvX71&#10;inkM/EITePUGmwnVzjT5yfGEFJFPi+r6YkaHtUaAlXh2dMp8iFib9X/+gtUYRMqPhA7wrfji9bmd&#10;Rn7WW5RbtZ/r65xaj+RGtm9qPhULn1zyJqkmKWHYvfpCe5QXLwweyqr6Yg8Gr+T5gi3CWXfvE8+A&#10;kBLynww8+OlP/vzsFzdu/uynD/74T46CZQGLoMOqQnZOlGALd0zemDzfTM3D5080Lrt44RLkLTWZ&#10;aXLqFVF4pkKxze4awqCkG4S+iEjUu2sXsMckqBerBpYqEFhN+cix42I2XDwwB0/7uU4Xquhpxs+J&#10;c+niRanmK1dVFu+T09BJ1hxIodQqndLrJjrhxLekQvmajJ1rzwFzFKMn1UvWMlDe4omVeeiQYlVG&#10;VFG81z8/UB0kAqBsTr+7+Z1F6BXsbnVHSmKV6v/+z3/PpnCjp88RZh6oHfQzJ06fvnrlGgV0Gjcw&#10;aH0M0SqZani6AbfwRHR2veNZgIqYA1WUIbctPJtAOrJVZx86Rm0uPOSTx0/uPbgnkEvUT8njzL5Z&#10;SFH7PSooQf7KcAz1M2i91pOOcqm+OTodCku/VMZfG5qUysBfhSL7rJDvv79p59ukCGX3MISePzUp&#10;bm3KBMlCXtBShfku+uKFhzym/p+SoygHtQTuePL029evRutHcv4YzAU/qC4EdKAqhnwXDxCJbOls&#10;ix/qIJO+Wo571qZEYA1YPFWiolP3/ZGK3TSe1whGtaokQapxrIrbBHH1y5jX7a6wWkC7+8juQDpj&#10;0aeOH3N6ZtPGC/KmjP7ZC6Rdt969dvctsEi1pal9H3R7bJw0jmpaOgKxuz6yJmIkz+wlXf7cyTNL&#10;hJrHML8tvarUVlEAX6gx7Ivb0aA6e+EC5TVaiei3nI39htkRsDd0dYP+Wr0g40k/fvSI9QaRHz1w&#10;iHGiVWLD+tWkr+6hN86FQHaAqjHXgWUQPTILs1zBHYumGC/I5DKqY6OGADXhuP2Y72fLaH+slnxy&#10;R0P+q4viiJbkXw2larg2P8hyucJxp9spgSUCbwWOtk8luJH2ltINScbEoSIjS2Ps3fPg3oO0iVc9&#10;7VHgVBRZFYg6UA1ws3A6Ss+M65QhhZ0d5Kymiz9i89VUmg5mnLu0dF2wc1NdKC1dhUFO6ZSYWOT+&#10;EAg4GmeZtb37X5ThEOv2A2FV0STfj+fIE45RNb5leOtCtKnwfmceYyR6Lx2xDprMaUzMFvkDRNu6&#10;82Nhs15qdGP5G9P7uGM9+GxaTI6Hu4ACW3VsXX9tUWJ8f3LpkvVq+Rk4kCKQoOOs51j9sFqfE0V0&#10;44jl9E6Bdht0Egp515PbC4k7erxu4KE5tEf5fLjPCNQpc+60QRvK2OB9lkQXzJmfmkFkWFFDEJpz&#10;dsmmNwUGcGjRNpV8MguTlZhEeCOULuUUaE81z7jQhehVw3wcdhjUjxu5+MMNeY4EdnD29kNieXF2&#10;JpPtPPuB1jSCPPLiQzl0Uii0XxhS0JIElx/ce6jr/KOH+ts4/k4cP6VIGXbMclpL8p0mujQSilkq&#10;lkE82SBUIv3uaWox2idOGCI/z+YwtqXZomyF+OBnSRd5NQmpkI606qqhiXxKlYVZA52UVHvDUGpG&#10;1PL2dqk6sjzHDYmnr4B1JAUMT0mqcdrNvSU7ZTFvRkZgGw5YfXTBRV10UJxMKDc+/te0plk4BJ6q&#10;gpWJtAB0ylumX2C+Ou/aEcEMcjw6KSXVMnCze4Yqgaz91TdfBbnP1witHRzhZu6TbBVVxjL3Szcz&#10;JvrMyeOpyOEEOG1RbAFzo0A92TsFuSN8mzpHFGu+egFFCYA4aAuZdMK+2MqLw3kGF3IalyeOMfwA&#10;RoScjwk3EUnBlGPCtttb9ev8Z1d7fQFO6bS36941wt1ILbHhNj2ZBz/GjzYddlApn2lEM5y4qTue&#10;/Vx0M27JMA7znUK1poWCB3utzD7EtlKD6RO+wHNNZZ0xFlbsxKFLkDtxYlIPE11CTpNfcAnnl8vO&#10;6RQbwAP7hVSw0FhEGReROc+cMYwjI7SbGVRJYNKZpIcAYvnCtg/nznYeh3Zj0xEzIRhYvzPRv0r7&#10;SWVPO7JOSBkSAYgEZ7U7wdB7JBtcCpe2aH0Pub3X710OEyVyoHO/wy18cygtHlWpjTFnltkgPvLt&#10;W3eePn0mxW9roBULW7xdLeme6WddtruaMqe2XItsK/pI8pgFKYUzVd/Vy64BaV3UkZzPkuDyKA8a&#10;RevnR8Bu2YM/fv1Oj8C/Btj9R/++w8FGnxxjB6HjCvehjTpNgnYcr1GXY2Cys2r+R1OJo8B5c9Tb&#10;mkTgGK74d7EzApj4vk4sR9rItcRtC4XLMevAnpRI5/Q0jC8ukvnhN03rzny8qPWdyElxjXLc0oOs&#10;Q4W1zVpNpDgg3yJ4PEp74x8Wjk3X115ocpQs+zgnOVViqtT16sP6QyZngQlH0m4ZhNz0GvbFapNX&#10;xXs+/ekN1uzZ97eG2cd+efzlLKsM0CstR6arZhzL9NbwOwGmmhsWcfpOlpV63dS59LxzSCyd1HwN&#10;FbsO7U7PS+fPi1iSThp8xNHuoArSmspf8tFLJYbH9Cki0EyheoylC4fDnuvgviAPvp3UFbyTtmyQ&#10;BOL3VGIs5MPcUAlPqbX9+2ow4tJ7dqPX+ebz726PwJyrJRBbPUirIe4iqp4zSRGJaNl5LFxI7CWI&#10;rZcYlfk9XHVnebxI7729rT08L+StQGtmcYmcp7YZ0hsEOTNlSZAEEigd6UVKyG6/WdPrs0LsztGN&#10;Le4FqTlcF3oZ8e1pZ9CMo6SWhFMn1jjVnS7DC/2g8x2sy/m94NH3Hz1wvD1DAXr5nOvwN3/+i9KV&#10;h8ERjbCzXuRsVvprtZZnrJlvv/1WrcTFS+cHktirWEDoIkAMMUyirtoWPgHIbNydJeOX1LGDOR6q&#10;h5zMp7WU66YAKhwtFVjBqmYYujrde3Df63vrk2gxZ9JQk5P3GecY59kwnDh1khf4x//qT4YBdIDL&#10;Je5y0LoIuMWgcx2LqNH0qkLd8nRQIYcjDVf3xCXUV0Htk/Qyn936jLu6k0Jc1KMrP7FP/RPPoK6+&#10;dSwpJ+bLY3MN6iJ/pA5Q1n21ulrXxbgpvTZdQcVXmyPClE1IpwzX4MB+FWzqKQRXtbfT8GGJH3bX&#10;/4tHZVCMs9UrdnWp6joFNugV9aerK5+35kCXGoUcKbt7v+n1hfNxcg6hvfr/cvVwSXcEDBp2Qh7P&#10;XlDa2soYrcTW9MVGSA9USiveXsQfG7TEjRZODTMEULAma2r9JqXhTFxyMFFtDKwgxoBhXB49fvT2&#10;rbucDGgdP9uuBMk9ffmCK2l51G0wv1OFeNNhC7vIhfOX/BnANIWSWwS/0Qyr9SCNj8ExVJqTqggN&#10;8DGtJFZGP/GEJ0Fte/zoacZDla4IX+nK5vu7mnmBxJ4/B59ZJ77rEe04yX5IEE/37NlzyICCGsHd&#10;t7e+m2g25mwNoFdXHkJ23lCnrP0c2pcHtnTDJmrQlpFkuxctZF9F2iM6w7eH7Ft8kFhTwEUjdCI0&#10;sbmtQweB19TigzvmpqoybYqAQ3mLaR2ovuMYkF32vrKmFdxkHl+ddrnIcvj7D35y9Ruo0D/9l4de&#10;apwtixvjOmjDYrEYpi/KK20fLOYmTaL44D7sQps3XH5asqDI7Xpfw4qICQcPwwoZVh75y1cvFt2E&#10;10r6YBkdPSV2hsuTxfOQRg8NVkTBPDM7/PIpecMXDtRmBxbuhvUErH/xWvQe+28paSkKVq05iPmk&#10;LGKgL9HpxbMXlbHYOBB8gRaIM597Elq2gx6rlsqVS5eMdOjekSOiwa+++zqySdTOg9Bt1Yg/+eIn&#10;N65esw7JYj99+dS8o8CgpV24eBEgiiIx7WWSXRepiI3LkO1eVWtLIlCxG+7foyeaJ0rCN+xxLai2&#10;bSrLUzs/PRKq1Atgsd9bJK3Cw+GYdU2tceTQ65kXvJVWu9ckTLMU/ltOwU9T8yKNN7WQHy+fOT+Z&#10;81STahx84ABFpPfv3l678YkIBEHg2UvwBUjXbhwRt/cVLC8jKZYe1jVCFnrUY9Lg1aG/fnVK5+Rj&#10;OtsCn45PhL9PMOrTz548NfwMAfgjhqx5FGoYB3HXlLZ1KFcGHfqwiLU5qzqC8gfCiLAgK0YTVExT&#10;C7pQsBN5pv2AFLEqIOLDrgOr+w7hta+uWuqshU195IAKR9Vj+84zxSu7z0HFTKIQjyQlJsLaM80u&#10;mNSE0/au3H/6BLW5U8zlV1aQHTxt5evv3h3efxCubUFL1UzyMQpx75/AiNHOT8hOm5pQoXpovHzz&#10;Bo5g6a69eKVEbmmAG94y8MdzBdMAb2Jy9fosoSWd4VHHsdD6ClO1vCPKRuKAgxGWrNnaZOcMmoO4&#10;UD9O2j57J3+D+xCzD91tXbuI8Rp6lmVXthfxrNI+zolpDcXLm4zrIvA06ihNxEjZehn2+OyJU+xe&#10;zIsp84yvOhKGHDKhLKCt7ON+TqNyPIDmsVgb09sBvsB7sWQ9tQYdrLkrh/IM5NF+DK5KSKGMQ1ml&#10;6grRveqmPXqBhDuevyznRBzK1TyoDgyuIDFTJ3QEw6kcCUGrSetWhnHvfiR1AfzS42TIjzSId7LF&#10;Cw1tSRlPJ4/czOoi59/7vXkP6Dx+gAsXvZd/y0qfO33eVqtzpfoR0k4xxsKDzHvnXZ0l9XNXIxxs&#10;1QnNAQbEbH+4dfNbCVZmAdbvaujSjr8nL57nes5CT3IrHHFbnOyZvCyPHcaec/YDS9QPQqnOnjwH&#10;Ha8h8qTG3ZHKaigqDbVU6kKFvOjiIYi+PWF3Wfh6tljAmUcY29EqDSBb9poqvmKKkKADftLYmx9u&#10;q+/4yKJSveC+vMUp1ua0Vd0ZmqOGcfo7x9saXTDGcE3dr8apxQWD7i2+/bQinR3TKIVVjQpN5arr&#10;wA5YwFvHkWP04aP7SoN1DAIu+5yDgxuNECeZ4bCLBnXwIA8KKWnepLp4QxUavm8fVJygcFXC9v/A&#10;PX6PAhnYVBm5qm1sWSGD1kD1Aqp0pgYoHG3nCKFPv08uORlERzaoAmqsu1D1rWlAh1VqQi2nKs6R&#10;LBAjvHxZex8YHu/a7vMKd+/d5XDijLu0ySo3YD2/eitkKZrAfZ0ip2Y5t7rpKCSbKANnMc8ncRJU&#10;pgxi7XSm07cReyMXN/Ks5ErU1yNE49CVr6xKOjeaLxcT9vETytRWR5oJturYbf6VJidsxWy0RU1v&#10;ENzhpg0DtxBPFGCQ8bsd3ynkStTiwOY/wBOl3GqrZxEUcej/duHCAj6mVzMlpQN7BWEPg8HyLpk3&#10;FEW369Cx0IChlELZQA6cl7K7p7A6JqDx0EopFtuBfYYRAS1w9n0+c/HgDt2tpePVXH8KWkNdCzb1&#10;jbXfWt64422Umt9FihTpDIyXGlLl4f7o2KrL/Vi2IZzyVw8yiMN0i1ZpL4pWFi2dzrziy17BKSbb&#10;iW0r/NE6Bo2SezzyI61/fXYST9zeRp93JpIOCECE9WvaQ/hyU8okvU6nc7Dg3t1AapR1vA4HBIOE&#10;yegqhTn7Dw7TcGrdgnT3xIdApQ/ULFB9u1WlvAcbPnhobDU9dRtu2OVcDBcTbbFAih8+fGThnz57&#10;ZmiYhzgtRthcWCrk0ZfaglLkGdSiMVujA+PDFj679kFgO/NTNSxGpNih9l8pCFg8PsBVK2X1o4bd&#10;7zRS9ePLzwj8NmD3f/pP/yPBwZ4DgUFjQkrTxaWuJTajk/6w+nLeVp3IRZz20wBqZdSzXsn6OgKY&#10;qZoxTV/zDv/JFvuBdAPGCpeHHIO7ZIeSnxxfpGYWfrQjx8fr8TdOQG7N9KKps0S52yj6uS1hSnH3&#10;dke5XjTvhuJR8rP8EO23trxf802Y4/Jadalww+oJEzHKnpZ6nIM/XhjF6t59h4pSM88pTKmPLSd+&#10;3/6Xt+8ev3TpzGefPv/2ZuHe1KcCcdhBzweTqVivjuC84UPilOKcAex6iCKEOAiM3YBUHayTJnK0&#10;AzgmlzjJySErhCZKNXBTmGymvOIc8FhHyxT8Gq0gvzRh6uYelyHATgiZsAsgtRHiFJBZrVt2R8Vq&#10;NEBWPDpSfeiqkpsBwFlQu+TKEVuyy6rPLl8wVC++uy0gH8J2Ks5czpGiC25JrW8gUiccYKbDcny3&#10;mbAOEg6yaRphXNyEfTWfnV5I1s/CH4hdudQuL5I9Qz43YM50hwdHdjKQYa0uJzPnMDAuzmCti2iW&#10;KXxdaHfe98X62vO1GkegBVTWgZKZhE3MMTc6dSy5OqfvQwq3ay+cdmIi7siLZ0+tkuuXL0tCJaun&#10;OjX/ft/lK1d4dTT863C/axeaytfffMNTvPHJjUmf77lz+55jCafLzFa1N9grQgqIduDs8LuhhX9A&#10;0ysYctwePxYicuiQ7JPhqkRRNdAwSriAtx/oE7peBVi8ptK8Q9ev8ZYYsiNzfCDLAIrhXBxVkX0A&#10;OMMz6mYdvlNfgfTDQaygBkKwpJeVKyKwoDqBctCCHj99bD+mLTSzM72cdh0+eKQU+mBznvbUsZPi&#10;SQ9ZucbgpMpmOJqffv6ZIVoKtgyOJ1fWOD1tj6e3knRL1RZJCwM7Cs9ahWJbOWrWgVPLa/GOSWrV&#10;NrG2AJ7QFdDwq8uuqGSVNL53CdYaFcsCTgQRQf+BA5w6SJDnSYVq5JkXk1Kqf4Azeww48uL5M+Ww&#10;FuEXn31yDmxz+rSVAgcUwfJa5Cq9k3cvZjtylPue2hd+0+GjYe4fPsgZ2nTUQ7wUgpItYGal63lF&#10;nvY0xbGDB3kqVrFQmZNoah4/eQqFYQqS2KelqPBtqCN+gzKY61MnTldvB40eTrHOs/7TPmJyCxMI&#10;JU63/ujxA68MbvDJqrxHJefZ8xf13NQJ5GPyi4YrNZwp//npFz/1hIcN8dHjanakCXzSJjePZgkA&#10;xAIS6eNKkkjjiQLtqFBF00OgUN0UZWHj1cvXhrTIhOXa3Bbf7B67DCoycXx42V87zsUjBIVf7oc9&#10;EY8DNHAf65r64pVtbtXhodTQdqveauVsp01b9rVYrDojtg29zoi5sb4G/FzRoLHy4V/8/KGP/OG/&#10;OJj4sLw6O6MsYho6p5DlUScbn+xjoTJNyX3cPvygrvY2Ue1FWDSoV6z25p1CRIPz4P69X/3mL8XP&#10;5kWxqv3m56095xWLWlQTh2ivudJpIU6lU6ZK/0Tx+xpKObM57NXElYT3kNxJv8xxNmwRtzYwvgWy&#10;Gswu7jD205effomlgShm9yugNnf+FSXJ/AZeTyBqkF27E0u0/OrVb775SkV2zrO68vfvZML/4G/9&#10;AQjKddiA5y+e2nd+wHSfv3BhQS6Enb6qhNNneU/g8lDJ0u9byvwpmYk0jb+VE6A84jIj5CdURvaJ&#10;K23WpglBNLTgGoDNcBwcEYYrBYwRtx5OtI6xJT+Kb4Q68m21hf2w8bFmtdiyV87rmlIhuaz7gA8f&#10;v/32O4b9y5/+1BAJieknPnj4wMMkrDkNK5LgHGouM77E8agMSZ7z2qcf/dH92QqnVk0iKt7KDhVV&#10;b24BgA7XIFD2D7lx88G92281BdYZSf+fSsa8abiX1VzlTqS6FTJd4XYhQ8Vmi+6HZ155t4XY49c+&#10;MBt3wK/tXRrBSiQivCFbg6QtagX4x4+QwyuZeQKZetcqwruh4TwMQ+Tj01fKi8vNINRb83PO1+rd&#10;H/BbHU1MKyNo9yXBNvT2sydODwaRm7TwSQPOappc7xfLYcFQyCYkl6nVO/Tw5atisNIbk3sYIJvY&#10;aJSWwUcWzQ1KCFHCRrKjlNIIlRTwj8GvKUdtXjrE8xPSy8/fGqn+bDLHQN5kKXgAToRjTG/QzoV3&#10;b1Mm7ofzBOVvl12zU7S4nN/jz3Uyzi2YqrOnI3GX3miptbRGmiCocqj3rrxIGq94QR6BmJNMBP9s&#10;WB6N+XDcYh5vbGfShz2XKpMHntxsV/Fd/k5Eudqaa3SDBd8iZnfip1QdXNsfm6LGUJLKfBvX37tK&#10;9y4PkysQ5FKdnDNKpwc7xW0HEOwZOBfDf0rhRY5zYVPKcXcc7dqNCsyMiTsbNQX4iga0+0LoY3fG&#10;fLmsZMlgsVMvsr39dnPMMfhSgfOIoJmdaRYxzTArRy1NLT/M57GvqWGeO3VG5MyLqIRT1e0UQs4A&#10;pFk5jjIlvs2aqyb0WPXiQnry1JbNSclBbSv2H6jh2oyiFbQ2PbjGz97hW+VzFt6PnrKi6JnjcP5R&#10;Whw9iShgE//nM+ckMfylvnBzUorwRN6qaF92dvrRTblJXWIzNaEGsZ84wYX1AR8r8aalb6dBtm8x&#10;7fqAMv5uXVOapZkVt2dm33NNrxG4W1vAff0uI6gSVsnq3bu3EeJYR7X4brQk+M0Ih+Th4wfGHNXH&#10;0EJR1Mo7xzlXF85dkL0DYkhdQJfu37+vWYEzWy5QqUEe1Hjv9TeDIw+/21nmm9evXCt71DF50L4z&#10;VjyWQb6inUKuYoHlPdUPvVL0iqx3GqRaz3LG3MCFvxn4tY/QTUWLEZ0IDb98YaxM3Pnzl6YsNIKf&#10;NzI1FkB2bfnaCTASOHOAGqiRk44u2oQR2xlpRQfMo6dPpYqRmqfr+xP7K3ATIvlm3ctqbJTgKdYn&#10;rY0ochvffv21iBC6ClRasHiXooXCKZlzWQhV82Kr11y4qVFZQoDSVLFxA2t2IkGd2Pbqn3BkSfEW&#10;BTjLCFhXhr556ugJq9oFOd5Ooly+3L9WZNSH8L9K8keSMVy7jxuEfWKcg4nN1cZ6zwjDkQ7Ka09B&#10;dTr7WW/37913Gg6IFJyeasoEoLOdbeXadNS8q58PkO3Mm3O20HNZ8xM1MttDsguxW7h1YVXT32M+&#10;Ed3EHaq4Fx4QEFQLr5j2Taxqh7WP+Mlave7NlTWYCX9EDT584dy50t7Fj1z9A16bjkONpLhYL7gf&#10;mttmE8aG1Ktq7InWMRHSiVGAdK9cuSZdZxKtYe/JSfNISyuqqiVozpSHZpKSFWqa9BZPguLw9u5o&#10;j2bBPvbMHkzyh8eSDDDZgYMHkewamY8rFgXDEq1SfzmV0Zh3/UhAZGSOw5EkOFUBdM1Zh2ziCrHn&#10;oqvHn+2Ai9KbH0W2z3KFSArR4OFUa+h5ywT/CNjlFvz49bs9Ar8N2P2H//A/idDF3I/cyNiusLeB&#10;j9K2m9RfX5MbVA/b+c5U+clF6XeMXdYsh3PkLSbXWKXnonM3pqz88Fj5RYA2Th+0amcehm+foRye&#10;1bgHCzg3+FyYYd6lH062YsDAEQwtGdad+9PiKk6UHxq2yJ9mZtm2ySwG/fhaqljTZxnHZTpbzQ8v&#10;Lxx0lbcUn3zERSbfVkM2HycZ5ROv790vOJRLLAivUyd0gZs1pRJ79L1ERcJwhsgIMUBXiOi975jv&#10;8YCTusuQjewChwnYtdw6A9mD9ThnZdEdgXFeGgcDOSJZHfBGRbxR+AfPmvSc6zgR0RM4c41HQs+7&#10;RTH1MJ0WXXkQh4+CbfQsmLKYQ7TJvLJK1TMnTuV8awL45k0n4J7d+y+e95ovb96ZLoQpLMxj5ZBN&#10;5UJDEpo6mTdLICSi2c7tM2w/cE8AfEvPoL2mjYtQWFi5y7RPmuNvsMeS66GoaXt7S4Iy8RMHj235&#10;8XEdBITnRLNIgj7k+Y8d0CcuWYp0MWTP89HUTn5wWk+LyTSnFx0NvC8FbgTXPemCiKbLXq/D9IDV&#10;Q127fsP7uDUHzv2dRt5NeN/ZhqZOSW1rE0ooy+o7vc6hI0t+zPIdnsJo6KA3TtXqREof7t67r5I2&#10;rBdn7dChC1cuET/2A1VJVIO2h4yOqBvNz+v/2a/+0hpAmvN0nEWFG1yN5WTFY8KUcexhpeQEjPjI&#10;IBeEwI/G7BNLTxdC/1qTBanUhPOWrRA4LsIMsDt1KvUmEakWe8eOUagNqbCYpgwgeoI4o1x+3JOJ&#10;Ympr5amWzXb+9NlPvrxhiC5cumQbGXZ5+G+//3bt7bo5UrJHpif4LKTYfqwkDSbJKyTvwxu2i15r&#10;N7y5qY+EhVef1LVXYjXMO/iaG1DHKnkuB/uePMqjvJ2qt7TH2l3J19HDyTlNIa14NXnaj1pTpaWS&#10;1lv1MimR2+qKVi1FpaNqAgz1Z9evqzqyor2Xv+oTH9fu6BHeG2IDz0M5bVLNOAhDQHug2ODxU3TC&#10;MsP0dIKTNh8/LotogQL+MNGQ44Yhu+vchXMnjh53d99xhdL+eVfoahUBCUgg5mI24PPxEyd1tmtb&#10;6aJQRj7LyXH89MYN4+DBwPES9N99h4f0VR6S0rOP2GrPhY7WsLuLgsq4Hjxgz9JbnKrGWq98ev0T&#10;RkDnaepp1R4oja8BTfGCOmj4+3e3bt26dyeV32PHrl29ZrOgWPqXh/cfcByX+Vr+0yf3oxoIuOHa&#10;6+EO4HvWoJNZsFMp4NliFy9e8OJ2BFIG+IO7hm32+OkzW8mMmC8rHK/Lz1f0UY1MXviwGLeU4U+Z&#10;yXtOGKc2kZStTR4k04kRxr3+27//3Er7x3+0T6TCZleUtFpo5+Fs5YXRFrY7UsTmGgmKlRgc7YPp&#10;XhjKwBzLPqIWmU7qZqoGX6396td/NVvjo/JtF0+xKNm18h+ZoFrUyfm/4SBahrOtIVkizpCLFOoS&#10;CBObVYTCurogwGW88+zLTl/dRqzStoIH1F99f/fuvXD+4ufXPy3gj6u9h4b58M7iA3p+kZZ6S3jy&#10;CFgJbhsfcM93N79nGYYYhc36/uqlq5998tkv//xPAHw5/au6rL4gAsczB6jGa1DXs/4GeGRrDL2u&#10;62T8tjYw5eyaQW82Hk89u8PI8dexUi+54gTvZWEaBDxNB1x0uxGCnsRTp3EPp2FO5Iguy1UQgHow&#10;C9k+8o/4p8LGQnG0gsmK/f5Pfu/YocOEL6EzznKrRQ+K3UcADZuPnj39zfff3334SP+UZPPK58ic&#10;lcixHiJlTOMFs2oBBaiM5qn7lima2KDmyItw2VTWWZDuUtUQQp9L7V558uQhPM7TO2SLfnMfVh0Z&#10;qIjVbE/4N5WbgXQDLcSU6aSwfzvl+s/RMOW9UUWWExn15Ddf/arOeqh+9AFr6hcIlcjUzHtC8Svx&#10;BTw/NhDKrTbWKWL+IGzE8rtgxZi63zJMDMVudalRoSscPjx9kHKQZoUPajlOziKuu9vJ5jlhUsbK&#10;68R82SCHVAnvwoNeClVxFVxn8h1FRD7O6kqK1i5D/429O0LA1WYGvckg7jQNSOOiugGIUjrh7lh/&#10;xsAChWOvEUKbiz6xHNkdEoXl/pWrM8WBcXbCmALxmpgpjcz3Gt/Ki+mprD/O2ZyQc/VZmIjQPzEd&#10;7pjGypjQUc5LYRHIksNXGkZlchCA3ZsvOi1IgEM1V4nipDKuB7Mu66EwvX1hsA4OP1uXJ61RRoM/&#10;7IPcWET++iQAGIbz8h5bZGRb5PpShsk/nPq1qZ+t+ThO1bQTQcvspRZcZHzXdGNzVTM/ucdWTaSq&#10;16/tQ5NocqsXoAJ26gwvO4W6Kl7jLYqIB30Y0vVWDNalapXtWlxVY9KmAGS1+FtsBhZt8PXaGiK8&#10;SnMD6N3SH0g49aOk1+Mnz2kdrE1drdetejMb+GrseallK2chsNAAgRiieIW815OqzZZ9fv48IhJc&#10;b0ivA2+VhPWkSd9EH5xUNgxiCjOXFkwTrpfNXzRyzAbcmC2S+UjAYP01HNJbN+GDQXtHcwR7klMZ&#10;BlCNjEaePh/QZeMKjXsOklvcZijI5I9LAI/57aly8DnAZrMW1ZZEjnoFklNQ3OFgTyH0WTAbIV+5&#10;lBNMVFC+/hKHV5JnmpAfvv/40bnzFywDCLQyi8rPG/xdL5Dc6ahQKX3lLZjpasCjJowCwEQPVY4b&#10;JxiI4n05pCW5qIcFVv6U1Cx14vXIKD80OFMS0uIjRRiWYX2tY7WHuBwn7sGDonQZXo+htCwu02OE&#10;Uwk7dOjsuQuLwGLwD01MiYegzWAmXzkYg+CHsSUal6FjtLMJH9VC1nQFUsMy3bp75+69O2uvrJ8Y&#10;iYalnd42w/R0TOcURQXY2k6ncf7j8qdOWulMccH4GrU7mcBqt6JOcxeKd+K4F3dHR8Rx4qTIYp63&#10;FHoWiVesCbiPK/usW/Z0Tq4xKFamdt6RWCPexkgYzdxpvNZ6c1xMkeYmUoj8dq7dNBpu/Hd94LFY&#10;HZ1NaVAeGD1fjRLLCXHSwysHBQNOluidUt/OuuK4ncAQ7hwgNzEg53iqbj1sObCgZPNORHvpPAuW&#10;LXUV80BIlG7jiLb7TEvcr1Fy7++tDadwy8bILMi4i+e0L3U3eZsyd5QN9oCq3FF+XZG1EXAppTIM&#10;++yb3eyYihxmWZrJB9MbzAVymn+UnKD+VofXc4ppz8lVmsYn2KNso8Tnuw3X8SIsjNV3/fp159dR&#10;v5YmEvXS4UUqAzi4ez+nN+2abIJuMNXPxY6MbBgpo55Bszf7FLrzsRNHAvaQQHnj031WCsEhK2jD&#10;RrA+C73L5+V4eVomqNik67QjwrDrz1azFF5X+Oa0e25rDL36R8BuByH58f9+l0fgtwG7//j//g8w&#10;X8JBDh+IIxCX+MDmh6KaaHSj/jaEsMxMYpLUYRJHKC2ca5aG6BzuPzRPGD97XDT6PtXVbi7mbIpA&#10;I7+xIAtzvlrYpRHEYsMW0GcAt7n5DmzXmduvHiHAbrgNPygIzM8uOSW/dgDELOeiqDevsEBeo9fB&#10;oo9sP0Ru8bPGqi4Mv4CCxV8fzZq9GDQx7HJSehMH1KlPP+FQvLx1u8XDviy5nUVFY4pYlkJXHkpH&#10;7O4QvREHSYh8B62bF4mnMF+Deg1fcac33AJ7NujC30XyYDS5wjFH6SMwsacCjE5DWHdnBqebFRuX&#10;Eo3HrqsXsnQt1Y8sPeZjm1A0OHHy9HHYjYNtNwDHC589cx4DH6jGswqJWNnlOF49c9IUvr5zf+k4&#10;UUTSqdlEF9cs0G1un7lNlyfAbnwWd3fTAX0CFtMpoMBhrj8oj9I5VP/1LVhwscTiB85JOYdRiayJ&#10;OUiu5pWUo52ai6V3LQ/DW/in8rlSc/sP+qfkVt6+efmG+u+r2PWrCDjxmjzgpLEDE4FHS8Iwtyl3&#10;us7i6e6l/naQHHTZewoUfmwNI0PHqxOqOfCA/sc/+ZN7MqsPHyJV+RlJWj4QhOLWdzf5pZEADx4k&#10;cOLhbt+6fehIwkcBiDFEckwDcd9v1p5PScXxSoMdUcnhxUo7gCXo9QF2gEiv4GRyRlYBsUsLKgrN&#10;UnbJh8OY6Fk8uH//4cPHisG6dPlSmavKPZb6tQDT8pnvJWCXcNFyRCLIMdq95zdf/1okL7p3WF64&#10;cMGZjAJz7/69zuGGItKQqUl7cdzz2g9Xm7THErx+5aq7u+DlC+f1Ax2YIvoSitad+3eevXjKbzfF&#10;p0+e8GOLZBUHJQ9xU23sPo1cCevUW/C1HgKB/mkfB0ruFzz7Twzj/M4BnsY2FjMH18RZCjqyIYVx&#10;5ez10X2bBHEvrlntCF7sXqFCKCxRSHKQ3/ZxRS6dU+2fQE6Vrj95TLBDbhPkhD4mmv7k+jVo3YIC&#10;sA90vfg79WKJC5BbbBWZkYhsR+v3Ghy/bze349Gjh8YGp9JD4tZpp4WyMRrKH9wUvWmpqWEmuNvA&#10;CbI0aHoLDM13N9ePHjy6eeu2x6BdaHBwRj7/7HM7cgh0z7+/+d3t+7dtMRlOJbcPHjz46puvFbPb&#10;TyYJVKcjwZVLF6GiBvPy5ctmGVmoUu4jQZls1z/94z8246iytLR51cSJv735vf6Av/7660dPHk06&#10;fe/v/fwXlHQUR0u3WtXibQ8Qi2oiTwrHUb8mXKS2lk9+5EilcBxoJclTglSF7OqqKMeLjwwxSXgC&#10;1fbNK4/kOeOcqp2sQeYrS0V4yCudNriJbb0gfv702Rsq8zmvhZ8uUg4cpnDs2Nr637t44Zc/+eLO&#10;P/2X7fH9B48cqyo0G5igCvOrGdmRY5WrDHOWgebik6UbRZupthPYp4pl3W1IROvOwRRwVR8/ezgG&#10;bC+OzmSkhppba0tXbVGNsmGhl+MoBzcJ5lD1gpHR7lzawJ09o6XAlsWfBJ4Mf1V4KVW7ZhYPe+jk&#10;0eDpOdpst0+vf4ox4TUN+Gy0TW65u4t9oDQWoTAGddHql+AxZEuOQfdbFqAHDEb/8OmNT6Dt927f&#10;mmB++9naC2QP24phhWUyp9k6qenEAWDxxz2tiTt39uxxwRBpwsOHIaSKuDyYYL2STyfD7Ea8kLIn&#10;KzUGMaFWtS3PGvidsTBMnG/nvSr4UBhdkpAQxUJ796m9tQ+ZO4Q1qp5gYpfzV7QIS9QUjN04VHJl&#10;dbd3ge1aol99/50Nq2r7Abm6SUR1r9mMXra7jkiZcRa3FAWPwK1daWbN0Znj2iUfc06lBZDmvoVR&#10;H56Rg6sGOUgCBHbwAEaoBWhyzR71TzaHaamIdWgFQsyC/J1Tv4TinHEdxSLHrXebgmTsHmd3UECB&#10;V3QKi6qi4ykfG73IWv7FeaxnRy0yrHxoXbDj5nuKeHCb56/WAHa47BWiLnylSsN6cYVmyKEw7xDu&#10;kVVjPHGwc38altDEgcxycmIkiZK3t1URe36Lm2/gBCnN8HajBAFZVbJ95L0g1/WkSGrKMgtvOsg0&#10;xvl1EmEnGlT7qZHdJemFXw9OnNaiY3vrUpXfUV+IAcr3JgUY7xNtsHq3qhlCcSclGmKX9kURaehZ&#10;zLjRRORGeITtJIcjoDhIFhaWSHDPySNHz+tnjf4psC/3yJmsq4PQ2vZQN+hFjs44GBDPkYrBR9K6&#10;SvAYISF3HRKa8Uh2vkXWIK/S1UfRISECTow9vxBeokV2SH6oTw+icYXze7kgllwNZ6Aq2x8lNr77&#10;7juNj7yy77zbfOfMHXG9jaW7E8ACmBH4hAW20/3yhzzj4r5MAO7ji4MXOh40UPdMULJ8E+cBrds6&#10;tLsQq6eMeHGN6rGwE4Z83PV87TmYb1CS+I/MSH7P0GyMuMFcEh6WsDoBHKmlwXq/NHSseLnq9bRB&#10;V3c5VjxzEl0a5EzdIto1H+DyhcsaNDHvEFKV3DnzOXFT9DBvkfrX6yrfWSR+m4keXcGG13VcrbT+&#10;2NJ20tK6ajZPiZlMaG6uLxMUbJpfXSPdqXitPp1VrBB7Er2VnPDDp3Fw1ptlXtltsaUgN0Y155nO&#10;l7oZT8LjVIu3XTIyOlLYanRRG8Uqmxxwgxb0po3pUpg5oPUOLcpETjYiGl5wfzlh+3eCGBpndrAq&#10;mQ8OPbNDbfYBf+vx46BPTtXLFwukCtj06hPysBLKdKYYqDW/LelX7zd6cIc4GGYqZ9pszlQr7mvx&#10;DGlVrj132sc9wcLb8rpLpAJS0dtKVtU8KqKd/isrnMJGZvpBMyO8TG9gLgPqIjClMTP5p+TCl0rh&#10;cV1G2m2q0WsmwNKO1XNrCWCQDj+FTfNSXME+MipFXZNMB1XEBEleyzoZwIXq6KwvZzYlSpcuXoUX&#10;x2jbieg6Lwd32kubMqXq0f21uw0L8RzcRyvQMwToYhdozH34kF3KGbx6+UpVCUN2ZcfIi6ormVYk&#10;VkIEhTEdtXmD9Jw6eYbVnRObqEsL0FFmUpeYr+KGw1MA/u4thBx4ysuCQQ3LIXzcK7C29jtvxPHk&#10;pTgQnIoldJsgN6JiS3jo5JPBadEWKx0G/XcI+rbF38QFicpwxvYzy63/IDwxYxJ7C2120kAdav6P&#10;ZfZ3Z9eQOsLyFsDO+4V0jrlDNwjrV7W9XvzokJssVX3eXcdiJM7Dr7G4Rn51dzU9K6ustB9i5GPc&#10;nkxqQGTCskFgU1rUp76iAZzHEHDLNjHrmn/xQEBklg/T9lb1tY5vKl+FKiBjY6xbvRPI+9a3Crw6&#10;ou1gN2eyPxgNK9lEu5vh9xbZ2URdW3ZRa1c+6FYRGVD57ggOVnUL7qzFU0R4L2g83Xs5OtoATWWg&#10;J8tZhKsySTXxjwy7nRPix//7HR6B3wbs/tP/xz/cz4c6WOBH9pQJCFJXCpJbEgveLhyXJBgJxJba&#10;wFSYsnTDb4jZntTuFPG12fxxRG3ygquJCJixmRfzFHOtpHrAVDD+sNuWrzl0l8/961/wnvF5++6U&#10;07pqdnbA+zGMcx7lHky25YcfWBhcC2FvxIjLM5cRYqYRISYYcBpMALdo9fomoK13GJdOFedkGKfO&#10;AWB34uoVL/zsu+/nvRKdjRU1LF9X5ZlMDcvKm3evc2qWqtgJCUASLuO6i2tSlBL2khKzH1jedgf1&#10;nD/7YccCK1yjwqlMWb4Wi1YVw1RbGNAmiFckt9wBXIXIyPQoiDvmeDMmvHwBPEeNkQ7Ci2eRioGx&#10;LsLZt3Tm4nzgA41CAef+/Bljtn734VK2kEzYlMYMvLikqge5mxZm5QwX1TpJ4wgXVe1xI6P1meh5&#10;5oP7dAWq5tIlHMZVUU1KenmpBVoqcgjIc1CJ88PDCnVWVyAXTmg3+PnPfu6s5f76II9m3IuNpy+f&#10;4zJwqtQd+GE+PXbPdOeLyegZ3q4XvEVPGGA4v7wzI7mH+qZDJyclyDHi9lqcZ86cefP6lYYAf/7L&#10;v3TmcZ6uf/IJPgslLIPjp25+c1OcNSWTwsOKGe8/uCev66Qc0Z/QWJ5f77f1gQ8XzLqSg16DggS/&#10;RkoD5Sb5C32RjvBgps9GXRKNn3aQPs6FjD2hrfDwXKAhly9fuf/0/pAl95TA30By2Qe8EoTcuvn9&#10;d99/J1Iir+YutS178wbExqeXfo98QYD28CGiOWg+gj9VY47/6k/gllsfVdYAUw7uCbuRIj4pgIff&#10;ra78vb/zByq/IFPIZXwMs3zr++8N9f0nj+49vMsS0JMCQtUcyvtP3cEiyz2dUfbEhksDRWPEdS7Y&#10;EtHtT1n2CGJRToOH+fgBiGl+rXn0H2GGkWFGKM4bAPoyNLZt+RqKTW+vqsXpf5UGwLFvcbofn3L9&#10;3RsyQxWZpqBRVTjdsUbwwL5Lly8Cn2ypdcL1r18Rj3ucS35XYBWzY9ees0Tt5ZyPaARxwhL1w5h4&#10;vBy3uHjpgpv+8q/+Ko7P0qr1JXraQ2x9ojYcd3AbJAUObvfx+3VzO3mmnmtaA1R9Uxi8X/Gy4f36&#10;u2/BN9evXbVuLXiuVcDZoyfF/B+2TTpFNm8HacKIdK9Tp86AZfNc329xbQ2ygVW6a5AxJkZ4UVfE&#10;ISPu2XP33j0wjam5d/+ud4eR1QVsNfCXKbt9+zZVlKtXrvz622++/u7rx08eebVr165/9tlnWB5T&#10;RVXC4uh+ytZ1Cvvsxqd1KBtCKO3CGj1jCO5LbNgu1ozMA6tYMdTE8pgv29A8YKFyWI2wV6hWgrCx&#10;oPDo4XrJAjX2HTD6oFv9c6wNdk9wFT8DWjed+Nzr8qVfE1kjY+f7JAqPD40oWzhIh4lI2KjYgwGk&#10;3FKXZFc2qgUV0xebvYCgmhFA6u3vb2Y93qwrSGcJawLDR3dTzAgLf6v2lEtT7NbV9IUMKUB8mCA0&#10;5k4dQqvEgxagsxELt555t7aSUyOaRg3g8GqTIFx07kyB72vZwNd04GyFHb3UdjGh7kkpJ4iKVRPu&#10;kKC1NY9UYUm8fqvqX0HW9v3H9+PIfdiWYzAFP/v5l6v7VMQcsDXu3r936949EoT4Tp5uNOLLQ/mU&#10;SKLSmgHuBeS60OpKK1JydgPBRRR0EGIpJWTGljM5kPMpFtrh02Fhf9AiI6sTi63DD4xy7NgJq9qT&#10;h5iGJBWNGysa625MWBO71oixyQr0vvzpz69cvQpIxkkcOf/SZ8g+dhcr9D/+q38J6RJC6GBbcz3K&#10;RICIerTMgT4+RnQD8bNTctyCwpphz5vxi6fOpo+u/Epcp9t4QpkOC31sCRfshENWF5obB4C5syZr&#10;XX38xJTOxjD1nNbZIstl0wiH3NEgi8kNizvZYvapT41WabWzxdWxCAt1LECRKETSI7EbBBwvnr8Q&#10;Y4lqwTHVc0VffvjooaO6+j58/lTpK4KD6MaSM/Qn1SuhDKeeWTOHOLxYPQoJraLhLuqgnGCXLoQx&#10;UVp11Rem3iv60uf2vT6/cjZFp6VVOlidgWyyyLV1NZ0WTDeptkEB0h0a1k+diqEnDmoPiQUbzwUj&#10;eEQMqkmsl9eWYYdoOpASKql7O+adUso1KbEcwJmdzuukMGyPbVm3ztP0MwLK0x/ZKYxN0djH4z9O&#10;+8uG0soEA+zffwqChR1/5OiUWkToHrrWdBZOPqXlzLaDn5bcZN7L1Fu5tgYsTGV6i/hxei4fO5qn&#10;WpPQvsZvzNPwbKZ+2cu+fCeIXBnxuzdB6rQDpFOGI8ScwjuWekPxr/OUVvpklRR47q8Wb2kINgpc&#10;A9ghPdUvNShwRGDSP5nU9OKaIvnLklbEvb2lSQH6tkQfP+b4Maix16mlI+3Riu7VDA7esNDN8lLe&#10;vMWBxTwHK4QHFV23EkJt5yGshVJWet3oFvpalzBf++iacfmcpDG/Jvvtslpj4Vbr6yKvxdBlaWP0&#10;y+nulRcBrIuxawk1pc7lmLMDlfYl1gwe1SiyJFmfBWAYDJOL1mghj7moFiSIPEZpnCMDixw0Oe/x&#10;W2cbWyKWxlR90hBMAaMf2EW+zc6tNnDcxvztccubqfHiNRV1dgdpNaxzsdCREQhjbBdcvjAhPn0e&#10;u8U4qd/uXJg/3J8eL5eHHxKYGz7LRE9ZjzDHUvQppzzoylMNkmKYY3NzA7g6HGCfYsEIeQfObbae&#10;e62y+NGTvbZzs+U/iG1+zcgFmnOrvVNOs6wwuyiWYDXgl7tEWRrdGBPnUUGiIeaME3LwIHb2EbNY&#10;PgAJdMSQBRTvJvdv+bnRUvHjdajzei6arQui6+2dUC312ZyLj1SINKYz0GT0iD0tSyV9SO/FvECH&#10;vIoRpNWgOFoxCBWCqeg22nRA3xOgsRwdkNMmJ3lW6Z39ew59+unnnRpVKw/7d2K4wbb3nNXANo+6&#10;RAwlUNGkBFaCNy1mMBPzVzePvnYFzmYwY+bTkK0jeUm1iTg8zHKgT8F17bzRtGlAMM71SXhL2CGb&#10;bDCdZzskBomWLOEuYqkexaOR7GByRwKVCvYWwVx7CRTb9MksYgEbTJl19cLDJRyBh+j5BS+TfYhL&#10;MUp58M2xWJnAEbnLJqAiFzcNI3po2qPtUy9UWqJW6xvH5uDgO61mxxuchF6izG3VkMppdeYipGx4&#10;tP7Ad2KiA+vnFDRex44dwbS1LlJlTqeqSu2KUikq7DG/sWszpSvN77BWtuvE7n8vn8WyJJFRdoOZ&#10;ZU73Aew4Le67/oby8jOdtSKz76nk1psaf58IpK6R7uHFMpM4LJpR6OrntJZOQPBD3Pjpm2cBFqmF&#10;bAYy+4PYDA451cHlLSoNOqCE6Fi6s172wwcl2Hfv13uKSbMnRgZ9H7fHZys/Go/OXuOT/wjY/etQ&#10;yI9/+50cgd8G7P7P//A/2XsgA8dCLXWmDptkcAcDS59m8KMOwtoGTdZgMkIOn9hxgzt08A6JZpr1&#10;7HRrzZMazIW5XJKRjt6px2QI8qUI/iyA3eKvd91czy7+178mmFwwt/maUta5+xDdR1U0qG75b2FP&#10;jAMwhOWh9Y8VWbhzCxc9pc9JyQ7YNJjcGGNmKB8q+eMa5BW8zesuHoGEzPGrV5nj53GsFj5E0ifD&#10;UhF6OJM0KBTnnEy9u3Ai8Zr5mt6DgoTaX87wpdcWmFc9xEKlHvRqQR29XXAkr+LQIfLe8A7Gy3dj&#10;gyfqiQtJZ7SvS//uv/36wWN0fWEkSXVX8W6HDx2RHBMDs9JQCQgdQEHeBP4z71vGZum8Loqe+ohJ&#10;3SLXTJfY/b/4zMg8/Zd/McnDEkSVyOWSRmwceDXfbvC70ixGb6muGh/SYORWLJLt6UGkBMy/qRFB&#10;p2AB5lSjzPsvedGpjk4MKVLc9AowRZbJ5KCk4+Jyc44aqyRr6Xq/FraZ6xF3X0n6ZKSRfdLjgYjU&#10;xHL0VFO8/7C574OoPnmnT67euHz+oq4OgD60rEP7D504fAxxw9mv5BN4kFAWpOPw4T/8F3+sIiC1&#10;6f2Hrl67fvasAuEVEEZFggcO3Lp5i+PLy2n9wnH2apYahwj9BzZRfCicQAUKA40FKSZ9uf6Sl6w2&#10;FdlEjWpFEpbHoAOFeUIZnMFSY5Leu9Bk4AtUr8Qk+SIfP0qZAWjUPr188xIYYamsrb22taBaXHwe&#10;zJ27twm1cNptOE9iMiUbifHpGaq3BijExaerLzzIQb72+o2ekk8nO966y+0DBh09dvnSpfPnzmoM&#10;f+XyRSQdcTjOmqjAqtNAyqVu3roFISWTlMrswcMnT5w6f/5cBSVGYSq/kGzOnTw5qT/1OG9AomdO&#10;n0xxGVdLbymMqsLmCsribO76KH9Ner/KaxoWYpXNLZJeExGVcnz04D53k7eUG9eXtR0tNK2ioZpy&#10;EbhGC8PVp6AqFtIiIKjuo4huat8s2UWREHkNRc5+wRkBCanJ5ZDyJIzPCFpXVFsEtfUBq5LzqVNk&#10;FIxvv7XyA/961Sgty+I014J8sD60wlCKAWBzepdE73rx8tGDhzz34RIeRzNR6mhVfvrJJ9R6hWeM&#10;0s2bt7Rjk9EUJ9y4/snFCxfN1J/9xZ/ZCgb/3LkL4LMjx45G5+Tn5eXvAeC6nY3kriOxpOnEYbWc&#10;WH7sVU1IVH/s3fcEk+3587sPHlgJVAvJrtl9Pn5Hp7zHD6tg3f74s5/+VHNYM6ujqCm2Tg/t3geM&#10;szhrSPq+KlHVvm3k6SJs8IFftR/FDNLWtn4juw2dB/AKvqPGiuOr5Pbpk+cjQr8LJOsrnyx7V92x&#10;sV0aXrMtteI8qgxwRTG4MBCwdf3qN8Kjf/ZHByn6A46pICHndUwIaEUddbBFAipOM+quLbzRzhjM&#10;BBhEU6opx/u3gba7V9bevt7Yevdi7dmeowffrA/VbiTeNNwzJqD5eN/inDoMAMR096u9xqSnbExB&#10;ez6/vxMZCDXZu+fSpSuHj/ObNxxZJPMjkFoxG+8C7A7VUVde2jfsbu84KkV6UGziTogGYiDF98lz&#10;BV2MUFXNaia708rk4KaQsAv5jtzCXYxF5jbB+8OHPrl+XaL6VUM6EkBW8kHpEMSZDTdmzxlEyKOf&#10;9HbKk92Lfo1YRZYDXDt7Ie32QwdVzU+qaMmsTJIpRGo6oZfE2r375JHjQreYaMQZS1qNQMK+Src6&#10;poYf7U1YeLa61XjosH9VoFqpXVRi6vLVAotm+RFOE9KNp06dOH/mjGew6AHNluUA9+M2dJLs6JiO&#10;8GmAnZVm7BfaTrm+US73tOdPAuyAXsfq2wp7rVQnDfWKjNj/gqZdj548efP+nVXXUf5hG6OcgSrq&#10;W4nrNBWOZSSFwRHlpGjeJ2u1/rbOf8E3b9+9fvl6YshYXwbBuYQZCrgULl68dPnaVb+umi+/f/nF&#10;T+xRFrJCcJw/R9WeBG0jdRw88Oub39mBCK3oEyACa3Xo7eCbg3YK32LJc1R7NYk3c6CRK4vSRpmK&#10;1IFQeE+Np5Ot+daB5NRJfwWgVaq5upd5mfLEfJY0VYMCP6y9Wx/9QYgekQNB7zS82oxLWM38/r1K&#10;rTgv8VIhINNF0bu7nSfKRRoHygWne8yrwM2q/+pLno3XW2zi2vI8E82Oc5jHMmriQXtTwLUDnVjz&#10;tqfN4s7qYenJGj1JoOG5Jxw8/mF6FFM7bBFGqrLg4xNNGniKZluxr3WbmaK2WsSM91iQvIKJlmH0&#10;u5uOQERs0whWI8Ts+by+c9nGRvY5deL4pfMXWWTn49IwY6E7AezsL8mG5ICnFt44BI5ITObhKPja&#10;qGZ88Sjjkqe2nNULO65diU8YYQQ3P5lowNEjF3V5Gu1VZJ+qCd++ff6YAGXioS5oPA2ca9UjZeOd&#10;dQjLU0Hm9UcILjmNwR8nzTy3y2SNPLy/Wk6x8t+9syPOnjtTZfr+fc7uE/q97vpw58F96g5yfmye&#10;izD4yoyll9XPJgb34SPR1WrhE7Yplh6R4iZ6nMPwRMsNJlbdK6AwFdFZJy2OdEV2HOwpPZlCy96d&#10;8QyaGfbNZNHrzsHI21B+rEp8budY/qCrmmz25WXC0EMtA4aXepRYwIuxGikZ7nsl15V6NNeO+AW5&#10;869huk1WmqGLR9GalKwd1zoAZTrUWUbKR81ea3j3HtkmHoiCA2nuAKA3Ut353aXNLl82Gj7GBqyt&#10;v+zwmgL5cT9CE3KY6ssn4ZreS2n5sNesqiMYB/TegwcOVKDzUgvPFVh788p7LVewwTK7gOwkYvrz&#10;dOwt7igBnvjetFDYs5v9pGrBUvGmQPqLGE5DxgKs7KLyFeutdqNhis4UJUO509MxuT0zCQc/DHMf&#10;wxq0Xr3k2bMypX4sMq59vY8IXawqCy3pXEIxBApGnIEgHFpux01qCUHnCRSurl6/dl3tQnyptDVD&#10;0ypqHWVJejtAlqVZDQNl4qrv4QFPfydgj/a3Hswo7PtAHK1yCskMaPKiymIcnOE2UZUWIxE4SPgK&#10;E6wlF4Oc6/tqzdIVcE1PxA/gPysnpTmApj2Ft1UL5kK602fPOdZdBCXcvgXHGxC+GfaAuY5WP/S3&#10;6JmTG5iIKkFOv7uR5xyNylC2oQx2Gi7bf1Fh3imJzWkAwi7LOch7SBhx4pY1OtRGW2nsZ/dLq9VP&#10;sJEdmpY0pcJqownDxVuzthmAVxz9ugxrH3Hk/IVzWV1dGRELqxxOicdjR01gxKsWmg5+wwTXM8TP&#10;yoITXvSOXHOLkPnNto5xM4kqmjnbD+XdHz+sl1QaC9jrLWZUhxrOJk7XKdDox9zcrtpsCmgmM7QX&#10;YXchE8wFK4koT1/zjY4t2st0+cz4kvpLeohXwW7X8TYzojqHGzwU2LpHQgANnZRI2Pq+DqzUeHev&#10;Olp/BOzG2P749bs9Ar8N2P1H/9n/ZU8n1ABY9WMgNIaJkCrZ8LACy+xMEE/0tqhV0wWvAljnTQZs&#10;GK25UH7YidoOD0j7mBMWxwpkkxSan7Qta2Z/iCJ1dS6D0KTgsKBxA1o5evP/fvi1k7abYzkfr6zu&#10;/CFfsUzwpKZCjWroV1w4WdDFjRwW4A850HyvqYkdHVE363kmKBmYLGvpu8xaDvDgdox+oFJKe92I&#10;x3Pms09c4PnN25H8MZPjd5OO4E9sq1WR/xfDuJSYIQ3yaTqB3p4+iOximlxlMMKtSny9izdY3owC&#10;enKnS46SOR+j160NICTOAeJphi9WOaQvVY2c2Yv/zv/y8LWrtByefP1Vs+bHZNZ37zt78rxXAQeV&#10;EYfcHShaECzKbUuNuzea1fSMh2TJATrsde57SjBLYtYZsPfcKflQ9Lol8TlOz5wyI5YXv7LqBALb&#10;2ow24lW7UDNRxTYQxnA2OrRmtUTpKNVZB+HRLEhtKA27dyX636NLFx4E2MUDG69tGixqGCrEFDcK&#10;NQ9VPuaQToRuy9mcFyiTuYj2lHoa0DOlDg1jUQ7LTRLyKOYWm689fm7ADehPvvwSz8jZT3Q2QehF&#10;GOXDh3sPH3Jf+OOuichmhP/ln/3p5LrfCNJ+/otfVC/2/LmX4k3dvf/A8rp08eKVS1fyQniXoZ/Y&#10;W+sLwlt1pALzVQWbLyr0mhrSF2vP/fDzZ0+dvvzys2dPkTdRb8svyb9czSfgtTvdAEbDwFrRckTZ&#10;oxDCAsMhsnFwuw4dPcDVhhQIaUQLp06dxsZ6+uwxfSVoWkXBVRDXjgCEdObcWTyCp0/9q+ae+1OT&#10;2dwSRgrjrcp7Dx94NvVY5sMZ6Tj96Wef/fTLz4WgjnburBeD14RwPX7M43/1Zg0b5ZvvvrFOBKhW&#10;KCTKaAvIOXw1iU+5bL10KK/oJRrNOu6K+7o4jNBk52pb7jV9rlCOb7H2Yk3XAg4aAmpWQqC1bw/0&#10;CiRUqc/0LfOJi5cuqV4BCljcpk+Eo1alMKuCWZDfmuHSYxEuFgy6e4UiXpU1U57pOo8SxVsFKfjg&#10;rdu3jP/k9SufwWJ79fqtwXfZnMh9GmBtWs/gnSiQldHsMi+PHj9hHfhPkJbqLg8cuPHp9Spkgmtp&#10;4b3itNhWFR/JLmJLrb9+9PCxZzA+/pwQ4YlTFrXVZdXxs5lVq9qE8pCSITl00F2UTXFG7z+4T8EE&#10;TMBR5uKcOX9BeFlDG/1PjhyWNzU13jwhpA8fR8fsxFfffztZdCZlXRmIx7r38NHXt6nX3d78uH3/&#10;yUMxGC4J28qBo5ltKRrhz774zPg+eRQTUD24/504eYo5q45ldZe6wjsPI3NNWdz2qZOn7RHEAclq&#10;z3uS/aF6luD5GhRHLG+JgoD//C/+ghvMbxY3KLH0+vQE9ey9cOmy65pPD/8SKPL6dTI6h4/gZwFw&#10;WUktGLzhlctf2cp/9E8PnTt5VqdRVBPMrEpgYE8bb2EUUDAHjvVDPOXE0SNOrO+/uwm/0U4AhDdh&#10;5QfyeuiPPELWxICgAXwEs1EWH4fbL1EJwyHQSVouKi+KcZHztDUu2pnIpDKWURqtQ+4gkkf91bpV&#10;bcZGaVHCrZw0eAQW1LQHD+4zGizbLK5dwnTr5+q584xemQw7rSbCkIuCugC86DBhl1ZvJSSEY2S2&#10;ETdfaGBX82Xfd1JaHAX561W4W41A/AsXzvpUhA76pAL7aXRjnyERWwY0ez777MszZ89pVAo3bk/N&#10;vnP6hq+MtFmH5SAhI0BEZLP4zRFz5vipKxcuwtOVIkP9DRqkRwYmUsy0cAIbhd0cqIyoUHPK82fj&#10;JOEXV3wLEXUPmMDA2KQArAQHdu/+9tZN4UHhxMuXA9RUUjQUmsHpnHaTz8sgD0/fRXgbPASvtqiA&#10;nVUSm4h49VZ+LLB0k7h7OGNNGxK43Lx597aslS4zcYWQhX1kEhUiDVSLQJZ8l4o2w/O2ddIikRCu&#10;WTmSv6tErvWE3o2IcwdnuQTNOK7OaMQDZ3KR1d368lq3yH4Ls6cYJasXe8CbOAD87Z//+V+80FcU&#10;/VlH9dHWoMR5qla2vU3gV1rrTkazntfk8D+qj47ZHLbadEvPLWnNTgEgD8ExdPLsGQuyHosDJ9mP&#10;i9cUrSbW6uZLFnNp7RrqsyhA7ZagAtMskbwBJxdqqVcMWHOVWnzMjw0/ethKJsHVHEtm3+C5F1O2&#10;VL/BKMLPJ8mXX7SUM1cUNp1hYGWDP8bsCz1pcuGVPiuDdRpHVXPAYUdOX8uCN+G+tzf+PYDwbBZG&#10;vV+jrdWg2f/FQ9m3d52ahBnfpyb6iI+wuuxtm2zURYyAEQtQXpQ6hi8TPKRNhwpunRBXqugnQHFO&#10;TkXWZ2JXBnlSCzkmi3yBju1WDkslNobITA3EJpiSPyPyrww4Vw4JceTSeFepR+QsjvYLT01XWTWw&#10;Jy+cO8s4D0VoN7HUp5RDX75wAletUlC/AwS8evNKIwNPWK+JVKsSwPVUgPk0B0fWIyqTyQ2yoZnr&#10;WNprDA3CkvMGdji8FmoL/jWz8XTt5cMnD8kPDF94rwMC3MyScIR7wmF0W1TN6cqqlJVzkzkd/6sq&#10;ECPDNg5FsfS20ShHmg61IeXUTcfYv966U9OipUIyBeUC8pSVVGdkEi3Y6+FiEtUupp4Yk7St4pAF&#10;GLwyyHDc7Lw2IojLai8MGNCqW5VDcUTgQ9U2zTUXjtsCE/cgue4tp+DvYUUlQzg3G9yztw66GgW9&#10;pR+356GqaTN6HdMKxAFiM78IxVTAaPa7LENDK5SvxZJjvk52s6yV7T3snyxP/Ljhj/3AYijWqNLF&#10;bJWxNigfJBXfv1kfwZCUFn8oM9wPyG6vqQ7Wn20aanvOVFmS5M+kEbGFNDHzOn1H7Mre6h7OAqaC&#10;siTSTGdjuhQ6rYQ0FVUlorOl9sIYZieTPBYvZWb5Vrwpu8L357Riukf8trAlchmhPg9QS5Ct7SMn&#10;Th0/dcpbWprbgLwFrPywSxaExzflIHL5qYlChQqqkrY4LpGi7tuTwJa8n6eLW1vLrA+iLTDeQnX4&#10;uFGfMd6FJX0mNcZERRwgeGFcR8GRgU3WoBYlyeMeO3HC5+xWTodZm6WhqrR60uGQlhn3YwZgJ9fz&#10;8ePx4yetvCRx9NHavZt/4rTriJx78biMman0dA5yw+T30nolbmuCvZxN0ntJGOuGIVgKyDPSlX57&#10;e4vNvpjEG0tgMXQS4X7yZodCspxsw0RejJjGXIn4LWTT4LCc3iEmQ+vGy6klVCy5YXx7VO/IRz11&#10;sg54DsFB/6cgd5gKCQCQhuSvocyPoZ5UYF3dOSoyzV7Qh4LUFt7MEF2jMCt2WHtN9gfiuxQx7N2t&#10;tYXUKZMlfSgzq7LeSVTtV96CcEzFwCTF7VAzq3SCP2a1zRHMH8iXMNpDIKyxc1ceCHZg9+LspTyi&#10;Md+zV36isNGqmI52ddwebvWwKfljDdkSdf4I2P1uI1U/vv2MwG8Ddv+ff/FP326/IzGiogNHSZO+&#10;Q6ozyiPJTXEuysDKUbd1B+wKmxuyLqChjPVHuqhvY/+upHNRcngySfNbybh8wMoHxre2bxMOyLmU&#10;IZ/zmw5rPK4dmtwPZ/BfT5SLxMJKG75fPJnAQ8m8HZDOye8ZOBZc/N1qD6db+TAAl34UC5CX57d7&#10;NIzmJcrb5b9On6aUNQc24iIEKAGdBuQLERQD9nTjovjm6U9veJtn39+ahjglo5xYw6buNxGvtAn7&#10;2wG1b38Ctf2cTnDR+9zOMRHLet5tygKmWceOjPFS1tFwLWzEYNDIidWtsG7TdCmCuKfFNbj49//N&#10;w9cuv3n4iJ/x4Je/jFP9FrSX968azunBOXTCOVkxp6oImLboHtL5nZJI0xHoKYvo4p2cb9/CC1jY&#10;g5fPv/+w9erO/R6n54vJ3gCMPN+Ozm6h2mZUlBHszSLTmImAVIMLPz/UuWkBVpYm3W/f6fXgrVMq&#10;BfxYkNVcZ7m4Kh1KLU5qMEtdvFQhSRXKFgstZJ6B6efBIDgIEUbhWMkVsRZg1LgBq6FCOU9xBNK3&#10;MPgvHz9xTX7t559+yj312L/81a/4JRUpNFofpUBR25wy0nFnz5zlRbzSyGmY9levXjt/4SLQwc/A&#10;3ZJkfvESEKhuoqAlTuK6EQB/WCxRulr6q36yYIwa92v5dlE0KWhK/zyhYKPofm83NDcYNeKS/Dc+&#10;uS6s9UjTgPUAkMJUFvdONAXuMemF5wcOPnj2iM6apZYmsYI7c7y9LQIktWIkpyfn/mikwFw9BJzf&#10;b9/cu/8gUW0kHbSFaEFvQ0s31gF2Tn2y04ZZlQT/9e//wd/52U9/knxPfaz2UGG7c+cOeGtwpX24&#10;Pxypm7dvcRouXNB6Ig2OSJqjxCEctWL12Ugxamvr/uPHEaM+Ipxqd0tNYwT1ZiUs2h7GBy6QE6ya&#10;4IBm8EV8ZqSqJV7ziLvBLkYuBC+1vldL3lt04YIYZHl3C/Nr14pWv/o2cme4mROnrdp69+89ePrs&#10;qajKuo2gof/m119xBz0nUV5LEbVPh4TX63Dzj0Idkl8kuK0ibHxRL5SkHT7+0LgpBuQJCpvVixH2&#10;5c9/wqfh8vrXiqfQA0n8EBNZFQ/LD2u195y/DvMrOZkuPS4X47MLG678M0D83VuNRK5evbJ4LabX&#10;66vCriGm8qXkqzFyjn/99VdK6+7eu/vV1785ffbslQuXw7D05FrdA7zzZnCUV1vvoE7Q1SdoGm/X&#10;H2C4rb969eHN0/WXD58/RmXhDBVb79sDv/C0Vhm07sz5s3/0R3/46ME99fKm4+njh6fOnT95/rTI&#10;jMrLyzev7j66rwKUjwayuXD+whbG2hRfCBc15bTMmKY36rs3NsebPKIizDPI0usha5K9kel5vQ4H&#10;bF/4iP0KrxH8WJDqc638aqkVdkGyHz2yMV+++FvXb9z6O3/n1YOHPzNk2LRCWc4jH91KEHkWI+nI&#10;WS+dg/r/4pnduXfXdaYqOwYkeqa/0u97/OhhERyH+/17Ijp2HCAPJ5RnyKOFlgLxkjOyqQ4jZDXH&#10;i7hypJ5aEsUKt5b8+eTxkyyqNVCvjCxNBfagFw446iLHNCZYfW8rxA4MRcg6fEyO5PrlK2pxh2Ci&#10;Jiu5nKUFCjQ2FaUDeyEIRj52Ems2nYWfPHmkQGceRN+busRYh+KlA1D1is730Km5cPGCJ7dWK06r&#10;hGQB38qCTGX9sWvXP5EVW994Nz2pVTRXNOqSQDS7LzxxiSSqJy1fj635/PlL1zh/+hx6GJzPiD9+&#10;+tBqF554bCZ9sDnhHES+LRlOQeSU3RGcKY6uYSjaIjiz0i3WEh0Mvu/PBtBf//wvf/no2WNXcMpE&#10;Othd8LBk23LOk4krPFr48VC0idUnqsm2MMxHrLqIaenQOaQ5FChyoqUo5yTR3P0JaYRXUTshGACy&#10;wwcO4wxUYLu654gA48AhrgGCtqhsCfF5LN7E+eSMTy1qupuLv2F16HhGJoRryg54D6dPHccUqsIL&#10;nfCITkUHpEymWiuQDpuJAfPNSN6DINxTtvyacKqtanm05Lgs0V1GKYOi7bgGY/3jTQILtk7XDTwf&#10;accbSaAWM2hJT3ZMcmyOnjxhhC0JzxqjdgA76zCnhvoSQijSDV4nIx5botKtyiLFSF2t4rWhUtb7&#10;2/SpPPKwlcVV4dBR3iFCjG8OfZHsEb2djO00kw5lm3qw9D1G5alDdlTtRly99465N52dKvTCrBm3&#10;Cm/Q9rQdjBr9rYWs5KjyB2M7EVzgl6u91lJQT1iL/mipCw/ltOJ5LoXaaeORHUh64oipsbpIHMBw&#10;vXvsM3w6UgnK7gbrMbgL9SpVKIKDCrJITuD36UweQWU/JHaqiaPkLN11lgNd+O74LBmLuKpzUXDH&#10;1B2WTHSLXEq77tXaurHJ4Jt/tJQEH2tfbgkB908cP0kIz6OK5oEFT59U6xp/3CVAsXtJnVR2PTTP&#10;987Vp8+x4N8uzXCWzPeUiScvuxR3AKcj0YzgmiuQkliWmeepN878jIPDkuB73Hv04Bm7NAc9qC7B&#10;smMtrUxc40PvLOJf1Q+J8Xc2+ckFBauNMlBDg+ZXax6o+miitOVM6mfV8naS5A4GQ0y1TcABBLi1&#10;OqXNnjsvdxpHMDM2bPF6cDCc3XR00E9GM+fTfRfALqYNtz7+ZibUpYyeg6mEYgOfK2u2AEsjTPF2&#10;UcQLShhd/FLIA+H0IlCGCuPzM5bBASPnFlbekUfauJFcQIY9oi3OMag6lBtnzysBL3VEkf6RgfRc&#10;L548JRNnKlhnMmAVSXKPRwAva8UfnoNjGmU3fo4BuyZ2Q6KfHRaTe95tty8BkUACYGqi/dWpZGHN&#10;iP3Qf+AHNWcXaCVTrDvQySvLVa8sbICiiv3oUdZVrLYUG3YNl7bgohbZE4qQVtshcU9KyejZjEzi&#10;Mr8ESeCL9peNUbJ59nW8AYHMiPxYSAYEiHfhytVTZ8/garnpq+eMeegSM1SWseqKE/yaOd8SHJyC&#10;1j02OyTs2VPJ4w0s4Km5+rgnVF1sGHvtBdeKxy5p8Gpdks+9GPbTJ05aIylUbr6v3XniNikJWGLL&#10;4vRnIyBgjClfoaV6pSkiRoGd/VKLISk9ONGbVw7W4TdYSM2PwMFIetXn6y9BU0kgv1MEylvZsFbQ&#10;fpVXQOmeyZ3nLWB7vWWcxuSOAanbVdHkEs115FaPtYO4ja1u8IPYxmwuJWlljAaXn6r3NtoSOLfH&#10;M69VuFsQC2ue2RzxzU3JwIVOHgi+8Z5kSkHZy9eDq5rv3drBC0Du3L3jIYxwWNs05J3+PyDRvkwi&#10;ycThALY0STaMskfh9VJAbbjWXrwUGmBTTtunqmWPHK3kxabzdpVIvMBy2Ip5MccwXNr+nVZCtVeO&#10;U5eSUgngYkmILLbgyFP2ktNliBCsH7PbbctI8elksRo7BFvmbtItltyg86srBEyNw6QQYxGiW/im&#10;Ef8RsBu04Mev3+0R+G3A7h/98T9hduUXWCibmSmpdn0UdmbrLS0blmoJ3mGSoCMn+5GPmHM0ndQy&#10;Y5PW7hje3qrnDb+qOKGjrDRXOM5QqSJDBWR1po6uRBmD8VB8DV16fNTf+rUw/RbbER9p5ycWb3/K&#10;YZcEfSdxPuISBYxlndz9kuMoOZQJqwHZ+BqDDUUYrvCzM69QYlKvBVGuG5rYExZIZHaZlUePj1+9&#10;fOTCuafffp/9KhtWuia6RM1ND1X9Oj3aWMGcMA0BB6HgmXI3114+H/LXwhVPBmaO2AZhSVYv+OK8&#10;QIUqy7cyfatAKwZOXUn1PvHYv/h0m7jbMO4e/+Y33oQrP6XFu/hzcJPOAgLYaDkTHSZvfeAgmMOR&#10;Nx7rqIR8/Pj81YuFPcQ15e253cErF0QUr+88WA6hyXcOeDksuJCxaBoj8Ts1eoKDEUOasoAk8BZK&#10;f85EFPokcnhUU7fcV0SPeTbOSssminYpmqlcqEBrWOOCyYMHrR61uqBEoGQXlCE8ejxRKE1Ox9WT&#10;iaPg/m4UTH9wqlNQHhmj5WzaOr6vdLpA13+G5fubN//0z/4VCMA/egsLlSt049rVc6dPu10Ers3N&#10;n/3890iMWZ8obNaqsjuDrMDQLRzNeHQgFaemteQUr7bi3AVHphYKA7EZTHVV1A/3IH8NDvXe+YcR&#10;oE7NvzqDX77Uo7bIP8mwza2f/vRLvmNK8x/Vqiga4+6krOvp84aULUPosNfAKOtrj58+nfrQtPCF&#10;qT5ocDiyEnEQDavOX430ovdvuCHqirSG+APz1f1dyILBvuvF2gsX4Wq7wt/+G3/z+tVrVYut7j51&#10;UguOVWG4OO/yFUDYmWCCc2ff0B3f2uLnffn5T69/csOSePj0sWsKSPR1LeevTPLVK9WJOFX3H1bp&#10;GUfywAH+mUfNC2kfyLCmAuP4P3PmrOA1IoOuAiUYRZZbjmqbKJGj3SvKOn28LUrsKdHfSJpxVJF3&#10;Xq1BO3Fac1iF0EePkH0m3qTW1+DwA6wvuEOesTq1QwXSytMACoGkWaRt9B8OGNxzeiycvHHtOsdG&#10;ONkmXXtJGimQYiWtZd6lyjrMNR6t2NVjnK2XRbjknXt3ILYogVb//SdP5AMsZQlYvecgfbxl1pL3&#10;74av3r5m/NDE7j96bK+pXlEwJ8upxYS1asr4uwT7/urXf7kYr4KQwTH+8pd/CXZ88tS0Pz6n/Pjk&#10;WT9mi9gFIkChrR97vfkW7pTEskk/eODJs2ff3bmpNpCKuWU0BOfIT2IV08TSiDNfvXh2/+49VEDl&#10;3m/XiTGXPuUwocX5xZUHzgIxP7/x+ZH9mmacs7nBBJY03qZ35+AaH8iU0ZasrXZM17YjZML6McJ/&#10;7MBJ3VRGdRhjwRrwZEwBaANJBQnFOvQYKkdF+DT1jDePHBHv7Lm/Eo999/0nJvrgkaN+t1O41/m+&#10;MR8BH3FvLWyqb/0MNPfIYbDyzdt3dLz7O//G37K12VWA6Qs7hXbbccopdXQxTUJp6JLBuHzpyq69&#10;U5qE/XQwIUWAi8cb6eOw/uG29DeMKIRHK+r52rPJsbcrbWk21j+h8omsTBajYfCdBTas1UuUBz32&#10;/OnT8iTZ+eoWgYA11mQMdcUoVs8CjBhBX3S73pb1JnM5bA4gDgiyIuIPHy6AqyvArzL6zNnTiTDZ&#10;xTUiD9pzA11LrXBjfuXihZOnzlQYnped0mXVsoZrSFIu63CJSh+nvSgkLTm6Tvv2It7aq+pX4TnP&#10;dBUhDPrsqXVrcET34iubzhmqCqvP6l1wSPi9CtFD4XQdZwqoyBSJHoNlX7x6+PAheghCFj3N33z1&#10;1d27t2AS6281TJhjp3zZ0ttvUmHjXSwYREfz4ntMu3mLTX10vYYmnIDdOCjM1AQ4lY6W1tnX3nny&#10;5DEIvsK0g4ccJSNhXvZiQdt7XWcuvfMOv1p7P33y8Oz5c8hWx45bql5dFuaMiN95BJH3e2dEPSu3&#10;9++hUoeME/g7Mkm6D78jUTfpBhjZm6++/gqJeEhnlXEx9Uof0XbsRFt7HrsqY4XbNprPzDkSf0+g&#10;g5oehx0YB8OZJuDL3ndmNc7Gc2gRIAhuA8QCeiZmK9e4d189x6dbtDXg8br7Bh66ZkpLoWdncoq0&#10;+qhsJp5orMPypq2KsdbegTXzUkN2KyZceGedxfkdexw6g4zsApcyLuaIuVs0ef0yngutZmTmLSIs&#10;4zwEy13uZPEu+DCiydPHKweOfEFpBb6WMFlwpDPOJ5ZJn5nCjarXcCWZFedt8MPcmgOHzMtcW2Ym&#10;y38QTk947vxZY2O+W5OgkBhiOStwyl5qSJeOYH+w9+kt2jLOQR5iCh6DCrXyetqE7wPoPfx+RWFt&#10;lrY5dDf/yq8wq5y6ots4gGEES/cw/CM8Xj2vpgGIYWiQJ6PAb0SX/v77m+CPAL96p3QL1pKJsKSR&#10;r2cgHUN141VcnyqGFcK3GZ7m+FSlzj1azS/Gv/LiDFrNJebLFUy2WXBCGAbmV4OqRQSwPjAnLGsn&#10;eJXX0/XYAj548tSp2U30EyuUnqKZ1nm+3ySX2A31Aazdsn3obI4u4XiktcntK0rXfE0gEHrUozJc&#10;5UGtGpMVmdcrSPMYy6XKfhq2mNl3sM+FZZxvq65/mEd796u8CQEcFs+kf6sxDAGp6dDeLFXluayi&#10;/g9GYwrp3cYSXRipPL+UQ6dNsCkOfebL2sJ797NdQy0cld1YBRW9Xjx7zszWo9brV3CwHwetbjCM&#10;OU8Dl5+Jqxr3Q9eSjI/S2F4OfetlF85B6p4ZrvzOjAJ7Hzs7xn38xIX/WESBtRQHNADSq/mTN/LU&#10;f73r+fnNaXTOdeYAIfTEcVvn5HQ4O4CkZ0yY99Q8qwlYcdScOE1mlM07IK+x7KMc5hRu4vnxo+y4&#10;6tD1I9rUSwRQm9iILitTShk8mm/PGE+9yPD10NzW5LY//cnnpwjenTw5dNXh507nVMMlaaHKRG6j&#10;2GLcLc/jeIJGIQk+efrMcWAxp34z4NbmNjmUEG3Hp+O8Gv2al284tnh3zJcnpvhJ3oV7xgbJbtmE&#10;selN8jgJ8VUP7n27sS5SpLM7hTlSoB/txqG8Ca/WvRqomb010DXQA/YD8XW30HB+36oUqf0bhvh+&#10;y0NBD01JIy/ZJv+N47CvcoeRV1309Q7UR2X7o+RbGprCq0Ub9IcSWnFigF0nV8FLY5ggZo+WLuGY&#10;vw62AY+t82EiUwEu7jRqnqH+2rEhC8qGLrcxBQQumwWzBqwWgiVViVbl8+L27VsATVUpLltFc6H3&#10;Yqn6qleJIDCpjhoQsSQM1dDPQ77q8DPFuu4vez0Ac3YmpQhOy9FTVsJw5Dc0qYomMrrzwdTTsjwf&#10;snKC7RNHjvEYHT1a/XH7Lp6/hBGiwMERoETJOHgPktYnz52SlVEwNJI+6SSlhPExzNervXwtHxAX&#10;cjkvhr0qBaXcArIvSp3OLj3N9o+A3e82UvXj288I/DZg9y9++aenzpxEUs1/QqAgTAOJUzCyA7CM&#10;MsUOWFYnBB+f/aUYZLVzjmTvtJLK0kzRO2ecsQYEhHnNeeYfFhEHJ2XUXyJKO1eXQskEhrIvGfWF&#10;4/6vA3ZZvelBWvp0nPsCq0W3bqlmXRz9WpsNMDR/H2dsnnwpkY3QNV2d5mPhjqOUOUSdeAe16xmV&#10;4bnW8lsaefl241Q7fbc23p/89BN25t5f/lXJt25QNcSEjkkL5QcfTQ7g8YNH1KynWqXmP5InyAj+&#10;wMFhIKWRU2mZ8p/K9ZcHndff6VM7cFivEPExjSTPw1/H3RjgY9fha1fyd+Titt6/vXO3Pg9vdO47&#10;zEq6Y/0utPybUlCJ7NM6KZw5IzyWK+fxG/PS8uPwvXj1gpcvV49NM27Z6oHL56ckNsAu12a69Rk/&#10;1noJUTrXnUDpj3oyPmo9LiZxXvAlsej/5UgSf5nvphM/z1rKpzPbGlgaeHU7jig3ZUlLRisPNi1+&#10;IFXTTXH+h/5NzWq85XqljUMvlO1hwkRHOocjJGmm6mTSvymeivQ998EomVLNjZuV9933N+/cvbsw&#10;TFy/KifkHV3qK6zedhwabRQZP/zixbNHT5663cNHj53Wha4HDvzki89xN549edr5NaXKUqA8Y+iD&#10;BeAgm/fFLHPZfQbMj1VWvC+KnPjwzp1739+852cuXjwLO3j09KlhvHzlIkC1zglv1//wn/+xDTKk&#10;8dcuXpnnFBlpgoFmtbWigPeRUUTwMX72ERm75y+fKZqAf3ECHMxQGCe3CSknWVKzHpfVwkxBQb0L&#10;ZsfUXm188BNHj//sy5+IaOrtub4ugh3+yDrNPjv6wrnziS5RQnn/TnEs98T38fAtI+6+vLxRcU5f&#10;vXQ1xcat7a+++lqC7/z5M/R0TJY8qgqBd6/eBNWLrzfTZjbsWi5ywmjHoVM8X3vBTky6fAW3jvHx&#10;sDoYpF+WeyFBS52txq8WqKhtyRK+2Xiv7NZSoRm3/uH9S3XHb15Ro/KEcO1RpyLAJAD8qJmHgAPV&#10;y4KrhV+VBymIz2q0AI7qHqtOiuvDACIlPX74mB+TczblivzUTz65jrolyAW8EnAhXzhUmVgDWBvG&#10;2SyjII8WUBiQqhU7JgGReGHHzZHpePp8zXIaAfViNujhojcgvDchmtFp56quGSyLVobPqDXwy1ev&#10;Hj5+EKFgtJbgTSSTQIgnjp3UpZetAth5i/XNd9yuK5evTNG98sPvv7t1U5yyrM9y7wnVV5TBqeKE&#10;wVjNu3/2r2JXAAOowt5SFtuC4TGruNQ4WD2FIrWPu548f+K7NB8tcjiOK6DL8aQtV6vKHWHrpAEp&#10;OcYcXF93Lnz22ecKz4WOhtF36mX87r2B8nZIjj/98ie//PWv7WIFUwBCyCxm67Xr10+fOXf48D/H&#10;If3Nby7B4aT32UMzUsue4oiqlpTzG1IzA90Ssl25dOH4saNWuSBB0vjzLz5zU8/56OGDpKlpQZ4+&#10;iRQwDDwrP2vvU6KXzV3DGRnUu/I6xWiJXhX1TQKJrejACk0WCqy/JgVoOw+4Ni04J94bj7I4VvDx&#10;6Wef19xakxm1dUErAvCDcdQTiU7VLVLJGEHTW4Ih0krHzHS23FZBObmbSFVWuiUqCGavhI5h3/tx&#10;Z15TVDTUyuVi6b5TpQ4IyMLEmW1hb6J4OymYdOtHIgV5R+7emunAHGEHfbQzvFR4etvVCnEDOFjX&#10;dTSoo0cPCofsIv0N+PQsmFhRSIlE5y6AQlJPQyWhmFP/4rU1mHia1sbH6YO0IFhg1hx3xQ9DNYVW&#10;MMVoGkeOn0yUZ9GMX9jW1U4up9BAdjsitvWaiIc+ZW6oHJhRlfNsLRrYUR7sM/D74srhKvng3Xt3&#10;njx7ZGsw3WJbn012aEcXSZLAUdtGNilMvaPcMfj8+WPhaNHvkSM1z4l6cgRQalNbdRVNBy7UN2ay&#10;jwXDAWdbWxpTPH363KMLjDIXz5588823uKUU9ByriMn3Ht53zKPXIVbbZT7LJYglnYacwu0tsVyN&#10;SjJ4O8GK9QbkhQQszG7D4mmDaCEUU7IA60zrwOHy8UP5qukEtfgbk4+TS6iNr4g3hM7hm9O1lzl1&#10;NS9GJ3ThboxkRSyt3IlJoixNCaLFzaZeipP9a8e9ppzjQ/lflsHRP2OOCVPV6dYW3s/0/oN/Dctv&#10;3BfTW7+sKYRE+lHoeRF7+SSlBW4ivjPuuWXf56388HEQHkBqeH+LLEhqAyPONLX2Whun1lTst7rb&#10;3od7cv4CoQpYd9SHl9Y37ghGfwFLHfI1jMCP1A9VJnVJ4Q24vrDwLAMOoSFlWrkxpVptBuM/+ZLF&#10;ITHdS7OjiHZTBls+erPV+35D3Xqoa30JppS1zQ2ZaEcost56Msk3yPXAmBQSJefSCpy9E3xWlhSI&#10;sLLq8fD/OGkExpwn5Y8XKia7kUfbl1ebGuLG3zeZLE4VRGIQrrzopbdAcqQme01C6x1jhMewjnoA&#10;AP/0SURBVI+Lpj0tocsuMw4WuyfwkO0I7QWiIo5DqYp5qk3NYjK3UmIcrenaMSytEK7Fy14g9tqM&#10;TAjOmOzfU6Sdg12H4Y35mRWcrupxFNNUtwnp0HJ0uy6kI504vXc4crJrjpg8B+ybBOqnTty1qvwb&#10;i1C37EnbTNdhjd02oAaMyKyWEMSldGNWV4fdPEl9UnMUq+MtK9xmkewpuKDWUghSJzd9CY7XmmlY&#10;PnCusn02C8QuQHwG//GjJ0ofuAJ2J4viUtqJpGhWf9uBmCfZbhX2ynKejGs9bS3V7L4c4KGjhGhS&#10;IYhzMNXzLl66YSMkXZokz2i+vMcie+fPJCmYIxWmkcdVLA8VfXDpFSdj7FlE3dnp2Tk+dE1qE3Ac&#10;hzNbahwmh5SrwoVLwGSWfZTTTmE54+h1OeaLRYbubG1G1PqwzWifPXP66vXrFXZ4neFkKAzJdESi&#10;VdGs/et+bgB4JaZGVRZ53baj7tjf3r3zfP21OgZddcC3/PBXIO3Xr1hmuQvgu8czBXLGI3CWXCaA&#10;j7cDhp601tJhNjEcWwDWFWY653/9eWrI1O4eBBzkjHcXG9Fi9DQLTNlBv6XOqZ6ks+zrKP+4ooeO&#10;XfZlbNok7Ea13chMYfyIrU/B6RLMjB7STlcTz0ke1xLkMEyEFbc6Z2l4IQNqjaD2AHZRs1u77dwu&#10;sdXGX6xo3N69nIoNfpFD24Ktt/j7zWyX8SEwp2vH8E99mTX7mYcj/XPz5vdkN5LAFmElmL7UFXGD&#10;acA4HwL9gJLosT5oc/AASfqGIc78QkHHAbcXR/d0cNKlKZxpPHHstJ9hVeSbbEwj2Quu4JNWhZuR&#10;DKpMcNMSjnGbYOl79kTu88Ynn1xEhzirr+FJ21mCUEems+fPmLKcgo13zmtn35joLIlExUid5Gou&#10;azU6ZCoded1VvO10LZe+2v0jYLf4OT9+/U6PwG8Dds/erx86KqbdEI4my0BI6+36Ds++/QQFG9bT&#10;0OAXhGuYYNG/KmeQ8UujO2kHFjDSWaJmLGSn+OhG52XY4bY625Eo20B4431MbX+6/BmodG06Vf6n&#10;UxPvbaA8v5LZmK84c6Xlfvjb4Gt0V6KzDUTXQTJp5cnx9KvE8g4euDSfqm997X5KgOQgRClbyPQ/&#10;3AJa4jrsBod0vOsPADsn1oNf/oon41hfEu+D9+ViOVndx8vi6fAtBtUJrivDGSPgIzFSZ6lzUVZ3&#10;kdrIps/5swCMHf8zzv6/LOg8u0gQy8PpJQBLC4D5PHvmyNVLIoZf/T//a8MPHdArVXjj56c4AgmF&#10;SDwf/h1KGy8XS8h4MOcu52yAGJoFFv/BkweirMTUOBwH5Pv37j1/yk9uPHyyoHXDu+4/b9BTNZ6x&#10;Xfi4nsITgyfyLKd92PjDnZSdTkUXOd8ctsCwug0XKATY8Soa4zz3fs5czbAjaEd15BeQgT92ZGHn&#10;lW3evefxo0d8KbMVI2//PtKqoy2todWk6UdhZaKI+uQav2pmeWzbHw9TZzCD2reR8frwsTZt797x&#10;+69cuoxTAZASqXHh3N/JpwljBW1HElMHKnGCnVuiTQnnFJQPIqGcziH4+CGdtTfrBGxUg6o5nF6K&#10;1qZQ8D0hQJiseRPKLJV6slKwElr13AuNFFC6rl67Vo82otFHjnh3N+0hx4MoCjq435QdEZmsrkC1&#10;kFseP3v6q2+/cR47UyM2Hj50/sJZU5FMm8ZqH7cPHFKh81bTAMe2HJz50LZAzdrDRzDBnAWKKH7e&#10;SUzbwvByhiw+tA71YucvXjCqJOeevnhuEQPRTIjKOxV/F86eFxBW5lmV3FPoHH/CojYa4j3j5jF5&#10;sqdPn+UQS/4ZqdMgwGNH0cH40I/uPeJYVz2R9HuUBxQwixtfrKD6EGknynRNuh8wpH4Hc1s/ADJX&#10;m+olOHP/JJkMuuKVAvlMliOfyQEi8B1q+kHy7g0VwgpSLAlhc8V3KWiwMKrUS4SLwiYPSdg7hCvm&#10;xYlTX372+bUrV61FDqUWlo8fqc586l4+Fe9MTgLeHUlhr9Sxgf3y8y94yV7EMyDvY6qOqVkBKxre&#10;JdnezprFGaJ39Ai7qNtwqo4DUliptd1RJna8TrhcN1yk+w/vqYDQx1nUVhX5x5Uq7xJYO/jFZ1/o&#10;fAL2q73f3oD7Sxcu1iN4dc/LteelqdsuaYMyrZy5P/wf/wgkpx7Z809ooRiqhEQN/6Z1L1wDfM8X&#10;tJFeM1Nv3p6/cImJU7o4gUptJa0xGCKrBvYCfZprrpswzs94AEFLhM2tTTfAnrMfvbTreip/pmHt&#10;1jBWKAayBqsI1Hzy6LF9BNcjDIQkXYOV0fNyF0HBjU8+Jcdnyxw+8keG7jdfXUGfYVBuqsG+fcs4&#10;2wj8cjbwbH38kGWs9vpBf/HZp1789JmT8Hk/wwe9/wC36zUcsBE+fUqfAmYOKNPRkyJBVfOOqPc1&#10;GgyXsU74u+OBhmSFgFS/ASxTBrjKb43OMywnRtjxkB+u+/OBfYITVsKmLcJEtNnQQfillQic03BZ&#10;UpnVAjOwWm44knOHnXORjMZ3txRqu3HEqhbebz988syasOCtIqV4r1+vTVJ6SyuSyrhkJt68MbA2&#10;gwOktpXapkByd2guS0t350Va1Nbg1PohIRYapYw2E2qzRJRINKDu5FP3R+oooilYId9/VISUhPnd&#10;CWKP45150qc0ieqRelDYMaV2H95A+F7XhYb1FS/UU3KgjRTBkUmnHAimLy5MRA/fxFI5elS4vpzE&#10;Q8eX7UsLtTjph2N8CW8qkJ1TMVmxMaSWECPJNi4d/aRP+s5Sfzft0TV9fv78iaV+5sw5O2Xq74bt&#10;PxwKk7RAYGJgPfLc4skTqvCvKDQx/u4FcrJJYX+GY0k6LkiWoMIfNeGZuJVug3aN7yhvegn4mQ48&#10;0j/acz949ICpBLhLwFiw33z3HZKVdXXr9p1MbqI8MS8Y/6U8mauE4p5qIXpmnOzM1DDsosYFGU9V&#10;QBks1LnQzFVDZ4UuQ4GcyxezdoR5wCSPLQnx6MXTF687E5cirI7pCU8LfoIKxg8bn6sevvsRiPYp&#10;qqgGvIxpeQbpN+uvduojMIfhkTVAdVGjrGfI6/UgqcTjRVx0LQl07GKlU5zfe3BRixvCRP3Qfau7&#10;j5SJRxDCZYsszikza2qTQ+kneqDpOlbEP8UFDHPyuFMwy9WJE5S+xLaq7coEFAqEBBbdoaK7gLPP&#10;WvJBYGP6X3v23Lt7n5CfBWk9ODg8JGs/eBkLXHvXRNHG32x5zEFmuVb7xkvxv1l+EQS3Q1LqGWoj&#10;26RTPDHIXemT9dcv6jyAszNKzMEH7C/2bN1B+lIJ67CGfQUILp2X4zDmP097qNAbXwDI61cvC3c9&#10;qEO5FrF22ah3edoFxK8QQe3noJwtjI8JL6QEV3hb8criaWM06ylE0MAG8Tw0Oi5fuFTn6PT1pntY&#10;DODELgcxqTqTybGWbFspumVPqaesIIBiIIu6UvBsttIamYx2WdZx2sC3ZTxaq5VF4H4lvzhYmNx6&#10;Ttrh+kTn7014bwWy2KhY41QGt7mswS5qKFdfq1zPt0AeXqfykI0NPj67JZVgPVumFWaMjOZgLJMF&#10;njLYWI1L95zai3O7Ig6ZiAlVWsy+o0fdsE7jDQ21rZ8/Nm5wzdDxuUZFMfS7tJaa1vcgV2uMY1D5&#10;QEu9Fk8jhCcbkmyZmWi3hR0HfAQx1k13qm7HiY9Fe/CQLTMu/i51gvwfx5m/WlgebAqEw9AmovKc&#10;LRUvOFRNKmbvFqcwwx6Q3XYeecHKiftU7vMi9RgfeSqXdhro1m1L1n//PkCgU0aOKlrWps4qr19u&#10;vuObvniXxoupM0SCkQRptj6epIELkNraPH385NlTpwR4ghldY/QR5JhNF+m6Albjv7py5uSZnVb1&#10;Tf6OEWfOnaeRPDrgDkeQlznbu68G9wcPOSdId4xl4kPSo9QwemXqGNqeDrUUHizm8fOd2hYdRNlS&#10;r9/9IN2SQXlyi8K6/T/5bK/mX0+ocKYBdPS4LWpczJTZTF0PtfP9xq+++gpG5g9e2IaSdy9uHYQ3&#10;FzeNnWD0nOq6u0yp9ZAf/TC30wUXHbqAfjwy/NM5ppZQcWp/JweQBndTOdS6AYyrNGajihEs4IgO&#10;7UEX2BBsc/Faw9Gi4yp6CK/FxvjlMV0VZ3Aqux3cK1A5/Aym1BpzAHEA2CVuOYR9JNFrt2pX55bs&#10;1tq1KvuB5qqWbdmNcKq16Ylan7an/0aNSh6ZrSJl7t1rJH1U47tDPAGd0BUGLfUEWAWAV0BzAx7M&#10;lgIgDwEYtyj/KHcu0UiiAqh9JHfxZa1RdF8JHq1N8K4UKhdrw6zUeIdFncRACrP2fud/xlTIQj8k&#10;puK/9+/9ez8E+T/+/48j8Ds6Ar8N2N18eh/DRVEJ9sQ4h47GfY6g2ZaDHOUKRaxdLFTdAqbAJEv0&#10;HgyXEMZkwvAyEtop1zVaVb4YoSU9znyM5kyWtB43g9YZ/SnOlzvKP16+WbYq+////4ofMJIFk5qf&#10;UwOl3nfD0JafXNLA+QzjOObiTMHNFJV2aGeehiQ3n3Hf0bLLcZmUlPzVVFIG/SxXYLJ9fohIRTtT&#10;jBA9IYbdh+1Hv/lmChRqUZ8lmrblp06frrQNNLL2crKqlcGKL8pn1qlcTmZ3TGxI3GB2jKMfSsIj&#10;onCOmgNhaYMd+jdlL4ISMd40sjzi2JOeuvbv/q+efX/z/B/8rcox1taeffOts81bJgqQnJySt7de&#10;HQwnos2z2LN6FN5x7KjLRnl4o3PlMYP8Qjj1Zu3Jyxc04CKiM+Ux9j9oOkEP8NWde8IuEyfr5crC&#10;9YUEWep7mPPLqJuLcR5ybl3EgbQ0G8tRS6XQsZLYXHUJ9fXN0OeXqJVymlIFGuWgCYFrU9K5yFcr&#10;quSj5PeYshE7lvLaS44B8Xo6U/D11DpwAz326hvOle6NNdr4UGxqKW593PdxjxKCNy9enT4WNxtK&#10;xTtBp7Im+fvXrlz7gz/4NxQknj97QSnr9zdvAVOhdQ80cj0pyFdod4hghIUs1hCaPn+h/SKN/+Pc&#10;e/l0/hsg5uXzF6qKRjZu14lTpxymtSAAYHCDLCfH1PbmaK5XLsLJPSbE2ngHSlBvq9CAq2b4VCke&#10;P3nSWE3hzIdkfsZXK105cvXAL2d4xyG13Vnlo03RWPE10fUVzDmzrWse9oP7D4A1U+GobnrfSMKv&#10;gpU6XidWX1LHx04eMxq4chcvXnTdyqzEQw7jUQ3zIrpzuDVmDd4Hnogu7NgCS2xjKxDogQbWLGVr&#10;CzkFMuLFX7x8BVzB9bvx6RUThy9gk978nubd/s8+/ww0M2G6Wl2lVSsoOTY0/1ruGOdl4T5kWzbf&#10;P3zwyK1tpQf3HnjsyS3DEMsVF/68XrMcBuSqG309qYkPwkR2706q/+Pus4DsIzqrbh4/Vt2layaE&#10;b0GOeuMiMuWb9q4qYClBpUnemgOhiFJV5dNnaoG3jhwvib103rAMdN7giNy6dQsmfuXKFc6l0GhC&#10;uPY+D1hOnj2y11VuKWRQ22ixn1JKOV0s2T2AeDojEJOtj6aJnTxxgoDO8cK8akPeKUKc+j7Sfidy&#10;RVdXBvZs13/2yQ24punG01FYCn1gMsMpNLt99bK4rqqHGr8ACwjY/eabr01QuNgE0K6eoR6ClZ+r&#10;s4EeecfresmdBeliLXKwcN/u3ruHcKT8meN48/bNam9377n5/TeXL15SV5Vm32sNyCpMxqkMX9by&#10;++hhGHEo6rFquqGByglPnyaS/dEfrHYGB8xkU/LdKtXQ03dqz9i3qlNzT3Mfp7YoYZ0//KOD5y/+&#10;+suf3Pv+9qe37t4Dy1oltcl7zVMkrWnzjfTkh49IebBySDdGnry7RZoXWKvVEgCcR9SSs2fOHSQK&#10;OYopFN3fKDzdWEcH8BgKtkjEMUlyGtij76YD0iJXqoJD/Kmoy/YXYVlATHR6Z9qYJNUaV9SwW4dV&#10;gE732wGCDQDy3QeAnfOvTH7yDR9YANtdQ16kc8YYKrdwlp+/fBmEun8/biBbzdbrS+z4qAs2wcnX&#10;69mYo8cuXbqUSX+Zuqhw5PARZlyQFfmO+754z7bPcLMqNp8io30Cy5rtvX0TPTx4w+Uj7HSu5bIv&#10;JKZCHgsYEe7Bg3s1uJxAJRKuMpbDRwOSpiOe1RtAD5bVPfzpM+KJDx/eQUCWzh/q3gfzgK1G/M1f&#10;KU+xMGT25TPQUqb1cxpSr6SOhrKayzU6rR0I1U0OeNIpsPO1iELEoJ8UltMYbJ2eIKINGPUNnWwd&#10;mUOBnB7MJvT/8eMHDinlY8rVbcahFJQs8ntUpdQnVuM8ZkZi69y7d98djLC5e/LwoYXqXFNE+/5t&#10;xL3ggGkiv5Cb9FWsMm9aWBoK4T2VTcd2fZC2tzUJqYBnewsn0TMUssSOpLn2npKlVxEUhtL2zhpE&#10;kQk4BIR7/xa5YStuTLUJwPR4ylDe5LES+Es0wq7Z/FAZr6WZYmdsSjTDQ9T6KuSksC5oTw/hMH7j&#10;M0z5d7jzvIzQbdfs8Wfp5uRMkbULlvTbs1/kb/oiw8Yh3RdYMqiQk2LCzvKPoBHWK+ctSfAl4bjp&#10;aBvbu8YREMLRxPQk+BMtg1FPT1Cydg2qqwJGKlvMzgchsmaea8e/quq5lgj+YSLvxRlsLXnaRXGj&#10;hGrwZVuyotQtQGH8QUOIM+fntUa3dwE6eUv79qGnecJAqwcPYZo+xbwr/4yruLWlCCuVg7jlPeSc&#10;hgvFJsIL0DCm/lR/Gf/xeeuxtRwWi2JJ1J6lALLChRVE7fg10Wa5Ni1qJ6lUd8W8+N0vX4YOQBkQ&#10;nQ4f8iAQk3bo0Lqnc0ARtJSJTN6OQpkKZfWM0wDavVowVYw6QRwcZikPfFEe8Rq2zpSUDyw99oQL&#10;cfPOrdt3b/E37XJvzkJeOn8mCRoUpAoIaiDeQVlvqIr+ZLzZDZkufaUcXFP0SXdvUySQqR71rsmE&#10;MmU5w/5L3OSvS1jURA9ZxxAs6Ge5jdm2dcwYNpNF4dgVtBeor5UyHHHh9vVSDT1tZXfw8YXgvHDi&#10;RhhuCkTqinPETw6ZOGnCHVJb0N4iL62eI4rXghjBZ5PBkk0MbJ1md2ND0lib7jT5rjFzS0hAqJPL&#10;ePmCweddGrRA1ant9bRBoiP0yRAPlhfe6bNhi6PPsFTCmtLqEOvXmlikESlOcUwO1As3yruZ0vLk&#10;dO1A54gsc6p5VSm4VwmP0KJ4WK5sPAKpZ16LpzAhja3mau83uYuiCMkWa7g83ZAIxEWORa5vcmj1&#10;PiEZbpYBx+/20cbdfE/SEy2wGzFKckFb74Qf1SS+T4M4zB0+Xq3U0jKIJO5BzTf2HTxg2jOkg1Nb&#10;1UyfB4PnSNKYM4q6jTOqbHmfDsAa127WK3kYefwc6SU8UEdqEjGWkkoIHNBYDBXG1C552L47YF85&#10;zvmy+LETUQs78Bs8qs1vpmeXou/6no8nPKjR9KAfihb5yOOcLscmO7BAwCUap0eHoOzWvTucs/E0&#10;MmWTPE1IJ/KBN005JAxR7xdf3mv8+b148twCczbRb+mfApB0P5e2OSUJ5vBayrio1+0xqWmKsl1T&#10;Tr5w7GJTYsf7MbNpB9Rj+IA25lISjTC3gZxKvRra/PNg2soHUDq6lopztsoA+jGpVq6ct+MCGEnO&#10;QtUSw0DJ2hxKfrHKaKmXj7vq+3T8eM1wpL1Tgz1YeweecGPoSTPrld+S7uMHoVhmEatJavH/oPno&#10;+e8+uMdR56FldGajMU9LU5pbd+7evHXn1h1y2Q9Brhy/SbzsIf09bQxpCy7dZjMMrq7tGJ8tmb3o&#10;LFtFnUMTdpaNWFbfNv7MZn7Rj4DdjPaPX7/TI/DbgN0f/ukfU1wRk8s556AwLgxn2jRDpEtDavyq&#10;nQLJkJUSmkMVqRkE41pWP0n15bBhCIdoksrJ4hnMqTZNOcNrFhqZkxjhLpw/pYNAnZyZuMQ58BGt&#10;RvZz0Zsr9dnRFgevdGrpm2SiR/lu4L2FQCdi3138miZaJjsJ0CFFTK2Fu5UhGhX2qHE5GR0no3Cd&#10;PMcP5D5xVp56FxlnaJzJTBhTferqld37D649eoQ9kUQUvLJOYcFkAvXnpK9fvwSK8YoICvh5b1f5&#10;wORg8CMcwMgPVQtU6EGI6jWPix+0yDwpAKnIdM/+Q/sOHzm43zHsfGcoT4NYpiDq2N/86Ylf/NQT&#10;b5Kcn1a8azdvCqZEaHDWpHn3KFXrzHlG0+Tj9sWzZ9C1sFnqvnNg38uXzx4/eXjl6qW1t68fPn/0&#10;Yv3lq3fiWHIPeQpeTyL/wKUzxLdf3Lpd5nBLYm1NClCoUxHAiBImxVIKukNzvMqSQshs3BKHjeuY&#10;Fy8bPjuFJIWFWovkoE/hNJbJfE4IWMnxAK9cL85ioKTOEhC/hEyhwC3FQRuaNd+xPBKVSf+uVsUT&#10;aDS5k2Xl7+8Sv7H4iVaMAKBj/viRSS2+N2AvnUzwMvNFCsqI+ejLZy9Qgc6cPfP111/fuXNbCOfU&#10;u3zxnGV5+sypwoODh2RZ42l//MhjqD25HnMU3B4+FJ9/ev2zoWLFMazfSB3K33v3aRNxmHLTxTPn&#10;QLYyYO823x09dAQPgotb7mj2CFJFOfYTJx49efzw0SNxlISbVcmbyQN8v+WABQ5GZR/moKFy6hsB&#10;Q2pWbSgtpC5duKQ1ARqU7yd9LcKkdXbsOFfMlCwk05mvNguOWF3hEr/fg0OHYBJgVIyBN8gDeK/D&#10;hnlT70DOH5SA0PLo8WNY4TPsoaltFC/pLMcdERvrcFfx3cGD4D7r/NMbn4LULl48d+nyZXN26+Yt&#10;Ts9xeuPT+NXGVR56/vKVKTUCoiVJax3Arbwddtu9+/d4yTTUrLNLly/dR5R49RoYNy4ubT6w2us7&#10;9++NslLz7pVTzz6wX+MzmJH6o+2N7euffCKSBCVMO8JafxoraIaV6YMpKA0saKitt8UcBdxPMyx3&#10;d0eUwfMXzw8vRkweWg2D00hh+CjknI6svXx17/5db8rDe/LsCVgkKOejUtMmLYWs/ftOnjlz4eIl&#10;5iCIAVQxlAC4EStHTS+kUgHc3n38SMPijqYJ0qGZxkgI43IeOmv9nTxptLWte7r2gumjNg1/FyNh&#10;UHiLWrtuokgcQXZdnJ9f/fpXdx6oRL13EHD8ljJ9Zk0F0kI+tncDXfbvN9nS0BfOKFw+i3LL9zer&#10;Al29VYFLFQ1tACZSZRKdE/fS4VGlFVAjIsNULWXnVxTkHrr9+P7hE0dpcQkABJ9LPgUFDiz1s5/+&#10;7OCRg/Bfk0+lrg/uE7uiXdCGDyG9eft7VhLiBiS9dft7Q+31v7v5/Rdf3LXO/+yvzn/97dcmSBAV&#10;D7G0v7hREBihlsmBbdjCZu/uvfsoP6PC+a6TJTZKdSW/+L3f++KLn9TIBaw2rTP8PN7uyEJ/ZCQX&#10;PsvaOvWxCsEGX5su4t5uxFXZVXG1nWq0lzgcCNVMJgim8UFnUYMkPlfWzQLtLteVYz/6oa6ksoQK&#10;EbRObRqBN/PO+CxtLOGVcZM0eXhGapD8czziYGWgUWUpHwho2tpxSJU+AVCUx2oHSbjzdZ0fRIPT&#10;BLaztdTFyNsbLrt+SlFq1VFMTudIpaejZ9grhI6KkweGWHAUW+mVKs779x1YVik+oDVSrfT+gqVq&#10;zwdnTfRUAmAAO8TJl6F1ZeC6zir5LdXYRxcWc8SWUf9aunufO3Pu9//W7//BH/ydL778yU+++NLC&#10;xkxfynYGrZvyw5FUm4goSz79GfqqNLi9Y9MdZduFB0MpAFHhqdRVIZGp16GNtVKBsCdFdwqW14x1&#10;5HrTKI0djkLfjg8x7XuW9tvvv4OJogCwNoJMORtqUfUeH7U7bzOlghXFC+wd7iq2aGJatA5159ml&#10;y1fAglScNI158WqNg+HZBcKtIlgAIJwmt54/Hj7dwNBSwT5HSsbIhhWZGZ8WajpWEdgr7ZdHoQLp&#10;EK8DySJwX2mTYHpBM33P3mzBvHhm4YHLRPjJfu8/JB9G/MrSHQRtEhLhF32Gn2UWqiR7j0NEiSvY&#10;wXJ9+PBeHeGjX/BHJhaNNR+B1x/c2zoM3Vh8riG/jeMWQFPh9h7NQA6C5p2em283lgSn609Fxa4I&#10;YqM34luLIXVk6xIDaS4+z0NMDcNZz5rNy2aivF/VjZ3s8ap8cNFWc5jGJIWpjeh7wHGdXhR5wV63&#10;RPXWHltgZBw3kkbQAYemGXUwOXnv0xZYezVeygBDG5qki+cjm09mK1/UGw1oW5DvPYuOhzQ45Q55&#10;rQv7LJhvvlwshujAwpFaylxX6UmQdWn8wlCD46wEqNnVK1dr5Lqy+6nW8+83Tp09/ZOf/RRHnolB&#10;BXMppsVbeNpaUg6JvjGfagZyIyyAIUKA9MwL3l1VWwVrPZwlNEFuDSvkTiApLGraKcePaROPBTfp&#10;VYyttOcXf9VRxVw6Zaie8m1u3yGz8UgFtN1RFvnD1sPkehOgMB4Lag03m/1a/9Wc8akTXJLkjoN8&#10;6kEdBohvPCOH9sDDxBlBRl/tjqGEDWS202a65ZWbXsWj1b5AorFrEQImhzfXCEwJbfGarbSqpwdL&#10;L/RINMbm6uf7joWgR40tGK6KLr1nf4u55GiSi8GII09WtsmyYUM2tx48ul/X8iNHiZZYt62E7Y/S&#10;EtLD0AcWgD0MlN1GDIzPWK/P6aPGFlUhCKgjMhnBuXaZAqYlUSqtsih29REvvndPjYmqppQ/XuPt&#10;LwQoo5hSTQWOcNXp3YEzIaaYYQshGh2xPDTiOUVDbRi34ACwOdqDGDteKHZVmWziFVrKWVeDLpEQ&#10;aYAdJ8OgNqSl8T9E7muOPuzSdUG/9dHybsVNWeIHCiFnTp+FLdYZfJS4K8GePBmXz/05DHyDu3dJ&#10;8j569PDRHYK4JDAePLh7n//xQJoNyQ4YuuCPskxOpWlz8fZF1GxaJfKUvXIbXKX5IF+jjRTkZIXb&#10;LDx/G9axK+fQVHY20aCA3L2f06IN4v8pSE5dTaWwfuDsmQtJ6YVfp9XAKWHM3erhw0dSmIsLkbEb&#10;O2P1MIyslNhI7tAiGcJ1irSzvCOIGFgjt/5q3YNZCZ5EHOF4s1pq+xs1rOcc81w+YAxamddFLw+O&#10;6WHCwKYNd15DkP3gexHoKjinGSfJa6H4zMIJZcFsgso7FN+MGvXS6XVhnMR6njLSQTwbhXrLHtcg&#10;6IB2N0lRpaS4bJNV6F5lFhL/eKpHdHFR17WSuDALMOXqk1dI2nnhFaLvscLVFUfB7TsloCg7v3r5&#10;b/2bf18HGx3/PvnkE/781ctXmSwbJBlDJefD6nXUcv9yP96/JSU0rMl3aduNB2JiuWOPnj52mFqH&#10;cdhxzJM4LMhbNB+yb9bzXsgjGvjeHwG732mg6seXX0bgtwG7//D/+h88uH9vc2NdycfUJxRQC3En&#10;oxb1rBKE+kvULIlZYiNi6GpSMWidKCfx7C1HOEuEclJH8KjZm++jIUi/bGywvgmTL9Yl9K6Ih70g&#10;JuBIWBQJhn4n/19Hix1GXEDZkgipLnMpIHWmBP0M+pbZmtLXfsZ5rVnsR5Vpo4nWm2B1TU61jkKD&#10;z03x5aB7K7U5LD5biRUdzXlQudHF6zWm/GHJr86P9xAdnFsfT9/4xB2e375XSWP9xYt7PCCLl5hJ&#10;pi9xzh1LiuIeAiVOK7fd7w6nKTRdbtsfyubKcndUU1Qex6Z6kKHZ95ZO06OH9fnaI4o++ff+zrtb&#10;d777r/8RjbmTn3/q/Hh9627HxjR5mN4ORKMI3pefZO94YHp6suZGLtd8ZRdERgj30hH0Bp744fUb&#10;yq99arKC+cWHLp8FCK7fe9AC+Ji80Uh1CAWnf1zjswgDj2bzDhVypyVF2Nr4TYs7NdheUzCutivo&#10;thHnw2Mm38D1X07QeI70eqTUeFCTKopsKJgpw7mAtEWbRtJJXPCRcpZVkkfZDLUymr3kcrU77K11&#10;5HJaCxo5H42h4r5RyvfhhQSEquBr7fmrr7/+BodC0sfauHzpsiHgyE44uuXdIVwOrGtXr9z49POY&#10;3tT9Dx/mzN6//8D8Xb5weUkJjZ7UNo8ZEDDQZw1SN5DmBlcC3SJmIJZ7OySmgbi1RHN6VnwxQ7VL&#10;bayTVdHr/Uc6DMKbUtYXUQihYZ5VFpSG1VhTThjB5Igj09UiNx0++puvfvPtzW/tIHw3oYtywk8/&#10;+WwE4PM8Ak21YpDx+/jxq2++EUJQVfPBs2fPVdg4slwW/7st1W0c/lcDUK98+933L3RBRSJDl/+w&#10;DXY0XwYWL88jeWrFmwoqjerZU2ecuPZS2OL29pXLFxzYD+8LCIkzVnqDmBapYavWZoePHVdPV8+E&#10;jc2nL55FAMRB26iR3+LzW3Wn038/dff2Pew2Mw5FsneSDsn8LO7dytnT+vkmvO19r169KhAl8GF7&#10;XrhwwdbRJ2Tk0utbfeqEgho1ZamYGysrhzuih4a4l6dikM2CXWy+jDFPRndWK2Sh7NnU3p0tE4Ph&#10;M5X8j9u/oVxaLad/pflhaiI8jspM+6fuWtGZPLwmM2rl8rI+rtp3t27ehBeXQa1Qbj+n1qowsEoI&#10;Pv/8C76MwjdoBV8Z8HDpylWumc2PRnX7wd3Hz5/yzeMZibffvE5avi6nw9U4pMunSt4Hv/n617dv&#10;3tK5Fci+G8LCaA9rbHKb0R/2IvBE2Pyod83lcxcuX7igfAqlw7KuP5pekCurZIvlHqYHWQAB3NBQ&#10;BEoOH2YulWb8rNoPz1+9pFdi6HSTYAL4sh7SzyMnUiHM0Ry8qdzM+80vP//88qVLfDULSYBql379&#10;m1/x8KUQSM7p4nL/3j1u/d/9u+Xn/9E/XhECQGCw5Ornk0utEm3pB7SLVCUUiTNqXaHHQg3Craom&#10;C56wO65du/r5F19c1ot2nO90DwMviNkdgnGYBRPH3oK1PHP6QYNpTvfMFr8T0L9W3HH4MN9xyTnJ&#10;g0wTswMp0g3l/OgJZcUQ9tEBKAlfiFVeneQlksKF8yAiawlgnUb46Fvnza/usbTadDUrPGRA5gFC&#10;h2MoIF+lfrhPKYqwqSzIxgaPGwfWyMfGJMYUwWcTgriILfalZwiSRTy4/eAJqFo0gT2MQ4q0C1c3&#10;aAxiJYYsVtpglxeagvarNOA6KczZubNQBler9GxsE7W4Go9W5LYH9AvhEqKpTI0VMMbeiNj4WEKo&#10;PTaUEMTxD66QJRLHnz975rPPP/3FL34BYLp26RIr5+NgXBsrwGPnbJ3UYBhJC8wZucB3c8oMXz+9&#10;LCeRnERK5OBm99VkJFGCPXseP3yIggqMBePBKaDHMWnGVCwppbIF07Lcn8EhmpPcf3jfUItCBYgQ&#10;4SsXL1Wx7LQ4XP9HYJzFzVfwu2sB2djSJdQ37JinwFboDLEwxYNQZpGeZVxH3anuP3Xq7FVvevQI&#10;+2nCh7yP/QEQ1IrkWB1CWeYhnri+iZgttWrYSQdYP6G3savnf4O3Odnqh1vRFj373Sq7A9cOHEpb&#10;foj5P4SLanuXM3qH/dHoJVe7L8GhjVgY4kXEG7YLhk6bP5Exx+4BvN0Mxmgn9DTm1TrsBB8yi3kJ&#10;SPUwsn9LHA6ljRp2PGI4dvt8tcsWCZSpZ+j3IrCln1gBW81ho43EfVpq39xuILwwoEGSF/dQwW9j&#10;7hT25E4NfgiUygm4uGSqkpeuLFMOWLG/l3RRlXX2O4AAyy92z4ddS6ndOEZJ3RfiTqoRd/Wkbq6H&#10;Dxvcqb5kxUMxImXiJ4Hs0pevOttXheSkVIevXe6o1gc1physuRbPi3vpZQGyNn5JvWluUi8mKMJ0&#10;he4IC6quCYzFZnuC4N0RbMzwVkvhRsNHq414FFeViPHHubXWmfMxHDxfLZ9n7/4QtDHFCfyNblfN&#10;013KwvBYVp27SL1MRiotSP9f9vQDptsLHLpJV+/Sm4fTYqIlSF1ZGP/y1Uv/aqVZzANbi/yto+nH&#10;mS+dpxe1cNbApNZnySzNHpMeCXApXVEfjykGqCh7hy07fQCq3GSN837Hv+fEDz74Pk6AKVPtW+ie&#10;y53AaB3Xtb0NWPdDvbIly3GasmU35HjUq8GOH2jSSpbKsbYGBJyVCePLMFeT6Lwc/DfCqUHb+Pg+&#10;bHYfnEJ1JntlrhMZ4bHAjHiJLGIWN2p4pficTtykbNMwBZyVvQ4vKxU5LNmD79+VI7GawmPs5XEO&#10;3ZrBX1bLUi4dFI9oWRokgB4Xeilkt/edUMO1zRz5eRdhXsLbW6Whba2TGk+r3plSUq3bvTXZgcmD&#10;uksdgRaS1MjRLo1xq+CRFDx82A+82Y54GJ1ie9fp48dOHa+jsUNtBEiqyb1+NfU6DrTiC3nQepWu&#10;dazbOU6WDpo9e6X6yHbKcTrzn77UtUhhphYvtqZqFjS41/rtNvZWBURmc4O7pUEskMaCcPpbqLo8&#10;y78Yn7bbbvbk4Mh2V/g9R0HHZTSOOuekG2sS80s2NkYtM5C9HOoUiRfchW3pU3WYChvZ4tQk3733&#10;nEZy6kYfm9ixb8oyE0kYzsgeRdrVT9eulIWs95fdkk7iUH0HDa43SCZp5m7O0F3TADdDV3Q6wlCc&#10;k1ixnopOZbrL07qHYwAF27Ob/kdHSX3zkmBKwjuCS0vcq41nkj13KQ7hAu1FOium1bSHsdK7uTUP&#10;glPzrqZYjqJtNXoLLI21QghCKkj8ODFFOguT9FrFOtTixsPXzBXgWMTny5C8KwDvYP3gsK4N9MiJ&#10;WgNRCYaDXI81JmINp8FBufv/8L/731+/du2yVnSXL4MFp9WeNh0pm9Tb8DBmvVtLbXIg38EElQBY&#10;NhA5VSMqymxTvipf4ubt2xjQCh6W139XmFsdTDanZkTGM6IGpyLW4Y8Mux0P78f/+x0egd8G7P7B&#10;f/mfqUIYZvrUwc6wlI8ribfQy+aorrFOX51/OVXzsz843MzXpEkG4drB2KazjA/k53bQZqRGDHV0&#10;JSPM28Mh69PdK77eiGXmxi/lc+P6hbyVh1/+PG7RUkc5fyuRNYS/TLb8hvN6uPvt+tQ25m1+QJWG&#10;/LWEnCu5qPmzO83C/GHwrj4wqdhO5fyQBcNbHMkG6MOTb7479fmN0zeuv7ipd8Fy27ROlkJgw7QI&#10;BtU/KdpV2fVJJvNvo1N1z1Q/O+ANRVhbkZ4B4RxXYHjh7/0bx69fOfrJ1Rd374pDOAqxpzl/f/sX&#10;H04d315be/xP/rnj0JOe/OwGR+fFdzc7UfLpw0aNZ8m6TQ3XenEm9Ur8I93l3uTqTQcozwVXcpbE&#10;Yx84Z/L5S63Dx7N/729Un3nnfp4Ylz2FpspGoFU747CDY07utLFucKpuG+ht8tW5dKmfjH852of5&#10;c/7mfrNwyo+Jj3f42Cz8Ro7IcJrmUGwZOth0lmjCZc8jsimh1fUp0XeDljj0VGcvkzbR4+YWDwZY&#10;sECN3OZPrl7XFMKjVIk2MYEriO3QvqBCAvsnj578yZ/8CX1cB5UIWcjKteIELnpw4k/VVk7Ea1ev&#10;/fz3fn9YM4lzWNDcEte5cPYCPy6AZP01hJo0bPo7+4a7rrJ1azPMqxGg1FBDMfysg+aU2HbV10OF&#10;H0j7xetXrsxdEoRzSiqLXlmFfcBeOe6OWLeri8IQHnyQO8XFogXxXG+tF0/8q1Q56gQX83D6cWc/&#10;uXzNUe2NLHM5TZ+pOeyevdqN2tfXb1zn5/Ew1HjrOZUY3L79iobgXK20w0c47upD3RFXS/XuiH3s&#10;uXD+nHV+45MbwdOb78OwpnBm+tDVx0oca3gunD+rNEddEgK+KR3x9Sdev+7ysH76HVEOsVAFV8mK&#10;e5GS5HCQaVCYHwVc+PiBuHvYxMj3luKe1iJL7ef4UrSxtYV86WFEaC6Bzmm/5dVqP1rsGXejnmjb&#10;2+pw464eOABDwfw6f+EiuFB1KghUjlrGbwoo1JdtIUwlrDbiALoxALg4N2JLTwu9tYgrPD+wVx8G&#10;KcfR61Gml/YKiFENpvlJYMsTrq6SotdvQwKT6J4NAAm9f++uRwbhC+rgOEGB6ZVvCCTQj0YHjRrm&#10;CuZOcn4HD9TqAVvw3cajZ09yp6hrpWO0xTMjSn362AnBsyWk11j56ncb1O5NmYcRMW7B+rg7lQMK&#10;kncKOmCFublb28LKX3z5E34hwhTltXy6I7g5u2/duV0P2VmNPnns1ClZnKUMDf1nsXaehGWzeM09&#10;CODipYsuqF4YvKA6WNkyc1FwW2I/0S6jZN1eVKt8+vT9h4q2H7kC1NhoPHx4v8h/mgm4+HS9XP2D&#10;v6s758f/7n9YNZKffPKZcn7b4emTRybbwhBmCz6tGlL+uKK2RoSUaruqEG93rq5wK3/6k5+maz7E&#10;maVn4uMnBPXWhonwju7Y5FWkl3Nfy3jPuWeVL250NPNeYmRYc+VhZKvQvcNHiQmM1uquAgbNL48o&#10;YSaA+CpdszkximMl690xF3YvMAXl6gD2H0KksRXT1PBHlau/TQCApOBj7BySKePsuaRGuLYEFg1n&#10;XdwoHnz4cO/uXfsr672UvhKqU115OJg7OnrkETF2UZ+fAiqJ8lB6DdGSlnfcFGYOFBRPQU/qQWcK&#10;O9HHWvCrJujcmTNLysTI1P5v8z1pS8Z52hTteY48vv76ydOnnTjJ9CRpQDgSqgv//e777w3F2dPn&#10;6Owc0L+C6akxMXty6LNPP0MIUYitGffXX/3aomM6kknoAj3EHJo021OzhUFkGSdCm4UxNWi7yicO&#10;yb26LQ1YIZgqAyy5KT7bsIrOqYc9ftT67lMTa6Wcq7AzVuOHtEEpeL5cu3v//kIOsmC++PyLv/F7&#10;v0D+soaVoOvvEexSfmsa3OutbBcAdhTyx54o79jR9gE4Aid8dPPmTZYIwdD1mN8bn372ySef4hHb&#10;jlA9n1943GkCTpfMWtQQtdydmifIdmRAll7q+uFi2Kl3rlcjxYwiy4VdNPS65Oqmtn24Jb1dDGWV&#10;Yu/eZujq5YWuUieoJQNUkUQBaZmDzqPY09ElJl0RNO/HLLA0FKNtDpSzCIkkcDG0p85LA0snq3Oe&#10;VTECkXxFltqtMq3g5kMHba6EQoI/KnKqpJSPN20To9cYFsEtUfn1dQMaZldf3HoF1rQszgWnq4M5&#10;QhA7JWLcm0581X5Auk2QdLzI3M0PH1VuGlgblj792svXDOLZ0yccVeVIVndV3f9+89SJ4wfklUZr&#10;KtZxQm9TOLFS56v4eruwRxU/njDXPArfScneYTDC5yVlF3OQDcgzgpJlNmc9BOqtdEz7q0IKm83S&#10;cm0DCMjkJ5xR1Z5w6AHjWi6luoTc3cXVjFmMBlsrLRhN+pLuohij/Wb/TrNp318a4Myk51FQSyjB&#10;9fo1OlPipA4dycgDyQSX7Jyx9Y7qlO89uGvxOC90XF/yoIY2iLUsA7SR4EndezBk3aUHGyU7vl71&#10;dBEnPygN8d+oPdSOJtRpMN/ZTMEQU0yzJD+qZC3HzmzWbaEq8tZXnDX2Uif0vTja9t2iOdO5viNd&#10;v9siManTnLcwozykTp+DZ0UFG5TQzU3fuHbDyJvENc6YvWYPAWYUbLbm+5GAziHPVnHo9VW35nQ6&#10;rPNwpRYS3jENDLrqWlMh1zEsZ5iHIgaQgy6XSXR5AFqo1rPXafy36F04scnIpJjK8FfUDLQdKMQ0&#10;RU2diMZrx5zVK2ztZZBTy6nAYZZTBZILCMvVN0HOtfCxXdSfU7cc6KetN/UQu0AhDEgLdhpXdNNx&#10;On2RwKhFjI3/fkP2YildX8KkOpXt24+p19jyPHOtw/nq5FG3il3yssnjDJC3tlHDjbIj2x+p4toy&#10;kcFzxPLz2aiyO9sfkPQ1IHr08LEtZhysagNW1DApvZaB1fQRrAN1Q+8bNBHGU/uDhv20BmKardWa&#10;eVtqIT5GuUxwbUWsS6bW8smfl/VRelzvF9O0glYdWb3NOKjW3vKFC4sONXsu0n/T0k3UlMRQALo0&#10;JNzq+FGjIV6YWRhrWdSzbRPxBDKJfF1FS5aQCoyAO8c0LFtwqmNSFzdKnn5g1mxsozRF2L17UtcJ&#10;+8zBORoOE+pya317CXa331c7Mikj/MXyu6Mmsd9r+tHpl/GR1zyeXq6C8TL4i0C5t7PQALVeJHs8&#10;cODkHhzERdBWgYfMVSoAVxawR1zTysgy60p/3o2NVXVjy6nKnB48JEkWlzMOY4rPL9ABShOTR1yd&#10;uqiAP55wncEqIt5vydoLjFVtKVb3WhhWkoKM3/+9X+RK9qz75UrtGW8GiePnFFLV1cQ6f/vyhfaV&#10;aUeYMIHRlDscNWJUUCtoeP0KDZPNgbYavfQJomNkGw3KFN+0SErtUxJ3XP0I2P0O41Q/vvrOCPw2&#10;YPef/1f/eVIq+YcjkzkSnjgnQ6Fa2pRHxe8EbXd3rALsBuKZDNmYlamw2aGkVYVXDexkJcb16WQc&#10;raLiwJHU4dPFaBjNlMC6MpbdpYzcpA7zHXMY6vQ4LtRAZp38U53RQblD9xiJ6zkC8ujHx3eEQ5B2&#10;5ShwsKZipQi//9XrPWzNwbWTTV5wwPHSyvYtodsPgF0I4dB0f/vrxLUr7Nabp085R6U9R9hkPORR&#10;MN23BwnLa3KSHGA7Tw3CO1CJkJtxDVCX43ok+fFRKRyYgOeEpcU2H/vs+nQw2Lr8P/uDq/+Lv0+0&#10;9sjliwevXnJccRoe/eN/xj97/W7dc5789AZH8/HXX2f4+J00JohHDBEgDvn4qYImElQeK5Jy7Qhp&#10;LSXsirZjXtXwyayM8tH22X/z97FuDl0+v/lq/f7/+CeuE6hEq3iErl2Be7UklBapv533Kmarskmc&#10;uXiuuYk7Ui+ltPNXpqw5nb5oAu99eIa0Kakz7XQNBhtWKzyCIJPUrW/J4iGZqykQSM6ji6NlTgLO&#10;1OQpTuf4hfLPf/Sgn1y7PtRJ2EpKqOJ5RzJRNkfR8vrPXj6TEbr+yXVe8J/+yz8lDq2O0qVUkkpY&#10;hdClNbat6JVfAjr59MYNEMa1azcQE5LDePqkRgqIGf47dlKW88mjh1gxSw1ageI0Ioh1tXv13uOH&#10;ck+HCKVtb1FyBtgZEu53s6nz3RtnWBIzL0l6T/Y+EUBwOVdme7tc5dqaFmHTta0vfoB/LUP74YO2&#10;G7A2zjf3wiBzGcV7Ts066/nD4WMzkpQssNkR/SoJJHX0+GkdPzlSHHNFr7du335Ef51/vbHx4NG9&#10;x8+eeUGH+drb9Zfrrx2b2F7qd5qMPSuXzp0388fUi73frFnE7r1UzZ4/BRTiM9Y+7JuvvoZC8JmS&#10;EiPri8j5+iUYIhcHhQ1SGWqJJLICegBlnjqKDmNmCdtxs1aQdMwpA4DKJK8r+oqfvyrFt1Z7h4Oh&#10;YEhDAiFWZFiwoE7474cUa6ZzjXXHkeUuUy8SphhYG94SMwUJ/RJn0av33LlgXyr4FTLvBQNxMrmV&#10;EVg+aiZw4MK5c5whD6hDQt1jAHXrr7lc1KvQ5W7duaMzBZP16Y3PAATGAW7lB85fuFDZeIlrATyC&#10;yCFwK0SOKyNVaNZSrtFY8+UaWpYCW/CVUKH4iuLhnj0gY5MoBc3gqhFeinktBuXSYgArJ/RDcPjB&#10;7L8TXbx4+YxgNkNmMQjq4hpvg37AiK/4pBzWd9tVwi6VHbFeMsfbkLQJIFcl8RVNMzojdGk5VYX9&#10;4NEje/H6tU8+//Rz60QAal9pT1y2c4gi1thEWdmBSVR8vKEI+vWrX33165hWe+i/VCHqlX1TU2Pr&#10;vOYL+7SwfPd3f/9vu9N/9Y/+2xQ2d60oQfqrX/65T50itHTpClO1QBUiyz/+0xN/8Lde/s3fe/KP&#10;/3Af+TeUSRP37OljhsKKmmz8VK3WH/OA9/VG0SUmv+0L6UlMV1dYBU3HjrVtXr/6i1/+yovwNM11&#10;ioQ1eqs5g5/3mpZBh1RFlLVBYDkNNf/Vc4LjqX1xJdkgpuPk6bOGC9g0PJMPZAhPnzxraCW9azBX&#10;eMHkasW6XQfQ4q2y9PVOffGCOeKngsZif1gZ9Ql8Tz6JrXZSPHz2dCplIq07L0liD+IcEAktrW/p&#10;ru0Dmu5tvX/8+CndPT7yyRPHxL3TvDL2o5+0gKdAr2Um78QgEBEPKxjNbN58unq1jdNptNYfC39K&#10;iE520WdNLvJaglBDajAs4GyQWNI22M3u9UHzAdzEdTYEDG2IrCI3F+OdOXmcMI5Brw5rq88uiRy0&#10;Ydj0jesK1Y9g7hDE1Kvh1v17YwpG32KpIhtB7xIYSZHucJfmKMk/cKndcBZRRE2WE2QwIz4CUGpT&#10;Hz7Mq7BCkZdDrCbWGhxwNVX1vXL1h5mVMmWG9j0u5L7LFy7+4hc//9nPf/b5F5/T+6+Acb9KxqPD&#10;d2AE9qt9dZh6gLolDARjceJPnTpBXfM0qOuP/uSP7z24/8tf//L8pYv0ns5fvChO/uT6DYXwRvUp&#10;PPHlGmxO1sSWAGNP4kHmqeYD4+dkZvNsYpH3xhT9axLjkJIWGlZdJWMjCTJo2uKJVBBqDeQlzbEr&#10;pcNX6mqbqkTzoJaMJIx4qlc7uMMyRiR3vCDczIIjtzh0WPvdsIc2T50HF6gucCT+lBYfkSxq7Gdf&#10;q/xlxsExg2UH/mJZ+mskODV/I3JnPVv50VTHcZSztAkA/aL850+eCkaxkBkHJ5E5LHkTlreVXzjT&#10;bIDC+EZ6pfedsz6IeWB3PLpFH5BpNdTejfEH8DGPNpcTx8pWK73gJgsl1rqRrYjHoWXK4Y4Pp6oY&#10;XbhuXvgAvIfUJyi5T0OtfIkepnFYks2jLLZkpqvLq1hEsd7+zMWLteeDP06lavygxBmmELgpM0Te&#10;tMadwzb1fuhEtq2t5gveyPaCO7uHFNHBQ4uTnKTGO6d5DpI5gX9A3jkJMe/ebdx//BAF266jBlCF&#10;7ATqVhJVR7aOiAQwlFuCAmaGbcB41nK9o6w/3b+jZbmya7p15cCrTqXEIiZDFg4c0KLMc/IeI+E3&#10;1LRUNVpuVlKo4vRwDGmqu1unwP4KdO01qWW13lucCago+bPx6tvdDWDFqofKJ9RaYQ//xAQoHHE0&#10;k9Vw9FoRo3I8OGNWKpwlpAR7bqCHdLTTs0vTVsDCOSnbVcI5z9KzWgN1gE3wOD8TF8ySI5q6QDYH&#10;tddYOlHmK7YXRhRwF+XQMydP1Q99GH/hR5sq8sLl+U5LRnikTpIjbLOEhk9uvrGf6OUD9PaFq4I7&#10;ZaOho5Vzjqh3ChR7Y29l1pbOs1PCHB1P0feBuMye3LrxPF4j1iruJ/Hcgfw8xiJrkP+1Z69145u1&#10;O69B6hJ3+LFiH2NQhg/8ug7tQlWAvVaKYst0LvjJXiqp8dwMDY5r07EXGm3iTESg0ugbDut1mleM&#10;Y241kpwD0zhWJl1RHo57kwtqj3zYOn7quE/6Cr3tK3y2h+/k2ot/4Kv80Dg5npj5CgseYUoOZGUT&#10;I+xj47CMBmQ53B15srQTC1aiX2/hEZ1MkJGlihZQcFpJUFxdnLgMGu6qlIuduFDdPYwRYMH8lN+j&#10;WCL895p1VqxGh8zp9Bt0pFc2NFEup8WhbJRQLi1HXuJ445nGhFlYzy3QmypUrT96gFie06coi8FW&#10;bEZYC4odrr1pq+uIiSgvODVeUXqzuNFjdlE/BNDDgvl1FZ7IfWiobWfYlUOS+SjPbPNxQmdfxH4z&#10;3ZII3sLWhmoZBxe/cuWqFV52I92DnAEf54Y6Nvj27mvoGFzvC/rn/E8fGEW8U4vVf7ssPPfTVa/p&#10;TKJXHQbFgHY6B0bm72/+4hcWocErjC6pJl2UfK/tiU/norNTeJLB/ZrUDcD6Dm28vPLHj6IViRb+&#10;g1qTWjYvCU5wPIM6HWC4RD5YZLeUQhcvfvwRsPufgA8//vV3cQR+G7D7L/7f/2UqmOVEl272Ha9L&#10;EskfYl/N2WN//TVgN9ImO0T3Tqw5M2KODbdtALuqkMbvKrBjyZbczgLYtesndwHUWtKZYtNJWvjJ&#10;LrZTubojKTeXTzN9ZipIaDh107i2PZ//u8CGdv98J6wKnS/Qakl0RP8uez/H/vTPEAwtBRh/LS3c&#10;O8wd+vYkine+Yl0Mb28e0Ze+E9xZekvQIGFXKcG5VCAdl5HfXelrY+rM63goY0BRq1A5LaClhmX+&#10;kwOMXMax3Lf/F//b/83F3/vZ9//kn314+urpL7/67g//ycqte6f/4G8fPHXy1n/7j+//+V99/S/+&#10;JSKgDJYw1WSd+PyGSzz+6jeLXgyvWuLEo4PlJqIeqdc9u/XX5GEY5ARc5RunIVFtwyIkvz/+t39x&#10;6NK5g5fOLa/oY0/++V+825L2mZRvzSgz3+P79+4mo8z7ot+clk1skQ7vMbV+asLONNd6v528vflJ&#10;Jdd5U35sXMAghtrpTmvyFNCTZTWF8bCM5P70XxZnseW3hHBT+uyqHqPFCuMz0byGWT/cVkuK1yzu&#10;ilBG2zvViQMOdmhd1ZojcQorhpFx2ZHmOMR3vr9Fr03FK//1xJmT0qnff//tUk3p2OaKwZIAebSK&#10;dF3oLF97/vjps4qgBxBUwepA14wSnYDgL+fUa9sGBuvp8ydvNnmLiblUOLr9UWQjpke8eqKQChdv&#10;deW7u7dfvX2HR3nyxGmHHxeLV2+gpHmt3NJw1GR379W8iYfk6fkOcl4gRQHh93e+f/HqhYaS+AJG&#10;6eL5S9OWRJzcqOn+5BQHNb1afzX5yUD3l85qJz9h9VWg4evbt2+LOZH7NFBwI7E53qW5SIa/HONW&#10;LtXe/Z99+qn0HUCIEJ1VbfxNuhq4caV3Y0yVNKaL0rEPL9CAdQ8k9PbtO6CTpROeUhHaUorCJpGo&#10;ZwXBqBPEnACRRT6v1/mgS+8z6KdhH7fJ0G5cuXwFSQFuyYM5e/bsuFmugfcmxjmgsPf8hXPR/Uac&#10;ZYIo0FVMNMpZ4roIj6PuNnooH2l+ubLFzLGGYE7EolL16fBo9iZNsvUBHIUHROPP4AuzK06vxnx9&#10;+pmqNHzmmaEYfLgrV661JhP/xlU56fEWuKHg+d07w8z1v3juHPTNIykkFOfbkpozgILwjIAIdWeO&#10;f1ekp9/J3bv3fv3Vbx4/ukff10PHlrKADx2iV1BKOwnkPdhMwfWj+06q1/Nbk2oq6yK3soIM9WLt&#10;Jf/b9l/ffIuwMQhSXR79BrND3CqCmsDLK+fL5pW/X1vXzKs6uyuXr37+6RdXr1z5/vbNHSDgtSZl&#10;pKsPgiqKUya7AQwCN+TVf0gaMvbHg/tqZExrpaDnzyGYaFOCO2a9+SleoOekcfObb78+f/6iufr+&#10;1ncwgpOnz3z++U8+uXHDvgON2WsnT52mNfP3/6BC43/8hzoav/zF3/gbaHkgJRaDvn7aZKNhYxd7&#10;QkNthaSavFFVEbDSqitgUASa57oXZ/C7O7e+vfm91K6lCAuuecscRS6S5Lw2eY4yx4VdAfzdj1S6&#10;TwXuBOmiowM2NSgIWoQE5h3Ncdr8NtjutPDhVsBE9EvqBjgqfhfZG2LDVJXd+8bkm+++VnrGfLk1&#10;IFi0ucj3sLd379yd1M4B4n2gw1A/YzxSibnrU8Nr7Zm+cv6ia+TcKbYCBtk0s+oBlyg/meVImslQ&#10;Puf4ntCiRHb9qO3zSgXx2GolMJlaql5039QFVwQkIXTwsJJkKxcwJ4jQkqjeBfrQbbyv2/LUxQj2&#10;QrIOB1t3CNf6+aS8FHZtXMJudGQXLSBa5kOCWFTX/CLGiTPiK1m3ldV/8s/+qeX92GhEoJs2RsvB&#10;WpqtzeOz0y5hYdTvdKLw54N7DymhshFEZcz4jevXP//0BpydG5Buzvnz8gGug93TuRvqGit/xBNo&#10;hh6G05UqWNmtbnbg9EPQvROng/X9JITSoe10YUnEWtYJ3vKiW+QZ/LQJKmrSd+XlGnrmH/7RP7/z&#10;8K6Vo08uxYnjJ09cvnTF9Szyxxgpjx46DVm0K5cvit61ZX7y9HHMoTkuDZ2Uof9bghNHssceEg3K&#10;iaPgsCDHNJEMdxYoLavm7GV9eG1g4WJcsJGJyHvA+hyNpGmu1+yXOxGnoZAcOgqbb0wD0sw/GEc1&#10;KKKNutF1kaYhVzDnGrZ/ogdbyOPT4tBB4civ/UD2QUrPRII9wEaxHqZrUw8cozN1uWEMDQtvSeLW&#10;pD5Vx6Q/RtWLxcYwsThFpOz3iROnuTrSe2y+j7h1AHWIQkvZ4Czpz8osFg5XrkVCYFxGKUkHqR0x&#10;/l814GL2ARdq0CHNGVgcw7ra8MQiB/T0zRPHjnjiyiHjhOxL8UACNYxmRb4k8uCs1jSkhuvneThR&#10;YXXjw4y4P0ykrznQAAcf1t+tV8E3zu1AMzlCw0EO1swHVBM6ZDRbLk2ALSj5mjk1UwxXXZhAXXXf&#10;tqdeS8+0xrTaGIK59dDg60RLvdTMDqCjI5b7OlA4Mx5z5OmTr7SLLFpWt6GrqLZ6t67GgfdgSiz3&#10;W9uppoxztcKa2+bqRn3yHoHaN29KYsujVV9aZkduxseHxITZKt8TULBs51LB7aP264LH2W1hw5Vy&#10;Y5x9VB9NzM9nQ1oHfculzoNvO1sZHtHuc0D/9MsvP7txwzcvXbrq2OLhsMj1kpnGO0ZgsZA7nvcy&#10;LEUNdeUerY9V2UFvqp5kcdo9YBbM0SYLKJX1Ru+1yp9zOEMPh8OjdTXMlOri0Eghz1qdXrlw0Wyl&#10;hDNu/zpl/bE8JlNiKbGONE81IghOsiCX9V/ehQP/jrLBLkKo+SG1MsgpquSWjF37mghMZbbLBS3L&#10;ZRzAjldl+A5EBJvS8DzVSYrvP2p1Hj26KHpnhCfHaTlVFjPofE0/VVYGZrPYTsMdPrK9aXU5PZMj&#10;0+WP0O1UI/vIsGXjRKu7eQtVt5ucGhoXSN7X3mHviEerBg0sS2xBmUt0P8frm7XnL2JdDfXicGWb&#10;Hx3unjZaGWK7NvHx7aKKt7DrQEi8MYYUL9KpMf2hd0pzPJV/7LOThCgnAR22iWaiKzWfOMULSkkK&#10;KJNV8zKRJdtb9vRg+40/RzR6xqj7MR+uExFdbuaYzk5qOAbGpRdU56W3I+nQIduTtKTawplGzdYb&#10;Zw1S9a0KyzahbDgFm7pRe+tt9cWHfD+7O81bsjl7iPPoYNIDmKO8tyoqCkkSdU0jIuE87xiNw8my&#10;dz+31i5LiXLPHmNV4WcyGokbcsBEptnPUYbSTcQHHVAcfZ4Zy1cxmSpmAhdztloqpeU2O7irkq3c&#10;ZNWSRu6eGH3oJ+L3aZCFDSfxkv6Mu1rByfzy2ybBkkg9J2ZHkerw4WPMA0GJn3z5mXqLEWdcPSqj&#10;nDquw+ids/7TT65nVPN467Iy7o0O88a6uJKz7ZvAOCnwvKwR6LB9aIm2s+ri8vLRs6fTOCggOOx+&#10;qKn8K29i7ma6S7YZgeKdTOL+HwG730V86sd3/p+MwL/OsPu/caSSwxzPKeLbyHzOIbvDK7a5GKic&#10;mEXlf2nKMIzw4b/xDRw8Oxo0k5ocMWz+8pRGBqBkwgq0Ou1GFK8iGzzo3bXbW86n3NC0sMYdCNrP&#10;pg9/j1O3+ELcuGki108FpO04BPV9mgqSRa8pS8SwBCotf14ciyUBvVgEB+94mT8Q+QrPBo0bkzc5&#10;nH4Lz5syq64w+v3++dSnn3jVh99+92Y6ScUUGIHSYUMAVQ5U2DNVorHcp1QYTjiuYKQwbzIZ3Z4n&#10;ngXjtXffZ//uv33+519uvX7z+FdfOU2dH6wXZaDf/OM/pFKnSyCxqcm6fJhGQgn0nvniC8/z7Lvb&#10;00MsSMJL5ENvRvdjy3F75JIx78mZUDvDf/brrYaqqx/pEu352ae7zyUz0Wm+/eHxH/3p5oMn7+49&#10;5K/yelhTD6x2IECi9CC8tTH1Cvluo0sSyWVcqJSI45IE2PnupAeT4BMoRH+sNmEzVmQsj32eJi/c&#10;ebJB0Z8CdMtl/jEdYlBMD1+6rcPGLdJuG3QgCLgnnVN7AziUtzo3WxWPkd9dvIElJ3nyCK7Z/jTd&#10;8CkuXfCEi3QIZ9GMHdx34NTpUwC7tWcvLl04r3Vfkqv794JvHt677yg15a/XX5VlOnaCOP+NG9e/&#10;+eY74VnBMN54bbeUZhxFYreU1RPydDyin09sKc3gvVztl69f1f71zfrTFy8sQViTtygLT4J3bU3Q&#10;pp7VKFaDMK3uTBmfsFz9wQPK08S5tfYjGY5D90Fm7JURAHNgQjl4DdqIIh3/8ssvoEU+6nW8uHGK&#10;h/DujQfoGfgighJkQ95t0T7w6Ikro9g8e/bEWL14veYwdxcO4zB0qhZx34oBQbrvNuiOnT19OtWh&#10;YIJjeKCII2WquQV79iAumSCBpUtxYjw7ERwRCLAmFcuRROFpoTQMi62JbMnxlXfvUcZbLUwSswox&#10;jg6RPl9ZhD/Cdpu6SbA8S6YxV2DtJTxlUKkX8ZOGGMKLSg/I38FYmGh7OChTIjpKw/A1BEdycsbQ&#10;rEGIOAqPHj26//CxfxptfsJwW2BNqsmFyroZ7NunffCJUydZiZzP/fs5fZxIMi3EuavpAEpqlXvm&#10;DOxnuuTtI1lVM4epJLI8+Ih+Wafnz5zy5J5NRYZMuz8gPXH9lqrGMuEjNMmVQqHE6Xny5BFz4B0L&#10;ZZO2ecO8yEzKkfph7Akmww1Au1gWJ6YSwfLnAxkuMChQjxmv54bCse3Yuxm40VIpRVFGZbVGb6uC&#10;GTl29ryqGVtai1UW+Bc/+8W/9T//txRF2iN3Hz5Y2ju0vQtuD+keOxZg4UDvYo6A/kmkgyY3td0M&#10;VcQTNCxCcflW5E0jnOjM+83Lly7aULZv3Rt3r6K41qrh/caBw4evXLx44tixSAd79slpX79+7eCJ&#10;E59/ctMt/sk/4x2mwiOGs4QfPnlqgm5cyWuEIyQzVXYb7Wvr9XTYSKVhz+r2yjauKFUnJhjO8Jdf&#10;/eZf/eovuODGAkvCMnbl6CGTDYiyGjl0gjfMgtS7S8ILG1l9744fVN5fZDWZA5sjnRe4c90bMWix&#10;RWruBofmdIJIYHlxoDRlO3TIUJw6dvzalct/42/8jVEyLRziv3poq4Jaog+CgI2bobC4TQqmm8NX&#10;iiWB6klMiY7c30QxI5Mj+XC62pOyKMsx7Kc8cwFKVYrVbuO0BlKwKpW6UW+sKMzL8vJfwunXXytG&#10;hoSyA1ar5adKlHq5oIXlSfNuD6rXwTi8L9eCSMIW+QOT7oiGADbFED8ecRh54OBBb4QQMc0ZimIR&#10;lvkQLP+SkXr25JEziMF2L1HEf/Pf/jcgyyHgdmiM+PyE9A739LWGFbzwrcr7xUTztyZ3s9PcXSCk&#10;LNK5s6cfPsIvfqxk0L6+cOkCMofgqqzGoSJP4yHUNYaxhT7uUsvrRHKmXL1w0e5DIMUvnjrlwhi7&#10;g5kyUDUKrHv7lqSIhZt2F7YCbJ0G09pLn4LGae/rl5PGhFrEZ86d18nXSPzpn/2p5Z12L7HO/fsj&#10;O49oqdcztqWUzPieKHLHjxySE0C013vSgeLIlkCKPhzL70g0hHcba2/W1968pZDnS6aB0TC2NnvU&#10;DKrBahLL8u1HAmpRRN1IU7/U3QdC+yL/g0avnx/19ToPVJAVvOW3BUmxwGcTjBBxZKtIlANE9OV5&#10;mHFYISgqnNfAagN89MTUQ+hE7LNNm+kBkA2LapytgWkKBafVa+VdRwFMx0LZ+okctfCLhWkSL64e&#10;lwG1eYDlUIfT9oOYyThRae3XqUY2q9OWkxoYMbSphU25EJdYic7Kd8owtwPjEqSrbb2ZBQPBIA1v&#10;W5UQH+x4ym7BiWJsZnAeOY/Ps9mmMZcasRSEJxkdhJcTy48avQsB8CRJV9g3mZlKDcMuF/LQR75u&#10;qQXclinlCyrZS95+Ax0y/MHmRYcPwp7epsrBptdz7PIS1hVSONakeQMfHfRyS9M8fuN1al+cWfbh&#10;lRb1KlsRaZFizpwuV7p/j/l68vhJqNl2zbLA6KA+T8L36/KLipaXmm7L9ohHwrYzRNmQycu2bMou&#10;646C7d7eyc3LyuQth1xU89dMNVnIT600TYEDyK2cgBv5ykpZpM4nzT/MxGEAD/YtyXBgP3pj6n4j&#10;fOkM442go0453gTuk3UYy1w8ko33ZNnPSAAFC5g7a2umnuFK/WW6Fkz40DR1lwj1pH4nYb/I2pS1&#10;ko3gSFICaXX5SBjr7lX0ugtnzg7kmv+F47ZSo7iMNd6ipKAtMxhuVcDlLabdAWTNI/knaPpszAxw&#10;Q7c6ZO3A+TLQky6rBYHn9iIsYd0HRBAnTl46f4GliuY/ZMmKapNexGqfoV5ZZfkNKWuQAHS4xl6O&#10;dw3yVleqNE4ycEWQoH1LQt7ThYaqyct18o4JX3CIil4A6yzrbP+sa9RFaB+QKN2eaVSD9psOWaZj&#10;8J7Kgc3s3nqn8jklUKNoU517h9ZdB1LU1PNnzw8/gjut3qKWFMWDw8+wz6J6KBMBnL1/l/LaTOh0&#10;1RAVfjx96gxLZYWTo5jwEBnwjYeMRzEg1wB2Bx2wdibjvL1brSt2fxbJup0lAX2uHMf4g82Ag16t&#10;wKGGrcFwiJWTOZiPDyF0bNMSz1ayOq3boh/KVDgRnz197lgMWs2+hs1xQUcWcEtg3OzXUaZKb5sh&#10;AdvWpCNmZxfU+1s+rySiyQhfjB0v+TFddOYhFU+8dkdOgtytlOp4XwHcHivJ9Rm98oaqWefVapNM&#10;dM9ZrEP6rOq0C3rBWlgsKkCjzZBwhA2L5O0Fy+gkDusd60Q8Jer7eBUhjdNDLJbxIO8Lk9oj9rS8&#10;heMnvSbAjq5LbTT0pWFIVWAMFGtFJe9aVHJK3OzVpuwAJL0iLmVyfTkx+bBKp9NgtX1oaNLWmx61&#10;9rnz/7vvvrvz4H5yFvUt2emCFer6sU7oualTD7u8bGfW9paH+RGw+59ANz/+9XdxBH4bsPuH/6//&#10;gup6O3lqItgO+606gCFax1ieLW1zLmKZ8dU5UkPHi7m+UNvKDI62Srs9I7K0vFnSSrXDO7zTGXOA&#10;vly0ztEVaU+J0FoXjRuQxV84sfl+8yMLMDSIXMmkERmKCTYNJzxbAhD9cx9VyFpwUSAcWX9qYQeh&#10;WyC3JRnlYVPcG1yFlzsFvpyZod113UnW0R1e4ZGVQd3JD/bPKkFysE7fuAZtevLdd973/XoiMoMv&#10;VskIa3GWpPE8QsZy1QtfXUKs35zi06vB0FVkJGU0Yvyf/a//nV7r/eat/+EPMYQ8eQLzTtM9u1+t&#10;v/VwRl40vvhY6baWfN599idfGOTn390pszws/anC2uPeLu7Qc+qcPH16g1iGOgKdFmXTN98d+Zs/&#10;XzlzaveZk85Pg/H4j/7V829vP/3uFvAFJ2Wy5DnPQZAeTcmhmHlG0X9cnoFoB7QdQDPQtWxVrsBC&#10;9JtZ7EeGID452J42QvtSlJxC8FxEMUpkvTmzIXghmNz3Ra0sBgypDndv5h1IcbCXfuwpVr+PXrfA&#10;q9Ssp0VAwUk9WjdGk2KVpN/DB/eIb0i2cn1qDKeoduQkBEDBB1v0AF9JLX/5xec3EX6++/75y2ee&#10;1QyGK1VrUe/5UzCe2nWeuHvvwe07N4kfJ3i3bz91dv2SuBowOyt2OjwIJN4u3BDfAR6JxkE3YCnw&#10;nMSjeBK7ASDieXgJYGtvQ4YcBwdL0NLxfQ1YqRyZzjgpBw8urZdMjLppxyJq2LRN7ISGEh47chyu&#10;p2ZQ8yZ3VCDrvJ4YIM+Vv4KHlV7yFFzz/WFtCrp4yIA8LXH7sTieRSyjE7SjHT47DElw9Ow/6IaR&#10;7pJTGrjF1ebe1R4Bz0tJL81+rSpHGNGYgZYUmv3mm6+Misc4cfKESeHjulrZ0z17oXgO9XJwz59b&#10;sTFCN99PM5NdJIUGsHulUJQ7ZTx5GBw1c50my+qK4l+qdu6u6JXr0aOJBCpneKuzw9BVzB2RGhXE&#10;LwvHQJMvS/qF76y/ZoUitA6Zgm9hxYUItCgVFFRuwGUxMvpFiu6AU/yqWAyj93T9+nUuqbb1Knmt&#10;NGbGN/k27n765OnExQ8fxLuLLjq64HxhfmrldR+L/Dng4oS6pL3zKSVy8Rmt1JRWRrhNVbLXkXeE&#10;ogoqtElZ0t2APN9HV/TDZhsk9269zKfRMOMWtoldWlioJzl3/gKAOLbgXl0U3xtFL8IycMlMDSYU&#10;2RErMVffB6ZB1+mTigEPXJx2sZ9d+/Tq5QsqE+yu50+f1OMQ1vOmCEBzEl/g6VdvNoQ1jJ59XdjG&#10;nu7fp3Ra9hg2/Obt62MnT165fv3t+vq333579+5d48MbMwUolSZuZLvfaThLjpjTWw+HAwfPnTkl&#10;xWH9sxZJ+0Eu9u/95MrXJuu//2fTHrFOF6ueFy7p99PHT+b3q1g5eszCgKUtWG0BGBM3jF02wYKE&#10;sKCD3X3wYH2jeGBCkcqgRhchPuySkYpVkd/akbTkmVzKguefmoXkjQ4dHs5PMHYVhun07zUao4uY&#10;qTGnyRKCZ6RGbEyYLCrB/v062FzXIfJKXdXM5qyHD/Y1QquFB150Zjx4oBb2qUWOUVVcvLoCkLIo&#10;2VJX1u4gOZstjeS8DDkYEeBqtN1hBwg2vEpKPULZkQyzoxWCoc6JAwldG6WRP4fsiGX2mlaV5jYp&#10;vNqkMGWWPQGa54+fCOlJgLnjUunj4gH6T+mLF/nYBXnhNWBPeAgCYsBhlKeb1koBjYnQiBOAWGo9&#10;T7nwNgjQvvOgk4d/++d/8ed/+Vd/8fJVqgKa9XoF5YHes6rYzthilU74qRddTo0iuIkCDboj5EiB&#10;JZzr4IWzZ0j/3Lx9SxWRkfzk2ifnLpyPZ3fylBV25Jg+G9M32RRPib13Gd7l5pMXz54/fgyaF4ja&#10;qPAUS8E8ysSI44FzjpVIOG/fGETRN7vEOO89dujWg7vf3r7z+LkheeaZVbVrCCICRWGwOS5cvOhR&#10;//v/4b/3xLXRJoGgya6eG6O1v0De3iPsemND0VY12BpkVVu0+vSFG+GdnThz5gyM1SJ/Ype2p9b9&#10;dNhlKQ2yhkkBDvrw/2PvP/w0zbPysLsr5+rK1dXVOU2e2Qi7wCYyCCELjF6MZMXXKGEhCSxkhFCw&#10;JL+yLIIElgQWCAFCS0ZgBNKyhF122cTmmd2ZzqFyV1d15ezvde4eDP68/wFd09tbXfU893Pfv3B+&#10;51znOtc5xoDY5mFeauCzFcHHOnzjAFQZNUioBSYFvkhRWI6yEveq9EAAo4oSC3+RyJPPCiLNFqU2&#10;HHhQ+8NWCXUuiR/2syOBf9JMUTLlz7B+5VZFE80126ENqboNfhZ4vdBbVot9BtaNj0/SJLdbE7c7&#10;MbY2EsFi4tcajlvWgLLF4OJOuH4RBoMLZntWGtUdQiedDuDL1HVGgDhiWKY76BJTACZIu4Oou44N&#10;jxpS6zB1AK3HmBe3KkYv8FSTseDKCd3TziJFgoUIJx/c4FAWjwUM1kljlnSLjqNh2ANwVDF7Utod&#10;7Vp0J3+Zc5KqX68NKIOR4nE9Silk9fVKDui0rVECaIrBWtnQKV5r4FC8Gy1OKzYPWyW4ZZKraWa1&#10;B0khAq5TrWGTIZPBfoJQ+nqirgBecVg4wVcfpqC+YMptJxS6rlOGAwN6QiA15yMT6dhjrkTvNovH&#10;ice4umqw1fUzKfjaSddKVKS7iVRE2E+AX5s6fLFYSpwpvks8SkYyoGQpLXgKTbTy01LZhFnE6aqe&#10;D1ZiJrfaQyWcSI/aLuWv1sVTl584OTlpebDPTkZPe/HSRcvTOjMFKemrolmQt3R+5kjGN+ARYxja&#10;WrNKWEuFkA2o6kOrnD1pkpRVlja/SU9hLF4SiZiD2ECvTJYlVbQBf+vVAAVyXQfDg4PgM4s+yzZs&#10;qU6BUA6F+D5xvcy+lycBfxCFL0iNZ8rVtJuQJ9ZOPYjVelq4tBIHMFNyLSoZgz1ua0G+rznSMFfT&#10;RaYnp9AdjQ/Aqxp/5QNdPwUQQeji+fBLS14mmKBHKNWUajVrKVa1o0GoSsR4egHKD1KiyxuUjsoJ&#10;u03LP8nv0BxSflystKpu4Wp7KBlGDxALIPjxiqJLG5lU1zYNY6rlb7wM+aQVDdBQovYSp5XzfOLE&#10;JFNh8KPM29p66eIlxozQQdMTLGhL8aZ8HGVhOW9LlzFsUDCzYOpPnTxlEZY+dUI7v0p9RgY8QVpx&#10;zEszu0PTmJTkq3KXlna88tMkPks9Mw1b89sg+G0MI3AtVSAZmQh9ZmeKVgKxmXrHZSiuFQhaXUlH&#10;Ob7jVba13p1fmOWUbq6rewoym4hSlU+44jmj8YI30upEvOI2zUyoLVFdSDhTIoiaQlD31l9cQ7zo&#10;3Bm9hANFSK/gMQUf3H6z0FDpOUsY33mNzVZtUMpjSQhl0ZqJGM/NDaGOrVCNOHDlYmgZq7QFs1D7&#10;VNDHQPEq3UPD0KwOcnH7Szk95Wsen0vCetZSsVZTSmyNZ282Ve0WSck4VYOafssDYGeU4qymv5PE&#10;NAMoBIxiQPQ0V1fJWSzOzXJG3FE1M2nhu7KTztfFhWXaO9aTc1NDWv58teFqYRlGxsedQq+88jI9&#10;66iUPIRxB1IIPTJ95CJkm5CwtrPJ9aGRs21t0Q7lMWD3hxGfevzM/68R+P2A3c/+6n8iLMlsF+Ql&#10;emGznI5cCPm0Jtctu5M24TEczuFKBoaNXFnJykCmzIpR8E8wBDuFrVBWu5EnaDQ1owrBgAYdizsW&#10;NzMMh/TOawC7XDheeqkIFZerrl3AXnoWJB9hc5eaZpMuafC8/H9AriCBQR3zw3Qrq/sssC7HUL26&#10;/isHV8+Cop/UZQvGq+coMk+y/CmsqZZn6UFamSexUnwI3w+djk7N8h1NJypbVVBUHF8ub1puRy63&#10;KAapN2k0HdLNiIMocooUfJuow4g0Ge+LX/g2hWG33vPbD+/NLC8uNqgi6Me9Mcp4UfFgkg4iW4Al&#10;IeMa1Vv+yNQTTxj05Ru3gIuVPgvikiA5ii3cBlmxuMpk6tK57NnLQLr20eE0vizH/eZ737c1u5g2&#10;5JGDTS+21OrGyz9Ae/PERX0LxztlxWH1h+oVBzuBZbEVqzo5UG+Il4HVcirzs3M/lX1qyBMGuYRa&#10;m6mvlurJu9YrmwHnBKb/XeOsV3VtyXvz20pZg6+TuC4oW46upJGUOFWv2GRmCospH7c1jfaq9QcK&#10;HnfBcTg1OQkviP7ukZzbDo+K9pO7HZ8c187KOE1N6pW5iRCEhqO46fSZsz4AOMKnhJLQqXOr167f&#10;RMWChsoK8wsTaoaA4CfRNXcKWsBugLvASzPR/rnAIV1aFPIIMKIp199nrtd95GrqQBsWA0T18sVL&#10;MDsYjguarCuXzwEHS8gm65WfZxgFxjh03q4voQvqaYiRofUkT0XPVu6CMhmLTTGWzzKPTcLZ/SC7&#10;JaQCX1frFpM4MjI6PDLCuZ+du+dlHGWzUdosEVFuEPYUdFSZTyYuXaFbfYTSbaiBDh48A9vdFUxg&#10;it2i1H6cJ5cOkypAJeg62hVIitWjSYcgub1NzkwRnmS+v20I1mBJWTF1fDTD1lYQpRsMkwW3JdWp&#10;bVgnWgSA5tHsRWi2laiYpTCktqsVXiq2WVuabIApYRD2IBlxxctWMceiyl1TwpYKu0oeuNVUbmxs&#10;gkFxWkNwSe43HjDeFvIRsRVPzxlSr8uoNckH8fPK+qannJknfTbLy6yGg6nC1gtQG89g6MJp0WBM&#10;XNcW2A7CWMlqoa9A1qBAcxgDTRLqNgSuwMEhk1jiSw9u3rwhhlxfW72/uID1ZB3rinv+zPlTp8+Y&#10;D7FgcOiNjdPTp+GmiwuLIYz09wOD1DbPLy5ZcorwgUxj4+PzS4txzqJffkA/CWyQdHyVd1158qmT&#10;J6evvnzNVkycYxfuH5yYmLp08eLYwJBEqKDXE1SZg0KzFgzStHHY2+OQWWOTk+OlXw8bx4YLdhbi&#10;Q1sqUtVn37uDsYXb2GJeDLKkfG0KVDkPetzHvXz1GjLIRz76u+z/wv2l6VOnE4roJ5tgC2qZ0kUz&#10;rvIwWo0725+5euryuZuveW75Pe+P554M/CMjrYgVnUEf534KkqB5G9wIQF4K4x60aZJRIiqE+ZDK&#10;p6gHVKXno4xPU7WcdMKjM6FyDSH8MmGh1+X0KbnMoGOpbcd/DA2rMuCxVRXQtuorPTkx6fGGisnL&#10;sLh5Gme8XDVWMB1rCqD/wrPPTk2d8Fa2EWZkQQoI9UqI/Dldy/09talWb2xu84BJVIRkZHgtSEaQ&#10;4RIywSaScNe3GgBNBxrEWQFBqCIpTowag9uA8ALl3K+lKxS3EZBurAEotrWv7lWnhrt3b+O4eY3P&#10;Ey9MnTq1ODsLc5IJAr435IgHK9r+LfDaw3coGNQEVWVoglp71qQL9kaGhnAWqzrzCB0PsxtWayiT&#10;vWg9cDN2nxmKKDXtTscKjGBVe7jdS5efNHoG2kyk5isyRsVkD6L6KHOQ+L8OdT8ETp0ZGe8jDqVG&#10;GMiyv/fii5/aXFvtOGrVq+61r3196ZG1T01MWj6KDL0l3RMBLvhKO9tGPuwGg5aAqtoLVmM+mwVm&#10;YczBHKLB4sVuUa60FtwVnV1rRMi0ur02Mz9vE7kb4btyraRYDg+YvkuXL+pjE17M0bFPffpTZR7H&#10;rY3obzB9u6lXxaewVq1PMBxuHnEA5ZIq5bS1tSoA37az95SE0BHOtfvYUJO2HWXJuDVFVIxaWtqq&#10;1GJNvK0OOimgJPZqb1iTOU8VYicSTjidnqo4OKFX1zkbtlpAaamMoM6BEbsdc/BK+yj92YV5hRPH&#10;q9GBJ9zK6qxa7KymQ7SBC4zig0R9WRURDgdTVeqj3XXS27QU5lhmy9U5lROzIzNisW2zj/Zj9Xx0&#10;iITVzuUIXFFsS/uuU/Xcoywtl6nSto1iUnJIVi+jEYpfNXJoMrtNzthNFv/FfIWgHq8vRYjRMgs4&#10;Gc2pnmorFrWsRniu8oQIQXakLSW+rXq3Un3zxFAzxeBuLbnqgJOw7Ig3GW27ktmRa4peZGS5otdf&#10;OiRW7H7kq6oFp2rlRmispvIwzeJhiLqg5LBtOzkx5cAIWOONqcAI50gSpUYmN9w0akvDyUIkYQL9&#10;/UPG1w2ETNSBOYvll0PTkktgjwiZbE0lTY9KrquzHXpQRbnIre3ViDfSmaxhmsms3LcvELgyBQyP&#10;NHClXa0fxs9buJqZ1o4OiTfioaXH5wb34g6SuejqkkQsbmOSXm7A0Pl13ObGtyc3G1sR0X1ZhzFO&#10;WDBEbEHkxyRfm8pxghswFTg/sArWNQiMqP67TSVr8rh4tSrfS72r8fUtvPjsRfHLGasnRklhVto9&#10;7nMlDGLkQySs9Zx7LOc+FAPpEGBad2rxQAUBQ7t9dDCXbIDi9VZ25kBnJ3bPknaupSxRjWf2YXBh&#10;j58GryVAXCxdBN4G7Qn/y2elmUuctNGp6VM+1XSYRNRgzP3h4dHTp8+CXOvgQwcLianOiPAuzRE7&#10;mdRRVUlWn9l9TGAPnO0JJypptnjetcgd6O6Q48qngoZbQ4YlnkdRD0q6MEdHEx40PNKRgVCeDU6M&#10;LeJtCkqSOIz5LX3vZqgaimiOTgUrI8PpS9Ub0+c0CZ7Lm1UmH7i2U4rIZg+wHixs0JE3NjrM39O0&#10;dGrqJH+mWZns4eT4eDS1W5O+sobDYmjU8aIblDjKzTdM1fifbXR+wLlpkwvndFympiH+/THuDQCa&#10;X+TZPJpEjuF1hvLk0sadCHWOeYBvaHG+LVJ8A+l2Je0zmKLvRE8P1+eXFniAqfFPj7IEshnUOm4D&#10;ahYVjm0wsxkc8sfcMmxKK6U6kxAj9o6u9qgDV7I83qaLe4YmqPRDwLoJ5pe7VU+kq1gVCgdorlXb&#10;9N0RsuylykZgmG4qu3ac5WbT2bmkGFgSp6dT2Agn9xww0ukRwI5ZIKntSilV6R8Q+sXkpjF3N4ML&#10;xU0EZyUXpzUjXH2ZBPX43hE1SlVWxBDdFF+L+62aJOd16ngOpDa9XmGWk3RhZXmTLrU29BpXJw1G&#10;ZxsDdJfix/aWtPcRUh2LaoWMj41EmLhMmV1gGq/dvMl+aFtE8adoQVYy8xhUvCkF8ZhJ2ISDYazy&#10;f1ICjwG7ZhU9/vpDPQK/H7D7yV/66eBI5ANipQOdONSiBxTOXQ6Spti8GrRJAsSDS946YFZaOhTb&#10;LUYqsH7KOlIkGT3kZMaCcOUoCt5HaCAuUdQlYVllpEBcQWCcWq5b4r6B7bNVU93akOYeFcwU6pYT&#10;umSYy2gHO6uvaCAU7hO1s0dIXv6d8zOvpMLxiNNX51BVXnBkCtoL2S0OX6GCcePyihDzQsIK+/pR&#10;niTwXjTE4xsuvPzy8Lmzk5cvin44Ojk1XTANGXPc+6w8TNpyH3MaNZku1Cnlsk9/+ZeNX7l46gve&#10;PPvRj+dGSrdn5dbtgfGxobOnZ1+5pkGAK3lLwzdmxBvOVNysmNSgMGX6U1829dQTnJXlazc5kn6Y&#10;Y22b1EvOvDhS1eTo5Bd87sCZ6bbRoeCGAW/2IIMSJat35zwjN50YW9XttoZSUx/t7ejINQyvNuso&#10;tNMjRUmn6NQFdJaIScW7JeIbNy5nW9WS5L0lSthgc0E0JeTjFJfHWBfnNqfr0KOFF6jRueJQ92lJ&#10;PZW2boT8Q2nR79IBGS87A8H/iK+0xyvq6umM5E/R9KQoT0+f5EZEjQXO2NKmBoF/ADeQi3MnNJB4&#10;HQhpu/vUZMNfS+63v8/hNzc7u7GzoROFUqbQHg/2sVEmJ05wQ4m8LcwvaSwbEsfYuBuLPn2pNApZ&#10;i2RwuFg070j+89S3tzQehdbBGQOrJSLqNzhE920rgaVsOfE1j+YXZNpmZu81Pd2zZTrTElebBZ/u&#10;Qc2g+NYzAsVMjX0Elrp4/iydKSWUXnly8qSBxWZKeWmOvwy9sYn4evg1/Iys7zSt6+oaGh3jrUIZ&#10;lM84bcVybljUh0ZkosBnUciKIGTEOFKs9mpXkFQTBRXdG0csQW8hIo4Sv7vL+QZIUXzjYlYN4GgT&#10;67587Wpac5YuTFq8b2ipkQoFzD4LK5UI2zugq/q4trgRA1FyK+w+lMy4y+WS+ljb115Q6QO2aERz&#10;IqEiEV2OqOsg2ENOzaMurdzSudn5qOYrYNRIAZ9O27idfSREUYc4mCsjnS5yMHE8xLQY62rnWM0u&#10;ztml8E3b5/SpqZXF+5MnTroZZMyVDVSXvZmFudXV+7W7bcBUJIJcxsYmsvTQ++WfoyXfurG6FraC&#10;SKwSmKwIvwzyqzK56gfDIQil9uAALBtPfH//zt3bJcWSHdHsLyG9sVX4DOtU9Eeh3NpAjbRbLbZq&#10;Kt1y48atxbnFIjRR+4jClO2nys/AscUmkaMWeebEKSFkvvXtb3/iyad+6zffE5R2O/Ww7Dts4R1v&#10;eTunvtEuTH2seEwjiNERDQFVMfvn4sKSKed+WQPHjw9bh6UShVWa3Arv0wgtzi9W2j64sJoIC8j4&#10;432ePXMakmJJ3p2dVZ9tUyP6rW6sskI+xc6anjol2EhTC4pOR8cWl+9fu8Wr2wO7PPPELH/7N96b&#10;urAI+O3uR2sA1JHy/05dO+wdJMcIzRweiDyNvyGVo2AzIfXp6asuGMGl3P8m6oioeRNNpoC/HO46&#10;nupMSZhn4hpuZhPe5S2mMZ2+u/jBEaAhDhXVmFTW25uujMgW1rDIWXxcJndiYkyeBPVVeAboFCfM&#10;zM4KaT7z8iuhU6kEf7gqmhO3WdI4p7qdmpSMHfJUVGa2ERvN2vT0KXamYcxV4rqd2ile62A3JkZ3&#10;CkgLp3AnOS0bROPhijGMeZSBl2up6FTjA1+sqCRNUwbu6XnG+lGY2TPTZ3yunLndFAn9VnyB/pCY&#10;OlosLktOeJBOnW2qZo6P9g+LTCgZ6JAqULSeSVim48fuftisD9ehdeybbNTm4fbGdoqMjvcNjI6N&#10;RwTQuLEG1cnh7NkLNoKRp/0EFvJNgRfFgk/MW6FOnR0xevV1efrsyelpp6Gm5+zwvdl7QkHr09+a&#10;PjM1ppJFZfyXH973jMpIrVKRD1TcP8WoUxPjIzb+6CSDkyOp5Kjm5merKjxUDkGRlTYzNw+2c7zS&#10;nosA0vbm6vbmzPxCCAtSWjWkDeJTVK2QknwZPRRC2I0F74LR6GlvGxkalc6YHB9L81kc4WX9shdZ&#10;23E86r5+DVUiTwh6BvzLghw75p61/SllpbDxssHq3PVZYWcU46aWZJJgVj7LbdjR4dOIM4mWWBH7&#10;GIOvX4erSOhG0isFcTWexX9pOzEOpkO9Gh8cTOcrttFdNFpFXpPuQiQsIoPGJkRbg3FI8jaaYs4F&#10;pMVMDOxPTBnBYeCLSvTwW8PXS4mj4ejsZiiK+lGdKfEjGYdjlCgi/ugcQbJeslDTcKOF2iaNDr0g&#10;FZYftqvwiyaLy1aJhG+TADYaSoqlb6rVbHs089oi71gC+clABqWqHu4hKZXnkAevOJi5sFAL1Itk&#10;VColqjrANRxV/o9bWvJm5BblyVLthlqSOkSKHFUNwp1jGVL7Hqe4HXzs0DRNCOzOJh/oEQ11ynWL&#10;VsbN8b6GCOlzQj4iRcKIRUGY28Pt7YIT+S3KfCJqR+TaKrPKeQ5IF9ZYai8MX9mZtENhZ3q6oWbd&#10;ngIBXUfjExOTp0+e8mIyAnIqcCfj7ZS3xdybSbCRQ++JU1pNGpIiDGTAnbq/tCg/BFI3p3Hb3Bi5&#10;LtWzPf0FlLUC41Lr2tGeqtXBfoRrT5olAfCt4lZb0tqNBFXwraTZdCO2WVLjhgtmIkoq0l9NcW7W&#10;/OCgVeCfViaqNejW9zp64Uftq52s5Fn63kAcJJi7OoZz0OtbcjQ6PHywu+2A0ZKD15VneDV6i9Gw&#10;kavf+m4Kiq3JyvwnL9P0sqv5jmprFdjGry/pFshmqXQFeSSeyhMuyWlqY8GpC9OPksj+vh1tVHm2&#10;jEF5+BlTi8z3OUYcgplolMAI/VirYCclzFB4O9bnuLYrq6uA4zu2eKQcmPjw7TCy7ZnZeSe41cJX&#10;VBGbpsPVQyBwTFpmxb+uTI3FEIQxW68qId1I4iCNFNq7JMYM9J27d2qllcxAIV92gYM2nMUCoZJj&#10;i3p4+zBsq/jFodcde0QO8HGZUz1hSo2xOTellVK10C1jSrliyEBVZijh4sLSEr5b6o7l7eSJ5REH&#10;Btg0ncbZF76tj9KhB1jDBqSfQDQNWk6OT2Xl7+07n1mTTUm71mNTJ05HeqKpEG9tVYSBhpaKJV37&#10;dmhuSDutBoMLQ3g/7WYkD5IwSDMx2e4x/sroSJLKVd+QndiZwgssZbMWAkopMxr8aiCktXpvlCOr&#10;EZO0ptMZQdLQVllYIZYlZhcKfLS2E8SVpnkCxkTIxSVpUoBSdA76AL6qsEnf0uWEsAcvC4O4QqUs&#10;pBADMxHR3LB2L5w7b1Glflqw9ipZJMkAmzFdpxNPWTpG26zZKeyGfJh9LTgyRDay3e2Ncn6ey2VH&#10;Rh0xx22BIVlk0hBRqqBWnIJl/kPICgG/HRlI8aYmTG3D4ERG5kAhTFPpKsSOT/JwQ+gSZrV0JyKr&#10;3LS+bdxenYd7Oiyn7dVtKJ3iIURdlLqqMY/lLDzd4ZBcSlYIcZKSMDL4asKkY6/fRHp42Ns/uPLg&#10;fgMZNDE7znHi7qgwobLGpwpwHFWuhKWPAbtXTd3j//9DPAK/H7B75//1MymGbKRkGvAqUUtMV8Pb&#10;CmpW5YpsTZXEFvknpyYCfDAspiF8hKqazGmmbiJE9ILmK/b2VR1KU0dbpXaVqo3mdB0M5ZIGMauc&#10;UUOqa9hwTV/ucq4e0e7KKBQIVz5ovTE1NIU0pQnPqz971HCqYKdyu8p+1qViLlqqvVLDv/s9kl1h&#10;bWluEHaNvhRlpnPBelP6yvuqOuGxi+c9wvrcPOOkEVHRyJJvKVsfy+W6mhSmwWl39/Nf/VVX3vG2&#10;0695oUc5DK/l2NH1938gPLLqmyHXNHr+HEs9+9mXDRYTl0qI0hDM/YRIEeMVgCwmMN8xipySk08/&#10;SUhj6dp1mUHPnnyvHtkRszt2+UvfMXT+7ODZ+HOOaC7I1V9/38bde6u3btUwOIriyXGnCsuUMCxv&#10;o5RxjSxAtQKSEKaDkmX+ki+OYEjArCwC8FByUAVuJutfVPiSFIuITAOfhu9cwgR5X+NKZfkkmySR&#10;m0C6NKpdNyTJ5PzBGXuU6FJY1N3rZRFvlprbDNyWC4JH0V7S9rCLsNrZc2eEOjysIFMt6HUDUyem&#10;1E4iSfX34DWMDh4fJpDr+PIKHpW6Rdd0uEpkUV633oDLThsrkK+zsbN15amntTLksNy8c1vsd/bM&#10;WQpCjfDWqVOnxK6jYwhTaY+QhGdrK+gn0mkE9dNRdJdn4eekf2fn51zw/Jmzk+MTfINI6nAHi98X&#10;bgUJ/+HhAf506fjOL8xXbBO/E0zAw10SzSzFGTIQFIIAjkl6p9tD2zCoaUiFxcNrN24aPxWFYIzZ&#10;u/fUqwJ3RHqllE+8D4OsYwivrF/XvE7ZbdV1UXFSZ0fmT3P35VWfazYi5aLO4tiRculsd6Idpfcc&#10;/r+isD3eZERYnrh4aWxo2DibGjE2gBLuwIU9fWraMN64dUuWGZ0KAqh87OqNGyXn18jlqOBuEbFb&#10;NMUHCbwiyi39tfSG5g/qQBEKZ7h+Af6NdtZMyr56LUcrb/n+CiwjeEpUwMbir2SzYwhSr9MoNhUc&#10;3P3Kt4d0EHc58j0cGonEZPx4J2nKRuukpzfEqMHjHptbgkOyuLwEsIhbdnhkUekaaXXam4vzc1F5&#10;0wNUMeHK/cQkkahXDdTZ3zvQOP2sAjJLrIK40UpWm/lqGxZbNSy/zc179+4aFssQnTN1HFW+lCKy&#10;0iSemZ+1N+LhlWazhcWrtFUQ+jiF9xcWkk3d246fCJHhKPmzLFNwF44cdPXo8OHmQ0goxHZxcYGN&#10;8BRFhUj/GX5zT18/CyKxeffOnbmZecr9KEJiTyttdDSwFzSxce7NBZBO9B50oL9PqR+xfKnR6ekT&#10;kAUiKSFTRo/sgOZKY9KTZkc9XV0DZ8PHQNLpINwTt15TF9peYWvu7iFYshFXLl2ySR+ur1psLght&#10;T+uQ6i1jd8hEREJ8Z1soqcj19a+NjPcHPkI6J80o2dzkwA+OqolBvxpeG39g4HgE7Cnozc8KPyqo&#10;7swAuYLaxkd91hLbhzgjyoi5D3Wj+EWpeXHcWO/prVLtHVNkXXAnyxXIuMRG3SmakAVjZy0uLTGV&#10;CQMIRJQOHwyilq7IJ+ww4ynVz666yfRz7OzAPbx965ZqtXVSX6kXa0eh8tzccVjzLO0/etJg3NZs&#10;QIkGKD5GIGYc+9vfTT97e3bmdgA5dytQFGccVekNO1qgooJ9T6gpcClSwXyWnVNOAhY4gqp9PVBW&#10;3RhFEQ5cA2yo/dynj4/qR6cwa8g9gR4YebzsUydPn5icrFj0SE1xYvfWbGFTbWcRkrNtLbkQl5xK&#10;+wcmSwAn2b60tOif2dd9fYjAd+7fQQdgcieGx4eOj4T8eHBkTMx7ask7u+cX5iwS+FRRQkISqUPf&#10;4j2ooz3+QIgzR8cSY3V1TQyOnJyanp+fM1agQ8tVJsaePnXmTCxGu052LNDm7NwMhUt2yX6AdIfg&#10;vLubKtqxifRw2NiwROo0iivCQMGXvYbKmhmEekd88/59nAu3hA4sIllU8tOyjxbqsBOeNfeW1VJ1&#10;AK6UiuCODtHUrdu3DGxKaANR6fUEVCHc2WMdhJza0eHK+vxk5TPxoVFEW5AZ4TuAi0JtWJUpuG95&#10;ZPzLoUmxXFAGkUzQ6kJzklBJKYPF0DeAxhLcf0/Y/Ko2HAMSW9cbiC1CE+EL8Q3YfLkofJAxdUYW&#10;KukwHNjBAUUBlmkiq1Sktj+kyXa4h04W8ZEWPZSq/UL2DHXIVmeefchxoQS/L3thSUQVLnkBqIyH&#10;BIyCk1NXmLxUn48uwKgasB4eCMsrP3cMWUk1pmiclbcx2c50G6yiXcusCXWzVaAaTfVeYJH0dzYa&#10;bBQHweoX0yZ70kjLsfZpcBERyabKTHAbm9YahfgIEaD1lfxZQtMmCcz5LECt1HGjRBxaU1ZcmgtH&#10;zyMuTWDlWOaiigQOiN+TkNKy90bfiL2RmXOWxYqmk2wSUeY0JC2Pn9K5Ss2UpDq3sDvHkzVdTTw3&#10;EzCnHWe0CDEd40gW66bcoUTmqVDxYR0d+jDlCq2tuOzcba2KfTGYMD8eAqM0Nz9HybcqG1qOD6FE&#10;DRwfztaLIOzerum27jw4f+jO7Vv3l5eYEJQoH2f5AaPTOklKL5y4BPZ+Bedr6FQNmav6b8jmpt40&#10;B0bKdUuvjaU1fqm4DKvRfFvig8dx/1Ol7mGP9/TZDjy6gZ40UuekMw7uBNBy6uQ0rU0XAeqmhkU/&#10;q55usK8aSH8zd07DEuIAJuo4lMR6+Y2PvPIkFYUbKXRJfOGASEq9SIVNWNHMi6FMd9sDZYlBG0Pb&#10;zrLULT06Bry4aIZW4nlP8yIrsrQP7LF0cVZ7KKmQhngpNm9yzx4wMUkbXn+QJqicw9TjZGbtgtER&#10;g2Z+H9y/z21zdpw7fVr3+fT7LrXilQfL9iVkipoHcCMbyDX7gnn5CHUV1r893ACjFk9YmfZdtEFD&#10;OSzP2i6MnJwcqmSkCvSbd2429doJkWp88q01nEp2wFCV54cP19GrDEiD6SJQg+btx4iv1ZYwnmiG&#10;TAzXyKGgPT0ctTqjBKB8ldN3LG7endvyQyqKXEHVEOWYkTEFFuo3RiOb2OnkiToAr6f2TuyYbwZ7&#10;BwwjF53H5afW7blzF3hlsE0HazYjDYdIiDjnqcEkweOheDx+JSucCtKieKcDsjrQCXDZiLSTFeKJ&#10;qpksNmKA8kgzbG6YTxGdaXIvMNOw1+ycpq28JdfeYaOz7Y51A+MGkiKRg5AlYOEL9Ex0Wb5HVBCr&#10;pUlTTeaH1V9rUsvwpETbO9MOKEmCYnuUOnlT98NNYh5heI1WoAV98fwFxae8PYe7i8UHjmIOEekQ&#10;WhP6acUrIQydf1QZkFKbRx0tUlcrKoKr9pA0MS82L5o508oIWls+AqGbYWcbR8ZG5pcfYB0ybkWn&#10;aT15AvlxlMNjQ/nnxk6a9ZVBS9yaOoAHKxpkZPtoXq8MrHDokIkPShGvvX24bxj1RDbAoWnlIA9a&#10;Km7WU3hWBtUycn8h9xSQx3/T9YMqhbZquOMek8wKP80mbAJxELfTv5pZh1rLfFohwP3QT9SL/P2/&#10;//cbf+Dx1+MR+EM7An+QYfez6WVUmcd0VkuRQQhrCddLUyMNV/luyQDk/HPMo6w1QxfArtRMmtg1&#10;Br+ddn/0wNM0qo6A4sI0PLZG4y5AXapg0n08p6BfJ0wqHrafl1BLuUkF26VOMi5bch1xCIoHJx3y&#10;aO7qnKl28HlxiL6vllSUFnPeW3WXQYkS3zyq5ITqVyYzh1ClFAsQrBrY6mYfO1oFsBITDTaY6+Qe&#10;DJGBGrtwfuLypZ7h4cXrN8nLlX5KvqQdMxY9nZff/rbh06dGzp4dkf+8cC4m+Pjgztr6g2s3b//K&#10;u8oZ1wqnOu4R7p2aZKoXr1/nRMiuPdTDu2LFaCFpt5RUWwSSM/hFAXTHz//Rr/SWO+/5IG+QRHkV&#10;a6SE5NKXfeHwudPNmWGm5t//4cPVzdmXr7GcklSeymHjOlWM3JFcdHWDkhePkx2B1WCkjYqtwy3F&#10;KLRUg6mxoxGDSJvBeDb5CtwTkgpfPHhiTqmoniaNXJK4udfiGkaHJz2AwgGLPl1y1lI3lSgtFDIT&#10;nuaMDViQoonojNSCaXPAyp76uZUimRm/q6qCQBEguagOHxykUubgkO8lslR1KjhUP2UwwQ8i0joM&#10;MtMuGLcgQWinSsoC3Wju9AePpO9nVVmI/K2RcSOp1NFA3V99YP2cOjUtszg6NOo4WViaMzDcEU4f&#10;ETeDs7G2dp9s8nrad+oPoO+qGXRqvv7JZ+Sm1x6sjg0O0RY2Q6MDQ7R2lX64t6GB45sQrAcrvR3d&#10;UnDca2ObBd/Wpq4NHaMKK9ybJpsjwAEuiPunrW5wCa7rZmtOuQtC6IW5eZ/J+1frkYxoT/foUOoc&#10;o4ZWGuqRQCIcs7bOCUiGDdS1vX0LemvckzPmXuzT6U/JeZU+Fe801UOl+34gRz4xPAZciYc9fZoU&#10;1vzivHmVIo6UV19vdLK3d5aXlm7duL26odSx49TJKZnP+PrqDpaXgkimx2XaVXFcTJxHjth5nMgu&#10;P9YgwjgLJ/kCsK1acDvckTIIIij6wRs8JPOlBs3Pk45TULa72yhVmytrA1jAR7G6Sh25Le4vVynN&#10;AeHhtFB6XNMjW0vAM8Mi3F1HaKqovkYpHSThA616meztcSt5Oisb6zBbo1GSIz2QL/AH4WQ+YoKC&#10;/X2oU9Lva2uNBpIbZzEi/FsutZ3OoTEpUM4So1FI8tDWXlhaJOfsiYKyhdLVCscUyzMz4DzjjBnE&#10;FVZrwEWlPKbG0wXn5+fv3p1ZWJhPB5LtFBd7PV0wg2k9syeAhKpej52r6g6yBlpqqJXZunf3Nv6W&#10;7ZKESooQYkYMdXgfVPkJNe/sgBsmTqTBbo9GdQo2Z2bWVikfxRKZ05SzkzXY29WxABziOj4IWONv&#10;Hq2F4JuJ8RNpzSzrOzwkBTu/uIimJIn9uudfeM0LL3z0ox8TOU9OTwlvcDescqgdg2P5GEmQq/de&#10;v3nNwrt26/xzT8+/+Y2b7/0dNrU/BYmlcM8NR0aQCoYdshgeRFO/mSoszVFydETpMGUaB4dre9t4&#10;R0bWXdpTOaaw+hrmVlq45qECszZfjYRqwKMED1Vw17q2hqUVdzZp8ZZ2HTsXZmdKP0CdyIEKR6sG&#10;BoyVIeAGUYDgWZvYVa1mKeBor7a5NTs7c0er2jt3pOGlIoqddGBlioT1MLl7524jHLHrs0Fm4SgN&#10;uhFvtDbIiPGhSc5Zt6V903/mzNlYturOGSNLn4Hqn5O0ekTILuzspf4lOzgp61bBTLjKFM0a4Wo0&#10;2OEhuwzdYGxcZ/CYRBYvtMT1dYDsa55/fnLqBAMCQ0AvTf5cTR9hoDgGRk8SfqjhlwFcASXxrYeH&#10;LbkEYIf6oozY5pbixgEnvnt8ZJxWF6ffAjPccAvmwrNDE6LdajsUF8nghz5W3xgNx1SC4aaqsRh2&#10;gYnXtyZPnPjsy5+xEZQUXdK6GhAQctoEC+nekJWQPRW0QrctEhGCWKF4T9X3uYuNfcjKdbXFVtSh&#10;E1yjYSg4ZAUeUVXv7cfATUqsOOzTkydwmxbXHlidFoSch+NO0Cc+T/1pOTyG1xthr37iPAUmSgeE&#10;yXs8uo1m1gEdzfWdnZmlhVt37oYgod1qb48FXSrjR1hyejvmBBGjAi/YEfyCWI6oxcFhg08lrEsL&#10;DFqHgAghsX+YVs+JSo1z1DV8PHYmUV+YC97CE1KeGlko69DhsbF5/tzFc6fP96aBY+TPgUYyOtB9&#10;UHb6yZR6gIcN5zFOU8Dtxt+TxWEzk86pBGZ+4uaDGRfVifzi3h7by+SSmnMRK4R8pN9FHqlIQyW7&#10;thuJseCvejUmuyntJMPEAkTD0bMXKyo8vrSTqvIIu5ZyV2ErhkKzGlcj6sA1Qeph3rgVdmhaFu5s&#10;8yuZYumsRwy7hvtfKyogUTU3c7ONMFyZavBN9N2txPi0RcJKArXK9OrZkpv5f9LCVbwW+qqsFqww&#10;uUYadVG1D+qKQo4fHVWSvNWq8IzQw/qUiFRkK5GD6FAhjlVp//eXulagl4StJYanO2vAmLSWUsFt&#10;T0QPBBem8VEV1KdIv61VTQDfw0nlmuBpL7QXPN3Cwv2Zhfmwk4C26Id65mrxDImX8trc0LeVP0cd&#10;0Rp2XoDM4hX09hp6VgAMOjHmaJ1MyW26ug9LKljfEUpBVy9Jk6aImM/zSG7/UEqj8vhMTZZKvJdQ&#10;CPVlRnwiwhtJuA4ALtubM9cybipmcqDv2B2NITo03zDhtBRgI5QRtCv9xf9N2WnkRAludCbzGHpX&#10;MFlXcPCF6VYct7TLrHms3AvrG0W2KnTO38qVk6lD3WmP0IERLiZc9cogXFACI6NDx2MHK0ttvnyU&#10;NSqv6WpuDIgfwqyxa7Ly6asQ8MWZ4RaK2LWv1DD8r+p20qjpuRT/gS7B8Eg0i/mXpblxqHLCFECg&#10;ENScvIzo2PhIhAvtIMZ5dIwZJE3gk6wTS6s6tCZsCQ0/jrOilmDYJe2SJGjAqa0NupwGwcJTuMgh&#10;3NyxVFq5Uooiw+qqTLnXGj+joesnM+jgthGw/9kK9gliG4uDwKVterVoS4OitAhPqUrq50v4pepj&#10;Eg96XM5M7ZKioVcdaNr4NumwAlLDmKvEf8ImWyxMi1Ry6PqViuAWxQSjJ0+e2lZa2+XQJCzQND2r&#10;o7haQXkKN8AjijAIVJsQ88bG3MJiEG7/2Nox/j7JWMVBQrQMu3l35WGkYxJ4RsIpUpWDskYkJqr/&#10;Mi9G8sbg202LyysAO9e3kJuuifZjGMwl7dbQ8UHF3hZtScRzMWMeM94suPz86dPcaYe1R2OREibG&#10;cyhsrK2lyvOzBZw+eIVOliQ8BwbtMsPBOHBIChuM0oiKk7SmbddqI2KCaabRHj1Z695aZvpC3TgM&#10;ac5e6KJP3jeovIZlQ9EVa4QZIH1iJxJcAvyrkU/FUutnrl6LojSI7lgLoH96ejqC8iVtIUHlVIuD&#10;nTymJFzyr46Jpit66l2KpepLzRAaiWH0NB3IOVEOSVF8E1DHxnfJoGQtWkApIXdSDgzo0EcbR32A&#10;xn2MdPo46dFHiY8uqvRhCQIYMENJ7IX2I5epjuYo+kFHiyx0+BiwewR0PP6/P8wj8PsBu5/6zz8X&#10;blxhVqXXFl6rQIbvFdgoeIh2adD7rqiOFdcrilgFnCVmqwKDJngLwtIeNyV1r8UgC3PET0u0qykh&#10;iQNUcICPwnJLJWxJQrBxVeaY9lWvCtgVxldc7pT8JNtRB0Qx7HJMFJbWcPHqP+ajFDAK6asbbNC+&#10;wv/K86qymxSaUBxtrGuOloLxqvd0ydVV9rW57filBUWl0UUj81ew4YNbt3uOH3c2jZw+PXnl8uQT&#10;l1fmZtmzS2/5vJGzp0fPnPFyhw+rP3rhnKf68A//+3sf/Oi9j338IZedfyyrWZU4lQg7Gjp7Vsri&#10;/q07rCakIB0SCghL1Wy1T03ToDKOVeIQrcATV9Iidu7llwM0tLecesdb8OmGz5+v8Wi5/uvvXbs7&#10;9/DODKDCG0syPHUBpREIZQ1Zoyp4cx76FRs9Pj4VrlC0YHZZ9Bzvoh1noX5bGoQn2Z5MUSmbVi/w&#10;gLCx9Y7J+hOfPxrn6SyZpWARgBbT3r7GLC0v0hO2Wm5JxDRKhaFrZoL8P1cegyeyBTk1Je8d/okk&#10;Q3VMCUCqTlSEVfY97Kru9rQYFuaE16Q/ZjrkJvMmCnTqjB0Phcrp6CzAsLcaSaCjSmGiieXuQbjW&#10;g0R45MogKQfo2txHT5P7XfVsamKQRzgHujtVHr7VNZ06/qPzzRsAzxlobP0oN69v3q+gK7GD5kot&#10;UsdWwfTZqWlLmppbhMknT4TDHwCuaO0Sp3t7hNGcms7pEWEn6eKH4u09/pxiNN4JH3qq2mvSvQPQ&#10;pO1mWpK1NiCCv1FI0mC+rc07VLhMTOpXeEJoZIhAdeDL0dHRhOIbSgMSAFCmCB1A0j6fvn/9xvXE&#10;LrWnGgJA9llqG7OIKn+cGiB7VHwoS+yd3A6+8t0ZJWILXuwezHyV3yYRHRUeHXj7gHSZ3FTooMKV&#10;6GEoH3KtANN0okzNS3afAK8CGyAXV8qdF6Cf1Wk9GRmP4F2laB7dXCbCrfKnRWVNXNTw6fjIhgW+&#10;MDo+yntIS/gqlOLCQoXIpIXSIl2Z9mEA1R0zYvxdX2ZVIw62LVdLB2EuMk0iKenw+WEQUJ3VlCKo&#10;Pu61ivn6xQtL82WgDIS01FW6EjHqvmpPddEcSRtHF2zaWFvjRkZttTuvdoThP44MBYFFwKHkReeF&#10;l2+FJK6ABfT1Xbxw6dmnn6mWcAIMYwLP2tKM0q7RCiPBUtGc247aOEAx0cciDNxAKroYkpRSkskn&#10;s7DRKFTKoO3QL7N4xKEeLnWvZq36tEQMPp1nDyxj4AC/UdGzOaL+BWMyy4sPlgI1cs2RKbhuhJ8f&#10;4A0sARyjD93SgtRljxtnIKa5k2InEa3ShJF5+fq1VaO8s2OXaBRgJ968fZPQ4XNPP31nZoayoVgK&#10;3BObnKOiHU8Q8Yq/N3J8BDXjicv3rMr3/k4Uo0QJCZDC4d0yfVT/Y77EzNtU27QjWb139y5UwkZe&#10;3liHpglyViGaJaVkdpuTjdmKwnyhDE36phIQ1Z6yLDtp+0j4hBQTFbnE5MqdkjnJRvHR9neVaZOK&#10;jztpgwx297Aq1qfAEtyZtIdWvCCjrU2lJXfv3gPJiSVcZCcVWvsWycBgv8jYN1zYG9euG+1UoMTm&#10;884Vh/fF4im3HxnpaNNTb9R8pe/LADLCuSuXL/d3h8AYFMDq70zEyGpt7SsbX2YHogWWXZSEhzJe&#10;BsTHqVZrmEHWkty7uMFeEyVbvZHRSXcRNcRrykvPnzlnMfshCMZe0CEEOUsgHYTi8AhPzYKxf11H&#10;KaUAwPM2EB40ATaiQN64qfM96jKYPYA5nJoGPcRaccc2hkdRF1M8pN1SLgs1LHT+AmTNAvzdCZ3z&#10;rii3qbSyqrr7rTpvodeOlUO53JgNDI2w57BH9Kt05Nzfw0TYP6b8MONf6bp0ZsQpsLYVWsW6lBBq&#10;U4Je2g2pJ/U3GEIcbjWi2yRZJSjRHnZQmiN0V3gQi4Y5GVXfQGmHgvjADLJu7ImPE63pZLKzpckI&#10;woutPtzZM9gFjp9bgMSvrLKZtyUl1laZDJidk84Mkapa29IXZXZlbQ2ZxQrBW0BwCvGYOxR4muK7&#10;13f4FBMSG6JaKgZP3w/KU8d29KQq/2T7GJJ4SphTuhmZ/LCiVPFZuundhA65t699kumzZcCFKczE&#10;BYpLFr1FUBYbYkzmlhdTu4k1A+g+cg9+wxDRjsyhHO+qURVOHN+cE+SAk8GL6oKwW3P5IqQ4sazO&#10;eBuh/JfJSnPViLhBUSzRppLUamdA4isyR1VVajvXsRI818pRow128SmcB5QfL0BOgVWrVw6JO+hs&#10;nAr2A+PDUszSTXowXLbGKfU3w47Z5EALbF1eYVzHcv+Sdtq2clI3UHlDxJBS/Ch6kteX1lW6nzRh&#10;uLWaoF0jIxmO3V2wFwFEn8RdyZqCLyYNBVFyyEaQKtnoVF1EqqyyPjleUg9eVqVEFaPDEjGZSio6&#10;pJIFLI15pQDAC/1I0k4n0ihHMJo0JN2jmtptd8zM6829hcicdObePhWzhcWlIDWqZwezSSNNLwnh&#10;sKj+YKkkAMRsgjzmvDEgFUhIsQLcbGQ8iJgqhAAfsWxuoEqGQ6yzQUq1FkaTBguF0R2mwXYDv1U6&#10;v0nNer21l4anfTyrgGPyfKW3lv7IKkIQA48XnEeZFyzoSgMZEC/rsRYj41WMOUceZ8LVXaqKMuIB&#10;QuoDDFURKyPs4owU3N5ijifblk61+aScu+mMFJ5mVYMGeEiyOJha1Pqz52MG+J1wItS4OPwFOKbX&#10;d5u1VK0S9vHHt9IsqPAjx5BzhDVu5M/sGovE5/ELWTZ1zRYeHMWQBOSQMXq4xrBDOZzvUrnpQdHA&#10;TDtUfedgzNKDBs79lH5ItNXs0JguMFnZLncYFoVU/dHBOiEL41xKxIYCiQ8CqLDU2coSSv7haoL/&#10;ecJWe7ND+QDWdKWxsuZL70iB53ZXSxSinfjBWBiHkqfoxejSTyzUXSqipNYC8of6mgLhYMo2bFam&#10;c6r0phlwL0i8VtGZqY6SrwamUaQss1DHaFUpVWhYjr5FyEXPUdvdSfmhqnSTL4nGOYmJqD8zPjt1&#10;Mods1RDefW4yLC0tdGDqqNyfHNUqS+OOYeR3h2YDMEVVkIjE4n1zFCHNxJyIxwfcoZGxcQhsuCAR&#10;itmjTcFp97KZ+SrszcLeSadju9i9BXZMVBhNSdLY9lHk1iIBqGSnF58yhStg3QhKMpsRYgtvPX6p&#10;UdQw3kb2CllzazzSf52am7NOVKf7HMocP2dqURByytkmQdDSGDeszlSUh0qSldwQWYKrrkXMmkVR&#10;6KO6wAtd5PzpU0ilDjve6ZlTZ4SnQTbDc09xceON35mdcYdVhJ42cRj4TqK5+cU4YLOz0pwmxodb&#10;7bZOuUDdl69cUmLPLNyeub38YCm43oH+M2F5h0WxlTa+YZnYzCUD5c31IEmEpuNEqNZe0gmHDQKI&#10;2K7+fWO9Yv5DUV418cDj7WoAwYyMxi8yna06BdHArfylvmRtfOmDx4BdnVePv/5wj8AfAOx+6edq&#10;3+Wsi0NWoXAFUfqtViKyfJey+NXHLSmXGOkkJJyaQvzAOCWs4k/od6wcMs1mzpyw0nLI5VRItWUD&#10;KOX6AnChr9apnAkm28FUXIbgdyGIl6i8myn9hcKswp4rMC0EoLTp4RL5Jk5PFY8mRxbpsigV5YPi&#10;k+G0e++j86ohV1RWW7yaKN2VioGRz2ogqPrQOnELh/KzfG4JD8twF4KYM9OrVu/cW3j5laFT00EY&#10;j46o2o2dO8vwpwftwcGNd/+67pXHz5zu6h9YunoNwCdq4kk2+Sh/8xmEhwbXEThy7hx7vXzrDg27&#10;4qBFL9UANwdtapFKG71xGQ2p+Zl84pJfjpw/qzh36MJp45UQ8tixV3713cvXbgBKGcSUmOrtVV+R&#10;Ufe/8sOahG2u3RLxoPQVkm8f1Ks0ATnADkmyUt2pEHbgx/ES/knthPtGv0N/qECxJUodj5DHLBRy&#10;RlZgHDNcBGwdJHLfubdo3IcjE+hTsibMlvxXveQbZ6L6fKtLIhkG83I4Idz1pCr2VUmmnP2OLq6e&#10;403PMdzORTHqxqaDJwmavt40LY34fTvs5qTmdEnzcFtb9ayEVd25d++TL77ouLo3O/+JT36iNPIO&#10;hX9u1EyLLfVxs6huEfgjKANNW5pPiRynX1ZwfcVTOu3kmgRAUqAypT5IkVVkp1R/lwpSM1meUjXU&#10;qVMnh3oH3BIPhEuhDJMf5s75Va7gucg6LCw4L1uAHdLuaWQe1CyFM5JUhOHwxp3xKXWEj9C6WiVa&#10;TwUCYhLynYFOP6gsofietqCDXMIWXA4SithHqURZM2Jpo8RtwIVDbk8N79payIBbm/w8LKSmYjlB&#10;TNNKK91E4uYGUt9VjMzV7h6Vo+zv8xZ1SXcThC7zvaxPN+O9IcioN0nv2t7R8eFUli2puKEqpasd&#10;V5s7FvqkkQyCllgxxQ1RJ8Shy/3vJnSsiXD8GxOjIG9suDj+abmVugaGph14VFVFwlEq5vnP9dVh&#10;uevG61UKl/euR/C+aSZ7YmrS2jC8WXvVeAQgKvNuxxkfkTabI7aU6kc74ICeO31KW8REtum5tuW+&#10;XQQscn85hZYRA4qjkmSG0cB/8VtVbCCcaAANDAbLjp085kFi5Sp1cWp6OpUmZTbBJeSHOE9nT58h&#10;k69IjaktmCakAduOw02oi/oLXqHaT9BVNXlMwWa6TbNIJSo6kk5n0QsNG3FvV40oaJGRUoQCdglN&#10;ZGf31q2bBYtI/26Dwnnn4XHRe45gVMfE+ORpKnLdPbCMelkoscyd2bw7N/fRT3xcUGoXpPG01PeO&#10;rqTUWFYLOEY8XXItVoA/55IeEG+KZbdUTLQhEOpcu31jG70oWEbLpbNnEZ1QGi9cOO8FtiHIz3OA&#10;GFKNvq5JKZm7Fc0NLWYZXq7thQu37Ybfen/TToEyd6rFgQyVoe1kF3a3dnTh4KTak4mEIuGzD3Y3&#10;+GwameRwfIIEkLxMv2kAVQh1hxGHssGqcC8FcfGP60sMWYoNR1EOVZzVZzarBCn1HdkjLuKsDKf4&#10;1WyQsiWoPozy9MnT6RtbovsVpWi3kvr0JCeOlbPbk46cTazFLjkCuMuvXH05HAFhW2Rh04ky+wh5&#10;qqfnhRde80e+/Cusc91C3vCGN7z9i97+xBNXzPLI4Ch2FX5cEIHy6x0YG3QzdSDZphMfG+yJsGIp&#10;fEPQIlS/G43qDEuVyTdyP0QSBYdxvjvaRO+W2MWLF/DCghCJx7YZjQ3wRsoAD7AOO09M6o7dPTkW&#10;kC562CkgarMTWbbiuXR7oxolP5lfXGjv04gjiIAaqCIutArShe6q9hhDBiCUqHT2gHRUKs95FEXU&#10;dI+KKQ/cDHhCZwPQRDvJ2a7xiyPowsULk5MRrRPuRi1bqx/rZ3NdHa5lDNhK50sbvLMHsY1mHQ5p&#10;oL+EezXLAMr2NusA7AFo8+L55SUxAvgMKihHAmWKGhF+stPHjISko/Q+6uYWlZOJuYAHWW2lEhgF&#10;KGFkY1EtMcEcBEojXiuyKbq/t7gIIonU5tbGykYqm8qJUlb2EJR3Z+YOnLqhZQQEEf/gX1cqDfyK&#10;wWUBmSyGOgXYdOLDXR02OD4xR20Jl1pg65TgqlNQvIB9wiPhfEnppKAvrd7j0uA/2qTOM2tZuxsW&#10;olCqo9Dvkv7xCNvyE2mhWw37Ar216Yt6iB1eUbcDPdTc5r9iQOb07uGQ4BaVYJlD2V361fp6YN+8&#10;Qhvuwq/TIteAr7OxSZmkqUUSGE2DI5915NxH2a7igNSxxj8Qfe6B+aodOX1G+ZXVNSfHg2qdGau1&#10;vWthpBJ5ePjkxEQUNisfE/nO6o2Q+yysoTpdeW1It00TsUbzw5hDq0umKm5IiQxEYKG83QB4gSeq&#10;17D3hCoXWCC+jah+eePhyhrFjPt4MvhoFCEC8cVzAzRGtSP1v3VZT2olpPqkTr1MU+nDBMIoTrsF&#10;b+MYDDsFJmHkkXHgWanMCOTdqrUi98OWV/TKCbHg2U+f48EzXkXwYQHM1/mzZ4dGR9E8CxRAxU2u&#10;q0Q5UhHvgshFlC7dhNH1TpzQyckT4n+HYOFxZJTTIcQ4c25c3DyYPh+PF2a1RyU+BtPObZppcvHt&#10;1CqaqcoMReDWp9k3A4MDqZao0o0Q2+39qhvFDhviE3iNw1rjTWPOUDtbfTQTX0oFweOKJ6e9gy7W&#10;6gbylUk8CJHNwDp8izBVIh7VRaEE33JUbci1rjGK2+6hCl2jURj3Ku1zsrKSCRa8tEXEQLFkijYb&#10;nnUVsVTr25R1G4Uq7nNmbvJGylXVzvJIPUbIXNC87R0unooDdxuBsF58q2Rb85aDtHP1gX7VMMKy&#10;xXRLO6AkcN+tjoyNsqIWiNc3lf68I6B2Gm1zeIpSYBUlHqAF4WEz0Vm7WHueSa7Cs+iuxGJwpPPU&#10;RWt1vAaqO4yOYRokNPqtqUOqtstyda2pHG/62rlscqiSIoPDNcB9ZqHBJWPiSEpWxMaDS+F5kbaa&#10;Mk/KHBRIubIVOtIdCR7rt9HaLnGPgnoLkg4ynh2XbaEkKy2S+LbK8MN9c33HvQUAyTTK8t4+WkmA&#10;Y1qdb5ZNTvwkuZ1oakT8BBZ27swZPZ0UcReHN4IBdig+Km88Cjah5cXkJazo6rIXpEhVjLoBIQSE&#10;bm7xPp3oVA61pIZdHXTc78B84NqOof7BkItz4NN2zOME6UvI0ynR0hfBuhRrh4KXaYrbVtkPVGJ0&#10;5qbjIDD3kEWki5CKkULQit4X+qcBL0ER1PW8rHQ+00+k6pQqfSWTXTT2HIIxOW22zIVz505On0aR&#10;M0mSN412qmu7bc9v7blV5RpWcdBz1RhzC0ZYsGEXpCpCnnVpEd8N8VNyiPxCSUakCZtVl4LrEkln&#10;jZQTKe9WtXH1+ivOAjcnuNCtIxOqbPZYh7eke70GI+RWmiPvwYPi0VSusCM5fvSOYO5hl/Oile2n&#10;ZXz2AlZ4Oqgc6+/oad09OLa9Pyo7OzSK12nreVU2ayr0MXgA3I9LYis8fvz1h3wE/gBg93/9TDnN&#10;DYmsoSCkQCCncKVQnU/NZqxCqmxMDkvzx784HElWRi0hhSzlCjnTS+CswK86SpOur4qKlFo0BPti&#10;26U3ZYD5SGmm40FlcYtT1mRlGsjqUTa3EqDFrQuyVvndkL2KOAB7CjJXtIm8o46o5r15+at0vIZt&#10;l9BFIrqyST6tUYiLL1of6+vVcCzP4yXpHliycTn5ozYiBxLZOF+LV2/MfPql2Rc/O3bxDON77Tfe&#10;s3Lzpq4OVMTOvPlNR3uHO6sPr//me4V/TFJBIa0seiJutHw5t90cTkPnzkR96dYdPKk6k0M9c3fu&#10;veATgNejKShyTZ5+8solXS/Wlu5nUg4Pbv3Gb95/5RrN9pQcJzMTOaecDSksjUPjSEjeh6MZWdOo&#10;widHnp53EXP3ERJDLCtvPeIO3en32rhB5lhOKDyFoWGuQGLdfsrEaf7lkEvDzCAupGe4VOGe5A4l&#10;RhqJn8x5Mi+lmleyiHW6l2hVsrIlSBHFNDcgiHVeSlwl21x1C2CjwCtSQ/5sg1bIbbRwsKanJocH&#10;jk9PnOD2yavL0EGIrl69GlRRPy/EN45RjghNJjZv3bz9wQ9/1PH4qRdfXFwCe61wLJ584smkufb3&#10;Tk6dVJfRLO+eIQ7BQySmrOM2mutr01PTUxNT3ALXohXiFIFfiK9QZhxCzlg+k8PSETsyMmbQsa5E&#10;yBuRjd+anBjTelnwmExdaBFdIi4OqGNSCa233751h8/EKU/FRPHATVEKijEu83VcHBjwcWkZC0xo&#10;h2KQ1YcqsvpQbMS5M7k+yHlcpLQazMh7Z/FWF4g+m4sn4N8+Tp/1sJm0+k0lwY6CCNClt8u8B+3O&#10;dAclz7uzxyrRaifv7+G4ZbdG1TupYIEiLKZxB6cmJ5ocoCNWb9CUXa1v9Q32Xr9xa0l3V/cXAl1L&#10;WjeGVZD6IBV/oqZSd+JuRKUlBiccltL8PsYbGzAvW0IxJVSV03u1cLty/vQi41VkFTXNJXicyu7E&#10;SXG89veoaVs7Ve+Qei7jKaVvFWp8ZUkV31Cuj1Pb68Xg3YeaW6nvCJ00PpTOgD7RmjMYxkTG20Az&#10;HibaOuT8hv0YDySdHImO2b9uVDxv18JHxsZHGSS729BBhANQIhPp79zReXx4kECen2u/qt6HP/TC&#10;M8+Q4haOpFq8Et1q3KwuH6Gp8HPPPGOiT504MX3iBEyY2hfv3FO7zwSNHe1+pRsJ4APuAP82bsLa&#10;Lp0f1dWMjFoPYIJbt24wbaIrg2Z3QFtiCctyKdA4eWLa7Zl7Jq6UCVK95Q4FDC9ee4UmTtnasket&#10;qYt3fZiaCBVIouwB5yuzUIqBZ05N42HZO6G37O/dnQXqzjELVWu8JyD8vNe/EdBg6V25+MRLVz8T&#10;qRRB4GrKWKwoJbZLC/OAljNnz4oMWTtO4Wev9Z47O/vc0w8/9smhCNJRSlXbHrHOHXQAdlveFgKY&#10;M6jEAWOvWo62SjqKpdsRbBS3Ak2Y7c2KVnbWTpa+lzUT6PI5rT3rhFnDcDTX9mwl2xNmiCkgOAAO&#10;r/d9KunUjJckQBgHZf+TS9je8bnnTp2/fOFSUxcMbef01+kW/KWpG2LT0MpYDDvi5Mkp5IjwhdfX&#10;XnzxRROXOKeYCT5LjAdK96TKxV549hntUK9duwo/T9PBdPLtajsKFhCBqsHUIKe2xbyowl9PrqWK&#10;fuM3s0Vnzpxq6pQtVi67DZhQozc4tSS7mvqm6tyRkV7D3V3nzp+z7cAiQNhkbjD7+vpDRjk8xjWf&#10;PjGFY4vRwFBE9aKwDc+puNLaKF2pI1B2apDINimHV7LZ1qkHcQQRXJ9S3sqytaeMFTCDODF6fHBc&#10;nqSnb2JgiMDexvKKqEtlLLIP8YFhpcEEztrTOMigAQuW11aFuE8++eT46IStThzAg5tRdTdr6qKj&#10;VJ5YWTNOkR+VH2+nxh2KblyUKLHnZBfHVZ0Pq2PXqChkK/R2NYyeJQpsKekJPyjtDgr6jI75LrKa&#10;gDJ5qez37aKN18EXg7xuX8imrKelzP7+3Xv3CClaLePDo87g+QcPDD5TQ2MBVuIuLRs8ddvTW8px&#10;Cum9vI6c9/GMyPDbTQ/U4t9HuzYXFpLTxxtFnqyMQ1sFdBoB0Wrcpdx0uI8oK2mxTpscJTx5ppCJ&#10;NsIPjThJUVZEVinVPAqHS7wNCIxnBXH2AUBPjogtqXh+O+1Wi/j8CFCzFNJIOzX9Kfq0UJPx485U&#10;lSjWn21mZUU2/qg1Lyvp96JXx9QsLC8Kkhlehm7JEYxxiDQOsysSCIyjqvkiA8qjsHEqSu90Z3wL&#10;j1e0kZQkFw7GpemmaAGG5BVAwkAIljTvUTxfMo7LWJbidvOTEyF4YDgbaUewF7g1gEwCcP4Pvg98&#10;sxjoQMZyd31IanGr0WeplcVWVkOXPGkDUNbM403vLa9LDy07C2DHvJ/0WywntiohkgSvrGfeW/nf&#10;NEhN9Nt0aYg3yLFMsJ62GGShwCs7qfePpG9Liwi8WjqyWeaZp2H81tncwFJxAUPDCcynUBH2XVBX&#10;aePaOcMg6dCUomKpkSsnIW2md7ZiY5JU6HH2aeUMj9uoMkzn0iiL6qkZZL9yJ+H7oEk+1O8oT8ov&#10;4k1ZIQ29KzKz9RW8rKpSUg8BoOwKA31YB4CE8w2DE0gH54qfn/Le2sgWgHGM1uTmJqvmuRaBntg9&#10;2qRmLjmfCgYzNqkLzr1IQ4L1iidQlElmMA3M4oOFmRs4CN85qH+0RAO7BUnh6yL3hVUdgiS5j2Tw&#10;3WrMgb8jsuYsPj6ImOmyafbCCUFko3nDNU3rgE75JO5K1qmunVUDaOgrmZ9cfsT8iv5nwPzhu9p6&#10;5IeLyB/foN4YrPbBKvIjvvoS2NCTeb/temJqghaeR+CtuQF4uoxUSXGCWbIGrDQGMEr/VZqa7Fwt&#10;P1fQdZenZqdh2RdZ014uwSA7EbKWdRWsJ3rbjXJ3Fm1Q+CacsHIqc9DCoZRMdhwe7x8sGRw5QE5k&#10;pKXDZYtkdgyInVSK0+E5ymdH87ca2gQvk7y0Q1J+FDfSdivsGzKYJhEitMQ6tXlDWzuyhX2C8KEU&#10;8YoDwQVKGjknH/QzCz0GN71xt6v2iTdld/ebC2wsoLxzEMeYVG4ddGEqMD5cOTX+ACa3HUEDd1zl&#10;Pvhwns+fqKhURZf1h1pGQDCVNA3xvFp4NCyU7KMSbazINxYyObaxsUgQp/y2HazKmfUIpbkUtwry&#10;nFYq1akjXIToSBmEw9xzNbLP0FfFdLyUqhi2K/l51eWmuJTFxGgqUv06pdzFJ0i5bJ3aDt8rFy8N&#10;DGpWFDS8ZA1zoZEh0rrV+Lij3Q43CA3TgsAxZ+zh6trdJX2V5kQ9sfZHR2iJsm2OGel2dt5rbVsf&#10;ZiCtobq1dsRXpcq37tx55drLccLTgVp/jBSQkLJLolT3F9p3yoxkyGS+BFxb6weth+BdmcHNnY2D&#10;lt2l5aWULO9tS2YcbGMiux16tQfO5Sb5SrIhpFfEAjcQFyIANOcyup8iJjeTQrLWxwy7P+RQ1ePH&#10;zwj8fsDuZ/6vny/KRvI5sJ9YkMZvbKpQI5yQwKMRMUlesiS88ydOT0qrKqRrWuvlYCh1JOYuLk76&#10;kkYOlq+Q68YkOjODDeY/oh+h9lQxo/NZyBo8qjDBBncIJNZUxRbyln/+P2WwTWFm8KImx2h/p2a2&#10;OS7+H7Su4QOWaS8kruG/qFiIuH3aDQUyaCCbuv86Ewu5yxkTwC7eCaNYBCg0k2o01ojfRfSvnP/D&#10;o6XbNx7cvl2Fpy1yFmc///OOn5x+8Zd+efX2PUYuH1yFciyiHp31nJy+xA4GY0TZ7LGj2VeualXe&#10;eCT1uEKFPH4cvvILCnysfh3E6V6+RsLtE7/4K/Ofubpy9eUqcI1XXwUFJS5bWZ2G4+3JYxNx4Zo+&#10;9zKo7Z3M8EDY+tG5cOzmozDhU1i0L0dqBJogAYECYKcTX19OjvQOQ9c2NI6NVO0VE9occKSjVpOe&#10;HHVOF5bKID/CVfmXOaSr7KOySantRdZTBxHmfPh0Yjdnolq4vEIrzMxLoF7ENIiImXfieTfSlly6&#10;S5B+C+yyt686hgy/XHfjCnhAUSjdFielx+Nmfvqlzzic7uN8CZM0Gz08xNHgDXslVMsTcUiS6e3v&#10;5pdWbah2iiunp85cuXhlanIK0CCbnLiChDxtni3FX/SzByYnxj0zlEaGdnBoyDpImD06IrEL1khd&#10;iXYB29tJ/zn0unqcSXwykQM+w+ryioF7/vlnz549G2bQHoCJO5u0Z077yvbevnMPocCQlnY89X30&#10;mXRtS4vV44PTUyesaeVUtEb48ZUwD7LuvQktt3ehmTgaoWx0d3GXSyei35Fcjum2cjy5WWsdda3Z&#10;M1nk2QDBySOpU1lRa9YYZk1Gp7wPLikcQ0vJjLe308GyfnzD8/BZ2eyH+3wmHJMo3/V0j5XQMg/v&#10;wrmLSQZaWohewpsIk3N/U0jb29vFbwZeuAui19wyvrifJ+gRADei0dW/OMVNPKDoYPcYoSh2O/sP&#10;eKj91dZP4QDwJw0QrD0AhKVFH6plv0XHSnJp3iX1KfAAqsAKRcOkAuFuPAY2CkPHLKW21FLb2U2D&#10;iIPDYTXF7W3pq7AmX69zGTpVyqtRbFw8C72AHL3+ohg4PgEVtVpDMU5au9UKtGbC4UqskNpzS258&#10;ZMhQK1/ic1dpMK6Nio9EpPwqg/n0lScUG6YKY3d3eloX4NZPfvYz6WKJ+VKdEBq/6qmLl20oenYi&#10;f5sr0LAKzd7B0+kuemgdmpHFhblEv+m6ISruuHjuor0lAvJD7VlOTkzFqh/s84PT+aXqv2wiAMSd&#10;+Xtbm4oEg5uHDrxHf6r7+MCQGYaGc5J1YmiQXA602NKQ3rs7A4ZLHL29ubA4Xzj1/sy9e8zNU888&#10;c+nM2Rs3rp87c84I375376VXPuuVFqFdycs0MCAXLJLwByM1vS78VuB74fwNANrvfmIYG8YyMOBI&#10;Om6ey86p1UpZdBPhsLFRazgkr/09FbjiqOihYE8Xc4ezGVGhWtoMUGrNknKIrQgKs5OmcrBs+1iw&#10;WNajuMmdXSOjVm9fnGMBcBh8oSTklIlQgvAphTwgJ1bRRCQq0PWGFk210rNJU9+3vEycOzC2uOj4&#10;kIsrv8IxBEIB/Z0An/zEp7zF9tOOzYI3EcAyLNoQEIiyj4585Hc/fP3mdYitM8pNso2Hm5SP0stP&#10;oO/GTK2Noo01tm9h2fzgPVu1yJtjaaoTVaAj4KOzQ0yp7muVN09JoNrCQL5ASEGp0g1h4NadmU9+&#10;5sV7c3NQDLEBx936dkZCAVg5pM4GfCwZ84SAnAZ3geGZCk1i5QrAaaJ16XIzZsHI5tiEhg4PhRlJ&#10;ELtFz1GLW6Jm6edJ2bOno2tCLsTztIcNJIA0Q26m1njlQKLXlnxead2SxOpFi2YGmS9QnYtonqMr&#10;d0qTDg6WJDb2dqofTLTcVUIVYS3dnYP48EsqxedkySFP6EDb367uadrhOi0KJuzHCju98sAAFVvc&#10;zkoLF1EQ/c3+NNROoV9fWnbGQMXsrHk04SRvIsSaNH451InguSeeHhkcvr+57rOiqVex3Nz9pQC+&#10;elASNdvfl07AAYTYNTDrI8H8CKKFjxMSTfhxgsa27g7LexfCrjDQGrNdkvlK+5fw0NIponh5hqiv&#10;Oz0NnJr08EIPLSZXdRVGYF+Xp/HPpGpKZ9a5k07TkfiOPpS6qRRY1EEQY4hhL09jDVXbsNJoK9GU&#10;dKFIrJxihx2RWpTdG0PnByEQQqNqN7nn1fQCDtgXRp87DrCO2tZC8cjFsDmisoiQVQ0ZGyklltbU&#10;czcBpcYBhpBdWTVimTiKTKzzbpoeiGYVijpl2gsya4DZ8KAjXJvQN+yVLK1gFyHLBGgKU86mq3Vx&#10;BCApiDBNBvLcVTmbxGQqBIMecr4sz/LYmnA4J3RIRg46BHPWJqzbyHSgvNboPCKq10JLkjtLoihj&#10;oaPVypNCKGBTQhTAVEmAdLyJ4828OyKVgTdeN7/JxjQX9kaA/ojlp6GkzECENVg8QX4sAc3W5AvE&#10;v0hN6VSrF1MlW4LUKNnr6mUQnCywOXRXR6pVhHwkPndjZMUwFt1DilXhdz3SAJtLS/flAEjMSV66&#10;1QxllbmWdxlUIRCd9RY+am9QGZWAyg9H1chn9zUatUl48DoQiorcbYmlF0paTBxjLMGHnn+od9Dr&#10;ncp5+CDFOIZxxRlhh4umOeyMg8WhaobYKcsuehSSJaxx9VLmiKYEOM5Tiq/rn5lmkK8LNVrV1fe+&#10;cfKTp2mGGgBh7TF/NpoiTShgb2ev4zjPWkBG4VBpzl4J/lznEYvgUSiZD4r6mCJlrVE2NvX+8qAm&#10;lNwkoKsRjmCTfR/2dFpqDECmgE+MGGjEqEHm3ZXpM5Jh2Onzm4gpeJwPYU08LM8nnlija7m9zf40&#10;heYeyTzy7qwN6bpgeWNE+Y6nAwwEkIxdvCY6Jd0o52mropObiZM9DW4dd52Tg4Emv5KsYXWVtS2d&#10;pFj5TiWr1MLA7nQwBbNrawnYvrVpjZt6kKhzsArKA+XkT3i7nNxyVErPjrZAaJDRZUsWgV8jOABw&#10;QuKMaG0Qmq2b2QG2VSptiSTqXJrNEzDH2oJrasNaJdVN469S3G6h0ILbHuW3bJQUacVwVfRoslzK&#10;jHhWcJ4higNREeSDhw/nlpf5yK6gAsAySL/pOjISCKeKNgxBKyWS0Py6icmpqSnUuGYjNweT8x1k&#10;FbukFDi9htXbihDNe3Z6rK6mDQa/ZDtlHaoONGS8gF9hJKhPMsKpJSrkO5zH+FpVWtQQe+tzMOIH&#10;Tk+fhBKyZJR8WGPmDuultKoOCDjwMaPXgb6s4CNic5FGEdGIdBYfLM4u3QevFgs7Bsxd+1B8QmaZ&#10;OjOvW0rDauPe616cE5kaUksbFe9PfeYzN25cE+mlcko7Wnh3W/LlmaZ0HIzUZ2Qaqs9L9UKkeURh&#10;PMxTd896sO1NTT1DbQFXDT4mcq+xSDSX/EFKrb3Gg7gVGXFga4nisG9JDOTEftx04jFk9XgE/gBg&#10;98s/V4SAAFBNf4ZHRQOFuDn1i+0V9bSiOseihbAaml3gsSbp80hS7hFwlgaw4VXJPzdSNaUiFDwl&#10;ecxHPSUeYVKV7qzzXW3XHvWpV8/BAuwKrgqBKKSfup/fw+4aZYs6POMbNKmj6r39iChXSBfjnVut&#10;TE3ch7JbRQxMZUMT0VUStCoxXs2gxm0ry195oWRMfaPLtQOvjrRCOJMsTdlIzk0m3nFUJCVNKM9B&#10;605NP7hx48Gtu40TXpBIZcziWyWXEt8vjl8SusppnczLN28WhHco1MmTvookxml4VJ6RKt+anzw1&#10;zK786pZu4h38iaCKcVjdlXuLqkT90BfoJKdRUdNTYJAbpQBXXWArEZe642CB0do3DpHiKsoVN8SJ&#10;iNzh2IniXuPixBGjEBymj/5RjQfne4Y7/JqUHMRJKjZ+pEKKlRIjnoxfFUc3mrS8qIa94lkcFMJd&#10;B6dJKNJWK9vt55E5q4IcZ27DuyxJ+zYJXy0vfdbdezM3b9+yxhSOgRIUq3KDLpw/J/HKN+WyOPY+&#10;8/JnpcJF7VKgwBfeEl9MPJtGtMnniF6SOrZAJfeMqJMPePDa519DKSkVuJy53d1G807YkVKv/QMu&#10;ETqVVaRXGweXA+upHbnOvNAo6lM4O6pXImnR0UH6DFEuXZSO5JZX/E5cyn3G6xFekMJJDUK+NovA&#10;mH67agRlp01S8OwoeXfy56IlN9A3ffKU6+hupSEmwOLKFeweDQR6uN+6ZzpOj+0dHO8Z4BOgsxtk&#10;fiSX1BGLu863E15jnJ07fRazbGkTO6yK1hL9xftM+l4wU+EfsMNxXSFQKiiffvY5IyBVnOVBZX9Q&#10;V49+IbX75xYE0A/qpKVXMHkeZgVjtIqR4I7zMEBLCfmCvGhnnNpyMQCsQJ6Nsokbw3vifIB8rCXL&#10;ym1xAuI3cgX34jTzBioISgF1Q8hNveS6TqxABi1QN3X0TIAaYgJstw9Qcmrq1IXzF9BSUBSXV+7D&#10;Ur2fD5pSzdJCLum50CSDAnfLTnfKY56amgI74p5o9zA7M1v0OyykNNhtZFmEOsHUeCjWxsOHCGuK&#10;W22T6K0UiudJ7Y1qFJOVHwbf3m5EqTva+S6LC0tFhg06D0PML/OuXfjXKbN7ciou9eHhwuLi3Zm5&#10;+w9X3GroCpxvdLAxCo2DT1y8aIjuzcwov4GFu6VTp06fmzr9BW/+XCJB+FlhiW6qy192K7x53CiD&#10;d/LESW4uwOvc9NmqjhfI6djb3TRQ5puNjQwB7EAFnLeKV/Ow3C1yexcvnLcFUERNBCGzaNZ0dICF&#10;bDQG6fbtu6WWxVcrNmIJHt2/v3z6zNnLly4FVWprnxibeOX61VduXAOIC3a9zoh5JWczx0p6iXAW&#10;R9HHxibHIfWXL94xL7/+XhmLYyL2pFuoCiBIRis9rj1XPiSMYve4mXCEdiARDFfXflu5wr4YnErG&#10;MJ1RBkilVdcqDcrDI2bElmMbq1WAalD+YkycX7FtKml8aCSxOyJTaOFZ6uGXhXyBzCtUSN9DvyXQ&#10;6I0iKRsH9U1RZxAolKijwxuzM5R+HBtq4QSf0yenvUC5qefX+/jO4mzvQG/yVgeHOLwWWQizpX6l&#10;5G1pdfnm7dv091dXtVZbn5pK65u9jYfFrcPePrB6RDOmk6YgXl5hBUmYHdcXZVi3vkDtaQNE5YBJ&#10;ifSVBinKIdNTmN8c5a0at+gw7ihM3iAsqK2ttXpyajKJina1sTtkFunEwaMz3wVqVA4sR3lONF28&#10;A5bZ2HHlg46p+8bxpO5E5EgMoeRwn1piv8FEzbAxe3vCemiI1laFNZ9yuYH+gMaOvVjLgeKIdIJF&#10;S/zbmRhErxF0F6Oz2Chmrh2ZRbz0+4tLK3hc9yVvPKY7DGnrkP7X8ZKzEPnDboIouGdXY2Q8QjUj&#10;0nVaSQ6+9gRDz3Clbee6/JBwpOCuVIwGsDP7Lo6LEi2OIIIRHGBJgPmU/pgFi6FSV1WhgOfS033p&#10;9HlCUdiechgYzZoObO/vMkCK0BuhUGHk2Og4sAmGEhY/XEkFK5WxhF7V5FT/xISRyYs5KB0xjmOn&#10;kvWPR5YNy4GpPlHElsJziT9mR6cak9sRMSYYZdT6kKwVIDmUlfNtYRByptxpeg3t7EqhQDlZKseW&#10;KDAZuDxCsg7VCcS0xMMpcl36mCfRKb0UwREeVl4RDBStW9PDSsVFvTP+Xsjd3oN/gW7kAjS9THAJ&#10;ZQS1qiwRD0pVXYdlzEDxA31wNWkNaShHUjXFsqJYSBqAbiLr+SAdbytp2iJkdWqgqboD7RxCVXO6&#10;syQFzafGLzK1mazcdH5obPxJ0hF8G2CltnYGKs+X5rB5cdkBX8YhTQaqi3FcxHCJUhTJas09WLTC&#10;IwyHai0zl9K8OEJxs1LK0VC9qrtaTg1nVjSqkgeVI42gRFy5qq8tLIGbnQHNuzlHHrnp04Umo5rN&#10;2SHxZnBt3tRGa/iQesYYWFheEXQIwnZl7nCQKxKuTidqIAJzWzzDA4NwB7s4QhLcudZotjICcCDh&#10;Or4b5we/jNlyP04AuIyGye7YD7IQqgMY11SKAs4+MTw6yUYPjypBuHz5MuOuJw9gXsphfGgw/PSk&#10;s6JfoTgYeTWBfKAm5Bo6njn6oft2c7Czg6PBqMcyHUBMCK1UEZJsFkBy/FUkaKQCEZcRg6nRC2bB&#10;6gWpwg0oYNmkmfVBsV/TMv4ReFMsgUivvFoXVAU3ldTPxrDdUo46MT7uXa7s8tL+BoHfYvayEKt1&#10;OBcaxJZayLRoSK8id9ZdDV7Ljw61cD00xLWUSFeMIxmUGpS6wYjGVEc+sL7D14cD+NL7oiceBVPm&#10;bqphekpWQ9BLxX3YoZ5N5wcWeIpC8dRJxhMz2uuv3byV3Jt6T6U8p08rE+GFWoGgrQjjqpqXS9Zx&#10;KJz0Fmo2HDW4uUPTo3dDs4szHgWkzrY+tRq9lndREBNDJe/iyERVfch47+xojzU7PyPD1PDlxUE8&#10;RHee7siBcKHhyVzG+Q/aDgRLX+RkNVK+k1bpmcaKImNWUtPah9Vom9pESNHxBCtJkLxaNTbk/DND&#10;mQVnu74/g1FXTNBVcLvRr2Ryi12frR2Rbr3cklflbzvsnP7pScWd6+mRikjusDBEd2s6pCVWtPVL&#10;xBfr5YJIe9WUNf2vksajZ5qvKGw6lWhEcvELx698THVDLj5a+yArFJJgrEHj4DUT7UkTSUWFOCsc&#10;tMfOWDzZeMWxTVTbFtophYXok8hRyTfAlIPTJUZNKQAaJFcDCqtZcxrQtO7vZFT5ZAaZ98NiWYHh&#10;KvoIfbfXkjxwZliuxnljmw7D4uIDaJ2K5tChQ7nGvz48wCgO/K+pbtmgcj6TTcvJKOklyX2sRdPz&#10;O/oO8y2zv1rTcvBYchsyZ8k7hOqSmLvhXcbEcZ5KfNNi8HEJPaJ3FP+WXnz8YUapRKtFIo63oR5N&#10;ZpveOJkUay2HcgBQNWFHpUBY9vcxYPcYrno8Ar8fsPvpX/6FuOGF7RASbiCwRydaA9+lZDUUrqZC&#10;M6eTkCI1laGSlOXMn5JmK9gsmduUYbI+qY+Qoi/WWGUB48rlGG58lGK/+WGQvCLowewbc+a4bUCE&#10;ZFajqhC0JrFIMYAaSZG8ofnsV2tZHzHsAj7Fsazyr+RxHr3i0Ysrt6ZQrHCQhAy556LA1EcXtBfv&#10;pExGPtjLkgWtvGlDRY7bFcsbZyKqNomdqkFQS9sTX/R2ANz9q9du/tZvOXGiS5WuBdEBKIZN+p1h&#10;EtQ4sbOyXocaU/iMrfnFkoDZDZBU2TPPUTTH0uCOixscJFXBzZ0WxOg6XdxAqnPxbRolu5jshGFN&#10;kNNJyV6BQ+BSAXqVpKrHkPiKpoP7Co8qF8/ce3vI3pV58zOZOEx0jmjqSgK9RZc3ZQDKVQAoKTIr&#10;qeTC0tyb5yoXNUI3u44XyFFO6FRLpVqkBOlSAFt9x8wluMetVjuLJMP9JAw2lbmEgdY3ainK3QQz&#10;9lSOt6SElLs6nB4qet3mLMBoegexrDfUMfH0PDDNrzMnpyMT7Rjb3bk3P3/r3i0fEWXonpSHBJI7&#10;2lcHknrAozQvl/8ZHRvW3RWCYFHSp+MHPPP0MwFXhRDHjm7duf3KtWvU5WmqGR19IaEe4nmL61Vp&#10;lXRTdZoWP88aPpaS3J1NxTltPUpjpU8HHqw/1MKSR08IjIeEmmJFqUfgwT1YXOTx44z423WND41Y&#10;j6DA1rQVHyFRmaMZtiKGHTo+XEOhM6zGrz3nzp0lbpVu9OFNqrpdp3ooJStXWZULR2l1r+XkzjZ5&#10;KVwPMc7J6ZMiTGDT7cX5GudA2Y0Xm0xgAokEur4RxTiDZczQh86dOetj6TEFP0qhZTae9CV2lVKX&#10;Cowj/yRqMs6C9mgypwdx3yvXrmIbuWdIKG48KlaZmxagJ8+Y881J0o7AsIP+JOOs0YTrGEDl9Wbn&#10;I652dfPkOBvCjKr1Dosz7LDtXSVXjYa9ojbuhw9NqNbfZ9sS6Sd4YoHdm7334GG8/CC23YhvESYH&#10;waDz2Gv3V+6HvqdlhxQ0H+Lg4BOf+oT2o/cW5g2dvmOJIHzGbnKGyXYHtcnyS3/eNAUetqJ8HGfa&#10;SqjisTBhAZFCRMxUF/E9T1oLYGWvAngCyjZs9dhtCkJSdINUBdbBOeJxcp5efOnlW3fvxBLZsCXl&#10;ywunUgTjkHpNtLm5DTA7qfXNxGSQ7v2jCxfOqX27efsGqxD9l60tWJRbrYRMuCfwvlNT065TNiaC&#10;RPYKbLGpDGKx09p1t1hyLEY184L+uH4Kkartpn6dikqB7MgCZ06dBNiZ1pXVNdADjodoilVAq0we&#10;/ljrc8+/AH9Zub/0xJUnILYf/thHb8/ds+R0Z3NxTxuvfWPDmkESEBJxjoXHYoq5hfmnnpixIn/9&#10;vaKI5CRk5quFZhpYp8vo4WHv8HGcHeqTqT863IfJQoiQoNkv2XDoWn9UglqFKApp8DcFNo0mFOQo&#10;uGKKDVtHBP39A/xkPTo219bFwKaary+MhOhwUqEpXFp2VlU50wdY7uvqU5yI2hkSB2X0gX6WXLGw&#10;WeaRilFynjHene13FxfEz6LeieM+ZuDs2XPsdhY5MeaH63OrC5UfSyc+V6uoNqudHTMp8GLimymC&#10;TifTbvCT7y+dOVW0xBQmQYIaXBUey85C3HBrcaLZBEGT4crJpdOxJnPLyymY1cBEuJtimVVQMwoA&#10;8NJcRK5xw/08hD0FGyo5P1aXOfJPVwMtITBCghoII6fzqzhDorVoQ0UpMDpAdB7Bij29TdsNhwpO&#10;XDJ29m/ocsYS/04Jlv4Ackik63IouE8SnHY0yo3QSCYgZUfqTw8jmS8Y4MDHLkUU8BhIq9pzi1q2&#10;tTFBcFNx9qDWmy3j+kyKIM+t8v7tAVGno66peYpJK0E3ewkfFiMJRcunl2ZTCcLrGV3NhYCQzUFP&#10;Wi3aXhuBAtm08nzscFTT1J+aBNhr+Ed0FbXqKujcgwhWp6dPb2Jw9HTNLy/eX38IL6tWtg8iqWZj&#10;tFPTU0QZgS5QjVGSiaq+KDmGnTKg/enR8b6OboIIxdHQvqBd8yIEw9BgE03ri40NmrvMZKcgDWR6&#10;IKYqulgo7aEd2TPCVDyyMvHDGES9PY36SLJrBwcqrWybbEOAWjUtKTp/C3CrunTkyynZeICFWOUT&#10;AQ7xjdI2tyreqkMLdCROh3fFi0wFIfcLnmVQLTNj2ETm5V/Ga3CTZjMUDga1RN/cRubIPcTL4NAE&#10;cYYehaGhn2nllYHyLuJ0e5jkUJ401OBqPlt0Kou6zDvvUWdzyDV1gtLZCPMrnmzCwcoAB5OV1Knq&#10;szRMDEyZNlxZKEGgI9ivY1JkS+MCNRVtWkNUBnZ1a61RSq0guQMZ38e5AFAuflsE6YuUCOOQvVOF&#10;Gu3HHDhpEl0J1IzYo8Qt9QDsldSNli9agFcaWQPsFM+tRQ4sfFiw/JZxTYOi9rKBAUv3kX2zhg92&#10;OUJesL4jc5Cy6AatLm+1fTitKAfk8/gwDx6usLS8Vc1KA9i3tZMYDHNKwjKynnjoD52zvKNAO9GX&#10;xUqOxJpvR6oxjkMKv55aCIMP44Zlh3E/PKqmNWCZnJzxP5bchi27ozRb45p4pXXapJfd/racZuXz&#10;7XOnD/vtXdkgqyucjWptKs0RKkDMS8Tgwvbj+8HlgsuUhgWQ0Xot2KEQpwjnh3IHd/YRFZRkuaX4&#10;IPy6HIKFGaXyg6PKY5ROMLlON6u6pAzFQGk37LkCLJeMJpRBFqZ4Wvpl4d9lp0TGVw6pOAM2RFhC&#10;Uqxq2DfXjGj1l8iaD+icsuL0ZcoZ10/uQrFKWid7hMKLVaPjl0UWpkEnVWBEnDFuf/rhmjb9ffg5&#10;ngmWKdxQPOH+ISw0y+buzdHc8IlY2yfGT8j6sP+gWLlqb3E5xRYTyqt7++Y1EHhI+JLAa/gW7H8W&#10;cXeoC3GvWtvAjeCuzIrDLOorO3qprcYrLioW7nNtz4sXLthTCOmEpKsmNNrYkE6jmt44YKCiHXjY&#10;1K4+6mleEGcRzyI2lzbZfXZCOSCRsQxPqwI8k+LjfcPPswuygpOaDfnDpNmItp8sqXGo4pieLfIK&#10;TtL1Nd4CSLEEBw6kh521Jg4Il8M3cpxJCoolrGohxoOq57AOu1JszcNJcNG0hrXMjleJvYUzNJQD&#10;YnxivLZS+rpYchYMr9iWYeFtKY+Unxa/O6WvB5GhDFs84q8K9wkLrvlcCW9RdopFAlWX1uLOdgCt&#10;gI8tynvl85wp2k1VFZjWbVifjtwIuVq+UchjhDp7mOOS25P/kANIw7fA6xUWJTsiBgnXL68JWy1c&#10;5kQojlrbcH83SSAPSY7EJby+kR00NSnERrCFUCMKpCJ7TyWtjkmNQpaH8mJOmvniA+TUTtq9xCVC&#10;ziCOGYg5DLu0gtcHRgXMIcJs2dkExaEPJzffp1svK+GZdLe3n5O8r82bLuHAU7FnfUnSDw2pVGh/&#10;DNg9Rqsej8AfKIn96V/+uXDdWZNivxVhriphC7nzo+A7+X16t5W/VMRhpqUU5BosLMdw2P7JrSZL&#10;EOAu/0wOIfKucX0L7aq0fGxSPif6SpWtDdZQir7V368pYm2QsShV5cyre2mQhSaFHUywgLagWFXv&#10;FB/LL0Pua248fk+Mfg79eiy/r0cIvFi1EVXEEKMSWCRkwoZsF4Wi5p5TdFLPx4GttEKE2Fwp72Vh&#10;q2wt3eIedcHr6B8eGT57ZmNh6cZ731/FGXF2VdA1nP1CKrniUTnJRT1v0hHt45cuerDVe/eiIb2X&#10;hJ7/MzohV9WH5n4KV1PZ4uOJLEDfCgQMHMnXZoZzG0Yvg4pJHja22Ei2GcITDe+4mQl4TRCjP8A5&#10;rilJxrtaWnje/H9hhKFbR5rgKPUYlavnVMQFqj+N8nT0QBCgqtoi+GEGnlZRdNabgmdHd7DaWk0Z&#10;0jrsSzsoOSU/93HlSaPPJKsPTzP8oDqOQlLIcJPudMzIMUw1jfvjrH2oLnAtThbdma3dyRMU0JWz&#10;HZ+ZnXViOaXQhXgzgm3eXYqsj44t3L9PasHJBA9yK2E59fa4uizpar2lqAbReKbmfFevya2t+8v3&#10;rSwycrwu3ktOLMV9MzNcROGSHGt6xGsI1cWLHSCo53nFmcWQyvPCHcyLcLrcREfRtshcAOjBzRBg&#10;w2/lS7nyiEiWGLdGyWVaJTgz19cteBcSjI2MDKmeC9+HwNMmua7AAXAi0hBWiDC1wirMo06Pduni&#10;paQZE2eCNdd62jvdpwjWAwjj/dC8rW0FJ/JQ+smqcTaVQMUbs/eigVK3mkkJrSNbpeFrWBzFkU3M&#10;YVTBSWawODKU8hsR36PhkSGndQKSjk7VGPzLghhwNztk0gBYxSBL4dbSffruFC3SZCCJzTTbiioi&#10;uhk3kQVQg+PBU5rRkC8qsc/XkZQz4DwPuyOzT5tcIFqJ97DF+gft78juCk5jfnLwA604rEkb7B+h&#10;FUi/Ki1MyEfNXZvRwX4OYNXbhVJn1BC+qt42KXTkMTr2N27ccKtbKp31LwtXIvLtAcVebSUR8eD9&#10;CCa65tTEidHhEfcGOmygwEq0tqXes1p2ciETfQEX7q/cun3bg/tPCGeMAQcCBwspPR9aWy6eP49d&#10;lWaIQIGNzZUVvYC71BrbR6KF5555+tLF86kEnJ13PyDd17/x9U89/fSlCxd0SsXK8txomL/9vt/m&#10;uhkbwz44GAg4LXfV/O5sH+8/PjE+JuiSarAUBRI+yM4UBGaP2RLbO7RRJIOjJd/T62q+4kVRV9tM&#10;B144vT3j4sS/XAe/UkRdlAhbfkeMETyiNcSigPj7++p2+9TsjA59+uXPvHLzulBGGMBwWofWEsIp&#10;V5QxlOpHIuOkspC2D5z9vR/s+pzXrX/O69ff9+GuI+5uMikJ8qO1Wg28uwZ6yW9p38JcogaEISMd&#10;Yv2UJbRAMVnUFLHx7tOTWkimBXDgK8mDQpdQO6OXXzV97ioBZRF7PUJIj1FK1nqYPHPkzQppSDdy&#10;wyVmgNwmmExFdjLq/tbMVIvMpaVl4IB4QK2ireeVT166YkNNT5+yfJE3DYvdsfxw2T99YOQalWxn&#10;r0V3MjwXhj2zEcKIr1CHxCf6iuzvQn41rGCsmAURjR0NMY9mJ2JviYjn8BUn7+6ovBZzuf4DgvEA&#10;jvSyph62xq2uIpe2h6uSBXM4anaBl7GrJlpcykQv6ZawtmF/xQFwQ8pRe0KBTHaq6AnmoyGSJOyC&#10;FzGkVaZVUDytzG24fCrdNFqtsuIrV64ggijBI4dqwNOUJoTTIIYe0ViGMKL/cgLaLuPA8i+BOyGw&#10;RWWdm583bqFLbKcthkmZv79ILTHdRgCduq9WmQDuXrq/UAmoXs/OJmiymiEvC4u1+vO42wgOZkeE&#10;WcFiBJ9L2Hgo5nAmZi07K4sDu4tZ33JwX/fMKGzqHbQTGc91JB8C3kssNkEFAyBCUr45OTYWKBNx&#10;VYX0iQkVvDst+zfm7y2uPXBewkkNOGqq+ihIYvovJnwNdRTIixfB9gbDCjUp/XxH6fe1d6WrhmAp&#10;CZsOiRlQO862hSHOB9hVxqgb3Ml8Y2MRD608WUJfJ7jJagyRRFiTbnziQrIXIcMWyhHalGrlkBvT&#10;ydS2sRMbE+p/WXvlTEnd5Tio9G2tRxukygxLGT26VykeBBCHGeFl5T4l8+ezwSuNWlNDVvLmoHbR&#10;ISnvKMCxFEkQNGdZiMnaDpQGeaBhTRI2tpiX4oNk4cUQBb2KDH/qr0tCK2Bi/g5aGlniCvVzXPb2&#10;sF1BWNJcMgro0VjQmKy++sIQ6khbGPkAQiWlYsxjRYMpon36Y1tFqdjtSDWfaSLMZis0DTdXNteg&#10;AA2KB832iSmbhyUVDZxbFG3kyi9nWlvboNRms/niwRnS69euptGH1lXAF1y5rfXo1jVETQa/Kjwh&#10;vHEcCOND65SkpdDBZultiJB5YVXPGe3QD5MvFF5XSUZlts2YgbLxNa7ivlmxwBjvkbGLRoZkmobR&#10;VQ3t8DKhLChQoob5GGH/0jE8MgJ4RpZeHMhI46X/ALIYQ2FnqvpXPcAzcTGrIrnyhjAY5RwomOsF&#10;zjDXKgTLp45aAuApTkLodo3/GMDZ+OHq21NQMtcx+La5WY7jR2Ox+vkG0+FvaH0AZKSCWihQSJtO&#10;B43ykj9I3Z77t6c8IiezAVub9VZRSOKOclhTIhrQATU1heeaEUEcnZsEDJCnVM08km1hJth6Nl+s&#10;4OLuUF4nGjeVb3EFg2wqHRfu2N2gFpv7vuP9ptkCs0v9kZW2LqVJ3HMoTul4TpUhWo6BuGI+MZXS&#10;KdUkpkkcCl5vr0NWEstNb8Dot7ccTKbMfgubb1njk3UGP6HWVuiNoXpaghCZne0ImOLeRqSCI7gl&#10;9ciWJkHQ0WUrhcvG/MBnd7kZG55rZoYXzcGWaKazkhKEJY3O6pugdVVlZfDPnT1rPZisuHaWbnoa&#10;pI14skHWZ7IvcjPJ8UR6otmwW9yGRy1uDJr9wdTDRIsC0oYpn36swVWrdLg6xjB3Dt9CEpMyb3SZ&#10;Il1HAiItejWaSvGsVmwOBX/jhBbaqLFs2/jwSDDm4PMc/6h8GFv7MvDo9s5D5y8h40YpKKR+Ado+&#10;XjXXAohe2uStEdYguFbppb3tcDU0KqKdubbycOvh6kAPhumw/Vu5NlMWxb+oJyWWCR0hJkKsRmcg&#10;GtOmLBLOWfns0qOa+gRrqVCuopZqIBHFT8Kgifccn4n6sl6Z1oYY6JqEJrzJ5KILuppYJo92kJqG&#10;4OOJTIn/yj+FRe6zIjtTvXerIqzoJ9oEw+2KWZejp8hyLi4AqTIjHMldJLfq8LMovW5S4/hC9zra&#10;+d1uiK9UnLsE+GVemCCeccqhQuYt8rmRcZ/93X3JgrQcI+xj+hQTTZ04eeHseYntFAMdV3PD/6w9&#10;bqN2hmI/PCIOw1gYlJd6+oknSI0/Buwew1WPR+APAnb/+WdTJYDvw0MT3FTWsVh2SZAGEqomj8l/&#10;qlaJUEocsQa8SwN2Klg5WflbYXBwIkIoCygW0C40iBS5J1lEQSxoVwNiFVMvFYJ1DFQ/pr7SnUlV&#10;SPH0qkGBHGkSIDQgKsNSSGLwnYjIAp5iAQsOqvSMj3DuP7p3Hx/XMNF1MYfqyymglC9Q11E6qsGI&#10;2tlzaXiPUKKgpZxRYGMjV1HPVOhFGdL6bbmsde5X7VtALKMmMtTW2xX7Jyf8euUOpZi6u3RST5u2&#10;DGpgvxSecsBcoYp6ibu1j5476yGWb98GCURaojJCSTgUtvjoE4teyH8Ng6DH2VGNa2Mk+WdRk+Md&#10;ZlQjza7tPThgoLTiuJIxh0knh0kR7AVUl0KbGjbnpNOhoVMVc6+5ZnNSFjbaMCBKHC1kt0qyF66Z&#10;s1ac06TZTbTDKQQBZ1JhrwC7SNbEdU6pVo6muoFKVqU5bLEouc5mMzhx00rJPXA5XZ3MipaFXMkb&#10;t6/P3Lkn/VsJxmBoKgaS7Nraef65504g+wwNInDduHndpQAu3sjD89FiP4/A+7NCjMfZs2fy+Hs7&#10;AicOtWIlZSBGLt6NijxJ0f1dHTA5KCTMkwsWtxzDkNJfIrn9haUF52ISXZ1dqkscsR4ECiD/lloz&#10;EiEpZEhpmIKmtFzoEkTJRI6Y/Qcrq4v3Hwie1W9V7itXxHKpEop1NRQPl6PBX+dlpIjcfPpQdXWi&#10;nt28dYuHkeh9Z0c9VNNHzMglriwOpiw3jJIYiumYnZ0vX/YA+V5uM8nLHbmyBR9nzZBps6c0geKV&#10;Iu+4VX78naWF8ue243CUPHbD+MlsmdgAZKkYCq1J8TVKjnXerzJ3MKStEpOWbE2/i1rMKX+I39zm&#10;ply/8niBO8XFbj2KUSqa68thL3lvUcQmpAIjfkN4nY9ErOPYiDzNoL2DUVO0O6hT+r1yKi26aOHJ&#10;oMIi6ytRRFcHPxi+VLUrmkgiT42qIIN13rx5k+pzSubTXW5bCAWHwjUTMmgC8iiSr4Zf58+dO97X&#10;F9Lf1mboEINpOwCcij7XwT4/nlWqhL9nEejuUe8TExp/9gI0kC46rmJwsnsjLOhhU+2ri8jaeuS2&#10;Hix7NGlwfXeNsYXm7WmOMTxqhXtAFFE3yQ8mgiOFDhgoslSa9YwMDF48c1Y4K1XOPnKUsa4G+/tU&#10;U1usnMg0ghxIeRH8QaBLrcT2EuxMn5h+6smn0CFoCFGEZLMCj2jBOdB/+tw52j3kwPaqq10i8M7O&#10;c6dOXjx3DrjjGWEBHgFEEQJOkhOqyGMWrTq7zyTNzs/CiiLlXS6g2lL2QSGXS5lWkYyl4iIG5D3v&#10;/22OYLWZjvlRRmSMYGEYowP9EfQxpxw4+6IJy33W61/Ixn/vh3oiUM2eRCY5DdQgOOYuUl8rD1iJ&#10;ElES7cflb6Qb2K3mHEtRGwpKtUCxr12T4mVgx7JvHk0YZjAr8mUNZHpj4RNVpmlGNA2tSXFJ44yK&#10;+sPrVNjR05s9EvZHwq2qIgp7SxjsS1xvfKzGmaV5u8vskwIF99vvRWQIfsFcrO0EQwcjWahu0uOw&#10;XbgcZZsJUUXZMBO9vVPWzHbbWZ6dNZJzcwv37s2EVXp4IJq9ce1O9YFN3FvqB9Htc324p+s43Rut&#10;gwp38XHS4tEcpiFDJ/dao145gI5Vqo73l6NFALbAYpM86OnW/7eQZQXCxx0SDYzSsCEqf3Qgkk6x&#10;MHKx1u1a3RUlGmHHWjKzZectZnI/Ha977etwe3uRBxxeIkmteGT4K6EWjR+yNqmEikh5sgVS+ptb&#10;pH2CC/T1o7M5fxgKgVmoBMeO7i3O4SzTpYfTeC9ZzIAdmmWPpNGESiz3Zq1H235nS6pgGacyzIId&#10;kpnJWfngQyznSPp7JnfbsOydAg5Wq9xMBIRCQ0NS2d/RWa/kugYArCDmTaHqOq43xfeqeqyvyYmU&#10;ITtkZuZmFxbm3P/HPva7H7v20q17t5ceaPIAzU6nEba55F9bnBShHsjPleQTWTs7BYiJXSKDOEkM&#10;LC19U6iV2sa4MiQjh9Tw1nmtLng9AqCFnih6s040DEkQGEaPqQ4eXS5Tqgkc/AGzOCiH+BQwUOKh&#10;/c1yxTatdBq67iaw0kwVBNbhoEqVc2RIxH2RI2gyoMV3Jw2ZEjU7rKojGm8iTlHBXi1GNaaeUQA0&#10;bElq0MErX7BywUm1xp+qf4AzCFpFsCwQYDXbPWxTLleHuEHbXN9sKir8lyPSSomToE73oEjH1AzC&#10;A2EMeSbli2U68k1MWQLagDsl/ZWlmwGJLmHyytUEOUtaEjHSHFUkIb/SHXJ3oczh6Hm4yv2kci+Q&#10;v5Zc1NUP9+eXMXVWk/FtVTPbR49D60mBb0ootAjN2IRl3VgGI88GRHwq3Jodv1HoeuvmLbNmWc6R&#10;lFU6sPnQjoi3AVgpyJPnYLWnwVS4e9VRqvEHizVmjpjIxtk2QY/c00BXmYVovbDAUPjNTUysudlZ&#10;j7+s29GKAsy4DZmIor0V+z6og28q8x6010JqOFxOW4668mKSc7yanWiZHeDLW5N43tIGM7MzyjaZ&#10;Vx+KLtf4q7UqQt0CTEG8/erVmCBsVh9mD7vv4unDYTOzZpm9iqZE1JYDZEenrwo/ORVWTFoPlZ4G&#10;5w1mHjJaZZDitFTv0XieUawP3GxtMLmjI2PO7lpmQR7i2oQMCxcJHhRpyyxaCdf+YTUTCq0HB5vK&#10;V5LFKe5udcjSTZVKXUHa8oOSc4xkGF7bwtJ83k5pMYUAuMDhN/UODyYfnNxtgM4EAYRoIrCYAm3V&#10;2oCJEnxLKqgBjsuGJGFmsTRIdzpypfwW9NEJDixaKDHQzeREqueJm0znqypDSSuSnR3NP3n7UVVc&#10;USvy0M71lgaLtJycMndm77n5sBSaXGyRbKW2uDrGfCHpkDTaRqQCsFZKa2N1Y60BUlP305Pu1T6d&#10;OIL5qv5s2owaiHRBUdVvCnhFUTBvj6ye+7c+C4gEQdJJizKS9RD+4O6ejKCxqsL/Q62jY61CnwQV&#10;bjTnLxfTDZSpeWRd0wglBcjB1ywgI5Y+rhpg7SMR7oRU4cRvjVwGoQyxaZwmpq/WpHHnFupYwfDd&#10;nZ9NKrEtNfuJNwSWEuQb6/jD4Cse7MZu1qGdpUw1pARgInKfCnSVHMsrSBV4d3KfyUzYPyWtVKYp&#10;1Vbutn4UBN0Z5rGqbVosYZZTtT/ODBbWFdp+EWBLL6SO+kb7sfKdJSRdE59YuuLAoOXhgcTfTRnu&#10;I43SOuKj0mtqnYMppkp/YUgln6jbzq6JK8KAQROyRW8ysXMobEV5bY4M0Q2nl9CtnXL77p3UKMhm&#10;FfbvXPAi90NSsmhzoOxG+CoMjXTRoWATTnYQQM6P8KSnrZsZ3N2M4IcgVF02n8NT93RRz1QVpMkv&#10;F3jQcUxhcXxidHJy7PQZrdSUfp949qmnXvPc86994fnHgN1juOrxCPy/ADsadoCyyMCmB0Pj4lVm&#10;NRYkgFpQihzs8LpiTzUGpEHeyseJ4kb2PFzNHk3aOImnHNIlh1IAV16YHu0l8FGRw8Gx4qiXSYqc&#10;TsCnNHaMKxYXrBKEBRVFC6850QtGKAZXuDTN7dZXRQZFsXmkYccZaNxoRuIRPBSgKQmQcPxkHao6&#10;lL/FtJVnWAd/njw0wcpGN302onyU7ER6DiaBVxUT+X0hJrmnAEyjo4bsNV//tVurD2+8530NvS8p&#10;7mLhlRNZtwmMC/E4lWU5fSuLOHz2rKDl/o3bjqwGb8yg1WWbJHZ8oPiLsfRRvCnF1sQtJZVVsrvx&#10;kOLydiitetTorkBP+XNluWHXuUjARZ5BpFZy2TxvGH85xBu/3H/NOCcDWV5OsMWSEWTE85M6l/JN&#10;TTDXpXHQA9ySbwj3MlKyyaymMC2Ai6tzX6SaBGVeCD98lbfIxwq/2kPyS6pgpNscJJRKv4t0io/r&#10;iqmxvJz0Y50Obi7u3cEhZYQrT1y+cOGC1Xb12jWPw1ORy1JTaBxEyHhVgfdSQhnGFhkmo635wIoG&#10;eTXCTRX3vTtUwuYgQtK/qjW5gi5oTXpMBLro4nOF+DRUk2TyVlfDlhoYdIeONzGJD4oOdBu3O/2t&#10;EP1uwhdnZzjEunV62FWsB2IwgApt1RWTHu2nMjRiealWo9Cffn+lcVbK1vHkgqcMDLjH5AMpmodn&#10;HmQYO6VJXpVznE3EI+SfcCgBmpy2mbkIHnOgccSsWNf31rnZOf6HEgkSwSAqqzGIUnsHgghva+HB&#10;g3DgC78IUhxA/BBlpMGLReSOXh86PDhYRVSJl/jKoAdgjRf4Hl44dXKKuyO6uL+yurS0eOrM6bNn&#10;LyhbMOCIb3YK9+3C2XOpzo68V7qXCAbMZjiJ6VBsPUITwmWL6kdZl2pQFgleH0qQNsWY1eqGc4ZN&#10;Y9WkvVVc2nSj5XDHRnW0E+HyZrMwMAgOQ4jo5hvTWa8WE0tm1vWLRxB6nVnDssRDzJjAaLp6RsbH&#10;mZqrN25du3d3/sFy0Jq93fPnLmjRwLnACMMxTOyqP114KAe3r73Ch9LDiyVaXJaTXKWjNKQZa5sC&#10;pXAKwK4pIxoe1hbX2iOQv7i8pPdC9fwcYC6tOjuU1+j/mD/IetzMYy0qHm0tgRanVLcHbC2zD8sb&#10;Hx62BVcfrCJy8tQbapiuF5a5SB6ZzhqFTi7d17D1aHR02PIAFNod4oQLZ89qSQH7LImWBC34njx0&#10;cY6FK07UJIS2Y9DhrY3Tp065eCnZt/Djgy1KzVcrD/JtEWTp6p6YGF9exsRaJGBkqOWREQO1ZGPX&#10;7ty5ba693UTT/ofE2Z4f+chHjDkxRAuQNVPUUkVq7VOTJ9M4OIIm8QMjW1ixmWwwwM66ex/Armo3&#10;UqxdcA8eQVK/CZ/2FJibVnEVQqR5TPhT1ixWqnDhUBKigObm2bHDEuxTMhbOb1BViwq5xTOmHMli&#10;QCqJDY4IFH0ouQfUQsu1JG82cY257L2D7hzjI/RVHOswSAE7sW/sjKIPTOu0vjnYA+0YOrhLP7qd&#10;JrCBYVPM5RMYp/2WfTE+YwSI8WLGx5Y5Oz3N8ljMEFJzFwJTW5uCOzsFyWV4oM8+XJibzz7FndGA&#10;DW1mORAkTM0oLczd/9D7Ptm617u2tD97e/HaZ2+eOjOVoRaLlIUxUw8frL//1z7attu7vrj7sQ9/&#10;avXBw6Gx/tu3bq/c270w9eThevunPvGZEycnlVfj+RrD97z7A+9518f+1ff/+895y2sIC2DB/MLP&#10;v+sD7//My5+Z+e33/u773/+hy89fiAvRFr/fDt3Y3/n4+z91+8XZ9r2eh/M7r7x065Mfe+mNb3wN&#10;TC2B4EONeRLmyTkooBLI4ksoFJ9dXJD0aJJkjhL1fd3FQmWZgD7VAiVj8onfuL42v/ORD3z03HNn&#10;1Jgx1ABQl7Iyy8IEBba6MjghwjzwN4FvESaknhEDREYis6NzYw3LMnoLFTnTzYmQZWmzRpbo4UbW&#10;UqhnLLaid605Ym00IYkSkItYfHU057wqRknfudOnBNnoKjjawEd0FYVFSztpOeJdkp2OJ9NkDSiI&#10;LWrOURQnNPI+OgTjFmMBOz50HDp3euUqjR8Z4ldkecgHCZuZeyeLQzXVXmElRzE9Bq0OTehJU50q&#10;jmZOI05SIJSj1f8XLHAwELw7OLWto1kTLhH7bG0atPRgcWrHPcNc6wiqmGAyXB/C7ixGww6JmyYP&#10;ccwWFgOGxxdp/ybyJAhbhj22oNKEPpRkABHG1Ho3dLNysELICaCfjeZ/EX/S3QJMXOVaGsNLIwmU&#10;2Tjni9UrDelBRM4GofSkklnm7bVikZAB3Q7ZCjJekERq0pZXVrF6BeSImUGvDtIbN35OPCHF47pL&#10;NTS9+KulS1XuBdKNREYaIgXNr4dIebuta8zjA5f+h+s4dVYlRJTjwctpHKxFwtWS8wjWWKjZ24H+&#10;0/e2mqo50xh89x8cZPWhKuH5ufn7S/cl/GLtJTzyeCH1ZGoIC5ZCqMGGIp2YmAT2pV9qaioH7I74&#10;zI9YjTm1HTqpUKlutvFN47gGOBfzh025sz03e4/OSLqaHhzOzM8y5IY0Kq7JKcdHB9glJbMJADJB&#10;UaRipFLIgP8bdZp2CeCSfRjHVcWcslydqk5bj7ywNAcvDgnXmVg9XZLUCT0zNKEsthJiCZEfDqdw&#10;cmMrYGhhU/zVMsLxBDjdKzmGgDikHY4qMMDVDVHRpQJ4saFZCe12dFqIHmt5uAGZSuMRmgaTo+Pa&#10;KI0MkhDVH6zTD5tO6KPHNWvu0shKva1b8CfcrphfC1V9KMXMfgWeE8dHIhDcqz1DCZBWDT5JMFXv&#10;TKxCXeYz9MkwW4Oppg6xAFaLwminG0Jnl7KM4+MjqWzRhbMyvenppAIgUFWLSZTwQ99jIZv8d7Fx&#10;A48aFrk64UuyknFqwpyNnwx07g5lwQILDPdqHOFDkw4p5nXp+WYv2r9Of+esBKcsYOkG7PKObD0N&#10;au/OzsTTDizYhGYRIHu4vSH94Akhs7icDiBkq90NLQuC3K3vhlBfoGqaxQYUttgG+rlM7HCoHQ2z&#10;I/0Z2qvQiGEJdmwT2Sp6kAUUTqOzuK8V7JTRSLU7JmK7SanqDlnhHfTCNO7Qywum02fvkgRJmOgz&#10;+If8KK001P3A+/gqlcZKVGZpWj0pTYhwW6wQqoLBs4SSVIWXlToQVySbWuk30LPuujCxaKFG9rby&#10;Z9G1rBzCmuodpRheDfVLN2JdxTa72jrnF5Zx5z1g+UVVFxajFGnFImsmSVIaRGmP7JumZLs6OaQl&#10;S8O+iKcbzYF408lPpy6VJEJsT5ZdNKsfVZYkbV6Btsr8orMlBgqztac3gqE45VUm3yhNlaMb88zr&#10;qDbnaa5sAGmUmBaDJbtD9qLyEweaHzdivi7bhG7sQOYuTd4Pec42NZ/CnVhalaFzrO+4M0qIMquB&#10;5MWhPFuT6HBxETdmzUc/ofrUdXab8fbDzG80IrXkGjzeF4nAeGVFNu3iyZQoZ+LD0Ymx6VNTzzz7&#10;zKmpExcQOMF245NnTk/bTY8Bu8dw1eMR+AOA3U9pOsFSpeAofwXISLQT3itTVPFMzE9QGxBYDV7l&#10;yhpBtsL0qmVB48c13aOD+BRA5dQrECzHVckRROY8R1QJ3/AEX4X9kk9IjRInviovyzrFK2vsWkr2&#10;IoVWtKzGLamS1wanq3sqnCt9y0q4N1wz9f9NfqvqbatVRAxy2TVsgOpzlgul6jANbVWFxIAG/Goa&#10;ZubS6XIRF7C+9xpPGcivHj28vLpa3/HBK2/9/METJ1Aabrzn/Q17LDeV9pohE0VWpac/+e0O5Dg1&#10;R/pzhS0VW99yTGdHZmvx+g0Pn5IfxMNcO8a6OSzTJjNzoQLxMHCco50OKA3raOE5ISODLS2MccQ4&#10;RiRFvFezl9xORGGTdTcEzROz5i7d+JeaADliGhpU4YP59KYKN6SHvTiyjYfaFMQYomScCrHLfOcy&#10;jVJyCiTNb7QegtNV1UMKZrOU0qN9T21pABRMeT/JZJG/CWXdYYx5/qg/RuRgMh2RnsU3FClFrKdw&#10;TAsmmeQKufPxu7QSBkZGhl2BwNzy8n1FGVxFZ3CAp719/jF3M8Un4dZ0nT19xvMS6U+0UUsgcYYo&#10;oTqoJiBTbuBQrzGXmOVbUflNhWziYaptYcSY9PBfDo94LfSMjID+iZWulLTfvHnr9sc//enbs7fB&#10;Z3MLszdv3rj6ytW5oIEbNkHipSACKcjzEU9cvlLkiHRwP3tymmMkLQnoEQoq3bFC+NO4bGYWeoEd&#10;5saIcFVA0s4FNADQAl6IGwsYqBLqQPiBALR35+6dar4S5668ltRt8/UTU/ZJzCr+iu+8/pD/euAf&#10;szP3ctKWPn3WnTmofZGzt5Kidgrf320pXaADxn8y6xiCUr6LCxKz98Oy55gO9EvgwXI0UNxLE7cE&#10;NBQQEd44u/JpWEnKOlbuL2OEGcMe2MNAX0oaFxeNbdOdU2q5JPMIaWf3uuWShNtTvRZMdn1VSClD&#10;HnCTj9ujVGeaesvQyHBV6rVevXpNiQmMcmJywoAHvHv4cH5xno4Sh9eVDayRkFkoSffDquhIzV0W&#10;v8agwyNihqs3rs0ueAt/6JhtMKomRR3fxGih8C1wNzdsInTWE5edPnX28oVLbsgFonpOGbAy+Ran&#10;vd0ve9jTDb9RysH0GBIMh6effPrJy1c4nBZklfxkm4TLs7e3OL9w9+49vrL7BA/Nz83BIp96+lmX&#10;VfSKtFV9nBUXPwAJnTw5FagI2AFKfrjmwQaOD6NS6LLyYOUhA0djhUlQgSK8sR2euHRJ+GdH8eDT&#10;ZVRSVGFF6buDOFnjTJ0WnyMjDFs0UGi9p4TZ8psHE7AosYlRZgs/F50P58IGLdmyII1lM+MNF0DQ&#10;ev3mNV6aZ7ThOMo3bt5w8xcuXNL4wr522z7I0wG47E0BYfnxCW5dBAmuuhls37gz/PSVlRee3fzQ&#10;x/si8sI4V6YawSEE0kjn4Nxp0FENZOsKja5Cc3a430bMqzFZKfwAqEQEOjagUSRM4xDgCyZCyDGp&#10;bk36puh11Zkk1Z3etHuAaQURyAu21qOV4wXE4aKfJs55SK/yoSBTngCWfXb6lLcEewpZO+cOUrN9&#10;7cYieBOMTzy8iXwCTI9V6T/u4ML/YhLPnj7t2YVEsADMoASPLa00lBKZlTufuJcsToEp5iKud3fX&#10;ytoDxIHZmaXx/vP/4cfeqfzkiSee+DN/+s99yRd++b/5/h/q7m/HbLOb1HqzQC9+6PaHP/iRP/KV&#10;f+SrvuqrvuVvfOs7f/xnZmfvbiwdffB9H/6jX/XVf/pP/+mv/PKv+t//1+95x5d+nlXx8Q99enl+&#10;5zd+/TcJQL/xC17o6e/5hZ961zf9pf/pO7/z733u537ut/zNbxkaHP27//M/evPbX8sQlvjR9nt/&#10;9cNf8fl/9Mf+3Y+/4+1f+Ja3vPU7vv3vDg2M/NN/8l1f9OVvMSkyTgwCLIsQY+Io3fpKfUCUuLTw&#10;gMGpoq5NtDjpEsHytVeujU2MYJxYsRgwl6ee/Ut/6S+9853v/Pwv+xwDHhz87sLGXvprA1aEKmbW&#10;CLuivWZn2OK2V5ZcKpz3DbutEVws+q4JpEpzqdKFYaPlvAsFJoBXIFqwbJFwY0gDnUdnvQsb0b5p&#10;Tkx0NGuYITp3+iQajj4YQCsXUTEbolJXqqwSeGv01JkutBFACCBZ0EpxjVM1DcJIOiHtyIMsd7Sj&#10;1w2lB2KwZgeB2U1fo/A1WJLk7USD6midGql53Fi/M3Pv9r076X6g100hUBr/mQ2hOx6aJqpGhNqT&#10;0v2MUW/vCiWzlQdEJMXGtjY/AO4J885gRDEEbzGpV7s6haMZp6Bv0SoqbX6HhI2f/Z6cJBoSfOog&#10;yY9AfmC1becCWAcZClwJ4/Biq5eH6YOUA5SYsSA5Ve5G1rYzaFQplAOK4jdA9q7T2kqOipyiILxR&#10;hhL7mk3zOzzI4GNw7zJxlQM+JqK2ISI6sbaORlZwTAu1R8TgwLLJBQdJsvwb2FqhVlX/p+68xP9K&#10;3cXD9qaQsLFjlU2MZQ6jv1S6EIGYEKvL3M0rMF+juBqaZCGZ4B15mviurlnKfR4Hme7Ixrfk+Xul&#10;mh83GArkhxb8lSuXsboACirFIA3mWgME13dSOzg8+PgoAYNxHh3XSSjORamO3rmjFAxEyr0ybVUE&#10;V/Ulsmz80iCp/ooGHLh6e2toYAhP0LJxMEmw8RINI0yGh+NSsDpAnvUQKDZFgpGy8YKkJEci1kkG&#10;RDE2/URJfStKClPNQTRA29qp7PHBpFK4htX4awU4nlqBMuaCh/RHjmRBVFDC8okgSRxpq67K0EOu&#10;NKYSz9hX7F4oglQIDw/4Btkvm9spjNTpaDC6sSn9RuulAAtbWX8oJ2k8q89AlMvSwgXWaYxpHfSn&#10;CUkIBe3xWGRlSjTQdkudrimzpkeOHz99+ox+ShPDI+k9GiSoMJUqFUwphv5ID5aVsrsxcFiqdKJ0&#10;oRPIA6slVDjyIGqio8LYDewA7qaHQE+PYbD8rDAvawTFZDnPnE7HmLA93YnC/EJda31SgOlBNvDR&#10;TfbRQZwwRf8Bcj0H+41qSnnOKWHhLlukyRNHe3TNqo68TFKVDyUF0+G9o9OJH2XkkBE36NIqW+4f&#10;1O1hJOX+yVd1+Nx5sq3raQcMdQ7eXdoOFnLOuCr1T3VFxUdhUNi/4gvNYUgT0uZmryxYbS2KeGjJ&#10;FV0gLVNR+xttE/OGtWje7bHUwCulwpckfbOxCZBueI+u7zj0wJJDkL7k6lq0ER9IY4Wc1WERGk8Z&#10;Ry6rD600SROg5RtXzB3GEAUTjKoJ/zObKxXEMgdGKVltUgbAV35OmuHkgdxMCMI+PbmEbKKmvETQ&#10;w8gpTTjeN3xi7BQIVhMvTSCijNp3vAhnKgkyCXrlNOGo6WPxGPF4punokvjZEWb2zWbKXUu02/8s&#10;zYbBGt8gSfHUw5ZGUkjxTVVYiCdNdjytLGIc3WQBncdsYdMqlb2yni1WJSlZJLHw4fWlLxMzEaWE&#10;qj4R3VjHtoFTOdgk2kQ41Lm/gh1hddGdSzF21Wu7K++OQSjVGia1WQOMTZN4lpFqirDcJttdog5H&#10;Mc2JRPKL1G30aYoFDyYzFaIutE7a3mjZ7FC+5ivV5YoAwhxPrcyp06emT02DP30vSTNSKo3e/hiw&#10;ewxXPR6BPwjY/WeAXfV9CMgVc8EQJsFUHa4rcC8YnncVclsckyLfFjxfmF102SJOH4ylEY9oiGNl&#10;BCFBDV2uSmirhZwXV/IEjba7iHRBACtrW+0FykA0ZLeGj11+YV7XwAiFGNbB1XDWmv/VH4aOUay8&#10;i+RU2l3Fm046lJ2scn3pioRqDFSR5nKBlKAWn8LpHA2yOpjyvIU5Rkgu2seVRvZ4+VFFpsV9ixhq&#10;Z1//pbd8frHJWm+993fK1Su079UzJUhTLGlIT5EBxmUsMx8fMKHX/uDpU36+dOOWAJQGrLCtIcY7&#10;dBuQLUn8zlTBAN2iPdreqc0o/8N7GUrZrWJ7pe95w4U0FIg7XBaISBK23OsqD6k2UAA7VrGvzvs2&#10;UkYqejCXGz/bV5A7NUpa+23yNWslFMck51yxuIN3mdMi2xmOnD2VUa+kTgrTODcRhMK1PNgryb/C&#10;TYvrR34eZBDaVAGdboneKrzMuFS97WFYUkIFEf5mctdc0nSlLLem4CQaCsFE/IQCkR9W7UAv3hI3&#10;hSfKZVT/6PQwtsNDozA445MxbGsdHR0De2kn2rjMjpaCb8NqV7+JitAk4hpyh6xXUsRpxBaWDb+H&#10;nwaGmJo+CRvS/1zaXxVcihNDH1g1HAh0V195WYy5JheZQTy2uQumJOuFsBbRVt11i0AXSJIzA2/w&#10;K85yWOuE7ft7tbsDvW6ubVhARsmQOhG3NrbdKI5hocxxdOIm9su+timL87Ol5QcmhWq34RsfwXh6&#10;8GDpwfzcTLycvgFQzunTpx3nMmy04zkilXvc2dAboSJSycxPferjYkSLlhPpFHX9UG5rCwS1izxQ&#10;i4zwttIwqJyoQ1WpPrOry9ElFr0YnMJQ1RywD1qsisosNfNoOfHeGIY0uePQdnaaPgnd4PsefEDP&#10;ymAlIQOURTChIpMqSCFuxaGU8Asqx+mxV5LmrU5VkydOglM5M7wjlC7Li78YVJdW10ok5MQhoqOE&#10;WOxBa0sVQHmINlOJgGkNCjJ5qGHTWKjke2s5IvHydaiD3bp9Q0bdgvdjuQXbEEKqulk5HqTl7sxd&#10;wjE22/LyClXiM6dkBM+wBvzR0B+q0o2xCkUiUmjZyCiZNm3s48HhxOSJc+fO5f5D9UpHTpZndGjE&#10;OvQTXDleZrztgYHKY29G4Km1HSkjYnltAY+qDGWXznckvUKKPFQKJ4IpMSa0zQNxBSfdm/UYAVZD&#10;1jwITOH09ElsLKZldm6OG21VYEoy5Sq1UU4ggKmM298/deqUEndCe9YYoo5NpN2KG7YafHJgDeHX&#10;wSEQIemQymdU2Uv0cZiLBELhzbVhy3ioSb1Nu7oIchPccQ/mRa/YUjv2KnxYQEw0yzjZxS3qHuzv&#10;8ax3Z+6pw3q4vipn/MIz9xF/P/CxVGpEw65kBPmxLmubW2MlPacf35Fxq8A8rcti0JoG4rZ06a1G&#10;KAq4lsaOTpr04MsF6+ZNv4mCFASoa2xTcxQ1JUhWqz1d/S2Th3CxLfBKToWttTQFdu7BgZ1engD0&#10;BltjcRK1Apq7u4b6Bjm8pfsSBxaewHTrPyPUWkzouWaKU0OEkBh1f7zFKeZYnkC5rFy8N9qeoH2r&#10;yIGcpp3VMbmOktKytl17OsVsd2/PvO6Jt/7lv/yX3/jGN4aq2Nr6Yz/2Y+973/t+8T/94t/8H//2&#10;69/0DFPJeM7dvf/vf/gnPvrRj77uda/9nu/9nmeeeeYf/sN/+Lf/1ne867+8+8UXX/ycz3nj937v&#10;v/i7f/fvztybuXHn+u/81kf62kd/6id/StTxD/7BP/jcz3vB+bMyu/fN3/zN1sl3ffc/f/e7f/2f&#10;//N//i++91++5nOfSGei/f0XP351su/MP/tn/+zLvuzL/vpf/+v/+gf+9b/6P/7Vv/yX/xIj5bd/&#10;+73PPPfk+37rg9/57d/zvvf+7s/91K9qTHH6/JRN/eEPfvxH/9UvvPypW+//jd+duTs3NjUMEbh1&#10;deYT73l5+d7ax9/30ife/5nf+bWP9ox2TfRPP/nkkz/5U+987nOf+p13ffil37q2ubi7dPWBTik9&#10;Q90Kn2x2ALT4BOybeUtkHr6k2YymuhCauGFXlzYgDde7otSQj2Jw0tOzsJD98F8Y2K107mXL0S62&#10;B3ohAn0RXqzOsI23dOnyky+88PyTTz0xNT4GMnj52rW5+TlBcoPjHHTFDCZCPDhyUDtE/Pz+WuD1&#10;8NCrqzozpTgdYA9whNM4w3kdAk3GM3ok0HBkovWNIDKpJ20OLorjbSqCuWeRUNrfER06J1lL9lag&#10;aFVLuZ6aPs12sYJIfykrFqgfO+wfZKRZ4kHEYeiCizFEPtrcPdzWRnCXNygmJN3HFbFqheDxiOoh&#10;DGBTihVCSlKb6aklVI59JpsYyyT/ITMRKyUUTKdgkkvl76XbbTSe4tyEwlb1rSWLUdLJoc8X0u6R&#10;qkjWBwo1yTto4xgaYHVzVn3PByHs5bTSzFpzeaNhrfMEYgrSbD1NfHwfRTxnXBVnuloprFCDjQ5a&#10;1avJwDmoi8aT6D0FaI2jCy4uya1qPFpf8nzsL3wQRGUk01no4HARN2n5ftmQYpAZgXSaCbrRwLuM&#10;UiaXG6R6FPl5aFC/Xh8RTuj6BjyX6VMCFvn87gjAKbaFSpw7e04PBH0GHFXSJGkRUP5PMixarm9t&#10;gY9BD7wsjX0Yn6pmCP6VmpOm1K5kWnKOF6MqdQ9ECYbHKLdieGHZM/VcLzE5oMvaX1hYQiKT5zNu&#10;AnJGBiF46uSpC+cu6rF+YiK9ZYlvnpwC83VbqGzsg/sLdhmuNMMorbJD9u5IBpFbEY5XMg0yi4Eh&#10;QvBUIdw0PHF/jWNs9OzBHHlJ66ZatvLzxOmMcWrSYXkRMy7zjn7lKHR2clNZuTRRLZqb6/joStAT&#10;68jxkY7A1fpZEts1LemGFBYvtFREoJOc15LpzWFx6uT0xXNEtcaQ2ghqmPQihwUOi6ZicjlpG813&#10;cjMvffZFNhleQkqMkzC3MAe/sJ8bPd9qJxIzDt6WQfQfpIzEQFCtAuU5OaGvVwcD5DzHpWVQWVW1&#10;KXGno7W3m1oNNrrZI+Vhp4Yx26TS4QbG0FXJdjh9Ho2wCoTUFCskJGjryRQTWO3uwfqP/HNEFXcX&#10;cX53t9RtgOph6BQ5dSYB1nII4X3JWm7tIWQ4SrAseKosJqvU1GCGOhccmE2wujso8urnlS38SI4S&#10;nxfSpyi1cmlHIb/zPfhXPte0RFEhKsDZaBZJcLGiYKTNQkl48wyNw+hIiv1NBMFq7D6mr7pJkI/A&#10;R07Xb8AWxLUpHXUQP8I6edTFMslI5tvI5/kVSvTi4jyoNaBP8S/uzjnObtuyiVgr0LU2hAxe74NK&#10;l638c+7gQWtv58BXf/nX/A9/7q/8N1/9J77ki77iC9/+ZW9/+5e+7W1fsrQ4Pz9/GzWtNPI6EDEg&#10;+CXrHfU9j+Yuw6sNJeAQOmjKwu5nJEug0E2qKcgIFB88+izVQavusCh/6SobM9ikkI2Te0vFLzi7&#10;pdXOPXli3Epji5ICqY6OZpjlEflZNhUD4phrCKT1VZ8jzz1ERrZbe5DkHxir0IRTdBVmayMb0vg5&#10;oHWrqHD2NlYi+j/FJy7ihadRFN9p9Ub9JqszFtUwVBUwBXU/i2KJayU3TzS5pbUHau04C+cgxS8p&#10;3mLPj6dSh39v0Cxg0QqLIBV6/gJd5m6GxIoPizwqMWFAPwbsHsNVj0fgDwB2P/Off47tiN8fSCu0&#10;rmztAolqpJB1msTdsRRhRlOg1Cia1vW/h5g9EpoN/uYywi/mFWQkgRp4PsS7UCG8JeFW+blFBU9y&#10;tfzplCrE9SnacIxvFWoGMyyV62LH5VeB4AoNS0OGnML5k36wdS8NYJdP8GMhWLkske0sfTRmupDD&#10;yA3kt5WkQt/x6uhtqZepbhjhlJUjXh8W28RihSWyzwt0TpAcjldUqdfDi2/9gpHzZ7341m++b/XO&#10;3d+7jzqJ453ELBYrqrrKRphZJigy/mwx1kYUtfdHzp518JMrkwkV6Rkt8GK6U0mblHy4e2hY+j0d&#10;sjHRFhM/XPrSt6/euu2yaQNU9ULNwFZipBO3xa0mT1cUnhTMdjQqLWHASX7lbPBZOTQe3XXkexum&#10;5O6usMHtFZMyyG0kBKF4lX1rGC6pVwycmrIHIxyAN1W0LhDuIuIbgIyaVbS+osjTOTk2RZhf7yMB&#10;VfrqVhehlPPQgA+nbFMVgaeolrCpV1LBJaWlYijtIXYTgXC/3ODkxPgzTz3Fp3rNc8+eP3u6XMA2&#10;/pG+DnfvQakyaUA658rI5JTsesOXyept63j56itqKEwqxhPBoMgupmYYibwvBY+jilNUQO5V2bKM&#10;2S7X3Oi4VHAQVc8jIxcuXjKgSQ7F313jDKoHhJsIEe5rG7Z83+Jf3F5PzNFJzdrtRH+9Op/H5ynd&#10;kBAtQnqKDE+E56PyfXgo6T02PuG5+IceFojJL0rbKYEj1JvEL0Wxh9RnIjzBHwLoKPYxAU3y1qHI&#10;WzVEGCWJVza13ewDRJoxwa0DmN8Q1zhe9RZAoVGCV8ChauLFz7zICTahDljOA4wmTQBqD9kz1SYu&#10;qmEpdG5tI/SuQZrxDQKyuTnY14/2lRzpDh2xNCPWj4wDke6L/X3GNxlyNWiY8Jgj3d0nJ6dIJvEB&#10;hDSURRoZl3gKDTOLShTkIwgdAZQYCtvHerM3o6/PH0IOTUPJCe8iQhidbFOTugnhWdQ6KjEIv9sT&#10;yCGPpLMDLsnqSiNarKJ0cmKqaDRJJCQbOSge7Kziif1PvvySQo+ZuXvmtFH0SFRZVZZRWY6rHGDR&#10;b0W5ly9c5C5NT+gM2IMTYZF5FrGxW1Vmy0K4DWs4soD75Gl4OS2iBUbj6aeeUbLhPuU7vdJUGjqu&#10;v8kBJgQOixo6lx1+FDyR62/5UT7j4qdoNFhVglKPZn6bao5I+WxtTZ0Iu4t3CJiePjk9dfIk28Is&#10;+GZ+fgGCJ/PJCiKMqjVIxFKyzN19A/RrTCXlF39CKW5tffnll+IEHzuW6tHq1Ay2S2WiCtAimYkb&#10;3ZuCTYwnmwi3ixOZzC5hGtFFtSmoHp0dFy9dshgeLIMU19yV7QNJt2aslt2drUjdCHiim9QaDZvt&#10;7cmTk9b59es3So4uaZvnn0lX4g98FO4QyKwkAlM4A5ZLSXXhVpZRmgAGPgC9hD1XaqYxhknvgwYI&#10;TlseUenCX27x9xZXO4C0ECSWOS47alLljqtvTn3FHlJ/i0xL7eIoIAQg2AmOxuRhJVSK+whjOoIx&#10;Bb2peiKaA8o3KZaafROMowihwquArRsbt3VL2Nm+MzvbMG6QaUy0eaHrYvzNoAyERglNxDs1NSW1&#10;TmFJRXZCo0fNB3OcJRqHCwfj7vvtX/voD//bH/m8z/s8pcevvPLKr/7qr/67f/fvAHbIIG95y1t+&#10;6Rd/+c1veYMl8hvv+p1Pf/IlKNsXfcXnPfu6S7/8C+/6pm/6pn/4D/6Xv/N3/g5YbeLs0JXnLp4c&#10;O61o5ed+7uc/+6nrP/ETP/FFX/RFXgOwe/PbXnfn1uzvvOcjdsGv/dqv/fff9HUvfeozf+2b/vr3&#10;fM/3vObNTzZ0g5c/eePnfuoXv+ZrvuZ9H/jtP/4/fMXzb3zKan//b31AsuT97/vA4uLykxdf9x/+&#10;w3/4W3/rb7nmi596+Yd+6Efm5xZPDl/6pV/6pW/7tm/7a3/trx3utfwf3/tv2rpbu3aHPvTBD3nl&#10;X/yLfxH295M/+ZMPN1cvnX6CTfuPP/UTDOI//85/4aO/9Vu/9a/8lb/yX37+v9JGOD7a50hAvZHb&#10;YP8tBEiI2uLEJCnTe6SiDVEWLydbcHQY7XT1+2mQgouq2C28203082LZVNVWMD2LZzAHxXFrWJQM&#10;hQktorX9BXDdM8+ePHGiOyjD5u2796iFPtzZ4is4Czs1ci1Fo26tNp1p7Ygz6MmalacRtvBGYmaS&#10;7p6Solp5zqnjOCLtOlTE2vd29TlegfVWLJYxvCJdGro6tUfUuwPFo2wXHdu9nYNw2I2/MFdAbOWw&#10;M9MnT/MiuAHowA6sQBvtrbjhcnYhiEA0SpYVkOvLLkMWTfiKeOtgaksvS3Y4nJluVaJVakAQqr5C&#10;VI41jhZYkLjyiOwRQVcwo4LMjI8tnSNPfBgAlG2Js5FqttIzipE8iXzZAAD/9ElEQVSBkGbPZemU&#10;zkbkOMoPSfg94EbpShT1jHPKJ2mEHTkfKN52dAfLLMCFb7Z15OBTw17NZ/lb7plT0bj7yb8q3FPh&#10;VYRiz8GmwRlqY0ZHtSnCcBu2d/V8hD+G+tSg9/6uOpI4fa7vCkZViqDpNI0FaZEw/vJXji7OUODL&#10;Jm8rkx0Ky8H4xAQjXz/PqmProAmaPzkaKjeZr6nJUWUXpA4YbY6Lo9zzyHKmTJjJTfJyTUYKFBJY&#10;ORmECGbF9Yr6atvOQfqkR7qxgEJTxaIPjQ7xpSQRhrC/3eLxAWhdtOqPDiTzbA226N7cvCNybnHe&#10;z91k2l/2909OneQRVaMepmmIeQm7zdJdnGPsq59YJGbI9BYAEQ/fpmuc/Kq0kaqMwxhDXLK2lXNP&#10;nUclUR6tpazdiK482mgFB+ORtfOLHH+BvBMXJEHcVNxmPkreRVJWpfDpk6fdRjrVgGkyEmnXE8JU&#10;NVUvtK4pE0pxn3c5p/hLqaasnpVnTp6ZPjFh/LIFOrthhakwVdRSpt5nseCrq2nXwxskbOLn/Gpt&#10;Rtnnhtqcw6viCAhfeiz4R28nspDUnYVmBuPayEyjeB87mkL7Hx2L1u3DleQX06Jd7JG2A6Fobe+6&#10;DQdi+v9EbSYnMRKBDSXrUwII6URnqYNlIDaOLYPDjq1tbwACz50584YXnuPYWR9GYWh4hBe0ur5q&#10;GMGagZsPdkJaj7Dpmqyuk11Wj1CIQ7ztWMeJiVOXzj954ewTT1x69tzpS6dPnh8fOTHYP+R4seoC&#10;LVaKPhXWcs2V0RroBwmFkZ6C7ppQv00PhPW01bY1rPuGSdA03gaYZljrbI58Qa1bJ1d/X29VDGef&#10;ugYhyKhAZu8d8JHCWihF2rC/wECIhIX1NzBcsKwSu8yi4km2m4UBjqalx1bY7HK9aWTQP5AWTzLr&#10;iceSkfFePz5x4iT2pZ8Zc9FMuk7tOO5l3Qbn5+c++emPnZg4MTFxorEh16+/8ku/+M4hay20vUhG&#10;onYIbps2h4ltVYi2tDsrLB3cELZILVRKQQuMbqwdUL4KUY+1dto1Zf9a0h0l0bYBrs57BeAmzkoV&#10;lBSpAIgOwLGUm7C54aHffwDkMhoh2yIEJu8eQWeD4IyIS3AspEIfijvpt4GVYfAc8uoHwpp7jSOv&#10;piJ7KnnQ6ACEjcuyVXogTSbtPQh64aE2oNqLUdYpifdSX3JLcZdq5jyfLJej0mSNHh9if2HgYRf2&#10;UCqMKqd97E54e5ZlsgisBCGIhyot9hH09A90Y66QE6pAXhOdaASrvxn9x1+PR+AP7Qgszt/7vWf/&#10;2V/5T8G0igheIXl06oLUlG+Vc6sIxLY2fyqxUHNgBnEr56uq72KAci6Hnh9CU1IQ8ZrCIwvr2dv8&#10;f7gJdekggCn8LG2LpNcaCQAoTlkQIVbsgV4Qofmk31/aDlZfp7jIaXlT7ysH0OsbMePi9DW9XEul&#10;rtEXDryV/EA0XkP0b9omFCjHgUuVbogtIQ+7u7ytFN1aGKO6UlyLpt4ht9HEcDmZmg4bx46GL110&#10;k9d+7Tf8tBkuN9GVAI/Psls4hBjQcZJXB37ZScJEkoWn7Jz3se5u8vJFNnTjzj2cGe+KvGva47b3&#10;Az7JRe9tRtwAzQfkER2Z/em3vmnk0vmxSxePn5hcu31neGBI2ad7r4bfMbhcs77ewbqfFoacaRRX&#10;RF04PesJhawvP3zY2z9Yquw5bYJgcvRZ65wVh9tra5oBESc2lU3tTmpU0wMg5EoufhWjFVf6IFm5&#10;DHhld5vTS4pSGC685NKnoSe3u09m5Th+DffCYVfgT7tTlM+UQ5eDpR+5qLUXDOTbKPFXHXa114Aa&#10;rDz0Uvop/hYXPfnkE+Nj4MDhygCR+j4xfHz46o0byBrhD/b1K2xE04ILrKxEGtnkkvBwttHqmBw/&#10;EQyIGtTEpIq8WpmZd46jVhJJDq+vkT4h9SX5SPWMQxIR274+UrueyMxLChGJW1i+z6VYX1mrA2n7&#10;+o0bRvLcxYvTZ8587FOf5C02bmvIL63tfJLdOnVr07UqTOHsuY3GTXdjU6OjFy9ccD/8AAlV51s6&#10;V6KqVWtdAJ5VtXjff4sk2y0PyVu0KRGd4N/ixls06X5u9QYV0q6+BKv8bVL0d8P2MpXidopFqS1K&#10;gVN0as+cOSOqfAWOqS7P1BDIS0vcA9PT8CmKmJZy8CK+52AGqpLzdXKbDktLvRKQgSNRcDAp4jUb&#10;m0shrrh47oJmoAJFHvAzzz/XsKtcM7eNYqR1Rne8ipQlHh6C9yzvQnl088jPvcvf8ft3du6R4EnD&#10;Cnq4mi9SBuzFbZAZ9p/xSaF0XIhOUGDR0CLeFx3D0eGodrW3kya0Um1nTktabWJ/RHsopRbRL9vd&#10;wQogt397Lvp3eD0AKRMdNitEr7NLEbep39zZvHX7lry6QItXF85pR8elcxdfePYFPIgAMbZeZ2dI&#10;/pECSANoABKrNr80z7Bp1jY3v+Qe1BTr8PDiSy/Nzs+FGLbHtd1gKJPG39qM28VrHxjQ3NMqgqCJ&#10;4OTITZC5sA45gMA53qd0+uTkhB5php0LKjYaGxmeOAGOPLxz9558+/TJfB9u3eREWtodi6SdUQW9&#10;JRIohQHuHmvOfU+mQrzaERdQ8SBWauq21tfRQMKjjfinMreIlNr0jTWDFXqQuwuzavEWlu6blPHx&#10;CesHaazEsqI/+MSVS9zt82fP3rtzG4is3R1LZRZOTJ1Q+EDZsf2oVemfIiX8pQf3l9dWVi4+/SRK&#10;A7xJgAq9cP8f+vjRG57ffv1zWx/8aIRaIt1QuRoEDDef4yYvS2AYe1S9FcNNaIpQQruuMKF4dGx+&#10;448WVzpYWHIPReypky7LvHQ5G/ptBRdpnJIjsdFGbSL/9r0E/5ZH08XV21FjtM5Iq8T+AROhGsvS&#10;pVApqg4ImyXBpPfgKvo49SxzS/MmwripcFFuFgxinw2kxtjrHtL+b2MD6lc+emoktzbXC0fUvHUB&#10;RSJymbLn62vixpPT008/++zU5ImFu+sqnn77t3/7i7/4i//kn/yTTzx39tu/7Ts/9alPfexjH0O7&#10;+5f/8vv/0l/7c5Pj46993bNzCzMm941vev5dv/z+n/+5X/i+7/u+D3zgd/7G3/gbP/ADP9DSuTt1&#10;ZmLxzipQDKw2eXL8H//DfwJs/Y6/8x0Au7d/6ZsuXTmna+B/fdevvfbznrt97e6XvO0rX/e61/3T&#10;f/pPn/+cKw1x/uZL83/qG/406O0L/pvPWZpdfv+vfnj9IQLdRz772c+OT47sbh78wL/5Qbf39V//&#10;9bdu3fru7/7uf/E932cbvPM//pSb/G//2//WDbvaD//Qj9hlv/Xu9/6jf/SP/ugf/aMGxK/cZ0vX&#10;wcVTV9zbO3/yP56fugzLe9Ob3vQt3/ItLq5I9n//J/98YDq2COYLrTP34r60BS/aTnGtkguLQvmx&#10;FuLqD7c2lh6uLK3FmiA07h47XFp/uLC6fH9tdWF5HkMad0vZl3AVrmHqVY/qBcFOKvVEhQZEIDK8&#10;9vnnn7p0BToPVLEXBMArG2sre2FGJxUZzEjtJ/CgnUST3RonIjV6IbM73bwRoQAOOAh70j8xWFgX&#10;aynMiQ1p120gCZuO7lTSWQmK+FQMNUiB7E0yVGko7LS6b9dEXmAnqqOi+lFozdBwQP/+AcwQoAxj&#10;qECLxfYpcVQQ/xF4GZweqkM5+mkOoOT4SYR3YYvFZBGhOU7K+QnhooGyQ06sxiACY9fxPVsr0Azx&#10;s4ioHt0PWUoJVdCZnzAwof9XRYVkWZP4zIkTpn6+kq1rEJ+qZ/AqNyZp9wji0eu2uNKGzk3Kk9Gj&#10;kLfgIznPoG8Ml82VBFx/HwFZF+TD3JudVwgWjVS9oYzesGbiuHWhAKagrIgtjC60p/mUtKcMpqdt&#10;Op+nCLuOibh1SePFOU2htDIuDsYQs6K4VbstgWxlU9q2YyHT+CLqUq2cnOMthxCWzgsXL2ObKHpz&#10;8XSfdUwcHOJEGfWrFD1uXMWGfv7JK9okCnqZ94WlZbq3PnxoaCzSglqCbKkZX3N6um1nsZPFzTTH&#10;bqFYh2J485UEeTGi0ogT9DbQX3W9LRJpObZyqX22hePhCog69/U1f6DJJghoXZ71xJgFTgW4UyUB&#10;cl+Was7Brjx1NUdYmr9n7Dyks5qXxj5lzx8SC0hdexLcUbJrIoaMnhGuDl1FpivJl+YrMEGSbfzy&#10;ILOxzznGgvNKyDxYXc1YR2QwGf2G1AnmhDKo6xNjlGDccVk5b3QsxlOFBoYz1e9v7+JqWvZOpQZf&#10;hgJYJvdX8EzXHOfQhBOT05xSjTxhWDlXO/R83wsfqjRkOIQpzba+KU4GkGt7gFZZJwGMHYDqCq5t&#10;zTeNwmBq7sGtxmejU6nk09y0oZlvSFb5/szU1JmpidHjI5Dl+/cXyZ9KmNv7En1p1UWvdnHRph4a&#10;TnMhjsFmMscp8ba/bNuScQlp1Fj5vkS204PIDdDvu3zp4tTkpCPVxDktUlakKc22PmYBXFzBbnWu&#10;JVF065oBTzH3yjou7OTo9J/7hm/8+//z/+/P/Hd/4cu/5Ku+8G1f8tYvePvbPv8d73jrF33ll371&#10;n/jj3/BnvuH/+2e+4X/4/M95q3pT+CM7zP2wAMJJT3PkcLrS7FsX6SrRtfuS7Q52rtFq4Gm7YHn1&#10;fgNhixSYOAdpd4CrECtSu9zV4fXSJAFnbaiodcaJKlULliSN8fi9Fmev1Hp/NTWOEEeKM5KUiQ8c&#10;IR1HPzfSpIN7vN0nmpcoDw0cr0bY+0ofzKAoJtRBMhTHB9Wbc2jl5MjyVAVYZlP1y872xvKysoPV&#10;S+efuHjxShMsv/vdv/Lg/uzoqEqY4yI4Zb/8Oj5HVOQiHJWuCzZ+098pK1ynVLUw3T0RMC1+b3mV&#10;DeFEnyXSq3zGBNSpi6qqXt1ZQgzJkjuCasUSxvsS2UnlKo5O62RqJ9z+MDTi2+ayrsa1NqRFvhA9&#10;dSjiSsVSMpyR4OAruEfFykaG1bKf/TbCxMHZsrAq3NLapcVudMR4IzcGtGmiKaK4N0ZFxCHbHZNr&#10;MuKtpxzYI7n5eIZEY7UfSYfJFmeiXd7R1qlG3R6m2LPE7dEYqkvXWq1jklcwdtG6DdF0t7uXpB2b&#10;067SyKZPebtMkgS2bnt/aDGaxw/+eAT+/45A6uYjsBU51rSP0ei6w/nKsFRRa1Ux1MmbmjjNfjZJ&#10;+UDC4e6VM8BJ4tik+yr/r62jF9+LX5ooyLkCrGojBxqwqFNoJhYisbUT5I+m/DG4SehNSBlB1ArO&#10;C6qR+kHsjxB7Uj1wJB36SA0uTqKLdbIRVXSVBuU6vmFY5EgtbC5dscB6aA1Rb6/gjTPgRvblcY+V&#10;3kduJvz52Lr6jwGXBA2l2j0lkVTxWXpTROS4cnrhczTp6+Z/wabkaUk5hJSVJqHJ3kc5L/iWcXCS&#10;K2f1wsBOTlloYxX4Kh4Jg7rQj0rY5ivxrXIYHdwnJlnhCHam60KaRVRnqzxfzHO1Tj/zjrekGvfo&#10;8CM/+O/cxoUveptYXUpKFP/Cn/2G1/+F/x7NqglQE5rSYwYlRF/mKEpM6+u37tzhg0A9kr8CEqyn&#10;mXcamBKdFbjTQlu6j93xiY99kuvf5DPDTJZyD0JBCElvxOj1hqUdBCqYTjh5nNASR/NyRjz95ioz&#10;I6szhTw2NWVAuf08J48AixpDfxoaklBWDSKpyKGKic/UFHOz4oHMdkc7Gn9OPqUI5K6oXAhJh0aU&#10;jRwfTCvGZFEdUDm62tIxEwoYkT9VRV1qGdx5BE0ilhHv0eWTX+JblAb/1JTCmgnA03A00EJs8VsZ&#10;Y1cxjU4k4vFVlpGUPtAEoUPxIKfZb0eHxOT94xNjLtVcVoXK3MxMpqmnK9As0KdSgvwkWA+HTBK/&#10;UFPkhd31ByRgqVOlxkFFbfPIYh/bZHRs9OKli2CdoZGh8xcuYM4otgV7eUWKc7lKRX0izuQRxB3G&#10;YGxMmWdkI9xhXO3hoUuXL+PbSXJ6MWEazlOylAeHDl2pfgvSzy1acSKwSQwTy1Dkz9IfpAD9qDaw&#10;alWbLmzxJMJuqNjMWCH74OCMjVJ4c8mJ02dOc/SLG5sOdLbD3dl7Rt5vAV7ebnGR87t9+1bU2c+d&#10;e+7ZZ+OCkz45OOBHRrjbAM7Ng/w4heSsVeRpbOcnAmBgBNecp0huj0sGV61IRlnnceuvUL+d23du&#10;3b13TxEcgWi3QcZo5s7M4kLU/cKKqj27HFWs2dWHWeYWer7u35+ZnTfCd2buJtJgy0plmWVJINfT&#10;c+HCxbMW2xDpt/Xbt24pvYbRGAjx3vTUNKWwsbGJCGYTsOtOij46azww9ZWbgsqt5DAO8eM27s1g&#10;uESaCQkI0/OVlz9748aNOzOecMHoclIrqmzXA2TW3a0/XN4ksrSBfHr91q0bt25yeuRDLCSg9u17&#10;M54GgnP39m02qzy24NR3Z+fo9Mc4K/hd3+BLT09r5tBn4gZJiI0F4Hbrao6XVpbVIUMrFh8smxTJ&#10;CuCgTDVE+8Ha6uKD+42Ml6Auc134rzNC1Gp1IU6H6tjZyQiAn27evsXvxOCwX+/NzdGqDg8xIHja&#10;L/D/4vmVjsnEeNh/qXYKWD8gdOTLStiaRrPw2asvqzUuwbsDjYytf/suVWYtLao63EZXhKfKFofM&#10;SC4nDnFyJw3tJyVpVfHUKHjHaAXCqxuJlS1dhkR0zQJmjBvWdiLG4jsLMRK65R+hvoq7c5m6iCu/&#10;Ss1OziZuenn858+ef/3rXnP58kUGKOjA2qrQ1L44MX5C7Z6sPslzVepsketD7UUX8dVlVjjB7R3C&#10;5lgPXTgmJnwQLFjle6WTYv2sahtqTKvpkTFltg3p24JMedrU9PSJk4SlBI3wXPtP/sJFhEbWkbe/&#10;/PLLp86ffOq5Swosz15QcLqR+m6hRdROO0+emvr6PykU+5p3/8oHfuLH3jk7O/u//W//W3O6JZ9/&#10;eDhz946pb/CLP/dN/5/v/oG/Nzo23DgPAgOH57OvufJVf+KLlbh+9Zd+7Xd8x3d8wzd8w6kLE3Ug&#10;hPu5vRFmjS8UlBsv3lmaW16cve8BP/jBDy7MLT3//GuuXr367l9/1//6XX/7537+Z9HuXve615+e&#10;PgdR+vH/8GPv+GNvfNe7/wv07W1vfVtnC+3wo//z//w/J04f/6mf/snmBgh+Nd94IiW33iUH/+M/&#10;/uMQQD85PX16ZUETD5xc1GPRbObF/gJ7yZ3U0utQ0MXDoZY1u7w4t7J0V3HbyrJNd3dh3p1ixhFz&#10;WonQHwH8DUm+pCwaTg4WRmLmDsfGC08/Q4by3JmzZ06fduhUndajtWjc+CY4a83CY4QdGXVKpnwJ&#10;4GJJXTh/zhZI5GvF8al2Ql8VaaaFkJJbmGIX43w8ABCdxDWU5HBV/M6mBk9jrCABkvdjNn2xe7fv&#10;3CXcWVtf655kLOyRpk+opUvLDzpch3nMfjOAhYdYEtAYtP20Uw+4WZ5MiOcRz61M7as+QGExkj1x&#10;zJy7hVMfq/aY0TtLsWdUI2gz9FLyUm8bgVIPw2PoQ3lJxVaAmxTAHuIJqppE17Vcqwg96hApwasb&#10;LoAmvPjkSeue7c10aCnEiAfodUYA80T0HpZO8V5LFi1wYXqGhO7X6rmkO2Q1qmxW55y1O/fuNmqV&#10;ZSQiwZGIt1pC5DLFgY9mlAYFWzQHTI7mKD7ZmZthZJCAfBzfFDUMDpw/PX12ekrXqQ5uHrlSJ+/g&#10;oIc0PFWvx3vUTzzlqfauqTZTTrrUFNayZPeUvtLJvfzEk5cuPfHa17zBI968ee/6TXZ9ZmmJskeH&#10;ReKVjQwW9k9STbs7fGYOYNUmxo8NbtsMmjuM1l6EBVP0EHo7KnF5tjWJYYmmYcK2pzaWkj0zM3PX&#10;rl93yFoh8XpbWsEigep0vWetzNEaNcCtDbzLdFpZC2JXeVpHm1tye4HzCFMMHNev2NR79gh4lWud&#10;3EZklDlged7m50a4UIaml1qYgQkWmliiaj1K1jlm0nGfYtSNJP+wKWfm5z979epLL7/yyo0bTRmB&#10;wYS+peK1tOcMzQapEYQ1DX/tAktYI+zuTg1J/ZkYGT01OXnlzPkLmim1d4729msmPZLu9ukl1H6M&#10;XmoIBFFiO2rZO2xZ3dzGNbWJSAeOjZ0YnprqPj5yrLNn/sFDcMUg3I3PqkAEp7u4AlEuy/NUZzrk&#10;XIXn3X1npqefvHKFrYbvjOud0kNWzPhv8IoNHdzcjo5LXJi7JT63uCCysuwlmOGoYKlkm6Mw+6iO&#10;GyyYV8YVT01S0k6tztnRCIkUQ9ZJrQUW1cPAxjEFaTERpAz2TZlBI/jN3eXFB9sbe69/7s0//oM/&#10;+5P//j999Vd+7b2Zu//mh77/m/+nv/hX/uaf/8t/48/92b/y9X/hr/6pv/u/fNu7fuNX79674wov&#10;PPe6v/93/skv/fS7/92//snXPPXGhw82eMKzOJkLS/iG2W6Rewiu6vvUZpKc6x84dfIUb10aw6Sn&#10;YYrME4prKZVnDehKgcCFXvpwnerhTHo6rC6trNjkoWTE92+vjD6tzIjusZVc9zCzIrEStC5aQw5K&#10;SQjJ/uSbyTJWORR9AKGq4pauNkf+QXsrTH2v9RgZPIifJEfq1rPY4w0YOEFFmO354gwPy5ccB2/3&#10;a+0aKskj9Dld3anUhZwLEYTWhuhQwhrFoOzwbE1VlkXOwU5QgBrMkaz41KmRTKxHzrxkN7r9qiTW&#10;lSE90psge1vWFjOx2hmxvo1iKY5ihKSOoY2v3ZtdUAnP2w8MybhNTIxNjgGOYV4sMwsJ0E5LK2Ez&#10;PiZCaG8mIiTrCpQqz7rrlmzYybEJJii7r+k22wTdOpwUP8POpTbU9AB0ecZ8+PiYknqGHBInBGfW&#10;hQ9ihzRS6T8u8N+n6ysNsafqKC3ZF1ceWM8b2xvtip/tsw4B/yHyAYTu7vLizaWZubXlNfIDx3bF&#10;2bjJ0QPdWNveSu8vV1ECZaYfA3bNYf346/EIPBqBpqwjsJJ+L9WH0UFn0yb32Pwr3LtqUhoOXfiv&#10;4hWmQfWHP6XUnLKCIuWVZGt8W5hROsswR0L+YuzFnU0PhFcDfmdVIILqrYB1xZrlT8SMGDdJDxqx&#10;odKWSlFoEekhGqVKSFYd+ITGmKnwD2Sk1eKFixGxFAhXtdYuG5eDXxKZg+WPI9bx2PyRz3ZFN1x9&#10;4pIWa8TOgYwNESNuUPUZrPCzEToNTlGMwFTHka479wVvhtvdff+H0jYhUEz+1GiFviSyzTfYP4V+&#10;PnJ/m6xySv+Dw9VoJQOfD62+HMZOwOj7UMFL+6CReEdiG3nda8bf9Aan3Z3feM+1//puIN+1d73b&#10;aXzi897g9Jp+0xsTcS3eD7GxmsbyZCLyi3KMHvKoNURbibAsz83OvPTip0EGL7706Y994mOzszPR&#10;HGlvX4QMzc2CuiAjkCaxRnBHuGFwnPTWrDy8C7Y5M4xhXKyUSLeZuTQU73DDR44g7rgmpKAoIUpK&#10;UcrFT31E+C4FUlaHUN6jGdLTSOFLvNgUy5QyYDnxzi1qFj60UWxZoPTvWZp8cWtbPEu+ckfH3MI8&#10;+RUDrvnmmVOnTW5mqKVFhapzSmWHENqxAkVydHnMYmamioGa8onJsXO8qpMnzp1OsR4Cxanpaa80&#10;QRaWXkXVZCOqPVhalMJSWFQJz+HjpEyGJPQe+Z0Rx5FK1epwJQuveggUjBB/lKvNl4kbWgBAs5wi&#10;tv0IKYg8ttOX4+vZIJLGVoTWhBG8sQvnzi0tL1oao6OjuFcG+cTUZDPFNhGXKDtPvFe9zx55jccI&#10;Xow/9/wLnjsKfOhsx44pSPTIvnHcQ+4Ihdy8dcvQNfnAcFADXBzYgBEfyhoNfk04RtrPt019UC3F&#10;4DVEdtybka3GZ7ieJ9JBNRKKQLoJYI0RsyhgDkiI0C7AkED93t0Zn8HXBUZwAsyaR0g/TflGOirb&#10;23pEJJwj6qzn7PJyCIORdk6oalXounjvzs2l+VmIsAAM9A9jx/jiZy+k6nJl+9i+c3637WgjXFZB&#10;l5x/omkBng2V9CAZID2/uFIcj+5Wvh1nkw0Aw52cnOaIQW9ZmKZuy1C/6Qs+/7VveN2JkyfEQwfb&#10;B6S7B/uOc1kmxyafe+qZycnpjS3Neee5n0OQ5QLsuBoyHkwkogg3Gr5M8l2dCGsHCsIq0o3EYhbH&#10;+yEOSMkxJ0ebhi26GVZW0/clv76fhpTcuASNousO6tHnz5821OYCwq6ZbATgj2FWblrYqqRffvkq&#10;8I8REtWEFq08sISWxdI4KV4wq9gSjllwJdjy7uxdUnHpCLezazHoWWHtqUj1n0jpxIkpWNDxwWGz&#10;oBoQXiOFXfXXUeT0iQJRN66Oi/dsduCtST+ETYOMs6eZKcdxdeXB2MiYvQldCpYKFnxQ5cwFIiNO&#10;gn2VfFagfmiLYXwY+UpoEPmqZjhgz6a/JDsvv5LI/chidiLUSZRymySJo5UTHdKcQ1VkUqTp2nbx&#10;h0sPvhogJsaoADUTVtyiCJJHUT+p7CZBFSq5bSryLLJHwzOvYLK2L8Hy4eFT0xEuY+BTxt4/WFSO&#10;HCvuhTGhOgdncdnGsgk/bDpABYYdg+ZzlcEm5bW3hyua/ggPV0I8IdmT1h9IQvqnqcmZVHH55BPP&#10;nDl79qknn/6yL/myP/ZVX/1HvuIrX/vCa556+mkVx5iW7s8Wu3nrxutf/3rTjYzW2dL9Yz/wCz/6&#10;Iz/2RW//iq/5mq/VP9R5AqP2lO78+vVb//p7fvznfuY/zczMvPWtb33TFz/ftGtM0+1SAf/CL/zC&#10;dNUs2nipQ776lZbBGw/WNn76R375b33TtytTffvb3/6Rj3/o6/7CHydGSktaeXr3QHgukPr52wtB&#10;dupLhWxzCSMDpGMTTl88RQTddCc71dlFH8ooGcLRyeHcrbDqMLWHvs5fPnXUnvDDV1Ow1hzHhtoC&#10;fm99/eZv/ua3f/u3Ax+BDBAunDW1TLyGxuiKjVJcnM7IQQrCexdcRKosSh2BhEqRfrGkQhsQIWCu&#10;r1AH8lW7s52k2vDA8VOTU09dvvLG177uysWLZ0+n/K2qDZq7ypcThBlhFt1GNkwdE6H7YVchZpA/&#10;X1+zDllPFhTidXd29vbMnYW5BdKoI6Oaovax2OMTU8crlWJvBhXToKaLzBbMZXNucRE+xxTY0TZp&#10;sg/LIUk1sWCDvaYIF8dKOfDm5uzMLNDQRkuxVHUFrZq/Rzccoln6FAdmC3Ev2G4ob4+YqlXtyMFo&#10;Lt4Uz1rlTZ1ECqbyaNUr7CApMTdJIy9BnPCYUxARujRIVlqpdw+ObToD9FA7Lc+vGibm+0KyASf7&#10;Is2DnTQ6it/U4T5AyP7Ylqug1MOd9b2t5a2Hm8d2uwd69tpSGwEzhGqktzuyjoq5aqRjw1pjboMg&#10;gMOI5+g240UsLWJfpgNGioETwTYYej1EvuKShdwtM9KtBY8t7Q8HJg8tmR2iSg9mnMPUWGnC4M+p&#10;U2fMgzEXn48Oj9n4uLSxRtVWiLlxWaATsztzj4XcMGgmlL9hPO0UR+Tk5AmTHqi3qyOuBT2vUR1O&#10;J2kH1H0dAvt4U7ZkM7kAEVSs4THkKtBPqpPlL63a9EAtbmMlpCMCC+ZoeK9+4RnLsqHqZFfSRrCQ&#10;NKySFoJ/pQUySKXANWsg5ZmkV2V/aV8EOyOeEXFYN8DlmDo57R4aXw45lBtwRsru5Bm/ql1AOy+t&#10;GPQ45gygudlNFgY0t2p5HtXw8v+TME8rWKoFLMcB6IufpPNJsfeiUu+YIGOig4d80SFVniNcs5Z7&#10;cwsvvfLKhz728d/64AdeuXlzRX+BzS21nbMw7HVAm3qGHYe4Oye+aOHhLQ4fH5gaH790ltU5M9Y3&#10;OIKxJbGbUCJABo/N8mXU07REfcDaampNKnUfaZGhIQbKnTLRVW/Rw9EspZSYiXA8e9LbzX9pCBMF&#10;8CC6gEcA0KULl566cqUh+Rl6TsuSJl1F9my8YtomEWlBH+vrvb+4dP36dbYInGfGnGshWBnM6mVg&#10;eYi44qin72r8MQewF/jE+w+Wm5SSs0N4wyIlGir1sQCapa6T5qG9AyoNRo+f+MHv/dH/47v/LcLU&#10;f333r3zj//in/7u/8Mf+9Q/9iw997P0vkTO4ffXqzc9+4qXf/eVf+4Vv/rZv/O/+/B//kR//t072&#10;WIljx5556rkf/L5//0Pf/x9GByZnZ+dv3L0rKUpT0HqW2c7Chj2x0iQeHH4sigLVHm0ErJCgYpDK&#10;gMWlG4m8zOeYWVq8cffW9Xs3F1cWFlaWQLTG2WAVfz2AtGdMPW01fysGQx3NlWxIoSZ8EKQaUaCI&#10;X/NgWYM0EcZ8L/Ni91i6sGZ4UBrgpF1MbfbKFqcesxHCVr9p3w72j01gBeiGZmngWLzqqzdHQFya&#10;tBR3hYaHUSs5qc2GeGs7RFq3yoN8OiE570qn2qxmW9IPkxUo8dyUIJQnAt3NjdQWVYClFjgVvtmv&#10;0R/KCyP4WD240yY6Ype9uALIofka5IvWgRju5zFn2MryCnm7ylZmiIyhF6VTnLBIFjk1Hdtugk0e&#10;GRhko4WuFpfESWfrsXWoPSGChKc6yq6iZqKl6gxr8V04fWm4d7irRTe5g821bYkLMPfY8dHJ0Qk8&#10;bjHAcO/Qf/NH/uT3/rMfOXXikrp2z7GxswWBBbWXQmirR2WqAXbccolr7XhMh3OQGwyevnr9xqc/&#10;81kp+oWlJQ9vFckwRfmuOaUefz0egccj8GgECpgLG6jRj6tEW31TNLPIY0Hwqvq0LGDBCEnZAXQk&#10;CVJ7lMim4p/mq/C9siFVDdQcJEmaxAmII16GNsebAzytrxx5A5xFf5KErQL5QB4hb4VzmyM+uGEk&#10;zV27iNO5atIUsXH6i0l8xmwG88pXjmG1V6AufyKhJ/NcvJjGBWcR3FJIBym8yLGXZyxycWP6Mghx&#10;Kh4V5zcHYYEvj8ZsYHTkiS9+q4fk9LmO09NHqrhvLgLucH+V4YwvmmcpPdP6k/O1sp0R5kvZXcGP&#10;Hg1agaKVGyiGSNLs5Velm09r28QbXs9se4ar//VdzZBWGHlw/b/8ukE+/bbPu/s7H1y7fRdJb/SN&#10;LxQ3LYWrj560q7PERHJ4u4LSyqtXkRhe1MX0xo1rV6+/vLxyny8bH31/n4StWivpzXSXqwlLkUWy&#10;xFgqRbIK+STwYsh0auucYdU6o0DbfAWQOsIAogK06+Hqbltk3NOVsspPHB6gNBNh4pzuZlf2vTnM&#10;GrdD26JaOUlhOYfOnzk3PjzqFHfkS5gXGktF+8HN23eu37x9++7dOzMzHvn0yalQTfxJXzlMO4l9&#10;Olk7zmoeLYiKwr3TWBgMvytAsxWdTavNouYN+q0p5j/xtoEsTc8Eh2UUjupLDRq3OTIozlXyzL3p&#10;0+ciXgZmCpjV2oqE5UjPou1KcGh+i5EUjZJmeFMRoFwFboTmpqGBZ1ePI5eolKO9wwluyA2BolfM&#10;Msws5/LFC5dOTE6hKlAQ5/U0JboN8GfFufVo9SQWfdQt3p1HAkJ9MUS4mywXiGRNoAKRO9rfVbCE&#10;5gHZVuRoI6VYpn9w+sQ00FwJZyCOI/l5HVvSKzmgVTWdcM3RwcGzUyed9ID9ixfOnJwcF4mmrBIZ&#10;Qe2kYHdxOXrD4QC2jI1OXLhw2Q537to8TX/3a69cl1SkDCiuVmtJ05AE3sjgEJUQqT2RcVtHl7R+&#10;2LlhsMaT8ekMRNx9pZSY9sdabt64jiZn5EMJgaHt7iytPuAHrG9vrQK2cD0PdiiIVOdBHmQMg8GJ&#10;9wgH7esTSqY3ZVd7vLOBfi6mkQ47g1D6diY53Ujs9hK04jShrqDBpS0gDRFVnGlbuVoGIgaqQr2W&#10;yHIT4eDrjY66VQue7yeGUfgZAsWVS1eeugy/wDXzPp+BQlcFqlbcSHD+tjbRl7DHfZrZSpMAZ0di&#10;ACuyjnPJsxPd9fUtLi2fOXVKCt27wqrdIDm8b/0APTnHIDiuqtCSw2eErSEGNetTMDM3e29GUlxW&#10;fNEcCfFnZu7C5ath696K9CZXShxb7SB8Vkqdjw8xSvaaOM2YII01aXw70T9RaE5OTXJbX375s5/8&#10;5Cfg5kqUUoMTOsw2xp+dOV9ZeCXtUsHnzp6FPbntxcWFmzdvVvuUY1aOW6W8XlA79u7Rjes3792b&#10;NYwkgfim8XQjth0ajQ81Ml7ze9ixT28Askdc5dJpZkPqFCrWTB09jFiCbQ1GyjH2RDW0kWVIpUkd&#10;MLHjddbkK3V9sdzONmnyhi3SHFvFEHyk39qoI6UqpKODMJApdil2b8USUSinOybxs/QUsandJP6m&#10;epC0PqRcKAmQkjBN2dQxJa3dVKAfAa2xQiDLmHWsFlbjmTPTFy6ce+Mb3vDkE08GLVVLZKN2tF1+&#10;4vJrXv/6U+fOKD5Bq/zkJz+5srpEvU596Jd+6Ze++93vlo8R/n3/93+/6tTv+q7vOn1+8s6NG1bC&#10;3Vsz3/fPfuR3f/d3qb993dd93ejkcbdz9vIp1u3y5cuf+fj1T7z/5aeffvrjH//42ORorDHh/Ffx&#10;HXdt4n7zP7//Pb/+3je/+c0a0b589eXpi1O/+avvT2ujMobtPW3k8yjcffx9n2Eon3/z09b42bNn&#10;m3MVZeMd73iH5fyb73o/A/OGN7zBYrh15yYluOHjI7M37u9vHSrpRRKEojPL3rg8t37pzJPN0Rv/&#10;ofk6OvbSSy+99rWvVcbr6aj1fe3Xfm12+uhgWFS6vqRpeGkbRQ09tPoq1kvmwSSydkae4ljUtSJS&#10;GUkB82jLJ0lZ9fi2Kqm42uKFTBxrsc+nJidOT02dP3vmja973RMXL104jSs3yIo2pPsyDAVhDJnB&#10;dNUkL0Wc0OQ2kpTZOxVv5wytvKhf5byObtfWPEB9boGmpBcs31+UlXDc2hfAmk9/+pOf+sTH79y5&#10;Lbt26+7dl65+xo5L5e+6tqfZBV7mKX26FR6DkIC3ww/lP6DwgA9xaRDYvKAKCSIBGQnUEoJYLy9F&#10;liHtCytZc+SUdR6k70Z1oND3NP0F8IaxQB5K/AEV00g5Tle1/TnY1jRel0DIjNHDFqRhCkFL3SCO&#10;x2BPL5XWkxNQqHGVug7ZphDMaDRypdGgdIh1tLL+jbiIIWLNYNxuXsZiObyqEAdtYoPmVCYXeHdm&#10;Dona/Tdq5YXBBalMNDuU6sIkTa2K48fZW5mGO/fuzM7PVDeYNMstU/AImmyKCYqJW6BtucP5K1KG&#10;KQAUPzKPzGz0laIv3A6FeOG5565cvqyMwMx5sd9KRJHpAMVGL2LweGRbDo8g8vJ91Cdu3rhhikE/&#10;jI+0Ddtr1hxGJUvS6lAi9jE2ojVE8ozOPvPCCEMr0mu+SLLBC2rR5pAqhK4xQ6H8lFfQGKvs3Gog&#10;luaniEj9PRMTxgD21FGCnGrrHkCIKqmTGeT5qLb2yHialRINlJYp0EZWzjKYbSj+lbOwQbqDI5Zk&#10;nj+KI1Ao+4e0NR6io4qBVhKjSvz2H2jOvksvuFVeLoUP7eoPkmtMS5CsMp3HOBjHNOAuTT6qyqHh&#10;eIUz+pHU4N6Om3F70GyQhZPO2isEM+1oGVsEbU4Fx8wfOUjxv1vjerEnPpDj0aRI+eqqAowrKD91&#10;k70eAWrEeuu4Fdue4ABNm4yLGwDQlMxis/FzXLSEtcSeM9umn1kHwibFo9y+HMWwGw1SMJHw6BqE&#10;y8jr+oV6Kf5A/wdSzC8t4LAn5KpwqoBgDVKHJ8bGfb4NrtglR9ixgFPml38QPfCuOL3J6+ddKbaw&#10;I9x5eoaoiVlYanIPnqIqVqOWa4suP7hvEKNhiYIVgZmBL3nHH/uRH/jp177wBoLLOHR/6zu/+da9&#10;ax3wxp7Wrt7O1s6Wjl6KqHoWdOpMM3C8f2F57p9+3z/+a9/2lz/ysQ+ls219Xb705Fd82R9bXl3T&#10;XFbbtMP2zjTRkIDf2QUX+UMps2sgnZ19ulNcZguDDboUQmhSbqHORr4nfaXW1fJzrat1ScBlKzk9&#10;WFKac+L0qVOOJJ5VSYe/+tUk4eoQ8LEhsgWeTioipcSb25DtyAHXlwrqCPZFmtNPaNQEV/VG5qJ8&#10;yHSPscujcbK9bZwU8kSClk+eLrpNo5RHX80ZEKn1uBDIa5Zikgou22BwXpBS+hK8rRwCGUfTvpsi&#10;si5grstn21biMGGggAh/LlY3c4cs0nBH0tFebM2X9hWVjv10P2dJmgKiaCe4YBTe4hdVANoO5N1Y&#10;06AM6XVwfRWPdiPSvVVNbHuGnpKXvxqopr1IS39352BvD+xPwVM2q0p5fdiiViNlvC5LwwhoNfO5&#10;b3jTW9/01ieuPDV98szFs09fPPMsviBXPKh8WddCa4k/SjwkI9OVNsLK8DNulqL8RPoqVUfvbI4U&#10;YaVi39pu+AqeWv074QIVNRJXd+/Nag9im9gCIL/HGnaPvJ3H//eHeQR+v4bdz//KL8oTlBSss4tB&#10;KVtYmEtxxVLX1+B30a6rDq2guULN4hlog1jZ6JD0C9QrnloinQB5RU1oTGtOGi5askPFdCiUwVkV&#10;wrwPJ3XE+Hlpw5+r7FY+JLS15MDifubkLBZGU+7ks5KmwCimSFp4GbfDGdHZHpnnoqc/srENCleM&#10;i9iRsrvB3ppsTXW7jYB3oZXQilI1pymQMeDcVwBf7tuld7x1/MrlqWefOn5q2hDMfuh3N2fnmxDd&#10;LTbxdSxSNSb3FByaIspFB5lp9Vvm2Ks8UHULaiDR1iFBFwX3u/fctNiYpzs8PJZRiKro3snP/9yB&#10;C/patNx+3/vvffITQX+KQhhNpUqZLly7Pn7p4sjF825RH7X9tU0ydT4/FZFpFZc28A+WllhPrenl&#10;5AXM6w9XsL8xXxh+RBB3cvP2TTELCTY/XJqbpaP/+V/wBaAtc6WQo3zWHCfh2TmbqqM4TRyGO16c&#10;Bnxp4hnZv3jAYbxruSATxdWoPGTLEQ8pU7+r3jDuoyhKHVAQmYAjkewFr3izM8vlfESVuVUHYiCa&#10;dqf9ebv4zYEaSjzdsaUHOAb4bk0hjJcDfBPStyP/h7rFMY06KuDy4NDb420cHo4cH7aGHKN1yAcy&#10;dtvdbilJXsv2sCfAUHrzeb1o4MHaSmgF/aG/cRkVzRU6fXjp4sVoPUTAImkrLQJL5X/KYQz2oGAi&#10;7CgfYGNC4N3dxdvObiBsIzpLppgzeMyCntIScnT88oXzdJ3LOSboy0HfcmLxMvjFPGCYi06Od+7c&#10;A3lY0XCmeITrRPNDqscPTJut+Ap78lUuwjswcSAow8sTT21jkoz0IPgr6im27y8uA7D4LvGfurui&#10;o0fnAheSGD/vK1nuABMZ+tr7zVdw1V4Rjqq0/opCqe3s8785guHwlX/hUhwdgKh7phLIC+Cl2WNi&#10;g8XF+76BmolL3aqxSEcoEi08qXQbiFS59QwQNMshqKbnWiRLBD7x/No74F/S+IJP73KFQJ5atS4u&#10;z91fzCzs70VZeVdl5757kgMM5B2BlFBE+XwMju0t6e1nyHyNrg2FY1BmFT7vbSmjiE5jSjbiKRdI&#10;DaMWGyQ3/hB3LOmB9L2qXmVYNDy+goACY5trHjkpIoMdFKlU8BJAFlov1ajm15PCxYImhDTYK8wD&#10;VI2PjdCyaSCnkno5BpU+e/osKTp546jBkDSamwdF25XujKXiLGa63ZIuuqDezi7gHz/p9r3ZE/qI&#10;daM0psesOzOYHEmgtvA+VRJHMDKVQ/q4ra+pLE68lGr09Afs6+Pn2XOgOninf0YFBnNwZFh+miU5&#10;eea0+5etFpKKdrjbbpW3zRtuUuyVEu82l6wECl6i4myy2D058FTC9veXo3ZgodqY5rc6kOgXJpE7&#10;SDLS9CkBbvCRJOTJ2zEmHe0vvdzz3JOrr39u5yOf6E/CJRrk0umBYtMZNjh/TpvGny6estqTmHoT&#10;FdZnRFsiluTTG1ffg4uImiMg4gclm5VTLGTkoNhHO0lPgPSSRSh0m7/dtKnN23YPCfO99rlngwHJ&#10;vuwciBiNgCOtEhWSBAoV76a8Lu0ujo2OT7JL80tLKygEu7sz9xezYQsfOHvurNTC6oOV9NVRTpgO&#10;1AEagh4KjNvaL1++hFFbOlB07ignpLTGC7I9CgKOZtPe7isvXxWz/OiPvPPrvu5PEH370R/9UYWi&#10;0C7fEKd7/wfe+6a3PTs5Qflz9Gf/439+53/8GVdAr/uqr/qqL/7CL33tM2/8kR/+0Zs3bkL3nnry&#10;mW/4+v8eU++v/tW/+sa3PDc2MWJIP/S+T3zL3/xWGnaf/4Vv/MyL177g9V+IMadHxFve8pav/Iqv&#10;fNPrPu/Hf/gnnnnjlSAvJGz6e//3f/LdX/alX/b3vvPvPf/MC6979g3f+q3/05//838erPbxT35M&#10;VfrnfM6b/va3/e2djcPv+e7vwYz7F9/3vWtbDy+dv6yx7EDPyD/+x//kM5/5zD/4h3//udc/cfv6&#10;DJE78ufaSgCQ9cQ4d+lkf9cwDbuf+pl3fvITn/7Gb/zGP/Wn/hTUz3sRM3/w3/7gG97+Gks/J0tb&#10;m0rzxMwJLcL7L2JdvoLkOugxHzA0i+FQTPdGcrcwvjgDaSyb3taEL4Qlsfyw3c7L587pspmt3Rol&#10;BLGQAMWyYdYgQeFZryrJPxaorLtH8awCOsYhfSE3N4dxz4Yj1mPRCl6EWsLowb6BM1Onzpyc7m2j&#10;vbXrgAbDW5Y+QWQjyhHIqi1Sn2m+k+3q60vf8LXVCND1ZvFDuFRJBFDAytnZHugZBG1g1TieUIbt&#10;+rn5ewwbQw0rSa9h9XEhtKYy1NMvLS1WO/XOLX2WFMuXjq0dlfCdp4Hg41k5SOV1NaCANzZ5O/cT&#10;PYvwWXNAiH2rw0Zb5Wppikeu1PEapBs27fyodFSTkqxit/30s9AfcHdP9Ww6tMRzkPwrOblyH5ng&#10;0HdC72LQ0tk8VBTW/uFDYxWNQSoUEaEDSKRXT4MBmfLqluDAkZ7pMH2eocn9+FKfnrKGRyzaSn1S&#10;dal/s41NYjenTDUx9UNmw1njdW6WPUyliEC9ZEzQiOJ80P5fWw+zBq1GeaydyVVJQWs0pCCdnIF0&#10;zEgLrPivsLLUSO/vY5GjMDfVf0Jz4+gj3QCTbrgSuu8dsi1IqaaFp+zITqjcYUGGgR124XaKfA0d&#10;dNkdgplC9opRywhqe8TZ4IPSaYm3WStfUvbmrZvQ3qZ0plwmYiAjpHuD6ga/a4GfWIfYmw52SznV&#10;fI4DU5f2Y/5fC7Jd3cLDslSCR74tGF8KVZIiKiPrQeFlRqaZIFlaW8zH56zwXpiaLCPWEqNWCrPs&#10;mgUfKl+aNPMH4pYbAecImh5ZFXxJ9w+zk6iyAIJWRDYulCVFDI16CQqb8elpPbBZiAmEIJz+J9ka&#10;akcs9fmFWQspzvlhygMfbnGZKKDR6AkUU5FOekwlz0rf1q6vRb++vTm3sGjc/Pr0SaTaPsL/vLBo&#10;3hXpMn08KmXbBB3B7aJ7kL3A+emLzU6JiaE1Y5YoAMvcFdPqQLrOCyOrsrEOrPcg3mWfu5qlxwfg&#10;QBqrRENVe+9dDllvLDy3wZsPQo/t7V96sEKKRHIOTsSxtgSFWH7NiGERXDn//Df++f+RCzQ7N/ON&#10;3/xn3/eR32bzJqfGCdHQDNDzq1ZPYkAeVw+6bXd63Hn+hcW5X3/vuy+fv3Lq5GlT88M//m+/9we/&#10;i79koUl+S9RZH43r4vZ4X4YurUtb2mxbE+Tmm0AgEFTYFely3owDVJHJapDxpLnTJi9ehPx05fjT&#10;9j0pc1ofSmsPjlkeqRlCnIRtA5sGBpoOEgY/1cORSQzOWYWeQdZU56DXFWjO4CjnF3+lg3yR9Xj7&#10;nfxYq9WCTF2C1LIjOzRGW1+Xj/0Xnnv9pVc17D7x8Y+sri4MDhAPTcTnmCsFgtTnNkVYpoKnbQuz&#10;WvYmJyJC7ceOHCEhk6bt2I4cUKO7UbsgcFWA3WqmkhSK+uzU3If90ISeA70DcuD6wxKfNYkcSqBd&#10;qABd6UNSHahkc6M05YIqfow/Y1kdDrN3Iqz5iMKiBY1gjVsTt7bEIhJE6+tl4bl3hqhxh+JC7++n&#10;kUtX97kz51/3/GvOnDqjUHxk8MSf/ZPfCCVfWp5LzlvItrXFp+W4IqK0t3afPXP5zJnzv/Wed23t&#10;PkyTovaEwCEx4vnilQP1enoh8g2ZOaXnFYl77JSUpMI50k5iGuj2YG+/NQQ4fAzY/WHGqR4/+6MR&#10;+P2A3U//0s+x10knwU7I2SVuZqXjsP5eVal9VZBWjrMc+uxK+rQGUQkRraHe1Q/jznGLWdb8KJpQ&#10;TEDln/wdsfD4vtqrVRsa9fAl1+PsT2+vRE2HBxATJqZSDblwo6SHiufwKNxPrjceD1vDaW7sXRyO&#10;XgQT7I/QXiKfmYvFNfHPoD4FuCXUqvoHx8nedhWK5nYPUsFYnnr4cVHVCJ2usXc5usQgx1pkLi5/&#10;4dv8LlYmkOTB/Ic+mu5XucckYz1aqmsbLRXVB+EEdfh3eHlJXqc+1+3g/RWW1DS6zg25mc2Z2YHT&#10;p/BV1m/ekdEWmcgVu183MvKGF5x1fLW5D38EFyiZtyr1regijL86r4/Wb8+MXDwXfGf6BI3onRt3&#10;aaBgr8Q0p7fWEWaQ+jq5KIE0aRKGm94qD9LESF6n83s6phHZ0TGq5WyaZ02fnDxhGpfvL3P+CKpR&#10;OR7uIwUy1h/PCwp2AHjyxkB1ktu6TXZ1HcqScqkLLXV7KoH1u+OmheQc/zK1NRxiC8B9Z8UkuRQ5&#10;cKArm51cbWpQk6RyooiVwnypPLzglBPl2JM8XLq/xJXcXNuSIsvp3t0lf5e63QadTJOH3shsQUXJ&#10;9ke/gcbK4O17d83IqUlCWm2wk14OeGv78f5Bp4WTKQMppEnxcpBC0TuXiMDYOkkFcEPfoMF2SwoJ&#10;Q99QTjs0xJUnncJl5FSdPXMGuJC6G8uju8fDj42OO7fhZHFJo6ysw1eO5AbXnsIz0NoCyFe9Lzw2&#10;RI82q2j2wYPlBuR1eKkzNWTLq8tJtVV5o+ngWJjWahgVbtH0qZPWA/cokNlWUqBuqWgU+wJLzz43&#10;93+z9x6OkZ7V2bfajHodjWbUe99evMVl7bVxA4xtSighQJI3EDqk0BIg+UJJSMJL6AZMM5jm3tde&#10;e3ft7b1qV713aVRHbTT6fte55Q3v38DKy6KVZp55nruc+5zrXOc6w4AICAqh0YXHGQoJNqqsrKRF&#10;HbPuyw8QVuHhcfTyXDCOxIzVBMqX18Z4HepmBo14H1vgDwCN6RgOz6cAuMfHEyEbn0gKVuBT9Dyh&#10;CoamCEBNXJMpo/ANzqDAFUvvy5vF7zOcnXdxZSwJE423RAELfokrI1JxvJoaU2WgTsdqhJmSrNDF&#10;9RI2mXP+RpSKZl4wO3DYpSZDDAxNMkHtGyS6pD/qNM0XykpOfw19Hlw9kWhmwt1SvhvH8wY1EPpj&#10;JAtFiMqcM7ACX1xHLZYxi7CstByzQE0jmBvkTqWWgR1p+UqLE8py1Y0EjWEvK1Y1PFbiLZzI2tQy&#10;X6xhPkugpMdTXFhCawiwNtadenfQYHd5ie3IrXN7SFNxL9aaAJLaJPEbs1NECxGhYAngdFyQgIpr&#10;5uYF1N+2v59NVFVVTqUBU4Nlc3zkviFk8uQe4c9BLwXHh2nH7BHgFhQUOWVrFhNbfiQ0CoIGykP4&#10;xUfzOFA/6KQ2NU2/woWikuLQeAgHWBoutH4jPqTPl7aiICqGS3ORmMj3UHvkMsZgyrLJomIQKJWS&#10;RY2JIejCKWO44L9oAccKhYcMI8H+nh6KGcHGGGQAQaMGJFGDDKMsEuPZ1DAG+Hn4ZAr8C2UmlKiX&#10;wKLMdQLaQ4uSgDSyHKZI5A7yOOwF8Ehoep54olN2NLtYJaggAjrMjCyOy6jKF6NL2nJXkoN9HSU3&#10;TcjOK+XYgtYp4sLR10nHr2Lyg0GIVJxKcGpQgBKsGibFrciK/yltji4eYkZwOdOhKkPBUz0ORDw8&#10;WIqC2TKMsGQYMzLY+8DQmEPItsDxjB6ThXoWdolfo5PGQw0ODbII2TTa9kmihCiaxXKCRHg80CTJ&#10;LvCAvkDGt775PVjTt956a319PfsOgbmO7uYdN69lw6r7dmrqr3/6ZGFhIfS0VTqh/d8f/vCHFe/y&#10;4deOoC8J/QcUbHpu4rZ7dokxvrx87OBZ6qcee+yxTTvX7t9zpLykEol0O6NXv55//vnNN61noIii&#10;MjLT8qvyPvepf6asmg/iFdTCcxvHTh1+09tuve8dd//TZ/+FHQwh8fHHH//s5z5bs7m0vKHoZz/8&#10;JUEZYTnUvI99/GM337GtsCj4rf/8HpsFXhAEure85S0Adtn+tNEBrcaTJ4/f+radn//0l7AzjCHN&#10;cP/qr/5q1707C4sLkLjmHHFxFJtdEn52cLNgRHwwGXtmXHQS6ymJ/bG9qdQRs+ZqDeg2g1Hl+GJX&#10;SsJVGnArEEdKgwXQxKjio3cAlwIZEhebEHo2DOJMBRBTLAUJhPNoSeFNTk9IWpqZn56YpIYfwB2S&#10;E5YhX+Xz4ZzkJH9GVkNV7Q6qa8srArnwc+PpuQE/ZHhsDDIfoDO7i2sOs83Fw6KYFEw3Dcx3DKyK&#10;hGeKJIfAcRTpqaGWBPey07P9Oeo1oVbXnNRIYg0PwTWWbIJE2WnAzXlKP+gVDgyMvwi2oRComQaC&#10;zYuerMAXnVMSrFOJl+viJf+LH7t9Ytoj8lXU1xIPzWow2Vm4RypltTwGMCXFVuSueKXk8JPV20E4&#10;C5qCfJ5QNiQFaZxLveoKCAvtmkXZFvNCASzTIIROSR3SHHNUDXC+OHYJ9D7yBByYWemgk2hTSPiP&#10;z5X2iPMpQfztS+pvSxHEetlZYiBCrsQBE+wlno7pZEr5TQWZIpKuYELlNUncQ+x+q6uQOyxAgar2&#10;tDSIc+AEmMHQ6Ah16/yW18CG44NIZsj7JBUBox9AAT4ywCvb1GWvlwndJZPCCCJHZ46x6G++jBzh&#10;kkBgDL/wWY4ATnPMyRzIFZ3EaUkMoYo7lS8LIEkvk4QU3CWob8glcPRaOSc1DYvQ4hHLkhuDIVOr&#10;yij4BCsjTaCz7LyrImFecCSs4g8ypspWWJOQoOF5u52C76RD0L449DF+3CpjpONMInQyUIaC68Ui&#10;HJFLMPKXcmTW5BTMC2dPfZCF1HkxWtLRIqkeQ4JTqKXzmXmXoRaCurgxwIzZWfpoq3O6vBqTvdfB&#10;jWAIMBBKcDTbxV+Shm+I7Wx1zV6OIEPAGTSVUwgziqUldwqL0x3N3AkbH7UXEkUMJ56Va9ahdmfi&#10;KAlNU2GB+gawceUCOPCCW+OV1q9selRKelOUOIChMN1MEP5Drj+HHmJsE203a3eL78YbKSFeJX95&#10;E6lZh9bHQEERZSsoVyQnJNEBfDymymvmhKRgP9mCY6NjmCoJF8ojonMdPoNCLnYK1FTWMNk49YTB&#10;L4UmaCIMrncBSw8SPYq8ENZMNVJichg1tiQZ0uKC2j972/twgbCHf/upvz7XdCbOxNxoTw0ZA0yW&#10;+Vll9JsokHJhOLdS9ga/i2elwXNd27D+wYd+9J2ffmspugBqLHxW7XjJOqixD/em8k8Tp6P6EXjJ&#10;yb8yyBLfdHAm1Q84anqxdpaxI0TK5Ru8MiG+ThXRCg54AWgdfr6qWa1AGHgaCBiMiYeTvwpSK5Ub&#10;sRFZFXY1+QACDZ0cjXmSwEPMEWc+35vYZRRGGHeDJVQCI15Vuhhutp/EhMNWdxwDXLu4bu1mKkVc&#10;2Hz6zMmR4X5wOrwIAcTcyhL4vrwgPtIob4og1Yk8No6hJ/bh1GCTUVBuhajxsEFxzZxCtIZFEaEW&#10;A5C1BZtQ16QZZT/HjOkbi+DiKY1nniWbY0uUH3KLasdhe5P3uhognsUiQo0DK5+hFKAcJ/laWdok&#10;L4PJsjR4VLsXCwBtmherBTMcW9IMVCYl07XPV1JYAjEc44ARQ6sDSWgg5U0btvb0dofnYHuQWExE&#10;YRoHg7uiTo49V1RUXlRYuu/ASzAvMSoUSmtxmw1n3JULZXPBGIhE8BcxuYy5jk4AR/O0bWkQJ8ei&#10;jJ2dkYU9pGjmGmB3DbS6NgIxfwzYPfHCE7KxoBdC4HBo5Jw5RppY4DIkDmxyu8/sv2ARvd7YcA6w&#10;c9iR4XziyS+tSsUok+rytebymMdBYoC3cTxgSpTuQLHCbKvMt85LgXEKoLBp0scDooKPRuhOlb10&#10;U4igxD7Wh+EiKDmm1hOmtqP8pTHlRIbWhczlcop3rmzKUe4kymvFuda51T0f4TgJGGGWyh8qXHM1&#10;EWo5GxMLWse72l49NHjx0lRX70z/oFIr5CvAZ6xBJ8+J3eFBjaTDe+G6J+FvWXdc1xQd100onvX0&#10;lIyopXWtt1pkObW4kCcba2mlsRteJo/NHfu2bsQTCp272H/uLK6NlWLBdBNRUCe9yls0+o62P9nZ&#10;k1FaxFAsDI0m5ef1XGkFQQDsggAQWVwGmOC9mVlp5MPwWRgZivVAuziDpUIcFhZjUrgZ+YH8sqJi&#10;wAxODlLMnEwIpSBCQfhKaEQyTRR92XcUWzxw/BkdrkMEj3NAjSdeFKel+liJVahck6G5HKim3Kd8&#10;tdaUqW8oB6U42UrPGDWl7iMiqOtLyAsJWB3gnO4q2ExIwMqrCydMB2uEhOtGywjxwow443jshlWp&#10;NkE4XaaaGYEl0NlpcHSEoS30B3lGnDZ8QSJG3j4dVvs/0BCIAK55CFJStPK10ullCiBVWeT14jFw&#10;NvcP9DFanGrWdjaC525EVPVf51ZxDggdE6m0Sk4pLilk7XA6EldIBMpcEy4F+kkEWFdTi1x5eVkZ&#10;ZZr4yn1dPSjuEQNQvgHGR30EFEsCTm6VQQM3QaOE/zluAgOrsmJVDaRzSANikU113q26xBKDzUyD&#10;CExMITejlSFhb6V2xZFglktKiqgaxh3k56TuUSIcQNdsYGDENKRU+IPehFv8BjFrP2tHwnUV+Z+J&#10;Q2Snh4YOhvGxW+THcbKaxCFgE3WlHLoANFQgs3jaO9tNfyRkSrraSrgyzCOBKAwjFg3TqlQn3yXB&#10;s1hkIbFHQBjx463SM5HRU8JWrrOirHFTC5J/tnqD6p0p1Jsyz9C4quLRPic49EIGFJ2QzxXuF4va&#10;2jyDL1cMrAe5cU8CVatShRtDbHFCbp/CuVWZYQWK1nSC5mviyqi8LsokEJKtW7+2pKCAqjQcXwC6&#10;waH+4qJSpgnFXCMIzMBeQTUJH50PZZy11KF2Zuc0Nja4xCNV2QwP9+mX7i+1WjksHjqzkFJmJCnw&#10;IZDAkvQNDBhlZgGxIS17q2ULBvMAyNhHOGz4liwAArz07AwmHW8MLeLS8jJcXIIidVeIjYPNiKFA&#10;4Zq3z4RhIM6LPumJT6GDXkoadbbQgsCJgUtRzxoYHhHDKN5DbEMUTTkrVtvv8+Gb0qkDKg1VXVSB&#10;QGt10lVSQUghTJ0B8mdScKxFvllZzs3OYiGwkHJy8gjZnawhPhw4b1Fx6Szs0PB8dnaGcWIo8cjC&#10;eITg9Q4PkTCAaE0WSCeLZFNltVWZHFla3zjCMjx0XGCuDiAL9ozGK/dTIat2onoFMu/WmmIFrjWl&#10;RBKYW5ReO2uGSzv7r9NNKpNCb5WBVgGYidebJBD7NJilfjJkm12xOaX0xHBqlGSlTEnxXqYQU4Dk&#10;POU+IPv8UEtUqITaAxoVXc0lqOPCoGOmJ6cnCBVAc4hWRsZHpMok+U6RBJhN0J+0ZMn+5PnQkJYw&#10;nwIPubBxeQF/X29vS0cLeBB7AdtgDQ1Q+RIxXhthJYpsPBE4SXJPYnz1mpLE1NgHf/SLp5566tKl&#10;81/8ykdzAhkMFW43Pj4AJgpZ3/32D/bseeHZZ5956qknn3n26aefffqGO7bd99439vS0/883v3fi&#10;zOH6jaXX795sIZsSVnzKD777AHV+u27b7gvm/PSHv+Atzz737FNPP8WfZ59/BjOxfvsaBpmlDdeD&#10;XlN1G6t6h3p+9YtfP/roo/2T3fXbqm7avSUrJ4PY9k33vmHvSy8/8IMfhZdCG3avoRoLdtW6zbXn&#10;z5772YO/mFkcv/O+m6rqy158+tX21q6vfe1rP/nJT8guwOmDbVe3vvjQq0cRratG06+2qLSx8Jkn&#10;nvnlz3+1/9VX7v/AHTt3bCH2A+BGjh40TSOcIqkBFoDoUshQWAzjckdzS3Pkz3AtMHAcq46RlBAb&#10;hVrPMirMCYLsxkfjCnIDUU/M0ixyqyu+lMzstMyq4nJi6AXWMWR2Y4BytoWnZ4aGB4FXOD7EGV+O&#10;URdIwiyPl2IlLAxbFcMOxRvHJz2RxqzJ1SjgFxTWVNcCkVNcCZQGdQgSFSWnLLwrzVfYd9ywmAeL&#10;iNOyQQY5Lyl+bevpYq9hMyFGiS+WksYGwb4xXxKOSMkEUDAC+ArgFNAA552SGQi/ovuYRSykI1Yl&#10;jhCIEJFMRnFYyKaOPwC1eFE2BFcJgXFFANb90Ih3jhdiq05+CGue1Sjc2oTN5wEYFhcBhV39EwEw&#10;ZokUqxMg5i8R6g0LoAGVE0ghOteOBSFFgzVO6A+L3BFhJY3CraqXghjZPAqf7thvqFJg7vgDDVC4&#10;ufgm8G25qnJ10IcJI4sKi9S4M7qC3eZgNblA8bjVFMKUlMWSw22zRqUUxnE68qzyYHD/YLBC8klO&#10;lUyEuTpOpJgPysjIgpgPcxfJXpG1oZmEQgAHxLdgXgxFjujEipJBbuAIwXzmV6oOFPMuHURDlocD&#10;1UJlVN6S4vBs5YkqdyUxPrVJ4VZNEAwcIQSoqiCcm1YtCsUAWrAqxLNGsaKCm0MMeYd/Cu+wzDNv&#10;wVvCJXJESCpPRIWztITz5AWRsIooMrBtEgwGmUSXD5Yqgl3XQZZa4VZSI0iC/JeyUMqIi8mnaugF&#10;JlHm1/HLbGCFKBkbzjRGpN/P7XOSYpKZPmdvxWyipbFx2rkOU682EjOIZ0lMwKIPVfVC/sKZwBdi&#10;tcDmYp1xCsOVczCEVrIcb/mVUKKZJfZcRmICphVeD9dUQskqDLiUQ3ZYYJJViYsla0LHWPK7OnIA&#10;zuBziWwlCJH742/RstSDawlh3YGRIS6ElB7iX0ipoJu3yndD2kVVtJI+4OHhPNAOQ+1ul1c4HKhB&#10;4cqcvzwoPHehdSrL9CrdK+LqagkDrHeWtiCzaBSBV1Y2i48NrpoMK/bUwzJ2Vq1vdH6xKfH91Klg&#10;bh5/D0VL/B84p8KyUuk2C2KcxeK0s46lm/6ud/w1+DLr/1vf/Y+n9jwB3OZN4soweTVvollh09z+&#10;wp8UwqJfaKeTd+TIS0x5+1vetXf/noce+Xk0djkhSXkr8mRk+PCyMlUBEwetAgyRWZNQJ1nYqNiU&#10;6rYL1xIEjYDAwkXL0YLkqZGOif2pS4PohNR+JqcI9RJLQj6eREghpgF+koqWjJIV9Ys4lsptkQPG&#10;LVd/XjFctSxFhTCgUeJJkiqS1Rc1QItV3F5ZGtHoVI2rs55rEkmsrIDWoUfEsCutjmbzAkzeeEqA&#10;1jRuqqxcBexOnjra29dJabmWhKpbFtTjYkmOogyBAGXFiuoLp8W4GkXjyhMUUNCKnUQBRtlJzEEm&#10;DY75I3xcm8WAY55CrEYGULwUwEWZSlYgNkdwd2IiRcU8HoaOpQbD2qSKlG1QWY91yMFeOc07jZLV&#10;xjEUzoFnYDHoyBbjKJrvtAyUzgdhZXQmpqSo60ZmlhKQqQR/qdyjwzoZT0mjhKX2vG3rzh4ENQa6&#10;clDPTE0licjViKHQ6sGToossnvDel58fGR1QUxSKgaiyN51x6AXMDNMo3o+W7xx71erq1D4REof4&#10;2+LhsGli0fQkAa9gEaNHS6lrgM21EfgTH4E/BuyO9TfPT02QF7KyQoWsnOhSp9B5qUIhF2b/L98G&#10;b0begwF2mEUj1umgXv3iTarit3+7U95KKdTCVac5TWk5BZSZQZmI4NV6jLqsgrxDjm0XbJm6nBp5&#10;Aa5x1ludhY4IE6pTuGW93leZEeppaFw7S1q6JIMRBc310Nsst6ImF4Ii+cM17TGNBu8ASV5lToxB&#10;enqVsMv4WG96GpWwKDM1v/QyRGcXKxo7T/iHqTQoKYfToLSgGhSQ2DRKeWIi4beAOhsEPsrlfimL&#10;UemESNurQto8Xf5NOxGkTVCN2zLle5j+lMa69NKS8SMn4B9ywHF7ssKEpkYskT/tSriMns2z86Lp&#10;7r6Zts7oaAjADrmOkc4e3KVCf4DXm7cMFYlGSSA1tFtKpL4SiXFiPG7VSXQ1Nq65cecNtTW1zKiS&#10;vZyR9DIj3oReZ43ICgpLGFiOYpVBqhYmZSwUwoWQLql10XOIEoWm+J1WbRGLq8Rs8HHgcQyRqA0m&#10;967Ei9qfA0ha4k0tPzTwzLhzwnRUUNhii2o1HWdHOFezI5meQ1Ipwss3UFXeHlewtLwWMP/DvyH/&#10;qFx6VIRE4hn0whkuxo7fMlfSNcvIBAtjyohjgM7ImQF0kU+CBgfUwiAPjCgUV0u1iXGCGYIuPkg8&#10;f1WCLAR8PrwrDnu+wDY557jscGhCIb0KQ1bgsXNLYm/NzOBBunOorLi0vrZmw9q1TCiJX/6+dPE8&#10;xzwUAzHYqUnMySksKpYbMTUJNR1EjG5up8+cwvcFCFJrPNbPCq3c01EiY6cx7AyF+cFxgDUQZJgX&#10;2ttpKZoLrSiFuM3GjbpdOALE+wi/IDgdXl6kmQbxBj6fBETAR9iABAWKrOzdLvdnTUK1h6IrKN3A&#10;YXHlzLmZq2J/TvKPGaeyhkaWBYXFjPyFKxd4QEZUwnbWdZQGoHqEVNKbtPFT4TkODWQlqAf47vKx&#10;5hdI8gmrN/lLyDUSYx5jlUqFHC0nXBZqzeCdsZ6tdGZxan6WstaB4cHBkQEMl4BLMbBUTIFAO6Uy&#10;eDuApMwXPee4gvBiwg6PF9luXkwVCWgomww03aBv6ftKZNogoWCuX7APmWoTw8Iu4nEh1EtPhvGJ&#10;cUABXL/Nm7aI/2vQLQaBiaYnnUSaGPFEL50Eunq62K5AjZR1EHsTUamJDnzXeA+PL/skcWu1cUB+&#10;pH90GBCZBpBNbZdhqarIw5SJaOBCHwIwUPr6sV+6u6h9GUSHCxUYaFwwLbjtnFxy8DmoPuHSqWMD&#10;JSdI2tEfJiubSYQIBmOUT5YrbtQHhtG8rikquGD9oUBudnVlYnw0KyN7KgyDleR5qjnZyuiCm2Nx&#10;8A35LJSlCBu86bAUEQFUfadZXWFe2ATsB+MzTZqdbiHayx40eljJ+HAEFfwEQ8SiYt7Zm1gGmvaq&#10;iEj1IRRYSFqLD8JNHw9Ryw/jZOFya0p91cSGNeHDp9SdBjutyMIVMVlfMy0euB5OS0EqoiSfGWDV&#10;TIH/YppZulclNV1SSo6+rVsjgOskwgixR1QLTDyhch6RyBRLoMqPiFKOj4UBFLGhYR1iSGDtXJw1&#10;huQ/fnNxMGjJCOgMpmpktqiwpFhdklUso+Q24nZoD/WPDmqU4sQCBbAzMmtCZqrcevTRWWPEf9gB&#10;wSCeRA41GgyA5LNJuQ6bC0ulDJMdUewp9nFLSyujwcaXe40Apy/rrX/2xr/4i/vuue8N7B2ZrEiE&#10;2WcjsKTvftPtH/3kX7/nL+7duWvjDbds2XXbdTVbKEgt5UnJ6GzduXbNxlqQNQtWrT9qXHxRafC2&#10;u2/YfecNzBqJ+jWbazfftHHH7i0Va0rX7Wi89U27Nt+wHnsCOwjuMPfA9uXRAPiq15RXrS/3BXJo&#10;PUBcR+AMNYbMeXFlwdrr6mO8UXJxUu9KULve7EDmhm11ZVVFiPqpODE8v/f5/Y888siHP/zh9773&#10;vf/zP/8D9vemN99QVl2469atRHYIinIKrN1QW1SZV16Wu7aujt4cTDM0E2EcItfD4heQZEkLAT3m&#10;yFg1H5D38mJORia/Zw1AZhEoQ7erCIVFYuymJ6djZ7hhULaluJWFsNCQ9KR0f05uZWm5bAF0D1qd&#10;iBusajgMSysdk5dY9pMgJjDNeT3qFgSPAOu022SPsNmZYlYFOiDg4A01tch30ikUSw56BdBrLRTI&#10;uIDCzwFeWxPDVBYV08ffghXYWl4PnoaFbQsEOFzNcChVghP9MtfQAEFN8/0BFk8y4BnMNZUmAQcQ&#10;8mUV5OXxRpYNj8YRzysEhdAkenGBaJJ/sj4x1wS0RIwcc6ZNAZHKOr24ui1rbcwO4qk5YdW6HUKs&#10;yr5i5q2FC+r2wq8p+xKPegEiDicOq8LRq5W0U0gp+gxug9FjBbuj+04q1gpIKZGU8ybek+nHSX1d&#10;qz1mAWzNBNiI1TmmARwVmFLUqcPEUsB6lxcfhTYDQFEYA1hRWDxpEYCGzs+rI/nMrGuuCswETxlo&#10;nQIDywWrgp5UrbVajeQF8nIyclguOHAkkTQKEoUgqUkIykd5SNiC/XHig1koG8osstWR75AWcyLu&#10;IM11qHxT+lbMI1DjJZYllo0p4f24EaIigg3FcmQgz4qfomPXdRsDRTRZtAjNaDjm1NQrNdm1g+MP&#10;Q+A8VRk0rJdpa/K362hvPDiUMSTTBxzBT1SwKSFUDZ6Y5yYRgHXtH+xzGo4gJmIjSsBUtS8qXGRM&#10;GEyjxRl6ItvG91wUYMR52VIbAFCmJtEceFeAIjdAjs08NyA5Q9HqdK/S6VcPGv1AXqsid3mtOjuM&#10;7cyiJ+lFttEod8q+mI4eqzqF9Bc4h3BJJVHmsbd4PjwyH+agE/UmMhSSxCtUyqxU6j2QqEPrTagn&#10;Zy5nHEQ8E6eTkrTcUaCupQW6eLMlBWqJCamkslI7i8AZiUIsVdcrn5N+sf2jQ0aqWvQLackEghfA&#10;IGu/xBUt1UdFaRzPwP2zhXg3ZywC3eouHV2hChX1SSo0eV6d9Vqx0q+W2xaPGQdWnIOUyXAz8kND&#10;I4w83qCKH403aqueGsuIlD1iYzBobEcematxuoFcq6oaDUcgMFUfJ7HL8JiAcZgUymfvv+d9hUUl&#10;zBEatl/6t39YWFlERllUuMiiTahyyQyL2l1xykDdMmxLBdR2pru47MDhV843nUNbMk7LRGxe195U&#10;noRqSzORnGM/4wxT5wqxfWZskhIcHoeBMhwZLpirXaXxsJgCUjxJo9OuQCvRn0nMS2pWTW/ArQ22&#10;XiLXOzI0AhiNZytytFSAcUCEV/LI1qU0k0VGmYLrYWLRg+5eePQCmrFq1cXSIJQ0R0rl/HJcKOpR&#10;gKlAVzoGNOUdm2BvKvqI0ZZnEol06xvWV1RUudD29OkTnT1tYgVIbZu9gESG1I0s2oD1gWCFLBvR&#10;gFjb9tQMuER8iFJMVFtZCgibCzJ3rArsABYbG+U0gmXuRITRUBjrV0LhcuSoT1/E9fJyFWk4RKLA&#10;oQjzMZIq4OUZrRiZ18BooQBYJMH5BSmf0DQZwFp92+haTClVGEMqKXeKW5aX1TBX7BdQ+ETujewR&#10;NVXMOfZN4GFsAl6xaMXw+7KysRU88XVbdsCw6+nvzM5VWMh7cW4VVgtlnvHlBMrLql5+5YXp2TH8&#10;xvWNjRWl5Xm+PJYls8QSGhkdTkYKiJN4Lsz5qJiRc0StxknuqpxHXSe9SehISCvZ8hbXALs/cajq&#10;2uNrBP4YsHvl7JFl5aIVxJqpEzonkM50RuyfeEqueshIYYLDJGdnLCh7g0FxDtcTTKb36C/RplQY&#10;YW3+TDVcNUpSo1ITVWEu4uxL9MTNigU7Ck3NlKqGTaw3SObyD/SBVm6rlBfnHF6fMgtWzKBWqOiV&#10;iupsFbtGjXPwn84cByHaH3sefWGP5DmaPokVOam7Bf9afafD+vBCEuKrbr6B119+aR82zx7E4Rju&#10;he48k61U+ws5H8obSK9OXcaVStW5Z0lq93rVeCYmGxFPwA/jln/jzpSSQvqZgSF5Z2ZxGXld8roG&#10;3jp68DhHHAMlJRMpHWjQNSv6j3EQxKU8pP6lZBEHsCW6k+gP7yHOKC9amZimiAAXkmKrwqJC3qJ2&#10;cgQh1GMWF2HBz5w9gywoEeDGDetQ1OJ0oQyzt7sLoC0vz19SUoy9VodKVDBIsaWkDfb3kvK1SkZ8&#10;0XmqAxQdR+lROM0hQ3CH8oTywBSQKrlNTegsQ0QAJn9kboYX48BaXMSio1GaFS4quS+hExV5SU9E&#10;zHzmlpSVVoOx/RlunaB4kAi1KqVGLl4KEWQplbFPwMWc01yqGlHNOuSzqo2gElOU65ouLNKt1JDK&#10;xeE44ZDGH1LrzMlJ5ieQ56dFhdVNqpoHziTX4TXd/b0K11kkcKAKCvGcyOpxEXVVS04pCuQxAcwN&#10;QsLgSs6nRM8cL5NkJ+coolH0UjXIOlpdVllTUUFLDC5ImznmDiDSYXDQbPKLCrU9DN2zJnvZ6pI8&#10;P+fklnGvW1pawGLEWIyL6+vrZzoonUDRm7VNDM+whKZCrAjcIKYMwjzZNuf8ETywhPw8oGllc+fC&#10;IiPKtg0NDbX3dPOTQF6Aoxd2mPqlsizJhhoarKWuEhy3qbXF+RYOESPDCwhO4GMShCqBpo5n+iJM&#10;AoPgibhDAEf5MhR2UU+xsMCmLysr5VJMAaIk7F9YD2CaCm9QNlli7qQhQhDFvBCy4gThz6n3AFFr&#10;TJRucbxodHyChejL84u/D/EzFmmwIZRqgQVdKp3wiWmi5YICF1hyiYl8dllxCS5dW0trb28f2XZM&#10;VX6ggKdDtyu8tID7j8+JUy7rJqAk2ecD4QJimwB6Y1RhP+FA84FsM4APwNC+gb7JmSlb5p5NGzbh&#10;8WCsGCq2AGEbLXrVBk6NR6QPDSRKKQrIGvED77LGiSoHI27gHiAVEOcb8UToTGtnO64So8TKZUFQ&#10;W00cJYm0hQUy5IX5Qaru2OmuQZi4YSpJpmJXaVW8W9fzgQ+i+sIqiyUWYkiijJCxkmOBj4GEuGfy&#10;q2xnzBYoJDcvNNNoZfOz0wgAsezBLHgjA824sMXQLnRJHRY/0LZitrRk4lKp6Vlzj9VEC6UWAqcm&#10;iIStYaJMAZgCITNlfWq8Qn7VoDTAUCbXOt4swzRkZKB7MzuOyDMHFqjuDXMEV7Ph6Ka1E4SEB0+o&#10;mEiraFENMZyhZ97Y6Ypb1DFDmXVsPHPKmhVxA1eVgjKLJF0pikgFjjAuqQfphTuBAX6ueUH1kmLG&#10;9HQ1BlG7TyqpjSxprei44ZKCInIB/BI6VXd33+DQMEMqvMCiX7XUSVAhFcnnpZgILbmHhwbomEYr&#10;nz5JHIanw9Puo3khm4UhVWY7MRW5a2xhCJrWTJiPIi4EaO7p7oEeghVzAvi0aqGfHWaf0JZRQCCp&#10;u7enq7NbowShJjkJdQhumFpUaMUIHXBjytWwoaC/hmdhSSMAp/I94p4wqFBY1ht3HKRbOqQWdovT&#10;wU40ngWnrZ5LPdm5Ge4TQiUBC2v2UlMT7jv0LkaVYHR0aBg6RHFJkShKAmRhCyQjrkN+iIORAYQ7&#10;g0GjcJyAS8H5PDWkY5AynKoOZ/7svEIxsXQpIpoN5/gzr1xq/vev/edvfvObf//3fz90+MBXvv5p&#10;wnVCEi3v0ITiRI+XVi/SgU3LqKmpxkSPTqgZkYSlhCIlA3tZw3G1DeVTeFg+QQcxoXJMFOPMiaz2&#10;9LAACKPFAIovLSxpqKpBBQL9BwW/ycnT9CYFGwI+S06vLCkrzi+QhyTKvNpMcfeYfUxPR0/3NIrd&#10;wAcc1pxNSpGp4xCoFsuZekP1HrWGLRTRlReVECNlZGbTyZWJVXRntHraTrjFz0ICbSCmNaEupQ9d&#10;KaL8LKZDeARbXiQ+4daS3pMrwjb0Z+TA09QHmcqJg2BYV1r2kCmSk4G6evp6Cflmp2EJqb0Gix+W&#10;NZciClWnc+tLS+zNhYWbaHbky+kTRetU7kScNElxZXKiqT18AqzSOHQfCBbxS5ALkECepQ0yU9KR&#10;0gMRcL0vmWiCM4XEJpAhDEI2MAx0AYDI/oyl+wAALk4PDiJsa+GAUcLW8NIcP4mqqj2Wfu2Tk+O4&#10;EwglURTHbHLmiJEXs6LS3FiriTO02WhoKxASOd1MWEwCYeKgyRQgg2FDJ6atoFcnKmV+r6p9E+Ml&#10;uybHw7LUvAdSP4icPNWVlaH+bqw672criVplWVilYbDtFDqoK4AIkloi9uyulQfrEB6S1QOr1QzI&#10;aSx9Pmg5Qk6LFfV6Mlg9l4w8o2uSxpPcmzrjGK+NoYISlWIURSZHXhL3wyUxsAwFH8j9A9WShold&#10;XmIZqqzSTnTHanT6pPCJ+of6mTW9PZY2wZlE7NwnZtD6LYmPxsutQoWcpe4da5CVmcNOMddZSJOr&#10;MpbugTmjhisplcD1Qaus7NE6iJhHLXzN+mDIcV7VnhPXiRWq9MzC4rRyYNIyZohApkVz4wiLi+He&#10;WG+MM0gdjVmGR4Sd8XxYChr8kLRT5yWt8gRysIh8ZSojKC0+mRNWmbrcqleoI9nx8eA4/D+RQxoy&#10;kGi5WNEGYygBLxOIkPmiWbMdMVL7TUqiqxY9qXgckpQMNdkRjlmNlTUGZWBtKVEKKo+XU5gR4prS&#10;VYyJhVre3dNDBovME+tQ/KrsbAkFOl1VQ/6cRDjm2hzOaGqGElry5qkohicVFydlznnzWj0ewBi8&#10;R7wdOayGLwdpb5PrZ4RZJzK8Bgfj5rGag/7y7dt2sSy5se8/8H+PnzoURxm6hCNx7JcptXEdzwSk&#10;W0hlGmpMJdkIsdYk7KNSJgv14uljpprTVYfQavBxwqORBSNVeMWQnCRZwu6FtjZDmTk5KfrWUhWN&#10;dZJp4djBXwmHCSslQEkJt4i98RhOFiSRAkuOCMWaeYAHzfT3D+HoiuG1FBXxK8MHaCwriEA2G028&#10;U0m74jsBROElKruwGuLFcvC4kiuuRQoPvwMGIfimetiYNoL+LCyNj+M8kp2UeB3mTUnfiJQZWRi1&#10;devKyyqd8wtg19PTBiMfU8Ey4JMVoWIGlc6UmuTsDKgiawy9S9IAFAbB5VSakCMerxjqNJaJuxkb&#10;h5NIgtOOWtV8LIUmphxHTyVKJm3JABn3Q1KhVkhBaa3ugYUmV8fjQYqEUcJvMf3oeVa9mvjNzoXG&#10;ECpX1xT5EGQ6F9SMlVUm1RqFBmIXsp4gK5QWFdEvbmp8Mjq/hKuwtq6+KFhImhZaA14fNmSob2hu&#10;dhrXF3PNSKanZqsktq+7d6CLbiRA0Sz2YbBUKdnhps2UFFVWVda+su9FCtOTU5l14GO8Oak5S2sQ&#10;rY8EL4kWFXlwukl+RxqXrHael02rmt9M6PkZHOji/5IpwXG9xrB7HbK49v9/uiPwx4Dda+0X58ZH&#10;qWksWr+GVoJy+jCGTtNHEJERGIzD4PA0h9m5GMl01ixi0t+ugs5hd6tsC/nici8Fc1m8L2yFM47v&#10;MUyoz3PmKabC4ioRpmajEikHzzIUihdxYeAVKzkUwccq3hxkyBFLWt4VZ0ik027CSl+B6uUMiQju&#10;ONiqHiVadUlS++IcU2bMZD7tWagw4tSRe2SPbCX3CZ7q3TfkVpZdeOYFnEJOMEPerBEe/qm09ijS&#10;1CGnIg4TNediio1EXAeBIgyQHAznmDrHW96Hj1ZJLweJCacU3XwDL+BmYJZDhFmZnMlYt2YlJwu3&#10;kqea7eiyKhK8NOpEJJ1riU3TCtRoagr4H6Mn4uGqNIyCMx5/bmDU68/BBQNjgAqX4ctG62V0aHB0&#10;fNx8EcCrpOaWVkE/iUlFRUXo3I+HJqUaRpHgwCDlJuI9pSQPDQ2LxcTxHxcPI82YC6rvkxNHp0gI&#10;4tbY1zBDDSk3JyUP43KjwqKTUjCaXFXuClqeKaHAsgZuoOiAX2j0OFftQRTrqS5D1WTohaERR+go&#10;/qBytgTVtmVdU7mUxBQCVJaIOjAI25qX4oa6oJCmSTbame4B/yYvG16S1Ge5maA/4NoVcaoxAupy&#10;Z/r6IGusax6fsBznFaIBnjRVSLR+wzNmyME96+vqOFTaOzsYPqABDrzSwiJmmWWGmgNVElyHR6co&#10;jqMRThyLAYUdVMMYP5ozVJSUlhWVUjXDimRGwAUZQ8u/paOEQn57aiLE5qK/BoGx2iYsLTLaSqUC&#10;b4GIoAEnl0gsDGBQXGUmHbUHRobCKJ6DvgSw+tXu2eq7rYGbuJnsEfwuJpRQiuIcsGS+6evtUUt1&#10;YphliqML8fzA76i5c8F2rJa21chbFMi2V/RFAA/LDgBXdDnRG6FeIqlWWloSzM+nrkl61XFxCKjx&#10;Xj6bI5ouqcwwzoq4XTOzDFF+UQEEBzwm/skdQjOhmyAAEcAMn8TUgzpYb2coNhzqojwwg6xJ4F06&#10;RaBLNjExRYV2WXk5Mnkq+6LT6OwMjY8ZKKO1JhcXFANqMCyAsDANWTysUgaCEURZmk4OItrErFxp&#10;vtzSfKW9vW0gJElvUV992SzcbF+24MZUMTfZWUX+Ana6xgG66NwsPjdogzAU1g+bRT1kYlhUOEx0&#10;T7QIi55cmYCw1g5SitrsfT49j+JrHDoaQQLewcNAAkTSU+rAAweESSLeYy3hJrZ3dTLC0nCJ90xM&#10;TxQECtl6/f3Ss8PvKSsuBKPRDlJthdg6PAtzKmtM3DtLUnlRwbmZarmrZuJwiXh8esYxzlbpgyoQ&#10;QtdSbKT1MXdF5KnsqyAbqTgRExj1jBouddgANGSnZFHYk5XNLqOSHO214ZExiAaR+Bg2CVLZXFN7&#10;R+CIqvPYlewgKtkI6VjPsCDw6ViEYpaJbEKOFxDdykk8HliusC2J/NmSGGbCJDSDhBvOSPyFGSRS&#10;5Gau2yRB8VePidAkRxxqtkVZxLCUAWETWANKf7tiFOFyOjKcU2v2QKbdZWUYW35rmtCx2GKdJupO&#10;IdFDxhGEpThYWF5SUVlRWRTIB/6wgj5owkv4sgFfnuoo0RBISe7q7u3s6oZcRjab4cTdxKxh5pRS&#10;AmzNzU3U3qTJ4/gk+BrqUXOzwxPDFmCrCoz8czA3l10FqEEOCaPH5oBfyQzReoLaEBo9wxGN8cR2&#10;9PdDEWH/VlRWgYgTLrR1dRE5QGe40nKFCvjhIUB8BPUyyESVFBUWBANg3cSopDUk3RjvoccI+Ces&#10;6orKSmH6miKnPYhkgsIYcT3UPUDqNgwfnCTJe5t0l8FWKB4gxyNtJqaus7cP3Ac7hs8NdDvQ30+M&#10;QT1sdVWl4g1qfOyNlpeS3RapWSrj9GKmSts1xFthcrmyw1IV5Fvts9gTTDmcgqSkdRvqN26r4zC9&#10;48273vVnd0EDBbkW/0s2La64sJAoB14T94bHUkD7naSkiy3NfUODXK68jOyI38g6KsjiLONhsasE&#10;BeJ1SCV2hW/MxglDwBQDASDQuWPj1i1rNxYG6IGcX11WAcLeNzaodJQ3kXrYhsqa3GwiihjYROCy&#10;rBcMKw/C8u7s65mlms/wM2JudjSGV2X+YqArRjISFkdvsl9iDamBXL/0jKxHEyV+aFCCmOsIS6JZ&#10;YSbNIgnyuWGKWDG2nFMugYqbwWpnqNUowxOH/eS4tPIlNbzibz9tETIzBVCKNiRuPOPKUzLf3BEc&#10;BtXQTUyZh8Uhq/p9NocYLwAQcaD2E9Sso2K5pBUKVojCLJK/4nuA9yyifE/9o7WoJgD1ZWf6s+lM&#10;pSpbODTYa2lHzC1AXTd/IKq+HDDuyCxJbBZ3SNuS0VChnFKWBLRyuojQbeMqhscE6cyjYZdxrIQf&#10;SGYe3o2gNAFkNCUfHXEyXoSabFu8FrwaB0qyjAGVaGGLCcS3YepJ4XBGINYgCjnMpkSwRcs3OwUY&#10;0bGl+urE14AsOBlZ5JzaLAznJHBUYdMwj0IlTLBM3FsL2hlE8g2u4l5pbqF7SgzwN5MILoPRBvJw&#10;Xb/xJfS3mjmmo0vFRVw7aVGoVPwo8FTeqZwp4YzC6Bg1lQ3qk0XrNMALv1iBvXX/4sb00Zp9VaVw&#10;ErHE2McCaYXVxXBNBgqGkXrapGcwhmSkIANxjkCr5yMMo4nSLJ4iYl7D99gFdSiSvyqlTLEp1dpR&#10;XD5OBDwDzBf7lENxtQwQ6IfzWoU1gDuC7dz7HDInBAKymgm0kasAqnXZEVECTb2EEEHf8yyzU2x8&#10;hQnMhZUuch/MOCMDPIH0ntNB1ko2KQOtAbX5VhEk/4T5To5E7Ue0ztHEEOyCb+NUQchYaNKFYMdz&#10;MuLDM4YsSzHgxAHXqjCgXLkfxoG/VWetnZtJzlsIckTrOZhDiQB4tH4lJr5LxuP5zIZhwYuApXKU&#10;1cohpo1bRnSiu7ebRci4QafKoQlRMJ9BxBOTzIupNnMd+dmMqiX2mTvDARNZP2BY+KyceTgNrF4X&#10;uXDZvr5eTAoLBHHMGlSJ8/I5ibkX7lxlErGAQUKb73rD2+htprMvGv3Bj745MztB5b84notoB8MM&#10;paIcnhfnPrucK6usCaxKlaQU3ygsWySGgdsGTZ11BtuRQaMUhrlQ51GTZSAJBfiFj0r5PyzJJE9a&#10;RVHdO9/+gXe+4/237X7TjTfcdsP1t+7Yfuu2bbfk+goGBochG7LqGCXWsFJ3GjFRAil6wMHAErFf&#10;gYFC45ip+J3bb/nL93/0Pe/+6zfedd+tu++6+6777nnzO3bdeHt6WjZ9llH+cWRVvEqj3qtmVgEd&#10;nqpRL4V5ibJM/ikhLTnTlxlY37hly4Ydaxs2Ntaur6laU1XZUFO9lurXNWs219WuKymp5lRFeZDN&#10;Ulu7hkokhxScOn2sywC7JBw3y5wQeIn7TPeSeSxD6vYdu++9912333HfzTffcfvt99x55/3btt/M&#10;mNEG3bR0wqwW4/etlJY1kpfPzy/DBfdpQAbY3Iy3tY8AX3bZN902sZEaNiygh0tTtRn2vGGUmGV1&#10;0BZcaDJU7GiCgvTUDJ3lyocuEzpgh9mkOJxIkLB9KM7idJdvmUEba39FaRl7bXRwBNOempQaCATx&#10;0whFp6dl6kgvMo+sCuBXmtQB/uXlFm7eeB1N3kfHhuiuiw4AcSLMRE7Vgb5+5qu+bl1tTcO+/S8u&#10;LFHG4cXDJ/jgzkX1UxZOz0WQIQidUMIUeB33glJfsGayjCxmsQgTE/05Pu6EMb8G2P3polTXnvzq&#10;CPwxYPfMK8/5yorLtm1O9WWPNF0xz9kMnoyooDodR6LO6uA10E4cH3dOy8sxLM6hdYbVqV8VxGdx&#10;hK0FjAPz9HpTLFOvdJW/WAN00ZIx0wqS8Phwa0zHFqFTFZEqxDJSMT4cSRxFX1ZkJOfGEATBfOxq&#10;IWJWHyR/1ph4IriRZDUkTp+q3KAz4i73wivgzpk7oqBV1xI7RtkpN0RKfCiLEucrL4aiEOrppbpD&#10;CMgqO0OQH6/mMFRbG+t8IYIe5HAj9Zobb8QEeApO1g2vSG4nL16ibaAgo8hSye4budWhg0dCLR3T&#10;Hd3Zm9fH5QcmR4Y4j9v2vBRq77AUjOQGcIGU8PFSH6fBVy5XT6pqCJ4Cz5IXqnM4r8CHkAxBqmhr&#10;uT6C4ZSZRfQJYSRhJVu7Ozn2q0rLMJ/kKo8ePYJfQtf5stJiousz584StHCu4BmR+kZRC0enuaXZ&#10;SOwUo3ADiNPRfCoWshJPyTeUcRF4GJ1NY03KTtxp856Mq093eSsqsJ538p69iRxITLFYY0SJC4oS&#10;5bJJZ0ELjzESwKqZUlkxEY9bjnyWRMSVIFWNAHlHsRJYiqwKU2DF6ZHbyg+oW5GShrgM48ODpDL5&#10;aATa+HBQMfoCMDDge5wgYotQFjQ/D0KGxyNhmRUclMiZC2fom4I7Kw2UmNjK8nJVEXq8pCI5nFpa&#10;WwDCGOi6qur6unoAUIIuTk6qn5hzPHSeq6OtndAIgIOwBLlWnBviQDhoDC9ZrJLCInLvOEm+TB9d&#10;5YAtoKOxVmg6wV5JFjEESEK5URW3jo+PDA/T0pOoFJSLIqdZSqctEc/BlqkaCliKXlLIA/0D/b19&#10;6PKZUoi6efBDznKAINYMqBCliI5UBOtkMgToI00ZaiE4JnkEzmeIXew7oR1yOtXvxUocTYSZhWfc&#10;Ct4up1kTISQd/zgbeY7UVOZS0L46zzqdcg+Rg8UnsBtm2f/a3eYIwjBVDEN9ZZJ3hFz58DDtHRlY&#10;bpK30LZVPNWlCJiZ2PJqUBMbmhxndeGY8sn4ARBVyisruB3cEWvHQb3hFHcIYOT3BTau3VAQyGeE&#10;gO0YPTYp4DQAEGSolETP0DDdPCnNXm5tbZZ1wjwgMuVKEkT2kfcvINwsDCNBVw1bonpoYHQgTgJa&#10;QgAWp3rbG6cAJgOEIMbKKiFUvY6AHRd0aBELqbe3l+AfLCY3O1vCzGpw6wVuwE3hnkUUTWIqqdeO&#10;b+3qAP0BFysqLOzq6UG1qrigBDcaFTPXca+4IJ84S3Sn5FQWLUNNyJ8GcGb1Hny8dNmpQpWhYHzk&#10;sbKDsB5MOgEDBTu4Y9w2u56P5m6pRQWswVvUXqNyxCpTYC6pJnE+TIDAWgLIENPBemEzy7yRccPt&#10;5ilGJsamJydtPSoIs0ISow8b8itsbmERLEy92iZDXV0dly5eSE1FEoXoQGiR8EF0Hqfw8LQacbun&#10;wzMs1LFxKj5UEiaUzUrmseRtnelr66c3rZk/cgrNUNlrCEFGkBGqyw8kTmS2W/MndGOVQ20Cqsow&#10;cPY4Yp2qtwwz4ntlgyzHA98GiBDaYxnKYnTEKywAt02hbbQ3qSS/MF+QfEZeRnacsvT4oGGk69rb&#10;28fGJ5yqV1pyUkF+kAXuZGDJmefgjBfkM90Dw8Nj6E54pMLZPzxgH6oy4QDtAVCSho7tBUYBiJ+f&#10;pugeekUq6Zt0qk5IpEO5ghbaNzaM4RIoYpqnHQDN/b349fQTuNx8ZahfvFEeir2HnFBFVQWb2hVj&#10;KrJNSCCwaWm5gpYOaB3thl3WynV/EtYg4zOkhLZ6ndvYCU5VYkOT7qFBdhr7ll0AT4XlAeLe2dvF&#10;uhKH0SqObeQTAj7qI1EKE+NcR4ZCMhUuMd6Mj04uCgnhkanUUZRPHcsA7jPgsDFgoNnpGSAvHMpl&#10;hSVsAeicXJMbWLe+EWuQlZYKxUbEFgnhr3AG1dRU8kaGBU4NFYiBYB4x29lLTaOhcbVnoWmFPyAa&#10;vjAOsUQlIcfDA7+SePHSAJEOjF7OLxGirA09L2ARF+cXsn9VVyCvYQX29ODEqPCU+PjSQFEwl1a7&#10;SAoAotJenN0XhT9JsATy0j80ANgg1VpVEkjM3gFhfAPMAUSv3IMhC1iDlDSsblQKlChkTU91dXW1&#10;traQB5JaKCdUZBFKNdVVkKIyMnLgYAm2iIsPjY2D0KAAChEaXlsqhoTcIWcBBLdYzR1mALkyTh+1&#10;WInGJPNLKiqGB+l5yKkHbEa8B0YISIBbxerHdDNl1gEqThQkndYEgSqrwOIbpCX+IApvChNRmbD0&#10;lV7Fohdu4iG4SvGioyqkY2F5CbIKu8FqKtXIG+gQDyA/mM9pSxQMg0K2z5rCO6eLS/EdyIIcScPD&#10;2I+U0glSEQl3RRopVvNlOmgCrTDlwLoMoxSalpGDgNkp6yNgK05EYIE4IB1pAlm4ERHkhRdTDgkx&#10;jWNF64638+DkIK16LoEbxidhUbJ2aajCbFIkhzMBHmq7O8ISB15R9x6jwEAUHRnoZYuowpNiEWlW&#10;apHrDgEGUFJzIDduAfylzHTiW1JZODlOjQSRQZqDO3XFfvHlk8COcVnYaE57i9I9mVRziK3CRdbV&#10;sW90JjupKpWXgEOFI+oLqUJCju3MTLJBsv8SwpcgvdxWBf5G0Ob8hd4kbZhYtRzBT+cWaVHNUgeW&#10;oqhC9lMigKL7MfRqDCbHzOptTEzQ6ifk63K2cHJpj1BIARjqSs6lAygwUT1J7J4FzOmO9cUikV6y&#10;yoQpxFNSiMuC8JCXscwuWwzBMnV2tkRTLBxFTl09qZrwkP1l0p3qqKq/XeKWBcMgSweNVum+XL8v&#10;Vz+0pLul0mFuqUOlRLscVoekAy08bDEgJEpJrJs+wd8G4YkVyDRJJMgVHYvMrlJEjnpTOMXKiYUt&#10;SmMi42OfApKl2lj2Dck9YWGiEkSVe6ZdA71Fx8ah5LMDcSGQcWEi1K1etEqRhVlXjC7uEIekYX9i&#10;XmMENPkg0WlguDj5C+x0QDwWIxZ7GshkaoqDtbq6sqSwkF0GBKw2Ama44btlpWV6pUU7GheTAl7G&#10;EHHnkFJffPFJjkApqJrqq7BuV6zKhAL2WCjEyItYajR2UxkSG4BATmuPtW2N1Jkm0U5NNAV+nDYC&#10;j0OpwOLybTe96aN/8w9bNm0fHOx7+Dc/f+mV5w6+tpfzJTMrh+R0fn7h9m03btq4velS09j4COvE&#10;RP3UM4aNBGakqlKSJJMz0aW4t7z5nR/8Px+vqa4/febEb3/3i2efe/yVfXuYUzQNaeUElLZj+648&#10;fwFBijlpC6qcMqMhPQJRMqUMODfD0KW+8Q33/fmf/eWu62/dsmlbA9oJNY01VXUwwirKyTGhKF2e&#10;T5FLYQlJzZf3Pjc1NSYAOja+pmZNWdkqYHfi5LG2jsuw5YBymQUxAKUZDb03+dbdb3nzPW8HcTp4&#10;cP/Lrzx39txJxo3TlptEp2HTpp0XL14aHO5HndaoDBE8XtBSE7DNxO3q6e4guFZUzMDSqweankTU&#10;EyorGu+/99333feeO+54C9gfySmcfDW9ZXEjl8zBbe66emqoPy7HN61XosFg2Z233/fud/4V773r&#10;jvt377o7NzsIf5AGESorRhshMbGwsKC0pIwGUe3tPSkppIQCpHDwu2FdB/xlt9785h1bbz59+szU&#10;zEQ0EpuXW5SZkbNuzabKimr2IP7n5AQeN32vl8kwEYExeWmpmXXVQJ81Bw8fmJgclWO14l2/dvuu&#10;XXdv3LCzpnKdP6eAjGFPD9LPSDDjA2jDUVGBM6nFm0Y9ED6nTBxVAjSzV8cM4LxrDLtruNW1Efhj&#10;wO53v/tFWsAvYQekQ/ODk739RjFTfkzlVlZhKkqbthI1p+iOqZrAVcsZmrb6jf6xSk9TYbyxrJRe&#10;c/w1paGkiKcgicyEMnhALEg/qBOZskaKkc2L4tPBXnRem+qsI9SRZHRRtGodVQ+rs5NYlEpQVdub&#10;OLGgBQvvjMgtsQ9DFNWWybrP2/WcXp31TnXAnIpMzZvQQWkyFqpuMDYeP8mrq+I6gxcvm3qLiIEM&#10;iFW5qvTJcbuEPUbU8B5HBtqXjlUbIEtuk4RRzkroouuiJZb+PLBX2RvUgG/gwGtiAepu4zoPHZ24&#10;cHmio22yHfMt74cjTKGdS3haC3EcNJEI7cjkV67+C24xvp7gOnRwElNwoIlVUYSJmZjJKi1KyM1Z&#10;Skmk7mIpyRPNTMkgT4+nElnq6+yeGh8rKS5b27AG7QSeHIe0CKoU6lSzM0kpSdRL8gxjg4O4Svyh&#10;bLCnu5tBBJvgPsAaGAELfpKAQrhVpW2XI8jVE2u6mlP+CWrGSWLsP+nAyFdAtQ0Fw6RESgNAxEyn&#10;EM9QsvEqVTC2hVMJZBGp9NWBxNQdk8bCLbBucERZ8iaE6MqZkGa0MoSESwKaOAXES4yLHekfyA0E&#10;8HBRBRJvLSkZhEh9ssjF0ZYuDaLcFMl/DlrqXybwEqalYtvUfEX98hYXCCzQyC8IBnl+8AcuAL+D&#10;TClKMkRcVeWV3AsURfAR+HGKbQxhpYFDX38/kwXAhMff2tHBGYnjwzFZUlyCV8cAUkYKsgkawunb&#10;3d3JmUdykqaKw1L9F/0GLIPvrbAiCoJjCHAsmWITdVR3MJ8vi9fh7THC8Da4rJKNkxPVVRBSQKtp&#10;4RsdH0EJJTEryye608zM0OAgkA0BBg/HciWkDwYDTnmQ/UIeLESstbQod9w4tbb2XM8YLgbnVPuK&#10;eZFzoBYo8rIIbnEWUWcjA2iNAkQ9IObhHnDpjMUQDxbMZVj2eI0QDbyJhHxy/nA6cDoZKE0ZOt0E&#10;GKIz8ChgQxY4RpeJLnhqQiZ+yyuJesCbSNbh58FqZC4IdFlFfA48QYLw8uIy0T/jCTnCFBbjvrMU&#10;2zu7tCzYbj39/E3YD2oM4WLn9uvpfJqRk031kfhcOKxyg8Bw+ZeAeJ4HnFq1ySL3YZbECB6fCrFe&#10;2bXSqBZDdIVACwSHQEab1oCJvLw8BkOtKlSCNw9lg1Kp4bFR6q8RlGY0IPFRwwL9g9+qIpzHN9PG&#10;5NIAEZyRP+o8OzVBIIeDzg9wbnCmyV/j4uBasm8k+5UDXprJ3chEAJELt0a1RPJyONzERk6sxekH&#10;K/CJLiEixoxXVVWBHg6PjpLdNXl4KozSmVLj38Hf0IOwWrSkwSYAs2SeZZ9Z87wGXGl0bJyHp7AR&#10;+W0XQXEFUA/xA6QaIzE4SIN4nlgA8Dm6zWbn+omrGH/aAjCA0G4A1bhhQDpwRuhB+MGIE1HvBi8M&#10;O0Y4xDfYVR5Q1CFfam11CELGybPpUhXgfpIgoqpcnZVjdkI9+GxJSyEUN9ZV93Af2DcRRhVEmmU2&#10;gQXLJMnAms5BvHzw8Bzrub6ybvO6jajUsXjwz+FXSJObWleVqVI7rNowPgW/lcWZmS19JZreFuQF&#10;rHGzdg4vZh2CGfGZbFK6qbEBKXw2qfjFiZkpXoOus6NpA7sTJUEowM4QVxND8dFchpAWmhXtXzs7&#10;OqYXwlxQnjpoSHi2+crlYwdPH3vtPGyJ+cmY5qaO0Ph0rl+67GUl9JUtAX9i5o8ePvOTHz/Scnng&#10;8sXu06cuml2NnDlx6enH9h0/eGHPc/tOHj+DBpy0DsGc5sJPP7w3Nux94pFnatdVQmCfCs0ceOH4&#10;7NhKd/PIS8/t72jrWrexnp01MDR48vD5hOm09LjslVmQv8SUmIzkmPTwxPKvf/6IL5CVmgFtlh2F&#10;QKdLusQ+/atXotOeQ/uO1a6vZKhNdUu2nWBPCIsx0wVcioRFhJDX1dLffLr/pWcOpGYkQUnn9Olo&#10;7nnyMW744pZtax759T5Cqkd//+yOmzaC8jMpIFZsuvPnLrR1dbLFuEnmHXurI14wVoQgubyqHC0C&#10;OtBhKBQeLKkvCo3CQQn5tzSwEb6MLBEtqHiTzQYdZj48NjE+NDbijQWrSqVRS1VFGRWNLExW3XI8&#10;mu2xNMaOS/KyROkjKekK2QRknpJABzFtIC/wG6jP5bk40IDVOUoqKmuzfYErbW3AQPDte3q62wGz&#10;O9skR2DFlZSsd3V1ymwuLaNULqocTVRgBi0ucVTRFVWAgthkbN057GpyShoV/ZKDwJvSkhYcrAqA&#10;+UUgTnU3ps2WOqKoFhJzQMJKRRRxMZxcwgaSEUiCqReHiYI8C8NU2BBb35w75VpgbGmpUt6bxmAq&#10;eabu8BDYk+lFzi+5LPZabMShAdYS084sA1PK8kDgolFpWrrtC+XhLONjtRomxchjiuYpyQvp9GHW&#10;pg0Ncjw12Xr7OCs515qBT4rnI3cHDYGFCCAxsylo2BhzWDOR3s1DkwpzNIoMCNuKu8ZfE6xPG5/R&#10;EMXg4lWaf8U9YGPJdbHfsUXwYTkrIZhIrUXeoDoagcAABKvXsxIfM5zara1NXB9aCB4FNkVwD0Rd&#10;zKOEXMCRE9WenA5OkSXgP/JSfLzcZX7o0eks7y4ByGaBXouYPvI3KJDSMYF1xRGA4TJBzBXYMfgk&#10;PI1KidWxTdQqyTupqahwCc5Z1cLTXUd5bQ88UUYD/5DzBHwWk24AOjUKccIQsZOmqo+hBqDED6HZ&#10;kZoC5VGIJpq/88CZdvavZsfy3HyxHXQwW+aKUXMkL/jCttxVB20ip6LR8UEuxcUON2/fvDQ7fCyL&#10;o9lUlt0a2sgzlqaNc/9iyFuo/wkILPQoWNjy2+kwIA6pC0O4MbIg7ABJfBrxUGWnnLPWU76woND0&#10;Q8AZjeG2HFFCT8CKfBjJDpp3ZbJ0sYjrq8+PGGqJqpXWoo6w3126WA9orS3F06TcEk2GBWC1KChJ&#10;0AcjVQCmpEX4Oe2z1HpANt8d4eCkXIGn40TkrqScOK8u8xxSgGSyEBRxC/RcplCSB+MHNlRiDUuJ&#10;kflLShShj8QwWxPYgjNU+I44+3hTpN74m0MexQaUbUryC4Rcky83n8p67KI2k8RZ0tc3tGnjDWBG&#10;zrVoa28aGOxA5QFxD96CF8Tw4oobQgqGIhLG6s607r1y/KRXLkBTbU1MrUxILgi7UXpFtLBkmLEz&#10;0CXI/eI/fu3Nd96HNuLX//vL+w/upf8AzP7JqfGW5gvHT7xGOAguxtZgy+zaddvo6FhHR5scP9Ul&#10;G2KX4MX5on9GfqD84x/5zJbN244eO/St//nq4cP72JRTU+MDg32nzhw9feY4PRuCgQKWq98f3LRp&#10;x5mzp/sHe1yHXwwICDCESo40WiXs2HLL37z/o7m+vMef+v3jT//uuZeeeHn/i8x1MJDPnShCjIl5&#10;7vnHf/bzHzz25G9PnjhIeSuNzk1KMr66pvEqw+7EqSPtnc1gpig5cZRL1WE67M8tevvbPlBT0/Dy&#10;K88/+vivOrtbpmfHR8cHz5w93tpyJZiXj44Nk7hx07Yrly+TfDfNEC12lbDExeT6g+DAHR0t7Bju&#10;nWVGFEOH4fKShg/+9afuvustfj8uupJYOJDV1fXX33ArqOb5c+doIKaOgEathZZJKS7hILv5bW/9&#10;i3vv+TPCOgRVjHaSAOke4tutu+5orN/YxD2EKKOh7IPtQ+VK4kD/2A033PGOt7//ypVLTOmuG+8C&#10;S+Wz8ElfePGZ6elQRXndJz722bvvuLeqopqroZSytnH99q033LBj103X7z5+4ujs/CQLO9mbXFoC&#10;9Flz9MRBMgG33HjXX33gY9XVDeYQCgvPyvStXbNp6+brSXMiS6haLhHJ08iNSdnSzmgsK9s1Ky0d&#10;1Tzkh+WTXQPsrsFV10bg/+kS+/yT+HRT/YOZNERsqJFW6CAVJUTa1sOIQ8iQOKy0Q+A4oshd4Vqp&#10;YMHpXKm8SE1hXB2SQjV+omI6Fec5XM+KTiWwIr1npSUl7qCmjShbIVylg5UQmWyzwDokwq1TE9wj&#10;E3ONiUOJlI829oRSrK4qVpJRQrpgbuvTjO0uHQt5LvZbcxcUlEl6YZVxJ/ddDEAys68r2+nNQHR6&#10;EPVz5bUK7EzX3F9VgZMwfKXN6lwAK53noN+LWSCGjxpCSWU8upLsScIDwGfEsxXB2fBK1dICYUTm&#10;uaIkb2Buz89W3H4rSOTAvlc570x6k5fDnF+ABYA7rzHHQZPeuboNWjJTwadydjo+5YlK5laAo3UJ&#10;jKgHEDYTdx29NiJ8XBK6DSG+m7EUkzQTmU9OwGtnQCUKkpUxlRATTU/xBH2F9bWlG9amFgVHmjto&#10;ncAccLTgtWFAKXaj82Bff29oZATgAzUl3FLoJmRCcIkK8wu4a9xQvBC1cEVxn/G1foI4MXAfcFzA&#10;yDDTUJzhactxl8IH9yV/xXXyUnv1FZWoaOAN67H4GQEOaoZoVC8HnbniVQwvZ8wCHa9s9CW7Q+I6&#10;mfavHMmzvJu1xD0T87NirA4pYWFmKkz7qvl52h+4alkeTaofM2ECEhANVXRmZyOElF+QDw2bmAUm&#10;C141VXvULyBGwbADC1KAhgvQ1d0tIX8SUAgwhWdTk7ylxaX+3FyKShlYBgfPSctVPqu6N/BoQvEy&#10;s3k0yprkGwFszFF4mAbTjdA4EAyYhEZkBHWrwX7avbOSenr6rBhBKM/oWIhXuhocRo4rWCM+9T/A&#10;2ZLakoYI/oulfZcJwKhyCrH+a+sa2SUgRPyWZuyKxZLpaTsyMNBLDA9o4vLJuGZcGTEa5cVNAYeu&#10;BdaMKwwwxDg6XNvS6qt4N1GX6CHA5cJ9yJDLOy0rKiFeOt90CdzFeo8oPIAwxf2pg4F5TzwI/88s&#10;WJOPDEyLquSAWVUPhZ+tValeycaFER63OG+QJQiOSkWs2HqZUIQBxDiYaEl8anoqzDXwPmsaK8Fv&#10;Jss9GhQPfkV9MO/DdcA55WFHRsfwc4M52SXF8ulZlcEg856WX1AEJaep6SI5T9IR7GSgMhxiRGfE&#10;dhHUCzFCRQKMAtUJ3CGFsQLLLHtPE08GQY0jBOELz+IbbpAlwQuIoxUJkN5fXp6kieToSHt3x+T0&#10;JFMG+MtmJxpg3/EpmAZMn0EWCXORRQpbwERwyAjVMBQSiZ+aAmTg6YQiJSYTW7IVmC3sIcsJ553N&#10;iBePQeLWWGvmTyu6ExcMUgPhF/hJeIaiYGUzk1OoTwURhhwHmYLYmO3Ls8tgqbArdnpyXKpJsbFI&#10;MTqGNUOGOBM2jXQo1L+B4VFcYkMbPVScYS3RH0nLyMQKSYsQhMz0Iykb07iphmk+6A9SxcwKHx8b&#10;Jd4QYdMpyltnSePliSsHQmvoZDKtM5l0AmnWrXjLSsAmrWsYkYzdcQAFcjXuaDH2nLV9ZPAtkhTU&#10;y8pTvO6K3yAfCWSz80rZFus3jmo1nccdhdm+cIC53ZrK6rX1DTu3XGfNWGMzqD+UXtgKS4JxYGEz&#10;kuwfUHLGH9NYXVWt5p/4+ClJBO9sC2Ja1jPLTI2VEuL6KVUf6J+cnR6ZGgNLmqHUdDki/cWMLMIg&#10;WS2jMCd5khko1jD6iWJwgNSPh3r7+nkiYS4xEiLg0wkjxoaGX3vl2Hvu/z9f+ud/9WXnbty46Z++&#10;8KVgXsmvH3okJzdtTUMdNg0ze+zw6f7euUceeWz79u0f+MAH7rv3rd/8r++gS+bLrPz1rx5eu3bd&#10;P/zDZ0aGxn/w3R9V1Jcy5of3nrzvjW//6U9/+tl//Owd9+3mg5753YFnn9rz/vd/YNeuXZ/9zOde&#10;3Xfo0UeeiE2ENRzq7wz97f/5MJfdvXv3Bz/4wZtuumnnzp18//zzL8AG8weyOcG5OLQyxfHIQsVm&#10;/8u//MsDDzyw6Xqa7QCWRaYnZiVPS7UXnGvIYtBkxKKldwG9Tb2/+8kzhw8dZhAee+zxlNzEnt7+&#10;p39/4NSps5/4xN/dcc9NMYup7mq7dl+H18CsUQHEKmptaRbai6pUNCYrJYN4lc3BsVVSXIDoAQ2s&#10;KRflUCF1T5NWaMZQ5KheJlxAYQiMZ3pyBpF+jhYyIhw5HOqhaTXMGRsa5ZZoy4K4ZnVNJUsXY6l8&#10;oYoiPeAKSpCovJF6cwH0IqmBjqUgVwcEqQBcZZjq7xmHTIR402NETSbmMI8M0FB3H/2ZR9n9QkbM&#10;7ZGC09ISNh95JdWd8WWLnQVQX19Lsa6k6yTNLqhdnCOPd3J2Vo1yrOYPM6XFjjwZ1Gmxs1OBJN36&#10;MXhKxp0dCjLI4e44KWqsmIA+PUtahfYckVgTMDTtJWwCvot8JPlxUqJQEpHCeS+RFSsZuyhkbWlx&#10;cHS4s7sLW4SJBnGQQgLA2PQsJ5ExNOmBKjeGoNT5UVYQIckUUYDROgQ0EWyyNCGVTXAoTIwqt+dm&#10;ZhfDC8Pjg6NjI6DkAChpKRnQ3kWt9XiqysuEMArXE9zJhbH52BRMuDZ1JIKuBTkXPk3dISznqjY2&#10;6jYm5QAlp0gOLtMbGg8h0jvQPzgyKDoe3ScUQUOfVz9uWNVkXMjYIXY1MjHeP4h9XsCPySsshK+E&#10;9QfGTUyRGhqYDqCQmhgYfIDBR1QRv0I+UrLaDSkXLRU/6aXyvBPjE4wqnBekHpSiNHyQlInTXebF&#10;zq8wpFVAiQX8+rJMA2WP6msB7AI/Dn9JzXzMEuKBcJSzoViWXMF1xDJwhYqEeb7BUYRjyHQzVurO&#10;KajUySGqdAXXiMUp4yr7DxjE8agvboMfiF6pNmskXOUiSNiEY8TYf6pitt9qasWTs79djziy2vGq&#10;rtUZzqEPYGe+R0qyGnwJ4UWT1/JDQjNZ01r3YMGqxuEFgmgh+JkgI0MLbMcASdPE0lGsT3ou8+B8&#10;OqGLuk/C4iZHAl9Mld1YFfx7fZyyNAlxuLOcwmoaAKhqg2vIptrKMUii8arbyTJtgih0BULlfFXv&#10;dUldS9KGiaKImCVqArXpFJkK15ak5QqdBdT8QYUeNNxMUa0JxDpkHVNTWVQuW8yOBcSHC8nQ8bEG&#10;tOkZ8Y7E9aU9i1xrPZf45bbv+J55EWPQdIoNcEHqRKloU72U8gMLhuS6nmYZXHt6dGzijtvvo7ON&#10;i8COnzg0Mak0PKkyBt8WSTK+EIeiSPHGZLR8k/KsEMaZe0aAl9liW70HmNeq+1YUbQRpI2CS8s/J&#10;yPu3L/znlo3XdXa3f/bLnwS3ys2j9D8V5mBmBknxVB6zvf0KphE4ifHhljZu2Ir1GxjqM3DM0sOR&#10;GLwtSF7v/4sPFxWV7Duw9+Hf/pwO2Aj35QXot4Z4ItYxwghcvnIxLzdYUFDE7XG1TRuvO3z4IHUU&#10;PJUwRWX/VpYXYu56w/1vuvNe8uLf/cF/jo71mc2LQ7f33PlTjE9FeaXjHkKya25r6expT0WdLZke&#10;ZfAgoW16gau4W4cYnDp9HDxOp0Uc/GYQ1AiSQ297+/tA9F544YmDR/bxq2xfFlkdoiWsMMf+4MBg&#10;RUWNRjg+vqFx3ZHDr80igQ0lRYXPK3NzUz3dbaHxYeiSrvmhWf4IaN37/vxDoM/Unzz//FPPPff4&#10;0cP7z58/jauADS8tq8zx5R09fgyUFYCb0TdFjqVgoOIdb+NmKkOhsX379+zZ8/jBQ3uPHH/1+Jnj&#10;pIkp7inIL6Kf1Nmzp8fGh/GnrKGuFy3agvyyoqIy7rCstBqOYVd3x5XWC1daLp05e5K8tpqTkWwe&#10;kcoE2B+u9eWWptb25v6B3uHRgYuXziD3J6VwT3JRYXlVRQ0LraF+3Y037Obm9x3Ys//AntNnjpw4&#10;fYSOE2CsUCMrK2ouXLgwNTdJkQg7hAWWHOfFEcKXXlmIxMwv0k8XHT2qBdRo+Bpgdw2uujYC/w9g&#10;9+zj2DDGZLJ/INWXwymaWVKUFgiEh8bMp7IY1MA415FCLH1rLm5AE16JUi9yAY3d5vJxxEnyNeQ4&#10;yDURbufOG4vJsaaiXFnpGbaVD9Bhr+QI/gdBr3pIKZlrNDVxtvkgdzHH9RMf2CqinMKekraOSqdQ&#10;jDfKxbCWF6sUO0VtevfrJbt2t/RsdfctvT3j34nNp4ySwUaK8vjLV1UuwK6lrebWm/yV5cGGuumh&#10;YXwuahBUCMDBOB8Wf86cWnE3jAfEU3AM83aLReHTcXwi26Gr8jnlu2701VbP0ZRgfNw1LlI6zpPI&#10;DeD7ElbL60JhykO230kBKrlJwttcDZWFcBrJd1PRBDipMoY4A2TzmBFLaGigcGclKWXY39Lg+Ln9&#10;hxE8L0xKnU/14nZy4npT6b2VhxIW/kTH6fMAHMJSAbwkyibtDI4BvgAfy0rLSoqLgfAISon8+bsw&#10;HxQMF3YWr5caRvoGyAWHN4G8XU5uRnqKimIWFzgSqLNwPQ0JY4AN3IwIdcXvV4HwotNGtJbE8jLd&#10;6jJwDcDOkrDI3lq9ksqagHyoFoNTBmqVJtoLP6GOifoCBhcNPkA0w3PgIyzN0b8cJThrOOVCaLxI&#10;JhU3liCHiWC08f6JWPBaOBtABZBak18IwWFmZiQ0aos67nxT07lL59FHpz6RvCWnDhpIgdw8VUKr&#10;9Z4X9I3VhTes7gFz8yRCuSXoHjRMxMuGOMPI0SgAwRGKIq0FXpQSIUaAxgh9fd1EET09PawcSmLx&#10;nnEUGJChkWExhKgcES2CI9MLRMUXTh+3zTNKKEZKMVZvHi9/S95WFPJdGg/FkgNSN4YUvl4CCA4b&#10;j6OXmRV0s7hIQlfl0sk0+1B62fSVFyEXUCqrZeA0Ep2bKNjD/k+VPhY5ohZs6CoxNlAssSi3Nj48&#10;rnFPiHcIlMSSE5PgB4GGMZiATbiUZFH5dCcGhJ9EDhRsF3KS/CsJny1AbYCdIXYAIoxzktRlYQu8&#10;MNVIkDijair0JaiGg8YixJsHGmKZOaPB26mfla7/9BSxCnEaTj8DNTQyyovLigsoQmCV4jggIsOS&#10;I4wZGB0GIJOQl9EBFFFGFq24zIyViS2pQl+l+tA9JCbCbkTVnJ8IlqXTJGJ+PEl6piJnLeFYBryr&#10;qxsOIN0hAf4Ib4Yn1IgW+hi+GnCYFT2RC4kjDgQpJvIhRAT4Yx8A7xEkEDdStkPUCsOCvS8Pj/S7&#10;17Np3UasDAV2WBuUkvFcKaDgNWogQMUrzStU6gjiqeIkRdGLi5h09os0p9X+Nwq0r3DamqOpiHUl&#10;CozKqIq/aSU/opMsgR4matvOzSEvzFdRcWFudi5TKcLg7CyBKzuFmF8VahYYIzHOcPF60Gd+BTTM&#10;2uARXG0sNDyKdSnNAxHAyjqanqoFPVDkxFyGLEPCX2jXEg05Z3FMKyrLwXP4RHE5ce2SqAxKOHcp&#10;fk391OZ1c4dOeGmNItVRRdtChh30r0IVsTYQp9PusOOLtaqATUeKJZgceGeRofRSMaFWvk1154ov&#10;I6uxtmHDmrVwM3XkORbzEiye7CmIx0bdmpiYBHnJLyjgOps3bV67dj1PymIjSi0uKuYTUBtgwXPb&#10;qjaNWWnt6OwbGJiemxmdCrluoUAwxIpMik5YGgQTtkFBosJaWENacXFBVjY1zstsJdi6csepIlF7&#10;azpvCPu4dLLpZ9//XUdHx4c+9CFKmylL+ad/+qfa2tp///o3/v6T/7x+Q5XP78OYfPVfv/foo0/8&#10;27/927ve9c6vfvWrwGqbNm369rce2L//wEc+8pEPfeiDbW1tX/va1/75n7+UX57z/O8O/PPn/vVj&#10;H/sY8w4Wduubb2IYP/S+T7DCy8rLfvjDH7D/udRn/uFz1esrQGIwML988KEfPvDD7333e29/+9s/&#10;//nPf+rTn/rJT34cCo03bm84fuDcsX0XOpv7IeJlZqfTc3ZyaP76668HDVy7tba/Y/jYC+dC/dPd&#10;l/rph5jqS8uCjZaRA94k+ao4T9vlznvf+PZ9+/Z9+tOf/sr/91VPXkLL2c6MpCz++Y1vfGN6ajY9&#10;JZur/eKXP9+9e/up45d+8v1HTxy9uH/v8dMnL9fWlYIi9baPXTrd09s22HSqhdqBssoSlhahNYcH&#10;0bsM/sLcRGiMlcHPeTSJARmFhPfSHUJDja2GcWNC9VC0sH5SnQMp91NzF9PR3sm8MH0sIbECFO9S&#10;ISpZAIrOtdg4TkwuHoEDtw0FcMzJAiBxMDjYz+JiQTF3XIdFzm/JXLAR8ClQ5rZGsewUsEeReXVs&#10;Qf4ixJya3rZ9G+aAaaLWMtuXwxIfHkT8bnyGc07lh8s2jMom4iVRTokigUjHCdKI5IbZmzypSggT&#10;KaGlqDlJZX3ay6rIw+qriado1MtTYbWJt3wOiCRPKoDcqMcSpxCSJ4lDRgzcGRX/yOjEeM9AX1d3&#10;J/HhGLW7E5Mj4zQTXxoa7B0aHlTSwmqf2Uc8LMc4fhQsexxITiUoWqQ0ZhHPEyV4cUIDwC9nxHxW&#10;xmGGwwLXCFAfxw7Sa0ocpznCTvM0w8X0ioSC+J0gMe1rnojLkCginzYdGltenEfFgnGEuWMCSTS3&#10;SZbOiGo8GXa1kqGNB4UEBPZd3V0oohpoQfdYVYYyAux66wUvQXcJTGGhwrNAPXnBfL8/T/kr0yRm&#10;clkKamwBsKJOmFZ8ilCXlbAxjuhdqEdTWkpWRtb4aAg/jlvmeOE0xGdgLphBTJZ0HsED9GX1ByqW&#10;c1iaZH5FdDITJ5/T6GzKxSJtkZmBp6x2sqmprpyTD6UERAtsdhbnALvEiSz0C5o/ivWm3svBirAU&#10;F2SY6VmEx8q7pFVP3cT0jIiSJOOVchaSZe6oSHerRfPLJBTlfFv7EOqhlcpTV1mTvlWFnw4Uq6YV&#10;rU8pGU56pR6FvUn4mAvymuL8Ijno8XGkkri8PBPGIkn5P5Yru8GOXPpxAaaQu1fPEPmEaMzhbCv7&#10;iAphPCY6W92BVNQi0S8cZkUIccy8NCUBu5H2U4ZAzougprgYTxIZPqXKxDwHBrIto4MzQYou/BBQ&#10;Hi0vS5Uvs/6kyQOuhK2my5bpI2ooaTRHAanJC4LB0Ss8T4IYaj9ColvVD3CmrHsYo41bxBIC6WMF&#10;5gfzpIGo3jIAdjEcf+bhq/0aXwylQE8LuLhlWQZmTkJgagGnkkw6iZuEK88j1TNJi4oAyXGMw4hN&#10;YjsBrN1yyxs53y3SiTl48JXx0CA+EpIaIrOpS4c8NTYv44y/YOCsWOquw4yKwbEhVtCDdbFITkGb&#10;Icmvu4iWz03zpv3b57+xaf0W7udTn/9Iz0CnH+noPFpvqUkww0VHDFrfYT06O9sDCAsE1fKLW1q7&#10;dtPJE0fZd9btYWV+dgFv7q33vxfiIO3dfvDAN5nw1AwS6nGm5ZfAOsTIkSDnBtD9LCykutyKoBMS&#10;wIkOHToARA9jWs7Pcsy2LbfcdutdbK5fPfzj8fH+IBIJQv1IWkjUAngOORkam6okJTZ2/dqNR48f&#10;puGEuIJiSzC2seXltSUl5W70KMvt6e2gJw6TBSEz0ZP2xrvevmHD5v7+nkcf/RWr1ZfLAkwjrmVl&#10;sMYZUTz87Gx/ebnaVhBS4Wd2d7Vn4i6nkXdHgIU9hd+yws1gthhRRjsxOeveN7+zuqrm2PHDP/nJ&#10;/1xqOj0zHaJEYWxs6NjxQ+1trcUlZVXVddih3t6ulGS1EkZeAI9v9y1vWrd207lzp379m5+cv3h8&#10;fHyYpb2wNDc+Ezp38dTJk0dpKFFb24CRb7p8HsBW1Utq+Zjo9xcVFZbm5hLFxLz40hPP7Xn8SvvF&#10;5tYLYxPDOPE0ETl28sirh/chcb11y7Y9Lz33019+79jp185dPNHcepHWuOTgrQVwYnEBmr/VxUWl&#10;kNlffOmZJ575TVPz2ekw1bOhvsGeU2eOnT13uiBYDGAHgQBUFzktF2ymxEtzWTmJeYSnomL+ZmWz&#10;2FmeqxpVbgKufV0bgWsjoNqiyDKlVLgal/fubztyEncMX6rshuscYCc+rvpTmUwR+5vwgj/eFDEk&#10;1GFKZzCoiPwka7eKyTbvQuk4oTMGo1npvo5tXZMciNSR1ZhJukVk9kweTqiABVGElLTR4kM4E02Y&#10;TdSSVV/BHf52WpjGh84QOWr8v9WKqjWUoRhyBQSkGYxhbb/+n7nmJ8r7ud+680e36zBAh+QZhCj/&#10;pHr3Tfn1tVCV+F3FDTv5CZo0VO2vfeMbNtz7ZkOc9FLTFbH0pDh3RKbS1pfjJeZ5TOmNNxIq8IfT&#10;lGEkCq5959tKdt0kjdUFvNVJXEy+DHlTjlR0D0NMFPHa8aj8ky4v/0zEOj0Qh6hp9alzrpp/OdFi&#10;okFuidQ6igwYR9VQcDSuaeQek3tHE3tGEzqHYy525kwvrfSOwBPJvW7tMG51D1L6s3tfeunY0aPk&#10;QEhdbty4+brrrqPCCswOJIgrt7a2cY7qRhHEIWEYEwu0ZMOkueaL2IBkDnNG2EPxEXUHMOzcBCk3&#10;Kz9GkKI6jtNBwApj+BJ8QZBj8Y8IcgkQMNVGUzrVHH4mMcRiUHtN6yvEBxFJUofGya00Jrka0yVi&#10;BFw+UFIlMO2l+wYJj14BE/CP8I9ZIHAceDR1YFVfeaWd5Q5HIlear5y9cJ7hAoKk7JHJg1PT299P&#10;NMV4GhgUBgNdt2aN30evTCulWVkRZSw2FoyMRKxYihSSWDUchER1GMD3Hxm5cOkSorPgKXwifDRw&#10;GXL+Bw68evLUMX5Iuo8gkEvxcy7B4DCNFWWl/BMylEiLGWnoqauPenYWzR8BDNkWsB9MFCkJCJNX&#10;MhrUtrA/r1y+dLnpgiIx/MVMKaZxGwxgrj/A8DG/I2NoWQwOjAwNjgx39fbRK5Dnpa2UekhCZ1CB&#10;t1Lo3IZCOwOVjFnhnDW1fHU5d3YKDuXAMPz2CbUGjouFBTY2SllYSFq3+MyKRlR4i0soClVsDHgo&#10;YoI8MiuBOyEM7ununQ5BWZhLTU4vKSwuKyn15+fn4s0VUR+EHBhjGBkemUjJyqbca3J+qa2n+/yl&#10;8+cvnjtz/lzvYC+NcfG5YYwBRalKiPiB7n4pKZkpyaih5+VS7RXfSdlsr6iLgmm8nvHpSfhdrBkW&#10;D/4uYwExIZAfBCpV3bHke9UEjBCOf4gEarkKkgxAdUBpEDNUzIefgeiatKlV+AY6k0S5NX3/jDrK&#10;kmCCMCugWp2dcFfRvJslBgC9YvUyuYFgIZop3AALlWG1kh+Ud7NQYkY35NLlK32DKJXMEi8BJLlK&#10;AW7VkSoIANavbcA9IqJltfT19vFkuOvkQR25wPBu6WiKBbOIRxiHzmBVZWV5WRmurSg2Zu0kX6j+&#10;lWmg3ag0Ai5z57LY9GRcUCMgmSCoCoQEZjnFqUykCHQSXh4zqLYt82EsLS+oqqzetGFzcWGxwQGm&#10;ZsAWyMmRfFMKLcakZMRQUccDQof1gF7H7IOxsmcpLpPakeQF0CKktArgcgF5fmATBpN1m52dw8Zn&#10;EYJ6++hgBlptKSQxZUTlEB7PXwArrq2hwHr4AopAECeUoKfjXdqvlAayKh6dBlbgzT/pJQ0Kn0X7&#10;1HJc4fIqvod7wilFMMahIIQ6Pg4yJy+VsH2iF4xVvJhQyJHH+UTQeSzD+nXr6VLKFJBYb+/svNh0&#10;iW+OnjhJgXx3X+/AyPDrrYdiGHxjAkkFElIef7ByLDj8fTqQonFZXFDIr4hUp+fmAGlU6RSzMjEz&#10;OUKTxNGRmZEVYG56px44cAB26Llz515++eUnnnhCQUtDw5FTFw6dOn349JnQxDQQ23/+539+4d8+&#10;svn6Na+99hrmbk3jGqwQUNe/f+fLR44f5BPecNvtUFJvvulWnu7GG290U9/c2X7k1TPf+c53PvGJ&#10;T1TXln32Sx/9yYM/FrtwYYkuM3nBgsZttff81Z1b7l4LRc29pXxt8ds+dM+d79198WTzY799miQE&#10;XxcvNB3fd7GlqeP1w3cFEO2WrXdSyc5v+fs9b3lv02tX1PIPW0Y9rPqcpPV3jXzuc5/7/e9/v3fv&#10;3k9/6u9Gu8azPf5jx+AUxDz44INtzd3uagxgV2v/dZtudVfj66GHHj51vL2nc+If/u7L7icIfvuS&#10;Cs6dvtDVA4DeDziOYeeYBhYy3ErauEraAdhJecMjNEqMT5FCOTiERMyJwqZqALRl29pPHj/55GPP&#10;nDh2sq2948TJU2fPn+3o7Oju6WY10biJWAVrnCO1plS1ZvdKVw6gbVQo3VBfbzcNfbG+XZ0dza2X&#10;W1qbO7vFbRfHc7VxhNAZ9j7EXg5FzjtWh8ARo7SIdQ691tQDWG9gtQWFxT6/H0UHGmOCcWDisMnM&#10;KVgLB9Ll5uYTZ05eunKpt7+vu49OOV0AZ1Lul9iW/lNBn/q6qC8vP+zvHeDKGCuh/FQpWAcG1ZXz&#10;N9w4Uk2uPJVFQP9TU/zlvMMaYNgh1l250sxQGL3XdMcgyo2PzkxPsKPxAjgRAEu6+geaWtuGxkLK&#10;uWWlTwuKExtYylsLc2NTU6NTE+OiNE0j0zUZGp2ZCM2SgJmeDFN3D+CV4E2jqy7sJVj2NN4BskQj&#10;z57FGjibsHLMCqixUhjhMP4PZEYARLwpWNNYVMFuszO8SKCP6ZYpG2UWYZiTUaf/JMwxbshBEphW&#10;0AR17JkY57kMO1UUaS3mBY2JlU6WYmIC2AuzJsfGoFt5ETz/mHqkiMxLP6uMdMOU0nECpYqQIQlU&#10;jFhVRXl9bTU9KDgd1GzBUtGcy3RMgj/O/agphPmorivLqkE2n5M7wb7JNzJDxzcydEiOmFisFOJA&#10;f0kkzs6ofh9rOwPrahSRUH0fniVVBQmIa3MWcynlgQQhqVzd6H4xPAKyrRTLy6dSc3C8U2kWC8ZT&#10;dW8CbEfp56i6WigwgyPVDvn8gn3NTpt/bnl2gDJewyXwZOSqJqLkkkz9O4csN48bp+psI9ApB6s2&#10;0yk8O+NpuBieFbxVJk0qYJhQTTodITLS8ZPycnOCfjoj0404CUldFgMnkdpVyKtUr1vjG0rXGLsq&#10;GV31BdLU6+hxLHigcVEFQamgvClbjBMPaMwg44Va6a7uRVy/5QjYvVrhCcpWokhgmZ288lzJsCLI&#10;lYj0JDiVhBTkUFnuV457ZAkzm+fPq6+tZ8bJNWMvyGnDQ0PWhterrMS+dClDkt0/dZqb18pNOLot&#10;xzQGihmFnMtqEXCoQEwdpVilPAg1Sy5IchEKX0aYYB519HC4SGZS4oyU0M5xFlsvLFwRI+azr5Fn&#10;40g1Dp1MpdUoMeN0nMD1UV8wuq+QuoUuEYl99/3vb6xfx1C0drScvXhqYgbtkml6pdHnHePCwGZk&#10;ZYE0Sf8zPeXE8VdhbLlb4lne9c4PzM0uUhIDYo6m9A3Xv6GosIRfvbDnaZyg9IxkkGiBreq0AA3W&#10;wyaCAUcBQH9/14kThwEo3aVwG7dvuxlqhOVN43zZ+Zs3bSecMvmUntQ02ndgI1V7yyoAMsNbefXg&#10;3ouXzru3s3duumE31kuJg3m1rGXryHF9/Yu1zcq3aJQ+gSubN1y/efN1/HL/vpewXmoolKYWRkyQ&#10;iTJq0lWxTvcbQdURJquqqobhZSmZXop6wrJ1YDaA2RlzkzMofl3jlsaG9S2tV5566neJyXFVVWgW&#10;1dRWwZkI5mRlXGk6/fyzj2PQbt19Z2Z6DuzkdPr+JacWFVasXbNhZGToN7/7RU9/J527qM6y7i7s&#10;ZdR44ienRvejJDg2snP7DQBimPrhIXKu1pTbOkCRGn7hxScut54H6U1KS0jOSMz0Z6ZmpXgzaJFD&#10;QE4TZGvSaFqipNf8eVmFgNP5ASRZ1KLEpIa5DtmVRx9/eO/+p6emoVhmwbXPyEr15UHzSB0Z639u&#10;z1MMaUlRKcUN0gRF+taj8N9yEqAQEglV8YQ1SrLUy7WvayNwbQT+eARg4OiAR/daHgz9flr3vdZ7&#10;+hx7r/T6LSU7NlthkSLYq1CWMpP4V6YSoGjOPIyreJgSVvZlhH691x3ZyjBa1ZgEFwwKhCTFf0KZ&#10;UqElK4ThIpxYln/zqF+pNM61Zx3fzmA4d8jqy6A69aNd/QCBNHKn7E71KwdyWbCjW1m9xdXskJLH&#10;Rh4SdCfLatcUPc1dHW8glQKulYzCfPyg07/6Q+fBI5ef20PxbvGWTWU7t/FHJ1ls7Ka33suRAnBi&#10;ZA1Fhla+QAIMYGjO+i6tlNx8E3dbdOOOkt275ltbGQtO1OmunsmTZ7hp60KxYMqhqk2Q2ouph+AD&#10;SfNDWJga2YnnSNbLUn+r9yjIyBrpYtrj4wzgVNmaCPOvC89L02pWZ4byrnG0tQiUFiOBVVhUVMy8&#10;ow3u7R0BCtr1/nfTLQ6COjfP0YJEC49QiggQma7JyebWFkAYBMh2bN8GfIerR/UoEBWGtrd/4OKV&#10;JlgnqjSOiYUyrQq0BA9pxjzjuzGU+IvQ63SfahlJaZ1UM/ggJ0HCP5l0Cso4w/C/6aOKTyM9/lSo&#10;QKLDQLZChFY1ffPScyHCoUOCOWOqs5CaPnLOwoYytYY0dxAHUnK5jlphipBIDMPpQBKeXxMOyfVh&#10;fmh8mZmlNqwSzI652Hz59IXTdPrr6O1Gc4rJo34N9SKSR3QbJEuJa6VORsh/JKjzF/4RGCseDyc7&#10;/jr0DShg5OTBveB3TcCkGBom1AIT4Cyk1JAtxpk3FWbau+jvEZoYwxE1dk8mG4DYIZgXCAaDdI+i&#10;wRmVrOLuI4tDUbB4fMkU0GWkZ4FJ4cER2vIgPJMxOqMjw6OToSmyaShhj02Msm6kur0Sm5uZk+pJ&#10;FhJtGW6qTLwpiaHZicHJ4aaOjtNXmvafOPraiaMXWi5fQBOr7Yoi3dlZdqALYqUJSbqbDWUtnagU&#10;FxkVL4BMrpWy4NeMwqybmMDxY71BuYTXQ6SLC0gilOFlcnHNJd1igCySIuo1D2I6R8oZJcRlxJ/x&#10;OSBPEX+y7AOUPeT68T9YE/LpU6UkArAFBOVovVZWpmNczR+m4PnTGYX+FSrIYssQTJo7jkyPlH3w&#10;tlmKRTQCCAad1bjS0QmUyFNdam4+fvwE8VlrGwD0DCuHpLfDC8AtzXwoZyuXm54A9HvFzVIhjDxe&#10;fpmemSW/T134QI0VMToAnb/1LqYKeCkrg0cGmVUR9NwcP1ez4GR2gHAitR423RrGEfyKYmziPeof&#10;uZ+hkRE2Ede2JHwAaSEuyL52VgkeHFEHt8GSdnWX8HiMapoGuscYSglbDUlUgMNT4x4RcEIP6evv&#10;Qz6fFct2wa+fmAoxZISLiOiXlxaj7cUfBlOIgCrc9YUdAKY3jiVlFyGiAwp1Udbn9lTXhjD5CsFM&#10;EjBrbXUtSAWWx20lUUFpGUxsRmCjtaqCQWycFBIl2SP7aNTRZLW6pQkmTE8RY9VSk2CJpcDjizC4&#10;uMhA0luDLiK+7BzUsgrygswvG9BRIBWZQKaDUGu9MrimvVc5Hg4PQkLOFr5TCZT7ACcGKfxRTqF0&#10;FOjQqvadKNDl03upMBjEyhDlj4wMDwwP0Cd6ZJxGamgGtHcP9I+MA4JNU6oHwoCg1XQ4zN+9/T3s&#10;AjopEQ6CNfQSi9BADcXPkeHLnZ29ZEyQhrQujZJyj1AwleyJSaDRAWwPVhQI98DQKGIJ7FkWBDOB&#10;XniaN3VxbulS82U6wxKj8Ccav4Lq+VIMmjzL73nPe/7+7//+fe97349//OM/PPL7Sx1nN27ceOLE&#10;iY9+9KN/9md/1ny5u6Wru72vd+POmhf3P33LndcjeT4ztvSOd7zjBz/4AZYfDEsr3BvL55w9ezY/&#10;P7/pTPsLLz7/3r/4c+yYm3oWZP3mqtjMpe6hzg3b1zz000d+9MCPQdB8gRw7G2MkIZQfROPdhlNf&#10;TPfYxMhQ/+C9d9zPFCOSCHQFvvbCCy+8/PTh1w/VmIG2sY98+CO33XYbq/SOO+6AmpfuhU4ocJ+g&#10;kR8ODAxXltRzJ7Rq+d3vfnfvvff2Xhru6unk/rnIF77wBQhK7mp89MO/efrd7373hz/8YXe1O++8&#10;E1xuYGD0ne98J/W5LIDvf//7HEb7nj504eJ56Ir06CAM4+QCfOGGWYEm/+TyiOCnCZwstNRwqTo2&#10;LP8naM/ygTwn2Zemi5cBSbu7uymhunDpwvHjJ8+eO8efo8eOs3m5lNabaX1ScscukCmxjE5b6+XO&#10;9o6xEYjb6i7a093Z2dUGO4PFyski1Vc7pkWoERYgXyIDMrfR5PEBYMKyv9iP1jJVWlfp/BIMCF5H&#10;rh+ihXSp6FYEw8g4MNJDJCeGprtRPjm+WbzqQsn5Dja2tAQ6hufDnpydp2PGVFdnFxrw+AMcbcw+&#10;vZJilheii+GYyFzs0jz2NDIVjs6EEaeEG780M4e1BTgknUjGp3dwsKm5hW7FlH6jeGImWp1XoKSC&#10;O3HYAsJm+3LZhDwLaSFgLQaBfEZPX9+ly5eHR0dg1EkAAbsNZZgEBYG7INOFKbTNTVLA+Tz02qGx&#10;Mr4BViOYF2ysaxSNV3Wz8y5/xlnP/QNymXYZipQcN0De9DGexHjLbqBksgCTg5rcOMoSMQ1GN4MX&#10;PMHrwacYLk5JQ5igvqZgEjnFMCNw4rKw++QIaVvizy0uLvH5/MwstgIVBY6S4aERVpqjoOEbIDAh&#10;Xp6aNYLvq1uCyz6v1o6QVlFJr3AvFgt+hbA2S2bz4JLKHejv6uvFFelnP4yggEk9fix9nx0Sp/NF&#10;2nlUHGD3U7NysvIC8pqECtGyk4WE3DPM9EhUREWkJIzO7EhRwCIsBk5gVvrIyOjQ4DDIlqGXFKRL&#10;zBEshLnjhnlqSjrJoNLEgOHVMQ0WhTpyEpz6ZCQAMtMysca4zJgyTh8GhvWJp0BlCFQ0rgTN1Gn7&#10;CsmzNnY8PmeZOyBcMh7EgVljzzj3FSER5pS5dBZblsolCqVjr+yI2/t8QXCTTgt0y5RkHl/q9aTh&#10;MmjR7mdscBhU4ALMpwAHKRFDAg3aFLqpjS+eHs9lOBwsBa0y/kj5xNRIXB0PeSxOaWDeoRHrhg5F&#10;0VQq7cU69MF1YFYya1ybG+XQdL3ROH+ZTQBcEfds6O31tJZWL3IWEjk2Nj7nO1gPA+HQRh6I52Up&#10;8jYhgMYkFAWYbDPMzYUFThmmm172LE6cHOAqfG/X2UaGwpgPqmKSvxIxKUlXxKIvMnYEedQbqk0Y&#10;cg2RSGqCx5eWXuALUN5OKo1moqoakeRrDHrXaUmpcegBLtHEN4HXc6Kz5UHM8TikQOZJVu++lbgC&#10;X+HNN9zqWAIv7H2OJ2aHjY7jEI8BLaFXOzg4CCIMnS+/IOjLyZqaGcMUu9Hgq6Kilg6k7BdWZq5P&#10;uUzHgm9vb4FMQhiiRJu6IYmlyresGWIl1Rp54y9dOkUJ59UHvPuue9m+pngZra9dX1hQzK+E/s/O&#10;YBcYJRjN2HC5pl5qJDyhyeHmlsuMqrvCjdffzInM67H5Uk+mAZTDyu1LC0n8xyQWsteTClOMxcTP&#10;Q+MjDDz+MYYOzRx2HEzenq4BdFzufct7du7cxSCcOnX0v//7Xx/8ybeIDgWa4vviwtFyZAlgFGVq&#10;GNkeOW3J6eVllcw7Na3Y2SK8Mlh76TA8YtDhySYRnZx49gzNAl/FgSwvr8HwsXLDWIfp6dbWK797&#10;5NctHc29FKuOjyC92knCqq+/raN1NjzFopuaCV1pboJJx24g8CXNwNJlTHSgr6y8+torfQOdwJpZ&#10;WWnJaZSPKFuDhwQwSh4By2SCTEaCIbEanqEFWqAAneEs9eBQibqldVdWjh5/rbn9QnIahUcsU+wH&#10;iu7kRGnOngZhbpLOdqFR8ppUCrFDXbIECyU6tVr5qrqfL+djaMtf3e3Xvrk2AtdGQCNg8H/RpnVl&#10;120p3b7FCHfR2YnJjgNHtJmi0YZ332eaAKJQWcsFvUk0dxs+B7q7L4vwHdFq9csdtDoGX3e5jP5m&#10;zDEpeIArcdqqyJED5PXj2ZrTyvNQSwpDYMxdFsvH/hg4eDVOcACNg+R4vSWfuLBL763y7/53ou2m&#10;7S9MwerFrVOBWGrup/+LCNornToSov384ZuWl/fzt8oxFhaannvp3FPP8ubGN+xuuO2WpIx0Lwgk&#10;IprpEqOVRJed0xVv2E3MP3z2PMJODGBKQ91MexcYXe/L+5xkBp9osaRaZ8iZSCEgsRBCsJ0FlqrP&#10;4ICSsrIke00ohN8arU9tdkXSUW9P4V+8kdnhVOMlSmNavw4JM5v0G420kOeHjQWKYXcYpUUQ/h99&#10;vmlexq1I93clioM7BSRCsZspl/b391MQSlGn9JXVrjcq1QLkRaSgHW3v7iFSJQ0LI4tbpoyMU5Ue&#10;SYCuTCJHoPwYykNYDOKue3H5gJwMmSXhxQeKEWTeiRQZqIFBtAbISwr9hFbT5OBV3SAswIAZEoKE&#10;ylQLYuVB3TjL6fWRmphMNSniFhQb+OHnANXFeTPSiPbz0H2icxosmGABKloSDaG+jsfK9eeWVZYx&#10;gHi6An098Qux0aGpkbbeztAUijqRIRLckxOwPfFhueE11XU5GWkQtiYZGQoRw8paDw4NU/nIYTM4&#10;NggrgB9O0w2zvR1J6t6uLvxzaj5TeE58sRTkmZZhUV1uvnzx0gX8dLLIak3oy4EgCE2e0p6SInp3&#10;UtgizMXatep5VZiA3yC58ii+OAuAWQWgkYy90C9Ez0FscXblA3NBGmLg8nJN0E9AwKry6kAutQmI&#10;ENNWYpyACgc1jPiiKIQzA/19CLr3D/QAejIm3IyJ+qUZGm68TpFT3SK1uNHKWqwMXO3DOFwhg1y6&#10;fMmQ2VjCXfKfgr2IdbUIE817kxyMC4F0kWVaztNiaoFbFK5lutc8kTxFg5l0TUOjrP+eF66W1Qap&#10;1gZkhWpWYCAjxaiPBw+tBa9OyhIncjLh7DuFKGp3TFFSLOl6Zp+li/OHe8Tzc32IBjgrvF4NqiQC&#10;pZwAt4df6oR7VM4GX1XVKKqgMc9emjIMMf4gnjJeBp+iZCyad6p7lR+Pz2Ga0Io6iRZ5TEp0r/qm&#10;vB0kopXQvauDsjj+SWDZ2t5yqekSX4QDKLqoeDxMP8ckEra4PNw5a1gS5kZnIwi0Yj18dyU8ASwV&#10;waltRQp+uPVvFfdTD4O2o+mP8E+el7fk5uRWVVQxngB7uTl+SrkLiwpp7MlcquzU4y0MFhAhEaKY&#10;TV2hCCU/v4ARRoJ9aHDotUOHwB/xvoFlAe9cLT/BMyjehaYLnR2d7Ftuj6GDraaQY16NmOXHI6wj&#10;eR31/hMTkHG2bD/7PR+x8+xsyAXiVpA/kI6QwhuGGgtEYI9F1xHB0gbgo01aSiGhXnpKfBK+nGTB&#10;SWlwUsiT5mYIQVM8sG+Sgjl5gczcgkxIF9mBDHzeLKgcVD2xg7CbYnEgOGACYNAEctOyAmnZ/A3v&#10;pae76+L5c68dfG3/wVfb2mgY03bi/Nl9x44cOXvmlcMH9xx49XTT5TnuPiEhNI0iXYjK5cstFy+3&#10;XJoJ4/zONNOXYWgwRNns3MLE7FzX4GCIiMoKWsEMQR3YERlpanoA9MCOJa7jgaHvgStY3A7bLoPF&#10;w+Bz4KFXICK6ZULc6HE68zeDQdTBjuvr66vfWF1Uns8KTctOZvXwKyBIH340gFpx4KbbtuYX+s8d&#10;6jh0kPqan+w78AqfqAos+Hqgrqxek0Pi49bfUrVld+PVg5JPGQuNVq+t2HX3jtZLXf/9jf8pKSn5&#10;7Gc/u+mGdQ6TdQQQZtOdj/YVC3bTebl3y5YthDr/9V//BVrH9+SBULK9euUtm7aySAAcH3nkkU99&#10;6lNskK1btnY392DKiLaZmsOvnAR5fOaZZwAfWdgbNmwgaeSryIL0zUUo4/3cl/929WorKH8FIBUC&#10;mrz3ve9961vfqmzZUiQvz3fq1Kmnn376e9/73ksvvcQ3hbVUc0+LFg58Q1qFb1TtKAqqcx8YWHAh&#10;wGLxzly20WUdzb0xmXzB0KxSQj6QAh4fDtvkxAQVoB0d7V0dbWfOnGpqugQ0Zgx4riMLicHBYhtn&#10;OQ5ggaRUdlY6HF5xwr3JYE+EZzS3zeC4ysrkeEb9jpTmEuFqYvxKUnxfaCi8FF6G4BsfDS+GIbcs&#10;RJc4emCuqzP4vNTu6bGXkpnJd8lZaYnpyQkAEWrGnsiagb8DqkUWxGrpFtQGKhrB5tOvdHQiNDw+&#10;xuk2Sl5pRLk3bDLPLoCJplLI4UvkiCNerYW009WfVGlFbJMoft4EgnFhQFpIE61tre2dbVwEc8pZ&#10;h1E2AFRUd2JCfBT6ghCHY6Jdrk6qdDOzzBpZhM7uTmjXyvHomNApYVUEsrSrvpqpqgDusDkgCxvH&#10;1tSTjegFFIgYmfxM01Vg/IHa8Xm4CCE3Ro+LcA/dvZ1sfMARyjZ4OsJcICRrTQFAtoQvwaiyFEdD&#10;o0uRBS7r7oSDTKwrSV8oT6OlviJCLr4TlhM2pXwhRAbSUtW0Ec54SGoAxJ8cf/KdVzhNABrc4aea&#10;L4pqORm4piG56k7LHUzPilbMH0khU1kZXcbvgF84Nj5K/TvBOKtUuYf0NJw0mkoHA34SqcTyYGRc&#10;B4FCnld0SNrvyMdSbzX+5kwaHxshcyZPWPluOJNq5MWvEmMSFmcWp+jvPcrHTNFRKSczWwkEMvei&#10;AVsTtFgRgUlmcA6aSJ2kb6RRQzk/7gqSpogm81o1oYPOpuXO4lUWytxmN3t441CHMbe8TCNgZOqr&#10;yX0X4jMaUDwtHy2xOeozmFNBM2BDYlBmM7+6KfPPGVU+iPEVHYsjEHEPEv+Q/gzas6JawX9MnMF/&#10;HGSSQzGRO9aVJlEjCVzIiaIOHIkOrJN/YQlgPQg6YtZyyoo/5OngB4M60RWmo6t9cGgAuvSZCxda&#10;OtpPnDlz8dIlTnqMNkk6dorOZQkrqw8m4wFEjniu+3StKFWQoN0mHQxexpoAbuXp1Khavhs7R5uH&#10;h8ROYYxwZaw0Cdosbga8T3h/HB/A+EgmZBmfV22O8dn4HohcMhc0m1qJpepcWcwoinsuNlr9qqtt&#10;4LxDtpBcaG5WFm1oAVNZPHRVQuNfIjMgRqlpvAZwVgLdALuG9mLxHEymXJuxfSW9JzhUips37rgZ&#10;mqT7jI6uDhYa1kNOPCTOuTD7kS/ATrY8/olJT0Sbmy9cZcbxrvr6tVDbaOe7bu1mcHB3qTlaDy8D&#10;ps8A+jtroFxIfAL4uzKaiV4cZqAoMh+m5qwvFLaLiysX55dQcw4E6KYiKQx3WLACOVhFoZ0kwTyv&#10;Qi4ce09Cc2sT6KF7O4cmsyYhC4kmU9aqFlJXR49fsZFEKV2hLRI2QJoYfDlRQgZLlnSABNysL7v4&#10;A+/7xKc/+c8I2D373GNf/PKnvvudr1y4eIwKb/hwCamJFFf3j42CTpE4QZ4DzUWaBKkq3hcgOiPv&#10;PjzQg5QbdTq4trixiMyrWV9sLOOHeIzRKZYK8otJOvBoAKhDQ53f+/7Xn9nzGPfL8mYnEqFitkOj&#10;oc6e7paOttHQmFQZyJhqZ6PAC5XBIwqvpeh4CupkgTQpmhPZn0I6FbYrzNfOFZNGaKkbTL6XDzpL&#10;W6coRon1Kx1qa+7ECy41nSe7TXKDRJJcZZOtd22s+WKbEVSKpWgnLJdD1JfsOwEUWCcnCI6N2t0Y&#10;cRh38hpgd9VxuvbNtRHQCLBxcutrdSAThiQm1d5+C8WelkCKtO0/7PQnRLZWXaekTFzcTQQhVry1&#10;OhLbxrA9atK4oDwDk7bVCfo648ltdfNRHFHOqlER4bIkktReAG4UoQNqGGgmG2G8MofYWZ8IOD+y&#10;HEboc//H79SK1aEBBhXaua63cBSpJZe8FYu4hSVJ1W4Vj7Nruxs0XE/FUdY3w2FOvDT2uvf9ub+y&#10;cryjC6kUp0Hi7H7zK/uv7N3f8vIBvATM99knn6FCBLNUvXuXuQXkNaMxaG/hSftya97yZgonRk+e&#10;wdwPHT9Fpaw3199/8Gjfa8fw6lHa4IqUclpoLXkODjnCAK5DCkVuxJIab6HHwIPwRPpbrRNp40jK&#10;fZl+DHjzKLqSpYyjDYU10xaMElkEblPRMezlbNRGA9uv26L0Kd38YhL8efkiMmVlU2YCBR/1JlRv&#10;4DNWlBRXlZVxfdyhmPiYodGhYyePDw4PgHMRy9C07pX9+/q6eyEwMNQUMBIWElvTog8SytTczARq&#10;+kpI0uFLInggCIJ6hP9GuGUl1a3fHPOmAleBdFb8YGKIrr8EY8+RgnttXbBQypLamUImAj5bNa7C&#10;mQvig3Fmq/oS3X0adqDJZXqB+BfgkoIAPWrVa4p+qlwEkuRcYVGTC3V8T2I2QBbSPaogMGQTdjfI&#10;HbLSZFAJePg5Ph+f6qcCNhjAKQdJocIFqjxMO0CUapo2Ndb7A7mFxchFp+VkwjFSz1zS40AYfTRg&#10;Hx6EtkD2iDvhaCTNL97l/Dw3AwjD2HDaURTBMYb/TUWhgUfpLlRgAYilaYEiC4An7e+jrHZgfFzy&#10;PgxaTnYm9Tf0poCzhg8K/4hzmlJc6EgV5RVknk1V1gvPi7op1It82TRjkuYLByw+H7RWrWiiGvJa&#10;MAKnpgBY+IHYjl4vQRAjwLwYu0r4ubBj0ZL0n6pircDQsubWFIVlvTAPTYCAiknAU+b8JgZkCREa&#10;K1tMyhLM0Z7NCr6oHZ4XkwUpfZMtZ6YHBFcN8dDcJHwuqFyAotwe/5uCbWW8SIYuN8/nkDUcb7wN&#10;Ih2elJCK1QVixXzJ+7dwkSlmLvji7EeEkXZU0oi0FSU/TCH6AqOhlikqrvESPbEg0zIZHLU5NmqA&#10;a3lB5G2sMGXd1YRUJDSoW9ZeTaVX6nyiL0IXPppQAuSIV6rrAlL0QCMTob6eXlxV/KSCoiK29vjE&#10;KOl6mpmAhJGxQLKkoLAo1+/n3gjqQBiJnEMTk70Dfcw/8YAxw+KooWEMOzq78KTV7WFiyqBFzQ2r&#10;CERShDiLePWzaFTZeJX6JpC8xkkqLS5urK8vLS7BMSxmweUX5PlyQZKxXWw/5NvqysuLAgXBnFy1&#10;YlheZjvQZwMgm42EQBGKVMDtKv6BtqOm2HyEOvwyqRINBPGdniKQI43PAw/09U0oXhkbGxyi4D+X&#10;BiyeeAYGETdDHr1Uq9EEwMvKWowkIxQAZEpVoAg+i2OhcdYIsA4FybBToGsylaDEfBAY1umTNyXG&#10;JXzqbyYJPmUOACiX1cgPOwCKD7E0xZPky8oJZOcJqkvO9KVmqpNuahrVIbKl0rlSwxPxp6g6pIQq&#10;BQAkk2gSHvDoyAgrmZAAaLIdobKubsrHGHMWRk5ubn4BImYkPGjcRuguSIeNibbLyGioo6O7raOz&#10;Z2DQTkKRQVyMysisShF54HOhpkysla3afpMcNRGiKOgncAlGLDMd/W9UIJWroJqIFegOO8PrXPpM&#10;y/HIkSMf//jHDx48CKTV0zx44uULr7y8b23dBlAw6kZzg7kYGcwOs3/i0IX5UNz+/fsRufv8Fz73&#10;1g+8iQ1VXl5uJ6Ls3vr169XRYnmJCsWrzEo+C9lsxBupItz3+JGf/eghQLGtW7f6izKLqgscyKUo&#10;d1lVYO4x3aqTUsIsK9NLgocKXL7A3b74xS8ChVx1tjjoOePcb/lCRA8kLjwpkIgNYqhx2Y4dO+66&#10;6y5+xRcjTLXvUCsshtUvQlf3HTcwNDR2+vTpn/3sZ1/5ylcqKyUVxNedb9p90003QT+8++67uYEf&#10;/ehHHWf7paaL9pAIXNMSigUvtupo1h3hKJRehhhVEAAQcHcgVNWZjRE6oeoZYqWx2/Nzc9c1rtmx&#10;Zfu2zVt3bN62c9vOxtrGipKK8sKS7LTM7NR0rgb8NDs3NQ8xLRqB1gq6xyXAF5KSU4vLK8pKisiV&#10;YWBAJTgsqAyqq63l3DHNUx91o3gOkPqwMosxS/MrSxOzU/SnRo7EzAIKiJMMe3NrG2GWSyEIzrWV&#10;xj+wtyqZT0fvXOaxorhkTX1dJTLgNdUcEJynLCMmjY60g4MD3CfQA02lIHD1D/arJQLJwsRE1UuC&#10;OlkTA84yuLt2OAuZtVygmoda8lDdEqTw6PGQr0JfXF1HOVhS0ZlSwg9whMAM8mZ1TW11dR3fWB5x&#10;hbU9NTWB/Cj0Sc5x0kUYcJjpLCriZG6bjXY1ywqCZJw1qZuJTUwTLYOoZEBAcyB/yXuQ3hkoAz4k&#10;m0rattSz2xc8IB6cO+S0baxZQ8pxZGycAeTmKbckSWCLBRtClgXCS1TyFaPDxLDwvl1sCujAuKmB&#10;KGiuGgLgwMjkMFN0dJWgqpKNsIO9U7N0E54kyzc1Pas2ESKnKH2Mu4VTJoYQsyipJsonF9hZtOkg&#10;DeGK8oHcaGeBtwBKB08HHIEjjHqX6NICRcvsLh6ZBCvthlA9I/Nq2VY8OEoqs1YJYyCkK3DDJbLG&#10;PBpsTZ0E1Yj8t+AAMhdwK2imBZZo5vpyiW4bBoFxShNCLEXfRvkqTjkRNx1Yxpe1gZXsAPuUQca/&#10;kCiOSRNwSFn1qy7JF/6hfiU/Rtk+MeNMXdrJerJsOdOZd71URce4AarOtuIEae3hjFnNqacoP1hd&#10;XgbozGe5wMFANBEYHcQJxqktYB+trJVX1EgDclUTiksvF9MU86TtYAUZrDqu4/qecc8iotmXEpCv&#10;k4WFmq2OT4yrd8ZBGlQ+DfL0OH+30KCguxOQun+wN4y3HGcKXAsRCbFJ6Fb8LBh5rCjSA3DB8S2i&#10;ixQrQEviSay+PrxAsYBHypA4qNTnZFFqqsQhVG3pTcxh3Vg9wL0UCpKYBrAjuGJkrKpAmCYLgHRa&#10;ATznQICkGqZX8jEQwKzdk3xir9c6yQuzdl/B/GImUSdmdMWqszNA8J0DzLpAgNWP7FxuAPYmAK6x&#10;GLQeLFJTvwvnAklDRqQBA1ttUW3btB2wz30ExqK+pq6mqg4qN5vTnVkmCSo6J9/CI8A77OlqmwiN&#10;X72xbdtuIPOf6E0BCb9KojQACPibkuxpIbPcJFxXyeEFOENN3ENzd6X5EtUJVy9VWlIBVReoE+Pl&#10;fshqwogR02Hl8MTYE+KferUA+HtkbJBpuvp23FEWI6g9gRWb8Y/pG4Lv0QaYX2R7F+aXoKTi3sUS&#10;YwlyZk+F5htqr/vwX3/mr97/Udbzjx789hf/7dNP7/lDaGaEopHcXOS2KZJJZWpwq8igWARsOxae&#10;JqXNA4No6sG5pGmsCqeQJpxfwJ6MwYZQOT9DCI9YWnh41DhIFZXVVJ3gJhE95+XBuwC2pkOjMk+R&#10;BYgXeDWBrEzSduW0uRqC6D815baopIdt1/MTUY8tq4HDyYeCTetYkV6k0thmR6WN8Mdf/JMdx8bh&#10;gOMtmi+VVkiZhOtIxmN+Tsp0aTBF9H5+yOJkzaCupeUIuqocGPsdS7jElDAvUnGYmqDX3+TcDOEu&#10;zjXkU4z5NcDu6sq89s21EbARsNO84+jpgUuXe0+do9VQ5bZNlddft+nP7y+/aSt++PEHH6LOQIoQ&#10;ljo2Zhr5f45D/aGlAv4osZQJs6rxAqLRpi6nP2TMyNcJO1uVnBNFW59HpC7akBoT8QcoydAVXK40&#10;sBnXARXr7BwvfRGCEhzSzVBNUa2YVU0lrIOSwYMOP5RJ5TSCvivALoYMknW6VVsf/VgonAP25APi&#10;U1grV7tRVXDorJXrgFx/bDwXGWltp2Su6dk9LXv3m29h5b02Ytw3/xRgR7I9PuHC83uaXtzHQVuw&#10;aW3uunp073l1yY3Xl9ywE89y8uwFskV03g5PTgwcOtr0y9+brK0Smbp/GoDSG8sCbylKCKEgorBW&#10;9GIhm19OxGDN1FabqVpXD26En6SLWEOTexRtabGFeypFXvwTonG4XVwcxxtCDedwNt3fhCaEQbXI&#10;Y/T19+CQ8jzU84LSgGtQ1rFl65aamlqTnZK3RR6vvaPj1YOvtXe2u5oRNOOAfvC6lN6UJl2MH4jI&#10;L/oSJSiAZk71j7/MB4picxlvEihckKHArBMxLS6pEYfcJuckmr/F4sJjA5ehsnRqGtFlWX9qlDLI&#10;yYHlWp8T0+4T2sJ7QQdQDScylQICuWtZfdJQKGFpZAwUMLLhcgSoAlefyeLYIHct1g+awV40tqdb&#10;mpuJLXv7evHJLB5QVw1pWhn3jYgl14+uNIzEAgphuFdORz6Ie8BdwK2BFoF3JOJEUhLZTmt/gTgL&#10;1DGBrdSPsNjwLRoA9urXVFbVkZNnoDgICSGqa6qBAIx5ofyq0vWEJZBWrLSBocsScqTyYSaxt6cX&#10;pSqCK9YEHj8NWE212eN8IJdg1NAAvqNp5MvVGUlzAGnXhAmH8Jyogq6prMkPFBQGkZgtpviWsZRK&#10;lzkNjohOlTCOEQvQlGrSr57ram9srVzc1LIm1VjPlqxiAFUMqY6Dv/Pzgqw3Jp1NLbCN1aZstYpJ&#10;AR8RpqTDrf5LpscFfbK0+fhVbx9g5EBXT9+V1vbWlnboXDQnJReKd+WocMBukC01pxAAFD/EIvCm&#10;TrjWjQ4X1R8sIGGOiqAWkgWygGKiGVIGLrSUThpq8Uw9TzqybYjcUYRC+zypR0VV/jw/56pBM31A&#10;Pb4AQoGsW7BFyh+lpS1kxwgTKlhT7TmlUlBlMrMwJSqtXlwgaFTYLGSZkGwO+0DqHATXpGTo8TpJ&#10;dRghDE8OuwqaIO47MQDOL9PG5uUb/B00kbds2ArNKjE+LsWTAJAZmV+CzUkHT7AbCkJ5tr7eXtY5&#10;FpY1grYI0QLsF/5B/2PashDVMQumhcRAUd0DkhhBuZePoAoGO8CaZbvCaA4CaWVlx9KWi3Lm2Hji&#10;4LrSkvV1jdetWVddWMpQsDy4FMUsLJFsnw+wn1K91OwsVZKYsiThPPEFe4pxkTVA8C4+gcwzgB0m&#10;0ZqrsKJARpSLl7AnS4BMgkSjNe+sMRmN8BwET8rJVFM2MqKevLaRx2ldAldlZloVZ6EQNoQ9y+Qa&#10;i8KyLFp/ei4dNi45ZF+AQaBh4PWAm5BVjWJMYSxIpvLAzoPki90hnTtHVbYOSK7+hUuzcqRZxiO4&#10;zozLq5pBZAKMMEj1sYqwxIOGkRQKsR9xfEE+Tp+/SBEKi1URu2vqbdbQnFb5+mJ4SStyXoJTifRT&#10;VsyJoRAlc3aKhQXBQWTMaLQHPKO/b2BowPEjdGa5s9pMKx3gaLkAve7JJ5+kvpXuE1//+te5VWpC&#10;n3322Yq6UlN8Wmq/3HP3bfeDW4G1URlaVlPcfrkL6TTsFFSCo/tPT4/PEla9+OKLgTJf/zBxy/+G&#10;PdwoDNA9vz1w/OhxKkAbGxutuC3u4ukmNcnF17fgx/nxzpHi4fg73Z/KvZPM+Na3vvXf//3fLS0t&#10;QG+MsHsNzwG3tKys7Je//CW/5ettb3ubgOycNJgMRNWtTZ1//u738lwItLkvGtSCMKZ4hUS7L3Ly&#10;q9+txLzx7nsIo7kgr/yP//gP9/MnH9n729/+FvoeP6fVRn19PfI7cUtRmtfAeJmfY9+FkdNK4qyE&#10;uhWfwObli8OVGffSO2UZBbFpcFisEF+C46mBivdgkLGiNC8uKaVJONhboYR5TM2KFQiUjNmHdEY9&#10;pzGJVibH6RYyy/pSC/cU5X4kNRsfT76EsJAvmtUgdwdKCxYDmM43LBSnmiRWgpgsmm/XQ4AtJvm1&#10;8FxbRzvMz3Zk8Lq7WSQc5fDQ+URQHtWTy1hpRjiYRINS8UIyIb6RgDIwCkqkSb1Xa0nF9Fb/7iZR&#10;Uhi93UwfxhZ2MLuAvcDcqVIrnXIsBAoSJGTEESzHTsWdLDR0kUhaOPhJ4ip4cckEe6Lk4JPQBgqD&#10;w8exxjk/ELA0ZUCKUmmvOaYqCgX5YHwrjCR2xXAi5OmEEjqcxZaNFEEwSg610S3Br/H5rIaaLhle&#10;Db7Vv4M782XkO+Hj1Egy2r4sH4cUdkYiHnCvTAlfLoLUSOipPU84PBIaoRMtTpYGH8wKBEbazsIz&#10;+AO3kYYXSzHLZGhnVIELYcQ7OhIiLQlUwbOMQ2ej4/YCPQqmOS7Z+4BU1LkzFaoks7NS5SkxYoAy&#10;TdbhR7URPJ1OVIF7xsWDWmvFE5zclqqk+3YmSDRrrjC/AFQFoBD9CIaAseJXhnHri4fBK1t1fmJp&#10;gTXv1AlB7PgIV4crtE5NVoVzGoM7OQON4TTaRnHgQK9DkgxMW2lpu1sSyRLpw50BRIALz5TyKxk2&#10;k1wU7fF1YMua0auPgSPO8ByuxAXLpYMTMVxrC2BG1Zq+ipolRhuLHFY+xx9LiAdnmSmTESdunbqo&#10;iz2XVlpUUlFaIV1gfgZWCAAjl1D0ejG1I4iiyHQzFCwBwAKez6RCpAEt9wxnDyUKBEas55DL12pA&#10;BEFqq7Dx+Z9jbNofCh6FUYKRqe3X8iJkQn82jLYAdp/JWiSTBPzU348jzfrBZ6L6GeSDPKQuS6vl&#10;hXm2JBlby6fOiG6JMyuJXVtPUQqQUSqMAYhC4AXzwsCYz5jmjjDDxxMdSM3d8mj4OlxEW1mEJg2N&#10;JaGzUY8BCmdklKEJz0GZZc27TK0V5dDNT6v1KtrC8JI5YMTMLxLqrSJ0s9sBX4B/AuGxqAoCBZDx&#10;iwuKCvx5rAEuZWYN1p6TO1dNsPVZV5CARLV819eZaDSLLyoqKi8tpcWBJiQlNY8eE4XF3BJHG0GE&#10;+Jm0FolRpHP1xnw5fp3F9N4zXNV9uWXJChG7lyyGdSPBlGE5GQQFhVbu0dnZhk7l1XdVV9WCrBOI&#10;uN3kzl+fL9jbMwjLDIiILSBlWyvFYrojK4S82jh8WUZ/VI1c1HjDtcX9X7RKqXPdippOsKxYZu5d&#10;eUggB0qu337Hpz/1xdvf8MaTp47+x39/6bs//I/LLWfAasnk+HIhRZCMl+fJvnNaiAqQrbmh4r6l&#10;JVRLqCG2fLAH+8KOo+Cb+CwCwplA369sGMaJyVQz5+UXlkFC5DYYR+MMDquptDyfMCSOhtqNX/zM&#10;13/98ycf/OHvv/ftX/7sx3946jevHHz+3A+++at73vSO/GAhN6xyBPtiAPGBCWrsOaJQMfr7+3D5&#10;OGgkp07oYalxRRavHxmWoQdQ07ng2mHJsxPCLBVUrsK0ck1RK+fo5wMPxETbid3UU31V41j2PJ4I&#10;TirMCFhTmzs9M6bQkKpldMY98enpZJpV7n8NsLvq9lz75toIaARyq5WX1kkvBZBI894DWBKOaGOg&#10;xXW+etiVsLosls51zjelHlQnQvYJw+eaQljzCdcNQVALX0qsObOkLjJqHaCuaSYdwX+OJmdvtByM&#10;VdtxPokwZbgYn7l6gLr6T3MjdFm7EwvZiNeUSFIMbWogTkMa08OV3eF39ctBQy7ssbdb+SvP4cST&#10;7Z92p//7qksvvHTp+T2iy1tXAu51tZbX5SRJrRhgR3bePNW4lpdf5VEYgZKbri/athlbS03I5NET&#10;K/KZVL4qlRY5ZPKcxNgXp5AjKgFWmjsJzOE2l0YJmHlDRlbZhO7x1TDXmmtYxlIlb3j9BKMmEixN&#10;E2lhUG2DLA6kZPRa8bWpCIU+gGAzYlLx1EPJh1MLwolJIhL+8HncEgaW+hQy1Y0NDWvXrGuoa6yt&#10;qedcF+wlHzcpLzeAxhO+OEEmji9TLyrTSizmuLyigqfgIIcaR6EN+SCexeoCBNvhzTAj3BtOto4F&#10;/RBob0HQi/oMu3IN9aW1qjg1OVHRis6BCKUDZBcZUvMyFSPwenLpRB3W8iKGiEgnBEwrddlTYz53&#10;iOIfUPFK6IDcDFEJj6DxpOMV8VJ6BuVdNbU1vObcuQuUv7128ODJkydVE2q4FDAlxDd8I+6svKKU&#10;ykEUUkzhK4MrIyJLFOf0g12yUQLV0OUAg9LSIN8V0+CqtJRQAUoXSiUkw2uqqxvXrKurb6AzqRNb&#10;4QlA+0zny3w1CRemqbcGbFMYT2SbpUSrVLarqYFxKCGbaXEoAMD6+5FOnyPPajEV7e2oJ1rivawM&#10;6RCrEnSWMUJhStiZmktKQ60ovwBZffx+srKEiipAEyop4TZY96wp1gqLDEhB7AqJrNkuNrhHE2Ob&#10;w3h5AtuZRMHW5MOTU2h6ixfF7mDMKyurAv48dRqFpqFkIIlEhSQ4eUBReb6cIDVgdKSyEld+QyK6&#10;AzV04uOJCZLYwBDQGKmD0HOgPLLMGkBuZ5aP5DboRUfvPcUhQF3yfaMo6wlJ4UkSEqjfwTShukKH&#10;eJx0fkUxM5hiVlqaPycbBhGIFT6TSczE0ruD+hNqoOhnSCAIAE6+FagG8wHJArF/lciISQT/IhJP&#10;8p7y7QTl/bxxCYswXPBfIUSAdrF98UkSkqAZCkME3ossZuZkFJbkBwrzGCZGnq1B2QLKUcRGc7PT&#10;mem5hJYIGJqaTBo5Z4hdk+OT+L7r164voKae+D8lhVpRLATUtZGBIUyD65hAmQD5VdkNL8+quI4N&#10;gAELTwOzoi4jsAnU2BIRaNQAJ6r0D9yX0WPFDgwMkgxg50lpcSZMAQ/zwm5ka0ygcTIxUVBQUF1R&#10;SdIee431oeJV5B2WR2wcha6ZCOWxbtgfFF0irp+dA+2OcgZug48rCBZVlVWClOUHC4RlQGqLj2dT&#10;sK+lFAlmGh+PDZRu+gpkAfDbJBO8p2oYJpN4Nxg/qeYLwJpReZXrEyFUd4mAxATueH2yhRbWOdpC&#10;YYJ4MyyC8l2hDUifomILelnG1JubzTe8zs4zbg8SB4sT7eW+gT4MGr+HPVdRWQUdFaIQAD316ex8&#10;UEguyDMCUZHodoUhQqXTMjjC8DlNd184Pup+qlKHTWbEFf4n1Twz1FfhNmvgJHE97kJNicKz7FxL&#10;OSzDn1KDnHAY7KyLFgF9vXwUT4Z3re5Oduc6LleiebVZd9191ze/+c2bb775k5/8JApuSMLBI7v9&#10;9tsLK4Ok1HWaxcWFxyL/+I//yIbiBQ888MBnPvmFDTVbe7p6f/7zn0Nqe+db3ndg/6uvvPLK5PQE&#10;qAqj6Ar33Be8wZ6WwScefZIQDgj1u9/97te/+o0PvOtDJ148g+UH1uc8Qw2RZgrWCNK+ojHpyemo&#10;UKKUB8QArQ9UjrawajWOat/rx+7Jk8cPHTpE+gEkkTJw0MOW1pbUNDSyObljD718CggP6G33m7d9&#10;/YHPfufhr/lLslpbW++//35n2Gmj8Z1vPHT1Ps+dP0fN7C9+8QvU7gDp+DnaeWiebt68+fjx49/+&#10;9rdpjwsFT6R/xeqr+TbmBvNo/aYdjKafO9l+cw4EPjI14DgsbEfk16Qnk8gBNKDFjqheRs6VfKSl&#10;xFBikKg9Z5CoWFZnIJVuyYqLH+kK+twi1DpkQkn/cHXAR2U/1JeLrUGYJGgjPj4lKZWIl+QKewxc&#10;jx0nuMS08GgWdPbShedffvmVg6+eOnu2pbV1cGCAfc7GUVUmFJJFCgKkpcDG0aEQj/YChxHmBEOY&#10;xqnkIB7Mr7QjjSjt3A9OK16G9WDvkMECgEDgARo+Kg/CluGvkx5bVhk1IEigMMCqhYXK5gfN4dGg&#10;M7P+STmlp/uk2YCqL0lTDpjkJJhTVDyps4R08VWxgecB6SMzG2k79co0FjddWdH9VctdTne0OziE&#10;XKyI1+HP9tNGGS4HtysMNDG5IB8jkxED1RXl9ASqQyD9oSorBNzxbcEaIC7l5vjA1AaGhgGGMHYM&#10;tNAQE4flQqDjao8+MzM2ScRIbg+gRKovykCbjIuSYKaGrDBeQFUcz4VfgfsDAspkmayliiJ5CikP&#10;qBRROwlHmVmwFIU1MVGjD+GvUkmjCNeKCFgYcnVUEAq5W8LtruaQFck3uG2sS3WxT04iwYC3NDs9&#10;jcMrgS5ulRPv9blz+TYdyYb2SqgUiAcQR32ulCt1fElu28l74hhmZKSwrFyKkdFmkWDoTHjQKlSc&#10;XJfSh7wPVheZDxlzc7FVSPx6ppWBlH9iHDt1V7BWHzLU3I9S6PZzyTPTk0GYIGl0gEVKCFcxYoaL&#10;rKLarYVnubYhsHL/RJdTqwf1KmUHVOJRFRZzfKsEGFdS4g+IlBB6yKfHK4CgwyPz2SYLI2xQYYng&#10;X0nBujoOGGyMgDVBFlJDvgY/VOekeseSQFc2nO3itoyjWEqnBq+ALhk5uWXl1SWl5cWl5QXFJYUl&#10;JUVlZQ1r14mV5vdz55a4QvmBA21RyoBi4w1ZSegie0i0PthqjrykrlU07FqgkzLgOARVpu11cp+M&#10;kbrPCumQvh4DxVAEAv6CggCpcqf3LSeWETAmKS/g8CLfyXNYF9pV2iMrF7vDlXt7/7dilGfK9ReS&#10;R2WQiNNckzpwQNUqRiEeyly4nDF11jRCwPOich+NRLpwkWSPIZ8ViUfSzlwsmiSTCiT9QL5fUm7u&#10;q0BHfxY5Y38O7qc/6A+W00usiLnLoEYKtjxuPN4IiXSoxza/+uIGDEnV2Xz1UvgPrAdWLnfIZOLM&#10;sBFhy4O4sQpxg6EMiB6LuItCjNUvDA4YnQrE/6hfBIQ4iAp4odYURKGotYa2LLTW7WpFbXeP6nmx&#10;tnzoVebp1Su7elBOamfer2KUcPoIbU+fPfrAj7/51a9/7vkXH6M/NlsMuYaKqpLcnCxsvziRqbSp&#10;weOV9ePLaUqoRzkbRJDVJIc/u4M4aPv2Gz/4oX/40Ic/+1d/8/cf+fg/ffLv/vVTf///8eczX/j6&#10;5//pPz77ua/d/9b34II5x1Idxhcw19O4FZ/++Bf+6TP/WlNdxwaEQN3W3kLxLOleFmdxUdltN99Z&#10;VVkjT0lVM/GMHVliaX0a0MYgwBQhpicLy2mCBaRunICdTCN/wPZU8W4sEswLy4PbR1gc7SIkYECL&#10;EQNy6X88fzJ5RJeh0JSI6/Kc8a89WAQt59dJshbJwdcWqwPD5ew8xwOjwTZneF0tdvyXv/zlq4f9&#10;tW+ujcCf5giMDNFbcPXr2UMvD16+AudEWVzRYldm+ocIofpPX5jsG3RhgoA3JajicWmBVTh6FbYr&#10;vxGhDoJTzWkkiyvrfFuD16xyQtV0phwkh9mwGfwYvZxXKJWUmOTEhomK2bTqAQ4hzzG85OCsaspJ&#10;vM3QK5XKKhSVeRfl3TT1VKSnfqnmR6gJvdS15J67i6wmOJ2njCm3y7gY6n8jFH2vfKfZaT20vHg5&#10;avhPOrld3tPeYCw847vJt1NXeO4fk8R7Ql3dMz0DWSUFvH3k2KnFwWFlJGCayMxDhBHz3JX6G71I&#10;BcIyoNKH1Wmu09raZJmLN09W30GL1ttQQKSoyOjLuHJSBQvJnC5qnBpL6asPCWqeHfwH6wcNRn4/&#10;RDArBSWbTQkFrBcmzXTBskglIZVNWoTYFXgPesvlI8fQL6urracfBWmxgkCQgAJiHhoZhNZF+UUl&#10;BcUEKjTaI2bjoGc4OQOZ5mBBIYiDMJroMtQ7c1gF65g3JoVvWV5qPJT21M3L911GsCwZx9N5MHqH&#10;4nPr2yW8VX3HrNba0tNU/Bk53zhk4oSD1/EPRo9DnYSjKwDhAoRAHCSS7MGhRq5oQm0x4J8bK0Sr&#10;GJ+WxA1hA7wtaD1Qu+isxEkJBtc7MkgrBAJm2GeSW85A8kzsPAaZBnusLIXsVK55ECafYgyRMKJs&#10;E7oHru7khETLWDvEnyWFlD0FhYGG5wA2cLilyKajGfZBIhER8Z7ULoaG1WqDzlVpqRQhaiFZEzoA&#10;BmtsR43qokskggtyWzwRTT9w1BggPhS+JKuABQpDAwQW+AYEhCiLiI4lp5jKOGYM5zhc/alJ8S5V&#10;4hplGoC3eBwaVEgrCdVnJGOWl/GNGHXcHBAVLXuDjNl27DZmQRIzeJB22PNZPMuqixmNKQoU5mZl&#10;M9k8C4syMyeH15gc8gyyKzjYeHVC6gkAwNTSMiFQ4Z3zuUzsKK5NKISCcpzYsPF4aJzwzJfNuzab&#10;HkFC7DG52T5SexQtzaAgKPrVCk4DBiSYG4RcIeA9No5KoemQupFgq5TEpqkcqfKY2LKSEuhpREiQ&#10;0ZgCAiQlOiUmvYLTjI/Ny/D+RPpDgxwRullVI1orA/ntLGMLy6XoBAuGxQzoZiRhlYoAC1KvIkcz&#10;ZpnKY+adlcCjsdNAXzra27kCbT/RoYMyQK8X1kN6SmZhQSFv2bntOq7DpwuLl2pUInzPhYjkzPho&#10;6CIMO1ej2sKoo1H8YPuIOKJQ/mYN81tsAiQyYvXSkhIsKZONDbH4EHBZInoMI2vDzP0KZarGhGKm&#10;VeTCNjSWlyqvIUM6IUVueHxqgofjhugbwxqDNsKWAeRlU7Dx4bOAvTo2EKVi2rFW+Q6oSimQ4cVq&#10;I8sX4ScIGkl7dikVOtwJADtrg7ljtUjcKiUVAJD1SdjMnePUsgsmZ1A5SaBcV3X1Un9MJAmu5hKG&#10;ZWAnrzSnVFSMrGmYPnhCqpe2UrQ0WaskkXJy6LkMjpzMKYWZZU1OLWg1EtFRbSGBpljUrHLTkqSU&#10;xDsBanHQ8TDhA5rdkusozJtl4InHIEwKP4RyNQI/gpBeloqAn65BsgdT6qYHxZLqY9rLAuOlpQOa&#10;SNUFvSd2KG1zrOGywhKvB3MN2ykxhfAjwvOaIrl1BsD5XmK/p1AOeaWjDcn5wbERNaFw+SRjMyhB&#10;bbqBRKpM/fe/9QOwEDA7CGj79u375Cc/kZTlueWeG5lZRkT1qgtCoADsLH7VF2wsymlfO3iAY5dA&#10;HUgLLG/Tjoa6NXWI/iTEemjhCmXjscceS/V5us+NQKwDLLv6dr559NFHa9aX6RSjWGl6khYKAx1j&#10;hQVFlOIiisXSZoJIsvzfb3y7rq6Olz388MNf/OI/v/9jb718FhGxOGpg3/e39//rl76O/w9j5cqV&#10;K3/5l3+ZWZCSE8yqKCkFPOjrGGd0f/O7X3/g4+9SC06GZ2nhtz9/5L777vvNbx5mISEd9KuHHpbI&#10;ZlzcwUOvRaILZ8+ch17HRqAXB7H8+fPnAXIfeOBBQEM2O+W0n//85zZdX53jgw2t9BUcLGaBK5js&#10;GYtKURyLxEAremkpDcPStSlTdlCrLo76qeS62irmlEoDvmd+nR65C5KJxjAjsvCmkcqC5FRCplGH&#10;u6CfiI5vHBgIZXbow1jGMWIJUXsGaYYP4aOh9IkCZqK0iB6q9lMLHj1vSQgDagC1c0GW2VJE8gXc&#10;PBuclBs2X51hUQKamVKlYSSajNZVKjtLjZgJh0TT9ibwTzV4jE+YmFIHAwYQxrGWpQrNBIWAvxPN&#10;ggjIFVkR31/EaBO6VWNTVimEYj5bRGyJINB6vbd/iKGDJwz2T+28EwrgOObGICdTWgcNWQhKfBw7&#10;SL1oeSP9taTmNg21rQjwo6RY8kzo4aKEMDWBdSAuBKEDAuPjhWDG0PyBkxCGiqTKXOkGJw6ZMNwJ&#10;aRFKtk1epzRDFxewoiAehIKCOKWPxn1OMrYgWIido/bFiJNFwEKqDkA1DXMEmMhikfbR+Su+m445&#10;I5XY/L8u8cIcsVqsnD1N4qQwYqT6J4qKda4Q8ERSB3o6M8UyVmGseYymUWCejU4TU0xzBWWoQYWp&#10;8J5zIJk8PdWrLsAqnpgY43mZu7KSciaFm4TbS2AsZQ95m6KCcR1R4q221NUZOCadGhxL35YBhuu9&#10;wjg44MONkgoVzUSIKk3XTHr4GF0fPJZV6sRA+Y8jW9ilXHFlvbl1loIyzQwuiUbcIeAcGXj1KDMi&#10;siRBMZSIn5h2BsJnBn2J7mdCmYAdbBnUYqwBhPm/sawl/AGB/rGxVkcRB2ech2IfMRQqApyfY7JA&#10;nIEJFdXbvpDkCplrOFZW94rvQecFfukSzKww1q0pVOsFrA5uT+kcU7jDlcXFZg4kVaYu7ZoX4Bfr&#10;qqeHVfmkvcsIeuKXmfPmSc2W4AbxDnlB+8rMRhgaADddZdr4pAwXdoOThlpmt+lQF+Qtcncj6jWB&#10;jgpgBEPMglHjLWDiMVq/TGJ9GIq5sNJLUBuYQyfcoapza0FD6wEGgSMGoqDNlQqEWQC8Rm1iKaOQ&#10;oZQggdBhs1+q0UXIzBi39fXreIuL9yBnnThxiHY4pjCLZAeyaMhSxyKhAzbJULAI8YRWltRyBzmT&#10;dbUbP/i+j7zl7vvfdMdb3nznvffcce89d933xjvuufO2u3fvuh1kkgVwy423ksBz12c5NrdcxLDA&#10;/qOfVRaKeyDCcGYxd5GouvrStnWJPnjzOShMFJTwHBY4rjz77KPwkDdt2gZz0F3qwoUzIyMDLCBp&#10;aVppPK9T25w5OWyx8axY9Shg69RWrykuLnXvopnbyZOHGbxgoLi0tMxhmkVFJa+99spK/DKLnYnA&#10;m8P8WvYP1Y34DWu3wAFkMB974nf9g10IDImMb6mBqsrG0tJyd+Xz50/T712ygNGV0tLa2toGd/Gu&#10;rrbTZ47SXBW8nXgUyrUdLym4S+RI2CHEDeRl2YB42uw78EWWCkeRGMpsYRBHeffA3JHy0rrNm67D&#10;r6DeiRJRbKYrF6WciH9O0lpOYqPAYSGSZcz8seOvLS7Pqdor6rn/vvfedONu2j7/5vcPfeu733jg&#10;we8+9JufPfTbnz348A8OHtl39txJPiuYl0/09NyLT0WYZJSsVWcdW1fVCMZH/9bZ8Aic7GAwFwst&#10;OSDTzCF1xTqkR01OduDGnbfQvvZi0xlOs2xfJgEF2Xq2sNKtoemKslpIHi/tfXZovI8NQWKCkhEM&#10;hYRc1Wt7DgEnqp7Xr92MOTp59ihQtuJ0Bd2rzdyYETz3+urqAgqAjJF3DbBza+/a15/0CPwxYPfM&#10;wb0YPkICtlSsWCtSNDDtY8tKwy+gI4/QBhrbkXgx3EWnMPmSKMeAP5P4XNCMEpHGZzM8S9CW8DRD&#10;uSwJb4QJg+Jkdy0S5rcuiSpna07OqB1FVigpIXlX3S/IzYPxUOszeVBWy6BjVgCYkRfkWxv0ZpR3&#10;ohwVpDgsjkSTstvO71b20DTehMjZr1dROwflUfZiEnkG2BkmKA0Fzi21MycFtNp8lqSobl+Pw22o&#10;YkKFvU7mw/rce8darkx29EgOzKBMBWQSe1Lrepf5k6Og1JlgQKw/3o59pNKRaETwR5fCz7XxUyrn&#10;9TpiA/nksnDKqhg4Nk6KvPEedMlUIZDCYFIRoz4PvI4TmyOJfBo/IQ8MgoPlh5JmDlwiksb7D+wj&#10;FUizxuK07Jn4mMyK4rSFZXgz6BoMDA+3drSTKuHQJn9uhL4EImGLbCeZJhwI/BayKrjXuEGUPomI&#10;R51pmKSL8CyeVAcLEqyzYTWs9IqoghcBQQF3Sx5hcvpYaAJ0yA5d5bEEt2pmnJtMMzpFRMo5Q+hQ&#10;Llpf/Er5MTxyhBLQoUiRiyaQZWZaCfyFJeAw45yLusNhx8grKc0IK3iSI8mDgPi0d3d1dndTkkA3&#10;JTW2X1xA+H3JOglztxKYAMJQw3voM7P9A4OiJS4tUUFGS0kCGaqc8Gg5RpHUxdWTF8FQz4VRamfm&#10;IM3PRxdFscvJ5QXU+3HPODE8iA9q0Eos/QoK82h1ni7nkcoFCbrN0ldLjSDmZ0DzQjMhmKoEj9A3&#10;ca3YQmCplRUV8hPTkQnDE6AbWg7aV9wVZdkmCuhBX0Mk89kwEQVsRzAZnr21tcXgS07eWZYaWvd4&#10;4tAyB/p74sHvvKr/VaGM1pqau+P4A7sw6Gxb7V4nB4OHJPKIFioL2K1VNkByQlIgN68wECQGVduy&#10;xQUVaAusDBMF4ayC7eBNcOSz5AiUWCSqBJyfB7bIDQZYiLiUhJFiCFjXXW1Fi2md7QAAFRfEmwjn&#10;bnRs2Mm3s4RQYENDhAGWj54QDykSU4BzMzM5DQAEWGNWKJqRSvkiCkcZBCxEtrD5COmBKkAlrA4i&#10;hlhXulF4JFQQMz4gSgsLxA2UzvIUEmyytagWK3J51ctFIez8guHLkvDjywVgZPxBasWOBCpGMDks&#10;/aPBgUHiR/yYsrIS5gvGFg+uPEUiTzTbWFdHDQL1mkQg7DtmAa4ZBSNYICVOUXMbQ/pwihgYLIzg&#10;iqw1jxPMy0PzkNwGGv+IYQPGMbDgaLBAWeXI7ci0qvE30CTg44yKVRM83KLChBkVO+D+4vqbA6xq&#10;VuiEPCxePrRcri/ZtWURYJkFCv/YdCxguiIwboIqDMJm+rEDVMOpOaiknSF+al4B6LlPxla7Va0J&#10;wywYlHHg3MEH1gZcWYaNyL0xcthgmk6wSSnFwG6wp/gZa54VzuvxBekDB4RnWgvSXoRzIZiYRP3i&#10;dFnZAPHiayelEih/1WqWtYIjEbL7AqvBc82qA753D/YzZRgijJKz+fmBICQmppboU9elR55GRrwq&#10;tfUIE0rBeJvkSLN5VFTEIuEcBAJE4wm7wExRbM7o4YzKgkGK4UQy2UP0mVAXxYAAQy8QuYIaQB4n&#10;XMzIyAsG07LArEPEpXTABMCYhzzJ+RkT0zc5mJiWMjIz0dzTgd4WV4tJjONvS1rpf4YgaNIIo72p&#10;3uyyzKbWyw//7OEnn35qINR357tuqVtfzSPg5GMTePHpI6cff/yxZ5+h6cKTTz395DPPPHXy1Mm3&#10;/vkda7fUwip+8Cc/6x1uu+ttN2+/cRNLmQOlobGu6fyVhx/+TW5JVkFJsLyy4MEHfvnMs0/v2fP8&#10;s889++STTzz2xGOBYn9hRRBrAeZuIqITadkpj//+mZHx4apNpQwcnwu3dP2W+kd//8ivf/Xw8PjA&#10;x77wFxyRF882Pf/cC3VrKhrWVW/Z3vDqvv0/++kvX3557+337UjL42hKqi4rpXfQ88++TD3s9bdu&#10;WbupQX4I+EKS59W9Bx/+9cMbNtccOXKY29u2cz1k0Oeefb5hTcVb33MnPVp//MBPX9y75+bbt//o&#10;hw+S/Prxz79eVlnwne98/6GHfjU1P3z7W3aWVRSzR8CAjN2crKIqejjGAAEQEtOyidJRdW1mG4oN&#10;R1sSUCiVTUk3TfF5ehpbhv4oEotEFDVJO4t1JzRcPUy0IziIsS2wUKyXNHZV+wIrgSEVc9zknCB0&#10;sa1goPBSAf7L0dLyUnXhVIpl3rj1yjyJRE9vPiTKVS8fz9EDT4vSOZwN9h2lhyBB0spAkk+aACLl&#10;K3cgP0utJPkj8YepafwcJohcHUqS0JbZWRx83T294O+K5mNJFdBqNqu4rBTlh+zcXB247Ig4Y4DG&#10;oaCE7KzIL6oIkIpsnPWnxpgjn6vmuUvLahTOW5RxJZEqH0l4uqt55Gok+0AJZcCVKhPZUIUFYvTI&#10;+HDP5D+YE2w9NpvxH1fjlhmJzqplqjrNsrW5SYaRp8X3EPRHG0iPJ+DzM+wYNwwOdl7+BpCQqslF&#10;a0UmDKQRC2k3o3ItaFyzi/M1NTUIwFnnaBFbmOjZBWX1VDGADj2vNy6YK1yUmdAzSa3SOW8aXiuD&#10;YGEwX7SWMmF+nd3CETCkM9NYFQ4g5WdN5kn+MHK06tMir1PtIdWQRK6nJUvIIyov4tLc3DlFKEoR&#10;QVWbRQU1yuXxsxg64nlWWpbpaainqlpVCgeU0QUpNqhF7rT1JpIhxp9eEM1NSQMB1Sn6dJOtEYVM&#10;BywJFBh8uPoyr7Kf6jSiIjhHKzOPFyVTNPiB4HjEGVay3Bg2BE1O5uZH1DccawmhZlyCoAZzgxLq&#10;GMXoMUr6EHw0lEzolkC2T1q35LesQkIYjHhMHL4LS2xGCuAsaSS1W3UtEICo3jiiRCWKpw9QYQkh&#10;1QpwV2wtxsHpFZDYHhkWT43lxF4DH2SBOuwVp4JQQMvTsBUWNh6UuRPo9oouLUa+pYvFqrNGek6e&#10;17pbUgDtMQhMClyeNLqyUnuoEg3MAvZBJ080SsJbpC1VmkO7J+cbxq1y2RpuxkBeZeh5ZvYCM2Vi&#10;y+BEapLC7RmMDswLxKxzGfoub9NaEr81rJKL5KRAfp41XlKhDAuILJZ8WepSSe6Oj3M48VksYNFX&#10;LS+timwRd4HX0b6c2bRxByizi3ix8/v2v9zb38uEAe+xWmT04mDCCv9S0IUbRlHLfCSQW/CB9/zt&#10;m+++H0cLuJxNijYMwFaQVL6fxifBJ579w4kzRxjtW268nSPeXZ+T98WXnlHJPLIeMKutOF0s+nk0&#10;0BWp8W/+hXXw+QuKiktdzyI8tz0vPo1d3bjhOhwhdykm/fLl8xJUIlm8yuSQCq3CPbkuVDSjbUuC&#10;OVJTs5buPe5dzc1NZ84eV/Oc8HxZaSX+Mj9kxtkRre3NksO2R2aLq7nd3GJqSvb2rdfzoa1tzX94&#10;7CE6qWDusTR4KsDLNQLsKtyVz5491dPTzmQyUPkFJbW1jTIOMTG898iRA1DEYRVS12RVU4JZ1T5V&#10;XU2UnKCoVZhucjKPjjmSt24Cx+rXjCnRgIhnVlpctXHDlkcfffgXv/x+85UzV5rOnDt75PyZo+fP&#10;HT97+ujxY68ePrr/6NFXD7y659WDL11sOk2bCEqTSBjW121+8xvv7+3r+cq/f+n4mWNQCigdY+EL&#10;nUdiamVpaGSw6cpF6olrq+v27H1mHuFFi7AgzzXUraWOeM/eZynMJSRRkygkF2lwZ2ZN6wpAfGo6&#10;P6/k+p272tpaWjuacEYoA8Y3w7SwUKFL89rqyjq6muzd98LoxACkVaaIxJjTdhD/W8fbMgVg69ds&#10;4l0nTh1bWCbthNu2HAdgZ2VeDAGAXTn0VTnSZqSuMezc4rv29ac8An8M2D1/+BXKjUh6JWFlSC4p&#10;DpeHZlVirlSWw08ImrhsnL1G8ufA4B1EwoJLIlIk4VfqS65siAdfTm82sE55RcQbsEbyMOWlYXHx&#10;xuxQEcnO9XTHAxWDj7SDRCSEz4kGInUmVztrZCwH2jnQTVngVXIF7obD9XTW4oIQLAHTmBOkqlIx&#10;71x7eJXt6IGcGh3/dICdfc9frvLIkQVf56jHcNhIKcmhiMCUJvhFclZ9MEiiqhcHWJIAMq4DTMUZ&#10;z4hxAfMk1D8LiyXPwyMOFBacdJPpdqPRIJeGj2ZsBFII6yRLTFPUeedkcR3nKXKgumfkI1WTIEqI&#10;unPwNKL9xwMGQZISr9EKFqOS0WHAVlZQjMGe4nnDyND4qO5mCSIeVA7QtENHjhJcUPxFsjrBl8UN&#10;l6fnMC+oep1rvjxCkof306txhjh8FpSkIC8oFtt8GMIb6FqWLwfZFwoLSKsC7fEk+FgcP3BITNhF&#10;pHWGA1YLJy4uGEOGJ6TsqrKjIi2yoKx1GY6sJCx0Rio5T/shFZWYzkmUXg3Um1kdW2zQb+U8BEL4&#10;eXJ3CcLJN42TzGe+KVvLyUqvrK5C65lyFZVscyYvLdIcA0yTawLAueIRQLozTU2tHa1IcRCX496p&#10;n5k3icZKuF7ocY3NSmcYCRNCUHpikiIjjqJz1tat2wm3cO0ArgHNiNmHhwfxn5T6A19bXOjp7eIT&#10;Zxdm8QtKKipSPUlQVNDEhZRUEAzg3BMvUg3O8yMyKGgaPnw4PDIxxrOQc+UhoZ+NjI8IAjDfAu8B&#10;107CZ5kZHKU8O+QgfDgRmlaiSH7JB7JoEEwBERM8ADR0cQnZsrjCRMI4qdRVITWISDVN6thxZHoB&#10;LNh31ptP5ZDEsQKmVQ+KZi0es6OORuCZiPIKgJUC90ewiOFWCFCKdopadlFuPsBKdXkFqC7XGR4c&#10;wpEVkjurlnlUJEEJZHIJrKBuQdFiKbIbVSJNsZI/T4SCRSiZIBYq6uJLPr5kKWVy8GnwjQFQ+EQG&#10;h4GlEgrqB8hgXq4frgTOt9RYtLWBGiX/yOqHbsP6wztgu/ICR7Lo7ukmxsBD0wKzZpGGqQmhkw9t&#10;JTwYMRVJifwPGSrBtGPQK1QZlBsW3qI6aIAbMxSK6r2JoAwEHtxwXq6PonRCDh6KIJBQmew3oSDO&#10;fX1DY3VlFeWlDCPvAvbkcfCBSgqLOtrbeIHKJCHaxMVJny5ZdRPMpuTcpmfw+EGyMGnECfT8LS4s&#10;EOhgxaSwYkEhAYUFP6XSqVDlXUTjOMckZNVHjzod1cNKzZoxAsdUWfHiIq5/7DKMzmXsAFbFatBY&#10;xfw4yZVvUYRsKvJpSGuxenH6LcbQIHNjPDv9B9vb22FvJVqVjgsdGX/sDdo3rCuhLbye1geJyXj8&#10;RYVFCSnJPAt3Ql2tNcsjevci5I9vjSYjI8z42O72UCcHYCceh4JHCIxh9joVtEZMAErmtmOrKkdm&#10;FiP7j1mka7wzmXNlUMjiggMbRgKvB1IPQd1yTDww30yYX2EASWhgmU1oG2EyzFg2ASQiqfyqq60N&#10;ewLWjIoZVVZqmI7jb18qmUzFRCAXPk8shZwAIADHm+r7dSag5bqIi6ycOfE2QJxJU3GuOZkDVgy1&#10;Pdh1HpwkucVLMFAZbM5P60YTXaLRxPD4CCMMGTXK/cA6l+6qzjnFKTrzRAkkwCK+BpRLyEgoX1tc&#10;t0mNYkGLxKfrlxwn98D4X7d9zf333nbrHTsb1pXdeAtdEtZt2lILEs0UlFQU3PiGbVk+AjFRiefn&#10;kZ2W3tO2GzfVry+Pxkc4XwoK8jZta3jjvbvf9edvue3O6zdsrc8MpBbWFrn9QjEncB03nk4/uNLs&#10;7MJ0Jd6WJdmJmcJYVdeVbNzWuOG6RjYdcezm7eu37ly7Zm11Nqpiqan19RUf/OB77n/rHWGwiIUF&#10;5OFKiwrYF7vfcP2Nt2zxF/k4KG27RcjMl9YWVTQUb9mwZseNm7dsbwTya1hbsXPXxvKqAnCV4vKC&#10;zdc1NmypWbu+4Z633n7zbTvGx8bxZm7evf1N992884bN1VUVxUWFEJS4JvArNpYl6tT6SR1lZ+Wa&#10;nKKokeD+GhAgOs4wmOpJKeK0ZuegWsgyY7niwoinjGAfYjvRCPgu57iCSTqeG/FnQg2iZ5kIyeqV&#10;FHFGwD0pCORDycOIUGRUW0Wb5mwaeftz8iB4qHI/nqoFQvZEIizK9rFgtJ0icMItgMhEYGmpquXJ&#10;0BjuA6EgewpvA6qeznvVE1gFgUoN4MFJ8glvC9yDPYhXIGmtWWRMCV+hQS2qYePYKKkYZUSUh5C2&#10;hBOXYKuRCEMijRQipwZ/MA4aFEaGGkRwNTXjITdAn26fZFJXYOv4YIGRXiKpiK22vCSSX8KFdEbE&#10;wAj28/xsOhHkAY+UekEIkgI3yUEqB2yydCYwCi9scXQyNDtNV1luj7o5dc60JrDp3KopS3qIdXlv&#10;eWkJxw12iaU+Oj4ODZYlJw2wJHiXsdb729ShzKFSoZW6FC7htFRWVcHQBItSx9SVGDYf1hJbzaEp&#10;JdAEcR6NrbbaExbkimHR6UBrZguwjd1GSWmG/FJOXhSKqR1WL3LtTY5UWIpq2Wn+o8tBGk9Fas3O&#10;2XOJLrXBXV7B2nOH1vUolkJmwTrKiItCBeZKe3FGkhkg8E9PSknn1PP5gWnAaBkKrqleBwh9qEEZ&#10;2UOwPhY4qmcGC8LTnmdUPdS+sjRhTap1rWBahFyUeud81VGOUYH1aT2LGBXGXGieijdlvbCr1M2B&#10;V5nsnBLq3B4JS95IoouiT9JFPAJHqRW1dN8uGwAA//RJREFUKU3K9chAcAMc1sBb7Bc2OxvNEamk&#10;Rh/nwQyqTFWlpuDCOrzZa5zUGBCp0Vkrm1U/xBQRgAzgSJKRFTWRpL6kSJlM8QGExcjNlmgd61gV&#10;6LBBPRQXr5BANXspVheDzLkCOIHtgvDFT9hEnM6SUFTm0SXpjVdpxQQaEGAvaWyrNbwl5+JJy6gQ&#10;lZ7y6gAl9VJVDhom6zBzXmZBUFJMZJEnVOERLrG16GHWpQXIEU9ijBYAxm9g6Hl6KJMqSJGDoXrt&#10;tJR0QGhJD4ck86JEIIK5eNSQs3jDwiLLQFaA90QppQyj20uHIuQ6sFpa9lBoBegLF5OQX3SZRiul&#10;JVV5/qDL+vNVVlb5xBN/mJqe5LbIDmJ9XFmRQeEG1KqTn4hRJ04efu75x17c++SLLz31wp6nWAVV&#10;lbVXyXrfe/D/4u/D+dq++frCgmIHiTLXh468SqWKKJzicioAJI8usjBepR5baTwiGYpzi0rK2em8&#10;6/LlC3wWL6BLLKKX7j5xeA68ttdS/8odsrpVrpsoVB1fUcrLJqiHhWyo33AVsHvq6Uc6OpsZOtq+&#10;ZWf6ykrLHaxWU9tw8eKFoeEBRyvBoZqZpuhyZffNd2/asHVgsO+7P/yv6dlxk8oAXUvGHHHy19Ws&#10;K3sdsDtz5kRXT3u8hzldIAtcU9PIjGoFehPb29s6u9o5MbBWRDdmRnR77Aqpl0/RAXfeiq29kxO4&#10;LSwSlWbLZRJap6JUw85gnRdvWL+Zm2lrby7Izw3kUc6fwjU5kTg2mRkB+ha94oFwgGGfuIGJydnr&#10;Nt8IWPajB7939vwpfB1JpsZjgbE5cTl5Gdb4mVAseV3jRvqB7Hn5OTWEhSzCib0c01C7rrqy5sW9&#10;z4bDYzy5Oj/H020mhSQPHjIeHY+A0xX0F1+/fVd3D92KenP8YOO4kyyfFFJBktJejqupaqitaXh5&#10;3wtjE4OSAsGB9yZZQIo6nfJbrHBPXNLG9Vs4WM9cOBlenFYFnsJxNhFKpjpBMFkkiUuLClflsK4B&#10;dn/KQNW1Z3cj8MeA3S8f/rlM9hK66XIVONNVUCblMmXwJN0qKpycAMHtGBfiE8454lUkaVVuGXW9&#10;qNiXEnYVH0ewnqm7yoeRZ2QgHTvQxVb8hOyPy30pA6ceCZzB8vloWGHgGUw/cf2MlyfTR9JRKJoY&#10;6yByQteEmAn2MaRNdDop0rlqUx0/6vTqPFqlzK2rqmyTk86UkZBEn7oOmWyHdXDQD3BQRPdT6wzc&#10;KivGJLqzYlvRv+SxATwuW6WVJwnYAto4H8Lg2CmHncatkcNhXSYh3AmSI2fFgZOWio4m7dQx8mlk&#10;Gp2qBXl8on54MarZVItajTN/S3RZwu0L4q+lpEViBXly3wLl4lVLqJ6bqsElYRmfmpiSnpQkff/5&#10;eeRqcTmGhkbC80vxiUn0PMUxUZ/K8VFyl8ixrcSvQHriGMBPPXv+Eo9fXlGOA54cBE1IbQwUozw6&#10;MDZy/Nxp0b6IVidmIZswEzQbLQzkG9llGZCScwbHa2aeLGWEdnqQulF/sfmNwtgiiAeCEfsA2hfn&#10;/PIS0CwOEHPn1ITMRcBJdv6xQBL9i2lWS1GkHITesjiYFTAPnEIwQWasMJgP3CkoAV15YuwVdWAw&#10;jW1NtBRJohG8Sc4/agYpkCRaEFCVlcM9XGxqamtrpeQQjTl4WwNowg2LHMeZBOQBNIILwB8RvhK9&#10;AMUqZFZ/OEHPcj4SEoBLqKkhoYpUIECU9tHoKP4NMQAQECA0YSoxPOKxobFRllZhacni9HxHewcJ&#10;b2Kb+ppqOXaQtqL0/URCLXOeXlTI3I6OIvsn0mocgl/pE0TCNK1X1WospyYUBKaZHrciXZoWMu+1&#10;Mh9RF52T5DTCOPqFteFookakXpRZjAk+sSExUDIRfUlGr00dZn3ZKFGyEtWsTdrMcSrTS0okacb5&#10;CuFAMszWRkb3ZKQJnD+5FEpuKjbRljPAA9lkJrqEYUlNpzUEJcbaxQkJ8rwjkYLiUh4Q7S9crarK&#10;Kl7PEoXTARjNAgdMgVol8WlrkQE+xYIxtE4PhYeBn8q89vT0qKZMBVzpyIcTFfDRLAMwO7XGSE3H&#10;PpChVX+rlRUymeWlKC2mgBFws0ylqT4rP89Y0f1TOXlTJeOfeNnG3vNYEckSnAQsIZvcOFNalIQc&#10;3IkCWhMkVnBh+j2ERlgnbpWHzckCXBB+yo7lQYCbsWbgvEMDgwTvXIan4c6ZBSNw0fF2ZpyGgpPE&#10;OfNUALM3VbVNGdT4ONMtDymMkohqVPGEHJ2WZwcmQPuPKvXGxnqsrXpJT07iUfENreJYgRgcYC91&#10;+RBVZxHMgpjEQiyWkFoi8phga0qnEyCZ4hKXxSAAIZmmj2ADbntympY5k6DXOMLqrJKRBdOWt0AW&#10;lcu1vMhiYo/DrBFOtaKiIdwvp2xIVoZnV40bI8lalfyBPDfpVxL/Zws8hWWWy4iBFKCKRAQDRBhZ&#10;Ck1NsDjpBsgwEbnBgUR6EsOomEfEQGqFhPSx3WjjCNSF4vbIKOXFneupij3pdMeMTccHmuS5tQuM&#10;Fa6Eo5yQkJ2SBTGQEweTBQOUKctMy7JGKpI14L4hu9H+jyujkc4mgvNI6SSPxtZXbzVTTIcKoaWi&#10;nDNWH5id9TvPJ3MFUWCQrsfCgpVYjas1rFCvFW7DADnJ9umk4MggzKJ6Tr3SUJsC57dIX1MOmUUl&#10;+Rg06wROoVY8jC2XizLTakkpZLxI1ThlBzEjElOhdyDTCV10ahI+L+EQDyhVNE7JxSWVMEuUkzA1&#10;weSl1P5FgTQtTYwbTiiLeh6rEQti+rKElIsmZiEQFIBYDGuDTuGkKCBm9qEWI1aNYJnB9yQgXMhH&#10;XgHpMUSdxGAy3If7ZmzFIYJwFAFLlUZnXXU13Wkg6tDi4MiZM5zJ6+pr2FzQUckRsKQ5qLkf+mKr&#10;jlnNhyd5WMTVODr5OSsXGIeCMyUCX8+3EQET2tHRgECUWJrxhN9ehF1Kz5AmaRr1O+JBg8Ime5KD&#10;mA5DkazEUvRFokL+Zm45YqlHVeIIl8ZiI7AvCi9RhOVSqLjxLnYx7+Z0pESRwBhUBqkJnp/DmgJ/&#10;wm1SE+vWryunW3dmZl5uXm5WrmAjtf5MrK+uYRvSeByqy9joCB5CZla2ZLnldHEvWm/SSrN2STAB&#10;ya2oKC8hgU6sRnUj3RMDDmOMfJeq0PLnH/STxVVguxHPM7+AIKVFRawnfivheZtrGl3KvfFC5ZSy&#10;pLVpBzqPUbYmLg5VSpBrHB7XO9tk76H+SMPeaQ+zCoBWTLQkFqFSjgysLseXeBpcRN0GGQzTtZCH&#10;tlxRXolkKiuQXcl4UoEJl4KFBIjDEKlIE8K1NHVxh2CTLSCYx61KrxN1+TScGi1sI6CpxwJmClRL&#10;bExYVOH5zs5uCMirOoPC0WD0SAodcgf8HvmUyZKMwIgwSCy8YEkJF8zKzjKSvnhq+AA0pMYWC5Hx&#10;KkfFIDnVETXNEHDGwQXdCYY7JsX1DY8l7QRDkmiZjkC2TWLBVsz6KSVdXVldVAw6nMp+Z/ysZSvD&#10;pdybGtoKsseWx6v5xpw67LD7XcUlAmzYDyjh2EXGHz8Ivowsv8cLipybmUOxMV4EYlH4UYyP0HEd&#10;xRgLAmN1D+HcZd/Z+YxPrqybJtd6mrFyWA9ySV1i2NT5pFKn2VVJLLon8v/Vs1TtGnBjONZdjy9L&#10;UVtJKbCp4N00MEMSUZw+OCoSVJB/LpfeMZ+cspgmFb48/KOsbMdSZ3BMRCcqQT3rI0+IrpZrxtq2&#10;RvSxjIEl47X/eK1zeEDrtCkMSwWok+quI/hbul0yvCZ/rI/A0zaCE5ArzFxzURSImPaWPFc2NDtI&#10;sjBWLi3vUUI0dntcS59ggpX42aKnyYpznlgWiT0VyUpPAxAlseMKcgf6eznTXdsiDp74mGU+SRlo&#10;JhqYEpoqtlRwr7BOEG+OXR2yYW1wLL4egbJWIW9sQKIq+VQ8i1ijKKIO9nMyogKGM5OWSdt6Na41&#10;gTqR7HRc4KqhAzc+prprO6HwqUhQGzeUozpimrfw1JaRyVu7ZqM0T+yLExAf/9Tp45zc5OSslEg1&#10;BGpAY/XCWvfeJCwgZZjcJ4ARKxbvuqysuqF+LVuDizCYz730BP4yuGdaSuaahrW2nfXV3dPTP9TD&#10;oHFikRiV1YiPdx3AGX8YZfAJGCR/sKS4ZBVNe+SRX4+ODhAElZfXFBaWOGwRJ+HixbO8XDg0CY1E&#10;ifcxwqoVMCo3kDNWkztZ07jJFa7yw8ef+M3o+ADgOxu8tfUykiwo/DjJue3bbpgPLwwM0Jmaj4rA&#10;rXvb/X9x3ZYdza1NP/rZt0fG+hEARHtO6Wo1yZllUgDsysur3HMxYj297d6kBOJfUpiVlTS/LnS/&#10;Aq/ct/8lQj/J7SHN7FrAqfBLBFvWoMVALE7euyxyHS1uabKAaM/kJNvZqKD8fjkzPaehYR0h4vGT&#10;h/25mfmBXJx3gqmcLLIl1K+EldEXMxQtoBw2PYlFDCYe7qYN2yorqn780+8PjfYbJ1GBjCIvlhmw&#10;LZU0Ko/LWNewyZHp2HAmRaQgu65mTQ0/fPm52dkxolTsBxlP8DiEEcVfhhWOKWUY88u3bt4xONQ/&#10;tzCdkyOxWgrV0TbhROYIwEOvqWoUw+7l58cmB6XB6FWHGdazyXRKylm4bXzipvVbcUpPnzs+tzDD&#10;kQIdHLKx+NSKZWIJTADsgFldjdw1hp1bYNe+/qRH4I8Bu4efeRRirnwchXCcHAsirCcBjUMuM3lp&#10;ZbJQioXNBClFHj9eiHq6x0JuT7GiAPHydUpYfSj/pn0z3HpZITjwchJkf5PiE+1Ah6urrSnADuRJ&#10;/arQmNTBTA7TceIwJOJBCEqwq2L9MC9WHSoYzZAtA+McR056LE6v1BRzrUea+FjuNU4BSHbTaFsy&#10;A3qfMrDK37mzQR6b3rLa108qek6+xkoy3SmukNDqJNwbVTShH4nOK+eMhIYx+/h0eblKBaF8LOyP&#10;W8DfJVUNPRuPjU8UKmoVB4ZlKhSzg9g63SqKUOWsypqUKFOxA14pxtdiUkF1TIrSjDhn5kt5YygA&#10;oQGTxJRob0TcRe7TEnRLIEegilIuo1ZCeUFle6G/4TGPw2O2ZnC7b9qJ7thkwgoFF76VhP7BQRgm&#10;7b1dBHA6uhYplPAi2FBRUsYpzr1yEs8szo+PjqOINLdEIYlXKgYTk8g0gEg6N5HDmyHiJhkl1IDx&#10;WphsZcOUZxbR0cJPZXcNSOVEWR0IrSRkaxQggiAkAtoJiFykAEuyYkQg8jBVUuhlqgnnWI3m7kKg&#10;ExcSSrrAVk8CiW661xpPjYTY0uDQYE9vD84onjo/5xFojkE9LN4kd0BXLO7YKhO9anmMu2dNj1kU&#10;AhnNjeM0RcEL6IGTFXqfYQGzeJJ4OXRdzaFRQHIS5xauAFjD67rHnv7OPppfSkIOIRJ/Lh4groYK&#10;VOlFwIphCQBnENQFArTl0rjErIxQhqxNBxQiMWDRTj1ef5ZP0mlzc/g9BLQEugBSYEMoALEm8AJp&#10;SaY6ZUgRKckwleob6gjR7e1a+Q6RwZMA+eQcVVuxhQU+ESQU55rFztbDLywpzscRpCunxYCaEtu7&#10;EkvWgtRekAgiy9Dy4oLSEZxh7mALlhcjRaRWodZ5I9sw/HlocK5lG+4CnRDNIw/7/AGZFxMfYa3j&#10;JfJDFgZRCtQJUnb48Tqq40W+w6HRLiDoiosDhgA7cGlwOCO4OzwRmB1xOKEPd45Pg7wxaCxbhOS/&#10;8tR0CJmcIHxC0IprtrS38HrUyok7RG80eRoCFkhzgjuXIpLOiY9jX+DtMPLMNcOrIhoh+wrzWJCq&#10;dEFkmholRh75pzQE8yVAxtbC2yUo4DFhFbGVCW+QjGHrAXsBs2L3uHl2XHNbB3eoXn0JqPhN5ORm&#10;o4nOJ/JvPnF6EaEiFmMqTSonWFFz8+DUjdX169auYVtlpacSrDILoXHaHTAdy1TCUnrAWlXpmxqq&#10;CgKXgODiHHBAIC8/JyMd5imuGOEcZGmQMnRliEYJ14IFBZKsMmkYzNFYaJLVSRjJYQBogptMxNzc&#10;3sagBXNz+RW7Aria9UlaX2jvIsQxaIyZCn5UhkU9MYU5y/A22cIKt0ROZPqUuUdNc3hILS8oKLUY&#10;RxXHBX4/2A0TBK5hpbsqGAQrZGOIjaj6JvDHJUJYHFO6OdPWWU3NBFJHSkqHSFscOCaAQGKm4giY&#10;FaYayzAL1iCfzgMW+oLMAo4jxoqGdIDZIjMiQo/brsI0cS6xsYKxVOtOV038Y1UZs/IdoqGSc0J3&#10;sATXJJHhNqa22wiCZclUScoZPFS/IPsgc63TyDjqcAFALBbxrachp6hhoLrEJHA1O7b0taBGeEoo&#10;iZVD6oCyylSvHG4ddhZJYsvslDKJfp1iUnnR4aL+Iyo6UmPoaZmUtHQVsoVnCGiqyitQi1M3UpIE&#10;UFxVjRTh7XnBPEaGpwN2RJSM64nkLN5oApMLtQownRlnaVWWlWEzSfAMDA0RfPAIyC8x2Yw27ERG&#10;m9BUddnp6RgWqFjCMjQFUJYlUAsSyKZWp5HoilhsWVnlJVS/wiyTuLUY31Rz5+SwGDo6O6jfJP0z&#10;NklHgmHeqNo+tYBcpFHNpnVrKSrnT5C7oYVCJi2dc+Ajq5+mFU5iw+WLiLg4I3LQ0mJRoCieClat&#10;dfZoAhsH85tG0SK1PDoyVKBqZPwYMS4B7CILuAoMqtUxSwDcMYP4BdsfxJYICD4tv8IUKJuIVp2i&#10;WYAYEiICmEZCYxg0usiWlBYzZYCjHFisSTWHmYUnHkfVPEEdcDAQUT+iBHHx+YWF2DetNNbD4jxd&#10;hlVDJL5VVCxiZIAsZdJrL2a+zC6DR1vxgTH9nUfDkgNX4HFEZCCXIJgtkWSevIsYqLsTrhy1oLAA&#10;AQ24b8yU455wcQYf2KOouIi8B9EVqrXsIJGUzS0Umk+sad+xL5TMILZUXWSY5s5WlqY0Jgte4EKa&#10;Ol/pNdFlkYL9AYmp49FZvMpOYKcQhcITB7PjLUTv/FwZXxwq7kchuWT1OEeEQVjPK3HyVZ5JzniJ&#10;p+DGJkOTPb19pPLIcLBzVatITpQ0nhV1mvMg/rNr7qHmZYke+gZgyVXNGp7jzJoEWA2HWzs7J8fH&#10;2YaqPogD6NGhr/5LSXSBFK5E4MlW0g6V+JpaAdCQ2BpdqoE7XirMQwBicfSWo0mepLr6WsQrWAk8&#10;LwkEbJqR6tT6RneVEE/jc5Z4b98AmwiDyX+8QDXAKBgsLrBBrLdmCtq/mDtMK2c0QmCQNLGZED/J&#10;9DBoKiSUaAwwZbzqFwzdUGUKpkbwv4pcHfIiEUTVa8C0oyOT7BbPkKE+q2C+ej08c4kfwuwGhbJW&#10;s/wDG2uV3RwXqytEkJAHGrhoXEgBqKQUzBHapiAtkfFWk+Xw2UktG+IGz0/dz3J8zKPuyjKg3BiD&#10;wwe5QhbcVxYVP2fhqV+W8nxSvRDlWZ2tIuwbJxys3r4gcRorCqzlyopfKkCT21bZrPzJFdDAJI4B&#10;9oi61jrNiqhqgS3r4bL7KLst8juQXIlWcvOOjSnMjjI8axKky+scN7Ft/Yjr+/ENRCAkoxyG6MT8&#10;q+OKEZ0EYwr49EiAQx3ArVOytPPjZ2SLRPQUYqV9scxTmhwl+WzRFcT2AspUT3WrJV9cgH4Le/HK&#10;lcusKLQ79OwohyxKnQPToXyRSNkRLkHdjHQevIImtWpJHZGut1PC5cQd9kTmLyfLD2ndTkl9bdy4&#10;9cKl89RKIa3CquOJ6RChAimzGsrvpqRYRbkOqYxsUVy54bLSqrraNY5hB/1z32sv0mabGyMQ2Lb5&#10;eoy/uzhN1w4e3s97cTnyAwHsDKk5mLmqLaC3lQQjJzixq2rWURLL3TIge/Y8zjBIDGhBJD7HXOML&#10;S3j5ynmTjZHfpUjB+lTgrZmeLVxv6BHeLZt2BAL5vP7ylYsv7X3OVh2aMXAVp86fP0Nq3u8PuE+v&#10;q2289ZY3Xr/t/2fvP/z0PKurDXR6773PqHcXWe42xhQ7Dr0kECCBNJJAKB/JB4RAICFfqKGFForB&#10;Dq4YjG1sXHBvsiQ3yeplNL333s917WfMSc7v/AfR2Ah55p33fZ77ucvea6+19pWvefUbXv3KawDa&#10;nn1+z3U/+/7U9Aizxo6Kmh4zI3SgZgpv3XxuS8uqJHb/ged7+ztpE8asY5bikbd2zXr1ungE51NJ&#10;mjl48AAEDLYMZpnoMPu0oQ/cz1wovolSROsYHARzDXGjxxRURC0Uefx8HBnSurWbNmzY/OSTj9Af&#10;hafDPsOmwXNhovYO4G3NopspL6v78z/74M5zLnjiqUdHx1DnLPJ3LuaW224cHOlNmCUkMh5kTK1l&#10;etpow5qZln3O9l3r127E+a6szAbi9kdbWNq8YXsw7H6DJqcChjX9RPDhLCjo7e6hsshOxxkEzby6&#10;omH79nNRFM3OT5RV0EyvqhjALlwj5cespDc3oG7a/PBjD4xPw3pmswMTJ8+1REdA5eMDaEzJOnv7&#10;eWxHzz6PumsKPujE+Kgpunm+XRyZK9DSSZb1dqCMdIZhl6yEM1//m0fgvwN2v7z3LhzI2TJWvbGX&#10;l9E/ADmRD9sBM+r6bEDRe8EzUp9mctfw2khajvIPx7HnRDiy8Y8tf9JsVs15zN4XqU0KsbloVMhL&#10;g6iFYQoniuEEB4zy9QDg3OzCayxhxyUfarupJK2JVwgZUNJ6+REmDKvInbzU+CfB8hLr+rCHiyMs&#10;aUUOZBRdMMTsVl+dvGmK7PfEyDb88QQBFQEHsSjqxjK/JCFkZtvWKkBODlnr9PKLrTOb0rNpZ9Bx&#10;Un6BbbTUsOK2Zr2YGEr2c9B8eL/wZdd9iTeQhRHcQwApN1yUp4TaXIBiK7EzAofgTQMX4boKHRpz&#10;ELhuKxkU3laAQrRSWpFUsUDRmFsnM+fXo68Umgj0AkiPPbA5kImGbcggV3m2uamBw3w8bYXi71Rn&#10;75Hjx46cOD4yORaUEDVddOhau25tGdsz0WR2Lu/fO9TPEcUL4CLZ1o0UCVey3AIoZgqi5zBVTeOA&#10;H50YQeRF/kBQRaQlYytUw0mWy5UEkiuIS9AZyJ21JkrVIckkJ8/2gaFC0pXXdKG+tpbxCheMeXxO&#10;wSU5myGL40NFHIO6ZdfO83lfQ17M7WgW0dEBjw7mEa30uKQtmzeTuyp+REsLi2p5ubqymkcMC0AT&#10;+oICsCu1hPwoEm0DTZ5OhMWMFbAUWHbg2vo7gNYxhsxRTiNqTWAbSBSJZmBVSBZcRsw70d3RbTMr&#10;AsTcPGAsrcqpKE2bjHGMQRLUg08ypdAdSR2oREdvDyMTpsWKARg9zO+qSssZE853mnBR9ers6WKo&#10;0LcC69CxgUes81G0SSVHYk2ixGImaWdLVjI5zdnMLfDQGWny6vraeohpBEMnW0/l5OezBInReTo1&#10;1eU8TCab3fSiZsukcyDUoWQTsNvyFUfLIHqwRHkpSAHzk46hWzdtYpFxzPNZSKbYJQjoIfLb6DYa&#10;1Sc+0yQwEY35rMMuxzwZvg5vgnMZVDHYQIBQwLZEe1wtqmYiHhYOp3hdVbU0gUwSszzbgC3CHjJt&#10;AhNiejAIRXmFwEF9tKUXI0Z5gXQom0ogjztMtxWs9/YNTkygyEgBzGMS8nrGeXxikmWq12GYv5DA&#10;kBnrz6FqXX8lW0Lq6yTgzTstzy8xsFAQhFGIlmE1ws1F2VdUyoTkZhnbhvp6OHG1NfVkjsSr6ILY&#10;Fli9/PTY6VMUjQEWzWKWlyqryltPt7NlAqRzlcOTo6w8ZgWRLQwEpg3PC4wDUicxHzmrmC9QClCp&#10;fvn23yYm5l6QKEJELS7Gx8csN2q2uA7lAJWCWJD7MXsxGAo8QlN5plm4zk2Oq6rB+pp7tVkz74Zo&#10;OmG+MA36BvtxomLkAUnZteArcRl9PX1MflGYlGV4H7wVyZbvNjEBuY/LEixgxIgByTQi5S4oKYLg&#10;42GxuKy7DeVs6CoFbBo8eYzdsDuxFsHxoL2C3DQ3BnJJ1EtJstfWeprrZIkh0uMu120YmplbemKP&#10;54u19/AhIs9gloIfyQnC4prbRthb18i9C0zBWWAJp6cPjw23t7fh6siT4sPk54qhs4JKqqpr8/Kj&#10;6adtZOchq/IKHWeWVyYQ5wZgb9eh1doPmac9XjlP9ElwV0eCrYFdlJ0kQyRnoqB/qK05TBZXdItP&#10;XP8I7Tm6+LnaniiHFLm1pjK7PL6sbgVdPHggyZ+pKHzDJIg0NFG/8jEsYfZU3lQBWkY6gnT2Znp6&#10;bN26DdIbIwYThayQ5A2kkl8BMJF5Rlub0DFxeXLU4USnpwDGQSzv6etVCcxKLChk123r7GBj5PZp&#10;dA27CtZmXWMDPYV5jngq0C1xw/oNmBuxH46M9NN5lrXJ3TGAYhEWQmilkoEJI36XZZRJ5mGjoADN&#10;q64sxySBmwV8OXryeFgy0TBPWBN6OguBAQArqm+q27phg95DKyvMQCqKjADO/N39/aT6pgf4IMBv&#10;nTLhBy1gPPlYKByJys8mm+np1ZWVLOkwnFXvH6x5Jw8jCtSSRBORp5PnEBFZTOA1co6AeJaXUccy&#10;zkAdRA6SkQT7pdJESJAFMYpdpXugB6SgrqaKEk5YOqBnh/yoS2nwBFMB7KjcQDSEFwVgx7CDQUor&#10;g6ILaw8X1OGhjq4ORJzwpaprawsLKPLlgaHTUJKZFo0UmBdOBEmtOtetXrj97mM+MJjRlgpbq7ni&#10;fLopCyhwVTw2lkRVLUee6tfYw6Go65zFOrUskZ3VfrptuH+IWUHQAObFNvW7r2j3B1ZifY6Yh8fU&#10;3Yc964Ae+Yq3FxlbknZrVwg1zL1niYIoouDKQcJt8UzJgqAwi9GdPBATogGgZCu1YnmIGzNhSZMf&#10;srFzpyHwDbqqLXIAr/EC08lufGIGHRaHOGiThuywwpETsksX0L4Q1E/TKzBakO7Ek4y/A1NSceM9&#10;rS/PEyPRKGqKMh5vwRnPeAKzxAQwb7R4u6T1Z8hNsPmVpMaWyLSvqa6Foh7bxiI9NNkqmRtwzVhT&#10;LCi6zzNPGE9bf654vvCehIMJ3Ekc2z84xMrCVBA5n+BRmCECNbIBsrFwWOhJl57OLXX1djL8hj2V&#10;Ncx50HaiTJT4HPJ6BUbgBFOMceGGAqW03QRvouDDXp+8WfhpZehoQSGCac078F3iQaaHnlL8LtLZ&#10;AIAg9YaFol/R68MOGJxtySRhZ+YD2Dz5aIB7NnlmF6HC2Pgon66m33KsAgtP0ED3eFj0mCorKWM4&#10;LRPo7moHbaleUT83uFWkizSYhiQ2LOdgSyLD1Ay4zpJCDXhRUdLOMtoYse9yqQhxaEEi0zKsFaZI&#10;7JnPTJg0pNO5LAgGLY9bD1krQABUqVUUC28ZpTvLdHy3roBrinuF22kizk3oYIm/TYBgSnkMz5i0&#10;mWnsZ/qbTk+NTU3CbmMwGSviRp5NJSb8BYWIMKjLR76iYIjNnonhR7Oxq0EWyMapwrA/gmHThiCn&#10;2zzZFiUOnQRJapBq2BX3EIYMjzu7LJq6vbu4+Xvr6dOYn6grL8hjA+R3mZKMg1OeBAb0Uda/PHdq&#10;u4eOHFzbshFPydXhTU3Fj2zPnqfBX3r6obaB3NkvOGEnMJcSVi2foqAFzNpoYKG5ef2mjdtYDnwW&#10;Ja7HnnoQeS7lJP5eUVoNsJUUAHi+3V00Xh+mvk3kADmAb4qxSjBfgMlOuAWCfv6Fr0AAw80+8MCv&#10;O7tP0YiJ+dzf39fYuA7RQHKdtjPa9zQusqyDuCFCA6tUIUEg8iQ8mC4sKD1/18XcGt/82c9+NDE5&#10;QjtdPPa4bumfi/M9fV3PPrt737PP7N339FPPPM6ui+YyGQp+5QfXfnNkrD8zB+k6FtaOPFOUe5Tz&#10;uLC8bcu5v/OwA/vr7W1HqcJCZl1T6Kqvb/5di4yNG7YcO3aku7sTgptrMPFBos1UMQbK2Zz31Biw&#10;JdSHISBRbXMnxhlWxkUqveVwFuN8Q8OaTRu29A/00nADM+agWchQAdwHsJM0I6a57fzzL37yqcf2&#10;Pf/U5DSZWtqObedCnXv2uWc6uttFs4lnPFBwAmULwjIvB9+kmoqGKy9/LeLo55/bze4LlZcKFksK&#10;Keu6tRvue+DXaKyRIATr2v7U0iHn5koLS3buOLuyhLOjABVwb2/32PhgfQMF3HJZ2JKZndoUx6sq&#10;6jes2/ToEw+OT4+GvXgexVBVVsTS8aVoIDV7y8YdTOAnn3mcWJg5xnri8OYtdIVKz1gb8GhPb18k&#10;dBNnALv/zTjVmXtfHYH/wbD71a2Q4V5GvPx/zjyOeQKyYPaSRfhNa49hLJXQbZQ64qxtTmJeGALG&#10;JJuIYx4E0DMwMbKzBBGqfiNvStkJtGbdicMJbWkYFdkzOuHfB/dKJ7aQ360ibkZQCWInEifOZkb0&#10;OxDPH4RSdvVLj+5E0hOEhQQ0FOaL6NyUx/PYG7ISnHxR4KJjw2q10PYR8UIxtdVqicG75RdRBnnG&#10;eKNwHliDUoQiBuj1gHVmSmZK1EXp1BeI+IzVYjTYvKirRPqmFDRISZ7Vqswm4Rl5eBt4wcWYwXya&#10;Tm0QpheJH3TjwskLyYDgpgNODZ2AQ7KfYVu27rZSCY2FQtWVT+zMnwA0oDNgWMRUHPYMBvss3yPK&#10;JdyhbGlHp4b62d6BibSUrtmJI7v3tra3UTMnvGD0CrJzzzvv3OaWFmIEDn+GlWSsvaunsrqS5zVu&#10;p7C5eNRoSojnJGrFea8fARkyfxr5QYeOvp8eTvp/rc5DHk3ySHG6sMuByhoJKonYB8DOHJUx1HUF&#10;13zyECyolun4CZUM6AHITPmqVEeLywSmJKi4IxNSE9ajBtq3Z++p1tOd3V2M2NbNWzesX9fR2Uln&#10;LjPVEjStomY8JrAVInJsfobHxoEuiKXwFAqcajk7cFX0UGQw5+44h1ikrq4hNycNsA43IES1/b29&#10;fJBnkj7iSwwsKQQZL8+681Tr7LRuJlR9hWzwkisp0YOZ8DqDYc9nLKBecWbjRGbDiuEhUPLugT5G&#10;iFIzki2jN1K+7Jz8bIFCggnAEdwrSDYIBwEElS5gyRyOruGsLC+JGUB6xqoimgTUI6kjjRGwKyzk&#10;loF1EviA4h6oE3Eas5eQiylKyMVgM8EnZ6diLdjaWE1NQS5JCIAs1B4sUoAWXNSMzvwSYFa4qusF&#10;xkmfJEgFUFjyCwnlmVpEfdBs2zo6gb3J/wAoJ8aGIW8Kwwlf2lWNlImUALSR2Bf6jAM4MVUBywMj&#10;OQ3j0CkUAxOUFZVEjoyiKs/ecCRUUj9kfxQQ7lkbTRudnISYwKZFCg1FFVcRrOLhGhEiCJMvLnb1&#10;oKkU6VNXS+E6XNuZw6xAaudJf0ODzlzM3WSCmoWWlAXxAcN1C/5WKHBljrqFUTKFBwXCqTCs+DvN&#10;mnk0PAhaQ3A/DEc0aqRj7BRzDFEni4JsRti0rpZifUtzAw+jp6uXe6lvrIPb0jPYNzQ4DAAB0rtp&#10;3QY6jYSNVDELdnBgiHBfSSwO9CkrBcVFRkVLS+ieeRwSZudmKP2HvaYN+KDV8D6MKouXYeRK2LCS&#10;6kgQKFcGhgZJuiENMQgMI6uTz0pQy+zcLGwuWVyk3tRRTbdmsW7JKS0qYrYN9A8yifg+jzvpEEf6&#10;ZkZh3rEECgxOUVFWwpwkw3FDyMkurihVsAtLNDOHUF6WUV4+eQWznIwdYI2JBNLKpg0l2MwzfNBt&#10;UhYuQlxJT3c3zEHDySxYNpk7dgwxCx56yjZHfHRCOtMmHJzRh5uH1ohJxfvTzVmBCN4xWAshWAbs&#10;DH90PkV1UTiXlxSX1lbWVlZgsM11sVj9cqBC/sMv2gMRtybvD6x4Ptmaoumw+ap0Ki7dRuMpMGc4&#10;aZJDhTQzjgb3f1VsThmPtemhmdHWsQ1Vm6qyaoc6R3ra+zJKZHF6Jml04Fk2RWuK1rkd1TtKFkuO&#10;vXBMH8PyosmhqZTBtJay9Ysjy21H24origBowilp6cS+tprcpt0P7yuozUfpB/em9WBP+6mRfbsP&#10;/+oX9z3/3IHq5grgV5SzlApgSjKMj9y7++Czp4a6JtuP9T50/2PMkro67MmWuA07QMLRHhlmcnNG&#10;Atey8zBreHbUJ+CYSNSGBUm1pKAkORZlcC8vgZ4w95h1ex8/sDCaffvN97RsaHjwrqdWZrJbj/Ud&#10;eunELbfc0dxQU1lBypSGfyiJNYQdhFTHT59iLTDaCTM6pHNMFZswUim49ad3/+DbN6zf1kjKxNRg&#10;HR0/dfK679w5O5L62988ds6F25i0oA8cq+JPujFkNzeqjk94l6T3wZcSp+AciVScXDyOG5i+CjkN&#10;IIJgo4mkFlBZuihyKI8PDZP+sQcyixKskC/mCJOckz6xbmA+8xQ6+9BVyYyAg6VYMHocEViALLHF&#10;2SmysgK4hFmPH3xnRxvVl6JAhHkHwoTB4f7T7acBxO1oSeVHz6xC4Fqe1MAwPUlFaSx2Mu8jNjJW&#10;erllk8GNvv6a6kpGysiEb0vneEAEAIVqKKzVmEOpkSeiScACFjJbX7KP2W492ps6duKfmYy8klhK&#10;jDicAJwGCQJBFu6cw0OD3V2dHYMjHnVs0RkpiLaYGNWVFXUVVQwKuyoMMkA323cy4IIXBnhQPnlv&#10;GsIw4ASPjLN1TB3xLeEG6oSNly1i1VBGMyqmRzQhgyfl6xlD1IWY1iXRXdDcjNAQ+pEbM/E41ViS&#10;yWXLznNbS8AXM9EgNMH6xzcTMifunJrABkNkxdZYASyyv9gRgpavWeCwDgzXyEjHc0mnDENh0iZU&#10;dtAqoA9VfR1eikL4zAGaC/nrBMXzhjyJhUh9fW1Qr3KIoVDC4q7FPsjGqlAgQHbCA4n/NrhA5zjG&#10;LVMRhDFN/YA6Dd02mWrCmlinjY3jyWH8HDEuF0ZJT+VaSFb5tAif0ow6AtnRwhZPFV304GQBzmIl&#10;mksmnBjPMZ4SEiNWjY7X4AEJBxfhAmZzkK8FNVhroQIB4UXxOt83NMRs1qkTfuAs6pyk75DLiIkd&#10;oa7/5mfng+xzEhCaJTX7EODbcSl0JxwK+ZQDmUHDo8MZOXC6sZG19YeDRhVkFbBTsxJMOEE+6EUw&#10;kbgLjktrdhr6CYzHvoHtp3YWGLuynzDrvBsgkFnLJBFnrhbdgyxvUG4bXbxDCR9lJzIHRHeTQn3C&#10;nCLVCHWsewPFRvvhaiiwiEEeQ8SLhZ5DeAHOwa7AVRLOYX/MvFLOTyPtqDAxj4GqeVgMNsbKwpRR&#10;ulm19PbpcNOOIFcVDAA14DwLnhSIJSWIJDXgfzCOMTah1hMdMJTjqLXOwRhXniwL2zoiwxGkQuFa&#10;sOPFJZjLrW0nN2/cRhUqyaQYw0sufuWBgweOHz/KdbB4WHz2aA4zQsseRjXmUDw3kEpSlcaGtRs3&#10;bF0F7OZmnn76YVpkW1hdWjlx8ui6lk20nkjeHPDo6NGDAjFuoxm2qo1b5DS3E93o2PoNZ5+780JO&#10;8vb21kcevQfOBvVUbo9hI6Ze07KeUY38K62kuIwmElyJRTuB1+hGKBeDxlx2DnnVK3/vnLN38rH3&#10;3nfnC/v34TdaWUEL6UqyNKYuVRCVyEFuGB0bwH8NuGzL5h0Q+Q1a5mcfeOhurovx0tCCzTCo85jR&#10;sXjJzLZuPqe5aU2SrtAltqu7Taw7ehPxHLMz83C4S1jYXNiu8y5sO92Gkp3hY+ePglwoaZhGzMzJ&#10;mfGxKU+V6EbC8ZFA2Ik4INlAmI1ovnVpXbf54MH9tk9ZWOJBMxOA+1j7HOuFhZWvec3v4/N7/4O/&#10;RsaL3INfb2pYu23LDi7j0JFDy6lLJITEqXw6U8pGMTmF9ZVNf/jm91yw6xJe8xxddOenMWcFIGcb&#10;W7d2M7JfPAqBLJE/F+TDvE5LSMQufO03bRlMlE17isHB/r7BLoINgnYsszu6u1pbWw8fPtLbM7C2&#10;eROoJeTKkckBCumlJaRCmkr7FM1W4fJjAJK2acM26CZP7X2CPBXhOPMcY5azdpxFZzZOvHPPOptH&#10;efjIkaH+IYTbZwC71VT5zP/9bx6B/w7Y3frrX4QDryQvzy35aG6yHBUhCcQmJkGipJwlFqHkPHDp&#10;tCcA6oujOAxzHNFQHWLuRosoK9DC9IGjcYSovAutYBIiB28OZgpev+mEhdLbzPaitUIAdvyT9Fb3&#10;+PxvgF1coYmP2U9SjguaVuKpmuBxyd9Wpa7xHvES/g/YMRCioOKt2tIBveF6bzMN+W7G+oAALwuP&#10;ksph4EfSoAxbgwfHxsvRxkHm0W93QJp8eaUGL1QdGCOJdfZoT2Qa7IYETFr+2dLUmJKDmftNeIgG&#10;4sIjGh47AAEvguxofJFf7GGuO4zpLS1e+YjwbUXtRYe19LysPBhAlFAxfWJktawqKCAuKoHCQzJP&#10;Ozy4DIH3SRrJzy+HH5GfD0GGUG/X+eeCAfFQO7q6j48Ocliefv4A5/Xs0gKkJH6lpa7xmtddA0mH&#10;axsaHJycmsAWHdQD4yyunA2fTyRUp35LGwgukui2qKCY0rqPT/RWPIX3YRBXi5jxuJJslufKfzG8&#10;jLsG+aFCFSQKSwOjwKRYyR/BiZhbsE0YzBDmGIJWipyJbI1ggLEH3CFMGRwYoBrN5ETq8uL+/T29&#10;3QQBXIBtFlZWXjp0pKunN1KjQYKt+oYGvZZzcpoaGjigEEdJhZgYSyICrzTdppDApmBYPBWIh72D&#10;fUzSeSZuauoE4kQujqMM0kdO7tDQaAiWwV5J0OaLikoZJSzzNm7Z2FTfiLcTfmKyAIryIRIw6Uen&#10;JqjP09Sjs70Neh1WI8wTABlMTPr6enW+WVjEqY37QvdlKmOjOhq/KuTkeeuutYKgYHqwf4QkhyiB&#10;jsDEPRRFuX7a1YGVJHISgRWd1LT46QVhjJVLsBLKpiLwULIIEqe6+iamBG8yODaA+k8OrJGmVDuo&#10;C8X5DjuPhUq3vVageUSBmJcxCTEgo0FB9EMAScStf3FkZIhfJ2rpQWU9MBB0OlueUUZkt4nWNPiJ&#10;mLpA2cHSj3nLK3hYBCgigCUlTHJMy8Axaa7KzB0cGWGwASfkBZAlojeZmpa7iq1IWjp0R7hi7EQ0&#10;uGDFufSAueGsUd4MNg0YK9w6q7tGgbggmkNB1aTEJ0dJIzxtrVmbilzy80lICDF5JfgvuSu7BZdK&#10;EG4UNm/tmjnCwBJ+kU0RIZHKECdvWLOuqrIKK5jIDBnectI8zKrg13B33AtPkZG17Sh2dUziiUn2&#10;RnJg0I+aGhQk1fNLs4yXFiEaDRc0NjaBcxHijAwZ6uKEz/YHbZRof/2WTcw63kpW1/wsQAwhfTTT&#10;IArEfH22v79HURjOONrtT5MxsqFy2bKnjcsXaC9Dw7jy4jKw4BApp7EbcGFshsBWsLHs2xsiNRlJ&#10;0XmWMI5xRJALBA2fBt4tsT7xPbGdMFl+PmuKb3E7Evzk3hJ0+pfuoI4yQwRbF0y8QXyoSBCmsxmS&#10;GDMt4bygeraMHspWIGO2QYXAJaVcLyOJTFj78OgcfaKr7KxtU2dvHn/6WXojhqE1FZH0DD6RHRQA&#10;jkSC5QbIgZ+g+wl2n5DFlpdYa2RWMJnZEHBZ1jNKDmUhyIHdHk3GaC2dNi3V1D4k8JPt8rEITops&#10;FohJHy5ezBt6MKQhRIJejbMYnSJSZhdgodILyOIOFwXwjdASJkL0w/B23NjHl//4tX98+y23N9Q2&#10;bN+2/cMf+PBrLn/NXT+7azl3hRSHa2Otz0/PX1R/0e4ndl926WXvfve7//y9f37d965LyU6tWanZ&#10;/eTuyy+7/EMf+vB5Z+/64Td/lFcFRJsy2D588Y5X3HPPPZ/77Oeq1lWY25+e+flNv/rgB//2kksu&#10;+buP/f3BA0ev/cH1m89aB1LJ4HOk3HHTA3/yzr/813/5t3POPveP//hP/uavPvDFf/33imoMEoqr&#10;q6qaGhtYAK0nO/Gv13s0PWNoZIiTkByX9raU+knlmFR8NNwY7Od6O6mKQ2STTcbZBDDUcWzwF7f9&#10;8qtf/ff5iZTdT+19/evewJW8731/ftGFl370Y/+wfl0Tk5xji2XS3dWPD0Pf0ECUvkhbKaQtz0zq&#10;/MDJwpDdecODd/zynn/7ty9WN5eEJmwe6kprW0dRVvU///M//+A///P8y85WEQYMFseJ5t8ZQD86&#10;IgryZ6L6J2028e7vGxgbm+KJANQm8QzPcBwvcHB8j7wg4wfGw3t1tHWSTIHiw6sVsJMtHuRi2m0H&#10;6G8CKRdbgzNuvKO32wpgNLsi12LaSxEVpwZhx7q0sLSoOCFaYjXZ1naK6hEOBtw1q48CDSuc/ZlX&#10;sq5tCGJzT3Y5MRT+jJwO3IrWlqHzjGNSjp1oAOcmnbipP2karsRO++CUkrz8HVu3sI3AAie7J0Om&#10;XSBYDQPBuUCOGlUM0QIODjdhawDRYVwv2hKRlpRUNwSHHNLcnO10hqGK2DiZF9mYSPdFAEffiUdA&#10;FMIG7tYxDbPb3rv8yxPQDXhpEUpnMI4lWYM58LDYqAV9ILIhLBAaXmK9RwtOFZE8CsSeHB2O2Iw9&#10;o9hFWau19XVq90CNQ3ioMJzWnzN0Ohp2TgrXygPi6bBlCbHzi1k4jVIAmLX0sryEex2xAUMX55Kb&#10;OSuaS2XPEWzFcXB6CmipuqI6cdPjTdz8F1CNVdI2ROJwemp+TgFFOCA7PohwiNmGgV1gPqqYcfAU&#10;3rGdTrn6zgW6Jc7QsRerA3c8imphgRdET8NmBlwPXyxlMjO1o1lcaGlsxo2XQWOiBdRiP032WD7C&#10;lmKI02nSan+csfg4glCRICCWhBRm9CniTFCpvTzgVqIYgK0GEK/bWVo69RBqIwRnFNsAuFw/jEIw&#10;t8HiWYw6NdqIVg8cTitcC8fYGN2NudIZprLwNw8oDAFsxBbtKjgymIp0cLGvCDukzrNWrF1YUX3h&#10;C0AwMXXJRSPIBqurgpCiEKoVID24VInOmU3IScrMYotgygWXMGlLy6jyzhQF3bEp5rHSOJ60hXC0&#10;E88DpRJ8qnXKiN49EHGH0B0VtFk3AKdKdPWNHUJ80ABQjNDEJYosKXbHmcFpWiHuogoMG0JXVlSY&#10;FdmhGFKVglbWEtgKBEnpyfMYRNiGwguwPKDRTcKp9J3F1KzbC94p3VG7E454osz0zgL1o4k8kB/h&#10;YqhlcQSjo4Xqcj4l+htEXdkw20YqCTXBfhQB64uQh7cg059QA7e73p4uGqfCBU5SJD7xskteSVDW&#10;1n6aBwPfPJ4p9qxu75GBeTSTpjjakL/q1mzYsCUB7Pj+07sfhihPcsM2SOyEigWCFYU3c6XMzPLS&#10;yr3P7mbCxyNaBF8UTJ+cxomHcPKNb3xXZVXN8PDgddd/Fy0EYWPkkt5a/2AvYmuAMPBN3qqqqoaP&#10;BlVMGiKDJ2s1a3UiDX3ohnXbr37t6xBtHHjphXvvu51hlp5AZIJFJp3oOd/ZIopKVSiz3vJN2agp&#10;nL3jvER1y8ofGxttaz/Fmai9IpM2uIqKIQRAF/47YHfo8EudXa0ggNpFYsmxuER8ReRAfJjAuwQh&#10;O3deQJREK1Wq4QwjtpTMTKSdqMzpzpJfgGrYZtoEHOFbCsN0OQxw0gggNXCnK/3UZHS02IKd38FD&#10;h063t6EQYqUPsswnpnNyS976lj/ip8eOHXpq78OYZBLFShBBSlJRS8MKLuPYiWPK3IG2FyFLZpTk&#10;F21dv+PP3vMBeIhmlikpBw++QG2d84v5jRUBxElYhDDs5henG+rrikuKmPn4WVPsZO2x+aNkAsvP&#10;zi7atvVsqrMnThztpwTa198O6767h7oCcWl6aiYedsiZn3n2yanZUZUvktk1BOAdeGgA/KCNBHTb&#10;tpzDnvzMs09BlFQ0XVezds0aIpDG5mbOO9pNMNNPnjrllUL2PCOJFcs48/W/ewT+O2B38x23asvr&#10;5uWZIest5PdsjgnljXM4/EtsKeDLBKHS4IZw8qmisqAmrrd60FOXQz1kH3fNVsyLomhlAMC2ErS1&#10;ROXqW1LujrIqgB2vstOS50xgOVFzjkasCVonROcxE6WvBIsLs7rksA00Tt+J4NmtwnaJDtY/48BN&#10;vr8qIEmMWuNXLOmr5bd9u7QOrpb9mJKy8bCtxHTVtT6LbZ9NJKVYuO1qqsrRjh+TZ2yAddGMQude&#10;oDOKXtLs+JygpqUDYoIiBWPRnMco2Tgq4riQMVjVN9pxp+KMZ7gYBt8tPAKs8EXlkWOMNyYH4HYo&#10;BGmrbPePQnZ8Qj96jwGActPT+L5ncfYsQ0pH5mgSgVxXycwCGzFwHjgTcQW+FQjsenv7sIFJLStG&#10;xrs4OEauNTWDAfQkypQNLTRWq0VeQusGbz1o9nQs5/n6ZCKuwxaKAxHEMRnS0SGsFkYYEOgB4EG6&#10;fVOkBfgN8DZWHuILQ0d9Chn/aGEBvkAUyJXb3stiLcGfYUeEMyZBPG5a3g2ODBflFfFO0D1AO8jH&#10;eC0wDBOIMwovs+7OLohcI4P4II2cOH0SEEeAS75AIZbk7V1dpBrMQPzrqYxv3LiJOIur4O98Yj8e&#10;vsS/I0M83gT3JRsCzCWx4SKnpo3XQQxHxscp6lKY5vuwaZikpRVlXCtziSeLaxKybw57yOtMEKJw&#10;aHSIJRXlzcxKeNRAJpfnTeczHvQQx93QkBZHk6Jm6Dv4ZD347HyXL4NgcWl8dCzhFxB3V1Zabzea&#10;JiKRVLEcPBd7xgenICU0FwuJUFEgRiJhNtGDszR9tc1xDpbtyyuUgBkZ5i5gFjwymA7wDnp6evuH&#10;+/mgROfOwiak0Lm/tBxrCfu5gsLgx4HxU242EhFT1uXlqvKqxvr6xGaeYzx6l40GPD3PmPICvXgj&#10;F+C3I4RDfaOuhEfM8OTp2lZgZZLMiuyFbomARKZsKo9Q3oF0EjkKyxryktUYzsuZD/OpMTpVDQ6y&#10;bAlTgLnsu8flUVcQp8Nonj6As5jp1NZWk2kmWo+gUdi0BMIOA0jWkYRY5gPuTNkodJh25aUVOCeC&#10;IpmhEm9GX0hkWuScRHh1NfUhiEaslD43xQinQuREvsRQ80AZQTzsoDTCwwRFYqiJvUivx3BMoR8i&#10;Hzc97W4DBg+TKMy/+MTJuUmKmE1NdVwVC5D8kMCdTYDmpUK0KXhpIc/Na1nTVF5N12ble4w5MrqA&#10;CMni8LI0rxAzHbXHCOE3uS5DDZluaHTcxTiDmZre1jwXZjup6cQkysJRgmA+zqaH7qQpfAv8lNFC&#10;fk4lv5z+erZ3zGL+A+dCCRGtg1mZnc0w8g/bFNb8pKysSvJPrI4wxSb2J2oXtRymlZhJEIuUFg/h&#10;u70A/wIWBvPSiHllkUAWoJA0Nh606SXbFssZd3K2CJZMODrL5nPRVRactZ0SbtqjTwkqJucDOnMe&#10;OARPuh9QJ5EugTFKQbEeyPIzszBgw4eVE66wAjwizZ6XZRXE8qxZduPhsUHiS6Bk8AV0T6wCfe/B&#10;5iAPYs86T2MSHMQt6oA9M9vJTclIIg808+bPMHgmh3FlMkktWqh5jyp64gc/NvfZv/7niy666PLL&#10;L0cWzWP63ve+R5n67rvu/so/fiW7MT8pj/W/1P/A3Q/85Cc/ufr3rv7Sl7/09re//V3vetfX/vVr&#10;Rw4f+c53vvP6N7z+N/f85ktf+tL1P71+Pm1+8MTQH73xj7/97W8z8wGwajdWMRk+9mf/d9u2bTQk&#10;+dGPf8ii/uIXv/jxv//E+a84i6lIz4GnH3r+A3/xfy677LI1a9Z86z++9Y2vf+PCCy/85je/+ad/&#10;8v4LLz37X/7h+w/d98zJQ90rs5l9p0c50iqqSwFEDhw88vyDR9qO9hzb37p/38GJOSDdmb1PP3/i&#10;2Y6B9pGTBztOt3bUNVcxNFPjszWlzdzgnb++/aUDB3/xi19cccUrfvKTa7/61a9++MMfrq6uueGG&#10;m/758//xox/d+stfPPjM7oPP7TmCX2tRKW79KwM9E+37R6YGF04f6mEKMrdOHuz8yle+8rWvfe3I&#10;gZPZxSnY3Xf19KCfylgqvPTSS3nbytqyG79/5zOPvdB2rO/wwfZTpzoOvnTqtlse+NnP7gC9X7e+&#10;mSRreGTsT//sH+6447FHH3v29tsf9Psbmk6eaPvZdb++797djzy895e/uP+uOx7asKmlqqp8354D&#10;P/zWTUf2n3z6keegNmzY2Iy+ndNWmnm0Bi5EbUruKnomEMYxBIZ4qqedlQVqQN0IClpXF3zfjv7O&#10;9r6e7uyMtPr6xobamjDJyGZ2Hzp8qK+vZy3Foupq1h+AAWEA+wZrjawTNyR2eZpHDQrrT5mcCwTi&#10;hQ+s4FvYj5L5pkzQ0GYpZV7fWP37MfCz7Kd7VEYWtAcDCew1AwfhsCEhZM9hqSFGjjOCWZpKkMfk&#10;ZI9jtKkf8AQ5F8BmWdfsDGznYYU/Af+L0QBHsbTGXVDjjB4DcPWUH2JkkQqZBaxkjl0UqCtxvAre&#10;txwZ9GCJX6qFulWbJ9pSgfRJiUXVGKeojVCYpTC92C4iwoRNEzUO6c9orDIrKqqgH8KzY/fWkDQd&#10;8wrY051wtdjfrMXkymbiFrCdMNF3Rbs98h0ySZ5UZ1cXH8FBTwBAfMr48D8KpmAi9i5nP5qe5J3x&#10;uwS85tpcuXSVpSFPZmZdbS33iEaVsJF9KXwbObCWa6qrQXVZ5WoD1XYQsym3R4/CJqwNMf4PHiPj&#10;VIcl7wdBkqsSVELTDWc5GomCzbDDoODmPigOEYKAooKzIJOEtEWFoLCwdGZx7sCLL77w/HMdrW2U&#10;M4kACMCsG8tOi7g9rNyTcgh7KYCRtQhCXBwnFhc5oG1ghlOhmlMxLPGQMEqTiBrJQOz2uRxzgjvc&#10;i6117IpDbNnd1QMA5DYYrZbYFcPtRsxFGWvAcMwHfottUnGAlOQos0dBPhhzYMQY/FvW5vTnQznd&#10;bCPrsBjJM1t8HxtoUKg1MaD6C+iFbDagOm5mQTUPkbFeZvPOdipwvEVQWTnx4zLMZWRW2s/NDZh3&#10;Zl6wH2sojNTdzncmCDwC+18l7gU+ETE7Eogo1gd+b8+iUBnb5DibdyZWpBl0eEFwjZyx+oaylEQo&#10;iPBZDoE6EGuBUMinY5F66pliWJEOsbapQcT8YdeDZtlzLDzyOHSMIuCVn2rrIMhn0BCXYBaM/wAf&#10;19zSzA3yF2JpXRcNCO0HxdhZYY5evdyjLZhTU5g4DCzL99jxQ7U1DdAAEk8evrZu3v6qK36P0ODw&#10;kaOdXd1MA+3b5heBxoh3rCsa9VDcjWasa9YzK7gv1sdjTz7IuaxGRZ4HvSbaDx5CeLsetSmzCGSn&#10;vo7d9ThpFZfEGgcEBHIqLKp8xzv/oq6usaur7T9/9I3pmbF8OmrkIGcOjkI0OunsaoOI19QEP1o+&#10;ILwtJtqRo4cR1/PY2Rbivmjwsv0df/Aeju+nn370V3feREYIbY1/yyvLcDgN0ZJmGsxjK++aYC6w&#10;+EaHx9evxxtHzztvf8tZBFDHTx7jyTBDhbgZGbsDG//azuJlhh2R+0uHXgSktoFEdAfmsSMRJcvB&#10;5Y3/dMKkpjJEV7zitXW1zfhApmpPB6KZu2njuddc8/ZTp44jiAdMxGLPZtnRnoLYienKN6k9WEhb&#10;ITcZRCzM5+7adfGaNZuZSgDqFRUNr37169/85nfW1NQBdN5198/HZ4ecUIsLUAFIrSl6bdq4eefZ&#10;u1552avp3I4rADH55Rde8dfv++AfvPldVVXV9ItgPZA/njx5BK4Fx4QFmPGpxqZ19Nh96NH7EKHS&#10;rA69PwNF7sa5xE1R7KESPDg4TJWrsaGluWntxvVbmps2rl2z9ZKLXvPM7mcg3GkOkFuwYe1WDPKe&#10;3vPY5PQIc1HueUjrREJXoOMsMwGopICWsjm/+NJzlGCIoDZt2bhl81YqRcx7YmCl3NFUhMCSiP0M&#10;YPe/G6k6c/cxAv8dsLvlzl+ITniISQ7j4LCXeYAk9kO1epxuBpKIv6S8Uc4FkcNkXW+voEuFL497&#10;rWbhnobBI7D6islaGg1COeByQnCSBgfBCAWwT+l7Olsf/I0wEFEigT+sQEEozMLSR4iHqlGS7CTu&#10;sNYRE/q6h56bZNKDgriDa0lPhTVN/LFaKQ8E0pdHux4jkzC4XJVlxibuoR6FTVnu1lgYi6h6Gn8g&#10;6Zqj9qLaNEy49F5V55LGXwgLtH0ieiBwIY/l+wpV2avsvq2ch80/ap5s25m4f4YF2BIGOHwi98Vn&#10;kRnymcQMxH18x7Jw4ESlRYW6ZEfRPjJAqpSEsBiUrMCcItrWZGRFJiARiMEmFekYDsIvzX4Jn5c8&#10;pxkYAj0SLcaZOBXdAnGowkxOyCwYYXCgkLjSlnQUvUhGeQlhylQHbJQUionUiCgl1VXVso2SG+iu&#10;kliZYGuSmsb7JD3EiLcALHjEsC5tvgYowxgSKIfwNvwK6ak0RRU+4cpF0hoSBtAliYc210vICHL4&#10;s2ibJYnaoqVfTlfexGa6qndxb1UiOoARxvg4F4WFNrG5rVft6rVIXtHX1wUCClRA+ESdv7Ss9Oxt&#10;OyiEoi2qpztEWRnnECHz+o3rKYwDfkEY0PN4fKKtq/PJvc9ge6d/HLYgYcgo/5GQd566egXkAqVz&#10;RUUvHT1MDGPdeGFhbAz1Ynp1Tc3o0Ag+t1CE8CciF2Jo+np7aM5r5+X5BVhgQaQaYWKAYJIAMHhI&#10;JxgIngKYTawfm0xBvwIMwk+9CXNrKo8gRwu4qEOoNPgDyOOy1VagyUJxqfuhX3pX63RrKEy8RWjr&#10;swcbGkPpOxWyCNFR5ZCLixhFER0BihWXCjYRTYI8Mv1AkQloAJVGJ0ftSmziRLdQKHFzTC2InATf&#10;vJW1bRxtw3qD2qsJ1vIy1xy7hcru4cGh9rY2cBm7O8/rsVVbWwUHxFwFsga+dHS2ijAwOnu4hqFl&#10;QiZlonIZLBwyJUabHJJTn/XJXZM4uckwaWa5Iqa48hm+o3YVScMU9DHUr9UQFYh7JAxD0WL/iSI9&#10;S5XZSPNK8CDyDXIEOA7cEaoVFjyGU9DBuLTu/l4SAAQubINsNEwzEEAiQPgR0V5zfnhkkF2CEEnZ&#10;O6nO/EJDXSMd3EgdSeTmEUylpsOI3H/wAHgc71BeWkqEKssG2/Uwo+nq6cIomkYTQnXpmOVR0qxl&#10;UsFmIogBKu7ESX16amR8bN06ROiZJYUuVZAvnhGgWhBM0qHhQcwEHoX0y8PljuhuyRKmuK0r5ews&#10;FmBMFY2t52gbLZJLIBjissyVNCPCcAHAUFxXHbuOQnAOf/RIJqcTlgp5CBkILwX1ZPXVlFeAhNbU&#10;1rMrMiYIY9kcODfgh5KsQ+ogEdQZmqp4GpLAMiraxJ3HTxwmaJZTjLmys1EyCMijGG64HFaVVbU0&#10;NpEwU6dVbllM+1oSGOW3FAxQyvMogxjojiTOK4rnjgnfJKcgbdtmuvEsP/p0QtgOTq6J6hIaYu0X&#10;qLLkIBifLS1gGKPpBHY8zAe0t1PjvnfsL1aJ9HVw4+Scm5kHpVDrpcnc/EJVRXlCsiDv4uSgACBI&#10;Gjx0sHh+cWxyIiER+1YhRmbahJ9pKtmFlS63Mkc8craUqVOz//HN/3jrW9964MCBxx57bM+ePf/1&#10;X//1y1/+EnIlG+aePXtzynLZJ0dOjmCVBMrWcGF9fml+9lLOBRdc8PNbf/53f/d3f/RHf1S2Lp+u&#10;P+9467uAMV449HxdUQPgHS/gpwB2NRuqBtuGu071PPHEE909HV/73udu/K/bPvLhj372s58979Lt&#10;7DNs6acP9339a98ErVtJW3z3X79p246N//bPX6UT0fPPvVBXV/7G1/3hX/zFX4AA/sM//MPf/u3f&#10;fucb/5mSQefW6cWB7OeefY5vfuQjH3nVK1/zlX/9Rkrm4uU7rrrv3vs/8YlP8M3crPz777sfDewL&#10;uw+9553v5RNLKgs/9IGP/vCHP3zuuefe/Lar/+L97/iT9/wVN84S+NCHPvKnf/qn3/3udz/5yU/y&#10;l69/5Tsp6UudrUN/896P3XjjjR//+Mf56O72/ht+cusjjzxCovqHf/iHP/j+D5fsHjEFCs+uVZhR&#10;CWB37U+vPX7w9IMPPvSWt7yFa2YQYA9/8hOf/rd/+7ePfvSjv7r9N7f/4o5XXLLzbz74+fvuf+gf&#10;//EfP/axj33gAx/4xte/19JQccPP7n3ooSf4Jhf/l3/5l9Q5fviDn+BhuKZ+x80335xcQ9vp7ttu&#10;+9XvX/NqDkFQHzY0UsbCPJZAPkLoxM2OidpFDtrfZUY3P4fXGF2z2RZ46HZSnJiApdvc3MLhG101&#10;mRtLx08cw8tsbXMLj9uuL4o2s0mQKNVwmjY21HOOgDDZDSccr+DfRIiitxdId2UpJTSOTom9Bjd2&#10;vaaJM3RLE18wLwpp4A304QHEIBxJvD9Yf9FvEZ6Ixp7hk2u0ZpEjNFlJXY1JC5cO9yhwFy1xzaOW&#10;sW8HtuPAImOEhw7aEZUXIg3qiHCg7PrKcc7BpH1VqeaqfHH8UbcToWGLWMEzxB5HQbeXI6hdSfRU&#10;ESnDzVC3SnXohk6xOlk2QXyeAPMSy8jMxOWAc5yVlXCR2Go4xXgdwQnnCyUuDASAukKjjdugrnBy&#10;XWZ1+aCWwHJHdwy9ThwnI1OJpT2yRew4VcUNMxELa+IG4BjlHxziBULQeovmL1iZoESAKzFWbiCy&#10;JOUAbWw1HJqcYpyDdoUFgchayc7D4hSzAqj36kxtmgTsNTnBA7KNbvSOtFMb3cJomDs7SzsVhtHo&#10;LpX+qsVh9cbQa6rF0IJR8Uu8c3ZOHlVu7ovYg5sFE6HrFFgqb2IDViFOIttFZARwW5g9AJQMZdKr&#10;gL9wMVYWo1F4whIl4uVoZcQIT3hkbJ78SPvCHLqFqo4M9hOhhTYCw8xmwLVpibeBAquQCOlxlClg&#10;JUe0zXPnoSjCpTFUdKKIY0cPsgh2VN1SIyRyANBk7ImOAjFcbYyQ7KXMBw4lrbai2sM4IGfm41li&#10;XCGfwkOE4cvz5XQDJeBiNIeJ6CdxuWO1JTTGQDGdUhHaKfy084P0TBVGgdC5T6vE9lWrrbVYgAkt&#10;OmVpAXzBFACH3+hczPut2iboeGhjax/myjLN30NWbt7E+0a/ImqrUnF9e8BZRfVKDlQmacvj0ohu&#10;RcsMBUuClckCtARLhDk6hlkkgmiKyutamjEGicckdMgpTXgTaIjYHMuKk4tS+DRd2mxsoQ0EoYvW&#10;yQvztt5Jxyhjdt9zT3d1d9Fvwda6wVvgQZy149xrrn7Ttq3nkJCxNYE0KXBahjUOqp9/7tkXvfMP&#10;/3TrFuSK7DLz3T1dz+x9gh6s9NWzQ2EuU47ZON/T33X/b+9lQgKHcfv0Jt+16xJ2AqQnEDCKiytf&#10;/eo3XXb5Vcyqu+/++R133DAzO8ExHsNjtSAgTGEvtpS2jlPHjx+iYTzaVQZz7ZoNl1/26rycItKL&#10;/LzizZvOettb3v2Ky69ks7351v965LHfALLhn8waZCLxmIj2SZcghLonWk0wZmU3ZlQIPEpLK0PK&#10;ugpZAghi8PfCC89xuOtSDUmfYGNuaW3zlksvvoJoVJaGzfqKLr7wip3nXLxxww7iaiJ/HgL6jPau&#10;U2CImGkkpucB26VBDDxv54WXXXrlxRddseu8SxDsX3fd908c3w+eSEsieomQl2XDLpd2L1myobYa&#10;VwEWL1OPiuOhwwdxWiqvqMJiZceOc88//5Kzz97FezLh4WXfffdtvX3tGTniv5bwKyoJRV7Y/9zJ&#10;U62NDc34cW/bsv3qV1/9+qvfcOGuiwieqZD+8le33HPvHQQozS1rYRSOjQ2wBzA3sOyur19Dn5BH&#10;H3uQ9q8Q3olmmY5s4Hi2sPwrKWiWlhMzE5QODY6sX7fR1kU5dBGxCPrIEw9OTA5zzRRKW5o24EGB&#10;JHZidjTHJsmaBb8c4eubbDckBL+bz2bNvrh/H/ofxoq6LydUxgoF71n2Q1x3KF0A1ZVUVNDU4wxg&#10;dwayOjMC/xOwu+u2aKOlEFZaU2BjBohhwhM0Ovqs2X0sgkVLVFLHaT4TB6rFKANQYDiZ2kn6TeCj&#10;i3aUyEhYzJ0oHYTG0OM9vEkkjgULHX0bv4LelLhNkNB3EFBbJaNHgWslLdpH/E4Ya6WMol+w6kK8&#10;GEVm/xOTvSiMRSgi2uc3w4QisB/a1PgtAirfN0GFdKPT1hi3rIg/4EQollXXwGvYu1dtqoKO56HP&#10;u0Woyn4UZjF2AiLk0ScqTFhyMrT9Br3imxpBeCoTW4SU0N4dSctaC3pBwlrR/jMEZRLr8LHO1WmY&#10;F69yBq1teoXUkg1SRVbJS41CQCL4QN5cN9zpKQt3UKik+it/4/pBayiqwhuC8FJeVpabjjXhJDs4&#10;WTyjQuLM5dOPj3MCqc5sfjYIV9dLh4ltMZzmTgHtcFEB5iCTJEiDiWM8vTCPBZSm+4uLVBT5TAIy&#10;Bg2bd17JDXJsknhYoc3OtB42v4BIAZwSlztlEX4ZtDHscC4TC8GkpmqIYwyti0SiXOBt40EgJ1M6&#10;wACrxtBQieahQeiz1jeDKQYfx/Ez0N9Hnh9lZOMkZgI9KHds30HCYIvx3FxOSsJ90hIEsPy2Tvan&#10;2/bvP3j6dPuptrae4QH1XBZZU5EhEDwxE3kKvIznAhMumFOiTpxG7d1dMJiYADTl2Lhhw7EjxzjF&#10;lUdjUzJrdA6yRtwPj4xIlIicP4PGZZlcIlFBQf/QIE+qf2iY69m2fj3X7GxEBVBtf9vtW89K7LTA&#10;OAi1415T1qxdg4eO0SOoBK551G9txbikwBlqHrwkm8nO8gQIYYVg4KcsaJPhCo1WZNK6pmbAAXll&#10;4ltkqqOySbPGkG0Oj0+Pwyu0OInheqx3l5N6PmMR5mJkDuwFaKFMriLdYjyxuh/l4QLYKTstK1PT&#10;qU2FXYPhXjEPeUb0fuCyR0bUjPCkAOXAiSqrKnhAfGeof5g5UFlVSS6EeSHIgoQvG4PU8ikASSDr&#10;QezNIAYD1gyaA03fsjdv297Q0FTToIAUFItJAnga+Cnd5eeJPxhwm43YlDAT/yJCXJ4EIRf9M7la&#10;ZLu9fT12zCguY6gpV5N6MTzsIYTGDCOboxg9HSHtoUaKqGkT2V10ZpBcszIn/z8vr5CgWUrMxCT+&#10;LizO/oG+zp5OLBebm5uaQGEbm2iawAIIYssKAAHEOThroLcIh/uHBtBcMw5rW9YVF5RmpWbxsFgj&#10;VIwBkUiweeh1tfUQ9wihkKr0DQz09g+yrTAN6ASqXHeRfizChcB1AcllY2KVeBpqYpiRYxuESEjM&#10;UOGdEeHyTJcA+Oapp8sh1e7a6cDF84u5WZYfdJ3LzyspK+cgYICpNvBibUThz7qPAfYipqYjHsfG&#10;Enw9FXDBxEwgBqYIG6ky+QDIjKxJ2o1urYywwGEKcNc8OcaQwJpeMTAAuXpuhMxEdZGtoulHMMrp&#10;AErLljQ8Pn/wZO6OzcM7t08/vU8astK2iPsB19jMuWwycD4xJxOPP93KeTfIA9E+mARPnZT75Gp5&#10;xnwBShGDyaOBXyDdQ8sn1jprhGYjeeAEJBc8eqZESWmpWAC6PgR9YffO+WUXCPcldg1N0xIMUXm8&#10;3G1ZJdzpa867amhwiDFsaGgANhpNH/vuv3/38OHDIHeAVjffeHNhUzEXn1eet+/5fZivF1QWpg2l&#10;//AHP/z0pz8NXPLHf/zHkNSySoAaMhoqWxjGe++9F6n1N77+TX6KHhbArqi+sHFNLWSCIwcPvfKq&#10;Cx6696m/++gnqHDcdMuNW3eu1UwLvsZk+rnn7vzGN77++ve+Mkp1adW1lXioXXzp9tf+3hUzE2lc&#10;zNlnnw2SBYzF0nv4kYcnx2cfeeBx+HFcA4AaKNu+vc8eOXL0+9/+4V133fWKV7zi4MGDkGF/dt2N&#10;zVvqThxs/9d//rd/+qfPnH/5OTded+uPf/zjt73tbSVFla0ne/fv3w8m8Jl//ODCUvb73//+1772&#10;tX//939/zTXXXHXVVddff11JfuVPfnIdKuB3vvOdbW1tX//618EiAfgAzl75yld2d3fXr62IM9x/&#10;CjIqAOx++tNrecogkvQrPP/8848dO/aFL3yB3/r93/99boEO0bfccgsm9W9667tpvwisCVnvve99&#10;76lTp37+8zu++u/f4rfOOuusO+6440/+5E/43SeefGxsZOY73/7u1Vdfzb3z0d///ve//R/fe/3r&#10;r2AbpFYXYBMlOs1Jrb1xBEYfrePHj/eNDVA8k1ECrSm4ui0tzSAQkOuhnMDHIf1LelZOTs91dJxG&#10;mQgizPnCegirykJWOk05SHjCwN7uijZthDYCOry0GCmolvUhTmfz0VxKe4bobIB7A2A6fFQQHHwh&#10;eAGAHcAZFwzyxJCxSKHLqX3n9QJ2Mo8oPhA+5eRj02ZOZX3RJlqp0Ymb5eApn5FqPIBjBsUDtRcR&#10;Js2loDFHXsebcUD4W8zqxVm7T2i/V0KrZZtdcL8QhtiXgjEFSiLUwh4O2AHPmanFLhQMOL1rE6m+&#10;RREO32DkK4ucn5c4PDXFsYlRQGU5Bv+sEXQecx63lkstrrAU+QQI7dFYwO6eeVm5vD8nIwCGDRjS&#10;UytLinp7acrdi6MG2Aky2KgiKh9Gl1mch90nBTesco0WCBs4IKX5Y0OZns41ABrCOiLkoH7IQFFy&#10;wFLA2KxAY8fQUNL73QOOTSYjV9hLflk0dhCJiKEgZ2bbJ+pGI2BN2m3QR8OGQ2AQPSWUCxhw01M1&#10;NxutnKil4k31KG50tg5lAA0jSovtQcGbc1pR16K8JDAUBgGKOFa0dTMiCq9DJm/i+8b3lTHoD+jV&#10;Ek1W2FfT7koy0yVcctKhETZGSjAU9s+gLC33DvaHYMOgmgsjAA6kRY228TyPUuKgf+UViQlg1ERW&#10;W+64W2IthzGi08xgjzDJBlkUsULHE5V92y6xn+vEOjZGyAVIDSREuCtYyLiRWdjo2fwCYbcyScFc&#10;zwumjW6DaSKeIS72enhDJ71/oNX1BhWvenzBAzIg53JZDBxaniBG8WqKQ7hjQ16hvKV58yAqYSDU&#10;4XmjvY8JgQ+Fd7CaZH1wgTkZdUd9OYRQbVdlKhETQLoivyNalKhNJPcJt5lrRbXS8CNak/N8eb3a&#10;7Z5e5htyxaa6euY85yNDSoRBnBMVZR+0CZfGc94k4RHIC7JLMKwEGeeuuSHCP8A7RaBdHU8/9xRd&#10;Taki8CmGndF9FR+Js3acc+klr7zs0lddesmrL73kVRdf9MoLL7gMthf8rPvvv/O+++64597bHnr4&#10;N6dajxIZ0ByXEJWPNBXKUSWK79iePY8fPvwSTfP0jMzKJlbZsuWs7dt3rl27EUX1b3/76zvvvOHk&#10;ycNiazYEsouxEX6kZ2yviS8T32F1PPfc7r37duv/qysFBpHrzzvvogsuuLS+vgm22i9vv/muu2/r&#10;6GwtKswF6fYJw9fAO9sAGIeNeXZLkF6kNpzmzHf6tZYWV+0856KGxiZwQK5t9QGkpAC3nb/z4kPR&#10;OddgifA/g/0w9fCRg3v2PEm3ir17nty954lnn9u9/6XnAJv6+js5wmiopoFSdmZXb/uzzz5DbMmC&#10;ZOo41YNiykbR1nbyV3fcdNedN/f1tFNCxH5D7Qu9AUGvNFaW48JDp+Fq0PPldvBF/XL//mf37XkK&#10;zzjih+Hhgb6+7t27H7/77l/s3v0IbrqQbNJoP24hJ4URxtaTTz987OBjTz2y/+CLFItI7to62vY8&#10;t+fnt990w60/7uw8heYHYfSRQy8MDvfYBx2FCnDd3MyJ1uMPP3r/8Ggf65g0h+CKCB/6H/IO7foi&#10;BOJeYI22t5/et+/p55/f8/Tux556+tHHHv9tV9/plDSJjayXrp623XsfH50cyCnIxeK8oroiwOTg&#10;tMa5ybyn5vfCi/uee3HP1Awty+b4DvYCxAw5aVnSAqR60CiGxvH5Ofl5pB5nALvfTdEzf/nfOwL/&#10;g2F3x606t0c7BbWlbGwebqADAR+IraRJ8yHeEkXxyGFfhm3GyxKoizNbnh2IVGTvbCIcT1EwsXyl&#10;QjSsfBeD9xavDF2qdH3FsRpF+9t+Lm9FjrkKsxFFgKvFj9jgwsqOL8E3fxG+XTRYCDmSR58/t73T&#10;aihvOP+yeFaWXbwous8nuGHSA8FNPil+yr8I8qCAXWBs7LwCdrPTcv7CPoafJvCfVbu4HvAZYtIk&#10;YDI/FOSjYXz4HPsO8qsJ2eKjg+9jqdBbYkA428keGRwkkgm9LuRXuCoJ2GlMu7KcZMJEGGxhhNe2&#10;U5VFHxLclDS7x9qlR0dnj9vSMi0s4kEQYwLPQI0h1qdorxtLeRWmeIKqCEympunYQJMpbifxDeH2&#10;B1e05MscJRjNoms7t7B58zZMQKW0wHPJzuYGGKjOzo6R8YmkfxxSGe6CXZ1AhT6YXHwMDuTnydA8&#10;TtOEPGQsKYvodM11PJQcw6iOkjMEY1EJDGCW7QQ5v3NkIHL70X5I5NWQbhp+vsZbGonY7nGWiIm0&#10;ZGSYXm/IiSYg31FMHh3yssEoec6kKzjXgpGsW7uOI4fYmgSlEYOt4mJeT87EpygVHBl94cX9JHL0&#10;HATdDBaCMnA6iRCV+ZhsrmJcFpCu/c7MavD4HxsB7WDFEPSQjI0Oj/Biir9oapFh8noEMlD09OYj&#10;2sYZGhBnagpkR4YdjrOLZl+8j925ioshc3Kn1I3Lq2oa6hv4LOpmtO6iyE+SMNg/wIBQiGNy8p2T&#10;p04AvBIN8SYwwqAbMMIgdDxW2R/otGepVKegEiUOtkVsiN71NZueRQvMO3BMtrV2MCuZvTwhi+So&#10;ZtLTGRyAxdHJsTk4bNH7koXnhE1dWZiO7ighegnluvB6BLXMdbXRjBfzi5uMvqn2OqA8GvFEGS8h&#10;PWPg4NEJXpBw5thtkHyJec3qqCivhJrBFCCf0S7HHQPEbZLWWnIocJzCvSUFpXA5PlDC72mpJYXF&#10;jbWNLHHfAipimLsRM4+SBA8PKUPEDowkY4FLogkdKfNMa2tnT6+N1SoqSvuHeklx6VAK2wtSIcKT&#10;makJmmTxNAmuqW0CNcIUE4+ZmSMyJiVjhvNTU+IchJwV0DZ5TKS1UCSAkvA9MVUz2sZNSSZCel42&#10;DQuhcqAGZeUgA9RahYichiE0MxsZse09qDpYOCwCg+/FgINR3aasXbMWlHNkaITvlBWXMsePHz2K&#10;UkCn/NhOiZ+W0+jTDb4GRj3BNsWgMSfxQCRarKuqQSjBshXxZbIFIZpfnJUwmtDKaEIq/SGJ9Unp&#10;5CwkVf1og8NriPjLSulUpi+8NvQKhWnlAat0jGqDCSSLHaLijMucWQeiFrUceDr+BT4dEG0ifHMH&#10;DaVYWIczm8xM+M/N6zeRfifeOSwDZibJGPEuw2Dmk4WZIPmAwg92D54rdDnsuDhTGKuRiXE6c5y7&#10;bYr7ePypqOjACsmCSeS18Vb4KTLZCktK6QXIDbqEuUgBzWHgA531qZFgXGWlyI2fy4Q3ZDE+uCj8&#10;H68ghC0u0gyUzRleIZseyZI06kx4qXbPA25Q8YTwSvRTgZh7IDp0uxJj/phfVEzvYPpBY75uTrux&#10;ahMrF+wD/PSxfY/l1+Qvji9mFmXOjM9Au7vltluKmouBUDPzMgurCxE6Fs8WP3DvA6ByX/jSF2qr&#10;a0GavvGNb5TWFiDf2bHxXD7ioUcfXLursawxf7hz4rP/9FkAu+L6fHoUr13fUt9Q2Xqs58Mf+L+g&#10;aaBRtWtLa5tozIeWMXOka+aVr7zyhz/6wTmXbNdcPycPWhJqpq3bN5dXVgz3ztCW9LcP33f51TuH&#10;eiwwPPDQ/YXZJR/8wN8yAm9+85tf/epXs6K5/d3P7q6trAdNQ1ELEvfTn/40ryprMWdxbcWWjRs2&#10;3njLjWdfuu2ph3d/6YtfZq6yG19xxRVf/vKXDx8+9szu3S1rNjJPvvyVL/39p/78xz+48V/4+vy/&#10;XPWaa7Zs2fp3//f/7LpmywN3PvzeP3kfrOendj/5T5/5J/DNC1+7taSC7rIgWQU19Q2LE2kCdtf/&#10;lFn3V3/119dff/30wujjjzwJuMlFfvpTH3zp4MnNmzffecft7/yDa/7oPe8/ceLkeeedx4/4LVh7&#10;e/Y889GPfuxHP/pRX18nG+Nll70CWiiA3aWXXM6IcbXveMc7Lr74Ykov0APxP2hurs+Mtnee/Snp&#10;hcWYjtG0QToNRyGKsKGJ4YS4xOJl0kIfOP/CXf0d3eyxlBzWrl2r435gTKda20EiEJ3zYqYcmwld&#10;yNle2HYso9Dix/+zsyk3C4pHuY6NAgc0IhU87Ujq+I7eQNgkRQCG1zjRRmVpJScjK5GGvGua14Cy&#10;w6/l+8xY4RuXACFHeJy4ZTNl6fFq6RE4npOaEIc1wlESDDXs88a1OiWPSrPBZX80auBuYdNxRLLR&#10;JOyzBIMw5CDII/7JzeNAtN0Q7ZuCfIoXh6Rs7dXwTiLAwcSjgElohwGKPro4cWboiKonHw2vUtN6&#10;h0fZb1jSEGL5l4OVolRDTW1dLV4BWpMCXNmCJoSlBLACdhLT0spKIESr4LN6CRAm/IfSML2EMCgv&#10;h8to7+zoGx5gxbNs7SogxmRXdHY5IhDqNPnAdAX5AH82V6FPON6XUB2jeyZRBHs7THAtHTEkTU0n&#10;tQZC4kTgCTKkPNOkozR06TThUL/Y3PQ4CwwLNTqmV9QAMMogjS2n22J5BfGcdGb0cdMTeokmEa16&#10;FmPOLM2tQlySUL+kRGWh/KBmYFEpNxdKZnOzku0qqrJlpZaF1UlT4ARHFrCLvQ31iQ89bAclshmH&#10;q+cOTUNKalU5KgQDRc0EQxgqBuTo0RsNkMq2mOKqFORo+5uZieNh4LpGhkofkMdoQRicwSjJR1+0&#10;HPBHtj5hqcBr3fxRaBLGaY9FF/tpnMjCXtboKJiq3Kjcek3ZgNU0W0jsnrlsYj+Omik+lYnHhOG+&#10;7PyGfCNCdEG0KOYR1BHywNPhfjk0OZsCZTfHkfQXfQCSPhZRBzUUNIuB/BbZhjLVIOkL5EV3Up6d&#10;xUlKOZoSpsBAY7fnvjj3pa4nXEX4gMTdoahlvtkaSw4X8UlBDEiwE8Jnw8PQ+FOpAF+MrTIal6mX&#10;SbXIRiGFRXwsVcTWU6d6BgZguRKbNdbXol2gixqYfv9gn152wskJdyKVackACvoIE4N9hysL8TYg&#10;ckYmcxrKIc3BKTRi2YrhUVtH6x0w3X592+NPPvLMnqeoLB4/eZRI48BLL546deyxxx98avcjzz3/&#10;1AMP3nX77T978umHurpaZ6bGgIqIKIiDaO8QxoLa85GTsHZUW4dPNxSE8fEhlKpPPfHg7qcf27v3&#10;id1YMOx7/NSJQxTj4HRzTYRyvE94VprvON0iLaTaT6WWR6U3MfbKU1OHDx947PEHHnzwnscee+DR&#10;x3/74EN3P/LIfc+/sJfJgL0MbeBpSOZ8WG3PukTr5/6e/sGBEeiwOFTvPPfit73tva9+1esuvfiV&#10;5++6RFO8+Vm8CAhO9McMWkZEOwVnn7Xr0KGXeLzRjg/5wmTfQM/wELVDJBHIhIbouEPmBFcs6eli&#10;X740jYw56ylSckn3/Ob2Bx+655FH7mf0Hn38/nvv++VvH75neKQPqiW3CcAXKG42QaWaJCBO0F6m&#10;SiEoebppBQ/SpNFNyQYj09OnTx9/bt/TL+7f++ILe0+3HR8dGyS65wqJJDE7Zh2RiJEmELMxAc01&#10;UpeHhvuf37/vsWceefDR+3bve3JouBcHnZamBlhroNMzCzPQX5a0EV4isYeVCj6/sDSXkqHhr/qf&#10;zDSODxzJi/IKqXOgCLEJNxqs9LSSUsyIwGQ7mXtEzROTo7D8OF/YyUFvke6DCaZnpWXlZXOa2DLO&#10;6DvqLS5SVdoi2qaRMEKidWN6OhOSUC388mSo8DQ4fUgMGZl+lED/e0GaM3d+ZgT+/42Axt4BYiVH&#10;l+dVoGkBTrmTse8Dw0O6ThRESWaTGFskkoZVTE3pItWqYHhNITySE0T6TVd5Xml2pyTVLw9kIono&#10;XGV0ItlcC7nkPePjbeQeoYmXFSBaEOQSZVGiACHJiixLPl50JvCU8rzj7KR4JTYYVUDfI0C/eIME&#10;egmjFL5U2AW3TjJRNOsJz+ZVprTnaWKlF85EfAmixV3LbMrGDNvyr3SyUMuKOLH/RQMN3pysTxqg&#10;RloW4pLqXhAVYwfjlqPXRLz5CoG5Bva8aeSxRB1gWJIPkUPOzjDIePKTIvLZUdgT3tIkwGZZ4oLi&#10;S8gk8uk1QaADFZ9+nUZIIW0g3NToPbBNSYV8ePQgG0zYgriHAlcRL84dayOY3nDVK7Az430a6hu3&#10;bNlWVVUFDkhKyq8TGbR3tNFDlmCUe+CtovAbvEHr4gsDg8M0GuNmYXDA48NVJEFerB3J+3cQAswR&#10;TTG5NSIMpCBUANHmwgfGNSf3p/eTSKczBZxuFEUdVKTpcaOrgETpl5q4otgPLSe3oaFx/fqNZbr+&#10;54B0EL7S7SFgU7tbAI0BXxhlJlTNmBdwu5LmcX4p5zaopb6mcS/hJ2oLyI96bM2CXMT0hH2Xjg6O&#10;KyViI5vAuf9E6ykbcmVk9A70nzjd2tXdiUE7asFIV1Ax2xlgdARizWBPdycDjrXR6dbTnK8MAxE2&#10;PDFCK6I96r38F/9yhokZgNhSPqY+nJFJtR+JAS/AWWxpfgnJHskTD42gBNYDzHytawDYBaPxZJwj&#10;twKjSno3A+oR3MO54IkAjRGx8UDRchLoDQ4P9/Z0d7W3c3ADmMA10FI3A7+k1LycAnycWQXSITW+&#10;mUM9zVQhTRKVxrYJcD2/eDEtJyUzT89epDr5hQePH2cmwr9FhASHi/IggQK4NpENUQ4ssyDbLiMi&#10;JoJU8FAE+b2SWcC4MoJYVzhn4N5k51CGR+NMdqdhHF/U/cL4I2B9b4yJCkbGRsLgM1Dqx2UpUnv3&#10;MYZCgbaG40wjmQWSWyUkgkORzjECTNwwrVsgvueVhA241CfGndDZmCHEDeUVlQwakiuEDBvWramv&#10;qQbAJXvUXCktrQlhanUdV8juUlZeAY2F32XNQrcoraqkZmgjwsmx+NB80t2TrW3HT7aaQ8bLuHIW&#10;H+EQ2SgcuwjYnZdOd1EnDJgHewfpL2Fkz67Az5hIrW2n2zvb1XfYuivDFhl5gPKFvJ60h22H+grx&#10;JLpZUkGpdnoY2RAwHMd1s0qC1ITKKo3BBFwJP3RFfpTYPwV6CBSoaZTZeyac3zlCN5Y5OCZTafOW&#10;jVBBQRqZh0TV+EuxlfEQGDpytuGhgdOnT5LKuo0H5k4qpao0kHoeJqPHB5Vj3QK/GM3azCyvjFyX&#10;LQV9kBujZtUYcGpdhYzMdh9yfQuwtYZpq2Yt2dW5l2RDD5NsGLKmQ1yIBAO66EJSGBsZ4IJGhnoG&#10;+9t7OvpG2KfGurtwWhzr6uzspitKP0BuT89ADw0CRibHp2dnyBkSCyEGITk8EtpISUFReUlpXXUt&#10;ez4ooDA6ewoaHCZ37LbaSElEh7a6bG/yUCKDKaNpgnNaXFq677l9v/d7vwcIBYWtLKdsvnX+7jvu&#10;/v0rfv9Df/sh6F0E8dmpmeB0S7NLwyeGNxRvfObpZ3Cy+8v3/+WaCxq4u6R9bWN1XXlhCRQwtP9M&#10;9iK1OborJqcVOueCXJ2Bnrr/wLe/9gNeBuo0mzJ+/hVnMVg2tV1aHB4fAj+y7+fYDGuZJfbY/fvW&#10;N5z9g2/ecsNPb+dNUD7SaAb8N5CCUPvS2WBpCSYgSlu+/vM///M3v/kN3/nkpz6BSpd3Q/cKzDc/&#10;vDLQOvyG172B15TVFD/2qz0f/dDHeOKHTr7w4Y988JJLLv6bv/mbb33rW8+/eJi3hVq4Zds6XApx&#10;8eM5Tk/MsfDRljL++SW5WbmZIJtsyElOxVdFDdLs4orKqvLKahi1yTcTYRd/gd8BKy3S4xTmzPm7&#10;tq++IDW1p2/4Bz/44QMPPIBPH4Ad78mPRkcnmOqQa6+88qJXvfpiSIjJ6zlAWWjJbfIFX++ll17q&#10;7u5PJnNIYNnE0PTpvStgB4cOipA9Fg1pEnUh2w4zHIESgQGTRG94jjPkqvS4WuEwKgOAA2fvhyTb&#10;148OPUm5OQ7ZuKgeBcJAvZABya6BP/Ly5qC7CId7WJpaL4l4jA2OESYnhJmgLWlKKsAQ2vm6uhr2&#10;WwtyEWzJZ9VAjzoCcYwzmjnDTM7JTCffrS4pAwEihUWRPtw/gB9EZnrewhzOG7nD09PHO7p6R8dn&#10;UjLHVpaG5mZsKjFLr9Xu6akxxoN+2qMT85nZhTlFpdjo4gUFi2t6it5Fi9FSY4G4UOWhzD4tqwAS&#10;g8bE/k3nMaIs6z/uTvSQxWOPEgx9fuLcEb5nbq+kcH5hVM/T545YmJikck+gOfwnqCXPy0axrDKA&#10;jaIiHislDZCO4eFR9g06qwK/AfJCSaY1Ntt+ArJYnJg3xlulTYa3MgNWKZDGKVzAsAfOYjRrZMAp&#10;H2POxj4w2A8YxOBTJkFjiDZWPWiYcCXeuyiII9j0QGEOWGl2DzEA5JppzrNh88b1G/l3/bqWFvA+&#10;1jVlv+7ODtJjXhOGL7riJhw39ROpMpHBaMF02GkHB8BY+iTpREjNwLJR80pGQTFyjjAZSyOxouPL&#10;acuMlc0k85dFkxRykl00Qa8iLsJZhYdP30xZosnJG6SndM4I3yhXmjZzVQOZCBVAnLQfxXOXj2UW&#10;BrWK9sf4/cNVTwzsFKIGY01vNSnMWiefaj119Nhh/mxvb+feQcyM1WQlSiJIWHscTTHBEo8L3oqG&#10;WkS5Vqa5AJA82ezSHmdpXsx8MHNJlrG2OUZ6seEZGASsp6I8UdIkyQWPiD/lYofmxrA2cLT409dy&#10;s5xPnKHjU8hKnAxyvSdRCPYjdrfTBEJyCvaU8kCqCvOSbhl+PuzRMBt2eBPXIBa/yOM8xZ74PZFQ&#10;PkaoIgwB4xaJhlRFMIicdu4DcY4cO3Hi7vsf6KZTyvIyDbJBOHlbrhBYx+caXVZ4GXEjwAhH5sjI&#10;eH/vIJciqCpLN5/IkjCwsgo4vbimuqKlpZHm0TQ5O3bq4IsH9/zsph/88Eff+rcvfvrWW3/y5JMP&#10;DA+j7h+dnhzOSl+qr60szM8CEIY5RcW0kDipIF9GJlQDTDNg2mqukQlHtbLMA52PaGmqLy0l/mci&#10;MXQQC1ZQXNTUlAOu8f0CiX1Sve2HFlNLj0ab3ePKJxs0SxOcDPruEAtXVnHZ/AK1gUWq0jy0giI4&#10;XKV4f/IvAlOiCMY1MFMtX5hax44dIXR53TVv/z8f/tTVV72BkfnFL2/8wpf+8f98/E8/+ZkPfP6L&#10;n/jCVz79r1/85He/91UUpuZB8QUr7G1veQ+aWisZ2ZnFJZRs2TcKkJzWN1TXNVZV19Kxr6SsogS8&#10;EuNhdoTo9QfiltvQVNvUXFtaVrS4jKQJ048+JJ8kFsCadJkuxlWuEgC5nDslcqN+QyVS0mp0SWIg&#10;mBjg0pFxsNhXKC3A7q2qKK6tKq+tKqutLK+uKK3gSnC6yyeOojcVyV1eTnpO6nwqHiMgatBU8wpo&#10;f5eFo3h9Y2lzS1lTc3lTUzlFu6aWxrUbEQHXl9aXZxXnpuVlLdB1l8uuKOF9G5pr6htriOi4VOZq&#10;wmgmJOvs6ero7qD/w8mTp0g36A5x3vnnbd60bs26xppaTERLSsuL1qxtwZWICUbeWV5ZXFoORyKX&#10;RJ9tilhUrkMsIovElBmyUcdnM6p5VjwzSHsYZIKv7u4eKuIJYOto5LLeM1hgPb09ZwC7ZGae+Toz&#10;AqsjkES6SYEo+VZCMgr2m2kdZxtBZHKuibnEy6TfRCuG8E+1AVMIYyNr0mE0eoqZkK5+/+WIOkCj&#10;1eg6aSmwwrkkE+//m3RFhGPGmnSYXUUT4zAKpkZSiAmeXTjb+fdobJEIexPsTnO9yOgSDa9XlVSY&#10;PYlfvlTOXtPmiO+TLz4N6B+FXTQmE43i1cZqialdwqu3byYBhHUYYhOaUyZlIl0wwuCW7UZUzYPf&#10;loL8RlTRjLoi5Fu1GuVSeKlRo/GQZT0CHQL00XGUF4YdmiLzJWMlnMKiEwhvb+PXeF7AHUgolFEU&#10;FlVV15DMknYTehJW8V3OPy6M+ipXRYQKoyduIVBWKrqzWH6S0hawXfb19jNQLU1NnKWYtXH+wY1f&#10;s2Yd/qYMGicrHxrd5BZxpcUYhTGUaxeESoaW6IvrT3w0LKvCx8lcBZ5spceohm4Z/IX2DZ4GhqAU&#10;Kg2kwnw3kGLOYRsrYlgYnUPC5E7kCaKLXB4fM5WcprrGllr+bairqW5qqN+wdm19fe2mzRt4E4pO&#10;NI/bsGnD2nXr123YsGnLptqGWlQxpCNTs1Ol5aVcBXnR0MgIAxXyN/pyZJFG1zbV1TTV8WdDHT4h&#10;dfUadcXZT99PcxpcHZkBWcjTxL/S02At4iKznJ5Bn12UxqOLc88ePtQ9NNQ/OjZJaEcEOTfXOzx8&#10;oqMdjSNJIHMBw/rZ6UnSIUK9U6dbcWHf/+IBOq7xCALvJJpMGxoZy8ritLKuqFX2/OzgyCBqSrRA&#10;fLuishp7XaJwOw8gHVrEGZBmtCQqU0QASkLSUyCiiWhZIzcbSdBbxpL7pfJODM880SEbwSDcH4XY&#10;8/IBx3AYIapLt0Pu5HgkfogCMogocSBPgvvYDyTPEmKChJIMJ5hzQF0Kyb2HpUViuZbmNU0NdHeo&#10;ZFVCIAFxaz3VyhUm5WWapTavbcZMkFVQV2f3VfKo2ppash9mKSRE8nOiGULfBE+NBhQGdsxYeGTQ&#10;WNDEwQxl0CA4eA2LC/hA2V8u7HW4BhYq+Yk6HRFVlnIWn8KFsdZQv9YRAZWXZedmgQyGkbYSMDOK&#10;tHQgFWlfmVmJDE0P8kV4VTTvK+YSGOeu7t6+gUE+Akde35G0MhcOWhksRVY9GSYsPNJYgG1Yw0kU&#10;aCYA7YUwz3itDPQH5AiaD7IswUdwAfq3AdVhRQQRqxQvSL2KYsfg15dJigB5+wYHyisrL7rssg2b&#10;NrH9YcCE1R2DyZACCpAjAfiis2CHAGliIYMOsM9wPeScvDMRcOzwevEk2ZllTzF2W4LwoxDHSXvh&#10;dvjPRK+t1j8QeXYAeTxYUE9NA2+xkwDYMbuMLxeX4tNLk2YjzBy8zHt7Ovv6ewYG+14+Ddy1w77S&#10;jo1RNsfDUSZjc13DIGp2UJIwse7r7WMqci1J/sPxwzSDJUqCDS+VpcQEKiop4zK5JLJx7mhqOvva&#10;W6swfvm/H2QLknHNXSkMN19aIX8CXLdrJLM5NxNaBLxREBFT6jiwkqoJm5l2DlADSJ+4XbBUU0r8&#10;7NJiJWUt0O8yHbrmytTQGAaBafPLaRwaOKHTFxsW3grs4WUKUwySRgGclWyDmNhNz1HpQu0M45NP&#10;I8fEWZl99dipY4ALr3rVq3Bke/bZZwGqEF3iYfehD30I3WjV2ko0yHC0aefw5kvfBCL2hje8AdJc&#10;QVX+5NBU/3gfMw1lZS8Wda2DcMfuv//+s3duv+SSy5vqG353iiEkZ/B/+/PHn3l6DwuW18/MT5WU&#10;F72w52BypvBIevo7AaF+9atf3Xnd/XseffGBXz+RtpQDlCY8VFeVvBXr63dRgcfQigZhDz74IM0f&#10;+PqDP/gDfPemh2dvu/UXLFsuZuvWrYTpGzZsGGofAyKEuXb2FVtzi7PwvONmn9/z0lvffvXV11xO&#10;cs6iGB0VHUNde+JY+wP3yol7/PHHy2uKj584euWVV+Zk5HYc7svPKdy1a9fp06ejtYxfnMOsvUr6&#10;y7qkKlZP7d+FFCE6kxgTX2AbL49J6r9+8XvgpACL8OZ27twJ0MmPyFo5Fvn+Aw88ef99T3D9yes7&#10;OtsZNLwFkzul4wdLY+OmFha11vwvZ+MMMgOS8EaZ31FIs/mAEkgORyxlsVUdG9X0CsRhWZ6L8ApN&#10;3vHFz8YTlqnIKU92jR0Y9m20wAapxcJ/ITc9FwuClIXUrJV0SGhL0/MZkNfmlktzC2qLywvpDsiv&#10;TU2XChOnZKUtZaWnsGEB9Y6ODLJcUe7lMWMXl1nJeBGQMkZTMMMk220BCGMWHICdQQgQVUYqEU9F&#10;MfA5FhgFhbTvBAiAATXD76WC6gwMjXb0QkLX9DO62iuxc3+QsgeVfmp0wqIROFpC5mK2EALBQWE3&#10;06SdHSAQ0oRyxvyEUsFMfrkKy27HUyPg413lU7MFldFUPZ9Sl96vbJJSkDwdGW0EvCE/xBt0eprd&#10;I/SehiPSn/MLOCb4r5ArrnBBsK3FnjBco+HG2Bg2FPwLB9/DaGI8MPdFW3V4xER0JGpjuwzejWck&#10;ddGY0ygO/I7yUugcU+B5sROydVtv5Ljv7dm//0Br62lk6SjRDh45BAh18vipvXv2vfj8fsTXvf19&#10;3BdvRWP0Ay/tP9V6Ak53GDzhT5dJKWjXuWc31NVBh/cko1HPjE2KuBbOJsKlGf6BWUOazb3jpjet&#10;Mppqgi0CpvCPDzOUlVTKpfidQULzkulqRcv1uYghI+oG01EnvCpENbC0A2tYixA8c0ZbduHD/Reb&#10;yEUanvga0DgCoECxCSF4NJx9RBp8hzuiFFhUQArOdwAEnf+MHGUSaj8aDZYJbbBRy1nW5DRkK7G3&#10;A7ERC1GQGgB07AVp78LnxH4dSTkV5GZ12HHbsDSdbER6Scuis42b/O44Y7S0oxHn9CTHBCxs4E5e&#10;ycJ0qoWAnf8M1FGOQBLGJBhlJC/mCAlGaOQEkKDcRDZdnBIBIkThnKcwTqvPqQlw9miErRl3wna3&#10;6g8/KFQyUfiXPccJxUB6dBLNR0PkRHYaKiUPYM12wgIyEEZBK6H2mIOCgFRq7d3HOU77+GrCXeJ5&#10;m315ruUzjixWLhp4zk4gTphZouel+RnMwtmApkbHOaGqAcnwkiYsTF/JTl8B/+JB4FvC/C/IycY3&#10;ram5EViVeJCYnX+VoacsoD/YuHHthg20F1i7fl1jc2N1Y311nvLPlKJCJNjF1HRB3UOfFJ5ENpFb&#10;7Thn9S/DxiAwLUuKqcgWaEJTRe+s0sqKUlIJGZxZIL8YYphVlSkvKQqbEWGy2E4l67m7aCukbzX4&#10;YF6+8ls54FiW0NUeBx92kCKgNKKPEnYxgtLA9pcAQiliNjZs+NiHP3Xh+ZcwmHfcedv/+7dPPvXU&#10;b4dHMP/JAlMDgKupYXoWnW4/+tOffffZ555hNSXZKz0oykqqsB7WRzI9JZ/Clz3irHrwcfzL45DU&#10;mksYYxMbNzGf6TKQYm19VW09yovi+gYa9XE6EdEVl9P1j+2uyN7rwRigWM6vWtrkQ+2TN47Uid5N&#10;0Y2Qc4MNCQOc5RQKJzyjyvKS6prKmvLymvIySGv8Klsg/lE0rklPYbnlwfbE1JFIiaeABgtYPr8w&#10;t6y8AEeEyuqShqaqxuYanhrDHqkc1N4cWtlRmwbANYgt5vZYtc59nqdGVQaeBq7Ys7BVhh1QFuxM&#10;mA2YJ6/fuOH8XedccP7ZG9avoQLC2QV824DfKo53tbUUDNwzsUqcm6WqPTE2olyB6Jomsma+WmSq&#10;8ZePQt7voub2KZ0K1kdoalMvjgxqQWPjJKZnALuXA5gz/39mBJKDPOHGB5aUnG2sGw6hiK4sHyfl&#10;XM+tQMt1+vU7oDNRNwuJZhBGdHCQZxOHIcs0ekvT0VlJoOQDHTQ8qqMkHA5lgakJqNhUQS6VH20m&#10;tfpvEmew/hMyRcKt84cBja3q473iwOwSE+OXv/yuFU9fbNFJi1kxpcAC2RA1JzfpNRwhIvYN+Zer&#10;U4InV05uffLhSSmb/C225hUxALZcr8kznc8nuQ40TxM+3oEubpCb+ZdBpMRMtSEGiVScADcNuiIN&#10;qbTpS+PeAReIFaX329SVOlvEDUS4yE6V10E5gSC9sjwwNtLd30fQQNwRigmc4+CPQJKCfYVlTBEZ&#10;O9tlfVU1Z52m1wMjbPqzpKeaqM+hn+JhFJdW1DU044ncR0tNE3Qrpc1NjRddfGFjU0NVUZEITzZe&#10;V3kbN24kgB4e7sftpUsGSi+BHfI80oeCwtK6hhrQhjGanRHXL86jaGDzZVzrqms2trQgx7M5BsEc&#10;BdbiUnd/rhL/Ajw3xm0/C0QxNY6bNfiCzHBoieQtlHqjG5lyBQg5mt1glWex0ioNg8UDIVisr6qq&#10;q6IuSGWoormxftuWTchAiAiIXQixqzD+qa1twMUUq7DmporqSqRTPC4ugVgqWrYbsnLvSDIAeGyf&#10;OT9fU18H0aupEb5UU3FxaWLHsspwDGAxUOb0RNsbk1aBCn+AWjKfCMdoKNlNI8C+blIIJdW4ziuP&#10;HccYnsgVAMUIdGUZiyj+kwhubFKmkh4qKanQoCBn8X0mFPJMCBfHT5wAjQJIPXLkMDFo0leWt+VU&#10;JQTvHRxs7eyE4sfZGHwlREaEdMK1KLBoR0AIQykVW73KygoFmJL2geoKiUqVMPhbqjNQn3L35AZc&#10;GZEIS0e90xB517TMRrwkIhINKDVZ56LqLHDboYWkRX23KaudUqJ5K9rqzNqaOq5KpUR6hqrGDGtl&#10;IYOlvzAdAEScS8pKeH+StqB+oJ0EMdTpjHwAyRMRHGkD3yQop+qqJhFwjfCloJBkLDYow3kmQ0d3&#10;JzsM0Rx3xe9ykXyW65EidjS8Y1jOOnu7muWScqiv9Kpfv24NJoZwGgg+bIoiNzbqEvAQCwtZpeBo&#10;kGKAcfkRUBc5gW2vV1YwPjp1uq2nB3VDRhWxWBHRlMm5WFUUOSjCB1ktC/jc5+J3COtZCNqvcKfC&#10;iHY/nIV5wQASm/LcE30laR4gDsMVqJp73aFDhw4eOgShkkGgHcqJo0eGBgZ81ZRSaBpo8In8nVsG&#10;XmfLhCXEm7AFER9WlJaG6geDvAp2Bh8Hn0HdklQT5ym94Mj4JulkQnsFtscIs8CIgtC6TJuaAuge&#10;9ChE0w0tk52N9l6RxU3DxaW5CvUOdiFmDjOAPI0HoTYktucohsA2AjlFYUEQjog7DfyL3Q3J94xo&#10;ll4yRaVgLpV5IJ40vJ6ZogmyjRFT0GLMDQwMErVKTkauu7I4NDo4BFg3OIjzeE5hSU5BMZOJhGkE&#10;N0MybTJNRCTR5ZGtM1xO1fux5RKAIvKkgD02PokfCgE+TCFIPvJFOfIskAC7sQY9IUihKDtodx8y&#10;cL7iIAP89UxBuIUVJZkxHAnXAGGljQAWSDYwMuQVhMGKZzMzIR0QlNs3AwVVsICFzCE1oyMenwS7&#10;gZtcub3q/X/9/te85jX0Q/j85z//V3/1V9RI4JTh2tY71tuyo0VXBM6E2Zyvf/0bwEmoMuGyfe3z&#10;X//b93x0pHeMhglAZp/6+Od+fedvQJ1efPHFV171CtzoWppafgeuMUOO7T/5H1//DvMEYzXobF/9&#10;0tf+8l0feuaBA1weuwE3tfXcdR/84AdRtu5+evdfv+8jn/7E50EPccfr7u3Yds76ZKNLqD3JF9vX&#10;7Mo0bRweffRRujFwDeeccw5C0awCplXWDTfccO211/InQ8cn8tz5S/9QH5hLTUsV0B42cA/c99uL&#10;zr/qbz/wCdziPvOZzzQ31fG2rPS77vz1Rz7wDyh2McWrri/f99zeJ5988oUXXvzEX3/24IFDaIGf&#10;3/8cBxMbBXrb3966B/TVtivVVe488ZVkuaub88t1R/4TX8iXL55VjMTJ6+dKXnjhBVSuIHe1tZW0&#10;9Xjf+9735S9/7f77f8upl7z+2ef2PvXUUyh8wRxZiQAP8AzKaks6BnpO93WPzU7RvmcxK3UlcyWz&#10;MHsGV6vUhan5aZRNuYXF2AIxUYF+MbdjhTz73IHOwZEB/Bx0085GUQkJjHXMUa6xVjp9YOi6QDZY&#10;TusWzkqQF6ZkYXZBGgtmOTWTyGIxZWFmPpuXpqZjslbMjgGsHy5JLFo2WgIps0dJ/dZN2JnZcFi8&#10;FJ/k+6c6P7n9cHKbiUMwgqOEjxnbHxCV2BjU6Ny8uho4E3VgaqRSg5FHUWZAKUyjQNHeCN6SXwyi&#10;rv+pR9o8anuocHJtuYZRoKLZOR+J0kJ/hwXiCW6pw9bSrFQvmOBIlaVvSDN3YJPg4Wq3AVuuhq5Q&#10;NbXkdqR+LCeesfUzDR/sBMq/2BEwkqwRPtSUldgsaWehylhcnr9StSJdJnvW9AMvqMFBdjy9WaPP&#10;jFcWI+EOSeFCNrdk2AgmPRa4TaGcgGWpM61bvxYus4iREoEMKOe8CX/jYDrd1srMpyEHBbmTUMa6&#10;Omhk3NoGHZq6HTAh/xuiIsVWwDWfbms/fuz4yNAQkl64vDjCwpRuaG581Wtefc7O86icjOCXx/FK&#10;bRg0JTutZ2SAnRfqchqbbVFRv3U1OOl4iaQBV0kShFu/kkYrX82rRsYAAnR9wfuX+IT+2gE4ur1b&#10;s7EnQwJa/Y5el2BMbPEyimemgyKmV4mRz6r9M7+OPwAjkU0zpZaGJqIWOixxwrISQSl4doblkrmA&#10;NxxL9n9OSYrQPAVma3DSDZO5Es5rggE78yq1cDiTpCOYONZrIwFY5sRhkhB3Ga0Hdpb0aH15Ucfs&#10;lUtLH01Zb9TzaBfPbOHTFfZabYoAxv1cCxrirdDH+JX0GFESLDgECZFNq0AGZVyk985RFV43zvMU&#10;zawJNnoG+waG+4l9mFf4UaoCEYI0/nG3hJmox4sTmt62RIbsOZzLLNWw/QWTpkymySn/JMX7ZG+V&#10;0ZWdTxTDAQKMwo/HRob6errobFBTWbFzx/azd2w/a9u2jRvWq0mgbAXzv5IgPM86P2zW+JKbbxKG&#10;pR/g3UoJhphFhdWV5cBhjC2hHraz7BAG/tTRY2Jr85eFEYrATUVFGdZhpSVF9DrG2g7oB5QNEJmf&#10;8hwZLcIFRyxONEZeGFvqQ2i9ly3lso4ibaKcLHV3AokJ0EwGmKbVXM5WXgMZkjtmQ/K0otV7SVlz&#10;YxMzCv0KIaPQHArTVaVqos4JkyLtrSEs4weoFpVJxU2FiMKHlcCFbKZ8DG63udlF7//zD8O/5iH+&#10;6s7b7vvtHYvLsyB9sOTW8GH1dS0Njc3NDWtp99PSCNJ76y9/+sSTj1i7ja+G+hY3M5Aj4jFl43AR&#10;kGLAnyZjoO3eqnKTW8vNCul0siXqv4YDBkFHAYVhBpadhFlONBWNrHPhJJJYCT3iPjw3B0pNlXqK&#10;pvUw8cbpZqPTD9guUwsWiWSFYPUSwGMUUl4O+bmEIeURJteJsyEzDfSL+cu2bNVB5ZKAr2xNVVZ0&#10;dGEN2nKMWxgdx05hRJsXWg7ScJD6BBzkqSmwQogCI0TgwV5J/EODHELHcOLNcULBNWtasJnDjoaH&#10;S5rZsmbtpo3rGUmWPYgfPtKbN2xcs2YtbIBg7zqGHAhIW9ykicRUoJnhhuGvzi1Jjs5mGJbuKzDp&#10;MB+XAKSFpc8bRsAAG9nY+BkPu2SvO/P1v3oE/ruH3a13/YItNSg5UddaFRlxgLuWPK4SGp3FFPN2&#10;/wLSpM7CUicLe1WtymkUCBbhmu0j47DnK9wb0gC52IeoX5kLUUHWSIUtOJsfuikbFBhAJCUxC1sh&#10;QmKzN26ylOEXlyM4KGilxSzpWXxCXFlCEvS/4FZEjcB6LRsHaZ2XNA+nnRBZ82AvKgOtv1UufC7Z&#10;oJaQqfDmQIbsNwntP+xdDG05lZJuXEQABmfpmVRfEfEyXlwGCWG2h5/cPlg93D1nO642nmMU3Gwd&#10;S6GLG6cNKLbrWshB4DcC4HihIB81JeJEixthJOd2lUaCR/wxDaRCYBglUJneAEAMTlYGXqPhTkok&#10;q+1uKoefdR8shyms5OWAdBDRUtUjC6cgqOOdHbvsWggJmbcaGBwi1Q+kQGclYnrcT0hoqeNOZmvz&#10;sTIwjOkXFRJOHbBLrra9rQP+i/iFfXL1umqorWeUdHkLvxL+xHWHUhInEsN+9MRxLhUEhOgkUZSM&#10;ThK40OZymShNfNaIeZEna5cG8xaHw1wYRBjKXoxscggFM8iAScYPDvdT3JrdRakaVVaYMlMw7O8f&#10;5BRHVozwJamKW8nJyYZ6iJ6X9+atODu4R1lU2dmE+MfbWj1U6EowM8nkB0OhQgT2wCnF32cXcKnI&#10;JwbiEGVSJnE8lhnq1fTtkpwgvBsXp3OELeQngIUT1Ik6PIPGayCuN9aBHzYAFOvzQHErvzAKp7bG&#10;4g8SWtI8fovAnYI5eAxVM/AOYxqK7XQ5wI+2pHRyDKmjJVy6E4AJAizwy7WVVZat1LZQdM0je+ea&#10;Et8Wo2ShZitmTD+SLWrp4FA2v2QhcDjTuJb3n50je+dOq2pquJ1T7R1QJMZBjnQznCc45hZol8U6&#10;4VlrAaP5tOB3EtkQWyg0KikRuVtYBFuCcVNWXELQykP3qYKyFeYTmTOpjYxxNRLC02Y4XqBM1VBy&#10;ZpaqOB9h3KNkzPgP7W0c/8azjDMgL1U7Bjn2AYlU6G9AQPgIMoekFTVPmRHkYmD2EZ1HtpapCRrI&#10;dQhmydz8OMSSubmJiIZfSSItFn11VTWO3ywQpCqGLeH2yBVRtifX4oOwCGJFMMnh1jGJYcLyDkyB&#10;rt5uMbjx8VAtk8dUyj3TontC+7ewjrbBBXEzHLTxUTi5vBsoQGNdPXkyn0jnO/YZ5hghDlkKrwcL&#10;41mwNogT+amtNqhppyGao/FFNlEUc4ylIOU2PQMhJ0QFODfsm6QdPl590NGFZTAUEja5hiXEj2Yy&#10;vAmfhWdZuhmcDbmwtucTQfnZDAnFK8pKEdM11tVu3rCBqqnC84lJJZ6LS6wXnr7xelAQCGEJoqFh&#10;ArrNTk0suOnKOWJxsKuxKbHDM8Tg8gALC+YqPjxTvuISzNGZERoW0onFLprxZFNSSKqJO/k7T59v&#10;EOERyrK9lpGf5OQS6YJZM595ys4o7f4Xdp7FlE7Z9yLdgW1Bwz4B7rBh3QbEszAuAKU5SxgQKF1q&#10;+ZUGSnxmsqlQIukAKYm+K8yNuVQVgiZsvExhI2rWIhAU4k4xYlK6AtyshJlg5TFQpqkrS/oqYr6D&#10;yV1ZOXsFpxurJFBuG5bjHcWny8sKPRWuB4spcz/+zo+HBoaA7QCJTpw4AVrXNdK5/VU7+B0dHrm3&#10;Kbtsw82JhNIvbg0+3aFjL02OT4HE8SOYX3UtVX/14b+AcTY6PPjkb/euaVlz++23122ofOGRI2ft&#10;OIumDb/7df4Cj++y1+5y6dKIvLxweHL0Ux/7DNAV6AwLh84Pd9x1+7v+/M3U8V/cc5QF2NbZWlVb&#10;Nto/xd9PtZ/YeMGaX970q1PHWymH0ASVfhEd/W1bXrHuq5/9OhAM/FD0sG9605vSi1Y2rdkKr/Zk&#10;5/ENO9agtTn40sEbrrvJ9ZWfD5HnU5/61L33/vqNb76StsP0qQARY0oAX55sP/KK151/1kVbv/DZ&#10;r/BguUcIgP/wqU9ectW5nKbP791P+wg0rU1N1RvWtzDtOZsevvdpHtbTTz3J1gerYffu3Tn5aZ3t&#10;feQPjMN73/cH99/3JPvzwUMHvvTFT/zhO94H+49xuOmmm0AnmUUgg6dPt+7b99yWLVto2ksCwzef&#10;eurxT37qL//+7z7NDGdDO3r06J/92Z/RrKO8oRR+zeDwGA+aDYdHjI0l5T4yeQ5yrQNQaqcsQcON&#10;BsU8R+e7QvVJqwjstOSlEEb9pq7/aUiNOIiD85SO0IithR8EYpXt9ujhSMjhVsCvAwwoAg20hfzK&#10;RlLyPHLsW0rbE5ZBCAc49JnftJhZ09xCdxq2IeZdcADhjer6z0iKhy9zHqF/yk7QCxmg9LkAGwrv&#10;iGQX4hbY4jioWIDwtqQBSqpCtA4UGX6+/qLOZYGGiIRLVIHcF9YWdosKLy3XtVVSfQy4R4pKcGN4&#10;sZ8ClYKVtSo4NZ6Bf8OxxYkzqSm7nZGGB2nNNMXRTdJIAsxyps/2CDYQY+Mudra40VFgJgchcAR2&#10;icDmRuLUBgEpYuJR0uOw6OntpagWgQcewWFiFgEeIFJUxUSXKJ1prpfJIyBxJbIhJoQarNcVPv5B&#10;2Ernmwwdu4H1XeXRcZrTUX2eIuPM8AjxFYEFiJuiDo44O0ESgQDh4FeAp/syPlPDVE04uTlLOAT7&#10;hoeAOHkraD/A95BQ3EKx1wz2Oo5R1OfcUgL0TIAedijZ5UyFkREeBENhuGVXgWwODuT/hDqc7Ww7&#10;nT1MSOMEfot5xbB7ReGU5+PzDb0t+jOueqq5Sxl+uw0qDVnARs4DAgQqgodluD0wuLHPL6uI4plx&#10;OwIDDd2g+cWs4D3YE3iN2ANnT0hQmXIaFYYqxvMVghpjawCcy294GKEfD3sZPkTSnA0mxpgk8sjs&#10;OGF3NTnUoVxO+kKY5yvwJsZbok0Bn01kS9WWKWnwA8QSIlmUqPwZwaHKWJaKSU0A/caXaem2e7P7&#10;gbWfwIDYwF9uOhHJBTxZzlnxaAbZ+ArIL4OJx5QWpUpLJ1Bi6wbkwHCbKjwHC48D8IynTxDOERDp&#10;kmAI6lFHnE1ExyFUKdhQUL1SFeozsivUMpeaoFHmLCKKgN0EC4AwueFdWBQTL5txC8OvIDG4kq2n&#10;qvhBnVpOx+FsbFBYflw2Q8GiJMASIY5WdcxkphBWszwLroZxIGghhWE4KP0mLHvGgEos5WS0KQh/&#10;AGU4ee3XRBj88pdqADYNmsuGhonxCWCXMuQkpQWE0lwpOxUwlmz9+TmqkGwa3COTDviblUeoGTiy&#10;DXAY/0Q0HbPOpxAO4nJvmSpGoQJSVipi2RlJ0lbV9E0EinBh7urXvIkOrdweNiO3/fJGtiW61ABB&#10;wsLwg+0EKPqsqZzhGZvV8okTx8tLQZ+tIbF4Dx14DnDblWbJDnsQu6IkGKVIa4JXRpYaS9wL5IXQ&#10;YAljrIVj7bbqwyQFj1VAvQRentQFN4MFtNtU4rlB3txQB+9jxk31UdgHB+xrKkQdRe1DnhOMuyMU&#10;wpxq2f2cK4O5wYhwm3BvBdXNU6jIUkuKQkkiBnMOIeq3dQxoPvIjTgo/l46FpD8mHGq6yfUoQbID&#10;ONponGneEjE2lIvNmzbDhOCLR8iEiXzbmR+svSxwY8799WvXSUSwFN1roC3/WfzaXBjhQuIdbEYH&#10;47uorrYGwkakuc5DJjY/zivI5a3Y++D0cn7Rpevg4SNjGFZ87nOf+18N1Zy5+TMjkPI/usTeds/t&#10;YAvWQURFwhIleG0kbyFDlL+wWrpPuCj2ZGDT9x8rdW5bIWKVPh6bRGBtbuICcNHxh8SMzRLTN7nT&#10;LMlldiJDpSDyWUaQ874qQTVGio0t2W4Ci0/e1R3EAyz8cNmxkjYSXmRyWZ6v/MQt3l8gMHU3lQmf&#10;JPmhFQ1uHAGBbrrKRHhh0kwj6UBBHcwcPt4zqkmQNTAuTdRkNCBDg5JPKc/z1voO9itilAAQAnZZ&#10;q6QkWgwRB1AKJF3nVDBowHBkGJPOCTUp0c+eG1FJ56mstQuxCNdKdspmmoyKpZV8LZ8SQxRzTiKP&#10;GDQ2bo4B9msq58A6caYo0W1saqGSR2FcRqQXmIFHD8GfnQuXFm3KlpFJboxzExdAnMG+TBycMKf4&#10;ULqRzhflcmZMnG4fgoAzO4tnBbU3DkXKxNSNeQ1/T+qZOmSRndI1IkaMgKC0gFIQXTVTOQT2HzhI&#10;+MHF4+kWnhSLtNcw67BAKs1HHeLMNGWg5ERJnp3nHqcUkE0kFtwsmQ+RMTdi8BRahvSlFNCTaGS5&#10;gDUVjcw7uzH1SAFzJH9hNKKhAbluUSL/ldwEbpWVSXLF5BgcgSY4RUvQwdERbgR57AQI1fj4qbZT&#10;lIUpEPNNjlIiswQ1iKmDcqp6y8ZNoJ7kThHGWepfnZTaHgtg0RmUZ80JhLEaXhVasM3P11eWw1Ha&#10;edY5YInURfG7JfcgMotBINaEdGZ0SEZUkGMrsdHRMZsfR1GXg1COQGoqkRPNBzgBPWKjNUF0AMgg&#10;/YtyrtkAc4lHwC9yskYkJlyYqNwZNt3EU5AzkJZPUeTiwjiq+Q7hGjkflT/I8eBIcPf4DuAJQCET&#10;Ee4hE4d8RS4SBKgVOERGtEyD1TmjpSN9rwqS1ihsAKiJQZ2IPhIiBjkquT2JtzjLCKpYUwFwSRYX&#10;3SdInuKB01Uw5/TJ01w1+tzjx06wZMFFoIwRn7F6leoQuIM9K8WdBR/h+VKQpCTLLYOBkhjwU96b&#10;LCnkKgDjChx0jEKtH9E5QRjf5A2l/U6AVuf73CfBwpAVz+sGnE2X1VJZCERCOOjp9AZpdNGG11C6&#10;xkZY8rYNJXqbX4Suz5UQerKNUPNlxdnelCdSVUXEaD5PfEnOR9MDuotiVrKyjM350OjwAN0nwuGO&#10;FQvuR7EXTTdL3qW9vEAANDONThqR1zxwHiurq7eLD8VdgOwqD0FWiQ0BubZEUoqGiIyaMQTFG5ug&#10;9wLbuIlEYtFJpKdsh+G1op4X7fYmCNbd4e3qm0NXIc2tdXVMZ2YzeQCegMApqqM74fIUr8/Owvrs&#10;7R/o6u3RGnwc4zy69HIBKG9UJAFtk5GYhpiQpyZJnfshpgGxXVBeSdQ9ElWjJSWW7vhwsVK4bcxY&#10;WLns+PT9gHbKVoDlH5JkA3S3BbwXjN0pu9c3NzM5RwYHoE0x39gAmTa8LCtzcedZzIq0PS/kR6A4&#10;RwKAhgh4mnPEPmgIx4wXZ1lcBI0WSSR3UHY2z3S3X1peTV+IiZepuERSLqXaHR4dOVbMU1MMXSYO&#10;WWC1oqHIxvPIQEo8F1aW+S7bKV4CJNvs5Kwb7SMB67h+HcrhX6x2WJeRKn8oo7Amr3ek+8af3PSr&#10;O3+198U9ay5pLG+u5Ez1pFvCej/15JGTt9788zt/Df/szuTfhx956OLf33XlGy7H5uBr//4tSuZv&#10;eec1b3jn66qrakz5sjNeeunwT6+9rqgiPz0vpWFd7a3X/+I3995zz733/Pruu+66+y7+LK8uadxY&#10;E96Y1hWa19Sv3dF868233XTDzY889lD92vJr3vIKaAi82/e+de2hwwdfcdWFDS21N1//i4OHD15w&#10;5bl0QqhtLjl45KUbrr/xzjvvzK1J23BeEzTv8rUl9/z6N7fefOujux+sWF9Q2ph39MWTe599tvmi&#10;ZgoUMAu2nbWRZhfPvbAX0t8DD96XV5yy6/KtKJBrytbwHD/1j5965NEHqxuKX/WmS9n7aLiw86Id&#10;+HVf/9OfrWTMvPvP3rJ96+ad5+147tk9P/7RT5uaq9/61ldnc8KuLKP63Lv3ubvv/s15u7a++4/f&#10;8NUv/8fC4uy7//T3209233LLreedv/31b3z1z2+5A1Tuda+78spXXXLllRd//vNfuuOOOy+6YNsd&#10;d9yFGV9ZZck3vv4ddjCa4e7duxdZLoS+jZtqNm1Ze/6FW391590/ufa6B357/9Vvu2zTuevJQ1ip&#10;+IaxTslwQPxhctt5AA9BViNKMTbhhZm29i42aqCl6HgjSyJYLZiBeoBRMiEmgBlG/o45OjuYuVd6&#10;+rlnn83uOk7yHG2O4wgQTGMRBdkrTXdFanHRpIJTjF/kZOcT6aBi21Z8Y1GG49GJozkMO3osAKGW&#10;lHLg2kk2uoJSMwl7EM37hd7YFmgWn0RtywA9JLQI21PIfj0Rw8lhfEqO8Mj4GMdlcP8N+wJnCFKJ&#10;VUMv3r5aMPOjoQGbA9CJ9rVcv3u7NuacnIJrEjSCDh9Xwn5Cuhh4ig7CUYCUO8OypGSLs4RNvScn&#10;0EuCBYDGks6BP8K7GLKtU+g36WkD/MGeFga77CektDwdanrUjQAsaHTIPOf05/15H46RURrOYFuh&#10;dZtjzO4CVs+RC9OnKF+tHyJOACmqmMSH0SQNUi63KfTIL7CX8qg5lynchsR1mSINByhlEm7NAnMK&#10;AzgeTEd8XBPPYsoDy1wBF8az4x0ipmVw6GdFBdTms0dOHKfbrEWE5ZWGulrqMQlOwZPlLDjd1QbB&#10;x4ode3tE19opRMw7Njk5NDDIuQnjxuh6yY3OeNNa4wxoXmdPDzOVfVFjEyFFuzckUhUjBMoDdofQ&#10;scDZFtu4ByYYXNS/weoCYVhtPWH3DIJVnijkrOJijiEK4nyQnYIo5BHR4SfDqTdPHSuV2JKoOjhS&#10;yFY4eTLJAoQOo1ynjWAaE5jzp5BKJtfMr1DwiJ7FmAosE+rQAIGKi5t66G44ERj5JOSPNeK6WOXX&#10;Wt2RMMDFEqZ40AQtjjdPSoAMCxuvMh+qLwoLnNg4TvNEorbJk7VfKTMwMZxhFMPvDpjb4RANBMR2&#10;FssaIgNKnKlBgYmXWIMEKInlNI+bqJxXiWgL88ESEPONTCf4cGQGGXD2XUQaloWLDmGbZ3FBAWvB&#10;gjTMfSmveONGJSma2K5CVKk6CUaGpUIosTfhQOTJikjC+YovTqvoWCrYhEyBIIrXWBdXkaOjMKuf&#10;+wOgm5uejJIAdSWQaGcGE4vYnhON7SU65c1xYTAveQyIOSSohhZefVJ4NSqTh6dvuXFWSgEeRxhx&#10;8HEpK4gLNMyDboYxZUEeV8loArRSVDMc4DIyUR6IhseUcItgm9HAN0aGwN8WxFrlGMwz7QXC9CyW&#10;QYbBRnpGFrkA2ktQLa5hemKGat3FF11BVYDhpSHpqdYjROV8dNCxndQJQ5C3IwlVXY02aHmZrqpY&#10;3axbu57/7upqP3bsJR4I4RDnF9sSm6FN3hCN6kNq7ha37KkOjOuQBWbNWuVi+DtdM+L5mhvzCdZV&#10;2Nfk3bvZxg4JfE8cRSSi2paAiI0rPL4pbahRk22qbbHPGjdSP5EyC4RkXQ+dulx8BPhhswAZJPgn&#10;PFkey+rUCqNkWwPDqLGhnf4M27ZvI1Lldnh0LC+qbraDoJw8a5HYfhPk1/IZbdfG8iKUBR0G9xch&#10;ZOYsp2CMwi5DAYPoiWmcW5QvLgw11PWzcuL4cWJStmskeDw0ZiY6DrJavkPWyHpUGl1cxI4UrZkU&#10;1fEXngpGxWihIPGxomNqIbtBKTx8BrA7g1edGYH/Adj98je/kkO76tEebLlEiGrhMUKLqGlE5i9r&#10;jf92t+WcC/qTxwbbKywFD1KhHw22gmqUpD1hVSDzHAOfpN8C32GFs+nYmFL/FM5492m3P6tAAiKJ&#10;yjUAh6DNcejCulKEmxzVcmdWsUV/unqhgQRFp1qDDjb9IE0YrYqveDYDrIWylVNXD6fobZ8wxOJd&#10;lG9w1+oGIV0HH5A3Ekxkz8NzN77DYczBJ7tDaaHBj5FuYAOzCxiOUuk1LtFEQ56iTvBSwa0CSX0P&#10;OMW3UsQXA2hZKoV0N7Qc8R3+5P20MA5tsjU9yuFZWXDa3c6kF9FIOwv1oy5LWTlgREpXJidovt7R&#10;2ck5ajEqjlW8RM0yw3EWRgxCSxJGTbWqq1Gd8H1CDT73hedeWN5QTy0l5cipZ/bsJYggyacslfTT&#10;ILDGeIjyYlwt/VvRgExBCgDqMYDx7ibwiSZMJ1pE1PnCwZfqa2oI9I+3YrFvCZFYgTuIPB+6ky74&#10;7OGEVoKNEb6rgfCBENy8rDQO0Q0jyWuiMEXtKA2xomQWzvjMdLzMYHQDvVKZrAWw0wUjm2hMl1e6&#10;ZERoq8yQR5+SRirAocjtcy+QILDzJ8qkldT4BI6t6I/HKOqCuwQ7fQpRXvAVZDJyivI4du44Gxkv&#10;TS+ck1ajAxRjpsaM5GXRVlhLFMmYdgcDssl4xa6dtdVYSCCiyU764QIp4ulBCEKwC/gr5kuWOT1N&#10;wEFAGcKjEb6v2T38g1m0SEM8bv4L6wkETSwBUbl8SFsaIPYODYbTeWLqrNDP6eHFhyOQYm3Mg6Qx&#10;JhPPI583nZkFyCDhiZA9nWnA9cA6nLSKCHl+bBrJ35LdQBSzR5oRwiUWHZMqI8kcWC8sebu5ZWSA&#10;RMOZ5JAG0YCERvcwhPB8KOgYgQyk+7b2dhY78CjXz0MtKCrm1zFR5jKIBghoSiHWl5UCqxnxF+SD&#10;kFZXVvX0dZOh8QSImQDUuNRRAEcC0Lx8BoIQnynNPkAb1v5urOGG8cuD+qTJmt39rJgzAlgW6QuC&#10;xCEkWmTavIQAdHya5A1TPDoMzGKPTeLABoWCn6GiFJinKD6DiZiTmUZRHkUkyDpdqwjBmOrSJ9B2&#10;T8AYXbQqaHYGEQYeGW6JgumJuQn3YvIZHNvRMdzagNckyYIfM3y8GCeWKIOLOQ6PipZiyIL+it9l&#10;zJE2EeiZaaPtraqpr67mibN/Js03egf66ASE/Qgwa//gECuXBEnIYHKyrKISKqfh49QU7unghnbY&#10;mJvnooXXowAuZLy8UlZemghYuH52jMrSMq6HJobR+iad1hZddGTow7iPL6ygEN24g6FQToJs/sQ9&#10;BZUIO9vLJQwLD0yJoOwt2Po5B6KoNddo0I1it6S2orqhpo58T/fq7DzzGWiS5eXSLqCaRo09siRz&#10;NjYKi/XhzoiiFEcqmhgzW3RfKS4O4mTK8dbCC86dOXvr5GPPmJGgl6+vw9AtFQ4l8xbmqTtU9LXQ&#10;4dTMkYkM4sPDsa0wi4Rk1ZAWkXt0ZmS/ZUnDDpDulKNFsqxY9CdZOYwfuyhr3J4tK8tDI6N9QwO0&#10;COB+SRj6h4bpEA1JkM9l32IhMjhgsbJKgxFhDZ1lhfCWakRWenlTSTlWMHWFYf8vmlmYW2AJZ2mp&#10;prmyaUv9pnM3rtvevOW8Tedffs6O8zc0N9bVVVXt2nn2G9/02osvPa+8uhyPcxIJ2UApSzkl2c1b&#10;6/Irc2CcrFmzZtPOta96zYUXXX7u1vPWb9q5Zsv569ftaJ4cHS9Iy6kuq8hcSa9FVlVSum3b2g3b&#10;GrfsXF9dX8HUZutENrTr4i07ztvCpKJ9wK5Lzrrsyp3VlWUwn5kkBSV5xdU59esrisogUy8X5hXQ&#10;LCavLKNmfVleZUZxWQH7eM3a0syWMppfsEuCz7JfkbWtXd+4kja+ZlNdRs6Km8zM7IbGHUyVF/bv&#10;fd3br1i3oTk7H0pR+E4srzStqd156bZ165tJWxlaEuWt25pe/6ZXvvWtVyHqYTjZ3VjI5+7cfNVV&#10;l6xZ18AgXPCKHRdeehYTu6wkb9f5Wy+57FzOhXe88w3veMfrC4pzEROhiH/LW67+/WuuaGysfve7&#10;3vr2t19TUZP/nf+4DutAutx+/OMfR+H7kY985EMffU90UppvWt9wyRU7zz5/S3p2elKC0JfK1t5u&#10;8gBRnMLATySx9n2yT2L27DI9iAbYiHwisIQWFeazFTO9XUSAfVmZeFlixIl9GfJJ7ou9l/V5wXkX&#10;sBsj6YscT/c3d49EdEbpccmW4m5wkzYWB65il2NpsaCgtrrbazthBFZcUMSL19TUr1u7lqHgyGCc&#10;2fTIVcPaYYVijNxhGH/QecjConEnh0YWRiBsX1OTFAnYqkZGR9kZYBpjjsUByZ+hqfBc86wJ9hyP&#10;N3EOCbe1jMSen2EhguO79rX3gKPJuHCDdqgUn5An4KMfmsdR5MH4pUAy4j2jA7UeCGSncrGzAOxp&#10;5MB6ZwcirmxqWcuxDkcWtG4UIRmUOmwZWNRSjE2VGSZbQNg7qIBbDuMzQ9Skxw6AGmPJ+cyAst/C&#10;90+i3ESNUVpeAerNcgiQJId9gY6HxrsRgRjzLNhYGW0ELLyqyio2pYj6sC32yOMEg8etpxiJbnDS&#10;kppxbP4BbPIQOUDjEykl8i/TXt8SHNcw1YVTHB2cwGM5K6G7UgngzQlc+/r7kXl29XWjLozWrtT2&#10;SK3hYrNzenfMUwiGtC2Kzl2gM/M8OI/A2RmYyN14ww30c1TZGy34REFbFl2IAjvARxYUUY9yKo5Q&#10;93kpv4sEVc6amJ7+LnZNdW+UuhVYSapaUnqDAJEIYYNlcOUUj8UlOXQzxOOQBoIXJyG6QZ2xrZWQ&#10;JL1g/KxMa7QP5CqCzNSl6RNPn3OXX2KT5D111JkmvKGQCkgoGAohh0caHAEHM0JpfSNsoJSQstG+&#10;SEdibep+yA/VGIZXdVIdDDiSoAgoJJfwFZwBLCeobIJwvClGIryjB/ysxnOc2ca302yN4wl8xhuC&#10;/HFky6nUSZAoYlTeordjud14NZyvQ34eYEnMhMhkjEUVFFnO0UXBs4hNtSDfLSU7mzckIhVly8sH&#10;GuYa7N9OHX4u+JUEzDybdGsAnjiKXTQeUWKP6aAIXgCRHLvWs3LwXPM9acgb1VzgJ37kpgyFIrcg&#10;ycUoQxhSEEuQU4AGopuBPqkDtlbUkcoRMGTr6yfurNCYO1DiyqqI7YObZaOz/VcEQlIfCZEpXLE2&#10;s7OwL2BK83fgY4JOTc7SFOBH+mRUH1gWEBgOPDSGDnG0BhUGG45T5HZscDwj7oVoluenOlujEuuR&#10;Qliw9tIyOA44gluaNpx99i5WJPd78ND+rp42Po/UI/FuDCE7Rhr2hU/QRmGj1BUa6LABrlu7AZRz&#10;37O7h4Z6sJwDZyQ0TcBt3i1hGzAU0jk1XcGoQMkU31ITFla/OmkwS1PYA1dxBqYiOxHvo7dSYuiE&#10;o0iQSCTWxd4Y2F7YqrAo2D2CDcBbhpm19T0mDJArV+t8MEuWNArHl4uwRQ4rI12XqkhGo4A/L9wW&#10;4ifmW1iDc2alrmBxgnJiqLeXJIF3CAbcDOiakRnYKCmMfYvylJhETZQxgzbKSJgpkA+BzsMbniPh&#10;YmOn4UZepJBomcUC2CXJpyAP2qI6vsC4E+k914X3EDfC1kcoZoxn/UM1NbORGIuEpByf5spKfiv4&#10;H5ODQ0O0AzsD2J2Bq86MwP8A7G6+67aAn6ySsjOuLjXXuUeOGwd8IiO9pMmDPw+esAQ01qFSe0B9&#10;txcYeXGAGuLYsid839PIfoOvLo8GK61gXoiGWIdJxYgNuq9q3KT3c5wllkMB5Yx0DZIT6l6qWV9Y&#10;41vQjS8tOsJkxDQsQgF+m7MjKTFxyrFTEPTwb3gricSJKYafBeG7O7bWKviDIxlVQGsMqpwQkavN&#10;rtgrhV2k1zECtpiI7dUOhmw2xpeAa5Kr3eUYkuhRMa8bejRx5XAlRwyZox4WXIcSyHARMw/UtTQj&#10;RjXYf+lka2y9BsXG0/HFDpvEOgGR+GjQP3DDXCpxL0bzmMpH4zkgoixOH0hRbpoDtNXLlMMczbp4&#10;svR0pK8jEQYHKpfDCcj5yo843jnkOtrbQTbn1lTZf/PQiWPHj9dU1zS2NJdBJyko4Po57Hk2RMOC&#10;nhG6YVxCUseTINz0HIiKUB5VFj2hM+BGtbV3cLABFJJ4wJ02/Y4AmSCAcHByfMwMITtXG2xL15r3&#10;+TTivKE8GwePBTgjsyAqYCrBMwV6PHvz9g3r169dswanNtq0cQasihTJA6LhFIgbj4+EmV/m+CQc&#10;1nNqQZkkiUdnTy8MJjBNqtLom+jlaoBq1LjM6aINMu1Wg/dOWBZicCNN5vjapqax4UEwF980sVCk&#10;cr6wQARhbLu4iJqIuLG8pIQmkkiFARgqSsvO23ZW0CeVNKhC5TQkIsjNAxDj+8TK3DsXhr8Nc5k0&#10;CYkjcd9KOnbpc4w7Y8U5zV+w+sECB3caq62ifsgNgNsWcMFgXjDD1dIG0jFAsX2YIHOSxQPpQw4/&#10;TSfyCunE6ginLBvb0cJpcgKrV2YadMKyqgri+9GZaTH4zIzRyVGI90TALG2edW4BablKWCp33mJ6&#10;BioP/ssVF2JhfkTJDrvvVGO+nHJ6R+WTHguKEfQSbfbSFjf65QG1UCakmTH5DXd9/ASOP/28j4QF&#10;I0jr0gR69pu3hWgeC4eVwhYBdYmYD8wl5PaEKBTFQdUpxaMcyWZKJ719iQMwUQbsg54WTphJs0gy&#10;u5no1WgsSOrCD0SjenosD2BAll9YXYPIbj3QIfFGtFcbYZqbdeAQzHYkmC5xYIjEdVpBloOwME+j&#10;T5ZeY1MT64znQneIIPpFJ5bA3KPumkYGpUO5yk5NGbnI2QUXtUCkXgH4BJvvjY4O8TjIBiHmJe17&#10;iHFD9SMQLMJegUllHvkqOTgrDVIPzomkptw419bS0kzHFAa5s7MtwThAjgRAldvgY2j0FmZBmazB&#10;KppOWmnGjK8yaSTCgzYUxR1PcqjZI5O6rb1t/6EDrGVmV6iQaOUG1lqC3z/adZYG+wpaLYbCxe0O&#10;DLSKftQjgbCMG+QiMYW0LgxTA5lPVnZ1eWVtRRXIIGuBPQmogsA3IulMhp3f5IK1WQyeKUk5RQju&#10;rqKsYmB4AAalsy49jdG0v3Bpmb+LeWVh1rnbcc5aeerZbPz72J008rEFhK7eHW3tUhgXFqB6MVYA&#10;FgTbrJTon8x92LwvhRMs7LNRR7Pn8JwI6vOzyViMleWYa+CA0DBD7/GFBdLH9ByBXUhPmJzjsc2U&#10;AKsF0g1w0OYVnDVG5SRmGWS4HFEykxKT0zjATN6kWmcykwFwV8qLijc3b7h41wXcPFsXsxqxeWNF&#10;NadOQ1VNS21NfSwDzsu29tO09VC7xGMlf3Eb51ZngVbZTLlAkIqaqloTjHAY4o8FMqtoswiRNmMx&#10;ZW3zGsBiwm4OFJN7JkDI4hj22qrKDevWc1iwi3KpiQ0C05AJ6SSetZsbC8rzKM5mJi9wA2cY/WN4&#10;jhKq5J6sTIl5Gh4Q0XPgkd5znh56aX+CLPFEWPX3/uoRrOJyCzK3nr1RXwi30sj/oixkBgJeQFWf&#10;zRCseQ6RpicIumY8WMPkKsyx+RSIXVl4ZodzPDB9kFagHfF0KM20d3YA9IJrcFrBLgc400dysN+z&#10;Ph9J0coH/uajt9768+9+97vX/uRH7/vzN9PHUNoXpRfBqAymDuw2Chh8RybL9GxQv+VlQBbA8c2P&#10;tiRp8DM2Pdl6uh1MiWlj1+Cgc3A3HIUsRxmXhAHRpAJGG49YQfbCAqt+3Zq1RFswm2XJAU7ni62E&#10;GhETCOCpKditQ0Fe4NrYw9nzMQojy2VYgiuqcQBjWFdVC21pXVMzCTvTD5WWp7Ph0Dx2SWrMGFTk&#10;gYvLUjtghNn2gN935DkKO3t1BYXECujIx2G1O0JBa2rcJlDRvsuxJQVlz4H8HlRVyrfELVxBsLfY&#10;kAWceRmcNeIT8TCLcAzdjIpdSg04A9DvZR5t+2SiZpDvihwhmoEGOQVPDlDwQeC8zq4umlwVF5VW&#10;V9dyuUePHYPf5PSIvmb8PypIzkyI1TwqierAdQVoIGZsxqkPlG3To1uCflKEdRLuCEFTcUQt4A2p&#10;svLZNL8k5ikvpP20MS/gOhs+taIoMdjgnqCUrY/nTl3NpZuWgtG7yJftdHz2FAv1TGH1BY+JWUjU&#10;QeLKzDTfYK1CBoSZLoPIKM8AN/z4uDyKDhBteO6ELkQd9TW1vCXPgkOcHZwgh0uKIbIOxNOJ6ZfJ&#10;CDK9CHroW11VXkVdkOVM+7Cuni5CgAkOvdnZ9u5OywMrtjsXKVV7mJXE8MHgMQgP/thSYs2ZGEgH&#10;o0sqEMOQrC+GThwn224M7pHRdgMpLpJVg3OCeSFRCWIa184t5mRkY6qA11oAIpykUnrjnbHa4PHJ&#10;QSZsiBBC+CoMBFBSF3LUURWGWTM0OkKIEpanNnZg+9X9gPJuTERH0SKeBQEpe7rXuB4TVFBuu+2S&#10;nWYykuJ0YykleUGQ8gj1I2DIYa/gvx0KAz3Y30XqWxnAru5utouevh5gJrvQTklD4xzgzVllKJeb&#10;m9a0NDfhwcKtJWGhTqzJ15IVtaSCxQqTrySkHgQESVRxQ/FPguowwvws4SvYqWKGeHvBW7S32KKR&#10;g7ulIKMjr+22tiQyrhbm1R7QbJoGR1SHLHlj90EnEKBPsDkglVwmJ2GJ2Fx6OlixHjh0WitCXpOB&#10;fRrTmH9HR4ZZKRx5PERpsPAcs7JobKVuhmZlgN0UkwhyEL3GU9PkIVrCuQBiI7YBnT6DgtuETIk2&#10;C36HuunyMmJeghlAZ+6xIBf5i7hhos3E3oF2XIQNRL/UqjlR2OtAvnhfblB1cFQjAq/TXzghoYcD&#10;YDq1SxHKmSk32WijhxoBw7dNm7Zx+7yMGXL0+EHJrBQSIl+Tbsk4E+AqIOENLHWzWuHclhRXbN60&#10;ndF76qmHSezMmADscnI4Y0Qg2SkCe03kPsHntXEXa4mRjFNSH56ojCP8Xl1lwSOTWsviBR0zLV1Y&#10;guPmvsHUgHNHLx0oEYHlJ+Cj2RnGShAFIfeFNDtiJ1j102B3gLgz+OGy8Kani7JyKdGzheE8yHgS&#10;SjFv6dzHXQmKRa03QutMadSGNul0h9myaSMmA0wwxpDRIzRd5HeA/hfnITabeies6QC1GS7SaBpU&#10;ONJMMYkWNOqd061Vy0f8fPIkKyTom09/Eaovzy+GCK6MvopmsvqG58nLU0iujxMHabjAO/8px9GA&#10;bt269ZWV1dGPZR7vAtrQtHV2nQHszsBVZ0bgfwB2t9x5G2chx582bK6hQIlEslYHis06DpuIpWOB&#10;iVsJqYTxcdJxNfSMyb7j8RNrmC9fSRlGKI0FvMAaZz/jDCZGSTRNHCocRWbierKa0QmERY4qXSi2&#10;akEc9op5NnFCh1Wj/SDARwHQGmkcD3H8RYs/yeKxm8OEl+wdl25cQl5m9wuuKhwlQu3raWoWESE3&#10;uxiHFoQOdjfP0xVCtFwuTkBTHwq9rUqKOcMIgOi/pP8UBVMAO2xZ3XEts4DFuOtxSbDqRulliUBG&#10;nC4H0xPCpmgyxPurVUm4jIKbIaCLZuKySxxDsBL3XK9dokggmjCSRBDA4/QCqCU45cI8qaOsx3iQ&#10;IVOaIGwCfQgzPmyzlqAkkOuxwyakKkaKYI7d36h0YfHFF/enbW3iLEk/gYUZYpgJrIJ4veyYsJei&#10;fkjmE3FPGrgJcR/Kr6aGJs48tADwRGQfaLJjYRzowdg9XAlEUzPSuGdOOe6d2+ZfCv38lDMMrhy7&#10;P/dM5qB2MZFaQz2zZxH8amFcFcWgM9ABov0pTxdczOIPdoEmaVkITrlxYCQU18QfDCCjyuMDVSFV&#10;JRDhDANShTF3uq2tF4bD6HBnb9eJ08c1u4gwh4owo287WGaFHJ8lnl1xfiGmh3wufeulg+N8PDHB&#10;OceEnqdd5siocmv6S8wv5GELTjlrHsAujQHd1Lx2Y2Mz1e/i/PyW+nrq9sODaFWAwjiVwS9swLe8&#10;IO9PjzNZElnwLGjGxMkPNYP7x7hY+5vQXpBxqYMN8jxoHTELWBfIOkZCMgcRa0bUzupBI0TQqts3&#10;vUpWVtAMgUEjW04IsKwaXLetAQbhSFfpORDMMYmKIKolBp0MBSMA+tnV3UlwQGBEms1jVU7IBShe&#10;tkuutbJ59M2SIY1H04XdmU4k5Mx/pocIuIhzGh7GhL+8jNo0M4N5ZcO7uVmCRa4K1+2uns7+vh7C&#10;OI3KJ6eQADPj+BR6k1hOXF4uKoZtwc6EmxXNGfLpicF8UIqCvJd5qOHguOEjl11YDCrNN2kTbLs6&#10;pN9T6EoE2UW0V1IgwkT5WmsU+QfsOBIuXONOW+u6mOxqqcQbMumAg2VnhLXKKFDpyDD7B61YE90/&#10;DsCsNQrGPCSCYOY8BLRokqiQnL+wpImz3ejm57H0HRwaiL6lBosEKxjOJ40sNFyZUnzNUyaY5DJU&#10;sSGMDXM98skYee0CivILbbpXWtbW0Q5DEjylqb4JvTnPXV+9kqKa2loYZ8yKY8cPk3/zFz4XQh83&#10;HJIZpDlWGuwHS75RXkFZnSupraux8hEFGbZfOMmWJRAbQpdYXu7u6ens6kQcz0NEXsYjoKcJ329t&#10;PUGKwrDxhnhHsddwd2xN7Dx42bmu0HcsLxOs19XVFOQXh2fzDDO+tAg4u6yipAw6BiNPSAxuyA5D&#10;lIbiBryJ6yCvlD4c23LUexZoNMiuSAQHZ6e6sppNGXZl0DXUkofqcG7nDnhGGXuexTC+hEQs6Z6M&#10;ow1vwiPBc8u8DFRC1yPnFL+LiMMcmKackP8ImiEhIqwNDweXmB6YAp3g+1A9cmwXZ2tpfkbBitk/&#10;uTC7nCZZmNaBJPDQnQZGBqHockZ42LHagykOWqcIKvF+DRMHG9pEhhFwgIBhkr2V5NPzuwgfd9hY&#10;+G6D1qsuD+lipSL7stKConJavUKhYrimYdwsgFNA7hvoG8BgdHAMNJzmmMCI4iZCgZxuAGrhiz4n&#10;bhekxdExmh3u2L69qamZpQGWzoMDm4AwxjQDoY7u2018itAGvptWRFQoQ0QlTfCkJMeIUpAO1eEU&#10;ac7NdWKnTUUqfNBYOAvK+vVIqiqtwHKJu6BZUHt7G8e+QrPo5QrQn5WXdvmV59N0Rwbo9EQU7HTa&#10;Em6RUz9H7wV2LbCt2TkPL7aXjq6uvgFQDLtgBxNfqIGPts94nJtcHWc40B7rqKePRin91kImJkXf&#10;dAOI/Ya9A0/YjLT165te+3uXlJQVnL1zw6uuPq+kvABms9AMkxD6DcgIHkkoM2ct6vDmMGmtREIf&#10;mJyAvspxaAkKiAg1O2fE+CgWDdwXTzy890XFeNQcfCSN0UHRrNgzfZ4cTMY0GzxHJB3K2aiHxoeA&#10;msCCObOo3MwuLQGKHD5+BDow04xTjNsjW8PvjPIJzEUinPHxYUWnQT9hA9QgHHCrrr5nsB94jm0q&#10;iHHpI6hBaWFM5sdtsCwWWeOes1p/BAGevYJRhdLFXsHxYKN6NI64AUxNMMjhWGJ2GsexlEBDN3eA&#10;CFDIDMMDIWQKq07EbGXNzU0mteAXdD0O8lE4mdqDhUcDoyupR7ISJbYRBrA0ae40O9PR1X2i7TTU&#10;Myz/2Amx2GcB8A7Yk4cdgcMWCnsc0HL4RMm/rqi0OFxEhrTxjV2IlcKVGNLlUfhBbFrJzVNpwFAi&#10;UTWCAlRW1aBmz8cTI8xHVL8CyU2rJxCnRDKvYwzoWCFhCTBiYtvPicbi5qlJ2w3wiF9WuuEmL9sx&#10;sH3bVRsLJm0faIs0OQWUzDwXa6P6UVJq8GYJCrMUYJrMxoYG9mNGnh2DmU97WdEIG9eErW+41GFh&#10;ASVJmCANTmI+CCrXjGQDbBecheGBnk882dKIj2Hd2hYM4hvoDEGxMABEsKGQ6i4vE30BHAIJsPjl&#10;31knt4TMTTNtCSFDP6DNHKMEi0fek8WGtNDmaRpIqJngccCQJP9Em6x9ogiGiIcLNMlDktdPA3qN&#10;I6ZB0RMuEldQSO+hItwhsE5jz4LCLCKJLIPaJLsfb8sqW+W+RYPjQIKNcp2xYeTCo4msX31GBP3W&#10;5mMechuG4lwkuCi8MHFhuVErOlMn/irRxsTSgPuYNjU8VIIQIi+Dk94uWnARPUJjV5YcRanYXjyh&#10;qkorKTgxZ4nAkZUQB/Ec+Smv5B55W32uwy+I0cjBeFEDvrA7iHfgfJFkhLpColMy4KJdhifCfdHS&#10;OVQa/EDBOwvHUymVejg/Uy+gZxCyJv1h+Tc4pDi6LGMFUVFB+2xsIgs5dZhFRCCkIcxGTjuqZyDa&#10;PBrCZiaAOyBofDT4ko5H3/aGJtA6OFMMC2RPxkZPTEju8vJQdC4qDaUYrEe5I86V67bGZSbS3YQw&#10;FaPN0+EWi9Q6cLQI9qnZpBArYyyHjZd7Hx0Z5+pNGeyigFkNqlsAQQ2LRqlzjo0T3pDHyayMI4cI&#10;h5Xo2govC2YRD47yMzkVo8pyc0NdSNm0YSvsOK4B4PIYm+fEsBbAUX1xlijkddcKhqPQc8TysxvW&#10;bd+yZcfp0yee3v1wUZFFTeQOLHSJZ9GEhA9i9SWszrhXZ1rUaYTVLDqatHoUEi0zMhOe0dDKqEEY&#10;XoZuP7YC2lgBX05DNswhv2isr+XhgrkmjTk4M5Rv5+ZCf2dxMoFhFMjqwGfTPhZ5RCmcONxLTXml&#10;1YmCXELECeydtf7A+S5EY0vwIWQD6pBIj+ZpTeu4i7KSorVr14pyItlmnB09pKrehbcQtcko65ry&#10;uBswBVOt+HL7LHDLDE7UlcaWRjA7mbBMw9QU1D+uyAxtfFg1vQODZqPhaqI6InoZUecFtzXeTrUL&#10;sPB4uFoxmrrSz6vIgU9tcX9gEBS6nXp4Z+cZwO4MXHVmBP4nw+6On0tpk2G3ylNLSG3srQJiHocR&#10;Gvn/yd91heSUizNPrCY5b8L+Ijk7OUTdAljDfi/MQtgDCP+0dcXPUiIu9H69560y6tGNI7m1ykRg&#10;4dZiYTMxwjOR5ORlTbPphMMFhOTEpimEU75AJktS87eoH57rHn1B0fbaA8tjn5ZDR2XD+oEbTSTs&#10;4mzGUmHEwjUYlgXhkCiFPY8qKT9K9K1IleAJUC1PV2KpupOREOEEE8nMLswrCtl+FgcnnRjd3xFG&#10;qW1Jy0c3QQ6hkDO0H7jvS0zUlZZhJ4nm0LLYbtVGYI67pntsem4B7w4Ew3ep7yBT4VcY6CJaKegs&#10;UMzpz+dyt7STK8Iqa26O0zregL9i+SmrAyAWnFQVRlr6iZMn2eIJvgDdKClXo9YsKvr1/b/Oqq3Q&#10;/aRnANYKPg6cmjL36VwGIJO6Yt/SUyc0nMrJbWigY3k1uzB9wWwJN4t1lyCXTgSSr+Er2RYJA2sS&#10;XvJJAgv+E8piWWEJjBUGP3ClBSJFwCsiuWiY7gRkGHkYUYC2/uzJqlcapwRbfypzglHjklDiRaLt&#10;iUjRlFsFdoPER+AIYMcBSdYE07C9rbUfB1Tyj8EhBtXW6bSHW16enp+BU0ZQFcAzBfAFo7cUIy3u&#10;IjNHVxrmkJbzy0tgQDQjXNO8liif4MCOB0HJpHTMRDd45azCeTrIj95GRgaF7o3r1nuGFRQwvK0n&#10;jjOlATyZt0Co2nshBidQNj3JIqsX8piaJiqyC+fUFPNeS5TBfqh+hoYEKBaCccIu5WobGuprKqpM&#10;rINlRnIjOGUnh2VMuFlu4xM63PFwwVPQAKB6Jm9hlgLcIn6knmmENjLKIe2hzg2WlXmq27ErJREt&#10;AgmdamvlyXKnVtQ4SpPIjEUtCwOtkDlDpH0WtFVARDLGUgHYMz9JTWWBuANQJMwzQwCwAzlF3kia&#10;FxJvHy7znG9SHdVxOjeXMLGluZm3tkVa+Dzy+rUtzVBjsOQPwlcqQmaiKIaLq2ppbiEHRstM6g2n&#10;j8y5saGRWBWMAotD5moMZhrLiqQo+swS6omLMc4MAmlVYQm2zQZ/rjvU0Kwy0M9g72pFTOuAEODz&#10;nfGxYd4N/gKAHSgq+T6rieQHyJttKoLgAqJbroRxIqTyyeIIOTnBm0sbhtLF4kISFRoHJhdtqBNQ&#10;g5wN8zzC5ZHhUUyRdcuurlKKXloyODCQBMFMU4BuYCDwDsKz0+1t4GE4yoOtdPX1EvmhsKYYK0Ro&#10;n8SUI4dfYgrxwHT9YzFgBE76NzXNXsNEpWhsmcTGi5MYGVRUC+OS2irtsV8HUHhmhN+2IUPgoK0M&#10;T7GwkISZZze9MDc+M9HX380KYiNjFqproi4yLZfNjh9zuKpLNyay409CvfzMPIyI0BSrBFlYpNlF&#10;Y219dXkFU4hsoad/YFwq6ezIxATaUlbXps2bCzN13OPCaKtSkJtfV1l58tRxINZtm7eub2mZnZwk&#10;BZpAfIrWVQI1jWUnWzvLLzpvbudZ0wcOVzL4vBiDQtQjJkIUlgwMQX4k9CaRq77R4YWku/k8TWxh&#10;wRHNe+P8lCXGHsPDivaXcxvWb+R3gGJZoxASmPlmsAUoR9h8JERIJVPKNB6G5Z42CaQluhF+N0lt&#10;348Oix8d6u07hDENRetZZqDZXwY9lOmanUXGjv8ymLUp33ygnOXlLGoozzTd5hzhwvRziMMPwDRS&#10;gNTpSCn5DJNPTp2MTLYmjPqixJ0C8IYsR++micnZsan6uvpzzjqbI2BNy9qxiTFAAXqvAJuwjoB7&#10;bHSLrUM25ZDiel5aW8MjCqIoBQa0UUukdiTwMhpkQ1PhMIdXm2M3dItPHPTDMNGi2gZaR2NT7f9A&#10;2McmEi6aHkALi8Xl+VW1pfQkBXHG1NLudBpZzFk9ksvtRkFJgPcJhZS0Kj4odnKPB72clsWSonGk&#10;Cn1WG2k7xwFbCk2/eT2XTdHOIUpNAQrVPlA4RkYnqxUjQv6T51hVU1nXUEvhhJkzMT1D4sKd2jpG&#10;M3dJLrwz0wXQnIFkw5K8A7o/OwNH+/DRI62dpwcG+7q6O8bg0nIgUYnh9EYWyjYBtytUAWj9VKkJ&#10;fWjN2T8yTqQS7ZXmiEgq2NlmMNqc0lYE89mJiaGx4TYA876eto4OubJI76aly/EB3FTICTLY3icm&#10;R/UapxPF+BiQxM5zz3POhqGVeFZmBtsT2/LA6KjRmb7y4nB8B0NMlQGyH1SK0dW0o72DvRrAjlMb&#10;SIzBZ3bZZCZcn3goTDyqaTziRMpHwLjKkWBwacUQj9sCaqIHpaNCURGziHHmZ24TMZjMez3IGbsZ&#10;SbiWKvHwysszBnD+plIdOXGq9ejJo/SmZ4qxMiorqhg5tklohtAmE5sLJXUR18H+FI7JzoGoyCHC&#10;R2v8lGtzGKM+y8CclTbfSrQd7JxyVYAJdAqzITNSLGcFti4RFtBzierC8DgNamCdGCcwx9gbKktx&#10;P2BGDbOEAUQICSLgdLsUVSGKUHlPrwNrjQn5B0iJ0AUwLxJVblAWO6cS24GhC9UjiIfLyy1r1jBV&#10;GOGyUmKNSlfZ0hI8ZE7q7v4e5gnRDkVTPoilFY12i8n/2cOZA0RcOuGmpxNy8DAhVsdNid5SmCEg&#10;AT7jNdq5BKk4wC6LWAmqIvWXRD3gJELu5Mhj52LDYfJag6WkiUNhqDVdj+F/b4fKELi51tktgzZP&#10;NMXIUFsCNjVZEFoL+86ANwDfk35KagtCMsIhoVOHDUDoKcFgJursZEoQeTqPCMpDtJhcrSBLwOYh&#10;piF3gAUZ8Rtva8Afyz8mIWUYUTbuPWG5ygZg6YZ7STTD5Fft68JGAsOOF7BOOePYFuDWsaIHh7A3&#10;GBKvJexJNlFUFyGFtssxTtbBl+d68jDyKkLvgkLWdpxcP+ED2xk7FZ9D2YYh5EGTBmRjXUcpxX4d&#10;9my3cYhVTxMv+13wt1hQMjqNE5T98PGMOQwpmQWA7xAY2Qc5qJKMJiJYpjSxNC0dmAZoPymcoHaP&#10;ZmI57LQqN2emuHhrdbkYybl1czesLCAxVreGxTNTVMKoFcGtBn/kNo2izSP0nmQgLfPhzKuESPaW&#10;WOGqA3jCNxCtITi3DV3UP1mMlgnYfIoL2SaD0piGFSwpEMucB8e4URcZHeYC5NSzDY5PYeJmWsdk&#10;4wZRVlI+jXBRb5mEoKjBJR+NSpN/uC+d1/Q7srgSDAnQTgD95ub19NtJpvea5nX7DzyP9pwtnS8v&#10;PnoZW1gAsfWzlqcnZ4sKKi+79NVEOtde9525xSn2RWb5qgSVYidhrf2vRODdSCiAGWvxUECBCb9B&#10;Y0M7b/Jg/gBPmDh5jF5hYb8rFsxicfwdSJYYmzmzlMmJuZ6NWbCLGR7lYpIyrYXb4mIeB3kRB4Yh&#10;yPycoSyr3pTO2gndzZBc0FKYx8w0oId9NM2CKisZlX842vTKsMSlwVS0d85myNAfsDPgckJgn/BS&#10;J0PSxGDZE0binzRBRjwOTTYIdy+xV/YZ5nC2ICAVazYZPsZnH5cNJZYC/IlTJ8kxO/uprRYwoxrq&#10;GvizhqY/lVXRlarEguL8PN1VomSLtgYenwwafFOJH3h2E+Qeeh3MA9z19PSdAezOwFVnRuB/AHY3&#10;/PLn0mcUAcgwiwoVy9zGRpawPCrDNC7pysCu5AuWOUaA0wg7NCjB8ZLwzDbynDGJF9kiZw/f038F&#10;XCzyn5VFMQ5wHVYmJ6Q9DVWIWGoji2KjyUqnYM42yidh2MyerNdPuD0sT8/SzRqqSDrpFNmXpz5b&#10;rWZdSUsGdpukcY+xPWEHFHIiTg5xo60gALCPEQ4A91gXFjbCd8DQgYPPUz/w/kRASllGjn0aWjz6&#10;rOfMLU7bgh7DWo7VNAh3iaeA51KwJizAMiBa5xSWGUikpGkAMDsFZqZaLR99ZBbED+osmpiHjQKH&#10;VjR4122AYTbmEU0AT6A86wjyQqKLuRVPdFJ3fuThgeyRc3ElBb4FoVKebkfpOJ0bjti4it2Wj5Ze&#10;QTBhzw2MMOIkAwiw8BV9BglqOcuT85jNGt/r3LM2cAvtDz4BBTwwWByXVofCwLQgn+dJOAKkwj3T&#10;UhALHr6PLY7SOYWTMCMI8udABnkf9lu8enQJMQ3IBIXio4n8SDXhlElQ0utv1UmE6cGte23ZGeKX&#10;BNC5smM4F0UDpYJr4MUzBJSMrEGdGjiapEvZZGO9Pf1kzBxdhIXEJez4YCvcZmdHR+/QEBcp95vo&#10;RNc8+zMyjLrAMLnCzgRMKias/6WwmCebtAajR1sWLZBoQ1tWX1vHLZNFgMiwd3DUSL9Ss5lLcLNx&#10;7Tor2PUNjbV1HEMU8+GaMSCMNjpkkiBuCjZBwjnl4QKL8DJbQ6Sm0QCC2CUxgwA8BkzBx43YjhmC&#10;8tBjXndhcyKyLEaJR4AzIJE3zUDgjPCDqHYTF6rxNNUhK6N/bnExx+imdesYOmSGND2AggW0hzv1&#10;ICQgepLQCUFNZRG5uGhCdFuzNBl00VOnTxFqkKHSx8BkMlsiFYVQyEWsJGXpTOIg23MBFNepkgu+&#10;S7wniY2qe1p6uOjMStJBAYqed7CfZwFDSsHgPLIFTP0ymdisHt4Mr1lKvlwk6JI25JJO5oZGR6P1&#10;xTyYXSQAaEvHWpob2WqICZiBgH1UFYmPaBiIb45J6aBiGi4ArTiYggTYlRR99GTUJhbwasDZI/hE&#10;sjJDXnv4Ga+zEcBBYP1yCcw/3ISoSxNqEzbh5sfwktRBCmLK9ff3kf/U1de0NDdoD0dulJ1FSVBd&#10;ZNwLO0P0sxd8MQQ3KY0uNIQ7mMIsiaewo+rWbwSTMTI8yI0TyTEICQbBAK7MLcEKYShCnJiPzplp&#10;SjhjvwV7Z6d1dHX09A2QJqkyy8sj02IjxfUP2AuqRUVlNVxZrdPnZkoLS2nlRRWUiBmLQSDanu5u&#10;4l1D4fQMYtme7g5GZ3Cgj32OOJ/grKOr8/CJ48A0wO/V9Q0lFRXs4H0jA609p+kAwuYKViHBgBen&#10;g3fAK2CGp8xSJ2UfoCSjyGg+KG1pZCmIp0jwxBfm8TRIRSvXWFPDSmRKQMrTJX1+FoIP+UOYHJcU&#10;Zue5hmdnSDnYuzq7u/r6essqK9mFiFn5FaZldU2tNjSaLvO2JGbZ52yfguD70OPRppalzV5qycGO&#10;2x4ploPEZ5NckcRmGoFgtA6MboXWya0tMfhyST0MNeGOLpDbt+2QPDU4CAA6OTUWSEQxPqW6QITI&#10;iTkAFsaej51o78GxqtyG55/aX7e2kioIbKW2p7t3rr3gmUf2ldUX9Z0YKlgsqcqqz5jLOfr8CZQ4&#10;RVUWGxgWaFrHX2gdaptpP957cN+J0e7poY7xZ5/ZPzE2uePsLewqSOzp52s2m2xTwXxhzNkQHATI&#10;GqbcAmFE3oefPf7iE4c7Wrs2bmlh5sCJ4jSFcAw2nLWUtmnTpi2bt3DAoeN+6eDB39z96MxI2kT/&#10;0o3X/eLNb7sKcI277+3t/+qXfvDkoy8+cO8zp0907XnqhS2bN1RUlz3/zKEjz7b1dg7UNFfIakHF&#10;zB5OYKACkexxcaB9tO3AQNuh9tyafHJ9ztSSgkJKDiw9ulvBhqAqoIFUXn5DfUNdTe1Qz9hzuw9P&#10;jSz3n544dbj9+T37G5prODdfhmMwgjSKcIyYUDwv01eriVqm0W8H+yc7IdB3UqGlxMywEoOLw9Mn&#10;SairrW5sqGPPVfdYiya7ioIX1B77EQEH0heFU2AlFb8ONkimKIvulmvvP36o++HfPn7OhVsJCkx3&#10;mTEhhmK2s4TRVOkDQYOmiQl0iKMCmmrQw92SqolYP1h8cbGNGkHoDFAihZWUQaKyvNzbP8waZNb5&#10;hjSiKSzCSgIKujvASsrJtpPdfT0Hjx0CSw3WKsfhDOYISZAT7WIlFAr6zMArV7HFkYbV+rYt26QP&#10;0tZZ9ofRDokih+PwOO2MogEr0Gd0Pi0tAcSheb0oFYfRqdZTrLi+gV5CCHZG4TWXhseW4UqAINAn&#10;ZVULy0Jp19zW3NsvO05HrQtGNixdz3QWNZswX2Kr+NiqKxd9kBeJucekXYBYQczncFjyy0Ls4tKp&#10;to4TbaeQ5TKZPXDz8qAMws/q7GwHHWB4CaCo1iSyO2t+XJZ+u8WwCyGH8jsk3nj5hcaD54tjiR7J&#10;nqOeAqolHBf/DxBbQwKeCz9kckacy/A4je20wP8H5YfCCigZP9QhLpAadgpIkUNDg2BbHJ1UiXhv&#10;ONeEhPQiFwXG/GvBOhb8QWkwShHV1ENeLi42gmLJMHuTijJYmyQaRpi5YmrtiiYWYkZ1Qiq0BqkD&#10;IOcm91JZXaeyl1PG+p+aFA5WhpG6ETxz5g8GsLB0AXGYcMR7CXTrRhf1bwOKQBjZKPRtQxUdRe8k&#10;jg1dr6hLmFKFkS3GEWHjy2rjsNZnk224vKy4tFRDG9qdV8Bfr2ZF8UtiEChOcih3GWLxeQxjbFZB&#10;hAt8NulfT3DoAxQLsAEX18D8AGwCwwgOoMeTsG/sAqYXXp3NZpOSqqQnAYqgyYc5LwZ8gqRwct28&#10;UwHNeVljbeMqmu9Ms5rCga/SBqmNXCLaI2juw5AXAPODP3I49ve9ePTg5HQEn0xyTtuwYGYISC34&#10;S1FBAZX4/qF+e02MTXLZCPrsOoO8QN9JZUBBUvKYtgF50MHQMshgcIR9svzJJ4sfeUGimklXMW7A&#10;35RsyG3aOFViViQFga7iZ6DtWhS148yKZs1lRaUVJSXeaRhwA9zFstUsJWJgqrYeFuE1kcEWBW2W&#10;lvG6S4eZCMdKU2MT4QevIX6m+sghy8rFyaS3s5PLAKYvKy+juKCL7sJCUINXjYx1sLQERc8aZdc+&#10;WYo9oZTyqBJvsmcFd2tgH0ipYgL9SXym1kK0QZzm10hMojkPaQE2ndjCLsjrjLM74e6FnxJWIWZD&#10;DKkGoHgpEqPkI4OhS68VH3gSFA4b6psJ0vhdNvmztu/ElYWeM1x2eB/6jsyl4PyJ4dOs/PW//3bU&#10;MNf97PvdfadDFkxXI1osqJXmQcjmszRih5wgeno9Pt9AK1flzVGpc7ZK/JSDQqgLiGnBJju7imYL&#10;IU5iyfC5ifiXvR7NjbN3fh4dAJg3jz4B9UgFOJ2RDzNQDBHhJZPZeZGdzcXzE96LVUQFT2/umRnm&#10;GHeqsakMhzTfhDHR38PFQlTDVfKkuQ0OxIbGBjubkY6BOQIBWw/zydLuyZ0njMW5wwQoYc6RtrDi&#10;8b0N5VZOdNdewRCBVwVwOo9DRWsHfeNOYp9C3QhqIYNkT56VZYQBZH9sCOrJ9NdbHB8ZhbuCQCYS&#10;3gVWAj17Zie1fyFU43BF/k1CCc0WbvwZwO4MXHVmBP4nYPern7O9x6kXbRc8zcXsTBpjwa5Wt8S8&#10;ol9PlBSjJYW9fhLji4gDTCFWi6wpmnOtFh9DT+H7SOWV2cQ5qeFCVCPgNwTzwLqsJdZgzQHAsWyJ&#10;FoioPPNIezSwEygMso/XCBqU6DDc0InNvTr3Sg4n9pfobyk9XgDNopx1Bk5xtf7R78JMw0zt5f6G&#10;nt4ZlAUIhCC3ozzSMYGgUM6Xxy1nLTiIlxlmHLCSeAHbkDWK6MHjXpadJ7cNuccCVlw44y7lYeIW&#10;tSl2TyJjQphQ2kpek0etLAhZVYwq0SoQlHuoMUqcx6kEDXzcYH8vmgVNKyjeZnNiUYYt45SyIXl2&#10;NiiD6iQ6XYLwAYKMDrNXE8lFw6BlC/zhLeKNGIT5xZHcS46BqC09Y7gcPUX6zP5jjBdVQd6E8QED&#10;4I58FpoH5xFQcCBzE+FlqyRZo70IfO3LNksZXue+2bB4F1T1aEkkxanQN5gtNjydm6dFBKkEpwfC&#10;DbJbbojoMFTYaKslHEJ1IVmIb1hFJHiJ1h8QdqhokYBLIYF0wxaPrhPgqacXpx29sYnWoKSBZVh7&#10;XFGxODQ4wO0AZyALBTjTm8PSlZRBDr/+wT5SNMyZpdSL6nIIYgSWq+MDkkAqlpyIRYXl5RUJgMv1&#10;k01BrmH0mB4Y55N2AuVg1HLhuedccO45G9atXVPfmKBmEG3AHqIYnjXY1wehnaFLhFHMUOqK4H2c&#10;3IwqjiXMWI5wgnhSA1hg0EywsYsGHTmAdGGf7KIgCyem51kSErEG8AaCOk7IRxSFhM7yuLKg1diC&#10;4aqtqSnBlZ+Qa3CA204cPQZ6B4BaEnP0wCQVUCsQgzwolWiOC+YaTp4+BSzFXIXHxASDUxF4FrA7&#10;jfO0erRDF9XmEAVAZFjT2Fhlx4AU8r/oEpiJjhITCrABBpOqNUPR199LfxCQ1mjpNVlbW0cEAIcL&#10;fQTLgXIopEUuG/4fjMhgAZiYyUzMyoavAlCjMh2zJ98theCLYAWCVRicZfN6yCugdQNkTcsLSvvD&#10;uI1cY5AiuY7hSwgQGFi+Q1XWHQRio866zMCspAGZRWC4inOyeCJKg24hAQd/EI0Xp+cRLPf29rF2&#10;wHA1nLaknJqXlQsuD3gMfZfLgwLCttnd2c2cLCksCYN1DBwlilZVVOVm0rIm+mfTeHp5pbykCKEX&#10;wSluUUCTyIiZTmZOTM35RXsyFBROIPeQxZBJb0qc5uHd8EzhQBEntbafBiRsrKtniePtCHODxatt&#10;+chIQmahFlKUbwG2rq6BaF7qInjr8nJ/X++p1pNIY0An2aOY9seOHWa7gTnC+NDFhaWJsIY8AAgi&#10;GvSt9PT3E8R3dXYQuGoLJQV1mcvD4Ab0jXnN9HHbVqNNcZ4NYZrZy3Rim+WdwTGY+gjwwmhnmRS6&#10;saaWlcJKBFyw/wykHzNSNSxoWoFbdP3DVDFaELS2nSJqRM5WQ15YXUW+wUepJyKS5qNDqk/h4LKL&#10;oPqmPr1PMItv8gaYMbDixR2i7/ZqyhgFCYCRhBYeJLswHDShTCFeZbZLsFnQ16myrLKUJLikhKnY&#10;2d7Ju4aTGlaV5fRZYo9l8VLHIV0ZmxjRgzU9c3vLuZ///Od/8IP/XLe9kT18jkh0Nufpp5/+9D98&#10;Jn0l42v/8s1//8rXdp236w//4B2f/tRnnnl835FDR2uaq7gOSCYj3ZNf+eLX3v/+91900UWvetWr&#10;3vWud3387z/x2/sfffjhRy++dFcRzQ1iMA8eOso9MhPsvyy/WX4oDybhMnBUDveNpU/m3vBfN/7D&#10;Jz5z5WvOt2yWZSdB6thQHYtyC8tLq2rr6ylLsQZfOnBkbeO5vHjbtm0333zLzgs3o8fhyXz0g5//&#10;wfd/8kd/9O5du3a95z3vveb3Xv+F//c1COYpM/k3/uzmT3/ys5vOaebRQaWeHJvKTsnm8vg3dW7l&#10;2YdPHDt8/HOf+lxVQ2Hm0gpS1ZK8Qvr3sUDB1c7Zvn3rxs1MsK2bNl39qlefPNy5MJN7040/v+q1&#10;v3feeef93cf+73nnXvjPn/7ilnPXmXJydqesDA+MaJXGaWuzAoW97DYTaLmkX2VWx7TgQVBU6Onp&#10;F4QNE32if62ydILHvH8Ig3mKbcwcSjk8dgh/TC3KcCxb6LIeXbPIP0FIJiFPVRU1//Vf//VNN924&#10;ZkNDJbTe8nIaVrAbk/dRABgeolvNJJ0PiQbYU/Scsq7GurPPuxv7LLA1UjgoSIWkQGTOQSQxwtIz&#10;LgmTUjNKy3DgZtZQC4GcAsq8gqE4uAMHDTmYfnAUDHG0jLtgiXG//CI1Ag5btGkek+ZaMyEPl9ve&#10;0NhUW1trHYMEOCUV4rYIC7UNmnRjNxbCLuIitn4AK3JFApjoFqZ2m5lAoquDhB4T2TpuzuiHxWaq&#10;W1ZUHzlPGTTwAN7ZrNX8izDA9JZgS4rH8jJEQMALVhFLWPFd+C1w1CUUGCIuoh3qGUgjeU+RUKQE&#10;2ZmEH4w8naCGhkYxDsPeDiSa2Ii4Si6z9qY4yod9ZJo63EQTIjeQ0mpKem1V7dqWFpStBFDEU/Bf&#10;qV6COJAt41xJnMTgE2IAb7BNsykxl4SfQtGZnSX2F1GZHizcFJgjISSxoeq5AESEV6hMLCwSeGgp&#10;Oz/P0EG0OnzoiORTGkdgbDE4RPMHDl0umDKKxChqqyUV8GKb6ltKS7gYwTgoTkQQBG9SOO2cpC9K&#10;QgYkuoJuFSQyMQLKtTw1IEL+zhMmrmMPhKgCHscBpPliLISo9pqli8jIHKQ6DKVOgylka1KZiIsC&#10;3ArphZAJkxb5IVNP9CFdFDVa5tjUKwh0q6yZEOAKwiYURRUUEm+BDGiiihPxuJoGGrKH2ldonnpF&#10;NCMiOUf5az+gsJhOPOatEQrgUk2kEmkZ23PESjPOA8JhPFHNXHNypDJBNYoygMGxAKL1dCZaZCjM&#10;ClESkZ0oqBD4Mq9ZdCYgilw0i16amwmaT43gfhjoqduwoZDqCR4n15O44OljW1jAwAKRMCdxNz5w&#10;+JCevcrF5e3K2ove4XrOxppS4Ky1H84tmYQXALV8j8Wugic045DGGSiqkLx5ouegpuh5xVsaiHv9&#10;7vlqW02EJPwFRYox0dRMaC/SIz1PJStK0Qz1cQDkSit4T341koUMjvlApTPR0jCw/Io8Winh0/gZ&#10;E8zwzuFdkAZkNoI4HlLZhCJExtsqHVTKNDik2KvR8BciL131LLerxoBKtrxcTpRZVUUAwhSTtjw+&#10;ytQVKmXCqHEVH9LpIvYHMxq3He+Tq+IdlEDGLUejWx+rJcaUVHr0YTVA6dS2MyL+WqZy5+RMZIuM&#10;N3ekfTWbj13aNKcR/A8ImCc6PTnN+xFEJYwENhzLolnp7JRsJpWVNeFZhPteNkH6BedfDtEclnI4&#10;VLNe2ALzamtaXvOqN77yiquY/9dd//22ruOYN5SW0w4rX4w2OL+mJ4tLmBsxaEyehG7Mw0myP/5T&#10;8N3sU/DU9jLRQFbpVZQ9qLYSrtdW16fSjdohS0fp39nbiy8q66uirNSpSVgE8lhAUZUCcDQhiVbF&#10;/Bcpkn1d2b3D2zQWbNI5Q6AdjI+35DbhcDAU7OGRJNIey8DV8gm9VqBh0kPO4iKidoDyDBpSsa7h&#10;tGo07IxMxPhZVBXM7xKLi5CqqaAnOcW9pBSif6m1Tz8ve3qenrm6D4FY02YLYt3RE8dPt7fDGGC/&#10;lACpOiqdahYxf9jLwroht1LdBqmCw4+4nXCFtc2IEGCj9WEblOpJYWputn+gr6ezHYnEGcDuDFx1&#10;ZgT+fzzsfhldlcS7EvQkEDn0Q4lCIfC6wFD8vyS11aXOlcuuIawTVbsA7PxtD1RsSVePHHVz7DFU&#10;TilUESvwYyVvcX5EoUypfJxZoZmP1pMhyXLfQ5hiBSA6MLJXxn7In5aWopgRjQf9ZBUSyZWrbXRP&#10;FwsTCRTL8IOS8rjBTRhkmpHjaRq2+paIooemNDqli6o6NWLQD3iOIgf1KKnvcP45PaAJwIgmposO&#10;7hEG6RSrLjXFHuoIWzBKlXmeqziOzvFEMSaE2qStJEZsgYx6qtkrKtplSOnilValVvth2S6D1B4c&#10;DIdp2EQTholxWKcCIQDyYJZPNMzZgsiClLe0tJg/wcKQNZHr8unJMUZSB2BksR1Gem4eYMrhI0dw&#10;xQZPKbpgB4HhzIFjTY2NHDCMTVlxWfjRakUcutoZAigG3UCZUza/gD2eW+a5k4dwBoDHUbZS9jg5&#10;1d9LIoRc1/IyNxQWHzloWHh9TW3NNP3tRkfNIoiK7Hll1wV2bes/YYlodYUfGJFHq1NLjlq6BKZD&#10;gGQtjpdRp+ahgM3EESmsCTQjjagUY6wCIlFOu+qaGmXRQbavrChrbG4Geos6Jr2T6BOKqA1bQEBQ&#10;NTBqcRU103Qpi2iL45AAjTJUY0MzcAu/pNh2ZgaMQ5/7kpKN69evaWrYvHbdhrVr1jY1U8q2aByt&#10;AInm27o7IOOgOwVe6enqBEAhH9u24yxsAYVL5haqqqsi2aDN7iSRpmidcG7e0OhYiGozmZScpJhu&#10;kLkZgmPoDvaXlhpUSsntlEbBaDDng6pIXRSTGiYNg8NK4PtRQE/BDhmog8nMkQle7LqgiBenPsGZ&#10;OAI3Pw/djKYW4zqsm8gtwb/jZjksPXeNtMmsqIouEB0CwBrzsVhca45kcANdg0xyQhlCF5A1emLO&#10;YkaTm0P1lgmK0J1MBrEViQfsyqqqGrqtQXlHcIAtF8ZzSzNgcAAx1bj98fhNgGdnIDbSu4NuHrng&#10;UJnpWB/RrRhBKJgdCB11aAiVPF88LpjD1ZWVa5rWcDHHTp6EpZVflM/Moecvcx48q6u7lyXIepSx&#10;pb43EcO4OeCMy4Iir2GUIgJ3D6LHvXorg2MnJ48GxK0wv4jhhXBEWZKlAcmfiWBTPHJUsz/e3iCb&#10;cdC/MogERLDaAGfrWMx04IfIApj8BCRshygLwLlQ3TLIoaa0RUJGZk5tTRWhKpsxlwlpgQSAEQcp&#10;Vnu1rOEXYS76gp3nnM2Uo9Ek02Tzxg0435OaMeYkQzBr8GgnX0f3LRcDrTCszPrGCPwyyCsA9E+2&#10;nhjo6y4tq2AFMD/ZD1tPKdyGw0PCAzOQJ99YX0+aQ9TLqmTcWDKMHyRTRV1sXyzwaBFja2M2tFW/&#10;+SUk7xKE0TQFfQBECbjQdnV070lNAZxjxySAoyhQnFsQ1jljeQVFDCP7J79VU1vPZlVVVdlJT2ES&#10;wfAtxdaE6sLalrVgF+vWrQHTlNyUSvPfAZY/uB28JkWEmUtXXp4F9rz3BQWArCDoQuAQshFJuqT2&#10;KvrwaAmXaPCR8HxILK19Cvoq2IPC1hCEkQV5jF4V4CwTic/iIY6PjovIp8qX5NEm2iu2OFcW+Rn+&#10;a9DG5+crcmouu+yyH1/74/Mu2Y6CkjrCRP/sRz/60X/+539+yxveRhPSxsbGr339a1//xtdOHD9x&#10;8803f+fr36taW8ZFUPuaHVm85urX33jjjX/xF39+7bU//vd///fjx09cf/31N/7s1srqojVNjbv3&#10;PP/BD37uqade+M09j4GAn3vBjt1PP//Nz//k8Qf2tB7oPLLvRPuJju2bNzz+m2d2nruLy/j+979f&#10;U1e1Zn2z1nuKVbPH+meffez4gRdP3HTDHYcOH3vD21//mY9/9e1v/wOm0xvf+EZW65qNdWQMHR09&#10;H/3AJ8GnduzYcd31P/3CF7549dVXv/Y1r/3cZ/7fK195ZfLORaUFUEVPvtA12j4/1DXZeqin83Tv&#10;7ARWDDkf+9jHvvKVr8xOzBSX5w22jR3e03b8pfYDe48BdG3ftnH7lm3UkNhOUYL/+Ae3//znP//w&#10;hz/8jne847rrfvL1r3/9k5/85FWvveq73/5ey4aGtpNdv7nlia7WwYPPn6QhTPMaLRe5tvt+ta/9&#10;1ODxw51HD7defuWFW7duOXzo1Le/dv3ep4/s3X3wkQf23H/Pk00ttTf89Nd3/OKh5/YefeHZo0eP&#10;nCRz+Mq/Xbt394FHHtx9xy/vvfyVF+5/4aXP/eO3b7npnj1PHXj4gaePHTlVhNVEQf7sWMrmzZtv&#10;+NmNrUe6H7lvN46oO87dypnf19P/8B17u04M9bWPHN5/qrIaMlHWbdc/cWjfqYn++ZOHOlkjNY0V&#10;NFnl8GU756AmlSVGoCSSHItBw/AUL8GkoKxkaGhE14IwlxQaW1Yris89Myo4uW5NUAoTxIJsnhMc&#10;bgXVKia5jeMl/hnmmNphMGKBMvqFm8VpsBUFTju9gr5RzCBU4Z3YgugByWHBrmWHgVCyKvbnhJia&#10;YBMILMmsmI9jMyScMIFPOE2LC5XFpQnnJxSuoUCkXBQxHPad1m+hSEzRFqbY1UIhEHQ8i2QShan+&#10;sIjnT3ecxtaTA4jtDqyEugYhBA56iH9xsUDJ7+eQ/zJpJcNmh/uqcmDqduwDygZ1EzF51oIjJ7++&#10;jhJVdXA6DKZ0R4o+jJqTLcNoTje3Nl3EUMXmYyTZPb19HI4MS9TqNCvEdiWpyBL4iNfAxtXrPxoG&#10;RFxrdBftg2zRnk3Le5QK2Ai4PZJnJpUMsGOTaVWxtkVLCGu4DQrWBDHHxD7wM61FZ8BHRq1Hzs9D&#10;0GIkEs6vnaYmpwAMmQY8QN4kaDdKgykeUrqzpGoVWemLDDQqUFLVMrlsAjDxEfj7asts+ZpUka2K&#10;LCx6wyK/c9iVMDZxyPsOOrRYBfFyQ0mDZFImKThOxGBGsIpmVAdnEvJRQOrt7mZTDMtriL3OhKQf&#10;a8B/CiflGXncBpGH6ZMoS8OjgCvxrcIXgiKnbhIWOA1/ObxGJybJ45kV/JxNWUgkAqEEf+ETuSSu&#10;MfwivH+hvbgFzTpEFS1NL8/PcjxF29kQ1QRLNMGs+TvPDmwigQF5CxB5Tk9G+HRnB7P96MkTgLcS&#10;FGy4p8ddIiQO1xPzEdT5ruH4HxC8RmBimzbx4GUa5y1pBcMzpQQbDi5Z0VSNHs1YU4YNSwDcwCqg&#10;i0JCq0wE7ydxSzAniPUWWHIQuRE66C8ZAn9/RVgo/mFhO9BJpd86ajSlALDT6GYWRJWsRN9eHhyq&#10;DqQA9jGYhptsV2SJphlZbFwga9Qr+BEXylDzDlDjeXYFBbl1uJqWFLGUiBj7BmxsxqeiiAIX4i2K&#10;c9H7APkJVmpWw4dCgmOGpzmwuHjrXpdJqZsZjmgJKxiUnvnsM4BWaDnlmQacakhPdqMi030p2IXm&#10;nILFqRDnsX+Rl5dkojGfkZ9nYoRCQd0S3fQMK0JUCOLCYN9Lh18gaygvq7TeHA6G69dtuvCCyy+5&#10;+MqLLrwC/O6C8y/bvu0ctpJ77rn913ffOjM9lpWbAdaNFty016zAqCBxaCGkZ5ESeDADnH6a3pjf&#10;BXQmNyXKMMFWTvpKO82kzoX6E95ANQ5w3JE41+wc7e9cCHCiyyXbioPbk8ldiqfKtEpyXiA5dj/l&#10;WjP2SjaeJOoW+TVg4WbjV9LJB8vKKrgAoECWpAWQDPFo1SwzLEMbMUbVXy9fvknWgFjeSsP4KHsE&#10;JsxJfwlbCWkLa+LMDVnxsqrh4GsyUFDIGmRmqtAlwpqfhU/Hejl8/ChtnTizfIBxy8FMNi8wvFQ2&#10;x3qXcMA65X0o6PLk4hEvqtOXE5rJSgnCHWpnVxJ9pzV/B8Y8g9acGYEzI/DfR8B6TqBekb0EgTa+&#10;kv4SUXuMRqDhmOBG5Kkn4hBgWXjHJbhevEvUoSiJUT2L94wCEWcKqayOIdBhQvsDFJR8EAEBv2QA&#10;43vLnYuPXt2VA03TA067i2BQxyFlTGOkGKQ/L9rfB6DRQiSM67zKuPoo9niix0kbrLEIUKLUHdZ7&#10;ChI91+2dZLUx+kkFKUbOoRZXYU7Pm/H+iYgsbszoTRDAo5qPZmOcocYq3YOmnBCWMa0jWSVvl82U&#10;3KkhbzLIcafSwkFriLm9OAryhmSeVkQbXt7SMjXMwcH+IMN7mIGbGIPS9DrI/7wDRGvGhFopTQZC&#10;RmpQG0EbLlgla5pppQr/JaGsYZJtkyb0qjiUh6Esyo9FPlTh5NgI6AC2dAwj8QrHg2CYMZqxJ9hB&#10;PEogsynZ2iUlpMOMHpEBIW804aXBHPbe3ckzZRAEF3JyMCeCgSNLjsobcFJRUY2WSPX0QySPoZSq&#10;a3VMPNVt4WoUkYdf3Kk8K9LnMJbS/HuZlnCT3b29VOEnpyeINnh/TKRtRJ5fUFkB0wJhAowG6v85&#10;OMFY/YoBT2JN+ZJpadD+62vqGusa+be5sZGG5R5uzBJJQ2DKEdAtLnF5NcBCeJUYJmRgc0Vfq5pS&#10;+l0V1JZWVJWU4+tUU4k1QyXIJU8CzEaP8YJcjG+GACbnZoanJvvHR+cyUtKL8nrxhR/un1uYzSlQ&#10;GMFUW5iFu56GmyCccoK4/Mzsooyskqw8AKrG8orqkrJKkNOCIg2SAVJT0zBlh0eyecN6yve4exw5&#10;coSTFU1G5kpWXnpeaVEZ0ovmhsbmhoY1jXU1laWYtWAZQxtWwqzyqnIOZtQNqYDSmRBFi2zlqcPx&#10;4unTbQP9/Ria001taWYOClVbRys/MRrQ3oIWq1ibgTGFbsW6tPb5wubLSJz4pnYkUzOTGDkBgNLL&#10;Ftkd9VDCVRRTdM/A+Px0e2vfYN/M/CyzV5VseAUOEPPh2hZHOPOTWArIkmkKKr3aRyXkq/ZGtJXB&#10;4PETJ2gaxRRl9hBtAHk01NUzXUuKSmItKhYAHiLu5MrgboBl4F7I5HT9hn8HzEEpqOh2Y5fi78kv&#10;JpQBWQOIgglv6AIh5QEH/TxgQzUaQRlgIbMuSY4hygHmEqXyniRXhLnh34IrTQFuQVwZyiyUd0mz&#10;OVXXrPToaqe5TDhYEWMRu0CRkNHpPBdXBdTiiYyPA7SNwdUg8NKPn+JBfh5bAUlXrIVUbWmwiYnW&#10;YyxDOJ4Dg3Sy6yPBAyzu7uo6dPiwqXJRSS04DXaHEmGME4mE+vsGcAPs7Oyg0Qfx08AAYpe2o0cO&#10;Hjr0kkr2mSnuGu4M6hieCJk9y5/VRGaotit2rSg4i3lF1pSSKGtY7Jqgw4JRyCWGwL9sa8HUcGQY&#10;c66ksb7RNs6oyCF+FhZHJXUyiXedAMEOiCh3GQshvXb8N4ewkhwAanNbRxuNR+ANtXd0RnMeR4Bd&#10;U4+w3FxQ09y8ursf2kEw+Zfv6RStQyQSR5k7fAiIopojLcJslAISRvKxwxtYU8qJ048pHYnrMmcb&#10;d0PVl2nDhQ2NYII+pRuoMyibLB4eIk1gIKJC4WRlgSp6DgRokZyeyu+W+ZdygsKc5IubTboWNqyv&#10;O+uKbbfeeuv69euZ2P3tQ1BEwXAhLSavvOr3rrj+pq//vy//3eNPPHzgwIG3v/3td9x2/569Lx49&#10;MtDWBqxBZ+/2q1/75o/97b/8+Fs3/fa3v73rrrv4Dt//9te+f/O1d2zasO2LX/wifqP/9E//tG/P&#10;S0TCRME8jaMvnNzRvOv/+w6vedN7//BvX/uaq//kT/7kmmuugQbIR7Ox0051//MH2TCPHTvGnbz3&#10;z995510/+KM/+iOof69+1Wt+9879HSOdR4affGgfn5tc0h++5d2Ls1l79uzhfa699trp0dnhzskf&#10;fvO65NpaW1sLMqtuu/U3VHHIh+HxHTl84gc/+OGXv/zlG274r7tu/88f//QLV7xm51vf+lYgvKP7&#10;W08f72wo2fi7q33/+/725z97oP1070D7Ejhm8om33nT7Jz/yFXC3733jhief2MM3ef2pU6e4o0cf&#10;fGb71nOee+655NMH+8azUiuTd+Prl7/81T9+/Ivf/ubP/vvofetr37v7tkcSRgxUNS44+ZS19dvu&#10;u+ORqorqx3793J6nn03e4dm9Lzz2wCGe+6c//en77ruP7/zs+htOHexOJkEyDxIgmEMtkQLw5VlE&#10;E5KM9LXrmuGn/n/Y+w8/T9OqzB+vnHOu6urcM9OTmQwoA4iCWXdB1DUiroH9ur5Wcd3f+lVZV91F&#10;3EWUJKiAEoYsqDDkNMBEZgYm9sx0rq6cc/6+39ddM8vu/v4Dumh6qqs+n+fzPHc49znXuc51TNfl&#10;dOddOiQIX8g+M6HGImYbRvG9thWeWKt7Cu9FrqFxsWwFKqwQMyKR1trS0drYApFsdWF5bWFZlu62&#10;6B6Is/4VPWE5awRfqMq0LJfDqr2JPARy5JAmaiDHg8uD+ze1tXNesrNwTMipgFAII65vwZ3htCYx&#10;xnnEprP3MGZB46YvxtEgAiV+JH3VajWk2eA2UtkUKaK5+UV2XLEnPCPnNX0k7ItFso3eKfN4L+vA&#10;bTwGNtJ2TGSz6Kylljx1Bstzs5OwewSCcjZ5S8ilJ3fIy2y6096WVt1pH5ACw3iFe38c+4iLKV8l&#10;AEO/cviw1Kytq9kH1o6gZ1xfMFnSMyAzkP3TbNFivbR9EpQnL1X8N75AwjDRl19+OfSZQjUKVRDJ&#10;Yzw0jsB1aTKt1Eg6gNy2Z6hRtLCTElH2uFyfmoaAD9i/RLnD4oL3UEQwioScOYZdimQbyMkN79uP&#10;T8nh6HGwrOoIzh4nCDPGEwPg2htnYWFiYqKMAZfK6QlVcbEITeJYJctskau6FooAOigMCJgIc8po&#10;p35C5ISBLv4fCTbSNhGmEWe0nREu9ips2ekREimTtpsEC8Q8Uk4OrR7fzME0t7eXdi05MsmAZVfY&#10;MkJhPH2yuMT8iPEQ77DzpmeNBEW7rBr/67665tUDxZ9ubWpREJPHtuOkL4jFphEHTmZjOJfK8xEB&#10;4P0pwQbXO6x/K3DNw/nlPipV84lh4J5zX7jHdLOhY8y5C6NMYiFSITvn6UzC25NMzphir6srdMoC&#10;2LI3t53BRHU5s+mIAmaUPlc19AdQqbCqkjnDVRTsiMIdpKV0EaBT+V4xTSFJMGLp3hBoONly+RNC&#10;/BUWn6S7PUMNpEGnCP7DBhGhM7vkkDLLNFaGdcvP6X2T9lf0EaX6BRsCk5IUO7aBAAdRH8D1LbRg&#10;gCJ5AuSSx8fOg75S6qSUEYGe8V4VyA1eB11u8MwQS2vvbmf+gFs479n2oWR4kNqvDb4k3g3Xz4z6&#10;J2VYykEou1HBvvbGQZ2WV8iunb8wastdG+5RnryBJeMB0sXddijwECgKD4iDGJ81PZzwmLf0VFWo&#10;J3TSRA1x3jBxDDimgCdmPxK8YCqRKzl4aD9NfT79hY/+2V/8wZvf9uef/fwnHn3sWxdGYbaNTEyM&#10;crTce9/X3vHON7/2db//uv/5+w88wMG3BcUC+4RLokyeEKIbie3ydAThsglPQszRUI2d2dSAm43r&#10;W9YANSjNqLF2oHNqx5UyNXzDqkin17RZF0A3kCQ2Ves8LqA8SSVNDGRZXaiDgFfR5L6oRjIO7H0+&#10;nV1Wloozi99lZ2rlnYhRWMM4Dx3N5EjcUUoMWszOJBDOlEXFGzVcDDUuB+PfayufLnYGlh+vNOIh&#10;fj1zVLn28hYeBR1zTiXDUnoi2w9k/ty5kVNnzp46RQxxGn8ef66cm2wcMzCt5B7MizMpIxdGITAU&#10;lQZuBcfVjijoAIBlNlvS5RFiCC/EKWPFOJ0j0l7DFwG74jZc/Lo4AnsjkJRj2sHk65lxkXmQf+z9&#10;KNgVZkxb448l0ssyI1+mfpxSTSVc0fTYvDXf29rc4Irv8TByOdMQBMCx1DpSdmMk/5LDlIOWsshg&#10;TAVFLHtWeaYwxAPSqe5pEi/umBbFiipziZZxcDhhbPNWBJTI3hkmdQIN8DHpD5UuOII5ug6UBwKz&#10;oAGr69MqfsThZ9Ee6Ue1JNR0WFnBsHC3nIV8FokGLo0/waEGtTD5Q5+U+0FLy15XDfWUPGBERTaF&#10;C6t4JFJFFl/YT8NGQsEc0Q6L9FeSNKXRnl5L6bKRoeQ849xNRs5iBF5qd24gRUok1ImQkYcRR3MH&#10;KpMlinmj7ovirHCpZG+RT1Mrd2cH721iagJxd+a7p7ePjOLaQ09wG63XXd4AiwjXn/C0o4PZwqfg&#10;TiDBcfGzI+cRBsOXVrsdfXoOeVJ025u0d1rZXq/F0jeWphHV8P2QZt2u3Eb+gTznhfELT55+iqnv&#10;6+3ndKc0Zbe+am51/swo6nIKygLiQKrDiWTaOFwU/cGVBRcSY9Ed6ERSoaqGV9GV1Ea9UISW5hA0&#10;rWisRcvtyGWXDPX1UgnA4XFo+ICqINUVSLxxLq3xjBubCCdwpIIBPf74iUcee5Q1gzdxcPjgDdde&#10;T03W9ddc8+zrrj80OITSUB2wcEX19so6shaIJDOXpLCVryMOQLwmPZ8G2rt60W5pbO5gsBDPpeVI&#10;MF+WGrUf06TEaSNYBXC5zDEMYw21jHVoSHiijXWjM5NjU+PcAGINTLo3Sg5TfM/Wt6xveH0oyneg&#10;dlFVg/y2d84USoXQ9TG5zDDbmJiIRmCItcQH4axQPAUdnaBSNyKZcJKNPDbHOagQKwdwlu/xmciZ&#10;c+LCTAQQIQIhYmGbXHbsMjYQgiXwa8YmRsFH2HdkULlUymYr2BqsIVN06zSnMqQU8hDNjeRleK4s&#10;f1YF7La9BnlI6q6s4FKzWuAZ4toqjrOzS2mnzS5IuqKFQZWWjWVVH1HiWi9MRST8lFL9Yde4rS1Z&#10;ihNj03PT50ZHCLo58rkrG1nAlISRmu+N6OhjurZaroDfIDg1OX7y1ClIBKkdAJ0JChMfnNcYLZQG&#10;WPrBukSCcWkFwA8Lj8BaYJZ0WyuzBmLIS8kVHzpw+OiRI8gU4nYxjKjIsaGYBbwT/PK+3t7jl10y&#10;DGDaDwWvnQ3FvitYngLn1lXZ3Fl0kgibtHUjDDtRJHxoZey3d4ge5+fmA0lP4ROxKbgfi6BdupVG&#10;swjXU1+AEcNwAf6xu1dXRqH+EastLlApTOWmjBJkhhxauWbFqhC6WFQLGjgxjuvM7dknd2OdvALd&#10;MllehNZMA6PBixEbP31uhHp8nFKFjUEf29r5ORajYF6UmJayF7OygJi9CFb3YTwC5Clhk8oO2wfz&#10;xbAydMSc4NsQgolXBQGVN6rkuoVnHeVyGpIgjkOsgcWDO1NLeRR+H8tm/9AwWAnfAMKWHgIdXV3H&#10;Lr2UMKG3o5sa+YGurv2Dw9wVo1MYlKx2ld7rqrBIliY2CcsTFGL0OWh4BXI06AGqxbOmh6ooVyXK&#10;aMYasjV8RpLbYKv1W0DSVNxvrNQ0VlNJQxQF+mX7QCDS+TnGnFpsvFLCezZHSe3k0NwFlppbnOcD&#10;njlSP/O5z4ABPf7442983Zt/4Ude+V3f9V2nT5/ef9VgQ2cN6AyEDNZhebFNtHt7rrvuWb/5W7/4&#10;8Y9//MCBAzjMH/vY5/7kT/7kh37oh1hUz3/+83/hF36hatdkOx4wdwrAREnps571rO9/yQ8DvcHO&#10;g5v55je/GWEARkx1pO3tudGl1772ta961au4AgAcVZ8QYj/xyU987GMf+8IXvkAFLi/mqdmn+w8N&#10;cv2XvvSlDz308Hff8r333H2OSSSlcued/+vKjNLVl17PR6OIx1IEofvVX/3Vp5566uUvfzmP8Hu/&#10;93uwVw71XXrzzTdTVAvW/Mu//Mv//M///M37n3z08cdPn6bZ8co/ffwL8CO++tWvvurXfgZW7x/8&#10;v2+4586HgNi4begvZx4f+9M//W/f/rxtLV2nnhz7zGc+8+d//uesDAaBK99y83Pe+IZ3vefd7/vk&#10;Jz/JtuL14trgPlTj1tXRFO+mm26CLke/UXh/gGvMEQzB5z73uRSxsjn+j9H7Vz/2socfBKasuOqq&#10;q378x3+cF99xxx2gmfd8/YETD51633veD/+Rez548CDz/xv/z7+/587H+LhbbrmFtBYo4fCRPgP8&#10;elJrZs6gfcwvzMCetgXV+ibeyeLG6jyGkgh/ko6yCyBYlF81IeKzyYKkCe/27CLdIXAYdhfhGEyO&#10;AQgv7axVt9StVWyleasC4eAZHLmcLW0taLdReg8U1g7bhQyQGl00cwjnV35ffaP8Nxwy4mE513V8&#10;g+2DVUMilEjbblGh72DoiQJVK6+rx6KS9iIIxNKje6hsWXMrVVdoDpIy0bVKpk1rSd0Wmzf6j1xH&#10;5apsfH5lUTvC9rNzF0bHzo9egO+Tqjgr+6AedXT2UD2KgeX1knW5Q8U9PXcgyB84eJBjjtY0fQSV&#10;LO/ISmmWGzH+65RhkVVi2JkdzkGVLTFNqa6wEQqJl+SDgx34mdhey411IrSHfD8FQX0O9QD/kO0g&#10;3wHeFY02Swf07vAcbaeWFmqJpfEwNVrR1KMSjWOCs6Ykqos8H0NByIo8KN6jRMVdj7xkAxkKwTh8&#10;WJ7CrE3yQ7xqXnFPgmryZfZvEasCMmBAaThWX70I9gLR0rSjzh7zwgfV4W/SYFj5EcspJKRU2LF6&#10;Zmnx/MQEj8bcAS3iCet8p7qVbCKZBvQKLIurgr9D16NK9jnJSAX08wHMr+Ua7awisy6OXtrOWFyZ&#10;XsNYJ/V54WwC6M8vyilLpQVOBdnf0uQkToEdJDipLbxdsyyU62HWzMaHeVcQVflugWlcIjDrTRAK&#10;NTCenBdkdqhjLqtIyM57kH9j8crWhlBOugorOOH5YOFzVEEghIqIhi8Pea0F6IMhtZut9DrP+1AI&#10;Pf2LFFrpO8G1mAtKTyjrO3n21MjYeaFSmQqeB2wU/qOkofwfJTINGZpbuB4nKHPIOs/cWthIro1T&#10;BX8NYjtELX4iBay7x87nVOAqYiuwhduLMCWoCpgXp0Y6GOEgc8I321qNu7Xfjm2+sCWcOIYtELSq&#10;KwAs9+8fIJPcS7d1cGp2PTAmm6YWVF25BlQmTKPRyAlhCnPvSGnjSsEKV4g7u94uItEHwvkRcyxk&#10;UqAxDk2+5xFoDp413QoAAP/0SURBVD87Pcv406VnsH/w4KHD5C8ZEFKheEnY0iNHjhER4FUaMe5l&#10;GvaICNILjAGlREiVWlwkOmDWWZRuTHi7/lJKqbzUFYeO4WL0mCYulv6hIrlWdAv7ZIpVRQw8hl+c&#10;3J5cimTi+TGrLhGDADG+DV4N9AkqPrs623p6OmjjPDZx9rNf/Oe3veP1/+MvX/Onf/o7/+Mv/vCt&#10;b3vd+277m8cefwCSGdTkdvqvt5P4M5ZRqsgtKQoMtG+Ja0ge0juz5Kw153XxF/US4a4LvrH+yh8D&#10;3vqG5tUloFKTtQk5q3FiQSrPXRh54uTJJ86cml2aIRVODI04JQ4rJVSkJUDGKX3lryVocrRTg/8r&#10;wCcdsjyv9S7WcCS7iBlIF2ypIc0taW6GIgctE00QstfUM9nckH9HpQirqw0DTobIP+ngVIHNZBHh&#10;KCZVYawqKExyJgXyyck+jQxU7CKlSmKSPAGbnTj3BFHHqTPzFM4gRZrECe9hip1NlqwiUCgpbbIx&#10;vRnOQSrN0bEeV8KIl2JBS+BA5DcPzIwRX1qZGp9M0F+JX8subW5tcyE84zxd/ObiCFwcgcQWBuF7&#10;aF06wYYxV6jrAkTFQKS9hB0meH15TVyfAPB7mTPwCn4Ok9hieWWFCJiqUJewQYVeI6z1uHXSNEA1&#10;/CFXAKQrTZDQ+OSrwGz+gdKBY4ris2Q/RfMKeAc5KLKxJnC0zRLiAPIqIYTjWilCwm1Hktv2TwCB&#10;HGbEorhvIHzGhMg3YJXS4sDyUtQ0IN5DqoOACzBBDWxdo8czeTD8joWFtcX1ii0wIlSwW3a3Khdm&#10;qMCnXcA62CHXDaE9neZra2gpuk3L1GrKylblXJjfI1m8VV/VWLMN1mZvBdwInIa9xAWfSQGapVqV&#10;m6sbGGriVfxtktM4BhXbtFXioITh4lGMf7SwAnu8oq6xmWC9qamVE5ugcXJ6lvmA+2X1VyMdSHGb&#10;EMiyqmJ1fQUvjU6aMOM4R/EaSR6iXNLS0XHs0kvIDItyPvg4MqU1N16Be06BTU9nN+lNXPiwbBSs&#10;PX1+5NT5855aiULBX0ilQrwem56cmJ2hXJHP4rdGmH0D1P+KQuoY0Kd8eXJaE8wjcO5ILWpqRJgG&#10;NhaHanSmbU+u7G6+CJWZbY7NAMQmT5k3+IfxCeTKxNltVEmwunL/wQMlkw8sgTpMAYUtS6yvGxwY&#10;5PjnEmolZOmyijhRQX8IEDjzEHogQki+rv7o4SPHL70cpwTMgk+ksJdFlg5eMrYQbmDcOKomxkYV&#10;qKqqhJ1HBo3QiP3BdUBt8PLPnDv90MPf+sYD34Bkwc8Hevs5IznP8W45crgmJ7BtwuprCVCku0e8&#10;r2hL4wGYjqvYhdZf6IElpexXCKH4QXaLD1xtw74qGtEO8tT4udweQM3YODHCKINjDaD7TO6nLUqR&#10;N66rp36WYIT36oBWGFGIM8wv4p8d2L/vEE31Dhy0dqOtHVwVyiGlRZdfchw2n2WMJR5rarIrgCFQ&#10;ADvH9GnDuVthbU7iNGVukpTGH6T0gVfgbujF6g5WEEKB7rBbaLn7khd+z63Pfc4BurrSDhPm1YF9&#10;uOeFpAuMeO78CO9ldjj08efOj5wjAmHP0uL99JlTfE9sc+bsGXSOooFIJLAzDddpDo6GpiCK7xYu&#10;wTWwCZoRgkGCglAJHkqqgJ1uhGCrXLkhDFvkyNMFz6YDGBkhY0ZVbT/YwdR6twnJkTa3xQK5RElY&#10;DYCPOJVGhuGSOaURnJZAV99A4IR8s1TBxeXRkQusfDWMUM+i5Ug8WkIokBpIDoJfNsdB0LDZdgug&#10;PJUVRELEvNSIQgHWe+7rK0uirA0x8jRKpJSMpYhqC76U1pxEeaoqoussfYIvzBURKu4RiWCyw/jt&#10;ybVC3lGgGjyR11Cb3AUhExIcPA7Y0JSHY7OoL6uoXKWvLs06eH0VcSNJbf40H9x38NKDx3gLtyPj&#10;0v/whzJhiYos/kOHjhw7eum+4WECLDK+EHZ4dIrbzl44izYn6uL0qCWaTnaatWrtKkpVbJP55XnO&#10;B2eqvgEHc//+A8cvu4xZo/1I6npQLmuCq4t1rK+u46K9dGNoacUMsR7MUpdOR+mPtI7uQVLxUUky&#10;BkyHB+adcFG0lhsAZMNm2pVI1VQrPlKWOM+qggeaGAPdVdm38AIV3graywASFgFJsyvNBkMDCape&#10;9gYDT3vHkdERVPyfcTNa+5vAiX7u534OnhfcHNCrz33ucwsjltlxc1Jf/xfe5y0RGxw4sJ81z2yS&#10;wG5vg0+9Q/UoBLTf/d3fBd699dZbS5IMFInEQmXtxv333w9mR1CHLWJHnD9//td+4+exe1hb3nto&#10;+AhVrrfd9r5f+n9edsdXvwR0+Lzn3do/2IUjjlk48cTjP/+bL8eZFmwC4Z0ZhQAIRMh1vvd7v/fR&#10;Rx995St/Bb7xM1e++YXXfPqztz/vec+77rrrfuM3fuOaa67hPhm6hx56iFsCuXvOi66hkJZPfM1r&#10;XvOe97znZ37mZ9gl6Fe+7wMfveueex5++NEHvvEwb+Gj2X0f/dhnPvmJz4KBs9ewAwBGhw4c+7+e&#10;9/k7G2Kab3vb277n+288f+HkF7/4xRe+8IWnnjxPMfW73/3ugaGue+69GwaBExRjBav0sccePX7t&#10;/kuPH0Kk74knngCpBJoUpbJK2slh9FraG2pbKsvojV6Y5Id33nnng9+6/9V/9G/5LegAEcU/vP2D&#10;Q0ND11577dvf/vY3vOENDAvfcwry4o9+9KMN7TUHr+m/+XuuYUfBcMeDUvF9CYLwBIEuCAoAMS3w&#10;5pYXp+ZnZmmPND8HOM16k2cKUGsgW4k956DhziG0AZ9gRooWUnhP9kmnkI9/Eg/xd5IN1sGRmOOf&#10;ttZLp2CMEEcJRVhMpcm8lB8SCKoxb0txapZ5bCvxk7hEccwip3JWsjUiMWykV9atVqK+jkJ1nl3i&#10;MD06otYOc4dLSclP/wJOH84IldRKP0L4bnbKRiqNyoPZk6fPAAQghEkGR9YMCcKE4pHYNQL3g6JR&#10;y1vBQ9ENNE/Q0trdDu+UniXtbK2i1OYpFEaG4ifbNCxGE81xo+SWnRJjrr8gST+5LkJ8HjecO5UK&#10;8EPYCrSafeSxE0889RSypBdGR1lvUEiAzLA4uBLh8dimM46JBQReM6W+lshBMxferwCCnZmcwmwB&#10;LB7Yt58uiLhkgGxseZwNQHzAelO+xJ/19XTDgpE7M0dvbqjnmzBo0C7QVeIG6+z77OFJhS/que0t&#10;NQ10V9th9GZnFayITKdtzjwjUGgEe1Vkk/pERz4qc2iTUe5qK2HyN9DfwG3KCHDjaSIMgFsgBkJ3&#10;ZE9QJugKdwmHS5FlfB46NaFNgbQIx1NS2qEvRX1MDrtJFaDYKowVtpHxNAeCewO4sODhK3qSmj5e&#10;jF9JchDHB/oWKQ30/scJ1gnZpybPnj9LIoEBZ9fzC853AnlQv8JYEobDtZXuR4NaVyczxv3zhMLf&#10;YGbwOiNgSqaTclM0HyDaK/6FYBy9obljkusKm5jmB8hwRSUDkR7Ly9Ko1UpDa9JKYb5M19J4enLq&#10;ySefevixR86cPzc2MeEJ69FHDKLXFD4CzU1tutLX1XN430FcJ/r50nAFbgB+DgMCFdYeRqCQKPQj&#10;GUt1RldH/yAdPyqBXDpbOmmSDUKKElhvezeFvnNT0xvLa7i4pNnRRGGr93R38tS4KJh+DJNNX9Is&#10;iQ9ntYtbsvBqq1WrExWvBfBgR3OXYQ/YWQ4shi3Fkc6sszilYSURniqfnEqpKIL4mdpGctPKHqfE&#10;k0HwWOQ79jXHt1py6Mb29pDCV/8x2wq3M2xHQWcQGTZgzI7uCn9AyjAKhcrKzFk8UVWFbqkBws4W&#10;0I5V0nJIpanjosCz4wTOjHAkOylcje+5eBj6NcJ1Avqi21g83K2C4YbMIV9kj7OZRnAQzEgo8lms&#10;R1YdHQv4nK6ejr6+rr6B7r5+wCqsSCPWBOVQqPO9fZ3DBwaOHDswfGigpw8b0woeCPQJYZCbiQFI&#10;SpppN1TcBidkb5JqDf2zFEJhKmpbGll8LYSHIKGUuSAN4J90/CtAGBaSZA0GgTUvCW3F6igT2NwO&#10;StabWxSTsuTOj1xga4yMjBBzsTg53MFdQfGIQUkuhCPvV+kAzrMzEBgGNhofhEuMT+8xSuVpOgQz&#10;dHR7oAyFP4jG3nLz9bfcfONznn3TTTfeeMN119Moll40+MFaAdsoW4HLLmDnSiyMnKXDa2JGPcoy&#10;oVg0HG/45qB2RSsGanNPVw/mXri0shLQuZhKyaAh9ZN6IbhgqfDT6cnp0fMX5mfn2SVirLssP5JH&#10;5vLhgJLdBC1Q46GxPsxO6qvsxn4RsHvGe7z4zcURiBHfk28qDN40fE3vVLE5wSR92mJ5MJLUxqIw&#10;xt+iChZp8SvJYiIFuDJAWXvAPNY/+hBkBAmbxKT8F2wFQLL0evfLz97BWOAYhUaXlqCE/CURCzBY&#10;KqZK8+j09cZZLwIB+Z+haapfeal4YPBE7y0WXYQiRXw1CldzcYwDlmhZhX1SPetJfki6L7AkF4QR&#10;xbuM+kjQQGMmLJdR4jDInojTHHgu6mnJS0c4AxhFGQiAR3J2iETsaZrICKRvIrUIAHC28EtxynY0&#10;dNNpHkkLDjscdB6hOnLaHqAZ66Q5VFql/1fJZmdKMJ3kXPw+IhecpsIMutRmxYuKSl5M7gJvbqNk&#10;TReWgGjmSa6kJ5rpD/I2hX3DDcze/c3t0enNfT3zA22ABU2tLfSF5AlxNY1OQV4WF0+eOcWHMiwc&#10;J2MTY6doCESO5Qk6y50ZnZgGUYFhhI446txJkdkJlxOWIFxuPCK1c7PqYqR7IzemILe/raVJIoNj&#10;jVBACJ7Uvu+pWZAwRf/cFDPwk7ib8qWku6WtZ2oENjw5mlrIdZNITNezKsIc8aOo49mCyoI+IzdA&#10;Dd6M74swB04noRQeA7AClDQSQRxdhw4cGhoa4DgmTsBx5545n0QhrLamcbsBDLfBacrpgn8/MjYK&#10;ceDxE4/h3HDoEsdyGz3dfdykF2zvGB4ctKaurbW/p49D0EZmIE9Li6Wqguuk7pOGIkiJzbO0hJPS&#10;08PlXkU7ReXYBFVDNWdF8Lmc/QgkebxVVqGkBqLMCuH2eCV1VGptUFepFhF+yyIQAM8+PzfLrDEL&#10;AKbS6SNGRkR39MglkCaOHj4sb2LfviM2uz3InyuOX0aZlaoW+TJGelpWsmB2hXora8MYRnhIikSK&#10;DZ1FSFU11g4MdPccHBiK/uA2A8JviD/J0nNlg7r8uebqq2EGESHohNE/tLNz/74h5lzW/dw8vtHB&#10;/Qf3DQ43NjTj8dDO8q677r773rvPnj9/9333PHXySYYCXzllpLNgE1Jc1+WIkdOGFEaRCBUuVIzi&#10;gDCy9hglpqKvFgtvDRljgxLNXOZXgu6S/ShAUrmzEAG0MGwixa6tTrWDC4uqiLzgH6OsB4SnpEAK&#10;d3h9YiRK3U3HqtUSU8VulHKxvDw5Oc5TEaJ1g6/TpxLSCo328HyoE23qsL213Fj86VZ0U0jlU+12&#10;2aWX4lyRHd0/MHTFJZdQAU5IxD1z5xI93M51xKqnzzw1MzGBl4eU9zY0HEg6ap3UIHgELI28MjD9&#10;HLJIK2t1tOHr6qH/LzAqlB+Ko9qRRacKrK6W5bqfFdvaRkuUXm6vqQ3TDrkVFjFECIIGBgt3li4k&#10;rXQt6MAZ7rH1TT0NUpdV8AQxr6nnUkHNIHHUEkoNDg0g1cUNsyZh/yHVJyiQYisGDeZRgabluSHP&#10;3NTEAiCQHxzcxz7RhFdWwq3jIY38l5exZYwsqw9oEkCWhoTU22E/sVQUkSwtI1BFVS8JmwI9YCJM&#10;OzMpcfSDgJf6w3w8T8fP021JFQe+j6tqKUk5YEC9YeKQVi5sbs1NqMra12S8bWRCe4H0EC8P4j7d&#10;2mLT506CENfVw8YqZvmWK5/7ohe96MHHHvi9//qff/jHfphmbSjE/cgP/ejixArrEuf5GZTEMyCR&#10;zPve/bEf+ZEfoeQEiVJuHWsA4at8waG79957y5Vx9K+76crBfX2MM7eB3uIzzs2Rw4e6O3sYIoHF&#10;6hqGjhHo6e08fsUxtgwLm8VZXiz5pN54m49+w2v//pdf8WtAJ2fOnfid//jbL37x91KW+/u///vT&#10;stL2vtjz3/eil1Cx+5a3vAVuHbv4mV+Vb6h9IfoCZi03/KUvfek//+f/DJp25vSZJ5488cijjzz7&#10;OVdzxID0feWOe7ntSy65hL9BwcrbuZ3/+3kZ+xJpd3a3XXbVwUceeSTkdzkIPNp1N11x+VVHMPK+&#10;P2CcxI2K3WOXHIRMSa0ugoBwDGHPffutMnpX3XB5W3fr3uidm+K3mFBmtiARmrvdXdBXvgeOLI8D&#10;BPmud73LIL2iAsQTA9h/uBfDzheHrERg6CocDAuoaPuFV8CKml2YRSJgfHJcXrltUgXrswJVBiC1&#10;E0WRWsJP+k2z8gsO4gvCqQejZhWm52lplqPkuYzsRpCOZhrdFBJxWYoEcgU+c5HkD5ZO36O2jlie&#10;QwSGBKsacInTAivKiVPeGGZaVUlUsEK4OLRhsGMsKJ9pK147eu2lctkyQn6b6wDPOkMyqLQGJbGD&#10;zTT5Rw2+rScRKF8ob8vmrpShsbDE1DgdIiSVhOhY1yRpKDbEJthNGNQOGIfGAIXnwrnGf9iSrGfO&#10;FJarKR2UQWSz4mCifZe9vLdbFaMKlZnWkxjBFPKj5QW1ZXVpbmZyAj4ROY/RUXK08Tetl7d9JFT9&#10;VSJtbA/8uIrSXkD5JgsDlGfD25saHaeHcV9nN7ku0LraxjpKaT27FuDuwd6btaVT7AZ/WJGlLpKp&#10;55D2/pGxQzoQEnqISryIUvtCNSozxhOdPXmG01AXUT+bahL7xXOEKYi2TnEq/DnEp6LRBtVueYVO&#10;8Nxyiu8YEKRaFLHiDoT8wjm0OYTJSvIdVvgBYvLj4gkz7RhhfAPauHDaxYrWsBSZQRprgK/RIZ3V&#10;C3GYKS5xeNY7aQxrMopEYCpEVHZOawsABzsn2xRsiZ4385hx24sFd8Ob4gaAQ+SDLS2n6YTSii2t&#10;THYToML+fQMQ1mF5g3PpAUZpB6lcPgVfiQXB+UvPAQsVasmGtgjq8GC8EiVinhdNQ/KjoFe4/evr&#10;M4tLoxR/Tk6uwHVl3FfXuAhIHIaLzCXdsXRcydwAgVkDC+rH49BWdqd2u6qhqq6ptqG/o+fo/sPH&#10;j15y8MDhvp4h0E82B7xXul+hBcbU0MaKGRfgEd21SS4nCgKHgNmtbR3Dw2hmHEQTBjYuyh7ga7Qg&#10;Y5BJxmggklkspqbwLm2cR1VpgGP3R/J0LAQFgNQ4s6aboVAoG+pps2wm2Z7W4gApq75XOKG4aLIU&#10;vbglBfj8bH1jEwqQS28EW1RBIMUZ6GRaIbQWnRAYdpBXLR63dGkdONRzMLTBIFnOMiGVTL402zGl&#10;bEILwTiEhpDXQIXGCu4YbYTb6C8vmsUSSYs5bVHJfhX+rC01JNfbNMRyZP5GKCPeO1x3bl443hhP&#10;5hscDbofgLAhfI1DiyeMpwleybKWGN/QxPnO+u5JtxfYCM1kxusVEkFdAFIzsF1ff/c+nJ4hwLyO&#10;9ACXHxoVPtmMDqNhWtgYylw2N9arm1QqORzVCG0Dfh8c6AehtaEtE2c6l9n2PHJDlS4ZDiBNZk3G&#10;RGPdWTYVkPrTIMjUKG/MzM8WQaDCV+WVyhBlg4XeK87FDwkWmBHzkYojIfYGxxVhmwmshF5HYh8b&#10;1HShiXTg8ksvgZRA4u2SY0fx8m3Ymg7UiK7gGHE6Ya3NYsQIMHA8WkrYrQn2JKIpcDwoGNzqqGDD&#10;0WrYoAGR6pNwDeGE0i6aHlyYINA2sE5Pl1ra99HyqIVyfJa1WG2aJobZB68C2V91d4j+2H0KpqOt&#10;ubxS3UAEbec3ZiGtnFDRaboI2H27o3Lx+4sjUNzava9E5p4IBfYph8cerebpFwYK+//zReax/LS8&#10;oKB4nB4kI6BKkEaMnAd5oRD44rNhEJ7R/Hn6ilZMWMeQC1mnsLkpyFRUb1OEVe4Lg7knyiAFpDSt&#10;3zvwkg8rkrC5Ja2eZGwtbIpoczqSevIF+v6YV+EzHxRrV66et2zHtaEgckf9TpyecLC5Bc+SZOqo&#10;6FT7TCyJ7torGFx4+7jCflyOVV5gb0EFX4Q1MLtJqqtAwxCVfjpJnyq9wRkDQTCwhy48x4OqzBpZ&#10;EsP+IZcoFYUQNz2Gosxn21Mj2PFJkra4R7gi5Qr4jU9Xm1bnZjw5SrSMpkAyM3uN56pOj5KzFfTp&#10;beE13Kf5k/ZOsvRgH1LvW1oPDB/gqgkkfQ6O886uTg/ap8sHTNaSvt4TOtwBn+X+GUk8GO5qZPTC&#10;2XNnyTKR1c1Q+5gNTXXtna24B9LmwZIYqbV1UojUwXR3Cy8yFxLRm6DRdXA1mgmMXBjBaT751Enu&#10;QRgFcgEkowsTYFJEHQwyMTIwHFw2QmDQK6BSu5XtImysjLdHI94lJZz0X5ud48Xp0YpgWd+xw8c4&#10;2ywjQhuiuppSIHLDmSYpo0RgjCk3CdKHL87jjFLpM3IBebUCjwEegQ7w0aTF+BQ7tqU/MAdkXw/Z&#10;bKXHSv5wr6A7jojJcSHpJKuXlhkXHFZET/hEJZ9tb7JhyY4hFZ8Ln1wvnzeCAxYcU0Xb/j5OdPLX&#10;hEQc2/yQIAc3lLQtxYo8/rmz50lyI7PCoE2S+k6HQT4RDAXf6MjRw4w2FBUEBg8dcJYTq5SwQR5+&#10;0psRfYtpKICd3NotFZfSvsNt9IxlwFml1OpA/8Blh4+Cn3JBeBBgl7RDwXniyqnCUEG5o7vLQsuK&#10;ClQUeXZUt3BnqQ0Bb8JRscdfa3uRp+EPO44aRrwhMB2IlhSxg8XOE+0AtVTtbKDJUrlVjatJOQ2/&#10;VfAHYTXMDtCzyL8CiZupSiNYXV2lHMoIM/q4lHCL35Fe3rb8HBYZxSjUGhHscDkiZ3xrtoNt1NZX&#10;GpvJ07azRM2q1lSzvJksU9NyHNbZvkZBaLokDc4jkJYnCQ2yiZQ8pDkKKFCbR36OAemn4UbvAC0O&#10;gVQwIYwbN9rfPwBvgJGRPdDTbQLbdn44QLRbWQW9ZvBlPRCwqYaDGvEW94GVMKMQ2wgvWJ1sqo97&#10;UCnpZMdiDShA6xuQQAGJjzlkQADYiR8uv/w4uEx3eye2hJQvvwXGhRwXv1q0nUuBo7EmKfW1bLi2&#10;ljyBrU7qahHjx+iy6pgsk+c2hexk1cfo8hFAeGRfbJOHISIqs/I94qcGsVubCCwp4G3tf0h2dtbe&#10;wZpZxESCPT0r2A5FuIB4jwXNbRMPP/nUU2jvxb4tc3tszBkYC9OT73xvD6vzN395WnkAhLow5i7W&#10;0gzJBI1JJv3vkEHT3lIxhvjfniiIai8Tf20QZmBz8BrpanJBdq361rrRRX4+p6PFVvYuF7koygzl&#10;sHzgofspw4Q5evr+kbEnJk8/MPLqV78arKqhTeTune985/riBmqSXQc7SoEY1nhtaQPeJSfL06du&#10;xeOPPXnbe/7xr9/yD3d85T7wLEpWjx47COZJg8j3ve99/zNfIGhMeiRkK1784hd//cvfuOML94IA&#10;gmHdeOM1z5zQRdQ8odD2xMw4cBi28cF7Hxu7MA1vDpW67l4R1fJFkFos/A03X/mzP/uztMh44P5H&#10;fv4XX/bKX3o5IUE5Lp958UN3PkYR6F/91V/xXIQEX/va1575VflmYXYKXh78Owhx3DDPTo0t6wfG&#10;DzEGxOTrnnXsQx/60J/+6Z+eOTN+z93f/IEfvBVuYBrG+TU5M/5/Py/MSCwGH/fAvY+fePgcsnrw&#10;BMHnMYAUutI74snHzvEu3v6/HBUP1Z1rr7mRiT506BAKmPS1+PZbZfS++vm7v/65e8roHbvqYPmt&#10;sfSKTYHLAH7XC25kZcIPKuNPAfIVV1xh04d86RXIYHIShaxs02TBIWvMlGfKPrNIyoU9Q6WNZ0dZ&#10;Rpq8SHFyOCMATVjqGH7+2d0lkitgFwzYHkHaYfdLcQAwzorZuV8a+eC9eC/lB+aZIqLER9tJJ3WL&#10;IFhUIYEZcapMT06BLeE5AKWxiHkMrCLFeXyEDJrKij6NkPS6Q+hC7R8u8WocIWUrlSRnO2cXsBlJ&#10;SxGXsR/y7Pa5IjPHFovA/BrwNzy4Bf/MU9/IYU+zXYhJu1u7tZU1SNd3tnZaTkFylEo2cpzEs9sV&#10;5FEqNrbbm9sPHThy+aWXHTgwzHrjcCdQ5PVN9ShkqYsaou4WMLwZZVp8hZBiBiUkDs9ZY9FsZRwn&#10;TEpIMqAXsOSAoZgOaWZPs3gyI6JXRY+iBKhYVN7NaZ+yADggex4vjyoTjT4PUU1heDhhKS+gN/qF&#10;sQv4PABVno84PI1Uakud85XRWQvbV9BEUc9k2rBvJNsQqcAWWcWaylNeUPxy/mnzpECiOglK0ngc&#10;6AnUNwGccB0e1o4Bi3RvEJMlMwkXL20NXIT6pFvPQLEiopasAgDRncByBAWzMONYXpNvVS5m7uv8&#10;yBmYe9hDETck8PYkXFgGCitLioHxt4oc7iIQFRmrtjacQ2s595Z77lzJBYwMnrOZdi+iI02/V9or&#10;ryyDanC2BWw1V42PDKuZNDuMd1wC+qFzaPZwELeRkQWXa4QMbuafdlt0ZamshSrNBuQNRBz2g07p&#10;L1p985SGUiG4sjo5N3f2wsiFyXHQATvk1ijSSuVlirLFR0AWVBuj1hiEzZZHnn7wqWyF3tVBMcLA&#10;wCCLxCLquXn86EMHDgK9leMDD43RXeBMYjOhPD2Jtqn11vi0fBwE25xo5PgAn3s42NlQdITq7OlE&#10;CLmrW00DrcSedSjZUN31hGMCRkloyq/nzMHfYkJLd4ISTPEcOGkAfzIDENtJZ92YneyKyE3iG5fr&#10;ZEbkUPBNqU1RlwMUuL4BWBV61r7h/UePHb7ssqN9fRR+tPMyDAj+cAwYUg/zuojsNZefybBUK8Po&#10;tLV6jI/nLEFfIoImOpzYG157YhQFaj85jfTrLJuIaipCHtYjLiSrYH0dDJ3kn73BWBji5ls4bKtb&#10;lbhhDdnNIlywKkI91LzggylMhAtkeQ30WOSSHEYZDYkiOeN5FSbIygdDEtVsmXocdfVlWloMcAgu&#10;KFWOMK5kClmijrekFC6SxoD+NK20YsdFVL2ZmNOw8cyTyCoEQ6TMSNPRzM/wfuMxaTMJbgpIp2QH&#10;uYol+oPNyN8vWDk52hQbMVQ8NZ9BkIJ3La5dulIY/SlhaQl59KeYL96oSBxqxGfPgnkz3tykATbi&#10;iW1tw4NDRDRICgCrabuiJEO8ACQe5UqlEtCFRE6E7YNyErkKOl0wzl6dKJPkZ3UlPadXEc5gj1Vt&#10;V6B011TX0tmME87CZngIe3GMKc7waOL0I+NH7lOBJyBONCWpgkqFLSvZ0Azfma1pKEGiKaOHqKIu&#10;GU9EauH8+ATEV/YUbwGEhYN4EbD7P3yqi//8Th+Bkr15BoVLgJMgR3im+Jbup2K/bIH+DHLnKyzk&#10;eHoEMRR5Q4kak6nH2qkPFQWF6I8rmvEM4Me7k2r100tpj5YmVhLUprWxOcBh7GbYySUrmwMyXAnv&#10;KbUkT2uv5oNNwPA3Z713p9AYWF4OpMSKhe7LX1Ltn9ZbwWCSVsJa6xCvraezj8idHRUIEbAiNMYW&#10;EVTCL+wbM5YY96YGkmy80oxuccXxlzmYCtJRbLppJXwa0v7YwDjdRS2Lg4qf8GiWH9p3FyE6JUJ5&#10;fjPJqETQoz3JdrVeACngauGxdHYxjrja4k708K6rg4t06snT4EdkQDkGiI7Vy6uvx3kAyCN1qcYH&#10;bAVcIkRe0w8Xt0TSYjoNWcjAvJwZq3lyhFuAZ7dWoUI5rgnVnbhuEIKGh4bB7Hij9RNmQRXhoq7F&#10;IzPlE8WB4/HxhPD8LESTBycPpXSSMOu8uJQw2Qg5DpsBgvFzoVAmvJGeDU1RlIpiz7Fzo+cBRGxo&#10;sEK7NBX0cIVgZaN0CtUKDzLYE8ovKB5QS2HnLx6nlBxeetkldA88fsVl0Krw7zm6wECAHZAhO6DS&#10;2CD3Ozy0/9Kjl1569Oi+/kH7o6U/F59ObpxAF/yIA2Z1GSkWW21wzMNVBJijuwi8rZHR0ZEx9Hku&#10;UOtB9qzsAh6NAlp8brxq1ZrlrlfipoFVMaFch0IfjzCjNUlzlOzxHsAUjnz8alxVmOq0jhIgo4su&#10;rXjJ0C4u4uFEdcemTrjbeN7cJ5LCbDI4d/yNnBbLk3wjfHiWBLvJjmBrKwwoWhqrW9RaI4+8QZ6Z&#10;fC8Lt62j3YppdLsg8qMj3iIDDqxkcmr61NkR3ruEB0ZdOHNJjndbx07SawV162y9WooIix1AWR93&#10;jP3IXLI/qQ+iHn19aWls5DxRzlB//4GBA+jxgF9ddcllBwcGulvbcUWzbatnF5fwAgF2CV9Onz1D&#10;aHXo6BGaJ5oDpd3trlJN8hFkrDRB1wLLY5rJdHb1diJy1Ns/AJUCpgTV7jVN9fD6bI3B4qSyGL5J&#10;W2tvbzckLMBGlj0oKnPKKBG98Ei4dOwdJYHyJYhg6Y3BNkFFUtYNBHaEWuwxFgZzYZPiFIawtHg9&#10;RTRMB56NZTi2XBCvx6XEqKD2BRaGU07BLFAXZQnAz0vzC/0RjmTU1EZrbumh26xNh49ceuwogCk0&#10;zOIXUix81ZVXXXH8OJfAZz156vQsgmmU0C0sIGvNCiFkkuixBb0CSfAFnOJ9g5QyoxDXwSpKpbWd&#10;ZGScWtm/CpALiYanIPLmflSEaWywCM5W4JC21ki3AqgVlJndzHOdPn2S5l8YGbxMljSbvB90b3Df&#10;wYOHrr3m2muvuvqG656FXhqFcsn/G1UW0Ep6QgA7TMH5kZFHH3/szJmzF0YvpEEERUHoMzaxZ2cW&#10;5guIYFPacIV8h4HBCmopQG9t1MEhNV1VzX2y9xlwEJlyGPENmWGmEsvAuwil9W5XoZagcDdbUuKZ&#10;Jh1hY90Qt6GV4E/b39ZEfQihOUn4DpYK+e9wDaQVq4BG/E03t411CC8SRRhJsjUs74Q3Ql/BGdnu&#10;9utACAfoEAOFq729Nb80C/eKtjBv/6u//a+v/m9f/uxXYNWhntZ7qPNv/u5vePGjjzz613/+16//&#10;wzc8cP8DhH6AcUeuPkQyWR3DqK/+xE/8xG//h/90w7Oe/5Mv+0VGD4Tujju+/H0/9Dw0sym9BAJ7&#10;xzvecd9992GdvvWtbyr3mre84fVv/OIXvsyD03n2misvZUxYP3Snfe1//Us40YRJABcQoz/ykY88&#10;/PAjL/vRn//cZ79wzz333HHHV44cO7Rnu2RQhkZeVfVdz7+e0t1XvOIVX73ja8cvufH7Xvyy22+/&#10;HWk5N+bTVx4fnabg9Jd+6Zfe+MY3okPHixk9o518/fEf//FDd194//vfj+WC2sY9P/jgg7wXoJyG&#10;KIkkoSK2vuUtf0HHBq7z9r9557/+Vz/3nvd8AIk6iltZCfSg+7+ft6m1BoCPStj/9OrXfPwfP8l4&#10;Mj4v/L6b//AP/xB9uj/94z/74he/xAYspnjPM6msoNqJEl1adVPfyuww5vyKCtnyAkbvTX/5lju+&#10;/NUyevsOD+y9EeAjtaJ8cZTXNmzTxINuv6gKgjPyLuHOvo690Uu/cjiz5pkMYq0qLRqaYiv27Uo/&#10;6GAlODMYceEziHVJJwRZq+DtkIYuO3bkyuPHr77qqlu/+3nPuvbayy+7/Ojho2xbi2cTQdq4ZNV6&#10;On6ieCLVamjhtQAxr9socIkOD4AsdkgwLQflNhyuuE9uCz6aArZ5NOCXl3k9dDCyUNgBDiX1f2GT&#10;YcgpWbLd32pHa/PBoX409KkPrNzYqrPtAO0LU4chI6t+eYNS30XcIhw01DsggaERijEmNK5vrFP+&#10;wn5bVAFWT84vTM3OU4M6NTnBWUPDcMA4gLmdzV2koNgA9JrEPTJJSbhrjYVIGyjAKn0MALx2K2Am&#10;HzxwgCE6cvDwpZceB5m1E4AcV2FTvc9MBuMg2yuOK2dl6WSLjyMOZQqgCdM8NAB3ayCNR1WK4JvO&#10;Thu+8y6biqp4aW8ijh68gmx592YyjTFvgVRocYuxLWJ5vB4fjRkhfOW4x3aZZTPZBgBHL6oZR5gK&#10;CYqj1anyDxkgSMo8MpeMkt4c3prvWFCQlANFDLfataQyGb9DrRV2SlGLc8mkyL9CEWdcLBYb44Nt&#10;TzOPek4uPC7+TJDGW6Q0G4iEL44MGPqzlI9A98FV0PLQ6loizAL5H/NVaujVI/4PwYkzHePHU4yP&#10;jtLt/cL4GB6IiIVHP+xSHL1twC0WEjIppuyox6yv2aqtXKOsxWrgJlyFCjwI6uBAMeqb7PtEZypY&#10;4HQsX5xZXl9iJeG3bOPjzc/vwm6mXhWLnNEmm4arBNxuphMmKS4xFSdpo8SMcm8qpqWOW1eeZ6lj&#10;5ZgPhqBtTQMGnNJcivFmZsZg9l5Al2KEQSY7CMbE4UtOyFbsEW7zVM2RaSYGCQlAzRSYQ3iX/RzF&#10;Ett0ppy2EEUxd+Txjh07TPYNJb2CyOOWnyeRe2EU35vTQeIc4BajxBEFora8zDRxNfXEOjqHhmB4&#10;UYjch9EIM9EVG/kGoVg2r6tO6UlPMZdfUmisAoVWZO3TvWGdlKkHGVVBFG3IKhezL9uBi7Ay0mXE&#10;tidB2HWyVawzdLMBU0pWwe+qwVsAUnERAHqAEkHugPUM3ahIMASSyFZKHbkcwC6bFLMTqLGS+bVW&#10;iAHcBl1PRZW9OlQGT3beGVQGEHwV+BJsaWmJTGSkgcxdpKLGhKXg+7ZatNGRTGT0TLho3z9aTFt3&#10;zw9xtBQ3yTZnN5RSaJ5ZoQDWTJwKDnpTc+nYXGCvwu0oZpDFg3/rMJSTIpGIH5f4N7icCGohrxSn&#10;ggsGxYXeKGcsEWj5KzZ+LwoyfRsF3nYGqYTRPKUV/XI2VReVFb66jDSzHavmprm0zdZwq58Oa2WQ&#10;QLC1iHiXmEZ2qbVGECDkHHADOE4Mng1nbbWBjbd03tZBqBOQp5FGa6DHaIPWo3jx0EOPkuYE7Owl&#10;Nd8FVNwdNL6ypbF5qH8fYayMZjef7FC/0mSSe2C1MCa2/U07nTy+xRCMG8svSkF+cYSpbhCOHqAt&#10;h15+YsdFondmljF2s7XQ2aYunA/ZKyxWvuUcsRQcNmWaBXGFMJ0rQbarUdPYO4wv/ufiCHynjsDk&#10;uEJR5eu9//h+7V62ZRFWwmhYj0Ps/bQDJEJW6r6e/iqWxTPBN+yVP6Q0lXfFFOQFmDBEPfUys6mT&#10;sFDT25LX0nzdQjqNJCdOSPsKH8ipNi1itIbtw9iBIFB9VNwxPxMn4JkwrzR78pbT+TyZo+iA7X2q&#10;5GFINHvhmQBceY5C6DBznRpaPxdiBbSdjQ3qGHFPuSKdHMJtt4ERxy72PbULhoOYbzzm9DmNvgn6&#10;R7DoyQxbi7ElBmCSNq05MIRSwXEEJavjQnIuFVUIkstUdIJ/mZjKQVGslSmhGmscjMBJJqJiSoN6&#10;sqE2YmwCgELWCvPMrY2MjOLf8BZsIW4ayAsaZ0Qs+F5EB7LH0HdoRh0JcgS68jZUlUDXCpO5jaCU&#10;9DlkP70E25w11i+u7XS0bLU0LjVUVc8tK1SxscbtUS4KfQuvUencqGpzI4wzI4NGgU2+lGaTS239&#10;b5qUFStO2XAx9CRkGEd5+9DcUkdp2o2hTP7K18ftLdcxV2lmWPl5PAOmF3yII5I2psQfgz19eC6b&#10;KyboSPfBX0TRV6dhe5uxAkoE4OXt/YP9HKppSMbiVoiF12cZuzo4sRg9Or2m+anTievT1O7zcvjF&#10;A2jhUJyYnMJfoa0sBZC6czvbcNjsDby8OjE9EdUPahKRNdxth0PW0YWLipdOTld5NQ7Oyipq/Ohr&#10;1trQLJRKxcrMDL6Wej9UIexQizw5tbAAtW1rbWOoH2JdJTJ/ON84QoYoVVW4hnaY2iDjVc1yEZtI&#10;6YRazRtIX1VY27uC2M0cIPPBQwc4EzlcwadIPPI3WOccVHxqrC1D2CHfTtFWe3sn8KX1t1aQ1Bn7&#10;1dZyb4jgMC2PPPEkK3NseqJA2+6UVEDIBQ2LyL0SeJ3HT3l3yUnabSDAazVOJTdKldDVx69ko/M2&#10;rkBko0AYQ0fLXTWbiaO2ujraTjx+Ah8aJAtITi0VeBDbG6x2lhZtLCgToGHiAKSzzh4qDRsawMXU&#10;d8Mc6NCo4bMJEoQrAKSF8wisTNErHmpnezvIX8C1mlnk/xfmGCXBX/qHsnPrSMxu44bbPTa5BCvi&#10;BeitMUE+yRhmbR0Hm+AANK70WuFzQ1SiTpm+zLPsVjiMfCVFv4NjxJAwHmoA1dnSC3CX/dze2U5J&#10;EM/Y2wViZudZXBOz3jTvQ4Op3So2XJ+OtnaIGLbRSK6bxWZHxYpdYj4+khslCsNKsCUvjIxyb1Zu&#10;IJO3tIQpuPbqa3H6MUQk/3ngA4cP497hyE9PzcLUoKByatwqPwqdiMPgE+KcSZRY3yRMpdZp9MI5&#10;hgU8EV+KzIH8DmKzyfFiG3kc9pQ9k3nYzi74PgigDPT2sBSeOn0G/gj4mpIrhOCrS4Xapnx++pGx&#10;ApEEJWS1cCZiN9l/2GfoyaIVrDrwClaheEJEA2363NACIAtplQoMiKwjYyOhBFQQxApGR47NgiyR&#10;45qurl6qohlAyrWqKta+6zk0Xq742r3G8bHTck9YGFjy9B0zxktLo5JhJppHeIY2FEQ4nhsshdKU&#10;jfcSVzjpqQc37I8363tL1yMETVMzoiKrsDvVHTU7lTst3c3v+bv3feuBbwEP8elUjKKYNjo9Mny8&#10;f7t298//6//Ar2XNcPNf/vKXYbE1DtTe8oJbWDC9nd0PfP1BGlsUKSi+MCzUvb75LW96yY/cOrC/&#10;78YbrnzNa/7b7Mw8VeR0q6CHQ+/+9umJuV//9VfRaJVUBJkMLviLr/jXv/HrP/t7f8BPeOHgX77h&#10;TZc/6wj7BN7R0OHBt77hr1Fz4ufI5yGH9z0veQ7HER1UIY49+M0Hbnnes4iCiIVoNkO+5H++7i85&#10;StibLA/u5F3v+ttf/bWXf+iD/0IFPVf4wPs/eOddX4ePiVW/66676B7L9AG3MSA8I/fzvvfe9puv&#10;/tlX/dpvAx1yESh4r3zlK5/3omshVgM4Qf48evDgD/3g8//wNf/905/+HPgjD06V7q//+q/f9v73&#10;XvPsS777hTf9xZ+/EY7QM887tL/z1u+94b3/8METJ56CKPfwww/T4OLyqw/edMvVb33TO8+dOw+3&#10;kU+BvYIC3ZmzT62vbrGEv/yVL7/o+2955KHH/+WfPw01j0307/7dv2N40bODmEALjm8fveFLe4cv&#10;23fu0TEs1T333X3pVYfPPTkBznH3PXdefdORO79296dv/zwXwXZB07vj61966c+86NRj44zeuQtn&#10;jl11iN1hv77mFsAaMlOYvmALMImgVtENAiQCLkkVSbiWejpZEW16JrnGtiSMt7U2dXd0Ht5/4MDQ&#10;ME2POKTQSOrt7SNcGz03srWGekgl52CRPejv7ccmcN6aaQowuAMyYoRfAZIHO97s0dT4Moj3xlpF&#10;tSr7nUkYoAWGLroVoZxjS/MYRg5keay1DQDhkv+54q5yhKQfwROOHT4Ey57sDVsdJrm6GQ3SNChc&#10;JK1nYCYNFtuOVoA9ZHmxwhucYU0t7BEMA8uPWwzlhyZTtodOhs4nl/dRWWHn2eSFcWOwQtz5wvIi&#10;O87LpiKPAeeHXJM+73wiigcwO7DtmixcCADQdNVIGhVCXwUIYIHX9S5LLtj/cuiYQ+VwBzPxxMG5&#10;kj9ehyU/uP+w9ECU7+hktWRGoTix7H9O5BDZrMMIoaaU8u0CuygtJ1NS4Xxerc4sRgztXXJpqxzm&#10;nqHhE0sqT5TqkWpBIhCbcoGbZM4EdKvEGcHmlJyzTHK5JM25BSXZbXxN1aFfWDbuGJBLES2drPRV&#10;rNiBXwPvm4NDpQS0Vre2SuszoZZpU5ssPBDIVJqvceoBbbDZ8T+xhUbUCOHRH03fTdgJ15ysGmad&#10;0wfYj55FZ9HmW1wQek6iggM6RbvpD0WYrewspTSNuFpARkyZRCerRkRdsZSs4TgO4XqJEDlDigam&#10;A2j6nHCg1SftwYhtYrS5GX7FlNHXi8NDsImLk0MSsin7ptACHITSQEONxbQ1d7RV01s1SQ9J0Mrm&#10;ZRmpyMbtbJnIQc61rtay5VUlnu1hUlODs1SQF1wj3D1ghMG+vu7ODrAIFwNDhOcGaEWpSpwfC006&#10;23TFo8MtVkgR9Nq6WHYy4oXgTNjDPzj007tiDZ8YnJezjxhA9GdtHVcBUFVqocNRh6/GNT30bGcg&#10;Lg+2kbyYOD8IXXG2Ob+I3BgFyWsSw5nBLehUtgQV8bTVJhBJTx8qr12cm0nj+T9wNEY0sAlOpUsb&#10;gAcy7PbqVh9OCqUzNfVMKkA2pwF1RKFVkuZ0JL0FNKAxF6YGmzgBCwFCT189a5FWHEbdqjT4w1vW&#10;OMF929pUBlGJbf+n2oDZNX1KX5BWT8Y+ILMyDJQnJsJhfRkWmWbTAzUytU5TN8MIsiYyxM4vde64&#10;dkqjuymsC7aFoJ+b/JxjaMtU8SCbRUjg1Fnl0MEtYXUwjFY+ESipz7nunaUOfY8AJ6mwKBUpiBwm&#10;HF1laEDRBIIcPiaZB3r7hHYXFSOgcGPPKHIU4TZpE+FtqEtIJXtdPSwGFVgQrDB5yRSzXbg9aRHo&#10;UwCABZNUAD26N9twIWhUaAkzl0XZluL6xUWXozIFNg8BzeZluFJM7cLy0lOnT9EWnYIkHAYwa4aR&#10;2gg+j9s7MyKuzNxTrcIbT545w1UYGMbacaaLcJx8+TWWEHj/yABw77JbhBxFEPFkRJ7boSjW4oHz&#10;7IwnMDMzy4ZVUT5SACXVTV4ZzgTRIY4VwREsDMYTQ8oChP9oc+3NLSLc3a0KhLn56MF9+y8Cdt+p&#10;GNXF5/62Efh2wO6jn/onKbupIk0uOPbk6bxGKls9XDmfuEDIxoXo4Fd+kg7VT3/pxwQOKy/AXIYu&#10;bPoxFaxpBYXNTWTPbzQMSW9Ic44irIe6LQhMiYBwRAWAWjNI7Jb0x4KKCYoqlhyAlD75FOUqzzDv&#10;rDQEpk8a2JYXuWvsrFih0IJpOs48PEtbJIRwwWmOCcY1IN7AWpMtip5yChAsThRtMEYLPOHpIuta&#10;5K6wS5S9qKK0Uy0qLW6TlOB8qPJ43o43VEV+ioRVySRwvBVeWAQmPBp8CvVlg95FjT7qp5Kxo00h&#10;Fyjtupo5GY3nFxd5DexuXsTN99MyMYwyAgYcglCOEN5ylHiKzHE14srCgvb1NZnMeWFxCJU7wos7&#10;tfMrFR0tluuSH1pc5XzCHlPXhzwzzjo9TKW+IODVTBNxe18tbK7q4OiSoJRMXjWIKmZeEfddHAj+&#10;AKzQ0Wx1ax3hWZvb2aqxOl0/nLw9XSjnhD5LulxS9AA9a2p7QF/a25S2gfm4vHzh/Hm0YW+88lqO&#10;/abaelLOp0+fYvZpBIHHQ4mN1St4Wlv0SKJ8rI/UKp4fQCZ4oZXJywg8iRcw9709/Ta1QM6f1mxI&#10;UOEWA7g0ebqrXWjL+jpS3tDlKBgkGc8ZiYIDPh+Vp2AtDBZnvJlMlYlx4h1nfH+uz4JZnJtPe/Jq&#10;dMoYMb6jXomlxDjhszE4rCUP/d0dF/b6GhPXCb0A3tPm5tTsDO5G+kTNMeEz83OAbiaTKfFrQFWQ&#10;VQhq7EonX1i0Uix2CI+DBcrZCcxErrWnpxOQVIqQWevwgFDxQ8m1voFTFvAIjRjCS7AY/Gz07ygW&#10;mVtaZGrPnB/BDxmZQvrNzrz8zxgjTUL0yrLB7AgTGn/4/m4nvASbNeQLQApX46orrrzskmN2p0QO&#10;A61ipCRxQ0W+1sIB9It1dfrMGUYV4Jj4kyAPvwR8p/Sng2+AE8DTDfUPQsnnPvkUKANuHEwElVYV&#10;yIrL8cQB5F04rWwNaKElraCeCMo1jCD637hgG+v6i1W2ZAXhgx0m8J1K59RN+0UA5mDC2GtsYHLt&#10;A6jvY2F76CmVahKtbwCB4WoQ7+HbglYwRjQEFWxP1GCnvJ0txhPnTBlgmC+rBMbLcOhgXoBFEu6o&#10;60zUpLvfzd6EPtnc1ADGx5uZL1wlKhAT1VRQOUaowf7HyqQPzALjbmcMXFUbySE537xvaIhiAyad&#10;JCoVJ8yppcNrVv1PTk4Q21fvggkuM++YNNw0dj5eGtaJIBBQjDiSCUqXjOVCWNPapxUwaB06evuG&#10;BgAxcf17BwaKthdxwrmR81+/627FU4Dy5xeIKsnvg0+wMKCPRAJQ/5jIEoKG3I1dAiTzxJ4OFfZ2&#10;YEDFSiOtVIwohlxh081tyErsL7gm2H/gXXx0zCkeLS9fWVui8aBCMDtArt2sqAsXzs5HCqC5ueem&#10;GxahEXz1HjLA7EQg8a0OGJd1PNoqUTRbHz+Rm8fOctLwQTjIGDG6LaYe0TDDXsytrYBloJ+YMiOH&#10;pJqLUiMzzCMYJGCcM9chELBB7CfI5ViWfYd6Lkye+9Tnbn/Pu977yNlvdh9u7znYwZur6muaBpvv&#10;+PodEMc++uGPnp55ct81fZdfe7wpnd1Yb0cODf/NW9/1z//yz5/45L/c/qnbP/GJf2nuqfmpV/xo&#10;g1RmzoiNG59z9de/9rW/efs7bv/0J6973qXPvvW6e7/yLRGu225745v+6sy5J173+v/f819wc+XW&#10;7nOfc92b3vTWf3jPu1/8I7fSFZCVxByzUC+/8dK7v3zHu//hvR1ddT/xM98PQQzlu/e9+8P33nfP&#10;T/7CD6LzH71tz+x9wwPPee4Np06e+PPXveH22z9B3fy/feWPg/bWNFe/5923ffhDH37OrVd9zw/e&#10;9JEPffwjH/5IbSParNvve+/7L7ns8B/999/6wPs//A/vevetL7jx2c+99hd/8Sdue/8H3/mOd339&#10;zq/+q59+wbHLDmPCKJBGxvHwgYOE5bfcdG1XZ+M73vH373//B6B7Pve5V116zYHqRrqs9Fx29WGa&#10;xr7j79716U9/6nt/5NnPee7VLMyrn3XJE08+/q53vvvM+Sd+9KUvvPk5V336k1/90Ac+DgAH+Q6y&#10;HnxGmH29w20waj7xL5+84uqj1910+VVXXzI3P/NXf/GWz3z209/z4pvf+FdvpacIpulXf/XXGL03&#10;/OVf3PPgnTd+z5X7jg5QgXXnF+/+yle+cuk1h4b2933ty3fDQ7zk8v0Dw73Dh/rX1hf/4e/f8+GP&#10;fKS1s+YVv/ZS+vP89Zv+4bETj/7Iy1+ELCVrnliXE5PlZ0MlCKTxZBhTs1Qx1mwxqFg6Hmx2ECKO&#10;w4oqRPCJtNsbm4Z6+4d6eztbO+pouVRdhywdtDNW6ROPnKBEFOAI3A1dRU490hjsWXSBQW9Sb1C1&#10;vRbpK9e99BASbBguUMLSclp/TfF+dTbZaewvE0+LC1JaFBJoZWvTB5PKBlYjBBC42xwxxyjGPnSQ&#10;y6HJFoFU8hZVcB/acDKQBWhsQHuR6n32IwQwTJk09v4BTkOVxZqa5GchmKWnYS8s/bpqQsROo1kY&#10;tWuwZWfJIWHqTIQgiNHYODk5jXos9HkggGwuZDGaoCcBvpB34RRQMZ0U3W5V9LaAdQyS1Z9MWOhY&#10;43BKDrISzfO+UO/8JmiU+Vuj54LikYeQw6K8Rgvmhb2MaeLMZfpMSRrsF+9WIg8Mr5KzFH7Z2ulo&#10;p5GukApFB0DSPB2GDg5+xLkA74zqmXGwORyKdFjnRmCU2I5zndibNKS6+9CFyE/XcWPcLUcGKROO&#10;HNRCRaA0fdDdGpga/tC9gbwIOCVCfhxefADdkOB3YZcg8PcMDjBDQHVMDSaDWJoxYZZJwEC4J3MB&#10;3MmaAfwBmmB1Ygmb6imr1+rKgTIzbdEcTwikwT+tpEObNRX1UOhZsdhkQRNOxd3tmro0DCm+pU3Y&#10;SHNKvcHDXSJ6Z1LFMI0JGJnSWCAkHflfOgrxIfTao4XHLKvJKsvbFCGfRbmJNShV1eCPnBweiKFO&#10;W/xoJ7nAQAYL2uGgt+KYDLH6y3iuO/Ye5ecyuyKhxVFiKgvJBc54C3KVKqZaAu+fcxloiTRVRBi3&#10;bc1UTSeHpuGBAaSZWc2gnDhWXFUspqGR1c7dstKYOmppeU8xm+hR8FRU2gL2MWysc0MFkLUg1G5Y&#10;2ufp6VeznrfUo9M5L61FWH4EDmBB+C0C0GmdlOYGCHqY3kte36LIgqtydEr6296hCBfmJtuK6KC9&#10;hcokbY2uPeukpRm/g7Iem5LZuppyWrR6hZYWl4EITXL7uSnWbiKDG2YW3hIzjucBU4yPxiXGowA5&#10;5FPtigPgKLqqYKCt/PJViGlP0w6EzAoDg9tnKLhJvAL8W3HMVD7pKEay2Wk1nJM84cJg9ICrQnFF&#10;8GQvS4o6Sb5YiDg9Er4IuBKwMnqk2FlvZEAZLYwts4Y3hZvHZwAB46zwQZ1tnalZXuRTeI0eZkIq&#10;viEpzgwWDSImEaPt4+SuMJXMahIMMusjd0PRDC2nJVjYgNUGO5FuBF6U+pbUnXEoDo2aNmQEddvm&#10;51nDLAHLAuxbXck10XuhIQ80T0yQKZdwElminZYLtdrEjG2AGmOI0rjN3FHJQRI4EBrzYXQpxNrA&#10;bGDFsLW4BPNlKdIa7NpFJLYB7EbpmjdGLwuEFhehuB47ehRMDZOGqg84HlcmBwtVkl41YLgKvufs&#10;oN7AYl4HT2CuqNrhy6uojo2trgXXJS9FuBGk285FhEvcm52O1ulXSzCiKAQ+a5kj3oX3y06Q5Rvp&#10;RlS9Q1sxG8tYEyEy6aw/YhbYqYwDhegXAbuLwNXFEaj4dsDuto9+kH4+Yb0Jz/NVND8K8bjAcs/Q&#10;67DzmtZSLKs5Q7JJoGmP2aap8hppHKpdS4Sm3JvFq4G3LPUX4CksPHN1tv4qPpXnmIWR/AdHBKNM&#10;ltXziUIL5OGw1HvwnMRmZ9HKQgA4zWPBzXSqrKr0MLaINtKhWnzbe8nqkiuHuUHZqqq6s6WD+qzW&#10;5nblbOvq42LaRgw3lyuaJzPIpyyEbA51qiijqw1HeaMWSltOwkwDjUNmXreGTojKlPBBPBkGl1ND&#10;fE20EmgvkIU976UBEyeL9+HE725Z/JjnL26HKckUmUkV3nsiB8caAbzeqMJwDzCJcKkYBxwIHsdS&#10;OyjEnZ2I9Kfoo5m6NkoAQU9xaSlv5A5TsWZ1sTkr/mkjBU4OReL80KLnmvRv0/pO88LqVnvzGrSo&#10;pTXcRY4cKjVwefhgnUtcAVnaoqsTC3PxyfZqpf3WSg2nJaVjJhX5r10XZ2e5BXkuVs45gZyDooTm&#10;VD0kkkESqyt10VLHzbPhL6zT4xzKxtVXXgX1AITJoLoFDjw8JoIKyiXqTTRRaLG8SA9KSh84z5hU&#10;ClYRzQUss28gZUrr61RK7nUJSDs8gg7kUUpvRybuxJmn8ELsFmrykp70S3Oz00gqMOpUvaGVTlEA&#10;3jxLCDYdN0mwgfvS1YUAGSFTqewzlUdn1sjXNaK6goPPw3VYCmoGjxHGA1BUm74flDeyFCKwONjZ&#10;wwjgtU3SRXd9bcYy20WSbPZXpY0DXhTp8ToUx1mVq0UqGH+V2gLiikJMA8Pl9O1o76R3sGV8NKBY&#10;Eg9kLdFwlxeIO8P4a+/EfUEQjQ2S2o0L586eY+0N7RtiwZGUG5+aOj8+Bt7DbrN2O2UByahnOSZ8&#10;AV8p/AUfmUooUGouDgyDg7KzO9w/MNjb/0MveTEe0fy8pbX44tSmcj9MAU5PRDJ25MZvq4CGE9Ov&#10;fHQfU0OVFEI5pU51dgmxo3k2EZKGKHzj8TB6KYSUT8sqZ16wLemrqD4OPiu+CCw2vif4hDEoUoxT&#10;s64icjSL9gokI3hi9zGeSm31PCkT5uMkwWiPs0CxuBfI+uJbhzNby85j5YpO1tay3ZiaiG6vEsoC&#10;gbG5+BX+BqU3Z86fZZy5MtxMw/WtbRpHMGgE8ww94kLspt5eu5fhhV8YGweYKy6+BVHLS3TXi+y6&#10;0mnKDMejDy45TzEXgRKTwV0xcbjaoGmRsFl+6uRJFlR/3yB731gltfNw33DriRxInjOVLFruChtC&#10;NCXfkDtsakJHr52+011K5vE8dlxTuafjAPaE3ICtv6vawBapF7Z7UM3IyHmKLAAuI49tikK9uY72&#10;RH3b6iht75J8Zt4JYCBJssrZsMjgYTto8IEhIyXO49CW2jSsNrMKApGKO5YRGVCZtt/apnAJ181e&#10;fpWq4GNbiDzxADEIkGGbWtqo+hofHcFuMOm88oGHKq+/buNZVy3ddT99bsWe0hm4EfeR8QQqIjPE&#10;wxkn2HpPRqS5azPwtQgkya2u0lCwMbZ2Kw1fdMc92DwTERDQ7FmGA3SV3IoSVKF2kPSyL21CrNrG&#10;loamjsau/e0N7fXNrU0hxXqLHFkAXu2D7YevHmrtViXq2CXHL7/8Cu6K8sDu9rZbX3TzLc+7jj8v&#10;+v7v6j/Us75j5RpkXjYvqxmS7v5DQ895wXVXP/uy6npLnO6946Ff/7Vfp171wKW9L/3pl6A6BPxB&#10;6mJoqP+Hvv/5l9xwrLu/g4owzlb6wMX1qTx0oPe7X3Dji19yK7fK4uC45J/XPfuK9k6IpWT1OQMT&#10;hdTWDg0MPPc5N/z8L770x3/4+UOD3UwBOYDd2qprbzz+rBsv7xto4wUv/ckf+re/9tPXXnfZ4WND&#10;P/VzP3rjzddC2njxD7zwF37xZTfeeDXLlc360p/44R/7199783OvammnCya9/9qphecEObBvH59I&#10;QoFKyO+69aYf+uEX/MD3P7+ts4VjF8CIqIsFfOTY8M3ffS3QJK39kvwywB3c13PLdz/r+JVHqURj&#10;vbV3tICaUUgLde4//If/AMvvj/7oj/71T37fs2647PkvuOGaay81b1dVfcXxoy//iZf8xE/8wOXH&#10;L/2xH/++l/7r7//gBz5BuwxGr7mv5tpbr4QZFZ5/5eFrDl5+8/G+oW5O+UuuPfKs51597PJDdiTZ&#10;3KYydd+hzsuvOXTt9VccPnBoeHDfS3/i+3/gX9060N+1qhzFGq4Pm4ulC4hsi9WIGIUw4lkYV6GW&#10;boMGpWl0LpFtm6MQNYOm4cGBA8P7oPnLaN4ybYlHBLTMde+7575Izleyzumlg5QXVD7+z9ojOmUt&#10;Mg70nSwaSQurS6PjY0wukA0kdMrMFR+kNyVlj6AVZgUorIsWG51M0yUJuw6XmbtFdwm7x7bibzi1&#10;HLsscnY0xEzwOsXXSB1B3G8jidbQ2gke3sZhTJ1saWW4b2j48OFDpXUP8IE8+YVF5iyav0D2SNGj&#10;C8GmboZKThgJBid7alO0jkfD/lJDjQkFLucYZufRCmNgaFhJNc7BOm7PHgjw/emlhNnhXMbPI7Tl&#10;o7EbPAvrCl+ObKXBrTkUHlcPUT/WSLkggxLUOWd5PXoFxfKDYXF84JGCN/HRbCNh+ae9XV9Al15y&#10;BRYvl2W4S56p8HcIrjFx58/RBnGBW0eri4wJOJ2JtJoKqS/8F507Zhz8zg67YUDxD4SSqeVEyEJ4&#10;0QJ/znccD/Yq4qdChCR80B5ptJgxBbwmnKxGNK/Qgi9mUSLImbUXDTz54yeeeOSRRy0IpXgQZw93&#10;JS49Dw5AEMk23sLBRD0gKRNV5Eq9i0AALliY3YikMGTswZKoSDqncUNpmS0zxCGXhc8Y+pK9VNO1&#10;k4qQmmpWIP631EIMY7r65NjV9Kyx2BVpWC2Gt9QnhnRoN488g/Isjoq1k2IQUUPb6yEmHTWk5hJT&#10;cFZzXKarm3wraV9cMzRtPUN5aHpBfC9QFaITxa18BjuOuyb1yy6jZnbkwnmujFXCMxmbmnBqORri&#10;33Cw9iGQ2dKkqosqhGquFXUeKKh2aAUZFG4miqnpou1nk+KPpGlBUZkWjgoOIXgFQBRqMUP/7+gK&#10;VdMkEFOUMEr8ihinDAtfarql38vTJFRBXkrbQ680M8Tbpdcr2yD3P7qH06Atg/uGOcFxXNSqRr6m&#10;ETU/mr8pD5L6aLYhBy05frSexeiZbeFgypbZqUBv9B+owxP2cOPAsk4Wb9a+SXImMCCueMlQFuYn&#10;WjHTRpaxDO9es/vy/lAoCjae+KKChGV0wDE+prt4IxuZlcyUcTIq1iZzrcQo1FV7AvFxE7Mz7Fbh&#10;y41Uwto0A7ol5ShWzkqmCwUVywpTGEfVraIsoUJpkl7V6BDub0FIBQJhHR1I1dNFXI9Gr9AGUsW7&#10;MTW/yAIyVnNaK5XU1FzbcpH1z9Oy75gLpXIW5hPbVIRyi2ZLI9wFATvOPCzYthOaMrU95kgUDEhm&#10;e/wrPo7cZzadSzQlukjTsJHpWoFFxemyXgOz3ij5OqC2cWPIFtaimqdPXbOMUbxoFSH9IPYC1eJp&#10;gW1NhtTLsDmnZqd4ZWBO4xlXZmvb0UNHWBLc58TM1MmTp9ghELnJc49NTqSFd8RJzE0qZqW6Je5d&#10;+nEbcO9UEC5x2xQD7R8e5vghikERCM0T0rdWaFkF36AoU7psMz7cuC2JEyJS6cVNROjQ9WnKRHYs&#10;FmMbdiJVZ1SfMzZPnTzBth0a3scDXQTsLsJVF0fgfwPs3vOh29LnUNp2qWcNkwDOs+RYMbKEJZ5S&#10;OP22RfCEKYCdOzv8XrNke6IIKl3Js061aTKHZuGMYiS7eSCZewlix8fwuQJ2FI+kckRbl8IBnWOR&#10;HqGlImy/5xk4ezoT2pTtTbwwrhmrZTrWmlyV1wte5P9yNSoaNO8YMm7cqqt8JXGi6gEPZf1veuPy&#10;bjAgLBWVOPig2Cop0Ds2veZj8B2Je4mc+Tyzjqn/8mSVK0JnSU9ZVeiSr/SpKnR0IpBl+hCUyzS4&#10;T0aRv44Hul28WMTB/+qOxCyqW+GZl3SVjnhStRp5zh4UQyOfZ8PLNrXPCJX5lUUiHWjDD/JPHhZo&#10;iU6mAmTVNTjffJa0dZLVdHoKPWpjYyWCzRucbZxhcGQK+qIlJaVZV9u1VbnQUL0BbNdQAwymV4q2&#10;ILY+CRFmH4OLazU6O+kKsNluoJyUvCXRxoNomx0NtFGpCVxcEG/k8NsBCnH14Eyr3Yd0jt6BU5o5&#10;15pHTQsKGXbcOIcMF2koap1Q46cRFPWDkgGjuY0KA+pdRTmIz6UqbWoKtZx5ggviGT3z/PHBKqto&#10;ws4IGJ8EjjHla3sQiEuL9m4D81mhFMVTl4Tqkvn8Roo7WL3cBXW1gHeXHD0GCs1cQt6eWViAHQNP&#10;jeUkuc/ut5JhWJa4nnwKnXP3Dw/hLeezKhZAo6DtqKg6y+wA1aG7jw43GryNdkAm307MtXrmzGmc&#10;MJ6FZaegeAsUIbxZjj1rkLlDngcHgs9U1W5lmRcwKfamRMyouXl8cpJgg8sidJK5sP6CBWASuJqq&#10;qzaXGT7W+vr4+ATe6tLCMnQzjm2KFjlKnzpzhrpdUGPxiDQ3KAtGrdwUL4s1xyNxkeb6QfkrcJbN&#10;ilsCDW7YfsO1zzp/4Ty+FvWq1nqQllxb53uwI8ujDBXqEdQZn5jgGelgheN76tQTvL1sT/zE0Sm0&#10;0GmQt0O01g83TZkPKyyYNQLj3n56yvfSho6nIJ5hJRCGUeuJL0bsRIy6sujjWHwRin57SztL03sO&#10;1188qOAoaxsYKbYPKLAcjJQ9xHJIYCSsxZdmhXO3jDM7jnfhT/Myy3lCP7SSyYIUdixMxqVz50dG&#10;J0aZI8PLjvbhfUPAfPMzM9BC9w300thhY3UDKBVYDWDCkpylBWBl3ji/NK95dBU10v2ORXLuzKkV&#10;emytAE/NR9ansn9wHz3O2KGsT5KrwGuEvhEPkR8H/IoPecnhw2fPq1nODrKRwtoKS54KZSTsUhSj&#10;cjObiKdj4xPc9Hf3HT92CRsTdAzCHT4tETiiepDa8OXSi0M3msfBLWVkeMGZ02fPj44oS+8y2IKr&#10;SEcLKr/t+ixBr5KVBnxGTR9TDwLJFHf38L2wmhncqhruFscunTlcDNq9TbMFriVYb03k2KvZ8rBp&#10;eB2iP6xnghN2op1pqJWeneE2SEqL8E5P4VuDJ4e0vX79s7ivnbsegL6pogozLiOw1j7aTD5zRj6Z&#10;nxODJQFk8I2vDI2Cp8CM8TIwTe4No5qMiM0BQhTxi9PKQBvLL+OG2lisF6w60+OSJcKJUKcpZ1Js&#10;C8C0Hra8JyV+/LLDmu0+PS+OH7/8lpufTRCF8n1zLaeSwRBHAIbi3IXztIjBKBZ8n8jUui7r3FUN&#10;IwRiVZ967Py//NMnKA699qbjg4N9qMKR6mcbMCtENWPTU0StszNz5tV0vw0gQH0G+q3zUlYfyfma&#10;Guxni2Rgc1G0hSGDgZ23A0kjktMArfBuxc4ILTDUlQ3GEoox1dUeO3aUgk1YDbCP0RXF0BIAKx0g&#10;8xfBdyr65zkjWsGyq2pCiyD5v0qoyethDbGhqMQqGRshwupqRI/ssIymwfICyAUYFsEcJAVS+hhV&#10;OxZLp0rjHTFkWszbopRph0Xwh//vH3/wgx+kCcb7bnv3L7zyx/cN9SZLRghimM2CLL1r5CZHbogn&#10;+vwXvv6RD/8jozd8SX9zJ3X64Q/jnsRAqaLgse8SYkljFgr3p7T6gdZ65WVXMg1mLiu2KYuFyIar&#10;xMHDCoC0wb5jqUv0yPqGHsUiUOwinDsiPXZxOjCq9cGNMdRDA9QOIx0lKYN5TM2jImBTk1MUMAGV&#10;2y1rc3NiemqwHyp9F9exl3qd5Ut8Rh014iHdkG0cGR0hoDp88NDJs6fGxy1vBxE7c/48QAYfbU9V&#10;SH2EwaHoMu+cOGDopLcsMoV/t7LIrcKVA/LjNxp180o6PPg2eCLg+NL9+VtiEbgU6D9tJaaoNgWX&#10;11sjoI4uKvCT1XgmM8jcNLLACuaC3cOCFfFLBCnFESgFXVy0Z7StJyW6sHdI5QwN7wedSgkCD4ui&#10;FspN8+sr1gyyI1hVpIuYId4l0gF7JdE+E9jW1QXiwHTV4Iahh0WjqvRIpaKXVc32EZmmjjOdZ1HB&#10;onaClYV/yi0I6tGQ18IDq+EAiKzqdPsrTFbSw4gqJNPpwmHGST5xHDOspQos5+aehrITpGdl6abn&#10;r46rq9Accw06wrL29Amh+cQJ5IoGulVVEPxZQhCVuGMieqBeeoDYH6MBLhX7Q8FQ6ITMAndH7fPJ&#10;k6dPnTxlpe0GB8Q8+xTEdG52yjWICKGEPmRGQS/qA37jRNVYaSG5aReJ3sUVagONAzDUFMBqunO6&#10;AA7SjpPVbq8AkaQ9hWiOY4l48ab0nyut3eOx7LpGx09nrAAYxgzh6dl8XX5jxC4ZWJPieM6Y0RAk&#10;mdARNvPYOCbCjU8HLSTzYckFEOR/7kALgVWFBHMNQh2HuVT86J+USpzs5RTrkLcsiWES5OxKfBvc&#10;TvwtNiS+MWgEXVo5IpdomgEbPbL98B85i2kP1Uk7IByVJcQZdzEmT6v1Q+IzAW9jTbpd8Pg0jsf3&#10;M8UsRlZ673I/vKUMAP+w1BFebcAaU7ypRZJdXrHXDLRAcjLsIg1W0sBWrZrnDx3JalNz9uGIkVxp&#10;IqPMpsOK4AZQpYCPtKryrNQB+Vz4SWvrCBMXuWcbiDU1wGDiRnpoeEGKpq0djLiIGBkf4T3jXK2q&#10;7FZWr/VIKBIigMyRl5pf9yt3gjcC1IKqHHXfhTpsMj61ryTDhMUhZG2FNFAZ8sAceDJuEs9rrXFj&#10;Iw3t2N3KIiEjS+VNbC/ro0itYNgJxHCYJe+l5lpzyurCASYqZMRrqLw2QlNwsaERuBOErre7v627&#10;XTEi27nQUobAapstw0DxJBg0/EMMHYIPfDKLRl+ORK/KSyF88ppIqLMpLDFm+lCjs+FhSCiWCpEi&#10;9YvFzQVh4sMT5ydF33w1Sm3Jb++tvlRy2dqVr7jQcaozs45VTS0/4TXAu8koxMOAa7KrwcGUpWxG&#10;W+EGMUttvT+HGEn7tPBaLxRFdlNkNMoz2L2XL3szA7hnO7CGiaERVibdwpbjG44b1GbKdlbdoKVl&#10;ZHQMc8EZLDyslx/PjuDUujLBYiIsAlOWdrhyvQeGD9O2e34W+colnoQcFaEVWSiGCoNPXhZ7Sqcy&#10;s56W95IVUN4pQtj6VBIKyU/rilakyBgvfZdmgaw9ogDMG0LQ3PxFwO4iXHVxBP43wO69H/0AR04K&#10;kzw9QiUocsihkQWwKwlqYyoZdoX47J9EMmabSg3tt//hV2nuGrgKUwrhPxAePDusVambDcNOoWth&#10;rNg4bZ+6nkW2wMMM04GNTQlhjuRkFCw0SO2H7oDUa0GkguFhcsvJHdp14AT8ubgmuAM4Szor3lnj&#10;7qb8Xj6LMFI4w1YVXsJKAbzJ+fm95krIxqRunwOScJ1xQDUMKymsFpcgjoGGVbZ2RDsLmhmg08A1&#10;zHYCRkoGcWvMYsqQF4Jp2DE5pIYFLlcwTKMFDX50Gbh3icg8ecIIstacTBxPZJEU+Eg7ocheKPdA&#10;TKu3lBZyiNNTCqcMVhxB0r2c7wx+xsXUmIcu3P7dSqIIBopqF7wmICFygFzNaJY+4tzE2PRaWyMl&#10;q0vkcBdXwVCoXuQgKWgoelaY3ZHpCUP2JKQKUoozBCgZe+88mUkB8IorwgAikAG7PyXAvqMUnHDc&#10;B+gLDBStDisHkS+NSBk/pHzRYtLKyr6ObmBTKlOIYMkLckp4VFjE1iotvWIbVwlskGBgcma2v7eX&#10;Tl2EugGM5f7g+HLgoQ6E9K2JozSNZQFJnaMKZmfTxL5ZN8sSzRuzONaplOwmbGC1oCeNA82BRFjp&#10;OWncYfrX3HsK9yxVBtnUKfGJ0Wnq6+7mcMav5Tlljqys4Aa7JvMCEQekgjc3LztwiK4SdvitqqDO&#10;lyE7esklBBUHbI7WwzFJHzDuSNngxN1o2nK4QvLixC3sKgYHwiA3NTI2ToklakN8Fvgd6wqwmCnA&#10;p2kDtAoWBc1zecEKpvHJcc5dxO/YQHC7wJTvf+ght5uakqlTL5S6WpwzADvrekykO1cu1Cj8xN1P&#10;rUq4b8BWO2AflIvOzS92NJNEbCc4Nz6prkKOSiDShhJNdEnjjCeiEwGsrjZTNzZeTJAlG9s7YxOT&#10;FDIzdzgcRFnsL9uzSa3Sx6fzwMzc3OiE4twsu+K4u91heK0s44PgworszM+wWYrgUeKEKpSSrfje&#10;0JXXG17fRGdwgLKX+vq25mZ6FwC0E1oTs7EJHUNCFurKWYTd3exZnEugIpB8rAIjb4Ez+JCtGFHt&#10;kfFBswXG34VcsUPCdGCwn/VJ/7iGqpp9gwPgIOr9VdXiK/McOF7uuCoovdIAGXOTC+jotbZgTWZm&#10;JvGHGH/mqLd3oKe3jxCRek5wQDxBbIl1E6nXAK5lftmyLFA93YwqGBZ1oPsGBvcP7LMbCbik7Fw2&#10;jKlRLKjV1lXV9F6kP6ZZ2e3tSRomJpPb0mE6tDiFjKybUbKn64FnPHtuBChTz9oQdre7rwdtFG4F&#10;BBDmikdC0RWiwESHb52TgPwCFstgr6aWxh8wJYOA6GOyeVmfBEV8nIXGFCZDC016hxm1+V2Kmog3&#10;+AmXIxNgXQ8xQwJCKJDcMehSqLKNN1y3wCh+7V4JzlYFpnqlt3dQQqIwtwCDplWpA5ElXtY/0E9f&#10;HRx92IVT05M2AbTxUVPRGCoBZ0kAqbIgkpuQL8Aco6VxUVmZe7bjM69N3LXHF7CcPCwVRiSgQxUx&#10;huuwxQaFlhY1NT755FMnnzzR3EAiwTwWf0bGRoFEuQy+L/OigdoisCSGoen2ArZKOlJV9VU3XsJi&#10;O3J8+JbnXEuhZahSwA1UYipVtij7g3AIZ9gT0zbkgCDVNXCi4E+ygIErCvOUOwMaW19ZwZQDBXKf&#10;4NeAdcpWBOYgFcEfLHZ3Xx8Nq6lqbW7vuPmWZze3tHFQ4e6fPnMOMs7E9CQJMEIpEEUAL0mRGMMK&#10;5H7aGW/QVZYNmXgA6/ZmCn+4vngtOSx1hcih2QGJo7IWwAhZAxat+gOG56KE1k3aP0pQsxzugutb&#10;+BVVPYNdV11/FMbPd7/w+p/+mR8eGuzFLDNEhNwsQhYPl5BYZI8UWSoJnKpf/GPf+9iJx1t7Gg5e&#10;Nkz+LvFOAqBUU6rmFrdHA7iXneSHe8Kd2ITDBw9zD3QZfeKpp1ilnAv8DQueuAiwgykQMYBDB1mf&#10;sJDGP5EtY81Yt9Xo2LJfWCdgQcT/tHQmBcftYdIxZqEg+NQEh2fPnCXoxSMAZxMBX17ipaRYHIf4&#10;X3wJxm678HjB6PT49NxMfIPakbFzYg3yMgK7W1qoZSgRIwKdrBmMOniZXOaeHjBiyLIYQAgRw0ND&#10;9CQgtwTGx31y50USVlU+yGjUSNLIJQlc1rjr3UYiGPyOgHWmMQsuD2TKma2HExUH7CRWdBbZfLt6&#10;VcCj05eiUNQOBpjdLbaZYOVuNRzk/v5BCbbCSNXWNABFgeEah2qlOVhR4qMYX1wBQRJHznZWFLXy&#10;jIAbIg7BSKKumoKM0Kg5yAr5MaL80hLxYlLHxwbE0dUTSYVF5MlMaGuZ068DLE+1AQNQxTd1czBy&#10;ACfAoCDpsRR2zAj5ziOpOMtZVhn1nJRcM6eVbpNheUkRWWovhhV51i2SSbQvEi2NgBerCClbwmBs&#10;OLduE5/Gxj3JLVNKDWMTE7Q7QM3Tt66vTlDgub25jLjG3Kxhc8pGeQtk1VRZ4hfrVXv9VHoyFMnN&#10;w8ivJgskb4j7CXgtolMlv8nMMerSGPmYQ3sp0N01reTE4CD4WB1py4Yknkvr0z1uPu4Z/3I8oz7G&#10;91yO9YplK+0Vtit38A31KGprVF5parQxyfKK3cubGslDwCWz8wpAvOcOhi56NcnUutfMEwgeMfgS&#10;pngNS7C6Bq4rn6fylxxZlFvrcSAx05gFEEkmXvcJvQvJoAucgo5GZTXHEMcWGAQLgk8peQI+y8YK&#10;NKMgTwZBrLami7JoFh52FemBwCcy6wU0LfDRvgdcMwvoSjDr5h0CviihUKIaGW3c+F5TCEENs0EF&#10;/MmiI0ywJpQf0AsCbNFQAJPc2Mhcg9lxY+zZ9o5uHFG2hIX5SJBUV9P2FgBZzrVObJdgUF0Npxtb&#10;FMSfp2Nj8ApRdeC8lVUSA+xm6Kv2rUpGxAHFdoF47q1qOyGokuaq8bYTBIXPAYqqTDE0cxqYCrOy&#10;YrH/heQVM5UZjyydqj7NolRyAK3qhY7AuYS2KWC39VXInPEHgDVPbQDGTneUxBFlaWCbk1jfy0MB&#10;SKnQYm7Mtn+sUq3xolmlki1TA1J6na3DgpcC2Ent1wcAVLLoCqxc1Ns9quoFudstDyPJbqrZWTMU&#10;wVCthHu5roPcKe1xJO5mpoS5U1Cd3s3umRQeRVhpUyrMjnRat1hpGaOAkllwUjVSV57OCgLYCYyi&#10;B6dKIBxN+ZSSZxJ6c29ckKQdq4I1UIJQK0JSUMzzgpbiR80uztvgKBVtqH6zjI8ePTbY3w9Qe3D/&#10;AU8WkiJoztCCBQY0h/7iEs524UfG15IWEKoMui4euwRBbE2R3N1dUrwH9h+G6QtTHt9MkFppKUeG&#10;w53XhxBTQ1KH/cujhN9NM0hvGJtF0qkUJMHa5rOSRaxWc7OuDmfmwug5glkidIKUi4DdRbjq4gj8&#10;b4DdBz/+YZxSDIuWKFQ4XRUEelJlqltUwpXga/KiRFUKgyqpuMKwexqww2boSMuNl8gGOIKrbX92&#10;Xyb32xxM0cozdRCR4HCfSlBUFB04CpKMIklln2mDE8h0gnoe/sQ+FqIquarEhkG4UJQHJG/FzY6J&#10;T9Io1+WCHI/632jEKq3qXflxpIoFBIUgyTFgg9X9RTp0c1PuzxLlAHuAJDeDjSWawkHit6RoChVO&#10;p4Mi1ty6d+1JYyP2OF6eBF4xrDHtrIlrWST2UA+xmQeEoG6Sam0Vb8ir6aRrdtWmVbMPSycNJFkr&#10;xlGaN/+nyw9eV3p+BwOV/4XWbGuxjGRjaIhF6ICZx6vIuO3pa+g8UlKhPIe4LBglt10agTEveEj8&#10;qnj8uORmX4lh5pY4PHfbW+oHezab6tdGIa+RiUSP2WnCGZ9cnGXKDaEKUzIpuLbLL23s623o7V4d&#10;n3KUDWNNVUeRgYJKXxy0i/Xg+5yjPbYLTnMNx6rNST2aNet4PLNTU3wWbguLxG5py8v7h+ht1Khz&#10;qQYt6TiqjMm3L6OC5SEH5Mq9Tc5wxtv2JKrcE1MTenI11f0DQ2fPnWUAOREBRKDPo/MgerK5itMG&#10;v4aDitFApJ9+dtzf8L7hS49dgrMHVMpUwkLqobSBc6unjwocVgv+H0yE9PZtxMPCleN+cLvlPkUD&#10;grBFwI5Cj7U1iAyBpYgKbM3O7DCAl+w/aEM9E6rb+Nlsj8NHjjIv6D6QfwszZY00Ja7YwOCAEvU9&#10;3awFi6dqqgEwWSfsODwVSmQhbQFmweojScUzqsIYYWhWFKepjUQoEg2/CGbN0cOH9h84CHjEY+At&#10;wcyanpmYmpm0IxWYRCKK2AH1d+yjGZcUjwWtwPgVuKF7oDlPwWiz5NE3RDGEHDlB5bGDh4GYcRRY&#10;cUzB8PB+RgZfnlTwwPAAgvY4UcW/Ye4A4xrrm0Al+DQIjyxjRXbIJ7NQdoG0Vsm6E4hKMlpbRaxn&#10;en5mcX4eJ2IJb4yK0SwjK85TNcxKw0vje3Y8Q6SwN+onmyoAiqYF3Nsr9I1aHF4JmxKDw4JdWqa+&#10;TYIeGBDZWKvzFAjfsJ0iLghSTZ00HLTvAZGnMbaB9DZR+siFUdxEBhwQnG+4PgucChlMyb6uHtY2&#10;VAWAFXhJpVcMpCE0RKgCY9OpScQ0MV0723Iq6+qBnmlJzMahzQM9BFhKMCao+QB1K0QDbpU5kLYD&#10;g8aHJfZBwJGej6xkfDCE28UIsG8wd8gGsz6JweCTjk9NNtZaNIrHSTSOGiUMONYY1CpqxPDDsD4A&#10;HOMULKfrtEBDZSWVvHxDip4YvjRplbWKCGcdyYx2bAumAXdf1WEk5KijX5zH4kljkQ7QQBU/H8WH&#10;TiGqBfpm/sZzB6Eu7l+W68qynRwbGyBqgbfiRoczbVGJmZtoz4PFQ7IDv1D2COmo9g6q7fk1W4n7&#10;5ElvvH6BU+jLd0m6BDsAykQoUCAxjLZEQHs9Xrl5xpy+CrwAWBytQ+BaBhyP01lqsVVxyb0w4+WY&#10;ktlVvix+lyCgX55eSm6RHGayrDGte33PPS8ZNIyDdWRBN1LPVQmbjatgamgCPDZ6wdAR8Hdna3Ju&#10;doS+rpTbV24Tvi7DbYKzCj5bW7lFAFXjceZZnfw8PPijxw8NHx4AhOVcKHLXhOJYGBYS9GR1VNMY&#10;lBZKklg2NpgMJp0Wxh7HwqIm1WFwoCsH65YtkZYmdawx4BvlIxQ41YjlqIGDhBAndrgC7Hjf8HA2&#10;yzIqBKXorMwRB8T6isQxfkJpNfB2jne6ALNTV4nQmJquFrsvehIkNOKDGDqy7tw/CDlLiNwJc0AW&#10;TL0pq0G302tVUQVho5LfYTjlyoGWyr47dHj4+PFjLEWr0lrpS9DR299HwQ9dmJljsHIifw/uKqql&#10;lJhgJvr2Q93VcGc3GMqxIoNaVJNlTCrCpzBST92fzI0I4DKwRw6pB0QbyiefgBq8Q4hIPMlQRVWD&#10;NImPadSXgStBOHshu0neH2c8pzUhIuibyP5AL8XpQR/0KTAAnDVE06iaosZw9vRZ2JXOY1Yj+5oV&#10;y51ohD2rie7qttZ3VjfXYQmNTIxCtuLifDTAjbIQrTae4vEEBVj29fTnsXKMXS0FCRqv80I/HCln&#10;9LvA50EZFlAiWRCO1FpSFECT6mymK0UUStBZi9zJjjkS3nnsyGEQUuI7pinACj2CsMy4UtsQNVlB&#10;7EEMLPePWYbdAUnH0j5iM7YkFjh6WNwQswpGzAiz9FhX8g0BgTag3Znu8pphU8Mh5YhUF12pNe0n&#10;rbSwIazGsQvnGW3EkLhLbAzza/Y0DaL5ssYBhdb4pQiGlGJeBj4QnkrEgA88VrTkRU9lkBHH4rlV&#10;0SmXwg6FV2TzAksFmgfXO3f+PGZ8cmJCzD2htZJwfBuXWGzCZatIVlm5Bcf37cAVQTTCywPtCgFc&#10;XEzE+MCBg9aZFsBu3c0bR1fyezTm9NIVpLD2s25kbOyxxx9ji9FvBtAc1Vp+iH6qGdAWRA666bLV&#10;0cE3nfGg1ZKD3mICD1mDeOMmfdMzijda5o/Aq6UMOqC2c8USAAuzwVeXg/Rxupmo4C1sRdys3Jtd&#10;45foBrYKUxIOjf/mCRlC1XBQnXOPiN2wSlhE/J2iVmh+sqTNdCoyoMMmX0DqqAEGfaM42B2BqI8V&#10;KITfymiO9kESV2J2ewGeTevpIASQ1ZKWAqmf1TBWwkzsauvI22XH8wGsKGbTpqubYhZ8NiocoAbY&#10;yY7WFnwymOwAVTZZaCb1WHq81LCpQB+wK9FJsLEy88LBxGtM8wChQvynqFn9llbOO3KAVuPqifk3&#10;xsb8gUSCIHkBGWOdFO54miaYJLupa4GPwqUqjjpYOcMA0Mac4d6guYpTIWGqgU7OAussIfvILiM6&#10;KdgEW5bXc8hSb07ajsNrfnGZ+gZekA622O1ttIwZRmaBnB7zn96j5PTpkqH2ZfpJUJ4vfZt0iB4X&#10;mdemlkjXQDwG7iKSlG5sgWdri6QAc98sM9vCRHhcqJpZMPzRFKk5wdBxNXaMpeJ8lrtDH1PMimIc&#10;PXyWImx3ye/CWCahDRx0eoJSiSxT9LDL9sTrENXnhxbaB7mL7jPHEVKe6IRApoTnW186ZSeapfbT&#10;VodWXtPvIo3O+cIuMSYB2c1G80oeD3tQaCkmsiNlSDhGeFsiPvBv7l/JYHLkJTHISUG77eT8MtE7&#10;MkV2Jd27U/QTHBkSY1zUbR+/wiCqAlAbz8raqYKGsoUlONsyaAMjLzllm8IjtqzaU8SyIPHYSyqq&#10;KhpqZ5ZmF5Zn8XUrZbZVDfcP4uVDh7/qyqsA7DgfpeBU7MJ/x1ujngb3l50l1rkjZC+uXcjUikTz&#10;kGp6kL/D3IKiYseGqKfo7WdoCDWISMPIYwGL3pKDdw9GUFvVURp8lxoUbIRplRqSDUxREhWi+ToA&#10;CprvQnflZTQxm5ub4vDm8cTyLnaJ3TNnF//zHTwC365h9/6PfRCvTxpwtNzAhQryFfp54cCF+FSY&#10;dUlNlzPEP/j6HqZxSNIJIsWx5lLwvwGVTGxWJkGX0E7UTPAksU9eaRmZyJppWj4q2m2pXikEK6II&#10;rOaaCf+Ys3zMjrq82BaOcx0r3WFZbCVBEcKd1y8EjVy5fHZp6pR+4SGRaSyT4ErOs9BBFAUrdXA4&#10;FBwS/ogT19J6gxr8DU/NkNi5goY0HS38WMMn7ss2snsOWjjYJD64N22fgZyjqfYGVVTBoagN5VIG&#10;SPHkivHixSWFAkG93DtfYcZ5nEPw7uvusxYGUQDc8NZWjGE5tHhIAlRgHY5kwgBSWHzZZ+N/SRM6&#10;N/wQLICDjkEsJ4cNMprwA3ixrgkHCffGMUPg4yysrXcz8b2dRIBIUs+fH+fQ4zGAKJCaX9jdMAlF&#10;GRP8ncsvqe7qqO/pIm4JildTjzQpAFN3R2N/D/1rWwb70XXbmladlCH1cVOqQGBpPxNyUFDtUIsg&#10;KcfpGz6mg2tj8IqePlpQdEJ256TH9APq8R49QgLFWitYCS1IkPJybkeSDp2VDCxhEW7Q/AsoF1+Y&#10;bDynEIc3gjyIN49NjtEZjQbEJvZ3t8+N0C5TfmV/D9HTAGHUQE//JAJS3B9w3jys/gY8URijXZ09&#10;1EfCVYIWQTUp7h1sPgYQH5ChGz64XzkjjsDV9dnJad1i4U9kEPXaOKn4RPPI0qnsY4jn0tXRzgNS&#10;RsvkReJmq6+3nyiIRCVnP+4i3gapUbJeRy+9hDoL6qFKghRBKMaJ85DhgleFkDhPjd/AnPJeQ3pd&#10;Hws9WcEWmgr6LDE3LEXgG0JZ9gRoDjuO/DwKtSlGoIjJ5k0l4ba3t3VT3MPObOSETRdHFzGvC0Qe&#10;S4D/zgZLr9vmSw4fheDGameJ0RJBwg5hMrHlxiYfSkksBgH9Wkq3gKEYDSLrCxOjmA5ExM5dODfQ&#10;N9De0cYpjn85RUPSmdmxyVEqd0gac03cBTxKgPiJWTiVSJtpAXBtWafSOkhzh4ODawfUrmhITTU1&#10;ERl4WKB2+ozVAC+ww0zSgDIuC7OMQBVz0dvVRfVQar5YloL1fDRblV2JIyJEpgvuIiSKnKVydZ5+&#10;C0oX4cFyaZpD8CPMII0y8UqgxoSkYPDAW3CY2P4EBni3ZDOZ1hgWjRHrhT0yMzN1YWyUwQV9aG3r&#10;uHD+7EPfeuCGG240G0ytED2X7RC3DpsQuIdvgsRNFWrD5DTaLCJ3MXF1LGY4j1wTuBsXjaXYXN8E&#10;bxRMnxsloB0aGgRKVhEPhGV5eU56ZtMEfSGpiuIxklPmc1UtocYGwhcBDGVZHQANA4qFYwMQPN7Z&#10;ob47aYCq7p4eFBUZYHAZ62UghEKe6xUnokMEoLbpazTmFCRyy4MwAHkQH7CMR0ZGYPeA9bC8ePJo&#10;zailgk+pbuPKMnfFyLMBgTJZz+ocZ/pZJ2fHBq86Pvvs6zZPnz4w1N3f3doJMZaGKowVEQheIdex&#10;Dx09Zyw97uvs7gLaIeZCMJFGBBaAKMUt3yqVLGYjWPuGaRyO0JPjr+OF8pJyDBbRbBeVSag9WnrC&#10;N0FvbDc13cRshv0RUSWoYZKJ/jjHwDPmZmfAYrjmCiV92xuL9IdZWsBGsQ5wbBVvVfpBAA4cEIBS&#10;RR57BVmTxfSpLJ5aOTc4jTVkdZm1TtqMrVbHQgUuae3UUMi6IvnURGFdj3aJBFKChOVF2mKu8DTy&#10;OzllYC5jkegh7q7Zi0VlEoFEK9yp7COGFD8dcIrVAqeb75ml0PEi2SpjU0EGLj8ySYnbmOWrgN2B&#10;KFTh3BJotiXong3xiATWNQGHslJLIxeR/EUajMR+FEjhUHJvwl3RNPT0MBNErJ4s464NBDDICCaY&#10;lXNxtlPEbs04bUy1WiIGRhe4EDKqAEXMMLLkiDAJHnP4yv8JjJnTCRqXLWc4oPUxTJ4J3mnquP61&#10;V15jqErcMj/HmJBN4IRSw2FzQzVue6dKClMUTDlLCqwIso0zCUBl3OgD0LcdYXs2Yi+rndwA4R+m&#10;Kew3YJqNicmxE+dOXxgfn1qcRRCLTsTrG6vV9eEyEBqxLC1QrUchikeew1/a3pwEwF6ao7M4ZoF8&#10;D7paQ2iKdve4NgRiEPaua6P2uLGJB5ZyROUahmiLrBxE5lruHKhO5cf6Jg8BKs2Dh0IbZNC44Y4W&#10;yugEKLh/qwyjSAXAVZqV4NB4fMd8MVQsDwBEgufiJNrCKxkgKf7oW9FBC1S1rY1EiCw23Tg3Gh+n&#10;9xZeI1sbaJ4BD9zBlWDiWs/LbgVnAeNT1TWIAysAIDJROqCzclVsaEwK064UA8zHZaB814lZ0wjY&#10;q8EPCzWICffLUUKOLYMf9CddkkpJgZWcFWU979Smps17TUF9ofDYFcMbWRXYiK+bXHa6tEVRwRnV&#10;X6UEtewBhFPV9WN9pWDWnp5kdxlWgFSWNXR4DuVDBw+w9pRg4EBSK0Dyo23JLMQDxtfJDClNRxox&#10;qbNnT8tMIROMhh07iHJaQE/7PklXhK+nH53KNEq0JcApqqvnCexedDOQneVUwxxhtYjWFVet836E&#10;NlLvzwiX9tk8Ov/kIoEOxVBYCOxOBe/EUikq1IswLxZMs5CtTMpDgWQh4MCVB2G660STI1gmvMIg&#10;JM7fZHeAYuMNT45PhJjmoBWYUiZytBqEV+Kr54st7DVNXG9tqBXZ2Mj44EoBQ3CTFiugZ4/XFFRI&#10;YAh/bGXVqvAlMqkaBOj5+/ftx25gP9gmgEFK4nruC+iXGwYaY8DhRmFacbXwABlqHpXHcm1Q5swn&#10;NaCOIp022b70lWCh0s5Ft4FzGT6UmB3PodEOv17c0k0kGCpeEvoChwjIG9+DtzciyGbpktkpxa+r&#10;Kjux5OiubqMs2UxOn2YxDDSbHKxkGgEWHtk1oHQM6Vra46C9AORHzvP8hdETTz4hPgoh2uJT278x&#10;3Nr/1mamG3hLWqI8RvQNqDRvYHezI/h0pgnzQhctjh7Wuag69OF6Ye70LLErizCTLRfMk5kWKu3+&#10;EI0FF7JsSB0Af07lKdkam0T5VbRlg71uc2qGgskxxf4iJeAXq9AoUH06T1+HiK3JaiEtlP7FgkHg&#10;WCHEuiXZwmQtVlfNX6aJNlaWawrZW/4sBZfXpz09NtFATKtOo2ddX1Hs/G0Ihn4u5j1Rku2RjTwh&#10;bkvjdaqoyhEZXF5iU7AFiq8MrG5QoF6bXywG9rg+OWs+Ot0MI58ZU+Fu5L5Du6tkuojK9C7ySKRf&#10;VIOxTx0+Et6+9qfoOpF6QRWIUJB8PH4CTIey+8DkFRtvqD924OB1V19LYtIeEpU2iNAVoTs8JxZq&#10;oQsLePM4pGKmO/DZDW8Z0jT6boJYF4aHuLw1vMoU1DFQALTUNRGS2J9tG9Ix5nbZ1ILNUqjGQIhj&#10;5vyZ09ho/8nqXyX5aKEGmUXTC7jlyhOYy2W1W4CcEqhx5LNXF/v7BxhzduVFwC6Qx8Wv7+wR+HbA&#10;7h8+9D7J4wSLYW9bZ65PY+kmG7j4HR4kAez2KHUJc/NHK1ygN4GV4qLwU3azMg743CJxJULGtOnB&#10;xUQW+l6uImJFyleAoAh/KMAs+4zkDFUkZJgBIzCMYviFRgdDy+yCulRmaPH4S6Wep4Ipwb38myUt&#10;wm0h81Xt9bspVQx5MWnWULWhE1uSljCBFoR2liCaLfVzEgtgdze1ZmS04wZvIVNEMNWOOTxNFJYp&#10;2SNna2cABiCk8Qo6cBnq5Tw2/iNvjOJMqUhNFlFymVVKdETlxJKwFNOvF4X3ihgxY8W9EjOGJUfX&#10;tWakbcXHAobyE1A5wTb+b3eeNTjtUfnZZQo41/mGGG+gb5BfcSlVqLa3mhvqYMrw/EwHSkayKwNy&#10;Rr0CxvgmkkOmPyt3kTngU5gSvL0G8tDTcxvN9TvtTTsz85Fpp6/lYtWhQch0jb1ddV0dRK44ynjB&#10;j33+K1Onz9YQRQz24fbBZdfVMkklhtmyr5+fL10YUyxI1woR2U21eNJycY/TkoozKYp+7dLH6PCx&#10;I+hhs0q6WtoZH9tlWoNgsS1xkAH/Bn4VUJQ+MeGxsA0Ee5mU5vSI2bgD0ApeCQdtbhEJhzlavjLX&#10;yOaApBAnR9aHxhrtDCgSDJblUrCjl2nLSz7Ag0SFaVL1u320oe0fIMsKFGJgWVVJCRnLAKfs7MgI&#10;9BCrt0wiB80BBYhbw0KBKcLlBHZxWZqbevv69h88gBwgvogL1YANqAgRB8Crbg5CTlVuGEEiMmNu&#10;s2rnkYFqlzDVxN+04eND+Y1ySCIryBrCPGpDbH5wcCDFxbLccUT4CAaY4IYXlIOZT4SXTmTLyUkD&#10;eGTF5ZAuL6wTTu0h9nsalcarQb6TJwVXxVNPojEep4F0IHJnC+o7nDieDke2Uyoi24GBBYMjo8vI&#10;KDQZTYvl+QV2OkIx3Bh4Det/oK8fLAY8CB2b4gWq4rRbIQ3KSitjywZJb7TjsNtsKKVWF8e1RTKm&#10;iuw/TjGA/uDQfh6KkRagaW4hZU7gjBtT3H1Vse2kFjA7QSaJZooNbUGQUjJvrKMdiInvFYYPpXQJ&#10;b2ndEgCWVsJO464kONSDQ3KFt1vcQ6wZbSBBojXoqOTAm4Eq8fIYI9xPFqr5Q0SsyPmLsMigDGlL&#10;eSfWMLAg+4h9yjBChuKzeAEJc5QqsSh06GDJgfdxJywMda3UJPY1PAXZVETxEH1jMyaYofAfN8u2&#10;d9wQ2o6E0PsGBykzvfKyyyyqWt8guABrABNmAqlelAQ3O0cVEmXazEW94CytkG3+i4sGxpTq8hpC&#10;B1p8dPXAx8GogqTY7ZpqbKaMOGuwb4CdgicNEhEIBF+tFfHH0C08MiQr2RQCpWSZEQ2VwKmiP5h3&#10;7v/I4UOR3VmlaQbhihn+oGG4m3Bm5DN7KFQM9A5hb9VKSzEKjvTwYMdVl8831LVsLdw01N7d3dwG&#10;Jje5ssQNLC/MQ51mXigeZ2QaW5oowFUDNGXFjDlgAKuFiCLBQAWw8h4XJtLgRheEwkofkAKXC8P5&#10;kH1hcY3iQyF3lzhQ5Do5HP5C3UXmQvSzrXrDtjcQ0/qF1wvr0BLg3ADzx4pSeZ3lQZAc1moQw0pF&#10;fHZ3SSS0t7Q2cZBJSYNd28RHi0nVurUL1SgHVGqpjPE9bTBTLGWgGM4KMASmowB2DIVBJM2CJydk&#10;CwIhpZoJ7m1vXy8eNktXsDpq66wBiMl09eFUZuWzQuCTpmPyJlxm7h/7w3nLeDrbnFzKP9hEBcAO&#10;zm97SxszzpJgBnUxNuHRQ/htZIU8k9MCXwvQYUqDh3Jnb2GvkHSI8lOjLHUXtEivxJrgWmZ9WBkR&#10;ea85sH+Yh7Jf1OYGAarq10mJLS0sGsOEOGAVVMmrhYpCrCGNAqug3L2KFQyEemXCsLL/WJBAgAic&#10;AgaEP7nV2drOXF556RV8uBhWe8fszMLM9AJ3i7YV/B0AbC4PDEq8hZOEVQdnhooKUMH25vDGsFOk&#10;BjbGAX4UcdaBQRkedPGmqgteJONYW0mjh3Pnzp44f3ZmcY51SeilkV9flbIOrGPXHYknvIvHB92Y&#10;WVqcIgKbgeJKMCnCzqrtI7ek+OAWm4hMJDsFk6imFDuZ7y1eNOEH9YOdbOauuYmYKmMTDle1sC8s&#10;HMSfIvQJwRfChccD/oPyvjIiUas3m1gqwhTDyhezzWjzoXSWSICq6XOycqizElgq3JuppgjY6Sim&#10;ZrnY1e11ybk8oHKNoWzI96EdbQRniTY5u9lx8OyMyIPTsRv5fI8hV76hPtaD9AFrCZoz5Ot4FG4K&#10;3qX+PNW0QU4DAYi07kGNAJBWuinezva2OhWYDP9SvX+4mEAxYN/2KPeBpURrHlXtiJQeqyLFrzm7&#10;IteLJ+kiJ9FlWbBfrhx4Q8H2eBkbOQhPHY4HsgDYSXt70dqovc2DBy2onapOmra0tkodA2ndQFTX&#10;ulpAT9at3So2NsfG0H2ljGCLqXZhmB7nVlgk4EdNuE9QTJX7SDouZDT/Dn9OEQ92WbqXIxWq38rg&#10;wE9ms/DMVqxTi7fh2SdGKYrg8JaMeRCZvSgAqAOnVMtney5DBWVdxFOUkhbtEDFHrjfoXRHADYtT&#10;36+gLWqHYSAb0rlIwZEcbUorYDAhruL3p5PZXkUpCwlcIui9DmZhUUq02tli3u3wsLlNdYVaG7bD&#10;1dXXT5OgKTLIbZlaiwYuI873ONOQUplQcrHaIlRN52bCHU4SplKbOTmNiOoqxFimhEiHDDGDKGgR&#10;cU+V2ErhI7daBEyVn2T1gs7uqSX4uJW2FuU+OBAB8cI9pB+FvjdLTc8qeDROAvOiIoolHKYB9iha&#10;dL6oreYOAN14itCCK4GoccuYQYAYXHsajdh5iSoBAH3EWJQqsgcr4RnDxiBCsZqeHp9fmMMOUDWJ&#10;OyEJurHB27bdZzV+r4K8jDFnVrhRbCWeDCIhx06carByg0Cb/YW7wWB6tnD3m9uAl4LUBkoxKuEf&#10;4IejUtraRN2D41NSF4LXqUcu+5E1A2IEcUHfhhznzjabmPw0RzDrxoYiGmsrGJIltqRJhUjCscb6&#10;AFIuUfc4dZ0xEQYyqt85Me5a4Oa0a/PjWAC0N2FfV0WvydPfBsSRNJZXy49svWqnOHsdhi4nLsxI&#10;9nTKE9ffk99HxkTrXR7WBM8GZey2dikccOugKR5KTBpfj4XuktN3cT9JXABf9rpWfXuwifSurEJN&#10;hyjKU1DiDEOTuWDEYFOyo3HB2uBJNNQzWWyJwhwUU0bvyPCnsqm2/vJjl2LYuWdKXUvTFcwbKsmo&#10;ylCqUipn3Ktxh1lgXIeOebgB+/cN82MQXmIQPhFKsWPBJt3Z4YemmescTGYtPkwlNzlLO/aZabLr&#10;kqmrqClpNbUjx1/SMY6rpwTlSjRzaVAbFyCSTLMlPqsr4+OjNDmkK5HqrqB4CRsvfl0cge/oEXj4&#10;wbueef7v+dEfSPIveSpc3jTz0nAUTnbgEkMSLTGOjv/k/0HiDBBwLJOT9n+JT8VbMEO6C5IUiDmM&#10;EtUaqLLvAcgUxq5Y8GSP7O+XRDo55wpzCPh/aj7Up42XAZsmUyFzTXYsGJtfo8k9EXNihrifeCG7&#10;uJscMknv6Gdz5EcFxj3PzfAy7AQgl1ikJs3bTRdzDkL7OSKgY/UtyIwMffi9uDJ4TeQXOd2sTyEC&#10;430GXQhkIsFAZQdHfohLCbdgp9vni5wOJBDsNakPo5GYQxtvRZIcD0dHE5hJUl8diUeZbpBr4rAa&#10;rie5xJeZn8j2ePTtovppgz0AO2vcSiM5NBEoXUSlaGONcwsSFmoUndSkxO8kVxZvrIZSOOg2XNBM&#10;jrRIB7C0XEw5qsIHBO04eXhZNihI900MNz4V7qAatJ5niKDZJ66S3nlRMNebhWRUUfxdz+apE0+a&#10;kF5d5TPwZGi5QBqRQ50T08h1WzFmzseB669hcBYefCRFVjBH8GIsbOGH8X7Tsh2nCupNqjKZp866&#10;huFD+1kQEPl62jo5hmVW55DmPCbDAy5JEAKfOh1R9SLpCJHY1YwfLyTQAJMroSbHnh3SizsJRlaD&#10;QpmfA52bkJ1TisOc/FZLWwufyB3NzBmOcj8HDx6Srr67Ozc1d+jwYTAOnE3AbjUgAEfoD7u0dP78&#10;uZNnzzGygEQSpdIGjjmtboKHryKV3eNyPLP6gVH0exAKwvVKGyl+goeUqF4glfjLAtC1NfhoEF4s&#10;X9haBwgDtOVUK3nIsdFR6xRUjtkCqFOeI/QBzm+elOUBzMQaU55DBaVd3EoVguJPOq1La339vfgs&#10;kdneePLMU2cvnKutb05LaJu56Im7h/luj0xXU0n0pTY5/j7rX0uR1leizWKUW+2oU9VQt9u7r38I&#10;mIYNwpKj1Hd0dMxGhD005lNJklSgVer0EdveXV1eAYIBQR4ZR4VnIt6zsYHtm6mwaLaJG2AfoIbe&#10;UqH9VlUCVuKRMV78gOdBxMtQBMClqurAgaO8BG+TwaEICHoBmw8tOUN5SIgr66wSW24p7mvIwbbF&#10;QqCQyLhBXOI+zcdimKprJicm5XvCNEleH69c/cQ26kpATt2f5s0Bwlbk/1P+zAbfu8OKHdOeFRUE&#10;AINd/ax25hHXnX0kAwg+7OJsAIqi3JhaCeVa1lLiDdBAe4El9iDOvu4OZV/Nzfikl192HDcIvQ/e&#10;QrSgSJYZe7WrKYFmO5P2f+jRxxiccI6tVgFdpqAbPot8zKAhDz38yJEjhzBtkFD4bHiOQKVwlOBw&#10;YSdPnjtPbAkziriesI2ib3GcZqo4KXazotAQfmmJKDNYlp3piBmoWZqYHud5O1o6qcMjeiFQA5Vg&#10;1FJva5KDKyxtQ6ZD7CmmsZqSCoXbaV3Gg0ukUrGxFTIIGzq6b+5U2QrULtm0d16CaiQg+dBjh47h&#10;3bJNsAO4xQSZCPR83/NHsWwnHr2Zk42bQ8ptrmKTYrqxkQsE8DyhJ1RVBT4io6dJQiexA0nBrRmC&#10;lxlanTCwMsW0D3Fgc1wyM9LDOWL8R0pR8JuTyjJKt5wt4gCFseIx6j434AcBMQWFnFk0dBi9+qaW&#10;UvVUGN+BVmtpi8i7wNQ4pLBUjg5dcamIzbmbcqHKfQNDzVYQ0UqPh1VEnEmHEsVHsMFzYwCjnone&#10;gLGro6fMNgKsaGmvrMxNYVKWQcZTzgaIzM9Wlhbmw0KyCg8DQmDEdKf2K1GgvYF2aeTzxMkT1FqK&#10;BO3uIBIqiiHzQo4kspVKFEVy1PQAOZ4amktMYVRWttcRkURVQAxvh5LtRe4MSpctnBqbPFUL/IMu&#10;aq/4PsOyvLbMNKnWt7FFNZyHIDuxXhaGhVSIVKApBp5o+F3i5BXOLT7rqquuBAaKuL5cFTCnxL1h&#10;XbBKKdELE7C0uGbAMVeYd2bEuDBB08IGXaeMpELDsqknf3c3CVUXSh8DAvOXhXrtVdcKbUC2rdih&#10;O+fpU2dZwK0d4HL+D2iQ8u1Suo4p51DmjfglfjDTurGO+DeiroT6bc3Wq4oMbtt5kCWaTVtFKH3q&#10;1OlpLCMb3IazNlgvld3MPighJwfnKt8TDQnBwTydn1erERpQyrRZr4eGhlla/BCSkcpoCiM0AggE&#10;UGN7WQvGuLHWLFOrrcMso/6BQcFz48imSJCRx1vgqTinuHe8I6oeiGVF6STW14Ijkcy0YZNws5pb&#10;JRmpU7ezDao7NgEBU4UNdrpPqlOUkgEloiQ2IqWUpRpOagJ+Cy4A2uwPQxi8gUHgBZbDr+sQBvKK&#10;+htgKD2DODrzOI14VPSDguOT0JObAY+AzEpnbZBcbEE6xtrm2yFNlzB+YoBd2pZpgVNqUaNGLRsW&#10;gxpijkKExRrw24ZaHlyXqXQR2btxpXu3MVDkHNJ/zHUHfz8KB7DpJNCYNMXry9ml91eZA8WnUWMx&#10;2eUqsGDO97hw7KYNiqUxI/jZmnoVbINECHaR1aOxj00/KPUE+SSxd37kHARYLkg3D+4y4EkFfgxw&#10;IfaBD+RvE5y1NZTPhRVkG6uiq8UDKrYrPrSexhiCCuSrzHCDO4RRSKaHVaTEHq2+iwRDYDSGEf+c&#10;U0Nvqra+s6tLj2hpgXG2mD2bF/gstxPIRJhGPbuSt+OJrIM2oJAqyGvcPyABdD+rV0WO1zgISdhz&#10;EHFzgc1TRxt63V5iN9dnjZOC2CDJWsmp0WCGcnX97MhZC+ejBsilbZRpD5hNlqCtZKO0xyPhPYLy&#10;kxXTmu3g/UIWq6EOgEbtmBh2CLIDEYVbxm1gAPnn9ddfl9y+/VJnpidnpqboBQtE5BSnZzHIYAGP&#10;PORVj5Th6TiYFaznRdxhWU5Ww0gCFlMWLJb8Kqop8dAdupcKAltX64ZQKIRu5sWqiGVOFo8JbkO+&#10;cF0dP4nIYQN7WGtc3wCJ0lrLqGewT0owh3bw7PS4riNBhdIZ7dwPXgqzltInZSdDGpBixtiyZ60t&#10;QV4QTQylYNWjxHSY3HBaPG+YPt4n2QoJxJAzPPXiT/I9w27tS2UFpfdqfKcdKtgNbywVDPGxlSdi&#10;ta9CKNboukPxVbg9bKw5WStshPWBkrlLKBssP7yyUp/rdlZ9j6WqqDe0CzND2hzw2XXiOcq2KNhW&#10;hdAqqNgOKovrQEP11vjarqIlhRX8PIWyDZHVo1ttqIFubecXM1FfP9Tbl8yOLSFITkAp9iWkfGqF&#10;IHGV8HHMeRDKssUgdnBEwoxz8pEBhd0iC7WsfPcRQBqdiHmBytgEWRVIyzFeM/MLsCB5GTAcT4E/&#10;DHhL8t+0DfsXUL6KbmB2RkZVA9vFcp2em8ZD4k5a6xq/66Zb+vu4z4rledSuS4fWrdGxC2TdJmem&#10;MWrcsQxpxS9qTRDsbLMH2PtwvynbxYV+4onHw1Ql0KhAZaO7o2v//v2G1SrQGoWVPpGkokEAxXg3&#10;DD0qa63cMuSMBKpOVzUNl2xK7rHizUqN5EAhvKXZLFvt6JFjaKMkrNu6yLArq/Hi13f0CPxvDLsP&#10;vDdUfd1yHct0AkrsIUcgPLr/hXFz2ojCh0qXMEqVscIVykEr3sSRECDA88gsbTq75/yxx3axYry/&#10;nC5Ydf7WSHn4YEw91EP3jW7RdlB2Lb4tqDxCMD+0aspNJjXix8SL0sWVApSvuNGWZNrTvXTfyY1q&#10;QeLFGFCROTH1IQ/P0yQrItC/9ZhEEVxHJVQ525ZL5MSRB1Gq4RgkjG9qQ+SBh2dYGDcWRHA106Xk&#10;h3EB81UyrWBhejCc0OlLlCidSttIHkCtiv8R668/yp1DzbAzBmLAVcjKQr5XcErZF1UzZB2W3C9G&#10;kockbMGtgQXG9HEoYtB5YjxdiTzmn23swDHAWzDNuNfMUQHj+HTcBeIi6wdpyGXTj0iHiMLUlTIG&#10;/GiuSdS9ObNQ25kAI327FkbOL1OpODI2O3Ih3b5koSP8BXkArwJ/rpAZBTqInTKG1PKBo5CYC10r&#10;zkkKnJ7xIF0YhSoZpIjxwT8AcZN6kNwyCU8ORhxzfuU6QX41zUQiAQ/TXlUtYvFMKOILNj7kMOIM&#10;KYKyKt1a7hGhRN179SvwcVgkLBgGWdIBZy06PjAQK7ZHx8d5H2QidBwYC57u3KlTCglHnYHUeBab&#10;jO5z588hHz81N8tN9fX2GEptbslfg1UODdAA3jSaXYn9ctXwT5yPjmZYNg4080URE48gyRx9qxkq&#10;GxQYYmWB7/AR5jOjn1WiSrRLCNIsB8BFoMKoq4v38pA8OPNrEgxJONaqyXyWH664CTFXIHpquvts&#10;BJw8PyuSQPSGmxMuj39crOSeN+xcOSnMlyQJN1UQFxOSwV2S3nTRUPyFG0IOttHlSorciCjSznA8&#10;5DQ1t+ALsRQZc+ofxy7YoAq3j4YkNhG2S+YWNSaoa+OzMLAwDRmxsxdGWOtwo0xs1thwg2hPjRJs&#10;hEj6LqVeeJx6QjQ8BcJoa9UylCIXotBWqyCtnoh/JKaQEeQpwdT4HsedTQUEExwbliLfpH6/spKW&#10;j1ZLRVXNYBs+Y3LCQgBGVjDmFt3IdDA0i+48F16tJnJb9sqRAwe7O7oBaQnGVFO2lhg5EomhfLRs&#10;ga0iQKk9hA0kLrBbhVwLkBmS0ZquLTkyQdW3mFYMj4kB+GKW9tRABnMyrDytofUwSx5tEq7Kg7By&#10;uGmE8+QO0LyYxR6UH1SUWcQOEXUR7XP/CfUBySvwumrR30E7cnoGG83eYlmyRwwdcLCsErMqCgfU&#10;qo0sEF1JqNAR2WG/sdLCEFzAEAsQJIfMbwsNrfjcDAUxgpnXJEK2N9bAaIgx2AFsXzsmI+FvHKtF&#10;t4uoDSJlpYHOK8QMZ23T/QLF1RxPHRCq5TnstcMHKI2vnBjrL3WjzMjcGvpfcF2p+KDfdCfvjakn&#10;7lSKmnuQfoijDIizRjW0kgURVdD47+0Dz0LiAsvpuHjS4/Kb3AblBImF92yUTRh6TjHiOeD4W/wu&#10;REjuJIxmVoi/ja73uqcJezL1pJwiCvmHixRteD4xdYeFuwe72XPQUnemm0XDrUSHy9OEJcQMJ4Wv&#10;NTT4iZHhijk1EBqqhWbIpUoojvEsxeCwRVjhJetvNj4BScHRnDKq0qYnz1+4sAlunJ45RCDiPTXY&#10;Pfi2OXRpn00BWk5ubGzJ9kmAYvDTLoDBinDV9rx6bHSx2VmHaEcIRyiOFE6alGNA7KeBq2/BLEQC&#10;tnUtJZO8HVyQ4QePs1gvqLGsYSNS8N8F3skJuG9omPVTWlAZ8MIYCi0rc7GH2zFGxpUSxMy+ZNjs&#10;8BsodVsIwRksTkMajJALDGDB9MBPoYz60P5DQ4P7WJxxKlKBRVBN53VqvVsaeKXqoqFJAsiWyl+Z&#10;QlDj66lgamMrMd22JaYLDKqOQgkRSRTQqTGuBp0xe2RPQ5JdpGy4dTtphqrMfYKu6t5YYCVzDeuN&#10;sj5FmSmdkygRV87F2dbUkmJ5SsjF9PUByBLR0TJtr9hVphXVjMON0WsqeBVzGNqjNaEsW36I3eCh&#10;WBzYRMEW6ug5NDlYyQI6+dLGubf0Ao7zEKE/k5rkXHNGMwM5Qoo2SCH1q19WEAfTPsF9pDdSOhwj&#10;H2jGeN9Kug3U2JAUsKg8k6PP4PETWUGXWlLLKmdR/IjPoFBXA8Hu4tI8kTb3TRojuEMF54VGNW5H&#10;I4Xt5SS2xFWLHVpnGCHZv3YJy2bO2eZL02oWUMAb4PM8xCOvYFYruz+dr5NqzVPZIKiUj0D247lK&#10;silAlbeefKcJTauE6dfUhW0JPzKCv+yvVOhnQJwXXalo2GGWcV2yRN0UJizn5tzX9sFS4yz/hXej&#10;gyo6QPrKrbCRipqSjXBJS/SLfeYOeIjg1m4E7pw5gk5VxPL4Por+JoQYCU9qjz8Wp2LKJXYQjtGL&#10;0L7bgzh5QUfJzyptqZxfCbiOaNCm5N4CuSZrClmvAAogkqkYTRcAOWVqoYLIoAsXJz+jZ8PlTL1m&#10;P5kSxy2HFKersjmoly2uLhZrrJsUy+h21yENbdiwQTUe4R/MYFtbVxsCtT4dN8QF4TcBEAFSMlfc&#10;A31FAOw4BXjSGBC8Cw84TVDKuoN1KjmifVZsVI1pMJeMkGYy512cg+TLyzhzq6WW3FWWXwqTKXHm&#10;/6TtZ6z4CKY1HC5soc5PYfDhDJSJA4lmY5azQHL9BpkqfYYA4vokpPpcRaZVUA61SwON0JgJ7Cyn&#10;ufCK4ZgkMD4FPFaTGFMgvgrwhyuFHiXwkAovNHTS94tvqP3g9Sks0JZicCzZNkXn/JfzsezTZBNy&#10;piWcNBkTm+sWccyt3IopzkyVV4ZmjnOQynkyNxv2ojWi8/+scqkIFkbJWnW69fSk8uPbwWE3vRoN&#10;DqkAlkMBwVts4dJRTc7zwmhMVUp3P/hy7HFBmeAOb1GaoPMbbyBxccBMTQa1w86CWR9APSFClrrN&#10;xE27GCAquRT1HqvW3NfY24Qhbo004snMlpinRJO2wfWNITEwdaBgMuPMKKl3gQttCBDlBtMPJAp0&#10;x6yZxXqxysxm2mRFzi8fBW8XFR2GcXlBsVE+DlLb7AJe3w4Lppg6bLucSWnpddynYqadXfabgnfI&#10;dHDi08QjvdtYDmw190g1GqCy/6bRFF5fW7B/CcDiMi5UlCujeqmWiP8zs0LKEJJsg1aLKeC8SMsr&#10;EWRDS6uMsdKtjCFhDr+9CNiVLXPx6zt6BL4dsHvPh24TWY9vVE5cTWayl3H49v4UCpJM7+Bk/M6j&#10;JdFK+VUAuMqSJ2Fw9fpDcvb1sLtDD+Eks3gqV+JACSJj9VlgAPz7qgAaEtRz8OP5qTjErVlzxwEr&#10;gT74Ae8vWRhbh3n4P3PIGeA/nauMpop+gAa8fOV5tHK4yPaWjlINVQyepp4bnth7cZSyBZoarmAu&#10;OFLBeop7aB13Y2/xVC2V1CLp6AB2nLg+tMbabtaefB42yeGUodMk53YMJJRsUC6Hp1OsPRFLJsAh&#10;TbmuEgAePOlTgXNAQMKjcy0+jJAYx4jvwbPKJxbFCo5qjiheLD1H0oryrib6kw0cn5wS0eN6VGgG&#10;ySSsURulytCOqynnkdKNKObmytFZsNEew7CwjJTR1vwSoly7DVG7B0USqYyfQZPQTio52rgHj5q4&#10;JMXB9qYp4+oWc6lAkj9y2QXuYSj9xDx4mSnPwyizYNKLbgdpG6nvRvLLBC8I2fNG/Ux1dpxJRozX&#10;cDDY8KSZbuKKjlipymOSqqIhrK+yjNrTMlpIWbx7S4IbpXAAVRLjbRs7utIURFuF7uRo4P4WXJgQ&#10;ESJShDl2AZso+LowBuo0Nz4+oS8JZWZzY2hg4OAwSigt9srAT2pv85hcsjIrnwm6jQJdC41nZQTg&#10;cxSFDrn3cvhZiqljWnbqQy/inqlyRUAQjljyipVkgi+MnFfhawNcspUaK0C9Qg3j1CTu3b9vn52/&#10;6NJI6ZxlO1aqEkKDfHEeI3YbPg2FMHR+cO+xAjm/0TOcpzlpkdeXUx+fOn4SHxqHzB+6tI2vgiVk&#10;F+6t7ae7yxJLD/b0gqcwHd5SerEZb6dEizCD8BXhvAloOAAWRA6y6zdHRkbjugi00fxBbvzaBsKF&#10;6BNBMTA0UnS/aFEZTjM7kDpxglWW7+gkqdvR3nX08FEsDmGDHr+N23QMjOLdtooTSbaNgWAt0HNB&#10;AtT2FtF4UfnFtWLnFICDdc0G5FfEe+wePhE/iFIX4hbNVMya6xg3VBjI1Yg9ZSJADLkauBbvgtrQ&#10;FIQYmqROVeB+QdW0ORNSX1eWMbHENmlahcnaWxlRG4/09sq5sF/xGvsfh4bQDLqT/FYwerQC4TNa&#10;9SxXghgR36dcBwy1tJFBBq67i76ZOl4pk6qappJxd4cIj2kkH8DSDbKEsJjJUsgaXYjuVVdNTU7r&#10;JSNRD7aLEI/QoVQvrDSDThRCHJV8gCImICPcMITksE6K4glGXg8da8BejCU0GMA1404ocOGMYDmj&#10;27iyCJHQri3YJWNdyuT5FDa7/jpAzMrM/DwPyF7TSCrEiepis1H17g6lfMAiUJ5t+WJxX8PUTEdP&#10;10RX5/j0ZD8PxcvOTcL7M2DkM8glhHaRtnEsHuKuHCjmBvBolxxS35WW6CVaCPygbXYTKKBO9wyl&#10;Z0oZlhFOsur8r+SKSjgqCpMolBcV1eWAO+rsQBxwggATrTeiVSh8cCpyCEdr2ZvKXZdu3SkyZLl4&#10;ZIVp4BUAFmOgSpUR19FSGZ54eHk0oPiW8k9WCAuYj9aeQ1CCgj03h3onIToESO47TAfBR5h6VNYQ&#10;xwtiQHptbgYqSnSFNBK89U0a0YxOII+2SAxK1I8JYjibWmH70XzGNex1QMxpDgh0u6al5W5Y8jwa&#10;LHKbDMnfEuLEzNoaO2YkWb8UFBMjcTORlGXEYOLLj0u5U8rrCK4qqU0rRpv/81DJ9Ig4kMynEybh&#10;CouKWm/QRp6cDxXEXN8k3VE4WWoDxVgluPLciYBfiAEGu4ImOj9FACS6S5bESoXexdyIfrogPaN7&#10;IiMbEEdHiEFzd2yiCjQDwMhdkTgBFVH3TZwaDbUWi3oJGOsb4LpG37yOMv/SxTvLWGhASyIvbwkT&#10;1NBUD2cOwieLRk2xuFsSdHLEJmS13yW3yqRMz8+lFYNNgcP3l/LJquX0Z6mE0qLQO6RsSi9NHwZT&#10;4xuO1dgE4TtezyyI/qe5bdavap4mDm2fxO6E20jIq2wZ9pTQjgVgLRhbCy0CO5pISimgQ8AtJ6hI&#10;ttHniCFmtbB0Yobjytk60GHPQnMuSqPGet2NWmwd65PxjwNB/w3kCFYDcAno7CbWj4+QcLP4GX6W&#10;8lSxPMr1MuFQP/CRmGael5sw3cBO1EfVvGOtrE20WNU61mCv25GASjfylG5g24QjXOT6b5E8NnQ1&#10;nblhRplPt9Bf6D72IK6IOxe1yviofOOH6sAW0K941yXXlUJLGbuVSE1iyoJ/FX8PtEFx/iweifwM&#10;ArdW9KbJbZQDPXhcPRG4HbQgDUEppFyutYnzhvllknlBIROVOyx4HJ9t+lI/3eY55SyLfoJfuoYN&#10;dKfhrG41cs7O4ecMPpWMMKnL0rWNLsKbWGkfzfVjftYjOyhequwLSBqmfnEjdOWZIlP4xajG8zPz&#10;54GuYqf3U7zDUi2LSIjWVi5UGcMC2DF+ZqBt6qq6SMntBGZax+IlXyUYw2kbKAZ6lANrfMGbXVru&#10;X6mcrsedAsnhM0v73dmxry4FjFubC1BX0xoL95rZSl5cB4BzU8R5c8Mu50JjG76xlDfa6kSAyb4E&#10;phW1bw6hQRakVL0uYBHB6/h1zovSbHm6kqoOElRyh+acTKIbSjCzNkP3EEkPIQTr0is5RDBjGb0s&#10;QwiPAz4FIA9X0Ewpqi+cAlmNbrWKCqRsJycnsPOsYUXDq6qOHDkyMNDHa7gm80vxB9dX6zdfjHoQ&#10;ThXPRT/DMSwJ8EyUNyDQH8AOcQmeWYg5aqGFTZnVvrceXIL4YAJbynqnQZ+YWcAqEyEmclL5XIIm&#10;1lIGkw7juNA21wpVUZCVUSoaLMx9wtFgk2yTYL2kD63lb23jBWyc7CY9ZN2VzHuGyrcoIxg3wKM/&#10;p7gmNwLQpWuC7steGGdMx6HG+2SdilnvYjFglZpdU32I0y7iDeGSMCCMZFG3sJuQgj+aCcYklTaW&#10;MwvaFm2+eAhB0ITa9cyVhxLPSlLDbB+6JewRPFvuUfCRaaaMKYlAjXOwRl4c2Ucsmz5md28fb8BN&#10;AFZbXkdJ0V5AahxTc7O2wvATZdB8i3YbmBytLg3u+vaxqqH1uvYIXhYW1HDMyGTj4Bivz2l2GEvU&#10;ePC4PWnUNEc1KAXdDIs4QCy0y1rQ33ZPiXxlbrLwWLV0nONw54GwedxkLG+UnS42nfiORqouPnxG&#10;4H9j2L3/fRRBekDuNVotxjnhR0pZC2anW+SZqy1IsYO/DvqFCoy61HLNaOTc3KTlSwd0Y13PbE20&#10;TlWEhNm97Pc40LI/CM2UEFKShnIJKLJS7ZMekW9CpMIL5ZrkkAiZR1cSQ4/JM5FqjgjIqTIyIgYn&#10;qeo1uwVZ4dsUCnwibJ8525h+Q8ocMHrbqSUMUe4ZVyoeRgYBU+fr0zCrkA+L9rkSHhHRxEomQkb5&#10;Th9FoCcYX7lnbgWPlAvHzInEFVSDZwj7xjfoQwQPcogKbBrA1AxbDmyTf8k7gdeh94lHUU4OfAXO&#10;YQM2krpiT16kkOf59OJSSvlBzYechkJd+luAbhzeKNGo+BCPqjC/hPxM4Vrl5A3HU6A+FIePj+C5&#10;SlyDZocOndUiywwxDWUZkGCLHk+MOm+kH1nhxTB/5ZwrBzA31n7JIa6/dPIsJAdJ9LH7pF7SUkNo&#10;snj5xQnmWy4TwIW262jZrEBy5475KKJ0cjW83dZyatvK4WDEKEZmZFiHRhM05QC1bDKMD+0JmCAu&#10;XUkvk3qKynKBkk1rK3OuNkTQSYVUeIq49zbtTSGVPDIuGDK8TAoGikAJTgRMMRlkiwskqVjeOKxQ&#10;0MFWiANtakGJRLXaiC6Vcm4BDzXY5pX1z9WhRqgP29TAZNGriwliBulgwMgDDUBkYL0pQ4s08twC&#10;+6EwmzhKz549S00tDwJbQ7wvXS8W0QyC4tfdg482PTVJgQyUCtKMrA9ct/m5GY5MNJJ5vdgunVg5&#10;Nd0e1cyHArFbG8vrHOclqCp7Pah4MuJ6bq7GxGNgnVIKXI3GklnbLFRpSETdqReQDEKZZwiDuilm&#10;xRukalGQUlNJA4MyJqVLFz+FV8UVRJALJ4EBhGCoZLUCcElK75jA39ygeoJbUKUa+n32kbqZFfBV&#10;G8Eu8Z+In40xbI+YYNhd5daI+8X16dQG3lQFmskPo6+U7HiKtbIRtV2yXZB462jjN4IrdANgBaZr&#10;qts/Wh4ULhmPlsqRcDz37x8GaAMZgSNZ6Cq1VTX2lwCsRJgm/D6Hz+y6Q5zg0O1pGYa0zRYYT7j2&#10;GAjUxEABWOUsto7OLkqMWXJqJ+HvWt1j/SMGlNHCQpPfFD7QGDvO4IbUujbUqQNtorWtlYHg9UDs&#10;PAOVPowbcaH69D29/BbHni9vCXFicqewU+bnDemUL1HHu/A+8P+Q6o9xdm+y/nmXJjjLL5p028Tb&#10;UYBRXRKOJG9kTSrHifu7tYl+HBNuFbZlK5os+vGp0LRnkz0LTNdT5xtXVf0XomvjSLVaeD0p2QTp&#10;rkPVEnRLNdRyubYq+3vHsOtPnWgGxUDAiJ1P8Mpv+VC4mTRJkNkqEK9R4qhh95rFUfVmuejlhSAj&#10;K8RzKtFXAilfTxgMDI1tL8wgI4GECvzhNQQPOsqUL7pZXJaiH7aEhs5QOBSoakqaU18ybrXxLNEy&#10;cOHcPJEkRxhPLBHM0NrMkPEOmy6qsdhP3OkQ62RwGwZLzcZFVtyHQXCExRscNj5XwaCFBcwrvWsI&#10;rxkdqF293b2ik/TYsVMwWCdb0hLjaPTYpV1BdIxPM7LfOwj8w6JGqE5jblc4Tz8O1NCmt8whNTZ2&#10;tlv2WxCBrCtR9VBB2UkILbUj1imsX/J7hXNR/H45r6rOucL14NF/Uy222B0TV/ZVDIwArJ8YrMRv&#10;LnLBYiUGwLKN+auqhgaH7J5kLGExPG8D8jfTF7NbXAKlkkrxkbPM6/hwq6wZAW6FIv/wJiS3cGPC&#10;rBiOmJHAQcKjVPhiMzl0RI5CP+cb0F+ZtgI+W+oqbMEEh2ptg3sdm5QQMuN8Ef+zkInzxQT31lSB&#10;eD2+bSPDsFftXhi5MD42zvTvRS+JY0tujxSFeTjlAqvoxoNQoJ020xUMxDx5FWFiwC9Vh5JE5efS&#10;rFgkZm7MVeTD1SgsnH17fFEoSoHl9hbS5uHWcfOIVdkjG+yI6dD3cA4oHmtW3rcNdp4IBWcHGdvQ&#10;KDmFDVmDbUmlERjluaIg6JQ+3cezOJUFFkzgHZqJgIIOlz5Molx+Q+DL6UHltmAyEV2Aiax63xt+&#10;qiWoJcljMiY0f6aBlVDIblaj4xel6hWD4x6W5OJaAqxigXm5gGgsjZS3i6/xXw0PGF9KCJPLSea1&#10;YC5RBWUtlZSxjlywbxExUGDZLZt8YIEXecCo7OWffrxwjDXOcbTik1QztrSrxiHIY9q0rXBgsTbW&#10;0apZYcxvMym43mkgxcgzd5YqF7xjawftgrJa7GEFFUssvpmRlTC+J7Ef2xLalJoAjCe2K05RXGKB&#10;V+s3Mx7cJ7pe/IpctIvBClZZt6TQZmbRQRZH4xP5pS2ShcXogymNUV0Ut7gNc3XzxW2fVif20Exq&#10;IW5eQWMKGpUZKJFFrISgFBYzLxcHcSGxP5gXnCW+1/xihNmbNfjGRhZF6IT9xdYrrki8XKFG9mDy&#10;xX6g6Iw0W53/LCSnJGgRvNEGfstc8JloyJI7QTCgCNfiUvJmtgl3wqpy2SsUKKPRxVFfi7/J9TiY&#10;oHDGn5QYziR6cV34OBhyp3Jj3EkYytLA5VaLfJGw0f/PtshT740SN1kyzZCLeW9MO1tKpJvbIArg&#10;G2j1rHZczVAF98aPu9c/wv6QI9ncYpSoXQhfdXNJNTQqM7wCUD6FwIf2DXfTc4o6fbVpOylx4Enl&#10;ZIpKGz7hm8n/zSiz0USUXM6eg4yo6czo0DFpDKzBWkimxYksafsSTBZ2iMXXePiBvjyFJZmWOl0j&#10;LT7DHoBpnptV4j5ibCemxniWwNT0BJLjZiOdGtFPcapEVcX6lG4JEhLT84HIiaHm+swI1kQeXb74&#10;oBQqO2JsMz4qx6hgmWeE0K4JKk8Bb96v4vuJ/Mq0tD4g4V7xuyjHxxh64hQTy+8YffwKIx31HKgX&#10;lvUWVM2Uc7xS64KDD+5KYNnRXeQMxphIqc4N6AKlO7wH5Q7cAo1/sGsPRFu4xD8PRqgGKwaJWeZZ&#10;pDLsbOODkeOkkQ/SpbgEcCwwI3Z6iQwRdjUtIm02yENxjejT4fd20gRPcFUpIbaeD+uGTQchjCqO&#10;U5hxxgNxnKwtCwjAE3FEyCzn9S4Kc3Lkg9XMZeFx3xyFrHyk9Kg55/UhBNuRtiT8XPMXAbuy4C5+&#10;fSePwLcDdrd95IPpXWYgm6OiZJcTB+XILv8t3xaGXflBTKg2rdDXpLyqa6a51a2JQEZcBE0qRts0&#10;SlJG8cz22AEgBnCaghVWU5IXV0PBlOS7ID7I71VNJuI4YTHo6uyl2LBoDYgaqPRv/4UQYsx7+4py&#10;QAiCFYV7Lsj9R4I6HlKOCMICgTxDMotS83MTIjkzzKwUlKmQeixokmwlmwxRMCm8ti/zPJciQZZj&#10;0+IRK4KrDGmMaQzh1doQUyvuaYRyuQOPnCTVc6dFhthvS/kAn+4hJo0iZ0+R+YiKP5GVaBGaelQb&#10;rarlpH8TJ5IDKFJ0Qi3YVg/VSkVAyxFFWBNBh0TUO7vwyJRZNjzD49Wc2ojd/kerVphS/qakuiR5&#10;7oTgnOtgl83vobdGo9WIwenYKstjwGliPE3u+KY15JdMPJEY74pkkFFvFUr+TMT2/GIJbkOi8OAS&#10;d8M/ttmBJ2gpsXIZBUfGE0UxhpfLG8nRxGLxXHchKSJeqNq8yZtCv4+ToLIKYhHHY6o+CVOk3uhq&#10;V3nqP5PuBm+CjQCwgltMSRh1AZA17BhlI8UuylqJwQAj6L/KiiasY/CPHDzMUic0Ke4HnllQIehg&#10;y1CQSEwurRAkrvX29vEpFEkx8vP8CmKgRUn2RuS84zbVImlqFr7k+gsLLE7cqWRDIcdtctKl1amp&#10;Y2BHpkC8tZquo4uRvrb5Iw8+MTWJOiz34elbq1YRI40OF8+ofMnG+vmR85AN0Usq4G/S5+SEVSVj&#10;ZATIFleiuy+jARHEiakpfg7LveyCLM89DS8DwuKqFIcoOwVcQj8j2y1Rkwk9piO7CnIWiBg0+HXq&#10;Mvjc2BCCZHB8qidwa5XhBzc0rZ0QhNll1TGDuBS8zGKT6krKmlYWZe+rsWEPeAG7koBXEyQLJxtu&#10;ByJbR2u77AyZZQZp+tmaB6JcHyh5XcMwbjXAvTrJPHvxcfEYuT4rgaiJFwvSglEhnBxZTPaUolrC&#10;00gdW+fCRcJdlXwqvSX1UIw8zw5WOzgwaNNA1sDKSm93N04bS1SpKRqSwGSpoqNy1/T0JGMMwS3F&#10;DRZgRo6wArOmwFcqE4FXCnaAq6e4GEixNGFlsHgFo4c3iJw42x/zwxrj2U2EUu2VpmfWbgft4mEp&#10;GnWeLPkkBlP2EfsOoyBUDpE48R2z8ctYQhp7gR1bAtMghsJ9mpIxjFSjq7CxcLF4Ugav2E9uKWkJ&#10;9JUQAdiF/wusL/6IDHkkh4RmGNTtbfpmMGPjY6NsQApjoTM0N1jzz33uAZebmyjC4Mxi5ZJvVtjF&#10;7grovRclKlEV1RLw8thTTGbJS6eja+VA3zh24ty5TmPdqioAo4GePl5nL9rlZaBwK/UKhzSVmBLX&#10;5HhtlO6uip1htBDETCxBZFCK7uitSKPq7vau/o5OMjaoNsN7JI6Egai5Y2EjXUq3BBg9lDNZAUoQ&#10;SDH+GlAic2eoTFiowRNdJFo2zyyzrNTc0bQHRoNZfqIxw/vkyYt/HH5oFL6qa4Db8Ndz7qWKVtKE&#10;Tj8/YBMZdSdqgnSDKB/zKUU0FToG55VVPTQK6ejiqSlNdTZZIbtbNP8NkL0B/Y2PthOrCqTIGqzZ&#10;Tm6KVraET7R4lnXi/XDieMS679kp5dChMCdxOuQm6sfraXMBls1LBocG+ZgEoOVQBvZRAsIZY39V&#10;iQ4bI+3sMlNA1ZCkCp+fz2HlKHNDfbTxiY4I8IFRnAmeLXIkWACOYw+UqqrBwUGbeKTTOoQskc1t&#10;j0jM/jNqSpRDYoXYOYnYXfOKuzlgROBwduqLKLjukCAmTM8ttlPK420jW+q+aeNBAILDUQgdDD/b&#10;RmKjJcxbCMxhOFDMLEADrkFyaRs9nd04KcsLi4w/+DFLj/AOWR8WS0GuaWxK4odYb2ZhHguDTjyh&#10;FHdnAsQsp41BGQFyFSnztDdCUnKmNiHA8VniACquhriCduTGFrxN9jt7XIZmLB07Zo/8FE5oIYzp&#10;P1hZr8eEWeBnmSYJE0k30qBT88v24GdJAKCzzva0+NEoN6eDVohbCQU7oih79eAE9CZJgFy9O71I&#10;vZO4LntoV3yYVIKXR6wKPT8sLbcdrosYtzivX4JvwT5SbhXGWfZpDizhIUiatjdJEYVuJ/aZQ5aP&#10;5shjbfNC/UUxTcPm7CAPJnOXqYfFXdJfM93g+Aq7BLv34Mj9G5wL2DmzpSRWBiUkLK1HTInacykY&#10;DG5le1zEeeUYp1C9yqZkZhDDesaIIePQ0YGihQw78+K5Pu9NktsMn4rJxMPhypkUD7/GWUbzEVBe&#10;m7aCcefhWQMsO55a9k3g1FIj4sNJEDaZwH0rCdJo7Se/0gi4yORt5SwPf101YfI+ti8LOqYRZt5p&#10;1JtgodJe4UJTuN+KvZhdxr4JU9pUnTHhigUb1u/1c/YGZO+8y0+cMa1GGVgBjvLS0J518bTPHvBA&#10;JxvU3AGws3E873NisagsK1EiwO2sQj+tq3HL0+M7hAB70wvH2PnOjxAN0xEQDCyshPxEtAfeKJeC&#10;6shn2YYef5gghBYfnCMREBR5sWeIgB0f193dqwNgS6U2juyCRAgWN1OYoh0OjVFYxGM3JTuYQKMt&#10;HWJZ02E8uAyEzmNPDBwSN2k9YouciBTOMLwcsqb3TNepy8YomAqtqqH7BG/HW9AMe5Ooji6Cjxik&#10;4cOvmw6kQB6GL0/kCeh2tH8UHhfttFl+5NCkBdTX5yD2ZEFGE/c3C0NRH26YZwExtnV5Zi79XgB0&#10;oK+ybnWfUowMAiinnhAp/mNxIPcWQHxHz1LGxFpxlSUFsQ1DghSbnRMnNwEvhEPGPblWbOOZM0/h&#10;3LLaFdy05Y6kTBMIsi+NJ2THRSiTr+QOE2uaQRSUj7yd/SVUMEjyzLWXJ1G7ErmlKKj4T9ZzSrtY&#10;NhwuhdJhHjfJwnJV3pjYzvzEnj3MpstCta4+BWNUIi2RdPTE4WRqbWcBcgQAsqs/XkaV3R09Fjsk&#10;Msa7Vs2L6EVrRGoewnvKdLuWGDtezIzydOj4MB9GXa40P0xzQbiVL1bJ/OJChpeMkQrCCmKiCbtA&#10;jz3FFnD7uFsi2ODLlr7h25qaTOoLHwbj19c3gCXU0NnIZWt+dpZf7W2BSH/ynIwYsYb+NjpLXKih&#10;nuXJVEbFJH2QWRitQ33Xvrz7spd0X/rC3uPf2zJwRW1z7+r8+NiFs/STFbxDPhHvFLSd3sRP96G6&#10;CNiVxXbx6zt6BL4dsPvQxz4shS04WDIGOT6DzWnnyj/jPxUDvXe+FhJHUHBPdWraIyFc+Cz6JEkQ&#10;KQcrHUCwyaDXtIPH8R4MKDGhBlKMjPpKYBT7trJXCbN5pemWSNhjmOIn6fjq7kSoIPpdxgP9/YOY&#10;OV1qMQK6E0ampOQacvPcpzIHNtLStfNOUoPGEcFJGeQh/cVTVGk9A6dymuSqOOADk4A1uxip+tJ2&#10;z+cqxbAiCIWPQ5euZN60UZGksW4lXgIf4H807JbdqJcRZyGRmINaan+kcuSacUcjgkDIZJ9yug7Z&#10;/ztfErz5LSbYDiClSYWy30AeELUo9yBc96SZmZkBGkznRCrmIBBZAobruQbQhqZsM0Qb5djRjQd+&#10;ZKxKGcn80kIAJrtrEW9Avremg2qUtdWxyXFGpZ/mktIumubmZvB+Fpbmrc4Kq4KCBbx4HFSZUuJZ&#10;OodK26xvEO87Sskpon/H66Fl69yFFC6OqcydDo1eWXDZPW9VyCjVv0Swq+sS+nLKkmRmWsUusxbK&#10;kRngxtID/kvUxxkA7MJHGAilcy4/wTHmb2I/PqycbRIe8DWaUBpGlL0awI7jkYONBY+fTh8Pzrz4&#10;8HxtQ24SsrRUpLkwGQswTfDPTZfVm4ZJFCc2kKSEii+RLJLV7WioRVAsa4kSS2h6Khwzi7o4KXTl&#10;M2hHQKwL+aKTCrXUWfBIxNccsefPnZ+dnWV12UEuuEYh4g30D3BNHG5GAwiGT6T/Hw9tcLK5eebs&#10;mW4SpjSsMDXqDdqbsrmVFWxQIY5LpxGTwJy1lFZBRzKITpPoZwxAaD1WYYgiYxWskxWrT1wWOmrZ&#10;bK7ngP4R3wk5iNIefVCcHpj4gFlHjhzFccGnZFSJmPp6unFMQeuam4B+Un9dRaC1xvYmmoBL0NLY&#10;Qj0DwzPQP8QCmJ2f4fYsF2psHBwYkpS3uc2eBefCrPT39h0+dJhPT/FOBVdjDTBaxmDxZhTxcT/b&#10;+S7F41qw4tXxW6aKSYkKm0ZJf47JZeGZ57Tqkx2UhzSO5cVGVqECMbZ0U8XX4V2UbMRMVUPwZHyh&#10;NVGKAm4B55PVyMa0GWjmmipXHCDuh8dhx+218VpZxS4BkyX9qPfDkJemw1yUPhKFedHV1YkjTERK&#10;rwti5gNDQylHg3pMlxUDMdYYQBjDAtcA/mbp2V1MgdJaLS3ogtlntpp9ZM2U5Km0n8MBJwAwWwC7&#10;bWWlS+amYGrqc6otgUyYnS7VDOxuC7zOmFnm0fiNH6bDKXfBouULM4J5UPXZDAEOHtQwLNsuyXpc&#10;xkMHD6DjBcEMWI7xdYmolFzJAkYdiQfks40K6ICc1IVwqvBuHbkLlh9329/TR7KAmFum5cYmcmPA&#10;iAP9E8zz+bE+BoGhVSysuZkbo5YYeFTJahdEMlMpcnF7l2rrqPg59RHaMb1CWyHZFVasA5BYOdLZ&#10;KZcBaq29QYxOeVi2ZAjT4CYq1gdwEs8qDRBgRoBsmq4P2kUuoShzCzsGSzaqt9WMoSP/EVF+5rx9&#10;5uQNa5stBluKNcYi5F/qopp/2juR5ZsbLbjNzeRb81ZLqTjxusCSKt0NfLqUH4i9AIuxTjR7pYcz&#10;98D3s6BEC4uchICjfJGVQkhxmhbhIXQAfXFtzynJUnbrYy8TQrJTWIFR2zQMTjCjjiofxzrnmxJm&#10;xoyUxyz4LTI3QmllBBheoWoWjKkFG8EbnwQCWllfKcwT65gV/Pe2p2amVXWERmc5uZuONIkLhm1n&#10;Mk2wGJgjrAFPYEuBMmtckSXtlZNVwjq5LnnAMCnTxduFwaMpypazo0yKdn6TE9BlxSYVTgopic1H&#10;GxZbGMMvA4uRzmy1vqcbpDwUD2rqCJCH+wd5WPI/Q/1DEe4tcnOEQyBEKHYvlH47sJHpZ0wAE3Yw&#10;HXussi+CsAnrqjGOohsRt5JjgramyA73Q9hv7jImzd6aylI1mcth9QrNYARgDwk7WiiFvS7UsDg/&#10;MGXUvbIbD4muQHLscVJHencKJ9nigIGxHsINs4M6GKbJHvRho+Q8SD+BLP6CKJVNZC9OVcZlVYeY&#10;I/tG7yoBMFPAMiiXCFkscW9uUta/D5keXHLx4lP5SXv55Pw3nlTWD1+8wN1hd2/kCJSwSHmaspiM&#10;If6JXkbgIR4QM9LS0l5YIQwXIxDYUQW64n2AapirQG0A5CtCWgID8n0EOiMX75+QvDSJrBa7Bi0v&#10;g35yF9yMYiOW+SPVyIxzMtrSlAuAkQDZR1phByOF1i0HYmNtQ9jn/p/P4lRwL7Dsny6pK5aWFRfg&#10;U1+X40waGPXXJhFF6/DG9HBCSeMME2mNqlpxphhwflyUSUvRCa8UdS30OrwpBcFSzhL1zNgQR48t&#10;kgRYPZROjkiugwchfamCoulmZkUCUeSVLelQ0hogJVpd+MDmYQXXCggSU5Q0X0n0xYcoXpbsV1dN&#10;WiqEtJ5VpzcbYVMeMxBkkUFJHbfgcrHhijySJbUzlbuGQnwkhlM3wOCISpfCF0naebokhPkcc3ip&#10;sQVo6+ro5nE4xxEQsPpVCMbDNzI1DjX3zkcb98B5b6dBJ4e1ptIBVFKGfakyoGivGnD+12RatLbt&#10;L+6jWDtcMpzWDaiHIxkqPEdTNm6KJBFd0LUW2RRQz4Z1+QXeiA2+STvhh2zvsE66uttBDLHV4xMT&#10;LB+lBlLCyt/YMYwq9qTLjlJ2G8BdYT4w9DxOf38/iW3ogVhRjUzispL5npqawqqnyl5MDWOQBeM9&#10;81X4mNyOKE0jygmWTuM8YIBwShnD9HFOke+e3Jv2ICVTe2YHQNc0SQC2GARAUVKhakMz8mxSDi8W&#10;osKyOUnxf4yzaBCBYwhrIRkd7qgueQdui1DNpLg8XMEtViyHk8eWPqk8AMsEXEhkgJbtmVYIHJmC&#10;Eobx6eYtgKh2dwiP6GYrHW97G00bEl2IMjM7HAF8EFukUIDZQKgnAyAyYoxK6jeSQk6syz9FHkNj&#10;lntBQGfpPRlr+R9yHoJHk2lTTZvTPAqAXCrFziKqHCuJF8W+GU9La0NowKUw7xcznua1yQUazfuV&#10;B4GtL/8Og8HiV1pkapqgj0wqI0mwwPyCbqeohL4uiKGvpGJDMIDdhIfT09PH3TDgQpOsulWLHlh4&#10;Gltpv7B0Td5oJ20/u8qJxkPwE54a/R9OTwLP/d/973oueUFtQ1upPGM91NS31LUPtey/EQnW0Sfu&#10;Jf7qaO8ma5vwn4truNiSFwG7MpUXv76jR+DbAbsPf/yj2Jt4MFGXCW4X6M5wJlbOv/SG5c0rzmqe&#10;DY2VOpnGWKtUdwZgkoWr78iG9MDApddN8EA1nFCWgsIlyzqK7p3+xFYFB2oOKtRALG4nxpNRkcxD&#10;gmhMiYwOKo7ikuoN4D6oztbU1N/TT7xHRI3RidXYJTDjrjhsSsCZw942Xgmtk4kJqVhzF6FlIaN0&#10;rQb/0hW2xyju2hYErr1mZ9C8ZSvovek9JDFtaiLq4JFBwWJyWR55o/DaM1apvUyy26S0EEfoSozs&#10;ngSvoGXQDdvMF2JdMs6F5Cje4UGecl1+kqo0qROIinA7ZlDzN4/AeOkTmQORZZTWUjq4SlBYo5Rq&#10;WRIXMIDQrV9ZMmtjnjD9zjlvrIwQrzEjGk9XeMK2dLaRxYjjZJejhbFlPPHarVJBs4ZiEBxWc06+&#10;ydNSw++hZxCT2gEen0dikLh9jsCGA4N8xPrpEeOHPTBXMDRVGPFeEgd6sgbAdAVk5XCKF4FSHZfK&#10;SvAnMlRF20VvzMlCjsESHsaUuIs0o06/tclVOLKiOTlWDVqq6OW0JPRaYZEabpahgnLCUBcptrX5&#10;KauL+/EAKuXPJCGRjHHFyTd0Omjvi7ALvC0lvTz7+QgHBLlugV6HkXiam+S9qrDZeS09RiJ4xNPx&#10;oeHriKgyXfi5XGdmbpbhDsbkjODEu4/ER6omJie4HUcmYxvAihaBW9T3sSkITgsniwYUpSMwzhkX&#10;QaaEBposPlb4HK3WgYe2gPkWTdGTmF1ZYazowsZtgaZxP4urS7wImMV8ctC4UmMSThA8R1OXztGe&#10;tpexZlnafu0F3UmQh4bASuT1uDIMBlEyYSjfDA0N8wRQk3gvqnCoOzF2jAyonBXc6xtj4xPR0MG8&#10;kOw1KlDpKBlOVjiGhuVKf14iZkGBbZpOgqrOOumdnfv2DZM5ZTYZK95O+bb9QwzhKLGX82CDYEh8&#10;QcQgNHARFga/0jqlOiNAg+VCGAGpPm1t01OzPE8AOxuY8sdaaYHgok9M4pHatzmQRFY5/2R1GVvG&#10;SeSuyHKz9biU24fVmMoIaVbBB/Gb2PQYM+L/lH4YeaYZA8lYeo80cusUWnPfvBc0BHgCtFoolszt&#10;/FxRs2eHAkMQH6PTuwg4R7hIl2rAc5LVSEqvUz+7rRunhDNtDU1gWMTNreBggWFH5hLfv69/EJmU&#10;OprKVmhCMR98kEKHCAg2KlaFb87gK0QtsOXm4WGhCTEa2E9dYWpmQ+IywrM3JVzW1OOnZTbGSR5Z&#10;uCO64ADrsM5aWwotZWOHrWTdYPLvu6AtJW4tQIMWIvIIifDdU3yHQ3jHF+97+KETj3zrxMPffGzk&#10;/OjhoweZm5nZxXe984FTpykf6+vv72VfMKD33nv/lz7/9doG4n+0/1a4QRTO+N/kU9Nsw4ZWWSQY&#10;o5XZlfGnpu0D2QjyuDPx+NTy9Ep3f0dPb/fq4trk6Nzk+HxXdwcRmrV4a5tnTkzOTa2MX5iduDC/&#10;MLvaNwTOHjJWTD+x2+r85tzZxbXFtaoGioCKuLKNyDHOU+dmJk/P9A10Ly+sjp2ZX13amJtYWZpb&#10;7+xrLXE1yQMZGdQcrWwuTy3PnJ3f2dqtb6snTpD9ZBJeLkByIfYr4C0i8qvrs9ML37zvsROPnF5f&#10;3URQlI4rHCSjI5Nf+Ny9oxcm+/sof24hICEncfrk2Q9/8BN43UnbqPAVgsDWR993+5NPnD50bN/8&#10;4vyJx0/d/bVvnnjsNLwu6u85HO7+woMjp8e7BtppSzJ2ZuKpb53lV32D3S5Re7Yunzxx5uEHn3jg&#10;nkdQ5aLuXPhsmWbEFKErG8pGfviBJ77x1Yfmphf6+rsQkdSLqKg8c3Lknz/+hZGR8SuuvITlNDY2&#10;+da3vvehh5+46+sPPPrwyd6BzvYOiqZh7G598qNffvjBJ5967MzJJ0ZOP3WBo6Orv4vG6AIrOzsj&#10;ExfGpyfGZ6ZHLkx85mNfeeiBEw9+47H7v/HIY4+enF1ehDHGwNY11eNwxPMB+F6xkbl4RC1Iq3FX&#10;IKhA68KU5eAoUAKr0n5E7Z1YYGyCckg89toauuBG3TlDsZ+cmixmjjXeAlrn6UDr6uGD/ITN19vT&#10;n/p+Z5nzCQeDq41PjJ85d57DG5ozy2f//gNQKUtwXEpumWWrlWvrlFDMGWE5Ao2t9jCgCBjxvXm+&#10;YI4VFfSGBkbirorwBRsthZbKexF+q1wuOR2bAETu/1iWoAVy0CTacy7JcOGf0M8J6VNQIZiCTWOp&#10;0OQaC6arkACykOTCXAp3KQ5PGEJVRQpE2II64nTw4AUFMhOozVeEC9NCQqdP2gghnB5m+OZWlCep&#10;IE6FbxC9eBOoOX5C7II+r69Q8D6+ouKISd6SZF1Xb1LQNb/1wN2PP/rNpw4eHhLotqh2+4H7H/nw&#10;hz5Dw8x9wz14NR/9wGdYbycePfPE42dPPTV6+tTo2TNjQwd6eTEfDylP2VBvmFCZDwv2V2fPcWXy&#10;k53ikAXENS8cGmrIialTExpTOJIDjuCfI14ZUKlVFt2WtlqGrMGwCvMIo4QOY1hd1ELiStg8JPiq&#10;vKFQ5uEKBxdISF+4eazn9HAraeHwg/fceRmh/IPJ5ZzhzZwTDjsNNOXySCjkQ5/uQcdl9/hK5jOA&#10;xvCHd3coOOCCmG6aa2P1Z2ZnGhub8RBo0kUuUPEFHwrYBPwh3ekVMBWc9Ti2C0d8xT2YtYC61iFy&#10;Y09jx+kylOMNHwE8SCcwX5yM8qz5PFVEZQd7GgL6RLGmZNFKDgwLrM8MEgErLck2qZp7bZodPSZm&#10;9OzCxMjC7OTywvTq4sza7ha6wO0kwyyVT3E6b+HtcUI8QMVfOP5A7gxQbG5LMh15BCQ4uFrx7gSw&#10;st/Lhxbfg/XpU+MxuvLJh0ZYxA48YXGSYokOeJmacAeTYGbZWspO+k3qK3aGLYrrwsghZzw1NYnA&#10;ifQltVxgxZFl3HrsyRNIKgsoR1mVj0tVfiV3ODAw2BFBG5LQkK9lfWaD8HSczsQLGAosAChVnF4Z&#10;3wRW7NaOTl0XF6QnjpILAEvx+vmhOx/HGK4m2Ul5mVYCNeHwBB5FzwQy5l7sEyvhfrcfArKthFG7&#10;EpNLgCOrN6QK3BXexZjwyuhUCHCWjhXg0pJTK8XfJdnha+xUUNDT3YpgdwPuPlZXZnxul9USorkw&#10;Fq6Unaa3acFBuk71GrYoflisicaC17GctFTbdGL1iAaX45XyB/lE/FjTyW3JNZL3LYJxJqWsAEuH&#10;Om4n2V8rn7jhBHFuR1PshA809t3TKDQwYd8CZvExETQ0dAXt51aKn6Oja84A3QkkTZe//JUHHnro&#10;5L5hqmQsukIz79zZiQe+8QTe1f6DA95z0idPnDj78LeeOvXUCGBmbiYHR7r/SGyorv7m/U/c8YX7&#10;Z6ZB26llscMDXqa7qan5S5/+xqPfOtPb10GpkdwXdlMCSV1QSNzcKys5qfrSzsVg2q5KikLwesbT&#10;GjhUenw7hwqeMOjeKumcG172Z/Ut3QVwCXwMxG8MZVwD0Nl7qP/YTZNP3dHdjdyw0qs2zSjqE9Yr&#10;XPy6OAIXR+DbRsCAPEKbe2jR078KeTjHVMC1ZP2TAw+xLg5kaWqHRgai5PUS1eDVq0Rl5Qsv1rjk&#10;BCqyFwV4KleMTojwkPCKcS9pcwLNKCHFfJdUW/H4RAdQp8LgtrUJZEQo5OD+Q1cev2JoaJCbmZmb&#10;xvLxhpLKe+bh5OEhRmbqNV6sCnoSPYoUKA5BkqX+lh8IyogEGqNyhSRFwyLxp+ZnKU8DSaEeDWdB&#10;mh9nb4odygnERWQo24He0gPcFI5VvYrQXWTkcZ1QhH0LNTB6wuJonAqFb5jBfjrhGKBKJkJ+ZK4p&#10;9bOF3YNDrJ42mq+gf1FgEdLAS+CSeNvJU3W0dUCjIHHB+IRloPdRPA/mzoM/neN0YcO6wilUmBlm&#10;RJTdfFnca95IF1K0JDhGmBsoAGRdmPVI8YAr5dgu4GLc9TKgxRwnABb7KA+Xc6jUWpTZzRGsG1D6&#10;8oVqvpfql4Dt2Z+6RTBXXh1+oTQB4gfY2hRpnR8dI9MLkmiVIhnLDJ6fbxjjYQiDSFeAzBKyqAWz&#10;i0ROkZ9LibPjKNyWpVcSfdDinr6NGgu62tpYPDiJw/uGONx4Ca8GB9N3T59f5VI5mYhb8BXgbO55&#10;ADXoQ5fmoWXYnYI0aWO8dRESqPDR1IqKRORcF/VLNU1iLRuxCfk53ea14ACSzmVRwb6y1Le2Bs8S&#10;YE4WnpWMFimzAFJyqyuP3w8uxuMwcjPTU7AF2WSEkp22K93igZPmViGOZdre2caIMR7qaj09Z8nI&#10;7+2nPWptYdHtrVYnLOFTeY1OYplEfihSKaegpM13lJnfopNDI7cEcgdYpM65ZTiuCfuuWtyBBBtA&#10;0kLZ9QKatvNjghFFRohnF3yBcVOeP/w7/AbpNmhHErIaGaj4AzRQMBFGoLS+tXQlnl/aOsu2w15R&#10;6En+UZZ/iFb4+EClgloVNNJanJmcZtVPjk+iGNjb08kw4//39XZJxDC/qp+bJKcOLsEpBeZ0jWS/&#10;taIViFDIzg4bf2ZyanJiYm5hjv3uOEGLbKzrGezr6umGqsl084jcLIABBQSxv0jnNA4MDaAfw1wD&#10;srQx1eQk1zdhsXHlmkr5Zfj2YPQzMxBboM9glVq49vjszDIpzbVV5ECAKqbmZwkApPJtrqvnXFPF&#10;JlF2enWZ7QzKALigrEnadJh1oItCcEB1ysWlm2UkRHPKMDiUZPmYOGshDTE3GCVidXyyiclZaKhT&#10;07PFIrFWiQ0I5Bh8HonlV7Z2jKTa/MQGOuXpGQpFjE0iupq2NpiD0s+6BNo4fhFWj2CUYKiYChNO&#10;TTHbn/X86U/c8bnPfv7uu+658867+NNY33z65Jmvff3Bn/6pV37xi/e84+8+31Db8cD9D+Opv/mN&#10;7/yNV/3O6/7sf1559LqZceWNCIHgkfY3DN17933LM9Se767Or73qZ3/j0x/zgr/7735v/PGplZnV&#10;//IH/+VXfvlX5yYWTz567vde/V8+86kvfPbTn7/5ulsf/MbjbMPJCwsf+8d/uu/eb9x7zzfuvvve&#10;G667aWFmtax/m/zsVi+eW3/PW9933z3f+OQ/fqp2oXGZ38Y04v/Ojc//+3/7m29501sef/BsxUYD&#10;F+lq7/2bt//tS77v+xcmFeJk3GwzvbHdtdv1t3/+t1/+1B3c6pv/x1/PPrVIqMjCpV+hnKC0PmTj&#10;l03Iwn/84VM3X/f8T/zzp++68563vPFv5iY2HvnmifvvO/Er//a3v/71uz784Y+DDt3+yS+xQz94&#10;2z//0A/8xGv+8I9uufGF4HFsFm4Mo3D68bGvfPmOJ0+cgXB9x5e+cdVlN3/iXz7FsLz9r9+xMVf9&#10;zTsfe/vb/vaFt37P6YfPtlf1fPR9/8Sv3vqXb3/wq49bElRV9cg3Tv7+7/zJp/7l8//yT7cf6Lvs&#10;s5/8Goh2OhpT0McJW3PPlx79i//+5q9++Wu3/f0Hq9ZbH7jnURbz17/44Gv+4LV33PG1N7z+ze/4&#10;m48+8tiT7/y7D7/3PbcdOnD0P/7H//SKV7zysUfPSDVvqHvq8bO/8+rf/dpXv37n1+++6+t3f+VL&#10;X/3vf/T6R+4+PXJ+gqOKViNQxYGtCZcf+NrDb3njW+++85677/SVn//MF3/71//TZz9xZ6lzNwO5&#10;V65l8oxbxyKZD0lJlEdwKcujfFIt7vqSlGKQUwhmEotcwQzLn/B3aXGPnGLf+ZpVVDMi9mQBYXpN&#10;8K6na99owGdzIdY5fxfqExs/WggW1fJzYu/hfcO2mg1CcfDA/h42VRfIJiYBdcsuLjo4NMDCZt2q&#10;wUdCSAGpPSetJMB4DvcyohaIo1tkrbELOctaM1+TIkc2uHCeBC5THaYtC+snFcnsRUbA5lVK3Rtq&#10;8oVhwazNL8wVh4UvlYnShZZB8wAKUdRTWFqWqn90H8R94jDlBDdZlWSqFd05P8QqWLhBsq0DIOVg&#10;4tamtxwiDB/YVkdL6/59w/39A1Q9Iw+KYRHiqoOobqtcEJQ0WcXl0K8wPcNtNzVzoFD9B7jI7xWx&#10;amx64uFz73/fh1gAY6Og40unzpz/8Ac/+1v/4fdZeG99yzu++NlvEtC+7GU/ydK6807/3OWfe644&#10;ftW502PcqpTq0MqTutawRXVA345tKMBieb90Wv7JoHDck3oh8dPd3YOMIwYN4jBz4fIzA12Lkn5p&#10;9pp8kgX78lXTt83ImbxOtFnUoCn/S8KVpVtcJBmiKQRmpgm/o8pq2Ttn5aKNp6yk8xwUjBWO8yt6&#10;KbHH6R/tJTygojciVJQcXZ5NPq/88TgPlqoBSTM1mrA4clyDTOHBAweYSY4NjkQgjHC/oOowCG20&#10;VO7v7UcgFV1joDCbYtngXlGFqJFq5aJgLLTB5sZf5gTFSnBGm7YCe0CoJI0gTNLDFwWoQ5owDWTN&#10;T5ORgtJlntV0t8BjbTXjgPDr0OBAV3eXhh3RGoB1vIXouMn5KpXjNTU33fBd99x93zfuvZ8/9917&#10;/0c+8E/H9l1NmgFvsGxnlhGHBR8uQiHyUphSNpYp2mq4xMWfTXDj/4sEqim8+Xk+mGEqbcEc2ZRF&#10;x0NyePlJqF7qRZZ9xOuyc+NUFdpq/iGkntypr1lbd+/NzdvzxA6hOpoQpkYvjD/6yBNYo1LeVOY0&#10;nCzJCpSRkL/k8PX2PU8N3ABruLg806aWIgJYpGW4W9KgWDUen49kLTH0nZ20rEFIoDYzQbBjpQc4&#10;X7Rn23EcWK4yl00mm7lkqbLylTCDtCHamxUTQRJRtAR9S+truBeYFZrCABBij1a2NxbpWmuTZQND&#10;IHkoywx8QGCcW8beLS+2vL5RW1HTXNtAA6V2ppx7kqtGStu0Fc8Vkltoitkghjx6LIZC/My6qOBY&#10;5dz08pld1h4/hH/Gn+DLMipkWYZLaBMG6zss7imhVoGSNQkGPwkFn45iWIq8Vpa5RTxZzwBkCB0m&#10;+sget75BaYuoDUA8WCZFZKOPvRiJBXXX3Y/+3d+9u729c2J8lnvA8Wlv2f/e93z0rrvu+eP/8rp/&#10;/shXRkcmUPf+0ufu+/3f+2+3f/JzH/nwP+0fuOK+ux+1Prq906RLbR325+zjc3/552//6h13vvXN&#10;79xcax2/MB9NHrSEm75x1+Nv+qu3/dRP/psnHjmHK8yZZ8QR4w71/oknn3yKtB7p0PFR22sgOVJb&#10;A0QN9YVUE2ljbMjSogIOBL3NLYRLdeDWzldN3TU/+LvVdYos+8hrC1OP3X7ui3/+6Md/7+wdf704&#10;fiKVzhWNHUMHbngZB+jiMgEpTSYj0FCH/EvLXiRZ3n/x6+IIfGeOwMMP3vXMg7/0538SVyZQ3J5Q&#10;Tg5qcsLqXxSkP90mRDp4DX8n94IH1myxAy/wVLNkHVS/JKLFAkJG42+EH0Jo96jhA6QNp/hRixnK&#10;G8YK47SwuLIwuxhhTX6tDdUpqVMyhsBVDaVqAClFuzk8erv7Lr/sOP0WSeafOXf25KmTvLqImACO&#10;CUZQKmjnafFEMyGRPMIQ6AWk64X6nSZlNeTEoZizQuTGAcFccgRCDOG442wjk+sjoojZKAmBx7RB&#10;XhjyGBcOA6x+YUshRFNcpfDoJAOWGEAuPokIuvDUoymm0yz3Io0U4XdwkqVazZcVARYlSHLnBerA&#10;k5bXRpdJ/aGqfYPD3ID+NIUeOUmmZuZtM1rLOdqEyaPmjpMYoAmNBxwU/rmqJL+XjthtZXdHN1Ad&#10;9hQqExNAsg9KDU6AyO2uNA3lGzTWEv6lD6wSh6d/6+Y6nidHDsLeFDhy8s3Oz9IxK7WRJsxFzeKI&#10;026dzwMg4DFsdabGFM+7W7tvgNteO3s+lJCQGYMWWsGxK2sGfxF8oQC1FieXwheiCM5flfggWlYC&#10;mHI5phikl4Shlbl01bQ6L9iPVXebOPScyvRv4vRlkBBgwktspXtoVw+H9/j4+NziPMOiQ0PxGsyF&#10;mhrKq+HlmY2nomoNLXZqA3G2+FAyfh79Se9X4S0SJ+Mi8A3LlfoDeWvz84wVSE1E2aiP3cQ9ZeiS&#10;Wq/DfWXLkD/jJ3RSZ6AA/sCaecqVReCmNVYlgwvKMTk5jS8lKNza0t3TzW5C3O70qTM4unicnPUM&#10;6+aKdAZF9La3+3p72ZjwMigBA8AihGMM8a1BVllnDAep776+fnSScG54GZOIa2V92QrZRfo/Shhs&#10;oZOJsEgN1YgLaytjE2Nw9GDq4yKlGK1oBev+USRgyRIki3QhE+4W0HPC4wRXsrkcfYSWdMTl+/R3&#10;9B46eNBqHfatuo1K8MCKJXQoZoHRYJ0wWfjy+H7sDohleLoLS8s4MQRf3Dl+JRgWs0CvAJZId1cX&#10;IQG+PLjN2NgoguugPenjWcmvgMrjCSmhy7QZYqWCvkQgLtuVFRpm4XNSHReC6qrlOrrOm+xE7pzO&#10;jAHr1RBhTQz19+FGw3AkZsBgmD6No7ZnrJT9rmUEmRThpFWINosQqXgBmxTvD7IMtXmE35decil3&#10;hR/Pr5rrG3nS0+fOF9Yh67aHcIaWwd093CrSOaGyNpHwbWlojp+7S6gRHfStR594nOQ6I9kGo3D/&#10;MCaFvrqMPt4gknNT05Mra9At2w4ePEzUxCogCsL1BStmFgmYASVtE0Etp6y31kJeI5BIXQ+9Ryw+&#10;IhgYGRtJ0dMuVCz9usYmKW9QXaxBNrDHmmHXmDsAGFajYpqpd7C/bVvbPMqIRHj0ILOCw4j9+KWX&#10;Li3MsqQZYcBr4goCP1xYVjVrm2ekCR+c3Mnx8cJLluWRijDmvZR+g6oDYJtP3t7gez72xMNjLK1/&#10;82/+jWqPFRWf+9znDh4d+uPXvPbqq6/+sz/7s8svv/zf//t/f/z48efden1ry8BXv/rV++//xgc+&#10;8MGXvexlR685gMVbnFx96omTNOtk5Qxe1nfLFc/9+3f9/etf/3pQyN/5nd/5kz/5k7f+3Zvf+D/f&#10;fOrUqTe86S/+7E9f9+IXv/h1r3vdNddc86u/+qvXXnvt4HDLPXc+PDU1+4pXvIJNxw3cddddHf2N&#10;bd1NQrFUpk8u3vvFB5588sl3vOMdvPcnf/In+axaEslVFeh9P+vADZ///Oe/+MUvft/3fd/w8DDd&#10;Yw4dOvSud73rbW9722fvuL2ptzHQ8Hb9avN99953xx13fOhDH2KP/8Zv/AZVkz/64z98/fOuUv4I&#10;yxmGF/OC5y19kgLzqu6/+Zu/ffOb3/zQQw9xq5wF1133rNe+9s8YqN///d+nFeCrX/3q66+//tbn&#10;X4vWM4f8hz/8odtv/9Qv/MIvHL9+mKH46uceAOG64oor+P43/9MrJ86uvP1tb//2qzG8X/nKV974&#10;xjd+9vOfPvnk6dtvv/0Tn/jEr/zKr3APN91009U3HXvVL/32/zFWdZ07zW1ocbYiDHrXl+6/7R8+&#10;wsH01re+9SUvecmP/diPMSy3PO+6f/zAJ/6PscKOffOb33rVq1710z/90+fPn3/3+/7u1hfdwJFx&#10;59e+9bu/9QdEj+95z3sY9gMHDvzyL/8yw/Jzr/g3L/zB57hfqggywT5W7vvsNz/x8dvvueeeL3zh&#10;C7ySJcF9Muav/6vXXnL88OL8MsEnTKvZ2WnYqSPnJqAQtHa09gz2LMwtnjpxdnZ6rrmjsauvA9E3&#10;qGgzk3PTHB1zy0cv2f+sa68gJj351NnEofIiQgyvvvzqY6DaD3/z8dEL08zg4L7e4QP9PW0dmDSy&#10;Ppcdu/TJJ05Nz8wNDQ5efdWxk6fP08qDfXfzzdePjp6/46t3PfL4SQ7cwcGe73reLddccyU7/+t3&#10;3sdGQklqhlB8e3ff/j6Oe3olgKDhaAHFckh29LTxSkqcFudkoIR5aQjJ+XXgwHBnV6utcpErXViZ&#10;mphD92L/ob6OdtZLw8yUuoRiH+hgtDV29kCmaSNBNzE6zQUvveIwoeDo+Snsxk03XcMlOaEef+Sp&#10;kyfP9Q/1dHS1dHS2kAmameL4q+zs7ti3f2h5cXX8wjhV7fhsvf1dhV7H2X3qiXMYWSJ5OJITU9Pn&#10;zlzgcKfZCV0WcCQmRyA+rkNcbkZHq9n+Y8vzK3qknHfrW32DPYNDvRh80hUzcwvTE/CpAfeUuuoa&#10;7FyhMQC6rvRPAAwM/53h4pTCg8KCYTFA5dieUkUq6849OfGG1//ly1/+ckzxldcfBfo78fC5J0+c&#10;uu222z71qU/91E/91Ate8ILLjh+lHRTrnxFgzRw8ePC3fuu3brjhhsuvPbhvXz86X8z1+bP2XgeX&#10;Gx7u4fkAu3U4a6svu/wIw4ntQ5yUP6A0mEqYiTR3wIHEN8Zcj14YwwASRfd39QBNYbeT2FuXRwYn&#10;aN38q9TjgJsmSv8/9s4CQLLqWMPd4+4u6+67LCyLu7t7kOAEkrwIIVgISYiHJAQJSZDg7rLAIssa&#10;6+6z4+4+0zP9vr/ObGeyDiyEhO43bzP0dN97bp1z6lT99VcVZCjrywldGpTCEH/1NRJIYOi/gqWq&#10;ooWfTHVXYDVZ7jUtDa4QrZihlhovbqCVneUtAn5Q2oGAdQVVeadyQ5tyXHQ9HYdUzRKnTyXrIq2n&#10;gRKcoXxjJzgwlAuCkAjeFeaGDdZsQVjMReW7yFAnBYESCrEULjCcSdQxmN1gQH3sLRn5onwqKMt9&#10;cDKI4KlROyRuy7ljjXNYmGlBvx0LaOs0Fyzi/guokgEgUqvpbHCZewBLgmbLMgxCO7VN9XC3rRS1&#10;siKJgih30mCRYfl7/+IXv/i///s/vobAjz322JNOOmnw4MGZ+XFtTQKgyUhWk9EEDLCOispGTLqI&#10;aIXW6muaOlp84ZEhsXFRAwfm5eUQzY3btKG4oKAkKTE2Ly8LEW4qIJVELTM5AbFCURDJyfEQihvr&#10;m4qLKojlsX2i4yLZR7yAw5QO0tpWWljJihowMJO8Vc7Q/EHZSH7DuiK0EwuErIDMnNTKyuqy0mpB&#10;657euEQWdnhHK3ZIFLsiIkEOWiN13po7U1KSMjJTgeuJl/i6lL3LMiRxPzYuMiTck5KRtm7NJmKK&#10;+QPyxo8bhf1LLeXNG0sI7+fkZmA+sWIJ+TXTgKa5nXSdESMHw9EuK6vCZUMBMgsNdc2bNpVWVtbk&#10;5mYNHpwXmxCJ5VZZUQt9gnlhUhBgdk4qtjpHKmc65n1FeS2zkJWbYqBYc0VFLU4JSthizNilHZlZ&#10;yaxmsbd83c2NHfW1zfiGOTnpVI1F6ZUXV9TXUxiX8WATJuUPyM7MzoyPT1q7eCXSy81OqSivrqiu&#10;xxYcOWYwRGyya4qLK2qrGvPys7Ky0vBsGExNdSNuWlxCbFp6Un1tY2V1Pd9F8Q3Iz1KVj54eYjCc&#10;a4a89aakYiMR8G6x/vLJRAowMleuXL9+fSHnc2ZmSm5OBnqiqqpezlQP660hmcAKQCZR9SiVC6+t&#10;JpbZLTOsxz9wQCbZDrW1jZirgwflKuRvyLfKhUcK/8KApPiCVhj6vLF58YpNd9zx84suuig/Pz8t&#10;PTo7J23N6pLly1ZjDGA8/OAHP9i4ceP5F5w7dtzQ//vOLc7sOeyww0499VRO+emHjAcsx8oCTVu8&#10;YM2Tj73AIseAue6667A3Jk+ZeNzx09jFpSU1A/LHPfroo1ztn4//Y9pBE1CVbFIMUQJjqJ2EBGqS&#10;YHF1JiTGgXiLX0lP+Yykuuq60uIKHiEtIz00nM/TNS8614rVFhcWYSSHxeXk7XuZC4k1Va0vmPVX&#10;t0FpeydmcVRU+sjDUkcc4bbzmrd+1dVebxQBHV4iPMr7Dr6CEghKoJ8E+s44o0Y5OrplIMoVMI60&#10;MibsLypuagw7MR4cDc1CODpJZa0KuNPLtWgAI5M54SqKGXQhHWRnqejNjl1lLDyZuhRDgaUNFbtV&#10;mUr2QTt11ZlUiKHjVti39Ce8PPggBDL5vay8nE9a0XRRf0WpsTxD1KCzJIwPLFzQcQPt+QzAM0PB&#10;QYZ8XhFv1ZZV+QGHsxAXkT/kUj5JlhWIZpRCq9vtXoySSxnxGYaIzBd3EwWNLcwlD9sBfmZt2N+E&#10;AJpxI5kYf8+uLUqjBYNMTKLQG+NL8RvrM8VbXJyhEqkWCKbaoorJ8OSWFqHQNFfm3JWVTH26NqhC&#10;zZoaBcDVeFvzAgVGLH2VIYBdI6TGyH+cweQyYKyDUBCFSyTlUEUiVGcNjxpbmYFTMlUwWUdnSUlR&#10;VXU1BbBc5IpIm4oAWsU01Xmhtbx6cbTyAdAorApFFsVLD+2uqsUXjx2UZ+tHHRhdOMVqAkqejoUn&#10;kapAk5KfuQFwg7WfVVdNF3VEsCoGD00GJ0QELGhUaqnYqwaAQg1Bh6y5K1XhG7CBOFm5DpfGXsGI&#10;V9w2NpY6/QkxoMHqEKo2XSxFrgHuQHI0YXPwACwJzGwatHvDwE1Ih2BfgOfGx8SrATnuMfaaKujZ&#10;iWup0NY7Ac8AVDg8mmmDm9/roTAsUqa8WirCjY3PTE3DvMMFsqoZdP+I5RGp9dLV1kn+hsKnzc2V&#10;VTVl5ZWw9uigBFqSEJ+Uk5U9IHdgSmJKdl4OhktNQy2JD3j+rE+j17UApaphXGxMZmYG1oyiXq0t&#10;efn5I0aOGjJ4MFgADUYxogDCwGJAGHHhqEhM/htWhfrStrQi9pTEZEYCQ8+SQfD31FJQBSCtlLV4&#10;Viwhq6wvqqeRKX1kdfQR4pQu5DSDLHcrLc9uwnuhyK1a7rHq6NxaV8PacEUDDZeRl8vImS/rMa9p&#10;ArvEGcCPTUtNJ3xLhL+4tATtoAURTsdA+GV1RUXFPDUCz8/Lz8QWS09nThE++8KlCZM4oCxpYHWX&#10;GUQmGhCSITvsBXKHLS9Vfq1ylmEqiWCoULzsB1MQwn9FWmT3iZCCguKhFGZXzUrHKFXtfB55yzJW&#10;iRy5ET0kMjQpSkjvCx8lSJRRwBft1p0qHrzlW+wyHh9HVC1sLPbrVKJBpapRzX+ihhibsS08xCFB&#10;HPmT9l10LKJoJGWxgTzNSr5rjATV1+KpjCPQjZ5gQGxbtJYMSruO8v0twCtmKbknFO1WCWRKPmmk&#10;0uH2V4upWG6veVwWfhdBWJVzxF5yGVjSH0y5EphUxYmmMsnSurZR9SerEohIraiQqjNhkyoPy2BK&#10;FUsTqVoedXVFeV1NNY9GWAXBgomnp6UxgJRklkOqKHbaWmrijEyUmO/3YJjyxZdffhn8iH8Hjxiw&#10;YW0h3u9NN930+OOP3XSTzFks1w9nzaFWC1sAek4GvUpx3CMjWhrafvyjm1XozV6dzZ3nnH0OUM5P&#10;fvqT3/3ht+BTp512WltDBzAQgB1hG1C5q6666qGH//at66/DLdl///3LiqsmT94LoT311FMAaoBW&#10;I0bmDRiYEx4STlMiit+0VXUxACCzfz716I033ohUqSoPi4Anby/teuihh9xq1H4xx5UZ5HEqKipw&#10;YKwino9MTdA6Hg038qkXnvzns//cd999QZ32n35gd6svNTGJoxBAE7yJoqJQSJBeTWXd0Ucfg0F/&#10;049vWrRi7gknnDB27FhXj/XOO+988MEHf/6Lny1cuBA8YvGSlahH5MORMXz4cJYBWUVtje3XXn0d&#10;AQ83sBXL1x515FFc7eabf1xYuubEE3U15h0hE/ZISU4DowT+ePG1Z3/605+CDPKnxto2J6u/P/zg&#10;dd+61smqpLACzhmkBQ6OqoracePGMbD5i2d/+zs3CDXweNavLHSyeuOtVwOyErbbLkIlMtm8eTOb&#10;giLoVPkUK83jWbt27Xvvv7Nqw5JX33rh8MMPP+KIIypLgVHUI1JxGytm5NANnveD2TOXr1/84EMP&#10;fOc732F4JMmuWLhpv70Pe/m5GXApWNWUb5r3/pILz/rmjJc+rC6v7azxz/tgQdGGksvPu3r+jCXA&#10;f2uXFUwcse/GNcVgXkceevILz73z8N+fm7b3IaecdM4Zp1149hkXn3PGJbWVbZ/MXTbjtTlXXPKd&#10;4oKKksLKG6658a2X5zAM9gcKDQUza+6KiVMOuP9vT0CmeOX1WYOHTbz/wSdowvvGmx/mDxy/YX1J&#10;ZUXdvX95+PFHX2VG6DH96D+eP/iA444/+syLzrl80fyVNdV1GCrsLFTDzDfmTp9y6PiRU4s3VQDx&#10;NFV3fu/6m4s3Vp5z6sVjh++1bOHa1cs3xkSkrF9biLnAyMeN2Hv96s2V5TXHHH7avDmrymuqQnrj&#10;zj3z0gvO+eZF51+ZHJs3e+bi9u6uV59976B9j2qo6lizYuMrz7x38PSjNq+vmP3xIkhvs2Yuuft3&#10;929aX/iz2369dN766qq6Tz5adf6Zl1109uVz318Mq/DVZ2accdL5B049bP6HS5Voyebv9c949eNp&#10;Uw6+4MxLF89ZRTC0rKDyh9ffdON3bq0rbSWpvHJTy0N/faK5oW3+7MVZiQMiQ6NriuvPPuWCvcdO&#10;X7+soHxz1T7j9l+3YjM5CWuXb8pLGnrRmZddfsFV11xy/fDcUZUbKrvqer9x9uUblhWiLgh40F6J&#10;2ghka6qVakw0Rg6hL+wltsai2StnvPVOgFMDzF1TUzdl0t6cOJdddhlY+fnnn//DH/6wob6FY7Cs&#10;YmNR6dp5n8z55S9/efHFF4dGeNIyklGFKP3lSzZkpQ8++YRziwqqVq/cuGL5+iOPOPnkE88t3FSz&#10;ZNFqV6QStAgStxlRFC9VRS0OFdQoYRjGieevQhbqfYsiVf1ZVCvsQGYcNQqujSbnIqhZYquYxthZ&#10;GHCqnralxy5/kq1q/6+4LpFjbmmtbF10iv9D+H01HFXmTDFmzln1oqUVTIKK2KrrtFVsZBhoYiwo&#10;NDWnuGJNHDekgPARGispzS2SeaQfDWRODCHgBmhwon2pXRhF8sOSKROAzAWQcgtFoMnWbGoSTUlt&#10;u8B9Sfi39h1io/U9hqwIFZGBZ0S4SGTxOE5bdr1FefWLCQETz9VrExYJfx6LTle0rAh3sFpNEv7C&#10;CapaLtyFo42vGNde5QC5DpY+n8SmtRLA+p378j7q5ZVXXvn4k/ffev/VSy+7VOBZXFzhhsrDDz1x&#10;YP7o6qo27F8iW2XFdeefeUlu6qDiDZUVBY1PP/JyQ03L3A8XdzSGFBaUFBWVvP7K7Jt//Iv16wr/&#10;9rcn16+v2lRQkhCfe+GFV5973pUXXXTNeeddufdeB8+etbRgU1l9nefFF98pLa3+8IMFHS1hG9YX&#10;s2Y40Zj3xfNWjxkx1dsT+/jDb4wctteA3NGvv/jhwrnrf/fr+6APr11VsO/eh896b8mKRZsvu+ja&#10;G//vjvoaUdUo3H/DdTdeetHVpcV1PFZbnffJR19sbmh/5cW32psxEsM2rak85/Rv5GUNnfHWrLlz&#10;lyTE5xQXVVK6KDk2+9QTzlu7YjNlKainWF1e19rsPeKIU55+6m0C5lQ0Y3UuWrDpqCNPf++dBZzP&#10;H36w9ITjz5798bLKyrqlS9b19sS/9+7szQWl99370JtvfMxUY0F8/NHSc8689PRTLjz+mDOXLlqP&#10;8nGIDLbT8qUbRg6fst++RyxbsoGtVLCh8rqrfrBmZeFRh5+SnT6U6hbLFq2Ni8zetLGMKQMTz88Z&#10;vXzZ+qqKugvPv2L+R8ux6UN74r9/w823/uhnP/j2zWOG7fXxzCUsnHt///CkyQcVFNQsWbr+rXc+&#10;OfLIU5taPKtXFRDu2rC24sH7Hyspqbz7Dw8sX7a5pLRyxtuLTjrpgnPPvWLenJVY7B99uOziC685&#10;/OATZn+wiPVvaHLP4gWrp+19+GUX31BbRZ6Kv7S07qILrj7/nMtXrtg8b/7iBx98/pJLvrVxY/Hc&#10;OYujo9ILNpcvXbpu3Lh9kpJyn3rilVUrNh60/3HLlqxnO2/eVBYekn7KyRedd+4VZ5xxSVbW0Jnv&#10;L/j44xVHHXXqrI+WGMyuztpW0Udes1STrG3VOqe8yBsz5r744qvufNQCjohALyQnpWOloJFmzX7n&#10;rrvuov4gVyCWShjymGOOefmV5y+99BLW9tSpUytKq9mGxuCLTE/NnjZtGgfx/E9mHX30URz6+XkD&#10;cWFSUzMqyttA65Tx0FfOT9aalR/152YMG5gzaubbizKShp5x8kUfvbv48INO+MZ5Vy35ZB1o3fLF&#10;G66/5sZvXnw9FQa4heXGhrEDseesdrovbdzJDq3r7mxd/NqvtIlVPKLdaqSoB2Dt+vebxLPTIZ08&#10;7CAVBQbbtS6O6lAXYL+75w++ghIISsBqf/S9HKFX2XnkbFp9CPnHRgW3hK2+2tgK1kG0tv/khRmN&#10;oiFaiymgQtGWSUqGglAwfCP41YLA1OJQOf/CdMRUAvKQV2mHLl6YMbcor8sxL769A+bkxqj7hFqk&#10;iYFsbD5whKrqSnpfrlmzCsaNvSm2NUCN1S1WRS1R/QiSYrNR3sDcV54jkNznqtKogr7ysCK4sSgz&#10;6gZrhG1OBUMlMT2Mqkw4zqUH6AdFhjdl3qlcYMEWlkWiJlxu3KZ9eB+xEANW7WHrhungAP3VsgWh&#10;8qOYVWBOzn9fGRfXGEgFnJSjZw3FlAehqnsWyZTYsErgxOniVvlUpYjVqIwetZ2ounZQHx5Ajl57&#10;MySyDtIkhbYoN0cwrEo/MDzLK4pMTaHPN0m+0UTKE2MTMlPT6X4YR+cpLEBCwzS6wuDFwgOWwkTr&#10;VedHHDken0bxwAaQy8leo9QhMaXKiuo6ci7rGiifVEUgEgyhqVE1noxLiRhVaJaAreFxMAml0F3b&#10;TuKqEPJ4lA41goV3zt29PR5q6gAbCQemjIMnhC4MTAroGtQz0lvoCk5jAHCruqaGyppqn6enuZOQ&#10;fHM3y478WW9IPWR+Mv7SU2MS4qDsefHxIykuo5JqyBu/lFhxcnxCJnU9UtIRu3oNYzFTC4ZVoRrz&#10;9BXzhFMdg1pW3rDu9i7+FePPG8KDIQ1kqh5wAg8VNlSXOVJU4KwpiTWOikVqD8+ltD16AS0wEpOg&#10;KrEWY2Kpw0QsV0UmQMW10kQjFSBkC1jcQ0ZCH0BwrqYG0eTMyhe6GBOLaw02apR8gJheWcJq6Emt&#10;H/HqZZ2baWvorQrDs4xpxFleoXLyjIVEVBYwuIcqxNkRa6WCexiRlYxRigeZ1MKOpQtMH7jaxyrB&#10;D4qvjvVKOwJNNqwK8EpY9BYk3WwOBz27jCEc+8bq6kpVh9IuVqFlWsFjyOuTaiUi8i7rHEXDTVSR&#10;2irs8ozIyvaKoEOq1JVWlEH9U79LS2HmapjmbvxZmZnEPK14pZSV9ZmwUoP2DErCMPRLOSDyAqQa&#10;2GHsHWZQk2hpeobK6cM4FYb6uYi9OsMWFhUrwdbX47KeVegqXO0FQDKZP8ZgiFgr+deAocwiDJZm&#10;KsuwfeITROesrhTF0mpykLeiNi84HK3t/GPdRchJCUlNTWajk0BGgwjiodg1vAC9xRIFIqdqUYe6&#10;8mGaM99cE03LXtaEEkFuVXIxoDaaVHifazYHxqfKNQQw8G2aVb3YKtmrSUULWbENbEBlv1qfYmXF&#10;KpXbtL+hlc6fssKdUmcsACIZATQWc4qxASWLGNJLw+cWfDL1iutUEUlkCCDLDKJu0PlMhCoVeEPA&#10;5nCuuLul1atIE3dT+UpV9RZFl1/o6MlOSaDsd2JSWjL0AwIGlpXX1Ylvqai11VwQMVo5Q6GQwhBU&#10;YWEhmNr8+fM3rt185LEH3Hzzjc8888x+++2/ePFy8C+s25SUhCeeeJxNd+mll5544okpWUmk4B1x&#10;0NFQtyCa9Z1iXUTLM4Gf0jITB47JWr16tQOt4F88/fTTKD2mCfAuOSNuxJhBYHMYxLU1jYcddjgb&#10;zQ1g6dKly5ZuIMcERaEKBPQqSeg9/MhDV61ade4Z54HovfHGG3wyLiGqvbETMiDEXGBBd3d4E9A6&#10;uD5Y0ocffjhx7/HDhg4bOGBgIuk+CQlw7mLTY9KGwihI9ET5hw0b9v77M3NyMgD9+RHb2rpnImR2&#10;IrlN11x7DXhZagZCjD/++OMRAvrsN7+7C04cVvvM995nj7z44osjRw76+OMPly1bBkw2efLksEjl&#10;f3W1hvPIEN/cwDjG3dUysulrGueuxpwS8wck9YR3nnDicayZq7/5rX/+858Al4bj66iSrPLiM4Yl&#10;O1k10WOWRpZNTZWVFeHRoRD9kNg3zrvs9dfeWLx4MTcisH/GWachq6OOODYgq7Hjhx133HGMEM8E&#10;DlRaBm12xS+27GkZGPC5CtaVhvRGzpgxA7klptAfVlx70GX1IFKdBHuKnp7mupbiDWUD8wb/4Q9/&#10;eOKJJwYNJZaRz3rgr+wMATH2SZYE/zaVt3PB22+//cILL4SNCAewtqz+pGNPZ74g6OEagQjffttP&#10;ub4UWG8vtEed+Fb0g2z/p598js8ccMABMLa4woEHHrhufaFLuEJdcF9mmS9yFsF0YA3zOztk4uTp&#10;f/zjH+ESsiZhg/yV132Pc4TyV0gTLDOYEYoNiFXTwxZlR0zZZyzu3I9+9KPCDSUcYSedcIqbOK7J&#10;dHCpP/3pT0x0VHhCVXnNSced1n/8v/zFb9avKIGUccopp/AIjOq555475aTTa0gY93i5Aswylx95&#10;wQUXAHazee/74yPvvStOKKxVxgNlde4HS1lLPD5jmzJ5r6ULV5973rnQWsFwle9phqLIUx4/71x7&#10;7bWXX3550abSnMz8b3/723yLtV1ZUs91GAavRYsWQRtZuRBf18PnoU+yMn/yk5+AMg8bOHL9msLj&#10;jjrl73//O99C1EC0++yzj/PpXIAhMy0tPy9vQH7eiBEj4JXTZgaMj1OLz2ekZ7qWPmx/iK5ubaOy&#10;KFp30EEHoTqAcYuLi1mr7BF4SIOH5owYOSg9PeXsM88tLS1lQY6dNFwLydAmfoEVe/XVV7Na8Ns3&#10;rCvh6zwOTE9RzAxKI/JJeCA3Nwf0MMmqUqjHC9Q/P/VkRacClLN4EGdQpwK8qkGiimCInIci4QAc&#10;jXikqIIRfBflSuUH3RubmJwYTB3Ka9HlhG4pYFQAK8pWA7ZToYlozlRrUqFjlxREjFqsW6QhUCw+&#10;DlCTsmssJA4WS+zWueAK/HFlZRfT5lWWiOwR1Ti2gC7nup7ecmCUJimkjAiliq44YwOjxNkMnA8l&#10;xYVUt4QJTgoCpG9OcH4niNWmLH5431bs3wLg8hvIprQigxxqCtBa7zAeVk1M1aATkZLyomqSlMvg&#10;wCMa0tqhqhqt7a119bXEAFzdL0X0LeKtZev31FB9tqEBqN0KYauKBv9PHFB3AtukZrEZw4Z2+uur&#10;Wrpa/D/8wQ9Vmae1FXCVGAlakeNGiQjGIgfPVfCjs2fhJ4uxMSBdos8JBtRWtC1ZtI5FwlyjnMki&#10;/OCDD1auKHLLjFWB/nRIEE+3fl0puoVdySpdvnw5i7+6vNFSImVAIj3uC32b3ffzn//ciIrdb701&#10;gzUDyMLivPvuu4ktYnKggdlQZ515Vn1t+957TWdDsblQfcUFNe/OeA8UcujQoXPnzmUkC+auZG1t&#10;pRNSk3Jqqmrd9mePum7gQLpsbR5TS92UGwqHc5Dxi+zp87Fy2JKOOpeRNvDxxx+HfMpo+RgE1Q9m&#10;LnCFbjgmeF52BAKRAWC+JL8MHZbHX2+99db6Gky4nsmT9oH0zaW2Glt6Sh7pn2NG7sXJy0nBEYDW&#10;feKJp5YuWEdgCaXKRQi8PfLII//33e+vW7WRtbRFXyk06/QV0/rB+wvfeec9jnL+k+OGA2vB/DUs&#10;Y66GvjrggIOWL11/6qmn3XDDDVxTRQM6sMoU5+X6zAK7mz1eVdHo6Yl0G5yblpfVzJ49G+Wz3377&#10;oTDfeeedulph7nwefQXBDe3HaTVt3wMoMzdpwn6cNSh55pHPH3zwwS7U6vQVv6MTtJ3Q8qRCWwtB&#10;IWVKO5G5yGohasgEuYXEIkHbUxT3jDNPYwq+eel16HP0PL4AJqssxra2cROGjB0/mFFxr9KiSp4I&#10;YxXh5+TkslZhreyzz+hBg3NZeJxKG9eXfPThIpYilglkfBuSjHRMevPQw9CNMI6ZdO7iQptu1Z1x&#10;+hmbN5ZOnbJvYNUBm1pxIy9WDdE1K0nUFRmT5Ea+4ZMXeEjnbqu3mqrmiW3DJi9a9IpjxkYn5vDI&#10;mKmqHClCH/zWYA07J7/gKyiBLRIwrIHmgKIYyb4yXMhcLPnqqt+p0u+ulpB4ZDDpKHuvzgu0gRDx&#10;DYMA7110E0OqKHMu/MisCirt8BZFeUk0oV4QIW/+BO1eNVf511Jx8djaff6OuMTY1PR08DVY34bW&#10;qTkphp7IGxgcMORBbsgepWSeGmmFdXe0EXrE1IYhJb/O6+dH7eT9vaTsK9BH3wDuJm/Qw+e5iBp6&#10;gwDSsQ4LknrA1g3Wailg5USq8rTVAxLDhXdB2VAbGER4yOTP8gjdFHQTlqceNyp4oO7mBN/w2Xl4&#10;FRUjg8+qMyj3llp4vV6gM5x3/HMii5gbuCzUjrMy/sYVc1VRu0kiUEM7iEpkGcNvsvay1v6IRBUc&#10;Jow0WFril0QhduqSwEEvJzWFM7kN1Ky1gfBKiKfD10kLPDA7oA1MGXobEa6goAvcIHQwphEXByFS&#10;RQNV9gsHO8Ldo0AIpHw8ZBhk6UkpiVQIoW9pZzeVw6ktyBmrfEn8egP4sHnE0qJfGPV0MTRBHYnN&#10;trZTrKO5mXpVVsWQ5qrtnYk09jSCnnATGHPWUsNq1/V0lJTza2RelpAUR05zlpYzV1VQg5mxotT6&#10;m6u8S5qzKomor6JVSsMGAMlSuSWZfa7PRajCs5FUgrf2r+ERWMl4+K4ZXDIkdXBbjxcbjwwJ1jPX&#10;5zPYEWAn/M47uTm51KtTfQozTeglyZ8dzETPWWYKvAzpIcmyynJO1KqqCkW5DYdV+Q87gHlMkDUg&#10;WJ7GTavaKmmBqY8Sh5aDv8kPxUxhKlRzECaaWixp4RmNMTZV9YrAUChBDcwUoYRBM4MYlSt24+Jm&#10;PDMWMTRGdi1QBlanBZhVlo9jV5RSazKL+UiGo9piWgsItQS1UD/CtPxhY3JZdV7ugvyBmVjKLAYV&#10;arSloj1sEXsIAHxF3EYzcwWEqV+koTp26AosVs6OwXY8jVfFzqkTDAImTBYPxKrnIFuGWV5RQZ4p&#10;cJLjaarS5ZaXxEgb06amsoqyzYWba4FGGhqKlEZSAWqm+neqEQmbUZng5DLjrCI3Q7ctzVMvK4y4&#10;pUAV6wyPA51gtYZU4tcUk2ps2j1V0McwcWF2TLEAXLhp/l7st8rqKrJc+QJXA6MWWU7kHQGO3IKV&#10;wBaoramFcIS1x1Cy0+E4Zmdl5UE4wnUhH4rlYdWLRS5gUdMGpKyikikbPCCPG6nnRk8v4B1yq6mu&#10;XbN2XWlJWWlxGf+uWbNm3Yb15FY5F8TQEG9CYlJWZq46RRgtgq1BvR5KkbC2kRL+lIIu8LNkcAOY&#10;4uM0ibGHasO5U+EXtdPhUloM5JFFqhyydUlQxQD2HiuUwgJsedK0hfc1UhlP1ETrKKyihHxePGj6&#10;5VFlnyXHpgYQoewUXVPq6tZuXEf5MLBLxXvCw+GSZEF+JMmiXQW8ldhO5z6aNfd6gYfhnIoBk5KW&#10;lZE1KCePn7z0LBJK8ugVkZJGPIR+E23NDbXVlZCZE1BU0THqQG0+Vl1NM7gGmaSAIxjckyZNOu/c&#10;84o2FR959IH7Tp+MlY8rRQ2d/fefBp100r5j5y788MF/3Jeak5CRl1Jb2gyWARbArLlF19Um7iFG&#10;raI2Ph94k2PiRCaFJOfEQ1Lgd+BRPEIyjvEB0MZsbhwS9Anhbm6HKsBenzVzgcMf+Sc+ITZ3WHp0&#10;fCSJoqBOAIJ5+bnNtW37TT6UWDd+kTPceR144JSRo/LO++YZU/efMO3gySxfIlhwpnxt0mbl5eVR&#10;iWJKyk0akpY/Pvv08461hr9KR+ey0G/TSaa2OkcUA9v70DFjpg7OzEuJC0n/3e9+B7qUnJp44KF7&#10;H3zktDPPPBNQjMETjS8uKj/osL1bO6sffewfk/cZcdjR+y6bvx4f6be//S3goxsYnvbIKQMHjMpM&#10;To/raon47W91taSU+Mz8pDGThiSlxY2aMpARgjbCgMObpf1Sd4d8EmTFvzygk5XFI3zQhaDaAAjz&#10;FXQcQB5sQb7IJ8eNH/ODW64bPXZ4QFZDhgwaNDhv0LCMg47ce+T4AUNG5pDWBNlFXURMDTJ90kLd&#10;vo0bNuJa86RRsTQWUHE6i4DIEXKRPxxLFUnr8kFXxP0Agxs6JJ/3uQ7uUGdz5JJ5m5cvXBvQP0iJ&#10;Uf3lvnvemPEaH0AaFcU1TDG+zRNPPTbj3TdhXeERMSN/+8d9N974AzeY2++4ta2ziUAcnjZ+zpw5&#10;c8ibQruyrurqmwzZV1FOqRt7/faPDzrFzmv9hgIw3NNPPx0yIyvKLd3VqzdiWoANgUUy5sDw+EVx&#10;A5+PzLXHHn8UH3uvvabOencBuJ5DP3nhy7311ht3/uwnLDweh4xUN/6nnn7irRmvu/G3NMg1ZT3g&#10;d4EhknTMoqoqq3XRHca2ask6TBo3SBgfp5wsQiveIBMNnMgMjh0z3t2ObQisWVFS9Yuf/wKYwL0J&#10;EqOoAFrF9DCp03fccUdNVf2JJ5wI49V9ZtCAYSAaI0eO9Eb0XPbNSzmwyG6Weejx4Ebi7t77179w&#10;R7zE4s1loCHPPw+F5FJgAkTEZxQWiur520MPjBw/xCqEKBuC/0HPQyIDquOgAdqhfhq4w+Tpo7tC&#10;WsMj+6pWWQpeJ5+hKB7aA3yWXa916w+3Ap5dleX1gNegD6PGD4mLo5W2+jlzjLmRAx2y8YGOhg0b&#10;zhTjpkpK3SAsSqpA4SroFB/LrakgY9VzJQRibK41JAZJKkzA2BhYiHRqIUDLkYW0IKERqGkmWiND&#10;WuWiMNrU98sq2wqxtfa0xFJUhJdGkMSu+LM1wJWbrGQRL6PH7gQityQVn5x5w/s07i2Jowyzur6m&#10;AjStoZFjARMIZWLwgYK8Fiy2hGbLaTD4Tkc6ilfhZ9edQox0MbLVMYDz0WWWWKE2JeVapM+IbGpD&#10;ZxgaQV9X4gxUEeZhpHodUAJD3YcdBK8YmtVbVszKWHTEhPAclDGDCO1NKzlsPxavIgwlEi6aCvXC&#10;78JEVOhNnZEYg1VvIPBDXUXXhUyWhgrkWQlmborC0ZgJyNU3sItBuDjFFEhGKY0bt9eU/bpaoz/+&#10;aBnz5uYdQ5EVCxpeVLYR/AJMBwttyqSpKBboz129LSeddCKiOOOMM1esWgwZDCY1z0PW7cuvPT9i&#10;7CCGCbKGFmXBgERjJGAaYJzj8ZAn4m6BwIFI+Mqbb7+OsNj7APFATlCtVSLcjm8+BnIE2NTW3MU6&#10;5K/uu2NHjGdjclNKNwCiIaJTTjnV/Qmd8Nrrr958y49MJ5xVVVXHm4BQhx565Jo1tc89N5NMT/dJ&#10;mwu1u8UtDLzz9lsfO8OJV1NjC6oGIfztb3/DwkR38SAV5VTq8O87bV/+5LKMebEABHqiCWhtn5r0&#10;wYfvMbxDDz10wdzVPNS6desCY0Nf3fHT29zY2HrQ5yllcP/9936yYA5gmWTbrgWMqkFfoQS4C0qS&#10;flOWviR9tXrVZtd1xMbfu9/0A/jlhRdeAFolhsekHHLIoe52WFZghUVFlaCHCxYs4B2FXQ30Uo6F&#10;MbiJP/EU9XXN06btq4VnJ1paWhZnFsGYmvryH974A5YKa8Cq/XpWrlx57733vvzysyB3t992e3l5&#10;LZoZ3YX6RV+hw/kMKzA7J/GBv94zYkQ++wwlY/mw4a5SKrCXyzBzj3DYIZPJlklJiXdjFvM0MnLi&#10;hBFHHr23ghCgh+XlROB4H2aEEUu7MbogoCBVjjY2AtHahtpa7LeoyBigNC4ifyo8gi/ygdLSmjPP&#10;uIBrcu70Cc3AcjWYtvQRd1+EgPR+/oufu8XgVl1DXWv/VYf7RooIaStVlRXQTVuaFVkHWnBp8qWr&#10;3xWjQeWWlHJhO7qbrctcddQX4oVz2YS0AVKwao6kFnCKT6MS3QiCr6AEghJwEogQIhcG5wjMjv56&#10;VgVYPDIXTHNV2Pgr4A4VREj2IcmTElYqS6wix9p4StWU4woLg2yfUMJ9eG5E0PSDSxzSS4k0aEvt&#10;3aS/d/r83X4Rp9iqkFuoUgfBhm4IpMhFJqekJaaQMohuF1+dzQtbzsWTsbXxpGlwkEhwEkQkNoYK&#10;w9SQhXmBV6gqEZRDpoeRAYc8gdWvpburDCe0n5VC06WUwgofEN3n+ngKeFSpexeRExFZloGqoPGY&#10;YqqhCCnAJNxQxoiLPJj5IpuJoCBHvvrYWyDZlZzDhuImzkLlupxSwE/uiDUCoJpRiidobQf6SIsW&#10;vtOZ4RLuyKfkP5zxZPkO6gZgHSEwy9SmQDYfreVFewGhUz8FSiJhcykNlJq1Ogb4KvJMpUxFWmaG&#10;6v6mg/U4K8S5mpVVFdg0pJvhFrqKwoqydndz7pJWaXQDP0FaMjwp3EuMKDc3V9XiKIcAS4jUDAOh&#10;eAwYE6BEJFkMHkKxsgFgXtQVnjxh8ugRo+jhC6Ri9Rj8gjIVUGIJqPcTD6xZBfgQh05YkVU/HAai&#10;AACwt0lEQVRLEVHRIC3RJEVrsq5hqpDlPFsI5FYjGdG6Tgt8lFuI78gv2L6WwYeAhe7JGhOYxAWx&#10;CIlBMceST19X9b4OfViHymEVVqZDQjmMqs+iosKu5yxQl4xDJa/5MQe15ru7a2qqmlRmlVaVJI4I&#10;+LMkFFEXkacaQhlQSDQb05Dx8PiknTJPnKqkBFLPF5STCWPZKAEjHp4TBqQaFmDBchgjRP7JzcsD&#10;E1QNvupqxkDyoHs6JYubjVJWXgbLibFz6GLhKt/E6p0hNPIIWZ5qe9Gi1iLQv4DWof/w40q9YjJj&#10;VbN8tqCBKnVs3Q/V3IIkRFa8LXMrzGu9XDDDFUTbUn/QuZ02IEuOd3Q2a5wq8NGoZ/yJebVeVSrD&#10;T5JQSko6axWkiXQ8W8aC6xwyyGdUdFlMNHUxo+oTdhLxOCA5kYkSkyhYQrorEhbFzOOluMoWLNGI&#10;YbZqZaa0wUcTDUdvWlVg1pMBvup+ZRmaGq5wVeW9UlCMrl497GRrX6i1Z13PohgbZocbqto4Wl4V&#10;j8SuRDLWQRFSgDqFUYmQtcE+BaROUF02SVB59BERjJur4UsUFBZsKiosr6lugJFGU15yUfG4ujpB&#10;k42bQPxA1q2wBrE4BMbAFWUTUPKpuq4OniS17eOthwPcRCvyTeVn/B5VxmR4rqae2i+TWI1kW4Tf&#10;YRU52pwInaEIp5NnpBQxEU4gd54feVhpS2kwHFyrRx3GgiSDG+EgSS7SxcOBKhp4zb1BDFmloHFW&#10;u4uKnBSgpLEaxZf4gehB62FqJ7eqhfSWTSFunJr86MVeVQEDqU1F3dk+UPxwrlXhsaGe50KGLHu4&#10;11ScpOwOUBSoH8uAyuUkPtvWFlsJSAufZPr06XX1FZs2rwXpwIwmb2junEWrVq4nhfPyy78JG+im&#10;m26tqSzJIx1l2KDJe49Ly0op2VDxj789hHMO0wF2AEOC09Sh2fBRTE0L0u9HDbp9EZccl5Se4H5X&#10;yyOD3VGGMivDQsERABHWrlna0FBGXgnjAU8GalM9zPhEnPC6iib6tH77/2445dST+fp1137L3xEB&#10;KIZlzwIDa2P3c/eZM+cPGZyXnJyYmZsWFRMKExPfGxs+xGTGx8jpdzC0j3Ogzrto7urSkko2MjMr&#10;dZFA9zpwTGX0qOAmgGNZ3dghU3HwQBwefuQfoycOW7Z49aql62+99ZZrr72amnpksL737jzOzpy8&#10;zAMO2Ss1M2XR/FU3/egWxAu8BfOC+4KCLZm1BqJKRUn1uOH7vPSSXe3RhybtM3rIiAE5+ZmUna0o&#10;VLGz737v2wcffBAPcs5Z5/5LVqKs+p2sxHzhyDdue3pSzo9//GPeP+ucM4cMHYInRjZraUnFjNc/&#10;KC0u/8lPbjvnnLOR1RVXXLV61cbU9MTI2LDUrOTcwVlsJ540LsG1LPSAsDhGD/qWlEb8q6hQtW1V&#10;ZEAnDpvCKO0eD9io+yTQzD333AMsu2rFJt4nQ/m2226DELFo0eJrr7whYBMC7ojJlRQ7bNLAt2a8&#10;2R0qtc+tkWdabsqoyUPhxTB9rO7jTz40LaMvZWnA4KwRYwaCNLOpya9kVwJduSPJ9Tvm6KyqlZMM&#10;WYaBlZZWuMp6vHKyMgAQoH5wvpMaDLjm3q+uqQPWhOQVGJvABSt/zgvrJS1TBEymrLG+hQpcv/nN&#10;b1wiISt/8NC8gYOyQR6RD7CMG3/ewOwxk4a58Tvvm29xTWwASHa4l5SFcrkIePtwmbgL8Jz0qs8H&#10;6wdnG4lBe2EGGaebCF58EdcRIjgQNhfnHaTNqUZAgh+HfYMMMpKEuESIG4B37ouUrOPpeOp9Dpg8&#10;ZMTAV199NScnhyXMn1566aWcQdkDhuYCmOKZ8whsHNx4oDoeBEiUz7DAho4euO/Bk0ZPGOaOe5OM&#10;TAD18LRDB2I4BxAtwdKzMvKHDuBAc7fmBHRRNOCeCy+8YOYHb5NNhloaPnwEKoAhjRs7uaysjMfM&#10;yUlVNNH6oAdomwAuCG3ypCmsLnIquQh/VeNwkYaVqqqP6xwM5U2Ho6lNAcWLVSNO+LUFimR5oMcx&#10;JdEtUMocV0xGoIxsdW4lJdQNWAcl5d4Vt1DHSTvE1DBJ8CJnEE06DUPjXsanxtxosx4VFKnTAlQH&#10;EOsELFyinZpu9FUjQKP+tsqi1Zy5Cvq0slVPYUMAqfNrnSvVIEVNSxXPVjcnlWXAIAEm42FdcEvh&#10;B7Ul0cHEce3qyrmpd60WBLpBDoiKYg+rb4FRgziEtxi6xJXNDDbAghE2kpxM1NlPRyk7ay26qafi&#10;OLLcOuLfwvK8XtBJBqM6LIIm4Q0iDbWd6ktPhlqowsehxJ7DCCJi3XdQ+SQ0NlJ5x6BCTjnwAhyH&#10;eQREa8k8HqIarHY215zZ82ku6mYhMYFaby0gzuk5ib7QZuD7nMHJUDjBa2CZx1JTJMILmQs8BfJB&#10;WrY6DLjAzPBxeZl5qbS6ZkdD52TBwPZ11+RMxPx2gV7+E4iHTQeBa9+DJw8YksOlIJ/y7OwI93k7&#10;V5XpL7M8JJJTDMjM/Sk7Kwd7g2HzYpOC/jMFTiejE5JTYzn8nU4oLZEugrPGJ4l2rF9fMGyYdrp7&#10;Ycfxrys+gJ4E7qF4HGjaFiEQ748B6GEL8CyOMuyGNnbsOCC8wHV0JEntg0arv0regDTiGffff39n&#10;Rw+0ONjBFt7S2HLy0vPyM9zY6ms5/VOQfE5u+vTpE7iv89f4pANY2Z7AcAD6FAF0EV/0FQ3I2PtO&#10;X7GKoJWh9AL6Cj0T0FfAsjrj/CHE/KBGutGqKZwyn3B79QIDZZEPyB8Eew695ChmVKfBpsZ4GD9p&#10;FAVzOfQ5nanDxJ/A6fLzM0aNGsTsYz9UV9bzV3QddDZX1ILPMICJk0YefdT0KXuNdtvfArGucoNs&#10;VPODlHTFgZ6VkTZy5ACXuO1erPjSsuqVywsoLHHDt69jIXF0HnjAIYxTPqmyqNSrmmMOmRv+Rb2X&#10;LgXxurtZFbyDDuRfJpR36ONI3TqOD4BF/oriTU5IJz9anceVBaXDmluAL6Pwpx0w3i0Gt+pwoPuv&#10;OjQEJy+ZVVgU2bk5FBbEWAsM29QgbccVrm5urq+hp1sNYes69Evg6cyXkAGstSrrXUWsgoDdv2QY&#10;/C0oASRgxgH12igbpOpmcqGJUJnG4h9XSgmbQsUvYuKBNlzJMYXaRNtQZhysK/oEsdPcDv/XDtQB&#10;bUyWvmYKW+RtesRgK8AU8dMxYIisgW2lpWYlxCejImlALs1lOsiQfjqrhqcmp8JdoeOB7AOsHtHF&#10;LQHU8toEN6iLfKQLz9mwlUzKJ8nCg8tkFeHU6RzjBevNHHjR4pSF1w5HhGcRtIQtLANFWavKk3XR&#10;xcDLgpxmKFmo0tIEVeUOMboryKG351V4CqqO8Wt4AjFYlPEqH0ael8Yi8M6ABjFi+Io4UEYfc9gD&#10;KA8PyJsCp1TQylBD2Wl0tJBb7tBDkAtDFWWt8jVXPo8XZYkxm1DEHFpJickEN/irGmu2t3Md8mFR&#10;2eAImHHMAo4xVhKnIDkI8O2ITvMZpcJRk07Jj8JToA7FRUPrkOJ1HSOJqOjBfT6ObfSvgnJW/L64&#10;tJgrg46p/6SZIGBvKHSXetxWTCJzb0RutnHqtEDE27IV15eTR66cDF/dyP6s5+KHmeVt/sUy41/A&#10;Cnx7HtMFeI0LRkRXUR3xOQBuwNesS6zIYirmJZsShjj/MkX6kOxY+qKqjLCsv44OWU7qjaA5UlSa&#10;yiutrSRWEHZTTy7wRvGk/M5ORZJMjYN9FYG2RC0lU6t+TizkIURhwVsFrcE6NZVWw0WJ25b0gRFK&#10;iJkfoY2WfU5rJMA7liXBZzvg1EAPW5QrYHvxJQxTWGnY3eyCrEwaBca5BoWqIhEaCsKCtUQhF5Vy&#10;S01GPDDOuA6zSRYOq5F9mpqSlp87ANGxbHhYVy7dyoEnpoLypqQPHjgoIZbKepoRQYr8LYwguRae&#10;jAkha3pkAyXFoJQ1bp6H4V/a81ZFUXWymTaeyuJ2dKEJAy5MTEpGdCCJTpI8CK6FUucNGARsUBWM&#10;Vk2cJGQVG8FrhGrGwKJz7QoJj9NDKpa60sykGHDqYEBbOtHyrcwi7oQYZYrYU7w2gqpAiQT4eE5Q&#10;P64GvpyempqQlEAyNW1AWrs7YTGoxhtTjBEXFtJIvxKmn3wcoWd+mpYgfJYhpD41YYiJApOLT2BE&#10;ZEBTPZfSgYJZ1cBBjZG1cNE8rKckSiglJUbFRjW2NK5Ys2LF2lXFZSVUD8R7ImccbwSnAzSdhSwC&#10;IjnRYVDeRBtUGr7jlkLKYFuSgW4tWZETuaKsWJwiF5vFLwpRcjV9S0SmoBMesy+X1bBLCLOqKCSE&#10;nKqLLCthXeocKXdJlZ7BJxG7xXX1UpIw2bLq8BefnJQi7By+aqSqcyrAy3eV141bnsZCZT7QQiDm&#10;htxq5g3wJb1X/Tcs/dn6srXi6qgVnfoUuuwP6uLbmWLsDSlYU5q9wHw6kkzDkD+Ff8kdic9rtDi0&#10;lkPhPCsWXsnmarhgmMvRsawHqK+qPo5T8ce777vqqmuw/o8+9kDKnLFyoHXuvddGO9GkYVoa23CB&#10;YEkAlzjEBOSOf/HByFtpRyO2++BWYJfbOSj5+MPEqcSiRR+3t3ZRfw2/oqGhmWprmK0Zaan5OVl8&#10;TArQ8uTFvY6Jaan2LV+0er9990vOTUgdmLRkyRKQoFEjlU6Ik8+tSd4B5IJJtG7dZqTBZuS5snJy&#10;we3FGKFBSVMdAoTk1VTaDCcRc7x6Y+3f//b3W2+5fe1KygDZy/By6SLUo1U+LVhT9q0rvwsHCgwF&#10;n3DytNFL56++5aY7f3L7neMmjrzg4lPAIAJ4jRqOGMpPjXOIcixjBob7xIVBYfi3obL1x9+/zV2N&#10;hKxzLzp5/LjRY0eOHDF8WJQ3Zf5s1eK58LKzho4ayGUJ7bR1qEMIsmpr7vC19zhZsQd9bd2hcHlD&#10;w9KSM3B44DYeePDktPR4/CUwu7df+fCBv8AKmXTO+SdfctmZTlZVlXUc7yK0WkSgr1O8NcJmYAg8&#10;Z0DaISfsM+2ICf946B/4YyOGj9y4plBEI/WM6hMP/8OMDByefeq5h51xzpE8CLsGc4b3IRoASsKY&#10;gDIAWyTgzjH1Lkmqtb592JDhh+13FO0MkTD+PGYPsUB8Ree/ZWZkub1jhBRqxreQQvXGG+BRb3JZ&#10;hOk+ZqV+3bGsEw1BuWUM08SNctachXfe+QseGaiO4QEX2sT6N6wvJBvLsTPcSwUuASlsm/B/I0YP&#10;hozDxEHiQAJLly1xT8G6IvGIDwPD8TgcxG78XJOV2Td+ExF5oIyEm0IJBANdu1pQJi/ahrhBgkTo&#10;v70eJeybn4zQ+Bd3HRzBfZgBszxw/JgUl13FF1UgQv09lU7OO45NQ/FE6KUsJPdFdCw+s8qQNYnq&#10;zgjRtA5mApJDxfKcSBK0IDc345NP5rl8N8g1zB2fMWtHfDaZEqqhYfwQ66IDCwyYm8ALgTBiDYDb&#10;qFlsG9cNyUboSUiJA70FccjKzTjgkL2TU0VmYeSsOWIrpMsZUhBCmIsjUnCXELG+pkM8KeoFuBO0&#10;AsqPe0aFc0jsEpakvrlWeU2EMY48lZUAwrE0TM5DhaZoL2ZPGlirKDasEphjoGloElmMCprJABZd&#10;2cUjzUjihbXLAeEeBbNKgzPtTQdwjgwbrTJVlTBvpq3ocEbCY3icbmoKrD8aWuCauVs7dSvrLANb&#10;AVEzbt34VJhF9ZaFJlhTY8se8MNSbKPzO/AgYS0elEnPysweMngYTXED5ihDVvaOlX+V2UbnDuI3&#10;YH8ytjVfSvShqRXMPk4qihRb4zm1McWCwjGhgU9LE3xAAmtY0ux8fixx10t2KImk1FVh3NTigStA&#10;3kkjlluPenRwhDMdnKWIirIbMA84KknFcWgUATUtIXGOQqcfPH7KASOXrVoASMSuJLDLn4C/WepQ&#10;5/iMS13nhQg57jn/ofe1N/f8+Ee31lfQmaEJlqj1UpczgkJDe/N0DqpzL4pmED49+4zzWTCwk7gm&#10;mZVblqJXTZxVKVhvQCNF7ZOSuWF1YU76APog0QQJjc3K77vWFoYdESbQEzYI4Qr3JxmHXV2gWoFN&#10;CposW810AvwBVL3TCRCWeRN4nU8SdgLw6oe7GdvRQFs+w7MAxHMRF9/iVV5e873v3cgFydlkWmEm&#10;uverqxrgvjnOmntZ3pIgMLEwQsJys9LRwCg6jk4u+9FHH7rNzqWIvLNa3dhg+IOKgs6zSAggI1uH&#10;GvPJAMAKCgZTmOqorjrTVvqKhUqAhA0I5BQQhTvXeAGGgushT6YyMFoV7TE/zYmLKUAXEREEa7v5&#10;5pvdF9lEWBTgcbRFYwcBrYq5Zn4uOC+BSYRGqj5fpBBHYdEmPsCZCGYHMZDP6MpWj1Ldh2Vdy1KW&#10;G0jXQaiyHe38XU36rDqNOc/W8s1eOCNIrLU55J0Zs/jAhMlDIqJC0V3Ac41N9WxJjhvihVCYEQWq&#10;iXCnSkyqxLS3oqqMM8IaOoSzbZlHtPGBBxzI5gUz5cQnQZtkZ8J4lJhQrgbWabP4AQiHAwJu5sK5&#10;q5ycYdhtu+rwa5TbY92EQVoxINlXHU1S0bySc0Zz9okHw06niJCxINEvKMmQuByiBnymraFU7Aph&#10;C+plJws3JjYI2PXtouD/BCWwRQJqyWdBSSsVL7UIRqBOVUI0rHqkZVPBqMdM1I6V3rQomLVE4DRU&#10;DW+lK3oVo+AD6uRtSsbFOx3RRi/rMalkIUfYMUdBBXdF81bFCg77zIzcgfmDBuXRSXIQdTFzcweM&#10;HzcJUwHvkG8BnaBKBJf4KFtO2hdglqL3KDUZEypZoiG5QWLpmIcmLYnpY3x4wQykF4j9oTEpkOhY&#10;CbJZFcQTECbTyMAXSwlwYVWhZ/rKFt9UcjL4yd3LqgXrhSki0i+dT3Fljaej5GErj2VN/3Qvq38n&#10;gEIV2c3hcqrQdZ+0vDcAHZALFLtyDxigGhpYsQ8xsOLVa48rcx1V26L81hbIT/eSEWajAqtS3UDB&#10;bdb/UWE5rDg1bw0Nh9UiYwt8lq6CVjLMTSvDlF8UE8uICNhibqohveKrouEgEVICJThBbEiVnEeN&#10;HIEJRiQSyqgiwiEQQe1RnUJVqVeeCDMl4bEWwDQ7rb4p9Xxs8TB4nVg2UYZz2q+2wGw8gIYkg4iO&#10;hx3qCntxNZOG6iBQx4QDHuFyXnBm8A7ywmCrowSuMeP4f8wpFjB3EfGorYXgjurc4xE3NqhkDGOJ&#10;jITcLhvL6F1URZGp3d6+uagQ6wd6GgsHeg8YDUYvIrJFHolDXVdXq13S1aXRxMS4qjE4KWkZWXn5&#10;A+PiEhwniydkDwnmVZJIKPw5XBnEqHbvqpgmlp5DelUz0coh8fDc18xZuSGMhigykCLXsUbGhJC7&#10;TFghTJBKs7MvABatjJ0x7f2w0izrJJ5EQhwY2JS0IkXilLuLiYwACKP0G7mPIrtSu6q7m+xJXDIo&#10;k9VV1RHUDQyPpFANRXfZCUkxMckxsYBq6gBjkWvIVJGhmFVQETV95i8ZxmQv9IRSMqkDGIajyCRg&#10;25ITCimJdFTVOFMHCdnmMsuqa2pEQFBRMiki7GAeEsEwbJQFWduJ4nNhxChPH0vGLHO8d9QGIXdI&#10;KPUsCvYn5jgyVAMSjVAbW8tMrFvF6xgS72EKWHYGbF3ohNQG6svogbYj7JeVH6+Sl5K/BO+ynxRs&#10;ZOsCvRlMp1qE0nvqIh0J0oqcszOzQMCpJi6isS1v1i8GOr+Q2SiYzEpoK8hPh0doyDApentp8ovr&#10;4hQRIKNTLQRPcFM06ZZAbZ0vlNfDh/DiYA9kZmRCkUuMT2Qvu6iG5UQDXwrBd21zFGJR7q9Uqwps&#10;W48LS64CtlZQwdSOEn6NmCAejTxSc0j54Z7cEcCXwAlQvqW0CPjjbuJvqRyPj/uSh8yVmUrAaDgO&#10;1M3Els3NzWPAKSmprECYYvV1tZUVlXjXbCv6SXK7cirV19dxR6bB5jwUCxK1zmjZ/oiAIXBxdB/7&#10;SzQTps8a7LC01d1YK02AcWJKLC4N8eG1qwuHDRuH54AVnpKSyIbF8Whu7CwtacCRxuJkutxppPIE&#10;LS0EO4hLY7/yci4Qv/AvwBnuN/0ccpIHUeMGB4asLQVu8Hsj/EAwdDUlGfTk487AR+LDGRkpYAqw&#10;1TYXV7V2hMG2A3tC6O/NmDvrvYVL562lwCN+Ds5Md71/6qh9ycFhhHPmznG35kVNIvwlnCUohnpO&#10;Hs2yXBkqDxjmDU1Ii93/gP3JSXnwgQdbitt7qnrfeesd/AHSBg88ZCpnRHNDY3VlNZVDBcgqT5x0&#10;fv/V37yewVDDyBIk/RQaIxUVF4KkxbLimo8/WI6NTram9GyoSliImtfrp4sr3kVgbAGx/OA7Pwpc&#10;jUXy6IPPPfDnJ7TAwsObWhoQxUP/eOixvz130PTDIadQhS0qPszJKiMu+/Rjz3ayIgu6fFNDydqa&#10;jSvKNhdtAi0lJXnh/HXT9j4I3If6dHQUdbJ64p8vFRbUOVnFJUIKUMKd1FyIV6Xy4+MtNNKHkZWX&#10;1M56a+HSWWvv/cu90Nbwi9JzaSct4ipL1AEVvJjE4o0Vrz734duvz+O+vOM4IM4DxMHAwe7vWpM6&#10;Cq509OHH+dvC4GJQ9YzKgEwuDuTIgWO7GsJAx0j1JRE5KSGZ/WU30eklLnazbAkQSV7cS1V7CH6I&#10;6QB+1Be6ZKp5rhu+dckWiNC/bMUa9hcHGdgcqxrCIGcrSqCwsAbnFu/L3YLXvDkryBngZYeqD+5R&#10;eVUJd6RbAgQ01r87/cEXKsoajz7yZDxhEpqSUxPc+POyBrfW+934E5LFMAq8uCZqqr1NKpEXG3Pf&#10;AyZJ65oJxLJ85OGHGQzOGw/F0qWlL0wN92FWF1lmzCNj4Ojsu4LWsLfP/TWkA+wA1gmIXiAltrRM&#10;ACtje+fVWReccwlIOkl2EIe5AlBvS33nlHHTIDrBSEXvQpkBnSSTDtZMQCazZyx444UPXn/+A+PZ&#10;W9TFSi/Tjkmq1ew/JUQTDbVWVqr1bi+SIajEwlxzo+OPOemlZ985+8wLeGrgVBYP+DWMXVgzNMTk&#10;wwq86SWD0+hieuHo4uVClcJtdu8YN03qC7AGdcoCQ4/xvu6rWn6yr/hXmZ/dauvEiFTLgtYbAnaV&#10;QMqhQ6yCpq1KL3At0qxQjdpZRSldjutzFw5HoipseSvLSodoMjm4vsxpa5+rwCTBPPaOStxGRXMp&#10;A4x1rDFBPIjCUb0kPahOnI5PWeDQ26FtqnKKFSdRkQSrHKIQct9pCFudQDg+do9adYEFELnFDKJf&#10;UHllBZT/TZsKMCEMNuomjCWUjp4SkWpGROE8ha+iIrEmkQKgBWc9TGJqprCnUfO0i1OQnU4YHEBi&#10;2URSjpUDh0Gqi0+bWlfpPJScNa3W8gLok+Q7i3nLvOKU55SksalwKx4YC5aKLZggOkzpHmuF+Qzn&#10;lT1gMyL7Z/7Hq5bOXX/y8WeiWtFXLvvP6QRIUqgIzi83xZsLCzCxIHR3Nobc+P0fk6/KqTfr44/4&#10;04svvlS6of4Pv/0T0Mmzzz6TRLtw5yHYizO2qaGBLcPAQLq5rAsXibhteURG3tTneQR0Neh5Z2sP&#10;PdJYdrC9QEkcLxUd6NQa6DkI1HvvvQfU7tqU8/po1odsWN7kstRTY5MCiDsHDJ3g7Ym56PwrnE6g&#10;kiFvcnH+RSFzXvBcgdEKMGIWLKLuXkcfd2AgpEGvWJ4aqaKvwNAZqvvThnVloIf9AwxLFq0hm8QQ&#10;WyvFE0edHB/RGpclyvpybEHG1lTffcxRp7ixJSbFvv322yD748futXxpoYC5khJLa/7Xi4lTMFjx&#10;Jj0d+2TipBHq/7eF9vvaa68ySKBM3iEZH1GAvbrvg7LB22Wi2f7uqTVCFXmkdWyaUxHMPgKnWTy7&#10;2yW886qoLOW7YIVrl28+/cRzgBfF8jN9xWhDQmPTM4ZQtxTkiwgz+5K/8p9QHQlB6ftezysvf/DU&#10;E289+8zbthvFJ2D0jJpdCAFCfFVljStpi79r021ZQeZodBYWboLpTM/3hfPWX3XFtWCRsLlj48JR&#10;odAACwuqjzv2VDwRULaU5ITXXvrgTfqpzFtVWlq0adOmV1959Z8Pv3zHT37uoFLGFjjuOQ5gPnLu&#10;xCVEq2mLVXdyj0zWMGGk3Jw8Fwbe7qpT/n1bm7U8o7wyploHSURt9SVu4Q2eeLxaa1g3GCTAvo5G&#10;0PEiAA2ccrKjp7TUFevPnahBrQjFjGPjgoBd/wUf/D0oASXG4xRxYglWMKxI9B/bmaZPpDI4kkFF&#10;8JfwW9lbVk5e56VibnR5V2uBXhlDoeGcwU4Hietr5othXCZnITNWHttQM51M1u/CQnboJvqWtuMW&#10;qwtETNzwYSPGjZkwZtS40aPGDhgwiHpr2A0cLdb6UNYFSlbpWHLMFcFG1Sr3xOg9RtlQnq/Yecqc&#10;N04Q1oyhQlu0uZ6QA1sxRxUg0Pt6Gll0svuUV2J8L24aqNbhUgoEwUgwrkaH7igGlZF5nPQcC4zh&#10;KafBKjiY3UOiq9xRydtKgVi1NcscxGIwFAxBWN0SURqRjx5E9qcsDG5gRYV7AYN4qU9uHACKV3iT&#10;mwhSLWy6HFTK7/X1NarPq4TOFjFTyLDDmjEWJM9BLXyxOTIpMJXO0Y45AphF9isJekI3rAFrHeXC&#10;aENptQIZT0VVpRXWb1X3Cpx/WrClUZddphLMR75pbb7iXOUT5oWQpvKrrS8wUuI5HGPFeRQOSAX/&#10;MTHrPxyF0JqbWQlmqwWlU80q71plVuZdYWJONfdE3MiCxirpg/WA7QnPBK6SbEG14KA9RSccFfJ4&#10;6yhAXE+3wcrysnIi0Ir0Kvgfg5dokWRhu9C2OXb4uhhKXg/ZO+mZ6ZnZWanpKURjQQZ5ZFqYE9eV&#10;z0hfAktyERiDRRwTk52exlVamxtJ6U5MIGkFmrp31IihA/JzCOoDg1MXjAONsxnuAwX2RBIVFKsH&#10;NZxFgIkanDFhra2Q3mtr63lu/kycGYyD28FbZInyDRBRYLWqyipmjQg8IigrLSspLUUY7oxkQVLW&#10;2mDNKNg+yDeFPD2K8VG5jI4ThpmngtipHytpKaEYwcR/KePCFIOzsFKx9KEtEQeX9c/vah5L8o46&#10;VigN3VW7xCUz4iqzKk6jIGwhucZ0kCXFFIORACG57m8c6s6yVDqnvA3B6G41qCK7oqnxGK7VVTVI&#10;gLMfJ02QlvEOBM2TI28sA6BsVd5R3w9BvIIkrXg1ZdZsvwD8SQguy9g5UagvCJMIUEwCNElrmwMe&#10;+Yyaq/I/lFwMF5YaMPgMJlaCnTQMxheJ1ZFRhuFb3xgFMASwYqZoT2KDxAlfcDNIBjR1tjdvKoD2&#10;gjujJCk5EuoHxgKmkA0wZcHmzeAeGlpnB+YLY5VEbTewBCCtgtLC5mOnux0NZ0ThWUuHJ8aLV6CQ&#10;vghrvTy/6QSaqRgJWi/6nCT1dckw5SBSRmS0nB96RBjvA6NKKHVjA+qUiwAj2nNxIxF742PjaejB&#10;XSzQ4jELUrEcrVXVs1PGOsAxMJxTjCxFhiefis+Ym8oddZfGBh5EyAWFDyIi1UaBHjJkeykS4Jdr&#10;193FBPDjGMRaDyw/GME6JtTLG9KpNfARHsKfLAU+NDeP9JNReCMs2gf/+iDJHbNnf3zIEdPIboMX&#10;A0Q4Z/YcDGve32vvKQxlr8nr6bfIILMHJydlRydlx2QMSmapczdW/PDx+S+9+gJwALSyT+Z/QoYR&#10;lnrO0BQYkyggaldidpMft37degAL4u3LVyybNHEEVAnce7QKrhdQxZ13/nT8uCF7T522bt16no58&#10;KBwh9AyL4Z+P/hOUAQ8hf2TWgDFZY6cMzcxJNspwj/hc55/ELEZxRvg9TDxLNYLUlohIqLel1UXg&#10;aNbjora4uISlBbqUksbUq4YsasWREOGnsIxZw2uWbcLZAyTCx3AuAQcN+/H2n9yKQU+cHxSPrBaK&#10;+h94+N7iOxPP4FhtaZ40fcLovYYNHJMTlxWJxnRiCY0IOeXkU/51NYuLkHhWULiZGpTDRg/Evzrs&#10;sMPIXkfOKunV1pqYFr+VrJYsXZyQEv3Nyy5///0PUM+RMaH4NgwSDQYQQx7oho0bjjrhkAEDJavq&#10;6ho8ECerQYNznImmmJOKrqrJBsxO3mGnqIadVaajdSxIK2iUzwtbXBUqQUOsXzknjl6uhh23JiuT&#10;BYMwJ04YzvsiHfj9gE0ArxDZHH7Ha/nKJRSZInl21cpVOMOw7QaPyr3n/j8BzrI8SHR97bXXLr7k&#10;4mNPODSgK6SU2D4iEneSQEQ1QzYWNEMuDu5DDQQWHmRBtylsgXsiYwREujtO3Ws8mbnMLGOgxDtg&#10;MdRRCDjLl4ut5qaSX1AjA/IHAnNIlbR3kg5AF3JIduCbiI75zcpJd+YWUwx3DDcVH6ygcONe08fd&#10;98A9feOfo/F/4+JvDJs0mPHjjJnEuvHYcYyHjxroXET+JO65C1qazTZ89CD8akTNuuWOQOSRsaoj&#10;4R4KyQC30YnYyUS6Qm2xZKW5gBzv4xNib7C5At865LBp4LzMGvOOnLk+S84BrXwMJ/OeP98DJrJw&#10;4SdM32OPPQ6Vb+3a1cNHqnKiC81O23v6+nUbVB0Yc0KWq8LAnAsKB0L1VYkFSNYyMtmSrraqkzl6&#10;VVZNbSlFMPGoMQ8Aa6D40b+HqxAaYwqA+7PzUs2sdWR/xW65CUPkgsB5oCf48w7Zkb7qa5Imvpoz&#10;HdXRweo8OKmiQBUeVpBbZ6gOPphfbAmdWUpcUJhZxVKpd9zu2pvyYvwqtAGrmmRA9fXGuLIIlljY&#10;skCwTADrrfkMQBjauUtEPKhq4FKyMjVeMkHR8wo9iQauKi3Sv0wWSFZoGEFRzjM1TNcpoJZEnGh8&#10;jYvzjJazqXKl/hCq3EgO5JaK9Yxy7EYzYznUAmTQiQgLq7q2mrOWQbEeUhOT05KSqVVKsEuHdGQU&#10;YxGOyYtqx938vxIaWFGqzqGKtwpcqbNQTy9mW011TXMD0VYVe+mL/VsnMs5w5+dz1qhcndnkdiRZ&#10;IN2ykgXlGMyqg5+79bWwkAvDTLmeHjygS7G0rOEeti0vUDAYqXwGwJ0/AX4B69DiwM0FWCX8aw5Q&#10;AlFsLmrY1dZVp2TFAiuj7bkT1SFZUfQCxyYI0Dn5IqcXQ+aaCAr4ifOC7cDw0ELUIjar2wLhtlOA&#10;k+iABIV8xoy32ddoIbYzwQPEBn/KrUY+RrwKJcOlApokLjUSRBtYkBFyhIGLlZQWOZO7v04orygZ&#10;NjyfK4BW84xcHMmzed0z8rKqRIq/Bq7MmSuL3W6dl5/561//muflLgA6gGKcPvC2mC9+AUx3+goY&#10;iPKaVAGR4yObWRz/iROHXXHF5cDPbJ/c3D4Erf/YNm1eP27SkLdmvMot+MySJUtRuYccekje0PTA&#10;fHFBlDYCTMnoizrwJ/Mm+vQVKyp/UCbRIOpUIGQ41FD/OOvcPuXFnMJNg0TZp8PRGNRsISUlPsHC&#10;sboOk4WJHEgE5s24xCiOPDD6kuIS9BKhrE2bNrhiiBTLg332z38+hhjffvstnDLiEwBn7818d+yk&#10;YeIXmjeUlzeoqqoaPMrIH8pn154ln1153vBeAW1DlA0REwWnQ2f3lu6OKrESHgZFmAeHD85BzIGL&#10;EoZakzcgkzOXqcFC4OQiwtfYWJ+dnXbZpZe/9trrjQ0teYOzyWyFVIgzxEJl0SYkxR102F5nn3fi&#10;5VedP2iIGj4gMfoLTpo2Qixes72c5ocgT3gG7NJhu9tddeweCA34QSgQ6BGCnv2eitVvOec/KWvE&#10;4Ekn4gUo2OD3G1qnyjEDJ5+YmDXCLbDiZW84Sxt7RjpaFbQF3P8L8A4szeAvQQl8rSSwcum8wPOe&#10;d/FFkbERIREh9Fkwi0EFKdhCVLRTUqKxPxT+sRxDalCh7ThaHF4l55lik20k8qiSJf/X0IJC1BYj&#10;LqAGl0Ah8rj6DD5tTCwKxcX6tmFCPGCBtBgwXUer3HJwv4y07OOPUsK/SDK+7jXrVq5fv7rbR2dJ&#10;RRuwHlSzrbUFbI0robYAENj+ynVFbcAV6CXTUJFHAu1WbC6UFqpoAIEjGHle2nr6BJmBrPl60JGc&#10;68ZwUp9KDnEGY4X5VGVEBh8ImqUHyHWE0cbNgPUEbMoQEkLnFWBnYVWr2WRZtyp9rXacFHEnd1ih&#10;S1AoldtQEVwZjUgTYSg4j7GCOdjtY8QgDtyJKeC7RCQYhYOyZDZFkTuJxUb2F159qLX6xtelSVa9&#10;JXgqrxmhqHus9fACQABYhR3DVHJOwk1QKmVzE8igccqkFnOys/jXzEl9BStQ8dgQL3fp6O4opLIM&#10;YJCZudhP6FC8OpANQUIeL7kJyq4lK7a+iUAr1euUfWzRQuwSasw7aFW1A03F6zFC5b2b0MJihw0U&#10;DFdUqhVhGEV0hIxRJh3DVl11McswJl2bOpaTDz5OpKss00MrSWXIRSSmJuJNVFZVuXPFhcVoJ2bW&#10;CSkkasJa39CkrhGhgiDJK8Ra5kkH5OenpaXqYXUuhXDI5eRkYx+zvlzWiEWBqEZH+kxoInXlKUJM&#10;MxMKoETAJ2rbWLiZ2aTQm0w8dax0lQcjctIzaI+AGDOysoAvqf2Ex8u4sBfVfKqjIzk+UVm6Xj9A&#10;GZKnf0JsRBT2DUhZZVW1UqetPhdnnerPgD12aDMC0ICj4nbze052LoIvKNhMKwEry8LcylZgMrB9&#10;kRW3w2Kl4iDxbGTEpNfV1JFK5xpKwjAC+OOLMFUrqmsx9WQYUBOaGkaNzZXVNUCYLGiQwISY2LqG&#10;OiaPNVDbWAf0g6nV1N5J+05uBydPHV2xFOg6Arhji1nBe3oXUi3ImpbyUu5MJAz8NqLrZNrCMRAw&#10;xBLt7BiQl+fYdhjsYEdp6akqEE7zUK9HXQ46OrFiuSxJJBzfzGZtQz1rmw0AjxbYjs3CHavrlJHN&#10;OmF5Iz1gUMOA0EjYPd3AxYBaXMrWBnQV7VI2NStZBroQLNBztEgE/g2yJb21obEexwIAxVitXXU1&#10;tapa2COuLpn4+QPy2WsMF8JkX5FgtWOhL45X3jhd88LDUVil5eWku8rxae+ASNIhP0irmIUPXsei&#10;QqohPg+dRfAYYVeBRAqsJNpBzjgbxPKaS0sLeWr6DLJQBX0qmKzlyjhRaQgb/wwSKz1lgUgUYwiN&#10;wKsXik1pv9ZmUTx6fKx/ZVl6Q1gJ6cla8CxUcn1t04XE0LaikzVPD+I4lW6nnJBFOQA+m+rqeRzc&#10;LOiERUWF3IIwC+qH7QxOrWmmR2GTNngNFnpLk5YNqri7a/iAQVwD0fGw6emZLc1N5BK3NDYDDbPY&#10;VBFJJSnDIOxBfAW91T6lnXes0vaJ0WLoZ6RnUEEPoIWbgKjDNGbbMomAhiQSG//b39DciChY0eVF&#10;1QWbSupq6VsakpqWPG3fCZiCpLitXrkRI5WFmpaePGBwzpBhyZPG8xS+p15ARUAhUWkeGGJJ8UmL&#10;Pl5JBjGZahP3Hk5ZwtLN1cWFpVagMAzTPDEjxsopRMLfbqlvq6tsJjUSqZKFn5mdTBtXiiwVFIJc&#10;qYJ+alpi/oCMlKSEefNWkcMMGD14dAbtUpprEXO3YOWk2OzB6Ykp6sgcFRrZVNO0YO4KnmjY8EHH&#10;nXAoK451AnzZ0Ax/vAfHmk5F9NQle62horlNibqy7KF6DRqeN2RANgue5Q3JGd9MNZVq69hE7K93&#10;3viY9nBb2TPoxiOO3mfjuvKNG1hXHurWUeAsJz+j3arVW1wrHE2mbkWNDTV1NZUb6zEHoGuHx4R1&#10;NvehBoFr8iwjJuUoOzst3dfhKdxQWlZaAdQ+YFBuanZ8XRMObFNtWWNHazfBhbDIUNA6ihBuXM76&#10;9FP//ZBjp4X1Ri2av7y8rAo1O2jIgONPPSJvUO6ST1Z8MOPjosJS1vPAQTkT9xoDmK9cQpU0COFE&#10;GzIgX0eq17Ng/rJnH3+9/zOCVmQPyBy39yjUINuwpa2B9cOaLFxRWrzh36QBB23kqCEnn3T4r3/1&#10;19o64ZK8mPG8ATkVZVWsNFoxHX7cfjQPaW5UkyhYltkD0geMymX1rVu0qbEWO8STmBw/bNSAQw/e&#10;H7D+1ZffmTtbmaET9hrOHuUYX7diMz3TFaOKDIM0xJ9yB2ZN3X+iuoPHxT/y4LPg9WTTf/f7V937&#10;54doZUl2/2VXn/vOWx+RjgowzUrGqoFODhIK3czRP3nB5sB3oubU0KFpkOPgO4PgVFfWFZVWXXrh&#10;FbimI0eNOPakg155fuaK5SvgluJiEShMz0ydvO8YDlnW+ZL5q+uqRSqPTYzJH5GTNShj5tMfu3aQ&#10;vFjY8ByPOfnAD2cs2LC2EJmcee6xCxeuWrdqE/vrsGP3S0tPWbl0XcGGYgibGs/ArGkHTf7g7XmM&#10;QeSZsDCOLbazzEjQ6oyUb1x6mvr4eL3vzpj9yfzl6Jy0tCRK3Vvlh1hACob3g5uu3Li+8I3XP2io&#10;a6J9WGp68n5H7DPjxfdfev4VSJoA6IwKeuBeU0Yt+GQN3Fzue9rpR2P2vP/efH4fPWlYwbrijjYK&#10;0UYiA5kZHiIBioHoN8MXxBmTQQWnrIuskOXzVhSu0y7Y66Dx9PSi8FtDFXpKLUwJKKSlJ42bOJTD&#10;a+H8NbXVjTjJk/cbIWuP8vypKv/EKVJT1fjJHAGpCQmxTWTyer2JyXGwh5HSPgdPio0Xi1lVOqmR&#10;RwCvXd0PMIFFpBKhiWFQlzZMDa/VuFQ8SjjOmArYPNLwkNZ1qlFeALOWLa6KFnxriyHRxsUxWjjF&#10;iCHxJ+VeRBMMoyAy/XA6QKFq62vJIaAPOW9SI8bltaDYbVQyMjEm+6pYWM0sAlwyOeAZEWuXKlDL&#10;Dle6VuUUPCGqutuo3tAqD03YRoFfHdz8VfaqX20iyGbQVvX3kgiAMpFLrszB+F4hh3pRXIKKxZx9&#10;wiaspy24IhqPoyomKgbtR2k5zg6mDtMbw4bQmuMYusUJZV//WozcbEpOGAFIxqVV1yxXM0HkHMuw&#10;U6KDpX24gDHok1J5tEiFQlocWK7NrPeXKBC45cVqZWdl5iU01rVWFDcE3qfcSERUWEujolCDRuSw&#10;Jos3VVAqj//kmMgdlEIli7qqpqrSxq4OH6VZ+ckfmk4cj25sG1aWcl7GxEfmD00j+li6uaahpoWU&#10;W7Qrtg0sBQZ16hlHZmanA5N8MmfJvNlLWW4jxw7esLaYkSt9OCqc1cW94hNjUUr8wnqjZqUqsYSH&#10;EJvQiYabY9ccNC6jo7m7pqyJkdhXovOHpa9dUrJypXrLoBO4Hfr/iKMP8HW0P/7Y645myAtVnJWd&#10;WlZajRPFL4ccNpU3EdrLL75fX9fEX486evqsWYsb6ps52o4/6cB1q4s2rC9CU0Gak6HY2g40Rvk2&#10;wx+1T7FsIQaSKNrT2zhy1FDFF0NDOCuLNpcceeQpcNgHDRp47AnTXnt5zooVK93Y4JByZI+ZOAgJ&#10;4wCtWLqppqqB8VAmJC5Zx/GmZZV4eG7AXC0qNiJrSGJFQUNrI2aed+q00aXFNdSx5fcRY/NwECrL&#10;6iqK6bqgicvMTpsydcyiT1ZUVtSxjHmKttYOnsvCFT4ArAOOnJKSQA2TJM6m2R8tYinxaJzALBiK&#10;LjY1SOD5w9K4b9nmOoxzNiGrIic/sbPZ+5d7HiRiAcFcdZASYyfvPXL5kg1VFfXcd+q+o8n2nTVz&#10;Kb9T4a6iopZiGkz9WWcdxfaR20UlFsF2Wv8Y9Gx6tKncxs4OfLZ5n6xau1bptAcdPCErK41slfUb&#10;KkpLqlua20lnovD7iNH5ZFwVFpSvW1uE2QMqjqKeNHkkq+Xpx9/k0bKyUqfsP3bjmqLS4iq0HK0/&#10;CO3R7B6rk3wIFMjSpSvnzFrCJA4clj1oWKbgeMGLoe+8IqAgKy+tsa4Z5jWPb7EKb3RsFGIRrYW8&#10;h44uVt24vQelpqb3QsDAcsPJkrcrHyBtxNE5Y45wkFx9+ZrSVW+3121WHa3M4Vmjj4pLH+r+VL7m&#10;vcLFL7LaEbV6RoeoSBfckSBgF1BBwV++vhLoD9idc/E3OEsisctx+ZVK0gUoIzvAC/MLupZoaoqU&#10;WtkU1es1epGrFIKfyX5TBd0ePF7lTJHEhJ+KQUFKlQF2fldsxhA7cWFcjgruskPsIrwkc8UbyqVu&#10;rjRgotp9bEzKiKFD0WjADQSs4OrNfH+mP0Q+JMMjB0TFObqwyxV/wLeJUx/TWIKKDNMZB5QqwfAg&#10;9iZCPmmb3WR7qUs0KglDhzETFwqPi3HkLPVgtbifFDeRSXOvofk4Rh73wjpA+/A0PD0qSi0GRNuz&#10;ivxhIV2YIaLhKLSrZzUuvRlScnERnKvXR+EMZ9DwHbGppNTEKuJf1Rfv7uWUp5g7f8VxBRyx0IoO&#10;Ylkgff0QIsFc6OnKf3Ko4MQwfI5GBSetNQHOBhVT7Sl8kFmYT+QCtAGfhTlVsV4hej2IVCzIyLDM&#10;tDQdV8LI5MECOmDeyeYGM/L20ogW94/xNDaKj0ZCBgmxDEDcH+zbJgXNwABxSBDImJGjsDaYb0wi&#10;/PC0hIT6xgY+qRxJA7P4FzYIGlz0KxI/czJZNp0llWrvq1Cewy4tRg31xgpdCVjcErgOsbp/IiES&#10;DfZR7ZgiZT5vOOXGY5AlV7DEkEjOj9KKageoYpWh9JlonsjbqQqAHDYsKizjMaNHk43II8tJ7u2F&#10;DkOozVI3wluaKB+jYwPrjlEB0lGiEW6dSklTcUYlUXvWbdrkugK4k5WRMNHcJTMllSg0aEtmVibu&#10;JdwK0AoaIwg8Us9NCmxHkzwIHxVHS7A4G0pzG9rQ2FhZVQM4YuWo6dYiYowI5F1kiEC+64ZUAieO&#10;eczNygWyJDzLektOSRJLVamFUSScgqwpFCdA3J+bk0NBOrYVc61cbrK5vVQjzmZ4AuPilahbU98I&#10;+V/cuu5uCKhNzeTDNrLdkxITWZON9Q0sKhFwOgDsatS3NxT6WzLLXnFgOmqBJxJMw6Boa3V7WSmk&#10;KsqjHB6WIbfQFqD8nZDryEEDh0R4wmBrIshoQWmJaq0FRRFXiuItfmQSC1gKMivj3OMdMCCf61XX&#10;1PI8liDZwQaXFlF6O61g6eYRRaYCMVWmGghSxJtY2o9ENDaqLwsjxF4EyGMRMrGOoclMtTaLT8Ro&#10;mSAMfjYg3LqamgbeYbpJcMap5nfgjy5qfbfCKVaCW3Jyan5eHtmwLC02BVFiapSxBvqQYqr19YAr&#10;tWHA1dczlVU8ZlNTvTrzwuGVgpRKUUG6Hj8mKVSRhMjY7Ows4rQDBwxgCaWlZ5Crze1EKg0J5et1&#10;9TV8hTRb2iyQ6S2fMCEZEhqpUiA5kAmAUNkgtdjvrS3gZcQ5yssrWe2sCMSovsyoMHwgc/bgLKdj&#10;2SUksK7ITHYuOjxQW8Z+9BiUOwQCiQPBsmfVzberS2SmuDhLdmhl1mAMobXE3KPwYnwcM8/F6+rq&#10;i2rKseYAoFkWydail/dTVKuQZhqRSKKlqZGmNQJrLIddStLrJZscjYTM6XHCrdmPlVWVmzcXadaS&#10;k0LMy2MAJELR/I/R4N7imbH2MByr66qZ/bTUtOyMTFUbpxN3O80f2VTiiioA0dsDPZAjgNKBUrMR&#10;uIi+sSM3suTenJlsJG+BuNBdaIECkSQrPRMlimYg3Zge5sDrVTjlzU0sFpSGXEOl6yqdDXImOdp8&#10;GXwfxgizlUKX24zU2vo6pMoXYyI5jVQfrbaloaBokxYsXigxg4QEjjZmXywKtgn9lkJU54Fm1oSa&#10;zXDH7bU6mkwfa4CmIa2tnb4O5lCYGj1GomPErVWzkdionpDcgbnoVegAqAVOY0U4QrxkepLODxTK&#10;UMsrVCqUbzAetN/AvLxRo8Y0NtSxDfDMaT1MsJ0mIRIErT+io+samiCFwkO2upa2kcNU24HZUYE2&#10;UaTDxX8R5VArPz2VEgEJaanpQ4YOZpGlpqXBHFmydEl1XY1l2RL7ksS0g8ieI/VPIDdeXMzokaPG&#10;jxuXnEiFRFkH1jCuxaWzhXT3MJ9sFyvIpdx2rdheRbCA6jJSk936Qbcw6aqAA+5KaCpEMTNib8QL&#10;ER8Pi9ywXtgC8gesFAPracTQ4WkpqQAWsZw1vb00ckFx+QDPfT4weqAdbR9j98DGgXmKZ8sjiAEk&#10;laT2R5Y34M/AE4ohKT6EPRgNCzImmluvW7eJuA7PkJKZBmJYVV0D4mA1Foj0UGo9j0x39Z4ODQfR&#10;wBJAaYNNu77n0XHRxgzqRXXEcEEqKSjrzf/80+9Bu4Ogd9WVZ2NnvfzKHJLIQPFGjcrOzklX6R+v&#10;d9niQhLf6FR44oknrl6/fMLEEa++MBNeHg5wQ0vlsJEDZBUZbUeGgdWBQqSdXh9ZlFIOxDut2ZMY&#10;0T7CfkpNSEKVRpLZFALJirKIKHk0ADEYEfpUXoDCCFZEjyPNKpzwCJhVMeGUihMfGctRkwT2RIDT&#10;GsuIAGWsDX0SyN5GzpEKgMQGQY9Bf+dAYb6kfLz+GS+8//ILrwLYLV4xd8S4wQJc+CyFO+LijT8d&#10;hivbRlEGDwdEfV1DPXo5Jz9f6dLWM561IyJ+BxEUQb1bAElFkbHAdGhadJcEtNY2Cop2MHhMBRQR&#10;1ogeRvahmvPwUSIuSltV4FeUNh0cyEZpp6LC8Z/QJN2CpPov21wXtgCLqqqQ3Ems20rnuuxsVjXE&#10;WF+v2qTYB9RuAvESa+Ho4XasiqT4BDA7HhDxEnAlEVJBOEsFtXJ4aPgQTGtu6thPmhEjVFt0md5D&#10;AuzQXbIK9WFKYhGJMZ6UymNh6MpAteis8mCwECFn8w5gHzPKMe+uTKc4xILWYsmochad2akjAfdH&#10;QUKi0N6u9i7wVhXp96oeH5kc8LUh+1oGr+jBluASGkWs1Axgjm8mxdXcaeRAUV8OgtyyxgkCKbDU&#10;syXPBkZzOBWxqQihsiluy7MBrUoEZrlpCkPmlBtELNw0mCslaXl3Svfh3i6NwAF51DXAACACBGCn&#10;tkxGw0LC2FjMN3FwAc5S1D5rFQqg1olFRBSN3c2VoeiJDa1AeBzUIG7Y3NrIMtMg6TmrvONQVePt&#10;7GZ+eUCxJmnrJDZ6NxJlHGwfhM9ICIrEU/6/l6LJbSyqieMmxFN0AujTzgVLEVFVCnlcKu0hqgCa&#10;R+w2cqXbJTcrg8j67aHGv6UzK8oMQ12Bw852WxXSVYrt4YXhWvh6Vi4ocoDd6vULhw0fQCc6MTo7&#10;gVqAX13NIh1zwMMsVmV1UMfGgv+8z+2MyKwqK7gjyia27B+WLouaNancFFRlR+eKZaVQ7SDMTt5n&#10;KM0DZ765mDxNeG3e0LaRIwdjTPCtme8tueGGb8P2gvL2ymvP7TNtzEvPf+gAu7r6kr2mjlONjk7F&#10;IG0LeCCjoahlvFmtVRYSsQHmBZ+GVaDKwnK7vEmxsRhLDImVgBapqa3SgC0jhDxspXKAjHOoqRRR&#10;KPPCV6i7ouqoJCskJMC8g7hAZ5Pk2HiJWouLAosiCzAXAGz0v4L/sXbdGvW1MJVON0WVzqSfe3hE&#10;U1WXA+w++OCt0eMGWz86+X1cipsyeOtKHBcdEsHqUrzWhMhNUMDwXUDerdiLKquir9SwRTm2Xuaa&#10;zDajnVqVG4uzyiswhq+8lbYWdeTr9WGTYJQar9RHy3hCjERyrZKSpoaJK62i0h+Wnqrr0oGwtKyc&#10;lVZbU4MtwfnL/kWLch7B7pW6NqYbPXvEKWFBy/2Uuys+oFLB5J6oIDlZXI2N+O0cGmw1ovKobh4K&#10;E4Zly/i5L3pj3FHfS8wY4naxe1lF13+9Opsq1r77O1gA2u9q0iOcnc2ODxtKrnX/jwZ/D0rgayiB&#10;6sp/NR175sUXIzmSIimlYRmVPVQHU/xNEaheXGUdunLwLEqJvnbuuhWy8vVlMFnmJlfgnFAlJsvK&#10;dNQqFJ5KpwG1qDWCjk+zn/U+TH2RTvyUy4iTSgiJSE/JHD5sZEoybU1zMCMcK8viaGHwj3r8rUqr&#10;l4upciSCA9QVAUSD3hHYfyr4zYW15yHN0L1xCzioCGuvyj9xF1fFQ4crWs/MNoEm1vSVZSDXwqwf&#10;Dc/vJw+Lc1e0cMuws1NTNC4LNAqDFMZnRaC5pmKeVvaO2wWaVBia2QtTAisKJeg+pkPAbA27izKM&#10;ZM4aACQpmJnIQcLTc1y5Wnh4pxhJyinDTzDbS2xHZQ0IfbOkE9W8EuCFMyxyTQ8fFxDmmgZQG16N&#10;VtU2C2dbJU6snyDELj4DdMI1MT7wD3GisFYqKEGiulTEfTsAltRvIYystGg6EmDZ45aUVpRVlJdh&#10;UagYWTMRP29eTo6RGZVHwEGPnaUCfFZv26q4avD8SV0tIxi2v7O+MSwhPjwxDm9ApZQlEGUBywcw&#10;CNiZ+DC4bAnY2jOmIYcrDrEyR8A9gQ/E0rLKL2IvKrECb7KvDRw5RxHQRpShScKnGWSaOh4wIyMd&#10;V1l5Gary7uU4VNckH5kdoBmdrAeuk6eeGMoJIk6O3cMnMayVYEyEq7UNkxrpMXLHV2eCOJWh1+H4&#10;uSZxLl+aD7PSQDCxqPBhkYD4aMjNdZv1+bgyThrZQE2tiNFPbwOrt9LqnpfFDnCAxck7ar8AIysm&#10;FpSHoWIOUpPOOmz0ktWrEtcCayCjcEkF8xEbYDYPgoEiIAC3RAXIfGCsXFzZLsIQVQ3GtgCsLlqR&#10;yL3BMbYGiMCdmPJqvCsXLikJBAR7TmWbregGH+aagDHwqsSedC/bHsyl7SzlhjNsBuPiZgxexjHo&#10;mj0RmBYCpAco9FhkaCYmpqG2ONd3OZuUseD++FQh4XgjrF5xCoRmWrc7FjI343qWWCQ3kTkWyt8u&#10;0Fn1KLEju7ooM2elGJWOyk0ROLYa0QV2kEtjF4ra1UVKT0VFmWCSjjbAI8bHm8KFver2C2PRFQpA&#10;g7GKFBTtxjpXJS9kxWBd/qzyCFSDjPxi8QT5eER0jOVg4NmakWa/4LpnZGbUQ8AEWWOhGrWW1Q5m&#10;hD2qZr7x8YnxSBujX8uJtGLuhUFJnUYrwamFJ9DfJ7wSrxjhAD62tjSRloTNg52qWjnWmpBJp/A6&#10;S5/VoyAAkYxeHEjpCuNe4ND24rfyn+o+BDG5B9eC2pehaBBgOCZO5qXcRcBfEWv5pKV6KckIpKxV&#10;aBiwpqx+yiaDDzODTARl7PQxFrP8YUF1YeqMITqJ/CgVX4pAfeGrANJJ/XL0qBNGFFAgN+UdRTgE&#10;KSiIQiV1jMakpDhytuGu8hWcSRQx2fLwy1gSRnBWdrmjS7MYLe4iNcKQodfkZGLchxYUxZnr6orl&#10;UUBaiVrZGdmMnkWCE5uclCjecUcH1rAxgrWMXeUBARzsWVn9oi4KY6XsuppHs0IJd0OXIacmlixm&#10;dV2E0ttK+wWV1EST6MmiKXcofjQagBMxSkUFKGSpTh1oIdYG8mSNyXCPiABqZSLQb2IJKUFYLRWd&#10;mc+UkSiel5+rmuyg1NHR+qJaG4MCqFwp77LA0NWY/oyE+RIpzLU/8obQopFVRIV4nQOqseCanISy&#10;/otLilj+YnJTsJKMOekxAc08t7qcKgN9S852iJdselaa1dTsQimhHnU0lJWxtWU8WDKazlGMB/XB&#10;M/I5ofW4OHo9u+WteJmFTORfE0uDG4OmtcRqPAArNKX0Z0JsaB4duo4wpQPdHxWmGFsCRbKkK0MA&#10;sqEP49Aa07dX7ZtdGphcFrnn3J6CD0yBHd/qrwVC1KIKp2ocxFBV6h7bwNIHOR+ZUOXu2XEmtEun&#10;sc5XRhirEjwowhj0C58HBUMVsXM5dwCmiTRkpKVnZ2ZqZ1nbd0B3+WyQNsPw6imv1aKm0iJeqQIX&#10;vwgq8/eiedBOPLILjrLUFi1c+otf/Co9I2XsGKXuwlf94Y23cLd9p09gZt2CWbxo+cQJkx566CGK&#10;au1/yFSWw6rl65lB8unCIinbL7SCpagpFhZmSQ5sDblg4hmpPqOhP0Zd1bQhPRAGVqD7CiOzA02u&#10;IPPorDIQUsnJTDvJ2OK6JGz1VVyyj2CJqVcCR4PQA6uH5cIR1nzAXQjrEC0g2FQAr3ox8V5nT/em&#10;NYVcjdzt9q7W1HTFpaRX1aYmCnjCjJNmFLq1J2rh4oBcdLVmctkv1o/XZ6Qt8AitAqt9iubz8cCI&#10;WtUwO9oYELPKSSoOFkEvdSAVvsJRzqgNnBDAB/KVCjddwHoCCgHUib1hJqKYJtI2VAe2IFafhWcp&#10;qLZL9VeZLjyqHlzer2IoUiWCfbG52brcB5gbiI1zGckjNBHAZSv6ObXVrd64KuobLmq6Uji1Gq3i&#10;g9tiMv9UxN1I3xbns3oFigdrNlVCV6e1AzsYmVmLSil1XzVr3l6ca+YtaxlYPq91sAERU7ER6wzR&#10;l9osdNDyjbF4tWUQr8PkPF5VOkX9RatNECuIr2CQyNi2zA9tNKWteDmjDbgDE9DjGFBFUofyaRgz&#10;QWYsTzBrMA6tK1WFcX3YLKvFrAxL1DbTELMBxauy0CqvYYieimvzsnoAiva5rzPfqDIZpSGEqGkv&#10;oE/JbFbbJRF49RUpDZOHVRJw5WjFK4Q2rlxFZtEWsCkRF6NS0J7TVLJXLTxTOo7NF+FyDgTYiTAu&#10;84CJsVLWZAK3c7hnZGZjVKvUhpKd9WGBhhw6sspsoq0LsBsPArCcJ3EqeQOBCxZRroAWhvARfZaW&#10;WYaPC/qmGZ2hfj5fbSXJMXHoBKYX6ivLWMivVc1jOhCLld4JT0xJBGQ3pMmxFJVi7Opia71p/8v1&#10;cCtEBiqBVt1dax+RlJSW3PnTuziyxkygCzaT67nj9l+Qmzlu/BArca7EhLVrNk2aNAVc78EHH9z3&#10;gAlM3eqVtIXV2FjstKhWpSTxMNw+Jg6KYqccturvyrlTbcoIZEFiFFrbGZz8kSFg7YDps9QaWlvU&#10;AMES8jloiAUybDX0cG4pvklXF5pfMdWmBtkq+DjtiuOa8U8xH9p5q0yHlrdOfr+rjc41XW0TZA4K&#10;ppKUdqrRk62lESRazXna25vpEu5aBQoDdQcW+U8CcEVWZVJdxzAkLDyOKLvxAKwuKykU6Cs1udIC&#10;l7+JAabMtQCiypuqj4RXCPAcrfLomDrcDilYXWblXnB227JU2SWcF+YR/UKcRLUs0JidHZzVFGMh&#10;ck/0zip31+GVcGUCHlq7mCKq10S1KDakKtw6E5QXBm1HB21dVC3cxeMtLQyfTgUHGCiGoLORWSNm&#10;XQhkLVn7IS5sQvoQF7Cx4+hftekai+YXzX9UtjSmMqsT1a1KRdoOGIdBwM5JLPj6WkugP2D33Esv&#10;qogcrZMsMQRlhOo2q1hK2QKzioHLNpNdou2IRamz09Q6HwDrSUxOYceC3oBmWD/WMIsB6sPSQRab&#10;1hVsw1qWrXWvIFzJyR4VwwGDsTV4wNDBg1D0fpruoa843DlHUG0Qf/BRG1sqsaHNprRAm50Q/G62&#10;g1InpUEA1+TVGL6DVrWG8XK6zLrh8zoMMM0tP66tSyRqJctZqx7sB5SZ6/XJPQTwY5lZXQmXWMFo&#10;XVd706amUE04Znn0FZIzE0iKbMufFKWAqS48TsaGXk6q9gHxCGQx62VGiDmcVoSjLx1ZRQONVYHA&#10;eU7J3oqF4ecoD5e8O9gQnFVdUrhuTSviqh4gJDfAuRNlwDqCiBLI2LihnRNiDZCYqdaN6EoVdO/A&#10;7yWiC3Ajt4c4iW6h5FPcUStaFwp9Y/XaNSh6HFGVz1OVejh9fjrlZWVmwLCQSwpPJ45At+AVJ3Pn&#10;yTM81hXXZ2AEWjk4gQDFA2rvQFOrk5clKpptJ1lbiAYyh1wXydOKKiAgYUZRUcgHSIIBYKYhftYA&#10;Z4lV1GolSQDXQUw1tXwSh06nKg1/jbhl9muvKAwJCeqBxRrAlicfGQhJdU5AP3U1RJeVlS7kIkqY&#10;Doc6hjsHvAKRwHD0iTMTmpXAkiAyj8EhO0zToT6zsvUteGuFioV0yHelhx2ggKxwVSbkobghB5dC&#10;gjwOPBEzRyG40b0CwCJRTV3jXYYpV2PvMIt4etyCD7rYOz4zK5D0W+o9y74Po6avClEzBap0ZlY2&#10;38DiASzDncYnlDUPAZOmtJERZaXlrDPcBu4CDgJCh+PFozFgzk7gIRe6B/lKS05NxkWUSrCq1TTQ&#10;CA0lw1qV4LAe5JzIhnUKwfa2ViP7iOcUjU4J8yqzJUhdS0Izjkum0Vq9XondSlzzf7gH6lElsEOJ&#10;q+qnBedRVrGQX9E/rWkk2CzT6VovmjyFL2BKkG7ASrCyPlBotVEw8vgf5gLKFPgCVDgWQHJKCo4F&#10;AKzYW+JmhhEtpNt8S1tzfWO9EL0whfsEbtLwl1rZSeqzzJJUnqbq+olORYScqnAY047Hx37UFKhy&#10;TSgAE+EF3qTfqtFvTQPKGpNlDNs/IzMTpqqFMES4AKiSfQ8oie8YGZmSkoT4CZNCWDZeZy9ULEVZ&#10;lc+OsvA2NUJrU0Ei1zpQ+8UQIjYyzUVgEvGfahahyRV5lBWpfiY2HX1hTNPFTo+pQjvXEcdJytLp&#10;IvxXobUW3kB4CJl7Wye7XsijJGzT8w6EGhfEUkzl/zgPUrENb0hmVhbYNriWGjXG0F1asXoeB4TC&#10;MFtYJF3g0bSwRskwFud4qJm136v2HzFwT2RDO9eOBYOJbG2ZIWbKTVK5TIFKChDLAY6KtorFRsI1&#10;BqX8ynB14rb6R13ZmfUwrjYWkMbV5+cicIocaopjYqzMEfSEiLysbL7OGiB5nD3FQ+neFG4yK1Mp&#10;1TowQtiJhGGc2S3Tlvh8dDRBZrBW4/h0tXQABskJZzewhEAGRYuG/EVLDcNe+VETXnr1mEbg4uhG&#10;1ol6kmDx21YDJWeXccyxfxGjZKjs1fAU+pzkkc8ujxGFUEEtS4rHJSVzKRErYMzZxVUW0EbL9hDg&#10;J2okbKRwQg/q8djZgRJAtaPcIPmaq6xNzwZUJrh8PlUCk9q0ugRaR0DV3DQstJtUZax3JRR2VtfX&#10;1lRVlhQXNzTXc0a4KIhWexdEbeJr6G610+DF98mypnWA/JbYWNUUM4+dyJKLV7G2CW8wL3KsDBBi&#10;9HB/dChbmzkrNWXlYunPYSCB3EgQc0BDevKwfowfAdhstFa8ZQEm0kfysFSVSasdgmejqL5glA1N&#10;LUwWlwFR7UMACATSGAc1y2FtmsowU2vtbeQeLi0WlZIMdKwjXgoeUAnSKmOIS0UMA5+DvHj0JJuO&#10;JCv9gvtn+fvMheNskRQI3Ya5IMWbHutr1m+Ar4rXxVTqYO3umrr3hL32GjV+/AjYUkCQObmZEyYM&#10;HTIk21plR6NtKDEbGxf1+htvNTXXTT9wr8TEOL5Ic8B3332vy9c+aswQqXDWhPQ4ieooJBlQNpUy&#10;M7A95PHqcaySLICLzCd1MDfVIcYc43CS53Gtb9WWpHLUPSmHxv034I7NLynpv2WtCEsxtxsfzpqV&#10;WSkVMd/9TIXAFH1NqLpgCCvRC41XphKIS3xy7EcffEQPziGjBthiBtRD+EpZoDvDpuKC8qoKDBmY&#10;tQgWAJqjkKiVUgeFd3TxUXZBL6A4dwMBFzQpvMtsCFHQsQmBoDnvGJ9VKKE7uRhfrBACCQBG0tES&#10;WoSAeH7TykfNsvtUGISVoLLwVpSKMqsyRHUqKtiouKwwDpm6Lqzr5GPmGRE4K4cqRB7xEqaJ4ohW&#10;03dD6/hd2H3fQeFFa6nQHFiD9Twyy9tFjKTDeSkLwWxFHRwwkOwKaANmAWDI2d4qZ2Nps1xK39wC&#10;ygpkdJWqgGCMp+/Oa7PZZORqpQo7Vi84PuNGLsUFMVuWqNiXpmllZclIBsiGGwjDzgAyzE0Dd4Qo&#10;qSemM1hJgiHHApa09KqOLWdHGxIuJIJDED0nJntEmJr7xoKNS2sxKRQloHwuP5oNHcvWcRaKok4K&#10;emspjqgqq4CeZtBzRYuR24JXJ1m9dJAYocxhhS5kLkFZYW51MzXkWHIwpFIYIGuDcXd3W5aJAh5y&#10;kcIxZYnr4Ono/6yAhvqDC/+yl7aDWfi8+uYNvYGlZyWJmXeEyPNgp/GwPB/fIPKFMY8GccBr30RZ&#10;uoyznxm1HfTuFpYPZH1nLBJvmsWQRjdCS2oO184yRyE2JvLDDz+C7j9kKPm8lECR3mR5WGxL5RD7&#10;qneHhzMG89u0MKSf1bzX4GYxCAhVqpmpczUYpFtCrEMHSmfmpIwaO3DoiDzeZEHSOGLkmIHDR+Sj&#10;DJks7sOSJgr54osvV1WXTpg0PDGBOs4eoN133nmX7mZDhuXCHmD5YMxjXEnD+nyYGQQBOaTYLQYd&#10;ylPC6SCgZckBSvRmeMqexonT5PbA9XNoH4NLS0rh6DRZaaeLkxEWVlNLkeQq1bSub9DAWZDEFamj&#10;IjBOSwGRqjezETJYatxSlFi1oZdX5ILKOn8cJNfVnZQQt3TJcgplT5w4AklyJppKtG5soaowrnK0&#10;6nnqjY1WaSOWK98VvUCWiTxu1rn1SJTdrN4X1Bixws0wPZljPojZiEJ2/BWuz6isD5i0kLw8Ilik&#10;DVslbuFlIL+M1lQ3Vg0BzuZ2/DuI0nIfVAm4rV1epLla6lQVFcNKBIAXzmmNm/kW7EWEgm6SB4Qd&#10;zkvlk/iicl3RYerMyKazoARfITsNZ8VRuBWCMoVj521Ifdnqio2zteCA9aITtNobyxrLlhUtfKp8&#10;zaw20mvb29TBBtppWwu1aoEOuYyi1EGGnbZa8PX1lkB/wO6Nd2aolLtcORovxnDIwTyxE8FFRhUl&#10;Rb/reDRP273QMBxluP24AZxznIwtzY1sdAt+WYcdiwEa2qVorNNEpk3s2HHxOP7X6lawOVEQSfEp&#10;ZHpgfnEWoxUJGNh2J1+VIlNdjc0V6Bk7AMUHdnwQ7qgg6haPQgNTgEjBWPSHsmJVq76LD/O+02Xy&#10;BIy+BF3EgUQWrKPKL+dCh/MfdLSrxxyulOtGJ5RHaKBF1O2AlxAUzjKD3jA4+TO4bUb0k90mxeWS&#10;KBWa01FnkTFXGk/fBeGRdYUFb5Q9yw+SzMx4MmuMwwc7THFonRwYKlYmX9wzBzY5hMjQPZE4dJyr&#10;bbYXKpYs9dBwjFcnLheoFBuCMmH2MXPP9BJn3kK1Zv+5BsHCu1DOYsaFhyMY543T2omMK6Irqmxi&#10;aRqucAZUr+SkBIbtzgOkx5kgKpCsRjkDCsXQc8AKHeoIaGqRexZHNwBPZ1MTMyUCo9lMzvaQzWK2&#10;lTwA41sZ01CGg34BDRR3rAuvg4gRE2FmR7hL5eYCwuAkEyWKMSR5UG3kN4rxx2kFQ577QP+2ZmoS&#10;Lx9AMErFsup+GDpYY1SvkMVGRnCTqFJkH/DLls4JGFetOPncmiMTbwFsl1tTM57bcvbqpEcI7erl&#10;iogQuyKlwIbMnUedrSw0rYozyjGxvHIqQPG++EXYcqq9IucWmYgaKWqDAqdC2RTOlTdOxqsAFFuo&#10;qjzVAhKnHqxYRWS88qR8EUuL+eCeatKxhSaB5EW8stYerPm0lGRuKmNFpUHU/42diLXU0ih0knUl&#10;bEW5O2Gx0XEc/OXlFfiYAsEJVFJEWftRe0rIowJuYRa2lWukemrmlrMokA/jgREh/I559mtnUZ2H&#10;Lg3K0aaYNcg7p70mMpwS8hB2FJqmAa68LGkL0dDEUcIooZ2u+kwBK7CLHK1PBB0VYVQYkHkWNcZs&#10;ZaESSgwCJdKyA10Cphes44W5I+1BDmB1TRU7BNe9uqaaRWuunWz6/JzcpJSUESNHDx4y1LKKwkhp&#10;BGdSgX56uWild7DSjBWlCpKInQWJ64VlxuNYOxmRW5l6LWlMQKtxKV5ZRERqUgqPr5HAYrbMI9Ac&#10;1rRcHaICxuljzioqK5GD44th3DN+5X0LW1NmNw/LUuEWUkbWkZknxbQGHUJQfJGlZWQIBXDZR8Jw&#10;ABfwClReUJeRRSk3A56yOFaMTK0Ho9S/2DwebULkRsXDmloKwUDSDMPBwKpWUMdadijei32m/AXS&#10;ikizi8Im5usgoClp6Wo4S3Yq34mLd74x1fdZsdTvY46wCCGX8uAY9FIUatbRxi04UxyLgZVgbWGl&#10;FaWOrJOyEJNwHRnqji2aAZ6kYFALs6twgcxp0x5YqGw9ktqssmTr5pKYAXntQwe1rdukMIwoCYaq&#10;qz+Gqq13gbDwS25WFhTjkvJSFoasfAlP/gATahwBcxIc/4UurgkJlqeG3idZOII2zOg4FA9AZl1T&#10;HUlPmoVwElfJB9L/M1S+yAWh6Frqh04S9iw7jIGz4Jkg9DZbSDxZ1YLkjCCooDQZwUYKPJAPTt/h&#10;MOpUCjRvaqbrxdp1axn/4NwBnBNAaB2trVwBQoJ+4DBAm6XGgsoURlP8FN1Y39jEsIF7ALYQGan7&#10;xNm5spYQQsTfMAMJvjdbToiVnZja5sZJsUaL8l4sDiExGgHPbHTxh/qS9YylpN2r89XOP14klA0c&#10;OBifQYcS/bKTkrSJxEUVcZUrEDhxbq61fRIXqa6xycXMlERprqJT1PYLjre4S6IlU6TfD/9RTp30&#10;kTK3HB7eFyoDsOI6qHHQugo4+9ZKGrWudpk00YZpbqE+GTC0dhFnVg4ZitNwOlSNIAZ5+Faf0sas&#10;imMoBxQm3h+CIgMIEaBvuSlKVbwQ9SOCEs7iFy9GwIT8XUkGnSx2MINX6KNJoAwX9+lM55Sk97mY&#10;OB2g29C8lZen023LdURy6Ibh3gbYOWjEoIGDoFtGY2mwHigclp2XkUBjb4UBYMxoAcuvthCay5zw&#10;CNlQlX6zY5CTDBhTIVKnQsdcSJU/dnZJUeAh48n3MeqsogmZUFzdOkeb/dDN/2DHiOls4JTAI2Vl&#10;qnOCktHggHDSOWPSTCwQVHSfAl1WrQles6Ep8rxj4mJyBmXl5magv5gPoQZGVTMeotSvcb6MiSNu&#10;kR/NjkQNpFYSLLKi5hpkfB5OrDT15tK1uTn7QSAURSUFqlLWAO0qK0j5mRavdT6mjkJbsapYascZ&#10;q8VShzFNZS+hYJlC3rBWvULH5OgaMwWKMR7wlkXnDi9NNwPDIBHmFR3FLmC0Yhfq+FNWI2nCXArp&#10;a6nZXlK2Jkaa1V9BmDJ7xIwTy1EREUMTLKJkBCijkzn2kxaZwrpqMs4M6bJhYdZaTWeNW31Cbcwu&#10;5Ls8rH1R8hQKYwaxA3/cpjM0RualcveYMkMOwdas1ZseQ4tc3FVsQomCk8NsLXH22SisN84O1Ir4&#10;zmZqMhN8RRrGWLdmWguRsSrNMeppLsatns9ZgvwgVXt84X1CT00FGVym1GNrTxnHU4OCmZXvukLJ&#10;CmBLWoc64VmkH8ogd7alkdfchuAm6torA9j105PGcGk3Jlh9mKupSQUgFykXVhoFxiUPyKhY5ViS&#10;AmhsSfBhGVx9JmuoaMbCTIlCYSUqKJKclIL0sDPR5IRLxXjtJVbdSQCsvbVNwQnOyC3wInc3XmoI&#10;apk16XBnMGWsOFSlUjcUORbwzUg03l7Ox1Ai0piK6j5iFCkmKiE5OjM7xcUmuQKij6EkOR4c71gT&#10;ObG5Q0IwJmUqC76WSte8RsHg7uv4gWwF4EKG4mwyrwdRcOCwT20LiAzBRWy7abHJXrXSQKBLYj/g&#10;UkWE5+SmTZwwFkOXK8iMD/VkZafl5WUYk09j5rkcQ800KtWBUVNQWSNNdRnTUMiclDtHsuGU7i+K&#10;owRgU51Nfi/BEi1zygdZ3xjEQaRNzVEaG+QcKbIbxY4mHsnX5ezIx/Soo19cDMkCMqy0DMgkZcNG&#10;Yk6IIWGxGp1sVpgYM4lZHDN2OC2SZLzJqexV4q2QPfVAk4TFDo6IZeqhLFi2uBRFl1ossvAke9Hr&#10;dKihfcwEitZoVTpJqL3WgAFjQmGB9iLJctUn4RHjqKCv0Rj8jT0lB9AWrdHGextbmyjWQfC4oqYW&#10;LeNYrvIWtbIpK6mMNF7Cdo3MIkyusx2NLECQ/htxCZRRJrqs6VPWjodotMVSo+Nik9gkyIN9oyQG&#10;XxdpQ1StVKq7tQQ0yFfMazth8GQ7GspXV278uGjF66Ur32oo+qS1ZkNPt4rocnTjt2jPW50EhoSt&#10;JN+QVJIgYGcWT/D1tZZAf8Du1TfegEptRUUAPiLZsZboZ4EaR6iz86+Px2GVXFAHii6Gel2JeuB/&#10;DCfKhpipx8kkIp5K6piNLzaILmUxor56Mg65s3JbhG2J5pmdlpqUQQlMjhA0reFm+ozjyGBhd/po&#10;NUhczqK8Rp2T2aJG9ubNGw1LGhLtZhw3WYRh5MxaDATbJVSJro6m5KA0bAQUjcqjCKVTs0VMQet9&#10;yAmogLI4wNZYSiiAIV/CZYw1hpkuErCYeSqEYU8qCwMdHXAPTOUB+nThzkp1qRkFKli6jK8IReiW&#10;JyaoLhKz3vplgn/ZwQ/wIV6RRNgXIEXLE3fg4hgHOh1NtdEqVO23lXKlSeFJVSSFIggqg6Li9M7a&#10;sOimHAbYLjygBdUicQUpTyYf0r6l8ff2EnpyBwzwDR6ya37EDGAIcxhgKSNYzA7KlZuaJ0VX6cw4&#10;8EhGSWS0WLVyfkA5RrQRrYPPy+a2YK9Mf941OqEnLiYsOb6rul45U1bYzgKLVi1In1FgT7Fxc/cQ&#10;uCxmLTC1jxR/EMsWQEfPKzI23ogOIpaTij2pIa8VcZc9gbyjQsUdUDonKcDx8RhMmErIy9BP0aAw&#10;6eh/y9SDPbIC5eHYnGKPWtk10odJNqw3KwFPjDrTSh0V4UuCwHNRK3SON7LRsEnlioaLqML3oRyA&#10;aKs7Cr4opnx8rBBesU9kkjB4Rh4SARwWZRXJY+kYAAzMHRXQamtnCYnPqMp+gmb4DKLA6uLINOKe&#10;oCVyarmnWe+ydbEtmAtVZ4cO0Npm2JmieTyqTmP11lCIWFY9FJ44SoGITmIWrda2g6IgFHJFkSjI&#10;r4yOcpkyoJbFJcWAYC5ezgKWQe+cZ4uVywuVw4/jIX9HLqH5AGrxgXkaTYdc27/U1bIUaZnKWPMq&#10;WMVGIf86ilIaZeVlrF6aCXL0Y05AG2FNcVM4FJTNYsEjc4bNo4ET2FpmbchsM/K+/AGR89vxZ8Wu&#10;5aVM5w4hdQAoWO8ylToFcLMd6ukrUV/LpkWY8IwYgGqoJSVmZGQOHzwMFh68UbASRoKFbVa7vA5g&#10;dOc/cHN0GBsBTSiiBpHD9r4tACAI+IrTzJOpdo9lypsRYxQPA3mACIkGszIHDhoAuaZKXSPUCjYt&#10;I21zQVFjXSMyp1ieMYA8gLLcWnWaDJaV4goLJ8uP5ifslAjLJkUAyjuGByeDX9FdZsRV50FEeFfI&#10;njQQ5XXa0mUwit8KElKjacoAsq7YsI6d2lBXyyeV8iir39BtqVo/wsf6FFuTmAdrrKMVqxYuGH+y&#10;PtfGjI4SLRHlpHWhpFT8/Q483cbGBlYvXV94E3oTS5QrQ0zjA1wQwqOQ2chwJEw1wKqqSjwYK5pK&#10;zaA26+BG82Vl/bMCeV4MdVAdVqlxPYzRwJITo0cLngA6Shzkg53Y0UWqSOjQQWwZz9qNLkvUz1YC&#10;3pLVbul7XR3tAKl0WqWxLz2XFenZUmmGEZhOUixDLrrVN2DNodzlj1lSIA9ONh8OD8Hmhpamiqpy&#10;67fYq24vCeLLMg+oOIXHjfMoaIA2aAjNDhNxJH3KoDR+CGiIFDjrlQ2FkQ6LxNg6AlEJFRAg4YOb&#10;Nm0Gi6ysrKLXLeuTfa18eaXH+tF1/AvvDIeaTSQOtXjEUjI8FxUzjWOnvqXMPrA1MBaKiI1I5SbH&#10;W2FnKoQQG2OQh5xRNiuSlxNiRQx4OiFWqGOEY64tq9dhQwYQECeTRmC1JibBCIxnAfFGekoKyCVy&#10;YHMo0ayrm0bFxsKTFlGnbKXY6hRDCkLeqexWXe0OOKWh4apy8qhKZh+nRGoEyIYu9lbDXkeLypUa&#10;3GR0Kjud7WVYhxpJdCiUgv/CjLTjlhkKBoOYVe2+y1ygcLgj+bq4IuwgzbhXqXYRNDE1kguPC8hA&#10;3212DcK0KJQ6eMpygH7b3MzaRpOAzgh7dvR541wZv8xqdABf0l9FpBU9t6Oxi0MvNp9Kc8hXFDGN&#10;YYGty4HhP50jJ/eSRsLhQJwwvuHLc2gIKkURqto3YVc88Wgx2lRiWL60ypuYOaE3OGYtzRfZqHiB&#10;QUBqV2q+rcBZdzLyu0hEkr71lzdFzyZAubB4xc3RvjO4BxjXTmqrWCLMXGC9NQ13QJJyWlU1kmGD&#10;9bsHVGqbg2PIrNcpaaxIaS755JQ0c5MpdF57Ba4lcRcD7Jh7R2Z0gI7zfplQdT+ge4PV/yLcJ86d&#10;QX46d+SiKqzKqNS4nEar2ndhgohstbOekY0D/WVT2ZwJSYFObhEgtd5SPhoRCo9iDFKwqjBrpo54&#10;ajrqjOZmNo4D04zAJ/mK9KWTVxgu1SGUE2ewCQxWgTjCc9XRQixNbQDBWywwZbgL6LGpcoiSxX1l&#10;QgkEdACzRZEdwYr/ZVVrnaguirS6ch0EabgYlh9lblCMDVs1XhxEyepSarbDsDDNHXbpoGrDZfS5&#10;sGjwBfWyZwVZ2Q29ROm1xuQCRpX4gmmEX6Cpc3CAQCKiQSqnLN6QAh6koEapFKCFQ4TWcQEek8OX&#10;61jLcqiCbE3MFVng/KMeXHIGADFpFoUaVCjXTnwXGtfSEeAoxaJJF6ymoJRUvUpBO/oSaKMtTv5f&#10;QrN4MD+ufgsXtye1NBpV9xPObiCm0p/1G2eoAHoOKCkKlKcBdj2YTHzZ8ZtYbg6P565iIgoId/6B&#10;gpRKVkhJw7pQTRJvCOEKKzOn6WAYVlOlidCO2xQGquirgnvoZ2UpQebRaG1h/qqyiqk3LiV801wh&#10;NIDTNrgxitQiJSFauhD/wYUwcoxWFpKIpUjshxo1cAjMb2FPceDqpLcsJgXsLVjoInzcVNULzTbg&#10;ctrUMqFFv2J4DhN3f2Iw7lC2ZBJVc2BmjayvTAgeIT0tzTavThyXHqTCgpAZrQiDPTQC1xhohsZl&#10;1erPyoDoZXzJvo/psaUvLHyoJW11PqgkroAiguK+Dl40vqoSjGj5gTHPHrPCdsJ9LbCDYtR9VZyA&#10;tWH+Jya6LFhracLAmHYiK2JIOEJrqIWDbKkQp+Rg5VTXrQ3aFpVBhAEVtVDYBHO310/9OM56CgVD&#10;ZGfdK0+W4xXPxRJOGYZFVDV+9o2tR/HdNDyEZhvcuKsqd6QUJUL4EFIBHFWJxQ/1mKPWBcmMbCG3&#10;CJuW01M6n2Lx8bEqW6lGIqLnSNQeP5EDh0haG2UDrC005ZKlMBhwlIya0FcKgaCVDkErx2wggZai&#10;lJLYmsSSJWdx5P29li6gATtOt7SM8XZ5KXJABSR7KY3c1htSw4aJo3BHtLUmtw0YBOy+1kBV8OGd&#10;BPoDdk8//zxsOWk8sn5CqLZLPouUskOgHCfO4nLGN6YOiOlZ2bVWO4y9psiwFKUaTqk8tgWi0VWy&#10;jnQMyBqQpWeXspNDLDv3B2Pf8b4iM6A/pPihDlT+k15jMpyBElrx8Qg4+3rhzSrG28fVt+JEdn6Y&#10;gWFGEYavGGiW/yhTwk5kHeSqoioFwc04NNzZjMEo68rUMZ+3mlntAFXYMzoMLJJpbwqwc8Quzmlp&#10;NMPflEMhc0G8a1GKlBFClMxyfHS2GYGAhE0gPPfQsk0lK8YpGrO8Cw+qV9pZNqWV1RNEp0RLG5KK&#10;aJiTTEYV1KrQFEpuG9jBxxgJX2cAOp7kxuke4ugpZ01WFyap6HsyptVJhI+J4COqRSRKkQ/TREzp&#10;Ccw12UAxKvjCMSY2gUe9AiVcCw0r8RBNSlV4kl6Tk3Mzs2mXOXLY8NTEFJqmJcTGJyWTEEpw1cAI&#10;JZdBc1MaJuLHsacwPI1NxQKjBBWwb0Q4RcoFlnHA1NSx4CKSE7tpW6nkRwv8OxfFMhzx0gn9OCwW&#10;IwPDzYWOMbNBJxRwxphW7WQhZgoJqt2VDhZq5yMu5oI54KhkNlPiE6w3WiQBN6JSSUnJWhWqKCMJ&#10;63Q3KIEVp85EIg86mp5ZD8p67nWtys2i9auUA81PRHnQFrCAUwyMJz7MRlF1EFoP+8Syge+Ap6Iz&#10;Hisfng45kupJIuNZQTOaxCtxD7wvCjPOskFbMVEtRcJalKiqjhZZY1MDjwbvLyODPiFKcMbggJ2U&#10;nJyESGASsSrUhAvOglpNSc62/lWez8BNuetIzGKJqhyHADkkBe+RR6k+BsayFAiujijYfGQIisCP&#10;JMNVUo3pUPp2Tzd5BIrj9VJjW2X4bKf3OQoWctSmVSUXgbKEAQWfmNiTgXQBa/vMa6kA7S8Z1kqJ&#10;pZQSLEKVt+cbLLloRWSZ8S4MbawqxG5Ly1EaxUnhF+UhbskJYhMJG3XFmHBUVHpSykvwh4wtURWk&#10;DXrVOQEal2J3SmRrBqFmWpva2wnQ82Z6aip9b3Jy8kaNHJmbk09TEUFOeEodHcAuBvypqLPwIAg4&#10;WGCkOcjzVLE/uffmZfEvth2sMjVaUXIB7M42RyIwl0YKi/EDTrmL45Dl5eUBtcCpEThlab+19PYN&#10;oXBbM1PAsxByxPdgWnk68QUMGQEYYEmwu9E/rDFVQQG5tjJMImeRuWzBBu6nNSAsg+ye7qZWOG5y&#10;q9hcULtc/iPECMA6rib/SgloMvpLi4ukbqw1hwv5smbYVqw0nhctIXe/t6eprVWGP24GiIzlcGF1&#10;UaGMkZvbinq01OwuwqldgAvOcSSmXVFdiQeu4UVGumxWRsKqRXdBHq5rrIPCgOogQ4LJBaTnsshK&#10;fBxLXlOZNoJDYPTGsdRysuKiqsGAby9KZT3KzbSrUiujYkOLymLzsluHDepYu4HEW6YvTuAy5j0y&#10;N8M9MzUDcIIa8HAbFWQS2KizgMmTWWysLZHmjOChGgtKvFKBOVXsMuYdbS6kddkF8q9ktasQlTxf&#10;YRPQE9Q7QgxBKQEjrZs35fZOl8/yuUQRIoSNwJGSKp1LkkZEsVMY/ZaVlUG6yto1a/hXidgREZlZ&#10;GXYTNeE1unGc9cOxtFbrTYm3yzsqBeDr4fGqaqvZy6Jsi2Oo8jQ6zc1HIiVSVGDTvHZJssN8woCt&#10;EJtzRfg8CAnnFxOPZlW2l7Sp+PLcEZmLf2qHO4xM2ptmZmTwJrsMV01HtTVqZK0Cv5D4TPjeIX0q&#10;jCi6iipLat8h9C4fzEfWj9V/AHxXkg41hlRfShz5EAZKcriQZZa6lU5AhOKJm4vAHAq8M3+USmSa&#10;QTXn0LRxF+6rwnxWaQ7bgwdhNYp7SHqaRVmEvyNeOczMLrm0IGeGaalUqOjnwOSgdeVVVdg6rbTF&#10;9fuQCdAFszgkPz+Jyq+wKUNQ3fFgsxxGUB2ZH8TLIk+Ip3ojKwcVh/sNnh7Kf5hsxBkn9sNVLPNP&#10;CYEyOazHOh44RglPpxifAE2l8nERQ9i0s/i+VfYwfWCsFj4sI0lK0kwTq2hmeZBW4NUQcR6LMIlj&#10;YPFRJfeZmk2Oh5Auy1AXMduNK4m7IjNHtSOcztd9zc5RwQRX6tIqJPYhIkI9LALnHE5blAKPrG6X&#10;mYY4nA7g86BkBWwhcSNYySCkaZJOq3BiZgAK1iE9BiGYqWnlSgiAEfBRo4lO8WoVpqEkWodyKomp&#10;6BwSssMAFarVwtPKUqNVSyF3Deil+oypJFfTS0MtFaBkxSJ69rsa+8gq41xG2noOSUfVPLR+bKVR&#10;eMOCXlYVtI/fKpary6iVQaJCa3YRBkS5A0Yp2M6UPsVhdFGx1aL7ot3mu2OW6xGIrAjDUgUSzGqZ&#10;4hKaShmgoQ1Zc8C0YSWaTWVQmmktmpKbaFeRRvWLDedyoLYhgVJYNnJrQWAAq8Mv3Lxrl/Wogj6P&#10;qSTy5kZ9Vy3ByPPAVlf5P77AhxVbUpKjikIYCkw0BQaxAAL59jKLtYrEFbLqqErhJ7HUksQZOV8n&#10;eEDM0q0bw9Fk1wltoceIpVjrpm3ECi2/BJqpMYlkPDtOllSHFaO0eKSR8uTLCAi2WLgWQB++5xpZ&#10;iD3HihJfuFcFPaXNOAvk3airm65gFHIzsFW1g79StkxtTC2ZAymJ2k+pBOluIWsOohUWavFJFeYU&#10;2swxSl9vuiNgU0n/O4yPiXOyrqypLq8s5/Fg26OU3XToUob6ArJYWro1b1GCs7hRQq6NfiX4sm8f&#10;WZdAC2xj93dYLoURQ2Ud2UYGw4I9pixRCqESNZFB2ykWogqUKUbchhCE98H/BXi1CjysLObJ4g5W&#10;50QPZpNrZTS4hSoAqheKBKKzWEUwKeTa11vAqhzIJpQJ4etW3ViahSMEPblKOfOvMzPQt1yBnc5q&#10;pl2bMqsaW3RQWva9Uee1UlUByTSa5tW8StvYVlaPFsOml2wMsDaVDMRiM5Ug8nJFNdn0QlqtQLOI&#10;geaY6tIqH6BUZVJkZGzxjBjgXJlPcj1i2MTOqZTKGrQmzTqpmQ22Le264hIT3HekBS0E4rSZmJXh&#10;Igowd/xdd1GShZIfeF5VoaGwtcqYamqM5EjUipvyPDI2bP6llDGqZTeiwvFWvEJIlVRgYQAXUaDh&#10;kuKvCqsoysWXwHMZLW8SUmKV63mFKasdsAB6FZyjYSNrIEqKw2q4cy9q+GJv4CU5s56bGjwnlWAp&#10;5zJZOVnUf0RhBMncqkY6EreOXXHw1b1CFxXr2Rh8VsOaGlNU3ZEr6kgnygUmKEiEWJzlKJrOZ5Fj&#10;RwKH1XKhpVUQsLNJCL6+3hLoD9i9PuNNKh7RT9DO01CCAGwqhyYgJGU84XhIVxomJPTJznFLpMcR&#10;tcxZtUFyB4cMAEFdxBu7xfmRNnTZNGZLSA3JU1ETWSK0qiAqmwcNzFHAYdGihn/0L/cRuJZ96KXj&#10;GOWEqml5XlFRQC4eKY3QZEiI7BukNKbuglqwKIW8U4ahHrKkGMgmVw0OpXzYC1cGCwMfFcUrs90K&#10;A8tR6Va/S6vfJGqG4tUqlA4VHOCiFTcLa5vMBGV3igUgFh7aEF4SxRJU59gcYAF2PiraOuNEgImx&#10;t3l6qV8zimQ7mRVOeU7L5RScpJLbHDvKrQOts2PfWTf2r8ofJKemEuhSVpRKqmMeySi3PBbFA5kj&#10;8l50MJsRqXCHgh5KABHCarU/dW6YvUalcx1Iap2mQJGpV6FWIlVRCVjnviGRfTFtQl4CXi0SFYIE&#10;VKpf3Ci6iFLziCiKcFXzreQTIg89NUiiUjJ11ODP8HS4QIIFuugB2mOMAzrPkkANEaURVM9aT0BL&#10;UZhLtDWzL5CDApsyhswOM5vI+ZMsGYaJBMwB7sakJiYju18HQCiIlxBEy1hRqpm14RuSl8/zI1hq&#10;gjMzHEhi3Zut5oSJQBrq67kj5hQ3QTbw1vEAdFxZawJcOLFgjDIG2KoibvZd57wJkbSmmQiED4DF&#10;uFxsFhq4iPPI+UXuhybXCvfaNiFExhK0KJwYMXxR6J5lN/DEwJTMluLPCnlFwQ0UmmMZdhDdGZKb&#10;WEYAlgYKyWLGmQdakr0lJFoWp8v1wCeB7oF9AOpqhhFEMzEWFVgT/0uOLpOCJCw6akQ4lbGPARPk&#10;8JZ37YPThOURPmjQICRADqnMBxxIl6fWV7HFsG7TA8qdsTllSLIRo2MxspSzYGE5ow+A0dP0WJiX&#10;EFKPwDjcFRkitni0AIzqKCVi/DW+LqpOV6e1PGbk7RYa1fYSHNlnzin301mTmAsKzBqIaKgWqTEi&#10;9MnmY7m2t1m6YgIIAZtdTntyCuUYuS/Jv0119a6XHKN3YX8+GR0VAcxBuTOkyr5ITU5lidlGFuxY&#10;WVMFcQCh0bAMaSP20vJS1ZWH8GhIGKtagAgyoftqWyvr0LpyhWRlZYlPYJA0mJR8AFUtoXlrM3FR&#10;lrfZeIrtK13OChFyUyaX2ac0IY4NtZkFQJPxAVBi1Xn4qytgZBONIpKbIhWK0W9ortwS+sqp+L2a&#10;A/J1fm9uIPgs+0+8jviY2IR4MAa3B8UYSk5OZD3AJKWxILBCdHRVXQ17ITs3zxWFZMHDIkhPywD7&#10;Q3rK7lG1QWrcqGm4KJmifXWQgAkpDJUrz5YpkgciFMxKL4HlNbWre4UB9AIvIlGtYkxE4LToAQU4&#10;iuobjc9m5Ro00Ri5dCBV6pA8t77GhS4kD9wI40IkNo9/QI7aRKxZL18CLEnKxpoqMLMJcdIcDEcp&#10;M/X17u7O7WQurHakDkR2hqsUKZ9EdV2B3SnFGMX0YMdDyDXXSDg2XxdsJ8hYUXRDLZX1jDqQE2fh&#10;Fz7GJYWf2HXwwPGbOMha4WWqgAFgOoa+GG1CsrqVop5KFCQnk+1PfjqjY3nk5GQPGzoMrpBS7axp&#10;DIg37hY3Efpl+U3m7AkXtB64tWolSYsDUbZVCZG7q46esWWtKoLVxxbCi6NlFfPB/lwKmzKt1GIF&#10;AVgLI6s4DqDfoTUJrgFczEi4DsEG9nJOdv7o0aMHDswfkJ83ePBgWMRsJRZ9c3Or2nTCxdbuI0Qh&#10;30t0GtatBfT0yKJNKUNKjA8rXalUO6Uwq9qpilj4uqlqyL5m3HLnPOqXwk2tAZPDKMzqAG7g6AxR&#10;8SaS6mPFlSIOIVZ4Z3NLDGuDlhQZ6YybMgaNLbASamUeUE6OXEuezhuKQYJiQheDqXEQE1zEUhIX&#10;lXbAdTCve5kFzCFEp4oGISSwxw0ZOAjQicvwdPiorDqScRkSfHoZG459IHxfIATjlJYPD6ONBq4v&#10;rhAf4GwXGwsyDtWjjOTljgaWh7xQPF5zqDAxWMa43KwwJkiwvWFixutz1eL7goYi5piiNodXQpaF&#10;AZovja9jSDaXrXmFqaymQaLaJgpocrCLorN8WQkTOjWlSFz1A+cmWo9UYbkiTfAQqkWol0xBnZRa&#10;Muw3AQqCouDUmXp33bcU2IDETbkBrUYBnZKPewQVQ4gIJ/W1qYXUY59yQRQbZsUaid7cdm5PBi6r&#10;QUXhgGC6u6g8aknHztFXRjBur844AUJK0SDn2+VVIiqdXFYYhEGKad6Bwo9XpqfriWb9xzhKuQvz&#10;br42ldGVC6ILGCTUTS129f8NB1zSMSCOCuwaaTiWH5TWvpQU1ZNqoeC7UclIoDYzA7ffSGi8VGIf&#10;FxeY3kokczahHqxesEEnoAzukLXFLfE6jq+bZbN1mRSuANfdqXf93WBcueXme0ufu6PTIViW7a4T&#10;wQqoialkldq0QoQI6uqIC6OXuCaqGxTNHcfS7X51aMEs51r8FQvdBVl1L5Z2l49H4z+V8aAypoqL&#10;gHVrvSkBW9EFQ6YEIoNAMcVbmHMyxMSv1FzZ2t/CIcSwRmmwnARhOOKqoWOcMpgFlNFEsZA+glhc&#10;SRClPAukVD6yrVstOrMaXAlXovWUiWCtqouueH+qrydxOkaYHBbVMtNuUh6rKuup2pfiRoanMwJh&#10;wURuDIrQBpQRr/vIyTC41uGUBN6wccSo6uxGrSmeZYEizMHGugadnlGRVgPaUDpVQSHyEqcCFEIf&#10;ZYpLSaj0ikp4k/dtZZcVmZNhbHC8cEAhLK7HhfKHTMJGHLZqPKgUg6FVcsGgSZ2VzKybU0eolXZS&#10;drkm0YJ2rhoSGS2qXcBKkjFjHFIei184uVT1T+Xt+ohUAmlkyosLz9bmORGYzmJ1NtcDojGsKhoH&#10;lCXm25ZHpo6ZStymuqGWdYVF7OZdaVVW6EaepoUN9CbsCfsfrXsboVazhM5hrwrI+mxoCEWcSTdu&#10;aABsbuIjxhZUkVP5PrpSL3Evxm1sMswt5VFhbWHsuuAM56mFuhvlOCpc6vKmLRqkNBRNNR8UjcDq&#10;ccvtM/qhiBcKmcn+Z4KsxxEtlRTmt24SIiDyYcamIjN9XQ0DPpeKRTID2mU4li7J2sJa8JH5BeyQ&#10;1c4ONA3qBZvjYQlXuBx/BkBvQBYABj+FvzFY7V6inFuek8oK8UnGbJak2M2ySKNpZU4fJ31A1Fo7&#10;O0xzSuJmbAuwkyYPj9YakxI2HN54do7nwctSpFUWFr3NtfBiFLBn92jnC/lVgLMPHlBxWYSN5Bkn&#10;9YWgp0RE0aNcOtC7Yslce7zgKyiBoASCEghKICiBoASCEghKICiBoASCEghKICiBoASCEghKICiB&#10;oAT+8xLoY4b/5wcSHEFQAkEJBCUQlEBQAkEJBCUQlEBQAkEJBCUQlEBQAkEJBCUQlEBQAkEJwBsM&#10;MuyCyyAogaAEghIISiAogaAEghIISiAogaAEghIISiAogaAEghIISiAoga+OBCwlO/gKSiAogaAE&#10;ghIISiAogaAEghIISiAogaAEghIISiAogaAEghIISiAoga+GBPoYdmMnTvtqjOffRnHooYf++Q93&#10;fQUHFhzSf6kEvprr/L9UmF+1YfdXF8GJ/qrNzh4cT3Ci96Awv8qXCk70V3l29uDY+k/0dd++cQ9e&#10;OXipr5QEZs6cuXLpvK/UkIKDCUogKIGgBIIS+GwSePbFN2+77battDpvfrarBb+1XQkEJPwvwO6r&#10;do4y5e+//34QsAuu4D0oAXCcr9o634NP93W+1FbqIjjR/6uLITjR/6szu9VzBSf66znRAHaHHHLI&#10;1+TZv1aPecYpxwTP5a/VjAcfNiiBoAT+tyWwI8AObf+//eBf5tMFzs3Qa676JjfOyMqrriz9Mkew&#10;y3utWrNh8+bNxx1zxC4/GfxAUAK7KYGv4DrfzZEHP7ZzCWylLoIT/b+6YIIT/b86s1s9V3Civ54T&#10;/fqb7wwaNAhz/8yzz09Pjg7++z8jAVyM4Ln8NdnUwccMSiAoga+DBLDTCLBtBR/x5phRw74Oj//l&#10;PGPg3NxODTuvp5efrILnBq66b/T6+4a++j3PvJd83d1fzsiCdwlK4EuWwKampI2NiRsaEtbVxa2t&#10;jVldFb2qMnJFWfiystClJSGhoeFf8niCt/uiJdDe5fnVinH8fPueDZsKqzo7O7/oOwav/+VLoMvX&#10;tb6sbN6G4vmbyjbWVnf2dn35Ywje8YuQQMbcp9M+ejzlvUeS3vxH7KsPRrx0X8izf+55/A/tf/9V&#10;41/urP3jTyp/e3PpXT/afMf3Nt76ndU/uPaLGEPwml+oBFxIOfjv/5IEvtAFE7x4UAJBCQQlEJRA&#10;UAL/wxLYOiXW6+9Nr3grpWK2t6nGk5AaEp3W/dF7q1a11F7zl4bUxsS4sNiQLE94Z0vYhqTmg6Kj&#10;or440ew8Jfb2J7M3rFkzbNQoBvDgjSm43G1tbe3t/NNWX98YFxd726PReqO9/eEfRX62QcaFV0W3&#10;vhvStLKzu6srai9f8pFdnpRtL/XQ7OG82dvb29PT09vr6+Z/fLy6u/U/3d284evWG70+/lLf1vrQ&#10;9dnbXuSdmre6Oru5D9/gK/zS3d3Z2d3p6+jp7uzg87zDi19aOwQu3HXh73bnoQAm/rRuHJ8s++DF&#10;609IyM1KjIz8jNLYndtt9ZnIqOjk6JiwmS91r1rgLVr3jxMraqMT07onT0w/MyMxNzS09zNck698&#10;d9XI/l/8bsJ7qWmpu7kU+2dkzFw/gOu0dYW2d/b4Opuqm3saW3xdnZ0N7V0VLc3z7jm6q8f/whsf&#10;/fWhxx6660om9bONNvitL0cCu59AV9IU8XjRiAuPjW1t8zz2z4Wz3p7zxysTBg8aFBX15W2NL0cm&#10;/5N32Z2J9nt7F1fU+cJGZ2UP6fZ7wkM8Ta2estq6tIR146J8Ed4gBP9fsDR2MtEAdunDknkGf2eH&#10;v6Nd529bq/5tatS/zU32Thv/+jpa3l7iH/2re/4LHvjrOsStJtqlxAbSJ7dCrN57f1Z8yuCCgoL0&#10;jOz6utIpkya21qz5X0K1vg7P8nVd6cHnDkogKIGgBL5yEtjnjEc+1ZjmP3tR4PNfXEpsWVVo4C6L&#10;a8Lc7w3LfQfvX7Qjl7+wtW5m5caFdRWlbS0dvb7I0JDw0NDQEK/H4+Ufb4gnOyTu13sd96ke9qvw&#10;4QBwsTXDzuv1RLQXh5av97bWh8Slemoq2uraNvck3Pfm3+ZUPLKy++8bI/5ekvK3Va2P1NbV/mef&#10;ZOPaNTPn1/EDxtXR0dHZyT8dR32v6+yfRcbExPTExa0s6NhU7jnx+xW7Oc43irp+MMdz5oqcq4uz&#10;a8MfyWj74/sri+5+y//YzKh3Plwc3vj+jq5zwvSYE/aLPXH/+OP3Tzpx/9QTDkg/4cCcEw/MO/Gg&#10;wScdPPzEQ0addNjYkw6dePJhk8H1tnsR0LpRgyeMHzl1xIhxY8dMHj5ywphxe0+efMCE0XtP2Hvq&#10;qAkT+RkzcRI/k/aaspuPAzABWgcwcdrBsclDRl35h8JNBZuR025+nY+FlJZE/P2BmF/eHv+7n8b+&#10;5o7oO34cdv893pLi3blCTGx8dl1F9C0XRj/x++TVn8S3NUSklXcmrVnb/sTDC857ec6DdfVyqHb+&#10;mr+meUOdZ+a6bkC6wM+540IvHKudPCkzvrGwatbsubU1n3EpXndG9g/Oy7jtkuyfXjXyvu+PeeIn&#10;E567a+93796/oLKbLc7eAAj+6U03XHzj/aGhffpiV0MO/v0rKoGDZk6rratf2RAPWnfcPrELlzTf&#10;fuvr1SvKR0zd/+6X6ouKS1AjX9GhB4f1aSTQG9LzdmXs+FHHTRwxOC7SPzbDnxDhb+jwxyekZCbu&#10;+/SmgXUdzZ/mesHPfuUk0Ntt4ZPDb/Yed2fIab/lJ+z8e8POuyfiiociLvtb1PVPRl73WMz3non5&#10;zuNfuaEHB7R7EtgWt4pOHX3H3e/MXh25urAlLjnH5w9JSsldub543vqIN2d8+HXAuf7bn3H3Zj74&#10;qaAEghIISiAoga+7BNb6um+99U/u54U//t79IJTtuvzdvb6HNsy7+P3n71uyqLquY1BY6uiIzKj2&#10;yJKyxoLi+vKKltKy5pLS5kWFZf/VYt0asAvtaYvo3NyTGOuJCvXExHjqKpuauyti0xqiOmNC6xp6&#10;VjelftiZNbeuqaq31//VeHJ/AK1rhTPj6fX4/QB2GpsfdKyXvy5YuHjnQ61t7r59Qc8TofunT9vn&#10;mqmbPxx9z0EhJbc87v2kOHNhzznHn3fHfifftaGgYLsX6YVX5/cfOjn68L1ijt479th9Y0/YL/7k&#10;A+JOOyj+zIMTzjks4fzDEy84IumiIxNh4EGy28lIThx95jkTLz174iWXTLv6G/tcddHUyy87/Por&#10;Dvr+NUfceN0xP77+hFuvO/5mqHY7f5Y9BUx4H3rY+9M7Q1ativeHxPZ443zeeG946MpVnptv8z/4&#10;0M7HEB4Rmd5QFXrXtdG+zoiJ+4ZO2s83blpm1sTUzLiETE9MSscnZX99+aP7SkqrdnKd019KerJ3&#10;6l8qRv55dfrFo7w/muJ965x4fi4eF3PB+Bh+WVIpx7uwqBgq5WdYinDrnpnZdOff1l9yx6LVG6v5&#10;d2Nx61nXP/abxzbpal6/h8zw3t5bfn43/wVm9xlu8b/xlXGT9uXni36WL+4WL69L44fxf1wz/LWS&#10;gQMHxj48q/aZR9675MDEUw9PPm1025lHTi1uHvjMq2UlJaXtHSK0fm1fuz8Lu//JL1mYN1U/Mavj&#10;97cUXXjDhnPvWnrebS9euaSgmMMKbbG6yjNlaP4989O7fXs+PfarKZCv5qg+55LoA+w8nvLfX7v5&#10;Z5evu/2bK266YMF3zlrwf+fNvv7sD64+Y+bVZ7537bmeXp22Hf9RQ+XLUZ6fU56f+evu6b6INbZV&#10;PmxNV+5NP33c46uJ6i30tdfExydERMXVtmJoJB65b255U8wjT7/7345n/c+P/zMvs+AXgxIISiAo&#10;gaAEghLYrsvv6+355bL3/rjgk+FRmX879htvXfT9V77Bzw/e+sb3/3bixVMzBrR1tHt7e71+f+hX&#10;BLX6rBO5DcOuqzFk85K2xrqytpCKjYUtqzbXVYkUFhXXGpnQGxYD8ai3s8MXVrZPY0MfTyFgtPX/&#10;5bOO59N+zw8qZ9w6UmLbySYFrfN7emNjDbDz8FfBebu86J/WhhRkTx+bEXK+/6fX9dzx/qKXrvl1&#10;lzfv0JZT7p34zW9e8njdO6vXbqiI3u51lOu6xSXg3hqAXvwvy8MPmMcf4dXxTo8fbG/7gJ2D4fR5&#10;/k//8v9cVf/JD0Cf+2VHBD03sD0ITMTcdZ/3xTfiQyKiu71d1Y1dZbXd5bW+ysbojrAEf1TP06/5&#10;fvXATqSaFJfove+2yNgYb96Qpv1P2nDSNcUX3T4x8qmTI1+flHlRZLwnNTV8aekzC5fOrayq3sl1&#10;vnd0UuH6ytU/zjtnQtjBw8LeX9dy2Kt+fg64eYm/t+PNsz5XahuZsFOGiann97VFRMSUVNbIu+sJ&#10;rSmbyS8Pvr724bfWnnXyUdd/54ff+vaN2x3kF+eu7HzFbuUjBf7zi3CcuOaKJXP5YUjbvX7/N3f0&#10;+y434Bf6ge6O9h+dOZRbrIgZsjw89t7lXVVLli946OSrLpp+3cX7uZ9zztqfD2wbuvlP6LQ9KYzd&#10;WaJ7dtlsdRzsyYfZjWttbqofXf/zy7P/rys0uqesY3r14SNCzm2qqI3wtKfE+Cub/EV1/o6YiS9/&#10;sjVNeHeG/RkE9d+1fnYuhO3+dXcW2G7M26f7SC/VCqxSRPZ37hl00wMjbrl33E//PvVXj06966Hp&#10;v3v04D89dtgfHznsD//w+LpbfaGdHf8Gzn7VlOcXJMDdWXg7Ws+fap0HTodPN4W7+nR/9MobN/z+&#10;vz338x8e/sNrT7z2kmP2m5C6Yc2iTcVNTW2eOcuaZq9sO/3I4R098S+8+sGXg3khH6/X+793ry/6&#10;iXY158G/ByUQlEBQAkEJfE0lQA5s4Oe1VZFtDdGnXv+dQw/91i7F8fiGBc8uX33qkAkvfePbZ+17&#10;cE5mZkRMVHhMZHZGxhn7HPTihd85c+SU5rY2f3dPb/fOKFO7vNF//ANbA3bwB1/oOfO52iNuLz/9&#10;e/OH/aQo9y2yQ3NrBua1h8f4wiM9kdGeLmp+VebDF+s/eme3Ocf+y3oJrQMNA63r6GiHXgexbta9&#10;acv+OaQPpLO/7pzUxlDJhH0nZVpeqveHyd89PPytR2Zu/M1vepKzx76W9I21hf6Sdv+IE4556pOE&#10;uAknbfe5uD5w2u1/Wfu93y7/4e+Xn/PD+S+/Vwg8d/AFfwVxu/CWRVfeufjKny07+8ZPgN2ocLfd&#10;i1C2rrVLAOh3X772uuevvP6Fq775j4sE1fl7rvjlZVf/+oprf3PVt357De9Q2667a/tprZ8HmOg/&#10;qqKu0rsS5qR2RvjrW30Vdb3rN0cNGByentQZWtAdVdOd2Jo4Itq/+FVv1cYdTXTovHfDSjd6swa0&#10;TT8+8pBj/vDQP2vqalOSU3ITJ5+Qd99euVfEJSTExIV9sv7FFSvX+3w73ELf+vPa1TelefwdU54I&#10;Pfz1yDvWxb56TNg/D7HsVH/H9F+rr/H0ubNrams/AzGqvbl+aH5sS2t3aW3b8nXVG4sKX/iwsrah&#10;8bRjjuppr7zsOJVHBEM9YNKgHsGvWyPzASSLNf+pPJwvbnd8ubvvi3uOPXzlLhFv9XpzvTf8nbru&#10;1z5+58792JthKm3gWXv/ZYUv/NJ9YLtszYBm+4rM8u5L5z+1RAMS+/IX5Pvr/L3hcdVR8U2ehrSC&#10;pPi44Zn5o/PGZtWlztrke6i686mN5etbWtpfWZmwlRgDh9cePMX6y//LF8Xur5PAJ3c5cVt94D+1&#10;wNo6O13pOo733uUzXrrsuD8evP8fDzvo71ee1TvrMU9Pt7h1vm4/sbTu3aVS/qcm6ItTL7u88n/q&#10;kXdnZQYYdmMmTPv+T5666OyDKppTK+s9UdGxI0eOPPmoyXWli9dvqunxRHywqH7Oitazjhm2eGPI&#10;ssVzt0KdQNYcvhb49/P3snDj3+V1Ptt9t0IDd/NeXzTWtkeuvzvzHvxMUAJBCQQlEJTAlyyB1vX3&#10;BH4Ct+ad/sPY6j/3+Ah3lAO78xuVttTdu2jelNT8P512aVpq2pzKN35QMPnS4pBvFof8cNOQjyte&#10;SUxO+v3J39g7c1Bbe6fn32GrPfIIW/FUdh4r3TZA+6lCtlsDdqVt+z/SefMz0X8ecuDtGfv+9oMB&#10;r7846ZLutuS0zMjOyOaw+J6eaF9DSXxYZ2b0rmq09w9lb/t74J0dfWyXoozIOmDS3qmT906/4ZGo&#10;Hz2beteMQT9+PvVbD0Vc/Keuy+/zL5qzCZjFsmJ38XpmTW9OnO/3WbeObJj90fx17z1Z/f1bbz3v&#10;zDNPq31udXHXinWenuje8NGHv//yR9u9ED0lQOF6vJED8lLyclMSw0tPPWLQDb9e3t7Z8cnysiOm&#10;ZcZF+AoqKqZNSFBGrG/7vQtoNCHvw9+7qaz42DFHpSYmDhicd/UDp1/5q2+mT0j2DOldH77+6fLn&#10;uMJOHuZzAhOBKz9T/vInJ2d9ktrjr26Kys7L21y07vePFTz4xqD3yxJ/lxL/i9KUe6ryHq5OTFE+&#10;+XZfYXPfjGRlhXhr8tQgYuOGjU889tgf/vC7tRuWJ6VFHTvmppiIrKSEzKqmzcUlm6uqd0iye+qS&#10;ePhv+vF43jsxDLSuocPT3u3xxcdP/03tPReN+PvKoy64NGngA7evXbtuV/O89d8bDPZsqFUC7PNv&#10;LSipqnjijbV1JSv3GZ/PO27hsLthNvpom/zvL+epBt4LYHbbklC22szuK1tt0Z0TW7b7XP3vGBhJ&#10;4F79r+/e3O6fdj6YwH0/8w7d0fV3Pp5PO4+7/HxXqwrSD1tVx09MV+3h2eF3PzAv8K2X3ymvWVGy&#10;y4v0l8a2v29X5+5ENW87KQFZbfXLZ5bVTpbojsbfXwi7f67sEsfcdgvs/Ejb/bnY9pMrSuM31npe&#10;K17eW+/LDhnU5YmtHLT48cYfLJ/xWu+q8lUrn9i49L2aqpLC1oTauoZd3mhHQtjuwt65ithqN+1o&#10;q+7y/Z1rjx3dZbvf6r+0dnPwu5TYtgPY5fLY/WsGPkkbJ3WZAK1b8e7LP7j9pHueuf6Dj2ct29Cy&#10;sfpX/3d/z7znewsWXz9+b6+vq7Xb09659Zn7FVee254OO1IO2/3kTgS+o8/vfJ1/hgn6/F8JIESP&#10;P/tuY4f3uY9DH3ip8O4ni554u7yh2Zecknb1RUcmh2woKa/2e6OfeqeiuKbnkKlpdb68/jgaOB0j&#10;YbqJtwX+/fzYk3u6XV7HfezT3td9K/AUu3mvXaKHuxztl3CFz78qglcISiAogaAEghL4IiQQO/xa&#10;9/NFA3N7dvAzite0N3d/+6Cj01NT31z75C+XHh+duPSI3AGH5g5MTKn59bKTZ2x4Njk5+dsHHYsn&#10;3+PbNSL0qYa3lbm185i3c8rcT8AH3GVgtf94/g2w6+kNXVcyNNKXNzI9YVhWZLQ3Lqw1Oypk70Mn&#10;ZrQVZIQvO6Zz1qFdLx+cMO+o0JCI2DiXdvrpXm6U26XjBf60m1eEPbd4ftXi+RWL55cvnle2aF7J&#10;ornFi+YWLpq7uR9at4uU5YamzojW6t/F/jy/bm5N4cpr7s9bkHbYbY9+dPXv/jlj4cqOBSUFS7w+&#10;iFyd/sIKdaDb9qUWsD29P7lqICSvFauX//iaY3758MaJI5LaO0UBSI33LS2sX7f2kevOGqz+sTto&#10;NkpKbGt7O2N97vLn73n3L2PTx8Cji8hMrQ+vrm6pXV+8cXHRsqJfFIHo0TqW/rHbHcmeAibWNa/P&#10;iot/8vjE5trKjJnvnPHgugdfWfPgy2u/93Rx8l7z0uJb40LbUsBrWxfueqaS091niouLn3zyyUMP&#10;PfTyKy73d0UPSR2dGh2XGOnr6G5oalJTv+2+xmf6/P5OfvhrV48HtA5S1PkPrPvjhSNA69bV9Fw6&#10;9u05zxT/IXNqUdGnwFzcveoaddm6+sa2hoLzTj+W35evX/Czmy/jl5CuWpfmLIqm3+Pr3RrX3tGA&#10;d4ens+2m3Z1v7VrUWz7R//ruvQB2s3N9Efhkf4XCm/05R9vyj7ZSPf3V0I4uuN3x7P4DftpPki3P&#10;V+Y9kDLjN+G/+VbTTVdFn3BIzOJFi/hZvmrN6fc9G3vlL3ZyzYA364DRbb39baUauFp/VHfbedmd&#10;B+mP4Hwqzb47F+8/zh0NdefnylawYGC9OaG5/9wuPvJFPAvatbKu3dfRvqRxib+gd1D6oMbcshlr&#10;/prxbvYZo886ba/jB08YlB4V1t5U2dkb1ty6i8KX253WbfdC4Ol2R+A7uWbgT/3l5i6+3f3Y/747&#10;MQL6a4CtrrPdudv5U2yL7Ozk81/EFLvbdXcZBufvfeV3vz752Ve9UbGeENGujx7RfuUFo1594kVv&#10;7qg/LvzAb2GwTtehYvdeX7Ly3HZQO1EmW314u5/cyZzuXE3tROfvnuT28KcC+NHSjaEdkSNqGru8&#10;nvDWDs8HC5t+/3jJ4rUt0bEJ37v6hLEZpeUVJQ0dkb95rHj55u5/PP1Rf2TKjWm7WNV2OXeIKPB+&#10;4FtbcfR4313WjXAn3L3t3n3bz7t3uJr7N7BhXdat+89tR/Ul4Gt7HOPbw0skeLmgBIISCEogKIH/&#10;Egn0dwr6/77L4Q8fflDgZ9sPzy7ZnB+bcsjI8fzpnve/OyAtdkDv+GXFpctLSzJ9gzPiQ/78gUpa&#10;HTxi/KDENHIZA1cIWLM7/4U2uDsZYX+/qf/H+ltiAZN+2+vs6Os7uuO/IRFd3d7S+piIME9yggcq&#10;WEVVbxe9YsOeOyTyw6vGbjxlyIazBpVfM3HhmIS2wQOGxsbG7lzQbiiBidn5yNwjfbrR+/3dlR93&#10;V87RT9VcX+V8XxU/C/jprl7k46dmiXpQ7PQVHtpy5sD5R6as8dQtPfnB/Vb7pq46+skPj/zzrMP+&#10;8MlxdzdOTWrKLZ/T0Tq7O7xrB3Y/5DhyOiFktbXLMViwurGwuPbZ+cqUXVHQ++A7LfW1q6864xgy&#10;8Hp6+egOGHbdAo9IgfX5e56/4rXfvXHPyGRx05LzU2vnbXJoHV/fOcPucwITATnRbiGsq7f06PQF&#10;3zjm9Q09NZUNLU1tTY1ti9aVP7vI60k8xN/TY9X6dijZs+JuHjf9o2MnP+iPTXIfWrhwIZhdWlra&#10;tddeSwrzGYNTr9sn6c6TPMlRvq1yq//tov5uj/sBWTP/+pm7LwWtm1PQdu0j6+5+feP8zc0/jx87&#10;ID9vwIC8XW77rT7Q0qm18cqH5b2RGdPHRPD7/pOmnHbkRH7p6ep6+O21+oWcZJKrenYXsNvNMey+&#10;37uTTwac+V3edHe23i4vsgc/8Om2+ee+cRfFC2y1xifET9lrL/dzzf2D+bni7szzb+q85Jad9Yfd&#10;FnfYfcl/zrFv5X7vaDHs/nL6nOPZ6us7QgcCEgt8/suRWFhoWFdH56K162vWrQ0pis5Myy6LXRqy&#10;tGfvkfvGxydmDhh1ePwpB08e5QmJCPX6oqKiPqc0/oNi/1TmjnvMbUe7O6ZGfxEFpvVTYZSfU8jb&#10;/XpXR1dvUyMMu6LVVe2/Pr3u1+eX3339lYcPSh85ltahvOkvWHL9XgeTG9vW1d3p0L1/f+3+gvyi&#10;lWdgXnZ5o23FvvM53c0r7+YEfcmrPYAWzf9kU2NTN4BsJ+UIfWEeb3h5Xe+9z1c99lZNV2/0d64+&#10;9cQpLfVlKzdWeO5+pry8IrQ/kuUebVtsqz/zzm0Nh5fxu+Pi8YvDy7b6pLuau+y2f3XXCYzcfWwr&#10;rC3A9QvcN7A93TXdfzIGPhm411aj+m9E6wLPspvrLfixoASCEghKICiB/w0J9Ed4Pi3aM3LkZH7y&#10;8iZWVnyyfOktuTnZMTH/6ihQ3NScE5+SFpeEoArW1nVWRj//7LqHru956Lqe559ZF1KXvGGlKlan&#10;JiRlx6d0df8LEbJOAzv8ud1zOz/blML6omZjJ6HW/rf8NySiqTUixO+LjPDk53iaOzzVFf7w0LU5&#10;SZsjIiNCvHUjU1cNyVrt6/EX1g+Pi4uNjPhcJf+3eu4Aurf78gCta1r1Hfv5rn5W8/N/9vO9Zv18&#10;n5+99rNKZDt+5eYUTxnh761Z+ue5Qz9Zl+kZMs3z4WOel171vPyk56VnPW+96HnpqbIH7u154Tch&#10;oWpQsO2LMjnqOuH3tJCr6fGs3ly9vjm9dO0LI0YdsnxtZXNtaXXNJxeeciwmlxh2FvPf9iXWXEMb&#10;aJ3rOzE8f+j97/99bMrw8PqWiNFZU1uG3PrUj3/yzG38qaWnsa19+3V5PicwERhVb7ff2+uJ6vEs&#10;PzGzt7Wroqm9pL6jtL69rLm9vV/Jxp2k54Z5vbXNoWsrIwrbRcNcuWoVVQUfffTRV155ZfyESXmZ&#10;np62ouhwf6jHy5LbyezUt3bQXIIf95mJeSF3/Oqh6x9d98Qs8ek+vkHCTEtL3WvKpJEjR+z+ynGf&#10;bGxVl4n2Jd+b8/dTE+PDu+bdMvP+492ffL62cw4dcdpBI9jdvl5/1zYpsbt/L+dlbeVg93d9d36p&#10;bbGP3b/17nwyQKzYSRBgd67zVf5MF9lz9mpual60cKH7+dVlhbWTwzsOT1k8WT97fPzb6t/troSd&#10;3He7V9jueviiF8mOBvkfB262HdjIrOioiOikhu/mxV+9siK5YqOvtddT1R7aFpG/via0PWL/2VWD&#10;OkPisuN6M1KTPs+ku9lxP5/nOp/2u5/5vruvcz7tkL78zwPY6aZUKwgL7zzsmKjDDosemT55X3cE&#10;tPD/3uzhd89+w9Pja/N5t02J3VMD3iPK8/Osop3P6ee58rYi2rNX2+UUBDCpiMiUjQXtFbXEzkK6&#10;e70d3X7io/y8+nHDLfcXzl/VeemFJ991VW5K95zN69c31DftiGHHxglw2dzd3ScDv7tf3H0Dv+/8&#10;k+6v7sr9P9n/ygGEbitG3lb33Qqh2wr122pUe5z79uUggLuc9OAHghIISiAogaAE/iMSCNSwIyt2&#10;zw7g86B1jOTQQ+NSU0NbW72DBo8dOXLY5EkTU9NSAyNsE32IHrBC4jpbPE21PdUbQuoLPPxUbwpp&#10;bOztbhXMJXDF4w0L2ZOw1Y6ktJXvtksfYTfROm73b4BdaW10Z1dvWFdT+aa6NSu6mmtBShZOzS6I&#10;jw2LifT6Q0I9PaG+rvAOfwYGSugOAKz+zxAY6C5H/JnXR9HpF+3oZ5fXDA3piIiqmRL6cUdT1fff&#10;mO4ZN8WTEf/eN/OW/zR3+a3D9POTcct/O3357w5Z/sej/nzH1du9YB/Dzu9vb21LzRj7wfp40Lp/&#10;/uKshMQMkDvodZedcmhyQhLLCYocr+1exNfR0x3eDh5Hz9krn700LyEBzO537zw4YsJeKT296dOH&#10;r5j18ejkQTtqMuuuuaeAid4utVgI7fF+ErXihInR9XU1q0vK+Kmqa7hwWqin/n2WPbfr7tw+gsmf&#10;pqQ09JbV9pRX/+m91qbeyB9855rnn3vmtNPOmDRpUmiIp6nwHmoQebtLVhfHhUWmh1jt/+2+lpYC&#10;ySExCa20yfPm6l5+SIYNa27++AYYd3ofrD0tNTX60/NlGjr9MSe84n4iD3/Q/UQf+MuIaT/lsk/O&#10;XPf8h+vAJ/ENunu2HuFWUMXO99tOXJ3PCZPtqW31Oa/Tn67S//ddbsAv5wPd7X2Ab4Bhtzl+9NkL&#10;J9VExY9L9Nw26VOPwk33Z5u73Yd4djIpu3PrT7VEP7UItnxhN+WwOxLr/1A7+n2X4zxgkDclJS09&#10;a1jiwGn5wydODT0ioiNsXsvL77S++LfqX7y94B80zcnIyt0/p3cnameXd9mdD+ymZHbnUnv2Mztf&#10;PNuqssDnd2fV7Xyoe2SKuYWKUDQ3+X1dA4cne5Z+2Nne6GuEfaWgq7+2dsDojN7CZTfsdyyAXYtv&#10;hzzwz6n0Ak+6p66zI9Htjnb9/FOzR9bYnppfBhPApOLCOzytoQvXdq0t6mxq7aEyBiE0bO+IMG9R&#10;Vdddj5beeE9RW8SEu28+/ndXxYwakb4jhl1gmrbKaXUP3h+5230Uz33XYW0BxG27WFsArQt8frv3&#10;3WpsOxrVl4Ov7fG77JE1FrxIUAJBCQQlEJTAHpeAK2C3xy/rjjz+3Ra22/Ze/bNf3e98Jjs7gp/h&#10;wz2jR0+IiR0WFRUZHvYv3C0sPLyouamysY5PZqSll5S0Tz0qceLR0ROPip56ZGJtY2dyfDx/qmyo&#10;KWxuigzfGUPoi3j2XV5z99E6LvVvgN2aosei2m6M77l5yZIr1q24pbF5Vmra8ry4zsT4XgrWeaNI&#10;lfTXNUT6vaLXhYVZs85P+QrM3Faco60mdfeuKlt8wHOP7OhnlxcJD28M93XFNNR8+70jesLTPCPG&#10;eEZOvPL5TZuKKjo6u//+wfopr0+7sGLatIXTJq6edu3tj2z3gt3dMOxEnGzt6F5Q6AOte/eBbwzJ&#10;SymvbuJ36HWXnnEK9pwx7Ehq3UFKbGdHV2c3n7n6uW+uen712w/N49+UdYn3v/FwxtBhDrN75pXH&#10;dp7fu6eAieFRwxprm7yekGhvzLWzL6t88Mw/n7XvH86eXnLfKS2rJvq9ZHmENNR1dnj6AtHbiuXo&#10;SSEp7VU95Y3z5pdf91DdtJOv33v6IRHhvd3Ny+tWf6+9YXGvr7mpvmzh5gMS4iMSErbu2Bi4oN9P&#10;DTvgQ/EpHJX1hnsW8uM+8PSaQbuc4p184Onrkz/5WQY/f7gwruj5S4ufv5R/C1753uY3btr81k9P&#10;2G/40dOGMbP8dG+vhp3zo9zPp/LZPvMXd/Nh+19/q69se+utHmHnYwv8dTdH4jb1TqS0k6Hu/i12&#10;+UlfR0dFU2fg5/l1bde+E10X6h0Z7xmT6Fm1/dKU/7rqVuMPTHcAkdmuVPl+QMW5g2q766T/ZwIf&#10;2+4TfYZls92vbCvzbad12y/u5O7bIlMBiW314P0/+dn2zi7nep9hkSldJWMHx8VGR0ZHR0wevt+5&#10;+16X5css+2htypzMwdFjMyJqw7sajpuw6yT3nQhhq4W9o1H1v0LAWPmcD747W2YnU/xplVX/R/tU&#10;qyKw/j/PHXckWAqR9La1eXt9J373+x+8Xg9mF9ZYHOZr9/Y0f/ha+QnnnhICw+79FygxwRU6HB1v&#10;917/ceW5+9t89z/pHn33P/8Z9PzuSfdTfCqAFp120hRPRUFU25w1azfOWd68qqC7oLy7pEo/ZdW+&#10;TaUd/3it8oTvLj7px2Xzy4YNzgnbSQ07d/vPhs1tF8VzF9wR323bv/Z/J/B7YFRbMf62ZdVt9cn/&#10;Op7dp5j+4EeDEghKICiBoAS+dAl8QU0ndgezG95bPn5c6Lhx+7qfsLAx11xz8JVXZmDu5edHjhgB&#10;O8dTU1NTWlbe3vGvCtRh4ZFlTc3vrl2JqK4/6baKop4NG5uGTo4aOilq+aKGguXdN5xyB396d92q&#10;zQ0Nk1OytpUo/Phtf27z387PZxD/TmLe217t05rHXidHd/a3trfVNTW0dbZ3dfY0NNS2d7bOLXn/&#10;oPz6/dLLxwxs6AiL9PhD31ywX0f4CUMG5ycnJwUSAXb0VP0h1U/75JT6e//99//8h7u2+8Wb/5n+&#10;7msvkgkLvW5HVwbIO+KHmz95570/Xts1da/J234sNrYos+vlsCUrprxzxcpav2fafp7URE9Glqep&#10;09Ncfe0Bw5c2eWZtbs6Mi6/+0x3v3TY9ldp+27xufKT71MPHnnd44sRznw3tLbnj6r2O2n8/Strt&#10;c/ELdVUv3PXtC0889HD+EzDuD8+tuuepGXPvPmTbi/zypdtGTZh4zdE/gmSnF3mxgFW9vqdm/O3R&#10;J58JfP7pe5+/5dHL1s0pfPSWp7e9yM9+O+e3f/4XDXB2RY8DJianek7KFTDxTIGn5CLP3b9+unjj&#10;C6eedMKIEcO2K7rCppI7Fv86Y0iKP5xodldHb9uBuQc2tIRklvz9x+Ore3oje3wR5Zu7W3Me9EcN&#10;3e4VQPSeeWPNH19JiU1JSEmPiIyKyE0KffC07/Lhju5If09DWPvcv76e35t0SWJc1CEHHxgWth2y&#10;3kG/rnvm+8kHDxVQd/AvIt2N3v9eX0vZZzZPP/+Oj3nngrhHd/IsWw2vv00c+NOHq5pPOIpJ8UKp&#10;2+rzB00aAsPujQX1rz16y99//s1Pu4aDn//SJLCVuug/0T+560NfZ6fvmEtmV4WfHVe5JG3I8qrY&#10;mBTPCbkez6wn65ZvePXIm0+YcSdDjYtduftraSePtpUW/lRK+VN9+EsT75690ed5xp1MNIqTQMu8&#10;VS0fto4/bFp+epQnK86fFNXb0dJUXF7d0OGv7I5dUBgytP2Tk6cnJHympkl7Vg7/w1f7PFPsxLKT&#10;iS762Q8PHu2N+e6TVKnrLVk169FHln64nK9MPGj8/kdMDxk8BW6d0Lqerpdu//7Mj0uvfPu1/2FR&#10;/wcf7fPP8rYTfd23bzzkkENuu+02h1jNmz37ip+u+PONI9cUNr41r3FRQXyHJzMiKi4sLARbiWhp&#10;Z1dXc1tnR0NTXGf1ptnnVBYv649k9Sf9OUG52nD933fvBGrSuY9hGLvrbHWFQNRh2+v0/9ZWV9vu&#10;fd3n3fUDY+h/x+3eq/8n/7swOx5zuwbYf3ABB28dlEBQAkEJfM0lsM8Zj5AP259eF/jP/h1jAx+Y&#10;/+y/UBfsNHdY95chb55xyjGfVqqNTb5lK32jRw8KD+9ctqy9pMSXmNgcH/+v/LbFiz9obFh2yEEH&#10;TJo0Pj4uzl3/mDeeLC1tHpeV8+alV2clZj656IG7X7y1vrmZgxLCHRDeGRMuqW2uPfahexcXF/71&#10;0CP3HTbEfXHsxL62eDsf509+cvtOniVgHjgkjdd2Abv+fw0YGO7D/e8e+NhWQwqcm/9GNIiNjsnP&#10;zBk5YOj44SMO3Hv6pDGTzjzgG2mZ131ceulDsy/96xtn3vP6lQ29R2ZnZ0RFR+0Srfu0s/WpPk9N&#10;NFUL/HwMO6/XF1qx+u+LQh+8cpKnodzT0uKJiMhPjv7x1KRvHzx8VotnXp1nTEZ81YO/eOTy4dtF&#10;6xhAT0835VUA2BY9dvr8x68/ar/9gef4zzl/P2X1yw8bWqe/0mxUfSh2kBLb1dUl1oBD68j4UPdh&#10;yGW9px120fP3v/zMfS/yA1rn8rR39OIK11786yufrBn/x8Y7/77ud/P9bR3elEjP+ERPwZtPtj8g&#10;SOKqC+9cvWxrWGqrCw5MyNsveXrlpjpPhyfMExkblji7YmlZ5Uc/Hlvn6YnxdcSUFvQ0hp21I7SO&#10;qzHy4w8ecN60DT1lRUWLqhrX1pSurPR3V/AT2rmwtXrOvS8PqPee4e3tGj9+7HbROjekM39dv6QY&#10;hl3n+z+o1s/3qvf+VYz7+dXTS4dVPnVI21+zMjM/Z/14pA4Jg+I4x+47/Jhpw47aZ/jhU4cfMmXo&#10;AROHkAzb4ycldtd8nE+1eoMf/jIlcNkFQ8eObor5+Na0olceqc6sWhnrifQMDm2tev5XVQsfTkpc&#10;e1bxKx3tH4Z4FwwckN+/mulnHuRWandHWni71/9UH/7MI/yf/GJhUfHatWubK5Z5Fv/1xWdmVDb7&#10;veHesMiQ+NTEzCFDO+KHffhJaf2Hf/HWfkKD4P9JCXxNHkqNJDpaQOs8vm5vxuCDvnPzdc/887qn&#10;Hj7wqhv60Dr+1NNF1QYE0tWzi8ZTXxOhfUGPGeAI79nrBxh20/bb7/QjBzf05B53xL733nb4S3cN&#10;vuXslsNGbc6L2RTrKQrzlYZ2FefGFI7Mr7vju3tvhdZh5qJOA/mq7nd35f7vB+7V/5MBLCzwSfeA&#10;ge9ue50Axue+u8v7us/3H9VW19zuvfZ4puqXhvrt2RUSvFpQAkEJBCUQlMAekcBWybCB/3R5sl9c&#10;tmz/wS9bGXfBBXtNmZJCAuzo0bHkwEZFeV968e53Zjz4wcxHZr53X1fH2gnjx+KmRUf9q+mENyw8&#10;JDJ6RU3VFS8+XVpfft4BV837TdW6+9vXP9Dx8c+Lz973m9VN1de+/OziyvKjMnOnDR28R8QVuAjH&#10;t/vp/85Wt9jqr/0/H/j6VhfZ0SD/jWG31YfAl3invb2jrr7B5+tta28PDwtNTkpKTk4ICaEHww5L&#10;mO0RieycYXftn8Kbln3/3pHbZ3gFBnDJ2pbSniN2xLCLiSkZsO7O+9+PPviC32/YVHDdw0tLhx3o&#10;mTiNPgbtPZ7WogLPqsU5DWvuO3/y4JwdlqX/zoPNpx4x+RtHJanzhHpGeKxzBO1p7V/+R78IsPv9&#10;08v+/MRbi+47elv5/PSZHw0fO/aGE28DqhNsZxCfr1dX4hccDqrXqbCcx/PDxy5c/0Hp0z99ftuL&#10;lJSUzpo9d31J7ZLI/UrTT8zqzajM84xNaE2ffY+neGZaelpX9ll1i/8UExMzetSIA/bbNy8PitEO&#10;Xw8sfnJWxccxyeHx6Yn1PaF/TV86Jrq9rLKzqSG8K+6k8KFX7XKWq6prPvho0ftzvesLEnyd4a/+&#10;4jt8ZenG5AWFUxNTRsTHxUyaOH7woIE7ug4Mu6a69vjQroHjcgKf6f3wD7lJvqT4yNCw0IT4+AED&#10;8ocOGfT/7Z1bbFN1HMe70/V0W3d63ZVtgDAyGQgTEgw4BCWYEPDFTPHFRMQnHzQa4o0Y5cUHiS/4&#10;YFSeNJHEBAnEB7xkhIsSzRA2LnNlYyO4tmzr1m497U5PL/5Ou5VmdGeHppfT9ttu3dnJ//wvn9//&#10;tKff8/v/fstbWgwGKbvFko+UN3jP9U3t2Lmr59YoxbQORRgpaB29SttloVAZ7QxHtN0nPoSH3ZJ4&#10;81hAxh8nMDvrnnD7eN7n40/3a/p9q7mqSdvIWSvLr13b1rp6Fc/zY2PjdNZTumGKZppGPMQ8DrzU&#10;mpYx9O3BIa93enJyyjnmddznR32GyprWxsZGDcM4HONel72x0t1SX1Fr42xW6/bOraWGrrDGK2No&#10;++G3d62TLk74kDYsSite+VgyJ8oJS1kmaCMeus4fkG60nOkeOXT+18Iae0n1doGhF3jYxfWpg4d+&#10;fLVri9Wsuz4UbH+sqsESCQp+95TPO+2f4aMur9Z+x3tgnykb2lNKX7zCVc3y2HOa1fCwK6lTG4MF&#10;ARBQPwHysHukTmbJw+7iZcofxun15dPTQVFkRkZcQ0NTf1z6avOTGxsa6kl0MhgMtbU1NqtFp3sQ&#10;w25P9+lR5yyjLQsHhfa6+ne2du5Y2VpTSXHryiYDM+fvDh37+89el6NNx367d6+l2pAYacLDbj5l&#10;1AMGyclh5T3sHolb2oUTn5tygl3atWfkQHnB7uDRcCAQOGh/X76tj9k3qcBigl15Ob9i9JObg1ZH&#10;9YZNqxoq/bdOXrjs1Ky/UtYZjoht1ornO5Y31ywaYS3e9Ftfe17cvZn0uNhKVvKMi5AfneQiFxKl&#10;LUo0QbHrSIaj12j02A9ne7/Z83CfP/j+3Y7Nm8RgLFhbzC+A8sZKXzzCcxG2Zin9Ca0npadGs5hg&#10;l3FhYnjq3ne9J6+5b2+rCnxqc7kFnca4kV11gOGUqtQ877/W1zc8fNfjEZgyPhLVGQwcx1XQSbd+&#10;XbvNJped8/hvo2cuOlnvTXP5dLPZp2f1jJYxm0yk8dHZy7I6vV5vMhnJMzb57JWfDymvF1//6LiS&#10;GQvBTgmlfJWR+Xqf6BKFm7w/Nj44eMfhdFIIzpbmppUrltMHgEhZgf0B8q2DVJcv8ylvV8bQMz4f&#10;mZhWyQUFISiGKJu2jydnLHpvjup1TFVluaGKld436Jdl6VNfeaMomXsCMobuf08KjTwbiVLoV9qg&#10;PLCCtDRSig9L2/GgdYJICQoiAt1+0Wgg2OXefMpbTCnY0SKUZPXNUt/6zAufP/XcvhOnwoZl5a0t&#10;ukYbq9dpPXy43+5iR7qPfrZl/8sv5VGNyoZWWKx1Kp8bKAkCIAACIJBVAioR7MjlaPjeg/SvNORT&#10;P33xeFvTszu3Nzcto0BbtBrv4dwJu8/97LovaLXSnVppCWM02sAZm4ySYDfq87mmPbR3t7Xm8Pan&#10;bdzcKto4zIwsic2qXRKVF7xgRyPpuXJVIayUAezix1az/VzPl0LEcGMqqDHWmVd2VdnaFFYbL/ba&#10;MWdsHauk0lFOCemHslDQK/0J0XJZ+kd6xh6SpHf9+N6H6yfBLr5TDEo6nbQhzG3Q1874HsE/l+yS&#10;vpmk9LBLVKs2YcLj8ZLby2xsRHS+WcwmUkmWhExH9f874HS69BV6K3l1chwJc7RNh5PQnp6DJ27w&#10;Lom9QAsoEewKdGjodjIBGLpE5gMMXZqGTulh1/PXpUm//szpX/5zWW7diPpFThSDNaZobZ1r27b6&#10;Oivzyv4ut9NerApXcYyL5jMuwErkpMYwQQAECoWASgQ7cjkaGLD/c7VvfGIijs5qMW94gnx71lYn&#10;ecYtoPrGhd97HV5mPmwVra2gLPKaaITVMrqopsNo7FqzunNNirWYdIWp0EBpxONTWLPCYikEuyNH&#10;jig8OGfFZJJO5KwPaKiYCNC8V+E8LybCeRxL8tsFDJ1HQ2S7aRg624RVUj8MrRJDZLsbyYYmwW6x&#10;VGPZ7gbqzzYBCHbZJoz6QQAEQCBnBDKYdCJnfS64hhYKdnSRpM4x4NJNnXYp0F6pdp4XKE+1dTvx&#10;dgFDq800me0PDJ1ZnqqtDYZWrWky27GEoenaNLM1ozZVEViQT1BVfUNnQAAEQAAElBOAYKecVdol&#10;Fwp2aVeEA0EABEAABEAABEAABEAABEAABEAABEAABIqeAAS7HJgYgl0OIKMJEAABEAABEAABEAAB&#10;EAABEAABEAABECgSAikFO7jJZ9y6cc/0uSyxGa8dFYIACIAACIAACIAACIAACIAACIAACIAACIAA&#10;CKRBYD61RhqH4hAQAAEQAAEQAAEQAAEQAAEQAAEQAAEQAAEQAIFME/gfwHUtUr0MlPEAAAAASUVO&#10;RK5CYIJQSwECLQAUAAYACAAAACEAsYJntgoBAAATAgAAEwAAAAAAAAAAAAAAAAAAAAAAW0NvbnRl&#10;bnRfVHlwZXNdLnhtbFBLAQItABQABgAIAAAAIQA4/SH/1gAAAJQBAAALAAAAAAAAAAAAAAAAADsB&#10;AABfcmVscy8ucmVsc1BLAQItABQABgAIAAAAIQDPZ/DjlwQAAC0LAAAOAAAAAAAAAAAAAAAAADoC&#10;AABkcnMvZTJvRG9jLnhtbFBLAQItABQABgAIAAAAIQCqJg6+vAAAACEBAAAZAAAAAAAAAAAAAAAA&#10;AP0GAABkcnMvX3JlbHMvZTJvRG9jLnhtbC5yZWxzUEsBAi0AFAAGAAgAAAAhALAQqC/hAAAACgEA&#10;AA8AAAAAAAAAAAAAAAAA8AcAAGRycy9kb3ducmV2LnhtbFBLAQItAAoAAAAAAAAAIQDPTzep07Am&#10;ANOwJgAUAAAAAAAAAAAAAAAAAP4IAABkcnMvbWVkaWEvaW1hZ2UxLnBuZ1BLBQYAAAAABgAGAHwB&#10;AAADuiY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 o:spid="_x0000_s1027" type="#_x0000_t75" style="position:absolute;left:1564;top:2197;width:13464;height:7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oBhxAAAANsAAAAPAAAAZHJzL2Rvd25yZXYueG1sRI9Ba8JA&#10;FITvBf/D8gq91U1CSSV1DVUQPGlrhV4f2ddNNPs2ZFeN/vquIHgcZuYbZloOthUn6n3jWEE6TkAQ&#10;V043bBTsfpavExA+IGtsHZOCC3koZ6OnKRbanfmbTttgRISwL1BBHUJXSOmrmiz6seuIo/fneosh&#10;yt5I3eM5wm0rsyTJpcWG40KNHS1qqg7bo1VwXS/zC30tNr8mM5Nm93adv6d7pV6eh88PEIGG8Ajf&#10;2yutIM/g9iX+ADn7BwAA//8DAFBLAQItABQABgAIAAAAIQDb4fbL7gAAAIUBAAATAAAAAAAAAAAA&#10;AAAAAAAAAABbQ29udGVudF9UeXBlc10ueG1sUEsBAi0AFAAGAAgAAAAhAFr0LFu/AAAAFQEAAAsA&#10;AAAAAAAAAAAAAAAAHwEAAF9yZWxzLy5yZWxzUEsBAi0AFAAGAAgAAAAhAJCKgGHEAAAA2wAAAA8A&#10;AAAAAAAAAAAAAAAABwIAAGRycy9kb3ducmV2LnhtbFBLBQYAAAAAAwADALcAAAD4AgAAAAA=&#10;">
                  <v:imagedata r:id="rId16" o:title="" croptop="12880f" cropbottom="9837f" cropleft="12326f" cropright="6635f"/>
                </v:shape>
                <v:oval id="Oval 18" o:spid="_x0000_s1028" style="position:absolute;left:6183;top:5618;width:3740;height:19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fxKvwAAANsAAAAPAAAAZHJzL2Rvd25yZXYueG1sRI/NCsIw&#10;EITvgu8QVvCmqYqi1SgiCP4e/HmApVnbYrMpTdT69kYQPA4z8w0zW9SmEE+qXG5ZQa8bgSBOrM45&#10;VXC9rDtjEM4jaywsk4I3OVjMm40Zxtq++ETPs09FgLCLUUHmfRlL6ZKMDLquLYmDd7OVQR9klUpd&#10;4SvATSH7UTSSBnMOCxmWtMoouZ8fRsHWROXBHbf7fFgPb6dkgg+inVLtVr2cgvBU+3/4195oBaMB&#10;fL+EHyDnHwAAAP//AwBQSwECLQAUAAYACAAAACEA2+H2y+4AAACFAQAAEwAAAAAAAAAAAAAAAAAA&#10;AAAAW0NvbnRlbnRfVHlwZXNdLnhtbFBLAQItABQABgAIAAAAIQBa9CxbvwAAABUBAAALAAAAAAAA&#10;AAAAAAAAAB8BAABfcmVscy8ucmVsc1BLAQItABQABgAIAAAAIQDvifxKvwAAANsAAAAPAAAAAAAA&#10;AAAAAAAAAAcCAABkcnMvZG93bnJldi54bWxQSwUGAAAAAAMAAwC3AAAA8wIAAAAA&#10;" fillcolor="#f90" strokecolor="#f60" strokeweight="1.25pt">
                  <v:fill opacity="7196f"/>
                </v:oval>
              </v:group>
            </w:pict>
          </mc:Fallback>
        </mc:AlternateContent>
      </w:r>
    </w:p>
    <w:p w:rsidR="002719ED" w:rsidRPr="00B73879" w:rsidRDefault="002719ED" w:rsidP="002719ED">
      <w:pPr>
        <w:shd w:val="clear" w:color="auto" w:fill="FFFFFF"/>
        <w:spacing w:line="360" w:lineRule="auto"/>
        <w:ind w:firstLine="709"/>
        <w:jc w:val="both"/>
        <w:rPr>
          <w:color w:val="000000"/>
          <w:sz w:val="24"/>
          <w:szCs w:val="24"/>
        </w:rPr>
      </w:pPr>
      <w:r w:rsidRPr="00B73879">
        <w:rPr>
          <w:color w:val="000000"/>
          <w:sz w:val="24"/>
          <w:szCs w:val="24"/>
        </w:rPr>
        <w:lastRenderedPageBreak/>
        <w:t>Кроме того, что заказник лежит на пересечении нескольких важнейших трансграничных экологических лесных и водных коридоров (рисунок 2.4), он расположен на пересечении миграционных путей животных и растений, совпадающих с поймой Немана и ее припойменными пространствами (в долготном направлении), а в широтном направлении проходящих вдоль се</w:t>
      </w:r>
      <w:r>
        <w:rPr>
          <w:color w:val="000000"/>
          <w:sz w:val="24"/>
          <w:szCs w:val="24"/>
        </w:rPr>
        <w:t>верной грани</w:t>
      </w:r>
      <w:r w:rsidRPr="00B73879">
        <w:rPr>
          <w:color w:val="000000"/>
          <w:sz w:val="24"/>
          <w:szCs w:val="24"/>
        </w:rPr>
        <w:t xml:space="preserve">цы </w:t>
      </w:r>
      <w:r w:rsidR="0051177D">
        <w:rPr>
          <w:color w:val="000000"/>
          <w:sz w:val="24"/>
          <w:szCs w:val="24"/>
        </w:rPr>
        <w:t>Беларуси</w:t>
      </w:r>
      <w:r w:rsidRPr="00B73879">
        <w:rPr>
          <w:color w:val="000000"/>
          <w:sz w:val="24"/>
          <w:szCs w:val="24"/>
        </w:rPr>
        <w:t>. Эти природно-миграционные русла чрезвычайно важны для обмена генетическим мате</w:t>
      </w:r>
      <w:r>
        <w:rPr>
          <w:color w:val="000000"/>
          <w:sz w:val="24"/>
          <w:szCs w:val="24"/>
        </w:rPr>
        <w:t>риа</w:t>
      </w:r>
      <w:r w:rsidRPr="00B73879">
        <w:rPr>
          <w:color w:val="000000"/>
          <w:sz w:val="24"/>
          <w:szCs w:val="24"/>
        </w:rPr>
        <w:t>лом между природными популяциями в направлениях север-юг и восток-запад [42].</w:t>
      </w:r>
    </w:p>
    <w:p w:rsidR="002719ED" w:rsidRPr="00B73879" w:rsidRDefault="002719ED" w:rsidP="002719ED">
      <w:pPr>
        <w:shd w:val="clear" w:color="auto" w:fill="FFFFFF"/>
        <w:spacing w:line="360" w:lineRule="auto"/>
        <w:jc w:val="center"/>
        <w:rPr>
          <w:color w:val="000000"/>
          <w:sz w:val="24"/>
          <w:szCs w:val="24"/>
          <w:highlight w:val="yellow"/>
        </w:rPr>
      </w:pPr>
      <w:r>
        <w:rPr>
          <w:noProof/>
        </w:rPr>
        <w:drawing>
          <wp:inline distT="0" distB="0" distL="0" distR="0" wp14:anchorId="4C1510A3" wp14:editId="5F2C0C90">
            <wp:extent cx="5247640" cy="4224020"/>
            <wp:effectExtent l="0" t="0" r="0" b="508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47640" cy="4224020"/>
                    </a:xfrm>
                    <a:prstGeom prst="rect">
                      <a:avLst/>
                    </a:prstGeom>
                    <a:noFill/>
                    <a:ln>
                      <a:noFill/>
                    </a:ln>
                  </pic:spPr>
                </pic:pic>
              </a:graphicData>
            </a:graphic>
          </wp:inline>
        </w:drawing>
      </w:r>
    </w:p>
    <w:p w:rsidR="002719ED" w:rsidRPr="00B73879" w:rsidRDefault="002719ED" w:rsidP="002719ED">
      <w:pPr>
        <w:shd w:val="clear" w:color="auto" w:fill="FFFFFF"/>
        <w:spacing w:line="360" w:lineRule="auto"/>
        <w:jc w:val="center"/>
        <w:rPr>
          <w:color w:val="000000"/>
          <w:sz w:val="24"/>
          <w:szCs w:val="24"/>
        </w:rPr>
      </w:pPr>
      <w:r w:rsidRPr="00B73879">
        <w:rPr>
          <w:color w:val="000000"/>
          <w:sz w:val="24"/>
          <w:szCs w:val="24"/>
        </w:rPr>
        <w:t>Рисунок 2.4 – Заказник «Гродненская пуща» в Общеевропейской экологической сети</w:t>
      </w:r>
      <w:r>
        <w:rPr>
          <w:color w:val="000000"/>
          <w:sz w:val="24"/>
          <w:szCs w:val="24"/>
          <w:lang w:val="en-US"/>
        </w:rPr>
        <w:t> </w:t>
      </w:r>
      <w:r w:rsidRPr="00B73879">
        <w:rPr>
          <w:color w:val="000000"/>
          <w:sz w:val="24"/>
          <w:szCs w:val="24"/>
        </w:rPr>
        <w:t>[27]</w:t>
      </w:r>
    </w:p>
    <w:p w:rsidR="002719ED" w:rsidRDefault="002719ED" w:rsidP="002719ED">
      <w:pPr>
        <w:shd w:val="clear" w:color="auto" w:fill="FFFFFF"/>
        <w:spacing w:line="360" w:lineRule="auto"/>
        <w:ind w:firstLine="567"/>
        <w:jc w:val="both"/>
        <w:rPr>
          <w:color w:val="000000"/>
          <w:sz w:val="24"/>
          <w:szCs w:val="24"/>
        </w:rPr>
      </w:pPr>
    </w:p>
    <w:p w:rsidR="002719ED" w:rsidRPr="00B73879" w:rsidRDefault="002719ED" w:rsidP="002719ED">
      <w:pPr>
        <w:shd w:val="clear" w:color="auto" w:fill="FFFFFF"/>
        <w:spacing w:line="360" w:lineRule="auto"/>
        <w:ind w:firstLine="709"/>
        <w:jc w:val="both"/>
        <w:rPr>
          <w:color w:val="000000"/>
          <w:sz w:val="24"/>
          <w:szCs w:val="24"/>
        </w:rPr>
      </w:pPr>
      <w:r w:rsidRPr="00B73879">
        <w:rPr>
          <w:color w:val="000000"/>
          <w:sz w:val="24"/>
          <w:szCs w:val="24"/>
        </w:rPr>
        <w:t>Большая часть наиболее ценных экосистем белорусской части природного комплекса Августовской пущи взята под охрану через систему приграничных ландшафтных заказников</w:t>
      </w:r>
      <w:r>
        <w:rPr>
          <w:color w:val="000000"/>
          <w:sz w:val="24"/>
          <w:szCs w:val="24"/>
        </w:rPr>
        <w:t>:</w:t>
      </w:r>
      <w:r w:rsidRPr="00B73879">
        <w:rPr>
          <w:color w:val="000000"/>
          <w:sz w:val="24"/>
          <w:szCs w:val="24"/>
        </w:rPr>
        <w:t xml:space="preserve"> Гродненская пуща, Озеры и Котра. Последний является трансграничным Рамсарским угодьем.</w:t>
      </w:r>
    </w:p>
    <w:p w:rsidR="002719ED" w:rsidRPr="00B73879" w:rsidRDefault="002719ED" w:rsidP="002719ED">
      <w:pPr>
        <w:shd w:val="clear" w:color="auto" w:fill="FFFFFF"/>
        <w:spacing w:line="360" w:lineRule="auto"/>
        <w:ind w:firstLine="709"/>
        <w:jc w:val="both"/>
        <w:rPr>
          <w:i/>
          <w:color w:val="000000"/>
          <w:sz w:val="24"/>
          <w:szCs w:val="24"/>
          <w:highlight w:val="yellow"/>
        </w:rPr>
      </w:pPr>
      <w:r w:rsidRPr="00B73879">
        <w:rPr>
          <w:color w:val="000000"/>
          <w:sz w:val="24"/>
          <w:szCs w:val="24"/>
        </w:rPr>
        <w:t>Польская часть неплохо охраняется: как через национальную систему ООПТ (национальный парк, несколько резерватов, зоны охраняемого ландшафта), так и в рамках Европейского Союза (</w:t>
      </w:r>
      <w:r w:rsidRPr="00B73879">
        <w:rPr>
          <w:color w:val="000000"/>
          <w:sz w:val="24"/>
          <w:szCs w:val="24"/>
          <w:lang w:val="en-US"/>
        </w:rPr>
        <w:t>Natura</w:t>
      </w:r>
      <w:r w:rsidRPr="00B73879">
        <w:rPr>
          <w:color w:val="000000"/>
          <w:sz w:val="24"/>
          <w:szCs w:val="24"/>
        </w:rPr>
        <w:t xml:space="preserve"> 2000) </w:t>
      </w:r>
      <w:r>
        <w:rPr>
          <w:color w:val="000000"/>
          <w:sz w:val="24"/>
          <w:szCs w:val="24"/>
        </w:rPr>
        <w:t>(</w:t>
      </w:r>
      <w:r w:rsidRPr="00B73879">
        <w:rPr>
          <w:color w:val="000000"/>
          <w:sz w:val="24"/>
          <w:szCs w:val="24"/>
        </w:rPr>
        <w:t>рисунок 2.5</w:t>
      </w:r>
      <w:r>
        <w:rPr>
          <w:color w:val="000000"/>
          <w:sz w:val="24"/>
          <w:szCs w:val="24"/>
        </w:rPr>
        <w:t>)</w:t>
      </w:r>
      <w:r w:rsidRPr="00B73879">
        <w:rPr>
          <w:color w:val="000000"/>
          <w:sz w:val="24"/>
          <w:szCs w:val="24"/>
        </w:rPr>
        <w:t>. Территория, прилегающая к заказнику «Гродненская пуща» со стороны Литвы</w:t>
      </w:r>
      <w:r w:rsidRPr="0052713A">
        <w:rPr>
          <w:color w:val="000000"/>
          <w:sz w:val="24"/>
          <w:szCs w:val="24"/>
        </w:rPr>
        <w:t>,</w:t>
      </w:r>
      <w:r w:rsidRPr="00B73879">
        <w:rPr>
          <w:color w:val="000000"/>
          <w:sz w:val="24"/>
          <w:szCs w:val="24"/>
        </w:rPr>
        <w:t xml:space="preserve"> охраняется в меньшей мере (один относительно небольшой объект Натура 2000).</w:t>
      </w:r>
    </w:p>
    <w:p w:rsidR="002719ED" w:rsidRPr="00B73879" w:rsidRDefault="002719ED" w:rsidP="002719ED">
      <w:pPr>
        <w:shd w:val="clear" w:color="auto" w:fill="FFFFFF"/>
        <w:spacing w:line="360" w:lineRule="auto"/>
        <w:jc w:val="center"/>
        <w:rPr>
          <w:sz w:val="24"/>
          <w:szCs w:val="24"/>
        </w:rPr>
        <w:sectPr w:rsidR="002719ED" w:rsidRPr="00B73879" w:rsidSect="006C7FCA">
          <w:type w:val="nextColumn"/>
          <w:pgSz w:w="11906" w:h="16838"/>
          <w:pgMar w:top="1134" w:right="851" w:bottom="1134" w:left="1701" w:header="709" w:footer="709" w:gutter="0"/>
          <w:cols w:space="708"/>
          <w:docGrid w:linePitch="360"/>
        </w:sectPr>
      </w:pPr>
    </w:p>
    <w:p w:rsidR="002719ED" w:rsidRPr="00B73879" w:rsidRDefault="002719ED" w:rsidP="002719ED">
      <w:pPr>
        <w:shd w:val="clear" w:color="auto" w:fill="FFFFFF"/>
        <w:spacing w:line="360" w:lineRule="auto"/>
        <w:jc w:val="center"/>
        <w:rPr>
          <w:b/>
          <w:color w:val="000000"/>
          <w:sz w:val="24"/>
          <w:szCs w:val="24"/>
          <w:highlight w:val="yellow"/>
        </w:rPr>
        <w:sectPr w:rsidR="002719ED" w:rsidRPr="00B73879" w:rsidSect="006C7FCA">
          <w:type w:val="nextColumn"/>
          <w:pgSz w:w="16838" w:h="11906" w:orient="landscape"/>
          <w:pgMar w:top="1134" w:right="851" w:bottom="1134" w:left="1701" w:header="709" w:footer="709" w:gutter="0"/>
          <w:cols w:space="708"/>
          <w:docGrid w:linePitch="360"/>
        </w:sectPr>
      </w:pPr>
      <w:r>
        <w:rPr>
          <w:noProof/>
        </w:rPr>
        <w:lastRenderedPageBreak/>
        <mc:AlternateContent>
          <mc:Choice Requires="wps">
            <w:drawing>
              <wp:anchor distT="0" distB="0" distL="114300" distR="114300" simplePos="0" relativeHeight="251660288" behindDoc="0" locked="0" layoutInCell="1" allowOverlap="1" wp14:anchorId="37EAD7DD" wp14:editId="4768142C">
                <wp:simplePos x="0" y="0"/>
                <wp:positionH relativeFrom="column">
                  <wp:posOffset>1038225</wp:posOffset>
                </wp:positionH>
                <wp:positionV relativeFrom="paragraph">
                  <wp:posOffset>5042535</wp:posOffset>
                </wp:positionV>
                <wp:extent cx="3619500" cy="641350"/>
                <wp:effectExtent l="0" t="0" r="0" b="6350"/>
                <wp:wrapNone/>
                <wp:docPr id="60" name="Поле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0" cy="641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12BF" w:rsidRPr="00D13F83" w:rsidRDefault="00FB12BF" w:rsidP="002719ED">
                            <w:pPr>
                              <w:spacing w:line="360" w:lineRule="auto"/>
                              <w:jc w:val="center"/>
                              <w:rPr>
                                <w:lang w:val="en-US"/>
                              </w:rPr>
                            </w:pPr>
                            <w:r w:rsidRPr="00665612">
                              <w:rPr>
                                <w:rStyle w:val="longtext"/>
                              </w:rPr>
                              <w:t>Участки</w:t>
                            </w:r>
                            <w:r w:rsidRPr="00665612">
                              <w:rPr>
                                <w:rStyle w:val="longtext"/>
                                <w:lang w:val="en-US"/>
                              </w:rPr>
                              <w:t xml:space="preserve">, </w:t>
                            </w:r>
                            <w:r w:rsidRPr="00665612">
                              <w:rPr>
                                <w:rStyle w:val="longtext"/>
                              </w:rPr>
                              <w:t>охраняемые</w:t>
                            </w:r>
                            <w:r w:rsidRPr="00665612">
                              <w:rPr>
                                <w:rStyle w:val="longtext"/>
                                <w:lang w:val="en-US"/>
                              </w:rPr>
                              <w:t xml:space="preserve"> </w:t>
                            </w:r>
                            <w:r w:rsidRPr="00665612">
                              <w:rPr>
                                <w:rStyle w:val="longtext"/>
                              </w:rPr>
                              <w:t>в</w:t>
                            </w:r>
                            <w:r w:rsidRPr="00665612">
                              <w:rPr>
                                <w:rStyle w:val="longtext"/>
                                <w:lang w:val="en-US"/>
                              </w:rPr>
                              <w:t xml:space="preserve"> </w:t>
                            </w:r>
                            <w:r w:rsidRPr="00665612">
                              <w:rPr>
                                <w:rStyle w:val="longtext"/>
                              </w:rPr>
                              <w:t>соответствие</w:t>
                            </w:r>
                            <w:r w:rsidRPr="00665612">
                              <w:rPr>
                                <w:rStyle w:val="longtext"/>
                                <w:lang w:val="en-US"/>
                              </w:rPr>
                              <w:t xml:space="preserve"> </w:t>
                            </w:r>
                            <w:r w:rsidRPr="00665612">
                              <w:rPr>
                                <w:rStyle w:val="longtext"/>
                              </w:rPr>
                              <w:t>с</w:t>
                            </w:r>
                            <w:r w:rsidRPr="00665612">
                              <w:rPr>
                                <w:rStyle w:val="longtext"/>
                                <w:lang w:val="en-US"/>
                              </w:rPr>
                              <w:t xml:space="preserve"> </w:t>
                            </w:r>
                            <w:r w:rsidRPr="00665612">
                              <w:rPr>
                                <w:rStyle w:val="longtext"/>
                              </w:rPr>
                              <w:t>Директивой</w:t>
                            </w:r>
                            <w:r w:rsidRPr="00665612">
                              <w:rPr>
                                <w:rStyle w:val="longtext"/>
                                <w:lang w:val="en-US"/>
                              </w:rPr>
                              <w:t xml:space="preserve"> </w:t>
                            </w:r>
                            <w:r w:rsidRPr="00665612">
                              <w:rPr>
                                <w:rStyle w:val="longtext"/>
                              </w:rPr>
                              <w:t>о</w:t>
                            </w:r>
                            <w:r w:rsidRPr="00665612">
                              <w:rPr>
                                <w:rStyle w:val="longtext"/>
                                <w:lang w:val="en-US"/>
                              </w:rPr>
                              <w:t xml:space="preserve"> </w:t>
                            </w:r>
                            <w:r w:rsidRPr="00665612">
                              <w:rPr>
                                <w:rStyle w:val="longtext"/>
                              </w:rPr>
                              <w:t>местообитаниях</w:t>
                            </w:r>
                            <w:r w:rsidRPr="00665612">
                              <w:rPr>
                                <w:color w:val="666666"/>
                                <w:lang w:val="en-US"/>
                              </w:rPr>
                              <w:t xml:space="preserve"> (</w:t>
                            </w:r>
                            <w:r w:rsidRPr="00665612">
                              <w:rPr>
                                <w:i/>
                                <w:lang w:val="en-US"/>
                              </w:rPr>
                              <w:t xml:space="preserve">SCI – Sites Eligible for identification as sites of community importance </w:t>
                            </w:r>
                            <w:r w:rsidRPr="00665612">
                              <w:t>или</w:t>
                            </w:r>
                            <w:r w:rsidRPr="00665612">
                              <w:rPr>
                                <w:i/>
                                <w:lang w:val="en-US"/>
                              </w:rPr>
                              <w:t xml:space="preserve"> SAC – Special Areas of</w:t>
                            </w:r>
                            <w:r w:rsidRPr="00D13F83">
                              <w:rPr>
                                <w:i/>
                                <w:lang w:val="en-US"/>
                              </w:rPr>
                              <w:t xml:space="preserve"> Conservation</w:t>
                            </w:r>
                            <w:r w:rsidRPr="00D13F83">
                              <w:rPr>
                                <w:lang w:val="en-US"/>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EAD7DD" id="Поле 60" o:spid="_x0000_s1029" type="#_x0000_t202" style="position:absolute;left:0;text-align:left;margin-left:81.75pt;margin-top:397.05pt;width:285pt;height:50.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i7MLlAIAABgFAAAOAAAAZHJzL2Uyb0RvYy54bWysVF2O0zAQfkfiDpbfu0m6abeJNl3tD0VI&#10;y4+0cADXdhoLxza222RZcRZOwRMSZ+iRGDttKQtICJEHx/aMP38z843PL/pWog23TmhV4ewkxYgr&#10;qplQqwq/e7sYzTBynihGpFa8wvfc4Yv50yfnnSn5WDdaMm4RgChXdqbCjfemTBJHG94Sd6INV2Cs&#10;tW2Jh6VdJcySDtBbmYzTdJp02jJjNeXOwe7NYMTziF/XnPrXde24R7LCwM3H0cZxGcZkfk7KlSWm&#10;EXRHg/wDi5YIBZceoG6IJ2htxS9QraBWO137E6rbRNe1oDzGANFk6aNo7hpieIwFkuPMIU3u/8HS&#10;V5s3FglW4SmkR5EWarT9vP22/br9gmAL8tMZV4LbnQFH31/pHuocY3XmVtP3Dil93RC14pfW6q7h&#10;hAG/LJxMjo4OOC6ALLuXmsE9ZO11BOpr24bkQToQoAOR+0NteO8Rhc3TaVZMUjBRsE3z7HQSySWk&#10;3J821vnnXLcoTCpsofYRnWxunQ9sSLl3CZc5LQVbCCnjwq6W19KiDQGdLOIXA3jkJlVwVjocGxCH&#10;HSAJdwRboBvr/lBk4zy9GhejxXR2NsoX+WRUnKWzUZoVV8U0zYv8ZvEpEMzyshGMcXUrFN9rMMv/&#10;rsa7bhjUE1WIugoXk/FkKNEfg0zj97sgW+GhJaVoKzw7OJEyFPaZYhA2KT0RcpgnP9OPWYYc7P8x&#10;K1EGofKDBny/7KPiTvfqWmp2D7qwGsoGFYbnBCaNth8x6qA1K+w+rInlGMkXCrRVZHkObj4u8snZ&#10;GBb22LI8thBFAarCHqNheu2H/l8bK1YN3DSoWelL0GMtolSCcAdWOxVD+8WYdk9F6O/jdfT68aDN&#10;vwMAAP//AwBQSwMEFAAGAAgAAAAhAGE1pFzfAAAACwEAAA8AAABkcnMvZG93bnJldi54bWxMj8Fu&#10;gzAMhu+T9g6RK+0yrYG1QGGEapu0add2fYAALqASB5G00Lefe1qPv/3p9+d8O5teXHB0nSUF4TIA&#10;gVTZuqNGweH362UDwnlNte4toYIrOtgWjw+5zmo70Q4ve98ILiGXaQWt90MmpataNNot7YDEu6Md&#10;jfYcx0bWo5643PTyNQhiaXRHfKHVA362WJ32Z6Pg+DM9R+lUfvtDslvHH7pLSntV6mkxv7+B8Dj7&#10;fxhu+qwOBTuV9ky1Ez3neBUxqiBJ1yEIJpLVbVIq2KRRCLLI5f0PxR8AAAD//wMAUEsBAi0AFAAG&#10;AAgAAAAhALaDOJL+AAAA4QEAABMAAAAAAAAAAAAAAAAAAAAAAFtDb250ZW50X1R5cGVzXS54bWxQ&#10;SwECLQAUAAYACAAAACEAOP0h/9YAAACUAQAACwAAAAAAAAAAAAAAAAAvAQAAX3JlbHMvLnJlbHNQ&#10;SwECLQAUAAYACAAAACEA9IuzC5QCAAAYBQAADgAAAAAAAAAAAAAAAAAuAgAAZHJzL2Uyb0RvYy54&#10;bWxQSwECLQAUAAYACAAAACEAYTWkXN8AAAALAQAADwAAAAAAAAAAAAAAAADuBAAAZHJzL2Rvd25y&#10;ZXYueG1sUEsFBgAAAAAEAAQA8wAAAPoFAAAAAA==&#10;" stroked="f">
                <v:textbox>
                  <w:txbxContent>
                    <w:p w:rsidR="00FB12BF" w:rsidRPr="00D13F83" w:rsidRDefault="00FB12BF" w:rsidP="002719ED">
                      <w:pPr>
                        <w:spacing w:line="360" w:lineRule="auto"/>
                        <w:jc w:val="center"/>
                        <w:rPr>
                          <w:lang w:val="en-US"/>
                        </w:rPr>
                      </w:pPr>
                      <w:r w:rsidRPr="00665612">
                        <w:rPr>
                          <w:rStyle w:val="longtext"/>
                        </w:rPr>
                        <w:t>Участки</w:t>
                      </w:r>
                      <w:r w:rsidRPr="00665612">
                        <w:rPr>
                          <w:rStyle w:val="longtext"/>
                          <w:lang w:val="en-US"/>
                        </w:rPr>
                        <w:t xml:space="preserve">, </w:t>
                      </w:r>
                      <w:r w:rsidRPr="00665612">
                        <w:rPr>
                          <w:rStyle w:val="longtext"/>
                        </w:rPr>
                        <w:t>охраняемые</w:t>
                      </w:r>
                      <w:r w:rsidRPr="00665612">
                        <w:rPr>
                          <w:rStyle w:val="longtext"/>
                          <w:lang w:val="en-US"/>
                        </w:rPr>
                        <w:t xml:space="preserve"> </w:t>
                      </w:r>
                      <w:r w:rsidRPr="00665612">
                        <w:rPr>
                          <w:rStyle w:val="longtext"/>
                        </w:rPr>
                        <w:t>в</w:t>
                      </w:r>
                      <w:r w:rsidRPr="00665612">
                        <w:rPr>
                          <w:rStyle w:val="longtext"/>
                          <w:lang w:val="en-US"/>
                        </w:rPr>
                        <w:t xml:space="preserve"> </w:t>
                      </w:r>
                      <w:r w:rsidRPr="00665612">
                        <w:rPr>
                          <w:rStyle w:val="longtext"/>
                        </w:rPr>
                        <w:t>соответствие</w:t>
                      </w:r>
                      <w:r w:rsidRPr="00665612">
                        <w:rPr>
                          <w:rStyle w:val="longtext"/>
                          <w:lang w:val="en-US"/>
                        </w:rPr>
                        <w:t xml:space="preserve"> </w:t>
                      </w:r>
                      <w:r w:rsidRPr="00665612">
                        <w:rPr>
                          <w:rStyle w:val="longtext"/>
                        </w:rPr>
                        <w:t>с</w:t>
                      </w:r>
                      <w:r w:rsidRPr="00665612">
                        <w:rPr>
                          <w:rStyle w:val="longtext"/>
                          <w:lang w:val="en-US"/>
                        </w:rPr>
                        <w:t xml:space="preserve"> </w:t>
                      </w:r>
                      <w:r w:rsidRPr="00665612">
                        <w:rPr>
                          <w:rStyle w:val="longtext"/>
                        </w:rPr>
                        <w:t>Директивой</w:t>
                      </w:r>
                      <w:r w:rsidRPr="00665612">
                        <w:rPr>
                          <w:rStyle w:val="longtext"/>
                          <w:lang w:val="en-US"/>
                        </w:rPr>
                        <w:t xml:space="preserve"> </w:t>
                      </w:r>
                      <w:r w:rsidRPr="00665612">
                        <w:rPr>
                          <w:rStyle w:val="longtext"/>
                        </w:rPr>
                        <w:t>о</w:t>
                      </w:r>
                      <w:r w:rsidRPr="00665612">
                        <w:rPr>
                          <w:rStyle w:val="longtext"/>
                          <w:lang w:val="en-US"/>
                        </w:rPr>
                        <w:t xml:space="preserve"> </w:t>
                      </w:r>
                      <w:r w:rsidRPr="00665612">
                        <w:rPr>
                          <w:rStyle w:val="longtext"/>
                        </w:rPr>
                        <w:t>местообитаниях</w:t>
                      </w:r>
                      <w:r w:rsidRPr="00665612">
                        <w:rPr>
                          <w:color w:val="666666"/>
                          <w:lang w:val="en-US"/>
                        </w:rPr>
                        <w:t xml:space="preserve"> (</w:t>
                      </w:r>
                      <w:r w:rsidRPr="00665612">
                        <w:rPr>
                          <w:i/>
                          <w:lang w:val="en-US"/>
                        </w:rPr>
                        <w:t xml:space="preserve">SCI – Sites Eligible for identification as sites of community importance </w:t>
                      </w:r>
                      <w:r w:rsidRPr="00665612">
                        <w:t>или</w:t>
                      </w:r>
                      <w:r w:rsidRPr="00665612">
                        <w:rPr>
                          <w:i/>
                          <w:lang w:val="en-US"/>
                        </w:rPr>
                        <w:t xml:space="preserve"> SAC – Special Areas of</w:t>
                      </w:r>
                      <w:r w:rsidRPr="00D13F83">
                        <w:rPr>
                          <w:i/>
                          <w:lang w:val="en-US"/>
                        </w:rPr>
                        <w:t xml:space="preserve"> Conservation</w:t>
                      </w:r>
                      <w:r w:rsidRPr="00D13F83">
                        <w:rPr>
                          <w:lang w:val="en-US"/>
                        </w:rPr>
                        <w:t>)</w:t>
                      </w:r>
                    </w:p>
                  </w:txbxContent>
                </v:textbox>
              </v:shape>
            </w:pict>
          </mc:Fallback>
        </mc:AlternateContent>
      </w:r>
      <w:r>
        <w:rPr>
          <w:noProof/>
        </w:rPr>
        <mc:AlternateContent>
          <mc:Choice Requires="wps">
            <w:drawing>
              <wp:anchor distT="0" distB="0" distL="114300" distR="114300" simplePos="0" relativeHeight="251662336" behindDoc="0" locked="0" layoutInCell="1" allowOverlap="1" wp14:anchorId="7EDAC27C" wp14:editId="2963FB78">
                <wp:simplePos x="0" y="0"/>
                <wp:positionH relativeFrom="column">
                  <wp:posOffset>5801995</wp:posOffset>
                </wp:positionH>
                <wp:positionV relativeFrom="paragraph">
                  <wp:posOffset>5093335</wp:posOffset>
                </wp:positionV>
                <wp:extent cx="3087370" cy="655320"/>
                <wp:effectExtent l="0" t="0" r="0" b="0"/>
                <wp:wrapNone/>
                <wp:docPr id="59" name="Поле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7370" cy="6553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12BF" w:rsidRPr="00665612" w:rsidRDefault="00FB12BF" w:rsidP="002719ED">
                            <w:pPr>
                              <w:spacing w:line="360" w:lineRule="auto"/>
                              <w:jc w:val="center"/>
                            </w:pPr>
                            <w:r w:rsidRPr="00665612">
                              <w:rPr>
                                <w:rStyle w:val="longtext"/>
                              </w:rPr>
                              <w:t>Участки, охраняемые в соответствие с Директивой о птицах</w:t>
                            </w:r>
                            <w:r w:rsidRPr="00665612">
                              <w:rPr>
                                <w:color w:val="666666"/>
                              </w:rPr>
                              <w:t xml:space="preserve"> (</w:t>
                            </w:r>
                            <w:r w:rsidRPr="00665612">
                              <w:rPr>
                                <w:i/>
                                <w:lang w:val="en-US"/>
                              </w:rPr>
                              <w:t>SPA</w:t>
                            </w:r>
                            <w:r w:rsidRPr="00665612">
                              <w:rPr>
                                <w:i/>
                              </w:rPr>
                              <w:t xml:space="preserve"> – </w:t>
                            </w:r>
                            <w:r w:rsidRPr="00665612">
                              <w:rPr>
                                <w:i/>
                                <w:lang w:val="en-US"/>
                              </w:rPr>
                              <w:t>Special</w:t>
                            </w:r>
                            <w:r w:rsidRPr="00665612">
                              <w:rPr>
                                <w:i/>
                              </w:rPr>
                              <w:t xml:space="preserve"> </w:t>
                            </w:r>
                            <w:r w:rsidRPr="00665612">
                              <w:rPr>
                                <w:i/>
                                <w:lang w:val="en-US"/>
                              </w:rPr>
                              <w:t>Protection</w:t>
                            </w:r>
                            <w:r w:rsidRPr="00665612">
                              <w:rPr>
                                <w:i/>
                              </w:rPr>
                              <w:t xml:space="preserve"> </w:t>
                            </w:r>
                            <w:r w:rsidRPr="00665612">
                              <w:rPr>
                                <w:i/>
                                <w:lang w:val="en-US"/>
                              </w:rPr>
                              <w:t>Areas</w:t>
                            </w:r>
                            <w:r w:rsidRPr="00665612">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DAC27C" id="Поле 59" o:spid="_x0000_s1030" type="#_x0000_t202" style="position:absolute;left:0;text-align:left;margin-left:456.85pt;margin-top:401.05pt;width:243.1pt;height:51.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kWzlQIAABgFAAAOAAAAZHJzL2Uyb0RvYy54bWysVF2O0zAQfkfiDpbfu0m6SdtETVf7QxHS&#10;8iMtHMC1ncbCsYPtNllWnIVT8ITEGXokxk5bygISQuTBsT3jzzPzfeP5Rd9ItOXGCq1KnJzFGHFF&#10;NRNqXeJ3b5ejGUbWEcWI1IqX+J5bfLF4+mTetQUf61pLxg0CEGWLri1x7VxbRJGlNW+IPdMtV2Cs&#10;tGmIg6VZR8yQDtAbGY3jeBJ12rDWaMqthd2bwYgXAb+qOHWvq8pyh2SJITYXRhPGlR+jxZwUa0Pa&#10;WtB9GOQfomiIUHDpEeqGOII2RvwC1QhqtNWVO6O6iXRVCcpDDpBNEj/K5q4mLQ+5QHFseyyT/X+w&#10;9NX2jUGClTjLMVKkAY52n3ffdl93XxBsQX261hbgdteCo+uvdA88h1xte6vpe4uUvq6JWvNLY3RX&#10;c8IgvsSfjE6ODjjWg6y6l5rBPWTjdADqK9P44kE5EKADT/dHbnjvEIXN83g2PZ+CiYJtkmXn40Be&#10;RIrD6dZY95zrBvlJiQ1wH9DJ9tY6Hw0pDi7+MqulYEshZViY9epaGrQloJNl+EICj9yk8s5K+2MD&#10;4rADQcId3ubDDbw/5Mk4ja/G+Wg5mU1H6TLNRvk0no3iJL/KJ3GapzfLTz7AJC1qwRhXt0LxgwaT&#10;9O843nfDoJ6gQtSVOM/G2UDRH5OMw/e7JBvhoCWlaEo8OzqRwhP7TDFImxSOCDnMo5/DD1WGGhz+&#10;oSpBBp75QQOuX/VBcelBXSvN7kEXRgNtwDA8JzCptfmIUQetWWL7YUMMx0i+UKCtPElT38thkWZT&#10;UAIyp5bVqYUoClAldhgN02s39P+mNWJdw02DmpW+BD1WIkjFC3eIaq9iaL+Q0/6p8P19ug5ePx60&#10;xXcAAAD//wMAUEsDBBQABgAIAAAAIQBHVEuY4AAAAAwBAAAPAAAAZHJzL2Rvd25yZXYueG1sTI9B&#10;TsMwEEX3SNzBGiQ2iNppaFOHOBUggdi29ACT2E0i4nEUu016e9wVXY7+0/9viu1se3Y2o+8cKUgW&#10;Apih2umOGgWHn8/nDTAfkDT2joyCi/GwLe/vCsy1m2hnzvvQsFhCPkcFbQhDzrmvW2PRL9xgKGZH&#10;N1oM8RwbrkecYrnt+VKINbfYUVxocTAfral/9yer4Pg9Pa3kVH2FQ7Z7Wb9jl1XuotTjw/z2CiyY&#10;OfzDcNWP6lBGp8qdSHvWK5BJmkVUwUYsE2BXIpVSAqtiJlYp8LLgt0+UfwAAAP//AwBQSwECLQAU&#10;AAYACAAAACEAtoM4kv4AAADhAQAAEwAAAAAAAAAAAAAAAAAAAAAAW0NvbnRlbnRfVHlwZXNdLnht&#10;bFBLAQItABQABgAIAAAAIQA4/SH/1gAAAJQBAAALAAAAAAAAAAAAAAAAAC8BAABfcmVscy8ucmVs&#10;c1BLAQItABQABgAIAAAAIQBTMkWzlQIAABgFAAAOAAAAAAAAAAAAAAAAAC4CAABkcnMvZTJvRG9j&#10;LnhtbFBLAQItABQABgAIAAAAIQBHVEuY4AAAAAwBAAAPAAAAAAAAAAAAAAAAAO8EAABkcnMvZG93&#10;bnJldi54bWxQSwUGAAAAAAQABADzAAAA/AUAAAAA&#10;" stroked="f">
                <v:textbox>
                  <w:txbxContent>
                    <w:p w:rsidR="00FB12BF" w:rsidRPr="00665612" w:rsidRDefault="00FB12BF" w:rsidP="002719ED">
                      <w:pPr>
                        <w:spacing w:line="360" w:lineRule="auto"/>
                        <w:jc w:val="center"/>
                      </w:pPr>
                      <w:r w:rsidRPr="00665612">
                        <w:rPr>
                          <w:rStyle w:val="longtext"/>
                        </w:rPr>
                        <w:t>Участки, охраняемые в соответствие с Директивой о птицах</w:t>
                      </w:r>
                      <w:r w:rsidRPr="00665612">
                        <w:rPr>
                          <w:color w:val="666666"/>
                        </w:rPr>
                        <w:t xml:space="preserve"> (</w:t>
                      </w:r>
                      <w:r w:rsidRPr="00665612">
                        <w:rPr>
                          <w:i/>
                          <w:lang w:val="en-US"/>
                        </w:rPr>
                        <w:t>SPA</w:t>
                      </w:r>
                      <w:r w:rsidRPr="00665612">
                        <w:rPr>
                          <w:i/>
                        </w:rPr>
                        <w:t xml:space="preserve"> – </w:t>
                      </w:r>
                      <w:r w:rsidRPr="00665612">
                        <w:rPr>
                          <w:i/>
                          <w:lang w:val="en-US"/>
                        </w:rPr>
                        <w:t>Special</w:t>
                      </w:r>
                      <w:r w:rsidRPr="00665612">
                        <w:rPr>
                          <w:i/>
                        </w:rPr>
                        <w:t xml:space="preserve"> </w:t>
                      </w:r>
                      <w:r w:rsidRPr="00665612">
                        <w:rPr>
                          <w:i/>
                          <w:lang w:val="en-US"/>
                        </w:rPr>
                        <w:t>Protection</w:t>
                      </w:r>
                      <w:r w:rsidRPr="00665612">
                        <w:rPr>
                          <w:i/>
                        </w:rPr>
                        <w:t xml:space="preserve"> </w:t>
                      </w:r>
                      <w:r w:rsidRPr="00665612">
                        <w:rPr>
                          <w:i/>
                          <w:lang w:val="en-US"/>
                        </w:rPr>
                        <w:t>Areas</w:t>
                      </w:r>
                      <w:r w:rsidRPr="00665612">
                        <w:t>)</w:t>
                      </w:r>
                    </w:p>
                  </w:txbxContent>
                </v:textbox>
              </v:shape>
            </w:pict>
          </mc:Fallback>
        </mc:AlternateContent>
      </w:r>
      <w:r>
        <w:rPr>
          <w:noProof/>
        </w:rPr>
        <mc:AlternateContent>
          <mc:Choice Requires="wps">
            <w:drawing>
              <wp:anchor distT="0" distB="0" distL="114300" distR="114300" simplePos="0" relativeHeight="251665408" behindDoc="0" locked="0" layoutInCell="1" allowOverlap="1" wp14:anchorId="7BB2FE23" wp14:editId="1CCC72DD">
                <wp:simplePos x="0" y="0"/>
                <wp:positionH relativeFrom="column">
                  <wp:posOffset>1697355</wp:posOffset>
                </wp:positionH>
                <wp:positionV relativeFrom="paragraph">
                  <wp:posOffset>5834380</wp:posOffset>
                </wp:positionV>
                <wp:extent cx="6243320" cy="551815"/>
                <wp:effectExtent l="0" t="0" r="5080" b="635"/>
                <wp:wrapNone/>
                <wp:docPr id="58" name="Поле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43320" cy="5518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12BF" w:rsidRPr="005430F4" w:rsidRDefault="00FB12BF" w:rsidP="002719ED">
                            <w:pPr>
                              <w:spacing w:line="360" w:lineRule="auto"/>
                              <w:jc w:val="center"/>
                              <w:rPr>
                                <w:sz w:val="24"/>
                                <w:szCs w:val="24"/>
                              </w:rPr>
                            </w:pPr>
                            <w:r w:rsidRPr="005430F4">
                              <w:rPr>
                                <w:sz w:val="24"/>
                                <w:szCs w:val="24"/>
                              </w:rPr>
                              <w:t xml:space="preserve">Рисунок </w:t>
                            </w:r>
                            <w:r>
                              <w:rPr>
                                <w:sz w:val="24"/>
                                <w:szCs w:val="24"/>
                              </w:rPr>
                              <w:t>2.5</w:t>
                            </w:r>
                            <w:r w:rsidRPr="005430F4">
                              <w:rPr>
                                <w:sz w:val="24"/>
                                <w:szCs w:val="24"/>
                              </w:rPr>
                              <w:t xml:space="preserve"> – Участки территории Литвы и Польши</w:t>
                            </w:r>
                            <w:r>
                              <w:rPr>
                                <w:sz w:val="24"/>
                                <w:szCs w:val="24"/>
                              </w:rPr>
                              <w:t>, примыкающие к Гродненской Пуще и</w:t>
                            </w:r>
                            <w:r w:rsidRPr="005430F4">
                              <w:rPr>
                                <w:sz w:val="24"/>
                                <w:szCs w:val="24"/>
                              </w:rPr>
                              <w:t xml:space="preserve"> охраняемые в соответствии с законодательством Европейского Союза</w:t>
                            </w:r>
                            <w:r>
                              <w:rPr>
                                <w:sz w:val="24"/>
                                <w:szCs w:val="24"/>
                              </w:rPr>
                              <w:t xml:space="preserve"> [</w:t>
                            </w:r>
                            <w:r w:rsidRPr="00744044">
                              <w:rPr>
                                <w:sz w:val="24"/>
                                <w:szCs w:val="24"/>
                              </w:rPr>
                              <w:t>42</w:t>
                            </w:r>
                            <w:r>
                              <w:rPr>
                                <w:sz w:val="24"/>
                                <w:szCs w:val="24"/>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B2FE23" id="Поле 58" o:spid="_x0000_s1031" type="#_x0000_t202" style="position:absolute;left:0;text-align:left;margin-left:133.65pt;margin-top:459.4pt;width:491.6pt;height:43.4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AFXkgIAABgFAAAOAAAAZHJzL2Uyb0RvYy54bWysVFuO0zAU/UdiD5b/O3lM0mmiSUfzoAhp&#10;eEgDC3Adp7FwbGO7TQbEWlgFX0isoUvi2mk7HR4SQuQjsX2vz32cc3N+MXQCbZixXMkKJycxRkxS&#10;VXO5qvC7t4vJDCPriKyJUJJV+J5ZfDF/+uS81yVLVatEzQwCEGnLXle4dU6XUWRpyzpiT5RmEoyN&#10;Mh1xsDWrqDakB/RORGkcT6NemVobRZm1cHozGvE84DcNo+5101jmkKgw5ObC24T30r+j+TkpV4bo&#10;ltNdGuQfsugIlxD0AHVDHEFrw3+B6jg1yqrGnVDVRappOGWhBqgmiX+q5q4lmoVaoDlWH9pk/x8s&#10;fbV5YxCvK5wDU5J0wNH2y/b79tv2K4Ij6E+vbQludxoc3XClBuA51Gr1raLvLZLquiVyxS6NUX3L&#10;SA35Jf5mdHR1xLEeZNm/VDXEIWunAtDQmM43D9qBAB14uj9wwwaHKBxO0+z0NAUTBVueJ7MkDyFI&#10;ub+tjXXPmeqQX1TYAPcBnWxurfPZkHLv4oNZJXi94EKEjVktr4VBGwI6WYRnh/7ITUjvLJW/NiKO&#10;J5AkxPA2n27g/VORpFl8lRaTxXR2NskWWT4pzuLZJE6Kq2IaZ0V2s/jsE0yysuV1zeQtl2yvwST7&#10;O4530zCqJ6gQ9RUu8jQfKfpjkXF4fldkxx2MpOBdhWcHJ1J6Yp/JGsompSNcjOvocfqhy9CD/Td0&#10;JcjAMz9qwA3LYVScj+4lslT1PejCKKANGIbfCSxaZT5i1MNoVth+WBPDMBIvJGirSLLMz3LYZPmZ&#10;V4U5tiyPLURSgKqww2hcXrtx/tfa8FULkUY1S3UJemx4kMpDVjsVw/iFmna/Cj/fx/vg9fBDm/8A&#10;AAD//wMAUEsDBBQABgAIAAAAIQC6O+D84QAAAA0BAAAPAAAAZHJzL2Rvd25yZXYueG1sTI/BToNA&#10;EIbvJr7DZky8GLtbFGgpS6MmGq+tfYAFpkDKzhJ2W+jbOz3pbSbz5Z/vz7ez7cUFR9850rBcKBBI&#10;las7ajQcfj6fVyB8MFSb3hFquKKHbXF/l5usdhPt8LIPjeAQ8pnR0IYwZFL6qkVr/MINSHw7utGa&#10;wOvYyHo0E4fbXkZKJdKajvhDawb8aLE67c9Ww/F7eorXU/kVDunuNXk3XVq6q9aPD/PbBkTAOfzB&#10;cNNndSjYqXRnqr3oNURJ+sKohvVyxR1uRBSrGETJk1JxCrLI5f8WxS8AAAD//wMAUEsBAi0AFAAG&#10;AAgAAAAhALaDOJL+AAAA4QEAABMAAAAAAAAAAAAAAAAAAAAAAFtDb250ZW50X1R5cGVzXS54bWxQ&#10;SwECLQAUAAYACAAAACEAOP0h/9YAAACUAQAACwAAAAAAAAAAAAAAAAAvAQAAX3JlbHMvLnJlbHNQ&#10;SwECLQAUAAYACAAAACEAmQgBV5ICAAAYBQAADgAAAAAAAAAAAAAAAAAuAgAAZHJzL2Uyb0RvYy54&#10;bWxQSwECLQAUAAYACAAAACEAujvg/OEAAAANAQAADwAAAAAAAAAAAAAAAADsBAAAZHJzL2Rvd25y&#10;ZXYueG1sUEsFBgAAAAAEAAQA8wAAAPoFAAAAAA==&#10;" stroked="f">
                <v:textbox>
                  <w:txbxContent>
                    <w:p w:rsidR="00FB12BF" w:rsidRPr="005430F4" w:rsidRDefault="00FB12BF" w:rsidP="002719ED">
                      <w:pPr>
                        <w:spacing w:line="360" w:lineRule="auto"/>
                        <w:jc w:val="center"/>
                        <w:rPr>
                          <w:sz w:val="24"/>
                          <w:szCs w:val="24"/>
                        </w:rPr>
                      </w:pPr>
                      <w:r w:rsidRPr="005430F4">
                        <w:rPr>
                          <w:sz w:val="24"/>
                          <w:szCs w:val="24"/>
                        </w:rPr>
                        <w:t xml:space="preserve">Рисунок </w:t>
                      </w:r>
                      <w:r>
                        <w:rPr>
                          <w:sz w:val="24"/>
                          <w:szCs w:val="24"/>
                        </w:rPr>
                        <w:t>2.5</w:t>
                      </w:r>
                      <w:r w:rsidRPr="005430F4">
                        <w:rPr>
                          <w:sz w:val="24"/>
                          <w:szCs w:val="24"/>
                        </w:rPr>
                        <w:t xml:space="preserve"> – Участки территории Литвы и Польши</w:t>
                      </w:r>
                      <w:r>
                        <w:rPr>
                          <w:sz w:val="24"/>
                          <w:szCs w:val="24"/>
                        </w:rPr>
                        <w:t>, примыкающие к Гродненской Пуще и</w:t>
                      </w:r>
                      <w:r w:rsidRPr="005430F4">
                        <w:rPr>
                          <w:sz w:val="24"/>
                          <w:szCs w:val="24"/>
                        </w:rPr>
                        <w:t xml:space="preserve"> охраняемые в соответствии с законодательством Европейского Союза</w:t>
                      </w:r>
                      <w:r>
                        <w:rPr>
                          <w:sz w:val="24"/>
                          <w:szCs w:val="24"/>
                        </w:rPr>
                        <w:t xml:space="preserve"> [</w:t>
                      </w:r>
                      <w:r w:rsidRPr="00744044">
                        <w:rPr>
                          <w:sz w:val="24"/>
                          <w:szCs w:val="24"/>
                        </w:rPr>
                        <w:t>42</w:t>
                      </w:r>
                      <w:r>
                        <w:rPr>
                          <w:sz w:val="24"/>
                          <w:szCs w:val="24"/>
                        </w:rPr>
                        <w:t>]</w:t>
                      </w:r>
                    </w:p>
                  </w:txbxContent>
                </v:textbox>
              </v:shape>
            </w:pict>
          </mc:Fallback>
        </mc:AlternateContent>
      </w:r>
      <w:r>
        <w:rPr>
          <w:noProof/>
        </w:rPr>
        <mc:AlternateContent>
          <mc:Choice Requires="wps">
            <w:drawing>
              <wp:anchor distT="0" distB="0" distL="114300" distR="114300" simplePos="0" relativeHeight="251668480" behindDoc="0" locked="0" layoutInCell="1" allowOverlap="1" wp14:anchorId="6A5F3C5C" wp14:editId="629B787A">
                <wp:simplePos x="0" y="0"/>
                <wp:positionH relativeFrom="column">
                  <wp:posOffset>-539115</wp:posOffset>
                </wp:positionH>
                <wp:positionV relativeFrom="paragraph">
                  <wp:posOffset>2171700</wp:posOffset>
                </wp:positionV>
                <wp:extent cx="474980" cy="457200"/>
                <wp:effectExtent l="0" t="0" r="1270" b="0"/>
                <wp:wrapNone/>
                <wp:docPr id="57" name="Поле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98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12BF" w:rsidRPr="00F43740" w:rsidRDefault="00FB12BF" w:rsidP="002719ED">
                            <w:pPr>
                              <w:rPr>
                                <w:sz w:val="22"/>
                                <w:szCs w:val="22"/>
                              </w:rPr>
                            </w:pPr>
                            <w:r>
                              <w:rPr>
                                <w:sz w:val="22"/>
                                <w:szCs w:val="22"/>
                              </w:rPr>
                              <w:t>32</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5F3C5C" id="Поле 57" o:spid="_x0000_s1032" type="#_x0000_t202" style="position:absolute;left:0;text-align:left;margin-left:-42.45pt;margin-top:171pt;width:37.4pt;height:3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0MljgIAABcFAAAOAAAAZHJzL2Uyb0RvYy54bWysVFuO2yAU/a/UPSD+M7Yj52FrnNE8mqrS&#10;9CFNuwACOEbFQIHEHlVdy6yiX5W6hiypF5xkMn1IVdV8EOBezn2cc31+0bcSbbl1QqsKZ2cpRlxR&#10;zYRaV/jD++VojpHzRDEiteIVvucOXyyePzvvTMnHutGScYsARLmyMxVuvDdlkjja8Ja4M224AmOt&#10;bUs8HO06YZZ0gN7KZJym06TTlhmrKXcObm8GI15E/Lrm1L+ta8c9khWG3HxcbVxXYU0W56RcW2Ia&#10;QfdpkH/IoiVCQdAj1A3xBG2s+AWqFdRqp2t/RnWb6LoWlMcaoJos/amau4YYHmuB5jhzbJP7f7D0&#10;zfadRYJVeDLDSJEWONo97L7vvu2+IriC/nTGleB2Z8DR91e6B55jrc7cavrRIaWvG6LW/NJa3TWc&#10;MMgvCy+Tk6cDjgsgq+61ZhCHbLyOQH1t29A8aAcCdODp/sgN7z2icJnP8mIOFgqmfDID7mMEUh4e&#10;G+v8S65bFDYVtkB9BCfbW+dDMqQ8uIRYTkvBlkLKeLDr1bW0aEtAJsv426M/cZMqOCsdng2Iww3k&#10;CDGCLWQbaf9cZOM8vRoXo+V0Phvly3wyKmbpfJRmxVUxTfMiv1l+CQlmedkIxri6FYofJJjlf0fx&#10;fhgG8UQRoq7CxWQ8GRj6Y5Fp/P2uyFZ4mEgp2grPj06kDLy+UAzKJqUnQg775Gn6scvQg8N/7EpU&#10;QSB+kIDvV30U3DREDwpZaXYPsrAaaAOG4WsCm7Bi1MFkVth92hDLMZKvFEiryPI8jHI8RClgZE8t&#10;q1MLUbTRMPAANmyv/TD+G2PFuoFIg5iVvgQ51iJK5TGrvYhh+mJN+y9FGO/Tc/R6/J4tfgAAAP//&#10;AwBQSwMEFAAGAAgAAAAhADIEnyrgAAAACwEAAA8AAABkcnMvZG93bnJldi54bWxMj8FOwzAQRO9I&#10;/IO1SFxQajsNqIQ4VQXqEQQpiKubbJMIex3FThr+HnOC42qfZt4U28UaNuPoe0cK5EoAQ6pd01Or&#10;4P2wTzbAfNDUaOMIFXyjh215eVHovHFnesO5Ci2LIeRzraALYcg593WHVvuVG5Di7+RGq0M8x5Y3&#10;oz7HcGt4KsQdt7qn2NDpAR87rL+qySr4/Jj2N6l83T3Na1m93B7M84mMUtdXy+4BWMAl/MHwqx/V&#10;oYxORzdR45lRkGyy+4gqWGdpHBWJRAoJ7Kggk5kAXhb8/4byBwAA//8DAFBLAQItABQABgAIAAAA&#10;IQC2gziS/gAAAOEBAAATAAAAAAAAAAAAAAAAAAAAAABbQ29udGVudF9UeXBlc10ueG1sUEsBAi0A&#10;FAAGAAgAAAAhADj9If/WAAAAlAEAAAsAAAAAAAAAAAAAAAAALwEAAF9yZWxzLy5yZWxzUEsBAi0A&#10;FAAGAAgAAAAhAM4XQyWOAgAAFwUAAA4AAAAAAAAAAAAAAAAALgIAAGRycy9lMm9Eb2MueG1sUEsB&#10;Ai0AFAAGAAgAAAAhADIEnyrgAAAACwEAAA8AAAAAAAAAAAAAAAAA6AQAAGRycy9kb3ducmV2Lnht&#10;bFBLBQYAAAAABAAEAPMAAAD1BQAAAAA=&#10;" stroked="f">
                <v:textbox style="layout-flow:vertical">
                  <w:txbxContent>
                    <w:p w:rsidR="00FB12BF" w:rsidRPr="00F43740" w:rsidRDefault="00FB12BF" w:rsidP="002719ED">
                      <w:pPr>
                        <w:rPr>
                          <w:sz w:val="22"/>
                          <w:szCs w:val="22"/>
                        </w:rPr>
                      </w:pPr>
                      <w:r>
                        <w:rPr>
                          <w:sz w:val="22"/>
                          <w:szCs w:val="22"/>
                        </w:rPr>
                        <w:t>32</w:t>
                      </w:r>
                    </w:p>
                  </w:txbxContent>
                </v:textbox>
              </v:shape>
            </w:pict>
          </mc:Fallback>
        </mc:AlternateContent>
      </w:r>
      <w:r>
        <w:rPr>
          <w:noProof/>
        </w:rPr>
        <mc:AlternateContent>
          <mc:Choice Requires="wpg">
            <w:drawing>
              <wp:anchor distT="0" distB="0" distL="114300" distR="114300" simplePos="0" relativeHeight="251661312" behindDoc="0" locked="0" layoutInCell="1" allowOverlap="1" wp14:anchorId="0169BF1C" wp14:editId="50D54008">
                <wp:simplePos x="0" y="0"/>
                <wp:positionH relativeFrom="column">
                  <wp:posOffset>4874260</wp:posOffset>
                </wp:positionH>
                <wp:positionV relativeFrom="paragraph">
                  <wp:posOffset>5371465</wp:posOffset>
                </wp:positionV>
                <wp:extent cx="873125" cy="344170"/>
                <wp:effectExtent l="0" t="38100" r="3175" b="36830"/>
                <wp:wrapNone/>
                <wp:docPr id="50" name="Группа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73125" cy="344170"/>
                          <a:chOff x="7405" y="9951"/>
                          <a:chExt cx="1375" cy="542"/>
                        </a:xfrm>
                      </wpg:grpSpPr>
                      <wps:wsp>
                        <wps:cNvPr id="51" name="Line 9"/>
                        <wps:cNvCnPr>
                          <a:cxnSpLocks noChangeShapeType="1"/>
                        </wps:cNvCnPr>
                        <wps:spPr bwMode="auto">
                          <a:xfrm rot="21360000" flipH="1">
                            <a:off x="7405" y="9951"/>
                            <a:ext cx="745" cy="539"/>
                          </a:xfrm>
                          <a:prstGeom prst="line">
                            <a:avLst/>
                          </a:prstGeom>
                          <a:noFill/>
                          <a:ln w="15875">
                            <a:solidFill>
                              <a:srgbClr val="FF0000"/>
                            </a:solidFill>
                            <a:round/>
                            <a:headEnd/>
                            <a:tailEnd/>
                          </a:ln>
                          <a:extLst>
                            <a:ext uri="{909E8E84-426E-40DD-AFC4-6F175D3DCCD1}">
                              <a14:hiddenFill xmlns:a14="http://schemas.microsoft.com/office/drawing/2010/main">
                                <a:noFill/>
                              </a14:hiddenFill>
                            </a:ext>
                          </a:extLst>
                        </wps:spPr>
                        <wps:bodyPr/>
                      </wps:wsp>
                      <wps:wsp>
                        <wps:cNvPr id="54" name="Line 10"/>
                        <wps:cNvCnPr>
                          <a:cxnSpLocks noChangeShapeType="1"/>
                        </wps:cNvCnPr>
                        <wps:spPr bwMode="auto">
                          <a:xfrm rot="21360000" flipH="1">
                            <a:off x="7617" y="9954"/>
                            <a:ext cx="745" cy="539"/>
                          </a:xfrm>
                          <a:prstGeom prst="line">
                            <a:avLst/>
                          </a:prstGeom>
                          <a:noFill/>
                          <a:ln w="15875">
                            <a:solidFill>
                              <a:srgbClr val="FF0000"/>
                            </a:solidFill>
                            <a:round/>
                            <a:headEnd/>
                            <a:tailEnd/>
                          </a:ln>
                          <a:extLst>
                            <a:ext uri="{909E8E84-426E-40DD-AFC4-6F175D3DCCD1}">
                              <a14:hiddenFill xmlns:a14="http://schemas.microsoft.com/office/drawing/2010/main">
                                <a:noFill/>
                              </a14:hiddenFill>
                            </a:ext>
                          </a:extLst>
                        </wps:spPr>
                        <wps:bodyPr/>
                      </wps:wsp>
                      <wps:wsp>
                        <wps:cNvPr id="55" name="Line 11"/>
                        <wps:cNvCnPr>
                          <a:cxnSpLocks noChangeShapeType="1"/>
                        </wps:cNvCnPr>
                        <wps:spPr bwMode="auto">
                          <a:xfrm rot="21360000" flipH="1">
                            <a:off x="7826" y="9954"/>
                            <a:ext cx="745" cy="539"/>
                          </a:xfrm>
                          <a:prstGeom prst="line">
                            <a:avLst/>
                          </a:prstGeom>
                          <a:noFill/>
                          <a:ln w="15875">
                            <a:solidFill>
                              <a:srgbClr val="FF0000"/>
                            </a:solidFill>
                            <a:round/>
                            <a:headEnd/>
                            <a:tailEnd/>
                          </a:ln>
                          <a:extLst>
                            <a:ext uri="{909E8E84-426E-40DD-AFC4-6F175D3DCCD1}">
                              <a14:hiddenFill xmlns:a14="http://schemas.microsoft.com/office/drawing/2010/main">
                                <a:noFill/>
                              </a14:hiddenFill>
                            </a:ext>
                          </a:extLst>
                        </wps:spPr>
                        <wps:bodyPr/>
                      </wps:wsp>
                      <wps:wsp>
                        <wps:cNvPr id="56" name="Line 12"/>
                        <wps:cNvCnPr>
                          <a:cxnSpLocks noChangeShapeType="1"/>
                        </wps:cNvCnPr>
                        <wps:spPr bwMode="auto">
                          <a:xfrm rot="21360000" flipH="1">
                            <a:off x="8035" y="9954"/>
                            <a:ext cx="745" cy="539"/>
                          </a:xfrm>
                          <a:prstGeom prst="line">
                            <a:avLst/>
                          </a:prstGeom>
                          <a:noFill/>
                          <a:ln w="15875">
                            <a:solidFill>
                              <a:srgbClr val="FF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B4FEBF0" id="Группа 50" o:spid="_x0000_s1026" style="position:absolute;margin-left:383.8pt;margin-top:422.95pt;width:68.75pt;height:27.1pt;z-index:251661312" coordorigin="7405,9951" coordsize="1375,5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2f5CQMAANINAAAOAAAAZHJzL2Uyb0RvYy54bWzsV+tq2zAU/j/YOwj/T20lzs00KSOX7ke3&#10;Fdo9gCLLF2ZLQnLjhDEY9BH2InuDvUL7RjuS7DTpOhgdrAySgCPpSMff+c6nE+n0bFMWaM2UzgWf&#10;ePgk8BDjVMQ5Tyfex+tlZ+QhXREek0JwNvG2THtn09evTmsZsa7IRBEzhcAJ11EtJ15WVTLyfU0z&#10;VhJ9IiTjYEyEKkkFXZX6sSI1eC8LvxsEA78WKpZKUKY1jM6d0Zta/0nCaPUhSTSrUDHxAFtln8o+&#10;V+bpT09JlCois5w2MMgzUJQk5/DSnas5qQi6UfkvrsqcKqFFUp1QUfoiSXLKbAwQDQ4eRXOuxI20&#10;saRRncodTUDtI56e7Za+X18qlMcTrw/0cFJCju6+3X+9v737Ad/vCIaBo1qmEUw9V/JKXioXKDQv&#10;BP2kwew/tpt+6iajVf1OxOCW3FTCcrRJVGlcQPRoY1Ox3aWCbSpEYXA07OFu30MUTL0wxMMmVTSD&#10;fJpVwzAAM1jH4z52aaTZolmNe8NmbT/sGqNPIvdWi7RBZsIC1ekHYvXfEXuVEclsvrRhqyUWt8Re&#10;5JyhsePTzphxRybd8IZMxMUsIzxl1tf1VgJxNjwAvrfEdDRk4mlykRIg9C7uDQL4eCgpcvnW+Nlj&#10;/Qn+Wu6HYUtez4LdkUciqXR1zkSJTGPiFRCQdUrWF7pyPLdTzLu4WOZFAeMkKjiqAUJ/BJkxfS2K&#10;PDZW21HpalYotCawTZdLi9p5O5gG24HH1lvGSLxo2hXJC9cGoAU3/iASwNO03D78PA7Gi9FiFHbC&#10;7mDRCYP5vPNmOQs7gyUe9ue9+Ww2x18MNBxGWR7HjBt0bU3A4Z9Jo6lObjfvqsKOB//QuxUmgG1/&#10;LWibaZNcp8+ViLeXyrDRqPVfyTY8kC1u6sCeCEn0Erod4GG770O374+6Pep2r9xC8XL/Y7bcYls9&#10;D4rny+h21B0cdXust3BI/c0xAeSxr1t7bnl53Y6C3u6cday3/9c5wR524eJgjxfNJcfcTPb79lzx&#10;cBWb/gQAAP//AwBQSwMEFAAGAAgAAAAhABNC4NLiAAAACwEAAA8AAABkcnMvZG93bnJldi54bWxM&#10;j8FOwzAMhu9IvENkJG4sCdBuK02naQJOExIbEuLmNV5brUmqJmu7tyc7wc2WP/3+/nw1mZYN1PvG&#10;WQVyJoCRLZ1ubKXga//2sADmA1qNrbOk4EIeVsXtTY6ZdqP9pGEXKhZDrM9QQR1Cl3Huy5oM+pnr&#10;yMbb0fUGQ1z7iusexxhuWv4oRMoNNjZ+qLGjTU3laXc2Ct5HHNdP8nXYno6by88++fjeSlLq/m5a&#10;vwALNIU/GK76UR2K6HRwZ6s9axXM03kaUQWL52QJLBJLkUhgh+sgJPAi5/87FL8AAAD//wMAUEsB&#10;Ai0AFAAGAAgAAAAhALaDOJL+AAAA4QEAABMAAAAAAAAAAAAAAAAAAAAAAFtDb250ZW50X1R5cGVz&#10;XS54bWxQSwECLQAUAAYACAAAACEAOP0h/9YAAACUAQAACwAAAAAAAAAAAAAAAAAvAQAAX3JlbHMv&#10;LnJlbHNQSwECLQAUAAYACAAAACEAsGdn+QkDAADSDQAADgAAAAAAAAAAAAAAAAAuAgAAZHJzL2Uy&#10;b0RvYy54bWxQSwECLQAUAAYACAAAACEAE0Lg0uIAAAALAQAADwAAAAAAAAAAAAAAAABjBQAAZHJz&#10;L2Rvd25yZXYueG1sUEsFBgAAAAAEAAQA8wAAAHIGAAAAAA==&#10;">
                <v:line id="Line 9" o:spid="_x0000_s1027" style="position:absolute;rotation:4;flip:x;visibility:visible;mso-wrap-style:square" from="7405,9951" to="8150,104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2E0xQAAANsAAAAPAAAAZHJzL2Rvd25yZXYueG1sRI9Ba8JA&#10;EIXvBf/DMoXe6kahUlI3wQoFD4LUVulxyE6T4O5survG5N+7BcHj48373rxlOVgjevKhdaxgNs1A&#10;EFdOt1wr+P76eH4FESKyRuOYFIwUoCwmD0vMtbvwJ/X7WIsE4ZCjgibGLpcyVA1ZDFPXESfv13mL&#10;MUlfS+3xkuDWyHmWLaTFllNDgx2tG6pO+7NNb2zn/u9w7MfB/Bx38n1zGOXCKPX0OKzeQEQa4v34&#10;lt5oBS8z+N+SACCLKwAAAP//AwBQSwECLQAUAAYACAAAACEA2+H2y+4AAACFAQAAEwAAAAAAAAAA&#10;AAAAAAAAAAAAW0NvbnRlbnRfVHlwZXNdLnhtbFBLAQItABQABgAIAAAAIQBa9CxbvwAAABUBAAAL&#10;AAAAAAAAAAAAAAAAAB8BAABfcmVscy8ucmVsc1BLAQItABQABgAIAAAAIQDbr2E0xQAAANsAAAAP&#10;AAAAAAAAAAAAAAAAAAcCAABkcnMvZG93bnJldi54bWxQSwUGAAAAAAMAAwC3AAAA+QIAAAAA&#10;" strokecolor="red" strokeweight="1.25pt"/>
                <v:line id="Line 10" o:spid="_x0000_s1028" style="position:absolute;rotation:4;flip:x;visibility:visible;mso-wrap-style:square" from="7617,9954" to="8362,104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MKsxAAAANsAAAAPAAAAZHJzL2Rvd25yZXYueG1sRI9BawIx&#10;EIXvQv9DGMFbzSoqZTVKWyh4EERbpcdhM+4uTSbbJF13/70RCh4fb9735q02nTWiJR9qxwom4wwE&#10;ceF0zaWCr8+P5xcQISJrNI5JQU8BNuunwQpz7a58oPYYS5EgHHJUUMXY5FKGoiKLYewa4uRdnLcY&#10;k/Sl1B6vCW6NnGbZQlqsOTVU2NB7RcXP8c+mN3ZT/3s6t31nvs97+bY99XJhlBoNu9cliEhdfBz/&#10;p7dawXwG9y0JAHJ9AwAA//8DAFBLAQItABQABgAIAAAAIQDb4fbL7gAAAIUBAAATAAAAAAAAAAAA&#10;AAAAAAAAAABbQ29udGVudF9UeXBlc10ueG1sUEsBAi0AFAAGAAgAAAAhAFr0LFu/AAAAFQEAAAsA&#10;AAAAAAAAAAAAAAAAHwEAAF9yZWxzLy5yZWxzUEsBAi0AFAAGAAgAAAAhAMvYwqzEAAAA2wAAAA8A&#10;AAAAAAAAAAAAAAAABwIAAGRycy9kb3ducmV2LnhtbFBLBQYAAAAAAwADALcAAAD4AgAAAAA=&#10;" strokecolor="red" strokeweight="1.25pt"/>
                <v:line id="Line 11" o:spid="_x0000_s1029" style="position:absolute;rotation:4;flip:x;visibility:visible;mso-wrap-style:square" from="7826,9954" to="8571,104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Gc3xAAAANsAAAAPAAAAZHJzL2Rvd25yZXYueG1sRI9BawIx&#10;EIXvBf9DGMFbzSooZTWKCoIHodRW6XHYjLuLyWRN4rr775tCocfHm/e9ect1Z41oyYfasYLJOANB&#10;XDhdc6ng63P/+gYiRGSNxjEp6CnAejV4WWKu3ZM/qD3FUiQIhxwVVDE2uZShqMhiGLuGOHlX5y3G&#10;JH0ptcdnglsjp1k2lxZrTg0VNrSrqLidHja9cZz6+/nS9p35vrzL7eHcy7lRajTsNgsQkbr4f/yX&#10;PmgFsxn8bkkAkKsfAAAA//8DAFBLAQItABQABgAIAAAAIQDb4fbL7gAAAIUBAAATAAAAAAAAAAAA&#10;AAAAAAAAAABbQ29udGVudF9UeXBlc10ueG1sUEsBAi0AFAAGAAgAAAAhAFr0LFu/AAAAFQEAAAsA&#10;AAAAAAAAAAAAAAAAHwEAAF9yZWxzLy5yZWxzUEsBAi0AFAAGAAgAAAAhAKSUZzfEAAAA2wAAAA8A&#10;AAAAAAAAAAAAAAAABwIAAGRycy9kb3ducmV2LnhtbFBLBQYAAAAAAwADALcAAAD4AgAAAAA=&#10;" strokecolor="red" strokeweight="1.25pt"/>
                <v:line id="Line 12" o:spid="_x0000_s1030" style="position:absolute;rotation:4;flip:x;visibility:visible;mso-wrap-style:square" from="8035,9954" to="8780,104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vlAxAAAANsAAAAPAAAAZHJzL2Rvd25yZXYueG1sRI9Ba8JA&#10;EIXvBf/DMgVvdVPBUKKrtELBQ0FqjXgcstMkdHc23d3G5N+7BcHj48373rzVZrBG9ORD61jB8ywD&#10;QVw53XKt4Pj1/vQCIkRkjcYxKRgpwGY9eVhhod2FP6k/xFokCIcCFTQxdoWUoWrIYpi5jjh5385b&#10;jEn6WmqPlwS3Rs6zLJcWW04NDXa0baj6OfzZ9MbH3P+Wp34czPm0l2+7cpS5UWr6OLwuQUQa4v34&#10;lt5pBYsc/rckAMj1FQAA//8DAFBLAQItABQABgAIAAAAIQDb4fbL7gAAAIUBAAATAAAAAAAAAAAA&#10;AAAAAAAAAABbQ29udGVudF9UeXBlc10ueG1sUEsBAi0AFAAGAAgAAAAhAFr0LFu/AAAAFQEAAAsA&#10;AAAAAAAAAAAAAAAAHwEAAF9yZWxzLy5yZWxzUEsBAi0AFAAGAAgAAAAhAFRG+UDEAAAA2wAAAA8A&#10;AAAAAAAAAAAAAAAABwIAAGRycy9kb3ducmV2LnhtbFBLBQYAAAAAAwADALcAAAD4AgAAAAA=&#10;" strokecolor="red" strokeweight="1.25pt"/>
              </v:group>
            </w:pict>
          </mc:Fallback>
        </mc:AlternateContent>
      </w:r>
      <w:r>
        <w:rPr>
          <w:noProof/>
        </w:rPr>
        <mc:AlternateContent>
          <mc:Choice Requires="wpg">
            <w:drawing>
              <wp:anchor distT="0" distB="0" distL="114300" distR="114300" simplePos="0" relativeHeight="251659264" behindDoc="0" locked="0" layoutInCell="1" allowOverlap="1" wp14:anchorId="200648DA" wp14:editId="2C259F40">
                <wp:simplePos x="0" y="0"/>
                <wp:positionH relativeFrom="column">
                  <wp:posOffset>417830</wp:posOffset>
                </wp:positionH>
                <wp:positionV relativeFrom="paragraph">
                  <wp:posOffset>5306060</wp:posOffset>
                </wp:positionV>
                <wp:extent cx="620395" cy="443865"/>
                <wp:effectExtent l="0" t="19050" r="8255" b="32385"/>
                <wp:wrapNone/>
                <wp:docPr id="45" name="Группа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0395" cy="443865"/>
                          <a:chOff x="1792" y="9774"/>
                          <a:chExt cx="977" cy="699"/>
                        </a:xfrm>
                      </wpg:grpSpPr>
                      <wps:wsp>
                        <wps:cNvPr id="46" name="Line 3"/>
                        <wps:cNvCnPr>
                          <a:cxnSpLocks noChangeShapeType="1"/>
                        </wps:cNvCnPr>
                        <wps:spPr bwMode="auto">
                          <a:xfrm rot="240000">
                            <a:off x="1792" y="9933"/>
                            <a:ext cx="561" cy="540"/>
                          </a:xfrm>
                          <a:prstGeom prst="line">
                            <a:avLst/>
                          </a:prstGeom>
                          <a:noFill/>
                          <a:ln w="15875">
                            <a:solidFill>
                              <a:srgbClr val="3366FF"/>
                            </a:solidFill>
                            <a:round/>
                            <a:headEnd/>
                            <a:tailEnd/>
                          </a:ln>
                          <a:extLst>
                            <a:ext uri="{909E8E84-426E-40DD-AFC4-6F175D3DCCD1}">
                              <a14:hiddenFill xmlns:a14="http://schemas.microsoft.com/office/drawing/2010/main">
                                <a:noFill/>
                              </a14:hiddenFill>
                            </a:ext>
                          </a:extLst>
                        </wps:spPr>
                        <wps:bodyPr/>
                      </wps:wsp>
                      <wps:wsp>
                        <wps:cNvPr id="47" name="Line 4"/>
                        <wps:cNvCnPr>
                          <a:cxnSpLocks noChangeShapeType="1"/>
                        </wps:cNvCnPr>
                        <wps:spPr bwMode="auto">
                          <a:xfrm rot="240000">
                            <a:off x="1935" y="9889"/>
                            <a:ext cx="561" cy="540"/>
                          </a:xfrm>
                          <a:prstGeom prst="line">
                            <a:avLst/>
                          </a:prstGeom>
                          <a:noFill/>
                          <a:ln w="15875">
                            <a:solidFill>
                              <a:srgbClr val="3366FF"/>
                            </a:solidFill>
                            <a:round/>
                            <a:headEnd/>
                            <a:tailEnd/>
                          </a:ln>
                          <a:extLst>
                            <a:ext uri="{909E8E84-426E-40DD-AFC4-6F175D3DCCD1}">
                              <a14:hiddenFill xmlns:a14="http://schemas.microsoft.com/office/drawing/2010/main">
                                <a:noFill/>
                              </a14:hiddenFill>
                            </a:ext>
                          </a:extLst>
                        </wps:spPr>
                        <wps:bodyPr/>
                      </wps:wsp>
                      <wps:wsp>
                        <wps:cNvPr id="48" name="Line 5"/>
                        <wps:cNvCnPr>
                          <a:cxnSpLocks noChangeShapeType="1"/>
                        </wps:cNvCnPr>
                        <wps:spPr bwMode="auto">
                          <a:xfrm rot="240000">
                            <a:off x="2076" y="9829"/>
                            <a:ext cx="561" cy="540"/>
                          </a:xfrm>
                          <a:prstGeom prst="line">
                            <a:avLst/>
                          </a:prstGeom>
                          <a:noFill/>
                          <a:ln w="15875">
                            <a:solidFill>
                              <a:srgbClr val="3366FF"/>
                            </a:solidFill>
                            <a:round/>
                            <a:headEnd/>
                            <a:tailEnd/>
                          </a:ln>
                          <a:extLst>
                            <a:ext uri="{909E8E84-426E-40DD-AFC4-6F175D3DCCD1}">
                              <a14:hiddenFill xmlns:a14="http://schemas.microsoft.com/office/drawing/2010/main">
                                <a:noFill/>
                              </a14:hiddenFill>
                            </a:ext>
                          </a:extLst>
                        </wps:spPr>
                        <wps:bodyPr/>
                      </wps:wsp>
                      <wps:wsp>
                        <wps:cNvPr id="49" name="Line 6"/>
                        <wps:cNvCnPr>
                          <a:cxnSpLocks noChangeShapeType="1"/>
                        </wps:cNvCnPr>
                        <wps:spPr bwMode="auto">
                          <a:xfrm rot="240000">
                            <a:off x="2208" y="9774"/>
                            <a:ext cx="561" cy="540"/>
                          </a:xfrm>
                          <a:prstGeom prst="line">
                            <a:avLst/>
                          </a:prstGeom>
                          <a:noFill/>
                          <a:ln w="15875">
                            <a:solidFill>
                              <a:srgbClr val="3366F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BC102C1" id="Группа 45" o:spid="_x0000_s1026" style="position:absolute;margin-left:32.9pt;margin-top:417.8pt;width:48.85pt;height:34.95pt;z-index:251659264" coordorigin="1792,9774" coordsize="977,6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IuFgMAAJ4NAAAOAAAAZHJzL2Uyb0RvYy54bWzsV11u2zAMfh+wOwh+T/0bxzaaFEOc9KXb&#10;ArQ7gCLLP5gtGZIbJxgGDNgRdpHdYFdobzRKctKm28PQAR0GJAEcSZQY8uNHmjq/2DY12lAhK86m&#10;lnvmWIgywrOKFVPrw81yFFlIdphluOaMTq0dldbF7PWr875NqMdLXmdUIFDCZNK3U6vsujaxbUlK&#10;2mB5xlvKQJhz0eAOpqKwM4F70N7Utuc4od1zkbWCEyolrKZGaM20/jynpHuf55J2qJ5aYFunn0I/&#10;1+ppz85xUgjclhUZzMDPsKLBFYM/PahKcYfRrah+UdVURHDJ8+6M8MbmeV4Rqn0Ab1zniTeXgt+2&#10;2pci6Yv2ABNA+wSnZ6sl7zYrgapsagVjCzHcQIzuvt1/uf969wO+3xEsA0Z9WySw9VK01+1KGEdh&#10;eMXJRwli+6lczQuzGa37tzwDtfi24xqjbS4apQK8R1sdit0hFHTbIQKLoef4MVhEQBQEfhRqM3BC&#10;SoinOuVOYs9CII0nk8CEkZSL4TSsmaNhHCuZjRPzp9rQwTDlFZBOPuAq/w7X6xK3VIdLKrD2uIZ7&#10;XK8qRpFv4NQ75sxgSbZswBIxPi8xK6jWdbNrATdXe6BsBaXmiJpICMTvsUWCA8+9wIGPBnwA+gGy&#10;2Ndm4GQP9zh0DWDjQOfEATCctEJ2l5Q3SA2mVg1OaKV4cyU7g+1+iwoq48uqrmEdJzVDPZg/jiZj&#10;fULyusqUVAmlKNbzWqANhsz0/TBcLodIHW2DDGCZ1lZSnC2GcYer2ozB0JopfeAJ2DOMTOp9ip14&#10;ES2iYBR44WIUOGk6erOcB6Nw6U7GqZ/O56n7WZnmBklZZRllyrp9GXCDP6PDUJBMAh8KwQEH+1i7&#10;JiMYu//VRgMtTUANJ9c8262EwnZg6EtRFbLGlABNVZ1WR7yD/HshqsY+JL/K7ijSGXyi6omqR1UV&#10;+opHVB1eUo9K5ItR1XMmUOE1Vb0TVU9VFd4nQ83cNwDxEVXDf9cAeJ4DaXPUM50agP+kAdCdK1wC&#10;dN8wXFjULePxXDcMD9eq2U8AAAD//wMAUEsDBBQABgAIAAAAIQCLrCqr4AAAAAoBAAAPAAAAZHJz&#10;L2Rvd25yZXYueG1sTI9BS8NAFITvgv9heYI3u4lhQ415KaWopyLYCuLtNXlNQrO7IbtN0n/v9mSP&#10;wwwz3+SrWXdi5MG11iDEiwgEm9JWrakRvvfvT0sQzpOpqLOGES7sYFXc3+WUVXYyXzzufC1CiXEZ&#10;ITTe95mUrmxYk1vYnk3wjnbQ5IMcalkNNIVy3cnnKEqlptaEhYZ63jRcnnZnjfAx0bRO4rdxezpu&#10;Lr979fmzjRnx8WFev4LwPPv/MFzxAzoUgelgz6ZyokNIVSD3CMtEpSCugTRRIA4IL5FSIItc3l4o&#10;/gAAAP//AwBQSwECLQAUAAYACAAAACEAtoM4kv4AAADhAQAAEwAAAAAAAAAAAAAAAAAAAAAAW0Nv&#10;bnRlbnRfVHlwZXNdLnhtbFBLAQItABQABgAIAAAAIQA4/SH/1gAAAJQBAAALAAAAAAAAAAAAAAAA&#10;AC8BAABfcmVscy8ucmVsc1BLAQItABQABgAIAAAAIQD/wwIuFgMAAJ4NAAAOAAAAAAAAAAAAAAAA&#10;AC4CAABkcnMvZTJvRG9jLnhtbFBLAQItABQABgAIAAAAIQCLrCqr4AAAAAoBAAAPAAAAAAAAAAAA&#10;AAAAAHAFAABkcnMvZG93bnJldi54bWxQSwUGAAAAAAQABADzAAAAfQYAAAAA&#10;">
                <v:line id="Line 3" o:spid="_x0000_s1027" style="position:absolute;rotation:4;visibility:visible;mso-wrap-style:square" from="1792,9933" to="2353,104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UniwgAAANsAAAAPAAAAZHJzL2Rvd25yZXYueG1sRI9PawIx&#10;FMTvgt8hPKE3zbaVtaxGqQuFHv136e25ed0sbl6WJNWtn94IgsdhZn7DLFa9bcWZfGgcK3idZCCI&#10;K6cbrhUc9l/jDxAhImtsHZOCfwqwWg4HCyy0u/CWzrtYiwThUKACE2NXSBkqQxbDxHXEyft13mJM&#10;0tdSe7wkuG3lW5bl0mLDacFgR6Wh6rT7swqaUL5vZ7iWP0e/vuZ6Mz2Vxin1Muo/5yAi9fEZfrS/&#10;tYJpDvcv6QfI5Q0AAP//AwBQSwECLQAUAAYACAAAACEA2+H2y+4AAACFAQAAEwAAAAAAAAAAAAAA&#10;AAAAAAAAW0NvbnRlbnRfVHlwZXNdLnhtbFBLAQItABQABgAIAAAAIQBa9CxbvwAAABUBAAALAAAA&#10;AAAAAAAAAAAAAB8BAABfcmVscy8ucmVsc1BLAQItABQABgAIAAAAIQBfIUniwgAAANsAAAAPAAAA&#10;AAAAAAAAAAAAAAcCAABkcnMvZG93bnJldi54bWxQSwUGAAAAAAMAAwC3AAAA9gIAAAAA&#10;" strokecolor="#36f" strokeweight="1.25pt"/>
                <v:line id="Line 4" o:spid="_x0000_s1028" style="position:absolute;rotation:4;visibility:visible;mso-wrap-style:square" from="1935,9889" to="2496,10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ex5wwAAANsAAAAPAAAAZHJzL2Rvd25yZXYueG1sRI/NasMw&#10;EITvhb6D2EJvjdw2xMWNYmpDoMf8XXrbWlvLxFoZSUncPH0UCOQ4zMw3zLwcbS+O5EPnWMHrJANB&#10;3Djdcatgt12+fIAIEVlj75gU/FOAcvH4MMdCuxOv6biJrUgQDgUqMDEOhZShMWQxTNxAnLw/5y3G&#10;JH0rtcdTgttevmXZTFrsOC0YHKg21Ow3B6ugC/X7OsdK/vz66jzTq+m+Nk6p56fx6xNEpDHew7f2&#10;t1YwzeH6Jf0AubgAAAD//wMAUEsBAi0AFAAGAAgAAAAhANvh9svuAAAAhQEAABMAAAAAAAAAAAAA&#10;AAAAAAAAAFtDb250ZW50X1R5cGVzXS54bWxQSwECLQAUAAYACAAAACEAWvQsW78AAAAVAQAACwAA&#10;AAAAAAAAAAAAAAAfAQAAX3JlbHMvLnJlbHNQSwECLQAUAAYACAAAACEAMG3secMAAADbAAAADwAA&#10;AAAAAAAAAAAAAAAHAgAAZHJzL2Rvd25yZXYueG1sUEsFBgAAAAADAAMAtwAAAPcCAAAAAA==&#10;" strokecolor="#36f" strokeweight="1.25pt"/>
                <v:line id="Line 5" o:spid="_x0000_s1029" style="position:absolute;rotation:4;visibility:visible;mso-wrap-style:square" from="2076,9829" to="2637,103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8ngLwAAAANsAAAAPAAAAZHJzL2Rvd25yZXYueG1sRE/Pa8Iw&#10;FL4P/B/CE7zN1CndqEbRgrDj7HbZ7a15NsXmpSRZW/fXL4fBjh/f791hsp0YyIfWsYLVMgNBXDvd&#10;cqPg4/38+AIiRGSNnWNScKcAh/3sYYeFdiNfaKhiI1IIhwIVmBj7QspQG7IYlq4nTtzVeYsxQd9I&#10;7XFM4baTT1mWS4stpwaDPZWG6lv1bRW0oVxfnvEkP7/86SfXb5tbaZxSi/l03IKINMV/8Z/7VSvY&#10;pLHpS/oBcv8LAAD//wMAUEsBAi0AFAAGAAgAAAAhANvh9svuAAAAhQEAABMAAAAAAAAAAAAAAAAA&#10;AAAAAFtDb250ZW50X1R5cGVzXS54bWxQSwECLQAUAAYACAAAACEAWvQsW78AAAAVAQAACwAAAAAA&#10;AAAAAAAAAAAfAQAAX3JlbHMvLnJlbHNQSwECLQAUAAYACAAAACEAQfJ4C8AAAADbAAAADwAAAAAA&#10;AAAAAAAAAAAHAgAAZHJzL2Rvd25yZXYueG1sUEsFBgAAAAADAAMAtwAAAPQCAAAAAA==&#10;" strokecolor="#36f" strokeweight="1.25pt"/>
                <v:line id="Line 6" o:spid="_x0000_s1030" style="position:absolute;rotation:4;visibility:visible;mso-wrap-style:square" from="2208,9774" to="2769,103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t2QwgAAANsAAAAPAAAAZHJzL2Rvd25yZXYueG1sRI9BawIx&#10;FITvgv8hPKE3zWrF6tYoulDoUW0v3p6b183i5mVJom77640g9DjMzDfMct3ZRlzJh9qxgvEoA0Fc&#10;Ol1zpeD762M4BxEissbGMSn4pQDrVb+3xFy7G+/peoiVSBAOOSowMba5lKE0ZDGMXEucvB/nLcYk&#10;fSW1x1uC20ZOsmwmLdacFgy2VBgqz4eLVVCH4nX/hlt5PPnt30zvpufCOKVeBt3mHUSkLv6Hn+1P&#10;rWC6gMeX9APk6g4AAP//AwBQSwECLQAUAAYACAAAACEA2+H2y+4AAACFAQAAEwAAAAAAAAAAAAAA&#10;AAAAAAAAW0NvbnRlbnRfVHlwZXNdLnhtbFBLAQItABQABgAIAAAAIQBa9CxbvwAAABUBAAALAAAA&#10;AAAAAAAAAAAAAB8BAABfcmVscy8ucmVsc1BLAQItABQABgAIAAAAIQAuvt2QwgAAANsAAAAPAAAA&#10;AAAAAAAAAAAAAAcCAABkcnMvZG93bnJldi54bWxQSwUGAAAAAAMAAwC3AAAA9gIAAAAA&#10;" strokecolor="#36f" strokeweight="1.25pt"/>
              </v:group>
            </w:pict>
          </mc:Fallback>
        </mc:AlternateContent>
      </w:r>
      <w:r>
        <w:rPr>
          <w:noProof/>
          <w:sz w:val="24"/>
          <w:szCs w:val="24"/>
        </w:rPr>
        <w:drawing>
          <wp:inline distT="0" distB="0" distL="0" distR="0" wp14:anchorId="3A5B1BBD" wp14:editId="5443F20F">
            <wp:extent cx="8270240" cy="5042535"/>
            <wp:effectExtent l="0" t="0" r="0" b="571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
                      <a:extLst>
                        <a:ext uri="{28A0092B-C50C-407E-A947-70E740481C1C}">
                          <a14:useLocalDpi xmlns:a14="http://schemas.microsoft.com/office/drawing/2010/main" val="0"/>
                        </a:ext>
                      </a:extLst>
                    </a:blip>
                    <a:srcRect l="28282" t="29605" r="21735" b="21513"/>
                    <a:stretch>
                      <a:fillRect/>
                    </a:stretch>
                  </pic:blipFill>
                  <pic:spPr bwMode="auto">
                    <a:xfrm>
                      <a:off x="0" y="0"/>
                      <a:ext cx="8270240" cy="5042535"/>
                    </a:xfrm>
                    <a:prstGeom prst="rect">
                      <a:avLst/>
                    </a:prstGeom>
                    <a:noFill/>
                    <a:ln>
                      <a:noFill/>
                    </a:ln>
                  </pic:spPr>
                </pic:pic>
              </a:graphicData>
            </a:graphic>
          </wp:inline>
        </w:drawing>
      </w:r>
    </w:p>
    <w:p w:rsidR="002719ED" w:rsidRPr="00B73879" w:rsidRDefault="002719ED" w:rsidP="002719ED">
      <w:pPr>
        <w:shd w:val="clear" w:color="auto" w:fill="FFFFFF"/>
        <w:spacing w:line="360" w:lineRule="auto"/>
        <w:ind w:firstLine="709"/>
        <w:jc w:val="both"/>
        <w:rPr>
          <w:color w:val="000000"/>
          <w:sz w:val="24"/>
          <w:szCs w:val="24"/>
        </w:rPr>
      </w:pPr>
      <w:r w:rsidRPr="00B73879">
        <w:rPr>
          <w:color w:val="000000"/>
          <w:sz w:val="24"/>
          <w:szCs w:val="24"/>
        </w:rPr>
        <w:lastRenderedPageBreak/>
        <w:t>Кроме того, с литовской стороны, вблизи крайнего северо-восточного угла территории заказника (у д. Привалки), еще со времен СССР существует небольшой ландшафтный заказник «Райгардас», представляющий собой заболоченный и закустаренный участок Неманского правобережья.</w:t>
      </w:r>
    </w:p>
    <w:p w:rsidR="002719ED" w:rsidRPr="00B73879" w:rsidRDefault="002719ED" w:rsidP="002719ED">
      <w:pPr>
        <w:shd w:val="clear" w:color="auto" w:fill="FFFFFF"/>
        <w:spacing w:line="360" w:lineRule="auto"/>
        <w:ind w:firstLine="709"/>
        <w:jc w:val="both"/>
        <w:rPr>
          <w:sz w:val="24"/>
          <w:szCs w:val="24"/>
        </w:rPr>
      </w:pPr>
      <w:r w:rsidRPr="00B73879">
        <w:rPr>
          <w:sz w:val="24"/>
          <w:szCs w:val="24"/>
        </w:rPr>
        <w:t>Основными угрозами для функционирования европейской экологической сети являются демаркация границ, которая нарушает миграционные пути животных, а также различия в природоохранном законодательстве и землепользовании стран не позволяют проводить единую природоохранную политику. Соответственно, один из существенных факторов воздействия на эффективность функционирования экологической сети является проницаемость территории для обеспечения функционирования миграционных коридоров различной интенсивности и назначения. Искусственные барьеры (автодороги, заборы и др.) являются основным фактором высокой смертности на миграционных путях и фрагментации мест обитания наземных животных, в результате чего в ряде случаев происходит изоляция мест обитания, с которыми связаны сезонные циклы (размножение, зимовки, нагул и др.) [</w:t>
      </w:r>
      <w:r w:rsidRPr="009359C1">
        <w:rPr>
          <w:sz w:val="24"/>
          <w:szCs w:val="24"/>
        </w:rPr>
        <w:t>38</w:t>
      </w:r>
      <w:r w:rsidRPr="002719ED">
        <w:rPr>
          <w:sz w:val="24"/>
          <w:szCs w:val="24"/>
        </w:rPr>
        <w:t>]</w:t>
      </w:r>
      <w:r w:rsidRPr="009359C1">
        <w:rPr>
          <w:sz w:val="24"/>
          <w:szCs w:val="24"/>
        </w:rPr>
        <w:t xml:space="preserve">, </w:t>
      </w:r>
      <w:r w:rsidRPr="002719ED">
        <w:rPr>
          <w:sz w:val="24"/>
          <w:szCs w:val="24"/>
        </w:rPr>
        <w:t>[</w:t>
      </w:r>
      <w:r w:rsidRPr="009359C1">
        <w:rPr>
          <w:sz w:val="24"/>
          <w:szCs w:val="24"/>
        </w:rPr>
        <w:t>42]</w:t>
      </w:r>
      <w:r w:rsidRPr="00B73879">
        <w:rPr>
          <w:sz w:val="24"/>
          <w:szCs w:val="24"/>
        </w:rPr>
        <w:t>.</w:t>
      </w:r>
    </w:p>
    <w:p w:rsidR="002719ED" w:rsidRPr="00B73879" w:rsidRDefault="002719ED" w:rsidP="002719ED">
      <w:pPr>
        <w:shd w:val="clear" w:color="auto" w:fill="FFFFFF"/>
        <w:spacing w:line="360" w:lineRule="auto"/>
        <w:ind w:firstLine="709"/>
        <w:jc w:val="both"/>
        <w:rPr>
          <w:sz w:val="24"/>
          <w:szCs w:val="24"/>
        </w:rPr>
      </w:pPr>
      <w:r w:rsidRPr="00B73879">
        <w:rPr>
          <w:sz w:val="24"/>
          <w:szCs w:val="24"/>
        </w:rPr>
        <w:t>Польша и Литва создали непроницаемый для мигрирующих животных и нарушающий гидрологический режим забор на протяжении всей государственной границы. В перспективе прогнозируется снижение численности животных, нарушение устойчивости генофонда, запуск микроэволюционных процессов на формирование внутривидовых группировок, увеличение вероятности инбридинга, увеличение смертности из-за снижения иммунитета, сокращение продолжительности жизни животных, а также нарушение гидрологического режима, которое может повлечь утрату целого ряда водно-болотных угодий, имеющих важное значение для устойчивого функционирования биологического разнообразия [38].</w:t>
      </w:r>
    </w:p>
    <w:p w:rsidR="002719ED" w:rsidRDefault="002719ED" w:rsidP="002719ED">
      <w:pPr>
        <w:shd w:val="clear" w:color="auto" w:fill="FFFFFF"/>
        <w:spacing w:line="360" w:lineRule="auto"/>
        <w:ind w:firstLine="709"/>
        <w:jc w:val="both"/>
        <w:rPr>
          <w:i/>
          <w:color w:val="000000"/>
          <w:sz w:val="24"/>
          <w:szCs w:val="24"/>
        </w:rPr>
      </w:pPr>
      <w:r w:rsidRPr="00B73879">
        <w:rPr>
          <w:i/>
          <w:color w:val="000000"/>
          <w:sz w:val="24"/>
          <w:szCs w:val="24"/>
        </w:rPr>
        <w:t>Таким образом, решение проблем заказника имеет трансграничный характер, а эта природоохранная территория является важным звеном в формировании русел миграции генофонда, вписывается в национальную экологическую сеть и систему особо охраняемых территорий страны и в значительной мере – в общеевропейскую экологическую сеть.</w:t>
      </w:r>
    </w:p>
    <w:p w:rsidR="002719ED" w:rsidRDefault="002719ED" w:rsidP="002719ED">
      <w:pPr>
        <w:widowControl/>
        <w:autoSpaceDE/>
        <w:autoSpaceDN/>
        <w:adjustRightInd/>
        <w:spacing w:line="360" w:lineRule="auto"/>
        <w:ind w:firstLine="709"/>
        <w:jc w:val="both"/>
        <w:rPr>
          <w:b/>
          <w:color w:val="000000"/>
          <w:sz w:val="24"/>
          <w:szCs w:val="24"/>
        </w:rPr>
      </w:pPr>
      <w:r>
        <w:rPr>
          <w:sz w:val="24"/>
          <w:szCs w:val="24"/>
        </w:rPr>
        <w:br w:type="page"/>
      </w:r>
      <w:r>
        <w:rPr>
          <w:b/>
          <w:color w:val="000000"/>
          <w:sz w:val="24"/>
          <w:szCs w:val="24"/>
        </w:rPr>
        <w:lastRenderedPageBreak/>
        <w:t>3 К</w:t>
      </w:r>
      <w:r w:rsidRPr="00F52C26">
        <w:rPr>
          <w:b/>
          <w:color w:val="000000"/>
          <w:sz w:val="24"/>
          <w:szCs w:val="24"/>
        </w:rPr>
        <w:t>раткая физико-географическая хара</w:t>
      </w:r>
      <w:r>
        <w:rPr>
          <w:b/>
          <w:color w:val="000000"/>
          <w:sz w:val="24"/>
          <w:szCs w:val="24"/>
        </w:rPr>
        <w:t>к</w:t>
      </w:r>
      <w:r w:rsidRPr="00F52C26">
        <w:rPr>
          <w:b/>
          <w:color w:val="000000"/>
          <w:sz w:val="24"/>
          <w:szCs w:val="24"/>
        </w:rPr>
        <w:t>теристика территории</w:t>
      </w:r>
      <w:r>
        <w:rPr>
          <w:b/>
          <w:color w:val="000000"/>
          <w:sz w:val="24"/>
          <w:szCs w:val="24"/>
        </w:rPr>
        <w:t xml:space="preserve"> з</w:t>
      </w:r>
      <w:r w:rsidRPr="00F52C26">
        <w:rPr>
          <w:b/>
          <w:color w:val="000000"/>
          <w:sz w:val="24"/>
          <w:szCs w:val="24"/>
        </w:rPr>
        <w:t>аказника</w:t>
      </w:r>
      <w:r>
        <w:rPr>
          <w:b/>
          <w:color w:val="000000"/>
          <w:sz w:val="24"/>
          <w:szCs w:val="24"/>
        </w:rPr>
        <w:t xml:space="preserve"> «Гроденская пуща»</w:t>
      </w:r>
    </w:p>
    <w:p w:rsidR="002719ED" w:rsidRPr="00F52C26" w:rsidRDefault="002719ED" w:rsidP="002719ED">
      <w:pPr>
        <w:shd w:val="clear" w:color="auto" w:fill="FFFFFF"/>
        <w:spacing w:line="360" w:lineRule="auto"/>
        <w:ind w:firstLine="709"/>
        <w:jc w:val="both"/>
        <w:rPr>
          <w:b/>
          <w:color w:val="000000"/>
          <w:sz w:val="24"/>
          <w:szCs w:val="24"/>
        </w:rPr>
      </w:pPr>
    </w:p>
    <w:p w:rsidR="002719ED" w:rsidRPr="00A10EEF" w:rsidRDefault="002719ED" w:rsidP="002719ED">
      <w:pPr>
        <w:shd w:val="clear" w:color="auto" w:fill="FFFFFF"/>
        <w:spacing w:line="360" w:lineRule="auto"/>
        <w:ind w:firstLine="709"/>
        <w:jc w:val="both"/>
        <w:rPr>
          <w:i/>
          <w:color w:val="000000"/>
          <w:sz w:val="24"/>
          <w:szCs w:val="24"/>
        </w:rPr>
      </w:pPr>
      <w:r w:rsidRPr="00B86989">
        <w:rPr>
          <w:i/>
          <w:color w:val="000000"/>
          <w:sz w:val="24"/>
          <w:szCs w:val="24"/>
        </w:rPr>
        <w:t xml:space="preserve">Климат. </w:t>
      </w:r>
      <w:r w:rsidRPr="00B86989">
        <w:rPr>
          <w:color w:val="000000"/>
          <w:sz w:val="24"/>
          <w:szCs w:val="24"/>
        </w:rPr>
        <w:t xml:space="preserve">Территория заказника относится к Гродненско-Ивацевичскому агроклиматическому району. Климат умерено континентальный, неустойчиво влажный, с длительной весной и летом. Среднегодовая температура воздуха </w:t>
      </w:r>
      <w:r>
        <w:rPr>
          <w:color w:val="000000"/>
          <w:sz w:val="24"/>
          <w:szCs w:val="24"/>
        </w:rPr>
        <w:t>по результатам многолетних наблюдений – +6,5</w:t>
      </w:r>
      <w:r w:rsidRPr="00665612">
        <w:rPr>
          <w:color w:val="000000"/>
          <w:sz w:val="24"/>
          <w:szCs w:val="24"/>
        </w:rPr>
        <w:t xml:space="preserve"> </w:t>
      </w:r>
      <w:r>
        <w:rPr>
          <w:color w:val="000000"/>
          <w:sz w:val="24"/>
          <w:szCs w:val="24"/>
        </w:rPr>
        <w:t>°С, с</w:t>
      </w:r>
      <w:r w:rsidRPr="00B86989">
        <w:rPr>
          <w:color w:val="000000"/>
          <w:sz w:val="24"/>
          <w:szCs w:val="24"/>
        </w:rPr>
        <w:t>редняя температура самого теплого месяца (июль) –</w:t>
      </w:r>
      <w:r>
        <w:rPr>
          <w:color w:val="000000"/>
          <w:sz w:val="24"/>
          <w:szCs w:val="24"/>
        </w:rPr>
        <w:t xml:space="preserve"> +17,7</w:t>
      </w:r>
      <w:r w:rsidRPr="00665612">
        <w:rPr>
          <w:color w:val="000000"/>
          <w:sz w:val="24"/>
          <w:szCs w:val="24"/>
        </w:rPr>
        <w:t xml:space="preserve"> </w:t>
      </w:r>
      <w:r>
        <w:rPr>
          <w:color w:val="000000"/>
          <w:sz w:val="24"/>
          <w:szCs w:val="24"/>
        </w:rPr>
        <w:t xml:space="preserve">°С, </w:t>
      </w:r>
      <w:r w:rsidRPr="00B86989">
        <w:rPr>
          <w:color w:val="000000"/>
          <w:sz w:val="24"/>
          <w:szCs w:val="24"/>
        </w:rPr>
        <w:t xml:space="preserve">самого холодного месяца (январь) – </w:t>
      </w:r>
      <w:r>
        <w:rPr>
          <w:color w:val="000000"/>
          <w:sz w:val="24"/>
          <w:szCs w:val="24"/>
        </w:rPr>
        <w:t>-</w:t>
      </w:r>
      <w:r w:rsidRPr="00B86989">
        <w:rPr>
          <w:color w:val="000000"/>
          <w:sz w:val="24"/>
          <w:szCs w:val="24"/>
        </w:rPr>
        <w:t>5,0</w:t>
      </w:r>
      <w:r w:rsidRPr="00665612">
        <w:rPr>
          <w:color w:val="000000"/>
          <w:sz w:val="24"/>
          <w:szCs w:val="24"/>
        </w:rPr>
        <w:t xml:space="preserve"> </w:t>
      </w:r>
      <w:r w:rsidRPr="00B86989">
        <w:rPr>
          <w:color w:val="000000"/>
          <w:sz w:val="24"/>
          <w:szCs w:val="24"/>
        </w:rPr>
        <w:t>°С.</w:t>
      </w:r>
      <w:r>
        <w:rPr>
          <w:color w:val="000000"/>
          <w:sz w:val="24"/>
          <w:szCs w:val="24"/>
        </w:rPr>
        <w:t xml:space="preserve"> </w:t>
      </w:r>
      <w:r w:rsidRPr="00A10EEF">
        <w:rPr>
          <w:sz w:val="24"/>
          <w:szCs w:val="24"/>
        </w:rPr>
        <w:t>В последние годы</w:t>
      </w:r>
      <w:r>
        <w:rPr>
          <w:sz w:val="24"/>
          <w:szCs w:val="24"/>
        </w:rPr>
        <w:t xml:space="preserve"> происходит ощутимое потепление. Так,</w:t>
      </w:r>
      <w:r w:rsidRPr="00A10EEF">
        <w:rPr>
          <w:sz w:val="24"/>
          <w:szCs w:val="24"/>
        </w:rPr>
        <w:t xml:space="preserve"> средняя температура января стала около </w:t>
      </w:r>
      <w:r>
        <w:rPr>
          <w:sz w:val="24"/>
          <w:szCs w:val="24"/>
        </w:rPr>
        <w:t>-</w:t>
      </w:r>
      <w:r w:rsidRPr="00A10EEF">
        <w:rPr>
          <w:sz w:val="24"/>
          <w:szCs w:val="24"/>
        </w:rPr>
        <w:t>3,0</w:t>
      </w:r>
      <w:r w:rsidRPr="00665612">
        <w:rPr>
          <w:sz w:val="24"/>
          <w:szCs w:val="24"/>
        </w:rPr>
        <w:t xml:space="preserve"> </w:t>
      </w:r>
      <w:r w:rsidRPr="00A10EEF">
        <w:rPr>
          <w:sz w:val="24"/>
          <w:szCs w:val="24"/>
        </w:rPr>
        <w:t>°С</w:t>
      </w:r>
      <w:r>
        <w:rPr>
          <w:sz w:val="24"/>
          <w:szCs w:val="24"/>
        </w:rPr>
        <w:t>.</w:t>
      </w:r>
    </w:p>
    <w:p w:rsidR="002719ED" w:rsidRPr="00B86989" w:rsidRDefault="002719ED" w:rsidP="002719ED">
      <w:pPr>
        <w:shd w:val="clear" w:color="auto" w:fill="FFFFFF"/>
        <w:spacing w:line="360" w:lineRule="auto"/>
        <w:ind w:firstLine="709"/>
        <w:jc w:val="both"/>
        <w:rPr>
          <w:color w:val="000000"/>
          <w:sz w:val="24"/>
          <w:szCs w:val="24"/>
        </w:rPr>
      </w:pPr>
      <w:r w:rsidRPr="00B86989">
        <w:rPr>
          <w:color w:val="000000"/>
          <w:sz w:val="24"/>
          <w:szCs w:val="24"/>
        </w:rPr>
        <w:t>Среднегодовое количество осадков – 602 мм (с колебаниями от 450 до 800 мм)</w:t>
      </w:r>
      <w:r>
        <w:rPr>
          <w:color w:val="000000"/>
          <w:sz w:val="24"/>
          <w:szCs w:val="24"/>
        </w:rPr>
        <w:t>, в том числе за теплый период – 375 мм (62 %)</w:t>
      </w:r>
      <w:r w:rsidRPr="00B86989">
        <w:rPr>
          <w:color w:val="000000"/>
          <w:sz w:val="24"/>
          <w:szCs w:val="24"/>
        </w:rPr>
        <w:t xml:space="preserve">. Преобладают ветры </w:t>
      </w:r>
      <w:r>
        <w:rPr>
          <w:color w:val="000000"/>
          <w:sz w:val="24"/>
          <w:szCs w:val="24"/>
        </w:rPr>
        <w:t xml:space="preserve">южного, </w:t>
      </w:r>
      <w:r w:rsidRPr="00B86989">
        <w:rPr>
          <w:color w:val="000000"/>
          <w:sz w:val="24"/>
          <w:szCs w:val="24"/>
        </w:rPr>
        <w:t xml:space="preserve">западного и юго-западного направлений. Средняя годовая скорость ветра 3,9 м/с. </w:t>
      </w:r>
      <w:r>
        <w:rPr>
          <w:color w:val="000000"/>
          <w:sz w:val="24"/>
          <w:szCs w:val="24"/>
        </w:rPr>
        <w:t>Число дней со снежным покровом – 84. В</w:t>
      </w:r>
      <w:r w:rsidRPr="00B86989">
        <w:rPr>
          <w:color w:val="000000"/>
          <w:sz w:val="24"/>
          <w:szCs w:val="24"/>
        </w:rPr>
        <w:t>ысота снежного покрова равна 1</w:t>
      </w:r>
      <w:r>
        <w:rPr>
          <w:color w:val="000000"/>
          <w:sz w:val="24"/>
          <w:szCs w:val="24"/>
        </w:rPr>
        <w:t>8–20</w:t>
      </w:r>
      <w:r w:rsidRPr="00B86989">
        <w:rPr>
          <w:color w:val="000000"/>
          <w:sz w:val="24"/>
          <w:szCs w:val="24"/>
        </w:rPr>
        <w:t xml:space="preserve"> см, в отдельные годы – до 40 см.</w:t>
      </w:r>
    </w:p>
    <w:p w:rsidR="002719ED" w:rsidRPr="00B86989" w:rsidRDefault="002719ED" w:rsidP="002719ED">
      <w:pPr>
        <w:shd w:val="clear" w:color="auto" w:fill="FFFFFF"/>
        <w:spacing w:line="360" w:lineRule="auto"/>
        <w:ind w:firstLine="709"/>
        <w:jc w:val="both"/>
        <w:rPr>
          <w:color w:val="000000"/>
          <w:sz w:val="24"/>
          <w:szCs w:val="24"/>
        </w:rPr>
      </w:pPr>
      <w:r w:rsidRPr="00B86989">
        <w:rPr>
          <w:color w:val="000000"/>
          <w:sz w:val="24"/>
          <w:szCs w:val="24"/>
        </w:rPr>
        <w:t>Среднегодовая продолжительность солнечного сияния – 1736 часов</w:t>
      </w:r>
      <w:r>
        <w:rPr>
          <w:color w:val="000000"/>
          <w:sz w:val="24"/>
          <w:szCs w:val="24"/>
        </w:rPr>
        <w:t>, сумма положительных температур – 1690</w:t>
      </w:r>
      <w:r w:rsidRPr="00665612">
        <w:rPr>
          <w:color w:val="000000"/>
          <w:sz w:val="24"/>
          <w:szCs w:val="24"/>
        </w:rPr>
        <w:t xml:space="preserve"> </w:t>
      </w:r>
      <w:r w:rsidRPr="00B86989">
        <w:rPr>
          <w:color w:val="000000"/>
          <w:sz w:val="24"/>
          <w:szCs w:val="24"/>
        </w:rPr>
        <w:t>°. Безморозный период (с температурой выше 0</w:t>
      </w:r>
      <w:r w:rsidRPr="00665612">
        <w:rPr>
          <w:color w:val="000000"/>
          <w:sz w:val="24"/>
          <w:szCs w:val="24"/>
        </w:rPr>
        <w:t xml:space="preserve"> </w:t>
      </w:r>
      <w:r w:rsidRPr="00B86989">
        <w:rPr>
          <w:color w:val="000000"/>
          <w:sz w:val="24"/>
          <w:szCs w:val="24"/>
        </w:rPr>
        <w:t xml:space="preserve">°С) длится </w:t>
      </w:r>
      <w:r>
        <w:rPr>
          <w:color w:val="000000"/>
          <w:sz w:val="24"/>
          <w:szCs w:val="24"/>
        </w:rPr>
        <w:t>256 суток, в</w:t>
      </w:r>
      <w:r w:rsidRPr="00B86989">
        <w:rPr>
          <w:color w:val="000000"/>
          <w:sz w:val="24"/>
          <w:szCs w:val="24"/>
        </w:rPr>
        <w:t xml:space="preserve">егетационный период </w:t>
      </w:r>
      <w:r>
        <w:rPr>
          <w:color w:val="000000"/>
          <w:sz w:val="24"/>
          <w:szCs w:val="24"/>
        </w:rPr>
        <w:t>(выше 5</w:t>
      </w:r>
      <w:r w:rsidRPr="00665612">
        <w:rPr>
          <w:color w:val="000000"/>
          <w:sz w:val="24"/>
          <w:szCs w:val="24"/>
        </w:rPr>
        <w:t xml:space="preserve"> </w:t>
      </w:r>
      <w:r w:rsidRPr="00B86989">
        <w:rPr>
          <w:color w:val="000000"/>
          <w:sz w:val="24"/>
          <w:szCs w:val="24"/>
        </w:rPr>
        <w:t>°С) –</w:t>
      </w:r>
      <w:r>
        <w:rPr>
          <w:color w:val="000000"/>
          <w:sz w:val="24"/>
          <w:szCs w:val="24"/>
        </w:rPr>
        <w:t xml:space="preserve"> 205 суток, теплый период (выше 10</w:t>
      </w:r>
      <w:r w:rsidRPr="00665612">
        <w:rPr>
          <w:color w:val="000000"/>
          <w:sz w:val="24"/>
          <w:szCs w:val="24"/>
        </w:rPr>
        <w:t xml:space="preserve"> </w:t>
      </w:r>
      <w:r w:rsidRPr="00B86989">
        <w:rPr>
          <w:color w:val="000000"/>
          <w:sz w:val="24"/>
          <w:szCs w:val="24"/>
        </w:rPr>
        <w:t xml:space="preserve">°С) </w:t>
      </w:r>
      <w:r>
        <w:rPr>
          <w:color w:val="000000"/>
          <w:sz w:val="24"/>
          <w:szCs w:val="24"/>
        </w:rPr>
        <w:t>– 152 суток</w:t>
      </w:r>
      <w:r w:rsidRPr="00B86989">
        <w:rPr>
          <w:color w:val="000000"/>
          <w:sz w:val="24"/>
          <w:szCs w:val="24"/>
        </w:rPr>
        <w:t>.</w:t>
      </w:r>
    </w:p>
    <w:p w:rsidR="002719ED" w:rsidRPr="002F633B" w:rsidRDefault="002719ED" w:rsidP="002719ED">
      <w:pPr>
        <w:shd w:val="clear" w:color="auto" w:fill="FFFFFF"/>
        <w:spacing w:line="360" w:lineRule="auto"/>
        <w:ind w:firstLine="709"/>
        <w:jc w:val="both"/>
        <w:rPr>
          <w:bCs/>
          <w:color w:val="000000"/>
          <w:sz w:val="24"/>
          <w:szCs w:val="24"/>
        </w:rPr>
      </w:pPr>
      <w:r w:rsidRPr="00B86989">
        <w:rPr>
          <w:bCs/>
          <w:i/>
          <w:color w:val="000000"/>
          <w:sz w:val="24"/>
          <w:szCs w:val="24"/>
        </w:rPr>
        <w:t xml:space="preserve">Геологическое строение. </w:t>
      </w:r>
      <w:r w:rsidRPr="00B86989">
        <w:rPr>
          <w:color w:val="000000"/>
          <w:sz w:val="24"/>
          <w:szCs w:val="24"/>
        </w:rPr>
        <w:t>В тектоническом отношении территория приурочена к западной части Белорусской антеклизы, Мазурскому погребенному выступу. Глубина залегания кровли кристаллического фундамента колеблется в интервале от 170 до 250 м с заметно выраженным наклоном поверхности с востока на запад.</w:t>
      </w:r>
    </w:p>
    <w:p w:rsidR="002719ED" w:rsidRPr="00B86989" w:rsidRDefault="002719ED" w:rsidP="002719ED">
      <w:pPr>
        <w:shd w:val="clear" w:color="auto" w:fill="FFFFFF"/>
        <w:spacing w:line="360" w:lineRule="auto"/>
        <w:ind w:firstLine="709"/>
        <w:jc w:val="both"/>
      </w:pPr>
      <w:r w:rsidRPr="00B86989">
        <w:rPr>
          <w:color w:val="000000"/>
          <w:sz w:val="24"/>
          <w:szCs w:val="24"/>
        </w:rPr>
        <w:t>Ложе плейстоценовых отложений сложено преимущественно меловыми и палеогеновыми породами и почти на всей территории расположено ниже уровня моря. Мощность плейстоценовой толщи изменяется в довольно больших пределах</w:t>
      </w:r>
      <w:r>
        <w:rPr>
          <w:color w:val="000000"/>
          <w:sz w:val="24"/>
          <w:szCs w:val="24"/>
        </w:rPr>
        <w:t xml:space="preserve"> –</w:t>
      </w:r>
      <w:r w:rsidRPr="00B86989">
        <w:rPr>
          <w:color w:val="000000"/>
          <w:sz w:val="24"/>
          <w:szCs w:val="24"/>
        </w:rPr>
        <w:t xml:space="preserve"> от 60 м в районе С</w:t>
      </w:r>
      <w:r>
        <w:rPr>
          <w:color w:val="000000"/>
          <w:sz w:val="24"/>
          <w:szCs w:val="24"/>
        </w:rPr>
        <w:t>о</w:t>
      </w:r>
      <w:r w:rsidRPr="00B86989">
        <w:rPr>
          <w:color w:val="000000"/>
          <w:sz w:val="24"/>
          <w:szCs w:val="24"/>
        </w:rPr>
        <w:t>поцкина до 170 м севернее аг. Гожа. Общая мощность отложений поозерского горизонта возрастает по мере продвижения от Гродненской возвышенности в сторону Средненеманской и Августовской низин, где местами она достигает 40</w:t>
      </w:r>
      <w:r>
        <w:rPr>
          <w:color w:val="000000"/>
          <w:sz w:val="24"/>
          <w:szCs w:val="24"/>
        </w:rPr>
        <w:t>–</w:t>
      </w:r>
      <w:r w:rsidRPr="00B86989">
        <w:rPr>
          <w:color w:val="000000"/>
          <w:sz w:val="24"/>
          <w:szCs w:val="24"/>
        </w:rPr>
        <w:t xml:space="preserve">60 м. Мощность антропогенных отложений (ледникового, водно-ледникового, аллювиального происхождения) в </w:t>
      </w:r>
      <w:r>
        <w:rPr>
          <w:color w:val="000000"/>
          <w:sz w:val="24"/>
          <w:szCs w:val="24"/>
        </w:rPr>
        <w:t>общем</w:t>
      </w:r>
      <w:r w:rsidRPr="00B86989">
        <w:rPr>
          <w:color w:val="000000"/>
          <w:sz w:val="24"/>
          <w:szCs w:val="24"/>
        </w:rPr>
        <w:t xml:space="preserve"> составляет 100</w:t>
      </w:r>
      <w:r>
        <w:rPr>
          <w:color w:val="000000"/>
          <w:sz w:val="24"/>
          <w:szCs w:val="24"/>
        </w:rPr>
        <w:t>–</w:t>
      </w:r>
      <w:r w:rsidRPr="00B86989">
        <w:rPr>
          <w:color w:val="000000"/>
          <w:sz w:val="24"/>
          <w:szCs w:val="24"/>
        </w:rPr>
        <w:t>150</w:t>
      </w:r>
      <w:r>
        <w:rPr>
          <w:color w:val="000000"/>
          <w:sz w:val="24"/>
          <w:szCs w:val="24"/>
        </w:rPr>
        <w:t> </w:t>
      </w:r>
      <w:r w:rsidRPr="00B86989">
        <w:rPr>
          <w:color w:val="000000"/>
          <w:sz w:val="24"/>
          <w:szCs w:val="24"/>
        </w:rPr>
        <w:t>м.</w:t>
      </w:r>
    </w:p>
    <w:p w:rsidR="002719ED" w:rsidRPr="00B86989" w:rsidRDefault="002719ED" w:rsidP="002719ED">
      <w:pPr>
        <w:shd w:val="clear" w:color="auto" w:fill="FFFFFF"/>
        <w:spacing w:line="360" w:lineRule="auto"/>
        <w:ind w:firstLine="709"/>
        <w:jc w:val="both"/>
        <w:rPr>
          <w:color w:val="000000"/>
          <w:sz w:val="24"/>
          <w:szCs w:val="24"/>
        </w:rPr>
      </w:pPr>
      <w:r w:rsidRPr="00B86989">
        <w:rPr>
          <w:i/>
          <w:color w:val="000000"/>
          <w:sz w:val="24"/>
          <w:szCs w:val="24"/>
        </w:rPr>
        <w:t xml:space="preserve">Геоморфология и рельеф. </w:t>
      </w:r>
      <w:r w:rsidRPr="00B86989">
        <w:rPr>
          <w:color w:val="000000"/>
          <w:sz w:val="24"/>
          <w:szCs w:val="24"/>
        </w:rPr>
        <w:t xml:space="preserve">Согласно геоморфологическому районированию, большая часть территории </w:t>
      </w:r>
      <w:r>
        <w:rPr>
          <w:color w:val="000000"/>
          <w:sz w:val="24"/>
          <w:szCs w:val="24"/>
        </w:rPr>
        <w:t xml:space="preserve">заказника </w:t>
      </w:r>
      <w:r w:rsidRPr="00B86989">
        <w:rPr>
          <w:color w:val="000000"/>
          <w:sz w:val="24"/>
          <w:szCs w:val="24"/>
        </w:rPr>
        <w:t xml:space="preserve">относится к Озерской или Средненеманской зандровой и озерно-ледниковой низине области Белорусского Поозерья (Августовская впадина на Неманской низменности). Только самые южные окраины принадлежат, а чаще примыкает к геоморфологическому району Гродненской моренной возвышенности с </w:t>
      </w:r>
      <w:r w:rsidRPr="00B86989">
        <w:rPr>
          <w:color w:val="000000"/>
          <w:sz w:val="24"/>
          <w:szCs w:val="24"/>
        </w:rPr>
        <w:lastRenderedPageBreak/>
        <w:t>грядами конечных морен, камами и вторичными моренными равнинами области Белорусской гряды [</w:t>
      </w:r>
      <w:r w:rsidRPr="007A016C">
        <w:rPr>
          <w:color w:val="000000"/>
          <w:sz w:val="24"/>
          <w:szCs w:val="24"/>
        </w:rPr>
        <w:t>11</w:t>
      </w:r>
      <w:r w:rsidRPr="00665612">
        <w:rPr>
          <w:color w:val="000000"/>
          <w:sz w:val="24"/>
          <w:szCs w:val="24"/>
        </w:rPr>
        <w:t>]–[</w:t>
      </w:r>
      <w:r w:rsidRPr="007A016C">
        <w:rPr>
          <w:color w:val="000000"/>
          <w:sz w:val="24"/>
          <w:szCs w:val="24"/>
        </w:rPr>
        <w:t>12</w:t>
      </w:r>
      <w:r w:rsidRPr="00665612">
        <w:rPr>
          <w:color w:val="000000"/>
          <w:sz w:val="24"/>
          <w:szCs w:val="24"/>
        </w:rPr>
        <w:t>]</w:t>
      </w:r>
      <w:r w:rsidRPr="007A016C">
        <w:rPr>
          <w:color w:val="000000"/>
          <w:sz w:val="24"/>
          <w:szCs w:val="24"/>
        </w:rPr>
        <w:t xml:space="preserve">, </w:t>
      </w:r>
      <w:r w:rsidRPr="00665612">
        <w:rPr>
          <w:color w:val="000000"/>
          <w:sz w:val="24"/>
          <w:szCs w:val="24"/>
        </w:rPr>
        <w:t>[</w:t>
      </w:r>
      <w:r w:rsidRPr="007A016C">
        <w:rPr>
          <w:color w:val="000000"/>
          <w:sz w:val="24"/>
          <w:szCs w:val="24"/>
        </w:rPr>
        <w:t>14]</w:t>
      </w:r>
      <w:r>
        <w:rPr>
          <w:color w:val="000000"/>
          <w:sz w:val="24"/>
          <w:szCs w:val="24"/>
        </w:rPr>
        <w:t xml:space="preserve"> (рисунок 3.1)</w:t>
      </w:r>
      <w:r w:rsidRPr="00B86989">
        <w:rPr>
          <w:color w:val="000000"/>
          <w:sz w:val="24"/>
          <w:szCs w:val="24"/>
        </w:rPr>
        <w:t>.</w:t>
      </w:r>
    </w:p>
    <w:p w:rsidR="002719ED" w:rsidRPr="00B86989" w:rsidRDefault="002719ED" w:rsidP="002719ED">
      <w:pPr>
        <w:shd w:val="clear" w:color="auto" w:fill="FFFFFF"/>
        <w:spacing w:line="360" w:lineRule="auto"/>
        <w:ind w:firstLine="709"/>
        <w:jc w:val="both"/>
        <w:rPr>
          <w:color w:val="000000"/>
          <w:sz w:val="24"/>
          <w:szCs w:val="24"/>
        </w:rPr>
      </w:pPr>
      <w:r w:rsidRPr="00B86989">
        <w:rPr>
          <w:color w:val="000000"/>
          <w:sz w:val="24"/>
          <w:szCs w:val="24"/>
        </w:rPr>
        <w:t>Территория отличается значительной выровненностью и заметным уклоном к долине р. Неман. Она представляет собой зандровую и водно-ледниковую равнину (низину) и на большей части обладает пологоволнистой поверхностью с разницей относительных отметок до 3</w:t>
      </w:r>
      <w:r>
        <w:rPr>
          <w:color w:val="000000"/>
          <w:sz w:val="24"/>
          <w:szCs w:val="24"/>
        </w:rPr>
        <w:t>–</w:t>
      </w:r>
      <w:r w:rsidRPr="00B86989">
        <w:rPr>
          <w:color w:val="000000"/>
          <w:sz w:val="24"/>
          <w:szCs w:val="24"/>
        </w:rPr>
        <w:t>5 м</w:t>
      </w:r>
      <w:r>
        <w:rPr>
          <w:color w:val="000000"/>
          <w:sz w:val="24"/>
          <w:szCs w:val="24"/>
        </w:rPr>
        <w:t> (рисунок 3.1)</w:t>
      </w:r>
      <w:r w:rsidRPr="00B86989">
        <w:rPr>
          <w:color w:val="000000"/>
          <w:sz w:val="24"/>
          <w:szCs w:val="24"/>
        </w:rPr>
        <w:t>.</w:t>
      </w:r>
    </w:p>
    <w:p w:rsidR="002719ED" w:rsidRDefault="002719ED" w:rsidP="002719ED">
      <w:pPr>
        <w:shd w:val="clear" w:color="auto" w:fill="FFFFFF"/>
        <w:spacing w:line="360" w:lineRule="auto"/>
        <w:jc w:val="center"/>
        <w:rPr>
          <w:color w:val="000000"/>
          <w:sz w:val="24"/>
          <w:szCs w:val="24"/>
        </w:rPr>
      </w:pPr>
      <w:r>
        <w:rPr>
          <w:noProof/>
          <w:color w:val="000000"/>
          <w:sz w:val="24"/>
          <w:szCs w:val="24"/>
        </w:rPr>
        <w:drawing>
          <wp:inline distT="0" distB="0" distL="0" distR="0" wp14:anchorId="4DA9FF77" wp14:editId="0DBA6627">
            <wp:extent cx="5909310" cy="4182745"/>
            <wp:effectExtent l="0" t="0" r="0" b="8255"/>
            <wp:docPr id="36" name="Рисунок 36" descr="рельеф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рельеф2-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09310" cy="4182745"/>
                    </a:xfrm>
                    <a:prstGeom prst="rect">
                      <a:avLst/>
                    </a:prstGeom>
                    <a:noFill/>
                    <a:ln>
                      <a:noFill/>
                    </a:ln>
                  </pic:spPr>
                </pic:pic>
              </a:graphicData>
            </a:graphic>
          </wp:inline>
        </w:drawing>
      </w:r>
    </w:p>
    <w:p w:rsidR="002719ED" w:rsidRDefault="002719ED" w:rsidP="002719ED">
      <w:pPr>
        <w:shd w:val="clear" w:color="auto" w:fill="FFFFFF"/>
        <w:spacing w:line="360" w:lineRule="auto"/>
        <w:jc w:val="center"/>
        <w:rPr>
          <w:color w:val="000000"/>
          <w:sz w:val="24"/>
          <w:szCs w:val="24"/>
        </w:rPr>
      </w:pPr>
      <w:r>
        <w:rPr>
          <w:color w:val="000000"/>
          <w:sz w:val="24"/>
          <w:szCs w:val="24"/>
        </w:rPr>
        <w:t>Рисунок 3.1 – Рельеф территории заказника Гродненская Пуща</w:t>
      </w:r>
    </w:p>
    <w:p w:rsidR="002719ED" w:rsidRDefault="002719ED" w:rsidP="002719ED">
      <w:pPr>
        <w:shd w:val="clear" w:color="auto" w:fill="FFFFFF"/>
        <w:spacing w:line="360" w:lineRule="auto"/>
        <w:jc w:val="center"/>
        <w:rPr>
          <w:color w:val="000000"/>
          <w:sz w:val="24"/>
          <w:szCs w:val="24"/>
        </w:rPr>
      </w:pPr>
    </w:p>
    <w:p w:rsidR="002719ED" w:rsidRPr="00B86989" w:rsidRDefault="002719ED" w:rsidP="002719ED">
      <w:pPr>
        <w:shd w:val="clear" w:color="auto" w:fill="FFFFFF"/>
        <w:spacing w:line="360" w:lineRule="auto"/>
        <w:ind w:firstLine="709"/>
        <w:jc w:val="both"/>
        <w:rPr>
          <w:color w:val="000000"/>
          <w:sz w:val="24"/>
          <w:szCs w:val="24"/>
        </w:rPr>
      </w:pPr>
      <w:r w:rsidRPr="00B86989">
        <w:rPr>
          <w:color w:val="000000"/>
          <w:sz w:val="24"/>
          <w:szCs w:val="24"/>
        </w:rPr>
        <w:t>Большую часть низины занимает зандр, сложенный песчано-гравийными отложениями мощностью 5</w:t>
      </w:r>
      <w:r>
        <w:rPr>
          <w:color w:val="000000"/>
          <w:sz w:val="24"/>
          <w:szCs w:val="24"/>
        </w:rPr>
        <w:t>–</w:t>
      </w:r>
      <w:r w:rsidRPr="00B86989">
        <w:rPr>
          <w:color w:val="000000"/>
          <w:sz w:val="24"/>
          <w:szCs w:val="24"/>
        </w:rPr>
        <w:t>20 м. Эти образования постепенно замещаются к югу дельтовой и озерно-ледниковой равнинами. Поверхность зандровых равнин, осложненная многочисленными термокарстовыми западинами с озерами, нередко приобретает бугристо-западинный характер. Характерной особенностью низины является широкое развитие эоловых образований.</w:t>
      </w:r>
    </w:p>
    <w:p w:rsidR="002719ED" w:rsidRPr="00B86989" w:rsidRDefault="002719ED" w:rsidP="002719ED">
      <w:pPr>
        <w:shd w:val="clear" w:color="auto" w:fill="FFFFFF"/>
        <w:spacing w:line="360" w:lineRule="auto"/>
        <w:ind w:firstLine="709"/>
        <w:jc w:val="both"/>
      </w:pPr>
      <w:r w:rsidRPr="00B86989">
        <w:rPr>
          <w:color w:val="000000"/>
          <w:sz w:val="24"/>
          <w:szCs w:val="24"/>
        </w:rPr>
        <w:t xml:space="preserve">Территория заказника </w:t>
      </w:r>
      <w:r>
        <w:rPr>
          <w:color w:val="000000"/>
          <w:sz w:val="24"/>
          <w:szCs w:val="24"/>
        </w:rPr>
        <w:t>имеет в основном холмистый</w:t>
      </w:r>
      <w:r w:rsidRPr="00B86989">
        <w:rPr>
          <w:color w:val="000000"/>
          <w:sz w:val="24"/>
          <w:szCs w:val="24"/>
        </w:rPr>
        <w:t xml:space="preserve"> рельеф с большим количеством камов, термокарстовых западин. Холмы отличаются конусовидными очертаниями, высота их от 5</w:t>
      </w:r>
      <w:r>
        <w:rPr>
          <w:color w:val="000000"/>
          <w:sz w:val="24"/>
          <w:szCs w:val="24"/>
        </w:rPr>
        <w:t>–</w:t>
      </w:r>
      <w:r w:rsidRPr="00B86989">
        <w:rPr>
          <w:color w:val="000000"/>
          <w:sz w:val="24"/>
          <w:szCs w:val="24"/>
        </w:rPr>
        <w:t>7 до 10</w:t>
      </w:r>
      <w:r>
        <w:rPr>
          <w:color w:val="000000"/>
          <w:sz w:val="24"/>
          <w:szCs w:val="24"/>
        </w:rPr>
        <w:t>–</w:t>
      </w:r>
      <w:r w:rsidRPr="00B86989">
        <w:rPr>
          <w:color w:val="000000"/>
          <w:sz w:val="24"/>
          <w:szCs w:val="24"/>
        </w:rPr>
        <w:t xml:space="preserve">15 м. Местность представляет собой волнистую террасу с дюнами и заболоченными понижениями, переходящую в бугристо-волнистую водно-ледниковую равнину с дюнами, камами, озами, ложбинами с озерами. Наибольшее </w:t>
      </w:r>
      <w:r w:rsidRPr="00B86989">
        <w:rPr>
          <w:color w:val="000000"/>
          <w:sz w:val="24"/>
          <w:szCs w:val="24"/>
        </w:rPr>
        <w:lastRenderedPageBreak/>
        <w:t xml:space="preserve">разнообразие рельефу здесь придают дюны различной формы и с ассиметричными склонами, кучевые пески в форме беспорядочно разбросанных холмов, камовые холмы, термокарстовые западины и реже озовые гряды, а также глубоко врезанные каньонообразные долины </w:t>
      </w:r>
      <w:r w:rsidR="007B580F" w:rsidRPr="00B86989">
        <w:rPr>
          <w:color w:val="000000"/>
          <w:sz w:val="24"/>
          <w:szCs w:val="24"/>
        </w:rPr>
        <w:t>Чёрной</w:t>
      </w:r>
      <w:r w:rsidRPr="00B86989">
        <w:rPr>
          <w:color w:val="000000"/>
          <w:sz w:val="24"/>
          <w:szCs w:val="24"/>
        </w:rPr>
        <w:t xml:space="preserve"> Ганчи и Шлямицы.</w:t>
      </w:r>
    </w:p>
    <w:p w:rsidR="002719ED" w:rsidRDefault="002719ED" w:rsidP="002719ED">
      <w:pPr>
        <w:shd w:val="clear" w:color="auto" w:fill="FFFFFF"/>
        <w:spacing w:line="360" w:lineRule="auto"/>
        <w:ind w:firstLine="709"/>
        <w:jc w:val="both"/>
        <w:rPr>
          <w:color w:val="000000"/>
          <w:sz w:val="24"/>
          <w:szCs w:val="24"/>
        </w:rPr>
      </w:pPr>
      <w:r w:rsidRPr="00B86989">
        <w:rPr>
          <w:color w:val="000000"/>
          <w:sz w:val="24"/>
          <w:szCs w:val="24"/>
        </w:rPr>
        <w:t>Отметка точки с наибольшим превышением над уровнем моря в границах заказника – 140,4 м, с наименьшим – 80,3 м.</w:t>
      </w:r>
    </w:p>
    <w:p w:rsidR="002719ED" w:rsidRPr="002F633B" w:rsidRDefault="002719ED" w:rsidP="002719ED">
      <w:pPr>
        <w:shd w:val="clear" w:color="auto" w:fill="FFFFFF"/>
        <w:spacing w:line="360" w:lineRule="auto"/>
        <w:ind w:firstLine="709"/>
        <w:jc w:val="both"/>
        <w:rPr>
          <w:bCs/>
          <w:color w:val="000000"/>
          <w:sz w:val="24"/>
          <w:szCs w:val="24"/>
        </w:rPr>
      </w:pPr>
      <w:r w:rsidRPr="00B86989">
        <w:rPr>
          <w:color w:val="000000"/>
          <w:sz w:val="24"/>
          <w:szCs w:val="24"/>
        </w:rPr>
        <w:t xml:space="preserve">Преобладающая глубина залегания грунтовых вод </w:t>
      </w:r>
      <w:r>
        <w:rPr>
          <w:color w:val="000000"/>
          <w:sz w:val="24"/>
          <w:szCs w:val="24"/>
        </w:rPr>
        <w:t xml:space="preserve">– </w:t>
      </w:r>
      <w:r w:rsidRPr="00B86989">
        <w:rPr>
          <w:color w:val="000000"/>
          <w:sz w:val="24"/>
          <w:szCs w:val="24"/>
        </w:rPr>
        <w:t>2</w:t>
      </w:r>
      <w:r>
        <w:rPr>
          <w:color w:val="000000"/>
          <w:sz w:val="24"/>
          <w:szCs w:val="24"/>
        </w:rPr>
        <w:t>–</w:t>
      </w:r>
      <w:r w:rsidRPr="00B86989">
        <w:rPr>
          <w:color w:val="000000"/>
          <w:sz w:val="24"/>
          <w:szCs w:val="24"/>
        </w:rPr>
        <w:t xml:space="preserve">5 м; в </w:t>
      </w:r>
      <w:r>
        <w:rPr>
          <w:color w:val="000000"/>
          <w:sz w:val="24"/>
          <w:szCs w:val="24"/>
        </w:rPr>
        <w:t>поймах</w:t>
      </w:r>
      <w:r w:rsidRPr="00B86989">
        <w:rPr>
          <w:color w:val="000000"/>
          <w:sz w:val="24"/>
          <w:szCs w:val="24"/>
        </w:rPr>
        <w:t xml:space="preserve"> рек – </w:t>
      </w:r>
      <w:r>
        <w:rPr>
          <w:color w:val="000000"/>
          <w:sz w:val="24"/>
          <w:szCs w:val="24"/>
        </w:rPr>
        <w:t>0,2–0,9</w:t>
      </w:r>
      <w:r w:rsidRPr="00B86989">
        <w:rPr>
          <w:color w:val="000000"/>
          <w:sz w:val="24"/>
          <w:szCs w:val="24"/>
        </w:rPr>
        <w:t xml:space="preserve"> м, на скло</w:t>
      </w:r>
      <w:r>
        <w:rPr>
          <w:color w:val="000000"/>
          <w:sz w:val="24"/>
          <w:szCs w:val="24"/>
        </w:rPr>
        <w:t>нах холмов – до 12,5</w:t>
      </w:r>
      <w:r w:rsidRPr="00B86989">
        <w:rPr>
          <w:color w:val="000000"/>
          <w:sz w:val="24"/>
          <w:szCs w:val="24"/>
        </w:rPr>
        <w:t xml:space="preserve"> м.</w:t>
      </w:r>
    </w:p>
    <w:p w:rsidR="002719ED" w:rsidRPr="00B86989" w:rsidRDefault="002719ED" w:rsidP="002719ED">
      <w:pPr>
        <w:shd w:val="clear" w:color="auto" w:fill="FFFFFF"/>
        <w:spacing w:line="360" w:lineRule="auto"/>
        <w:ind w:firstLine="709"/>
        <w:jc w:val="both"/>
        <w:rPr>
          <w:color w:val="000000"/>
          <w:sz w:val="24"/>
          <w:szCs w:val="24"/>
        </w:rPr>
      </w:pPr>
      <w:r w:rsidRPr="00B86989">
        <w:rPr>
          <w:bCs/>
          <w:i/>
          <w:color w:val="000000"/>
          <w:sz w:val="24"/>
          <w:szCs w:val="24"/>
        </w:rPr>
        <w:t xml:space="preserve">Почвы и почвенный покров. </w:t>
      </w:r>
      <w:r w:rsidRPr="00B86989">
        <w:rPr>
          <w:color w:val="000000"/>
          <w:sz w:val="24"/>
          <w:szCs w:val="24"/>
        </w:rPr>
        <w:t>Согласно почвенно-географическому районированию территория заказника, как и всего Гродненского района, относится к Гродненско-Волковысско-Лидскому району Западного округа Центральной провинции [</w:t>
      </w:r>
      <w:r w:rsidRPr="007A016C">
        <w:rPr>
          <w:color w:val="000000"/>
          <w:sz w:val="24"/>
          <w:szCs w:val="24"/>
        </w:rPr>
        <w:t>11</w:t>
      </w:r>
      <w:r w:rsidRPr="00B86989">
        <w:rPr>
          <w:color w:val="000000"/>
          <w:sz w:val="24"/>
          <w:szCs w:val="24"/>
        </w:rPr>
        <w:t>].</w:t>
      </w:r>
    </w:p>
    <w:p w:rsidR="002719ED" w:rsidRPr="00B86989" w:rsidRDefault="002719ED" w:rsidP="002719ED">
      <w:pPr>
        <w:shd w:val="clear" w:color="auto" w:fill="FFFFFF"/>
        <w:spacing w:line="360" w:lineRule="auto"/>
        <w:ind w:firstLine="709"/>
        <w:jc w:val="both"/>
        <w:rPr>
          <w:color w:val="000000"/>
          <w:sz w:val="24"/>
          <w:szCs w:val="24"/>
        </w:rPr>
      </w:pPr>
      <w:r w:rsidRPr="00B86989">
        <w:rPr>
          <w:color w:val="000000"/>
          <w:sz w:val="24"/>
          <w:szCs w:val="24"/>
        </w:rPr>
        <w:t>Сложность геологического развития территории и большое разнообразие почвообразующих пород определили широкий спектр почвенного покрова региона. Он достаточно сложен и много</w:t>
      </w:r>
      <w:r w:rsidRPr="00B86989">
        <w:rPr>
          <w:color w:val="000000"/>
          <w:sz w:val="24"/>
          <w:szCs w:val="24"/>
        </w:rPr>
        <w:softHyphen/>
        <w:t>образен. Здесь выделяется более 60 почвенных разновидностей, включающих до</w:t>
      </w:r>
      <w:r>
        <w:rPr>
          <w:color w:val="000000"/>
          <w:sz w:val="24"/>
          <w:szCs w:val="24"/>
        </w:rPr>
        <w:t>вольно</w:t>
      </w:r>
      <w:r w:rsidRPr="00B86989">
        <w:rPr>
          <w:color w:val="000000"/>
          <w:sz w:val="24"/>
          <w:szCs w:val="24"/>
        </w:rPr>
        <w:t xml:space="preserve"> редкие для региона дерново-карбонатные, </w:t>
      </w:r>
      <w:r>
        <w:rPr>
          <w:color w:val="000000"/>
          <w:sz w:val="24"/>
          <w:szCs w:val="24"/>
        </w:rPr>
        <w:t xml:space="preserve">бурые лесные, торфяно-болотные </w:t>
      </w:r>
      <w:r w:rsidRPr="00B86989">
        <w:rPr>
          <w:color w:val="000000"/>
          <w:sz w:val="24"/>
          <w:szCs w:val="24"/>
        </w:rPr>
        <w:t>верхового и переходного типов почвы</w:t>
      </w:r>
      <w:r>
        <w:rPr>
          <w:color w:val="000000"/>
          <w:sz w:val="24"/>
          <w:szCs w:val="24"/>
        </w:rPr>
        <w:t xml:space="preserve"> </w:t>
      </w:r>
      <w:r w:rsidRPr="003B00D7">
        <w:rPr>
          <w:color w:val="000000"/>
          <w:sz w:val="24"/>
          <w:szCs w:val="24"/>
        </w:rPr>
        <w:t>[12]</w:t>
      </w:r>
      <w:r w:rsidRPr="00B86989">
        <w:rPr>
          <w:color w:val="000000"/>
          <w:sz w:val="24"/>
          <w:szCs w:val="24"/>
        </w:rPr>
        <w:t>.</w:t>
      </w:r>
    </w:p>
    <w:p w:rsidR="002719ED" w:rsidRPr="00B86989" w:rsidRDefault="002719ED" w:rsidP="002719ED">
      <w:pPr>
        <w:shd w:val="clear" w:color="auto" w:fill="FFFFFF"/>
        <w:spacing w:line="360" w:lineRule="auto"/>
        <w:ind w:firstLine="709"/>
        <w:jc w:val="both"/>
        <w:rPr>
          <w:color w:val="000000"/>
          <w:sz w:val="24"/>
          <w:szCs w:val="24"/>
        </w:rPr>
      </w:pPr>
      <w:r w:rsidRPr="002F536E">
        <w:rPr>
          <w:color w:val="000000"/>
          <w:sz w:val="24"/>
          <w:szCs w:val="24"/>
        </w:rPr>
        <w:t xml:space="preserve">Преобладающим типом почв являются </w:t>
      </w:r>
      <w:r w:rsidRPr="002F536E">
        <w:rPr>
          <w:iCs/>
          <w:color w:val="000000"/>
          <w:sz w:val="24"/>
          <w:szCs w:val="24"/>
        </w:rPr>
        <w:t>дерново-подзолистые</w:t>
      </w:r>
      <w:r w:rsidRPr="002F536E">
        <w:rPr>
          <w:i/>
          <w:iCs/>
          <w:color w:val="000000"/>
          <w:sz w:val="24"/>
          <w:szCs w:val="24"/>
        </w:rPr>
        <w:t xml:space="preserve"> </w:t>
      </w:r>
      <w:r w:rsidRPr="002F536E">
        <w:rPr>
          <w:color w:val="000000"/>
          <w:sz w:val="24"/>
          <w:szCs w:val="24"/>
        </w:rPr>
        <w:t>связнопесчаные (в центральной части территории) и рыхлопесчаные (на востоке и западе). Почвы этого типа распространены приблизительно на 75 % территории заказника.</w:t>
      </w:r>
    </w:p>
    <w:p w:rsidR="002719ED" w:rsidRPr="00B86989" w:rsidRDefault="002719ED" w:rsidP="002719ED">
      <w:pPr>
        <w:shd w:val="clear" w:color="auto" w:fill="FFFFFF"/>
        <w:spacing w:line="360" w:lineRule="auto"/>
        <w:ind w:firstLine="709"/>
        <w:jc w:val="both"/>
        <w:rPr>
          <w:color w:val="000000"/>
          <w:sz w:val="24"/>
          <w:szCs w:val="24"/>
        </w:rPr>
      </w:pPr>
      <w:r w:rsidRPr="00B86989">
        <w:rPr>
          <w:bCs/>
          <w:i/>
          <w:color w:val="000000"/>
          <w:sz w:val="24"/>
          <w:szCs w:val="24"/>
        </w:rPr>
        <w:t>Гидрография и гидрология.</w:t>
      </w:r>
      <w:r w:rsidRPr="002F536E">
        <w:rPr>
          <w:bCs/>
          <w:color w:val="000000"/>
          <w:sz w:val="24"/>
          <w:szCs w:val="24"/>
        </w:rPr>
        <w:t xml:space="preserve"> </w:t>
      </w:r>
      <w:r w:rsidRPr="00B86989">
        <w:rPr>
          <w:color w:val="000000"/>
          <w:sz w:val="24"/>
          <w:szCs w:val="24"/>
        </w:rPr>
        <w:t>Реки региона принадлежат к Неманскому гидрологическому району. Питание рек смешанное, преимущественно снеговое. Принадлежность рек региона к равнинному типу с преобладанием элементов снегового питания обуславливает высокое весеннее половодье, низкую летне-осеннюю межень, нарушаемую почти ежегодно дождевыми паводками, и повышенную (за счет частых оттепелей и дождей) зимнюю межень.</w:t>
      </w:r>
    </w:p>
    <w:p w:rsidR="002719ED" w:rsidRPr="00B86989" w:rsidRDefault="002719ED" w:rsidP="002719ED">
      <w:pPr>
        <w:shd w:val="clear" w:color="auto" w:fill="FFFFFF"/>
        <w:spacing w:line="360" w:lineRule="auto"/>
        <w:ind w:firstLine="709"/>
        <w:jc w:val="both"/>
        <w:rPr>
          <w:color w:val="000000"/>
          <w:sz w:val="24"/>
          <w:szCs w:val="24"/>
        </w:rPr>
      </w:pPr>
      <w:r w:rsidRPr="00B86989">
        <w:rPr>
          <w:color w:val="000000"/>
          <w:sz w:val="24"/>
          <w:szCs w:val="24"/>
        </w:rPr>
        <w:t xml:space="preserve">Неманская долина в границах заказника прорезает Средне-Неманскую низину, сложенную с поверхности преимущественно лимно- и флювиогляциальными отложениями валдайского оледенения. Длина р. Неман на участке заказника равна 27 км. Ширина долины постепенно </w:t>
      </w:r>
      <w:r w:rsidR="007B580F" w:rsidRPr="00B86989">
        <w:rPr>
          <w:color w:val="000000"/>
          <w:sz w:val="24"/>
          <w:szCs w:val="24"/>
        </w:rPr>
        <w:t>растёт</w:t>
      </w:r>
      <w:r w:rsidRPr="00B86989">
        <w:rPr>
          <w:color w:val="000000"/>
          <w:sz w:val="24"/>
          <w:szCs w:val="24"/>
        </w:rPr>
        <w:t xml:space="preserve"> после выхода из пределов Гродненской в</w:t>
      </w:r>
      <w:r>
        <w:rPr>
          <w:color w:val="000000"/>
          <w:sz w:val="24"/>
          <w:szCs w:val="24"/>
        </w:rPr>
        <w:t>озвышенности и составляет ниже аг</w:t>
      </w:r>
      <w:r w:rsidRPr="00B86989">
        <w:rPr>
          <w:color w:val="000000"/>
          <w:sz w:val="24"/>
          <w:szCs w:val="24"/>
        </w:rPr>
        <w:t xml:space="preserve">. Гожа 4,3 км, а у д. Лукавица – 7,9 км. По мере приближения к Балтийской гряде долина суживается до 6,5 км у д. Привалки. Ширина Немана </w:t>
      </w:r>
      <w:r>
        <w:rPr>
          <w:color w:val="000000"/>
          <w:sz w:val="24"/>
          <w:szCs w:val="24"/>
        </w:rPr>
        <w:t>– 80–18</w:t>
      </w:r>
      <w:r w:rsidRPr="00B86989">
        <w:rPr>
          <w:color w:val="000000"/>
          <w:sz w:val="24"/>
          <w:szCs w:val="24"/>
        </w:rPr>
        <w:t>0 м, глубина – 0,7</w:t>
      </w:r>
      <w:r>
        <w:rPr>
          <w:color w:val="000000"/>
          <w:sz w:val="24"/>
          <w:szCs w:val="24"/>
        </w:rPr>
        <w:t>–</w:t>
      </w:r>
      <w:r w:rsidRPr="00B86989">
        <w:rPr>
          <w:color w:val="000000"/>
          <w:sz w:val="24"/>
          <w:szCs w:val="24"/>
        </w:rPr>
        <w:t>3,0 м (на перекатах 0,5</w:t>
      </w:r>
      <w:r>
        <w:rPr>
          <w:color w:val="000000"/>
          <w:sz w:val="24"/>
          <w:szCs w:val="24"/>
        </w:rPr>
        <w:t>–</w:t>
      </w:r>
      <w:r w:rsidRPr="00B86989">
        <w:rPr>
          <w:color w:val="000000"/>
          <w:sz w:val="24"/>
          <w:szCs w:val="24"/>
        </w:rPr>
        <w:t xml:space="preserve">1,0 м), скорость течения </w:t>
      </w:r>
      <w:r>
        <w:rPr>
          <w:color w:val="000000"/>
          <w:sz w:val="24"/>
          <w:szCs w:val="24"/>
        </w:rPr>
        <w:t>– 0,7–</w:t>
      </w:r>
      <w:r w:rsidRPr="00B86989">
        <w:rPr>
          <w:color w:val="000000"/>
          <w:sz w:val="24"/>
          <w:szCs w:val="24"/>
        </w:rPr>
        <w:t>0,8 м/с. Берега преимущественно высокие и крутые, на подмываемых участках обрывисты</w:t>
      </w:r>
      <w:r>
        <w:rPr>
          <w:color w:val="000000"/>
          <w:sz w:val="24"/>
          <w:szCs w:val="24"/>
        </w:rPr>
        <w:t>е (высота обрывов от 2 до 17 м),</w:t>
      </w:r>
      <w:r w:rsidRPr="00B86989">
        <w:rPr>
          <w:color w:val="000000"/>
          <w:sz w:val="24"/>
          <w:szCs w:val="24"/>
        </w:rPr>
        <w:t xml:space="preserve"> реже – низкие, местами заболоченные, изрезаны оврагами (глу</w:t>
      </w:r>
      <w:r>
        <w:rPr>
          <w:color w:val="000000"/>
          <w:sz w:val="24"/>
          <w:szCs w:val="24"/>
        </w:rPr>
        <w:t>биной</w:t>
      </w:r>
      <w:r w:rsidRPr="00B86989">
        <w:rPr>
          <w:color w:val="000000"/>
          <w:sz w:val="24"/>
          <w:szCs w:val="24"/>
        </w:rPr>
        <w:t xml:space="preserve"> до 15 м) и промоинами.</w:t>
      </w:r>
      <w:r>
        <w:rPr>
          <w:color w:val="000000"/>
          <w:sz w:val="24"/>
          <w:szCs w:val="24"/>
        </w:rPr>
        <w:t xml:space="preserve"> </w:t>
      </w:r>
      <w:r w:rsidRPr="00B86989">
        <w:rPr>
          <w:color w:val="000000"/>
          <w:sz w:val="24"/>
          <w:szCs w:val="24"/>
        </w:rPr>
        <w:t xml:space="preserve">Для речной системы притоков </w:t>
      </w:r>
      <w:r>
        <w:rPr>
          <w:color w:val="000000"/>
          <w:sz w:val="24"/>
          <w:szCs w:val="24"/>
        </w:rPr>
        <w:lastRenderedPageBreak/>
        <w:t xml:space="preserve">Немана </w:t>
      </w:r>
      <w:r w:rsidRPr="00B86989">
        <w:rPr>
          <w:color w:val="000000"/>
          <w:sz w:val="24"/>
          <w:szCs w:val="24"/>
        </w:rPr>
        <w:t>характерны пойменные долины шириной 50</w:t>
      </w:r>
      <w:r>
        <w:rPr>
          <w:color w:val="000000"/>
          <w:sz w:val="24"/>
          <w:szCs w:val="24"/>
        </w:rPr>
        <w:t>–</w:t>
      </w:r>
      <w:r w:rsidRPr="00B86989">
        <w:rPr>
          <w:color w:val="000000"/>
          <w:sz w:val="24"/>
          <w:szCs w:val="24"/>
        </w:rPr>
        <w:t>500 м (местами до 1,2 км).</w:t>
      </w:r>
    </w:p>
    <w:p w:rsidR="002719ED" w:rsidRDefault="002719ED" w:rsidP="002719ED">
      <w:pPr>
        <w:shd w:val="clear" w:color="auto" w:fill="FFFFFF"/>
        <w:spacing w:line="360" w:lineRule="auto"/>
        <w:ind w:firstLine="709"/>
        <w:jc w:val="both"/>
        <w:rPr>
          <w:color w:val="000000"/>
          <w:sz w:val="24"/>
          <w:szCs w:val="24"/>
        </w:rPr>
      </w:pPr>
      <w:r w:rsidRPr="00B86989">
        <w:rPr>
          <w:color w:val="000000"/>
          <w:sz w:val="24"/>
          <w:szCs w:val="24"/>
        </w:rPr>
        <w:t xml:space="preserve">Наиболее крупный приток Немана в пределах заказника – р. </w:t>
      </w:r>
      <w:r w:rsidR="007B580F" w:rsidRPr="00B86989">
        <w:rPr>
          <w:iCs/>
          <w:color w:val="000000"/>
          <w:sz w:val="24"/>
          <w:szCs w:val="24"/>
        </w:rPr>
        <w:t>Чёрная</w:t>
      </w:r>
      <w:r w:rsidRPr="00B86989">
        <w:rPr>
          <w:iCs/>
          <w:color w:val="000000"/>
          <w:sz w:val="24"/>
          <w:szCs w:val="24"/>
        </w:rPr>
        <w:t xml:space="preserve"> Ганча. </w:t>
      </w:r>
      <w:r w:rsidRPr="00B86989">
        <w:rPr>
          <w:color w:val="000000"/>
          <w:sz w:val="24"/>
          <w:szCs w:val="24"/>
        </w:rPr>
        <w:t>Питание реки смешанное</w:t>
      </w:r>
      <w:r w:rsidR="00043A82">
        <w:rPr>
          <w:color w:val="000000"/>
          <w:sz w:val="24"/>
          <w:szCs w:val="24"/>
        </w:rPr>
        <w:t>,</w:t>
      </w:r>
      <w:r w:rsidRPr="00B86989">
        <w:rPr>
          <w:color w:val="000000"/>
          <w:sz w:val="24"/>
          <w:szCs w:val="24"/>
        </w:rPr>
        <w:t xml:space="preserve"> с прео</w:t>
      </w:r>
      <w:r w:rsidR="00043A82">
        <w:rPr>
          <w:color w:val="000000"/>
          <w:sz w:val="24"/>
          <w:szCs w:val="24"/>
        </w:rPr>
        <w:t>бладанием снегового и устойчивого грунтового</w:t>
      </w:r>
      <w:r w:rsidRPr="00B86989">
        <w:rPr>
          <w:color w:val="000000"/>
          <w:sz w:val="24"/>
          <w:szCs w:val="24"/>
        </w:rPr>
        <w:t xml:space="preserve">. Длина реки в пределах </w:t>
      </w:r>
      <w:r w:rsidR="0051177D">
        <w:rPr>
          <w:color w:val="000000"/>
          <w:sz w:val="24"/>
          <w:szCs w:val="24"/>
        </w:rPr>
        <w:t>Беларуси</w:t>
      </w:r>
      <w:r w:rsidRPr="00B86989">
        <w:rPr>
          <w:color w:val="000000"/>
          <w:sz w:val="24"/>
          <w:szCs w:val="24"/>
        </w:rPr>
        <w:t xml:space="preserve"> – 35 км, площадь водосбора – 178 км</w:t>
      </w:r>
      <w:r w:rsidRPr="00B86989">
        <w:rPr>
          <w:color w:val="000000"/>
          <w:sz w:val="24"/>
          <w:szCs w:val="24"/>
          <w:vertAlign w:val="superscript"/>
        </w:rPr>
        <w:t>2</w:t>
      </w:r>
      <w:r w:rsidRPr="00B86989">
        <w:rPr>
          <w:color w:val="000000"/>
          <w:sz w:val="24"/>
          <w:szCs w:val="24"/>
        </w:rPr>
        <w:t>. Долина реки глубоковрезанная (глубина местами достигает 20</w:t>
      </w:r>
      <w:r>
        <w:rPr>
          <w:color w:val="000000"/>
          <w:sz w:val="24"/>
          <w:szCs w:val="24"/>
        </w:rPr>
        <w:t>–</w:t>
      </w:r>
      <w:r w:rsidRPr="00B86989">
        <w:rPr>
          <w:color w:val="000000"/>
          <w:sz w:val="24"/>
          <w:szCs w:val="24"/>
        </w:rPr>
        <w:t>25 м), шириной от 0,7 км до 3,5 км. У долины нередки крутые берега с уклоном до 35</w:t>
      </w:r>
      <w:r>
        <w:rPr>
          <w:color w:val="000000"/>
          <w:sz w:val="24"/>
          <w:szCs w:val="24"/>
        </w:rPr>
        <w:t>–</w:t>
      </w:r>
      <w:r w:rsidRPr="00B86989">
        <w:rPr>
          <w:color w:val="000000"/>
          <w:sz w:val="24"/>
          <w:szCs w:val="24"/>
        </w:rPr>
        <w:t>45</w:t>
      </w:r>
      <w:r>
        <w:rPr>
          <w:color w:val="000000"/>
          <w:sz w:val="24"/>
          <w:szCs w:val="24"/>
        </w:rPr>
        <w:t xml:space="preserve"> </w:t>
      </w:r>
      <w:r w:rsidRPr="00B86989">
        <w:rPr>
          <w:color w:val="000000"/>
          <w:sz w:val="24"/>
          <w:szCs w:val="24"/>
        </w:rPr>
        <w:t>°. Пойма двухсторонняя, заболоченная, шириной 0,2</w:t>
      </w:r>
      <w:r>
        <w:rPr>
          <w:color w:val="000000"/>
          <w:sz w:val="24"/>
          <w:szCs w:val="24"/>
        </w:rPr>
        <w:t>–</w:t>
      </w:r>
      <w:r w:rsidRPr="00B86989">
        <w:rPr>
          <w:color w:val="000000"/>
          <w:sz w:val="24"/>
          <w:szCs w:val="24"/>
        </w:rPr>
        <w:t xml:space="preserve">1,0 км, иногда с двумя уровнями. Ширина реки в межень </w:t>
      </w:r>
      <w:r>
        <w:rPr>
          <w:color w:val="000000"/>
          <w:sz w:val="24"/>
          <w:szCs w:val="24"/>
        </w:rPr>
        <w:t xml:space="preserve">– </w:t>
      </w:r>
      <w:r w:rsidRPr="00B86989">
        <w:rPr>
          <w:color w:val="000000"/>
          <w:sz w:val="24"/>
          <w:szCs w:val="24"/>
        </w:rPr>
        <w:t xml:space="preserve">до 10 м. Основные притоки на территории страны – р. Марыха, берущая начало на территории Польши, и р. Игорка – пограничная река между Беларусью и Литвой, а также многочисленные ручьи. </w:t>
      </w:r>
      <w:r w:rsidR="007B580F" w:rsidRPr="00B86989">
        <w:rPr>
          <w:color w:val="000000"/>
          <w:sz w:val="24"/>
          <w:szCs w:val="24"/>
        </w:rPr>
        <w:t>Чёрная</w:t>
      </w:r>
      <w:r w:rsidRPr="00B86989">
        <w:rPr>
          <w:color w:val="000000"/>
          <w:sz w:val="24"/>
          <w:szCs w:val="24"/>
        </w:rPr>
        <w:t xml:space="preserve"> Ганча является составной частью гидротехнической системы Августовского канала</w:t>
      </w:r>
      <w:r>
        <w:rPr>
          <w:color w:val="000000"/>
          <w:sz w:val="24"/>
          <w:szCs w:val="24"/>
        </w:rPr>
        <w:t xml:space="preserve"> </w:t>
      </w:r>
      <w:r w:rsidRPr="00500C27">
        <w:rPr>
          <w:color w:val="000000"/>
          <w:sz w:val="24"/>
          <w:szCs w:val="24"/>
        </w:rPr>
        <w:t>(рисунок 3.2).</w:t>
      </w:r>
    </w:p>
    <w:p w:rsidR="002719ED" w:rsidRDefault="002719ED" w:rsidP="002719ED">
      <w:pPr>
        <w:shd w:val="clear" w:color="auto" w:fill="FFFFFF"/>
        <w:spacing w:line="360" w:lineRule="auto"/>
        <w:jc w:val="center"/>
        <w:rPr>
          <w:color w:val="000000"/>
          <w:sz w:val="24"/>
          <w:szCs w:val="24"/>
        </w:rPr>
      </w:pPr>
      <w:r>
        <w:rPr>
          <w:noProof/>
          <w:color w:val="000000"/>
          <w:sz w:val="24"/>
          <w:szCs w:val="24"/>
        </w:rPr>
        <w:drawing>
          <wp:inline distT="0" distB="0" distL="0" distR="0" wp14:anchorId="42EDAB8D" wp14:editId="32DB21B5">
            <wp:extent cx="5930265" cy="4210050"/>
            <wp:effectExtent l="0" t="0" r="0" b="0"/>
            <wp:docPr id="35" name="Рисунок 35" descr="Гидро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Гидро3-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30265" cy="4210050"/>
                    </a:xfrm>
                    <a:prstGeom prst="rect">
                      <a:avLst/>
                    </a:prstGeom>
                    <a:noFill/>
                    <a:ln>
                      <a:noFill/>
                    </a:ln>
                  </pic:spPr>
                </pic:pic>
              </a:graphicData>
            </a:graphic>
          </wp:inline>
        </w:drawing>
      </w:r>
    </w:p>
    <w:p w:rsidR="002719ED" w:rsidRDefault="002719ED" w:rsidP="002719ED">
      <w:pPr>
        <w:shd w:val="clear" w:color="auto" w:fill="FFFFFF"/>
        <w:spacing w:line="360" w:lineRule="auto"/>
        <w:jc w:val="center"/>
        <w:rPr>
          <w:color w:val="000000"/>
          <w:sz w:val="24"/>
          <w:szCs w:val="24"/>
        </w:rPr>
      </w:pPr>
      <w:r>
        <w:rPr>
          <w:color w:val="000000"/>
          <w:sz w:val="24"/>
          <w:szCs w:val="24"/>
        </w:rPr>
        <w:t>Рисунок 3.2. – Гидрологическая сеть заказника Гродненская Пуща</w:t>
      </w:r>
    </w:p>
    <w:p w:rsidR="002719ED" w:rsidRPr="00B86989" w:rsidRDefault="002719ED" w:rsidP="002719ED">
      <w:pPr>
        <w:shd w:val="clear" w:color="auto" w:fill="FFFFFF"/>
        <w:spacing w:line="360" w:lineRule="auto"/>
        <w:jc w:val="both"/>
        <w:rPr>
          <w:color w:val="000000"/>
          <w:sz w:val="24"/>
          <w:szCs w:val="24"/>
        </w:rPr>
      </w:pPr>
    </w:p>
    <w:p w:rsidR="002719ED" w:rsidRPr="00B86989" w:rsidRDefault="002719ED" w:rsidP="002719ED">
      <w:pPr>
        <w:shd w:val="clear" w:color="auto" w:fill="FFFFFF"/>
        <w:spacing w:line="360" w:lineRule="auto"/>
        <w:ind w:firstLine="709"/>
        <w:jc w:val="both"/>
        <w:rPr>
          <w:color w:val="000000"/>
          <w:sz w:val="24"/>
          <w:szCs w:val="24"/>
        </w:rPr>
      </w:pPr>
      <w:r w:rsidRPr="00B86989">
        <w:rPr>
          <w:color w:val="000000"/>
          <w:sz w:val="24"/>
          <w:szCs w:val="24"/>
        </w:rPr>
        <w:t xml:space="preserve">Площадь водосбора р. </w:t>
      </w:r>
      <w:r w:rsidRPr="00B86989">
        <w:rPr>
          <w:iCs/>
          <w:color w:val="000000"/>
          <w:sz w:val="24"/>
          <w:szCs w:val="24"/>
        </w:rPr>
        <w:t xml:space="preserve">Марыха </w:t>
      </w:r>
      <w:r w:rsidRPr="00B86989">
        <w:rPr>
          <w:color w:val="000000"/>
          <w:sz w:val="24"/>
          <w:szCs w:val="24"/>
        </w:rPr>
        <w:t>– 370 км</w:t>
      </w:r>
      <w:r w:rsidRPr="00B86989">
        <w:rPr>
          <w:color w:val="000000"/>
          <w:sz w:val="24"/>
          <w:szCs w:val="24"/>
          <w:vertAlign w:val="superscript"/>
        </w:rPr>
        <w:t>2</w:t>
      </w:r>
      <w:r w:rsidRPr="00B86989">
        <w:rPr>
          <w:color w:val="000000"/>
          <w:sz w:val="24"/>
          <w:szCs w:val="24"/>
        </w:rPr>
        <w:t>, из которых около 360 км</w:t>
      </w:r>
      <w:r w:rsidRPr="00B86989">
        <w:rPr>
          <w:color w:val="000000"/>
          <w:sz w:val="24"/>
          <w:szCs w:val="24"/>
          <w:vertAlign w:val="superscript"/>
        </w:rPr>
        <w:t>2</w:t>
      </w:r>
      <w:r w:rsidRPr="00B86989">
        <w:rPr>
          <w:color w:val="000000"/>
          <w:sz w:val="24"/>
          <w:szCs w:val="24"/>
        </w:rPr>
        <w:t xml:space="preserve"> приходится на территорию Польши. На большей части своего протяжения в пределах </w:t>
      </w:r>
      <w:r w:rsidR="0051177D">
        <w:rPr>
          <w:color w:val="000000"/>
          <w:sz w:val="24"/>
          <w:szCs w:val="24"/>
        </w:rPr>
        <w:t>Беларуси</w:t>
      </w:r>
      <w:r w:rsidRPr="00B86989">
        <w:rPr>
          <w:color w:val="000000"/>
          <w:sz w:val="24"/>
          <w:szCs w:val="24"/>
        </w:rPr>
        <w:t xml:space="preserve"> река является пограничной с Литвой. Русло реки извилистое, его ширина в межень изменяется от 5 до 15 м. Глубина составляет 0,2</w:t>
      </w:r>
      <w:r>
        <w:rPr>
          <w:color w:val="000000"/>
          <w:sz w:val="24"/>
          <w:szCs w:val="24"/>
        </w:rPr>
        <w:t>–</w:t>
      </w:r>
      <w:r w:rsidRPr="00B86989">
        <w:rPr>
          <w:color w:val="000000"/>
          <w:sz w:val="24"/>
          <w:szCs w:val="24"/>
        </w:rPr>
        <w:t xml:space="preserve">2,5 м, скорость течения </w:t>
      </w:r>
      <w:r>
        <w:rPr>
          <w:color w:val="000000"/>
          <w:sz w:val="24"/>
          <w:szCs w:val="24"/>
        </w:rPr>
        <w:t>–</w:t>
      </w:r>
      <w:r w:rsidRPr="00B86989">
        <w:rPr>
          <w:color w:val="000000"/>
          <w:sz w:val="24"/>
          <w:szCs w:val="24"/>
        </w:rPr>
        <w:t xml:space="preserve"> 0,3</w:t>
      </w:r>
      <w:r>
        <w:rPr>
          <w:color w:val="000000"/>
          <w:sz w:val="24"/>
          <w:szCs w:val="24"/>
        </w:rPr>
        <w:t>–</w:t>
      </w:r>
      <w:r w:rsidRPr="00B86989">
        <w:rPr>
          <w:color w:val="000000"/>
          <w:sz w:val="24"/>
          <w:szCs w:val="24"/>
        </w:rPr>
        <w:t>1,0 м/с, в нижнем течении – до 1,5 м/с.</w:t>
      </w:r>
      <w:r>
        <w:rPr>
          <w:color w:val="000000"/>
          <w:sz w:val="24"/>
          <w:szCs w:val="24"/>
        </w:rPr>
        <w:t xml:space="preserve"> </w:t>
      </w:r>
      <w:r w:rsidRPr="00B86989">
        <w:rPr>
          <w:color w:val="000000"/>
          <w:sz w:val="24"/>
          <w:szCs w:val="24"/>
        </w:rPr>
        <w:t xml:space="preserve">Река </w:t>
      </w:r>
      <w:r w:rsidRPr="00B86989">
        <w:rPr>
          <w:iCs/>
          <w:color w:val="000000"/>
          <w:sz w:val="24"/>
          <w:szCs w:val="24"/>
        </w:rPr>
        <w:t>Шлямица</w:t>
      </w:r>
      <w:r w:rsidRPr="00B86989">
        <w:rPr>
          <w:i/>
          <w:iCs/>
          <w:color w:val="000000"/>
          <w:sz w:val="24"/>
          <w:szCs w:val="24"/>
        </w:rPr>
        <w:t xml:space="preserve"> </w:t>
      </w:r>
      <w:r w:rsidRPr="00B86989">
        <w:rPr>
          <w:color w:val="000000"/>
          <w:sz w:val="24"/>
          <w:szCs w:val="24"/>
        </w:rPr>
        <w:t>берет начало на территории Польши, где находится большая часть ее водосбора.</w:t>
      </w:r>
      <w:r>
        <w:rPr>
          <w:color w:val="000000"/>
          <w:sz w:val="24"/>
          <w:szCs w:val="24"/>
        </w:rPr>
        <w:t xml:space="preserve"> </w:t>
      </w:r>
      <w:r w:rsidRPr="00B86989">
        <w:rPr>
          <w:color w:val="000000"/>
          <w:sz w:val="24"/>
          <w:szCs w:val="24"/>
        </w:rPr>
        <w:t>Реки Марыха и Шлямница в основном врезаны слабо (до 4</w:t>
      </w:r>
      <w:r>
        <w:rPr>
          <w:color w:val="000000"/>
          <w:sz w:val="24"/>
          <w:szCs w:val="24"/>
        </w:rPr>
        <w:t>–</w:t>
      </w:r>
      <w:r w:rsidRPr="00B86989">
        <w:rPr>
          <w:color w:val="000000"/>
          <w:sz w:val="24"/>
          <w:szCs w:val="24"/>
        </w:rPr>
        <w:t xml:space="preserve">6 </w:t>
      </w:r>
      <w:r w:rsidRPr="00B86989">
        <w:rPr>
          <w:color w:val="000000"/>
          <w:sz w:val="24"/>
          <w:szCs w:val="24"/>
        </w:rPr>
        <w:lastRenderedPageBreak/>
        <w:t>м) и только в устье глубина их долин возрастает до 15</w:t>
      </w:r>
      <w:r>
        <w:rPr>
          <w:color w:val="000000"/>
          <w:sz w:val="24"/>
          <w:szCs w:val="24"/>
        </w:rPr>
        <w:t>–</w:t>
      </w:r>
      <w:r w:rsidRPr="00B86989">
        <w:rPr>
          <w:color w:val="000000"/>
          <w:sz w:val="24"/>
          <w:szCs w:val="24"/>
        </w:rPr>
        <w:t>20 м</w:t>
      </w:r>
      <w:r>
        <w:rPr>
          <w:color w:val="000000"/>
          <w:sz w:val="24"/>
          <w:szCs w:val="24"/>
        </w:rPr>
        <w:t xml:space="preserve"> </w:t>
      </w:r>
      <w:r w:rsidRPr="00582016">
        <w:rPr>
          <w:color w:val="000000"/>
          <w:sz w:val="24"/>
          <w:szCs w:val="24"/>
        </w:rPr>
        <w:t>[</w:t>
      </w:r>
      <w:r w:rsidRPr="003B00D7">
        <w:rPr>
          <w:color w:val="000000"/>
          <w:sz w:val="24"/>
          <w:szCs w:val="24"/>
        </w:rPr>
        <w:t>12</w:t>
      </w:r>
      <w:r w:rsidRPr="00665612">
        <w:rPr>
          <w:color w:val="000000"/>
          <w:sz w:val="24"/>
          <w:szCs w:val="24"/>
        </w:rPr>
        <w:t>]</w:t>
      </w:r>
      <w:r w:rsidRPr="003B00D7">
        <w:rPr>
          <w:color w:val="000000"/>
          <w:sz w:val="24"/>
          <w:szCs w:val="24"/>
        </w:rPr>
        <w:t xml:space="preserve">, </w:t>
      </w:r>
      <w:r w:rsidRPr="00665612">
        <w:rPr>
          <w:color w:val="000000"/>
          <w:sz w:val="24"/>
          <w:szCs w:val="24"/>
        </w:rPr>
        <w:t>[</w:t>
      </w:r>
      <w:r w:rsidRPr="003B00D7">
        <w:rPr>
          <w:color w:val="000000"/>
          <w:sz w:val="24"/>
          <w:szCs w:val="24"/>
        </w:rPr>
        <w:t>17</w:t>
      </w:r>
      <w:r w:rsidRPr="00665612">
        <w:rPr>
          <w:color w:val="000000"/>
          <w:sz w:val="24"/>
          <w:szCs w:val="24"/>
        </w:rPr>
        <w:t>]</w:t>
      </w:r>
      <w:r w:rsidRPr="003B00D7">
        <w:rPr>
          <w:color w:val="000000"/>
          <w:sz w:val="24"/>
          <w:szCs w:val="24"/>
        </w:rPr>
        <w:t xml:space="preserve">, </w:t>
      </w:r>
      <w:r w:rsidRPr="00665612">
        <w:rPr>
          <w:color w:val="000000"/>
          <w:sz w:val="24"/>
          <w:szCs w:val="24"/>
        </w:rPr>
        <w:t>[</w:t>
      </w:r>
      <w:r w:rsidRPr="003B00D7">
        <w:rPr>
          <w:color w:val="000000"/>
          <w:sz w:val="24"/>
          <w:szCs w:val="24"/>
        </w:rPr>
        <w:t>26</w:t>
      </w:r>
      <w:r w:rsidRPr="00582016">
        <w:rPr>
          <w:color w:val="000000"/>
          <w:sz w:val="24"/>
          <w:szCs w:val="24"/>
        </w:rPr>
        <w:t>]</w:t>
      </w:r>
      <w:r w:rsidRPr="00B86989">
        <w:rPr>
          <w:color w:val="000000"/>
          <w:sz w:val="24"/>
          <w:szCs w:val="24"/>
        </w:rPr>
        <w:t>.</w:t>
      </w:r>
    </w:p>
    <w:p w:rsidR="002719ED" w:rsidRPr="00B86989" w:rsidRDefault="002719ED" w:rsidP="002719ED">
      <w:pPr>
        <w:shd w:val="clear" w:color="auto" w:fill="FFFFFF"/>
        <w:spacing w:line="360" w:lineRule="auto"/>
        <w:ind w:firstLine="709"/>
        <w:jc w:val="both"/>
      </w:pPr>
      <w:r w:rsidRPr="00B86989">
        <w:rPr>
          <w:iCs/>
          <w:color w:val="000000"/>
          <w:sz w:val="24"/>
          <w:szCs w:val="24"/>
        </w:rPr>
        <w:t>Августовский канал,</w:t>
      </w:r>
      <w:r w:rsidRPr="00B86989">
        <w:rPr>
          <w:i/>
          <w:iCs/>
          <w:color w:val="000000"/>
          <w:sz w:val="24"/>
          <w:szCs w:val="24"/>
        </w:rPr>
        <w:t xml:space="preserve"> </w:t>
      </w:r>
      <w:r w:rsidRPr="00B86989">
        <w:rPr>
          <w:color w:val="000000"/>
          <w:sz w:val="24"/>
          <w:szCs w:val="24"/>
        </w:rPr>
        <w:t xml:space="preserve">расположенный в Польше и </w:t>
      </w:r>
      <w:r w:rsidR="0051177D">
        <w:rPr>
          <w:color w:val="000000"/>
          <w:sz w:val="24"/>
          <w:szCs w:val="24"/>
        </w:rPr>
        <w:t>Беларуси</w:t>
      </w:r>
      <w:r w:rsidRPr="00B86989">
        <w:rPr>
          <w:color w:val="000000"/>
          <w:sz w:val="24"/>
          <w:szCs w:val="24"/>
        </w:rPr>
        <w:t xml:space="preserve">, является левым притоком Немана. Белорусский участок канала представляет собой заключительное звено, соединяющее речные системы на северо-западе </w:t>
      </w:r>
      <w:r w:rsidR="0051177D">
        <w:rPr>
          <w:color w:val="000000"/>
          <w:sz w:val="24"/>
          <w:szCs w:val="24"/>
        </w:rPr>
        <w:t>Беларуси</w:t>
      </w:r>
      <w:r w:rsidRPr="00B86989">
        <w:rPr>
          <w:color w:val="000000"/>
          <w:sz w:val="24"/>
          <w:szCs w:val="24"/>
        </w:rPr>
        <w:t>, юго-западе и юге Литвы с системой каналов рек и озер на северо-востоке Польши.</w:t>
      </w:r>
    </w:p>
    <w:p w:rsidR="002719ED" w:rsidRPr="00B86989" w:rsidRDefault="002719ED" w:rsidP="002719ED">
      <w:pPr>
        <w:shd w:val="clear" w:color="auto" w:fill="FFFFFF"/>
        <w:spacing w:line="360" w:lineRule="auto"/>
        <w:ind w:firstLine="709"/>
        <w:jc w:val="both"/>
      </w:pPr>
      <w:r w:rsidRPr="00B86989">
        <w:rPr>
          <w:color w:val="000000"/>
          <w:sz w:val="24"/>
          <w:szCs w:val="24"/>
        </w:rPr>
        <w:t xml:space="preserve">Озерные котловины расположены либо в долине Немана и представляют собой голоценовые старицы, либо </w:t>
      </w:r>
      <w:r>
        <w:rPr>
          <w:color w:val="000000"/>
          <w:sz w:val="24"/>
          <w:szCs w:val="24"/>
        </w:rPr>
        <w:t>приурочены к</w:t>
      </w:r>
      <w:r w:rsidRPr="00B86989">
        <w:rPr>
          <w:color w:val="000000"/>
          <w:sz w:val="24"/>
          <w:szCs w:val="24"/>
        </w:rPr>
        <w:t xml:space="preserve"> занд</w:t>
      </w:r>
      <w:r>
        <w:rPr>
          <w:color w:val="000000"/>
          <w:sz w:val="24"/>
          <w:szCs w:val="24"/>
        </w:rPr>
        <w:t>ровой и водно-ледниковой равнинам</w:t>
      </w:r>
      <w:r w:rsidRPr="00B86989">
        <w:rPr>
          <w:color w:val="000000"/>
          <w:sz w:val="24"/>
          <w:szCs w:val="24"/>
        </w:rPr>
        <w:t xml:space="preserve"> и имеют термокарстовое происхождение. Наиболее крупные Неманские старицы расположены вблизи деревень Привалк</w:t>
      </w:r>
      <w:r>
        <w:rPr>
          <w:color w:val="000000"/>
          <w:sz w:val="24"/>
          <w:szCs w:val="24"/>
        </w:rPr>
        <w:t>и</w:t>
      </w:r>
      <w:r w:rsidRPr="00B86989">
        <w:rPr>
          <w:color w:val="000000"/>
          <w:sz w:val="24"/>
          <w:szCs w:val="24"/>
        </w:rPr>
        <w:t xml:space="preserve"> и Польница.</w:t>
      </w:r>
    </w:p>
    <w:p w:rsidR="002719ED" w:rsidRPr="00B86989" w:rsidRDefault="002719ED" w:rsidP="002719ED">
      <w:pPr>
        <w:shd w:val="clear" w:color="auto" w:fill="FFFFFF"/>
        <w:spacing w:line="360" w:lineRule="auto"/>
        <w:ind w:firstLine="709"/>
        <w:jc w:val="both"/>
      </w:pPr>
      <w:r>
        <w:rPr>
          <w:color w:val="000000"/>
          <w:sz w:val="24"/>
          <w:szCs w:val="24"/>
        </w:rPr>
        <w:t>З</w:t>
      </w:r>
      <w:r w:rsidRPr="00B86989">
        <w:rPr>
          <w:color w:val="000000"/>
          <w:sz w:val="24"/>
          <w:szCs w:val="24"/>
        </w:rPr>
        <w:t>ападнее долины Немана расположен ряд небольших по размерам и разнообразны</w:t>
      </w:r>
      <w:r>
        <w:rPr>
          <w:color w:val="000000"/>
          <w:sz w:val="24"/>
          <w:szCs w:val="24"/>
        </w:rPr>
        <w:t>х по форме термокарстовых озер –</w:t>
      </w:r>
      <w:r w:rsidRPr="00B86989">
        <w:rPr>
          <w:color w:val="000000"/>
          <w:sz w:val="24"/>
          <w:szCs w:val="24"/>
        </w:rPr>
        <w:t xml:space="preserve"> Савек, Кавеня, Ендреня, Чарне, Вензовец и др. Большинство этих озер имеет вытянутую форму</w:t>
      </w:r>
      <w:r>
        <w:rPr>
          <w:color w:val="000000"/>
          <w:sz w:val="24"/>
          <w:szCs w:val="24"/>
        </w:rPr>
        <w:t>, их длина –</w:t>
      </w:r>
      <w:r w:rsidRPr="00B86989">
        <w:rPr>
          <w:color w:val="000000"/>
          <w:sz w:val="24"/>
          <w:szCs w:val="24"/>
        </w:rPr>
        <w:t xml:space="preserve"> от 400 до 1000 м при ширине до 250 м. По площади они небольшие (в пределах 2</w:t>
      </w:r>
      <w:r>
        <w:rPr>
          <w:color w:val="000000"/>
          <w:sz w:val="24"/>
          <w:szCs w:val="24"/>
        </w:rPr>
        <w:t>–</w:t>
      </w:r>
      <w:r w:rsidRPr="00B86989">
        <w:rPr>
          <w:color w:val="000000"/>
          <w:sz w:val="24"/>
          <w:szCs w:val="24"/>
        </w:rPr>
        <w:t>13 га).</w:t>
      </w:r>
      <w:r>
        <w:rPr>
          <w:color w:val="000000"/>
          <w:sz w:val="24"/>
          <w:szCs w:val="24"/>
        </w:rPr>
        <w:t xml:space="preserve"> </w:t>
      </w:r>
      <w:r w:rsidRPr="00B86989">
        <w:rPr>
          <w:color w:val="000000"/>
          <w:sz w:val="24"/>
          <w:szCs w:val="24"/>
        </w:rPr>
        <w:t>Некоторые из озер (например, Ендреня, Кавеня, Савек) выстроены цепочкой с юго-запада на северо-восток в частично заболоченной</w:t>
      </w:r>
      <w:r>
        <w:rPr>
          <w:color w:val="000000"/>
          <w:sz w:val="24"/>
          <w:szCs w:val="24"/>
        </w:rPr>
        <w:t>,</w:t>
      </w:r>
      <w:r w:rsidRPr="00B86989">
        <w:rPr>
          <w:color w:val="000000"/>
          <w:sz w:val="24"/>
          <w:szCs w:val="24"/>
        </w:rPr>
        <w:t xml:space="preserve"> древней, сейчас слабо выраженной, ложбине стока.</w:t>
      </w:r>
      <w:r>
        <w:rPr>
          <w:color w:val="000000"/>
          <w:sz w:val="24"/>
          <w:szCs w:val="24"/>
        </w:rPr>
        <w:t xml:space="preserve"> </w:t>
      </w:r>
      <w:r w:rsidRPr="00B86989">
        <w:rPr>
          <w:color w:val="000000"/>
          <w:sz w:val="24"/>
          <w:szCs w:val="24"/>
        </w:rPr>
        <w:t>Берега озер преимущественно низкие и пологие</w:t>
      </w:r>
      <w:r>
        <w:rPr>
          <w:color w:val="000000"/>
          <w:sz w:val="24"/>
          <w:szCs w:val="24"/>
        </w:rPr>
        <w:t>, заболоченные, местами –</w:t>
      </w:r>
      <w:r w:rsidRPr="00B86989">
        <w:rPr>
          <w:color w:val="000000"/>
          <w:sz w:val="24"/>
          <w:szCs w:val="24"/>
        </w:rPr>
        <w:t xml:space="preserve"> высокие и обры</w:t>
      </w:r>
      <w:r>
        <w:rPr>
          <w:color w:val="000000"/>
          <w:sz w:val="24"/>
          <w:szCs w:val="24"/>
        </w:rPr>
        <w:t>вистые (высотой до 8 м)</w:t>
      </w:r>
      <w:r w:rsidRPr="00B86989">
        <w:rPr>
          <w:color w:val="000000"/>
          <w:sz w:val="24"/>
          <w:szCs w:val="24"/>
        </w:rPr>
        <w:t>.</w:t>
      </w:r>
    </w:p>
    <w:p w:rsidR="002719ED" w:rsidRPr="00B86989" w:rsidRDefault="002719ED" w:rsidP="002719ED">
      <w:pPr>
        <w:shd w:val="clear" w:color="auto" w:fill="FFFFFF"/>
        <w:spacing w:line="360" w:lineRule="auto"/>
        <w:ind w:firstLine="709"/>
        <w:jc w:val="both"/>
        <w:rPr>
          <w:color w:val="000000"/>
          <w:sz w:val="24"/>
          <w:szCs w:val="24"/>
        </w:rPr>
      </w:pPr>
      <w:r w:rsidRPr="00B86989">
        <w:rPr>
          <w:color w:val="000000"/>
          <w:sz w:val="24"/>
          <w:szCs w:val="24"/>
        </w:rPr>
        <w:t>Во всех малых реках и ручьях региона не обнаруживаются превышения ПДК, что свидетельствует о высоком качестве воды. По индексу загрязненности вод вода относится к первому классу качества –</w:t>
      </w:r>
      <w:r>
        <w:rPr>
          <w:color w:val="000000"/>
          <w:sz w:val="24"/>
          <w:szCs w:val="24"/>
        </w:rPr>
        <w:t xml:space="preserve"> «очень чистая». В Немане воды</w:t>
      </w:r>
      <w:r w:rsidRPr="00B86989">
        <w:rPr>
          <w:color w:val="000000"/>
          <w:sz w:val="24"/>
          <w:szCs w:val="24"/>
        </w:rPr>
        <w:t xml:space="preserve"> </w:t>
      </w:r>
      <w:r>
        <w:rPr>
          <w:color w:val="000000"/>
          <w:sz w:val="24"/>
          <w:szCs w:val="24"/>
        </w:rPr>
        <w:t xml:space="preserve">соответствуют </w:t>
      </w:r>
      <w:r>
        <w:rPr>
          <w:color w:val="000000"/>
          <w:sz w:val="24"/>
          <w:szCs w:val="24"/>
          <w:lang w:val="en-US"/>
        </w:rPr>
        <w:t>II</w:t>
      </w:r>
      <w:r w:rsidRPr="00665612">
        <w:rPr>
          <w:color w:val="000000"/>
          <w:sz w:val="24"/>
          <w:szCs w:val="24"/>
        </w:rPr>
        <w:t>–</w:t>
      </w:r>
      <w:r>
        <w:rPr>
          <w:color w:val="000000"/>
          <w:sz w:val="24"/>
          <w:szCs w:val="24"/>
          <w:lang w:val="en-US"/>
        </w:rPr>
        <w:t>III</w:t>
      </w:r>
      <w:r>
        <w:rPr>
          <w:color w:val="000000"/>
          <w:sz w:val="24"/>
          <w:szCs w:val="24"/>
        </w:rPr>
        <w:t xml:space="preserve"> классам</w:t>
      </w:r>
      <w:r w:rsidRPr="00B86989">
        <w:rPr>
          <w:color w:val="000000"/>
          <w:sz w:val="24"/>
          <w:szCs w:val="24"/>
        </w:rPr>
        <w:t xml:space="preserve"> «</w:t>
      </w:r>
      <w:r>
        <w:rPr>
          <w:color w:val="000000"/>
          <w:sz w:val="24"/>
          <w:szCs w:val="24"/>
        </w:rPr>
        <w:t>чистые</w:t>
      </w:r>
      <w:r w:rsidRPr="00B86989">
        <w:rPr>
          <w:color w:val="000000"/>
          <w:sz w:val="24"/>
          <w:szCs w:val="24"/>
        </w:rPr>
        <w:t xml:space="preserve"> </w:t>
      </w:r>
      <w:r>
        <w:rPr>
          <w:color w:val="000000"/>
          <w:sz w:val="24"/>
          <w:szCs w:val="24"/>
        </w:rPr>
        <w:t>– умеренно загрязненные</w:t>
      </w:r>
      <w:r w:rsidRPr="00B86989">
        <w:rPr>
          <w:color w:val="000000"/>
          <w:sz w:val="24"/>
          <w:szCs w:val="24"/>
        </w:rPr>
        <w:t>».</w:t>
      </w:r>
    </w:p>
    <w:p w:rsidR="002719ED" w:rsidRPr="00B86989" w:rsidRDefault="002719ED" w:rsidP="002719ED">
      <w:pPr>
        <w:shd w:val="clear" w:color="auto" w:fill="FFFFFF"/>
        <w:spacing w:line="360" w:lineRule="auto"/>
        <w:ind w:firstLine="709"/>
        <w:jc w:val="both"/>
      </w:pPr>
      <w:r w:rsidRPr="00B86989">
        <w:rPr>
          <w:i/>
          <w:color w:val="000000"/>
          <w:sz w:val="24"/>
          <w:szCs w:val="24"/>
        </w:rPr>
        <w:t xml:space="preserve">Ландшафты. </w:t>
      </w:r>
      <w:r w:rsidRPr="00B86989">
        <w:rPr>
          <w:color w:val="000000"/>
          <w:sz w:val="24"/>
          <w:szCs w:val="24"/>
        </w:rPr>
        <w:t>Территория заказника расположена в зоне умеренно-континентальных лесных ландшафтов и отличается схожестью ландшафтно-экологических условий. В соответствии с ландшафтным районированием она относится к Поозерской провинции.</w:t>
      </w:r>
    </w:p>
    <w:p w:rsidR="002719ED" w:rsidRPr="00B86989" w:rsidRDefault="002719ED" w:rsidP="002719ED">
      <w:pPr>
        <w:shd w:val="clear" w:color="auto" w:fill="FFFFFF"/>
        <w:spacing w:line="360" w:lineRule="auto"/>
        <w:ind w:firstLine="709"/>
        <w:jc w:val="both"/>
      </w:pPr>
      <w:r w:rsidRPr="00B86989">
        <w:rPr>
          <w:color w:val="000000"/>
          <w:sz w:val="24"/>
          <w:szCs w:val="24"/>
        </w:rPr>
        <w:t>На изучаемой территории выделяются два основных ландшафтных природно-территориальных комплекса:</w:t>
      </w:r>
    </w:p>
    <w:p w:rsidR="002719ED" w:rsidRPr="00B86989" w:rsidRDefault="002719ED" w:rsidP="002719ED">
      <w:pPr>
        <w:shd w:val="clear" w:color="auto" w:fill="FFFFFF"/>
        <w:spacing w:line="360" w:lineRule="auto"/>
        <w:ind w:firstLine="709"/>
        <w:jc w:val="both"/>
      </w:pPr>
      <w:r>
        <w:rPr>
          <w:color w:val="000000"/>
          <w:sz w:val="24"/>
          <w:szCs w:val="24"/>
        </w:rPr>
        <w:t>–</w:t>
      </w:r>
      <w:r w:rsidRPr="00B86989">
        <w:rPr>
          <w:color w:val="000000"/>
          <w:sz w:val="24"/>
          <w:szCs w:val="24"/>
        </w:rPr>
        <w:t xml:space="preserve"> ландшафт зандровой и водн</w:t>
      </w:r>
      <w:r>
        <w:rPr>
          <w:color w:val="000000"/>
          <w:sz w:val="24"/>
          <w:szCs w:val="24"/>
        </w:rPr>
        <w:t>о-ледниковой равнины с озерами, с преобладанием</w:t>
      </w:r>
      <w:r w:rsidRPr="00B86989">
        <w:rPr>
          <w:color w:val="000000"/>
          <w:sz w:val="24"/>
          <w:szCs w:val="24"/>
        </w:rPr>
        <w:t xml:space="preserve"> участк</w:t>
      </w:r>
      <w:r>
        <w:rPr>
          <w:color w:val="000000"/>
          <w:sz w:val="24"/>
          <w:szCs w:val="24"/>
        </w:rPr>
        <w:t>ов</w:t>
      </w:r>
      <w:r w:rsidRPr="00B86989">
        <w:rPr>
          <w:color w:val="000000"/>
          <w:sz w:val="24"/>
          <w:szCs w:val="24"/>
        </w:rPr>
        <w:t xml:space="preserve"> холмисто-волнистой равнины с дюнами, камами, озами и котловинами</w:t>
      </w:r>
      <w:r>
        <w:rPr>
          <w:color w:val="000000"/>
          <w:sz w:val="24"/>
          <w:szCs w:val="24"/>
        </w:rPr>
        <w:t>;</w:t>
      </w:r>
    </w:p>
    <w:p w:rsidR="002719ED" w:rsidRPr="00B86989" w:rsidRDefault="002719ED" w:rsidP="002719ED">
      <w:pPr>
        <w:shd w:val="clear" w:color="auto" w:fill="FFFFFF"/>
        <w:spacing w:line="360" w:lineRule="auto"/>
        <w:ind w:firstLine="709"/>
        <w:jc w:val="both"/>
      </w:pPr>
      <w:r>
        <w:rPr>
          <w:color w:val="000000"/>
          <w:sz w:val="24"/>
          <w:szCs w:val="24"/>
        </w:rPr>
        <w:t>–</w:t>
      </w:r>
      <w:r w:rsidRPr="00B86989">
        <w:rPr>
          <w:color w:val="000000"/>
          <w:sz w:val="24"/>
          <w:szCs w:val="24"/>
        </w:rPr>
        <w:t xml:space="preserve"> ландша</w:t>
      </w:r>
      <w:r>
        <w:rPr>
          <w:color w:val="000000"/>
          <w:sz w:val="24"/>
          <w:szCs w:val="24"/>
        </w:rPr>
        <w:t xml:space="preserve">фт нерасчлененных речных долин, </w:t>
      </w:r>
      <w:r w:rsidRPr="00B86989">
        <w:rPr>
          <w:color w:val="000000"/>
          <w:sz w:val="24"/>
          <w:szCs w:val="24"/>
        </w:rPr>
        <w:t>с плоской поймой</w:t>
      </w:r>
      <w:r>
        <w:rPr>
          <w:color w:val="000000"/>
          <w:sz w:val="24"/>
          <w:szCs w:val="24"/>
        </w:rPr>
        <w:t xml:space="preserve"> и</w:t>
      </w:r>
      <w:r w:rsidRPr="00B86989">
        <w:rPr>
          <w:color w:val="000000"/>
          <w:sz w:val="24"/>
          <w:szCs w:val="24"/>
        </w:rPr>
        <w:t xml:space="preserve"> локальными террасами</w:t>
      </w:r>
      <w:r>
        <w:rPr>
          <w:color w:val="000000"/>
          <w:sz w:val="24"/>
          <w:szCs w:val="24"/>
        </w:rPr>
        <w:t> [</w:t>
      </w:r>
      <w:r w:rsidRPr="00C84FCB">
        <w:rPr>
          <w:color w:val="000000"/>
          <w:sz w:val="24"/>
          <w:szCs w:val="24"/>
        </w:rPr>
        <w:t>11</w:t>
      </w:r>
      <w:r w:rsidRPr="00665612">
        <w:rPr>
          <w:color w:val="000000"/>
          <w:sz w:val="24"/>
          <w:szCs w:val="24"/>
        </w:rPr>
        <w:t>]–[</w:t>
      </w:r>
      <w:r w:rsidRPr="00C84FCB">
        <w:rPr>
          <w:color w:val="000000"/>
          <w:sz w:val="24"/>
          <w:szCs w:val="24"/>
        </w:rPr>
        <w:t>12</w:t>
      </w:r>
      <w:r w:rsidRPr="00B86989">
        <w:rPr>
          <w:color w:val="000000"/>
          <w:sz w:val="24"/>
          <w:szCs w:val="24"/>
        </w:rPr>
        <w:t>].</w:t>
      </w:r>
    </w:p>
    <w:p w:rsidR="002719ED" w:rsidRPr="00B86989" w:rsidRDefault="002719ED" w:rsidP="002719ED">
      <w:pPr>
        <w:shd w:val="clear" w:color="auto" w:fill="FFFFFF"/>
        <w:spacing w:line="360" w:lineRule="auto"/>
        <w:ind w:firstLine="709"/>
        <w:jc w:val="both"/>
        <w:rPr>
          <w:i/>
        </w:rPr>
      </w:pPr>
      <w:r w:rsidRPr="00B86989">
        <w:rPr>
          <w:color w:val="000000"/>
          <w:sz w:val="24"/>
          <w:szCs w:val="24"/>
        </w:rPr>
        <w:t xml:space="preserve">Ландшафты заказника, приуроченные к крайнему юго-западу Поозерья, являются наиболее молодыми природными образованиями на территории Гродненской области. Его ландшафтная структура имеет ярко выраженные особенности, отличающие </w:t>
      </w:r>
      <w:r>
        <w:rPr>
          <w:color w:val="000000"/>
          <w:sz w:val="24"/>
          <w:szCs w:val="24"/>
        </w:rPr>
        <w:t>ее</w:t>
      </w:r>
      <w:r w:rsidRPr="00B86989">
        <w:rPr>
          <w:color w:val="000000"/>
          <w:sz w:val="24"/>
          <w:szCs w:val="24"/>
        </w:rPr>
        <w:t xml:space="preserve"> от остальных ландшафтов Поозерской провинции.</w:t>
      </w:r>
    </w:p>
    <w:p w:rsidR="002719ED" w:rsidRPr="00B86989" w:rsidRDefault="002719ED" w:rsidP="002719ED">
      <w:pPr>
        <w:shd w:val="clear" w:color="auto" w:fill="FFFFFF"/>
        <w:spacing w:line="360" w:lineRule="auto"/>
        <w:ind w:firstLine="709"/>
        <w:jc w:val="both"/>
        <w:rPr>
          <w:i/>
          <w:color w:val="000000"/>
          <w:sz w:val="24"/>
          <w:szCs w:val="24"/>
        </w:rPr>
      </w:pPr>
      <w:r w:rsidRPr="00B86989">
        <w:rPr>
          <w:color w:val="000000"/>
          <w:sz w:val="24"/>
          <w:szCs w:val="24"/>
        </w:rPr>
        <w:lastRenderedPageBreak/>
        <w:t xml:space="preserve">Особую природную ценность и территориальное своеобразие придают заказнику пойменные ландшафты, имеющие сложное морфологическое строение (останцы, гривы, эоловые гряды и дюны, промоины, ложбины, старицы). Их формирование связано с аккумулятивной деятельностью рек, дренирующих территорию. В пойме Немана произрастает очень редкое для </w:t>
      </w:r>
      <w:r w:rsidR="0051177D">
        <w:rPr>
          <w:color w:val="000000"/>
          <w:sz w:val="24"/>
          <w:szCs w:val="24"/>
        </w:rPr>
        <w:t>Беларуси</w:t>
      </w:r>
      <w:r w:rsidRPr="00B86989">
        <w:rPr>
          <w:color w:val="000000"/>
          <w:sz w:val="24"/>
          <w:szCs w:val="24"/>
        </w:rPr>
        <w:t xml:space="preserve"> сообщество с господством белокопытника ненастоящего, приуроченное к низким пристаричным валам, береговым плесам и отмелям, притеррасным ключевинам. На склонах и останцах надпойменной террасы Немана встречается уникальный ксеротермный растительный комплекс с обильным участием тимофеевки степной.</w:t>
      </w:r>
    </w:p>
    <w:p w:rsidR="002719ED" w:rsidRDefault="002719ED" w:rsidP="002719ED">
      <w:pPr>
        <w:widowControl/>
        <w:autoSpaceDE/>
        <w:autoSpaceDN/>
        <w:adjustRightInd/>
        <w:spacing w:line="360" w:lineRule="auto"/>
        <w:ind w:firstLine="709"/>
        <w:jc w:val="both"/>
        <w:rPr>
          <w:b/>
          <w:color w:val="000000"/>
          <w:sz w:val="24"/>
          <w:szCs w:val="24"/>
        </w:rPr>
      </w:pPr>
      <w:r>
        <w:rPr>
          <w:sz w:val="24"/>
          <w:szCs w:val="24"/>
        </w:rPr>
        <w:br w:type="page"/>
      </w:r>
      <w:r>
        <w:rPr>
          <w:b/>
          <w:color w:val="000000"/>
          <w:sz w:val="24"/>
          <w:szCs w:val="24"/>
        </w:rPr>
        <w:lastRenderedPageBreak/>
        <w:t>4</w:t>
      </w:r>
      <w:r w:rsidRPr="0053779C">
        <w:rPr>
          <w:b/>
          <w:color w:val="000000"/>
          <w:sz w:val="24"/>
          <w:szCs w:val="24"/>
        </w:rPr>
        <w:t xml:space="preserve"> </w:t>
      </w:r>
      <w:r>
        <w:rPr>
          <w:b/>
          <w:color w:val="000000"/>
          <w:sz w:val="24"/>
          <w:szCs w:val="24"/>
        </w:rPr>
        <w:t>Ф</w:t>
      </w:r>
      <w:r w:rsidRPr="0053779C">
        <w:rPr>
          <w:b/>
          <w:color w:val="000000"/>
          <w:sz w:val="24"/>
          <w:szCs w:val="24"/>
        </w:rPr>
        <w:t>лора и растительность</w:t>
      </w:r>
    </w:p>
    <w:p w:rsidR="002719ED" w:rsidRDefault="002719ED" w:rsidP="002719ED">
      <w:pPr>
        <w:shd w:val="clear" w:color="auto" w:fill="FFFFFF"/>
        <w:spacing w:line="360" w:lineRule="auto"/>
        <w:ind w:firstLine="709"/>
        <w:jc w:val="both"/>
        <w:rPr>
          <w:b/>
          <w:color w:val="000000"/>
          <w:sz w:val="24"/>
          <w:szCs w:val="24"/>
        </w:rPr>
      </w:pPr>
    </w:p>
    <w:p w:rsidR="002719ED" w:rsidRDefault="002719ED" w:rsidP="002719ED">
      <w:pPr>
        <w:shd w:val="clear" w:color="auto" w:fill="FFFFFF"/>
        <w:spacing w:line="360" w:lineRule="auto"/>
        <w:ind w:firstLine="709"/>
        <w:jc w:val="both"/>
        <w:rPr>
          <w:b/>
          <w:color w:val="000000"/>
          <w:sz w:val="24"/>
          <w:szCs w:val="24"/>
        </w:rPr>
      </w:pPr>
      <w:r>
        <w:rPr>
          <w:b/>
          <w:color w:val="000000"/>
          <w:sz w:val="24"/>
          <w:szCs w:val="24"/>
        </w:rPr>
        <w:t>4.1</w:t>
      </w:r>
      <w:r w:rsidRPr="0053779C">
        <w:rPr>
          <w:b/>
          <w:color w:val="000000"/>
          <w:sz w:val="24"/>
          <w:szCs w:val="24"/>
        </w:rPr>
        <w:t xml:space="preserve"> Фитогеографическая характеристика</w:t>
      </w:r>
    </w:p>
    <w:p w:rsidR="002719ED" w:rsidRPr="0053779C" w:rsidRDefault="002719ED" w:rsidP="002719ED">
      <w:pPr>
        <w:shd w:val="clear" w:color="auto" w:fill="FFFFFF"/>
        <w:spacing w:line="360" w:lineRule="auto"/>
        <w:ind w:firstLine="709"/>
        <w:jc w:val="both"/>
        <w:rPr>
          <w:b/>
          <w:color w:val="000000"/>
          <w:sz w:val="24"/>
          <w:szCs w:val="24"/>
        </w:rPr>
      </w:pPr>
    </w:p>
    <w:p w:rsidR="002719ED" w:rsidRDefault="002719ED" w:rsidP="002719ED">
      <w:pPr>
        <w:shd w:val="clear" w:color="auto" w:fill="FFFFFF"/>
        <w:spacing w:line="360" w:lineRule="auto"/>
        <w:ind w:firstLine="709"/>
        <w:jc w:val="both"/>
        <w:rPr>
          <w:color w:val="000000"/>
          <w:sz w:val="24"/>
          <w:szCs w:val="24"/>
        </w:rPr>
      </w:pPr>
      <w:r w:rsidRPr="0053779C">
        <w:rPr>
          <w:color w:val="000000"/>
          <w:sz w:val="24"/>
          <w:szCs w:val="24"/>
        </w:rPr>
        <w:t>В геоботаническом отношении территория заказника относится к Неманскому геоботаническому району Неманско-Предполесского округа подзоны грабово-дубово</w:t>
      </w:r>
      <w:r w:rsidRPr="0053779C">
        <w:rPr>
          <w:color w:val="000000"/>
          <w:sz w:val="24"/>
          <w:szCs w:val="24"/>
          <w:lang w:val="be-BY"/>
        </w:rPr>
        <w:t>-</w:t>
      </w:r>
      <w:r w:rsidRPr="0053779C">
        <w:rPr>
          <w:color w:val="000000"/>
          <w:sz w:val="24"/>
          <w:szCs w:val="24"/>
        </w:rPr>
        <w:t xml:space="preserve">темнохвойных лесов. Хотя формационный состав лесов заказника в целом соответствует структуре лесов района, он отличается своими особенностями (таблица </w:t>
      </w:r>
      <w:r>
        <w:rPr>
          <w:color w:val="000000"/>
          <w:sz w:val="24"/>
          <w:szCs w:val="24"/>
          <w:lang w:val="be-BY"/>
        </w:rPr>
        <w:t>4.1</w:t>
      </w:r>
      <w:r w:rsidRPr="0053779C">
        <w:rPr>
          <w:color w:val="000000"/>
          <w:sz w:val="24"/>
          <w:szCs w:val="24"/>
        </w:rPr>
        <w:t>).</w:t>
      </w:r>
    </w:p>
    <w:p w:rsidR="002719ED" w:rsidRPr="0053779C" w:rsidRDefault="002719ED" w:rsidP="002719ED">
      <w:pPr>
        <w:shd w:val="clear" w:color="auto" w:fill="FFFFFF"/>
        <w:spacing w:line="360" w:lineRule="auto"/>
        <w:ind w:firstLine="709"/>
        <w:jc w:val="both"/>
        <w:rPr>
          <w:color w:val="000000"/>
          <w:sz w:val="24"/>
          <w:szCs w:val="24"/>
          <w:lang w:val="be-BY"/>
        </w:rPr>
      </w:pPr>
    </w:p>
    <w:p w:rsidR="002719ED" w:rsidRPr="008D53AC" w:rsidRDefault="002719ED" w:rsidP="002719ED">
      <w:pPr>
        <w:shd w:val="clear" w:color="auto" w:fill="FFFFFF"/>
        <w:spacing w:line="360" w:lineRule="auto"/>
        <w:jc w:val="both"/>
        <w:rPr>
          <w:sz w:val="24"/>
          <w:szCs w:val="24"/>
        </w:rPr>
      </w:pPr>
      <w:r w:rsidRPr="008D53AC">
        <w:rPr>
          <w:color w:val="000000"/>
          <w:sz w:val="24"/>
          <w:szCs w:val="24"/>
        </w:rPr>
        <w:t xml:space="preserve">Таблица </w:t>
      </w:r>
      <w:r w:rsidRPr="008D53AC">
        <w:rPr>
          <w:color w:val="000000"/>
          <w:sz w:val="24"/>
          <w:szCs w:val="24"/>
          <w:lang w:val="be-BY"/>
        </w:rPr>
        <w:t>4.1</w:t>
      </w:r>
      <w:r w:rsidRPr="008D53AC">
        <w:rPr>
          <w:color w:val="000000"/>
          <w:sz w:val="24"/>
          <w:szCs w:val="24"/>
        </w:rPr>
        <w:t xml:space="preserve"> </w:t>
      </w:r>
      <w:r w:rsidRPr="008D53AC">
        <w:rPr>
          <w:color w:val="000000"/>
          <w:sz w:val="24"/>
          <w:szCs w:val="24"/>
          <w:lang w:val="be-BY"/>
        </w:rPr>
        <w:t>–</w:t>
      </w:r>
      <w:r w:rsidRPr="008D53AC">
        <w:rPr>
          <w:color w:val="000000"/>
          <w:sz w:val="24"/>
          <w:szCs w:val="24"/>
        </w:rPr>
        <w:t xml:space="preserve"> Участие лесных формаций в составе лесов геоботанического района и заказника</w:t>
      </w:r>
    </w:p>
    <w:p w:rsidR="002719ED" w:rsidRPr="008D53AC" w:rsidRDefault="002719ED" w:rsidP="002719ED">
      <w:pPr>
        <w:spacing w:line="360" w:lineRule="auto"/>
        <w:jc w:val="both"/>
        <w:rPr>
          <w:sz w:val="24"/>
          <w:szCs w:val="24"/>
        </w:rPr>
      </w:pP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1256"/>
        <w:gridCol w:w="826"/>
        <w:gridCol w:w="535"/>
        <w:gridCol w:w="598"/>
        <w:gridCol w:w="662"/>
        <w:gridCol w:w="671"/>
        <w:gridCol w:w="1027"/>
        <w:gridCol w:w="1328"/>
        <w:gridCol w:w="1018"/>
        <w:gridCol w:w="882"/>
        <w:gridCol w:w="836"/>
      </w:tblGrid>
      <w:tr w:rsidR="002719ED" w:rsidRPr="009A0279" w:rsidTr="006C7FCA">
        <w:trPr>
          <w:trHeight w:val="20"/>
          <w:jc w:val="center"/>
        </w:trPr>
        <w:tc>
          <w:tcPr>
            <w:tcW w:w="10081" w:type="dxa"/>
            <w:gridSpan w:val="11"/>
            <w:shd w:val="clear" w:color="auto" w:fill="FFFFFF"/>
            <w:vAlign w:val="center"/>
          </w:tcPr>
          <w:p w:rsidR="002719ED" w:rsidRPr="009A0279" w:rsidRDefault="002719ED" w:rsidP="006C7FCA">
            <w:pPr>
              <w:shd w:val="clear" w:color="auto" w:fill="FFFFFF"/>
              <w:spacing w:line="360" w:lineRule="auto"/>
              <w:jc w:val="both"/>
            </w:pPr>
            <w:r w:rsidRPr="009A0279">
              <w:rPr>
                <w:color w:val="000000"/>
              </w:rPr>
              <w:t>Площади лесов по формациям, %</w:t>
            </w:r>
          </w:p>
        </w:tc>
      </w:tr>
      <w:tr w:rsidR="002719ED" w:rsidRPr="009A0279" w:rsidTr="006C7FCA">
        <w:trPr>
          <w:trHeight w:val="20"/>
          <w:jc w:val="center"/>
        </w:trPr>
        <w:tc>
          <w:tcPr>
            <w:tcW w:w="1315" w:type="dxa"/>
            <w:shd w:val="clear" w:color="auto" w:fill="FFFFFF"/>
            <w:vAlign w:val="center"/>
          </w:tcPr>
          <w:p w:rsidR="002719ED" w:rsidRPr="009A0279" w:rsidRDefault="002719ED" w:rsidP="006C7FCA">
            <w:pPr>
              <w:shd w:val="clear" w:color="auto" w:fill="FFFFFF"/>
              <w:spacing w:line="360" w:lineRule="auto"/>
              <w:jc w:val="both"/>
            </w:pPr>
            <w:r w:rsidRPr="009A0279">
              <w:rPr>
                <w:color w:val="000000"/>
              </w:rPr>
              <w:t>Сосняки</w:t>
            </w:r>
          </w:p>
        </w:tc>
        <w:tc>
          <w:tcPr>
            <w:tcW w:w="864" w:type="dxa"/>
            <w:shd w:val="clear" w:color="auto" w:fill="FFFFFF"/>
            <w:vAlign w:val="center"/>
          </w:tcPr>
          <w:p w:rsidR="002719ED" w:rsidRPr="009A0279" w:rsidRDefault="002719ED" w:rsidP="006C7FCA">
            <w:pPr>
              <w:shd w:val="clear" w:color="auto" w:fill="FFFFFF"/>
              <w:spacing w:line="360" w:lineRule="auto"/>
              <w:jc w:val="both"/>
            </w:pPr>
            <w:r w:rsidRPr="009A0279">
              <w:rPr>
                <w:color w:val="000000"/>
              </w:rPr>
              <w:t>из них болот</w:t>
            </w:r>
            <w:r w:rsidRPr="009A0279">
              <w:rPr>
                <w:color w:val="000000"/>
              </w:rPr>
              <w:softHyphen/>
              <w:t>ные</w:t>
            </w:r>
          </w:p>
        </w:tc>
        <w:tc>
          <w:tcPr>
            <w:tcW w:w="557" w:type="dxa"/>
            <w:shd w:val="clear" w:color="auto" w:fill="FFFFFF"/>
            <w:vAlign w:val="center"/>
          </w:tcPr>
          <w:p w:rsidR="002719ED" w:rsidRPr="009A0279" w:rsidRDefault="002719ED" w:rsidP="006C7FCA">
            <w:pPr>
              <w:shd w:val="clear" w:color="auto" w:fill="FFFFFF"/>
              <w:spacing w:line="360" w:lineRule="auto"/>
              <w:jc w:val="both"/>
            </w:pPr>
            <w:r w:rsidRPr="009A0279">
              <w:rPr>
                <w:color w:val="000000"/>
              </w:rPr>
              <w:t>Ельники</w:t>
            </w:r>
          </w:p>
        </w:tc>
        <w:tc>
          <w:tcPr>
            <w:tcW w:w="624" w:type="dxa"/>
            <w:shd w:val="clear" w:color="auto" w:fill="FFFFFF"/>
            <w:vAlign w:val="center"/>
          </w:tcPr>
          <w:p w:rsidR="002719ED" w:rsidRPr="009A0279" w:rsidRDefault="002719ED" w:rsidP="006C7FCA">
            <w:pPr>
              <w:shd w:val="clear" w:color="auto" w:fill="FFFFFF"/>
              <w:spacing w:line="360" w:lineRule="auto"/>
              <w:jc w:val="both"/>
            </w:pPr>
            <w:r w:rsidRPr="009A0279">
              <w:rPr>
                <w:color w:val="000000"/>
              </w:rPr>
              <w:t>Дубравы</w:t>
            </w:r>
          </w:p>
        </w:tc>
        <w:tc>
          <w:tcPr>
            <w:tcW w:w="691" w:type="dxa"/>
            <w:shd w:val="clear" w:color="auto" w:fill="FFFFFF"/>
            <w:vAlign w:val="center"/>
          </w:tcPr>
          <w:p w:rsidR="002719ED" w:rsidRPr="009A0279" w:rsidRDefault="002719ED" w:rsidP="006C7FCA">
            <w:pPr>
              <w:shd w:val="clear" w:color="auto" w:fill="FFFFFF"/>
              <w:spacing w:line="360" w:lineRule="auto"/>
              <w:jc w:val="both"/>
            </w:pPr>
            <w:r w:rsidRPr="009A0279">
              <w:rPr>
                <w:color w:val="000000"/>
              </w:rPr>
              <w:t>Ясенники</w:t>
            </w:r>
          </w:p>
        </w:tc>
        <w:tc>
          <w:tcPr>
            <w:tcW w:w="701" w:type="dxa"/>
            <w:shd w:val="clear" w:color="auto" w:fill="FFFFFF"/>
            <w:vAlign w:val="center"/>
          </w:tcPr>
          <w:p w:rsidR="002719ED" w:rsidRPr="009A0279" w:rsidRDefault="002719ED" w:rsidP="006C7FCA">
            <w:pPr>
              <w:shd w:val="clear" w:color="auto" w:fill="FFFFFF"/>
              <w:spacing w:line="360" w:lineRule="auto"/>
              <w:jc w:val="both"/>
            </w:pPr>
            <w:r w:rsidRPr="009A0279">
              <w:rPr>
                <w:color w:val="000000"/>
              </w:rPr>
              <w:t>Грабняки</w:t>
            </w:r>
          </w:p>
        </w:tc>
        <w:tc>
          <w:tcPr>
            <w:tcW w:w="1075" w:type="dxa"/>
            <w:shd w:val="clear" w:color="auto" w:fill="FFFFFF"/>
            <w:vAlign w:val="center"/>
          </w:tcPr>
          <w:p w:rsidR="002719ED" w:rsidRPr="009A0279" w:rsidRDefault="002719ED" w:rsidP="006C7FCA">
            <w:pPr>
              <w:shd w:val="clear" w:color="auto" w:fill="FFFFFF"/>
              <w:spacing w:line="360" w:lineRule="auto"/>
              <w:jc w:val="both"/>
            </w:pPr>
            <w:r w:rsidRPr="009A0279">
              <w:rPr>
                <w:color w:val="000000"/>
              </w:rPr>
              <w:t>Бородавчатоберезняки</w:t>
            </w:r>
          </w:p>
        </w:tc>
        <w:tc>
          <w:tcPr>
            <w:tcW w:w="1392" w:type="dxa"/>
            <w:shd w:val="clear" w:color="auto" w:fill="FFFFFF"/>
            <w:vAlign w:val="center"/>
          </w:tcPr>
          <w:p w:rsidR="002719ED" w:rsidRPr="009A0279" w:rsidRDefault="002719ED" w:rsidP="006C7FCA">
            <w:pPr>
              <w:shd w:val="clear" w:color="auto" w:fill="FFFFFF"/>
              <w:spacing w:line="360" w:lineRule="auto"/>
              <w:jc w:val="both"/>
            </w:pPr>
            <w:r w:rsidRPr="009A0279">
              <w:rPr>
                <w:color w:val="000000"/>
              </w:rPr>
              <w:t>Пушистоберезняки</w:t>
            </w:r>
          </w:p>
        </w:tc>
        <w:tc>
          <w:tcPr>
            <w:tcW w:w="1066" w:type="dxa"/>
            <w:shd w:val="clear" w:color="auto" w:fill="FFFFFF"/>
            <w:vAlign w:val="center"/>
          </w:tcPr>
          <w:p w:rsidR="002719ED" w:rsidRPr="009A0279" w:rsidRDefault="002719ED" w:rsidP="006C7FCA">
            <w:pPr>
              <w:shd w:val="clear" w:color="auto" w:fill="FFFFFF"/>
              <w:spacing w:line="360" w:lineRule="auto"/>
              <w:jc w:val="both"/>
            </w:pPr>
            <w:r w:rsidRPr="009A0279">
              <w:rPr>
                <w:color w:val="000000"/>
              </w:rPr>
              <w:t>Черноольшанники</w:t>
            </w:r>
          </w:p>
        </w:tc>
        <w:tc>
          <w:tcPr>
            <w:tcW w:w="922" w:type="dxa"/>
            <w:shd w:val="clear" w:color="auto" w:fill="FFFFFF"/>
            <w:vAlign w:val="center"/>
          </w:tcPr>
          <w:p w:rsidR="002719ED" w:rsidRPr="009A0279" w:rsidRDefault="002719ED" w:rsidP="006C7FCA">
            <w:pPr>
              <w:shd w:val="clear" w:color="auto" w:fill="FFFFFF"/>
              <w:spacing w:line="360" w:lineRule="auto"/>
              <w:jc w:val="both"/>
            </w:pPr>
            <w:r w:rsidRPr="009A0279">
              <w:rPr>
                <w:color w:val="000000"/>
              </w:rPr>
              <w:t>Осинники</w:t>
            </w:r>
          </w:p>
        </w:tc>
        <w:tc>
          <w:tcPr>
            <w:tcW w:w="874" w:type="dxa"/>
            <w:shd w:val="clear" w:color="auto" w:fill="FFFFFF"/>
            <w:vAlign w:val="center"/>
          </w:tcPr>
          <w:p w:rsidR="002719ED" w:rsidRPr="009A0279" w:rsidRDefault="002719ED" w:rsidP="006C7FCA">
            <w:pPr>
              <w:shd w:val="clear" w:color="auto" w:fill="FFFFFF"/>
              <w:spacing w:line="360" w:lineRule="auto"/>
              <w:jc w:val="both"/>
            </w:pPr>
            <w:r w:rsidRPr="009A0279">
              <w:rPr>
                <w:color w:val="000000"/>
              </w:rPr>
              <w:t>Сероольшанники</w:t>
            </w:r>
          </w:p>
        </w:tc>
      </w:tr>
      <w:tr w:rsidR="002719ED" w:rsidRPr="009A0279" w:rsidTr="006C7FCA">
        <w:trPr>
          <w:trHeight w:val="20"/>
          <w:jc w:val="center"/>
        </w:trPr>
        <w:tc>
          <w:tcPr>
            <w:tcW w:w="10081" w:type="dxa"/>
            <w:gridSpan w:val="11"/>
            <w:shd w:val="clear" w:color="auto" w:fill="FFFFFF"/>
            <w:vAlign w:val="center"/>
          </w:tcPr>
          <w:p w:rsidR="002719ED" w:rsidRPr="009A0279" w:rsidRDefault="002719ED" w:rsidP="006C7FCA">
            <w:pPr>
              <w:shd w:val="clear" w:color="auto" w:fill="FFFFFF"/>
              <w:spacing w:line="360" w:lineRule="auto"/>
              <w:jc w:val="both"/>
            </w:pPr>
            <w:r w:rsidRPr="009A0279">
              <w:rPr>
                <w:color w:val="000000"/>
              </w:rPr>
              <w:t>Леса Неманского геоботанического района</w:t>
            </w:r>
          </w:p>
        </w:tc>
      </w:tr>
      <w:tr w:rsidR="002719ED" w:rsidRPr="009A0279" w:rsidTr="006C7FCA">
        <w:trPr>
          <w:trHeight w:val="20"/>
          <w:jc w:val="center"/>
        </w:trPr>
        <w:tc>
          <w:tcPr>
            <w:tcW w:w="1315" w:type="dxa"/>
            <w:shd w:val="clear" w:color="auto" w:fill="FFFFFF"/>
            <w:vAlign w:val="center"/>
          </w:tcPr>
          <w:p w:rsidR="002719ED" w:rsidRPr="009A0279" w:rsidRDefault="002719ED" w:rsidP="006C7FCA">
            <w:pPr>
              <w:shd w:val="clear" w:color="auto" w:fill="FFFFFF"/>
              <w:spacing w:line="360" w:lineRule="auto"/>
              <w:jc w:val="center"/>
            </w:pPr>
            <w:r w:rsidRPr="009A0279">
              <w:rPr>
                <w:color w:val="000000"/>
              </w:rPr>
              <w:t>68,3</w:t>
            </w:r>
          </w:p>
        </w:tc>
        <w:tc>
          <w:tcPr>
            <w:tcW w:w="864" w:type="dxa"/>
            <w:shd w:val="clear" w:color="auto" w:fill="FFFFFF"/>
            <w:vAlign w:val="center"/>
          </w:tcPr>
          <w:p w:rsidR="002719ED" w:rsidRPr="009A0279" w:rsidRDefault="002719ED" w:rsidP="006C7FCA">
            <w:pPr>
              <w:shd w:val="clear" w:color="auto" w:fill="FFFFFF"/>
              <w:spacing w:line="360" w:lineRule="auto"/>
              <w:jc w:val="center"/>
            </w:pPr>
            <w:r w:rsidRPr="009A0279">
              <w:rPr>
                <w:color w:val="000000"/>
              </w:rPr>
              <w:t>1,8</w:t>
            </w:r>
          </w:p>
        </w:tc>
        <w:tc>
          <w:tcPr>
            <w:tcW w:w="557" w:type="dxa"/>
            <w:shd w:val="clear" w:color="auto" w:fill="FFFFFF"/>
            <w:vAlign w:val="center"/>
          </w:tcPr>
          <w:p w:rsidR="002719ED" w:rsidRPr="009A0279" w:rsidRDefault="002719ED" w:rsidP="006C7FCA">
            <w:pPr>
              <w:shd w:val="clear" w:color="auto" w:fill="FFFFFF"/>
              <w:spacing w:line="360" w:lineRule="auto"/>
              <w:jc w:val="center"/>
            </w:pPr>
            <w:r w:rsidRPr="009A0279">
              <w:rPr>
                <w:color w:val="000000"/>
              </w:rPr>
              <w:t>10,2</w:t>
            </w:r>
          </w:p>
        </w:tc>
        <w:tc>
          <w:tcPr>
            <w:tcW w:w="624" w:type="dxa"/>
            <w:shd w:val="clear" w:color="auto" w:fill="FFFFFF"/>
            <w:vAlign w:val="center"/>
          </w:tcPr>
          <w:p w:rsidR="002719ED" w:rsidRPr="009A0279" w:rsidRDefault="002719ED" w:rsidP="006C7FCA">
            <w:pPr>
              <w:shd w:val="clear" w:color="auto" w:fill="FFFFFF"/>
              <w:spacing w:line="360" w:lineRule="auto"/>
              <w:jc w:val="center"/>
            </w:pPr>
            <w:r w:rsidRPr="009A0279">
              <w:rPr>
                <w:color w:val="000000"/>
              </w:rPr>
              <w:t>2,3</w:t>
            </w:r>
          </w:p>
        </w:tc>
        <w:tc>
          <w:tcPr>
            <w:tcW w:w="691" w:type="dxa"/>
            <w:shd w:val="clear" w:color="auto" w:fill="FFFFFF"/>
            <w:vAlign w:val="center"/>
          </w:tcPr>
          <w:p w:rsidR="002719ED" w:rsidRPr="009A0279" w:rsidRDefault="002719ED" w:rsidP="006C7FCA">
            <w:pPr>
              <w:shd w:val="clear" w:color="auto" w:fill="FFFFFF"/>
              <w:spacing w:line="360" w:lineRule="auto"/>
              <w:jc w:val="center"/>
            </w:pPr>
            <w:r w:rsidRPr="009A0279">
              <w:rPr>
                <w:color w:val="000000"/>
              </w:rPr>
              <w:t>0,2</w:t>
            </w:r>
          </w:p>
        </w:tc>
        <w:tc>
          <w:tcPr>
            <w:tcW w:w="701" w:type="dxa"/>
            <w:shd w:val="clear" w:color="auto" w:fill="FFFFFF"/>
            <w:vAlign w:val="center"/>
          </w:tcPr>
          <w:p w:rsidR="002719ED" w:rsidRPr="009A0279" w:rsidRDefault="002719ED" w:rsidP="006C7FCA">
            <w:pPr>
              <w:shd w:val="clear" w:color="auto" w:fill="FFFFFF"/>
              <w:spacing w:line="360" w:lineRule="auto"/>
              <w:jc w:val="center"/>
            </w:pPr>
            <w:r w:rsidRPr="009A0279">
              <w:rPr>
                <w:color w:val="000000"/>
              </w:rPr>
              <w:t>0,2</w:t>
            </w:r>
          </w:p>
        </w:tc>
        <w:tc>
          <w:tcPr>
            <w:tcW w:w="1075" w:type="dxa"/>
            <w:shd w:val="clear" w:color="auto" w:fill="FFFFFF"/>
            <w:vAlign w:val="center"/>
          </w:tcPr>
          <w:p w:rsidR="002719ED" w:rsidRPr="009A0279" w:rsidRDefault="002719ED" w:rsidP="006C7FCA">
            <w:pPr>
              <w:shd w:val="clear" w:color="auto" w:fill="FFFFFF"/>
              <w:spacing w:line="360" w:lineRule="auto"/>
              <w:jc w:val="center"/>
            </w:pPr>
            <w:r w:rsidRPr="009A0279">
              <w:rPr>
                <w:color w:val="000000"/>
              </w:rPr>
              <w:t>7,9</w:t>
            </w:r>
          </w:p>
        </w:tc>
        <w:tc>
          <w:tcPr>
            <w:tcW w:w="1392" w:type="dxa"/>
            <w:shd w:val="clear" w:color="auto" w:fill="FFFFFF"/>
            <w:vAlign w:val="center"/>
          </w:tcPr>
          <w:p w:rsidR="002719ED" w:rsidRPr="009A0279" w:rsidRDefault="002719ED" w:rsidP="006C7FCA">
            <w:pPr>
              <w:shd w:val="clear" w:color="auto" w:fill="FFFFFF"/>
              <w:spacing w:line="360" w:lineRule="auto"/>
              <w:jc w:val="center"/>
            </w:pPr>
            <w:r w:rsidRPr="009A0279">
              <w:rPr>
                <w:color w:val="000000"/>
              </w:rPr>
              <w:t>2,6</w:t>
            </w:r>
          </w:p>
        </w:tc>
        <w:tc>
          <w:tcPr>
            <w:tcW w:w="1066" w:type="dxa"/>
            <w:shd w:val="clear" w:color="auto" w:fill="FFFFFF"/>
            <w:vAlign w:val="center"/>
          </w:tcPr>
          <w:p w:rsidR="002719ED" w:rsidRPr="009A0279" w:rsidRDefault="002719ED" w:rsidP="006C7FCA">
            <w:pPr>
              <w:shd w:val="clear" w:color="auto" w:fill="FFFFFF"/>
              <w:spacing w:line="360" w:lineRule="auto"/>
              <w:jc w:val="center"/>
            </w:pPr>
            <w:r w:rsidRPr="009A0279">
              <w:rPr>
                <w:color w:val="000000"/>
              </w:rPr>
              <w:t>7,1</w:t>
            </w:r>
          </w:p>
        </w:tc>
        <w:tc>
          <w:tcPr>
            <w:tcW w:w="922" w:type="dxa"/>
            <w:shd w:val="clear" w:color="auto" w:fill="FFFFFF"/>
            <w:vAlign w:val="center"/>
          </w:tcPr>
          <w:p w:rsidR="002719ED" w:rsidRPr="009A0279" w:rsidRDefault="002719ED" w:rsidP="006C7FCA">
            <w:pPr>
              <w:shd w:val="clear" w:color="auto" w:fill="FFFFFF"/>
              <w:spacing w:line="360" w:lineRule="auto"/>
              <w:jc w:val="center"/>
            </w:pPr>
            <w:r w:rsidRPr="009A0279">
              <w:rPr>
                <w:color w:val="000000"/>
              </w:rPr>
              <w:t>1,1</w:t>
            </w:r>
          </w:p>
        </w:tc>
        <w:tc>
          <w:tcPr>
            <w:tcW w:w="874" w:type="dxa"/>
            <w:shd w:val="clear" w:color="auto" w:fill="FFFFFF"/>
            <w:vAlign w:val="center"/>
          </w:tcPr>
          <w:p w:rsidR="002719ED" w:rsidRPr="009A0279" w:rsidRDefault="002719ED" w:rsidP="006C7FCA">
            <w:pPr>
              <w:shd w:val="clear" w:color="auto" w:fill="FFFFFF"/>
              <w:spacing w:line="360" w:lineRule="auto"/>
              <w:jc w:val="center"/>
            </w:pPr>
            <w:r w:rsidRPr="009A0279">
              <w:rPr>
                <w:bCs/>
                <w:color w:val="000000"/>
              </w:rPr>
              <w:t>0,1</w:t>
            </w:r>
          </w:p>
        </w:tc>
      </w:tr>
      <w:tr w:rsidR="002719ED" w:rsidRPr="009A0279" w:rsidTr="006C7FCA">
        <w:trPr>
          <w:trHeight w:val="20"/>
          <w:jc w:val="center"/>
        </w:trPr>
        <w:tc>
          <w:tcPr>
            <w:tcW w:w="10081" w:type="dxa"/>
            <w:gridSpan w:val="11"/>
            <w:shd w:val="clear" w:color="auto" w:fill="FFFFFF"/>
            <w:vAlign w:val="center"/>
          </w:tcPr>
          <w:p w:rsidR="002719ED" w:rsidRPr="009A0279" w:rsidRDefault="002719ED" w:rsidP="006C7FCA">
            <w:pPr>
              <w:shd w:val="clear" w:color="auto" w:fill="FFFFFF"/>
              <w:spacing w:line="360" w:lineRule="auto"/>
              <w:jc w:val="both"/>
            </w:pPr>
            <w:r w:rsidRPr="009A0279">
              <w:rPr>
                <w:color w:val="000000"/>
              </w:rPr>
              <w:t>Леса заказника «Гродненская пуща»</w:t>
            </w:r>
          </w:p>
        </w:tc>
      </w:tr>
      <w:tr w:rsidR="002719ED" w:rsidRPr="009A0279" w:rsidTr="006C7FCA">
        <w:trPr>
          <w:trHeight w:val="58"/>
          <w:jc w:val="center"/>
        </w:trPr>
        <w:tc>
          <w:tcPr>
            <w:tcW w:w="1315" w:type="dxa"/>
            <w:shd w:val="clear" w:color="auto" w:fill="FFFFFF"/>
            <w:vAlign w:val="center"/>
          </w:tcPr>
          <w:p w:rsidR="002719ED" w:rsidRPr="009A0279" w:rsidRDefault="002719ED" w:rsidP="006C7FCA">
            <w:pPr>
              <w:shd w:val="clear" w:color="auto" w:fill="FFFFFF"/>
              <w:spacing w:line="360" w:lineRule="auto"/>
              <w:jc w:val="center"/>
            </w:pPr>
            <w:r w:rsidRPr="009A0279">
              <w:rPr>
                <w:color w:val="000000"/>
              </w:rPr>
              <w:t>89,1</w:t>
            </w:r>
          </w:p>
        </w:tc>
        <w:tc>
          <w:tcPr>
            <w:tcW w:w="864" w:type="dxa"/>
            <w:shd w:val="clear" w:color="auto" w:fill="FFFFFF"/>
            <w:vAlign w:val="center"/>
          </w:tcPr>
          <w:p w:rsidR="002719ED" w:rsidRPr="009A0279" w:rsidRDefault="002719ED" w:rsidP="006C7FCA">
            <w:pPr>
              <w:shd w:val="clear" w:color="auto" w:fill="FFFFFF"/>
              <w:spacing w:line="360" w:lineRule="auto"/>
              <w:jc w:val="center"/>
            </w:pPr>
            <w:r w:rsidRPr="009A0279">
              <w:rPr>
                <w:color w:val="000000"/>
              </w:rPr>
              <w:t>0,5</w:t>
            </w:r>
          </w:p>
        </w:tc>
        <w:tc>
          <w:tcPr>
            <w:tcW w:w="557" w:type="dxa"/>
            <w:shd w:val="clear" w:color="auto" w:fill="FFFFFF"/>
            <w:vAlign w:val="center"/>
          </w:tcPr>
          <w:p w:rsidR="002719ED" w:rsidRPr="009A0279" w:rsidRDefault="002719ED" w:rsidP="006C7FCA">
            <w:pPr>
              <w:shd w:val="clear" w:color="auto" w:fill="FFFFFF"/>
              <w:spacing w:line="360" w:lineRule="auto"/>
              <w:jc w:val="center"/>
            </w:pPr>
            <w:r w:rsidRPr="009A0279">
              <w:rPr>
                <w:color w:val="000000"/>
              </w:rPr>
              <w:t>2,3</w:t>
            </w:r>
          </w:p>
        </w:tc>
        <w:tc>
          <w:tcPr>
            <w:tcW w:w="624" w:type="dxa"/>
            <w:shd w:val="clear" w:color="auto" w:fill="FFFFFF"/>
            <w:vAlign w:val="center"/>
          </w:tcPr>
          <w:p w:rsidR="002719ED" w:rsidRPr="009A0279" w:rsidRDefault="002719ED" w:rsidP="006C7FCA">
            <w:pPr>
              <w:shd w:val="clear" w:color="auto" w:fill="FFFFFF"/>
              <w:spacing w:line="360" w:lineRule="auto"/>
              <w:jc w:val="center"/>
            </w:pPr>
            <w:r w:rsidRPr="009A0279">
              <w:rPr>
                <w:color w:val="000000"/>
              </w:rPr>
              <w:t>0,2</w:t>
            </w:r>
          </w:p>
        </w:tc>
        <w:tc>
          <w:tcPr>
            <w:tcW w:w="691" w:type="dxa"/>
            <w:shd w:val="clear" w:color="auto" w:fill="FFFFFF"/>
            <w:vAlign w:val="center"/>
          </w:tcPr>
          <w:p w:rsidR="002719ED" w:rsidRPr="009A0279" w:rsidRDefault="002719ED" w:rsidP="006C7FCA">
            <w:pPr>
              <w:shd w:val="clear" w:color="auto" w:fill="FFFFFF"/>
              <w:spacing w:line="360" w:lineRule="auto"/>
              <w:jc w:val="center"/>
            </w:pPr>
            <w:r w:rsidRPr="009A0279">
              <w:rPr>
                <w:color w:val="000000"/>
              </w:rPr>
              <w:t>0,0</w:t>
            </w:r>
          </w:p>
        </w:tc>
        <w:tc>
          <w:tcPr>
            <w:tcW w:w="701" w:type="dxa"/>
            <w:shd w:val="clear" w:color="auto" w:fill="FFFFFF"/>
            <w:vAlign w:val="center"/>
          </w:tcPr>
          <w:p w:rsidR="002719ED" w:rsidRPr="009A0279" w:rsidRDefault="002719ED" w:rsidP="006C7FCA">
            <w:pPr>
              <w:shd w:val="clear" w:color="auto" w:fill="FFFFFF"/>
              <w:spacing w:line="360" w:lineRule="auto"/>
              <w:jc w:val="center"/>
            </w:pPr>
            <w:r w:rsidRPr="009A0279">
              <w:rPr>
                <w:color w:val="000000"/>
              </w:rPr>
              <w:t>0,0</w:t>
            </w:r>
          </w:p>
        </w:tc>
        <w:tc>
          <w:tcPr>
            <w:tcW w:w="1075" w:type="dxa"/>
            <w:shd w:val="clear" w:color="auto" w:fill="FFFFFF"/>
            <w:vAlign w:val="center"/>
          </w:tcPr>
          <w:p w:rsidR="002719ED" w:rsidRPr="009A0279" w:rsidRDefault="002719ED" w:rsidP="006C7FCA">
            <w:pPr>
              <w:shd w:val="clear" w:color="auto" w:fill="FFFFFF"/>
              <w:spacing w:line="360" w:lineRule="auto"/>
              <w:jc w:val="center"/>
            </w:pPr>
            <w:r w:rsidRPr="009A0279">
              <w:rPr>
                <w:color w:val="000000"/>
              </w:rPr>
              <w:t>2,0</w:t>
            </w:r>
          </w:p>
        </w:tc>
        <w:tc>
          <w:tcPr>
            <w:tcW w:w="1392" w:type="dxa"/>
            <w:shd w:val="clear" w:color="auto" w:fill="FFFFFF"/>
            <w:vAlign w:val="center"/>
          </w:tcPr>
          <w:p w:rsidR="002719ED" w:rsidRPr="009A0279" w:rsidRDefault="002719ED" w:rsidP="006C7FCA">
            <w:pPr>
              <w:shd w:val="clear" w:color="auto" w:fill="FFFFFF"/>
              <w:spacing w:line="360" w:lineRule="auto"/>
              <w:jc w:val="center"/>
            </w:pPr>
            <w:r w:rsidRPr="009A0279">
              <w:rPr>
                <w:color w:val="000000"/>
              </w:rPr>
              <w:t>1,4</w:t>
            </w:r>
          </w:p>
        </w:tc>
        <w:tc>
          <w:tcPr>
            <w:tcW w:w="1066" w:type="dxa"/>
            <w:shd w:val="clear" w:color="auto" w:fill="FFFFFF"/>
            <w:vAlign w:val="center"/>
          </w:tcPr>
          <w:p w:rsidR="002719ED" w:rsidRPr="009A0279" w:rsidRDefault="002719ED" w:rsidP="006C7FCA">
            <w:pPr>
              <w:shd w:val="clear" w:color="auto" w:fill="FFFFFF"/>
              <w:spacing w:line="360" w:lineRule="auto"/>
              <w:jc w:val="center"/>
            </w:pPr>
            <w:r w:rsidRPr="009A0279">
              <w:rPr>
                <w:color w:val="000000"/>
              </w:rPr>
              <w:t>5,0</w:t>
            </w:r>
          </w:p>
        </w:tc>
        <w:tc>
          <w:tcPr>
            <w:tcW w:w="922" w:type="dxa"/>
            <w:shd w:val="clear" w:color="auto" w:fill="FFFFFF"/>
            <w:vAlign w:val="center"/>
          </w:tcPr>
          <w:p w:rsidR="002719ED" w:rsidRPr="009A0279" w:rsidRDefault="002719ED" w:rsidP="006C7FCA">
            <w:pPr>
              <w:shd w:val="clear" w:color="auto" w:fill="FFFFFF"/>
              <w:spacing w:line="360" w:lineRule="auto"/>
              <w:jc w:val="center"/>
            </w:pPr>
            <w:r w:rsidRPr="009A0279">
              <w:rPr>
                <w:color w:val="000000"/>
              </w:rPr>
              <w:t>0,0</w:t>
            </w:r>
          </w:p>
        </w:tc>
        <w:tc>
          <w:tcPr>
            <w:tcW w:w="874" w:type="dxa"/>
            <w:shd w:val="clear" w:color="auto" w:fill="FFFFFF"/>
            <w:vAlign w:val="center"/>
          </w:tcPr>
          <w:p w:rsidR="002719ED" w:rsidRPr="009A0279" w:rsidRDefault="002719ED" w:rsidP="006C7FCA">
            <w:pPr>
              <w:shd w:val="clear" w:color="auto" w:fill="FFFFFF"/>
              <w:spacing w:line="360" w:lineRule="auto"/>
              <w:jc w:val="center"/>
            </w:pPr>
            <w:r w:rsidRPr="009A0279">
              <w:rPr>
                <w:bCs/>
                <w:color w:val="000000"/>
              </w:rPr>
              <w:t>–</w:t>
            </w:r>
          </w:p>
        </w:tc>
      </w:tr>
    </w:tbl>
    <w:p w:rsidR="002719ED" w:rsidRDefault="002719ED" w:rsidP="002719ED">
      <w:pPr>
        <w:spacing w:before="120" w:line="360" w:lineRule="auto"/>
        <w:ind w:firstLine="567"/>
        <w:jc w:val="both"/>
        <w:rPr>
          <w:color w:val="000000"/>
          <w:sz w:val="24"/>
          <w:szCs w:val="24"/>
        </w:rPr>
      </w:pPr>
    </w:p>
    <w:p w:rsidR="002719ED" w:rsidRPr="0053779C" w:rsidRDefault="002719ED" w:rsidP="002719ED">
      <w:pPr>
        <w:spacing w:line="360" w:lineRule="auto"/>
        <w:ind w:firstLine="709"/>
        <w:jc w:val="both"/>
        <w:rPr>
          <w:color w:val="000000"/>
          <w:sz w:val="24"/>
          <w:szCs w:val="24"/>
          <w:lang w:val="be-BY"/>
        </w:rPr>
      </w:pPr>
      <w:r w:rsidRPr="0053779C">
        <w:rPr>
          <w:color w:val="000000"/>
          <w:sz w:val="24"/>
          <w:szCs w:val="24"/>
        </w:rPr>
        <w:t xml:space="preserve">В частности, сосновые леса на территории заказника </w:t>
      </w:r>
      <w:r>
        <w:rPr>
          <w:color w:val="000000"/>
          <w:sz w:val="24"/>
          <w:szCs w:val="24"/>
        </w:rPr>
        <w:t>доминируют –</w:t>
      </w:r>
      <w:r w:rsidRPr="0053779C">
        <w:rPr>
          <w:color w:val="000000"/>
          <w:sz w:val="24"/>
          <w:szCs w:val="24"/>
        </w:rPr>
        <w:t xml:space="preserve"> занимают почти 90</w:t>
      </w:r>
      <w:r>
        <w:rPr>
          <w:color w:val="000000"/>
          <w:sz w:val="24"/>
          <w:szCs w:val="24"/>
          <w:lang w:val="en-US"/>
        </w:rPr>
        <w:t> </w:t>
      </w:r>
      <w:r w:rsidRPr="0053779C">
        <w:rPr>
          <w:color w:val="000000"/>
          <w:sz w:val="24"/>
          <w:szCs w:val="24"/>
        </w:rPr>
        <w:t xml:space="preserve">% площади всех лесов, причем более 70 % из них относятся к сухим сериям типов леса </w:t>
      </w:r>
      <w:r w:rsidRPr="0053779C">
        <w:rPr>
          <w:color w:val="000000"/>
          <w:sz w:val="24"/>
          <w:szCs w:val="24"/>
          <w:lang w:val="be-BY"/>
        </w:rPr>
        <w:t>–</w:t>
      </w:r>
      <w:r w:rsidRPr="0053779C">
        <w:rPr>
          <w:color w:val="000000"/>
          <w:sz w:val="24"/>
          <w:szCs w:val="24"/>
        </w:rPr>
        <w:t xml:space="preserve"> от лишайниковой до мшистой. Однако благодаря тому, что леса заказника входили в зеленую зону Гродно, многие сосняки достигли исключительно большого возраста</w:t>
      </w:r>
      <w:r w:rsidRPr="0053779C">
        <w:rPr>
          <w:color w:val="000000"/>
          <w:sz w:val="24"/>
          <w:szCs w:val="24"/>
          <w:lang w:val="be-BY"/>
        </w:rPr>
        <w:t>. Так,</w:t>
      </w:r>
      <w:r w:rsidRPr="0053779C">
        <w:rPr>
          <w:color w:val="000000"/>
          <w:sz w:val="24"/>
          <w:szCs w:val="24"/>
        </w:rPr>
        <w:t xml:space="preserve"> в Гожском лесничестве нередки сосновые насаждения с возрастом более 150 лет.</w:t>
      </w:r>
    </w:p>
    <w:p w:rsidR="002719ED" w:rsidRPr="0053779C" w:rsidRDefault="002719ED" w:rsidP="002719ED">
      <w:pPr>
        <w:shd w:val="clear" w:color="auto" w:fill="FFFFFF"/>
        <w:spacing w:line="360" w:lineRule="auto"/>
        <w:ind w:firstLine="709"/>
        <w:jc w:val="both"/>
      </w:pPr>
      <w:r w:rsidRPr="0053779C">
        <w:rPr>
          <w:color w:val="000000"/>
          <w:sz w:val="24"/>
          <w:szCs w:val="24"/>
        </w:rPr>
        <w:t>Ельники занимают всего около 2 % территории и располагаются небольшими участками в понижениях среди сосняков и в поймах рек. Узкие глубоко врезанные поймы рек, часто с обрывистыми берегами, ограничивают распространение коренных болотных фитоценозов ольхи черной и березы пушистой. Большая часть из них сосредоточена в пойме Немана и старом русле Черной Ганчи.</w:t>
      </w:r>
    </w:p>
    <w:p w:rsidR="002719ED" w:rsidRPr="0053779C" w:rsidRDefault="002719ED" w:rsidP="002719ED">
      <w:pPr>
        <w:shd w:val="clear" w:color="auto" w:fill="FFFFFF"/>
        <w:spacing w:line="360" w:lineRule="auto"/>
        <w:ind w:firstLine="709"/>
        <w:jc w:val="both"/>
      </w:pPr>
      <w:r w:rsidRPr="0053779C">
        <w:rPr>
          <w:color w:val="000000"/>
          <w:sz w:val="24"/>
          <w:szCs w:val="24"/>
        </w:rPr>
        <w:t xml:space="preserve">На крутых склонах вдоль малых рек (Шлямица, Черная Ганча, Марыха) сохранились участки коренных широколиственных сообществ, в которых в качестве основных лесообразователей часто выступают липа и клен. Некоторые из этих сообществ достигают весьма значительного возраста (до 110 лет). Слабое распространение </w:t>
      </w:r>
      <w:r w:rsidRPr="0053779C">
        <w:rPr>
          <w:color w:val="000000"/>
          <w:sz w:val="24"/>
          <w:szCs w:val="24"/>
        </w:rPr>
        <w:lastRenderedPageBreak/>
        <w:t>широколиственных лесов на остальной территории связано здесь с преобладанием старопахотных песчаных почв на связных водно-ледниковых песках. В то же время дуб, клен и липу нередко можно встретить среди сосновых лесов на умеренно увлажненных почвах (сосняки орляковые и кисличные), где они формируют второй ярус.</w:t>
      </w:r>
    </w:p>
    <w:p w:rsidR="002719ED" w:rsidRPr="0053779C" w:rsidRDefault="002719ED" w:rsidP="002719ED">
      <w:pPr>
        <w:shd w:val="clear" w:color="auto" w:fill="FFFFFF"/>
        <w:spacing w:line="360" w:lineRule="auto"/>
        <w:ind w:firstLine="709"/>
        <w:jc w:val="both"/>
      </w:pPr>
      <w:r w:rsidRPr="0053779C">
        <w:rPr>
          <w:color w:val="000000"/>
          <w:sz w:val="24"/>
          <w:szCs w:val="24"/>
        </w:rPr>
        <w:t>Производные сообщества бородавчатоберезняков и осинники занимают вышедшие из сельскохозяйственного использования земли, вырубки и гари. Однако интенсивное лесокультурное производство, направленное на восстановление в первую очередь сосновых лесов, и бедные почвы существенно ограничивают их распространение.</w:t>
      </w:r>
    </w:p>
    <w:p w:rsidR="002719ED" w:rsidRPr="0053779C" w:rsidRDefault="002719ED" w:rsidP="002719ED">
      <w:pPr>
        <w:shd w:val="clear" w:color="auto" w:fill="FFFFFF"/>
        <w:spacing w:line="360" w:lineRule="auto"/>
        <w:ind w:firstLine="709"/>
        <w:jc w:val="both"/>
        <w:rPr>
          <w:color w:val="000000"/>
          <w:sz w:val="24"/>
          <w:szCs w:val="24"/>
        </w:rPr>
      </w:pPr>
      <w:r w:rsidRPr="0053779C">
        <w:rPr>
          <w:color w:val="000000"/>
          <w:sz w:val="24"/>
          <w:szCs w:val="24"/>
        </w:rPr>
        <w:t>Климатические и почвенные условия территории благоприятствуют развитию здесь большинства лесообразующих пород. На территории заказника нередко можно встретить единичные старые деревья дуба возрастом более 120 лет. Это свидетельствует о том, что ранее широколиственные сообщества были распространены здесь более широко, особенно в поймах рек.</w:t>
      </w:r>
    </w:p>
    <w:p w:rsidR="002719ED" w:rsidRPr="0053779C" w:rsidRDefault="002719ED" w:rsidP="002719ED">
      <w:pPr>
        <w:spacing w:line="360" w:lineRule="auto"/>
        <w:ind w:firstLine="709"/>
        <w:jc w:val="both"/>
        <w:rPr>
          <w:color w:val="000000"/>
          <w:sz w:val="24"/>
          <w:szCs w:val="24"/>
        </w:rPr>
      </w:pPr>
      <w:r w:rsidRPr="0053779C">
        <w:rPr>
          <w:color w:val="000000"/>
          <w:sz w:val="24"/>
          <w:szCs w:val="24"/>
        </w:rPr>
        <w:t>Особенностью территории является генетическое единство с сопредельными территориями Литвы и Польши.</w:t>
      </w:r>
    </w:p>
    <w:p w:rsidR="002719ED" w:rsidRDefault="002719ED" w:rsidP="002719ED">
      <w:pPr>
        <w:shd w:val="clear" w:color="auto" w:fill="FFFFFF"/>
        <w:spacing w:line="360" w:lineRule="auto"/>
        <w:ind w:firstLine="709"/>
        <w:jc w:val="both"/>
        <w:rPr>
          <w:color w:val="000000"/>
          <w:sz w:val="24"/>
          <w:szCs w:val="24"/>
        </w:rPr>
      </w:pPr>
      <w:r w:rsidRPr="0053779C">
        <w:rPr>
          <w:color w:val="000000"/>
          <w:sz w:val="24"/>
          <w:szCs w:val="24"/>
        </w:rPr>
        <w:t xml:space="preserve">Небольшие участки заболоченных пойм и озерных котловин способствовали сохранению коренных болотных фитоценозов сосны, ольхи черной и березы пушистой, однако, что касается остальной территории, то она претерпела значительную антропогенную трансформацию. Еще в начале прошлого века большая часть территории использовалась под сельское хозяйство, проводились обширные сплошные рубки, что привело к замене некоторых коренных широколиственных лесов производными мелколиственными и сосновыми. Все это позволяет говорить о том, что среди факторов, определяющих мозаику растительного покрова и его динамику, основное место принадлежит хозяйственной деятельности человека, а в труднодоступных участках поймы и котловинах озер </w:t>
      </w:r>
      <w:r w:rsidRPr="0053779C">
        <w:rPr>
          <w:color w:val="000000"/>
          <w:sz w:val="24"/>
          <w:szCs w:val="24"/>
          <w:lang w:val="be-BY"/>
        </w:rPr>
        <w:t>–</w:t>
      </w:r>
      <w:r w:rsidRPr="0053779C">
        <w:rPr>
          <w:color w:val="000000"/>
          <w:sz w:val="24"/>
          <w:szCs w:val="24"/>
        </w:rPr>
        <w:t xml:space="preserve"> естественным эндоэкогенетическим процессам формирования коренной структуры </w:t>
      </w:r>
      <w:r>
        <w:rPr>
          <w:color w:val="000000"/>
          <w:sz w:val="24"/>
          <w:szCs w:val="24"/>
        </w:rPr>
        <w:t xml:space="preserve">растительных </w:t>
      </w:r>
      <w:r w:rsidRPr="0053779C">
        <w:rPr>
          <w:color w:val="000000"/>
          <w:sz w:val="24"/>
          <w:szCs w:val="24"/>
        </w:rPr>
        <w:t>сообществ.</w:t>
      </w:r>
    </w:p>
    <w:p w:rsidR="002719ED" w:rsidRPr="0053779C" w:rsidRDefault="002719ED" w:rsidP="002719ED">
      <w:pPr>
        <w:shd w:val="clear" w:color="auto" w:fill="FFFFFF"/>
        <w:spacing w:line="360" w:lineRule="auto"/>
        <w:ind w:firstLine="709"/>
        <w:jc w:val="both"/>
      </w:pPr>
    </w:p>
    <w:p w:rsidR="002719ED" w:rsidRDefault="002719ED" w:rsidP="002719ED">
      <w:pPr>
        <w:shd w:val="clear" w:color="auto" w:fill="FFFFFF"/>
        <w:spacing w:line="360" w:lineRule="auto"/>
        <w:ind w:firstLine="709"/>
        <w:jc w:val="both"/>
        <w:rPr>
          <w:b/>
          <w:bCs/>
          <w:color w:val="000000"/>
          <w:sz w:val="24"/>
          <w:szCs w:val="24"/>
        </w:rPr>
      </w:pPr>
      <w:r>
        <w:rPr>
          <w:b/>
          <w:bCs/>
          <w:color w:val="000000"/>
          <w:sz w:val="24"/>
          <w:szCs w:val="24"/>
        </w:rPr>
        <w:t>4.2</w:t>
      </w:r>
      <w:r w:rsidRPr="0053779C">
        <w:rPr>
          <w:b/>
          <w:bCs/>
          <w:color w:val="000000"/>
          <w:sz w:val="24"/>
          <w:szCs w:val="24"/>
        </w:rPr>
        <w:t xml:space="preserve"> Общая характеристика растительности</w:t>
      </w:r>
    </w:p>
    <w:p w:rsidR="002719ED" w:rsidRPr="0053779C" w:rsidRDefault="002719ED" w:rsidP="002719ED">
      <w:pPr>
        <w:shd w:val="clear" w:color="auto" w:fill="FFFFFF"/>
        <w:spacing w:line="360" w:lineRule="auto"/>
        <w:ind w:firstLine="709"/>
        <w:jc w:val="both"/>
      </w:pPr>
    </w:p>
    <w:p w:rsidR="002719ED" w:rsidRPr="0053779C" w:rsidRDefault="002719ED" w:rsidP="002719ED">
      <w:pPr>
        <w:shd w:val="clear" w:color="auto" w:fill="FFFFFF"/>
        <w:spacing w:line="360" w:lineRule="auto"/>
        <w:ind w:firstLine="709"/>
        <w:jc w:val="both"/>
        <w:rPr>
          <w:color w:val="000000"/>
          <w:sz w:val="24"/>
          <w:szCs w:val="24"/>
        </w:rPr>
      </w:pPr>
      <w:r w:rsidRPr="0053779C">
        <w:rPr>
          <w:bCs/>
          <w:color w:val="000000"/>
          <w:sz w:val="24"/>
          <w:szCs w:val="24"/>
        </w:rPr>
        <w:t>В заказнике представлены все типы</w:t>
      </w:r>
      <w:r w:rsidRPr="0053779C">
        <w:rPr>
          <w:color w:val="000000"/>
          <w:sz w:val="24"/>
          <w:szCs w:val="24"/>
        </w:rPr>
        <w:t xml:space="preserve"> сосновых и березовых лесов, болот и лугов страны, что является исключительно редким для ее </w:t>
      </w:r>
      <w:r w:rsidRPr="0053779C">
        <w:rPr>
          <w:bCs/>
          <w:color w:val="000000"/>
          <w:sz w:val="24"/>
          <w:szCs w:val="24"/>
        </w:rPr>
        <w:t>особо охраняемых территорий</w:t>
      </w:r>
      <w:r w:rsidRPr="0053779C">
        <w:rPr>
          <w:color w:val="000000"/>
          <w:sz w:val="24"/>
          <w:szCs w:val="24"/>
        </w:rPr>
        <w:t>.</w:t>
      </w:r>
    </w:p>
    <w:p w:rsidR="002719ED" w:rsidRPr="0053779C" w:rsidRDefault="002719ED" w:rsidP="002719ED">
      <w:pPr>
        <w:shd w:val="clear" w:color="auto" w:fill="FFFFFF"/>
        <w:spacing w:line="360" w:lineRule="auto"/>
        <w:ind w:firstLine="709"/>
        <w:jc w:val="both"/>
        <w:rPr>
          <w:sz w:val="24"/>
          <w:szCs w:val="24"/>
        </w:rPr>
      </w:pPr>
      <w:r w:rsidRPr="0053779C">
        <w:rPr>
          <w:color w:val="000000"/>
          <w:sz w:val="24"/>
          <w:szCs w:val="24"/>
        </w:rPr>
        <w:t xml:space="preserve">В структуре растительного покрова преобладает лесная растительность. Абсолютно доминируют сосновые леса сухой серии, среди которых встречаются участки березняков, ельников, реже осинников и широколиственных лесов. По долинам рек и ложбинам стока распространены заболоченные мелколиственные леса. Наибольший </w:t>
      </w:r>
      <w:r w:rsidRPr="0053779C">
        <w:rPr>
          <w:color w:val="000000"/>
          <w:sz w:val="24"/>
          <w:szCs w:val="24"/>
        </w:rPr>
        <w:lastRenderedPageBreak/>
        <w:t xml:space="preserve">флористический интерес представляют участки сосново-широколиственных, широколиственных и смешанных лесов по склонам террас и коренным берегам рек, которые являются </w:t>
      </w:r>
      <w:r>
        <w:rPr>
          <w:color w:val="000000"/>
          <w:sz w:val="24"/>
          <w:szCs w:val="24"/>
        </w:rPr>
        <w:t>резерватом</w:t>
      </w:r>
      <w:r w:rsidRPr="0053779C">
        <w:rPr>
          <w:color w:val="000000"/>
          <w:sz w:val="24"/>
          <w:szCs w:val="24"/>
        </w:rPr>
        <w:t xml:space="preserve"> редких и охраняемых видов растений. Также довольно интересны </w:t>
      </w:r>
      <w:r>
        <w:rPr>
          <w:color w:val="000000"/>
          <w:spacing w:val="-2"/>
          <w:sz w:val="24"/>
          <w:szCs w:val="24"/>
        </w:rPr>
        <w:t xml:space="preserve">с точки зрения биоразнообразия </w:t>
      </w:r>
      <w:r w:rsidRPr="0053779C">
        <w:rPr>
          <w:color w:val="000000"/>
          <w:sz w:val="24"/>
          <w:szCs w:val="24"/>
        </w:rPr>
        <w:t>родниковые комплексы по долинам небольших рек и ручьев. Особую созологическую значимость имеют леса вдоль р. Черная Ганча (липняки, высоковозрастные ельники) и в междуречье Черной Ганчи и Марыхи (неморальные и еловые формации)</w:t>
      </w:r>
      <w:r>
        <w:rPr>
          <w:color w:val="000000"/>
          <w:sz w:val="24"/>
          <w:szCs w:val="24"/>
        </w:rPr>
        <w:t xml:space="preserve"> (рисунок 4.1</w:t>
      </w:r>
      <w:r w:rsidR="006373D9">
        <w:rPr>
          <w:color w:val="000000"/>
          <w:sz w:val="24"/>
          <w:szCs w:val="24"/>
        </w:rPr>
        <w:t>, 10.11</w:t>
      </w:r>
      <w:r>
        <w:rPr>
          <w:color w:val="000000"/>
          <w:sz w:val="24"/>
          <w:szCs w:val="24"/>
        </w:rPr>
        <w:t>)</w:t>
      </w:r>
      <w:r w:rsidRPr="0053779C">
        <w:rPr>
          <w:color w:val="000000"/>
          <w:sz w:val="24"/>
          <w:szCs w:val="24"/>
        </w:rPr>
        <w:t>.</w:t>
      </w:r>
    </w:p>
    <w:p w:rsidR="002719ED" w:rsidRPr="0053779C" w:rsidRDefault="002719ED" w:rsidP="002719ED">
      <w:pPr>
        <w:shd w:val="clear" w:color="auto" w:fill="FFFFFF"/>
        <w:spacing w:line="360" w:lineRule="auto"/>
        <w:ind w:firstLine="709"/>
        <w:jc w:val="both"/>
        <w:rPr>
          <w:color w:val="000000"/>
          <w:sz w:val="24"/>
          <w:szCs w:val="24"/>
        </w:rPr>
      </w:pPr>
      <w:r w:rsidRPr="0053779C">
        <w:rPr>
          <w:color w:val="000000"/>
          <w:sz w:val="24"/>
          <w:szCs w:val="24"/>
        </w:rPr>
        <w:t>В растительном покрове земель лесного фонда в границах заказника доминируют лесные сообщества (93,1 % его общей площади).</w:t>
      </w:r>
    </w:p>
    <w:p w:rsidR="002719ED" w:rsidRPr="00244D2B" w:rsidRDefault="002719ED" w:rsidP="002719ED">
      <w:pPr>
        <w:shd w:val="clear" w:color="auto" w:fill="FFFFFF"/>
        <w:spacing w:line="360" w:lineRule="auto"/>
        <w:ind w:firstLine="567"/>
        <w:jc w:val="both"/>
        <w:rPr>
          <w:color w:val="000000"/>
          <w:sz w:val="24"/>
          <w:szCs w:val="24"/>
        </w:rPr>
      </w:pPr>
    </w:p>
    <w:p w:rsidR="002719ED" w:rsidRDefault="002719ED" w:rsidP="002719ED">
      <w:pPr>
        <w:shd w:val="clear" w:color="auto" w:fill="FFFFFF"/>
        <w:spacing w:line="360" w:lineRule="auto"/>
        <w:jc w:val="center"/>
        <w:rPr>
          <w:color w:val="000000"/>
          <w:sz w:val="24"/>
          <w:szCs w:val="24"/>
          <w:lang w:val="en-US"/>
        </w:rPr>
      </w:pPr>
      <w:r>
        <w:rPr>
          <w:noProof/>
          <w:color w:val="000000"/>
          <w:sz w:val="24"/>
          <w:szCs w:val="24"/>
        </w:rPr>
        <w:drawing>
          <wp:inline distT="0" distB="0" distL="0" distR="0" wp14:anchorId="1BA8DC4C" wp14:editId="38180449">
            <wp:extent cx="5909310" cy="4169410"/>
            <wp:effectExtent l="0" t="0" r="0" b="2540"/>
            <wp:docPr id="34" name="Рисунок 34" descr="Растительность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Растительность2-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09310" cy="4169410"/>
                    </a:xfrm>
                    <a:prstGeom prst="rect">
                      <a:avLst/>
                    </a:prstGeom>
                    <a:noFill/>
                    <a:ln>
                      <a:noFill/>
                    </a:ln>
                  </pic:spPr>
                </pic:pic>
              </a:graphicData>
            </a:graphic>
          </wp:inline>
        </w:drawing>
      </w:r>
    </w:p>
    <w:p w:rsidR="002719ED" w:rsidRDefault="002719ED" w:rsidP="002719ED">
      <w:pPr>
        <w:shd w:val="clear" w:color="auto" w:fill="FFFFFF"/>
        <w:spacing w:line="360" w:lineRule="auto"/>
        <w:jc w:val="center"/>
        <w:rPr>
          <w:color w:val="000000"/>
          <w:sz w:val="24"/>
          <w:szCs w:val="24"/>
        </w:rPr>
      </w:pPr>
      <w:r>
        <w:rPr>
          <w:color w:val="000000"/>
          <w:sz w:val="24"/>
          <w:szCs w:val="24"/>
        </w:rPr>
        <w:t>Легенда: см. № в таблице 4.2</w:t>
      </w:r>
    </w:p>
    <w:p w:rsidR="002719ED" w:rsidRDefault="002719ED" w:rsidP="002719ED">
      <w:pPr>
        <w:shd w:val="clear" w:color="auto" w:fill="FFFFFF"/>
        <w:spacing w:line="360" w:lineRule="auto"/>
        <w:jc w:val="center"/>
        <w:rPr>
          <w:color w:val="000000"/>
          <w:sz w:val="24"/>
          <w:szCs w:val="24"/>
        </w:rPr>
      </w:pPr>
      <w:r>
        <w:rPr>
          <w:color w:val="000000"/>
          <w:sz w:val="24"/>
          <w:szCs w:val="24"/>
        </w:rPr>
        <w:t xml:space="preserve">Рисунок 4.1 </w:t>
      </w:r>
      <w:r w:rsidRPr="00645A7A">
        <w:rPr>
          <w:color w:val="000000"/>
          <w:sz w:val="24"/>
          <w:szCs w:val="24"/>
        </w:rPr>
        <w:t xml:space="preserve">– Карта растительности заказника </w:t>
      </w:r>
      <w:r>
        <w:rPr>
          <w:color w:val="000000"/>
          <w:sz w:val="24"/>
          <w:szCs w:val="24"/>
        </w:rPr>
        <w:t>«</w:t>
      </w:r>
      <w:r w:rsidRPr="00645A7A">
        <w:rPr>
          <w:color w:val="000000"/>
          <w:sz w:val="24"/>
          <w:szCs w:val="24"/>
        </w:rPr>
        <w:t>Гродненская Пуща</w:t>
      </w:r>
      <w:r>
        <w:rPr>
          <w:color w:val="000000"/>
          <w:sz w:val="24"/>
          <w:szCs w:val="24"/>
        </w:rPr>
        <w:t>»</w:t>
      </w:r>
    </w:p>
    <w:p w:rsidR="002719ED" w:rsidRDefault="002719ED" w:rsidP="002719ED">
      <w:pPr>
        <w:shd w:val="clear" w:color="auto" w:fill="FFFFFF"/>
        <w:spacing w:line="360" w:lineRule="auto"/>
        <w:jc w:val="center"/>
        <w:rPr>
          <w:color w:val="000000"/>
          <w:sz w:val="24"/>
          <w:szCs w:val="24"/>
        </w:rPr>
      </w:pPr>
    </w:p>
    <w:p w:rsidR="002719ED" w:rsidRDefault="002719ED" w:rsidP="00001985">
      <w:pPr>
        <w:shd w:val="clear" w:color="auto" w:fill="FFFFFF"/>
        <w:spacing w:line="360" w:lineRule="auto"/>
        <w:ind w:firstLine="709"/>
        <w:jc w:val="both"/>
        <w:rPr>
          <w:sz w:val="24"/>
          <w:szCs w:val="24"/>
        </w:rPr>
      </w:pPr>
      <w:r w:rsidRPr="000A3135">
        <w:rPr>
          <w:sz w:val="24"/>
          <w:szCs w:val="24"/>
        </w:rPr>
        <w:t>В структуре растительности заказника отмеч</w:t>
      </w:r>
      <w:r>
        <w:rPr>
          <w:sz w:val="24"/>
          <w:szCs w:val="24"/>
        </w:rPr>
        <w:t>ено</w:t>
      </w:r>
      <w:r w:rsidRPr="000A3135">
        <w:rPr>
          <w:sz w:val="24"/>
          <w:szCs w:val="24"/>
        </w:rPr>
        <w:t xml:space="preserve"> </w:t>
      </w:r>
      <w:r>
        <w:rPr>
          <w:sz w:val="24"/>
          <w:szCs w:val="24"/>
        </w:rPr>
        <w:t>33 едини</w:t>
      </w:r>
      <w:r w:rsidRPr="000A3135">
        <w:rPr>
          <w:sz w:val="24"/>
          <w:szCs w:val="24"/>
        </w:rPr>
        <w:t xml:space="preserve">цы классификации </w:t>
      </w:r>
      <w:r>
        <w:rPr>
          <w:sz w:val="24"/>
          <w:szCs w:val="24"/>
        </w:rPr>
        <w:t>(таблица 4.2, рисунок 4.1</w:t>
      </w:r>
      <w:r w:rsidR="006373D9">
        <w:rPr>
          <w:sz w:val="24"/>
          <w:szCs w:val="24"/>
        </w:rPr>
        <w:t>, 10.11</w:t>
      </w:r>
      <w:r>
        <w:rPr>
          <w:sz w:val="24"/>
          <w:szCs w:val="24"/>
        </w:rPr>
        <w:t>).</w:t>
      </w:r>
    </w:p>
    <w:p w:rsidR="002719ED" w:rsidRDefault="002719ED" w:rsidP="002719ED">
      <w:pPr>
        <w:shd w:val="clear" w:color="auto" w:fill="FFFFFF"/>
        <w:spacing w:line="360" w:lineRule="auto"/>
        <w:rPr>
          <w:sz w:val="24"/>
          <w:szCs w:val="24"/>
        </w:rPr>
      </w:pPr>
    </w:p>
    <w:p w:rsidR="002719ED" w:rsidRDefault="002719ED" w:rsidP="002719ED">
      <w:pPr>
        <w:shd w:val="clear" w:color="auto" w:fill="FFFFFF"/>
        <w:spacing w:line="360" w:lineRule="auto"/>
        <w:rPr>
          <w:sz w:val="24"/>
          <w:szCs w:val="24"/>
        </w:rPr>
      </w:pPr>
    </w:p>
    <w:p w:rsidR="002719ED" w:rsidRDefault="002719ED" w:rsidP="002719ED">
      <w:pPr>
        <w:shd w:val="clear" w:color="auto" w:fill="FFFFFF"/>
        <w:spacing w:line="360" w:lineRule="auto"/>
        <w:rPr>
          <w:sz w:val="24"/>
          <w:szCs w:val="24"/>
        </w:rPr>
      </w:pPr>
    </w:p>
    <w:p w:rsidR="002719ED" w:rsidRPr="000A3135" w:rsidRDefault="002719ED" w:rsidP="002719ED">
      <w:pPr>
        <w:shd w:val="clear" w:color="auto" w:fill="FFFFFF"/>
        <w:spacing w:line="360" w:lineRule="auto"/>
        <w:rPr>
          <w:sz w:val="24"/>
          <w:szCs w:val="24"/>
        </w:rPr>
      </w:pPr>
    </w:p>
    <w:p w:rsidR="002719ED" w:rsidRPr="000A3135" w:rsidRDefault="002719ED" w:rsidP="002719ED">
      <w:pPr>
        <w:shd w:val="clear" w:color="auto" w:fill="FFFFFF"/>
        <w:spacing w:line="360" w:lineRule="auto"/>
        <w:jc w:val="both"/>
        <w:rPr>
          <w:sz w:val="24"/>
          <w:szCs w:val="24"/>
        </w:rPr>
      </w:pPr>
      <w:r>
        <w:rPr>
          <w:sz w:val="24"/>
          <w:szCs w:val="24"/>
        </w:rPr>
        <w:lastRenderedPageBreak/>
        <w:t xml:space="preserve">Таблица 4.2 – </w:t>
      </w:r>
      <w:r w:rsidRPr="000A3135">
        <w:rPr>
          <w:sz w:val="24"/>
          <w:szCs w:val="24"/>
        </w:rPr>
        <w:t xml:space="preserve">Структура </w:t>
      </w:r>
      <w:r>
        <w:rPr>
          <w:sz w:val="24"/>
          <w:szCs w:val="24"/>
        </w:rPr>
        <w:t>растительности</w:t>
      </w:r>
      <w:r w:rsidRPr="000A3135">
        <w:rPr>
          <w:sz w:val="24"/>
          <w:szCs w:val="24"/>
        </w:rPr>
        <w:t xml:space="preserve"> зак</w:t>
      </w:r>
      <w:r>
        <w:rPr>
          <w:sz w:val="24"/>
          <w:szCs w:val="24"/>
        </w:rPr>
        <w:t>а</w:t>
      </w:r>
      <w:r w:rsidRPr="000A3135">
        <w:rPr>
          <w:sz w:val="24"/>
          <w:szCs w:val="24"/>
        </w:rPr>
        <w:t xml:space="preserve">зника </w:t>
      </w:r>
      <w:r>
        <w:rPr>
          <w:sz w:val="24"/>
          <w:szCs w:val="24"/>
        </w:rPr>
        <w:t>«</w:t>
      </w:r>
      <w:r w:rsidRPr="000A3135">
        <w:rPr>
          <w:sz w:val="24"/>
          <w:szCs w:val="24"/>
        </w:rPr>
        <w:t>Грод</w:t>
      </w:r>
      <w:r>
        <w:rPr>
          <w:sz w:val="24"/>
          <w:szCs w:val="24"/>
        </w:rPr>
        <w:t>н</w:t>
      </w:r>
      <w:r w:rsidRPr="000A3135">
        <w:rPr>
          <w:sz w:val="24"/>
          <w:szCs w:val="24"/>
        </w:rPr>
        <w:t>енская Пуща</w:t>
      </w:r>
      <w:r>
        <w:rPr>
          <w:sz w:val="24"/>
          <w:szCs w:val="24"/>
        </w:rPr>
        <w:t>»</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43"/>
        <w:gridCol w:w="8896"/>
      </w:tblGrid>
      <w:tr w:rsidR="002719ED" w:rsidRPr="00943723" w:rsidTr="006C7FCA">
        <w:trPr>
          <w:trHeight w:val="276"/>
          <w:tblHeader/>
          <w:jc w:val="center"/>
        </w:trPr>
        <w:tc>
          <w:tcPr>
            <w:tcW w:w="592" w:type="dxa"/>
            <w:vMerge w:val="restart"/>
            <w:shd w:val="clear" w:color="auto" w:fill="auto"/>
            <w:noWrap/>
          </w:tcPr>
          <w:p w:rsidR="002719ED" w:rsidRDefault="002719ED" w:rsidP="006C7FCA">
            <w:pPr>
              <w:widowControl/>
              <w:autoSpaceDE/>
              <w:autoSpaceDN/>
              <w:adjustRightInd/>
              <w:jc w:val="center"/>
            </w:pPr>
            <w:r w:rsidRPr="002F6E23">
              <w:t>№</w:t>
            </w:r>
          </w:p>
          <w:p w:rsidR="002719ED" w:rsidRPr="002F6E23" w:rsidRDefault="002719ED" w:rsidP="006C7FCA">
            <w:pPr>
              <w:widowControl/>
              <w:autoSpaceDE/>
              <w:autoSpaceDN/>
              <w:adjustRightInd/>
              <w:jc w:val="center"/>
            </w:pPr>
            <w:r>
              <w:t>синтаксона</w:t>
            </w:r>
          </w:p>
        </w:tc>
        <w:tc>
          <w:tcPr>
            <w:tcW w:w="7088" w:type="dxa"/>
            <w:vMerge w:val="restart"/>
            <w:shd w:val="clear" w:color="auto" w:fill="auto"/>
          </w:tcPr>
          <w:p w:rsidR="002719ED" w:rsidRPr="002F6E23" w:rsidRDefault="002719ED" w:rsidP="006C7FCA">
            <w:pPr>
              <w:autoSpaceDE/>
              <w:autoSpaceDN/>
              <w:adjustRightInd/>
              <w:ind w:firstLine="709"/>
              <w:jc w:val="center"/>
            </w:pPr>
            <w:r w:rsidRPr="002F6E23">
              <w:t>Картируемый синтаксон</w:t>
            </w:r>
          </w:p>
        </w:tc>
      </w:tr>
      <w:tr w:rsidR="002719ED" w:rsidRPr="00943723" w:rsidTr="006C7FCA">
        <w:trPr>
          <w:trHeight w:val="276"/>
          <w:tblHeader/>
          <w:jc w:val="center"/>
        </w:trPr>
        <w:tc>
          <w:tcPr>
            <w:tcW w:w="592" w:type="dxa"/>
            <w:vMerge/>
            <w:shd w:val="clear" w:color="auto" w:fill="auto"/>
            <w:noWrap/>
            <w:vAlign w:val="center"/>
          </w:tcPr>
          <w:p w:rsidR="002719ED" w:rsidRPr="002F6E23" w:rsidRDefault="002719ED" w:rsidP="006C7FCA">
            <w:pPr>
              <w:widowControl/>
              <w:autoSpaceDE/>
              <w:autoSpaceDN/>
              <w:adjustRightInd/>
              <w:jc w:val="center"/>
            </w:pPr>
          </w:p>
        </w:tc>
        <w:tc>
          <w:tcPr>
            <w:tcW w:w="7088" w:type="dxa"/>
            <w:vMerge/>
            <w:shd w:val="clear" w:color="auto" w:fill="auto"/>
            <w:vAlign w:val="center"/>
          </w:tcPr>
          <w:p w:rsidR="002719ED" w:rsidRPr="002F6E23" w:rsidRDefault="002719ED" w:rsidP="006C7FCA">
            <w:pPr>
              <w:autoSpaceDE/>
              <w:autoSpaceDN/>
              <w:adjustRightInd/>
              <w:jc w:val="center"/>
            </w:pPr>
          </w:p>
        </w:tc>
      </w:tr>
      <w:tr w:rsidR="002719ED" w:rsidRPr="00943723" w:rsidTr="006C7FCA">
        <w:trPr>
          <w:trHeight w:val="20"/>
          <w:jc w:val="center"/>
        </w:trPr>
        <w:tc>
          <w:tcPr>
            <w:tcW w:w="7680" w:type="dxa"/>
            <w:gridSpan w:val="2"/>
            <w:shd w:val="clear" w:color="auto" w:fill="auto"/>
            <w:noWrap/>
          </w:tcPr>
          <w:p w:rsidR="002719ED" w:rsidRPr="002F6E23" w:rsidRDefault="002719ED" w:rsidP="006C7FCA">
            <w:pPr>
              <w:tabs>
                <w:tab w:val="left" w:pos="0"/>
                <w:tab w:val="left" w:pos="360"/>
                <w:tab w:val="left" w:pos="540"/>
                <w:tab w:val="left" w:pos="851"/>
              </w:tabs>
              <w:autoSpaceDE/>
              <w:autoSpaceDN/>
              <w:adjustRightInd/>
              <w:spacing w:before="80"/>
              <w:jc w:val="both"/>
              <w:rPr>
                <w:b/>
              </w:rPr>
            </w:pPr>
            <w:r w:rsidRPr="002F6E23">
              <w:rPr>
                <w:b/>
                <w:lang w:val="en-US"/>
              </w:rPr>
              <w:t>I</w:t>
            </w:r>
            <w:r w:rsidRPr="002F6E23">
              <w:rPr>
                <w:b/>
              </w:rPr>
              <w:t>. ЛЕСА</w:t>
            </w:r>
          </w:p>
        </w:tc>
      </w:tr>
      <w:tr w:rsidR="002719ED" w:rsidRPr="00943723" w:rsidTr="006C7FCA">
        <w:trPr>
          <w:trHeight w:val="20"/>
          <w:jc w:val="center"/>
        </w:trPr>
        <w:tc>
          <w:tcPr>
            <w:tcW w:w="7680" w:type="dxa"/>
            <w:gridSpan w:val="2"/>
            <w:shd w:val="clear" w:color="auto" w:fill="auto"/>
            <w:noWrap/>
          </w:tcPr>
          <w:p w:rsidR="002719ED" w:rsidRPr="002F6E23" w:rsidRDefault="002719ED" w:rsidP="006C7FCA">
            <w:pPr>
              <w:autoSpaceDE/>
              <w:autoSpaceDN/>
              <w:adjustRightInd/>
              <w:spacing w:before="80"/>
              <w:rPr>
                <w:b/>
                <w:i/>
                <w:spacing w:val="-4"/>
              </w:rPr>
            </w:pPr>
            <w:r w:rsidRPr="002F6E23">
              <w:rPr>
                <w:b/>
                <w:i/>
                <w:spacing w:val="-4"/>
              </w:rPr>
              <w:t>ХВОЙНЫЕ ЛЕСА</w:t>
            </w:r>
          </w:p>
        </w:tc>
      </w:tr>
      <w:tr w:rsidR="002719ED" w:rsidRPr="00943723" w:rsidTr="006C7FCA">
        <w:trPr>
          <w:trHeight w:val="20"/>
          <w:jc w:val="center"/>
        </w:trPr>
        <w:tc>
          <w:tcPr>
            <w:tcW w:w="7680" w:type="dxa"/>
            <w:gridSpan w:val="2"/>
            <w:shd w:val="clear" w:color="auto" w:fill="auto"/>
            <w:noWrap/>
          </w:tcPr>
          <w:p w:rsidR="002719ED" w:rsidRPr="002F6E23" w:rsidRDefault="002719ED" w:rsidP="006C7FCA">
            <w:pPr>
              <w:tabs>
                <w:tab w:val="left" w:pos="360"/>
              </w:tabs>
              <w:autoSpaceDE/>
              <w:autoSpaceDN/>
              <w:adjustRightInd/>
              <w:spacing w:before="80"/>
              <w:rPr>
                <w:b/>
              </w:rPr>
            </w:pPr>
            <w:r w:rsidRPr="002F6E23">
              <w:rPr>
                <w:b/>
              </w:rPr>
              <w:t>Сосновые (</w:t>
            </w:r>
            <w:r w:rsidRPr="002F6E23">
              <w:rPr>
                <w:b/>
                <w:i/>
                <w:lang w:val="en-US"/>
              </w:rPr>
              <w:t>Pinus</w:t>
            </w:r>
            <w:r w:rsidRPr="002F6E23">
              <w:rPr>
                <w:b/>
                <w:i/>
              </w:rPr>
              <w:t xml:space="preserve"> </w:t>
            </w:r>
            <w:r w:rsidRPr="002F6E23">
              <w:rPr>
                <w:b/>
                <w:i/>
                <w:lang w:val="en-US"/>
              </w:rPr>
              <w:t>sylvestris</w:t>
            </w:r>
            <w:r w:rsidRPr="002F6E23">
              <w:rPr>
                <w:b/>
              </w:rPr>
              <w:t>) и елово-сосновые (</w:t>
            </w:r>
            <w:r w:rsidRPr="002F6E23">
              <w:rPr>
                <w:b/>
                <w:i/>
                <w:lang w:val="en-US"/>
              </w:rPr>
              <w:t>Pinus</w:t>
            </w:r>
            <w:r w:rsidRPr="002F6E23">
              <w:rPr>
                <w:b/>
                <w:i/>
              </w:rPr>
              <w:t xml:space="preserve"> </w:t>
            </w:r>
            <w:r w:rsidRPr="002F6E23">
              <w:rPr>
                <w:b/>
                <w:i/>
                <w:lang w:val="en-US"/>
              </w:rPr>
              <w:t>sylvestris</w:t>
            </w:r>
            <w:r w:rsidRPr="002F6E23">
              <w:rPr>
                <w:b/>
                <w:i/>
              </w:rPr>
              <w:t xml:space="preserve">, </w:t>
            </w:r>
            <w:r w:rsidRPr="002F6E23">
              <w:rPr>
                <w:b/>
                <w:i/>
                <w:lang w:val="en-US"/>
              </w:rPr>
              <w:t>Picea</w:t>
            </w:r>
            <w:r w:rsidRPr="002F6E23">
              <w:rPr>
                <w:b/>
                <w:i/>
              </w:rPr>
              <w:t xml:space="preserve"> </w:t>
            </w:r>
            <w:r w:rsidRPr="002F6E23">
              <w:rPr>
                <w:b/>
                <w:i/>
                <w:lang w:val="en-US"/>
              </w:rPr>
              <w:t>abies</w:t>
            </w:r>
            <w:r w:rsidRPr="002F6E23">
              <w:rPr>
                <w:b/>
              </w:rPr>
              <w:t>)</w:t>
            </w:r>
          </w:p>
        </w:tc>
      </w:tr>
      <w:tr w:rsidR="002719ED" w:rsidRPr="00943723" w:rsidTr="006C7FCA">
        <w:trPr>
          <w:trHeight w:val="20"/>
          <w:jc w:val="center"/>
        </w:trPr>
        <w:tc>
          <w:tcPr>
            <w:tcW w:w="592" w:type="dxa"/>
            <w:shd w:val="clear" w:color="auto" w:fill="auto"/>
            <w:noWrap/>
          </w:tcPr>
          <w:p w:rsidR="002719ED" w:rsidRPr="002F6E23" w:rsidRDefault="002719ED" w:rsidP="006C7FCA">
            <w:pPr>
              <w:widowControl/>
              <w:numPr>
                <w:ilvl w:val="0"/>
                <w:numId w:val="38"/>
              </w:numPr>
              <w:tabs>
                <w:tab w:val="clear" w:pos="786"/>
                <w:tab w:val="num" w:pos="502"/>
              </w:tabs>
              <w:autoSpaceDE/>
              <w:autoSpaceDN/>
              <w:adjustRightInd/>
              <w:spacing w:before="40"/>
              <w:ind w:left="0" w:firstLine="0"/>
              <w:jc w:val="center"/>
            </w:pPr>
          </w:p>
        </w:tc>
        <w:tc>
          <w:tcPr>
            <w:tcW w:w="7088" w:type="dxa"/>
            <w:shd w:val="clear" w:color="auto" w:fill="auto"/>
          </w:tcPr>
          <w:p w:rsidR="002719ED" w:rsidRPr="002F6E23" w:rsidRDefault="002719ED" w:rsidP="006C7FCA">
            <w:pPr>
              <w:widowControl/>
              <w:tabs>
                <w:tab w:val="left" w:pos="0"/>
                <w:tab w:val="left" w:pos="360"/>
                <w:tab w:val="left" w:pos="540"/>
                <w:tab w:val="left" w:pos="1148"/>
              </w:tabs>
              <w:autoSpaceDE/>
              <w:autoSpaceDN/>
              <w:adjustRightInd/>
              <w:spacing w:before="40"/>
              <w:jc w:val="both"/>
              <w:rPr>
                <w:spacing w:val="-4"/>
              </w:rPr>
            </w:pPr>
            <w:r w:rsidRPr="002F6E23">
              <w:rPr>
                <w:spacing w:val="-4"/>
                <w:lang w:eastAsia="en-US"/>
              </w:rPr>
              <w:t>Сосновые вересково-лишайниковые (</w:t>
            </w:r>
            <w:r w:rsidRPr="002F6E23">
              <w:rPr>
                <w:i/>
                <w:spacing w:val="-4"/>
                <w:lang w:val="en-US" w:eastAsia="en-US"/>
              </w:rPr>
              <w:t>Calluna</w:t>
            </w:r>
            <w:r w:rsidRPr="002F6E23">
              <w:rPr>
                <w:i/>
                <w:spacing w:val="-4"/>
                <w:lang w:eastAsia="en-US"/>
              </w:rPr>
              <w:t xml:space="preserve"> </w:t>
            </w:r>
            <w:r w:rsidRPr="002F6E23">
              <w:rPr>
                <w:i/>
                <w:spacing w:val="-4"/>
                <w:lang w:val="en-US" w:eastAsia="en-US"/>
              </w:rPr>
              <w:t>vulgaris</w:t>
            </w:r>
            <w:r w:rsidRPr="002F6E23">
              <w:rPr>
                <w:spacing w:val="-4"/>
                <w:lang w:eastAsia="en-US"/>
              </w:rPr>
              <w:t xml:space="preserve">, </w:t>
            </w:r>
            <w:r w:rsidRPr="002F6E23">
              <w:rPr>
                <w:i/>
                <w:spacing w:val="-4"/>
                <w:lang w:val="en-US" w:eastAsia="en-US"/>
              </w:rPr>
              <w:t>Cladonia</w:t>
            </w:r>
            <w:r w:rsidRPr="002F6E23">
              <w:rPr>
                <w:i/>
                <w:spacing w:val="-4"/>
                <w:lang w:eastAsia="en-US"/>
              </w:rPr>
              <w:t xml:space="preserve"> </w:t>
            </w:r>
            <w:r w:rsidRPr="002F6E23">
              <w:rPr>
                <w:i/>
                <w:spacing w:val="-4"/>
                <w:lang w:val="en-US" w:eastAsia="en-US"/>
              </w:rPr>
              <w:t>sylvatica</w:t>
            </w:r>
            <w:r w:rsidRPr="002F6E23">
              <w:rPr>
                <w:i/>
                <w:spacing w:val="-4"/>
                <w:lang w:eastAsia="en-US"/>
              </w:rPr>
              <w:t xml:space="preserve">, </w:t>
            </w:r>
            <w:r w:rsidRPr="002F6E23">
              <w:rPr>
                <w:i/>
                <w:spacing w:val="-4"/>
                <w:lang w:val="en-US" w:eastAsia="en-US"/>
              </w:rPr>
              <w:t>Cl</w:t>
            </w:r>
            <w:r w:rsidRPr="002F6E23">
              <w:rPr>
                <w:i/>
                <w:spacing w:val="-4"/>
                <w:lang w:eastAsia="en-US"/>
              </w:rPr>
              <w:t>.</w:t>
            </w:r>
            <w:r w:rsidRPr="002F6E23">
              <w:rPr>
                <w:i/>
                <w:spacing w:val="-4"/>
                <w:lang w:val="en-US" w:eastAsia="en-US"/>
              </w:rPr>
              <w:t>rangiferina</w:t>
            </w:r>
            <w:r w:rsidRPr="002F6E23">
              <w:rPr>
                <w:spacing w:val="-4"/>
                <w:lang w:eastAsia="en-US"/>
              </w:rPr>
              <w:t>,</w:t>
            </w:r>
            <w:r w:rsidRPr="002F6E23">
              <w:rPr>
                <w:i/>
                <w:iCs/>
                <w:spacing w:val="-4"/>
                <w:lang w:eastAsia="en-US"/>
              </w:rPr>
              <w:t xml:space="preserve"> </w:t>
            </w:r>
            <w:r w:rsidRPr="002F6E23">
              <w:rPr>
                <w:i/>
                <w:iCs/>
                <w:spacing w:val="-4"/>
                <w:lang w:val="en-US" w:eastAsia="en-US"/>
              </w:rPr>
              <w:t>Pleurozium</w:t>
            </w:r>
            <w:r w:rsidRPr="002F6E23">
              <w:rPr>
                <w:i/>
                <w:iCs/>
                <w:spacing w:val="-4"/>
                <w:lang w:eastAsia="en-US"/>
              </w:rPr>
              <w:t xml:space="preserve"> </w:t>
            </w:r>
            <w:r w:rsidRPr="002F6E23">
              <w:rPr>
                <w:i/>
                <w:iCs/>
                <w:spacing w:val="-4"/>
                <w:lang w:val="en-US" w:eastAsia="en-US"/>
              </w:rPr>
              <w:t>schreberi</w:t>
            </w:r>
            <w:r w:rsidRPr="002F6E23">
              <w:rPr>
                <w:i/>
                <w:spacing w:val="-4"/>
                <w:lang w:eastAsia="en-US"/>
              </w:rPr>
              <w:t xml:space="preserve">. </w:t>
            </w:r>
            <w:r w:rsidRPr="002F6E23">
              <w:rPr>
                <w:spacing w:val="-4"/>
                <w:lang w:eastAsia="en-US"/>
              </w:rPr>
              <w:t xml:space="preserve">виды </w:t>
            </w:r>
            <w:r w:rsidRPr="002F6E23">
              <w:rPr>
                <w:i/>
                <w:iCs/>
                <w:spacing w:val="-4"/>
                <w:lang w:val="en-US" w:eastAsia="en-US"/>
              </w:rPr>
              <w:t>Dicranum</w:t>
            </w:r>
            <w:r w:rsidRPr="002F6E23">
              <w:rPr>
                <w:spacing w:val="-4"/>
                <w:lang w:eastAsia="en-US"/>
              </w:rPr>
              <w:t>)</w:t>
            </w:r>
          </w:p>
        </w:tc>
      </w:tr>
      <w:tr w:rsidR="002719ED" w:rsidRPr="00943723" w:rsidTr="006C7FCA">
        <w:trPr>
          <w:trHeight w:val="20"/>
          <w:jc w:val="center"/>
        </w:trPr>
        <w:tc>
          <w:tcPr>
            <w:tcW w:w="592" w:type="dxa"/>
            <w:shd w:val="clear" w:color="auto" w:fill="auto"/>
            <w:noWrap/>
          </w:tcPr>
          <w:p w:rsidR="002719ED" w:rsidRPr="002F6E23" w:rsidRDefault="002719ED" w:rsidP="006C7FCA">
            <w:pPr>
              <w:widowControl/>
              <w:numPr>
                <w:ilvl w:val="0"/>
                <w:numId w:val="38"/>
              </w:numPr>
              <w:tabs>
                <w:tab w:val="clear" w:pos="786"/>
                <w:tab w:val="num" w:pos="502"/>
              </w:tabs>
              <w:autoSpaceDE/>
              <w:autoSpaceDN/>
              <w:adjustRightInd/>
              <w:spacing w:before="40"/>
              <w:ind w:left="0" w:firstLine="0"/>
              <w:jc w:val="center"/>
            </w:pPr>
          </w:p>
        </w:tc>
        <w:tc>
          <w:tcPr>
            <w:tcW w:w="7088" w:type="dxa"/>
            <w:shd w:val="clear" w:color="auto" w:fill="auto"/>
          </w:tcPr>
          <w:p w:rsidR="002719ED" w:rsidRPr="002F6E23" w:rsidRDefault="002719ED" w:rsidP="006C7FCA">
            <w:pPr>
              <w:widowControl/>
              <w:tabs>
                <w:tab w:val="left" w:pos="0"/>
                <w:tab w:val="left" w:pos="360"/>
                <w:tab w:val="left" w:pos="540"/>
                <w:tab w:val="left" w:pos="1148"/>
              </w:tabs>
              <w:autoSpaceDE/>
              <w:autoSpaceDN/>
              <w:adjustRightInd/>
              <w:spacing w:before="40"/>
              <w:jc w:val="both"/>
              <w:rPr>
                <w:spacing w:val="-4"/>
                <w:lang w:eastAsia="en-US"/>
              </w:rPr>
            </w:pPr>
            <w:r w:rsidRPr="002F6E23">
              <w:rPr>
                <w:spacing w:val="-4"/>
                <w:lang w:eastAsia="en-US"/>
              </w:rPr>
              <w:t>Сосновые бруснично-зеленомошные (</w:t>
            </w:r>
            <w:r w:rsidRPr="002F6E23">
              <w:rPr>
                <w:i/>
                <w:spacing w:val="-4"/>
                <w:lang w:val="en-US" w:eastAsia="en-US"/>
              </w:rPr>
              <w:t>Vaccinium</w:t>
            </w:r>
            <w:r w:rsidRPr="002F6E23">
              <w:rPr>
                <w:i/>
                <w:spacing w:val="-4"/>
                <w:lang w:eastAsia="en-US"/>
              </w:rPr>
              <w:t xml:space="preserve"> </w:t>
            </w:r>
            <w:r w:rsidRPr="002F6E23">
              <w:rPr>
                <w:i/>
                <w:spacing w:val="-4"/>
                <w:lang w:val="en-US" w:eastAsia="en-US"/>
              </w:rPr>
              <w:t>vitis</w:t>
            </w:r>
            <w:r w:rsidRPr="002F6E23">
              <w:rPr>
                <w:i/>
                <w:spacing w:val="-4"/>
                <w:lang w:eastAsia="en-US"/>
              </w:rPr>
              <w:t>-</w:t>
            </w:r>
            <w:r w:rsidRPr="002F6E23">
              <w:rPr>
                <w:i/>
                <w:spacing w:val="-4"/>
                <w:lang w:val="en-US" w:eastAsia="en-US"/>
              </w:rPr>
              <w:t>idaea</w:t>
            </w:r>
            <w:r w:rsidRPr="002F6E23">
              <w:rPr>
                <w:spacing w:val="-4"/>
                <w:lang w:eastAsia="en-US"/>
              </w:rPr>
              <w:t xml:space="preserve">. </w:t>
            </w:r>
            <w:r w:rsidRPr="002F6E23">
              <w:rPr>
                <w:i/>
                <w:iCs/>
                <w:spacing w:val="-4"/>
                <w:lang w:val="en-US" w:eastAsia="en-US"/>
              </w:rPr>
              <w:t>Pleurozium</w:t>
            </w:r>
            <w:r w:rsidRPr="002F6E23">
              <w:rPr>
                <w:i/>
                <w:iCs/>
                <w:spacing w:val="-4"/>
                <w:lang w:eastAsia="en-US"/>
              </w:rPr>
              <w:t xml:space="preserve"> </w:t>
            </w:r>
            <w:r w:rsidRPr="002F6E23">
              <w:rPr>
                <w:i/>
                <w:iCs/>
                <w:spacing w:val="-4"/>
                <w:lang w:val="en-US" w:eastAsia="en-US"/>
              </w:rPr>
              <w:t>schreberi</w:t>
            </w:r>
            <w:r w:rsidRPr="002F6E23">
              <w:rPr>
                <w:i/>
                <w:spacing w:val="-4"/>
                <w:lang w:eastAsia="en-US"/>
              </w:rPr>
              <w:t xml:space="preserve">. </w:t>
            </w:r>
            <w:r w:rsidRPr="002F6E23">
              <w:rPr>
                <w:spacing w:val="-4"/>
                <w:lang w:eastAsia="en-US"/>
              </w:rPr>
              <w:t xml:space="preserve">виды </w:t>
            </w:r>
            <w:r w:rsidRPr="002F6E23">
              <w:rPr>
                <w:i/>
                <w:iCs/>
                <w:spacing w:val="-4"/>
                <w:lang w:val="en-US" w:eastAsia="en-US"/>
              </w:rPr>
              <w:t>Dicranum</w:t>
            </w:r>
            <w:r w:rsidRPr="002F6E23">
              <w:rPr>
                <w:spacing w:val="-4"/>
                <w:lang w:eastAsia="en-US"/>
              </w:rPr>
              <w:t>)</w:t>
            </w:r>
          </w:p>
        </w:tc>
      </w:tr>
      <w:tr w:rsidR="002719ED" w:rsidRPr="00943723" w:rsidTr="006C7FCA">
        <w:trPr>
          <w:trHeight w:val="20"/>
          <w:jc w:val="center"/>
        </w:trPr>
        <w:tc>
          <w:tcPr>
            <w:tcW w:w="592" w:type="dxa"/>
            <w:shd w:val="clear" w:color="auto" w:fill="auto"/>
            <w:noWrap/>
          </w:tcPr>
          <w:p w:rsidR="002719ED" w:rsidRPr="002F6E23" w:rsidRDefault="002719ED" w:rsidP="006C7FCA">
            <w:pPr>
              <w:widowControl/>
              <w:numPr>
                <w:ilvl w:val="0"/>
                <w:numId w:val="38"/>
              </w:numPr>
              <w:tabs>
                <w:tab w:val="clear" w:pos="786"/>
                <w:tab w:val="num" w:pos="502"/>
              </w:tabs>
              <w:autoSpaceDE/>
              <w:autoSpaceDN/>
              <w:adjustRightInd/>
              <w:spacing w:before="40"/>
              <w:ind w:left="0" w:firstLine="0"/>
              <w:jc w:val="center"/>
            </w:pPr>
          </w:p>
        </w:tc>
        <w:tc>
          <w:tcPr>
            <w:tcW w:w="7088" w:type="dxa"/>
            <w:shd w:val="clear" w:color="auto" w:fill="auto"/>
          </w:tcPr>
          <w:p w:rsidR="002719ED" w:rsidRPr="002F6E23" w:rsidRDefault="002719ED" w:rsidP="006C7FCA">
            <w:pPr>
              <w:widowControl/>
              <w:tabs>
                <w:tab w:val="left" w:pos="0"/>
                <w:tab w:val="left" w:pos="360"/>
                <w:tab w:val="left" w:pos="540"/>
                <w:tab w:val="left" w:pos="1148"/>
              </w:tabs>
              <w:autoSpaceDE/>
              <w:autoSpaceDN/>
              <w:adjustRightInd/>
              <w:spacing w:before="40"/>
              <w:jc w:val="both"/>
            </w:pPr>
            <w:r w:rsidRPr="002F6E23">
              <w:rPr>
                <w:spacing w:val="-4"/>
              </w:rPr>
              <w:t>Сосновые зеленомошные (</w:t>
            </w:r>
            <w:r w:rsidRPr="002F6E23">
              <w:rPr>
                <w:i/>
                <w:iCs/>
                <w:spacing w:val="-4"/>
                <w:lang w:val="en-US"/>
              </w:rPr>
              <w:t>Pleurozium</w:t>
            </w:r>
            <w:r w:rsidRPr="002F6E23">
              <w:rPr>
                <w:i/>
                <w:iCs/>
                <w:spacing w:val="-4"/>
              </w:rPr>
              <w:t xml:space="preserve"> </w:t>
            </w:r>
            <w:r w:rsidRPr="002F6E23">
              <w:rPr>
                <w:i/>
                <w:iCs/>
                <w:spacing w:val="-4"/>
                <w:lang w:val="en-US"/>
              </w:rPr>
              <w:t>schreberi</w:t>
            </w:r>
            <w:r w:rsidRPr="002F6E23">
              <w:rPr>
                <w:i/>
                <w:spacing w:val="-4"/>
              </w:rPr>
              <w:t xml:space="preserve">, </w:t>
            </w:r>
            <w:r w:rsidRPr="002F6E23">
              <w:rPr>
                <w:spacing w:val="-4"/>
              </w:rPr>
              <w:t xml:space="preserve">виды </w:t>
            </w:r>
            <w:r w:rsidRPr="002F6E23">
              <w:rPr>
                <w:i/>
                <w:iCs/>
                <w:spacing w:val="-4"/>
                <w:lang w:val="en-US"/>
              </w:rPr>
              <w:t>Dicranum</w:t>
            </w:r>
            <w:r w:rsidRPr="002F6E23">
              <w:rPr>
                <w:spacing w:val="-4"/>
              </w:rPr>
              <w:t>) с редкими кустарничками (</w:t>
            </w:r>
            <w:r w:rsidRPr="002F6E23">
              <w:rPr>
                <w:i/>
                <w:spacing w:val="-4"/>
                <w:lang w:val="en-US"/>
              </w:rPr>
              <w:t>Vaccinium</w:t>
            </w:r>
            <w:r w:rsidRPr="002F6E23">
              <w:rPr>
                <w:i/>
                <w:spacing w:val="-4"/>
              </w:rPr>
              <w:t xml:space="preserve"> </w:t>
            </w:r>
            <w:r w:rsidRPr="002F6E23">
              <w:rPr>
                <w:i/>
                <w:spacing w:val="-4"/>
                <w:lang w:val="en-US"/>
              </w:rPr>
              <w:t>vitis</w:t>
            </w:r>
            <w:r w:rsidRPr="002F6E23">
              <w:rPr>
                <w:i/>
                <w:spacing w:val="-4"/>
              </w:rPr>
              <w:t>-</w:t>
            </w:r>
            <w:r w:rsidRPr="002F6E23">
              <w:rPr>
                <w:i/>
                <w:spacing w:val="-4"/>
                <w:lang w:val="en-US"/>
              </w:rPr>
              <w:t>idaea</w:t>
            </w:r>
            <w:r w:rsidRPr="002F6E23">
              <w:rPr>
                <w:spacing w:val="-4"/>
              </w:rPr>
              <w:t xml:space="preserve">, </w:t>
            </w:r>
            <w:r w:rsidRPr="002F6E23">
              <w:rPr>
                <w:i/>
                <w:iCs/>
                <w:spacing w:val="-4"/>
                <w:lang w:val="en-US"/>
              </w:rPr>
              <w:t>V</w:t>
            </w:r>
            <w:r w:rsidRPr="002F6E23">
              <w:rPr>
                <w:i/>
                <w:iCs/>
                <w:spacing w:val="-4"/>
              </w:rPr>
              <w:t xml:space="preserve">. </w:t>
            </w:r>
            <w:r w:rsidRPr="002F6E23">
              <w:rPr>
                <w:i/>
                <w:iCs/>
                <w:spacing w:val="-4"/>
                <w:lang w:val="en-US"/>
              </w:rPr>
              <w:t>myrtillus</w:t>
            </w:r>
            <w:r w:rsidRPr="002F6E23">
              <w:rPr>
                <w:i/>
                <w:iCs/>
                <w:spacing w:val="-4"/>
              </w:rPr>
              <w:t xml:space="preserve">, </w:t>
            </w:r>
            <w:r w:rsidRPr="002F6E23">
              <w:rPr>
                <w:i/>
                <w:iCs/>
                <w:spacing w:val="-4"/>
                <w:lang w:val="en-US"/>
              </w:rPr>
              <w:t>Calluna</w:t>
            </w:r>
            <w:r w:rsidRPr="002F6E23">
              <w:rPr>
                <w:i/>
                <w:iCs/>
                <w:spacing w:val="-4"/>
              </w:rPr>
              <w:t xml:space="preserve"> </w:t>
            </w:r>
            <w:r w:rsidRPr="002F6E23">
              <w:rPr>
                <w:i/>
                <w:iCs/>
                <w:spacing w:val="-4"/>
                <w:lang w:val="en-US"/>
              </w:rPr>
              <w:t>vulgaris</w:t>
            </w:r>
            <w:r w:rsidRPr="002F6E23">
              <w:rPr>
                <w:iCs/>
                <w:spacing w:val="-4"/>
              </w:rPr>
              <w:t>)</w:t>
            </w:r>
          </w:p>
        </w:tc>
      </w:tr>
      <w:tr w:rsidR="002719ED" w:rsidRPr="00943723" w:rsidTr="006C7FCA">
        <w:trPr>
          <w:trHeight w:val="20"/>
          <w:jc w:val="center"/>
        </w:trPr>
        <w:tc>
          <w:tcPr>
            <w:tcW w:w="592" w:type="dxa"/>
            <w:shd w:val="clear" w:color="auto" w:fill="auto"/>
            <w:noWrap/>
          </w:tcPr>
          <w:p w:rsidR="002719ED" w:rsidRPr="002F6E23" w:rsidRDefault="002719ED" w:rsidP="006C7FCA">
            <w:pPr>
              <w:widowControl/>
              <w:numPr>
                <w:ilvl w:val="0"/>
                <w:numId w:val="38"/>
              </w:numPr>
              <w:tabs>
                <w:tab w:val="clear" w:pos="786"/>
                <w:tab w:val="num" w:pos="502"/>
              </w:tabs>
              <w:autoSpaceDE/>
              <w:autoSpaceDN/>
              <w:adjustRightInd/>
              <w:spacing w:before="40"/>
              <w:ind w:left="0" w:firstLine="0"/>
              <w:jc w:val="center"/>
            </w:pPr>
          </w:p>
        </w:tc>
        <w:tc>
          <w:tcPr>
            <w:tcW w:w="7088" w:type="dxa"/>
            <w:shd w:val="clear" w:color="auto" w:fill="auto"/>
          </w:tcPr>
          <w:p w:rsidR="002719ED" w:rsidRPr="002F6E23" w:rsidRDefault="002719ED" w:rsidP="006C7FCA">
            <w:pPr>
              <w:widowControl/>
              <w:tabs>
                <w:tab w:val="left" w:pos="0"/>
                <w:tab w:val="left" w:pos="360"/>
                <w:tab w:val="left" w:pos="540"/>
                <w:tab w:val="left" w:pos="1148"/>
              </w:tabs>
              <w:autoSpaceDE/>
              <w:autoSpaceDN/>
              <w:adjustRightInd/>
              <w:spacing w:before="40"/>
              <w:jc w:val="both"/>
              <w:rPr>
                <w:spacing w:val="-4"/>
              </w:rPr>
            </w:pPr>
            <w:r w:rsidRPr="002F6E23">
              <w:rPr>
                <w:spacing w:val="-4"/>
                <w:lang w:eastAsia="en-US"/>
              </w:rPr>
              <w:t>Сосновые молодняки с разреженным травяно-кустарничковым покровом и пятнами зеленых мхов (</w:t>
            </w:r>
            <w:r w:rsidRPr="002F6E23">
              <w:rPr>
                <w:i/>
                <w:spacing w:val="-4"/>
                <w:lang w:val="en-US" w:eastAsia="en-US"/>
              </w:rPr>
              <w:t>Calluna</w:t>
            </w:r>
            <w:r w:rsidRPr="002F6E23">
              <w:rPr>
                <w:i/>
                <w:spacing w:val="-4"/>
                <w:lang w:eastAsia="en-US"/>
              </w:rPr>
              <w:t xml:space="preserve"> </w:t>
            </w:r>
            <w:r w:rsidRPr="002F6E23">
              <w:rPr>
                <w:i/>
                <w:spacing w:val="-4"/>
                <w:lang w:val="en-US" w:eastAsia="en-US"/>
              </w:rPr>
              <w:t>vulgaris</w:t>
            </w:r>
            <w:r w:rsidRPr="002F6E23">
              <w:rPr>
                <w:spacing w:val="-4"/>
                <w:lang w:eastAsia="en-US"/>
              </w:rPr>
              <w:t xml:space="preserve">, </w:t>
            </w:r>
            <w:r w:rsidRPr="002F6E23">
              <w:rPr>
                <w:i/>
                <w:spacing w:val="-4"/>
                <w:lang w:val="en-US" w:eastAsia="en-US"/>
              </w:rPr>
              <w:t>Festuca</w:t>
            </w:r>
            <w:r w:rsidRPr="002F6E23">
              <w:rPr>
                <w:i/>
                <w:spacing w:val="-4"/>
                <w:lang w:eastAsia="en-US"/>
              </w:rPr>
              <w:t xml:space="preserve"> </w:t>
            </w:r>
            <w:r w:rsidRPr="002F6E23">
              <w:rPr>
                <w:i/>
                <w:spacing w:val="-4"/>
                <w:lang w:val="en-US" w:eastAsia="en-US"/>
              </w:rPr>
              <w:t>ovina</w:t>
            </w:r>
            <w:r w:rsidRPr="002F6E23">
              <w:rPr>
                <w:spacing w:val="-4"/>
                <w:lang w:eastAsia="en-US"/>
              </w:rPr>
              <w:t xml:space="preserve">, </w:t>
            </w:r>
            <w:r w:rsidRPr="002F6E23">
              <w:rPr>
                <w:i/>
                <w:iCs/>
                <w:spacing w:val="-4"/>
                <w:lang w:val="en-US" w:eastAsia="en-US"/>
              </w:rPr>
              <w:t>Pleurozium</w:t>
            </w:r>
            <w:r w:rsidRPr="002F6E23">
              <w:rPr>
                <w:i/>
                <w:iCs/>
                <w:spacing w:val="-4"/>
                <w:lang w:eastAsia="en-US"/>
              </w:rPr>
              <w:t xml:space="preserve"> </w:t>
            </w:r>
            <w:r w:rsidRPr="002F6E23">
              <w:rPr>
                <w:i/>
                <w:iCs/>
                <w:spacing w:val="-4"/>
                <w:lang w:val="en-US" w:eastAsia="en-US"/>
              </w:rPr>
              <w:t>schreberi</w:t>
            </w:r>
            <w:r w:rsidRPr="002F6E23">
              <w:rPr>
                <w:i/>
                <w:spacing w:val="-4"/>
                <w:lang w:eastAsia="en-US"/>
              </w:rPr>
              <w:t xml:space="preserve">, </w:t>
            </w:r>
            <w:r w:rsidRPr="002F6E23">
              <w:rPr>
                <w:spacing w:val="-4"/>
                <w:lang w:eastAsia="en-US"/>
              </w:rPr>
              <w:t xml:space="preserve">виды </w:t>
            </w:r>
            <w:r w:rsidRPr="002F6E23">
              <w:rPr>
                <w:i/>
                <w:iCs/>
                <w:spacing w:val="-4"/>
                <w:lang w:val="en-US" w:eastAsia="en-US"/>
              </w:rPr>
              <w:t>Dicranum</w:t>
            </w:r>
            <w:r w:rsidRPr="002F6E23">
              <w:rPr>
                <w:spacing w:val="-4"/>
                <w:lang w:eastAsia="en-US"/>
              </w:rPr>
              <w:t>)</w:t>
            </w:r>
          </w:p>
        </w:tc>
      </w:tr>
      <w:tr w:rsidR="002719ED" w:rsidRPr="00943723" w:rsidTr="006C7FCA">
        <w:trPr>
          <w:trHeight w:val="20"/>
          <w:jc w:val="center"/>
        </w:trPr>
        <w:tc>
          <w:tcPr>
            <w:tcW w:w="592" w:type="dxa"/>
            <w:shd w:val="clear" w:color="auto" w:fill="auto"/>
            <w:noWrap/>
          </w:tcPr>
          <w:p w:rsidR="002719ED" w:rsidRPr="002F6E23" w:rsidRDefault="002719ED" w:rsidP="006C7FCA">
            <w:pPr>
              <w:widowControl/>
              <w:numPr>
                <w:ilvl w:val="0"/>
                <w:numId w:val="38"/>
              </w:numPr>
              <w:tabs>
                <w:tab w:val="clear" w:pos="786"/>
                <w:tab w:val="num" w:pos="502"/>
              </w:tabs>
              <w:autoSpaceDE/>
              <w:autoSpaceDN/>
              <w:adjustRightInd/>
              <w:spacing w:before="40"/>
              <w:ind w:left="0" w:firstLine="0"/>
              <w:jc w:val="center"/>
            </w:pPr>
          </w:p>
        </w:tc>
        <w:tc>
          <w:tcPr>
            <w:tcW w:w="7088" w:type="dxa"/>
            <w:shd w:val="clear" w:color="auto" w:fill="auto"/>
          </w:tcPr>
          <w:p w:rsidR="002719ED" w:rsidRPr="002F6E23" w:rsidRDefault="002719ED" w:rsidP="006C7FCA">
            <w:pPr>
              <w:widowControl/>
              <w:tabs>
                <w:tab w:val="left" w:pos="0"/>
                <w:tab w:val="left" w:pos="360"/>
                <w:tab w:val="left" w:pos="851"/>
                <w:tab w:val="left" w:pos="952"/>
              </w:tabs>
              <w:autoSpaceDE/>
              <w:autoSpaceDN/>
              <w:adjustRightInd/>
              <w:spacing w:before="40"/>
              <w:jc w:val="both"/>
              <w:rPr>
                <w:iCs/>
              </w:rPr>
            </w:pPr>
            <w:r w:rsidRPr="002F6E23">
              <w:t xml:space="preserve">Сосновые </w:t>
            </w:r>
            <w:r w:rsidRPr="002F6E23">
              <w:rPr>
                <w:iCs/>
              </w:rPr>
              <w:t>чернично-</w:t>
            </w:r>
            <w:r w:rsidRPr="002F6E23">
              <w:t>зеленомошные (</w:t>
            </w:r>
            <w:r w:rsidRPr="002F6E23">
              <w:rPr>
                <w:i/>
                <w:iCs/>
                <w:lang w:val="en-US"/>
              </w:rPr>
              <w:t>Vaccinium</w:t>
            </w:r>
            <w:r w:rsidRPr="002F6E23">
              <w:rPr>
                <w:i/>
                <w:iCs/>
              </w:rPr>
              <w:t xml:space="preserve"> </w:t>
            </w:r>
            <w:r w:rsidRPr="002F6E23">
              <w:rPr>
                <w:i/>
                <w:iCs/>
                <w:lang w:val="en-US"/>
              </w:rPr>
              <w:t>myrtillus</w:t>
            </w:r>
            <w:r w:rsidRPr="002F6E23">
              <w:rPr>
                <w:iCs/>
              </w:rPr>
              <w:t>,</w:t>
            </w:r>
            <w:r w:rsidRPr="002F6E23">
              <w:rPr>
                <w:i/>
                <w:iCs/>
              </w:rPr>
              <w:t xml:space="preserve"> </w:t>
            </w:r>
            <w:r w:rsidRPr="002F6E23">
              <w:rPr>
                <w:i/>
                <w:iCs/>
                <w:lang w:val="en-US"/>
              </w:rPr>
              <w:t>Pleurozium</w:t>
            </w:r>
            <w:r w:rsidRPr="002F6E23">
              <w:rPr>
                <w:i/>
                <w:iCs/>
              </w:rPr>
              <w:t xml:space="preserve"> </w:t>
            </w:r>
            <w:r w:rsidRPr="002F6E23">
              <w:rPr>
                <w:i/>
                <w:iCs/>
                <w:lang w:val="en-US"/>
              </w:rPr>
              <w:t>schreberi</w:t>
            </w:r>
            <w:r w:rsidRPr="002F6E23">
              <w:t>,</w:t>
            </w:r>
            <w:r w:rsidRPr="002F6E23">
              <w:rPr>
                <w:i/>
              </w:rPr>
              <w:t xml:space="preserve"> </w:t>
            </w:r>
            <w:r w:rsidRPr="002F6E23">
              <w:t xml:space="preserve">виды рода </w:t>
            </w:r>
            <w:r w:rsidRPr="002F6E23">
              <w:rPr>
                <w:i/>
                <w:iCs/>
                <w:lang w:val="en-US"/>
              </w:rPr>
              <w:t>Dicranum</w:t>
            </w:r>
            <w:r w:rsidRPr="002F6E23">
              <w:rPr>
                <w:iCs/>
              </w:rPr>
              <w:t>,</w:t>
            </w:r>
            <w:r w:rsidRPr="002F6E23">
              <w:t xml:space="preserve"> </w:t>
            </w:r>
            <w:r w:rsidRPr="002F6E23">
              <w:rPr>
                <w:i/>
                <w:lang w:val="en-US"/>
              </w:rPr>
              <w:t>Hylocomium</w:t>
            </w:r>
            <w:r w:rsidRPr="002F6E23">
              <w:rPr>
                <w:i/>
              </w:rPr>
              <w:t xml:space="preserve"> </w:t>
            </w:r>
            <w:r w:rsidRPr="002F6E23">
              <w:rPr>
                <w:i/>
                <w:lang w:val="en-US"/>
              </w:rPr>
              <w:t>splendens</w:t>
            </w:r>
            <w:r w:rsidRPr="002F6E23">
              <w:rPr>
                <w:iCs/>
              </w:rPr>
              <w:t>) с таежными видами (</w:t>
            </w:r>
            <w:r w:rsidRPr="002F6E23">
              <w:rPr>
                <w:i/>
                <w:iCs/>
              </w:rPr>
              <w:t>Oxalis acetosella, Trientalis europaeum, Maianthemum bifolium,</w:t>
            </w:r>
            <w:r w:rsidRPr="002F6E23">
              <w:rPr>
                <w:iCs/>
              </w:rPr>
              <w:t xml:space="preserve"> </w:t>
            </w:r>
            <w:r w:rsidRPr="002F6E23">
              <w:rPr>
                <w:i/>
                <w:iCs/>
              </w:rPr>
              <w:t>Convallaria majalis</w:t>
            </w:r>
            <w:r w:rsidRPr="002F6E23">
              <w:rPr>
                <w:iCs/>
              </w:rPr>
              <w:t>,</w:t>
            </w:r>
            <w:r w:rsidRPr="002F6E23">
              <w:rPr>
                <w:i/>
                <w:iCs/>
                <w:color w:val="000000"/>
                <w:lang w:eastAsia="en-US"/>
              </w:rPr>
              <w:t xml:space="preserve"> Calamagrostis arundinaceae</w:t>
            </w:r>
            <w:r w:rsidRPr="002F6E23">
              <w:rPr>
                <w:iCs/>
              </w:rPr>
              <w:t xml:space="preserve">), в понижениях в сочетании с </w:t>
            </w:r>
            <w:r w:rsidRPr="002F6E23">
              <w:rPr>
                <w:iCs/>
                <w:spacing w:val="-4"/>
              </w:rPr>
              <w:t>кустарничково</w:t>
            </w:r>
            <w:r w:rsidRPr="002F6E23">
              <w:rPr>
                <w:spacing w:val="-4"/>
              </w:rPr>
              <w:t>-сфагново-</w:t>
            </w:r>
            <w:r w:rsidRPr="002F6E23">
              <w:rPr>
                <w:iCs/>
                <w:spacing w:val="-4"/>
              </w:rPr>
              <w:t>долгомошными (</w:t>
            </w:r>
            <w:r w:rsidRPr="002F6E23">
              <w:rPr>
                <w:i/>
                <w:iCs/>
                <w:spacing w:val="-4"/>
                <w:lang w:val="en-US"/>
              </w:rPr>
              <w:t>Vaccinium</w:t>
            </w:r>
            <w:r w:rsidRPr="002F6E23">
              <w:rPr>
                <w:i/>
                <w:iCs/>
                <w:spacing w:val="-4"/>
              </w:rPr>
              <w:t xml:space="preserve"> </w:t>
            </w:r>
            <w:r w:rsidRPr="002F6E23">
              <w:rPr>
                <w:i/>
                <w:iCs/>
                <w:spacing w:val="-4"/>
                <w:lang w:val="en-US"/>
              </w:rPr>
              <w:t>myrtillus</w:t>
            </w:r>
            <w:r w:rsidRPr="002F6E23">
              <w:rPr>
                <w:i/>
                <w:iCs/>
                <w:spacing w:val="-4"/>
              </w:rPr>
              <w:t xml:space="preserve">, </w:t>
            </w:r>
            <w:r w:rsidRPr="002F6E23">
              <w:rPr>
                <w:i/>
                <w:iCs/>
                <w:spacing w:val="-4"/>
                <w:lang w:val="en-US"/>
              </w:rPr>
              <w:t>V</w:t>
            </w:r>
            <w:r w:rsidRPr="002F6E23">
              <w:rPr>
                <w:i/>
                <w:iCs/>
                <w:spacing w:val="-4"/>
              </w:rPr>
              <w:t xml:space="preserve">. </w:t>
            </w:r>
            <w:r w:rsidRPr="002F6E23">
              <w:rPr>
                <w:i/>
                <w:iCs/>
                <w:spacing w:val="-4"/>
                <w:lang w:val="en-US"/>
              </w:rPr>
              <w:t>uliginosum</w:t>
            </w:r>
            <w:r w:rsidRPr="002F6E23">
              <w:rPr>
                <w:iCs/>
                <w:spacing w:val="-4"/>
              </w:rPr>
              <w:t>,</w:t>
            </w:r>
            <w:r w:rsidRPr="002F6E23">
              <w:rPr>
                <w:i/>
                <w:iCs/>
                <w:spacing w:val="-4"/>
              </w:rPr>
              <w:t xml:space="preserve"> </w:t>
            </w:r>
            <w:r w:rsidRPr="002F6E23">
              <w:rPr>
                <w:i/>
                <w:iCs/>
                <w:lang w:val="en-US"/>
              </w:rPr>
              <w:t>Molinia</w:t>
            </w:r>
            <w:r w:rsidRPr="002F6E23">
              <w:rPr>
                <w:i/>
                <w:iCs/>
              </w:rPr>
              <w:t xml:space="preserve"> </w:t>
            </w:r>
            <w:r w:rsidRPr="002F6E23">
              <w:rPr>
                <w:i/>
                <w:iCs/>
                <w:lang w:val="en-US"/>
              </w:rPr>
              <w:t>caerulea</w:t>
            </w:r>
            <w:r w:rsidRPr="002F6E23">
              <w:rPr>
                <w:iCs/>
              </w:rPr>
              <w:t>,</w:t>
            </w:r>
            <w:r w:rsidRPr="002F6E23">
              <w:rPr>
                <w:i/>
                <w:iCs/>
                <w:spacing w:val="-4"/>
              </w:rPr>
              <w:t xml:space="preserve"> </w:t>
            </w:r>
            <w:r w:rsidRPr="002F6E23">
              <w:rPr>
                <w:i/>
                <w:iCs/>
                <w:spacing w:val="-4"/>
                <w:lang w:val="en-US"/>
              </w:rPr>
              <w:t>Polytrichum</w:t>
            </w:r>
            <w:r w:rsidRPr="002F6E23">
              <w:rPr>
                <w:i/>
                <w:iCs/>
                <w:spacing w:val="-4"/>
              </w:rPr>
              <w:t xml:space="preserve"> </w:t>
            </w:r>
            <w:r w:rsidRPr="002F6E23">
              <w:rPr>
                <w:i/>
                <w:iCs/>
                <w:spacing w:val="-4"/>
                <w:lang w:val="en-US"/>
              </w:rPr>
              <w:t>commune</w:t>
            </w:r>
            <w:r w:rsidRPr="002F6E23">
              <w:rPr>
                <w:iCs/>
                <w:spacing w:val="-4"/>
              </w:rPr>
              <w:t>,</w:t>
            </w:r>
            <w:r w:rsidRPr="002F6E23">
              <w:rPr>
                <w:i/>
                <w:iCs/>
              </w:rPr>
              <w:t xml:space="preserve"> </w:t>
            </w:r>
            <w:r w:rsidRPr="002F6E23">
              <w:rPr>
                <w:i/>
                <w:iCs/>
                <w:lang w:val="en-US"/>
              </w:rPr>
              <w:t>Sphagnum</w:t>
            </w:r>
            <w:r w:rsidRPr="002F6E23">
              <w:rPr>
                <w:i/>
                <w:iCs/>
              </w:rPr>
              <w:t xml:space="preserve"> </w:t>
            </w:r>
            <w:r w:rsidRPr="002F6E23">
              <w:rPr>
                <w:i/>
                <w:iCs/>
                <w:lang w:val="en-US"/>
              </w:rPr>
              <w:t>girgesohnii</w:t>
            </w:r>
            <w:r w:rsidRPr="002F6E23">
              <w:rPr>
                <w:i/>
                <w:iCs/>
              </w:rPr>
              <w:t xml:space="preserve">, </w:t>
            </w:r>
            <w:r w:rsidRPr="002F6E23">
              <w:rPr>
                <w:i/>
                <w:iCs/>
                <w:lang w:val="en-US"/>
              </w:rPr>
              <w:t>S</w:t>
            </w:r>
            <w:r w:rsidRPr="002F6E23">
              <w:rPr>
                <w:i/>
                <w:iCs/>
              </w:rPr>
              <w:t xml:space="preserve">. </w:t>
            </w:r>
            <w:r w:rsidRPr="002F6E23">
              <w:rPr>
                <w:i/>
                <w:iCs/>
                <w:lang w:val="en-US"/>
              </w:rPr>
              <w:t>capillifolium</w:t>
            </w:r>
            <w:r w:rsidRPr="002F6E23">
              <w:rPr>
                <w:iCs/>
                <w:spacing w:val="-4"/>
              </w:rPr>
              <w:t>)</w:t>
            </w:r>
          </w:p>
        </w:tc>
      </w:tr>
      <w:tr w:rsidR="002719ED" w:rsidRPr="00943723" w:rsidTr="006C7FCA">
        <w:trPr>
          <w:trHeight w:val="20"/>
          <w:jc w:val="center"/>
        </w:trPr>
        <w:tc>
          <w:tcPr>
            <w:tcW w:w="592" w:type="dxa"/>
            <w:shd w:val="clear" w:color="auto" w:fill="auto"/>
            <w:noWrap/>
          </w:tcPr>
          <w:p w:rsidR="002719ED" w:rsidRPr="002F6E23" w:rsidRDefault="002719ED" w:rsidP="006C7FCA">
            <w:pPr>
              <w:widowControl/>
              <w:numPr>
                <w:ilvl w:val="0"/>
                <w:numId w:val="38"/>
              </w:numPr>
              <w:tabs>
                <w:tab w:val="clear" w:pos="786"/>
                <w:tab w:val="num" w:pos="502"/>
              </w:tabs>
              <w:autoSpaceDE/>
              <w:autoSpaceDN/>
              <w:adjustRightInd/>
              <w:spacing w:before="40"/>
              <w:ind w:left="0" w:firstLine="0"/>
              <w:jc w:val="center"/>
            </w:pPr>
          </w:p>
        </w:tc>
        <w:tc>
          <w:tcPr>
            <w:tcW w:w="7088" w:type="dxa"/>
            <w:shd w:val="clear" w:color="auto" w:fill="auto"/>
          </w:tcPr>
          <w:p w:rsidR="002719ED" w:rsidRPr="002F6E23" w:rsidRDefault="002719ED" w:rsidP="006C7FCA">
            <w:pPr>
              <w:widowControl/>
              <w:tabs>
                <w:tab w:val="left" w:pos="0"/>
                <w:tab w:val="left" w:pos="360"/>
                <w:tab w:val="left" w:pos="851"/>
                <w:tab w:val="left" w:pos="952"/>
              </w:tabs>
              <w:autoSpaceDE/>
              <w:autoSpaceDN/>
              <w:adjustRightInd/>
              <w:spacing w:before="40"/>
              <w:jc w:val="both"/>
            </w:pPr>
            <w:r w:rsidRPr="002F6E23">
              <w:rPr>
                <w:spacing w:val="-4"/>
              </w:rPr>
              <w:t>Сосновые пушицево-кустарничково-</w:t>
            </w:r>
            <w:r w:rsidRPr="002F6E23">
              <w:rPr>
                <w:iCs/>
                <w:spacing w:val="-4"/>
              </w:rPr>
              <w:t>сфагновые (</w:t>
            </w:r>
            <w:r w:rsidRPr="002F6E23">
              <w:rPr>
                <w:i/>
                <w:spacing w:val="-4"/>
                <w:lang w:val="en-US"/>
              </w:rPr>
              <w:t>Pinus</w:t>
            </w:r>
            <w:r w:rsidRPr="002F6E23">
              <w:rPr>
                <w:i/>
                <w:spacing w:val="-4"/>
              </w:rPr>
              <w:t xml:space="preserve"> </w:t>
            </w:r>
            <w:r w:rsidRPr="002F6E23">
              <w:rPr>
                <w:i/>
                <w:spacing w:val="-4"/>
                <w:lang w:val="en-US"/>
              </w:rPr>
              <w:t>sylvestris</w:t>
            </w:r>
            <w:r w:rsidRPr="002F6E23">
              <w:rPr>
                <w:spacing w:val="-4"/>
              </w:rPr>
              <w:t xml:space="preserve"> </w:t>
            </w:r>
            <w:r w:rsidRPr="002F6E23">
              <w:rPr>
                <w:spacing w:val="-4"/>
                <w:lang w:val="en-US"/>
              </w:rPr>
              <w:t>f</w:t>
            </w:r>
            <w:r w:rsidRPr="002F6E23">
              <w:rPr>
                <w:spacing w:val="-4"/>
              </w:rPr>
              <w:t>.</w:t>
            </w:r>
            <w:r w:rsidRPr="002719ED">
              <w:rPr>
                <w:i/>
                <w:spacing w:val="-4"/>
              </w:rPr>
              <w:t xml:space="preserve"> </w:t>
            </w:r>
            <w:r w:rsidRPr="002F6E23">
              <w:rPr>
                <w:i/>
                <w:spacing w:val="-4"/>
                <w:lang w:val="en-US"/>
              </w:rPr>
              <w:t>litwinowii</w:t>
            </w:r>
            <w:r w:rsidRPr="002F6E23">
              <w:rPr>
                <w:i/>
                <w:spacing w:val="-4"/>
              </w:rPr>
              <w:t xml:space="preserve"> </w:t>
            </w:r>
            <w:r w:rsidRPr="002F6E23">
              <w:rPr>
                <w:i/>
                <w:iCs/>
                <w:spacing w:val="-4"/>
                <w:lang w:val="en-US"/>
              </w:rPr>
              <w:t>Eriophorum</w:t>
            </w:r>
            <w:r w:rsidRPr="002F6E23">
              <w:rPr>
                <w:i/>
                <w:iCs/>
                <w:spacing w:val="-4"/>
              </w:rPr>
              <w:t xml:space="preserve"> </w:t>
            </w:r>
            <w:r w:rsidRPr="002F6E23">
              <w:rPr>
                <w:i/>
                <w:iCs/>
                <w:spacing w:val="-4"/>
                <w:lang w:val="en-US"/>
              </w:rPr>
              <w:t>vaginatum</w:t>
            </w:r>
            <w:r w:rsidRPr="002F6E23">
              <w:rPr>
                <w:i/>
                <w:iCs/>
                <w:spacing w:val="-4"/>
              </w:rPr>
              <w:t>,</w:t>
            </w:r>
            <w:r w:rsidRPr="002F6E23">
              <w:rPr>
                <w:bCs/>
                <w:i/>
                <w:iCs/>
                <w:spacing w:val="-4"/>
              </w:rPr>
              <w:t xml:space="preserve"> </w:t>
            </w:r>
            <w:r w:rsidRPr="002F6E23">
              <w:rPr>
                <w:i/>
                <w:iCs/>
                <w:spacing w:val="-4"/>
                <w:lang w:val="en-US"/>
              </w:rPr>
              <w:t>Ledum</w:t>
            </w:r>
            <w:r w:rsidRPr="002F6E23">
              <w:rPr>
                <w:i/>
                <w:iCs/>
                <w:spacing w:val="-4"/>
              </w:rPr>
              <w:t xml:space="preserve"> </w:t>
            </w:r>
            <w:r w:rsidRPr="002F6E23">
              <w:rPr>
                <w:i/>
                <w:iCs/>
                <w:spacing w:val="-4"/>
                <w:lang w:val="en-US"/>
              </w:rPr>
              <w:t>palustre</w:t>
            </w:r>
            <w:r w:rsidRPr="002F6E23">
              <w:rPr>
                <w:i/>
                <w:iCs/>
                <w:spacing w:val="-4"/>
              </w:rPr>
              <w:t xml:space="preserve">, </w:t>
            </w:r>
            <w:r w:rsidRPr="002F6E23">
              <w:rPr>
                <w:i/>
                <w:spacing w:val="-4"/>
                <w:lang w:val="en-US"/>
              </w:rPr>
              <w:t>Calluna</w:t>
            </w:r>
            <w:r w:rsidRPr="002F6E23">
              <w:rPr>
                <w:i/>
                <w:spacing w:val="-4"/>
              </w:rPr>
              <w:t xml:space="preserve"> </w:t>
            </w:r>
            <w:r w:rsidRPr="002F6E23">
              <w:rPr>
                <w:i/>
                <w:spacing w:val="-4"/>
                <w:lang w:val="en-US"/>
              </w:rPr>
              <w:t>vulgaris</w:t>
            </w:r>
            <w:r w:rsidRPr="002F6E23">
              <w:rPr>
                <w:i/>
                <w:spacing w:val="-4"/>
              </w:rPr>
              <w:t xml:space="preserve">, </w:t>
            </w:r>
            <w:r w:rsidRPr="002F6E23">
              <w:rPr>
                <w:i/>
                <w:iCs/>
                <w:spacing w:val="-4"/>
                <w:lang w:val="en-US"/>
              </w:rPr>
              <w:t>Oxycoccus</w:t>
            </w:r>
            <w:r w:rsidRPr="002F6E23">
              <w:rPr>
                <w:i/>
                <w:iCs/>
                <w:spacing w:val="-4"/>
              </w:rPr>
              <w:t xml:space="preserve"> </w:t>
            </w:r>
            <w:r w:rsidRPr="002F6E23">
              <w:rPr>
                <w:i/>
                <w:iCs/>
                <w:spacing w:val="-4"/>
                <w:lang w:val="en-US"/>
              </w:rPr>
              <w:t>palustris</w:t>
            </w:r>
            <w:r w:rsidRPr="002F6E23">
              <w:rPr>
                <w:i/>
                <w:iCs/>
                <w:spacing w:val="-4"/>
              </w:rPr>
              <w:t>,</w:t>
            </w:r>
            <w:r w:rsidRPr="002F6E23">
              <w:rPr>
                <w:spacing w:val="-4"/>
              </w:rPr>
              <w:t xml:space="preserve"> </w:t>
            </w:r>
            <w:r w:rsidRPr="002F6E23">
              <w:rPr>
                <w:bCs/>
                <w:i/>
                <w:iCs/>
                <w:spacing w:val="-4"/>
                <w:lang w:val="en-US"/>
              </w:rPr>
              <w:t>Sphagnum</w:t>
            </w:r>
            <w:r w:rsidRPr="002F6E23">
              <w:rPr>
                <w:bCs/>
                <w:i/>
                <w:iCs/>
                <w:spacing w:val="-4"/>
              </w:rPr>
              <w:t xml:space="preserve"> </w:t>
            </w:r>
            <w:r w:rsidRPr="002F6E23">
              <w:rPr>
                <w:i/>
                <w:iCs/>
                <w:spacing w:val="-4"/>
                <w:lang w:val="en-US"/>
              </w:rPr>
              <w:t>magellanicum</w:t>
            </w:r>
            <w:r w:rsidRPr="002F6E23">
              <w:rPr>
                <w:bCs/>
                <w:i/>
                <w:iCs/>
                <w:spacing w:val="-4"/>
              </w:rPr>
              <w:t>,</w:t>
            </w:r>
            <w:r w:rsidRPr="002F6E23">
              <w:rPr>
                <w:i/>
                <w:iCs/>
                <w:spacing w:val="-4"/>
              </w:rPr>
              <w:t xml:space="preserve"> </w:t>
            </w:r>
            <w:r w:rsidRPr="002F6E23">
              <w:rPr>
                <w:i/>
                <w:iCs/>
                <w:spacing w:val="-4"/>
                <w:lang w:val="en-US"/>
              </w:rPr>
              <w:t>S</w:t>
            </w:r>
            <w:r w:rsidRPr="002F6E23">
              <w:rPr>
                <w:i/>
                <w:iCs/>
                <w:spacing w:val="-4"/>
              </w:rPr>
              <w:t xml:space="preserve">. </w:t>
            </w:r>
            <w:r w:rsidRPr="002F6E23">
              <w:rPr>
                <w:bCs/>
                <w:i/>
                <w:iCs/>
                <w:spacing w:val="-4"/>
                <w:lang w:val="en-US"/>
              </w:rPr>
              <w:t>angustifolium</w:t>
            </w:r>
            <w:r w:rsidRPr="002F6E23">
              <w:rPr>
                <w:iCs/>
                <w:spacing w:val="-4"/>
              </w:rPr>
              <w:t>) иногда в сочетании с мезоолиготрофными сосняками (</w:t>
            </w:r>
            <w:r w:rsidRPr="002F6E23">
              <w:rPr>
                <w:i/>
                <w:spacing w:val="-4"/>
              </w:rPr>
              <w:t>Carex lasiocarpa</w:t>
            </w:r>
            <w:r w:rsidRPr="002F6E23">
              <w:rPr>
                <w:spacing w:val="-4"/>
              </w:rPr>
              <w:t>,</w:t>
            </w:r>
            <w:r w:rsidRPr="002F6E23">
              <w:rPr>
                <w:i/>
                <w:spacing w:val="-4"/>
              </w:rPr>
              <w:t xml:space="preserve"> </w:t>
            </w:r>
            <w:r w:rsidRPr="002F6E23">
              <w:rPr>
                <w:i/>
                <w:spacing w:val="-4"/>
                <w:lang w:val="en-US"/>
              </w:rPr>
              <w:t>C</w:t>
            </w:r>
            <w:r w:rsidRPr="002F6E23">
              <w:rPr>
                <w:i/>
                <w:spacing w:val="-4"/>
              </w:rPr>
              <w:t xml:space="preserve">. </w:t>
            </w:r>
            <w:r w:rsidRPr="002F6E23">
              <w:rPr>
                <w:i/>
                <w:spacing w:val="-4"/>
                <w:lang w:val="en-US"/>
              </w:rPr>
              <w:t>nigra</w:t>
            </w:r>
            <w:r w:rsidRPr="002F6E23">
              <w:rPr>
                <w:spacing w:val="-4"/>
              </w:rPr>
              <w:t xml:space="preserve">, </w:t>
            </w:r>
            <w:r w:rsidRPr="002F6E23">
              <w:rPr>
                <w:i/>
                <w:spacing w:val="-4"/>
                <w:lang w:val="en-US"/>
              </w:rPr>
              <w:t>C</w:t>
            </w:r>
            <w:r w:rsidRPr="002F6E23">
              <w:rPr>
                <w:i/>
                <w:spacing w:val="-4"/>
              </w:rPr>
              <w:t xml:space="preserve">. </w:t>
            </w:r>
            <w:r w:rsidRPr="002F6E23">
              <w:rPr>
                <w:i/>
                <w:spacing w:val="-4"/>
                <w:lang w:val="en-US"/>
              </w:rPr>
              <w:t>rostrata</w:t>
            </w:r>
            <w:r w:rsidRPr="002F6E23">
              <w:rPr>
                <w:spacing w:val="-4"/>
              </w:rPr>
              <w:t xml:space="preserve">, </w:t>
            </w:r>
            <w:r w:rsidRPr="002F6E23">
              <w:rPr>
                <w:i/>
                <w:iCs/>
              </w:rPr>
              <w:t>Comarum palustre</w:t>
            </w:r>
            <w:r w:rsidRPr="002F6E23">
              <w:rPr>
                <w:iCs/>
              </w:rPr>
              <w:t>,</w:t>
            </w:r>
            <w:r w:rsidRPr="002F6E23">
              <w:rPr>
                <w:i/>
                <w:iCs/>
              </w:rPr>
              <w:t xml:space="preserve"> Menyanthes trifoliata</w:t>
            </w:r>
            <w:r w:rsidRPr="002F6E23">
              <w:rPr>
                <w:iCs/>
              </w:rPr>
              <w:t xml:space="preserve">, </w:t>
            </w:r>
            <w:r w:rsidRPr="002F6E23">
              <w:rPr>
                <w:i/>
                <w:iCs/>
                <w:spacing w:val="-4"/>
                <w:lang w:val="en-US"/>
              </w:rPr>
              <w:t>Phragmites</w:t>
            </w:r>
            <w:r w:rsidRPr="002F6E23">
              <w:rPr>
                <w:i/>
                <w:iCs/>
                <w:spacing w:val="-4"/>
              </w:rPr>
              <w:t xml:space="preserve"> </w:t>
            </w:r>
            <w:r w:rsidRPr="002F6E23">
              <w:rPr>
                <w:i/>
                <w:iCs/>
                <w:spacing w:val="-4"/>
                <w:lang w:val="en-US"/>
              </w:rPr>
              <w:t>australis</w:t>
            </w:r>
            <w:r w:rsidRPr="002F6E23">
              <w:rPr>
                <w:iCs/>
                <w:spacing w:val="-4"/>
              </w:rPr>
              <w:t>,</w:t>
            </w:r>
            <w:r w:rsidRPr="002F6E23">
              <w:rPr>
                <w:i/>
                <w:spacing w:val="-4"/>
              </w:rPr>
              <w:t xml:space="preserve"> </w:t>
            </w:r>
            <w:r w:rsidRPr="002F6E23">
              <w:rPr>
                <w:i/>
                <w:iCs/>
                <w:spacing w:val="-4"/>
              </w:rPr>
              <w:t>Sphagnum fallax</w:t>
            </w:r>
            <w:r w:rsidRPr="002F6E23">
              <w:rPr>
                <w:iCs/>
                <w:spacing w:val="-4"/>
              </w:rPr>
              <w:t>,</w:t>
            </w:r>
            <w:r w:rsidRPr="002F6E23">
              <w:rPr>
                <w:i/>
                <w:iCs/>
                <w:spacing w:val="-4"/>
              </w:rPr>
              <w:t xml:space="preserve"> </w:t>
            </w:r>
            <w:r w:rsidRPr="002F6E23">
              <w:rPr>
                <w:i/>
                <w:iCs/>
                <w:spacing w:val="-4"/>
                <w:lang w:val="en-US"/>
              </w:rPr>
              <w:t>S</w:t>
            </w:r>
            <w:r w:rsidRPr="002F6E23">
              <w:rPr>
                <w:i/>
                <w:iCs/>
                <w:spacing w:val="-4"/>
              </w:rPr>
              <w:t xml:space="preserve">. </w:t>
            </w:r>
            <w:r w:rsidRPr="002F6E23">
              <w:rPr>
                <w:i/>
                <w:iCs/>
                <w:spacing w:val="-4"/>
                <w:lang w:val="en-US"/>
              </w:rPr>
              <w:t>angustifolium</w:t>
            </w:r>
            <w:r w:rsidRPr="002F6E23">
              <w:rPr>
                <w:iCs/>
                <w:spacing w:val="-4"/>
              </w:rPr>
              <w:t>)</w:t>
            </w:r>
          </w:p>
        </w:tc>
      </w:tr>
      <w:tr w:rsidR="002719ED" w:rsidRPr="00943723" w:rsidTr="006C7FCA">
        <w:trPr>
          <w:trHeight w:val="20"/>
          <w:jc w:val="center"/>
        </w:trPr>
        <w:tc>
          <w:tcPr>
            <w:tcW w:w="7680" w:type="dxa"/>
            <w:gridSpan w:val="2"/>
            <w:shd w:val="clear" w:color="auto" w:fill="auto"/>
            <w:noWrap/>
          </w:tcPr>
          <w:p w:rsidR="002719ED" w:rsidRPr="002F6E23" w:rsidRDefault="002719ED" w:rsidP="006C7FCA">
            <w:pPr>
              <w:tabs>
                <w:tab w:val="left" w:pos="0"/>
                <w:tab w:val="left" w:pos="360"/>
                <w:tab w:val="left" w:pos="540"/>
                <w:tab w:val="left" w:pos="851"/>
              </w:tabs>
              <w:autoSpaceDE/>
              <w:autoSpaceDN/>
              <w:adjustRightInd/>
              <w:spacing w:beforeLines="20" w:before="48"/>
              <w:jc w:val="both"/>
              <w:rPr>
                <w:b/>
              </w:rPr>
            </w:pPr>
            <w:r w:rsidRPr="002F6E23">
              <w:rPr>
                <w:b/>
                <w:i/>
                <w:spacing w:val="-4"/>
              </w:rPr>
              <w:t xml:space="preserve">Еловые </w:t>
            </w:r>
            <w:r w:rsidRPr="002F6E23">
              <w:rPr>
                <w:b/>
                <w:spacing w:val="-4"/>
              </w:rPr>
              <w:t>(</w:t>
            </w:r>
            <w:r w:rsidRPr="002F6E23">
              <w:rPr>
                <w:b/>
                <w:i/>
                <w:spacing w:val="-4"/>
              </w:rPr>
              <w:t>Picea abies) леса</w:t>
            </w:r>
          </w:p>
        </w:tc>
      </w:tr>
      <w:tr w:rsidR="002719ED" w:rsidRPr="00943723" w:rsidTr="006C7FCA">
        <w:trPr>
          <w:trHeight w:val="611"/>
          <w:jc w:val="center"/>
        </w:trPr>
        <w:tc>
          <w:tcPr>
            <w:tcW w:w="592" w:type="dxa"/>
            <w:shd w:val="clear" w:color="auto" w:fill="auto"/>
            <w:noWrap/>
          </w:tcPr>
          <w:p w:rsidR="002719ED" w:rsidRPr="002F6E23" w:rsidRDefault="002719ED" w:rsidP="006C7FCA">
            <w:pPr>
              <w:widowControl/>
              <w:numPr>
                <w:ilvl w:val="0"/>
                <w:numId w:val="38"/>
              </w:numPr>
              <w:tabs>
                <w:tab w:val="clear" w:pos="786"/>
                <w:tab w:val="num" w:pos="502"/>
              </w:tabs>
              <w:autoSpaceDE/>
              <w:autoSpaceDN/>
              <w:adjustRightInd/>
              <w:spacing w:beforeLines="20" w:before="48"/>
              <w:ind w:left="0" w:firstLine="0"/>
              <w:jc w:val="center"/>
            </w:pPr>
          </w:p>
        </w:tc>
        <w:tc>
          <w:tcPr>
            <w:tcW w:w="7088" w:type="dxa"/>
            <w:shd w:val="clear" w:color="auto" w:fill="auto"/>
          </w:tcPr>
          <w:p w:rsidR="002719ED" w:rsidRPr="002F6E23" w:rsidRDefault="002719ED" w:rsidP="006C7FCA">
            <w:pPr>
              <w:widowControl/>
              <w:tabs>
                <w:tab w:val="left" w:pos="0"/>
                <w:tab w:val="left" w:pos="360"/>
                <w:tab w:val="left" w:pos="851"/>
              </w:tabs>
              <w:autoSpaceDE/>
              <w:autoSpaceDN/>
              <w:adjustRightInd/>
              <w:spacing w:before="40"/>
              <w:jc w:val="both"/>
              <w:rPr>
                <w:b/>
                <w:spacing w:val="-4"/>
              </w:rPr>
            </w:pPr>
            <w:r w:rsidRPr="002F6E23">
              <w:rPr>
                <w:spacing w:val="-4"/>
              </w:rPr>
              <w:t>Еловые зеленомошные (</w:t>
            </w:r>
            <w:r w:rsidRPr="002F6E23">
              <w:rPr>
                <w:i/>
                <w:spacing w:val="-4"/>
                <w:lang w:val="en-US"/>
              </w:rPr>
              <w:t>Pleurozium</w:t>
            </w:r>
            <w:r w:rsidRPr="002F6E23">
              <w:rPr>
                <w:i/>
                <w:spacing w:val="-4"/>
              </w:rPr>
              <w:t xml:space="preserve"> </w:t>
            </w:r>
            <w:r w:rsidRPr="002F6E23">
              <w:rPr>
                <w:i/>
                <w:spacing w:val="-4"/>
                <w:lang w:val="en-US"/>
              </w:rPr>
              <w:t>schreberi</w:t>
            </w:r>
            <w:r w:rsidRPr="002F6E23">
              <w:rPr>
                <w:i/>
                <w:spacing w:val="-4"/>
              </w:rPr>
              <w:t xml:space="preserve">, </w:t>
            </w:r>
            <w:r w:rsidRPr="002F6E23">
              <w:rPr>
                <w:i/>
                <w:spacing w:val="-4"/>
                <w:lang w:val="en-US"/>
              </w:rPr>
              <w:t>Hylocomium</w:t>
            </w:r>
            <w:r w:rsidRPr="002F6E23">
              <w:rPr>
                <w:i/>
                <w:spacing w:val="-4"/>
              </w:rPr>
              <w:t xml:space="preserve"> </w:t>
            </w:r>
            <w:r w:rsidRPr="002F6E23">
              <w:rPr>
                <w:i/>
                <w:spacing w:val="-4"/>
                <w:lang w:val="en-US"/>
              </w:rPr>
              <w:t>splendens</w:t>
            </w:r>
            <w:r w:rsidRPr="002F6E23">
              <w:rPr>
                <w:i/>
                <w:spacing w:val="-4"/>
              </w:rPr>
              <w:t xml:space="preserve">, </w:t>
            </w:r>
            <w:r w:rsidRPr="002F6E23">
              <w:rPr>
                <w:i/>
                <w:spacing w:val="-4"/>
                <w:lang w:val="en-US"/>
              </w:rPr>
              <w:t>Dicranum</w:t>
            </w:r>
            <w:r w:rsidRPr="002F6E23">
              <w:rPr>
                <w:i/>
                <w:spacing w:val="-4"/>
              </w:rPr>
              <w:t xml:space="preserve"> </w:t>
            </w:r>
            <w:r w:rsidRPr="002F6E23">
              <w:rPr>
                <w:i/>
                <w:spacing w:val="-4"/>
                <w:lang w:val="en-US"/>
              </w:rPr>
              <w:t>scoparium</w:t>
            </w:r>
            <w:r w:rsidRPr="002F6E23">
              <w:rPr>
                <w:i/>
                <w:spacing w:val="-4"/>
              </w:rPr>
              <w:t>, Rhytidiadelphus triquetrus</w:t>
            </w:r>
            <w:r w:rsidRPr="002F6E23">
              <w:rPr>
                <w:spacing w:val="-4"/>
              </w:rPr>
              <w:t>) с редкими кустарничками (</w:t>
            </w:r>
            <w:r w:rsidRPr="002F6E23">
              <w:rPr>
                <w:i/>
                <w:spacing w:val="-4"/>
                <w:lang w:val="en-US"/>
              </w:rPr>
              <w:t>Vaccinium</w:t>
            </w:r>
            <w:r w:rsidRPr="002F6E23">
              <w:rPr>
                <w:i/>
                <w:spacing w:val="-4"/>
              </w:rPr>
              <w:t xml:space="preserve"> </w:t>
            </w:r>
            <w:r w:rsidRPr="002F6E23">
              <w:rPr>
                <w:i/>
                <w:spacing w:val="-4"/>
                <w:lang w:val="en-US"/>
              </w:rPr>
              <w:t>vitis</w:t>
            </w:r>
            <w:r w:rsidRPr="002F6E23">
              <w:rPr>
                <w:i/>
                <w:spacing w:val="-4"/>
              </w:rPr>
              <w:t>-</w:t>
            </w:r>
            <w:r w:rsidRPr="002F6E23">
              <w:rPr>
                <w:i/>
                <w:spacing w:val="-4"/>
                <w:lang w:val="en-US"/>
              </w:rPr>
              <w:t>idaea</w:t>
            </w:r>
            <w:r w:rsidRPr="002F6E23">
              <w:rPr>
                <w:spacing w:val="-4"/>
              </w:rPr>
              <w:t xml:space="preserve">, </w:t>
            </w:r>
            <w:r w:rsidRPr="002F6E23">
              <w:rPr>
                <w:i/>
                <w:iCs/>
                <w:spacing w:val="-4"/>
                <w:lang w:val="en-US"/>
              </w:rPr>
              <w:t>V</w:t>
            </w:r>
            <w:r w:rsidRPr="002F6E23">
              <w:rPr>
                <w:i/>
                <w:iCs/>
                <w:spacing w:val="-4"/>
              </w:rPr>
              <w:t xml:space="preserve">. </w:t>
            </w:r>
            <w:r w:rsidRPr="002F6E23">
              <w:rPr>
                <w:i/>
                <w:iCs/>
                <w:spacing w:val="-4"/>
                <w:lang w:val="en-US"/>
              </w:rPr>
              <w:t>myrtillus</w:t>
            </w:r>
            <w:r w:rsidRPr="002F6E23">
              <w:rPr>
                <w:iCs/>
                <w:spacing w:val="-4"/>
              </w:rPr>
              <w:t xml:space="preserve">) </w:t>
            </w:r>
          </w:p>
        </w:tc>
      </w:tr>
      <w:tr w:rsidR="002719ED" w:rsidRPr="00943723" w:rsidTr="006C7FCA">
        <w:trPr>
          <w:trHeight w:val="20"/>
          <w:jc w:val="center"/>
        </w:trPr>
        <w:tc>
          <w:tcPr>
            <w:tcW w:w="592" w:type="dxa"/>
            <w:shd w:val="clear" w:color="auto" w:fill="auto"/>
            <w:noWrap/>
          </w:tcPr>
          <w:p w:rsidR="002719ED" w:rsidRPr="002F6E23" w:rsidRDefault="002719ED" w:rsidP="006C7FCA">
            <w:pPr>
              <w:widowControl/>
              <w:numPr>
                <w:ilvl w:val="0"/>
                <w:numId w:val="38"/>
              </w:numPr>
              <w:tabs>
                <w:tab w:val="clear" w:pos="786"/>
                <w:tab w:val="num" w:pos="502"/>
              </w:tabs>
              <w:autoSpaceDE/>
              <w:autoSpaceDN/>
              <w:adjustRightInd/>
              <w:spacing w:beforeLines="20" w:before="48"/>
              <w:ind w:left="0" w:firstLine="0"/>
              <w:jc w:val="center"/>
            </w:pPr>
          </w:p>
        </w:tc>
        <w:tc>
          <w:tcPr>
            <w:tcW w:w="7088" w:type="dxa"/>
            <w:shd w:val="clear" w:color="auto" w:fill="auto"/>
          </w:tcPr>
          <w:p w:rsidR="002719ED" w:rsidRPr="002F6E23" w:rsidRDefault="002719ED" w:rsidP="006C7FCA">
            <w:pPr>
              <w:widowControl/>
              <w:tabs>
                <w:tab w:val="left" w:pos="0"/>
                <w:tab w:val="left" w:pos="360"/>
                <w:tab w:val="left" w:pos="851"/>
              </w:tabs>
              <w:autoSpaceDE/>
              <w:autoSpaceDN/>
              <w:adjustRightInd/>
              <w:spacing w:before="40"/>
              <w:jc w:val="both"/>
              <w:rPr>
                <w:spacing w:val="-4"/>
              </w:rPr>
            </w:pPr>
            <w:r w:rsidRPr="002F6E23">
              <w:rPr>
                <w:spacing w:val="-4"/>
              </w:rPr>
              <w:t>Еловые черничные (</w:t>
            </w:r>
            <w:r w:rsidRPr="002F6E23">
              <w:rPr>
                <w:i/>
                <w:spacing w:val="-4"/>
                <w:lang w:val="en-US"/>
              </w:rPr>
              <w:t>Vaccinium</w:t>
            </w:r>
            <w:r w:rsidRPr="002F6E23">
              <w:rPr>
                <w:i/>
                <w:spacing w:val="-4"/>
              </w:rPr>
              <w:t xml:space="preserve"> </w:t>
            </w:r>
            <w:r w:rsidRPr="002F6E23">
              <w:rPr>
                <w:i/>
                <w:spacing w:val="-4"/>
                <w:lang w:val="en-US"/>
              </w:rPr>
              <w:t>myrtillus</w:t>
            </w:r>
            <w:r w:rsidRPr="002F6E23">
              <w:rPr>
                <w:i/>
                <w:spacing w:val="-4"/>
              </w:rPr>
              <w:t>,</w:t>
            </w:r>
            <w:r w:rsidRPr="002F6E23">
              <w:rPr>
                <w:spacing w:val="-4"/>
              </w:rPr>
              <w:t>) с моховым покровом из зеленых мхов (</w:t>
            </w:r>
            <w:r w:rsidRPr="002F6E23">
              <w:rPr>
                <w:i/>
                <w:spacing w:val="-4"/>
                <w:lang w:val="en-US"/>
              </w:rPr>
              <w:t>Pleurozium</w:t>
            </w:r>
            <w:r w:rsidRPr="002F6E23">
              <w:rPr>
                <w:i/>
                <w:spacing w:val="-4"/>
              </w:rPr>
              <w:t xml:space="preserve"> </w:t>
            </w:r>
            <w:r w:rsidRPr="002F6E23">
              <w:rPr>
                <w:i/>
                <w:spacing w:val="-4"/>
                <w:lang w:val="en-US"/>
              </w:rPr>
              <w:t>schreberi</w:t>
            </w:r>
            <w:r w:rsidRPr="002F6E23">
              <w:rPr>
                <w:i/>
                <w:spacing w:val="-4"/>
              </w:rPr>
              <w:t xml:space="preserve">, </w:t>
            </w:r>
            <w:r w:rsidRPr="002F6E23">
              <w:rPr>
                <w:i/>
                <w:spacing w:val="-4"/>
                <w:lang w:val="en-US"/>
              </w:rPr>
              <w:t>Hylocomium</w:t>
            </w:r>
            <w:r w:rsidRPr="002F6E23">
              <w:rPr>
                <w:i/>
                <w:spacing w:val="-4"/>
              </w:rPr>
              <w:t xml:space="preserve"> </w:t>
            </w:r>
            <w:r w:rsidRPr="002F6E23">
              <w:rPr>
                <w:i/>
                <w:spacing w:val="-4"/>
                <w:lang w:val="en-US"/>
              </w:rPr>
              <w:t>splendens</w:t>
            </w:r>
            <w:r w:rsidRPr="002F6E23">
              <w:rPr>
                <w:i/>
                <w:spacing w:val="-4"/>
              </w:rPr>
              <w:t xml:space="preserve">, </w:t>
            </w:r>
            <w:r w:rsidRPr="002F6E23">
              <w:rPr>
                <w:i/>
                <w:spacing w:val="-4"/>
                <w:lang w:val="en-US"/>
              </w:rPr>
              <w:t>Rhytidiadelphus</w:t>
            </w:r>
            <w:r w:rsidRPr="002F6E23">
              <w:rPr>
                <w:i/>
                <w:spacing w:val="-4"/>
              </w:rPr>
              <w:t xml:space="preserve"> </w:t>
            </w:r>
            <w:r w:rsidRPr="002F6E23">
              <w:rPr>
                <w:i/>
                <w:spacing w:val="-4"/>
                <w:lang w:val="en-US"/>
              </w:rPr>
              <w:t>triquetrus</w:t>
            </w:r>
            <w:r w:rsidRPr="002F6E23">
              <w:rPr>
                <w:i/>
                <w:spacing w:val="-4"/>
              </w:rPr>
              <w:t xml:space="preserve">, </w:t>
            </w:r>
            <w:r w:rsidRPr="002F6E23">
              <w:rPr>
                <w:i/>
                <w:spacing w:val="-4"/>
                <w:lang w:val="en-US"/>
              </w:rPr>
              <w:t>Ptilium</w:t>
            </w:r>
            <w:r w:rsidRPr="002F6E23">
              <w:rPr>
                <w:i/>
                <w:spacing w:val="-4"/>
              </w:rPr>
              <w:t xml:space="preserve"> </w:t>
            </w:r>
            <w:r w:rsidRPr="002F6E23">
              <w:rPr>
                <w:i/>
                <w:spacing w:val="-4"/>
                <w:lang w:val="en-US"/>
              </w:rPr>
              <w:t>crista</w:t>
            </w:r>
            <w:r w:rsidRPr="002F6E23">
              <w:rPr>
                <w:i/>
                <w:spacing w:val="-4"/>
              </w:rPr>
              <w:t>-</w:t>
            </w:r>
            <w:r w:rsidRPr="002F6E23">
              <w:rPr>
                <w:i/>
                <w:spacing w:val="-4"/>
                <w:lang w:val="en-US"/>
              </w:rPr>
              <w:t>castrensis</w:t>
            </w:r>
            <w:r w:rsidRPr="002F6E23">
              <w:rPr>
                <w:spacing w:val="-4"/>
              </w:rPr>
              <w:t xml:space="preserve">) </w:t>
            </w:r>
            <w:r w:rsidRPr="002F6E23">
              <w:rPr>
                <w:iCs/>
              </w:rPr>
              <w:t xml:space="preserve">в понижениях </w:t>
            </w:r>
            <w:r>
              <w:rPr>
                <w:iCs/>
              </w:rPr>
              <w:t>зелеными</w:t>
            </w:r>
            <w:r w:rsidRPr="002F6E23">
              <w:rPr>
                <w:iCs/>
              </w:rPr>
              <w:t xml:space="preserve"> и сфагновыми мхами (</w:t>
            </w:r>
            <w:r w:rsidRPr="002F6E23">
              <w:rPr>
                <w:i/>
                <w:iCs/>
                <w:spacing w:val="-4"/>
                <w:lang w:val="en-US"/>
              </w:rPr>
              <w:t>Polytrichum</w:t>
            </w:r>
            <w:r w:rsidRPr="002F6E23">
              <w:rPr>
                <w:i/>
                <w:iCs/>
                <w:spacing w:val="-4"/>
              </w:rPr>
              <w:t xml:space="preserve"> </w:t>
            </w:r>
            <w:r w:rsidRPr="002F6E23">
              <w:rPr>
                <w:i/>
                <w:iCs/>
                <w:spacing w:val="-4"/>
                <w:lang w:val="en-US"/>
              </w:rPr>
              <w:t>commune</w:t>
            </w:r>
            <w:r w:rsidRPr="002F6E23">
              <w:rPr>
                <w:iCs/>
                <w:spacing w:val="-4"/>
              </w:rPr>
              <w:t>,</w:t>
            </w:r>
            <w:r w:rsidRPr="002F6E23">
              <w:rPr>
                <w:i/>
                <w:iCs/>
              </w:rPr>
              <w:t xml:space="preserve"> </w:t>
            </w:r>
            <w:r w:rsidRPr="002F6E23">
              <w:rPr>
                <w:i/>
                <w:iCs/>
                <w:lang w:val="en-US"/>
              </w:rPr>
              <w:t>Sphagnum</w:t>
            </w:r>
            <w:r w:rsidRPr="002F6E23">
              <w:rPr>
                <w:i/>
                <w:iCs/>
              </w:rPr>
              <w:t xml:space="preserve"> </w:t>
            </w:r>
            <w:r w:rsidRPr="002F6E23">
              <w:rPr>
                <w:i/>
                <w:iCs/>
                <w:lang w:val="en-US"/>
              </w:rPr>
              <w:t>girgesohnii</w:t>
            </w:r>
            <w:r w:rsidRPr="002F6E23">
              <w:rPr>
                <w:iCs/>
              </w:rPr>
              <w:t>)</w:t>
            </w:r>
          </w:p>
        </w:tc>
      </w:tr>
      <w:tr w:rsidR="002719ED" w:rsidRPr="00943723" w:rsidTr="006C7FCA">
        <w:trPr>
          <w:trHeight w:val="20"/>
          <w:jc w:val="center"/>
        </w:trPr>
        <w:tc>
          <w:tcPr>
            <w:tcW w:w="7680" w:type="dxa"/>
            <w:gridSpan w:val="2"/>
            <w:shd w:val="clear" w:color="auto" w:fill="auto"/>
            <w:noWrap/>
          </w:tcPr>
          <w:p w:rsidR="002719ED" w:rsidRPr="002F6E23" w:rsidRDefault="002719ED" w:rsidP="006C7FCA">
            <w:pPr>
              <w:autoSpaceDE/>
              <w:autoSpaceDN/>
              <w:adjustRightInd/>
              <w:spacing w:before="80"/>
              <w:rPr>
                <w:b/>
                <w:i/>
                <w:spacing w:val="-4"/>
              </w:rPr>
            </w:pPr>
            <w:r w:rsidRPr="002F6E23">
              <w:rPr>
                <w:b/>
                <w:i/>
                <w:spacing w:val="-4"/>
              </w:rPr>
              <w:t>ШИРОКОЛИСТВЕННО-ХВОЙНЫЕ ЛЕСА</w:t>
            </w:r>
          </w:p>
        </w:tc>
      </w:tr>
      <w:tr w:rsidR="002719ED" w:rsidRPr="00943723" w:rsidTr="006C7FCA">
        <w:trPr>
          <w:trHeight w:val="20"/>
          <w:jc w:val="center"/>
        </w:trPr>
        <w:tc>
          <w:tcPr>
            <w:tcW w:w="7680" w:type="dxa"/>
            <w:gridSpan w:val="2"/>
            <w:shd w:val="clear" w:color="auto" w:fill="auto"/>
            <w:noWrap/>
          </w:tcPr>
          <w:p w:rsidR="002719ED" w:rsidRPr="002F6E23" w:rsidRDefault="002719ED" w:rsidP="006C7FCA">
            <w:pPr>
              <w:tabs>
                <w:tab w:val="left" w:pos="360"/>
              </w:tabs>
              <w:autoSpaceDE/>
              <w:autoSpaceDN/>
              <w:adjustRightInd/>
              <w:spacing w:before="80"/>
              <w:rPr>
                <w:b/>
              </w:rPr>
            </w:pPr>
            <w:r w:rsidRPr="002F6E23">
              <w:rPr>
                <w:b/>
              </w:rPr>
              <w:t>Елово-сосновые с липой, дубом (</w:t>
            </w:r>
            <w:r w:rsidRPr="002F6E23">
              <w:rPr>
                <w:b/>
                <w:i/>
                <w:lang w:val="en-US"/>
              </w:rPr>
              <w:t>Pinus</w:t>
            </w:r>
            <w:r w:rsidRPr="002F6E23">
              <w:rPr>
                <w:b/>
                <w:i/>
              </w:rPr>
              <w:t xml:space="preserve"> </w:t>
            </w:r>
            <w:r w:rsidRPr="002F6E23">
              <w:rPr>
                <w:b/>
                <w:i/>
                <w:lang w:val="en-US"/>
              </w:rPr>
              <w:t>sylvestris</w:t>
            </w:r>
            <w:r w:rsidRPr="002F6E23">
              <w:rPr>
                <w:b/>
                <w:i/>
              </w:rPr>
              <w:t xml:space="preserve">, </w:t>
            </w:r>
            <w:r w:rsidRPr="002F6E23">
              <w:rPr>
                <w:b/>
                <w:i/>
                <w:lang w:val="en-US"/>
              </w:rPr>
              <w:t>Picea</w:t>
            </w:r>
            <w:r w:rsidRPr="002F6E23">
              <w:rPr>
                <w:b/>
                <w:i/>
              </w:rPr>
              <w:t xml:space="preserve"> </w:t>
            </w:r>
            <w:r w:rsidRPr="002F6E23">
              <w:rPr>
                <w:b/>
                <w:i/>
                <w:lang w:val="en-US"/>
              </w:rPr>
              <w:t>abies</w:t>
            </w:r>
            <w:r w:rsidRPr="002F6E23">
              <w:rPr>
                <w:b/>
              </w:rPr>
              <w:t xml:space="preserve"> с </w:t>
            </w:r>
            <w:r w:rsidRPr="002F6E23">
              <w:rPr>
                <w:b/>
                <w:i/>
                <w:lang w:val="en-US"/>
              </w:rPr>
              <w:t>Tilia</w:t>
            </w:r>
            <w:r w:rsidRPr="002F6E23">
              <w:rPr>
                <w:b/>
                <w:i/>
              </w:rPr>
              <w:t xml:space="preserve"> </w:t>
            </w:r>
            <w:r w:rsidRPr="002F6E23">
              <w:rPr>
                <w:b/>
                <w:i/>
                <w:lang w:val="en-US"/>
              </w:rPr>
              <w:t>cordata</w:t>
            </w:r>
            <w:r w:rsidRPr="002F6E23">
              <w:rPr>
                <w:b/>
                <w:i/>
              </w:rPr>
              <w:t xml:space="preserve">, </w:t>
            </w:r>
            <w:r w:rsidRPr="002F6E23">
              <w:rPr>
                <w:b/>
                <w:i/>
                <w:lang w:val="en-US"/>
              </w:rPr>
              <w:t>Quercus</w:t>
            </w:r>
            <w:r w:rsidRPr="002F6E23">
              <w:rPr>
                <w:b/>
                <w:i/>
              </w:rPr>
              <w:t xml:space="preserve"> </w:t>
            </w:r>
            <w:r w:rsidRPr="002F6E23">
              <w:rPr>
                <w:b/>
                <w:i/>
                <w:lang w:val="en-US"/>
              </w:rPr>
              <w:t>robur</w:t>
            </w:r>
            <w:r w:rsidRPr="002F6E23">
              <w:rPr>
                <w:b/>
              </w:rPr>
              <w:t>)</w:t>
            </w:r>
          </w:p>
        </w:tc>
      </w:tr>
      <w:tr w:rsidR="002719ED" w:rsidRPr="00943723" w:rsidTr="006C7FCA">
        <w:trPr>
          <w:trHeight w:val="20"/>
          <w:jc w:val="center"/>
        </w:trPr>
        <w:tc>
          <w:tcPr>
            <w:tcW w:w="592" w:type="dxa"/>
            <w:shd w:val="clear" w:color="auto" w:fill="auto"/>
            <w:noWrap/>
          </w:tcPr>
          <w:p w:rsidR="002719ED" w:rsidRPr="002F6E23" w:rsidRDefault="002719ED" w:rsidP="006C7FCA">
            <w:pPr>
              <w:widowControl/>
              <w:numPr>
                <w:ilvl w:val="0"/>
                <w:numId w:val="38"/>
              </w:numPr>
              <w:tabs>
                <w:tab w:val="clear" w:pos="786"/>
                <w:tab w:val="num" w:pos="502"/>
              </w:tabs>
              <w:autoSpaceDE/>
              <w:autoSpaceDN/>
              <w:adjustRightInd/>
              <w:spacing w:before="40"/>
              <w:ind w:left="0" w:firstLine="0"/>
              <w:jc w:val="center"/>
            </w:pPr>
          </w:p>
        </w:tc>
        <w:tc>
          <w:tcPr>
            <w:tcW w:w="7088" w:type="dxa"/>
            <w:shd w:val="clear" w:color="auto" w:fill="auto"/>
          </w:tcPr>
          <w:p w:rsidR="002719ED" w:rsidRPr="002F6E23" w:rsidRDefault="002719ED" w:rsidP="006C7FCA">
            <w:pPr>
              <w:widowControl/>
              <w:tabs>
                <w:tab w:val="left" w:pos="0"/>
                <w:tab w:val="left" w:pos="360"/>
                <w:tab w:val="left" w:pos="851"/>
                <w:tab w:val="left" w:pos="952"/>
              </w:tabs>
              <w:autoSpaceDE/>
              <w:autoSpaceDN/>
              <w:adjustRightInd/>
              <w:spacing w:before="40"/>
              <w:jc w:val="both"/>
              <w:rPr>
                <w:spacing w:val="-4"/>
              </w:rPr>
            </w:pPr>
            <w:r w:rsidRPr="002F6E23">
              <w:rPr>
                <w:spacing w:val="-4"/>
                <w:lang w:eastAsia="en-US"/>
              </w:rPr>
              <w:t xml:space="preserve">Елово-сосновые </w:t>
            </w:r>
            <w:r w:rsidRPr="002F6E23">
              <w:rPr>
                <w:spacing w:val="-4"/>
              </w:rPr>
              <w:t xml:space="preserve">с дубом, липой, лещиной </w:t>
            </w:r>
            <w:r w:rsidRPr="002F6E23">
              <w:rPr>
                <w:spacing w:val="-4"/>
                <w:lang w:eastAsia="en-US"/>
              </w:rPr>
              <w:t>чернично-орляковые (</w:t>
            </w:r>
            <w:r w:rsidRPr="002F6E23">
              <w:rPr>
                <w:i/>
                <w:spacing w:val="-4"/>
                <w:lang w:val="en-US" w:eastAsia="en-US"/>
              </w:rPr>
              <w:t>Pteridium</w:t>
            </w:r>
            <w:r w:rsidRPr="002F6E23">
              <w:rPr>
                <w:i/>
                <w:spacing w:val="-4"/>
                <w:lang w:eastAsia="en-US"/>
              </w:rPr>
              <w:t xml:space="preserve"> </w:t>
            </w:r>
            <w:r w:rsidRPr="002F6E23">
              <w:rPr>
                <w:i/>
                <w:spacing w:val="-4"/>
                <w:lang w:val="en-US" w:eastAsia="en-US"/>
              </w:rPr>
              <w:t>aquilinum</w:t>
            </w:r>
            <w:r w:rsidRPr="002F6E23">
              <w:rPr>
                <w:i/>
                <w:spacing w:val="-4"/>
                <w:lang w:eastAsia="en-US"/>
              </w:rPr>
              <w:t>,</w:t>
            </w:r>
            <w:r w:rsidRPr="002F6E23">
              <w:rPr>
                <w:i/>
                <w:iCs/>
                <w:spacing w:val="-4"/>
                <w:lang w:eastAsia="en-US"/>
              </w:rPr>
              <w:t xml:space="preserve"> </w:t>
            </w:r>
            <w:r w:rsidRPr="002F6E23">
              <w:rPr>
                <w:i/>
                <w:iCs/>
                <w:spacing w:val="-4"/>
                <w:lang w:val="en-US" w:eastAsia="en-US"/>
              </w:rPr>
              <w:t>Vaccinium</w:t>
            </w:r>
            <w:r w:rsidRPr="002F6E23">
              <w:rPr>
                <w:i/>
                <w:iCs/>
                <w:spacing w:val="-4"/>
                <w:lang w:eastAsia="en-US"/>
              </w:rPr>
              <w:t xml:space="preserve"> </w:t>
            </w:r>
            <w:r w:rsidRPr="002F6E23">
              <w:rPr>
                <w:i/>
                <w:iCs/>
                <w:spacing w:val="-4"/>
                <w:lang w:val="en-US" w:eastAsia="en-US"/>
              </w:rPr>
              <w:t>myrtillus</w:t>
            </w:r>
            <w:r w:rsidRPr="002F6E23">
              <w:rPr>
                <w:spacing w:val="-4"/>
                <w:lang w:eastAsia="en-US"/>
              </w:rPr>
              <w:t>)</w:t>
            </w:r>
          </w:p>
        </w:tc>
      </w:tr>
      <w:tr w:rsidR="002719ED" w:rsidRPr="00943723" w:rsidTr="006C7FCA">
        <w:trPr>
          <w:trHeight w:val="20"/>
          <w:jc w:val="center"/>
        </w:trPr>
        <w:tc>
          <w:tcPr>
            <w:tcW w:w="592" w:type="dxa"/>
            <w:shd w:val="clear" w:color="auto" w:fill="auto"/>
            <w:noWrap/>
          </w:tcPr>
          <w:p w:rsidR="002719ED" w:rsidRPr="002F6E23" w:rsidRDefault="002719ED" w:rsidP="006C7FCA">
            <w:pPr>
              <w:widowControl/>
              <w:numPr>
                <w:ilvl w:val="0"/>
                <w:numId w:val="38"/>
              </w:numPr>
              <w:tabs>
                <w:tab w:val="clear" w:pos="786"/>
                <w:tab w:val="num" w:pos="502"/>
              </w:tabs>
              <w:autoSpaceDE/>
              <w:autoSpaceDN/>
              <w:adjustRightInd/>
              <w:spacing w:before="40"/>
              <w:ind w:left="0" w:firstLine="0"/>
              <w:jc w:val="center"/>
            </w:pPr>
          </w:p>
        </w:tc>
        <w:tc>
          <w:tcPr>
            <w:tcW w:w="7088" w:type="dxa"/>
            <w:shd w:val="clear" w:color="auto" w:fill="auto"/>
          </w:tcPr>
          <w:p w:rsidR="002719ED" w:rsidRPr="002F6E23" w:rsidRDefault="002719ED" w:rsidP="006C7FCA">
            <w:pPr>
              <w:widowControl/>
              <w:tabs>
                <w:tab w:val="left" w:pos="0"/>
                <w:tab w:val="left" w:pos="360"/>
                <w:tab w:val="left" w:pos="851"/>
                <w:tab w:val="left" w:pos="952"/>
              </w:tabs>
              <w:autoSpaceDE/>
              <w:autoSpaceDN/>
              <w:adjustRightInd/>
              <w:spacing w:before="40"/>
              <w:jc w:val="both"/>
            </w:pPr>
            <w:r w:rsidRPr="002F6E23">
              <w:rPr>
                <w:spacing w:val="-4"/>
              </w:rPr>
              <w:t>Елово-сосновые с дубом, липой, лещиной кисличные (</w:t>
            </w:r>
            <w:r w:rsidRPr="002F6E23">
              <w:rPr>
                <w:i/>
                <w:spacing w:val="-4"/>
                <w:lang w:val="en-US"/>
              </w:rPr>
              <w:t>Oxalis</w:t>
            </w:r>
            <w:r w:rsidRPr="002F6E23">
              <w:rPr>
                <w:i/>
                <w:spacing w:val="-4"/>
              </w:rPr>
              <w:t xml:space="preserve"> </w:t>
            </w:r>
            <w:r w:rsidRPr="002F6E23">
              <w:rPr>
                <w:i/>
                <w:spacing w:val="-4"/>
                <w:lang w:val="en-US"/>
              </w:rPr>
              <w:t>acetosella</w:t>
            </w:r>
            <w:r w:rsidRPr="002F6E23">
              <w:rPr>
                <w:i/>
                <w:spacing w:val="-4"/>
              </w:rPr>
              <w:t xml:space="preserve">, </w:t>
            </w:r>
            <w:r w:rsidRPr="002F6E23">
              <w:rPr>
                <w:i/>
                <w:spacing w:val="-4"/>
                <w:lang w:val="en-US"/>
              </w:rPr>
              <w:t>Maianthemum</w:t>
            </w:r>
            <w:r w:rsidRPr="002F6E23">
              <w:rPr>
                <w:i/>
                <w:spacing w:val="-4"/>
              </w:rPr>
              <w:t xml:space="preserve"> </w:t>
            </w:r>
            <w:r w:rsidRPr="002F6E23">
              <w:rPr>
                <w:i/>
                <w:spacing w:val="-4"/>
                <w:lang w:val="en-US"/>
              </w:rPr>
              <w:t>bifolium</w:t>
            </w:r>
            <w:r w:rsidRPr="002F6E23">
              <w:rPr>
                <w:i/>
                <w:spacing w:val="-4"/>
              </w:rPr>
              <w:t xml:space="preserve">, </w:t>
            </w:r>
            <w:r w:rsidRPr="002F6E23">
              <w:rPr>
                <w:i/>
                <w:spacing w:val="-4"/>
                <w:lang w:val="en-US"/>
              </w:rPr>
              <w:t>Luzula</w:t>
            </w:r>
            <w:r w:rsidRPr="002F6E23">
              <w:rPr>
                <w:i/>
                <w:spacing w:val="-4"/>
              </w:rPr>
              <w:t xml:space="preserve"> </w:t>
            </w:r>
            <w:r w:rsidRPr="002F6E23">
              <w:rPr>
                <w:i/>
                <w:spacing w:val="-4"/>
                <w:lang w:val="en-US"/>
              </w:rPr>
              <w:t>piloza</w:t>
            </w:r>
            <w:r w:rsidRPr="002F6E23">
              <w:rPr>
                <w:i/>
                <w:spacing w:val="-4"/>
              </w:rPr>
              <w:t xml:space="preserve">, </w:t>
            </w:r>
            <w:r w:rsidRPr="002F6E23">
              <w:rPr>
                <w:i/>
                <w:spacing w:val="-4"/>
                <w:lang w:val="en-US"/>
              </w:rPr>
              <w:t>Hepatica</w:t>
            </w:r>
            <w:r w:rsidRPr="002F6E23">
              <w:rPr>
                <w:i/>
                <w:spacing w:val="-4"/>
              </w:rPr>
              <w:t xml:space="preserve"> </w:t>
            </w:r>
            <w:r w:rsidRPr="002F6E23">
              <w:rPr>
                <w:i/>
                <w:spacing w:val="-4"/>
                <w:lang w:val="en-US"/>
              </w:rPr>
              <w:t>nobilis</w:t>
            </w:r>
            <w:r w:rsidRPr="002F6E23">
              <w:rPr>
                <w:i/>
                <w:spacing w:val="-4"/>
              </w:rPr>
              <w:t>,</w:t>
            </w:r>
            <w:r w:rsidRPr="002F6E23">
              <w:t xml:space="preserve"> </w:t>
            </w:r>
            <w:r w:rsidRPr="002F6E23">
              <w:rPr>
                <w:i/>
                <w:spacing w:val="-4"/>
                <w:lang w:val="en-US"/>
              </w:rPr>
              <w:t>Ajuga</w:t>
            </w:r>
            <w:r w:rsidRPr="002F6E23">
              <w:rPr>
                <w:i/>
                <w:spacing w:val="-4"/>
              </w:rPr>
              <w:t xml:space="preserve"> </w:t>
            </w:r>
            <w:r w:rsidRPr="002F6E23">
              <w:rPr>
                <w:i/>
                <w:spacing w:val="-4"/>
                <w:lang w:val="en-US"/>
              </w:rPr>
              <w:t>reptans</w:t>
            </w:r>
            <w:r w:rsidRPr="002F6E23">
              <w:rPr>
                <w:spacing w:val="-4"/>
              </w:rPr>
              <w:t>) с пятнами зеленых мхов (</w:t>
            </w:r>
            <w:r w:rsidRPr="002F6E23">
              <w:rPr>
                <w:i/>
                <w:iCs/>
                <w:spacing w:val="-4"/>
                <w:lang w:val="en-US"/>
              </w:rPr>
              <w:t>Pleurozium</w:t>
            </w:r>
            <w:r w:rsidRPr="002F6E23">
              <w:rPr>
                <w:i/>
                <w:iCs/>
                <w:spacing w:val="-4"/>
              </w:rPr>
              <w:t xml:space="preserve"> </w:t>
            </w:r>
            <w:r w:rsidRPr="002F6E23">
              <w:rPr>
                <w:i/>
                <w:iCs/>
                <w:spacing w:val="-4"/>
                <w:lang w:val="en-US"/>
              </w:rPr>
              <w:t>schreberi</w:t>
            </w:r>
            <w:r w:rsidRPr="002F6E23">
              <w:rPr>
                <w:i/>
                <w:spacing w:val="-4"/>
              </w:rPr>
              <w:t xml:space="preserve">, </w:t>
            </w:r>
            <w:r w:rsidRPr="002F6E23">
              <w:rPr>
                <w:i/>
                <w:spacing w:val="-4"/>
                <w:lang w:val="en-US"/>
              </w:rPr>
              <w:t>Hylocomium</w:t>
            </w:r>
            <w:r w:rsidRPr="002F6E23">
              <w:rPr>
                <w:i/>
                <w:spacing w:val="-4"/>
              </w:rPr>
              <w:t xml:space="preserve"> </w:t>
            </w:r>
            <w:r w:rsidRPr="002F6E23">
              <w:rPr>
                <w:i/>
                <w:spacing w:val="-4"/>
                <w:lang w:val="en-US"/>
              </w:rPr>
              <w:t>splendens</w:t>
            </w:r>
            <w:r w:rsidRPr="002F6E23">
              <w:rPr>
                <w:i/>
                <w:spacing w:val="-4"/>
              </w:rPr>
              <w:t xml:space="preserve">, </w:t>
            </w:r>
            <w:r w:rsidRPr="002F6E23">
              <w:rPr>
                <w:i/>
                <w:spacing w:val="-4"/>
                <w:lang w:val="en-US"/>
              </w:rPr>
              <w:t>Plagiomnium</w:t>
            </w:r>
            <w:r w:rsidRPr="002F6E23">
              <w:rPr>
                <w:i/>
                <w:spacing w:val="-4"/>
              </w:rPr>
              <w:t xml:space="preserve"> </w:t>
            </w:r>
            <w:r w:rsidRPr="002F6E23">
              <w:rPr>
                <w:i/>
                <w:spacing w:val="-4"/>
                <w:lang w:val="en-US"/>
              </w:rPr>
              <w:t>affine</w:t>
            </w:r>
            <w:r w:rsidRPr="002F6E23">
              <w:rPr>
                <w:spacing w:val="-4"/>
              </w:rPr>
              <w:t>)</w:t>
            </w:r>
          </w:p>
        </w:tc>
      </w:tr>
      <w:tr w:rsidR="002719ED" w:rsidRPr="004907CF" w:rsidTr="006C7FCA">
        <w:trPr>
          <w:trHeight w:val="20"/>
          <w:jc w:val="center"/>
        </w:trPr>
        <w:tc>
          <w:tcPr>
            <w:tcW w:w="7680" w:type="dxa"/>
            <w:gridSpan w:val="2"/>
            <w:shd w:val="clear" w:color="auto" w:fill="auto"/>
            <w:noWrap/>
          </w:tcPr>
          <w:p w:rsidR="002719ED" w:rsidRPr="002F6E23" w:rsidRDefault="002719ED" w:rsidP="006C7FCA">
            <w:pPr>
              <w:tabs>
                <w:tab w:val="left" w:pos="360"/>
              </w:tabs>
              <w:autoSpaceDE/>
              <w:autoSpaceDN/>
              <w:adjustRightInd/>
              <w:spacing w:before="80"/>
              <w:rPr>
                <w:b/>
                <w:lang w:val="en-US"/>
              </w:rPr>
            </w:pPr>
            <w:r w:rsidRPr="002F6E23">
              <w:rPr>
                <w:b/>
              </w:rPr>
              <w:t>Дубово</w:t>
            </w:r>
            <w:r w:rsidRPr="002F6E23">
              <w:rPr>
                <w:b/>
                <w:lang w:val="en-US"/>
              </w:rPr>
              <w:t>-</w:t>
            </w:r>
            <w:r w:rsidRPr="002F6E23">
              <w:rPr>
                <w:b/>
              </w:rPr>
              <w:t>еловые</w:t>
            </w:r>
            <w:r w:rsidRPr="002F6E23">
              <w:rPr>
                <w:b/>
                <w:lang w:val="en-US"/>
              </w:rPr>
              <w:t xml:space="preserve"> (</w:t>
            </w:r>
            <w:r w:rsidRPr="002F6E23">
              <w:rPr>
                <w:b/>
                <w:i/>
                <w:lang w:val="en-US"/>
              </w:rPr>
              <w:t>Picea abies,</w:t>
            </w:r>
            <w:r w:rsidRPr="002F6E23">
              <w:rPr>
                <w:b/>
                <w:lang w:val="en-US"/>
              </w:rPr>
              <w:t xml:space="preserve"> </w:t>
            </w:r>
            <w:r w:rsidRPr="002F6E23">
              <w:rPr>
                <w:b/>
                <w:i/>
                <w:lang w:val="en-US"/>
              </w:rPr>
              <w:t>Quercus robur</w:t>
            </w:r>
            <w:r w:rsidRPr="002F6E23">
              <w:rPr>
                <w:b/>
                <w:lang w:val="en-US"/>
              </w:rPr>
              <w:t>)</w:t>
            </w:r>
          </w:p>
        </w:tc>
      </w:tr>
      <w:tr w:rsidR="002719ED" w:rsidRPr="004907CF" w:rsidTr="006C7FCA">
        <w:trPr>
          <w:trHeight w:val="20"/>
          <w:jc w:val="center"/>
        </w:trPr>
        <w:tc>
          <w:tcPr>
            <w:tcW w:w="592" w:type="dxa"/>
            <w:shd w:val="clear" w:color="auto" w:fill="auto"/>
            <w:noWrap/>
          </w:tcPr>
          <w:p w:rsidR="002719ED" w:rsidRPr="002F6E23" w:rsidRDefault="002719ED" w:rsidP="006C7FCA">
            <w:pPr>
              <w:widowControl/>
              <w:numPr>
                <w:ilvl w:val="0"/>
                <w:numId w:val="38"/>
              </w:numPr>
              <w:tabs>
                <w:tab w:val="clear" w:pos="786"/>
                <w:tab w:val="num" w:pos="502"/>
              </w:tabs>
              <w:autoSpaceDE/>
              <w:autoSpaceDN/>
              <w:adjustRightInd/>
              <w:spacing w:beforeLines="20" w:before="48"/>
              <w:ind w:left="0" w:firstLine="0"/>
              <w:jc w:val="center"/>
              <w:rPr>
                <w:lang w:val="en-US"/>
              </w:rPr>
            </w:pPr>
          </w:p>
        </w:tc>
        <w:tc>
          <w:tcPr>
            <w:tcW w:w="7088" w:type="dxa"/>
            <w:shd w:val="clear" w:color="auto" w:fill="auto"/>
          </w:tcPr>
          <w:p w:rsidR="002719ED" w:rsidRPr="002F6E23" w:rsidRDefault="002719ED" w:rsidP="006C7FCA">
            <w:pPr>
              <w:widowControl/>
              <w:tabs>
                <w:tab w:val="left" w:pos="0"/>
                <w:tab w:val="left" w:pos="360"/>
                <w:tab w:val="left" w:pos="851"/>
              </w:tabs>
              <w:autoSpaceDE/>
              <w:autoSpaceDN/>
              <w:adjustRightInd/>
              <w:spacing w:before="40"/>
              <w:jc w:val="both"/>
              <w:rPr>
                <w:b/>
                <w:spacing w:val="-4"/>
                <w:lang w:val="en-US"/>
              </w:rPr>
            </w:pPr>
            <w:r w:rsidRPr="002F6E23">
              <w:rPr>
                <w:spacing w:val="-4"/>
              </w:rPr>
              <w:t>Еловые</w:t>
            </w:r>
            <w:r w:rsidRPr="002F6E23">
              <w:rPr>
                <w:spacing w:val="-4"/>
                <w:lang w:val="en-US"/>
              </w:rPr>
              <w:t xml:space="preserve"> </w:t>
            </w:r>
            <w:r w:rsidRPr="002F6E23">
              <w:rPr>
                <w:spacing w:val="-4"/>
              </w:rPr>
              <w:t>с</w:t>
            </w:r>
            <w:r w:rsidRPr="002F6E23">
              <w:rPr>
                <w:spacing w:val="-4"/>
                <w:lang w:val="en-US"/>
              </w:rPr>
              <w:t xml:space="preserve"> </w:t>
            </w:r>
            <w:r w:rsidRPr="002F6E23">
              <w:rPr>
                <w:spacing w:val="-4"/>
              </w:rPr>
              <w:t>дубом</w:t>
            </w:r>
            <w:r w:rsidRPr="002F6E23">
              <w:rPr>
                <w:spacing w:val="-4"/>
                <w:lang w:val="en-US"/>
              </w:rPr>
              <w:t xml:space="preserve">, </w:t>
            </w:r>
            <w:r w:rsidRPr="002F6E23">
              <w:rPr>
                <w:spacing w:val="-4"/>
              </w:rPr>
              <w:t>развитым</w:t>
            </w:r>
            <w:r w:rsidRPr="002F6E23">
              <w:rPr>
                <w:spacing w:val="-4"/>
                <w:lang w:val="en-US"/>
              </w:rPr>
              <w:t xml:space="preserve"> </w:t>
            </w:r>
            <w:r w:rsidRPr="002F6E23">
              <w:rPr>
                <w:spacing w:val="-4"/>
              </w:rPr>
              <w:t>подлеском</w:t>
            </w:r>
            <w:r w:rsidRPr="002F6E23">
              <w:rPr>
                <w:spacing w:val="-4"/>
                <w:lang w:val="en-US"/>
              </w:rPr>
              <w:t xml:space="preserve"> (</w:t>
            </w:r>
            <w:r w:rsidRPr="002F6E23">
              <w:rPr>
                <w:i/>
                <w:spacing w:val="-4"/>
                <w:lang w:val="en-US"/>
              </w:rPr>
              <w:t>Corylus avellana</w:t>
            </w:r>
            <w:r w:rsidRPr="002F6E23">
              <w:rPr>
                <w:spacing w:val="-4"/>
                <w:lang w:val="en-US"/>
              </w:rPr>
              <w:t>,</w:t>
            </w:r>
            <w:r w:rsidRPr="002F6E23">
              <w:rPr>
                <w:lang w:val="en-US" w:eastAsia="en-US"/>
              </w:rPr>
              <w:t xml:space="preserve"> </w:t>
            </w:r>
            <w:r w:rsidRPr="002F6E23">
              <w:rPr>
                <w:i/>
                <w:spacing w:val="-4"/>
                <w:lang w:val="en-US"/>
              </w:rPr>
              <w:t>Euonymus verrucosa, Sorbus aucuparia</w:t>
            </w:r>
            <w:r w:rsidRPr="002F6E23">
              <w:rPr>
                <w:spacing w:val="-4"/>
                <w:lang w:val="en-US"/>
              </w:rPr>
              <w:t xml:space="preserve">) </w:t>
            </w:r>
            <w:r w:rsidRPr="002F6E23">
              <w:rPr>
                <w:spacing w:val="-4"/>
              </w:rPr>
              <w:t>кисличные</w:t>
            </w:r>
            <w:r w:rsidRPr="002F6E23">
              <w:rPr>
                <w:spacing w:val="-4"/>
                <w:lang w:val="en-US"/>
              </w:rPr>
              <w:t xml:space="preserve"> (</w:t>
            </w:r>
            <w:r w:rsidRPr="002F6E23">
              <w:rPr>
                <w:i/>
                <w:spacing w:val="-4"/>
                <w:lang w:val="en-US"/>
              </w:rPr>
              <w:t>Oxalis acetosella, Maianthemum bifolium, Luzula pilosa, Trientalis europaea, Gymnocarpium dryopteris, Rubus saxatilis</w:t>
            </w:r>
            <w:r w:rsidRPr="002F6E23">
              <w:rPr>
                <w:spacing w:val="-4"/>
                <w:lang w:val="en-US"/>
              </w:rPr>
              <w:t xml:space="preserve">) </w:t>
            </w:r>
            <w:r w:rsidRPr="002F6E23">
              <w:rPr>
                <w:spacing w:val="-4"/>
              </w:rPr>
              <w:t>разреженным</w:t>
            </w:r>
            <w:r w:rsidRPr="002F6E23">
              <w:rPr>
                <w:spacing w:val="-4"/>
                <w:lang w:val="en-US"/>
              </w:rPr>
              <w:t xml:space="preserve"> </w:t>
            </w:r>
            <w:r w:rsidRPr="002F6E23">
              <w:rPr>
                <w:spacing w:val="-4"/>
              </w:rPr>
              <w:t>моховым</w:t>
            </w:r>
            <w:r w:rsidRPr="002F6E23">
              <w:rPr>
                <w:spacing w:val="-4"/>
                <w:lang w:val="en-US"/>
              </w:rPr>
              <w:t xml:space="preserve"> </w:t>
            </w:r>
            <w:r w:rsidRPr="002F6E23">
              <w:rPr>
                <w:spacing w:val="-4"/>
              </w:rPr>
              <w:t>покровом</w:t>
            </w:r>
            <w:r w:rsidRPr="002F6E23">
              <w:rPr>
                <w:i/>
                <w:iCs/>
                <w:spacing w:val="-4"/>
                <w:lang w:val="en-US"/>
              </w:rPr>
              <w:t xml:space="preserve"> </w:t>
            </w:r>
            <w:r w:rsidRPr="002F6E23">
              <w:rPr>
                <w:iCs/>
                <w:spacing w:val="-4"/>
                <w:lang w:val="en-US"/>
              </w:rPr>
              <w:t>(</w:t>
            </w:r>
            <w:r w:rsidRPr="002F6E23">
              <w:rPr>
                <w:i/>
                <w:iCs/>
                <w:spacing w:val="-4"/>
                <w:lang w:val="en-US"/>
              </w:rPr>
              <w:t>Pleurozium schreberi</w:t>
            </w:r>
            <w:r w:rsidRPr="002F6E23">
              <w:rPr>
                <w:i/>
                <w:spacing w:val="-4"/>
                <w:lang w:val="en-US"/>
              </w:rPr>
              <w:t xml:space="preserve">, Hylocomium splendens, Rhytidiadelphus triquetrus, </w:t>
            </w:r>
            <w:r w:rsidRPr="002F6E23">
              <w:rPr>
                <w:spacing w:val="-4"/>
              </w:rPr>
              <w:t>виды</w:t>
            </w:r>
            <w:r w:rsidRPr="002F6E23">
              <w:rPr>
                <w:i/>
                <w:spacing w:val="-4"/>
                <w:lang w:val="en-US"/>
              </w:rPr>
              <w:t xml:space="preserve"> Plagiomnium, </w:t>
            </w:r>
            <w:r w:rsidRPr="002F6E23">
              <w:rPr>
                <w:spacing w:val="-4"/>
              </w:rPr>
              <w:t>виды</w:t>
            </w:r>
            <w:r w:rsidRPr="002F6E23">
              <w:rPr>
                <w:i/>
                <w:spacing w:val="-4"/>
                <w:lang w:val="en-US"/>
              </w:rPr>
              <w:t xml:space="preserve"> Brachythecium</w:t>
            </w:r>
            <w:r w:rsidRPr="002F6E23">
              <w:rPr>
                <w:spacing w:val="-4"/>
                <w:lang w:val="en-US"/>
              </w:rPr>
              <w:t>)</w:t>
            </w:r>
          </w:p>
        </w:tc>
      </w:tr>
      <w:tr w:rsidR="002719ED" w:rsidRPr="004907CF" w:rsidTr="006C7FCA">
        <w:trPr>
          <w:trHeight w:val="20"/>
          <w:jc w:val="center"/>
        </w:trPr>
        <w:tc>
          <w:tcPr>
            <w:tcW w:w="592" w:type="dxa"/>
            <w:shd w:val="clear" w:color="auto" w:fill="auto"/>
            <w:noWrap/>
          </w:tcPr>
          <w:p w:rsidR="002719ED" w:rsidRPr="002F6E23" w:rsidRDefault="002719ED" w:rsidP="006C7FCA">
            <w:pPr>
              <w:widowControl/>
              <w:numPr>
                <w:ilvl w:val="0"/>
                <w:numId w:val="38"/>
              </w:numPr>
              <w:tabs>
                <w:tab w:val="clear" w:pos="786"/>
                <w:tab w:val="num" w:pos="502"/>
              </w:tabs>
              <w:autoSpaceDE/>
              <w:autoSpaceDN/>
              <w:adjustRightInd/>
              <w:spacing w:beforeLines="20" w:before="48"/>
              <w:ind w:left="0" w:firstLine="0"/>
              <w:jc w:val="center"/>
              <w:rPr>
                <w:lang w:val="en-US"/>
              </w:rPr>
            </w:pPr>
          </w:p>
        </w:tc>
        <w:tc>
          <w:tcPr>
            <w:tcW w:w="7088" w:type="dxa"/>
            <w:shd w:val="clear" w:color="auto" w:fill="auto"/>
          </w:tcPr>
          <w:p w:rsidR="002719ED" w:rsidRPr="002F6E23" w:rsidRDefault="002719ED" w:rsidP="006C7FCA">
            <w:pPr>
              <w:widowControl/>
              <w:tabs>
                <w:tab w:val="left" w:pos="0"/>
                <w:tab w:val="left" w:pos="360"/>
                <w:tab w:val="left" w:pos="602"/>
                <w:tab w:val="left" w:pos="720"/>
              </w:tabs>
              <w:autoSpaceDE/>
              <w:autoSpaceDN/>
              <w:adjustRightInd/>
              <w:spacing w:before="40"/>
              <w:jc w:val="both"/>
              <w:rPr>
                <w:lang w:val="en-US"/>
              </w:rPr>
            </w:pPr>
            <w:r w:rsidRPr="002F6E23">
              <w:rPr>
                <w:spacing w:val="-4"/>
              </w:rPr>
              <w:t>Еловые</w:t>
            </w:r>
            <w:r w:rsidRPr="002F6E23">
              <w:rPr>
                <w:spacing w:val="-4"/>
                <w:lang w:val="en-US"/>
              </w:rPr>
              <w:t xml:space="preserve"> </w:t>
            </w:r>
            <w:r w:rsidRPr="002F6E23">
              <w:rPr>
                <w:spacing w:val="-4"/>
              </w:rPr>
              <w:t>с</w:t>
            </w:r>
            <w:r w:rsidRPr="002F6E23">
              <w:rPr>
                <w:spacing w:val="-4"/>
                <w:lang w:val="en-US"/>
              </w:rPr>
              <w:t xml:space="preserve"> </w:t>
            </w:r>
            <w:r w:rsidRPr="002F6E23">
              <w:rPr>
                <w:spacing w:val="-4"/>
              </w:rPr>
              <w:t>участием</w:t>
            </w:r>
            <w:r w:rsidRPr="002F6E23">
              <w:rPr>
                <w:spacing w:val="-4"/>
                <w:lang w:val="en-US"/>
              </w:rPr>
              <w:t xml:space="preserve"> </w:t>
            </w:r>
            <w:r w:rsidRPr="002F6E23">
              <w:rPr>
                <w:spacing w:val="-4"/>
              </w:rPr>
              <w:t>дуба</w:t>
            </w:r>
            <w:r w:rsidRPr="002F6E23">
              <w:rPr>
                <w:spacing w:val="-4"/>
                <w:lang w:val="en-US"/>
              </w:rPr>
              <w:t xml:space="preserve">, </w:t>
            </w:r>
            <w:r w:rsidRPr="002F6E23">
              <w:rPr>
                <w:spacing w:val="-4"/>
              </w:rPr>
              <w:t>липы</w:t>
            </w:r>
            <w:r w:rsidRPr="002F6E23">
              <w:rPr>
                <w:spacing w:val="-4"/>
                <w:lang w:val="en-US"/>
              </w:rPr>
              <w:t xml:space="preserve"> </w:t>
            </w:r>
            <w:r w:rsidRPr="002F6E23">
              <w:t>папоротниковые</w:t>
            </w:r>
            <w:r w:rsidRPr="002F6E23">
              <w:rPr>
                <w:lang w:val="en-US"/>
              </w:rPr>
              <w:t xml:space="preserve"> (</w:t>
            </w:r>
            <w:r w:rsidRPr="002F6E23">
              <w:rPr>
                <w:i/>
                <w:lang w:val="en-US"/>
              </w:rPr>
              <w:t>Dryopteris filix-mas</w:t>
            </w:r>
            <w:r w:rsidRPr="002F6E23">
              <w:rPr>
                <w:lang w:val="en-US"/>
              </w:rPr>
              <w:t>,</w:t>
            </w:r>
            <w:r w:rsidRPr="002F6E23">
              <w:rPr>
                <w:i/>
                <w:lang w:val="en-US"/>
              </w:rPr>
              <w:t xml:space="preserve"> D. carthusiana</w:t>
            </w:r>
            <w:r w:rsidRPr="002F6E23">
              <w:rPr>
                <w:lang w:val="en-US"/>
              </w:rPr>
              <w:t>,</w:t>
            </w:r>
            <w:r w:rsidRPr="002F6E23">
              <w:rPr>
                <w:i/>
                <w:lang w:val="en-US"/>
              </w:rPr>
              <w:t xml:space="preserve"> Athyrium filix-femina</w:t>
            </w:r>
            <w:r w:rsidRPr="002F6E23">
              <w:rPr>
                <w:lang w:val="en-US"/>
              </w:rPr>
              <w:t xml:space="preserve">) </w:t>
            </w:r>
            <w:r w:rsidRPr="002F6E23">
              <w:t>с</w:t>
            </w:r>
            <w:r w:rsidRPr="002F6E23">
              <w:rPr>
                <w:lang w:val="en-US"/>
              </w:rPr>
              <w:t xml:space="preserve"> </w:t>
            </w:r>
            <w:r w:rsidRPr="002F6E23">
              <w:t>влажнотравьем</w:t>
            </w:r>
            <w:r w:rsidRPr="002F6E23">
              <w:rPr>
                <w:lang w:val="en-US"/>
              </w:rPr>
              <w:t xml:space="preserve"> (</w:t>
            </w:r>
            <w:r w:rsidRPr="002F6E23">
              <w:rPr>
                <w:i/>
                <w:lang w:val="en-US"/>
              </w:rPr>
              <w:t>Geum rivale, Crepsis paludosa, Stellaria nemorum</w:t>
            </w:r>
            <w:r w:rsidRPr="002F6E23">
              <w:rPr>
                <w:lang w:val="en-US"/>
              </w:rPr>
              <w:t xml:space="preserve">) </w:t>
            </w:r>
            <w:r w:rsidRPr="002F6E23">
              <w:t>и</w:t>
            </w:r>
            <w:r w:rsidRPr="002F6E23">
              <w:rPr>
                <w:lang w:val="en-US"/>
              </w:rPr>
              <w:t xml:space="preserve"> </w:t>
            </w:r>
            <w:r w:rsidRPr="002F6E23">
              <w:t>хвощами</w:t>
            </w:r>
          </w:p>
        </w:tc>
      </w:tr>
      <w:tr w:rsidR="002719ED" w:rsidRPr="00943723" w:rsidTr="006C7FCA">
        <w:trPr>
          <w:trHeight w:val="20"/>
          <w:jc w:val="center"/>
        </w:trPr>
        <w:tc>
          <w:tcPr>
            <w:tcW w:w="7680" w:type="dxa"/>
            <w:gridSpan w:val="2"/>
            <w:shd w:val="clear" w:color="auto" w:fill="auto"/>
            <w:noWrap/>
          </w:tcPr>
          <w:p w:rsidR="002719ED" w:rsidRPr="002F6E23" w:rsidRDefault="002719ED" w:rsidP="006C7FCA">
            <w:pPr>
              <w:autoSpaceDE/>
              <w:autoSpaceDN/>
              <w:adjustRightInd/>
              <w:spacing w:beforeLines="20" w:before="48"/>
              <w:rPr>
                <w:b/>
                <w:i/>
                <w:spacing w:val="-4"/>
              </w:rPr>
            </w:pPr>
            <w:r w:rsidRPr="002F6E23">
              <w:rPr>
                <w:b/>
                <w:i/>
                <w:spacing w:val="-4"/>
              </w:rPr>
              <w:t>ШИРОКОЛИСТВЕННЫЕ ЛЕСА</w:t>
            </w:r>
          </w:p>
        </w:tc>
      </w:tr>
      <w:tr w:rsidR="002719ED" w:rsidRPr="00943723" w:rsidTr="006C7FCA">
        <w:trPr>
          <w:trHeight w:val="20"/>
          <w:jc w:val="center"/>
        </w:trPr>
        <w:tc>
          <w:tcPr>
            <w:tcW w:w="7680" w:type="dxa"/>
            <w:gridSpan w:val="2"/>
            <w:shd w:val="clear" w:color="auto" w:fill="auto"/>
            <w:noWrap/>
          </w:tcPr>
          <w:p w:rsidR="002719ED" w:rsidRPr="002F6E23" w:rsidRDefault="002719ED" w:rsidP="006C7FCA">
            <w:pPr>
              <w:autoSpaceDE/>
              <w:autoSpaceDN/>
              <w:adjustRightInd/>
              <w:spacing w:beforeLines="20" w:before="48"/>
              <w:rPr>
                <w:b/>
                <w:i/>
                <w:spacing w:val="-4"/>
                <w:lang w:val="en-US"/>
              </w:rPr>
            </w:pPr>
            <w:r w:rsidRPr="002F6E23">
              <w:rPr>
                <w:b/>
                <w:bCs/>
                <w:i/>
                <w:iCs/>
              </w:rPr>
              <w:t>Дубовые</w:t>
            </w:r>
            <w:r w:rsidRPr="002F6E23">
              <w:rPr>
                <w:b/>
                <w:bCs/>
                <w:i/>
                <w:iCs/>
                <w:lang w:val="en-US"/>
              </w:rPr>
              <w:t xml:space="preserve"> </w:t>
            </w:r>
            <w:r w:rsidRPr="002F6E23">
              <w:rPr>
                <w:b/>
                <w:bCs/>
                <w:lang w:val="en-US"/>
              </w:rPr>
              <w:t>(</w:t>
            </w:r>
            <w:r w:rsidRPr="002F6E23">
              <w:rPr>
                <w:b/>
                <w:bCs/>
                <w:i/>
                <w:iCs/>
                <w:lang w:val="en-US"/>
              </w:rPr>
              <w:t>Quercus robur</w:t>
            </w:r>
            <w:r w:rsidRPr="002F6E23">
              <w:rPr>
                <w:b/>
                <w:bCs/>
                <w:lang w:val="en-US"/>
              </w:rPr>
              <w:t>)</w:t>
            </w:r>
          </w:p>
        </w:tc>
      </w:tr>
      <w:tr w:rsidR="002719ED" w:rsidRPr="00943723" w:rsidTr="006C7FCA">
        <w:trPr>
          <w:trHeight w:val="20"/>
          <w:jc w:val="center"/>
        </w:trPr>
        <w:tc>
          <w:tcPr>
            <w:tcW w:w="592" w:type="dxa"/>
            <w:shd w:val="clear" w:color="auto" w:fill="auto"/>
            <w:noWrap/>
          </w:tcPr>
          <w:p w:rsidR="002719ED" w:rsidRPr="002F6E23" w:rsidRDefault="002719ED" w:rsidP="006C7FCA">
            <w:pPr>
              <w:widowControl/>
              <w:numPr>
                <w:ilvl w:val="0"/>
                <w:numId w:val="38"/>
              </w:numPr>
              <w:tabs>
                <w:tab w:val="clear" w:pos="786"/>
                <w:tab w:val="num" w:pos="502"/>
              </w:tabs>
              <w:autoSpaceDE/>
              <w:autoSpaceDN/>
              <w:adjustRightInd/>
              <w:spacing w:beforeLines="20" w:before="48"/>
              <w:ind w:left="0" w:firstLine="0"/>
              <w:jc w:val="center"/>
            </w:pPr>
          </w:p>
        </w:tc>
        <w:tc>
          <w:tcPr>
            <w:tcW w:w="7088" w:type="dxa"/>
            <w:shd w:val="clear" w:color="auto" w:fill="auto"/>
          </w:tcPr>
          <w:p w:rsidR="002719ED" w:rsidRPr="002F6E23" w:rsidRDefault="002719ED" w:rsidP="006C7FCA">
            <w:pPr>
              <w:widowControl/>
              <w:tabs>
                <w:tab w:val="left" w:pos="0"/>
                <w:tab w:val="left" w:pos="360"/>
                <w:tab w:val="left" w:pos="851"/>
              </w:tabs>
              <w:autoSpaceDE/>
              <w:autoSpaceDN/>
              <w:adjustRightInd/>
              <w:spacing w:before="40"/>
              <w:jc w:val="both"/>
            </w:pPr>
            <w:r w:rsidRPr="002F6E23">
              <w:t>Дубравы с елью орляковые (</w:t>
            </w:r>
            <w:r w:rsidRPr="002F6E23">
              <w:rPr>
                <w:i/>
              </w:rPr>
              <w:t>Pteridium aquilinum, Vaccinium myrtillus, Convallaria majalis,</w:t>
            </w:r>
            <w:r w:rsidRPr="002F6E23">
              <w:t xml:space="preserve"> </w:t>
            </w:r>
            <w:r w:rsidRPr="002F6E23">
              <w:rPr>
                <w:i/>
                <w:spacing w:val="-4"/>
                <w:lang w:val="en-US"/>
              </w:rPr>
              <w:t>Maianthemum</w:t>
            </w:r>
            <w:r w:rsidRPr="002F6E23">
              <w:rPr>
                <w:i/>
                <w:spacing w:val="-4"/>
              </w:rPr>
              <w:t xml:space="preserve"> </w:t>
            </w:r>
            <w:r w:rsidRPr="002F6E23">
              <w:rPr>
                <w:i/>
                <w:spacing w:val="-4"/>
                <w:lang w:val="en-US"/>
              </w:rPr>
              <w:t>bifolium</w:t>
            </w:r>
            <w:r w:rsidRPr="002F6E23">
              <w:rPr>
                <w:i/>
                <w:spacing w:val="-4"/>
              </w:rPr>
              <w:t xml:space="preserve">, </w:t>
            </w:r>
            <w:r w:rsidRPr="002F6E23">
              <w:rPr>
                <w:i/>
                <w:iCs/>
              </w:rPr>
              <w:t>Oxalis acetosella</w:t>
            </w:r>
            <w:r w:rsidRPr="002F6E23">
              <w:t>)</w:t>
            </w:r>
          </w:p>
        </w:tc>
      </w:tr>
      <w:tr w:rsidR="002719ED" w:rsidRPr="00943723" w:rsidTr="006C7FCA">
        <w:trPr>
          <w:trHeight w:val="20"/>
          <w:jc w:val="center"/>
        </w:trPr>
        <w:tc>
          <w:tcPr>
            <w:tcW w:w="592" w:type="dxa"/>
            <w:shd w:val="clear" w:color="auto" w:fill="auto"/>
            <w:noWrap/>
          </w:tcPr>
          <w:p w:rsidR="002719ED" w:rsidRPr="002F6E23" w:rsidRDefault="002719ED" w:rsidP="006C7FCA">
            <w:pPr>
              <w:widowControl/>
              <w:numPr>
                <w:ilvl w:val="0"/>
                <w:numId w:val="38"/>
              </w:numPr>
              <w:tabs>
                <w:tab w:val="clear" w:pos="786"/>
                <w:tab w:val="num" w:pos="502"/>
              </w:tabs>
              <w:autoSpaceDE/>
              <w:autoSpaceDN/>
              <w:adjustRightInd/>
              <w:spacing w:beforeLines="20" w:before="48"/>
              <w:ind w:left="0" w:firstLine="0"/>
              <w:jc w:val="center"/>
            </w:pPr>
          </w:p>
        </w:tc>
        <w:tc>
          <w:tcPr>
            <w:tcW w:w="7088" w:type="dxa"/>
            <w:shd w:val="clear" w:color="auto" w:fill="auto"/>
          </w:tcPr>
          <w:p w:rsidR="002719ED" w:rsidRPr="002F6E23" w:rsidRDefault="002719ED" w:rsidP="006C7FCA">
            <w:pPr>
              <w:widowControl/>
              <w:tabs>
                <w:tab w:val="left" w:pos="0"/>
                <w:tab w:val="left" w:pos="360"/>
                <w:tab w:val="left" w:pos="851"/>
              </w:tabs>
              <w:autoSpaceDE/>
              <w:autoSpaceDN/>
              <w:adjustRightInd/>
              <w:spacing w:before="40"/>
              <w:jc w:val="both"/>
              <w:rPr>
                <w:spacing w:val="-4"/>
              </w:rPr>
            </w:pPr>
            <w:r w:rsidRPr="002F6E23">
              <w:t>Дубравы с елью кисличные с участием таежных видов и дубравного широкотравья (</w:t>
            </w:r>
            <w:r w:rsidRPr="002F6E23">
              <w:rPr>
                <w:i/>
                <w:iCs/>
              </w:rPr>
              <w:t>Oxalis acetosella</w:t>
            </w:r>
            <w:r w:rsidRPr="002F6E23">
              <w:rPr>
                <w:iCs/>
              </w:rPr>
              <w:t>,</w:t>
            </w:r>
            <w:r w:rsidRPr="002F6E23">
              <w:rPr>
                <w:i/>
                <w:iCs/>
              </w:rPr>
              <w:t xml:space="preserve"> </w:t>
            </w:r>
            <w:r w:rsidRPr="002F6E23">
              <w:rPr>
                <w:i/>
                <w:spacing w:val="-4"/>
                <w:lang w:val="en-US"/>
              </w:rPr>
              <w:t>Maianthemum</w:t>
            </w:r>
            <w:r w:rsidRPr="002F6E23">
              <w:rPr>
                <w:i/>
                <w:spacing w:val="-4"/>
              </w:rPr>
              <w:t xml:space="preserve"> </w:t>
            </w:r>
            <w:r w:rsidRPr="002F6E23">
              <w:rPr>
                <w:i/>
                <w:spacing w:val="-4"/>
                <w:lang w:val="en-US"/>
              </w:rPr>
              <w:t>bifolium</w:t>
            </w:r>
            <w:r w:rsidRPr="002F6E23">
              <w:rPr>
                <w:i/>
                <w:spacing w:val="-4"/>
              </w:rPr>
              <w:t xml:space="preserve">, </w:t>
            </w:r>
            <w:r w:rsidRPr="002F6E23">
              <w:rPr>
                <w:i/>
                <w:spacing w:val="-4"/>
                <w:lang w:val="en-US"/>
              </w:rPr>
              <w:t>Luzula</w:t>
            </w:r>
            <w:r w:rsidRPr="002F6E23">
              <w:rPr>
                <w:i/>
                <w:spacing w:val="-4"/>
              </w:rPr>
              <w:t xml:space="preserve"> </w:t>
            </w:r>
            <w:r w:rsidRPr="002F6E23">
              <w:rPr>
                <w:i/>
                <w:spacing w:val="-4"/>
                <w:lang w:val="en-US"/>
              </w:rPr>
              <w:t>piloza</w:t>
            </w:r>
            <w:r w:rsidRPr="002F6E23">
              <w:rPr>
                <w:i/>
                <w:spacing w:val="-4"/>
              </w:rPr>
              <w:t xml:space="preserve">, </w:t>
            </w:r>
            <w:r w:rsidRPr="002F6E23">
              <w:rPr>
                <w:i/>
                <w:spacing w:val="-4"/>
                <w:lang w:val="en-US"/>
              </w:rPr>
              <w:t>Hepatica</w:t>
            </w:r>
            <w:r w:rsidRPr="002F6E23">
              <w:rPr>
                <w:i/>
                <w:spacing w:val="-4"/>
              </w:rPr>
              <w:t xml:space="preserve"> </w:t>
            </w:r>
            <w:r w:rsidRPr="002F6E23">
              <w:rPr>
                <w:i/>
                <w:spacing w:val="-4"/>
                <w:lang w:val="en-US"/>
              </w:rPr>
              <w:t>nobilis</w:t>
            </w:r>
            <w:r w:rsidRPr="002F6E23">
              <w:rPr>
                <w:i/>
                <w:spacing w:val="-4"/>
              </w:rPr>
              <w:t>,</w:t>
            </w:r>
            <w:r w:rsidRPr="002F6E23">
              <w:t xml:space="preserve"> </w:t>
            </w:r>
            <w:r w:rsidRPr="002F6E23">
              <w:rPr>
                <w:i/>
                <w:iCs/>
              </w:rPr>
              <w:t>Aegopodium podagraria, Galeobdolon luteum, Mercurialis perennis, Anemonoides nemorosa, Сarex pilosa</w:t>
            </w:r>
            <w:r w:rsidRPr="002F6E23">
              <w:t xml:space="preserve">) </w:t>
            </w:r>
          </w:p>
        </w:tc>
      </w:tr>
      <w:tr w:rsidR="002719ED" w:rsidRPr="00943723" w:rsidTr="006C7FCA">
        <w:trPr>
          <w:trHeight w:val="20"/>
          <w:jc w:val="center"/>
        </w:trPr>
        <w:tc>
          <w:tcPr>
            <w:tcW w:w="7680" w:type="dxa"/>
            <w:gridSpan w:val="2"/>
            <w:shd w:val="clear" w:color="auto" w:fill="auto"/>
            <w:noWrap/>
          </w:tcPr>
          <w:p w:rsidR="002719ED" w:rsidRPr="002F6E23" w:rsidRDefault="002719ED" w:rsidP="006C7FCA">
            <w:pPr>
              <w:autoSpaceDE/>
              <w:autoSpaceDN/>
              <w:adjustRightInd/>
              <w:spacing w:beforeLines="20" w:before="48"/>
              <w:rPr>
                <w:b/>
                <w:i/>
                <w:spacing w:val="-4"/>
              </w:rPr>
            </w:pPr>
            <w:r w:rsidRPr="002F6E23">
              <w:rPr>
                <w:b/>
                <w:i/>
                <w:spacing w:val="-4"/>
              </w:rPr>
              <w:t>ЛИСТВЕННЫЕ БОЛОТНЫЕ ЛЕСА</w:t>
            </w:r>
          </w:p>
        </w:tc>
      </w:tr>
      <w:tr w:rsidR="002719ED" w:rsidRPr="00943723" w:rsidTr="006C7FCA">
        <w:trPr>
          <w:trHeight w:val="20"/>
          <w:jc w:val="center"/>
        </w:trPr>
        <w:tc>
          <w:tcPr>
            <w:tcW w:w="7680" w:type="dxa"/>
            <w:gridSpan w:val="2"/>
            <w:shd w:val="clear" w:color="auto" w:fill="auto"/>
            <w:noWrap/>
          </w:tcPr>
          <w:p w:rsidR="002719ED" w:rsidRPr="002F6E23" w:rsidRDefault="002719ED" w:rsidP="006C7FCA">
            <w:pPr>
              <w:tabs>
                <w:tab w:val="left" w:pos="0"/>
                <w:tab w:val="left" w:pos="1148"/>
              </w:tabs>
              <w:autoSpaceDE/>
              <w:autoSpaceDN/>
              <w:adjustRightInd/>
              <w:spacing w:beforeLines="20" w:before="48"/>
              <w:rPr>
                <w:b/>
                <w:i/>
                <w:spacing w:val="-4"/>
              </w:rPr>
            </w:pPr>
            <w:r w:rsidRPr="002F6E23">
              <w:rPr>
                <w:b/>
                <w:i/>
                <w:spacing w:val="-4"/>
              </w:rPr>
              <w:t>Черноольховые (Alnus glutinosa) леса</w:t>
            </w:r>
          </w:p>
        </w:tc>
      </w:tr>
      <w:tr w:rsidR="002719ED" w:rsidRPr="00943723" w:rsidTr="006C7FCA">
        <w:trPr>
          <w:trHeight w:val="20"/>
          <w:jc w:val="center"/>
        </w:trPr>
        <w:tc>
          <w:tcPr>
            <w:tcW w:w="592" w:type="dxa"/>
            <w:shd w:val="clear" w:color="auto" w:fill="auto"/>
            <w:noWrap/>
          </w:tcPr>
          <w:p w:rsidR="002719ED" w:rsidRPr="002F6E23" w:rsidRDefault="002719ED" w:rsidP="006C7FCA">
            <w:pPr>
              <w:widowControl/>
              <w:numPr>
                <w:ilvl w:val="0"/>
                <w:numId w:val="38"/>
              </w:numPr>
              <w:tabs>
                <w:tab w:val="clear" w:pos="786"/>
                <w:tab w:val="num" w:pos="502"/>
              </w:tabs>
              <w:autoSpaceDE/>
              <w:autoSpaceDN/>
              <w:adjustRightInd/>
              <w:spacing w:beforeLines="20" w:before="48"/>
              <w:ind w:left="0" w:firstLine="0"/>
              <w:jc w:val="center"/>
            </w:pPr>
          </w:p>
        </w:tc>
        <w:tc>
          <w:tcPr>
            <w:tcW w:w="7088" w:type="dxa"/>
            <w:shd w:val="clear" w:color="auto" w:fill="auto"/>
          </w:tcPr>
          <w:p w:rsidR="002719ED" w:rsidRPr="002F6E23" w:rsidRDefault="002719ED" w:rsidP="006C7FCA">
            <w:pPr>
              <w:widowControl/>
              <w:tabs>
                <w:tab w:val="left" w:pos="0"/>
                <w:tab w:val="left" w:pos="360"/>
                <w:tab w:val="left" w:pos="851"/>
                <w:tab w:val="left" w:pos="993"/>
              </w:tabs>
              <w:autoSpaceDE/>
              <w:autoSpaceDN/>
              <w:adjustRightInd/>
              <w:spacing w:before="40"/>
              <w:jc w:val="both"/>
            </w:pPr>
            <w:r w:rsidRPr="002F6E23">
              <w:t>Черноольховые,</w:t>
            </w:r>
            <w:r w:rsidRPr="002F6E23">
              <w:rPr>
                <w:spacing w:val="-4"/>
              </w:rPr>
              <w:t xml:space="preserve"> елово-черноольховые кочедыжниково-кисличные (</w:t>
            </w:r>
            <w:r w:rsidRPr="002F6E23">
              <w:rPr>
                <w:i/>
                <w:iCs/>
              </w:rPr>
              <w:t>Oxalis acetosella</w:t>
            </w:r>
            <w:r w:rsidRPr="002F6E23">
              <w:rPr>
                <w:iCs/>
              </w:rPr>
              <w:t>,</w:t>
            </w:r>
            <w:r w:rsidRPr="002F6E23">
              <w:rPr>
                <w:i/>
                <w:spacing w:val="-4"/>
              </w:rPr>
              <w:t xml:space="preserve"> Athyrium filix-femina</w:t>
            </w:r>
            <w:r w:rsidRPr="002F6E23">
              <w:rPr>
                <w:spacing w:val="-4"/>
              </w:rPr>
              <w:t>)</w:t>
            </w:r>
          </w:p>
        </w:tc>
      </w:tr>
      <w:tr w:rsidR="002719ED" w:rsidRPr="00943723" w:rsidTr="006C7FCA">
        <w:trPr>
          <w:trHeight w:val="20"/>
          <w:jc w:val="center"/>
        </w:trPr>
        <w:tc>
          <w:tcPr>
            <w:tcW w:w="592" w:type="dxa"/>
            <w:shd w:val="clear" w:color="auto" w:fill="auto"/>
            <w:noWrap/>
          </w:tcPr>
          <w:p w:rsidR="002719ED" w:rsidRPr="002F6E23" w:rsidRDefault="002719ED" w:rsidP="006C7FCA">
            <w:pPr>
              <w:widowControl/>
              <w:numPr>
                <w:ilvl w:val="0"/>
                <w:numId w:val="38"/>
              </w:numPr>
              <w:tabs>
                <w:tab w:val="clear" w:pos="786"/>
                <w:tab w:val="num" w:pos="502"/>
              </w:tabs>
              <w:autoSpaceDE/>
              <w:autoSpaceDN/>
              <w:adjustRightInd/>
              <w:spacing w:beforeLines="20" w:before="48"/>
              <w:ind w:left="0" w:firstLine="0"/>
              <w:jc w:val="center"/>
            </w:pPr>
          </w:p>
        </w:tc>
        <w:tc>
          <w:tcPr>
            <w:tcW w:w="7088" w:type="dxa"/>
            <w:shd w:val="clear" w:color="auto" w:fill="auto"/>
          </w:tcPr>
          <w:p w:rsidR="002719ED" w:rsidRPr="002F6E23" w:rsidRDefault="002719ED" w:rsidP="006C7FCA">
            <w:pPr>
              <w:widowControl/>
              <w:tabs>
                <w:tab w:val="left" w:pos="0"/>
                <w:tab w:val="left" w:pos="360"/>
                <w:tab w:val="left" w:pos="851"/>
                <w:tab w:val="left" w:pos="993"/>
              </w:tabs>
              <w:autoSpaceDE/>
              <w:autoSpaceDN/>
              <w:adjustRightInd/>
              <w:spacing w:before="40"/>
              <w:jc w:val="both"/>
            </w:pPr>
            <w:r w:rsidRPr="002F6E23">
              <w:t xml:space="preserve">Черноольховые, </w:t>
            </w:r>
            <w:r w:rsidRPr="002F6E23">
              <w:rPr>
                <w:spacing w:val="-4"/>
              </w:rPr>
              <w:t>елово-ясенево-черноольховые крапивные в сочетании со снытевыми</w:t>
            </w:r>
            <w:r w:rsidRPr="002F6E23">
              <w:rPr>
                <w:b/>
                <w:spacing w:val="-4"/>
              </w:rPr>
              <w:t xml:space="preserve"> </w:t>
            </w:r>
            <w:r w:rsidRPr="002F6E23">
              <w:rPr>
                <w:spacing w:val="-4"/>
              </w:rPr>
              <w:t>(</w:t>
            </w:r>
            <w:r w:rsidRPr="002F6E23">
              <w:rPr>
                <w:i/>
                <w:spacing w:val="-4"/>
              </w:rPr>
              <w:t xml:space="preserve">Aegopodium </w:t>
            </w:r>
            <w:r w:rsidRPr="002F6E23">
              <w:rPr>
                <w:i/>
                <w:spacing w:val="-4"/>
              </w:rPr>
              <w:lastRenderedPageBreak/>
              <w:t xml:space="preserve">podagraria, Urtica dioica, </w:t>
            </w:r>
            <w:r w:rsidRPr="002F6E23">
              <w:rPr>
                <w:i/>
                <w:spacing w:val="-4"/>
                <w:lang w:val="en-US"/>
              </w:rPr>
              <w:t>Impatiens</w:t>
            </w:r>
            <w:r w:rsidRPr="002F6E23">
              <w:rPr>
                <w:i/>
                <w:spacing w:val="-4"/>
              </w:rPr>
              <w:t xml:space="preserve"> </w:t>
            </w:r>
            <w:r w:rsidRPr="002F6E23">
              <w:rPr>
                <w:i/>
                <w:spacing w:val="-4"/>
                <w:lang w:val="en-US"/>
              </w:rPr>
              <w:t>noli</w:t>
            </w:r>
            <w:r w:rsidRPr="002F6E23">
              <w:rPr>
                <w:i/>
                <w:spacing w:val="-4"/>
              </w:rPr>
              <w:t>-</w:t>
            </w:r>
            <w:r w:rsidRPr="002F6E23">
              <w:rPr>
                <w:i/>
                <w:spacing w:val="-4"/>
                <w:lang w:val="en-US"/>
              </w:rPr>
              <w:t>tangere</w:t>
            </w:r>
            <w:r w:rsidRPr="002F6E23">
              <w:rPr>
                <w:spacing w:val="-4"/>
              </w:rPr>
              <w:t xml:space="preserve">, </w:t>
            </w:r>
            <w:r w:rsidRPr="002F6E23">
              <w:rPr>
                <w:i/>
                <w:spacing w:val="-4"/>
              </w:rPr>
              <w:t>Athyrium filix-femina, Cirsium oleraceum</w:t>
            </w:r>
            <w:r w:rsidRPr="002F6E23">
              <w:rPr>
                <w:spacing w:val="-4"/>
              </w:rPr>
              <w:t xml:space="preserve">) </w:t>
            </w:r>
          </w:p>
        </w:tc>
      </w:tr>
      <w:tr w:rsidR="002719ED" w:rsidRPr="00943723" w:rsidTr="006C7FCA">
        <w:trPr>
          <w:trHeight w:val="20"/>
          <w:jc w:val="center"/>
        </w:trPr>
        <w:tc>
          <w:tcPr>
            <w:tcW w:w="592" w:type="dxa"/>
            <w:shd w:val="clear" w:color="auto" w:fill="auto"/>
            <w:noWrap/>
          </w:tcPr>
          <w:p w:rsidR="002719ED" w:rsidRPr="002F6E23" w:rsidRDefault="002719ED" w:rsidP="006C7FCA">
            <w:pPr>
              <w:widowControl/>
              <w:numPr>
                <w:ilvl w:val="0"/>
                <w:numId w:val="38"/>
              </w:numPr>
              <w:tabs>
                <w:tab w:val="clear" w:pos="786"/>
                <w:tab w:val="num" w:pos="502"/>
              </w:tabs>
              <w:autoSpaceDE/>
              <w:autoSpaceDN/>
              <w:adjustRightInd/>
              <w:spacing w:beforeLines="20" w:before="48"/>
              <w:ind w:left="0" w:firstLine="0"/>
              <w:jc w:val="center"/>
            </w:pPr>
          </w:p>
        </w:tc>
        <w:tc>
          <w:tcPr>
            <w:tcW w:w="7088" w:type="dxa"/>
            <w:shd w:val="clear" w:color="auto" w:fill="auto"/>
          </w:tcPr>
          <w:p w:rsidR="002719ED" w:rsidRPr="002F6E23" w:rsidRDefault="002719ED" w:rsidP="006C7FCA">
            <w:pPr>
              <w:widowControl/>
              <w:tabs>
                <w:tab w:val="left" w:pos="0"/>
                <w:tab w:val="left" w:pos="360"/>
                <w:tab w:val="left" w:pos="851"/>
                <w:tab w:val="left" w:pos="993"/>
              </w:tabs>
              <w:autoSpaceDE/>
              <w:autoSpaceDN/>
              <w:adjustRightInd/>
              <w:spacing w:before="40"/>
              <w:jc w:val="both"/>
            </w:pPr>
            <w:r w:rsidRPr="002F6E23">
              <w:rPr>
                <w:spacing w:val="-4"/>
              </w:rPr>
              <w:t>Черноольховые, елово-ясенево-черноольховые кочедыжниково-таволговые (</w:t>
            </w:r>
            <w:r w:rsidRPr="002F6E23">
              <w:rPr>
                <w:i/>
                <w:spacing w:val="-4"/>
              </w:rPr>
              <w:t xml:space="preserve">Athyrium filix-femina, </w:t>
            </w:r>
            <w:r w:rsidRPr="002F6E23">
              <w:rPr>
                <w:i/>
                <w:spacing w:val="-4"/>
                <w:lang w:val="en-US"/>
              </w:rPr>
              <w:t>Filipendula</w:t>
            </w:r>
            <w:r w:rsidRPr="002F6E23">
              <w:rPr>
                <w:i/>
                <w:spacing w:val="-4"/>
              </w:rPr>
              <w:t xml:space="preserve"> </w:t>
            </w:r>
            <w:r w:rsidRPr="002F6E23">
              <w:rPr>
                <w:i/>
                <w:spacing w:val="-4"/>
                <w:lang w:val="en-US"/>
              </w:rPr>
              <w:t>ulmaria</w:t>
            </w:r>
            <w:r w:rsidRPr="002F6E23">
              <w:rPr>
                <w:spacing w:val="-4"/>
              </w:rPr>
              <w:t xml:space="preserve">, </w:t>
            </w:r>
            <w:r w:rsidRPr="002F6E23">
              <w:rPr>
                <w:i/>
                <w:spacing w:val="-4"/>
              </w:rPr>
              <w:t xml:space="preserve">Geum rivale, </w:t>
            </w:r>
            <w:r w:rsidRPr="002F6E23">
              <w:rPr>
                <w:i/>
                <w:spacing w:val="-4"/>
                <w:lang w:val="en-US"/>
              </w:rPr>
              <w:t>Lysimachia</w:t>
            </w:r>
            <w:r w:rsidRPr="002F6E23">
              <w:rPr>
                <w:i/>
                <w:spacing w:val="-4"/>
              </w:rPr>
              <w:t xml:space="preserve"> </w:t>
            </w:r>
            <w:r w:rsidRPr="002F6E23">
              <w:rPr>
                <w:i/>
                <w:spacing w:val="-4"/>
                <w:lang w:val="en-US"/>
              </w:rPr>
              <w:t>vulgaris</w:t>
            </w:r>
            <w:r w:rsidRPr="002F6E23">
              <w:rPr>
                <w:spacing w:val="-4"/>
              </w:rPr>
              <w:t xml:space="preserve">, </w:t>
            </w:r>
            <w:r w:rsidRPr="002F6E23">
              <w:rPr>
                <w:i/>
                <w:spacing w:val="-4"/>
              </w:rPr>
              <w:t>Crepis paludosa</w:t>
            </w:r>
            <w:r w:rsidRPr="002F6E23">
              <w:rPr>
                <w:spacing w:val="-4"/>
              </w:rPr>
              <w:t xml:space="preserve">) </w:t>
            </w:r>
          </w:p>
        </w:tc>
      </w:tr>
      <w:tr w:rsidR="002719ED" w:rsidRPr="00943723" w:rsidTr="006C7FCA">
        <w:trPr>
          <w:trHeight w:val="20"/>
          <w:jc w:val="center"/>
        </w:trPr>
        <w:tc>
          <w:tcPr>
            <w:tcW w:w="592" w:type="dxa"/>
            <w:shd w:val="clear" w:color="auto" w:fill="auto"/>
            <w:noWrap/>
          </w:tcPr>
          <w:p w:rsidR="002719ED" w:rsidRPr="002F6E23" w:rsidRDefault="002719ED" w:rsidP="006C7FCA">
            <w:pPr>
              <w:widowControl/>
              <w:numPr>
                <w:ilvl w:val="0"/>
                <w:numId w:val="38"/>
              </w:numPr>
              <w:tabs>
                <w:tab w:val="clear" w:pos="786"/>
                <w:tab w:val="num" w:pos="502"/>
              </w:tabs>
              <w:autoSpaceDE/>
              <w:autoSpaceDN/>
              <w:adjustRightInd/>
              <w:spacing w:beforeLines="20" w:before="48"/>
              <w:ind w:left="0" w:firstLine="0"/>
              <w:jc w:val="center"/>
            </w:pPr>
          </w:p>
        </w:tc>
        <w:tc>
          <w:tcPr>
            <w:tcW w:w="7088" w:type="dxa"/>
            <w:shd w:val="clear" w:color="auto" w:fill="auto"/>
          </w:tcPr>
          <w:p w:rsidR="002719ED" w:rsidRPr="002F6E23" w:rsidRDefault="002719ED" w:rsidP="006C7FCA">
            <w:pPr>
              <w:widowControl/>
              <w:tabs>
                <w:tab w:val="left" w:pos="0"/>
                <w:tab w:val="left" w:pos="360"/>
                <w:tab w:val="left" w:pos="851"/>
                <w:tab w:val="left" w:pos="993"/>
              </w:tabs>
              <w:autoSpaceDE/>
              <w:autoSpaceDN/>
              <w:adjustRightInd/>
              <w:spacing w:before="40"/>
              <w:jc w:val="both"/>
              <w:rPr>
                <w:spacing w:val="-4"/>
              </w:rPr>
            </w:pPr>
            <w:r w:rsidRPr="002F6E23">
              <w:rPr>
                <w:spacing w:val="-4"/>
              </w:rPr>
              <w:t>Черноольховые и пушистоберезо-черноольховые гигрофитнотравяно-осоковые (</w:t>
            </w:r>
            <w:r w:rsidRPr="002F6E23">
              <w:rPr>
                <w:i/>
                <w:spacing w:val="-4"/>
              </w:rPr>
              <w:t>Thelypteris palustris</w:t>
            </w:r>
            <w:r w:rsidRPr="002F6E23">
              <w:rPr>
                <w:spacing w:val="-4"/>
              </w:rPr>
              <w:t xml:space="preserve">, </w:t>
            </w:r>
            <w:r w:rsidRPr="002F6E23">
              <w:rPr>
                <w:i/>
                <w:iCs/>
                <w:spacing w:val="-4"/>
                <w:lang w:val="en-US"/>
              </w:rPr>
              <w:t>Comarum</w:t>
            </w:r>
            <w:r w:rsidRPr="002F6E23">
              <w:rPr>
                <w:i/>
                <w:iCs/>
                <w:spacing w:val="-4"/>
              </w:rPr>
              <w:t xml:space="preserve"> </w:t>
            </w:r>
            <w:r w:rsidRPr="002F6E23">
              <w:rPr>
                <w:i/>
                <w:iCs/>
                <w:spacing w:val="-4"/>
                <w:lang w:val="en-US"/>
              </w:rPr>
              <w:t>palustre</w:t>
            </w:r>
            <w:r w:rsidRPr="002F6E23">
              <w:rPr>
                <w:i/>
                <w:iCs/>
                <w:spacing w:val="-4"/>
              </w:rPr>
              <w:t xml:space="preserve">, </w:t>
            </w:r>
            <w:r w:rsidRPr="002F6E23">
              <w:rPr>
                <w:i/>
                <w:spacing w:val="-4"/>
              </w:rPr>
              <w:t>Iris pseudacorus</w:t>
            </w:r>
            <w:r w:rsidRPr="002F6E23">
              <w:rPr>
                <w:spacing w:val="-4"/>
              </w:rPr>
              <w:t xml:space="preserve">, </w:t>
            </w:r>
            <w:r w:rsidRPr="002F6E23">
              <w:rPr>
                <w:i/>
                <w:spacing w:val="-4"/>
                <w:lang w:val="en-US"/>
              </w:rPr>
              <w:t>Peucedanum</w:t>
            </w:r>
            <w:r w:rsidRPr="002F6E23">
              <w:rPr>
                <w:i/>
                <w:spacing w:val="-4"/>
              </w:rPr>
              <w:t xml:space="preserve"> </w:t>
            </w:r>
            <w:r w:rsidRPr="002F6E23">
              <w:rPr>
                <w:i/>
                <w:spacing w:val="-4"/>
                <w:lang w:val="en-US"/>
              </w:rPr>
              <w:t>palustre</w:t>
            </w:r>
            <w:r w:rsidRPr="002F6E23">
              <w:rPr>
                <w:i/>
                <w:spacing w:val="-4"/>
              </w:rPr>
              <w:t xml:space="preserve">, </w:t>
            </w:r>
            <w:r w:rsidRPr="002F6E23">
              <w:rPr>
                <w:i/>
                <w:spacing w:val="-4"/>
                <w:lang w:val="en-US"/>
              </w:rPr>
              <w:t>Carex</w:t>
            </w:r>
            <w:r w:rsidRPr="002F6E23">
              <w:rPr>
                <w:i/>
                <w:spacing w:val="-4"/>
              </w:rPr>
              <w:t xml:space="preserve"> </w:t>
            </w:r>
            <w:r w:rsidRPr="002F6E23">
              <w:rPr>
                <w:i/>
                <w:spacing w:val="-4"/>
                <w:lang w:val="en-US"/>
              </w:rPr>
              <w:t>elongata</w:t>
            </w:r>
            <w:r w:rsidRPr="002F6E23">
              <w:rPr>
                <w:i/>
                <w:spacing w:val="-4"/>
              </w:rPr>
              <w:t xml:space="preserve">, </w:t>
            </w:r>
            <w:r w:rsidRPr="002F6E23">
              <w:rPr>
                <w:i/>
                <w:spacing w:val="-4"/>
                <w:lang w:val="en-US"/>
              </w:rPr>
              <w:t>C</w:t>
            </w:r>
            <w:r w:rsidRPr="002F6E23">
              <w:rPr>
                <w:i/>
                <w:spacing w:val="-4"/>
              </w:rPr>
              <w:t xml:space="preserve">. </w:t>
            </w:r>
            <w:r w:rsidRPr="002F6E23">
              <w:rPr>
                <w:i/>
                <w:spacing w:val="-4"/>
                <w:lang w:val="en-US"/>
              </w:rPr>
              <w:t>vesicaria</w:t>
            </w:r>
            <w:r w:rsidRPr="002F6E23">
              <w:rPr>
                <w:spacing w:val="-4"/>
              </w:rPr>
              <w:t>)</w:t>
            </w:r>
          </w:p>
        </w:tc>
      </w:tr>
      <w:tr w:rsidR="002719ED" w:rsidRPr="00943723" w:rsidTr="006C7FCA">
        <w:trPr>
          <w:trHeight w:val="20"/>
          <w:jc w:val="center"/>
        </w:trPr>
        <w:tc>
          <w:tcPr>
            <w:tcW w:w="7680" w:type="dxa"/>
            <w:gridSpan w:val="2"/>
            <w:shd w:val="clear" w:color="auto" w:fill="auto"/>
            <w:noWrap/>
          </w:tcPr>
          <w:p w:rsidR="002719ED" w:rsidRPr="002F6E23" w:rsidRDefault="002719ED" w:rsidP="006C7FCA">
            <w:pPr>
              <w:tabs>
                <w:tab w:val="left" w:pos="0"/>
                <w:tab w:val="left" w:pos="1148"/>
              </w:tabs>
              <w:autoSpaceDE/>
              <w:autoSpaceDN/>
              <w:adjustRightInd/>
              <w:spacing w:beforeLines="20" w:before="48"/>
              <w:rPr>
                <w:b/>
                <w:i/>
                <w:spacing w:val="-4"/>
              </w:rPr>
            </w:pPr>
            <w:r w:rsidRPr="002F6E23">
              <w:rPr>
                <w:b/>
                <w:i/>
                <w:spacing w:val="-4"/>
              </w:rPr>
              <w:t>Пушистоберезовые (Betula pubescens) леса</w:t>
            </w:r>
          </w:p>
        </w:tc>
      </w:tr>
      <w:tr w:rsidR="002719ED" w:rsidRPr="00943723" w:rsidTr="006C7FCA">
        <w:trPr>
          <w:trHeight w:val="20"/>
          <w:jc w:val="center"/>
        </w:trPr>
        <w:tc>
          <w:tcPr>
            <w:tcW w:w="592" w:type="dxa"/>
            <w:shd w:val="clear" w:color="auto" w:fill="auto"/>
            <w:noWrap/>
          </w:tcPr>
          <w:p w:rsidR="002719ED" w:rsidRPr="002F6E23" w:rsidRDefault="002719ED" w:rsidP="006C7FCA">
            <w:pPr>
              <w:widowControl/>
              <w:numPr>
                <w:ilvl w:val="0"/>
                <w:numId w:val="38"/>
              </w:numPr>
              <w:tabs>
                <w:tab w:val="clear" w:pos="786"/>
                <w:tab w:val="num" w:pos="502"/>
              </w:tabs>
              <w:autoSpaceDE/>
              <w:autoSpaceDN/>
              <w:adjustRightInd/>
              <w:spacing w:beforeLines="20" w:before="48"/>
              <w:ind w:left="0" w:firstLine="0"/>
              <w:jc w:val="center"/>
            </w:pPr>
          </w:p>
        </w:tc>
        <w:tc>
          <w:tcPr>
            <w:tcW w:w="7088" w:type="dxa"/>
            <w:shd w:val="clear" w:color="auto" w:fill="auto"/>
          </w:tcPr>
          <w:p w:rsidR="002719ED" w:rsidRPr="002F6E23" w:rsidRDefault="002719ED" w:rsidP="006C7FCA">
            <w:pPr>
              <w:widowControl/>
              <w:tabs>
                <w:tab w:val="left" w:pos="0"/>
                <w:tab w:val="left" w:pos="360"/>
                <w:tab w:val="left" w:pos="851"/>
              </w:tabs>
              <w:autoSpaceDE/>
              <w:autoSpaceDN/>
              <w:adjustRightInd/>
              <w:spacing w:before="40"/>
              <w:jc w:val="both"/>
              <w:rPr>
                <w:iCs/>
                <w:spacing w:val="-4"/>
              </w:rPr>
            </w:pPr>
            <w:r w:rsidRPr="002F6E23">
              <w:rPr>
                <w:spacing w:val="-4"/>
              </w:rPr>
              <w:t>Березовые и черноольхово-березовые эвтрофно-болотно-травяные</w:t>
            </w:r>
            <w:r w:rsidRPr="002F6E23">
              <w:rPr>
                <w:iCs/>
                <w:spacing w:val="-4"/>
              </w:rPr>
              <w:t xml:space="preserve"> (</w:t>
            </w:r>
            <w:r w:rsidRPr="002F6E23">
              <w:rPr>
                <w:i/>
                <w:iCs/>
                <w:spacing w:val="-4"/>
              </w:rPr>
              <w:t>Carex cespitosa</w:t>
            </w:r>
            <w:r w:rsidRPr="002F6E23">
              <w:rPr>
                <w:iCs/>
                <w:spacing w:val="-4"/>
              </w:rPr>
              <w:t xml:space="preserve">, </w:t>
            </w:r>
            <w:r w:rsidRPr="002F6E23">
              <w:rPr>
                <w:i/>
                <w:spacing w:val="-4"/>
                <w:lang w:val="en-US"/>
              </w:rPr>
              <w:t>Thelypteris</w:t>
            </w:r>
            <w:r w:rsidRPr="002F6E23">
              <w:rPr>
                <w:i/>
                <w:spacing w:val="-4"/>
              </w:rPr>
              <w:t xml:space="preserve"> </w:t>
            </w:r>
            <w:r w:rsidRPr="002F6E23">
              <w:rPr>
                <w:i/>
                <w:spacing w:val="-4"/>
                <w:lang w:val="en-US"/>
              </w:rPr>
              <w:t>palustris</w:t>
            </w:r>
            <w:r w:rsidRPr="002F6E23">
              <w:rPr>
                <w:spacing w:val="-4"/>
              </w:rPr>
              <w:t>,</w:t>
            </w:r>
            <w:r w:rsidRPr="002F6E23">
              <w:rPr>
                <w:i/>
                <w:iCs/>
              </w:rPr>
              <w:t xml:space="preserve"> Calamagrostis canescens, </w:t>
            </w:r>
            <w:r w:rsidRPr="002F6E23">
              <w:rPr>
                <w:i/>
                <w:spacing w:val="-4"/>
                <w:lang w:val="en-US"/>
              </w:rPr>
              <w:t>Galium</w:t>
            </w:r>
            <w:r w:rsidRPr="002F6E23">
              <w:rPr>
                <w:i/>
                <w:spacing w:val="-4"/>
              </w:rPr>
              <w:t xml:space="preserve"> </w:t>
            </w:r>
            <w:r w:rsidRPr="002F6E23">
              <w:rPr>
                <w:i/>
                <w:spacing w:val="-4"/>
                <w:lang w:val="en-US"/>
              </w:rPr>
              <w:t>palustre</w:t>
            </w:r>
            <w:r w:rsidRPr="002F6E23">
              <w:rPr>
                <w:spacing w:val="-4"/>
              </w:rPr>
              <w:t>,</w:t>
            </w:r>
            <w:r w:rsidRPr="002F6E23">
              <w:rPr>
                <w:i/>
                <w:spacing w:val="-4"/>
              </w:rPr>
              <w:t xml:space="preserve"> </w:t>
            </w:r>
            <w:r w:rsidRPr="002F6E23">
              <w:rPr>
                <w:i/>
                <w:spacing w:val="-4"/>
                <w:lang w:val="en-US"/>
              </w:rPr>
              <w:t>Peucedanum</w:t>
            </w:r>
            <w:r w:rsidRPr="002F6E23">
              <w:rPr>
                <w:i/>
                <w:spacing w:val="-4"/>
              </w:rPr>
              <w:t xml:space="preserve"> </w:t>
            </w:r>
            <w:r w:rsidRPr="002F6E23">
              <w:rPr>
                <w:i/>
                <w:spacing w:val="-4"/>
                <w:lang w:val="en-US"/>
              </w:rPr>
              <w:t>palustre</w:t>
            </w:r>
            <w:r w:rsidRPr="002F6E23">
              <w:rPr>
                <w:spacing w:val="-4"/>
              </w:rPr>
              <w:t>,</w:t>
            </w:r>
            <w:r w:rsidRPr="002F6E23">
              <w:rPr>
                <w:i/>
                <w:color w:val="000000"/>
              </w:rPr>
              <w:t xml:space="preserve"> </w:t>
            </w:r>
            <w:r w:rsidRPr="002F6E23">
              <w:rPr>
                <w:i/>
                <w:spacing w:val="-4"/>
                <w:lang w:val="en-US"/>
              </w:rPr>
              <w:t>Naumburgia</w:t>
            </w:r>
            <w:r w:rsidRPr="002F6E23">
              <w:rPr>
                <w:i/>
                <w:spacing w:val="-4"/>
              </w:rPr>
              <w:t xml:space="preserve"> </w:t>
            </w:r>
            <w:r w:rsidRPr="002F6E23">
              <w:rPr>
                <w:i/>
                <w:spacing w:val="-4"/>
                <w:lang w:val="en-US"/>
              </w:rPr>
              <w:t>thyrsiflora</w:t>
            </w:r>
            <w:r w:rsidRPr="002F6E23">
              <w:rPr>
                <w:spacing w:val="-4"/>
              </w:rPr>
              <w:t>,</w:t>
            </w:r>
            <w:r w:rsidRPr="002F6E23">
              <w:rPr>
                <w:i/>
                <w:spacing w:val="-4"/>
              </w:rPr>
              <w:t xml:space="preserve"> </w:t>
            </w:r>
            <w:r w:rsidRPr="002F6E23">
              <w:rPr>
                <w:i/>
                <w:iCs/>
                <w:spacing w:val="-4"/>
                <w:lang w:val="en-US"/>
              </w:rPr>
              <w:t>Comarum</w:t>
            </w:r>
            <w:r w:rsidRPr="002F6E23">
              <w:rPr>
                <w:i/>
                <w:iCs/>
                <w:spacing w:val="-4"/>
              </w:rPr>
              <w:t xml:space="preserve"> </w:t>
            </w:r>
            <w:r w:rsidRPr="002F6E23">
              <w:rPr>
                <w:i/>
                <w:iCs/>
                <w:spacing w:val="-4"/>
                <w:lang w:val="en-US"/>
              </w:rPr>
              <w:t>palustre</w:t>
            </w:r>
            <w:r w:rsidRPr="002F6E23">
              <w:rPr>
                <w:iCs/>
                <w:spacing w:val="-4"/>
              </w:rPr>
              <w:t>) с разреженным моховым покровом (</w:t>
            </w:r>
            <w:r w:rsidRPr="002F6E23">
              <w:rPr>
                <w:i/>
                <w:iCs/>
                <w:lang w:val="en-US"/>
              </w:rPr>
              <w:t>Sphagnum</w:t>
            </w:r>
            <w:r w:rsidRPr="002F6E23">
              <w:rPr>
                <w:i/>
                <w:iCs/>
              </w:rPr>
              <w:t xml:space="preserve"> </w:t>
            </w:r>
            <w:r w:rsidRPr="002F6E23">
              <w:rPr>
                <w:i/>
                <w:iCs/>
                <w:lang w:val="en-US"/>
              </w:rPr>
              <w:t>centrale</w:t>
            </w:r>
            <w:r w:rsidRPr="002F6E23">
              <w:rPr>
                <w:iCs/>
              </w:rPr>
              <w:t>,</w:t>
            </w:r>
            <w:r w:rsidRPr="002F6E23">
              <w:rPr>
                <w:i/>
                <w:iCs/>
              </w:rPr>
              <w:t xml:space="preserve"> </w:t>
            </w:r>
            <w:r w:rsidRPr="002F6E23">
              <w:rPr>
                <w:i/>
                <w:iCs/>
                <w:lang w:val="en-US"/>
              </w:rPr>
              <w:t>S</w:t>
            </w:r>
            <w:r w:rsidRPr="002F6E23">
              <w:rPr>
                <w:i/>
                <w:iCs/>
              </w:rPr>
              <w:t xml:space="preserve">. </w:t>
            </w:r>
            <w:r w:rsidRPr="002F6E23">
              <w:rPr>
                <w:i/>
                <w:iCs/>
                <w:lang w:val="en-US"/>
              </w:rPr>
              <w:t>squarrosum</w:t>
            </w:r>
            <w:r w:rsidRPr="002F6E23">
              <w:rPr>
                <w:iCs/>
              </w:rPr>
              <w:t>,</w:t>
            </w:r>
            <w:r w:rsidRPr="002F6E23">
              <w:rPr>
                <w:i/>
                <w:iCs/>
              </w:rPr>
              <w:t xml:space="preserve"> </w:t>
            </w:r>
            <w:r w:rsidRPr="002F6E23">
              <w:rPr>
                <w:i/>
                <w:iCs/>
                <w:lang w:val="en-US"/>
              </w:rPr>
              <w:t>S</w:t>
            </w:r>
            <w:r w:rsidRPr="002F6E23">
              <w:rPr>
                <w:i/>
                <w:iCs/>
              </w:rPr>
              <w:t xml:space="preserve">. </w:t>
            </w:r>
            <w:r w:rsidRPr="002F6E23">
              <w:rPr>
                <w:i/>
                <w:iCs/>
                <w:lang w:val="en-US"/>
              </w:rPr>
              <w:t>girgensohnii</w:t>
            </w:r>
            <w:r w:rsidRPr="002F6E23">
              <w:rPr>
                <w:i/>
                <w:iCs/>
              </w:rPr>
              <w:t>, Climacium dendroides</w:t>
            </w:r>
            <w:r w:rsidRPr="002F6E23">
              <w:rPr>
                <w:iCs/>
                <w:spacing w:val="-4"/>
              </w:rPr>
              <w:t>)</w:t>
            </w:r>
          </w:p>
        </w:tc>
      </w:tr>
      <w:tr w:rsidR="002719ED" w:rsidRPr="00943723" w:rsidTr="006C7FCA">
        <w:trPr>
          <w:trHeight w:val="20"/>
          <w:jc w:val="center"/>
        </w:trPr>
        <w:tc>
          <w:tcPr>
            <w:tcW w:w="7680" w:type="dxa"/>
            <w:gridSpan w:val="2"/>
            <w:shd w:val="clear" w:color="auto" w:fill="auto"/>
            <w:noWrap/>
          </w:tcPr>
          <w:p w:rsidR="002719ED" w:rsidRPr="002F6E23" w:rsidRDefault="002719ED" w:rsidP="006C7FCA">
            <w:pPr>
              <w:autoSpaceDE/>
              <w:autoSpaceDN/>
              <w:adjustRightInd/>
              <w:spacing w:beforeLines="20" w:before="48"/>
              <w:rPr>
                <w:b/>
              </w:rPr>
            </w:pPr>
            <w:r w:rsidRPr="002F6E23">
              <w:rPr>
                <w:b/>
                <w:i/>
                <w:spacing w:val="-4"/>
              </w:rPr>
              <w:t>МЕЛКОЛИСТВЕННЫЕ ПРОИЗВОДНЫЕ ЛЕСА</w:t>
            </w:r>
          </w:p>
        </w:tc>
      </w:tr>
      <w:tr w:rsidR="002719ED" w:rsidRPr="00943723" w:rsidTr="006C7FCA">
        <w:trPr>
          <w:trHeight w:val="20"/>
          <w:jc w:val="center"/>
        </w:trPr>
        <w:tc>
          <w:tcPr>
            <w:tcW w:w="7680" w:type="dxa"/>
            <w:gridSpan w:val="2"/>
            <w:shd w:val="clear" w:color="auto" w:fill="auto"/>
            <w:noWrap/>
          </w:tcPr>
          <w:p w:rsidR="002719ED" w:rsidRPr="002F6E23" w:rsidRDefault="002719ED" w:rsidP="006C7FCA">
            <w:pPr>
              <w:tabs>
                <w:tab w:val="left" w:pos="0"/>
                <w:tab w:val="left" w:pos="1148"/>
              </w:tabs>
              <w:autoSpaceDE/>
              <w:autoSpaceDN/>
              <w:adjustRightInd/>
              <w:spacing w:beforeLines="20" w:before="48"/>
              <w:rPr>
                <w:b/>
              </w:rPr>
            </w:pPr>
            <w:r w:rsidRPr="002F6E23">
              <w:rPr>
                <w:b/>
                <w:i/>
                <w:spacing w:val="-4"/>
              </w:rPr>
              <w:t>Повислоберезовые (</w:t>
            </w:r>
            <w:r w:rsidRPr="002F6E23">
              <w:rPr>
                <w:b/>
                <w:i/>
                <w:spacing w:val="-4"/>
                <w:lang w:val="en-US"/>
              </w:rPr>
              <w:t>Betula</w:t>
            </w:r>
            <w:r w:rsidRPr="002F6E23">
              <w:rPr>
                <w:b/>
                <w:i/>
                <w:spacing w:val="-4"/>
              </w:rPr>
              <w:t xml:space="preserve"> </w:t>
            </w:r>
            <w:r w:rsidRPr="002F6E23">
              <w:rPr>
                <w:b/>
                <w:i/>
                <w:spacing w:val="-4"/>
                <w:lang w:val="en-US"/>
              </w:rPr>
              <w:t>pendula</w:t>
            </w:r>
            <w:r w:rsidRPr="002F6E23">
              <w:rPr>
                <w:b/>
                <w:i/>
                <w:spacing w:val="-4"/>
              </w:rPr>
              <w:t>) леса</w:t>
            </w:r>
          </w:p>
        </w:tc>
      </w:tr>
      <w:tr w:rsidR="002719ED" w:rsidRPr="00943723" w:rsidTr="006C7FCA">
        <w:trPr>
          <w:trHeight w:val="20"/>
          <w:jc w:val="center"/>
        </w:trPr>
        <w:tc>
          <w:tcPr>
            <w:tcW w:w="592" w:type="dxa"/>
            <w:shd w:val="clear" w:color="auto" w:fill="auto"/>
            <w:noWrap/>
          </w:tcPr>
          <w:p w:rsidR="002719ED" w:rsidRPr="002F6E23" w:rsidRDefault="002719ED" w:rsidP="006C7FCA">
            <w:pPr>
              <w:widowControl/>
              <w:numPr>
                <w:ilvl w:val="0"/>
                <w:numId w:val="38"/>
              </w:numPr>
              <w:tabs>
                <w:tab w:val="clear" w:pos="786"/>
                <w:tab w:val="num" w:pos="502"/>
              </w:tabs>
              <w:autoSpaceDE/>
              <w:autoSpaceDN/>
              <w:adjustRightInd/>
              <w:spacing w:beforeLines="20" w:before="48"/>
              <w:ind w:left="0" w:firstLine="0"/>
              <w:jc w:val="center"/>
            </w:pPr>
          </w:p>
        </w:tc>
        <w:tc>
          <w:tcPr>
            <w:tcW w:w="7088" w:type="dxa"/>
            <w:shd w:val="clear" w:color="auto" w:fill="auto"/>
          </w:tcPr>
          <w:p w:rsidR="002719ED" w:rsidRPr="002F6E23" w:rsidRDefault="002719ED" w:rsidP="006C7FCA">
            <w:pPr>
              <w:widowControl/>
              <w:tabs>
                <w:tab w:val="left" w:pos="0"/>
                <w:tab w:val="left" w:pos="360"/>
                <w:tab w:val="left" w:pos="851"/>
                <w:tab w:val="left" w:pos="993"/>
              </w:tabs>
              <w:autoSpaceDE/>
              <w:autoSpaceDN/>
              <w:adjustRightInd/>
              <w:spacing w:before="40"/>
              <w:jc w:val="both"/>
            </w:pPr>
            <w:r w:rsidRPr="002F6E23">
              <w:rPr>
                <w:spacing w:val="-4"/>
              </w:rPr>
              <w:t>Сосново-березовые с елью кустарничково-орляково-зеленомошные с таежными, боровыми и лугово-лесными видами (</w:t>
            </w:r>
            <w:r w:rsidRPr="002F6E23">
              <w:rPr>
                <w:i/>
                <w:spacing w:val="-4"/>
                <w:lang w:val="en-US"/>
              </w:rPr>
              <w:t>Vaccinium</w:t>
            </w:r>
            <w:r w:rsidRPr="002F6E23">
              <w:rPr>
                <w:i/>
                <w:spacing w:val="-4"/>
              </w:rPr>
              <w:t xml:space="preserve"> </w:t>
            </w:r>
            <w:r w:rsidRPr="002F6E23">
              <w:rPr>
                <w:i/>
                <w:spacing w:val="-4"/>
                <w:lang w:val="en-US"/>
              </w:rPr>
              <w:t>vitis</w:t>
            </w:r>
            <w:r w:rsidRPr="002F6E23">
              <w:rPr>
                <w:i/>
                <w:spacing w:val="-4"/>
              </w:rPr>
              <w:t>-</w:t>
            </w:r>
            <w:r w:rsidRPr="002F6E23">
              <w:rPr>
                <w:i/>
                <w:spacing w:val="-4"/>
                <w:lang w:val="en-US"/>
              </w:rPr>
              <w:t>idaea</w:t>
            </w:r>
            <w:r w:rsidRPr="002F6E23">
              <w:rPr>
                <w:spacing w:val="-4"/>
              </w:rPr>
              <w:t xml:space="preserve">, </w:t>
            </w:r>
            <w:r w:rsidRPr="002F6E23">
              <w:rPr>
                <w:i/>
                <w:iCs/>
                <w:spacing w:val="-4"/>
                <w:lang w:val="en-US"/>
              </w:rPr>
              <w:t>V</w:t>
            </w:r>
            <w:r w:rsidRPr="002F6E23">
              <w:rPr>
                <w:i/>
                <w:iCs/>
                <w:spacing w:val="-4"/>
              </w:rPr>
              <w:t xml:space="preserve">. </w:t>
            </w:r>
            <w:r w:rsidRPr="002F6E23">
              <w:rPr>
                <w:i/>
                <w:iCs/>
                <w:spacing w:val="-4"/>
                <w:lang w:val="en-US"/>
              </w:rPr>
              <w:t>myrtillus</w:t>
            </w:r>
            <w:r w:rsidRPr="002F6E23">
              <w:rPr>
                <w:i/>
                <w:iCs/>
                <w:spacing w:val="-4"/>
              </w:rPr>
              <w:t>,</w:t>
            </w:r>
            <w:r w:rsidRPr="002F6E23">
              <w:rPr>
                <w:i/>
                <w:spacing w:val="-4"/>
              </w:rPr>
              <w:t xml:space="preserve"> </w:t>
            </w:r>
            <w:r w:rsidRPr="002F6E23">
              <w:rPr>
                <w:i/>
                <w:spacing w:val="-4"/>
                <w:lang w:val="en-US"/>
              </w:rPr>
              <w:t>Calluna</w:t>
            </w:r>
            <w:r w:rsidRPr="002F6E23">
              <w:rPr>
                <w:i/>
                <w:spacing w:val="-4"/>
              </w:rPr>
              <w:t xml:space="preserve"> </w:t>
            </w:r>
            <w:r w:rsidRPr="002F6E23">
              <w:rPr>
                <w:i/>
                <w:spacing w:val="-4"/>
                <w:lang w:val="en-US"/>
              </w:rPr>
              <w:t>vulgaris</w:t>
            </w:r>
            <w:r w:rsidRPr="002F6E23">
              <w:rPr>
                <w:spacing w:val="-4"/>
              </w:rPr>
              <w:t xml:space="preserve">, </w:t>
            </w:r>
            <w:r w:rsidRPr="002F6E23">
              <w:rPr>
                <w:i/>
                <w:lang w:val="en-US"/>
              </w:rPr>
              <w:t>Calamagrostis</w:t>
            </w:r>
            <w:r w:rsidRPr="002F6E23">
              <w:rPr>
                <w:i/>
              </w:rPr>
              <w:t xml:space="preserve"> </w:t>
            </w:r>
            <w:r w:rsidRPr="002F6E23">
              <w:rPr>
                <w:i/>
                <w:lang w:val="en-US"/>
              </w:rPr>
              <w:t>epigeios</w:t>
            </w:r>
            <w:r w:rsidRPr="002F6E23">
              <w:rPr>
                <w:i/>
              </w:rPr>
              <w:t xml:space="preserve">, </w:t>
            </w:r>
            <w:r w:rsidRPr="002F6E23">
              <w:rPr>
                <w:i/>
                <w:spacing w:val="-4"/>
                <w:lang w:val="en-US"/>
              </w:rPr>
              <w:t>Festuca</w:t>
            </w:r>
            <w:r w:rsidRPr="002F6E23">
              <w:rPr>
                <w:i/>
                <w:spacing w:val="-4"/>
              </w:rPr>
              <w:t xml:space="preserve"> </w:t>
            </w:r>
            <w:r w:rsidRPr="002F6E23">
              <w:rPr>
                <w:i/>
                <w:spacing w:val="-4"/>
                <w:lang w:val="en-US"/>
              </w:rPr>
              <w:t>ovina</w:t>
            </w:r>
            <w:r w:rsidRPr="002F6E23">
              <w:rPr>
                <w:spacing w:val="-4"/>
              </w:rPr>
              <w:t xml:space="preserve">, </w:t>
            </w:r>
            <w:r w:rsidRPr="002F6E23">
              <w:rPr>
                <w:i/>
                <w:spacing w:val="-4"/>
                <w:lang w:val="en-US"/>
              </w:rPr>
              <w:t>Hieracium</w:t>
            </w:r>
            <w:r w:rsidRPr="002F6E23">
              <w:rPr>
                <w:i/>
                <w:spacing w:val="-4"/>
              </w:rPr>
              <w:t xml:space="preserve"> </w:t>
            </w:r>
            <w:r w:rsidRPr="002F6E23">
              <w:rPr>
                <w:i/>
                <w:spacing w:val="-4"/>
                <w:lang w:val="en-US"/>
              </w:rPr>
              <w:t>umbellatum</w:t>
            </w:r>
            <w:r w:rsidRPr="002F6E23">
              <w:rPr>
                <w:spacing w:val="-4"/>
              </w:rPr>
              <w:t xml:space="preserve">, </w:t>
            </w:r>
            <w:r w:rsidRPr="002F6E23">
              <w:rPr>
                <w:i/>
                <w:spacing w:val="-4"/>
                <w:lang w:val="en-US"/>
              </w:rPr>
              <w:t>H</w:t>
            </w:r>
            <w:r w:rsidRPr="002F6E23">
              <w:rPr>
                <w:i/>
                <w:spacing w:val="-4"/>
              </w:rPr>
              <w:t xml:space="preserve">. </w:t>
            </w:r>
            <w:r w:rsidRPr="002F6E23">
              <w:rPr>
                <w:i/>
                <w:spacing w:val="-4"/>
                <w:lang w:val="en-US"/>
              </w:rPr>
              <w:t>pilosella</w:t>
            </w:r>
            <w:r w:rsidRPr="002F6E23">
              <w:rPr>
                <w:spacing w:val="-4"/>
              </w:rPr>
              <w:t xml:space="preserve">, </w:t>
            </w:r>
            <w:r w:rsidRPr="002F6E23">
              <w:rPr>
                <w:i/>
                <w:spacing w:val="-4"/>
                <w:lang w:val="en-US"/>
              </w:rPr>
              <w:t>Melampyrum</w:t>
            </w:r>
            <w:r w:rsidRPr="002F6E23">
              <w:rPr>
                <w:i/>
                <w:spacing w:val="-4"/>
              </w:rPr>
              <w:t xml:space="preserve"> </w:t>
            </w:r>
            <w:r w:rsidRPr="002F6E23">
              <w:rPr>
                <w:i/>
                <w:spacing w:val="-4"/>
                <w:lang w:val="en-US"/>
              </w:rPr>
              <w:t>pretense</w:t>
            </w:r>
            <w:r w:rsidRPr="002F6E23">
              <w:rPr>
                <w:spacing w:val="-4"/>
              </w:rPr>
              <w:t xml:space="preserve">, </w:t>
            </w:r>
            <w:r w:rsidRPr="002F6E23">
              <w:rPr>
                <w:i/>
                <w:iCs/>
                <w:spacing w:val="-4"/>
                <w:lang w:val="en-US"/>
              </w:rPr>
              <w:t>Pleurozium</w:t>
            </w:r>
            <w:r w:rsidRPr="002F6E23">
              <w:rPr>
                <w:i/>
                <w:iCs/>
                <w:spacing w:val="-4"/>
              </w:rPr>
              <w:t xml:space="preserve"> </w:t>
            </w:r>
            <w:r w:rsidRPr="002F6E23">
              <w:rPr>
                <w:i/>
                <w:iCs/>
                <w:spacing w:val="-4"/>
                <w:lang w:val="en-US"/>
              </w:rPr>
              <w:t>schreberi</w:t>
            </w:r>
            <w:r w:rsidRPr="002F6E23">
              <w:rPr>
                <w:i/>
                <w:spacing w:val="-4"/>
              </w:rPr>
              <w:t xml:space="preserve">, </w:t>
            </w:r>
            <w:r w:rsidRPr="002F6E23">
              <w:rPr>
                <w:i/>
                <w:iCs/>
                <w:spacing w:val="-4"/>
                <w:lang w:val="en-US"/>
              </w:rPr>
              <w:t>Dicranum</w:t>
            </w:r>
            <w:r w:rsidRPr="002F6E23">
              <w:rPr>
                <w:i/>
                <w:iCs/>
                <w:spacing w:val="-4"/>
              </w:rPr>
              <w:t xml:space="preserve"> </w:t>
            </w:r>
            <w:r w:rsidRPr="002F6E23">
              <w:rPr>
                <w:i/>
                <w:iCs/>
                <w:spacing w:val="-4"/>
                <w:lang w:val="en-US"/>
              </w:rPr>
              <w:t>polysetum</w:t>
            </w:r>
            <w:r w:rsidRPr="002F6E23">
              <w:rPr>
                <w:spacing w:val="-4"/>
              </w:rPr>
              <w:t xml:space="preserve">) </w:t>
            </w:r>
          </w:p>
        </w:tc>
      </w:tr>
      <w:tr w:rsidR="002719ED" w:rsidRPr="00943723" w:rsidTr="006C7FCA">
        <w:trPr>
          <w:trHeight w:val="20"/>
          <w:jc w:val="center"/>
        </w:trPr>
        <w:tc>
          <w:tcPr>
            <w:tcW w:w="592" w:type="dxa"/>
            <w:shd w:val="clear" w:color="auto" w:fill="auto"/>
            <w:noWrap/>
          </w:tcPr>
          <w:p w:rsidR="002719ED" w:rsidRPr="002F6E23" w:rsidRDefault="002719ED" w:rsidP="006C7FCA">
            <w:pPr>
              <w:widowControl/>
              <w:numPr>
                <w:ilvl w:val="0"/>
                <w:numId w:val="38"/>
              </w:numPr>
              <w:tabs>
                <w:tab w:val="clear" w:pos="786"/>
                <w:tab w:val="num" w:pos="502"/>
              </w:tabs>
              <w:autoSpaceDE/>
              <w:autoSpaceDN/>
              <w:adjustRightInd/>
              <w:spacing w:beforeLines="20" w:before="48"/>
              <w:ind w:left="0" w:firstLine="0"/>
              <w:jc w:val="center"/>
            </w:pPr>
          </w:p>
        </w:tc>
        <w:tc>
          <w:tcPr>
            <w:tcW w:w="7088" w:type="dxa"/>
            <w:shd w:val="clear" w:color="auto" w:fill="auto"/>
          </w:tcPr>
          <w:p w:rsidR="002719ED" w:rsidRPr="002F6E23" w:rsidRDefault="002719ED" w:rsidP="006C7FCA">
            <w:pPr>
              <w:widowControl/>
              <w:tabs>
                <w:tab w:val="left" w:pos="0"/>
                <w:tab w:val="left" w:pos="360"/>
                <w:tab w:val="left" w:pos="851"/>
                <w:tab w:val="left" w:pos="993"/>
              </w:tabs>
              <w:autoSpaceDE/>
              <w:autoSpaceDN/>
              <w:adjustRightInd/>
              <w:spacing w:before="40"/>
              <w:jc w:val="both"/>
              <w:rPr>
                <w:spacing w:val="-4"/>
              </w:rPr>
            </w:pPr>
            <w:r w:rsidRPr="002F6E23">
              <w:rPr>
                <w:spacing w:val="-4"/>
              </w:rPr>
              <w:t>Березовые с осиной, елью злаково-орляковые (</w:t>
            </w:r>
            <w:r w:rsidRPr="002F6E23">
              <w:rPr>
                <w:i/>
                <w:spacing w:val="-4"/>
                <w:lang w:val="en-US"/>
              </w:rPr>
              <w:t>Pteridium</w:t>
            </w:r>
            <w:r w:rsidRPr="002F6E23">
              <w:rPr>
                <w:i/>
                <w:spacing w:val="-4"/>
              </w:rPr>
              <w:t xml:space="preserve"> </w:t>
            </w:r>
            <w:r w:rsidRPr="002F6E23">
              <w:rPr>
                <w:i/>
                <w:spacing w:val="-4"/>
                <w:lang w:val="en-US"/>
              </w:rPr>
              <w:t>aquilinum</w:t>
            </w:r>
            <w:r w:rsidRPr="002F6E23">
              <w:rPr>
                <w:i/>
                <w:spacing w:val="-4"/>
              </w:rPr>
              <w:t xml:space="preserve">, </w:t>
            </w:r>
            <w:r w:rsidRPr="002F6E23">
              <w:rPr>
                <w:i/>
                <w:spacing w:val="-4"/>
                <w:lang w:val="en-US"/>
              </w:rPr>
              <w:t>Agrostis</w:t>
            </w:r>
            <w:r w:rsidRPr="002F6E23">
              <w:rPr>
                <w:i/>
                <w:spacing w:val="-4"/>
              </w:rPr>
              <w:t xml:space="preserve"> </w:t>
            </w:r>
            <w:r w:rsidRPr="002F6E23">
              <w:rPr>
                <w:i/>
                <w:spacing w:val="-4"/>
                <w:lang w:val="en-US"/>
              </w:rPr>
              <w:t>tenuis</w:t>
            </w:r>
            <w:r w:rsidRPr="002F6E23">
              <w:rPr>
                <w:i/>
                <w:spacing w:val="-4"/>
              </w:rPr>
              <w:t>,</w:t>
            </w:r>
            <w:r w:rsidRPr="002F6E23">
              <w:rPr>
                <w:i/>
                <w:iCs/>
                <w:spacing w:val="-4"/>
              </w:rPr>
              <w:t xml:space="preserve"> </w:t>
            </w:r>
            <w:r w:rsidRPr="002F6E23">
              <w:rPr>
                <w:i/>
                <w:iCs/>
                <w:spacing w:val="-4"/>
                <w:lang w:val="en-US"/>
              </w:rPr>
              <w:t>Fragaria</w:t>
            </w:r>
            <w:r w:rsidRPr="002F6E23">
              <w:rPr>
                <w:i/>
                <w:iCs/>
                <w:spacing w:val="-4"/>
              </w:rPr>
              <w:t xml:space="preserve"> </w:t>
            </w:r>
            <w:r w:rsidRPr="002F6E23">
              <w:rPr>
                <w:i/>
                <w:iCs/>
                <w:spacing w:val="-4"/>
                <w:lang w:val="en-US"/>
              </w:rPr>
              <w:t>vesca</w:t>
            </w:r>
            <w:r w:rsidRPr="002F6E23">
              <w:rPr>
                <w:spacing w:val="-4"/>
              </w:rPr>
              <w:t>) с таежными видами (</w:t>
            </w:r>
            <w:r w:rsidRPr="002F6E23">
              <w:rPr>
                <w:i/>
                <w:spacing w:val="-4"/>
                <w:lang w:val="en-US"/>
              </w:rPr>
              <w:t>Calamagrostis</w:t>
            </w:r>
            <w:r w:rsidRPr="002F6E23">
              <w:rPr>
                <w:i/>
                <w:spacing w:val="-4"/>
              </w:rPr>
              <w:t xml:space="preserve"> </w:t>
            </w:r>
            <w:r w:rsidRPr="002F6E23">
              <w:rPr>
                <w:i/>
                <w:spacing w:val="-4"/>
                <w:lang w:val="en-US"/>
              </w:rPr>
              <w:t>arundinacea</w:t>
            </w:r>
            <w:r w:rsidRPr="002F6E23">
              <w:rPr>
                <w:i/>
                <w:spacing w:val="-4"/>
              </w:rPr>
              <w:t xml:space="preserve">, </w:t>
            </w:r>
            <w:r w:rsidRPr="002F6E23">
              <w:rPr>
                <w:i/>
                <w:spacing w:val="-4"/>
                <w:lang w:val="en-US"/>
              </w:rPr>
              <w:t>Oxalis</w:t>
            </w:r>
            <w:r w:rsidRPr="002F6E23">
              <w:rPr>
                <w:i/>
                <w:spacing w:val="-4"/>
              </w:rPr>
              <w:t xml:space="preserve"> </w:t>
            </w:r>
            <w:r w:rsidRPr="002F6E23">
              <w:rPr>
                <w:i/>
                <w:spacing w:val="-4"/>
                <w:lang w:val="en-US"/>
              </w:rPr>
              <w:t>acetosella</w:t>
            </w:r>
            <w:r w:rsidRPr="002F6E23">
              <w:rPr>
                <w:i/>
                <w:spacing w:val="-4"/>
              </w:rPr>
              <w:t xml:space="preserve">, </w:t>
            </w:r>
            <w:r w:rsidRPr="002F6E23">
              <w:rPr>
                <w:i/>
                <w:spacing w:val="-4"/>
                <w:lang w:val="en-US"/>
              </w:rPr>
              <w:t>Maianthemum</w:t>
            </w:r>
            <w:r w:rsidRPr="002F6E23">
              <w:rPr>
                <w:i/>
                <w:spacing w:val="-4"/>
              </w:rPr>
              <w:t xml:space="preserve"> </w:t>
            </w:r>
            <w:r w:rsidRPr="002F6E23">
              <w:rPr>
                <w:i/>
                <w:spacing w:val="-4"/>
                <w:lang w:val="en-US"/>
              </w:rPr>
              <w:t>bifolium</w:t>
            </w:r>
            <w:r w:rsidRPr="002F6E23">
              <w:rPr>
                <w:i/>
                <w:spacing w:val="-4"/>
              </w:rPr>
              <w:t xml:space="preserve">, </w:t>
            </w:r>
            <w:r w:rsidRPr="002F6E23">
              <w:rPr>
                <w:i/>
                <w:iCs/>
                <w:spacing w:val="-4"/>
                <w:lang w:val="en-US"/>
              </w:rPr>
              <w:t>Trientalis</w:t>
            </w:r>
            <w:r w:rsidRPr="002F6E23">
              <w:rPr>
                <w:i/>
                <w:iCs/>
                <w:spacing w:val="-4"/>
              </w:rPr>
              <w:t xml:space="preserve"> </w:t>
            </w:r>
            <w:r w:rsidRPr="002F6E23">
              <w:rPr>
                <w:i/>
                <w:iCs/>
                <w:spacing w:val="-4"/>
                <w:lang w:val="en-US"/>
              </w:rPr>
              <w:t>europaea</w:t>
            </w:r>
            <w:r w:rsidRPr="002F6E23">
              <w:rPr>
                <w:i/>
                <w:iCs/>
                <w:spacing w:val="-4"/>
              </w:rPr>
              <w:t xml:space="preserve">, </w:t>
            </w:r>
            <w:r w:rsidRPr="002F6E23">
              <w:rPr>
                <w:i/>
                <w:spacing w:val="-4"/>
              </w:rPr>
              <w:t xml:space="preserve">Rubus </w:t>
            </w:r>
            <w:r w:rsidRPr="002F6E23">
              <w:rPr>
                <w:i/>
                <w:spacing w:val="-4"/>
                <w:lang w:val="en-US"/>
              </w:rPr>
              <w:t>saxatilis</w:t>
            </w:r>
            <w:r w:rsidRPr="002F6E23">
              <w:rPr>
                <w:i/>
                <w:spacing w:val="-4"/>
              </w:rPr>
              <w:t xml:space="preserve">, </w:t>
            </w:r>
            <w:r w:rsidRPr="002F6E23">
              <w:rPr>
                <w:i/>
                <w:spacing w:val="-4"/>
                <w:lang w:val="en-US"/>
              </w:rPr>
              <w:t>R</w:t>
            </w:r>
            <w:r w:rsidRPr="002F6E23">
              <w:rPr>
                <w:i/>
                <w:spacing w:val="-4"/>
              </w:rPr>
              <w:t xml:space="preserve">. </w:t>
            </w:r>
            <w:r w:rsidRPr="002F6E23">
              <w:rPr>
                <w:i/>
                <w:spacing w:val="-4"/>
                <w:lang w:val="en-US"/>
              </w:rPr>
              <w:t>nessensis</w:t>
            </w:r>
            <w:r w:rsidRPr="002F6E23">
              <w:rPr>
                <w:i/>
                <w:spacing w:val="-4"/>
              </w:rPr>
              <w:t xml:space="preserve">, </w:t>
            </w:r>
            <w:r w:rsidRPr="002F6E23">
              <w:rPr>
                <w:i/>
                <w:spacing w:val="-4"/>
                <w:lang w:val="en-US"/>
              </w:rPr>
              <w:t>Vaccinium</w:t>
            </w:r>
            <w:r w:rsidRPr="002F6E23">
              <w:rPr>
                <w:i/>
                <w:spacing w:val="-4"/>
              </w:rPr>
              <w:t xml:space="preserve"> </w:t>
            </w:r>
            <w:r w:rsidRPr="002F6E23">
              <w:rPr>
                <w:i/>
                <w:iCs/>
                <w:spacing w:val="-4"/>
                <w:lang w:val="en-US"/>
              </w:rPr>
              <w:t>myrtillus</w:t>
            </w:r>
            <w:r w:rsidRPr="002F6E23">
              <w:rPr>
                <w:spacing w:val="-4"/>
              </w:rPr>
              <w:t>) и пятнами зеленых мхов (</w:t>
            </w:r>
            <w:r w:rsidRPr="002F6E23">
              <w:rPr>
                <w:i/>
                <w:iCs/>
                <w:spacing w:val="-4"/>
                <w:lang w:val="en-US"/>
              </w:rPr>
              <w:t>Pleurozium</w:t>
            </w:r>
            <w:r w:rsidRPr="002F6E23">
              <w:rPr>
                <w:i/>
                <w:iCs/>
                <w:spacing w:val="-4"/>
              </w:rPr>
              <w:t xml:space="preserve"> </w:t>
            </w:r>
            <w:r w:rsidRPr="002F6E23">
              <w:rPr>
                <w:i/>
                <w:iCs/>
                <w:spacing w:val="-4"/>
                <w:lang w:val="en-US"/>
              </w:rPr>
              <w:t>schreberi</w:t>
            </w:r>
            <w:r w:rsidRPr="002F6E23">
              <w:rPr>
                <w:i/>
                <w:spacing w:val="-4"/>
              </w:rPr>
              <w:t xml:space="preserve">, </w:t>
            </w:r>
            <w:r w:rsidRPr="002F6E23">
              <w:rPr>
                <w:i/>
                <w:spacing w:val="-4"/>
                <w:lang w:val="en-US"/>
              </w:rPr>
              <w:t>Rhytidiadelphus</w:t>
            </w:r>
            <w:r w:rsidRPr="002F6E23">
              <w:rPr>
                <w:i/>
                <w:spacing w:val="-4"/>
              </w:rPr>
              <w:t xml:space="preserve"> </w:t>
            </w:r>
            <w:r w:rsidRPr="002F6E23">
              <w:rPr>
                <w:i/>
                <w:spacing w:val="-4"/>
                <w:lang w:val="en-US"/>
              </w:rPr>
              <w:t>triquetrus</w:t>
            </w:r>
            <w:r w:rsidRPr="002F6E23">
              <w:rPr>
                <w:spacing w:val="-4"/>
              </w:rPr>
              <w:t xml:space="preserve">) </w:t>
            </w:r>
          </w:p>
        </w:tc>
      </w:tr>
      <w:tr w:rsidR="002719ED" w:rsidRPr="00943723" w:rsidTr="006C7FCA">
        <w:trPr>
          <w:trHeight w:val="20"/>
          <w:jc w:val="center"/>
        </w:trPr>
        <w:tc>
          <w:tcPr>
            <w:tcW w:w="592" w:type="dxa"/>
            <w:shd w:val="clear" w:color="auto" w:fill="auto"/>
            <w:noWrap/>
          </w:tcPr>
          <w:p w:rsidR="002719ED" w:rsidRPr="002F6E23" w:rsidRDefault="002719ED" w:rsidP="006C7FCA">
            <w:pPr>
              <w:widowControl/>
              <w:numPr>
                <w:ilvl w:val="0"/>
                <w:numId w:val="38"/>
              </w:numPr>
              <w:tabs>
                <w:tab w:val="clear" w:pos="786"/>
                <w:tab w:val="num" w:pos="502"/>
              </w:tabs>
              <w:autoSpaceDE/>
              <w:autoSpaceDN/>
              <w:adjustRightInd/>
              <w:spacing w:beforeLines="20" w:before="48"/>
              <w:ind w:left="0" w:firstLine="0"/>
              <w:jc w:val="center"/>
            </w:pPr>
          </w:p>
        </w:tc>
        <w:tc>
          <w:tcPr>
            <w:tcW w:w="7088" w:type="dxa"/>
            <w:shd w:val="clear" w:color="auto" w:fill="auto"/>
          </w:tcPr>
          <w:p w:rsidR="002719ED" w:rsidRPr="002F6E23" w:rsidRDefault="002719ED" w:rsidP="006C7FCA">
            <w:pPr>
              <w:widowControl/>
              <w:tabs>
                <w:tab w:val="left" w:pos="0"/>
                <w:tab w:val="left" w:pos="360"/>
                <w:tab w:val="left" w:pos="851"/>
                <w:tab w:val="left" w:pos="993"/>
              </w:tabs>
              <w:autoSpaceDE/>
              <w:autoSpaceDN/>
              <w:adjustRightInd/>
              <w:spacing w:before="40"/>
              <w:jc w:val="both"/>
              <w:rPr>
                <w:spacing w:val="-4"/>
              </w:rPr>
            </w:pPr>
            <w:r w:rsidRPr="002F6E23">
              <w:rPr>
                <w:spacing w:val="-4"/>
              </w:rPr>
              <w:t>Елово-березовые с осиной, сосной кислично-чернично-вейниковые с лугово-лесным и боровыми видами местами с малиной (</w:t>
            </w:r>
            <w:r w:rsidRPr="002F6E23">
              <w:rPr>
                <w:i/>
                <w:spacing w:val="-4"/>
                <w:lang w:val="en-US"/>
              </w:rPr>
              <w:t>Vaccinium</w:t>
            </w:r>
            <w:r w:rsidRPr="002F6E23">
              <w:rPr>
                <w:i/>
                <w:spacing w:val="-4"/>
              </w:rPr>
              <w:t xml:space="preserve"> </w:t>
            </w:r>
            <w:r w:rsidRPr="002F6E23">
              <w:rPr>
                <w:i/>
                <w:spacing w:val="-4"/>
                <w:lang w:val="en-US"/>
              </w:rPr>
              <w:t>myrtillus</w:t>
            </w:r>
            <w:r w:rsidRPr="002F6E23">
              <w:rPr>
                <w:i/>
                <w:spacing w:val="-4"/>
              </w:rPr>
              <w:t xml:space="preserve">, </w:t>
            </w:r>
            <w:r w:rsidRPr="002F6E23">
              <w:rPr>
                <w:i/>
                <w:spacing w:val="-4"/>
                <w:lang w:val="en-US"/>
              </w:rPr>
              <w:t>Oxalis</w:t>
            </w:r>
            <w:r w:rsidRPr="002F6E23">
              <w:rPr>
                <w:i/>
                <w:spacing w:val="-4"/>
              </w:rPr>
              <w:t xml:space="preserve"> </w:t>
            </w:r>
            <w:r w:rsidRPr="002F6E23">
              <w:rPr>
                <w:i/>
                <w:spacing w:val="-4"/>
                <w:lang w:val="en-US"/>
              </w:rPr>
              <w:t>acetosella</w:t>
            </w:r>
            <w:r w:rsidRPr="002F6E23">
              <w:rPr>
                <w:i/>
                <w:iCs/>
              </w:rPr>
              <w:t xml:space="preserve"> </w:t>
            </w:r>
            <w:r w:rsidRPr="002F6E23">
              <w:rPr>
                <w:i/>
                <w:iCs/>
                <w:lang w:val="en-US"/>
              </w:rPr>
              <w:t>Molinia</w:t>
            </w:r>
            <w:r w:rsidRPr="002F6E23">
              <w:rPr>
                <w:i/>
                <w:iCs/>
              </w:rPr>
              <w:t xml:space="preserve"> </w:t>
            </w:r>
            <w:r w:rsidRPr="002F6E23">
              <w:rPr>
                <w:i/>
                <w:iCs/>
                <w:lang w:val="en-US"/>
              </w:rPr>
              <w:t>caerulea</w:t>
            </w:r>
            <w:r w:rsidRPr="002F6E23">
              <w:rPr>
                <w:iCs/>
              </w:rPr>
              <w:t>,</w:t>
            </w:r>
            <w:r w:rsidRPr="002F6E23">
              <w:rPr>
                <w:i/>
                <w:iCs/>
                <w:spacing w:val="-4"/>
              </w:rPr>
              <w:t xml:space="preserve"> </w:t>
            </w:r>
            <w:r w:rsidRPr="002F6E23">
              <w:rPr>
                <w:i/>
                <w:spacing w:val="-4"/>
                <w:lang w:val="en-US"/>
              </w:rPr>
              <w:t>Maianthemum</w:t>
            </w:r>
            <w:r w:rsidRPr="002F6E23">
              <w:rPr>
                <w:i/>
                <w:spacing w:val="-4"/>
              </w:rPr>
              <w:t xml:space="preserve"> </w:t>
            </w:r>
            <w:r w:rsidRPr="002F6E23">
              <w:rPr>
                <w:i/>
                <w:spacing w:val="-4"/>
                <w:lang w:val="en-US"/>
              </w:rPr>
              <w:t>bifolium</w:t>
            </w:r>
            <w:r w:rsidRPr="002F6E23">
              <w:rPr>
                <w:i/>
                <w:spacing w:val="-4"/>
              </w:rPr>
              <w:t xml:space="preserve">, </w:t>
            </w:r>
            <w:r w:rsidRPr="002F6E23">
              <w:rPr>
                <w:i/>
                <w:spacing w:val="-4"/>
                <w:lang w:val="en-US"/>
              </w:rPr>
              <w:t>Trientalis</w:t>
            </w:r>
            <w:r w:rsidRPr="002F6E23">
              <w:rPr>
                <w:i/>
                <w:spacing w:val="-4"/>
              </w:rPr>
              <w:t xml:space="preserve"> </w:t>
            </w:r>
            <w:r w:rsidRPr="002F6E23">
              <w:rPr>
                <w:i/>
                <w:spacing w:val="-4"/>
                <w:lang w:val="en-US"/>
              </w:rPr>
              <w:t>europaea</w:t>
            </w:r>
            <w:r w:rsidRPr="002F6E23">
              <w:rPr>
                <w:i/>
                <w:spacing w:val="-4"/>
              </w:rPr>
              <w:t xml:space="preserve">, </w:t>
            </w:r>
            <w:r w:rsidRPr="002F6E23">
              <w:rPr>
                <w:i/>
                <w:spacing w:val="-4"/>
                <w:lang w:val="en-US"/>
              </w:rPr>
              <w:t>Pleurozium</w:t>
            </w:r>
            <w:r w:rsidRPr="002F6E23">
              <w:rPr>
                <w:i/>
                <w:spacing w:val="-4"/>
              </w:rPr>
              <w:t xml:space="preserve"> </w:t>
            </w:r>
            <w:r w:rsidRPr="002F6E23">
              <w:rPr>
                <w:i/>
                <w:spacing w:val="-4"/>
                <w:lang w:val="en-US"/>
              </w:rPr>
              <w:t>schreberi</w:t>
            </w:r>
            <w:r w:rsidRPr="002F6E23">
              <w:rPr>
                <w:i/>
                <w:spacing w:val="-4"/>
              </w:rPr>
              <w:t xml:space="preserve">, </w:t>
            </w:r>
            <w:r w:rsidRPr="002F6E23">
              <w:rPr>
                <w:spacing w:val="-4"/>
              </w:rPr>
              <w:t xml:space="preserve">виды </w:t>
            </w:r>
            <w:r w:rsidRPr="002F6E23">
              <w:rPr>
                <w:i/>
                <w:spacing w:val="-4"/>
                <w:lang w:val="en-US"/>
              </w:rPr>
              <w:t>Dicranum</w:t>
            </w:r>
            <w:r w:rsidRPr="002F6E23">
              <w:rPr>
                <w:i/>
                <w:spacing w:val="-4"/>
              </w:rPr>
              <w:t xml:space="preserve">, </w:t>
            </w:r>
            <w:r w:rsidRPr="002F6E23">
              <w:rPr>
                <w:i/>
                <w:spacing w:val="-4"/>
                <w:lang w:val="en-US"/>
              </w:rPr>
              <w:t>Hylocomium</w:t>
            </w:r>
            <w:r w:rsidRPr="002F6E23">
              <w:rPr>
                <w:i/>
                <w:spacing w:val="-4"/>
              </w:rPr>
              <w:t xml:space="preserve"> </w:t>
            </w:r>
            <w:r w:rsidRPr="002F6E23">
              <w:rPr>
                <w:i/>
                <w:spacing w:val="-4"/>
                <w:lang w:val="en-US"/>
              </w:rPr>
              <w:t>splendens</w:t>
            </w:r>
            <w:r w:rsidRPr="002F6E23">
              <w:rPr>
                <w:i/>
                <w:spacing w:val="-4"/>
              </w:rPr>
              <w:t xml:space="preserve">, Rubus </w:t>
            </w:r>
            <w:r w:rsidRPr="002F6E23">
              <w:rPr>
                <w:i/>
                <w:spacing w:val="-4"/>
                <w:lang w:val="en-US"/>
              </w:rPr>
              <w:t>idaeus</w:t>
            </w:r>
            <w:r w:rsidRPr="002F6E23">
              <w:rPr>
                <w:iCs/>
                <w:spacing w:val="-4"/>
              </w:rPr>
              <w:t xml:space="preserve">) </w:t>
            </w:r>
            <w:r w:rsidRPr="002F6E23">
              <w:rPr>
                <w:spacing w:val="-4"/>
              </w:rPr>
              <w:t xml:space="preserve">с разреженным моховым покровом </w:t>
            </w:r>
          </w:p>
        </w:tc>
      </w:tr>
      <w:tr w:rsidR="002719ED" w:rsidRPr="00943723" w:rsidTr="006C7FCA">
        <w:trPr>
          <w:trHeight w:val="20"/>
          <w:jc w:val="center"/>
        </w:trPr>
        <w:tc>
          <w:tcPr>
            <w:tcW w:w="592" w:type="dxa"/>
            <w:shd w:val="clear" w:color="auto" w:fill="auto"/>
            <w:noWrap/>
          </w:tcPr>
          <w:p w:rsidR="002719ED" w:rsidRPr="002F6E23" w:rsidRDefault="002719ED" w:rsidP="006C7FCA">
            <w:pPr>
              <w:widowControl/>
              <w:numPr>
                <w:ilvl w:val="0"/>
                <w:numId w:val="38"/>
              </w:numPr>
              <w:tabs>
                <w:tab w:val="clear" w:pos="786"/>
                <w:tab w:val="num" w:pos="502"/>
              </w:tabs>
              <w:autoSpaceDE/>
              <w:autoSpaceDN/>
              <w:adjustRightInd/>
              <w:spacing w:beforeLines="20" w:before="48"/>
              <w:ind w:left="0" w:firstLine="0"/>
              <w:jc w:val="center"/>
            </w:pPr>
          </w:p>
        </w:tc>
        <w:tc>
          <w:tcPr>
            <w:tcW w:w="7088" w:type="dxa"/>
            <w:shd w:val="clear" w:color="auto" w:fill="auto"/>
          </w:tcPr>
          <w:p w:rsidR="002719ED" w:rsidRPr="002F6E23" w:rsidRDefault="002719ED" w:rsidP="006C7FCA">
            <w:pPr>
              <w:widowControl/>
              <w:tabs>
                <w:tab w:val="left" w:pos="0"/>
                <w:tab w:val="left" w:pos="360"/>
                <w:tab w:val="left" w:pos="851"/>
                <w:tab w:val="left" w:pos="993"/>
              </w:tabs>
              <w:autoSpaceDE/>
              <w:autoSpaceDN/>
              <w:adjustRightInd/>
              <w:spacing w:before="40"/>
              <w:jc w:val="both"/>
            </w:pPr>
            <w:r w:rsidRPr="002F6E23">
              <w:rPr>
                <w:spacing w:val="-4"/>
              </w:rPr>
              <w:t>Елово-березовые с осиной вейниково-чернично-сфагново-долгомошные (</w:t>
            </w:r>
            <w:r w:rsidRPr="002F6E23">
              <w:rPr>
                <w:i/>
                <w:spacing w:val="-4"/>
                <w:lang w:val="en-US"/>
              </w:rPr>
              <w:t>Calamagrostis</w:t>
            </w:r>
            <w:r w:rsidRPr="002F6E23">
              <w:rPr>
                <w:i/>
                <w:spacing w:val="-4"/>
              </w:rPr>
              <w:t xml:space="preserve"> </w:t>
            </w:r>
            <w:r w:rsidRPr="002F6E23">
              <w:rPr>
                <w:i/>
                <w:spacing w:val="-4"/>
                <w:lang w:val="en-US"/>
              </w:rPr>
              <w:t>arundinacea</w:t>
            </w:r>
            <w:r w:rsidRPr="002F6E23">
              <w:rPr>
                <w:i/>
                <w:spacing w:val="-4"/>
              </w:rPr>
              <w:t xml:space="preserve">, </w:t>
            </w:r>
            <w:r w:rsidRPr="002F6E23">
              <w:rPr>
                <w:i/>
                <w:spacing w:val="-4"/>
                <w:lang w:val="en-US"/>
              </w:rPr>
              <w:t>C</w:t>
            </w:r>
            <w:r w:rsidRPr="002F6E23">
              <w:rPr>
                <w:i/>
                <w:spacing w:val="-4"/>
              </w:rPr>
              <w:t xml:space="preserve">. </w:t>
            </w:r>
            <w:r w:rsidRPr="002F6E23">
              <w:rPr>
                <w:i/>
                <w:spacing w:val="-4"/>
                <w:lang w:val="en-US"/>
              </w:rPr>
              <w:t>canescens</w:t>
            </w:r>
            <w:r w:rsidRPr="002F6E23">
              <w:rPr>
                <w:i/>
                <w:spacing w:val="-4"/>
              </w:rPr>
              <w:t>,</w:t>
            </w:r>
            <w:r w:rsidRPr="002F6E23">
              <w:rPr>
                <w:spacing w:val="-4"/>
              </w:rPr>
              <w:t xml:space="preserve"> </w:t>
            </w:r>
            <w:r w:rsidRPr="002F6E23">
              <w:rPr>
                <w:i/>
                <w:iCs/>
                <w:spacing w:val="-4"/>
                <w:lang w:val="en-US"/>
              </w:rPr>
              <w:t>Vaccinium</w:t>
            </w:r>
            <w:r w:rsidRPr="002F6E23">
              <w:rPr>
                <w:i/>
                <w:iCs/>
                <w:spacing w:val="-4"/>
              </w:rPr>
              <w:t xml:space="preserve"> </w:t>
            </w:r>
            <w:r w:rsidRPr="002F6E23">
              <w:rPr>
                <w:i/>
                <w:iCs/>
                <w:spacing w:val="-4"/>
                <w:lang w:val="en-US"/>
              </w:rPr>
              <w:t>myrtillus</w:t>
            </w:r>
            <w:r w:rsidRPr="002F6E23">
              <w:rPr>
                <w:i/>
                <w:iCs/>
                <w:spacing w:val="-4"/>
              </w:rPr>
              <w:t xml:space="preserve">, </w:t>
            </w:r>
            <w:r w:rsidRPr="002F6E23">
              <w:rPr>
                <w:i/>
                <w:iCs/>
                <w:spacing w:val="-4"/>
                <w:lang w:val="en-US"/>
              </w:rPr>
              <w:t>V</w:t>
            </w:r>
            <w:r w:rsidRPr="002F6E23">
              <w:rPr>
                <w:i/>
                <w:iCs/>
                <w:spacing w:val="-4"/>
              </w:rPr>
              <w:t xml:space="preserve">. </w:t>
            </w:r>
            <w:r w:rsidRPr="002F6E23">
              <w:rPr>
                <w:i/>
                <w:iCs/>
                <w:spacing w:val="-4"/>
                <w:lang w:val="en-US"/>
              </w:rPr>
              <w:t>uliginosum</w:t>
            </w:r>
            <w:r w:rsidRPr="002F6E23">
              <w:rPr>
                <w:iCs/>
                <w:spacing w:val="-4"/>
              </w:rPr>
              <w:t xml:space="preserve">, </w:t>
            </w:r>
            <w:r w:rsidRPr="002F6E23">
              <w:rPr>
                <w:i/>
                <w:iCs/>
                <w:lang w:val="en-US"/>
              </w:rPr>
              <w:t>Molinia</w:t>
            </w:r>
            <w:r w:rsidRPr="002F6E23">
              <w:rPr>
                <w:i/>
                <w:iCs/>
              </w:rPr>
              <w:t xml:space="preserve"> </w:t>
            </w:r>
            <w:r w:rsidRPr="002F6E23">
              <w:rPr>
                <w:i/>
                <w:iCs/>
                <w:lang w:val="en-US"/>
              </w:rPr>
              <w:t>caerulea</w:t>
            </w:r>
            <w:r w:rsidRPr="002F6E23">
              <w:rPr>
                <w:iCs/>
              </w:rPr>
              <w:t>,</w:t>
            </w:r>
            <w:r w:rsidRPr="002F6E23">
              <w:rPr>
                <w:i/>
                <w:iCs/>
              </w:rPr>
              <w:t xml:space="preserve"> Trientalis europaea</w:t>
            </w:r>
            <w:r w:rsidRPr="002F6E23">
              <w:rPr>
                <w:iCs/>
              </w:rPr>
              <w:t xml:space="preserve">, </w:t>
            </w:r>
            <w:r w:rsidRPr="002F6E23">
              <w:rPr>
                <w:i/>
                <w:iCs/>
              </w:rPr>
              <w:t>Maianthemum bifolium,</w:t>
            </w:r>
            <w:r w:rsidRPr="002F6E23">
              <w:rPr>
                <w:i/>
                <w:iCs/>
                <w:spacing w:val="-4"/>
              </w:rPr>
              <w:t xml:space="preserve"> </w:t>
            </w:r>
            <w:r w:rsidRPr="002F6E23">
              <w:rPr>
                <w:i/>
                <w:iCs/>
                <w:spacing w:val="-4"/>
                <w:lang w:val="en-US"/>
              </w:rPr>
              <w:t>Polytrichum</w:t>
            </w:r>
            <w:r w:rsidRPr="002F6E23">
              <w:rPr>
                <w:i/>
                <w:iCs/>
                <w:spacing w:val="-4"/>
              </w:rPr>
              <w:t xml:space="preserve"> </w:t>
            </w:r>
            <w:r w:rsidRPr="002F6E23">
              <w:rPr>
                <w:i/>
                <w:iCs/>
                <w:spacing w:val="-4"/>
                <w:lang w:val="en-US"/>
              </w:rPr>
              <w:t>commune</w:t>
            </w:r>
            <w:r w:rsidRPr="002F6E23">
              <w:rPr>
                <w:iCs/>
                <w:spacing w:val="-4"/>
              </w:rPr>
              <w:t>,</w:t>
            </w:r>
            <w:r w:rsidRPr="002F6E23">
              <w:rPr>
                <w:i/>
                <w:iCs/>
              </w:rPr>
              <w:t xml:space="preserve"> </w:t>
            </w:r>
            <w:r w:rsidRPr="002F6E23">
              <w:rPr>
                <w:i/>
                <w:iCs/>
                <w:lang w:val="en-US"/>
              </w:rPr>
              <w:t>Sphagnum</w:t>
            </w:r>
            <w:r w:rsidRPr="002F6E23">
              <w:rPr>
                <w:i/>
                <w:iCs/>
              </w:rPr>
              <w:t xml:space="preserve"> </w:t>
            </w:r>
            <w:r w:rsidRPr="002F6E23">
              <w:rPr>
                <w:i/>
                <w:iCs/>
                <w:lang w:val="en-US"/>
              </w:rPr>
              <w:t>girgensohnii</w:t>
            </w:r>
            <w:r w:rsidRPr="002F6E23">
              <w:rPr>
                <w:i/>
                <w:iCs/>
              </w:rPr>
              <w:t>, Sphagnum wulfianum, S. angustifolium, S. centrale</w:t>
            </w:r>
            <w:r w:rsidRPr="002F6E23">
              <w:rPr>
                <w:spacing w:val="-4"/>
              </w:rPr>
              <w:t>)</w:t>
            </w:r>
          </w:p>
        </w:tc>
      </w:tr>
      <w:tr w:rsidR="002719ED" w:rsidRPr="00943723" w:rsidTr="006C7FCA">
        <w:trPr>
          <w:trHeight w:val="20"/>
          <w:jc w:val="center"/>
        </w:trPr>
        <w:tc>
          <w:tcPr>
            <w:tcW w:w="592" w:type="dxa"/>
            <w:shd w:val="clear" w:color="auto" w:fill="auto"/>
            <w:noWrap/>
          </w:tcPr>
          <w:p w:rsidR="002719ED" w:rsidRPr="002F6E23" w:rsidRDefault="002719ED" w:rsidP="006C7FCA">
            <w:pPr>
              <w:widowControl/>
              <w:numPr>
                <w:ilvl w:val="0"/>
                <w:numId w:val="38"/>
              </w:numPr>
              <w:tabs>
                <w:tab w:val="clear" w:pos="786"/>
                <w:tab w:val="num" w:pos="502"/>
              </w:tabs>
              <w:autoSpaceDE/>
              <w:autoSpaceDN/>
              <w:adjustRightInd/>
              <w:spacing w:beforeLines="20" w:before="48"/>
              <w:ind w:left="0" w:firstLine="0"/>
              <w:jc w:val="center"/>
            </w:pPr>
          </w:p>
        </w:tc>
        <w:tc>
          <w:tcPr>
            <w:tcW w:w="7088" w:type="dxa"/>
            <w:shd w:val="clear" w:color="auto" w:fill="auto"/>
          </w:tcPr>
          <w:p w:rsidR="002719ED" w:rsidRPr="002F6E23" w:rsidRDefault="002719ED" w:rsidP="006C7FCA">
            <w:pPr>
              <w:widowControl/>
              <w:autoSpaceDE/>
              <w:autoSpaceDN/>
              <w:adjustRightInd/>
              <w:spacing w:before="40"/>
              <w:jc w:val="both"/>
            </w:pPr>
            <w:r w:rsidRPr="002F6E23">
              <w:rPr>
                <w:spacing w:val="-4"/>
              </w:rPr>
              <w:t>Осиново-березовые и черноольхово-березовые папоротниковые с неморальными травами (</w:t>
            </w:r>
            <w:r w:rsidRPr="002F6E23">
              <w:rPr>
                <w:i/>
                <w:spacing w:val="-4"/>
                <w:lang w:val="en-US"/>
              </w:rPr>
              <w:t>Dryopteris</w:t>
            </w:r>
            <w:r w:rsidRPr="002F6E23">
              <w:rPr>
                <w:i/>
                <w:spacing w:val="-4"/>
              </w:rPr>
              <w:t xml:space="preserve"> </w:t>
            </w:r>
            <w:r w:rsidRPr="002F6E23">
              <w:rPr>
                <w:i/>
                <w:spacing w:val="-4"/>
                <w:lang w:val="en-US"/>
              </w:rPr>
              <w:t>filix</w:t>
            </w:r>
            <w:r w:rsidRPr="002F6E23">
              <w:rPr>
                <w:i/>
                <w:spacing w:val="-4"/>
              </w:rPr>
              <w:t>-</w:t>
            </w:r>
            <w:r w:rsidRPr="002F6E23">
              <w:rPr>
                <w:i/>
                <w:spacing w:val="-4"/>
                <w:lang w:val="en-US"/>
              </w:rPr>
              <w:t>mas</w:t>
            </w:r>
            <w:r w:rsidRPr="002F6E23">
              <w:rPr>
                <w:i/>
                <w:spacing w:val="-4"/>
              </w:rPr>
              <w:t xml:space="preserve">, </w:t>
            </w:r>
            <w:r w:rsidRPr="002F6E23">
              <w:rPr>
                <w:i/>
                <w:spacing w:val="-4"/>
                <w:lang w:val="en-US"/>
              </w:rPr>
              <w:t>D</w:t>
            </w:r>
            <w:r w:rsidRPr="002F6E23">
              <w:rPr>
                <w:i/>
                <w:spacing w:val="-4"/>
              </w:rPr>
              <w:t xml:space="preserve">. </w:t>
            </w:r>
            <w:r w:rsidRPr="002F6E23">
              <w:rPr>
                <w:i/>
                <w:spacing w:val="-4"/>
                <w:lang w:val="en-US"/>
              </w:rPr>
              <w:t>cristata</w:t>
            </w:r>
            <w:r w:rsidRPr="002F6E23">
              <w:rPr>
                <w:i/>
                <w:spacing w:val="-4"/>
              </w:rPr>
              <w:t xml:space="preserve">, </w:t>
            </w:r>
            <w:r w:rsidRPr="002F6E23">
              <w:rPr>
                <w:i/>
                <w:spacing w:val="-4"/>
                <w:lang w:val="en-US"/>
              </w:rPr>
              <w:t>D</w:t>
            </w:r>
            <w:r w:rsidRPr="002F6E23">
              <w:rPr>
                <w:i/>
                <w:spacing w:val="-4"/>
              </w:rPr>
              <w:t xml:space="preserve">. </w:t>
            </w:r>
            <w:r w:rsidRPr="002F6E23">
              <w:rPr>
                <w:i/>
                <w:spacing w:val="-4"/>
                <w:lang w:val="en-US"/>
              </w:rPr>
              <w:t>carthusiana</w:t>
            </w:r>
            <w:r w:rsidRPr="002F6E23">
              <w:rPr>
                <w:i/>
                <w:spacing w:val="-4"/>
              </w:rPr>
              <w:t xml:space="preserve">, </w:t>
            </w:r>
            <w:r w:rsidRPr="002F6E23">
              <w:rPr>
                <w:i/>
                <w:spacing w:val="-4"/>
                <w:lang w:val="en-US"/>
              </w:rPr>
              <w:t>Athyrium</w:t>
            </w:r>
            <w:r w:rsidRPr="002F6E23">
              <w:rPr>
                <w:i/>
                <w:spacing w:val="-4"/>
              </w:rPr>
              <w:t xml:space="preserve"> </w:t>
            </w:r>
            <w:r w:rsidRPr="002F6E23">
              <w:rPr>
                <w:i/>
                <w:spacing w:val="-4"/>
                <w:lang w:val="en-US"/>
              </w:rPr>
              <w:t>filix</w:t>
            </w:r>
            <w:r w:rsidRPr="002F6E23">
              <w:rPr>
                <w:i/>
                <w:spacing w:val="-4"/>
              </w:rPr>
              <w:t>-</w:t>
            </w:r>
            <w:r w:rsidRPr="002F6E23">
              <w:rPr>
                <w:i/>
                <w:spacing w:val="-4"/>
                <w:lang w:val="en-US"/>
              </w:rPr>
              <w:t>femina</w:t>
            </w:r>
            <w:r w:rsidRPr="002F6E23">
              <w:rPr>
                <w:i/>
                <w:spacing w:val="-4"/>
              </w:rPr>
              <w:t xml:space="preserve">, </w:t>
            </w:r>
            <w:r w:rsidRPr="002F6E23">
              <w:rPr>
                <w:i/>
                <w:spacing w:val="-4"/>
                <w:lang w:val="en-US"/>
              </w:rPr>
              <w:t>Aegopodium</w:t>
            </w:r>
            <w:r w:rsidRPr="002F6E23">
              <w:rPr>
                <w:i/>
                <w:spacing w:val="-4"/>
              </w:rPr>
              <w:t xml:space="preserve"> </w:t>
            </w:r>
            <w:r w:rsidRPr="002F6E23">
              <w:rPr>
                <w:i/>
                <w:spacing w:val="-4"/>
                <w:lang w:val="en-US"/>
              </w:rPr>
              <w:t>podagraria</w:t>
            </w:r>
            <w:r w:rsidRPr="002F6E23">
              <w:rPr>
                <w:i/>
                <w:spacing w:val="-4"/>
              </w:rPr>
              <w:t xml:space="preserve">, </w:t>
            </w:r>
            <w:r w:rsidRPr="002F6E23">
              <w:rPr>
                <w:i/>
                <w:spacing w:val="-4"/>
                <w:lang w:val="en-US"/>
              </w:rPr>
              <w:t>Deschampsia</w:t>
            </w:r>
            <w:r w:rsidRPr="002F6E23">
              <w:rPr>
                <w:i/>
                <w:spacing w:val="-4"/>
              </w:rPr>
              <w:t xml:space="preserve"> </w:t>
            </w:r>
            <w:r w:rsidRPr="002F6E23">
              <w:rPr>
                <w:i/>
                <w:spacing w:val="-4"/>
                <w:lang w:val="en-US"/>
              </w:rPr>
              <w:t>cespitosa</w:t>
            </w:r>
            <w:r w:rsidRPr="002F6E23">
              <w:rPr>
                <w:spacing w:val="-4"/>
              </w:rPr>
              <w:t xml:space="preserve">, </w:t>
            </w:r>
            <w:r w:rsidRPr="002F6E23">
              <w:rPr>
                <w:i/>
                <w:spacing w:val="-4"/>
                <w:lang w:val="en-US"/>
              </w:rPr>
              <w:t>Geum</w:t>
            </w:r>
            <w:r w:rsidRPr="002F6E23">
              <w:rPr>
                <w:i/>
                <w:spacing w:val="-4"/>
              </w:rPr>
              <w:t xml:space="preserve"> </w:t>
            </w:r>
            <w:r w:rsidRPr="002F6E23">
              <w:rPr>
                <w:i/>
                <w:spacing w:val="-4"/>
                <w:lang w:val="en-US"/>
              </w:rPr>
              <w:t>rivale</w:t>
            </w:r>
            <w:r w:rsidRPr="002F6E23">
              <w:rPr>
                <w:spacing w:val="-4"/>
              </w:rPr>
              <w:t xml:space="preserve">, </w:t>
            </w:r>
            <w:r w:rsidRPr="002F6E23">
              <w:rPr>
                <w:i/>
                <w:spacing w:val="-4"/>
                <w:lang w:val="en-US"/>
              </w:rPr>
              <w:t>Viola</w:t>
            </w:r>
            <w:r w:rsidRPr="002F6E23">
              <w:rPr>
                <w:i/>
                <w:spacing w:val="-4"/>
              </w:rPr>
              <w:t xml:space="preserve"> </w:t>
            </w:r>
            <w:r w:rsidRPr="002F6E23">
              <w:rPr>
                <w:i/>
                <w:spacing w:val="-4"/>
                <w:lang w:val="en-US"/>
              </w:rPr>
              <w:t>palustris</w:t>
            </w:r>
            <w:r w:rsidRPr="002F6E23">
              <w:rPr>
                <w:spacing w:val="-4"/>
              </w:rPr>
              <w:t xml:space="preserve">, </w:t>
            </w:r>
            <w:r w:rsidRPr="002F6E23">
              <w:rPr>
                <w:i/>
                <w:spacing w:val="-4"/>
                <w:lang w:val="en-US"/>
              </w:rPr>
              <w:t>Urtica</w:t>
            </w:r>
            <w:r w:rsidRPr="002F6E23">
              <w:rPr>
                <w:i/>
                <w:spacing w:val="-4"/>
              </w:rPr>
              <w:t xml:space="preserve"> </w:t>
            </w:r>
            <w:r w:rsidRPr="002F6E23">
              <w:rPr>
                <w:i/>
                <w:spacing w:val="-4"/>
                <w:lang w:val="en-US"/>
              </w:rPr>
              <w:t>dioica</w:t>
            </w:r>
            <w:r w:rsidRPr="002F6E23">
              <w:rPr>
                <w:spacing w:val="-4"/>
              </w:rPr>
              <w:t xml:space="preserve">) </w:t>
            </w:r>
          </w:p>
        </w:tc>
      </w:tr>
      <w:tr w:rsidR="002719ED" w:rsidRPr="00943723" w:rsidTr="006C7FCA">
        <w:trPr>
          <w:trHeight w:val="20"/>
          <w:jc w:val="center"/>
        </w:trPr>
        <w:tc>
          <w:tcPr>
            <w:tcW w:w="7680" w:type="dxa"/>
            <w:gridSpan w:val="2"/>
            <w:shd w:val="clear" w:color="auto" w:fill="auto"/>
            <w:noWrap/>
          </w:tcPr>
          <w:p w:rsidR="002719ED" w:rsidRPr="002F6E23" w:rsidRDefault="002719ED" w:rsidP="006C7FCA">
            <w:pPr>
              <w:tabs>
                <w:tab w:val="left" w:pos="0"/>
                <w:tab w:val="left" w:pos="1148"/>
              </w:tabs>
              <w:autoSpaceDE/>
              <w:autoSpaceDN/>
              <w:adjustRightInd/>
              <w:spacing w:beforeLines="20" w:before="48"/>
              <w:rPr>
                <w:b/>
              </w:rPr>
            </w:pPr>
            <w:r w:rsidRPr="002F6E23">
              <w:rPr>
                <w:b/>
              </w:rPr>
              <w:t>БОЛОТНАЯ РАСТИТЕЛЬНОСТЬ</w:t>
            </w:r>
          </w:p>
        </w:tc>
      </w:tr>
      <w:tr w:rsidR="002719ED" w:rsidRPr="00943723" w:rsidTr="006C7FCA">
        <w:trPr>
          <w:trHeight w:val="20"/>
          <w:jc w:val="center"/>
        </w:trPr>
        <w:tc>
          <w:tcPr>
            <w:tcW w:w="592" w:type="dxa"/>
            <w:shd w:val="clear" w:color="auto" w:fill="auto"/>
            <w:noWrap/>
          </w:tcPr>
          <w:p w:rsidR="002719ED" w:rsidRPr="002F6E23" w:rsidRDefault="002719ED" w:rsidP="006C7FCA">
            <w:pPr>
              <w:widowControl/>
              <w:numPr>
                <w:ilvl w:val="0"/>
                <w:numId w:val="38"/>
              </w:numPr>
              <w:tabs>
                <w:tab w:val="clear" w:pos="786"/>
                <w:tab w:val="num" w:pos="502"/>
              </w:tabs>
              <w:autoSpaceDE/>
              <w:autoSpaceDN/>
              <w:adjustRightInd/>
              <w:spacing w:beforeLines="20" w:before="48"/>
              <w:ind w:left="0" w:firstLine="0"/>
              <w:jc w:val="center"/>
            </w:pPr>
          </w:p>
        </w:tc>
        <w:tc>
          <w:tcPr>
            <w:tcW w:w="7088" w:type="dxa"/>
            <w:shd w:val="clear" w:color="auto" w:fill="auto"/>
          </w:tcPr>
          <w:p w:rsidR="002719ED" w:rsidRPr="002F6E23" w:rsidRDefault="002719ED" w:rsidP="006C7FCA">
            <w:pPr>
              <w:widowControl/>
              <w:tabs>
                <w:tab w:val="left" w:pos="360"/>
                <w:tab w:val="left" w:pos="851"/>
                <w:tab w:val="left" w:pos="993"/>
              </w:tabs>
              <w:autoSpaceDE/>
              <w:autoSpaceDN/>
              <w:adjustRightInd/>
              <w:spacing w:before="40"/>
              <w:jc w:val="both"/>
            </w:pPr>
            <w:r w:rsidRPr="002F6E23">
              <w:t>Сосново-пушицево-кустарничково-сфагновые редколесья (</w:t>
            </w:r>
            <w:r w:rsidRPr="002F6E23">
              <w:rPr>
                <w:i/>
                <w:lang w:val="en-US"/>
              </w:rPr>
              <w:t>Pinus</w:t>
            </w:r>
            <w:r w:rsidRPr="002F6E23">
              <w:rPr>
                <w:i/>
              </w:rPr>
              <w:t xml:space="preserve"> </w:t>
            </w:r>
            <w:r w:rsidRPr="002F6E23">
              <w:rPr>
                <w:i/>
                <w:lang w:val="en-US"/>
              </w:rPr>
              <w:t>sylvestris</w:t>
            </w:r>
            <w:r w:rsidRPr="002F6E23">
              <w:t xml:space="preserve"> </w:t>
            </w:r>
            <w:r w:rsidRPr="002F6E23">
              <w:rPr>
                <w:lang w:val="en-US"/>
              </w:rPr>
              <w:t>f</w:t>
            </w:r>
            <w:r w:rsidRPr="002F6E23">
              <w:t xml:space="preserve">. </w:t>
            </w:r>
            <w:r w:rsidRPr="002F6E23">
              <w:rPr>
                <w:i/>
                <w:lang w:val="en-US"/>
              </w:rPr>
              <w:t>uliginosa</w:t>
            </w:r>
            <w:r w:rsidRPr="002F6E23">
              <w:rPr>
                <w:i/>
              </w:rPr>
              <w:t xml:space="preserve"> </w:t>
            </w:r>
            <w:r w:rsidRPr="002F6E23">
              <w:t xml:space="preserve">+ </w:t>
            </w:r>
            <w:r w:rsidRPr="002F6E23">
              <w:rPr>
                <w:lang w:val="en-US"/>
              </w:rPr>
              <w:t>f</w:t>
            </w:r>
            <w:r w:rsidRPr="002F6E23">
              <w:t xml:space="preserve">. </w:t>
            </w:r>
            <w:r w:rsidRPr="002F6E23">
              <w:rPr>
                <w:i/>
                <w:lang w:val="en-US"/>
              </w:rPr>
              <w:t>litwinowii</w:t>
            </w:r>
            <w:r w:rsidRPr="002F6E23">
              <w:rPr>
                <w:i/>
              </w:rPr>
              <w:t xml:space="preserve"> </w:t>
            </w:r>
            <w:r w:rsidRPr="002F6E23">
              <w:t>[</w:t>
            </w:r>
            <w:r w:rsidRPr="002F6E23">
              <w:rPr>
                <w:color w:val="000000"/>
                <w:spacing w:val="-1"/>
                <w:lang w:val="en-US"/>
              </w:rPr>
              <w:t>h</w:t>
            </w:r>
            <w:r w:rsidRPr="002F6E23">
              <w:rPr>
                <w:color w:val="000000"/>
                <w:spacing w:val="-1"/>
              </w:rPr>
              <w:t>=2–4 м, сомкнутость 0,2–0,3]</w:t>
            </w:r>
            <w:r w:rsidRPr="002F6E23">
              <w:t>,</w:t>
            </w:r>
            <w:r w:rsidRPr="002F6E23">
              <w:rPr>
                <w:i/>
              </w:rPr>
              <w:t xml:space="preserve"> </w:t>
            </w:r>
            <w:r w:rsidRPr="002F6E23">
              <w:rPr>
                <w:i/>
                <w:lang w:val="en-US"/>
              </w:rPr>
              <w:t>Empetrum</w:t>
            </w:r>
            <w:r w:rsidRPr="002F6E23">
              <w:rPr>
                <w:i/>
              </w:rPr>
              <w:t xml:space="preserve"> </w:t>
            </w:r>
            <w:r w:rsidRPr="002F6E23">
              <w:rPr>
                <w:i/>
                <w:lang w:val="en-US"/>
              </w:rPr>
              <w:t>nigrum</w:t>
            </w:r>
            <w:r w:rsidRPr="002F6E23">
              <w:t>,</w:t>
            </w:r>
            <w:r w:rsidRPr="002F6E23">
              <w:rPr>
                <w:bCs/>
                <w:i/>
                <w:iCs/>
              </w:rPr>
              <w:t xml:space="preserve"> </w:t>
            </w:r>
            <w:r w:rsidRPr="002F6E23">
              <w:rPr>
                <w:i/>
                <w:lang w:val="en-US"/>
              </w:rPr>
              <w:t>Calluna</w:t>
            </w:r>
            <w:r w:rsidRPr="002F6E23">
              <w:rPr>
                <w:i/>
              </w:rPr>
              <w:t xml:space="preserve"> </w:t>
            </w:r>
            <w:r w:rsidRPr="002F6E23">
              <w:rPr>
                <w:i/>
                <w:lang w:val="en-US"/>
              </w:rPr>
              <w:t>vulgaris</w:t>
            </w:r>
            <w:r w:rsidRPr="002F6E23">
              <w:t>,</w:t>
            </w:r>
            <w:r w:rsidRPr="002F6E23">
              <w:rPr>
                <w:i/>
              </w:rPr>
              <w:t xml:space="preserve"> </w:t>
            </w:r>
            <w:r w:rsidRPr="002F6E23">
              <w:rPr>
                <w:bCs/>
                <w:i/>
                <w:iCs/>
                <w:lang w:val="en-US"/>
              </w:rPr>
              <w:t>Sphagnum</w:t>
            </w:r>
            <w:r w:rsidRPr="002F6E23">
              <w:rPr>
                <w:bCs/>
                <w:i/>
                <w:iCs/>
              </w:rPr>
              <w:t xml:space="preserve"> </w:t>
            </w:r>
            <w:r w:rsidRPr="002F6E23">
              <w:rPr>
                <w:i/>
                <w:iCs/>
                <w:lang w:val="en-US"/>
              </w:rPr>
              <w:t>magellanicum</w:t>
            </w:r>
            <w:r w:rsidRPr="002F6E23">
              <w:rPr>
                <w:bCs/>
                <w:iCs/>
              </w:rPr>
              <w:t>,</w:t>
            </w:r>
            <w:r w:rsidRPr="002F6E23">
              <w:rPr>
                <w:i/>
                <w:iCs/>
              </w:rPr>
              <w:t xml:space="preserve"> </w:t>
            </w:r>
            <w:r w:rsidRPr="002F6E23">
              <w:rPr>
                <w:i/>
                <w:iCs/>
                <w:lang w:val="en-US"/>
              </w:rPr>
              <w:t>S</w:t>
            </w:r>
            <w:r w:rsidRPr="002F6E23">
              <w:rPr>
                <w:i/>
                <w:iCs/>
              </w:rPr>
              <w:t xml:space="preserve">. </w:t>
            </w:r>
            <w:r w:rsidRPr="002F6E23">
              <w:rPr>
                <w:i/>
                <w:iCs/>
                <w:lang w:val="en-US"/>
              </w:rPr>
              <w:t>angustifolium</w:t>
            </w:r>
            <w:r w:rsidRPr="002F6E23">
              <w:t>)</w:t>
            </w:r>
            <w:r w:rsidRPr="002F6E23">
              <w:rPr>
                <w:iCs/>
              </w:rPr>
              <w:t>.</w:t>
            </w:r>
          </w:p>
        </w:tc>
      </w:tr>
      <w:tr w:rsidR="002719ED" w:rsidRPr="00943723" w:rsidTr="006C7FCA">
        <w:trPr>
          <w:trHeight w:val="20"/>
          <w:jc w:val="center"/>
        </w:trPr>
        <w:tc>
          <w:tcPr>
            <w:tcW w:w="592" w:type="dxa"/>
            <w:shd w:val="clear" w:color="auto" w:fill="auto"/>
            <w:noWrap/>
          </w:tcPr>
          <w:p w:rsidR="002719ED" w:rsidRPr="002F6E23" w:rsidRDefault="002719ED" w:rsidP="006C7FCA">
            <w:pPr>
              <w:widowControl/>
              <w:numPr>
                <w:ilvl w:val="0"/>
                <w:numId w:val="38"/>
              </w:numPr>
              <w:tabs>
                <w:tab w:val="clear" w:pos="786"/>
                <w:tab w:val="num" w:pos="502"/>
              </w:tabs>
              <w:autoSpaceDE/>
              <w:autoSpaceDN/>
              <w:adjustRightInd/>
              <w:spacing w:beforeLines="20" w:before="48"/>
              <w:ind w:left="0" w:firstLine="0"/>
              <w:jc w:val="center"/>
            </w:pPr>
          </w:p>
        </w:tc>
        <w:tc>
          <w:tcPr>
            <w:tcW w:w="7088" w:type="dxa"/>
            <w:shd w:val="clear" w:color="auto" w:fill="auto"/>
          </w:tcPr>
          <w:p w:rsidR="002719ED" w:rsidRPr="002F6E23" w:rsidRDefault="002719ED" w:rsidP="006C7FCA">
            <w:pPr>
              <w:widowControl/>
              <w:tabs>
                <w:tab w:val="left" w:pos="0"/>
                <w:tab w:val="left" w:pos="360"/>
                <w:tab w:val="left" w:pos="709"/>
                <w:tab w:val="left" w:pos="993"/>
              </w:tabs>
              <w:autoSpaceDE/>
              <w:autoSpaceDN/>
              <w:adjustRightInd/>
              <w:spacing w:before="40"/>
              <w:jc w:val="both"/>
            </w:pPr>
            <w:r w:rsidRPr="002F6E23">
              <w:t>Осоково-пушицево-сфагновые (</w:t>
            </w:r>
            <w:r w:rsidRPr="002F6E23">
              <w:rPr>
                <w:i/>
                <w:lang w:val="en-US"/>
              </w:rPr>
              <w:t>Carex</w:t>
            </w:r>
            <w:r w:rsidRPr="002F6E23">
              <w:rPr>
                <w:i/>
              </w:rPr>
              <w:t xml:space="preserve"> </w:t>
            </w:r>
            <w:r w:rsidRPr="002F6E23">
              <w:rPr>
                <w:i/>
                <w:lang w:val="en-US"/>
              </w:rPr>
              <w:t>lasiocarpa</w:t>
            </w:r>
            <w:r w:rsidRPr="002F6E23">
              <w:t>,</w:t>
            </w:r>
            <w:r w:rsidRPr="002F6E23">
              <w:rPr>
                <w:i/>
              </w:rPr>
              <w:t xml:space="preserve"> </w:t>
            </w:r>
            <w:r w:rsidRPr="002F6E23">
              <w:rPr>
                <w:i/>
                <w:lang w:val="en-US"/>
              </w:rPr>
              <w:t>C</w:t>
            </w:r>
            <w:r w:rsidRPr="002F6E23">
              <w:rPr>
                <w:i/>
              </w:rPr>
              <w:t>.</w:t>
            </w:r>
            <w:r w:rsidRPr="002719ED">
              <w:rPr>
                <w:i/>
              </w:rPr>
              <w:t xml:space="preserve"> </w:t>
            </w:r>
            <w:r w:rsidRPr="002F6E23">
              <w:rPr>
                <w:i/>
                <w:lang w:val="en-US"/>
              </w:rPr>
              <w:t>rostrata</w:t>
            </w:r>
            <w:r w:rsidRPr="002F6E23">
              <w:t>,</w:t>
            </w:r>
            <w:r w:rsidRPr="002F6E23">
              <w:rPr>
                <w:i/>
              </w:rPr>
              <w:t xml:space="preserve"> </w:t>
            </w:r>
            <w:r w:rsidRPr="002F6E23">
              <w:rPr>
                <w:i/>
                <w:lang w:val="en-US"/>
              </w:rPr>
              <w:t>Eriophorum</w:t>
            </w:r>
            <w:r w:rsidRPr="002F6E23">
              <w:rPr>
                <w:i/>
              </w:rPr>
              <w:t xml:space="preserve"> </w:t>
            </w:r>
            <w:r w:rsidRPr="002F6E23">
              <w:rPr>
                <w:i/>
                <w:lang w:val="en-US"/>
              </w:rPr>
              <w:t>vaginatum</w:t>
            </w:r>
            <w:r w:rsidRPr="002F6E23">
              <w:t>,</w:t>
            </w:r>
            <w:r w:rsidRPr="002F6E23">
              <w:rPr>
                <w:i/>
              </w:rPr>
              <w:t xml:space="preserve"> </w:t>
            </w:r>
            <w:r w:rsidRPr="002F6E23">
              <w:rPr>
                <w:i/>
                <w:lang w:val="en-US"/>
              </w:rPr>
              <w:t>E</w:t>
            </w:r>
            <w:r w:rsidRPr="002F6E23">
              <w:rPr>
                <w:i/>
              </w:rPr>
              <w:t>. polystachyon</w:t>
            </w:r>
            <w:r w:rsidRPr="002F6E23">
              <w:t>,</w:t>
            </w:r>
            <w:r w:rsidRPr="002F6E23">
              <w:rPr>
                <w:i/>
              </w:rPr>
              <w:t xml:space="preserve"> </w:t>
            </w:r>
            <w:r w:rsidRPr="002F6E23">
              <w:rPr>
                <w:i/>
                <w:lang w:val="en-US"/>
              </w:rPr>
              <w:t>Sphagnum</w:t>
            </w:r>
            <w:r w:rsidRPr="002F6E23">
              <w:rPr>
                <w:i/>
              </w:rPr>
              <w:t xml:space="preserve"> </w:t>
            </w:r>
            <w:r w:rsidRPr="002F6E23">
              <w:rPr>
                <w:i/>
                <w:lang w:val="en-US"/>
              </w:rPr>
              <w:t>fallax</w:t>
            </w:r>
            <w:r w:rsidRPr="002F6E23">
              <w:t xml:space="preserve">, </w:t>
            </w:r>
            <w:r w:rsidRPr="002F6E23">
              <w:rPr>
                <w:i/>
                <w:lang w:val="en-US"/>
              </w:rPr>
              <w:t>S</w:t>
            </w:r>
            <w:r w:rsidRPr="002F6E23">
              <w:rPr>
                <w:i/>
              </w:rPr>
              <w:t xml:space="preserve">. </w:t>
            </w:r>
            <w:r w:rsidRPr="002F6E23">
              <w:rPr>
                <w:i/>
                <w:lang w:val="en-US"/>
              </w:rPr>
              <w:t>angustifolium</w:t>
            </w:r>
            <w:r w:rsidRPr="002F6E23">
              <w:t>) с разреженным ярусом сосны и березы (</w:t>
            </w:r>
            <w:r w:rsidRPr="002F6E23">
              <w:rPr>
                <w:i/>
                <w:lang w:val="en-US"/>
              </w:rPr>
              <w:t>Betula</w:t>
            </w:r>
            <w:r w:rsidRPr="002F6E23">
              <w:rPr>
                <w:i/>
              </w:rPr>
              <w:t xml:space="preserve"> </w:t>
            </w:r>
            <w:r w:rsidRPr="002F6E23">
              <w:rPr>
                <w:i/>
                <w:lang w:val="en-US"/>
              </w:rPr>
              <w:t>pubescens</w:t>
            </w:r>
            <w:r w:rsidRPr="002F6E23">
              <w:t>,</w:t>
            </w:r>
            <w:r w:rsidRPr="002F6E23">
              <w:rPr>
                <w:i/>
                <w:iCs/>
                <w:lang w:eastAsia="fi-FI"/>
              </w:rPr>
              <w:t xml:space="preserve"> </w:t>
            </w:r>
            <w:r w:rsidRPr="002F6E23">
              <w:rPr>
                <w:i/>
                <w:iCs/>
                <w:lang w:val="sv-SE" w:eastAsia="fi-FI"/>
              </w:rPr>
              <w:t>Pinus</w:t>
            </w:r>
            <w:r w:rsidRPr="002F6E23">
              <w:rPr>
                <w:i/>
                <w:iCs/>
                <w:lang w:eastAsia="fi-FI"/>
              </w:rPr>
              <w:t xml:space="preserve"> </w:t>
            </w:r>
            <w:r w:rsidRPr="002F6E23">
              <w:rPr>
                <w:i/>
                <w:iCs/>
                <w:lang w:val="sv-SE" w:eastAsia="fi-FI"/>
              </w:rPr>
              <w:t>sylvestris</w:t>
            </w:r>
            <w:r w:rsidRPr="002F6E23">
              <w:rPr>
                <w:color w:val="000000"/>
                <w:spacing w:val="-1"/>
              </w:rPr>
              <w:t>)</w:t>
            </w:r>
          </w:p>
        </w:tc>
      </w:tr>
      <w:tr w:rsidR="002719ED" w:rsidRPr="00943723" w:rsidTr="006C7FCA">
        <w:trPr>
          <w:trHeight w:val="20"/>
          <w:jc w:val="center"/>
        </w:trPr>
        <w:tc>
          <w:tcPr>
            <w:tcW w:w="592" w:type="dxa"/>
            <w:shd w:val="clear" w:color="auto" w:fill="auto"/>
            <w:noWrap/>
          </w:tcPr>
          <w:p w:rsidR="002719ED" w:rsidRPr="002F6E23" w:rsidRDefault="002719ED" w:rsidP="006C7FCA">
            <w:pPr>
              <w:widowControl/>
              <w:numPr>
                <w:ilvl w:val="0"/>
                <w:numId w:val="38"/>
              </w:numPr>
              <w:tabs>
                <w:tab w:val="clear" w:pos="786"/>
                <w:tab w:val="num" w:pos="502"/>
              </w:tabs>
              <w:autoSpaceDE/>
              <w:autoSpaceDN/>
              <w:adjustRightInd/>
              <w:spacing w:beforeLines="20" w:before="48"/>
              <w:ind w:left="0" w:firstLine="0"/>
              <w:jc w:val="center"/>
            </w:pPr>
          </w:p>
        </w:tc>
        <w:tc>
          <w:tcPr>
            <w:tcW w:w="7088" w:type="dxa"/>
            <w:shd w:val="clear" w:color="auto" w:fill="auto"/>
          </w:tcPr>
          <w:p w:rsidR="002719ED" w:rsidRPr="002F6E23" w:rsidRDefault="002719ED" w:rsidP="006C7FCA">
            <w:pPr>
              <w:widowControl/>
              <w:tabs>
                <w:tab w:val="left" w:pos="0"/>
                <w:tab w:val="left" w:pos="360"/>
                <w:tab w:val="left" w:pos="720"/>
                <w:tab w:val="left" w:pos="993"/>
              </w:tabs>
              <w:autoSpaceDE/>
              <w:autoSpaceDN/>
              <w:adjustRightInd/>
              <w:spacing w:before="40"/>
              <w:jc w:val="both"/>
            </w:pPr>
            <w:r w:rsidRPr="002F6E23">
              <w:t>Травяно-осоковые (</w:t>
            </w:r>
            <w:r w:rsidRPr="002F6E23">
              <w:rPr>
                <w:i/>
                <w:lang w:val="en-US"/>
              </w:rPr>
              <w:t>Comarum</w:t>
            </w:r>
            <w:r w:rsidRPr="002F6E23">
              <w:rPr>
                <w:i/>
              </w:rPr>
              <w:t xml:space="preserve"> </w:t>
            </w:r>
            <w:r w:rsidRPr="002F6E23">
              <w:rPr>
                <w:i/>
                <w:lang w:val="en-US"/>
              </w:rPr>
              <w:t>palustre</w:t>
            </w:r>
            <w:r w:rsidRPr="002F6E23">
              <w:t xml:space="preserve">, </w:t>
            </w:r>
            <w:r w:rsidRPr="002F6E23">
              <w:rPr>
                <w:i/>
                <w:lang w:val="en-US"/>
              </w:rPr>
              <w:t>Calla</w:t>
            </w:r>
            <w:r w:rsidRPr="002F6E23">
              <w:rPr>
                <w:i/>
              </w:rPr>
              <w:t xml:space="preserve"> </w:t>
            </w:r>
            <w:r w:rsidRPr="002F6E23">
              <w:rPr>
                <w:i/>
                <w:lang w:val="en-US"/>
              </w:rPr>
              <w:t>palustris</w:t>
            </w:r>
            <w:r w:rsidRPr="002F6E23">
              <w:t>,</w:t>
            </w:r>
            <w:r w:rsidRPr="002F6E23">
              <w:rPr>
                <w:i/>
              </w:rPr>
              <w:t xml:space="preserve"> </w:t>
            </w:r>
            <w:r w:rsidRPr="002F6E23">
              <w:rPr>
                <w:i/>
                <w:lang w:val="en-US"/>
              </w:rPr>
              <w:t>Iris</w:t>
            </w:r>
            <w:r w:rsidRPr="002F6E23">
              <w:rPr>
                <w:i/>
              </w:rPr>
              <w:t xml:space="preserve"> </w:t>
            </w:r>
            <w:r w:rsidRPr="002F6E23">
              <w:rPr>
                <w:i/>
                <w:lang w:val="en-US"/>
              </w:rPr>
              <w:t>pseudacorus</w:t>
            </w:r>
            <w:r w:rsidRPr="002F6E23">
              <w:t xml:space="preserve">, </w:t>
            </w:r>
            <w:r w:rsidRPr="002F6E23">
              <w:rPr>
                <w:i/>
                <w:lang w:val="en-US"/>
              </w:rPr>
              <w:t>Equisetum</w:t>
            </w:r>
            <w:r w:rsidRPr="002F6E23">
              <w:rPr>
                <w:i/>
              </w:rPr>
              <w:t xml:space="preserve"> </w:t>
            </w:r>
            <w:r w:rsidRPr="002F6E23">
              <w:rPr>
                <w:i/>
                <w:lang w:val="en-US"/>
              </w:rPr>
              <w:t>fluviatile</w:t>
            </w:r>
            <w:r w:rsidRPr="002F6E23">
              <w:t>,</w:t>
            </w:r>
            <w:r w:rsidRPr="002F6E23">
              <w:rPr>
                <w:i/>
              </w:rPr>
              <w:t xml:space="preserve"> </w:t>
            </w:r>
            <w:r w:rsidRPr="002F6E23">
              <w:rPr>
                <w:i/>
                <w:lang w:val="en-US"/>
              </w:rPr>
              <w:t>Carex</w:t>
            </w:r>
            <w:r w:rsidRPr="002F6E23">
              <w:rPr>
                <w:i/>
              </w:rPr>
              <w:t xml:space="preserve"> </w:t>
            </w:r>
            <w:r w:rsidRPr="002F6E23">
              <w:rPr>
                <w:i/>
                <w:lang w:val="en-US"/>
              </w:rPr>
              <w:t>rostrata</w:t>
            </w:r>
            <w:r w:rsidRPr="002F6E23">
              <w:t>,</w:t>
            </w:r>
            <w:r w:rsidRPr="002F6E23">
              <w:rPr>
                <w:i/>
              </w:rPr>
              <w:t xml:space="preserve"> C. </w:t>
            </w:r>
            <w:r w:rsidRPr="002F6E23">
              <w:rPr>
                <w:i/>
                <w:lang w:val="en-US"/>
              </w:rPr>
              <w:t>lasiocarpa</w:t>
            </w:r>
            <w:r w:rsidRPr="002F6E23">
              <w:t>) в сочетании с тростниковыми (</w:t>
            </w:r>
            <w:r w:rsidRPr="002F6E23">
              <w:rPr>
                <w:i/>
                <w:iCs/>
                <w:lang w:val="en-US"/>
              </w:rPr>
              <w:t>Phragmites</w:t>
            </w:r>
            <w:r w:rsidRPr="002F6E23">
              <w:rPr>
                <w:i/>
                <w:iCs/>
              </w:rPr>
              <w:t xml:space="preserve"> </w:t>
            </w:r>
            <w:r w:rsidRPr="002F6E23">
              <w:rPr>
                <w:i/>
                <w:iCs/>
                <w:lang w:val="en-US"/>
              </w:rPr>
              <w:t>australis</w:t>
            </w:r>
            <w:r w:rsidRPr="002F6E23">
              <w:t xml:space="preserve">) нередко закустаренные </w:t>
            </w:r>
          </w:p>
        </w:tc>
      </w:tr>
      <w:tr w:rsidR="002719ED" w:rsidRPr="00943723" w:rsidTr="006C7FCA">
        <w:trPr>
          <w:trHeight w:val="20"/>
          <w:jc w:val="center"/>
        </w:trPr>
        <w:tc>
          <w:tcPr>
            <w:tcW w:w="7680" w:type="dxa"/>
            <w:gridSpan w:val="2"/>
            <w:shd w:val="clear" w:color="auto" w:fill="auto"/>
            <w:noWrap/>
          </w:tcPr>
          <w:p w:rsidR="002719ED" w:rsidRPr="002F6E23" w:rsidRDefault="002719ED" w:rsidP="006C7FCA">
            <w:pPr>
              <w:tabs>
                <w:tab w:val="left" w:pos="0"/>
                <w:tab w:val="left" w:pos="1148"/>
              </w:tabs>
              <w:autoSpaceDE/>
              <w:autoSpaceDN/>
              <w:adjustRightInd/>
              <w:spacing w:beforeLines="20" w:before="48"/>
              <w:rPr>
                <w:b/>
              </w:rPr>
            </w:pPr>
            <w:r w:rsidRPr="002F6E23">
              <w:rPr>
                <w:b/>
              </w:rPr>
              <w:t>МЕЛКОЛЕСЬЯ И КУСТАРНИКИ</w:t>
            </w:r>
          </w:p>
        </w:tc>
      </w:tr>
      <w:tr w:rsidR="002719ED" w:rsidRPr="00943723" w:rsidTr="006C7FCA">
        <w:trPr>
          <w:trHeight w:val="20"/>
          <w:jc w:val="center"/>
        </w:trPr>
        <w:tc>
          <w:tcPr>
            <w:tcW w:w="592" w:type="dxa"/>
            <w:shd w:val="clear" w:color="auto" w:fill="auto"/>
            <w:noWrap/>
          </w:tcPr>
          <w:p w:rsidR="002719ED" w:rsidRPr="002F6E23" w:rsidRDefault="002719ED" w:rsidP="006C7FCA">
            <w:pPr>
              <w:widowControl/>
              <w:numPr>
                <w:ilvl w:val="0"/>
                <w:numId w:val="38"/>
              </w:numPr>
              <w:tabs>
                <w:tab w:val="clear" w:pos="786"/>
                <w:tab w:val="num" w:pos="502"/>
              </w:tabs>
              <w:autoSpaceDE/>
              <w:autoSpaceDN/>
              <w:adjustRightInd/>
              <w:spacing w:beforeLines="20" w:before="48"/>
              <w:ind w:left="0" w:firstLine="0"/>
              <w:jc w:val="center"/>
            </w:pPr>
          </w:p>
        </w:tc>
        <w:tc>
          <w:tcPr>
            <w:tcW w:w="7088" w:type="dxa"/>
            <w:shd w:val="clear" w:color="auto" w:fill="auto"/>
          </w:tcPr>
          <w:p w:rsidR="002719ED" w:rsidRPr="002F6E23" w:rsidRDefault="002719ED" w:rsidP="006C7FCA">
            <w:pPr>
              <w:widowControl/>
              <w:tabs>
                <w:tab w:val="left" w:pos="0"/>
                <w:tab w:val="left" w:pos="720"/>
                <w:tab w:val="left" w:pos="854"/>
                <w:tab w:val="left" w:pos="900"/>
                <w:tab w:val="left" w:pos="1092"/>
                <w:tab w:val="left" w:pos="1232"/>
              </w:tabs>
              <w:autoSpaceDE/>
              <w:autoSpaceDN/>
              <w:adjustRightInd/>
              <w:spacing w:before="40"/>
              <w:jc w:val="both"/>
            </w:pPr>
            <w:r w:rsidRPr="002F6E23">
              <w:rPr>
                <w:spacing w:val="-4"/>
              </w:rPr>
              <w:t>Ивняки (</w:t>
            </w:r>
            <w:r w:rsidRPr="002F6E23">
              <w:rPr>
                <w:i/>
                <w:spacing w:val="-4"/>
                <w:lang w:val="en-US"/>
              </w:rPr>
              <w:t>Salix</w:t>
            </w:r>
            <w:r w:rsidRPr="002F6E23">
              <w:rPr>
                <w:i/>
                <w:spacing w:val="-4"/>
              </w:rPr>
              <w:t xml:space="preserve"> </w:t>
            </w:r>
            <w:r w:rsidRPr="002F6E23">
              <w:rPr>
                <w:i/>
                <w:spacing w:val="-4"/>
                <w:lang w:val="en-US"/>
              </w:rPr>
              <w:t>cinerea</w:t>
            </w:r>
            <w:r w:rsidRPr="002F6E23">
              <w:rPr>
                <w:i/>
                <w:spacing w:val="-4"/>
              </w:rPr>
              <w:t xml:space="preserve">, </w:t>
            </w:r>
            <w:r w:rsidRPr="002F6E23">
              <w:rPr>
                <w:i/>
                <w:spacing w:val="-4"/>
                <w:lang w:val="en-US"/>
              </w:rPr>
              <w:t>S</w:t>
            </w:r>
            <w:r w:rsidRPr="002F6E23">
              <w:rPr>
                <w:i/>
                <w:spacing w:val="-4"/>
              </w:rPr>
              <w:t>.</w:t>
            </w:r>
            <w:r w:rsidRPr="002719ED">
              <w:rPr>
                <w:i/>
                <w:spacing w:val="-4"/>
              </w:rPr>
              <w:t xml:space="preserve"> </w:t>
            </w:r>
            <w:r w:rsidRPr="002F6E23">
              <w:rPr>
                <w:i/>
                <w:spacing w:val="-4"/>
                <w:lang w:val="en-US"/>
              </w:rPr>
              <w:t>pentandra</w:t>
            </w:r>
            <w:r w:rsidRPr="002F6E23">
              <w:rPr>
                <w:i/>
                <w:spacing w:val="-4"/>
              </w:rPr>
              <w:t xml:space="preserve">, </w:t>
            </w:r>
            <w:r w:rsidRPr="002F6E23">
              <w:rPr>
                <w:i/>
                <w:spacing w:val="-4"/>
                <w:lang w:val="en-US"/>
              </w:rPr>
              <w:t>S</w:t>
            </w:r>
            <w:r w:rsidRPr="002F6E23">
              <w:rPr>
                <w:i/>
                <w:spacing w:val="-4"/>
              </w:rPr>
              <w:t>.</w:t>
            </w:r>
            <w:r w:rsidRPr="002F6E23">
              <w:rPr>
                <w:i/>
                <w:spacing w:val="-4"/>
                <w:lang w:val="en-US"/>
              </w:rPr>
              <w:t>aurita</w:t>
            </w:r>
            <w:r w:rsidRPr="002F6E23">
              <w:rPr>
                <w:spacing w:val="-4"/>
              </w:rPr>
              <w:t>)  с березой</w:t>
            </w:r>
            <w:r w:rsidRPr="002F6E23">
              <w:rPr>
                <w:i/>
                <w:spacing w:val="-4"/>
              </w:rPr>
              <w:t xml:space="preserve"> </w:t>
            </w:r>
            <w:r w:rsidRPr="002F6E23">
              <w:rPr>
                <w:spacing w:val="-4"/>
              </w:rPr>
              <w:t>(</w:t>
            </w:r>
            <w:r w:rsidRPr="002F6E23">
              <w:rPr>
                <w:i/>
                <w:spacing w:val="-4"/>
                <w:lang w:val="en-US"/>
              </w:rPr>
              <w:t>Betula</w:t>
            </w:r>
            <w:r w:rsidRPr="002F6E23">
              <w:rPr>
                <w:i/>
                <w:spacing w:val="-4"/>
              </w:rPr>
              <w:t xml:space="preserve"> </w:t>
            </w:r>
            <w:r w:rsidRPr="002F6E23">
              <w:rPr>
                <w:i/>
                <w:spacing w:val="-4"/>
                <w:lang w:val="en-US"/>
              </w:rPr>
              <w:t>pu</w:t>
            </w:r>
            <w:r w:rsidRPr="002F6E23">
              <w:rPr>
                <w:i/>
                <w:spacing w:val="-4"/>
              </w:rPr>
              <w:softHyphen/>
            </w:r>
            <w:r w:rsidRPr="002F6E23">
              <w:rPr>
                <w:i/>
                <w:spacing w:val="-4"/>
                <w:lang w:val="en-US"/>
              </w:rPr>
              <w:t>bescens</w:t>
            </w:r>
            <w:r w:rsidRPr="002F6E23">
              <w:rPr>
                <w:spacing w:val="-4"/>
              </w:rPr>
              <w:t>) и ольхой черной (</w:t>
            </w:r>
            <w:r w:rsidRPr="002F6E23">
              <w:rPr>
                <w:i/>
                <w:spacing w:val="-4"/>
                <w:lang w:val="en-US"/>
              </w:rPr>
              <w:t>Alnus</w:t>
            </w:r>
            <w:r w:rsidRPr="002F6E23">
              <w:rPr>
                <w:i/>
                <w:spacing w:val="-4"/>
              </w:rPr>
              <w:t xml:space="preserve"> </w:t>
            </w:r>
            <w:r w:rsidRPr="002F6E23">
              <w:rPr>
                <w:i/>
                <w:spacing w:val="-4"/>
                <w:lang w:val="en-US"/>
              </w:rPr>
              <w:t>glutinosa</w:t>
            </w:r>
            <w:r w:rsidRPr="002F6E23">
              <w:rPr>
                <w:spacing w:val="-4"/>
              </w:rPr>
              <w:t>) травяно-осоковые (</w:t>
            </w:r>
            <w:r w:rsidRPr="002F6E23">
              <w:rPr>
                <w:i/>
                <w:spacing w:val="-4"/>
                <w:lang w:val="en-US"/>
              </w:rPr>
              <w:t>Calamagrostis</w:t>
            </w:r>
            <w:r w:rsidRPr="002F6E23">
              <w:rPr>
                <w:i/>
                <w:spacing w:val="-4"/>
              </w:rPr>
              <w:t xml:space="preserve">  </w:t>
            </w:r>
            <w:r w:rsidRPr="002F6E23">
              <w:rPr>
                <w:i/>
                <w:spacing w:val="-4"/>
                <w:lang w:val="en-US"/>
              </w:rPr>
              <w:t>canescens</w:t>
            </w:r>
            <w:r w:rsidRPr="002F6E23">
              <w:rPr>
                <w:i/>
                <w:spacing w:val="-4"/>
              </w:rPr>
              <w:t xml:space="preserve">, </w:t>
            </w:r>
            <w:r w:rsidRPr="002F6E23">
              <w:rPr>
                <w:i/>
                <w:spacing w:val="-4"/>
                <w:lang w:val="en-US"/>
              </w:rPr>
              <w:t>Thelypteris</w:t>
            </w:r>
            <w:r w:rsidRPr="002F6E23">
              <w:rPr>
                <w:i/>
                <w:spacing w:val="-4"/>
              </w:rPr>
              <w:t xml:space="preserve"> </w:t>
            </w:r>
            <w:r w:rsidRPr="002F6E23">
              <w:rPr>
                <w:i/>
                <w:spacing w:val="-4"/>
                <w:lang w:val="en-US"/>
              </w:rPr>
              <w:t>palustris</w:t>
            </w:r>
            <w:r w:rsidRPr="002F6E23">
              <w:rPr>
                <w:i/>
                <w:spacing w:val="-4"/>
              </w:rPr>
              <w:t xml:space="preserve">, </w:t>
            </w:r>
            <w:r w:rsidRPr="002F6E23">
              <w:rPr>
                <w:bCs/>
                <w:i/>
                <w:spacing w:val="-4"/>
                <w:lang w:val="en-US"/>
              </w:rPr>
              <w:t>Peucedanum</w:t>
            </w:r>
            <w:r w:rsidRPr="002F6E23">
              <w:rPr>
                <w:bCs/>
                <w:i/>
                <w:spacing w:val="-4"/>
              </w:rPr>
              <w:t xml:space="preserve"> </w:t>
            </w:r>
            <w:r w:rsidRPr="002F6E23">
              <w:rPr>
                <w:bCs/>
                <w:i/>
                <w:spacing w:val="-4"/>
                <w:lang w:val="en-US"/>
              </w:rPr>
              <w:t>palustre</w:t>
            </w:r>
            <w:r w:rsidRPr="002F6E23">
              <w:rPr>
                <w:bCs/>
                <w:i/>
                <w:spacing w:val="-4"/>
              </w:rPr>
              <w:t>,</w:t>
            </w:r>
            <w:r w:rsidRPr="002F6E23">
              <w:rPr>
                <w:i/>
                <w:spacing w:val="-4"/>
              </w:rPr>
              <w:t xml:space="preserve"> </w:t>
            </w:r>
            <w:r w:rsidRPr="002F6E23">
              <w:rPr>
                <w:i/>
                <w:spacing w:val="-4"/>
                <w:lang w:val="en-US"/>
              </w:rPr>
              <w:t>Comarum</w:t>
            </w:r>
            <w:r w:rsidRPr="002F6E23">
              <w:rPr>
                <w:i/>
                <w:spacing w:val="-4"/>
              </w:rPr>
              <w:t xml:space="preserve"> </w:t>
            </w:r>
            <w:r w:rsidRPr="002F6E23">
              <w:rPr>
                <w:i/>
                <w:spacing w:val="-4"/>
                <w:lang w:val="en-US"/>
              </w:rPr>
              <w:t>palustre</w:t>
            </w:r>
            <w:r w:rsidRPr="002F6E23">
              <w:rPr>
                <w:i/>
                <w:spacing w:val="-4"/>
              </w:rPr>
              <w:t>,</w:t>
            </w:r>
            <w:r w:rsidRPr="002F6E23">
              <w:rPr>
                <w:i/>
                <w:iCs/>
                <w:spacing w:val="-4"/>
              </w:rPr>
              <w:t xml:space="preserve"> </w:t>
            </w:r>
            <w:r w:rsidRPr="002F6E23">
              <w:rPr>
                <w:i/>
                <w:iCs/>
                <w:spacing w:val="-4"/>
                <w:lang w:val="en-US"/>
              </w:rPr>
              <w:t>Menyanthes</w:t>
            </w:r>
            <w:r w:rsidRPr="002F6E23">
              <w:rPr>
                <w:i/>
                <w:iCs/>
                <w:spacing w:val="-4"/>
              </w:rPr>
              <w:t xml:space="preserve"> </w:t>
            </w:r>
            <w:r w:rsidRPr="002F6E23">
              <w:rPr>
                <w:i/>
                <w:iCs/>
                <w:spacing w:val="-4"/>
                <w:lang w:val="en-US"/>
              </w:rPr>
              <w:t>trifoliata</w:t>
            </w:r>
            <w:r w:rsidRPr="002F6E23">
              <w:rPr>
                <w:i/>
                <w:iCs/>
                <w:spacing w:val="-4"/>
              </w:rPr>
              <w:t>,</w:t>
            </w:r>
            <w:r w:rsidRPr="002F6E23">
              <w:rPr>
                <w:i/>
                <w:spacing w:val="-4"/>
              </w:rPr>
              <w:t xml:space="preserve"> </w:t>
            </w:r>
            <w:r w:rsidRPr="002F6E23">
              <w:rPr>
                <w:i/>
                <w:spacing w:val="-4"/>
                <w:lang w:val="fr-FR"/>
              </w:rPr>
              <w:t>Carex</w:t>
            </w:r>
            <w:r w:rsidRPr="002F6E23">
              <w:rPr>
                <w:i/>
                <w:spacing w:val="-4"/>
              </w:rPr>
              <w:t xml:space="preserve"> </w:t>
            </w:r>
            <w:r w:rsidRPr="002F6E23">
              <w:rPr>
                <w:i/>
                <w:spacing w:val="-4"/>
                <w:lang w:val="fr-FR"/>
              </w:rPr>
              <w:t>lasiocarpa</w:t>
            </w:r>
            <w:r w:rsidRPr="002F6E23">
              <w:rPr>
                <w:i/>
                <w:spacing w:val="-4"/>
              </w:rPr>
              <w:t xml:space="preserve">, </w:t>
            </w:r>
            <w:r w:rsidRPr="002F6E23">
              <w:rPr>
                <w:i/>
                <w:spacing w:val="-4"/>
                <w:lang w:val="fr-FR"/>
              </w:rPr>
              <w:t>C</w:t>
            </w:r>
            <w:r w:rsidRPr="002F6E23">
              <w:rPr>
                <w:i/>
                <w:spacing w:val="-4"/>
              </w:rPr>
              <w:t xml:space="preserve">. </w:t>
            </w:r>
            <w:r w:rsidRPr="002F6E23">
              <w:rPr>
                <w:i/>
                <w:spacing w:val="-4"/>
                <w:lang w:val="fr-FR"/>
              </w:rPr>
              <w:t>rostrata</w:t>
            </w:r>
            <w:r w:rsidRPr="002F6E23">
              <w:rPr>
                <w:spacing w:val="-4"/>
              </w:rPr>
              <w:t>)</w:t>
            </w:r>
          </w:p>
        </w:tc>
      </w:tr>
      <w:tr w:rsidR="002719ED" w:rsidRPr="00943723" w:rsidTr="006C7FCA">
        <w:trPr>
          <w:trHeight w:val="20"/>
          <w:jc w:val="center"/>
        </w:trPr>
        <w:tc>
          <w:tcPr>
            <w:tcW w:w="592" w:type="dxa"/>
            <w:shd w:val="clear" w:color="auto" w:fill="auto"/>
            <w:noWrap/>
          </w:tcPr>
          <w:p w:rsidR="002719ED" w:rsidRPr="002F6E23" w:rsidRDefault="002719ED" w:rsidP="006C7FCA">
            <w:pPr>
              <w:widowControl/>
              <w:numPr>
                <w:ilvl w:val="0"/>
                <w:numId w:val="38"/>
              </w:numPr>
              <w:tabs>
                <w:tab w:val="clear" w:pos="786"/>
                <w:tab w:val="num" w:pos="502"/>
              </w:tabs>
              <w:autoSpaceDE/>
              <w:autoSpaceDN/>
              <w:adjustRightInd/>
              <w:spacing w:beforeLines="20" w:before="48"/>
              <w:ind w:left="0" w:firstLine="0"/>
              <w:jc w:val="center"/>
            </w:pPr>
          </w:p>
        </w:tc>
        <w:tc>
          <w:tcPr>
            <w:tcW w:w="7088" w:type="dxa"/>
            <w:shd w:val="clear" w:color="auto" w:fill="auto"/>
          </w:tcPr>
          <w:p w:rsidR="002719ED" w:rsidRPr="002F6E23" w:rsidRDefault="002719ED" w:rsidP="006C7FCA">
            <w:pPr>
              <w:tabs>
                <w:tab w:val="left" w:pos="0"/>
                <w:tab w:val="left" w:pos="720"/>
                <w:tab w:val="left" w:pos="854"/>
                <w:tab w:val="left" w:pos="900"/>
                <w:tab w:val="left" w:pos="1092"/>
                <w:tab w:val="left" w:pos="1232"/>
              </w:tabs>
              <w:autoSpaceDE/>
              <w:autoSpaceDN/>
              <w:adjustRightInd/>
              <w:jc w:val="both"/>
              <w:rPr>
                <w:spacing w:val="-4"/>
                <w:lang w:eastAsia="en-US"/>
              </w:rPr>
            </w:pPr>
            <w:r w:rsidRPr="002F6E23">
              <w:rPr>
                <w:spacing w:val="-4"/>
                <w:lang w:eastAsia="en-US"/>
              </w:rPr>
              <w:t xml:space="preserve">Березовое с сосной и осиной мелколесье </w:t>
            </w:r>
            <w:r w:rsidRPr="002F6E23">
              <w:rPr>
                <w:spacing w:val="-4"/>
              </w:rPr>
              <w:t xml:space="preserve">с таежными, боровыми и лугово-лесными видами </w:t>
            </w:r>
            <w:r w:rsidRPr="002F6E23">
              <w:rPr>
                <w:spacing w:val="-4"/>
                <w:lang w:eastAsia="en-US"/>
              </w:rPr>
              <w:t>(</w:t>
            </w:r>
            <w:r w:rsidRPr="002F6E23">
              <w:rPr>
                <w:i/>
                <w:spacing w:val="-4"/>
                <w:lang w:val="en-US" w:eastAsia="en-US"/>
              </w:rPr>
              <w:t>Pinus</w:t>
            </w:r>
            <w:r w:rsidRPr="002F6E23">
              <w:rPr>
                <w:i/>
                <w:spacing w:val="-4"/>
                <w:lang w:eastAsia="en-US"/>
              </w:rPr>
              <w:t xml:space="preserve"> </w:t>
            </w:r>
            <w:r w:rsidRPr="002F6E23">
              <w:rPr>
                <w:i/>
                <w:spacing w:val="-4"/>
                <w:lang w:val="en-US" w:eastAsia="en-US"/>
              </w:rPr>
              <w:t>sylvestris</w:t>
            </w:r>
            <w:r w:rsidRPr="002F6E23">
              <w:rPr>
                <w:i/>
                <w:spacing w:val="-4"/>
                <w:lang w:eastAsia="en-US"/>
              </w:rPr>
              <w:t>,</w:t>
            </w:r>
            <w:r w:rsidRPr="002F6E23">
              <w:rPr>
                <w:b/>
                <w:i/>
                <w:spacing w:val="-4"/>
                <w:lang w:eastAsia="en-US"/>
              </w:rPr>
              <w:t xml:space="preserve"> </w:t>
            </w:r>
            <w:r w:rsidRPr="002F6E23">
              <w:rPr>
                <w:i/>
                <w:spacing w:val="-4"/>
                <w:lang w:val="en-US" w:eastAsia="en-US"/>
              </w:rPr>
              <w:t>Betula</w:t>
            </w:r>
            <w:r w:rsidRPr="002F6E23">
              <w:rPr>
                <w:i/>
                <w:spacing w:val="-4"/>
                <w:lang w:eastAsia="en-US"/>
              </w:rPr>
              <w:t xml:space="preserve"> </w:t>
            </w:r>
            <w:r w:rsidRPr="002F6E23">
              <w:rPr>
                <w:i/>
                <w:spacing w:val="-4"/>
                <w:lang w:val="en-US" w:eastAsia="en-US"/>
              </w:rPr>
              <w:t>pendula</w:t>
            </w:r>
            <w:r w:rsidRPr="002F6E23">
              <w:rPr>
                <w:i/>
                <w:spacing w:val="-4"/>
                <w:lang w:eastAsia="en-US"/>
              </w:rPr>
              <w:t xml:space="preserve">, </w:t>
            </w:r>
            <w:r w:rsidRPr="002F6E23">
              <w:rPr>
                <w:i/>
                <w:spacing w:val="-4"/>
                <w:lang w:val="en-US" w:eastAsia="en-US"/>
              </w:rPr>
              <w:t>Populus</w:t>
            </w:r>
            <w:r w:rsidRPr="002F6E23">
              <w:rPr>
                <w:i/>
                <w:spacing w:val="-4"/>
                <w:lang w:eastAsia="en-US"/>
              </w:rPr>
              <w:t xml:space="preserve"> </w:t>
            </w:r>
            <w:r w:rsidRPr="002F6E23">
              <w:rPr>
                <w:i/>
                <w:spacing w:val="-4"/>
                <w:lang w:val="en-US" w:eastAsia="en-US"/>
              </w:rPr>
              <w:t>tremula</w:t>
            </w:r>
            <w:r w:rsidRPr="002F6E23">
              <w:rPr>
                <w:i/>
                <w:spacing w:val="-4"/>
                <w:lang w:eastAsia="en-US"/>
              </w:rPr>
              <w:t xml:space="preserve">, </w:t>
            </w:r>
            <w:r w:rsidRPr="002F6E23">
              <w:rPr>
                <w:i/>
                <w:spacing w:val="-4"/>
                <w:lang w:val="en-US"/>
              </w:rPr>
              <w:t>Vaccinium</w:t>
            </w:r>
            <w:r w:rsidRPr="002F6E23">
              <w:rPr>
                <w:i/>
                <w:spacing w:val="-4"/>
              </w:rPr>
              <w:t xml:space="preserve"> </w:t>
            </w:r>
            <w:r w:rsidRPr="002F6E23">
              <w:rPr>
                <w:i/>
                <w:spacing w:val="-4"/>
                <w:lang w:val="en-US"/>
              </w:rPr>
              <w:t>vitis</w:t>
            </w:r>
            <w:r w:rsidRPr="002F6E23">
              <w:rPr>
                <w:i/>
                <w:spacing w:val="-4"/>
              </w:rPr>
              <w:t>-</w:t>
            </w:r>
            <w:r w:rsidRPr="002F6E23">
              <w:rPr>
                <w:i/>
                <w:spacing w:val="-4"/>
                <w:lang w:val="en-US"/>
              </w:rPr>
              <w:t>idaea</w:t>
            </w:r>
            <w:r w:rsidRPr="002F6E23">
              <w:rPr>
                <w:spacing w:val="-4"/>
              </w:rPr>
              <w:t xml:space="preserve">, </w:t>
            </w:r>
            <w:r w:rsidRPr="002F6E23">
              <w:rPr>
                <w:i/>
                <w:iCs/>
                <w:spacing w:val="-4"/>
                <w:lang w:val="en-US"/>
              </w:rPr>
              <w:t>V</w:t>
            </w:r>
            <w:r w:rsidRPr="002F6E23">
              <w:rPr>
                <w:i/>
                <w:iCs/>
                <w:spacing w:val="-4"/>
              </w:rPr>
              <w:t xml:space="preserve">. </w:t>
            </w:r>
            <w:r w:rsidRPr="002F6E23">
              <w:rPr>
                <w:i/>
                <w:iCs/>
                <w:spacing w:val="-4"/>
                <w:lang w:val="en-US"/>
              </w:rPr>
              <w:t>myrtillus</w:t>
            </w:r>
            <w:r w:rsidRPr="002F6E23">
              <w:rPr>
                <w:i/>
                <w:iCs/>
                <w:spacing w:val="-4"/>
              </w:rPr>
              <w:t>,</w:t>
            </w:r>
            <w:r w:rsidRPr="002F6E23">
              <w:rPr>
                <w:i/>
                <w:spacing w:val="-4"/>
              </w:rPr>
              <w:t xml:space="preserve"> </w:t>
            </w:r>
            <w:r w:rsidRPr="002F6E23">
              <w:rPr>
                <w:i/>
                <w:spacing w:val="-4"/>
                <w:lang w:val="en-US"/>
              </w:rPr>
              <w:t>Calluna</w:t>
            </w:r>
            <w:r w:rsidRPr="002F6E23">
              <w:rPr>
                <w:i/>
                <w:spacing w:val="-4"/>
              </w:rPr>
              <w:t xml:space="preserve"> </w:t>
            </w:r>
            <w:r w:rsidRPr="002F6E23">
              <w:rPr>
                <w:i/>
                <w:spacing w:val="-4"/>
                <w:lang w:val="en-US"/>
              </w:rPr>
              <w:t>vulgaris</w:t>
            </w:r>
            <w:r w:rsidRPr="002F6E23">
              <w:rPr>
                <w:spacing w:val="-4"/>
              </w:rPr>
              <w:t xml:space="preserve">, </w:t>
            </w:r>
            <w:r w:rsidRPr="002F6E23">
              <w:rPr>
                <w:i/>
                <w:lang w:val="en-US"/>
              </w:rPr>
              <w:t>Calamagrostis</w:t>
            </w:r>
            <w:r w:rsidRPr="002F6E23">
              <w:rPr>
                <w:i/>
              </w:rPr>
              <w:t xml:space="preserve"> </w:t>
            </w:r>
            <w:r w:rsidRPr="002F6E23">
              <w:rPr>
                <w:i/>
                <w:lang w:val="en-US"/>
              </w:rPr>
              <w:t>epigeios</w:t>
            </w:r>
            <w:r w:rsidRPr="002F6E23">
              <w:rPr>
                <w:i/>
              </w:rPr>
              <w:t xml:space="preserve">, </w:t>
            </w:r>
            <w:r w:rsidRPr="002F6E23">
              <w:rPr>
                <w:i/>
                <w:spacing w:val="-4"/>
                <w:lang w:val="en-US"/>
              </w:rPr>
              <w:t>Festuca</w:t>
            </w:r>
            <w:r w:rsidRPr="002F6E23">
              <w:rPr>
                <w:i/>
                <w:spacing w:val="-4"/>
              </w:rPr>
              <w:t xml:space="preserve"> </w:t>
            </w:r>
            <w:r w:rsidRPr="002F6E23">
              <w:rPr>
                <w:i/>
                <w:spacing w:val="-4"/>
                <w:lang w:val="en-US"/>
              </w:rPr>
              <w:t>ovina</w:t>
            </w:r>
            <w:r w:rsidRPr="002F6E23">
              <w:rPr>
                <w:spacing w:val="-4"/>
              </w:rPr>
              <w:t xml:space="preserve">, </w:t>
            </w:r>
            <w:r w:rsidRPr="002F6E23">
              <w:rPr>
                <w:i/>
                <w:spacing w:val="-4"/>
                <w:lang w:val="en-US"/>
              </w:rPr>
              <w:t>Hieracium</w:t>
            </w:r>
            <w:r w:rsidRPr="002F6E23">
              <w:rPr>
                <w:i/>
                <w:spacing w:val="-4"/>
              </w:rPr>
              <w:t xml:space="preserve"> </w:t>
            </w:r>
            <w:r w:rsidRPr="002F6E23">
              <w:rPr>
                <w:i/>
                <w:spacing w:val="-4"/>
                <w:lang w:val="en-US"/>
              </w:rPr>
              <w:t>umbellatum</w:t>
            </w:r>
            <w:r w:rsidRPr="002F6E23">
              <w:rPr>
                <w:spacing w:val="-4"/>
              </w:rPr>
              <w:t xml:space="preserve">, </w:t>
            </w:r>
            <w:r w:rsidRPr="002F6E23">
              <w:rPr>
                <w:i/>
                <w:spacing w:val="-4"/>
                <w:lang w:val="en-US"/>
              </w:rPr>
              <w:t>H</w:t>
            </w:r>
            <w:r w:rsidRPr="002F6E23">
              <w:rPr>
                <w:i/>
                <w:spacing w:val="-4"/>
              </w:rPr>
              <w:t xml:space="preserve">. </w:t>
            </w:r>
            <w:r w:rsidRPr="002F6E23">
              <w:rPr>
                <w:i/>
                <w:spacing w:val="-4"/>
                <w:lang w:val="en-US"/>
              </w:rPr>
              <w:t>pilosella</w:t>
            </w:r>
            <w:r w:rsidRPr="002F6E23">
              <w:rPr>
                <w:spacing w:val="-4"/>
                <w:lang w:eastAsia="en-US"/>
              </w:rPr>
              <w:t>)</w:t>
            </w:r>
          </w:p>
        </w:tc>
      </w:tr>
      <w:tr w:rsidR="002719ED" w:rsidRPr="00943723" w:rsidTr="006C7FCA">
        <w:trPr>
          <w:trHeight w:val="20"/>
          <w:jc w:val="center"/>
        </w:trPr>
        <w:tc>
          <w:tcPr>
            <w:tcW w:w="7680" w:type="dxa"/>
            <w:gridSpan w:val="2"/>
            <w:shd w:val="clear" w:color="auto" w:fill="auto"/>
            <w:noWrap/>
          </w:tcPr>
          <w:p w:rsidR="002719ED" w:rsidRPr="002F6E23" w:rsidRDefault="002719ED" w:rsidP="006C7FCA">
            <w:pPr>
              <w:tabs>
                <w:tab w:val="left" w:pos="0"/>
                <w:tab w:val="left" w:pos="1148"/>
              </w:tabs>
              <w:autoSpaceDE/>
              <w:autoSpaceDN/>
              <w:adjustRightInd/>
              <w:spacing w:beforeLines="20" w:before="48"/>
              <w:rPr>
                <w:b/>
              </w:rPr>
            </w:pPr>
            <w:r w:rsidRPr="002F6E23">
              <w:rPr>
                <w:b/>
                <w:caps/>
                <w:spacing w:val="-4"/>
                <w:lang w:val="en-US" w:eastAsia="en-US"/>
              </w:rPr>
              <w:t>vI</w:t>
            </w:r>
            <w:r w:rsidRPr="002F6E23">
              <w:rPr>
                <w:b/>
                <w:caps/>
                <w:spacing w:val="-4"/>
                <w:lang w:eastAsia="en-US"/>
              </w:rPr>
              <w:t>. ПРОЧИЕ ЗЕМЛИ</w:t>
            </w:r>
          </w:p>
        </w:tc>
      </w:tr>
      <w:tr w:rsidR="002719ED" w:rsidRPr="00943723" w:rsidTr="006C7FCA">
        <w:trPr>
          <w:trHeight w:val="20"/>
          <w:jc w:val="center"/>
        </w:trPr>
        <w:tc>
          <w:tcPr>
            <w:tcW w:w="592" w:type="dxa"/>
            <w:shd w:val="clear" w:color="auto" w:fill="auto"/>
            <w:noWrap/>
          </w:tcPr>
          <w:p w:rsidR="002719ED" w:rsidRPr="002F6E23" w:rsidRDefault="002719ED" w:rsidP="006C7FCA">
            <w:pPr>
              <w:widowControl/>
              <w:numPr>
                <w:ilvl w:val="0"/>
                <w:numId w:val="38"/>
              </w:numPr>
              <w:tabs>
                <w:tab w:val="clear" w:pos="786"/>
                <w:tab w:val="num" w:pos="502"/>
              </w:tabs>
              <w:autoSpaceDE/>
              <w:autoSpaceDN/>
              <w:adjustRightInd/>
              <w:spacing w:beforeLines="20" w:before="48"/>
              <w:ind w:left="0" w:firstLine="0"/>
              <w:jc w:val="center"/>
            </w:pPr>
          </w:p>
        </w:tc>
        <w:tc>
          <w:tcPr>
            <w:tcW w:w="7088" w:type="dxa"/>
            <w:shd w:val="clear" w:color="auto" w:fill="auto"/>
          </w:tcPr>
          <w:p w:rsidR="002719ED" w:rsidRPr="002F6E23" w:rsidRDefault="002719ED" w:rsidP="006C7FCA">
            <w:pPr>
              <w:tabs>
                <w:tab w:val="left" w:pos="0"/>
                <w:tab w:val="left" w:pos="720"/>
                <w:tab w:val="left" w:pos="854"/>
                <w:tab w:val="left" w:pos="900"/>
                <w:tab w:val="left" w:pos="1092"/>
                <w:tab w:val="left" w:pos="1232"/>
              </w:tabs>
              <w:autoSpaceDE/>
              <w:autoSpaceDN/>
              <w:adjustRightInd/>
              <w:jc w:val="both"/>
              <w:rPr>
                <w:spacing w:val="-4"/>
                <w:lang w:eastAsia="en-US"/>
              </w:rPr>
            </w:pPr>
            <w:r w:rsidRPr="002F6E23">
              <w:rPr>
                <w:spacing w:val="-4"/>
              </w:rPr>
              <w:t>Сельскохозяйственные земли</w:t>
            </w:r>
          </w:p>
        </w:tc>
      </w:tr>
      <w:tr w:rsidR="002719ED" w:rsidRPr="00943723" w:rsidTr="006C7FCA">
        <w:trPr>
          <w:trHeight w:val="20"/>
          <w:jc w:val="center"/>
        </w:trPr>
        <w:tc>
          <w:tcPr>
            <w:tcW w:w="592" w:type="dxa"/>
            <w:shd w:val="clear" w:color="auto" w:fill="auto"/>
            <w:noWrap/>
          </w:tcPr>
          <w:p w:rsidR="002719ED" w:rsidRPr="002F6E23" w:rsidRDefault="002719ED" w:rsidP="006C7FCA">
            <w:pPr>
              <w:widowControl/>
              <w:numPr>
                <w:ilvl w:val="0"/>
                <w:numId w:val="38"/>
              </w:numPr>
              <w:tabs>
                <w:tab w:val="clear" w:pos="786"/>
                <w:tab w:val="num" w:pos="502"/>
              </w:tabs>
              <w:autoSpaceDE/>
              <w:autoSpaceDN/>
              <w:adjustRightInd/>
              <w:spacing w:beforeLines="20" w:before="48"/>
              <w:ind w:left="0" w:firstLine="0"/>
              <w:jc w:val="center"/>
            </w:pPr>
          </w:p>
        </w:tc>
        <w:tc>
          <w:tcPr>
            <w:tcW w:w="7088" w:type="dxa"/>
            <w:shd w:val="clear" w:color="auto" w:fill="auto"/>
          </w:tcPr>
          <w:p w:rsidR="002719ED" w:rsidRPr="002F6E23" w:rsidRDefault="002719ED" w:rsidP="006C7FCA">
            <w:pPr>
              <w:tabs>
                <w:tab w:val="left" w:pos="0"/>
                <w:tab w:val="left" w:pos="720"/>
                <w:tab w:val="left" w:pos="854"/>
                <w:tab w:val="left" w:pos="900"/>
                <w:tab w:val="left" w:pos="1092"/>
                <w:tab w:val="left" w:pos="1232"/>
              </w:tabs>
              <w:autoSpaceDE/>
              <w:autoSpaceDN/>
              <w:adjustRightInd/>
              <w:jc w:val="both"/>
              <w:rPr>
                <w:spacing w:val="-4"/>
              </w:rPr>
            </w:pPr>
            <w:r w:rsidRPr="002F6E23">
              <w:rPr>
                <w:spacing w:val="-4"/>
              </w:rPr>
              <w:t>Карьер</w:t>
            </w:r>
          </w:p>
        </w:tc>
      </w:tr>
      <w:tr w:rsidR="002719ED" w:rsidRPr="00943723" w:rsidTr="006C7FCA">
        <w:trPr>
          <w:trHeight w:val="20"/>
          <w:jc w:val="center"/>
        </w:trPr>
        <w:tc>
          <w:tcPr>
            <w:tcW w:w="592" w:type="dxa"/>
            <w:shd w:val="clear" w:color="auto" w:fill="auto"/>
            <w:noWrap/>
          </w:tcPr>
          <w:p w:rsidR="002719ED" w:rsidRPr="002F6E23" w:rsidRDefault="002719ED" w:rsidP="006C7FCA">
            <w:pPr>
              <w:widowControl/>
              <w:numPr>
                <w:ilvl w:val="0"/>
                <w:numId w:val="38"/>
              </w:numPr>
              <w:tabs>
                <w:tab w:val="clear" w:pos="786"/>
                <w:tab w:val="num" w:pos="502"/>
              </w:tabs>
              <w:autoSpaceDE/>
              <w:autoSpaceDN/>
              <w:adjustRightInd/>
              <w:spacing w:beforeLines="20" w:before="48"/>
              <w:ind w:left="0" w:firstLine="0"/>
              <w:jc w:val="center"/>
            </w:pPr>
          </w:p>
        </w:tc>
        <w:tc>
          <w:tcPr>
            <w:tcW w:w="7088" w:type="dxa"/>
            <w:shd w:val="clear" w:color="auto" w:fill="auto"/>
          </w:tcPr>
          <w:p w:rsidR="002719ED" w:rsidRPr="002F6E23" w:rsidRDefault="002719ED" w:rsidP="006C7FCA">
            <w:pPr>
              <w:tabs>
                <w:tab w:val="left" w:pos="0"/>
                <w:tab w:val="left" w:pos="720"/>
                <w:tab w:val="left" w:pos="854"/>
                <w:tab w:val="left" w:pos="900"/>
                <w:tab w:val="left" w:pos="1092"/>
                <w:tab w:val="left" w:pos="1232"/>
              </w:tabs>
              <w:autoSpaceDE/>
              <w:autoSpaceDN/>
              <w:adjustRightInd/>
              <w:jc w:val="both"/>
              <w:rPr>
                <w:spacing w:val="-4"/>
              </w:rPr>
            </w:pPr>
            <w:r>
              <w:rPr>
                <w:spacing w:val="-4"/>
              </w:rPr>
              <w:t>Поверхностные в</w:t>
            </w:r>
            <w:r w:rsidRPr="002F6E23">
              <w:rPr>
                <w:spacing w:val="-4"/>
              </w:rPr>
              <w:t>оды</w:t>
            </w:r>
            <w:r>
              <w:rPr>
                <w:spacing w:val="-4"/>
              </w:rPr>
              <w:t xml:space="preserve"> (водоемы, водотоки)</w:t>
            </w:r>
          </w:p>
        </w:tc>
      </w:tr>
      <w:tr w:rsidR="002719ED" w:rsidRPr="00943723" w:rsidTr="006C7FCA">
        <w:trPr>
          <w:trHeight w:val="20"/>
          <w:jc w:val="center"/>
        </w:trPr>
        <w:tc>
          <w:tcPr>
            <w:tcW w:w="592" w:type="dxa"/>
            <w:shd w:val="clear" w:color="auto" w:fill="auto"/>
            <w:noWrap/>
          </w:tcPr>
          <w:p w:rsidR="002719ED" w:rsidRPr="002F6E23" w:rsidRDefault="002719ED" w:rsidP="006C7FCA">
            <w:pPr>
              <w:widowControl/>
              <w:numPr>
                <w:ilvl w:val="0"/>
                <w:numId w:val="38"/>
              </w:numPr>
              <w:tabs>
                <w:tab w:val="clear" w:pos="786"/>
                <w:tab w:val="num" w:pos="502"/>
              </w:tabs>
              <w:autoSpaceDE/>
              <w:autoSpaceDN/>
              <w:adjustRightInd/>
              <w:spacing w:beforeLines="20" w:before="48"/>
              <w:ind w:left="0" w:firstLine="0"/>
              <w:jc w:val="center"/>
            </w:pPr>
          </w:p>
        </w:tc>
        <w:tc>
          <w:tcPr>
            <w:tcW w:w="7088" w:type="dxa"/>
            <w:shd w:val="clear" w:color="auto" w:fill="auto"/>
          </w:tcPr>
          <w:p w:rsidR="002719ED" w:rsidRPr="002F6E23" w:rsidRDefault="002719ED" w:rsidP="006C7FCA">
            <w:pPr>
              <w:tabs>
                <w:tab w:val="left" w:pos="0"/>
                <w:tab w:val="left" w:pos="720"/>
                <w:tab w:val="left" w:pos="854"/>
                <w:tab w:val="left" w:pos="900"/>
                <w:tab w:val="left" w:pos="1092"/>
                <w:tab w:val="left" w:pos="1232"/>
              </w:tabs>
              <w:autoSpaceDE/>
              <w:autoSpaceDN/>
              <w:adjustRightInd/>
              <w:jc w:val="both"/>
              <w:rPr>
                <w:spacing w:val="-4"/>
              </w:rPr>
            </w:pPr>
            <w:r w:rsidRPr="002F6E23">
              <w:rPr>
                <w:spacing w:val="-4"/>
              </w:rPr>
              <w:t>Прочие земли</w:t>
            </w:r>
          </w:p>
        </w:tc>
      </w:tr>
    </w:tbl>
    <w:p w:rsidR="002719ED" w:rsidRDefault="002719ED" w:rsidP="002719ED">
      <w:pPr>
        <w:shd w:val="clear" w:color="auto" w:fill="FFFFFF"/>
        <w:spacing w:line="360" w:lineRule="auto"/>
        <w:ind w:left="927"/>
        <w:jc w:val="both"/>
        <w:rPr>
          <w:color w:val="000000"/>
          <w:sz w:val="24"/>
          <w:szCs w:val="24"/>
        </w:rPr>
      </w:pPr>
    </w:p>
    <w:p w:rsidR="002719ED" w:rsidRPr="008D53AC" w:rsidRDefault="002719ED" w:rsidP="002719ED">
      <w:pPr>
        <w:shd w:val="clear" w:color="auto" w:fill="FFFFFF"/>
        <w:spacing w:line="360" w:lineRule="auto"/>
        <w:ind w:firstLine="709"/>
        <w:jc w:val="both"/>
        <w:rPr>
          <w:sz w:val="24"/>
          <w:szCs w:val="24"/>
        </w:rPr>
      </w:pPr>
      <w:r w:rsidRPr="008D53AC">
        <w:rPr>
          <w:color w:val="000000"/>
          <w:sz w:val="24"/>
          <w:szCs w:val="24"/>
        </w:rPr>
        <w:t>Общий облик лесов заказника определяют коренные сосновые фитоценозы на</w:t>
      </w:r>
      <w:r w:rsidRPr="008D53AC">
        <w:rPr>
          <w:color w:val="000000"/>
          <w:sz w:val="24"/>
          <w:szCs w:val="24"/>
          <w:lang w:val="be-BY"/>
        </w:rPr>
        <w:t xml:space="preserve"> </w:t>
      </w:r>
      <w:r w:rsidRPr="008D53AC">
        <w:rPr>
          <w:color w:val="000000"/>
          <w:sz w:val="24"/>
          <w:szCs w:val="24"/>
        </w:rPr>
        <w:lastRenderedPageBreak/>
        <w:t>сухих и умерено увлажненных почвах естественного и искусственного происхождения, флористически насыщенные производные от дубрав и ельников бородавчатоберезовые и сосновые фитоценозы, коренные болотные фитоценозы с доминированием ольхи черной и березы пушистой, а также дубравы, ельники и осинники, вкрапленные небольшими участками среди лесных массивов. В результате формируется пестрая мозаика сообществ (особенно в прибрежных полосах рек и озер), создающая благоприятные условия для обитания и произрастания большого количества охраняемых видов фауны и флоры. Отдельные участки леса на территории заказника являются редкими по степени сохранности, возрастной структуре деревьев, составу флоры, по своей средообразующей и защитной роли, а также научной значимости.</w:t>
      </w:r>
    </w:p>
    <w:p w:rsidR="002719ED" w:rsidRPr="008D53AC" w:rsidRDefault="002719ED" w:rsidP="002719ED">
      <w:pPr>
        <w:shd w:val="clear" w:color="auto" w:fill="FFFFFF"/>
        <w:spacing w:line="360" w:lineRule="auto"/>
        <w:ind w:firstLine="709"/>
        <w:jc w:val="both"/>
        <w:rPr>
          <w:sz w:val="24"/>
          <w:szCs w:val="24"/>
        </w:rPr>
      </w:pPr>
      <w:r w:rsidRPr="008D53AC">
        <w:rPr>
          <w:color w:val="000000"/>
          <w:sz w:val="24"/>
          <w:szCs w:val="24"/>
        </w:rPr>
        <w:t xml:space="preserve">Возрастная структура лесов представлена полным спектром. Здесь встречаются как молодняки </w:t>
      </w:r>
      <w:r w:rsidRPr="008D53AC">
        <w:rPr>
          <w:color w:val="000000"/>
          <w:sz w:val="24"/>
          <w:szCs w:val="24"/>
          <w:lang w:val="en-US"/>
        </w:rPr>
        <w:t>I</w:t>
      </w:r>
      <w:r w:rsidRPr="008D53AC">
        <w:rPr>
          <w:color w:val="000000"/>
          <w:sz w:val="24"/>
          <w:szCs w:val="24"/>
        </w:rPr>
        <w:t xml:space="preserve"> класса возраста, так и перестойные насаждения сосны, дуба, липы, ели, березы и ольхи черной </w:t>
      </w:r>
      <w:r w:rsidRPr="008D53AC">
        <w:rPr>
          <w:color w:val="000000"/>
          <w:sz w:val="24"/>
          <w:szCs w:val="24"/>
          <w:lang w:val="en-US"/>
        </w:rPr>
        <w:t>IX</w:t>
      </w:r>
      <w:r w:rsidRPr="008D53AC">
        <w:rPr>
          <w:color w:val="000000"/>
          <w:sz w:val="24"/>
          <w:szCs w:val="24"/>
        </w:rPr>
        <w:t xml:space="preserve"> класса. В целом возрастная структура лесов очень сильно отличается от типичной для </w:t>
      </w:r>
      <w:r w:rsidR="0051177D">
        <w:rPr>
          <w:color w:val="000000"/>
          <w:sz w:val="24"/>
          <w:szCs w:val="24"/>
        </w:rPr>
        <w:t>Беларуси</w:t>
      </w:r>
      <w:r w:rsidRPr="008D53AC">
        <w:rPr>
          <w:color w:val="000000"/>
          <w:sz w:val="24"/>
          <w:szCs w:val="24"/>
        </w:rPr>
        <w:t xml:space="preserve">. И в первую очередь это выражается в большой площади перестойных насаждений. В заказнике они занимают 9,1 % территории, а вместе со спелыми </w:t>
      </w:r>
      <w:r w:rsidRPr="008D53AC">
        <w:rPr>
          <w:color w:val="000000"/>
          <w:sz w:val="24"/>
          <w:szCs w:val="24"/>
          <w:lang w:val="be-BY"/>
        </w:rPr>
        <w:t>–</w:t>
      </w:r>
      <w:r w:rsidRPr="008D53AC">
        <w:rPr>
          <w:color w:val="000000"/>
          <w:sz w:val="24"/>
          <w:szCs w:val="24"/>
        </w:rPr>
        <w:t xml:space="preserve"> 24,0 %. Такое количество высоковозрастных древостоев придает высокую природоохранную ценность всему лесному массиву, учитывая то, что в среднем по </w:t>
      </w:r>
      <w:r w:rsidR="0051177D">
        <w:rPr>
          <w:color w:val="000000"/>
          <w:sz w:val="24"/>
          <w:szCs w:val="24"/>
        </w:rPr>
        <w:t>Беларуси</w:t>
      </w:r>
      <w:r w:rsidRPr="008D53AC">
        <w:rPr>
          <w:color w:val="000000"/>
          <w:sz w:val="24"/>
          <w:szCs w:val="24"/>
        </w:rPr>
        <w:t xml:space="preserve"> перестойных лесов всего лишь несколько процентов.</w:t>
      </w:r>
    </w:p>
    <w:p w:rsidR="002719ED" w:rsidRPr="008D53AC" w:rsidRDefault="002719ED" w:rsidP="002719ED">
      <w:pPr>
        <w:shd w:val="clear" w:color="auto" w:fill="FFFFFF"/>
        <w:spacing w:line="360" w:lineRule="auto"/>
        <w:ind w:firstLine="709"/>
        <w:jc w:val="both"/>
        <w:rPr>
          <w:sz w:val="24"/>
          <w:szCs w:val="24"/>
        </w:rPr>
      </w:pPr>
      <w:r w:rsidRPr="008D53AC">
        <w:rPr>
          <w:color w:val="000000"/>
          <w:sz w:val="24"/>
          <w:szCs w:val="24"/>
        </w:rPr>
        <w:t xml:space="preserve">Соответственно, молодняки </w:t>
      </w:r>
      <w:r w:rsidRPr="008D53AC">
        <w:rPr>
          <w:color w:val="000000"/>
          <w:sz w:val="24"/>
          <w:szCs w:val="24"/>
          <w:lang w:val="en-US"/>
        </w:rPr>
        <w:t>I</w:t>
      </w:r>
      <w:r w:rsidRPr="008D53AC">
        <w:rPr>
          <w:color w:val="000000"/>
          <w:sz w:val="24"/>
          <w:szCs w:val="24"/>
        </w:rPr>
        <w:t xml:space="preserve"> и </w:t>
      </w:r>
      <w:r w:rsidRPr="008D53AC">
        <w:rPr>
          <w:color w:val="000000"/>
          <w:sz w:val="24"/>
          <w:szCs w:val="24"/>
          <w:lang w:val="en-US"/>
        </w:rPr>
        <w:t>II</w:t>
      </w:r>
      <w:r w:rsidRPr="008D53AC">
        <w:rPr>
          <w:color w:val="000000"/>
          <w:sz w:val="24"/>
          <w:szCs w:val="24"/>
        </w:rPr>
        <w:t xml:space="preserve"> классов возраста занимают здесь всего 16,8 % площади. В то же время около 40 % всех лесов </w:t>
      </w:r>
      <w:r w:rsidRPr="008D53AC">
        <w:rPr>
          <w:color w:val="000000"/>
          <w:sz w:val="24"/>
          <w:szCs w:val="24"/>
          <w:lang w:val="be-BY"/>
        </w:rPr>
        <w:t>–</w:t>
      </w:r>
      <w:r w:rsidRPr="008D53AC">
        <w:rPr>
          <w:color w:val="000000"/>
          <w:sz w:val="24"/>
          <w:szCs w:val="24"/>
        </w:rPr>
        <w:t xml:space="preserve"> искусственного происхождения. 90 % всех сосновых молодняков – это лесные культуры. Искусственные насаждения встречаются даже среди насаждений пятого класса возраста (1,6 %). Доминируют в сосняках средневозрастные и приспевающие насаждения, занимая более 60 % лесов формации.</w:t>
      </w:r>
    </w:p>
    <w:p w:rsidR="002719ED" w:rsidRPr="008D53AC" w:rsidRDefault="002719ED" w:rsidP="002719ED">
      <w:pPr>
        <w:spacing w:line="360" w:lineRule="auto"/>
        <w:ind w:firstLine="709"/>
        <w:jc w:val="both"/>
        <w:rPr>
          <w:color w:val="000000"/>
          <w:sz w:val="24"/>
          <w:szCs w:val="24"/>
          <w:lang w:val="be-BY"/>
        </w:rPr>
      </w:pPr>
      <w:r w:rsidRPr="008D53AC">
        <w:rPr>
          <w:color w:val="000000"/>
          <w:sz w:val="24"/>
          <w:szCs w:val="24"/>
        </w:rPr>
        <w:t xml:space="preserve">В ельниках преобладают приспевающие и спелые насаждения (48,0 и 26,6 %, соответственно), а в спелых и перестойных сосредоточено 1,6 %. Молодняки также занимают небольшую площадь </w:t>
      </w:r>
      <w:r w:rsidRPr="008D53AC">
        <w:rPr>
          <w:color w:val="000000"/>
          <w:sz w:val="24"/>
          <w:szCs w:val="24"/>
          <w:lang w:val="be-BY"/>
        </w:rPr>
        <w:t>–</w:t>
      </w:r>
      <w:r w:rsidRPr="008D53AC">
        <w:rPr>
          <w:color w:val="000000"/>
          <w:sz w:val="24"/>
          <w:szCs w:val="24"/>
        </w:rPr>
        <w:t xml:space="preserve"> 4,7 % лесов формации, и около половины из них – лесные культуры. Небольшие участки ельников представлены исключительно редкими по структуре древесного яруса сообществами, где представлено несколько поколений ели, а возраст отдельных деревьев достигает 120</w:t>
      </w:r>
      <w:r w:rsidRPr="00233DBC">
        <w:rPr>
          <w:color w:val="000000"/>
          <w:sz w:val="24"/>
          <w:szCs w:val="24"/>
        </w:rPr>
        <w:t>–</w:t>
      </w:r>
      <w:r w:rsidRPr="008D53AC">
        <w:rPr>
          <w:color w:val="000000"/>
          <w:sz w:val="24"/>
          <w:szCs w:val="24"/>
        </w:rPr>
        <w:t>140 лет.</w:t>
      </w:r>
    </w:p>
    <w:p w:rsidR="002719ED" w:rsidRPr="008D53AC" w:rsidRDefault="002719ED" w:rsidP="002719ED">
      <w:pPr>
        <w:shd w:val="clear" w:color="auto" w:fill="FFFFFF"/>
        <w:spacing w:line="360" w:lineRule="auto"/>
        <w:ind w:firstLine="709"/>
        <w:jc w:val="both"/>
        <w:rPr>
          <w:color w:val="000000"/>
          <w:sz w:val="24"/>
          <w:szCs w:val="24"/>
        </w:rPr>
      </w:pPr>
      <w:r w:rsidRPr="008D53AC">
        <w:rPr>
          <w:color w:val="000000"/>
          <w:sz w:val="24"/>
          <w:szCs w:val="24"/>
        </w:rPr>
        <w:t xml:space="preserve">Дубравы занимают 36 га, из которых более 40 % </w:t>
      </w:r>
      <w:r w:rsidRPr="008D53AC">
        <w:rPr>
          <w:color w:val="000000"/>
          <w:sz w:val="24"/>
          <w:szCs w:val="24"/>
          <w:lang w:val="be-BY"/>
        </w:rPr>
        <w:t>–</w:t>
      </w:r>
      <w:r w:rsidRPr="008D53AC">
        <w:rPr>
          <w:color w:val="000000"/>
          <w:sz w:val="24"/>
          <w:szCs w:val="24"/>
        </w:rPr>
        <w:t xml:space="preserve"> средневозрастные насаждения. Высоковозрастные дубравы сосредоточены в пойме старого русла Черной Ганчи у места слияния ее с Марыхой. Их средний возраст превышает 150 лет, а возраст отдельных деревьев достигает 200 лет.</w:t>
      </w:r>
    </w:p>
    <w:p w:rsidR="002719ED" w:rsidRPr="008D53AC" w:rsidRDefault="002719ED" w:rsidP="002719ED">
      <w:pPr>
        <w:shd w:val="clear" w:color="auto" w:fill="FFFFFF"/>
        <w:spacing w:line="360" w:lineRule="auto"/>
        <w:ind w:firstLine="709"/>
        <w:jc w:val="both"/>
        <w:rPr>
          <w:sz w:val="24"/>
          <w:szCs w:val="24"/>
        </w:rPr>
      </w:pPr>
      <w:r w:rsidRPr="008D53AC">
        <w:rPr>
          <w:color w:val="000000"/>
          <w:sz w:val="24"/>
          <w:szCs w:val="24"/>
        </w:rPr>
        <w:t xml:space="preserve">Среди дубрав и сосняков встречаются исключительные высоковозрастные </w:t>
      </w:r>
      <w:r w:rsidRPr="008D53AC">
        <w:rPr>
          <w:color w:val="000000"/>
          <w:sz w:val="24"/>
          <w:szCs w:val="24"/>
        </w:rPr>
        <w:lastRenderedPageBreak/>
        <w:t xml:space="preserve">насаждения, где возраст отдельных деревьев </w:t>
      </w:r>
      <w:r w:rsidRPr="008D53AC">
        <w:rPr>
          <w:color w:val="000000"/>
          <w:sz w:val="24"/>
          <w:szCs w:val="24"/>
          <w:lang w:val="be-BY"/>
        </w:rPr>
        <w:t>–</w:t>
      </w:r>
      <w:r w:rsidRPr="008D53AC">
        <w:rPr>
          <w:color w:val="000000"/>
          <w:sz w:val="24"/>
          <w:szCs w:val="24"/>
        </w:rPr>
        <w:t xml:space="preserve"> 200 лет. Некоторые из них вполне соответствуют статусу памятников природы.</w:t>
      </w:r>
    </w:p>
    <w:p w:rsidR="002719ED" w:rsidRPr="008D53AC" w:rsidRDefault="002719ED" w:rsidP="002719ED">
      <w:pPr>
        <w:spacing w:line="360" w:lineRule="auto"/>
        <w:ind w:firstLine="709"/>
        <w:jc w:val="both"/>
        <w:rPr>
          <w:color w:val="000000"/>
          <w:sz w:val="24"/>
          <w:szCs w:val="24"/>
          <w:lang w:val="be-BY"/>
        </w:rPr>
      </w:pPr>
      <w:r w:rsidRPr="008D53AC">
        <w:rPr>
          <w:color w:val="000000"/>
          <w:sz w:val="24"/>
          <w:szCs w:val="24"/>
        </w:rPr>
        <w:t xml:space="preserve">Практически все липняки – это высоковозрастные насаждения, которые сохранились по крутым высоким берегам Черной Ганчи. Их возраст достигает 100 лет, что очень редкое явление для </w:t>
      </w:r>
      <w:r w:rsidR="0051177D">
        <w:rPr>
          <w:color w:val="000000"/>
          <w:sz w:val="24"/>
          <w:szCs w:val="24"/>
        </w:rPr>
        <w:t>Беларуси</w:t>
      </w:r>
      <w:r w:rsidRPr="008D53AC">
        <w:rPr>
          <w:color w:val="000000"/>
          <w:sz w:val="24"/>
          <w:szCs w:val="24"/>
        </w:rPr>
        <w:t>. Небольшими участками представлены насаждения с доминиро</w:t>
      </w:r>
      <w:r w:rsidRPr="008D53AC">
        <w:rPr>
          <w:color w:val="000000"/>
          <w:sz w:val="24"/>
          <w:szCs w:val="24"/>
        </w:rPr>
        <w:softHyphen/>
        <w:t>ванием клена и ясеня, хотя эти породы широко распространены и в некоторых насаждениях вместе с липой формируют второй древесный ярус либо густой ярус подроста.</w:t>
      </w:r>
    </w:p>
    <w:p w:rsidR="002719ED" w:rsidRPr="008D53AC" w:rsidRDefault="002719ED" w:rsidP="002719ED">
      <w:pPr>
        <w:shd w:val="clear" w:color="auto" w:fill="FFFFFF"/>
        <w:spacing w:line="360" w:lineRule="auto"/>
        <w:ind w:firstLine="709"/>
        <w:jc w:val="both"/>
        <w:rPr>
          <w:sz w:val="24"/>
          <w:szCs w:val="24"/>
        </w:rPr>
      </w:pPr>
      <w:r w:rsidRPr="008D53AC">
        <w:rPr>
          <w:color w:val="000000"/>
          <w:sz w:val="24"/>
          <w:szCs w:val="24"/>
          <w:lang w:val="be-BY"/>
        </w:rPr>
        <w:t>Ч</w:t>
      </w:r>
      <w:r w:rsidRPr="008D53AC">
        <w:rPr>
          <w:color w:val="000000"/>
          <w:sz w:val="24"/>
          <w:szCs w:val="24"/>
        </w:rPr>
        <w:t>ерноольшанники, в основном спелые и перестойные (61,8 и 57,2 %</w:t>
      </w:r>
      <w:r w:rsidRPr="008D53AC">
        <w:rPr>
          <w:color w:val="000000"/>
          <w:sz w:val="24"/>
          <w:szCs w:val="24"/>
          <w:lang w:val="be-BY"/>
        </w:rPr>
        <w:t>,</w:t>
      </w:r>
      <w:r w:rsidRPr="008D53AC">
        <w:rPr>
          <w:color w:val="000000"/>
          <w:sz w:val="24"/>
          <w:szCs w:val="24"/>
        </w:rPr>
        <w:t xml:space="preserve"> соответственно), приурочены в основном к труднодоступным участкам в поймах рек. Среди черноол</w:t>
      </w:r>
      <w:r w:rsidRPr="008D53AC">
        <w:rPr>
          <w:color w:val="000000"/>
          <w:sz w:val="24"/>
          <w:szCs w:val="24"/>
          <w:lang w:val="be-BY"/>
        </w:rPr>
        <w:t>ьш</w:t>
      </w:r>
      <w:r w:rsidRPr="008D53AC">
        <w:rPr>
          <w:color w:val="000000"/>
          <w:sz w:val="24"/>
          <w:szCs w:val="24"/>
        </w:rPr>
        <w:t>анников молодняки занимают 12,0 %, а березняков – 22,2 %. Среди осинников также доминируют высоковозрастные древостой (56,8 %), а к молоднякам относится только 18,9 %. Максимальный возраст черноо</w:t>
      </w:r>
      <w:r w:rsidRPr="008D53AC">
        <w:rPr>
          <w:color w:val="000000"/>
          <w:sz w:val="24"/>
          <w:szCs w:val="24"/>
          <w:lang w:val="be-BY"/>
        </w:rPr>
        <w:t>льш</w:t>
      </w:r>
      <w:r w:rsidRPr="008D53AC">
        <w:rPr>
          <w:color w:val="000000"/>
          <w:sz w:val="24"/>
          <w:szCs w:val="24"/>
        </w:rPr>
        <w:t>анников и березняков достигает 90 лет, однако можно встретить группы или одиночные деревья и более старшего возраста.</w:t>
      </w:r>
    </w:p>
    <w:p w:rsidR="002719ED" w:rsidRPr="008D53AC" w:rsidRDefault="002719ED" w:rsidP="002719ED">
      <w:pPr>
        <w:shd w:val="clear" w:color="auto" w:fill="FFFFFF"/>
        <w:spacing w:line="360" w:lineRule="auto"/>
        <w:ind w:firstLine="709"/>
        <w:jc w:val="both"/>
        <w:rPr>
          <w:sz w:val="24"/>
          <w:szCs w:val="24"/>
        </w:rPr>
      </w:pPr>
      <w:r w:rsidRPr="008D53AC">
        <w:rPr>
          <w:color w:val="000000"/>
          <w:sz w:val="24"/>
          <w:szCs w:val="24"/>
        </w:rPr>
        <w:t>Именно высоковозрастные малонарушенные леса с их максимально возможной биомассой и совершенной, «выработанной» ценотической и популяционной структурой обладают наиболее высокими средообразующими и защитными свойствами, большой рекреационной, эстетической и научной ценностью. Одновременно они создают благоприятные условия для обитания и произрастания многих редких и охраняемых видов животных и растений.</w:t>
      </w:r>
    </w:p>
    <w:p w:rsidR="002719ED" w:rsidRPr="008D53AC" w:rsidRDefault="002719ED" w:rsidP="002719ED">
      <w:pPr>
        <w:spacing w:line="360" w:lineRule="auto"/>
        <w:ind w:firstLine="709"/>
        <w:jc w:val="both"/>
        <w:rPr>
          <w:color w:val="000000"/>
          <w:sz w:val="24"/>
          <w:szCs w:val="24"/>
        </w:rPr>
      </w:pPr>
      <w:r w:rsidRPr="008D53AC">
        <w:rPr>
          <w:color w:val="000000"/>
          <w:sz w:val="24"/>
          <w:szCs w:val="24"/>
        </w:rPr>
        <w:t>По-своему лесотипологическому разнообразию леса заказника представлены очень широким спектром: здесь выявлено 57 типов леса 12 лесных формаций. Особенностью территории является то, что коренные типы леса составляют 92,8 % общей площади лесов. Это все дубовые, кленовые и еловые леса, все типы сосняков за исключением кисличных и части орляковых, пушистоберезняки на переходных и черноольшанники на низинных болотах</w:t>
      </w:r>
      <w:r>
        <w:rPr>
          <w:color w:val="000000"/>
          <w:sz w:val="24"/>
          <w:szCs w:val="24"/>
        </w:rPr>
        <w:t xml:space="preserve"> (</w:t>
      </w:r>
      <w:r>
        <w:rPr>
          <w:sz w:val="24"/>
          <w:szCs w:val="24"/>
        </w:rPr>
        <w:t xml:space="preserve">рисунок </w:t>
      </w:r>
      <w:r w:rsidRPr="003A3096">
        <w:rPr>
          <w:sz w:val="24"/>
          <w:szCs w:val="24"/>
        </w:rPr>
        <w:t>10.</w:t>
      </w:r>
      <w:r w:rsidRPr="00A10DD8">
        <w:rPr>
          <w:sz w:val="24"/>
          <w:szCs w:val="24"/>
        </w:rPr>
        <w:t>1</w:t>
      </w:r>
      <w:r w:rsidRPr="005536D3">
        <w:rPr>
          <w:sz w:val="24"/>
          <w:szCs w:val="24"/>
        </w:rPr>
        <w:t>1</w:t>
      </w:r>
      <w:r>
        <w:rPr>
          <w:sz w:val="24"/>
          <w:szCs w:val="24"/>
        </w:rPr>
        <w:t>)</w:t>
      </w:r>
      <w:r w:rsidRPr="008D53AC">
        <w:rPr>
          <w:color w:val="000000"/>
          <w:sz w:val="24"/>
          <w:szCs w:val="24"/>
        </w:rPr>
        <w:t>.</w:t>
      </w:r>
    </w:p>
    <w:p w:rsidR="002719ED" w:rsidRPr="008D53AC" w:rsidRDefault="002719ED" w:rsidP="002719ED">
      <w:pPr>
        <w:shd w:val="clear" w:color="auto" w:fill="FFFFFF"/>
        <w:spacing w:line="360" w:lineRule="auto"/>
        <w:ind w:firstLine="709"/>
        <w:jc w:val="both"/>
        <w:rPr>
          <w:sz w:val="24"/>
          <w:szCs w:val="24"/>
        </w:rPr>
      </w:pPr>
      <w:r w:rsidRPr="008D53AC">
        <w:rPr>
          <w:color w:val="000000"/>
          <w:sz w:val="24"/>
          <w:szCs w:val="24"/>
        </w:rPr>
        <w:t xml:space="preserve">Луговая растительность представлена в пойме Немана и его притоков, а также фрагментарно на водораздельных участках. Луговая пойма Немана относительно узкая, однако местами сохранились довольно богатые и интересные во флористическом отношении гидромезофитные и ксерофитные луговые сообщества. Интересен факт произрастания практически на всем участке поймы редчайшего во флоре страны охраняемого вида растений – пусторебрышника обнаженного. Довольно редкими для </w:t>
      </w:r>
      <w:r w:rsidR="0051177D">
        <w:rPr>
          <w:color w:val="000000"/>
          <w:sz w:val="24"/>
          <w:szCs w:val="24"/>
        </w:rPr>
        <w:t>Беларуси</w:t>
      </w:r>
      <w:r w:rsidRPr="008D53AC">
        <w:rPr>
          <w:color w:val="000000"/>
          <w:sz w:val="24"/>
          <w:szCs w:val="24"/>
        </w:rPr>
        <w:t xml:space="preserve"> являются пойменные сообщества с участием тополя черного </w:t>
      </w:r>
      <w:r w:rsidRPr="008D53AC">
        <w:rPr>
          <w:i/>
          <w:color w:val="000000"/>
          <w:sz w:val="24"/>
          <w:szCs w:val="24"/>
        </w:rPr>
        <w:t>(</w:t>
      </w:r>
      <w:r w:rsidRPr="008D53AC">
        <w:rPr>
          <w:i/>
          <w:iCs/>
          <w:color w:val="000000"/>
          <w:sz w:val="24"/>
          <w:szCs w:val="24"/>
          <w:lang w:val="en-US"/>
        </w:rPr>
        <w:t>Populus</w:t>
      </w:r>
      <w:r w:rsidRPr="008D53AC">
        <w:rPr>
          <w:i/>
          <w:iCs/>
          <w:color w:val="000000"/>
          <w:sz w:val="24"/>
          <w:szCs w:val="24"/>
        </w:rPr>
        <w:t xml:space="preserve"> </w:t>
      </w:r>
      <w:r w:rsidRPr="008D53AC">
        <w:rPr>
          <w:i/>
          <w:iCs/>
          <w:color w:val="000000"/>
          <w:sz w:val="24"/>
          <w:szCs w:val="24"/>
          <w:lang w:val="en-US"/>
        </w:rPr>
        <w:t>nigra</w:t>
      </w:r>
      <w:r w:rsidRPr="008D53AC">
        <w:rPr>
          <w:i/>
          <w:iCs/>
          <w:color w:val="000000"/>
          <w:sz w:val="24"/>
          <w:szCs w:val="24"/>
        </w:rPr>
        <w:t xml:space="preserve"> </w:t>
      </w:r>
      <w:r w:rsidRPr="008D53AC">
        <w:rPr>
          <w:color w:val="000000"/>
          <w:sz w:val="24"/>
          <w:szCs w:val="24"/>
          <w:lang w:val="en-US"/>
        </w:rPr>
        <w:t>L</w:t>
      </w:r>
      <w:r w:rsidRPr="008D53AC">
        <w:rPr>
          <w:color w:val="000000"/>
          <w:sz w:val="24"/>
          <w:szCs w:val="24"/>
        </w:rPr>
        <w:t>.</w:t>
      </w:r>
      <w:r w:rsidRPr="008D53AC">
        <w:rPr>
          <w:i/>
          <w:iCs/>
          <w:color w:val="000000"/>
          <w:sz w:val="24"/>
          <w:szCs w:val="24"/>
        </w:rPr>
        <w:t xml:space="preserve">), </w:t>
      </w:r>
      <w:r w:rsidRPr="008D53AC">
        <w:rPr>
          <w:color w:val="000000"/>
          <w:sz w:val="24"/>
          <w:szCs w:val="24"/>
        </w:rPr>
        <w:t xml:space="preserve">камнеломки трехраздельной </w:t>
      </w:r>
      <w:r w:rsidRPr="008D53AC">
        <w:rPr>
          <w:i/>
          <w:color w:val="000000"/>
          <w:sz w:val="24"/>
          <w:szCs w:val="24"/>
        </w:rPr>
        <w:t>(</w:t>
      </w:r>
      <w:r w:rsidRPr="008D53AC">
        <w:rPr>
          <w:i/>
          <w:iCs/>
          <w:color w:val="000000"/>
          <w:sz w:val="24"/>
          <w:szCs w:val="24"/>
          <w:lang w:val="en-US"/>
        </w:rPr>
        <w:t>Saxifraga</w:t>
      </w:r>
      <w:r w:rsidRPr="008D53AC">
        <w:rPr>
          <w:i/>
          <w:iCs/>
          <w:color w:val="000000"/>
          <w:sz w:val="24"/>
          <w:szCs w:val="24"/>
        </w:rPr>
        <w:t xml:space="preserve"> </w:t>
      </w:r>
      <w:r w:rsidRPr="008D53AC">
        <w:rPr>
          <w:i/>
          <w:iCs/>
          <w:color w:val="000000"/>
          <w:sz w:val="24"/>
          <w:szCs w:val="24"/>
          <w:lang w:val="en-US"/>
        </w:rPr>
        <w:t>tridactilites</w:t>
      </w:r>
      <w:r w:rsidRPr="008D53AC">
        <w:rPr>
          <w:i/>
          <w:iCs/>
          <w:color w:val="000000"/>
          <w:sz w:val="24"/>
          <w:szCs w:val="24"/>
        </w:rPr>
        <w:t xml:space="preserve">), </w:t>
      </w:r>
      <w:r w:rsidRPr="008D53AC">
        <w:rPr>
          <w:color w:val="000000"/>
          <w:sz w:val="24"/>
          <w:szCs w:val="24"/>
        </w:rPr>
        <w:t xml:space="preserve">белокопытника гибридного </w:t>
      </w:r>
      <w:r w:rsidRPr="008D53AC">
        <w:rPr>
          <w:i/>
          <w:color w:val="000000"/>
          <w:sz w:val="24"/>
          <w:szCs w:val="24"/>
        </w:rPr>
        <w:t>(</w:t>
      </w:r>
      <w:r w:rsidRPr="008D53AC">
        <w:rPr>
          <w:i/>
          <w:iCs/>
          <w:color w:val="000000"/>
          <w:sz w:val="24"/>
          <w:szCs w:val="24"/>
          <w:lang w:val="en-US"/>
        </w:rPr>
        <w:t>Petasites</w:t>
      </w:r>
      <w:r w:rsidRPr="008D53AC">
        <w:rPr>
          <w:i/>
          <w:iCs/>
          <w:color w:val="000000"/>
          <w:sz w:val="24"/>
          <w:szCs w:val="24"/>
        </w:rPr>
        <w:t xml:space="preserve"> </w:t>
      </w:r>
      <w:r w:rsidRPr="008D53AC">
        <w:rPr>
          <w:i/>
          <w:iCs/>
          <w:color w:val="000000"/>
          <w:sz w:val="24"/>
          <w:szCs w:val="24"/>
          <w:lang w:val="en-US"/>
        </w:rPr>
        <w:lastRenderedPageBreak/>
        <w:t>spurious</w:t>
      </w:r>
      <w:r w:rsidRPr="008D53AC">
        <w:rPr>
          <w:i/>
          <w:iCs/>
          <w:color w:val="000000"/>
          <w:sz w:val="24"/>
          <w:szCs w:val="24"/>
        </w:rPr>
        <w:t xml:space="preserve"> </w:t>
      </w:r>
      <w:r w:rsidRPr="008D53AC">
        <w:rPr>
          <w:color w:val="000000"/>
          <w:sz w:val="24"/>
          <w:szCs w:val="24"/>
        </w:rPr>
        <w:t>(</w:t>
      </w:r>
      <w:r w:rsidRPr="008D53AC">
        <w:rPr>
          <w:sz w:val="24"/>
          <w:szCs w:val="24"/>
        </w:rPr>
        <w:t>L.) Gaerth</w:t>
      </w:r>
      <w:r w:rsidRPr="008D53AC">
        <w:rPr>
          <w:color w:val="000000"/>
          <w:sz w:val="24"/>
          <w:szCs w:val="24"/>
        </w:rPr>
        <w:t>).</w:t>
      </w:r>
    </w:p>
    <w:p w:rsidR="002719ED" w:rsidRPr="008D53AC" w:rsidRDefault="002719ED" w:rsidP="002719ED">
      <w:pPr>
        <w:shd w:val="clear" w:color="auto" w:fill="FFFFFF"/>
        <w:spacing w:line="360" w:lineRule="auto"/>
        <w:ind w:firstLine="709"/>
        <w:jc w:val="both"/>
        <w:rPr>
          <w:sz w:val="24"/>
          <w:szCs w:val="24"/>
        </w:rPr>
      </w:pPr>
      <w:r w:rsidRPr="008D53AC">
        <w:rPr>
          <w:color w:val="000000"/>
          <w:sz w:val="24"/>
          <w:szCs w:val="24"/>
        </w:rPr>
        <w:t xml:space="preserve">Болотная растительность занимает относительно небольшую площадь, однако здесь встречаются все типы болот страны. Особенно интересны участки мезотрофных и эвтрофных болот вдоль небольших озер (Ендреня, Чарне, Кавеня, Савек). Здесь произрастают редкие и охраняемые виды бореальных и среднеевропейских видов растений, в том числе редчайший для </w:t>
      </w:r>
      <w:r w:rsidR="0051177D">
        <w:rPr>
          <w:color w:val="000000"/>
          <w:sz w:val="24"/>
          <w:szCs w:val="24"/>
        </w:rPr>
        <w:t>Беларуси</w:t>
      </w:r>
      <w:r w:rsidRPr="008D53AC">
        <w:rPr>
          <w:color w:val="000000"/>
          <w:sz w:val="24"/>
          <w:szCs w:val="24"/>
        </w:rPr>
        <w:t xml:space="preserve"> щитолистник обыкновенный.</w:t>
      </w:r>
    </w:p>
    <w:p w:rsidR="002719ED" w:rsidRPr="008D53AC" w:rsidRDefault="002719ED" w:rsidP="002719ED">
      <w:pPr>
        <w:shd w:val="clear" w:color="auto" w:fill="FFFFFF"/>
        <w:spacing w:line="360" w:lineRule="auto"/>
        <w:ind w:firstLine="709"/>
        <w:jc w:val="both"/>
        <w:rPr>
          <w:sz w:val="24"/>
          <w:szCs w:val="24"/>
        </w:rPr>
      </w:pPr>
      <w:r w:rsidRPr="008D53AC">
        <w:rPr>
          <w:color w:val="000000"/>
          <w:sz w:val="24"/>
          <w:szCs w:val="24"/>
        </w:rPr>
        <w:t xml:space="preserve">Водная растительность представлена по хорошо сохранившимся в естественном состоянии и очень живописным руслам рек, озерам, мелиоративным каналам. Среди макрофитов интересен факт произрастания шелковников плавающего и ложноплавающего, являющихся индикаторами чистоты речных вод. По ключевинам </w:t>
      </w:r>
      <w:r w:rsidRPr="008D53AC">
        <w:rPr>
          <w:color w:val="000000"/>
          <w:spacing w:val="-1"/>
          <w:sz w:val="24"/>
          <w:szCs w:val="24"/>
        </w:rPr>
        <w:t>и по берегам рек</w:t>
      </w:r>
      <w:r w:rsidRPr="008D53AC">
        <w:rPr>
          <w:color w:val="000000"/>
          <w:sz w:val="24"/>
          <w:szCs w:val="24"/>
        </w:rPr>
        <w:t xml:space="preserve"> произрастает берула прямая.</w:t>
      </w:r>
    </w:p>
    <w:p w:rsidR="002719ED" w:rsidRPr="008D53AC" w:rsidRDefault="002719ED" w:rsidP="002719ED">
      <w:pPr>
        <w:shd w:val="clear" w:color="auto" w:fill="FFFFFF"/>
        <w:spacing w:line="360" w:lineRule="auto"/>
        <w:ind w:firstLine="709"/>
        <w:jc w:val="both"/>
        <w:rPr>
          <w:sz w:val="24"/>
          <w:szCs w:val="24"/>
        </w:rPr>
      </w:pPr>
      <w:r w:rsidRPr="008D53AC">
        <w:rPr>
          <w:b/>
          <w:bCs/>
          <w:color w:val="000000"/>
          <w:sz w:val="24"/>
          <w:szCs w:val="24"/>
        </w:rPr>
        <w:t xml:space="preserve">Современная естественная динамика растительного покрова. </w:t>
      </w:r>
      <w:r w:rsidRPr="008D53AC">
        <w:rPr>
          <w:color w:val="000000"/>
          <w:sz w:val="24"/>
          <w:szCs w:val="24"/>
        </w:rPr>
        <w:t>Структура и динамика растительного покрова любой территории и слагающих его фитоценозов обусловлена процессами взаимодействия между компонентами растительного покрова в конкретных условиях климата, рельефа и почвенно-грунтовой среды на фоне внешних природных и антропогенных воздействий. Именно современные состав и строение растительного покрова определяют структуру экосистем заказника, их флористический и фаунистический состав, средообразующие, водо- и защитные функции, пространственное распределение, хозяйственную, рекреационную и созологическую ценность.</w:t>
      </w:r>
    </w:p>
    <w:p w:rsidR="002719ED" w:rsidRPr="008D53AC" w:rsidRDefault="002719ED" w:rsidP="002719ED">
      <w:pPr>
        <w:shd w:val="clear" w:color="auto" w:fill="FFFFFF"/>
        <w:spacing w:line="360" w:lineRule="auto"/>
        <w:ind w:firstLine="709"/>
        <w:jc w:val="both"/>
        <w:rPr>
          <w:sz w:val="24"/>
          <w:szCs w:val="24"/>
        </w:rPr>
      </w:pPr>
      <w:r w:rsidRPr="008D53AC">
        <w:rPr>
          <w:color w:val="000000"/>
          <w:sz w:val="24"/>
          <w:szCs w:val="24"/>
        </w:rPr>
        <w:t>В современной динамике лесов на территории заказника доминирующим типом являются демутационные процессы восстановления коренных лесов на местах вырубок, гарей, сельскохозяйственных земель, в лесных культурах. Заключительные стадии эндоэкогенетических процессов развития коренных структур характерны для отдельных коренных высоковозрастных ельников, заболоченных черноольшанников и пушистоберезняков в поймах, а также небольших участков с широколиственными сообществами. В большинстве лесных формаций преобладают восстановительные процессы, направленные на реабилитацию нарушенных в прошлом сообществ, стабилизацию их состава и структуры, приведение их в соответствие с комплексом прямодействующих факторов среды и с конкурентным воздействием.</w:t>
      </w:r>
    </w:p>
    <w:p w:rsidR="002719ED" w:rsidRPr="008D53AC" w:rsidRDefault="002719ED" w:rsidP="002719ED">
      <w:pPr>
        <w:shd w:val="clear" w:color="auto" w:fill="FFFFFF"/>
        <w:spacing w:line="360" w:lineRule="auto"/>
        <w:ind w:firstLine="709"/>
        <w:jc w:val="both"/>
        <w:rPr>
          <w:sz w:val="24"/>
          <w:szCs w:val="24"/>
        </w:rPr>
      </w:pPr>
      <w:r w:rsidRPr="008D53AC">
        <w:rPr>
          <w:color w:val="000000"/>
          <w:sz w:val="24"/>
          <w:szCs w:val="24"/>
        </w:rPr>
        <w:t xml:space="preserve">В отношении сосновых лесов на почвах пониженной трофности и увлажнения (сосняки лишайниковые, вересковые, брусничные и некоторые мшистые) довольно трудно говорить о естественной динамике, поскольку половина из них представлена лесными культурами, где периодически проводятся различные лесохозяйственные мероприятия. Во встречающихся небольшими участками высоковозрастных сосняках можно местами отметить образование сложных в пространственном отношении </w:t>
      </w:r>
      <w:r w:rsidRPr="008D53AC">
        <w:rPr>
          <w:color w:val="000000"/>
          <w:sz w:val="24"/>
          <w:szCs w:val="24"/>
        </w:rPr>
        <w:lastRenderedPageBreak/>
        <w:t>сообществ с двумя и более ярусами сосны, которые в естественных условиях начинают формироваться после низовых пожаров слабой и средней степени интенсивности. Это обусловлено в значительной степени антропогенным фактором, способствующим частому возникновению пожаров.</w:t>
      </w:r>
    </w:p>
    <w:p w:rsidR="002719ED" w:rsidRPr="008D53AC" w:rsidRDefault="002719ED" w:rsidP="002719ED">
      <w:pPr>
        <w:shd w:val="clear" w:color="auto" w:fill="FFFFFF"/>
        <w:spacing w:line="360" w:lineRule="auto"/>
        <w:ind w:firstLine="709"/>
        <w:jc w:val="both"/>
        <w:rPr>
          <w:sz w:val="24"/>
          <w:szCs w:val="24"/>
        </w:rPr>
      </w:pPr>
      <w:r w:rsidRPr="008D53AC">
        <w:rPr>
          <w:color w:val="000000"/>
          <w:sz w:val="24"/>
          <w:szCs w:val="24"/>
        </w:rPr>
        <w:t>В сосновых лесах на почвах средней и повышенной трофности (сосняки орляковые и кисличные) практически полностью отсутствует возобновление сосны из-за мощного развития мохового яруса, низкой освещенности под пологом хорошо развитого травяно-кустарничкового яруса, обильного подлеска из лещины, рябины, крушины, а также густого второго яруса из клена и липы, изредка ели. В ходе эндоэкогенетических смен демутационного характера в этих условиях, вероятнее всего, восстановятся сложные по составу коренные елово-широколиственные леса. Однако интенсивная лесохозяйственная деятельность в регионе, скорее всего, прервет этот процесс в результате рубок главного пользования.</w:t>
      </w:r>
    </w:p>
    <w:p w:rsidR="002719ED" w:rsidRPr="008D53AC" w:rsidRDefault="002719ED" w:rsidP="002719ED">
      <w:pPr>
        <w:shd w:val="clear" w:color="auto" w:fill="FFFFFF"/>
        <w:spacing w:line="360" w:lineRule="auto"/>
        <w:ind w:firstLine="709"/>
        <w:jc w:val="both"/>
        <w:rPr>
          <w:sz w:val="24"/>
          <w:szCs w:val="24"/>
        </w:rPr>
      </w:pPr>
      <w:r w:rsidRPr="008D53AC">
        <w:rPr>
          <w:color w:val="000000"/>
          <w:sz w:val="24"/>
          <w:szCs w:val="24"/>
        </w:rPr>
        <w:t>Динамика еловых лесов определяется как эндогенными процессами, направленными на формирование разновозрастных климаксовых сообществ в ходе постепенной смены предыдущих поколений последующими, так и экзогенными (климатогенными, биотическими и антропогенными) воздействиями катастрофического характера, которые вносят существенные коррективы в естественную динамику ельников. Эти разрушительные явления (сплошные рубки на малых площадях, локальные ветровалы, массовое усыхание) приводят к развитию дигрессивно-демутационных циклов или, наоборот, стимулируют ускоренное формирование ельников субклимаксового облика и структуры. Первый вариант развития наблюдается в ходе процессов, протекающих с полной или частичной сменой ели пионерными видами (березой, осиной). Для восстановления доминирования ели в таких сообществах требуется от 20</w:t>
      </w:r>
      <w:r w:rsidRPr="00233DBC">
        <w:rPr>
          <w:color w:val="000000"/>
          <w:sz w:val="24"/>
          <w:szCs w:val="24"/>
        </w:rPr>
        <w:t>–</w:t>
      </w:r>
      <w:r w:rsidRPr="008D53AC">
        <w:rPr>
          <w:color w:val="000000"/>
          <w:sz w:val="24"/>
          <w:szCs w:val="24"/>
        </w:rPr>
        <w:t>30 до 80</w:t>
      </w:r>
      <w:r w:rsidRPr="00233DBC">
        <w:rPr>
          <w:color w:val="000000"/>
          <w:sz w:val="24"/>
          <w:szCs w:val="24"/>
        </w:rPr>
        <w:t>–</w:t>
      </w:r>
      <w:r w:rsidRPr="008D53AC">
        <w:rPr>
          <w:color w:val="000000"/>
          <w:sz w:val="24"/>
          <w:szCs w:val="24"/>
        </w:rPr>
        <w:t>100 лет. Если же возобновление в возникающих «окнах» формируется из ели, то развитие сообщества протекает по второму из описанных сценариев. На большей части территории развитие идет по первому варианту, обусловленному сплошными рубками и последующим созданием лесных культур, которые в настоящее время выступают как подрост или второй ярус в березовых и осиновых насаждениях. Тем не менее, встречаются слабонарушенные участки ельников довольно большого возраста, имеющие облик коренных таежных лесов. Здесь основную роль играют эндоэкогенетические процессы на заключительных стадиях формирования коренных структур. Как следствие интенсивной хозяйственной деятельности в регионе в некоторых из этих сообществ уже проводятся выборочные рубки, что постепенно может привести к утрате таких сообществ и замене их производными.</w:t>
      </w:r>
    </w:p>
    <w:p w:rsidR="002719ED" w:rsidRPr="008D53AC" w:rsidRDefault="002719ED" w:rsidP="002719ED">
      <w:pPr>
        <w:shd w:val="clear" w:color="auto" w:fill="FFFFFF"/>
        <w:spacing w:line="360" w:lineRule="auto"/>
        <w:ind w:firstLine="709"/>
        <w:jc w:val="both"/>
        <w:rPr>
          <w:sz w:val="24"/>
          <w:szCs w:val="24"/>
        </w:rPr>
      </w:pPr>
      <w:r w:rsidRPr="008D53AC">
        <w:rPr>
          <w:color w:val="000000"/>
          <w:sz w:val="24"/>
          <w:szCs w:val="24"/>
        </w:rPr>
        <w:lastRenderedPageBreak/>
        <w:t>В большинстве сообществ с преобладанием широколиственных пород доминируют эндогенные процессы, направленные на формирование климаксовых сообществ. Это в первую очередь касается высоковозрастных липняков и дубрав на крутых склонах Черной Ганчи, Марыхи и Шлямицы. Их неудобность для хозяйственного использования и расположение в берегозащитной зоне позволили достигнуть им довольно большого возраста при минимальном антропогенном воздействии. Такая ситуация наблюдается и в настоящее время: в этих сообществах четко выражен второй древесный ярус и ярус разновозрастного подроста, присутствуют значительный валеж и сухостойные деревья. Практически во всех из них отмечены места произрастания редких и охраняемых видов растений (лилии кудреватой, любки зеленоцветковой и др.). Все это позволяет говорить об этих сообществах как наиболее ценных для сохранения биологического разнообразия.</w:t>
      </w:r>
    </w:p>
    <w:p w:rsidR="002719ED" w:rsidRPr="008D53AC" w:rsidRDefault="002719ED" w:rsidP="002719ED">
      <w:pPr>
        <w:shd w:val="clear" w:color="auto" w:fill="FFFFFF"/>
        <w:spacing w:line="360" w:lineRule="auto"/>
        <w:ind w:firstLine="709"/>
        <w:jc w:val="both"/>
        <w:rPr>
          <w:sz w:val="24"/>
          <w:szCs w:val="24"/>
        </w:rPr>
      </w:pPr>
      <w:r w:rsidRPr="008D53AC">
        <w:rPr>
          <w:color w:val="000000"/>
          <w:sz w:val="24"/>
          <w:szCs w:val="24"/>
        </w:rPr>
        <w:t>Сообщества с господством в составе древостоев березы бородавчатой и осины относятся к ранним и средним стадиям демутационного процесса, протекающего на месте вырубок, гарей и бывших сельскохозяйственных земель. В большинстве случаев возникновение открытых пространств, благоприятных для формирования березняков и осинников, связано с хозяйственной деятельностью человека. В этих сообществах развиваются процессы восстановления коренных лесов с господством широколиственных пород при участии ели, березы. Уже сейчас во многих высоковозрастных березняках сформировался второй ярус из ели, граба, клена, липы и дуба, а участие этих пород в составе первого яруса достигает 2</w:t>
      </w:r>
      <w:r w:rsidRPr="0052713A">
        <w:rPr>
          <w:color w:val="000000"/>
          <w:sz w:val="24"/>
          <w:szCs w:val="24"/>
        </w:rPr>
        <w:t>–</w:t>
      </w:r>
      <w:r w:rsidRPr="008D53AC">
        <w:rPr>
          <w:color w:val="000000"/>
          <w:sz w:val="24"/>
          <w:szCs w:val="24"/>
        </w:rPr>
        <w:t>4 единиц состава. Аналогичный вариант динамики наблюдается и в производных черноольховых лесах. Однако здесь ведущая роль в восстановлении коренной растительности принадлежит ясеню, который в крапивных, папоротниковых и кисличных черноольшанниках формирует практически монодоминантный подрост, а в составе древостоя его доля достигает 30 %.</w:t>
      </w:r>
    </w:p>
    <w:p w:rsidR="002719ED" w:rsidRPr="008D53AC" w:rsidRDefault="002719ED" w:rsidP="002719ED">
      <w:pPr>
        <w:spacing w:line="360" w:lineRule="auto"/>
        <w:ind w:firstLine="709"/>
        <w:jc w:val="both"/>
        <w:rPr>
          <w:color w:val="000000"/>
          <w:sz w:val="24"/>
          <w:szCs w:val="24"/>
        </w:rPr>
      </w:pPr>
      <w:r w:rsidRPr="008D53AC">
        <w:rPr>
          <w:color w:val="000000"/>
          <w:sz w:val="24"/>
          <w:szCs w:val="24"/>
        </w:rPr>
        <w:t>Сингенетические процессы зарастания новых субстратов в наиболее чистом виде выражены в заказнике на минерализованных квартальных просеках и вдоль автомобильных дорог. Темпы и характер зарастания зависят при этом от механического состава и степени увлажнения субстрата, продолжительности периода после удаления первичного почвенного покрова, состава окружаю</w:t>
      </w:r>
      <w:r w:rsidRPr="008D53AC">
        <w:rPr>
          <w:color w:val="000000"/>
          <w:sz w:val="24"/>
          <w:szCs w:val="24"/>
        </w:rPr>
        <w:softHyphen/>
        <w:t>щей растительности. Наметившаяся смена сукцессии в вышеуказанных экотопах проходит через типично луговые, лугово-болотные и лугово-кустарниковые стадии, сменяясь в конечном итоге лесными формациями: пионерными (береза бородавчатая, осина) или коренными (ель, береза пушистая, реже, в сухих местообитаниях, – сосна).</w:t>
      </w:r>
    </w:p>
    <w:p w:rsidR="002719ED" w:rsidRPr="008D53AC" w:rsidRDefault="002719ED" w:rsidP="002719ED">
      <w:pPr>
        <w:spacing w:line="360" w:lineRule="auto"/>
        <w:ind w:firstLine="709"/>
        <w:jc w:val="both"/>
        <w:rPr>
          <w:color w:val="000000"/>
          <w:sz w:val="24"/>
          <w:szCs w:val="24"/>
        </w:rPr>
      </w:pPr>
      <w:r w:rsidRPr="008D53AC">
        <w:rPr>
          <w:color w:val="000000"/>
          <w:sz w:val="24"/>
          <w:szCs w:val="24"/>
        </w:rPr>
        <w:t>В результате строительства Немновской ГЭС и водохранилища, затопления прибрежных территорий</w:t>
      </w:r>
      <w:r w:rsidR="00043A82">
        <w:rPr>
          <w:color w:val="000000"/>
          <w:sz w:val="24"/>
          <w:szCs w:val="24"/>
        </w:rPr>
        <w:t>,</w:t>
      </w:r>
      <w:r w:rsidRPr="008D53AC">
        <w:rPr>
          <w:color w:val="000000"/>
          <w:sz w:val="24"/>
          <w:szCs w:val="24"/>
        </w:rPr>
        <w:t xml:space="preserve"> может исчезнуть значительный по площади, ценный и </w:t>
      </w:r>
      <w:r w:rsidRPr="008D53AC">
        <w:rPr>
          <w:color w:val="000000"/>
          <w:sz w:val="24"/>
          <w:szCs w:val="24"/>
        </w:rPr>
        <w:lastRenderedPageBreak/>
        <w:t>уникальный с флористической точки зрения участок долины р. Неман с растительными сообществами, которые больше не встречаются нигде в стране. Кроме того, исчезнет несколько популяция охраняемых видов растений (горечавки крестообразной, пусторебрышника обнаженного, берулы прямой) [17</w:t>
      </w:r>
      <w:r w:rsidRPr="009A0279">
        <w:rPr>
          <w:color w:val="000000"/>
          <w:sz w:val="24"/>
          <w:szCs w:val="24"/>
        </w:rPr>
        <w:t>]</w:t>
      </w:r>
      <w:r w:rsidRPr="008D53AC">
        <w:rPr>
          <w:color w:val="000000"/>
          <w:sz w:val="24"/>
          <w:szCs w:val="24"/>
        </w:rPr>
        <w:t xml:space="preserve">, </w:t>
      </w:r>
      <w:r w:rsidRPr="009A0279">
        <w:rPr>
          <w:color w:val="000000"/>
          <w:sz w:val="24"/>
          <w:szCs w:val="24"/>
        </w:rPr>
        <w:t>[</w:t>
      </w:r>
      <w:r w:rsidRPr="008D53AC">
        <w:rPr>
          <w:color w:val="000000"/>
          <w:sz w:val="24"/>
          <w:szCs w:val="24"/>
        </w:rPr>
        <w:t>32], внесенных в основной список Красной книги Республики Беларусь, а также шести видов из списка профилактической охраны.</w:t>
      </w:r>
    </w:p>
    <w:p w:rsidR="002719ED" w:rsidRPr="008D53AC" w:rsidRDefault="002719ED" w:rsidP="002719ED">
      <w:pPr>
        <w:spacing w:line="360" w:lineRule="auto"/>
        <w:ind w:firstLine="709"/>
        <w:jc w:val="both"/>
        <w:rPr>
          <w:b/>
          <w:color w:val="000000"/>
          <w:sz w:val="24"/>
          <w:szCs w:val="24"/>
        </w:rPr>
      </w:pPr>
    </w:p>
    <w:p w:rsidR="002719ED" w:rsidRDefault="002719ED" w:rsidP="002719ED">
      <w:pPr>
        <w:spacing w:line="360" w:lineRule="auto"/>
        <w:ind w:firstLine="709"/>
        <w:jc w:val="both"/>
        <w:rPr>
          <w:b/>
          <w:color w:val="000000"/>
          <w:sz w:val="24"/>
          <w:szCs w:val="24"/>
          <w:lang w:val="be-BY"/>
        </w:rPr>
      </w:pPr>
      <w:r w:rsidRPr="008D53AC">
        <w:rPr>
          <w:b/>
          <w:color w:val="000000"/>
          <w:sz w:val="24"/>
          <w:szCs w:val="24"/>
          <w:lang w:val="be-BY"/>
        </w:rPr>
        <w:t>4.3 Флористические особенности и охраняемые виды растений</w:t>
      </w:r>
    </w:p>
    <w:p w:rsidR="002719ED" w:rsidRPr="008D53AC" w:rsidRDefault="002719ED" w:rsidP="002719ED">
      <w:pPr>
        <w:spacing w:line="360" w:lineRule="auto"/>
        <w:ind w:firstLine="709"/>
        <w:jc w:val="both"/>
        <w:rPr>
          <w:b/>
          <w:color w:val="000000"/>
          <w:sz w:val="24"/>
          <w:szCs w:val="24"/>
          <w:lang w:val="be-BY"/>
        </w:rPr>
      </w:pPr>
    </w:p>
    <w:p w:rsidR="002719ED" w:rsidRPr="008D53AC" w:rsidRDefault="002719ED" w:rsidP="002719ED">
      <w:pPr>
        <w:spacing w:line="360" w:lineRule="auto"/>
        <w:ind w:firstLine="709"/>
        <w:jc w:val="both"/>
        <w:rPr>
          <w:sz w:val="24"/>
          <w:szCs w:val="24"/>
        </w:rPr>
      </w:pPr>
      <w:r w:rsidRPr="008D53AC">
        <w:rPr>
          <w:color w:val="000000"/>
          <w:sz w:val="24"/>
          <w:szCs w:val="24"/>
        </w:rPr>
        <w:t xml:space="preserve">Для флоры региона характерно присутствие большого количества бореальных видов, которые благодаря близкому расположению к приатлантическим секторам Европы соседствуют с неморальными и термофильными лесостепными видами растений. Весьма интересен факт наличия в составе флоры среднеевропейских видов растений, которые известны в </w:t>
      </w:r>
      <w:r w:rsidR="0051177D">
        <w:rPr>
          <w:color w:val="000000"/>
          <w:sz w:val="24"/>
          <w:szCs w:val="24"/>
        </w:rPr>
        <w:t>Беларуси</w:t>
      </w:r>
      <w:r w:rsidRPr="008D53AC">
        <w:rPr>
          <w:color w:val="000000"/>
          <w:sz w:val="24"/>
          <w:szCs w:val="24"/>
        </w:rPr>
        <w:t xml:space="preserve"> лишь из данного региона.</w:t>
      </w:r>
    </w:p>
    <w:p w:rsidR="002719ED" w:rsidRPr="008D53AC" w:rsidRDefault="002719ED" w:rsidP="002719ED">
      <w:pPr>
        <w:spacing w:line="360" w:lineRule="auto"/>
        <w:ind w:firstLine="709"/>
        <w:jc w:val="both"/>
        <w:rPr>
          <w:b/>
          <w:sz w:val="24"/>
          <w:szCs w:val="24"/>
        </w:rPr>
      </w:pPr>
      <w:r w:rsidRPr="008D53AC">
        <w:rPr>
          <w:color w:val="000000"/>
          <w:sz w:val="24"/>
          <w:szCs w:val="24"/>
        </w:rPr>
        <w:t>Во флоре заказника был выявлен 801 вид сосудистых растений, среди них 6 видов Плаунообразных, 7 видов Хвощеообразных, 13 видов Папоротникообразных, 5 видов Голосеменных и 770 видов Покрытосеменных (168 видов Однодольных и 602 вида Двудольных), которые относятся к 425 родам и 111 семействам. Это довольно высокий показатель для подобных по размеру территорий, который вполне сопоставим с флорами Беловежской пущи и Березинского заповедника. В список растений заказника не вошли многие интродуцированные виды (выращиваемые в основном на приусадебных участках населенных пунктов).</w:t>
      </w:r>
    </w:p>
    <w:p w:rsidR="002719ED" w:rsidRPr="008D53AC" w:rsidRDefault="002719ED" w:rsidP="002719ED">
      <w:pPr>
        <w:shd w:val="clear" w:color="auto" w:fill="FFFFFF"/>
        <w:spacing w:line="360" w:lineRule="auto"/>
        <w:ind w:firstLine="709"/>
        <w:jc w:val="both"/>
        <w:rPr>
          <w:sz w:val="24"/>
          <w:szCs w:val="24"/>
        </w:rPr>
      </w:pPr>
      <w:r w:rsidRPr="008D53AC">
        <w:rPr>
          <w:color w:val="000000"/>
          <w:sz w:val="24"/>
          <w:szCs w:val="24"/>
        </w:rPr>
        <w:t xml:space="preserve">В созологическом аспекте заказник очень важен для охраны следующих видов растений: пусторебрышник обнаженный, камнеломка зернистая, горечавка крестообразная, одноцветка одноцветковая, щитолистник обыкновенный, кострец Бенекена, репейник дубравный, зверобой горный, тайник сердцевидный, медуница мягкая. Эти виды крайне редки в </w:t>
      </w:r>
      <w:r w:rsidR="0051177D">
        <w:rPr>
          <w:color w:val="000000"/>
          <w:sz w:val="24"/>
          <w:szCs w:val="24"/>
        </w:rPr>
        <w:t>Беларуси</w:t>
      </w:r>
      <w:r w:rsidRPr="008D53AC">
        <w:rPr>
          <w:color w:val="000000"/>
          <w:sz w:val="24"/>
          <w:szCs w:val="24"/>
        </w:rPr>
        <w:t>, некоторые из них известны лишь в пределах данного региона или всего из нескольких местонахождений.</w:t>
      </w:r>
    </w:p>
    <w:p w:rsidR="002719ED" w:rsidRPr="008D53AC" w:rsidRDefault="002719ED" w:rsidP="002719ED">
      <w:pPr>
        <w:spacing w:line="360" w:lineRule="auto"/>
        <w:ind w:firstLine="709"/>
        <w:jc w:val="both"/>
        <w:rPr>
          <w:color w:val="000000"/>
          <w:sz w:val="24"/>
          <w:szCs w:val="24"/>
        </w:rPr>
      </w:pPr>
      <w:r w:rsidRPr="008D53AC">
        <w:rPr>
          <w:color w:val="000000"/>
          <w:sz w:val="24"/>
          <w:szCs w:val="24"/>
        </w:rPr>
        <w:t>Во флоре заказника отмечено 23 охраняемых видов растений:</w:t>
      </w:r>
    </w:p>
    <w:p w:rsidR="002719ED" w:rsidRPr="008D53AC" w:rsidRDefault="002719ED" w:rsidP="002719ED">
      <w:pPr>
        <w:numPr>
          <w:ilvl w:val="0"/>
          <w:numId w:val="2"/>
        </w:numPr>
        <w:spacing w:line="360" w:lineRule="auto"/>
        <w:ind w:left="0" w:firstLine="709"/>
        <w:contextualSpacing/>
        <w:jc w:val="both"/>
        <w:rPr>
          <w:sz w:val="24"/>
          <w:szCs w:val="24"/>
        </w:rPr>
      </w:pPr>
      <w:r w:rsidRPr="008D53AC">
        <w:rPr>
          <w:sz w:val="24"/>
          <w:szCs w:val="24"/>
        </w:rPr>
        <w:t>арника горная (</w:t>
      </w:r>
      <w:r w:rsidRPr="008D53AC">
        <w:rPr>
          <w:i/>
          <w:iCs/>
          <w:sz w:val="24"/>
          <w:szCs w:val="24"/>
        </w:rPr>
        <w:t>Arnica montana</w:t>
      </w:r>
      <w:r w:rsidRPr="008D53AC">
        <w:rPr>
          <w:sz w:val="24"/>
          <w:szCs w:val="24"/>
        </w:rPr>
        <w:t xml:space="preserve"> L.);</w:t>
      </w:r>
    </w:p>
    <w:p w:rsidR="002719ED" w:rsidRPr="008D53AC" w:rsidRDefault="002719ED" w:rsidP="002719ED">
      <w:pPr>
        <w:numPr>
          <w:ilvl w:val="0"/>
          <w:numId w:val="2"/>
        </w:numPr>
        <w:spacing w:line="360" w:lineRule="auto"/>
        <w:ind w:left="0" w:firstLine="709"/>
        <w:contextualSpacing/>
        <w:jc w:val="both"/>
        <w:rPr>
          <w:sz w:val="24"/>
          <w:szCs w:val="24"/>
          <w:lang w:val="en-US"/>
        </w:rPr>
      </w:pPr>
      <w:r w:rsidRPr="008D53AC">
        <w:rPr>
          <w:sz w:val="24"/>
          <w:szCs w:val="24"/>
        </w:rPr>
        <w:t xml:space="preserve">баранец обыкновенный </w:t>
      </w:r>
      <w:r w:rsidRPr="008D53AC">
        <w:rPr>
          <w:iCs/>
          <w:sz w:val="24"/>
          <w:szCs w:val="24"/>
        </w:rPr>
        <w:t>(</w:t>
      </w:r>
      <w:r w:rsidRPr="008D53AC">
        <w:rPr>
          <w:i/>
          <w:sz w:val="24"/>
          <w:szCs w:val="24"/>
        </w:rPr>
        <w:t xml:space="preserve">Huperzia selago </w:t>
      </w:r>
      <w:r w:rsidRPr="008D53AC">
        <w:rPr>
          <w:iCs/>
          <w:sz w:val="24"/>
          <w:szCs w:val="24"/>
        </w:rPr>
        <w:t xml:space="preserve">(L.) </w:t>
      </w:r>
      <w:r w:rsidRPr="008D53AC">
        <w:rPr>
          <w:iCs/>
          <w:sz w:val="24"/>
          <w:szCs w:val="24"/>
          <w:lang w:val="fr-FR"/>
        </w:rPr>
        <w:t>Bernh. ex Schrank et C. Mart.);</w:t>
      </w:r>
    </w:p>
    <w:p w:rsidR="002719ED" w:rsidRPr="008D53AC" w:rsidRDefault="002719ED" w:rsidP="002719ED">
      <w:pPr>
        <w:numPr>
          <w:ilvl w:val="0"/>
          <w:numId w:val="2"/>
        </w:numPr>
        <w:spacing w:line="360" w:lineRule="auto"/>
        <w:ind w:left="0" w:firstLine="709"/>
        <w:contextualSpacing/>
        <w:jc w:val="both"/>
        <w:rPr>
          <w:sz w:val="24"/>
          <w:szCs w:val="24"/>
        </w:rPr>
      </w:pPr>
      <w:r w:rsidRPr="008D53AC">
        <w:rPr>
          <w:sz w:val="24"/>
          <w:szCs w:val="24"/>
        </w:rPr>
        <w:t xml:space="preserve">многоножка обыкновенная </w:t>
      </w:r>
      <w:r w:rsidRPr="008D53AC">
        <w:rPr>
          <w:iCs/>
          <w:sz w:val="24"/>
          <w:szCs w:val="24"/>
        </w:rPr>
        <w:t>(</w:t>
      </w:r>
      <w:r w:rsidRPr="008D53AC">
        <w:rPr>
          <w:i/>
          <w:sz w:val="24"/>
          <w:szCs w:val="24"/>
        </w:rPr>
        <w:t xml:space="preserve">Polypodium vulgare </w:t>
      </w:r>
      <w:r w:rsidRPr="008D53AC">
        <w:rPr>
          <w:iCs/>
          <w:sz w:val="24"/>
          <w:szCs w:val="24"/>
          <w:lang w:val="en-US"/>
        </w:rPr>
        <w:t>L</w:t>
      </w:r>
      <w:r w:rsidRPr="008D53AC">
        <w:rPr>
          <w:iCs/>
          <w:sz w:val="24"/>
          <w:szCs w:val="24"/>
        </w:rPr>
        <w:t>.);</w:t>
      </w:r>
    </w:p>
    <w:p w:rsidR="002719ED" w:rsidRPr="008D53AC" w:rsidRDefault="002719ED" w:rsidP="002719ED">
      <w:pPr>
        <w:numPr>
          <w:ilvl w:val="0"/>
          <w:numId w:val="2"/>
        </w:numPr>
        <w:spacing w:line="360" w:lineRule="auto"/>
        <w:ind w:left="0" w:firstLine="709"/>
        <w:contextualSpacing/>
        <w:jc w:val="both"/>
        <w:rPr>
          <w:sz w:val="24"/>
          <w:szCs w:val="24"/>
          <w:lang w:val="en-US"/>
        </w:rPr>
      </w:pPr>
      <w:r w:rsidRPr="008D53AC">
        <w:rPr>
          <w:sz w:val="24"/>
          <w:szCs w:val="24"/>
        </w:rPr>
        <w:t>ветреница</w:t>
      </w:r>
      <w:r w:rsidRPr="008D53AC">
        <w:rPr>
          <w:sz w:val="24"/>
          <w:szCs w:val="24"/>
          <w:lang w:val="en-US"/>
        </w:rPr>
        <w:t xml:space="preserve"> </w:t>
      </w:r>
      <w:r w:rsidRPr="008D53AC">
        <w:rPr>
          <w:sz w:val="24"/>
          <w:szCs w:val="24"/>
        </w:rPr>
        <w:t>лесная</w:t>
      </w:r>
      <w:r w:rsidRPr="008D53AC">
        <w:rPr>
          <w:sz w:val="24"/>
          <w:szCs w:val="24"/>
          <w:lang w:val="en-US"/>
        </w:rPr>
        <w:t xml:space="preserve"> </w:t>
      </w:r>
      <w:r w:rsidRPr="008D53AC">
        <w:rPr>
          <w:iCs/>
          <w:sz w:val="24"/>
          <w:szCs w:val="24"/>
          <w:lang w:val="en-US"/>
        </w:rPr>
        <w:t>(</w:t>
      </w:r>
      <w:r w:rsidRPr="008D53AC">
        <w:rPr>
          <w:i/>
          <w:sz w:val="24"/>
          <w:szCs w:val="24"/>
          <w:lang w:val="en-US"/>
        </w:rPr>
        <w:t xml:space="preserve">Anemone sylvestris </w:t>
      </w:r>
      <w:r w:rsidRPr="008D53AC">
        <w:rPr>
          <w:iCs/>
          <w:sz w:val="24"/>
          <w:szCs w:val="24"/>
          <w:lang w:val="en-US"/>
        </w:rPr>
        <w:t>L.);</w:t>
      </w:r>
    </w:p>
    <w:p w:rsidR="002719ED" w:rsidRPr="008D53AC" w:rsidRDefault="002719ED" w:rsidP="002719ED">
      <w:pPr>
        <w:numPr>
          <w:ilvl w:val="0"/>
          <w:numId w:val="2"/>
        </w:numPr>
        <w:spacing w:line="360" w:lineRule="auto"/>
        <w:ind w:left="0" w:firstLine="709"/>
        <w:contextualSpacing/>
        <w:jc w:val="both"/>
        <w:rPr>
          <w:sz w:val="24"/>
          <w:szCs w:val="24"/>
          <w:lang w:val="fr-FR"/>
        </w:rPr>
      </w:pPr>
      <w:r w:rsidRPr="008D53AC">
        <w:rPr>
          <w:sz w:val="24"/>
          <w:szCs w:val="24"/>
        </w:rPr>
        <w:t>прострел</w:t>
      </w:r>
      <w:r w:rsidRPr="008D53AC">
        <w:rPr>
          <w:sz w:val="24"/>
          <w:szCs w:val="24"/>
          <w:lang w:val="fr-FR"/>
        </w:rPr>
        <w:t xml:space="preserve"> </w:t>
      </w:r>
      <w:r w:rsidRPr="008D53AC">
        <w:rPr>
          <w:sz w:val="24"/>
          <w:szCs w:val="24"/>
        </w:rPr>
        <w:t>луговой</w:t>
      </w:r>
      <w:r w:rsidRPr="008D53AC">
        <w:rPr>
          <w:sz w:val="24"/>
          <w:szCs w:val="24"/>
          <w:lang w:val="fr-FR"/>
        </w:rPr>
        <w:t xml:space="preserve"> </w:t>
      </w:r>
      <w:r w:rsidRPr="008D53AC">
        <w:rPr>
          <w:iCs/>
          <w:sz w:val="24"/>
          <w:szCs w:val="24"/>
          <w:lang w:val="fr-FR"/>
        </w:rPr>
        <w:t>(</w:t>
      </w:r>
      <w:r w:rsidRPr="008D53AC">
        <w:rPr>
          <w:i/>
          <w:sz w:val="24"/>
          <w:szCs w:val="24"/>
          <w:lang w:val="fr-FR"/>
        </w:rPr>
        <w:t xml:space="preserve">Pulsatilla pratensis </w:t>
      </w:r>
      <w:r w:rsidRPr="008D53AC">
        <w:rPr>
          <w:iCs/>
          <w:sz w:val="24"/>
          <w:szCs w:val="24"/>
          <w:lang w:val="fr-FR"/>
        </w:rPr>
        <w:t>(L.) Mill. S. L.);</w:t>
      </w:r>
    </w:p>
    <w:p w:rsidR="002719ED" w:rsidRPr="008D53AC" w:rsidRDefault="002719ED" w:rsidP="002719ED">
      <w:pPr>
        <w:numPr>
          <w:ilvl w:val="0"/>
          <w:numId w:val="2"/>
        </w:numPr>
        <w:spacing w:line="360" w:lineRule="auto"/>
        <w:ind w:left="0" w:firstLine="709"/>
        <w:contextualSpacing/>
        <w:jc w:val="both"/>
        <w:rPr>
          <w:sz w:val="24"/>
          <w:szCs w:val="24"/>
          <w:lang w:val="en-US"/>
        </w:rPr>
      </w:pPr>
      <w:r w:rsidRPr="008D53AC">
        <w:rPr>
          <w:sz w:val="24"/>
          <w:szCs w:val="24"/>
        </w:rPr>
        <w:t>прострел</w:t>
      </w:r>
      <w:r w:rsidRPr="008D53AC">
        <w:rPr>
          <w:sz w:val="24"/>
          <w:szCs w:val="24"/>
          <w:lang w:val="fr-FR"/>
        </w:rPr>
        <w:t xml:space="preserve"> </w:t>
      </w:r>
      <w:r w:rsidRPr="008D53AC">
        <w:rPr>
          <w:sz w:val="24"/>
          <w:szCs w:val="24"/>
        </w:rPr>
        <w:t>раскрытый</w:t>
      </w:r>
      <w:r w:rsidRPr="008D53AC">
        <w:rPr>
          <w:sz w:val="24"/>
          <w:szCs w:val="24"/>
          <w:lang w:val="fr-FR"/>
        </w:rPr>
        <w:t xml:space="preserve"> </w:t>
      </w:r>
      <w:r w:rsidRPr="008D53AC">
        <w:rPr>
          <w:iCs/>
          <w:sz w:val="24"/>
          <w:szCs w:val="24"/>
          <w:lang w:val="fr-FR"/>
        </w:rPr>
        <w:t>(</w:t>
      </w:r>
      <w:r w:rsidRPr="008D53AC">
        <w:rPr>
          <w:i/>
          <w:sz w:val="24"/>
          <w:szCs w:val="24"/>
          <w:lang w:val="fr-FR"/>
        </w:rPr>
        <w:t xml:space="preserve">Pulsatilla patens </w:t>
      </w:r>
      <w:r w:rsidRPr="008D53AC">
        <w:rPr>
          <w:iCs/>
          <w:sz w:val="24"/>
          <w:szCs w:val="24"/>
          <w:lang w:val="fr-FR"/>
        </w:rPr>
        <w:t xml:space="preserve">(L.) </w:t>
      </w:r>
      <w:r w:rsidRPr="008D53AC">
        <w:rPr>
          <w:iCs/>
          <w:sz w:val="24"/>
          <w:szCs w:val="24"/>
          <w:lang w:val="en-US"/>
        </w:rPr>
        <w:t>Mill.);</w:t>
      </w:r>
    </w:p>
    <w:p w:rsidR="002719ED" w:rsidRPr="008D53AC" w:rsidRDefault="002719ED" w:rsidP="002719ED">
      <w:pPr>
        <w:numPr>
          <w:ilvl w:val="0"/>
          <w:numId w:val="2"/>
        </w:numPr>
        <w:spacing w:line="360" w:lineRule="auto"/>
        <w:ind w:left="0" w:firstLine="709"/>
        <w:contextualSpacing/>
        <w:jc w:val="both"/>
        <w:rPr>
          <w:sz w:val="24"/>
          <w:szCs w:val="24"/>
          <w:lang w:val="en-US"/>
        </w:rPr>
      </w:pPr>
      <w:r w:rsidRPr="008D53AC">
        <w:rPr>
          <w:sz w:val="24"/>
          <w:szCs w:val="24"/>
        </w:rPr>
        <w:lastRenderedPageBreak/>
        <w:t>зверобой</w:t>
      </w:r>
      <w:r w:rsidRPr="008D53AC">
        <w:rPr>
          <w:sz w:val="24"/>
          <w:szCs w:val="24"/>
          <w:lang w:val="en-US"/>
        </w:rPr>
        <w:t xml:space="preserve"> </w:t>
      </w:r>
      <w:r w:rsidRPr="008D53AC">
        <w:rPr>
          <w:sz w:val="24"/>
          <w:szCs w:val="24"/>
        </w:rPr>
        <w:t>горный</w:t>
      </w:r>
      <w:r w:rsidRPr="008D53AC">
        <w:rPr>
          <w:sz w:val="24"/>
          <w:szCs w:val="24"/>
          <w:lang w:val="en-US"/>
        </w:rPr>
        <w:t xml:space="preserve"> </w:t>
      </w:r>
      <w:r w:rsidRPr="008D53AC">
        <w:rPr>
          <w:iCs/>
          <w:sz w:val="24"/>
          <w:szCs w:val="24"/>
          <w:lang w:val="en-US"/>
        </w:rPr>
        <w:t>(</w:t>
      </w:r>
      <w:r w:rsidRPr="008D53AC">
        <w:rPr>
          <w:i/>
          <w:sz w:val="24"/>
          <w:szCs w:val="24"/>
          <w:lang w:val="en-US"/>
        </w:rPr>
        <w:t xml:space="preserve">Hypericum montanum </w:t>
      </w:r>
      <w:r w:rsidRPr="008D53AC">
        <w:rPr>
          <w:iCs/>
          <w:sz w:val="24"/>
          <w:szCs w:val="24"/>
          <w:lang w:val="en-US"/>
        </w:rPr>
        <w:t>L.);</w:t>
      </w:r>
    </w:p>
    <w:p w:rsidR="002719ED" w:rsidRPr="008D53AC" w:rsidRDefault="002719ED" w:rsidP="002719ED">
      <w:pPr>
        <w:numPr>
          <w:ilvl w:val="0"/>
          <w:numId w:val="2"/>
        </w:numPr>
        <w:spacing w:line="360" w:lineRule="auto"/>
        <w:ind w:left="0" w:firstLine="709"/>
        <w:contextualSpacing/>
        <w:jc w:val="both"/>
        <w:rPr>
          <w:sz w:val="24"/>
          <w:szCs w:val="24"/>
          <w:lang w:val="en-US"/>
        </w:rPr>
      </w:pPr>
      <w:r w:rsidRPr="008D53AC">
        <w:rPr>
          <w:sz w:val="24"/>
          <w:szCs w:val="24"/>
        </w:rPr>
        <w:t>одноцветка</w:t>
      </w:r>
      <w:r w:rsidRPr="008D53AC">
        <w:rPr>
          <w:sz w:val="24"/>
          <w:szCs w:val="24"/>
          <w:lang w:val="en-US"/>
        </w:rPr>
        <w:t xml:space="preserve"> </w:t>
      </w:r>
      <w:r w:rsidRPr="008D53AC">
        <w:rPr>
          <w:sz w:val="24"/>
          <w:szCs w:val="24"/>
        </w:rPr>
        <w:t>одноцветковая</w:t>
      </w:r>
      <w:r w:rsidRPr="008D53AC">
        <w:rPr>
          <w:sz w:val="24"/>
          <w:szCs w:val="24"/>
          <w:lang w:val="en-US"/>
        </w:rPr>
        <w:t xml:space="preserve"> </w:t>
      </w:r>
      <w:r w:rsidRPr="008D53AC">
        <w:rPr>
          <w:iCs/>
          <w:sz w:val="24"/>
          <w:szCs w:val="24"/>
          <w:lang w:val="en-US"/>
        </w:rPr>
        <w:t>(</w:t>
      </w:r>
      <w:r w:rsidRPr="008D53AC">
        <w:rPr>
          <w:i/>
          <w:sz w:val="24"/>
          <w:szCs w:val="24"/>
          <w:lang w:val="en-US"/>
        </w:rPr>
        <w:t xml:space="preserve">Moneses uniflora </w:t>
      </w:r>
      <w:r w:rsidRPr="008D53AC">
        <w:rPr>
          <w:iCs/>
          <w:sz w:val="24"/>
          <w:szCs w:val="24"/>
          <w:lang w:val="en-US"/>
        </w:rPr>
        <w:t>(L.) A. Gray);</w:t>
      </w:r>
    </w:p>
    <w:p w:rsidR="002719ED" w:rsidRPr="008D53AC" w:rsidRDefault="002719ED" w:rsidP="002719ED">
      <w:pPr>
        <w:numPr>
          <w:ilvl w:val="0"/>
          <w:numId w:val="2"/>
        </w:numPr>
        <w:spacing w:line="360" w:lineRule="auto"/>
        <w:ind w:left="0" w:firstLine="709"/>
        <w:contextualSpacing/>
        <w:jc w:val="both"/>
        <w:rPr>
          <w:sz w:val="24"/>
          <w:szCs w:val="24"/>
          <w:lang w:val="en-US"/>
        </w:rPr>
      </w:pPr>
      <w:r w:rsidRPr="008D53AC">
        <w:rPr>
          <w:sz w:val="24"/>
          <w:szCs w:val="24"/>
        </w:rPr>
        <w:t>камнеломка</w:t>
      </w:r>
      <w:r w:rsidRPr="008D53AC">
        <w:rPr>
          <w:sz w:val="24"/>
          <w:szCs w:val="24"/>
          <w:lang w:val="en-US"/>
        </w:rPr>
        <w:t xml:space="preserve"> </w:t>
      </w:r>
      <w:r w:rsidRPr="008D53AC">
        <w:rPr>
          <w:sz w:val="24"/>
          <w:szCs w:val="24"/>
        </w:rPr>
        <w:t>зернистая</w:t>
      </w:r>
      <w:r w:rsidRPr="008D53AC">
        <w:rPr>
          <w:sz w:val="24"/>
          <w:szCs w:val="24"/>
          <w:lang w:val="en-US"/>
        </w:rPr>
        <w:t xml:space="preserve"> </w:t>
      </w:r>
      <w:r w:rsidRPr="008D53AC">
        <w:rPr>
          <w:iCs/>
          <w:sz w:val="24"/>
          <w:szCs w:val="24"/>
          <w:lang w:val="en-US"/>
        </w:rPr>
        <w:t>(</w:t>
      </w:r>
      <w:r w:rsidRPr="008D53AC">
        <w:rPr>
          <w:i/>
          <w:sz w:val="24"/>
          <w:szCs w:val="24"/>
          <w:lang w:val="en-US"/>
        </w:rPr>
        <w:t xml:space="preserve">Saxifraga granulata </w:t>
      </w:r>
      <w:r w:rsidRPr="008D53AC">
        <w:rPr>
          <w:iCs/>
          <w:sz w:val="24"/>
          <w:szCs w:val="24"/>
          <w:lang w:val="en-US"/>
        </w:rPr>
        <w:t>L.);</w:t>
      </w:r>
    </w:p>
    <w:p w:rsidR="002719ED" w:rsidRPr="008D53AC" w:rsidRDefault="002719ED" w:rsidP="002719ED">
      <w:pPr>
        <w:numPr>
          <w:ilvl w:val="0"/>
          <w:numId w:val="2"/>
        </w:numPr>
        <w:spacing w:line="360" w:lineRule="auto"/>
        <w:ind w:left="0" w:firstLine="709"/>
        <w:contextualSpacing/>
        <w:jc w:val="both"/>
        <w:rPr>
          <w:sz w:val="24"/>
          <w:szCs w:val="24"/>
          <w:lang w:val="en-US"/>
        </w:rPr>
      </w:pPr>
      <w:r w:rsidRPr="008D53AC">
        <w:rPr>
          <w:sz w:val="24"/>
          <w:szCs w:val="24"/>
        </w:rPr>
        <w:t>берула</w:t>
      </w:r>
      <w:r w:rsidRPr="008D53AC">
        <w:rPr>
          <w:sz w:val="24"/>
          <w:szCs w:val="24"/>
          <w:lang w:val="en-US"/>
        </w:rPr>
        <w:t xml:space="preserve"> (</w:t>
      </w:r>
      <w:r w:rsidRPr="008D53AC">
        <w:rPr>
          <w:sz w:val="24"/>
          <w:szCs w:val="24"/>
        </w:rPr>
        <w:t>сиелла</w:t>
      </w:r>
      <w:r w:rsidRPr="008D53AC">
        <w:rPr>
          <w:sz w:val="24"/>
          <w:szCs w:val="24"/>
          <w:lang w:val="en-US"/>
        </w:rPr>
        <w:t xml:space="preserve">), </w:t>
      </w:r>
      <w:r w:rsidRPr="008D53AC">
        <w:rPr>
          <w:color w:val="000000"/>
          <w:sz w:val="24"/>
          <w:szCs w:val="24"/>
        </w:rPr>
        <w:t>или</w:t>
      </w:r>
      <w:r w:rsidRPr="008D53AC">
        <w:rPr>
          <w:color w:val="000000"/>
          <w:sz w:val="24"/>
          <w:szCs w:val="24"/>
          <w:lang w:val="en-US"/>
        </w:rPr>
        <w:t xml:space="preserve"> </w:t>
      </w:r>
      <w:r w:rsidRPr="008D53AC">
        <w:rPr>
          <w:color w:val="000000"/>
          <w:sz w:val="24"/>
          <w:szCs w:val="24"/>
        </w:rPr>
        <w:t>поречница</w:t>
      </w:r>
      <w:r w:rsidRPr="008D53AC">
        <w:rPr>
          <w:color w:val="000000"/>
          <w:sz w:val="24"/>
          <w:szCs w:val="24"/>
          <w:lang w:val="en-US"/>
        </w:rPr>
        <w:t xml:space="preserve"> </w:t>
      </w:r>
      <w:r w:rsidRPr="008D53AC">
        <w:rPr>
          <w:sz w:val="24"/>
          <w:szCs w:val="24"/>
        </w:rPr>
        <w:t>прямая</w:t>
      </w:r>
      <w:r w:rsidRPr="008D53AC">
        <w:rPr>
          <w:sz w:val="24"/>
          <w:szCs w:val="24"/>
          <w:lang w:val="en-US"/>
        </w:rPr>
        <w:t xml:space="preserve"> </w:t>
      </w:r>
      <w:r w:rsidRPr="008D53AC">
        <w:rPr>
          <w:iCs/>
          <w:sz w:val="24"/>
          <w:szCs w:val="24"/>
          <w:lang w:val="en-US"/>
        </w:rPr>
        <w:t>(</w:t>
      </w:r>
      <w:r w:rsidRPr="008D53AC">
        <w:rPr>
          <w:i/>
          <w:sz w:val="24"/>
          <w:szCs w:val="24"/>
          <w:lang w:val="en-US"/>
        </w:rPr>
        <w:t xml:space="preserve">Siella erecta </w:t>
      </w:r>
      <w:r w:rsidRPr="008D53AC">
        <w:rPr>
          <w:iCs/>
          <w:sz w:val="24"/>
          <w:szCs w:val="24"/>
          <w:lang w:val="en-US"/>
        </w:rPr>
        <w:t>(Huds.) Cov.);</w:t>
      </w:r>
    </w:p>
    <w:p w:rsidR="002719ED" w:rsidRPr="008D53AC" w:rsidRDefault="002719ED" w:rsidP="002719ED">
      <w:pPr>
        <w:numPr>
          <w:ilvl w:val="0"/>
          <w:numId w:val="2"/>
        </w:numPr>
        <w:spacing w:line="360" w:lineRule="auto"/>
        <w:ind w:left="0" w:firstLine="709"/>
        <w:contextualSpacing/>
        <w:jc w:val="both"/>
        <w:rPr>
          <w:sz w:val="24"/>
          <w:szCs w:val="24"/>
          <w:lang w:val="en-US"/>
        </w:rPr>
      </w:pPr>
      <w:r w:rsidRPr="008D53AC">
        <w:rPr>
          <w:sz w:val="24"/>
          <w:szCs w:val="24"/>
        </w:rPr>
        <w:t>пусторебрышник</w:t>
      </w:r>
      <w:r w:rsidRPr="008D53AC">
        <w:rPr>
          <w:sz w:val="24"/>
          <w:szCs w:val="24"/>
          <w:lang w:val="en-US"/>
        </w:rPr>
        <w:t xml:space="preserve"> </w:t>
      </w:r>
      <w:r w:rsidRPr="008D53AC">
        <w:rPr>
          <w:sz w:val="24"/>
          <w:szCs w:val="24"/>
        </w:rPr>
        <w:t>обнаженный</w:t>
      </w:r>
      <w:r w:rsidRPr="008D53AC">
        <w:rPr>
          <w:sz w:val="24"/>
          <w:szCs w:val="24"/>
          <w:lang w:val="en-US"/>
        </w:rPr>
        <w:t xml:space="preserve"> </w:t>
      </w:r>
      <w:r w:rsidRPr="008D53AC">
        <w:rPr>
          <w:iCs/>
          <w:sz w:val="24"/>
          <w:szCs w:val="24"/>
          <w:lang w:val="en-US"/>
        </w:rPr>
        <w:t>(</w:t>
      </w:r>
      <w:r w:rsidRPr="008D53AC">
        <w:rPr>
          <w:i/>
          <w:sz w:val="24"/>
          <w:szCs w:val="24"/>
          <w:lang w:val="en-US"/>
        </w:rPr>
        <w:t xml:space="preserve">Cenolophium denudation </w:t>
      </w:r>
      <w:r w:rsidRPr="008D53AC">
        <w:rPr>
          <w:iCs/>
          <w:sz w:val="24"/>
          <w:szCs w:val="24"/>
          <w:lang w:val="en-US"/>
        </w:rPr>
        <w:t>(Hornem.) Tutin);</w:t>
      </w:r>
    </w:p>
    <w:p w:rsidR="002719ED" w:rsidRPr="008D53AC" w:rsidRDefault="002719ED" w:rsidP="002719ED">
      <w:pPr>
        <w:numPr>
          <w:ilvl w:val="0"/>
          <w:numId w:val="2"/>
        </w:numPr>
        <w:spacing w:line="360" w:lineRule="auto"/>
        <w:ind w:left="0" w:firstLine="709"/>
        <w:contextualSpacing/>
        <w:jc w:val="both"/>
        <w:rPr>
          <w:sz w:val="24"/>
          <w:szCs w:val="24"/>
        </w:rPr>
      </w:pPr>
      <w:r w:rsidRPr="008D53AC">
        <w:rPr>
          <w:sz w:val="24"/>
          <w:szCs w:val="24"/>
        </w:rPr>
        <w:t xml:space="preserve">щитолистник обыкновенный </w:t>
      </w:r>
      <w:r w:rsidRPr="008D53AC">
        <w:rPr>
          <w:iCs/>
          <w:sz w:val="24"/>
          <w:szCs w:val="24"/>
        </w:rPr>
        <w:t>(</w:t>
      </w:r>
      <w:r w:rsidRPr="008D53AC">
        <w:rPr>
          <w:i/>
          <w:sz w:val="24"/>
          <w:szCs w:val="24"/>
          <w:lang w:val="en-US"/>
        </w:rPr>
        <w:t>Hydrocotyle</w:t>
      </w:r>
      <w:r w:rsidRPr="008D53AC">
        <w:rPr>
          <w:i/>
          <w:sz w:val="24"/>
          <w:szCs w:val="24"/>
        </w:rPr>
        <w:t xml:space="preserve"> </w:t>
      </w:r>
      <w:r w:rsidRPr="008D53AC">
        <w:rPr>
          <w:i/>
          <w:sz w:val="24"/>
          <w:szCs w:val="24"/>
          <w:lang w:val="en-US"/>
        </w:rPr>
        <w:t>vulgaris</w:t>
      </w:r>
      <w:r w:rsidRPr="008D53AC">
        <w:rPr>
          <w:i/>
          <w:sz w:val="24"/>
          <w:szCs w:val="24"/>
        </w:rPr>
        <w:t xml:space="preserve"> </w:t>
      </w:r>
      <w:r w:rsidRPr="008D53AC">
        <w:rPr>
          <w:iCs/>
          <w:sz w:val="24"/>
          <w:szCs w:val="24"/>
          <w:lang w:val="en-US"/>
        </w:rPr>
        <w:t>L</w:t>
      </w:r>
      <w:r w:rsidRPr="008D53AC">
        <w:rPr>
          <w:iCs/>
          <w:sz w:val="24"/>
          <w:szCs w:val="24"/>
        </w:rPr>
        <w:t>.);</w:t>
      </w:r>
    </w:p>
    <w:p w:rsidR="002719ED" w:rsidRPr="008D53AC" w:rsidRDefault="002719ED" w:rsidP="002719ED">
      <w:pPr>
        <w:numPr>
          <w:ilvl w:val="0"/>
          <w:numId w:val="2"/>
        </w:numPr>
        <w:spacing w:line="360" w:lineRule="auto"/>
        <w:ind w:left="0" w:firstLine="709"/>
        <w:contextualSpacing/>
        <w:jc w:val="both"/>
        <w:rPr>
          <w:sz w:val="24"/>
          <w:szCs w:val="24"/>
        </w:rPr>
      </w:pPr>
      <w:r w:rsidRPr="008D53AC">
        <w:rPr>
          <w:color w:val="000000"/>
          <w:sz w:val="24"/>
          <w:szCs w:val="24"/>
        </w:rPr>
        <w:t>ленец бесприцветничковый (</w:t>
      </w:r>
      <w:r w:rsidRPr="008D53AC">
        <w:rPr>
          <w:i/>
          <w:color w:val="000000"/>
          <w:sz w:val="24"/>
          <w:szCs w:val="24"/>
          <w:lang w:val="en-US"/>
        </w:rPr>
        <w:t>Thesium</w:t>
      </w:r>
      <w:r w:rsidRPr="008D53AC">
        <w:rPr>
          <w:i/>
          <w:color w:val="000000"/>
          <w:sz w:val="24"/>
          <w:szCs w:val="24"/>
        </w:rPr>
        <w:t xml:space="preserve"> </w:t>
      </w:r>
      <w:r w:rsidRPr="008D53AC">
        <w:rPr>
          <w:i/>
          <w:color w:val="000000"/>
          <w:sz w:val="24"/>
          <w:szCs w:val="24"/>
          <w:lang w:val="en-US"/>
        </w:rPr>
        <w:t>ebracteatum</w:t>
      </w:r>
      <w:r w:rsidRPr="008D53AC">
        <w:rPr>
          <w:i/>
          <w:color w:val="000000"/>
          <w:sz w:val="24"/>
          <w:szCs w:val="24"/>
        </w:rPr>
        <w:t xml:space="preserve"> </w:t>
      </w:r>
      <w:r w:rsidRPr="008D53AC">
        <w:rPr>
          <w:iCs/>
          <w:color w:val="000000"/>
          <w:sz w:val="24"/>
          <w:szCs w:val="24"/>
          <w:lang w:val="en-US"/>
        </w:rPr>
        <w:t>Hayne</w:t>
      </w:r>
      <w:r w:rsidRPr="008D53AC">
        <w:rPr>
          <w:iCs/>
          <w:color w:val="000000"/>
          <w:sz w:val="24"/>
          <w:szCs w:val="24"/>
        </w:rPr>
        <w:t>);</w:t>
      </w:r>
    </w:p>
    <w:p w:rsidR="002719ED" w:rsidRPr="008D53AC" w:rsidRDefault="002719ED" w:rsidP="002719ED">
      <w:pPr>
        <w:numPr>
          <w:ilvl w:val="0"/>
          <w:numId w:val="2"/>
        </w:numPr>
        <w:spacing w:line="360" w:lineRule="auto"/>
        <w:ind w:left="0" w:firstLine="709"/>
        <w:contextualSpacing/>
        <w:jc w:val="both"/>
        <w:rPr>
          <w:sz w:val="24"/>
          <w:szCs w:val="24"/>
        </w:rPr>
      </w:pPr>
      <w:r w:rsidRPr="008D53AC">
        <w:rPr>
          <w:sz w:val="24"/>
          <w:szCs w:val="24"/>
        </w:rPr>
        <w:t xml:space="preserve">горечавка крестообразная </w:t>
      </w:r>
      <w:r w:rsidRPr="008D53AC">
        <w:rPr>
          <w:iCs/>
          <w:sz w:val="24"/>
          <w:szCs w:val="24"/>
        </w:rPr>
        <w:t>(</w:t>
      </w:r>
      <w:r w:rsidRPr="008D53AC">
        <w:rPr>
          <w:i/>
          <w:sz w:val="24"/>
          <w:szCs w:val="24"/>
        </w:rPr>
        <w:t xml:space="preserve">Gentiana cruciata </w:t>
      </w:r>
      <w:r w:rsidRPr="008D53AC">
        <w:rPr>
          <w:iCs/>
          <w:sz w:val="24"/>
          <w:szCs w:val="24"/>
          <w:lang w:val="fr-FR"/>
        </w:rPr>
        <w:t>L</w:t>
      </w:r>
      <w:r w:rsidRPr="008D53AC">
        <w:rPr>
          <w:iCs/>
          <w:sz w:val="24"/>
          <w:szCs w:val="24"/>
        </w:rPr>
        <w:t>.);</w:t>
      </w:r>
    </w:p>
    <w:p w:rsidR="002719ED" w:rsidRPr="008D53AC" w:rsidRDefault="002719ED" w:rsidP="002719ED">
      <w:pPr>
        <w:numPr>
          <w:ilvl w:val="0"/>
          <w:numId w:val="2"/>
        </w:numPr>
        <w:spacing w:line="360" w:lineRule="auto"/>
        <w:ind w:left="0" w:firstLine="709"/>
        <w:contextualSpacing/>
        <w:jc w:val="both"/>
        <w:rPr>
          <w:sz w:val="24"/>
          <w:szCs w:val="24"/>
        </w:rPr>
      </w:pPr>
      <w:r w:rsidRPr="008D53AC">
        <w:rPr>
          <w:sz w:val="24"/>
          <w:szCs w:val="24"/>
        </w:rPr>
        <w:t xml:space="preserve">медуница мягонькая </w:t>
      </w:r>
      <w:r w:rsidRPr="008D53AC">
        <w:rPr>
          <w:iCs/>
          <w:sz w:val="24"/>
          <w:szCs w:val="24"/>
        </w:rPr>
        <w:t>(</w:t>
      </w:r>
      <w:r w:rsidRPr="008D53AC">
        <w:rPr>
          <w:i/>
          <w:sz w:val="24"/>
          <w:szCs w:val="24"/>
        </w:rPr>
        <w:t xml:space="preserve">Pulmonaria mollis </w:t>
      </w:r>
      <w:r w:rsidRPr="008D53AC">
        <w:rPr>
          <w:iCs/>
          <w:sz w:val="24"/>
          <w:szCs w:val="24"/>
          <w:lang w:val="en-US"/>
        </w:rPr>
        <w:t>Wulf</w:t>
      </w:r>
      <w:r w:rsidRPr="008D53AC">
        <w:rPr>
          <w:iCs/>
          <w:sz w:val="24"/>
          <w:szCs w:val="24"/>
        </w:rPr>
        <w:t xml:space="preserve">. </w:t>
      </w:r>
      <w:r w:rsidRPr="008D53AC">
        <w:rPr>
          <w:iCs/>
          <w:sz w:val="24"/>
          <w:szCs w:val="24"/>
          <w:lang w:val="en-US"/>
        </w:rPr>
        <w:t>ex</w:t>
      </w:r>
      <w:r w:rsidRPr="008D53AC">
        <w:rPr>
          <w:iCs/>
          <w:sz w:val="24"/>
          <w:szCs w:val="24"/>
        </w:rPr>
        <w:t xml:space="preserve"> </w:t>
      </w:r>
      <w:r w:rsidRPr="008D53AC">
        <w:rPr>
          <w:iCs/>
          <w:sz w:val="24"/>
          <w:szCs w:val="24"/>
          <w:lang w:val="en-US"/>
        </w:rPr>
        <w:t>Hornem</w:t>
      </w:r>
      <w:r w:rsidRPr="008D53AC">
        <w:rPr>
          <w:iCs/>
          <w:sz w:val="24"/>
          <w:szCs w:val="24"/>
        </w:rPr>
        <w:t>.);</w:t>
      </w:r>
    </w:p>
    <w:p w:rsidR="002719ED" w:rsidRPr="008D53AC" w:rsidRDefault="002719ED" w:rsidP="002719ED">
      <w:pPr>
        <w:numPr>
          <w:ilvl w:val="0"/>
          <w:numId w:val="2"/>
        </w:numPr>
        <w:spacing w:line="360" w:lineRule="auto"/>
        <w:ind w:left="0" w:firstLine="709"/>
        <w:contextualSpacing/>
        <w:jc w:val="both"/>
        <w:rPr>
          <w:sz w:val="24"/>
          <w:szCs w:val="24"/>
        </w:rPr>
      </w:pPr>
      <w:r w:rsidRPr="008D53AC">
        <w:rPr>
          <w:sz w:val="24"/>
          <w:szCs w:val="24"/>
        </w:rPr>
        <w:t xml:space="preserve">репейник (лопух) дубравный </w:t>
      </w:r>
      <w:r w:rsidRPr="008D53AC">
        <w:rPr>
          <w:iCs/>
          <w:sz w:val="24"/>
          <w:szCs w:val="24"/>
        </w:rPr>
        <w:t>(</w:t>
      </w:r>
      <w:r w:rsidRPr="008D53AC">
        <w:rPr>
          <w:i/>
          <w:sz w:val="24"/>
          <w:szCs w:val="24"/>
        </w:rPr>
        <w:t xml:space="preserve">Arctium nemorosum </w:t>
      </w:r>
      <w:r w:rsidRPr="008D53AC">
        <w:rPr>
          <w:iCs/>
          <w:sz w:val="24"/>
          <w:szCs w:val="24"/>
          <w:lang w:val="en-US"/>
        </w:rPr>
        <w:t>Lej</w:t>
      </w:r>
      <w:r w:rsidRPr="008D53AC">
        <w:rPr>
          <w:iCs/>
          <w:sz w:val="24"/>
          <w:szCs w:val="24"/>
        </w:rPr>
        <w:t>.);</w:t>
      </w:r>
    </w:p>
    <w:p w:rsidR="002719ED" w:rsidRPr="008D53AC" w:rsidRDefault="002719ED" w:rsidP="002719ED">
      <w:pPr>
        <w:numPr>
          <w:ilvl w:val="0"/>
          <w:numId w:val="2"/>
        </w:numPr>
        <w:spacing w:line="360" w:lineRule="auto"/>
        <w:ind w:left="0" w:firstLine="709"/>
        <w:contextualSpacing/>
        <w:jc w:val="both"/>
        <w:rPr>
          <w:color w:val="000000"/>
          <w:sz w:val="24"/>
          <w:szCs w:val="24"/>
        </w:rPr>
      </w:pPr>
      <w:r w:rsidRPr="008D53AC">
        <w:rPr>
          <w:color w:val="000000"/>
          <w:sz w:val="24"/>
          <w:szCs w:val="24"/>
        </w:rPr>
        <w:t>лилия кудреватая (царские кудри)</w:t>
      </w:r>
      <w:r w:rsidRPr="008D53AC">
        <w:rPr>
          <w:i/>
          <w:color w:val="000000"/>
          <w:sz w:val="24"/>
          <w:szCs w:val="24"/>
        </w:rPr>
        <w:t xml:space="preserve"> </w:t>
      </w:r>
      <w:r w:rsidRPr="008D53AC">
        <w:rPr>
          <w:iCs/>
          <w:color w:val="000000"/>
          <w:sz w:val="24"/>
          <w:szCs w:val="24"/>
        </w:rPr>
        <w:t>(</w:t>
      </w:r>
      <w:r w:rsidRPr="008D53AC">
        <w:rPr>
          <w:i/>
          <w:color w:val="000000"/>
          <w:sz w:val="24"/>
          <w:szCs w:val="24"/>
          <w:lang w:val="en-US"/>
        </w:rPr>
        <w:t>Lilium</w:t>
      </w:r>
      <w:r w:rsidRPr="008D53AC">
        <w:rPr>
          <w:i/>
          <w:color w:val="000000"/>
          <w:sz w:val="24"/>
          <w:szCs w:val="24"/>
        </w:rPr>
        <w:t xml:space="preserve"> </w:t>
      </w:r>
      <w:r w:rsidRPr="008D53AC">
        <w:rPr>
          <w:i/>
          <w:color w:val="000000"/>
          <w:sz w:val="24"/>
          <w:szCs w:val="24"/>
          <w:lang w:val="en-US"/>
        </w:rPr>
        <w:t>martagon</w:t>
      </w:r>
      <w:r w:rsidRPr="008D53AC">
        <w:rPr>
          <w:i/>
          <w:color w:val="000000"/>
          <w:sz w:val="24"/>
          <w:szCs w:val="24"/>
        </w:rPr>
        <w:t xml:space="preserve"> </w:t>
      </w:r>
      <w:r w:rsidRPr="008D53AC">
        <w:rPr>
          <w:iCs/>
          <w:color w:val="000000"/>
          <w:sz w:val="24"/>
          <w:szCs w:val="24"/>
          <w:lang w:val="en-US"/>
        </w:rPr>
        <w:t>L</w:t>
      </w:r>
      <w:r w:rsidRPr="008D53AC">
        <w:rPr>
          <w:iCs/>
          <w:color w:val="000000"/>
          <w:sz w:val="24"/>
          <w:szCs w:val="24"/>
        </w:rPr>
        <w:t>.);</w:t>
      </w:r>
    </w:p>
    <w:p w:rsidR="002719ED" w:rsidRPr="008D53AC" w:rsidRDefault="002719ED" w:rsidP="002719ED">
      <w:pPr>
        <w:numPr>
          <w:ilvl w:val="0"/>
          <w:numId w:val="2"/>
        </w:numPr>
        <w:spacing w:line="360" w:lineRule="auto"/>
        <w:ind w:left="0" w:firstLine="709"/>
        <w:contextualSpacing/>
        <w:jc w:val="both"/>
        <w:rPr>
          <w:sz w:val="24"/>
          <w:szCs w:val="24"/>
        </w:rPr>
      </w:pPr>
      <w:r w:rsidRPr="008D53AC">
        <w:rPr>
          <w:sz w:val="24"/>
          <w:szCs w:val="24"/>
        </w:rPr>
        <w:t xml:space="preserve">шпажник черепитчатый </w:t>
      </w:r>
      <w:r w:rsidRPr="008D53AC">
        <w:rPr>
          <w:iCs/>
          <w:sz w:val="24"/>
          <w:szCs w:val="24"/>
        </w:rPr>
        <w:t>(</w:t>
      </w:r>
      <w:r w:rsidRPr="008D53AC">
        <w:rPr>
          <w:i/>
          <w:sz w:val="24"/>
          <w:szCs w:val="24"/>
          <w:lang w:val="en-US"/>
        </w:rPr>
        <w:t>Gladiolus</w:t>
      </w:r>
      <w:r w:rsidRPr="008D53AC">
        <w:rPr>
          <w:i/>
          <w:sz w:val="24"/>
          <w:szCs w:val="24"/>
        </w:rPr>
        <w:t xml:space="preserve"> </w:t>
      </w:r>
      <w:r w:rsidRPr="008D53AC">
        <w:rPr>
          <w:i/>
          <w:sz w:val="24"/>
          <w:szCs w:val="24"/>
          <w:lang w:val="en-US"/>
        </w:rPr>
        <w:t>imbricatus</w:t>
      </w:r>
      <w:r w:rsidRPr="008D53AC">
        <w:rPr>
          <w:i/>
          <w:sz w:val="24"/>
          <w:szCs w:val="24"/>
        </w:rPr>
        <w:t xml:space="preserve"> </w:t>
      </w:r>
      <w:r w:rsidRPr="008D53AC">
        <w:rPr>
          <w:iCs/>
          <w:sz w:val="24"/>
          <w:szCs w:val="24"/>
          <w:lang w:val="it-IT"/>
        </w:rPr>
        <w:t>L</w:t>
      </w:r>
      <w:r w:rsidRPr="008D53AC">
        <w:rPr>
          <w:iCs/>
          <w:sz w:val="24"/>
          <w:szCs w:val="24"/>
        </w:rPr>
        <w:t>.);</w:t>
      </w:r>
    </w:p>
    <w:p w:rsidR="002719ED" w:rsidRPr="008D53AC" w:rsidRDefault="002719ED" w:rsidP="002719ED">
      <w:pPr>
        <w:numPr>
          <w:ilvl w:val="0"/>
          <w:numId w:val="2"/>
        </w:numPr>
        <w:spacing w:line="360" w:lineRule="auto"/>
        <w:ind w:left="0" w:firstLine="709"/>
        <w:contextualSpacing/>
        <w:jc w:val="both"/>
        <w:rPr>
          <w:color w:val="000000"/>
          <w:sz w:val="24"/>
          <w:szCs w:val="24"/>
        </w:rPr>
      </w:pPr>
      <w:r w:rsidRPr="008D53AC">
        <w:rPr>
          <w:sz w:val="24"/>
          <w:szCs w:val="24"/>
        </w:rPr>
        <w:t xml:space="preserve">любка зеленоцветковая </w:t>
      </w:r>
      <w:r w:rsidRPr="008D53AC">
        <w:rPr>
          <w:iCs/>
          <w:sz w:val="24"/>
          <w:szCs w:val="24"/>
        </w:rPr>
        <w:t>(</w:t>
      </w:r>
      <w:r w:rsidRPr="008D53AC">
        <w:rPr>
          <w:i/>
          <w:color w:val="000000"/>
          <w:sz w:val="24"/>
          <w:szCs w:val="24"/>
        </w:rPr>
        <w:t>Platanthera</w:t>
      </w:r>
      <w:r w:rsidRPr="008D53AC">
        <w:rPr>
          <w:color w:val="000000"/>
          <w:sz w:val="24"/>
          <w:szCs w:val="24"/>
        </w:rPr>
        <w:t xml:space="preserve"> </w:t>
      </w:r>
      <w:r w:rsidRPr="008D53AC">
        <w:rPr>
          <w:i/>
          <w:color w:val="000000"/>
          <w:sz w:val="24"/>
          <w:szCs w:val="24"/>
        </w:rPr>
        <w:t>chlorantha</w:t>
      </w:r>
      <w:r w:rsidRPr="008D53AC">
        <w:rPr>
          <w:color w:val="000000"/>
          <w:sz w:val="24"/>
          <w:szCs w:val="24"/>
        </w:rPr>
        <w:t xml:space="preserve"> (Cust.) Reichenb.);</w:t>
      </w:r>
    </w:p>
    <w:p w:rsidR="002719ED" w:rsidRPr="008D53AC" w:rsidRDefault="002719ED" w:rsidP="002719ED">
      <w:pPr>
        <w:numPr>
          <w:ilvl w:val="0"/>
          <w:numId w:val="2"/>
        </w:numPr>
        <w:spacing w:line="360" w:lineRule="auto"/>
        <w:ind w:left="0" w:firstLine="709"/>
        <w:contextualSpacing/>
        <w:jc w:val="both"/>
        <w:rPr>
          <w:iCs/>
          <w:sz w:val="24"/>
          <w:szCs w:val="24"/>
          <w:lang w:val="en-US"/>
        </w:rPr>
      </w:pPr>
      <w:r w:rsidRPr="008D53AC">
        <w:rPr>
          <w:sz w:val="24"/>
          <w:szCs w:val="24"/>
        </w:rPr>
        <w:t>кострец</w:t>
      </w:r>
      <w:r w:rsidRPr="008D53AC">
        <w:rPr>
          <w:sz w:val="24"/>
          <w:szCs w:val="24"/>
          <w:lang w:val="en-US"/>
        </w:rPr>
        <w:t xml:space="preserve"> </w:t>
      </w:r>
      <w:r w:rsidRPr="008D53AC">
        <w:rPr>
          <w:sz w:val="24"/>
          <w:szCs w:val="24"/>
        </w:rPr>
        <w:t>Бенекена</w:t>
      </w:r>
      <w:r w:rsidRPr="008D53AC">
        <w:rPr>
          <w:sz w:val="24"/>
          <w:szCs w:val="24"/>
          <w:lang w:val="en-US"/>
        </w:rPr>
        <w:t xml:space="preserve"> </w:t>
      </w:r>
      <w:r w:rsidRPr="008D53AC">
        <w:rPr>
          <w:iCs/>
          <w:sz w:val="24"/>
          <w:szCs w:val="24"/>
          <w:lang w:val="en-US"/>
        </w:rPr>
        <w:t>(</w:t>
      </w:r>
      <w:r w:rsidRPr="008D53AC">
        <w:rPr>
          <w:i/>
          <w:sz w:val="24"/>
          <w:szCs w:val="24"/>
          <w:lang w:val="en-US"/>
        </w:rPr>
        <w:t xml:space="preserve">Bromopsis benekenii </w:t>
      </w:r>
      <w:r w:rsidRPr="008D53AC">
        <w:rPr>
          <w:iCs/>
          <w:sz w:val="24"/>
          <w:szCs w:val="24"/>
          <w:lang w:val="en-US"/>
        </w:rPr>
        <w:t>(Lange) Holub);</w:t>
      </w:r>
    </w:p>
    <w:p w:rsidR="002719ED" w:rsidRPr="008D53AC" w:rsidRDefault="002719ED" w:rsidP="002719ED">
      <w:pPr>
        <w:numPr>
          <w:ilvl w:val="0"/>
          <w:numId w:val="2"/>
        </w:numPr>
        <w:spacing w:line="360" w:lineRule="auto"/>
        <w:ind w:left="0" w:firstLine="709"/>
        <w:contextualSpacing/>
        <w:jc w:val="both"/>
        <w:rPr>
          <w:sz w:val="24"/>
          <w:szCs w:val="24"/>
          <w:lang w:val="en-US"/>
        </w:rPr>
      </w:pPr>
      <w:r w:rsidRPr="008D53AC">
        <w:rPr>
          <w:iCs/>
          <w:sz w:val="24"/>
          <w:szCs w:val="24"/>
        </w:rPr>
        <w:t>хохлатка</w:t>
      </w:r>
      <w:r w:rsidRPr="008D53AC">
        <w:rPr>
          <w:iCs/>
          <w:sz w:val="24"/>
          <w:szCs w:val="24"/>
          <w:lang w:val="en-US"/>
        </w:rPr>
        <w:t xml:space="preserve"> </w:t>
      </w:r>
      <w:r w:rsidRPr="008D53AC">
        <w:rPr>
          <w:iCs/>
          <w:sz w:val="24"/>
          <w:szCs w:val="24"/>
        </w:rPr>
        <w:t>полая</w:t>
      </w:r>
      <w:r w:rsidRPr="008D53AC">
        <w:rPr>
          <w:iCs/>
          <w:sz w:val="24"/>
          <w:szCs w:val="24"/>
          <w:lang w:val="en-US"/>
        </w:rPr>
        <w:t xml:space="preserve"> (</w:t>
      </w:r>
      <w:r w:rsidRPr="008D53AC">
        <w:rPr>
          <w:i/>
          <w:sz w:val="24"/>
          <w:szCs w:val="24"/>
          <w:lang w:val="en-US"/>
        </w:rPr>
        <w:t>Corydalis cava</w:t>
      </w:r>
      <w:r w:rsidRPr="008D53AC">
        <w:rPr>
          <w:iCs/>
          <w:sz w:val="24"/>
          <w:szCs w:val="24"/>
          <w:lang w:val="en-US"/>
        </w:rPr>
        <w:t xml:space="preserve"> (L.) Schweigg. &amp; Körte).</w:t>
      </w:r>
    </w:p>
    <w:p w:rsidR="002719ED" w:rsidRPr="008D53AC" w:rsidRDefault="002719ED" w:rsidP="002719ED">
      <w:pPr>
        <w:shd w:val="clear" w:color="auto" w:fill="FFFFFF"/>
        <w:spacing w:line="360" w:lineRule="auto"/>
        <w:ind w:firstLine="709"/>
        <w:jc w:val="both"/>
        <w:rPr>
          <w:color w:val="000000"/>
          <w:sz w:val="24"/>
          <w:szCs w:val="24"/>
        </w:rPr>
      </w:pPr>
      <w:r w:rsidRPr="008D53AC">
        <w:rPr>
          <w:color w:val="000000"/>
          <w:sz w:val="24"/>
          <w:szCs w:val="24"/>
        </w:rPr>
        <w:t xml:space="preserve">Уникальным является факт произрастания на старом шлюзе Августовского канала в окрестностях д. Немново скального вида папоротников – </w:t>
      </w:r>
      <w:r w:rsidRPr="008D53AC">
        <w:rPr>
          <w:b/>
          <w:color w:val="000000"/>
          <w:sz w:val="24"/>
          <w:szCs w:val="24"/>
        </w:rPr>
        <w:t>костенца постенного</w:t>
      </w:r>
      <w:r w:rsidRPr="008D53AC">
        <w:rPr>
          <w:color w:val="000000"/>
          <w:sz w:val="24"/>
          <w:szCs w:val="24"/>
        </w:rPr>
        <w:t xml:space="preserve"> </w:t>
      </w:r>
      <w:r w:rsidRPr="008D53AC">
        <w:rPr>
          <w:iCs/>
          <w:color w:val="000000"/>
          <w:sz w:val="24"/>
          <w:szCs w:val="24"/>
        </w:rPr>
        <w:t>(</w:t>
      </w:r>
      <w:r w:rsidRPr="008D53AC">
        <w:rPr>
          <w:i/>
          <w:iCs/>
          <w:color w:val="000000"/>
          <w:sz w:val="24"/>
          <w:szCs w:val="24"/>
        </w:rPr>
        <w:t xml:space="preserve">Asplenium ruta-muraria </w:t>
      </w:r>
      <w:r w:rsidRPr="008D53AC">
        <w:rPr>
          <w:color w:val="000000"/>
          <w:sz w:val="24"/>
          <w:szCs w:val="24"/>
        </w:rPr>
        <w:t>L.),</w:t>
      </w:r>
      <w:r w:rsidRPr="008D53AC">
        <w:rPr>
          <w:i/>
          <w:iCs/>
          <w:color w:val="000000"/>
          <w:sz w:val="24"/>
          <w:szCs w:val="24"/>
        </w:rPr>
        <w:t xml:space="preserve"> </w:t>
      </w:r>
      <w:r w:rsidRPr="008D53AC">
        <w:rPr>
          <w:color w:val="000000"/>
          <w:sz w:val="24"/>
          <w:szCs w:val="24"/>
        </w:rPr>
        <w:t>популяция которого, к сожалению, после реконструкции канала исчезла.</w:t>
      </w:r>
    </w:p>
    <w:p w:rsidR="002719ED" w:rsidRPr="009A0279" w:rsidRDefault="002719ED" w:rsidP="002719ED">
      <w:pPr>
        <w:shd w:val="clear" w:color="auto" w:fill="FFFFFF"/>
        <w:spacing w:line="360" w:lineRule="auto"/>
        <w:ind w:firstLine="709"/>
        <w:jc w:val="both"/>
        <w:rPr>
          <w:i/>
          <w:color w:val="000000"/>
          <w:sz w:val="24"/>
          <w:szCs w:val="24"/>
        </w:rPr>
      </w:pPr>
      <w:r w:rsidRPr="008D53AC">
        <w:rPr>
          <w:color w:val="000000"/>
          <w:sz w:val="24"/>
          <w:szCs w:val="24"/>
        </w:rPr>
        <w:t xml:space="preserve">По этой же причине исчезла единственная в стране популяция охраняемого вида мха – </w:t>
      </w:r>
      <w:r w:rsidRPr="008D53AC">
        <w:rPr>
          <w:b/>
          <w:color w:val="000000"/>
          <w:sz w:val="24"/>
          <w:szCs w:val="24"/>
        </w:rPr>
        <w:t>ринхостегиума стенного</w:t>
      </w:r>
      <w:r w:rsidRPr="008D53AC">
        <w:rPr>
          <w:color w:val="000000"/>
          <w:sz w:val="24"/>
          <w:szCs w:val="24"/>
        </w:rPr>
        <w:t xml:space="preserve"> </w:t>
      </w:r>
      <w:r w:rsidRPr="008D53AC">
        <w:rPr>
          <w:iCs/>
          <w:color w:val="000000"/>
          <w:sz w:val="24"/>
          <w:szCs w:val="24"/>
        </w:rPr>
        <w:t>(</w:t>
      </w:r>
      <w:r w:rsidRPr="008D53AC">
        <w:rPr>
          <w:i/>
          <w:iCs/>
          <w:sz w:val="24"/>
          <w:szCs w:val="24"/>
        </w:rPr>
        <w:t>Rhynchostegium murale</w:t>
      </w:r>
      <w:r w:rsidRPr="008D53AC">
        <w:rPr>
          <w:i/>
          <w:color w:val="000000"/>
          <w:sz w:val="24"/>
          <w:szCs w:val="24"/>
        </w:rPr>
        <w:t xml:space="preserve"> </w:t>
      </w:r>
      <w:r w:rsidRPr="008D53AC">
        <w:rPr>
          <w:iCs/>
          <w:color w:val="000000"/>
          <w:sz w:val="24"/>
          <w:szCs w:val="24"/>
        </w:rPr>
        <w:t>(</w:t>
      </w:r>
      <w:r w:rsidRPr="008D53AC">
        <w:rPr>
          <w:iCs/>
          <w:color w:val="000000"/>
          <w:sz w:val="24"/>
          <w:szCs w:val="24"/>
          <w:lang w:val="en-US"/>
        </w:rPr>
        <w:t>Hedw</w:t>
      </w:r>
      <w:r w:rsidRPr="008D53AC">
        <w:rPr>
          <w:iCs/>
          <w:color w:val="000000"/>
          <w:sz w:val="24"/>
          <w:szCs w:val="24"/>
        </w:rPr>
        <w:t xml:space="preserve">.) </w:t>
      </w:r>
      <w:r w:rsidRPr="008D53AC">
        <w:rPr>
          <w:iCs/>
          <w:color w:val="000000"/>
          <w:sz w:val="24"/>
          <w:szCs w:val="24"/>
          <w:lang w:val="en-US"/>
        </w:rPr>
        <w:t>B</w:t>
      </w:r>
      <w:r w:rsidRPr="008D53AC">
        <w:rPr>
          <w:iCs/>
          <w:color w:val="000000"/>
          <w:sz w:val="24"/>
          <w:szCs w:val="24"/>
        </w:rPr>
        <w:t>.</w:t>
      </w:r>
      <w:r w:rsidRPr="008D53AC">
        <w:rPr>
          <w:iCs/>
          <w:color w:val="000000"/>
          <w:sz w:val="24"/>
          <w:szCs w:val="24"/>
          <w:lang w:val="en-US"/>
        </w:rPr>
        <w:t>S</w:t>
      </w:r>
      <w:r w:rsidRPr="008D53AC">
        <w:rPr>
          <w:iCs/>
          <w:color w:val="000000"/>
          <w:sz w:val="24"/>
          <w:szCs w:val="24"/>
        </w:rPr>
        <w:t>.</w:t>
      </w:r>
      <w:r w:rsidRPr="008D53AC">
        <w:rPr>
          <w:iCs/>
          <w:color w:val="000000"/>
          <w:sz w:val="24"/>
          <w:szCs w:val="24"/>
          <w:lang w:val="en-US"/>
        </w:rPr>
        <w:t>G</w:t>
      </w:r>
      <w:r w:rsidRPr="008D53AC">
        <w:rPr>
          <w:iCs/>
          <w:color w:val="000000"/>
          <w:sz w:val="24"/>
          <w:szCs w:val="24"/>
        </w:rPr>
        <w:t>.)</w:t>
      </w:r>
      <w:r w:rsidRPr="008D53AC">
        <w:rPr>
          <w:color w:val="000000"/>
          <w:sz w:val="24"/>
          <w:szCs w:val="24"/>
        </w:rPr>
        <w:t xml:space="preserve"> [37], а также, вероятно, единственная популяция другого мха – </w:t>
      </w:r>
      <w:r w:rsidRPr="008D53AC">
        <w:rPr>
          <w:b/>
          <w:color w:val="000000"/>
          <w:sz w:val="24"/>
          <w:szCs w:val="24"/>
        </w:rPr>
        <w:t>бриума Клинггреффа</w:t>
      </w:r>
      <w:r w:rsidRPr="008D53AC">
        <w:rPr>
          <w:color w:val="000000"/>
          <w:sz w:val="24"/>
          <w:szCs w:val="24"/>
        </w:rPr>
        <w:t xml:space="preserve"> </w:t>
      </w:r>
      <w:r w:rsidRPr="008D53AC">
        <w:rPr>
          <w:iCs/>
          <w:color w:val="000000"/>
          <w:sz w:val="24"/>
          <w:szCs w:val="24"/>
        </w:rPr>
        <w:t>(</w:t>
      </w:r>
      <w:r w:rsidRPr="008D53AC">
        <w:rPr>
          <w:i/>
          <w:color w:val="000000"/>
          <w:sz w:val="24"/>
          <w:szCs w:val="24"/>
          <w:lang w:val="en-US"/>
        </w:rPr>
        <w:t>Bryum</w:t>
      </w:r>
      <w:r w:rsidRPr="008D53AC">
        <w:rPr>
          <w:i/>
          <w:color w:val="000000"/>
          <w:sz w:val="24"/>
          <w:szCs w:val="24"/>
        </w:rPr>
        <w:t xml:space="preserve"> </w:t>
      </w:r>
      <w:r w:rsidRPr="008D53AC">
        <w:rPr>
          <w:i/>
          <w:color w:val="000000"/>
          <w:sz w:val="24"/>
          <w:szCs w:val="24"/>
          <w:lang w:val="en-US"/>
        </w:rPr>
        <w:t>klinggraeffii</w:t>
      </w:r>
      <w:r w:rsidRPr="008D53AC">
        <w:rPr>
          <w:i/>
          <w:color w:val="000000"/>
          <w:sz w:val="24"/>
          <w:szCs w:val="24"/>
        </w:rPr>
        <w:t xml:space="preserve"> </w:t>
      </w:r>
      <w:r w:rsidRPr="008D53AC">
        <w:rPr>
          <w:iCs/>
          <w:color w:val="000000"/>
          <w:sz w:val="24"/>
          <w:szCs w:val="24"/>
          <w:lang w:val="en-US"/>
        </w:rPr>
        <w:t>Schimp</w:t>
      </w:r>
      <w:r w:rsidRPr="008D53AC">
        <w:rPr>
          <w:iCs/>
          <w:color w:val="000000"/>
          <w:sz w:val="24"/>
          <w:szCs w:val="24"/>
        </w:rPr>
        <w:t xml:space="preserve">. </w:t>
      </w:r>
      <w:r w:rsidRPr="008D53AC">
        <w:rPr>
          <w:iCs/>
          <w:color w:val="000000"/>
          <w:sz w:val="24"/>
          <w:szCs w:val="24"/>
          <w:lang w:val="en-US"/>
        </w:rPr>
        <w:t>ex</w:t>
      </w:r>
      <w:r w:rsidRPr="008D53AC">
        <w:rPr>
          <w:iCs/>
          <w:color w:val="000000"/>
          <w:sz w:val="24"/>
          <w:szCs w:val="24"/>
        </w:rPr>
        <w:t xml:space="preserve"> </w:t>
      </w:r>
      <w:r w:rsidRPr="008D53AC">
        <w:rPr>
          <w:iCs/>
          <w:color w:val="000000"/>
          <w:sz w:val="24"/>
          <w:szCs w:val="24"/>
          <w:lang w:val="en-US"/>
        </w:rPr>
        <w:t>Klinggr</w:t>
      </w:r>
      <w:r w:rsidRPr="008D53AC">
        <w:rPr>
          <w:iCs/>
          <w:color w:val="000000"/>
          <w:sz w:val="24"/>
          <w:szCs w:val="24"/>
        </w:rPr>
        <w:t>.)</w:t>
      </w:r>
      <w:r w:rsidRPr="008D53AC">
        <w:rPr>
          <w:i/>
          <w:color w:val="000000"/>
          <w:sz w:val="24"/>
          <w:szCs w:val="24"/>
        </w:rPr>
        <w:t xml:space="preserve"> </w:t>
      </w:r>
      <w:r w:rsidRPr="008D53AC">
        <w:rPr>
          <w:color w:val="000000"/>
          <w:sz w:val="24"/>
          <w:szCs w:val="24"/>
        </w:rPr>
        <w:t>[</w:t>
      </w:r>
      <w:r w:rsidRPr="009A0279">
        <w:rPr>
          <w:color w:val="000000"/>
          <w:sz w:val="24"/>
          <w:szCs w:val="24"/>
        </w:rPr>
        <w:t>41</w:t>
      </w:r>
      <w:r w:rsidRPr="008D53AC">
        <w:rPr>
          <w:color w:val="000000"/>
          <w:sz w:val="24"/>
          <w:szCs w:val="24"/>
        </w:rPr>
        <w:t>]</w:t>
      </w:r>
      <w:r w:rsidRPr="009A0279">
        <w:rPr>
          <w:color w:val="000000"/>
          <w:sz w:val="24"/>
          <w:szCs w:val="24"/>
        </w:rPr>
        <w:t>.</w:t>
      </w:r>
    </w:p>
    <w:p w:rsidR="002719ED" w:rsidRPr="008D53AC" w:rsidRDefault="002719ED" w:rsidP="002719ED">
      <w:pPr>
        <w:shd w:val="clear" w:color="auto" w:fill="FFFFFF"/>
        <w:tabs>
          <w:tab w:val="left" w:pos="840"/>
        </w:tabs>
        <w:spacing w:line="360" w:lineRule="auto"/>
        <w:ind w:firstLine="709"/>
        <w:jc w:val="both"/>
        <w:rPr>
          <w:sz w:val="24"/>
          <w:szCs w:val="24"/>
        </w:rPr>
      </w:pPr>
      <w:r w:rsidRPr="008D53AC">
        <w:rPr>
          <w:sz w:val="24"/>
          <w:szCs w:val="24"/>
        </w:rPr>
        <w:t>Известные местообитания охраняемых видов растений, следующие:</w:t>
      </w:r>
    </w:p>
    <w:p w:rsidR="002719ED" w:rsidRPr="008D53AC" w:rsidRDefault="002719ED" w:rsidP="002719ED">
      <w:pPr>
        <w:shd w:val="clear" w:color="auto" w:fill="FFFFFF"/>
        <w:tabs>
          <w:tab w:val="left" w:pos="840"/>
        </w:tabs>
        <w:spacing w:line="360" w:lineRule="auto"/>
        <w:ind w:firstLine="709"/>
        <w:jc w:val="both"/>
        <w:rPr>
          <w:sz w:val="24"/>
          <w:szCs w:val="24"/>
        </w:rPr>
      </w:pPr>
      <w:r w:rsidRPr="008D53AC">
        <w:rPr>
          <w:b/>
          <w:bCs/>
          <w:sz w:val="24"/>
          <w:szCs w:val="24"/>
        </w:rPr>
        <w:t>Арника горная</w:t>
      </w:r>
      <w:r w:rsidRPr="008D53AC">
        <w:rPr>
          <w:sz w:val="24"/>
          <w:szCs w:val="24"/>
        </w:rPr>
        <w:t xml:space="preserve"> (</w:t>
      </w:r>
      <w:r w:rsidRPr="008D53AC">
        <w:rPr>
          <w:i/>
          <w:iCs/>
          <w:sz w:val="24"/>
          <w:szCs w:val="24"/>
        </w:rPr>
        <w:t>Arnica montana</w:t>
      </w:r>
      <w:r w:rsidRPr="008D53AC">
        <w:rPr>
          <w:sz w:val="24"/>
          <w:szCs w:val="24"/>
        </w:rPr>
        <w:t xml:space="preserve"> L.) – IV категория охраны (NT). Охраняется в Литве, Украине:</w:t>
      </w:r>
    </w:p>
    <w:p w:rsidR="002719ED" w:rsidRPr="008D53AC" w:rsidRDefault="002719ED" w:rsidP="002719ED">
      <w:pPr>
        <w:shd w:val="clear" w:color="auto" w:fill="FFFFFF"/>
        <w:tabs>
          <w:tab w:val="left" w:pos="840"/>
        </w:tabs>
        <w:spacing w:line="360" w:lineRule="auto"/>
        <w:ind w:firstLine="709"/>
        <w:jc w:val="both"/>
        <w:rPr>
          <w:sz w:val="24"/>
          <w:szCs w:val="24"/>
        </w:rPr>
      </w:pPr>
      <w:r w:rsidRPr="008D53AC">
        <w:rPr>
          <w:sz w:val="24"/>
          <w:szCs w:val="24"/>
        </w:rPr>
        <w:t xml:space="preserve">– д. Соничи в 2,0 км на северо-восток, выдел 28 квартала № 193 Августовского лесничества (координаты: </w:t>
      </w:r>
      <w:r w:rsidRPr="008D53AC">
        <w:rPr>
          <w:sz w:val="24"/>
          <w:szCs w:val="24"/>
          <w:lang w:val="en-US"/>
        </w:rPr>
        <w:t>N</w:t>
      </w:r>
      <w:r w:rsidRPr="008D53AC">
        <w:rPr>
          <w:sz w:val="24"/>
          <w:szCs w:val="24"/>
        </w:rPr>
        <w:t xml:space="preserve"> 53°880536; </w:t>
      </w:r>
      <w:r w:rsidRPr="008D53AC">
        <w:rPr>
          <w:sz w:val="24"/>
          <w:szCs w:val="24"/>
          <w:lang w:val="en-US"/>
        </w:rPr>
        <w:t>E</w:t>
      </w:r>
      <w:r w:rsidRPr="008D53AC">
        <w:rPr>
          <w:sz w:val="24"/>
          <w:szCs w:val="24"/>
        </w:rPr>
        <w:t xml:space="preserve"> 23°718983)</w:t>
      </w:r>
      <w:r w:rsidRPr="008D53AC">
        <w:rPr>
          <w:sz w:val="24"/>
          <w:szCs w:val="24"/>
          <w:vertAlign w:val="superscript"/>
        </w:rPr>
        <w:footnoteReference w:id="1"/>
      </w:r>
      <w:r w:rsidRPr="008D53AC">
        <w:rPr>
          <w:sz w:val="24"/>
          <w:szCs w:val="24"/>
        </w:rPr>
        <w:t xml:space="preserve">; </w:t>
      </w:r>
    </w:p>
    <w:p w:rsidR="002719ED" w:rsidRPr="008D53AC" w:rsidRDefault="002719ED" w:rsidP="002719ED">
      <w:pPr>
        <w:shd w:val="clear" w:color="auto" w:fill="FFFFFF"/>
        <w:tabs>
          <w:tab w:val="left" w:pos="840"/>
        </w:tabs>
        <w:spacing w:line="360" w:lineRule="auto"/>
        <w:ind w:firstLine="709"/>
        <w:jc w:val="both"/>
        <w:rPr>
          <w:sz w:val="24"/>
          <w:szCs w:val="24"/>
        </w:rPr>
      </w:pPr>
      <w:r w:rsidRPr="008D53AC">
        <w:rPr>
          <w:sz w:val="24"/>
          <w:szCs w:val="24"/>
        </w:rPr>
        <w:t xml:space="preserve">– д. Соничи в 0,9 км на восток-северо-восток, выдел 8 квартала № 201 Августовского лесничества (координаты: </w:t>
      </w:r>
      <w:r w:rsidRPr="008D53AC">
        <w:rPr>
          <w:sz w:val="24"/>
          <w:szCs w:val="24"/>
          <w:lang w:val="en-US"/>
        </w:rPr>
        <w:t>N</w:t>
      </w:r>
      <w:r w:rsidRPr="008D53AC">
        <w:rPr>
          <w:sz w:val="24"/>
          <w:szCs w:val="24"/>
        </w:rPr>
        <w:t xml:space="preserve"> 53°880158; </w:t>
      </w:r>
      <w:r w:rsidRPr="008D53AC">
        <w:rPr>
          <w:sz w:val="24"/>
          <w:szCs w:val="24"/>
          <w:lang w:val="en-US"/>
        </w:rPr>
        <w:t>E</w:t>
      </w:r>
      <w:r w:rsidRPr="008D53AC">
        <w:rPr>
          <w:sz w:val="24"/>
          <w:szCs w:val="24"/>
        </w:rPr>
        <w:t xml:space="preserve"> 23°691881)</w:t>
      </w:r>
      <w:r w:rsidRPr="008D53AC">
        <w:rPr>
          <w:sz w:val="24"/>
          <w:szCs w:val="24"/>
          <w:vertAlign w:val="superscript"/>
        </w:rPr>
        <w:t>1</w:t>
      </w:r>
      <w:r w:rsidRPr="008D53AC">
        <w:rPr>
          <w:sz w:val="24"/>
          <w:szCs w:val="24"/>
        </w:rPr>
        <w:t>;</w:t>
      </w:r>
    </w:p>
    <w:p w:rsidR="002719ED" w:rsidRPr="008D53AC" w:rsidRDefault="002719ED" w:rsidP="002719ED">
      <w:pPr>
        <w:shd w:val="clear" w:color="auto" w:fill="FFFFFF"/>
        <w:tabs>
          <w:tab w:val="left" w:pos="840"/>
        </w:tabs>
        <w:spacing w:line="360" w:lineRule="auto"/>
        <w:ind w:firstLine="709"/>
        <w:jc w:val="both"/>
        <w:rPr>
          <w:sz w:val="24"/>
          <w:szCs w:val="24"/>
        </w:rPr>
      </w:pPr>
      <w:r w:rsidRPr="008D53AC">
        <w:rPr>
          <w:sz w:val="24"/>
          <w:szCs w:val="24"/>
        </w:rPr>
        <w:t xml:space="preserve">– д. Кадыш, в 2,4 км на северо-восток, выдел 35 квартал № 193 Августовского лесничества (координаты: </w:t>
      </w:r>
      <w:r w:rsidRPr="008D53AC">
        <w:rPr>
          <w:sz w:val="24"/>
          <w:szCs w:val="24"/>
          <w:lang w:val="en-US"/>
        </w:rPr>
        <w:t>N</w:t>
      </w:r>
      <w:r w:rsidRPr="008D53AC">
        <w:rPr>
          <w:sz w:val="24"/>
          <w:szCs w:val="24"/>
        </w:rPr>
        <w:t xml:space="preserve"> 53°52'35,9634''; </w:t>
      </w:r>
      <w:r w:rsidRPr="008D53AC">
        <w:rPr>
          <w:sz w:val="24"/>
          <w:szCs w:val="24"/>
          <w:lang w:val="en-US"/>
        </w:rPr>
        <w:t>E</w:t>
      </w:r>
      <w:r w:rsidRPr="008D53AC">
        <w:rPr>
          <w:sz w:val="24"/>
          <w:szCs w:val="24"/>
        </w:rPr>
        <w:t xml:space="preserve"> 23°43'2,19'')</w:t>
      </w:r>
      <w:r w:rsidRPr="008D53AC">
        <w:rPr>
          <w:sz w:val="24"/>
          <w:szCs w:val="24"/>
          <w:vertAlign w:val="superscript"/>
        </w:rPr>
        <w:t>1</w:t>
      </w:r>
      <w:r w:rsidRPr="008D53AC">
        <w:rPr>
          <w:sz w:val="24"/>
          <w:szCs w:val="24"/>
        </w:rPr>
        <w:t xml:space="preserve">. </w:t>
      </w:r>
    </w:p>
    <w:p w:rsidR="002719ED" w:rsidRPr="008D53AC" w:rsidRDefault="002719ED" w:rsidP="002719ED">
      <w:pPr>
        <w:shd w:val="clear" w:color="auto" w:fill="FFFFFF"/>
        <w:tabs>
          <w:tab w:val="left" w:pos="840"/>
        </w:tabs>
        <w:spacing w:line="360" w:lineRule="auto"/>
        <w:ind w:firstLine="709"/>
        <w:jc w:val="both"/>
        <w:rPr>
          <w:sz w:val="24"/>
          <w:szCs w:val="24"/>
        </w:rPr>
      </w:pPr>
      <w:r w:rsidRPr="008D53AC">
        <w:rPr>
          <w:b/>
          <w:sz w:val="24"/>
          <w:szCs w:val="24"/>
        </w:rPr>
        <w:t>Баранец обыкновенный</w:t>
      </w:r>
      <w:r w:rsidRPr="008D53AC">
        <w:rPr>
          <w:sz w:val="24"/>
          <w:szCs w:val="24"/>
        </w:rPr>
        <w:t xml:space="preserve"> </w:t>
      </w:r>
      <w:r w:rsidRPr="008D53AC">
        <w:rPr>
          <w:iCs/>
          <w:sz w:val="24"/>
          <w:szCs w:val="24"/>
        </w:rPr>
        <w:t>(</w:t>
      </w:r>
      <w:r w:rsidRPr="008D53AC">
        <w:rPr>
          <w:i/>
          <w:sz w:val="24"/>
          <w:szCs w:val="24"/>
        </w:rPr>
        <w:t xml:space="preserve">Huperzia selago </w:t>
      </w:r>
      <w:r w:rsidRPr="008D53AC">
        <w:rPr>
          <w:iCs/>
          <w:sz w:val="24"/>
          <w:szCs w:val="24"/>
        </w:rPr>
        <w:t xml:space="preserve">(L.) </w:t>
      </w:r>
      <w:r w:rsidRPr="008D53AC">
        <w:rPr>
          <w:iCs/>
          <w:sz w:val="24"/>
          <w:szCs w:val="24"/>
          <w:lang w:val="fr-FR"/>
        </w:rPr>
        <w:t>Bernh</w:t>
      </w:r>
      <w:r w:rsidRPr="008D53AC">
        <w:rPr>
          <w:iCs/>
          <w:sz w:val="24"/>
          <w:szCs w:val="24"/>
        </w:rPr>
        <w:t xml:space="preserve">. </w:t>
      </w:r>
      <w:r w:rsidRPr="008D53AC">
        <w:rPr>
          <w:iCs/>
          <w:sz w:val="24"/>
          <w:szCs w:val="24"/>
          <w:lang w:val="fr-FR"/>
        </w:rPr>
        <w:t>ex</w:t>
      </w:r>
      <w:r w:rsidRPr="008D53AC">
        <w:rPr>
          <w:iCs/>
          <w:sz w:val="24"/>
          <w:szCs w:val="24"/>
        </w:rPr>
        <w:t xml:space="preserve"> </w:t>
      </w:r>
      <w:r w:rsidRPr="008D53AC">
        <w:rPr>
          <w:iCs/>
          <w:sz w:val="24"/>
          <w:szCs w:val="24"/>
          <w:lang w:val="fr-FR"/>
        </w:rPr>
        <w:t>Schrank</w:t>
      </w:r>
      <w:r w:rsidRPr="008D53AC">
        <w:rPr>
          <w:iCs/>
          <w:sz w:val="24"/>
          <w:szCs w:val="24"/>
        </w:rPr>
        <w:t xml:space="preserve"> </w:t>
      </w:r>
      <w:r w:rsidRPr="008D53AC">
        <w:rPr>
          <w:iCs/>
          <w:sz w:val="24"/>
          <w:szCs w:val="24"/>
          <w:lang w:val="fr-FR"/>
        </w:rPr>
        <w:t>et</w:t>
      </w:r>
      <w:r w:rsidRPr="008D53AC">
        <w:rPr>
          <w:iCs/>
          <w:sz w:val="24"/>
          <w:szCs w:val="24"/>
        </w:rPr>
        <w:t xml:space="preserve"> </w:t>
      </w:r>
      <w:r w:rsidRPr="008D53AC">
        <w:rPr>
          <w:iCs/>
          <w:sz w:val="24"/>
          <w:szCs w:val="24"/>
          <w:lang w:val="fr-FR"/>
        </w:rPr>
        <w:t>C</w:t>
      </w:r>
      <w:r w:rsidRPr="008D53AC">
        <w:rPr>
          <w:iCs/>
          <w:sz w:val="24"/>
          <w:szCs w:val="24"/>
        </w:rPr>
        <w:t xml:space="preserve">. </w:t>
      </w:r>
      <w:r w:rsidRPr="008D53AC">
        <w:rPr>
          <w:iCs/>
          <w:sz w:val="24"/>
          <w:szCs w:val="24"/>
          <w:lang w:val="fr-FR"/>
        </w:rPr>
        <w:t>Mart</w:t>
      </w:r>
      <w:r w:rsidRPr="008D53AC">
        <w:rPr>
          <w:iCs/>
          <w:sz w:val="24"/>
          <w:szCs w:val="24"/>
        </w:rPr>
        <w:t>.)</w:t>
      </w:r>
      <w:r w:rsidRPr="008D53AC">
        <w:rPr>
          <w:sz w:val="24"/>
          <w:szCs w:val="24"/>
        </w:rPr>
        <w:t xml:space="preserve"> – IV категория охраны (NT). Охраняется в Латвии, Литве, Смоленской области России, </w:t>
      </w:r>
      <w:r w:rsidRPr="008D53AC">
        <w:rPr>
          <w:sz w:val="24"/>
          <w:szCs w:val="24"/>
        </w:rPr>
        <w:lastRenderedPageBreak/>
        <w:t>Украине:</w:t>
      </w:r>
    </w:p>
    <w:p w:rsidR="002719ED" w:rsidRPr="008D53AC" w:rsidRDefault="002719ED" w:rsidP="002719ED">
      <w:pPr>
        <w:spacing w:line="360" w:lineRule="auto"/>
        <w:ind w:firstLine="709"/>
        <w:jc w:val="both"/>
        <w:rPr>
          <w:sz w:val="24"/>
          <w:szCs w:val="24"/>
        </w:rPr>
      </w:pPr>
      <w:r w:rsidRPr="008D53AC">
        <w:rPr>
          <w:sz w:val="24"/>
          <w:szCs w:val="24"/>
        </w:rPr>
        <w:t>– д. Шабаны, в 1,4 км на северо-восток, выдел 41 квартала № 1 Гожского лесничества, правобережная долина р. Неман;</w:t>
      </w:r>
    </w:p>
    <w:p w:rsidR="002719ED" w:rsidRPr="008D53AC" w:rsidRDefault="002719ED" w:rsidP="002719ED">
      <w:pPr>
        <w:spacing w:line="360" w:lineRule="auto"/>
        <w:ind w:firstLine="709"/>
        <w:jc w:val="both"/>
        <w:rPr>
          <w:sz w:val="24"/>
          <w:szCs w:val="24"/>
        </w:rPr>
      </w:pPr>
      <w:r w:rsidRPr="008D53AC">
        <w:rPr>
          <w:sz w:val="24"/>
          <w:szCs w:val="24"/>
        </w:rPr>
        <w:t>– д. Привалки, в 1,8 км на восток, выдел 6 квартала № 18 Гожского лесничества, основание коренного берега р. Неман;</w:t>
      </w:r>
    </w:p>
    <w:p w:rsidR="002719ED" w:rsidRPr="008D53AC" w:rsidRDefault="002719ED" w:rsidP="002719ED">
      <w:pPr>
        <w:spacing w:line="360" w:lineRule="auto"/>
        <w:ind w:firstLine="709"/>
        <w:jc w:val="both"/>
        <w:rPr>
          <w:sz w:val="24"/>
          <w:szCs w:val="24"/>
        </w:rPr>
      </w:pPr>
      <w:r w:rsidRPr="008D53AC">
        <w:rPr>
          <w:sz w:val="24"/>
          <w:szCs w:val="24"/>
        </w:rPr>
        <w:t>– д. Мельники, в 0,6 км на север, выдел 29 квартала № 19 Гожского лесничества, правобережная долина р. Неман, в нижней части склона коренного берега;</w:t>
      </w:r>
    </w:p>
    <w:p w:rsidR="002719ED" w:rsidRPr="008D53AC" w:rsidRDefault="002719ED" w:rsidP="002719ED">
      <w:pPr>
        <w:spacing w:line="360" w:lineRule="auto"/>
        <w:ind w:firstLine="709"/>
        <w:jc w:val="both"/>
        <w:rPr>
          <w:sz w:val="24"/>
          <w:szCs w:val="24"/>
        </w:rPr>
      </w:pPr>
      <w:r w:rsidRPr="008D53AC">
        <w:rPr>
          <w:sz w:val="24"/>
          <w:szCs w:val="24"/>
        </w:rPr>
        <w:t>– д. Перелом, в 1,1 км на юго-запад, выдел 20 квартала № 33 Гожского лесничества, у подножия террасы;</w:t>
      </w:r>
    </w:p>
    <w:p w:rsidR="002719ED" w:rsidRPr="008D53AC" w:rsidRDefault="002719ED" w:rsidP="002719ED">
      <w:pPr>
        <w:spacing w:line="360" w:lineRule="auto"/>
        <w:ind w:firstLine="709"/>
        <w:jc w:val="both"/>
        <w:rPr>
          <w:sz w:val="24"/>
          <w:szCs w:val="24"/>
        </w:rPr>
      </w:pPr>
      <w:r w:rsidRPr="008D53AC">
        <w:rPr>
          <w:sz w:val="24"/>
          <w:szCs w:val="24"/>
        </w:rPr>
        <w:t>– д. Соничи, в 4,2 км на северо-запад, выдел 11 квартала № 112 Августовского лесничества, по склону коренного берега;</w:t>
      </w:r>
    </w:p>
    <w:p w:rsidR="002719ED" w:rsidRPr="00415899" w:rsidRDefault="002719ED" w:rsidP="002719ED">
      <w:pPr>
        <w:spacing w:line="360" w:lineRule="auto"/>
        <w:ind w:firstLine="709"/>
        <w:jc w:val="both"/>
        <w:rPr>
          <w:sz w:val="24"/>
          <w:szCs w:val="24"/>
        </w:rPr>
      </w:pPr>
      <w:r w:rsidRPr="00415899">
        <w:rPr>
          <w:sz w:val="24"/>
          <w:szCs w:val="24"/>
        </w:rPr>
        <w:t>– д. Соничи, в 3,0 км на северо-запад, выдел 14 квартала № 113 Августовского лесничества;</w:t>
      </w:r>
    </w:p>
    <w:p w:rsidR="002719ED" w:rsidRPr="00415899" w:rsidRDefault="002719ED" w:rsidP="002719ED">
      <w:pPr>
        <w:spacing w:line="360" w:lineRule="auto"/>
        <w:ind w:firstLine="709"/>
        <w:jc w:val="both"/>
        <w:rPr>
          <w:sz w:val="24"/>
          <w:szCs w:val="24"/>
        </w:rPr>
      </w:pPr>
      <w:r w:rsidRPr="00415899">
        <w:rPr>
          <w:sz w:val="24"/>
          <w:szCs w:val="24"/>
        </w:rPr>
        <w:t>– д. Калеты, в 1,6 км на восток-юго-восток, выдел 4 квартала № 118 Августовского лесничества, по берегу оз. Савек;</w:t>
      </w:r>
    </w:p>
    <w:p w:rsidR="002719ED" w:rsidRPr="00415899" w:rsidRDefault="002719ED" w:rsidP="002719ED">
      <w:pPr>
        <w:spacing w:line="360" w:lineRule="auto"/>
        <w:ind w:firstLine="709"/>
        <w:jc w:val="both"/>
        <w:rPr>
          <w:sz w:val="24"/>
          <w:szCs w:val="24"/>
        </w:rPr>
      </w:pPr>
      <w:r w:rsidRPr="00415899">
        <w:rPr>
          <w:sz w:val="24"/>
          <w:szCs w:val="24"/>
        </w:rPr>
        <w:t>– д. Соничи, в 1,8 км на северо-запад, выдел 9 квартала № 123 Августовского лесничества;</w:t>
      </w:r>
    </w:p>
    <w:p w:rsidR="002719ED" w:rsidRPr="00415899" w:rsidRDefault="002719ED" w:rsidP="002719ED">
      <w:pPr>
        <w:spacing w:line="360" w:lineRule="auto"/>
        <w:ind w:firstLine="709"/>
        <w:jc w:val="both"/>
        <w:rPr>
          <w:sz w:val="24"/>
          <w:szCs w:val="24"/>
        </w:rPr>
      </w:pPr>
      <w:r w:rsidRPr="00415899">
        <w:rPr>
          <w:sz w:val="24"/>
          <w:szCs w:val="24"/>
        </w:rPr>
        <w:t>– д. Соничи, в 2,2 км на северо-запад, выдел 21 квартала № 130 Августовского лесничества;</w:t>
      </w:r>
    </w:p>
    <w:p w:rsidR="002719ED" w:rsidRPr="00415899" w:rsidRDefault="002719ED" w:rsidP="002719ED">
      <w:pPr>
        <w:spacing w:line="360" w:lineRule="auto"/>
        <w:ind w:firstLine="709"/>
        <w:jc w:val="both"/>
        <w:rPr>
          <w:sz w:val="24"/>
          <w:szCs w:val="24"/>
        </w:rPr>
      </w:pPr>
      <w:r w:rsidRPr="00415899">
        <w:rPr>
          <w:sz w:val="24"/>
          <w:szCs w:val="24"/>
        </w:rPr>
        <w:t>– д. Соничи, в 1,8 км на северо-запад, выдел 19 квартала № 138 Августовского лесничества;</w:t>
      </w:r>
    </w:p>
    <w:p w:rsidR="002719ED" w:rsidRPr="00415899" w:rsidRDefault="002719ED" w:rsidP="002719ED">
      <w:pPr>
        <w:spacing w:line="360" w:lineRule="auto"/>
        <w:ind w:firstLine="709"/>
        <w:jc w:val="both"/>
        <w:rPr>
          <w:sz w:val="24"/>
          <w:szCs w:val="24"/>
        </w:rPr>
      </w:pPr>
      <w:r w:rsidRPr="00415899">
        <w:rPr>
          <w:sz w:val="24"/>
          <w:szCs w:val="24"/>
        </w:rPr>
        <w:t>– д. Соничи, в 1,9 км на северо-восток, выдел 28 квартала № 193 Августовского лесничества, правобережная долина р. Черная Ганча, по котловине зарастающего озера</w:t>
      </w:r>
      <w:r w:rsidRPr="00415899">
        <w:rPr>
          <w:sz w:val="24"/>
          <w:szCs w:val="24"/>
          <w:vertAlign w:val="superscript"/>
        </w:rPr>
        <w:footnoteReference w:id="2"/>
      </w:r>
      <w:r w:rsidRPr="00415899">
        <w:rPr>
          <w:sz w:val="24"/>
          <w:szCs w:val="24"/>
        </w:rPr>
        <w:t xml:space="preserve">; </w:t>
      </w:r>
    </w:p>
    <w:p w:rsidR="002719ED" w:rsidRPr="00415899" w:rsidRDefault="002719ED" w:rsidP="002719ED">
      <w:pPr>
        <w:spacing w:line="360" w:lineRule="auto"/>
        <w:ind w:firstLine="709"/>
        <w:jc w:val="both"/>
        <w:rPr>
          <w:sz w:val="24"/>
          <w:szCs w:val="24"/>
        </w:rPr>
      </w:pPr>
      <w:r w:rsidRPr="00415899">
        <w:rPr>
          <w:sz w:val="24"/>
          <w:szCs w:val="24"/>
        </w:rPr>
        <w:t>– д. Лесная, в 0,4 км на запад, выдел 53 (на границе с выделом 45) квартала № 84 Сопоцкинского лесничества, левобережная долина р. Черная Ганча.</w:t>
      </w:r>
    </w:p>
    <w:p w:rsidR="002719ED" w:rsidRPr="00415899" w:rsidRDefault="002719ED" w:rsidP="002719ED">
      <w:pPr>
        <w:spacing w:line="360" w:lineRule="auto"/>
        <w:ind w:firstLine="709"/>
        <w:jc w:val="both"/>
        <w:rPr>
          <w:sz w:val="24"/>
          <w:szCs w:val="24"/>
        </w:rPr>
      </w:pPr>
      <w:r w:rsidRPr="00415899">
        <w:rPr>
          <w:b/>
          <w:sz w:val="24"/>
          <w:szCs w:val="24"/>
        </w:rPr>
        <w:t>Многоножка обыкновенная</w:t>
      </w:r>
      <w:r w:rsidRPr="00415899">
        <w:rPr>
          <w:sz w:val="24"/>
          <w:szCs w:val="24"/>
        </w:rPr>
        <w:t xml:space="preserve"> </w:t>
      </w:r>
      <w:r w:rsidRPr="00415899">
        <w:rPr>
          <w:iCs/>
          <w:sz w:val="24"/>
          <w:szCs w:val="24"/>
        </w:rPr>
        <w:t>(</w:t>
      </w:r>
      <w:r w:rsidRPr="00415899">
        <w:rPr>
          <w:i/>
          <w:sz w:val="24"/>
          <w:szCs w:val="24"/>
        </w:rPr>
        <w:t xml:space="preserve">Polypodium vulgare </w:t>
      </w:r>
      <w:r w:rsidRPr="00415899">
        <w:rPr>
          <w:iCs/>
          <w:sz w:val="24"/>
          <w:szCs w:val="24"/>
          <w:lang w:val="en-US"/>
        </w:rPr>
        <w:t>L</w:t>
      </w:r>
      <w:r w:rsidRPr="00415899">
        <w:rPr>
          <w:iCs/>
          <w:sz w:val="24"/>
          <w:szCs w:val="24"/>
        </w:rPr>
        <w:t>.)</w:t>
      </w:r>
      <w:r w:rsidRPr="00415899">
        <w:rPr>
          <w:sz w:val="24"/>
          <w:szCs w:val="24"/>
        </w:rPr>
        <w:t xml:space="preserve"> – IV категория охраны (NT). Охраняется в Польше:</w:t>
      </w:r>
    </w:p>
    <w:p w:rsidR="002719ED" w:rsidRPr="00415899" w:rsidRDefault="002719ED" w:rsidP="002719ED">
      <w:pPr>
        <w:spacing w:line="360" w:lineRule="auto"/>
        <w:ind w:firstLine="709"/>
        <w:jc w:val="both"/>
        <w:rPr>
          <w:sz w:val="24"/>
          <w:szCs w:val="24"/>
        </w:rPr>
      </w:pPr>
      <w:r w:rsidRPr="00415899">
        <w:rPr>
          <w:sz w:val="24"/>
          <w:szCs w:val="24"/>
        </w:rPr>
        <w:t>– д. Свентоянск, в 0,6 км на восток, выдел 15 квартала № 2 Гожского лесничества, правобережная долина р. Неман, у высоковольтной линии электропередачи, пересекающей реку, по бровке оврага;</w:t>
      </w:r>
    </w:p>
    <w:p w:rsidR="002719ED" w:rsidRDefault="002719ED" w:rsidP="002719ED">
      <w:pPr>
        <w:spacing w:line="360" w:lineRule="auto"/>
        <w:ind w:firstLine="709"/>
        <w:jc w:val="both"/>
        <w:rPr>
          <w:sz w:val="24"/>
          <w:szCs w:val="24"/>
        </w:rPr>
      </w:pPr>
      <w:r w:rsidRPr="00415899">
        <w:rPr>
          <w:sz w:val="24"/>
          <w:szCs w:val="24"/>
        </w:rPr>
        <w:t xml:space="preserve">– д. Дмисевичи, в 0,3 и 0,7 км на юг-юго-восток, выдел 8 и 15 (координаты: </w:t>
      </w:r>
      <w:r w:rsidRPr="00415899">
        <w:rPr>
          <w:sz w:val="24"/>
          <w:szCs w:val="24"/>
          <w:lang w:val="en-US"/>
        </w:rPr>
        <w:t>N</w:t>
      </w:r>
      <w:r w:rsidRPr="00415899">
        <w:rPr>
          <w:sz w:val="24"/>
          <w:szCs w:val="24"/>
        </w:rPr>
        <w:t xml:space="preserve"> 53°52'34,7''; </w:t>
      </w:r>
      <w:r w:rsidRPr="00415899">
        <w:rPr>
          <w:sz w:val="24"/>
          <w:szCs w:val="24"/>
          <w:lang w:val="en-US"/>
        </w:rPr>
        <w:t>E</w:t>
      </w:r>
      <w:r w:rsidRPr="00415899">
        <w:rPr>
          <w:sz w:val="24"/>
          <w:szCs w:val="24"/>
        </w:rPr>
        <w:t xml:space="preserve"> 23°44'47,3'') квартала № 196 соответственно Августовского лесничества, левобережная долина р. Черная Ганча, в верхней части склона коренного берега реки в сосняке мшистом </w:t>
      </w:r>
      <w:r>
        <w:rPr>
          <w:sz w:val="24"/>
          <w:szCs w:val="24"/>
        </w:rPr>
        <w:t>(</w:t>
      </w:r>
      <w:r w:rsidRPr="00415899">
        <w:rPr>
          <w:sz w:val="24"/>
          <w:szCs w:val="24"/>
        </w:rPr>
        <w:t xml:space="preserve">рисунок </w:t>
      </w:r>
      <w:r>
        <w:rPr>
          <w:sz w:val="24"/>
          <w:szCs w:val="24"/>
        </w:rPr>
        <w:t>4.2).</w:t>
      </w:r>
    </w:p>
    <w:p w:rsidR="002719ED" w:rsidRDefault="002719ED" w:rsidP="002719ED">
      <w:pPr>
        <w:spacing w:line="360" w:lineRule="auto"/>
        <w:ind w:firstLine="709"/>
        <w:jc w:val="both"/>
        <w:rPr>
          <w:sz w:val="24"/>
          <w:szCs w:val="24"/>
        </w:rPr>
      </w:pPr>
    </w:p>
    <w:p w:rsidR="002719ED" w:rsidRPr="006C4EDA" w:rsidRDefault="002719ED" w:rsidP="002719ED">
      <w:pPr>
        <w:spacing w:line="360" w:lineRule="auto"/>
        <w:jc w:val="center"/>
      </w:pPr>
      <w:r>
        <w:rPr>
          <w:noProof/>
          <w:sz w:val="28"/>
          <w:szCs w:val="28"/>
        </w:rPr>
        <w:drawing>
          <wp:inline distT="0" distB="0" distL="0" distR="0" wp14:anchorId="0C693299" wp14:editId="3AC6D566">
            <wp:extent cx="5936615" cy="4114800"/>
            <wp:effectExtent l="0" t="0" r="698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36615" cy="4114800"/>
                    </a:xfrm>
                    <a:prstGeom prst="rect">
                      <a:avLst/>
                    </a:prstGeom>
                    <a:noFill/>
                    <a:ln>
                      <a:noFill/>
                    </a:ln>
                  </pic:spPr>
                </pic:pic>
              </a:graphicData>
            </a:graphic>
          </wp:inline>
        </w:drawing>
      </w:r>
    </w:p>
    <w:p w:rsidR="002719ED" w:rsidRPr="00AD50F3" w:rsidRDefault="002719ED" w:rsidP="002719ED">
      <w:pPr>
        <w:spacing w:line="360" w:lineRule="auto"/>
        <w:jc w:val="center"/>
        <w:rPr>
          <w:iCs/>
          <w:sz w:val="24"/>
          <w:szCs w:val="24"/>
        </w:rPr>
      </w:pPr>
      <w:r w:rsidRPr="00415899">
        <w:rPr>
          <w:sz w:val="24"/>
          <w:szCs w:val="24"/>
        </w:rPr>
        <w:t xml:space="preserve">Рисунок </w:t>
      </w:r>
      <w:r>
        <w:rPr>
          <w:sz w:val="24"/>
          <w:szCs w:val="24"/>
        </w:rPr>
        <w:t>4</w:t>
      </w:r>
      <w:r w:rsidRPr="00415899">
        <w:rPr>
          <w:sz w:val="24"/>
          <w:szCs w:val="24"/>
        </w:rPr>
        <w:t>.</w:t>
      </w:r>
      <w:r>
        <w:rPr>
          <w:sz w:val="24"/>
          <w:szCs w:val="24"/>
        </w:rPr>
        <w:t>2</w:t>
      </w:r>
      <w:r w:rsidRPr="00415899">
        <w:rPr>
          <w:sz w:val="24"/>
          <w:szCs w:val="24"/>
        </w:rPr>
        <w:t xml:space="preserve"> – Популяция многоножки обыкновенной </w:t>
      </w:r>
      <w:r w:rsidRPr="00415899">
        <w:rPr>
          <w:iCs/>
          <w:sz w:val="24"/>
          <w:szCs w:val="24"/>
        </w:rPr>
        <w:t>(</w:t>
      </w:r>
      <w:r w:rsidRPr="00415899">
        <w:rPr>
          <w:i/>
          <w:sz w:val="24"/>
          <w:szCs w:val="24"/>
        </w:rPr>
        <w:t xml:space="preserve">Polypodium vulgare </w:t>
      </w:r>
      <w:r w:rsidRPr="00415899">
        <w:rPr>
          <w:iCs/>
          <w:sz w:val="24"/>
          <w:szCs w:val="24"/>
          <w:lang w:val="en-US"/>
        </w:rPr>
        <w:t>L</w:t>
      </w:r>
      <w:r>
        <w:rPr>
          <w:iCs/>
          <w:sz w:val="24"/>
          <w:szCs w:val="24"/>
        </w:rPr>
        <w:t>.)</w:t>
      </w:r>
    </w:p>
    <w:p w:rsidR="002719ED" w:rsidRDefault="002719ED" w:rsidP="002719ED">
      <w:pPr>
        <w:spacing w:line="360" w:lineRule="auto"/>
        <w:jc w:val="center"/>
        <w:rPr>
          <w:iCs/>
          <w:sz w:val="24"/>
          <w:szCs w:val="24"/>
        </w:rPr>
      </w:pPr>
      <w:r w:rsidRPr="00415899">
        <w:rPr>
          <w:iCs/>
          <w:sz w:val="24"/>
          <w:szCs w:val="24"/>
        </w:rPr>
        <w:t>в окрестностях д. Дмисевичи</w:t>
      </w:r>
    </w:p>
    <w:p w:rsidR="002719ED" w:rsidRDefault="002719ED" w:rsidP="002719ED">
      <w:pPr>
        <w:spacing w:line="360" w:lineRule="auto"/>
        <w:jc w:val="center"/>
        <w:rPr>
          <w:iCs/>
          <w:sz w:val="24"/>
          <w:szCs w:val="24"/>
        </w:rPr>
      </w:pPr>
    </w:p>
    <w:p w:rsidR="002719ED" w:rsidRPr="00415899" w:rsidRDefault="002719ED" w:rsidP="002719ED">
      <w:pPr>
        <w:spacing w:line="360" w:lineRule="auto"/>
        <w:ind w:firstLine="709"/>
        <w:jc w:val="both"/>
        <w:rPr>
          <w:sz w:val="24"/>
          <w:szCs w:val="24"/>
        </w:rPr>
      </w:pPr>
      <w:r w:rsidRPr="00415899">
        <w:rPr>
          <w:sz w:val="24"/>
          <w:szCs w:val="24"/>
        </w:rPr>
        <w:t>– д. Свентоянск, в 0,7 км на восток, выдел 23 квартала № 2 Гожского лесничества, восточнее высоковольтной линии электропередачи, пересекающей реку, правобережная долина р. Не</w:t>
      </w:r>
      <w:r w:rsidRPr="00415899">
        <w:rPr>
          <w:sz w:val="24"/>
          <w:szCs w:val="24"/>
        </w:rPr>
        <w:softHyphen/>
        <w:t>ман, по склону надпойменной террасы;</w:t>
      </w:r>
    </w:p>
    <w:p w:rsidR="002719ED" w:rsidRPr="00415899" w:rsidRDefault="002719ED" w:rsidP="002719ED">
      <w:pPr>
        <w:spacing w:line="360" w:lineRule="auto"/>
        <w:ind w:firstLine="709"/>
        <w:jc w:val="both"/>
        <w:rPr>
          <w:sz w:val="24"/>
          <w:szCs w:val="24"/>
        </w:rPr>
      </w:pPr>
      <w:r w:rsidRPr="00415899">
        <w:rPr>
          <w:sz w:val="24"/>
          <w:szCs w:val="24"/>
        </w:rPr>
        <w:t>– д. Шабаны, в 0,7 км на северо-восток, выдел 3 квартала № 4 Гожского лесничества, правобережная долина р. Неман, по коренному берегу реки;</w:t>
      </w:r>
    </w:p>
    <w:p w:rsidR="002719ED" w:rsidRPr="00415899" w:rsidRDefault="002719ED" w:rsidP="002719ED">
      <w:pPr>
        <w:spacing w:line="360" w:lineRule="auto"/>
        <w:ind w:firstLine="709"/>
        <w:jc w:val="both"/>
        <w:rPr>
          <w:sz w:val="24"/>
          <w:szCs w:val="24"/>
        </w:rPr>
      </w:pPr>
      <w:r w:rsidRPr="00415899">
        <w:rPr>
          <w:sz w:val="24"/>
          <w:szCs w:val="24"/>
        </w:rPr>
        <w:t>– д. Привалки, в 1,2 км на северо-восток, выдел 11 квартал № 16 Гожского лесничества, склон коренного берега и овраги на нем;</w:t>
      </w:r>
    </w:p>
    <w:p w:rsidR="002719ED" w:rsidRPr="00415899" w:rsidRDefault="002719ED" w:rsidP="002719ED">
      <w:pPr>
        <w:spacing w:line="360" w:lineRule="auto"/>
        <w:ind w:firstLine="709"/>
        <w:jc w:val="both"/>
        <w:rPr>
          <w:sz w:val="24"/>
          <w:szCs w:val="24"/>
        </w:rPr>
      </w:pPr>
      <w:r w:rsidRPr="00415899">
        <w:rPr>
          <w:sz w:val="24"/>
          <w:szCs w:val="24"/>
        </w:rPr>
        <w:t>– д. Перелом, в 1,3 км на юго-запад, выдел 20 квартала № 33 Гожского лесничества;</w:t>
      </w:r>
    </w:p>
    <w:p w:rsidR="002719ED" w:rsidRPr="00415899" w:rsidRDefault="002719ED" w:rsidP="002719ED">
      <w:pPr>
        <w:spacing w:line="360" w:lineRule="auto"/>
        <w:ind w:firstLine="709"/>
        <w:jc w:val="both"/>
        <w:rPr>
          <w:sz w:val="24"/>
          <w:szCs w:val="24"/>
        </w:rPr>
      </w:pPr>
      <w:r w:rsidRPr="00415899">
        <w:rPr>
          <w:sz w:val="24"/>
          <w:szCs w:val="24"/>
        </w:rPr>
        <w:t>– д. Перелом, в 1,5 км на юг-юго-запад, выдел 32 квартала № 33 Гожского лесничества;</w:t>
      </w:r>
    </w:p>
    <w:p w:rsidR="002719ED" w:rsidRPr="00415899" w:rsidRDefault="002719ED" w:rsidP="002719ED">
      <w:pPr>
        <w:spacing w:line="360" w:lineRule="auto"/>
        <w:ind w:firstLine="709"/>
        <w:jc w:val="both"/>
        <w:rPr>
          <w:sz w:val="24"/>
          <w:szCs w:val="24"/>
        </w:rPr>
      </w:pPr>
      <w:r w:rsidRPr="00415899">
        <w:rPr>
          <w:sz w:val="24"/>
          <w:szCs w:val="24"/>
        </w:rPr>
        <w:t>– д. Перелом, в 2,0 км на юго-восток, выдел 14 квартала № 35 Гожского лесничества;</w:t>
      </w:r>
    </w:p>
    <w:p w:rsidR="002719ED" w:rsidRDefault="002719ED" w:rsidP="002719ED">
      <w:pPr>
        <w:spacing w:line="360" w:lineRule="auto"/>
        <w:ind w:firstLine="709"/>
        <w:jc w:val="both"/>
        <w:rPr>
          <w:sz w:val="24"/>
          <w:szCs w:val="24"/>
        </w:rPr>
      </w:pPr>
      <w:r w:rsidRPr="00415899">
        <w:rPr>
          <w:sz w:val="24"/>
          <w:szCs w:val="24"/>
        </w:rPr>
        <w:t xml:space="preserve">– д. Лукавица, в 0,9 км на юг, выдел 6, 9 (координаты: </w:t>
      </w:r>
      <w:r w:rsidRPr="00415899">
        <w:rPr>
          <w:sz w:val="24"/>
          <w:szCs w:val="24"/>
          <w:lang w:val="en-US"/>
        </w:rPr>
        <w:t>N</w:t>
      </w:r>
      <w:r w:rsidRPr="00415899">
        <w:rPr>
          <w:sz w:val="24"/>
          <w:szCs w:val="24"/>
        </w:rPr>
        <w:t xml:space="preserve"> 53°847514; </w:t>
      </w:r>
      <w:r w:rsidRPr="00415899">
        <w:rPr>
          <w:sz w:val="24"/>
          <w:szCs w:val="24"/>
          <w:lang w:val="en-US"/>
        </w:rPr>
        <w:t>E</w:t>
      </w:r>
      <w:r w:rsidRPr="00415899">
        <w:rPr>
          <w:sz w:val="24"/>
          <w:szCs w:val="24"/>
        </w:rPr>
        <w:t xml:space="preserve"> 23°801269), 35 (координаты: </w:t>
      </w:r>
      <w:r w:rsidRPr="00415899">
        <w:rPr>
          <w:sz w:val="24"/>
          <w:szCs w:val="24"/>
          <w:lang w:val="en-US"/>
        </w:rPr>
        <w:t>N</w:t>
      </w:r>
      <w:r w:rsidRPr="00415899">
        <w:rPr>
          <w:sz w:val="24"/>
          <w:szCs w:val="24"/>
        </w:rPr>
        <w:t xml:space="preserve"> 53°855719; </w:t>
      </w:r>
      <w:r w:rsidRPr="00415899">
        <w:rPr>
          <w:sz w:val="24"/>
          <w:szCs w:val="24"/>
          <w:lang w:val="en-US"/>
        </w:rPr>
        <w:t>E</w:t>
      </w:r>
      <w:r w:rsidRPr="00415899">
        <w:rPr>
          <w:sz w:val="24"/>
          <w:szCs w:val="24"/>
        </w:rPr>
        <w:t xml:space="preserve"> 23°799186) квартала № 62 Гожского лесничества, по старым окопам на кромке коренного берега реки;</w:t>
      </w:r>
    </w:p>
    <w:p w:rsidR="002719ED" w:rsidRDefault="002719ED" w:rsidP="002719ED">
      <w:pPr>
        <w:spacing w:line="360" w:lineRule="auto"/>
        <w:ind w:firstLine="709"/>
        <w:jc w:val="both"/>
        <w:rPr>
          <w:sz w:val="24"/>
          <w:szCs w:val="24"/>
        </w:rPr>
      </w:pPr>
      <w:r w:rsidRPr="00415899">
        <w:rPr>
          <w:sz w:val="24"/>
          <w:szCs w:val="24"/>
        </w:rPr>
        <w:lastRenderedPageBreak/>
        <w:t>– д. Соничи, в 4,1 км на северо-запад, выдел 13 квартала № 112 Августовского лесничества, по склону коренного берега р. Шлямица;</w:t>
      </w:r>
    </w:p>
    <w:p w:rsidR="002719ED" w:rsidRPr="00415899" w:rsidRDefault="002719ED" w:rsidP="002719ED">
      <w:pPr>
        <w:spacing w:line="360" w:lineRule="auto"/>
        <w:ind w:firstLine="709"/>
        <w:jc w:val="both"/>
        <w:rPr>
          <w:sz w:val="24"/>
          <w:szCs w:val="24"/>
        </w:rPr>
      </w:pPr>
      <w:r w:rsidRPr="00415899">
        <w:rPr>
          <w:sz w:val="24"/>
          <w:szCs w:val="24"/>
        </w:rPr>
        <w:t xml:space="preserve">– д. Соничи, в 1,6 км на северо-восток, выдел 17 квартала № 191 Августовского лесничества, правобережная долина р. Черная Ганча, по бровке коренного берега реки (координаты: </w:t>
      </w:r>
      <w:r w:rsidRPr="00415899">
        <w:rPr>
          <w:sz w:val="24"/>
          <w:szCs w:val="24"/>
          <w:lang w:val="en-US"/>
        </w:rPr>
        <w:t>N</w:t>
      </w:r>
      <w:r w:rsidRPr="00415899">
        <w:rPr>
          <w:sz w:val="24"/>
          <w:szCs w:val="24"/>
        </w:rPr>
        <w:t xml:space="preserve"> 53°884714; </w:t>
      </w:r>
      <w:r w:rsidRPr="00415899">
        <w:rPr>
          <w:sz w:val="24"/>
          <w:szCs w:val="24"/>
          <w:lang w:val="en-US"/>
        </w:rPr>
        <w:t>E</w:t>
      </w:r>
      <w:r w:rsidRPr="00415899">
        <w:rPr>
          <w:sz w:val="24"/>
          <w:szCs w:val="24"/>
        </w:rPr>
        <w:t xml:space="preserve"> 23°702056)</w:t>
      </w:r>
      <w:r w:rsidRPr="00415899">
        <w:rPr>
          <w:sz w:val="24"/>
          <w:szCs w:val="24"/>
          <w:vertAlign w:val="superscript"/>
        </w:rPr>
        <w:footnoteReference w:id="3"/>
      </w:r>
      <w:r w:rsidRPr="00415899">
        <w:rPr>
          <w:sz w:val="24"/>
          <w:szCs w:val="24"/>
        </w:rPr>
        <w:t xml:space="preserve">; </w:t>
      </w:r>
    </w:p>
    <w:p w:rsidR="002719ED" w:rsidRPr="00415899" w:rsidRDefault="002719ED" w:rsidP="002719ED">
      <w:pPr>
        <w:spacing w:line="360" w:lineRule="auto"/>
        <w:ind w:firstLine="709"/>
        <w:jc w:val="both"/>
        <w:rPr>
          <w:sz w:val="24"/>
          <w:szCs w:val="24"/>
        </w:rPr>
      </w:pPr>
      <w:r w:rsidRPr="00415899">
        <w:rPr>
          <w:sz w:val="24"/>
          <w:szCs w:val="24"/>
        </w:rPr>
        <w:t>– д. Соничи, в 1,8 км на северо-восток, выдел 24 квартала № 193 Августовского лесничества, правобережная долина р. Черная Ганча, по бровке коренного берега реки;</w:t>
      </w:r>
    </w:p>
    <w:p w:rsidR="002719ED" w:rsidRPr="00415899" w:rsidRDefault="002719ED" w:rsidP="002719ED">
      <w:pPr>
        <w:spacing w:line="360" w:lineRule="auto"/>
        <w:ind w:firstLine="709"/>
        <w:jc w:val="both"/>
        <w:rPr>
          <w:sz w:val="24"/>
          <w:szCs w:val="24"/>
        </w:rPr>
      </w:pPr>
      <w:r w:rsidRPr="00415899">
        <w:rPr>
          <w:sz w:val="24"/>
          <w:szCs w:val="24"/>
        </w:rPr>
        <w:t>– д. Соничи, в 1,1 и 1,2 км на северо-восток, выдел 2 и 8 соответственно квартала № 202 Августовского лесничества, правобережная долина р. Черная Ганча, по откосу лесной дороги;</w:t>
      </w:r>
    </w:p>
    <w:p w:rsidR="002719ED" w:rsidRPr="00415899" w:rsidRDefault="002719ED" w:rsidP="002719ED">
      <w:pPr>
        <w:spacing w:line="360" w:lineRule="auto"/>
        <w:ind w:firstLine="709"/>
        <w:jc w:val="both"/>
        <w:rPr>
          <w:sz w:val="24"/>
          <w:szCs w:val="24"/>
        </w:rPr>
      </w:pPr>
      <w:r w:rsidRPr="00415899">
        <w:rPr>
          <w:sz w:val="24"/>
          <w:szCs w:val="24"/>
        </w:rPr>
        <w:t>– д. Соничи, в 1,5 км на северо-восток, выдел 4 квартала № 203 Августовского лесничества, правобережная долина р. Черная Ганча, по склону коренного берега.</w:t>
      </w:r>
    </w:p>
    <w:p w:rsidR="002719ED" w:rsidRPr="00415899" w:rsidRDefault="002719ED" w:rsidP="002719ED">
      <w:pPr>
        <w:spacing w:line="360" w:lineRule="auto"/>
        <w:ind w:firstLine="709"/>
        <w:jc w:val="both"/>
        <w:rPr>
          <w:sz w:val="24"/>
          <w:szCs w:val="24"/>
        </w:rPr>
      </w:pPr>
      <w:r w:rsidRPr="00415899">
        <w:rPr>
          <w:b/>
          <w:sz w:val="24"/>
          <w:szCs w:val="24"/>
        </w:rPr>
        <w:t>Ветреница лесная</w:t>
      </w:r>
      <w:r w:rsidRPr="00415899">
        <w:rPr>
          <w:sz w:val="24"/>
          <w:szCs w:val="24"/>
        </w:rPr>
        <w:t xml:space="preserve"> </w:t>
      </w:r>
      <w:r w:rsidRPr="00415899">
        <w:rPr>
          <w:iCs/>
          <w:sz w:val="24"/>
          <w:szCs w:val="24"/>
        </w:rPr>
        <w:t>(</w:t>
      </w:r>
      <w:r w:rsidRPr="00415899">
        <w:rPr>
          <w:i/>
          <w:sz w:val="24"/>
          <w:szCs w:val="24"/>
        </w:rPr>
        <w:t xml:space="preserve">Anemone sylvestris </w:t>
      </w:r>
      <w:r w:rsidRPr="00415899">
        <w:rPr>
          <w:iCs/>
          <w:sz w:val="24"/>
          <w:szCs w:val="24"/>
          <w:lang w:val="en-US"/>
        </w:rPr>
        <w:t>L</w:t>
      </w:r>
      <w:r w:rsidRPr="00415899">
        <w:rPr>
          <w:iCs/>
          <w:sz w:val="24"/>
          <w:szCs w:val="24"/>
        </w:rPr>
        <w:t>.)</w:t>
      </w:r>
      <w:r w:rsidRPr="00415899">
        <w:rPr>
          <w:sz w:val="24"/>
          <w:szCs w:val="24"/>
        </w:rPr>
        <w:t xml:space="preserve"> – I</w:t>
      </w:r>
      <w:r w:rsidRPr="00415899">
        <w:rPr>
          <w:sz w:val="24"/>
          <w:szCs w:val="24"/>
          <w:lang w:val="en-US"/>
        </w:rPr>
        <w:t>II</w:t>
      </w:r>
      <w:r w:rsidRPr="00415899">
        <w:rPr>
          <w:sz w:val="24"/>
          <w:szCs w:val="24"/>
        </w:rPr>
        <w:t xml:space="preserve"> категория охраны (NT). Охраняется в Латвии, Польше, Смоленской области России:</w:t>
      </w:r>
    </w:p>
    <w:p w:rsidR="002719ED" w:rsidRPr="00415899" w:rsidRDefault="002719ED" w:rsidP="002719ED">
      <w:pPr>
        <w:spacing w:line="360" w:lineRule="auto"/>
        <w:ind w:firstLine="709"/>
        <w:jc w:val="both"/>
        <w:rPr>
          <w:sz w:val="24"/>
          <w:szCs w:val="24"/>
        </w:rPr>
      </w:pPr>
      <w:r w:rsidRPr="00415899">
        <w:rPr>
          <w:sz w:val="24"/>
          <w:szCs w:val="24"/>
        </w:rPr>
        <w:t>– д. Лукавица, в 0,9 км на юг, выдел 6 квартала № 62 Гожского лесничества, на склоне террасы р. Неман.</w:t>
      </w:r>
    </w:p>
    <w:p w:rsidR="002719ED" w:rsidRPr="00415899" w:rsidRDefault="002719ED" w:rsidP="002719ED">
      <w:pPr>
        <w:spacing w:line="360" w:lineRule="auto"/>
        <w:ind w:firstLine="709"/>
        <w:jc w:val="both"/>
        <w:rPr>
          <w:sz w:val="24"/>
          <w:szCs w:val="24"/>
        </w:rPr>
      </w:pPr>
      <w:r w:rsidRPr="00415899">
        <w:rPr>
          <w:b/>
          <w:sz w:val="24"/>
          <w:szCs w:val="24"/>
        </w:rPr>
        <w:t>Прострел</w:t>
      </w:r>
      <w:r w:rsidRPr="00415899">
        <w:rPr>
          <w:b/>
          <w:sz w:val="24"/>
          <w:szCs w:val="24"/>
          <w:lang w:val="fr-FR"/>
        </w:rPr>
        <w:t xml:space="preserve"> </w:t>
      </w:r>
      <w:r w:rsidRPr="00415899">
        <w:rPr>
          <w:b/>
          <w:sz w:val="24"/>
          <w:szCs w:val="24"/>
        </w:rPr>
        <w:t>луговой</w:t>
      </w:r>
      <w:r w:rsidRPr="00415899">
        <w:rPr>
          <w:sz w:val="24"/>
          <w:szCs w:val="24"/>
          <w:lang w:val="fr-FR"/>
        </w:rPr>
        <w:t xml:space="preserve"> </w:t>
      </w:r>
      <w:r w:rsidRPr="00415899">
        <w:rPr>
          <w:iCs/>
          <w:sz w:val="24"/>
          <w:szCs w:val="24"/>
          <w:lang w:val="fr-FR"/>
        </w:rPr>
        <w:t>(</w:t>
      </w:r>
      <w:r w:rsidRPr="00415899">
        <w:rPr>
          <w:i/>
          <w:sz w:val="24"/>
          <w:szCs w:val="24"/>
          <w:lang w:val="fr-FR"/>
        </w:rPr>
        <w:t xml:space="preserve">Pulsatilla pratensis </w:t>
      </w:r>
      <w:r w:rsidRPr="00415899">
        <w:rPr>
          <w:iCs/>
          <w:sz w:val="24"/>
          <w:szCs w:val="24"/>
          <w:lang w:val="fr-FR"/>
        </w:rPr>
        <w:t>(L.) Mill</w:t>
      </w:r>
      <w:r w:rsidRPr="00415899">
        <w:rPr>
          <w:iCs/>
          <w:sz w:val="24"/>
          <w:szCs w:val="24"/>
        </w:rPr>
        <w:t xml:space="preserve">. </w:t>
      </w:r>
      <w:r w:rsidRPr="00415899">
        <w:rPr>
          <w:iCs/>
          <w:sz w:val="24"/>
          <w:szCs w:val="24"/>
          <w:lang w:val="en-US"/>
        </w:rPr>
        <w:t>S</w:t>
      </w:r>
      <w:r w:rsidRPr="00415899">
        <w:rPr>
          <w:iCs/>
          <w:sz w:val="24"/>
          <w:szCs w:val="24"/>
        </w:rPr>
        <w:t xml:space="preserve">. </w:t>
      </w:r>
      <w:r w:rsidRPr="00415899">
        <w:rPr>
          <w:iCs/>
          <w:sz w:val="24"/>
          <w:szCs w:val="24"/>
          <w:lang w:val="en-US"/>
        </w:rPr>
        <w:t>L</w:t>
      </w:r>
      <w:r w:rsidRPr="00415899">
        <w:rPr>
          <w:iCs/>
          <w:sz w:val="24"/>
          <w:szCs w:val="24"/>
        </w:rPr>
        <w:t xml:space="preserve">.) </w:t>
      </w:r>
      <w:r w:rsidRPr="00415899">
        <w:rPr>
          <w:sz w:val="24"/>
          <w:szCs w:val="24"/>
        </w:rPr>
        <w:t>– IV категория охраны (NT). Охраняется в Латвии, Польше, России, Украине:</w:t>
      </w:r>
    </w:p>
    <w:p w:rsidR="002719ED" w:rsidRPr="00415899" w:rsidRDefault="002719ED" w:rsidP="002719ED">
      <w:pPr>
        <w:spacing w:line="360" w:lineRule="auto"/>
        <w:ind w:firstLine="709"/>
        <w:jc w:val="both"/>
        <w:rPr>
          <w:sz w:val="24"/>
          <w:szCs w:val="24"/>
        </w:rPr>
      </w:pPr>
      <w:r w:rsidRPr="00415899">
        <w:rPr>
          <w:sz w:val="24"/>
          <w:szCs w:val="24"/>
        </w:rPr>
        <w:t>– д. Шабаны, в 0,1 км на север, выдел 8 квартала № 3 Гожского лесничества, правобережная долина р. Неман;</w:t>
      </w:r>
    </w:p>
    <w:p w:rsidR="002719ED" w:rsidRPr="00415899" w:rsidRDefault="002719ED" w:rsidP="002719ED">
      <w:pPr>
        <w:spacing w:line="360" w:lineRule="auto"/>
        <w:ind w:firstLine="709"/>
        <w:jc w:val="both"/>
        <w:rPr>
          <w:sz w:val="24"/>
          <w:szCs w:val="24"/>
        </w:rPr>
      </w:pPr>
      <w:r w:rsidRPr="00415899">
        <w:rPr>
          <w:sz w:val="24"/>
          <w:szCs w:val="24"/>
        </w:rPr>
        <w:t>– д. Шабаны, в 1,3 км восток-юго-восток, выдел 26 квартала № 9 Гожского лесничества, у лесной дороги;</w:t>
      </w:r>
    </w:p>
    <w:p w:rsidR="002719ED" w:rsidRPr="00415899" w:rsidRDefault="002719ED" w:rsidP="002719ED">
      <w:pPr>
        <w:spacing w:line="360" w:lineRule="auto"/>
        <w:ind w:firstLine="709"/>
        <w:jc w:val="both"/>
        <w:rPr>
          <w:sz w:val="24"/>
          <w:szCs w:val="24"/>
        </w:rPr>
      </w:pPr>
      <w:r w:rsidRPr="00415899">
        <w:rPr>
          <w:sz w:val="24"/>
          <w:szCs w:val="24"/>
        </w:rPr>
        <w:t>– д. Привалки, в 1,5 и 1,3 км на восток, выдел 5 и 12 соответственно квартала № 18 Гожского лесничества;</w:t>
      </w:r>
    </w:p>
    <w:p w:rsidR="002719ED" w:rsidRPr="00415899" w:rsidRDefault="002719ED" w:rsidP="002719ED">
      <w:pPr>
        <w:spacing w:line="360" w:lineRule="auto"/>
        <w:ind w:firstLine="709"/>
        <w:jc w:val="both"/>
        <w:rPr>
          <w:sz w:val="24"/>
          <w:szCs w:val="24"/>
        </w:rPr>
      </w:pPr>
      <w:r w:rsidRPr="00415899">
        <w:rPr>
          <w:sz w:val="24"/>
          <w:szCs w:val="24"/>
        </w:rPr>
        <w:t>– д. Дуброва, в 2,3 км на юго-запад, выдел 23 квартала № 21 Гожского лесничества, по полосе высоковольтной линии электропередачи;</w:t>
      </w:r>
    </w:p>
    <w:p w:rsidR="002719ED" w:rsidRPr="00415899" w:rsidRDefault="002719ED" w:rsidP="002719ED">
      <w:pPr>
        <w:spacing w:line="360" w:lineRule="auto"/>
        <w:ind w:firstLine="709"/>
        <w:jc w:val="both"/>
        <w:rPr>
          <w:sz w:val="24"/>
          <w:szCs w:val="24"/>
        </w:rPr>
      </w:pPr>
      <w:r w:rsidRPr="00415899">
        <w:rPr>
          <w:sz w:val="24"/>
          <w:szCs w:val="24"/>
        </w:rPr>
        <w:t>– д. Привалки, в 1,3 км на юго-восток, выдел 13 квартала № 24 Гожского лесничества;</w:t>
      </w:r>
    </w:p>
    <w:p w:rsidR="002719ED" w:rsidRPr="00415899" w:rsidRDefault="002719ED" w:rsidP="002719ED">
      <w:pPr>
        <w:spacing w:line="360" w:lineRule="auto"/>
        <w:ind w:firstLine="709"/>
        <w:jc w:val="both"/>
        <w:rPr>
          <w:sz w:val="24"/>
          <w:szCs w:val="24"/>
        </w:rPr>
      </w:pPr>
      <w:r w:rsidRPr="00415899">
        <w:rPr>
          <w:sz w:val="24"/>
          <w:szCs w:val="24"/>
        </w:rPr>
        <w:t>– д. Дуброва, в 2,8 км на юго-запад, выдел 14 квартала № 29 Гожского лесничества, по полосе высоковольтной линии электропередачи;</w:t>
      </w:r>
    </w:p>
    <w:p w:rsidR="002719ED" w:rsidRPr="00415899" w:rsidRDefault="002719ED" w:rsidP="002719ED">
      <w:pPr>
        <w:spacing w:line="360" w:lineRule="auto"/>
        <w:ind w:firstLine="709"/>
        <w:jc w:val="both"/>
        <w:rPr>
          <w:sz w:val="24"/>
          <w:szCs w:val="24"/>
        </w:rPr>
      </w:pPr>
      <w:r w:rsidRPr="00415899">
        <w:rPr>
          <w:sz w:val="24"/>
          <w:szCs w:val="24"/>
        </w:rPr>
        <w:t>– д. Перелом, в 0,3 и 1,5 км на юго-запад, выдел 7 и 32 соответственно квартала № 33 Гожского лесничества, на террасе;</w:t>
      </w:r>
    </w:p>
    <w:p w:rsidR="002719ED" w:rsidRPr="00415899" w:rsidRDefault="002719ED" w:rsidP="002719ED">
      <w:pPr>
        <w:spacing w:line="360" w:lineRule="auto"/>
        <w:ind w:firstLine="709"/>
        <w:jc w:val="both"/>
        <w:rPr>
          <w:sz w:val="24"/>
          <w:szCs w:val="24"/>
        </w:rPr>
      </w:pPr>
      <w:r w:rsidRPr="00415899">
        <w:rPr>
          <w:sz w:val="24"/>
          <w:szCs w:val="24"/>
        </w:rPr>
        <w:t>– д. Перелом, в 1,5 км на юг-юго-запад, выдел 32 квартала № 33 Гожского лесничества, на террасе;</w:t>
      </w:r>
    </w:p>
    <w:p w:rsidR="002719ED" w:rsidRPr="00415899" w:rsidRDefault="002719ED" w:rsidP="002719ED">
      <w:pPr>
        <w:spacing w:line="360" w:lineRule="auto"/>
        <w:ind w:firstLine="709"/>
        <w:jc w:val="both"/>
        <w:rPr>
          <w:sz w:val="24"/>
          <w:szCs w:val="24"/>
        </w:rPr>
      </w:pPr>
      <w:r w:rsidRPr="00415899">
        <w:rPr>
          <w:sz w:val="24"/>
          <w:szCs w:val="24"/>
        </w:rPr>
        <w:lastRenderedPageBreak/>
        <w:t>– д. Мельники, в 1,5 км юг, выдел 24 квартала № 36 Гожского лесничества;</w:t>
      </w:r>
    </w:p>
    <w:p w:rsidR="002719ED" w:rsidRPr="00415899" w:rsidRDefault="002719ED" w:rsidP="002719ED">
      <w:pPr>
        <w:spacing w:line="360" w:lineRule="auto"/>
        <w:ind w:firstLine="709"/>
        <w:jc w:val="both"/>
        <w:rPr>
          <w:sz w:val="24"/>
          <w:szCs w:val="24"/>
        </w:rPr>
      </w:pPr>
      <w:r w:rsidRPr="00415899">
        <w:rPr>
          <w:sz w:val="24"/>
          <w:szCs w:val="24"/>
        </w:rPr>
        <w:t>– д. Мельники, в 2,2 км на юг, выдел 25 квартала № 43 Гожского лесничества;</w:t>
      </w:r>
    </w:p>
    <w:p w:rsidR="002719ED" w:rsidRPr="00415899" w:rsidRDefault="002719ED" w:rsidP="002719ED">
      <w:pPr>
        <w:spacing w:line="360" w:lineRule="auto"/>
        <w:ind w:firstLine="709"/>
        <w:jc w:val="both"/>
        <w:rPr>
          <w:sz w:val="24"/>
          <w:szCs w:val="24"/>
        </w:rPr>
      </w:pPr>
      <w:r w:rsidRPr="00415899">
        <w:rPr>
          <w:sz w:val="24"/>
          <w:szCs w:val="24"/>
        </w:rPr>
        <w:t>– д. Плебанишки, в 3,1 км на север, выдел 8 квартала № 46 Гожского лесничества, по полосе высоковольтной линии электропередачи;</w:t>
      </w:r>
    </w:p>
    <w:p w:rsidR="002719ED" w:rsidRPr="00415899" w:rsidRDefault="002719ED" w:rsidP="002719ED">
      <w:pPr>
        <w:spacing w:line="360" w:lineRule="auto"/>
        <w:ind w:firstLine="709"/>
        <w:jc w:val="both"/>
        <w:rPr>
          <w:sz w:val="24"/>
          <w:szCs w:val="24"/>
        </w:rPr>
      </w:pPr>
      <w:r w:rsidRPr="00415899">
        <w:rPr>
          <w:sz w:val="24"/>
          <w:szCs w:val="24"/>
        </w:rPr>
        <w:t>– д. Плебанишки, в 3,0 км на север-северо-восток, выдел 15 квартала № 47 Гожского лесничества;</w:t>
      </w:r>
    </w:p>
    <w:p w:rsidR="002719ED" w:rsidRPr="00415899" w:rsidRDefault="002719ED" w:rsidP="002719ED">
      <w:pPr>
        <w:spacing w:line="360" w:lineRule="auto"/>
        <w:ind w:firstLine="709"/>
        <w:jc w:val="both"/>
        <w:rPr>
          <w:sz w:val="24"/>
          <w:szCs w:val="24"/>
        </w:rPr>
      </w:pPr>
      <w:r w:rsidRPr="00415899">
        <w:rPr>
          <w:sz w:val="24"/>
          <w:szCs w:val="24"/>
        </w:rPr>
        <w:t>– д. Плебанишки, в 2,5 км на север, выдел 22 квартала № 53 Гожского лесничества, по полосе высоковольтной линии электропередачи;</w:t>
      </w:r>
    </w:p>
    <w:p w:rsidR="002719ED" w:rsidRPr="00415899" w:rsidRDefault="002719ED" w:rsidP="002719ED">
      <w:pPr>
        <w:spacing w:line="360" w:lineRule="auto"/>
        <w:ind w:firstLine="709"/>
        <w:jc w:val="both"/>
        <w:rPr>
          <w:sz w:val="24"/>
          <w:szCs w:val="24"/>
        </w:rPr>
      </w:pPr>
      <w:r w:rsidRPr="00415899">
        <w:rPr>
          <w:sz w:val="24"/>
          <w:szCs w:val="24"/>
        </w:rPr>
        <w:t>– д. Плебанишки, в 2,8 км на север-северо-восток, выдел 1 квартала № 54 Гожского лесничества;</w:t>
      </w:r>
    </w:p>
    <w:p w:rsidR="002719ED" w:rsidRPr="00415899" w:rsidRDefault="002719ED" w:rsidP="002719ED">
      <w:pPr>
        <w:spacing w:line="360" w:lineRule="auto"/>
        <w:ind w:firstLine="709"/>
        <w:jc w:val="both"/>
        <w:rPr>
          <w:sz w:val="24"/>
          <w:szCs w:val="24"/>
        </w:rPr>
      </w:pPr>
      <w:r w:rsidRPr="00415899">
        <w:rPr>
          <w:sz w:val="24"/>
          <w:szCs w:val="24"/>
        </w:rPr>
        <w:t>– д. Плебанишки, в 3,4 и 2,8 км на северо-восток, выдел 8, 31 соответственно квартала № 55 Гожского лесничества;</w:t>
      </w:r>
    </w:p>
    <w:p w:rsidR="002719ED" w:rsidRPr="00415899" w:rsidRDefault="002719ED" w:rsidP="002719ED">
      <w:pPr>
        <w:spacing w:line="360" w:lineRule="auto"/>
        <w:ind w:firstLine="709"/>
        <w:jc w:val="both"/>
        <w:rPr>
          <w:sz w:val="24"/>
          <w:szCs w:val="24"/>
        </w:rPr>
      </w:pPr>
      <w:r w:rsidRPr="00415899">
        <w:rPr>
          <w:sz w:val="24"/>
          <w:szCs w:val="24"/>
        </w:rPr>
        <w:t>– д. Польница, в 1,7 и 1,1 км на север-северо-запад, выдел 1, 21 соответственно квартала № 57 Гожского лесничества;</w:t>
      </w:r>
    </w:p>
    <w:p w:rsidR="002719ED" w:rsidRPr="00415899" w:rsidRDefault="002719ED" w:rsidP="002719ED">
      <w:pPr>
        <w:spacing w:line="360" w:lineRule="auto"/>
        <w:ind w:firstLine="709"/>
        <w:jc w:val="both"/>
        <w:rPr>
          <w:sz w:val="24"/>
          <w:szCs w:val="24"/>
        </w:rPr>
      </w:pPr>
      <w:r w:rsidRPr="00415899">
        <w:rPr>
          <w:sz w:val="24"/>
          <w:szCs w:val="24"/>
        </w:rPr>
        <w:t>– д. Польница, в 1,4 км север-северо-восток, выдел 4 квартала № 58 Гожского лесничества;</w:t>
      </w:r>
    </w:p>
    <w:p w:rsidR="002719ED" w:rsidRPr="00415899" w:rsidRDefault="002719ED" w:rsidP="002719ED">
      <w:pPr>
        <w:spacing w:line="360" w:lineRule="auto"/>
        <w:ind w:firstLine="709"/>
        <w:jc w:val="both"/>
        <w:rPr>
          <w:sz w:val="24"/>
          <w:szCs w:val="24"/>
        </w:rPr>
      </w:pPr>
      <w:r w:rsidRPr="00415899">
        <w:rPr>
          <w:sz w:val="24"/>
          <w:szCs w:val="24"/>
        </w:rPr>
        <w:t>– д. Плебанишки, в 1,3 и 0,9 км на север, выдел 11 и 39 (согласно плану лесонасаждений 2015 г. (изменения 2018 г.) в данном выделе находится пункт мониторинга) квартала № 60 соответственно Гожского лесничества, по полосе высоковольтной линии электропередачи;</w:t>
      </w:r>
    </w:p>
    <w:p w:rsidR="002719ED" w:rsidRPr="00415899" w:rsidRDefault="002719ED" w:rsidP="002719ED">
      <w:pPr>
        <w:spacing w:line="360" w:lineRule="auto"/>
        <w:ind w:firstLine="709"/>
        <w:jc w:val="both"/>
        <w:rPr>
          <w:sz w:val="24"/>
          <w:szCs w:val="24"/>
        </w:rPr>
      </w:pPr>
      <w:r w:rsidRPr="00415899">
        <w:rPr>
          <w:sz w:val="24"/>
          <w:szCs w:val="24"/>
        </w:rPr>
        <w:t>– д. Польница, в 0,9 км север-северо-запад, выдел 3 квартала № 62 Гожского лесничества, около поляны;</w:t>
      </w:r>
    </w:p>
    <w:p w:rsidR="002719ED" w:rsidRPr="00415899" w:rsidRDefault="002719ED" w:rsidP="002719ED">
      <w:pPr>
        <w:spacing w:line="360" w:lineRule="auto"/>
        <w:ind w:firstLine="709"/>
        <w:jc w:val="both"/>
        <w:rPr>
          <w:sz w:val="24"/>
          <w:szCs w:val="24"/>
        </w:rPr>
      </w:pPr>
      <w:r w:rsidRPr="00415899">
        <w:rPr>
          <w:sz w:val="24"/>
          <w:szCs w:val="24"/>
        </w:rPr>
        <w:t>– д. Польница, в 0,5 км на север-северо-запад, выдел 20 квартала № 64 Гожского лесничества, на вырубке;</w:t>
      </w:r>
    </w:p>
    <w:p w:rsidR="002719ED" w:rsidRPr="00415899" w:rsidRDefault="002719ED" w:rsidP="002719ED">
      <w:pPr>
        <w:spacing w:line="360" w:lineRule="auto"/>
        <w:ind w:firstLine="709"/>
        <w:jc w:val="both"/>
        <w:rPr>
          <w:sz w:val="24"/>
          <w:szCs w:val="24"/>
        </w:rPr>
      </w:pPr>
      <w:r w:rsidRPr="00415899">
        <w:rPr>
          <w:sz w:val="24"/>
          <w:szCs w:val="24"/>
        </w:rPr>
        <w:t>– д. Горячки, в 3,0 км на запад-северо-запад, выделы 11, 13 квартала № 32 Августовского лесничества;</w:t>
      </w:r>
    </w:p>
    <w:p w:rsidR="002719ED" w:rsidRPr="00415899" w:rsidRDefault="002719ED" w:rsidP="002719ED">
      <w:pPr>
        <w:spacing w:line="360" w:lineRule="auto"/>
        <w:ind w:firstLine="709"/>
        <w:jc w:val="both"/>
        <w:rPr>
          <w:sz w:val="24"/>
          <w:szCs w:val="24"/>
        </w:rPr>
      </w:pPr>
      <w:r w:rsidRPr="00415899">
        <w:rPr>
          <w:sz w:val="24"/>
          <w:szCs w:val="24"/>
        </w:rPr>
        <w:t>– д. Горячки, в 2,5 км на север-северо-запад, выдел 20 квартала № 33 Августовского лесничества;</w:t>
      </w:r>
    </w:p>
    <w:p w:rsidR="002719ED" w:rsidRPr="00415899" w:rsidRDefault="002719ED" w:rsidP="002719ED">
      <w:pPr>
        <w:spacing w:line="360" w:lineRule="auto"/>
        <w:ind w:firstLine="709"/>
        <w:jc w:val="both"/>
        <w:rPr>
          <w:sz w:val="24"/>
          <w:szCs w:val="24"/>
        </w:rPr>
      </w:pPr>
      <w:r w:rsidRPr="00415899">
        <w:rPr>
          <w:sz w:val="24"/>
          <w:szCs w:val="24"/>
        </w:rPr>
        <w:t>– д. Горячки, в 2,8 км на северо-запад, выдел 5 квартала № 39 Августовского лесничества;</w:t>
      </w:r>
    </w:p>
    <w:p w:rsidR="002719ED" w:rsidRPr="00415899" w:rsidRDefault="002719ED" w:rsidP="002719ED">
      <w:pPr>
        <w:spacing w:line="360" w:lineRule="auto"/>
        <w:ind w:firstLine="709"/>
        <w:jc w:val="both"/>
        <w:rPr>
          <w:sz w:val="24"/>
          <w:szCs w:val="24"/>
        </w:rPr>
      </w:pPr>
      <w:r w:rsidRPr="00415899">
        <w:rPr>
          <w:sz w:val="24"/>
          <w:szCs w:val="24"/>
        </w:rPr>
        <w:t>– д. Горячки, в 2,6 км на северо-запад, выдел 1 квартала № 40 Августовского лесничества;</w:t>
      </w:r>
    </w:p>
    <w:p w:rsidR="002719ED" w:rsidRPr="00415899" w:rsidRDefault="002719ED" w:rsidP="002719ED">
      <w:pPr>
        <w:spacing w:line="360" w:lineRule="auto"/>
        <w:ind w:firstLine="709"/>
        <w:jc w:val="both"/>
        <w:rPr>
          <w:sz w:val="24"/>
          <w:szCs w:val="24"/>
        </w:rPr>
      </w:pPr>
      <w:r w:rsidRPr="00415899">
        <w:rPr>
          <w:sz w:val="24"/>
          <w:szCs w:val="24"/>
        </w:rPr>
        <w:t xml:space="preserve">– д. Гороловенчицы, в 1,4 км на север, выдел 6 квартала № 60 Августовского лесничества; </w:t>
      </w:r>
    </w:p>
    <w:p w:rsidR="002719ED" w:rsidRPr="00415899" w:rsidRDefault="002719ED" w:rsidP="002719ED">
      <w:pPr>
        <w:spacing w:line="360" w:lineRule="auto"/>
        <w:ind w:firstLine="709"/>
        <w:jc w:val="both"/>
        <w:rPr>
          <w:sz w:val="24"/>
          <w:szCs w:val="24"/>
        </w:rPr>
      </w:pPr>
      <w:r w:rsidRPr="00415899">
        <w:rPr>
          <w:sz w:val="24"/>
          <w:szCs w:val="24"/>
        </w:rPr>
        <w:t xml:space="preserve">– д. Кадыш, в 1,7 км на север, выдел 7 квартал № 75 Августовского лесничества </w:t>
      </w:r>
      <w:r w:rsidRPr="00415899">
        <w:rPr>
          <w:sz w:val="24"/>
          <w:szCs w:val="24"/>
        </w:rPr>
        <w:lastRenderedPageBreak/>
        <w:t xml:space="preserve">(координаты: </w:t>
      </w:r>
      <w:r w:rsidRPr="00415899">
        <w:rPr>
          <w:sz w:val="24"/>
          <w:szCs w:val="24"/>
          <w:lang w:val="en-US"/>
        </w:rPr>
        <w:t>N</w:t>
      </w:r>
      <w:r w:rsidRPr="00415899">
        <w:rPr>
          <w:sz w:val="24"/>
          <w:szCs w:val="24"/>
        </w:rPr>
        <w:t xml:space="preserve"> 53°55'00,62''; </w:t>
      </w:r>
      <w:r w:rsidRPr="00415899">
        <w:rPr>
          <w:sz w:val="24"/>
          <w:szCs w:val="24"/>
          <w:lang w:val="en-US"/>
        </w:rPr>
        <w:t>E</w:t>
      </w:r>
      <w:r>
        <w:rPr>
          <w:sz w:val="24"/>
          <w:szCs w:val="24"/>
        </w:rPr>
        <w:t xml:space="preserve"> 23°41'04,84''</w:t>
      </w:r>
      <w:r w:rsidRPr="00415899">
        <w:rPr>
          <w:sz w:val="24"/>
          <w:szCs w:val="24"/>
        </w:rPr>
        <w:t>)</w:t>
      </w:r>
      <w:r w:rsidRPr="00415899">
        <w:rPr>
          <w:sz w:val="24"/>
          <w:szCs w:val="24"/>
          <w:vertAlign w:val="superscript"/>
        </w:rPr>
        <w:footnoteReference w:id="4"/>
      </w:r>
      <w:r w:rsidRPr="00415899">
        <w:rPr>
          <w:sz w:val="24"/>
          <w:szCs w:val="24"/>
        </w:rPr>
        <w:t>;</w:t>
      </w:r>
    </w:p>
    <w:p w:rsidR="002719ED" w:rsidRPr="00415899" w:rsidRDefault="002719ED" w:rsidP="002719ED">
      <w:pPr>
        <w:spacing w:line="360" w:lineRule="auto"/>
        <w:ind w:firstLine="709"/>
        <w:jc w:val="both"/>
        <w:rPr>
          <w:sz w:val="24"/>
          <w:szCs w:val="24"/>
        </w:rPr>
      </w:pPr>
      <w:r w:rsidRPr="00415899">
        <w:rPr>
          <w:sz w:val="24"/>
          <w:szCs w:val="24"/>
        </w:rPr>
        <w:t xml:space="preserve">– д. Кадыш, в 1,4 и 0,8 км на север, выдел 4 (координаты: </w:t>
      </w:r>
      <w:r w:rsidRPr="00415899">
        <w:rPr>
          <w:sz w:val="24"/>
          <w:szCs w:val="24"/>
          <w:lang w:val="en-US"/>
        </w:rPr>
        <w:t>N</w:t>
      </w:r>
      <w:r w:rsidRPr="00415899">
        <w:rPr>
          <w:sz w:val="24"/>
          <w:szCs w:val="24"/>
        </w:rPr>
        <w:t xml:space="preserve"> 53°54'52,20''; </w:t>
      </w:r>
      <w:r w:rsidRPr="00415899">
        <w:rPr>
          <w:sz w:val="24"/>
          <w:szCs w:val="24"/>
          <w:lang w:val="en-US"/>
        </w:rPr>
        <w:t>E</w:t>
      </w:r>
      <w:r w:rsidRPr="00415899">
        <w:rPr>
          <w:sz w:val="24"/>
          <w:szCs w:val="24"/>
        </w:rPr>
        <w:t xml:space="preserve"> 23°41'08,99'') и 9 соответственно квартала № 76 Августовского лесничества</w:t>
      </w:r>
      <w:r w:rsidRPr="00415899">
        <w:rPr>
          <w:sz w:val="24"/>
          <w:szCs w:val="24"/>
          <w:vertAlign w:val="superscript"/>
        </w:rPr>
        <w:t>4</w:t>
      </w:r>
      <w:r>
        <w:rPr>
          <w:sz w:val="24"/>
          <w:szCs w:val="24"/>
        </w:rPr>
        <w:t>;</w:t>
      </w:r>
    </w:p>
    <w:p w:rsidR="002719ED" w:rsidRPr="00415899" w:rsidRDefault="002719ED" w:rsidP="002719ED">
      <w:pPr>
        <w:spacing w:line="360" w:lineRule="auto"/>
        <w:ind w:firstLine="709"/>
        <w:jc w:val="both"/>
        <w:rPr>
          <w:sz w:val="24"/>
          <w:szCs w:val="24"/>
        </w:rPr>
      </w:pPr>
      <w:r w:rsidRPr="00415899">
        <w:rPr>
          <w:sz w:val="24"/>
          <w:szCs w:val="24"/>
        </w:rPr>
        <w:t>– д. Кадыш, в 2,9 км на запад-северо-запад, выдел 3 квартала № 106 Августовского лесничеств</w:t>
      </w:r>
      <w:r>
        <w:rPr>
          <w:sz w:val="24"/>
          <w:szCs w:val="24"/>
        </w:rPr>
        <w:t>а (рисунок 4.3)</w:t>
      </w:r>
      <w:r w:rsidRPr="00415899">
        <w:rPr>
          <w:sz w:val="24"/>
          <w:szCs w:val="24"/>
        </w:rPr>
        <w:t>;</w:t>
      </w:r>
    </w:p>
    <w:p w:rsidR="002719ED" w:rsidRPr="00415899" w:rsidRDefault="002719ED" w:rsidP="002719ED">
      <w:pPr>
        <w:spacing w:line="360" w:lineRule="auto"/>
        <w:ind w:firstLine="709"/>
        <w:jc w:val="both"/>
        <w:rPr>
          <w:sz w:val="24"/>
          <w:szCs w:val="24"/>
        </w:rPr>
      </w:pPr>
      <w:r w:rsidRPr="00415899">
        <w:rPr>
          <w:sz w:val="24"/>
          <w:szCs w:val="24"/>
        </w:rPr>
        <w:t>– д. Калеты, в 1,8 км на северо-восток, выдел 7 квартала № 108 Августовского лесничества, правобережная долина р. Шлямица;</w:t>
      </w:r>
    </w:p>
    <w:p w:rsidR="002719ED" w:rsidRPr="00415899" w:rsidRDefault="002719ED" w:rsidP="002719ED">
      <w:pPr>
        <w:spacing w:line="360" w:lineRule="auto"/>
        <w:ind w:firstLine="709"/>
        <w:jc w:val="both"/>
        <w:rPr>
          <w:sz w:val="24"/>
          <w:szCs w:val="24"/>
        </w:rPr>
      </w:pPr>
      <w:r w:rsidRPr="00415899">
        <w:rPr>
          <w:sz w:val="24"/>
          <w:szCs w:val="24"/>
        </w:rPr>
        <w:t>– д. Калеты, в 3,3 км на восток-юго-восток, выдел 22 квартала № 111 Августовского лесничества;</w:t>
      </w:r>
    </w:p>
    <w:p w:rsidR="002719ED" w:rsidRPr="00415899" w:rsidRDefault="002719ED" w:rsidP="002719ED">
      <w:pPr>
        <w:spacing w:line="360" w:lineRule="auto"/>
        <w:ind w:firstLine="709"/>
        <w:jc w:val="both"/>
        <w:rPr>
          <w:sz w:val="24"/>
          <w:szCs w:val="24"/>
        </w:rPr>
      </w:pPr>
      <w:r w:rsidRPr="00415899">
        <w:rPr>
          <w:sz w:val="24"/>
          <w:szCs w:val="24"/>
        </w:rPr>
        <w:t>– д. Калеты, в 3,7 км на восток-юго-восток, выдел 17 квартала № 112 Августовского лесничества;</w:t>
      </w:r>
    </w:p>
    <w:p w:rsidR="002719ED" w:rsidRPr="00415899" w:rsidRDefault="002719ED" w:rsidP="002719ED">
      <w:pPr>
        <w:spacing w:line="360" w:lineRule="auto"/>
        <w:ind w:firstLine="709"/>
        <w:jc w:val="both"/>
        <w:rPr>
          <w:sz w:val="24"/>
          <w:szCs w:val="24"/>
        </w:rPr>
      </w:pPr>
      <w:r w:rsidRPr="00415899">
        <w:rPr>
          <w:sz w:val="24"/>
          <w:szCs w:val="24"/>
        </w:rPr>
        <w:t>– д. Калеты, в 2,7 км на восток-юго-восток, выделы 9, 11 квартала № 116 Августовского лесничества;</w:t>
      </w:r>
    </w:p>
    <w:p w:rsidR="002719ED" w:rsidRPr="00415899" w:rsidRDefault="002719ED" w:rsidP="002719ED">
      <w:pPr>
        <w:spacing w:line="360" w:lineRule="auto"/>
        <w:ind w:firstLine="709"/>
        <w:jc w:val="both"/>
        <w:rPr>
          <w:sz w:val="24"/>
          <w:szCs w:val="24"/>
        </w:rPr>
      </w:pPr>
      <w:r w:rsidRPr="00415899">
        <w:rPr>
          <w:sz w:val="24"/>
          <w:szCs w:val="24"/>
        </w:rPr>
        <w:t>– д. Калеты, в 1,8 км на восток-юго-восток, выдел 11 квартала № 118 Августовского лесничества;</w:t>
      </w:r>
    </w:p>
    <w:p w:rsidR="002719ED" w:rsidRPr="00415899" w:rsidRDefault="002719ED" w:rsidP="002719ED">
      <w:pPr>
        <w:spacing w:line="360" w:lineRule="auto"/>
        <w:ind w:firstLine="709"/>
        <w:jc w:val="both"/>
        <w:rPr>
          <w:sz w:val="24"/>
          <w:szCs w:val="24"/>
        </w:rPr>
      </w:pPr>
      <w:r w:rsidRPr="00415899">
        <w:rPr>
          <w:sz w:val="24"/>
          <w:szCs w:val="24"/>
        </w:rPr>
        <w:t>– д. Калеты, в 2,3 км на восток-юго-восток, выделы 10, 24 квартала № 119 Августовского лесничества;</w:t>
      </w:r>
    </w:p>
    <w:p w:rsidR="002719ED" w:rsidRPr="009A0279" w:rsidRDefault="002719ED" w:rsidP="002719ED">
      <w:pPr>
        <w:spacing w:line="360" w:lineRule="auto"/>
        <w:ind w:firstLine="709"/>
        <w:jc w:val="both"/>
        <w:rPr>
          <w:sz w:val="24"/>
          <w:szCs w:val="24"/>
        </w:rPr>
      </w:pPr>
      <w:r w:rsidRPr="00415899">
        <w:rPr>
          <w:sz w:val="24"/>
          <w:szCs w:val="24"/>
        </w:rPr>
        <w:t>– д. Калеты, в 3,6 км на восток-юго-восток, выдел 2 квартала № 121 Августовского лесничества;</w:t>
      </w:r>
    </w:p>
    <w:p w:rsidR="002719ED" w:rsidRPr="00415899" w:rsidRDefault="002719ED" w:rsidP="002719ED">
      <w:pPr>
        <w:spacing w:line="360" w:lineRule="auto"/>
        <w:ind w:firstLine="709"/>
        <w:jc w:val="both"/>
        <w:rPr>
          <w:sz w:val="24"/>
          <w:szCs w:val="24"/>
        </w:rPr>
      </w:pPr>
      <w:r w:rsidRPr="00415899">
        <w:rPr>
          <w:sz w:val="24"/>
          <w:szCs w:val="24"/>
        </w:rPr>
        <w:t>– д. Соничи, в 2,5 км на северо-запад, выдел 8 квартала № 123 Августовского лесничества;</w:t>
      </w:r>
    </w:p>
    <w:p w:rsidR="002719ED" w:rsidRPr="00415899" w:rsidRDefault="002719ED" w:rsidP="002719ED">
      <w:pPr>
        <w:spacing w:line="360" w:lineRule="auto"/>
        <w:ind w:firstLine="709"/>
        <w:jc w:val="both"/>
        <w:rPr>
          <w:sz w:val="24"/>
          <w:szCs w:val="24"/>
        </w:rPr>
      </w:pPr>
      <w:r w:rsidRPr="00415899">
        <w:rPr>
          <w:sz w:val="24"/>
          <w:szCs w:val="24"/>
        </w:rPr>
        <w:t>– д. Калеты, в 1,8 км на юго-восток, выдел 6 квартала № 125 Августовского лесничества;</w:t>
      </w:r>
    </w:p>
    <w:p w:rsidR="002719ED" w:rsidRDefault="002719ED" w:rsidP="002719ED">
      <w:pPr>
        <w:spacing w:line="360" w:lineRule="auto"/>
        <w:ind w:firstLine="709"/>
        <w:jc w:val="both"/>
        <w:rPr>
          <w:sz w:val="24"/>
          <w:szCs w:val="24"/>
        </w:rPr>
      </w:pPr>
      <w:r w:rsidRPr="00415899">
        <w:rPr>
          <w:sz w:val="24"/>
          <w:szCs w:val="24"/>
        </w:rPr>
        <w:t>– д. Калеты, в 0,7 км на юг-юго-восток, выдел 15 квартала № 131 Августовского лесничества;</w:t>
      </w:r>
    </w:p>
    <w:p w:rsidR="002719ED" w:rsidRPr="00415899" w:rsidRDefault="002719ED" w:rsidP="002719ED">
      <w:pPr>
        <w:spacing w:line="360" w:lineRule="auto"/>
        <w:ind w:firstLine="567"/>
        <w:jc w:val="both"/>
        <w:rPr>
          <w:sz w:val="24"/>
          <w:szCs w:val="24"/>
        </w:rPr>
      </w:pPr>
      <w:r w:rsidRPr="00415899">
        <w:rPr>
          <w:sz w:val="24"/>
          <w:szCs w:val="24"/>
        </w:rPr>
        <w:t>– д. Соничи, в 2,3 км на северо-запад, выдел 3 квартала № 137 Августовского лесничества;</w:t>
      </w:r>
    </w:p>
    <w:p w:rsidR="002719ED" w:rsidRPr="00415899" w:rsidRDefault="002719ED" w:rsidP="002719ED">
      <w:pPr>
        <w:spacing w:line="360" w:lineRule="auto"/>
        <w:ind w:firstLine="567"/>
        <w:jc w:val="both"/>
        <w:rPr>
          <w:sz w:val="24"/>
          <w:szCs w:val="24"/>
        </w:rPr>
      </w:pPr>
      <w:r w:rsidRPr="00415899">
        <w:rPr>
          <w:sz w:val="24"/>
          <w:szCs w:val="24"/>
        </w:rPr>
        <w:t>– д. Калеты, в 2,9 и 2,3 км на запад-северо-запад, выдел 2 и 25 соответственно квартала № 150 Августовского лесничества, правобережная долина р. Шлямица;</w:t>
      </w:r>
    </w:p>
    <w:p w:rsidR="002719ED" w:rsidRPr="00415899" w:rsidRDefault="002719ED" w:rsidP="002719ED">
      <w:pPr>
        <w:spacing w:line="360" w:lineRule="auto"/>
        <w:ind w:firstLine="567"/>
        <w:jc w:val="both"/>
        <w:rPr>
          <w:sz w:val="24"/>
          <w:szCs w:val="24"/>
        </w:rPr>
      </w:pPr>
      <w:r w:rsidRPr="00415899">
        <w:rPr>
          <w:sz w:val="24"/>
          <w:szCs w:val="24"/>
        </w:rPr>
        <w:t>– д. Калеты, в 2,0 км юг, выдел 1 квартала № 167 Августовского л</w:t>
      </w:r>
      <w:r>
        <w:rPr>
          <w:sz w:val="24"/>
          <w:szCs w:val="24"/>
        </w:rPr>
        <w:t>ес</w:t>
      </w:r>
      <w:r w:rsidRPr="00C84FCB">
        <w:rPr>
          <w:sz w:val="24"/>
          <w:szCs w:val="24"/>
        </w:rPr>
        <w:t>-</w:t>
      </w:r>
      <w:r>
        <w:rPr>
          <w:sz w:val="24"/>
          <w:szCs w:val="24"/>
        </w:rPr>
        <w:t>в</w:t>
      </w:r>
      <w:r w:rsidRPr="00415899">
        <w:rPr>
          <w:sz w:val="24"/>
          <w:szCs w:val="24"/>
        </w:rPr>
        <w:t>а, у лесной дороги;</w:t>
      </w:r>
    </w:p>
    <w:p w:rsidR="002719ED" w:rsidRPr="00415899" w:rsidRDefault="002719ED" w:rsidP="002719ED">
      <w:pPr>
        <w:spacing w:line="360" w:lineRule="auto"/>
        <w:ind w:firstLine="567"/>
        <w:jc w:val="both"/>
        <w:rPr>
          <w:sz w:val="24"/>
          <w:szCs w:val="24"/>
        </w:rPr>
      </w:pPr>
      <w:r w:rsidRPr="00415899">
        <w:rPr>
          <w:sz w:val="24"/>
          <w:szCs w:val="24"/>
        </w:rPr>
        <w:t>– д. Калеты, в 2,1 км на юг, выдел 2 квартала № 168 Августовского лесничества;</w:t>
      </w:r>
    </w:p>
    <w:p w:rsidR="002719ED" w:rsidRPr="00415899" w:rsidRDefault="002719ED" w:rsidP="002719ED">
      <w:pPr>
        <w:spacing w:line="360" w:lineRule="auto"/>
        <w:ind w:firstLine="567"/>
        <w:jc w:val="both"/>
        <w:rPr>
          <w:sz w:val="24"/>
          <w:szCs w:val="24"/>
        </w:rPr>
      </w:pPr>
      <w:r w:rsidRPr="00415899">
        <w:rPr>
          <w:sz w:val="24"/>
          <w:szCs w:val="24"/>
        </w:rPr>
        <w:t>– д. Кады</w:t>
      </w:r>
      <w:r>
        <w:rPr>
          <w:sz w:val="24"/>
          <w:szCs w:val="24"/>
        </w:rPr>
        <w:t>ш</w:t>
      </w:r>
      <w:r w:rsidRPr="00415899">
        <w:rPr>
          <w:sz w:val="24"/>
          <w:szCs w:val="24"/>
        </w:rPr>
        <w:t xml:space="preserve">, в 0,1 км на юг, выдел 22 квартала № 185 Августовского лесничества (координаты: </w:t>
      </w:r>
      <w:r w:rsidRPr="00415899">
        <w:rPr>
          <w:sz w:val="24"/>
          <w:szCs w:val="24"/>
          <w:lang w:val="en-US"/>
        </w:rPr>
        <w:t>N</w:t>
      </w:r>
      <w:r w:rsidRPr="00415899">
        <w:rPr>
          <w:sz w:val="24"/>
          <w:szCs w:val="24"/>
        </w:rPr>
        <w:t xml:space="preserve"> 53°895225; </w:t>
      </w:r>
      <w:r w:rsidRPr="00415899">
        <w:rPr>
          <w:sz w:val="24"/>
          <w:szCs w:val="24"/>
          <w:lang w:val="en-US"/>
        </w:rPr>
        <w:t>E</w:t>
      </w:r>
      <w:r w:rsidRPr="00415899">
        <w:rPr>
          <w:sz w:val="24"/>
          <w:szCs w:val="24"/>
        </w:rPr>
        <w:t xml:space="preserve"> 23°683919);</w:t>
      </w:r>
    </w:p>
    <w:p w:rsidR="002719ED" w:rsidRPr="00415899" w:rsidRDefault="002719ED" w:rsidP="002719ED">
      <w:pPr>
        <w:spacing w:line="360" w:lineRule="auto"/>
        <w:jc w:val="center"/>
        <w:rPr>
          <w:sz w:val="24"/>
          <w:szCs w:val="24"/>
        </w:rPr>
      </w:pPr>
      <w:r>
        <w:rPr>
          <w:noProof/>
        </w:rPr>
        <w:lastRenderedPageBreak/>
        <w:drawing>
          <wp:inline distT="0" distB="0" distL="0" distR="0" wp14:anchorId="78F57E45" wp14:editId="7CFA238F">
            <wp:extent cx="5875655" cy="5466080"/>
            <wp:effectExtent l="0" t="0" r="0" b="1270"/>
            <wp:docPr id="32" name="Рисунок 32" descr="F:\Мое (научное)\Пробы 2020\Прострел луговой 76 квартал\IMG_20200630_134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F:\Мое (научное)\Пробы 2020\Прострел луговой 76 квартал\IMG_20200630_134106.jpg"/>
                    <pic:cNvPicPr>
                      <a:picLocks noChangeAspect="1" noChangeArrowheads="1"/>
                    </pic:cNvPicPr>
                  </pic:nvPicPr>
                  <pic:blipFill>
                    <a:blip r:embed="rId23">
                      <a:extLst>
                        <a:ext uri="{28A0092B-C50C-407E-A947-70E740481C1C}">
                          <a14:useLocalDpi xmlns:a14="http://schemas.microsoft.com/office/drawing/2010/main" val="0"/>
                        </a:ext>
                      </a:extLst>
                    </a:blip>
                    <a:srcRect l="33398" t="17448"/>
                    <a:stretch>
                      <a:fillRect/>
                    </a:stretch>
                  </pic:blipFill>
                  <pic:spPr bwMode="auto">
                    <a:xfrm>
                      <a:off x="0" y="0"/>
                      <a:ext cx="5875655" cy="5466080"/>
                    </a:xfrm>
                    <a:prstGeom prst="rect">
                      <a:avLst/>
                    </a:prstGeom>
                    <a:noFill/>
                    <a:ln>
                      <a:noFill/>
                    </a:ln>
                  </pic:spPr>
                </pic:pic>
              </a:graphicData>
            </a:graphic>
          </wp:inline>
        </w:drawing>
      </w:r>
    </w:p>
    <w:p w:rsidR="002719ED" w:rsidRDefault="002719ED" w:rsidP="002719ED">
      <w:pPr>
        <w:spacing w:line="360" w:lineRule="auto"/>
        <w:ind w:firstLine="567"/>
        <w:jc w:val="center"/>
        <w:rPr>
          <w:iCs/>
          <w:sz w:val="24"/>
          <w:szCs w:val="24"/>
        </w:rPr>
      </w:pPr>
      <w:r w:rsidRPr="00415899">
        <w:rPr>
          <w:sz w:val="24"/>
          <w:szCs w:val="24"/>
        </w:rPr>
        <w:t xml:space="preserve">Рисунок </w:t>
      </w:r>
      <w:r>
        <w:rPr>
          <w:sz w:val="24"/>
          <w:szCs w:val="24"/>
        </w:rPr>
        <w:t>4</w:t>
      </w:r>
      <w:r w:rsidRPr="00415899">
        <w:rPr>
          <w:sz w:val="24"/>
          <w:szCs w:val="24"/>
        </w:rPr>
        <w:t>.</w:t>
      </w:r>
      <w:r>
        <w:rPr>
          <w:sz w:val="24"/>
          <w:szCs w:val="24"/>
        </w:rPr>
        <w:t>3</w:t>
      </w:r>
      <w:r w:rsidRPr="00415899">
        <w:rPr>
          <w:sz w:val="24"/>
          <w:szCs w:val="24"/>
        </w:rPr>
        <w:t xml:space="preserve"> – </w:t>
      </w:r>
      <w:r w:rsidRPr="00415899">
        <w:rPr>
          <w:bCs/>
          <w:sz w:val="24"/>
          <w:szCs w:val="24"/>
        </w:rPr>
        <w:t>Популяция прострела</w:t>
      </w:r>
      <w:r w:rsidRPr="00415899">
        <w:rPr>
          <w:bCs/>
          <w:sz w:val="24"/>
          <w:szCs w:val="24"/>
          <w:lang w:val="fr-FR"/>
        </w:rPr>
        <w:t xml:space="preserve"> </w:t>
      </w:r>
      <w:r w:rsidRPr="00415899">
        <w:rPr>
          <w:bCs/>
          <w:sz w:val="24"/>
          <w:szCs w:val="24"/>
        </w:rPr>
        <w:t>лугового</w:t>
      </w:r>
      <w:r w:rsidRPr="00415899">
        <w:rPr>
          <w:sz w:val="24"/>
          <w:szCs w:val="24"/>
          <w:lang w:val="fr-FR"/>
        </w:rPr>
        <w:t xml:space="preserve"> </w:t>
      </w:r>
      <w:r w:rsidRPr="00415899">
        <w:rPr>
          <w:iCs/>
          <w:sz w:val="24"/>
          <w:szCs w:val="24"/>
          <w:lang w:val="fr-FR"/>
        </w:rPr>
        <w:t>(</w:t>
      </w:r>
      <w:r w:rsidRPr="00415899">
        <w:rPr>
          <w:i/>
          <w:sz w:val="24"/>
          <w:szCs w:val="24"/>
          <w:lang w:val="fr-FR"/>
        </w:rPr>
        <w:t xml:space="preserve">Pulsatilla pratensis </w:t>
      </w:r>
      <w:r w:rsidRPr="00415899">
        <w:rPr>
          <w:iCs/>
          <w:sz w:val="24"/>
          <w:szCs w:val="24"/>
          <w:lang w:val="fr-FR"/>
        </w:rPr>
        <w:t>(L.) Mill</w:t>
      </w:r>
      <w:r w:rsidRPr="00415899">
        <w:rPr>
          <w:iCs/>
          <w:sz w:val="24"/>
          <w:szCs w:val="24"/>
        </w:rPr>
        <w:t xml:space="preserve">. </w:t>
      </w:r>
      <w:r w:rsidRPr="00415899">
        <w:rPr>
          <w:iCs/>
          <w:sz w:val="24"/>
          <w:szCs w:val="24"/>
          <w:lang w:val="en-US"/>
        </w:rPr>
        <w:t>S</w:t>
      </w:r>
      <w:r w:rsidRPr="00415899">
        <w:rPr>
          <w:iCs/>
          <w:sz w:val="24"/>
          <w:szCs w:val="24"/>
        </w:rPr>
        <w:t xml:space="preserve">. </w:t>
      </w:r>
      <w:r w:rsidRPr="00415899">
        <w:rPr>
          <w:iCs/>
          <w:sz w:val="24"/>
          <w:szCs w:val="24"/>
          <w:lang w:val="en-US"/>
        </w:rPr>
        <w:t>L</w:t>
      </w:r>
      <w:r w:rsidRPr="00415899">
        <w:rPr>
          <w:iCs/>
          <w:sz w:val="24"/>
          <w:szCs w:val="24"/>
        </w:rPr>
        <w:t xml:space="preserve">.) </w:t>
      </w:r>
    </w:p>
    <w:p w:rsidR="002719ED" w:rsidRPr="00415899" w:rsidRDefault="002719ED" w:rsidP="002719ED">
      <w:pPr>
        <w:spacing w:line="360" w:lineRule="auto"/>
        <w:ind w:firstLine="567"/>
        <w:jc w:val="center"/>
        <w:rPr>
          <w:iCs/>
          <w:sz w:val="24"/>
          <w:szCs w:val="24"/>
        </w:rPr>
      </w:pPr>
      <w:r w:rsidRPr="004109B0">
        <w:rPr>
          <w:iCs/>
          <w:sz w:val="24"/>
          <w:szCs w:val="24"/>
        </w:rPr>
        <w:t>(</w:t>
      </w:r>
      <w:r>
        <w:rPr>
          <w:iCs/>
          <w:sz w:val="24"/>
          <w:szCs w:val="24"/>
        </w:rPr>
        <w:t xml:space="preserve">фенофаза – плодоношение) </w:t>
      </w:r>
      <w:r w:rsidRPr="00415899">
        <w:rPr>
          <w:iCs/>
          <w:sz w:val="24"/>
          <w:szCs w:val="24"/>
        </w:rPr>
        <w:t>в окрестностях д. Кадыш</w:t>
      </w:r>
    </w:p>
    <w:p w:rsidR="002719ED" w:rsidRPr="00415899" w:rsidRDefault="002719ED" w:rsidP="002719ED">
      <w:pPr>
        <w:spacing w:line="360" w:lineRule="auto"/>
        <w:ind w:firstLine="567"/>
        <w:jc w:val="center"/>
        <w:rPr>
          <w:sz w:val="24"/>
          <w:szCs w:val="24"/>
        </w:rPr>
      </w:pPr>
    </w:p>
    <w:p w:rsidR="002719ED" w:rsidRPr="00415899" w:rsidRDefault="002719ED" w:rsidP="002719ED">
      <w:pPr>
        <w:spacing w:line="360" w:lineRule="auto"/>
        <w:ind w:firstLine="567"/>
        <w:jc w:val="both"/>
        <w:rPr>
          <w:sz w:val="24"/>
          <w:szCs w:val="24"/>
        </w:rPr>
      </w:pPr>
      <w:r w:rsidRPr="00415899">
        <w:rPr>
          <w:sz w:val="24"/>
          <w:szCs w:val="24"/>
        </w:rPr>
        <w:t>– д. Соничи, в 1,4 км на северо-восток, выдел 34 квартала № 193 Августовского лес</w:t>
      </w:r>
      <w:r>
        <w:rPr>
          <w:sz w:val="24"/>
          <w:szCs w:val="24"/>
        </w:rPr>
        <w:t>ничества</w:t>
      </w:r>
      <w:r w:rsidRPr="00415899">
        <w:rPr>
          <w:sz w:val="24"/>
          <w:szCs w:val="24"/>
        </w:rPr>
        <w:t>;</w:t>
      </w:r>
    </w:p>
    <w:p w:rsidR="002719ED" w:rsidRPr="00415899" w:rsidRDefault="002719ED" w:rsidP="002719ED">
      <w:pPr>
        <w:spacing w:line="360" w:lineRule="auto"/>
        <w:ind w:firstLine="567"/>
        <w:jc w:val="both"/>
        <w:rPr>
          <w:sz w:val="24"/>
          <w:szCs w:val="24"/>
        </w:rPr>
      </w:pPr>
      <w:r w:rsidRPr="00415899">
        <w:rPr>
          <w:sz w:val="24"/>
          <w:szCs w:val="24"/>
        </w:rPr>
        <w:t>– д. Дмисевичи, в 0,7 на юг, выдел 17 квартала № 196 Августовского лесничества;</w:t>
      </w:r>
    </w:p>
    <w:p w:rsidR="002719ED" w:rsidRPr="00415899" w:rsidRDefault="002719ED" w:rsidP="002719ED">
      <w:pPr>
        <w:spacing w:line="360" w:lineRule="auto"/>
        <w:ind w:firstLine="567"/>
        <w:jc w:val="both"/>
        <w:rPr>
          <w:sz w:val="24"/>
          <w:szCs w:val="24"/>
        </w:rPr>
      </w:pPr>
      <w:r w:rsidRPr="00415899">
        <w:rPr>
          <w:sz w:val="24"/>
          <w:szCs w:val="24"/>
        </w:rPr>
        <w:t>– д. Соничи, в 1,2 км на северо-восток, выдел 2 квартала № 202 Августовского лесничества, правобережная долина р. Черная Ганча, по обочине лесной дороги;</w:t>
      </w:r>
    </w:p>
    <w:p w:rsidR="002719ED" w:rsidRPr="00415899" w:rsidRDefault="002719ED" w:rsidP="002719ED">
      <w:pPr>
        <w:spacing w:line="360" w:lineRule="auto"/>
        <w:ind w:firstLine="567"/>
        <w:jc w:val="both"/>
        <w:rPr>
          <w:sz w:val="24"/>
          <w:szCs w:val="24"/>
        </w:rPr>
      </w:pPr>
      <w:r w:rsidRPr="00415899">
        <w:rPr>
          <w:sz w:val="24"/>
          <w:szCs w:val="24"/>
        </w:rPr>
        <w:t>– д. Соничи, в 1,3 и 1,0 км на северо-восток, выдел 2 и 13 соответственно квартала № 203 Августовского лесничества, правобережная долина р. Черная Ганча;</w:t>
      </w:r>
    </w:p>
    <w:p w:rsidR="002719ED" w:rsidRPr="00415899" w:rsidRDefault="002719ED" w:rsidP="002719ED">
      <w:pPr>
        <w:spacing w:line="360" w:lineRule="auto"/>
        <w:ind w:firstLine="567"/>
        <w:jc w:val="both"/>
        <w:rPr>
          <w:sz w:val="24"/>
          <w:szCs w:val="24"/>
        </w:rPr>
      </w:pPr>
      <w:r w:rsidRPr="00415899">
        <w:rPr>
          <w:sz w:val="24"/>
          <w:szCs w:val="24"/>
        </w:rPr>
        <w:t>– д. Рынковцы, в 1,0 км на северо-восток, выдел 20 квартала № 40 Сопоцкинского лесничества.</w:t>
      </w:r>
    </w:p>
    <w:p w:rsidR="002719ED" w:rsidRPr="00415899" w:rsidRDefault="002719ED" w:rsidP="002719ED">
      <w:pPr>
        <w:spacing w:line="360" w:lineRule="auto"/>
        <w:ind w:firstLine="567"/>
        <w:jc w:val="both"/>
        <w:rPr>
          <w:b/>
          <w:sz w:val="24"/>
          <w:szCs w:val="24"/>
        </w:rPr>
      </w:pPr>
      <w:r w:rsidRPr="00415899">
        <w:rPr>
          <w:b/>
          <w:sz w:val="24"/>
          <w:szCs w:val="24"/>
        </w:rPr>
        <w:t>Прострел раскрытый</w:t>
      </w:r>
      <w:r w:rsidRPr="00415899">
        <w:rPr>
          <w:sz w:val="24"/>
          <w:szCs w:val="24"/>
        </w:rPr>
        <w:t xml:space="preserve"> </w:t>
      </w:r>
      <w:r w:rsidRPr="00415899">
        <w:rPr>
          <w:iCs/>
          <w:sz w:val="24"/>
          <w:szCs w:val="24"/>
        </w:rPr>
        <w:t>(</w:t>
      </w:r>
      <w:r w:rsidRPr="00415899">
        <w:rPr>
          <w:i/>
          <w:sz w:val="24"/>
          <w:szCs w:val="24"/>
          <w:lang w:val="fr-FR"/>
        </w:rPr>
        <w:t>Pulsatilla</w:t>
      </w:r>
      <w:r w:rsidRPr="00415899">
        <w:rPr>
          <w:i/>
          <w:sz w:val="24"/>
          <w:szCs w:val="24"/>
        </w:rPr>
        <w:t xml:space="preserve"> </w:t>
      </w:r>
      <w:r w:rsidRPr="00415899">
        <w:rPr>
          <w:i/>
          <w:sz w:val="24"/>
          <w:szCs w:val="24"/>
          <w:lang w:val="fr-FR"/>
        </w:rPr>
        <w:t>patens</w:t>
      </w:r>
      <w:r w:rsidRPr="00415899">
        <w:rPr>
          <w:i/>
          <w:sz w:val="24"/>
          <w:szCs w:val="24"/>
        </w:rPr>
        <w:t xml:space="preserve"> </w:t>
      </w:r>
      <w:r w:rsidRPr="00415899">
        <w:rPr>
          <w:iCs/>
          <w:sz w:val="24"/>
          <w:szCs w:val="24"/>
        </w:rPr>
        <w:t>(</w:t>
      </w:r>
      <w:r w:rsidRPr="00415899">
        <w:rPr>
          <w:iCs/>
          <w:sz w:val="24"/>
          <w:szCs w:val="24"/>
          <w:lang w:val="fr-FR"/>
        </w:rPr>
        <w:t>L</w:t>
      </w:r>
      <w:r w:rsidRPr="00415899">
        <w:rPr>
          <w:iCs/>
          <w:sz w:val="24"/>
          <w:szCs w:val="24"/>
        </w:rPr>
        <w:t xml:space="preserve">.) </w:t>
      </w:r>
      <w:r w:rsidRPr="00415899">
        <w:rPr>
          <w:iCs/>
          <w:sz w:val="24"/>
          <w:szCs w:val="24"/>
          <w:lang w:val="fr-FR"/>
        </w:rPr>
        <w:t>Mill</w:t>
      </w:r>
      <w:r w:rsidRPr="00415899">
        <w:rPr>
          <w:iCs/>
          <w:sz w:val="24"/>
          <w:szCs w:val="24"/>
        </w:rPr>
        <w:t>.)</w:t>
      </w:r>
      <w:r w:rsidRPr="00415899">
        <w:rPr>
          <w:i/>
          <w:sz w:val="24"/>
          <w:szCs w:val="24"/>
        </w:rPr>
        <w:t xml:space="preserve"> – </w:t>
      </w:r>
      <w:r w:rsidRPr="00415899">
        <w:rPr>
          <w:sz w:val="24"/>
          <w:szCs w:val="24"/>
          <w:lang w:val="en-US"/>
        </w:rPr>
        <w:t>IV</w:t>
      </w:r>
      <w:r w:rsidRPr="00415899">
        <w:rPr>
          <w:sz w:val="24"/>
          <w:szCs w:val="24"/>
        </w:rPr>
        <w:t xml:space="preserve"> категория (</w:t>
      </w:r>
      <w:r w:rsidRPr="00415899">
        <w:rPr>
          <w:sz w:val="24"/>
          <w:szCs w:val="24"/>
          <w:lang w:val="en-US"/>
        </w:rPr>
        <w:t>NT</w:t>
      </w:r>
      <w:r w:rsidRPr="00415899">
        <w:rPr>
          <w:sz w:val="24"/>
          <w:szCs w:val="24"/>
        </w:rPr>
        <w:t xml:space="preserve">), </w:t>
      </w:r>
      <w:r w:rsidRPr="00415899">
        <w:rPr>
          <w:color w:val="000000"/>
          <w:sz w:val="24"/>
          <w:szCs w:val="24"/>
        </w:rPr>
        <w:t xml:space="preserve">Приложение </w:t>
      </w:r>
      <w:r w:rsidRPr="00415899">
        <w:rPr>
          <w:color w:val="000000"/>
          <w:sz w:val="24"/>
          <w:szCs w:val="24"/>
          <w:lang w:val="en-US"/>
        </w:rPr>
        <w:t>I</w:t>
      </w:r>
      <w:r w:rsidRPr="00415899">
        <w:rPr>
          <w:color w:val="000000"/>
          <w:sz w:val="24"/>
          <w:szCs w:val="24"/>
        </w:rPr>
        <w:t xml:space="preserve"> к Бернской конвенции, Приложение </w:t>
      </w:r>
      <w:r w:rsidRPr="00415899">
        <w:rPr>
          <w:color w:val="000000"/>
          <w:sz w:val="24"/>
          <w:szCs w:val="24"/>
          <w:lang w:val="en-US"/>
        </w:rPr>
        <w:t>II</w:t>
      </w:r>
      <w:r w:rsidRPr="00415899">
        <w:rPr>
          <w:color w:val="000000"/>
          <w:sz w:val="24"/>
          <w:szCs w:val="24"/>
        </w:rPr>
        <w:t xml:space="preserve"> к Директиве ЕС о местообитаниях. Охраняется в </w:t>
      </w:r>
      <w:r w:rsidRPr="00415899">
        <w:rPr>
          <w:color w:val="000000"/>
          <w:sz w:val="24"/>
          <w:szCs w:val="24"/>
        </w:rPr>
        <w:lastRenderedPageBreak/>
        <w:t>Латвии, Литве, Польше, Смоленской и ряде других областей России:</w:t>
      </w:r>
    </w:p>
    <w:p w:rsidR="002719ED" w:rsidRDefault="002719ED" w:rsidP="002719ED">
      <w:pPr>
        <w:spacing w:line="360" w:lineRule="auto"/>
        <w:ind w:firstLine="567"/>
        <w:jc w:val="both"/>
        <w:rPr>
          <w:sz w:val="24"/>
          <w:szCs w:val="24"/>
        </w:rPr>
      </w:pPr>
      <w:r w:rsidRPr="00415899">
        <w:rPr>
          <w:sz w:val="24"/>
          <w:szCs w:val="24"/>
        </w:rPr>
        <w:t xml:space="preserve">– д. Привалки, в 1,6 км на юго-восток, выдел 11 квартала № 24 Гожского лесничества, справа от дороги в д. Привалки (координаты: </w:t>
      </w:r>
      <w:r w:rsidRPr="00415899">
        <w:rPr>
          <w:sz w:val="24"/>
          <w:szCs w:val="24"/>
          <w:lang w:val="en-US"/>
        </w:rPr>
        <w:t>N</w:t>
      </w:r>
      <w:r w:rsidRPr="00415899">
        <w:rPr>
          <w:sz w:val="24"/>
          <w:szCs w:val="24"/>
        </w:rPr>
        <w:t xml:space="preserve"> 53°55'51,8''; </w:t>
      </w:r>
      <w:r w:rsidRPr="00415899">
        <w:rPr>
          <w:sz w:val="24"/>
          <w:szCs w:val="24"/>
          <w:lang w:val="en-US"/>
        </w:rPr>
        <w:t>E</w:t>
      </w:r>
      <w:r w:rsidRPr="00415899">
        <w:rPr>
          <w:sz w:val="24"/>
          <w:szCs w:val="24"/>
        </w:rPr>
        <w:t xml:space="preserve"> 23°56'16,7''; рисунок </w:t>
      </w:r>
      <w:r>
        <w:rPr>
          <w:sz w:val="24"/>
          <w:szCs w:val="24"/>
        </w:rPr>
        <w:t>4</w:t>
      </w:r>
      <w:r w:rsidRPr="00415899">
        <w:rPr>
          <w:sz w:val="24"/>
          <w:szCs w:val="24"/>
        </w:rPr>
        <w:t>.</w:t>
      </w:r>
      <w:r>
        <w:rPr>
          <w:sz w:val="24"/>
          <w:szCs w:val="24"/>
        </w:rPr>
        <w:t>4</w:t>
      </w:r>
      <w:r w:rsidRPr="00415899">
        <w:rPr>
          <w:sz w:val="24"/>
          <w:szCs w:val="24"/>
        </w:rPr>
        <w:t>);</w:t>
      </w:r>
    </w:p>
    <w:p w:rsidR="002719ED" w:rsidRPr="00415899" w:rsidRDefault="002719ED" w:rsidP="002719ED">
      <w:pPr>
        <w:spacing w:line="360" w:lineRule="auto"/>
        <w:ind w:firstLine="567"/>
        <w:jc w:val="both"/>
        <w:rPr>
          <w:sz w:val="24"/>
          <w:szCs w:val="24"/>
        </w:rPr>
      </w:pPr>
    </w:p>
    <w:p w:rsidR="002719ED" w:rsidRPr="00415899" w:rsidRDefault="002719ED" w:rsidP="002719ED">
      <w:pPr>
        <w:spacing w:line="360" w:lineRule="auto"/>
        <w:jc w:val="center"/>
        <w:rPr>
          <w:sz w:val="24"/>
          <w:szCs w:val="24"/>
        </w:rPr>
      </w:pPr>
      <w:r>
        <w:rPr>
          <w:noProof/>
          <w:sz w:val="24"/>
          <w:szCs w:val="24"/>
        </w:rPr>
        <w:drawing>
          <wp:inline distT="0" distB="0" distL="0" distR="0" wp14:anchorId="233326F4" wp14:editId="7C6A17CF">
            <wp:extent cx="5875655" cy="4114800"/>
            <wp:effectExtent l="0" t="0" r="0" b="0"/>
            <wp:docPr id="31" name="Рисунок 31" descr="_DSC5999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_DSC5999 1"/>
                    <pic:cNvPicPr>
                      <a:picLocks noChangeAspect="1" noChangeArrowheads="1"/>
                    </pic:cNvPicPr>
                  </pic:nvPicPr>
                  <pic:blipFill>
                    <a:blip r:embed="rId24">
                      <a:extLst>
                        <a:ext uri="{28A0092B-C50C-407E-A947-70E740481C1C}">
                          <a14:useLocalDpi xmlns:a14="http://schemas.microsoft.com/office/drawing/2010/main" val="0"/>
                        </a:ext>
                      </a:extLst>
                    </a:blip>
                    <a:srcRect l="6340" t="5254" r="3514" b="-35"/>
                    <a:stretch>
                      <a:fillRect/>
                    </a:stretch>
                  </pic:blipFill>
                  <pic:spPr bwMode="auto">
                    <a:xfrm>
                      <a:off x="0" y="0"/>
                      <a:ext cx="5875655" cy="4114800"/>
                    </a:xfrm>
                    <a:prstGeom prst="rect">
                      <a:avLst/>
                    </a:prstGeom>
                    <a:noFill/>
                    <a:ln>
                      <a:noFill/>
                    </a:ln>
                  </pic:spPr>
                </pic:pic>
              </a:graphicData>
            </a:graphic>
          </wp:inline>
        </w:drawing>
      </w:r>
    </w:p>
    <w:p w:rsidR="002719ED" w:rsidRPr="00415899" w:rsidRDefault="002719ED" w:rsidP="002719ED">
      <w:pPr>
        <w:spacing w:after="120" w:line="360" w:lineRule="auto"/>
        <w:jc w:val="center"/>
        <w:rPr>
          <w:sz w:val="24"/>
          <w:szCs w:val="24"/>
        </w:rPr>
      </w:pPr>
      <w:r>
        <w:rPr>
          <w:sz w:val="24"/>
          <w:szCs w:val="24"/>
        </w:rPr>
        <w:t>Рисунок 4</w:t>
      </w:r>
      <w:r w:rsidRPr="00415899">
        <w:rPr>
          <w:sz w:val="24"/>
          <w:szCs w:val="24"/>
        </w:rPr>
        <w:t>.</w:t>
      </w:r>
      <w:r>
        <w:rPr>
          <w:sz w:val="24"/>
          <w:szCs w:val="24"/>
        </w:rPr>
        <w:t>4</w:t>
      </w:r>
      <w:r w:rsidRPr="00415899">
        <w:rPr>
          <w:sz w:val="24"/>
          <w:szCs w:val="24"/>
        </w:rPr>
        <w:t xml:space="preserve"> – Популяция прострела раскрытого </w:t>
      </w:r>
      <w:r w:rsidRPr="00415899">
        <w:rPr>
          <w:iCs/>
          <w:sz w:val="24"/>
          <w:szCs w:val="24"/>
        </w:rPr>
        <w:t>(</w:t>
      </w:r>
      <w:r w:rsidRPr="00415899">
        <w:rPr>
          <w:i/>
          <w:sz w:val="24"/>
          <w:szCs w:val="24"/>
          <w:lang w:val="fr-FR"/>
        </w:rPr>
        <w:t>Pulsatilla</w:t>
      </w:r>
      <w:r w:rsidRPr="00415899">
        <w:rPr>
          <w:i/>
          <w:sz w:val="24"/>
          <w:szCs w:val="24"/>
        </w:rPr>
        <w:t xml:space="preserve"> </w:t>
      </w:r>
      <w:r w:rsidRPr="00415899">
        <w:rPr>
          <w:i/>
          <w:sz w:val="24"/>
          <w:szCs w:val="24"/>
          <w:lang w:val="fr-FR"/>
        </w:rPr>
        <w:t>patens</w:t>
      </w:r>
      <w:r w:rsidRPr="00415899">
        <w:rPr>
          <w:i/>
          <w:sz w:val="24"/>
          <w:szCs w:val="24"/>
        </w:rPr>
        <w:t xml:space="preserve"> </w:t>
      </w:r>
      <w:r w:rsidRPr="00415899">
        <w:rPr>
          <w:iCs/>
          <w:sz w:val="24"/>
          <w:szCs w:val="24"/>
        </w:rPr>
        <w:t>(</w:t>
      </w:r>
      <w:r w:rsidRPr="00415899">
        <w:rPr>
          <w:iCs/>
          <w:sz w:val="24"/>
          <w:szCs w:val="24"/>
          <w:lang w:val="fr-FR"/>
        </w:rPr>
        <w:t>L</w:t>
      </w:r>
      <w:r w:rsidRPr="00415899">
        <w:rPr>
          <w:iCs/>
          <w:sz w:val="24"/>
          <w:szCs w:val="24"/>
        </w:rPr>
        <w:t xml:space="preserve">.) </w:t>
      </w:r>
      <w:r w:rsidRPr="00415899">
        <w:rPr>
          <w:iCs/>
          <w:sz w:val="24"/>
          <w:szCs w:val="24"/>
          <w:lang w:val="fr-FR"/>
        </w:rPr>
        <w:t>Mill</w:t>
      </w:r>
      <w:r w:rsidRPr="00415899">
        <w:rPr>
          <w:iCs/>
          <w:sz w:val="24"/>
          <w:szCs w:val="24"/>
        </w:rPr>
        <w:t>.)</w:t>
      </w:r>
      <w:r>
        <w:rPr>
          <w:iCs/>
          <w:sz w:val="24"/>
          <w:szCs w:val="24"/>
        </w:rPr>
        <w:t xml:space="preserve"> </w:t>
      </w:r>
      <w:r w:rsidRPr="00415899">
        <w:rPr>
          <w:sz w:val="24"/>
          <w:szCs w:val="24"/>
        </w:rPr>
        <w:t>в окр</w:t>
      </w:r>
      <w:r>
        <w:rPr>
          <w:sz w:val="24"/>
          <w:szCs w:val="24"/>
        </w:rPr>
        <w:t xml:space="preserve">естностях </w:t>
      </w:r>
      <w:r w:rsidRPr="00415899">
        <w:rPr>
          <w:sz w:val="24"/>
          <w:szCs w:val="24"/>
        </w:rPr>
        <w:t>д. Привалки</w:t>
      </w:r>
    </w:p>
    <w:p w:rsidR="002719ED" w:rsidRDefault="002719ED" w:rsidP="002719ED">
      <w:pPr>
        <w:spacing w:line="360" w:lineRule="auto"/>
        <w:ind w:firstLine="709"/>
        <w:jc w:val="both"/>
        <w:rPr>
          <w:sz w:val="24"/>
          <w:szCs w:val="24"/>
        </w:rPr>
      </w:pPr>
      <w:r w:rsidRPr="00415899">
        <w:rPr>
          <w:sz w:val="24"/>
          <w:szCs w:val="24"/>
        </w:rPr>
        <w:t xml:space="preserve">– д. Соничи, в 1,9 км на восток-северо-восток, выдел 64 квартала № 193 Августовского лесничества (координаты: </w:t>
      </w:r>
      <w:r w:rsidRPr="00415899">
        <w:rPr>
          <w:sz w:val="24"/>
          <w:szCs w:val="24"/>
          <w:lang w:val="en-US"/>
        </w:rPr>
        <w:t>N</w:t>
      </w:r>
      <w:r w:rsidRPr="00415899">
        <w:rPr>
          <w:sz w:val="24"/>
          <w:szCs w:val="24"/>
        </w:rPr>
        <w:t xml:space="preserve"> 53°881689; </w:t>
      </w:r>
      <w:r w:rsidRPr="00415899">
        <w:rPr>
          <w:sz w:val="24"/>
          <w:szCs w:val="24"/>
          <w:lang w:val="en-US"/>
        </w:rPr>
        <w:t>E</w:t>
      </w:r>
      <w:r w:rsidRPr="00415899">
        <w:rPr>
          <w:sz w:val="24"/>
          <w:szCs w:val="24"/>
        </w:rPr>
        <w:t xml:space="preserve"> 23°714336);</w:t>
      </w:r>
    </w:p>
    <w:p w:rsidR="002719ED" w:rsidRPr="00415899" w:rsidRDefault="002719ED" w:rsidP="002719ED">
      <w:pPr>
        <w:spacing w:line="360" w:lineRule="auto"/>
        <w:ind w:firstLine="709"/>
        <w:jc w:val="both"/>
        <w:rPr>
          <w:sz w:val="24"/>
          <w:szCs w:val="24"/>
        </w:rPr>
      </w:pPr>
      <w:r w:rsidRPr="00415899">
        <w:rPr>
          <w:b/>
          <w:sz w:val="24"/>
          <w:szCs w:val="24"/>
        </w:rPr>
        <w:t>Зверобой горный</w:t>
      </w:r>
      <w:r w:rsidRPr="00415899">
        <w:rPr>
          <w:sz w:val="24"/>
          <w:szCs w:val="24"/>
        </w:rPr>
        <w:t xml:space="preserve"> </w:t>
      </w:r>
      <w:r w:rsidRPr="00415899">
        <w:rPr>
          <w:iCs/>
          <w:sz w:val="24"/>
          <w:szCs w:val="24"/>
        </w:rPr>
        <w:t>(</w:t>
      </w:r>
      <w:r w:rsidRPr="00415899">
        <w:rPr>
          <w:i/>
          <w:sz w:val="24"/>
          <w:szCs w:val="24"/>
        </w:rPr>
        <w:t xml:space="preserve">Hypericum montanum </w:t>
      </w:r>
      <w:r w:rsidRPr="00415899">
        <w:rPr>
          <w:iCs/>
          <w:sz w:val="24"/>
          <w:szCs w:val="24"/>
          <w:lang w:val="fr-FR"/>
        </w:rPr>
        <w:t>L</w:t>
      </w:r>
      <w:r w:rsidRPr="00415899">
        <w:rPr>
          <w:iCs/>
          <w:sz w:val="24"/>
          <w:szCs w:val="24"/>
        </w:rPr>
        <w:t xml:space="preserve">.) </w:t>
      </w:r>
      <w:r w:rsidRPr="00415899">
        <w:rPr>
          <w:sz w:val="24"/>
          <w:szCs w:val="24"/>
        </w:rPr>
        <w:t>– III категория охраны (VU).</w:t>
      </w:r>
      <w:r w:rsidRPr="00415899">
        <w:rPr>
          <w:color w:val="000000"/>
          <w:sz w:val="24"/>
          <w:szCs w:val="24"/>
        </w:rPr>
        <w:t xml:space="preserve"> Охраняется в Литве:</w:t>
      </w:r>
    </w:p>
    <w:p w:rsidR="002719ED" w:rsidRPr="00415899" w:rsidRDefault="002719ED" w:rsidP="002719ED">
      <w:pPr>
        <w:spacing w:line="360" w:lineRule="auto"/>
        <w:ind w:firstLine="709"/>
        <w:jc w:val="both"/>
        <w:rPr>
          <w:sz w:val="24"/>
          <w:szCs w:val="24"/>
        </w:rPr>
      </w:pPr>
      <w:r w:rsidRPr="00415899">
        <w:rPr>
          <w:sz w:val="24"/>
          <w:szCs w:val="24"/>
        </w:rPr>
        <w:t>– д. Кадыш, в 2,5 км на запад, выдел 5 квартала № 113 Августовского лесничества, по склону коренного берега;</w:t>
      </w:r>
    </w:p>
    <w:p w:rsidR="002719ED" w:rsidRDefault="002719ED" w:rsidP="002719ED">
      <w:pPr>
        <w:spacing w:line="360" w:lineRule="auto"/>
        <w:ind w:firstLine="709"/>
        <w:jc w:val="both"/>
        <w:rPr>
          <w:sz w:val="24"/>
          <w:szCs w:val="24"/>
        </w:rPr>
      </w:pPr>
      <w:r w:rsidRPr="00415899">
        <w:rPr>
          <w:sz w:val="24"/>
          <w:szCs w:val="24"/>
        </w:rPr>
        <w:t>– д. Соничи, в 1,2 км на северо-восток, выдел 2 квартала № 203 Августовского лесничества, правобережная долина р. Черная Ганча, в верхней части склона коренного бе</w:t>
      </w:r>
      <w:r w:rsidRPr="00415899">
        <w:rPr>
          <w:sz w:val="24"/>
          <w:szCs w:val="24"/>
        </w:rPr>
        <w:softHyphen/>
        <w:t>рега.</w:t>
      </w:r>
    </w:p>
    <w:p w:rsidR="002719ED" w:rsidRPr="00415899" w:rsidRDefault="002719ED" w:rsidP="002719ED">
      <w:pPr>
        <w:spacing w:line="360" w:lineRule="auto"/>
        <w:ind w:firstLine="709"/>
        <w:jc w:val="both"/>
        <w:rPr>
          <w:sz w:val="24"/>
          <w:szCs w:val="24"/>
        </w:rPr>
      </w:pPr>
      <w:r w:rsidRPr="00415899">
        <w:rPr>
          <w:b/>
          <w:sz w:val="24"/>
          <w:szCs w:val="24"/>
        </w:rPr>
        <w:t>Одноцветка одноцветковая</w:t>
      </w:r>
      <w:r w:rsidRPr="00415899">
        <w:rPr>
          <w:sz w:val="24"/>
          <w:szCs w:val="24"/>
        </w:rPr>
        <w:t xml:space="preserve"> </w:t>
      </w:r>
      <w:r w:rsidRPr="00415899">
        <w:rPr>
          <w:iCs/>
          <w:sz w:val="24"/>
          <w:szCs w:val="24"/>
        </w:rPr>
        <w:t>(</w:t>
      </w:r>
      <w:r w:rsidRPr="00415899">
        <w:rPr>
          <w:i/>
          <w:sz w:val="24"/>
          <w:szCs w:val="24"/>
        </w:rPr>
        <w:t xml:space="preserve">Moneses uniflora </w:t>
      </w:r>
      <w:r w:rsidRPr="00415899">
        <w:rPr>
          <w:iCs/>
          <w:sz w:val="24"/>
          <w:szCs w:val="24"/>
        </w:rPr>
        <w:t>(</w:t>
      </w:r>
      <w:r w:rsidRPr="00415899">
        <w:rPr>
          <w:iCs/>
          <w:sz w:val="24"/>
          <w:szCs w:val="24"/>
          <w:lang w:val="fr-FR"/>
        </w:rPr>
        <w:t>L</w:t>
      </w:r>
      <w:r w:rsidRPr="00415899">
        <w:rPr>
          <w:iCs/>
          <w:sz w:val="24"/>
          <w:szCs w:val="24"/>
        </w:rPr>
        <w:t xml:space="preserve">.) </w:t>
      </w:r>
      <w:r w:rsidRPr="00415899">
        <w:rPr>
          <w:iCs/>
          <w:sz w:val="24"/>
          <w:szCs w:val="24"/>
          <w:lang w:val="en-US"/>
        </w:rPr>
        <w:t>A</w:t>
      </w:r>
      <w:r w:rsidRPr="00415899">
        <w:rPr>
          <w:iCs/>
          <w:sz w:val="24"/>
          <w:szCs w:val="24"/>
        </w:rPr>
        <w:t xml:space="preserve">. </w:t>
      </w:r>
      <w:r w:rsidRPr="00415899">
        <w:rPr>
          <w:iCs/>
          <w:sz w:val="24"/>
          <w:szCs w:val="24"/>
          <w:lang w:val="en-US"/>
        </w:rPr>
        <w:t>Gray</w:t>
      </w:r>
      <w:r w:rsidRPr="00415899">
        <w:rPr>
          <w:iCs/>
          <w:sz w:val="24"/>
          <w:szCs w:val="24"/>
        </w:rPr>
        <w:t>)</w:t>
      </w:r>
      <w:r w:rsidRPr="00415899">
        <w:rPr>
          <w:sz w:val="24"/>
          <w:szCs w:val="24"/>
        </w:rPr>
        <w:t xml:space="preserve"> – III категория охраны (VU). Охраняется в</w:t>
      </w:r>
      <w:r w:rsidRPr="00415899">
        <w:rPr>
          <w:color w:val="000000"/>
          <w:sz w:val="24"/>
          <w:szCs w:val="24"/>
        </w:rPr>
        <w:t xml:space="preserve"> Смоленской области России:</w:t>
      </w:r>
    </w:p>
    <w:p w:rsidR="002719ED" w:rsidRPr="00415899" w:rsidRDefault="002719ED" w:rsidP="002719ED">
      <w:pPr>
        <w:spacing w:line="360" w:lineRule="auto"/>
        <w:ind w:firstLine="709"/>
        <w:jc w:val="both"/>
        <w:rPr>
          <w:sz w:val="24"/>
          <w:szCs w:val="24"/>
        </w:rPr>
      </w:pPr>
      <w:r w:rsidRPr="00415899">
        <w:rPr>
          <w:sz w:val="24"/>
          <w:szCs w:val="24"/>
        </w:rPr>
        <w:t xml:space="preserve">– д. Перелом, в 0,3 на юго-запад, выдел 7 квартала № 33 Гожского лесничества, на </w:t>
      </w:r>
      <w:r w:rsidRPr="00415899">
        <w:rPr>
          <w:sz w:val="24"/>
          <w:szCs w:val="24"/>
        </w:rPr>
        <w:lastRenderedPageBreak/>
        <w:t>террасе.</w:t>
      </w:r>
    </w:p>
    <w:p w:rsidR="002719ED" w:rsidRPr="00415899" w:rsidRDefault="002719ED" w:rsidP="002719ED">
      <w:pPr>
        <w:spacing w:line="360" w:lineRule="auto"/>
        <w:ind w:firstLine="709"/>
        <w:jc w:val="both"/>
        <w:rPr>
          <w:sz w:val="24"/>
          <w:szCs w:val="24"/>
        </w:rPr>
      </w:pPr>
      <w:r w:rsidRPr="00415899">
        <w:rPr>
          <w:b/>
          <w:sz w:val="24"/>
          <w:szCs w:val="24"/>
        </w:rPr>
        <w:t xml:space="preserve">Берула (сиелла), </w:t>
      </w:r>
      <w:r w:rsidRPr="00415899">
        <w:rPr>
          <w:b/>
          <w:color w:val="000000"/>
          <w:sz w:val="24"/>
          <w:szCs w:val="24"/>
        </w:rPr>
        <w:t xml:space="preserve">или поречница </w:t>
      </w:r>
      <w:r w:rsidRPr="00415899">
        <w:rPr>
          <w:b/>
          <w:sz w:val="24"/>
          <w:szCs w:val="24"/>
        </w:rPr>
        <w:t>прямая</w:t>
      </w:r>
      <w:r w:rsidRPr="00415899">
        <w:rPr>
          <w:sz w:val="24"/>
          <w:szCs w:val="24"/>
        </w:rPr>
        <w:t xml:space="preserve"> </w:t>
      </w:r>
      <w:r w:rsidRPr="00415899">
        <w:rPr>
          <w:iCs/>
          <w:sz w:val="24"/>
          <w:szCs w:val="24"/>
        </w:rPr>
        <w:t>(</w:t>
      </w:r>
      <w:r w:rsidRPr="00415899">
        <w:rPr>
          <w:i/>
          <w:sz w:val="24"/>
          <w:szCs w:val="24"/>
          <w:lang w:val="en-US"/>
        </w:rPr>
        <w:t>Siella</w:t>
      </w:r>
      <w:r w:rsidRPr="00415899">
        <w:rPr>
          <w:i/>
          <w:sz w:val="24"/>
          <w:szCs w:val="24"/>
        </w:rPr>
        <w:t xml:space="preserve"> </w:t>
      </w:r>
      <w:r w:rsidRPr="00415899">
        <w:rPr>
          <w:i/>
          <w:sz w:val="24"/>
          <w:szCs w:val="24"/>
          <w:lang w:val="en-US"/>
        </w:rPr>
        <w:t>erecta</w:t>
      </w:r>
      <w:r w:rsidRPr="00415899">
        <w:rPr>
          <w:i/>
          <w:sz w:val="24"/>
          <w:szCs w:val="24"/>
        </w:rPr>
        <w:t xml:space="preserve"> </w:t>
      </w:r>
      <w:r w:rsidRPr="00415899">
        <w:rPr>
          <w:iCs/>
          <w:sz w:val="24"/>
          <w:szCs w:val="24"/>
        </w:rPr>
        <w:t>(</w:t>
      </w:r>
      <w:r w:rsidRPr="00415899">
        <w:rPr>
          <w:iCs/>
          <w:sz w:val="24"/>
          <w:szCs w:val="24"/>
          <w:lang w:val="en-US"/>
        </w:rPr>
        <w:t>Huds</w:t>
      </w:r>
      <w:r w:rsidRPr="00415899">
        <w:rPr>
          <w:iCs/>
          <w:sz w:val="24"/>
          <w:szCs w:val="24"/>
        </w:rPr>
        <w:t xml:space="preserve">.) </w:t>
      </w:r>
      <w:r w:rsidRPr="00415899">
        <w:rPr>
          <w:iCs/>
          <w:sz w:val="24"/>
          <w:szCs w:val="24"/>
          <w:lang w:val="en-US"/>
        </w:rPr>
        <w:t>Cov</w:t>
      </w:r>
      <w:r w:rsidRPr="00415899">
        <w:rPr>
          <w:i/>
          <w:sz w:val="24"/>
          <w:szCs w:val="24"/>
        </w:rPr>
        <w:t xml:space="preserve">. </w:t>
      </w:r>
      <w:r w:rsidRPr="00415899">
        <w:rPr>
          <w:iCs/>
          <w:sz w:val="24"/>
          <w:szCs w:val="24"/>
        </w:rPr>
        <w:t>(=</w:t>
      </w:r>
      <w:r w:rsidRPr="00415899">
        <w:rPr>
          <w:i/>
          <w:sz w:val="24"/>
          <w:szCs w:val="24"/>
          <w:lang w:val="en-US"/>
        </w:rPr>
        <w:t>Siella</w:t>
      </w:r>
      <w:r w:rsidRPr="00415899">
        <w:rPr>
          <w:i/>
          <w:sz w:val="24"/>
          <w:szCs w:val="24"/>
        </w:rPr>
        <w:t xml:space="preserve"> </w:t>
      </w:r>
      <w:r w:rsidRPr="00415899">
        <w:rPr>
          <w:i/>
          <w:sz w:val="24"/>
          <w:szCs w:val="24"/>
          <w:lang w:val="en-US"/>
        </w:rPr>
        <w:t>erecta</w:t>
      </w:r>
      <w:r w:rsidRPr="00415899">
        <w:rPr>
          <w:i/>
          <w:sz w:val="24"/>
          <w:szCs w:val="24"/>
        </w:rPr>
        <w:t xml:space="preserve"> </w:t>
      </w:r>
      <w:r w:rsidRPr="00415899">
        <w:rPr>
          <w:iCs/>
          <w:sz w:val="24"/>
          <w:szCs w:val="24"/>
        </w:rPr>
        <w:t>(</w:t>
      </w:r>
      <w:r w:rsidRPr="00415899">
        <w:rPr>
          <w:iCs/>
          <w:sz w:val="24"/>
          <w:szCs w:val="24"/>
          <w:lang w:val="en-US"/>
        </w:rPr>
        <w:t>Huds</w:t>
      </w:r>
      <w:r w:rsidRPr="00415899">
        <w:rPr>
          <w:iCs/>
          <w:sz w:val="24"/>
          <w:szCs w:val="24"/>
        </w:rPr>
        <w:t xml:space="preserve">.) </w:t>
      </w:r>
      <w:r w:rsidRPr="00415899">
        <w:rPr>
          <w:iCs/>
          <w:sz w:val="24"/>
          <w:szCs w:val="24"/>
          <w:lang w:val="en-US"/>
        </w:rPr>
        <w:t>M</w:t>
      </w:r>
      <w:r w:rsidRPr="00415899">
        <w:rPr>
          <w:iCs/>
          <w:sz w:val="24"/>
          <w:szCs w:val="24"/>
        </w:rPr>
        <w:t xml:space="preserve">. </w:t>
      </w:r>
      <w:r w:rsidRPr="00415899">
        <w:rPr>
          <w:iCs/>
          <w:sz w:val="24"/>
          <w:szCs w:val="24"/>
          <w:lang w:val="en-US"/>
        </w:rPr>
        <w:t>Pimen</w:t>
      </w:r>
      <w:r w:rsidRPr="00415899">
        <w:rPr>
          <w:iCs/>
          <w:sz w:val="24"/>
          <w:szCs w:val="24"/>
        </w:rPr>
        <w:t>)</w:t>
      </w:r>
      <w:r w:rsidRPr="00415899">
        <w:rPr>
          <w:i/>
          <w:sz w:val="24"/>
          <w:szCs w:val="24"/>
        </w:rPr>
        <w:t xml:space="preserve"> – </w:t>
      </w:r>
      <w:r w:rsidRPr="00415899">
        <w:rPr>
          <w:sz w:val="24"/>
          <w:szCs w:val="24"/>
          <w:lang w:val="fr-FR"/>
        </w:rPr>
        <w:t>I</w:t>
      </w:r>
      <w:r w:rsidRPr="00415899">
        <w:rPr>
          <w:sz w:val="24"/>
          <w:szCs w:val="24"/>
          <w:lang w:val="en-US"/>
        </w:rPr>
        <w:t>V</w:t>
      </w:r>
      <w:r w:rsidRPr="00415899">
        <w:rPr>
          <w:sz w:val="24"/>
          <w:szCs w:val="24"/>
        </w:rPr>
        <w:t xml:space="preserve"> категория (</w:t>
      </w:r>
      <w:r w:rsidRPr="00415899">
        <w:rPr>
          <w:sz w:val="24"/>
          <w:szCs w:val="24"/>
          <w:lang w:val="fr-FR"/>
        </w:rPr>
        <w:t>VU</w:t>
      </w:r>
      <w:r w:rsidRPr="00415899">
        <w:rPr>
          <w:sz w:val="24"/>
          <w:szCs w:val="24"/>
        </w:rPr>
        <w:t>):</w:t>
      </w:r>
    </w:p>
    <w:p w:rsidR="002719ED" w:rsidRPr="00415899" w:rsidRDefault="002719ED" w:rsidP="002719ED">
      <w:pPr>
        <w:spacing w:line="360" w:lineRule="auto"/>
        <w:ind w:firstLine="709"/>
        <w:jc w:val="both"/>
        <w:rPr>
          <w:sz w:val="24"/>
          <w:szCs w:val="24"/>
        </w:rPr>
      </w:pPr>
      <w:r w:rsidRPr="00415899">
        <w:rPr>
          <w:sz w:val="24"/>
          <w:szCs w:val="24"/>
        </w:rPr>
        <w:t>– д. Соничи, в 2,1 км на северо-запад, выдел 14 квартала № 130 Августовского лесничества, в ручье, впадающем в р. Черная Ганча;</w:t>
      </w:r>
    </w:p>
    <w:p w:rsidR="002719ED" w:rsidRPr="00415899" w:rsidRDefault="002719ED" w:rsidP="002719ED">
      <w:pPr>
        <w:spacing w:line="360" w:lineRule="auto"/>
        <w:ind w:firstLine="709"/>
        <w:jc w:val="both"/>
        <w:rPr>
          <w:sz w:val="24"/>
          <w:szCs w:val="24"/>
        </w:rPr>
      </w:pPr>
      <w:r w:rsidRPr="00415899">
        <w:rPr>
          <w:sz w:val="24"/>
          <w:szCs w:val="24"/>
        </w:rPr>
        <w:t>– д. Соничи, в 2,1 км на северо-запад, выдел 4 квартала № 137 Августовского лесничества, в ручье, впадающем в р. Черная Ганча;</w:t>
      </w:r>
    </w:p>
    <w:p w:rsidR="002719ED" w:rsidRPr="00415899" w:rsidRDefault="002719ED" w:rsidP="002719ED">
      <w:pPr>
        <w:spacing w:line="360" w:lineRule="auto"/>
        <w:ind w:firstLine="709"/>
        <w:jc w:val="both"/>
        <w:rPr>
          <w:sz w:val="24"/>
          <w:szCs w:val="24"/>
        </w:rPr>
      </w:pPr>
      <w:r w:rsidRPr="00415899">
        <w:rPr>
          <w:sz w:val="24"/>
          <w:szCs w:val="24"/>
        </w:rPr>
        <w:t>– д. Соничи, в 1,7 км на запад-северо-запад, выдел 28 квартала № 138 Августовского лесничества, в ручье, впадающем в р. Черная Ганча.</w:t>
      </w:r>
    </w:p>
    <w:p w:rsidR="002719ED" w:rsidRPr="00415899" w:rsidRDefault="002719ED" w:rsidP="002719ED">
      <w:pPr>
        <w:shd w:val="clear" w:color="auto" w:fill="FFFFFF"/>
        <w:tabs>
          <w:tab w:val="left" w:pos="840"/>
        </w:tabs>
        <w:spacing w:line="360" w:lineRule="auto"/>
        <w:ind w:firstLine="709"/>
        <w:jc w:val="both"/>
        <w:rPr>
          <w:sz w:val="24"/>
          <w:szCs w:val="24"/>
        </w:rPr>
      </w:pPr>
      <w:r w:rsidRPr="00415899">
        <w:rPr>
          <w:sz w:val="24"/>
          <w:szCs w:val="24"/>
        </w:rPr>
        <w:t xml:space="preserve">– д. Соничи в 1,4 км на северо-восток, выдел 6 квартала № 191 Августовского лесничества (координаты: </w:t>
      </w:r>
      <w:r w:rsidRPr="00415899">
        <w:rPr>
          <w:sz w:val="24"/>
          <w:szCs w:val="24"/>
          <w:lang w:val="en-US"/>
        </w:rPr>
        <w:t>N</w:t>
      </w:r>
      <w:r w:rsidRPr="00415899">
        <w:rPr>
          <w:sz w:val="24"/>
          <w:szCs w:val="24"/>
        </w:rPr>
        <w:t xml:space="preserve"> 53°885069; </w:t>
      </w:r>
      <w:r w:rsidRPr="00415899">
        <w:rPr>
          <w:sz w:val="24"/>
          <w:szCs w:val="24"/>
          <w:lang w:val="en-US"/>
        </w:rPr>
        <w:t>E</w:t>
      </w:r>
      <w:r w:rsidRPr="00415899">
        <w:rPr>
          <w:sz w:val="24"/>
          <w:szCs w:val="24"/>
        </w:rPr>
        <w:t xml:space="preserve"> 23°703647);</w:t>
      </w:r>
    </w:p>
    <w:p w:rsidR="002719ED" w:rsidRPr="00415899" w:rsidRDefault="002719ED" w:rsidP="002719ED">
      <w:pPr>
        <w:shd w:val="clear" w:color="auto" w:fill="FFFFFF"/>
        <w:tabs>
          <w:tab w:val="left" w:pos="840"/>
        </w:tabs>
        <w:spacing w:line="360" w:lineRule="auto"/>
        <w:ind w:firstLine="709"/>
        <w:jc w:val="both"/>
        <w:rPr>
          <w:sz w:val="24"/>
          <w:szCs w:val="24"/>
        </w:rPr>
      </w:pPr>
      <w:r w:rsidRPr="00415899">
        <w:rPr>
          <w:sz w:val="24"/>
          <w:szCs w:val="24"/>
        </w:rPr>
        <w:t xml:space="preserve">– д. Кадыш, Августовское лесничество (координаты: </w:t>
      </w:r>
      <w:r w:rsidRPr="00415899">
        <w:rPr>
          <w:sz w:val="24"/>
          <w:szCs w:val="24"/>
          <w:lang w:val="en-US"/>
        </w:rPr>
        <w:t>N</w:t>
      </w:r>
      <w:r w:rsidRPr="00415899">
        <w:rPr>
          <w:sz w:val="24"/>
          <w:szCs w:val="24"/>
        </w:rPr>
        <w:t xml:space="preserve"> 53°902025; </w:t>
      </w:r>
      <w:r w:rsidRPr="00415899">
        <w:rPr>
          <w:sz w:val="24"/>
          <w:szCs w:val="24"/>
          <w:lang w:val="en-US"/>
        </w:rPr>
        <w:t>E</w:t>
      </w:r>
      <w:r w:rsidRPr="00415899">
        <w:rPr>
          <w:sz w:val="24"/>
          <w:szCs w:val="24"/>
        </w:rPr>
        <w:t xml:space="preserve"> 23°687453)</w:t>
      </w:r>
      <w:r w:rsidRPr="00415899">
        <w:rPr>
          <w:sz w:val="24"/>
          <w:szCs w:val="24"/>
          <w:vertAlign w:val="superscript"/>
        </w:rPr>
        <w:footnoteReference w:id="5"/>
      </w:r>
      <w:r w:rsidRPr="00415899">
        <w:rPr>
          <w:sz w:val="24"/>
          <w:szCs w:val="24"/>
        </w:rPr>
        <w:t xml:space="preserve">; </w:t>
      </w:r>
    </w:p>
    <w:p w:rsidR="002719ED" w:rsidRPr="00415899" w:rsidRDefault="002719ED" w:rsidP="002719ED">
      <w:pPr>
        <w:shd w:val="clear" w:color="auto" w:fill="FFFFFF"/>
        <w:tabs>
          <w:tab w:val="left" w:pos="840"/>
        </w:tabs>
        <w:spacing w:line="360" w:lineRule="auto"/>
        <w:ind w:firstLine="709"/>
        <w:jc w:val="both"/>
        <w:rPr>
          <w:sz w:val="24"/>
          <w:szCs w:val="24"/>
        </w:rPr>
      </w:pPr>
      <w:r w:rsidRPr="00415899">
        <w:rPr>
          <w:sz w:val="24"/>
          <w:szCs w:val="24"/>
        </w:rPr>
        <w:t xml:space="preserve">– д. Дмисевичи, Августовское лесничество (координаты: </w:t>
      </w:r>
      <w:r w:rsidRPr="00415899">
        <w:rPr>
          <w:sz w:val="24"/>
          <w:szCs w:val="24"/>
          <w:lang w:val="en-US"/>
        </w:rPr>
        <w:t>N</w:t>
      </w:r>
      <w:r w:rsidRPr="00415899">
        <w:rPr>
          <w:sz w:val="24"/>
          <w:szCs w:val="24"/>
        </w:rPr>
        <w:t xml:space="preserve"> 53°882758; </w:t>
      </w:r>
      <w:r w:rsidRPr="00415899">
        <w:rPr>
          <w:sz w:val="24"/>
          <w:szCs w:val="24"/>
          <w:lang w:val="en-US"/>
        </w:rPr>
        <w:t>E</w:t>
      </w:r>
      <w:r w:rsidRPr="00415899">
        <w:rPr>
          <w:sz w:val="24"/>
          <w:szCs w:val="24"/>
        </w:rPr>
        <w:t xml:space="preserve"> 23°714103)</w:t>
      </w:r>
      <w:r w:rsidRPr="00415899">
        <w:rPr>
          <w:sz w:val="24"/>
          <w:szCs w:val="24"/>
          <w:vertAlign w:val="superscript"/>
        </w:rPr>
        <w:t>5</w:t>
      </w:r>
      <w:r w:rsidRPr="00415899">
        <w:rPr>
          <w:sz w:val="24"/>
          <w:szCs w:val="24"/>
        </w:rPr>
        <w:t>.</w:t>
      </w:r>
    </w:p>
    <w:p w:rsidR="002719ED" w:rsidRPr="00415899" w:rsidRDefault="002719ED" w:rsidP="002719ED">
      <w:pPr>
        <w:spacing w:line="360" w:lineRule="auto"/>
        <w:ind w:firstLine="709"/>
        <w:jc w:val="both"/>
        <w:rPr>
          <w:sz w:val="24"/>
          <w:szCs w:val="24"/>
        </w:rPr>
      </w:pPr>
      <w:r w:rsidRPr="00415899">
        <w:rPr>
          <w:b/>
          <w:sz w:val="24"/>
          <w:szCs w:val="24"/>
        </w:rPr>
        <w:t>Щитолистник обыкновенный</w:t>
      </w:r>
      <w:r w:rsidRPr="00415899">
        <w:rPr>
          <w:sz w:val="24"/>
          <w:szCs w:val="24"/>
        </w:rPr>
        <w:t xml:space="preserve"> </w:t>
      </w:r>
      <w:r w:rsidRPr="00415899">
        <w:rPr>
          <w:iCs/>
          <w:sz w:val="24"/>
          <w:szCs w:val="24"/>
        </w:rPr>
        <w:t>(</w:t>
      </w:r>
      <w:r w:rsidRPr="00415899">
        <w:rPr>
          <w:i/>
          <w:sz w:val="24"/>
          <w:szCs w:val="24"/>
        </w:rPr>
        <w:t xml:space="preserve">Hydrocotyle vulgaris </w:t>
      </w:r>
      <w:r w:rsidRPr="00415899">
        <w:rPr>
          <w:iCs/>
          <w:sz w:val="24"/>
          <w:szCs w:val="24"/>
          <w:lang w:val="fr-FR"/>
        </w:rPr>
        <w:t>L</w:t>
      </w:r>
      <w:r w:rsidRPr="00415899">
        <w:rPr>
          <w:iCs/>
          <w:sz w:val="24"/>
          <w:szCs w:val="24"/>
        </w:rPr>
        <w:t>.)</w:t>
      </w:r>
      <w:r w:rsidRPr="00415899">
        <w:rPr>
          <w:sz w:val="24"/>
          <w:szCs w:val="24"/>
        </w:rPr>
        <w:t xml:space="preserve"> – I</w:t>
      </w:r>
      <w:r w:rsidRPr="00415899">
        <w:rPr>
          <w:sz w:val="24"/>
          <w:szCs w:val="24"/>
          <w:lang w:val="en-US"/>
        </w:rPr>
        <w:t>I</w:t>
      </w:r>
      <w:r w:rsidRPr="00415899">
        <w:rPr>
          <w:sz w:val="24"/>
          <w:szCs w:val="24"/>
        </w:rPr>
        <w:t xml:space="preserve"> категория охраны (CR). Охраняется в Латвии, Литве, Украине:</w:t>
      </w:r>
    </w:p>
    <w:p w:rsidR="002719ED" w:rsidRPr="00415899" w:rsidRDefault="002719ED" w:rsidP="002719ED">
      <w:pPr>
        <w:spacing w:line="360" w:lineRule="auto"/>
        <w:ind w:firstLine="709"/>
        <w:jc w:val="both"/>
        <w:rPr>
          <w:sz w:val="24"/>
          <w:szCs w:val="24"/>
        </w:rPr>
      </w:pPr>
      <w:r w:rsidRPr="00415899">
        <w:rPr>
          <w:sz w:val="24"/>
          <w:szCs w:val="24"/>
        </w:rPr>
        <w:t xml:space="preserve">– д. Калеты, в 1,9 км на юг-юго-восток, выдел 4 квартала № 142 Августовского лесничества, котловина оз. Кавеня, по берегу озера (координаты: </w:t>
      </w:r>
      <w:r w:rsidRPr="00415899">
        <w:rPr>
          <w:sz w:val="24"/>
          <w:szCs w:val="24"/>
          <w:lang w:val="en-US"/>
        </w:rPr>
        <w:t>N</w:t>
      </w:r>
      <w:r w:rsidRPr="00415899">
        <w:rPr>
          <w:sz w:val="24"/>
          <w:szCs w:val="24"/>
        </w:rPr>
        <w:t xml:space="preserve"> 53°901272; </w:t>
      </w:r>
      <w:r w:rsidRPr="00415899">
        <w:rPr>
          <w:sz w:val="24"/>
          <w:szCs w:val="24"/>
          <w:lang w:val="en-US"/>
        </w:rPr>
        <w:t>E</w:t>
      </w:r>
      <w:r w:rsidRPr="00415899">
        <w:rPr>
          <w:sz w:val="24"/>
          <w:szCs w:val="24"/>
        </w:rPr>
        <w:t xml:space="preserve"> 23°589322);</w:t>
      </w:r>
    </w:p>
    <w:p w:rsidR="002719ED" w:rsidRPr="00415899" w:rsidRDefault="002719ED" w:rsidP="002719ED">
      <w:pPr>
        <w:spacing w:line="360" w:lineRule="auto"/>
        <w:ind w:firstLine="709"/>
        <w:jc w:val="both"/>
        <w:rPr>
          <w:sz w:val="24"/>
          <w:szCs w:val="24"/>
        </w:rPr>
      </w:pPr>
      <w:r w:rsidRPr="00415899">
        <w:rPr>
          <w:sz w:val="24"/>
          <w:szCs w:val="24"/>
        </w:rPr>
        <w:t>– д. Калеты, в 2,7 км на юг, выделы 19, 21 квартала № 168 Августовского лесничества, котловина оз. Ендреня, по берегу озера;</w:t>
      </w:r>
    </w:p>
    <w:p w:rsidR="002719ED" w:rsidRPr="00415899" w:rsidRDefault="002719ED" w:rsidP="002719ED">
      <w:pPr>
        <w:spacing w:line="360" w:lineRule="auto"/>
        <w:ind w:firstLine="709"/>
        <w:jc w:val="both"/>
        <w:rPr>
          <w:sz w:val="24"/>
          <w:szCs w:val="24"/>
        </w:rPr>
      </w:pPr>
      <w:r w:rsidRPr="00415899">
        <w:rPr>
          <w:sz w:val="24"/>
          <w:szCs w:val="24"/>
        </w:rPr>
        <w:t>– д. Калеты, в 2,9 км на юг, выдел 11 квартала № 169 Августовского лесничества, котловина оз. Ендреня, по берегу озера;</w:t>
      </w:r>
    </w:p>
    <w:p w:rsidR="002719ED" w:rsidRPr="00415899" w:rsidRDefault="002719ED" w:rsidP="002719ED">
      <w:pPr>
        <w:spacing w:line="360" w:lineRule="auto"/>
        <w:ind w:firstLine="709"/>
        <w:jc w:val="both"/>
        <w:rPr>
          <w:sz w:val="24"/>
          <w:szCs w:val="24"/>
        </w:rPr>
      </w:pPr>
      <w:r w:rsidRPr="00415899">
        <w:rPr>
          <w:sz w:val="24"/>
          <w:szCs w:val="24"/>
        </w:rPr>
        <w:t>– д. Калеты, в 2,7 км на юг, выдел 4 квартала № 15 Сопоцкинского лесничества, котловина оз. Ендреня, по берегу озера.</w:t>
      </w:r>
    </w:p>
    <w:p w:rsidR="002719ED" w:rsidRPr="00415899" w:rsidRDefault="002719ED" w:rsidP="002719ED">
      <w:pPr>
        <w:spacing w:line="360" w:lineRule="auto"/>
        <w:ind w:firstLine="709"/>
        <w:jc w:val="both"/>
        <w:rPr>
          <w:sz w:val="24"/>
          <w:szCs w:val="24"/>
        </w:rPr>
      </w:pPr>
      <w:r w:rsidRPr="00415899">
        <w:rPr>
          <w:b/>
          <w:sz w:val="24"/>
          <w:szCs w:val="24"/>
        </w:rPr>
        <w:t>Медуница мягонькая</w:t>
      </w:r>
      <w:r w:rsidRPr="00415899">
        <w:rPr>
          <w:sz w:val="24"/>
          <w:szCs w:val="24"/>
        </w:rPr>
        <w:t xml:space="preserve"> </w:t>
      </w:r>
      <w:r w:rsidRPr="00415899">
        <w:rPr>
          <w:iCs/>
          <w:sz w:val="24"/>
          <w:szCs w:val="24"/>
        </w:rPr>
        <w:t>(</w:t>
      </w:r>
      <w:r w:rsidRPr="00415899">
        <w:rPr>
          <w:i/>
          <w:sz w:val="24"/>
          <w:szCs w:val="24"/>
        </w:rPr>
        <w:t xml:space="preserve">Pulmonaria mollis </w:t>
      </w:r>
      <w:r w:rsidRPr="00415899">
        <w:rPr>
          <w:iCs/>
          <w:sz w:val="24"/>
          <w:szCs w:val="24"/>
          <w:lang w:val="en-US"/>
        </w:rPr>
        <w:t>Wulf</w:t>
      </w:r>
      <w:r w:rsidRPr="00415899">
        <w:rPr>
          <w:iCs/>
          <w:sz w:val="24"/>
          <w:szCs w:val="24"/>
        </w:rPr>
        <w:t xml:space="preserve">. </w:t>
      </w:r>
      <w:r w:rsidRPr="00415899">
        <w:rPr>
          <w:iCs/>
          <w:sz w:val="24"/>
          <w:szCs w:val="24"/>
          <w:lang w:val="en-US"/>
        </w:rPr>
        <w:t>ex</w:t>
      </w:r>
      <w:r w:rsidRPr="00415899">
        <w:rPr>
          <w:iCs/>
          <w:sz w:val="24"/>
          <w:szCs w:val="24"/>
        </w:rPr>
        <w:t xml:space="preserve"> </w:t>
      </w:r>
      <w:r w:rsidRPr="00415899">
        <w:rPr>
          <w:iCs/>
          <w:sz w:val="24"/>
          <w:szCs w:val="24"/>
          <w:lang w:val="en-US"/>
        </w:rPr>
        <w:t>Hornem</w:t>
      </w:r>
      <w:r w:rsidRPr="00415899">
        <w:rPr>
          <w:iCs/>
          <w:sz w:val="24"/>
          <w:szCs w:val="24"/>
        </w:rPr>
        <w:t>.)</w:t>
      </w:r>
      <w:r w:rsidRPr="00415899">
        <w:rPr>
          <w:sz w:val="24"/>
          <w:szCs w:val="24"/>
        </w:rPr>
        <w:t xml:space="preserve"> – III категория охраны (VU):</w:t>
      </w:r>
    </w:p>
    <w:p w:rsidR="002719ED" w:rsidRPr="00415899" w:rsidRDefault="002719ED" w:rsidP="002719ED">
      <w:pPr>
        <w:spacing w:line="360" w:lineRule="auto"/>
        <w:ind w:firstLine="709"/>
        <w:jc w:val="both"/>
        <w:rPr>
          <w:sz w:val="24"/>
          <w:szCs w:val="24"/>
        </w:rPr>
      </w:pPr>
      <w:r w:rsidRPr="00415899">
        <w:rPr>
          <w:sz w:val="24"/>
          <w:szCs w:val="24"/>
        </w:rPr>
        <w:t>– д. Соничи, в 3,6 км на северо-запад, выдел 31 квартала № 112 Августовского лесничества, по склону коренного берега.</w:t>
      </w:r>
    </w:p>
    <w:p w:rsidR="002719ED" w:rsidRPr="00415899" w:rsidRDefault="002719ED" w:rsidP="002719ED">
      <w:pPr>
        <w:spacing w:line="360" w:lineRule="auto"/>
        <w:ind w:firstLine="709"/>
        <w:jc w:val="both"/>
        <w:rPr>
          <w:color w:val="000000"/>
          <w:sz w:val="24"/>
          <w:szCs w:val="24"/>
        </w:rPr>
      </w:pPr>
      <w:r w:rsidRPr="00415899">
        <w:rPr>
          <w:b/>
          <w:sz w:val="24"/>
          <w:szCs w:val="24"/>
        </w:rPr>
        <w:t>Репейник (лопух) дубравный</w:t>
      </w:r>
      <w:r w:rsidRPr="00415899">
        <w:rPr>
          <w:sz w:val="24"/>
          <w:szCs w:val="24"/>
        </w:rPr>
        <w:t xml:space="preserve"> </w:t>
      </w:r>
      <w:r w:rsidRPr="00415899">
        <w:rPr>
          <w:iCs/>
          <w:sz w:val="24"/>
          <w:szCs w:val="24"/>
        </w:rPr>
        <w:t>(</w:t>
      </w:r>
      <w:r w:rsidRPr="00415899">
        <w:rPr>
          <w:i/>
          <w:sz w:val="24"/>
          <w:szCs w:val="24"/>
        </w:rPr>
        <w:t xml:space="preserve">Arctium nemorosum </w:t>
      </w:r>
      <w:r w:rsidRPr="00415899">
        <w:rPr>
          <w:iCs/>
          <w:sz w:val="24"/>
          <w:szCs w:val="24"/>
          <w:lang w:val="en-US"/>
        </w:rPr>
        <w:t>Lej</w:t>
      </w:r>
      <w:r w:rsidRPr="00415899">
        <w:rPr>
          <w:iCs/>
          <w:sz w:val="24"/>
          <w:szCs w:val="24"/>
        </w:rPr>
        <w:t>.)</w:t>
      </w:r>
      <w:r w:rsidRPr="00415899">
        <w:rPr>
          <w:sz w:val="24"/>
          <w:szCs w:val="24"/>
        </w:rPr>
        <w:t xml:space="preserve"> – II категория охраны (VU).</w:t>
      </w:r>
      <w:r w:rsidRPr="00415899">
        <w:rPr>
          <w:color w:val="000000"/>
          <w:sz w:val="24"/>
          <w:szCs w:val="24"/>
        </w:rPr>
        <w:t xml:space="preserve"> Охраняется в Латвии, Литве:</w:t>
      </w:r>
    </w:p>
    <w:p w:rsidR="002719ED" w:rsidRPr="00415899" w:rsidRDefault="002719ED" w:rsidP="002719ED">
      <w:pPr>
        <w:spacing w:line="360" w:lineRule="auto"/>
        <w:ind w:firstLine="709"/>
        <w:jc w:val="both"/>
        <w:rPr>
          <w:sz w:val="24"/>
          <w:szCs w:val="24"/>
        </w:rPr>
      </w:pPr>
      <w:r w:rsidRPr="00415899">
        <w:rPr>
          <w:sz w:val="24"/>
          <w:szCs w:val="24"/>
        </w:rPr>
        <w:t xml:space="preserve">– д. Соничи, в 1,9 км на восток-северо-восток, выдел 64 квартала № 193 Августовского лесничества (координаты: </w:t>
      </w:r>
      <w:r w:rsidRPr="00415899">
        <w:rPr>
          <w:sz w:val="24"/>
          <w:szCs w:val="24"/>
          <w:lang w:val="en-US"/>
        </w:rPr>
        <w:t>N</w:t>
      </w:r>
      <w:r w:rsidRPr="00415899">
        <w:rPr>
          <w:sz w:val="24"/>
          <w:szCs w:val="24"/>
        </w:rPr>
        <w:t xml:space="preserve"> 53°881689; </w:t>
      </w:r>
      <w:r w:rsidRPr="00415899">
        <w:rPr>
          <w:sz w:val="24"/>
          <w:szCs w:val="24"/>
          <w:lang w:val="en-US"/>
        </w:rPr>
        <w:t>E</w:t>
      </w:r>
      <w:r w:rsidRPr="00415899">
        <w:rPr>
          <w:sz w:val="24"/>
          <w:szCs w:val="24"/>
        </w:rPr>
        <w:t xml:space="preserve"> 23°714336);</w:t>
      </w:r>
    </w:p>
    <w:p w:rsidR="002719ED" w:rsidRPr="00415899" w:rsidRDefault="002719ED" w:rsidP="002719ED">
      <w:pPr>
        <w:spacing w:line="360" w:lineRule="auto"/>
        <w:ind w:firstLine="709"/>
        <w:jc w:val="both"/>
        <w:rPr>
          <w:sz w:val="24"/>
          <w:szCs w:val="24"/>
        </w:rPr>
      </w:pPr>
      <w:r w:rsidRPr="00415899">
        <w:rPr>
          <w:sz w:val="24"/>
          <w:szCs w:val="24"/>
        </w:rPr>
        <w:t xml:space="preserve">– д. Соничи, в 1,2 км на северо-восток, выдел 2 квартала № 203 Августовского </w:t>
      </w:r>
      <w:r w:rsidRPr="00415899">
        <w:rPr>
          <w:sz w:val="24"/>
          <w:szCs w:val="24"/>
        </w:rPr>
        <w:lastRenderedPageBreak/>
        <w:t>лесничества, правобережная долина р. Черная Ганча, в верхней части склона коренного берега.</w:t>
      </w:r>
    </w:p>
    <w:p w:rsidR="002719ED" w:rsidRPr="00415899" w:rsidRDefault="002719ED" w:rsidP="002719ED">
      <w:pPr>
        <w:spacing w:line="360" w:lineRule="auto"/>
        <w:ind w:firstLine="709"/>
        <w:jc w:val="both"/>
        <w:rPr>
          <w:sz w:val="24"/>
          <w:szCs w:val="24"/>
        </w:rPr>
      </w:pPr>
      <w:r w:rsidRPr="00415899">
        <w:rPr>
          <w:b/>
          <w:color w:val="000000"/>
          <w:sz w:val="24"/>
          <w:szCs w:val="24"/>
        </w:rPr>
        <w:t>Лилия кудреватая (царские кудри)</w:t>
      </w:r>
      <w:r w:rsidRPr="00415899">
        <w:rPr>
          <w:i/>
          <w:color w:val="000000"/>
          <w:sz w:val="24"/>
          <w:szCs w:val="24"/>
        </w:rPr>
        <w:t xml:space="preserve"> </w:t>
      </w:r>
      <w:r w:rsidRPr="00415899">
        <w:rPr>
          <w:iCs/>
          <w:color w:val="000000"/>
          <w:sz w:val="24"/>
          <w:szCs w:val="24"/>
        </w:rPr>
        <w:t>(</w:t>
      </w:r>
      <w:r w:rsidRPr="00415899">
        <w:rPr>
          <w:i/>
          <w:color w:val="000000"/>
          <w:sz w:val="24"/>
          <w:szCs w:val="24"/>
          <w:lang w:val="en-US"/>
        </w:rPr>
        <w:t>Lilium</w:t>
      </w:r>
      <w:r w:rsidRPr="00415899">
        <w:rPr>
          <w:i/>
          <w:color w:val="000000"/>
          <w:sz w:val="24"/>
          <w:szCs w:val="24"/>
        </w:rPr>
        <w:t xml:space="preserve"> </w:t>
      </w:r>
      <w:r w:rsidRPr="00415899">
        <w:rPr>
          <w:i/>
          <w:color w:val="000000"/>
          <w:sz w:val="24"/>
          <w:szCs w:val="24"/>
          <w:lang w:val="en-US"/>
        </w:rPr>
        <w:t>martagon</w:t>
      </w:r>
      <w:r w:rsidRPr="00415899">
        <w:rPr>
          <w:i/>
          <w:color w:val="000000"/>
          <w:sz w:val="24"/>
          <w:szCs w:val="24"/>
        </w:rPr>
        <w:t xml:space="preserve"> </w:t>
      </w:r>
      <w:r w:rsidRPr="00415899">
        <w:rPr>
          <w:iCs/>
          <w:color w:val="000000"/>
          <w:sz w:val="24"/>
          <w:szCs w:val="24"/>
          <w:lang w:val="en-US"/>
        </w:rPr>
        <w:t>L</w:t>
      </w:r>
      <w:r w:rsidRPr="00415899">
        <w:rPr>
          <w:iCs/>
          <w:color w:val="000000"/>
          <w:sz w:val="24"/>
          <w:szCs w:val="24"/>
        </w:rPr>
        <w:t>.)</w:t>
      </w:r>
      <w:r w:rsidRPr="00415899">
        <w:rPr>
          <w:i/>
          <w:color w:val="000000"/>
          <w:sz w:val="24"/>
          <w:szCs w:val="24"/>
        </w:rPr>
        <w:t xml:space="preserve"> – </w:t>
      </w:r>
      <w:r w:rsidRPr="00415899">
        <w:rPr>
          <w:color w:val="000000"/>
          <w:sz w:val="24"/>
          <w:szCs w:val="24"/>
          <w:lang w:val="en-US"/>
        </w:rPr>
        <w:t>IV</w:t>
      </w:r>
      <w:r w:rsidRPr="00415899">
        <w:rPr>
          <w:color w:val="000000"/>
          <w:sz w:val="24"/>
          <w:szCs w:val="24"/>
        </w:rPr>
        <w:t xml:space="preserve"> категория (</w:t>
      </w:r>
      <w:r w:rsidRPr="00415899">
        <w:rPr>
          <w:color w:val="000000"/>
          <w:sz w:val="24"/>
          <w:szCs w:val="24"/>
          <w:lang w:val="en-US"/>
        </w:rPr>
        <w:t>NT</w:t>
      </w:r>
      <w:r w:rsidRPr="00415899">
        <w:rPr>
          <w:color w:val="000000"/>
          <w:sz w:val="24"/>
          <w:szCs w:val="24"/>
        </w:rPr>
        <w:t>). Охраняется в Украине и Польше</w:t>
      </w:r>
      <w:r w:rsidRPr="00415899">
        <w:rPr>
          <w:sz w:val="24"/>
          <w:szCs w:val="24"/>
        </w:rPr>
        <w:t>:</w:t>
      </w:r>
    </w:p>
    <w:p w:rsidR="002719ED" w:rsidRPr="00415899" w:rsidRDefault="002719ED" w:rsidP="002719ED">
      <w:pPr>
        <w:spacing w:line="360" w:lineRule="auto"/>
        <w:ind w:firstLine="709"/>
        <w:jc w:val="both"/>
        <w:rPr>
          <w:sz w:val="24"/>
          <w:szCs w:val="24"/>
        </w:rPr>
      </w:pPr>
      <w:r w:rsidRPr="00415899">
        <w:rPr>
          <w:sz w:val="24"/>
          <w:szCs w:val="24"/>
        </w:rPr>
        <w:t>– д. Привалки, в 1,4 км на восток-северо-восток, выдел 11 квартала № 16 Гожского лесничества, склон коренного берега р. Неман;</w:t>
      </w:r>
    </w:p>
    <w:p w:rsidR="002719ED" w:rsidRPr="00415899" w:rsidRDefault="002719ED" w:rsidP="002719ED">
      <w:pPr>
        <w:spacing w:line="360" w:lineRule="auto"/>
        <w:ind w:firstLine="709"/>
        <w:jc w:val="both"/>
        <w:rPr>
          <w:sz w:val="24"/>
          <w:szCs w:val="24"/>
        </w:rPr>
      </w:pPr>
      <w:r w:rsidRPr="00415899">
        <w:rPr>
          <w:sz w:val="24"/>
          <w:szCs w:val="24"/>
        </w:rPr>
        <w:t>– д. Привалки, в 1,8 км на восток, выдел 10 квартала № 18 Гожского лесничества, склон коренного берега р. Неман;</w:t>
      </w:r>
    </w:p>
    <w:p w:rsidR="002719ED" w:rsidRPr="00415899" w:rsidRDefault="002719ED" w:rsidP="002719ED">
      <w:pPr>
        <w:spacing w:line="360" w:lineRule="auto"/>
        <w:ind w:firstLine="709"/>
        <w:jc w:val="both"/>
        <w:rPr>
          <w:sz w:val="24"/>
          <w:szCs w:val="24"/>
        </w:rPr>
      </w:pPr>
      <w:r w:rsidRPr="00415899">
        <w:rPr>
          <w:sz w:val="24"/>
          <w:szCs w:val="24"/>
        </w:rPr>
        <w:t>– д. Чернушки, в 1,8 км на запад-юго-запад, выдел 1 квартала № 31 Гожского лесничества;</w:t>
      </w:r>
    </w:p>
    <w:p w:rsidR="002719ED" w:rsidRPr="00415899" w:rsidRDefault="002719ED" w:rsidP="002719ED">
      <w:pPr>
        <w:spacing w:line="360" w:lineRule="auto"/>
        <w:ind w:firstLine="709"/>
        <w:jc w:val="both"/>
        <w:rPr>
          <w:sz w:val="24"/>
          <w:szCs w:val="24"/>
        </w:rPr>
      </w:pPr>
      <w:r w:rsidRPr="00415899">
        <w:rPr>
          <w:sz w:val="24"/>
          <w:szCs w:val="24"/>
        </w:rPr>
        <w:t>– д. Плебанишки, в 0,7 км на север, выдел 35 квартала № 59 Гожского лесничества, у родника;</w:t>
      </w:r>
    </w:p>
    <w:p w:rsidR="002719ED" w:rsidRPr="00415899" w:rsidRDefault="002719ED" w:rsidP="002719ED">
      <w:pPr>
        <w:spacing w:line="360" w:lineRule="auto"/>
        <w:ind w:firstLine="709"/>
        <w:jc w:val="both"/>
        <w:rPr>
          <w:sz w:val="24"/>
          <w:szCs w:val="24"/>
        </w:rPr>
      </w:pPr>
      <w:r w:rsidRPr="00415899">
        <w:rPr>
          <w:sz w:val="24"/>
          <w:szCs w:val="24"/>
        </w:rPr>
        <w:t>– д. Соничи в 3,6 км на северо-запад, выдел 31 квартала № 112 Августовского лесничества, по склону коренного берега;</w:t>
      </w:r>
    </w:p>
    <w:p w:rsidR="002719ED" w:rsidRPr="00415899" w:rsidRDefault="002719ED" w:rsidP="002719ED">
      <w:pPr>
        <w:spacing w:line="360" w:lineRule="auto"/>
        <w:ind w:firstLine="709"/>
        <w:jc w:val="both"/>
        <w:rPr>
          <w:sz w:val="24"/>
          <w:szCs w:val="24"/>
        </w:rPr>
      </w:pPr>
      <w:r w:rsidRPr="00415899">
        <w:rPr>
          <w:sz w:val="24"/>
          <w:szCs w:val="24"/>
        </w:rPr>
        <w:t>– д. Соничи, в 3,5 км на северо-запад, выдел 5 квартала № 113 Августовского лесничества, по склону коренного берега;</w:t>
      </w:r>
    </w:p>
    <w:p w:rsidR="002719ED" w:rsidRPr="00415899" w:rsidRDefault="002719ED" w:rsidP="002719ED">
      <w:pPr>
        <w:spacing w:line="360" w:lineRule="auto"/>
        <w:ind w:firstLine="709"/>
        <w:jc w:val="both"/>
        <w:rPr>
          <w:sz w:val="24"/>
          <w:szCs w:val="24"/>
        </w:rPr>
      </w:pPr>
      <w:r w:rsidRPr="00415899">
        <w:rPr>
          <w:sz w:val="24"/>
          <w:szCs w:val="24"/>
        </w:rPr>
        <w:t>– д. Соничи, в 2,5 км на северо-запад, выдел 9 квартала № 123 Августовского лесничества, по склону коренного берега;</w:t>
      </w:r>
    </w:p>
    <w:p w:rsidR="002719ED" w:rsidRPr="00415899" w:rsidRDefault="002719ED" w:rsidP="002719ED">
      <w:pPr>
        <w:shd w:val="clear" w:color="auto" w:fill="FFFFFF"/>
        <w:tabs>
          <w:tab w:val="left" w:pos="840"/>
        </w:tabs>
        <w:spacing w:line="360" w:lineRule="auto"/>
        <w:ind w:firstLine="709"/>
        <w:jc w:val="both"/>
        <w:rPr>
          <w:sz w:val="24"/>
          <w:szCs w:val="24"/>
        </w:rPr>
      </w:pPr>
      <w:r w:rsidRPr="00415899">
        <w:rPr>
          <w:sz w:val="24"/>
          <w:szCs w:val="24"/>
        </w:rPr>
        <w:t xml:space="preserve">– д. Соничи в 1,9 км на восток-северо-восток, выдел 23, 64 квартала № 193 Августовского лесничества (координаты: </w:t>
      </w:r>
      <w:r w:rsidRPr="00415899">
        <w:rPr>
          <w:sz w:val="24"/>
          <w:szCs w:val="24"/>
          <w:lang w:val="en-US"/>
        </w:rPr>
        <w:t>N</w:t>
      </w:r>
      <w:r w:rsidRPr="00415899">
        <w:rPr>
          <w:sz w:val="24"/>
          <w:szCs w:val="24"/>
        </w:rPr>
        <w:t xml:space="preserve"> 53°880239; </w:t>
      </w:r>
      <w:r w:rsidRPr="00415899">
        <w:rPr>
          <w:sz w:val="24"/>
          <w:szCs w:val="24"/>
          <w:lang w:val="en-US"/>
        </w:rPr>
        <w:t>E</w:t>
      </w:r>
      <w:r w:rsidRPr="00415899">
        <w:rPr>
          <w:sz w:val="24"/>
          <w:szCs w:val="24"/>
        </w:rPr>
        <w:t xml:space="preserve"> 23°714231);</w:t>
      </w:r>
    </w:p>
    <w:p w:rsidR="002719ED" w:rsidRPr="00415899" w:rsidRDefault="002719ED" w:rsidP="002719ED">
      <w:pPr>
        <w:shd w:val="clear" w:color="auto" w:fill="FFFFFF"/>
        <w:tabs>
          <w:tab w:val="left" w:pos="840"/>
        </w:tabs>
        <w:spacing w:line="360" w:lineRule="auto"/>
        <w:ind w:firstLine="709"/>
        <w:jc w:val="both"/>
        <w:rPr>
          <w:sz w:val="24"/>
          <w:szCs w:val="24"/>
        </w:rPr>
      </w:pPr>
      <w:r w:rsidRPr="00415899">
        <w:rPr>
          <w:sz w:val="24"/>
          <w:szCs w:val="24"/>
        </w:rPr>
        <w:t xml:space="preserve">– д. Соничи, в 1,9 км на восток-северо-восток, выдел 12 квартала № 191 Августовского лесничества, правобережная долина р. Черная Ганча, по склону коренного берега (координаты: </w:t>
      </w:r>
      <w:r w:rsidRPr="00415899">
        <w:rPr>
          <w:sz w:val="24"/>
          <w:szCs w:val="24"/>
          <w:lang w:val="en-US"/>
        </w:rPr>
        <w:t>N</w:t>
      </w:r>
      <w:r w:rsidRPr="00415899">
        <w:rPr>
          <w:sz w:val="24"/>
          <w:szCs w:val="24"/>
        </w:rPr>
        <w:t xml:space="preserve"> 53°883175; </w:t>
      </w:r>
      <w:r w:rsidRPr="00415899">
        <w:rPr>
          <w:sz w:val="24"/>
          <w:szCs w:val="24"/>
          <w:lang w:val="en-US"/>
        </w:rPr>
        <w:t>E</w:t>
      </w:r>
      <w:r w:rsidRPr="00415899">
        <w:rPr>
          <w:sz w:val="24"/>
          <w:szCs w:val="24"/>
        </w:rPr>
        <w:t xml:space="preserve"> 23°700464)</w:t>
      </w:r>
      <w:r w:rsidRPr="00415899">
        <w:rPr>
          <w:sz w:val="24"/>
          <w:szCs w:val="24"/>
          <w:vertAlign w:val="superscript"/>
        </w:rPr>
        <w:footnoteReference w:id="6"/>
      </w:r>
      <w:r>
        <w:rPr>
          <w:sz w:val="24"/>
          <w:szCs w:val="24"/>
        </w:rPr>
        <w:t>;</w:t>
      </w:r>
    </w:p>
    <w:p w:rsidR="002719ED" w:rsidRPr="00415899" w:rsidRDefault="002719ED" w:rsidP="002719ED">
      <w:pPr>
        <w:spacing w:line="360" w:lineRule="auto"/>
        <w:ind w:firstLine="709"/>
        <w:jc w:val="both"/>
        <w:rPr>
          <w:sz w:val="24"/>
          <w:szCs w:val="24"/>
        </w:rPr>
      </w:pPr>
      <w:r w:rsidRPr="00415899">
        <w:rPr>
          <w:sz w:val="24"/>
          <w:szCs w:val="24"/>
        </w:rPr>
        <w:t xml:space="preserve">– д. Соничи, в 1,2 км на северо-восток, выдел 2 квартала № 202 Августовского лесничества, правобережная долина р. Черная Ганча, по склону коренного берега (координаты: </w:t>
      </w:r>
      <w:r w:rsidRPr="00415899">
        <w:rPr>
          <w:sz w:val="24"/>
          <w:szCs w:val="24"/>
          <w:lang w:val="en-US"/>
        </w:rPr>
        <w:t>N</w:t>
      </w:r>
      <w:r w:rsidRPr="00415899">
        <w:rPr>
          <w:sz w:val="24"/>
          <w:szCs w:val="24"/>
        </w:rPr>
        <w:t xml:space="preserve"> 53°879792; </w:t>
      </w:r>
      <w:r w:rsidRPr="00415899">
        <w:rPr>
          <w:sz w:val="24"/>
          <w:szCs w:val="24"/>
          <w:lang w:val="en-US"/>
        </w:rPr>
        <w:t>E</w:t>
      </w:r>
      <w:r w:rsidRPr="00415899">
        <w:rPr>
          <w:sz w:val="24"/>
          <w:szCs w:val="24"/>
        </w:rPr>
        <w:t xml:space="preserve"> 23°702469);</w:t>
      </w:r>
    </w:p>
    <w:p w:rsidR="002719ED" w:rsidRPr="00415899" w:rsidRDefault="002719ED" w:rsidP="002719ED">
      <w:pPr>
        <w:spacing w:line="360" w:lineRule="auto"/>
        <w:ind w:firstLine="709"/>
        <w:jc w:val="both"/>
        <w:rPr>
          <w:sz w:val="24"/>
          <w:szCs w:val="24"/>
        </w:rPr>
      </w:pPr>
      <w:r w:rsidRPr="00415899">
        <w:rPr>
          <w:sz w:val="24"/>
          <w:szCs w:val="24"/>
        </w:rPr>
        <w:t xml:space="preserve">– д. Соничи, в 1,3 км на северо-восток, выделы 2, 4 квартала № 203 Августовского лесничества правобережная долина р. Черная Ганча, по склону коренного берега (координаты: </w:t>
      </w:r>
      <w:r w:rsidRPr="00415899">
        <w:rPr>
          <w:sz w:val="24"/>
          <w:szCs w:val="24"/>
          <w:lang w:val="en-US"/>
        </w:rPr>
        <w:t>N</w:t>
      </w:r>
      <w:r w:rsidRPr="00415899">
        <w:rPr>
          <w:sz w:val="24"/>
          <w:szCs w:val="24"/>
        </w:rPr>
        <w:t xml:space="preserve"> 53°878158; </w:t>
      </w:r>
      <w:r w:rsidRPr="00415899">
        <w:rPr>
          <w:sz w:val="24"/>
          <w:szCs w:val="24"/>
          <w:lang w:val="en-US"/>
        </w:rPr>
        <w:t>E</w:t>
      </w:r>
      <w:r w:rsidRPr="00415899">
        <w:rPr>
          <w:sz w:val="24"/>
          <w:szCs w:val="24"/>
        </w:rPr>
        <w:t xml:space="preserve"> 23°702469).</w:t>
      </w:r>
    </w:p>
    <w:p w:rsidR="002719ED" w:rsidRPr="00415899" w:rsidRDefault="002719ED" w:rsidP="002719ED">
      <w:pPr>
        <w:spacing w:line="360" w:lineRule="auto"/>
        <w:ind w:firstLine="709"/>
        <w:jc w:val="both"/>
        <w:rPr>
          <w:sz w:val="24"/>
          <w:szCs w:val="24"/>
        </w:rPr>
      </w:pPr>
      <w:r w:rsidRPr="00415899">
        <w:rPr>
          <w:b/>
          <w:sz w:val="24"/>
          <w:szCs w:val="24"/>
        </w:rPr>
        <w:t>Любка зеленоцветковая</w:t>
      </w:r>
      <w:r w:rsidRPr="00415899">
        <w:rPr>
          <w:sz w:val="24"/>
          <w:szCs w:val="24"/>
        </w:rPr>
        <w:t xml:space="preserve"> </w:t>
      </w:r>
      <w:r w:rsidRPr="00415899">
        <w:rPr>
          <w:iCs/>
          <w:sz w:val="24"/>
          <w:szCs w:val="24"/>
        </w:rPr>
        <w:t>(</w:t>
      </w:r>
      <w:r w:rsidRPr="00415899">
        <w:rPr>
          <w:i/>
          <w:color w:val="000000"/>
          <w:sz w:val="24"/>
          <w:szCs w:val="24"/>
        </w:rPr>
        <w:t>Platanthera</w:t>
      </w:r>
      <w:r w:rsidRPr="00415899">
        <w:rPr>
          <w:color w:val="000000"/>
          <w:sz w:val="24"/>
          <w:szCs w:val="24"/>
        </w:rPr>
        <w:t xml:space="preserve"> </w:t>
      </w:r>
      <w:r w:rsidRPr="00415899">
        <w:rPr>
          <w:i/>
          <w:color w:val="000000"/>
          <w:sz w:val="24"/>
          <w:szCs w:val="24"/>
        </w:rPr>
        <w:t>chlorantha</w:t>
      </w:r>
      <w:r w:rsidRPr="00415899">
        <w:rPr>
          <w:color w:val="000000"/>
          <w:sz w:val="24"/>
          <w:szCs w:val="24"/>
        </w:rPr>
        <w:t xml:space="preserve"> (Cust.) Reichenb.) –</w:t>
      </w:r>
      <w:r w:rsidRPr="00415899">
        <w:rPr>
          <w:sz w:val="24"/>
          <w:szCs w:val="24"/>
        </w:rPr>
        <w:t xml:space="preserve"> </w:t>
      </w:r>
      <w:r w:rsidRPr="00415899">
        <w:rPr>
          <w:sz w:val="24"/>
          <w:szCs w:val="24"/>
          <w:lang w:val="fr-FR"/>
        </w:rPr>
        <w:t>IV</w:t>
      </w:r>
      <w:r w:rsidRPr="00415899">
        <w:rPr>
          <w:sz w:val="24"/>
          <w:szCs w:val="24"/>
        </w:rPr>
        <w:t xml:space="preserve"> категория (</w:t>
      </w:r>
      <w:r w:rsidRPr="00415899">
        <w:rPr>
          <w:sz w:val="24"/>
          <w:szCs w:val="24"/>
          <w:lang w:val="fr-FR"/>
        </w:rPr>
        <w:t>VU</w:t>
      </w:r>
      <w:r w:rsidRPr="00415899">
        <w:rPr>
          <w:sz w:val="24"/>
          <w:szCs w:val="24"/>
        </w:rPr>
        <w:t xml:space="preserve">), </w:t>
      </w:r>
      <w:r w:rsidRPr="00415899">
        <w:rPr>
          <w:color w:val="000000"/>
          <w:sz w:val="24"/>
          <w:szCs w:val="24"/>
        </w:rPr>
        <w:t xml:space="preserve">Приложение </w:t>
      </w:r>
      <w:r w:rsidRPr="00415899">
        <w:rPr>
          <w:color w:val="000000"/>
          <w:sz w:val="24"/>
          <w:szCs w:val="24"/>
          <w:lang w:val="en-US"/>
        </w:rPr>
        <w:t>II</w:t>
      </w:r>
      <w:r w:rsidRPr="00415899">
        <w:rPr>
          <w:color w:val="000000"/>
          <w:sz w:val="24"/>
          <w:szCs w:val="24"/>
        </w:rPr>
        <w:t xml:space="preserve"> к конвенции СИТЕС. Охраняется в Латвии, Литве, Украине, Смоленской области России</w:t>
      </w:r>
      <w:r w:rsidRPr="00415899">
        <w:rPr>
          <w:sz w:val="24"/>
          <w:szCs w:val="24"/>
        </w:rPr>
        <w:t>:</w:t>
      </w:r>
    </w:p>
    <w:p w:rsidR="002719ED" w:rsidRPr="00415899" w:rsidRDefault="002719ED" w:rsidP="002719ED">
      <w:pPr>
        <w:spacing w:line="360" w:lineRule="auto"/>
        <w:ind w:firstLine="709"/>
        <w:jc w:val="both"/>
        <w:rPr>
          <w:sz w:val="24"/>
          <w:szCs w:val="24"/>
        </w:rPr>
      </w:pPr>
      <w:r w:rsidRPr="00415899">
        <w:rPr>
          <w:sz w:val="24"/>
          <w:szCs w:val="24"/>
        </w:rPr>
        <w:t>– д. Соничи, в 3,5 км на северо-запад, выдел 5 квартала № 113 Августовского лесничества, по склону коренного берега.</w:t>
      </w:r>
    </w:p>
    <w:p w:rsidR="002719ED" w:rsidRPr="00415899" w:rsidRDefault="002719ED" w:rsidP="002719ED">
      <w:pPr>
        <w:spacing w:line="360" w:lineRule="auto"/>
        <w:ind w:firstLine="709"/>
        <w:jc w:val="both"/>
        <w:rPr>
          <w:iCs/>
          <w:sz w:val="24"/>
          <w:szCs w:val="24"/>
        </w:rPr>
      </w:pPr>
      <w:r w:rsidRPr="00415899">
        <w:rPr>
          <w:b/>
          <w:sz w:val="24"/>
          <w:szCs w:val="24"/>
        </w:rPr>
        <w:lastRenderedPageBreak/>
        <w:t>Кострец Бенекена</w:t>
      </w:r>
      <w:r w:rsidRPr="00415899">
        <w:rPr>
          <w:sz w:val="24"/>
          <w:szCs w:val="24"/>
        </w:rPr>
        <w:t xml:space="preserve"> </w:t>
      </w:r>
      <w:r w:rsidRPr="00415899">
        <w:rPr>
          <w:iCs/>
          <w:sz w:val="24"/>
          <w:szCs w:val="24"/>
        </w:rPr>
        <w:t>(</w:t>
      </w:r>
      <w:r w:rsidRPr="00415899">
        <w:rPr>
          <w:i/>
          <w:sz w:val="24"/>
          <w:szCs w:val="24"/>
          <w:lang w:val="en-US"/>
        </w:rPr>
        <w:t>Bromus</w:t>
      </w:r>
      <w:r w:rsidRPr="00415899">
        <w:rPr>
          <w:i/>
          <w:sz w:val="24"/>
          <w:szCs w:val="24"/>
        </w:rPr>
        <w:t xml:space="preserve"> </w:t>
      </w:r>
      <w:r w:rsidRPr="00415899">
        <w:rPr>
          <w:i/>
          <w:sz w:val="24"/>
          <w:szCs w:val="24"/>
          <w:lang w:val="en-US"/>
        </w:rPr>
        <w:t>benekenii</w:t>
      </w:r>
      <w:r w:rsidRPr="00415899">
        <w:rPr>
          <w:iCs/>
          <w:sz w:val="24"/>
          <w:szCs w:val="24"/>
        </w:rPr>
        <w:t xml:space="preserve"> (</w:t>
      </w:r>
      <w:r w:rsidRPr="00415899">
        <w:rPr>
          <w:iCs/>
          <w:sz w:val="24"/>
          <w:szCs w:val="24"/>
          <w:lang w:val="en-US"/>
        </w:rPr>
        <w:t>Lange</w:t>
      </w:r>
      <w:r w:rsidRPr="00415899">
        <w:rPr>
          <w:iCs/>
          <w:sz w:val="24"/>
          <w:szCs w:val="24"/>
        </w:rPr>
        <w:t>) Trimen</w:t>
      </w:r>
      <w:r w:rsidRPr="00415899">
        <w:rPr>
          <w:i/>
          <w:sz w:val="24"/>
          <w:szCs w:val="24"/>
        </w:rPr>
        <w:t xml:space="preserve"> </w:t>
      </w:r>
      <w:r w:rsidRPr="00415899">
        <w:rPr>
          <w:iCs/>
          <w:sz w:val="24"/>
          <w:szCs w:val="24"/>
        </w:rPr>
        <w:t>(=</w:t>
      </w:r>
      <w:r w:rsidRPr="00415899">
        <w:rPr>
          <w:i/>
          <w:sz w:val="24"/>
          <w:szCs w:val="24"/>
          <w:lang w:val="en-US"/>
        </w:rPr>
        <w:t>Bromopsis</w:t>
      </w:r>
      <w:r w:rsidRPr="00415899">
        <w:rPr>
          <w:i/>
          <w:sz w:val="24"/>
          <w:szCs w:val="24"/>
        </w:rPr>
        <w:t xml:space="preserve"> </w:t>
      </w:r>
      <w:r w:rsidRPr="00415899">
        <w:rPr>
          <w:i/>
          <w:sz w:val="24"/>
          <w:szCs w:val="24"/>
          <w:lang w:val="en-US"/>
        </w:rPr>
        <w:t>benekenii</w:t>
      </w:r>
      <w:r w:rsidRPr="00415899">
        <w:rPr>
          <w:i/>
          <w:sz w:val="24"/>
          <w:szCs w:val="24"/>
        </w:rPr>
        <w:t xml:space="preserve"> </w:t>
      </w:r>
      <w:r w:rsidRPr="00415899">
        <w:rPr>
          <w:iCs/>
          <w:sz w:val="24"/>
          <w:szCs w:val="24"/>
        </w:rPr>
        <w:t>(</w:t>
      </w:r>
      <w:r w:rsidRPr="00415899">
        <w:rPr>
          <w:iCs/>
          <w:sz w:val="24"/>
          <w:szCs w:val="24"/>
          <w:lang w:val="en-US"/>
        </w:rPr>
        <w:t>Lange</w:t>
      </w:r>
      <w:r w:rsidRPr="00415899">
        <w:rPr>
          <w:iCs/>
          <w:sz w:val="24"/>
          <w:szCs w:val="24"/>
        </w:rPr>
        <w:t xml:space="preserve">) </w:t>
      </w:r>
      <w:r w:rsidRPr="00415899">
        <w:rPr>
          <w:iCs/>
          <w:sz w:val="24"/>
          <w:szCs w:val="24"/>
          <w:lang w:val="en-US"/>
        </w:rPr>
        <w:t>Holub</w:t>
      </w:r>
      <w:r w:rsidRPr="00415899">
        <w:rPr>
          <w:iCs/>
          <w:sz w:val="24"/>
          <w:szCs w:val="24"/>
        </w:rPr>
        <w:t>)</w:t>
      </w:r>
      <w:r w:rsidRPr="00415899">
        <w:rPr>
          <w:sz w:val="24"/>
          <w:szCs w:val="24"/>
        </w:rPr>
        <w:t xml:space="preserve"> – II категория охраны (</w:t>
      </w:r>
      <w:r w:rsidRPr="00415899">
        <w:rPr>
          <w:sz w:val="24"/>
          <w:szCs w:val="24"/>
          <w:lang w:val="en-US"/>
        </w:rPr>
        <w:t>EN</w:t>
      </w:r>
      <w:r w:rsidRPr="00415899">
        <w:rPr>
          <w:sz w:val="24"/>
          <w:szCs w:val="24"/>
        </w:rPr>
        <w:t>). Охраняется в Латвии, Литве:</w:t>
      </w:r>
    </w:p>
    <w:p w:rsidR="002719ED" w:rsidRPr="00415899" w:rsidRDefault="002719ED" w:rsidP="002719ED">
      <w:pPr>
        <w:shd w:val="clear" w:color="auto" w:fill="FFFFFF"/>
        <w:tabs>
          <w:tab w:val="left" w:pos="840"/>
        </w:tabs>
        <w:spacing w:line="360" w:lineRule="auto"/>
        <w:ind w:firstLine="709"/>
        <w:jc w:val="both"/>
        <w:rPr>
          <w:sz w:val="24"/>
          <w:szCs w:val="24"/>
        </w:rPr>
      </w:pPr>
      <w:r w:rsidRPr="00415899">
        <w:rPr>
          <w:sz w:val="24"/>
          <w:szCs w:val="24"/>
        </w:rPr>
        <w:t xml:space="preserve">–  д. Соничи в 2,4 км на восток-северо-восток, выдел 8 квартала № 193 Августовского лесничества (координаты: </w:t>
      </w:r>
      <w:r w:rsidRPr="00415899">
        <w:rPr>
          <w:sz w:val="24"/>
          <w:szCs w:val="24"/>
          <w:lang w:val="en-US"/>
        </w:rPr>
        <w:t>N</w:t>
      </w:r>
      <w:r w:rsidRPr="00415899">
        <w:rPr>
          <w:sz w:val="24"/>
          <w:szCs w:val="24"/>
        </w:rPr>
        <w:t xml:space="preserve"> 53°881689; </w:t>
      </w:r>
      <w:r w:rsidRPr="00415899">
        <w:rPr>
          <w:sz w:val="24"/>
          <w:szCs w:val="24"/>
          <w:lang w:val="en-US"/>
        </w:rPr>
        <w:t>E</w:t>
      </w:r>
      <w:r w:rsidRPr="00415899">
        <w:rPr>
          <w:sz w:val="24"/>
          <w:szCs w:val="24"/>
        </w:rPr>
        <w:t xml:space="preserve"> 23°714336);</w:t>
      </w:r>
    </w:p>
    <w:p w:rsidR="002719ED" w:rsidRPr="00415899" w:rsidRDefault="002719ED" w:rsidP="002719ED">
      <w:pPr>
        <w:spacing w:line="360" w:lineRule="auto"/>
        <w:ind w:firstLine="709"/>
        <w:jc w:val="both"/>
        <w:rPr>
          <w:sz w:val="24"/>
          <w:szCs w:val="24"/>
        </w:rPr>
      </w:pPr>
      <w:r w:rsidRPr="00415899">
        <w:rPr>
          <w:sz w:val="24"/>
          <w:szCs w:val="24"/>
        </w:rPr>
        <w:t>– д. Соничи, в 1,3 км на северо-восток, выдел 23, 64 квартала № 203 Августовского лесничества, правобережная долина р. Черная Ганча, по склону коренного берега.</w:t>
      </w:r>
    </w:p>
    <w:p w:rsidR="002719ED" w:rsidRPr="00415899" w:rsidRDefault="002719ED" w:rsidP="002719ED">
      <w:pPr>
        <w:spacing w:line="360" w:lineRule="auto"/>
        <w:ind w:firstLine="709"/>
        <w:jc w:val="both"/>
        <w:rPr>
          <w:sz w:val="24"/>
          <w:szCs w:val="24"/>
        </w:rPr>
      </w:pPr>
      <w:r w:rsidRPr="00415899">
        <w:rPr>
          <w:b/>
          <w:bCs/>
          <w:iCs/>
          <w:sz w:val="24"/>
          <w:szCs w:val="24"/>
        </w:rPr>
        <w:t>Хохлатка полая</w:t>
      </w:r>
      <w:r w:rsidRPr="00415899">
        <w:rPr>
          <w:iCs/>
          <w:sz w:val="24"/>
          <w:szCs w:val="24"/>
        </w:rPr>
        <w:t xml:space="preserve"> (</w:t>
      </w:r>
      <w:r w:rsidRPr="00415899">
        <w:rPr>
          <w:i/>
          <w:sz w:val="24"/>
          <w:szCs w:val="24"/>
        </w:rPr>
        <w:t xml:space="preserve">Corydalis cava </w:t>
      </w:r>
      <w:r w:rsidRPr="00415899">
        <w:rPr>
          <w:iCs/>
          <w:sz w:val="24"/>
          <w:szCs w:val="24"/>
        </w:rPr>
        <w:t xml:space="preserve">(L.) Schweigg. &amp; Körte) – </w:t>
      </w:r>
      <w:r w:rsidRPr="00415899">
        <w:rPr>
          <w:sz w:val="24"/>
          <w:szCs w:val="24"/>
        </w:rPr>
        <w:t>I</w:t>
      </w:r>
      <w:r w:rsidRPr="00415899">
        <w:rPr>
          <w:sz w:val="24"/>
          <w:szCs w:val="24"/>
          <w:lang w:val="en-US"/>
        </w:rPr>
        <w:t>V</w:t>
      </w:r>
      <w:r w:rsidRPr="00415899">
        <w:rPr>
          <w:sz w:val="24"/>
          <w:szCs w:val="24"/>
        </w:rPr>
        <w:t xml:space="preserve"> категория охраны (VU).</w:t>
      </w:r>
      <w:r w:rsidRPr="00415899">
        <w:rPr>
          <w:color w:val="000000"/>
          <w:sz w:val="24"/>
          <w:szCs w:val="24"/>
        </w:rPr>
        <w:t xml:space="preserve"> Охраняется в Литве, Латвии, </w:t>
      </w:r>
      <w:r w:rsidRPr="00415899">
        <w:rPr>
          <w:sz w:val="24"/>
          <w:szCs w:val="24"/>
        </w:rPr>
        <w:t>Смоленской области России, Украине</w:t>
      </w:r>
      <w:r w:rsidRPr="00415899">
        <w:rPr>
          <w:color w:val="000000"/>
          <w:sz w:val="24"/>
          <w:szCs w:val="24"/>
        </w:rPr>
        <w:t>:</w:t>
      </w:r>
    </w:p>
    <w:p w:rsidR="002719ED" w:rsidRPr="00415899" w:rsidRDefault="002719ED" w:rsidP="002719ED">
      <w:pPr>
        <w:spacing w:line="360" w:lineRule="auto"/>
        <w:ind w:firstLine="709"/>
        <w:jc w:val="both"/>
        <w:rPr>
          <w:sz w:val="24"/>
          <w:szCs w:val="24"/>
        </w:rPr>
      </w:pPr>
      <w:r w:rsidRPr="00415899">
        <w:rPr>
          <w:sz w:val="24"/>
          <w:szCs w:val="24"/>
        </w:rPr>
        <w:t xml:space="preserve">– д. Соничи, в 1,9 км на восток-северо-восток, выдел 64 квартала № 193 Августовского лесничества (координаты: </w:t>
      </w:r>
      <w:r w:rsidRPr="00415899">
        <w:rPr>
          <w:sz w:val="24"/>
          <w:szCs w:val="24"/>
          <w:lang w:val="en-US"/>
        </w:rPr>
        <w:t>N</w:t>
      </w:r>
      <w:r w:rsidRPr="00415899">
        <w:rPr>
          <w:sz w:val="24"/>
          <w:szCs w:val="24"/>
        </w:rPr>
        <w:t xml:space="preserve"> 53°882419; </w:t>
      </w:r>
      <w:r w:rsidRPr="00415899">
        <w:rPr>
          <w:sz w:val="24"/>
          <w:szCs w:val="24"/>
          <w:lang w:val="en-US"/>
        </w:rPr>
        <w:t>E</w:t>
      </w:r>
      <w:r w:rsidRPr="00415899">
        <w:rPr>
          <w:sz w:val="24"/>
          <w:szCs w:val="24"/>
        </w:rPr>
        <w:t xml:space="preserve"> 23°714075).</w:t>
      </w:r>
    </w:p>
    <w:p w:rsidR="002719ED" w:rsidRPr="00415899" w:rsidRDefault="002719ED" w:rsidP="002719ED">
      <w:pPr>
        <w:spacing w:line="360" w:lineRule="auto"/>
        <w:ind w:firstLine="709"/>
        <w:jc w:val="both"/>
        <w:rPr>
          <w:bCs/>
          <w:sz w:val="24"/>
          <w:szCs w:val="24"/>
        </w:rPr>
      </w:pPr>
      <w:r w:rsidRPr="00415899">
        <w:rPr>
          <w:bCs/>
          <w:sz w:val="24"/>
          <w:szCs w:val="24"/>
        </w:rPr>
        <w:t>Некоторые охраняемые растения ранее были отмечены на территории заказника «Гродненская пуща» без т</w:t>
      </w:r>
      <w:r>
        <w:rPr>
          <w:bCs/>
          <w:sz w:val="24"/>
          <w:szCs w:val="24"/>
        </w:rPr>
        <w:t>о</w:t>
      </w:r>
      <w:r w:rsidRPr="00415899">
        <w:rPr>
          <w:bCs/>
          <w:sz w:val="24"/>
          <w:szCs w:val="24"/>
        </w:rPr>
        <w:t>чного местоположения.</w:t>
      </w:r>
    </w:p>
    <w:p w:rsidR="002719ED" w:rsidRPr="00415899" w:rsidRDefault="00C8188F" w:rsidP="002719ED">
      <w:pPr>
        <w:shd w:val="clear" w:color="auto" w:fill="FFFFFF"/>
        <w:tabs>
          <w:tab w:val="left" w:pos="840"/>
        </w:tabs>
        <w:spacing w:line="360" w:lineRule="auto"/>
        <w:ind w:firstLine="709"/>
        <w:jc w:val="both"/>
        <w:rPr>
          <w:sz w:val="24"/>
          <w:szCs w:val="24"/>
        </w:rPr>
      </w:pPr>
      <w:r>
        <w:rPr>
          <w:sz w:val="24"/>
          <w:szCs w:val="24"/>
        </w:rPr>
        <w:t>Известные охраняемые виды</w:t>
      </w:r>
      <w:r w:rsidR="002719ED" w:rsidRPr="00415899">
        <w:rPr>
          <w:sz w:val="24"/>
          <w:szCs w:val="24"/>
        </w:rPr>
        <w:t xml:space="preserve"> растений, нуждающиеся в уточнении их местообитаний:</w:t>
      </w:r>
    </w:p>
    <w:p w:rsidR="002719ED" w:rsidRPr="00415899" w:rsidRDefault="002719ED" w:rsidP="002719ED">
      <w:pPr>
        <w:spacing w:line="360" w:lineRule="auto"/>
        <w:ind w:firstLine="709"/>
        <w:jc w:val="both"/>
        <w:rPr>
          <w:sz w:val="24"/>
          <w:szCs w:val="24"/>
        </w:rPr>
      </w:pPr>
      <w:r w:rsidRPr="00415899">
        <w:rPr>
          <w:b/>
          <w:sz w:val="24"/>
          <w:szCs w:val="24"/>
        </w:rPr>
        <w:t>Камнеломка зернистая</w:t>
      </w:r>
      <w:r w:rsidRPr="00415899">
        <w:rPr>
          <w:sz w:val="24"/>
          <w:szCs w:val="24"/>
        </w:rPr>
        <w:t xml:space="preserve"> </w:t>
      </w:r>
      <w:r w:rsidRPr="00415899">
        <w:rPr>
          <w:iCs/>
          <w:sz w:val="24"/>
          <w:szCs w:val="24"/>
        </w:rPr>
        <w:t>(</w:t>
      </w:r>
      <w:r w:rsidRPr="00415899">
        <w:rPr>
          <w:i/>
          <w:sz w:val="24"/>
          <w:szCs w:val="24"/>
        </w:rPr>
        <w:t xml:space="preserve">Saxifraga granulata </w:t>
      </w:r>
      <w:r w:rsidRPr="00415899">
        <w:rPr>
          <w:iCs/>
          <w:sz w:val="24"/>
          <w:szCs w:val="24"/>
          <w:lang w:val="fr-FR"/>
        </w:rPr>
        <w:t>L</w:t>
      </w:r>
      <w:r w:rsidRPr="00415899">
        <w:rPr>
          <w:iCs/>
          <w:sz w:val="24"/>
          <w:szCs w:val="24"/>
        </w:rPr>
        <w:t>.)</w:t>
      </w:r>
      <w:r w:rsidRPr="00415899">
        <w:rPr>
          <w:sz w:val="24"/>
          <w:szCs w:val="24"/>
        </w:rPr>
        <w:t xml:space="preserve"> – III категория охраны (VU):</w:t>
      </w:r>
    </w:p>
    <w:p w:rsidR="002719ED" w:rsidRPr="00415899" w:rsidRDefault="002719ED" w:rsidP="002719ED">
      <w:pPr>
        <w:spacing w:line="360" w:lineRule="auto"/>
        <w:ind w:firstLine="709"/>
        <w:jc w:val="both"/>
        <w:rPr>
          <w:sz w:val="24"/>
          <w:szCs w:val="24"/>
        </w:rPr>
      </w:pPr>
      <w:r w:rsidRPr="00415899">
        <w:rPr>
          <w:sz w:val="24"/>
          <w:szCs w:val="24"/>
        </w:rPr>
        <w:t>– д. Лукавица, в 1,1 км на запад-северо-запад, правобережье р. Неман, в пойме ре</w:t>
      </w:r>
      <w:r w:rsidRPr="00415899">
        <w:rPr>
          <w:sz w:val="24"/>
          <w:szCs w:val="24"/>
        </w:rPr>
        <w:softHyphen/>
        <w:t>ки, на буграх.</w:t>
      </w:r>
    </w:p>
    <w:p w:rsidR="002719ED" w:rsidRPr="00415899" w:rsidRDefault="002719ED" w:rsidP="002719ED">
      <w:pPr>
        <w:spacing w:line="360" w:lineRule="auto"/>
        <w:ind w:firstLine="709"/>
        <w:jc w:val="both"/>
        <w:rPr>
          <w:sz w:val="24"/>
          <w:szCs w:val="24"/>
        </w:rPr>
      </w:pPr>
      <w:r w:rsidRPr="00415899">
        <w:rPr>
          <w:b/>
          <w:sz w:val="24"/>
          <w:szCs w:val="24"/>
        </w:rPr>
        <w:t xml:space="preserve">Берула (сиелла), </w:t>
      </w:r>
      <w:r w:rsidRPr="00415899">
        <w:rPr>
          <w:b/>
          <w:color w:val="000000"/>
          <w:sz w:val="24"/>
          <w:szCs w:val="24"/>
        </w:rPr>
        <w:t xml:space="preserve">или поречница </w:t>
      </w:r>
      <w:r w:rsidRPr="00415899">
        <w:rPr>
          <w:b/>
          <w:sz w:val="24"/>
          <w:szCs w:val="24"/>
        </w:rPr>
        <w:t>прямая</w:t>
      </w:r>
      <w:r w:rsidRPr="00415899">
        <w:rPr>
          <w:sz w:val="24"/>
          <w:szCs w:val="24"/>
        </w:rPr>
        <w:t xml:space="preserve"> </w:t>
      </w:r>
      <w:r w:rsidRPr="00415899">
        <w:rPr>
          <w:iCs/>
          <w:sz w:val="24"/>
          <w:szCs w:val="24"/>
        </w:rPr>
        <w:t>(</w:t>
      </w:r>
      <w:r w:rsidRPr="00415899">
        <w:rPr>
          <w:i/>
          <w:sz w:val="24"/>
          <w:szCs w:val="24"/>
        </w:rPr>
        <w:t>Berula erecta</w:t>
      </w:r>
      <w:r w:rsidRPr="00415899">
        <w:rPr>
          <w:iCs/>
          <w:sz w:val="24"/>
          <w:szCs w:val="24"/>
        </w:rPr>
        <w:t xml:space="preserve"> (Huds.) </w:t>
      </w:r>
      <w:r w:rsidRPr="00415899">
        <w:rPr>
          <w:iCs/>
          <w:sz w:val="24"/>
          <w:szCs w:val="24"/>
          <w:lang w:val="en-US"/>
        </w:rPr>
        <w:t>Cov</w:t>
      </w:r>
      <w:r w:rsidRPr="00415899">
        <w:rPr>
          <w:iCs/>
          <w:sz w:val="24"/>
          <w:szCs w:val="24"/>
        </w:rPr>
        <w:t>.)</w:t>
      </w:r>
      <w:r w:rsidRPr="00415899">
        <w:rPr>
          <w:i/>
          <w:sz w:val="24"/>
          <w:szCs w:val="24"/>
        </w:rPr>
        <w:t xml:space="preserve"> – </w:t>
      </w:r>
      <w:r w:rsidRPr="00415899">
        <w:rPr>
          <w:sz w:val="24"/>
          <w:szCs w:val="24"/>
          <w:lang w:val="fr-FR"/>
        </w:rPr>
        <w:t>III</w:t>
      </w:r>
      <w:r w:rsidRPr="00415899">
        <w:rPr>
          <w:sz w:val="24"/>
          <w:szCs w:val="24"/>
        </w:rPr>
        <w:t xml:space="preserve"> категория (</w:t>
      </w:r>
      <w:r w:rsidRPr="00415899">
        <w:rPr>
          <w:sz w:val="24"/>
          <w:szCs w:val="24"/>
          <w:lang w:val="fr-FR"/>
        </w:rPr>
        <w:t>VU</w:t>
      </w:r>
      <w:r w:rsidRPr="00415899">
        <w:rPr>
          <w:sz w:val="24"/>
          <w:szCs w:val="24"/>
        </w:rPr>
        <w:t>):</w:t>
      </w:r>
    </w:p>
    <w:p w:rsidR="002719ED" w:rsidRPr="00415899" w:rsidRDefault="002719ED" w:rsidP="002719ED">
      <w:pPr>
        <w:spacing w:line="360" w:lineRule="auto"/>
        <w:ind w:firstLine="709"/>
        <w:jc w:val="both"/>
        <w:rPr>
          <w:sz w:val="24"/>
          <w:szCs w:val="24"/>
        </w:rPr>
      </w:pPr>
      <w:r w:rsidRPr="00415899">
        <w:rPr>
          <w:sz w:val="24"/>
          <w:szCs w:val="24"/>
        </w:rPr>
        <w:t>– аг. Лукавица, в 1,1 км на запад-северо-запад, правобережье р. Неман, в небольших ручьях;</w:t>
      </w:r>
    </w:p>
    <w:p w:rsidR="002719ED" w:rsidRPr="00415899" w:rsidRDefault="002719ED" w:rsidP="002719ED">
      <w:pPr>
        <w:spacing w:line="360" w:lineRule="auto"/>
        <w:ind w:firstLine="709"/>
        <w:jc w:val="both"/>
        <w:rPr>
          <w:sz w:val="24"/>
          <w:szCs w:val="24"/>
        </w:rPr>
      </w:pPr>
      <w:r w:rsidRPr="00415899">
        <w:rPr>
          <w:sz w:val="24"/>
          <w:szCs w:val="24"/>
        </w:rPr>
        <w:t>– д. Мельники, на южной окраине, правобережье р. Неман, в небольших ручьях;</w:t>
      </w:r>
    </w:p>
    <w:p w:rsidR="002719ED" w:rsidRPr="00415899" w:rsidRDefault="002719ED" w:rsidP="002719ED">
      <w:pPr>
        <w:spacing w:line="360" w:lineRule="auto"/>
        <w:ind w:firstLine="709"/>
        <w:jc w:val="both"/>
        <w:rPr>
          <w:sz w:val="24"/>
          <w:szCs w:val="24"/>
        </w:rPr>
      </w:pPr>
      <w:r w:rsidRPr="00415899">
        <w:rPr>
          <w:sz w:val="24"/>
          <w:szCs w:val="24"/>
        </w:rPr>
        <w:t>– д. Соничи, в 1,3 км на северо-восток, правобережье р. Черная Ганча, на мелководье, на глубине 0,1-0,5 м;</w:t>
      </w:r>
    </w:p>
    <w:p w:rsidR="002719ED" w:rsidRPr="00415899" w:rsidRDefault="002719ED" w:rsidP="002719ED">
      <w:pPr>
        <w:spacing w:line="360" w:lineRule="auto"/>
        <w:ind w:firstLine="709"/>
        <w:jc w:val="both"/>
        <w:rPr>
          <w:sz w:val="24"/>
          <w:szCs w:val="24"/>
        </w:rPr>
      </w:pPr>
      <w:r w:rsidRPr="00415899">
        <w:rPr>
          <w:b/>
          <w:sz w:val="24"/>
          <w:szCs w:val="24"/>
        </w:rPr>
        <w:t>Пустореберник Фишера (обнаженный)</w:t>
      </w:r>
      <w:r w:rsidRPr="00415899">
        <w:rPr>
          <w:b/>
          <w:iCs/>
          <w:sz w:val="24"/>
          <w:szCs w:val="24"/>
        </w:rPr>
        <w:t xml:space="preserve"> </w:t>
      </w:r>
      <w:r w:rsidRPr="00415899">
        <w:rPr>
          <w:iCs/>
          <w:sz w:val="24"/>
          <w:szCs w:val="24"/>
        </w:rPr>
        <w:t>(</w:t>
      </w:r>
      <w:r w:rsidRPr="00415899">
        <w:rPr>
          <w:i/>
          <w:sz w:val="24"/>
          <w:szCs w:val="24"/>
        </w:rPr>
        <w:t>Cenolophium fischeri</w:t>
      </w:r>
      <w:r w:rsidRPr="00415899">
        <w:rPr>
          <w:iCs/>
          <w:sz w:val="24"/>
          <w:szCs w:val="24"/>
        </w:rPr>
        <w:t xml:space="preserve"> (Spreng.) </w:t>
      </w:r>
      <w:r w:rsidRPr="00415899">
        <w:rPr>
          <w:iCs/>
          <w:sz w:val="24"/>
          <w:szCs w:val="24"/>
          <w:lang w:val="en-US"/>
        </w:rPr>
        <w:t xml:space="preserve">W.D.J. Koch (= </w:t>
      </w:r>
      <w:r w:rsidRPr="00415899">
        <w:rPr>
          <w:i/>
          <w:sz w:val="24"/>
          <w:szCs w:val="24"/>
          <w:lang w:val="en-US"/>
        </w:rPr>
        <w:t xml:space="preserve">Cenolophium denudation </w:t>
      </w:r>
      <w:r w:rsidRPr="00415899">
        <w:rPr>
          <w:iCs/>
          <w:sz w:val="24"/>
          <w:szCs w:val="24"/>
          <w:lang w:val="en-US"/>
        </w:rPr>
        <w:t>(Hornem.) Tutin</w:t>
      </w:r>
      <w:r w:rsidRPr="00415899">
        <w:rPr>
          <w:i/>
          <w:sz w:val="24"/>
          <w:szCs w:val="24"/>
          <w:lang w:val="en-US"/>
        </w:rPr>
        <w:t xml:space="preserve"> </w:t>
      </w:r>
      <w:r w:rsidRPr="00415899">
        <w:rPr>
          <w:iCs/>
          <w:sz w:val="24"/>
          <w:szCs w:val="24"/>
          <w:lang w:val="en-US"/>
        </w:rPr>
        <w:t>(=</w:t>
      </w:r>
      <w:r w:rsidRPr="00415899">
        <w:rPr>
          <w:i/>
          <w:sz w:val="24"/>
          <w:szCs w:val="24"/>
          <w:lang w:val="en-US"/>
        </w:rPr>
        <w:t xml:space="preserve">C. fischeri </w:t>
      </w:r>
      <w:r w:rsidRPr="00415899">
        <w:rPr>
          <w:iCs/>
          <w:sz w:val="24"/>
          <w:szCs w:val="24"/>
          <w:lang w:val="en-US"/>
        </w:rPr>
        <w:t>(Spreng.) Koch</w:t>
      </w:r>
      <w:r w:rsidRPr="00415899">
        <w:rPr>
          <w:iCs/>
          <w:sz w:val="24"/>
          <w:szCs w:val="24"/>
        </w:rPr>
        <w:t>)</w:t>
      </w:r>
      <w:r w:rsidRPr="00415899">
        <w:rPr>
          <w:i/>
          <w:sz w:val="24"/>
          <w:szCs w:val="24"/>
        </w:rPr>
        <w:t xml:space="preserve"> </w:t>
      </w:r>
      <w:r w:rsidRPr="00415899">
        <w:rPr>
          <w:sz w:val="24"/>
          <w:szCs w:val="24"/>
        </w:rPr>
        <w:t xml:space="preserve">– </w:t>
      </w:r>
      <w:r w:rsidRPr="00415899">
        <w:rPr>
          <w:sz w:val="24"/>
          <w:szCs w:val="24"/>
          <w:lang w:val="en-US"/>
        </w:rPr>
        <w:t>III</w:t>
      </w:r>
      <w:r w:rsidRPr="00415899">
        <w:rPr>
          <w:sz w:val="24"/>
          <w:szCs w:val="24"/>
        </w:rPr>
        <w:t xml:space="preserve"> категория охраны (</w:t>
      </w:r>
      <w:r w:rsidRPr="00415899">
        <w:rPr>
          <w:sz w:val="24"/>
          <w:szCs w:val="24"/>
          <w:lang w:val="en-US"/>
        </w:rPr>
        <w:t>VU</w:t>
      </w:r>
      <w:r w:rsidRPr="00415899">
        <w:rPr>
          <w:sz w:val="24"/>
          <w:szCs w:val="24"/>
        </w:rPr>
        <w:t>). Охраняется в Латвии:</w:t>
      </w:r>
    </w:p>
    <w:p w:rsidR="002719ED" w:rsidRPr="00415899" w:rsidRDefault="002719ED" w:rsidP="002719ED">
      <w:pPr>
        <w:spacing w:line="360" w:lineRule="auto"/>
        <w:ind w:firstLine="709"/>
        <w:jc w:val="both"/>
        <w:rPr>
          <w:sz w:val="24"/>
          <w:szCs w:val="24"/>
        </w:rPr>
      </w:pPr>
      <w:r w:rsidRPr="00415899">
        <w:rPr>
          <w:sz w:val="24"/>
          <w:szCs w:val="24"/>
        </w:rPr>
        <w:t>– аг. Лукавица, в 1,1 км на запад-северо-запад, правобережье р. Неман, в пойме ре</w:t>
      </w:r>
      <w:r w:rsidRPr="00415899">
        <w:rPr>
          <w:sz w:val="24"/>
          <w:szCs w:val="24"/>
        </w:rPr>
        <w:softHyphen/>
        <w:t>ки, на буграх;</w:t>
      </w:r>
    </w:p>
    <w:p w:rsidR="002719ED" w:rsidRPr="00415899" w:rsidRDefault="002719ED" w:rsidP="002719ED">
      <w:pPr>
        <w:spacing w:line="360" w:lineRule="auto"/>
        <w:ind w:firstLine="709"/>
        <w:jc w:val="both"/>
        <w:rPr>
          <w:sz w:val="24"/>
          <w:szCs w:val="24"/>
        </w:rPr>
      </w:pPr>
      <w:r w:rsidRPr="00415899">
        <w:rPr>
          <w:sz w:val="24"/>
          <w:szCs w:val="24"/>
        </w:rPr>
        <w:t>– д. Привалки, в 0,8 км на запад, на песчаном прирусловом валу в пойме р. Неман;</w:t>
      </w:r>
    </w:p>
    <w:p w:rsidR="002719ED" w:rsidRPr="00415899" w:rsidRDefault="002719ED" w:rsidP="002719ED">
      <w:pPr>
        <w:spacing w:line="360" w:lineRule="auto"/>
        <w:ind w:firstLine="709"/>
        <w:jc w:val="both"/>
        <w:rPr>
          <w:sz w:val="24"/>
          <w:szCs w:val="24"/>
        </w:rPr>
      </w:pPr>
      <w:r w:rsidRPr="00415899">
        <w:rPr>
          <w:sz w:val="24"/>
          <w:szCs w:val="24"/>
        </w:rPr>
        <w:t>– д. Перелом, в 0,4 на юго-запад, на песчаном прирусловом валу в пойме р. Неман.</w:t>
      </w:r>
    </w:p>
    <w:p w:rsidR="002719ED" w:rsidRPr="00415899" w:rsidRDefault="002719ED" w:rsidP="002719ED">
      <w:pPr>
        <w:spacing w:line="360" w:lineRule="auto"/>
        <w:ind w:firstLine="709"/>
        <w:jc w:val="both"/>
        <w:rPr>
          <w:sz w:val="24"/>
          <w:szCs w:val="24"/>
        </w:rPr>
      </w:pPr>
      <w:r w:rsidRPr="00415899">
        <w:rPr>
          <w:sz w:val="24"/>
          <w:szCs w:val="24"/>
        </w:rPr>
        <w:t>– д. Лукавица, в 1,7 на северо-запад, на песчаном прирусловом валу в пойме р. Неман.</w:t>
      </w:r>
    </w:p>
    <w:p w:rsidR="002719ED" w:rsidRPr="00415899" w:rsidRDefault="002719ED" w:rsidP="002719ED">
      <w:pPr>
        <w:spacing w:line="360" w:lineRule="auto"/>
        <w:ind w:firstLine="709"/>
        <w:jc w:val="both"/>
        <w:rPr>
          <w:sz w:val="24"/>
          <w:szCs w:val="24"/>
        </w:rPr>
      </w:pPr>
      <w:r w:rsidRPr="00415899">
        <w:rPr>
          <w:b/>
          <w:sz w:val="24"/>
          <w:szCs w:val="24"/>
        </w:rPr>
        <w:t>Горечавка крестообразная</w:t>
      </w:r>
      <w:r w:rsidRPr="00415899">
        <w:rPr>
          <w:sz w:val="24"/>
          <w:szCs w:val="24"/>
        </w:rPr>
        <w:t xml:space="preserve"> </w:t>
      </w:r>
      <w:r w:rsidRPr="00415899">
        <w:rPr>
          <w:iCs/>
          <w:sz w:val="24"/>
          <w:szCs w:val="24"/>
        </w:rPr>
        <w:t>(</w:t>
      </w:r>
      <w:r w:rsidRPr="00415899">
        <w:rPr>
          <w:i/>
          <w:sz w:val="24"/>
          <w:szCs w:val="24"/>
        </w:rPr>
        <w:t xml:space="preserve">Gentiana cruciata </w:t>
      </w:r>
      <w:r w:rsidRPr="00415899">
        <w:rPr>
          <w:iCs/>
          <w:sz w:val="24"/>
          <w:szCs w:val="24"/>
          <w:lang w:val="fr-FR"/>
        </w:rPr>
        <w:t>L</w:t>
      </w:r>
      <w:r w:rsidRPr="00415899">
        <w:rPr>
          <w:iCs/>
          <w:sz w:val="24"/>
          <w:szCs w:val="24"/>
        </w:rPr>
        <w:t>.)</w:t>
      </w:r>
      <w:r w:rsidRPr="00415899">
        <w:rPr>
          <w:sz w:val="24"/>
          <w:szCs w:val="24"/>
        </w:rPr>
        <w:t xml:space="preserve"> – III категория охраны (VU).</w:t>
      </w:r>
      <w:r w:rsidRPr="00415899">
        <w:rPr>
          <w:color w:val="000000"/>
          <w:sz w:val="24"/>
          <w:szCs w:val="24"/>
        </w:rPr>
        <w:t xml:space="preserve"> Охраняется в Латвии, Литве, Польше</w:t>
      </w:r>
      <w:r w:rsidRPr="00415899">
        <w:rPr>
          <w:sz w:val="24"/>
          <w:szCs w:val="24"/>
        </w:rPr>
        <w:t>:</w:t>
      </w:r>
    </w:p>
    <w:p w:rsidR="002719ED" w:rsidRPr="00415899" w:rsidRDefault="002719ED" w:rsidP="002719ED">
      <w:pPr>
        <w:spacing w:line="360" w:lineRule="auto"/>
        <w:ind w:firstLine="709"/>
        <w:jc w:val="both"/>
        <w:rPr>
          <w:sz w:val="24"/>
          <w:szCs w:val="24"/>
        </w:rPr>
      </w:pPr>
      <w:r w:rsidRPr="00415899">
        <w:rPr>
          <w:sz w:val="24"/>
          <w:szCs w:val="24"/>
        </w:rPr>
        <w:lastRenderedPageBreak/>
        <w:t>– д. Польница, в 1,5 км на юг-юго-запад, левобережная пойма р. Неман, открытые луговины;</w:t>
      </w:r>
    </w:p>
    <w:p w:rsidR="002719ED" w:rsidRPr="00415899" w:rsidRDefault="002719ED" w:rsidP="002719ED">
      <w:pPr>
        <w:spacing w:line="360" w:lineRule="auto"/>
        <w:ind w:firstLine="709"/>
        <w:jc w:val="both"/>
        <w:rPr>
          <w:sz w:val="24"/>
          <w:szCs w:val="24"/>
        </w:rPr>
      </w:pPr>
      <w:r w:rsidRPr="00415899">
        <w:rPr>
          <w:sz w:val="24"/>
          <w:szCs w:val="24"/>
        </w:rPr>
        <w:t>– д. Польница, в 1,2 км на юг-юго-запад, левобережная пойма р. Неман, открытые луговины.</w:t>
      </w:r>
    </w:p>
    <w:p w:rsidR="002719ED" w:rsidRPr="00415899" w:rsidRDefault="002719ED" w:rsidP="002719ED">
      <w:pPr>
        <w:spacing w:line="360" w:lineRule="auto"/>
        <w:ind w:firstLine="709"/>
        <w:jc w:val="both"/>
        <w:rPr>
          <w:sz w:val="24"/>
          <w:szCs w:val="24"/>
        </w:rPr>
      </w:pPr>
      <w:r w:rsidRPr="00415899">
        <w:rPr>
          <w:b/>
          <w:sz w:val="24"/>
          <w:szCs w:val="24"/>
        </w:rPr>
        <w:t>Шпажник черепитчатый</w:t>
      </w:r>
      <w:r w:rsidRPr="00415899">
        <w:rPr>
          <w:sz w:val="24"/>
          <w:szCs w:val="24"/>
        </w:rPr>
        <w:t xml:space="preserve"> </w:t>
      </w:r>
      <w:r w:rsidRPr="00415899">
        <w:rPr>
          <w:iCs/>
          <w:sz w:val="24"/>
          <w:szCs w:val="24"/>
        </w:rPr>
        <w:t>(</w:t>
      </w:r>
      <w:r w:rsidRPr="00415899">
        <w:rPr>
          <w:i/>
          <w:sz w:val="24"/>
          <w:szCs w:val="24"/>
          <w:lang w:val="en-US"/>
        </w:rPr>
        <w:t>Gladiolus</w:t>
      </w:r>
      <w:r w:rsidRPr="00415899">
        <w:rPr>
          <w:i/>
          <w:sz w:val="24"/>
          <w:szCs w:val="24"/>
        </w:rPr>
        <w:t xml:space="preserve"> </w:t>
      </w:r>
      <w:r w:rsidRPr="00415899">
        <w:rPr>
          <w:i/>
          <w:sz w:val="24"/>
          <w:szCs w:val="24"/>
          <w:lang w:val="en-US"/>
        </w:rPr>
        <w:t>imbricatus</w:t>
      </w:r>
      <w:r w:rsidRPr="00415899">
        <w:rPr>
          <w:i/>
          <w:sz w:val="24"/>
          <w:szCs w:val="24"/>
        </w:rPr>
        <w:t xml:space="preserve"> </w:t>
      </w:r>
      <w:r w:rsidRPr="00415899">
        <w:rPr>
          <w:iCs/>
          <w:sz w:val="24"/>
          <w:szCs w:val="24"/>
          <w:lang w:val="it-IT"/>
        </w:rPr>
        <w:t>L</w:t>
      </w:r>
      <w:r w:rsidRPr="00415899">
        <w:rPr>
          <w:iCs/>
          <w:sz w:val="24"/>
          <w:szCs w:val="24"/>
        </w:rPr>
        <w:t>.)</w:t>
      </w:r>
      <w:r w:rsidRPr="00415899">
        <w:rPr>
          <w:i/>
          <w:sz w:val="24"/>
          <w:szCs w:val="24"/>
        </w:rPr>
        <w:t xml:space="preserve"> – </w:t>
      </w:r>
      <w:r w:rsidRPr="00415899">
        <w:rPr>
          <w:sz w:val="24"/>
          <w:szCs w:val="24"/>
        </w:rPr>
        <w:t xml:space="preserve">IV категория (NT). </w:t>
      </w:r>
      <w:r w:rsidRPr="00415899">
        <w:rPr>
          <w:color w:val="000000"/>
          <w:sz w:val="24"/>
          <w:szCs w:val="24"/>
        </w:rPr>
        <w:t>Охраняется в Латвии, Литве, Польше:</w:t>
      </w:r>
    </w:p>
    <w:p w:rsidR="002719ED" w:rsidRPr="00415899" w:rsidRDefault="002719ED" w:rsidP="002719ED">
      <w:pPr>
        <w:spacing w:line="360" w:lineRule="auto"/>
        <w:ind w:firstLine="709"/>
        <w:jc w:val="both"/>
        <w:rPr>
          <w:sz w:val="24"/>
          <w:szCs w:val="24"/>
        </w:rPr>
      </w:pPr>
      <w:r w:rsidRPr="00415899">
        <w:rPr>
          <w:sz w:val="24"/>
          <w:szCs w:val="24"/>
        </w:rPr>
        <w:t>– д. Плебанишки, у северо-восточной окраины, закустаренная луговина;</w:t>
      </w:r>
    </w:p>
    <w:p w:rsidR="002719ED" w:rsidRPr="00415899" w:rsidRDefault="002719ED" w:rsidP="002719ED">
      <w:pPr>
        <w:spacing w:line="360" w:lineRule="auto"/>
        <w:ind w:firstLine="709"/>
        <w:jc w:val="both"/>
        <w:rPr>
          <w:sz w:val="24"/>
          <w:szCs w:val="24"/>
        </w:rPr>
      </w:pPr>
      <w:r w:rsidRPr="00415899">
        <w:rPr>
          <w:sz w:val="24"/>
          <w:szCs w:val="24"/>
        </w:rPr>
        <w:t>– д. Привалки, в 1,5 км на север, закустаренная луговина</w:t>
      </w:r>
      <w:r>
        <w:rPr>
          <w:sz w:val="24"/>
          <w:szCs w:val="24"/>
        </w:rPr>
        <w:t xml:space="preserve"> (р</w:t>
      </w:r>
      <w:r w:rsidRPr="002D5063">
        <w:rPr>
          <w:sz w:val="24"/>
          <w:szCs w:val="24"/>
        </w:rPr>
        <w:t>исунок 4.</w:t>
      </w:r>
      <w:r>
        <w:rPr>
          <w:sz w:val="24"/>
          <w:szCs w:val="24"/>
        </w:rPr>
        <w:t>5)</w:t>
      </w:r>
      <w:r w:rsidRPr="00415899">
        <w:rPr>
          <w:sz w:val="24"/>
          <w:szCs w:val="24"/>
        </w:rPr>
        <w:t>.</w:t>
      </w:r>
    </w:p>
    <w:p w:rsidR="002719ED" w:rsidRPr="00415899" w:rsidRDefault="002719ED" w:rsidP="002719ED">
      <w:pPr>
        <w:shd w:val="clear" w:color="auto" w:fill="FFFFFF"/>
        <w:tabs>
          <w:tab w:val="left" w:pos="480"/>
        </w:tabs>
        <w:spacing w:line="360" w:lineRule="auto"/>
        <w:ind w:firstLine="709"/>
        <w:jc w:val="both"/>
        <w:rPr>
          <w:color w:val="000000"/>
          <w:sz w:val="24"/>
          <w:szCs w:val="24"/>
        </w:rPr>
      </w:pPr>
      <w:r w:rsidRPr="00415899">
        <w:rPr>
          <w:color w:val="000000"/>
          <w:sz w:val="24"/>
          <w:szCs w:val="24"/>
        </w:rPr>
        <w:t xml:space="preserve">Кроме того, на территории заказника был отмечен </w:t>
      </w:r>
      <w:r w:rsidRPr="00415899">
        <w:rPr>
          <w:b/>
          <w:color w:val="000000"/>
          <w:sz w:val="24"/>
          <w:szCs w:val="24"/>
        </w:rPr>
        <w:t>ленец бесприцветничковый</w:t>
      </w:r>
      <w:r w:rsidRPr="00415899">
        <w:rPr>
          <w:color w:val="000000"/>
          <w:sz w:val="24"/>
          <w:szCs w:val="24"/>
        </w:rPr>
        <w:t xml:space="preserve"> (</w:t>
      </w:r>
      <w:r w:rsidRPr="00415899">
        <w:rPr>
          <w:i/>
          <w:color w:val="000000"/>
          <w:sz w:val="24"/>
          <w:szCs w:val="24"/>
          <w:lang w:val="en-US"/>
        </w:rPr>
        <w:t>Thesium</w:t>
      </w:r>
      <w:r w:rsidRPr="00415899">
        <w:rPr>
          <w:i/>
          <w:color w:val="000000"/>
          <w:sz w:val="24"/>
          <w:szCs w:val="24"/>
        </w:rPr>
        <w:t xml:space="preserve"> </w:t>
      </w:r>
      <w:r w:rsidRPr="00415899">
        <w:rPr>
          <w:i/>
          <w:color w:val="000000"/>
          <w:sz w:val="24"/>
          <w:szCs w:val="24"/>
          <w:lang w:val="en-US"/>
        </w:rPr>
        <w:t>ebracteatum</w:t>
      </w:r>
      <w:r w:rsidRPr="00415899">
        <w:rPr>
          <w:i/>
          <w:color w:val="000000"/>
          <w:sz w:val="24"/>
          <w:szCs w:val="24"/>
        </w:rPr>
        <w:t xml:space="preserve"> </w:t>
      </w:r>
      <w:r w:rsidRPr="00415899">
        <w:rPr>
          <w:iCs/>
          <w:color w:val="000000"/>
          <w:sz w:val="24"/>
          <w:szCs w:val="24"/>
          <w:lang w:val="en-US"/>
        </w:rPr>
        <w:t>Hayne</w:t>
      </w:r>
      <w:r w:rsidRPr="00415899">
        <w:rPr>
          <w:iCs/>
          <w:color w:val="000000"/>
          <w:sz w:val="24"/>
          <w:szCs w:val="24"/>
        </w:rPr>
        <w:t>)</w:t>
      </w:r>
      <w:r w:rsidRPr="00415899">
        <w:rPr>
          <w:color w:val="000000"/>
          <w:sz w:val="24"/>
          <w:szCs w:val="24"/>
        </w:rPr>
        <w:t xml:space="preserve">, внесенный в основной список Красной книги Республики Беларусь в конце 2011 г. Вид охраняется в Европе (Приложение </w:t>
      </w:r>
      <w:r w:rsidRPr="00415899">
        <w:rPr>
          <w:color w:val="000000"/>
          <w:sz w:val="24"/>
          <w:szCs w:val="24"/>
          <w:lang w:val="en-US"/>
        </w:rPr>
        <w:t>I</w:t>
      </w:r>
      <w:r w:rsidRPr="00415899">
        <w:rPr>
          <w:color w:val="000000"/>
          <w:sz w:val="24"/>
          <w:szCs w:val="24"/>
        </w:rPr>
        <w:t xml:space="preserve"> к Бернской конвенции, Приложение </w:t>
      </w:r>
      <w:r w:rsidRPr="00415899">
        <w:rPr>
          <w:color w:val="000000"/>
          <w:sz w:val="24"/>
          <w:szCs w:val="24"/>
          <w:lang w:val="en-US"/>
        </w:rPr>
        <w:t>II</w:t>
      </w:r>
      <w:r w:rsidRPr="00415899">
        <w:rPr>
          <w:color w:val="000000"/>
          <w:sz w:val="24"/>
          <w:szCs w:val="24"/>
        </w:rPr>
        <w:t xml:space="preserve"> к Директиве ЕС о местообитаниях).</w:t>
      </w:r>
    </w:p>
    <w:p w:rsidR="002719ED" w:rsidRDefault="002719ED" w:rsidP="002719ED">
      <w:pPr>
        <w:spacing w:line="360" w:lineRule="auto"/>
        <w:ind w:firstLine="709"/>
        <w:jc w:val="both"/>
        <w:rPr>
          <w:iCs/>
          <w:color w:val="000000"/>
          <w:sz w:val="24"/>
          <w:szCs w:val="24"/>
        </w:rPr>
      </w:pPr>
      <w:r w:rsidRPr="00415899">
        <w:rPr>
          <w:color w:val="000000"/>
          <w:sz w:val="24"/>
          <w:szCs w:val="24"/>
        </w:rPr>
        <w:t>Из видов, охраняемых в Европе</w:t>
      </w:r>
      <w:r w:rsidRPr="00415899">
        <w:rPr>
          <w:b/>
          <w:color w:val="000000"/>
          <w:sz w:val="24"/>
          <w:szCs w:val="24"/>
        </w:rPr>
        <w:t xml:space="preserve"> </w:t>
      </w:r>
      <w:r w:rsidRPr="00415899">
        <w:rPr>
          <w:color w:val="000000"/>
          <w:sz w:val="24"/>
          <w:szCs w:val="24"/>
        </w:rPr>
        <w:t xml:space="preserve">(Приложение </w:t>
      </w:r>
      <w:r w:rsidRPr="00415899">
        <w:rPr>
          <w:color w:val="000000"/>
          <w:sz w:val="24"/>
          <w:szCs w:val="24"/>
          <w:lang w:val="en-US"/>
        </w:rPr>
        <w:t>I</w:t>
      </w:r>
      <w:r w:rsidRPr="00415899">
        <w:rPr>
          <w:color w:val="000000"/>
          <w:sz w:val="24"/>
          <w:szCs w:val="24"/>
        </w:rPr>
        <w:t xml:space="preserve"> к Бернской конвенции, Приложение </w:t>
      </w:r>
      <w:r w:rsidRPr="00415899">
        <w:rPr>
          <w:color w:val="000000"/>
          <w:sz w:val="24"/>
          <w:szCs w:val="24"/>
          <w:lang w:val="en-US"/>
        </w:rPr>
        <w:t>II</w:t>
      </w:r>
      <w:r w:rsidRPr="00415899">
        <w:rPr>
          <w:color w:val="000000"/>
          <w:sz w:val="24"/>
          <w:szCs w:val="24"/>
        </w:rPr>
        <w:t xml:space="preserve"> к Директиве ЕС о местообитаниях)</w:t>
      </w:r>
      <w:r w:rsidRPr="00415899">
        <w:rPr>
          <w:b/>
          <w:color w:val="000000"/>
          <w:sz w:val="24"/>
          <w:szCs w:val="24"/>
        </w:rPr>
        <w:t xml:space="preserve">, </w:t>
      </w:r>
      <w:r w:rsidRPr="00415899">
        <w:rPr>
          <w:color w:val="000000"/>
          <w:sz w:val="24"/>
          <w:szCs w:val="24"/>
        </w:rPr>
        <w:t xml:space="preserve">на территории заказника произрастает также </w:t>
      </w:r>
      <w:r w:rsidRPr="00415899">
        <w:rPr>
          <w:b/>
          <w:color w:val="000000"/>
          <w:sz w:val="24"/>
          <w:szCs w:val="24"/>
        </w:rPr>
        <w:t>репешок волосистый</w:t>
      </w:r>
      <w:r w:rsidRPr="00415899">
        <w:rPr>
          <w:color w:val="000000"/>
          <w:sz w:val="24"/>
          <w:szCs w:val="24"/>
        </w:rPr>
        <w:t xml:space="preserve"> </w:t>
      </w:r>
      <w:r w:rsidRPr="00415899">
        <w:rPr>
          <w:iCs/>
          <w:color w:val="000000"/>
          <w:sz w:val="24"/>
          <w:szCs w:val="24"/>
        </w:rPr>
        <w:t>(</w:t>
      </w:r>
      <w:r w:rsidRPr="00415899">
        <w:rPr>
          <w:i/>
          <w:color w:val="000000"/>
          <w:sz w:val="24"/>
          <w:szCs w:val="24"/>
          <w:lang w:val="en-US"/>
        </w:rPr>
        <w:t>Agrimania</w:t>
      </w:r>
      <w:r w:rsidRPr="00415899">
        <w:rPr>
          <w:i/>
          <w:color w:val="000000"/>
          <w:sz w:val="24"/>
          <w:szCs w:val="24"/>
        </w:rPr>
        <w:t xml:space="preserve"> </w:t>
      </w:r>
      <w:r w:rsidRPr="00415899">
        <w:rPr>
          <w:i/>
          <w:color w:val="000000"/>
          <w:sz w:val="24"/>
          <w:szCs w:val="24"/>
          <w:lang w:val="en-US"/>
        </w:rPr>
        <w:t>pilosa</w:t>
      </w:r>
      <w:r w:rsidRPr="00415899">
        <w:rPr>
          <w:i/>
          <w:color w:val="000000"/>
          <w:sz w:val="24"/>
          <w:szCs w:val="24"/>
        </w:rPr>
        <w:t xml:space="preserve"> </w:t>
      </w:r>
      <w:r w:rsidRPr="00415899">
        <w:rPr>
          <w:iCs/>
          <w:color w:val="000000"/>
          <w:sz w:val="24"/>
          <w:szCs w:val="24"/>
          <w:lang w:val="en-US"/>
        </w:rPr>
        <w:t>Ledeb</w:t>
      </w:r>
      <w:r w:rsidRPr="00415899">
        <w:rPr>
          <w:iCs/>
          <w:color w:val="000000"/>
          <w:sz w:val="24"/>
          <w:szCs w:val="24"/>
        </w:rPr>
        <w:t>.).</w:t>
      </w:r>
    </w:p>
    <w:p w:rsidR="002719ED" w:rsidRPr="00415899" w:rsidRDefault="002719ED" w:rsidP="002719ED">
      <w:pPr>
        <w:spacing w:line="360" w:lineRule="auto"/>
        <w:ind w:firstLine="709"/>
        <w:jc w:val="both"/>
        <w:rPr>
          <w:sz w:val="24"/>
          <w:szCs w:val="24"/>
        </w:rPr>
      </w:pPr>
    </w:p>
    <w:p w:rsidR="002719ED" w:rsidRDefault="002719ED" w:rsidP="002719ED">
      <w:pPr>
        <w:spacing w:line="360" w:lineRule="auto"/>
        <w:jc w:val="center"/>
        <w:rPr>
          <w:sz w:val="24"/>
          <w:szCs w:val="24"/>
        </w:rPr>
      </w:pPr>
      <w:r>
        <w:rPr>
          <w:noProof/>
          <w:sz w:val="24"/>
          <w:szCs w:val="24"/>
        </w:rPr>
        <w:drawing>
          <wp:inline distT="0" distB="0" distL="0" distR="0" wp14:anchorId="0D2050BF" wp14:editId="2BC65C45">
            <wp:extent cx="5882005" cy="4169410"/>
            <wp:effectExtent l="0" t="0" r="4445" b="2540"/>
            <wp:docPr id="30" name="Рисунок 30" descr="растенияК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растенияКК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82005" cy="4169410"/>
                    </a:xfrm>
                    <a:prstGeom prst="rect">
                      <a:avLst/>
                    </a:prstGeom>
                    <a:noFill/>
                    <a:ln>
                      <a:noFill/>
                    </a:ln>
                  </pic:spPr>
                </pic:pic>
              </a:graphicData>
            </a:graphic>
          </wp:inline>
        </w:drawing>
      </w:r>
    </w:p>
    <w:p w:rsidR="002719ED" w:rsidRDefault="002719ED" w:rsidP="002719ED">
      <w:pPr>
        <w:spacing w:line="360" w:lineRule="auto"/>
        <w:jc w:val="center"/>
        <w:rPr>
          <w:sz w:val="24"/>
          <w:szCs w:val="24"/>
        </w:rPr>
      </w:pPr>
      <w:r w:rsidRPr="002D5063">
        <w:rPr>
          <w:sz w:val="24"/>
          <w:szCs w:val="24"/>
        </w:rPr>
        <w:t>Рисунок 4.</w:t>
      </w:r>
      <w:r>
        <w:rPr>
          <w:sz w:val="24"/>
          <w:szCs w:val="24"/>
        </w:rPr>
        <w:t>5</w:t>
      </w:r>
      <w:r w:rsidRPr="00645A7A">
        <w:rPr>
          <w:sz w:val="24"/>
          <w:szCs w:val="24"/>
        </w:rPr>
        <w:t xml:space="preserve"> – Местопроизрастания охраняемых дикорастущих видов растений на территории заказника «Гродненская Пуща»</w:t>
      </w:r>
    </w:p>
    <w:p w:rsidR="002719ED" w:rsidRDefault="002719ED" w:rsidP="002719ED">
      <w:pPr>
        <w:shd w:val="clear" w:color="auto" w:fill="FFFFFF"/>
        <w:spacing w:line="360" w:lineRule="auto"/>
        <w:ind w:firstLine="709"/>
        <w:jc w:val="both"/>
        <w:rPr>
          <w:color w:val="000000"/>
          <w:sz w:val="24"/>
          <w:szCs w:val="24"/>
        </w:rPr>
      </w:pPr>
    </w:p>
    <w:p w:rsidR="002719ED" w:rsidRDefault="002719ED" w:rsidP="002719ED">
      <w:pPr>
        <w:shd w:val="clear" w:color="auto" w:fill="FFFFFF"/>
        <w:spacing w:line="360" w:lineRule="auto"/>
        <w:ind w:firstLine="709"/>
        <w:jc w:val="both"/>
        <w:rPr>
          <w:color w:val="000000"/>
          <w:sz w:val="24"/>
          <w:szCs w:val="24"/>
        </w:rPr>
      </w:pPr>
      <w:r w:rsidRPr="00415899">
        <w:rPr>
          <w:color w:val="000000"/>
          <w:sz w:val="24"/>
          <w:szCs w:val="24"/>
        </w:rPr>
        <w:lastRenderedPageBreak/>
        <w:t>В пределах ООПТ произрастает более 100 зональных видов и 40 видов, нуждаю</w:t>
      </w:r>
      <w:r>
        <w:rPr>
          <w:color w:val="000000"/>
          <w:sz w:val="24"/>
          <w:szCs w:val="24"/>
        </w:rPr>
        <w:t xml:space="preserve">щихся в профилактической охране (рисунок </w:t>
      </w:r>
      <w:r w:rsidRPr="00965CC8">
        <w:rPr>
          <w:color w:val="000000"/>
          <w:sz w:val="24"/>
          <w:szCs w:val="24"/>
        </w:rPr>
        <w:t>4.</w:t>
      </w:r>
      <w:r>
        <w:rPr>
          <w:color w:val="000000"/>
          <w:sz w:val="24"/>
          <w:szCs w:val="24"/>
        </w:rPr>
        <w:t>5</w:t>
      </w:r>
      <w:r w:rsidRPr="003A3096">
        <w:rPr>
          <w:color w:val="000000"/>
          <w:sz w:val="24"/>
          <w:szCs w:val="24"/>
        </w:rPr>
        <w:t xml:space="preserve">, </w:t>
      </w:r>
      <w:r w:rsidR="006C7FCA" w:rsidRPr="006C7FCA">
        <w:rPr>
          <w:color w:val="000000"/>
          <w:sz w:val="24"/>
          <w:szCs w:val="24"/>
        </w:rPr>
        <w:t>1</w:t>
      </w:r>
      <w:r w:rsidRPr="003A3096">
        <w:rPr>
          <w:color w:val="000000"/>
          <w:sz w:val="24"/>
          <w:szCs w:val="24"/>
        </w:rPr>
        <w:t>0.</w:t>
      </w:r>
      <w:r w:rsidRPr="00752245">
        <w:rPr>
          <w:color w:val="000000"/>
          <w:sz w:val="24"/>
          <w:szCs w:val="24"/>
        </w:rPr>
        <w:t>7</w:t>
      </w:r>
      <w:r>
        <w:rPr>
          <w:color w:val="000000"/>
          <w:sz w:val="24"/>
          <w:szCs w:val="24"/>
        </w:rPr>
        <w:t>)</w:t>
      </w:r>
      <w:r w:rsidRPr="00415899">
        <w:rPr>
          <w:color w:val="000000"/>
          <w:sz w:val="24"/>
          <w:szCs w:val="24"/>
        </w:rPr>
        <w:t xml:space="preserve">, а козлобородник Горского </w:t>
      </w:r>
      <w:r w:rsidRPr="00415899">
        <w:rPr>
          <w:iCs/>
          <w:color w:val="000000"/>
          <w:sz w:val="24"/>
          <w:szCs w:val="24"/>
        </w:rPr>
        <w:t>(</w:t>
      </w:r>
      <w:r w:rsidRPr="00415899">
        <w:rPr>
          <w:i/>
          <w:iCs/>
          <w:color w:val="000000"/>
          <w:sz w:val="24"/>
          <w:szCs w:val="24"/>
          <w:lang w:val="en-US"/>
        </w:rPr>
        <w:t>Tragopogon</w:t>
      </w:r>
      <w:r w:rsidRPr="00415899">
        <w:rPr>
          <w:i/>
          <w:iCs/>
          <w:color w:val="000000"/>
          <w:sz w:val="24"/>
          <w:szCs w:val="24"/>
        </w:rPr>
        <w:t xml:space="preserve"> </w:t>
      </w:r>
      <w:r w:rsidRPr="00415899">
        <w:rPr>
          <w:i/>
          <w:iCs/>
          <w:color w:val="000000"/>
          <w:sz w:val="24"/>
          <w:szCs w:val="24"/>
          <w:lang w:val="en-US"/>
        </w:rPr>
        <w:t>gorskianus</w:t>
      </w:r>
      <w:r w:rsidRPr="00415899">
        <w:rPr>
          <w:i/>
          <w:iCs/>
          <w:color w:val="000000"/>
          <w:sz w:val="24"/>
          <w:szCs w:val="24"/>
        </w:rPr>
        <w:t xml:space="preserve"> </w:t>
      </w:r>
      <w:r w:rsidRPr="00415899">
        <w:rPr>
          <w:color w:val="000000"/>
          <w:sz w:val="24"/>
          <w:szCs w:val="24"/>
          <w:lang w:val="en-US"/>
        </w:rPr>
        <w:t>Reichend</w:t>
      </w:r>
      <w:r w:rsidRPr="00415899">
        <w:rPr>
          <w:color w:val="000000"/>
          <w:sz w:val="24"/>
          <w:szCs w:val="24"/>
        </w:rPr>
        <w:t>.)</w:t>
      </w:r>
      <w:r w:rsidRPr="00415899">
        <w:rPr>
          <w:i/>
          <w:iCs/>
          <w:color w:val="000000"/>
          <w:sz w:val="24"/>
          <w:szCs w:val="24"/>
        </w:rPr>
        <w:t xml:space="preserve"> </w:t>
      </w:r>
      <w:r w:rsidRPr="00415899">
        <w:rPr>
          <w:color w:val="000000"/>
          <w:sz w:val="24"/>
          <w:szCs w:val="24"/>
        </w:rPr>
        <w:t>является эндемиком Белорусско-литовского региона</w:t>
      </w:r>
      <w:r>
        <w:rPr>
          <w:color w:val="000000"/>
          <w:sz w:val="24"/>
          <w:szCs w:val="24"/>
        </w:rPr>
        <w:t>.</w:t>
      </w:r>
    </w:p>
    <w:p w:rsidR="002719ED" w:rsidRPr="00415899" w:rsidRDefault="002719ED" w:rsidP="002719ED">
      <w:pPr>
        <w:shd w:val="clear" w:color="auto" w:fill="FFFFFF"/>
        <w:spacing w:line="360" w:lineRule="auto"/>
        <w:ind w:firstLine="709"/>
        <w:jc w:val="both"/>
        <w:rPr>
          <w:iCs/>
          <w:color w:val="000000"/>
          <w:sz w:val="24"/>
          <w:szCs w:val="24"/>
        </w:rPr>
      </w:pPr>
      <w:r w:rsidRPr="00415899">
        <w:rPr>
          <w:color w:val="000000"/>
          <w:sz w:val="24"/>
          <w:szCs w:val="24"/>
        </w:rPr>
        <w:t>Б</w:t>
      </w:r>
      <w:r w:rsidRPr="00415899">
        <w:rPr>
          <w:bCs/>
          <w:sz w:val="24"/>
          <w:szCs w:val="24"/>
        </w:rPr>
        <w:t xml:space="preserve">урачек Гмелина </w:t>
      </w:r>
      <w:r w:rsidRPr="00415899">
        <w:rPr>
          <w:bCs/>
          <w:iCs/>
          <w:sz w:val="24"/>
          <w:szCs w:val="24"/>
        </w:rPr>
        <w:t>(</w:t>
      </w:r>
      <w:r w:rsidRPr="00415899">
        <w:rPr>
          <w:bCs/>
          <w:i/>
          <w:iCs/>
          <w:sz w:val="24"/>
          <w:szCs w:val="24"/>
          <w:lang w:val="en-US"/>
        </w:rPr>
        <w:t>Alyssum</w:t>
      </w:r>
      <w:r w:rsidRPr="00415899">
        <w:rPr>
          <w:bCs/>
          <w:i/>
          <w:iCs/>
          <w:sz w:val="24"/>
          <w:szCs w:val="24"/>
        </w:rPr>
        <w:t xml:space="preserve"> </w:t>
      </w:r>
      <w:r w:rsidRPr="00415899">
        <w:rPr>
          <w:bCs/>
          <w:i/>
          <w:iCs/>
          <w:sz w:val="24"/>
          <w:szCs w:val="24"/>
          <w:lang w:val="en-US"/>
        </w:rPr>
        <w:t>gmelinii</w:t>
      </w:r>
      <w:r w:rsidRPr="00415899">
        <w:rPr>
          <w:bCs/>
          <w:i/>
          <w:iCs/>
          <w:sz w:val="24"/>
          <w:szCs w:val="24"/>
        </w:rPr>
        <w:t xml:space="preserve"> </w:t>
      </w:r>
      <w:r w:rsidRPr="00415899">
        <w:rPr>
          <w:bCs/>
          <w:sz w:val="24"/>
          <w:szCs w:val="24"/>
        </w:rPr>
        <w:t>Jord.),</w:t>
      </w:r>
      <w:r w:rsidRPr="00415899">
        <w:rPr>
          <w:bCs/>
          <w:i/>
          <w:iCs/>
          <w:sz w:val="24"/>
          <w:szCs w:val="24"/>
        </w:rPr>
        <w:t xml:space="preserve"> </w:t>
      </w:r>
      <w:r w:rsidRPr="00415899">
        <w:rPr>
          <w:bCs/>
          <w:iCs/>
          <w:sz w:val="24"/>
          <w:szCs w:val="24"/>
        </w:rPr>
        <w:t>овсяница песколюбивая</w:t>
      </w:r>
      <w:r w:rsidRPr="00415899">
        <w:rPr>
          <w:bCs/>
          <w:i/>
          <w:iCs/>
          <w:sz w:val="24"/>
          <w:szCs w:val="24"/>
        </w:rPr>
        <w:t xml:space="preserve"> </w:t>
      </w:r>
      <w:r w:rsidRPr="00415899">
        <w:rPr>
          <w:bCs/>
          <w:sz w:val="24"/>
          <w:szCs w:val="24"/>
        </w:rPr>
        <w:t>(</w:t>
      </w:r>
      <w:r w:rsidRPr="00415899">
        <w:rPr>
          <w:bCs/>
          <w:i/>
          <w:iCs/>
          <w:sz w:val="24"/>
          <w:szCs w:val="24"/>
        </w:rPr>
        <w:t xml:space="preserve">Festuca psammophila </w:t>
      </w:r>
      <w:r w:rsidRPr="00415899">
        <w:rPr>
          <w:bCs/>
          <w:sz w:val="24"/>
          <w:szCs w:val="24"/>
        </w:rPr>
        <w:t>(Hack. ex Celak.) Fritsch)</w:t>
      </w:r>
      <w:r w:rsidRPr="00415899">
        <w:rPr>
          <w:bCs/>
          <w:i/>
          <w:iCs/>
          <w:sz w:val="24"/>
          <w:szCs w:val="24"/>
        </w:rPr>
        <w:t xml:space="preserve">, </w:t>
      </w:r>
      <w:r w:rsidRPr="00415899">
        <w:rPr>
          <w:bCs/>
          <w:iCs/>
          <w:sz w:val="24"/>
          <w:szCs w:val="24"/>
        </w:rPr>
        <w:t>шелковник плавающий</w:t>
      </w:r>
      <w:r w:rsidRPr="00415899">
        <w:rPr>
          <w:bCs/>
          <w:i/>
          <w:iCs/>
          <w:sz w:val="24"/>
          <w:szCs w:val="24"/>
        </w:rPr>
        <w:t xml:space="preserve"> </w:t>
      </w:r>
      <w:r w:rsidRPr="00415899">
        <w:rPr>
          <w:bCs/>
          <w:sz w:val="24"/>
          <w:szCs w:val="24"/>
        </w:rPr>
        <w:t>(</w:t>
      </w:r>
      <w:r w:rsidRPr="00415899">
        <w:rPr>
          <w:bCs/>
          <w:i/>
          <w:iCs/>
          <w:sz w:val="24"/>
          <w:szCs w:val="24"/>
          <w:lang w:val="en-US"/>
        </w:rPr>
        <w:t>Batrachium</w:t>
      </w:r>
      <w:r w:rsidRPr="00415899">
        <w:rPr>
          <w:bCs/>
          <w:i/>
          <w:iCs/>
          <w:sz w:val="24"/>
          <w:szCs w:val="24"/>
        </w:rPr>
        <w:t xml:space="preserve"> </w:t>
      </w:r>
      <w:r w:rsidRPr="00415899">
        <w:rPr>
          <w:bCs/>
          <w:i/>
          <w:iCs/>
          <w:sz w:val="24"/>
          <w:szCs w:val="24"/>
          <w:lang w:val="en-US"/>
        </w:rPr>
        <w:t>fluitans</w:t>
      </w:r>
      <w:r w:rsidRPr="00415899">
        <w:rPr>
          <w:bCs/>
          <w:i/>
          <w:iCs/>
          <w:sz w:val="24"/>
          <w:szCs w:val="24"/>
        </w:rPr>
        <w:t xml:space="preserve"> </w:t>
      </w:r>
      <w:r w:rsidRPr="00415899">
        <w:rPr>
          <w:bCs/>
          <w:sz w:val="24"/>
          <w:szCs w:val="24"/>
        </w:rPr>
        <w:t>(Lam.) Wimm.)</w:t>
      </w:r>
      <w:r>
        <w:rPr>
          <w:bCs/>
          <w:sz w:val="24"/>
          <w:szCs w:val="24"/>
        </w:rPr>
        <w:t xml:space="preserve"> </w:t>
      </w:r>
      <w:r w:rsidRPr="002F705B">
        <w:rPr>
          <w:bCs/>
          <w:sz w:val="24"/>
          <w:szCs w:val="24"/>
        </w:rPr>
        <w:t>[13]</w:t>
      </w:r>
      <w:r w:rsidRPr="00415899">
        <w:rPr>
          <w:bCs/>
          <w:sz w:val="24"/>
          <w:szCs w:val="24"/>
        </w:rPr>
        <w:t>,</w:t>
      </w:r>
      <w:r w:rsidRPr="00415899">
        <w:rPr>
          <w:bCs/>
          <w:i/>
          <w:iCs/>
          <w:sz w:val="24"/>
          <w:szCs w:val="24"/>
        </w:rPr>
        <w:t xml:space="preserve"> </w:t>
      </w:r>
      <w:r w:rsidRPr="00415899">
        <w:rPr>
          <w:bCs/>
          <w:iCs/>
          <w:sz w:val="24"/>
          <w:szCs w:val="24"/>
        </w:rPr>
        <w:t>прострел богемский</w:t>
      </w:r>
      <w:r w:rsidRPr="00415899">
        <w:rPr>
          <w:bCs/>
          <w:i/>
          <w:iCs/>
          <w:sz w:val="24"/>
          <w:szCs w:val="24"/>
        </w:rPr>
        <w:t xml:space="preserve"> </w:t>
      </w:r>
      <w:r w:rsidRPr="00415899">
        <w:rPr>
          <w:bCs/>
          <w:sz w:val="24"/>
          <w:szCs w:val="24"/>
        </w:rPr>
        <w:t>(</w:t>
      </w:r>
      <w:r w:rsidRPr="00415899">
        <w:rPr>
          <w:bCs/>
          <w:i/>
          <w:iCs/>
          <w:sz w:val="24"/>
          <w:szCs w:val="24"/>
          <w:lang w:val="en-US"/>
        </w:rPr>
        <w:t>Pulsatilla</w:t>
      </w:r>
      <w:r w:rsidRPr="00415899">
        <w:rPr>
          <w:bCs/>
          <w:i/>
          <w:iCs/>
          <w:sz w:val="24"/>
          <w:szCs w:val="24"/>
        </w:rPr>
        <w:t xml:space="preserve"> </w:t>
      </w:r>
      <w:r w:rsidRPr="00415899">
        <w:rPr>
          <w:bCs/>
          <w:i/>
          <w:iCs/>
          <w:sz w:val="24"/>
          <w:szCs w:val="24"/>
          <w:lang w:val="en-US"/>
        </w:rPr>
        <w:t>bohemica</w:t>
      </w:r>
      <w:r w:rsidRPr="00415899">
        <w:rPr>
          <w:bCs/>
          <w:i/>
          <w:iCs/>
          <w:sz w:val="24"/>
          <w:szCs w:val="24"/>
        </w:rPr>
        <w:t xml:space="preserve"> </w:t>
      </w:r>
      <w:r w:rsidRPr="00415899">
        <w:rPr>
          <w:bCs/>
          <w:sz w:val="24"/>
          <w:szCs w:val="24"/>
        </w:rPr>
        <w:t>(Skalický) Tzvelev)</w:t>
      </w:r>
      <w:r w:rsidRPr="00415899">
        <w:rPr>
          <w:bCs/>
          <w:i/>
          <w:iCs/>
          <w:sz w:val="24"/>
          <w:szCs w:val="24"/>
        </w:rPr>
        <w:t xml:space="preserve"> </w:t>
      </w:r>
      <w:r w:rsidRPr="00415899">
        <w:rPr>
          <w:bCs/>
          <w:iCs/>
          <w:sz w:val="24"/>
          <w:szCs w:val="24"/>
        </w:rPr>
        <w:t xml:space="preserve">для территории страны отмечены только в заказнике Гродненская Пуща. </w:t>
      </w:r>
      <w:r w:rsidRPr="00415899">
        <w:rPr>
          <w:color w:val="000000"/>
          <w:sz w:val="24"/>
          <w:szCs w:val="24"/>
        </w:rPr>
        <w:t xml:space="preserve">Несколько видов являются новыми или крайне редкими для Восточной Европы, в частности ястребинки желтолистная </w:t>
      </w:r>
      <w:r w:rsidRPr="00415899">
        <w:rPr>
          <w:iCs/>
          <w:color w:val="000000"/>
          <w:sz w:val="24"/>
          <w:szCs w:val="24"/>
        </w:rPr>
        <w:t>(</w:t>
      </w:r>
      <w:r w:rsidRPr="00415899">
        <w:rPr>
          <w:i/>
          <w:iCs/>
          <w:color w:val="000000"/>
          <w:sz w:val="24"/>
          <w:szCs w:val="24"/>
          <w:lang w:val="en-US"/>
        </w:rPr>
        <w:t>Hieracium</w:t>
      </w:r>
      <w:r w:rsidRPr="00415899">
        <w:rPr>
          <w:i/>
          <w:iCs/>
          <w:color w:val="000000"/>
          <w:sz w:val="24"/>
          <w:szCs w:val="24"/>
        </w:rPr>
        <w:t xml:space="preserve"> </w:t>
      </w:r>
      <w:r w:rsidRPr="00415899">
        <w:rPr>
          <w:i/>
          <w:iCs/>
          <w:color w:val="000000"/>
          <w:sz w:val="24"/>
          <w:szCs w:val="24"/>
          <w:lang w:val="en-US"/>
        </w:rPr>
        <w:t>chlorophyllum</w:t>
      </w:r>
      <w:r w:rsidRPr="00415899">
        <w:rPr>
          <w:i/>
          <w:iCs/>
          <w:color w:val="000000"/>
          <w:sz w:val="24"/>
          <w:szCs w:val="24"/>
        </w:rPr>
        <w:t xml:space="preserve"> </w:t>
      </w:r>
      <w:r w:rsidRPr="00415899">
        <w:rPr>
          <w:color w:val="000000"/>
          <w:sz w:val="24"/>
          <w:szCs w:val="24"/>
        </w:rPr>
        <w:t>Jord. ex Boreau)</w:t>
      </w:r>
      <w:r w:rsidRPr="00415899">
        <w:rPr>
          <w:i/>
          <w:iCs/>
          <w:color w:val="000000"/>
          <w:sz w:val="24"/>
          <w:szCs w:val="24"/>
        </w:rPr>
        <w:t xml:space="preserve"> </w:t>
      </w:r>
      <w:r w:rsidRPr="00415899">
        <w:rPr>
          <w:iCs/>
          <w:color w:val="000000"/>
          <w:sz w:val="24"/>
          <w:szCs w:val="24"/>
        </w:rPr>
        <w:t xml:space="preserve">и </w:t>
      </w:r>
      <w:r w:rsidRPr="00415899">
        <w:rPr>
          <w:color w:val="000000"/>
          <w:sz w:val="24"/>
          <w:szCs w:val="24"/>
        </w:rPr>
        <w:t xml:space="preserve">прерванная </w:t>
      </w:r>
      <w:r w:rsidRPr="00415899">
        <w:rPr>
          <w:iCs/>
          <w:color w:val="000000"/>
          <w:sz w:val="24"/>
          <w:szCs w:val="24"/>
        </w:rPr>
        <w:t>(</w:t>
      </w:r>
      <w:r w:rsidRPr="00415899">
        <w:rPr>
          <w:i/>
          <w:iCs/>
          <w:color w:val="000000"/>
          <w:sz w:val="24"/>
          <w:szCs w:val="24"/>
          <w:lang w:val="en-US"/>
        </w:rPr>
        <w:t>H</w:t>
      </w:r>
      <w:r w:rsidRPr="00415899">
        <w:rPr>
          <w:i/>
          <w:iCs/>
          <w:color w:val="000000"/>
          <w:sz w:val="24"/>
          <w:szCs w:val="24"/>
        </w:rPr>
        <w:t xml:space="preserve">. </w:t>
      </w:r>
      <w:r w:rsidRPr="00415899">
        <w:rPr>
          <w:i/>
          <w:iCs/>
          <w:color w:val="000000"/>
          <w:sz w:val="24"/>
          <w:szCs w:val="24"/>
          <w:lang w:val="en-US"/>
        </w:rPr>
        <w:t>patale</w:t>
      </w:r>
      <w:r w:rsidRPr="00415899">
        <w:rPr>
          <w:i/>
          <w:iCs/>
          <w:color w:val="000000"/>
          <w:sz w:val="24"/>
          <w:szCs w:val="24"/>
        </w:rPr>
        <w:t xml:space="preserve"> </w:t>
      </w:r>
      <w:r w:rsidRPr="00415899">
        <w:rPr>
          <w:color w:val="000000"/>
          <w:sz w:val="24"/>
          <w:szCs w:val="24"/>
        </w:rPr>
        <w:t>Norrl.).</w:t>
      </w:r>
    </w:p>
    <w:p w:rsidR="002719ED" w:rsidRPr="00415899" w:rsidRDefault="002719ED" w:rsidP="002719ED">
      <w:pPr>
        <w:shd w:val="clear" w:color="auto" w:fill="FFFFFF"/>
        <w:spacing w:line="360" w:lineRule="auto"/>
        <w:ind w:firstLine="709"/>
        <w:jc w:val="both"/>
        <w:rPr>
          <w:iCs/>
          <w:color w:val="000000"/>
          <w:sz w:val="24"/>
          <w:szCs w:val="24"/>
        </w:rPr>
      </w:pPr>
      <w:r w:rsidRPr="00415899">
        <w:rPr>
          <w:iCs/>
          <w:color w:val="000000"/>
          <w:sz w:val="24"/>
          <w:szCs w:val="24"/>
        </w:rPr>
        <w:t xml:space="preserve">На 2025 год </w:t>
      </w:r>
      <w:r>
        <w:rPr>
          <w:iCs/>
          <w:color w:val="000000"/>
          <w:sz w:val="24"/>
          <w:szCs w:val="24"/>
        </w:rPr>
        <w:t>нами</w:t>
      </w:r>
      <w:r w:rsidRPr="00415899">
        <w:rPr>
          <w:iCs/>
          <w:color w:val="000000"/>
          <w:sz w:val="24"/>
          <w:szCs w:val="24"/>
        </w:rPr>
        <w:t xml:space="preserve"> оформлены 4 паспорта и охранных обязательства в Гродненском областном комитете природных ресурсов и охраны окружающей среды на местообитания популяций щитолистника обыкновенного в окрестностях д. Калеты, прострела раскрытого в окрестностях д. Рынковцы, прострела лугового в окрестностях и берулы прямой в окрестностях д. Кадыш</w:t>
      </w:r>
      <w:r>
        <w:rPr>
          <w:iCs/>
          <w:color w:val="000000"/>
          <w:sz w:val="24"/>
          <w:szCs w:val="24"/>
        </w:rPr>
        <w:t xml:space="preserve"> </w:t>
      </w:r>
      <w:r w:rsidRPr="00F51FF2">
        <w:rPr>
          <w:iCs/>
          <w:color w:val="000000"/>
          <w:sz w:val="24"/>
          <w:szCs w:val="24"/>
        </w:rPr>
        <w:t>[36]</w:t>
      </w:r>
      <w:r w:rsidRPr="00415899">
        <w:rPr>
          <w:iCs/>
          <w:color w:val="000000"/>
          <w:sz w:val="24"/>
          <w:szCs w:val="24"/>
        </w:rPr>
        <w:t>.</w:t>
      </w:r>
    </w:p>
    <w:p w:rsidR="002719ED" w:rsidRDefault="002719ED" w:rsidP="002719ED">
      <w:pPr>
        <w:shd w:val="clear" w:color="auto" w:fill="FFFFFF"/>
        <w:spacing w:line="360" w:lineRule="auto"/>
        <w:ind w:firstLine="709"/>
        <w:jc w:val="both"/>
        <w:rPr>
          <w:iCs/>
          <w:color w:val="000000"/>
          <w:sz w:val="24"/>
          <w:szCs w:val="24"/>
        </w:rPr>
      </w:pPr>
      <w:r>
        <w:rPr>
          <w:iCs/>
          <w:color w:val="000000"/>
          <w:sz w:val="24"/>
          <w:szCs w:val="24"/>
        </w:rPr>
        <w:t>Для ме</w:t>
      </w:r>
      <w:r w:rsidR="00C8188F">
        <w:rPr>
          <w:iCs/>
          <w:color w:val="000000"/>
          <w:sz w:val="24"/>
          <w:szCs w:val="24"/>
        </w:rPr>
        <w:t xml:space="preserve">стообитаний популяций </w:t>
      </w:r>
      <w:r w:rsidR="00A35F9F">
        <w:rPr>
          <w:iCs/>
          <w:color w:val="000000"/>
          <w:sz w:val="24"/>
          <w:szCs w:val="24"/>
        </w:rPr>
        <w:t>прострела</w:t>
      </w:r>
      <w:r>
        <w:rPr>
          <w:iCs/>
          <w:color w:val="000000"/>
          <w:sz w:val="24"/>
          <w:szCs w:val="24"/>
        </w:rPr>
        <w:t xml:space="preserve"> раскрытого в окрестностях д. Привалки и многоножки обыкновенной у д. Дмисевичи подготовлены проекты паспортов и </w:t>
      </w:r>
      <w:r w:rsidR="00C8188F">
        <w:rPr>
          <w:iCs/>
          <w:color w:val="000000"/>
          <w:sz w:val="24"/>
          <w:szCs w:val="24"/>
        </w:rPr>
        <w:t>охранных обязательств, но они в настоящее время</w:t>
      </w:r>
      <w:r>
        <w:rPr>
          <w:iCs/>
          <w:color w:val="000000"/>
          <w:sz w:val="24"/>
          <w:szCs w:val="24"/>
        </w:rPr>
        <w:t xml:space="preserve"> </w:t>
      </w:r>
      <w:r w:rsidR="00C8188F">
        <w:rPr>
          <w:iCs/>
          <w:color w:val="000000"/>
          <w:sz w:val="24"/>
          <w:szCs w:val="24"/>
        </w:rPr>
        <w:t xml:space="preserve">не </w:t>
      </w:r>
      <w:r>
        <w:rPr>
          <w:iCs/>
          <w:color w:val="000000"/>
          <w:sz w:val="24"/>
          <w:szCs w:val="24"/>
        </w:rPr>
        <w:t>утверждены.</w:t>
      </w:r>
    </w:p>
    <w:p w:rsidR="002719ED" w:rsidRPr="002E6CBF" w:rsidRDefault="002719ED" w:rsidP="002719ED">
      <w:pPr>
        <w:shd w:val="clear" w:color="auto" w:fill="FFFFFF"/>
        <w:spacing w:line="360" w:lineRule="auto"/>
        <w:jc w:val="center"/>
        <w:rPr>
          <w:bCs/>
          <w:iCs/>
          <w:sz w:val="24"/>
          <w:szCs w:val="24"/>
        </w:rPr>
      </w:pPr>
    </w:p>
    <w:p w:rsidR="002719ED" w:rsidRDefault="002719ED" w:rsidP="002719ED">
      <w:pPr>
        <w:shd w:val="clear" w:color="auto" w:fill="FFFFFF"/>
        <w:spacing w:line="360" w:lineRule="auto"/>
        <w:ind w:firstLine="709"/>
        <w:jc w:val="both"/>
        <w:rPr>
          <w:b/>
          <w:bCs/>
          <w:color w:val="000000"/>
          <w:sz w:val="24"/>
          <w:szCs w:val="24"/>
        </w:rPr>
      </w:pPr>
      <w:r>
        <w:rPr>
          <w:b/>
          <w:bCs/>
          <w:color w:val="000000"/>
          <w:sz w:val="24"/>
          <w:szCs w:val="24"/>
        </w:rPr>
        <w:t>4.4</w:t>
      </w:r>
      <w:r w:rsidRPr="0053779C">
        <w:rPr>
          <w:b/>
          <w:bCs/>
          <w:color w:val="000000"/>
          <w:sz w:val="24"/>
          <w:szCs w:val="24"/>
        </w:rPr>
        <w:t xml:space="preserve"> Особо ценные растительные сообщества</w:t>
      </w:r>
      <w:r>
        <w:rPr>
          <w:b/>
          <w:bCs/>
          <w:color w:val="000000"/>
          <w:sz w:val="24"/>
          <w:szCs w:val="24"/>
        </w:rPr>
        <w:t>, редкие и типичные биотопы и ландшафты</w:t>
      </w:r>
    </w:p>
    <w:p w:rsidR="002719ED" w:rsidRPr="0053779C" w:rsidRDefault="002719ED" w:rsidP="002719ED">
      <w:pPr>
        <w:shd w:val="clear" w:color="auto" w:fill="FFFFFF"/>
        <w:spacing w:line="360" w:lineRule="auto"/>
        <w:ind w:firstLine="709"/>
        <w:jc w:val="both"/>
        <w:rPr>
          <w:sz w:val="24"/>
          <w:szCs w:val="24"/>
        </w:rPr>
      </w:pPr>
    </w:p>
    <w:p w:rsidR="002719ED" w:rsidRPr="00937B4E" w:rsidRDefault="002719ED" w:rsidP="002719ED">
      <w:pPr>
        <w:autoSpaceDE/>
        <w:autoSpaceDN/>
        <w:adjustRightInd/>
        <w:spacing w:line="360" w:lineRule="auto"/>
        <w:ind w:firstLine="709"/>
        <w:jc w:val="both"/>
        <w:outlineLvl w:val="4"/>
        <w:rPr>
          <w:bCs/>
          <w:iCs/>
          <w:sz w:val="24"/>
          <w:szCs w:val="24"/>
        </w:rPr>
      </w:pPr>
      <w:r w:rsidRPr="00937B4E">
        <w:rPr>
          <w:bCs/>
          <w:iCs/>
          <w:sz w:val="24"/>
          <w:szCs w:val="24"/>
        </w:rPr>
        <w:t xml:space="preserve">Синтаксономия растительных сообществ </w:t>
      </w:r>
      <w:r>
        <w:rPr>
          <w:bCs/>
          <w:iCs/>
          <w:sz w:val="24"/>
          <w:szCs w:val="24"/>
        </w:rPr>
        <w:t xml:space="preserve">(флористическая классификаии растительности) </w:t>
      </w:r>
      <w:r w:rsidRPr="00937B4E">
        <w:rPr>
          <w:bCs/>
          <w:iCs/>
          <w:sz w:val="24"/>
          <w:szCs w:val="24"/>
        </w:rPr>
        <w:t xml:space="preserve">в целом представлена на территории заказника 27 классами (из 29 в </w:t>
      </w:r>
      <w:r w:rsidR="0051177D">
        <w:rPr>
          <w:bCs/>
          <w:iCs/>
          <w:sz w:val="24"/>
          <w:szCs w:val="24"/>
        </w:rPr>
        <w:t>Беларуси</w:t>
      </w:r>
      <w:r w:rsidRPr="00937B4E">
        <w:rPr>
          <w:bCs/>
          <w:iCs/>
          <w:sz w:val="24"/>
          <w:szCs w:val="24"/>
        </w:rPr>
        <w:t>), 45 порядками, 67 союзами и 147 ассоциациями.</w:t>
      </w:r>
    </w:p>
    <w:p w:rsidR="002719ED" w:rsidRPr="00937B4E" w:rsidRDefault="002719ED" w:rsidP="002719ED">
      <w:pPr>
        <w:shd w:val="clear" w:color="auto" w:fill="FFFFFF"/>
        <w:spacing w:line="360" w:lineRule="auto"/>
        <w:ind w:firstLine="709"/>
        <w:jc w:val="both"/>
        <w:rPr>
          <w:sz w:val="24"/>
          <w:szCs w:val="24"/>
        </w:rPr>
      </w:pPr>
      <w:r w:rsidRPr="00937B4E">
        <w:rPr>
          <w:sz w:val="24"/>
          <w:szCs w:val="24"/>
        </w:rPr>
        <w:t xml:space="preserve">Согласно техническому кодексу установившейся практики 17.12-06-2021 (33140) на территории ландшафтного заказника республиканского значения «Гродненская пуща» встречаются </w:t>
      </w:r>
      <w:r w:rsidRPr="00937B4E">
        <w:rPr>
          <w:color w:val="000000"/>
          <w:sz w:val="24"/>
          <w:szCs w:val="24"/>
        </w:rPr>
        <w:t>луговые и болотные растительные сообщества,</w:t>
      </w:r>
      <w:r w:rsidRPr="00937B4E">
        <w:rPr>
          <w:sz w:val="24"/>
          <w:szCs w:val="24"/>
        </w:rPr>
        <w:t xml:space="preserve"> относящиеся к перечню типичных и редких биотопов Республики Беларусь:</w:t>
      </w:r>
    </w:p>
    <w:p w:rsidR="002719ED" w:rsidRPr="00937B4E" w:rsidRDefault="002719ED" w:rsidP="002719ED">
      <w:pPr>
        <w:shd w:val="clear" w:color="auto" w:fill="FFFFFF"/>
        <w:spacing w:line="360" w:lineRule="auto"/>
        <w:ind w:firstLine="709"/>
        <w:jc w:val="both"/>
        <w:rPr>
          <w:sz w:val="24"/>
          <w:szCs w:val="24"/>
        </w:rPr>
      </w:pPr>
      <w:r w:rsidRPr="00937B4E">
        <w:rPr>
          <w:sz w:val="24"/>
          <w:szCs w:val="24"/>
        </w:rPr>
        <w:t>А) типичные:</w:t>
      </w:r>
    </w:p>
    <w:p w:rsidR="002719ED" w:rsidRPr="00937B4E" w:rsidRDefault="002719ED" w:rsidP="002719ED">
      <w:pPr>
        <w:shd w:val="clear" w:color="auto" w:fill="FFFFFF"/>
        <w:tabs>
          <w:tab w:val="left" w:pos="840"/>
        </w:tabs>
        <w:spacing w:line="360" w:lineRule="auto"/>
        <w:ind w:firstLine="709"/>
        <w:jc w:val="both"/>
        <w:rPr>
          <w:color w:val="000000"/>
          <w:sz w:val="24"/>
          <w:szCs w:val="24"/>
        </w:rPr>
      </w:pPr>
      <w:r w:rsidRPr="00937B4E">
        <w:rPr>
          <w:i/>
          <w:iCs/>
          <w:color w:val="000000"/>
          <w:sz w:val="24"/>
          <w:szCs w:val="24"/>
          <w:lang w:val="en-US"/>
        </w:rPr>
        <w:t>Calamagrostidetum</w:t>
      </w:r>
      <w:r w:rsidRPr="00937B4E">
        <w:rPr>
          <w:i/>
          <w:iCs/>
          <w:color w:val="000000"/>
          <w:sz w:val="24"/>
          <w:szCs w:val="24"/>
        </w:rPr>
        <w:t xml:space="preserve"> </w:t>
      </w:r>
      <w:r w:rsidRPr="00937B4E">
        <w:rPr>
          <w:i/>
          <w:iCs/>
          <w:color w:val="000000"/>
          <w:sz w:val="24"/>
          <w:szCs w:val="24"/>
          <w:lang w:val="en-US"/>
        </w:rPr>
        <w:t>epigeji</w:t>
      </w:r>
      <w:r w:rsidRPr="00937B4E">
        <w:rPr>
          <w:i/>
          <w:iCs/>
          <w:color w:val="000000"/>
          <w:sz w:val="24"/>
          <w:szCs w:val="24"/>
        </w:rPr>
        <w:t xml:space="preserve"> </w:t>
      </w:r>
      <w:r w:rsidRPr="00937B4E">
        <w:rPr>
          <w:i/>
          <w:iCs/>
          <w:color w:val="000000"/>
          <w:sz w:val="24"/>
          <w:szCs w:val="24"/>
          <w:lang w:val="en-US"/>
        </w:rPr>
        <w:t>festucetosum</w:t>
      </w:r>
      <w:r w:rsidRPr="00937B4E">
        <w:rPr>
          <w:i/>
          <w:iCs/>
          <w:color w:val="000000"/>
          <w:sz w:val="24"/>
          <w:szCs w:val="24"/>
        </w:rPr>
        <w:t xml:space="preserve"> </w:t>
      </w:r>
      <w:r w:rsidRPr="00937B4E">
        <w:rPr>
          <w:i/>
          <w:iCs/>
          <w:color w:val="000000"/>
          <w:sz w:val="24"/>
          <w:szCs w:val="24"/>
          <w:lang w:val="en-US"/>
        </w:rPr>
        <w:t>sabulosae</w:t>
      </w:r>
      <w:r w:rsidRPr="00937B4E">
        <w:rPr>
          <w:i/>
          <w:iCs/>
          <w:color w:val="000000"/>
          <w:sz w:val="24"/>
          <w:szCs w:val="24"/>
        </w:rPr>
        <w:t xml:space="preserve"> </w:t>
      </w:r>
      <w:r w:rsidRPr="00937B4E">
        <w:rPr>
          <w:color w:val="000000"/>
          <w:sz w:val="24"/>
          <w:szCs w:val="24"/>
        </w:rPr>
        <w:t xml:space="preserve">– очень редкое для </w:t>
      </w:r>
      <w:r w:rsidR="0051177D">
        <w:rPr>
          <w:color w:val="000000"/>
          <w:sz w:val="24"/>
          <w:szCs w:val="24"/>
        </w:rPr>
        <w:t>Беларуси</w:t>
      </w:r>
      <w:r w:rsidRPr="00937B4E">
        <w:rPr>
          <w:color w:val="000000"/>
          <w:sz w:val="24"/>
          <w:szCs w:val="24"/>
        </w:rPr>
        <w:t xml:space="preserve"> и Европы псаммофильное сообщество (в прирусловой и центральной частях правобережной поймы р. Неман, в 2,0 км на северо-запад от д. Лукавица)</w:t>
      </w:r>
      <w:r>
        <w:rPr>
          <w:color w:val="000000"/>
          <w:sz w:val="24"/>
          <w:szCs w:val="24"/>
        </w:rPr>
        <w:t xml:space="preserve"> – 1. Б</w:t>
      </w:r>
      <w:r w:rsidRPr="00C80DFB">
        <w:rPr>
          <w:color w:val="000000"/>
          <w:sz w:val="24"/>
          <w:szCs w:val="24"/>
        </w:rPr>
        <w:t>иотопы травяных сообществ на сухих песчаных субстратах</w:t>
      </w:r>
      <w:r>
        <w:rPr>
          <w:color w:val="000000"/>
          <w:sz w:val="24"/>
          <w:szCs w:val="24"/>
        </w:rPr>
        <w:t xml:space="preserve">: </w:t>
      </w:r>
      <w:r w:rsidRPr="00C80DFB">
        <w:rPr>
          <w:color w:val="000000"/>
          <w:sz w:val="24"/>
          <w:szCs w:val="24"/>
        </w:rPr>
        <w:t>1.</w:t>
      </w:r>
      <w:r>
        <w:rPr>
          <w:color w:val="000000"/>
          <w:sz w:val="24"/>
          <w:szCs w:val="24"/>
        </w:rPr>
        <w:t>1.</w:t>
      </w:r>
      <w:r w:rsidRPr="00C80DFB">
        <w:rPr>
          <w:color w:val="000000"/>
          <w:sz w:val="24"/>
          <w:szCs w:val="24"/>
        </w:rPr>
        <w:t xml:space="preserve"> Псаммофитные травяные сообщества на</w:t>
      </w:r>
      <w:r>
        <w:rPr>
          <w:color w:val="000000"/>
          <w:sz w:val="24"/>
          <w:szCs w:val="24"/>
        </w:rPr>
        <w:t xml:space="preserve"> кислых</w:t>
      </w:r>
      <w:r w:rsidRPr="00C80DFB">
        <w:rPr>
          <w:color w:val="000000"/>
          <w:sz w:val="24"/>
          <w:szCs w:val="24"/>
        </w:rPr>
        <w:t xml:space="preserve"> субстратах</w:t>
      </w:r>
      <w:r>
        <w:rPr>
          <w:color w:val="000000"/>
          <w:sz w:val="24"/>
          <w:szCs w:val="24"/>
        </w:rPr>
        <w:t>.</w:t>
      </w:r>
    </w:p>
    <w:p w:rsidR="002719ED" w:rsidRPr="00937B4E" w:rsidRDefault="002719ED" w:rsidP="002719ED">
      <w:pPr>
        <w:shd w:val="clear" w:color="auto" w:fill="FFFFFF"/>
        <w:spacing w:line="360" w:lineRule="auto"/>
        <w:ind w:firstLine="709"/>
        <w:jc w:val="both"/>
        <w:rPr>
          <w:sz w:val="24"/>
          <w:szCs w:val="24"/>
        </w:rPr>
      </w:pPr>
      <w:r w:rsidRPr="00937B4E">
        <w:rPr>
          <w:i/>
          <w:iCs/>
          <w:color w:val="000000"/>
          <w:sz w:val="24"/>
          <w:szCs w:val="24"/>
          <w:lang w:val="en-US"/>
        </w:rPr>
        <w:t>Eriophoretum</w:t>
      </w:r>
      <w:r w:rsidRPr="00937B4E">
        <w:rPr>
          <w:i/>
          <w:iCs/>
          <w:color w:val="000000"/>
          <w:sz w:val="24"/>
          <w:szCs w:val="24"/>
        </w:rPr>
        <w:t xml:space="preserve"> </w:t>
      </w:r>
      <w:r w:rsidRPr="00937B4E">
        <w:rPr>
          <w:i/>
          <w:iCs/>
          <w:color w:val="000000"/>
          <w:sz w:val="24"/>
          <w:szCs w:val="24"/>
          <w:lang w:val="en-US"/>
        </w:rPr>
        <w:t>polystachii</w:t>
      </w:r>
      <w:r w:rsidRPr="00937B4E">
        <w:rPr>
          <w:i/>
          <w:iCs/>
          <w:color w:val="000000"/>
          <w:sz w:val="24"/>
          <w:szCs w:val="24"/>
        </w:rPr>
        <w:t xml:space="preserve"> (</w:t>
      </w:r>
      <w:r w:rsidRPr="00937B4E">
        <w:rPr>
          <w:i/>
          <w:iCs/>
          <w:color w:val="000000"/>
          <w:sz w:val="24"/>
          <w:szCs w:val="24"/>
          <w:lang w:val="en-US"/>
        </w:rPr>
        <w:t>Domin</w:t>
      </w:r>
      <w:r w:rsidRPr="00937B4E">
        <w:rPr>
          <w:i/>
          <w:iCs/>
          <w:color w:val="000000"/>
          <w:sz w:val="24"/>
          <w:szCs w:val="24"/>
        </w:rPr>
        <w:t xml:space="preserve"> 1923) </w:t>
      </w:r>
      <w:r w:rsidRPr="00937B4E">
        <w:rPr>
          <w:i/>
          <w:iCs/>
          <w:color w:val="000000"/>
          <w:sz w:val="24"/>
          <w:szCs w:val="24"/>
          <w:lang w:val="en-US"/>
        </w:rPr>
        <w:t>Otruba</w:t>
      </w:r>
      <w:r w:rsidRPr="00937B4E">
        <w:rPr>
          <w:i/>
          <w:iCs/>
          <w:color w:val="000000"/>
          <w:sz w:val="24"/>
          <w:szCs w:val="24"/>
        </w:rPr>
        <w:t xml:space="preserve"> (1945) 1947 </w:t>
      </w:r>
      <w:r w:rsidRPr="00937B4E">
        <w:rPr>
          <w:color w:val="000000"/>
          <w:sz w:val="24"/>
          <w:szCs w:val="24"/>
        </w:rPr>
        <w:t xml:space="preserve">– довольно редкое для </w:t>
      </w:r>
      <w:r w:rsidR="0051177D">
        <w:rPr>
          <w:color w:val="000000"/>
          <w:sz w:val="24"/>
          <w:szCs w:val="24"/>
        </w:rPr>
        <w:lastRenderedPageBreak/>
        <w:t>Беларуси</w:t>
      </w:r>
      <w:r w:rsidRPr="00937B4E">
        <w:rPr>
          <w:color w:val="000000"/>
          <w:sz w:val="24"/>
          <w:szCs w:val="24"/>
        </w:rPr>
        <w:t xml:space="preserve"> и Европы ацидофильное низинноболотное сообщество (в пойме оз. Чарне, в 3,2 км на юго-запад от д. Калеты)</w:t>
      </w:r>
      <w:r>
        <w:rPr>
          <w:color w:val="000000"/>
          <w:sz w:val="24"/>
          <w:szCs w:val="24"/>
        </w:rPr>
        <w:t xml:space="preserve"> – </w:t>
      </w:r>
      <w:r w:rsidRPr="00C80DFB">
        <w:rPr>
          <w:color w:val="000000"/>
          <w:sz w:val="24"/>
          <w:szCs w:val="24"/>
        </w:rPr>
        <w:t>5</w:t>
      </w:r>
      <w:r>
        <w:rPr>
          <w:color w:val="000000"/>
          <w:sz w:val="24"/>
          <w:szCs w:val="24"/>
        </w:rPr>
        <w:t>.</w:t>
      </w:r>
      <w:r w:rsidRPr="00C80DFB">
        <w:rPr>
          <w:color w:val="000000"/>
          <w:sz w:val="24"/>
          <w:szCs w:val="24"/>
        </w:rPr>
        <w:t xml:space="preserve"> </w:t>
      </w:r>
      <w:r>
        <w:rPr>
          <w:color w:val="000000"/>
          <w:sz w:val="24"/>
          <w:szCs w:val="24"/>
        </w:rPr>
        <w:t>Б</w:t>
      </w:r>
      <w:r w:rsidRPr="00C80DFB">
        <w:rPr>
          <w:color w:val="000000"/>
          <w:sz w:val="24"/>
          <w:szCs w:val="24"/>
        </w:rPr>
        <w:t>иотопы болот</w:t>
      </w:r>
      <w:r>
        <w:rPr>
          <w:color w:val="000000"/>
          <w:sz w:val="24"/>
          <w:szCs w:val="24"/>
        </w:rPr>
        <w:t xml:space="preserve">: </w:t>
      </w:r>
      <w:r w:rsidRPr="00C80DFB">
        <w:rPr>
          <w:color w:val="000000"/>
          <w:sz w:val="24"/>
          <w:szCs w:val="24"/>
        </w:rPr>
        <w:t>5.9</w:t>
      </w:r>
      <w:r>
        <w:rPr>
          <w:color w:val="000000"/>
          <w:sz w:val="24"/>
          <w:szCs w:val="24"/>
        </w:rPr>
        <w:t>.</w:t>
      </w:r>
      <w:r w:rsidRPr="00C80DFB">
        <w:rPr>
          <w:color w:val="000000"/>
          <w:sz w:val="24"/>
          <w:szCs w:val="24"/>
        </w:rPr>
        <w:t xml:space="preserve"> Низинные осоковые болота</w:t>
      </w:r>
      <w:r>
        <w:rPr>
          <w:color w:val="000000"/>
          <w:sz w:val="24"/>
          <w:szCs w:val="24"/>
        </w:rPr>
        <w:t>.</w:t>
      </w:r>
    </w:p>
    <w:p w:rsidR="002719ED" w:rsidRDefault="002719ED" w:rsidP="002719ED">
      <w:pPr>
        <w:spacing w:line="360" w:lineRule="auto"/>
        <w:ind w:firstLine="709"/>
        <w:jc w:val="both"/>
        <w:rPr>
          <w:color w:val="000000"/>
          <w:sz w:val="24"/>
          <w:szCs w:val="24"/>
        </w:rPr>
      </w:pPr>
      <w:r w:rsidRPr="00937B4E">
        <w:rPr>
          <w:i/>
          <w:iCs/>
          <w:color w:val="000000"/>
          <w:sz w:val="24"/>
          <w:szCs w:val="24"/>
          <w:lang w:val="en-US"/>
        </w:rPr>
        <w:t>Eriophoretum</w:t>
      </w:r>
      <w:r w:rsidRPr="00937B4E">
        <w:rPr>
          <w:i/>
          <w:iCs/>
          <w:color w:val="000000"/>
          <w:sz w:val="24"/>
          <w:szCs w:val="24"/>
        </w:rPr>
        <w:t xml:space="preserve"> </w:t>
      </w:r>
      <w:r w:rsidRPr="00937B4E">
        <w:rPr>
          <w:i/>
          <w:iCs/>
          <w:color w:val="000000"/>
          <w:sz w:val="24"/>
          <w:szCs w:val="24"/>
          <w:lang w:val="en-US"/>
        </w:rPr>
        <w:t>vaginati</w:t>
      </w:r>
      <w:r w:rsidRPr="00937B4E">
        <w:rPr>
          <w:i/>
          <w:iCs/>
          <w:color w:val="000000"/>
          <w:sz w:val="24"/>
          <w:szCs w:val="24"/>
        </w:rPr>
        <w:t xml:space="preserve"> (</w:t>
      </w:r>
      <w:r w:rsidRPr="00937B4E">
        <w:rPr>
          <w:i/>
          <w:iCs/>
          <w:color w:val="000000"/>
          <w:sz w:val="24"/>
          <w:szCs w:val="24"/>
          <w:lang w:val="en-US"/>
        </w:rPr>
        <w:t>Hueck</w:t>
      </w:r>
      <w:r w:rsidRPr="00937B4E">
        <w:rPr>
          <w:i/>
          <w:iCs/>
          <w:color w:val="000000"/>
          <w:sz w:val="24"/>
          <w:szCs w:val="24"/>
        </w:rPr>
        <w:t xml:space="preserve"> 1925) </w:t>
      </w:r>
      <w:r w:rsidRPr="00937B4E">
        <w:rPr>
          <w:i/>
          <w:iCs/>
          <w:color w:val="000000"/>
          <w:sz w:val="24"/>
          <w:szCs w:val="24"/>
          <w:lang w:val="en-US"/>
        </w:rPr>
        <w:t>Stepanovic</w:t>
      </w:r>
      <w:r w:rsidRPr="00937B4E">
        <w:rPr>
          <w:i/>
          <w:iCs/>
          <w:color w:val="000000"/>
          <w:sz w:val="24"/>
          <w:szCs w:val="24"/>
        </w:rPr>
        <w:t xml:space="preserve"> 1999 – </w:t>
      </w:r>
      <w:r w:rsidRPr="00937B4E">
        <w:rPr>
          <w:color w:val="000000"/>
          <w:sz w:val="24"/>
          <w:szCs w:val="24"/>
        </w:rPr>
        <w:t>довольно редкое переходноболотное сообщество (на небольшом болотном массиве, в 1,5 км на север от д. Польница)</w:t>
      </w:r>
      <w:r>
        <w:rPr>
          <w:color w:val="000000"/>
          <w:sz w:val="24"/>
          <w:szCs w:val="24"/>
        </w:rPr>
        <w:t xml:space="preserve"> – </w:t>
      </w:r>
      <w:r w:rsidRPr="00C80DFB">
        <w:rPr>
          <w:color w:val="000000"/>
          <w:sz w:val="24"/>
          <w:szCs w:val="24"/>
        </w:rPr>
        <w:t>5</w:t>
      </w:r>
      <w:r>
        <w:rPr>
          <w:color w:val="000000"/>
          <w:sz w:val="24"/>
          <w:szCs w:val="24"/>
        </w:rPr>
        <w:t>.</w:t>
      </w:r>
      <w:r w:rsidRPr="00C80DFB">
        <w:rPr>
          <w:color w:val="000000"/>
          <w:sz w:val="24"/>
          <w:szCs w:val="24"/>
        </w:rPr>
        <w:t xml:space="preserve"> </w:t>
      </w:r>
      <w:r>
        <w:rPr>
          <w:color w:val="000000"/>
          <w:sz w:val="24"/>
          <w:szCs w:val="24"/>
        </w:rPr>
        <w:t>Б</w:t>
      </w:r>
      <w:r w:rsidRPr="00C80DFB">
        <w:rPr>
          <w:color w:val="000000"/>
          <w:sz w:val="24"/>
          <w:szCs w:val="24"/>
        </w:rPr>
        <w:t>иотопы болот</w:t>
      </w:r>
      <w:r>
        <w:rPr>
          <w:color w:val="000000"/>
          <w:sz w:val="24"/>
          <w:szCs w:val="24"/>
        </w:rPr>
        <w:t xml:space="preserve">: </w:t>
      </w:r>
      <w:r w:rsidRPr="00C80DFB">
        <w:rPr>
          <w:color w:val="000000"/>
          <w:sz w:val="24"/>
          <w:szCs w:val="24"/>
        </w:rPr>
        <w:t>5.3</w:t>
      </w:r>
      <w:r>
        <w:rPr>
          <w:color w:val="000000"/>
          <w:sz w:val="24"/>
          <w:szCs w:val="24"/>
        </w:rPr>
        <w:t>.</w:t>
      </w:r>
      <w:r w:rsidRPr="00C80DFB">
        <w:rPr>
          <w:color w:val="000000"/>
          <w:sz w:val="24"/>
          <w:szCs w:val="24"/>
        </w:rPr>
        <w:t xml:space="preserve"> Переходные болота</w:t>
      </w:r>
      <w:r>
        <w:rPr>
          <w:color w:val="000000"/>
          <w:sz w:val="24"/>
          <w:szCs w:val="24"/>
        </w:rPr>
        <w:t>.</w:t>
      </w:r>
    </w:p>
    <w:p w:rsidR="002719ED" w:rsidRPr="00937B4E" w:rsidRDefault="002719ED" w:rsidP="002719ED">
      <w:pPr>
        <w:shd w:val="clear" w:color="auto" w:fill="FFFFFF"/>
        <w:tabs>
          <w:tab w:val="left" w:pos="840"/>
        </w:tabs>
        <w:spacing w:line="360" w:lineRule="auto"/>
        <w:ind w:firstLine="709"/>
        <w:jc w:val="both"/>
        <w:rPr>
          <w:color w:val="000000"/>
          <w:sz w:val="24"/>
          <w:szCs w:val="24"/>
        </w:rPr>
      </w:pPr>
      <w:r w:rsidRPr="005152DD">
        <w:rPr>
          <w:color w:val="000000"/>
          <w:sz w:val="24"/>
          <w:szCs w:val="24"/>
        </w:rPr>
        <w:t>Редкое травяное</w:t>
      </w:r>
      <w:r w:rsidRPr="00937B4E">
        <w:rPr>
          <w:color w:val="000000"/>
          <w:sz w:val="24"/>
          <w:szCs w:val="24"/>
        </w:rPr>
        <w:t xml:space="preserve"> сообщество с обильным участием хвоща зимующего </w:t>
      </w:r>
      <w:r w:rsidRPr="00937B4E">
        <w:rPr>
          <w:i/>
          <w:color w:val="000000"/>
          <w:sz w:val="24"/>
          <w:szCs w:val="24"/>
        </w:rPr>
        <w:t>(</w:t>
      </w:r>
      <w:r w:rsidRPr="00937B4E">
        <w:rPr>
          <w:i/>
          <w:iCs/>
          <w:color w:val="000000"/>
          <w:sz w:val="24"/>
          <w:szCs w:val="24"/>
          <w:lang w:val="en-US"/>
        </w:rPr>
        <w:t>Equisetum</w:t>
      </w:r>
      <w:r w:rsidRPr="00937B4E">
        <w:rPr>
          <w:i/>
          <w:iCs/>
          <w:color w:val="000000"/>
          <w:sz w:val="24"/>
          <w:szCs w:val="24"/>
        </w:rPr>
        <w:t xml:space="preserve"> </w:t>
      </w:r>
      <w:r w:rsidRPr="00937B4E">
        <w:rPr>
          <w:i/>
          <w:iCs/>
          <w:color w:val="000000"/>
          <w:sz w:val="24"/>
          <w:szCs w:val="24"/>
          <w:lang w:val="en-US"/>
        </w:rPr>
        <w:t>hyemale</w:t>
      </w:r>
      <w:r w:rsidRPr="00937B4E">
        <w:rPr>
          <w:i/>
          <w:iCs/>
          <w:color w:val="000000"/>
          <w:sz w:val="24"/>
          <w:szCs w:val="24"/>
        </w:rPr>
        <w:t xml:space="preserve"> </w:t>
      </w:r>
      <w:r w:rsidRPr="00937B4E">
        <w:rPr>
          <w:color w:val="000000"/>
          <w:sz w:val="24"/>
          <w:szCs w:val="24"/>
          <w:lang w:val="en-US"/>
        </w:rPr>
        <w:t>L</w:t>
      </w:r>
      <w:r w:rsidRPr="00937B4E">
        <w:rPr>
          <w:color w:val="000000"/>
          <w:sz w:val="24"/>
          <w:szCs w:val="24"/>
        </w:rPr>
        <w:t>.) – в центральной части правобережной поймы р. Неман, в 2,0 км на северо-запад от д. Лукавица</w:t>
      </w:r>
      <w:r>
        <w:rPr>
          <w:color w:val="000000"/>
          <w:sz w:val="24"/>
          <w:szCs w:val="24"/>
        </w:rPr>
        <w:t xml:space="preserve"> – </w:t>
      </w:r>
      <w:r w:rsidRPr="005152DD">
        <w:rPr>
          <w:color w:val="000000"/>
          <w:sz w:val="24"/>
          <w:szCs w:val="24"/>
        </w:rPr>
        <w:t>4</w:t>
      </w:r>
      <w:r>
        <w:rPr>
          <w:color w:val="000000"/>
          <w:sz w:val="24"/>
          <w:szCs w:val="24"/>
        </w:rPr>
        <w:t>. Б</w:t>
      </w:r>
      <w:r w:rsidRPr="005152DD">
        <w:rPr>
          <w:color w:val="000000"/>
          <w:sz w:val="24"/>
          <w:szCs w:val="24"/>
        </w:rPr>
        <w:t>иотопы естественных</w:t>
      </w:r>
      <w:r>
        <w:rPr>
          <w:color w:val="000000"/>
          <w:sz w:val="24"/>
          <w:szCs w:val="24"/>
        </w:rPr>
        <w:t xml:space="preserve"> </w:t>
      </w:r>
      <w:r w:rsidRPr="005152DD">
        <w:rPr>
          <w:color w:val="000000"/>
          <w:sz w:val="24"/>
          <w:szCs w:val="24"/>
        </w:rPr>
        <w:t>и полуестественных лугов</w:t>
      </w:r>
      <w:r>
        <w:rPr>
          <w:color w:val="000000"/>
          <w:sz w:val="24"/>
          <w:szCs w:val="24"/>
        </w:rPr>
        <w:t xml:space="preserve">: </w:t>
      </w:r>
      <w:r w:rsidRPr="005152DD">
        <w:rPr>
          <w:color w:val="000000"/>
          <w:sz w:val="24"/>
          <w:szCs w:val="24"/>
        </w:rPr>
        <w:t>4.8</w:t>
      </w:r>
      <w:r>
        <w:rPr>
          <w:color w:val="000000"/>
          <w:sz w:val="24"/>
          <w:szCs w:val="24"/>
        </w:rPr>
        <w:t>.</w:t>
      </w:r>
      <w:r w:rsidRPr="005152DD">
        <w:rPr>
          <w:color w:val="000000"/>
          <w:sz w:val="24"/>
          <w:szCs w:val="24"/>
        </w:rPr>
        <w:t xml:space="preserve"> Бореальные пойменные луга</w:t>
      </w:r>
      <w:r>
        <w:rPr>
          <w:color w:val="000000"/>
          <w:sz w:val="24"/>
          <w:szCs w:val="24"/>
        </w:rPr>
        <w:t>.</w:t>
      </w:r>
    </w:p>
    <w:p w:rsidR="002719ED" w:rsidRPr="00937B4E" w:rsidRDefault="002719ED" w:rsidP="002719ED">
      <w:pPr>
        <w:shd w:val="clear" w:color="auto" w:fill="FFFFFF"/>
        <w:tabs>
          <w:tab w:val="left" w:pos="840"/>
        </w:tabs>
        <w:spacing w:line="360" w:lineRule="auto"/>
        <w:ind w:firstLine="709"/>
        <w:jc w:val="both"/>
        <w:rPr>
          <w:color w:val="000000"/>
          <w:sz w:val="24"/>
          <w:szCs w:val="24"/>
        </w:rPr>
      </w:pPr>
      <w:r w:rsidRPr="00937B4E">
        <w:rPr>
          <w:i/>
          <w:iCs/>
          <w:color w:val="000000"/>
          <w:sz w:val="24"/>
          <w:szCs w:val="24"/>
          <w:lang w:val="en-US"/>
        </w:rPr>
        <w:t>Caricetum</w:t>
      </w:r>
      <w:r w:rsidRPr="00273120">
        <w:rPr>
          <w:i/>
          <w:iCs/>
          <w:color w:val="000000"/>
          <w:sz w:val="24"/>
          <w:szCs w:val="24"/>
          <w:lang w:val="en-US"/>
        </w:rPr>
        <w:t xml:space="preserve"> </w:t>
      </w:r>
      <w:r w:rsidRPr="00937B4E">
        <w:rPr>
          <w:i/>
          <w:iCs/>
          <w:color w:val="000000"/>
          <w:sz w:val="24"/>
          <w:szCs w:val="24"/>
          <w:lang w:val="en-US"/>
        </w:rPr>
        <w:t>limosae</w:t>
      </w:r>
      <w:r w:rsidRPr="00273120">
        <w:rPr>
          <w:i/>
          <w:iCs/>
          <w:color w:val="000000"/>
          <w:sz w:val="24"/>
          <w:szCs w:val="24"/>
          <w:lang w:val="en-US"/>
        </w:rPr>
        <w:t xml:space="preserve"> </w:t>
      </w:r>
      <w:r w:rsidRPr="00937B4E">
        <w:rPr>
          <w:i/>
          <w:iCs/>
          <w:color w:val="000000"/>
          <w:sz w:val="24"/>
          <w:szCs w:val="24"/>
          <w:lang w:val="en-US"/>
        </w:rPr>
        <w:t>Br</w:t>
      </w:r>
      <w:r w:rsidRPr="00273120">
        <w:rPr>
          <w:i/>
          <w:iCs/>
          <w:color w:val="000000"/>
          <w:sz w:val="24"/>
          <w:szCs w:val="24"/>
          <w:lang w:val="en-US"/>
        </w:rPr>
        <w:t>.-</w:t>
      </w:r>
      <w:r w:rsidRPr="00937B4E">
        <w:rPr>
          <w:i/>
          <w:iCs/>
          <w:color w:val="000000"/>
          <w:sz w:val="24"/>
          <w:szCs w:val="24"/>
          <w:lang w:val="en-US"/>
        </w:rPr>
        <w:t>Bl</w:t>
      </w:r>
      <w:r w:rsidRPr="00273120">
        <w:rPr>
          <w:i/>
          <w:iCs/>
          <w:color w:val="000000"/>
          <w:sz w:val="24"/>
          <w:szCs w:val="24"/>
          <w:lang w:val="en-US"/>
        </w:rPr>
        <w:t xml:space="preserve">. 1921 </w:t>
      </w:r>
      <w:r w:rsidRPr="00937B4E">
        <w:rPr>
          <w:i/>
          <w:iCs/>
          <w:color w:val="000000"/>
          <w:sz w:val="24"/>
          <w:szCs w:val="24"/>
          <w:lang w:val="en-US"/>
        </w:rPr>
        <w:t>em</w:t>
      </w:r>
      <w:r w:rsidRPr="00273120">
        <w:rPr>
          <w:i/>
          <w:iCs/>
          <w:color w:val="000000"/>
          <w:sz w:val="24"/>
          <w:szCs w:val="24"/>
          <w:lang w:val="en-US"/>
        </w:rPr>
        <w:t xml:space="preserve">. </w:t>
      </w:r>
      <w:r w:rsidRPr="00937B4E">
        <w:rPr>
          <w:i/>
          <w:iCs/>
          <w:color w:val="000000"/>
          <w:sz w:val="24"/>
          <w:szCs w:val="24"/>
          <w:lang w:val="en-US"/>
        </w:rPr>
        <w:t>Klika</w:t>
      </w:r>
      <w:r w:rsidRPr="00937B4E">
        <w:rPr>
          <w:i/>
          <w:iCs/>
          <w:color w:val="000000"/>
          <w:sz w:val="24"/>
          <w:szCs w:val="24"/>
        </w:rPr>
        <w:t xml:space="preserve"> 1935 </w:t>
      </w:r>
      <w:r w:rsidRPr="00937B4E">
        <w:rPr>
          <w:color w:val="000000"/>
          <w:sz w:val="24"/>
          <w:szCs w:val="24"/>
        </w:rPr>
        <w:t xml:space="preserve">– довольно редкое для </w:t>
      </w:r>
      <w:r w:rsidR="0051177D">
        <w:rPr>
          <w:color w:val="000000"/>
          <w:sz w:val="24"/>
          <w:szCs w:val="24"/>
        </w:rPr>
        <w:t>Беларуси</w:t>
      </w:r>
      <w:r w:rsidRPr="00937B4E">
        <w:rPr>
          <w:color w:val="000000"/>
          <w:sz w:val="24"/>
          <w:szCs w:val="24"/>
        </w:rPr>
        <w:t xml:space="preserve"> ацидофильное болотное сообщество (в пойме оз. Савек, в 2,2 км на восток от д. Калеты)</w:t>
      </w:r>
      <w:r>
        <w:rPr>
          <w:color w:val="000000"/>
          <w:sz w:val="24"/>
          <w:szCs w:val="24"/>
        </w:rPr>
        <w:t xml:space="preserve"> – </w:t>
      </w:r>
      <w:r w:rsidRPr="005152DD">
        <w:rPr>
          <w:color w:val="000000"/>
          <w:sz w:val="24"/>
          <w:szCs w:val="24"/>
        </w:rPr>
        <w:t>5</w:t>
      </w:r>
      <w:r>
        <w:rPr>
          <w:color w:val="000000"/>
          <w:sz w:val="24"/>
          <w:szCs w:val="24"/>
        </w:rPr>
        <w:t>.</w:t>
      </w:r>
      <w:r w:rsidRPr="005152DD">
        <w:rPr>
          <w:color w:val="000000"/>
          <w:sz w:val="24"/>
          <w:szCs w:val="24"/>
        </w:rPr>
        <w:t xml:space="preserve"> </w:t>
      </w:r>
      <w:r>
        <w:rPr>
          <w:color w:val="000000"/>
          <w:sz w:val="24"/>
          <w:szCs w:val="24"/>
        </w:rPr>
        <w:t>Б</w:t>
      </w:r>
      <w:r w:rsidRPr="005152DD">
        <w:rPr>
          <w:color w:val="000000"/>
          <w:sz w:val="24"/>
          <w:szCs w:val="24"/>
        </w:rPr>
        <w:t>иотопы болот</w:t>
      </w:r>
      <w:r>
        <w:rPr>
          <w:color w:val="000000"/>
          <w:sz w:val="24"/>
          <w:szCs w:val="24"/>
        </w:rPr>
        <w:t xml:space="preserve">: </w:t>
      </w:r>
      <w:r w:rsidRPr="005152DD">
        <w:rPr>
          <w:color w:val="000000"/>
          <w:sz w:val="24"/>
          <w:szCs w:val="24"/>
        </w:rPr>
        <w:t>5.1</w:t>
      </w:r>
      <w:r>
        <w:rPr>
          <w:color w:val="000000"/>
          <w:sz w:val="24"/>
          <w:szCs w:val="24"/>
        </w:rPr>
        <w:t>.</w:t>
      </w:r>
      <w:r w:rsidRPr="005152DD">
        <w:rPr>
          <w:color w:val="000000"/>
          <w:sz w:val="24"/>
          <w:szCs w:val="24"/>
        </w:rPr>
        <w:t xml:space="preserve"> Верховые болота</w:t>
      </w:r>
      <w:r>
        <w:rPr>
          <w:color w:val="000000"/>
          <w:sz w:val="24"/>
          <w:szCs w:val="24"/>
        </w:rPr>
        <w:t>.</w:t>
      </w:r>
    </w:p>
    <w:p w:rsidR="002719ED" w:rsidRPr="00937B4E" w:rsidRDefault="002719ED" w:rsidP="002719ED">
      <w:pPr>
        <w:shd w:val="clear" w:color="auto" w:fill="FFFFFF"/>
        <w:spacing w:line="360" w:lineRule="auto"/>
        <w:ind w:firstLine="709"/>
        <w:jc w:val="both"/>
        <w:rPr>
          <w:sz w:val="24"/>
          <w:szCs w:val="24"/>
        </w:rPr>
      </w:pPr>
      <w:r w:rsidRPr="00937B4E">
        <w:rPr>
          <w:sz w:val="24"/>
          <w:szCs w:val="24"/>
        </w:rPr>
        <w:t>Б) редкие:</w:t>
      </w:r>
    </w:p>
    <w:p w:rsidR="002719ED" w:rsidRPr="00937B4E" w:rsidRDefault="002719ED" w:rsidP="002719ED">
      <w:pPr>
        <w:shd w:val="clear" w:color="auto" w:fill="FFFFFF"/>
        <w:tabs>
          <w:tab w:val="left" w:pos="840"/>
        </w:tabs>
        <w:spacing w:line="360" w:lineRule="auto"/>
        <w:ind w:firstLine="709"/>
        <w:jc w:val="both"/>
        <w:rPr>
          <w:color w:val="000000"/>
          <w:sz w:val="24"/>
          <w:szCs w:val="24"/>
        </w:rPr>
      </w:pPr>
      <w:r w:rsidRPr="00937B4E">
        <w:rPr>
          <w:i/>
          <w:iCs/>
          <w:color w:val="000000"/>
          <w:sz w:val="24"/>
          <w:szCs w:val="24"/>
          <w:lang w:val="en-US"/>
        </w:rPr>
        <w:t>Corynephoretum</w:t>
      </w:r>
      <w:r w:rsidRPr="00937B4E">
        <w:rPr>
          <w:i/>
          <w:iCs/>
          <w:color w:val="000000"/>
          <w:sz w:val="24"/>
          <w:szCs w:val="24"/>
        </w:rPr>
        <w:t xml:space="preserve"> </w:t>
      </w:r>
      <w:r w:rsidRPr="00937B4E">
        <w:rPr>
          <w:i/>
          <w:iCs/>
          <w:color w:val="000000"/>
          <w:sz w:val="24"/>
          <w:szCs w:val="24"/>
          <w:lang w:val="en-US"/>
        </w:rPr>
        <w:t>canescentis</w:t>
      </w:r>
      <w:r w:rsidRPr="00937B4E">
        <w:rPr>
          <w:i/>
          <w:iCs/>
          <w:color w:val="000000"/>
          <w:sz w:val="24"/>
          <w:szCs w:val="24"/>
        </w:rPr>
        <w:t xml:space="preserve"> </w:t>
      </w:r>
      <w:r w:rsidRPr="00937B4E">
        <w:rPr>
          <w:i/>
          <w:iCs/>
          <w:color w:val="000000"/>
          <w:sz w:val="24"/>
          <w:szCs w:val="24"/>
          <w:lang w:val="en-US"/>
        </w:rPr>
        <w:t>Steffen</w:t>
      </w:r>
      <w:r w:rsidRPr="00937B4E">
        <w:rPr>
          <w:i/>
          <w:iCs/>
          <w:color w:val="000000"/>
          <w:sz w:val="24"/>
          <w:szCs w:val="24"/>
        </w:rPr>
        <w:t xml:space="preserve"> 1931 </w:t>
      </w:r>
      <w:r w:rsidRPr="00937B4E">
        <w:rPr>
          <w:iCs/>
          <w:color w:val="000000"/>
          <w:sz w:val="24"/>
          <w:szCs w:val="24"/>
        </w:rPr>
        <w:t>–</w:t>
      </w:r>
      <w:r w:rsidRPr="00937B4E">
        <w:rPr>
          <w:i/>
          <w:iCs/>
          <w:color w:val="000000"/>
          <w:sz w:val="24"/>
          <w:szCs w:val="24"/>
        </w:rPr>
        <w:t xml:space="preserve"> </w:t>
      </w:r>
      <w:r w:rsidRPr="00937B4E">
        <w:rPr>
          <w:color w:val="000000"/>
          <w:sz w:val="24"/>
          <w:szCs w:val="24"/>
        </w:rPr>
        <w:t>уникальное псаммофильное атлантическое сообщество, находящееся на восточной границе своего распространения (на первой надпойменной террасе р. Шлямица, в 0,8 км на запад-северо-запад от д. Калеты)</w:t>
      </w:r>
      <w:r>
        <w:rPr>
          <w:color w:val="000000"/>
          <w:sz w:val="24"/>
          <w:szCs w:val="24"/>
        </w:rPr>
        <w:t xml:space="preserve"> – 1. Б</w:t>
      </w:r>
      <w:r w:rsidRPr="00C80DFB">
        <w:rPr>
          <w:color w:val="000000"/>
          <w:sz w:val="24"/>
          <w:szCs w:val="24"/>
        </w:rPr>
        <w:t>иотопы травяных сообществ на сухих песчаных субстратах</w:t>
      </w:r>
      <w:r>
        <w:rPr>
          <w:color w:val="000000"/>
          <w:sz w:val="24"/>
          <w:szCs w:val="24"/>
        </w:rPr>
        <w:t xml:space="preserve">: </w:t>
      </w:r>
      <w:r w:rsidRPr="00C80DFB">
        <w:rPr>
          <w:color w:val="000000"/>
          <w:sz w:val="24"/>
          <w:szCs w:val="24"/>
        </w:rPr>
        <w:t>1.2</w:t>
      </w:r>
      <w:r>
        <w:rPr>
          <w:color w:val="000000"/>
          <w:sz w:val="24"/>
          <w:szCs w:val="24"/>
        </w:rPr>
        <w:t>.</w:t>
      </w:r>
      <w:r w:rsidRPr="00C80DFB">
        <w:rPr>
          <w:color w:val="000000"/>
          <w:sz w:val="24"/>
          <w:szCs w:val="24"/>
        </w:rPr>
        <w:t xml:space="preserve"> Псаммофитные травяные сообщества на</w:t>
      </w:r>
      <w:r>
        <w:rPr>
          <w:color w:val="000000"/>
          <w:sz w:val="24"/>
          <w:szCs w:val="24"/>
        </w:rPr>
        <w:t xml:space="preserve"> </w:t>
      </w:r>
      <w:r w:rsidRPr="00C80DFB">
        <w:rPr>
          <w:color w:val="000000"/>
          <w:sz w:val="24"/>
          <w:szCs w:val="24"/>
        </w:rPr>
        <w:t>нейтральных субстратах</w:t>
      </w:r>
      <w:r>
        <w:rPr>
          <w:color w:val="000000"/>
          <w:sz w:val="24"/>
          <w:szCs w:val="24"/>
        </w:rPr>
        <w:t>.</w:t>
      </w:r>
    </w:p>
    <w:p w:rsidR="002719ED" w:rsidRPr="00937B4E" w:rsidRDefault="002719ED" w:rsidP="002719ED">
      <w:pPr>
        <w:shd w:val="clear" w:color="auto" w:fill="FFFFFF"/>
        <w:tabs>
          <w:tab w:val="left" w:pos="840"/>
        </w:tabs>
        <w:spacing w:line="360" w:lineRule="auto"/>
        <w:ind w:firstLine="709"/>
        <w:jc w:val="both"/>
        <w:rPr>
          <w:color w:val="000000"/>
          <w:sz w:val="24"/>
          <w:szCs w:val="24"/>
        </w:rPr>
      </w:pPr>
      <w:r w:rsidRPr="00937B4E">
        <w:rPr>
          <w:i/>
          <w:iCs/>
          <w:color w:val="000000"/>
          <w:sz w:val="24"/>
          <w:szCs w:val="24"/>
          <w:lang w:val="en-US"/>
        </w:rPr>
        <w:t>Molinietum</w:t>
      </w:r>
      <w:r w:rsidRPr="00937B4E">
        <w:rPr>
          <w:i/>
          <w:iCs/>
          <w:color w:val="000000"/>
          <w:sz w:val="24"/>
          <w:szCs w:val="24"/>
        </w:rPr>
        <w:t xml:space="preserve"> </w:t>
      </w:r>
      <w:r w:rsidRPr="00937B4E">
        <w:rPr>
          <w:i/>
          <w:iCs/>
          <w:color w:val="000000"/>
          <w:sz w:val="24"/>
          <w:szCs w:val="24"/>
          <w:lang w:val="en-US"/>
        </w:rPr>
        <w:t>coeruleae</w:t>
      </w:r>
      <w:r w:rsidRPr="00937B4E">
        <w:rPr>
          <w:i/>
          <w:iCs/>
          <w:color w:val="000000"/>
          <w:sz w:val="24"/>
          <w:szCs w:val="24"/>
        </w:rPr>
        <w:t xml:space="preserve"> </w:t>
      </w:r>
      <w:r w:rsidRPr="00937B4E">
        <w:rPr>
          <w:i/>
          <w:iCs/>
          <w:color w:val="000000"/>
          <w:sz w:val="24"/>
          <w:szCs w:val="24"/>
          <w:lang w:val="en-US"/>
        </w:rPr>
        <w:t>Koch</w:t>
      </w:r>
      <w:r w:rsidRPr="00937B4E">
        <w:rPr>
          <w:i/>
          <w:iCs/>
          <w:color w:val="000000"/>
          <w:sz w:val="24"/>
          <w:szCs w:val="24"/>
        </w:rPr>
        <w:t xml:space="preserve"> 1926 </w:t>
      </w:r>
      <w:r w:rsidRPr="00937B4E">
        <w:rPr>
          <w:color w:val="000000"/>
          <w:sz w:val="24"/>
          <w:szCs w:val="24"/>
        </w:rPr>
        <w:t>– уникальное ацидофильное сообщество с молинией (в пойме оз. Чарне, в 3,2 км на юго-запад от д. Калеты)</w:t>
      </w:r>
      <w:r>
        <w:rPr>
          <w:color w:val="000000"/>
          <w:sz w:val="24"/>
          <w:szCs w:val="24"/>
        </w:rPr>
        <w:t xml:space="preserve"> – </w:t>
      </w:r>
      <w:r w:rsidRPr="00D20805">
        <w:rPr>
          <w:color w:val="000000"/>
          <w:sz w:val="24"/>
          <w:szCs w:val="24"/>
        </w:rPr>
        <w:t>4</w:t>
      </w:r>
      <w:r>
        <w:rPr>
          <w:color w:val="000000"/>
          <w:sz w:val="24"/>
          <w:szCs w:val="24"/>
        </w:rPr>
        <w:t>.</w:t>
      </w:r>
      <w:r w:rsidRPr="00D20805">
        <w:rPr>
          <w:color w:val="000000"/>
          <w:sz w:val="24"/>
          <w:szCs w:val="24"/>
        </w:rPr>
        <w:t xml:space="preserve"> </w:t>
      </w:r>
      <w:r>
        <w:rPr>
          <w:color w:val="000000"/>
          <w:sz w:val="24"/>
          <w:szCs w:val="24"/>
        </w:rPr>
        <w:t>Б</w:t>
      </w:r>
      <w:r w:rsidRPr="00D20805">
        <w:rPr>
          <w:color w:val="000000"/>
          <w:sz w:val="24"/>
          <w:szCs w:val="24"/>
        </w:rPr>
        <w:t>иотопы естественных</w:t>
      </w:r>
      <w:r>
        <w:rPr>
          <w:color w:val="000000"/>
          <w:sz w:val="24"/>
          <w:szCs w:val="24"/>
        </w:rPr>
        <w:t xml:space="preserve"> </w:t>
      </w:r>
      <w:r w:rsidRPr="00D20805">
        <w:rPr>
          <w:color w:val="000000"/>
          <w:sz w:val="24"/>
          <w:szCs w:val="24"/>
        </w:rPr>
        <w:t>и полуестественных лугов</w:t>
      </w:r>
      <w:r>
        <w:rPr>
          <w:color w:val="000000"/>
          <w:sz w:val="24"/>
          <w:szCs w:val="24"/>
        </w:rPr>
        <w:t xml:space="preserve">: </w:t>
      </w:r>
      <w:r w:rsidRPr="00D20805">
        <w:rPr>
          <w:color w:val="000000"/>
          <w:sz w:val="24"/>
          <w:szCs w:val="24"/>
        </w:rPr>
        <w:t>4.5</w:t>
      </w:r>
      <w:r>
        <w:rPr>
          <w:color w:val="000000"/>
          <w:sz w:val="24"/>
          <w:szCs w:val="24"/>
        </w:rPr>
        <w:t>.</w:t>
      </w:r>
      <w:r w:rsidRPr="00D20805">
        <w:rPr>
          <w:color w:val="000000"/>
          <w:sz w:val="24"/>
          <w:szCs w:val="24"/>
        </w:rPr>
        <w:t xml:space="preserve"> Молиниевые луга</w:t>
      </w:r>
      <w:r>
        <w:rPr>
          <w:color w:val="000000"/>
          <w:sz w:val="24"/>
          <w:szCs w:val="24"/>
        </w:rPr>
        <w:t>.</w:t>
      </w:r>
    </w:p>
    <w:p w:rsidR="002719ED" w:rsidRPr="00937B4E" w:rsidRDefault="002719ED" w:rsidP="002719ED">
      <w:pPr>
        <w:shd w:val="clear" w:color="auto" w:fill="FFFFFF"/>
        <w:tabs>
          <w:tab w:val="left" w:pos="840"/>
        </w:tabs>
        <w:spacing w:line="360" w:lineRule="auto"/>
        <w:ind w:firstLine="709"/>
        <w:jc w:val="both"/>
        <w:rPr>
          <w:color w:val="000000"/>
          <w:sz w:val="24"/>
          <w:szCs w:val="24"/>
        </w:rPr>
      </w:pPr>
      <w:r w:rsidRPr="00937B4E">
        <w:rPr>
          <w:i/>
          <w:iCs/>
          <w:color w:val="000000"/>
          <w:sz w:val="24"/>
          <w:szCs w:val="24"/>
          <w:lang w:val="en-US"/>
        </w:rPr>
        <w:t>Phleetum</w:t>
      </w:r>
      <w:r w:rsidRPr="00937B4E">
        <w:rPr>
          <w:i/>
          <w:iCs/>
          <w:color w:val="000000"/>
          <w:sz w:val="24"/>
          <w:szCs w:val="24"/>
        </w:rPr>
        <w:t xml:space="preserve"> </w:t>
      </w:r>
      <w:r w:rsidRPr="00937B4E">
        <w:rPr>
          <w:i/>
          <w:iCs/>
          <w:color w:val="000000"/>
          <w:sz w:val="24"/>
          <w:szCs w:val="24"/>
          <w:lang w:val="en-US"/>
        </w:rPr>
        <w:t>phleoidis</w:t>
      </w:r>
      <w:r w:rsidRPr="00937B4E">
        <w:rPr>
          <w:i/>
          <w:iCs/>
          <w:color w:val="000000"/>
          <w:sz w:val="24"/>
          <w:szCs w:val="24"/>
        </w:rPr>
        <w:t xml:space="preserve"> </w:t>
      </w:r>
      <w:r w:rsidRPr="00937B4E">
        <w:rPr>
          <w:i/>
          <w:iCs/>
          <w:color w:val="000000"/>
          <w:sz w:val="24"/>
          <w:szCs w:val="24"/>
          <w:lang w:val="en-US"/>
        </w:rPr>
        <w:t>Podpefa</w:t>
      </w:r>
      <w:r w:rsidRPr="00937B4E">
        <w:rPr>
          <w:i/>
          <w:iCs/>
          <w:color w:val="000000"/>
          <w:sz w:val="24"/>
          <w:szCs w:val="24"/>
        </w:rPr>
        <w:t xml:space="preserve"> 1928 </w:t>
      </w:r>
      <w:r w:rsidRPr="00937B4E">
        <w:rPr>
          <w:iCs/>
          <w:color w:val="000000"/>
          <w:sz w:val="24"/>
          <w:szCs w:val="24"/>
        </w:rPr>
        <w:t>–</w:t>
      </w:r>
      <w:r w:rsidRPr="00937B4E">
        <w:rPr>
          <w:i/>
          <w:iCs/>
          <w:color w:val="000000"/>
          <w:sz w:val="24"/>
          <w:szCs w:val="24"/>
        </w:rPr>
        <w:t xml:space="preserve"> </w:t>
      </w:r>
      <w:r w:rsidRPr="00937B4E">
        <w:rPr>
          <w:color w:val="000000"/>
          <w:sz w:val="24"/>
          <w:szCs w:val="24"/>
        </w:rPr>
        <w:t xml:space="preserve">очень редкое для </w:t>
      </w:r>
      <w:r w:rsidR="0051177D">
        <w:rPr>
          <w:color w:val="000000"/>
          <w:sz w:val="24"/>
          <w:szCs w:val="24"/>
        </w:rPr>
        <w:t>Беларуси</w:t>
      </w:r>
      <w:r w:rsidRPr="00937B4E">
        <w:rPr>
          <w:color w:val="000000"/>
          <w:sz w:val="24"/>
          <w:szCs w:val="24"/>
        </w:rPr>
        <w:t xml:space="preserve"> и Европы ксеротермное травяное сообщество, находящиеся на северной границе ареала своего распространения (на высоком склоне правобережной террасы р. Неман, в 0,7 км на север-северо-запад от д. Шабаны)</w:t>
      </w:r>
      <w:r>
        <w:rPr>
          <w:color w:val="000000"/>
          <w:sz w:val="24"/>
          <w:szCs w:val="24"/>
        </w:rPr>
        <w:t xml:space="preserve"> – </w:t>
      </w:r>
      <w:r w:rsidRPr="00D20805">
        <w:rPr>
          <w:color w:val="000000"/>
          <w:sz w:val="24"/>
          <w:szCs w:val="24"/>
        </w:rPr>
        <w:t>4</w:t>
      </w:r>
      <w:r>
        <w:rPr>
          <w:color w:val="000000"/>
          <w:sz w:val="24"/>
          <w:szCs w:val="24"/>
        </w:rPr>
        <w:t>.</w:t>
      </w:r>
      <w:r w:rsidRPr="00D20805">
        <w:rPr>
          <w:color w:val="000000"/>
          <w:sz w:val="24"/>
          <w:szCs w:val="24"/>
        </w:rPr>
        <w:t xml:space="preserve"> </w:t>
      </w:r>
      <w:r>
        <w:rPr>
          <w:color w:val="000000"/>
          <w:sz w:val="24"/>
          <w:szCs w:val="24"/>
        </w:rPr>
        <w:t>Б</w:t>
      </w:r>
      <w:r w:rsidRPr="00D20805">
        <w:rPr>
          <w:color w:val="000000"/>
          <w:sz w:val="24"/>
          <w:szCs w:val="24"/>
        </w:rPr>
        <w:t>иотопы естественных</w:t>
      </w:r>
      <w:r>
        <w:rPr>
          <w:color w:val="000000"/>
          <w:sz w:val="24"/>
          <w:szCs w:val="24"/>
        </w:rPr>
        <w:t xml:space="preserve"> </w:t>
      </w:r>
      <w:r w:rsidRPr="00D20805">
        <w:rPr>
          <w:color w:val="000000"/>
          <w:sz w:val="24"/>
          <w:szCs w:val="24"/>
        </w:rPr>
        <w:t>и полуестественных лугов: 4.1</w:t>
      </w:r>
      <w:r>
        <w:rPr>
          <w:color w:val="000000"/>
          <w:sz w:val="24"/>
          <w:szCs w:val="24"/>
        </w:rPr>
        <w:t>.</w:t>
      </w:r>
      <w:r w:rsidRPr="00D20805">
        <w:rPr>
          <w:color w:val="000000"/>
          <w:sz w:val="24"/>
          <w:szCs w:val="24"/>
        </w:rPr>
        <w:t xml:space="preserve"> Ксеромезофитные аллювиальные луга.</w:t>
      </w:r>
    </w:p>
    <w:p w:rsidR="002719ED" w:rsidRPr="00937B4E" w:rsidRDefault="002719ED" w:rsidP="002719ED">
      <w:pPr>
        <w:shd w:val="clear" w:color="auto" w:fill="FFFFFF"/>
        <w:tabs>
          <w:tab w:val="left" w:pos="840"/>
        </w:tabs>
        <w:spacing w:line="360" w:lineRule="auto"/>
        <w:ind w:firstLine="709"/>
        <w:jc w:val="both"/>
        <w:rPr>
          <w:color w:val="000000"/>
          <w:sz w:val="24"/>
          <w:szCs w:val="24"/>
        </w:rPr>
      </w:pPr>
      <w:r w:rsidRPr="005152DD">
        <w:rPr>
          <w:i/>
          <w:iCs/>
          <w:color w:val="000000"/>
          <w:sz w:val="24"/>
          <w:szCs w:val="24"/>
          <w:lang w:val="en-US"/>
        </w:rPr>
        <w:t>Petasitetum</w:t>
      </w:r>
      <w:r w:rsidRPr="005152DD">
        <w:rPr>
          <w:i/>
          <w:iCs/>
          <w:color w:val="000000"/>
          <w:sz w:val="24"/>
          <w:szCs w:val="24"/>
        </w:rPr>
        <w:t xml:space="preserve"> </w:t>
      </w:r>
      <w:r w:rsidRPr="005152DD">
        <w:rPr>
          <w:i/>
          <w:iCs/>
          <w:color w:val="000000"/>
          <w:sz w:val="24"/>
          <w:szCs w:val="24"/>
          <w:lang w:val="en-US"/>
        </w:rPr>
        <w:t>spurii</w:t>
      </w:r>
      <w:r w:rsidRPr="005152DD">
        <w:rPr>
          <w:i/>
          <w:iCs/>
          <w:color w:val="000000"/>
          <w:sz w:val="24"/>
          <w:szCs w:val="24"/>
        </w:rPr>
        <w:t xml:space="preserve"> </w:t>
      </w:r>
      <w:r w:rsidRPr="005152DD">
        <w:rPr>
          <w:i/>
          <w:iCs/>
          <w:color w:val="000000"/>
          <w:sz w:val="24"/>
          <w:szCs w:val="24"/>
          <w:lang w:val="en-US"/>
        </w:rPr>
        <w:t>Passarge</w:t>
      </w:r>
      <w:r w:rsidRPr="00937B4E">
        <w:rPr>
          <w:i/>
          <w:iCs/>
          <w:color w:val="000000"/>
          <w:sz w:val="24"/>
          <w:szCs w:val="24"/>
        </w:rPr>
        <w:t xml:space="preserve"> 1964 </w:t>
      </w:r>
      <w:r w:rsidRPr="00937B4E">
        <w:rPr>
          <w:iCs/>
          <w:color w:val="000000"/>
          <w:sz w:val="24"/>
          <w:szCs w:val="24"/>
        </w:rPr>
        <w:t>–</w:t>
      </w:r>
      <w:r w:rsidRPr="00937B4E">
        <w:rPr>
          <w:i/>
          <w:iCs/>
          <w:color w:val="000000"/>
          <w:sz w:val="24"/>
          <w:szCs w:val="24"/>
        </w:rPr>
        <w:t xml:space="preserve"> </w:t>
      </w:r>
      <w:r w:rsidRPr="00937B4E">
        <w:rPr>
          <w:color w:val="000000"/>
          <w:sz w:val="24"/>
          <w:szCs w:val="24"/>
        </w:rPr>
        <w:t xml:space="preserve">очень редкое для </w:t>
      </w:r>
      <w:r w:rsidR="0051177D">
        <w:rPr>
          <w:color w:val="000000"/>
          <w:sz w:val="24"/>
          <w:szCs w:val="24"/>
        </w:rPr>
        <w:t>Беларуси</w:t>
      </w:r>
      <w:r w:rsidRPr="00937B4E">
        <w:rPr>
          <w:color w:val="000000"/>
          <w:sz w:val="24"/>
          <w:szCs w:val="24"/>
        </w:rPr>
        <w:t xml:space="preserve"> сообщество, распространение которого ограничено поймой Немана, за исключением единственного места произрастания в Пинском районе (в правобережной пойме р. Неман, в 1,5</w:t>
      </w:r>
      <w:r>
        <w:rPr>
          <w:color w:val="000000"/>
          <w:sz w:val="24"/>
          <w:szCs w:val="24"/>
        </w:rPr>
        <w:t>–</w:t>
      </w:r>
      <w:r w:rsidRPr="00937B4E">
        <w:rPr>
          <w:color w:val="000000"/>
          <w:sz w:val="24"/>
          <w:szCs w:val="24"/>
        </w:rPr>
        <w:t>1,8 км на север-северо-запад от д. Привалки)</w:t>
      </w:r>
      <w:r>
        <w:rPr>
          <w:color w:val="000000"/>
          <w:sz w:val="24"/>
          <w:szCs w:val="24"/>
        </w:rPr>
        <w:t xml:space="preserve"> – </w:t>
      </w:r>
      <w:r w:rsidRPr="005152DD">
        <w:rPr>
          <w:color w:val="000000"/>
          <w:sz w:val="24"/>
          <w:szCs w:val="24"/>
        </w:rPr>
        <w:t>4</w:t>
      </w:r>
      <w:r>
        <w:rPr>
          <w:color w:val="000000"/>
          <w:sz w:val="24"/>
          <w:szCs w:val="24"/>
        </w:rPr>
        <w:t>. Б</w:t>
      </w:r>
      <w:r w:rsidRPr="005152DD">
        <w:rPr>
          <w:color w:val="000000"/>
          <w:sz w:val="24"/>
          <w:szCs w:val="24"/>
        </w:rPr>
        <w:t>иотопы естественных</w:t>
      </w:r>
      <w:r>
        <w:rPr>
          <w:color w:val="000000"/>
          <w:sz w:val="24"/>
          <w:szCs w:val="24"/>
        </w:rPr>
        <w:t xml:space="preserve"> </w:t>
      </w:r>
      <w:r w:rsidRPr="005152DD">
        <w:rPr>
          <w:color w:val="000000"/>
          <w:sz w:val="24"/>
          <w:szCs w:val="24"/>
        </w:rPr>
        <w:t>и полуестественных лугов</w:t>
      </w:r>
      <w:r>
        <w:rPr>
          <w:color w:val="000000"/>
          <w:sz w:val="24"/>
          <w:szCs w:val="24"/>
        </w:rPr>
        <w:t xml:space="preserve">: </w:t>
      </w:r>
      <w:r w:rsidRPr="005152DD">
        <w:rPr>
          <w:color w:val="000000"/>
          <w:sz w:val="24"/>
          <w:szCs w:val="24"/>
        </w:rPr>
        <w:t>4.1</w:t>
      </w:r>
      <w:r>
        <w:rPr>
          <w:color w:val="000000"/>
          <w:sz w:val="24"/>
          <w:szCs w:val="24"/>
        </w:rPr>
        <w:t>.</w:t>
      </w:r>
      <w:r w:rsidRPr="005152DD">
        <w:rPr>
          <w:color w:val="000000"/>
          <w:sz w:val="24"/>
          <w:szCs w:val="24"/>
        </w:rPr>
        <w:t xml:space="preserve"> Ксеромезофитные аллювиальные луга</w:t>
      </w:r>
      <w:r>
        <w:rPr>
          <w:color w:val="000000"/>
          <w:sz w:val="24"/>
          <w:szCs w:val="24"/>
        </w:rPr>
        <w:t>.</w:t>
      </w:r>
    </w:p>
    <w:p w:rsidR="002719ED" w:rsidRPr="00937B4E" w:rsidRDefault="002719ED" w:rsidP="002719ED">
      <w:pPr>
        <w:shd w:val="clear" w:color="auto" w:fill="FFFFFF"/>
        <w:tabs>
          <w:tab w:val="left" w:pos="840"/>
        </w:tabs>
        <w:spacing w:line="360" w:lineRule="auto"/>
        <w:ind w:firstLine="709"/>
        <w:jc w:val="both"/>
        <w:rPr>
          <w:color w:val="000000"/>
          <w:sz w:val="24"/>
          <w:szCs w:val="24"/>
        </w:rPr>
      </w:pPr>
      <w:r w:rsidRPr="00937B4E">
        <w:rPr>
          <w:i/>
          <w:iCs/>
          <w:color w:val="000000"/>
          <w:sz w:val="24"/>
          <w:szCs w:val="24"/>
          <w:lang w:val="en-US"/>
        </w:rPr>
        <w:t>Poetum</w:t>
      </w:r>
      <w:r w:rsidRPr="00937B4E">
        <w:rPr>
          <w:i/>
          <w:iCs/>
          <w:color w:val="000000"/>
          <w:sz w:val="24"/>
          <w:szCs w:val="24"/>
        </w:rPr>
        <w:t xml:space="preserve"> </w:t>
      </w:r>
      <w:r w:rsidRPr="00937B4E">
        <w:rPr>
          <w:i/>
          <w:iCs/>
          <w:color w:val="000000"/>
          <w:sz w:val="24"/>
          <w:szCs w:val="24"/>
          <w:lang w:val="en-US"/>
        </w:rPr>
        <w:t>angustifoliae</w:t>
      </w:r>
      <w:r w:rsidRPr="00937B4E">
        <w:rPr>
          <w:i/>
          <w:iCs/>
          <w:color w:val="000000"/>
          <w:sz w:val="24"/>
          <w:szCs w:val="24"/>
        </w:rPr>
        <w:t xml:space="preserve"> </w:t>
      </w:r>
      <w:r w:rsidRPr="00937B4E">
        <w:rPr>
          <w:i/>
          <w:iCs/>
          <w:color w:val="000000"/>
          <w:sz w:val="24"/>
          <w:szCs w:val="24"/>
          <w:lang w:val="en-US"/>
        </w:rPr>
        <w:t>festucetosum</w:t>
      </w:r>
      <w:r w:rsidRPr="00937B4E">
        <w:rPr>
          <w:i/>
          <w:iCs/>
          <w:color w:val="000000"/>
          <w:sz w:val="24"/>
          <w:szCs w:val="24"/>
        </w:rPr>
        <w:t xml:space="preserve"> </w:t>
      </w:r>
      <w:r w:rsidRPr="00937B4E">
        <w:rPr>
          <w:i/>
          <w:iCs/>
          <w:color w:val="000000"/>
          <w:sz w:val="24"/>
          <w:szCs w:val="24"/>
          <w:lang w:val="en-US"/>
        </w:rPr>
        <w:t>trachyphyllae</w:t>
      </w:r>
      <w:r w:rsidRPr="00937B4E">
        <w:rPr>
          <w:i/>
          <w:iCs/>
          <w:color w:val="000000"/>
          <w:sz w:val="24"/>
          <w:szCs w:val="24"/>
        </w:rPr>
        <w:t xml:space="preserve"> </w:t>
      </w:r>
      <w:r w:rsidRPr="00937B4E">
        <w:rPr>
          <w:iCs/>
          <w:color w:val="000000"/>
          <w:sz w:val="24"/>
          <w:szCs w:val="24"/>
        </w:rPr>
        <w:t xml:space="preserve">– </w:t>
      </w:r>
      <w:r w:rsidRPr="00937B4E">
        <w:rPr>
          <w:color w:val="000000"/>
          <w:sz w:val="24"/>
          <w:szCs w:val="24"/>
        </w:rPr>
        <w:t xml:space="preserve">очень редкое для </w:t>
      </w:r>
      <w:r w:rsidR="0051177D">
        <w:rPr>
          <w:color w:val="000000"/>
          <w:sz w:val="24"/>
          <w:szCs w:val="24"/>
        </w:rPr>
        <w:t>Беларуси</w:t>
      </w:r>
      <w:r w:rsidRPr="00937B4E">
        <w:rPr>
          <w:color w:val="000000"/>
          <w:sz w:val="24"/>
          <w:szCs w:val="24"/>
        </w:rPr>
        <w:t xml:space="preserve"> и Европы псаммофильное ксеротермное сообщество (на надпойменной террасе р. Черная Ганча, в 0,3 км на юго-запад от д. Лесная)</w:t>
      </w:r>
      <w:r>
        <w:rPr>
          <w:color w:val="000000"/>
          <w:sz w:val="24"/>
          <w:szCs w:val="24"/>
        </w:rPr>
        <w:t xml:space="preserve"> – 1. Б</w:t>
      </w:r>
      <w:r w:rsidRPr="00C80DFB">
        <w:rPr>
          <w:color w:val="000000"/>
          <w:sz w:val="24"/>
          <w:szCs w:val="24"/>
        </w:rPr>
        <w:t>иотопы травяных сообществ на сухих песчаных субстратах</w:t>
      </w:r>
      <w:r>
        <w:rPr>
          <w:color w:val="000000"/>
          <w:sz w:val="24"/>
          <w:szCs w:val="24"/>
        </w:rPr>
        <w:t xml:space="preserve">: </w:t>
      </w:r>
      <w:r w:rsidRPr="00C80DFB">
        <w:rPr>
          <w:color w:val="000000"/>
          <w:sz w:val="24"/>
          <w:szCs w:val="24"/>
        </w:rPr>
        <w:t>1.2</w:t>
      </w:r>
      <w:r>
        <w:rPr>
          <w:color w:val="000000"/>
          <w:sz w:val="24"/>
          <w:szCs w:val="24"/>
        </w:rPr>
        <w:t>.</w:t>
      </w:r>
      <w:r w:rsidRPr="00C80DFB">
        <w:rPr>
          <w:color w:val="000000"/>
          <w:sz w:val="24"/>
          <w:szCs w:val="24"/>
        </w:rPr>
        <w:t xml:space="preserve"> Псаммофитные травяные сообщества на</w:t>
      </w:r>
      <w:r>
        <w:rPr>
          <w:color w:val="000000"/>
          <w:sz w:val="24"/>
          <w:szCs w:val="24"/>
        </w:rPr>
        <w:t xml:space="preserve"> </w:t>
      </w:r>
      <w:r w:rsidRPr="00C80DFB">
        <w:rPr>
          <w:color w:val="000000"/>
          <w:sz w:val="24"/>
          <w:szCs w:val="24"/>
        </w:rPr>
        <w:t xml:space="preserve">нейтральных </w:t>
      </w:r>
      <w:r w:rsidRPr="00C80DFB">
        <w:rPr>
          <w:color w:val="000000"/>
          <w:sz w:val="24"/>
          <w:szCs w:val="24"/>
        </w:rPr>
        <w:lastRenderedPageBreak/>
        <w:t>субстратах</w:t>
      </w:r>
      <w:r>
        <w:rPr>
          <w:color w:val="000000"/>
          <w:sz w:val="24"/>
          <w:szCs w:val="24"/>
        </w:rPr>
        <w:t>.</w:t>
      </w:r>
    </w:p>
    <w:p w:rsidR="002719ED" w:rsidRPr="00937B4E" w:rsidRDefault="002719ED" w:rsidP="002719ED">
      <w:pPr>
        <w:autoSpaceDE/>
        <w:autoSpaceDN/>
        <w:adjustRightInd/>
        <w:spacing w:line="360" w:lineRule="auto"/>
        <w:ind w:firstLine="709"/>
        <w:jc w:val="both"/>
        <w:outlineLvl w:val="4"/>
        <w:rPr>
          <w:bCs/>
          <w:iCs/>
          <w:sz w:val="24"/>
          <w:szCs w:val="24"/>
        </w:rPr>
      </w:pPr>
      <w:r w:rsidRPr="00937B4E">
        <w:rPr>
          <w:bCs/>
          <w:iCs/>
          <w:sz w:val="24"/>
          <w:szCs w:val="24"/>
        </w:rPr>
        <w:t>Всего в границах заказника выявлено 23 растительных сообщества, охраняемые в Европе.</w:t>
      </w:r>
    </w:p>
    <w:p w:rsidR="002719ED" w:rsidRDefault="002719ED" w:rsidP="002719ED">
      <w:pPr>
        <w:pStyle w:val="newncpi"/>
        <w:widowControl w:val="0"/>
        <w:spacing w:line="360" w:lineRule="auto"/>
        <w:ind w:firstLine="709"/>
        <w:rPr>
          <w:color w:val="000000"/>
        </w:rPr>
      </w:pPr>
      <w:r>
        <w:rPr>
          <w:color w:val="000000"/>
        </w:rPr>
        <w:t>Местоположение ценных растительных сообществ, а также местообитания охраняемых видов животных и растений в соответствии с актуализированными материалами лесоустройства 2016 г. (с корректурой лесоустройства 2024г.) показаны на тематических картосхемах (рисунок 4.</w:t>
      </w:r>
      <w:r w:rsidRPr="00965CC8">
        <w:rPr>
          <w:color w:val="000000"/>
        </w:rPr>
        <w:t>5</w:t>
      </w:r>
      <w:r>
        <w:rPr>
          <w:color w:val="000000"/>
        </w:rPr>
        <w:t>; 5.1).</w:t>
      </w:r>
    </w:p>
    <w:p w:rsidR="002719ED" w:rsidRDefault="002719ED" w:rsidP="002719ED">
      <w:pPr>
        <w:pStyle w:val="newncpi"/>
        <w:widowControl w:val="0"/>
        <w:spacing w:line="360" w:lineRule="auto"/>
        <w:ind w:firstLine="709"/>
        <w:rPr>
          <w:color w:val="000000"/>
        </w:rPr>
      </w:pPr>
      <w:r>
        <w:rPr>
          <w:color w:val="000000"/>
        </w:rPr>
        <w:t>Практически все леса заказника относятся к лесам высокой природоохранной ценности (рисунок 4.6).</w:t>
      </w:r>
    </w:p>
    <w:p w:rsidR="002719ED" w:rsidRDefault="002719ED" w:rsidP="002719ED">
      <w:pPr>
        <w:pStyle w:val="newncpi"/>
        <w:widowControl w:val="0"/>
        <w:spacing w:line="360" w:lineRule="auto"/>
        <w:rPr>
          <w:color w:val="000000"/>
        </w:rPr>
      </w:pPr>
    </w:p>
    <w:p w:rsidR="002719ED" w:rsidRDefault="002719ED" w:rsidP="002719ED">
      <w:pPr>
        <w:shd w:val="clear" w:color="auto" w:fill="FFFFFF"/>
        <w:autoSpaceDE/>
        <w:autoSpaceDN/>
        <w:adjustRightInd/>
        <w:spacing w:line="360" w:lineRule="auto"/>
        <w:jc w:val="center"/>
        <w:rPr>
          <w:sz w:val="24"/>
          <w:szCs w:val="24"/>
        </w:rPr>
      </w:pPr>
      <w:r>
        <w:rPr>
          <w:noProof/>
        </w:rPr>
        <w:drawing>
          <wp:anchor distT="0" distB="0" distL="114300" distR="114300" simplePos="0" relativeHeight="251671552" behindDoc="0" locked="0" layoutInCell="1" allowOverlap="1" wp14:anchorId="73CE9556" wp14:editId="5743EF04">
            <wp:simplePos x="0" y="0"/>
            <wp:positionH relativeFrom="column">
              <wp:posOffset>4935855</wp:posOffset>
            </wp:positionH>
            <wp:positionV relativeFrom="paragraph">
              <wp:posOffset>1497965</wp:posOffset>
            </wp:positionV>
            <wp:extent cx="967740" cy="1059815"/>
            <wp:effectExtent l="0" t="0" r="3810" b="6985"/>
            <wp:wrapNone/>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67740" cy="10598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inline distT="0" distB="0" distL="0" distR="0" wp14:anchorId="64354025" wp14:editId="69EAC785">
            <wp:extent cx="5895975" cy="2586355"/>
            <wp:effectExtent l="0" t="0" r="9525" b="4445"/>
            <wp:docPr id="29" name="Рисунок 29" descr="ВП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ВПЦ"/>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95975" cy="2586355"/>
                    </a:xfrm>
                    <a:prstGeom prst="rect">
                      <a:avLst/>
                    </a:prstGeom>
                    <a:noFill/>
                    <a:ln>
                      <a:noFill/>
                    </a:ln>
                  </pic:spPr>
                </pic:pic>
              </a:graphicData>
            </a:graphic>
          </wp:inline>
        </w:drawing>
      </w:r>
    </w:p>
    <w:p w:rsidR="002719ED" w:rsidRDefault="002719ED" w:rsidP="002719ED">
      <w:pPr>
        <w:shd w:val="clear" w:color="auto" w:fill="FFFFFF"/>
        <w:autoSpaceDE/>
        <w:autoSpaceDN/>
        <w:adjustRightInd/>
        <w:spacing w:line="360" w:lineRule="auto"/>
        <w:jc w:val="center"/>
        <w:rPr>
          <w:sz w:val="24"/>
          <w:szCs w:val="24"/>
        </w:rPr>
      </w:pPr>
      <w:r w:rsidRPr="00B37C7A">
        <w:t>Примечание. ВПЦ 1 - лесные территории высокой ценности, связанной с биоразнообразием, которые имеют значимость на мировом, региональном или национальном уровнях;</w:t>
      </w:r>
      <w:r>
        <w:t xml:space="preserve"> ВПЦ 3 - лесные территории, которые включают редкие, вымирающие или находящиеся под угрозой исчезновения экосистемы; ВПЦ 4 - лесные территории, выполняющие особые защитные функции; </w:t>
      </w:r>
      <w:r w:rsidRPr="0060240A">
        <w:t>ВПЦ 6 - лесные территории, необходимые для сохранения самобытных культурных традиций местного населения.</w:t>
      </w:r>
    </w:p>
    <w:p w:rsidR="002719ED" w:rsidRDefault="002719ED" w:rsidP="002719ED">
      <w:pPr>
        <w:shd w:val="clear" w:color="auto" w:fill="FFFFFF"/>
        <w:autoSpaceDE/>
        <w:autoSpaceDN/>
        <w:adjustRightInd/>
        <w:spacing w:line="360" w:lineRule="auto"/>
        <w:jc w:val="center"/>
        <w:rPr>
          <w:sz w:val="24"/>
          <w:szCs w:val="24"/>
        </w:rPr>
      </w:pPr>
      <w:r>
        <w:rPr>
          <w:sz w:val="24"/>
          <w:szCs w:val="24"/>
        </w:rPr>
        <w:t>Рисунок 4.6 – Леса высокой приро</w:t>
      </w:r>
      <w:r w:rsidRPr="00014658">
        <w:rPr>
          <w:sz w:val="24"/>
          <w:szCs w:val="24"/>
        </w:rPr>
        <w:t>доохранной ценности</w:t>
      </w:r>
      <w:r>
        <w:rPr>
          <w:sz w:val="24"/>
          <w:szCs w:val="24"/>
        </w:rPr>
        <w:t xml:space="preserve"> заказника Гродненская пуща</w:t>
      </w:r>
    </w:p>
    <w:p w:rsidR="002719ED" w:rsidRPr="002E6CBF" w:rsidRDefault="002719ED" w:rsidP="002719ED">
      <w:pPr>
        <w:pStyle w:val="newncpi"/>
        <w:widowControl w:val="0"/>
        <w:spacing w:line="360" w:lineRule="auto"/>
        <w:ind w:firstLine="0"/>
        <w:jc w:val="center"/>
        <w:rPr>
          <w:color w:val="000000"/>
        </w:rPr>
      </w:pPr>
    </w:p>
    <w:p w:rsidR="002719ED" w:rsidRDefault="002719ED" w:rsidP="002719ED">
      <w:pPr>
        <w:spacing w:line="360" w:lineRule="auto"/>
        <w:ind w:firstLine="709"/>
        <w:jc w:val="both"/>
        <w:rPr>
          <w:sz w:val="24"/>
          <w:szCs w:val="24"/>
        </w:rPr>
      </w:pPr>
      <w:r w:rsidRPr="00855B77">
        <w:rPr>
          <w:sz w:val="24"/>
          <w:szCs w:val="24"/>
        </w:rPr>
        <w:t>В 1979 г. была открыта для подписания, а в 1982 г. вступила в силу «Конвенция об охране дикой фауны и флоры естественных местообитаний»</w:t>
      </w:r>
      <w:r w:rsidRPr="00855B77">
        <w:rPr>
          <w:sz w:val="24"/>
          <w:szCs w:val="24"/>
          <w:vertAlign w:val="superscript"/>
        </w:rPr>
        <w:footnoteReference w:id="7"/>
      </w:r>
      <w:r w:rsidRPr="00855B77">
        <w:rPr>
          <w:sz w:val="24"/>
          <w:szCs w:val="24"/>
        </w:rPr>
        <w:t xml:space="preserve"> (Бернская конвенция). Хотя действие конвенции территориально распространяется на Республику Беларусь, наша страна не является ее участницей</w:t>
      </w:r>
      <w:r>
        <w:rPr>
          <w:sz w:val="24"/>
          <w:szCs w:val="24"/>
        </w:rPr>
        <w:t xml:space="preserve"> с 2023 года.</w:t>
      </w:r>
    </w:p>
    <w:p w:rsidR="002719ED" w:rsidRPr="00855B77" w:rsidRDefault="002719ED" w:rsidP="002719ED">
      <w:pPr>
        <w:spacing w:line="360" w:lineRule="auto"/>
        <w:ind w:firstLine="709"/>
        <w:jc w:val="both"/>
        <w:rPr>
          <w:sz w:val="24"/>
          <w:szCs w:val="24"/>
        </w:rPr>
      </w:pPr>
      <w:r w:rsidRPr="00855B77">
        <w:rPr>
          <w:sz w:val="24"/>
          <w:szCs w:val="24"/>
        </w:rPr>
        <w:t xml:space="preserve">Бернская Конвенция является законным международным инструментом в сфере охраны природы, направленным на защиту видов дикой флоры и фауны и ареалов их обитания с особенным акцентом на исчезающие и уязвимые виды в контексте устойчивого развития. Конвенция определяет меры, которые в целом необходимо </w:t>
      </w:r>
      <w:r w:rsidRPr="00855B77">
        <w:rPr>
          <w:sz w:val="24"/>
          <w:szCs w:val="24"/>
        </w:rPr>
        <w:lastRenderedPageBreak/>
        <w:t>предпринимать странам-участникам для поддержания популяций видов дикой флоры и фауны и их ареалов, а также особые защитные мероприятия, необходимые для видов, перечисленных в Приложениях I (строго охраняемые растения), II (строго охраняемые животные) и III (охраняемые животные).</w:t>
      </w:r>
    </w:p>
    <w:p w:rsidR="002719ED" w:rsidRPr="00855B77" w:rsidRDefault="002719ED" w:rsidP="002719ED">
      <w:pPr>
        <w:spacing w:line="360" w:lineRule="auto"/>
        <w:ind w:firstLine="709"/>
        <w:jc w:val="both"/>
        <w:rPr>
          <w:sz w:val="24"/>
          <w:szCs w:val="24"/>
        </w:rPr>
      </w:pPr>
      <w:r w:rsidRPr="00855B77">
        <w:rPr>
          <w:sz w:val="24"/>
          <w:szCs w:val="24"/>
        </w:rPr>
        <w:t>Одним из основных документов в области сохранения биологического и ландшафтного разнообразия в Европе, являющихся законодательной основой Бернской конвенции в Европейском Союзе, является «Директива по охране естественных мест обитания дикой флоры и фауны»</w:t>
      </w:r>
      <w:r w:rsidRPr="00855B77">
        <w:rPr>
          <w:sz w:val="24"/>
          <w:szCs w:val="24"/>
          <w:vertAlign w:val="superscript"/>
        </w:rPr>
        <w:footnoteReference w:id="8"/>
      </w:r>
      <w:r w:rsidRPr="00855B77">
        <w:rPr>
          <w:sz w:val="24"/>
          <w:szCs w:val="24"/>
        </w:rPr>
        <w:t>, которая устанавливает общие рамки для сохранения диких видов животных и растений и естественных местообитаний международной значи</w:t>
      </w:r>
      <w:r>
        <w:rPr>
          <w:sz w:val="24"/>
          <w:szCs w:val="24"/>
        </w:rPr>
        <w:t>мости. В Приложениях к Д</w:t>
      </w:r>
      <w:r w:rsidRPr="00855B77">
        <w:rPr>
          <w:sz w:val="24"/>
          <w:szCs w:val="24"/>
        </w:rPr>
        <w:t>ирективе определены виды подлежащих охране животных и растений и биотопы</w:t>
      </w:r>
      <w:r w:rsidRPr="00855B77">
        <w:rPr>
          <w:sz w:val="24"/>
          <w:szCs w:val="24"/>
          <w:vertAlign w:val="superscript"/>
        </w:rPr>
        <w:footnoteReference w:id="9"/>
      </w:r>
      <w:r w:rsidRPr="00855B77">
        <w:rPr>
          <w:sz w:val="24"/>
          <w:szCs w:val="24"/>
        </w:rPr>
        <w:t>, которые являются исключительно важными для сохране</w:t>
      </w:r>
      <w:r>
        <w:rPr>
          <w:sz w:val="24"/>
          <w:szCs w:val="24"/>
        </w:rPr>
        <w:t>ния биологического разнообразия</w:t>
      </w:r>
      <w:r w:rsidRPr="00855B77">
        <w:rPr>
          <w:sz w:val="24"/>
          <w:szCs w:val="24"/>
        </w:rPr>
        <w:t>. В настоящее время список включает 231 тип европейских местообитаний, из которых 71 являются приоритетными для охраны, то есть редкими или находящимися под угрозой исчезновения.</w:t>
      </w:r>
    </w:p>
    <w:p w:rsidR="002719ED" w:rsidRPr="00855B77" w:rsidRDefault="002719ED" w:rsidP="002719ED">
      <w:pPr>
        <w:spacing w:line="360" w:lineRule="auto"/>
        <w:ind w:firstLine="709"/>
        <w:jc w:val="both"/>
        <w:rPr>
          <w:sz w:val="24"/>
          <w:szCs w:val="24"/>
        </w:rPr>
      </w:pPr>
      <w:r w:rsidRPr="00855B77">
        <w:rPr>
          <w:i/>
          <w:sz w:val="24"/>
          <w:szCs w:val="24"/>
        </w:rPr>
        <w:t>Редкие и находящиеся под угрозой исчезновения биотопы</w:t>
      </w:r>
      <w:r w:rsidRPr="00855B77">
        <w:rPr>
          <w:sz w:val="24"/>
          <w:szCs w:val="24"/>
        </w:rPr>
        <w:t xml:space="preserve"> – это</w:t>
      </w:r>
      <w:r w:rsidRPr="007B438E">
        <w:rPr>
          <w:sz w:val="24"/>
          <w:szCs w:val="24"/>
        </w:rPr>
        <w:t>:</w:t>
      </w:r>
      <w:r w:rsidRPr="00855B77">
        <w:rPr>
          <w:sz w:val="24"/>
          <w:szCs w:val="24"/>
        </w:rPr>
        <w:t xml:space="preserve"> а) естественно редкие биотопы, потенциально уязвимые в силу своих экологических особенностей; б) биотопы, широко распространенные, но находящиеся под угрозой исчезновения или сокращающие свою площадь в результате антропогенного воздействия.</w:t>
      </w:r>
    </w:p>
    <w:p w:rsidR="002719ED" w:rsidRPr="00855B77" w:rsidRDefault="002719ED" w:rsidP="002719ED">
      <w:pPr>
        <w:spacing w:line="360" w:lineRule="auto"/>
        <w:ind w:firstLine="709"/>
        <w:jc w:val="both"/>
        <w:rPr>
          <w:sz w:val="24"/>
          <w:szCs w:val="24"/>
        </w:rPr>
      </w:pPr>
      <w:r w:rsidRPr="00855B77">
        <w:rPr>
          <w:sz w:val="24"/>
          <w:szCs w:val="24"/>
        </w:rPr>
        <w:t>Редкие и находящиеся под угрозой исчезновения биотопы достаточно хрупкие элементы экосистем, которые вместе со сложившимся комплексом флоры и фауны, в том числе редких и находящихся под угрозой исчезновения видов растений и животных, легко исчезают под антропогенным прессингом. В то же время эти сообщества зачастую находятся в состоянии устойчивого равновесия с естественной окружающей средой, способны к поддержанию и самовоспроизводству, поскольку их структура обусловлена длительным процессом эволюции. Многие из них являются реликтами прошлых геологических эпох, другие стали для людей символами дикой природы и усилий по ее охране. Исчезновение любого естественного биотопа – невосполнимая утрата для биологического разнообразия Земли.</w:t>
      </w:r>
    </w:p>
    <w:p w:rsidR="002719ED" w:rsidRPr="00855B77" w:rsidRDefault="002719ED" w:rsidP="002719ED">
      <w:pPr>
        <w:autoSpaceDE/>
        <w:autoSpaceDN/>
        <w:adjustRightInd/>
        <w:spacing w:line="360" w:lineRule="auto"/>
        <w:ind w:firstLine="709"/>
        <w:jc w:val="both"/>
        <w:rPr>
          <w:iCs/>
          <w:sz w:val="24"/>
          <w:szCs w:val="24"/>
        </w:rPr>
      </w:pPr>
      <w:r w:rsidRPr="00855B77">
        <w:rPr>
          <w:iCs/>
          <w:sz w:val="24"/>
          <w:szCs w:val="24"/>
        </w:rPr>
        <w:t>Для заказника «Гродненская пуща» специальные работы по выделению особо ценных биотопов, имеющих международное и национальное природоохранное значение, проводились</w:t>
      </w:r>
      <w:r>
        <w:rPr>
          <w:iCs/>
          <w:sz w:val="24"/>
          <w:szCs w:val="24"/>
        </w:rPr>
        <w:t xml:space="preserve"> при изменении границ (рисунок </w:t>
      </w:r>
      <w:r w:rsidRPr="00965CC8">
        <w:rPr>
          <w:iCs/>
          <w:sz w:val="24"/>
          <w:szCs w:val="24"/>
        </w:rPr>
        <w:t>4.</w:t>
      </w:r>
      <w:r>
        <w:rPr>
          <w:iCs/>
          <w:sz w:val="24"/>
          <w:szCs w:val="24"/>
        </w:rPr>
        <w:t>7</w:t>
      </w:r>
      <w:r w:rsidRPr="003A3096">
        <w:rPr>
          <w:iCs/>
          <w:sz w:val="24"/>
          <w:szCs w:val="24"/>
        </w:rPr>
        <w:t>, 10.</w:t>
      </w:r>
      <w:r w:rsidRPr="00752245">
        <w:rPr>
          <w:iCs/>
          <w:sz w:val="24"/>
          <w:szCs w:val="24"/>
        </w:rPr>
        <w:t>8</w:t>
      </w:r>
      <w:r>
        <w:rPr>
          <w:iCs/>
          <w:sz w:val="24"/>
          <w:szCs w:val="24"/>
        </w:rPr>
        <w:t>)</w:t>
      </w:r>
      <w:r w:rsidRPr="00855B77">
        <w:rPr>
          <w:iCs/>
          <w:sz w:val="24"/>
          <w:szCs w:val="24"/>
        </w:rPr>
        <w:t xml:space="preserve">. </w:t>
      </w:r>
      <w:r>
        <w:rPr>
          <w:iCs/>
          <w:sz w:val="24"/>
          <w:szCs w:val="24"/>
        </w:rPr>
        <w:t>П</w:t>
      </w:r>
      <w:r w:rsidRPr="00855B77">
        <w:rPr>
          <w:iCs/>
          <w:sz w:val="24"/>
          <w:szCs w:val="24"/>
        </w:rPr>
        <w:t xml:space="preserve">ри формировании ключевой ботанической территории «Сопоцкинский заказник» в свое время были выявлены две </w:t>
      </w:r>
      <w:r w:rsidRPr="00855B77">
        <w:rPr>
          <w:iCs/>
          <w:sz w:val="24"/>
          <w:szCs w:val="24"/>
        </w:rPr>
        <w:lastRenderedPageBreak/>
        <w:t>категории биотопов международной</w:t>
      </w:r>
      <w:r w:rsidRPr="00855B77">
        <w:rPr>
          <w:iCs/>
          <w:sz w:val="24"/>
          <w:szCs w:val="24"/>
          <w:vertAlign w:val="superscript"/>
        </w:rPr>
        <w:footnoteReference w:id="10"/>
      </w:r>
      <w:r w:rsidRPr="00855B77">
        <w:rPr>
          <w:iCs/>
          <w:sz w:val="24"/>
          <w:szCs w:val="24"/>
        </w:rPr>
        <w:t xml:space="preserve"> ценности [</w:t>
      </w:r>
      <w:r w:rsidRPr="00F51FF2">
        <w:rPr>
          <w:iCs/>
          <w:sz w:val="24"/>
          <w:szCs w:val="24"/>
        </w:rPr>
        <w:t>27</w:t>
      </w:r>
      <w:r w:rsidRPr="00855B77">
        <w:rPr>
          <w:iCs/>
          <w:sz w:val="24"/>
          <w:szCs w:val="24"/>
        </w:rPr>
        <w:t>]:</w:t>
      </w:r>
    </w:p>
    <w:p w:rsidR="002719ED" w:rsidRPr="00F51FF2" w:rsidRDefault="002719ED" w:rsidP="002719ED">
      <w:pPr>
        <w:spacing w:line="360" w:lineRule="auto"/>
        <w:ind w:firstLine="709"/>
        <w:jc w:val="both"/>
        <w:rPr>
          <w:bCs/>
          <w:iCs/>
          <w:sz w:val="24"/>
          <w:szCs w:val="24"/>
        </w:rPr>
      </w:pPr>
      <w:r w:rsidRPr="00855B77">
        <w:rPr>
          <w:bCs/>
          <w:i/>
          <w:sz w:val="24"/>
          <w:szCs w:val="24"/>
        </w:rPr>
        <w:t>9010 Западная тайга</w:t>
      </w:r>
      <w:r w:rsidRPr="00F51FF2">
        <w:rPr>
          <w:bCs/>
          <w:iCs/>
          <w:sz w:val="24"/>
          <w:szCs w:val="24"/>
        </w:rPr>
        <w:t>;</w:t>
      </w:r>
    </w:p>
    <w:p w:rsidR="002719ED" w:rsidRDefault="002719ED" w:rsidP="002719ED">
      <w:pPr>
        <w:autoSpaceDE/>
        <w:autoSpaceDN/>
        <w:adjustRightInd/>
        <w:spacing w:line="360" w:lineRule="auto"/>
        <w:ind w:firstLine="709"/>
        <w:jc w:val="both"/>
        <w:rPr>
          <w:bCs/>
          <w:i/>
          <w:sz w:val="24"/>
          <w:szCs w:val="24"/>
        </w:rPr>
      </w:pPr>
      <w:r w:rsidRPr="00855B77">
        <w:rPr>
          <w:bCs/>
          <w:i/>
          <w:sz w:val="24"/>
          <w:szCs w:val="24"/>
        </w:rPr>
        <w:t>91F0 Прибрежные смешанные леса вдоль больших рек (</w:t>
      </w:r>
      <w:r w:rsidRPr="00855B77">
        <w:rPr>
          <w:bCs/>
          <w:i/>
          <w:sz w:val="24"/>
          <w:szCs w:val="24"/>
          <w:lang w:val="en-US"/>
        </w:rPr>
        <w:t>Ulmenion</w:t>
      </w:r>
      <w:r w:rsidRPr="00855B77">
        <w:rPr>
          <w:bCs/>
          <w:i/>
          <w:sz w:val="24"/>
          <w:szCs w:val="24"/>
        </w:rPr>
        <w:t xml:space="preserve"> </w:t>
      </w:r>
      <w:r w:rsidRPr="00855B77">
        <w:rPr>
          <w:bCs/>
          <w:i/>
          <w:sz w:val="24"/>
          <w:szCs w:val="24"/>
          <w:lang w:val="en-US"/>
        </w:rPr>
        <w:t>minoris</w:t>
      </w:r>
      <w:r w:rsidRPr="00855B77">
        <w:rPr>
          <w:bCs/>
          <w:i/>
          <w:sz w:val="24"/>
          <w:szCs w:val="24"/>
        </w:rPr>
        <w:t>).</w:t>
      </w:r>
    </w:p>
    <w:p w:rsidR="002719ED" w:rsidRPr="00855B77" w:rsidRDefault="002719ED" w:rsidP="002719ED">
      <w:pPr>
        <w:autoSpaceDE/>
        <w:autoSpaceDN/>
        <w:adjustRightInd/>
        <w:spacing w:line="360" w:lineRule="auto"/>
        <w:ind w:firstLine="709"/>
        <w:jc w:val="both"/>
        <w:rPr>
          <w:b/>
          <w:bCs/>
          <w:sz w:val="24"/>
          <w:szCs w:val="24"/>
        </w:rPr>
      </w:pPr>
      <w:r w:rsidRPr="004F0231">
        <w:rPr>
          <w:bCs/>
          <w:iCs/>
          <w:sz w:val="24"/>
          <w:szCs w:val="24"/>
        </w:rPr>
        <w:t xml:space="preserve">В настоящее время выделено и взято под охрану 5 типов </w:t>
      </w:r>
      <w:r>
        <w:rPr>
          <w:bCs/>
          <w:iCs/>
          <w:sz w:val="24"/>
          <w:szCs w:val="24"/>
        </w:rPr>
        <w:t xml:space="preserve">лесных </w:t>
      </w:r>
      <w:r w:rsidRPr="004F0231">
        <w:rPr>
          <w:bCs/>
          <w:iCs/>
          <w:sz w:val="24"/>
          <w:szCs w:val="24"/>
        </w:rPr>
        <w:t>биотопов (</w:t>
      </w:r>
      <w:r>
        <w:rPr>
          <w:bCs/>
          <w:iCs/>
          <w:sz w:val="24"/>
          <w:szCs w:val="24"/>
        </w:rPr>
        <w:t xml:space="preserve">рисунок </w:t>
      </w:r>
      <w:r>
        <w:rPr>
          <w:iCs/>
          <w:sz w:val="24"/>
          <w:szCs w:val="24"/>
        </w:rPr>
        <w:t>рисунок</w:t>
      </w:r>
      <w:r w:rsidRPr="00645A7A">
        <w:rPr>
          <w:iCs/>
          <w:sz w:val="24"/>
          <w:szCs w:val="24"/>
        </w:rPr>
        <w:t xml:space="preserve"> 4.</w:t>
      </w:r>
      <w:r>
        <w:rPr>
          <w:iCs/>
          <w:sz w:val="24"/>
          <w:szCs w:val="24"/>
        </w:rPr>
        <w:t xml:space="preserve">7). </w:t>
      </w:r>
      <w:r w:rsidRPr="00855B77">
        <w:rPr>
          <w:iCs/>
          <w:sz w:val="24"/>
          <w:szCs w:val="24"/>
        </w:rPr>
        <w:t xml:space="preserve">Вполне вероятна фиксация на территории заказника и других </w:t>
      </w:r>
      <w:r>
        <w:rPr>
          <w:iCs/>
          <w:sz w:val="24"/>
          <w:szCs w:val="24"/>
        </w:rPr>
        <w:t>редких и типичных</w:t>
      </w:r>
      <w:r w:rsidRPr="00855B77">
        <w:rPr>
          <w:iCs/>
          <w:sz w:val="24"/>
          <w:szCs w:val="24"/>
        </w:rPr>
        <w:t xml:space="preserve"> биотопов</w:t>
      </w:r>
      <w:r>
        <w:rPr>
          <w:iCs/>
          <w:sz w:val="24"/>
          <w:szCs w:val="24"/>
        </w:rPr>
        <w:t>, в основном луговых,</w:t>
      </w:r>
      <w:r w:rsidRPr="00855B77">
        <w:rPr>
          <w:iCs/>
          <w:sz w:val="24"/>
          <w:szCs w:val="24"/>
        </w:rPr>
        <w:t xml:space="preserve"> в частности, следующих:</w:t>
      </w:r>
    </w:p>
    <w:p w:rsidR="002719ED" w:rsidRPr="00855B77" w:rsidRDefault="002719ED" w:rsidP="002719ED">
      <w:pPr>
        <w:spacing w:line="360" w:lineRule="auto"/>
        <w:ind w:firstLine="709"/>
        <w:jc w:val="both"/>
        <w:rPr>
          <w:bCs/>
          <w:sz w:val="24"/>
          <w:szCs w:val="24"/>
        </w:rPr>
      </w:pPr>
      <w:r w:rsidRPr="00855B77">
        <w:rPr>
          <w:bCs/>
          <w:i/>
          <w:sz w:val="24"/>
          <w:szCs w:val="24"/>
        </w:rPr>
        <w:t xml:space="preserve">2330 Континентальные дюны с господством </w:t>
      </w:r>
      <w:r w:rsidRPr="00855B77">
        <w:rPr>
          <w:bCs/>
          <w:i/>
          <w:iCs/>
          <w:sz w:val="24"/>
          <w:szCs w:val="24"/>
          <w:lang w:val="en-US"/>
        </w:rPr>
        <w:t>Corynephorus</w:t>
      </w:r>
      <w:r w:rsidRPr="00855B77">
        <w:rPr>
          <w:bCs/>
          <w:i/>
          <w:sz w:val="24"/>
          <w:szCs w:val="24"/>
        </w:rPr>
        <w:t xml:space="preserve"> и </w:t>
      </w:r>
      <w:r w:rsidRPr="00855B77">
        <w:rPr>
          <w:bCs/>
          <w:i/>
          <w:iCs/>
          <w:sz w:val="24"/>
          <w:szCs w:val="24"/>
          <w:lang w:val="en-US"/>
        </w:rPr>
        <w:t>Agrostis</w:t>
      </w:r>
      <w:r w:rsidRPr="00855B77">
        <w:rPr>
          <w:bCs/>
          <w:sz w:val="24"/>
          <w:szCs w:val="24"/>
        </w:rPr>
        <w:t xml:space="preserve"> –</w:t>
      </w:r>
      <w:r w:rsidRPr="00855B77">
        <w:rPr>
          <w:sz w:val="24"/>
          <w:szCs w:val="24"/>
        </w:rPr>
        <w:t xml:space="preserve"> участки с эоловыми формами рельефа, преимущественно покрытые сосновыми лишайниково-кустарничковыми и кустарничково-мшистыми лесами;</w:t>
      </w:r>
    </w:p>
    <w:p w:rsidR="002719ED" w:rsidRPr="00855B77" w:rsidRDefault="002719ED" w:rsidP="002719ED">
      <w:pPr>
        <w:spacing w:line="360" w:lineRule="auto"/>
        <w:ind w:firstLine="709"/>
        <w:jc w:val="both"/>
        <w:rPr>
          <w:bCs/>
          <w:sz w:val="24"/>
          <w:szCs w:val="24"/>
        </w:rPr>
      </w:pPr>
      <w:r w:rsidRPr="00855B77">
        <w:rPr>
          <w:bCs/>
          <w:i/>
          <w:sz w:val="24"/>
          <w:szCs w:val="24"/>
        </w:rPr>
        <w:t xml:space="preserve">3260 Равнинные и горные водотоки с растительностью </w:t>
      </w:r>
      <w:r w:rsidRPr="00855B77">
        <w:rPr>
          <w:bCs/>
          <w:i/>
          <w:sz w:val="24"/>
          <w:szCs w:val="24"/>
          <w:lang w:val="en-US"/>
        </w:rPr>
        <w:t>Ranunculion</w:t>
      </w:r>
      <w:r w:rsidRPr="00855B77">
        <w:rPr>
          <w:bCs/>
          <w:i/>
          <w:sz w:val="24"/>
          <w:szCs w:val="24"/>
        </w:rPr>
        <w:t xml:space="preserve"> </w:t>
      </w:r>
      <w:r w:rsidRPr="00855B77">
        <w:rPr>
          <w:bCs/>
          <w:i/>
          <w:sz w:val="24"/>
          <w:szCs w:val="24"/>
          <w:lang w:val="en-US"/>
        </w:rPr>
        <w:t>fluitantis</w:t>
      </w:r>
      <w:r w:rsidRPr="00855B77">
        <w:rPr>
          <w:bCs/>
          <w:i/>
          <w:sz w:val="24"/>
          <w:szCs w:val="24"/>
        </w:rPr>
        <w:t xml:space="preserve"> и </w:t>
      </w:r>
      <w:r w:rsidRPr="00855B77">
        <w:rPr>
          <w:bCs/>
          <w:i/>
          <w:sz w:val="24"/>
          <w:szCs w:val="24"/>
          <w:lang w:val="en-US"/>
        </w:rPr>
        <w:t>Callitricho</w:t>
      </w:r>
      <w:r w:rsidRPr="00855B77">
        <w:rPr>
          <w:bCs/>
          <w:i/>
          <w:sz w:val="24"/>
          <w:szCs w:val="24"/>
        </w:rPr>
        <w:t>-</w:t>
      </w:r>
      <w:r w:rsidRPr="00855B77">
        <w:rPr>
          <w:bCs/>
          <w:i/>
          <w:sz w:val="24"/>
          <w:szCs w:val="24"/>
          <w:lang w:val="en-US"/>
        </w:rPr>
        <w:t>Batrachion</w:t>
      </w:r>
      <w:r w:rsidRPr="00855B77">
        <w:rPr>
          <w:bCs/>
          <w:i/>
          <w:sz w:val="24"/>
          <w:szCs w:val="24"/>
        </w:rPr>
        <w:t xml:space="preserve"> </w:t>
      </w:r>
      <w:r w:rsidRPr="00855B77">
        <w:rPr>
          <w:bCs/>
          <w:sz w:val="24"/>
          <w:szCs w:val="24"/>
        </w:rPr>
        <w:t>– малые реки, сохранившие естественный режим на большей части протяжения, с чистой и прозрачной водой (не подвергшиеся воздействию гидромелиорации) или частично нарушенные водотоки;</w:t>
      </w:r>
    </w:p>
    <w:p w:rsidR="002719ED" w:rsidRPr="00855B77" w:rsidRDefault="002719ED" w:rsidP="002719ED">
      <w:pPr>
        <w:autoSpaceDE/>
        <w:autoSpaceDN/>
        <w:adjustRightInd/>
        <w:spacing w:line="360" w:lineRule="auto"/>
        <w:ind w:firstLine="709"/>
        <w:jc w:val="both"/>
        <w:rPr>
          <w:sz w:val="24"/>
          <w:szCs w:val="24"/>
        </w:rPr>
      </w:pPr>
      <w:r w:rsidRPr="00855B77">
        <w:rPr>
          <w:bCs/>
          <w:i/>
          <w:sz w:val="24"/>
          <w:szCs w:val="24"/>
          <w:lang w:val="be-BY"/>
        </w:rPr>
        <w:t xml:space="preserve">6450 </w:t>
      </w:r>
      <w:r w:rsidRPr="00855B77">
        <w:rPr>
          <w:bCs/>
          <w:i/>
          <w:sz w:val="24"/>
          <w:szCs w:val="24"/>
          <w:lang w:val="en-US"/>
        </w:rPr>
        <w:t>C</w:t>
      </w:r>
      <w:r w:rsidRPr="00855B77">
        <w:rPr>
          <w:bCs/>
          <w:i/>
          <w:sz w:val="24"/>
          <w:szCs w:val="24"/>
          <w:lang w:val="be-BY"/>
        </w:rPr>
        <w:t>еверные бореальные аллювиальные луга</w:t>
      </w:r>
      <w:r w:rsidRPr="00855B77">
        <w:rPr>
          <w:bCs/>
          <w:i/>
          <w:iCs/>
          <w:sz w:val="24"/>
          <w:szCs w:val="24"/>
        </w:rPr>
        <w:t xml:space="preserve"> </w:t>
      </w:r>
      <w:r w:rsidRPr="00855B77">
        <w:rPr>
          <w:bCs/>
          <w:sz w:val="24"/>
          <w:szCs w:val="24"/>
          <w:lang w:val="be-BY"/>
        </w:rPr>
        <w:t xml:space="preserve">– луга </w:t>
      </w:r>
      <w:r w:rsidRPr="00855B77">
        <w:rPr>
          <w:sz w:val="24"/>
          <w:szCs w:val="24"/>
        </w:rPr>
        <w:t>в пойме Немана;</w:t>
      </w:r>
    </w:p>
    <w:p w:rsidR="002719ED" w:rsidRDefault="002719ED" w:rsidP="002719ED">
      <w:pPr>
        <w:spacing w:line="360" w:lineRule="auto"/>
        <w:jc w:val="center"/>
        <w:rPr>
          <w:iCs/>
          <w:sz w:val="24"/>
          <w:szCs w:val="24"/>
        </w:rPr>
      </w:pPr>
      <w:r>
        <w:rPr>
          <w:iCs/>
          <w:noProof/>
          <w:sz w:val="24"/>
          <w:szCs w:val="24"/>
        </w:rPr>
        <w:drawing>
          <wp:inline distT="0" distB="0" distL="0" distR="0" wp14:anchorId="6EF531B9" wp14:editId="4F818270">
            <wp:extent cx="6169025" cy="4353560"/>
            <wp:effectExtent l="0" t="0" r="3175" b="8890"/>
            <wp:docPr id="28" name="Рисунок 28" descr="Боитопы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Боитопы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69025" cy="4353560"/>
                    </a:xfrm>
                    <a:prstGeom prst="rect">
                      <a:avLst/>
                    </a:prstGeom>
                    <a:noFill/>
                    <a:ln>
                      <a:noFill/>
                    </a:ln>
                  </pic:spPr>
                </pic:pic>
              </a:graphicData>
            </a:graphic>
          </wp:inline>
        </w:drawing>
      </w:r>
    </w:p>
    <w:p w:rsidR="002719ED" w:rsidRDefault="002719ED" w:rsidP="002719ED">
      <w:pPr>
        <w:spacing w:line="360" w:lineRule="auto"/>
        <w:jc w:val="center"/>
        <w:rPr>
          <w:iCs/>
          <w:sz w:val="24"/>
          <w:szCs w:val="24"/>
        </w:rPr>
      </w:pPr>
      <w:r w:rsidRPr="00645A7A">
        <w:rPr>
          <w:iCs/>
          <w:sz w:val="24"/>
          <w:szCs w:val="24"/>
        </w:rPr>
        <w:t>Рис. 4.</w:t>
      </w:r>
      <w:r w:rsidRPr="002237B9">
        <w:rPr>
          <w:iCs/>
          <w:sz w:val="24"/>
          <w:szCs w:val="24"/>
        </w:rPr>
        <w:t>7</w:t>
      </w:r>
      <w:r w:rsidRPr="00645A7A">
        <w:rPr>
          <w:iCs/>
          <w:sz w:val="24"/>
          <w:szCs w:val="24"/>
        </w:rPr>
        <w:t xml:space="preserve"> – Карта-схема редких и типичных биотопов заказника Гродненская пуща</w:t>
      </w:r>
    </w:p>
    <w:p w:rsidR="002719ED" w:rsidRDefault="002719ED" w:rsidP="002719ED">
      <w:pPr>
        <w:autoSpaceDE/>
        <w:autoSpaceDN/>
        <w:adjustRightInd/>
        <w:spacing w:line="360" w:lineRule="auto"/>
        <w:ind w:firstLine="709"/>
        <w:jc w:val="both"/>
        <w:rPr>
          <w:bCs/>
          <w:i/>
          <w:sz w:val="24"/>
          <w:szCs w:val="24"/>
          <w:lang w:val="be-BY"/>
        </w:rPr>
      </w:pPr>
    </w:p>
    <w:p w:rsidR="00315F1C" w:rsidRDefault="00315F1C" w:rsidP="002719ED">
      <w:pPr>
        <w:autoSpaceDE/>
        <w:autoSpaceDN/>
        <w:adjustRightInd/>
        <w:spacing w:line="360" w:lineRule="auto"/>
        <w:ind w:firstLine="709"/>
        <w:jc w:val="both"/>
        <w:rPr>
          <w:bCs/>
          <w:i/>
          <w:sz w:val="24"/>
          <w:szCs w:val="24"/>
          <w:lang w:val="be-BY"/>
        </w:rPr>
      </w:pPr>
    </w:p>
    <w:p w:rsidR="002719ED" w:rsidRPr="00855B77" w:rsidRDefault="002719ED" w:rsidP="002719ED">
      <w:pPr>
        <w:autoSpaceDE/>
        <w:autoSpaceDN/>
        <w:adjustRightInd/>
        <w:spacing w:line="360" w:lineRule="auto"/>
        <w:ind w:firstLine="709"/>
        <w:jc w:val="both"/>
        <w:rPr>
          <w:sz w:val="24"/>
          <w:szCs w:val="24"/>
        </w:rPr>
      </w:pPr>
      <w:r w:rsidRPr="00855B77">
        <w:rPr>
          <w:bCs/>
          <w:i/>
          <w:sz w:val="24"/>
          <w:szCs w:val="24"/>
          <w:lang w:val="be-BY"/>
        </w:rPr>
        <w:lastRenderedPageBreak/>
        <w:t xml:space="preserve">6430 </w:t>
      </w:r>
      <w:r w:rsidRPr="00855B77">
        <w:rPr>
          <w:i/>
          <w:color w:val="000000"/>
          <w:sz w:val="24"/>
          <w:szCs w:val="24"/>
        </w:rPr>
        <w:t>Гидрофильные высокотравные краевые сообщества, расположенные на равнинах и в высокогорье</w:t>
      </w:r>
      <w:r w:rsidRPr="00855B77">
        <w:rPr>
          <w:color w:val="000000"/>
          <w:sz w:val="24"/>
          <w:szCs w:val="24"/>
        </w:rPr>
        <w:t xml:space="preserve"> (</w:t>
      </w:r>
      <w:r w:rsidRPr="00855B77">
        <w:rPr>
          <w:bCs/>
          <w:iCs/>
          <w:sz w:val="24"/>
          <w:szCs w:val="24"/>
        </w:rPr>
        <w:t xml:space="preserve">полуестественные высокотравные влажные луга) </w:t>
      </w:r>
      <w:r w:rsidRPr="00855B77">
        <w:rPr>
          <w:color w:val="000000"/>
          <w:sz w:val="24"/>
          <w:szCs w:val="24"/>
        </w:rPr>
        <w:t xml:space="preserve">– </w:t>
      </w:r>
      <w:r w:rsidRPr="00855B77">
        <w:rPr>
          <w:sz w:val="24"/>
          <w:szCs w:val="24"/>
        </w:rPr>
        <w:t>участки высокой и средней поймы Немана, а также по краям осушенных низинных болот на контакте с лесом из ольхи черной, берез бородавчатой и пушистой, ясеня обыкновенного;</w:t>
      </w:r>
    </w:p>
    <w:p w:rsidR="002719ED" w:rsidRDefault="002719ED" w:rsidP="002719ED">
      <w:pPr>
        <w:autoSpaceDE/>
        <w:autoSpaceDN/>
        <w:adjustRightInd/>
        <w:spacing w:line="360" w:lineRule="auto"/>
        <w:ind w:firstLine="709"/>
        <w:jc w:val="both"/>
        <w:rPr>
          <w:bCs/>
          <w:i/>
          <w:sz w:val="24"/>
          <w:szCs w:val="24"/>
        </w:rPr>
      </w:pPr>
      <w:r w:rsidRPr="00855B77">
        <w:rPr>
          <w:bCs/>
          <w:i/>
          <w:sz w:val="24"/>
          <w:szCs w:val="24"/>
        </w:rPr>
        <w:t>9020 Фенноскандинавские подтаежные высоковозрастные широколиственные леса естественного происхождения с богатой эпифитной флорой</w:t>
      </w:r>
      <w:r w:rsidRPr="00855B77">
        <w:rPr>
          <w:bCs/>
          <w:sz w:val="24"/>
          <w:szCs w:val="24"/>
        </w:rPr>
        <w:t xml:space="preserve"> – небольшие участки елово-широколиственных лесов на месте нынешних сельскохозяйственных земель, занимавших ранее большие площади</w:t>
      </w:r>
      <w:r>
        <w:rPr>
          <w:bCs/>
          <w:sz w:val="24"/>
          <w:szCs w:val="24"/>
        </w:rPr>
        <w:t>.</w:t>
      </w:r>
    </w:p>
    <w:p w:rsidR="002719ED" w:rsidRPr="00855B77" w:rsidRDefault="002719ED" w:rsidP="002719ED">
      <w:pPr>
        <w:autoSpaceDE/>
        <w:autoSpaceDN/>
        <w:adjustRightInd/>
        <w:spacing w:line="360" w:lineRule="auto"/>
        <w:ind w:firstLine="709"/>
        <w:jc w:val="both"/>
        <w:rPr>
          <w:sz w:val="24"/>
          <w:szCs w:val="24"/>
        </w:rPr>
      </w:pPr>
      <w:r w:rsidRPr="00855B77">
        <w:rPr>
          <w:bCs/>
          <w:i/>
          <w:sz w:val="24"/>
          <w:szCs w:val="24"/>
        </w:rPr>
        <w:t>9180 Липово-кленовые леса на склонах, осыпях и оврагах</w:t>
      </w:r>
      <w:r w:rsidRPr="00855B77">
        <w:rPr>
          <w:bCs/>
          <w:sz w:val="24"/>
          <w:szCs w:val="24"/>
        </w:rPr>
        <w:t xml:space="preserve"> – </w:t>
      </w:r>
      <w:r w:rsidRPr="00855B77">
        <w:rPr>
          <w:sz w:val="24"/>
          <w:szCs w:val="24"/>
        </w:rPr>
        <w:t>малонарушенные, старше 50 лет, широколиственные леса естественного происхождения с участием в составе древостоя липы мелколистной, клена остролистного, дуба черешчатого, ильмов орляковой, кисличной, снытевой серий типов леса;</w:t>
      </w:r>
    </w:p>
    <w:p w:rsidR="002719ED" w:rsidRPr="00855B77" w:rsidRDefault="002719ED" w:rsidP="002719ED">
      <w:pPr>
        <w:spacing w:line="360" w:lineRule="auto"/>
        <w:ind w:firstLine="709"/>
        <w:jc w:val="both"/>
        <w:rPr>
          <w:bCs/>
          <w:sz w:val="24"/>
          <w:szCs w:val="24"/>
        </w:rPr>
      </w:pPr>
      <w:r w:rsidRPr="00855B77">
        <w:rPr>
          <w:bCs/>
          <w:i/>
          <w:sz w:val="24"/>
          <w:szCs w:val="24"/>
        </w:rPr>
        <w:t>91D0 Покрытые лесом болота,</w:t>
      </w:r>
      <w:r w:rsidRPr="00855B77">
        <w:rPr>
          <w:bCs/>
          <w:sz w:val="24"/>
          <w:szCs w:val="24"/>
        </w:rPr>
        <w:t xml:space="preserve"> сформировавшиеся в результате зарастания открытых болот переходного и верхового типов;</w:t>
      </w:r>
    </w:p>
    <w:p w:rsidR="002719ED" w:rsidRDefault="002719ED" w:rsidP="002719ED">
      <w:pPr>
        <w:spacing w:line="360" w:lineRule="auto"/>
        <w:ind w:firstLine="709"/>
        <w:jc w:val="both"/>
        <w:rPr>
          <w:sz w:val="24"/>
          <w:szCs w:val="24"/>
        </w:rPr>
      </w:pPr>
      <w:r w:rsidRPr="00855B77">
        <w:rPr>
          <w:bCs/>
          <w:i/>
          <w:sz w:val="24"/>
          <w:szCs w:val="24"/>
        </w:rPr>
        <w:t>91</w:t>
      </w:r>
      <w:r w:rsidRPr="00855B77">
        <w:rPr>
          <w:bCs/>
          <w:i/>
          <w:sz w:val="24"/>
          <w:szCs w:val="24"/>
          <w:lang w:val="en-US"/>
        </w:rPr>
        <w:t>T</w:t>
      </w:r>
      <w:r w:rsidRPr="00855B77">
        <w:rPr>
          <w:bCs/>
          <w:i/>
          <w:sz w:val="24"/>
          <w:szCs w:val="24"/>
        </w:rPr>
        <w:t xml:space="preserve">0 Центрально-европейские лишайниковые сосновые леса </w:t>
      </w:r>
      <w:r w:rsidRPr="00855B77">
        <w:rPr>
          <w:sz w:val="24"/>
          <w:szCs w:val="24"/>
        </w:rPr>
        <w:t xml:space="preserve">– малонарушенные, естественного происхождения, старше 50 лет, сосняки лишайниковые </w:t>
      </w:r>
      <w:r w:rsidRPr="00855B77">
        <w:rPr>
          <w:sz w:val="24"/>
          <w:szCs w:val="24"/>
          <w:lang w:val="en-US"/>
        </w:rPr>
        <w:t>IV</w:t>
      </w:r>
      <w:r w:rsidRPr="00855B77">
        <w:rPr>
          <w:sz w:val="24"/>
          <w:szCs w:val="24"/>
        </w:rPr>
        <w:t xml:space="preserve"> и ниже бонитета.</w:t>
      </w:r>
    </w:p>
    <w:p w:rsidR="002719ED" w:rsidRPr="00744044" w:rsidRDefault="002719ED" w:rsidP="002719ED">
      <w:pPr>
        <w:spacing w:line="360" w:lineRule="auto"/>
        <w:ind w:firstLine="709"/>
        <w:jc w:val="both"/>
        <w:rPr>
          <w:sz w:val="24"/>
          <w:szCs w:val="24"/>
        </w:rPr>
      </w:pPr>
      <w:r>
        <w:rPr>
          <w:sz w:val="24"/>
          <w:szCs w:val="24"/>
        </w:rPr>
        <w:t>Выделен один типичный ландшафт, взятый под охрану (рисунок 4.8</w:t>
      </w:r>
      <w:r w:rsidRPr="00A10DD8">
        <w:rPr>
          <w:sz w:val="24"/>
          <w:szCs w:val="24"/>
        </w:rPr>
        <w:t>, 10.</w:t>
      </w:r>
      <w:r w:rsidRPr="00752245">
        <w:rPr>
          <w:sz w:val="24"/>
          <w:szCs w:val="24"/>
        </w:rPr>
        <w:t>9</w:t>
      </w:r>
      <w:r>
        <w:rPr>
          <w:sz w:val="24"/>
          <w:szCs w:val="24"/>
        </w:rPr>
        <w:t>).</w:t>
      </w:r>
    </w:p>
    <w:p w:rsidR="002719ED" w:rsidRDefault="002719ED" w:rsidP="002719ED">
      <w:pPr>
        <w:spacing w:line="360" w:lineRule="auto"/>
        <w:jc w:val="center"/>
        <w:rPr>
          <w:iCs/>
          <w:sz w:val="24"/>
          <w:szCs w:val="24"/>
        </w:rPr>
      </w:pPr>
      <w:r>
        <w:rPr>
          <w:iCs/>
          <w:noProof/>
          <w:sz w:val="24"/>
          <w:szCs w:val="24"/>
        </w:rPr>
        <w:drawing>
          <wp:inline distT="0" distB="0" distL="0" distR="0" wp14:anchorId="3675E2D2" wp14:editId="638B6DD9">
            <wp:extent cx="5895975" cy="4182745"/>
            <wp:effectExtent l="0" t="0" r="9525" b="8255"/>
            <wp:docPr id="27" name="Рисунок 27" descr="ландшафт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ландшафт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895975" cy="4182745"/>
                    </a:xfrm>
                    <a:prstGeom prst="rect">
                      <a:avLst/>
                    </a:prstGeom>
                    <a:noFill/>
                    <a:ln>
                      <a:noFill/>
                    </a:ln>
                  </pic:spPr>
                </pic:pic>
              </a:graphicData>
            </a:graphic>
          </wp:inline>
        </w:drawing>
      </w:r>
    </w:p>
    <w:p w:rsidR="002719ED" w:rsidRDefault="002719ED" w:rsidP="002719ED">
      <w:pPr>
        <w:spacing w:line="360" w:lineRule="auto"/>
        <w:jc w:val="center"/>
        <w:rPr>
          <w:iCs/>
          <w:sz w:val="24"/>
          <w:szCs w:val="24"/>
        </w:rPr>
      </w:pPr>
      <w:r w:rsidRPr="00645A7A">
        <w:rPr>
          <w:iCs/>
          <w:sz w:val="24"/>
          <w:szCs w:val="24"/>
        </w:rPr>
        <w:t>Рис</w:t>
      </w:r>
      <w:r>
        <w:rPr>
          <w:iCs/>
          <w:sz w:val="24"/>
          <w:szCs w:val="24"/>
        </w:rPr>
        <w:t>унок</w:t>
      </w:r>
      <w:r w:rsidRPr="00645A7A">
        <w:rPr>
          <w:iCs/>
          <w:sz w:val="24"/>
          <w:szCs w:val="24"/>
        </w:rPr>
        <w:t xml:space="preserve"> 4.</w:t>
      </w:r>
      <w:r>
        <w:rPr>
          <w:iCs/>
          <w:sz w:val="24"/>
          <w:szCs w:val="24"/>
        </w:rPr>
        <w:t>8</w:t>
      </w:r>
      <w:r w:rsidRPr="00645A7A">
        <w:rPr>
          <w:iCs/>
          <w:sz w:val="24"/>
          <w:szCs w:val="24"/>
        </w:rPr>
        <w:t xml:space="preserve"> – Карта-схема расположения типичного ландшафта в заказнике </w:t>
      </w:r>
    </w:p>
    <w:p w:rsidR="002719ED" w:rsidRDefault="002719ED" w:rsidP="002719ED">
      <w:pPr>
        <w:spacing w:line="360" w:lineRule="auto"/>
        <w:jc w:val="center"/>
        <w:rPr>
          <w:iCs/>
          <w:sz w:val="24"/>
          <w:szCs w:val="24"/>
        </w:rPr>
      </w:pPr>
      <w:r>
        <w:rPr>
          <w:iCs/>
          <w:sz w:val="24"/>
          <w:szCs w:val="24"/>
        </w:rPr>
        <w:t>«</w:t>
      </w:r>
      <w:r w:rsidRPr="00645A7A">
        <w:rPr>
          <w:iCs/>
          <w:sz w:val="24"/>
          <w:szCs w:val="24"/>
        </w:rPr>
        <w:t>Гродненская пуща</w:t>
      </w:r>
      <w:r>
        <w:rPr>
          <w:iCs/>
          <w:sz w:val="24"/>
          <w:szCs w:val="24"/>
        </w:rPr>
        <w:t>»</w:t>
      </w:r>
    </w:p>
    <w:p w:rsidR="002719ED" w:rsidRDefault="002719ED" w:rsidP="002719ED">
      <w:pPr>
        <w:spacing w:line="360" w:lineRule="auto"/>
        <w:ind w:firstLine="709"/>
        <w:jc w:val="both"/>
        <w:rPr>
          <w:i/>
          <w:color w:val="000000"/>
          <w:sz w:val="24"/>
          <w:szCs w:val="24"/>
        </w:rPr>
      </w:pPr>
      <w:r w:rsidRPr="00855B77">
        <w:rPr>
          <w:i/>
          <w:color w:val="000000"/>
          <w:sz w:val="24"/>
          <w:szCs w:val="24"/>
        </w:rPr>
        <w:lastRenderedPageBreak/>
        <w:t>Таким образом, заказник важен с флористической точки зрения, поскольку расположен в полосе перекрывания ареалов различных по происхождению видов растений – бореальных, неморальных, амфиатлантических, лесостепных. Здесь произрастает 23 охраняемых видов растений и 40 видов, нуждающихся в профилактической охране. Растительный покров заказника отличается крайней комплексностью и разнообразием.</w:t>
      </w:r>
    </w:p>
    <w:p w:rsidR="002719ED" w:rsidRDefault="002719ED" w:rsidP="002719ED">
      <w:pPr>
        <w:widowControl/>
        <w:autoSpaceDE/>
        <w:autoSpaceDN/>
        <w:adjustRightInd/>
        <w:spacing w:line="360" w:lineRule="auto"/>
        <w:ind w:firstLine="709"/>
        <w:jc w:val="both"/>
        <w:rPr>
          <w:b/>
          <w:bCs/>
          <w:color w:val="000000"/>
          <w:sz w:val="24"/>
          <w:szCs w:val="24"/>
        </w:rPr>
      </w:pPr>
      <w:r>
        <w:rPr>
          <w:sz w:val="24"/>
          <w:szCs w:val="24"/>
        </w:rPr>
        <w:br w:type="page"/>
      </w:r>
      <w:r w:rsidRPr="00F72D4F">
        <w:rPr>
          <w:b/>
          <w:bCs/>
          <w:sz w:val="24"/>
          <w:szCs w:val="24"/>
        </w:rPr>
        <w:lastRenderedPageBreak/>
        <w:t xml:space="preserve">5 </w:t>
      </w:r>
      <w:r>
        <w:rPr>
          <w:b/>
          <w:bCs/>
          <w:sz w:val="24"/>
          <w:szCs w:val="24"/>
        </w:rPr>
        <w:t>Ж</w:t>
      </w:r>
      <w:r w:rsidRPr="00F72D4F">
        <w:rPr>
          <w:b/>
          <w:bCs/>
          <w:sz w:val="24"/>
          <w:szCs w:val="24"/>
        </w:rPr>
        <w:t>ивотный</w:t>
      </w:r>
      <w:r w:rsidRPr="00F72D4F">
        <w:rPr>
          <w:b/>
          <w:bCs/>
          <w:color w:val="000000"/>
          <w:sz w:val="24"/>
          <w:szCs w:val="24"/>
        </w:rPr>
        <w:t xml:space="preserve"> мир</w:t>
      </w:r>
    </w:p>
    <w:p w:rsidR="002719ED" w:rsidRPr="00F72D4F" w:rsidRDefault="002719ED" w:rsidP="002719ED">
      <w:pPr>
        <w:shd w:val="clear" w:color="auto" w:fill="FFFFFF"/>
        <w:spacing w:line="360" w:lineRule="auto"/>
        <w:ind w:firstLine="709"/>
        <w:jc w:val="both"/>
        <w:rPr>
          <w:sz w:val="24"/>
          <w:szCs w:val="24"/>
        </w:rPr>
      </w:pPr>
    </w:p>
    <w:p w:rsidR="002719ED" w:rsidRPr="00F72D4F" w:rsidRDefault="002719ED" w:rsidP="002719ED">
      <w:pPr>
        <w:shd w:val="clear" w:color="auto" w:fill="FFFFFF"/>
        <w:spacing w:line="360" w:lineRule="auto"/>
        <w:ind w:firstLine="709"/>
        <w:jc w:val="both"/>
        <w:rPr>
          <w:sz w:val="24"/>
          <w:szCs w:val="24"/>
        </w:rPr>
      </w:pPr>
      <w:r w:rsidRPr="00F72D4F">
        <w:rPr>
          <w:color w:val="000000"/>
          <w:sz w:val="24"/>
          <w:szCs w:val="24"/>
        </w:rPr>
        <w:t>Территория заказника как совокупность местообитаний, определяющих богатство животного мира, имеет много выигрышных сторон:</w:t>
      </w:r>
    </w:p>
    <w:p w:rsidR="002719ED" w:rsidRPr="00F72D4F" w:rsidRDefault="002719ED" w:rsidP="002719ED">
      <w:pPr>
        <w:shd w:val="clear" w:color="auto" w:fill="FFFFFF"/>
        <w:tabs>
          <w:tab w:val="left" w:pos="768"/>
        </w:tabs>
        <w:spacing w:line="360" w:lineRule="auto"/>
        <w:ind w:firstLine="709"/>
        <w:jc w:val="both"/>
        <w:rPr>
          <w:color w:val="000000"/>
          <w:sz w:val="24"/>
          <w:szCs w:val="24"/>
        </w:rPr>
      </w:pPr>
      <w:r w:rsidRPr="00F72D4F">
        <w:rPr>
          <w:color w:val="000000"/>
          <w:sz w:val="24"/>
          <w:szCs w:val="24"/>
        </w:rPr>
        <w:t xml:space="preserve">– это единый, незначительно расчлененный лесной массив, продолжающийся на запад в Польшу, на север – в Литву, а на востоке, в </w:t>
      </w:r>
      <w:r w:rsidR="0051177D">
        <w:rPr>
          <w:color w:val="000000"/>
          <w:sz w:val="24"/>
          <w:szCs w:val="24"/>
        </w:rPr>
        <w:t>Беларуси</w:t>
      </w:r>
      <w:r w:rsidRPr="00F72D4F">
        <w:rPr>
          <w:color w:val="000000"/>
          <w:sz w:val="24"/>
          <w:szCs w:val="24"/>
        </w:rPr>
        <w:t>, переходящий в Котранскую пущу. Это практически единственный столь крупный трансграничный лесной массив в Центральной Европе, являющийся резерватом лесных видов для трех перечисленных стран. При этом здесь произрастают практически все характерные для региона типы лесной растительности, что определяет широкую представленность животных лесного экологического комплекса;</w:t>
      </w:r>
    </w:p>
    <w:p w:rsidR="002719ED" w:rsidRPr="00F72D4F" w:rsidRDefault="002719ED" w:rsidP="002719ED">
      <w:pPr>
        <w:shd w:val="clear" w:color="auto" w:fill="FFFFFF"/>
        <w:tabs>
          <w:tab w:val="left" w:pos="768"/>
        </w:tabs>
        <w:spacing w:line="360" w:lineRule="auto"/>
        <w:ind w:firstLine="709"/>
        <w:jc w:val="both"/>
        <w:rPr>
          <w:color w:val="000000"/>
          <w:sz w:val="24"/>
          <w:szCs w:val="24"/>
        </w:rPr>
      </w:pPr>
      <w:r w:rsidRPr="00F72D4F">
        <w:rPr>
          <w:color w:val="000000"/>
          <w:sz w:val="24"/>
          <w:szCs w:val="24"/>
        </w:rPr>
        <w:t>– территорию пересекает одна из крупнейших рек Европы – Неман, которая является экологическим коридором высокого ранга для водно-болотных видов животных;</w:t>
      </w:r>
    </w:p>
    <w:p w:rsidR="002719ED" w:rsidRPr="00F72D4F" w:rsidRDefault="002719ED" w:rsidP="002719ED">
      <w:pPr>
        <w:shd w:val="clear" w:color="auto" w:fill="FFFFFF"/>
        <w:tabs>
          <w:tab w:val="left" w:pos="768"/>
        </w:tabs>
        <w:spacing w:line="360" w:lineRule="auto"/>
        <w:ind w:firstLine="709"/>
        <w:jc w:val="both"/>
        <w:rPr>
          <w:color w:val="000000"/>
          <w:sz w:val="24"/>
          <w:szCs w:val="24"/>
        </w:rPr>
      </w:pPr>
      <w:r w:rsidRPr="00F72D4F">
        <w:rPr>
          <w:color w:val="000000"/>
          <w:sz w:val="24"/>
          <w:szCs w:val="24"/>
        </w:rPr>
        <w:t>– в границы заказника включены водоемы и водотоки различных типов – старичные и плакорные озера, пруды, каналы, малые реки, ручьи, родниковые выходы, что обеспечивает широкую представленность гидробионтов;</w:t>
      </w:r>
    </w:p>
    <w:p w:rsidR="002719ED" w:rsidRPr="00F72D4F" w:rsidRDefault="002719ED" w:rsidP="002719ED">
      <w:pPr>
        <w:shd w:val="clear" w:color="auto" w:fill="FFFFFF"/>
        <w:tabs>
          <w:tab w:val="left" w:pos="768"/>
        </w:tabs>
        <w:spacing w:line="360" w:lineRule="auto"/>
        <w:ind w:firstLine="709"/>
        <w:jc w:val="both"/>
        <w:rPr>
          <w:color w:val="000000"/>
          <w:sz w:val="24"/>
          <w:szCs w:val="24"/>
        </w:rPr>
      </w:pPr>
      <w:r w:rsidRPr="00F72D4F">
        <w:rPr>
          <w:color w:val="000000"/>
          <w:sz w:val="24"/>
          <w:szCs w:val="24"/>
        </w:rPr>
        <w:t>– водный комплекс местообитаний дополняется болотами верхового, переходного и низинного типов, которые хотя и небольшие по площади, но довольно равномерно рассредоточены по всей территории заказника;</w:t>
      </w:r>
    </w:p>
    <w:p w:rsidR="002719ED" w:rsidRPr="00F72D4F" w:rsidRDefault="002719ED" w:rsidP="002719ED">
      <w:pPr>
        <w:shd w:val="clear" w:color="auto" w:fill="FFFFFF"/>
        <w:tabs>
          <w:tab w:val="left" w:pos="768"/>
        </w:tabs>
        <w:spacing w:line="360" w:lineRule="auto"/>
        <w:ind w:firstLine="709"/>
        <w:jc w:val="both"/>
        <w:rPr>
          <w:color w:val="000000"/>
          <w:sz w:val="24"/>
          <w:szCs w:val="24"/>
        </w:rPr>
      </w:pPr>
      <w:r w:rsidRPr="00F72D4F">
        <w:rPr>
          <w:color w:val="000000"/>
          <w:sz w:val="24"/>
          <w:szCs w:val="24"/>
        </w:rPr>
        <w:t>– наряду с закрытыми лесными ландшафтами в заказнике представлены сенокосные луга, пастбища, хуторские земли, повышающие мозаичность ландшафта и тем самым увеличивающие его биологическую емкость;</w:t>
      </w:r>
    </w:p>
    <w:p w:rsidR="002719ED" w:rsidRPr="00F72D4F" w:rsidRDefault="002719ED" w:rsidP="002719ED">
      <w:pPr>
        <w:shd w:val="clear" w:color="auto" w:fill="FFFFFF"/>
        <w:spacing w:line="360" w:lineRule="auto"/>
        <w:ind w:firstLine="709"/>
        <w:jc w:val="both"/>
        <w:rPr>
          <w:sz w:val="24"/>
          <w:szCs w:val="24"/>
        </w:rPr>
      </w:pPr>
      <w:r w:rsidRPr="00F72D4F">
        <w:rPr>
          <w:color w:val="000000"/>
          <w:sz w:val="24"/>
          <w:szCs w:val="24"/>
        </w:rPr>
        <w:t>– на территории заказника хозяйственная деятельность ограничена в связи с ее расположением в пограничной зоне, что снижает фактор беспокойства животных.</w:t>
      </w:r>
    </w:p>
    <w:p w:rsidR="002719ED" w:rsidRPr="00F72D4F" w:rsidRDefault="002719ED" w:rsidP="002719ED">
      <w:pPr>
        <w:shd w:val="clear" w:color="auto" w:fill="FFFFFF"/>
        <w:spacing w:line="360" w:lineRule="auto"/>
        <w:ind w:firstLine="709"/>
        <w:jc w:val="both"/>
        <w:rPr>
          <w:b/>
          <w:sz w:val="26"/>
          <w:szCs w:val="26"/>
        </w:rPr>
      </w:pPr>
    </w:p>
    <w:p w:rsidR="002719ED" w:rsidRDefault="002719ED" w:rsidP="002719ED">
      <w:pPr>
        <w:shd w:val="clear" w:color="auto" w:fill="FFFFFF"/>
        <w:spacing w:line="360" w:lineRule="auto"/>
        <w:ind w:firstLine="709"/>
        <w:jc w:val="both"/>
        <w:rPr>
          <w:b/>
          <w:sz w:val="24"/>
          <w:szCs w:val="24"/>
        </w:rPr>
      </w:pPr>
      <w:r w:rsidRPr="00F72D4F">
        <w:rPr>
          <w:b/>
          <w:sz w:val="24"/>
          <w:szCs w:val="24"/>
        </w:rPr>
        <w:t>5.1 Фауна позвоночных животных</w:t>
      </w:r>
    </w:p>
    <w:p w:rsidR="002719ED" w:rsidRPr="00F72D4F" w:rsidRDefault="002719ED" w:rsidP="002719ED">
      <w:pPr>
        <w:shd w:val="clear" w:color="auto" w:fill="FFFFFF"/>
        <w:spacing w:line="360" w:lineRule="auto"/>
        <w:ind w:firstLine="709"/>
        <w:jc w:val="both"/>
        <w:rPr>
          <w:b/>
          <w:sz w:val="24"/>
          <w:szCs w:val="24"/>
        </w:rPr>
      </w:pPr>
    </w:p>
    <w:p w:rsidR="002719ED" w:rsidRPr="00F72D4F" w:rsidRDefault="002719ED" w:rsidP="002719ED">
      <w:pPr>
        <w:shd w:val="clear" w:color="auto" w:fill="FFFFFF"/>
        <w:spacing w:line="360" w:lineRule="auto"/>
        <w:ind w:firstLine="709"/>
        <w:jc w:val="both"/>
        <w:rPr>
          <w:sz w:val="24"/>
          <w:szCs w:val="24"/>
        </w:rPr>
      </w:pPr>
      <w:r w:rsidRPr="00F72D4F">
        <w:rPr>
          <w:sz w:val="24"/>
          <w:szCs w:val="24"/>
        </w:rPr>
        <w:t xml:space="preserve">Всего на территории заказника установлено обитание 227 видов позвоночных животных, из которых 41 вид относится к млекопитающим, 134 – птицам, 5 – рептилиям и 12 – амфибиям (таблица </w:t>
      </w:r>
      <w:r>
        <w:rPr>
          <w:sz w:val="24"/>
          <w:szCs w:val="24"/>
        </w:rPr>
        <w:t>5</w:t>
      </w:r>
      <w:r w:rsidRPr="00F72D4F">
        <w:rPr>
          <w:sz w:val="24"/>
          <w:szCs w:val="24"/>
        </w:rPr>
        <w:t>.1).</w:t>
      </w:r>
    </w:p>
    <w:p w:rsidR="002719ED" w:rsidRDefault="002719ED" w:rsidP="002719ED">
      <w:pPr>
        <w:shd w:val="clear" w:color="auto" w:fill="FFFFFF"/>
        <w:spacing w:line="360" w:lineRule="auto"/>
        <w:ind w:firstLine="709"/>
        <w:jc w:val="both"/>
        <w:rPr>
          <w:sz w:val="24"/>
          <w:szCs w:val="24"/>
        </w:rPr>
      </w:pPr>
    </w:p>
    <w:p w:rsidR="002719ED" w:rsidRDefault="002719ED" w:rsidP="002719ED">
      <w:pPr>
        <w:shd w:val="clear" w:color="auto" w:fill="FFFFFF"/>
        <w:spacing w:line="360" w:lineRule="auto"/>
        <w:ind w:firstLine="709"/>
        <w:jc w:val="both"/>
        <w:rPr>
          <w:sz w:val="24"/>
          <w:szCs w:val="24"/>
        </w:rPr>
      </w:pPr>
    </w:p>
    <w:p w:rsidR="002719ED" w:rsidRDefault="002719ED" w:rsidP="002719ED">
      <w:pPr>
        <w:shd w:val="clear" w:color="auto" w:fill="FFFFFF"/>
        <w:spacing w:line="360" w:lineRule="auto"/>
        <w:ind w:firstLine="709"/>
        <w:jc w:val="both"/>
        <w:rPr>
          <w:sz w:val="24"/>
          <w:szCs w:val="24"/>
        </w:rPr>
      </w:pPr>
    </w:p>
    <w:p w:rsidR="002719ED" w:rsidRDefault="002719ED" w:rsidP="002719ED">
      <w:pPr>
        <w:shd w:val="clear" w:color="auto" w:fill="FFFFFF"/>
        <w:spacing w:line="360" w:lineRule="auto"/>
        <w:ind w:firstLine="709"/>
        <w:jc w:val="both"/>
        <w:rPr>
          <w:sz w:val="24"/>
          <w:szCs w:val="24"/>
        </w:rPr>
      </w:pPr>
    </w:p>
    <w:p w:rsidR="002719ED" w:rsidRPr="00F72D4F" w:rsidRDefault="002719ED" w:rsidP="002719ED">
      <w:pPr>
        <w:shd w:val="clear" w:color="auto" w:fill="FFFFFF"/>
        <w:spacing w:line="360" w:lineRule="auto"/>
        <w:ind w:firstLine="709"/>
        <w:jc w:val="both"/>
        <w:rPr>
          <w:sz w:val="24"/>
          <w:szCs w:val="24"/>
        </w:rPr>
      </w:pPr>
    </w:p>
    <w:p w:rsidR="002719ED" w:rsidRDefault="002719ED" w:rsidP="002719ED">
      <w:pPr>
        <w:shd w:val="clear" w:color="auto" w:fill="FFFFFF"/>
        <w:spacing w:line="360" w:lineRule="auto"/>
        <w:jc w:val="both"/>
        <w:rPr>
          <w:color w:val="000000"/>
          <w:sz w:val="24"/>
          <w:szCs w:val="24"/>
        </w:rPr>
      </w:pPr>
      <w:r w:rsidRPr="006C0BF9">
        <w:rPr>
          <w:color w:val="000000"/>
          <w:sz w:val="24"/>
          <w:szCs w:val="24"/>
        </w:rPr>
        <w:lastRenderedPageBreak/>
        <w:t>Таблица 5.1 – Соотношение видов позвоночных животных, обитающих на территории заказника</w:t>
      </w:r>
      <w:r>
        <w:rPr>
          <w:color w:val="000000"/>
          <w:sz w:val="24"/>
          <w:szCs w:val="24"/>
        </w:rPr>
        <w:t xml:space="preserve"> «Гродненская пуща»</w:t>
      </w:r>
    </w:p>
    <w:p w:rsidR="002719ED" w:rsidRPr="006C0BF9" w:rsidRDefault="002719ED" w:rsidP="002719ED">
      <w:pPr>
        <w:shd w:val="clear" w:color="auto" w:fill="FFFFFF"/>
        <w:spacing w:line="360" w:lineRule="auto"/>
        <w:jc w:val="both"/>
        <w:rPr>
          <w:sz w:val="24"/>
          <w:szCs w:val="24"/>
        </w:rPr>
      </w:pPr>
    </w:p>
    <w:tbl>
      <w:tblPr>
        <w:tblW w:w="9356" w:type="dxa"/>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2509"/>
        <w:gridCol w:w="2027"/>
        <w:gridCol w:w="2916"/>
        <w:gridCol w:w="1904"/>
      </w:tblGrid>
      <w:tr w:rsidR="002719ED" w:rsidRPr="006C0BF9" w:rsidTr="006C7FCA">
        <w:trPr>
          <w:trHeight w:val="20"/>
        </w:trPr>
        <w:tc>
          <w:tcPr>
            <w:tcW w:w="2509" w:type="dxa"/>
            <w:shd w:val="clear" w:color="auto" w:fill="FFFFFF"/>
            <w:vAlign w:val="center"/>
          </w:tcPr>
          <w:p w:rsidR="002719ED" w:rsidRPr="00965CC8" w:rsidRDefault="002719ED" w:rsidP="006C7FCA">
            <w:pPr>
              <w:shd w:val="clear" w:color="auto" w:fill="FFFFFF"/>
              <w:spacing w:line="360" w:lineRule="auto"/>
              <w:jc w:val="center"/>
            </w:pPr>
            <w:r w:rsidRPr="00965CC8">
              <w:rPr>
                <w:color w:val="000000"/>
              </w:rPr>
              <w:t>Наименование таксономических групп</w:t>
            </w:r>
          </w:p>
        </w:tc>
        <w:tc>
          <w:tcPr>
            <w:tcW w:w="2027" w:type="dxa"/>
            <w:shd w:val="clear" w:color="auto" w:fill="FFFFFF"/>
            <w:vAlign w:val="center"/>
          </w:tcPr>
          <w:p w:rsidR="002719ED" w:rsidRPr="00965CC8" w:rsidRDefault="002719ED" w:rsidP="006C7FCA">
            <w:pPr>
              <w:shd w:val="clear" w:color="auto" w:fill="FFFFFF"/>
              <w:spacing w:line="360" w:lineRule="auto"/>
              <w:jc w:val="center"/>
            </w:pPr>
            <w:r w:rsidRPr="00965CC8">
              <w:rPr>
                <w:color w:val="000000"/>
              </w:rPr>
              <w:t>Число видов</w:t>
            </w:r>
          </w:p>
        </w:tc>
        <w:tc>
          <w:tcPr>
            <w:tcW w:w="2916" w:type="dxa"/>
            <w:shd w:val="clear" w:color="auto" w:fill="FFFFFF"/>
            <w:vAlign w:val="center"/>
          </w:tcPr>
          <w:p w:rsidR="002719ED" w:rsidRPr="00965CC8" w:rsidRDefault="002719ED" w:rsidP="006C7FCA">
            <w:pPr>
              <w:shd w:val="clear" w:color="auto" w:fill="FFFFFF"/>
              <w:spacing w:line="360" w:lineRule="auto"/>
              <w:jc w:val="center"/>
            </w:pPr>
            <w:r w:rsidRPr="00965CC8">
              <w:rPr>
                <w:color w:val="000000"/>
              </w:rPr>
              <w:t xml:space="preserve">Доля от общего числа видов в </w:t>
            </w:r>
            <w:r w:rsidR="0051177D">
              <w:rPr>
                <w:color w:val="000000"/>
              </w:rPr>
              <w:t>Беларуси</w:t>
            </w:r>
            <w:r w:rsidRPr="00965CC8">
              <w:rPr>
                <w:color w:val="000000"/>
              </w:rPr>
              <w:t>, %</w:t>
            </w:r>
          </w:p>
        </w:tc>
        <w:tc>
          <w:tcPr>
            <w:tcW w:w="1904" w:type="dxa"/>
            <w:shd w:val="clear" w:color="auto" w:fill="FFFFFF"/>
            <w:vAlign w:val="center"/>
          </w:tcPr>
          <w:p w:rsidR="002719ED" w:rsidRPr="00965CC8" w:rsidRDefault="002719ED" w:rsidP="006C7FCA">
            <w:pPr>
              <w:shd w:val="clear" w:color="auto" w:fill="FFFFFF"/>
              <w:spacing w:line="360" w:lineRule="auto"/>
              <w:jc w:val="center"/>
            </w:pPr>
            <w:r w:rsidRPr="00965CC8">
              <w:rPr>
                <w:color w:val="000000"/>
              </w:rPr>
              <w:t>Число видов-«краснокнижников»</w:t>
            </w:r>
          </w:p>
        </w:tc>
      </w:tr>
      <w:tr w:rsidR="002719ED" w:rsidRPr="006C0BF9" w:rsidTr="006C7FCA">
        <w:trPr>
          <w:trHeight w:val="20"/>
        </w:trPr>
        <w:tc>
          <w:tcPr>
            <w:tcW w:w="2509" w:type="dxa"/>
            <w:shd w:val="clear" w:color="auto" w:fill="FFFFFF"/>
            <w:vAlign w:val="center"/>
          </w:tcPr>
          <w:p w:rsidR="002719ED" w:rsidRPr="00965CC8" w:rsidRDefault="002719ED" w:rsidP="006C7FCA">
            <w:pPr>
              <w:shd w:val="clear" w:color="auto" w:fill="FFFFFF"/>
              <w:spacing w:line="360" w:lineRule="auto"/>
              <w:ind w:firstLine="106"/>
            </w:pPr>
            <w:r w:rsidRPr="00965CC8">
              <w:rPr>
                <w:color w:val="000000"/>
              </w:rPr>
              <w:t>Рыбы</w:t>
            </w:r>
          </w:p>
        </w:tc>
        <w:tc>
          <w:tcPr>
            <w:tcW w:w="2027" w:type="dxa"/>
            <w:shd w:val="clear" w:color="auto" w:fill="FFFFFF"/>
            <w:vAlign w:val="center"/>
          </w:tcPr>
          <w:p w:rsidR="002719ED" w:rsidRPr="00965CC8" w:rsidRDefault="002719ED" w:rsidP="006C7FCA">
            <w:pPr>
              <w:shd w:val="clear" w:color="auto" w:fill="FFFFFF"/>
              <w:spacing w:line="360" w:lineRule="auto"/>
              <w:jc w:val="center"/>
            </w:pPr>
            <w:r w:rsidRPr="00965CC8">
              <w:rPr>
                <w:color w:val="000000"/>
              </w:rPr>
              <w:t>35</w:t>
            </w:r>
          </w:p>
        </w:tc>
        <w:tc>
          <w:tcPr>
            <w:tcW w:w="2916" w:type="dxa"/>
            <w:shd w:val="clear" w:color="auto" w:fill="FFFFFF"/>
            <w:vAlign w:val="center"/>
          </w:tcPr>
          <w:p w:rsidR="002719ED" w:rsidRPr="00965CC8" w:rsidRDefault="002719ED" w:rsidP="006C7FCA">
            <w:pPr>
              <w:shd w:val="clear" w:color="auto" w:fill="FFFFFF"/>
              <w:spacing w:line="360" w:lineRule="auto"/>
              <w:jc w:val="center"/>
            </w:pPr>
            <w:r w:rsidRPr="00965CC8">
              <w:rPr>
                <w:color w:val="000000"/>
                <w:lang w:val="en-US"/>
              </w:rPr>
              <w:t>49,3</w:t>
            </w:r>
          </w:p>
        </w:tc>
        <w:tc>
          <w:tcPr>
            <w:tcW w:w="1904" w:type="dxa"/>
            <w:shd w:val="clear" w:color="auto" w:fill="FFFFFF"/>
            <w:vAlign w:val="center"/>
          </w:tcPr>
          <w:p w:rsidR="002719ED" w:rsidRPr="00965CC8" w:rsidRDefault="002719ED" w:rsidP="006C7FCA">
            <w:pPr>
              <w:shd w:val="clear" w:color="auto" w:fill="FFFFFF"/>
              <w:spacing w:line="360" w:lineRule="auto"/>
              <w:jc w:val="center"/>
              <w:rPr>
                <w:lang w:val="en-US"/>
              </w:rPr>
            </w:pPr>
            <w:r w:rsidRPr="00965CC8">
              <w:rPr>
                <w:lang w:val="en-US"/>
              </w:rPr>
              <w:t>4</w:t>
            </w:r>
          </w:p>
        </w:tc>
      </w:tr>
      <w:tr w:rsidR="002719ED" w:rsidRPr="006C0BF9" w:rsidTr="006C7FCA">
        <w:trPr>
          <w:trHeight w:val="20"/>
        </w:trPr>
        <w:tc>
          <w:tcPr>
            <w:tcW w:w="2509" w:type="dxa"/>
            <w:shd w:val="clear" w:color="auto" w:fill="FFFFFF"/>
            <w:vAlign w:val="center"/>
          </w:tcPr>
          <w:p w:rsidR="002719ED" w:rsidRPr="00965CC8" w:rsidRDefault="002719ED" w:rsidP="006C7FCA">
            <w:pPr>
              <w:shd w:val="clear" w:color="auto" w:fill="FFFFFF"/>
              <w:spacing w:line="360" w:lineRule="auto"/>
              <w:ind w:firstLine="106"/>
            </w:pPr>
            <w:r w:rsidRPr="00965CC8">
              <w:rPr>
                <w:color w:val="000000"/>
              </w:rPr>
              <w:t>Амфибии</w:t>
            </w:r>
          </w:p>
        </w:tc>
        <w:tc>
          <w:tcPr>
            <w:tcW w:w="2027" w:type="dxa"/>
            <w:shd w:val="clear" w:color="auto" w:fill="FFFFFF"/>
            <w:vAlign w:val="center"/>
          </w:tcPr>
          <w:p w:rsidR="002719ED" w:rsidRPr="00965CC8" w:rsidRDefault="002719ED" w:rsidP="006C7FCA">
            <w:pPr>
              <w:shd w:val="clear" w:color="auto" w:fill="FFFFFF"/>
              <w:spacing w:line="360" w:lineRule="auto"/>
              <w:jc w:val="center"/>
            </w:pPr>
            <w:r w:rsidRPr="00965CC8">
              <w:rPr>
                <w:color w:val="000000"/>
              </w:rPr>
              <w:t>12</w:t>
            </w:r>
          </w:p>
        </w:tc>
        <w:tc>
          <w:tcPr>
            <w:tcW w:w="2916" w:type="dxa"/>
            <w:shd w:val="clear" w:color="auto" w:fill="FFFFFF"/>
            <w:vAlign w:val="center"/>
          </w:tcPr>
          <w:p w:rsidR="002719ED" w:rsidRPr="00965CC8" w:rsidRDefault="002719ED" w:rsidP="006C7FCA">
            <w:pPr>
              <w:shd w:val="clear" w:color="auto" w:fill="FFFFFF"/>
              <w:spacing w:line="360" w:lineRule="auto"/>
              <w:jc w:val="center"/>
              <w:rPr>
                <w:lang w:val="en-US"/>
              </w:rPr>
            </w:pPr>
            <w:r w:rsidRPr="00965CC8">
              <w:rPr>
                <w:color w:val="000000"/>
                <w:lang w:val="en-US"/>
              </w:rPr>
              <w:t>90</w:t>
            </w:r>
            <w:r w:rsidRPr="00965CC8">
              <w:rPr>
                <w:color w:val="000000"/>
              </w:rPr>
              <w:t>,</w:t>
            </w:r>
            <w:r w:rsidRPr="00965CC8">
              <w:rPr>
                <w:color w:val="000000"/>
                <w:lang w:val="en-US"/>
              </w:rPr>
              <w:t>3</w:t>
            </w:r>
          </w:p>
        </w:tc>
        <w:tc>
          <w:tcPr>
            <w:tcW w:w="1904" w:type="dxa"/>
            <w:shd w:val="clear" w:color="auto" w:fill="FFFFFF"/>
            <w:vAlign w:val="center"/>
          </w:tcPr>
          <w:p w:rsidR="002719ED" w:rsidRPr="00965CC8" w:rsidRDefault="002719ED" w:rsidP="006C7FCA">
            <w:pPr>
              <w:shd w:val="clear" w:color="auto" w:fill="FFFFFF"/>
              <w:spacing w:line="360" w:lineRule="auto"/>
              <w:jc w:val="center"/>
            </w:pPr>
            <w:r w:rsidRPr="00965CC8">
              <w:rPr>
                <w:color w:val="000000"/>
              </w:rPr>
              <w:t>2</w:t>
            </w:r>
          </w:p>
        </w:tc>
      </w:tr>
      <w:tr w:rsidR="002719ED" w:rsidRPr="006C0BF9" w:rsidTr="006C7FCA">
        <w:trPr>
          <w:trHeight w:val="20"/>
        </w:trPr>
        <w:tc>
          <w:tcPr>
            <w:tcW w:w="2509" w:type="dxa"/>
            <w:shd w:val="clear" w:color="auto" w:fill="FFFFFF"/>
            <w:vAlign w:val="center"/>
          </w:tcPr>
          <w:p w:rsidR="002719ED" w:rsidRPr="00965CC8" w:rsidRDefault="002719ED" w:rsidP="006C7FCA">
            <w:pPr>
              <w:shd w:val="clear" w:color="auto" w:fill="FFFFFF"/>
              <w:spacing w:line="360" w:lineRule="auto"/>
              <w:ind w:firstLine="106"/>
            </w:pPr>
            <w:r w:rsidRPr="00965CC8">
              <w:rPr>
                <w:color w:val="000000"/>
              </w:rPr>
              <w:t>Рептилии</w:t>
            </w:r>
          </w:p>
        </w:tc>
        <w:tc>
          <w:tcPr>
            <w:tcW w:w="2027" w:type="dxa"/>
            <w:shd w:val="clear" w:color="auto" w:fill="FFFFFF"/>
            <w:vAlign w:val="center"/>
          </w:tcPr>
          <w:p w:rsidR="002719ED" w:rsidRPr="00965CC8" w:rsidRDefault="002719ED" w:rsidP="006C7FCA">
            <w:pPr>
              <w:shd w:val="clear" w:color="auto" w:fill="FFFFFF"/>
              <w:spacing w:line="360" w:lineRule="auto"/>
              <w:jc w:val="center"/>
            </w:pPr>
            <w:r w:rsidRPr="00965CC8">
              <w:rPr>
                <w:color w:val="000000"/>
              </w:rPr>
              <w:t>5</w:t>
            </w:r>
          </w:p>
        </w:tc>
        <w:tc>
          <w:tcPr>
            <w:tcW w:w="2916" w:type="dxa"/>
            <w:shd w:val="clear" w:color="auto" w:fill="FFFFFF"/>
            <w:vAlign w:val="center"/>
          </w:tcPr>
          <w:p w:rsidR="002719ED" w:rsidRPr="00965CC8" w:rsidRDefault="002719ED" w:rsidP="006C7FCA">
            <w:pPr>
              <w:shd w:val="clear" w:color="auto" w:fill="FFFFFF"/>
              <w:spacing w:line="360" w:lineRule="auto"/>
              <w:jc w:val="center"/>
            </w:pPr>
            <w:r w:rsidRPr="00965CC8">
              <w:rPr>
                <w:color w:val="000000"/>
              </w:rPr>
              <w:t>71,4</w:t>
            </w:r>
          </w:p>
        </w:tc>
        <w:tc>
          <w:tcPr>
            <w:tcW w:w="1904" w:type="dxa"/>
            <w:shd w:val="clear" w:color="auto" w:fill="FFFFFF"/>
            <w:vAlign w:val="center"/>
          </w:tcPr>
          <w:p w:rsidR="002719ED" w:rsidRPr="00965CC8" w:rsidRDefault="002719ED" w:rsidP="006C7FCA">
            <w:pPr>
              <w:shd w:val="clear" w:color="auto" w:fill="FFFFFF"/>
              <w:spacing w:line="360" w:lineRule="auto"/>
              <w:jc w:val="center"/>
            </w:pPr>
            <w:r w:rsidRPr="00965CC8">
              <w:rPr>
                <w:color w:val="000000"/>
              </w:rPr>
              <w:t>–</w:t>
            </w:r>
          </w:p>
        </w:tc>
      </w:tr>
      <w:tr w:rsidR="002719ED" w:rsidRPr="006C0BF9" w:rsidTr="006C7FCA">
        <w:trPr>
          <w:trHeight w:val="20"/>
        </w:trPr>
        <w:tc>
          <w:tcPr>
            <w:tcW w:w="2509" w:type="dxa"/>
            <w:shd w:val="clear" w:color="auto" w:fill="FFFFFF"/>
            <w:vAlign w:val="center"/>
          </w:tcPr>
          <w:p w:rsidR="002719ED" w:rsidRPr="00965CC8" w:rsidRDefault="002719ED" w:rsidP="006C7FCA">
            <w:pPr>
              <w:shd w:val="clear" w:color="auto" w:fill="FFFFFF"/>
              <w:spacing w:line="360" w:lineRule="auto"/>
              <w:ind w:firstLine="106"/>
            </w:pPr>
            <w:r w:rsidRPr="00965CC8">
              <w:rPr>
                <w:color w:val="000000"/>
              </w:rPr>
              <w:t>Птицы</w:t>
            </w:r>
          </w:p>
        </w:tc>
        <w:tc>
          <w:tcPr>
            <w:tcW w:w="2027" w:type="dxa"/>
            <w:shd w:val="clear" w:color="auto" w:fill="FFFFFF"/>
            <w:vAlign w:val="center"/>
          </w:tcPr>
          <w:p w:rsidR="002719ED" w:rsidRPr="00965CC8" w:rsidRDefault="002719ED" w:rsidP="006C7FCA">
            <w:pPr>
              <w:shd w:val="clear" w:color="auto" w:fill="FFFFFF"/>
              <w:spacing w:line="360" w:lineRule="auto"/>
              <w:jc w:val="center"/>
            </w:pPr>
            <w:r w:rsidRPr="00965CC8">
              <w:rPr>
                <w:color w:val="000000"/>
              </w:rPr>
              <w:t>134</w:t>
            </w:r>
          </w:p>
        </w:tc>
        <w:tc>
          <w:tcPr>
            <w:tcW w:w="2916" w:type="dxa"/>
            <w:shd w:val="clear" w:color="auto" w:fill="FFFFFF"/>
            <w:vAlign w:val="center"/>
          </w:tcPr>
          <w:p w:rsidR="002719ED" w:rsidRPr="00965CC8" w:rsidRDefault="002719ED" w:rsidP="006C7FCA">
            <w:pPr>
              <w:shd w:val="clear" w:color="auto" w:fill="FFFFFF"/>
              <w:spacing w:line="360" w:lineRule="auto"/>
              <w:jc w:val="center"/>
              <w:rPr>
                <w:lang w:val="en-US"/>
              </w:rPr>
            </w:pPr>
            <w:r w:rsidRPr="00965CC8">
              <w:rPr>
                <w:color w:val="000000"/>
              </w:rPr>
              <w:t>4</w:t>
            </w:r>
            <w:r w:rsidRPr="00965CC8">
              <w:rPr>
                <w:color w:val="000000"/>
                <w:lang w:val="en-US"/>
              </w:rPr>
              <w:t>0</w:t>
            </w:r>
            <w:r w:rsidRPr="00965CC8">
              <w:rPr>
                <w:color w:val="000000"/>
              </w:rPr>
              <w:t>,</w:t>
            </w:r>
            <w:r w:rsidRPr="00965CC8">
              <w:rPr>
                <w:color w:val="000000"/>
                <w:lang w:val="en-US"/>
              </w:rPr>
              <w:t>7</w:t>
            </w:r>
          </w:p>
        </w:tc>
        <w:tc>
          <w:tcPr>
            <w:tcW w:w="1904" w:type="dxa"/>
            <w:shd w:val="clear" w:color="auto" w:fill="FFFFFF"/>
            <w:vAlign w:val="center"/>
          </w:tcPr>
          <w:p w:rsidR="002719ED" w:rsidRPr="00965CC8" w:rsidRDefault="002719ED" w:rsidP="006C7FCA">
            <w:pPr>
              <w:shd w:val="clear" w:color="auto" w:fill="FFFFFF"/>
              <w:spacing w:line="360" w:lineRule="auto"/>
              <w:jc w:val="center"/>
              <w:rPr>
                <w:lang w:val="en-US"/>
              </w:rPr>
            </w:pPr>
            <w:r w:rsidRPr="00965CC8">
              <w:rPr>
                <w:color w:val="000000"/>
                <w:lang w:val="en-US"/>
              </w:rPr>
              <w:t>19</w:t>
            </w:r>
          </w:p>
        </w:tc>
      </w:tr>
      <w:tr w:rsidR="002719ED" w:rsidRPr="006C0BF9" w:rsidTr="006C7FCA">
        <w:trPr>
          <w:trHeight w:val="20"/>
        </w:trPr>
        <w:tc>
          <w:tcPr>
            <w:tcW w:w="2509" w:type="dxa"/>
            <w:shd w:val="clear" w:color="auto" w:fill="FFFFFF"/>
            <w:vAlign w:val="center"/>
          </w:tcPr>
          <w:p w:rsidR="002719ED" w:rsidRPr="00965CC8" w:rsidRDefault="002719ED" w:rsidP="006C7FCA">
            <w:pPr>
              <w:shd w:val="clear" w:color="auto" w:fill="FFFFFF"/>
              <w:spacing w:line="360" w:lineRule="auto"/>
              <w:ind w:firstLine="106"/>
            </w:pPr>
            <w:r w:rsidRPr="00965CC8">
              <w:rPr>
                <w:color w:val="000000"/>
              </w:rPr>
              <w:t>Млекопитающие</w:t>
            </w:r>
          </w:p>
        </w:tc>
        <w:tc>
          <w:tcPr>
            <w:tcW w:w="2027" w:type="dxa"/>
            <w:shd w:val="clear" w:color="auto" w:fill="FFFFFF"/>
            <w:vAlign w:val="center"/>
          </w:tcPr>
          <w:p w:rsidR="002719ED" w:rsidRPr="00965CC8" w:rsidRDefault="002719ED" w:rsidP="006C7FCA">
            <w:pPr>
              <w:shd w:val="clear" w:color="auto" w:fill="FFFFFF"/>
              <w:spacing w:line="360" w:lineRule="auto"/>
              <w:jc w:val="center"/>
            </w:pPr>
            <w:r w:rsidRPr="00965CC8">
              <w:rPr>
                <w:color w:val="000000"/>
              </w:rPr>
              <w:t>41</w:t>
            </w:r>
          </w:p>
        </w:tc>
        <w:tc>
          <w:tcPr>
            <w:tcW w:w="2916" w:type="dxa"/>
            <w:shd w:val="clear" w:color="auto" w:fill="FFFFFF"/>
            <w:vAlign w:val="center"/>
          </w:tcPr>
          <w:p w:rsidR="002719ED" w:rsidRPr="00965CC8" w:rsidRDefault="002719ED" w:rsidP="006C7FCA">
            <w:pPr>
              <w:shd w:val="clear" w:color="auto" w:fill="FFFFFF"/>
              <w:spacing w:line="360" w:lineRule="auto"/>
              <w:jc w:val="center"/>
              <w:rPr>
                <w:lang w:val="en-US"/>
              </w:rPr>
            </w:pPr>
            <w:r w:rsidRPr="00965CC8">
              <w:rPr>
                <w:color w:val="000000"/>
                <w:lang w:val="en-US"/>
              </w:rPr>
              <w:t>50</w:t>
            </w:r>
            <w:r w:rsidRPr="00965CC8">
              <w:rPr>
                <w:color w:val="000000"/>
              </w:rPr>
              <w:t>,</w:t>
            </w:r>
            <w:r w:rsidRPr="00965CC8">
              <w:rPr>
                <w:color w:val="000000"/>
                <w:lang w:val="en-US"/>
              </w:rPr>
              <w:t>0</w:t>
            </w:r>
          </w:p>
        </w:tc>
        <w:tc>
          <w:tcPr>
            <w:tcW w:w="1904" w:type="dxa"/>
            <w:shd w:val="clear" w:color="auto" w:fill="FFFFFF"/>
            <w:vAlign w:val="center"/>
          </w:tcPr>
          <w:p w:rsidR="002719ED" w:rsidRPr="00965CC8" w:rsidRDefault="002719ED" w:rsidP="006C7FCA">
            <w:pPr>
              <w:shd w:val="clear" w:color="auto" w:fill="FFFFFF"/>
              <w:spacing w:line="360" w:lineRule="auto"/>
              <w:jc w:val="center"/>
              <w:rPr>
                <w:lang w:val="en-US"/>
              </w:rPr>
            </w:pPr>
            <w:r w:rsidRPr="00965CC8">
              <w:rPr>
                <w:color w:val="000000"/>
                <w:lang w:val="en-US"/>
              </w:rPr>
              <w:t>2</w:t>
            </w:r>
          </w:p>
        </w:tc>
      </w:tr>
      <w:tr w:rsidR="002719ED" w:rsidRPr="006C0BF9" w:rsidTr="006C7FCA">
        <w:trPr>
          <w:trHeight w:val="20"/>
        </w:trPr>
        <w:tc>
          <w:tcPr>
            <w:tcW w:w="2509" w:type="dxa"/>
            <w:shd w:val="clear" w:color="auto" w:fill="FFFFFF"/>
            <w:vAlign w:val="center"/>
          </w:tcPr>
          <w:p w:rsidR="002719ED" w:rsidRPr="00965CC8" w:rsidRDefault="002719ED" w:rsidP="006C7FCA">
            <w:pPr>
              <w:shd w:val="clear" w:color="auto" w:fill="FFFFFF"/>
              <w:spacing w:line="360" w:lineRule="auto"/>
              <w:jc w:val="center"/>
            </w:pPr>
            <w:r w:rsidRPr="00965CC8">
              <w:rPr>
                <w:color w:val="000000"/>
              </w:rPr>
              <w:t>Всего</w:t>
            </w:r>
          </w:p>
        </w:tc>
        <w:tc>
          <w:tcPr>
            <w:tcW w:w="2027" w:type="dxa"/>
            <w:shd w:val="clear" w:color="auto" w:fill="FFFFFF"/>
            <w:vAlign w:val="center"/>
          </w:tcPr>
          <w:p w:rsidR="002719ED" w:rsidRPr="00965CC8" w:rsidRDefault="002719ED" w:rsidP="006C7FCA">
            <w:pPr>
              <w:shd w:val="clear" w:color="auto" w:fill="FFFFFF"/>
              <w:spacing w:line="360" w:lineRule="auto"/>
              <w:jc w:val="center"/>
            </w:pPr>
            <w:r w:rsidRPr="00965CC8">
              <w:rPr>
                <w:color w:val="000000"/>
              </w:rPr>
              <w:t>227</w:t>
            </w:r>
          </w:p>
        </w:tc>
        <w:tc>
          <w:tcPr>
            <w:tcW w:w="2916" w:type="dxa"/>
            <w:shd w:val="clear" w:color="auto" w:fill="FFFFFF"/>
            <w:vAlign w:val="center"/>
          </w:tcPr>
          <w:p w:rsidR="002719ED" w:rsidRPr="00965CC8" w:rsidRDefault="002719ED" w:rsidP="002719ED">
            <w:pPr>
              <w:shd w:val="clear" w:color="auto" w:fill="FFFFFF"/>
              <w:spacing w:line="360" w:lineRule="auto"/>
              <w:jc w:val="center"/>
            </w:pPr>
            <w:r>
              <w:t>-</w:t>
            </w:r>
          </w:p>
        </w:tc>
        <w:tc>
          <w:tcPr>
            <w:tcW w:w="1904" w:type="dxa"/>
            <w:shd w:val="clear" w:color="auto" w:fill="FFFFFF"/>
            <w:vAlign w:val="center"/>
          </w:tcPr>
          <w:p w:rsidR="002719ED" w:rsidRPr="00965CC8" w:rsidRDefault="002719ED" w:rsidP="006C7FCA">
            <w:pPr>
              <w:shd w:val="clear" w:color="auto" w:fill="FFFFFF"/>
              <w:spacing w:line="360" w:lineRule="auto"/>
              <w:jc w:val="center"/>
              <w:rPr>
                <w:lang w:val="en-US"/>
              </w:rPr>
            </w:pPr>
            <w:r w:rsidRPr="00965CC8">
              <w:rPr>
                <w:color w:val="000000"/>
                <w:lang w:val="en-US"/>
              </w:rPr>
              <w:t>27</w:t>
            </w:r>
          </w:p>
        </w:tc>
      </w:tr>
    </w:tbl>
    <w:p w:rsidR="002719ED" w:rsidRPr="006C0BF9" w:rsidRDefault="002719ED" w:rsidP="002719ED">
      <w:pPr>
        <w:shd w:val="clear" w:color="auto" w:fill="FFFFFF"/>
        <w:spacing w:line="360" w:lineRule="auto"/>
        <w:ind w:firstLine="567"/>
        <w:jc w:val="both"/>
        <w:rPr>
          <w:b/>
          <w:bCs/>
          <w:i/>
          <w:color w:val="000000"/>
          <w:sz w:val="24"/>
          <w:szCs w:val="24"/>
        </w:rPr>
      </w:pPr>
    </w:p>
    <w:p w:rsidR="002719ED" w:rsidRPr="00F72D4F" w:rsidRDefault="002719ED" w:rsidP="002719ED">
      <w:pPr>
        <w:shd w:val="clear" w:color="auto" w:fill="FFFFFF"/>
        <w:spacing w:line="360" w:lineRule="auto"/>
        <w:ind w:firstLine="709"/>
        <w:jc w:val="both"/>
        <w:rPr>
          <w:color w:val="000000"/>
          <w:sz w:val="24"/>
          <w:szCs w:val="24"/>
        </w:rPr>
      </w:pPr>
      <w:r w:rsidRPr="00F72D4F">
        <w:rPr>
          <w:b/>
          <w:bCs/>
          <w:i/>
          <w:color w:val="000000"/>
          <w:sz w:val="24"/>
          <w:szCs w:val="24"/>
        </w:rPr>
        <w:t xml:space="preserve">Редкие и исчезающие виды позвоночных животных и основные места их обитания. </w:t>
      </w:r>
      <w:r w:rsidRPr="00F72D4F">
        <w:rPr>
          <w:color w:val="000000"/>
          <w:sz w:val="24"/>
          <w:szCs w:val="24"/>
        </w:rPr>
        <w:t>На территории заказника в разные годы отмечено 30 видов охраняемых позвоночных животны</w:t>
      </w:r>
      <w:r>
        <w:rPr>
          <w:color w:val="000000"/>
          <w:sz w:val="24"/>
          <w:szCs w:val="24"/>
        </w:rPr>
        <w:t>х (рисунок 5.1</w:t>
      </w:r>
      <w:r w:rsidRPr="00A10DD8">
        <w:rPr>
          <w:color w:val="000000"/>
          <w:sz w:val="24"/>
          <w:szCs w:val="24"/>
        </w:rPr>
        <w:t>, 10.</w:t>
      </w:r>
      <w:r w:rsidRPr="005536D3">
        <w:rPr>
          <w:color w:val="000000"/>
          <w:sz w:val="24"/>
          <w:szCs w:val="24"/>
        </w:rPr>
        <w:t>10</w:t>
      </w:r>
      <w:r>
        <w:rPr>
          <w:color w:val="000000"/>
          <w:sz w:val="24"/>
          <w:szCs w:val="24"/>
        </w:rPr>
        <w:t>)</w:t>
      </w:r>
      <w:r w:rsidRPr="00F72D4F">
        <w:rPr>
          <w:color w:val="000000"/>
          <w:sz w:val="24"/>
          <w:szCs w:val="24"/>
        </w:rPr>
        <w:t>:</w:t>
      </w:r>
    </w:p>
    <w:p w:rsidR="002719ED" w:rsidRPr="00F72D4F" w:rsidRDefault="002719ED" w:rsidP="002719ED">
      <w:pPr>
        <w:shd w:val="clear" w:color="auto" w:fill="FFFFFF"/>
        <w:tabs>
          <w:tab w:val="left" w:pos="725"/>
        </w:tabs>
        <w:spacing w:line="360" w:lineRule="auto"/>
        <w:ind w:firstLine="709"/>
        <w:jc w:val="both"/>
        <w:rPr>
          <w:i/>
          <w:iCs/>
          <w:color w:val="000000"/>
          <w:sz w:val="24"/>
          <w:szCs w:val="24"/>
        </w:rPr>
      </w:pPr>
      <w:r w:rsidRPr="00F72D4F">
        <w:rPr>
          <w:color w:val="000000"/>
          <w:sz w:val="24"/>
          <w:szCs w:val="24"/>
        </w:rPr>
        <w:t>1. Ночница прудовая</w:t>
      </w:r>
      <w:r w:rsidRPr="00F72D4F">
        <w:rPr>
          <w:iCs/>
          <w:color w:val="000000"/>
          <w:sz w:val="24"/>
          <w:szCs w:val="24"/>
        </w:rPr>
        <w:t>.</w:t>
      </w:r>
    </w:p>
    <w:p w:rsidR="002719ED" w:rsidRPr="00F72D4F" w:rsidRDefault="002719ED" w:rsidP="002719ED">
      <w:pPr>
        <w:shd w:val="clear" w:color="auto" w:fill="FFFFFF"/>
        <w:tabs>
          <w:tab w:val="left" w:pos="725"/>
        </w:tabs>
        <w:spacing w:line="360" w:lineRule="auto"/>
        <w:ind w:firstLine="709"/>
        <w:jc w:val="both"/>
        <w:rPr>
          <w:color w:val="000000"/>
          <w:sz w:val="24"/>
          <w:szCs w:val="24"/>
        </w:rPr>
      </w:pPr>
      <w:r w:rsidRPr="00F72D4F">
        <w:rPr>
          <w:color w:val="000000"/>
          <w:sz w:val="24"/>
          <w:szCs w:val="24"/>
        </w:rPr>
        <w:t>2. Барсук.</w:t>
      </w:r>
    </w:p>
    <w:p w:rsidR="002719ED" w:rsidRPr="00F72D4F" w:rsidRDefault="002719ED" w:rsidP="002719ED">
      <w:pPr>
        <w:shd w:val="clear" w:color="auto" w:fill="FFFFFF"/>
        <w:tabs>
          <w:tab w:val="left" w:pos="725"/>
        </w:tabs>
        <w:spacing w:line="360" w:lineRule="auto"/>
        <w:ind w:firstLine="709"/>
        <w:jc w:val="both"/>
        <w:rPr>
          <w:color w:val="000000"/>
          <w:sz w:val="24"/>
          <w:szCs w:val="24"/>
        </w:rPr>
      </w:pPr>
      <w:r w:rsidRPr="00F72D4F">
        <w:rPr>
          <w:color w:val="000000"/>
          <w:sz w:val="24"/>
          <w:szCs w:val="24"/>
        </w:rPr>
        <w:t>3. Выпь большая.</w:t>
      </w:r>
    </w:p>
    <w:p w:rsidR="002719ED" w:rsidRPr="00F72D4F" w:rsidRDefault="002719ED" w:rsidP="002719ED">
      <w:pPr>
        <w:shd w:val="clear" w:color="auto" w:fill="FFFFFF"/>
        <w:tabs>
          <w:tab w:val="left" w:pos="725"/>
        </w:tabs>
        <w:spacing w:line="360" w:lineRule="auto"/>
        <w:ind w:firstLine="709"/>
        <w:jc w:val="both"/>
        <w:rPr>
          <w:i/>
          <w:iCs/>
          <w:color w:val="000000"/>
          <w:sz w:val="24"/>
          <w:szCs w:val="24"/>
        </w:rPr>
      </w:pPr>
      <w:r w:rsidRPr="00F72D4F">
        <w:rPr>
          <w:color w:val="000000"/>
          <w:sz w:val="24"/>
          <w:szCs w:val="24"/>
        </w:rPr>
        <w:t>4. Крохаль большой.</w:t>
      </w:r>
    </w:p>
    <w:p w:rsidR="002719ED" w:rsidRPr="00F72D4F" w:rsidRDefault="002719ED" w:rsidP="002719ED">
      <w:pPr>
        <w:shd w:val="clear" w:color="auto" w:fill="FFFFFF"/>
        <w:tabs>
          <w:tab w:val="left" w:pos="725"/>
        </w:tabs>
        <w:spacing w:line="360" w:lineRule="auto"/>
        <w:ind w:firstLine="709"/>
        <w:jc w:val="both"/>
        <w:rPr>
          <w:i/>
          <w:iCs/>
          <w:color w:val="000000"/>
          <w:sz w:val="24"/>
          <w:szCs w:val="24"/>
        </w:rPr>
      </w:pPr>
      <w:r w:rsidRPr="00F72D4F">
        <w:rPr>
          <w:color w:val="000000"/>
          <w:sz w:val="24"/>
          <w:szCs w:val="24"/>
        </w:rPr>
        <w:t>5. Аист черный.</w:t>
      </w:r>
    </w:p>
    <w:p w:rsidR="002719ED" w:rsidRPr="00F72D4F" w:rsidRDefault="002719ED" w:rsidP="002719ED">
      <w:pPr>
        <w:shd w:val="clear" w:color="auto" w:fill="FFFFFF"/>
        <w:tabs>
          <w:tab w:val="left" w:pos="725"/>
        </w:tabs>
        <w:spacing w:line="360" w:lineRule="auto"/>
        <w:ind w:firstLine="709"/>
        <w:jc w:val="both"/>
        <w:rPr>
          <w:color w:val="000000"/>
          <w:sz w:val="24"/>
          <w:szCs w:val="24"/>
        </w:rPr>
      </w:pPr>
      <w:r w:rsidRPr="00F72D4F">
        <w:rPr>
          <w:color w:val="000000"/>
          <w:sz w:val="24"/>
          <w:szCs w:val="24"/>
        </w:rPr>
        <w:t>6. Чернеть белоглазая.</w:t>
      </w:r>
    </w:p>
    <w:p w:rsidR="002719ED" w:rsidRPr="00F72D4F" w:rsidRDefault="002719ED" w:rsidP="002719ED">
      <w:pPr>
        <w:shd w:val="clear" w:color="auto" w:fill="FFFFFF"/>
        <w:tabs>
          <w:tab w:val="left" w:pos="725"/>
        </w:tabs>
        <w:spacing w:line="360" w:lineRule="auto"/>
        <w:ind w:firstLine="709"/>
        <w:jc w:val="both"/>
        <w:rPr>
          <w:color w:val="000000"/>
          <w:sz w:val="24"/>
          <w:szCs w:val="24"/>
        </w:rPr>
      </w:pPr>
      <w:r w:rsidRPr="00F72D4F">
        <w:rPr>
          <w:color w:val="000000"/>
          <w:sz w:val="24"/>
          <w:szCs w:val="24"/>
        </w:rPr>
        <w:t>7. Коростель.</w:t>
      </w:r>
    </w:p>
    <w:p w:rsidR="002719ED" w:rsidRPr="00F72D4F" w:rsidRDefault="002719ED" w:rsidP="002719ED">
      <w:pPr>
        <w:shd w:val="clear" w:color="auto" w:fill="FFFFFF"/>
        <w:tabs>
          <w:tab w:val="left" w:pos="725"/>
        </w:tabs>
        <w:spacing w:line="360" w:lineRule="auto"/>
        <w:ind w:firstLine="709"/>
        <w:jc w:val="both"/>
        <w:rPr>
          <w:color w:val="000000"/>
          <w:sz w:val="24"/>
          <w:szCs w:val="24"/>
        </w:rPr>
      </w:pPr>
      <w:r w:rsidRPr="00F72D4F">
        <w:rPr>
          <w:color w:val="000000"/>
          <w:sz w:val="24"/>
          <w:szCs w:val="24"/>
        </w:rPr>
        <w:t>8. Журавль серый.</w:t>
      </w:r>
    </w:p>
    <w:p w:rsidR="002719ED" w:rsidRPr="00F72D4F" w:rsidRDefault="002719ED" w:rsidP="002719ED">
      <w:pPr>
        <w:shd w:val="clear" w:color="auto" w:fill="FFFFFF"/>
        <w:tabs>
          <w:tab w:val="left" w:pos="725"/>
        </w:tabs>
        <w:spacing w:line="360" w:lineRule="auto"/>
        <w:ind w:firstLine="709"/>
        <w:jc w:val="both"/>
        <w:rPr>
          <w:i/>
          <w:iCs/>
          <w:color w:val="000000"/>
          <w:sz w:val="24"/>
          <w:szCs w:val="24"/>
        </w:rPr>
      </w:pPr>
      <w:r w:rsidRPr="00F72D4F">
        <w:rPr>
          <w:color w:val="000000"/>
          <w:sz w:val="24"/>
          <w:szCs w:val="24"/>
        </w:rPr>
        <w:t>9. Подорлик малый.</w:t>
      </w:r>
    </w:p>
    <w:p w:rsidR="002719ED" w:rsidRPr="00F72D4F" w:rsidRDefault="002719ED" w:rsidP="002719ED">
      <w:pPr>
        <w:shd w:val="clear" w:color="auto" w:fill="FFFFFF"/>
        <w:tabs>
          <w:tab w:val="left" w:pos="725"/>
        </w:tabs>
        <w:spacing w:line="360" w:lineRule="auto"/>
        <w:ind w:firstLine="709"/>
        <w:jc w:val="both"/>
        <w:rPr>
          <w:color w:val="000000"/>
          <w:sz w:val="24"/>
          <w:szCs w:val="24"/>
        </w:rPr>
      </w:pPr>
      <w:r w:rsidRPr="00F72D4F">
        <w:rPr>
          <w:color w:val="000000"/>
          <w:sz w:val="24"/>
          <w:szCs w:val="24"/>
        </w:rPr>
        <w:t>10. Орлан-белохвост.</w:t>
      </w:r>
    </w:p>
    <w:p w:rsidR="002719ED" w:rsidRPr="00F72D4F" w:rsidRDefault="002719ED" w:rsidP="002719ED">
      <w:pPr>
        <w:shd w:val="clear" w:color="auto" w:fill="FFFFFF"/>
        <w:tabs>
          <w:tab w:val="left" w:pos="725"/>
        </w:tabs>
        <w:spacing w:line="360" w:lineRule="auto"/>
        <w:ind w:firstLine="709"/>
        <w:jc w:val="both"/>
        <w:rPr>
          <w:color w:val="000000"/>
          <w:sz w:val="24"/>
          <w:szCs w:val="24"/>
        </w:rPr>
      </w:pPr>
      <w:r w:rsidRPr="00F72D4F">
        <w:rPr>
          <w:color w:val="000000"/>
          <w:sz w:val="24"/>
          <w:szCs w:val="24"/>
        </w:rPr>
        <w:t>11. Скопа.</w:t>
      </w:r>
    </w:p>
    <w:p w:rsidR="002719ED" w:rsidRPr="00F72D4F" w:rsidRDefault="002719ED" w:rsidP="002719ED">
      <w:pPr>
        <w:shd w:val="clear" w:color="auto" w:fill="FFFFFF"/>
        <w:tabs>
          <w:tab w:val="left" w:pos="725"/>
        </w:tabs>
        <w:spacing w:line="360" w:lineRule="auto"/>
        <w:ind w:firstLine="709"/>
        <w:jc w:val="both"/>
        <w:rPr>
          <w:color w:val="000000"/>
          <w:sz w:val="24"/>
          <w:szCs w:val="24"/>
        </w:rPr>
      </w:pPr>
      <w:r w:rsidRPr="00F72D4F">
        <w:rPr>
          <w:color w:val="000000"/>
          <w:sz w:val="24"/>
          <w:szCs w:val="24"/>
        </w:rPr>
        <w:t xml:space="preserve">12. </w:t>
      </w:r>
      <w:r w:rsidRPr="00F72D4F">
        <w:rPr>
          <w:bCs/>
          <w:color w:val="000000"/>
          <w:sz w:val="24"/>
          <w:szCs w:val="24"/>
        </w:rPr>
        <w:t>Коршун черный.</w:t>
      </w:r>
    </w:p>
    <w:p w:rsidR="002719ED" w:rsidRPr="00F72D4F" w:rsidRDefault="002719ED" w:rsidP="002719ED">
      <w:pPr>
        <w:shd w:val="clear" w:color="auto" w:fill="FFFFFF"/>
        <w:tabs>
          <w:tab w:val="left" w:pos="725"/>
        </w:tabs>
        <w:spacing w:line="360" w:lineRule="auto"/>
        <w:ind w:firstLine="709"/>
        <w:jc w:val="both"/>
        <w:rPr>
          <w:color w:val="000000"/>
          <w:sz w:val="24"/>
          <w:szCs w:val="24"/>
        </w:rPr>
      </w:pPr>
      <w:r w:rsidRPr="00F72D4F">
        <w:rPr>
          <w:color w:val="000000"/>
          <w:sz w:val="24"/>
          <w:szCs w:val="24"/>
        </w:rPr>
        <w:t>13. Коршун красный.</w:t>
      </w:r>
    </w:p>
    <w:p w:rsidR="002719ED" w:rsidRPr="00F72D4F" w:rsidRDefault="002719ED" w:rsidP="002719ED">
      <w:pPr>
        <w:shd w:val="clear" w:color="auto" w:fill="FFFFFF"/>
        <w:tabs>
          <w:tab w:val="left" w:pos="725"/>
        </w:tabs>
        <w:spacing w:line="360" w:lineRule="auto"/>
        <w:ind w:firstLine="709"/>
        <w:jc w:val="both"/>
        <w:rPr>
          <w:i/>
          <w:iCs/>
          <w:color w:val="000000"/>
          <w:sz w:val="24"/>
          <w:szCs w:val="24"/>
        </w:rPr>
      </w:pPr>
      <w:r w:rsidRPr="00F72D4F">
        <w:rPr>
          <w:color w:val="000000"/>
          <w:sz w:val="24"/>
          <w:szCs w:val="24"/>
        </w:rPr>
        <w:t>14. Орел-карлик.</w:t>
      </w:r>
    </w:p>
    <w:p w:rsidR="002719ED" w:rsidRPr="00F72D4F" w:rsidRDefault="002719ED" w:rsidP="002719ED">
      <w:pPr>
        <w:shd w:val="clear" w:color="auto" w:fill="FFFFFF"/>
        <w:tabs>
          <w:tab w:val="left" w:pos="725"/>
        </w:tabs>
        <w:spacing w:line="360" w:lineRule="auto"/>
        <w:ind w:firstLine="709"/>
        <w:jc w:val="both"/>
        <w:rPr>
          <w:i/>
          <w:iCs/>
          <w:color w:val="000000"/>
          <w:sz w:val="24"/>
          <w:szCs w:val="24"/>
        </w:rPr>
      </w:pPr>
      <w:r w:rsidRPr="00F72D4F">
        <w:rPr>
          <w:color w:val="000000"/>
          <w:sz w:val="24"/>
          <w:szCs w:val="24"/>
        </w:rPr>
        <w:t>15. Сова болотная.</w:t>
      </w:r>
    </w:p>
    <w:p w:rsidR="002719ED" w:rsidRPr="00F72D4F" w:rsidRDefault="002719ED" w:rsidP="002719ED">
      <w:pPr>
        <w:shd w:val="clear" w:color="auto" w:fill="FFFFFF"/>
        <w:tabs>
          <w:tab w:val="left" w:pos="725"/>
        </w:tabs>
        <w:spacing w:line="360" w:lineRule="auto"/>
        <w:ind w:firstLine="709"/>
        <w:jc w:val="both"/>
        <w:rPr>
          <w:i/>
          <w:iCs/>
          <w:color w:val="000000"/>
          <w:sz w:val="24"/>
          <w:szCs w:val="24"/>
        </w:rPr>
      </w:pPr>
      <w:r w:rsidRPr="00F72D4F">
        <w:rPr>
          <w:color w:val="000000"/>
          <w:sz w:val="24"/>
          <w:szCs w:val="24"/>
        </w:rPr>
        <w:t>16. Филин.</w:t>
      </w:r>
    </w:p>
    <w:p w:rsidR="002719ED" w:rsidRPr="00F72D4F" w:rsidRDefault="002719ED" w:rsidP="002719ED">
      <w:pPr>
        <w:shd w:val="clear" w:color="auto" w:fill="FFFFFF"/>
        <w:tabs>
          <w:tab w:val="left" w:pos="725"/>
        </w:tabs>
        <w:spacing w:line="360" w:lineRule="auto"/>
        <w:ind w:firstLine="709"/>
        <w:jc w:val="both"/>
        <w:rPr>
          <w:color w:val="000000"/>
          <w:sz w:val="24"/>
          <w:szCs w:val="24"/>
        </w:rPr>
      </w:pPr>
      <w:r w:rsidRPr="00F72D4F">
        <w:rPr>
          <w:color w:val="000000"/>
          <w:sz w:val="24"/>
          <w:szCs w:val="24"/>
        </w:rPr>
        <w:t>17. Сыч мохноногий</w:t>
      </w:r>
      <w:r>
        <w:rPr>
          <w:color w:val="000000"/>
          <w:sz w:val="24"/>
          <w:szCs w:val="24"/>
        </w:rPr>
        <w:t>.</w:t>
      </w:r>
    </w:p>
    <w:p w:rsidR="002719ED" w:rsidRPr="00F72D4F" w:rsidRDefault="002719ED" w:rsidP="002719ED">
      <w:pPr>
        <w:shd w:val="clear" w:color="auto" w:fill="FFFFFF"/>
        <w:tabs>
          <w:tab w:val="left" w:pos="725"/>
        </w:tabs>
        <w:spacing w:line="360" w:lineRule="auto"/>
        <w:ind w:firstLine="709"/>
        <w:jc w:val="both"/>
        <w:rPr>
          <w:color w:val="000000"/>
          <w:sz w:val="24"/>
          <w:szCs w:val="24"/>
        </w:rPr>
      </w:pPr>
      <w:r w:rsidRPr="00F72D4F">
        <w:rPr>
          <w:color w:val="000000"/>
          <w:sz w:val="24"/>
          <w:szCs w:val="24"/>
        </w:rPr>
        <w:t>18. Чайка сизая.</w:t>
      </w:r>
    </w:p>
    <w:p w:rsidR="002719ED" w:rsidRPr="00F72D4F" w:rsidRDefault="002719ED" w:rsidP="002719ED">
      <w:pPr>
        <w:shd w:val="clear" w:color="auto" w:fill="FFFFFF"/>
        <w:tabs>
          <w:tab w:val="left" w:pos="725"/>
        </w:tabs>
        <w:spacing w:line="360" w:lineRule="auto"/>
        <w:ind w:firstLine="709"/>
        <w:jc w:val="both"/>
        <w:rPr>
          <w:i/>
          <w:iCs/>
          <w:color w:val="000000"/>
          <w:sz w:val="24"/>
          <w:szCs w:val="24"/>
        </w:rPr>
      </w:pPr>
      <w:r w:rsidRPr="00F72D4F">
        <w:rPr>
          <w:color w:val="000000"/>
          <w:sz w:val="24"/>
          <w:szCs w:val="24"/>
        </w:rPr>
        <w:t>19. Крачка малая.</w:t>
      </w:r>
    </w:p>
    <w:p w:rsidR="002719ED" w:rsidRPr="00F72D4F" w:rsidRDefault="002719ED" w:rsidP="002719ED">
      <w:pPr>
        <w:spacing w:line="360" w:lineRule="auto"/>
        <w:ind w:firstLine="709"/>
        <w:jc w:val="both"/>
        <w:rPr>
          <w:i/>
          <w:iCs/>
          <w:color w:val="000000"/>
          <w:sz w:val="24"/>
          <w:szCs w:val="24"/>
        </w:rPr>
      </w:pPr>
      <w:r w:rsidRPr="00F72D4F">
        <w:rPr>
          <w:color w:val="000000"/>
          <w:sz w:val="24"/>
          <w:szCs w:val="24"/>
        </w:rPr>
        <w:t>20. Дятел трехпалый.</w:t>
      </w:r>
    </w:p>
    <w:p w:rsidR="002719ED" w:rsidRPr="00F72D4F" w:rsidRDefault="002719ED" w:rsidP="002719ED">
      <w:pPr>
        <w:shd w:val="clear" w:color="auto" w:fill="FFFFFF"/>
        <w:tabs>
          <w:tab w:val="left" w:pos="773"/>
        </w:tabs>
        <w:spacing w:line="360" w:lineRule="auto"/>
        <w:ind w:firstLine="709"/>
        <w:jc w:val="both"/>
        <w:rPr>
          <w:i/>
          <w:iCs/>
          <w:color w:val="000000"/>
          <w:sz w:val="24"/>
          <w:szCs w:val="24"/>
        </w:rPr>
      </w:pPr>
      <w:r w:rsidRPr="00F72D4F">
        <w:rPr>
          <w:color w:val="000000"/>
          <w:sz w:val="24"/>
          <w:szCs w:val="24"/>
        </w:rPr>
        <w:t>21. Зимородок обыкновенный.</w:t>
      </w:r>
    </w:p>
    <w:p w:rsidR="002719ED" w:rsidRPr="00F72D4F" w:rsidRDefault="002719ED" w:rsidP="002719ED">
      <w:pPr>
        <w:shd w:val="clear" w:color="auto" w:fill="FFFFFF"/>
        <w:tabs>
          <w:tab w:val="left" w:pos="773"/>
        </w:tabs>
        <w:spacing w:line="360" w:lineRule="auto"/>
        <w:ind w:firstLine="709"/>
        <w:jc w:val="both"/>
        <w:rPr>
          <w:i/>
          <w:iCs/>
          <w:color w:val="000000"/>
          <w:sz w:val="24"/>
          <w:szCs w:val="24"/>
        </w:rPr>
      </w:pPr>
      <w:r w:rsidRPr="00F72D4F">
        <w:rPr>
          <w:color w:val="000000"/>
          <w:sz w:val="24"/>
          <w:szCs w:val="24"/>
        </w:rPr>
        <w:lastRenderedPageBreak/>
        <w:t>22. Жаба камышовая.</w:t>
      </w:r>
    </w:p>
    <w:p w:rsidR="002719ED" w:rsidRPr="00F72D4F" w:rsidRDefault="002719ED" w:rsidP="002719ED">
      <w:pPr>
        <w:shd w:val="clear" w:color="auto" w:fill="FFFFFF"/>
        <w:tabs>
          <w:tab w:val="left" w:pos="773"/>
        </w:tabs>
        <w:spacing w:line="360" w:lineRule="auto"/>
        <w:ind w:firstLine="709"/>
        <w:jc w:val="both"/>
        <w:rPr>
          <w:i/>
          <w:iCs/>
          <w:color w:val="000000"/>
          <w:sz w:val="24"/>
          <w:szCs w:val="24"/>
        </w:rPr>
      </w:pPr>
      <w:r w:rsidRPr="00F72D4F">
        <w:rPr>
          <w:color w:val="000000"/>
          <w:sz w:val="24"/>
          <w:szCs w:val="24"/>
        </w:rPr>
        <w:t>23. Тритон гребенчатый.</w:t>
      </w:r>
    </w:p>
    <w:p w:rsidR="002719ED" w:rsidRPr="00F72D4F" w:rsidRDefault="002719ED" w:rsidP="002719ED">
      <w:pPr>
        <w:shd w:val="clear" w:color="auto" w:fill="FFFFFF"/>
        <w:tabs>
          <w:tab w:val="left" w:pos="773"/>
        </w:tabs>
        <w:spacing w:line="360" w:lineRule="auto"/>
        <w:ind w:firstLine="709"/>
        <w:jc w:val="both"/>
        <w:rPr>
          <w:i/>
          <w:iCs/>
          <w:color w:val="000000"/>
          <w:sz w:val="24"/>
          <w:szCs w:val="24"/>
        </w:rPr>
      </w:pPr>
      <w:r w:rsidRPr="00F72D4F">
        <w:rPr>
          <w:color w:val="000000"/>
          <w:sz w:val="24"/>
          <w:szCs w:val="24"/>
        </w:rPr>
        <w:t>24. Форель ручьевая.</w:t>
      </w:r>
    </w:p>
    <w:p w:rsidR="002719ED" w:rsidRPr="00F72D4F" w:rsidRDefault="002719ED" w:rsidP="002719ED">
      <w:pPr>
        <w:shd w:val="clear" w:color="auto" w:fill="FFFFFF"/>
        <w:tabs>
          <w:tab w:val="left" w:pos="773"/>
        </w:tabs>
        <w:spacing w:line="360" w:lineRule="auto"/>
        <w:ind w:firstLine="709"/>
        <w:jc w:val="both"/>
        <w:rPr>
          <w:color w:val="000000"/>
          <w:sz w:val="24"/>
          <w:szCs w:val="24"/>
        </w:rPr>
      </w:pPr>
      <w:r w:rsidRPr="00F72D4F">
        <w:rPr>
          <w:color w:val="000000"/>
          <w:sz w:val="24"/>
          <w:szCs w:val="24"/>
        </w:rPr>
        <w:t>25. Хариус европейский.</w:t>
      </w:r>
    </w:p>
    <w:p w:rsidR="002719ED" w:rsidRPr="00F72D4F" w:rsidRDefault="002719ED" w:rsidP="002719ED">
      <w:pPr>
        <w:shd w:val="clear" w:color="auto" w:fill="FFFFFF"/>
        <w:tabs>
          <w:tab w:val="left" w:pos="773"/>
        </w:tabs>
        <w:spacing w:line="360" w:lineRule="auto"/>
        <w:ind w:firstLine="709"/>
        <w:jc w:val="both"/>
        <w:rPr>
          <w:i/>
          <w:iCs/>
          <w:color w:val="000000"/>
          <w:sz w:val="24"/>
          <w:szCs w:val="24"/>
        </w:rPr>
      </w:pPr>
      <w:r w:rsidRPr="00F72D4F">
        <w:rPr>
          <w:color w:val="000000"/>
          <w:sz w:val="24"/>
          <w:szCs w:val="24"/>
        </w:rPr>
        <w:t>26. Усач обыкновенный.</w:t>
      </w:r>
    </w:p>
    <w:p w:rsidR="002719ED" w:rsidRPr="00F72D4F" w:rsidRDefault="002719ED" w:rsidP="002719ED">
      <w:pPr>
        <w:shd w:val="clear" w:color="auto" w:fill="FFFFFF"/>
        <w:tabs>
          <w:tab w:val="left" w:pos="773"/>
        </w:tabs>
        <w:spacing w:line="360" w:lineRule="auto"/>
        <w:ind w:firstLine="709"/>
        <w:jc w:val="both"/>
        <w:rPr>
          <w:i/>
          <w:iCs/>
          <w:color w:val="000000"/>
          <w:sz w:val="24"/>
          <w:szCs w:val="24"/>
        </w:rPr>
      </w:pPr>
      <w:r w:rsidRPr="00F72D4F">
        <w:rPr>
          <w:color w:val="000000"/>
          <w:sz w:val="24"/>
          <w:szCs w:val="24"/>
        </w:rPr>
        <w:t>27. Рыбец обыкновенный.</w:t>
      </w:r>
    </w:p>
    <w:p w:rsidR="002719ED" w:rsidRDefault="002719ED" w:rsidP="002719ED">
      <w:pPr>
        <w:shd w:val="clear" w:color="auto" w:fill="FFFFFF"/>
        <w:tabs>
          <w:tab w:val="left" w:pos="840"/>
        </w:tabs>
        <w:spacing w:line="360" w:lineRule="auto"/>
        <w:ind w:firstLine="567"/>
        <w:jc w:val="both"/>
        <w:rPr>
          <w:sz w:val="24"/>
          <w:szCs w:val="24"/>
        </w:rPr>
      </w:pPr>
    </w:p>
    <w:p w:rsidR="002719ED" w:rsidRDefault="002719ED" w:rsidP="002719ED">
      <w:pPr>
        <w:spacing w:line="360" w:lineRule="auto"/>
        <w:jc w:val="center"/>
        <w:rPr>
          <w:sz w:val="24"/>
          <w:szCs w:val="24"/>
        </w:rPr>
      </w:pPr>
      <w:r>
        <w:rPr>
          <w:noProof/>
          <w:sz w:val="24"/>
          <w:szCs w:val="24"/>
        </w:rPr>
        <w:drawing>
          <wp:inline distT="0" distB="0" distL="0" distR="0" wp14:anchorId="77021CAF" wp14:editId="27135345">
            <wp:extent cx="5882005" cy="4169410"/>
            <wp:effectExtent l="0" t="0" r="4445" b="2540"/>
            <wp:docPr id="26" name="Рисунок 26" descr="ЖИВ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ЖИВ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882005" cy="4169410"/>
                    </a:xfrm>
                    <a:prstGeom prst="rect">
                      <a:avLst/>
                    </a:prstGeom>
                    <a:noFill/>
                    <a:ln>
                      <a:noFill/>
                    </a:ln>
                  </pic:spPr>
                </pic:pic>
              </a:graphicData>
            </a:graphic>
          </wp:inline>
        </w:drawing>
      </w:r>
    </w:p>
    <w:p w:rsidR="002719ED" w:rsidRPr="006C0BF9" w:rsidRDefault="002719ED" w:rsidP="002719ED">
      <w:pPr>
        <w:spacing w:line="360" w:lineRule="auto"/>
        <w:jc w:val="center"/>
        <w:rPr>
          <w:sz w:val="24"/>
          <w:szCs w:val="24"/>
        </w:rPr>
      </w:pPr>
      <w:r w:rsidRPr="006C0BF9">
        <w:rPr>
          <w:sz w:val="24"/>
          <w:szCs w:val="24"/>
        </w:rPr>
        <w:t xml:space="preserve">Рисунок 5.1 – Местообитания охраняемых диких животных на территории </w:t>
      </w:r>
    </w:p>
    <w:p w:rsidR="002719ED" w:rsidRPr="006C0BF9" w:rsidRDefault="002719ED" w:rsidP="002719ED">
      <w:pPr>
        <w:spacing w:line="360" w:lineRule="auto"/>
        <w:jc w:val="center"/>
        <w:rPr>
          <w:sz w:val="24"/>
          <w:szCs w:val="24"/>
        </w:rPr>
      </w:pPr>
      <w:r w:rsidRPr="006C0BF9">
        <w:rPr>
          <w:sz w:val="24"/>
          <w:szCs w:val="24"/>
        </w:rPr>
        <w:t>заказника «Гродненская Пуща»</w:t>
      </w:r>
    </w:p>
    <w:p w:rsidR="002719ED" w:rsidRDefault="002719ED" w:rsidP="002719ED">
      <w:pPr>
        <w:shd w:val="clear" w:color="auto" w:fill="FFFFFF"/>
        <w:tabs>
          <w:tab w:val="left" w:pos="840"/>
        </w:tabs>
        <w:spacing w:line="360" w:lineRule="auto"/>
        <w:jc w:val="center"/>
        <w:rPr>
          <w:sz w:val="24"/>
          <w:szCs w:val="24"/>
        </w:rPr>
      </w:pPr>
    </w:p>
    <w:p w:rsidR="002719ED" w:rsidRPr="006C0BF9" w:rsidRDefault="002719ED" w:rsidP="002719ED">
      <w:pPr>
        <w:shd w:val="clear" w:color="auto" w:fill="FFFFFF"/>
        <w:tabs>
          <w:tab w:val="left" w:pos="840"/>
        </w:tabs>
        <w:spacing w:line="360" w:lineRule="auto"/>
        <w:ind w:firstLine="709"/>
        <w:jc w:val="both"/>
        <w:rPr>
          <w:sz w:val="24"/>
          <w:szCs w:val="24"/>
        </w:rPr>
      </w:pPr>
      <w:r w:rsidRPr="006C0BF9">
        <w:rPr>
          <w:sz w:val="24"/>
          <w:szCs w:val="24"/>
        </w:rPr>
        <w:t>Известные местообитания охраняемых видов животных, следующие:</w:t>
      </w:r>
    </w:p>
    <w:p w:rsidR="002719ED" w:rsidRPr="006C0BF9" w:rsidRDefault="002719ED" w:rsidP="002719ED">
      <w:pPr>
        <w:shd w:val="clear" w:color="auto" w:fill="FFFFFF"/>
        <w:tabs>
          <w:tab w:val="left" w:pos="840"/>
        </w:tabs>
        <w:spacing w:line="360" w:lineRule="auto"/>
        <w:ind w:firstLine="709"/>
        <w:jc w:val="both"/>
        <w:rPr>
          <w:b/>
          <w:bCs/>
          <w:color w:val="000000"/>
          <w:sz w:val="24"/>
          <w:szCs w:val="24"/>
        </w:rPr>
      </w:pPr>
      <w:r w:rsidRPr="006C0BF9">
        <w:rPr>
          <w:b/>
          <w:sz w:val="24"/>
          <w:szCs w:val="24"/>
        </w:rPr>
        <w:t xml:space="preserve">Класс </w:t>
      </w:r>
      <w:r w:rsidRPr="006C0BF9">
        <w:rPr>
          <w:b/>
          <w:bCs/>
          <w:sz w:val="24"/>
          <w:szCs w:val="24"/>
        </w:rPr>
        <w:t>Млекопитающие</w:t>
      </w:r>
      <w:r w:rsidRPr="006C0BF9">
        <w:rPr>
          <w:i/>
          <w:sz w:val="24"/>
          <w:szCs w:val="24"/>
        </w:rPr>
        <w:t xml:space="preserve"> – </w:t>
      </w:r>
      <w:r w:rsidRPr="006C0BF9">
        <w:rPr>
          <w:sz w:val="24"/>
          <w:szCs w:val="24"/>
        </w:rPr>
        <w:t>Mammalia</w:t>
      </w:r>
    </w:p>
    <w:p w:rsidR="002719ED" w:rsidRPr="006C0BF9" w:rsidRDefault="002719ED" w:rsidP="002719ED">
      <w:pPr>
        <w:shd w:val="clear" w:color="auto" w:fill="FFFFFF"/>
        <w:tabs>
          <w:tab w:val="left" w:pos="840"/>
        </w:tabs>
        <w:spacing w:line="360" w:lineRule="auto"/>
        <w:ind w:firstLine="709"/>
        <w:jc w:val="both"/>
        <w:rPr>
          <w:sz w:val="24"/>
          <w:szCs w:val="24"/>
        </w:rPr>
      </w:pPr>
      <w:r w:rsidRPr="006C0BF9">
        <w:rPr>
          <w:b/>
          <w:bCs/>
          <w:color w:val="000000"/>
          <w:sz w:val="24"/>
          <w:szCs w:val="24"/>
        </w:rPr>
        <w:t xml:space="preserve">1. Ночница прудовая </w:t>
      </w:r>
      <w:r w:rsidRPr="006C0BF9">
        <w:rPr>
          <w:bCs/>
          <w:i/>
          <w:iCs/>
          <w:color w:val="000000"/>
          <w:sz w:val="24"/>
          <w:szCs w:val="24"/>
          <w:lang w:val="en-US"/>
        </w:rPr>
        <w:t>Myotis</w:t>
      </w:r>
      <w:r w:rsidRPr="006C0BF9">
        <w:rPr>
          <w:bCs/>
          <w:i/>
          <w:iCs/>
          <w:color w:val="000000"/>
          <w:sz w:val="24"/>
          <w:szCs w:val="24"/>
        </w:rPr>
        <w:t xml:space="preserve"> </w:t>
      </w:r>
      <w:r w:rsidRPr="006C0BF9">
        <w:rPr>
          <w:bCs/>
          <w:i/>
          <w:iCs/>
          <w:color w:val="000000"/>
          <w:sz w:val="24"/>
          <w:szCs w:val="24"/>
          <w:lang w:val="en-US"/>
        </w:rPr>
        <w:t>dasycneme</w:t>
      </w:r>
      <w:r w:rsidRPr="006C0BF9">
        <w:rPr>
          <w:bCs/>
          <w:i/>
          <w:iCs/>
          <w:color w:val="000000"/>
          <w:sz w:val="24"/>
          <w:szCs w:val="24"/>
        </w:rPr>
        <w:t xml:space="preserve"> </w:t>
      </w:r>
      <w:r w:rsidRPr="006C0BF9">
        <w:rPr>
          <w:bCs/>
          <w:iCs/>
          <w:color w:val="000000"/>
          <w:sz w:val="24"/>
          <w:szCs w:val="24"/>
        </w:rPr>
        <w:t xml:space="preserve">(Boie, 1825) – отряд Рукокрылые (Chiroptera), семейство Гладконосые (Vespertilionidae). </w:t>
      </w:r>
      <w:r w:rsidRPr="006C0BF9">
        <w:rPr>
          <w:sz w:val="24"/>
          <w:szCs w:val="24"/>
          <w:lang w:val="en-US"/>
        </w:rPr>
        <w:t>II</w:t>
      </w:r>
      <w:r w:rsidRPr="006C0BF9">
        <w:rPr>
          <w:sz w:val="24"/>
          <w:szCs w:val="24"/>
        </w:rPr>
        <w:t xml:space="preserve"> </w:t>
      </w:r>
      <w:r w:rsidRPr="006C0BF9">
        <w:rPr>
          <w:color w:val="000000"/>
          <w:sz w:val="24"/>
          <w:szCs w:val="24"/>
        </w:rPr>
        <w:t>категория охраны (</w:t>
      </w:r>
      <w:r w:rsidRPr="006C0BF9">
        <w:rPr>
          <w:color w:val="000000"/>
          <w:sz w:val="24"/>
          <w:szCs w:val="24"/>
          <w:lang w:val="en-US"/>
        </w:rPr>
        <w:t>EN</w:t>
      </w:r>
      <w:r w:rsidRPr="006C0BF9">
        <w:rPr>
          <w:color w:val="000000"/>
          <w:sz w:val="24"/>
          <w:szCs w:val="24"/>
        </w:rPr>
        <w:t>), Красный список МСОП</w:t>
      </w:r>
      <w:r w:rsidRPr="006C0BF9">
        <w:rPr>
          <w:color w:val="000000"/>
          <w:sz w:val="24"/>
          <w:szCs w:val="24"/>
          <w:vertAlign w:val="superscript"/>
        </w:rPr>
        <w:footnoteReference w:id="11"/>
      </w:r>
      <w:r w:rsidRPr="006C0BF9">
        <w:rPr>
          <w:color w:val="000000"/>
          <w:sz w:val="24"/>
          <w:szCs w:val="24"/>
        </w:rPr>
        <w:t xml:space="preserve">, Приложение </w:t>
      </w:r>
      <w:r w:rsidRPr="006C0BF9">
        <w:rPr>
          <w:color w:val="000000"/>
          <w:sz w:val="24"/>
          <w:szCs w:val="24"/>
          <w:lang w:val="en-US"/>
        </w:rPr>
        <w:t>II</w:t>
      </w:r>
      <w:r w:rsidRPr="006C0BF9">
        <w:rPr>
          <w:color w:val="000000"/>
          <w:sz w:val="24"/>
          <w:szCs w:val="24"/>
        </w:rPr>
        <w:t xml:space="preserve"> к Бернской конвенции, Приложение </w:t>
      </w:r>
      <w:r w:rsidRPr="006C0BF9">
        <w:rPr>
          <w:color w:val="000000"/>
          <w:sz w:val="24"/>
          <w:szCs w:val="24"/>
          <w:lang w:val="en-US"/>
        </w:rPr>
        <w:t>II</w:t>
      </w:r>
      <w:r w:rsidRPr="006C0BF9">
        <w:rPr>
          <w:color w:val="000000"/>
          <w:sz w:val="24"/>
          <w:szCs w:val="24"/>
        </w:rPr>
        <w:t xml:space="preserve"> к Боннской конвенции, Приложение </w:t>
      </w:r>
      <w:r w:rsidRPr="006C0BF9">
        <w:rPr>
          <w:color w:val="000000"/>
          <w:sz w:val="24"/>
          <w:szCs w:val="24"/>
          <w:lang w:val="en-US"/>
        </w:rPr>
        <w:t>II</w:t>
      </w:r>
      <w:r w:rsidRPr="006C0BF9">
        <w:rPr>
          <w:color w:val="000000"/>
          <w:sz w:val="24"/>
          <w:szCs w:val="24"/>
        </w:rPr>
        <w:t xml:space="preserve"> к Директиве ЕС о местах обитания. Охраняется в Латвии, Литве, Польше, Украине.</w:t>
      </w:r>
      <w:r w:rsidRPr="006C0BF9">
        <w:rPr>
          <w:sz w:val="24"/>
          <w:szCs w:val="24"/>
        </w:rPr>
        <w:t xml:space="preserve"> </w:t>
      </w:r>
      <w:r w:rsidRPr="006C0BF9">
        <w:rPr>
          <w:color w:val="000000"/>
          <w:sz w:val="24"/>
          <w:szCs w:val="24"/>
        </w:rPr>
        <w:t xml:space="preserve">Вид занесён в Красную книгу Украинской ССР (1980), Европейский Красный список (1991), Красную книгу Свердловской, Курской, </w:t>
      </w:r>
      <w:r w:rsidRPr="006C0BF9">
        <w:rPr>
          <w:color w:val="000000"/>
          <w:sz w:val="24"/>
          <w:szCs w:val="24"/>
        </w:rPr>
        <w:lastRenderedPageBreak/>
        <w:t>Новосибирской областей и Красную книгу республики Карелия. Встречается на территории заказника и в его окрестностях, в пойме р. Неман (по устным сообщениям).</w:t>
      </w:r>
    </w:p>
    <w:p w:rsidR="002719ED" w:rsidRPr="006C0BF9" w:rsidRDefault="002719ED" w:rsidP="002719ED">
      <w:pPr>
        <w:autoSpaceDE/>
        <w:autoSpaceDN/>
        <w:adjustRightInd/>
        <w:spacing w:line="360" w:lineRule="auto"/>
        <w:ind w:firstLine="709"/>
        <w:jc w:val="both"/>
        <w:rPr>
          <w:iCs/>
          <w:sz w:val="24"/>
          <w:szCs w:val="24"/>
        </w:rPr>
      </w:pPr>
      <w:r w:rsidRPr="006C0BF9">
        <w:rPr>
          <w:b/>
          <w:sz w:val="24"/>
          <w:szCs w:val="24"/>
        </w:rPr>
        <w:t>2. Барсук</w:t>
      </w:r>
      <w:r w:rsidRPr="006C0BF9">
        <w:rPr>
          <w:sz w:val="24"/>
          <w:szCs w:val="24"/>
        </w:rPr>
        <w:t xml:space="preserve"> </w:t>
      </w:r>
      <w:r w:rsidRPr="006C0BF9">
        <w:rPr>
          <w:i/>
          <w:sz w:val="24"/>
          <w:szCs w:val="24"/>
          <w:lang w:val="en-US"/>
        </w:rPr>
        <w:t>Meles</w:t>
      </w:r>
      <w:r w:rsidRPr="006C0BF9">
        <w:rPr>
          <w:i/>
          <w:sz w:val="24"/>
          <w:szCs w:val="24"/>
        </w:rPr>
        <w:t xml:space="preserve"> </w:t>
      </w:r>
      <w:r w:rsidRPr="006C0BF9">
        <w:rPr>
          <w:i/>
          <w:sz w:val="24"/>
          <w:szCs w:val="24"/>
          <w:lang w:val="en-US"/>
        </w:rPr>
        <w:t>meles</w:t>
      </w:r>
      <w:r w:rsidRPr="006C0BF9">
        <w:rPr>
          <w:sz w:val="24"/>
          <w:szCs w:val="24"/>
        </w:rPr>
        <w:t xml:space="preserve"> (Linnaeus, 1758) – отряд Хищные (Carnivora), семейство Куньи, или куницеобразные (Mustelidae). </w:t>
      </w:r>
      <w:r w:rsidRPr="006C0BF9">
        <w:rPr>
          <w:sz w:val="24"/>
          <w:szCs w:val="24"/>
          <w:lang w:val="en-US"/>
        </w:rPr>
        <w:t>IV</w:t>
      </w:r>
      <w:r w:rsidRPr="006C0BF9">
        <w:rPr>
          <w:sz w:val="24"/>
          <w:szCs w:val="24"/>
        </w:rPr>
        <w:t xml:space="preserve"> категория охраны (</w:t>
      </w:r>
      <w:r w:rsidRPr="006C0BF9">
        <w:rPr>
          <w:sz w:val="24"/>
          <w:szCs w:val="24"/>
          <w:lang w:val="en-US"/>
        </w:rPr>
        <w:t>NT</w:t>
      </w:r>
      <w:r w:rsidRPr="006C0BF9">
        <w:rPr>
          <w:sz w:val="24"/>
          <w:szCs w:val="24"/>
        </w:rPr>
        <w:t xml:space="preserve">), </w:t>
      </w:r>
      <w:r w:rsidRPr="006C0BF9">
        <w:rPr>
          <w:color w:val="000000"/>
          <w:sz w:val="24"/>
          <w:szCs w:val="24"/>
        </w:rPr>
        <w:t xml:space="preserve">Приложение </w:t>
      </w:r>
      <w:r w:rsidRPr="006C0BF9">
        <w:rPr>
          <w:color w:val="000000"/>
          <w:sz w:val="24"/>
          <w:szCs w:val="24"/>
          <w:lang w:val="en-US"/>
        </w:rPr>
        <w:t>III</w:t>
      </w:r>
      <w:r w:rsidRPr="006C0BF9">
        <w:rPr>
          <w:color w:val="000000"/>
          <w:sz w:val="24"/>
          <w:szCs w:val="24"/>
        </w:rPr>
        <w:t xml:space="preserve"> к Бернской конвенции. Охраняется в Украине</w:t>
      </w:r>
      <w:r w:rsidRPr="006C0BF9">
        <w:rPr>
          <w:sz w:val="24"/>
          <w:szCs w:val="24"/>
        </w:rPr>
        <w:t>:</w:t>
      </w:r>
    </w:p>
    <w:p w:rsidR="002719ED" w:rsidRPr="006C0BF9" w:rsidRDefault="002719ED" w:rsidP="002719ED">
      <w:pPr>
        <w:shd w:val="clear" w:color="auto" w:fill="FFFFFF"/>
        <w:tabs>
          <w:tab w:val="left" w:pos="869"/>
        </w:tabs>
        <w:spacing w:line="360" w:lineRule="auto"/>
        <w:ind w:firstLine="709"/>
        <w:jc w:val="both"/>
        <w:rPr>
          <w:color w:val="000000"/>
          <w:sz w:val="24"/>
          <w:szCs w:val="24"/>
        </w:rPr>
      </w:pPr>
      <w:r w:rsidRPr="006C0BF9">
        <w:rPr>
          <w:color w:val="000000"/>
          <w:sz w:val="24"/>
          <w:szCs w:val="24"/>
        </w:rPr>
        <w:t>ММ-1 – квартал № 113 Августовского лесничества, по правому берегу р. Черная Ганча, у слияния с р. Марыха, по краю высокого обрыва пойменной террасы;</w:t>
      </w:r>
    </w:p>
    <w:p w:rsidR="002719ED" w:rsidRPr="006C0BF9" w:rsidRDefault="002719ED" w:rsidP="002719ED">
      <w:pPr>
        <w:shd w:val="clear" w:color="auto" w:fill="FFFFFF"/>
        <w:tabs>
          <w:tab w:val="left" w:pos="869"/>
        </w:tabs>
        <w:spacing w:line="360" w:lineRule="auto"/>
        <w:ind w:firstLine="709"/>
        <w:jc w:val="both"/>
        <w:rPr>
          <w:color w:val="000000"/>
          <w:sz w:val="24"/>
          <w:szCs w:val="24"/>
        </w:rPr>
      </w:pPr>
      <w:r w:rsidRPr="006C0BF9">
        <w:rPr>
          <w:color w:val="000000"/>
          <w:sz w:val="24"/>
          <w:szCs w:val="24"/>
        </w:rPr>
        <w:t>ММ-2 – окрестности д. Мельники, квартал № 19 Гожского лесничества;</w:t>
      </w:r>
    </w:p>
    <w:p w:rsidR="002719ED" w:rsidRPr="006C0BF9" w:rsidRDefault="002719ED" w:rsidP="002719ED">
      <w:pPr>
        <w:shd w:val="clear" w:color="auto" w:fill="FFFFFF"/>
        <w:tabs>
          <w:tab w:val="left" w:pos="869"/>
        </w:tabs>
        <w:spacing w:line="360" w:lineRule="auto"/>
        <w:ind w:firstLine="709"/>
        <w:jc w:val="both"/>
        <w:rPr>
          <w:sz w:val="24"/>
          <w:szCs w:val="24"/>
        </w:rPr>
      </w:pPr>
      <w:r w:rsidRPr="006C0BF9">
        <w:rPr>
          <w:color w:val="000000"/>
          <w:sz w:val="24"/>
          <w:szCs w:val="24"/>
        </w:rPr>
        <w:t>ММ-3 – квартал № 18 Гожского лесничества.</w:t>
      </w:r>
      <w:r>
        <w:rPr>
          <w:color w:val="000000"/>
          <w:sz w:val="24"/>
          <w:szCs w:val="24"/>
        </w:rPr>
        <w:t xml:space="preserve"> </w:t>
      </w:r>
      <w:r w:rsidRPr="006C0BF9">
        <w:rPr>
          <w:sz w:val="24"/>
          <w:szCs w:val="24"/>
        </w:rPr>
        <w:t>Оформлены: № 1 паспорт на местообитание барсука (решение 144 от 20.12.2008 г.)</w:t>
      </w:r>
    </w:p>
    <w:p w:rsidR="002719ED" w:rsidRPr="006C0BF9" w:rsidRDefault="002719ED" w:rsidP="002719ED">
      <w:pPr>
        <w:shd w:val="clear" w:color="auto" w:fill="FFFFFF"/>
        <w:tabs>
          <w:tab w:val="left" w:pos="869"/>
        </w:tabs>
        <w:spacing w:line="360" w:lineRule="auto"/>
        <w:ind w:firstLine="709"/>
        <w:jc w:val="both"/>
        <w:rPr>
          <w:sz w:val="24"/>
          <w:szCs w:val="24"/>
        </w:rPr>
      </w:pPr>
      <w:r w:rsidRPr="006C0BF9">
        <w:rPr>
          <w:sz w:val="24"/>
          <w:szCs w:val="24"/>
        </w:rPr>
        <w:t>ММ-4 – квартал № 27, выдел 3 Гожского лесничества и паспорт № 2 на местообитание барсука (решение 144 от 20.12.2008 г.)</w:t>
      </w:r>
    </w:p>
    <w:p w:rsidR="002719ED" w:rsidRPr="006C0BF9" w:rsidRDefault="002719ED" w:rsidP="002719ED">
      <w:pPr>
        <w:shd w:val="clear" w:color="auto" w:fill="FFFFFF"/>
        <w:tabs>
          <w:tab w:val="left" w:pos="869"/>
        </w:tabs>
        <w:spacing w:line="360" w:lineRule="auto"/>
        <w:ind w:firstLine="709"/>
        <w:jc w:val="both"/>
        <w:rPr>
          <w:sz w:val="24"/>
          <w:szCs w:val="24"/>
        </w:rPr>
      </w:pPr>
      <w:r w:rsidRPr="006C0BF9">
        <w:rPr>
          <w:sz w:val="24"/>
          <w:szCs w:val="24"/>
        </w:rPr>
        <w:t>ММ-5 – квартал № 28, выдел 1 Гожского лесничества.</w:t>
      </w:r>
    </w:p>
    <w:p w:rsidR="002719ED" w:rsidRPr="006C0BF9" w:rsidRDefault="002719ED" w:rsidP="002719ED">
      <w:pPr>
        <w:spacing w:line="360" w:lineRule="auto"/>
        <w:ind w:firstLine="709"/>
        <w:jc w:val="both"/>
        <w:rPr>
          <w:sz w:val="24"/>
          <w:szCs w:val="24"/>
        </w:rPr>
      </w:pPr>
      <w:r w:rsidRPr="006C0BF9">
        <w:rPr>
          <w:b/>
          <w:sz w:val="24"/>
          <w:szCs w:val="24"/>
        </w:rPr>
        <w:t>Класс</w:t>
      </w:r>
      <w:r w:rsidRPr="006C0BF9">
        <w:rPr>
          <w:i/>
          <w:sz w:val="24"/>
          <w:szCs w:val="24"/>
        </w:rPr>
        <w:t xml:space="preserve"> </w:t>
      </w:r>
      <w:r w:rsidRPr="006C0BF9">
        <w:rPr>
          <w:b/>
          <w:bCs/>
          <w:sz w:val="24"/>
          <w:szCs w:val="24"/>
        </w:rPr>
        <w:t>Птицы</w:t>
      </w:r>
      <w:r w:rsidRPr="006C0BF9">
        <w:rPr>
          <w:i/>
          <w:sz w:val="24"/>
          <w:szCs w:val="24"/>
        </w:rPr>
        <w:t xml:space="preserve"> </w:t>
      </w:r>
      <w:r w:rsidRPr="006C0BF9">
        <w:rPr>
          <w:i/>
          <w:iCs/>
          <w:sz w:val="24"/>
          <w:szCs w:val="24"/>
        </w:rPr>
        <w:t xml:space="preserve">– </w:t>
      </w:r>
      <w:r w:rsidRPr="006C0BF9">
        <w:rPr>
          <w:iCs/>
          <w:sz w:val="24"/>
          <w:szCs w:val="24"/>
        </w:rPr>
        <w:t>A</w:t>
      </w:r>
      <w:r w:rsidRPr="006C0BF9">
        <w:rPr>
          <w:iCs/>
          <w:sz w:val="24"/>
          <w:szCs w:val="24"/>
          <w:lang w:val="en-US"/>
        </w:rPr>
        <w:t>ves</w:t>
      </w:r>
    </w:p>
    <w:p w:rsidR="002719ED" w:rsidRPr="006C0BF9" w:rsidRDefault="002719ED" w:rsidP="002719ED">
      <w:pPr>
        <w:spacing w:line="360" w:lineRule="auto"/>
        <w:ind w:firstLine="709"/>
        <w:jc w:val="both"/>
        <w:rPr>
          <w:sz w:val="24"/>
          <w:szCs w:val="24"/>
        </w:rPr>
      </w:pPr>
      <w:r w:rsidRPr="006C0BF9">
        <w:rPr>
          <w:b/>
          <w:sz w:val="24"/>
          <w:szCs w:val="24"/>
        </w:rPr>
        <w:t>3. Выпь большая</w:t>
      </w:r>
      <w:r w:rsidRPr="006C0BF9">
        <w:rPr>
          <w:sz w:val="24"/>
          <w:szCs w:val="24"/>
        </w:rPr>
        <w:t xml:space="preserve"> </w:t>
      </w:r>
      <w:r w:rsidRPr="006C0BF9">
        <w:rPr>
          <w:i/>
          <w:sz w:val="24"/>
          <w:szCs w:val="24"/>
          <w:lang w:val="en-US"/>
        </w:rPr>
        <w:t>Botaurus</w:t>
      </w:r>
      <w:r w:rsidRPr="006C0BF9">
        <w:rPr>
          <w:i/>
          <w:sz w:val="24"/>
          <w:szCs w:val="24"/>
        </w:rPr>
        <w:t xml:space="preserve"> </w:t>
      </w:r>
      <w:r w:rsidRPr="006C0BF9">
        <w:rPr>
          <w:i/>
          <w:sz w:val="24"/>
          <w:szCs w:val="24"/>
          <w:lang w:val="en-US"/>
        </w:rPr>
        <w:t>stellaris</w:t>
      </w:r>
      <w:r w:rsidRPr="006C0BF9">
        <w:rPr>
          <w:sz w:val="24"/>
          <w:szCs w:val="24"/>
        </w:rPr>
        <w:t xml:space="preserve"> (Linnaeus, 1758) – отряд Аистообразные (Ciconiiformes), семейство Цаплевые (Ardeidae). </w:t>
      </w:r>
      <w:r w:rsidRPr="006C0BF9">
        <w:rPr>
          <w:sz w:val="24"/>
          <w:szCs w:val="24"/>
          <w:lang w:val="en-US"/>
        </w:rPr>
        <w:t>III</w:t>
      </w:r>
      <w:r w:rsidRPr="006C0BF9">
        <w:rPr>
          <w:sz w:val="24"/>
          <w:szCs w:val="24"/>
        </w:rPr>
        <w:t xml:space="preserve"> категория (</w:t>
      </w:r>
      <w:r w:rsidRPr="006C0BF9">
        <w:rPr>
          <w:sz w:val="24"/>
          <w:szCs w:val="24"/>
          <w:lang w:val="en-US"/>
        </w:rPr>
        <w:t>VU</w:t>
      </w:r>
      <w:r w:rsidRPr="006C0BF9">
        <w:rPr>
          <w:sz w:val="24"/>
          <w:szCs w:val="24"/>
        </w:rPr>
        <w:t>),</w:t>
      </w:r>
      <w:r w:rsidRPr="006C0BF9">
        <w:rPr>
          <w:color w:val="000000"/>
          <w:sz w:val="24"/>
          <w:szCs w:val="24"/>
        </w:rPr>
        <w:t xml:space="preserve"> Приложение </w:t>
      </w:r>
      <w:r w:rsidRPr="006C0BF9">
        <w:rPr>
          <w:color w:val="000000"/>
          <w:sz w:val="24"/>
          <w:szCs w:val="24"/>
          <w:lang w:val="en-US"/>
        </w:rPr>
        <w:t>I</w:t>
      </w:r>
      <w:r w:rsidRPr="006C0BF9">
        <w:rPr>
          <w:color w:val="000000"/>
          <w:sz w:val="24"/>
          <w:szCs w:val="24"/>
        </w:rPr>
        <w:t xml:space="preserve"> Директивы ЕС по охране редких птиц, Приложение </w:t>
      </w:r>
      <w:r w:rsidRPr="006C0BF9">
        <w:rPr>
          <w:color w:val="000000"/>
          <w:sz w:val="24"/>
          <w:szCs w:val="24"/>
          <w:lang w:val="en-US"/>
        </w:rPr>
        <w:t>II</w:t>
      </w:r>
      <w:r w:rsidRPr="006C0BF9">
        <w:rPr>
          <w:color w:val="000000"/>
          <w:sz w:val="24"/>
          <w:szCs w:val="24"/>
        </w:rPr>
        <w:t xml:space="preserve"> Бернской конвенции, Приложение </w:t>
      </w:r>
      <w:r w:rsidRPr="006C0BF9">
        <w:rPr>
          <w:color w:val="000000"/>
          <w:sz w:val="24"/>
          <w:szCs w:val="24"/>
          <w:lang w:val="en-US"/>
        </w:rPr>
        <w:t>II</w:t>
      </w:r>
      <w:r w:rsidRPr="006C0BF9">
        <w:rPr>
          <w:color w:val="000000"/>
          <w:sz w:val="24"/>
          <w:szCs w:val="24"/>
        </w:rPr>
        <w:t xml:space="preserve"> Боннской конвенции, европейский статус охраны </w:t>
      </w:r>
      <w:r w:rsidRPr="006C0BF9">
        <w:rPr>
          <w:color w:val="000000"/>
          <w:sz w:val="24"/>
          <w:szCs w:val="24"/>
          <w:lang w:val="en-US"/>
        </w:rPr>
        <w:t>SPEC</w:t>
      </w:r>
      <w:r w:rsidRPr="006C0BF9">
        <w:rPr>
          <w:color w:val="000000"/>
          <w:sz w:val="24"/>
          <w:szCs w:val="24"/>
        </w:rPr>
        <w:t xml:space="preserve"> 3. Охраняется в Латвии, Литве, Польше:</w:t>
      </w:r>
    </w:p>
    <w:p w:rsidR="002719ED" w:rsidRPr="006C0BF9" w:rsidRDefault="002719ED" w:rsidP="002719ED">
      <w:pPr>
        <w:shd w:val="clear" w:color="auto" w:fill="FFFFFF"/>
        <w:tabs>
          <w:tab w:val="left" w:pos="854"/>
        </w:tabs>
        <w:spacing w:line="360" w:lineRule="auto"/>
        <w:ind w:firstLine="709"/>
        <w:jc w:val="both"/>
        <w:rPr>
          <w:sz w:val="24"/>
          <w:szCs w:val="24"/>
        </w:rPr>
      </w:pPr>
      <w:r w:rsidRPr="006C0BF9">
        <w:rPr>
          <w:color w:val="000000"/>
          <w:sz w:val="24"/>
          <w:szCs w:val="24"/>
          <w:lang w:val="en-US"/>
        </w:rPr>
        <w:t>BS</w:t>
      </w:r>
      <w:r w:rsidRPr="006C0BF9">
        <w:rPr>
          <w:color w:val="000000"/>
          <w:sz w:val="24"/>
          <w:szCs w:val="24"/>
        </w:rPr>
        <w:t>-1 – заболоченная пойма р. Черная Ганча ниже ее слияния с р. Марыха;</w:t>
      </w:r>
      <w:r w:rsidRPr="006C0BF9">
        <w:rPr>
          <w:sz w:val="24"/>
          <w:szCs w:val="24"/>
        </w:rPr>
        <w:t xml:space="preserve"> </w:t>
      </w:r>
    </w:p>
    <w:p w:rsidR="002719ED" w:rsidRPr="006C0BF9" w:rsidRDefault="002719ED" w:rsidP="002719ED">
      <w:pPr>
        <w:shd w:val="clear" w:color="auto" w:fill="FFFFFF"/>
        <w:tabs>
          <w:tab w:val="left" w:pos="854"/>
        </w:tabs>
        <w:spacing w:line="360" w:lineRule="auto"/>
        <w:ind w:firstLine="709"/>
        <w:jc w:val="both"/>
        <w:rPr>
          <w:color w:val="000000"/>
          <w:sz w:val="24"/>
          <w:szCs w:val="24"/>
        </w:rPr>
      </w:pPr>
      <w:r w:rsidRPr="006C0BF9">
        <w:rPr>
          <w:color w:val="000000"/>
          <w:sz w:val="24"/>
          <w:szCs w:val="24"/>
          <w:lang w:val="en-US"/>
        </w:rPr>
        <w:t>BS</w:t>
      </w:r>
      <w:r w:rsidRPr="006C0BF9">
        <w:rPr>
          <w:color w:val="000000"/>
          <w:sz w:val="24"/>
          <w:szCs w:val="24"/>
        </w:rPr>
        <w:t>-4 – оз. Шлямы;</w:t>
      </w:r>
    </w:p>
    <w:p w:rsidR="002719ED" w:rsidRPr="006C0BF9" w:rsidRDefault="002719ED" w:rsidP="002719ED">
      <w:pPr>
        <w:shd w:val="clear" w:color="auto" w:fill="FFFFFF"/>
        <w:tabs>
          <w:tab w:val="left" w:pos="854"/>
        </w:tabs>
        <w:spacing w:line="360" w:lineRule="auto"/>
        <w:ind w:firstLine="709"/>
        <w:jc w:val="both"/>
        <w:rPr>
          <w:color w:val="000000"/>
          <w:sz w:val="24"/>
          <w:szCs w:val="24"/>
        </w:rPr>
      </w:pPr>
      <w:r w:rsidRPr="006C0BF9">
        <w:rPr>
          <w:color w:val="000000"/>
          <w:sz w:val="24"/>
          <w:szCs w:val="24"/>
          <w:lang w:val="en-US"/>
        </w:rPr>
        <w:t>BS</w:t>
      </w:r>
      <w:r w:rsidRPr="006C0BF9">
        <w:rPr>
          <w:color w:val="000000"/>
          <w:sz w:val="24"/>
          <w:szCs w:val="24"/>
        </w:rPr>
        <w:t>-2 – окрестности д. Кадыш, заболоченная пойма р. Черная Ганча;</w:t>
      </w:r>
    </w:p>
    <w:p w:rsidR="002719ED" w:rsidRPr="006C0BF9" w:rsidRDefault="002719ED" w:rsidP="002719ED">
      <w:pPr>
        <w:shd w:val="clear" w:color="auto" w:fill="FFFFFF"/>
        <w:tabs>
          <w:tab w:val="left" w:pos="854"/>
        </w:tabs>
        <w:spacing w:line="360" w:lineRule="auto"/>
        <w:ind w:firstLine="709"/>
        <w:jc w:val="both"/>
        <w:rPr>
          <w:sz w:val="24"/>
          <w:szCs w:val="24"/>
        </w:rPr>
      </w:pPr>
      <w:r w:rsidRPr="006C0BF9">
        <w:rPr>
          <w:color w:val="000000"/>
          <w:sz w:val="24"/>
          <w:szCs w:val="24"/>
          <w:lang w:val="en-US"/>
        </w:rPr>
        <w:t>BS</w:t>
      </w:r>
      <w:r w:rsidRPr="006C0BF9">
        <w:rPr>
          <w:color w:val="000000"/>
          <w:sz w:val="24"/>
          <w:szCs w:val="24"/>
        </w:rPr>
        <w:t>-3 – заболоченное староречище севернее д. Привалки.</w:t>
      </w:r>
    </w:p>
    <w:p w:rsidR="002719ED" w:rsidRPr="006C0BF9" w:rsidRDefault="002719ED" w:rsidP="002719ED">
      <w:pPr>
        <w:spacing w:line="360" w:lineRule="auto"/>
        <w:ind w:firstLine="709"/>
        <w:jc w:val="both"/>
        <w:rPr>
          <w:sz w:val="24"/>
          <w:szCs w:val="24"/>
        </w:rPr>
      </w:pPr>
      <w:r w:rsidRPr="006C0BF9">
        <w:rPr>
          <w:b/>
          <w:sz w:val="24"/>
          <w:szCs w:val="24"/>
        </w:rPr>
        <w:t>4. Крохаль</w:t>
      </w:r>
      <w:r w:rsidRPr="006C0BF9">
        <w:rPr>
          <w:b/>
          <w:i/>
          <w:sz w:val="24"/>
          <w:szCs w:val="24"/>
        </w:rPr>
        <w:t xml:space="preserve"> </w:t>
      </w:r>
      <w:r w:rsidRPr="006C0BF9">
        <w:rPr>
          <w:b/>
          <w:sz w:val="24"/>
          <w:szCs w:val="24"/>
        </w:rPr>
        <w:t>большой</w:t>
      </w:r>
      <w:r w:rsidRPr="006C0BF9">
        <w:rPr>
          <w:sz w:val="24"/>
          <w:szCs w:val="24"/>
        </w:rPr>
        <w:t xml:space="preserve"> </w:t>
      </w:r>
      <w:r w:rsidRPr="006C0BF9">
        <w:rPr>
          <w:i/>
          <w:sz w:val="24"/>
          <w:szCs w:val="24"/>
          <w:lang w:val="en-US"/>
        </w:rPr>
        <w:t>Mergus</w:t>
      </w:r>
      <w:r w:rsidRPr="006C0BF9">
        <w:rPr>
          <w:i/>
          <w:sz w:val="24"/>
          <w:szCs w:val="24"/>
        </w:rPr>
        <w:t xml:space="preserve"> </w:t>
      </w:r>
      <w:r w:rsidRPr="006C0BF9">
        <w:rPr>
          <w:i/>
          <w:sz w:val="24"/>
          <w:szCs w:val="24"/>
          <w:lang w:val="en-US"/>
        </w:rPr>
        <w:t>merganser</w:t>
      </w:r>
      <w:r w:rsidRPr="006C0BF9">
        <w:rPr>
          <w:i/>
          <w:sz w:val="24"/>
          <w:szCs w:val="24"/>
        </w:rPr>
        <w:t xml:space="preserve"> </w:t>
      </w:r>
      <w:r w:rsidRPr="006C0BF9">
        <w:rPr>
          <w:sz w:val="24"/>
          <w:szCs w:val="24"/>
        </w:rPr>
        <w:t xml:space="preserve">(Linnaeus, 1758) – отряд Гусеобразные (Anserifromes), семейство Утиные (Anatidae). </w:t>
      </w:r>
      <w:r w:rsidRPr="006C0BF9">
        <w:rPr>
          <w:sz w:val="24"/>
          <w:szCs w:val="24"/>
          <w:lang w:val="en-US"/>
        </w:rPr>
        <w:t>III</w:t>
      </w:r>
      <w:r w:rsidRPr="006C0BF9">
        <w:rPr>
          <w:sz w:val="24"/>
          <w:szCs w:val="24"/>
        </w:rPr>
        <w:t xml:space="preserve"> категория (</w:t>
      </w:r>
      <w:r w:rsidRPr="006C0BF9">
        <w:rPr>
          <w:sz w:val="24"/>
          <w:szCs w:val="24"/>
          <w:lang w:val="en-US"/>
        </w:rPr>
        <w:t>VU</w:t>
      </w:r>
      <w:r w:rsidRPr="006C0BF9">
        <w:rPr>
          <w:sz w:val="24"/>
          <w:szCs w:val="24"/>
        </w:rPr>
        <w:t xml:space="preserve">), </w:t>
      </w:r>
      <w:r w:rsidRPr="006C0BF9">
        <w:rPr>
          <w:color w:val="000000"/>
          <w:sz w:val="24"/>
          <w:szCs w:val="24"/>
        </w:rPr>
        <w:t xml:space="preserve">Приложение </w:t>
      </w:r>
      <w:r w:rsidRPr="006C0BF9">
        <w:rPr>
          <w:color w:val="000000"/>
          <w:sz w:val="24"/>
          <w:szCs w:val="24"/>
          <w:lang w:val="en-US"/>
        </w:rPr>
        <w:t>II</w:t>
      </w:r>
      <w:r w:rsidRPr="006C0BF9">
        <w:rPr>
          <w:color w:val="000000"/>
          <w:sz w:val="24"/>
          <w:szCs w:val="24"/>
        </w:rPr>
        <w:t xml:space="preserve">-2 Директивы ЕС о местообитаниях, Приложение </w:t>
      </w:r>
      <w:r w:rsidRPr="006C0BF9">
        <w:rPr>
          <w:color w:val="000000"/>
          <w:sz w:val="24"/>
          <w:szCs w:val="24"/>
          <w:lang w:val="en-US"/>
        </w:rPr>
        <w:t>III</w:t>
      </w:r>
      <w:r w:rsidRPr="006C0BF9">
        <w:rPr>
          <w:color w:val="000000"/>
          <w:sz w:val="24"/>
          <w:szCs w:val="24"/>
        </w:rPr>
        <w:t xml:space="preserve"> Бернской конвенции, Приложение </w:t>
      </w:r>
      <w:r w:rsidRPr="006C0BF9">
        <w:rPr>
          <w:color w:val="000000"/>
          <w:sz w:val="24"/>
          <w:szCs w:val="24"/>
          <w:lang w:val="en-US"/>
        </w:rPr>
        <w:t>II</w:t>
      </w:r>
      <w:r w:rsidRPr="006C0BF9">
        <w:rPr>
          <w:color w:val="000000"/>
          <w:sz w:val="24"/>
          <w:szCs w:val="24"/>
        </w:rPr>
        <w:t xml:space="preserve"> Боннской конвенции. Охраняется в Латвии</w:t>
      </w:r>
      <w:r w:rsidRPr="006C0BF9">
        <w:rPr>
          <w:sz w:val="24"/>
          <w:szCs w:val="24"/>
        </w:rPr>
        <w:t>:</w:t>
      </w:r>
    </w:p>
    <w:p w:rsidR="002719ED" w:rsidRPr="006C0BF9" w:rsidRDefault="002719ED" w:rsidP="002719ED">
      <w:pPr>
        <w:shd w:val="clear" w:color="auto" w:fill="FFFFFF"/>
        <w:spacing w:line="360" w:lineRule="auto"/>
        <w:ind w:firstLine="709"/>
        <w:jc w:val="both"/>
        <w:rPr>
          <w:sz w:val="24"/>
          <w:szCs w:val="24"/>
        </w:rPr>
      </w:pPr>
      <w:r w:rsidRPr="006C0BF9">
        <w:rPr>
          <w:color w:val="000000"/>
          <w:sz w:val="24"/>
          <w:szCs w:val="24"/>
          <w:lang w:val="en-US"/>
        </w:rPr>
        <w:t>MER</w:t>
      </w:r>
      <w:r w:rsidRPr="006C0BF9">
        <w:rPr>
          <w:color w:val="000000"/>
          <w:sz w:val="24"/>
          <w:szCs w:val="24"/>
        </w:rPr>
        <w:t>-2 – низовье р. Черная Ганча.</w:t>
      </w:r>
    </w:p>
    <w:p w:rsidR="002719ED" w:rsidRPr="006C0BF9" w:rsidRDefault="002719ED" w:rsidP="002719ED">
      <w:pPr>
        <w:spacing w:line="360" w:lineRule="auto"/>
        <w:ind w:firstLine="709"/>
        <w:jc w:val="both"/>
        <w:rPr>
          <w:i/>
          <w:sz w:val="24"/>
          <w:szCs w:val="24"/>
        </w:rPr>
      </w:pPr>
      <w:r w:rsidRPr="006C0BF9">
        <w:rPr>
          <w:b/>
          <w:sz w:val="24"/>
          <w:szCs w:val="24"/>
        </w:rPr>
        <w:t>5. Аист черный</w:t>
      </w:r>
      <w:r w:rsidRPr="006C0BF9">
        <w:rPr>
          <w:sz w:val="24"/>
          <w:szCs w:val="24"/>
        </w:rPr>
        <w:t xml:space="preserve"> </w:t>
      </w:r>
      <w:r w:rsidRPr="006C0BF9">
        <w:rPr>
          <w:i/>
          <w:sz w:val="24"/>
          <w:szCs w:val="24"/>
        </w:rPr>
        <w:t xml:space="preserve">Ciconia nigra </w:t>
      </w:r>
      <w:r w:rsidRPr="006C0BF9">
        <w:rPr>
          <w:iCs/>
          <w:sz w:val="24"/>
          <w:szCs w:val="24"/>
        </w:rPr>
        <w:t>(</w:t>
      </w:r>
      <w:r w:rsidRPr="006C0BF9">
        <w:rPr>
          <w:sz w:val="24"/>
          <w:szCs w:val="24"/>
        </w:rPr>
        <w:t>Linnaeus, 1758) – отряд Аистообразные (Ciconiiformes), семейство Аистовые Ciconiidae.</w:t>
      </w:r>
      <w:r w:rsidRPr="006C0BF9">
        <w:rPr>
          <w:i/>
          <w:sz w:val="24"/>
          <w:szCs w:val="24"/>
        </w:rPr>
        <w:t xml:space="preserve"> </w:t>
      </w:r>
      <w:r w:rsidRPr="006C0BF9">
        <w:rPr>
          <w:sz w:val="24"/>
          <w:szCs w:val="24"/>
          <w:lang w:val="en-US"/>
        </w:rPr>
        <w:t>III</w:t>
      </w:r>
      <w:r w:rsidRPr="006C0BF9">
        <w:rPr>
          <w:sz w:val="24"/>
          <w:szCs w:val="24"/>
        </w:rPr>
        <w:t xml:space="preserve"> категория (</w:t>
      </w:r>
      <w:r w:rsidRPr="006C0BF9">
        <w:rPr>
          <w:sz w:val="24"/>
          <w:szCs w:val="24"/>
          <w:lang w:val="en-US"/>
        </w:rPr>
        <w:t>VU</w:t>
      </w:r>
      <w:r w:rsidRPr="006C0BF9">
        <w:rPr>
          <w:sz w:val="24"/>
          <w:szCs w:val="24"/>
        </w:rPr>
        <w:t xml:space="preserve">), Приложение </w:t>
      </w:r>
      <w:r w:rsidRPr="006C0BF9">
        <w:rPr>
          <w:color w:val="000000"/>
          <w:sz w:val="24"/>
          <w:szCs w:val="24"/>
          <w:lang w:val="en-US"/>
        </w:rPr>
        <w:t>I</w:t>
      </w:r>
      <w:r w:rsidRPr="006C0BF9">
        <w:rPr>
          <w:color w:val="000000"/>
          <w:sz w:val="24"/>
          <w:szCs w:val="24"/>
        </w:rPr>
        <w:t xml:space="preserve"> к Директиве ЕС по охране редких птиц, Приложение </w:t>
      </w:r>
      <w:r w:rsidRPr="006C0BF9">
        <w:rPr>
          <w:color w:val="000000"/>
          <w:sz w:val="24"/>
          <w:szCs w:val="24"/>
          <w:lang w:val="en-US"/>
        </w:rPr>
        <w:t>II</w:t>
      </w:r>
      <w:r w:rsidRPr="006C0BF9">
        <w:rPr>
          <w:color w:val="000000"/>
          <w:sz w:val="24"/>
          <w:szCs w:val="24"/>
        </w:rPr>
        <w:t xml:space="preserve"> к Бернской конвенции, Приложение </w:t>
      </w:r>
      <w:r w:rsidRPr="006C0BF9">
        <w:rPr>
          <w:color w:val="000000"/>
          <w:sz w:val="24"/>
          <w:szCs w:val="24"/>
          <w:lang w:val="en-US"/>
        </w:rPr>
        <w:t>III</w:t>
      </w:r>
      <w:r w:rsidRPr="006C0BF9">
        <w:rPr>
          <w:color w:val="000000"/>
          <w:sz w:val="24"/>
          <w:szCs w:val="24"/>
        </w:rPr>
        <w:t xml:space="preserve"> к Боннской конвенции, европейский статус охраны </w:t>
      </w:r>
      <w:r w:rsidRPr="006C0BF9">
        <w:rPr>
          <w:color w:val="000000"/>
          <w:sz w:val="24"/>
          <w:szCs w:val="24"/>
          <w:lang w:val="en-US"/>
        </w:rPr>
        <w:t>SPEC</w:t>
      </w:r>
      <w:r w:rsidRPr="006C0BF9">
        <w:rPr>
          <w:color w:val="000000"/>
          <w:sz w:val="24"/>
          <w:szCs w:val="24"/>
        </w:rPr>
        <w:t xml:space="preserve"> 3</w:t>
      </w:r>
      <w:r w:rsidRPr="006C0BF9">
        <w:rPr>
          <w:color w:val="000000"/>
          <w:sz w:val="24"/>
          <w:szCs w:val="24"/>
          <w:lang w:val="be-BY"/>
        </w:rPr>
        <w:t xml:space="preserve">. </w:t>
      </w:r>
      <w:r w:rsidRPr="006C0BF9">
        <w:rPr>
          <w:color w:val="000000"/>
          <w:sz w:val="24"/>
          <w:szCs w:val="24"/>
        </w:rPr>
        <w:t>Охраняется в Литве, Латвии, России, Украине:</w:t>
      </w:r>
    </w:p>
    <w:p w:rsidR="002719ED" w:rsidRPr="006C0BF9" w:rsidRDefault="002719ED" w:rsidP="002719ED">
      <w:pPr>
        <w:shd w:val="clear" w:color="auto" w:fill="FFFFFF"/>
        <w:tabs>
          <w:tab w:val="left" w:pos="830"/>
        </w:tabs>
        <w:spacing w:line="360" w:lineRule="auto"/>
        <w:ind w:firstLine="709"/>
        <w:jc w:val="both"/>
        <w:rPr>
          <w:color w:val="000000"/>
          <w:sz w:val="24"/>
          <w:szCs w:val="24"/>
        </w:rPr>
      </w:pPr>
      <w:r w:rsidRPr="006C0BF9">
        <w:rPr>
          <w:color w:val="000000"/>
          <w:sz w:val="24"/>
          <w:szCs w:val="24"/>
          <w:lang w:val="en-US"/>
        </w:rPr>
        <w:t>CN</w:t>
      </w:r>
      <w:r w:rsidRPr="006C0BF9">
        <w:rPr>
          <w:color w:val="000000"/>
          <w:sz w:val="24"/>
          <w:szCs w:val="24"/>
        </w:rPr>
        <w:t>-1 – окрестности деревень Дмисевичи – Синевичи;</w:t>
      </w:r>
    </w:p>
    <w:p w:rsidR="002719ED" w:rsidRPr="006C0BF9" w:rsidRDefault="002719ED" w:rsidP="002719ED">
      <w:pPr>
        <w:shd w:val="clear" w:color="auto" w:fill="FFFFFF"/>
        <w:tabs>
          <w:tab w:val="left" w:pos="830"/>
        </w:tabs>
        <w:spacing w:line="360" w:lineRule="auto"/>
        <w:ind w:firstLine="709"/>
        <w:jc w:val="both"/>
        <w:rPr>
          <w:color w:val="000000"/>
          <w:sz w:val="24"/>
          <w:szCs w:val="24"/>
        </w:rPr>
      </w:pPr>
      <w:r w:rsidRPr="006C0BF9">
        <w:rPr>
          <w:color w:val="000000"/>
          <w:sz w:val="24"/>
          <w:szCs w:val="24"/>
          <w:lang w:val="en-US"/>
        </w:rPr>
        <w:t>CN</w:t>
      </w:r>
      <w:r w:rsidRPr="006C0BF9">
        <w:rPr>
          <w:color w:val="000000"/>
          <w:sz w:val="24"/>
          <w:szCs w:val="24"/>
        </w:rPr>
        <w:t xml:space="preserve">-2 – южнее деревень Дуброво и Привалки, у мелиоративной системы, в </w:t>
      </w:r>
      <w:r w:rsidRPr="006C0BF9">
        <w:rPr>
          <w:color w:val="000000"/>
          <w:sz w:val="24"/>
          <w:szCs w:val="24"/>
        </w:rPr>
        <w:lastRenderedPageBreak/>
        <w:t>заболоченном черноольшаннике;</w:t>
      </w:r>
    </w:p>
    <w:p w:rsidR="002719ED" w:rsidRPr="006C0BF9" w:rsidRDefault="002719ED" w:rsidP="002719ED">
      <w:pPr>
        <w:shd w:val="clear" w:color="auto" w:fill="FFFFFF"/>
        <w:tabs>
          <w:tab w:val="left" w:pos="830"/>
        </w:tabs>
        <w:spacing w:line="360" w:lineRule="auto"/>
        <w:ind w:firstLine="709"/>
        <w:jc w:val="both"/>
        <w:rPr>
          <w:color w:val="000000"/>
          <w:sz w:val="24"/>
          <w:szCs w:val="24"/>
        </w:rPr>
      </w:pPr>
      <w:r w:rsidRPr="006C0BF9">
        <w:rPr>
          <w:color w:val="000000"/>
          <w:sz w:val="24"/>
          <w:szCs w:val="24"/>
          <w:lang w:val="en-US"/>
        </w:rPr>
        <w:t>CN</w:t>
      </w:r>
      <w:r w:rsidRPr="006C0BF9">
        <w:rPr>
          <w:color w:val="000000"/>
          <w:sz w:val="24"/>
          <w:szCs w:val="24"/>
        </w:rPr>
        <w:t>-3 – окрестности оз. Шлямы;</w:t>
      </w:r>
    </w:p>
    <w:p w:rsidR="002719ED" w:rsidRPr="006C0BF9" w:rsidRDefault="002719ED" w:rsidP="002719ED">
      <w:pPr>
        <w:shd w:val="clear" w:color="auto" w:fill="FFFFFF"/>
        <w:tabs>
          <w:tab w:val="left" w:pos="830"/>
        </w:tabs>
        <w:spacing w:line="360" w:lineRule="auto"/>
        <w:ind w:firstLine="709"/>
        <w:jc w:val="both"/>
        <w:rPr>
          <w:sz w:val="24"/>
          <w:szCs w:val="24"/>
        </w:rPr>
      </w:pPr>
      <w:r w:rsidRPr="006C0BF9">
        <w:rPr>
          <w:color w:val="000000"/>
          <w:sz w:val="24"/>
          <w:szCs w:val="24"/>
          <w:lang w:val="en-US"/>
        </w:rPr>
        <w:t>CN</w:t>
      </w:r>
      <w:r w:rsidRPr="006C0BF9">
        <w:rPr>
          <w:color w:val="000000"/>
          <w:sz w:val="24"/>
          <w:szCs w:val="24"/>
        </w:rPr>
        <w:t>-4 – севернее д. Плебанишки.</w:t>
      </w:r>
    </w:p>
    <w:p w:rsidR="002719ED" w:rsidRPr="006C0BF9" w:rsidRDefault="002719ED" w:rsidP="002719ED">
      <w:pPr>
        <w:shd w:val="clear" w:color="auto" w:fill="FFFFFF"/>
        <w:tabs>
          <w:tab w:val="left" w:pos="864"/>
        </w:tabs>
        <w:spacing w:line="360" w:lineRule="auto"/>
        <w:ind w:firstLine="709"/>
        <w:jc w:val="both"/>
        <w:rPr>
          <w:sz w:val="24"/>
          <w:szCs w:val="24"/>
        </w:rPr>
      </w:pPr>
      <w:r w:rsidRPr="006C0BF9">
        <w:rPr>
          <w:b/>
          <w:bCs/>
          <w:color w:val="000000"/>
          <w:sz w:val="24"/>
          <w:szCs w:val="24"/>
        </w:rPr>
        <w:t xml:space="preserve">6. Чернеть белоглазая </w:t>
      </w:r>
      <w:r w:rsidRPr="006C0BF9">
        <w:rPr>
          <w:bCs/>
          <w:i/>
          <w:iCs/>
          <w:color w:val="000000"/>
          <w:sz w:val="24"/>
          <w:szCs w:val="24"/>
          <w:lang w:val="en-US"/>
        </w:rPr>
        <w:t>Aythya</w:t>
      </w:r>
      <w:r w:rsidRPr="006C0BF9">
        <w:rPr>
          <w:bCs/>
          <w:i/>
          <w:iCs/>
          <w:color w:val="000000"/>
          <w:sz w:val="24"/>
          <w:szCs w:val="24"/>
        </w:rPr>
        <w:t xml:space="preserve"> </w:t>
      </w:r>
      <w:r w:rsidRPr="006C0BF9">
        <w:rPr>
          <w:bCs/>
          <w:i/>
          <w:iCs/>
          <w:color w:val="000000"/>
          <w:sz w:val="24"/>
          <w:szCs w:val="24"/>
          <w:lang w:val="en-US"/>
        </w:rPr>
        <w:t>nyroca</w:t>
      </w:r>
      <w:r w:rsidRPr="006C0BF9">
        <w:rPr>
          <w:bCs/>
          <w:i/>
          <w:iCs/>
          <w:color w:val="000000"/>
          <w:sz w:val="24"/>
          <w:szCs w:val="24"/>
        </w:rPr>
        <w:t xml:space="preserve"> </w:t>
      </w:r>
      <w:r w:rsidRPr="006C0BF9">
        <w:rPr>
          <w:bCs/>
          <w:iCs/>
          <w:color w:val="000000"/>
          <w:sz w:val="24"/>
          <w:szCs w:val="24"/>
        </w:rPr>
        <w:t>(</w:t>
      </w:r>
      <w:r w:rsidRPr="006C0BF9">
        <w:rPr>
          <w:bCs/>
          <w:iCs/>
          <w:color w:val="000000"/>
          <w:sz w:val="24"/>
          <w:szCs w:val="24"/>
          <w:lang w:val="en-US"/>
        </w:rPr>
        <w:t>G</w:t>
      </w:r>
      <w:r w:rsidRPr="006C0BF9">
        <w:rPr>
          <w:bCs/>
          <w:iCs/>
          <w:color w:val="000000"/>
          <w:sz w:val="24"/>
          <w:szCs w:val="24"/>
        </w:rPr>
        <w:t>ü</w:t>
      </w:r>
      <w:r w:rsidRPr="006C0BF9">
        <w:rPr>
          <w:bCs/>
          <w:iCs/>
          <w:color w:val="000000"/>
          <w:sz w:val="24"/>
          <w:szCs w:val="24"/>
          <w:lang w:val="en-US"/>
        </w:rPr>
        <w:t>ldenst</w:t>
      </w:r>
      <w:r w:rsidRPr="006C0BF9">
        <w:rPr>
          <w:bCs/>
          <w:iCs/>
          <w:color w:val="000000"/>
          <w:sz w:val="24"/>
          <w:szCs w:val="24"/>
        </w:rPr>
        <w:t>ä</w:t>
      </w:r>
      <w:r w:rsidRPr="006C0BF9">
        <w:rPr>
          <w:bCs/>
          <w:iCs/>
          <w:color w:val="000000"/>
          <w:sz w:val="24"/>
          <w:szCs w:val="24"/>
          <w:lang w:val="en-US"/>
        </w:rPr>
        <w:t>dt</w:t>
      </w:r>
      <w:r w:rsidRPr="006C0BF9">
        <w:rPr>
          <w:bCs/>
          <w:iCs/>
          <w:color w:val="000000"/>
          <w:sz w:val="24"/>
          <w:szCs w:val="24"/>
        </w:rPr>
        <w:t>, 1770)</w:t>
      </w:r>
      <w:r w:rsidRPr="006C0BF9">
        <w:rPr>
          <w:bCs/>
          <w:i/>
          <w:iCs/>
          <w:color w:val="000000"/>
          <w:sz w:val="24"/>
          <w:szCs w:val="24"/>
        </w:rPr>
        <w:t xml:space="preserve"> –</w:t>
      </w:r>
      <w:r w:rsidRPr="006C0BF9">
        <w:rPr>
          <w:sz w:val="24"/>
          <w:szCs w:val="24"/>
        </w:rPr>
        <w:t xml:space="preserve"> отряд Гусеобразные (Anserifromes), семейство Утиные (Anatidae). </w:t>
      </w:r>
      <w:r w:rsidRPr="006C0BF9">
        <w:rPr>
          <w:bCs/>
          <w:color w:val="000000"/>
          <w:sz w:val="24"/>
          <w:szCs w:val="24"/>
          <w:lang w:val="en-US"/>
        </w:rPr>
        <w:t>I</w:t>
      </w:r>
      <w:r w:rsidRPr="006C0BF9">
        <w:rPr>
          <w:bCs/>
          <w:color w:val="000000"/>
          <w:sz w:val="24"/>
          <w:szCs w:val="24"/>
        </w:rPr>
        <w:t xml:space="preserve"> </w:t>
      </w:r>
      <w:r w:rsidRPr="006C0BF9">
        <w:rPr>
          <w:color w:val="000000"/>
          <w:sz w:val="24"/>
          <w:szCs w:val="24"/>
        </w:rPr>
        <w:t>категория охраны (</w:t>
      </w:r>
      <w:r w:rsidRPr="006C0BF9">
        <w:rPr>
          <w:color w:val="000000"/>
          <w:sz w:val="24"/>
          <w:szCs w:val="24"/>
          <w:lang w:val="en-US"/>
        </w:rPr>
        <w:t>CR</w:t>
      </w:r>
      <w:r w:rsidRPr="006C0BF9">
        <w:rPr>
          <w:color w:val="000000"/>
          <w:sz w:val="24"/>
          <w:szCs w:val="24"/>
        </w:rPr>
        <w:t xml:space="preserve">), Красный список МСОП, </w:t>
      </w:r>
      <w:r w:rsidRPr="006C0BF9">
        <w:rPr>
          <w:sz w:val="24"/>
          <w:szCs w:val="24"/>
        </w:rPr>
        <w:t xml:space="preserve">Приложение </w:t>
      </w:r>
      <w:r w:rsidRPr="006C0BF9">
        <w:rPr>
          <w:color w:val="000000"/>
          <w:sz w:val="24"/>
          <w:szCs w:val="24"/>
          <w:lang w:val="en-US"/>
        </w:rPr>
        <w:t>I</w:t>
      </w:r>
      <w:r w:rsidRPr="006C0BF9">
        <w:rPr>
          <w:color w:val="000000"/>
          <w:sz w:val="24"/>
          <w:szCs w:val="24"/>
        </w:rPr>
        <w:t xml:space="preserve"> к Директиве ЕС по охране редких птиц, Приложение </w:t>
      </w:r>
      <w:r w:rsidRPr="006C0BF9">
        <w:rPr>
          <w:color w:val="000000"/>
          <w:sz w:val="24"/>
          <w:szCs w:val="24"/>
          <w:lang w:val="en-US"/>
        </w:rPr>
        <w:t>III</w:t>
      </w:r>
      <w:r w:rsidRPr="006C0BF9">
        <w:rPr>
          <w:color w:val="000000"/>
          <w:sz w:val="24"/>
          <w:szCs w:val="24"/>
        </w:rPr>
        <w:t xml:space="preserve"> к Бернской конвенции, Приложение </w:t>
      </w:r>
      <w:r w:rsidRPr="006C0BF9">
        <w:rPr>
          <w:color w:val="000000"/>
          <w:sz w:val="24"/>
          <w:szCs w:val="24"/>
          <w:lang w:val="en-US"/>
        </w:rPr>
        <w:t>I</w:t>
      </w:r>
      <w:r w:rsidRPr="006C0BF9">
        <w:rPr>
          <w:color w:val="000000"/>
          <w:sz w:val="24"/>
          <w:szCs w:val="24"/>
        </w:rPr>
        <w:t>/</w:t>
      </w:r>
      <w:r w:rsidRPr="006C0BF9">
        <w:rPr>
          <w:color w:val="000000"/>
          <w:sz w:val="24"/>
          <w:szCs w:val="24"/>
          <w:lang w:val="en-US"/>
        </w:rPr>
        <w:t>II</w:t>
      </w:r>
      <w:r w:rsidRPr="006C0BF9">
        <w:rPr>
          <w:color w:val="000000"/>
          <w:sz w:val="24"/>
          <w:szCs w:val="24"/>
        </w:rPr>
        <w:t xml:space="preserve"> к Боннской конвенции, европейский статус охраны </w:t>
      </w:r>
      <w:r w:rsidRPr="006C0BF9">
        <w:rPr>
          <w:color w:val="000000"/>
          <w:sz w:val="24"/>
          <w:szCs w:val="24"/>
          <w:lang w:val="en-US"/>
        </w:rPr>
        <w:t>SPEC</w:t>
      </w:r>
      <w:r w:rsidRPr="006C0BF9">
        <w:rPr>
          <w:color w:val="000000"/>
          <w:sz w:val="24"/>
          <w:szCs w:val="24"/>
        </w:rPr>
        <w:t xml:space="preserve"> 1</w:t>
      </w:r>
      <w:r w:rsidRPr="006C0BF9">
        <w:rPr>
          <w:color w:val="000000"/>
          <w:sz w:val="24"/>
          <w:szCs w:val="24"/>
          <w:lang w:val="be-BY"/>
        </w:rPr>
        <w:t xml:space="preserve">. </w:t>
      </w:r>
      <w:r w:rsidRPr="006C0BF9">
        <w:rPr>
          <w:color w:val="000000"/>
          <w:sz w:val="24"/>
          <w:szCs w:val="24"/>
        </w:rPr>
        <w:t>Охраняется в Литве, Польше, России, Украине:</w:t>
      </w:r>
    </w:p>
    <w:p w:rsidR="002719ED" w:rsidRPr="006C0BF9" w:rsidRDefault="002719ED" w:rsidP="002719ED">
      <w:pPr>
        <w:spacing w:line="360" w:lineRule="auto"/>
        <w:ind w:firstLine="709"/>
        <w:jc w:val="both"/>
        <w:rPr>
          <w:color w:val="000000"/>
          <w:sz w:val="24"/>
          <w:szCs w:val="24"/>
        </w:rPr>
      </w:pPr>
      <w:r w:rsidRPr="006C0BF9">
        <w:rPr>
          <w:color w:val="000000"/>
          <w:sz w:val="24"/>
          <w:szCs w:val="24"/>
        </w:rPr>
        <w:t>– вблизи д. Немново, на Августовском канале.</w:t>
      </w:r>
    </w:p>
    <w:p w:rsidR="002719ED" w:rsidRPr="006C0BF9" w:rsidRDefault="002719ED" w:rsidP="002719ED">
      <w:pPr>
        <w:spacing w:line="360" w:lineRule="auto"/>
        <w:ind w:firstLine="709"/>
        <w:jc w:val="both"/>
        <w:rPr>
          <w:sz w:val="24"/>
          <w:szCs w:val="24"/>
        </w:rPr>
      </w:pPr>
      <w:r w:rsidRPr="006C0BF9">
        <w:rPr>
          <w:b/>
          <w:sz w:val="24"/>
          <w:szCs w:val="24"/>
        </w:rPr>
        <w:t>7. Коростель</w:t>
      </w:r>
      <w:r w:rsidRPr="006C0BF9">
        <w:rPr>
          <w:sz w:val="24"/>
          <w:szCs w:val="24"/>
        </w:rPr>
        <w:t xml:space="preserve"> </w:t>
      </w:r>
      <w:r w:rsidRPr="006C0BF9">
        <w:rPr>
          <w:i/>
          <w:sz w:val="24"/>
          <w:szCs w:val="24"/>
          <w:lang w:val="en-US"/>
        </w:rPr>
        <w:t>Crex</w:t>
      </w:r>
      <w:r w:rsidRPr="006C0BF9">
        <w:rPr>
          <w:i/>
          <w:sz w:val="24"/>
          <w:szCs w:val="24"/>
        </w:rPr>
        <w:t xml:space="preserve"> </w:t>
      </w:r>
      <w:r w:rsidRPr="006C0BF9">
        <w:rPr>
          <w:i/>
          <w:sz w:val="24"/>
          <w:szCs w:val="24"/>
          <w:lang w:val="en-US"/>
        </w:rPr>
        <w:t>crex</w:t>
      </w:r>
      <w:r w:rsidRPr="006C0BF9">
        <w:rPr>
          <w:i/>
          <w:sz w:val="24"/>
          <w:szCs w:val="24"/>
        </w:rPr>
        <w:t xml:space="preserve"> </w:t>
      </w:r>
      <w:r w:rsidRPr="006C0BF9">
        <w:rPr>
          <w:sz w:val="24"/>
          <w:szCs w:val="24"/>
        </w:rPr>
        <w:t xml:space="preserve">(Linnaeus, 1758) – отряд Журавлеобразные (Gruiformes), семейство Пастушковые (Rallidae). </w:t>
      </w:r>
      <w:r w:rsidRPr="006C0BF9">
        <w:rPr>
          <w:sz w:val="24"/>
          <w:szCs w:val="24"/>
          <w:lang w:val="en-US"/>
        </w:rPr>
        <w:t>IV</w:t>
      </w:r>
      <w:r w:rsidRPr="006C0BF9">
        <w:rPr>
          <w:sz w:val="24"/>
          <w:szCs w:val="24"/>
        </w:rPr>
        <w:t xml:space="preserve"> категория охраны (</w:t>
      </w:r>
      <w:r w:rsidRPr="006C0BF9">
        <w:rPr>
          <w:sz w:val="24"/>
          <w:szCs w:val="24"/>
          <w:lang w:val="en-US"/>
        </w:rPr>
        <w:t>NT</w:t>
      </w:r>
      <w:r w:rsidRPr="006C0BF9">
        <w:rPr>
          <w:sz w:val="24"/>
          <w:szCs w:val="24"/>
        </w:rPr>
        <w:t xml:space="preserve">), Красный список МСОП, </w:t>
      </w:r>
      <w:r w:rsidRPr="006C0BF9">
        <w:rPr>
          <w:color w:val="000000"/>
          <w:sz w:val="24"/>
          <w:szCs w:val="24"/>
        </w:rPr>
        <w:t xml:space="preserve">Приложение </w:t>
      </w:r>
      <w:r w:rsidRPr="006C0BF9">
        <w:rPr>
          <w:color w:val="000000"/>
          <w:sz w:val="24"/>
          <w:szCs w:val="24"/>
          <w:lang w:val="en-US"/>
        </w:rPr>
        <w:t>I</w:t>
      </w:r>
      <w:r w:rsidRPr="006C0BF9">
        <w:rPr>
          <w:color w:val="000000"/>
          <w:sz w:val="24"/>
          <w:szCs w:val="24"/>
        </w:rPr>
        <w:t xml:space="preserve"> к Директиве ЕС по охране редких птиц, Приложение </w:t>
      </w:r>
      <w:r w:rsidRPr="006C0BF9">
        <w:rPr>
          <w:color w:val="000000"/>
          <w:sz w:val="24"/>
          <w:szCs w:val="24"/>
          <w:lang w:val="en-US"/>
        </w:rPr>
        <w:t>II</w:t>
      </w:r>
      <w:r w:rsidRPr="006C0BF9">
        <w:rPr>
          <w:color w:val="000000"/>
          <w:sz w:val="24"/>
          <w:szCs w:val="24"/>
        </w:rPr>
        <w:t xml:space="preserve"> к Бернской конвенции, Приложение </w:t>
      </w:r>
      <w:r w:rsidRPr="006C0BF9">
        <w:rPr>
          <w:color w:val="000000"/>
          <w:sz w:val="24"/>
          <w:szCs w:val="24"/>
          <w:lang w:val="en-US"/>
        </w:rPr>
        <w:t>II</w:t>
      </w:r>
      <w:r w:rsidRPr="006C0BF9">
        <w:rPr>
          <w:color w:val="000000"/>
          <w:sz w:val="24"/>
          <w:szCs w:val="24"/>
        </w:rPr>
        <w:t xml:space="preserve"> к Боннской конвенции, европейский статус охраны </w:t>
      </w:r>
      <w:r w:rsidRPr="006C0BF9">
        <w:rPr>
          <w:color w:val="000000"/>
          <w:sz w:val="24"/>
          <w:szCs w:val="24"/>
          <w:lang w:val="en-US"/>
        </w:rPr>
        <w:t>SPEC</w:t>
      </w:r>
      <w:r w:rsidRPr="006C0BF9">
        <w:rPr>
          <w:color w:val="000000"/>
          <w:sz w:val="24"/>
          <w:szCs w:val="24"/>
        </w:rPr>
        <w:t xml:space="preserve"> 1. Охраняется в Латвии, Литве</w:t>
      </w:r>
      <w:r w:rsidRPr="006C0BF9">
        <w:rPr>
          <w:sz w:val="24"/>
          <w:szCs w:val="24"/>
        </w:rPr>
        <w:t>:</w:t>
      </w:r>
    </w:p>
    <w:p w:rsidR="002719ED" w:rsidRPr="006C0BF9" w:rsidRDefault="002719ED" w:rsidP="002719ED">
      <w:pPr>
        <w:shd w:val="clear" w:color="auto" w:fill="FFFFFF"/>
        <w:tabs>
          <w:tab w:val="left" w:pos="1027"/>
        </w:tabs>
        <w:spacing w:line="360" w:lineRule="auto"/>
        <w:ind w:firstLine="709"/>
        <w:jc w:val="both"/>
        <w:rPr>
          <w:sz w:val="24"/>
          <w:szCs w:val="24"/>
        </w:rPr>
      </w:pPr>
      <w:r w:rsidRPr="006C0BF9">
        <w:rPr>
          <w:color w:val="000000"/>
          <w:sz w:val="24"/>
          <w:szCs w:val="24"/>
          <w:lang w:val="en-US"/>
        </w:rPr>
        <w:t>CrCr</w:t>
      </w:r>
      <w:r w:rsidRPr="006C0BF9">
        <w:rPr>
          <w:color w:val="000000"/>
          <w:sz w:val="24"/>
          <w:szCs w:val="24"/>
        </w:rPr>
        <w:t>-1 – поймы р. Неман и притоков, на заливных лугах.</w:t>
      </w:r>
    </w:p>
    <w:p w:rsidR="002719ED" w:rsidRPr="006C0BF9" w:rsidRDefault="002719ED" w:rsidP="002719ED">
      <w:pPr>
        <w:spacing w:line="360" w:lineRule="auto"/>
        <w:ind w:firstLine="709"/>
        <w:jc w:val="both"/>
        <w:rPr>
          <w:sz w:val="24"/>
          <w:szCs w:val="24"/>
        </w:rPr>
      </w:pPr>
      <w:r w:rsidRPr="006C0BF9">
        <w:rPr>
          <w:b/>
          <w:sz w:val="24"/>
          <w:szCs w:val="24"/>
        </w:rPr>
        <w:t>8. Журавль серый</w:t>
      </w:r>
      <w:r w:rsidRPr="006C0BF9">
        <w:rPr>
          <w:sz w:val="24"/>
          <w:szCs w:val="24"/>
        </w:rPr>
        <w:t xml:space="preserve"> </w:t>
      </w:r>
      <w:r w:rsidRPr="006C0BF9">
        <w:rPr>
          <w:i/>
          <w:sz w:val="24"/>
          <w:szCs w:val="24"/>
          <w:lang w:val="en-US"/>
        </w:rPr>
        <w:t>Grus</w:t>
      </w:r>
      <w:r w:rsidRPr="006C0BF9">
        <w:rPr>
          <w:i/>
          <w:sz w:val="24"/>
          <w:szCs w:val="24"/>
        </w:rPr>
        <w:t xml:space="preserve"> </w:t>
      </w:r>
      <w:r w:rsidRPr="006C0BF9">
        <w:rPr>
          <w:i/>
          <w:sz w:val="24"/>
          <w:szCs w:val="24"/>
          <w:lang w:val="en-US"/>
        </w:rPr>
        <w:t>grus</w:t>
      </w:r>
      <w:r w:rsidRPr="006C0BF9">
        <w:rPr>
          <w:sz w:val="24"/>
          <w:szCs w:val="24"/>
        </w:rPr>
        <w:t xml:space="preserve"> (Linnaeus, 1758) –</w:t>
      </w:r>
      <w:r w:rsidRPr="006C0BF9">
        <w:rPr>
          <w:i/>
          <w:sz w:val="24"/>
          <w:szCs w:val="24"/>
        </w:rPr>
        <w:t xml:space="preserve"> </w:t>
      </w:r>
      <w:r w:rsidRPr="006C0BF9">
        <w:rPr>
          <w:sz w:val="24"/>
          <w:szCs w:val="24"/>
        </w:rPr>
        <w:t xml:space="preserve">отряд Журавлеобразные (Gruiformes), семейство Журавлиные (Gruidae). </w:t>
      </w:r>
      <w:r w:rsidRPr="006C0BF9">
        <w:rPr>
          <w:sz w:val="24"/>
          <w:szCs w:val="24"/>
          <w:lang w:val="en-US"/>
        </w:rPr>
        <w:t>III</w:t>
      </w:r>
      <w:r w:rsidRPr="006C0BF9">
        <w:rPr>
          <w:sz w:val="24"/>
          <w:szCs w:val="24"/>
        </w:rPr>
        <w:t xml:space="preserve"> категория (</w:t>
      </w:r>
      <w:r w:rsidRPr="006C0BF9">
        <w:rPr>
          <w:sz w:val="24"/>
          <w:szCs w:val="24"/>
          <w:lang w:val="en-US"/>
        </w:rPr>
        <w:t>VU</w:t>
      </w:r>
      <w:r w:rsidRPr="006C0BF9">
        <w:rPr>
          <w:sz w:val="24"/>
          <w:szCs w:val="24"/>
        </w:rPr>
        <w:t>),</w:t>
      </w:r>
      <w:r w:rsidRPr="006C0BF9">
        <w:rPr>
          <w:color w:val="000000"/>
          <w:sz w:val="24"/>
          <w:szCs w:val="24"/>
        </w:rPr>
        <w:t xml:space="preserve"> Приложение </w:t>
      </w:r>
      <w:r w:rsidRPr="006C0BF9">
        <w:rPr>
          <w:color w:val="000000"/>
          <w:sz w:val="24"/>
          <w:szCs w:val="24"/>
          <w:lang w:val="en-US"/>
        </w:rPr>
        <w:t>I</w:t>
      </w:r>
      <w:r w:rsidRPr="006C0BF9">
        <w:rPr>
          <w:color w:val="000000"/>
          <w:sz w:val="24"/>
          <w:szCs w:val="24"/>
        </w:rPr>
        <w:t xml:space="preserve"> Директивы ЕС по охране редких птиц, Приложение </w:t>
      </w:r>
      <w:r w:rsidRPr="006C0BF9">
        <w:rPr>
          <w:color w:val="000000"/>
          <w:sz w:val="24"/>
          <w:szCs w:val="24"/>
          <w:lang w:val="en-US"/>
        </w:rPr>
        <w:t>II</w:t>
      </w:r>
      <w:r w:rsidRPr="006C0BF9">
        <w:rPr>
          <w:color w:val="000000"/>
          <w:sz w:val="24"/>
          <w:szCs w:val="24"/>
        </w:rPr>
        <w:t xml:space="preserve"> к Бернской конвенции, Приложение </w:t>
      </w:r>
      <w:r w:rsidRPr="006C0BF9">
        <w:rPr>
          <w:color w:val="000000"/>
          <w:sz w:val="24"/>
          <w:szCs w:val="24"/>
          <w:lang w:val="en-US"/>
        </w:rPr>
        <w:t>II</w:t>
      </w:r>
      <w:r w:rsidRPr="006C0BF9">
        <w:rPr>
          <w:color w:val="000000"/>
          <w:sz w:val="24"/>
          <w:szCs w:val="24"/>
        </w:rPr>
        <w:t xml:space="preserve"> к Боннской конвенции, европейский статус охраны </w:t>
      </w:r>
      <w:r w:rsidRPr="006C0BF9">
        <w:rPr>
          <w:color w:val="000000"/>
          <w:sz w:val="24"/>
          <w:szCs w:val="24"/>
          <w:lang w:val="en-US"/>
        </w:rPr>
        <w:t>SPEC</w:t>
      </w:r>
      <w:r w:rsidRPr="006C0BF9">
        <w:rPr>
          <w:color w:val="000000"/>
          <w:sz w:val="24"/>
          <w:szCs w:val="24"/>
        </w:rPr>
        <w:t xml:space="preserve"> 3. Охраняется в Латвии, Литве, Польше</w:t>
      </w:r>
      <w:r w:rsidRPr="006C0BF9">
        <w:rPr>
          <w:sz w:val="24"/>
          <w:szCs w:val="24"/>
        </w:rPr>
        <w:t>:</w:t>
      </w:r>
    </w:p>
    <w:p w:rsidR="002719ED" w:rsidRPr="006C0BF9" w:rsidRDefault="002719ED" w:rsidP="002719ED">
      <w:pPr>
        <w:shd w:val="clear" w:color="auto" w:fill="FFFFFF"/>
        <w:tabs>
          <w:tab w:val="left" w:pos="979"/>
        </w:tabs>
        <w:spacing w:line="360" w:lineRule="auto"/>
        <w:ind w:firstLine="709"/>
        <w:jc w:val="both"/>
        <w:rPr>
          <w:color w:val="000000"/>
          <w:sz w:val="24"/>
          <w:szCs w:val="24"/>
        </w:rPr>
      </w:pPr>
      <w:r w:rsidRPr="006C0BF9">
        <w:rPr>
          <w:color w:val="000000"/>
          <w:sz w:val="24"/>
          <w:szCs w:val="24"/>
          <w:lang w:val="en-US"/>
        </w:rPr>
        <w:t>Gr</w:t>
      </w:r>
      <w:r w:rsidRPr="006C0BF9">
        <w:rPr>
          <w:color w:val="000000"/>
          <w:sz w:val="24"/>
          <w:szCs w:val="24"/>
        </w:rPr>
        <w:t>-1 – долина р. Черная Ганча ниже д. Соничи;</w:t>
      </w:r>
    </w:p>
    <w:p w:rsidR="002719ED" w:rsidRPr="006C0BF9" w:rsidRDefault="002719ED" w:rsidP="002719ED">
      <w:pPr>
        <w:shd w:val="clear" w:color="auto" w:fill="FFFFFF"/>
        <w:tabs>
          <w:tab w:val="left" w:pos="979"/>
        </w:tabs>
        <w:spacing w:line="360" w:lineRule="auto"/>
        <w:ind w:firstLine="709"/>
        <w:jc w:val="both"/>
        <w:rPr>
          <w:color w:val="000000"/>
          <w:sz w:val="24"/>
          <w:szCs w:val="24"/>
        </w:rPr>
      </w:pPr>
      <w:r w:rsidRPr="006C0BF9">
        <w:rPr>
          <w:color w:val="000000"/>
          <w:sz w:val="24"/>
          <w:szCs w:val="24"/>
          <w:lang w:val="en-US"/>
        </w:rPr>
        <w:t>Gr</w:t>
      </w:r>
      <w:r w:rsidRPr="006C0BF9">
        <w:rPr>
          <w:color w:val="000000"/>
          <w:sz w:val="24"/>
          <w:szCs w:val="24"/>
        </w:rPr>
        <w:t>-2 – долина р. Марыха;</w:t>
      </w:r>
    </w:p>
    <w:p w:rsidR="002719ED" w:rsidRPr="006C0BF9" w:rsidRDefault="002719ED" w:rsidP="002719ED">
      <w:pPr>
        <w:shd w:val="clear" w:color="auto" w:fill="FFFFFF"/>
        <w:tabs>
          <w:tab w:val="left" w:pos="979"/>
        </w:tabs>
        <w:spacing w:line="360" w:lineRule="auto"/>
        <w:ind w:firstLine="709"/>
        <w:jc w:val="both"/>
        <w:rPr>
          <w:color w:val="000000"/>
          <w:sz w:val="24"/>
          <w:szCs w:val="24"/>
        </w:rPr>
      </w:pPr>
      <w:r w:rsidRPr="006C0BF9">
        <w:rPr>
          <w:color w:val="000000"/>
          <w:sz w:val="24"/>
          <w:szCs w:val="24"/>
          <w:lang w:val="en-US"/>
        </w:rPr>
        <w:t>Gr</w:t>
      </w:r>
      <w:r w:rsidRPr="006C0BF9">
        <w:rPr>
          <w:color w:val="000000"/>
          <w:sz w:val="24"/>
          <w:szCs w:val="24"/>
        </w:rPr>
        <w:t>-3 – окрестности оз. Шлямы;</w:t>
      </w:r>
    </w:p>
    <w:p w:rsidR="002719ED" w:rsidRPr="006C0BF9" w:rsidRDefault="002719ED" w:rsidP="002719ED">
      <w:pPr>
        <w:shd w:val="clear" w:color="auto" w:fill="FFFFFF"/>
        <w:tabs>
          <w:tab w:val="left" w:pos="979"/>
        </w:tabs>
        <w:spacing w:line="360" w:lineRule="auto"/>
        <w:ind w:firstLine="709"/>
        <w:jc w:val="both"/>
        <w:rPr>
          <w:color w:val="000000"/>
          <w:sz w:val="24"/>
          <w:szCs w:val="24"/>
        </w:rPr>
      </w:pPr>
      <w:r w:rsidRPr="006C0BF9">
        <w:rPr>
          <w:color w:val="000000"/>
          <w:sz w:val="24"/>
          <w:szCs w:val="24"/>
          <w:lang w:val="en-US"/>
        </w:rPr>
        <w:t>Gr</w:t>
      </w:r>
      <w:r w:rsidRPr="006C0BF9">
        <w:rPr>
          <w:color w:val="000000"/>
          <w:sz w:val="24"/>
          <w:szCs w:val="24"/>
        </w:rPr>
        <w:t>-4 – окрестности д. Чернушки;</w:t>
      </w:r>
    </w:p>
    <w:p w:rsidR="002719ED" w:rsidRPr="006C0BF9" w:rsidRDefault="002719ED" w:rsidP="002719ED">
      <w:pPr>
        <w:shd w:val="clear" w:color="auto" w:fill="FFFFFF"/>
        <w:tabs>
          <w:tab w:val="left" w:pos="979"/>
        </w:tabs>
        <w:spacing w:line="360" w:lineRule="auto"/>
        <w:ind w:firstLine="709"/>
        <w:jc w:val="both"/>
        <w:rPr>
          <w:color w:val="000000"/>
          <w:sz w:val="24"/>
          <w:szCs w:val="24"/>
        </w:rPr>
      </w:pPr>
      <w:r w:rsidRPr="006C0BF9">
        <w:rPr>
          <w:color w:val="000000"/>
          <w:sz w:val="24"/>
          <w:szCs w:val="24"/>
          <w:lang w:val="en-US"/>
        </w:rPr>
        <w:t>Gr</w:t>
      </w:r>
      <w:r w:rsidRPr="006C0BF9">
        <w:rPr>
          <w:color w:val="000000"/>
          <w:sz w:val="24"/>
          <w:szCs w:val="24"/>
        </w:rPr>
        <w:t>-5 – окрестности д. Привалки;</w:t>
      </w:r>
    </w:p>
    <w:p w:rsidR="002719ED" w:rsidRPr="006C0BF9" w:rsidRDefault="002719ED" w:rsidP="002719ED">
      <w:pPr>
        <w:shd w:val="clear" w:color="auto" w:fill="FFFFFF"/>
        <w:tabs>
          <w:tab w:val="left" w:pos="979"/>
        </w:tabs>
        <w:spacing w:line="360" w:lineRule="auto"/>
        <w:ind w:firstLine="709"/>
        <w:jc w:val="both"/>
        <w:rPr>
          <w:color w:val="000000"/>
          <w:sz w:val="24"/>
          <w:szCs w:val="24"/>
        </w:rPr>
      </w:pPr>
      <w:r w:rsidRPr="006C0BF9">
        <w:rPr>
          <w:color w:val="000000"/>
          <w:sz w:val="24"/>
          <w:szCs w:val="24"/>
          <w:lang w:val="en-US"/>
        </w:rPr>
        <w:t>Gr</w:t>
      </w:r>
      <w:r w:rsidRPr="006C0BF9">
        <w:rPr>
          <w:color w:val="000000"/>
          <w:sz w:val="24"/>
          <w:szCs w:val="24"/>
        </w:rPr>
        <w:t>-6 – окрестности д. Кадыш;</w:t>
      </w:r>
    </w:p>
    <w:p w:rsidR="002719ED" w:rsidRPr="006C0BF9" w:rsidRDefault="002719ED" w:rsidP="002719ED">
      <w:pPr>
        <w:shd w:val="clear" w:color="auto" w:fill="FFFFFF"/>
        <w:tabs>
          <w:tab w:val="left" w:pos="979"/>
        </w:tabs>
        <w:spacing w:line="360" w:lineRule="auto"/>
        <w:ind w:firstLine="709"/>
        <w:jc w:val="both"/>
        <w:rPr>
          <w:sz w:val="24"/>
          <w:szCs w:val="24"/>
        </w:rPr>
      </w:pPr>
      <w:r w:rsidRPr="006C0BF9">
        <w:rPr>
          <w:color w:val="000000"/>
          <w:sz w:val="24"/>
          <w:szCs w:val="24"/>
          <w:lang w:val="en-US"/>
        </w:rPr>
        <w:t>Gr</w:t>
      </w:r>
      <w:r w:rsidRPr="006C0BF9">
        <w:rPr>
          <w:color w:val="000000"/>
          <w:sz w:val="24"/>
          <w:szCs w:val="24"/>
        </w:rPr>
        <w:t>-7 – окрестности д. Плебанишки.</w:t>
      </w:r>
      <w:r>
        <w:rPr>
          <w:color w:val="000000"/>
          <w:sz w:val="24"/>
          <w:szCs w:val="24"/>
        </w:rPr>
        <w:t xml:space="preserve"> </w:t>
      </w:r>
      <w:r w:rsidRPr="006C0BF9">
        <w:rPr>
          <w:sz w:val="24"/>
          <w:szCs w:val="24"/>
        </w:rPr>
        <w:t>Оформлены: № 6 паспорт на местообитание журавля серого (решение 144 от 20.12.2008</w:t>
      </w:r>
      <w:r>
        <w:rPr>
          <w:sz w:val="24"/>
          <w:szCs w:val="24"/>
        </w:rPr>
        <w:t> г.).</w:t>
      </w:r>
    </w:p>
    <w:p w:rsidR="002719ED" w:rsidRPr="006C0BF9" w:rsidRDefault="002719ED" w:rsidP="002719ED">
      <w:pPr>
        <w:shd w:val="clear" w:color="auto" w:fill="FFFFFF"/>
        <w:tabs>
          <w:tab w:val="left" w:pos="979"/>
        </w:tabs>
        <w:spacing w:line="360" w:lineRule="auto"/>
        <w:ind w:firstLine="709"/>
        <w:jc w:val="both"/>
        <w:rPr>
          <w:sz w:val="24"/>
          <w:szCs w:val="24"/>
        </w:rPr>
      </w:pPr>
      <w:r w:rsidRPr="006C0BF9">
        <w:rPr>
          <w:sz w:val="24"/>
          <w:szCs w:val="24"/>
          <w:lang w:val="en-US"/>
        </w:rPr>
        <w:t>Gr</w:t>
      </w:r>
      <w:r w:rsidRPr="006C0BF9">
        <w:rPr>
          <w:sz w:val="24"/>
          <w:szCs w:val="24"/>
        </w:rPr>
        <w:t>-8 – квартал № 11, выдел 7 Гожского лесничества; № 9 паспорт на местообитание журавля серого (решение 144 от 20.12.2008 г.).</w:t>
      </w:r>
    </w:p>
    <w:p w:rsidR="002719ED" w:rsidRPr="006C0BF9" w:rsidRDefault="002719ED" w:rsidP="002719ED">
      <w:pPr>
        <w:shd w:val="clear" w:color="auto" w:fill="FFFFFF"/>
        <w:tabs>
          <w:tab w:val="left" w:pos="979"/>
        </w:tabs>
        <w:spacing w:line="360" w:lineRule="auto"/>
        <w:ind w:firstLine="709"/>
        <w:jc w:val="both"/>
        <w:rPr>
          <w:sz w:val="24"/>
          <w:szCs w:val="24"/>
        </w:rPr>
      </w:pPr>
      <w:r w:rsidRPr="006C0BF9">
        <w:rPr>
          <w:sz w:val="24"/>
          <w:szCs w:val="24"/>
          <w:lang w:val="en-US"/>
        </w:rPr>
        <w:t>Gr</w:t>
      </w:r>
      <w:r w:rsidRPr="006C0BF9">
        <w:rPr>
          <w:sz w:val="24"/>
          <w:szCs w:val="24"/>
        </w:rPr>
        <w:t>-9 – квартал № 115, выдел 2 Августовского лесничества; и паспорт № 10 на местообитание журавля серого (решение 144 от 20.12.2008 г.).</w:t>
      </w:r>
    </w:p>
    <w:p w:rsidR="002719ED" w:rsidRPr="006C0BF9" w:rsidRDefault="002719ED" w:rsidP="002719ED">
      <w:pPr>
        <w:shd w:val="clear" w:color="auto" w:fill="FFFFFF"/>
        <w:tabs>
          <w:tab w:val="left" w:pos="979"/>
        </w:tabs>
        <w:spacing w:line="360" w:lineRule="auto"/>
        <w:ind w:firstLine="709"/>
        <w:jc w:val="both"/>
        <w:rPr>
          <w:sz w:val="24"/>
          <w:szCs w:val="24"/>
        </w:rPr>
      </w:pPr>
      <w:r w:rsidRPr="006C0BF9">
        <w:rPr>
          <w:sz w:val="24"/>
          <w:szCs w:val="24"/>
          <w:lang w:val="en-US"/>
        </w:rPr>
        <w:t>Gr</w:t>
      </w:r>
      <w:r w:rsidRPr="006C0BF9">
        <w:rPr>
          <w:sz w:val="24"/>
          <w:szCs w:val="24"/>
        </w:rPr>
        <w:t>-10 – квартал № 181, выдел 2 Августовского лесничества.</w:t>
      </w:r>
    </w:p>
    <w:p w:rsidR="002719ED" w:rsidRPr="006C0BF9" w:rsidRDefault="002719ED" w:rsidP="002719ED">
      <w:pPr>
        <w:spacing w:line="360" w:lineRule="auto"/>
        <w:ind w:firstLine="709"/>
        <w:jc w:val="both"/>
        <w:rPr>
          <w:sz w:val="24"/>
          <w:szCs w:val="24"/>
        </w:rPr>
      </w:pPr>
      <w:r w:rsidRPr="006C0BF9">
        <w:rPr>
          <w:b/>
          <w:sz w:val="24"/>
          <w:szCs w:val="24"/>
        </w:rPr>
        <w:t>9. Подорлик малый</w:t>
      </w:r>
      <w:r w:rsidRPr="006C0BF9">
        <w:rPr>
          <w:sz w:val="24"/>
          <w:szCs w:val="24"/>
        </w:rPr>
        <w:t xml:space="preserve"> </w:t>
      </w:r>
      <w:r w:rsidRPr="006C0BF9">
        <w:rPr>
          <w:i/>
          <w:iCs/>
          <w:sz w:val="24"/>
          <w:szCs w:val="24"/>
          <w:shd w:val="clear" w:color="auto" w:fill="FFFFFF"/>
        </w:rPr>
        <w:t>Clanga pomarina</w:t>
      </w:r>
      <w:r w:rsidRPr="006C0BF9">
        <w:rPr>
          <w:i/>
          <w:sz w:val="24"/>
          <w:szCs w:val="24"/>
        </w:rPr>
        <w:t xml:space="preserve"> </w:t>
      </w:r>
      <w:r w:rsidRPr="006C0BF9">
        <w:rPr>
          <w:sz w:val="24"/>
          <w:szCs w:val="24"/>
        </w:rPr>
        <w:t xml:space="preserve">(C.L. Brehm, 1831) – отряд Ястребообразные (Accipitriformes), семейство Ястребиные (Accipitridae). </w:t>
      </w:r>
      <w:r w:rsidRPr="006C0BF9">
        <w:rPr>
          <w:sz w:val="24"/>
          <w:szCs w:val="24"/>
          <w:lang w:val="en-US"/>
        </w:rPr>
        <w:t>III</w:t>
      </w:r>
      <w:r w:rsidRPr="006C0BF9">
        <w:rPr>
          <w:sz w:val="24"/>
          <w:szCs w:val="24"/>
        </w:rPr>
        <w:t xml:space="preserve"> категория (</w:t>
      </w:r>
      <w:r w:rsidRPr="006C0BF9">
        <w:rPr>
          <w:sz w:val="24"/>
          <w:szCs w:val="24"/>
          <w:lang w:val="en-US"/>
        </w:rPr>
        <w:t>VU</w:t>
      </w:r>
      <w:r w:rsidRPr="006C0BF9">
        <w:rPr>
          <w:sz w:val="24"/>
          <w:szCs w:val="24"/>
        </w:rPr>
        <w:t xml:space="preserve">), </w:t>
      </w:r>
      <w:r w:rsidRPr="006C0BF9">
        <w:rPr>
          <w:color w:val="000000"/>
          <w:sz w:val="24"/>
          <w:szCs w:val="24"/>
        </w:rPr>
        <w:t xml:space="preserve">Приложение </w:t>
      </w:r>
      <w:r w:rsidRPr="006C0BF9">
        <w:rPr>
          <w:color w:val="000000"/>
          <w:sz w:val="24"/>
          <w:szCs w:val="24"/>
          <w:lang w:val="en-US"/>
        </w:rPr>
        <w:t>I</w:t>
      </w:r>
      <w:r w:rsidRPr="006C0BF9">
        <w:rPr>
          <w:color w:val="000000"/>
          <w:sz w:val="24"/>
          <w:szCs w:val="24"/>
        </w:rPr>
        <w:t xml:space="preserve"> к </w:t>
      </w:r>
      <w:r w:rsidRPr="006C0BF9">
        <w:rPr>
          <w:color w:val="000000"/>
          <w:sz w:val="24"/>
          <w:szCs w:val="24"/>
        </w:rPr>
        <w:lastRenderedPageBreak/>
        <w:t xml:space="preserve">Директиве ЕС по охране редких птиц, Приложение </w:t>
      </w:r>
      <w:r w:rsidRPr="006C0BF9">
        <w:rPr>
          <w:color w:val="000000"/>
          <w:sz w:val="24"/>
          <w:szCs w:val="24"/>
          <w:lang w:val="en-US"/>
        </w:rPr>
        <w:t>II</w:t>
      </w:r>
      <w:r w:rsidRPr="006C0BF9">
        <w:rPr>
          <w:color w:val="000000"/>
          <w:sz w:val="24"/>
          <w:szCs w:val="24"/>
        </w:rPr>
        <w:t xml:space="preserve"> к Бернской конвенции, Приложение </w:t>
      </w:r>
      <w:r w:rsidRPr="006C0BF9">
        <w:rPr>
          <w:color w:val="000000"/>
          <w:sz w:val="24"/>
          <w:szCs w:val="24"/>
          <w:lang w:val="en-US"/>
        </w:rPr>
        <w:t>II</w:t>
      </w:r>
      <w:r w:rsidRPr="006C0BF9">
        <w:rPr>
          <w:color w:val="000000"/>
          <w:sz w:val="24"/>
          <w:szCs w:val="24"/>
        </w:rPr>
        <w:t xml:space="preserve"> к Боннской конвенции, европейский статус охраны </w:t>
      </w:r>
      <w:r w:rsidRPr="006C0BF9">
        <w:rPr>
          <w:color w:val="000000"/>
          <w:sz w:val="24"/>
          <w:szCs w:val="24"/>
          <w:lang w:val="en-US"/>
        </w:rPr>
        <w:t>SPEC</w:t>
      </w:r>
      <w:r w:rsidRPr="006C0BF9">
        <w:rPr>
          <w:color w:val="000000"/>
          <w:sz w:val="24"/>
          <w:szCs w:val="24"/>
        </w:rPr>
        <w:t xml:space="preserve"> 3. Охраняется в Латвии, Литве, Польше, России, Украине</w:t>
      </w:r>
      <w:r w:rsidRPr="006C0BF9">
        <w:rPr>
          <w:sz w:val="24"/>
          <w:szCs w:val="24"/>
        </w:rPr>
        <w:t>:</w:t>
      </w:r>
    </w:p>
    <w:p w:rsidR="002719ED" w:rsidRPr="006C0BF9" w:rsidRDefault="002719ED" w:rsidP="002719ED">
      <w:pPr>
        <w:shd w:val="clear" w:color="auto" w:fill="FFFFFF"/>
        <w:tabs>
          <w:tab w:val="left" w:pos="955"/>
        </w:tabs>
        <w:spacing w:line="360" w:lineRule="auto"/>
        <w:ind w:firstLine="709"/>
        <w:jc w:val="both"/>
        <w:rPr>
          <w:color w:val="000000"/>
          <w:sz w:val="24"/>
          <w:szCs w:val="24"/>
        </w:rPr>
      </w:pPr>
      <w:r w:rsidRPr="006C0BF9">
        <w:rPr>
          <w:color w:val="000000"/>
          <w:sz w:val="24"/>
          <w:szCs w:val="24"/>
          <w:lang w:val="en-US"/>
        </w:rPr>
        <w:t>Aq</w:t>
      </w:r>
      <w:r w:rsidRPr="006C0BF9">
        <w:rPr>
          <w:color w:val="000000"/>
          <w:sz w:val="24"/>
          <w:szCs w:val="24"/>
        </w:rPr>
        <w:t xml:space="preserve"> 1 – окрестности деревень Дуброва и Привалки, в долине р. Неман;</w:t>
      </w:r>
    </w:p>
    <w:p w:rsidR="002719ED" w:rsidRPr="006C0BF9" w:rsidRDefault="002719ED" w:rsidP="002719ED">
      <w:pPr>
        <w:shd w:val="clear" w:color="auto" w:fill="FFFFFF"/>
        <w:tabs>
          <w:tab w:val="left" w:pos="955"/>
        </w:tabs>
        <w:spacing w:line="360" w:lineRule="auto"/>
        <w:ind w:firstLine="709"/>
        <w:jc w:val="both"/>
        <w:rPr>
          <w:color w:val="000000"/>
          <w:sz w:val="24"/>
          <w:szCs w:val="24"/>
        </w:rPr>
      </w:pPr>
      <w:r w:rsidRPr="006C0BF9">
        <w:rPr>
          <w:color w:val="000000"/>
          <w:sz w:val="24"/>
          <w:szCs w:val="24"/>
          <w:lang w:val="en-US"/>
        </w:rPr>
        <w:t>Aq</w:t>
      </w:r>
      <w:r w:rsidRPr="006C0BF9">
        <w:rPr>
          <w:color w:val="000000"/>
          <w:sz w:val="24"/>
          <w:szCs w:val="24"/>
        </w:rPr>
        <w:t>-2 – окрестности д. Дмисевичи;</w:t>
      </w:r>
    </w:p>
    <w:p w:rsidR="002719ED" w:rsidRPr="006C0BF9" w:rsidRDefault="002719ED" w:rsidP="002719ED">
      <w:pPr>
        <w:shd w:val="clear" w:color="auto" w:fill="FFFFFF"/>
        <w:tabs>
          <w:tab w:val="left" w:pos="955"/>
        </w:tabs>
        <w:spacing w:line="360" w:lineRule="auto"/>
        <w:ind w:firstLine="709"/>
        <w:jc w:val="both"/>
        <w:rPr>
          <w:color w:val="000000"/>
          <w:sz w:val="24"/>
          <w:szCs w:val="24"/>
        </w:rPr>
      </w:pPr>
      <w:r w:rsidRPr="006C0BF9">
        <w:rPr>
          <w:color w:val="000000"/>
          <w:sz w:val="24"/>
          <w:szCs w:val="24"/>
          <w:lang w:val="en-US"/>
        </w:rPr>
        <w:t>Aq</w:t>
      </w:r>
      <w:r w:rsidRPr="006C0BF9">
        <w:rPr>
          <w:color w:val="000000"/>
          <w:sz w:val="24"/>
          <w:szCs w:val="24"/>
        </w:rPr>
        <w:t>-3 – окрестности д. Чернушки, у мелиоративного объекта;</w:t>
      </w:r>
    </w:p>
    <w:p w:rsidR="002719ED" w:rsidRPr="006C0BF9" w:rsidRDefault="002719ED" w:rsidP="002719ED">
      <w:pPr>
        <w:shd w:val="clear" w:color="auto" w:fill="FFFFFF"/>
        <w:tabs>
          <w:tab w:val="left" w:pos="955"/>
        </w:tabs>
        <w:spacing w:line="360" w:lineRule="auto"/>
        <w:ind w:firstLine="709"/>
        <w:jc w:val="both"/>
        <w:rPr>
          <w:color w:val="000000"/>
          <w:sz w:val="24"/>
          <w:szCs w:val="24"/>
        </w:rPr>
      </w:pPr>
      <w:r w:rsidRPr="006C0BF9">
        <w:rPr>
          <w:color w:val="000000"/>
          <w:sz w:val="24"/>
          <w:szCs w:val="24"/>
          <w:lang w:val="en-US"/>
        </w:rPr>
        <w:t>Aq</w:t>
      </w:r>
      <w:r w:rsidRPr="006C0BF9">
        <w:rPr>
          <w:color w:val="000000"/>
          <w:sz w:val="24"/>
          <w:szCs w:val="24"/>
        </w:rPr>
        <w:t>-4 – окрестности д. Соничи, заболоченная пойма р. Черная Ганча;</w:t>
      </w:r>
    </w:p>
    <w:p w:rsidR="002719ED" w:rsidRPr="006C0BF9" w:rsidRDefault="002719ED" w:rsidP="002719ED">
      <w:pPr>
        <w:shd w:val="clear" w:color="auto" w:fill="FFFFFF"/>
        <w:tabs>
          <w:tab w:val="left" w:pos="955"/>
        </w:tabs>
        <w:spacing w:line="360" w:lineRule="auto"/>
        <w:ind w:firstLine="709"/>
        <w:jc w:val="both"/>
        <w:rPr>
          <w:color w:val="000000"/>
          <w:sz w:val="24"/>
          <w:szCs w:val="24"/>
        </w:rPr>
      </w:pPr>
      <w:r w:rsidRPr="006C0BF9">
        <w:rPr>
          <w:color w:val="000000"/>
          <w:sz w:val="24"/>
          <w:szCs w:val="24"/>
          <w:lang w:val="en-US"/>
        </w:rPr>
        <w:t>Aq</w:t>
      </w:r>
      <w:r w:rsidRPr="006C0BF9">
        <w:rPr>
          <w:color w:val="000000"/>
          <w:sz w:val="24"/>
          <w:szCs w:val="24"/>
        </w:rPr>
        <w:t>-5 – окрестности д. Плебанишки.</w:t>
      </w:r>
    </w:p>
    <w:p w:rsidR="002719ED" w:rsidRPr="006C0BF9" w:rsidRDefault="002719ED" w:rsidP="002719ED">
      <w:pPr>
        <w:shd w:val="clear" w:color="auto" w:fill="FFFFFF"/>
        <w:tabs>
          <w:tab w:val="left" w:pos="955"/>
        </w:tabs>
        <w:spacing w:line="360" w:lineRule="auto"/>
        <w:ind w:firstLine="709"/>
        <w:jc w:val="both"/>
        <w:rPr>
          <w:sz w:val="24"/>
          <w:szCs w:val="24"/>
        </w:rPr>
      </w:pPr>
      <w:r w:rsidRPr="006C0BF9">
        <w:rPr>
          <w:b/>
          <w:bCs/>
          <w:color w:val="000000"/>
          <w:sz w:val="24"/>
          <w:szCs w:val="24"/>
        </w:rPr>
        <w:t xml:space="preserve">10. Орлан-белохвост </w:t>
      </w:r>
      <w:r w:rsidRPr="006C0BF9">
        <w:rPr>
          <w:bCs/>
          <w:i/>
          <w:iCs/>
          <w:color w:val="000000"/>
          <w:sz w:val="24"/>
          <w:szCs w:val="24"/>
          <w:lang w:val="en-US"/>
        </w:rPr>
        <w:t>Haliaeetus</w:t>
      </w:r>
      <w:r w:rsidRPr="006C0BF9">
        <w:rPr>
          <w:bCs/>
          <w:i/>
          <w:iCs/>
          <w:color w:val="000000"/>
          <w:sz w:val="24"/>
          <w:szCs w:val="24"/>
        </w:rPr>
        <w:t xml:space="preserve"> </w:t>
      </w:r>
      <w:r w:rsidRPr="006C0BF9">
        <w:rPr>
          <w:bCs/>
          <w:i/>
          <w:iCs/>
          <w:color w:val="000000"/>
          <w:sz w:val="24"/>
          <w:szCs w:val="24"/>
          <w:lang w:val="en-US"/>
        </w:rPr>
        <w:t>albicilla</w:t>
      </w:r>
      <w:r w:rsidRPr="006C0BF9">
        <w:rPr>
          <w:bCs/>
          <w:iCs/>
          <w:color w:val="000000"/>
          <w:sz w:val="24"/>
          <w:szCs w:val="24"/>
        </w:rPr>
        <w:t xml:space="preserve"> (Linnaeus, 1758) – отряд Ястребообразные (Accipitriformes), семейство Ястребиные (Accipitridae). </w:t>
      </w:r>
      <w:r w:rsidRPr="006C0BF9">
        <w:rPr>
          <w:color w:val="000000"/>
          <w:sz w:val="24"/>
          <w:szCs w:val="24"/>
          <w:lang w:val="en-US"/>
        </w:rPr>
        <w:t>III</w:t>
      </w:r>
      <w:r w:rsidRPr="006C0BF9">
        <w:rPr>
          <w:color w:val="000000"/>
          <w:sz w:val="24"/>
          <w:szCs w:val="24"/>
        </w:rPr>
        <w:t xml:space="preserve"> категория (</w:t>
      </w:r>
      <w:r w:rsidRPr="006C0BF9">
        <w:rPr>
          <w:color w:val="000000"/>
          <w:sz w:val="24"/>
          <w:szCs w:val="24"/>
          <w:lang w:val="en-US"/>
        </w:rPr>
        <w:t>VU</w:t>
      </w:r>
      <w:r w:rsidRPr="006C0BF9">
        <w:rPr>
          <w:color w:val="000000"/>
          <w:sz w:val="24"/>
          <w:szCs w:val="24"/>
        </w:rPr>
        <w:t xml:space="preserve">), Красный список МСОП, Приложение </w:t>
      </w:r>
      <w:r w:rsidRPr="006C0BF9">
        <w:rPr>
          <w:color w:val="000000"/>
          <w:sz w:val="24"/>
          <w:szCs w:val="24"/>
          <w:lang w:val="en-US"/>
        </w:rPr>
        <w:t>I</w:t>
      </w:r>
      <w:r w:rsidRPr="006C0BF9">
        <w:rPr>
          <w:color w:val="000000"/>
          <w:sz w:val="24"/>
          <w:szCs w:val="24"/>
        </w:rPr>
        <w:t xml:space="preserve"> к Директиве ЕС по охране редких птиц, Приложение </w:t>
      </w:r>
      <w:r w:rsidRPr="006C0BF9">
        <w:rPr>
          <w:color w:val="000000"/>
          <w:sz w:val="24"/>
          <w:szCs w:val="24"/>
          <w:lang w:val="en-US"/>
        </w:rPr>
        <w:t>II</w:t>
      </w:r>
      <w:r w:rsidRPr="006C0BF9">
        <w:rPr>
          <w:color w:val="000000"/>
          <w:sz w:val="24"/>
          <w:szCs w:val="24"/>
        </w:rPr>
        <w:t xml:space="preserve"> к Бернской конвенции, Приложение </w:t>
      </w:r>
      <w:r w:rsidRPr="006C0BF9">
        <w:rPr>
          <w:color w:val="000000"/>
          <w:sz w:val="24"/>
          <w:szCs w:val="24"/>
          <w:lang w:val="en-US"/>
        </w:rPr>
        <w:t>I</w:t>
      </w:r>
      <w:r w:rsidRPr="006C0BF9">
        <w:rPr>
          <w:color w:val="000000"/>
          <w:sz w:val="24"/>
          <w:szCs w:val="24"/>
        </w:rPr>
        <w:t>/</w:t>
      </w:r>
      <w:r w:rsidRPr="006C0BF9">
        <w:rPr>
          <w:color w:val="000000"/>
          <w:sz w:val="24"/>
          <w:szCs w:val="24"/>
          <w:lang w:val="en-US"/>
        </w:rPr>
        <w:t>II</w:t>
      </w:r>
      <w:r w:rsidRPr="006C0BF9">
        <w:rPr>
          <w:color w:val="000000"/>
          <w:sz w:val="24"/>
          <w:szCs w:val="24"/>
        </w:rPr>
        <w:t xml:space="preserve"> к Боннской конвенции, европейский статус охраны </w:t>
      </w:r>
      <w:r w:rsidRPr="006C0BF9">
        <w:rPr>
          <w:color w:val="000000"/>
          <w:sz w:val="24"/>
          <w:szCs w:val="24"/>
          <w:lang w:val="en-US"/>
        </w:rPr>
        <w:t>SPEC</w:t>
      </w:r>
      <w:r w:rsidRPr="006C0BF9">
        <w:rPr>
          <w:color w:val="000000"/>
          <w:sz w:val="24"/>
          <w:szCs w:val="24"/>
        </w:rPr>
        <w:t xml:space="preserve"> 3. Охраняется в Латвии, Литве, Польше, России, Украине</w:t>
      </w:r>
      <w:r w:rsidRPr="006C0BF9">
        <w:rPr>
          <w:sz w:val="24"/>
          <w:szCs w:val="24"/>
        </w:rPr>
        <w:t>:</w:t>
      </w:r>
    </w:p>
    <w:p w:rsidR="002719ED" w:rsidRPr="006C0BF9" w:rsidRDefault="002719ED" w:rsidP="002719ED">
      <w:pPr>
        <w:shd w:val="clear" w:color="auto" w:fill="FFFFFF"/>
        <w:spacing w:line="360" w:lineRule="auto"/>
        <w:ind w:firstLine="709"/>
        <w:jc w:val="both"/>
        <w:rPr>
          <w:sz w:val="24"/>
          <w:szCs w:val="24"/>
        </w:rPr>
      </w:pPr>
      <w:r w:rsidRPr="006C0BF9">
        <w:rPr>
          <w:color w:val="000000"/>
          <w:sz w:val="24"/>
          <w:szCs w:val="24"/>
          <w:lang w:val="en-US"/>
        </w:rPr>
        <w:t>H</w:t>
      </w:r>
      <w:r w:rsidRPr="006C0BF9">
        <w:rPr>
          <w:color w:val="000000"/>
          <w:sz w:val="24"/>
          <w:szCs w:val="24"/>
        </w:rPr>
        <w:t>-1 – в пойме р. Неман и по старичным озерам.</w:t>
      </w:r>
    </w:p>
    <w:p w:rsidR="002719ED" w:rsidRPr="006C0BF9" w:rsidRDefault="002719ED" w:rsidP="002719ED">
      <w:pPr>
        <w:spacing w:line="360" w:lineRule="auto"/>
        <w:ind w:firstLine="709"/>
        <w:jc w:val="both"/>
        <w:rPr>
          <w:sz w:val="24"/>
          <w:szCs w:val="24"/>
        </w:rPr>
      </w:pPr>
      <w:r w:rsidRPr="006C0BF9">
        <w:rPr>
          <w:b/>
          <w:sz w:val="24"/>
          <w:szCs w:val="24"/>
        </w:rPr>
        <w:t>11. Скопа</w:t>
      </w:r>
      <w:r w:rsidRPr="006C0BF9">
        <w:rPr>
          <w:i/>
          <w:sz w:val="24"/>
          <w:szCs w:val="24"/>
        </w:rPr>
        <w:t xml:space="preserve"> </w:t>
      </w:r>
      <w:r w:rsidRPr="006C0BF9">
        <w:rPr>
          <w:i/>
          <w:sz w:val="24"/>
          <w:szCs w:val="24"/>
          <w:lang w:val="en-US"/>
        </w:rPr>
        <w:t>Pandion</w:t>
      </w:r>
      <w:r w:rsidRPr="006C0BF9">
        <w:rPr>
          <w:i/>
          <w:sz w:val="24"/>
          <w:szCs w:val="24"/>
        </w:rPr>
        <w:t xml:space="preserve"> </w:t>
      </w:r>
      <w:r w:rsidRPr="006C0BF9">
        <w:rPr>
          <w:i/>
          <w:color w:val="000000"/>
          <w:sz w:val="24"/>
          <w:szCs w:val="24"/>
          <w:lang w:val="en-US"/>
        </w:rPr>
        <w:t>haliaetus</w:t>
      </w:r>
      <w:r w:rsidRPr="006C0BF9">
        <w:rPr>
          <w:color w:val="000000"/>
          <w:sz w:val="24"/>
          <w:szCs w:val="24"/>
        </w:rPr>
        <w:t xml:space="preserve"> </w:t>
      </w:r>
      <w:r w:rsidRPr="006C0BF9">
        <w:rPr>
          <w:bCs/>
          <w:color w:val="000000"/>
          <w:sz w:val="24"/>
          <w:szCs w:val="24"/>
          <w:shd w:val="clear" w:color="auto" w:fill="FFFFFF"/>
        </w:rPr>
        <w:t>(Linnaeus, 1758)</w:t>
      </w:r>
      <w:r w:rsidRPr="006C0BF9">
        <w:rPr>
          <w:color w:val="000000"/>
          <w:sz w:val="24"/>
          <w:szCs w:val="24"/>
        </w:rPr>
        <w:t xml:space="preserve"> </w:t>
      </w:r>
      <w:r w:rsidRPr="006C0BF9">
        <w:rPr>
          <w:sz w:val="24"/>
          <w:szCs w:val="24"/>
        </w:rPr>
        <w:t>–</w:t>
      </w:r>
      <w:r w:rsidRPr="006C0BF9">
        <w:rPr>
          <w:i/>
          <w:sz w:val="24"/>
          <w:szCs w:val="24"/>
        </w:rPr>
        <w:t xml:space="preserve"> </w:t>
      </w:r>
      <w:r w:rsidRPr="006C0BF9">
        <w:rPr>
          <w:sz w:val="24"/>
          <w:szCs w:val="24"/>
        </w:rPr>
        <w:t xml:space="preserve">отряд Ястребообразные (Accipitriformes), семейство Скопиные (Pandionidae). </w:t>
      </w:r>
      <w:r w:rsidRPr="006C0BF9">
        <w:rPr>
          <w:sz w:val="24"/>
          <w:szCs w:val="24"/>
          <w:lang w:val="en-US"/>
        </w:rPr>
        <w:t>II</w:t>
      </w:r>
      <w:r w:rsidRPr="006C0BF9">
        <w:rPr>
          <w:sz w:val="24"/>
          <w:szCs w:val="24"/>
        </w:rPr>
        <w:t xml:space="preserve"> категория (</w:t>
      </w:r>
      <w:r w:rsidRPr="006C0BF9">
        <w:rPr>
          <w:sz w:val="24"/>
          <w:szCs w:val="24"/>
          <w:lang w:val="en-US"/>
        </w:rPr>
        <w:t>EN</w:t>
      </w:r>
      <w:r w:rsidRPr="006C0BF9">
        <w:rPr>
          <w:sz w:val="24"/>
          <w:szCs w:val="24"/>
        </w:rPr>
        <w:t>),</w:t>
      </w:r>
      <w:r w:rsidRPr="006C0BF9">
        <w:rPr>
          <w:color w:val="000000"/>
          <w:sz w:val="24"/>
          <w:szCs w:val="24"/>
        </w:rPr>
        <w:t xml:space="preserve"> Приложение </w:t>
      </w:r>
      <w:r w:rsidRPr="006C0BF9">
        <w:rPr>
          <w:color w:val="000000"/>
          <w:sz w:val="24"/>
          <w:szCs w:val="24"/>
          <w:lang w:val="en-US"/>
        </w:rPr>
        <w:t>I</w:t>
      </w:r>
      <w:r w:rsidRPr="006C0BF9">
        <w:rPr>
          <w:color w:val="000000"/>
          <w:sz w:val="24"/>
          <w:szCs w:val="24"/>
        </w:rPr>
        <w:t xml:space="preserve"> к Директиве ЕС по охране редких птиц, Приложение </w:t>
      </w:r>
      <w:r w:rsidRPr="006C0BF9">
        <w:rPr>
          <w:color w:val="000000"/>
          <w:sz w:val="24"/>
          <w:szCs w:val="24"/>
          <w:lang w:val="en-US"/>
        </w:rPr>
        <w:t>II</w:t>
      </w:r>
      <w:r w:rsidRPr="006C0BF9">
        <w:rPr>
          <w:color w:val="000000"/>
          <w:sz w:val="24"/>
          <w:szCs w:val="24"/>
        </w:rPr>
        <w:t xml:space="preserve"> к Бернской конвенции, Приложение </w:t>
      </w:r>
      <w:r w:rsidRPr="006C0BF9">
        <w:rPr>
          <w:color w:val="000000"/>
          <w:sz w:val="24"/>
          <w:szCs w:val="24"/>
          <w:lang w:val="en-US"/>
        </w:rPr>
        <w:t>II</w:t>
      </w:r>
      <w:r w:rsidRPr="006C0BF9">
        <w:rPr>
          <w:color w:val="000000"/>
          <w:sz w:val="24"/>
          <w:szCs w:val="24"/>
        </w:rPr>
        <w:t xml:space="preserve"> к Боннской конвенции, европейский статус охраны </w:t>
      </w:r>
      <w:r w:rsidRPr="006C0BF9">
        <w:rPr>
          <w:color w:val="000000"/>
          <w:sz w:val="24"/>
          <w:szCs w:val="24"/>
          <w:lang w:val="en-US"/>
        </w:rPr>
        <w:t>SPEC</w:t>
      </w:r>
      <w:r w:rsidRPr="006C0BF9">
        <w:rPr>
          <w:color w:val="000000"/>
          <w:sz w:val="24"/>
          <w:szCs w:val="24"/>
        </w:rPr>
        <w:t xml:space="preserve"> 3. Охраняется в Латвии, Литве, Польше, России, Украине</w:t>
      </w:r>
      <w:r w:rsidRPr="006C0BF9">
        <w:rPr>
          <w:sz w:val="24"/>
          <w:szCs w:val="24"/>
        </w:rPr>
        <w:t>:</w:t>
      </w:r>
    </w:p>
    <w:p w:rsidR="002719ED" w:rsidRPr="006C0BF9" w:rsidRDefault="002719ED" w:rsidP="002719ED">
      <w:pPr>
        <w:shd w:val="clear" w:color="auto" w:fill="FFFFFF"/>
        <w:tabs>
          <w:tab w:val="left" w:pos="955"/>
        </w:tabs>
        <w:spacing w:line="360" w:lineRule="auto"/>
        <w:ind w:firstLine="709"/>
        <w:jc w:val="both"/>
        <w:rPr>
          <w:color w:val="000000"/>
          <w:sz w:val="24"/>
          <w:szCs w:val="24"/>
        </w:rPr>
      </w:pPr>
      <w:r w:rsidRPr="006C0BF9">
        <w:rPr>
          <w:sz w:val="24"/>
          <w:szCs w:val="24"/>
          <w:lang w:val="en-US"/>
        </w:rPr>
        <w:t>PH</w:t>
      </w:r>
      <w:r w:rsidRPr="006C0BF9">
        <w:rPr>
          <w:sz w:val="24"/>
          <w:szCs w:val="24"/>
        </w:rPr>
        <w:t>-1 –</w:t>
      </w:r>
      <w:r w:rsidRPr="006C0BF9">
        <w:rPr>
          <w:color w:val="000000"/>
          <w:sz w:val="24"/>
          <w:szCs w:val="24"/>
        </w:rPr>
        <w:t xml:space="preserve"> в окрестностях оз. Ендреня;</w:t>
      </w:r>
    </w:p>
    <w:p w:rsidR="002719ED" w:rsidRPr="006C0BF9" w:rsidRDefault="002719ED" w:rsidP="002719ED">
      <w:pPr>
        <w:shd w:val="clear" w:color="auto" w:fill="FFFFFF"/>
        <w:tabs>
          <w:tab w:val="left" w:pos="955"/>
        </w:tabs>
        <w:spacing w:line="360" w:lineRule="auto"/>
        <w:ind w:firstLine="709"/>
        <w:jc w:val="both"/>
        <w:rPr>
          <w:sz w:val="24"/>
          <w:szCs w:val="24"/>
        </w:rPr>
      </w:pPr>
      <w:r w:rsidRPr="006C0BF9">
        <w:rPr>
          <w:color w:val="000000"/>
          <w:sz w:val="24"/>
          <w:szCs w:val="24"/>
          <w:lang w:val="en-US"/>
        </w:rPr>
        <w:t>PH</w:t>
      </w:r>
      <w:r w:rsidRPr="006C0BF9">
        <w:rPr>
          <w:color w:val="000000"/>
          <w:sz w:val="24"/>
          <w:szCs w:val="24"/>
        </w:rPr>
        <w:t>-2 – пойма р. Неман в границах заказника.</w:t>
      </w:r>
    </w:p>
    <w:p w:rsidR="002719ED" w:rsidRPr="006C0BF9" w:rsidRDefault="002719ED" w:rsidP="002719ED">
      <w:pPr>
        <w:spacing w:line="360" w:lineRule="auto"/>
        <w:ind w:firstLine="709"/>
        <w:jc w:val="both"/>
        <w:rPr>
          <w:sz w:val="24"/>
          <w:szCs w:val="24"/>
        </w:rPr>
      </w:pPr>
      <w:r w:rsidRPr="006C0BF9">
        <w:rPr>
          <w:b/>
          <w:bCs/>
          <w:color w:val="000000"/>
          <w:sz w:val="24"/>
          <w:szCs w:val="24"/>
        </w:rPr>
        <w:t>12. Коршун черный</w:t>
      </w:r>
      <w:r w:rsidRPr="006C0BF9">
        <w:rPr>
          <w:bCs/>
          <w:color w:val="000000"/>
          <w:sz w:val="24"/>
          <w:szCs w:val="24"/>
        </w:rPr>
        <w:t xml:space="preserve"> </w:t>
      </w:r>
      <w:r w:rsidRPr="006C0BF9">
        <w:rPr>
          <w:i/>
          <w:sz w:val="24"/>
          <w:szCs w:val="24"/>
          <w:lang w:val="en-US"/>
        </w:rPr>
        <w:t>Milvus</w:t>
      </w:r>
      <w:r w:rsidRPr="006C0BF9">
        <w:rPr>
          <w:i/>
          <w:sz w:val="24"/>
          <w:szCs w:val="24"/>
        </w:rPr>
        <w:t xml:space="preserve"> </w:t>
      </w:r>
      <w:r w:rsidRPr="006C0BF9">
        <w:rPr>
          <w:i/>
          <w:sz w:val="24"/>
          <w:szCs w:val="24"/>
          <w:lang w:val="en-US"/>
        </w:rPr>
        <w:t>migran</w:t>
      </w:r>
      <w:r w:rsidRPr="006C0BF9">
        <w:rPr>
          <w:sz w:val="24"/>
          <w:szCs w:val="24"/>
        </w:rPr>
        <w:t>s (Boddaert, 1783) – о</w:t>
      </w:r>
      <w:r w:rsidRPr="006C0BF9">
        <w:rPr>
          <w:bCs/>
          <w:iCs/>
          <w:color w:val="000000"/>
          <w:sz w:val="24"/>
          <w:szCs w:val="24"/>
        </w:rPr>
        <w:t xml:space="preserve">тряд Ястребообразные (Accipitriformes), семейство Ястребиные (Accipitridae). </w:t>
      </w:r>
      <w:r w:rsidRPr="006C0BF9">
        <w:rPr>
          <w:sz w:val="24"/>
          <w:szCs w:val="24"/>
          <w:lang w:val="en-US"/>
        </w:rPr>
        <w:t>III</w:t>
      </w:r>
      <w:r w:rsidRPr="006C0BF9">
        <w:rPr>
          <w:sz w:val="24"/>
          <w:szCs w:val="24"/>
        </w:rPr>
        <w:t xml:space="preserve"> категория (</w:t>
      </w:r>
      <w:r w:rsidRPr="006C0BF9">
        <w:rPr>
          <w:sz w:val="24"/>
          <w:szCs w:val="24"/>
          <w:lang w:val="en-US"/>
        </w:rPr>
        <w:t>VU</w:t>
      </w:r>
      <w:r w:rsidRPr="006C0BF9">
        <w:rPr>
          <w:sz w:val="24"/>
          <w:szCs w:val="24"/>
        </w:rPr>
        <w:t xml:space="preserve">), </w:t>
      </w:r>
      <w:r w:rsidRPr="006C0BF9">
        <w:rPr>
          <w:color w:val="000000"/>
          <w:sz w:val="24"/>
          <w:szCs w:val="24"/>
        </w:rPr>
        <w:t xml:space="preserve">Приложение </w:t>
      </w:r>
      <w:r w:rsidRPr="006C0BF9">
        <w:rPr>
          <w:color w:val="000000"/>
          <w:sz w:val="24"/>
          <w:szCs w:val="24"/>
          <w:lang w:val="en-US"/>
        </w:rPr>
        <w:t>I</w:t>
      </w:r>
      <w:r w:rsidRPr="006C0BF9">
        <w:rPr>
          <w:color w:val="000000"/>
          <w:sz w:val="24"/>
          <w:szCs w:val="24"/>
        </w:rPr>
        <w:t xml:space="preserve"> к Директиве ЕС по охране редких птиц, Приложение </w:t>
      </w:r>
      <w:r w:rsidRPr="006C0BF9">
        <w:rPr>
          <w:color w:val="000000"/>
          <w:sz w:val="24"/>
          <w:szCs w:val="24"/>
          <w:lang w:val="en-US"/>
        </w:rPr>
        <w:t>II</w:t>
      </w:r>
      <w:r w:rsidRPr="006C0BF9">
        <w:rPr>
          <w:color w:val="000000"/>
          <w:sz w:val="24"/>
          <w:szCs w:val="24"/>
        </w:rPr>
        <w:t xml:space="preserve"> к Бернской конвенции, Приложение </w:t>
      </w:r>
      <w:r w:rsidRPr="006C0BF9">
        <w:rPr>
          <w:color w:val="000000"/>
          <w:sz w:val="24"/>
          <w:szCs w:val="24"/>
          <w:lang w:val="en-US"/>
        </w:rPr>
        <w:t>II</w:t>
      </w:r>
      <w:r w:rsidRPr="006C0BF9">
        <w:rPr>
          <w:color w:val="000000"/>
          <w:sz w:val="24"/>
          <w:szCs w:val="24"/>
        </w:rPr>
        <w:t xml:space="preserve"> к Боннской конвенции, европейский статус охраны </w:t>
      </w:r>
      <w:r w:rsidRPr="006C0BF9">
        <w:rPr>
          <w:color w:val="000000"/>
          <w:sz w:val="24"/>
          <w:szCs w:val="24"/>
          <w:lang w:val="en-US"/>
        </w:rPr>
        <w:t>SPEC</w:t>
      </w:r>
      <w:r w:rsidRPr="006C0BF9">
        <w:rPr>
          <w:color w:val="000000"/>
          <w:sz w:val="24"/>
          <w:szCs w:val="24"/>
        </w:rPr>
        <w:t xml:space="preserve"> 3. Охраняется в Латвии, Литве, Польше</w:t>
      </w:r>
      <w:r w:rsidRPr="006C0BF9">
        <w:rPr>
          <w:sz w:val="24"/>
          <w:szCs w:val="24"/>
        </w:rPr>
        <w:t>:</w:t>
      </w:r>
    </w:p>
    <w:p w:rsidR="002719ED" w:rsidRPr="006C0BF9" w:rsidRDefault="002719ED" w:rsidP="002719ED">
      <w:pPr>
        <w:shd w:val="clear" w:color="auto" w:fill="FFFFFF"/>
        <w:tabs>
          <w:tab w:val="left" w:pos="955"/>
        </w:tabs>
        <w:spacing w:line="360" w:lineRule="auto"/>
        <w:ind w:firstLine="709"/>
        <w:jc w:val="both"/>
        <w:rPr>
          <w:b/>
          <w:bCs/>
          <w:color w:val="000000"/>
          <w:sz w:val="24"/>
          <w:szCs w:val="24"/>
        </w:rPr>
      </w:pPr>
      <w:r w:rsidRPr="006C0BF9">
        <w:rPr>
          <w:color w:val="000000"/>
          <w:sz w:val="24"/>
          <w:szCs w:val="24"/>
          <w:lang w:val="en-US"/>
        </w:rPr>
        <w:t>Mil</w:t>
      </w:r>
      <w:r w:rsidRPr="006C0BF9">
        <w:rPr>
          <w:color w:val="000000"/>
          <w:sz w:val="24"/>
          <w:szCs w:val="24"/>
        </w:rPr>
        <w:t>-1 – в окрестностях д. Лукавица.</w:t>
      </w:r>
    </w:p>
    <w:p w:rsidR="002719ED" w:rsidRPr="006C0BF9" w:rsidRDefault="002719ED" w:rsidP="002719ED">
      <w:pPr>
        <w:shd w:val="clear" w:color="auto" w:fill="FFFFFF"/>
        <w:tabs>
          <w:tab w:val="left" w:pos="955"/>
        </w:tabs>
        <w:spacing w:line="360" w:lineRule="auto"/>
        <w:ind w:firstLine="709"/>
        <w:jc w:val="both"/>
        <w:rPr>
          <w:sz w:val="24"/>
          <w:szCs w:val="24"/>
        </w:rPr>
      </w:pPr>
      <w:r w:rsidRPr="006C0BF9">
        <w:rPr>
          <w:b/>
          <w:bCs/>
          <w:color w:val="000000"/>
          <w:sz w:val="24"/>
          <w:szCs w:val="24"/>
        </w:rPr>
        <w:t xml:space="preserve">13. Коршун красный </w:t>
      </w:r>
      <w:r w:rsidRPr="006C0BF9">
        <w:rPr>
          <w:bCs/>
          <w:i/>
          <w:iCs/>
          <w:color w:val="000000"/>
          <w:sz w:val="24"/>
          <w:szCs w:val="24"/>
          <w:lang w:val="en-US"/>
        </w:rPr>
        <w:t>Milvus</w:t>
      </w:r>
      <w:r w:rsidRPr="006C0BF9">
        <w:rPr>
          <w:bCs/>
          <w:i/>
          <w:iCs/>
          <w:color w:val="000000"/>
          <w:sz w:val="24"/>
          <w:szCs w:val="24"/>
        </w:rPr>
        <w:t xml:space="preserve"> </w:t>
      </w:r>
      <w:r w:rsidRPr="006C0BF9">
        <w:rPr>
          <w:bCs/>
          <w:i/>
          <w:iCs/>
          <w:color w:val="000000"/>
          <w:sz w:val="24"/>
          <w:szCs w:val="24"/>
          <w:lang w:val="en-US"/>
        </w:rPr>
        <w:t>milvus</w:t>
      </w:r>
      <w:r w:rsidRPr="006C0BF9">
        <w:rPr>
          <w:bCs/>
          <w:iCs/>
          <w:color w:val="000000"/>
          <w:sz w:val="24"/>
          <w:szCs w:val="24"/>
        </w:rPr>
        <w:t xml:space="preserve"> (Linnaeus, 1758) – о</w:t>
      </w:r>
      <w:r w:rsidRPr="006C0BF9">
        <w:rPr>
          <w:sz w:val="24"/>
          <w:szCs w:val="24"/>
        </w:rPr>
        <w:t xml:space="preserve">тряд Ястребообразные (Accipitriformes), семейство Ястребиные (Accipitridae). </w:t>
      </w:r>
      <w:r w:rsidRPr="006C0BF9">
        <w:rPr>
          <w:color w:val="000000"/>
          <w:sz w:val="24"/>
          <w:szCs w:val="24"/>
          <w:lang w:val="en-US"/>
        </w:rPr>
        <w:t>III</w:t>
      </w:r>
      <w:r w:rsidRPr="006C0BF9">
        <w:rPr>
          <w:color w:val="000000"/>
          <w:sz w:val="24"/>
          <w:szCs w:val="24"/>
        </w:rPr>
        <w:t xml:space="preserve"> категория (</w:t>
      </w:r>
      <w:r w:rsidRPr="006C0BF9">
        <w:rPr>
          <w:color w:val="000000"/>
          <w:sz w:val="24"/>
          <w:szCs w:val="24"/>
          <w:lang w:val="en-US"/>
        </w:rPr>
        <w:t>VU</w:t>
      </w:r>
      <w:r w:rsidRPr="006C0BF9">
        <w:rPr>
          <w:color w:val="000000"/>
          <w:sz w:val="24"/>
          <w:szCs w:val="24"/>
        </w:rPr>
        <w:t xml:space="preserve">), Приложение </w:t>
      </w:r>
      <w:r w:rsidRPr="006C0BF9">
        <w:rPr>
          <w:color w:val="000000"/>
          <w:sz w:val="24"/>
          <w:szCs w:val="24"/>
          <w:lang w:val="en-US"/>
        </w:rPr>
        <w:t>I</w:t>
      </w:r>
      <w:r w:rsidRPr="006C0BF9">
        <w:rPr>
          <w:color w:val="000000"/>
          <w:sz w:val="24"/>
          <w:szCs w:val="24"/>
        </w:rPr>
        <w:t xml:space="preserve"> к Директиве ЕС по охране редких птиц, Приложение </w:t>
      </w:r>
      <w:r w:rsidRPr="006C0BF9">
        <w:rPr>
          <w:color w:val="000000"/>
          <w:sz w:val="24"/>
          <w:szCs w:val="24"/>
          <w:lang w:val="en-US"/>
        </w:rPr>
        <w:t>II</w:t>
      </w:r>
      <w:r w:rsidRPr="006C0BF9">
        <w:rPr>
          <w:color w:val="000000"/>
          <w:sz w:val="24"/>
          <w:szCs w:val="24"/>
        </w:rPr>
        <w:t xml:space="preserve"> к Бернской конвенции, Приложение </w:t>
      </w:r>
      <w:r w:rsidRPr="006C0BF9">
        <w:rPr>
          <w:color w:val="000000"/>
          <w:sz w:val="24"/>
          <w:szCs w:val="24"/>
          <w:lang w:val="en-US"/>
        </w:rPr>
        <w:t>II</w:t>
      </w:r>
      <w:r w:rsidRPr="006C0BF9">
        <w:rPr>
          <w:color w:val="000000"/>
          <w:sz w:val="24"/>
          <w:szCs w:val="24"/>
        </w:rPr>
        <w:t xml:space="preserve"> к Боннской конвенции, европейский статус охраны </w:t>
      </w:r>
      <w:r w:rsidRPr="006C0BF9">
        <w:rPr>
          <w:color w:val="000000"/>
          <w:sz w:val="24"/>
          <w:szCs w:val="24"/>
          <w:lang w:val="en-US"/>
        </w:rPr>
        <w:t>SPEC</w:t>
      </w:r>
      <w:r w:rsidRPr="006C0BF9">
        <w:rPr>
          <w:color w:val="000000"/>
          <w:sz w:val="24"/>
          <w:szCs w:val="24"/>
        </w:rPr>
        <w:t xml:space="preserve"> 4. Охраняется в Латвии, Литве, Польше, России, Украине</w:t>
      </w:r>
      <w:r w:rsidRPr="006C0BF9">
        <w:rPr>
          <w:sz w:val="24"/>
          <w:szCs w:val="24"/>
        </w:rPr>
        <w:t>:</w:t>
      </w:r>
    </w:p>
    <w:p w:rsidR="002719ED" w:rsidRPr="006C0BF9" w:rsidRDefault="002719ED" w:rsidP="002719ED">
      <w:pPr>
        <w:shd w:val="clear" w:color="auto" w:fill="FFFFFF"/>
        <w:spacing w:line="360" w:lineRule="auto"/>
        <w:ind w:firstLine="709"/>
        <w:jc w:val="both"/>
        <w:rPr>
          <w:color w:val="000000"/>
          <w:sz w:val="24"/>
          <w:szCs w:val="24"/>
        </w:rPr>
      </w:pPr>
      <w:r w:rsidRPr="006C0BF9">
        <w:rPr>
          <w:color w:val="000000"/>
          <w:sz w:val="24"/>
          <w:szCs w:val="24"/>
          <w:lang w:val="en-US"/>
        </w:rPr>
        <w:t>Milvus</w:t>
      </w:r>
      <w:r w:rsidRPr="006C0BF9">
        <w:rPr>
          <w:color w:val="000000"/>
          <w:sz w:val="24"/>
          <w:szCs w:val="24"/>
        </w:rPr>
        <w:t>-1 – в окрестностях д. Перелом;</w:t>
      </w:r>
    </w:p>
    <w:p w:rsidR="002719ED" w:rsidRPr="006C0BF9" w:rsidRDefault="002719ED" w:rsidP="002719ED">
      <w:pPr>
        <w:shd w:val="clear" w:color="auto" w:fill="FFFFFF"/>
        <w:spacing w:line="360" w:lineRule="auto"/>
        <w:ind w:firstLine="709"/>
        <w:jc w:val="both"/>
        <w:rPr>
          <w:color w:val="000000"/>
          <w:sz w:val="24"/>
          <w:szCs w:val="24"/>
        </w:rPr>
      </w:pPr>
      <w:r w:rsidRPr="006C0BF9">
        <w:rPr>
          <w:color w:val="000000"/>
          <w:sz w:val="24"/>
          <w:szCs w:val="24"/>
          <w:lang w:val="en-US"/>
        </w:rPr>
        <w:t>Milvus</w:t>
      </w:r>
      <w:r w:rsidRPr="006C0BF9">
        <w:rPr>
          <w:color w:val="000000"/>
          <w:sz w:val="24"/>
          <w:szCs w:val="24"/>
        </w:rPr>
        <w:t>-2 – в окрестностях д. Загорники;</w:t>
      </w:r>
    </w:p>
    <w:p w:rsidR="002719ED" w:rsidRPr="006C0BF9" w:rsidRDefault="002719ED" w:rsidP="002719ED">
      <w:pPr>
        <w:shd w:val="clear" w:color="auto" w:fill="FFFFFF"/>
        <w:spacing w:line="360" w:lineRule="auto"/>
        <w:ind w:firstLine="709"/>
        <w:jc w:val="both"/>
        <w:rPr>
          <w:color w:val="000000"/>
          <w:sz w:val="24"/>
          <w:szCs w:val="24"/>
        </w:rPr>
      </w:pPr>
      <w:r w:rsidRPr="006C0BF9">
        <w:rPr>
          <w:color w:val="000000"/>
          <w:sz w:val="24"/>
          <w:szCs w:val="24"/>
          <w:lang w:val="en-US"/>
        </w:rPr>
        <w:t>Milvus</w:t>
      </w:r>
      <w:r w:rsidRPr="006C0BF9">
        <w:rPr>
          <w:color w:val="000000"/>
          <w:sz w:val="24"/>
          <w:szCs w:val="24"/>
        </w:rPr>
        <w:t>-3 – в окрестностях д. Мельники;</w:t>
      </w:r>
    </w:p>
    <w:p w:rsidR="002719ED" w:rsidRPr="006C0BF9" w:rsidRDefault="002719ED" w:rsidP="002719ED">
      <w:pPr>
        <w:shd w:val="clear" w:color="auto" w:fill="FFFFFF"/>
        <w:spacing w:line="360" w:lineRule="auto"/>
        <w:ind w:firstLine="709"/>
        <w:jc w:val="both"/>
        <w:rPr>
          <w:color w:val="000000"/>
          <w:sz w:val="24"/>
          <w:szCs w:val="24"/>
        </w:rPr>
      </w:pPr>
      <w:r w:rsidRPr="006C0BF9">
        <w:rPr>
          <w:color w:val="000000"/>
          <w:sz w:val="24"/>
          <w:szCs w:val="24"/>
          <w:lang w:val="en-US"/>
        </w:rPr>
        <w:lastRenderedPageBreak/>
        <w:t>Milvus</w:t>
      </w:r>
      <w:r w:rsidRPr="006C0BF9">
        <w:rPr>
          <w:color w:val="000000"/>
          <w:sz w:val="24"/>
          <w:szCs w:val="24"/>
        </w:rPr>
        <w:t>-4 – в окрестностях д. Калеты;</w:t>
      </w:r>
    </w:p>
    <w:p w:rsidR="002719ED" w:rsidRPr="006C0BF9" w:rsidRDefault="002719ED" w:rsidP="002719ED">
      <w:pPr>
        <w:shd w:val="clear" w:color="auto" w:fill="FFFFFF"/>
        <w:spacing w:line="360" w:lineRule="auto"/>
        <w:ind w:firstLine="709"/>
        <w:jc w:val="both"/>
        <w:rPr>
          <w:sz w:val="24"/>
          <w:szCs w:val="24"/>
        </w:rPr>
      </w:pPr>
      <w:r w:rsidRPr="006C0BF9">
        <w:rPr>
          <w:color w:val="000000"/>
          <w:sz w:val="24"/>
          <w:szCs w:val="24"/>
          <w:lang w:val="en-US"/>
        </w:rPr>
        <w:t>Milvus</w:t>
      </w:r>
      <w:r w:rsidRPr="006C0BF9">
        <w:rPr>
          <w:color w:val="000000"/>
          <w:sz w:val="24"/>
          <w:szCs w:val="24"/>
        </w:rPr>
        <w:t>-5 – окрестностях д. Дмисевичи, квартал № 196 Августовского лесничества, на надпойменной террасе р. Неман.</w:t>
      </w:r>
    </w:p>
    <w:p w:rsidR="002719ED" w:rsidRPr="006C0BF9" w:rsidRDefault="002719ED" w:rsidP="002719ED">
      <w:pPr>
        <w:shd w:val="clear" w:color="auto" w:fill="FFFFFF"/>
        <w:tabs>
          <w:tab w:val="left" w:pos="1022"/>
        </w:tabs>
        <w:spacing w:line="360" w:lineRule="auto"/>
        <w:ind w:firstLine="709"/>
        <w:jc w:val="both"/>
        <w:rPr>
          <w:sz w:val="24"/>
          <w:szCs w:val="24"/>
        </w:rPr>
      </w:pPr>
      <w:r w:rsidRPr="006C0BF9">
        <w:rPr>
          <w:b/>
          <w:bCs/>
          <w:color w:val="000000"/>
          <w:sz w:val="24"/>
          <w:szCs w:val="24"/>
        </w:rPr>
        <w:t xml:space="preserve">14. Орел-карлик </w:t>
      </w:r>
      <w:r w:rsidRPr="006C0BF9">
        <w:rPr>
          <w:bCs/>
          <w:i/>
          <w:iCs/>
          <w:color w:val="000000"/>
          <w:sz w:val="24"/>
          <w:szCs w:val="24"/>
          <w:lang w:val="en-US"/>
        </w:rPr>
        <w:t>Hieraaetus</w:t>
      </w:r>
      <w:r w:rsidRPr="006C0BF9">
        <w:rPr>
          <w:bCs/>
          <w:i/>
          <w:iCs/>
          <w:color w:val="000000"/>
          <w:sz w:val="24"/>
          <w:szCs w:val="24"/>
        </w:rPr>
        <w:t xml:space="preserve"> </w:t>
      </w:r>
      <w:r w:rsidRPr="006C0BF9">
        <w:rPr>
          <w:bCs/>
          <w:i/>
          <w:iCs/>
          <w:color w:val="000000"/>
          <w:sz w:val="24"/>
          <w:szCs w:val="24"/>
          <w:lang w:val="en-US"/>
        </w:rPr>
        <w:t>pennatus</w:t>
      </w:r>
      <w:r w:rsidRPr="006C0BF9">
        <w:rPr>
          <w:b/>
          <w:bCs/>
          <w:color w:val="333333"/>
          <w:sz w:val="24"/>
          <w:szCs w:val="24"/>
          <w:shd w:val="clear" w:color="auto" w:fill="FFFFFF"/>
        </w:rPr>
        <w:t xml:space="preserve"> </w:t>
      </w:r>
      <w:r w:rsidRPr="006C0BF9">
        <w:rPr>
          <w:bCs/>
          <w:color w:val="000000"/>
          <w:sz w:val="24"/>
          <w:szCs w:val="24"/>
          <w:shd w:val="clear" w:color="auto" w:fill="FFFFFF"/>
        </w:rPr>
        <w:t>(Gmelin, 1788)</w:t>
      </w:r>
      <w:r w:rsidRPr="006C0BF9">
        <w:rPr>
          <w:bCs/>
          <w:iCs/>
          <w:color w:val="000000"/>
          <w:sz w:val="24"/>
          <w:szCs w:val="24"/>
        </w:rPr>
        <w:t xml:space="preserve"> –</w:t>
      </w:r>
      <w:r w:rsidRPr="006C0BF9">
        <w:rPr>
          <w:bCs/>
          <w:i/>
          <w:iCs/>
          <w:color w:val="000000"/>
          <w:sz w:val="24"/>
          <w:szCs w:val="24"/>
        </w:rPr>
        <w:t xml:space="preserve"> </w:t>
      </w:r>
      <w:r w:rsidRPr="006C0BF9">
        <w:rPr>
          <w:bCs/>
          <w:iCs/>
          <w:color w:val="000000"/>
          <w:sz w:val="24"/>
          <w:szCs w:val="24"/>
        </w:rPr>
        <w:t xml:space="preserve">отряд Ястребообразные (Accipitriformes), семейство Ястребиные (Accipitridae). </w:t>
      </w:r>
      <w:r w:rsidRPr="006C0BF9">
        <w:rPr>
          <w:color w:val="000000"/>
          <w:sz w:val="24"/>
          <w:szCs w:val="24"/>
          <w:lang w:val="en-US"/>
        </w:rPr>
        <w:t>I</w:t>
      </w:r>
      <w:r w:rsidRPr="006C0BF9">
        <w:rPr>
          <w:color w:val="000000"/>
          <w:sz w:val="24"/>
          <w:szCs w:val="24"/>
        </w:rPr>
        <w:t xml:space="preserve"> категория охраны (</w:t>
      </w:r>
      <w:r w:rsidRPr="006C0BF9">
        <w:rPr>
          <w:color w:val="000000"/>
          <w:sz w:val="24"/>
          <w:szCs w:val="24"/>
          <w:lang w:val="en-US"/>
        </w:rPr>
        <w:t>CR</w:t>
      </w:r>
      <w:r w:rsidRPr="006C0BF9">
        <w:rPr>
          <w:color w:val="000000"/>
          <w:sz w:val="24"/>
          <w:szCs w:val="24"/>
        </w:rPr>
        <w:t xml:space="preserve">), Приложение </w:t>
      </w:r>
      <w:r w:rsidRPr="006C0BF9">
        <w:rPr>
          <w:color w:val="000000"/>
          <w:sz w:val="24"/>
          <w:szCs w:val="24"/>
          <w:lang w:val="en-US"/>
        </w:rPr>
        <w:t>I</w:t>
      </w:r>
      <w:r w:rsidRPr="006C0BF9">
        <w:rPr>
          <w:color w:val="000000"/>
          <w:sz w:val="24"/>
          <w:szCs w:val="24"/>
        </w:rPr>
        <w:t xml:space="preserve"> к Директиве ЕС по охране редких птиц, Приложение </w:t>
      </w:r>
      <w:r w:rsidRPr="006C0BF9">
        <w:rPr>
          <w:color w:val="000000"/>
          <w:sz w:val="24"/>
          <w:szCs w:val="24"/>
          <w:lang w:val="en-US"/>
        </w:rPr>
        <w:t>II</w:t>
      </w:r>
      <w:r w:rsidRPr="006C0BF9">
        <w:rPr>
          <w:color w:val="000000"/>
          <w:sz w:val="24"/>
          <w:szCs w:val="24"/>
        </w:rPr>
        <w:t xml:space="preserve"> к Бернской конвенции, Приложение </w:t>
      </w:r>
      <w:r w:rsidRPr="006C0BF9">
        <w:rPr>
          <w:color w:val="000000"/>
          <w:sz w:val="24"/>
          <w:szCs w:val="24"/>
          <w:lang w:val="en-US"/>
        </w:rPr>
        <w:t>II</w:t>
      </w:r>
      <w:r w:rsidRPr="006C0BF9">
        <w:rPr>
          <w:color w:val="000000"/>
          <w:sz w:val="24"/>
          <w:szCs w:val="24"/>
        </w:rPr>
        <w:t xml:space="preserve"> к Боннской конвенции, европейский статус охраны </w:t>
      </w:r>
      <w:r w:rsidRPr="006C0BF9">
        <w:rPr>
          <w:color w:val="000000"/>
          <w:sz w:val="24"/>
          <w:szCs w:val="24"/>
          <w:lang w:val="en-US"/>
        </w:rPr>
        <w:t>SPEC</w:t>
      </w:r>
      <w:r w:rsidRPr="006C0BF9">
        <w:rPr>
          <w:color w:val="000000"/>
          <w:sz w:val="24"/>
          <w:szCs w:val="24"/>
        </w:rPr>
        <w:t xml:space="preserve"> 3. Охраняется в Польше, Украине</w:t>
      </w:r>
      <w:r w:rsidRPr="006C0BF9">
        <w:rPr>
          <w:sz w:val="24"/>
          <w:szCs w:val="24"/>
        </w:rPr>
        <w:t>:</w:t>
      </w:r>
    </w:p>
    <w:p w:rsidR="002719ED" w:rsidRPr="006C0BF9" w:rsidRDefault="002719ED" w:rsidP="002719ED">
      <w:pPr>
        <w:shd w:val="clear" w:color="auto" w:fill="FFFFFF"/>
        <w:spacing w:line="360" w:lineRule="auto"/>
        <w:ind w:firstLine="709"/>
        <w:jc w:val="both"/>
        <w:rPr>
          <w:color w:val="000000"/>
          <w:sz w:val="24"/>
          <w:szCs w:val="24"/>
        </w:rPr>
      </w:pPr>
      <w:r w:rsidRPr="006C0BF9">
        <w:rPr>
          <w:color w:val="000000"/>
          <w:sz w:val="24"/>
          <w:szCs w:val="24"/>
        </w:rPr>
        <w:t>Hier-1 – по левобережью р. Черная Ганча, у места впадения в нее р. Марыха.</w:t>
      </w:r>
    </w:p>
    <w:p w:rsidR="002719ED" w:rsidRPr="006C0BF9" w:rsidRDefault="002719ED" w:rsidP="002719ED">
      <w:pPr>
        <w:shd w:val="clear" w:color="auto" w:fill="FFFFFF"/>
        <w:tabs>
          <w:tab w:val="left" w:pos="960"/>
        </w:tabs>
        <w:spacing w:line="360" w:lineRule="auto"/>
        <w:ind w:firstLine="709"/>
        <w:jc w:val="both"/>
        <w:rPr>
          <w:sz w:val="24"/>
          <w:szCs w:val="24"/>
        </w:rPr>
      </w:pPr>
      <w:r w:rsidRPr="006C0BF9">
        <w:rPr>
          <w:b/>
          <w:bCs/>
          <w:color w:val="000000"/>
          <w:sz w:val="24"/>
          <w:szCs w:val="24"/>
        </w:rPr>
        <w:t xml:space="preserve">15. Сова болотная </w:t>
      </w:r>
      <w:r w:rsidRPr="006C0BF9">
        <w:rPr>
          <w:bCs/>
          <w:i/>
          <w:iCs/>
          <w:color w:val="000000"/>
          <w:sz w:val="24"/>
          <w:szCs w:val="24"/>
          <w:lang w:val="en-US"/>
        </w:rPr>
        <w:t>Asio</w:t>
      </w:r>
      <w:r w:rsidRPr="006C0BF9">
        <w:rPr>
          <w:bCs/>
          <w:i/>
          <w:iCs/>
          <w:color w:val="000000"/>
          <w:sz w:val="24"/>
          <w:szCs w:val="24"/>
        </w:rPr>
        <w:t xml:space="preserve"> </w:t>
      </w:r>
      <w:r w:rsidRPr="006C0BF9">
        <w:rPr>
          <w:bCs/>
          <w:i/>
          <w:iCs/>
          <w:color w:val="000000"/>
          <w:sz w:val="24"/>
          <w:szCs w:val="24"/>
          <w:lang w:val="en-US"/>
        </w:rPr>
        <w:t>flammeus</w:t>
      </w:r>
      <w:r w:rsidRPr="006C0BF9">
        <w:rPr>
          <w:bCs/>
          <w:iCs/>
          <w:color w:val="000000"/>
          <w:sz w:val="24"/>
          <w:szCs w:val="24"/>
        </w:rPr>
        <w:t xml:space="preserve"> (Pontoppidan, 1763) –</w:t>
      </w:r>
      <w:r w:rsidRPr="006C0BF9">
        <w:rPr>
          <w:color w:val="000000"/>
          <w:sz w:val="24"/>
          <w:szCs w:val="24"/>
        </w:rPr>
        <w:t xml:space="preserve"> </w:t>
      </w:r>
      <w:r w:rsidRPr="006C0BF9">
        <w:rPr>
          <w:bCs/>
          <w:iCs/>
          <w:color w:val="000000"/>
          <w:sz w:val="24"/>
          <w:szCs w:val="24"/>
        </w:rPr>
        <w:t>отряд Совообразные (Strigiformes), с</w:t>
      </w:r>
      <w:r w:rsidRPr="006C0BF9">
        <w:rPr>
          <w:color w:val="000000"/>
          <w:sz w:val="24"/>
          <w:szCs w:val="24"/>
        </w:rPr>
        <w:t>емейство Совиные (</w:t>
      </w:r>
      <w:r w:rsidRPr="006C0BF9">
        <w:rPr>
          <w:color w:val="000000"/>
          <w:sz w:val="24"/>
          <w:szCs w:val="24"/>
          <w:lang w:val="en-US"/>
        </w:rPr>
        <w:t>Strigidae</w:t>
      </w:r>
      <w:r w:rsidRPr="006C0BF9">
        <w:rPr>
          <w:color w:val="000000"/>
          <w:sz w:val="24"/>
          <w:szCs w:val="24"/>
        </w:rPr>
        <w:t>). I</w:t>
      </w:r>
      <w:r w:rsidRPr="006C0BF9">
        <w:rPr>
          <w:color w:val="000000"/>
          <w:sz w:val="24"/>
          <w:szCs w:val="24"/>
          <w:lang w:val="en-US"/>
        </w:rPr>
        <w:t>V</w:t>
      </w:r>
      <w:r w:rsidRPr="006C0BF9">
        <w:rPr>
          <w:color w:val="000000"/>
          <w:sz w:val="24"/>
          <w:szCs w:val="24"/>
        </w:rPr>
        <w:t xml:space="preserve"> категория охраны (</w:t>
      </w:r>
      <w:r w:rsidRPr="006C0BF9">
        <w:rPr>
          <w:color w:val="000000"/>
          <w:sz w:val="24"/>
          <w:szCs w:val="24"/>
          <w:lang w:val="en-US"/>
        </w:rPr>
        <w:t>NT</w:t>
      </w:r>
      <w:r w:rsidRPr="006C0BF9">
        <w:rPr>
          <w:color w:val="000000"/>
          <w:sz w:val="24"/>
          <w:szCs w:val="24"/>
        </w:rPr>
        <w:t xml:space="preserve">), Приложение </w:t>
      </w:r>
      <w:r w:rsidRPr="006C0BF9">
        <w:rPr>
          <w:color w:val="000000"/>
          <w:sz w:val="24"/>
          <w:szCs w:val="24"/>
          <w:lang w:val="en-US"/>
        </w:rPr>
        <w:t>I</w:t>
      </w:r>
      <w:r w:rsidRPr="006C0BF9">
        <w:rPr>
          <w:color w:val="000000"/>
          <w:sz w:val="24"/>
          <w:szCs w:val="24"/>
        </w:rPr>
        <w:t xml:space="preserve"> к Директиве ЕС по охране редких птиц, Приложение </w:t>
      </w:r>
      <w:r w:rsidRPr="006C0BF9">
        <w:rPr>
          <w:color w:val="000000"/>
          <w:sz w:val="24"/>
          <w:szCs w:val="24"/>
          <w:lang w:val="en-US"/>
        </w:rPr>
        <w:t>II</w:t>
      </w:r>
      <w:r w:rsidRPr="006C0BF9">
        <w:rPr>
          <w:color w:val="000000"/>
          <w:sz w:val="24"/>
          <w:szCs w:val="24"/>
        </w:rPr>
        <w:t xml:space="preserve"> к Бернской конвенции, европейский статус охраны </w:t>
      </w:r>
      <w:r w:rsidRPr="006C0BF9">
        <w:rPr>
          <w:color w:val="000000"/>
          <w:sz w:val="24"/>
          <w:szCs w:val="24"/>
          <w:lang w:val="en-US"/>
        </w:rPr>
        <w:t>SPEC</w:t>
      </w:r>
      <w:r w:rsidRPr="006C0BF9">
        <w:rPr>
          <w:color w:val="000000"/>
          <w:sz w:val="24"/>
          <w:szCs w:val="24"/>
        </w:rPr>
        <w:t xml:space="preserve"> 3. Охраняется в Латвии, Литве, Польше</w:t>
      </w:r>
      <w:r w:rsidRPr="006C0BF9">
        <w:rPr>
          <w:sz w:val="24"/>
          <w:szCs w:val="24"/>
        </w:rPr>
        <w:t>:</w:t>
      </w:r>
    </w:p>
    <w:p w:rsidR="002719ED" w:rsidRPr="006C0BF9" w:rsidRDefault="002719ED" w:rsidP="002719ED">
      <w:pPr>
        <w:shd w:val="clear" w:color="auto" w:fill="FFFFFF"/>
        <w:spacing w:line="360" w:lineRule="auto"/>
        <w:ind w:firstLine="709"/>
        <w:jc w:val="both"/>
        <w:rPr>
          <w:color w:val="000000"/>
          <w:sz w:val="24"/>
          <w:szCs w:val="24"/>
        </w:rPr>
      </w:pPr>
      <w:r w:rsidRPr="006C0BF9">
        <w:rPr>
          <w:color w:val="000000"/>
          <w:sz w:val="24"/>
          <w:szCs w:val="24"/>
        </w:rPr>
        <w:t>Asio-1 – окрестности д. Соничи, в пойме Августовского канала;</w:t>
      </w:r>
    </w:p>
    <w:p w:rsidR="002719ED" w:rsidRPr="006C0BF9" w:rsidRDefault="002719ED" w:rsidP="002719ED">
      <w:pPr>
        <w:shd w:val="clear" w:color="auto" w:fill="FFFFFF"/>
        <w:spacing w:line="360" w:lineRule="auto"/>
        <w:ind w:firstLine="709"/>
        <w:jc w:val="both"/>
        <w:rPr>
          <w:sz w:val="24"/>
          <w:szCs w:val="24"/>
        </w:rPr>
      </w:pPr>
      <w:r w:rsidRPr="006C0BF9">
        <w:rPr>
          <w:bCs/>
          <w:iCs/>
          <w:color w:val="000000"/>
          <w:sz w:val="24"/>
          <w:szCs w:val="24"/>
          <w:lang w:val="en-US"/>
        </w:rPr>
        <w:t>Asio</w:t>
      </w:r>
      <w:r w:rsidRPr="006C0BF9">
        <w:rPr>
          <w:bCs/>
          <w:iCs/>
          <w:color w:val="000000"/>
          <w:sz w:val="24"/>
          <w:szCs w:val="24"/>
        </w:rPr>
        <w:t>-2 –</w:t>
      </w:r>
      <w:r w:rsidRPr="006C0BF9">
        <w:rPr>
          <w:color w:val="000000"/>
          <w:sz w:val="24"/>
          <w:szCs w:val="24"/>
        </w:rPr>
        <w:t xml:space="preserve"> р. Черная Ганча.</w:t>
      </w:r>
    </w:p>
    <w:p w:rsidR="002719ED" w:rsidRPr="006C0BF9" w:rsidRDefault="002719ED" w:rsidP="002719ED">
      <w:pPr>
        <w:shd w:val="clear" w:color="auto" w:fill="FFFFFF"/>
        <w:tabs>
          <w:tab w:val="left" w:pos="960"/>
        </w:tabs>
        <w:spacing w:line="360" w:lineRule="auto"/>
        <w:ind w:firstLine="709"/>
        <w:jc w:val="both"/>
        <w:rPr>
          <w:sz w:val="24"/>
          <w:szCs w:val="24"/>
        </w:rPr>
      </w:pPr>
      <w:r w:rsidRPr="006C0BF9">
        <w:rPr>
          <w:b/>
          <w:bCs/>
          <w:color w:val="000000"/>
          <w:sz w:val="24"/>
          <w:szCs w:val="24"/>
        </w:rPr>
        <w:t xml:space="preserve">16. Филин </w:t>
      </w:r>
      <w:r w:rsidRPr="006C0BF9">
        <w:rPr>
          <w:bCs/>
          <w:i/>
          <w:iCs/>
          <w:color w:val="000000"/>
          <w:sz w:val="24"/>
          <w:szCs w:val="24"/>
          <w:lang w:val="en-US"/>
        </w:rPr>
        <w:t>Bubo</w:t>
      </w:r>
      <w:r w:rsidRPr="006C0BF9">
        <w:rPr>
          <w:bCs/>
          <w:i/>
          <w:iCs/>
          <w:color w:val="000000"/>
          <w:sz w:val="24"/>
          <w:szCs w:val="24"/>
        </w:rPr>
        <w:t xml:space="preserve"> </w:t>
      </w:r>
      <w:r w:rsidRPr="006C0BF9">
        <w:rPr>
          <w:bCs/>
          <w:i/>
          <w:iCs/>
          <w:color w:val="000000"/>
          <w:sz w:val="24"/>
          <w:szCs w:val="24"/>
          <w:lang w:val="en-US"/>
        </w:rPr>
        <w:t>bubo</w:t>
      </w:r>
      <w:r w:rsidRPr="006C0BF9">
        <w:rPr>
          <w:bCs/>
          <w:iCs/>
          <w:color w:val="000000"/>
          <w:sz w:val="24"/>
          <w:szCs w:val="24"/>
        </w:rPr>
        <w:t xml:space="preserve"> (Linnaeus, 1758) – отряд Совообразные (Strigiformes), с</w:t>
      </w:r>
      <w:r w:rsidRPr="006C0BF9">
        <w:rPr>
          <w:color w:val="000000"/>
          <w:sz w:val="24"/>
          <w:szCs w:val="24"/>
        </w:rPr>
        <w:t>емейство Совиные (</w:t>
      </w:r>
      <w:r w:rsidRPr="006C0BF9">
        <w:rPr>
          <w:color w:val="000000"/>
          <w:sz w:val="24"/>
          <w:szCs w:val="24"/>
          <w:lang w:val="en-US"/>
        </w:rPr>
        <w:t>Strigidae</w:t>
      </w:r>
      <w:r w:rsidRPr="006C0BF9">
        <w:rPr>
          <w:color w:val="000000"/>
          <w:sz w:val="24"/>
          <w:szCs w:val="24"/>
        </w:rPr>
        <w:t>).</w:t>
      </w:r>
      <w:r w:rsidRPr="006C0BF9">
        <w:rPr>
          <w:bCs/>
          <w:iCs/>
          <w:color w:val="000000"/>
          <w:sz w:val="24"/>
          <w:szCs w:val="24"/>
        </w:rPr>
        <w:t xml:space="preserve"> </w:t>
      </w:r>
      <w:r w:rsidRPr="006C0BF9">
        <w:rPr>
          <w:color w:val="000000"/>
          <w:sz w:val="24"/>
          <w:szCs w:val="24"/>
          <w:lang w:val="en-US"/>
        </w:rPr>
        <w:t>II</w:t>
      </w:r>
      <w:r w:rsidRPr="006C0BF9">
        <w:rPr>
          <w:color w:val="000000"/>
          <w:sz w:val="24"/>
          <w:szCs w:val="24"/>
        </w:rPr>
        <w:t xml:space="preserve"> категория охраны (</w:t>
      </w:r>
      <w:r w:rsidRPr="006C0BF9">
        <w:rPr>
          <w:color w:val="000000"/>
          <w:sz w:val="24"/>
          <w:szCs w:val="24"/>
          <w:lang w:val="en-US"/>
        </w:rPr>
        <w:t>EN</w:t>
      </w:r>
      <w:r w:rsidRPr="006C0BF9">
        <w:rPr>
          <w:color w:val="000000"/>
          <w:sz w:val="24"/>
          <w:szCs w:val="24"/>
        </w:rPr>
        <w:t xml:space="preserve">), Приложение </w:t>
      </w:r>
      <w:r w:rsidRPr="006C0BF9">
        <w:rPr>
          <w:color w:val="000000"/>
          <w:sz w:val="24"/>
          <w:szCs w:val="24"/>
          <w:lang w:val="en-US"/>
        </w:rPr>
        <w:t>I</w:t>
      </w:r>
      <w:r w:rsidRPr="006C0BF9">
        <w:rPr>
          <w:color w:val="000000"/>
          <w:sz w:val="24"/>
          <w:szCs w:val="24"/>
        </w:rPr>
        <w:t xml:space="preserve"> к Директиве ЕС по охране редких птиц, Приложение </w:t>
      </w:r>
      <w:r w:rsidRPr="006C0BF9">
        <w:rPr>
          <w:color w:val="000000"/>
          <w:sz w:val="24"/>
          <w:szCs w:val="24"/>
          <w:lang w:val="en-US"/>
        </w:rPr>
        <w:t>II</w:t>
      </w:r>
      <w:r w:rsidRPr="006C0BF9">
        <w:rPr>
          <w:color w:val="000000"/>
          <w:sz w:val="24"/>
          <w:szCs w:val="24"/>
        </w:rPr>
        <w:t xml:space="preserve"> к Бернской конвенции, европейский статус охраны </w:t>
      </w:r>
      <w:r w:rsidRPr="006C0BF9">
        <w:rPr>
          <w:color w:val="000000"/>
          <w:sz w:val="24"/>
          <w:szCs w:val="24"/>
          <w:lang w:val="en-US"/>
        </w:rPr>
        <w:t>SPEC</w:t>
      </w:r>
      <w:r w:rsidRPr="006C0BF9">
        <w:rPr>
          <w:color w:val="000000"/>
          <w:sz w:val="24"/>
          <w:szCs w:val="24"/>
        </w:rPr>
        <w:t xml:space="preserve"> 3. Охраняется в Латвии, Литве, Польше, России, Украине</w:t>
      </w:r>
      <w:r w:rsidRPr="006C0BF9">
        <w:rPr>
          <w:sz w:val="24"/>
          <w:szCs w:val="24"/>
        </w:rPr>
        <w:t>:</w:t>
      </w:r>
    </w:p>
    <w:p w:rsidR="002719ED" w:rsidRPr="006C0BF9" w:rsidRDefault="002719ED" w:rsidP="002719ED">
      <w:pPr>
        <w:shd w:val="clear" w:color="auto" w:fill="FFFFFF"/>
        <w:spacing w:line="360" w:lineRule="auto"/>
        <w:ind w:firstLine="709"/>
        <w:jc w:val="both"/>
        <w:rPr>
          <w:color w:val="000000"/>
          <w:sz w:val="24"/>
          <w:szCs w:val="24"/>
        </w:rPr>
      </w:pPr>
      <w:r w:rsidRPr="006C0BF9">
        <w:rPr>
          <w:color w:val="000000"/>
          <w:sz w:val="24"/>
          <w:szCs w:val="24"/>
        </w:rPr>
        <w:t>Bubo-1 – квартал № 55 Гожского лесничества;</w:t>
      </w:r>
    </w:p>
    <w:p w:rsidR="002719ED" w:rsidRPr="006C0BF9" w:rsidRDefault="002719ED" w:rsidP="002719ED">
      <w:pPr>
        <w:shd w:val="clear" w:color="auto" w:fill="FFFFFF"/>
        <w:spacing w:line="360" w:lineRule="auto"/>
        <w:ind w:firstLine="709"/>
        <w:jc w:val="both"/>
        <w:rPr>
          <w:color w:val="000000"/>
          <w:sz w:val="24"/>
          <w:szCs w:val="24"/>
        </w:rPr>
      </w:pPr>
      <w:r w:rsidRPr="006C0BF9">
        <w:rPr>
          <w:color w:val="000000"/>
          <w:sz w:val="24"/>
          <w:szCs w:val="24"/>
        </w:rPr>
        <w:t>Bubo-2 – квартал № 60 Гожского лесничества.</w:t>
      </w:r>
    </w:p>
    <w:p w:rsidR="002719ED" w:rsidRPr="006C0BF9" w:rsidRDefault="002719ED" w:rsidP="002719ED">
      <w:pPr>
        <w:shd w:val="clear" w:color="auto" w:fill="FFFFFF"/>
        <w:spacing w:line="360" w:lineRule="auto"/>
        <w:ind w:firstLine="709"/>
        <w:jc w:val="both"/>
        <w:rPr>
          <w:color w:val="000000"/>
          <w:sz w:val="24"/>
          <w:szCs w:val="24"/>
        </w:rPr>
      </w:pPr>
      <w:r w:rsidRPr="006C0BF9">
        <w:rPr>
          <w:b/>
          <w:color w:val="000000"/>
          <w:sz w:val="24"/>
          <w:szCs w:val="24"/>
        </w:rPr>
        <w:t>17. Сыч мохноногий</w:t>
      </w:r>
      <w:r w:rsidRPr="006C0BF9">
        <w:rPr>
          <w:color w:val="000000"/>
          <w:sz w:val="24"/>
          <w:szCs w:val="24"/>
        </w:rPr>
        <w:t xml:space="preserve"> </w:t>
      </w:r>
      <w:r w:rsidRPr="006C0BF9">
        <w:rPr>
          <w:i/>
          <w:color w:val="000000"/>
          <w:sz w:val="24"/>
          <w:szCs w:val="24"/>
        </w:rPr>
        <w:t xml:space="preserve">Aegolius funereus </w:t>
      </w:r>
      <w:r w:rsidRPr="006C0BF9">
        <w:rPr>
          <w:color w:val="000000"/>
          <w:sz w:val="24"/>
          <w:szCs w:val="24"/>
        </w:rPr>
        <w:t xml:space="preserve">(Linnaeus, 1758) – </w:t>
      </w:r>
      <w:r w:rsidRPr="006C0BF9">
        <w:rPr>
          <w:bCs/>
          <w:iCs/>
          <w:color w:val="000000"/>
          <w:sz w:val="24"/>
          <w:szCs w:val="24"/>
        </w:rPr>
        <w:t>отряд Совообразные (Strigiformes), с</w:t>
      </w:r>
      <w:r w:rsidRPr="006C0BF9">
        <w:rPr>
          <w:color w:val="000000"/>
          <w:sz w:val="24"/>
          <w:szCs w:val="24"/>
        </w:rPr>
        <w:t>емейство Совиные (</w:t>
      </w:r>
      <w:r w:rsidRPr="006C0BF9">
        <w:rPr>
          <w:color w:val="000000"/>
          <w:sz w:val="24"/>
          <w:szCs w:val="24"/>
          <w:lang w:val="en-US"/>
        </w:rPr>
        <w:t>Strigidae</w:t>
      </w:r>
      <w:r w:rsidRPr="006C0BF9">
        <w:rPr>
          <w:color w:val="000000"/>
          <w:sz w:val="24"/>
          <w:szCs w:val="24"/>
        </w:rPr>
        <w:t>).</w:t>
      </w:r>
      <w:r w:rsidRPr="006C0BF9">
        <w:rPr>
          <w:bCs/>
          <w:iCs/>
          <w:color w:val="000000"/>
          <w:sz w:val="24"/>
          <w:szCs w:val="24"/>
        </w:rPr>
        <w:t xml:space="preserve"> </w:t>
      </w:r>
      <w:r w:rsidRPr="006C0BF9">
        <w:rPr>
          <w:color w:val="000000"/>
          <w:sz w:val="24"/>
          <w:szCs w:val="24"/>
        </w:rPr>
        <w:t>IV категория охраны (NT),</w:t>
      </w:r>
      <w:r w:rsidRPr="006C0BF9">
        <w:rPr>
          <w:sz w:val="24"/>
          <w:szCs w:val="24"/>
        </w:rPr>
        <w:t xml:space="preserve"> </w:t>
      </w:r>
      <w:r w:rsidRPr="006C0BF9">
        <w:rPr>
          <w:color w:val="000000"/>
          <w:sz w:val="24"/>
          <w:szCs w:val="24"/>
        </w:rPr>
        <w:t>занесён в Красные книги Украины, Литвы и Латвии, а в Российской Федерации – в Красные книги Брянской, Рязанской, Тверской, Архангельской, Магаданской, Сахалинской обл., Карачаево-Черкесии, Татарстана, Удмуртии, Бурятии, Корякского и Чукотского автономных округов.</w:t>
      </w:r>
    </w:p>
    <w:p w:rsidR="002719ED" w:rsidRPr="006C0BF9" w:rsidRDefault="002719ED" w:rsidP="002719ED">
      <w:pPr>
        <w:shd w:val="clear" w:color="auto" w:fill="FFFFFF"/>
        <w:spacing w:line="360" w:lineRule="auto"/>
        <w:ind w:firstLine="709"/>
        <w:jc w:val="both"/>
        <w:rPr>
          <w:color w:val="000000"/>
          <w:sz w:val="24"/>
          <w:szCs w:val="24"/>
        </w:rPr>
      </w:pPr>
      <w:r w:rsidRPr="006C0BF9">
        <w:rPr>
          <w:color w:val="000000"/>
          <w:sz w:val="24"/>
          <w:szCs w:val="24"/>
        </w:rPr>
        <w:t>Tringa-1 – в пойме р. Неман.</w:t>
      </w:r>
    </w:p>
    <w:p w:rsidR="002719ED" w:rsidRPr="006C0BF9" w:rsidRDefault="002719ED" w:rsidP="002719ED">
      <w:pPr>
        <w:shd w:val="clear" w:color="auto" w:fill="FFFFFF"/>
        <w:spacing w:line="360" w:lineRule="auto"/>
        <w:ind w:firstLine="709"/>
        <w:jc w:val="both"/>
        <w:rPr>
          <w:color w:val="000000"/>
          <w:sz w:val="24"/>
          <w:szCs w:val="24"/>
        </w:rPr>
      </w:pPr>
      <w:r w:rsidRPr="006C0BF9">
        <w:rPr>
          <w:b/>
          <w:bCs/>
          <w:color w:val="000000"/>
          <w:sz w:val="24"/>
          <w:szCs w:val="24"/>
        </w:rPr>
        <w:t>18. Чайка сизая</w:t>
      </w:r>
      <w:r w:rsidRPr="006C0BF9">
        <w:rPr>
          <w:bCs/>
          <w:color w:val="000000"/>
          <w:sz w:val="24"/>
          <w:szCs w:val="24"/>
        </w:rPr>
        <w:t xml:space="preserve"> </w:t>
      </w:r>
      <w:r w:rsidRPr="006C0BF9">
        <w:rPr>
          <w:bCs/>
          <w:i/>
          <w:color w:val="000000"/>
          <w:sz w:val="24"/>
          <w:szCs w:val="24"/>
          <w:lang w:val="en-US"/>
        </w:rPr>
        <w:t>Larus</w:t>
      </w:r>
      <w:r w:rsidRPr="006C0BF9">
        <w:rPr>
          <w:bCs/>
          <w:i/>
          <w:color w:val="000000"/>
          <w:sz w:val="24"/>
          <w:szCs w:val="24"/>
        </w:rPr>
        <w:t xml:space="preserve"> </w:t>
      </w:r>
      <w:r w:rsidRPr="006C0BF9">
        <w:rPr>
          <w:bCs/>
          <w:i/>
          <w:color w:val="000000"/>
          <w:sz w:val="24"/>
          <w:szCs w:val="24"/>
          <w:lang w:val="en-US"/>
        </w:rPr>
        <w:t>canus</w:t>
      </w:r>
      <w:r w:rsidRPr="006C0BF9">
        <w:rPr>
          <w:bCs/>
          <w:color w:val="000000"/>
          <w:sz w:val="24"/>
          <w:szCs w:val="24"/>
        </w:rPr>
        <w:t xml:space="preserve"> (</w:t>
      </w:r>
      <w:r w:rsidRPr="006C0BF9">
        <w:rPr>
          <w:sz w:val="24"/>
          <w:szCs w:val="24"/>
          <w:shd w:val="clear" w:color="auto" w:fill="FFFFFF"/>
        </w:rPr>
        <w:t>Linnaeus, 1758)</w:t>
      </w:r>
      <w:r w:rsidRPr="006C0BF9">
        <w:rPr>
          <w:bCs/>
          <w:sz w:val="24"/>
          <w:szCs w:val="24"/>
        </w:rPr>
        <w:t xml:space="preserve"> – </w:t>
      </w:r>
      <w:r w:rsidRPr="006C0BF9">
        <w:rPr>
          <w:bCs/>
          <w:color w:val="000000"/>
          <w:sz w:val="24"/>
          <w:szCs w:val="24"/>
        </w:rPr>
        <w:t xml:space="preserve">отряд Ржанкообразные (Charadriiformes), семейство Чайковые (Laridae). </w:t>
      </w:r>
      <w:r w:rsidRPr="006C0BF9">
        <w:rPr>
          <w:sz w:val="24"/>
          <w:szCs w:val="24"/>
        </w:rPr>
        <w:t>IV категория (NT),</w:t>
      </w:r>
      <w:r w:rsidRPr="006C0BF9">
        <w:rPr>
          <w:color w:val="000000"/>
          <w:sz w:val="24"/>
          <w:szCs w:val="24"/>
        </w:rPr>
        <w:t xml:space="preserve"> Приложение </w:t>
      </w:r>
      <w:r w:rsidRPr="006C0BF9">
        <w:rPr>
          <w:color w:val="000000"/>
          <w:sz w:val="24"/>
          <w:szCs w:val="24"/>
          <w:lang w:val="en-US"/>
        </w:rPr>
        <w:t>II</w:t>
      </w:r>
      <w:r w:rsidRPr="006C0BF9">
        <w:rPr>
          <w:color w:val="000000"/>
          <w:sz w:val="24"/>
          <w:szCs w:val="24"/>
        </w:rPr>
        <w:t xml:space="preserve">-2 к Директиве ЕС по охране редких птиц, Приложение </w:t>
      </w:r>
      <w:r w:rsidRPr="006C0BF9">
        <w:rPr>
          <w:color w:val="000000"/>
          <w:sz w:val="24"/>
          <w:szCs w:val="24"/>
          <w:lang w:val="en-US"/>
        </w:rPr>
        <w:t>III</w:t>
      </w:r>
      <w:r w:rsidRPr="006C0BF9">
        <w:rPr>
          <w:color w:val="000000"/>
          <w:sz w:val="24"/>
          <w:szCs w:val="24"/>
        </w:rPr>
        <w:t xml:space="preserve"> Бернской конвенции, европейский статус охраны </w:t>
      </w:r>
      <w:r w:rsidRPr="006C0BF9">
        <w:rPr>
          <w:color w:val="000000"/>
          <w:sz w:val="24"/>
          <w:szCs w:val="24"/>
          <w:lang w:val="en-US"/>
        </w:rPr>
        <w:t>SPEC</w:t>
      </w:r>
      <w:r w:rsidRPr="006C0BF9">
        <w:rPr>
          <w:color w:val="000000"/>
          <w:sz w:val="24"/>
          <w:szCs w:val="24"/>
        </w:rPr>
        <w:t xml:space="preserve"> 2:</w:t>
      </w:r>
    </w:p>
    <w:p w:rsidR="002719ED" w:rsidRPr="006C0BF9" w:rsidRDefault="002719ED" w:rsidP="002719ED">
      <w:pPr>
        <w:shd w:val="clear" w:color="auto" w:fill="FFFFFF"/>
        <w:spacing w:line="360" w:lineRule="auto"/>
        <w:ind w:firstLine="709"/>
        <w:jc w:val="both"/>
        <w:rPr>
          <w:sz w:val="24"/>
          <w:szCs w:val="24"/>
        </w:rPr>
      </w:pPr>
      <w:r w:rsidRPr="006C0BF9">
        <w:rPr>
          <w:color w:val="000000"/>
          <w:sz w:val="24"/>
          <w:szCs w:val="24"/>
        </w:rPr>
        <w:t>Larus-1 – в пойме р. Неман.</w:t>
      </w:r>
    </w:p>
    <w:p w:rsidR="002719ED" w:rsidRPr="006C0BF9" w:rsidRDefault="002719ED" w:rsidP="002719ED">
      <w:pPr>
        <w:shd w:val="clear" w:color="auto" w:fill="FFFFFF"/>
        <w:tabs>
          <w:tab w:val="left" w:pos="950"/>
        </w:tabs>
        <w:spacing w:line="360" w:lineRule="auto"/>
        <w:ind w:firstLine="709"/>
        <w:jc w:val="both"/>
        <w:rPr>
          <w:color w:val="000000"/>
          <w:sz w:val="24"/>
          <w:szCs w:val="24"/>
        </w:rPr>
      </w:pPr>
      <w:r w:rsidRPr="006C0BF9">
        <w:rPr>
          <w:b/>
          <w:bCs/>
          <w:color w:val="000000"/>
          <w:sz w:val="24"/>
          <w:szCs w:val="24"/>
        </w:rPr>
        <w:t xml:space="preserve">19. Крачка малая </w:t>
      </w:r>
      <w:r w:rsidRPr="006C0BF9">
        <w:rPr>
          <w:i/>
          <w:iCs/>
          <w:sz w:val="24"/>
          <w:szCs w:val="24"/>
          <w:shd w:val="clear" w:color="auto" w:fill="FFFFFF"/>
        </w:rPr>
        <w:t>Sternula albifrons</w:t>
      </w:r>
      <w:r w:rsidRPr="006C0BF9">
        <w:rPr>
          <w:bCs/>
          <w:i/>
          <w:iCs/>
          <w:color w:val="000000"/>
          <w:sz w:val="24"/>
          <w:szCs w:val="24"/>
        </w:rPr>
        <w:t xml:space="preserve"> </w:t>
      </w:r>
      <w:r w:rsidRPr="006C0BF9">
        <w:rPr>
          <w:bCs/>
          <w:iCs/>
          <w:color w:val="000000"/>
          <w:sz w:val="24"/>
          <w:szCs w:val="24"/>
        </w:rPr>
        <w:t xml:space="preserve">(Pallas, 1764) – отряд Ржанкообразные (Charadriiformes), семейство Чайковые (Laridae). </w:t>
      </w:r>
      <w:r w:rsidRPr="006C0BF9">
        <w:rPr>
          <w:color w:val="000000"/>
          <w:sz w:val="24"/>
          <w:szCs w:val="24"/>
          <w:lang w:val="en-US"/>
        </w:rPr>
        <w:t>II</w:t>
      </w:r>
      <w:r w:rsidRPr="006C0BF9">
        <w:rPr>
          <w:color w:val="000000"/>
          <w:sz w:val="24"/>
          <w:szCs w:val="24"/>
        </w:rPr>
        <w:t xml:space="preserve"> категория охраны (</w:t>
      </w:r>
      <w:r w:rsidRPr="006C0BF9">
        <w:rPr>
          <w:color w:val="000000"/>
          <w:sz w:val="24"/>
          <w:szCs w:val="24"/>
          <w:lang w:val="en-US"/>
        </w:rPr>
        <w:t>EN</w:t>
      </w:r>
      <w:r w:rsidRPr="006C0BF9">
        <w:rPr>
          <w:color w:val="000000"/>
          <w:sz w:val="24"/>
          <w:szCs w:val="24"/>
        </w:rPr>
        <w:t xml:space="preserve">), Приложение </w:t>
      </w:r>
      <w:r w:rsidRPr="006C0BF9">
        <w:rPr>
          <w:color w:val="000000"/>
          <w:sz w:val="24"/>
          <w:szCs w:val="24"/>
          <w:lang w:val="en-US"/>
        </w:rPr>
        <w:t>I</w:t>
      </w:r>
      <w:r w:rsidRPr="006C0BF9">
        <w:rPr>
          <w:color w:val="000000"/>
          <w:sz w:val="24"/>
          <w:szCs w:val="24"/>
        </w:rPr>
        <w:t xml:space="preserve"> </w:t>
      </w:r>
      <w:r w:rsidRPr="006C0BF9">
        <w:rPr>
          <w:color w:val="000000"/>
          <w:sz w:val="24"/>
          <w:szCs w:val="24"/>
        </w:rPr>
        <w:lastRenderedPageBreak/>
        <w:t xml:space="preserve">к Директиве ЕС по охране редких птиц, Приложение </w:t>
      </w:r>
      <w:r w:rsidRPr="006C0BF9">
        <w:rPr>
          <w:color w:val="000000"/>
          <w:sz w:val="24"/>
          <w:szCs w:val="24"/>
          <w:lang w:val="en-US"/>
        </w:rPr>
        <w:t>II</w:t>
      </w:r>
      <w:r w:rsidRPr="006C0BF9">
        <w:rPr>
          <w:color w:val="000000"/>
          <w:sz w:val="24"/>
          <w:szCs w:val="24"/>
        </w:rPr>
        <w:t xml:space="preserve"> к Бернской конвенции, Приложение </w:t>
      </w:r>
      <w:r w:rsidRPr="006C0BF9">
        <w:rPr>
          <w:color w:val="000000"/>
          <w:sz w:val="24"/>
          <w:szCs w:val="24"/>
          <w:lang w:val="en-US"/>
        </w:rPr>
        <w:t>II</w:t>
      </w:r>
      <w:r w:rsidRPr="006C0BF9">
        <w:rPr>
          <w:color w:val="000000"/>
          <w:sz w:val="24"/>
          <w:szCs w:val="24"/>
        </w:rPr>
        <w:t xml:space="preserve"> к Боннской конвенции, европейский статус охраны </w:t>
      </w:r>
      <w:r w:rsidRPr="006C0BF9">
        <w:rPr>
          <w:color w:val="000000"/>
          <w:sz w:val="24"/>
          <w:szCs w:val="24"/>
          <w:lang w:val="en-US"/>
        </w:rPr>
        <w:t>SPEC</w:t>
      </w:r>
      <w:r w:rsidRPr="006C0BF9">
        <w:rPr>
          <w:color w:val="000000"/>
          <w:sz w:val="24"/>
          <w:szCs w:val="24"/>
        </w:rPr>
        <w:t xml:space="preserve"> 3. Охраняется в Латвии, Литве, Польше, России</w:t>
      </w:r>
      <w:r w:rsidRPr="006C0BF9">
        <w:rPr>
          <w:sz w:val="24"/>
          <w:szCs w:val="24"/>
        </w:rPr>
        <w:t>:</w:t>
      </w:r>
    </w:p>
    <w:p w:rsidR="002719ED" w:rsidRPr="006C0BF9" w:rsidRDefault="002719ED" w:rsidP="002719ED">
      <w:pPr>
        <w:shd w:val="clear" w:color="auto" w:fill="FFFFFF"/>
        <w:tabs>
          <w:tab w:val="left" w:pos="950"/>
        </w:tabs>
        <w:spacing w:line="360" w:lineRule="auto"/>
        <w:ind w:firstLine="709"/>
        <w:jc w:val="both"/>
        <w:rPr>
          <w:color w:val="000000"/>
          <w:sz w:val="24"/>
          <w:szCs w:val="24"/>
        </w:rPr>
      </w:pPr>
      <w:r w:rsidRPr="006C0BF9">
        <w:rPr>
          <w:color w:val="000000"/>
          <w:sz w:val="24"/>
          <w:szCs w:val="24"/>
        </w:rPr>
        <w:t>Sterna-1 – в пойме р. Неман;</w:t>
      </w:r>
    </w:p>
    <w:p w:rsidR="002719ED" w:rsidRPr="006C0BF9" w:rsidRDefault="002719ED" w:rsidP="002719ED">
      <w:pPr>
        <w:shd w:val="clear" w:color="auto" w:fill="FFFFFF"/>
        <w:tabs>
          <w:tab w:val="left" w:pos="950"/>
        </w:tabs>
        <w:spacing w:line="360" w:lineRule="auto"/>
        <w:ind w:firstLine="709"/>
        <w:jc w:val="both"/>
        <w:rPr>
          <w:sz w:val="24"/>
          <w:szCs w:val="24"/>
        </w:rPr>
      </w:pPr>
      <w:r w:rsidRPr="006C0BF9">
        <w:rPr>
          <w:color w:val="000000"/>
          <w:sz w:val="24"/>
          <w:szCs w:val="24"/>
        </w:rPr>
        <w:t>Sterna-2 – окрестности д. Лукавица.</w:t>
      </w:r>
    </w:p>
    <w:p w:rsidR="002719ED" w:rsidRPr="006C0BF9" w:rsidRDefault="002719ED" w:rsidP="002719ED">
      <w:pPr>
        <w:spacing w:line="360" w:lineRule="auto"/>
        <w:ind w:firstLine="709"/>
        <w:jc w:val="both"/>
        <w:rPr>
          <w:sz w:val="24"/>
          <w:szCs w:val="24"/>
        </w:rPr>
      </w:pPr>
      <w:r w:rsidRPr="006C0BF9">
        <w:rPr>
          <w:b/>
          <w:sz w:val="24"/>
          <w:szCs w:val="24"/>
        </w:rPr>
        <w:t>20. Дятел трехпалый</w:t>
      </w:r>
      <w:r w:rsidRPr="006C0BF9">
        <w:rPr>
          <w:sz w:val="24"/>
          <w:szCs w:val="24"/>
        </w:rPr>
        <w:t xml:space="preserve"> </w:t>
      </w:r>
      <w:r w:rsidRPr="006C0BF9">
        <w:rPr>
          <w:i/>
          <w:sz w:val="24"/>
          <w:szCs w:val="24"/>
          <w:lang w:val="en-US"/>
        </w:rPr>
        <w:t>Picoides</w:t>
      </w:r>
      <w:r w:rsidRPr="006C0BF9">
        <w:rPr>
          <w:i/>
          <w:sz w:val="24"/>
          <w:szCs w:val="24"/>
        </w:rPr>
        <w:t xml:space="preserve"> </w:t>
      </w:r>
      <w:r w:rsidRPr="006C0BF9">
        <w:rPr>
          <w:i/>
          <w:sz w:val="24"/>
          <w:szCs w:val="24"/>
          <w:lang w:val="en-US"/>
        </w:rPr>
        <w:t>tridactylus</w:t>
      </w:r>
      <w:r w:rsidRPr="006C0BF9">
        <w:rPr>
          <w:sz w:val="24"/>
          <w:szCs w:val="24"/>
        </w:rPr>
        <w:t xml:space="preserve"> (Linnaeus, 1758) – отряд Дятлообразные (Piciformes), семейство Дятловые (Picidae). IV категория (NT),</w:t>
      </w:r>
      <w:r w:rsidRPr="006C0BF9">
        <w:rPr>
          <w:color w:val="000000"/>
          <w:sz w:val="24"/>
          <w:szCs w:val="24"/>
        </w:rPr>
        <w:t xml:space="preserve"> Приложение </w:t>
      </w:r>
      <w:r w:rsidRPr="006C0BF9">
        <w:rPr>
          <w:color w:val="000000"/>
          <w:sz w:val="24"/>
          <w:szCs w:val="24"/>
          <w:lang w:val="en-US"/>
        </w:rPr>
        <w:t>II</w:t>
      </w:r>
      <w:r w:rsidRPr="006C0BF9">
        <w:rPr>
          <w:color w:val="000000"/>
          <w:sz w:val="24"/>
          <w:szCs w:val="24"/>
        </w:rPr>
        <w:t xml:space="preserve"> Бернской конвенции, европейский статус охраны </w:t>
      </w:r>
      <w:r w:rsidRPr="006C0BF9">
        <w:rPr>
          <w:color w:val="000000"/>
          <w:sz w:val="24"/>
          <w:szCs w:val="24"/>
          <w:lang w:val="en-US"/>
        </w:rPr>
        <w:t>SPEC</w:t>
      </w:r>
      <w:r w:rsidRPr="006C0BF9">
        <w:rPr>
          <w:color w:val="000000"/>
          <w:sz w:val="24"/>
          <w:szCs w:val="24"/>
        </w:rPr>
        <w:t xml:space="preserve"> 2. Охраняется в Латвии, Литве, Польше:</w:t>
      </w:r>
    </w:p>
    <w:p w:rsidR="002719ED" w:rsidRPr="006C0BF9" w:rsidRDefault="002719ED" w:rsidP="002719ED">
      <w:pPr>
        <w:shd w:val="clear" w:color="auto" w:fill="FFFFFF"/>
        <w:tabs>
          <w:tab w:val="left" w:pos="960"/>
        </w:tabs>
        <w:spacing w:line="360" w:lineRule="auto"/>
        <w:ind w:firstLine="709"/>
        <w:jc w:val="both"/>
        <w:rPr>
          <w:color w:val="000000"/>
          <w:sz w:val="24"/>
          <w:szCs w:val="24"/>
        </w:rPr>
      </w:pPr>
      <w:r w:rsidRPr="006C0BF9">
        <w:rPr>
          <w:color w:val="000000"/>
          <w:sz w:val="24"/>
          <w:szCs w:val="24"/>
        </w:rPr>
        <w:t>Picoides-1 – у д. Привалки;</w:t>
      </w:r>
    </w:p>
    <w:p w:rsidR="002719ED" w:rsidRPr="006C0BF9" w:rsidRDefault="002719ED" w:rsidP="002719ED">
      <w:pPr>
        <w:shd w:val="clear" w:color="auto" w:fill="FFFFFF"/>
        <w:tabs>
          <w:tab w:val="left" w:pos="960"/>
        </w:tabs>
        <w:spacing w:line="360" w:lineRule="auto"/>
        <w:ind w:firstLine="709"/>
        <w:jc w:val="both"/>
        <w:rPr>
          <w:color w:val="000000"/>
          <w:sz w:val="24"/>
          <w:szCs w:val="24"/>
        </w:rPr>
      </w:pPr>
      <w:r w:rsidRPr="006C0BF9">
        <w:rPr>
          <w:color w:val="000000"/>
          <w:sz w:val="24"/>
          <w:szCs w:val="24"/>
        </w:rPr>
        <w:t>Picoides-2 – восточнее д. Усово, на пойменной террасе р. Черная Ганча.</w:t>
      </w:r>
    </w:p>
    <w:p w:rsidR="002719ED" w:rsidRPr="006C0BF9" w:rsidRDefault="002719ED" w:rsidP="002719ED">
      <w:pPr>
        <w:spacing w:line="360" w:lineRule="auto"/>
        <w:ind w:firstLine="709"/>
        <w:jc w:val="both"/>
        <w:rPr>
          <w:sz w:val="24"/>
          <w:szCs w:val="24"/>
        </w:rPr>
      </w:pPr>
      <w:r w:rsidRPr="006C0BF9">
        <w:rPr>
          <w:b/>
          <w:sz w:val="24"/>
          <w:szCs w:val="24"/>
        </w:rPr>
        <w:t>21. Зимородок обыкновенный</w:t>
      </w:r>
      <w:r w:rsidRPr="006C0BF9">
        <w:rPr>
          <w:sz w:val="24"/>
          <w:szCs w:val="24"/>
        </w:rPr>
        <w:t xml:space="preserve"> </w:t>
      </w:r>
      <w:r w:rsidRPr="006C0BF9">
        <w:rPr>
          <w:i/>
          <w:sz w:val="24"/>
          <w:szCs w:val="24"/>
          <w:lang w:val="en-US"/>
        </w:rPr>
        <w:t>Alcedo</w:t>
      </w:r>
      <w:r w:rsidRPr="006C0BF9">
        <w:rPr>
          <w:i/>
          <w:sz w:val="24"/>
          <w:szCs w:val="24"/>
        </w:rPr>
        <w:t xml:space="preserve"> </w:t>
      </w:r>
      <w:r w:rsidRPr="006C0BF9">
        <w:rPr>
          <w:i/>
          <w:sz w:val="24"/>
          <w:szCs w:val="24"/>
          <w:lang w:val="en-US"/>
        </w:rPr>
        <w:t>atthis</w:t>
      </w:r>
      <w:r w:rsidRPr="006C0BF9">
        <w:rPr>
          <w:sz w:val="24"/>
          <w:szCs w:val="24"/>
        </w:rPr>
        <w:t xml:space="preserve"> (Linnaeus, 1758) – отряд Ракшеобразные (Coraciiformes), семейство Зимородковые (Alcedinidae). </w:t>
      </w:r>
      <w:r w:rsidRPr="006C0BF9">
        <w:rPr>
          <w:sz w:val="24"/>
          <w:szCs w:val="24"/>
          <w:lang w:val="fr-FR"/>
        </w:rPr>
        <w:t>III</w:t>
      </w:r>
      <w:r w:rsidRPr="006C0BF9">
        <w:rPr>
          <w:sz w:val="24"/>
          <w:szCs w:val="24"/>
        </w:rPr>
        <w:t xml:space="preserve"> категория (</w:t>
      </w:r>
      <w:r w:rsidRPr="006C0BF9">
        <w:rPr>
          <w:sz w:val="24"/>
          <w:szCs w:val="24"/>
          <w:lang w:val="fr-FR"/>
        </w:rPr>
        <w:t>VU</w:t>
      </w:r>
      <w:r w:rsidRPr="006C0BF9">
        <w:rPr>
          <w:sz w:val="24"/>
          <w:szCs w:val="24"/>
        </w:rPr>
        <w:t>),</w:t>
      </w:r>
      <w:r w:rsidRPr="006C0BF9">
        <w:rPr>
          <w:color w:val="000000"/>
          <w:sz w:val="24"/>
          <w:szCs w:val="24"/>
        </w:rPr>
        <w:t xml:space="preserve"> Приложение </w:t>
      </w:r>
      <w:r w:rsidRPr="006C0BF9">
        <w:rPr>
          <w:color w:val="000000"/>
          <w:sz w:val="24"/>
          <w:szCs w:val="24"/>
          <w:lang w:val="en-US"/>
        </w:rPr>
        <w:t>I</w:t>
      </w:r>
      <w:r w:rsidRPr="006C0BF9">
        <w:rPr>
          <w:color w:val="000000"/>
          <w:sz w:val="24"/>
          <w:szCs w:val="24"/>
        </w:rPr>
        <w:t xml:space="preserve"> Директивы ЕС по охране редких птиц, Приложение </w:t>
      </w:r>
      <w:r w:rsidRPr="006C0BF9">
        <w:rPr>
          <w:color w:val="000000"/>
          <w:sz w:val="24"/>
          <w:szCs w:val="24"/>
          <w:lang w:val="en-US"/>
        </w:rPr>
        <w:t>II</w:t>
      </w:r>
      <w:r w:rsidRPr="006C0BF9">
        <w:rPr>
          <w:color w:val="000000"/>
          <w:sz w:val="24"/>
          <w:szCs w:val="24"/>
        </w:rPr>
        <w:t xml:space="preserve"> Бернской конвенции, европейский статус охраны </w:t>
      </w:r>
      <w:r w:rsidRPr="006C0BF9">
        <w:rPr>
          <w:color w:val="000000"/>
          <w:sz w:val="24"/>
          <w:szCs w:val="24"/>
          <w:lang w:val="en-US"/>
        </w:rPr>
        <w:t>SPEC</w:t>
      </w:r>
      <w:r w:rsidRPr="006C0BF9">
        <w:rPr>
          <w:color w:val="000000"/>
          <w:sz w:val="24"/>
          <w:szCs w:val="24"/>
        </w:rPr>
        <w:t xml:space="preserve"> 3. Охраняется в Латвии, Литве</w:t>
      </w:r>
      <w:r w:rsidRPr="006C0BF9">
        <w:rPr>
          <w:sz w:val="24"/>
          <w:szCs w:val="24"/>
        </w:rPr>
        <w:t>:</w:t>
      </w:r>
    </w:p>
    <w:p w:rsidR="002719ED" w:rsidRPr="006C0BF9" w:rsidRDefault="002719ED" w:rsidP="002719ED">
      <w:pPr>
        <w:shd w:val="clear" w:color="auto" w:fill="FFFFFF"/>
        <w:tabs>
          <w:tab w:val="left" w:pos="960"/>
        </w:tabs>
        <w:spacing w:line="360" w:lineRule="auto"/>
        <w:ind w:firstLine="709"/>
        <w:jc w:val="both"/>
        <w:rPr>
          <w:color w:val="000000"/>
          <w:sz w:val="24"/>
          <w:szCs w:val="24"/>
        </w:rPr>
      </w:pPr>
      <w:r w:rsidRPr="006C0BF9">
        <w:rPr>
          <w:color w:val="000000"/>
          <w:sz w:val="24"/>
          <w:szCs w:val="24"/>
        </w:rPr>
        <w:t>Alcedo-1 – по берегам реки Шлямица;</w:t>
      </w:r>
    </w:p>
    <w:p w:rsidR="002719ED" w:rsidRPr="006C0BF9" w:rsidRDefault="002719ED" w:rsidP="002719ED">
      <w:pPr>
        <w:shd w:val="clear" w:color="auto" w:fill="FFFFFF"/>
        <w:tabs>
          <w:tab w:val="left" w:pos="960"/>
        </w:tabs>
        <w:spacing w:line="360" w:lineRule="auto"/>
        <w:ind w:firstLine="709"/>
        <w:jc w:val="both"/>
        <w:rPr>
          <w:color w:val="000000"/>
          <w:sz w:val="24"/>
          <w:szCs w:val="24"/>
        </w:rPr>
      </w:pPr>
      <w:r w:rsidRPr="006C0BF9">
        <w:rPr>
          <w:color w:val="000000"/>
          <w:sz w:val="24"/>
          <w:szCs w:val="24"/>
        </w:rPr>
        <w:t>Alcedo-2 – по берегам реки Марыха;</w:t>
      </w:r>
    </w:p>
    <w:p w:rsidR="002719ED" w:rsidRPr="006C0BF9" w:rsidRDefault="002719ED" w:rsidP="002719ED">
      <w:pPr>
        <w:shd w:val="clear" w:color="auto" w:fill="FFFFFF"/>
        <w:tabs>
          <w:tab w:val="left" w:pos="960"/>
        </w:tabs>
        <w:spacing w:line="360" w:lineRule="auto"/>
        <w:ind w:firstLine="709"/>
        <w:jc w:val="both"/>
        <w:rPr>
          <w:color w:val="000000"/>
          <w:sz w:val="24"/>
          <w:szCs w:val="24"/>
        </w:rPr>
      </w:pPr>
      <w:r w:rsidRPr="006C0BF9">
        <w:rPr>
          <w:color w:val="000000"/>
          <w:sz w:val="24"/>
          <w:szCs w:val="24"/>
        </w:rPr>
        <w:t>Alcedo-3 – по берегам реки Черная Ганча;</w:t>
      </w:r>
      <w:r w:rsidRPr="006C0BF9">
        <w:rPr>
          <w:sz w:val="24"/>
          <w:szCs w:val="24"/>
        </w:rPr>
        <w:t xml:space="preserve"> </w:t>
      </w:r>
      <w:r w:rsidRPr="006C0BF9">
        <w:rPr>
          <w:color w:val="000000"/>
          <w:sz w:val="24"/>
          <w:szCs w:val="24"/>
        </w:rPr>
        <w:t>части выделов 2, 4, 5, 33, 34, выдела 6 квартала 203 Августовского лесничества Гродненского лесхоза, 1,4 километра к северо-востоку от деревни Соничи, часть водотока реки Черная Ганча;</w:t>
      </w:r>
    </w:p>
    <w:p w:rsidR="002719ED" w:rsidRPr="006C0BF9" w:rsidRDefault="002719ED" w:rsidP="002719ED">
      <w:pPr>
        <w:shd w:val="clear" w:color="auto" w:fill="FFFFFF"/>
        <w:tabs>
          <w:tab w:val="left" w:pos="960"/>
        </w:tabs>
        <w:spacing w:line="360" w:lineRule="auto"/>
        <w:ind w:firstLine="709"/>
        <w:jc w:val="both"/>
        <w:rPr>
          <w:color w:val="000000"/>
          <w:sz w:val="24"/>
          <w:szCs w:val="24"/>
        </w:rPr>
      </w:pPr>
      <w:r w:rsidRPr="006C0BF9">
        <w:rPr>
          <w:color w:val="000000"/>
          <w:sz w:val="24"/>
          <w:szCs w:val="24"/>
        </w:rPr>
        <w:t>Alcedo-4 – по берегам реки Неман;</w:t>
      </w:r>
    </w:p>
    <w:p w:rsidR="002719ED" w:rsidRPr="006C0BF9" w:rsidRDefault="002719ED" w:rsidP="002719ED">
      <w:pPr>
        <w:shd w:val="clear" w:color="auto" w:fill="FFFFFF"/>
        <w:tabs>
          <w:tab w:val="left" w:pos="960"/>
        </w:tabs>
        <w:spacing w:line="360" w:lineRule="auto"/>
        <w:ind w:firstLine="709"/>
        <w:jc w:val="both"/>
        <w:rPr>
          <w:sz w:val="24"/>
          <w:szCs w:val="24"/>
        </w:rPr>
      </w:pPr>
      <w:r w:rsidRPr="006C0BF9">
        <w:rPr>
          <w:color w:val="000000"/>
          <w:sz w:val="24"/>
          <w:szCs w:val="24"/>
        </w:rPr>
        <w:t>Alcedo-5 – окрестности д. Привалки.</w:t>
      </w:r>
    </w:p>
    <w:p w:rsidR="002719ED" w:rsidRPr="006C0BF9" w:rsidRDefault="002719ED" w:rsidP="002719ED">
      <w:pPr>
        <w:spacing w:line="360" w:lineRule="auto"/>
        <w:ind w:firstLine="709"/>
        <w:jc w:val="both"/>
        <w:rPr>
          <w:b/>
          <w:sz w:val="24"/>
          <w:szCs w:val="24"/>
        </w:rPr>
      </w:pPr>
      <w:r w:rsidRPr="006C0BF9">
        <w:rPr>
          <w:b/>
          <w:bCs/>
          <w:sz w:val="24"/>
          <w:szCs w:val="24"/>
        </w:rPr>
        <w:t>Класс</w:t>
      </w:r>
      <w:r w:rsidRPr="006C0BF9">
        <w:rPr>
          <w:sz w:val="24"/>
          <w:szCs w:val="24"/>
        </w:rPr>
        <w:t xml:space="preserve"> </w:t>
      </w:r>
      <w:r w:rsidRPr="006C0BF9">
        <w:rPr>
          <w:b/>
          <w:bCs/>
          <w:sz w:val="24"/>
          <w:szCs w:val="24"/>
        </w:rPr>
        <w:t xml:space="preserve">Земноводные </w:t>
      </w:r>
      <w:r w:rsidRPr="006C0BF9">
        <w:rPr>
          <w:iCs/>
          <w:sz w:val="24"/>
          <w:szCs w:val="24"/>
        </w:rPr>
        <w:t>– Amphibia</w:t>
      </w:r>
    </w:p>
    <w:p w:rsidR="002719ED" w:rsidRPr="006C0BF9" w:rsidRDefault="002719ED" w:rsidP="002719ED">
      <w:pPr>
        <w:shd w:val="clear" w:color="auto" w:fill="FFFFFF"/>
        <w:spacing w:line="360" w:lineRule="auto"/>
        <w:ind w:firstLine="709"/>
        <w:jc w:val="both"/>
        <w:rPr>
          <w:sz w:val="24"/>
          <w:szCs w:val="24"/>
        </w:rPr>
      </w:pPr>
      <w:r w:rsidRPr="006C0BF9">
        <w:rPr>
          <w:b/>
          <w:bCs/>
          <w:color w:val="000000"/>
          <w:sz w:val="24"/>
          <w:szCs w:val="24"/>
        </w:rPr>
        <w:t xml:space="preserve">22. Жаба камышовая </w:t>
      </w:r>
      <w:r w:rsidRPr="006C0BF9">
        <w:rPr>
          <w:i/>
          <w:iCs/>
          <w:sz w:val="24"/>
          <w:szCs w:val="24"/>
          <w:shd w:val="clear" w:color="auto" w:fill="FFFFFF"/>
        </w:rPr>
        <w:t>Epidalea</w:t>
      </w:r>
      <w:r w:rsidRPr="006C0BF9">
        <w:rPr>
          <w:bCs/>
          <w:i/>
          <w:iCs/>
          <w:color w:val="000000"/>
          <w:sz w:val="24"/>
          <w:szCs w:val="24"/>
        </w:rPr>
        <w:t xml:space="preserve"> </w:t>
      </w:r>
      <w:r w:rsidRPr="006C0BF9">
        <w:rPr>
          <w:bCs/>
          <w:i/>
          <w:iCs/>
          <w:color w:val="000000"/>
          <w:sz w:val="24"/>
          <w:szCs w:val="24"/>
          <w:lang w:val="en-US"/>
        </w:rPr>
        <w:t>calamita</w:t>
      </w:r>
      <w:r w:rsidRPr="006C0BF9">
        <w:rPr>
          <w:bCs/>
          <w:i/>
          <w:iCs/>
          <w:color w:val="000000"/>
          <w:sz w:val="24"/>
          <w:szCs w:val="24"/>
        </w:rPr>
        <w:t xml:space="preserve"> </w:t>
      </w:r>
      <w:r w:rsidRPr="006C0BF9">
        <w:rPr>
          <w:bCs/>
          <w:iCs/>
          <w:color w:val="000000"/>
          <w:sz w:val="24"/>
          <w:szCs w:val="24"/>
        </w:rPr>
        <w:t xml:space="preserve">Laurenti, 1768 – отряд Бесхвостые (Anura), </w:t>
      </w:r>
      <w:r w:rsidRPr="006C0BF9">
        <w:rPr>
          <w:bCs/>
          <w:color w:val="000000"/>
          <w:sz w:val="24"/>
          <w:szCs w:val="24"/>
          <w:shd w:val="clear" w:color="auto" w:fill="FFFFFF"/>
        </w:rPr>
        <w:t xml:space="preserve">семейство </w:t>
      </w:r>
      <w:r w:rsidRPr="006C0BF9">
        <w:rPr>
          <w:color w:val="000000"/>
          <w:sz w:val="24"/>
          <w:szCs w:val="24"/>
          <w:shd w:val="clear" w:color="auto" w:fill="FFFFFF"/>
        </w:rPr>
        <w:t>Жабы (Bufonidae).</w:t>
      </w:r>
      <w:r w:rsidRPr="006C0BF9">
        <w:rPr>
          <w:bCs/>
          <w:iCs/>
          <w:color w:val="000000"/>
          <w:sz w:val="24"/>
          <w:szCs w:val="24"/>
        </w:rPr>
        <w:t xml:space="preserve"> </w:t>
      </w:r>
      <w:r w:rsidRPr="006C0BF9">
        <w:rPr>
          <w:sz w:val="24"/>
          <w:szCs w:val="24"/>
          <w:lang w:val="fr-FR"/>
        </w:rPr>
        <w:t>III</w:t>
      </w:r>
      <w:r w:rsidRPr="006C0BF9">
        <w:rPr>
          <w:sz w:val="24"/>
          <w:szCs w:val="24"/>
        </w:rPr>
        <w:t xml:space="preserve"> категория (</w:t>
      </w:r>
      <w:r w:rsidRPr="006C0BF9">
        <w:rPr>
          <w:sz w:val="24"/>
          <w:szCs w:val="24"/>
          <w:lang w:val="fr-FR"/>
        </w:rPr>
        <w:t>VU</w:t>
      </w:r>
      <w:r w:rsidRPr="006C0BF9">
        <w:rPr>
          <w:sz w:val="24"/>
          <w:szCs w:val="24"/>
        </w:rPr>
        <w:t>),</w:t>
      </w:r>
      <w:r w:rsidRPr="006C0BF9">
        <w:rPr>
          <w:color w:val="000000"/>
          <w:sz w:val="24"/>
          <w:szCs w:val="24"/>
        </w:rPr>
        <w:t xml:space="preserve"> Приложение </w:t>
      </w:r>
      <w:r w:rsidRPr="006C0BF9">
        <w:rPr>
          <w:color w:val="000000"/>
          <w:sz w:val="24"/>
          <w:szCs w:val="24"/>
          <w:lang w:val="en-US"/>
        </w:rPr>
        <w:t>II</w:t>
      </w:r>
      <w:r w:rsidRPr="006C0BF9">
        <w:rPr>
          <w:color w:val="000000"/>
          <w:sz w:val="24"/>
          <w:szCs w:val="24"/>
        </w:rPr>
        <w:t xml:space="preserve"> к Бернской конвенции. Охраняется в Латвии, Литве, Польше, России, Украине</w:t>
      </w:r>
      <w:r w:rsidRPr="006C0BF9">
        <w:rPr>
          <w:sz w:val="24"/>
          <w:szCs w:val="24"/>
        </w:rPr>
        <w:t>:</w:t>
      </w:r>
    </w:p>
    <w:p w:rsidR="002719ED" w:rsidRPr="006C0BF9" w:rsidRDefault="002719ED" w:rsidP="002719ED">
      <w:pPr>
        <w:shd w:val="clear" w:color="auto" w:fill="FFFFFF"/>
        <w:spacing w:line="360" w:lineRule="auto"/>
        <w:ind w:firstLine="709"/>
        <w:jc w:val="both"/>
        <w:rPr>
          <w:sz w:val="24"/>
          <w:szCs w:val="24"/>
        </w:rPr>
      </w:pPr>
      <w:r w:rsidRPr="006C0BF9">
        <w:rPr>
          <w:color w:val="000000"/>
          <w:sz w:val="24"/>
          <w:szCs w:val="24"/>
        </w:rPr>
        <w:t>Bufo – в квартале № 61 Гожского лесничества.</w:t>
      </w:r>
    </w:p>
    <w:p w:rsidR="002719ED" w:rsidRPr="006C0BF9" w:rsidRDefault="002719ED" w:rsidP="002719ED">
      <w:pPr>
        <w:spacing w:line="360" w:lineRule="auto"/>
        <w:ind w:firstLine="709"/>
        <w:jc w:val="both"/>
        <w:rPr>
          <w:i/>
          <w:sz w:val="24"/>
          <w:szCs w:val="24"/>
        </w:rPr>
      </w:pPr>
      <w:r w:rsidRPr="006C0BF9">
        <w:rPr>
          <w:b/>
          <w:sz w:val="24"/>
          <w:szCs w:val="24"/>
        </w:rPr>
        <w:t>23. Тритон гребенчатый</w:t>
      </w:r>
      <w:r w:rsidRPr="006C0BF9">
        <w:rPr>
          <w:sz w:val="24"/>
          <w:szCs w:val="24"/>
        </w:rPr>
        <w:t xml:space="preserve"> </w:t>
      </w:r>
      <w:r w:rsidRPr="006C0BF9">
        <w:rPr>
          <w:i/>
          <w:sz w:val="24"/>
          <w:szCs w:val="24"/>
        </w:rPr>
        <w:t xml:space="preserve">Triturus cristatus </w:t>
      </w:r>
      <w:r w:rsidRPr="006C0BF9">
        <w:rPr>
          <w:sz w:val="24"/>
          <w:szCs w:val="24"/>
        </w:rPr>
        <w:t xml:space="preserve">(Laurenti, 1768) – отряд Хвостатые (Caudata), семейство Настоящие саламандры (Salamandridae). </w:t>
      </w:r>
      <w:r w:rsidRPr="006C0BF9">
        <w:rPr>
          <w:sz w:val="24"/>
          <w:szCs w:val="24"/>
          <w:lang w:val="en-US"/>
        </w:rPr>
        <w:t>IV</w:t>
      </w:r>
      <w:r w:rsidRPr="006C0BF9">
        <w:rPr>
          <w:sz w:val="24"/>
          <w:szCs w:val="24"/>
        </w:rPr>
        <w:t xml:space="preserve"> категория (NT), Красный список МСОП. </w:t>
      </w:r>
      <w:r w:rsidRPr="006C0BF9">
        <w:rPr>
          <w:color w:val="000000"/>
          <w:sz w:val="24"/>
          <w:szCs w:val="24"/>
        </w:rPr>
        <w:t>Охраняется в Литве, Латвии:</w:t>
      </w:r>
    </w:p>
    <w:p w:rsidR="002719ED" w:rsidRPr="006C0BF9" w:rsidRDefault="002719ED" w:rsidP="002719ED">
      <w:pPr>
        <w:shd w:val="clear" w:color="auto" w:fill="FFFFFF"/>
        <w:spacing w:line="360" w:lineRule="auto"/>
        <w:ind w:firstLine="709"/>
        <w:jc w:val="both"/>
        <w:rPr>
          <w:color w:val="000000"/>
          <w:sz w:val="24"/>
          <w:szCs w:val="24"/>
        </w:rPr>
      </w:pPr>
      <w:r w:rsidRPr="006C0BF9">
        <w:rPr>
          <w:color w:val="000000"/>
          <w:sz w:val="24"/>
          <w:szCs w:val="24"/>
        </w:rPr>
        <w:t>Triturus – д. Привалки, на север, в прудах и каналах, прилегающих к бывшему дому отдыха.</w:t>
      </w:r>
    </w:p>
    <w:p w:rsidR="002719ED" w:rsidRPr="006C0BF9" w:rsidRDefault="002719ED" w:rsidP="002719ED">
      <w:pPr>
        <w:autoSpaceDE/>
        <w:autoSpaceDN/>
        <w:adjustRightInd/>
        <w:spacing w:line="360" w:lineRule="auto"/>
        <w:ind w:firstLine="709"/>
        <w:jc w:val="both"/>
        <w:rPr>
          <w:b/>
          <w:sz w:val="24"/>
          <w:szCs w:val="24"/>
        </w:rPr>
      </w:pPr>
      <w:r w:rsidRPr="006C0BF9">
        <w:rPr>
          <w:b/>
          <w:sz w:val="24"/>
          <w:szCs w:val="24"/>
        </w:rPr>
        <w:t>Класс Лучепёрые</w:t>
      </w:r>
      <w:r w:rsidRPr="006C0BF9">
        <w:rPr>
          <w:b/>
          <w:color w:val="001D35"/>
          <w:sz w:val="24"/>
          <w:szCs w:val="24"/>
          <w:shd w:val="clear" w:color="auto" w:fill="FFFFFF"/>
        </w:rPr>
        <w:t xml:space="preserve"> </w:t>
      </w:r>
      <w:r w:rsidRPr="006C0BF9">
        <w:rPr>
          <w:b/>
          <w:sz w:val="24"/>
          <w:szCs w:val="24"/>
        </w:rPr>
        <w:t>рыбы</w:t>
      </w:r>
      <w:r w:rsidRPr="006C0BF9">
        <w:rPr>
          <w:sz w:val="24"/>
          <w:szCs w:val="24"/>
        </w:rPr>
        <w:t xml:space="preserve"> – Actinopterygii</w:t>
      </w:r>
    </w:p>
    <w:p w:rsidR="002719ED" w:rsidRPr="006C0BF9" w:rsidRDefault="002719ED" w:rsidP="002719ED">
      <w:pPr>
        <w:autoSpaceDE/>
        <w:autoSpaceDN/>
        <w:adjustRightInd/>
        <w:spacing w:line="360" w:lineRule="auto"/>
        <w:ind w:firstLine="709"/>
        <w:jc w:val="both"/>
        <w:rPr>
          <w:sz w:val="24"/>
          <w:szCs w:val="24"/>
        </w:rPr>
      </w:pPr>
      <w:r w:rsidRPr="006C0BF9">
        <w:rPr>
          <w:b/>
          <w:sz w:val="24"/>
          <w:szCs w:val="24"/>
        </w:rPr>
        <w:t>24. Форель ручьевая</w:t>
      </w:r>
      <w:r w:rsidRPr="006C0BF9">
        <w:rPr>
          <w:sz w:val="24"/>
          <w:szCs w:val="24"/>
        </w:rPr>
        <w:t xml:space="preserve"> </w:t>
      </w:r>
      <w:r w:rsidRPr="006C0BF9">
        <w:rPr>
          <w:i/>
          <w:sz w:val="24"/>
          <w:szCs w:val="24"/>
          <w:lang w:val="en-GB"/>
        </w:rPr>
        <w:t>Salmo</w:t>
      </w:r>
      <w:r w:rsidRPr="006C0BF9">
        <w:rPr>
          <w:i/>
          <w:sz w:val="24"/>
          <w:szCs w:val="24"/>
        </w:rPr>
        <w:t xml:space="preserve"> </w:t>
      </w:r>
      <w:r w:rsidRPr="006C0BF9">
        <w:rPr>
          <w:i/>
          <w:sz w:val="24"/>
          <w:szCs w:val="24"/>
          <w:lang w:val="en-GB"/>
        </w:rPr>
        <w:t>trutta</w:t>
      </w:r>
      <w:r w:rsidRPr="006C0BF9">
        <w:rPr>
          <w:i/>
          <w:sz w:val="24"/>
          <w:szCs w:val="24"/>
        </w:rPr>
        <w:t xml:space="preserve"> </w:t>
      </w:r>
      <w:r w:rsidRPr="006C0BF9">
        <w:rPr>
          <w:i/>
          <w:sz w:val="24"/>
          <w:szCs w:val="24"/>
          <w:lang w:val="en-GB"/>
        </w:rPr>
        <w:t>morpha</w:t>
      </w:r>
      <w:r w:rsidRPr="006C0BF9">
        <w:rPr>
          <w:i/>
          <w:sz w:val="24"/>
          <w:szCs w:val="24"/>
        </w:rPr>
        <w:t xml:space="preserve"> </w:t>
      </w:r>
      <w:r w:rsidRPr="006C0BF9">
        <w:rPr>
          <w:i/>
          <w:sz w:val="24"/>
          <w:szCs w:val="24"/>
          <w:lang w:val="en-GB"/>
        </w:rPr>
        <w:t>fario</w:t>
      </w:r>
      <w:r w:rsidRPr="006C0BF9">
        <w:rPr>
          <w:i/>
          <w:sz w:val="24"/>
          <w:szCs w:val="24"/>
        </w:rPr>
        <w:t xml:space="preserve"> </w:t>
      </w:r>
      <w:r w:rsidRPr="006C0BF9">
        <w:rPr>
          <w:sz w:val="24"/>
          <w:szCs w:val="24"/>
        </w:rPr>
        <w:t xml:space="preserve">Linnaeus, 1758 – отряд Лососеобразные (Salmoniformes), семейство Лососевые (Salmonidae). </w:t>
      </w:r>
      <w:r w:rsidRPr="006C0BF9">
        <w:rPr>
          <w:sz w:val="24"/>
          <w:szCs w:val="24"/>
          <w:lang w:val="en-US"/>
        </w:rPr>
        <w:t>III</w:t>
      </w:r>
      <w:r w:rsidRPr="006C0BF9">
        <w:rPr>
          <w:sz w:val="24"/>
          <w:szCs w:val="24"/>
        </w:rPr>
        <w:t xml:space="preserve"> категория (</w:t>
      </w:r>
      <w:r w:rsidRPr="006C0BF9">
        <w:rPr>
          <w:sz w:val="24"/>
          <w:szCs w:val="24"/>
          <w:lang w:val="en-US"/>
        </w:rPr>
        <w:t>VU</w:t>
      </w:r>
      <w:r w:rsidRPr="006C0BF9">
        <w:rPr>
          <w:sz w:val="24"/>
          <w:szCs w:val="24"/>
        </w:rPr>
        <w:t xml:space="preserve">). </w:t>
      </w:r>
      <w:r w:rsidRPr="006C0BF9">
        <w:rPr>
          <w:color w:val="000000"/>
          <w:sz w:val="24"/>
          <w:szCs w:val="24"/>
        </w:rPr>
        <w:t>Охраняется в Польше, России</w:t>
      </w:r>
      <w:r w:rsidRPr="006C0BF9">
        <w:rPr>
          <w:sz w:val="24"/>
          <w:szCs w:val="24"/>
        </w:rPr>
        <w:t>:</w:t>
      </w:r>
    </w:p>
    <w:p w:rsidR="002719ED" w:rsidRPr="006C0BF9" w:rsidRDefault="002719ED" w:rsidP="002719ED">
      <w:pPr>
        <w:shd w:val="clear" w:color="auto" w:fill="FFFFFF"/>
        <w:tabs>
          <w:tab w:val="left" w:pos="960"/>
        </w:tabs>
        <w:spacing w:line="360" w:lineRule="auto"/>
        <w:ind w:firstLine="709"/>
        <w:jc w:val="both"/>
        <w:rPr>
          <w:color w:val="000000"/>
          <w:sz w:val="24"/>
          <w:szCs w:val="24"/>
        </w:rPr>
      </w:pPr>
      <w:r w:rsidRPr="006C0BF9">
        <w:rPr>
          <w:color w:val="000000"/>
          <w:sz w:val="24"/>
          <w:szCs w:val="24"/>
        </w:rPr>
        <w:lastRenderedPageBreak/>
        <w:t>Salmo-1 – в реке Шлямица;</w:t>
      </w:r>
    </w:p>
    <w:p w:rsidR="002719ED" w:rsidRPr="006C0BF9" w:rsidRDefault="002719ED" w:rsidP="002719ED">
      <w:pPr>
        <w:shd w:val="clear" w:color="auto" w:fill="FFFFFF"/>
        <w:tabs>
          <w:tab w:val="left" w:pos="960"/>
        </w:tabs>
        <w:spacing w:line="360" w:lineRule="auto"/>
        <w:ind w:firstLine="709"/>
        <w:jc w:val="both"/>
        <w:rPr>
          <w:color w:val="000000"/>
          <w:sz w:val="24"/>
          <w:szCs w:val="24"/>
        </w:rPr>
      </w:pPr>
      <w:r w:rsidRPr="006C0BF9">
        <w:rPr>
          <w:color w:val="000000"/>
          <w:sz w:val="24"/>
          <w:szCs w:val="24"/>
        </w:rPr>
        <w:t>Salmo-2 – в реке Черная Ганча;</w:t>
      </w:r>
    </w:p>
    <w:p w:rsidR="002719ED" w:rsidRPr="006C0BF9" w:rsidRDefault="002719ED" w:rsidP="002719ED">
      <w:pPr>
        <w:shd w:val="clear" w:color="auto" w:fill="FFFFFF"/>
        <w:tabs>
          <w:tab w:val="left" w:pos="960"/>
        </w:tabs>
        <w:spacing w:line="360" w:lineRule="auto"/>
        <w:ind w:firstLine="709"/>
        <w:jc w:val="both"/>
        <w:rPr>
          <w:sz w:val="24"/>
          <w:szCs w:val="24"/>
        </w:rPr>
      </w:pPr>
      <w:r w:rsidRPr="006C0BF9">
        <w:rPr>
          <w:color w:val="000000"/>
          <w:sz w:val="24"/>
          <w:szCs w:val="24"/>
        </w:rPr>
        <w:t>Salmo-3 – в реке Марыха.</w:t>
      </w:r>
    </w:p>
    <w:p w:rsidR="002719ED" w:rsidRPr="006C0BF9" w:rsidRDefault="002719ED" w:rsidP="002719ED">
      <w:pPr>
        <w:spacing w:line="360" w:lineRule="auto"/>
        <w:ind w:firstLine="709"/>
        <w:jc w:val="both"/>
        <w:rPr>
          <w:i/>
          <w:sz w:val="24"/>
          <w:szCs w:val="24"/>
        </w:rPr>
      </w:pPr>
      <w:r w:rsidRPr="006C0BF9">
        <w:rPr>
          <w:b/>
          <w:sz w:val="24"/>
          <w:szCs w:val="24"/>
        </w:rPr>
        <w:t>25. Хариус европейский</w:t>
      </w:r>
      <w:r w:rsidRPr="006C0BF9">
        <w:rPr>
          <w:sz w:val="24"/>
          <w:szCs w:val="24"/>
        </w:rPr>
        <w:t xml:space="preserve"> </w:t>
      </w:r>
      <w:r w:rsidRPr="006C0BF9">
        <w:rPr>
          <w:i/>
          <w:sz w:val="24"/>
          <w:szCs w:val="24"/>
          <w:lang w:val="en-US"/>
        </w:rPr>
        <w:t>Thymallus</w:t>
      </w:r>
      <w:r w:rsidRPr="006C0BF9">
        <w:rPr>
          <w:i/>
          <w:sz w:val="24"/>
          <w:szCs w:val="24"/>
        </w:rPr>
        <w:t xml:space="preserve"> </w:t>
      </w:r>
      <w:r w:rsidRPr="006C0BF9">
        <w:rPr>
          <w:i/>
          <w:sz w:val="24"/>
          <w:szCs w:val="24"/>
          <w:lang w:val="en-US"/>
        </w:rPr>
        <w:t>thymallus</w:t>
      </w:r>
      <w:r w:rsidRPr="006C0BF9">
        <w:rPr>
          <w:i/>
          <w:sz w:val="24"/>
          <w:szCs w:val="24"/>
        </w:rPr>
        <w:t xml:space="preserve"> </w:t>
      </w:r>
      <w:r w:rsidRPr="006C0BF9">
        <w:rPr>
          <w:sz w:val="24"/>
          <w:szCs w:val="24"/>
        </w:rPr>
        <w:t xml:space="preserve">(Linnaeus, 1758) </w:t>
      </w:r>
      <w:r w:rsidRPr="006C0BF9">
        <w:rPr>
          <w:i/>
          <w:sz w:val="24"/>
          <w:szCs w:val="24"/>
        </w:rPr>
        <w:t xml:space="preserve">– </w:t>
      </w:r>
      <w:r w:rsidRPr="006C0BF9">
        <w:rPr>
          <w:sz w:val="24"/>
          <w:szCs w:val="24"/>
        </w:rPr>
        <w:t>отряд Лососеобразные (Salmoniformes),</w:t>
      </w:r>
      <w:r w:rsidRPr="006C0BF9">
        <w:rPr>
          <w:i/>
          <w:sz w:val="24"/>
          <w:szCs w:val="24"/>
        </w:rPr>
        <w:t xml:space="preserve"> </w:t>
      </w:r>
      <w:r w:rsidRPr="006C0BF9">
        <w:rPr>
          <w:sz w:val="24"/>
          <w:szCs w:val="24"/>
        </w:rPr>
        <w:t xml:space="preserve">семейство Хариусовые (Thymallidae). </w:t>
      </w:r>
      <w:r w:rsidRPr="006C0BF9">
        <w:rPr>
          <w:sz w:val="24"/>
          <w:szCs w:val="24"/>
          <w:lang w:val="en-US"/>
        </w:rPr>
        <w:t>II</w:t>
      </w:r>
      <w:r w:rsidRPr="006C0BF9">
        <w:rPr>
          <w:sz w:val="24"/>
          <w:szCs w:val="24"/>
        </w:rPr>
        <w:t xml:space="preserve"> категория (</w:t>
      </w:r>
      <w:r w:rsidRPr="006C0BF9">
        <w:rPr>
          <w:sz w:val="24"/>
          <w:szCs w:val="24"/>
          <w:lang w:val="en-US"/>
        </w:rPr>
        <w:t>EN</w:t>
      </w:r>
      <w:r w:rsidRPr="006C0BF9">
        <w:rPr>
          <w:sz w:val="24"/>
          <w:szCs w:val="24"/>
        </w:rPr>
        <w:t>),</w:t>
      </w:r>
      <w:r w:rsidRPr="006C0BF9">
        <w:rPr>
          <w:color w:val="000000"/>
          <w:sz w:val="24"/>
          <w:szCs w:val="24"/>
        </w:rPr>
        <w:t xml:space="preserve"> Приложение </w:t>
      </w:r>
      <w:r w:rsidRPr="006C0BF9">
        <w:rPr>
          <w:color w:val="000000"/>
          <w:sz w:val="24"/>
          <w:szCs w:val="24"/>
          <w:lang w:val="en-US"/>
        </w:rPr>
        <w:t>III</w:t>
      </w:r>
      <w:r w:rsidRPr="006C0BF9">
        <w:rPr>
          <w:color w:val="000000"/>
          <w:sz w:val="24"/>
          <w:szCs w:val="24"/>
        </w:rPr>
        <w:t xml:space="preserve"> Бернской конвенции. Охраняется в Польше, Украине</w:t>
      </w:r>
      <w:r w:rsidRPr="006C0BF9">
        <w:rPr>
          <w:sz w:val="24"/>
          <w:szCs w:val="24"/>
        </w:rPr>
        <w:t>:</w:t>
      </w:r>
    </w:p>
    <w:p w:rsidR="002719ED" w:rsidRPr="006C0BF9" w:rsidRDefault="002719ED" w:rsidP="002719ED">
      <w:pPr>
        <w:shd w:val="clear" w:color="auto" w:fill="FFFFFF"/>
        <w:tabs>
          <w:tab w:val="left" w:pos="960"/>
        </w:tabs>
        <w:spacing w:line="360" w:lineRule="auto"/>
        <w:ind w:firstLine="709"/>
        <w:jc w:val="both"/>
        <w:rPr>
          <w:color w:val="000000"/>
          <w:sz w:val="24"/>
          <w:szCs w:val="24"/>
        </w:rPr>
      </w:pPr>
      <w:r w:rsidRPr="006C0BF9">
        <w:rPr>
          <w:color w:val="000000"/>
          <w:sz w:val="24"/>
          <w:szCs w:val="24"/>
        </w:rPr>
        <w:t>Thymallus-1 – в реке Шлямица;</w:t>
      </w:r>
    </w:p>
    <w:p w:rsidR="002719ED" w:rsidRPr="006C0BF9" w:rsidRDefault="002719ED" w:rsidP="002719ED">
      <w:pPr>
        <w:shd w:val="clear" w:color="auto" w:fill="FFFFFF"/>
        <w:tabs>
          <w:tab w:val="left" w:pos="960"/>
        </w:tabs>
        <w:spacing w:line="360" w:lineRule="auto"/>
        <w:ind w:firstLine="709"/>
        <w:jc w:val="both"/>
        <w:rPr>
          <w:color w:val="000000"/>
          <w:sz w:val="24"/>
          <w:szCs w:val="24"/>
        </w:rPr>
      </w:pPr>
      <w:r w:rsidRPr="006C0BF9">
        <w:rPr>
          <w:color w:val="000000"/>
          <w:sz w:val="24"/>
          <w:szCs w:val="24"/>
        </w:rPr>
        <w:t>Thymallus-2 – в реке Черная Ганча;</w:t>
      </w:r>
    </w:p>
    <w:p w:rsidR="002719ED" w:rsidRPr="006C0BF9" w:rsidRDefault="002719ED" w:rsidP="002719ED">
      <w:pPr>
        <w:shd w:val="clear" w:color="auto" w:fill="FFFFFF"/>
        <w:tabs>
          <w:tab w:val="left" w:pos="960"/>
        </w:tabs>
        <w:spacing w:line="360" w:lineRule="auto"/>
        <w:ind w:firstLine="709"/>
        <w:jc w:val="both"/>
        <w:rPr>
          <w:sz w:val="24"/>
          <w:szCs w:val="24"/>
        </w:rPr>
      </w:pPr>
      <w:r w:rsidRPr="006C0BF9">
        <w:rPr>
          <w:color w:val="000000"/>
          <w:sz w:val="24"/>
          <w:szCs w:val="24"/>
        </w:rPr>
        <w:t>Thymallus-3 – в реке Марыха.</w:t>
      </w:r>
    </w:p>
    <w:p w:rsidR="002719ED" w:rsidRPr="006C0BF9" w:rsidRDefault="002719ED" w:rsidP="002719ED">
      <w:pPr>
        <w:shd w:val="clear" w:color="auto" w:fill="FFFFFF"/>
        <w:tabs>
          <w:tab w:val="left" w:pos="960"/>
        </w:tabs>
        <w:spacing w:line="360" w:lineRule="auto"/>
        <w:ind w:firstLine="709"/>
        <w:jc w:val="both"/>
        <w:rPr>
          <w:sz w:val="24"/>
          <w:szCs w:val="24"/>
        </w:rPr>
      </w:pPr>
      <w:r w:rsidRPr="006C0BF9">
        <w:rPr>
          <w:b/>
          <w:bCs/>
          <w:color w:val="000000"/>
          <w:sz w:val="24"/>
          <w:szCs w:val="24"/>
        </w:rPr>
        <w:t xml:space="preserve">26. Усач обыкновенный </w:t>
      </w:r>
      <w:r w:rsidRPr="006C0BF9">
        <w:rPr>
          <w:bCs/>
          <w:i/>
          <w:iCs/>
          <w:color w:val="000000"/>
          <w:sz w:val="24"/>
          <w:szCs w:val="24"/>
          <w:lang w:val="en-US"/>
        </w:rPr>
        <w:t>Barbus</w:t>
      </w:r>
      <w:r w:rsidRPr="006C0BF9">
        <w:rPr>
          <w:bCs/>
          <w:i/>
          <w:iCs/>
          <w:color w:val="000000"/>
          <w:sz w:val="24"/>
          <w:szCs w:val="24"/>
        </w:rPr>
        <w:t xml:space="preserve"> </w:t>
      </w:r>
      <w:r w:rsidRPr="006C0BF9">
        <w:rPr>
          <w:bCs/>
          <w:i/>
          <w:iCs/>
          <w:color w:val="000000"/>
          <w:sz w:val="24"/>
          <w:szCs w:val="24"/>
          <w:lang w:val="en-US"/>
        </w:rPr>
        <w:t>barbus</w:t>
      </w:r>
      <w:r w:rsidRPr="006C0BF9">
        <w:rPr>
          <w:bCs/>
          <w:i/>
          <w:iCs/>
          <w:color w:val="000000"/>
          <w:sz w:val="24"/>
          <w:szCs w:val="24"/>
        </w:rPr>
        <w:t xml:space="preserve"> </w:t>
      </w:r>
      <w:r w:rsidRPr="006C0BF9">
        <w:rPr>
          <w:bCs/>
          <w:iCs/>
          <w:color w:val="000000"/>
          <w:sz w:val="24"/>
          <w:szCs w:val="24"/>
        </w:rPr>
        <w:t xml:space="preserve">(Linnaeus, 1758) – отряд Карпообразные (Cypriniformes), семейство Карповые (Cyprinidae). </w:t>
      </w:r>
      <w:r w:rsidRPr="006C0BF9">
        <w:rPr>
          <w:sz w:val="24"/>
          <w:szCs w:val="24"/>
          <w:lang w:val="fr-FR"/>
        </w:rPr>
        <w:t>III</w:t>
      </w:r>
      <w:r w:rsidRPr="006C0BF9">
        <w:rPr>
          <w:sz w:val="24"/>
          <w:szCs w:val="24"/>
        </w:rPr>
        <w:t xml:space="preserve"> категория (</w:t>
      </w:r>
      <w:r w:rsidRPr="006C0BF9">
        <w:rPr>
          <w:sz w:val="24"/>
          <w:szCs w:val="24"/>
          <w:lang w:val="fr-FR"/>
        </w:rPr>
        <w:t>VU</w:t>
      </w:r>
      <w:r w:rsidRPr="006C0BF9">
        <w:rPr>
          <w:sz w:val="24"/>
          <w:szCs w:val="24"/>
        </w:rPr>
        <w:t xml:space="preserve">), Красная книга МСОП, список редких и исчезающих рыб Европы. </w:t>
      </w:r>
      <w:r w:rsidRPr="006C0BF9">
        <w:rPr>
          <w:color w:val="000000"/>
          <w:sz w:val="24"/>
          <w:szCs w:val="24"/>
        </w:rPr>
        <w:t>Охраняется в Польше, Украине, России</w:t>
      </w:r>
      <w:r w:rsidRPr="006C0BF9">
        <w:rPr>
          <w:sz w:val="24"/>
          <w:szCs w:val="24"/>
        </w:rPr>
        <w:t>:</w:t>
      </w:r>
    </w:p>
    <w:p w:rsidR="002719ED" w:rsidRPr="006C0BF9" w:rsidRDefault="002719ED" w:rsidP="002719ED">
      <w:pPr>
        <w:spacing w:line="360" w:lineRule="auto"/>
        <w:ind w:firstLine="709"/>
        <w:jc w:val="both"/>
        <w:rPr>
          <w:color w:val="000000"/>
          <w:sz w:val="24"/>
          <w:szCs w:val="24"/>
        </w:rPr>
      </w:pPr>
      <w:r w:rsidRPr="006C0BF9">
        <w:rPr>
          <w:color w:val="000000"/>
          <w:sz w:val="24"/>
          <w:szCs w:val="24"/>
        </w:rPr>
        <w:t>Barbus – р. Неман, на нерест поднимается в р. Черная Ганча.</w:t>
      </w:r>
    </w:p>
    <w:p w:rsidR="002719ED" w:rsidRPr="006C0BF9" w:rsidRDefault="002719ED" w:rsidP="002719ED">
      <w:pPr>
        <w:autoSpaceDE/>
        <w:autoSpaceDN/>
        <w:adjustRightInd/>
        <w:spacing w:line="360" w:lineRule="auto"/>
        <w:ind w:firstLine="709"/>
        <w:jc w:val="both"/>
        <w:rPr>
          <w:sz w:val="24"/>
          <w:szCs w:val="24"/>
        </w:rPr>
      </w:pPr>
      <w:r w:rsidRPr="006C0BF9">
        <w:rPr>
          <w:b/>
          <w:sz w:val="24"/>
          <w:szCs w:val="24"/>
        </w:rPr>
        <w:t>27. Рыбец обыкновенный</w:t>
      </w:r>
      <w:r w:rsidRPr="006C0BF9">
        <w:rPr>
          <w:sz w:val="24"/>
          <w:szCs w:val="24"/>
        </w:rPr>
        <w:t xml:space="preserve"> </w:t>
      </w:r>
      <w:r w:rsidRPr="006C0BF9">
        <w:rPr>
          <w:i/>
          <w:sz w:val="24"/>
          <w:szCs w:val="24"/>
          <w:lang w:val="en-US"/>
        </w:rPr>
        <w:t>Vimba</w:t>
      </w:r>
      <w:r w:rsidRPr="006C0BF9">
        <w:rPr>
          <w:i/>
          <w:sz w:val="24"/>
          <w:szCs w:val="24"/>
        </w:rPr>
        <w:t xml:space="preserve"> </w:t>
      </w:r>
      <w:r w:rsidRPr="006C0BF9">
        <w:rPr>
          <w:i/>
          <w:sz w:val="24"/>
          <w:szCs w:val="24"/>
          <w:lang w:val="en-US"/>
        </w:rPr>
        <w:t>vimba</w:t>
      </w:r>
      <w:r w:rsidRPr="006C0BF9">
        <w:rPr>
          <w:i/>
          <w:sz w:val="24"/>
          <w:szCs w:val="24"/>
        </w:rPr>
        <w:t xml:space="preserve"> </w:t>
      </w:r>
      <w:r w:rsidRPr="006C0BF9">
        <w:rPr>
          <w:sz w:val="24"/>
          <w:szCs w:val="24"/>
        </w:rPr>
        <w:t xml:space="preserve">(Linnaeus, 1758) </w:t>
      </w:r>
      <w:r w:rsidRPr="006C0BF9">
        <w:rPr>
          <w:i/>
          <w:sz w:val="24"/>
          <w:szCs w:val="24"/>
        </w:rPr>
        <w:t>–</w:t>
      </w:r>
      <w:r w:rsidRPr="006C0BF9">
        <w:rPr>
          <w:bCs/>
          <w:iCs/>
          <w:color w:val="000000"/>
          <w:sz w:val="24"/>
          <w:szCs w:val="24"/>
        </w:rPr>
        <w:t xml:space="preserve"> отряд Карпообразные (Cypriniformes), семейство Карповые (Cyprinidae)</w:t>
      </w:r>
      <w:r w:rsidRPr="006C0BF9">
        <w:rPr>
          <w:sz w:val="24"/>
          <w:szCs w:val="24"/>
        </w:rPr>
        <w:t>.</w:t>
      </w:r>
      <w:r w:rsidRPr="006C0BF9">
        <w:rPr>
          <w:sz w:val="24"/>
          <w:szCs w:val="24"/>
          <w:lang w:val="fr-FR"/>
        </w:rPr>
        <w:t xml:space="preserve"> III</w:t>
      </w:r>
      <w:r w:rsidRPr="006C0BF9">
        <w:rPr>
          <w:sz w:val="24"/>
          <w:szCs w:val="24"/>
        </w:rPr>
        <w:t xml:space="preserve"> категория (</w:t>
      </w:r>
      <w:r w:rsidRPr="006C0BF9">
        <w:rPr>
          <w:sz w:val="24"/>
          <w:szCs w:val="24"/>
          <w:lang w:val="fr-FR"/>
        </w:rPr>
        <w:t>VU</w:t>
      </w:r>
      <w:r w:rsidRPr="006C0BF9">
        <w:rPr>
          <w:sz w:val="24"/>
          <w:szCs w:val="24"/>
        </w:rPr>
        <w:t>),</w:t>
      </w:r>
      <w:r w:rsidRPr="006C0BF9">
        <w:rPr>
          <w:color w:val="000000"/>
          <w:sz w:val="24"/>
          <w:szCs w:val="24"/>
        </w:rPr>
        <w:t xml:space="preserve"> Приложение </w:t>
      </w:r>
      <w:r w:rsidRPr="006C0BF9">
        <w:rPr>
          <w:color w:val="000000"/>
          <w:sz w:val="24"/>
          <w:szCs w:val="24"/>
          <w:lang w:val="en-US"/>
        </w:rPr>
        <w:t>III</w:t>
      </w:r>
      <w:r w:rsidRPr="006C0BF9">
        <w:rPr>
          <w:color w:val="000000"/>
          <w:sz w:val="24"/>
          <w:szCs w:val="24"/>
        </w:rPr>
        <w:t xml:space="preserve"> Бернской конвенции. Охраняется в Польше:</w:t>
      </w:r>
    </w:p>
    <w:p w:rsidR="002719ED" w:rsidRPr="006C0BF9" w:rsidRDefault="002719ED" w:rsidP="002719ED">
      <w:pPr>
        <w:shd w:val="clear" w:color="auto" w:fill="FFFFFF"/>
        <w:tabs>
          <w:tab w:val="left" w:pos="946"/>
        </w:tabs>
        <w:spacing w:line="360" w:lineRule="auto"/>
        <w:ind w:firstLine="709"/>
        <w:jc w:val="both"/>
        <w:rPr>
          <w:sz w:val="24"/>
          <w:szCs w:val="24"/>
        </w:rPr>
      </w:pPr>
      <w:r w:rsidRPr="006C0BF9">
        <w:rPr>
          <w:color w:val="000000"/>
          <w:sz w:val="24"/>
          <w:szCs w:val="24"/>
        </w:rPr>
        <w:t>Vimba – р. Неман.</w:t>
      </w:r>
    </w:p>
    <w:p w:rsidR="002719ED" w:rsidRPr="006C0BF9" w:rsidRDefault="002719ED" w:rsidP="002719ED">
      <w:pPr>
        <w:shd w:val="clear" w:color="auto" w:fill="FFFFFF"/>
        <w:spacing w:line="360" w:lineRule="auto"/>
        <w:ind w:firstLine="709"/>
        <w:jc w:val="both"/>
        <w:rPr>
          <w:sz w:val="24"/>
          <w:szCs w:val="24"/>
        </w:rPr>
      </w:pPr>
      <w:r w:rsidRPr="006C0BF9">
        <w:rPr>
          <w:sz w:val="24"/>
          <w:szCs w:val="24"/>
        </w:rPr>
        <w:t xml:space="preserve">На территории заказника также было отмечены 26 видов позвоночных животных, требующих </w:t>
      </w:r>
      <w:r w:rsidRPr="006C0BF9">
        <w:rPr>
          <w:b/>
          <w:sz w:val="24"/>
          <w:szCs w:val="24"/>
        </w:rPr>
        <w:t>дальнейшего изучения и профилактической</w:t>
      </w:r>
      <w:r w:rsidRPr="006C0BF9">
        <w:rPr>
          <w:sz w:val="24"/>
          <w:szCs w:val="24"/>
        </w:rPr>
        <w:t xml:space="preserve"> </w:t>
      </w:r>
      <w:r w:rsidRPr="006C0BF9">
        <w:rPr>
          <w:b/>
          <w:sz w:val="24"/>
          <w:szCs w:val="24"/>
        </w:rPr>
        <w:t>охраны</w:t>
      </w:r>
      <w:r w:rsidRPr="006C0BF9">
        <w:rPr>
          <w:sz w:val="24"/>
          <w:szCs w:val="24"/>
        </w:rPr>
        <w:t>.</w:t>
      </w:r>
    </w:p>
    <w:p w:rsidR="002719ED" w:rsidRPr="006C0BF9" w:rsidRDefault="002719ED" w:rsidP="002719ED">
      <w:pPr>
        <w:shd w:val="clear" w:color="auto" w:fill="FFFFFF"/>
        <w:spacing w:line="360" w:lineRule="auto"/>
        <w:ind w:firstLine="709"/>
        <w:jc w:val="both"/>
        <w:rPr>
          <w:sz w:val="24"/>
          <w:szCs w:val="24"/>
        </w:rPr>
      </w:pPr>
      <w:r w:rsidRPr="006C0BF9">
        <w:rPr>
          <w:sz w:val="24"/>
          <w:szCs w:val="24"/>
        </w:rPr>
        <w:t xml:space="preserve">1. Ночница большая </w:t>
      </w:r>
      <w:r w:rsidRPr="006C0BF9">
        <w:rPr>
          <w:i/>
          <w:sz w:val="24"/>
          <w:szCs w:val="24"/>
        </w:rPr>
        <w:t xml:space="preserve">Myotis myotis </w:t>
      </w:r>
      <w:r w:rsidRPr="006C0BF9">
        <w:rPr>
          <w:iCs/>
          <w:sz w:val="24"/>
          <w:szCs w:val="24"/>
        </w:rPr>
        <w:t>(</w:t>
      </w:r>
      <w:r w:rsidRPr="006C0BF9">
        <w:rPr>
          <w:sz w:val="24"/>
          <w:szCs w:val="24"/>
        </w:rPr>
        <w:t>Borkhausen, 1797) – отряд Рукокрылые (Chiroptera), семейство Гладконосые (Vespertilionidae). Охранные категории EUROBATS; Бернская конвенция (Приложение II), Боннская конвенция (Приложение II); МСОП: LC.</w:t>
      </w:r>
    </w:p>
    <w:p w:rsidR="002719ED" w:rsidRPr="006C0BF9" w:rsidRDefault="002719ED" w:rsidP="002719ED">
      <w:pPr>
        <w:shd w:val="clear" w:color="auto" w:fill="FFFFFF"/>
        <w:tabs>
          <w:tab w:val="left" w:pos="840"/>
        </w:tabs>
        <w:spacing w:line="360" w:lineRule="auto"/>
        <w:ind w:firstLine="709"/>
        <w:jc w:val="both"/>
        <w:rPr>
          <w:sz w:val="24"/>
          <w:szCs w:val="24"/>
        </w:rPr>
      </w:pPr>
      <w:r w:rsidRPr="006C0BF9">
        <w:rPr>
          <w:sz w:val="24"/>
          <w:szCs w:val="24"/>
        </w:rPr>
        <w:t xml:space="preserve">2. Широкоушка европейская </w:t>
      </w:r>
      <w:r w:rsidRPr="006C0BF9">
        <w:rPr>
          <w:bCs/>
          <w:i/>
          <w:iCs/>
          <w:color w:val="000000"/>
          <w:sz w:val="24"/>
          <w:szCs w:val="24"/>
          <w:lang w:val="en-US"/>
        </w:rPr>
        <w:t>Barbastella</w:t>
      </w:r>
      <w:r w:rsidRPr="006C0BF9">
        <w:rPr>
          <w:bCs/>
          <w:i/>
          <w:iCs/>
          <w:color w:val="000000"/>
          <w:sz w:val="24"/>
          <w:szCs w:val="24"/>
        </w:rPr>
        <w:t xml:space="preserve"> </w:t>
      </w:r>
      <w:r w:rsidRPr="006C0BF9">
        <w:rPr>
          <w:bCs/>
          <w:i/>
          <w:iCs/>
          <w:color w:val="000000"/>
          <w:sz w:val="24"/>
          <w:szCs w:val="24"/>
          <w:lang w:val="en-US"/>
        </w:rPr>
        <w:t>barbastellus</w:t>
      </w:r>
      <w:r w:rsidRPr="006C0BF9">
        <w:rPr>
          <w:bCs/>
          <w:i/>
          <w:iCs/>
          <w:color w:val="000000"/>
          <w:sz w:val="24"/>
          <w:szCs w:val="24"/>
        </w:rPr>
        <w:t xml:space="preserve"> </w:t>
      </w:r>
      <w:r w:rsidRPr="006C0BF9">
        <w:rPr>
          <w:bCs/>
          <w:iCs/>
          <w:color w:val="000000"/>
          <w:sz w:val="24"/>
          <w:szCs w:val="24"/>
        </w:rPr>
        <w:t xml:space="preserve">(Schreber, 1774) – отряд Рукокрылые (Chiroptera), семейство Гладконосые (Vespertilionidae). </w:t>
      </w:r>
      <w:r w:rsidRPr="006C0BF9">
        <w:rPr>
          <w:color w:val="000000"/>
          <w:sz w:val="24"/>
          <w:szCs w:val="24"/>
          <w:lang w:val="en-US"/>
        </w:rPr>
        <w:t>II</w:t>
      </w:r>
      <w:r w:rsidRPr="006C0BF9">
        <w:rPr>
          <w:color w:val="000000"/>
          <w:sz w:val="24"/>
          <w:szCs w:val="24"/>
        </w:rPr>
        <w:t xml:space="preserve"> категория охраны (</w:t>
      </w:r>
      <w:r w:rsidRPr="006C0BF9">
        <w:rPr>
          <w:color w:val="000000"/>
          <w:sz w:val="24"/>
          <w:szCs w:val="24"/>
          <w:lang w:val="en-US"/>
        </w:rPr>
        <w:t>EN</w:t>
      </w:r>
      <w:r w:rsidRPr="006C0BF9">
        <w:rPr>
          <w:color w:val="000000"/>
          <w:sz w:val="24"/>
          <w:szCs w:val="24"/>
        </w:rPr>
        <w:t xml:space="preserve">), Красный список МСОП, Приложение </w:t>
      </w:r>
      <w:r w:rsidRPr="006C0BF9">
        <w:rPr>
          <w:color w:val="000000"/>
          <w:sz w:val="24"/>
          <w:szCs w:val="24"/>
          <w:lang w:val="en-US"/>
        </w:rPr>
        <w:t>II</w:t>
      </w:r>
      <w:r w:rsidRPr="006C0BF9">
        <w:rPr>
          <w:color w:val="000000"/>
          <w:sz w:val="24"/>
          <w:szCs w:val="24"/>
        </w:rPr>
        <w:t xml:space="preserve"> к Бернской конвенции, Приложение </w:t>
      </w:r>
      <w:r w:rsidRPr="006C0BF9">
        <w:rPr>
          <w:color w:val="000000"/>
          <w:sz w:val="24"/>
          <w:szCs w:val="24"/>
          <w:lang w:val="en-US"/>
        </w:rPr>
        <w:t>II</w:t>
      </w:r>
      <w:r w:rsidRPr="006C0BF9">
        <w:rPr>
          <w:color w:val="000000"/>
          <w:sz w:val="24"/>
          <w:szCs w:val="24"/>
        </w:rPr>
        <w:t xml:space="preserve"> к Боннской конвенции, Приложения </w:t>
      </w:r>
      <w:r w:rsidRPr="006C0BF9">
        <w:rPr>
          <w:color w:val="000000"/>
          <w:sz w:val="24"/>
          <w:szCs w:val="24"/>
          <w:lang w:val="en-US"/>
        </w:rPr>
        <w:t>II</w:t>
      </w:r>
      <w:r w:rsidRPr="006C0BF9">
        <w:rPr>
          <w:color w:val="000000"/>
          <w:sz w:val="24"/>
          <w:szCs w:val="24"/>
        </w:rPr>
        <w:t xml:space="preserve"> и </w:t>
      </w:r>
      <w:r w:rsidRPr="006C0BF9">
        <w:rPr>
          <w:color w:val="000000"/>
          <w:sz w:val="24"/>
          <w:szCs w:val="24"/>
          <w:lang w:val="en-US"/>
        </w:rPr>
        <w:t>IV</w:t>
      </w:r>
      <w:r w:rsidRPr="006C0BF9">
        <w:rPr>
          <w:color w:val="000000"/>
          <w:sz w:val="24"/>
          <w:szCs w:val="24"/>
        </w:rPr>
        <w:t xml:space="preserve"> к Директиве ЕС о местах обитания. Охраняется в Латвии, Литве, Польше, России, Украине, отмечается на территории заказника и в его окрестностях (по литературным источникам).</w:t>
      </w:r>
    </w:p>
    <w:p w:rsidR="002719ED" w:rsidRPr="006C0BF9" w:rsidRDefault="002719ED" w:rsidP="002719ED">
      <w:pPr>
        <w:shd w:val="clear" w:color="auto" w:fill="FFFFFF"/>
        <w:spacing w:line="360" w:lineRule="auto"/>
        <w:ind w:firstLine="709"/>
        <w:jc w:val="both"/>
        <w:rPr>
          <w:sz w:val="24"/>
          <w:szCs w:val="24"/>
        </w:rPr>
      </w:pPr>
      <w:r w:rsidRPr="006C0BF9">
        <w:rPr>
          <w:sz w:val="24"/>
          <w:szCs w:val="24"/>
        </w:rPr>
        <w:t xml:space="preserve">3. Кожан двухцветный </w:t>
      </w:r>
      <w:r w:rsidRPr="006C0BF9">
        <w:rPr>
          <w:i/>
          <w:sz w:val="24"/>
          <w:szCs w:val="24"/>
        </w:rPr>
        <w:t>Vespertilio murinus</w:t>
      </w:r>
      <w:r w:rsidRPr="006C0BF9">
        <w:rPr>
          <w:sz w:val="24"/>
          <w:szCs w:val="24"/>
        </w:rPr>
        <w:t xml:space="preserve"> (Linnaeus, 1758)</w:t>
      </w:r>
      <w:r w:rsidRPr="006C0BF9">
        <w:rPr>
          <w:i/>
          <w:sz w:val="24"/>
          <w:szCs w:val="24"/>
        </w:rPr>
        <w:t xml:space="preserve"> </w:t>
      </w:r>
      <w:r w:rsidRPr="006C0BF9">
        <w:rPr>
          <w:sz w:val="24"/>
          <w:szCs w:val="24"/>
        </w:rPr>
        <w:t>– отряд Рукокрылые (Chiroptera), семейство Гладконосые (Vespertilionidae). Охранные категории EUROBATS; Бернская конвенция (Приложение II), Боннская конвенция (Приложение II); МСОП: LC.</w:t>
      </w:r>
    </w:p>
    <w:p w:rsidR="002719ED" w:rsidRPr="006C0BF9" w:rsidRDefault="002719ED" w:rsidP="002719ED">
      <w:pPr>
        <w:shd w:val="clear" w:color="auto" w:fill="FFFFFF"/>
        <w:spacing w:line="360" w:lineRule="auto"/>
        <w:ind w:firstLine="709"/>
        <w:jc w:val="both"/>
        <w:rPr>
          <w:sz w:val="24"/>
          <w:szCs w:val="24"/>
        </w:rPr>
      </w:pPr>
      <w:r w:rsidRPr="006C0BF9">
        <w:rPr>
          <w:sz w:val="24"/>
          <w:szCs w:val="24"/>
        </w:rPr>
        <w:t xml:space="preserve">4. Бобр речной </w:t>
      </w:r>
      <w:r w:rsidRPr="006C0BF9">
        <w:rPr>
          <w:i/>
          <w:sz w:val="24"/>
          <w:szCs w:val="24"/>
        </w:rPr>
        <w:t>Castor fiber</w:t>
      </w:r>
      <w:r w:rsidRPr="006C0BF9">
        <w:rPr>
          <w:sz w:val="24"/>
          <w:szCs w:val="24"/>
        </w:rPr>
        <w:t xml:space="preserve"> (Linnaeus, 1758) – отряд Грызуны (Rodentia), семейство Бобровые (Castoridae).</w:t>
      </w:r>
    </w:p>
    <w:p w:rsidR="002719ED" w:rsidRPr="006C0BF9" w:rsidRDefault="002719ED" w:rsidP="002719ED">
      <w:pPr>
        <w:shd w:val="clear" w:color="auto" w:fill="FFFFFF"/>
        <w:spacing w:line="360" w:lineRule="auto"/>
        <w:ind w:firstLine="709"/>
        <w:jc w:val="both"/>
        <w:rPr>
          <w:sz w:val="24"/>
          <w:szCs w:val="24"/>
        </w:rPr>
      </w:pPr>
      <w:r w:rsidRPr="006C0BF9">
        <w:rPr>
          <w:sz w:val="24"/>
          <w:szCs w:val="24"/>
        </w:rPr>
        <w:t xml:space="preserve">5. Белка обыкновенная </w:t>
      </w:r>
      <w:r w:rsidRPr="006C0BF9">
        <w:rPr>
          <w:i/>
          <w:sz w:val="24"/>
          <w:szCs w:val="24"/>
        </w:rPr>
        <w:t>Sciurus vulgaris</w:t>
      </w:r>
      <w:r w:rsidRPr="006C0BF9">
        <w:rPr>
          <w:sz w:val="24"/>
          <w:szCs w:val="24"/>
        </w:rPr>
        <w:t xml:space="preserve"> (Linnaeus, 1758) – отряд Грызуны (Rodentia), </w:t>
      </w:r>
      <w:r w:rsidRPr="006C0BF9">
        <w:rPr>
          <w:sz w:val="24"/>
          <w:szCs w:val="24"/>
        </w:rPr>
        <w:lastRenderedPageBreak/>
        <w:t>семейство Беличьи (Sciuridae).</w:t>
      </w:r>
    </w:p>
    <w:p w:rsidR="002719ED" w:rsidRPr="006C0BF9" w:rsidRDefault="002719ED" w:rsidP="002719ED">
      <w:pPr>
        <w:shd w:val="clear" w:color="auto" w:fill="FFFFFF"/>
        <w:spacing w:line="360" w:lineRule="auto"/>
        <w:ind w:firstLine="709"/>
        <w:jc w:val="both"/>
        <w:rPr>
          <w:sz w:val="24"/>
          <w:szCs w:val="24"/>
        </w:rPr>
      </w:pPr>
      <w:r w:rsidRPr="006C0BF9">
        <w:rPr>
          <w:sz w:val="24"/>
          <w:szCs w:val="24"/>
        </w:rPr>
        <w:t xml:space="preserve">6. Соня лесная </w:t>
      </w:r>
      <w:r w:rsidRPr="006C0BF9">
        <w:rPr>
          <w:i/>
          <w:sz w:val="24"/>
          <w:szCs w:val="24"/>
        </w:rPr>
        <w:t>Dryomis nitedula</w:t>
      </w:r>
      <w:r w:rsidRPr="006C0BF9">
        <w:rPr>
          <w:sz w:val="24"/>
          <w:szCs w:val="24"/>
        </w:rPr>
        <w:t xml:space="preserve"> Pallas, 1778 – отряд Грызуны (Rodentia), семейство Соневые (Gliridae)</w:t>
      </w:r>
    </w:p>
    <w:p w:rsidR="002719ED" w:rsidRPr="006C0BF9" w:rsidRDefault="002719ED" w:rsidP="002719ED">
      <w:pPr>
        <w:shd w:val="clear" w:color="auto" w:fill="FFFFFF"/>
        <w:spacing w:line="360" w:lineRule="auto"/>
        <w:ind w:firstLine="709"/>
        <w:jc w:val="both"/>
        <w:rPr>
          <w:sz w:val="24"/>
          <w:szCs w:val="24"/>
        </w:rPr>
      </w:pPr>
      <w:r w:rsidRPr="006C0BF9">
        <w:rPr>
          <w:sz w:val="24"/>
          <w:szCs w:val="24"/>
        </w:rPr>
        <w:t xml:space="preserve">7. Мышь-малютка </w:t>
      </w:r>
      <w:r w:rsidRPr="006C0BF9">
        <w:rPr>
          <w:i/>
          <w:sz w:val="24"/>
          <w:szCs w:val="24"/>
        </w:rPr>
        <w:t>Micromys minutus</w:t>
      </w:r>
      <w:r w:rsidRPr="006C0BF9">
        <w:rPr>
          <w:sz w:val="24"/>
          <w:szCs w:val="24"/>
        </w:rPr>
        <w:t xml:space="preserve"> Pallas, 1771 – отряд Грызуны (Rodentia), семейство Мышиные (Muridae).</w:t>
      </w:r>
    </w:p>
    <w:p w:rsidR="002719ED" w:rsidRPr="006C0BF9" w:rsidRDefault="002719ED" w:rsidP="002719ED">
      <w:pPr>
        <w:shd w:val="clear" w:color="auto" w:fill="FFFFFF"/>
        <w:spacing w:line="360" w:lineRule="auto"/>
        <w:ind w:firstLine="709"/>
        <w:jc w:val="both"/>
        <w:rPr>
          <w:sz w:val="24"/>
          <w:szCs w:val="24"/>
        </w:rPr>
      </w:pPr>
      <w:r w:rsidRPr="006C0BF9">
        <w:rPr>
          <w:sz w:val="24"/>
          <w:szCs w:val="24"/>
        </w:rPr>
        <w:t xml:space="preserve">8. Мышь лесная </w:t>
      </w:r>
      <w:r w:rsidRPr="006C0BF9">
        <w:rPr>
          <w:i/>
          <w:sz w:val="24"/>
          <w:szCs w:val="24"/>
        </w:rPr>
        <w:t xml:space="preserve">Apodemus silvaticus </w:t>
      </w:r>
      <w:r w:rsidRPr="006C0BF9">
        <w:rPr>
          <w:sz w:val="24"/>
          <w:szCs w:val="24"/>
        </w:rPr>
        <w:t>(Linnaeus, 1758)</w:t>
      </w:r>
      <w:r w:rsidRPr="006C0BF9">
        <w:rPr>
          <w:i/>
          <w:sz w:val="24"/>
          <w:szCs w:val="24"/>
        </w:rPr>
        <w:t xml:space="preserve"> – </w:t>
      </w:r>
      <w:r w:rsidRPr="006C0BF9">
        <w:rPr>
          <w:iCs/>
          <w:sz w:val="24"/>
          <w:szCs w:val="24"/>
        </w:rPr>
        <w:t>о</w:t>
      </w:r>
      <w:r w:rsidRPr="006C0BF9">
        <w:rPr>
          <w:sz w:val="24"/>
          <w:szCs w:val="24"/>
        </w:rPr>
        <w:t>тряд Грызуны (Rodentia), семейство Мышиные (Muridae).</w:t>
      </w:r>
    </w:p>
    <w:p w:rsidR="002719ED" w:rsidRPr="006C0BF9" w:rsidRDefault="002719ED" w:rsidP="002719ED">
      <w:pPr>
        <w:shd w:val="clear" w:color="auto" w:fill="FFFFFF"/>
        <w:spacing w:line="360" w:lineRule="auto"/>
        <w:ind w:firstLine="709"/>
        <w:jc w:val="both"/>
        <w:rPr>
          <w:sz w:val="24"/>
          <w:szCs w:val="24"/>
        </w:rPr>
      </w:pPr>
      <w:r w:rsidRPr="006C0BF9">
        <w:rPr>
          <w:sz w:val="24"/>
          <w:szCs w:val="24"/>
        </w:rPr>
        <w:t xml:space="preserve">9. Рысь европейская (обыкновенная) </w:t>
      </w:r>
      <w:r w:rsidRPr="006C0BF9">
        <w:rPr>
          <w:i/>
          <w:sz w:val="24"/>
          <w:szCs w:val="24"/>
        </w:rPr>
        <w:t xml:space="preserve">Lynx lynx </w:t>
      </w:r>
      <w:r w:rsidRPr="006C0BF9">
        <w:rPr>
          <w:sz w:val="24"/>
          <w:szCs w:val="24"/>
        </w:rPr>
        <w:t>(Linnaeus, 1758) – отряд Хищные (Carnivora), семейство Кошачьи (Felidae). IV категория охраны (NT), Красный список МСОП, Приложение III к Бернской конвенции. Охраняется в Литве, Польше, Украине; вид периодически отмечается на территории заказника.</w:t>
      </w:r>
    </w:p>
    <w:p w:rsidR="002719ED" w:rsidRPr="006C0BF9" w:rsidRDefault="002719ED" w:rsidP="002719ED">
      <w:pPr>
        <w:shd w:val="clear" w:color="auto" w:fill="FFFFFF"/>
        <w:spacing w:line="360" w:lineRule="auto"/>
        <w:ind w:firstLine="709"/>
        <w:jc w:val="both"/>
        <w:rPr>
          <w:sz w:val="24"/>
          <w:szCs w:val="24"/>
        </w:rPr>
      </w:pPr>
      <w:r w:rsidRPr="006C0BF9">
        <w:rPr>
          <w:sz w:val="24"/>
          <w:szCs w:val="24"/>
        </w:rPr>
        <w:t xml:space="preserve">10. Выдра </w:t>
      </w:r>
      <w:r w:rsidRPr="006C0BF9">
        <w:rPr>
          <w:i/>
          <w:sz w:val="24"/>
          <w:szCs w:val="24"/>
          <w:lang w:val="en-US"/>
        </w:rPr>
        <w:t>Lutra</w:t>
      </w:r>
      <w:r w:rsidRPr="006C0BF9">
        <w:rPr>
          <w:i/>
          <w:sz w:val="24"/>
          <w:szCs w:val="24"/>
        </w:rPr>
        <w:t xml:space="preserve"> </w:t>
      </w:r>
      <w:r w:rsidRPr="006C0BF9">
        <w:rPr>
          <w:i/>
          <w:sz w:val="24"/>
          <w:szCs w:val="24"/>
          <w:lang w:val="en-US"/>
        </w:rPr>
        <w:t>lutra</w:t>
      </w:r>
      <w:r w:rsidRPr="006C0BF9">
        <w:rPr>
          <w:sz w:val="24"/>
          <w:szCs w:val="24"/>
        </w:rPr>
        <w:t xml:space="preserve"> </w:t>
      </w:r>
      <w:r w:rsidRPr="006C0BF9">
        <w:rPr>
          <w:sz w:val="24"/>
          <w:szCs w:val="24"/>
          <w:lang w:val="en-US"/>
        </w:rPr>
        <w:t>Linnaeus</w:t>
      </w:r>
      <w:r w:rsidRPr="006C0BF9">
        <w:rPr>
          <w:sz w:val="24"/>
          <w:szCs w:val="24"/>
        </w:rPr>
        <w:t>, 1758 – отряд Хищные (Carnivora), семейство Куньи, или куницеобразные (Mustelidae). Занесена во II издание Красной книги Украины. Как вид, состояние которого близко к угрожающему занесен в Красный список МСОП, в I приложение CITES, а как вид, подлежит особой охране, к Бернской конвенции.</w:t>
      </w:r>
    </w:p>
    <w:p w:rsidR="002719ED" w:rsidRPr="006C0BF9" w:rsidRDefault="002719ED" w:rsidP="002719ED">
      <w:pPr>
        <w:shd w:val="clear" w:color="auto" w:fill="FFFFFF"/>
        <w:spacing w:line="360" w:lineRule="auto"/>
        <w:ind w:firstLine="709"/>
        <w:jc w:val="both"/>
        <w:rPr>
          <w:sz w:val="24"/>
          <w:szCs w:val="24"/>
        </w:rPr>
      </w:pPr>
      <w:r w:rsidRPr="006C0BF9">
        <w:rPr>
          <w:sz w:val="24"/>
          <w:szCs w:val="24"/>
        </w:rPr>
        <w:t xml:space="preserve">11. Хорек лесной </w:t>
      </w:r>
      <w:r w:rsidRPr="006C0BF9">
        <w:rPr>
          <w:i/>
          <w:sz w:val="24"/>
          <w:szCs w:val="24"/>
          <w:lang w:val="en-US"/>
        </w:rPr>
        <w:t>Mustela</w:t>
      </w:r>
      <w:r w:rsidRPr="006C0BF9">
        <w:rPr>
          <w:i/>
          <w:sz w:val="24"/>
          <w:szCs w:val="24"/>
        </w:rPr>
        <w:t xml:space="preserve"> </w:t>
      </w:r>
      <w:r w:rsidRPr="006C0BF9">
        <w:rPr>
          <w:i/>
          <w:sz w:val="24"/>
          <w:szCs w:val="24"/>
          <w:lang w:val="en-US"/>
        </w:rPr>
        <w:t>putorius</w:t>
      </w:r>
      <w:r w:rsidRPr="006C0BF9">
        <w:rPr>
          <w:sz w:val="24"/>
          <w:szCs w:val="24"/>
        </w:rPr>
        <w:t xml:space="preserve"> Linnaeus, 1758 – отряд Хищные (Carnivora), семейство Куньи, или куницеобразные (Mustelidae).</w:t>
      </w:r>
    </w:p>
    <w:p w:rsidR="002719ED" w:rsidRPr="006C0BF9" w:rsidRDefault="002719ED" w:rsidP="002719ED">
      <w:pPr>
        <w:shd w:val="clear" w:color="auto" w:fill="FFFFFF"/>
        <w:tabs>
          <w:tab w:val="left" w:pos="869"/>
        </w:tabs>
        <w:spacing w:line="360" w:lineRule="auto"/>
        <w:ind w:firstLine="709"/>
        <w:jc w:val="both"/>
        <w:rPr>
          <w:sz w:val="24"/>
          <w:szCs w:val="24"/>
        </w:rPr>
      </w:pPr>
      <w:r w:rsidRPr="006C0BF9">
        <w:rPr>
          <w:sz w:val="24"/>
          <w:szCs w:val="24"/>
        </w:rPr>
        <w:t xml:space="preserve">12. Горностай </w:t>
      </w:r>
      <w:r w:rsidRPr="006C0BF9">
        <w:rPr>
          <w:i/>
          <w:sz w:val="24"/>
          <w:szCs w:val="24"/>
        </w:rPr>
        <w:t>Mustela erminea</w:t>
      </w:r>
      <w:r w:rsidRPr="006C0BF9">
        <w:rPr>
          <w:sz w:val="24"/>
          <w:szCs w:val="24"/>
        </w:rPr>
        <w:t xml:space="preserve"> (Linnaeus, 1758) – отряд Хищные (Carnivora), семейство Куньи, или куницеобразные (Mustelidae). Вид занесён в Красную книгу Москвы с 2001 г. IV категория охраны (NT). Включен во II издание Красной книги Украины, Красный список МСОП и как вид, подлежащий охране, в список Бернской конвенции.</w:t>
      </w:r>
    </w:p>
    <w:p w:rsidR="002719ED" w:rsidRPr="006C0BF9" w:rsidRDefault="002719ED" w:rsidP="002719ED">
      <w:pPr>
        <w:shd w:val="clear" w:color="auto" w:fill="FFFFFF"/>
        <w:spacing w:line="360" w:lineRule="auto"/>
        <w:ind w:firstLine="709"/>
        <w:jc w:val="both"/>
        <w:rPr>
          <w:sz w:val="24"/>
          <w:szCs w:val="24"/>
        </w:rPr>
      </w:pPr>
      <w:r w:rsidRPr="006C0BF9">
        <w:rPr>
          <w:sz w:val="24"/>
          <w:szCs w:val="24"/>
        </w:rPr>
        <w:t xml:space="preserve">13. Лебедь-шипун </w:t>
      </w:r>
      <w:r w:rsidRPr="006C0BF9">
        <w:rPr>
          <w:i/>
          <w:sz w:val="24"/>
          <w:szCs w:val="24"/>
          <w:lang w:val="en-US"/>
        </w:rPr>
        <w:t>Cygnus</w:t>
      </w:r>
      <w:r w:rsidRPr="006C0BF9">
        <w:rPr>
          <w:i/>
          <w:sz w:val="24"/>
          <w:szCs w:val="24"/>
        </w:rPr>
        <w:t xml:space="preserve"> </w:t>
      </w:r>
      <w:r w:rsidRPr="006C0BF9">
        <w:rPr>
          <w:i/>
          <w:sz w:val="24"/>
          <w:szCs w:val="24"/>
          <w:lang w:val="en-US"/>
        </w:rPr>
        <w:t>olor</w:t>
      </w:r>
      <w:r w:rsidRPr="006C0BF9">
        <w:rPr>
          <w:sz w:val="24"/>
          <w:szCs w:val="24"/>
        </w:rPr>
        <w:t xml:space="preserve"> (Gmelin, 1789) – отряд Гусеобразные (</w:t>
      </w:r>
      <w:r w:rsidRPr="006C0BF9">
        <w:rPr>
          <w:sz w:val="24"/>
          <w:szCs w:val="24"/>
          <w:lang w:val="en-US"/>
        </w:rPr>
        <w:t>Anseriformes</w:t>
      </w:r>
      <w:r w:rsidRPr="006C0BF9">
        <w:rPr>
          <w:sz w:val="24"/>
          <w:szCs w:val="24"/>
        </w:rPr>
        <w:t>), семейство Утиные (</w:t>
      </w:r>
      <w:r w:rsidRPr="006C0BF9">
        <w:rPr>
          <w:sz w:val="24"/>
          <w:szCs w:val="24"/>
          <w:lang w:val="en-US"/>
        </w:rPr>
        <w:t>Anatidae</w:t>
      </w:r>
      <w:r w:rsidRPr="006C0BF9">
        <w:rPr>
          <w:sz w:val="24"/>
          <w:szCs w:val="24"/>
        </w:rPr>
        <w:t>).</w:t>
      </w:r>
    </w:p>
    <w:p w:rsidR="002719ED" w:rsidRPr="006C0BF9" w:rsidRDefault="002719ED" w:rsidP="002719ED">
      <w:pPr>
        <w:shd w:val="clear" w:color="auto" w:fill="FFFFFF"/>
        <w:spacing w:line="360" w:lineRule="auto"/>
        <w:ind w:firstLine="709"/>
        <w:jc w:val="both"/>
        <w:rPr>
          <w:sz w:val="24"/>
          <w:szCs w:val="24"/>
        </w:rPr>
      </w:pPr>
      <w:r w:rsidRPr="006C0BF9">
        <w:rPr>
          <w:sz w:val="24"/>
          <w:szCs w:val="24"/>
        </w:rPr>
        <w:t xml:space="preserve">14. Лебедь-кликун </w:t>
      </w:r>
      <w:r w:rsidRPr="006C0BF9">
        <w:rPr>
          <w:i/>
          <w:sz w:val="24"/>
          <w:szCs w:val="24"/>
          <w:lang w:val="en-US"/>
        </w:rPr>
        <w:t>Cygnus</w:t>
      </w:r>
      <w:r w:rsidRPr="006C0BF9">
        <w:rPr>
          <w:i/>
          <w:sz w:val="24"/>
          <w:szCs w:val="24"/>
        </w:rPr>
        <w:t xml:space="preserve"> </w:t>
      </w:r>
      <w:r w:rsidRPr="006C0BF9">
        <w:rPr>
          <w:i/>
          <w:sz w:val="24"/>
          <w:szCs w:val="24"/>
          <w:lang w:val="en-US"/>
        </w:rPr>
        <w:t>cygnus</w:t>
      </w:r>
      <w:r w:rsidRPr="006C0BF9">
        <w:rPr>
          <w:sz w:val="24"/>
          <w:szCs w:val="24"/>
        </w:rPr>
        <w:t xml:space="preserve"> (Linnaeus, 1758) – отряд Гусеобразные (Anseriformes), семейство Утиные (Anatidae).</w:t>
      </w:r>
    </w:p>
    <w:p w:rsidR="002719ED" w:rsidRPr="006C0BF9" w:rsidRDefault="002719ED" w:rsidP="002719ED">
      <w:pPr>
        <w:shd w:val="clear" w:color="auto" w:fill="FFFFFF"/>
        <w:spacing w:line="360" w:lineRule="auto"/>
        <w:ind w:firstLine="709"/>
        <w:jc w:val="both"/>
        <w:rPr>
          <w:sz w:val="24"/>
          <w:szCs w:val="24"/>
        </w:rPr>
      </w:pPr>
      <w:r w:rsidRPr="006C0BF9">
        <w:rPr>
          <w:sz w:val="24"/>
          <w:szCs w:val="24"/>
        </w:rPr>
        <w:t xml:space="preserve">15. Гагара краснозобая </w:t>
      </w:r>
      <w:r w:rsidRPr="006C0BF9">
        <w:rPr>
          <w:i/>
          <w:sz w:val="24"/>
          <w:szCs w:val="24"/>
          <w:lang w:val="en-US"/>
        </w:rPr>
        <w:t>Gavia</w:t>
      </w:r>
      <w:r w:rsidRPr="006C0BF9">
        <w:rPr>
          <w:i/>
          <w:sz w:val="24"/>
          <w:szCs w:val="24"/>
        </w:rPr>
        <w:t xml:space="preserve"> </w:t>
      </w:r>
      <w:r w:rsidRPr="006C0BF9">
        <w:rPr>
          <w:i/>
          <w:sz w:val="24"/>
          <w:szCs w:val="24"/>
          <w:lang w:val="en-US"/>
        </w:rPr>
        <w:t>stellata</w:t>
      </w:r>
      <w:r w:rsidRPr="006C0BF9">
        <w:rPr>
          <w:sz w:val="24"/>
          <w:szCs w:val="24"/>
        </w:rPr>
        <w:t xml:space="preserve"> (</w:t>
      </w:r>
      <w:r w:rsidRPr="006C0BF9">
        <w:rPr>
          <w:sz w:val="24"/>
          <w:szCs w:val="24"/>
          <w:lang w:val="en-US"/>
        </w:rPr>
        <w:t>Pontoppidan</w:t>
      </w:r>
      <w:r w:rsidRPr="006C0BF9">
        <w:rPr>
          <w:sz w:val="24"/>
          <w:szCs w:val="24"/>
        </w:rPr>
        <w:t>, 1763) – отряд Гагарообразные (Gaviiformes), семейство гагаровые (Gaviidae).</w:t>
      </w:r>
    </w:p>
    <w:p w:rsidR="002719ED" w:rsidRPr="006C0BF9" w:rsidRDefault="002719ED" w:rsidP="002719ED">
      <w:pPr>
        <w:shd w:val="clear" w:color="auto" w:fill="FFFFFF"/>
        <w:spacing w:line="360" w:lineRule="auto"/>
        <w:ind w:firstLine="709"/>
        <w:jc w:val="both"/>
        <w:rPr>
          <w:sz w:val="24"/>
          <w:szCs w:val="24"/>
        </w:rPr>
      </w:pPr>
      <w:r w:rsidRPr="006C0BF9">
        <w:rPr>
          <w:sz w:val="24"/>
          <w:szCs w:val="24"/>
        </w:rPr>
        <w:t xml:space="preserve">16. Гоголь обыкновенный </w:t>
      </w:r>
      <w:r w:rsidRPr="006C0BF9">
        <w:rPr>
          <w:i/>
          <w:sz w:val="24"/>
          <w:szCs w:val="24"/>
          <w:lang w:val="en-US"/>
        </w:rPr>
        <w:t>Bucephala</w:t>
      </w:r>
      <w:r w:rsidRPr="006C0BF9">
        <w:rPr>
          <w:sz w:val="24"/>
          <w:szCs w:val="24"/>
        </w:rPr>
        <w:t xml:space="preserve"> </w:t>
      </w:r>
      <w:r w:rsidRPr="006C0BF9">
        <w:rPr>
          <w:i/>
          <w:sz w:val="24"/>
          <w:szCs w:val="24"/>
          <w:lang w:val="en-US"/>
        </w:rPr>
        <w:t>clangula</w:t>
      </w:r>
      <w:r w:rsidRPr="006C0BF9">
        <w:rPr>
          <w:sz w:val="24"/>
          <w:szCs w:val="24"/>
        </w:rPr>
        <w:t xml:space="preserve"> (</w:t>
      </w:r>
      <w:r w:rsidRPr="006C0BF9">
        <w:rPr>
          <w:sz w:val="24"/>
          <w:szCs w:val="24"/>
          <w:lang w:val="en-US"/>
        </w:rPr>
        <w:t>Linnaeus</w:t>
      </w:r>
      <w:r w:rsidRPr="006C0BF9">
        <w:rPr>
          <w:sz w:val="24"/>
          <w:szCs w:val="24"/>
        </w:rPr>
        <w:t>, 1758) – отряд Гусеобразные (</w:t>
      </w:r>
      <w:r w:rsidRPr="006C0BF9">
        <w:rPr>
          <w:sz w:val="24"/>
          <w:szCs w:val="24"/>
          <w:lang w:val="en-US"/>
        </w:rPr>
        <w:t>Anserifromes</w:t>
      </w:r>
      <w:r w:rsidRPr="006C0BF9">
        <w:rPr>
          <w:sz w:val="24"/>
          <w:szCs w:val="24"/>
        </w:rPr>
        <w:t>), семейство Утиные (</w:t>
      </w:r>
      <w:r w:rsidRPr="006C0BF9">
        <w:rPr>
          <w:sz w:val="24"/>
          <w:szCs w:val="24"/>
          <w:lang w:val="en-US"/>
        </w:rPr>
        <w:t>Anatidae</w:t>
      </w:r>
      <w:r w:rsidRPr="006C0BF9">
        <w:rPr>
          <w:sz w:val="24"/>
          <w:szCs w:val="24"/>
        </w:rPr>
        <w:t>). Включен в Красную книгу Республики Беларусь (1994), Резолюции № 6 Бернской конвенции со статусом 3, Бернской (Приложение III) и Боннской (Приложение II) конвенций.</w:t>
      </w:r>
    </w:p>
    <w:p w:rsidR="002719ED" w:rsidRPr="006C0BF9" w:rsidRDefault="002719ED" w:rsidP="002719ED">
      <w:pPr>
        <w:shd w:val="clear" w:color="auto" w:fill="FFFFFF"/>
        <w:spacing w:line="360" w:lineRule="auto"/>
        <w:ind w:firstLine="709"/>
        <w:jc w:val="both"/>
        <w:rPr>
          <w:sz w:val="24"/>
          <w:szCs w:val="24"/>
        </w:rPr>
      </w:pPr>
      <w:r w:rsidRPr="006C0BF9">
        <w:rPr>
          <w:sz w:val="24"/>
          <w:szCs w:val="24"/>
        </w:rPr>
        <w:t xml:space="preserve">17. Крачка черная </w:t>
      </w:r>
      <w:r w:rsidRPr="006C0BF9">
        <w:rPr>
          <w:i/>
          <w:sz w:val="24"/>
          <w:szCs w:val="24"/>
          <w:lang w:val="en-US"/>
        </w:rPr>
        <w:t>Chlidonias</w:t>
      </w:r>
      <w:r w:rsidRPr="006C0BF9">
        <w:rPr>
          <w:i/>
          <w:sz w:val="24"/>
          <w:szCs w:val="24"/>
        </w:rPr>
        <w:t xml:space="preserve"> </w:t>
      </w:r>
      <w:r w:rsidRPr="006C0BF9">
        <w:rPr>
          <w:i/>
          <w:sz w:val="24"/>
          <w:szCs w:val="24"/>
          <w:lang w:val="en-US"/>
        </w:rPr>
        <w:t>niger</w:t>
      </w:r>
      <w:r w:rsidRPr="006C0BF9">
        <w:rPr>
          <w:sz w:val="24"/>
          <w:szCs w:val="24"/>
        </w:rPr>
        <w:t xml:space="preserve"> (</w:t>
      </w:r>
      <w:r w:rsidRPr="006C0BF9">
        <w:rPr>
          <w:sz w:val="24"/>
          <w:szCs w:val="24"/>
          <w:lang w:val="en-US"/>
        </w:rPr>
        <w:t>Linnaeus</w:t>
      </w:r>
      <w:r w:rsidRPr="006C0BF9">
        <w:rPr>
          <w:sz w:val="24"/>
          <w:szCs w:val="24"/>
        </w:rPr>
        <w:t>, 1758) – отряд Ржанкообразные (Charadriiformes), семейство Чайковые (Laridae).</w:t>
      </w:r>
    </w:p>
    <w:p w:rsidR="002719ED" w:rsidRPr="006C0BF9" w:rsidRDefault="002719ED" w:rsidP="002719ED">
      <w:pPr>
        <w:shd w:val="clear" w:color="auto" w:fill="FFFFFF"/>
        <w:spacing w:line="360" w:lineRule="auto"/>
        <w:ind w:firstLine="709"/>
        <w:jc w:val="both"/>
        <w:rPr>
          <w:sz w:val="24"/>
          <w:szCs w:val="24"/>
        </w:rPr>
      </w:pPr>
      <w:r w:rsidRPr="006C0BF9">
        <w:rPr>
          <w:sz w:val="24"/>
          <w:szCs w:val="24"/>
        </w:rPr>
        <w:t xml:space="preserve">18. Сорокопут серый </w:t>
      </w:r>
      <w:r w:rsidRPr="006C0BF9">
        <w:rPr>
          <w:i/>
          <w:sz w:val="24"/>
          <w:szCs w:val="24"/>
          <w:lang w:val="en-US"/>
        </w:rPr>
        <w:t>Lanius</w:t>
      </w:r>
      <w:r w:rsidRPr="006C0BF9">
        <w:rPr>
          <w:i/>
          <w:sz w:val="24"/>
          <w:szCs w:val="24"/>
        </w:rPr>
        <w:t xml:space="preserve"> </w:t>
      </w:r>
      <w:r w:rsidRPr="006C0BF9">
        <w:rPr>
          <w:i/>
          <w:sz w:val="24"/>
          <w:szCs w:val="24"/>
          <w:lang w:val="en-US"/>
        </w:rPr>
        <w:t>excubitor</w:t>
      </w:r>
      <w:r w:rsidRPr="006C0BF9">
        <w:rPr>
          <w:sz w:val="24"/>
          <w:szCs w:val="24"/>
        </w:rPr>
        <w:t xml:space="preserve"> (Linnaeus, 1758) – отряд Воробьинообразные (</w:t>
      </w:r>
      <w:r w:rsidRPr="006C0BF9">
        <w:rPr>
          <w:sz w:val="24"/>
          <w:szCs w:val="24"/>
          <w:lang w:val="en-US"/>
        </w:rPr>
        <w:t>Passeriformes</w:t>
      </w:r>
      <w:r w:rsidRPr="006C0BF9">
        <w:rPr>
          <w:sz w:val="24"/>
          <w:szCs w:val="24"/>
        </w:rPr>
        <w:t>), семейство Сорокопутовые (</w:t>
      </w:r>
      <w:r w:rsidRPr="006C0BF9">
        <w:rPr>
          <w:sz w:val="24"/>
          <w:szCs w:val="24"/>
          <w:lang w:val="en-US"/>
        </w:rPr>
        <w:t>Laniidae</w:t>
      </w:r>
      <w:r w:rsidRPr="006C0BF9">
        <w:rPr>
          <w:sz w:val="24"/>
          <w:szCs w:val="24"/>
        </w:rPr>
        <w:t xml:space="preserve">). Имеет неблагоприятный охранный </w:t>
      </w:r>
      <w:r w:rsidRPr="006C0BF9">
        <w:rPr>
          <w:sz w:val="24"/>
          <w:szCs w:val="24"/>
        </w:rPr>
        <w:lastRenderedPageBreak/>
        <w:t>статус в Европе (категория SPEC 3). Приложение II Бернской конвенции. Занесён в Красные книги Московской (1 категория), Рязанской (3 категория), Калужской (2 категория), Липецкой (3 категория) областей.</w:t>
      </w:r>
    </w:p>
    <w:p w:rsidR="002719ED" w:rsidRPr="006C0BF9" w:rsidRDefault="002719ED" w:rsidP="002719ED">
      <w:pPr>
        <w:shd w:val="clear" w:color="auto" w:fill="FFFFFF"/>
        <w:spacing w:line="360" w:lineRule="auto"/>
        <w:ind w:firstLine="709"/>
        <w:jc w:val="both"/>
        <w:rPr>
          <w:sz w:val="24"/>
          <w:szCs w:val="24"/>
        </w:rPr>
      </w:pPr>
      <w:r w:rsidRPr="006C0BF9">
        <w:rPr>
          <w:sz w:val="24"/>
          <w:szCs w:val="24"/>
        </w:rPr>
        <w:t xml:space="preserve">19. Цапля большая белая </w:t>
      </w:r>
      <w:r w:rsidRPr="006C0BF9">
        <w:rPr>
          <w:i/>
          <w:sz w:val="24"/>
          <w:szCs w:val="24"/>
          <w:lang w:val="en-US"/>
        </w:rPr>
        <w:t>Egretta</w:t>
      </w:r>
      <w:r w:rsidRPr="006C0BF9">
        <w:rPr>
          <w:sz w:val="24"/>
          <w:szCs w:val="24"/>
        </w:rPr>
        <w:t xml:space="preserve"> </w:t>
      </w:r>
      <w:r w:rsidRPr="006C0BF9">
        <w:rPr>
          <w:i/>
          <w:sz w:val="24"/>
          <w:szCs w:val="24"/>
          <w:lang w:val="en-US"/>
        </w:rPr>
        <w:t>alba</w:t>
      </w:r>
      <w:r w:rsidRPr="006C0BF9">
        <w:rPr>
          <w:sz w:val="24"/>
          <w:szCs w:val="24"/>
        </w:rPr>
        <w:t xml:space="preserve"> Linnaeus, 1758</w:t>
      </w:r>
      <w:r>
        <w:rPr>
          <w:sz w:val="24"/>
          <w:szCs w:val="24"/>
        </w:rPr>
        <w:t xml:space="preserve"> </w:t>
      </w:r>
      <w:r w:rsidRPr="006C0BF9">
        <w:rPr>
          <w:sz w:val="24"/>
          <w:szCs w:val="24"/>
        </w:rPr>
        <w:t>– 2-ое издание Красной книги Республики Беларусь, III категория охраны (VU), Приложение I к Директиве ЕС по охране редких птиц, Приложение II к Бернской конвенции, Приложение II к Боннской конвенции. Отмечена в пойме р. Неман в границах заказника; окрестности д. Привалки; оз. Затока.</w:t>
      </w:r>
    </w:p>
    <w:p w:rsidR="002719ED" w:rsidRPr="006C0BF9" w:rsidRDefault="002719ED" w:rsidP="002719ED">
      <w:pPr>
        <w:shd w:val="clear" w:color="auto" w:fill="FFFFFF"/>
        <w:spacing w:line="360" w:lineRule="auto"/>
        <w:ind w:firstLine="709"/>
        <w:jc w:val="both"/>
        <w:rPr>
          <w:color w:val="000000"/>
          <w:sz w:val="24"/>
          <w:szCs w:val="24"/>
        </w:rPr>
      </w:pPr>
      <w:r w:rsidRPr="006C0BF9">
        <w:rPr>
          <w:bCs/>
          <w:color w:val="000000"/>
          <w:sz w:val="24"/>
          <w:szCs w:val="24"/>
        </w:rPr>
        <w:t xml:space="preserve">20. Улит большой </w:t>
      </w:r>
      <w:r w:rsidRPr="006C0BF9">
        <w:rPr>
          <w:bCs/>
          <w:i/>
          <w:color w:val="000000"/>
          <w:sz w:val="24"/>
          <w:szCs w:val="24"/>
          <w:lang w:val="en-US"/>
        </w:rPr>
        <w:t>Tringa</w:t>
      </w:r>
      <w:r w:rsidRPr="006C0BF9">
        <w:rPr>
          <w:bCs/>
          <w:i/>
          <w:color w:val="000000"/>
          <w:sz w:val="24"/>
          <w:szCs w:val="24"/>
        </w:rPr>
        <w:t xml:space="preserve"> </w:t>
      </w:r>
      <w:r w:rsidRPr="006C0BF9">
        <w:rPr>
          <w:bCs/>
          <w:i/>
          <w:color w:val="000000"/>
          <w:sz w:val="24"/>
          <w:szCs w:val="24"/>
          <w:lang w:val="en-US"/>
        </w:rPr>
        <w:t>nebularia</w:t>
      </w:r>
      <w:r w:rsidRPr="006C0BF9">
        <w:rPr>
          <w:bCs/>
          <w:color w:val="000000"/>
          <w:sz w:val="24"/>
          <w:szCs w:val="24"/>
        </w:rPr>
        <w:t xml:space="preserve"> (Gunnerus, 1767) – отряд Ржанкообразные (Charadriiformes), семейство Бекасовые (Scolopacidae). </w:t>
      </w:r>
      <w:r w:rsidRPr="006C0BF9">
        <w:rPr>
          <w:sz w:val="24"/>
          <w:szCs w:val="24"/>
          <w:lang w:val="en-US"/>
        </w:rPr>
        <w:t>III</w:t>
      </w:r>
      <w:r w:rsidRPr="006C0BF9">
        <w:rPr>
          <w:sz w:val="24"/>
          <w:szCs w:val="24"/>
        </w:rPr>
        <w:t xml:space="preserve"> категория (</w:t>
      </w:r>
      <w:r w:rsidRPr="006C0BF9">
        <w:rPr>
          <w:sz w:val="24"/>
          <w:szCs w:val="24"/>
          <w:lang w:val="en-US"/>
        </w:rPr>
        <w:t>VU</w:t>
      </w:r>
      <w:r w:rsidRPr="006C0BF9">
        <w:rPr>
          <w:sz w:val="24"/>
          <w:szCs w:val="24"/>
        </w:rPr>
        <w:t xml:space="preserve">), </w:t>
      </w:r>
      <w:r w:rsidRPr="006C0BF9">
        <w:rPr>
          <w:color w:val="000000"/>
          <w:sz w:val="24"/>
          <w:szCs w:val="24"/>
        </w:rPr>
        <w:t xml:space="preserve">Приложение </w:t>
      </w:r>
      <w:r w:rsidRPr="006C0BF9">
        <w:rPr>
          <w:color w:val="000000"/>
          <w:sz w:val="24"/>
          <w:szCs w:val="24"/>
          <w:lang w:val="en-US"/>
        </w:rPr>
        <w:t>II</w:t>
      </w:r>
      <w:r w:rsidRPr="006C0BF9">
        <w:rPr>
          <w:color w:val="000000"/>
          <w:sz w:val="24"/>
          <w:szCs w:val="24"/>
        </w:rPr>
        <w:t xml:space="preserve"> к Директиве ЕС по охране редких птиц, Приложение </w:t>
      </w:r>
      <w:r w:rsidRPr="006C0BF9">
        <w:rPr>
          <w:color w:val="000000"/>
          <w:sz w:val="24"/>
          <w:szCs w:val="24"/>
          <w:lang w:val="en-US"/>
        </w:rPr>
        <w:t>III</w:t>
      </w:r>
      <w:r w:rsidRPr="006C0BF9">
        <w:rPr>
          <w:color w:val="000000"/>
          <w:sz w:val="24"/>
          <w:szCs w:val="24"/>
        </w:rPr>
        <w:t xml:space="preserve"> к Бернской конвенции, Приложение </w:t>
      </w:r>
      <w:r w:rsidRPr="006C0BF9">
        <w:rPr>
          <w:color w:val="000000"/>
          <w:sz w:val="24"/>
          <w:szCs w:val="24"/>
          <w:lang w:val="en-US"/>
        </w:rPr>
        <w:t>II</w:t>
      </w:r>
      <w:r w:rsidRPr="006C0BF9">
        <w:rPr>
          <w:color w:val="000000"/>
          <w:sz w:val="24"/>
          <w:szCs w:val="24"/>
        </w:rPr>
        <w:t xml:space="preserve"> к Боннской конвенции.</w:t>
      </w:r>
    </w:p>
    <w:p w:rsidR="002719ED" w:rsidRPr="006C0BF9" w:rsidRDefault="002719ED" w:rsidP="002719ED">
      <w:pPr>
        <w:shd w:val="clear" w:color="auto" w:fill="FFFFFF"/>
        <w:spacing w:line="360" w:lineRule="auto"/>
        <w:ind w:firstLine="709"/>
        <w:jc w:val="both"/>
        <w:rPr>
          <w:sz w:val="24"/>
          <w:szCs w:val="24"/>
        </w:rPr>
      </w:pPr>
      <w:r w:rsidRPr="006C0BF9">
        <w:rPr>
          <w:sz w:val="24"/>
          <w:szCs w:val="24"/>
        </w:rPr>
        <w:t xml:space="preserve">21. Сом обыкновенный </w:t>
      </w:r>
      <w:r w:rsidRPr="006C0BF9">
        <w:rPr>
          <w:i/>
          <w:sz w:val="24"/>
          <w:szCs w:val="24"/>
          <w:lang w:val="en-US"/>
        </w:rPr>
        <w:t>Silurus</w:t>
      </w:r>
      <w:r w:rsidRPr="006C0BF9">
        <w:rPr>
          <w:i/>
          <w:sz w:val="24"/>
          <w:szCs w:val="24"/>
        </w:rPr>
        <w:t xml:space="preserve"> </w:t>
      </w:r>
      <w:r w:rsidRPr="006C0BF9">
        <w:rPr>
          <w:i/>
          <w:sz w:val="24"/>
          <w:szCs w:val="24"/>
          <w:lang w:val="en-US"/>
        </w:rPr>
        <w:t>glanis</w:t>
      </w:r>
      <w:r w:rsidRPr="006C0BF9">
        <w:rPr>
          <w:sz w:val="24"/>
          <w:szCs w:val="24"/>
        </w:rPr>
        <w:t xml:space="preserve"> </w:t>
      </w:r>
      <w:r w:rsidRPr="006C0BF9">
        <w:rPr>
          <w:sz w:val="24"/>
          <w:szCs w:val="24"/>
          <w:lang w:val="en-US"/>
        </w:rPr>
        <w:t>Linnaeus</w:t>
      </w:r>
      <w:r w:rsidRPr="006C0BF9">
        <w:rPr>
          <w:sz w:val="24"/>
          <w:szCs w:val="24"/>
        </w:rPr>
        <w:t xml:space="preserve">, 1758 – отряд </w:t>
      </w:r>
      <w:r w:rsidRPr="006C0BF9">
        <w:rPr>
          <w:sz w:val="24"/>
          <w:szCs w:val="24"/>
          <w:lang w:val="en-US"/>
        </w:rPr>
        <w:t>Siluriformes</w:t>
      </w:r>
      <w:r w:rsidRPr="006C0BF9">
        <w:rPr>
          <w:sz w:val="24"/>
          <w:szCs w:val="24"/>
        </w:rPr>
        <w:t xml:space="preserve"> (Сомообразные), семейство </w:t>
      </w:r>
      <w:r w:rsidRPr="006C0BF9">
        <w:rPr>
          <w:sz w:val="24"/>
          <w:szCs w:val="24"/>
          <w:lang w:val="en-US"/>
        </w:rPr>
        <w:t>Siluridae</w:t>
      </w:r>
      <w:r w:rsidRPr="006C0BF9">
        <w:rPr>
          <w:sz w:val="24"/>
          <w:szCs w:val="24"/>
        </w:rPr>
        <w:t xml:space="preserve"> (Сомовые, или обыкновенные сомы).</w:t>
      </w:r>
    </w:p>
    <w:p w:rsidR="002719ED" w:rsidRPr="006C0BF9" w:rsidRDefault="002719ED" w:rsidP="002719ED">
      <w:pPr>
        <w:shd w:val="clear" w:color="auto" w:fill="FFFFFF"/>
        <w:spacing w:line="360" w:lineRule="auto"/>
        <w:ind w:firstLine="709"/>
        <w:jc w:val="both"/>
        <w:rPr>
          <w:sz w:val="24"/>
          <w:szCs w:val="24"/>
        </w:rPr>
      </w:pPr>
      <w:r w:rsidRPr="006C0BF9">
        <w:rPr>
          <w:sz w:val="24"/>
          <w:szCs w:val="24"/>
        </w:rPr>
        <w:t xml:space="preserve">22. Подкаменщик обыкновенный </w:t>
      </w:r>
      <w:r w:rsidRPr="006C0BF9">
        <w:rPr>
          <w:i/>
          <w:sz w:val="24"/>
          <w:szCs w:val="24"/>
          <w:lang w:val="en-US"/>
        </w:rPr>
        <w:t>Cottus</w:t>
      </w:r>
      <w:r w:rsidRPr="006C0BF9">
        <w:rPr>
          <w:i/>
          <w:sz w:val="24"/>
          <w:szCs w:val="24"/>
        </w:rPr>
        <w:t xml:space="preserve"> </w:t>
      </w:r>
      <w:r w:rsidRPr="006C0BF9">
        <w:rPr>
          <w:i/>
          <w:sz w:val="24"/>
          <w:szCs w:val="24"/>
          <w:lang w:val="en-US"/>
        </w:rPr>
        <w:t>gobio</w:t>
      </w:r>
      <w:r w:rsidRPr="006C0BF9">
        <w:rPr>
          <w:sz w:val="24"/>
          <w:szCs w:val="24"/>
        </w:rPr>
        <w:t xml:space="preserve"> (</w:t>
      </w:r>
      <w:r w:rsidRPr="006C0BF9">
        <w:rPr>
          <w:sz w:val="24"/>
          <w:szCs w:val="24"/>
          <w:lang w:val="en-US"/>
        </w:rPr>
        <w:t>Linnaeus</w:t>
      </w:r>
      <w:r w:rsidRPr="006C0BF9">
        <w:rPr>
          <w:sz w:val="24"/>
          <w:szCs w:val="24"/>
        </w:rPr>
        <w:t>, 1758) – отряд Скорпенообразные (</w:t>
      </w:r>
      <w:r w:rsidRPr="006C0BF9">
        <w:rPr>
          <w:sz w:val="24"/>
          <w:szCs w:val="24"/>
          <w:lang w:val="en-US"/>
        </w:rPr>
        <w:t>Scorpaeniformes</w:t>
      </w:r>
      <w:r w:rsidRPr="006C0BF9">
        <w:rPr>
          <w:sz w:val="24"/>
          <w:szCs w:val="24"/>
        </w:rPr>
        <w:t xml:space="preserve">), семейство Керчаковые – </w:t>
      </w:r>
      <w:r w:rsidRPr="006C0BF9">
        <w:rPr>
          <w:sz w:val="24"/>
          <w:szCs w:val="24"/>
          <w:lang w:val="en-US"/>
        </w:rPr>
        <w:t>Cottidae</w:t>
      </w:r>
      <w:r w:rsidRPr="006C0BF9">
        <w:rPr>
          <w:sz w:val="24"/>
          <w:szCs w:val="24"/>
        </w:rPr>
        <w:t>. Вид занесён в Красные книги и взят под охрану в Калужской (5 категория), Московской (2 категория), Рязанской (1 категория) и Орловской (3 категория) областях.</w:t>
      </w:r>
    </w:p>
    <w:p w:rsidR="002719ED" w:rsidRPr="006C0BF9" w:rsidRDefault="002719ED" w:rsidP="002719ED">
      <w:pPr>
        <w:shd w:val="clear" w:color="auto" w:fill="FFFFFF"/>
        <w:spacing w:line="360" w:lineRule="auto"/>
        <w:ind w:firstLine="709"/>
        <w:jc w:val="both"/>
        <w:rPr>
          <w:sz w:val="24"/>
          <w:szCs w:val="24"/>
        </w:rPr>
      </w:pPr>
      <w:r w:rsidRPr="006C0BF9">
        <w:rPr>
          <w:sz w:val="24"/>
          <w:szCs w:val="24"/>
        </w:rPr>
        <w:t xml:space="preserve">23. Подуст обыкновенный </w:t>
      </w:r>
      <w:r w:rsidRPr="006C0BF9">
        <w:rPr>
          <w:i/>
          <w:sz w:val="24"/>
          <w:szCs w:val="24"/>
        </w:rPr>
        <w:t>Chondrostoma nasus</w:t>
      </w:r>
      <w:r w:rsidRPr="006C0BF9">
        <w:rPr>
          <w:sz w:val="24"/>
          <w:szCs w:val="24"/>
        </w:rPr>
        <w:t xml:space="preserve"> (Linnaeus, 1758) – отряд Карпообразные (Cypriniformes), семейство Карпообразные (Cyprinidae). Вид был занесен во 2-е издание Красной книги Республики Беларусь, III категория (VU), Приложение III Бернской конвенции, список редких и исчезающих рыб Европы. Охраняется в Литве; выявлен в р. Неман.</w:t>
      </w:r>
    </w:p>
    <w:p w:rsidR="002719ED" w:rsidRPr="006C0BF9" w:rsidRDefault="002719ED" w:rsidP="002719ED">
      <w:pPr>
        <w:shd w:val="clear" w:color="auto" w:fill="FFFFFF"/>
        <w:spacing w:line="360" w:lineRule="auto"/>
        <w:ind w:firstLine="709"/>
        <w:jc w:val="both"/>
        <w:rPr>
          <w:sz w:val="24"/>
          <w:szCs w:val="24"/>
        </w:rPr>
      </w:pPr>
      <w:r w:rsidRPr="006C0BF9">
        <w:rPr>
          <w:sz w:val="24"/>
          <w:szCs w:val="24"/>
        </w:rPr>
        <w:t xml:space="preserve">24. Жерлянка обыкновенная </w:t>
      </w:r>
      <w:r w:rsidRPr="006C0BF9">
        <w:rPr>
          <w:i/>
          <w:sz w:val="24"/>
          <w:szCs w:val="24"/>
          <w:lang w:val="en-US"/>
        </w:rPr>
        <w:t>Bombina</w:t>
      </w:r>
      <w:r w:rsidRPr="006C0BF9">
        <w:rPr>
          <w:i/>
          <w:sz w:val="24"/>
          <w:szCs w:val="24"/>
        </w:rPr>
        <w:t xml:space="preserve"> </w:t>
      </w:r>
      <w:r w:rsidRPr="006C0BF9">
        <w:rPr>
          <w:i/>
          <w:sz w:val="24"/>
          <w:szCs w:val="24"/>
          <w:lang w:val="en-US"/>
        </w:rPr>
        <w:t>bombina</w:t>
      </w:r>
      <w:r w:rsidRPr="006C0BF9">
        <w:rPr>
          <w:i/>
          <w:sz w:val="24"/>
          <w:szCs w:val="24"/>
        </w:rPr>
        <w:t xml:space="preserve"> </w:t>
      </w:r>
      <w:r w:rsidRPr="006C0BF9">
        <w:rPr>
          <w:sz w:val="24"/>
          <w:szCs w:val="24"/>
        </w:rPr>
        <w:t>(</w:t>
      </w:r>
      <w:r w:rsidRPr="006C0BF9">
        <w:rPr>
          <w:sz w:val="24"/>
          <w:szCs w:val="24"/>
          <w:lang w:val="en-US"/>
        </w:rPr>
        <w:t>Linnaeus</w:t>
      </w:r>
      <w:r w:rsidRPr="006C0BF9">
        <w:rPr>
          <w:sz w:val="24"/>
          <w:szCs w:val="24"/>
        </w:rPr>
        <w:t>, 1761) – отряд Бесхвостые (</w:t>
      </w:r>
      <w:r w:rsidRPr="006C0BF9">
        <w:rPr>
          <w:sz w:val="24"/>
          <w:szCs w:val="24"/>
          <w:lang w:val="en-US"/>
        </w:rPr>
        <w:t>Anura</w:t>
      </w:r>
      <w:r w:rsidRPr="006C0BF9">
        <w:rPr>
          <w:sz w:val="24"/>
          <w:szCs w:val="24"/>
        </w:rPr>
        <w:t>), семейство Круглоязычные (</w:t>
      </w:r>
      <w:r w:rsidRPr="006C0BF9">
        <w:rPr>
          <w:sz w:val="24"/>
          <w:szCs w:val="24"/>
          <w:lang w:val="en-US"/>
        </w:rPr>
        <w:t>Bombinatoridae</w:t>
      </w:r>
      <w:r w:rsidRPr="006C0BF9">
        <w:rPr>
          <w:sz w:val="24"/>
          <w:szCs w:val="24"/>
        </w:rPr>
        <w:t xml:space="preserve">). Занесена в международную Красную Книгу, а также Красные Книги Литвы, Латвии, Смоленской, Московской, Пермской, Свердловской областей. Охраняется Бернским соглашением (Приложение </w:t>
      </w:r>
      <w:r w:rsidRPr="006C0BF9">
        <w:rPr>
          <w:sz w:val="24"/>
          <w:szCs w:val="24"/>
          <w:lang w:val="en-US"/>
        </w:rPr>
        <w:t>II</w:t>
      </w:r>
      <w:r w:rsidRPr="006C0BF9">
        <w:rPr>
          <w:sz w:val="24"/>
          <w:szCs w:val="24"/>
        </w:rPr>
        <w:t>).</w:t>
      </w:r>
    </w:p>
    <w:p w:rsidR="002719ED" w:rsidRPr="006C0BF9" w:rsidRDefault="002719ED" w:rsidP="002719ED">
      <w:pPr>
        <w:shd w:val="clear" w:color="auto" w:fill="FFFFFF"/>
        <w:spacing w:line="360" w:lineRule="auto"/>
        <w:ind w:firstLine="709"/>
        <w:jc w:val="both"/>
        <w:rPr>
          <w:sz w:val="24"/>
          <w:szCs w:val="24"/>
        </w:rPr>
      </w:pPr>
      <w:r w:rsidRPr="006C0BF9">
        <w:rPr>
          <w:sz w:val="24"/>
          <w:szCs w:val="24"/>
        </w:rPr>
        <w:t xml:space="preserve">25. Квакша обыкновенная </w:t>
      </w:r>
      <w:r w:rsidRPr="006C0BF9">
        <w:rPr>
          <w:i/>
          <w:sz w:val="24"/>
          <w:szCs w:val="24"/>
          <w:lang w:val="en-US"/>
        </w:rPr>
        <w:t>Hyla</w:t>
      </w:r>
      <w:r w:rsidRPr="006C0BF9">
        <w:rPr>
          <w:i/>
          <w:sz w:val="24"/>
          <w:szCs w:val="24"/>
        </w:rPr>
        <w:t xml:space="preserve"> </w:t>
      </w:r>
      <w:r w:rsidRPr="006C0BF9">
        <w:rPr>
          <w:i/>
          <w:sz w:val="24"/>
          <w:szCs w:val="24"/>
          <w:lang w:val="en-US"/>
        </w:rPr>
        <w:t>arborea</w:t>
      </w:r>
      <w:r w:rsidRPr="006C0BF9">
        <w:rPr>
          <w:sz w:val="24"/>
          <w:szCs w:val="24"/>
        </w:rPr>
        <w:t xml:space="preserve"> (</w:t>
      </w:r>
      <w:r w:rsidRPr="006C0BF9">
        <w:rPr>
          <w:sz w:val="24"/>
          <w:szCs w:val="24"/>
          <w:lang w:val="en-US"/>
        </w:rPr>
        <w:t>Linnaeus</w:t>
      </w:r>
      <w:r w:rsidRPr="006C0BF9">
        <w:rPr>
          <w:sz w:val="24"/>
          <w:szCs w:val="24"/>
        </w:rPr>
        <w:t>, 1758) – отряд Бесхвостые (Anura), семейство Квакши, или древесные лягушки (Hylidae). Вид включен в международную Красную книгу.</w:t>
      </w:r>
    </w:p>
    <w:p w:rsidR="002719ED" w:rsidRPr="006C0BF9" w:rsidRDefault="002719ED" w:rsidP="002719ED">
      <w:pPr>
        <w:shd w:val="clear" w:color="auto" w:fill="FFFFFF"/>
        <w:spacing w:line="360" w:lineRule="auto"/>
        <w:ind w:firstLine="709"/>
        <w:jc w:val="both"/>
        <w:rPr>
          <w:sz w:val="24"/>
          <w:szCs w:val="24"/>
        </w:rPr>
      </w:pPr>
      <w:r w:rsidRPr="006C0BF9">
        <w:rPr>
          <w:sz w:val="24"/>
          <w:szCs w:val="24"/>
        </w:rPr>
        <w:t xml:space="preserve">26. Гадюка обыкновенная </w:t>
      </w:r>
      <w:r w:rsidRPr="006C0BF9">
        <w:rPr>
          <w:i/>
          <w:sz w:val="24"/>
          <w:szCs w:val="24"/>
          <w:lang w:val="en-US"/>
        </w:rPr>
        <w:t>Vipera</w:t>
      </w:r>
      <w:r w:rsidRPr="006C0BF9">
        <w:rPr>
          <w:i/>
          <w:sz w:val="24"/>
          <w:szCs w:val="24"/>
        </w:rPr>
        <w:t xml:space="preserve"> </w:t>
      </w:r>
      <w:r w:rsidRPr="006C0BF9">
        <w:rPr>
          <w:i/>
          <w:sz w:val="24"/>
          <w:szCs w:val="24"/>
          <w:lang w:val="en-US"/>
        </w:rPr>
        <w:t>berus</w:t>
      </w:r>
      <w:r w:rsidRPr="006C0BF9">
        <w:rPr>
          <w:i/>
          <w:sz w:val="24"/>
          <w:szCs w:val="24"/>
        </w:rPr>
        <w:t xml:space="preserve"> </w:t>
      </w:r>
      <w:r w:rsidRPr="006C0BF9">
        <w:rPr>
          <w:sz w:val="24"/>
          <w:szCs w:val="24"/>
        </w:rPr>
        <w:t>(Linnaeus, 1758) – отряд Чешуйчатые (Squamata), семейство Гадюковые (Viperidae). Сокращающийся по численности, уязвимый вид, занесен в Красную книгу Московской области, Республики Мордовия.</w:t>
      </w:r>
    </w:p>
    <w:p w:rsidR="002719ED" w:rsidRDefault="002719ED" w:rsidP="002719ED">
      <w:pPr>
        <w:shd w:val="clear" w:color="auto" w:fill="FFFFFF"/>
        <w:spacing w:line="360" w:lineRule="auto"/>
        <w:ind w:firstLine="709"/>
        <w:jc w:val="both"/>
        <w:rPr>
          <w:b/>
          <w:color w:val="000000"/>
          <w:sz w:val="24"/>
          <w:szCs w:val="24"/>
        </w:rPr>
      </w:pPr>
    </w:p>
    <w:p w:rsidR="002719ED" w:rsidRDefault="002719ED" w:rsidP="002719ED">
      <w:pPr>
        <w:shd w:val="clear" w:color="auto" w:fill="FFFFFF"/>
        <w:spacing w:line="360" w:lineRule="auto"/>
        <w:ind w:firstLine="709"/>
        <w:jc w:val="both"/>
        <w:rPr>
          <w:b/>
          <w:color w:val="000000"/>
          <w:sz w:val="24"/>
          <w:szCs w:val="24"/>
        </w:rPr>
      </w:pPr>
    </w:p>
    <w:p w:rsidR="002719ED" w:rsidRPr="00D32FF3" w:rsidRDefault="002719ED" w:rsidP="002719ED">
      <w:pPr>
        <w:shd w:val="clear" w:color="auto" w:fill="FFFFFF"/>
        <w:spacing w:line="360" w:lineRule="auto"/>
        <w:ind w:firstLine="709"/>
        <w:jc w:val="both"/>
        <w:rPr>
          <w:b/>
          <w:color w:val="000000"/>
          <w:sz w:val="24"/>
          <w:szCs w:val="24"/>
        </w:rPr>
      </w:pPr>
    </w:p>
    <w:p w:rsidR="002719ED" w:rsidRDefault="002719ED" w:rsidP="002719ED">
      <w:pPr>
        <w:shd w:val="clear" w:color="auto" w:fill="FFFFFF"/>
        <w:spacing w:line="360" w:lineRule="auto"/>
        <w:ind w:firstLine="709"/>
        <w:jc w:val="both"/>
        <w:rPr>
          <w:b/>
          <w:sz w:val="24"/>
          <w:szCs w:val="24"/>
        </w:rPr>
      </w:pPr>
      <w:r w:rsidRPr="006C0BF9">
        <w:rPr>
          <w:b/>
          <w:sz w:val="24"/>
          <w:szCs w:val="24"/>
        </w:rPr>
        <w:lastRenderedPageBreak/>
        <w:t>5.2 Фауна беспозвоночных животных</w:t>
      </w:r>
    </w:p>
    <w:p w:rsidR="002719ED" w:rsidRPr="006C0BF9" w:rsidRDefault="002719ED" w:rsidP="002719ED">
      <w:pPr>
        <w:shd w:val="clear" w:color="auto" w:fill="FFFFFF"/>
        <w:spacing w:line="360" w:lineRule="auto"/>
        <w:ind w:firstLine="709"/>
        <w:jc w:val="both"/>
        <w:rPr>
          <w:b/>
          <w:sz w:val="24"/>
          <w:szCs w:val="24"/>
        </w:rPr>
      </w:pPr>
    </w:p>
    <w:p w:rsidR="002719ED" w:rsidRPr="006C0BF9" w:rsidRDefault="002719ED" w:rsidP="002719ED">
      <w:pPr>
        <w:spacing w:line="360" w:lineRule="auto"/>
        <w:ind w:firstLine="709"/>
        <w:jc w:val="both"/>
        <w:rPr>
          <w:bCs/>
          <w:sz w:val="24"/>
          <w:szCs w:val="24"/>
        </w:rPr>
      </w:pPr>
      <w:r w:rsidRPr="006C0BF9">
        <w:rPr>
          <w:sz w:val="24"/>
          <w:szCs w:val="24"/>
        </w:rPr>
        <w:t>Фауна беспозвоночных</w:t>
      </w:r>
      <w:r w:rsidRPr="006C0BF9">
        <w:rPr>
          <w:bCs/>
          <w:sz w:val="24"/>
          <w:szCs w:val="24"/>
        </w:rPr>
        <w:t xml:space="preserve"> в связи с систематической сложностью и большим разнообразием оценивалась по индикаторным группам членистоногих-фитофагов, повреждающих древесно-кустарниковые растения. На территории заказника выявлено 120 видов членистоногих-фитофагов из 6 отрядов, 25 семейств и 72 родов</w:t>
      </w:r>
      <w:r>
        <w:rPr>
          <w:bCs/>
          <w:sz w:val="24"/>
          <w:szCs w:val="24"/>
        </w:rPr>
        <w:t xml:space="preserve"> </w:t>
      </w:r>
      <w:r w:rsidRPr="002C4F93">
        <w:rPr>
          <w:bCs/>
          <w:sz w:val="24"/>
          <w:szCs w:val="24"/>
        </w:rPr>
        <w:t>[5]</w:t>
      </w:r>
      <w:r w:rsidRPr="006C0BF9">
        <w:rPr>
          <w:bCs/>
          <w:sz w:val="24"/>
          <w:szCs w:val="24"/>
        </w:rPr>
        <w:t>.</w:t>
      </w:r>
      <w:r w:rsidRPr="006C0BF9">
        <w:rPr>
          <w:sz w:val="24"/>
          <w:szCs w:val="24"/>
        </w:rPr>
        <w:t xml:space="preserve"> Преобладают насекомые – это 111 видов, что составляет 92 % от общего числа установленных видов членистоногих-фитофагов. Из паукообразных отмечено лишь 9 видов (или 8 % от общего числа), это представители галловых растительноядных клещей. </w:t>
      </w:r>
      <w:r w:rsidRPr="006C0BF9">
        <w:rPr>
          <w:bCs/>
          <w:sz w:val="24"/>
          <w:szCs w:val="24"/>
        </w:rPr>
        <w:t>В видовом соотношении доминирует отряд Чешуекрылые, насчитывающий 49 видов (42 % от общего числа) членистоногих-фитофагов. На втором месте по численности видов – представители отряда Перепончатокрылые (25 видов, или 21 %). Из отряда Двукрылые обнаружено 14 видов (или 12 %), в то время как, отряд Гемиптероидные насчитывает 12 видов (10 %). Наименьшее число видов членистоногих – фитофагов, повреждающих древесные и кустарниковые растения в регионе исследования, отмечено из отрядов Жесткокрылые (10 видов, или 8 % от общего числа) и Растительноядные клещи (9 видов, или 7 %).</w:t>
      </w:r>
      <w:r w:rsidRPr="006C0BF9">
        <w:rPr>
          <w:sz w:val="24"/>
          <w:szCs w:val="24"/>
        </w:rPr>
        <w:t xml:space="preserve"> </w:t>
      </w:r>
      <w:r w:rsidRPr="006C0BF9">
        <w:rPr>
          <w:bCs/>
          <w:sz w:val="24"/>
          <w:szCs w:val="24"/>
        </w:rPr>
        <w:t>Преобладают среди фитофагов представители семейств Настоящие пилильщики и Моли-малютки (по 18 видов, соответственно), немногим меньше по числу видов относится к семействам Моли-пестрянки (17 видов), и Комары-галлицы (11 видов). Семейство Галловые клещи насчитывает 9 видов, по 6 видов членистоногих – фитофагов собрано из семейств Орехотворки, Настоящие тли и Жуки-листоеды</w:t>
      </w:r>
      <w:r w:rsidRPr="002C4F93">
        <w:rPr>
          <w:bCs/>
          <w:sz w:val="24"/>
          <w:szCs w:val="24"/>
        </w:rPr>
        <w:t xml:space="preserve"> [33]–[35]</w:t>
      </w:r>
      <w:r w:rsidRPr="006C0BF9">
        <w:rPr>
          <w:bCs/>
          <w:sz w:val="24"/>
          <w:szCs w:val="24"/>
        </w:rPr>
        <w:t>.</w:t>
      </w:r>
    </w:p>
    <w:p w:rsidR="002719ED" w:rsidRPr="006C0BF9" w:rsidRDefault="002719ED" w:rsidP="002719ED">
      <w:pPr>
        <w:spacing w:line="360" w:lineRule="auto"/>
        <w:ind w:firstLine="709"/>
        <w:jc w:val="both"/>
        <w:rPr>
          <w:bCs/>
          <w:sz w:val="24"/>
          <w:szCs w:val="24"/>
        </w:rPr>
      </w:pPr>
      <w:r w:rsidRPr="006C0BF9">
        <w:rPr>
          <w:bCs/>
          <w:sz w:val="24"/>
          <w:szCs w:val="24"/>
        </w:rPr>
        <w:t xml:space="preserve">Остальные 17 семейств: Тли-хермесы, Минирующие мушки, Жуки-трубковерты, Кривоусые крохотки-моли, Жуки-златки, Пилильщики-аргиды, Цикадки, Ложнощитовки, Моли-чехлоноски, Минно-чехликовые моли, Моли-блестянки, Крохотки-моли, Листоблошки, Жуки-ринхитиды, Одноцветные моли-минеры, Листовертки и Горностаевые моли малочисленные и насчитывают от 1 до 3 видов. Из 72 родов членистоногих-фитофагов, наибольшее число видов отмечено из рода </w:t>
      </w:r>
      <w:r w:rsidRPr="006C0BF9">
        <w:rPr>
          <w:bCs/>
          <w:i/>
          <w:sz w:val="24"/>
          <w:szCs w:val="24"/>
        </w:rPr>
        <w:t>Stigmella</w:t>
      </w:r>
      <w:r w:rsidRPr="006C0BF9">
        <w:rPr>
          <w:bCs/>
          <w:sz w:val="24"/>
          <w:szCs w:val="24"/>
        </w:rPr>
        <w:t xml:space="preserve"> Schrank, 1802.</w:t>
      </w:r>
    </w:p>
    <w:p w:rsidR="002719ED" w:rsidRPr="006C0BF9" w:rsidRDefault="002719ED" w:rsidP="002719ED">
      <w:pPr>
        <w:spacing w:line="360" w:lineRule="auto"/>
        <w:ind w:firstLine="709"/>
        <w:jc w:val="both"/>
        <w:rPr>
          <w:bCs/>
          <w:sz w:val="24"/>
          <w:szCs w:val="24"/>
        </w:rPr>
      </w:pPr>
      <w:r w:rsidRPr="006C0BF9">
        <w:rPr>
          <w:bCs/>
          <w:sz w:val="24"/>
          <w:szCs w:val="24"/>
        </w:rPr>
        <w:t xml:space="preserve">Выявленные 119 видов членистоногих-фитофагов обитают на 26 видах древесно-кустарниковых растений из 13 ботанических семейств. Наибольшее число – 18 видов – повреждает дуб черешчатый </w:t>
      </w:r>
      <w:r w:rsidRPr="006C0BF9">
        <w:rPr>
          <w:bCs/>
          <w:i/>
          <w:sz w:val="24"/>
          <w:szCs w:val="24"/>
        </w:rPr>
        <w:t>Quercus robur</w:t>
      </w:r>
      <w:r w:rsidRPr="006C0BF9">
        <w:rPr>
          <w:bCs/>
          <w:sz w:val="24"/>
          <w:szCs w:val="24"/>
        </w:rPr>
        <w:t xml:space="preserve"> L., 1753.</w:t>
      </w:r>
      <w:r w:rsidRPr="006C0BF9">
        <w:rPr>
          <w:sz w:val="24"/>
          <w:szCs w:val="24"/>
        </w:rPr>
        <w:t xml:space="preserve"> </w:t>
      </w:r>
      <w:r w:rsidRPr="006C0BF9">
        <w:rPr>
          <w:bCs/>
          <w:sz w:val="24"/>
          <w:szCs w:val="24"/>
        </w:rPr>
        <w:t>Повреждателями дуба являются 9 галлообразователей, 5 минеров, 2 пилильщика, 1 листоед и 1 трубковерт. Значительные повреждения листовым пластинкам дуба наносит листоед блошак дубовый (</w:t>
      </w:r>
      <w:r w:rsidRPr="006C0BF9">
        <w:rPr>
          <w:bCs/>
          <w:sz w:val="24"/>
          <w:szCs w:val="24"/>
          <w:lang w:val="en-US"/>
        </w:rPr>
        <w:t>Coleoptera</w:t>
      </w:r>
      <w:r w:rsidRPr="006C0BF9">
        <w:rPr>
          <w:bCs/>
          <w:sz w:val="24"/>
          <w:szCs w:val="24"/>
        </w:rPr>
        <w:t xml:space="preserve">, </w:t>
      </w:r>
      <w:r w:rsidRPr="006C0BF9">
        <w:rPr>
          <w:bCs/>
          <w:sz w:val="24"/>
          <w:szCs w:val="24"/>
          <w:lang w:val="en-US"/>
        </w:rPr>
        <w:t>Chrysomelidae</w:t>
      </w:r>
      <w:r w:rsidRPr="006C0BF9">
        <w:rPr>
          <w:bCs/>
          <w:sz w:val="24"/>
          <w:szCs w:val="24"/>
        </w:rPr>
        <w:t xml:space="preserve">) </w:t>
      </w:r>
      <w:r w:rsidRPr="006C0BF9">
        <w:rPr>
          <w:bCs/>
          <w:i/>
          <w:sz w:val="24"/>
          <w:szCs w:val="24"/>
        </w:rPr>
        <w:t>Altica quercetorum</w:t>
      </w:r>
      <w:r w:rsidRPr="006C0BF9">
        <w:rPr>
          <w:bCs/>
          <w:sz w:val="24"/>
          <w:szCs w:val="24"/>
        </w:rPr>
        <w:t xml:space="preserve"> Foudras, 1860, личинки которого отрождаются в конце мая – июне и скелетируют листья с нижней стороны, оставляя неповрежденным </w:t>
      </w:r>
      <w:r w:rsidRPr="006C0BF9">
        <w:rPr>
          <w:bCs/>
          <w:sz w:val="24"/>
          <w:szCs w:val="24"/>
        </w:rPr>
        <w:lastRenderedPageBreak/>
        <w:t>эпидермис верхней стороны. В этот период они держатся группами, а затем по мере роста расползаются по листьям и прогрызают их насквозь, оставляя нетронутыми только жилки. Поврежденные листья буреют и засыхают.</w:t>
      </w:r>
      <w:r w:rsidRPr="006C0BF9">
        <w:rPr>
          <w:sz w:val="24"/>
          <w:szCs w:val="24"/>
        </w:rPr>
        <w:t xml:space="preserve"> </w:t>
      </w:r>
      <w:r w:rsidRPr="006C0BF9">
        <w:rPr>
          <w:bCs/>
          <w:sz w:val="24"/>
          <w:szCs w:val="24"/>
        </w:rPr>
        <w:t>Развитие личинок длится 22–28 дней. Для окукливания они спускаются на землю или заползают в щели коры. Куколки развиваются в течение 10–14 дней. В конце июля и в августе появляются молодые жуки, которые питаются на листьях до конца лета, а с наступлением холодов уходят на зимовку.</w:t>
      </w:r>
      <w:r w:rsidRPr="006C0BF9">
        <w:rPr>
          <w:sz w:val="24"/>
          <w:szCs w:val="24"/>
        </w:rPr>
        <w:t xml:space="preserve"> </w:t>
      </w:r>
      <w:r w:rsidRPr="006C0BF9">
        <w:rPr>
          <w:bCs/>
          <w:sz w:val="24"/>
          <w:szCs w:val="24"/>
        </w:rPr>
        <w:t>При массовом размножении насекомое сильно повреждает деревья разного возраста, особенно страдают молодняки.</w:t>
      </w:r>
    </w:p>
    <w:p w:rsidR="002719ED" w:rsidRPr="006C0BF9" w:rsidRDefault="002719ED" w:rsidP="002719ED">
      <w:pPr>
        <w:spacing w:line="360" w:lineRule="auto"/>
        <w:ind w:firstLine="709"/>
        <w:jc w:val="both"/>
        <w:rPr>
          <w:bCs/>
          <w:sz w:val="24"/>
          <w:szCs w:val="24"/>
        </w:rPr>
      </w:pPr>
      <w:r w:rsidRPr="006C0BF9">
        <w:rPr>
          <w:bCs/>
          <w:sz w:val="24"/>
          <w:szCs w:val="24"/>
        </w:rPr>
        <w:t xml:space="preserve">На березе повислой </w:t>
      </w:r>
      <w:r w:rsidRPr="006C0BF9">
        <w:rPr>
          <w:bCs/>
          <w:i/>
          <w:sz w:val="24"/>
          <w:szCs w:val="24"/>
        </w:rPr>
        <w:t>Betula pendula</w:t>
      </w:r>
      <w:r w:rsidRPr="006C0BF9">
        <w:rPr>
          <w:bCs/>
          <w:sz w:val="24"/>
          <w:szCs w:val="24"/>
        </w:rPr>
        <w:t xml:space="preserve"> Roth.,1788 обнаружено 12 видов членистоногих-фитофагов, в их числе: 10 минеров, 1 трубковерт и 1 пилильщик. Орешник обыкновенный </w:t>
      </w:r>
      <w:r w:rsidRPr="006C0BF9">
        <w:rPr>
          <w:bCs/>
          <w:i/>
          <w:sz w:val="24"/>
          <w:szCs w:val="24"/>
        </w:rPr>
        <w:t>Corylus avellana</w:t>
      </w:r>
      <w:r w:rsidRPr="006C0BF9">
        <w:rPr>
          <w:bCs/>
          <w:sz w:val="24"/>
          <w:szCs w:val="24"/>
        </w:rPr>
        <w:t xml:space="preserve"> (L.) H.Karst., 1881 повреждают 11 видов членистоногих-фитофагов, а тополь дрожащий </w:t>
      </w:r>
      <w:r w:rsidRPr="006C0BF9">
        <w:rPr>
          <w:bCs/>
          <w:i/>
          <w:sz w:val="24"/>
          <w:szCs w:val="24"/>
        </w:rPr>
        <w:t>Populus tremula</w:t>
      </w:r>
      <w:r w:rsidRPr="006C0BF9">
        <w:rPr>
          <w:bCs/>
          <w:sz w:val="24"/>
          <w:szCs w:val="24"/>
        </w:rPr>
        <w:t xml:space="preserve"> L., 1753 – 10 видов. На ольхе черной </w:t>
      </w:r>
      <w:r w:rsidRPr="006C0BF9">
        <w:rPr>
          <w:bCs/>
          <w:i/>
          <w:sz w:val="24"/>
          <w:szCs w:val="24"/>
        </w:rPr>
        <w:t>Alnus glutinosa</w:t>
      </w:r>
      <w:r w:rsidRPr="006C0BF9">
        <w:rPr>
          <w:bCs/>
          <w:sz w:val="24"/>
          <w:szCs w:val="24"/>
        </w:rPr>
        <w:t xml:space="preserve"> (L.) Gaertn., 1791 обнаружено 9 видов повреждателей, в то время как, на ивах </w:t>
      </w:r>
      <w:r w:rsidRPr="006C0BF9">
        <w:rPr>
          <w:bCs/>
          <w:i/>
          <w:sz w:val="24"/>
          <w:szCs w:val="24"/>
        </w:rPr>
        <w:t>Salix</w:t>
      </w:r>
      <w:r w:rsidRPr="006C0BF9">
        <w:rPr>
          <w:bCs/>
          <w:sz w:val="24"/>
          <w:szCs w:val="24"/>
        </w:rPr>
        <w:t xml:space="preserve"> sp. найдено всего 8 видов. По 6 видов членистоногих-фитофагов в результате своей жизнедеятельности повреждают клен остролистный </w:t>
      </w:r>
      <w:r w:rsidRPr="006C0BF9">
        <w:rPr>
          <w:bCs/>
          <w:i/>
          <w:sz w:val="24"/>
          <w:szCs w:val="24"/>
        </w:rPr>
        <w:t xml:space="preserve">Acer platanoides </w:t>
      </w:r>
      <w:r w:rsidRPr="006C0BF9">
        <w:rPr>
          <w:bCs/>
          <w:sz w:val="24"/>
          <w:szCs w:val="24"/>
        </w:rPr>
        <w:t xml:space="preserve">L., 1753 и яблоню домашнюю </w:t>
      </w:r>
      <w:r w:rsidRPr="006C0BF9">
        <w:rPr>
          <w:bCs/>
          <w:i/>
          <w:sz w:val="24"/>
          <w:szCs w:val="24"/>
        </w:rPr>
        <w:t xml:space="preserve">Malus domestica </w:t>
      </w:r>
      <w:r w:rsidRPr="006C0BF9">
        <w:rPr>
          <w:bCs/>
          <w:sz w:val="24"/>
          <w:szCs w:val="24"/>
        </w:rPr>
        <w:t>Borkh., 1803, соответственно.</w:t>
      </w:r>
    </w:p>
    <w:p w:rsidR="002719ED" w:rsidRPr="006C0BF9" w:rsidRDefault="002719ED" w:rsidP="002719ED">
      <w:pPr>
        <w:spacing w:line="360" w:lineRule="auto"/>
        <w:ind w:firstLine="709"/>
        <w:jc w:val="both"/>
        <w:rPr>
          <w:bCs/>
          <w:sz w:val="24"/>
          <w:szCs w:val="24"/>
        </w:rPr>
      </w:pPr>
      <w:r w:rsidRPr="006C0BF9">
        <w:rPr>
          <w:bCs/>
          <w:sz w:val="24"/>
          <w:szCs w:val="24"/>
        </w:rPr>
        <w:t>На остальных 17 видах древесных и кустарниковых растений, которые выступают в качестве кормовых для членистоногих-фитофагов, на территории заказника «Гродненская пуща» отмечено от 1 до 4 видов</w:t>
      </w:r>
      <w:r w:rsidRPr="002C4F93">
        <w:rPr>
          <w:bCs/>
          <w:sz w:val="24"/>
          <w:szCs w:val="24"/>
        </w:rPr>
        <w:t xml:space="preserve"> [33]–[35]</w:t>
      </w:r>
      <w:r w:rsidRPr="006C0BF9">
        <w:rPr>
          <w:bCs/>
          <w:sz w:val="24"/>
          <w:szCs w:val="24"/>
        </w:rPr>
        <w:t>.</w:t>
      </w:r>
    </w:p>
    <w:p w:rsidR="002719ED" w:rsidRPr="006C0BF9" w:rsidRDefault="002719ED" w:rsidP="002719ED">
      <w:pPr>
        <w:spacing w:line="360" w:lineRule="auto"/>
        <w:ind w:firstLine="709"/>
        <w:jc w:val="both"/>
        <w:rPr>
          <w:bCs/>
          <w:sz w:val="24"/>
          <w:szCs w:val="24"/>
        </w:rPr>
      </w:pPr>
      <w:r w:rsidRPr="006C0BF9">
        <w:rPr>
          <w:bCs/>
          <w:sz w:val="24"/>
          <w:szCs w:val="24"/>
        </w:rPr>
        <w:t xml:space="preserve">Всего в результате обследования зеленых насаждений на территории Гродненской пущи отмечено обитание 6 инвазивных видов членистоногих вредителей: кленовый войлочный клещ </w:t>
      </w:r>
      <w:r w:rsidRPr="006C0BF9">
        <w:rPr>
          <w:bCs/>
          <w:i/>
          <w:sz w:val="24"/>
          <w:szCs w:val="24"/>
        </w:rPr>
        <w:t>Aceria pseudoplatani</w:t>
      </w:r>
      <w:r w:rsidRPr="006C0BF9">
        <w:rPr>
          <w:bCs/>
          <w:sz w:val="24"/>
          <w:szCs w:val="24"/>
        </w:rPr>
        <w:t xml:space="preserve"> (Corti, 1905) образует «войлочки» на нижней стороне листа, большая акациевая тля </w:t>
      </w:r>
      <w:r w:rsidRPr="006C0BF9">
        <w:rPr>
          <w:bCs/>
          <w:i/>
          <w:sz w:val="24"/>
          <w:szCs w:val="24"/>
        </w:rPr>
        <w:t>Acyrthosiphon caraganae</w:t>
      </w:r>
      <w:r w:rsidRPr="006C0BF9">
        <w:rPr>
          <w:bCs/>
          <w:sz w:val="24"/>
          <w:szCs w:val="24"/>
        </w:rPr>
        <w:t xml:space="preserve"> (Cholodkovsky, 1908) и большая яворовая тля </w:t>
      </w:r>
      <w:r w:rsidRPr="006C0BF9">
        <w:rPr>
          <w:bCs/>
          <w:i/>
          <w:sz w:val="24"/>
          <w:szCs w:val="24"/>
        </w:rPr>
        <w:t>Drepanosiphum platanoidis</w:t>
      </w:r>
      <w:r w:rsidRPr="006C0BF9">
        <w:rPr>
          <w:bCs/>
          <w:sz w:val="24"/>
          <w:szCs w:val="24"/>
        </w:rPr>
        <w:t xml:space="preserve"> Schrank, 1801 высасывают соки, белоакациевая листовая галлица </w:t>
      </w:r>
      <w:r w:rsidRPr="006C0BF9">
        <w:rPr>
          <w:bCs/>
          <w:i/>
          <w:sz w:val="24"/>
          <w:szCs w:val="24"/>
        </w:rPr>
        <w:t>Obolodiplosis robiniae</w:t>
      </w:r>
      <w:r w:rsidRPr="006C0BF9">
        <w:rPr>
          <w:bCs/>
          <w:sz w:val="24"/>
          <w:szCs w:val="24"/>
        </w:rPr>
        <w:t xml:space="preserve"> (Haldeman, 1847) формирует загиб листа в виде валика, внутри которого развивается оранжевая личинка </w:t>
      </w:r>
      <w:r w:rsidRPr="006C0BF9">
        <w:rPr>
          <w:sz w:val="24"/>
          <w:szCs w:val="24"/>
        </w:rPr>
        <w:t>каштановая минирующая моль</w:t>
      </w:r>
      <w:r w:rsidRPr="006C0BF9">
        <w:rPr>
          <w:bCs/>
          <w:sz w:val="24"/>
          <w:szCs w:val="24"/>
        </w:rPr>
        <w:t xml:space="preserve"> </w:t>
      </w:r>
      <w:r w:rsidRPr="006C0BF9">
        <w:rPr>
          <w:bCs/>
          <w:i/>
          <w:sz w:val="24"/>
          <w:szCs w:val="24"/>
        </w:rPr>
        <w:t>Cameraria ohridella</w:t>
      </w:r>
      <w:r w:rsidRPr="006C0BF9">
        <w:rPr>
          <w:bCs/>
          <w:sz w:val="24"/>
          <w:szCs w:val="24"/>
        </w:rPr>
        <w:t xml:space="preserve"> Deschka &amp; Dimic, 1986 и липовая моль-пестрянка </w:t>
      </w:r>
      <w:r w:rsidRPr="006C0BF9">
        <w:rPr>
          <w:i/>
          <w:sz w:val="24"/>
          <w:szCs w:val="24"/>
          <w:lang w:val="en-US"/>
        </w:rPr>
        <w:t>Phyllonorycter</w:t>
      </w:r>
      <w:r w:rsidRPr="006C0BF9">
        <w:rPr>
          <w:i/>
          <w:sz w:val="24"/>
          <w:szCs w:val="24"/>
        </w:rPr>
        <w:t xml:space="preserve"> </w:t>
      </w:r>
      <w:r w:rsidRPr="006C0BF9">
        <w:rPr>
          <w:i/>
          <w:sz w:val="24"/>
          <w:szCs w:val="24"/>
          <w:lang w:val="en-US"/>
        </w:rPr>
        <w:t>issikii</w:t>
      </w:r>
      <w:r w:rsidRPr="006C0BF9">
        <w:rPr>
          <w:i/>
          <w:sz w:val="24"/>
          <w:szCs w:val="24"/>
        </w:rPr>
        <w:t xml:space="preserve"> </w:t>
      </w:r>
      <w:r w:rsidRPr="006C0BF9">
        <w:rPr>
          <w:sz w:val="24"/>
          <w:szCs w:val="24"/>
        </w:rPr>
        <w:t>(</w:t>
      </w:r>
      <w:r w:rsidRPr="006C0BF9">
        <w:rPr>
          <w:sz w:val="24"/>
          <w:szCs w:val="24"/>
          <w:lang w:val="en-US"/>
        </w:rPr>
        <w:t>Kumata</w:t>
      </w:r>
      <w:r w:rsidRPr="006C0BF9">
        <w:rPr>
          <w:sz w:val="24"/>
          <w:szCs w:val="24"/>
        </w:rPr>
        <w:t>, 1963) минируют листовые пластинки</w:t>
      </w:r>
      <w:r w:rsidRPr="006C0BF9">
        <w:rPr>
          <w:bCs/>
          <w:sz w:val="24"/>
          <w:szCs w:val="24"/>
        </w:rPr>
        <w:t>.</w:t>
      </w:r>
    </w:p>
    <w:p w:rsidR="002719ED" w:rsidRPr="006C0BF9" w:rsidRDefault="002719ED" w:rsidP="002719ED">
      <w:pPr>
        <w:spacing w:line="360" w:lineRule="auto"/>
        <w:ind w:firstLine="709"/>
        <w:jc w:val="both"/>
        <w:rPr>
          <w:sz w:val="24"/>
          <w:szCs w:val="24"/>
        </w:rPr>
      </w:pPr>
      <w:r w:rsidRPr="006C0BF9">
        <w:rPr>
          <w:bCs/>
          <w:sz w:val="24"/>
          <w:szCs w:val="24"/>
        </w:rPr>
        <w:t>Кормовую базу для 3 фитофагов – инвайдеров обеспечивают растения семейства Sapindaceae. Каштановая минирующая моль</w:t>
      </w:r>
      <w:r w:rsidRPr="006C0BF9">
        <w:rPr>
          <w:bCs/>
          <w:i/>
          <w:sz w:val="24"/>
          <w:szCs w:val="24"/>
        </w:rPr>
        <w:t xml:space="preserve"> Cameraria ohridella</w:t>
      </w:r>
      <w:r w:rsidRPr="006C0BF9">
        <w:rPr>
          <w:bCs/>
          <w:sz w:val="24"/>
          <w:szCs w:val="24"/>
        </w:rPr>
        <w:t xml:space="preserve"> на каштане конском обыкновенном </w:t>
      </w:r>
      <w:r w:rsidRPr="006C0BF9">
        <w:rPr>
          <w:bCs/>
          <w:i/>
          <w:sz w:val="24"/>
          <w:szCs w:val="24"/>
        </w:rPr>
        <w:t xml:space="preserve">Aesculus hippocastanum </w:t>
      </w:r>
      <w:r w:rsidRPr="006C0BF9">
        <w:rPr>
          <w:bCs/>
          <w:sz w:val="24"/>
          <w:szCs w:val="24"/>
        </w:rPr>
        <w:t xml:space="preserve">образует многочисленные длинные мины, в то время как Большая яворовая тля </w:t>
      </w:r>
      <w:r w:rsidRPr="006C0BF9">
        <w:rPr>
          <w:bCs/>
          <w:i/>
          <w:sz w:val="24"/>
          <w:szCs w:val="24"/>
        </w:rPr>
        <w:t>Drepanosiphum platanoidis</w:t>
      </w:r>
      <w:r w:rsidRPr="006C0BF9">
        <w:rPr>
          <w:bCs/>
          <w:sz w:val="24"/>
          <w:szCs w:val="24"/>
        </w:rPr>
        <w:t xml:space="preserve"> и Кленовый войлочный клещ </w:t>
      </w:r>
      <w:r w:rsidRPr="006C0BF9">
        <w:rPr>
          <w:bCs/>
          <w:i/>
          <w:sz w:val="24"/>
          <w:szCs w:val="24"/>
        </w:rPr>
        <w:t>Aceria pseudoplatani</w:t>
      </w:r>
      <w:r w:rsidRPr="006C0BF9">
        <w:rPr>
          <w:bCs/>
          <w:sz w:val="24"/>
          <w:szCs w:val="24"/>
        </w:rPr>
        <w:t xml:space="preserve"> повреждают клен-явор </w:t>
      </w:r>
      <w:r w:rsidRPr="006C0BF9">
        <w:rPr>
          <w:bCs/>
          <w:i/>
          <w:sz w:val="24"/>
          <w:szCs w:val="24"/>
        </w:rPr>
        <w:t>Acer pseudoplantanus</w:t>
      </w:r>
      <w:r w:rsidRPr="006C0BF9">
        <w:rPr>
          <w:bCs/>
          <w:sz w:val="24"/>
          <w:szCs w:val="24"/>
        </w:rPr>
        <w:t xml:space="preserve">. Растения из семейства Fabaceae обеспечивает кормовую базу для Большой караганной тли </w:t>
      </w:r>
      <w:r w:rsidRPr="006C0BF9">
        <w:rPr>
          <w:bCs/>
          <w:i/>
          <w:sz w:val="24"/>
          <w:szCs w:val="24"/>
        </w:rPr>
        <w:t>Acyrthosiphon caraganae</w:t>
      </w:r>
      <w:r w:rsidRPr="006C0BF9">
        <w:rPr>
          <w:bCs/>
          <w:sz w:val="24"/>
          <w:szCs w:val="24"/>
        </w:rPr>
        <w:t xml:space="preserve"> и белоакациевой листовой галлицы </w:t>
      </w:r>
      <w:r w:rsidRPr="006C0BF9">
        <w:rPr>
          <w:bCs/>
          <w:i/>
          <w:sz w:val="24"/>
          <w:szCs w:val="24"/>
        </w:rPr>
        <w:t>Obolodiplosis robiniae</w:t>
      </w:r>
      <w:r w:rsidRPr="006C0BF9">
        <w:rPr>
          <w:bCs/>
          <w:sz w:val="24"/>
          <w:szCs w:val="24"/>
        </w:rPr>
        <w:t>. Все эти виды-</w:t>
      </w:r>
      <w:r w:rsidRPr="006C0BF9">
        <w:rPr>
          <w:bCs/>
          <w:sz w:val="24"/>
          <w:szCs w:val="24"/>
        </w:rPr>
        <w:lastRenderedPageBreak/>
        <w:t xml:space="preserve">инвайдеры являются монофагами и кормятся на адвентивных видах растений, только липовая моль-пестрянка </w:t>
      </w:r>
      <w:r w:rsidRPr="006C0BF9">
        <w:rPr>
          <w:bCs/>
          <w:i/>
          <w:sz w:val="24"/>
          <w:szCs w:val="24"/>
        </w:rPr>
        <w:t xml:space="preserve">Phyllonorycter issikii </w:t>
      </w:r>
      <w:r w:rsidRPr="006C0BF9">
        <w:rPr>
          <w:bCs/>
          <w:sz w:val="24"/>
          <w:szCs w:val="24"/>
        </w:rPr>
        <w:t xml:space="preserve">образует </w:t>
      </w:r>
      <w:r w:rsidRPr="006C0BF9">
        <w:rPr>
          <w:sz w:val="24"/>
          <w:szCs w:val="24"/>
        </w:rPr>
        <w:t xml:space="preserve">пятновидные мины с нижней стороны листа у аборигенного вида липе мелколистной </w:t>
      </w:r>
      <w:r w:rsidRPr="006C0BF9">
        <w:rPr>
          <w:i/>
          <w:sz w:val="24"/>
          <w:szCs w:val="24"/>
        </w:rPr>
        <w:t xml:space="preserve">Tilia cordata </w:t>
      </w:r>
      <w:r w:rsidRPr="006C0BF9">
        <w:rPr>
          <w:sz w:val="24"/>
          <w:szCs w:val="24"/>
        </w:rPr>
        <w:t>Mill., 1768.</w:t>
      </w:r>
    </w:p>
    <w:p w:rsidR="002719ED" w:rsidRPr="006C0BF9" w:rsidRDefault="002719ED" w:rsidP="002719ED">
      <w:pPr>
        <w:spacing w:line="360" w:lineRule="auto"/>
        <w:ind w:firstLine="709"/>
        <w:jc w:val="both"/>
        <w:rPr>
          <w:bCs/>
          <w:sz w:val="24"/>
          <w:szCs w:val="24"/>
        </w:rPr>
      </w:pPr>
      <w:r w:rsidRPr="006C0BF9">
        <w:rPr>
          <w:bCs/>
          <w:sz w:val="24"/>
          <w:szCs w:val="24"/>
        </w:rPr>
        <w:t>Анализ видового состава собранных 120 видов членистоногих – фитофагов, повреждающих древесные и кустарниковые растения на территориях Гожского и Августовского лесничеств, показал наличие только 22 общих видов. Таким образом, левобережная и правобережная территория «Гродненской пущи» отличаются по видовому составу произрастающих там древесно-кустарниковых растений и, соответственно, по составу членистоногих-фитофагов, повреждающих их. Только на территории заказника «Гродненская пуща» зарегистрировано 29 видов фитофагов, ранее не отмеченных при проведении энтомо-фитопатологических исследований Гродненско-Предполесского региона</w:t>
      </w:r>
      <w:r w:rsidRPr="002C4F93">
        <w:rPr>
          <w:bCs/>
          <w:sz w:val="24"/>
          <w:szCs w:val="24"/>
        </w:rPr>
        <w:t xml:space="preserve"> [33]–[35]</w:t>
      </w:r>
      <w:r w:rsidRPr="006C0BF9">
        <w:rPr>
          <w:bCs/>
          <w:sz w:val="24"/>
          <w:szCs w:val="24"/>
        </w:rPr>
        <w:t>.</w:t>
      </w:r>
    </w:p>
    <w:p w:rsidR="002719ED" w:rsidRPr="006C0BF9" w:rsidRDefault="002719ED" w:rsidP="002719ED">
      <w:pPr>
        <w:spacing w:line="360" w:lineRule="auto"/>
        <w:ind w:firstLine="709"/>
        <w:jc w:val="both"/>
        <w:rPr>
          <w:bCs/>
          <w:sz w:val="24"/>
          <w:szCs w:val="24"/>
        </w:rPr>
      </w:pPr>
      <w:r w:rsidRPr="006C0BF9">
        <w:rPr>
          <w:bCs/>
          <w:sz w:val="24"/>
          <w:szCs w:val="24"/>
        </w:rPr>
        <w:t>Кроме того, на территории заказника или в непосредственной близости от его границ отмечено 4 вида насекомых и 2 вида двустворчатых моллюсков, занесенных в Красную книгу Республики Беларусь 5-ое издание (2025):</w:t>
      </w:r>
    </w:p>
    <w:p w:rsidR="002719ED" w:rsidRPr="006C0BF9" w:rsidRDefault="002719ED" w:rsidP="002719ED">
      <w:pPr>
        <w:spacing w:line="360" w:lineRule="auto"/>
        <w:ind w:firstLine="709"/>
        <w:jc w:val="both"/>
        <w:rPr>
          <w:bCs/>
          <w:sz w:val="24"/>
          <w:szCs w:val="24"/>
        </w:rPr>
      </w:pPr>
      <w:r w:rsidRPr="006C0BF9">
        <w:rPr>
          <w:bCs/>
          <w:sz w:val="24"/>
          <w:szCs w:val="24"/>
        </w:rPr>
        <w:t>1. Жужелица фиолетовая.</w:t>
      </w:r>
    </w:p>
    <w:p w:rsidR="002719ED" w:rsidRPr="006C0BF9" w:rsidRDefault="002719ED" w:rsidP="002719ED">
      <w:pPr>
        <w:spacing w:line="360" w:lineRule="auto"/>
        <w:ind w:firstLine="709"/>
        <w:jc w:val="both"/>
        <w:rPr>
          <w:bCs/>
          <w:sz w:val="24"/>
          <w:szCs w:val="24"/>
        </w:rPr>
      </w:pPr>
      <w:r w:rsidRPr="006C0BF9">
        <w:rPr>
          <w:bCs/>
          <w:sz w:val="24"/>
          <w:szCs w:val="24"/>
        </w:rPr>
        <w:t>2. Шмель Шренка.</w:t>
      </w:r>
    </w:p>
    <w:p w:rsidR="002719ED" w:rsidRPr="006C0BF9" w:rsidRDefault="002719ED" w:rsidP="002719ED">
      <w:pPr>
        <w:spacing w:line="360" w:lineRule="auto"/>
        <w:ind w:firstLine="709"/>
        <w:jc w:val="both"/>
        <w:rPr>
          <w:bCs/>
          <w:sz w:val="24"/>
          <w:szCs w:val="24"/>
        </w:rPr>
      </w:pPr>
      <w:r w:rsidRPr="006C0BF9">
        <w:rPr>
          <w:bCs/>
          <w:sz w:val="24"/>
          <w:szCs w:val="24"/>
        </w:rPr>
        <w:t>3. Шмель моховой.</w:t>
      </w:r>
    </w:p>
    <w:p w:rsidR="002719ED" w:rsidRPr="006C0BF9" w:rsidRDefault="002719ED" w:rsidP="002719ED">
      <w:pPr>
        <w:spacing w:line="360" w:lineRule="auto"/>
        <w:ind w:firstLine="709"/>
        <w:jc w:val="both"/>
        <w:rPr>
          <w:bCs/>
          <w:sz w:val="24"/>
          <w:szCs w:val="24"/>
        </w:rPr>
      </w:pPr>
      <w:r w:rsidRPr="006C0BF9">
        <w:rPr>
          <w:bCs/>
          <w:sz w:val="24"/>
          <w:szCs w:val="24"/>
        </w:rPr>
        <w:t>4. Беззубка узкая.</w:t>
      </w:r>
    </w:p>
    <w:p w:rsidR="002719ED" w:rsidRPr="006C0BF9" w:rsidRDefault="002719ED" w:rsidP="002719ED">
      <w:pPr>
        <w:spacing w:line="360" w:lineRule="auto"/>
        <w:ind w:firstLine="709"/>
        <w:jc w:val="both"/>
        <w:rPr>
          <w:bCs/>
          <w:sz w:val="24"/>
          <w:szCs w:val="24"/>
        </w:rPr>
      </w:pPr>
      <w:r w:rsidRPr="006C0BF9">
        <w:rPr>
          <w:bCs/>
          <w:sz w:val="24"/>
          <w:szCs w:val="24"/>
        </w:rPr>
        <w:t>5. Перловица толстая.</w:t>
      </w:r>
    </w:p>
    <w:p w:rsidR="002719ED" w:rsidRPr="006C0BF9" w:rsidRDefault="002719ED" w:rsidP="002719ED">
      <w:pPr>
        <w:spacing w:line="360" w:lineRule="auto"/>
        <w:ind w:firstLine="709"/>
        <w:jc w:val="both"/>
        <w:rPr>
          <w:b/>
          <w:sz w:val="24"/>
          <w:szCs w:val="24"/>
        </w:rPr>
      </w:pPr>
      <w:r w:rsidRPr="006C0BF9">
        <w:rPr>
          <w:b/>
          <w:bCs/>
          <w:sz w:val="24"/>
          <w:szCs w:val="24"/>
        </w:rPr>
        <w:t>Класс</w:t>
      </w:r>
      <w:r w:rsidRPr="006C0BF9">
        <w:rPr>
          <w:sz w:val="24"/>
          <w:szCs w:val="24"/>
        </w:rPr>
        <w:t xml:space="preserve"> </w:t>
      </w:r>
      <w:r w:rsidRPr="006C0BF9">
        <w:rPr>
          <w:b/>
          <w:bCs/>
          <w:sz w:val="24"/>
          <w:szCs w:val="24"/>
        </w:rPr>
        <w:t>Насекомые</w:t>
      </w:r>
      <w:r w:rsidRPr="006C0BF9">
        <w:rPr>
          <w:sz w:val="24"/>
          <w:szCs w:val="24"/>
        </w:rPr>
        <w:t xml:space="preserve"> </w:t>
      </w:r>
      <w:r w:rsidRPr="006C0BF9">
        <w:rPr>
          <w:iCs/>
          <w:sz w:val="24"/>
          <w:szCs w:val="24"/>
        </w:rPr>
        <w:t xml:space="preserve">– </w:t>
      </w:r>
      <w:r w:rsidRPr="006C0BF9">
        <w:rPr>
          <w:iCs/>
          <w:sz w:val="24"/>
          <w:szCs w:val="24"/>
          <w:lang w:val="en-US"/>
        </w:rPr>
        <w:t>I</w:t>
      </w:r>
      <w:r w:rsidRPr="006C0BF9">
        <w:rPr>
          <w:iCs/>
          <w:sz w:val="24"/>
          <w:szCs w:val="24"/>
        </w:rPr>
        <w:t>nsecta</w:t>
      </w:r>
    </w:p>
    <w:p w:rsidR="002719ED" w:rsidRPr="006C0BF9" w:rsidRDefault="002719ED" w:rsidP="002719ED">
      <w:pPr>
        <w:shd w:val="clear" w:color="auto" w:fill="FFFFFF"/>
        <w:tabs>
          <w:tab w:val="left" w:pos="946"/>
        </w:tabs>
        <w:spacing w:line="360" w:lineRule="auto"/>
        <w:ind w:firstLine="709"/>
        <w:jc w:val="both"/>
        <w:rPr>
          <w:sz w:val="24"/>
          <w:szCs w:val="24"/>
        </w:rPr>
      </w:pPr>
      <w:r w:rsidRPr="006C0BF9">
        <w:rPr>
          <w:b/>
          <w:bCs/>
          <w:color w:val="000000"/>
          <w:sz w:val="24"/>
          <w:szCs w:val="24"/>
        </w:rPr>
        <w:t xml:space="preserve">1. Жужелица фиолетовая </w:t>
      </w:r>
      <w:r w:rsidRPr="006C0BF9">
        <w:rPr>
          <w:bCs/>
          <w:i/>
          <w:iCs/>
          <w:color w:val="000000"/>
          <w:sz w:val="24"/>
          <w:szCs w:val="24"/>
          <w:lang w:val="en-US"/>
        </w:rPr>
        <w:t>Carabus</w:t>
      </w:r>
      <w:r w:rsidRPr="006C0BF9">
        <w:rPr>
          <w:bCs/>
          <w:i/>
          <w:iCs/>
          <w:color w:val="000000"/>
          <w:sz w:val="24"/>
          <w:szCs w:val="24"/>
        </w:rPr>
        <w:t xml:space="preserve"> </w:t>
      </w:r>
      <w:r w:rsidRPr="006C0BF9">
        <w:rPr>
          <w:bCs/>
          <w:i/>
          <w:iCs/>
          <w:color w:val="000000"/>
          <w:sz w:val="24"/>
          <w:szCs w:val="24"/>
          <w:lang w:val="en-US"/>
        </w:rPr>
        <w:t>violaceus</w:t>
      </w:r>
      <w:r w:rsidRPr="006C0BF9">
        <w:rPr>
          <w:bCs/>
          <w:i/>
          <w:iCs/>
          <w:color w:val="000000"/>
          <w:sz w:val="24"/>
          <w:szCs w:val="24"/>
        </w:rPr>
        <w:t xml:space="preserve"> </w:t>
      </w:r>
      <w:r w:rsidRPr="006C0BF9">
        <w:rPr>
          <w:bCs/>
          <w:iCs/>
          <w:color w:val="000000"/>
          <w:sz w:val="24"/>
          <w:szCs w:val="24"/>
        </w:rPr>
        <w:t>Linnaeus, 1758 – отряд Жесткокрылые (Coleoptera), семейство Жужелицы (Carabidae)</w:t>
      </w:r>
      <w:r w:rsidRPr="006C0BF9">
        <w:rPr>
          <w:color w:val="000000"/>
          <w:sz w:val="24"/>
          <w:szCs w:val="24"/>
        </w:rPr>
        <w:t xml:space="preserve">, 2–5 издания Красной книги Республики Беларусь, </w:t>
      </w:r>
      <w:r w:rsidRPr="006C0BF9">
        <w:rPr>
          <w:color w:val="000000"/>
          <w:sz w:val="24"/>
          <w:szCs w:val="24"/>
          <w:lang w:val="en-US"/>
        </w:rPr>
        <w:t>IV</w:t>
      </w:r>
      <w:r w:rsidRPr="006C0BF9">
        <w:rPr>
          <w:color w:val="000000"/>
          <w:sz w:val="24"/>
          <w:szCs w:val="24"/>
        </w:rPr>
        <w:t xml:space="preserve"> категория охраны (</w:t>
      </w:r>
      <w:r w:rsidRPr="006C0BF9">
        <w:rPr>
          <w:color w:val="000000"/>
          <w:sz w:val="24"/>
          <w:szCs w:val="24"/>
          <w:lang w:val="en-US"/>
        </w:rPr>
        <w:t>NT</w:t>
      </w:r>
      <w:r w:rsidRPr="006C0BF9">
        <w:rPr>
          <w:color w:val="000000"/>
          <w:sz w:val="24"/>
          <w:szCs w:val="24"/>
        </w:rPr>
        <w:t>):</w:t>
      </w:r>
    </w:p>
    <w:p w:rsidR="002719ED" w:rsidRPr="006C0BF9" w:rsidRDefault="002719ED" w:rsidP="002719ED">
      <w:pPr>
        <w:spacing w:line="360" w:lineRule="auto"/>
        <w:ind w:firstLine="709"/>
        <w:jc w:val="both"/>
        <w:rPr>
          <w:color w:val="000000"/>
          <w:sz w:val="24"/>
          <w:szCs w:val="24"/>
        </w:rPr>
      </w:pPr>
      <w:r w:rsidRPr="006C0BF9">
        <w:rPr>
          <w:color w:val="000000"/>
          <w:sz w:val="24"/>
          <w:szCs w:val="24"/>
        </w:rPr>
        <w:t>Carabus-1 – квартал № 192 Августовского лесничества;</w:t>
      </w:r>
    </w:p>
    <w:p w:rsidR="002719ED" w:rsidRPr="006C0BF9" w:rsidRDefault="002719ED" w:rsidP="002719ED">
      <w:pPr>
        <w:spacing w:line="360" w:lineRule="auto"/>
        <w:ind w:firstLine="709"/>
        <w:jc w:val="both"/>
        <w:rPr>
          <w:color w:val="000000"/>
          <w:sz w:val="24"/>
          <w:szCs w:val="24"/>
        </w:rPr>
      </w:pPr>
      <w:r w:rsidRPr="006C0BF9">
        <w:rPr>
          <w:color w:val="000000"/>
          <w:sz w:val="24"/>
          <w:szCs w:val="24"/>
        </w:rPr>
        <w:t>Carabus-2 – квартал № 193 Августовского лесничества, пойма р. Черная Ганча;</w:t>
      </w:r>
    </w:p>
    <w:p w:rsidR="002719ED" w:rsidRPr="006C0BF9" w:rsidRDefault="002719ED" w:rsidP="002719ED">
      <w:pPr>
        <w:spacing w:line="360" w:lineRule="auto"/>
        <w:ind w:firstLine="709"/>
        <w:jc w:val="both"/>
        <w:rPr>
          <w:color w:val="000000"/>
          <w:sz w:val="24"/>
          <w:szCs w:val="24"/>
        </w:rPr>
      </w:pPr>
      <w:r w:rsidRPr="006C0BF9">
        <w:rPr>
          <w:color w:val="000000"/>
          <w:sz w:val="24"/>
          <w:szCs w:val="24"/>
        </w:rPr>
        <w:t>Carabus-3 – квартал № 27 Гожского лесничества;</w:t>
      </w:r>
    </w:p>
    <w:p w:rsidR="002719ED" w:rsidRPr="006C0BF9" w:rsidRDefault="002719ED" w:rsidP="002719ED">
      <w:pPr>
        <w:spacing w:line="360" w:lineRule="auto"/>
        <w:ind w:firstLine="709"/>
        <w:jc w:val="both"/>
        <w:rPr>
          <w:color w:val="000000"/>
          <w:sz w:val="24"/>
          <w:szCs w:val="24"/>
        </w:rPr>
      </w:pPr>
      <w:r w:rsidRPr="006C0BF9">
        <w:rPr>
          <w:color w:val="000000"/>
          <w:sz w:val="24"/>
          <w:szCs w:val="24"/>
        </w:rPr>
        <w:t>Carabus-4 – квартал № 48, Гожского лесничества;</w:t>
      </w:r>
    </w:p>
    <w:p w:rsidR="002719ED" w:rsidRPr="006C0BF9" w:rsidRDefault="002719ED" w:rsidP="002719ED">
      <w:pPr>
        <w:spacing w:line="360" w:lineRule="auto"/>
        <w:ind w:firstLine="709"/>
        <w:jc w:val="both"/>
        <w:rPr>
          <w:color w:val="000000"/>
          <w:sz w:val="24"/>
          <w:szCs w:val="24"/>
        </w:rPr>
      </w:pPr>
      <w:r w:rsidRPr="006C0BF9">
        <w:rPr>
          <w:color w:val="000000"/>
          <w:sz w:val="24"/>
          <w:szCs w:val="24"/>
        </w:rPr>
        <w:t>Carabus-5 – квартал № 57 Гожского лесничества;</w:t>
      </w:r>
    </w:p>
    <w:p w:rsidR="002719ED" w:rsidRPr="006C0BF9" w:rsidRDefault="002719ED" w:rsidP="002719ED">
      <w:pPr>
        <w:spacing w:line="360" w:lineRule="auto"/>
        <w:ind w:firstLine="709"/>
        <w:jc w:val="both"/>
        <w:rPr>
          <w:color w:val="000000"/>
          <w:sz w:val="24"/>
          <w:szCs w:val="24"/>
        </w:rPr>
      </w:pPr>
      <w:r w:rsidRPr="006C0BF9">
        <w:rPr>
          <w:color w:val="000000"/>
          <w:sz w:val="24"/>
          <w:szCs w:val="24"/>
        </w:rPr>
        <w:t>Carabus-6 – квартал № 113 Августовского лесничества, пойма р. Марыхи.</w:t>
      </w:r>
    </w:p>
    <w:p w:rsidR="002719ED" w:rsidRPr="006C0BF9" w:rsidRDefault="002719ED" w:rsidP="002719ED">
      <w:pPr>
        <w:shd w:val="clear" w:color="auto" w:fill="FFFFFF"/>
        <w:tabs>
          <w:tab w:val="left" w:pos="1690"/>
        </w:tabs>
        <w:spacing w:line="360" w:lineRule="auto"/>
        <w:ind w:firstLine="709"/>
        <w:jc w:val="both"/>
        <w:rPr>
          <w:sz w:val="24"/>
          <w:szCs w:val="24"/>
        </w:rPr>
      </w:pPr>
      <w:r w:rsidRPr="006C0BF9">
        <w:rPr>
          <w:b/>
          <w:bCs/>
          <w:color w:val="000000"/>
          <w:sz w:val="24"/>
          <w:szCs w:val="24"/>
        </w:rPr>
        <w:t xml:space="preserve">2. Шмель Шренка </w:t>
      </w:r>
      <w:r w:rsidRPr="006C0BF9">
        <w:rPr>
          <w:bCs/>
          <w:i/>
          <w:iCs/>
          <w:color w:val="000000"/>
          <w:sz w:val="24"/>
          <w:szCs w:val="24"/>
          <w:lang w:val="en-US"/>
        </w:rPr>
        <w:t>Bombus</w:t>
      </w:r>
      <w:r w:rsidRPr="006C0BF9">
        <w:rPr>
          <w:bCs/>
          <w:i/>
          <w:iCs/>
          <w:color w:val="000000"/>
          <w:sz w:val="24"/>
          <w:szCs w:val="24"/>
        </w:rPr>
        <w:t xml:space="preserve"> </w:t>
      </w:r>
      <w:r w:rsidRPr="006C0BF9">
        <w:rPr>
          <w:bCs/>
          <w:i/>
          <w:iCs/>
          <w:color w:val="000000"/>
          <w:sz w:val="24"/>
          <w:szCs w:val="24"/>
          <w:lang w:val="en-US"/>
        </w:rPr>
        <w:t>schrenckii</w:t>
      </w:r>
      <w:r w:rsidRPr="006C0BF9">
        <w:rPr>
          <w:bCs/>
          <w:iCs/>
          <w:color w:val="000000"/>
          <w:sz w:val="24"/>
          <w:szCs w:val="24"/>
        </w:rPr>
        <w:t xml:space="preserve"> F. Morawitz, 1881 – отряд Перепончатокрылые (Hymenoptera), семейство Пчелиные (Apidae), 2–5 издания Красной книги Республики Беларусь, </w:t>
      </w:r>
      <w:r w:rsidRPr="006C0BF9">
        <w:rPr>
          <w:sz w:val="24"/>
          <w:szCs w:val="24"/>
          <w:lang w:val="fr-FR"/>
        </w:rPr>
        <w:t>III</w:t>
      </w:r>
      <w:r w:rsidRPr="006C0BF9">
        <w:rPr>
          <w:sz w:val="24"/>
          <w:szCs w:val="24"/>
        </w:rPr>
        <w:t xml:space="preserve"> категория (</w:t>
      </w:r>
      <w:r w:rsidRPr="006C0BF9">
        <w:rPr>
          <w:sz w:val="24"/>
          <w:szCs w:val="24"/>
          <w:lang w:val="fr-FR"/>
        </w:rPr>
        <w:t>VU</w:t>
      </w:r>
      <w:r w:rsidRPr="006C0BF9">
        <w:rPr>
          <w:sz w:val="24"/>
          <w:szCs w:val="24"/>
        </w:rPr>
        <w:t>)</w:t>
      </w:r>
      <w:r w:rsidRPr="006C0BF9">
        <w:rPr>
          <w:color w:val="000000"/>
          <w:sz w:val="24"/>
          <w:szCs w:val="24"/>
        </w:rPr>
        <w:t>:</w:t>
      </w:r>
    </w:p>
    <w:p w:rsidR="002719ED" w:rsidRPr="006C0BF9" w:rsidRDefault="002719ED" w:rsidP="002719ED">
      <w:pPr>
        <w:shd w:val="clear" w:color="auto" w:fill="FFFFFF"/>
        <w:spacing w:line="360" w:lineRule="auto"/>
        <w:ind w:firstLine="709"/>
        <w:jc w:val="both"/>
        <w:rPr>
          <w:color w:val="000000"/>
          <w:sz w:val="24"/>
          <w:szCs w:val="24"/>
        </w:rPr>
      </w:pPr>
      <w:r w:rsidRPr="006C0BF9">
        <w:rPr>
          <w:color w:val="000000"/>
          <w:sz w:val="24"/>
          <w:szCs w:val="24"/>
        </w:rPr>
        <w:t>Bombus-1 – окрестности д. Калеты;</w:t>
      </w:r>
    </w:p>
    <w:p w:rsidR="002719ED" w:rsidRPr="006C0BF9" w:rsidRDefault="002719ED" w:rsidP="002719ED">
      <w:pPr>
        <w:shd w:val="clear" w:color="auto" w:fill="FFFFFF"/>
        <w:spacing w:line="360" w:lineRule="auto"/>
        <w:ind w:firstLine="709"/>
        <w:jc w:val="both"/>
        <w:rPr>
          <w:color w:val="000000"/>
          <w:sz w:val="24"/>
          <w:szCs w:val="24"/>
        </w:rPr>
      </w:pPr>
      <w:r w:rsidRPr="006C0BF9">
        <w:rPr>
          <w:color w:val="000000"/>
          <w:sz w:val="24"/>
          <w:szCs w:val="24"/>
        </w:rPr>
        <w:t>Bombus-2 – квартал № 30 Августовского лесничества;</w:t>
      </w:r>
    </w:p>
    <w:p w:rsidR="002719ED" w:rsidRPr="006C0BF9" w:rsidRDefault="002719ED" w:rsidP="002719ED">
      <w:pPr>
        <w:shd w:val="clear" w:color="auto" w:fill="FFFFFF"/>
        <w:spacing w:line="360" w:lineRule="auto"/>
        <w:ind w:firstLine="709"/>
        <w:jc w:val="both"/>
        <w:rPr>
          <w:color w:val="000000"/>
          <w:sz w:val="24"/>
          <w:szCs w:val="24"/>
        </w:rPr>
      </w:pPr>
      <w:r w:rsidRPr="006C0BF9">
        <w:rPr>
          <w:color w:val="000000"/>
          <w:sz w:val="24"/>
          <w:szCs w:val="24"/>
        </w:rPr>
        <w:lastRenderedPageBreak/>
        <w:t>Bombus-3 – квартал № 183 Августовского лесничества;</w:t>
      </w:r>
    </w:p>
    <w:p w:rsidR="002719ED" w:rsidRPr="006C0BF9" w:rsidRDefault="002719ED" w:rsidP="002719ED">
      <w:pPr>
        <w:shd w:val="clear" w:color="auto" w:fill="FFFFFF"/>
        <w:spacing w:line="360" w:lineRule="auto"/>
        <w:ind w:firstLine="709"/>
        <w:jc w:val="both"/>
        <w:rPr>
          <w:color w:val="000000"/>
          <w:sz w:val="24"/>
          <w:szCs w:val="24"/>
        </w:rPr>
      </w:pPr>
      <w:r w:rsidRPr="006C0BF9">
        <w:rPr>
          <w:color w:val="000000"/>
          <w:sz w:val="24"/>
          <w:szCs w:val="24"/>
        </w:rPr>
        <w:t>Bombus-4 – квартал № 192 Августовского лесничества;</w:t>
      </w:r>
    </w:p>
    <w:p w:rsidR="002719ED" w:rsidRPr="006C0BF9" w:rsidRDefault="002719ED" w:rsidP="002719ED">
      <w:pPr>
        <w:shd w:val="clear" w:color="auto" w:fill="FFFFFF"/>
        <w:spacing w:line="360" w:lineRule="auto"/>
        <w:ind w:firstLine="709"/>
        <w:jc w:val="both"/>
        <w:rPr>
          <w:color w:val="000000"/>
          <w:sz w:val="24"/>
          <w:szCs w:val="24"/>
        </w:rPr>
      </w:pPr>
      <w:r w:rsidRPr="006C0BF9">
        <w:rPr>
          <w:color w:val="000000"/>
          <w:sz w:val="24"/>
          <w:szCs w:val="24"/>
        </w:rPr>
        <w:t>Bombus-5 – квартал № 3 Гожского лесничества;</w:t>
      </w:r>
    </w:p>
    <w:p w:rsidR="002719ED" w:rsidRPr="006C0BF9" w:rsidRDefault="002719ED" w:rsidP="002719ED">
      <w:pPr>
        <w:shd w:val="clear" w:color="auto" w:fill="FFFFFF"/>
        <w:spacing w:line="360" w:lineRule="auto"/>
        <w:ind w:firstLine="709"/>
        <w:jc w:val="both"/>
        <w:rPr>
          <w:color w:val="000000"/>
          <w:sz w:val="24"/>
          <w:szCs w:val="24"/>
        </w:rPr>
      </w:pPr>
      <w:r w:rsidRPr="006C0BF9">
        <w:rPr>
          <w:color w:val="000000"/>
          <w:sz w:val="24"/>
          <w:szCs w:val="24"/>
        </w:rPr>
        <w:t>Bombus-6 – квартал № 9 Гожского лесничества;</w:t>
      </w:r>
    </w:p>
    <w:p w:rsidR="002719ED" w:rsidRPr="006C0BF9" w:rsidRDefault="002719ED" w:rsidP="002719ED">
      <w:pPr>
        <w:shd w:val="clear" w:color="auto" w:fill="FFFFFF"/>
        <w:spacing w:line="360" w:lineRule="auto"/>
        <w:ind w:firstLine="709"/>
        <w:jc w:val="both"/>
        <w:rPr>
          <w:sz w:val="24"/>
          <w:szCs w:val="24"/>
        </w:rPr>
      </w:pPr>
      <w:r w:rsidRPr="006C0BF9">
        <w:rPr>
          <w:color w:val="000000"/>
          <w:sz w:val="24"/>
          <w:szCs w:val="24"/>
        </w:rPr>
        <w:t>Bombus-7 – квартал № 26 Гожского лесничества.</w:t>
      </w:r>
    </w:p>
    <w:p w:rsidR="002719ED" w:rsidRPr="006C0BF9" w:rsidRDefault="002719ED" w:rsidP="002719ED">
      <w:pPr>
        <w:shd w:val="clear" w:color="auto" w:fill="FFFFFF"/>
        <w:tabs>
          <w:tab w:val="left" w:pos="1690"/>
        </w:tabs>
        <w:spacing w:line="360" w:lineRule="auto"/>
        <w:ind w:firstLine="709"/>
        <w:jc w:val="both"/>
        <w:rPr>
          <w:sz w:val="24"/>
          <w:szCs w:val="24"/>
        </w:rPr>
      </w:pPr>
      <w:r w:rsidRPr="006C0BF9">
        <w:rPr>
          <w:b/>
          <w:bCs/>
          <w:color w:val="000000"/>
          <w:sz w:val="24"/>
          <w:szCs w:val="24"/>
        </w:rPr>
        <w:t xml:space="preserve">3. Шмель моховой </w:t>
      </w:r>
      <w:r w:rsidRPr="006C0BF9">
        <w:rPr>
          <w:bCs/>
          <w:i/>
          <w:iCs/>
          <w:color w:val="000000"/>
          <w:sz w:val="24"/>
          <w:szCs w:val="24"/>
          <w:lang w:val="en-US"/>
        </w:rPr>
        <w:t>Bombus</w:t>
      </w:r>
      <w:r w:rsidRPr="006C0BF9">
        <w:rPr>
          <w:bCs/>
          <w:i/>
          <w:iCs/>
          <w:color w:val="000000"/>
          <w:sz w:val="24"/>
          <w:szCs w:val="24"/>
        </w:rPr>
        <w:t xml:space="preserve"> </w:t>
      </w:r>
      <w:r w:rsidRPr="006C0BF9">
        <w:rPr>
          <w:bCs/>
          <w:i/>
          <w:iCs/>
          <w:color w:val="000000"/>
          <w:sz w:val="24"/>
          <w:szCs w:val="24"/>
          <w:lang w:val="en-US"/>
        </w:rPr>
        <w:t>muscorum</w:t>
      </w:r>
      <w:r w:rsidRPr="006C0BF9">
        <w:rPr>
          <w:bCs/>
          <w:iCs/>
          <w:color w:val="000000"/>
          <w:sz w:val="24"/>
          <w:szCs w:val="24"/>
        </w:rPr>
        <w:t xml:space="preserve"> (Linnaeus, 1758) – отряд</w:t>
      </w:r>
      <w:r w:rsidRPr="006C0BF9">
        <w:rPr>
          <w:bCs/>
          <w:i/>
          <w:iCs/>
          <w:color w:val="000000"/>
          <w:sz w:val="24"/>
          <w:szCs w:val="24"/>
        </w:rPr>
        <w:t xml:space="preserve"> </w:t>
      </w:r>
      <w:r w:rsidRPr="006C0BF9">
        <w:rPr>
          <w:bCs/>
          <w:iCs/>
          <w:color w:val="000000"/>
          <w:sz w:val="24"/>
          <w:szCs w:val="24"/>
        </w:rPr>
        <w:t>Перепончатокрылые (Hymenoptera), семейство Пчелиные (Apidae), 2–5 издания Красной книги Республики Беларусь, III категория (VU)</w:t>
      </w:r>
      <w:r w:rsidRPr="006C0BF9">
        <w:rPr>
          <w:color w:val="000000"/>
          <w:sz w:val="24"/>
          <w:szCs w:val="24"/>
        </w:rPr>
        <w:t>. Охраняется в России, Украине</w:t>
      </w:r>
      <w:r w:rsidRPr="006C0BF9">
        <w:rPr>
          <w:sz w:val="24"/>
          <w:szCs w:val="24"/>
        </w:rPr>
        <w:t>:</w:t>
      </w:r>
    </w:p>
    <w:p w:rsidR="002719ED" w:rsidRPr="006C0BF9" w:rsidRDefault="002719ED" w:rsidP="002719ED">
      <w:pPr>
        <w:shd w:val="clear" w:color="auto" w:fill="FFFFFF"/>
        <w:spacing w:line="360" w:lineRule="auto"/>
        <w:ind w:firstLine="709"/>
        <w:jc w:val="both"/>
        <w:rPr>
          <w:color w:val="000000"/>
          <w:sz w:val="24"/>
          <w:szCs w:val="24"/>
        </w:rPr>
      </w:pPr>
      <w:r w:rsidRPr="006C0BF9">
        <w:rPr>
          <w:color w:val="000000"/>
          <w:sz w:val="24"/>
          <w:szCs w:val="24"/>
        </w:rPr>
        <w:t>Bombus_</w:t>
      </w:r>
      <w:r w:rsidRPr="006C0BF9">
        <w:rPr>
          <w:color w:val="000000"/>
          <w:sz w:val="24"/>
          <w:szCs w:val="24"/>
          <w:lang w:val="en-US"/>
        </w:rPr>
        <w:t>s</w:t>
      </w:r>
      <w:r w:rsidRPr="006C0BF9">
        <w:rPr>
          <w:color w:val="000000"/>
          <w:sz w:val="24"/>
          <w:szCs w:val="24"/>
        </w:rPr>
        <w:t>-1 – квартал № 179 Августовского лесничества;</w:t>
      </w:r>
    </w:p>
    <w:p w:rsidR="002719ED" w:rsidRPr="006C0BF9" w:rsidRDefault="002719ED" w:rsidP="002719ED">
      <w:pPr>
        <w:shd w:val="clear" w:color="auto" w:fill="FFFFFF"/>
        <w:spacing w:line="360" w:lineRule="auto"/>
        <w:ind w:firstLine="709"/>
        <w:jc w:val="both"/>
        <w:rPr>
          <w:color w:val="000000"/>
          <w:sz w:val="24"/>
          <w:szCs w:val="24"/>
        </w:rPr>
      </w:pPr>
      <w:r w:rsidRPr="006C0BF9">
        <w:rPr>
          <w:color w:val="000000"/>
          <w:sz w:val="24"/>
          <w:szCs w:val="24"/>
        </w:rPr>
        <w:t>Bombus_</w:t>
      </w:r>
      <w:r w:rsidRPr="006C0BF9">
        <w:rPr>
          <w:color w:val="000000"/>
          <w:sz w:val="24"/>
          <w:szCs w:val="24"/>
          <w:lang w:val="en-US"/>
        </w:rPr>
        <w:t>s</w:t>
      </w:r>
      <w:r w:rsidRPr="006C0BF9">
        <w:rPr>
          <w:color w:val="000000"/>
          <w:sz w:val="24"/>
          <w:szCs w:val="24"/>
        </w:rPr>
        <w:t>-2 – квартал № 206 Августовского лесничества;</w:t>
      </w:r>
    </w:p>
    <w:p w:rsidR="002719ED" w:rsidRPr="006C0BF9" w:rsidRDefault="002719ED" w:rsidP="002719ED">
      <w:pPr>
        <w:shd w:val="clear" w:color="auto" w:fill="FFFFFF"/>
        <w:spacing w:line="360" w:lineRule="auto"/>
        <w:ind w:firstLine="709"/>
        <w:jc w:val="both"/>
        <w:rPr>
          <w:color w:val="000000"/>
          <w:sz w:val="24"/>
          <w:szCs w:val="24"/>
        </w:rPr>
      </w:pPr>
      <w:r w:rsidRPr="006C0BF9">
        <w:rPr>
          <w:color w:val="000000"/>
          <w:sz w:val="24"/>
          <w:szCs w:val="24"/>
        </w:rPr>
        <w:t>Bombus_</w:t>
      </w:r>
      <w:r w:rsidRPr="006C0BF9">
        <w:rPr>
          <w:color w:val="000000"/>
          <w:sz w:val="24"/>
          <w:szCs w:val="24"/>
          <w:lang w:val="en-US"/>
        </w:rPr>
        <w:t>s</w:t>
      </w:r>
      <w:r w:rsidRPr="006C0BF9">
        <w:rPr>
          <w:color w:val="000000"/>
          <w:sz w:val="24"/>
          <w:szCs w:val="24"/>
        </w:rPr>
        <w:t>-3 – квартал № 12 Гожского лесничества.</w:t>
      </w:r>
    </w:p>
    <w:p w:rsidR="002719ED" w:rsidRPr="006C0BF9" w:rsidRDefault="002719ED" w:rsidP="002719ED">
      <w:pPr>
        <w:shd w:val="clear" w:color="auto" w:fill="FFFFFF"/>
        <w:spacing w:line="360" w:lineRule="auto"/>
        <w:ind w:firstLine="709"/>
        <w:jc w:val="both"/>
        <w:rPr>
          <w:sz w:val="24"/>
          <w:szCs w:val="24"/>
        </w:rPr>
      </w:pPr>
      <w:r w:rsidRPr="006C0BF9">
        <w:rPr>
          <w:b/>
          <w:color w:val="000000"/>
          <w:sz w:val="24"/>
          <w:szCs w:val="24"/>
        </w:rPr>
        <w:t>4. Беззубка узкая</w:t>
      </w:r>
      <w:r w:rsidRPr="006C0BF9">
        <w:rPr>
          <w:color w:val="000000"/>
          <w:sz w:val="24"/>
          <w:szCs w:val="24"/>
        </w:rPr>
        <w:t xml:space="preserve"> </w:t>
      </w:r>
      <w:r w:rsidRPr="006C0BF9">
        <w:rPr>
          <w:i/>
          <w:color w:val="000000"/>
          <w:sz w:val="24"/>
          <w:szCs w:val="24"/>
          <w:lang w:val="en-US"/>
        </w:rPr>
        <w:t>Pseudanodonta</w:t>
      </w:r>
      <w:r w:rsidRPr="006C0BF9">
        <w:rPr>
          <w:i/>
          <w:color w:val="000000"/>
          <w:sz w:val="24"/>
          <w:szCs w:val="24"/>
        </w:rPr>
        <w:t xml:space="preserve"> </w:t>
      </w:r>
      <w:r w:rsidRPr="006C0BF9">
        <w:rPr>
          <w:i/>
          <w:color w:val="000000"/>
          <w:sz w:val="24"/>
          <w:szCs w:val="24"/>
          <w:lang w:val="en-US"/>
        </w:rPr>
        <w:t>complanata</w:t>
      </w:r>
      <w:r w:rsidRPr="006C0BF9">
        <w:rPr>
          <w:color w:val="000000"/>
          <w:sz w:val="24"/>
          <w:szCs w:val="24"/>
        </w:rPr>
        <w:t xml:space="preserve"> (</w:t>
      </w:r>
      <w:r w:rsidRPr="006C0BF9">
        <w:rPr>
          <w:color w:val="000000"/>
          <w:sz w:val="24"/>
          <w:szCs w:val="24"/>
          <w:lang w:val="en-US"/>
        </w:rPr>
        <w:t>Rossm</w:t>
      </w:r>
      <w:r w:rsidRPr="006C0BF9">
        <w:rPr>
          <w:color w:val="000000"/>
          <w:sz w:val="24"/>
          <w:szCs w:val="24"/>
        </w:rPr>
        <w:t>ä</w:t>
      </w:r>
      <w:r w:rsidRPr="006C0BF9">
        <w:rPr>
          <w:color w:val="000000"/>
          <w:sz w:val="24"/>
          <w:szCs w:val="24"/>
          <w:lang w:val="en-US"/>
        </w:rPr>
        <w:t>ssler</w:t>
      </w:r>
      <w:r w:rsidRPr="006C0BF9">
        <w:rPr>
          <w:color w:val="000000"/>
          <w:sz w:val="24"/>
          <w:szCs w:val="24"/>
        </w:rPr>
        <w:t>, 1835) – класс Двустворчатые моллюски (</w:t>
      </w:r>
      <w:r w:rsidRPr="006C0BF9">
        <w:rPr>
          <w:sz w:val="24"/>
          <w:szCs w:val="24"/>
        </w:rPr>
        <w:t>Bivalvia)</w:t>
      </w:r>
      <w:r w:rsidRPr="006C0BF9">
        <w:rPr>
          <w:color w:val="000000"/>
          <w:sz w:val="24"/>
          <w:szCs w:val="24"/>
        </w:rPr>
        <w:t xml:space="preserve">, отряд Перловицеподобные (Unionida), семейство Униониды (Unionidae), </w:t>
      </w:r>
      <w:r w:rsidRPr="006C0BF9">
        <w:rPr>
          <w:sz w:val="24"/>
          <w:szCs w:val="24"/>
          <w:lang w:val="fr-FR"/>
        </w:rPr>
        <w:t>II</w:t>
      </w:r>
      <w:r w:rsidRPr="006C0BF9">
        <w:rPr>
          <w:sz w:val="24"/>
          <w:szCs w:val="24"/>
        </w:rPr>
        <w:t xml:space="preserve"> категория (</w:t>
      </w:r>
      <w:r w:rsidRPr="006C0BF9">
        <w:rPr>
          <w:sz w:val="24"/>
          <w:szCs w:val="24"/>
          <w:lang w:val="en-US"/>
        </w:rPr>
        <w:t>EN</w:t>
      </w:r>
      <w:r w:rsidRPr="006C0BF9">
        <w:rPr>
          <w:sz w:val="24"/>
          <w:szCs w:val="24"/>
        </w:rPr>
        <w:t xml:space="preserve">), обладает международным охранным статусом в соответствии с категорией </w:t>
      </w:r>
      <w:r w:rsidRPr="006C0BF9">
        <w:rPr>
          <w:sz w:val="24"/>
          <w:szCs w:val="24"/>
          <w:lang w:val="en-US"/>
        </w:rPr>
        <w:t>LR</w:t>
      </w:r>
      <w:r w:rsidRPr="006C0BF9">
        <w:rPr>
          <w:sz w:val="24"/>
          <w:szCs w:val="24"/>
        </w:rPr>
        <w:t>/</w:t>
      </w:r>
      <w:r w:rsidRPr="006C0BF9">
        <w:rPr>
          <w:sz w:val="24"/>
          <w:szCs w:val="24"/>
          <w:lang w:val="en-US"/>
        </w:rPr>
        <w:t>nt</w:t>
      </w:r>
      <w:r w:rsidRPr="006C0BF9">
        <w:rPr>
          <w:sz w:val="24"/>
          <w:szCs w:val="24"/>
        </w:rPr>
        <w:t xml:space="preserve"> (</w:t>
      </w:r>
      <w:r w:rsidRPr="006C0BF9">
        <w:rPr>
          <w:sz w:val="24"/>
          <w:szCs w:val="24"/>
          <w:lang w:val="en-US"/>
        </w:rPr>
        <w:t>IUCN</w:t>
      </w:r>
      <w:r w:rsidRPr="006C0BF9">
        <w:rPr>
          <w:sz w:val="24"/>
          <w:szCs w:val="24"/>
        </w:rPr>
        <w:t>). Включен в Красную книгу Польши (категория EN).</w:t>
      </w:r>
    </w:p>
    <w:p w:rsidR="002719ED" w:rsidRPr="006C0BF9" w:rsidRDefault="002719ED" w:rsidP="002719ED">
      <w:pPr>
        <w:shd w:val="clear" w:color="auto" w:fill="FFFFFF"/>
        <w:spacing w:line="360" w:lineRule="auto"/>
        <w:ind w:firstLine="709"/>
        <w:jc w:val="both"/>
        <w:rPr>
          <w:sz w:val="24"/>
          <w:szCs w:val="24"/>
        </w:rPr>
      </w:pPr>
      <w:r w:rsidRPr="006C0BF9">
        <w:rPr>
          <w:sz w:val="24"/>
          <w:szCs w:val="24"/>
        </w:rPr>
        <w:t>Pseudanodonta-1 – река Шлямица,</w:t>
      </w:r>
      <w:r>
        <w:rPr>
          <w:sz w:val="24"/>
          <w:szCs w:val="24"/>
        </w:rPr>
        <w:t xml:space="preserve"> </w:t>
      </w:r>
      <w:r w:rsidRPr="006C0BF9">
        <w:rPr>
          <w:sz w:val="24"/>
          <w:szCs w:val="24"/>
        </w:rPr>
        <w:t>от оз. Шлямы до впадения в реку Марыха (район д. Калеты). Географические координаты места обитания – 53°54'59,91"N, 23°34'10,96"E. Августовское лесничество.</w:t>
      </w:r>
    </w:p>
    <w:p w:rsidR="002719ED" w:rsidRPr="006C0BF9" w:rsidRDefault="002719ED" w:rsidP="002719ED">
      <w:pPr>
        <w:shd w:val="clear" w:color="auto" w:fill="FFFFFF"/>
        <w:spacing w:line="360" w:lineRule="auto"/>
        <w:ind w:firstLine="709"/>
        <w:jc w:val="both"/>
        <w:rPr>
          <w:sz w:val="24"/>
          <w:szCs w:val="24"/>
        </w:rPr>
      </w:pPr>
      <w:r w:rsidRPr="006C0BF9">
        <w:rPr>
          <w:sz w:val="24"/>
          <w:szCs w:val="24"/>
        </w:rPr>
        <w:t>Pseudanodonta-2 – река Черная Ганча, 150 м на юг от деревни Затишье. Географические координаты места обитания – 53°53'48,38"'N,23°44'08,48"E. Августовское лесничество.</w:t>
      </w:r>
    </w:p>
    <w:p w:rsidR="002719ED" w:rsidRPr="006C0BF9" w:rsidRDefault="002719ED" w:rsidP="002719ED">
      <w:pPr>
        <w:shd w:val="clear" w:color="auto" w:fill="FFFFFF"/>
        <w:spacing w:line="360" w:lineRule="auto"/>
        <w:ind w:firstLine="709"/>
        <w:jc w:val="both"/>
        <w:rPr>
          <w:sz w:val="24"/>
          <w:szCs w:val="24"/>
        </w:rPr>
      </w:pPr>
      <w:r w:rsidRPr="006C0BF9">
        <w:rPr>
          <w:b/>
          <w:sz w:val="24"/>
          <w:szCs w:val="24"/>
        </w:rPr>
        <w:t>5. Перловица толстая</w:t>
      </w:r>
      <w:r w:rsidRPr="006C0BF9">
        <w:rPr>
          <w:sz w:val="24"/>
          <w:szCs w:val="24"/>
        </w:rPr>
        <w:t xml:space="preserve"> </w:t>
      </w:r>
      <w:r w:rsidRPr="006C0BF9">
        <w:rPr>
          <w:i/>
          <w:sz w:val="24"/>
          <w:szCs w:val="24"/>
        </w:rPr>
        <w:t>Unio crassus</w:t>
      </w:r>
      <w:r w:rsidRPr="006C0BF9">
        <w:rPr>
          <w:sz w:val="24"/>
          <w:szCs w:val="24"/>
        </w:rPr>
        <w:t xml:space="preserve"> Philipsson, 1788 – класс Двустворчатые моллюски (Bivalvia), отряд Перловицеподобные (Unionida), семейство Униониды (Unionidae), III категория (VU). обладает международным охранным статусом в соответствии с категорией </w:t>
      </w:r>
      <w:r w:rsidRPr="006C0BF9">
        <w:rPr>
          <w:sz w:val="24"/>
          <w:szCs w:val="24"/>
          <w:lang w:val="en-US"/>
        </w:rPr>
        <w:t>LR</w:t>
      </w:r>
      <w:r w:rsidRPr="006C0BF9">
        <w:rPr>
          <w:sz w:val="24"/>
          <w:szCs w:val="24"/>
        </w:rPr>
        <w:t>/</w:t>
      </w:r>
      <w:r w:rsidRPr="006C0BF9">
        <w:rPr>
          <w:sz w:val="24"/>
          <w:szCs w:val="24"/>
          <w:lang w:val="en-US"/>
        </w:rPr>
        <w:t>nt</w:t>
      </w:r>
      <w:r w:rsidRPr="006C0BF9">
        <w:rPr>
          <w:sz w:val="24"/>
          <w:szCs w:val="24"/>
        </w:rPr>
        <w:t xml:space="preserve"> (</w:t>
      </w:r>
      <w:r w:rsidRPr="006C0BF9">
        <w:rPr>
          <w:sz w:val="24"/>
          <w:szCs w:val="24"/>
          <w:lang w:val="en-US"/>
        </w:rPr>
        <w:t>IUCN</w:t>
      </w:r>
      <w:r w:rsidRPr="006C0BF9">
        <w:rPr>
          <w:sz w:val="24"/>
          <w:szCs w:val="24"/>
        </w:rPr>
        <w:t>). Включен в Красную книгу Польши (категория EN).</w:t>
      </w:r>
    </w:p>
    <w:p w:rsidR="002719ED" w:rsidRPr="006C0BF9" w:rsidRDefault="002719ED" w:rsidP="002719ED">
      <w:pPr>
        <w:shd w:val="clear" w:color="auto" w:fill="FFFFFF"/>
        <w:spacing w:line="360" w:lineRule="auto"/>
        <w:ind w:firstLine="709"/>
        <w:jc w:val="both"/>
        <w:rPr>
          <w:sz w:val="24"/>
          <w:szCs w:val="24"/>
        </w:rPr>
      </w:pPr>
      <w:r w:rsidRPr="006C0BF9">
        <w:rPr>
          <w:sz w:val="24"/>
          <w:szCs w:val="24"/>
        </w:rPr>
        <w:t>Unio-1 – река Черная Ганча, 150 м на юг от деревни Затишье, географические координаты места обитания – 53°53'48,38"N,23°44'08,48"E. Августовское лесничество.</w:t>
      </w:r>
    </w:p>
    <w:p w:rsidR="002719ED" w:rsidRPr="006C0BF9" w:rsidRDefault="002719ED" w:rsidP="002719ED">
      <w:pPr>
        <w:shd w:val="clear" w:color="auto" w:fill="FFFFFF"/>
        <w:spacing w:line="360" w:lineRule="auto"/>
        <w:ind w:firstLine="709"/>
        <w:jc w:val="both"/>
        <w:rPr>
          <w:sz w:val="24"/>
          <w:szCs w:val="24"/>
        </w:rPr>
      </w:pPr>
      <w:r w:rsidRPr="006C0BF9">
        <w:rPr>
          <w:sz w:val="24"/>
          <w:szCs w:val="24"/>
        </w:rPr>
        <w:t>Unio-2 – река Шлямица от оз. Шлямы до впадения в реку Марыха (район д. Калеты). Географические координаты места обитания – 53°54'59,91"N, 23°34'10,96"E. Августовское лесничество.</w:t>
      </w:r>
    </w:p>
    <w:p w:rsidR="002719ED" w:rsidRPr="006C0BF9" w:rsidRDefault="002719ED" w:rsidP="002719ED">
      <w:pPr>
        <w:shd w:val="clear" w:color="auto" w:fill="FFFFFF"/>
        <w:spacing w:line="360" w:lineRule="auto"/>
        <w:ind w:firstLine="709"/>
        <w:jc w:val="both"/>
        <w:rPr>
          <w:color w:val="000000"/>
          <w:sz w:val="24"/>
          <w:szCs w:val="24"/>
        </w:rPr>
      </w:pPr>
      <w:r w:rsidRPr="006C0BF9">
        <w:rPr>
          <w:color w:val="000000"/>
          <w:sz w:val="24"/>
          <w:szCs w:val="24"/>
        </w:rPr>
        <w:t xml:space="preserve">Из </w:t>
      </w:r>
      <w:r w:rsidRPr="006C0BF9">
        <w:rPr>
          <w:b/>
          <w:color w:val="000000"/>
          <w:sz w:val="24"/>
          <w:szCs w:val="24"/>
        </w:rPr>
        <w:t>насекомых</w:t>
      </w:r>
      <w:r w:rsidRPr="006C0BF9">
        <w:rPr>
          <w:color w:val="000000"/>
          <w:sz w:val="24"/>
          <w:szCs w:val="24"/>
        </w:rPr>
        <w:t>,</w:t>
      </w:r>
      <w:r w:rsidRPr="006C0BF9">
        <w:rPr>
          <w:sz w:val="24"/>
          <w:szCs w:val="24"/>
        </w:rPr>
        <w:t xml:space="preserve"> </w:t>
      </w:r>
      <w:r w:rsidRPr="006C0BF9">
        <w:rPr>
          <w:color w:val="000000"/>
          <w:sz w:val="24"/>
          <w:szCs w:val="24"/>
        </w:rPr>
        <w:t>требующих дальнейшего изучения и профилактической охраны, на территории заказника выявлены:</w:t>
      </w:r>
    </w:p>
    <w:p w:rsidR="002719ED" w:rsidRPr="006C0BF9" w:rsidRDefault="002719ED" w:rsidP="002719ED">
      <w:pPr>
        <w:shd w:val="clear" w:color="auto" w:fill="FFFFFF"/>
        <w:spacing w:line="360" w:lineRule="auto"/>
        <w:ind w:firstLine="709"/>
        <w:jc w:val="both"/>
        <w:rPr>
          <w:color w:val="000000"/>
          <w:sz w:val="24"/>
          <w:szCs w:val="24"/>
        </w:rPr>
      </w:pPr>
      <w:r w:rsidRPr="006C0BF9">
        <w:rPr>
          <w:color w:val="000000"/>
          <w:sz w:val="24"/>
          <w:szCs w:val="24"/>
        </w:rPr>
        <w:t xml:space="preserve">1. Синурелла подвижная </w:t>
      </w:r>
      <w:r w:rsidRPr="006C0BF9">
        <w:rPr>
          <w:i/>
          <w:color w:val="000000"/>
          <w:sz w:val="24"/>
          <w:szCs w:val="24"/>
        </w:rPr>
        <w:t>Synurella ambulans</w:t>
      </w:r>
      <w:r w:rsidRPr="006C0BF9">
        <w:rPr>
          <w:sz w:val="24"/>
          <w:szCs w:val="24"/>
        </w:rPr>
        <w:t xml:space="preserve"> </w:t>
      </w:r>
      <w:r w:rsidRPr="006C0BF9">
        <w:rPr>
          <w:color w:val="000000"/>
          <w:sz w:val="24"/>
          <w:szCs w:val="24"/>
        </w:rPr>
        <w:t xml:space="preserve">F. Müller, 1846 – отряд Бокоплавы </w:t>
      </w:r>
      <w:r w:rsidRPr="006C0BF9">
        <w:rPr>
          <w:color w:val="000000"/>
          <w:sz w:val="24"/>
          <w:szCs w:val="24"/>
        </w:rPr>
        <w:lastRenderedPageBreak/>
        <w:t>(Amphipoda), семейство Гаммариды (Gammaridae). Недостаточно данных (DD). Древнепресноводный вид. Принадлежит к интерстициальной фауне. Редок, холодолюбив, обитает в подземных водах и выходах холодных источников типа лимно- и голокрена. Вид отмечен в нескольких родниках Витебской, Минской, Брестской и Гродненской обл. Зарегистрирован также в малых водотоках водосборов рек Вилия, Ясельда, Березина, Западная Двина и Припять.</w:t>
      </w:r>
      <w:r w:rsidRPr="006C0BF9">
        <w:rPr>
          <w:sz w:val="24"/>
          <w:szCs w:val="24"/>
        </w:rPr>
        <w:t xml:space="preserve"> </w:t>
      </w:r>
      <w:r w:rsidRPr="006C0BF9">
        <w:rPr>
          <w:color w:val="000000"/>
          <w:sz w:val="24"/>
          <w:szCs w:val="24"/>
        </w:rPr>
        <w:t>Кроме того, указан для рек бассейна Западного Буга (Наревка, Колонка, Лесная Левая) и Немана (Шлямица).</w:t>
      </w:r>
    </w:p>
    <w:p w:rsidR="002719ED" w:rsidRPr="006C0BF9" w:rsidRDefault="002719ED" w:rsidP="002719ED">
      <w:pPr>
        <w:shd w:val="clear" w:color="auto" w:fill="FFFFFF"/>
        <w:spacing w:line="360" w:lineRule="auto"/>
        <w:ind w:firstLine="709"/>
        <w:jc w:val="both"/>
        <w:rPr>
          <w:color w:val="000000"/>
          <w:sz w:val="24"/>
          <w:szCs w:val="24"/>
        </w:rPr>
      </w:pPr>
      <w:r w:rsidRPr="006C0BF9">
        <w:rPr>
          <w:color w:val="000000"/>
          <w:sz w:val="24"/>
          <w:szCs w:val="24"/>
        </w:rPr>
        <w:t xml:space="preserve">2. Лента орденская голубая </w:t>
      </w:r>
      <w:r w:rsidRPr="006C0BF9">
        <w:rPr>
          <w:i/>
          <w:color w:val="000000"/>
          <w:sz w:val="24"/>
          <w:szCs w:val="24"/>
        </w:rPr>
        <w:t>Catocala fraxini</w:t>
      </w:r>
      <w:r w:rsidRPr="006C0BF9">
        <w:rPr>
          <w:color w:val="000000"/>
          <w:sz w:val="24"/>
          <w:szCs w:val="24"/>
        </w:rPr>
        <w:t xml:space="preserve"> (Linnaeus, 1758)</w:t>
      </w:r>
      <w:r w:rsidRPr="006C0BF9">
        <w:rPr>
          <w:sz w:val="24"/>
          <w:szCs w:val="24"/>
        </w:rPr>
        <w:t xml:space="preserve"> – отряд Чешуекрылые (Lepidoptera), семейство Совки (</w:t>
      </w:r>
      <w:r w:rsidRPr="006C0BF9">
        <w:rPr>
          <w:color w:val="000000"/>
          <w:sz w:val="24"/>
          <w:szCs w:val="24"/>
        </w:rPr>
        <w:t>Noctuidae). III категория, 2-е издание Красной книги Республики Беларусь. Редкий вид, местами со стабильной численностью. Охраняется в Республике Татарстан, Санкт-Петербурге, Смоленской и др. областях РФ, внесён в Приложение 3 к Красной книге РФ и Приложение 1 к Красной книге Московской области.</w:t>
      </w:r>
    </w:p>
    <w:p w:rsidR="002719ED" w:rsidRPr="006C0BF9" w:rsidRDefault="002719ED" w:rsidP="002719ED">
      <w:pPr>
        <w:shd w:val="clear" w:color="auto" w:fill="FFFFFF"/>
        <w:spacing w:line="360" w:lineRule="auto"/>
        <w:ind w:firstLine="709"/>
        <w:jc w:val="both"/>
        <w:rPr>
          <w:color w:val="000000"/>
          <w:sz w:val="24"/>
          <w:szCs w:val="24"/>
        </w:rPr>
      </w:pPr>
      <w:r w:rsidRPr="006C0BF9">
        <w:rPr>
          <w:color w:val="000000"/>
          <w:sz w:val="24"/>
          <w:szCs w:val="24"/>
        </w:rPr>
        <w:t xml:space="preserve">4. Павлиний глаз малый ночной </w:t>
      </w:r>
      <w:r w:rsidRPr="006C0BF9">
        <w:rPr>
          <w:i/>
          <w:color w:val="000000"/>
          <w:sz w:val="24"/>
          <w:szCs w:val="24"/>
        </w:rPr>
        <w:t>Eudia pavonia</w:t>
      </w:r>
      <w:r w:rsidRPr="006C0BF9">
        <w:rPr>
          <w:color w:val="000000"/>
          <w:sz w:val="24"/>
          <w:szCs w:val="24"/>
        </w:rPr>
        <w:t xml:space="preserve"> (Linnaeus, 1758) – отряд Чешуекрылые (Lepidoptera), семейство Павлиноглазки (Saturniidae). Вид был включен в Красную книгу СССР, 2-е издание Красной книги Республики Беларусь. Сейчас включен в Красную книгу Украины и в список редких и исчезающих насекомых Челябинской области, а также в Красные книги Республики Марий Эл (2002), Московской (2008, 2-е издание) и Иркутской областей (2010). Отмечался в квартале № 183 Августовского лесничества.</w:t>
      </w:r>
    </w:p>
    <w:p w:rsidR="002719ED" w:rsidRPr="006C0BF9" w:rsidRDefault="002719ED" w:rsidP="002719ED">
      <w:pPr>
        <w:shd w:val="clear" w:color="auto" w:fill="FFFFFF"/>
        <w:spacing w:line="360" w:lineRule="auto"/>
        <w:ind w:firstLine="709"/>
        <w:jc w:val="both"/>
        <w:rPr>
          <w:color w:val="000000"/>
          <w:sz w:val="24"/>
          <w:szCs w:val="24"/>
        </w:rPr>
      </w:pPr>
      <w:r w:rsidRPr="006C0BF9">
        <w:rPr>
          <w:color w:val="000000"/>
          <w:sz w:val="24"/>
          <w:szCs w:val="24"/>
        </w:rPr>
        <w:t xml:space="preserve">5. Махаон </w:t>
      </w:r>
      <w:r w:rsidRPr="006C0BF9">
        <w:rPr>
          <w:i/>
          <w:color w:val="000000"/>
          <w:sz w:val="24"/>
          <w:szCs w:val="24"/>
        </w:rPr>
        <w:t>Papilio machaon</w:t>
      </w:r>
      <w:r w:rsidRPr="006C0BF9">
        <w:rPr>
          <w:color w:val="000000"/>
          <w:sz w:val="24"/>
          <w:szCs w:val="24"/>
        </w:rPr>
        <w:t xml:space="preserve"> (Linnaeus, 1758) – отряд Чешуекрылые (Lepidoptera), семейство Парусники (Papilionidae). Занесён в Красные книги Украины (1994), в России – в Красную книгу Московской области (1998), 3 категория; Смоленской области, 2 категория, Вологодской области (2006), 3 категория, Латвии (1998), 2 категория; Литвы, 3 категория, Германии, 4 категория, Карелии, 3 категория, Красноярского края, 3 категория. В 2006 году приз</w:t>
      </w:r>
      <w:r w:rsidR="00C45AD3">
        <w:rPr>
          <w:color w:val="000000"/>
          <w:sz w:val="24"/>
          <w:szCs w:val="24"/>
        </w:rPr>
        <w:t xml:space="preserve">НАН </w:t>
      </w:r>
      <w:r w:rsidR="0051177D">
        <w:rPr>
          <w:color w:val="000000"/>
          <w:sz w:val="24"/>
          <w:szCs w:val="24"/>
        </w:rPr>
        <w:t>Беларуси</w:t>
      </w:r>
      <w:r w:rsidRPr="006C0BF9">
        <w:rPr>
          <w:color w:val="000000"/>
          <w:sz w:val="24"/>
          <w:szCs w:val="24"/>
        </w:rPr>
        <w:t>абочкой года в Германии. Включен в 1 и 2-е издания Красной книги Республики Беларусь.</w:t>
      </w:r>
    </w:p>
    <w:p w:rsidR="002719ED" w:rsidRPr="006C0BF9" w:rsidRDefault="002719ED" w:rsidP="002719ED">
      <w:pPr>
        <w:shd w:val="clear" w:color="auto" w:fill="FFFFFF"/>
        <w:spacing w:line="360" w:lineRule="auto"/>
        <w:ind w:firstLine="709"/>
        <w:jc w:val="both"/>
        <w:rPr>
          <w:color w:val="000000"/>
          <w:sz w:val="24"/>
          <w:szCs w:val="24"/>
        </w:rPr>
      </w:pPr>
      <w:r w:rsidRPr="006C0BF9">
        <w:rPr>
          <w:color w:val="000000"/>
          <w:sz w:val="24"/>
          <w:szCs w:val="24"/>
        </w:rPr>
        <w:t xml:space="preserve">6. Дозорщик-император </w:t>
      </w:r>
      <w:r w:rsidRPr="006C0BF9">
        <w:rPr>
          <w:i/>
          <w:color w:val="000000"/>
          <w:sz w:val="24"/>
          <w:szCs w:val="24"/>
        </w:rPr>
        <w:t xml:space="preserve">Anax imperator </w:t>
      </w:r>
      <w:r w:rsidRPr="006C0BF9">
        <w:rPr>
          <w:color w:val="000000"/>
          <w:sz w:val="24"/>
          <w:szCs w:val="24"/>
        </w:rPr>
        <w:t>Leach, 1815 – отряд Стрекозы (Odonat</w:t>
      </w:r>
      <w:r w:rsidRPr="006C0BF9">
        <w:rPr>
          <w:color w:val="000000"/>
          <w:sz w:val="24"/>
          <w:szCs w:val="24"/>
          <w:lang w:val="en-US"/>
        </w:rPr>
        <w:t>optera</w:t>
      </w:r>
      <w:r w:rsidRPr="006C0BF9">
        <w:rPr>
          <w:color w:val="000000"/>
          <w:sz w:val="24"/>
          <w:szCs w:val="24"/>
        </w:rPr>
        <w:t>), семейство Коромысловые (Aeshnidae). Вид был внесен в 2–4-е издания Красной книги Республики Беларусь, III категория охраны (VU). Охраняется в Литве, Украине, России (в Астраханском, Воронежском, Жигулевском, Мордовском, Окском, Приокско-Террасном и Хоперском заповедниках). Отмечался по берегам рек Неман и Черная Ганча; оз. Окронгляк.</w:t>
      </w:r>
    </w:p>
    <w:p w:rsidR="002719ED" w:rsidRPr="006C0BF9" w:rsidRDefault="002719ED" w:rsidP="002719ED">
      <w:pPr>
        <w:shd w:val="clear" w:color="auto" w:fill="FFFFFF"/>
        <w:spacing w:line="360" w:lineRule="auto"/>
        <w:ind w:firstLine="709"/>
        <w:jc w:val="both"/>
        <w:rPr>
          <w:color w:val="000000"/>
          <w:sz w:val="24"/>
          <w:szCs w:val="24"/>
        </w:rPr>
      </w:pPr>
      <w:r w:rsidRPr="006C0BF9">
        <w:rPr>
          <w:color w:val="000000"/>
          <w:sz w:val="24"/>
          <w:szCs w:val="24"/>
        </w:rPr>
        <w:t xml:space="preserve">7. Скакун песчаный </w:t>
      </w:r>
      <w:r w:rsidRPr="006C0BF9">
        <w:rPr>
          <w:i/>
          <w:color w:val="000000"/>
          <w:sz w:val="24"/>
          <w:szCs w:val="24"/>
        </w:rPr>
        <w:t>Cicindela arenaria viennensis</w:t>
      </w:r>
      <w:r w:rsidRPr="006C0BF9">
        <w:rPr>
          <w:color w:val="000000"/>
          <w:sz w:val="24"/>
          <w:szCs w:val="24"/>
        </w:rPr>
        <w:t xml:space="preserve"> – отряд Жесткокрылые (Coleoptera), семейство Жужелицы (Carabidae), вид включен во 2-е издание Красной книги Республики Беларусь (III категория (VU)), в Красные книги Калужской (2006) и Рязанской </w:t>
      </w:r>
      <w:r w:rsidRPr="006C0BF9">
        <w:rPr>
          <w:color w:val="000000"/>
          <w:sz w:val="24"/>
          <w:szCs w:val="24"/>
        </w:rPr>
        <w:lastRenderedPageBreak/>
        <w:t>(2001), Московской областей. Отмечен в квартале № 27 Гожского лесничество, под линией электропередачи и на просеке.</w:t>
      </w:r>
    </w:p>
    <w:p w:rsidR="002719ED" w:rsidRPr="006C0BF9" w:rsidRDefault="002719ED" w:rsidP="002719ED">
      <w:pPr>
        <w:shd w:val="clear" w:color="auto" w:fill="FFFFFF"/>
        <w:spacing w:line="360" w:lineRule="auto"/>
        <w:ind w:firstLine="709"/>
        <w:jc w:val="both"/>
        <w:rPr>
          <w:color w:val="000000"/>
          <w:sz w:val="24"/>
          <w:szCs w:val="24"/>
        </w:rPr>
      </w:pPr>
      <w:r w:rsidRPr="006C0BF9">
        <w:rPr>
          <w:color w:val="000000"/>
          <w:sz w:val="24"/>
          <w:szCs w:val="24"/>
        </w:rPr>
        <w:t xml:space="preserve">8. Жужелица решетчатая </w:t>
      </w:r>
      <w:r w:rsidRPr="006C0BF9">
        <w:rPr>
          <w:i/>
          <w:color w:val="000000"/>
          <w:sz w:val="24"/>
          <w:szCs w:val="24"/>
        </w:rPr>
        <w:t>Carabus cancellatus</w:t>
      </w:r>
      <w:r w:rsidRPr="006C0BF9">
        <w:rPr>
          <w:color w:val="000000"/>
          <w:sz w:val="24"/>
          <w:szCs w:val="24"/>
        </w:rPr>
        <w:t xml:space="preserve"> Illiger, 1798 – отряд Жесткокрылые (Coleoptera), семейство Жужелицы (Carabidae). Вид включен во 2-е издание Красной книги Республики Беларусь (II категория), в 3-е издание – IV категория (NT). На территории заказника отмечался в кварталах № 41, 84 Сопоцкинского лесничества; кварталах № 3, 35, 62, 63 Гожского лесничества; кварталах № 27, 168, 196 Августовского лесничества; в окрестностях д. Усово.</w:t>
      </w:r>
    </w:p>
    <w:p w:rsidR="002719ED" w:rsidRPr="006C0BF9" w:rsidRDefault="002719ED" w:rsidP="002719ED">
      <w:pPr>
        <w:shd w:val="clear" w:color="auto" w:fill="FFFFFF"/>
        <w:spacing w:line="360" w:lineRule="auto"/>
        <w:ind w:firstLine="709"/>
        <w:jc w:val="both"/>
        <w:rPr>
          <w:color w:val="000000"/>
          <w:sz w:val="24"/>
          <w:szCs w:val="24"/>
        </w:rPr>
      </w:pPr>
      <w:r w:rsidRPr="006C0BF9">
        <w:rPr>
          <w:color w:val="000000"/>
          <w:sz w:val="24"/>
          <w:szCs w:val="24"/>
        </w:rPr>
        <w:t xml:space="preserve">9. Навозник весенний </w:t>
      </w:r>
      <w:r w:rsidRPr="006C0BF9">
        <w:rPr>
          <w:i/>
          <w:color w:val="000000"/>
          <w:sz w:val="24"/>
          <w:szCs w:val="24"/>
        </w:rPr>
        <w:t>Trypocopris (Geotrupes) vernalis</w:t>
      </w:r>
      <w:r w:rsidRPr="006C0BF9">
        <w:rPr>
          <w:color w:val="000000"/>
          <w:sz w:val="24"/>
          <w:szCs w:val="24"/>
        </w:rPr>
        <w:t xml:space="preserve"> (Linnaeus, 1758) – отряд Жесткокрылые (Coleoptera), семейство Пластинчатоусые (Scarabaeidae). Занесен в Красные книги Московской, Владимирской (2006), Калужской (2006), Смоленской (1997) и Ярославской (2004) областей. Вид включен во 2-е издание Красной книги Республики Беларусь III категория (VU). Выявлен в кварталах № 84, 111, 118, 142, 157, 167, 168, 194, 204 Августовского лесничества; кварталах № 6, 9, 22, 28, 30, 38, 45, 50, 59 Гожского лесничества; кварталах № 59, 62, 65, 89 Сопоцкинского лесничества.</w:t>
      </w:r>
    </w:p>
    <w:p w:rsidR="002719ED" w:rsidRPr="006C0BF9" w:rsidRDefault="002719ED" w:rsidP="002719ED">
      <w:pPr>
        <w:shd w:val="clear" w:color="auto" w:fill="FFFFFF"/>
        <w:spacing w:line="360" w:lineRule="auto"/>
        <w:ind w:firstLine="709"/>
        <w:jc w:val="both"/>
        <w:rPr>
          <w:sz w:val="24"/>
          <w:szCs w:val="24"/>
        </w:rPr>
      </w:pPr>
      <w:r w:rsidRPr="006C0BF9">
        <w:rPr>
          <w:bCs/>
          <w:sz w:val="24"/>
          <w:szCs w:val="24"/>
        </w:rPr>
        <w:t>10.</w:t>
      </w:r>
      <w:r w:rsidRPr="006C0BF9">
        <w:rPr>
          <w:sz w:val="24"/>
          <w:szCs w:val="24"/>
        </w:rPr>
        <w:t xml:space="preserve"> Бронзовка мраморная </w:t>
      </w:r>
      <w:r w:rsidRPr="006C0BF9">
        <w:rPr>
          <w:i/>
          <w:sz w:val="24"/>
          <w:szCs w:val="24"/>
        </w:rPr>
        <w:t>Protaetia</w:t>
      </w:r>
      <w:r w:rsidRPr="006C0BF9">
        <w:rPr>
          <w:sz w:val="24"/>
          <w:szCs w:val="24"/>
        </w:rPr>
        <w:t xml:space="preserve"> (</w:t>
      </w:r>
      <w:r w:rsidRPr="006C0BF9">
        <w:rPr>
          <w:i/>
          <w:sz w:val="24"/>
          <w:szCs w:val="24"/>
        </w:rPr>
        <w:t>Liocola) marmorata</w:t>
      </w:r>
      <w:r w:rsidRPr="006C0BF9">
        <w:rPr>
          <w:sz w:val="24"/>
          <w:szCs w:val="24"/>
        </w:rPr>
        <w:t xml:space="preserve"> (Herbst, 1786) – отряд Жесткокрылые (Coleoptera), семейство Пластинчатоусые (Scarabaeidae). IV категория охраны (NT). Занесена в Красную книгу Московской области (категория III), охраняется в ряде европейских стран и субъектов Российской Федерации. Внесена в Красную книгу Восточной Фенноскандии.</w:t>
      </w:r>
    </w:p>
    <w:p w:rsidR="002719ED" w:rsidRPr="006C0BF9" w:rsidRDefault="002719ED" w:rsidP="002719ED">
      <w:pPr>
        <w:spacing w:line="360" w:lineRule="auto"/>
        <w:ind w:firstLine="709"/>
        <w:jc w:val="both"/>
        <w:rPr>
          <w:color w:val="000000"/>
          <w:sz w:val="24"/>
          <w:szCs w:val="24"/>
        </w:rPr>
      </w:pPr>
      <w:r w:rsidRPr="006C0BF9">
        <w:rPr>
          <w:sz w:val="24"/>
          <w:szCs w:val="24"/>
        </w:rPr>
        <w:t xml:space="preserve">11. Жужелица шагреневая </w:t>
      </w:r>
      <w:r w:rsidRPr="006C0BF9">
        <w:rPr>
          <w:i/>
          <w:sz w:val="24"/>
          <w:szCs w:val="24"/>
        </w:rPr>
        <w:t>C</w:t>
      </w:r>
      <w:r w:rsidRPr="006C0BF9">
        <w:rPr>
          <w:i/>
          <w:sz w:val="24"/>
          <w:szCs w:val="24"/>
          <w:lang w:val="en-US"/>
        </w:rPr>
        <w:t>arabus</w:t>
      </w:r>
      <w:r w:rsidRPr="006C0BF9">
        <w:rPr>
          <w:i/>
          <w:sz w:val="24"/>
          <w:szCs w:val="24"/>
        </w:rPr>
        <w:t xml:space="preserve"> </w:t>
      </w:r>
      <w:r w:rsidRPr="006C0BF9">
        <w:rPr>
          <w:i/>
          <w:sz w:val="24"/>
          <w:szCs w:val="24"/>
          <w:lang w:val="en-US"/>
        </w:rPr>
        <w:t>coriaceus</w:t>
      </w:r>
      <w:r w:rsidRPr="006C0BF9">
        <w:rPr>
          <w:i/>
          <w:sz w:val="24"/>
          <w:szCs w:val="24"/>
        </w:rPr>
        <w:t xml:space="preserve"> </w:t>
      </w:r>
      <w:r w:rsidRPr="006C0BF9">
        <w:rPr>
          <w:bCs/>
          <w:iCs/>
          <w:color w:val="000000"/>
          <w:sz w:val="24"/>
          <w:szCs w:val="24"/>
        </w:rPr>
        <w:t>Linnaeus, 175</w:t>
      </w:r>
      <w:r w:rsidRPr="006C0BF9">
        <w:rPr>
          <w:sz w:val="24"/>
          <w:szCs w:val="24"/>
        </w:rPr>
        <w:t>8 –</w:t>
      </w:r>
      <w:r w:rsidRPr="006C0BF9">
        <w:rPr>
          <w:i/>
          <w:sz w:val="24"/>
          <w:szCs w:val="24"/>
        </w:rPr>
        <w:t xml:space="preserve"> </w:t>
      </w:r>
      <w:r w:rsidRPr="006C0BF9">
        <w:rPr>
          <w:sz w:val="24"/>
          <w:szCs w:val="24"/>
        </w:rPr>
        <w:t xml:space="preserve">отряд Жесткокрылые (Coleoptera), семейство Жужелицы (Carabidae), 2–5 издания Красной книги Республики Беларусь, IV категория (NT). </w:t>
      </w:r>
      <w:r w:rsidRPr="006C0BF9">
        <w:rPr>
          <w:color w:val="000000"/>
          <w:sz w:val="24"/>
          <w:szCs w:val="24"/>
        </w:rPr>
        <w:t>Охраняется в Литве</w:t>
      </w:r>
      <w:r w:rsidRPr="006C0BF9">
        <w:rPr>
          <w:sz w:val="24"/>
          <w:szCs w:val="24"/>
        </w:rPr>
        <w:t>, отмечена в</w:t>
      </w:r>
      <w:r w:rsidRPr="006C0BF9">
        <w:rPr>
          <w:color w:val="000000"/>
          <w:sz w:val="24"/>
          <w:szCs w:val="24"/>
        </w:rPr>
        <w:t xml:space="preserve"> квартале № 76 Сопоцкинского лесничества (вне границ заказника).</w:t>
      </w:r>
    </w:p>
    <w:p w:rsidR="002719ED" w:rsidRPr="006C0BF9" w:rsidRDefault="002719ED" w:rsidP="002719ED">
      <w:pPr>
        <w:shd w:val="clear" w:color="auto" w:fill="FFFFFF"/>
        <w:spacing w:line="360" w:lineRule="auto"/>
        <w:ind w:firstLine="709"/>
        <w:jc w:val="both"/>
        <w:rPr>
          <w:sz w:val="24"/>
          <w:szCs w:val="24"/>
        </w:rPr>
      </w:pPr>
      <w:r w:rsidRPr="006C0BF9">
        <w:rPr>
          <w:sz w:val="24"/>
          <w:szCs w:val="24"/>
        </w:rPr>
        <w:t xml:space="preserve">12. Голубянка арион </w:t>
      </w:r>
      <w:r w:rsidRPr="006C0BF9">
        <w:rPr>
          <w:i/>
          <w:sz w:val="24"/>
          <w:szCs w:val="24"/>
        </w:rPr>
        <w:t xml:space="preserve">Phengaris </w:t>
      </w:r>
      <w:r w:rsidRPr="006C0BF9">
        <w:rPr>
          <w:sz w:val="24"/>
          <w:szCs w:val="24"/>
        </w:rPr>
        <w:t>(</w:t>
      </w:r>
      <w:r w:rsidRPr="006C0BF9">
        <w:rPr>
          <w:i/>
          <w:sz w:val="24"/>
          <w:szCs w:val="24"/>
        </w:rPr>
        <w:t>Maculinea</w:t>
      </w:r>
      <w:r w:rsidRPr="006C0BF9">
        <w:rPr>
          <w:sz w:val="24"/>
          <w:szCs w:val="24"/>
        </w:rPr>
        <w:t>)</w:t>
      </w:r>
      <w:r w:rsidRPr="006C0BF9">
        <w:rPr>
          <w:i/>
          <w:sz w:val="24"/>
          <w:szCs w:val="24"/>
        </w:rPr>
        <w:t xml:space="preserve"> arion</w:t>
      </w:r>
      <w:r w:rsidRPr="006C0BF9">
        <w:rPr>
          <w:sz w:val="24"/>
          <w:szCs w:val="24"/>
        </w:rPr>
        <w:t xml:space="preserve"> (Linnaeus, 1758) – отряд Чешуекрылые (Lepidoptera), семейство Голубянки (Lycaenidae). IV категория охраны (NT): возможно нахождение на территории заказника.</w:t>
      </w:r>
    </w:p>
    <w:p w:rsidR="002719ED" w:rsidRPr="006C0BF9" w:rsidRDefault="002719ED" w:rsidP="002719ED">
      <w:pPr>
        <w:spacing w:line="360" w:lineRule="auto"/>
        <w:ind w:firstLine="709"/>
        <w:jc w:val="both"/>
        <w:rPr>
          <w:bCs/>
          <w:sz w:val="24"/>
          <w:szCs w:val="24"/>
        </w:rPr>
      </w:pPr>
      <w:r w:rsidRPr="006C0BF9">
        <w:rPr>
          <w:bCs/>
          <w:sz w:val="24"/>
          <w:szCs w:val="24"/>
        </w:rPr>
        <w:t xml:space="preserve">Кроме видов насекомых, подлежащих охране, в р. Черная Ганча была собрана поденка </w:t>
      </w:r>
      <w:r w:rsidRPr="006C0BF9">
        <w:rPr>
          <w:bCs/>
          <w:i/>
          <w:sz w:val="24"/>
          <w:szCs w:val="24"/>
        </w:rPr>
        <w:t>Heptagenia fuscogrisea</w:t>
      </w:r>
      <w:r w:rsidRPr="006C0BF9">
        <w:rPr>
          <w:bCs/>
          <w:sz w:val="24"/>
          <w:szCs w:val="24"/>
        </w:rPr>
        <w:t xml:space="preserve">, а в оз. Затока – водный жук </w:t>
      </w:r>
      <w:r w:rsidRPr="006C0BF9">
        <w:rPr>
          <w:bCs/>
          <w:i/>
          <w:sz w:val="24"/>
          <w:szCs w:val="24"/>
        </w:rPr>
        <w:t>Spercheus emarginatus</w:t>
      </w:r>
      <w:r w:rsidRPr="006C0BF9">
        <w:rPr>
          <w:bCs/>
          <w:sz w:val="24"/>
          <w:szCs w:val="24"/>
        </w:rPr>
        <w:t xml:space="preserve">, охраняемые в Польше. Были также найдены виды ручейников, ранее не отмечавшиеся в </w:t>
      </w:r>
      <w:r w:rsidR="0051177D">
        <w:rPr>
          <w:bCs/>
          <w:sz w:val="24"/>
          <w:szCs w:val="24"/>
        </w:rPr>
        <w:t>Беларуси</w:t>
      </w:r>
      <w:r w:rsidRPr="006C0BF9">
        <w:rPr>
          <w:bCs/>
          <w:sz w:val="24"/>
          <w:szCs w:val="24"/>
        </w:rPr>
        <w:t xml:space="preserve"> – </w:t>
      </w:r>
      <w:r w:rsidRPr="006C0BF9">
        <w:rPr>
          <w:bCs/>
          <w:i/>
          <w:sz w:val="24"/>
          <w:szCs w:val="24"/>
        </w:rPr>
        <w:t>Hydropsyche siltalai</w:t>
      </w:r>
      <w:r w:rsidRPr="006C0BF9">
        <w:rPr>
          <w:bCs/>
          <w:sz w:val="24"/>
          <w:szCs w:val="24"/>
        </w:rPr>
        <w:t xml:space="preserve"> и </w:t>
      </w:r>
      <w:r w:rsidRPr="006C0BF9">
        <w:rPr>
          <w:bCs/>
          <w:i/>
          <w:sz w:val="24"/>
          <w:szCs w:val="24"/>
        </w:rPr>
        <w:t>Brachycentrus maculatum</w:t>
      </w:r>
      <w:r w:rsidRPr="006C0BF9">
        <w:rPr>
          <w:bCs/>
          <w:sz w:val="24"/>
          <w:szCs w:val="24"/>
        </w:rPr>
        <w:t>.</w:t>
      </w:r>
    </w:p>
    <w:p w:rsidR="002719ED" w:rsidRPr="006C0BF9" w:rsidRDefault="002719ED" w:rsidP="002719ED">
      <w:pPr>
        <w:spacing w:line="360" w:lineRule="auto"/>
        <w:ind w:firstLine="709"/>
        <w:jc w:val="both"/>
        <w:rPr>
          <w:color w:val="000000"/>
          <w:sz w:val="24"/>
          <w:szCs w:val="24"/>
        </w:rPr>
      </w:pPr>
      <w:r w:rsidRPr="006C0BF9">
        <w:rPr>
          <w:bCs/>
          <w:sz w:val="24"/>
          <w:szCs w:val="24"/>
        </w:rPr>
        <w:t xml:space="preserve">Также в наземных экосистемах Республиканского ландшафтного заказника «Гродненская пуща» выявлены беспозвоночные, относящиеся к двум типам – Мягкотелые </w:t>
      </w:r>
      <w:r w:rsidRPr="006C0BF9">
        <w:rPr>
          <w:color w:val="000000"/>
          <w:sz w:val="24"/>
          <w:szCs w:val="24"/>
          <w:lang w:val="en-US"/>
        </w:rPr>
        <w:t>Mollusca</w:t>
      </w:r>
      <w:r w:rsidRPr="006C0BF9">
        <w:rPr>
          <w:color w:val="000000"/>
          <w:sz w:val="24"/>
          <w:szCs w:val="24"/>
        </w:rPr>
        <w:t xml:space="preserve"> и Членистоногие </w:t>
      </w:r>
      <w:r w:rsidRPr="006C0BF9">
        <w:rPr>
          <w:color w:val="000000"/>
          <w:sz w:val="24"/>
          <w:szCs w:val="24"/>
          <w:lang w:val="en-US"/>
        </w:rPr>
        <w:t>Arthropoda</w:t>
      </w:r>
      <w:r w:rsidRPr="006C0BF9">
        <w:rPr>
          <w:color w:val="000000"/>
          <w:sz w:val="24"/>
          <w:szCs w:val="24"/>
        </w:rPr>
        <w:t>.</w:t>
      </w:r>
    </w:p>
    <w:p w:rsidR="002719ED" w:rsidRPr="006C0BF9" w:rsidRDefault="002719ED" w:rsidP="002719ED">
      <w:pPr>
        <w:spacing w:line="360" w:lineRule="auto"/>
        <w:ind w:firstLine="709"/>
        <w:jc w:val="both"/>
        <w:rPr>
          <w:color w:val="000000"/>
          <w:sz w:val="24"/>
          <w:szCs w:val="24"/>
        </w:rPr>
      </w:pPr>
      <w:r w:rsidRPr="006C0BF9">
        <w:rPr>
          <w:color w:val="000000"/>
          <w:sz w:val="24"/>
          <w:szCs w:val="24"/>
        </w:rPr>
        <w:t xml:space="preserve">Из брюхоногих моллюсков (класс </w:t>
      </w:r>
      <w:r w:rsidRPr="006C0BF9">
        <w:rPr>
          <w:color w:val="000000"/>
          <w:sz w:val="24"/>
          <w:szCs w:val="24"/>
          <w:lang w:val="en-US"/>
        </w:rPr>
        <w:t>Gastropoda</w:t>
      </w:r>
      <w:r w:rsidRPr="006C0BF9">
        <w:rPr>
          <w:color w:val="000000"/>
          <w:sz w:val="24"/>
          <w:szCs w:val="24"/>
        </w:rPr>
        <w:t xml:space="preserve">), отряда наземных стебельчатоглазых </w:t>
      </w:r>
      <w:r w:rsidRPr="006C0BF9">
        <w:rPr>
          <w:color w:val="000000"/>
          <w:sz w:val="24"/>
          <w:szCs w:val="24"/>
        </w:rPr>
        <w:lastRenderedPageBreak/>
        <w:t xml:space="preserve">лёгочных улиток </w:t>
      </w:r>
      <w:r w:rsidRPr="006C0BF9">
        <w:rPr>
          <w:color w:val="000000"/>
          <w:sz w:val="24"/>
          <w:szCs w:val="24"/>
          <w:lang w:val="en-US"/>
        </w:rPr>
        <w:t>Stylommatophora</w:t>
      </w:r>
      <w:r w:rsidRPr="006C0BF9">
        <w:rPr>
          <w:color w:val="000000"/>
          <w:sz w:val="24"/>
          <w:szCs w:val="24"/>
        </w:rPr>
        <w:t xml:space="preserve"> на прибрежных растениях встречается янтарка обыкновенная </w:t>
      </w:r>
      <w:r w:rsidRPr="006C0BF9">
        <w:rPr>
          <w:i/>
          <w:color w:val="000000"/>
          <w:sz w:val="24"/>
          <w:szCs w:val="24"/>
          <w:lang w:val="en-US"/>
        </w:rPr>
        <w:t>Succinea</w:t>
      </w:r>
      <w:r w:rsidRPr="006C0BF9">
        <w:rPr>
          <w:i/>
          <w:color w:val="000000"/>
          <w:sz w:val="24"/>
          <w:szCs w:val="24"/>
        </w:rPr>
        <w:t xml:space="preserve"> </w:t>
      </w:r>
      <w:r w:rsidRPr="006C0BF9">
        <w:rPr>
          <w:i/>
          <w:color w:val="000000"/>
          <w:sz w:val="24"/>
          <w:szCs w:val="24"/>
          <w:lang w:val="en-US"/>
        </w:rPr>
        <w:t>putris</w:t>
      </w:r>
      <w:r w:rsidRPr="006C0BF9">
        <w:rPr>
          <w:color w:val="000000"/>
          <w:sz w:val="24"/>
          <w:szCs w:val="24"/>
        </w:rPr>
        <w:t xml:space="preserve"> (</w:t>
      </w:r>
      <w:r w:rsidRPr="006C0BF9">
        <w:rPr>
          <w:color w:val="000000"/>
          <w:sz w:val="24"/>
          <w:szCs w:val="24"/>
          <w:lang w:val="en-US"/>
        </w:rPr>
        <w:t>Linnaeus</w:t>
      </w:r>
      <w:r w:rsidRPr="006C0BF9">
        <w:rPr>
          <w:color w:val="000000"/>
          <w:sz w:val="24"/>
          <w:szCs w:val="24"/>
        </w:rPr>
        <w:t xml:space="preserve">, 1758) из семейства янтарковые </w:t>
      </w:r>
      <w:r w:rsidRPr="006C0BF9">
        <w:rPr>
          <w:color w:val="000000"/>
          <w:sz w:val="24"/>
          <w:szCs w:val="24"/>
          <w:lang w:val="en-US"/>
        </w:rPr>
        <w:t>Succineidae</w:t>
      </w:r>
      <w:r w:rsidRPr="006C0BF9">
        <w:rPr>
          <w:color w:val="000000"/>
          <w:sz w:val="24"/>
          <w:szCs w:val="24"/>
        </w:rPr>
        <w:t>.</w:t>
      </w:r>
    </w:p>
    <w:p w:rsidR="002719ED" w:rsidRPr="006C0BF9" w:rsidRDefault="002719ED" w:rsidP="002719ED">
      <w:pPr>
        <w:shd w:val="clear" w:color="auto" w:fill="FFFFFF"/>
        <w:spacing w:line="360" w:lineRule="auto"/>
        <w:ind w:firstLine="709"/>
        <w:jc w:val="both"/>
        <w:rPr>
          <w:color w:val="000000"/>
          <w:sz w:val="24"/>
          <w:szCs w:val="24"/>
        </w:rPr>
      </w:pPr>
      <w:r w:rsidRPr="006C0BF9">
        <w:rPr>
          <w:color w:val="000000"/>
          <w:sz w:val="24"/>
          <w:szCs w:val="24"/>
        </w:rPr>
        <w:t xml:space="preserve">Из типа </w:t>
      </w:r>
      <w:r w:rsidRPr="006C0BF9">
        <w:rPr>
          <w:color w:val="000000"/>
          <w:sz w:val="24"/>
          <w:szCs w:val="24"/>
          <w:lang w:val="en-US"/>
        </w:rPr>
        <w:t>Arthropoda</w:t>
      </w:r>
      <w:r w:rsidRPr="006C0BF9">
        <w:rPr>
          <w:color w:val="000000"/>
          <w:sz w:val="24"/>
          <w:szCs w:val="24"/>
        </w:rPr>
        <w:t xml:space="preserve"> выявлены на территории заказника представители класса Паукообразные, надклассов Многоножки и Шестиногие.</w:t>
      </w:r>
    </w:p>
    <w:p w:rsidR="002719ED" w:rsidRPr="006C0BF9" w:rsidRDefault="002719ED" w:rsidP="002719ED">
      <w:pPr>
        <w:shd w:val="clear" w:color="auto" w:fill="FFFFFF"/>
        <w:spacing w:line="360" w:lineRule="auto"/>
        <w:ind w:firstLine="709"/>
        <w:jc w:val="both"/>
        <w:rPr>
          <w:color w:val="000000"/>
          <w:sz w:val="24"/>
          <w:szCs w:val="24"/>
        </w:rPr>
      </w:pPr>
      <w:r w:rsidRPr="006C0BF9">
        <w:rPr>
          <w:color w:val="000000"/>
          <w:sz w:val="24"/>
          <w:szCs w:val="24"/>
        </w:rPr>
        <w:t xml:space="preserve">Класс Паукообразные </w:t>
      </w:r>
      <w:r w:rsidRPr="006C0BF9">
        <w:rPr>
          <w:color w:val="000000"/>
          <w:sz w:val="24"/>
          <w:szCs w:val="24"/>
          <w:lang w:val="en-US"/>
        </w:rPr>
        <w:t>Arachnida</w:t>
      </w:r>
      <w:r w:rsidRPr="006C0BF9">
        <w:rPr>
          <w:color w:val="000000"/>
          <w:sz w:val="24"/>
          <w:szCs w:val="24"/>
        </w:rPr>
        <w:t xml:space="preserve">: </w:t>
      </w:r>
      <w:r w:rsidRPr="006C0BF9">
        <w:rPr>
          <w:color w:val="202122"/>
          <w:sz w:val="24"/>
          <w:szCs w:val="24"/>
          <w:shd w:val="clear" w:color="auto" w:fill="FFFFFF"/>
        </w:rPr>
        <w:t xml:space="preserve">семейство кругопрядов </w:t>
      </w:r>
      <w:r w:rsidRPr="006C0BF9">
        <w:rPr>
          <w:iCs/>
          <w:color w:val="202122"/>
          <w:sz w:val="24"/>
          <w:szCs w:val="24"/>
          <w:shd w:val="clear" w:color="auto" w:fill="FFFFFF"/>
          <w:lang w:val="en-US"/>
        </w:rPr>
        <w:t>Araneidae</w:t>
      </w:r>
      <w:r w:rsidRPr="006C0BF9">
        <w:rPr>
          <w:color w:val="202122"/>
          <w:sz w:val="24"/>
          <w:szCs w:val="24"/>
          <w:shd w:val="clear" w:color="auto" w:fill="FFFFFF"/>
        </w:rPr>
        <w:t>:</w:t>
      </w:r>
      <w:r w:rsidRPr="006C0BF9">
        <w:rPr>
          <w:color w:val="000000"/>
          <w:sz w:val="24"/>
          <w:szCs w:val="24"/>
        </w:rPr>
        <w:t xml:space="preserve"> Паук-крестовик обыкновенный </w:t>
      </w:r>
      <w:r w:rsidRPr="006C0BF9">
        <w:rPr>
          <w:i/>
          <w:color w:val="000000"/>
          <w:sz w:val="24"/>
          <w:szCs w:val="24"/>
          <w:lang w:val="en-US"/>
        </w:rPr>
        <w:t>Araneus</w:t>
      </w:r>
      <w:r w:rsidRPr="006C0BF9">
        <w:rPr>
          <w:color w:val="000000"/>
          <w:sz w:val="24"/>
          <w:szCs w:val="24"/>
        </w:rPr>
        <w:t xml:space="preserve"> </w:t>
      </w:r>
      <w:r w:rsidRPr="006C0BF9">
        <w:rPr>
          <w:i/>
          <w:color w:val="000000"/>
          <w:sz w:val="24"/>
          <w:szCs w:val="24"/>
          <w:lang w:val="en-US"/>
        </w:rPr>
        <w:t>diadematus</w:t>
      </w:r>
      <w:r w:rsidRPr="006C0BF9">
        <w:rPr>
          <w:color w:val="000000"/>
          <w:sz w:val="24"/>
          <w:szCs w:val="24"/>
        </w:rPr>
        <w:t xml:space="preserve"> (</w:t>
      </w:r>
      <w:r w:rsidRPr="006C0BF9">
        <w:rPr>
          <w:color w:val="000000"/>
          <w:sz w:val="24"/>
          <w:szCs w:val="24"/>
          <w:lang w:val="en-US"/>
        </w:rPr>
        <w:t>Clerck</w:t>
      </w:r>
      <w:r w:rsidRPr="006C0BF9">
        <w:rPr>
          <w:color w:val="000000"/>
          <w:sz w:val="24"/>
          <w:szCs w:val="24"/>
        </w:rPr>
        <w:t xml:space="preserve">, 1758), Паук-крестовик огуречный </w:t>
      </w:r>
      <w:r w:rsidRPr="006C0BF9">
        <w:rPr>
          <w:i/>
          <w:color w:val="000000"/>
          <w:sz w:val="24"/>
          <w:szCs w:val="24"/>
          <w:lang w:val="en-US"/>
        </w:rPr>
        <w:t>Araniella</w:t>
      </w:r>
      <w:r w:rsidRPr="006C0BF9">
        <w:rPr>
          <w:color w:val="000000"/>
          <w:sz w:val="24"/>
          <w:szCs w:val="24"/>
        </w:rPr>
        <w:t xml:space="preserve"> </w:t>
      </w:r>
      <w:r w:rsidRPr="006C0BF9">
        <w:rPr>
          <w:i/>
          <w:color w:val="000000"/>
          <w:sz w:val="24"/>
          <w:szCs w:val="24"/>
          <w:lang w:val="en-US"/>
        </w:rPr>
        <w:t>cucurbitina</w:t>
      </w:r>
      <w:r w:rsidRPr="006C0BF9">
        <w:rPr>
          <w:color w:val="000000"/>
          <w:sz w:val="24"/>
          <w:szCs w:val="24"/>
        </w:rPr>
        <w:t xml:space="preserve"> (</w:t>
      </w:r>
      <w:r w:rsidRPr="006C0BF9">
        <w:rPr>
          <w:color w:val="000000"/>
          <w:sz w:val="24"/>
          <w:szCs w:val="24"/>
          <w:lang w:val="en-US"/>
        </w:rPr>
        <w:t>Clerck</w:t>
      </w:r>
      <w:r w:rsidRPr="006C0BF9">
        <w:rPr>
          <w:color w:val="000000"/>
          <w:sz w:val="24"/>
          <w:szCs w:val="24"/>
        </w:rPr>
        <w:t xml:space="preserve">, 1757); семейство </w:t>
      </w:r>
      <w:r w:rsidRPr="006C0BF9">
        <w:rPr>
          <w:color w:val="000000"/>
          <w:sz w:val="24"/>
          <w:szCs w:val="24"/>
          <w:lang w:val="en-US"/>
        </w:rPr>
        <w:t>Tetragnathidae</w:t>
      </w:r>
      <w:r w:rsidRPr="006C0BF9">
        <w:rPr>
          <w:color w:val="000000"/>
          <w:sz w:val="24"/>
          <w:szCs w:val="24"/>
        </w:rPr>
        <w:t xml:space="preserve">: </w:t>
      </w:r>
      <w:r w:rsidRPr="006C0BF9">
        <w:rPr>
          <w:i/>
          <w:color w:val="000000"/>
          <w:sz w:val="24"/>
          <w:szCs w:val="24"/>
          <w:lang w:val="en-US"/>
        </w:rPr>
        <w:t>Tetragnatha</w:t>
      </w:r>
      <w:r w:rsidRPr="006C0BF9">
        <w:rPr>
          <w:i/>
          <w:color w:val="000000"/>
          <w:sz w:val="24"/>
          <w:szCs w:val="24"/>
        </w:rPr>
        <w:t xml:space="preserve"> </w:t>
      </w:r>
      <w:r w:rsidRPr="006C0BF9">
        <w:rPr>
          <w:i/>
          <w:color w:val="000000"/>
          <w:sz w:val="24"/>
          <w:szCs w:val="24"/>
          <w:lang w:val="en-US"/>
        </w:rPr>
        <w:t>extensa</w:t>
      </w:r>
      <w:r w:rsidRPr="006C0BF9">
        <w:rPr>
          <w:color w:val="000000"/>
          <w:sz w:val="24"/>
          <w:szCs w:val="24"/>
        </w:rPr>
        <w:t xml:space="preserve"> (</w:t>
      </w:r>
      <w:r w:rsidRPr="006C0BF9">
        <w:rPr>
          <w:color w:val="000000"/>
          <w:sz w:val="24"/>
          <w:szCs w:val="24"/>
          <w:lang w:val="en-US"/>
        </w:rPr>
        <w:t>Linnaeus</w:t>
      </w:r>
      <w:r w:rsidRPr="006C0BF9">
        <w:rPr>
          <w:color w:val="000000"/>
          <w:sz w:val="24"/>
          <w:szCs w:val="24"/>
        </w:rPr>
        <w:t xml:space="preserve">, 1758); семейство воронковые пауки </w:t>
      </w:r>
      <w:r w:rsidRPr="006C0BF9">
        <w:rPr>
          <w:color w:val="000000"/>
          <w:sz w:val="24"/>
          <w:szCs w:val="24"/>
          <w:lang w:val="en-US"/>
        </w:rPr>
        <w:t>Agelenidae</w:t>
      </w:r>
      <w:r w:rsidRPr="006C0BF9">
        <w:rPr>
          <w:color w:val="000000"/>
          <w:sz w:val="24"/>
          <w:szCs w:val="24"/>
        </w:rPr>
        <w:t xml:space="preserve">: </w:t>
      </w:r>
      <w:r w:rsidRPr="006C0BF9">
        <w:rPr>
          <w:i/>
          <w:color w:val="000000"/>
          <w:sz w:val="24"/>
          <w:szCs w:val="24"/>
          <w:lang w:val="en-US"/>
        </w:rPr>
        <w:t>Agelena</w:t>
      </w:r>
      <w:r w:rsidRPr="006C0BF9">
        <w:rPr>
          <w:i/>
          <w:color w:val="000000"/>
          <w:sz w:val="24"/>
          <w:szCs w:val="24"/>
        </w:rPr>
        <w:t xml:space="preserve"> </w:t>
      </w:r>
      <w:r w:rsidRPr="006C0BF9">
        <w:rPr>
          <w:i/>
          <w:color w:val="000000"/>
          <w:sz w:val="24"/>
          <w:szCs w:val="24"/>
          <w:lang w:val="en-US"/>
        </w:rPr>
        <w:t>labirinthica</w:t>
      </w:r>
      <w:r w:rsidRPr="006C0BF9">
        <w:rPr>
          <w:color w:val="000000"/>
          <w:sz w:val="24"/>
          <w:szCs w:val="24"/>
        </w:rPr>
        <w:t xml:space="preserve"> (</w:t>
      </w:r>
      <w:r w:rsidRPr="006C0BF9">
        <w:rPr>
          <w:color w:val="000000"/>
          <w:sz w:val="24"/>
          <w:szCs w:val="24"/>
          <w:lang w:val="en-US"/>
        </w:rPr>
        <w:t>Clerck</w:t>
      </w:r>
      <w:r w:rsidRPr="006C0BF9">
        <w:rPr>
          <w:color w:val="000000"/>
          <w:sz w:val="24"/>
          <w:szCs w:val="24"/>
        </w:rPr>
        <w:t>, 1757).</w:t>
      </w:r>
    </w:p>
    <w:p w:rsidR="002719ED" w:rsidRPr="006C0BF9" w:rsidRDefault="002719ED" w:rsidP="002719ED">
      <w:pPr>
        <w:shd w:val="clear" w:color="auto" w:fill="FFFFFF"/>
        <w:spacing w:line="360" w:lineRule="auto"/>
        <w:ind w:firstLine="709"/>
        <w:jc w:val="both"/>
        <w:rPr>
          <w:color w:val="000000"/>
          <w:sz w:val="24"/>
          <w:szCs w:val="24"/>
        </w:rPr>
      </w:pPr>
      <w:r w:rsidRPr="006C0BF9">
        <w:rPr>
          <w:color w:val="000000"/>
          <w:sz w:val="24"/>
          <w:szCs w:val="24"/>
        </w:rPr>
        <w:t xml:space="preserve">Из надкласса </w:t>
      </w:r>
      <w:r w:rsidRPr="006C0BF9">
        <w:rPr>
          <w:color w:val="000000"/>
          <w:sz w:val="24"/>
          <w:szCs w:val="24"/>
          <w:lang w:val="en-US"/>
        </w:rPr>
        <w:t>Myriapoda</w:t>
      </w:r>
      <w:r w:rsidRPr="006C0BF9">
        <w:rPr>
          <w:color w:val="000000"/>
          <w:sz w:val="24"/>
          <w:szCs w:val="24"/>
        </w:rPr>
        <w:t xml:space="preserve"> Многоножки отмечены: отряд </w:t>
      </w:r>
      <w:r w:rsidRPr="006C0BF9">
        <w:rPr>
          <w:color w:val="000000"/>
          <w:sz w:val="24"/>
          <w:szCs w:val="24"/>
          <w:lang w:val="en-US"/>
        </w:rPr>
        <w:t>Glomerida</w:t>
      </w:r>
      <w:r w:rsidRPr="006C0BF9">
        <w:rPr>
          <w:color w:val="000000"/>
          <w:sz w:val="24"/>
          <w:szCs w:val="24"/>
        </w:rPr>
        <w:t xml:space="preserve"> Многоножки-броненосцы, семейство </w:t>
      </w:r>
      <w:r w:rsidRPr="006C0BF9">
        <w:rPr>
          <w:color w:val="000000"/>
          <w:sz w:val="24"/>
          <w:szCs w:val="24"/>
          <w:lang w:val="en-US"/>
        </w:rPr>
        <w:t>Glomeridae</w:t>
      </w:r>
      <w:r w:rsidRPr="006C0BF9">
        <w:rPr>
          <w:color w:val="000000"/>
          <w:sz w:val="24"/>
          <w:szCs w:val="24"/>
        </w:rPr>
        <w:t xml:space="preserve"> – </w:t>
      </w:r>
      <w:r w:rsidRPr="006C0BF9">
        <w:rPr>
          <w:i/>
          <w:color w:val="000000"/>
          <w:sz w:val="24"/>
          <w:szCs w:val="24"/>
          <w:lang w:val="en-US"/>
        </w:rPr>
        <w:t>Glomeris</w:t>
      </w:r>
      <w:r w:rsidRPr="006C0BF9">
        <w:rPr>
          <w:i/>
          <w:color w:val="000000"/>
          <w:sz w:val="24"/>
          <w:szCs w:val="24"/>
        </w:rPr>
        <w:t xml:space="preserve"> </w:t>
      </w:r>
      <w:r w:rsidRPr="006C0BF9">
        <w:rPr>
          <w:i/>
          <w:color w:val="000000"/>
          <w:sz w:val="24"/>
          <w:szCs w:val="24"/>
          <w:lang w:val="en-US"/>
        </w:rPr>
        <w:t>connexa</w:t>
      </w:r>
      <w:r w:rsidRPr="006C0BF9">
        <w:rPr>
          <w:color w:val="000000"/>
          <w:sz w:val="24"/>
          <w:szCs w:val="24"/>
        </w:rPr>
        <w:t xml:space="preserve"> (</w:t>
      </w:r>
      <w:r w:rsidRPr="006C0BF9">
        <w:rPr>
          <w:color w:val="000000"/>
          <w:sz w:val="24"/>
          <w:szCs w:val="24"/>
          <w:lang w:val="en-US"/>
        </w:rPr>
        <w:t>C</w:t>
      </w:r>
      <w:r w:rsidRPr="006C0BF9">
        <w:rPr>
          <w:color w:val="000000"/>
          <w:sz w:val="24"/>
          <w:szCs w:val="24"/>
        </w:rPr>
        <w:t xml:space="preserve">. </w:t>
      </w:r>
      <w:r w:rsidRPr="006C0BF9">
        <w:rPr>
          <w:color w:val="000000"/>
          <w:sz w:val="24"/>
          <w:szCs w:val="24"/>
          <w:lang w:val="en-US"/>
        </w:rPr>
        <w:t>L</w:t>
      </w:r>
      <w:r w:rsidRPr="006C0BF9">
        <w:rPr>
          <w:color w:val="000000"/>
          <w:sz w:val="24"/>
          <w:szCs w:val="24"/>
        </w:rPr>
        <w:t xml:space="preserve">. </w:t>
      </w:r>
      <w:r w:rsidRPr="006C0BF9">
        <w:rPr>
          <w:color w:val="000000"/>
          <w:sz w:val="24"/>
          <w:szCs w:val="24"/>
          <w:lang w:val="en-US"/>
        </w:rPr>
        <w:t>Koch</w:t>
      </w:r>
      <w:r w:rsidRPr="006C0BF9">
        <w:rPr>
          <w:color w:val="000000"/>
          <w:sz w:val="24"/>
          <w:szCs w:val="24"/>
        </w:rPr>
        <w:t xml:space="preserve">, 1844) Гломерис связанный. Отряд Костянки </w:t>
      </w:r>
      <w:r w:rsidRPr="006C0BF9">
        <w:rPr>
          <w:color w:val="000000"/>
          <w:sz w:val="24"/>
          <w:szCs w:val="24"/>
          <w:lang w:val="en-US"/>
        </w:rPr>
        <w:t>Lithobiomorpha</w:t>
      </w:r>
      <w:r w:rsidRPr="006C0BF9">
        <w:rPr>
          <w:color w:val="000000"/>
          <w:sz w:val="24"/>
          <w:szCs w:val="24"/>
        </w:rPr>
        <w:t xml:space="preserve">, семейство </w:t>
      </w:r>
      <w:r w:rsidRPr="006C0BF9">
        <w:rPr>
          <w:color w:val="000000"/>
          <w:sz w:val="24"/>
          <w:szCs w:val="24"/>
          <w:lang w:val="en-US"/>
        </w:rPr>
        <w:t>Lithobiidae</w:t>
      </w:r>
      <w:r w:rsidRPr="006C0BF9">
        <w:rPr>
          <w:color w:val="000000"/>
          <w:sz w:val="24"/>
          <w:szCs w:val="24"/>
        </w:rPr>
        <w:t>, Костянка обыкновенная</w:t>
      </w:r>
      <w:r w:rsidRPr="006C0BF9">
        <w:rPr>
          <w:i/>
          <w:color w:val="000000"/>
          <w:sz w:val="24"/>
          <w:szCs w:val="24"/>
        </w:rPr>
        <w:t xml:space="preserve"> </w:t>
      </w:r>
      <w:r w:rsidRPr="006C0BF9">
        <w:rPr>
          <w:i/>
          <w:color w:val="000000"/>
          <w:sz w:val="24"/>
          <w:szCs w:val="24"/>
          <w:lang w:val="en-US"/>
        </w:rPr>
        <w:t>Lithobius</w:t>
      </w:r>
      <w:r w:rsidRPr="006C0BF9">
        <w:rPr>
          <w:i/>
          <w:color w:val="000000"/>
          <w:sz w:val="24"/>
          <w:szCs w:val="24"/>
        </w:rPr>
        <w:t xml:space="preserve"> </w:t>
      </w:r>
      <w:r w:rsidRPr="006C0BF9">
        <w:rPr>
          <w:i/>
          <w:color w:val="000000"/>
          <w:sz w:val="24"/>
          <w:szCs w:val="24"/>
          <w:lang w:val="en-US"/>
        </w:rPr>
        <w:t>forficatus</w:t>
      </w:r>
      <w:r w:rsidRPr="006C0BF9">
        <w:rPr>
          <w:color w:val="000000"/>
          <w:sz w:val="24"/>
          <w:szCs w:val="24"/>
        </w:rPr>
        <w:t xml:space="preserve"> (</w:t>
      </w:r>
      <w:r w:rsidRPr="006C0BF9">
        <w:rPr>
          <w:color w:val="000000"/>
          <w:sz w:val="24"/>
          <w:szCs w:val="24"/>
          <w:lang w:val="en-US"/>
        </w:rPr>
        <w:t>Linnaeus</w:t>
      </w:r>
      <w:r w:rsidRPr="006C0BF9">
        <w:rPr>
          <w:color w:val="000000"/>
          <w:sz w:val="24"/>
          <w:szCs w:val="24"/>
        </w:rPr>
        <w:t>, 1758).</w:t>
      </w:r>
    </w:p>
    <w:p w:rsidR="002719ED" w:rsidRPr="006C0BF9" w:rsidRDefault="002719ED" w:rsidP="002719ED">
      <w:pPr>
        <w:shd w:val="clear" w:color="auto" w:fill="FFFFFF"/>
        <w:spacing w:line="360" w:lineRule="auto"/>
        <w:ind w:firstLine="709"/>
        <w:jc w:val="both"/>
        <w:rPr>
          <w:color w:val="000000"/>
          <w:sz w:val="24"/>
          <w:szCs w:val="24"/>
        </w:rPr>
      </w:pPr>
      <w:r w:rsidRPr="006C0BF9">
        <w:rPr>
          <w:color w:val="000000"/>
          <w:sz w:val="24"/>
          <w:szCs w:val="24"/>
        </w:rPr>
        <w:t xml:space="preserve">Из класса </w:t>
      </w:r>
      <w:r w:rsidRPr="006C0BF9">
        <w:rPr>
          <w:color w:val="000000"/>
          <w:sz w:val="24"/>
          <w:szCs w:val="24"/>
          <w:lang w:val="en-US"/>
        </w:rPr>
        <w:t>Insecta</w:t>
      </w:r>
      <w:r w:rsidRPr="006C0BF9">
        <w:rPr>
          <w:color w:val="000000"/>
          <w:sz w:val="24"/>
          <w:szCs w:val="24"/>
        </w:rPr>
        <w:t>: Отряд Жесткокрылые или Жуки (</w:t>
      </w:r>
      <w:r w:rsidRPr="006C0BF9">
        <w:rPr>
          <w:color w:val="000000"/>
          <w:sz w:val="24"/>
          <w:szCs w:val="24"/>
          <w:lang w:val="en-US"/>
        </w:rPr>
        <w:t>Coleoptera</w:t>
      </w:r>
      <w:r w:rsidRPr="006C0BF9">
        <w:rPr>
          <w:color w:val="000000"/>
          <w:sz w:val="24"/>
          <w:szCs w:val="24"/>
        </w:rPr>
        <w:t>):</w:t>
      </w:r>
    </w:p>
    <w:p w:rsidR="002719ED" w:rsidRPr="006C0BF9" w:rsidRDefault="002719ED" w:rsidP="002719ED">
      <w:pPr>
        <w:shd w:val="clear" w:color="auto" w:fill="FFFFFF"/>
        <w:spacing w:line="360" w:lineRule="auto"/>
        <w:ind w:firstLine="709"/>
        <w:jc w:val="both"/>
        <w:rPr>
          <w:color w:val="000000"/>
          <w:sz w:val="24"/>
          <w:szCs w:val="24"/>
        </w:rPr>
      </w:pPr>
      <w:r w:rsidRPr="006C0BF9">
        <w:rPr>
          <w:color w:val="000000"/>
          <w:sz w:val="24"/>
          <w:szCs w:val="24"/>
        </w:rPr>
        <w:t xml:space="preserve">Семейство Божьи коровки </w:t>
      </w:r>
      <w:r w:rsidRPr="006C0BF9">
        <w:rPr>
          <w:color w:val="000000"/>
          <w:sz w:val="24"/>
          <w:szCs w:val="24"/>
          <w:lang w:val="en-US"/>
        </w:rPr>
        <w:t>Coccinellidae</w:t>
      </w:r>
      <w:r w:rsidRPr="006C0BF9">
        <w:rPr>
          <w:color w:val="000000"/>
          <w:sz w:val="24"/>
          <w:szCs w:val="24"/>
        </w:rPr>
        <w:t xml:space="preserve"> Хармония изменчивая или коровка-арлекин </w:t>
      </w:r>
      <w:r w:rsidRPr="006C0BF9">
        <w:rPr>
          <w:i/>
          <w:color w:val="000000"/>
          <w:sz w:val="24"/>
          <w:szCs w:val="24"/>
          <w:lang w:val="en-US"/>
        </w:rPr>
        <w:t>Harmonia</w:t>
      </w:r>
      <w:r w:rsidRPr="006C0BF9">
        <w:rPr>
          <w:i/>
          <w:color w:val="000000"/>
          <w:sz w:val="24"/>
          <w:szCs w:val="24"/>
        </w:rPr>
        <w:t xml:space="preserve"> </w:t>
      </w:r>
      <w:r w:rsidRPr="006C0BF9">
        <w:rPr>
          <w:i/>
          <w:color w:val="000000"/>
          <w:sz w:val="24"/>
          <w:szCs w:val="24"/>
          <w:lang w:val="en-US"/>
        </w:rPr>
        <w:t>axyridis</w:t>
      </w:r>
      <w:r w:rsidRPr="006C0BF9">
        <w:rPr>
          <w:i/>
          <w:color w:val="000000"/>
          <w:sz w:val="24"/>
          <w:szCs w:val="24"/>
        </w:rPr>
        <w:t xml:space="preserve"> </w:t>
      </w:r>
      <w:r w:rsidRPr="006C0BF9">
        <w:rPr>
          <w:color w:val="000000"/>
          <w:sz w:val="24"/>
          <w:szCs w:val="24"/>
        </w:rPr>
        <w:t xml:space="preserve">(Pallas, 1773) – инвазивный вид, отмечается массово, семиточечная коровка </w:t>
      </w:r>
      <w:r w:rsidRPr="006C0BF9">
        <w:rPr>
          <w:i/>
          <w:color w:val="000000"/>
          <w:sz w:val="24"/>
          <w:szCs w:val="24"/>
          <w:lang w:val="en-US"/>
        </w:rPr>
        <w:t>Coccinella</w:t>
      </w:r>
      <w:r w:rsidRPr="006C0BF9">
        <w:rPr>
          <w:i/>
          <w:color w:val="000000"/>
          <w:sz w:val="24"/>
          <w:szCs w:val="24"/>
        </w:rPr>
        <w:t xml:space="preserve"> </w:t>
      </w:r>
      <w:r w:rsidRPr="006C0BF9">
        <w:rPr>
          <w:i/>
          <w:color w:val="000000"/>
          <w:sz w:val="24"/>
          <w:szCs w:val="24"/>
          <w:lang w:val="en-US"/>
        </w:rPr>
        <w:t>septempunctata</w:t>
      </w:r>
      <w:r w:rsidRPr="006C0BF9">
        <w:rPr>
          <w:sz w:val="24"/>
          <w:szCs w:val="24"/>
        </w:rPr>
        <w:t xml:space="preserve"> </w:t>
      </w:r>
      <w:r w:rsidRPr="006C0BF9">
        <w:rPr>
          <w:color w:val="000000"/>
          <w:sz w:val="24"/>
          <w:szCs w:val="24"/>
        </w:rPr>
        <w:t>Linnaeus, 1758.</w:t>
      </w:r>
    </w:p>
    <w:p w:rsidR="002719ED" w:rsidRPr="006C0BF9" w:rsidRDefault="002719ED" w:rsidP="002719ED">
      <w:pPr>
        <w:shd w:val="clear" w:color="auto" w:fill="FFFFFF"/>
        <w:spacing w:line="360" w:lineRule="auto"/>
        <w:ind w:firstLine="709"/>
        <w:jc w:val="both"/>
        <w:rPr>
          <w:color w:val="000000"/>
          <w:sz w:val="24"/>
          <w:szCs w:val="24"/>
        </w:rPr>
      </w:pPr>
      <w:r w:rsidRPr="006C0BF9">
        <w:rPr>
          <w:color w:val="000000"/>
          <w:sz w:val="24"/>
          <w:szCs w:val="24"/>
        </w:rPr>
        <w:t xml:space="preserve">Семейство Щелкуны </w:t>
      </w:r>
      <w:r w:rsidRPr="006C0BF9">
        <w:rPr>
          <w:color w:val="000000"/>
          <w:sz w:val="24"/>
          <w:szCs w:val="24"/>
          <w:lang w:val="en-US"/>
        </w:rPr>
        <w:t>Elateridae</w:t>
      </w:r>
      <w:r w:rsidRPr="006C0BF9">
        <w:rPr>
          <w:color w:val="000000"/>
          <w:sz w:val="24"/>
          <w:szCs w:val="24"/>
        </w:rPr>
        <w:t xml:space="preserve"> представлено </w:t>
      </w:r>
      <w:r w:rsidRPr="006C0BF9">
        <w:rPr>
          <w:i/>
          <w:color w:val="000000"/>
          <w:sz w:val="24"/>
          <w:szCs w:val="24"/>
          <w:lang w:val="en-US"/>
        </w:rPr>
        <w:t>Agrypnus</w:t>
      </w:r>
      <w:r w:rsidRPr="006C0BF9">
        <w:rPr>
          <w:i/>
          <w:color w:val="000000"/>
          <w:sz w:val="24"/>
          <w:szCs w:val="24"/>
        </w:rPr>
        <w:t xml:space="preserve"> </w:t>
      </w:r>
      <w:r w:rsidRPr="006C0BF9">
        <w:rPr>
          <w:i/>
          <w:color w:val="000000"/>
          <w:sz w:val="24"/>
          <w:szCs w:val="24"/>
          <w:lang w:val="en-US"/>
        </w:rPr>
        <w:t>murin</w:t>
      </w:r>
      <w:r w:rsidRPr="006C0BF9">
        <w:rPr>
          <w:color w:val="000000"/>
          <w:sz w:val="24"/>
          <w:szCs w:val="24"/>
          <w:lang w:val="en-US"/>
        </w:rPr>
        <w:t>us</w:t>
      </w:r>
      <w:r w:rsidRPr="006C0BF9">
        <w:rPr>
          <w:color w:val="000000"/>
          <w:sz w:val="24"/>
          <w:szCs w:val="24"/>
        </w:rPr>
        <w:t xml:space="preserve"> (</w:t>
      </w:r>
      <w:r w:rsidRPr="006C0BF9">
        <w:rPr>
          <w:color w:val="000000"/>
          <w:sz w:val="24"/>
          <w:szCs w:val="24"/>
          <w:lang w:val="en-US"/>
        </w:rPr>
        <w:t>Linnaeus</w:t>
      </w:r>
      <w:r w:rsidRPr="006C0BF9">
        <w:rPr>
          <w:color w:val="000000"/>
          <w:sz w:val="24"/>
          <w:szCs w:val="24"/>
        </w:rPr>
        <w:t xml:space="preserve">, 1758) – Щелкун серый, </w:t>
      </w:r>
      <w:r w:rsidRPr="006C0BF9">
        <w:rPr>
          <w:i/>
          <w:color w:val="000000"/>
          <w:sz w:val="24"/>
          <w:szCs w:val="24"/>
          <w:lang w:val="en-US"/>
        </w:rPr>
        <w:t>Athous</w:t>
      </w:r>
      <w:r w:rsidRPr="006C0BF9">
        <w:rPr>
          <w:color w:val="000000"/>
          <w:sz w:val="24"/>
          <w:szCs w:val="24"/>
        </w:rPr>
        <w:t xml:space="preserve"> </w:t>
      </w:r>
      <w:r w:rsidRPr="006C0BF9">
        <w:rPr>
          <w:i/>
          <w:color w:val="000000"/>
          <w:sz w:val="24"/>
          <w:szCs w:val="24"/>
          <w:lang w:val="en-US"/>
        </w:rPr>
        <w:t>haemorrhoidalis</w:t>
      </w:r>
      <w:r w:rsidRPr="006C0BF9">
        <w:rPr>
          <w:color w:val="000000"/>
          <w:sz w:val="24"/>
          <w:szCs w:val="24"/>
        </w:rPr>
        <w:t xml:space="preserve"> (</w:t>
      </w:r>
      <w:r w:rsidRPr="006C0BF9">
        <w:rPr>
          <w:color w:val="000000"/>
          <w:sz w:val="24"/>
          <w:szCs w:val="24"/>
          <w:lang w:val="en-US"/>
        </w:rPr>
        <w:t>Fabricius</w:t>
      </w:r>
      <w:r w:rsidRPr="006C0BF9">
        <w:rPr>
          <w:color w:val="000000"/>
          <w:sz w:val="24"/>
          <w:szCs w:val="24"/>
        </w:rPr>
        <w:t xml:space="preserve">, 1801) – Щелкун краснозадый, </w:t>
      </w:r>
      <w:r w:rsidRPr="006C0BF9">
        <w:rPr>
          <w:i/>
          <w:color w:val="000000"/>
          <w:sz w:val="24"/>
          <w:szCs w:val="24"/>
          <w:lang w:val="en-US"/>
        </w:rPr>
        <w:t>Athous</w:t>
      </w:r>
      <w:r w:rsidRPr="006C0BF9">
        <w:rPr>
          <w:color w:val="000000"/>
          <w:sz w:val="24"/>
          <w:szCs w:val="24"/>
        </w:rPr>
        <w:t xml:space="preserve"> </w:t>
      </w:r>
      <w:r w:rsidRPr="007B438E">
        <w:rPr>
          <w:i/>
          <w:color w:val="000000"/>
          <w:sz w:val="24"/>
          <w:szCs w:val="24"/>
          <w:lang w:val="en-US"/>
        </w:rPr>
        <w:t>subfuscus</w:t>
      </w:r>
      <w:r w:rsidRPr="006C0BF9">
        <w:rPr>
          <w:color w:val="000000"/>
          <w:sz w:val="24"/>
          <w:szCs w:val="24"/>
        </w:rPr>
        <w:t xml:space="preserve"> (</w:t>
      </w:r>
      <w:r w:rsidRPr="006C0BF9">
        <w:rPr>
          <w:color w:val="000000"/>
          <w:sz w:val="24"/>
          <w:szCs w:val="24"/>
          <w:lang w:val="en-US"/>
        </w:rPr>
        <w:t>O</w:t>
      </w:r>
      <w:r w:rsidRPr="006C0BF9">
        <w:rPr>
          <w:color w:val="000000"/>
          <w:sz w:val="24"/>
          <w:szCs w:val="24"/>
        </w:rPr>
        <w:t xml:space="preserve">. </w:t>
      </w:r>
      <w:r w:rsidRPr="006C0BF9">
        <w:rPr>
          <w:color w:val="000000"/>
          <w:sz w:val="24"/>
          <w:szCs w:val="24"/>
          <w:lang w:val="en-US"/>
        </w:rPr>
        <w:t>F</w:t>
      </w:r>
      <w:r w:rsidRPr="006C0BF9">
        <w:rPr>
          <w:color w:val="000000"/>
          <w:sz w:val="24"/>
          <w:szCs w:val="24"/>
        </w:rPr>
        <w:t xml:space="preserve">. </w:t>
      </w:r>
      <w:r w:rsidRPr="006C0BF9">
        <w:rPr>
          <w:color w:val="000000"/>
          <w:sz w:val="24"/>
          <w:szCs w:val="24"/>
          <w:lang w:val="en-US"/>
        </w:rPr>
        <w:t>M</w:t>
      </w:r>
      <w:r w:rsidRPr="006C0BF9">
        <w:rPr>
          <w:color w:val="000000"/>
          <w:sz w:val="24"/>
          <w:szCs w:val="24"/>
        </w:rPr>
        <w:t>ü</w:t>
      </w:r>
      <w:r w:rsidRPr="006C0BF9">
        <w:rPr>
          <w:color w:val="000000"/>
          <w:sz w:val="24"/>
          <w:szCs w:val="24"/>
          <w:lang w:val="en-US"/>
        </w:rPr>
        <w:t>ller</w:t>
      </w:r>
      <w:r w:rsidRPr="006C0BF9">
        <w:rPr>
          <w:color w:val="000000"/>
          <w:sz w:val="24"/>
          <w:szCs w:val="24"/>
        </w:rPr>
        <w:t xml:space="preserve">, 1764) – Щелкун лесной, рыжеватый, </w:t>
      </w:r>
      <w:r w:rsidRPr="006C0BF9">
        <w:rPr>
          <w:i/>
          <w:color w:val="000000"/>
          <w:sz w:val="24"/>
          <w:szCs w:val="24"/>
          <w:lang w:val="en-US"/>
        </w:rPr>
        <w:t>Prosternon</w:t>
      </w:r>
      <w:r w:rsidRPr="006C0BF9">
        <w:rPr>
          <w:i/>
          <w:color w:val="000000"/>
          <w:sz w:val="24"/>
          <w:szCs w:val="24"/>
        </w:rPr>
        <w:t xml:space="preserve"> </w:t>
      </w:r>
      <w:r w:rsidRPr="006C0BF9">
        <w:rPr>
          <w:i/>
          <w:color w:val="000000"/>
          <w:sz w:val="24"/>
          <w:szCs w:val="24"/>
          <w:lang w:val="en-US"/>
        </w:rPr>
        <w:t>tessellatum</w:t>
      </w:r>
      <w:r w:rsidRPr="006C0BF9">
        <w:rPr>
          <w:i/>
          <w:color w:val="000000"/>
          <w:sz w:val="24"/>
          <w:szCs w:val="24"/>
        </w:rPr>
        <w:t xml:space="preserve"> </w:t>
      </w:r>
      <w:r w:rsidRPr="006C0BF9">
        <w:rPr>
          <w:color w:val="000000"/>
          <w:sz w:val="24"/>
          <w:szCs w:val="24"/>
        </w:rPr>
        <w:t>(</w:t>
      </w:r>
      <w:r w:rsidRPr="006C0BF9">
        <w:rPr>
          <w:color w:val="000000"/>
          <w:sz w:val="24"/>
          <w:szCs w:val="24"/>
          <w:lang w:val="en-US"/>
        </w:rPr>
        <w:t>Linnaeus</w:t>
      </w:r>
      <w:r w:rsidRPr="006C0BF9">
        <w:rPr>
          <w:color w:val="000000"/>
          <w:sz w:val="24"/>
          <w:szCs w:val="24"/>
        </w:rPr>
        <w:t xml:space="preserve">, 1758) – Щелкун шахматный, </w:t>
      </w:r>
      <w:r w:rsidRPr="006C0BF9">
        <w:rPr>
          <w:i/>
          <w:color w:val="000000"/>
          <w:sz w:val="24"/>
          <w:szCs w:val="24"/>
          <w:lang w:val="en-US"/>
        </w:rPr>
        <w:t>Selatosomus</w:t>
      </w:r>
      <w:r w:rsidRPr="006C0BF9">
        <w:rPr>
          <w:i/>
          <w:color w:val="000000"/>
          <w:sz w:val="24"/>
          <w:szCs w:val="24"/>
        </w:rPr>
        <w:t xml:space="preserve"> </w:t>
      </w:r>
      <w:r w:rsidRPr="006C0BF9">
        <w:rPr>
          <w:i/>
          <w:color w:val="000000"/>
          <w:sz w:val="24"/>
          <w:szCs w:val="24"/>
          <w:lang w:val="en-US"/>
        </w:rPr>
        <w:t>aeneus</w:t>
      </w:r>
      <w:r w:rsidRPr="006C0BF9">
        <w:rPr>
          <w:color w:val="000000"/>
          <w:sz w:val="24"/>
          <w:szCs w:val="24"/>
        </w:rPr>
        <w:t xml:space="preserve"> (</w:t>
      </w:r>
      <w:r w:rsidRPr="006C0BF9">
        <w:rPr>
          <w:color w:val="000000"/>
          <w:sz w:val="24"/>
          <w:szCs w:val="24"/>
          <w:lang w:val="en-US"/>
        </w:rPr>
        <w:t>L</w:t>
      </w:r>
      <w:r w:rsidRPr="006C0BF9">
        <w:rPr>
          <w:color w:val="000000"/>
          <w:sz w:val="24"/>
          <w:szCs w:val="24"/>
        </w:rPr>
        <w:t>., 1758) – Щелкун блестящий.</w:t>
      </w:r>
    </w:p>
    <w:p w:rsidR="002719ED" w:rsidRPr="006C0BF9" w:rsidRDefault="002719ED" w:rsidP="002719ED">
      <w:pPr>
        <w:shd w:val="clear" w:color="auto" w:fill="FFFFFF"/>
        <w:spacing w:line="360" w:lineRule="auto"/>
        <w:ind w:firstLine="709"/>
        <w:jc w:val="both"/>
        <w:rPr>
          <w:color w:val="000000"/>
          <w:sz w:val="24"/>
          <w:szCs w:val="24"/>
        </w:rPr>
      </w:pPr>
      <w:r w:rsidRPr="006C0BF9">
        <w:rPr>
          <w:color w:val="000000"/>
          <w:sz w:val="24"/>
          <w:szCs w:val="24"/>
        </w:rPr>
        <w:t>Семейство Пластинчатоусые (</w:t>
      </w:r>
      <w:r w:rsidRPr="006C0BF9">
        <w:rPr>
          <w:color w:val="000000"/>
          <w:sz w:val="24"/>
          <w:szCs w:val="24"/>
          <w:lang w:val="en-US"/>
        </w:rPr>
        <w:t>Scarabaeidae</w:t>
      </w:r>
      <w:r w:rsidRPr="006C0BF9">
        <w:rPr>
          <w:color w:val="000000"/>
          <w:sz w:val="24"/>
          <w:szCs w:val="24"/>
        </w:rPr>
        <w:t xml:space="preserve">) – Восковик перевязанный </w:t>
      </w:r>
      <w:r w:rsidRPr="006C0BF9">
        <w:rPr>
          <w:i/>
          <w:color w:val="000000"/>
          <w:sz w:val="24"/>
          <w:szCs w:val="24"/>
          <w:lang w:val="en-US"/>
        </w:rPr>
        <w:t>Trichius</w:t>
      </w:r>
      <w:r w:rsidRPr="006C0BF9">
        <w:rPr>
          <w:color w:val="000000"/>
          <w:sz w:val="24"/>
          <w:szCs w:val="24"/>
        </w:rPr>
        <w:t xml:space="preserve"> </w:t>
      </w:r>
      <w:r w:rsidRPr="006C0BF9">
        <w:rPr>
          <w:i/>
          <w:color w:val="000000"/>
          <w:sz w:val="24"/>
          <w:szCs w:val="24"/>
          <w:lang w:val="en-US"/>
        </w:rPr>
        <w:t>fasciatus</w:t>
      </w:r>
      <w:r w:rsidRPr="006C0BF9">
        <w:rPr>
          <w:color w:val="000000"/>
          <w:sz w:val="24"/>
          <w:szCs w:val="24"/>
        </w:rPr>
        <w:t xml:space="preserve"> (</w:t>
      </w:r>
      <w:r w:rsidRPr="006C0BF9">
        <w:rPr>
          <w:color w:val="000000"/>
          <w:sz w:val="24"/>
          <w:szCs w:val="24"/>
          <w:lang w:val="en-US"/>
        </w:rPr>
        <w:t>Linnaeus</w:t>
      </w:r>
      <w:r w:rsidRPr="006C0BF9">
        <w:rPr>
          <w:color w:val="000000"/>
          <w:sz w:val="24"/>
          <w:szCs w:val="24"/>
        </w:rPr>
        <w:t xml:space="preserve">, 1758), Навозник лесной </w:t>
      </w:r>
      <w:r w:rsidRPr="006C0BF9">
        <w:rPr>
          <w:i/>
          <w:color w:val="000000"/>
          <w:sz w:val="24"/>
          <w:szCs w:val="24"/>
        </w:rPr>
        <w:t>Geotrupes stercorarius</w:t>
      </w:r>
      <w:r w:rsidRPr="006C0BF9">
        <w:rPr>
          <w:color w:val="000000"/>
          <w:sz w:val="24"/>
          <w:szCs w:val="24"/>
        </w:rPr>
        <w:t xml:space="preserve"> (Linnaeus, 1758), Пестряк коротконадкрылый </w:t>
      </w:r>
      <w:r w:rsidRPr="006C0BF9">
        <w:rPr>
          <w:i/>
          <w:color w:val="000000"/>
          <w:sz w:val="24"/>
          <w:szCs w:val="24"/>
        </w:rPr>
        <w:t>Valgus hemipterus</w:t>
      </w:r>
      <w:r w:rsidRPr="006C0BF9">
        <w:rPr>
          <w:color w:val="000000"/>
          <w:sz w:val="24"/>
          <w:szCs w:val="24"/>
        </w:rPr>
        <w:t xml:space="preserve"> Linnaeus, 1758, Хрущ майский западный </w:t>
      </w:r>
      <w:r w:rsidRPr="006C0BF9">
        <w:rPr>
          <w:i/>
          <w:color w:val="000000"/>
          <w:sz w:val="24"/>
          <w:szCs w:val="24"/>
        </w:rPr>
        <w:t>Melolontha melolontha</w:t>
      </w:r>
      <w:r w:rsidRPr="006C0BF9">
        <w:rPr>
          <w:color w:val="000000"/>
          <w:sz w:val="24"/>
          <w:szCs w:val="24"/>
        </w:rPr>
        <w:t xml:space="preserve"> (</w:t>
      </w:r>
      <w:r w:rsidRPr="006C0BF9">
        <w:rPr>
          <w:color w:val="000000"/>
          <w:sz w:val="24"/>
          <w:szCs w:val="24"/>
          <w:lang w:val="en-US"/>
        </w:rPr>
        <w:t>Linnaeus</w:t>
      </w:r>
      <w:r w:rsidRPr="006C0BF9">
        <w:rPr>
          <w:color w:val="000000"/>
          <w:sz w:val="24"/>
          <w:szCs w:val="24"/>
        </w:rPr>
        <w:t xml:space="preserve">, 1758), Хрущик луговой </w:t>
      </w:r>
      <w:r w:rsidRPr="006C0BF9">
        <w:rPr>
          <w:i/>
          <w:color w:val="000000"/>
          <w:sz w:val="24"/>
          <w:szCs w:val="24"/>
        </w:rPr>
        <w:t>Anomala dubia</w:t>
      </w:r>
      <w:r w:rsidRPr="006C0BF9">
        <w:rPr>
          <w:color w:val="000000"/>
          <w:sz w:val="24"/>
          <w:szCs w:val="24"/>
        </w:rPr>
        <w:t xml:space="preserve"> (Scopoli, 1763).</w:t>
      </w:r>
    </w:p>
    <w:p w:rsidR="002719ED" w:rsidRPr="006C0BF9" w:rsidRDefault="002719ED" w:rsidP="002719ED">
      <w:pPr>
        <w:shd w:val="clear" w:color="auto" w:fill="FFFFFF"/>
        <w:spacing w:line="360" w:lineRule="auto"/>
        <w:ind w:firstLine="709"/>
        <w:jc w:val="both"/>
        <w:rPr>
          <w:color w:val="000000"/>
          <w:sz w:val="24"/>
          <w:szCs w:val="24"/>
        </w:rPr>
      </w:pPr>
      <w:r w:rsidRPr="006C0BF9">
        <w:rPr>
          <w:color w:val="000000"/>
          <w:sz w:val="24"/>
          <w:szCs w:val="24"/>
        </w:rPr>
        <w:t xml:space="preserve">Семейство Мохнатки </w:t>
      </w:r>
      <w:r w:rsidRPr="006C0BF9">
        <w:rPr>
          <w:color w:val="000000"/>
          <w:sz w:val="24"/>
          <w:szCs w:val="24"/>
          <w:lang w:val="en-US"/>
        </w:rPr>
        <w:t>Lagriidae</w:t>
      </w:r>
      <w:r w:rsidRPr="006C0BF9">
        <w:rPr>
          <w:color w:val="000000"/>
          <w:sz w:val="24"/>
          <w:szCs w:val="24"/>
        </w:rPr>
        <w:t xml:space="preserve"> – Мохнатка обыкновенная </w:t>
      </w:r>
      <w:r w:rsidRPr="006C0BF9">
        <w:rPr>
          <w:i/>
          <w:color w:val="000000"/>
          <w:sz w:val="24"/>
          <w:szCs w:val="24"/>
          <w:lang w:val="en-US"/>
        </w:rPr>
        <w:t>Lagria</w:t>
      </w:r>
      <w:r w:rsidRPr="006C0BF9">
        <w:rPr>
          <w:i/>
          <w:color w:val="000000"/>
          <w:sz w:val="24"/>
          <w:szCs w:val="24"/>
        </w:rPr>
        <w:t xml:space="preserve"> </w:t>
      </w:r>
      <w:r w:rsidRPr="006C0BF9">
        <w:rPr>
          <w:i/>
          <w:color w:val="000000"/>
          <w:sz w:val="24"/>
          <w:szCs w:val="24"/>
          <w:lang w:val="en-US"/>
        </w:rPr>
        <w:t>hirta</w:t>
      </w:r>
      <w:r w:rsidRPr="006C0BF9">
        <w:rPr>
          <w:sz w:val="24"/>
          <w:szCs w:val="24"/>
        </w:rPr>
        <w:t xml:space="preserve"> </w:t>
      </w:r>
      <w:r w:rsidRPr="006C0BF9">
        <w:rPr>
          <w:color w:val="000000"/>
          <w:sz w:val="24"/>
          <w:szCs w:val="24"/>
        </w:rPr>
        <w:t>(</w:t>
      </w:r>
      <w:r w:rsidRPr="006C0BF9">
        <w:rPr>
          <w:color w:val="000000"/>
          <w:sz w:val="24"/>
          <w:szCs w:val="24"/>
          <w:lang w:val="en-US"/>
        </w:rPr>
        <w:t>Linnaeus</w:t>
      </w:r>
      <w:r w:rsidRPr="006C0BF9">
        <w:rPr>
          <w:color w:val="000000"/>
          <w:sz w:val="24"/>
          <w:szCs w:val="24"/>
        </w:rPr>
        <w:t xml:space="preserve">, 1758); семейство Усачи </w:t>
      </w:r>
      <w:r w:rsidRPr="006C0BF9">
        <w:rPr>
          <w:color w:val="000000"/>
          <w:sz w:val="24"/>
          <w:szCs w:val="24"/>
          <w:lang w:val="en-US"/>
        </w:rPr>
        <w:t>Cerambycidae</w:t>
      </w:r>
      <w:r w:rsidRPr="006C0BF9">
        <w:rPr>
          <w:color w:val="000000"/>
          <w:sz w:val="24"/>
          <w:szCs w:val="24"/>
        </w:rPr>
        <w:t xml:space="preserve"> – Странгалия незатейливая </w:t>
      </w:r>
      <w:r w:rsidRPr="006C0BF9">
        <w:rPr>
          <w:i/>
          <w:color w:val="000000"/>
          <w:sz w:val="24"/>
          <w:szCs w:val="24"/>
          <w:lang w:val="en-US"/>
        </w:rPr>
        <w:t>Strangalia</w:t>
      </w:r>
      <w:r w:rsidRPr="006C0BF9">
        <w:rPr>
          <w:i/>
          <w:color w:val="000000"/>
          <w:sz w:val="24"/>
          <w:szCs w:val="24"/>
        </w:rPr>
        <w:t xml:space="preserve"> </w:t>
      </w:r>
      <w:r w:rsidRPr="006C0BF9">
        <w:rPr>
          <w:i/>
          <w:color w:val="000000"/>
          <w:sz w:val="24"/>
          <w:szCs w:val="24"/>
          <w:lang w:val="en-US"/>
        </w:rPr>
        <w:t>attenuata</w:t>
      </w:r>
      <w:r w:rsidRPr="006C0BF9">
        <w:rPr>
          <w:color w:val="000000"/>
          <w:sz w:val="24"/>
          <w:szCs w:val="24"/>
        </w:rPr>
        <w:t xml:space="preserve"> (</w:t>
      </w:r>
      <w:r w:rsidRPr="006C0BF9">
        <w:rPr>
          <w:color w:val="000000"/>
          <w:sz w:val="24"/>
          <w:szCs w:val="24"/>
          <w:lang w:val="en-US"/>
        </w:rPr>
        <w:t>Linnaeus</w:t>
      </w:r>
      <w:r w:rsidRPr="006C0BF9">
        <w:rPr>
          <w:color w:val="000000"/>
          <w:sz w:val="24"/>
          <w:szCs w:val="24"/>
        </w:rPr>
        <w:t xml:space="preserve">, 1758); семейство Мгкотелки </w:t>
      </w:r>
      <w:r w:rsidRPr="006C0BF9">
        <w:rPr>
          <w:color w:val="000000"/>
          <w:sz w:val="24"/>
          <w:szCs w:val="24"/>
          <w:lang w:val="en-US"/>
        </w:rPr>
        <w:t>Cantharidae</w:t>
      </w:r>
      <w:r w:rsidRPr="006C0BF9">
        <w:rPr>
          <w:color w:val="000000"/>
          <w:sz w:val="24"/>
          <w:szCs w:val="24"/>
        </w:rPr>
        <w:t xml:space="preserve"> – Магкотелка бурая </w:t>
      </w:r>
      <w:r w:rsidRPr="006C0BF9">
        <w:rPr>
          <w:i/>
          <w:color w:val="000000"/>
          <w:sz w:val="24"/>
          <w:szCs w:val="24"/>
          <w:lang w:val="en-US"/>
        </w:rPr>
        <w:t>Cantharis</w:t>
      </w:r>
      <w:r w:rsidRPr="006C0BF9">
        <w:rPr>
          <w:i/>
          <w:color w:val="000000"/>
          <w:sz w:val="24"/>
          <w:szCs w:val="24"/>
        </w:rPr>
        <w:t xml:space="preserve"> </w:t>
      </w:r>
      <w:r w:rsidRPr="006C0BF9">
        <w:rPr>
          <w:i/>
          <w:color w:val="000000"/>
          <w:sz w:val="24"/>
          <w:szCs w:val="24"/>
          <w:lang w:val="en-US"/>
        </w:rPr>
        <w:t>fusca</w:t>
      </w:r>
      <w:r w:rsidRPr="006C0BF9">
        <w:rPr>
          <w:color w:val="000000"/>
          <w:sz w:val="24"/>
          <w:szCs w:val="24"/>
        </w:rPr>
        <w:t xml:space="preserve"> </w:t>
      </w:r>
      <w:r w:rsidRPr="006C0BF9">
        <w:rPr>
          <w:color w:val="000000"/>
          <w:sz w:val="24"/>
          <w:szCs w:val="24"/>
          <w:lang w:val="en-US"/>
        </w:rPr>
        <w:t>Linnaeus</w:t>
      </w:r>
      <w:r>
        <w:rPr>
          <w:color w:val="000000"/>
          <w:sz w:val="24"/>
          <w:szCs w:val="24"/>
        </w:rPr>
        <w:t>, 1758.</w:t>
      </w:r>
    </w:p>
    <w:p w:rsidR="002719ED" w:rsidRPr="006C0BF9" w:rsidRDefault="002719ED" w:rsidP="002719ED">
      <w:pPr>
        <w:shd w:val="clear" w:color="auto" w:fill="FFFFFF"/>
        <w:spacing w:line="360" w:lineRule="auto"/>
        <w:ind w:firstLine="709"/>
        <w:jc w:val="both"/>
        <w:rPr>
          <w:color w:val="000000"/>
          <w:sz w:val="24"/>
          <w:szCs w:val="24"/>
        </w:rPr>
      </w:pPr>
      <w:r w:rsidRPr="006C0BF9">
        <w:rPr>
          <w:color w:val="000000"/>
          <w:sz w:val="24"/>
          <w:szCs w:val="24"/>
        </w:rPr>
        <w:t xml:space="preserve">Семейство Листоеды </w:t>
      </w:r>
      <w:r w:rsidRPr="006C0BF9">
        <w:rPr>
          <w:color w:val="000000"/>
          <w:sz w:val="24"/>
          <w:szCs w:val="24"/>
          <w:lang w:val="en-US"/>
        </w:rPr>
        <w:t>Chrysomelidae</w:t>
      </w:r>
      <w:r w:rsidRPr="006C0BF9">
        <w:rPr>
          <w:color w:val="000000"/>
          <w:sz w:val="24"/>
          <w:szCs w:val="24"/>
        </w:rPr>
        <w:t xml:space="preserve">: Бромиус темный </w:t>
      </w:r>
      <w:r w:rsidRPr="006C0BF9">
        <w:rPr>
          <w:i/>
          <w:color w:val="000000"/>
          <w:sz w:val="24"/>
          <w:szCs w:val="24"/>
          <w:lang w:val="en-US"/>
        </w:rPr>
        <w:t>Bromius</w:t>
      </w:r>
      <w:r w:rsidRPr="006C0BF9">
        <w:rPr>
          <w:i/>
          <w:color w:val="000000"/>
          <w:sz w:val="24"/>
          <w:szCs w:val="24"/>
        </w:rPr>
        <w:t xml:space="preserve"> </w:t>
      </w:r>
      <w:r w:rsidRPr="006C0BF9">
        <w:rPr>
          <w:i/>
          <w:color w:val="000000"/>
          <w:sz w:val="24"/>
          <w:szCs w:val="24"/>
          <w:lang w:val="en-US"/>
        </w:rPr>
        <w:t>obscurus</w:t>
      </w:r>
      <w:r w:rsidRPr="006C0BF9">
        <w:rPr>
          <w:sz w:val="24"/>
          <w:szCs w:val="24"/>
        </w:rPr>
        <w:t xml:space="preserve"> </w:t>
      </w:r>
      <w:r w:rsidRPr="006C0BF9">
        <w:rPr>
          <w:color w:val="000000"/>
          <w:sz w:val="24"/>
          <w:szCs w:val="24"/>
        </w:rPr>
        <w:t>(</w:t>
      </w:r>
      <w:r w:rsidRPr="006C0BF9">
        <w:rPr>
          <w:color w:val="000000"/>
          <w:sz w:val="24"/>
          <w:szCs w:val="24"/>
          <w:lang w:val="en-US"/>
        </w:rPr>
        <w:t>Linnaeus</w:t>
      </w:r>
      <w:r w:rsidRPr="006C0BF9">
        <w:rPr>
          <w:color w:val="000000"/>
          <w:sz w:val="24"/>
          <w:szCs w:val="24"/>
        </w:rPr>
        <w:t xml:space="preserve">, 1758), Радужница </w:t>
      </w:r>
      <w:r w:rsidRPr="006C0BF9">
        <w:rPr>
          <w:i/>
          <w:color w:val="000000"/>
          <w:sz w:val="24"/>
          <w:szCs w:val="24"/>
          <w:lang w:val="en-US"/>
        </w:rPr>
        <w:t>Donacia</w:t>
      </w:r>
      <w:r w:rsidRPr="006C0BF9">
        <w:rPr>
          <w:i/>
          <w:color w:val="000000"/>
          <w:sz w:val="24"/>
          <w:szCs w:val="24"/>
        </w:rPr>
        <w:t xml:space="preserve"> </w:t>
      </w:r>
      <w:r w:rsidRPr="006C0BF9">
        <w:rPr>
          <w:i/>
          <w:color w:val="000000"/>
          <w:sz w:val="24"/>
          <w:szCs w:val="24"/>
          <w:lang w:val="en-US"/>
        </w:rPr>
        <w:t>brevicornis</w:t>
      </w:r>
      <w:r w:rsidRPr="006C0BF9">
        <w:rPr>
          <w:color w:val="000000"/>
          <w:sz w:val="24"/>
          <w:szCs w:val="24"/>
        </w:rPr>
        <w:t xml:space="preserve"> </w:t>
      </w:r>
      <w:r w:rsidRPr="006C0BF9">
        <w:rPr>
          <w:color w:val="000000"/>
          <w:sz w:val="24"/>
          <w:szCs w:val="24"/>
          <w:lang w:val="en-US"/>
        </w:rPr>
        <w:t>Ahrens</w:t>
      </w:r>
      <w:r w:rsidRPr="006C0BF9">
        <w:rPr>
          <w:color w:val="000000"/>
          <w:sz w:val="24"/>
          <w:szCs w:val="24"/>
        </w:rPr>
        <w:t xml:space="preserve">, 1810, Жук медный ивовый </w:t>
      </w:r>
      <w:r w:rsidRPr="006C0BF9">
        <w:rPr>
          <w:i/>
          <w:color w:val="000000"/>
          <w:sz w:val="24"/>
          <w:szCs w:val="24"/>
        </w:rPr>
        <w:t>Phratora vitellinae</w:t>
      </w:r>
      <w:r w:rsidRPr="006C0BF9">
        <w:rPr>
          <w:color w:val="000000"/>
          <w:sz w:val="24"/>
          <w:szCs w:val="24"/>
        </w:rPr>
        <w:t xml:space="preserve"> (Linnaeus, 1758), Листоед ивовый </w:t>
      </w:r>
      <w:r w:rsidRPr="006C0BF9">
        <w:rPr>
          <w:i/>
          <w:color w:val="000000"/>
          <w:sz w:val="24"/>
          <w:szCs w:val="24"/>
        </w:rPr>
        <w:t>Chrysomela saliceti</w:t>
      </w:r>
      <w:r w:rsidRPr="006C0BF9">
        <w:rPr>
          <w:color w:val="000000"/>
          <w:sz w:val="24"/>
          <w:szCs w:val="24"/>
        </w:rPr>
        <w:t xml:space="preserve"> Suffrian, 1849.</w:t>
      </w:r>
    </w:p>
    <w:p w:rsidR="002719ED" w:rsidRPr="006C0BF9" w:rsidRDefault="002719ED" w:rsidP="002719ED">
      <w:pPr>
        <w:shd w:val="clear" w:color="auto" w:fill="FFFFFF"/>
        <w:spacing w:line="360" w:lineRule="auto"/>
        <w:ind w:firstLine="709"/>
        <w:jc w:val="both"/>
        <w:rPr>
          <w:color w:val="000000"/>
          <w:sz w:val="24"/>
          <w:szCs w:val="24"/>
        </w:rPr>
      </w:pPr>
      <w:r w:rsidRPr="006C0BF9">
        <w:rPr>
          <w:color w:val="000000"/>
          <w:sz w:val="24"/>
          <w:szCs w:val="24"/>
        </w:rPr>
        <w:t xml:space="preserve">Отряд Полужесткокрылые </w:t>
      </w:r>
      <w:r w:rsidRPr="006C0BF9">
        <w:rPr>
          <w:color w:val="000000"/>
          <w:sz w:val="24"/>
          <w:szCs w:val="24"/>
          <w:lang w:val="en-US"/>
        </w:rPr>
        <w:t>Hemiptera</w:t>
      </w:r>
      <w:r w:rsidRPr="006C0BF9">
        <w:rPr>
          <w:color w:val="000000"/>
          <w:sz w:val="24"/>
          <w:szCs w:val="24"/>
        </w:rPr>
        <w:t xml:space="preserve">: из семейства Щитников </w:t>
      </w:r>
      <w:r w:rsidRPr="006C0BF9">
        <w:rPr>
          <w:color w:val="000000"/>
          <w:sz w:val="24"/>
          <w:szCs w:val="24"/>
          <w:lang w:val="en-US"/>
        </w:rPr>
        <w:t>Pentatomidae</w:t>
      </w:r>
      <w:r w:rsidRPr="006C0BF9">
        <w:rPr>
          <w:sz w:val="24"/>
          <w:szCs w:val="24"/>
        </w:rPr>
        <w:t xml:space="preserve"> Щитник полосатый </w:t>
      </w:r>
      <w:r w:rsidRPr="006C0BF9">
        <w:rPr>
          <w:i/>
          <w:color w:val="000000"/>
          <w:sz w:val="24"/>
          <w:szCs w:val="24"/>
          <w:lang w:val="en-US"/>
        </w:rPr>
        <w:t>Graphosoma</w:t>
      </w:r>
      <w:r w:rsidRPr="006C0BF9">
        <w:rPr>
          <w:i/>
          <w:color w:val="000000"/>
          <w:sz w:val="24"/>
          <w:szCs w:val="24"/>
        </w:rPr>
        <w:t xml:space="preserve"> </w:t>
      </w:r>
      <w:r w:rsidRPr="006C0BF9">
        <w:rPr>
          <w:i/>
          <w:color w:val="000000"/>
          <w:sz w:val="24"/>
          <w:szCs w:val="24"/>
          <w:lang w:val="en-US"/>
        </w:rPr>
        <w:t>lineatum</w:t>
      </w:r>
      <w:r w:rsidRPr="006C0BF9">
        <w:rPr>
          <w:color w:val="000000"/>
          <w:sz w:val="24"/>
          <w:szCs w:val="24"/>
        </w:rPr>
        <w:t xml:space="preserve"> </w:t>
      </w:r>
      <w:r w:rsidRPr="006C0BF9">
        <w:rPr>
          <w:color w:val="000000"/>
          <w:sz w:val="24"/>
          <w:szCs w:val="24"/>
          <w:lang w:val="en-US"/>
        </w:rPr>
        <w:t>Linnaeus</w:t>
      </w:r>
      <w:r w:rsidRPr="006C0BF9">
        <w:rPr>
          <w:color w:val="000000"/>
          <w:sz w:val="24"/>
          <w:szCs w:val="24"/>
        </w:rPr>
        <w:t xml:space="preserve">, 1758; из семейства Красноклопы </w:t>
      </w:r>
      <w:r w:rsidRPr="006C0BF9">
        <w:rPr>
          <w:color w:val="000000"/>
          <w:sz w:val="24"/>
          <w:szCs w:val="24"/>
          <w:lang w:val="en-US"/>
        </w:rPr>
        <w:t>Pyrrhocoridae</w:t>
      </w:r>
      <w:r w:rsidRPr="006C0BF9">
        <w:rPr>
          <w:color w:val="000000"/>
          <w:sz w:val="24"/>
          <w:szCs w:val="24"/>
        </w:rPr>
        <w:t xml:space="preserve"> Красноклоп бескрылый </w:t>
      </w:r>
      <w:r w:rsidRPr="006C0BF9">
        <w:rPr>
          <w:i/>
          <w:color w:val="000000"/>
          <w:sz w:val="24"/>
          <w:szCs w:val="24"/>
          <w:lang w:val="en-US"/>
        </w:rPr>
        <w:t>Pyrrhocoris</w:t>
      </w:r>
      <w:r w:rsidRPr="006C0BF9">
        <w:rPr>
          <w:i/>
          <w:color w:val="000000"/>
          <w:sz w:val="24"/>
          <w:szCs w:val="24"/>
        </w:rPr>
        <w:t xml:space="preserve"> </w:t>
      </w:r>
      <w:r w:rsidRPr="006C0BF9">
        <w:rPr>
          <w:i/>
          <w:color w:val="000000"/>
          <w:sz w:val="24"/>
          <w:szCs w:val="24"/>
          <w:lang w:val="en-US"/>
        </w:rPr>
        <w:t>apterus</w:t>
      </w:r>
      <w:r w:rsidRPr="006C0BF9">
        <w:rPr>
          <w:color w:val="000000"/>
          <w:sz w:val="24"/>
          <w:szCs w:val="24"/>
        </w:rPr>
        <w:t xml:space="preserve"> (</w:t>
      </w:r>
      <w:r w:rsidRPr="006C0BF9">
        <w:rPr>
          <w:color w:val="000000"/>
          <w:sz w:val="24"/>
          <w:szCs w:val="24"/>
          <w:lang w:val="en-US"/>
        </w:rPr>
        <w:t>Linnaeus</w:t>
      </w:r>
      <w:r w:rsidRPr="006C0BF9">
        <w:rPr>
          <w:color w:val="000000"/>
          <w:sz w:val="24"/>
          <w:szCs w:val="24"/>
        </w:rPr>
        <w:t xml:space="preserve">, 1758); из смейства Краевики, или ромбовики </w:t>
      </w:r>
      <w:r w:rsidRPr="006C0BF9">
        <w:rPr>
          <w:color w:val="000000"/>
          <w:sz w:val="24"/>
          <w:szCs w:val="24"/>
          <w:lang w:val="en-US"/>
        </w:rPr>
        <w:t>Coreidae</w:t>
      </w:r>
      <w:r w:rsidRPr="006C0BF9">
        <w:rPr>
          <w:color w:val="000000"/>
          <w:sz w:val="24"/>
          <w:szCs w:val="24"/>
        </w:rPr>
        <w:t xml:space="preserve"> Краевик окаймлённый, или краевик щавелевый </w:t>
      </w:r>
      <w:r w:rsidRPr="006C0BF9">
        <w:rPr>
          <w:i/>
          <w:color w:val="000000"/>
          <w:sz w:val="24"/>
          <w:szCs w:val="24"/>
          <w:lang w:val="en-US"/>
        </w:rPr>
        <w:t>Coreus</w:t>
      </w:r>
      <w:r w:rsidRPr="006C0BF9">
        <w:rPr>
          <w:i/>
          <w:color w:val="000000"/>
          <w:sz w:val="24"/>
          <w:szCs w:val="24"/>
        </w:rPr>
        <w:t xml:space="preserve"> </w:t>
      </w:r>
      <w:r w:rsidRPr="006C0BF9">
        <w:rPr>
          <w:i/>
          <w:color w:val="000000"/>
          <w:sz w:val="24"/>
          <w:szCs w:val="24"/>
          <w:lang w:val="en-US"/>
        </w:rPr>
        <w:lastRenderedPageBreak/>
        <w:t>marginatus</w:t>
      </w:r>
      <w:r w:rsidRPr="006C0BF9">
        <w:rPr>
          <w:color w:val="000000"/>
          <w:sz w:val="24"/>
          <w:szCs w:val="24"/>
        </w:rPr>
        <w:t xml:space="preserve"> </w:t>
      </w:r>
      <w:r w:rsidRPr="006C0BF9">
        <w:rPr>
          <w:color w:val="000000"/>
          <w:sz w:val="24"/>
          <w:szCs w:val="24"/>
          <w:lang w:val="en-US"/>
        </w:rPr>
        <w:t>Linnaeus</w:t>
      </w:r>
      <w:r w:rsidRPr="006C0BF9">
        <w:rPr>
          <w:color w:val="000000"/>
          <w:sz w:val="24"/>
          <w:szCs w:val="24"/>
        </w:rPr>
        <w:t>, 1758.</w:t>
      </w:r>
    </w:p>
    <w:p w:rsidR="002719ED" w:rsidRPr="006C0BF9" w:rsidRDefault="002719ED" w:rsidP="002719ED">
      <w:pPr>
        <w:shd w:val="clear" w:color="auto" w:fill="FFFFFF"/>
        <w:spacing w:line="360" w:lineRule="auto"/>
        <w:ind w:firstLine="709"/>
        <w:jc w:val="both"/>
        <w:rPr>
          <w:color w:val="000000"/>
          <w:sz w:val="24"/>
          <w:szCs w:val="24"/>
        </w:rPr>
      </w:pPr>
      <w:r w:rsidRPr="006C0BF9">
        <w:rPr>
          <w:color w:val="000000"/>
          <w:sz w:val="24"/>
          <w:szCs w:val="24"/>
        </w:rPr>
        <w:t xml:space="preserve">Отряд Стрекозы </w:t>
      </w:r>
      <w:r w:rsidRPr="006C0BF9">
        <w:rPr>
          <w:color w:val="000000"/>
          <w:sz w:val="24"/>
          <w:szCs w:val="24"/>
          <w:lang w:val="en-US"/>
        </w:rPr>
        <w:t>Odonatoptera</w:t>
      </w:r>
      <w:r w:rsidRPr="006C0BF9">
        <w:rPr>
          <w:color w:val="000000"/>
          <w:sz w:val="24"/>
          <w:szCs w:val="24"/>
        </w:rPr>
        <w:t xml:space="preserve">, подотряд Разнокрылыее </w:t>
      </w:r>
      <w:r w:rsidRPr="006C0BF9">
        <w:rPr>
          <w:color w:val="000000"/>
          <w:sz w:val="24"/>
          <w:szCs w:val="24"/>
          <w:lang w:val="en-US"/>
        </w:rPr>
        <w:t>Anisoptera</w:t>
      </w:r>
      <w:r w:rsidRPr="006C0BF9">
        <w:rPr>
          <w:color w:val="000000"/>
          <w:sz w:val="24"/>
          <w:szCs w:val="24"/>
        </w:rPr>
        <w:t xml:space="preserve">, семейство Стрекозы настоящие </w:t>
      </w:r>
      <w:r w:rsidRPr="006C0BF9">
        <w:rPr>
          <w:color w:val="000000"/>
          <w:sz w:val="24"/>
          <w:szCs w:val="24"/>
          <w:lang w:val="en-US"/>
        </w:rPr>
        <w:t>Libellulidae</w:t>
      </w:r>
      <w:r w:rsidRPr="006C0BF9">
        <w:rPr>
          <w:color w:val="000000"/>
          <w:sz w:val="24"/>
          <w:szCs w:val="24"/>
        </w:rPr>
        <w:t xml:space="preserve">, Стрекоза решетчатая </w:t>
      </w:r>
      <w:r w:rsidRPr="006C0BF9">
        <w:rPr>
          <w:i/>
          <w:color w:val="000000"/>
          <w:sz w:val="24"/>
          <w:szCs w:val="24"/>
          <w:lang w:val="en-US"/>
        </w:rPr>
        <w:t>Orthetrum</w:t>
      </w:r>
      <w:r w:rsidRPr="006C0BF9">
        <w:rPr>
          <w:i/>
          <w:color w:val="000000"/>
          <w:sz w:val="24"/>
          <w:szCs w:val="24"/>
        </w:rPr>
        <w:t xml:space="preserve"> </w:t>
      </w:r>
      <w:r w:rsidRPr="006C0BF9">
        <w:rPr>
          <w:i/>
          <w:color w:val="000000"/>
          <w:sz w:val="24"/>
          <w:szCs w:val="24"/>
          <w:lang w:val="en-US"/>
        </w:rPr>
        <w:t>cancellatum</w:t>
      </w:r>
      <w:r w:rsidRPr="006C0BF9">
        <w:rPr>
          <w:color w:val="000000"/>
          <w:sz w:val="24"/>
          <w:szCs w:val="24"/>
        </w:rPr>
        <w:t xml:space="preserve"> (</w:t>
      </w:r>
      <w:r w:rsidRPr="006C0BF9">
        <w:rPr>
          <w:color w:val="000000"/>
          <w:sz w:val="24"/>
          <w:szCs w:val="24"/>
          <w:lang w:val="en-US"/>
        </w:rPr>
        <w:t>Linnaeus</w:t>
      </w:r>
      <w:r w:rsidRPr="006C0BF9">
        <w:rPr>
          <w:color w:val="000000"/>
          <w:sz w:val="24"/>
          <w:szCs w:val="24"/>
        </w:rPr>
        <w:t>, 1758).</w:t>
      </w:r>
    </w:p>
    <w:p w:rsidR="002719ED" w:rsidRDefault="002719ED" w:rsidP="002719ED">
      <w:pPr>
        <w:shd w:val="clear" w:color="auto" w:fill="FFFFFF"/>
        <w:spacing w:line="360" w:lineRule="auto"/>
        <w:ind w:firstLine="709"/>
        <w:jc w:val="both"/>
        <w:rPr>
          <w:color w:val="000000"/>
          <w:sz w:val="24"/>
          <w:szCs w:val="24"/>
        </w:rPr>
      </w:pPr>
      <w:r w:rsidRPr="006C0BF9">
        <w:rPr>
          <w:color w:val="000000"/>
          <w:sz w:val="24"/>
          <w:szCs w:val="24"/>
        </w:rPr>
        <w:t xml:space="preserve">Отряд Чешуекрылые </w:t>
      </w:r>
      <w:r w:rsidRPr="006C0BF9">
        <w:rPr>
          <w:color w:val="000000"/>
          <w:sz w:val="24"/>
          <w:szCs w:val="24"/>
          <w:lang w:val="en-US"/>
        </w:rPr>
        <w:t>Lepidoptera</w:t>
      </w:r>
      <w:r w:rsidRPr="006C0BF9">
        <w:rPr>
          <w:color w:val="000000"/>
          <w:sz w:val="24"/>
          <w:szCs w:val="24"/>
        </w:rPr>
        <w:t xml:space="preserve">, семейство Голубянки </w:t>
      </w:r>
      <w:r w:rsidRPr="006C0BF9">
        <w:rPr>
          <w:color w:val="000000"/>
          <w:sz w:val="24"/>
          <w:szCs w:val="24"/>
          <w:lang w:val="en-US"/>
        </w:rPr>
        <w:t>Lycaenidae</w:t>
      </w:r>
      <w:r w:rsidRPr="006C0BF9">
        <w:rPr>
          <w:color w:val="000000"/>
          <w:sz w:val="24"/>
          <w:szCs w:val="24"/>
        </w:rPr>
        <w:t xml:space="preserve">: Червонец огненный </w:t>
      </w:r>
      <w:r w:rsidRPr="006C0BF9">
        <w:rPr>
          <w:i/>
          <w:color w:val="000000"/>
          <w:sz w:val="24"/>
          <w:szCs w:val="24"/>
          <w:lang w:val="en-US"/>
        </w:rPr>
        <w:t>Lycaena</w:t>
      </w:r>
      <w:r w:rsidRPr="006C0BF9">
        <w:rPr>
          <w:i/>
          <w:color w:val="000000"/>
          <w:sz w:val="24"/>
          <w:szCs w:val="24"/>
        </w:rPr>
        <w:t xml:space="preserve"> </w:t>
      </w:r>
      <w:r w:rsidRPr="006C0BF9">
        <w:rPr>
          <w:i/>
          <w:color w:val="000000"/>
          <w:sz w:val="24"/>
          <w:szCs w:val="24"/>
          <w:lang w:val="en-US"/>
        </w:rPr>
        <w:t>virgaureae</w:t>
      </w:r>
      <w:r w:rsidRPr="006C0BF9">
        <w:rPr>
          <w:color w:val="000000"/>
          <w:sz w:val="24"/>
          <w:szCs w:val="24"/>
        </w:rPr>
        <w:t xml:space="preserve"> (</w:t>
      </w:r>
      <w:r w:rsidRPr="006C0BF9">
        <w:rPr>
          <w:color w:val="000000"/>
          <w:sz w:val="24"/>
          <w:szCs w:val="24"/>
          <w:lang w:val="en-US"/>
        </w:rPr>
        <w:t>Linnaeus</w:t>
      </w:r>
      <w:r w:rsidRPr="006C0BF9">
        <w:rPr>
          <w:color w:val="000000"/>
          <w:sz w:val="24"/>
          <w:szCs w:val="24"/>
        </w:rPr>
        <w:t xml:space="preserve">, 1758), Червонец бурый </w:t>
      </w:r>
      <w:r w:rsidRPr="006C0BF9">
        <w:rPr>
          <w:i/>
          <w:color w:val="000000"/>
          <w:sz w:val="24"/>
          <w:szCs w:val="24"/>
          <w:lang w:val="en-US"/>
        </w:rPr>
        <w:t>Lycaena</w:t>
      </w:r>
      <w:r w:rsidRPr="006C0BF9">
        <w:rPr>
          <w:i/>
          <w:color w:val="000000"/>
          <w:sz w:val="24"/>
          <w:szCs w:val="24"/>
        </w:rPr>
        <w:t xml:space="preserve"> </w:t>
      </w:r>
      <w:r w:rsidRPr="006C0BF9">
        <w:rPr>
          <w:i/>
          <w:color w:val="000000"/>
          <w:sz w:val="24"/>
          <w:szCs w:val="24"/>
          <w:lang w:val="en-US"/>
        </w:rPr>
        <w:t>tityrus</w:t>
      </w:r>
      <w:r w:rsidRPr="006C0BF9">
        <w:rPr>
          <w:color w:val="000000"/>
          <w:sz w:val="24"/>
          <w:szCs w:val="24"/>
        </w:rPr>
        <w:t xml:space="preserve"> (</w:t>
      </w:r>
      <w:r w:rsidRPr="006C0BF9">
        <w:rPr>
          <w:color w:val="000000"/>
          <w:sz w:val="24"/>
          <w:szCs w:val="24"/>
          <w:lang w:val="en-US"/>
        </w:rPr>
        <w:t>Poda</w:t>
      </w:r>
      <w:r w:rsidRPr="006C0BF9">
        <w:rPr>
          <w:color w:val="000000"/>
          <w:sz w:val="24"/>
          <w:szCs w:val="24"/>
        </w:rPr>
        <w:t xml:space="preserve">, 1761); семейство Нимфалиды </w:t>
      </w:r>
      <w:r w:rsidRPr="006C0BF9">
        <w:rPr>
          <w:color w:val="000000"/>
          <w:sz w:val="24"/>
          <w:szCs w:val="24"/>
          <w:lang w:val="en-US"/>
        </w:rPr>
        <w:t>Nymphalidae</w:t>
      </w:r>
      <w:r w:rsidRPr="006C0BF9">
        <w:rPr>
          <w:color w:val="000000"/>
          <w:sz w:val="24"/>
          <w:szCs w:val="24"/>
        </w:rPr>
        <w:t xml:space="preserve">: Шашечница рыжеватая </w:t>
      </w:r>
      <w:r w:rsidRPr="006C0BF9">
        <w:rPr>
          <w:i/>
          <w:color w:val="000000"/>
          <w:sz w:val="24"/>
          <w:szCs w:val="24"/>
          <w:lang w:val="en-US"/>
        </w:rPr>
        <w:t>Melitaea</w:t>
      </w:r>
      <w:r w:rsidRPr="006C0BF9">
        <w:rPr>
          <w:i/>
          <w:color w:val="000000"/>
          <w:sz w:val="24"/>
          <w:szCs w:val="24"/>
        </w:rPr>
        <w:t xml:space="preserve"> </w:t>
      </w:r>
      <w:r w:rsidRPr="006C0BF9">
        <w:rPr>
          <w:i/>
          <w:color w:val="000000"/>
          <w:sz w:val="24"/>
          <w:szCs w:val="24"/>
          <w:lang w:val="en-US"/>
        </w:rPr>
        <w:t>aurelia</w:t>
      </w:r>
      <w:r w:rsidRPr="006C0BF9">
        <w:rPr>
          <w:color w:val="000000"/>
          <w:sz w:val="24"/>
          <w:szCs w:val="24"/>
        </w:rPr>
        <w:t xml:space="preserve"> </w:t>
      </w:r>
      <w:r w:rsidRPr="006C0BF9">
        <w:rPr>
          <w:color w:val="000000"/>
          <w:sz w:val="24"/>
          <w:szCs w:val="24"/>
          <w:lang w:val="en-US"/>
        </w:rPr>
        <w:t>Nickerl</w:t>
      </w:r>
      <w:r w:rsidRPr="006C0BF9">
        <w:rPr>
          <w:color w:val="000000"/>
          <w:sz w:val="24"/>
          <w:szCs w:val="24"/>
        </w:rPr>
        <w:t>, 1850 [5</w:t>
      </w:r>
      <w:r w:rsidRPr="002C4F93">
        <w:rPr>
          <w:color w:val="000000"/>
          <w:sz w:val="24"/>
          <w:szCs w:val="24"/>
        </w:rPr>
        <w:t>]</w:t>
      </w:r>
      <w:r w:rsidRPr="006C0BF9">
        <w:rPr>
          <w:color w:val="000000"/>
          <w:sz w:val="24"/>
          <w:szCs w:val="24"/>
        </w:rPr>
        <w:t xml:space="preserve">, </w:t>
      </w:r>
      <w:r w:rsidRPr="002C4F93">
        <w:rPr>
          <w:color w:val="000000"/>
          <w:sz w:val="24"/>
          <w:szCs w:val="24"/>
        </w:rPr>
        <w:t>[</w:t>
      </w:r>
      <w:r w:rsidRPr="006C0BF9">
        <w:rPr>
          <w:color w:val="000000"/>
          <w:sz w:val="24"/>
          <w:szCs w:val="24"/>
        </w:rPr>
        <w:t>34</w:t>
      </w:r>
      <w:r w:rsidRPr="002C4F93">
        <w:rPr>
          <w:color w:val="000000"/>
          <w:sz w:val="24"/>
          <w:szCs w:val="24"/>
        </w:rPr>
        <w:t>]–[</w:t>
      </w:r>
      <w:r w:rsidRPr="006C0BF9">
        <w:rPr>
          <w:color w:val="000000"/>
          <w:sz w:val="24"/>
          <w:szCs w:val="24"/>
        </w:rPr>
        <w:t>35].</w:t>
      </w:r>
    </w:p>
    <w:p w:rsidR="002719ED" w:rsidRDefault="002719ED" w:rsidP="002719ED">
      <w:pPr>
        <w:shd w:val="clear" w:color="auto" w:fill="FFFFFF"/>
        <w:spacing w:line="360" w:lineRule="auto"/>
        <w:ind w:firstLine="709"/>
        <w:jc w:val="both"/>
        <w:rPr>
          <w:b/>
          <w:bCs/>
          <w:color w:val="000000"/>
          <w:sz w:val="24"/>
          <w:szCs w:val="24"/>
        </w:rPr>
      </w:pPr>
      <w:r>
        <w:rPr>
          <w:color w:val="000000"/>
          <w:sz w:val="24"/>
          <w:szCs w:val="24"/>
        </w:rPr>
        <w:br w:type="page"/>
      </w:r>
      <w:r>
        <w:rPr>
          <w:b/>
          <w:bCs/>
          <w:color w:val="000000"/>
          <w:sz w:val="24"/>
          <w:szCs w:val="24"/>
        </w:rPr>
        <w:lastRenderedPageBreak/>
        <w:t>6</w:t>
      </w:r>
      <w:r w:rsidRPr="00180DF0">
        <w:rPr>
          <w:b/>
          <w:bCs/>
          <w:color w:val="000000"/>
          <w:sz w:val="24"/>
          <w:szCs w:val="24"/>
        </w:rPr>
        <w:t xml:space="preserve"> </w:t>
      </w:r>
      <w:r>
        <w:rPr>
          <w:b/>
          <w:bCs/>
          <w:color w:val="000000"/>
          <w:sz w:val="24"/>
          <w:szCs w:val="24"/>
        </w:rPr>
        <w:t>А</w:t>
      </w:r>
      <w:r w:rsidRPr="00867F3B">
        <w:rPr>
          <w:b/>
          <w:bCs/>
          <w:color w:val="000000"/>
          <w:sz w:val="24"/>
          <w:szCs w:val="24"/>
        </w:rPr>
        <w:t>ктуальное</w:t>
      </w:r>
      <w:r w:rsidRPr="00867F3B">
        <w:rPr>
          <w:b/>
          <w:bCs/>
          <w:caps/>
          <w:color w:val="000000"/>
          <w:sz w:val="24"/>
          <w:szCs w:val="24"/>
        </w:rPr>
        <w:t xml:space="preserve"> </w:t>
      </w:r>
      <w:r w:rsidRPr="00180DF0">
        <w:rPr>
          <w:b/>
          <w:bCs/>
          <w:color w:val="000000"/>
          <w:sz w:val="24"/>
          <w:szCs w:val="24"/>
        </w:rPr>
        <w:t>землепользование</w:t>
      </w:r>
    </w:p>
    <w:p w:rsidR="002719ED" w:rsidRPr="00180DF0" w:rsidRDefault="002719ED" w:rsidP="002719ED">
      <w:pPr>
        <w:shd w:val="clear" w:color="auto" w:fill="FFFFFF"/>
        <w:tabs>
          <w:tab w:val="left" w:pos="1301"/>
        </w:tabs>
        <w:spacing w:line="360" w:lineRule="auto"/>
        <w:ind w:firstLine="709"/>
        <w:jc w:val="both"/>
      </w:pPr>
    </w:p>
    <w:p w:rsidR="002719ED" w:rsidRDefault="002719ED" w:rsidP="002719ED">
      <w:pPr>
        <w:shd w:val="clear" w:color="auto" w:fill="FFFFFF"/>
        <w:spacing w:line="360" w:lineRule="auto"/>
        <w:ind w:firstLine="709"/>
        <w:jc w:val="both"/>
        <w:rPr>
          <w:color w:val="000000"/>
          <w:sz w:val="24"/>
          <w:szCs w:val="24"/>
        </w:rPr>
      </w:pPr>
      <w:r w:rsidRPr="00180DF0">
        <w:rPr>
          <w:color w:val="000000"/>
          <w:sz w:val="24"/>
          <w:szCs w:val="24"/>
        </w:rPr>
        <w:t xml:space="preserve">Заказник </w:t>
      </w:r>
      <w:r>
        <w:rPr>
          <w:color w:val="000000"/>
          <w:sz w:val="24"/>
          <w:szCs w:val="24"/>
        </w:rPr>
        <w:t>создан</w:t>
      </w:r>
      <w:r w:rsidRPr="00180DF0">
        <w:rPr>
          <w:color w:val="000000"/>
          <w:sz w:val="24"/>
          <w:szCs w:val="24"/>
        </w:rPr>
        <w:t xml:space="preserve"> преимуществ</w:t>
      </w:r>
      <w:r>
        <w:rPr>
          <w:color w:val="000000"/>
          <w:sz w:val="24"/>
          <w:szCs w:val="24"/>
        </w:rPr>
        <w:t>енно на землях лесного фонда (89</w:t>
      </w:r>
      <w:r w:rsidRPr="00180DF0">
        <w:rPr>
          <w:color w:val="000000"/>
          <w:sz w:val="24"/>
          <w:szCs w:val="24"/>
        </w:rPr>
        <w:t>,2 %</w:t>
      </w:r>
      <w:r>
        <w:rPr>
          <w:rStyle w:val="ae"/>
          <w:color w:val="000000"/>
          <w:sz w:val="24"/>
          <w:szCs w:val="24"/>
        </w:rPr>
        <w:footnoteReference w:id="12"/>
      </w:r>
      <w:r w:rsidRPr="00180DF0">
        <w:rPr>
          <w:color w:val="000000"/>
          <w:sz w:val="24"/>
          <w:szCs w:val="24"/>
        </w:rPr>
        <w:t xml:space="preserve"> от общей площади), относящихся к </w:t>
      </w:r>
      <w:r w:rsidR="005327FE" w:rsidRPr="00180DF0">
        <w:rPr>
          <w:color w:val="000000"/>
          <w:sz w:val="24"/>
          <w:szCs w:val="24"/>
        </w:rPr>
        <w:t>трём</w:t>
      </w:r>
      <w:r w:rsidRPr="00180DF0">
        <w:rPr>
          <w:color w:val="000000"/>
          <w:sz w:val="24"/>
          <w:szCs w:val="24"/>
        </w:rPr>
        <w:t xml:space="preserve"> лесничествам (Августовскому, Сопоцкинскому и Гожскому) государственного лесохозяйственного учреждения «Гродненский лесхоз» </w:t>
      </w:r>
      <w:r>
        <w:rPr>
          <w:color w:val="000000"/>
          <w:sz w:val="24"/>
          <w:szCs w:val="24"/>
        </w:rPr>
        <w:t>(таблица 6.1</w:t>
      </w:r>
      <w:r w:rsidRPr="00180DF0">
        <w:rPr>
          <w:color w:val="000000"/>
          <w:sz w:val="24"/>
          <w:szCs w:val="24"/>
        </w:rPr>
        <w:t>). Земли других землепользователей (двух сельскохозяйственных организаций) в границах заказника</w:t>
      </w:r>
      <w:r>
        <w:rPr>
          <w:color w:val="000000"/>
          <w:sz w:val="24"/>
          <w:szCs w:val="24"/>
        </w:rPr>
        <w:t xml:space="preserve"> в настоящее время </w:t>
      </w:r>
      <w:r w:rsidRPr="00180DF0">
        <w:rPr>
          <w:color w:val="000000"/>
          <w:sz w:val="24"/>
          <w:szCs w:val="24"/>
        </w:rPr>
        <w:t xml:space="preserve">занимают </w:t>
      </w:r>
      <w:r>
        <w:rPr>
          <w:color w:val="000000"/>
          <w:sz w:val="24"/>
          <w:szCs w:val="24"/>
        </w:rPr>
        <w:t>10,4</w:t>
      </w:r>
      <w:r w:rsidRPr="00180DF0">
        <w:rPr>
          <w:color w:val="000000"/>
          <w:sz w:val="24"/>
          <w:szCs w:val="24"/>
        </w:rPr>
        <w:t xml:space="preserve"> % общей пл</w:t>
      </w:r>
      <w:r>
        <w:rPr>
          <w:color w:val="000000"/>
          <w:sz w:val="24"/>
          <w:szCs w:val="24"/>
        </w:rPr>
        <w:t>ощади. Остальная территория (0,4</w:t>
      </w:r>
      <w:r w:rsidRPr="00180DF0">
        <w:rPr>
          <w:color w:val="000000"/>
          <w:sz w:val="24"/>
          <w:szCs w:val="24"/>
        </w:rPr>
        <w:t xml:space="preserve"> %) относится к землям запаса </w:t>
      </w:r>
      <w:r>
        <w:rPr>
          <w:color w:val="000000"/>
          <w:sz w:val="24"/>
          <w:szCs w:val="24"/>
        </w:rPr>
        <w:t>(</w:t>
      </w:r>
      <w:r w:rsidRPr="00180DF0">
        <w:rPr>
          <w:color w:val="000000"/>
          <w:sz w:val="24"/>
          <w:szCs w:val="24"/>
        </w:rPr>
        <w:t>аква</w:t>
      </w:r>
      <w:r>
        <w:rPr>
          <w:color w:val="000000"/>
          <w:sz w:val="24"/>
          <w:szCs w:val="24"/>
        </w:rPr>
        <w:t>тории</w:t>
      </w:r>
      <w:r w:rsidRPr="00180DF0">
        <w:rPr>
          <w:color w:val="000000"/>
          <w:sz w:val="24"/>
          <w:szCs w:val="24"/>
        </w:rPr>
        <w:t xml:space="preserve"> рек Неман </w:t>
      </w:r>
      <w:r>
        <w:rPr>
          <w:color w:val="000000"/>
          <w:sz w:val="24"/>
          <w:szCs w:val="24"/>
        </w:rPr>
        <w:t>и Черная Ганча) (рисунок 1.2)</w:t>
      </w:r>
      <w:r w:rsidRPr="00180DF0">
        <w:rPr>
          <w:color w:val="000000"/>
          <w:sz w:val="24"/>
          <w:szCs w:val="24"/>
        </w:rPr>
        <w:t>.</w:t>
      </w:r>
    </w:p>
    <w:p w:rsidR="002719ED" w:rsidRPr="00184D3C" w:rsidRDefault="002719ED" w:rsidP="002719ED">
      <w:pPr>
        <w:shd w:val="clear" w:color="auto" w:fill="FFFFFF"/>
        <w:spacing w:line="360" w:lineRule="auto"/>
        <w:ind w:firstLine="709"/>
        <w:jc w:val="both"/>
      </w:pPr>
      <w:r w:rsidRPr="00180DF0">
        <w:rPr>
          <w:color w:val="000000"/>
          <w:sz w:val="24"/>
          <w:szCs w:val="24"/>
        </w:rPr>
        <w:t>Сельскохозяйственная ос</w:t>
      </w:r>
      <w:r>
        <w:rPr>
          <w:color w:val="000000"/>
          <w:sz w:val="24"/>
          <w:szCs w:val="24"/>
        </w:rPr>
        <w:t>военность территории, включенной</w:t>
      </w:r>
      <w:r w:rsidRPr="00180DF0">
        <w:rPr>
          <w:color w:val="000000"/>
          <w:sz w:val="24"/>
          <w:szCs w:val="24"/>
        </w:rPr>
        <w:t xml:space="preserve"> в заказник, весьма незначи</w:t>
      </w:r>
      <w:r>
        <w:rPr>
          <w:color w:val="000000"/>
          <w:sz w:val="24"/>
          <w:szCs w:val="24"/>
        </w:rPr>
        <w:t>тельна (около 6</w:t>
      </w:r>
      <w:r w:rsidRPr="00180DF0">
        <w:rPr>
          <w:color w:val="000000"/>
          <w:sz w:val="24"/>
          <w:szCs w:val="24"/>
        </w:rPr>
        <w:t>,5 %), распаха</w:t>
      </w:r>
      <w:r>
        <w:rPr>
          <w:color w:val="000000"/>
          <w:sz w:val="24"/>
          <w:szCs w:val="24"/>
        </w:rPr>
        <w:t>нность –</w:t>
      </w:r>
      <w:r w:rsidRPr="00180DF0">
        <w:rPr>
          <w:color w:val="000000"/>
          <w:sz w:val="24"/>
          <w:szCs w:val="24"/>
        </w:rPr>
        <w:t xml:space="preserve"> </w:t>
      </w:r>
      <w:r>
        <w:rPr>
          <w:color w:val="000000"/>
          <w:sz w:val="24"/>
          <w:szCs w:val="24"/>
        </w:rPr>
        <w:t>3,0</w:t>
      </w:r>
      <w:r w:rsidRPr="00180DF0">
        <w:rPr>
          <w:color w:val="000000"/>
          <w:sz w:val="24"/>
          <w:szCs w:val="24"/>
        </w:rPr>
        <w:t xml:space="preserve"> %; доля интенсивно используемых земель в общей площади сельскохозяйственных земель </w:t>
      </w:r>
      <w:r>
        <w:rPr>
          <w:color w:val="000000"/>
          <w:sz w:val="24"/>
          <w:szCs w:val="24"/>
        </w:rPr>
        <w:t>также</w:t>
      </w:r>
      <w:r w:rsidRPr="00180DF0">
        <w:rPr>
          <w:color w:val="000000"/>
          <w:sz w:val="24"/>
          <w:szCs w:val="24"/>
        </w:rPr>
        <w:t xml:space="preserve"> невелика (</w:t>
      </w:r>
      <w:r>
        <w:rPr>
          <w:color w:val="000000"/>
          <w:sz w:val="24"/>
          <w:szCs w:val="24"/>
        </w:rPr>
        <w:t>60,4</w:t>
      </w:r>
      <w:r w:rsidRPr="00180DF0">
        <w:rPr>
          <w:color w:val="000000"/>
          <w:sz w:val="24"/>
          <w:szCs w:val="24"/>
        </w:rPr>
        <w:t xml:space="preserve"> %). Доля земель природного каркаса </w:t>
      </w:r>
      <w:r>
        <w:rPr>
          <w:color w:val="000000"/>
          <w:sz w:val="24"/>
          <w:szCs w:val="24"/>
        </w:rPr>
        <w:t>(лесные земли, земли под древесно-кустарниковой растительностью, болотами и водными объектами, естественные луга) составляет 93</w:t>
      </w:r>
      <w:r w:rsidRPr="00180DF0">
        <w:rPr>
          <w:color w:val="000000"/>
          <w:sz w:val="24"/>
          <w:szCs w:val="24"/>
        </w:rPr>
        <w:t xml:space="preserve">,4 </w:t>
      </w:r>
      <w:r w:rsidRPr="00184D3C">
        <w:rPr>
          <w:iCs/>
          <w:color w:val="000000"/>
          <w:sz w:val="24"/>
          <w:szCs w:val="24"/>
        </w:rPr>
        <w:t>%.</w:t>
      </w:r>
      <w:r>
        <w:rPr>
          <w:iCs/>
          <w:color w:val="000000"/>
          <w:sz w:val="24"/>
          <w:szCs w:val="24"/>
        </w:rPr>
        <w:t xml:space="preserve"> </w:t>
      </w:r>
      <w:r>
        <w:rPr>
          <w:color w:val="000000"/>
          <w:sz w:val="24"/>
          <w:szCs w:val="24"/>
        </w:rPr>
        <w:t>В структуре лесных земель лесного фонда абсолютно доминируют земли, покрытые лесом (около 95 %).</w:t>
      </w:r>
    </w:p>
    <w:p w:rsidR="002719ED" w:rsidRDefault="002719ED" w:rsidP="002719ED">
      <w:pPr>
        <w:shd w:val="clear" w:color="auto" w:fill="FFFFFF"/>
        <w:spacing w:line="360" w:lineRule="auto"/>
        <w:ind w:firstLine="709"/>
        <w:jc w:val="both"/>
        <w:rPr>
          <w:color w:val="000000"/>
          <w:sz w:val="24"/>
          <w:szCs w:val="24"/>
        </w:rPr>
      </w:pPr>
      <w:r w:rsidRPr="00180DF0">
        <w:rPr>
          <w:color w:val="000000"/>
          <w:sz w:val="24"/>
          <w:szCs w:val="24"/>
        </w:rPr>
        <w:t>Сельск</w:t>
      </w:r>
      <w:r>
        <w:rPr>
          <w:color w:val="000000"/>
          <w:sz w:val="24"/>
          <w:szCs w:val="24"/>
        </w:rPr>
        <w:t>охозяйственные земли, включенные</w:t>
      </w:r>
      <w:r w:rsidRPr="00180DF0">
        <w:rPr>
          <w:color w:val="000000"/>
          <w:sz w:val="24"/>
          <w:szCs w:val="24"/>
        </w:rPr>
        <w:t xml:space="preserve"> в границы заказника, </w:t>
      </w:r>
      <w:r>
        <w:rPr>
          <w:color w:val="000000"/>
          <w:sz w:val="24"/>
          <w:szCs w:val="24"/>
        </w:rPr>
        <w:t xml:space="preserve">только </w:t>
      </w:r>
      <w:r w:rsidRPr="00180DF0">
        <w:rPr>
          <w:color w:val="000000"/>
          <w:sz w:val="24"/>
          <w:szCs w:val="24"/>
        </w:rPr>
        <w:t xml:space="preserve">относительно пригодны для возделывания </w:t>
      </w:r>
      <w:r>
        <w:rPr>
          <w:color w:val="000000"/>
          <w:sz w:val="24"/>
          <w:szCs w:val="24"/>
        </w:rPr>
        <w:t xml:space="preserve">большинства сельскохозяйственных культур, так как </w:t>
      </w:r>
      <w:r w:rsidRPr="00180DF0">
        <w:rPr>
          <w:color w:val="000000"/>
          <w:sz w:val="24"/>
          <w:szCs w:val="24"/>
        </w:rPr>
        <w:t xml:space="preserve">почвенные условия для земледелия здесь значительно хуже, чем </w:t>
      </w:r>
      <w:r>
        <w:rPr>
          <w:color w:val="000000"/>
          <w:sz w:val="24"/>
          <w:szCs w:val="24"/>
        </w:rPr>
        <w:t>в целом по</w:t>
      </w:r>
      <w:r w:rsidRPr="00180DF0">
        <w:rPr>
          <w:color w:val="000000"/>
          <w:sz w:val="24"/>
          <w:szCs w:val="24"/>
        </w:rPr>
        <w:t xml:space="preserve"> Гродненском</w:t>
      </w:r>
      <w:r>
        <w:rPr>
          <w:color w:val="000000"/>
          <w:sz w:val="24"/>
          <w:szCs w:val="24"/>
        </w:rPr>
        <w:t>у району</w:t>
      </w:r>
      <w:r w:rsidRPr="00180DF0">
        <w:rPr>
          <w:color w:val="000000"/>
          <w:sz w:val="24"/>
          <w:szCs w:val="24"/>
        </w:rPr>
        <w:t xml:space="preserve">. </w:t>
      </w:r>
      <w:r>
        <w:rPr>
          <w:color w:val="000000"/>
          <w:sz w:val="24"/>
          <w:szCs w:val="24"/>
        </w:rPr>
        <w:t>У</w:t>
      </w:r>
      <w:r w:rsidRPr="00180DF0">
        <w:rPr>
          <w:color w:val="000000"/>
          <w:sz w:val="24"/>
          <w:szCs w:val="24"/>
        </w:rPr>
        <w:t>ровень плодородия сельскохозяйственных зе</w:t>
      </w:r>
      <w:r>
        <w:rPr>
          <w:color w:val="000000"/>
          <w:sz w:val="24"/>
          <w:szCs w:val="24"/>
        </w:rPr>
        <w:t>мель ниже среднерайонного показателя</w:t>
      </w:r>
      <w:r w:rsidRPr="00180DF0">
        <w:rPr>
          <w:color w:val="000000"/>
          <w:sz w:val="24"/>
          <w:szCs w:val="24"/>
        </w:rPr>
        <w:t xml:space="preserve"> примерно на 20 %. Еще более значителен разрыв в величине дифференциа</w:t>
      </w:r>
      <w:r>
        <w:rPr>
          <w:color w:val="000000"/>
          <w:sz w:val="24"/>
          <w:szCs w:val="24"/>
        </w:rPr>
        <w:t>льного дохода с пашни (до 30 %) [7</w:t>
      </w:r>
      <w:r w:rsidRPr="00180DF0">
        <w:rPr>
          <w:color w:val="000000"/>
          <w:sz w:val="24"/>
          <w:szCs w:val="24"/>
        </w:rPr>
        <w:t>]</w:t>
      </w:r>
      <w:r>
        <w:rPr>
          <w:color w:val="000000"/>
          <w:sz w:val="24"/>
          <w:szCs w:val="24"/>
        </w:rPr>
        <w:t>.</w:t>
      </w:r>
      <w:r w:rsidRPr="00180DF0">
        <w:rPr>
          <w:color w:val="000000"/>
          <w:sz w:val="24"/>
          <w:szCs w:val="24"/>
        </w:rPr>
        <w:t xml:space="preserve"> </w:t>
      </w:r>
      <w:r>
        <w:rPr>
          <w:color w:val="000000"/>
          <w:sz w:val="24"/>
          <w:szCs w:val="24"/>
        </w:rPr>
        <w:t>Как</w:t>
      </w:r>
      <w:r w:rsidRPr="00180DF0">
        <w:rPr>
          <w:color w:val="000000"/>
          <w:sz w:val="24"/>
          <w:szCs w:val="24"/>
        </w:rPr>
        <w:t xml:space="preserve"> результа</w:t>
      </w:r>
      <w:r>
        <w:rPr>
          <w:color w:val="000000"/>
          <w:sz w:val="24"/>
          <w:szCs w:val="24"/>
        </w:rPr>
        <w:t>т</w:t>
      </w:r>
      <w:r w:rsidRPr="00180DF0">
        <w:rPr>
          <w:color w:val="000000"/>
          <w:sz w:val="24"/>
          <w:szCs w:val="24"/>
        </w:rPr>
        <w:t xml:space="preserve"> проектных работ по оптимизации землепользования</w:t>
      </w:r>
      <w:r>
        <w:rPr>
          <w:color w:val="000000"/>
          <w:sz w:val="24"/>
          <w:szCs w:val="24"/>
        </w:rPr>
        <w:t xml:space="preserve"> (начало 2000-х годов)</w:t>
      </w:r>
      <w:r w:rsidRPr="00180DF0">
        <w:rPr>
          <w:color w:val="000000"/>
          <w:sz w:val="24"/>
          <w:szCs w:val="24"/>
        </w:rPr>
        <w:t xml:space="preserve"> было предложено </w:t>
      </w:r>
      <w:r>
        <w:rPr>
          <w:color w:val="000000"/>
          <w:sz w:val="24"/>
          <w:szCs w:val="24"/>
        </w:rPr>
        <w:t>основную</w:t>
      </w:r>
      <w:r w:rsidRPr="00180DF0">
        <w:rPr>
          <w:color w:val="000000"/>
          <w:sz w:val="24"/>
          <w:szCs w:val="24"/>
        </w:rPr>
        <w:t xml:space="preserve"> часть </w:t>
      </w:r>
      <w:r>
        <w:rPr>
          <w:color w:val="000000"/>
          <w:sz w:val="24"/>
          <w:szCs w:val="24"/>
        </w:rPr>
        <w:t xml:space="preserve">сельскохозяйственных </w:t>
      </w:r>
      <w:r w:rsidRPr="00180DF0">
        <w:rPr>
          <w:color w:val="000000"/>
          <w:sz w:val="24"/>
          <w:szCs w:val="24"/>
        </w:rPr>
        <w:t xml:space="preserve">земель в </w:t>
      </w:r>
      <w:r>
        <w:rPr>
          <w:color w:val="000000"/>
          <w:sz w:val="24"/>
          <w:szCs w:val="24"/>
        </w:rPr>
        <w:t xml:space="preserve">нынешних границах заказника </w:t>
      </w:r>
      <w:r w:rsidRPr="00180DF0">
        <w:rPr>
          <w:color w:val="000000"/>
          <w:sz w:val="24"/>
          <w:szCs w:val="24"/>
        </w:rPr>
        <w:t>использовать с меньшей интенсивностью или по иному целевому назна</w:t>
      </w:r>
      <w:r>
        <w:rPr>
          <w:color w:val="000000"/>
          <w:sz w:val="24"/>
          <w:szCs w:val="24"/>
        </w:rPr>
        <w:t xml:space="preserve">чению. </w:t>
      </w:r>
      <w:r w:rsidRPr="00180DF0">
        <w:rPr>
          <w:color w:val="000000"/>
          <w:sz w:val="24"/>
          <w:szCs w:val="24"/>
        </w:rPr>
        <w:t>Основными видами землепользования на территории заказника является лесное хозяйство, сбор</w:t>
      </w:r>
      <w:r>
        <w:rPr>
          <w:color w:val="000000"/>
          <w:sz w:val="24"/>
          <w:szCs w:val="24"/>
        </w:rPr>
        <w:t xml:space="preserve"> грибов и ягод, в меньшей мере –</w:t>
      </w:r>
      <w:r w:rsidRPr="00180DF0">
        <w:rPr>
          <w:color w:val="000000"/>
          <w:sz w:val="24"/>
          <w:szCs w:val="24"/>
        </w:rPr>
        <w:t xml:space="preserve"> </w:t>
      </w:r>
      <w:r>
        <w:rPr>
          <w:color w:val="000000"/>
          <w:sz w:val="24"/>
          <w:szCs w:val="24"/>
        </w:rPr>
        <w:t xml:space="preserve">земледелие, </w:t>
      </w:r>
      <w:r w:rsidRPr="00180DF0">
        <w:rPr>
          <w:color w:val="000000"/>
          <w:sz w:val="24"/>
          <w:szCs w:val="24"/>
        </w:rPr>
        <w:t>выпас скота и сенокошение.</w:t>
      </w:r>
      <w:r>
        <w:rPr>
          <w:color w:val="000000"/>
          <w:sz w:val="24"/>
          <w:szCs w:val="24"/>
        </w:rPr>
        <w:t xml:space="preserve"> </w:t>
      </w:r>
      <w:r w:rsidRPr="00180DF0">
        <w:rPr>
          <w:color w:val="000000"/>
          <w:sz w:val="24"/>
          <w:szCs w:val="24"/>
        </w:rPr>
        <w:t xml:space="preserve">Здесь </w:t>
      </w:r>
      <w:r>
        <w:rPr>
          <w:color w:val="000000"/>
          <w:sz w:val="24"/>
          <w:szCs w:val="24"/>
        </w:rPr>
        <w:t>немного</w:t>
      </w:r>
      <w:r w:rsidRPr="00180DF0">
        <w:rPr>
          <w:color w:val="000000"/>
          <w:sz w:val="24"/>
          <w:szCs w:val="24"/>
        </w:rPr>
        <w:t xml:space="preserve"> возможностей для </w:t>
      </w:r>
      <w:r>
        <w:rPr>
          <w:color w:val="000000"/>
          <w:sz w:val="24"/>
          <w:szCs w:val="24"/>
        </w:rPr>
        <w:t xml:space="preserve">внедрения </w:t>
      </w:r>
      <w:r w:rsidRPr="00180DF0">
        <w:rPr>
          <w:color w:val="000000"/>
          <w:sz w:val="24"/>
          <w:szCs w:val="24"/>
        </w:rPr>
        <w:t>альтернативных направлений землепользования или дополнительных занятий</w:t>
      </w:r>
      <w:r>
        <w:rPr>
          <w:color w:val="000000"/>
          <w:sz w:val="24"/>
          <w:szCs w:val="24"/>
        </w:rPr>
        <w:t xml:space="preserve">, хотя имеется определенный потенциал для </w:t>
      </w:r>
      <w:r w:rsidRPr="00180DF0">
        <w:rPr>
          <w:color w:val="000000"/>
          <w:sz w:val="24"/>
          <w:szCs w:val="24"/>
        </w:rPr>
        <w:t>развития</w:t>
      </w:r>
      <w:r>
        <w:rPr>
          <w:color w:val="000000"/>
          <w:sz w:val="24"/>
          <w:szCs w:val="24"/>
        </w:rPr>
        <w:t xml:space="preserve"> сельского и экологического туризма.</w:t>
      </w:r>
    </w:p>
    <w:p w:rsidR="002719ED" w:rsidRPr="00772BD4" w:rsidRDefault="002719ED" w:rsidP="002719ED">
      <w:pPr>
        <w:shd w:val="clear" w:color="auto" w:fill="FFFFFF"/>
        <w:spacing w:line="360" w:lineRule="auto"/>
        <w:ind w:firstLine="709"/>
        <w:jc w:val="both"/>
        <w:rPr>
          <w:color w:val="000000"/>
          <w:sz w:val="24"/>
          <w:szCs w:val="24"/>
        </w:rPr>
      </w:pPr>
      <w:r w:rsidRPr="00772BD4">
        <w:rPr>
          <w:color w:val="000000"/>
          <w:sz w:val="24"/>
          <w:szCs w:val="24"/>
        </w:rPr>
        <w:t>Общий запас древесины в лесах заказника составляет 3650,4 тыс. м</w:t>
      </w:r>
      <w:r w:rsidRPr="00772BD4">
        <w:rPr>
          <w:color w:val="000000"/>
          <w:sz w:val="24"/>
          <w:szCs w:val="24"/>
          <w:vertAlign w:val="superscript"/>
        </w:rPr>
        <w:t>3</w:t>
      </w:r>
      <w:r w:rsidRPr="00772BD4">
        <w:rPr>
          <w:color w:val="000000"/>
          <w:sz w:val="24"/>
          <w:szCs w:val="24"/>
        </w:rPr>
        <w:t>, в том числе в хвойных насаждениях – 3386,8 тыс. м</w:t>
      </w:r>
      <w:r w:rsidRPr="00772BD4">
        <w:rPr>
          <w:color w:val="000000"/>
          <w:sz w:val="24"/>
          <w:szCs w:val="24"/>
          <w:vertAlign w:val="superscript"/>
        </w:rPr>
        <w:t>3</w:t>
      </w:r>
      <w:r w:rsidRPr="00772BD4">
        <w:rPr>
          <w:color w:val="000000"/>
          <w:sz w:val="24"/>
          <w:szCs w:val="24"/>
        </w:rPr>
        <w:t>, в твердолиственных – 7,1 тыс. м</w:t>
      </w:r>
      <w:r w:rsidRPr="00772BD4">
        <w:rPr>
          <w:color w:val="000000"/>
          <w:sz w:val="24"/>
          <w:szCs w:val="24"/>
          <w:vertAlign w:val="superscript"/>
        </w:rPr>
        <w:t>3</w:t>
      </w:r>
      <w:r w:rsidRPr="00772BD4">
        <w:rPr>
          <w:color w:val="000000"/>
          <w:sz w:val="24"/>
          <w:szCs w:val="24"/>
        </w:rPr>
        <w:t>.</w:t>
      </w:r>
      <w:r>
        <w:rPr>
          <w:color w:val="000000"/>
          <w:sz w:val="24"/>
          <w:szCs w:val="24"/>
        </w:rPr>
        <w:t xml:space="preserve"> </w:t>
      </w:r>
      <w:r w:rsidRPr="00772BD4">
        <w:rPr>
          <w:color w:val="000000"/>
          <w:sz w:val="24"/>
          <w:szCs w:val="24"/>
        </w:rPr>
        <w:t>Древостой отличается весьма высокой продуктивностью.</w:t>
      </w:r>
    </w:p>
    <w:p w:rsidR="002719ED" w:rsidRDefault="002719ED" w:rsidP="002719ED">
      <w:pPr>
        <w:shd w:val="clear" w:color="auto" w:fill="FFFFFF"/>
        <w:spacing w:line="360" w:lineRule="auto"/>
        <w:ind w:firstLine="709"/>
        <w:jc w:val="both"/>
        <w:rPr>
          <w:color w:val="000000"/>
          <w:sz w:val="24"/>
          <w:szCs w:val="24"/>
        </w:rPr>
      </w:pPr>
      <w:r w:rsidRPr="00180DF0">
        <w:rPr>
          <w:color w:val="000000"/>
          <w:sz w:val="24"/>
          <w:szCs w:val="24"/>
        </w:rPr>
        <w:t xml:space="preserve">Экономика на примыкающих к заказнику территориях базируется, в первую </w:t>
      </w:r>
      <w:r w:rsidRPr="00180DF0">
        <w:rPr>
          <w:color w:val="000000"/>
          <w:sz w:val="24"/>
          <w:szCs w:val="24"/>
        </w:rPr>
        <w:lastRenderedPageBreak/>
        <w:t>очередь, на традиционно высокоинтенсивном сельском хозяйстве (выращивается практически весь набор сельскохозяйст</w:t>
      </w:r>
      <w:r>
        <w:rPr>
          <w:color w:val="000000"/>
          <w:sz w:val="24"/>
          <w:szCs w:val="24"/>
        </w:rPr>
        <w:t xml:space="preserve">венных культур </w:t>
      </w:r>
      <w:r w:rsidR="0051177D">
        <w:rPr>
          <w:color w:val="000000"/>
          <w:sz w:val="24"/>
          <w:szCs w:val="24"/>
        </w:rPr>
        <w:t>Беларуси</w:t>
      </w:r>
      <w:r>
        <w:rPr>
          <w:color w:val="000000"/>
          <w:sz w:val="24"/>
          <w:szCs w:val="24"/>
        </w:rPr>
        <w:t xml:space="preserve">), хотя </w:t>
      </w:r>
      <w:r w:rsidRPr="00180DF0">
        <w:rPr>
          <w:color w:val="000000"/>
          <w:sz w:val="24"/>
          <w:szCs w:val="24"/>
        </w:rPr>
        <w:t>почвенные условия далеко не везде являются достаточно благоприятными для ведения прибыльного сельскохозяйственного производства.</w:t>
      </w:r>
    </w:p>
    <w:p w:rsidR="002719ED" w:rsidRDefault="002719ED" w:rsidP="002719ED">
      <w:pPr>
        <w:shd w:val="clear" w:color="auto" w:fill="FFFFFF"/>
        <w:spacing w:line="360" w:lineRule="auto"/>
        <w:ind w:firstLine="709"/>
        <w:jc w:val="both"/>
        <w:rPr>
          <w:color w:val="000000"/>
          <w:sz w:val="24"/>
          <w:szCs w:val="24"/>
        </w:rPr>
      </w:pPr>
      <w:r w:rsidRPr="00180DF0">
        <w:rPr>
          <w:color w:val="000000"/>
          <w:sz w:val="24"/>
          <w:szCs w:val="24"/>
        </w:rPr>
        <w:t>Значительная часть прилегающей территории используется для ведения личного подсобного хозяйства граждан, которое очень развито и высокоинтенсивно.</w:t>
      </w:r>
      <w:r>
        <w:rPr>
          <w:color w:val="000000"/>
          <w:sz w:val="24"/>
          <w:szCs w:val="24"/>
        </w:rPr>
        <w:t xml:space="preserve"> Кроме того, довольно быстро развивается рекреационная инфраструктура и система туристских услуг, связанные с Августовским каналом. Здесь был создан специальный туристско-рекреационный парк «Августовский канал», для резидентов которого предусмотрен ряд стимулов для инвестирования и реализации мероприятий по развитию территории [</w:t>
      </w:r>
      <w:r w:rsidRPr="00AB1955">
        <w:rPr>
          <w:color w:val="000000"/>
          <w:sz w:val="24"/>
          <w:szCs w:val="24"/>
        </w:rPr>
        <w:t>2</w:t>
      </w:r>
      <w:r w:rsidRPr="00030058">
        <w:rPr>
          <w:color w:val="000000"/>
          <w:sz w:val="24"/>
          <w:szCs w:val="24"/>
        </w:rPr>
        <w:t>]–[</w:t>
      </w:r>
      <w:r w:rsidRPr="00AB1955">
        <w:rPr>
          <w:color w:val="000000"/>
          <w:sz w:val="24"/>
          <w:szCs w:val="24"/>
        </w:rPr>
        <w:t>4</w:t>
      </w:r>
      <w:r w:rsidRPr="00030058">
        <w:rPr>
          <w:color w:val="000000"/>
          <w:sz w:val="24"/>
          <w:szCs w:val="24"/>
        </w:rPr>
        <w:t>]</w:t>
      </w:r>
      <w:r w:rsidRPr="00AB1955">
        <w:rPr>
          <w:color w:val="000000"/>
          <w:sz w:val="24"/>
          <w:szCs w:val="24"/>
        </w:rPr>
        <w:t xml:space="preserve">, </w:t>
      </w:r>
      <w:r w:rsidRPr="00030058">
        <w:rPr>
          <w:color w:val="000000"/>
          <w:sz w:val="24"/>
          <w:szCs w:val="24"/>
        </w:rPr>
        <w:t>[</w:t>
      </w:r>
      <w:r w:rsidRPr="00AB1955">
        <w:rPr>
          <w:color w:val="000000"/>
          <w:sz w:val="24"/>
          <w:szCs w:val="24"/>
        </w:rPr>
        <w:t>19</w:t>
      </w:r>
      <w:r w:rsidRPr="00030058">
        <w:rPr>
          <w:color w:val="000000"/>
          <w:sz w:val="24"/>
          <w:szCs w:val="24"/>
        </w:rPr>
        <w:t>]–[</w:t>
      </w:r>
      <w:r w:rsidRPr="00AB1955">
        <w:rPr>
          <w:color w:val="000000"/>
          <w:sz w:val="24"/>
          <w:szCs w:val="24"/>
        </w:rPr>
        <w:t>22</w:t>
      </w:r>
      <w:r w:rsidRPr="00030058">
        <w:rPr>
          <w:color w:val="000000"/>
          <w:sz w:val="24"/>
          <w:szCs w:val="24"/>
        </w:rPr>
        <w:t>]</w:t>
      </w:r>
      <w:r w:rsidRPr="00AB1955">
        <w:rPr>
          <w:color w:val="000000"/>
          <w:sz w:val="24"/>
          <w:szCs w:val="24"/>
        </w:rPr>
        <w:t xml:space="preserve">, </w:t>
      </w:r>
      <w:r w:rsidRPr="00030058">
        <w:rPr>
          <w:color w:val="000000"/>
          <w:sz w:val="24"/>
          <w:szCs w:val="24"/>
        </w:rPr>
        <w:t>[</w:t>
      </w:r>
      <w:r w:rsidRPr="00AB1955">
        <w:rPr>
          <w:color w:val="000000"/>
          <w:sz w:val="24"/>
          <w:szCs w:val="24"/>
        </w:rPr>
        <w:t>25</w:t>
      </w:r>
      <w:r>
        <w:rPr>
          <w:color w:val="000000"/>
          <w:sz w:val="24"/>
          <w:szCs w:val="24"/>
        </w:rPr>
        <w:t>].</w:t>
      </w:r>
    </w:p>
    <w:p w:rsidR="002719ED" w:rsidRPr="00180DF0" w:rsidRDefault="002719ED" w:rsidP="002719ED">
      <w:pPr>
        <w:shd w:val="clear" w:color="auto" w:fill="FFFFFF"/>
        <w:spacing w:line="360" w:lineRule="auto"/>
        <w:ind w:firstLine="709"/>
        <w:jc w:val="both"/>
      </w:pPr>
      <w:r>
        <w:rPr>
          <w:color w:val="000000"/>
          <w:sz w:val="24"/>
          <w:szCs w:val="24"/>
        </w:rPr>
        <w:t>Земли сельских населенных пунктов</w:t>
      </w:r>
      <w:r w:rsidRPr="00180DF0">
        <w:rPr>
          <w:color w:val="000000"/>
          <w:sz w:val="24"/>
          <w:szCs w:val="24"/>
        </w:rPr>
        <w:t xml:space="preserve"> в состав земель заказника, для которых </w:t>
      </w:r>
      <w:r>
        <w:rPr>
          <w:color w:val="000000"/>
          <w:sz w:val="24"/>
          <w:szCs w:val="24"/>
        </w:rPr>
        <w:t xml:space="preserve">были </w:t>
      </w:r>
      <w:r w:rsidRPr="00180DF0">
        <w:rPr>
          <w:color w:val="000000"/>
          <w:sz w:val="24"/>
          <w:szCs w:val="24"/>
        </w:rPr>
        <w:t>устан</w:t>
      </w:r>
      <w:r>
        <w:rPr>
          <w:color w:val="000000"/>
          <w:sz w:val="24"/>
          <w:szCs w:val="24"/>
        </w:rPr>
        <w:t>овлены</w:t>
      </w:r>
      <w:r w:rsidRPr="00180DF0">
        <w:rPr>
          <w:color w:val="000000"/>
          <w:sz w:val="24"/>
          <w:szCs w:val="24"/>
        </w:rPr>
        <w:t xml:space="preserve"> ограничения на хозяйственное использование и </w:t>
      </w:r>
      <w:r>
        <w:rPr>
          <w:color w:val="000000"/>
          <w:sz w:val="24"/>
          <w:szCs w:val="24"/>
        </w:rPr>
        <w:t xml:space="preserve">где введены </w:t>
      </w:r>
      <w:r w:rsidRPr="00180DF0">
        <w:rPr>
          <w:color w:val="000000"/>
          <w:sz w:val="24"/>
          <w:szCs w:val="24"/>
        </w:rPr>
        <w:t>определенные правовые ограничения для граждан, не вклю</w:t>
      </w:r>
      <w:r>
        <w:rPr>
          <w:color w:val="000000"/>
          <w:sz w:val="24"/>
          <w:szCs w:val="24"/>
        </w:rPr>
        <w:t>чались</w:t>
      </w:r>
      <w:r w:rsidRPr="00180DF0">
        <w:rPr>
          <w:color w:val="000000"/>
          <w:sz w:val="24"/>
          <w:szCs w:val="24"/>
        </w:rPr>
        <w:t xml:space="preserve">. Не </w:t>
      </w:r>
      <w:r>
        <w:rPr>
          <w:color w:val="000000"/>
          <w:sz w:val="24"/>
          <w:szCs w:val="24"/>
        </w:rPr>
        <w:t>входят</w:t>
      </w:r>
      <w:r w:rsidRPr="00180DF0">
        <w:rPr>
          <w:color w:val="000000"/>
          <w:sz w:val="24"/>
          <w:szCs w:val="24"/>
        </w:rPr>
        <w:t xml:space="preserve"> в заказник также земельные участки других землепользователей, функциональное назначение которых не соответствует целям соз</w:t>
      </w:r>
      <w:r>
        <w:rPr>
          <w:color w:val="000000"/>
          <w:sz w:val="24"/>
          <w:szCs w:val="24"/>
        </w:rPr>
        <w:t xml:space="preserve">дания ООПТ и на которые невозможно </w:t>
      </w:r>
      <w:r w:rsidRPr="00180DF0">
        <w:rPr>
          <w:color w:val="000000"/>
          <w:sz w:val="24"/>
          <w:szCs w:val="24"/>
        </w:rPr>
        <w:t xml:space="preserve">распространить </w:t>
      </w:r>
      <w:r>
        <w:rPr>
          <w:color w:val="000000"/>
          <w:sz w:val="24"/>
          <w:szCs w:val="24"/>
        </w:rPr>
        <w:t>ее</w:t>
      </w:r>
      <w:r w:rsidRPr="00180DF0">
        <w:rPr>
          <w:color w:val="000000"/>
          <w:sz w:val="24"/>
          <w:szCs w:val="24"/>
        </w:rPr>
        <w:t xml:space="preserve"> режим землепользования. Эти участки вкраплены в территорию заказника,</w:t>
      </w:r>
      <w:r>
        <w:rPr>
          <w:color w:val="000000"/>
          <w:sz w:val="24"/>
          <w:szCs w:val="24"/>
        </w:rPr>
        <w:t xml:space="preserve"> являются причиной ее чрезмерной мозаичности и изрезанности в отдельных местах,</w:t>
      </w:r>
      <w:r w:rsidRPr="00180DF0">
        <w:rPr>
          <w:color w:val="000000"/>
          <w:sz w:val="24"/>
          <w:szCs w:val="24"/>
        </w:rPr>
        <w:t xml:space="preserve"> что </w:t>
      </w:r>
      <w:r>
        <w:rPr>
          <w:color w:val="000000"/>
          <w:sz w:val="24"/>
          <w:szCs w:val="24"/>
        </w:rPr>
        <w:t>уменьшает экологическую ценность территории</w:t>
      </w:r>
      <w:r w:rsidRPr="00AB1955">
        <w:rPr>
          <w:color w:val="000000"/>
          <w:sz w:val="24"/>
          <w:szCs w:val="24"/>
        </w:rPr>
        <w:t xml:space="preserve"> [7]</w:t>
      </w:r>
      <w:r>
        <w:rPr>
          <w:color w:val="000000"/>
          <w:sz w:val="24"/>
          <w:szCs w:val="24"/>
        </w:rPr>
        <w:t>.</w:t>
      </w:r>
    </w:p>
    <w:p w:rsidR="002719ED" w:rsidRDefault="002719ED" w:rsidP="002719ED">
      <w:pPr>
        <w:shd w:val="clear" w:color="auto" w:fill="FFFFFF"/>
        <w:spacing w:line="360" w:lineRule="auto"/>
        <w:ind w:firstLine="709"/>
        <w:jc w:val="both"/>
        <w:rPr>
          <w:color w:val="000000"/>
          <w:sz w:val="24"/>
          <w:szCs w:val="24"/>
        </w:rPr>
      </w:pPr>
      <w:r w:rsidRPr="00C54A31">
        <w:rPr>
          <w:color w:val="000000"/>
          <w:sz w:val="24"/>
          <w:szCs w:val="24"/>
        </w:rPr>
        <w:t>В границах заказника в настоящее время действует ряд природоохранных ограничений землепользования, которые накладываются н</w:t>
      </w:r>
      <w:r>
        <w:rPr>
          <w:color w:val="000000"/>
          <w:sz w:val="24"/>
          <w:szCs w:val="24"/>
        </w:rPr>
        <w:t>а режимные требования этой ООПТ или дублируют их,</w:t>
      </w:r>
      <w:r w:rsidRPr="00C54A31">
        <w:rPr>
          <w:color w:val="000000"/>
          <w:sz w:val="24"/>
          <w:szCs w:val="24"/>
        </w:rPr>
        <w:t xml:space="preserve"> установленных</w:t>
      </w:r>
      <w:r>
        <w:rPr>
          <w:color w:val="000000"/>
          <w:sz w:val="24"/>
          <w:szCs w:val="24"/>
        </w:rPr>
        <w:t xml:space="preserve"> для:</w:t>
      </w:r>
    </w:p>
    <w:p w:rsidR="002719ED" w:rsidRDefault="002719ED" w:rsidP="002719ED">
      <w:pPr>
        <w:shd w:val="clear" w:color="auto" w:fill="FFFFFF"/>
        <w:spacing w:line="360" w:lineRule="auto"/>
        <w:ind w:firstLine="709"/>
        <w:jc w:val="both"/>
        <w:rPr>
          <w:color w:val="000000"/>
          <w:sz w:val="24"/>
          <w:szCs w:val="24"/>
        </w:rPr>
      </w:pPr>
      <w:r>
        <w:rPr>
          <w:color w:val="000000"/>
          <w:sz w:val="24"/>
          <w:szCs w:val="24"/>
        </w:rPr>
        <w:t xml:space="preserve">– геоморфологического (геологического) памятника природы местного значения «Низшее место </w:t>
      </w:r>
      <w:r w:rsidR="0051177D">
        <w:rPr>
          <w:color w:val="000000"/>
          <w:sz w:val="24"/>
          <w:szCs w:val="24"/>
        </w:rPr>
        <w:t>Беларуси</w:t>
      </w:r>
      <w:r>
        <w:rPr>
          <w:color w:val="000000"/>
          <w:sz w:val="24"/>
          <w:szCs w:val="24"/>
        </w:rPr>
        <w:t>»;</w:t>
      </w:r>
    </w:p>
    <w:p w:rsidR="002719ED" w:rsidRPr="00C54A31" w:rsidRDefault="002719ED" w:rsidP="002719ED">
      <w:pPr>
        <w:shd w:val="clear" w:color="auto" w:fill="FFFFFF"/>
        <w:spacing w:line="360" w:lineRule="auto"/>
        <w:ind w:firstLine="709"/>
        <w:jc w:val="both"/>
        <w:rPr>
          <w:color w:val="000000"/>
          <w:sz w:val="24"/>
          <w:szCs w:val="24"/>
        </w:rPr>
      </w:pPr>
      <w:r>
        <w:rPr>
          <w:color w:val="000000"/>
          <w:sz w:val="24"/>
          <w:szCs w:val="24"/>
        </w:rPr>
        <w:t>– местообитаний охраняемых видов животных и растений;</w:t>
      </w:r>
    </w:p>
    <w:p w:rsidR="002719ED" w:rsidRDefault="002719ED" w:rsidP="002719ED">
      <w:pPr>
        <w:shd w:val="clear" w:color="auto" w:fill="FFFFFF"/>
        <w:spacing w:line="360" w:lineRule="auto"/>
        <w:ind w:firstLine="709"/>
        <w:jc w:val="both"/>
        <w:rPr>
          <w:color w:val="000000"/>
          <w:sz w:val="24"/>
          <w:szCs w:val="24"/>
        </w:rPr>
      </w:pPr>
      <w:r>
        <w:rPr>
          <w:color w:val="000000"/>
          <w:sz w:val="24"/>
          <w:szCs w:val="24"/>
        </w:rPr>
        <w:t>– водоохранных зон и прибрежных полос р. Неман и малых рек.</w:t>
      </w:r>
    </w:p>
    <w:p w:rsidR="002719ED" w:rsidRDefault="002719ED" w:rsidP="002719ED">
      <w:pPr>
        <w:shd w:val="clear" w:color="auto" w:fill="FFFFFF"/>
        <w:spacing w:line="360" w:lineRule="auto"/>
        <w:ind w:firstLine="709"/>
        <w:jc w:val="both"/>
        <w:rPr>
          <w:color w:val="000000"/>
          <w:sz w:val="24"/>
          <w:szCs w:val="24"/>
        </w:rPr>
      </w:pPr>
      <w:r>
        <w:rPr>
          <w:color w:val="000000"/>
          <w:sz w:val="24"/>
          <w:szCs w:val="24"/>
        </w:rPr>
        <w:t>Кроме того, на большей части заказника (включая почти всю его правобережную часть р. Неман) действует режим пограничной зоны.</w:t>
      </w:r>
    </w:p>
    <w:p w:rsidR="002719ED" w:rsidRDefault="002719ED" w:rsidP="002719ED">
      <w:pPr>
        <w:shd w:val="clear" w:color="auto" w:fill="FFFFFF"/>
        <w:spacing w:line="360" w:lineRule="auto"/>
        <w:ind w:firstLine="567"/>
        <w:jc w:val="both"/>
        <w:rPr>
          <w:sz w:val="24"/>
          <w:szCs w:val="24"/>
        </w:rPr>
        <w:sectPr w:rsidR="002719ED" w:rsidSect="006C7FCA">
          <w:type w:val="nextColumn"/>
          <w:pgSz w:w="11906" w:h="16838"/>
          <w:pgMar w:top="1134" w:right="851" w:bottom="1134" w:left="1701" w:header="709" w:footer="709" w:gutter="0"/>
          <w:cols w:space="708"/>
          <w:docGrid w:linePitch="360"/>
        </w:sectPr>
      </w:pPr>
    </w:p>
    <w:p w:rsidR="002719ED" w:rsidRPr="00D32FF3" w:rsidRDefault="002719ED" w:rsidP="002719ED">
      <w:pPr>
        <w:spacing w:line="360" w:lineRule="auto"/>
        <w:rPr>
          <w:b/>
          <w:i/>
          <w:color w:val="000000"/>
          <w:sz w:val="24"/>
          <w:szCs w:val="24"/>
        </w:rPr>
      </w:pPr>
      <w:r w:rsidRPr="008E4858">
        <w:rPr>
          <w:sz w:val="24"/>
          <w:szCs w:val="24"/>
        </w:rPr>
        <w:lastRenderedPageBreak/>
        <w:t xml:space="preserve">Таблица </w:t>
      </w:r>
      <w:r>
        <w:rPr>
          <w:sz w:val="24"/>
          <w:szCs w:val="24"/>
        </w:rPr>
        <w:t>6.1</w:t>
      </w:r>
      <w:r w:rsidRPr="008E4858">
        <w:rPr>
          <w:sz w:val="24"/>
          <w:szCs w:val="24"/>
        </w:rPr>
        <w:t xml:space="preserve"> </w:t>
      </w:r>
      <w:r w:rsidRPr="00DA35C0">
        <w:rPr>
          <w:sz w:val="24"/>
          <w:szCs w:val="24"/>
        </w:rPr>
        <w:t>– Экспликация земель ландшафтного заказника «Гродненская пуща»</w:t>
      </w:r>
    </w:p>
    <w:tbl>
      <w:tblPr>
        <w:tblW w:w="147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2"/>
        <w:gridCol w:w="2316"/>
        <w:gridCol w:w="1030"/>
        <w:gridCol w:w="927"/>
        <w:gridCol w:w="929"/>
        <w:gridCol w:w="929"/>
        <w:gridCol w:w="929"/>
        <w:gridCol w:w="1039"/>
        <w:gridCol w:w="982"/>
        <w:gridCol w:w="766"/>
        <w:gridCol w:w="929"/>
        <w:gridCol w:w="871"/>
        <w:gridCol w:w="871"/>
        <w:gridCol w:w="871"/>
        <w:gridCol w:w="871"/>
      </w:tblGrid>
      <w:tr w:rsidR="002719ED" w:rsidRPr="00C75D63" w:rsidTr="006C7FCA">
        <w:trPr>
          <w:jc w:val="center"/>
        </w:trPr>
        <w:tc>
          <w:tcPr>
            <w:tcW w:w="482" w:type="dxa"/>
            <w:vMerge w:val="restart"/>
            <w:vAlign w:val="center"/>
          </w:tcPr>
          <w:p w:rsidR="002719ED" w:rsidRPr="004121DC" w:rsidRDefault="002719ED" w:rsidP="006C7FCA">
            <w:pPr>
              <w:spacing w:line="360" w:lineRule="auto"/>
              <w:jc w:val="center"/>
            </w:pPr>
            <w:r>
              <w:t>№ пп.</w:t>
            </w:r>
          </w:p>
        </w:tc>
        <w:tc>
          <w:tcPr>
            <w:tcW w:w="2326" w:type="dxa"/>
            <w:vMerge w:val="restart"/>
            <w:vAlign w:val="center"/>
          </w:tcPr>
          <w:p w:rsidR="002719ED" w:rsidRPr="004121DC" w:rsidRDefault="002719ED" w:rsidP="006C7FCA">
            <w:pPr>
              <w:spacing w:line="360" w:lineRule="auto"/>
              <w:jc w:val="center"/>
            </w:pPr>
            <w:r>
              <w:t>Наименование землепользователей и категорий земель</w:t>
            </w:r>
          </w:p>
        </w:tc>
        <w:tc>
          <w:tcPr>
            <w:tcW w:w="1034" w:type="dxa"/>
            <w:vMerge w:val="restart"/>
            <w:vAlign w:val="center"/>
          </w:tcPr>
          <w:p w:rsidR="002719ED" w:rsidRPr="004121DC" w:rsidRDefault="002719ED" w:rsidP="006C7FCA">
            <w:pPr>
              <w:spacing w:line="360" w:lineRule="auto"/>
              <w:jc w:val="center"/>
            </w:pPr>
            <w:r>
              <w:t>Общая площадь земель, га</w:t>
            </w:r>
          </w:p>
        </w:tc>
        <w:tc>
          <w:tcPr>
            <w:tcW w:w="10957" w:type="dxa"/>
            <w:gridSpan w:val="12"/>
            <w:vAlign w:val="center"/>
          </w:tcPr>
          <w:p w:rsidR="002719ED" w:rsidRPr="004121DC" w:rsidRDefault="002719ED" w:rsidP="006C7FCA">
            <w:pPr>
              <w:spacing w:line="360" w:lineRule="auto"/>
              <w:jc w:val="center"/>
            </w:pPr>
            <w:r>
              <w:t>в том числе</w:t>
            </w:r>
          </w:p>
        </w:tc>
      </w:tr>
      <w:tr w:rsidR="002719ED" w:rsidRPr="00C75D63" w:rsidTr="006C7FCA">
        <w:trPr>
          <w:jc w:val="center"/>
        </w:trPr>
        <w:tc>
          <w:tcPr>
            <w:tcW w:w="482" w:type="dxa"/>
            <w:vMerge/>
            <w:vAlign w:val="center"/>
          </w:tcPr>
          <w:p w:rsidR="002719ED" w:rsidRPr="004121DC" w:rsidRDefault="002719ED" w:rsidP="006C7FCA">
            <w:pPr>
              <w:spacing w:line="360" w:lineRule="auto"/>
              <w:jc w:val="center"/>
            </w:pPr>
          </w:p>
        </w:tc>
        <w:tc>
          <w:tcPr>
            <w:tcW w:w="2326" w:type="dxa"/>
            <w:vMerge/>
            <w:vAlign w:val="center"/>
          </w:tcPr>
          <w:p w:rsidR="002719ED" w:rsidRPr="004121DC" w:rsidRDefault="002719ED" w:rsidP="006C7FCA">
            <w:pPr>
              <w:spacing w:line="360" w:lineRule="auto"/>
              <w:jc w:val="center"/>
            </w:pPr>
          </w:p>
        </w:tc>
        <w:tc>
          <w:tcPr>
            <w:tcW w:w="1034" w:type="dxa"/>
            <w:vMerge/>
            <w:vAlign w:val="center"/>
          </w:tcPr>
          <w:p w:rsidR="002719ED" w:rsidRPr="004121DC" w:rsidRDefault="002719ED" w:rsidP="006C7FCA">
            <w:pPr>
              <w:spacing w:line="360" w:lineRule="auto"/>
              <w:jc w:val="center"/>
            </w:pPr>
          </w:p>
        </w:tc>
        <w:tc>
          <w:tcPr>
            <w:tcW w:w="931" w:type="dxa"/>
            <w:vAlign w:val="center"/>
          </w:tcPr>
          <w:p w:rsidR="002719ED" w:rsidRPr="004121DC" w:rsidRDefault="002719ED" w:rsidP="006C7FCA">
            <w:pPr>
              <w:spacing w:line="360" w:lineRule="auto"/>
              <w:jc w:val="center"/>
            </w:pPr>
            <w:r>
              <w:t>пахотные земли</w:t>
            </w:r>
          </w:p>
        </w:tc>
        <w:tc>
          <w:tcPr>
            <w:tcW w:w="933" w:type="dxa"/>
            <w:vAlign w:val="center"/>
          </w:tcPr>
          <w:p w:rsidR="002719ED" w:rsidRPr="004121DC" w:rsidRDefault="002719ED" w:rsidP="006C7FCA">
            <w:pPr>
              <w:spacing w:line="360" w:lineRule="auto"/>
              <w:jc w:val="center"/>
            </w:pPr>
            <w:r>
              <w:t>луговые земли</w:t>
            </w:r>
          </w:p>
        </w:tc>
        <w:tc>
          <w:tcPr>
            <w:tcW w:w="933" w:type="dxa"/>
            <w:vAlign w:val="center"/>
          </w:tcPr>
          <w:p w:rsidR="002719ED" w:rsidRPr="004121DC" w:rsidRDefault="002719ED" w:rsidP="006C7FCA">
            <w:pPr>
              <w:spacing w:line="360" w:lineRule="auto"/>
              <w:jc w:val="center"/>
            </w:pPr>
            <w:r>
              <w:t>из них улучшенные</w:t>
            </w:r>
          </w:p>
        </w:tc>
        <w:tc>
          <w:tcPr>
            <w:tcW w:w="933" w:type="dxa"/>
            <w:vAlign w:val="center"/>
          </w:tcPr>
          <w:p w:rsidR="002719ED" w:rsidRPr="004121DC" w:rsidRDefault="002719ED" w:rsidP="006C7FCA">
            <w:pPr>
              <w:spacing w:line="360" w:lineRule="auto"/>
              <w:jc w:val="center"/>
            </w:pPr>
            <w:r>
              <w:t>итого сельскохозяйственных земель</w:t>
            </w:r>
          </w:p>
        </w:tc>
        <w:tc>
          <w:tcPr>
            <w:tcW w:w="1043" w:type="dxa"/>
            <w:vAlign w:val="center"/>
          </w:tcPr>
          <w:p w:rsidR="002719ED" w:rsidRPr="004121DC" w:rsidRDefault="002719ED" w:rsidP="006C7FCA">
            <w:pPr>
              <w:spacing w:line="360" w:lineRule="auto"/>
              <w:jc w:val="center"/>
            </w:pPr>
            <w:r>
              <w:t>лесные земли</w:t>
            </w:r>
          </w:p>
        </w:tc>
        <w:tc>
          <w:tcPr>
            <w:tcW w:w="986" w:type="dxa"/>
            <w:vAlign w:val="center"/>
          </w:tcPr>
          <w:p w:rsidR="002719ED" w:rsidRPr="004121DC" w:rsidRDefault="002719ED" w:rsidP="006C7FCA">
            <w:pPr>
              <w:spacing w:line="360" w:lineRule="auto"/>
              <w:jc w:val="center"/>
            </w:pPr>
            <w:r>
              <w:t>земли под древесно-кустарниковой растительностью</w:t>
            </w:r>
          </w:p>
        </w:tc>
        <w:tc>
          <w:tcPr>
            <w:tcW w:w="769" w:type="dxa"/>
            <w:vAlign w:val="center"/>
          </w:tcPr>
          <w:p w:rsidR="002719ED" w:rsidRPr="004121DC" w:rsidRDefault="002719ED" w:rsidP="006C7FCA">
            <w:pPr>
              <w:spacing w:line="360" w:lineRule="auto"/>
              <w:jc w:val="center"/>
            </w:pPr>
            <w:r>
              <w:t>земли под болотами</w:t>
            </w:r>
          </w:p>
        </w:tc>
        <w:tc>
          <w:tcPr>
            <w:tcW w:w="933" w:type="dxa"/>
            <w:vAlign w:val="center"/>
          </w:tcPr>
          <w:p w:rsidR="002719ED" w:rsidRPr="004121DC" w:rsidRDefault="002719ED" w:rsidP="006C7FCA">
            <w:pPr>
              <w:spacing w:line="360" w:lineRule="auto"/>
              <w:jc w:val="center"/>
            </w:pPr>
            <w:r>
              <w:t>земли под водными объектами</w:t>
            </w:r>
          </w:p>
        </w:tc>
        <w:tc>
          <w:tcPr>
            <w:tcW w:w="874" w:type="dxa"/>
            <w:vAlign w:val="center"/>
          </w:tcPr>
          <w:p w:rsidR="002719ED" w:rsidRPr="004121DC" w:rsidRDefault="002719ED" w:rsidP="006C7FCA">
            <w:pPr>
              <w:spacing w:line="360" w:lineRule="auto"/>
              <w:jc w:val="center"/>
            </w:pPr>
            <w:r>
              <w:t>земли под дорогами</w:t>
            </w:r>
          </w:p>
        </w:tc>
        <w:tc>
          <w:tcPr>
            <w:tcW w:w="874" w:type="dxa"/>
            <w:vAlign w:val="center"/>
          </w:tcPr>
          <w:p w:rsidR="002719ED" w:rsidRPr="004121DC" w:rsidRDefault="002719ED" w:rsidP="006C7FCA">
            <w:pPr>
              <w:spacing w:line="360" w:lineRule="auto"/>
              <w:jc w:val="center"/>
            </w:pPr>
            <w:r>
              <w:t>земли под застройкой</w:t>
            </w:r>
          </w:p>
        </w:tc>
        <w:tc>
          <w:tcPr>
            <w:tcW w:w="874" w:type="dxa"/>
            <w:vAlign w:val="center"/>
          </w:tcPr>
          <w:p w:rsidR="002719ED" w:rsidRPr="004121DC" w:rsidRDefault="002719ED" w:rsidP="006C7FCA">
            <w:pPr>
              <w:spacing w:line="360" w:lineRule="auto"/>
              <w:jc w:val="center"/>
            </w:pPr>
            <w:r>
              <w:t>неиспользуемые земли</w:t>
            </w:r>
          </w:p>
        </w:tc>
        <w:tc>
          <w:tcPr>
            <w:tcW w:w="874" w:type="dxa"/>
            <w:vAlign w:val="center"/>
          </w:tcPr>
          <w:p w:rsidR="002719ED" w:rsidRPr="004121DC" w:rsidRDefault="002719ED" w:rsidP="006C7FCA">
            <w:pPr>
              <w:spacing w:line="360" w:lineRule="auto"/>
              <w:jc w:val="center"/>
            </w:pPr>
            <w:r>
              <w:t>иные земли</w:t>
            </w:r>
          </w:p>
        </w:tc>
      </w:tr>
      <w:tr w:rsidR="002719ED" w:rsidRPr="00C75D63" w:rsidTr="006C7FCA">
        <w:trPr>
          <w:jc w:val="center"/>
        </w:trPr>
        <w:tc>
          <w:tcPr>
            <w:tcW w:w="482" w:type="dxa"/>
          </w:tcPr>
          <w:p w:rsidR="002719ED" w:rsidRPr="004121DC" w:rsidRDefault="002719ED" w:rsidP="006C7FCA">
            <w:pPr>
              <w:spacing w:line="360" w:lineRule="auto"/>
              <w:jc w:val="center"/>
            </w:pPr>
            <w:r>
              <w:t>1</w:t>
            </w:r>
          </w:p>
        </w:tc>
        <w:tc>
          <w:tcPr>
            <w:tcW w:w="2326" w:type="dxa"/>
          </w:tcPr>
          <w:p w:rsidR="002719ED" w:rsidRPr="004121DC" w:rsidRDefault="002719ED" w:rsidP="006C7FCA">
            <w:pPr>
              <w:spacing w:line="360" w:lineRule="auto"/>
            </w:pPr>
            <w:r>
              <w:t>СПК «Заречный-Агро»</w:t>
            </w:r>
          </w:p>
        </w:tc>
        <w:tc>
          <w:tcPr>
            <w:tcW w:w="1034" w:type="dxa"/>
          </w:tcPr>
          <w:p w:rsidR="002719ED" w:rsidRPr="004121DC" w:rsidRDefault="002719ED" w:rsidP="006C7FCA">
            <w:pPr>
              <w:spacing w:line="360" w:lineRule="auto"/>
              <w:jc w:val="center"/>
            </w:pPr>
            <w:r>
              <w:t>806,75</w:t>
            </w:r>
          </w:p>
        </w:tc>
        <w:tc>
          <w:tcPr>
            <w:tcW w:w="931" w:type="dxa"/>
          </w:tcPr>
          <w:p w:rsidR="002719ED" w:rsidRPr="004121DC" w:rsidRDefault="002719ED" w:rsidP="006C7FCA">
            <w:pPr>
              <w:spacing w:line="360" w:lineRule="auto"/>
              <w:jc w:val="center"/>
            </w:pPr>
            <w:r>
              <w:t>335,87</w:t>
            </w:r>
          </w:p>
        </w:tc>
        <w:tc>
          <w:tcPr>
            <w:tcW w:w="933" w:type="dxa"/>
          </w:tcPr>
          <w:p w:rsidR="002719ED" w:rsidRPr="004121DC" w:rsidRDefault="002719ED" w:rsidP="006C7FCA">
            <w:pPr>
              <w:spacing w:line="360" w:lineRule="auto"/>
              <w:jc w:val="center"/>
            </w:pPr>
            <w:r>
              <w:t>130,79</w:t>
            </w:r>
          </w:p>
        </w:tc>
        <w:tc>
          <w:tcPr>
            <w:tcW w:w="933" w:type="dxa"/>
          </w:tcPr>
          <w:p w:rsidR="002719ED" w:rsidRPr="004121DC" w:rsidRDefault="002719ED" w:rsidP="006C7FCA">
            <w:pPr>
              <w:spacing w:line="360" w:lineRule="auto"/>
              <w:jc w:val="center"/>
            </w:pPr>
            <w:r>
              <w:t>81,97</w:t>
            </w:r>
          </w:p>
        </w:tc>
        <w:tc>
          <w:tcPr>
            <w:tcW w:w="933" w:type="dxa"/>
          </w:tcPr>
          <w:p w:rsidR="002719ED" w:rsidRPr="004121DC" w:rsidRDefault="002719ED" w:rsidP="006C7FCA">
            <w:pPr>
              <w:spacing w:line="360" w:lineRule="auto"/>
              <w:jc w:val="center"/>
            </w:pPr>
            <w:r>
              <w:t>466,66</w:t>
            </w:r>
          </w:p>
        </w:tc>
        <w:tc>
          <w:tcPr>
            <w:tcW w:w="1043" w:type="dxa"/>
          </w:tcPr>
          <w:p w:rsidR="002719ED" w:rsidRPr="004121DC" w:rsidRDefault="002719ED" w:rsidP="006C7FCA">
            <w:pPr>
              <w:spacing w:line="360" w:lineRule="auto"/>
              <w:jc w:val="center"/>
            </w:pPr>
            <w:r>
              <w:t>53,68</w:t>
            </w:r>
          </w:p>
        </w:tc>
        <w:tc>
          <w:tcPr>
            <w:tcW w:w="986" w:type="dxa"/>
          </w:tcPr>
          <w:p w:rsidR="002719ED" w:rsidRPr="004121DC" w:rsidRDefault="002719ED" w:rsidP="006C7FCA">
            <w:pPr>
              <w:spacing w:line="360" w:lineRule="auto"/>
              <w:jc w:val="center"/>
            </w:pPr>
            <w:r>
              <w:t>126,41</w:t>
            </w:r>
          </w:p>
        </w:tc>
        <w:tc>
          <w:tcPr>
            <w:tcW w:w="769" w:type="dxa"/>
          </w:tcPr>
          <w:p w:rsidR="002719ED" w:rsidRPr="004121DC" w:rsidRDefault="002719ED" w:rsidP="006C7FCA">
            <w:pPr>
              <w:spacing w:line="360" w:lineRule="auto"/>
              <w:jc w:val="center"/>
            </w:pPr>
            <w:r>
              <w:t>115,71</w:t>
            </w:r>
          </w:p>
        </w:tc>
        <w:tc>
          <w:tcPr>
            <w:tcW w:w="933" w:type="dxa"/>
          </w:tcPr>
          <w:p w:rsidR="002719ED" w:rsidRPr="004121DC" w:rsidRDefault="002719ED" w:rsidP="006C7FCA">
            <w:pPr>
              <w:spacing w:line="360" w:lineRule="auto"/>
              <w:jc w:val="center"/>
            </w:pPr>
            <w:r>
              <w:t>14,31</w:t>
            </w:r>
          </w:p>
        </w:tc>
        <w:tc>
          <w:tcPr>
            <w:tcW w:w="874" w:type="dxa"/>
          </w:tcPr>
          <w:p w:rsidR="002719ED" w:rsidRPr="004121DC" w:rsidRDefault="002719ED" w:rsidP="006C7FCA">
            <w:pPr>
              <w:spacing w:line="360" w:lineRule="auto"/>
              <w:jc w:val="center"/>
            </w:pPr>
            <w:r>
              <w:t>5,57</w:t>
            </w:r>
          </w:p>
        </w:tc>
        <w:tc>
          <w:tcPr>
            <w:tcW w:w="874" w:type="dxa"/>
          </w:tcPr>
          <w:p w:rsidR="002719ED" w:rsidRPr="004121DC" w:rsidRDefault="002719ED" w:rsidP="006C7FCA">
            <w:pPr>
              <w:spacing w:line="360" w:lineRule="auto"/>
              <w:jc w:val="center"/>
            </w:pPr>
            <w:r>
              <w:t>0,12</w:t>
            </w:r>
          </w:p>
        </w:tc>
        <w:tc>
          <w:tcPr>
            <w:tcW w:w="874" w:type="dxa"/>
          </w:tcPr>
          <w:p w:rsidR="002719ED" w:rsidRPr="004121DC" w:rsidRDefault="002719ED" w:rsidP="006C7FCA">
            <w:pPr>
              <w:spacing w:line="360" w:lineRule="auto"/>
              <w:jc w:val="center"/>
            </w:pPr>
            <w:r>
              <w:t>1,08</w:t>
            </w:r>
          </w:p>
        </w:tc>
        <w:tc>
          <w:tcPr>
            <w:tcW w:w="874" w:type="dxa"/>
          </w:tcPr>
          <w:p w:rsidR="002719ED" w:rsidRPr="004121DC" w:rsidRDefault="002719ED" w:rsidP="006C7FCA">
            <w:pPr>
              <w:spacing w:line="360" w:lineRule="auto"/>
              <w:jc w:val="center"/>
            </w:pPr>
            <w:r>
              <w:t>23,21</w:t>
            </w:r>
          </w:p>
        </w:tc>
      </w:tr>
      <w:tr w:rsidR="002719ED" w:rsidRPr="00C75D63" w:rsidTr="006C7FCA">
        <w:trPr>
          <w:jc w:val="center"/>
        </w:trPr>
        <w:tc>
          <w:tcPr>
            <w:tcW w:w="482" w:type="dxa"/>
          </w:tcPr>
          <w:p w:rsidR="002719ED" w:rsidRPr="004121DC" w:rsidRDefault="002719ED" w:rsidP="006C7FCA">
            <w:pPr>
              <w:spacing w:line="360" w:lineRule="auto"/>
              <w:jc w:val="center"/>
            </w:pPr>
            <w:r>
              <w:t>2</w:t>
            </w:r>
          </w:p>
        </w:tc>
        <w:tc>
          <w:tcPr>
            <w:tcW w:w="2326" w:type="dxa"/>
          </w:tcPr>
          <w:p w:rsidR="002719ED" w:rsidRPr="004121DC" w:rsidRDefault="002719ED" w:rsidP="006C7FCA">
            <w:pPr>
              <w:spacing w:line="360" w:lineRule="auto"/>
            </w:pPr>
            <w:r>
              <w:t>СПК «Гожа»</w:t>
            </w:r>
          </w:p>
        </w:tc>
        <w:tc>
          <w:tcPr>
            <w:tcW w:w="1034" w:type="dxa"/>
          </w:tcPr>
          <w:p w:rsidR="002719ED" w:rsidRPr="004121DC" w:rsidRDefault="002719ED" w:rsidP="006C7FCA">
            <w:pPr>
              <w:spacing w:line="360" w:lineRule="auto"/>
              <w:jc w:val="center"/>
            </w:pPr>
            <w:r>
              <w:t>1327,87</w:t>
            </w:r>
          </w:p>
        </w:tc>
        <w:tc>
          <w:tcPr>
            <w:tcW w:w="931" w:type="dxa"/>
          </w:tcPr>
          <w:p w:rsidR="002719ED" w:rsidRPr="004121DC" w:rsidRDefault="002719ED" w:rsidP="006C7FCA">
            <w:pPr>
              <w:spacing w:line="360" w:lineRule="auto"/>
              <w:jc w:val="center"/>
            </w:pPr>
            <w:r>
              <w:t>266,39</w:t>
            </w:r>
          </w:p>
        </w:tc>
        <w:tc>
          <w:tcPr>
            <w:tcW w:w="933" w:type="dxa"/>
          </w:tcPr>
          <w:p w:rsidR="002719ED" w:rsidRPr="004121DC" w:rsidRDefault="002719ED" w:rsidP="006C7FCA">
            <w:pPr>
              <w:spacing w:line="360" w:lineRule="auto"/>
              <w:jc w:val="center"/>
            </w:pPr>
            <w:r>
              <w:t>572,46</w:t>
            </w:r>
          </w:p>
        </w:tc>
        <w:tc>
          <w:tcPr>
            <w:tcW w:w="933" w:type="dxa"/>
          </w:tcPr>
          <w:p w:rsidR="002719ED" w:rsidRPr="004121DC" w:rsidRDefault="002719ED" w:rsidP="006C7FCA">
            <w:pPr>
              <w:spacing w:line="360" w:lineRule="auto"/>
              <w:jc w:val="center"/>
            </w:pPr>
            <w:r>
              <w:t>115,15</w:t>
            </w:r>
          </w:p>
        </w:tc>
        <w:tc>
          <w:tcPr>
            <w:tcW w:w="933" w:type="dxa"/>
          </w:tcPr>
          <w:p w:rsidR="002719ED" w:rsidRPr="004121DC" w:rsidRDefault="002719ED" w:rsidP="006C7FCA">
            <w:pPr>
              <w:spacing w:line="360" w:lineRule="auto"/>
              <w:jc w:val="center"/>
            </w:pPr>
            <w:r>
              <w:t>838,85</w:t>
            </w:r>
          </w:p>
        </w:tc>
        <w:tc>
          <w:tcPr>
            <w:tcW w:w="1043" w:type="dxa"/>
          </w:tcPr>
          <w:p w:rsidR="002719ED" w:rsidRPr="004121DC" w:rsidRDefault="002719ED" w:rsidP="006C7FCA">
            <w:pPr>
              <w:spacing w:line="360" w:lineRule="auto"/>
              <w:jc w:val="center"/>
            </w:pPr>
            <w:r>
              <w:t>55,82</w:t>
            </w:r>
          </w:p>
        </w:tc>
        <w:tc>
          <w:tcPr>
            <w:tcW w:w="986" w:type="dxa"/>
          </w:tcPr>
          <w:p w:rsidR="002719ED" w:rsidRPr="004121DC" w:rsidRDefault="002719ED" w:rsidP="006C7FCA">
            <w:pPr>
              <w:spacing w:line="360" w:lineRule="auto"/>
              <w:jc w:val="center"/>
            </w:pPr>
            <w:r>
              <w:t>242,91</w:t>
            </w:r>
          </w:p>
        </w:tc>
        <w:tc>
          <w:tcPr>
            <w:tcW w:w="769" w:type="dxa"/>
          </w:tcPr>
          <w:p w:rsidR="002719ED" w:rsidRPr="004121DC" w:rsidRDefault="002719ED" w:rsidP="006C7FCA">
            <w:pPr>
              <w:spacing w:line="360" w:lineRule="auto"/>
              <w:jc w:val="center"/>
            </w:pPr>
            <w:r>
              <w:t>22,09</w:t>
            </w:r>
          </w:p>
        </w:tc>
        <w:tc>
          <w:tcPr>
            <w:tcW w:w="933" w:type="dxa"/>
          </w:tcPr>
          <w:p w:rsidR="002719ED" w:rsidRPr="004121DC" w:rsidRDefault="002719ED" w:rsidP="006C7FCA">
            <w:pPr>
              <w:spacing w:line="360" w:lineRule="auto"/>
              <w:jc w:val="center"/>
            </w:pPr>
            <w:r>
              <w:t>72,38</w:t>
            </w:r>
          </w:p>
        </w:tc>
        <w:tc>
          <w:tcPr>
            <w:tcW w:w="874" w:type="dxa"/>
          </w:tcPr>
          <w:p w:rsidR="002719ED" w:rsidRPr="004121DC" w:rsidRDefault="002719ED" w:rsidP="006C7FCA">
            <w:pPr>
              <w:spacing w:line="360" w:lineRule="auto"/>
              <w:jc w:val="center"/>
            </w:pPr>
            <w:r>
              <w:t>7,28</w:t>
            </w:r>
          </w:p>
        </w:tc>
        <w:tc>
          <w:tcPr>
            <w:tcW w:w="874" w:type="dxa"/>
          </w:tcPr>
          <w:p w:rsidR="002719ED" w:rsidRPr="004121DC" w:rsidRDefault="002719ED" w:rsidP="006C7FCA">
            <w:pPr>
              <w:spacing w:line="360" w:lineRule="auto"/>
              <w:jc w:val="center"/>
            </w:pPr>
            <w:r>
              <w:t>–</w:t>
            </w:r>
          </w:p>
        </w:tc>
        <w:tc>
          <w:tcPr>
            <w:tcW w:w="874" w:type="dxa"/>
          </w:tcPr>
          <w:p w:rsidR="002719ED" w:rsidRPr="004121DC" w:rsidRDefault="002719ED" w:rsidP="006C7FCA">
            <w:pPr>
              <w:spacing w:line="360" w:lineRule="auto"/>
              <w:jc w:val="center"/>
            </w:pPr>
            <w:r>
              <w:t>32,69</w:t>
            </w:r>
          </w:p>
        </w:tc>
        <w:tc>
          <w:tcPr>
            <w:tcW w:w="874" w:type="dxa"/>
          </w:tcPr>
          <w:p w:rsidR="002719ED" w:rsidRPr="004121DC" w:rsidRDefault="002719ED" w:rsidP="006C7FCA">
            <w:pPr>
              <w:spacing w:line="360" w:lineRule="auto"/>
              <w:jc w:val="center"/>
            </w:pPr>
            <w:r>
              <w:t>55,85</w:t>
            </w:r>
          </w:p>
        </w:tc>
      </w:tr>
      <w:tr w:rsidR="002719ED" w:rsidRPr="00C75D63" w:rsidTr="006C7FCA">
        <w:trPr>
          <w:jc w:val="center"/>
        </w:trPr>
        <w:tc>
          <w:tcPr>
            <w:tcW w:w="482" w:type="dxa"/>
          </w:tcPr>
          <w:p w:rsidR="002719ED" w:rsidRPr="004121DC" w:rsidRDefault="002719ED" w:rsidP="006C7FCA">
            <w:pPr>
              <w:spacing w:line="360" w:lineRule="auto"/>
              <w:jc w:val="center"/>
            </w:pPr>
            <w:r>
              <w:t>3</w:t>
            </w:r>
          </w:p>
        </w:tc>
        <w:tc>
          <w:tcPr>
            <w:tcW w:w="2326" w:type="dxa"/>
          </w:tcPr>
          <w:p w:rsidR="002719ED" w:rsidRPr="004121DC" w:rsidRDefault="002719ED" w:rsidP="006C7FCA">
            <w:pPr>
              <w:spacing w:line="360" w:lineRule="auto"/>
            </w:pPr>
            <w:r>
              <w:t>ГЛХУ «Гродненский лесхоз»</w:t>
            </w:r>
          </w:p>
        </w:tc>
        <w:tc>
          <w:tcPr>
            <w:tcW w:w="1034" w:type="dxa"/>
            <w:vAlign w:val="bottom"/>
          </w:tcPr>
          <w:p w:rsidR="002719ED" w:rsidRPr="004121DC" w:rsidRDefault="002719ED" w:rsidP="006C7FCA">
            <w:pPr>
              <w:spacing w:line="360" w:lineRule="auto"/>
              <w:jc w:val="center"/>
            </w:pPr>
            <w:r>
              <w:t>18315,34</w:t>
            </w:r>
          </w:p>
        </w:tc>
        <w:tc>
          <w:tcPr>
            <w:tcW w:w="931" w:type="dxa"/>
            <w:vAlign w:val="bottom"/>
          </w:tcPr>
          <w:p w:rsidR="002719ED" w:rsidRPr="004121DC" w:rsidRDefault="002719ED" w:rsidP="006C7FCA">
            <w:pPr>
              <w:spacing w:line="360" w:lineRule="auto"/>
              <w:jc w:val="center"/>
            </w:pPr>
            <w:r>
              <w:t>5,41</w:t>
            </w:r>
          </w:p>
        </w:tc>
        <w:tc>
          <w:tcPr>
            <w:tcW w:w="933" w:type="dxa"/>
            <w:vAlign w:val="bottom"/>
          </w:tcPr>
          <w:p w:rsidR="002719ED" w:rsidRPr="004121DC" w:rsidRDefault="002719ED" w:rsidP="006C7FCA">
            <w:pPr>
              <w:spacing w:line="360" w:lineRule="auto"/>
              <w:jc w:val="center"/>
            </w:pPr>
            <w:r>
              <w:t>23,12</w:t>
            </w:r>
          </w:p>
        </w:tc>
        <w:tc>
          <w:tcPr>
            <w:tcW w:w="933" w:type="dxa"/>
            <w:vAlign w:val="bottom"/>
          </w:tcPr>
          <w:p w:rsidR="002719ED" w:rsidRPr="004121DC" w:rsidRDefault="002719ED" w:rsidP="006C7FCA">
            <w:pPr>
              <w:spacing w:line="360" w:lineRule="auto"/>
              <w:jc w:val="center"/>
            </w:pPr>
            <w:r>
              <w:t>0,92</w:t>
            </w:r>
          </w:p>
        </w:tc>
        <w:tc>
          <w:tcPr>
            <w:tcW w:w="933" w:type="dxa"/>
            <w:vAlign w:val="bottom"/>
          </w:tcPr>
          <w:p w:rsidR="002719ED" w:rsidRPr="004121DC" w:rsidRDefault="002719ED" w:rsidP="006C7FCA">
            <w:pPr>
              <w:spacing w:line="360" w:lineRule="auto"/>
              <w:jc w:val="center"/>
            </w:pPr>
            <w:r>
              <w:t>28,53</w:t>
            </w:r>
          </w:p>
        </w:tc>
        <w:tc>
          <w:tcPr>
            <w:tcW w:w="1043" w:type="dxa"/>
            <w:vAlign w:val="bottom"/>
          </w:tcPr>
          <w:p w:rsidR="002719ED" w:rsidRPr="004121DC" w:rsidRDefault="002719ED" w:rsidP="006C7FCA">
            <w:pPr>
              <w:spacing w:line="360" w:lineRule="auto"/>
              <w:jc w:val="center"/>
            </w:pPr>
            <w:r>
              <w:t>17441,19</w:t>
            </w:r>
          </w:p>
        </w:tc>
        <w:tc>
          <w:tcPr>
            <w:tcW w:w="986" w:type="dxa"/>
            <w:vAlign w:val="bottom"/>
          </w:tcPr>
          <w:p w:rsidR="002719ED" w:rsidRPr="004121DC" w:rsidRDefault="002719ED" w:rsidP="006C7FCA">
            <w:pPr>
              <w:spacing w:line="360" w:lineRule="auto"/>
              <w:jc w:val="center"/>
            </w:pPr>
            <w:r>
              <w:t>83,14</w:t>
            </w:r>
          </w:p>
        </w:tc>
        <w:tc>
          <w:tcPr>
            <w:tcW w:w="769" w:type="dxa"/>
            <w:vAlign w:val="bottom"/>
          </w:tcPr>
          <w:p w:rsidR="002719ED" w:rsidRPr="004121DC" w:rsidRDefault="002719ED" w:rsidP="006C7FCA">
            <w:pPr>
              <w:spacing w:line="360" w:lineRule="auto"/>
              <w:jc w:val="center"/>
            </w:pPr>
            <w:r>
              <w:t>248,02</w:t>
            </w:r>
          </w:p>
        </w:tc>
        <w:tc>
          <w:tcPr>
            <w:tcW w:w="933" w:type="dxa"/>
            <w:vAlign w:val="bottom"/>
          </w:tcPr>
          <w:p w:rsidR="002719ED" w:rsidRPr="004121DC" w:rsidRDefault="002719ED" w:rsidP="006C7FCA">
            <w:pPr>
              <w:spacing w:line="360" w:lineRule="auto"/>
              <w:jc w:val="center"/>
            </w:pPr>
            <w:r>
              <w:t>110,92</w:t>
            </w:r>
          </w:p>
        </w:tc>
        <w:tc>
          <w:tcPr>
            <w:tcW w:w="874" w:type="dxa"/>
            <w:vAlign w:val="bottom"/>
          </w:tcPr>
          <w:p w:rsidR="002719ED" w:rsidRPr="004121DC" w:rsidRDefault="002719ED" w:rsidP="006C7FCA">
            <w:pPr>
              <w:spacing w:line="360" w:lineRule="auto"/>
              <w:jc w:val="center"/>
            </w:pPr>
            <w:r>
              <w:t>333,15</w:t>
            </w:r>
          </w:p>
        </w:tc>
        <w:tc>
          <w:tcPr>
            <w:tcW w:w="874" w:type="dxa"/>
            <w:vAlign w:val="bottom"/>
          </w:tcPr>
          <w:p w:rsidR="002719ED" w:rsidRPr="004121DC" w:rsidRDefault="002719ED" w:rsidP="006C7FCA">
            <w:pPr>
              <w:spacing w:line="360" w:lineRule="auto"/>
              <w:jc w:val="center"/>
            </w:pPr>
            <w:r>
              <w:t>0,45</w:t>
            </w:r>
          </w:p>
        </w:tc>
        <w:tc>
          <w:tcPr>
            <w:tcW w:w="874" w:type="dxa"/>
            <w:vAlign w:val="bottom"/>
          </w:tcPr>
          <w:p w:rsidR="002719ED" w:rsidRPr="004121DC" w:rsidRDefault="002719ED" w:rsidP="006C7FCA">
            <w:pPr>
              <w:spacing w:line="360" w:lineRule="auto"/>
              <w:jc w:val="center"/>
            </w:pPr>
            <w:r>
              <w:t>12,49</w:t>
            </w:r>
          </w:p>
        </w:tc>
        <w:tc>
          <w:tcPr>
            <w:tcW w:w="874" w:type="dxa"/>
            <w:vAlign w:val="bottom"/>
          </w:tcPr>
          <w:p w:rsidR="002719ED" w:rsidRPr="004121DC" w:rsidRDefault="002719ED" w:rsidP="006C7FCA">
            <w:pPr>
              <w:spacing w:line="360" w:lineRule="auto"/>
              <w:jc w:val="center"/>
            </w:pPr>
            <w:r>
              <w:t>57,45</w:t>
            </w:r>
          </w:p>
        </w:tc>
      </w:tr>
      <w:tr w:rsidR="002719ED" w:rsidRPr="00C75D63" w:rsidTr="006C7FCA">
        <w:trPr>
          <w:jc w:val="center"/>
        </w:trPr>
        <w:tc>
          <w:tcPr>
            <w:tcW w:w="482" w:type="dxa"/>
          </w:tcPr>
          <w:p w:rsidR="002719ED" w:rsidRPr="004121DC" w:rsidRDefault="002719ED" w:rsidP="006C7FCA">
            <w:pPr>
              <w:spacing w:line="360" w:lineRule="auto"/>
              <w:jc w:val="center"/>
            </w:pPr>
            <w:r>
              <w:t>4</w:t>
            </w:r>
          </w:p>
        </w:tc>
        <w:tc>
          <w:tcPr>
            <w:tcW w:w="2326" w:type="dxa"/>
          </w:tcPr>
          <w:p w:rsidR="002719ED" w:rsidRPr="004121DC" w:rsidRDefault="002719ED" w:rsidP="006C7FCA">
            <w:pPr>
              <w:spacing w:line="360" w:lineRule="auto"/>
            </w:pPr>
            <w:r>
              <w:t>Земли запаса</w:t>
            </w:r>
          </w:p>
        </w:tc>
        <w:tc>
          <w:tcPr>
            <w:tcW w:w="1034" w:type="dxa"/>
          </w:tcPr>
          <w:p w:rsidR="002719ED" w:rsidRPr="004121DC" w:rsidRDefault="002719ED" w:rsidP="006C7FCA">
            <w:pPr>
              <w:spacing w:line="360" w:lineRule="auto"/>
              <w:jc w:val="center"/>
            </w:pPr>
            <w:r>
              <w:t>82,62</w:t>
            </w:r>
          </w:p>
        </w:tc>
        <w:tc>
          <w:tcPr>
            <w:tcW w:w="931" w:type="dxa"/>
          </w:tcPr>
          <w:p w:rsidR="002719ED" w:rsidRPr="004121DC" w:rsidRDefault="002719ED" w:rsidP="006C7FCA">
            <w:pPr>
              <w:spacing w:line="360" w:lineRule="auto"/>
              <w:jc w:val="center"/>
            </w:pPr>
            <w:r>
              <w:t>–</w:t>
            </w:r>
          </w:p>
        </w:tc>
        <w:tc>
          <w:tcPr>
            <w:tcW w:w="933" w:type="dxa"/>
          </w:tcPr>
          <w:p w:rsidR="002719ED" w:rsidRPr="004121DC" w:rsidRDefault="002719ED" w:rsidP="006C7FCA">
            <w:pPr>
              <w:spacing w:line="360" w:lineRule="auto"/>
              <w:jc w:val="center"/>
            </w:pPr>
            <w:r>
              <w:t>–</w:t>
            </w:r>
          </w:p>
        </w:tc>
        <w:tc>
          <w:tcPr>
            <w:tcW w:w="933" w:type="dxa"/>
          </w:tcPr>
          <w:p w:rsidR="002719ED" w:rsidRPr="004121DC" w:rsidRDefault="002719ED" w:rsidP="006C7FCA">
            <w:pPr>
              <w:spacing w:line="360" w:lineRule="auto"/>
              <w:jc w:val="center"/>
            </w:pPr>
            <w:r>
              <w:t>–</w:t>
            </w:r>
          </w:p>
        </w:tc>
        <w:tc>
          <w:tcPr>
            <w:tcW w:w="933" w:type="dxa"/>
          </w:tcPr>
          <w:p w:rsidR="002719ED" w:rsidRPr="004121DC" w:rsidRDefault="002719ED" w:rsidP="006C7FCA">
            <w:pPr>
              <w:spacing w:line="360" w:lineRule="auto"/>
              <w:jc w:val="center"/>
            </w:pPr>
            <w:r>
              <w:t>–</w:t>
            </w:r>
          </w:p>
        </w:tc>
        <w:tc>
          <w:tcPr>
            <w:tcW w:w="1043" w:type="dxa"/>
          </w:tcPr>
          <w:p w:rsidR="002719ED" w:rsidRPr="004121DC" w:rsidRDefault="002719ED" w:rsidP="006C7FCA">
            <w:pPr>
              <w:spacing w:line="360" w:lineRule="auto"/>
              <w:jc w:val="center"/>
            </w:pPr>
            <w:r>
              <w:t>–</w:t>
            </w:r>
          </w:p>
        </w:tc>
        <w:tc>
          <w:tcPr>
            <w:tcW w:w="986" w:type="dxa"/>
          </w:tcPr>
          <w:p w:rsidR="002719ED" w:rsidRPr="004121DC" w:rsidRDefault="002719ED" w:rsidP="006C7FCA">
            <w:pPr>
              <w:spacing w:line="360" w:lineRule="auto"/>
              <w:jc w:val="center"/>
            </w:pPr>
            <w:r>
              <w:t>10,11</w:t>
            </w:r>
          </w:p>
        </w:tc>
        <w:tc>
          <w:tcPr>
            <w:tcW w:w="769" w:type="dxa"/>
          </w:tcPr>
          <w:p w:rsidR="002719ED" w:rsidRPr="004121DC" w:rsidRDefault="002719ED" w:rsidP="006C7FCA">
            <w:pPr>
              <w:spacing w:line="360" w:lineRule="auto"/>
              <w:jc w:val="center"/>
            </w:pPr>
            <w:r>
              <w:t>0,26</w:t>
            </w:r>
          </w:p>
        </w:tc>
        <w:tc>
          <w:tcPr>
            <w:tcW w:w="933" w:type="dxa"/>
          </w:tcPr>
          <w:p w:rsidR="002719ED" w:rsidRPr="004121DC" w:rsidRDefault="002719ED" w:rsidP="006C7FCA">
            <w:pPr>
              <w:spacing w:line="360" w:lineRule="auto"/>
              <w:jc w:val="center"/>
            </w:pPr>
            <w:r>
              <w:t>72,25</w:t>
            </w:r>
          </w:p>
        </w:tc>
        <w:tc>
          <w:tcPr>
            <w:tcW w:w="874" w:type="dxa"/>
          </w:tcPr>
          <w:p w:rsidR="002719ED" w:rsidRPr="004121DC" w:rsidRDefault="002719ED" w:rsidP="006C7FCA">
            <w:pPr>
              <w:spacing w:line="360" w:lineRule="auto"/>
              <w:jc w:val="center"/>
            </w:pPr>
            <w:r>
              <w:t>–</w:t>
            </w:r>
          </w:p>
        </w:tc>
        <w:tc>
          <w:tcPr>
            <w:tcW w:w="874" w:type="dxa"/>
          </w:tcPr>
          <w:p w:rsidR="002719ED" w:rsidRPr="004121DC" w:rsidRDefault="002719ED" w:rsidP="006C7FCA">
            <w:pPr>
              <w:spacing w:line="360" w:lineRule="auto"/>
              <w:jc w:val="center"/>
            </w:pPr>
            <w:r>
              <w:t>–</w:t>
            </w:r>
          </w:p>
        </w:tc>
        <w:tc>
          <w:tcPr>
            <w:tcW w:w="874" w:type="dxa"/>
          </w:tcPr>
          <w:p w:rsidR="002719ED" w:rsidRPr="004121DC" w:rsidRDefault="002719ED" w:rsidP="006C7FCA">
            <w:pPr>
              <w:spacing w:line="360" w:lineRule="auto"/>
              <w:jc w:val="center"/>
            </w:pPr>
            <w:r>
              <w:t>–</w:t>
            </w:r>
          </w:p>
        </w:tc>
        <w:tc>
          <w:tcPr>
            <w:tcW w:w="874" w:type="dxa"/>
          </w:tcPr>
          <w:p w:rsidR="002719ED" w:rsidRPr="004121DC" w:rsidRDefault="002719ED" w:rsidP="006C7FCA">
            <w:pPr>
              <w:spacing w:line="360" w:lineRule="auto"/>
              <w:jc w:val="center"/>
            </w:pPr>
            <w:r>
              <w:t>–</w:t>
            </w:r>
          </w:p>
        </w:tc>
      </w:tr>
      <w:tr w:rsidR="002719ED" w:rsidRPr="00C75D63" w:rsidTr="006C7FCA">
        <w:trPr>
          <w:jc w:val="center"/>
        </w:trPr>
        <w:tc>
          <w:tcPr>
            <w:tcW w:w="2808" w:type="dxa"/>
            <w:gridSpan w:val="2"/>
          </w:tcPr>
          <w:p w:rsidR="002719ED" w:rsidRPr="004121DC" w:rsidRDefault="002719ED" w:rsidP="006C7FCA">
            <w:pPr>
              <w:spacing w:line="360" w:lineRule="auto"/>
              <w:jc w:val="center"/>
            </w:pPr>
            <w:r>
              <w:t>Всего</w:t>
            </w:r>
          </w:p>
        </w:tc>
        <w:tc>
          <w:tcPr>
            <w:tcW w:w="1034" w:type="dxa"/>
          </w:tcPr>
          <w:p w:rsidR="002719ED" w:rsidRPr="004121DC" w:rsidRDefault="002719ED" w:rsidP="006C7FCA">
            <w:pPr>
              <w:spacing w:line="360" w:lineRule="auto"/>
              <w:jc w:val="center"/>
            </w:pPr>
            <w:r>
              <w:t>20532,58</w:t>
            </w:r>
          </w:p>
        </w:tc>
        <w:tc>
          <w:tcPr>
            <w:tcW w:w="931" w:type="dxa"/>
          </w:tcPr>
          <w:p w:rsidR="002719ED" w:rsidRPr="004121DC" w:rsidRDefault="002719ED" w:rsidP="006C7FCA">
            <w:pPr>
              <w:spacing w:line="360" w:lineRule="auto"/>
              <w:jc w:val="center"/>
            </w:pPr>
            <w:r>
              <w:t>607,67</w:t>
            </w:r>
          </w:p>
        </w:tc>
        <w:tc>
          <w:tcPr>
            <w:tcW w:w="933" w:type="dxa"/>
          </w:tcPr>
          <w:p w:rsidR="002719ED" w:rsidRPr="004121DC" w:rsidRDefault="002719ED" w:rsidP="006C7FCA">
            <w:pPr>
              <w:spacing w:line="360" w:lineRule="auto"/>
              <w:jc w:val="center"/>
            </w:pPr>
            <w:r>
              <w:t>726,37</w:t>
            </w:r>
          </w:p>
        </w:tc>
        <w:tc>
          <w:tcPr>
            <w:tcW w:w="933" w:type="dxa"/>
          </w:tcPr>
          <w:p w:rsidR="002719ED" w:rsidRPr="004121DC" w:rsidRDefault="002719ED" w:rsidP="006C7FCA">
            <w:pPr>
              <w:spacing w:line="360" w:lineRule="auto"/>
              <w:jc w:val="center"/>
            </w:pPr>
            <w:r>
              <w:t>198,04</w:t>
            </w:r>
          </w:p>
        </w:tc>
        <w:tc>
          <w:tcPr>
            <w:tcW w:w="933" w:type="dxa"/>
          </w:tcPr>
          <w:p w:rsidR="002719ED" w:rsidRPr="004121DC" w:rsidRDefault="002719ED" w:rsidP="006C7FCA">
            <w:pPr>
              <w:spacing w:line="360" w:lineRule="auto"/>
              <w:jc w:val="center"/>
            </w:pPr>
            <w:r>
              <w:t>1334,04</w:t>
            </w:r>
          </w:p>
        </w:tc>
        <w:tc>
          <w:tcPr>
            <w:tcW w:w="1043" w:type="dxa"/>
          </w:tcPr>
          <w:p w:rsidR="002719ED" w:rsidRPr="004121DC" w:rsidRDefault="002719ED" w:rsidP="006C7FCA">
            <w:pPr>
              <w:spacing w:line="360" w:lineRule="auto"/>
              <w:jc w:val="center"/>
            </w:pPr>
            <w:r>
              <w:t>17550,69</w:t>
            </w:r>
          </w:p>
        </w:tc>
        <w:tc>
          <w:tcPr>
            <w:tcW w:w="986" w:type="dxa"/>
          </w:tcPr>
          <w:p w:rsidR="002719ED" w:rsidRPr="004121DC" w:rsidRDefault="002719ED" w:rsidP="006C7FCA">
            <w:pPr>
              <w:spacing w:line="360" w:lineRule="auto"/>
              <w:jc w:val="center"/>
            </w:pPr>
            <w:r>
              <w:t>462,57</w:t>
            </w:r>
          </w:p>
        </w:tc>
        <w:tc>
          <w:tcPr>
            <w:tcW w:w="769" w:type="dxa"/>
          </w:tcPr>
          <w:p w:rsidR="002719ED" w:rsidRPr="004121DC" w:rsidRDefault="002719ED" w:rsidP="006C7FCA">
            <w:pPr>
              <w:spacing w:line="360" w:lineRule="auto"/>
              <w:jc w:val="center"/>
            </w:pPr>
            <w:r>
              <w:t>386,08</w:t>
            </w:r>
          </w:p>
        </w:tc>
        <w:tc>
          <w:tcPr>
            <w:tcW w:w="933" w:type="dxa"/>
          </w:tcPr>
          <w:p w:rsidR="002719ED" w:rsidRPr="004121DC" w:rsidRDefault="002719ED" w:rsidP="006C7FCA">
            <w:pPr>
              <w:spacing w:line="360" w:lineRule="auto"/>
              <w:jc w:val="center"/>
            </w:pPr>
            <w:r>
              <w:t>269,86</w:t>
            </w:r>
          </w:p>
        </w:tc>
        <w:tc>
          <w:tcPr>
            <w:tcW w:w="874" w:type="dxa"/>
          </w:tcPr>
          <w:p w:rsidR="002719ED" w:rsidRPr="004121DC" w:rsidRDefault="002719ED" w:rsidP="006C7FCA">
            <w:pPr>
              <w:spacing w:line="360" w:lineRule="auto"/>
              <w:jc w:val="center"/>
            </w:pPr>
            <w:r>
              <w:t>346,00</w:t>
            </w:r>
          </w:p>
        </w:tc>
        <w:tc>
          <w:tcPr>
            <w:tcW w:w="874" w:type="dxa"/>
          </w:tcPr>
          <w:p w:rsidR="002719ED" w:rsidRPr="004121DC" w:rsidRDefault="002719ED" w:rsidP="006C7FCA">
            <w:pPr>
              <w:spacing w:line="360" w:lineRule="auto"/>
              <w:jc w:val="center"/>
            </w:pPr>
            <w:r>
              <w:t>0,57</w:t>
            </w:r>
          </w:p>
        </w:tc>
        <w:tc>
          <w:tcPr>
            <w:tcW w:w="874" w:type="dxa"/>
          </w:tcPr>
          <w:p w:rsidR="002719ED" w:rsidRPr="004121DC" w:rsidRDefault="002719ED" w:rsidP="006C7FCA">
            <w:pPr>
              <w:spacing w:line="360" w:lineRule="auto"/>
              <w:jc w:val="center"/>
            </w:pPr>
            <w:r>
              <w:t>46,26</w:t>
            </w:r>
          </w:p>
        </w:tc>
        <w:tc>
          <w:tcPr>
            <w:tcW w:w="874" w:type="dxa"/>
          </w:tcPr>
          <w:p w:rsidR="002719ED" w:rsidRPr="004121DC" w:rsidRDefault="002719ED" w:rsidP="006C7FCA">
            <w:pPr>
              <w:spacing w:line="360" w:lineRule="auto"/>
              <w:jc w:val="center"/>
            </w:pPr>
            <w:r>
              <w:t>136,51</w:t>
            </w:r>
          </w:p>
        </w:tc>
      </w:tr>
      <w:tr w:rsidR="002719ED" w:rsidRPr="00C75D63" w:rsidTr="006C7FCA">
        <w:trPr>
          <w:jc w:val="center"/>
        </w:trPr>
        <w:tc>
          <w:tcPr>
            <w:tcW w:w="2808" w:type="dxa"/>
            <w:gridSpan w:val="2"/>
          </w:tcPr>
          <w:p w:rsidR="002719ED" w:rsidRDefault="002719ED" w:rsidP="006C7FCA">
            <w:pPr>
              <w:spacing w:line="360" w:lineRule="auto"/>
              <w:jc w:val="center"/>
            </w:pPr>
            <w:r>
              <w:rPr>
                <w:noProof/>
              </w:rPr>
              <mc:AlternateContent>
                <mc:Choice Requires="wps">
                  <w:drawing>
                    <wp:anchor distT="0" distB="0" distL="114300" distR="114300" simplePos="0" relativeHeight="251672576" behindDoc="0" locked="0" layoutInCell="1" allowOverlap="1" wp14:anchorId="2B6E54E9" wp14:editId="42BC3620">
                      <wp:simplePos x="0" y="0"/>
                      <wp:positionH relativeFrom="column">
                        <wp:posOffset>-627380</wp:posOffset>
                      </wp:positionH>
                      <wp:positionV relativeFrom="paragraph">
                        <wp:posOffset>146050</wp:posOffset>
                      </wp:positionV>
                      <wp:extent cx="474980" cy="457200"/>
                      <wp:effectExtent l="0" t="0" r="1270" b="0"/>
                      <wp:wrapNone/>
                      <wp:docPr id="53" name="Поле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98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12BF" w:rsidRPr="000E2DAF" w:rsidRDefault="00FB12BF" w:rsidP="002719ED">
                                  <w:pPr>
                                    <w:rPr>
                                      <w:sz w:val="22"/>
                                      <w:szCs w:val="22"/>
                                    </w:rPr>
                                  </w:pPr>
                                  <w:r>
                                    <w:rPr>
                                      <w:sz w:val="22"/>
                                      <w:szCs w:val="22"/>
                                    </w:rPr>
                                    <w:t>91</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6E54E9" id="Поле 53" o:spid="_x0000_s1033" type="#_x0000_t202" style="position:absolute;left:0;text-align:left;margin-left:-49.4pt;margin-top:11.5pt;width:37.4pt;height:36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rJUjgIAABcFAAAOAAAAZHJzL2Uyb0RvYy54bWysVFuO0zAU/UdiD5b/O0lKOm2ipqN5UIQ0&#10;PKSBBbi201g4trHdJiPEWlgFX0isoUvi2mk7HR4SQvTDtX2vz32cczO/6FuJttw6oVWFs7MUI66o&#10;ZkKtK/z+3XI0w8h5ohiRWvEK33OHLxZPn8w7U/KxbrRk3CIAUa7sTIUb702ZJI42vCXuTBuuwFhr&#10;2xIPR7tOmCUdoLcyGafpedJpy4zVlDsHtzeDES8ifl1z6t/UteMeyQpDbj6uNq6rsCaLOSnXlphG&#10;0H0a5B+yaIlQEPQIdUM8QRsrfoFqBbXa6dqfUd0muq4F5bEGqCZLf6rmriGGx1qgOc4c2+T+Hyx9&#10;vX1rkWAVnjzDSJEWONp92X3ffdt9RXAF/emMK8HtzoCj7690DzzHWp251fSDQ0pfN0St+aW1ums4&#10;YZBfFl4mJ08HHBdAVt0rzSAO2XgdgfratqF50A4E6MDT/ZEb3ntE4TKf5sUMLBRM+WQK3McIpDw8&#10;Ntb5F1y3KGwqbIH6CE62t86HZEh5cAmxnJaCLYWU8WDXq2tp0ZaATJbxt0d/5CZVcFY6PBsQhxvI&#10;EWIEW8g20v6pyMZ5ejUuRsvz2XSUL/PJqJims1GaFVfFeZoX+c3yc0gwy8tGMMbVrVD8IMEs/zuK&#10;98MwiCeKEHUVLibjycDQH4tM4+93RbbCw0RK0VZ4dnQiZeD1uWJQNik9EXLYJ4/Tj12GHhz+Y1ei&#10;CgLxgwR8v+qj4KYhelDISrN7kIXVQBswDF8T2IQVow4ms8Lu44ZYjpF8qUBaRZbnYZTjIUoBI3tq&#10;WZ1aiKKNhoEHsGF77Yfx3xgr1g1EGsSs9CXIsRZRKg9Z7UUM0xdr2n8pwnifnqPXw/ds8QMAAP//&#10;AwBQSwMEFAAGAAgAAAAhAGhVNlPfAAAACQEAAA8AAABkcnMvZG93bnJldi54bWxMj0FPg0AQhe8m&#10;/ofNmHgxdIFa0yJL02h61FSq8bqFKRB3Zwm7UPz3jie9vcl7efO9fDtbIyYcfOdIQbKIQSBVru6o&#10;UfB+3EdrED5oqrVxhAq+0cO2uL7KdVa7C73hVIZGcAn5TCtoQ+gzKX3VotV+4Xok9s5usDrwOTSy&#10;HvSFy62RaRw/SKs74g+t7vGpxeqrHK2Cz49xf5cmh93ztEzK19XRvJzJKHV7M+8eQQScw18YfvEZ&#10;HQpmOrmRai+MgmizZvSgIF3yJg5E6T2Lk4LNKgZZ5PL/guIHAAD//wMAUEsBAi0AFAAGAAgAAAAh&#10;ALaDOJL+AAAA4QEAABMAAAAAAAAAAAAAAAAAAAAAAFtDb250ZW50X1R5cGVzXS54bWxQSwECLQAU&#10;AAYACAAAACEAOP0h/9YAAACUAQAACwAAAAAAAAAAAAAAAAAvAQAAX3JlbHMvLnJlbHNQSwECLQAU&#10;AAYACAAAACEAzyKyVI4CAAAXBQAADgAAAAAAAAAAAAAAAAAuAgAAZHJzL2Uyb0RvYy54bWxQSwEC&#10;LQAUAAYACAAAACEAaFU2U98AAAAJAQAADwAAAAAAAAAAAAAAAADoBAAAZHJzL2Rvd25yZXYueG1s&#10;UEsFBgAAAAAEAAQA8wAAAPQFAAAAAA==&#10;" stroked="f">
                      <v:textbox style="layout-flow:vertical">
                        <w:txbxContent>
                          <w:p w:rsidR="00FB12BF" w:rsidRPr="000E2DAF" w:rsidRDefault="00FB12BF" w:rsidP="002719ED">
                            <w:pPr>
                              <w:rPr>
                                <w:sz w:val="22"/>
                                <w:szCs w:val="22"/>
                              </w:rPr>
                            </w:pPr>
                            <w:r>
                              <w:rPr>
                                <w:sz w:val="22"/>
                                <w:szCs w:val="22"/>
                              </w:rPr>
                              <w:t>91</w:t>
                            </w:r>
                          </w:p>
                        </w:txbxContent>
                      </v:textbox>
                    </v:shape>
                  </w:pict>
                </mc:Fallback>
              </mc:AlternateContent>
            </w:r>
            <w:r>
              <w:t>В процентах</w:t>
            </w:r>
          </w:p>
        </w:tc>
        <w:tc>
          <w:tcPr>
            <w:tcW w:w="1034" w:type="dxa"/>
          </w:tcPr>
          <w:p w:rsidR="002719ED" w:rsidRDefault="002719ED" w:rsidP="006C7FCA">
            <w:pPr>
              <w:spacing w:line="360" w:lineRule="auto"/>
              <w:jc w:val="center"/>
            </w:pPr>
            <w:r>
              <w:t>100,0</w:t>
            </w:r>
          </w:p>
        </w:tc>
        <w:tc>
          <w:tcPr>
            <w:tcW w:w="931" w:type="dxa"/>
          </w:tcPr>
          <w:p w:rsidR="002719ED" w:rsidRDefault="002719ED" w:rsidP="006C7FCA">
            <w:pPr>
              <w:spacing w:line="360" w:lineRule="auto"/>
              <w:jc w:val="center"/>
            </w:pPr>
            <w:r>
              <w:t>3,0</w:t>
            </w:r>
          </w:p>
        </w:tc>
        <w:tc>
          <w:tcPr>
            <w:tcW w:w="933" w:type="dxa"/>
          </w:tcPr>
          <w:p w:rsidR="002719ED" w:rsidRDefault="002719ED" w:rsidP="006C7FCA">
            <w:pPr>
              <w:spacing w:line="360" w:lineRule="auto"/>
              <w:jc w:val="center"/>
            </w:pPr>
            <w:r>
              <w:t>3,5</w:t>
            </w:r>
          </w:p>
        </w:tc>
        <w:tc>
          <w:tcPr>
            <w:tcW w:w="933" w:type="dxa"/>
          </w:tcPr>
          <w:p w:rsidR="002719ED" w:rsidRDefault="002719ED" w:rsidP="006C7FCA">
            <w:pPr>
              <w:spacing w:line="360" w:lineRule="auto"/>
              <w:jc w:val="center"/>
            </w:pPr>
            <w:r>
              <w:t>1,0</w:t>
            </w:r>
          </w:p>
        </w:tc>
        <w:tc>
          <w:tcPr>
            <w:tcW w:w="933" w:type="dxa"/>
          </w:tcPr>
          <w:p w:rsidR="002719ED" w:rsidRDefault="002719ED" w:rsidP="006C7FCA">
            <w:pPr>
              <w:spacing w:line="360" w:lineRule="auto"/>
              <w:jc w:val="center"/>
            </w:pPr>
            <w:r>
              <w:t>6,5</w:t>
            </w:r>
          </w:p>
        </w:tc>
        <w:tc>
          <w:tcPr>
            <w:tcW w:w="1043" w:type="dxa"/>
          </w:tcPr>
          <w:p w:rsidR="002719ED" w:rsidRDefault="002719ED" w:rsidP="006C7FCA">
            <w:pPr>
              <w:spacing w:line="360" w:lineRule="auto"/>
              <w:jc w:val="center"/>
            </w:pPr>
            <w:r>
              <w:t>85,5</w:t>
            </w:r>
          </w:p>
        </w:tc>
        <w:tc>
          <w:tcPr>
            <w:tcW w:w="986" w:type="dxa"/>
          </w:tcPr>
          <w:p w:rsidR="002719ED" w:rsidRDefault="002719ED" w:rsidP="006C7FCA">
            <w:pPr>
              <w:spacing w:line="360" w:lineRule="auto"/>
              <w:jc w:val="center"/>
            </w:pPr>
            <w:r>
              <w:t>2,2</w:t>
            </w:r>
          </w:p>
        </w:tc>
        <w:tc>
          <w:tcPr>
            <w:tcW w:w="769" w:type="dxa"/>
          </w:tcPr>
          <w:p w:rsidR="002719ED" w:rsidRDefault="002719ED" w:rsidP="006C7FCA">
            <w:pPr>
              <w:spacing w:line="360" w:lineRule="auto"/>
              <w:jc w:val="center"/>
            </w:pPr>
            <w:r>
              <w:t>1,9</w:t>
            </w:r>
          </w:p>
        </w:tc>
        <w:tc>
          <w:tcPr>
            <w:tcW w:w="933" w:type="dxa"/>
          </w:tcPr>
          <w:p w:rsidR="002719ED" w:rsidRDefault="002719ED" w:rsidP="006C7FCA">
            <w:pPr>
              <w:spacing w:line="360" w:lineRule="auto"/>
              <w:jc w:val="center"/>
            </w:pPr>
            <w:r>
              <w:t>1,3</w:t>
            </w:r>
          </w:p>
        </w:tc>
        <w:tc>
          <w:tcPr>
            <w:tcW w:w="874" w:type="dxa"/>
          </w:tcPr>
          <w:p w:rsidR="002719ED" w:rsidRDefault="002719ED" w:rsidP="006C7FCA">
            <w:pPr>
              <w:spacing w:line="360" w:lineRule="auto"/>
              <w:jc w:val="center"/>
            </w:pPr>
            <w:r>
              <w:t>1,7</w:t>
            </w:r>
          </w:p>
        </w:tc>
        <w:tc>
          <w:tcPr>
            <w:tcW w:w="874" w:type="dxa"/>
          </w:tcPr>
          <w:p w:rsidR="002719ED" w:rsidRDefault="002719ED" w:rsidP="006C7FCA">
            <w:pPr>
              <w:spacing w:line="360" w:lineRule="auto"/>
              <w:jc w:val="center"/>
            </w:pPr>
            <w:r>
              <w:t>0,0</w:t>
            </w:r>
          </w:p>
        </w:tc>
        <w:tc>
          <w:tcPr>
            <w:tcW w:w="874" w:type="dxa"/>
          </w:tcPr>
          <w:p w:rsidR="002719ED" w:rsidRDefault="002719ED" w:rsidP="006C7FCA">
            <w:pPr>
              <w:spacing w:line="360" w:lineRule="auto"/>
              <w:jc w:val="center"/>
            </w:pPr>
            <w:r>
              <w:t>0,2</w:t>
            </w:r>
          </w:p>
        </w:tc>
        <w:tc>
          <w:tcPr>
            <w:tcW w:w="874" w:type="dxa"/>
          </w:tcPr>
          <w:p w:rsidR="002719ED" w:rsidRDefault="002719ED" w:rsidP="006C7FCA">
            <w:pPr>
              <w:spacing w:line="360" w:lineRule="auto"/>
              <w:jc w:val="center"/>
            </w:pPr>
            <w:r>
              <w:t>0,7</w:t>
            </w:r>
          </w:p>
        </w:tc>
      </w:tr>
      <w:tr w:rsidR="002719ED" w:rsidRPr="00C75D63" w:rsidTr="006C7FCA">
        <w:trPr>
          <w:jc w:val="center"/>
        </w:trPr>
        <w:tc>
          <w:tcPr>
            <w:tcW w:w="2808" w:type="dxa"/>
            <w:gridSpan w:val="2"/>
          </w:tcPr>
          <w:p w:rsidR="002719ED" w:rsidRPr="00C75D63" w:rsidRDefault="002719ED" w:rsidP="006C7FCA">
            <w:pPr>
              <w:spacing w:line="360" w:lineRule="auto"/>
              <w:jc w:val="center"/>
              <w:rPr>
                <w:i/>
              </w:rPr>
            </w:pPr>
            <w:r w:rsidRPr="00C75D63">
              <w:rPr>
                <w:i/>
              </w:rPr>
              <w:t xml:space="preserve">В процентах, по состоянию </w:t>
            </w:r>
            <w:r w:rsidRPr="00DA35C0">
              <w:rPr>
                <w:i/>
              </w:rPr>
              <w:t>на 2024 г. [</w:t>
            </w:r>
            <w:r>
              <w:rPr>
                <w:i/>
              </w:rPr>
              <w:t>7</w:t>
            </w:r>
            <w:r w:rsidRPr="00C75D63">
              <w:rPr>
                <w:i/>
              </w:rPr>
              <w:t>]</w:t>
            </w:r>
          </w:p>
        </w:tc>
        <w:tc>
          <w:tcPr>
            <w:tcW w:w="1034" w:type="dxa"/>
            <w:vAlign w:val="bottom"/>
          </w:tcPr>
          <w:p w:rsidR="002719ED" w:rsidRPr="00C75D63" w:rsidRDefault="002719ED" w:rsidP="006C7FCA">
            <w:pPr>
              <w:spacing w:line="360" w:lineRule="auto"/>
              <w:jc w:val="center"/>
              <w:rPr>
                <w:i/>
              </w:rPr>
            </w:pPr>
            <w:r w:rsidRPr="00C75D63">
              <w:rPr>
                <w:i/>
              </w:rPr>
              <w:t>100,0</w:t>
            </w:r>
          </w:p>
        </w:tc>
        <w:tc>
          <w:tcPr>
            <w:tcW w:w="931" w:type="dxa"/>
            <w:vAlign w:val="bottom"/>
          </w:tcPr>
          <w:p w:rsidR="002719ED" w:rsidRPr="00C75D63" w:rsidRDefault="002719ED" w:rsidP="006C7FCA">
            <w:pPr>
              <w:spacing w:line="360" w:lineRule="auto"/>
              <w:jc w:val="center"/>
              <w:rPr>
                <w:i/>
              </w:rPr>
            </w:pPr>
            <w:r w:rsidRPr="00C75D63">
              <w:rPr>
                <w:i/>
              </w:rPr>
              <w:t>4,2</w:t>
            </w:r>
          </w:p>
        </w:tc>
        <w:tc>
          <w:tcPr>
            <w:tcW w:w="933" w:type="dxa"/>
            <w:vAlign w:val="bottom"/>
          </w:tcPr>
          <w:p w:rsidR="002719ED" w:rsidRPr="00C75D63" w:rsidRDefault="002719ED" w:rsidP="006C7FCA">
            <w:pPr>
              <w:spacing w:line="360" w:lineRule="auto"/>
              <w:jc w:val="center"/>
              <w:rPr>
                <w:i/>
              </w:rPr>
            </w:pPr>
            <w:r w:rsidRPr="00C75D63">
              <w:rPr>
                <w:i/>
              </w:rPr>
              <w:t>3,3</w:t>
            </w:r>
          </w:p>
        </w:tc>
        <w:tc>
          <w:tcPr>
            <w:tcW w:w="933" w:type="dxa"/>
            <w:vAlign w:val="bottom"/>
          </w:tcPr>
          <w:p w:rsidR="002719ED" w:rsidRPr="00C75D63" w:rsidRDefault="002719ED" w:rsidP="006C7FCA">
            <w:pPr>
              <w:spacing w:line="360" w:lineRule="auto"/>
              <w:jc w:val="center"/>
              <w:rPr>
                <w:i/>
              </w:rPr>
            </w:pPr>
            <w:r w:rsidRPr="00C75D63">
              <w:rPr>
                <w:i/>
              </w:rPr>
              <w:t>2,2</w:t>
            </w:r>
          </w:p>
        </w:tc>
        <w:tc>
          <w:tcPr>
            <w:tcW w:w="933" w:type="dxa"/>
            <w:vAlign w:val="bottom"/>
          </w:tcPr>
          <w:p w:rsidR="002719ED" w:rsidRPr="00C75D63" w:rsidRDefault="002719ED" w:rsidP="006C7FCA">
            <w:pPr>
              <w:spacing w:line="360" w:lineRule="auto"/>
              <w:jc w:val="center"/>
              <w:rPr>
                <w:i/>
              </w:rPr>
            </w:pPr>
            <w:r w:rsidRPr="00C75D63">
              <w:rPr>
                <w:i/>
              </w:rPr>
              <w:t>7,5</w:t>
            </w:r>
          </w:p>
        </w:tc>
        <w:tc>
          <w:tcPr>
            <w:tcW w:w="1043" w:type="dxa"/>
            <w:vAlign w:val="bottom"/>
          </w:tcPr>
          <w:p w:rsidR="002719ED" w:rsidRPr="00C75D63" w:rsidRDefault="002719ED" w:rsidP="006C7FCA">
            <w:pPr>
              <w:spacing w:line="360" w:lineRule="auto"/>
              <w:jc w:val="center"/>
              <w:rPr>
                <w:i/>
              </w:rPr>
            </w:pPr>
            <w:r w:rsidRPr="00C75D63">
              <w:rPr>
                <w:i/>
              </w:rPr>
              <w:t>84,4</w:t>
            </w:r>
          </w:p>
        </w:tc>
        <w:tc>
          <w:tcPr>
            <w:tcW w:w="986" w:type="dxa"/>
            <w:vAlign w:val="bottom"/>
          </w:tcPr>
          <w:p w:rsidR="002719ED" w:rsidRPr="00C75D63" w:rsidRDefault="002719ED" w:rsidP="006C7FCA">
            <w:pPr>
              <w:spacing w:line="360" w:lineRule="auto"/>
              <w:jc w:val="center"/>
              <w:rPr>
                <w:i/>
              </w:rPr>
            </w:pPr>
            <w:r w:rsidRPr="00C75D63">
              <w:rPr>
                <w:i/>
              </w:rPr>
              <w:t>2,1</w:t>
            </w:r>
          </w:p>
        </w:tc>
        <w:tc>
          <w:tcPr>
            <w:tcW w:w="769" w:type="dxa"/>
            <w:vAlign w:val="bottom"/>
          </w:tcPr>
          <w:p w:rsidR="002719ED" w:rsidRPr="00C75D63" w:rsidRDefault="002719ED" w:rsidP="006C7FCA">
            <w:pPr>
              <w:spacing w:line="360" w:lineRule="auto"/>
              <w:jc w:val="center"/>
              <w:rPr>
                <w:i/>
              </w:rPr>
            </w:pPr>
            <w:r w:rsidRPr="00C75D63">
              <w:rPr>
                <w:i/>
              </w:rPr>
              <w:t>1,8</w:t>
            </w:r>
          </w:p>
        </w:tc>
        <w:tc>
          <w:tcPr>
            <w:tcW w:w="933" w:type="dxa"/>
            <w:vAlign w:val="bottom"/>
          </w:tcPr>
          <w:p w:rsidR="002719ED" w:rsidRPr="00C75D63" w:rsidRDefault="002719ED" w:rsidP="006C7FCA">
            <w:pPr>
              <w:spacing w:line="360" w:lineRule="auto"/>
              <w:jc w:val="center"/>
              <w:rPr>
                <w:i/>
              </w:rPr>
            </w:pPr>
            <w:r w:rsidRPr="00C75D63">
              <w:rPr>
                <w:i/>
              </w:rPr>
              <w:t>1,6</w:t>
            </w:r>
          </w:p>
        </w:tc>
        <w:tc>
          <w:tcPr>
            <w:tcW w:w="874" w:type="dxa"/>
            <w:vAlign w:val="bottom"/>
          </w:tcPr>
          <w:p w:rsidR="002719ED" w:rsidRPr="00C75D63" w:rsidRDefault="002719ED" w:rsidP="006C7FCA">
            <w:pPr>
              <w:spacing w:line="360" w:lineRule="auto"/>
              <w:jc w:val="center"/>
              <w:rPr>
                <w:i/>
              </w:rPr>
            </w:pPr>
            <w:r w:rsidRPr="00C75D63">
              <w:rPr>
                <w:i/>
              </w:rPr>
              <w:t>1,7</w:t>
            </w:r>
          </w:p>
        </w:tc>
        <w:tc>
          <w:tcPr>
            <w:tcW w:w="874" w:type="dxa"/>
            <w:vAlign w:val="bottom"/>
          </w:tcPr>
          <w:p w:rsidR="002719ED" w:rsidRPr="00C75D63" w:rsidRDefault="002719ED" w:rsidP="006C7FCA">
            <w:pPr>
              <w:spacing w:line="360" w:lineRule="auto"/>
              <w:jc w:val="center"/>
              <w:rPr>
                <w:i/>
              </w:rPr>
            </w:pPr>
            <w:r w:rsidRPr="00C75D63">
              <w:rPr>
                <w:i/>
              </w:rPr>
              <w:t>0,0</w:t>
            </w:r>
          </w:p>
        </w:tc>
        <w:tc>
          <w:tcPr>
            <w:tcW w:w="874" w:type="dxa"/>
            <w:vAlign w:val="bottom"/>
          </w:tcPr>
          <w:p w:rsidR="002719ED" w:rsidRPr="00C75D63" w:rsidRDefault="002719ED" w:rsidP="006C7FCA">
            <w:pPr>
              <w:spacing w:line="360" w:lineRule="auto"/>
              <w:jc w:val="center"/>
              <w:rPr>
                <w:i/>
              </w:rPr>
            </w:pPr>
            <w:r w:rsidRPr="00C75D63">
              <w:rPr>
                <w:i/>
              </w:rPr>
              <w:t>0,9</w:t>
            </w:r>
          </w:p>
        </w:tc>
        <w:tc>
          <w:tcPr>
            <w:tcW w:w="874" w:type="dxa"/>
            <w:vAlign w:val="bottom"/>
          </w:tcPr>
          <w:p w:rsidR="002719ED" w:rsidRPr="00C75D63" w:rsidRDefault="002719ED" w:rsidP="006C7FCA">
            <w:pPr>
              <w:spacing w:line="360" w:lineRule="auto"/>
              <w:jc w:val="center"/>
              <w:rPr>
                <w:i/>
              </w:rPr>
            </w:pPr>
            <w:r w:rsidRPr="00C75D63">
              <w:rPr>
                <w:i/>
              </w:rPr>
              <w:t>–</w:t>
            </w:r>
          </w:p>
        </w:tc>
      </w:tr>
    </w:tbl>
    <w:p w:rsidR="002719ED" w:rsidRDefault="002719ED" w:rsidP="002719ED">
      <w:pPr>
        <w:shd w:val="clear" w:color="auto" w:fill="FFFFFF"/>
        <w:spacing w:line="360" w:lineRule="auto"/>
        <w:ind w:firstLine="567"/>
        <w:jc w:val="both"/>
        <w:rPr>
          <w:sz w:val="24"/>
          <w:szCs w:val="24"/>
        </w:rPr>
        <w:sectPr w:rsidR="002719ED" w:rsidSect="006C7FCA">
          <w:headerReference w:type="default" r:id="rId31"/>
          <w:footerReference w:type="default" r:id="rId32"/>
          <w:type w:val="nextColumn"/>
          <w:pgSz w:w="16838" w:h="11906" w:orient="landscape"/>
          <w:pgMar w:top="1134" w:right="851" w:bottom="1134" w:left="1701" w:header="709" w:footer="709" w:gutter="0"/>
          <w:cols w:space="708"/>
          <w:docGrid w:linePitch="360"/>
        </w:sectPr>
      </w:pPr>
      <w:r>
        <w:rPr>
          <w:noProof/>
        </w:rPr>
        <mc:AlternateContent>
          <mc:Choice Requires="wps">
            <w:drawing>
              <wp:anchor distT="0" distB="0" distL="114300" distR="114300" simplePos="0" relativeHeight="251673600" behindDoc="0" locked="0" layoutInCell="1" allowOverlap="1" wp14:anchorId="49754E67" wp14:editId="344DAB06">
                <wp:simplePos x="0" y="0"/>
                <wp:positionH relativeFrom="column">
                  <wp:posOffset>4408170</wp:posOffset>
                </wp:positionH>
                <wp:positionV relativeFrom="paragraph">
                  <wp:posOffset>2773680</wp:posOffset>
                </wp:positionV>
                <wp:extent cx="593725" cy="342900"/>
                <wp:effectExtent l="0" t="0" r="0" b="0"/>
                <wp:wrapNone/>
                <wp:docPr id="52" name="Прямоугольник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3725"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3209C4" id="Прямоугольник 52" o:spid="_x0000_s1026" style="position:absolute;margin-left:347.1pt;margin-top:218.4pt;width:46.75pt;height:27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vEDowIAAA0FAAAOAAAAZHJzL2Uyb0RvYy54bWysVNuO0zAQfUfiHyy/d3PZdNtEm672QhHS&#10;AistfICbOI2FYxvbbbogJCRekfgEPoIXxGW/If0jxk5busADQuTB8XguPjNzxscnq4ajJdWGSZHj&#10;6CDEiIpClkzMc/z82XQwxshYIkrCpaA5vqEGn0zu3ztuVUZjWUteUo0giDBZq3JcW6uyIDBFTRti&#10;DqSiApSV1A2xIOp5UGrSQvSGB3EYHgWt1KXSsqDGwOlFr8QTH7+qaGGfVpWhFvEcAzbrV+3XmVuD&#10;yTHJ5pqomhUbGOQfUDSECbh0F+qCWIIWmv0WqmGFlkZW9qCQTSCrihXU5wDZROEv2VzXRFGfCxTH&#10;qF2ZzP8LWzxZXmnEyhwPY4wEaaBH3cf12/WH7lt3u37Xfepuu6/r99337nP3BYERVKxVJgPHa3Wl&#10;Xc5GXcrihUFCntdEzOmp1rKtKSkBZ+TsgzsOTjDgimbtY1nCfWRhpS/eqtKNCwhlQSvfo5tdj+jK&#10;ogIOh+nhKB5iVIDqMInT0PcwINnWWWljH1LZILfJsQYK+OBkeWmsA0OyrYkHLzkrp4xzL+j57Jxr&#10;tCRAl6n/PH7Icd+MC2cspHPrI/YngBHucDqH1rf/dRrFSXgWp4Pp0Xg0SKbJcJCOwvEgjNKz9ChM&#10;0uRi+sYBjJKsZmVJxSUTdEvFKPm7Vm+GoieRJyNqc5wOoVI+r330Zj/J0H9/SrJhFiaTsybH450R&#10;yVxfH4gS0iaZJYz3++AufF9lqMH276viWeAa3xNoJssbIIGW0CSYTHhDYFNL/QqjFuYxx+blgmiK&#10;EX8kgEhplCRugL2QDEcxCHpfM9vXEFFAqBxbjPrtue2HfqE0m9dwU+QLI+QpkK9inhiOmD2qDWVh&#10;5nwGm/fBDfW+7K1+vmKTHwAAAP//AwBQSwMEFAAGAAgAAAAhAIYjvYHgAAAACwEAAA8AAABkcnMv&#10;ZG93bnJldi54bWxMj8tOwzAQRfdI/IM1SOyo3TY4D+JUCKkrYEGLxHYau0nU2A6x04a/Z1jR5cwc&#10;3Tm33My2Z2czhs47BcuFAGZc7XXnGgWf++1DBixEdBp774yCHxNgU93elFhof3Ef5ryLDaMQFwpU&#10;0MY4FJyHujUWw8IPxtHt6EeLkcax4XrEC4Xbnq+EkNxi5+hDi4N5aU192k1WAcpEf78f12/710li&#10;3sxi+/gllLq/m5+fgEUzx38Y/vRJHSpyOvjJ6cB6BTJPVoQqSNaSOhCRZmkK7ECbXGTAq5Jfd6h+&#10;AQAA//8DAFBLAQItABQABgAIAAAAIQC2gziS/gAAAOEBAAATAAAAAAAAAAAAAAAAAAAAAABbQ29u&#10;dGVudF9UeXBlc10ueG1sUEsBAi0AFAAGAAgAAAAhADj9If/WAAAAlAEAAAsAAAAAAAAAAAAAAAAA&#10;LwEAAF9yZWxzLy5yZWxzUEsBAi0AFAAGAAgAAAAhAFSq8QOjAgAADQUAAA4AAAAAAAAAAAAAAAAA&#10;LgIAAGRycy9lMm9Eb2MueG1sUEsBAi0AFAAGAAgAAAAhAIYjvYHgAAAACwEAAA8AAAAAAAAAAAAA&#10;AAAA/QQAAGRycy9kb3ducmV2LnhtbFBLBQYAAAAABAAEAPMAAAAKBgAAAAA=&#10;" stroked="f"/>
            </w:pict>
          </mc:Fallback>
        </mc:AlternateContent>
      </w:r>
    </w:p>
    <w:p w:rsidR="002719ED" w:rsidRPr="00FF67EC" w:rsidRDefault="002719ED" w:rsidP="002719ED">
      <w:pPr>
        <w:spacing w:line="360" w:lineRule="auto"/>
        <w:ind w:firstLine="709"/>
        <w:jc w:val="both"/>
        <w:rPr>
          <w:iCs/>
          <w:color w:val="000000"/>
          <w:sz w:val="24"/>
          <w:szCs w:val="24"/>
        </w:rPr>
      </w:pPr>
      <w:r w:rsidRPr="00C9289B">
        <w:rPr>
          <w:i/>
          <w:iCs/>
          <w:color w:val="000000"/>
          <w:sz w:val="24"/>
          <w:szCs w:val="24"/>
        </w:rPr>
        <w:lastRenderedPageBreak/>
        <w:t xml:space="preserve">Население и система расселения. </w:t>
      </w:r>
      <w:r w:rsidRPr="00FF67EC">
        <w:rPr>
          <w:iCs/>
          <w:color w:val="000000"/>
          <w:sz w:val="24"/>
          <w:szCs w:val="24"/>
        </w:rPr>
        <w:t xml:space="preserve">Система сельского расселения в регионе – </w:t>
      </w:r>
      <w:r w:rsidRPr="00FF67EC">
        <w:rPr>
          <w:sz w:val="24"/>
          <w:szCs w:val="24"/>
        </w:rPr>
        <w:t>средне- и мелкоселенная.</w:t>
      </w:r>
    </w:p>
    <w:p w:rsidR="002719ED" w:rsidRDefault="002719ED" w:rsidP="002719ED">
      <w:pPr>
        <w:spacing w:line="360" w:lineRule="auto"/>
        <w:ind w:firstLine="709"/>
        <w:jc w:val="both"/>
        <w:rPr>
          <w:color w:val="000000"/>
          <w:sz w:val="24"/>
          <w:szCs w:val="24"/>
        </w:rPr>
      </w:pPr>
      <w:r w:rsidRPr="00C9289B">
        <w:rPr>
          <w:color w:val="000000"/>
          <w:sz w:val="24"/>
          <w:szCs w:val="24"/>
        </w:rPr>
        <w:t>Территория сельских населенных пунктов не включалась в заказник, но к нему непосредственно примыкают и вкраплены в него деревни Калеты, Лесная, Рьнковцы, Усово, Черток, Соничи, Кадыш, Головенчицы, Дмисевичи, Горячки, Немново, Синевичи, Привалки, Дуброва, Свентоянск, Шабаны, Мельники, Загорники, Перелом, Бержелаты, Лукавица, Польница, Плебанишки, в которых проживает около 1,5 тыс. человек.</w:t>
      </w:r>
    </w:p>
    <w:p w:rsidR="002719ED" w:rsidRPr="00FF67EC" w:rsidRDefault="002719ED" w:rsidP="002719ED">
      <w:pPr>
        <w:spacing w:line="360" w:lineRule="auto"/>
        <w:ind w:firstLine="709"/>
        <w:jc w:val="both"/>
        <w:rPr>
          <w:color w:val="000000"/>
          <w:sz w:val="24"/>
          <w:szCs w:val="24"/>
        </w:rPr>
      </w:pPr>
      <w:r>
        <w:rPr>
          <w:color w:val="000000"/>
          <w:sz w:val="24"/>
          <w:szCs w:val="24"/>
        </w:rPr>
        <w:t>В последние пять лет (20</w:t>
      </w:r>
      <w:r w:rsidRPr="00DC3C70">
        <w:rPr>
          <w:color w:val="000000"/>
          <w:sz w:val="24"/>
          <w:szCs w:val="24"/>
        </w:rPr>
        <w:t>20</w:t>
      </w:r>
      <w:r>
        <w:rPr>
          <w:color w:val="000000"/>
          <w:sz w:val="24"/>
          <w:szCs w:val="24"/>
        </w:rPr>
        <w:t>–20</w:t>
      </w:r>
      <w:r w:rsidRPr="00DC3C70">
        <w:rPr>
          <w:color w:val="000000"/>
          <w:sz w:val="24"/>
          <w:szCs w:val="24"/>
        </w:rPr>
        <w:t>25</w:t>
      </w:r>
      <w:r>
        <w:rPr>
          <w:color w:val="000000"/>
          <w:sz w:val="24"/>
          <w:szCs w:val="24"/>
        </w:rPr>
        <w:t xml:space="preserve"> гг.) общая убыль населения в указанных деревнях составила около 10 %. </w:t>
      </w:r>
      <w:r w:rsidRPr="00FF67EC">
        <w:rPr>
          <w:sz w:val="24"/>
          <w:szCs w:val="24"/>
        </w:rPr>
        <w:t>Возрастная структура населения в населенных пунктах в целом характеризуется худшими, по сравнению со средними по Гродненскому району, показателями, причем ситуация в левобережной части Немана более напряженная</w:t>
      </w:r>
      <w:r>
        <w:rPr>
          <w:sz w:val="24"/>
          <w:szCs w:val="24"/>
        </w:rPr>
        <w:t xml:space="preserve"> </w:t>
      </w:r>
      <w:r>
        <w:rPr>
          <w:color w:val="000000"/>
          <w:sz w:val="24"/>
          <w:szCs w:val="24"/>
        </w:rPr>
        <w:t>[3</w:t>
      </w:r>
      <w:r w:rsidRPr="00030058">
        <w:rPr>
          <w:color w:val="000000"/>
          <w:sz w:val="24"/>
          <w:szCs w:val="24"/>
        </w:rPr>
        <w:t>]</w:t>
      </w:r>
      <w:r>
        <w:rPr>
          <w:color w:val="000000"/>
          <w:sz w:val="24"/>
          <w:szCs w:val="24"/>
        </w:rPr>
        <w:t>–</w:t>
      </w:r>
      <w:r w:rsidRPr="00030058">
        <w:rPr>
          <w:color w:val="000000"/>
          <w:sz w:val="24"/>
          <w:szCs w:val="24"/>
        </w:rPr>
        <w:t>[</w:t>
      </w:r>
      <w:r w:rsidRPr="00AB1955">
        <w:rPr>
          <w:color w:val="000000"/>
          <w:sz w:val="24"/>
          <w:szCs w:val="24"/>
        </w:rPr>
        <w:t>4</w:t>
      </w:r>
      <w:r>
        <w:rPr>
          <w:color w:val="000000"/>
          <w:sz w:val="24"/>
          <w:szCs w:val="24"/>
        </w:rPr>
        <w:t>]</w:t>
      </w:r>
      <w:r w:rsidRPr="00FF67EC">
        <w:rPr>
          <w:sz w:val="24"/>
          <w:szCs w:val="24"/>
        </w:rPr>
        <w:t>.</w:t>
      </w:r>
    </w:p>
    <w:p w:rsidR="002719ED" w:rsidRPr="00C9289B" w:rsidRDefault="002719ED" w:rsidP="002719ED">
      <w:pPr>
        <w:shd w:val="clear" w:color="auto" w:fill="FFFFFF"/>
        <w:spacing w:line="360" w:lineRule="auto"/>
        <w:ind w:firstLine="709"/>
        <w:jc w:val="both"/>
      </w:pPr>
      <w:r w:rsidRPr="00C9289B">
        <w:rPr>
          <w:i/>
          <w:iCs/>
          <w:color w:val="000000"/>
          <w:sz w:val="24"/>
          <w:szCs w:val="24"/>
        </w:rPr>
        <w:t xml:space="preserve">Промышленное производство. </w:t>
      </w:r>
      <w:r w:rsidRPr="00C9289B">
        <w:rPr>
          <w:color w:val="000000"/>
          <w:sz w:val="24"/>
          <w:szCs w:val="24"/>
        </w:rPr>
        <w:t>Промышленные предприятия находятся на значительном удалении от заказника. Его территория и ресурсы не являются сырьевой базой таких предприятий. На территории, непосредственно прилегающей к заказнику, строительство промышленных предприятий в ближайшей перспективе не предусмотрено.</w:t>
      </w:r>
    </w:p>
    <w:p w:rsidR="002719ED" w:rsidRDefault="002719ED" w:rsidP="002719ED">
      <w:pPr>
        <w:spacing w:line="360" w:lineRule="auto"/>
        <w:ind w:firstLine="709"/>
        <w:jc w:val="both"/>
        <w:rPr>
          <w:color w:val="000000"/>
          <w:sz w:val="24"/>
          <w:szCs w:val="24"/>
        </w:rPr>
      </w:pPr>
      <w:r w:rsidRPr="00C9289B">
        <w:rPr>
          <w:i/>
          <w:iCs/>
          <w:color w:val="000000"/>
          <w:sz w:val="24"/>
          <w:szCs w:val="24"/>
        </w:rPr>
        <w:t xml:space="preserve">Ресурсы полезных ископаемых </w:t>
      </w:r>
      <w:r w:rsidRPr="00C9289B">
        <w:rPr>
          <w:color w:val="000000"/>
          <w:sz w:val="24"/>
          <w:szCs w:val="24"/>
        </w:rPr>
        <w:t>в границах заказника представлены в основном местными строительными материалами (преимущественно песком</w:t>
      </w:r>
      <w:r>
        <w:rPr>
          <w:color w:val="000000"/>
          <w:sz w:val="24"/>
          <w:szCs w:val="24"/>
        </w:rPr>
        <w:t>, песчано-гравийной смесью, глиной</w:t>
      </w:r>
      <w:r w:rsidRPr="00C9289B">
        <w:rPr>
          <w:color w:val="000000"/>
          <w:sz w:val="24"/>
          <w:szCs w:val="24"/>
        </w:rPr>
        <w:t>). В непосредственной близости от границ заказника расположены разрабатываемое месторо</w:t>
      </w:r>
      <w:r>
        <w:rPr>
          <w:color w:val="000000"/>
          <w:sz w:val="24"/>
          <w:szCs w:val="24"/>
        </w:rPr>
        <w:t>ждение силикатных</w:t>
      </w:r>
      <w:r w:rsidRPr="00C9289B">
        <w:rPr>
          <w:color w:val="000000"/>
          <w:sz w:val="24"/>
          <w:szCs w:val="24"/>
        </w:rPr>
        <w:t xml:space="preserve"> песков у д. Го</w:t>
      </w:r>
      <w:r>
        <w:rPr>
          <w:color w:val="000000"/>
          <w:sz w:val="24"/>
          <w:szCs w:val="24"/>
        </w:rPr>
        <w:t>жа и два месторождения глинистого сырья у деревень</w:t>
      </w:r>
      <w:r w:rsidRPr="00C9289B">
        <w:rPr>
          <w:color w:val="000000"/>
          <w:sz w:val="24"/>
          <w:szCs w:val="24"/>
        </w:rPr>
        <w:t xml:space="preserve"> Польница</w:t>
      </w:r>
      <w:r>
        <w:rPr>
          <w:color w:val="000000"/>
          <w:sz w:val="24"/>
          <w:szCs w:val="24"/>
        </w:rPr>
        <w:t xml:space="preserve"> – Плебанишки и Соничи</w:t>
      </w:r>
      <w:r w:rsidRPr="00C9289B">
        <w:rPr>
          <w:color w:val="000000"/>
          <w:sz w:val="24"/>
          <w:szCs w:val="24"/>
        </w:rPr>
        <w:t>, ко</w:t>
      </w:r>
      <w:r>
        <w:rPr>
          <w:color w:val="000000"/>
          <w:sz w:val="24"/>
          <w:szCs w:val="24"/>
        </w:rPr>
        <w:t>торы</w:t>
      </w:r>
      <w:r w:rsidRPr="00C9289B">
        <w:rPr>
          <w:color w:val="000000"/>
          <w:sz w:val="24"/>
          <w:szCs w:val="24"/>
        </w:rPr>
        <w:t xml:space="preserve">е </w:t>
      </w:r>
      <w:r>
        <w:rPr>
          <w:color w:val="000000"/>
          <w:sz w:val="24"/>
          <w:szCs w:val="24"/>
        </w:rPr>
        <w:t xml:space="preserve">разведаны, но </w:t>
      </w:r>
      <w:r w:rsidRPr="00C9289B">
        <w:rPr>
          <w:color w:val="000000"/>
          <w:sz w:val="24"/>
          <w:szCs w:val="24"/>
        </w:rPr>
        <w:t>не эксплуатируется.</w:t>
      </w:r>
    </w:p>
    <w:p w:rsidR="002719ED" w:rsidRPr="00FF67EC" w:rsidRDefault="002719ED" w:rsidP="002719ED">
      <w:pPr>
        <w:spacing w:line="360" w:lineRule="auto"/>
        <w:ind w:firstLine="709"/>
        <w:jc w:val="both"/>
        <w:rPr>
          <w:color w:val="000000"/>
          <w:sz w:val="24"/>
          <w:szCs w:val="24"/>
        </w:rPr>
      </w:pPr>
      <w:r w:rsidRPr="00FF67EC">
        <w:rPr>
          <w:color w:val="000000"/>
          <w:sz w:val="24"/>
          <w:szCs w:val="24"/>
        </w:rPr>
        <w:t xml:space="preserve">Месторождение </w:t>
      </w:r>
      <w:r w:rsidRPr="0067373E">
        <w:rPr>
          <w:sz w:val="24"/>
          <w:szCs w:val="24"/>
        </w:rPr>
        <w:t>слабоминерализованных</w:t>
      </w:r>
      <w:r w:rsidRPr="0067373E">
        <w:rPr>
          <w:color w:val="000000"/>
          <w:sz w:val="24"/>
          <w:szCs w:val="24"/>
        </w:rPr>
        <w:t xml:space="preserve"> (</w:t>
      </w:r>
      <w:r>
        <w:rPr>
          <w:color w:val="000000"/>
          <w:sz w:val="24"/>
          <w:szCs w:val="24"/>
        </w:rPr>
        <w:t>уровень минерализации –</w:t>
      </w:r>
      <w:r w:rsidRPr="00FF67EC">
        <w:rPr>
          <w:color w:val="000000"/>
          <w:sz w:val="24"/>
          <w:szCs w:val="24"/>
        </w:rPr>
        <w:t xml:space="preserve"> </w:t>
      </w:r>
      <w:r>
        <w:rPr>
          <w:color w:val="000000"/>
          <w:sz w:val="24"/>
          <w:szCs w:val="24"/>
        </w:rPr>
        <w:t>от 0,6 до 14,8</w:t>
      </w:r>
      <w:r w:rsidRPr="00FF67EC">
        <w:rPr>
          <w:color w:val="000000"/>
          <w:sz w:val="24"/>
          <w:szCs w:val="24"/>
        </w:rPr>
        <w:t xml:space="preserve"> г/дм</w:t>
      </w:r>
      <w:r w:rsidRPr="00FF67EC">
        <w:rPr>
          <w:color w:val="000000"/>
          <w:sz w:val="24"/>
          <w:szCs w:val="24"/>
          <w:vertAlign w:val="superscript"/>
        </w:rPr>
        <w:t>3</w:t>
      </w:r>
      <w:r>
        <w:rPr>
          <w:color w:val="000000"/>
          <w:sz w:val="24"/>
          <w:szCs w:val="24"/>
        </w:rPr>
        <w:t>)</w:t>
      </w:r>
      <w:r w:rsidRPr="00FF67EC">
        <w:rPr>
          <w:color w:val="000000"/>
          <w:sz w:val="24"/>
          <w:szCs w:val="24"/>
        </w:rPr>
        <w:t xml:space="preserve"> родоновых хлоридно-натриево-кальциевых и натриево-кальциевых минеральных вод </w:t>
      </w:r>
      <w:r>
        <w:rPr>
          <w:color w:val="000000"/>
          <w:sz w:val="24"/>
          <w:szCs w:val="24"/>
        </w:rPr>
        <w:t xml:space="preserve">на глубинах 439–524 м </w:t>
      </w:r>
      <w:r w:rsidRPr="00FF67EC">
        <w:rPr>
          <w:color w:val="000000"/>
          <w:sz w:val="24"/>
          <w:szCs w:val="24"/>
        </w:rPr>
        <w:t xml:space="preserve">было разведано у д. Привалки. </w:t>
      </w:r>
      <w:r w:rsidRPr="0067373E">
        <w:rPr>
          <w:sz w:val="24"/>
          <w:szCs w:val="24"/>
        </w:rPr>
        <w:t xml:space="preserve">Воды пригодны в лечебных, профилактических и оздоровительных целях, для приготовления напитков. </w:t>
      </w:r>
      <w:r w:rsidRPr="00FF67EC">
        <w:rPr>
          <w:color w:val="000000"/>
          <w:sz w:val="24"/>
          <w:szCs w:val="24"/>
        </w:rPr>
        <w:t>Оно в настоящее время не разрабатывается, однако на его основе возможны создание курорта (что проблематично из-за расположения в пограничной зоне) или организация специализированного предприятия по добыче вод.</w:t>
      </w:r>
    </w:p>
    <w:p w:rsidR="002719ED" w:rsidRPr="00C9289B" w:rsidRDefault="002719ED" w:rsidP="002719ED">
      <w:pPr>
        <w:shd w:val="clear" w:color="auto" w:fill="FFFFFF"/>
        <w:spacing w:line="360" w:lineRule="auto"/>
        <w:ind w:firstLine="709"/>
        <w:jc w:val="both"/>
      </w:pPr>
      <w:r w:rsidRPr="00C9289B">
        <w:rPr>
          <w:color w:val="000000"/>
          <w:sz w:val="24"/>
          <w:szCs w:val="24"/>
        </w:rPr>
        <w:t>Торфяных месторождений в границах заказника нет. Территория единственного месторождения, примыкающего к нему с юга (у д. Польница), в настоящее время осушена и используется как улучшенные луга.</w:t>
      </w:r>
    </w:p>
    <w:p w:rsidR="002719ED" w:rsidRPr="00743EDD" w:rsidRDefault="002719ED" w:rsidP="002719ED">
      <w:pPr>
        <w:shd w:val="clear" w:color="auto" w:fill="FFFFFF"/>
        <w:spacing w:line="360" w:lineRule="auto"/>
        <w:ind w:firstLine="709"/>
        <w:jc w:val="both"/>
      </w:pPr>
      <w:r w:rsidRPr="00743EDD">
        <w:rPr>
          <w:i/>
          <w:iCs/>
          <w:color w:val="000000"/>
          <w:sz w:val="24"/>
          <w:szCs w:val="24"/>
        </w:rPr>
        <w:t xml:space="preserve">Инженерная и транспортная инфраструктура. </w:t>
      </w:r>
      <w:r w:rsidRPr="00743EDD">
        <w:rPr>
          <w:color w:val="000000"/>
          <w:sz w:val="24"/>
          <w:szCs w:val="24"/>
        </w:rPr>
        <w:t xml:space="preserve">По периферии заказника имеется развитая транспортная сеть, включающая автомобильную дорогу республиканского значения Р-42 Гродно – Гожа – граница Литвы (Привалки), направлением на Друскининкай. От автомобильных дорог, опоясывающих заказник с юга и востока, </w:t>
      </w:r>
      <w:r w:rsidRPr="00743EDD">
        <w:rPr>
          <w:color w:val="000000"/>
          <w:sz w:val="24"/>
          <w:szCs w:val="24"/>
        </w:rPr>
        <w:lastRenderedPageBreak/>
        <w:t>отходят улучшенные, часто с асфальтовым покрытием, тупиковые отрезки дорог, обеспечивающие связь Гожи с Лукавицей, Плебанишками, Привалками и с многочисленными садоводческими товариществами, а Сопоцкина – с Калетами, Кадышем, Дмисевичами и Горячками.</w:t>
      </w:r>
    </w:p>
    <w:p w:rsidR="002719ED" w:rsidRPr="00743EDD" w:rsidRDefault="002719ED" w:rsidP="002719ED">
      <w:pPr>
        <w:shd w:val="clear" w:color="auto" w:fill="FFFFFF"/>
        <w:spacing w:line="360" w:lineRule="auto"/>
        <w:ind w:firstLine="709"/>
        <w:jc w:val="both"/>
      </w:pPr>
      <w:r w:rsidRPr="00743EDD">
        <w:rPr>
          <w:color w:val="000000"/>
          <w:sz w:val="24"/>
          <w:szCs w:val="24"/>
        </w:rPr>
        <w:t>Большинство дорог представляют собой естественные, сложившиеся в результате хозяйственной деятельности (а также деятельности по охране государственной границы) проезды, связывающих производственные лесные участки, распахиваемые земли, луга с прилегающими населенными пунктами. Это полевые и лесные дороги шириной менее 6 м, без улучшения, с небольшим грузооборотом. Уход за дорогами, их профилирование, подсыпка грунта введутся в незначительных объемах и только на улучшенных дорогах.</w:t>
      </w:r>
    </w:p>
    <w:p w:rsidR="002719ED" w:rsidRDefault="002719ED" w:rsidP="002719ED">
      <w:pPr>
        <w:shd w:val="clear" w:color="auto" w:fill="FFFFFF"/>
        <w:spacing w:line="360" w:lineRule="auto"/>
        <w:ind w:firstLine="709"/>
        <w:jc w:val="both"/>
        <w:rPr>
          <w:color w:val="000000"/>
          <w:sz w:val="24"/>
          <w:szCs w:val="24"/>
        </w:rPr>
      </w:pPr>
      <w:r w:rsidRPr="00743EDD">
        <w:rPr>
          <w:i/>
          <w:iCs/>
          <w:color w:val="000000"/>
          <w:sz w:val="24"/>
          <w:szCs w:val="24"/>
        </w:rPr>
        <w:t xml:space="preserve">Водное хозяйство. </w:t>
      </w:r>
      <w:r w:rsidRPr="00743EDD">
        <w:rPr>
          <w:color w:val="000000"/>
          <w:sz w:val="24"/>
          <w:szCs w:val="24"/>
        </w:rPr>
        <w:t>Водное хозяйство в заказнике и на прилегающих территориях в основном сводится к хозяйственно-бытовому водопотреблению подземных вод сельскохозяйственными организациями и жителями деревень, к эксплуатации Августовского канала и р. Неман в туристских целях, а также к ограниченному использованию других водных объектов в рекреационных целях.</w:t>
      </w:r>
    </w:p>
    <w:p w:rsidR="002719ED" w:rsidRPr="00FF67EC" w:rsidRDefault="002719ED" w:rsidP="002719ED">
      <w:pPr>
        <w:shd w:val="clear" w:color="auto" w:fill="FFFFFF"/>
        <w:spacing w:line="360" w:lineRule="auto"/>
        <w:ind w:firstLine="709"/>
        <w:jc w:val="both"/>
        <w:rPr>
          <w:color w:val="000000"/>
          <w:sz w:val="24"/>
          <w:szCs w:val="24"/>
        </w:rPr>
      </w:pPr>
      <w:r w:rsidRPr="00FF67EC">
        <w:rPr>
          <w:sz w:val="24"/>
          <w:szCs w:val="24"/>
        </w:rPr>
        <w:t xml:space="preserve">На р. Неман, в непосредственной близости от южной границы заказника, </w:t>
      </w:r>
      <w:r>
        <w:rPr>
          <w:sz w:val="24"/>
          <w:szCs w:val="24"/>
        </w:rPr>
        <w:t xml:space="preserve">в долгосрочных планах </w:t>
      </w:r>
      <w:r w:rsidRPr="00FF67EC">
        <w:rPr>
          <w:sz w:val="24"/>
          <w:szCs w:val="24"/>
        </w:rPr>
        <w:t>строительство Немновской ГЭС с созданием водохранилища с объемом воды 37,3 млн. м</w:t>
      </w:r>
      <w:r w:rsidRPr="00FF67EC">
        <w:rPr>
          <w:sz w:val="24"/>
          <w:szCs w:val="24"/>
          <w:vertAlign w:val="superscript"/>
        </w:rPr>
        <w:t>3</w:t>
      </w:r>
      <w:r w:rsidRPr="00FF67EC">
        <w:rPr>
          <w:sz w:val="24"/>
          <w:szCs w:val="24"/>
        </w:rPr>
        <w:t>, площадью зеркала – 721,4 га, средней шириной – 225 м, максимальной шириной – 630 м, длиной – 37,2 км</w:t>
      </w:r>
      <w:r>
        <w:rPr>
          <w:sz w:val="24"/>
          <w:szCs w:val="24"/>
        </w:rPr>
        <w:t>, средней глубиной – 5,2 м</w:t>
      </w:r>
      <w:r w:rsidRPr="00FF67EC">
        <w:rPr>
          <w:sz w:val="24"/>
          <w:szCs w:val="24"/>
        </w:rPr>
        <w:t>.</w:t>
      </w:r>
      <w:r>
        <w:rPr>
          <w:sz w:val="24"/>
          <w:szCs w:val="24"/>
        </w:rPr>
        <w:t xml:space="preserve"> </w:t>
      </w:r>
      <w:r w:rsidRPr="00FF67EC">
        <w:rPr>
          <w:sz w:val="24"/>
          <w:szCs w:val="24"/>
        </w:rPr>
        <w:t>Максимальная площадь затопления при устройстве водохранилища может составить почти 600 га</w:t>
      </w:r>
      <w:r>
        <w:rPr>
          <w:sz w:val="24"/>
          <w:szCs w:val="24"/>
        </w:rPr>
        <w:t xml:space="preserve"> [</w:t>
      </w:r>
      <w:r w:rsidRPr="00AB1955">
        <w:rPr>
          <w:sz w:val="24"/>
          <w:szCs w:val="24"/>
        </w:rPr>
        <w:t>3</w:t>
      </w:r>
      <w:r w:rsidRPr="00304230">
        <w:rPr>
          <w:sz w:val="24"/>
          <w:szCs w:val="24"/>
        </w:rPr>
        <w:t>2</w:t>
      </w:r>
      <w:r>
        <w:rPr>
          <w:sz w:val="24"/>
          <w:szCs w:val="24"/>
        </w:rPr>
        <w:t>]</w:t>
      </w:r>
      <w:r w:rsidRPr="00FF67EC">
        <w:rPr>
          <w:sz w:val="24"/>
          <w:szCs w:val="24"/>
        </w:rPr>
        <w:t>.</w:t>
      </w:r>
      <w:r>
        <w:rPr>
          <w:sz w:val="24"/>
          <w:szCs w:val="24"/>
        </w:rPr>
        <w:t xml:space="preserve"> На 2025 год строит</w:t>
      </w:r>
      <w:r w:rsidR="009E5BF3">
        <w:rPr>
          <w:sz w:val="24"/>
          <w:szCs w:val="24"/>
        </w:rPr>
        <w:t>ельство не осуществлено.</w:t>
      </w:r>
    </w:p>
    <w:p w:rsidR="002719ED" w:rsidRDefault="002719ED" w:rsidP="002719ED">
      <w:pPr>
        <w:shd w:val="clear" w:color="auto" w:fill="FFFFFF"/>
        <w:spacing w:line="360" w:lineRule="auto"/>
        <w:ind w:firstLine="709"/>
        <w:jc w:val="both"/>
        <w:rPr>
          <w:color w:val="000000"/>
          <w:sz w:val="24"/>
          <w:szCs w:val="24"/>
        </w:rPr>
      </w:pPr>
      <w:r w:rsidRPr="00E566AC">
        <w:rPr>
          <w:i/>
          <w:color w:val="000000"/>
          <w:sz w:val="24"/>
          <w:szCs w:val="24"/>
        </w:rPr>
        <w:t xml:space="preserve">Придорожный сервис. </w:t>
      </w:r>
      <w:r w:rsidRPr="00E566AC">
        <w:rPr>
          <w:color w:val="000000"/>
          <w:sz w:val="24"/>
          <w:szCs w:val="24"/>
        </w:rPr>
        <w:t>В</w:t>
      </w:r>
      <w:r>
        <w:rPr>
          <w:color w:val="000000"/>
          <w:sz w:val="24"/>
          <w:szCs w:val="24"/>
        </w:rPr>
        <w:t xml:space="preserve"> соответствие с решением Правительства [</w:t>
      </w:r>
      <w:r w:rsidRPr="00AB1955">
        <w:rPr>
          <w:color w:val="000000"/>
          <w:sz w:val="24"/>
          <w:szCs w:val="24"/>
        </w:rPr>
        <w:t>25</w:t>
      </w:r>
      <w:r>
        <w:rPr>
          <w:color w:val="000000"/>
          <w:sz w:val="24"/>
          <w:szCs w:val="24"/>
        </w:rPr>
        <w:t>] в 2011 г. завершена реконструкция пограничного автодорожного пункта пропуска «Привалка» на республиканской дороге Р-42, позволившая почти в три раза увеличить его пропускную способность (с</w:t>
      </w:r>
      <w:r w:rsidRPr="005120C3">
        <w:rPr>
          <w:color w:val="000000"/>
          <w:sz w:val="24"/>
          <w:szCs w:val="24"/>
        </w:rPr>
        <w:t xml:space="preserve"> 1 марта 2024 года</w:t>
      </w:r>
      <w:r>
        <w:rPr>
          <w:color w:val="000000"/>
          <w:sz w:val="24"/>
          <w:szCs w:val="24"/>
        </w:rPr>
        <w:t xml:space="preserve"> закрыт). Постановлениями Совета Министров Республики Беларусь, касающимися развития сети автозаправочных станции и придорожного сервиса в стране [</w:t>
      </w:r>
      <w:r w:rsidRPr="00AB1955">
        <w:rPr>
          <w:color w:val="000000"/>
          <w:sz w:val="24"/>
          <w:szCs w:val="24"/>
        </w:rPr>
        <w:t>2</w:t>
      </w:r>
      <w:r w:rsidRPr="00030058">
        <w:rPr>
          <w:color w:val="000000"/>
          <w:sz w:val="24"/>
          <w:szCs w:val="24"/>
        </w:rPr>
        <w:t>]–[</w:t>
      </w:r>
      <w:r w:rsidRPr="00AB1955">
        <w:rPr>
          <w:color w:val="000000"/>
          <w:sz w:val="24"/>
          <w:szCs w:val="24"/>
        </w:rPr>
        <w:t>3</w:t>
      </w:r>
      <w:r w:rsidRPr="00030058">
        <w:rPr>
          <w:color w:val="000000"/>
          <w:sz w:val="24"/>
          <w:szCs w:val="24"/>
        </w:rPr>
        <w:t>]</w:t>
      </w:r>
      <w:r w:rsidRPr="00AB1955">
        <w:rPr>
          <w:color w:val="000000"/>
          <w:sz w:val="24"/>
          <w:szCs w:val="24"/>
        </w:rPr>
        <w:t xml:space="preserve">, </w:t>
      </w:r>
      <w:r w:rsidRPr="00030058">
        <w:rPr>
          <w:color w:val="000000"/>
          <w:sz w:val="24"/>
          <w:szCs w:val="24"/>
        </w:rPr>
        <w:t>[</w:t>
      </w:r>
      <w:r w:rsidRPr="00304230">
        <w:rPr>
          <w:color w:val="000000"/>
          <w:sz w:val="24"/>
          <w:szCs w:val="24"/>
        </w:rPr>
        <w:t>16</w:t>
      </w:r>
      <w:r w:rsidRPr="00030058">
        <w:rPr>
          <w:color w:val="000000"/>
          <w:sz w:val="24"/>
          <w:szCs w:val="24"/>
        </w:rPr>
        <w:t>]</w:t>
      </w:r>
      <w:r w:rsidRPr="00304230">
        <w:rPr>
          <w:color w:val="000000"/>
          <w:sz w:val="24"/>
          <w:szCs w:val="24"/>
        </w:rPr>
        <w:t xml:space="preserve">, </w:t>
      </w:r>
      <w:r w:rsidRPr="00030058">
        <w:rPr>
          <w:color w:val="000000"/>
          <w:sz w:val="24"/>
          <w:szCs w:val="24"/>
        </w:rPr>
        <w:t>[</w:t>
      </w:r>
      <w:r w:rsidRPr="00AB1955">
        <w:rPr>
          <w:color w:val="000000"/>
          <w:sz w:val="24"/>
          <w:szCs w:val="24"/>
        </w:rPr>
        <w:t>20</w:t>
      </w:r>
      <w:r>
        <w:rPr>
          <w:color w:val="000000"/>
          <w:sz w:val="24"/>
          <w:szCs w:val="24"/>
        </w:rPr>
        <w:t>], на 31 километре автодороги Р-42, слева от нее (на территории заказника «Гродненская пуща») предусмотрено построить автозаправочную станцию на 250 заправок в сутки (вторым постановлением, кроме того, предусмотрено размещение здесь и охраняемой стоянки на 50 мест), но на 2025 год строительство не было осуществлено. На этой республиканской дороге на повороте на д. Привалки имеется небольшая площадка отдыха (рисунок 6.1) и практически примыкающий к ней земельный участков, на котором расположены действующие гостиница и ресторан (рисунок 6.2).</w:t>
      </w:r>
    </w:p>
    <w:p w:rsidR="002719ED" w:rsidRDefault="002719ED" w:rsidP="002719ED">
      <w:pPr>
        <w:shd w:val="clear" w:color="auto" w:fill="FFFFFF"/>
        <w:jc w:val="center"/>
        <w:rPr>
          <w:color w:val="000000"/>
          <w:sz w:val="24"/>
          <w:szCs w:val="24"/>
        </w:rPr>
      </w:pPr>
      <w:r>
        <w:rPr>
          <w:noProof/>
          <w:color w:val="000000"/>
          <w:sz w:val="24"/>
          <w:szCs w:val="24"/>
        </w:rPr>
        <w:lastRenderedPageBreak/>
        <w:drawing>
          <wp:inline distT="0" distB="0" distL="0" distR="0" wp14:anchorId="22A6C459" wp14:editId="72C74287">
            <wp:extent cx="6209665" cy="4135120"/>
            <wp:effectExtent l="0" t="0" r="635" b="0"/>
            <wp:docPr id="25" name="Рисунок 25" descr="_DSC6009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_DSC6009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209665" cy="4135120"/>
                    </a:xfrm>
                    <a:prstGeom prst="rect">
                      <a:avLst/>
                    </a:prstGeom>
                    <a:noFill/>
                    <a:ln>
                      <a:noFill/>
                    </a:ln>
                  </pic:spPr>
                </pic:pic>
              </a:graphicData>
            </a:graphic>
          </wp:inline>
        </w:drawing>
      </w:r>
    </w:p>
    <w:p w:rsidR="002719ED" w:rsidRDefault="002719ED" w:rsidP="002719ED">
      <w:pPr>
        <w:shd w:val="clear" w:color="auto" w:fill="FFFFFF"/>
        <w:spacing w:line="360" w:lineRule="auto"/>
        <w:jc w:val="center"/>
        <w:rPr>
          <w:sz w:val="24"/>
          <w:szCs w:val="24"/>
        </w:rPr>
      </w:pPr>
      <w:r w:rsidRPr="006C0BF9">
        <w:rPr>
          <w:sz w:val="24"/>
          <w:szCs w:val="24"/>
        </w:rPr>
        <w:t xml:space="preserve">Рисунок </w:t>
      </w:r>
      <w:r w:rsidR="006C7FCA" w:rsidRPr="006C7FCA">
        <w:rPr>
          <w:sz w:val="24"/>
          <w:szCs w:val="24"/>
        </w:rPr>
        <w:t xml:space="preserve"> </w:t>
      </w:r>
      <w:r w:rsidRPr="006C0BF9">
        <w:rPr>
          <w:sz w:val="24"/>
          <w:szCs w:val="24"/>
        </w:rPr>
        <w:t>6.1 – Площадка отдыха у поворота на д. Привалки</w:t>
      </w:r>
    </w:p>
    <w:p w:rsidR="002719ED" w:rsidRPr="006C0BF9" w:rsidRDefault="002719ED" w:rsidP="002719ED">
      <w:pPr>
        <w:shd w:val="clear" w:color="auto" w:fill="FFFFFF"/>
        <w:spacing w:line="360" w:lineRule="auto"/>
        <w:jc w:val="center"/>
        <w:rPr>
          <w:color w:val="000000"/>
          <w:sz w:val="24"/>
          <w:szCs w:val="24"/>
        </w:rPr>
      </w:pPr>
    </w:p>
    <w:p w:rsidR="002719ED" w:rsidRDefault="002719ED" w:rsidP="002719ED">
      <w:pPr>
        <w:shd w:val="clear" w:color="auto" w:fill="FFFFFF"/>
        <w:spacing w:line="360" w:lineRule="auto"/>
        <w:jc w:val="center"/>
      </w:pPr>
      <w:r>
        <w:rPr>
          <w:noProof/>
          <w:sz w:val="24"/>
          <w:szCs w:val="24"/>
        </w:rPr>
        <w:drawing>
          <wp:inline distT="0" distB="0" distL="0" distR="0" wp14:anchorId="615017B9" wp14:editId="58AAF696">
            <wp:extent cx="6134735" cy="4080510"/>
            <wp:effectExtent l="0" t="0" r="0" b="0"/>
            <wp:docPr id="24" name="Рисунок 24" descr="_DSC5991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descr="_DSC5991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34735" cy="4080510"/>
                    </a:xfrm>
                    <a:prstGeom prst="rect">
                      <a:avLst/>
                    </a:prstGeom>
                    <a:noFill/>
                    <a:ln>
                      <a:noFill/>
                    </a:ln>
                  </pic:spPr>
                </pic:pic>
              </a:graphicData>
            </a:graphic>
          </wp:inline>
        </w:drawing>
      </w:r>
    </w:p>
    <w:p w:rsidR="002719ED" w:rsidRDefault="002719ED" w:rsidP="002719ED">
      <w:pPr>
        <w:shd w:val="clear" w:color="auto" w:fill="FFFFFF"/>
        <w:spacing w:line="360" w:lineRule="auto"/>
        <w:jc w:val="center"/>
        <w:rPr>
          <w:sz w:val="24"/>
          <w:szCs w:val="24"/>
        </w:rPr>
      </w:pPr>
      <w:r w:rsidRPr="00D133E5">
        <w:rPr>
          <w:sz w:val="24"/>
          <w:szCs w:val="24"/>
        </w:rPr>
        <w:t xml:space="preserve">Рисунок </w:t>
      </w:r>
      <w:r>
        <w:rPr>
          <w:sz w:val="24"/>
          <w:szCs w:val="24"/>
        </w:rPr>
        <w:t>6.2</w:t>
      </w:r>
      <w:r w:rsidRPr="00D133E5">
        <w:rPr>
          <w:sz w:val="24"/>
          <w:szCs w:val="24"/>
        </w:rPr>
        <w:t xml:space="preserve"> – </w:t>
      </w:r>
      <w:r>
        <w:rPr>
          <w:sz w:val="24"/>
          <w:szCs w:val="24"/>
        </w:rPr>
        <w:t xml:space="preserve">Гостиница с </w:t>
      </w:r>
      <w:r w:rsidRPr="00D133E5">
        <w:rPr>
          <w:sz w:val="24"/>
          <w:szCs w:val="24"/>
        </w:rPr>
        <w:t>ресторан</w:t>
      </w:r>
      <w:r>
        <w:rPr>
          <w:sz w:val="24"/>
          <w:szCs w:val="24"/>
        </w:rPr>
        <w:t>ом</w:t>
      </w:r>
      <w:r w:rsidRPr="00D133E5">
        <w:rPr>
          <w:sz w:val="24"/>
          <w:szCs w:val="24"/>
        </w:rPr>
        <w:t xml:space="preserve"> на автодороге Р-42</w:t>
      </w:r>
      <w:r>
        <w:rPr>
          <w:sz w:val="24"/>
          <w:szCs w:val="24"/>
        </w:rPr>
        <w:t xml:space="preserve"> </w:t>
      </w:r>
      <w:r w:rsidRPr="00D133E5">
        <w:rPr>
          <w:sz w:val="24"/>
          <w:szCs w:val="24"/>
        </w:rPr>
        <w:t>у поворота на д. Привалки</w:t>
      </w:r>
    </w:p>
    <w:p w:rsidR="002719ED" w:rsidRPr="002D5063" w:rsidRDefault="002719ED" w:rsidP="002719ED">
      <w:pPr>
        <w:spacing w:line="360" w:lineRule="auto"/>
        <w:ind w:firstLine="709"/>
        <w:jc w:val="both"/>
        <w:rPr>
          <w:b/>
          <w:sz w:val="24"/>
          <w:szCs w:val="24"/>
        </w:rPr>
      </w:pPr>
      <w:r w:rsidRPr="00132659">
        <w:rPr>
          <w:b/>
          <w:sz w:val="24"/>
          <w:szCs w:val="24"/>
          <w:highlight w:val="yellow"/>
        </w:rPr>
        <w:br w:type="page"/>
      </w:r>
      <w:r w:rsidRPr="006C0BF9">
        <w:rPr>
          <w:b/>
          <w:sz w:val="24"/>
          <w:szCs w:val="24"/>
        </w:rPr>
        <w:lastRenderedPageBreak/>
        <w:t xml:space="preserve">7 </w:t>
      </w:r>
      <w:r>
        <w:rPr>
          <w:b/>
          <w:sz w:val="24"/>
          <w:szCs w:val="24"/>
        </w:rPr>
        <w:t>И</w:t>
      </w:r>
      <w:r w:rsidRPr="002D5063">
        <w:rPr>
          <w:b/>
          <w:sz w:val="24"/>
          <w:szCs w:val="24"/>
        </w:rPr>
        <w:t>сторико-культурное наследие</w:t>
      </w:r>
    </w:p>
    <w:p w:rsidR="002719ED" w:rsidRPr="002D5063" w:rsidRDefault="002719ED" w:rsidP="002719ED">
      <w:pPr>
        <w:spacing w:line="360" w:lineRule="auto"/>
        <w:ind w:firstLine="709"/>
        <w:jc w:val="both"/>
        <w:rPr>
          <w:b/>
          <w:sz w:val="24"/>
          <w:szCs w:val="24"/>
        </w:rPr>
      </w:pPr>
    </w:p>
    <w:p w:rsidR="002719ED" w:rsidRPr="002D5063" w:rsidRDefault="002719ED" w:rsidP="002719ED">
      <w:pPr>
        <w:spacing w:line="360" w:lineRule="auto"/>
        <w:ind w:firstLine="709"/>
        <w:jc w:val="both"/>
        <w:rPr>
          <w:sz w:val="24"/>
          <w:szCs w:val="24"/>
        </w:rPr>
      </w:pPr>
      <w:r w:rsidRPr="002D5063">
        <w:rPr>
          <w:sz w:val="24"/>
          <w:szCs w:val="24"/>
        </w:rPr>
        <w:t>Территория современного Гродненского района начала осваиваться людьми в конце палеолита (Х-е тысячелетие до н.э.). В период мезолита (</w:t>
      </w:r>
      <w:r w:rsidRPr="002D5063">
        <w:rPr>
          <w:sz w:val="24"/>
          <w:szCs w:val="24"/>
          <w:lang w:val="en-US"/>
        </w:rPr>
        <w:t>IX</w:t>
      </w:r>
      <w:r>
        <w:rPr>
          <w:sz w:val="24"/>
          <w:szCs w:val="24"/>
        </w:rPr>
        <w:t>–</w:t>
      </w:r>
      <w:r w:rsidRPr="002D5063">
        <w:rPr>
          <w:sz w:val="24"/>
          <w:szCs w:val="24"/>
          <w:lang w:val="en-US"/>
        </w:rPr>
        <w:t>IV</w:t>
      </w:r>
      <w:r w:rsidRPr="002D5063">
        <w:rPr>
          <w:sz w:val="24"/>
          <w:szCs w:val="24"/>
        </w:rPr>
        <w:t xml:space="preserve"> тысячелетия до н.э.) по берегам рек и озер возникли первые поселения (стоянки и селища). В начале </w:t>
      </w:r>
      <w:r w:rsidRPr="002D5063">
        <w:rPr>
          <w:sz w:val="24"/>
          <w:szCs w:val="24"/>
          <w:lang w:val="en-US"/>
        </w:rPr>
        <w:t>II</w:t>
      </w:r>
      <w:r w:rsidRPr="002D5063">
        <w:rPr>
          <w:sz w:val="24"/>
          <w:szCs w:val="24"/>
        </w:rPr>
        <w:t xml:space="preserve"> тысячелетия до н.э. начался бронзовый век, в </w:t>
      </w:r>
      <w:r w:rsidRPr="002D5063">
        <w:rPr>
          <w:sz w:val="24"/>
          <w:szCs w:val="24"/>
          <w:lang w:val="en-US"/>
        </w:rPr>
        <w:t>VII</w:t>
      </w:r>
      <w:r w:rsidRPr="002D5063">
        <w:rPr>
          <w:sz w:val="24"/>
          <w:szCs w:val="24"/>
        </w:rPr>
        <w:t xml:space="preserve"> столетии до н.э. – ранний железный век. В </w:t>
      </w:r>
      <w:r w:rsidRPr="002D5063">
        <w:rPr>
          <w:sz w:val="24"/>
          <w:szCs w:val="24"/>
          <w:lang w:val="en-US"/>
        </w:rPr>
        <w:t>IV</w:t>
      </w:r>
      <w:r w:rsidRPr="002D5063">
        <w:rPr>
          <w:sz w:val="24"/>
          <w:szCs w:val="24"/>
        </w:rPr>
        <w:t xml:space="preserve"> веке до н.э. – </w:t>
      </w:r>
      <w:r w:rsidRPr="002D5063">
        <w:rPr>
          <w:sz w:val="24"/>
          <w:szCs w:val="24"/>
          <w:lang w:val="en-US"/>
        </w:rPr>
        <w:t>I</w:t>
      </w:r>
      <w:r w:rsidRPr="002D5063">
        <w:rPr>
          <w:sz w:val="24"/>
          <w:szCs w:val="24"/>
        </w:rPr>
        <w:t xml:space="preserve"> веке н.э. городища стали укрепляться валами и рвами, позже, в </w:t>
      </w:r>
      <w:r w:rsidRPr="002D5063">
        <w:rPr>
          <w:sz w:val="24"/>
          <w:szCs w:val="24"/>
          <w:lang w:val="en-US"/>
        </w:rPr>
        <w:t>I</w:t>
      </w:r>
      <w:r>
        <w:rPr>
          <w:sz w:val="24"/>
          <w:szCs w:val="24"/>
        </w:rPr>
        <w:t>–</w:t>
      </w:r>
      <w:r w:rsidRPr="002D5063">
        <w:rPr>
          <w:sz w:val="24"/>
          <w:szCs w:val="24"/>
          <w:lang w:val="en-US"/>
        </w:rPr>
        <w:t>V</w:t>
      </w:r>
      <w:r w:rsidRPr="002D5063">
        <w:rPr>
          <w:sz w:val="24"/>
          <w:szCs w:val="24"/>
        </w:rPr>
        <w:t xml:space="preserve"> столетиях на валах городищ возводились деревянные конструкции.</w:t>
      </w:r>
    </w:p>
    <w:p w:rsidR="002719ED" w:rsidRPr="002D5063" w:rsidRDefault="002719ED" w:rsidP="002719ED">
      <w:pPr>
        <w:spacing w:line="360" w:lineRule="auto"/>
        <w:ind w:firstLine="709"/>
        <w:jc w:val="both"/>
        <w:rPr>
          <w:sz w:val="24"/>
          <w:szCs w:val="24"/>
        </w:rPr>
      </w:pPr>
      <w:r w:rsidRPr="002D5063">
        <w:rPr>
          <w:sz w:val="24"/>
          <w:szCs w:val="24"/>
        </w:rPr>
        <w:t>Вдоль Августовского канала, в непосредственной близости от территории заказника, в разные годы было выявлено около 50 стоянок и селищ каменного и бронзового веков и поселений эпохи средневековья, из которых 4–5 находятся в границах заказника. Отдельные стоянки находятся на берегу канала и были повреждены или уничтожены во время его реконструкции.</w:t>
      </w:r>
    </w:p>
    <w:p w:rsidR="002719ED" w:rsidRPr="002D5063" w:rsidRDefault="002719ED" w:rsidP="002719ED">
      <w:pPr>
        <w:spacing w:line="360" w:lineRule="auto"/>
        <w:ind w:firstLine="709"/>
        <w:jc w:val="both"/>
        <w:rPr>
          <w:sz w:val="24"/>
          <w:szCs w:val="24"/>
        </w:rPr>
      </w:pPr>
      <w:r w:rsidRPr="002D5063">
        <w:rPr>
          <w:sz w:val="24"/>
          <w:szCs w:val="24"/>
        </w:rPr>
        <w:t>С конца Х</w:t>
      </w:r>
      <w:r w:rsidRPr="002D5063">
        <w:rPr>
          <w:sz w:val="24"/>
          <w:szCs w:val="24"/>
          <w:lang w:val="en-GB"/>
        </w:rPr>
        <w:t>I</w:t>
      </w:r>
      <w:r w:rsidRPr="002D5063">
        <w:rPr>
          <w:sz w:val="24"/>
          <w:szCs w:val="24"/>
        </w:rPr>
        <w:t>Х века до середины ХХ века найдено множество артефактов (кремневые изделия, фрагменты сосудов) и открыты древние поселения людей в окрестностях практически всех деревень, расположенных в пределах заказника вблизи реки Неман (Польница, Лукавица, Перелом, Загорники, Шабаны, Привалки).</w:t>
      </w:r>
    </w:p>
    <w:p w:rsidR="002719ED" w:rsidRPr="002D5063" w:rsidRDefault="002719ED" w:rsidP="002719ED">
      <w:pPr>
        <w:spacing w:line="360" w:lineRule="auto"/>
        <w:ind w:firstLine="709"/>
        <w:jc w:val="both"/>
        <w:rPr>
          <w:sz w:val="24"/>
          <w:szCs w:val="24"/>
        </w:rPr>
      </w:pPr>
      <w:r w:rsidRPr="002D5063">
        <w:rPr>
          <w:sz w:val="24"/>
          <w:szCs w:val="24"/>
        </w:rPr>
        <w:t xml:space="preserve">Из всех обнаруженных древних поселений статус историко-культурной ценности Республики Беларусь имеет только селище Немново-1 Мост, относящееся к эпохе каменного и бронзового веков и датированное </w:t>
      </w:r>
      <w:r w:rsidRPr="002D5063">
        <w:rPr>
          <w:sz w:val="24"/>
          <w:szCs w:val="24"/>
          <w:lang w:val="en-US"/>
        </w:rPr>
        <w:t>IV</w:t>
      </w:r>
      <w:r>
        <w:rPr>
          <w:sz w:val="24"/>
          <w:szCs w:val="24"/>
        </w:rPr>
        <w:t>–</w:t>
      </w:r>
      <w:r w:rsidRPr="002D5063">
        <w:rPr>
          <w:sz w:val="24"/>
          <w:szCs w:val="24"/>
          <w:lang w:val="en-US"/>
        </w:rPr>
        <w:t>II</w:t>
      </w:r>
      <w:r w:rsidRPr="002D5063">
        <w:rPr>
          <w:sz w:val="24"/>
          <w:szCs w:val="24"/>
        </w:rPr>
        <w:t xml:space="preserve"> тысячелетиями до н.э. Оно расположено на расстоянии в 1,2–1,3 км на юго-запад от д. Немново, в 50 м от моста через Августовский канал, рядом с автодорогой Осташа – Дмисевичи и границей заказника</w:t>
      </w:r>
      <w:r>
        <w:rPr>
          <w:sz w:val="24"/>
          <w:szCs w:val="24"/>
        </w:rPr>
        <w:t xml:space="preserve"> </w:t>
      </w:r>
      <w:r w:rsidRPr="00120D9A">
        <w:rPr>
          <w:sz w:val="24"/>
          <w:szCs w:val="24"/>
        </w:rPr>
        <w:t>[1]</w:t>
      </w:r>
      <w:r w:rsidRPr="002D5063">
        <w:rPr>
          <w:sz w:val="24"/>
          <w:szCs w:val="24"/>
        </w:rPr>
        <w:t>.</w:t>
      </w:r>
    </w:p>
    <w:p w:rsidR="002719ED" w:rsidRPr="002D5063" w:rsidRDefault="002719ED" w:rsidP="002719ED">
      <w:pPr>
        <w:widowControl/>
        <w:tabs>
          <w:tab w:val="left" w:pos="7513"/>
        </w:tabs>
        <w:autoSpaceDE/>
        <w:autoSpaceDN/>
        <w:adjustRightInd/>
        <w:spacing w:line="360" w:lineRule="auto"/>
        <w:ind w:firstLine="709"/>
        <w:jc w:val="both"/>
        <w:rPr>
          <w:rFonts w:eastAsia="Calibri"/>
          <w:sz w:val="24"/>
          <w:szCs w:val="24"/>
          <w:lang w:eastAsia="en-US"/>
        </w:rPr>
      </w:pPr>
      <w:r w:rsidRPr="002D5063">
        <w:rPr>
          <w:rFonts w:eastAsia="Calibri"/>
          <w:sz w:val="24"/>
          <w:szCs w:val="24"/>
          <w:lang w:eastAsia="en-US"/>
        </w:rPr>
        <w:t>Историко-культурная ценность территории заказника и его окрестностей обусловлена наличием большого количества памятников и памятных мест, разнообразных по типам и значению. В пределах Сопоцкинской части заказника насчитывается более трёх десятков таких объектов. Важнейший из них – Августовский канал (</w:t>
      </w:r>
      <w:r w:rsidRPr="002D5063">
        <w:rPr>
          <w:sz w:val="24"/>
          <w:szCs w:val="24"/>
        </w:rPr>
        <w:t xml:space="preserve">высшая категория ценности – «0», </w:t>
      </w:r>
      <w:r w:rsidRPr="002D5063">
        <w:rPr>
          <w:rFonts w:eastAsia="Calibri"/>
          <w:sz w:val="24"/>
          <w:szCs w:val="24"/>
          <w:lang w:eastAsia="en-US"/>
        </w:rPr>
        <w:t xml:space="preserve">построен в первой половине XIX в., протяжённость на белорусской территории – 21,2 км, 4 шлюза и 2 водоспуска), имеющий европейское значение. К наиболее значительным объектам следует отнести </w:t>
      </w:r>
      <w:r w:rsidRPr="002D5063">
        <w:rPr>
          <w:sz w:val="24"/>
          <w:szCs w:val="24"/>
        </w:rPr>
        <w:t xml:space="preserve">также костел Святого Апостола Иуды Фадея (памятник деревянного зодчества) в д. Привалки, </w:t>
      </w:r>
      <w:r w:rsidRPr="002D5063">
        <w:rPr>
          <w:rFonts w:eastAsia="Calibri"/>
          <w:sz w:val="24"/>
          <w:szCs w:val="24"/>
          <w:lang w:eastAsia="en-US"/>
        </w:rPr>
        <w:t>костел св. Иосафата Кунцевича в г.п. Сопоцкин (XVIII в.), усадебно-парковые комплексы (д. Свяцк и д. Радзивилки).</w:t>
      </w:r>
    </w:p>
    <w:p w:rsidR="002719ED" w:rsidRPr="002D5063" w:rsidRDefault="002719ED" w:rsidP="002719ED">
      <w:pPr>
        <w:spacing w:line="360" w:lineRule="auto"/>
        <w:ind w:firstLine="709"/>
        <w:jc w:val="both"/>
        <w:rPr>
          <w:rFonts w:eastAsia="Calibri"/>
          <w:b/>
          <w:sz w:val="24"/>
          <w:szCs w:val="24"/>
          <w:lang w:eastAsia="en-US"/>
        </w:rPr>
      </w:pPr>
      <w:r w:rsidRPr="002D5063">
        <w:rPr>
          <w:color w:val="000000"/>
          <w:sz w:val="24"/>
          <w:szCs w:val="24"/>
        </w:rPr>
        <w:t xml:space="preserve">На территории заказника и в непосредственной близости от него есть несколько интересных историко-культурных памятников, связанных с восстанием 1863 г., фортификационным строительством в предвоенные годы и Великой Отечественной </w:t>
      </w:r>
      <w:r w:rsidRPr="002D5063">
        <w:rPr>
          <w:color w:val="000000"/>
          <w:sz w:val="24"/>
          <w:szCs w:val="24"/>
        </w:rPr>
        <w:lastRenderedPageBreak/>
        <w:t xml:space="preserve">войной: </w:t>
      </w:r>
      <w:r w:rsidRPr="002D5063">
        <w:rPr>
          <w:rFonts w:eastAsia="Calibri"/>
          <w:sz w:val="24"/>
          <w:szCs w:val="24"/>
          <w:lang w:eastAsia="en-US"/>
        </w:rPr>
        <w:t>могила повстанцев 1863 г. (урочище Лисья гора у д. Кадыш), фортификационные объекты «Линии Молотова» (1939–1941 гг., 9 дотов на правом берегу Августовского канала и у западной границы).</w:t>
      </w:r>
    </w:p>
    <w:p w:rsidR="002719ED" w:rsidRPr="002D5063" w:rsidRDefault="002719ED" w:rsidP="002719ED">
      <w:pPr>
        <w:widowControl/>
        <w:shd w:val="clear" w:color="auto" w:fill="FFFFFF"/>
        <w:autoSpaceDE/>
        <w:autoSpaceDN/>
        <w:adjustRightInd/>
        <w:spacing w:line="360" w:lineRule="auto"/>
        <w:ind w:firstLine="709"/>
        <w:jc w:val="both"/>
        <w:rPr>
          <w:rFonts w:eastAsia="Calibri"/>
          <w:sz w:val="24"/>
          <w:szCs w:val="24"/>
          <w:lang w:eastAsia="en-US"/>
        </w:rPr>
      </w:pPr>
      <w:r w:rsidRPr="002D5063">
        <w:rPr>
          <w:rFonts w:eastAsia="Calibri"/>
          <w:b/>
          <w:bCs/>
          <w:i/>
          <w:iCs/>
          <w:sz w:val="24"/>
          <w:szCs w:val="24"/>
          <w:lang w:eastAsia="en-US"/>
        </w:rPr>
        <w:t>Историко-культурные достопримечательности</w:t>
      </w:r>
      <w:r w:rsidRPr="002D5063">
        <w:rPr>
          <w:rFonts w:eastAsia="Calibri"/>
          <w:i/>
          <w:iCs/>
          <w:sz w:val="24"/>
          <w:szCs w:val="24"/>
          <w:lang w:eastAsia="en-US"/>
        </w:rPr>
        <w:t xml:space="preserve"> </w:t>
      </w:r>
      <w:r w:rsidRPr="002D5063">
        <w:rPr>
          <w:rFonts w:eastAsia="Calibri"/>
          <w:sz w:val="24"/>
          <w:szCs w:val="24"/>
          <w:lang w:eastAsia="en-US"/>
        </w:rPr>
        <w:t>на территории заказника «Гродненская пуща» и прилегающей территории Гродненского района:</w:t>
      </w:r>
    </w:p>
    <w:p w:rsidR="002719ED" w:rsidRPr="002D5063" w:rsidRDefault="002719ED" w:rsidP="002719ED">
      <w:pPr>
        <w:widowControl/>
        <w:shd w:val="clear" w:color="auto" w:fill="FFFFFF"/>
        <w:autoSpaceDE/>
        <w:autoSpaceDN/>
        <w:adjustRightInd/>
        <w:spacing w:line="360" w:lineRule="auto"/>
        <w:ind w:firstLine="709"/>
        <w:jc w:val="both"/>
        <w:rPr>
          <w:rFonts w:eastAsia="Calibri"/>
          <w:bCs/>
          <w:iCs/>
          <w:sz w:val="24"/>
          <w:szCs w:val="24"/>
          <w:lang w:eastAsia="en-US"/>
        </w:rPr>
      </w:pPr>
      <w:r w:rsidRPr="002D5063">
        <w:rPr>
          <w:rFonts w:eastAsia="Calibri"/>
          <w:bCs/>
          <w:i/>
          <w:iCs/>
          <w:sz w:val="24"/>
          <w:szCs w:val="24"/>
          <w:lang w:eastAsia="en-US"/>
        </w:rPr>
        <w:t xml:space="preserve">Августовский канал – уникальный гидротехнический объект, памятник культуры и истории </w:t>
      </w:r>
      <w:r w:rsidRPr="002D5063">
        <w:rPr>
          <w:rFonts w:eastAsia="Calibri"/>
          <w:bCs/>
          <w:i/>
          <w:sz w:val="24"/>
          <w:szCs w:val="24"/>
          <w:lang w:eastAsia="en-US"/>
        </w:rPr>
        <w:t>ХIХ</w:t>
      </w:r>
      <w:r w:rsidRPr="002D5063">
        <w:rPr>
          <w:rFonts w:eastAsia="Calibri"/>
          <w:bCs/>
          <w:i/>
          <w:iCs/>
          <w:sz w:val="24"/>
          <w:szCs w:val="24"/>
          <w:lang w:eastAsia="en-US"/>
        </w:rPr>
        <w:t xml:space="preserve"> в.</w:t>
      </w:r>
      <w:r w:rsidRPr="002D5063">
        <w:rPr>
          <w:rFonts w:eastAsia="Calibri"/>
          <w:bCs/>
          <w:iCs/>
          <w:sz w:val="24"/>
          <w:szCs w:val="24"/>
          <w:lang w:eastAsia="en-US"/>
        </w:rPr>
        <w:t xml:space="preserve"> В ХIХ веке этот рукотворный водный путь соединил бассейны рек Вислы и Немана, обеспечив на севере – выход к Балтийскому морю, а на юге – к Черному (через Огинский канал, Днепр, Березинскую водную систему и Двину). Идея создания канала родилась </w:t>
      </w:r>
      <w:r w:rsidR="007B580F" w:rsidRPr="002D5063">
        <w:rPr>
          <w:rFonts w:eastAsia="Calibri"/>
          <w:bCs/>
          <w:iCs/>
          <w:sz w:val="24"/>
          <w:szCs w:val="24"/>
          <w:lang w:eastAsia="en-US"/>
        </w:rPr>
        <w:t>ещё</w:t>
      </w:r>
      <w:r w:rsidRPr="002D5063">
        <w:rPr>
          <w:rFonts w:eastAsia="Calibri"/>
          <w:bCs/>
          <w:iCs/>
          <w:sz w:val="24"/>
          <w:szCs w:val="24"/>
          <w:lang w:eastAsia="en-US"/>
        </w:rPr>
        <w:t xml:space="preserve"> в 1760–70-е годы во времена короля Станислава Августа Понятовского. Однако строительство началась только в ХIХ веке после введения Пруссией высоких пошлин на перевозку грузов в балтийские порты. Инициатором выступил министр финансов Франциск-Ксаверий Друцкий-Любецкий, а разработкой проекта занялись военные инженеры во главе с Игнатием Прондзинским. В 1824 году проект Августовского канала одобрил император Александр І. Строительство заняло 15 лет: было сооружено 29 водопропускных плотин, 18 шлюзов, 21 камера, 14 мостов, 24 объекта для обслуживания канала.</w:t>
      </w:r>
      <w:r w:rsidRPr="002D5063">
        <w:rPr>
          <w:rFonts w:ascii="Calibri" w:eastAsia="Calibri" w:hAnsi="Calibri"/>
          <w:sz w:val="24"/>
          <w:szCs w:val="24"/>
          <w:lang w:eastAsia="en-US"/>
        </w:rPr>
        <w:t xml:space="preserve"> </w:t>
      </w:r>
      <w:r w:rsidRPr="002D5063">
        <w:rPr>
          <w:rFonts w:eastAsia="Calibri"/>
          <w:bCs/>
          <w:iCs/>
          <w:sz w:val="24"/>
          <w:szCs w:val="24"/>
          <w:lang w:eastAsia="en-US"/>
        </w:rPr>
        <w:t>Во время Первой мировой войны канал значительно пострадал, в том числе из-за оборонительных сооружений, возведенных в конце ХІХ – начале ХХ вв. В годы Великой Отечественной войны гидротехнические сооружения канала, вдоль которого были построены оборонительные доты, также значительно пострадали, а распределительный шлюз Черток и вовсе разрушен.</w:t>
      </w:r>
      <w:r w:rsidRPr="002D5063">
        <w:rPr>
          <w:rFonts w:ascii="Calibri" w:eastAsia="Calibri" w:hAnsi="Calibri"/>
          <w:sz w:val="24"/>
          <w:szCs w:val="24"/>
          <w:lang w:eastAsia="en-US"/>
        </w:rPr>
        <w:t xml:space="preserve"> </w:t>
      </w:r>
      <w:r w:rsidRPr="002D5063">
        <w:rPr>
          <w:rFonts w:eastAsia="Calibri"/>
          <w:bCs/>
          <w:iCs/>
          <w:sz w:val="24"/>
          <w:szCs w:val="24"/>
          <w:lang w:eastAsia="en-US"/>
        </w:rPr>
        <w:t>В 2004–2006 годах белорусский участок канала (22 км) полностью отреставрировали. Специалисты восстановили русло, которое не использовалось с 1950-х годов, подмытые и обрушенные участки, старинные гидротехнические сооружения. Многие элементы – шлюзы и мемориальные таблички с именами инженеров-проектировщиков, деревянные колонны и разводные мостики – реставрировались вручную и сохранили аутентичный вид.</w:t>
      </w:r>
      <w:r w:rsidRPr="002D5063">
        <w:rPr>
          <w:rFonts w:ascii="Calibri" w:eastAsia="Calibri" w:hAnsi="Calibri"/>
          <w:sz w:val="24"/>
          <w:szCs w:val="24"/>
          <w:lang w:eastAsia="en-US"/>
        </w:rPr>
        <w:t xml:space="preserve"> </w:t>
      </w:r>
      <w:r w:rsidRPr="002D5063">
        <w:rPr>
          <w:rFonts w:eastAsia="Calibri"/>
          <w:bCs/>
          <w:iCs/>
          <w:sz w:val="24"/>
          <w:szCs w:val="24"/>
          <w:lang w:eastAsia="en-US"/>
        </w:rPr>
        <w:t>Сегодня на белорусской части старинного канала действуют 5 шлюзов-регуляторов, 2 плотины и 4 судоходных шлюза – Немново, Домбровка, Волкушек и Кужинец.</w:t>
      </w:r>
    </w:p>
    <w:p w:rsidR="002719ED" w:rsidRPr="002D5063" w:rsidRDefault="002719ED" w:rsidP="002719ED">
      <w:pPr>
        <w:widowControl/>
        <w:shd w:val="clear" w:color="auto" w:fill="FFFFFF"/>
        <w:autoSpaceDE/>
        <w:autoSpaceDN/>
        <w:adjustRightInd/>
        <w:spacing w:line="360" w:lineRule="auto"/>
        <w:ind w:firstLine="709"/>
        <w:jc w:val="both"/>
        <w:rPr>
          <w:rFonts w:eastAsia="Calibri"/>
          <w:bCs/>
          <w:iCs/>
          <w:sz w:val="24"/>
          <w:szCs w:val="24"/>
          <w:lang w:eastAsia="en-US"/>
        </w:rPr>
      </w:pPr>
      <w:r w:rsidRPr="002D5063">
        <w:rPr>
          <w:rFonts w:eastAsia="Calibri"/>
          <w:bCs/>
          <w:iCs/>
          <w:sz w:val="24"/>
          <w:szCs w:val="24"/>
          <w:lang w:eastAsia="en-US"/>
        </w:rPr>
        <w:t xml:space="preserve">В д. Немново сохранился оригинальный </w:t>
      </w:r>
      <w:r w:rsidRPr="002D5063">
        <w:rPr>
          <w:rFonts w:eastAsia="Calibri"/>
          <w:bCs/>
          <w:i/>
          <w:iCs/>
          <w:sz w:val="24"/>
          <w:szCs w:val="24"/>
          <w:lang w:eastAsia="en-US"/>
        </w:rPr>
        <w:t>домик смотрителя шлюза</w:t>
      </w:r>
      <w:r w:rsidRPr="002D5063">
        <w:rPr>
          <w:rFonts w:eastAsia="Calibri"/>
          <w:bCs/>
          <w:iCs/>
          <w:sz w:val="24"/>
          <w:szCs w:val="24"/>
          <w:lang w:eastAsia="en-US"/>
        </w:rPr>
        <w:t xml:space="preserve">, построенный в 1830 г. в стиле русский ампир. </w:t>
      </w:r>
      <w:r w:rsidRPr="002D5063">
        <w:rPr>
          <w:rFonts w:eastAsia="Calibri"/>
          <w:bCs/>
          <w:i/>
          <w:iCs/>
          <w:sz w:val="24"/>
          <w:szCs w:val="24"/>
          <w:lang w:eastAsia="en-US"/>
        </w:rPr>
        <w:t>Музей Августовского канала</w:t>
      </w:r>
      <w:r w:rsidRPr="002D5063">
        <w:rPr>
          <w:rFonts w:eastAsia="Calibri"/>
          <w:bCs/>
          <w:iCs/>
          <w:sz w:val="24"/>
          <w:szCs w:val="24"/>
          <w:lang w:eastAsia="en-US"/>
        </w:rPr>
        <w:t xml:space="preserve"> в здании бывшей корчмы представляет старинные карты местности и схемы канала, рукописные документы, фотографии и предметы быта XIX века.</w:t>
      </w:r>
    </w:p>
    <w:p w:rsidR="002719ED" w:rsidRPr="002D5063" w:rsidRDefault="002719ED" w:rsidP="002719ED">
      <w:pPr>
        <w:widowControl/>
        <w:shd w:val="clear" w:color="auto" w:fill="FFFFFF"/>
        <w:autoSpaceDE/>
        <w:autoSpaceDN/>
        <w:adjustRightInd/>
        <w:spacing w:line="360" w:lineRule="auto"/>
        <w:ind w:firstLine="709"/>
        <w:jc w:val="both"/>
        <w:rPr>
          <w:rFonts w:eastAsia="Calibri"/>
          <w:bCs/>
          <w:iCs/>
          <w:sz w:val="24"/>
          <w:szCs w:val="24"/>
          <w:lang w:eastAsia="en-US"/>
        </w:rPr>
      </w:pPr>
      <w:r w:rsidRPr="002D5063">
        <w:rPr>
          <w:rFonts w:eastAsia="Calibri"/>
          <w:bCs/>
          <w:iCs/>
          <w:sz w:val="24"/>
          <w:szCs w:val="24"/>
          <w:lang w:eastAsia="en-US"/>
        </w:rPr>
        <w:t xml:space="preserve">Вдоль Августовского канала расположены </w:t>
      </w:r>
      <w:r w:rsidRPr="002D5063">
        <w:rPr>
          <w:rFonts w:eastAsia="Calibri"/>
          <w:bCs/>
          <w:i/>
          <w:iCs/>
          <w:sz w:val="24"/>
          <w:szCs w:val="24"/>
          <w:lang w:eastAsia="en-US"/>
        </w:rPr>
        <w:t xml:space="preserve">оборонительные доты </w:t>
      </w:r>
      <w:r w:rsidR="007B580F" w:rsidRPr="002D5063">
        <w:rPr>
          <w:rFonts w:eastAsia="Calibri"/>
          <w:bCs/>
          <w:i/>
          <w:iCs/>
          <w:sz w:val="24"/>
          <w:szCs w:val="24"/>
          <w:lang w:eastAsia="en-US"/>
        </w:rPr>
        <w:t>времён</w:t>
      </w:r>
      <w:r w:rsidRPr="002D5063">
        <w:rPr>
          <w:rFonts w:eastAsia="Calibri"/>
          <w:bCs/>
          <w:i/>
          <w:iCs/>
          <w:sz w:val="24"/>
          <w:szCs w:val="24"/>
          <w:lang w:eastAsia="en-US"/>
        </w:rPr>
        <w:t xml:space="preserve"> Великой Отечественной войны («линия Молотова»)</w:t>
      </w:r>
      <w:r w:rsidRPr="002D5063">
        <w:rPr>
          <w:rFonts w:eastAsia="Calibri"/>
          <w:bCs/>
          <w:iCs/>
          <w:sz w:val="24"/>
          <w:szCs w:val="24"/>
          <w:lang w:eastAsia="en-US"/>
        </w:rPr>
        <w:t xml:space="preserve"> – система укреплений 68-го Гродненского укрепрайона, который в 1940–1941 гг. строился в районе Августовского канала. </w:t>
      </w:r>
    </w:p>
    <w:p w:rsidR="002719ED" w:rsidRPr="002D5063" w:rsidRDefault="002719ED" w:rsidP="002719ED">
      <w:pPr>
        <w:widowControl/>
        <w:tabs>
          <w:tab w:val="left" w:pos="7513"/>
        </w:tabs>
        <w:autoSpaceDE/>
        <w:autoSpaceDN/>
        <w:adjustRightInd/>
        <w:spacing w:line="360" w:lineRule="auto"/>
        <w:ind w:firstLine="709"/>
        <w:jc w:val="both"/>
        <w:rPr>
          <w:rFonts w:eastAsia="Calibri"/>
          <w:sz w:val="24"/>
          <w:szCs w:val="24"/>
          <w:lang w:eastAsia="en-US"/>
        </w:rPr>
      </w:pPr>
      <w:r w:rsidRPr="002D5063">
        <w:rPr>
          <w:rFonts w:eastAsia="Calibri"/>
          <w:i/>
          <w:sz w:val="24"/>
          <w:szCs w:val="24"/>
          <w:lang w:eastAsia="en-US"/>
        </w:rPr>
        <w:lastRenderedPageBreak/>
        <w:t>Доты у д. Соничи</w:t>
      </w:r>
      <w:r w:rsidRPr="002D5063">
        <w:rPr>
          <w:rFonts w:eastAsia="Calibri"/>
          <w:sz w:val="24"/>
          <w:szCs w:val="24"/>
          <w:lang w:eastAsia="en-US"/>
        </w:rPr>
        <w:t xml:space="preserve">. Вдоль Августовского канала на его правом берегу между д. Соничи и д. Тартак находится 8 дотов времён Второй мировой войны. Имеется памятный знак в честь солдат и офицеров 9 особого пулеметно-артиллерийского батальона </w:t>
      </w:r>
      <w:r w:rsidRPr="002D5063">
        <w:rPr>
          <w:rFonts w:eastAsia="Calibri"/>
          <w:bCs/>
          <w:iCs/>
          <w:sz w:val="24"/>
          <w:szCs w:val="24"/>
          <w:lang w:eastAsia="en-US"/>
        </w:rPr>
        <w:t>и стрелкового полка под командованием майора Тимофея Яковлева</w:t>
      </w:r>
      <w:r w:rsidRPr="002D5063">
        <w:rPr>
          <w:rFonts w:eastAsia="Calibri"/>
          <w:sz w:val="24"/>
          <w:szCs w:val="24"/>
          <w:lang w:eastAsia="en-US"/>
        </w:rPr>
        <w:t xml:space="preserve"> 68 Гродненского укрепрайона. </w:t>
      </w:r>
      <w:r w:rsidRPr="002D5063">
        <w:rPr>
          <w:rFonts w:eastAsia="Calibri"/>
          <w:bCs/>
          <w:iCs/>
          <w:sz w:val="24"/>
          <w:szCs w:val="24"/>
          <w:lang w:eastAsia="en-US"/>
        </w:rPr>
        <w:t xml:space="preserve">22 июня 1941 года доты приняли на себя удар и </w:t>
      </w:r>
      <w:r w:rsidR="007B580F" w:rsidRPr="002D5063">
        <w:rPr>
          <w:rFonts w:eastAsia="Calibri"/>
          <w:bCs/>
          <w:iCs/>
          <w:sz w:val="24"/>
          <w:szCs w:val="24"/>
          <w:lang w:eastAsia="en-US"/>
        </w:rPr>
        <w:t>ожесточённые</w:t>
      </w:r>
      <w:r w:rsidRPr="002D5063">
        <w:rPr>
          <w:rFonts w:eastAsia="Calibri"/>
          <w:bCs/>
          <w:iCs/>
          <w:sz w:val="24"/>
          <w:szCs w:val="24"/>
          <w:lang w:eastAsia="en-US"/>
        </w:rPr>
        <w:t xml:space="preserve"> бои здесь продолжались до 26 июня.</w:t>
      </w:r>
    </w:p>
    <w:p w:rsidR="002719ED" w:rsidRPr="002D5063" w:rsidRDefault="002719ED" w:rsidP="002719ED">
      <w:pPr>
        <w:widowControl/>
        <w:tabs>
          <w:tab w:val="left" w:pos="7513"/>
        </w:tabs>
        <w:autoSpaceDE/>
        <w:autoSpaceDN/>
        <w:adjustRightInd/>
        <w:spacing w:line="360" w:lineRule="auto"/>
        <w:ind w:firstLine="709"/>
        <w:jc w:val="both"/>
        <w:rPr>
          <w:rFonts w:eastAsia="Calibri"/>
          <w:sz w:val="24"/>
          <w:szCs w:val="24"/>
          <w:lang w:eastAsia="en-US"/>
        </w:rPr>
      </w:pPr>
      <w:r w:rsidRPr="002D5063">
        <w:rPr>
          <w:rFonts w:eastAsia="Calibri"/>
          <w:i/>
          <w:sz w:val="24"/>
          <w:szCs w:val="24"/>
          <w:lang w:eastAsia="en-US"/>
        </w:rPr>
        <w:t xml:space="preserve">4 дота Второй Мировой войны </w:t>
      </w:r>
      <w:r w:rsidRPr="002D5063">
        <w:rPr>
          <w:rFonts w:eastAsia="Calibri"/>
          <w:sz w:val="24"/>
          <w:szCs w:val="24"/>
          <w:lang w:eastAsia="en-US"/>
        </w:rPr>
        <w:t>– в окрестностях д. Новики и в самой деревне, на возвышенности по обе стороны от дороги на Усово. Входили в состав Гродненского УРа.</w:t>
      </w:r>
    </w:p>
    <w:p w:rsidR="002719ED" w:rsidRPr="002D5063" w:rsidRDefault="002719ED" w:rsidP="002719ED">
      <w:pPr>
        <w:widowControl/>
        <w:tabs>
          <w:tab w:val="left" w:pos="7513"/>
        </w:tabs>
        <w:autoSpaceDE/>
        <w:autoSpaceDN/>
        <w:adjustRightInd/>
        <w:spacing w:line="360" w:lineRule="auto"/>
        <w:ind w:firstLine="709"/>
        <w:jc w:val="both"/>
        <w:rPr>
          <w:rFonts w:eastAsia="Calibri"/>
          <w:sz w:val="24"/>
          <w:szCs w:val="24"/>
          <w:lang w:eastAsia="en-US"/>
        </w:rPr>
      </w:pPr>
      <w:r w:rsidRPr="002D5063">
        <w:rPr>
          <w:rFonts w:eastAsia="Calibri"/>
          <w:bCs/>
          <w:i/>
          <w:iCs/>
          <w:sz w:val="24"/>
          <w:szCs w:val="24"/>
          <w:lang w:eastAsia="en-US"/>
        </w:rPr>
        <w:t>Дворцово-парковый ансамбль Воловичей в д. Святск</w:t>
      </w:r>
      <w:r w:rsidRPr="002D5063">
        <w:rPr>
          <w:rFonts w:eastAsia="Calibri"/>
          <w:bCs/>
          <w:iCs/>
          <w:sz w:val="24"/>
          <w:szCs w:val="24"/>
          <w:lang w:eastAsia="en-US"/>
        </w:rPr>
        <w:t xml:space="preserve"> </w:t>
      </w:r>
      <w:r w:rsidRPr="002D5063">
        <w:rPr>
          <w:rFonts w:eastAsia="Calibri"/>
          <w:sz w:val="24"/>
          <w:szCs w:val="24"/>
          <w:lang w:eastAsia="en-US"/>
        </w:rPr>
        <w:t xml:space="preserve">расположен в 20 км на северо-запад от Гродно, строился с конца XVIII до начала XIX вв. </w:t>
      </w:r>
      <w:r w:rsidRPr="002D5063">
        <w:rPr>
          <w:rFonts w:eastAsia="Calibri"/>
          <w:bCs/>
          <w:iCs/>
          <w:sz w:val="24"/>
          <w:szCs w:val="24"/>
          <w:lang w:eastAsia="en-US"/>
        </w:rPr>
        <w:t xml:space="preserve">Дворцово-парковый ансамбль в Святске является памятником архитектуры и садово-паркового искусства XVIII века, имеет 3 категорию ценности, </w:t>
      </w:r>
      <w:r w:rsidR="007B580F" w:rsidRPr="002D5063">
        <w:rPr>
          <w:rFonts w:eastAsia="Calibri"/>
          <w:bCs/>
          <w:iCs/>
          <w:sz w:val="24"/>
          <w:szCs w:val="24"/>
          <w:lang w:eastAsia="en-US"/>
        </w:rPr>
        <w:t>внесён</w:t>
      </w:r>
      <w:r w:rsidRPr="002D5063">
        <w:rPr>
          <w:rFonts w:eastAsia="Calibri"/>
          <w:bCs/>
          <w:iCs/>
          <w:sz w:val="24"/>
          <w:szCs w:val="24"/>
          <w:lang w:eastAsia="en-US"/>
        </w:rPr>
        <w:t xml:space="preserve"> в Государственный список историко-культурных ценностей </w:t>
      </w:r>
      <w:r w:rsidR="0051177D">
        <w:rPr>
          <w:rFonts w:eastAsia="Calibri"/>
          <w:bCs/>
          <w:iCs/>
          <w:sz w:val="24"/>
          <w:szCs w:val="24"/>
          <w:lang w:eastAsia="en-US"/>
        </w:rPr>
        <w:t>Беларуси</w:t>
      </w:r>
      <w:r w:rsidRPr="002D5063">
        <w:rPr>
          <w:rFonts w:eastAsia="Calibri"/>
          <w:bCs/>
          <w:iCs/>
          <w:sz w:val="24"/>
          <w:szCs w:val="24"/>
          <w:lang w:eastAsia="en-US"/>
        </w:rPr>
        <w:t xml:space="preserve">. </w:t>
      </w:r>
      <w:r w:rsidRPr="002D5063">
        <w:rPr>
          <w:rFonts w:eastAsia="Calibri"/>
          <w:sz w:val="24"/>
          <w:szCs w:val="24"/>
          <w:lang w:eastAsia="en-US"/>
        </w:rPr>
        <w:t xml:space="preserve">В 2016 г. начаты работы по восстановлению дворцово-паркового комплекса «Святск» под туристический объект ОАО «Санаторий Озерный». Первая очередь открыта в мае 2023 г. На сегодняшний день это одна из лучших сохранившихся магнатских резиденций в </w:t>
      </w:r>
      <w:r w:rsidR="0051177D">
        <w:rPr>
          <w:rFonts w:eastAsia="Calibri"/>
          <w:sz w:val="24"/>
          <w:szCs w:val="24"/>
          <w:lang w:eastAsia="en-US"/>
        </w:rPr>
        <w:t>Беларуси</w:t>
      </w:r>
      <w:r w:rsidRPr="002D5063">
        <w:rPr>
          <w:rFonts w:eastAsia="Calibri"/>
          <w:sz w:val="24"/>
          <w:szCs w:val="24"/>
          <w:lang w:eastAsia="en-US"/>
        </w:rPr>
        <w:t xml:space="preserve"> и на территории бассейна Августовского канала.</w:t>
      </w:r>
    </w:p>
    <w:p w:rsidR="002719ED" w:rsidRPr="002D5063" w:rsidRDefault="002719ED" w:rsidP="002719ED">
      <w:pPr>
        <w:widowControl/>
        <w:shd w:val="clear" w:color="auto" w:fill="FFFFFF"/>
        <w:autoSpaceDE/>
        <w:autoSpaceDN/>
        <w:adjustRightInd/>
        <w:spacing w:line="360" w:lineRule="auto"/>
        <w:ind w:firstLine="709"/>
        <w:jc w:val="both"/>
        <w:rPr>
          <w:rFonts w:eastAsia="Calibri"/>
          <w:sz w:val="24"/>
          <w:szCs w:val="24"/>
          <w:lang w:eastAsia="en-US"/>
        </w:rPr>
      </w:pPr>
      <w:r w:rsidRPr="002D5063">
        <w:rPr>
          <w:rFonts w:eastAsia="Calibri"/>
          <w:bCs/>
          <w:i/>
          <w:iCs/>
          <w:sz w:val="24"/>
          <w:szCs w:val="24"/>
          <w:lang w:eastAsia="en-US"/>
        </w:rPr>
        <w:t>Усадьба Друцких-Гурских в д. Радзивилки</w:t>
      </w:r>
      <w:r w:rsidRPr="002D5063">
        <w:rPr>
          <w:rFonts w:eastAsia="Calibri"/>
          <w:bCs/>
          <w:iCs/>
          <w:sz w:val="24"/>
          <w:szCs w:val="24"/>
          <w:lang w:eastAsia="en-US"/>
        </w:rPr>
        <w:t>,</w:t>
      </w:r>
      <w:r w:rsidRPr="002D5063">
        <w:rPr>
          <w:rFonts w:ascii="Calibri" w:eastAsia="Calibri" w:hAnsi="Calibri"/>
          <w:sz w:val="24"/>
          <w:szCs w:val="24"/>
          <w:lang w:eastAsia="en-US"/>
        </w:rPr>
        <w:t xml:space="preserve"> </w:t>
      </w:r>
      <w:r w:rsidRPr="002D5063">
        <w:rPr>
          <w:rFonts w:eastAsia="Calibri"/>
          <w:sz w:val="24"/>
          <w:szCs w:val="24"/>
          <w:lang w:eastAsia="en-US"/>
        </w:rPr>
        <w:t xml:space="preserve">старинный дом, </w:t>
      </w:r>
      <w:r w:rsidRPr="002D5063">
        <w:rPr>
          <w:rFonts w:eastAsia="Calibri"/>
          <w:bCs/>
          <w:iCs/>
          <w:sz w:val="24"/>
          <w:szCs w:val="24"/>
          <w:lang w:eastAsia="en-US"/>
        </w:rPr>
        <w:t>заложенный в 1828 году, парк с ценными растениями и водная система ХIХ в.</w:t>
      </w:r>
      <w:r w:rsidRPr="002D5063">
        <w:rPr>
          <w:rFonts w:ascii="Calibri" w:eastAsia="Calibri" w:hAnsi="Calibri"/>
          <w:sz w:val="24"/>
          <w:szCs w:val="24"/>
          <w:lang w:eastAsia="en-US"/>
        </w:rPr>
        <w:t xml:space="preserve"> </w:t>
      </w:r>
      <w:r w:rsidRPr="002D5063">
        <w:rPr>
          <w:rFonts w:eastAsia="Calibri"/>
          <w:bCs/>
          <w:iCs/>
          <w:sz w:val="24"/>
          <w:szCs w:val="24"/>
          <w:lang w:eastAsia="en-US"/>
        </w:rPr>
        <w:t xml:space="preserve">Расположенная в 3 км от Августовского канала усадьба ХIХ – первой половины ХХ века принадлежала Гурским. </w:t>
      </w:r>
      <w:r w:rsidRPr="002D5063">
        <w:rPr>
          <w:rFonts w:eastAsia="Calibri"/>
          <w:sz w:val="24"/>
          <w:szCs w:val="24"/>
          <w:lang w:eastAsia="en-US"/>
        </w:rPr>
        <w:t>Находится на западной окраине д. Радзивилки. Включает усадебный дом, остатки регулярного парка, комплекс прудов, крахмальный завод, хозяйственные постройки.</w:t>
      </w:r>
    </w:p>
    <w:p w:rsidR="002719ED" w:rsidRPr="002D5063" w:rsidRDefault="002719ED" w:rsidP="002719ED">
      <w:pPr>
        <w:widowControl/>
        <w:tabs>
          <w:tab w:val="left" w:pos="7513"/>
        </w:tabs>
        <w:autoSpaceDE/>
        <w:autoSpaceDN/>
        <w:adjustRightInd/>
        <w:spacing w:line="360" w:lineRule="auto"/>
        <w:ind w:firstLine="709"/>
        <w:jc w:val="both"/>
        <w:rPr>
          <w:rFonts w:eastAsia="Calibri"/>
          <w:sz w:val="24"/>
          <w:szCs w:val="24"/>
          <w:lang w:eastAsia="en-US"/>
        </w:rPr>
      </w:pPr>
      <w:r w:rsidRPr="002D5063">
        <w:rPr>
          <w:rFonts w:eastAsia="Calibri"/>
          <w:i/>
          <w:sz w:val="24"/>
          <w:szCs w:val="24"/>
          <w:lang w:eastAsia="en-US"/>
        </w:rPr>
        <w:t>Костел св. Иосафата Кунцевича</w:t>
      </w:r>
      <w:r w:rsidRPr="002D5063">
        <w:rPr>
          <w:rFonts w:eastAsia="Calibri"/>
          <w:sz w:val="24"/>
          <w:szCs w:val="24"/>
          <w:lang w:eastAsia="en-US"/>
        </w:rPr>
        <w:t xml:space="preserve"> (г.п. Сопоцкин) – построен в 1789 г. Костёл размещён на юго-западной окраине г.п. Сопоцкин и является однонефной одноапсидной базиликой. В храме размещены памятные доски ксендзу парафии Теолин Юзефу Новосадко (1882–1965), Петру Гурскому (1839–1910), Т. Костюшко, Э. Ожешко.</w:t>
      </w:r>
    </w:p>
    <w:p w:rsidR="002719ED" w:rsidRPr="002D5063" w:rsidRDefault="002719ED" w:rsidP="002719ED">
      <w:pPr>
        <w:widowControl/>
        <w:tabs>
          <w:tab w:val="left" w:pos="7513"/>
        </w:tabs>
        <w:autoSpaceDE/>
        <w:autoSpaceDN/>
        <w:adjustRightInd/>
        <w:spacing w:line="360" w:lineRule="auto"/>
        <w:ind w:firstLine="709"/>
        <w:jc w:val="both"/>
        <w:rPr>
          <w:rFonts w:eastAsia="Calibri"/>
          <w:sz w:val="24"/>
          <w:szCs w:val="24"/>
          <w:lang w:eastAsia="en-US"/>
        </w:rPr>
      </w:pPr>
      <w:r w:rsidRPr="002D5063">
        <w:rPr>
          <w:rFonts w:eastAsia="Calibri"/>
          <w:i/>
          <w:sz w:val="24"/>
          <w:szCs w:val="24"/>
          <w:lang w:eastAsia="en-US"/>
        </w:rPr>
        <w:t>Памятник и могила советских воинов и жертв фашизма</w:t>
      </w:r>
      <w:r w:rsidRPr="002D5063">
        <w:rPr>
          <w:rFonts w:eastAsia="Calibri"/>
          <w:sz w:val="24"/>
          <w:szCs w:val="24"/>
          <w:lang w:eastAsia="en-US"/>
        </w:rPr>
        <w:t xml:space="preserve"> в г.п. Сопоцкин. Находится на центральной площади г.п. Сопоцкин. На постаменте в форме неправильного восьмигранника установлена скульптура солдата с автоматом. Сюда в 1990-х гг. – начале 2000 гг. перезахоронили останки пограничников из Усово, Головенчиц, Доргуни, а также воинов из других захоронений.</w:t>
      </w:r>
    </w:p>
    <w:p w:rsidR="002719ED" w:rsidRPr="002D5063" w:rsidRDefault="002719ED" w:rsidP="002719ED">
      <w:pPr>
        <w:widowControl/>
        <w:tabs>
          <w:tab w:val="left" w:pos="7513"/>
        </w:tabs>
        <w:autoSpaceDE/>
        <w:autoSpaceDN/>
        <w:adjustRightInd/>
        <w:spacing w:line="360" w:lineRule="auto"/>
        <w:ind w:firstLine="709"/>
        <w:jc w:val="both"/>
        <w:rPr>
          <w:rFonts w:eastAsia="Calibri"/>
          <w:sz w:val="24"/>
          <w:szCs w:val="24"/>
          <w:lang w:eastAsia="en-US"/>
        </w:rPr>
      </w:pPr>
      <w:r w:rsidRPr="002D5063">
        <w:rPr>
          <w:rFonts w:eastAsia="Calibri"/>
          <w:i/>
          <w:sz w:val="24"/>
          <w:szCs w:val="24"/>
          <w:lang w:eastAsia="en-US"/>
        </w:rPr>
        <w:t xml:space="preserve">Кладбище в г.п. Сопоцкин </w:t>
      </w:r>
      <w:r w:rsidRPr="002D5063">
        <w:rPr>
          <w:rFonts w:eastAsia="Calibri"/>
          <w:iCs/>
          <w:sz w:val="24"/>
          <w:szCs w:val="24"/>
          <w:lang w:eastAsia="en-US"/>
        </w:rPr>
        <w:t xml:space="preserve">(на нем размещены две часовни-усыпальницы, могила советских воинов, родовое захоронение Мучинских). </w:t>
      </w:r>
      <w:r w:rsidRPr="002D5063">
        <w:rPr>
          <w:rFonts w:eastAsia="Calibri"/>
          <w:i/>
          <w:sz w:val="24"/>
          <w:szCs w:val="24"/>
          <w:lang w:eastAsia="en-US"/>
        </w:rPr>
        <w:t>Часовни на кладбище:</w:t>
      </w:r>
      <w:r w:rsidRPr="002D5063">
        <w:rPr>
          <w:rFonts w:eastAsia="Calibri"/>
          <w:sz w:val="24"/>
          <w:szCs w:val="24"/>
          <w:lang w:eastAsia="en-US"/>
        </w:rPr>
        <w:t xml:space="preserve"> в 1858 и 1873 гг. в стилизованных формах неоготики на кладбище построены две часовни-усыпальницы. Захоронение генерала Ольшины-Вильчинского и офицеров польской армии 1939 г. </w:t>
      </w:r>
      <w:r w:rsidRPr="002D5063">
        <w:rPr>
          <w:rFonts w:eastAsia="Calibri"/>
          <w:i/>
          <w:sz w:val="24"/>
          <w:szCs w:val="24"/>
          <w:lang w:eastAsia="en-US"/>
        </w:rPr>
        <w:t>Могила советских воинов</w:t>
      </w:r>
      <w:r w:rsidRPr="002D5063">
        <w:rPr>
          <w:rFonts w:eastAsia="Calibri"/>
          <w:sz w:val="24"/>
          <w:szCs w:val="24"/>
          <w:lang w:eastAsia="en-US"/>
        </w:rPr>
        <w:t xml:space="preserve"> находится на аллее кладбища, идущей параллельно и севернее </w:t>
      </w:r>
      <w:r w:rsidRPr="002D5063">
        <w:rPr>
          <w:rFonts w:eastAsia="Calibri"/>
          <w:sz w:val="24"/>
          <w:szCs w:val="24"/>
          <w:lang w:eastAsia="en-US"/>
        </w:rPr>
        <w:lastRenderedPageBreak/>
        <w:t xml:space="preserve">главной аллеи. Здесь похоронен майор Коршунов и 6 рядовых. </w:t>
      </w:r>
      <w:r w:rsidRPr="002D5063">
        <w:rPr>
          <w:rFonts w:eastAsia="Calibri"/>
          <w:i/>
          <w:sz w:val="24"/>
          <w:szCs w:val="24"/>
          <w:lang w:eastAsia="en-US"/>
        </w:rPr>
        <w:t>Родовое захоронение Мучинских:</w:t>
      </w:r>
      <w:r w:rsidRPr="002D5063">
        <w:rPr>
          <w:rFonts w:eastAsia="Calibri"/>
          <w:sz w:val="24"/>
          <w:szCs w:val="24"/>
          <w:lang w:eastAsia="en-US"/>
        </w:rPr>
        <w:t xml:space="preserve"> XIX – начало XX вв., находится в старой части кладбища у часовен Гурских. Похоронены представители шляхетского рода Мучинских.</w:t>
      </w:r>
    </w:p>
    <w:p w:rsidR="002719ED" w:rsidRPr="002D5063" w:rsidRDefault="002719ED" w:rsidP="002719ED">
      <w:pPr>
        <w:widowControl/>
        <w:tabs>
          <w:tab w:val="left" w:pos="7513"/>
        </w:tabs>
        <w:autoSpaceDE/>
        <w:autoSpaceDN/>
        <w:adjustRightInd/>
        <w:spacing w:line="360" w:lineRule="auto"/>
        <w:ind w:firstLine="709"/>
        <w:jc w:val="both"/>
        <w:rPr>
          <w:rFonts w:eastAsia="Calibri"/>
          <w:sz w:val="24"/>
          <w:szCs w:val="24"/>
          <w:lang w:eastAsia="en-US"/>
        </w:rPr>
      </w:pPr>
      <w:r w:rsidRPr="002D5063">
        <w:rPr>
          <w:rFonts w:eastAsia="Calibri"/>
          <w:i/>
          <w:sz w:val="24"/>
          <w:szCs w:val="24"/>
          <w:lang w:eastAsia="en-US"/>
        </w:rPr>
        <w:t>Могила повстанцев на Лисьей горе</w:t>
      </w:r>
      <w:r w:rsidRPr="002D5063">
        <w:rPr>
          <w:rFonts w:eastAsia="Calibri"/>
          <w:sz w:val="24"/>
          <w:szCs w:val="24"/>
          <w:lang w:eastAsia="en-US"/>
        </w:rPr>
        <w:t>. Могила повстанцев 1863 г. находится в полосе отчуждения в километре от границы с Литвой и 500 м от д. Кадыш.</w:t>
      </w:r>
    </w:p>
    <w:p w:rsidR="002719ED" w:rsidRPr="002D5063" w:rsidRDefault="002719ED" w:rsidP="002719ED">
      <w:pPr>
        <w:widowControl/>
        <w:tabs>
          <w:tab w:val="left" w:pos="7513"/>
        </w:tabs>
        <w:autoSpaceDE/>
        <w:autoSpaceDN/>
        <w:adjustRightInd/>
        <w:spacing w:line="360" w:lineRule="auto"/>
        <w:ind w:firstLine="709"/>
        <w:jc w:val="both"/>
        <w:rPr>
          <w:rFonts w:eastAsia="Calibri"/>
          <w:sz w:val="24"/>
          <w:szCs w:val="24"/>
          <w:lang w:eastAsia="en-US"/>
        </w:rPr>
      </w:pPr>
      <w:r w:rsidRPr="002D5063">
        <w:rPr>
          <w:rFonts w:eastAsia="Calibri"/>
          <w:i/>
          <w:sz w:val="24"/>
          <w:szCs w:val="24"/>
          <w:lang w:eastAsia="en-US"/>
        </w:rPr>
        <w:t>Кресты в честь повстанцев 1863 г</w:t>
      </w:r>
      <w:r w:rsidRPr="002D5063">
        <w:rPr>
          <w:rFonts w:eastAsia="Calibri"/>
          <w:sz w:val="24"/>
          <w:szCs w:val="24"/>
          <w:lang w:eastAsia="en-US"/>
        </w:rPr>
        <w:t xml:space="preserve">. Три креста в честь повстанцев 1863 г. находятся в 50 м от д. Осочники, с западной стороны дороги на г.п. Сопоцкин. </w:t>
      </w:r>
    </w:p>
    <w:p w:rsidR="002719ED" w:rsidRPr="002D5063" w:rsidRDefault="002719ED" w:rsidP="002719ED">
      <w:pPr>
        <w:widowControl/>
        <w:tabs>
          <w:tab w:val="left" w:pos="7513"/>
        </w:tabs>
        <w:autoSpaceDE/>
        <w:autoSpaceDN/>
        <w:adjustRightInd/>
        <w:spacing w:line="360" w:lineRule="auto"/>
        <w:ind w:firstLine="709"/>
        <w:jc w:val="both"/>
        <w:rPr>
          <w:rFonts w:eastAsia="Calibri"/>
          <w:sz w:val="24"/>
          <w:szCs w:val="24"/>
          <w:lang w:eastAsia="en-US"/>
        </w:rPr>
      </w:pPr>
      <w:r w:rsidRPr="002D5063">
        <w:rPr>
          <w:rFonts w:eastAsia="Calibri"/>
          <w:i/>
          <w:sz w:val="24"/>
          <w:szCs w:val="24"/>
          <w:lang w:eastAsia="en-US"/>
        </w:rPr>
        <w:t>Памятная доска советским пограничникам у д. Соничи.</w:t>
      </w:r>
      <w:r w:rsidRPr="002D5063">
        <w:rPr>
          <w:rFonts w:eastAsia="Calibri"/>
          <w:sz w:val="24"/>
          <w:szCs w:val="24"/>
          <w:lang w:eastAsia="en-US"/>
        </w:rPr>
        <w:t xml:space="preserve"> Находится на левом берегу Августовского канала в 30 м от моста, при въезде в д. Соничи, на западной стороне трассы Плита (1,75 м), поставлена в честь пограничников 2-ой линейной заставы под командованием Васильева, которая 22 июня в окрестностях д. Соничи приняла бой с фашистами. </w:t>
      </w:r>
    </w:p>
    <w:p w:rsidR="002719ED" w:rsidRPr="002D5063" w:rsidRDefault="002719ED" w:rsidP="002719ED">
      <w:pPr>
        <w:widowControl/>
        <w:tabs>
          <w:tab w:val="left" w:pos="7513"/>
        </w:tabs>
        <w:autoSpaceDE/>
        <w:autoSpaceDN/>
        <w:adjustRightInd/>
        <w:spacing w:line="360" w:lineRule="auto"/>
        <w:ind w:firstLine="709"/>
        <w:jc w:val="both"/>
        <w:rPr>
          <w:rFonts w:eastAsia="Calibri"/>
          <w:sz w:val="24"/>
          <w:szCs w:val="24"/>
          <w:lang w:eastAsia="en-US"/>
        </w:rPr>
      </w:pPr>
      <w:r w:rsidRPr="002D5063">
        <w:rPr>
          <w:rFonts w:eastAsia="Calibri"/>
          <w:i/>
          <w:sz w:val="24"/>
          <w:szCs w:val="24"/>
          <w:lang w:eastAsia="en-US"/>
        </w:rPr>
        <w:t>Камень-валун на Хрышчонай горе</w:t>
      </w:r>
      <w:r w:rsidRPr="002D5063">
        <w:rPr>
          <w:rFonts w:eastAsia="Calibri"/>
          <w:sz w:val="24"/>
          <w:szCs w:val="24"/>
          <w:lang w:eastAsia="en-US"/>
        </w:rPr>
        <w:t xml:space="preserve">. Находится на северной окраине г.п. Сопоцкин, на восточной обочине трассы на д. Соничи. </w:t>
      </w:r>
    </w:p>
    <w:p w:rsidR="002719ED" w:rsidRPr="002D5063" w:rsidRDefault="002719ED" w:rsidP="002719ED">
      <w:pPr>
        <w:widowControl/>
        <w:tabs>
          <w:tab w:val="left" w:pos="7513"/>
        </w:tabs>
        <w:autoSpaceDE/>
        <w:autoSpaceDN/>
        <w:adjustRightInd/>
        <w:spacing w:line="360" w:lineRule="auto"/>
        <w:ind w:firstLine="709"/>
        <w:jc w:val="both"/>
        <w:rPr>
          <w:rFonts w:eastAsia="Calibri"/>
          <w:sz w:val="24"/>
          <w:szCs w:val="24"/>
          <w:lang w:eastAsia="en-US"/>
        </w:rPr>
      </w:pPr>
      <w:r w:rsidRPr="002D5063">
        <w:rPr>
          <w:rFonts w:eastAsia="Calibri"/>
          <w:i/>
          <w:sz w:val="24"/>
          <w:szCs w:val="24"/>
          <w:lang w:eastAsia="en-US"/>
        </w:rPr>
        <w:t>Кресты-обереги в д. Соничи</w:t>
      </w:r>
      <w:r w:rsidRPr="002D5063">
        <w:rPr>
          <w:rFonts w:eastAsia="Calibri"/>
          <w:sz w:val="24"/>
          <w:szCs w:val="24"/>
          <w:lang w:eastAsia="en-US"/>
        </w:rPr>
        <w:t xml:space="preserve">. Расположены на въезде в д. Соничи, в 100 м от Августовского канала на западной стороне дороги. Два каменных креста-оберега (обелиски высотой 1,5 м из розового и черного полированного гранита, на вершине – литые металлические кресты). </w:t>
      </w:r>
    </w:p>
    <w:p w:rsidR="002719ED" w:rsidRPr="002D5063" w:rsidRDefault="002719ED" w:rsidP="002719ED">
      <w:pPr>
        <w:widowControl/>
        <w:tabs>
          <w:tab w:val="left" w:pos="7513"/>
        </w:tabs>
        <w:autoSpaceDE/>
        <w:autoSpaceDN/>
        <w:adjustRightInd/>
        <w:spacing w:line="360" w:lineRule="auto"/>
        <w:ind w:firstLine="709"/>
        <w:jc w:val="both"/>
        <w:rPr>
          <w:rFonts w:eastAsia="Calibri"/>
          <w:sz w:val="24"/>
          <w:szCs w:val="24"/>
          <w:lang w:eastAsia="en-US"/>
        </w:rPr>
      </w:pPr>
      <w:r w:rsidRPr="002D5063">
        <w:rPr>
          <w:rFonts w:eastAsia="Calibri"/>
          <w:i/>
          <w:sz w:val="24"/>
          <w:szCs w:val="24"/>
          <w:lang w:eastAsia="en-US"/>
        </w:rPr>
        <w:t>Крест-оберег каменный в д. Немново</w:t>
      </w:r>
      <w:r w:rsidRPr="002D5063">
        <w:rPr>
          <w:rFonts w:eastAsia="Calibri"/>
          <w:sz w:val="24"/>
          <w:szCs w:val="24"/>
          <w:lang w:eastAsia="en-US"/>
        </w:rPr>
        <w:t>. Находится у шлюза на левом берегу канала, в 30 м от моста. Камень побеленный (высотой 2 м), завершён металлическим литым крестом с распятием. Крест поставлен в мае 1939 г.</w:t>
      </w:r>
    </w:p>
    <w:p w:rsidR="002719ED" w:rsidRPr="002D5063" w:rsidRDefault="002719ED" w:rsidP="002719ED">
      <w:pPr>
        <w:widowControl/>
        <w:tabs>
          <w:tab w:val="left" w:pos="7513"/>
        </w:tabs>
        <w:autoSpaceDE/>
        <w:autoSpaceDN/>
        <w:adjustRightInd/>
        <w:spacing w:line="360" w:lineRule="auto"/>
        <w:ind w:firstLine="709"/>
        <w:jc w:val="both"/>
        <w:rPr>
          <w:rFonts w:eastAsia="Calibri"/>
          <w:sz w:val="24"/>
          <w:szCs w:val="24"/>
          <w:lang w:eastAsia="en-US"/>
        </w:rPr>
      </w:pPr>
      <w:r w:rsidRPr="002D5063">
        <w:rPr>
          <w:rFonts w:eastAsia="Calibri"/>
          <w:i/>
          <w:sz w:val="24"/>
          <w:szCs w:val="24"/>
          <w:lang w:eastAsia="en-US"/>
        </w:rPr>
        <w:t>Крест памятный</w:t>
      </w:r>
      <w:r w:rsidRPr="002D5063">
        <w:rPr>
          <w:rFonts w:eastAsia="Calibri"/>
          <w:sz w:val="24"/>
          <w:szCs w:val="24"/>
          <w:lang w:eastAsia="en-US"/>
        </w:rPr>
        <w:t>. Поставлен 8 сентября 1945 г. местными жителями в честь окончания Второй мировой войны, высота более 5 м. Находится у д. Песчаны, на западной стороне трассы Сопоцкин.</w:t>
      </w:r>
    </w:p>
    <w:p w:rsidR="002719ED" w:rsidRPr="002D5063" w:rsidRDefault="002719ED" w:rsidP="002719ED">
      <w:pPr>
        <w:widowControl/>
        <w:tabs>
          <w:tab w:val="left" w:pos="7513"/>
        </w:tabs>
        <w:autoSpaceDE/>
        <w:autoSpaceDN/>
        <w:adjustRightInd/>
        <w:spacing w:line="360" w:lineRule="auto"/>
        <w:ind w:firstLine="709"/>
        <w:jc w:val="both"/>
        <w:rPr>
          <w:rFonts w:eastAsia="Calibri"/>
          <w:sz w:val="24"/>
          <w:szCs w:val="24"/>
          <w:lang w:eastAsia="en-US"/>
        </w:rPr>
      </w:pPr>
      <w:r w:rsidRPr="002D5063">
        <w:rPr>
          <w:rFonts w:eastAsia="Calibri"/>
          <w:i/>
          <w:sz w:val="24"/>
          <w:szCs w:val="24"/>
          <w:lang w:eastAsia="en-US"/>
        </w:rPr>
        <w:t>Имение Зеленка</w:t>
      </w:r>
      <w:r w:rsidRPr="002D5063">
        <w:rPr>
          <w:rFonts w:eastAsia="Calibri"/>
          <w:sz w:val="24"/>
          <w:szCs w:val="24"/>
          <w:lang w:eastAsia="en-US"/>
        </w:rPr>
        <w:t xml:space="preserve">. Выявлено в период экспедиции НИЛ «Региональная культура» ГрГУ им. Я. Купалы в 2000 г. в окрестностях д. Соничи. Находилось в 1 км на восток от деревни. Сохранился пруд, несколько акаций, фундаменты зданий. В межвоенное двадцатилетие было туристической базой. </w:t>
      </w:r>
    </w:p>
    <w:p w:rsidR="002719ED" w:rsidRPr="002D5063" w:rsidRDefault="002719ED" w:rsidP="002719ED">
      <w:pPr>
        <w:widowControl/>
        <w:tabs>
          <w:tab w:val="left" w:pos="7513"/>
        </w:tabs>
        <w:autoSpaceDE/>
        <w:autoSpaceDN/>
        <w:adjustRightInd/>
        <w:spacing w:line="360" w:lineRule="auto"/>
        <w:ind w:firstLine="709"/>
        <w:jc w:val="both"/>
        <w:rPr>
          <w:rFonts w:eastAsia="Calibri"/>
          <w:sz w:val="24"/>
          <w:szCs w:val="24"/>
          <w:lang w:eastAsia="en-US"/>
        </w:rPr>
      </w:pPr>
      <w:r w:rsidRPr="002D5063">
        <w:rPr>
          <w:rFonts w:eastAsia="Calibri"/>
          <w:i/>
          <w:sz w:val="24"/>
          <w:szCs w:val="24"/>
          <w:lang w:eastAsia="en-US"/>
        </w:rPr>
        <w:t>Памятник жертвам фашизма у форта</w:t>
      </w:r>
      <w:r w:rsidRPr="002D5063">
        <w:rPr>
          <w:rFonts w:eastAsia="Calibri"/>
          <w:sz w:val="24"/>
          <w:szCs w:val="24"/>
          <w:lang w:eastAsia="en-US"/>
        </w:rPr>
        <w:t>.</w:t>
      </w:r>
      <w:r w:rsidRPr="002D5063">
        <w:rPr>
          <w:rFonts w:eastAsia="Calibri"/>
          <w:b/>
          <w:bCs/>
          <w:sz w:val="24"/>
          <w:szCs w:val="24"/>
          <w:lang w:eastAsia="en-US"/>
        </w:rPr>
        <w:t xml:space="preserve"> </w:t>
      </w:r>
      <w:r w:rsidRPr="002D5063">
        <w:rPr>
          <w:rFonts w:eastAsia="Calibri"/>
          <w:sz w:val="24"/>
          <w:szCs w:val="24"/>
          <w:lang w:eastAsia="en-US"/>
        </w:rPr>
        <w:t>Находится на западной стороне дороги Гродно-Сопоцкин, напротив д. Наумовичи (120 м от трассы) на холме. Здесь были расстреляны в 1941–1943 гг. 3 тысячи жителей и военнопленных.</w:t>
      </w:r>
    </w:p>
    <w:p w:rsidR="002719ED" w:rsidRPr="002D5063" w:rsidRDefault="002719ED" w:rsidP="002719ED">
      <w:pPr>
        <w:widowControl/>
        <w:tabs>
          <w:tab w:val="left" w:pos="7513"/>
        </w:tabs>
        <w:autoSpaceDE/>
        <w:autoSpaceDN/>
        <w:adjustRightInd/>
        <w:spacing w:line="360" w:lineRule="auto"/>
        <w:ind w:firstLine="709"/>
        <w:jc w:val="both"/>
        <w:rPr>
          <w:rFonts w:eastAsia="Calibri"/>
          <w:sz w:val="24"/>
          <w:szCs w:val="24"/>
          <w:lang w:eastAsia="en-US"/>
        </w:rPr>
      </w:pPr>
      <w:r w:rsidRPr="002D5063">
        <w:rPr>
          <w:rFonts w:eastAsia="Calibri"/>
          <w:i/>
          <w:sz w:val="24"/>
          <w:szCs w:val="24"/>
          <w:lang w:eastAsia="en-US"/>
        </w:rPr>
        <w:t>Крест и плиты в память расстрелянных польских мирных жителей</w:t>
      </w:r>
      <w:r w:rsidRPr="002D5063">
        <w:rPr>
          <w:rFonts w:eastAsia="Calibri"/>
          <w:sz w:val="24"/>
          <w:szCs w:val="24"/>
          <w:lang w:eastAsia="en-US"/>
        </w:rPr>
        <w:t>.</w:t>
      </w:r>
      <w:r w:rsidRPr="002D5063">
        <w:rPr>
          <w:rFonts w:eastAsia="Calibri"/>
          <w:b/>
          <w:bCs/>
          <w:sz w:val="24"/>
          <w:szCs w:val="24"/>
          <w:lang w:eastAsia="en-US"/>
        </w:rPr>
        <w:t xml:space="preserve"> </w:t>
      </w:r>
      <w:r w:rsidRPr="002D5063">
        <w:rPr>
          <w:rFonts w:eastAsia="Calibri"/>
          <w:sz w:val="24"/>
          <w:szCs w:val="24"/>
          <w:lang w:eastAsia="en-US"/>
        </w:rPr>
        <w:t xml:space="preserve">Находятся напротив форта, в 50 м на юг от памятника жертвам фашизма. Крест высотой 3,5 м из чёрного полированного гранита установлен в 1990 г. </w:t>
      </w:r>
    </w:p>
    <w:p w:rsidR="002719ED" w:rsidRPr="002D5063" w:rsidRDefault="002719ED" w:rsidP="002719ED">
      <w:pPr>
        <w:widowControl/>
        <w:tabs>
          <w:tab w:val="left" w:pos="7513"/>
        </w:tabs>
        <w:autoSpaceDE/>
        <w:autoSpaceDN/>
        <w:adjustRightInd/>
        <w:spacing w:line="360" w:lineRule="auto"/>
        <w:ind w:firstLine="709"/>
        <w:jc w:val="both"/>
        <w:rPr>
          <w:rFonts w:eastAsia="Calibri"/>
          <w:sz w:val="24"/>
          <w:szCs w:val="24"/>
          <w:lang w:eastAsia="en-US"/>
        </w:rPr>
      </w:pPr>
      <w:r w:rsidRPr="002D5063">
        <w:rPr>
          <w:rFonts w:eastAsia="Calibri"/>
          <w:i/>
          <w:sz w:val="24"/>
          <w:szCs w:val="24"/>
          <w:lang w:eastAsia="en-US"/>
        </w:rPr>
        <w:lastRenderedPageBreak/>
        <w:t>Часовня Рождества Найсвятейшей Девы Марии</w:t>
      </w:r>
      <w:r w:rsidRPr="002D5063">
        <w:rPr>
          <w:rFonts w:eastAsia="Calibri"/>
          <w:b/>
          <w:bCs/>
          <w:sz w:val="24"/>
          <w:szCs w:val="24"/>
          <w:lang w:eastAsia="en-US"/>
        </w:rPr>
        <w:t xml:space="preserve"> </w:t>
      </w:r>
      <w:r w:rsidRPr="002D5063">
        <w:rPr>
          <w:rFonts w:eastAsia="Calibri"/>
          <w:sz w:val="24"/>
          <w:szCs w:val="24"/>
          <w:lang w:eastAsia="en-US"/>
        </w:rPr>
        <w:t>(д. Колеты) – построена в 1994 г. на южной окраине деревни на месте костёла, существовавшего в ХІХ – начале ХХ вв. Слева от главного фасада часовни находятся захоронения польских солдат, погибших в 1939 г. в боях с немецко-фашистскими захватчиками. Справа от памятника находится захоронение местных жителей, погибших в период немецкой оккупации.</w:t>
      </w:r>
    </w:p>
    <w:p w:rsidR="002719ED" w:rsidRPr="002D5063" w:rsidRDefault="002719ED" w:rsidP="002719ED">
      <w:pPr>
        <w:widowControl/>
        <w:tabs>
          <w:tab w:val="left" w:pos="7513"/>
        </w:tabs>
        <w:autoSpaceDE/>
        <w:autoSpaceDN/>
        <w:adjustRightInd/>
        <w:spacing w:line="360" w:lineRule="auto"/>
        <w:ind w:firstLine="709"/>
        <w:jc w:val="both"/>
        <w:rPr>
          <w:rFonts w:eastAsia="Calibri"/>
          <w:sz w:val="24"/>
          <w:szCs w:val="24"/>
          <w:lang w:eastAsia="en-US"/>
        </w:rPr>
      </w:pPr>
      <w:r w:rsidRPr="002D5063">
        <w:rPr>
          <w:rFonts w:eastAsia="Calibri"/>
          <w:i/>
          <w:sz w:val="24"/>
          <w:szCs w:val="24"/>
          <w:lang w:eastAsia="en-US"/>
        </w:rPr>
        <w:t>Памятник советским пограничникам</w:t>
      </w:r>
      <w:r w:rsidRPr="002D5063">
        <w:rPr>
          <w:rFonts w:eastAsia="Calibri"/>
          <w:sz w:val="24"/>
          <w:szCs w:val="24"/>
          <w:lang w:eastAsia="en-US"/>
        </w:rPr>
        <w:t xml:space="preserve"> (д. Головенчицы) – возведён в 1968 г. на месте бывшей пограничной заставы. Увековечивает память пограничников заставы № 1 под командованием старшего лейтенанта А.М. Сивачева, которые 22.06.1941 г. удерживали натиск немецко-фашистски</w:t>
      </w:r>
      <w:r>
        <w:rPr>
          <w:rFonts w:eastAsia="Calibri"/>
          <w:sz w:val="24"/>
          <w:szCs w:val="24"/>
          <w:lang w:eastAsia="en-US"/>
        </w:rPr>
        <w:t>х войск на протяжении 11 часов.</w:t>
      </w:r>
    </w:p>
    <w:p w:rsidR="002719ED" w:rsidRPr="002D5063" w:rsidRDefault="002719ED" w:rsidP="002719ED">
      <w:pPr>
        <w:widowControl/>
        <w:tabs>
          <w:tab w:val="left" w:pos="7513"/>
        </w:tabs>
        <w:autoSpaceDE/>
        <w:autoSpaceDN/>
        <w:adjustRightInd/>
        <w:spacing w:line="360" w:lineRule="auto"/>
        <w:ind w:firstLine="709"/>
        <w:jc w:val="both"/>
        <w:rPr>
          <w:rFonts w:eastAsia="Calibri"/>
          <w:sz w:val="24"/>
          <w:szCs w:val="24"/>
          <w:lang w:eastAsia="en-US"/>
        </w:rPr>
      </w:pPr>
      <w:r w:rsidRPr="002D5063">
        <w:rPr>
          <w:rFonts w:eastAsia="Calibri"/>
          <w:i/>
          <w:sz w:val="24"/>
          <w:szCs w:val="24"/>
          <w:lang w:eastAsia="en-US"/>
        </w:rPr>
        <w:t>Музей В. Усова, памятник пограничникам на заставе В. Усова</w:t>
      </w:r>
      <w:r w:rsidRPr="002D5063">
        <w:rPr>
          <w:rFonts w:eastAsia="Calibri"/>
          <w:sz w:val="24"/>
          <w:szCs w:val="24"/>
          <w:lang w:eastAsia="en-US"/>
        </w:rPr>
        <w:t>. На территории заставы № 1 находится памятник пограничникам высотой около 4 м – фигура солдата на квадратном постаменте, – поставленный в честь пограничников 3-ей за</w:t>
      </w:r>
      <w:r w:rsidR="009E5BF3">
        <w:rPr>
          <w:rFonts w:eastAsia="Calibri"/>
          <w:sz w:val="24"/>
          <w:szCs w:val="24"/>
          <w:lang w:eastAsia="en-US"/>
        </w:rPr>
        <w:t>ставы, погибших 22 июня 1941 г.</w:t>
      </w:r>
    </w:p>
    <w:p w:rsidR="002719ED" w:rsidRPr="002D5063" w:rsidRDefault="002719ED" w:rsidP="002719ED">
      <w:pPr>
        <w:widowControl/>
        <w:tabs>
          <w:tab w:val="left" w:pos="7513"/>
        </w:tabs>
        <w:autoSpaceDE/>
        <w:autoSpaceDN/>
        <w:adjustRightInd/>
        <w:spacing w:line="360" w:lineRule="auto"/>
        <w:ind w:firstLine="709"/>
        <w:jc w:val="both"/>
        <w:rPr>
          <w:rFonts w:eastAsia="Calibri"/>
          <w:sz w:val="24"/>
          <w:szCs w:val="24"/>
          <w:lang w:eastAsia="en-US"/>
        </w:rPr>
      </w:pPr>
      <w:r w:rsidRPr="002D5063">
        <w:rPr>
          <w:rFonts w:eastAsia="Calibri"/>
          <w:i/>
          <w:sz w:val="24"/>
          <w:szCs w:val="24"/>
          <w:lang w:eastAsia="en-US"/>
        </w:rPr>
        <w:t>Солнечные часы</w:t>
      </w:r>
      <w:r w:rsidRPr="002D5063">
        <w:rPr>
          <w:rFonts w:eastAsia="Calibri"/>
          <w:sz w:val="24"/>
          <w:szCs w:val="24"/>
          <w:lang w:eastAsia="en-US"/>
        </w:rPr>
        <w:t>. Находятся на территории заставы им. В. Усова в 70 м от Августовского канала. Вероятно, поставлены в конце XVIII в. монахами монастыря Юзефатово, находи</w:t>
      </w:r>
      <w:r w:rsidR="009E5BF3">
        <w:rPr>
          <w:rFonts w:eastAsia="Calibri"/>
          <w:sz w:val="24"/>
          <w:szCs w:val="24"/>
          <w:lang w:eastAsia="en-US"/>
        </w:rPr>
        <w:t>вшегося ранее на месте заставы.</w:t>
      </w:r>
    </w:p>
    <w:p w:rsidR="002719ED" w:rsidRPr="002D5063" w:rsidRDefault="002719ED" w:rsidP="002719ED">
      <w:pPr>
        <w:widowControl/>
        <w:tabs>
          <w:tab w:val="left" w:pos="7513"/>
        </w:tabs>
        <w:autoSpaceDE/>
        <w:autoSpaceDN/>
        <w:adjustRightInd/>
        <w:spacing w:line="360" w:lineRule="auto"/>
        <w:ind w:firstLine="709"/>
        <w:jc w:val="both"/>
        <w:rPr>
          <w:rFonts w:eastAsia="Calibri"/>
          <w:sz w:val="24"/>
          <w:szCs w:val="24"/>
          <w:lang w:eastAsia="en-US"/>
        </w:rPr>
      </w:pPr>
      <w:r w:rsidRPr="002D5063">
        <w:rPr>
          <w:rFonts w:eastAsia="Calibri"/>
          <w:i/>
          <w:sz w:val="24"/>
          <w:szCs w:val="24"/>
          <w:lang w:eastAsia="en-US"/>
        </w:rPr>
        <w:t>Усадьба Белые Болота</w:t>
      </w:r>
      <w:r w:rsidRPr="002D5063">
        <w:rPr>
          <w:rFonts w:eastAsia="Calibri"/>
          <w:sz w:val="24"/>
          <w:szCs w:val="24"/>
          <w:lang w:eastAsia="en-US"/>
        </w:rPr>
        <w:t xml:space="preserve"> – пейзажно-регулярный ансамбль сформирован во второй половине XIX в. недалеко от речки Белица, в 25 км на северо-запад от г.Гродно. Двухэтажный усадебный дом построен в стиле деревянной шляхетской усадьбы XVIII в. Он расположен на правобережной террасе, откуда открывается вид на парк и сад.</w:t>
      </w:r>
    </w:p>
    <w:p w:rsidR="002719ED" w:rsidRPr="002D5063" w:rsidRDefault="002719ED" w:rsidP="002719ED">
      <w:pPr>
        <w:widowControl/>
        <w:tabs>
          <w:tab w:val="left" w:pos="7513"/>
        </w:tabs>
        <w:autoSpaceDE/>
        <w:autoSpaceDN/>
        <w:adjustRightInd/>
        <w:spacing w:line="360" w:lineRule="auto"/>
        <w:ind w:firstLine="709"/>
        <w:jc w:val="both"/>
        <w:rPr>
          <w:rFonts w:eastAsia="Calibri"/>
          <w:sz w:val="24"/>
          <w:szCs w:val="24"/>
          <w:lang w:eastAsia="en-US"/>
        </w:rPr>
      </w:pPr>
      <w:r w:rsidRPr="002D5063">
        <w:rPr>
          <w:rFonts w:eastAsia="Calibri"/>
          <w:i/>
          <w:sz w:val="24"/>
          <w:szCs w:val="24"/>
          <w:lang w:eastAsia="en-US"/>
        </w:rPr>
        <w:t>Костел Преображения</w:t>
      </w:r>
      <w:r w:rsidRPr="002D5063">
        <w:rPr>
          <w:rFonts w:eastAsia="Calibri"/>
          <w:sz w:val="24"/>
          <w:szCs w:val="24"/>
          <w:lang w:eastAsia="en-US"/>
        </w:rPr>
        <w:t xml:space="preserve"> (д. Селивановцы) – памятник народной архитектуры построен в 1899 г. из бутового камня, колокольня – из дерева. Костёл находится на главной улице деревни.</w:t>
      </w:r>
    </w:p>
    <w:p w:rsidR="002719ED" w:rsidRPr="002D5063" w:rsidRDefault="002719ED" w:rsidP="002719ED">
      <w:pPr>
        <w:widowControl/>
        <w:shd w:val="clear" w:color="auto" w:fill="FFFFFF"/>
        <w:autoSpaceDE/>
        <w:autoSpaceDN/>
        <w:adjustRightInd/>
        <w:spacing w:line="360" w:lineRule="auto"/>
        <w:ind w:firstLine="709"/>
        <w:jc w:val="both"/>
        <w:rPr>
          <w:rFonts w:eastAsia="Calibri"/>
          <w:sz w:val="24"/>
          <w:szCs w:val="24"/>
          <w:lang w:eastAsia="en-US"/>
        </w:rPr>
      </w:pPr>
      <w:r w:rsidRPr="002D5063">
        <w:rPr>
          <w:rFonts w:eastAsia="Calibri"/>
          <w:i/>
          <w:sz w:val="24"/>
          <w:szCs w:val="24"/>
          <w:lang w:eastAsia="en-US"/>
        </w:rPr>
        <w:t>Костел Святого Апостола Иуды Фаддея</w:t>
      </w:r>
      <w:r w:rsidRPr="002D5063">
        <w:rPr>
          <w:rFonts w:eastAsia="Calibri"/>
          <w:sz w:val="24"/>
          <w:szCs w:val="24"/>
          <w:lang w:eastAsia="en-US"/>
        </w:rPr>
        <w:t xml:space="preserve"> (памятник деревянного зодчества) в д. Привалки.</w:t>
      </w:r>
      <w:r w:rsidRPr="002D5063">
        <w:rPr>
          <w:rFonts w:ascii="Calibri" w:eastAsia="Calibri" w:hAnsi="Calibri"/>
          <w:sz w:val="24"/>
          <w:szCs w:val="24"/>
          <w:lang w:eastAsia="en-US"/>
        </w:rPr>
        <w:t xml:space="preserve"> </w:t>
      </w:r>
      <w:r w:rsidRPr="002D5063">
        <w:rPr>
          <w:rFonts w:eastAsia="Calibri"/>
          <w:sz w:val="24"/>
          <w:szCs w:val="24"/>
          <w:lang w:eastAsia="en-US"/>
        </w:rPr>
        <w:t>Уже в начале XVII в. местная католическая святыня, скорее всего часовня, была отмечена как древняя и «неизвестно кем и когда основанная». Костёл на её месте был построен на средства короля Сигизмунда III Вазы в 1609 г. и освящ</w:t>
      </w:r>
      <w:r w:rsidR="009E5BF3">
        <w:rPr>
          <w:rFonts w:eastAsia="Calibri"/>
          <w:sz w:val="24"/>
          <w:szCs w:val="24"/>
          <w:lang w:eastAsia="en-US"/>
        </w:rPr>
        <w:t>ен под титулом св. Иуды Фаддея.</w:t>
      </w:r>
    </w:p>
    <w:p w:rsidR="002719ED" w:rsidRPr="002D5063" w:rsidRDefault="002719ED" w:rsidP="002719ED">
      <w:pPr>
        <w:widowControl/>
        <w:tabs>
          <w:tab w:val="left" w:pos="7513"/>
        </w:tabs>
        <w:autoSpaceDE/>
        <w:autoSpaceDN/>
        <w:adjustRightInd/>
        <w:spacing w:line="360" w:lineRule="auto"/>
        <w:ind w:firstLine="709"/>
        <w:jc w:val="both"/>
        <w:rPr>
          <w:rFonts w:eastAsia="Calibri"/>
          <w:sz w:val="24"/>
          <w:szCs w:val="24"/>
          <w:lang w:eastAsia="en-US"/>
        </w:rPr>
      </w:pPr>
      <w:r w:rsidRPr="002D5063">
        <w:rPr>
          <w:rFonts w:eastAsia="Calibri"/>
          <w:i/>
          <w:sz w:val="24"/>
          <w:szCs w:val="24"/>
          <w:lang w:eastAsia="en-US"/>
        </w:rPr>
        <w:t>Захоронения Первой Мировой войны у аг. Ратичи</w:t>
      </w:r>
      <w:r w:rsidRPr="002D5063">
        <w:rPr>
          <w:rFonts w:eastAsia="Calibri"/>
          <w:sz w:val="24"/>
          <w:szCs w:val="24"/>
          <w:lang w:eastAsia="en-US"/>
        </w:rPr>
        <w:t>. Размещаются в 500 м по дороге на Скрынники. У дороги и на холме находятся захоронения офицеров русской армии. Здесь похоронено до 1 тыс. воинов русского корпуса, пробивавшегося из Осовецких лесов на Гродно зимой 1915 г.</w:t>
      </w:r>
    </w:p>
    <w:p w:rsidR="002719ED" w:rsidRPr="002D5063" w:rsidRDefault="002719ED" w:rsidP="002719ED">
      <w:pPr>
        <w:widowControl/>
        <w:tabs>
          <w:tab w:val="left" w:pos="7513"/>
        </w:tabs>
        <w:autoSpaceDE/>
        <w:autoSpaceDN/>
        <w:adjustRightInd/>
        <w:spacing w:line="360" w:lineRule="auto"/>
        <w:ind w:firstLine="709"/>
        <w:jc w:val="both"/>
        <w:rPr>
          <w:rFonts w:eastAsia="Calibri"/>
          <w:sz w:val="24"/>
          <w:szCs w:val="24"/>
          <w:lang w:eastAsia="en-US"/>
        </w:rPr>
      </w:pPr>
      <w:r w:rsidRPr="002D5063">
        <w:rPr>
          <w:rFonts w:eastAsia="Calibri"/>
          <w:i/>
          <w:sz w:val="24"/>
          <w:szCs w:val="24"/>
          <w:lang w:eastAsia="en-US"/>
        </w:rPr>
        <w:t xml:space="preserve">Захоронение 1942 г. </w:t>
      </w:r>
      <w:r w:rsidRPr="002D5063">
        <w:rPr>
          <w:rFonts w:eastAsia="Calibri"/>
          <w:sz w:val="24"/>
          <w:szCs w:val="24"/>
          <w:lang w:eastAsia="en-US"/>
        </w:rPr>
        <w:t xml:space="preserve">(д. Ульковцы). В центре деревни находилось захоронение советских воинов 1941 г. В 1950-х гг. проводилось перезахоронение. Здесь же находится </w:t>
      </w:r>
      <w:r w:rsidRPr="002D5063">
        <w:rPr>
          <w:rFonts w:eastAsia="Calibri"/>
          <w:sz w:val="24"/>
          <w:szCs w:val="24"/>
          <w:lang w:eastAsia="en-US"/>
        </w:rPr>
        <w:lastRenderedPageBreak/>
        <w:t>могила Б. Гапоника, застреленного полицаем в 1942 г. На могиле – металлический крест. Рядом – крест-оберег из гранита, поставленный в 1937 г.</w:t>
      </w:r>
    </w:p>
    <w:p w:rsidR="002719ED" w:rsidRPr="002D5063" w:rsidRDefault="002719ED" w:rsidP="002719ED">
      <w:pPr>
        <w:widowControl/>
        <w:shd w:val="clear" w:color="auto" w:fill="FFFFFF"/>
        <w:autoSpaceDE/>
        <w:autoSpaceDN/>
        <w:adjustRightInd/>
        <w:spacing w:line="360" w:lineRule="auto"/>
        <w:ind w:firstLine="709"/>
        <w:jc w:val="both"/>
        <w:rPr>
          <w:rFonts w:eastAsia="Calibri"/>
          <w:sz w:val="24"/>
          <w:szCs w:val="24"/>
          <w:lang w:eastAsia="en-US"/>
        </w:rPr>
      </w:pPr>
      <w:r w:rsidRPr="002D5063">
        <w:rPr>
          <w:rFonts w:eastAsia="Calibri"/>
          <w:bCs/>
          <w:i/>
          <w:iCs/>
          <w:sz w:val="24"/>
          <w:szCs w:val="24"/>
          <w:lang w:eastAsia="en-US"/>
        </w:rPr>
        <w:t>Форты</w:t>
      </w:r>
      <w:r w:rsidRPr="002D5063">
        <w:rPr>
          <w:rFonts w:eastAsia="Calibri"/>
          <w:bCs/>
          <w:iCs/>
          <w:sz w:val="24"/>
          <w:szCs w:val="24"/>
          <w:lang w:eastAsia="en-US"/>
        </w:rPr>
        <w:t xml:space="preserve"> </w:t>
      </w:r>
      <w:r w:rsidRPr="002D5063">
        <w:rPr>
          <w:rFonts w:eastAsia="Calibri"/>
          <w:bCs/>
          <w:i/>
          <w:iCs/>
          <w:sz w:val="24"/>
          <w:szCs w:val="24"/>
          <w:lang w:eastAsia="en-US"/>
        </w:rPr>
        <w:t>Гродненской крепости</w:t>
      </w:r>
      <w:r w:rsidRPr="002D5063">
        <w:rPr>
          <w:rFonts w:eastAsia="Calibri"/>
          <w:bCs/>
          <w:iCs/>
          <w:sz w:val="24"/>
          <w:szCs w:val="24"/>
          <w:lang w:eastAsia="en-US"/>
        </w:rPr>
        <w:t>, включенные в список историко-культурного наследия Республики Беларусь.</w:t>
      </w:r>
      <w:r w:rsidRPr="002D5063">
        <w:rPr>
          <w:rFonts w:ascii="Calibri" w:eastAsia="Calibri" w:hAnsi="Calibri"/>
          <w:sz w:val="24"/>
          <w:szCs w:val="24"/>
          <w:lang w:eastAsia="en-US"/>
        </w:rPr>
        <w:t xml:space="preserve"> </w:t>
      </w:r>
      <w:r w:rsidRPr="002D5063">
        <w:rPr>
          <w:rFonts w:eastAsia="Calibri"/>
          <w:bCs/>
          <w:iCs/>
          <w:sz w:val="24"/>
          <w:szCs w:val="24"/>
          <w:lang w:eastAsia="en-US"/>
        </w:rPr>
        <w:t xml:space="preserve">Сохранившиеся до наших дней земляные форты были возведены в 1887–1889 гг. Эти сооружения являются выдающимися достопримечательностями Гродненского района, архитектурными памятниками и образцами фортификационного искусства </w:t>
      </w:r>
      <w:r w:rsidRPr="002D5063">
        <w:rPr>
          <w:rFonts w:eastAsia="Calibri"/>
          <w:sz w:val="24"/>
          <w:szCs w:val="24"/>
          <w:lang w:eastAsia="en-US"/>
        </w:rPr>
        <w:t>XIX</w:t>
      </w:r>
      <w:r w:rsidRPr="002D5063">
        <w:rPr>
          <w:rFonts w:eastAsia="Calibri"/>
          <w:bCs/>
          <w:iCs/>
          <w:sz w:val="24"/>
          <w:szCs w:val="24"/>
          <w:lang w:eastAsia="en-US"/>
        </w:rPr>
        <w:t xml:space="preserve"> века. Большинство фортов Гродненской крепости так и не были достроены к началу Первой Мировой Войны. Более того, во время этой войны, форты часто взрывались отступающими армиями, поэтому на данный момент они фактически утрачены.</w:t>
      </w:r>
    </w:p>
    <w:p w:rsidR="002719ED" w:rsidRPr="002D5063" w:rsidRDefault="002719ED" w:rsidP="002719ED">
      <w:pPr>
        <w:widowControl/>
        <w:shd w:val="clear" w:color="auto" w:fill="FFFFFF"/>
        <w:autoSpaceDE/>
        <w:autoSpaceDN/>
        <w:adjustRightInd/>
        <w:spacing w:line="360" w:lineRule="auto"/>
        <w:ind w:firstLine="709"/>
        <w:jc w:val="both"/>
        <w:rPr>
          <w:rFonts w:eastAsia="Calibri"/>
          <w:bCs/>
          <w:iCs/>
          <w:sz w:val="24"/>
          <w:szCs w:val="24"/>
          <w:lang w:eastAsia="en-US"/>
        </w:rPr>
      </w:pPr>
      <w:r w:rsidRPr="002D5063">
        <w:rPr>
          <w:rFonts w:eastAsia="Calibri"/>
          <w:bCs/>
          <w:iCs/>
          <w:sz w:val="24"/>
          <w:szCs w:val="24"/>
          <w:lang w:eastAsia="en-US"/>
        </w:rPr>
        <w:t xml:space="preserve">Самым известным является </w:t>
      </w:r>
      <w:r w:rsidRPr="002D5063">
        <w:rPr>
          <w:rFonts w:eastAsia="Calibri"/>
          <w:bCs/>
          <w:i/>
          <w:sz w:val="24"/>
          <w:szCs w:val="24"/>
          <w:lang w:eastAsia="en-US"/>
        </w:rPr>
        <w:t>форт №2</w:t>
      </w:r>
      <w:r w:rsidRPr="002D5063">
        <w:rPr>
          <w:rFonts w:eastAsia="Calibri"/>
          <w:bCs/>
          <w:iCs/>
          <w:sz w:val="24"/>
          <w:szCs w:val="24"/>
          <w:lang w:eastAsia="en-US"/>
        </w:rPr>
        <w:t>, который находится в районе д. Наумовичи рядом с дорогой на Сопоцкин. В 1941 г. он был включен в систему Гродненского укрепрайона, а во времена Великой Отечественной войны у его развалин были расстреляны мирные жители, евреи, заложники из польской интеллигенции, а также от рук фашистов погиб преподаватель Гродненской гимназии Ян Кохановский. В память о погибших жителях города у форта возвели 2 памятника.</w:t>
      </w:r>
    </w:p>
    <w:p w:rsidR="002719ED" w:rsidRPr="002D5063" w:rsidRDefault="002719ED" w:rsidP="002719ED">
      <w:pPr>
        <w:widowControl/>
        <w:shd w:val="clear" w:color="auto" w:fill="FFFFFF"/>
        <w:autoSpaceDE/>
        <w:autoSpaceDN/>
        <w:adjustRightInd/>
        <w:spacing w:line="360" w:lineRule="auto"/>
        <w:ind w:firstLine="709"/>
        <w:jc w:val="both"/>
        <w:rPr>
          <w:rFonts w:eastAsia="Calibri"/>
          <w:sz w:val="24"/>
          <w:szCs w:val="24"/>
          <w:lang w:eastAsia="en-US"/>
        </w:rPr>
      </w:pPr>
      <w:r w:rsidRPr="002D5063">
        <w:rPr>
          <w:rFonts w:eastAsia="Calibri"/>
          <w:i/>
          <w:sz w:val="24"/>
          <w:szCs w:val="24"/>
          <w:lang w:eastAsia="en-US"/>
        </w:rPr>
        <w:t>Стоянка каменного века возле деревни Немново</w:t>
      </w:r>
      <w:r w:rsidRPr="002D5063">
        <w:rPr>
          <w:rFonts w:eastAsia="Calibri"/>
          <w:sz w:val="24"/>
          <w:szCs w:val="24"/>
          <w:lang w:eastAsia="en-US"/>
        </w:rPr>
        <w:t xml:space="preserve">. Археологи нашли 3 384 артефакта – кремневые орудия труда, наконечники стрел различной формы, каменные изделия, обломки глиняной посуды. Также были обнаружены характерные для эпохи мезолита кремневые изделия (скребки, острия, трапеции) и мелкие фрагменты кальцинированных костей. </w:t>
      </w:r>
    </w:p>
    <w:p w:rsidR="002719ED" w:rsidRPr="008B3E59" w:rsidRDefault="002719ED" w:rsidP="002719ED">
      <w:pPr>
        <w:widowControl/>
        <w:shd w:val="clear" w:color="auto" w:fill="FFFFFF"/>
        <w:autoSpaceDE/>
        <w:autoSpaceDN/>
        <w:adjustRightInd/>
        <w:spacing w:line="360" w:lineRule="auto"/>
        <w:ind w:firstLine="709"/>
        <w:jc w:val="both"/>
        <w:rPr>
          <w:rFonts w:eastAsia="Calibri"/>
          <w:sz w:val="24"/>
          <w:szCs w:val="24"/>
          <w:lang w:eastAsia="en-US"/>
        </w:rPr>
      </w:pPr>
      <w:r w:rsidRPr="002D5063">
        <w:rPr>
          <w:rFonts w:eastAsia="Calibri"/>
          <w:sz w:val="24"/>
          <w:szCs w:val="24"/>
          <w:lang w:eastAsia="en-US"/>
        </w:rPr>
        <w:t xml:space="preserve">Обнаруженные находки свидетельствуют о том, что на берегах Черной Ганчи люди поселились 10 тысяч лет назад. На месте этих поселений найдены сотни предметов труда, быта, женских украшений. Обнаружена также </w:t>
      </w:r>
      <w:r w:rsidRPr="002D5063">
        <w:rPr>
          <w:rFonts w:eastAsia="Calibri"/>
          <w:i/>
          <w:iCs/>
          <w:sz w:val="24"/>
          <w:szCs w:val="24"/>
          <w:lang w:eastAsia="en-US"/>
        </w:rPr>
        <w:t>кремнедобывающая шахта</w:t>
      </w:r>
      <w:r w:rsidRPr="002D5063">
        <w:rPr>
          <w:rFonts w:eastAsia="Calibri"/>
          <w:sz w:val="24"/>
          <w:szCs w:val="24"/>
          <w:lang w:eastAsia="en-US"/>
        </w:rPr>
        <w:t xml:space="preserve">. Это редкий и очень ценный археологический объект. </w:t>
      </w:r>
      <w:r w:rsidRPr="002D5063">
        <w:rPr>
          <w:rFonts w:eastAsia="Calibri"/>
          <w:i/>
          <w:iCs/>
          <w:sz w:val="24"/>
          <w:szCs w:val="24"/>
          <w:lang w:eastAsia="en-US"/>
        </w:rPr>
        <w:t>Древняя стоянка около Василевичского моста</w:t>
      </w:r>
      <w:r w:rsidRPr="002D5063">
        <w:rPr>
          <w:rFonts w:eastAsia="Calibri"/>
          <w:sz w:val="24"/>
          <w:szCs w:val="24"/>
          <w:lang w:eastAsia="en-US"/>
        </w:rPr>
        <w:t xml:space="preserve"> также внесена в список историко-культурных ценностей </w:t>
      </w:r>
      <w:r w:rsidR="0051177D">
        <w:rPr>
          <w:rFonts w:eastAsia="Calibri"/>
          <w:sz w:val="24"/>
          <w:szCs w:val="24"/>
          <w:lang w:eastAsia="en-US"/>
        </w:rPr>
        <w:t>Беларуси</w:t>
      </w:r>
      <w:r w:rsidRPr="002D5063">
        <w:rPr>
          <w:rFonts w:eastAsia="Calibri"/>
          <w:sz w:val="24"/>
          <w:szCs w:val="24"/>
          <w:lang w:eastAsia="en-US"/>
        </w:rPr>
        <w:t xml:space="preserve">. Кроме того, было выявлено очень много других следов средневековых поселений. Редчайшее захоронение по обряду кремации, датируемое IV–V веками. До сего времени подобных находок на территории </w:t>
      </w:r>
      <w:r w:rsidR="0051177D">
        <w:rPr>
          <w:rFonts w:eastAsia="Calibri"/>
          <w:sz w:val="24"/>
          <w:szCs w:val="24"/>
          <w:lang w:eastAsia="en-US"/>
        </w:rPr>
        <w:t>Беларуси</w:t>
      </w:r>
      <w:r w:rsidRPr="002D5063">
        <w:rPr>
          <w:rFonts w:eastAsia="Calibri"/>
          <w:sz w:val="24"/>
          <w:szCs w:val="24"/>
          <w:lang w:eastAsia="en-US"/>
        </w:rPr>
        <w:t xml:space="preserve"> не было.</w:t>
      </w:r>
    </w:p>
    <w:p w:rsidR="002719ED" w:rsidRPr="002D5063" w:rsidRDefault="002719ED" w:rsidP="002719ED">
      <w:pPr>
        <w:widowControl/>
        <w:tabs>
          <w:tab w:val="left" w:pos="7513"/>
        </w:tabs>
        <w:autoSpaceDE/>
        <w:autoSpaceDN/>
        <w:adjustRightInd/>
        <w:spacing w:line="360" w:lineRule="auto"/>
        <w:ind w:firstLine="709"/>
        <w:jc w:val="both"/>
        <w:rPr>
          <w:rFonts w:eastAsia="Calibri"/>
          <w:bCs/>
          <w:sz w:val="24"/>
          <w:szCs w:val="24"/>
          <w:lang w:eastAsia="en-US"/>
        </w:rPr>
      </w:pPr>
      <w:r w:rsidRPr="002D5063">
        <w:rPr>
          <w:rFonts w:eastAsia="Calibri"/>
          <w:bCs/>
          <w:sz w:val="24"/>
          <w:szCs w:val="24"/>
          <w:lang w:eastAsia="en-US"/>
        </w:rPr>
        <w:t xml:space="preserve">Такое разнообразие историко-культурных достопримечательностей подчеркивает значимость территории заказника «Гродненская пуща» и его окрестностей в сохранении историко-культурного наследия </w:t>
      </w:r>
      <w:r w:rsidR="0051177D">
        <w:rPr>
          <w:rFonts w:eastAsia="Calibri"/>
          <w:bCs/>
          <w:sz w:val="24"/>
          <w:szCs w:val="24"/>
          <w:lang w:eastAsia="en-US"/>
        </w:rPr>
        <w:t>Беларуси</w:t>
      </w:r>
      <w:r w:rsidRPr="002D5063">
        <w:rPr>
          <w:rFonts w:eastAsia="Calibri"/>
          <w:bCs/>
          <w:sz w:val="24"/>
          <w:szCs w:val="24"/>
          <w:lang w:eastAsia="en-US"/>
        </w:rPr>
        <w:t>.</w:t>
      </w:r>
    </w:p>
    <w:p w:rsidR="002719ED" w:rsidRPr="002D5063" w:rsidRDefault="002719ED" w:rsidP="002719ED">
      <w:pPr>
        <w:shd w:val="clear" w:color="auto" w:fill="FFFFFF"/>
        <w:spacing w:line="360" w:lineRule="auto"/>
        <w:ind w:firstLine="709"/>
        <w:jc w:val="both"/>
        <w:rPr>
          <w:rFonts w:eastAsia="Calibri"/>
          <w:b/>
          <w:sz w:val="24"/>
          <w:szCs w:val="24"/>
          <w:lang w:eastAsia="en-US"/>
        </w:rPr>
      </w:pPr>
      <w:r>
        <w:rPr>
          <w:rFonts w:eastAsia="Calibri"/>
          <w:b/>
          <w:sz w:val="24"/>
          <w:szCs w:val="24"/>
          <w:lang w:eastAsia="en-US"/>
        </w:rPr>
        <w:br w:type="page"/>
      </w:r>
      <w:r w:rsidRPr="002D5063">
        <w:rPr>
          <w:rFonts w:eastAsia="Calibri"/>
          <w:b/>
          <w:sz w:val="24"/>
          <w:szCs w:val="24"/>
          <w:lang w:eastAsia="en-US"/>
        </w:rPr>
        <w:lastRenderedPageBreak/>
        <w:t xml:space="preserve">8 </w:t>
      </w:r>
      <w:r>
        <w:rPr>
          <w:rFonts w:eastAsia="Calibri"/>
          <w:b/>
          <w:sz w:val="24"/>
          <w:szCs w:val="24"/>
          <w:lang w:eastAsia="en-US"/>
        </w:rPr>
        <w:t>Р</w:t>
      </w:r>
      <w:r w:rsidRPr="002D5063">
        <w:rPr>
          <w:rFonts w:eastAsia="Calibri"/>
          <w:b/>
          <w:sz w:val="24"/>
          <w:szCs w:val="24"/>
          <w:lang w:eastAsia="en-US"/>
        </w:rPr>
        <w:t>екреационное использование территории</w:t>
      </w:r>
    </w:p>
    <w:p w:rsidR="002719ED" w:rsidRPr="002D5063" w:rsidRDefault="002719ED" w:rsidP="002719ED">
      <w:pPr>
        <w:widowControl/>
        <w:autoSpaceDE/>
        <w:autoSpaceDN/>
        <w:adjustRightInd/>
        <w:spacing w:line="360" w:lineRule="auto"/>
        <w:ind w:firstLine="709"/>
        <w:jc w:val="both"/>
        <w:rPr>
          <w:rFonts w:eastAsia="Calibri"/>
          <w:b/>
          <w:sz w:val="24"/>
          <w:szCs w:val="24"/>
          <w:lang w:eastAsia="en-US"/>
        </w:rPr>
      </w:pPr>
    </w:p>
    <w:p w:rsidR="002719ED" w:rsidRPr="002D5063" w:rsidRDefault="002719ED" w:rsidP="002719ED">
      <w:pPr>
        <w:widowControl/>
        <w:autoSpaceDE/>
        <w:autoSpaceDN/>
        <w:adjustRightInd/>
        <w:spacing w:line="360" w:lineRule="auto"/>
        <w:ind w:firstLine="709"/>
        <w:jc w:val="both"/>
        <w:rPr>
          <w:rFonts w:eastAsia="Calibri"/>
          <w:sz w:val="24"/>
          <w:szCs w:val="24"/>
          <w:lang w:eastAsia="en-US"/>
        </w:rPr>
      </w:pPr>
      <w:r w:rsidRPr="002D5063">
        <w:rPr>
          <w:rFonts w:eastAsia="Calibri"/>
          <w:sz w:val="24"/>
          <w:szCs w:val="24"/>
          <w:lang w:eastAsia="en-US"/>
        </w:rPr>
        <w:t>Особо охраняемые природные территории, что характерно и для ландшафтного заказника «Гродненская пуща», часто включают в себя весьма притягательные для людей природные территории и объекты. С одной стороны, их рекреационное использование, в особенности неорганизованное, может принести непоправимый вред природе, с другой, – экологическая роль ООПТ подразумевает получение определенного социального эффекта. Во всех случаях при организации ООПТ должны быть сбалансированы интересы сохранения природной среды или ее компонентов и рационального природопользования для удовлетворения потребностей государства и человека, в том числе в услугах рекреации.</w:t>
      </w:r>
    </w:p>
    <w:p w:rsidR="002719ED" w:rsidRPr="002D5063" w:rsidRDefault="002719ED" w:rsidP="002719ED">
      <w:pPr>
        <w:widowControl/>
        <w:autoSpaceDE/>
        <w:autoSpaceDN/>
        <w:adjustRightInd/>
        <w:spacing w:line="360" w:lineRule="auto"/>
        <w:ind w:firstLine="709"/>
        <w:jc w:val="both"/>
        <w:rPr>
          <w:rFonts w:eastAsia="Calibri"/>
          <w:sz w:val="24"/>
          <w:szCs w:val="24"/>
          <w:lang w:eastAsia="en-US"/>
        </w:rPr>
      </w:pPr>
      <w:r w:rsidRPr="002D5063">
        <w:rPr>
          <w:rFonts w:eastAsia="Calibri"/>
          <w:sz w:val="24"/>
          <w:szCs w:val="24"/>
          <w:lang w:eastAsia="en-US"/>
        </w:rPr>
        <w:t xml:space="preserve">Рекреационные возможности особо охраняемой природной территории могут использоваться только как дополнительные и </w:t>
      </w:r>
      <w:r w:rsidR="007B580F" w:rsidRPr="002D5063">
        <w:rPr>
          <w:rFonts w:eastAsia="Calibri"/>
          <w:sz w:val="24"/>
          <w:szCs w:val="24"/>
          <w:lang w:eastAsia="en-US"/>
        </w:rPr>
        <w:t>подчинённые</w:t>
      </w:r>
      <w:r w:rsidRPr="002D5063">
        <w:rPr>
          <w:rFonts w:eastAsia="Calibri"/>
          <w:sz w:val="24"/>
          <w:szCs w:val="24"/>
          <w:lang w:eastAsia="en-US"/>
        </w:rPr>
        <w:t xml:space="preserve"> ее природоохранным функциям. Развитие здесь инфраструктуры для туризма и отдыха может происходить только при приоритетном </w:t>
      </w:r>
      <w:r w:rsidR="007B580F" w:rsidRPr="002D5063">
        <w:rPr>
          <w:rFonts w:eastAsia="Calibri"/>
          <w:sz w:val="24"/>
          <w:szCs w:val="24"/>
          <w:lang w:eastAsia="en-US"/>
        </w:rPr>
        <w:t>учёте</w:t>
      </w:r>
      <w:r w:rsidRPr="002D5063">
        <w:rPr>
          <w:rFonts w:eastAsia="Calibri"/>
          <w:sz w:val="24"/>
          <w:szCs w:val="24"/>
          <w:lang w:eastAsia="en-US"/>
        </w:rPr>
        <w:t xml:space="preserve"> природоохранных ограничений, и уровень удовлетворения потребностей туристов и отдыхающих должен определяться именно этими ограничениями.</w:t>
      </w:r>
    </w:p>
    <w:p w:rsidR="002719ED" w:rsidRPr="002D5063" w:rsidRDefault="002719ED" w:rsidP="002719ED">
      <w:pPr>
        <w:widowControl/>
        <w:autoSpaceDE/>
        <w:autoSpaceDN/>
        <w:adjustRightInd/>
        <w:spacing w:line="360" w:lineRule="auto"/>
        <w:ind w:firstLine="709"/>
        <w:jc w:val="both"/>
        <w:rPr>
          <w:rFonts w:eastAsia="Calibri"/>
          <w:sz w:val="24"/>
          <w:szCs w:val="24"/>
          <w:lang w:eastAsia="en-US"/>
        </w:rPr>
      </w:pPr>
      <w:r w:rsidRPr="002D5063">
        <w:rPr>
          <w:rFonts w:eastAsia="Calibri"/>
          <w:sz w:val="24"/>
          <w:szCs w:val="24"/>
          <w:lang w:eastAsia="en-US"/>
        </w:rPr>
        <w:t xml:space="preserve">Рекреация – это вид хозяйственной деятельности человека и, соответственно, сопровождается антропогенной нагрузкой на территорию и природу. Развитие рекреации неизбежно </w:t>
      </w:r>
      <w:r w:rsidR="007B580F" w:rsidRPr="002D5063">
        <w:rPr>
          <w:rFonts w:eastAsia="Calibri"/>
          <w:sz w:val="24"/>
          <w:szCs w:val="24"/>
          <w:lang w:eastAsia="en-US"/>
        </w:rPr>
        <w:t>ведёт</w:t>
      </w:r>
      <w:r w:rsidRPr="002D5063">
        <w:rPr>
          <w:rFonts w:eastAsia="Calibri"/>
          <w:sz w:val="24"/>
          <w:szCs w:val="24"/>
          <w:lang w:eastAsia="en-US"/>
        </w:rPr>
        <w:t xml:space="preserve"> к росту антропогенной нагрузки, связанному с увеличением загрязнения среды, с деградацией растительного покрова, эрозией почв и т.д. Более того, развитие рекреации стимулирует появление, развитие и интенсификацию других видов хозяйственной деятельности, что может в результате коренным образом изменить не только сложившееся землепользование, но и исторический и природный ландшафт.</w:t>
      </w:r>
    </w:p>
    <w:p w:rsidR="002719ED" w:rsidRPr="002D5063" w:rsidRDefault="002719ED" w:rsidP="002719ED">
      <w:pPr>
        <w:widowControl/>
        <w:autoSpaceDE/>
        <w:autoSpaceDN/>
        <w:adjustRightInd/>
        <w:spacing w:line="360" w:lineRule="auto"/>
        <w:ind w:firstLine="709"/>
        <w:jc w:val="both"/>
        <w:rPr>
          <w:rFonts w:eastAsia="Calibri"/>
          <w:sz w:val="24"/>
          <w:szCs w:val="24"/>
          <w:lang w:eastAsia="en-US"/>
        </w:rPr>
      </w:pPr>
      <w:r w:rsidRPr="002D5063">
        <w:rPr>
          <w:rFonts w:eastAsia="Calibri"/>
          <w:sz w:val="24"/>
          <w:szCs w:val="24"/>
          <w:lang w:eastAsia="en-US"/>
        </w:rPr>
        <w:t xml:space="preserve">Для планирования и осуществления мер по сохранению ландшафтов в границах ООПТ необходим </w:t>
      </w:r>
      <w:r w:rsidR="007B580F" w:rsidRPr="002D5063">
        <w:rPr>
          <w:rFonts w:eastAsia="Calibri"/>
          <w:sz w:val="24"/>
          <w:szCs w:val="24"/>
          <w:lang w:eastAsia="en-US"/>
        </w:rPr>
        <w:t>расчёт</w:t>
      </w:r>
      <w:r w:rsidRPr="002D5063">
        <w:rPr>
          <w:rFonts w:eastAsia="Calibri"/>
          <w:sz w:val="24"/>
          <w:szCs w:val="24"/>
          <w:lang w:eastAsia="en-US"/>
        </w:rPr>
        <w:t xml:space="preserve"> предельно допустимых антропогенных нагрузок, а также оптимальных нагрузок как на отдельные участки, так и на всю территорию. Рекреационные нагрузки среди других антропогенных нагрузок являются в условиях заказника определяющими, так как их воздействие постоянно, в отличие, например, от лесохозяйственной и сельскохозяйственной деятельности, имеющих в большей или меньшей мере дискретный характер.</w:t>
      </w:r>
    </w:p>
    <w:p w:rsidR="002719ED" w:rsidRPr="002D5063" w:rsidRDefault="002719ED" w:rsidP="002719ED">
      <w:pPr>
        <w:widowControl/>
        <w:tabs>
          <w:tab w:val="left" w:pos="7513"/>
        </w:tabs>
        <w:autoSpaceDE/>
        <w:autoSpaceDN/>
        <w:adjustRightInd/>
        <w:spacing w:line="360" w:lineRule="auto"/>
        <w:ind w:firstLine="709"/>
        <w:jc w:val="both"/>
        <w:rPr>
          <w:rFonts w:eastAsia="Calibri"/>
          <w:sz w:val="24"/>
          <w:szCs w:val="24"/>
          <w:lang w:eastAsia="en-US"/>
        </w:rPr>
      </w:pPr>
      <w:r w:rsidRPr="002D5063">
        <w:rPr>
          <w:rFonts w:eastAsia="Calibri"/>
          <w:sz w:val="24"/>
          <w:szCs w:val="24"/>
          <w:lang w:eastAsia="en-US"/>
        </w:rPr>
        <w:t xml:space="preserve">Согласно постановлению Министерства природных ресурсов и охраны окружающей среды от 28 июня 2012 г. № 31 «Об установлении нормативов допустимой нагрузки на некоторые республиканские заказники», установлены предельно допустимые </w:t>
      </w:r>
      <w:r w:rsidRPr="002D5063">
        <w:rPr>
          <w:rFonts w:eastAsia="Calibri"/>
          <w:sz w:val="24"/>
          <w:szCs w:val="24"/>
          <w:lang w:eastAsia="en-US"/>
        </w:rPr>
        <w:lastRenderedPageBreak/>
        <w:t>дисперсные сезонные нагрузки на республиканский ландшафтный заказник «Гродненская пуща».</w:t>
      </w:r>
    </w:p>
    <w:p w:rsidR="002719ED" w:rsidRPr="002D5063" w:rsidRDefault="002719ED" w:rsidP="002719ED">
      <w:pPr>
        <w:widowControl/>
        <w:tabs>
          <w:tab w:val="left" w:pos="7513"/>
        </w:tabs>
        <w:autoSpaceDE/>
        <w:autoSpaceDN/>
        <w:adjustRightInd/>
        <w:spacing w:line="360" w:lineRule="auto"/>
        <w:ind w:firstLine="709"/>
        <w:jc w:val="both"/>
        <w:rPr>
          <w:rFonts w:eastAsia="Calibri"/>
          <w:sz w:val="24"/>
          <w:szCs w:val="24"/>
          <w:lang w:eastAsia="en-US"/>
        </w:rPr>
      </w:pPr>
      <w:r w:rsidRPr="002D5063">
        <w:rPr>
          <w:rFonts w:eastAsia="Calibri"/>
          <w:sz w:val="24"/>
          <w:szCs w:val="24"/>
          <w:lang w:eastAsia="en-US"/>
        </w:rPr>
        <w:t xml:space="preserve">Согласно </w:t>
      </w:r>
      <w:r w:rsidR="007B580F" w:rsidRPr="002D5063">
        <w:rPr>
          <w:rFonts w:eastAsia="Calibri"/>
          <w:sz w:val="24"/>
          <w:szCs w:val="24"/>
          <w:lang w:eastAsia="en-US"/>
        </w:rPr>
        <w:t>проведённым</w:t>
      </w:r>
      <w:r w:rsidRPr="002D5063">
        <w:rPr>
          <w:rFonts w:eastAsia="Calibri"/>
          <w:sz w:val="24"/>
          <w:szCs w:val="24"/>
          <w:lang w:eastAsia="en-US"/>
        </w:rPr>
        <w:t xml:space="preserve"> исследованиям, антропогенная нагрузка на республиканский ландшафтный заказник «Гродненская пуща» с </w:t>
      </w:r>
      <w:r w:rsidR="007B580F" w:rsidRPr="002D5063">
        <w:rPr>
          <w:rFonts w:eastAsia="Calibri"/>
          <w:sz w:val="24"/>
          <w:szCs w:val="24"/>
          <w:lang w:eastAsia="en-US"/>
        </w:rPr>
        <w:t>учётом</w:t>
      </w:r>
      <w:r w:rsidRPr="002D5063">
        <w:rPr>
          <w:rFonts w:eastAsia="Calibri"/>
          <w:sz w:val="24"/>
          <w:szCs w:val="24"/>
          <w:lang w:eastAsia="en-US"/>
        </w:rPr>
        <w:t xml:space="preserve"> созданных на настоящий момент условий для развития туристической деятельности на исследуемой территории не превышает установленных нормативов, и, в связи с этим, принципиальная коррекция установленного режима охраны и использования данной ООПТ не требуется (за исключением регламентации охоты и лесопользования), но необходима дифференциация территории по участкам, на которых запланировано проведение мероприятий по управлению природными комплексами и объектами ООПТ. Первая версия зонирования заказника была осуществлена при выполнении трансграничного проекта «Снижение негативного воздействия чужеродных инвазивных видов растений на экосистемы и благосостояния людей в приграничном литовско-белорусском регионе» («Чужеродные инвазивные виды растений» ENI-LLB-1-207) с </w:t>
      </w:r>
      <w:r w:rsidR="007B580F" w:rsidRPr="002D5063">
        <w:rPr>
          <w:rFonts w:eastAsia="Calibri"/>
          <w:sz w:val="24"/>
          <w:szCs w:val="24"/>
          <w:lang w:eastAsia="en-US"/>
        </w:rPr>
        <w:t>учётом</w:t>
      </w:r>
      <w:r w:rsidRPr="002D5063">
        <w:rPr>
          <w:rFonts w:eastAsia="Calibri"/>
          <w:sz w:val="24"/>
          <w:szCs w:val="24"/>
          <w:lang w:eastAsia="en-US"/>
        </w:rPr>
        <w:t xml:space="preserve"> приграничных ООПТ Литовской Республики (биосферный резерват «Гродно</w:t>
      </w:r>
      <w:r>
        <w:rPr>
          <w:rFonts w:eastAsia="Calibri"/>
          <w:sz w:val="24"/>
          <w:szCs w:val="24"/>
          <w:lang w:eastAsia="en-US"/>
        </w:rPr>
        <w:t>–</w:t>
      </w:r>
      <w:r w:rsidRPr="002D5063">
        <w:rPr>
          <w:rFonts w:eastAsia="Calibri"/>
          <w:sz w:val="24"/>
          <w:szCs w:val="24"/>
          <w:lang w:eastAsia="en-US"/>
        </w:rPr>
        <w:t>Друскининкай»)</w:t>
      </w:r>
      <w:r>
        <w:rPr>
          <w:rFonts w:eastAsia="Calibri"/>
          <w:sz w:val="24"/>
          <w:szCs w:val="24"/>
          <w:lang w:eastAsia="en-US"/>
        </w:rPr>
        <w:t xml:space="preserve"> </w:t>
      </w:r>
      <w:r w:rsidRPr="00846581">
        <w:rPr>
          <w:rFonts w:eastAsia="Calibri"/>
          <w:sz w:val="24"/>
          <w:szCs w:val="24"/>
          <w:lang w:eastAsia="en-US"/>
        </w:rPr>
        <w:t>[26]</w:t>
      </w:r>
      <w:r w:rsidRPr="002D5063">
        <w:rPr>
          <w:rFonts w:eastAsia="Calibri"/>
          <w:sz w:val="24"/>
          <w:szCs w:val="24"/>
          <w:lang w:eastAsia="en-US"/>
        </w:rPr>
        <w:t>.</w:t>
      </w:r>
    </w:p>
    <w:p w:rsidR="002719ED" w:rsidRPr="002D5063" w:rsidRDefault="002719ED" w:rsidP="002719ED">
      <w:pPr>
        <w:widowControl/>
        <w:autoSpaceDE/>
        <w:autoSpaceDN/>
        <w:adjustRightInd/>
        <w:spacing w:line="360" w:lineRule="auto"/>
        <w:ind w:firstLine="709"/>
        <w:jc w:val="both"/>
        <w:rPr>
          <w:rFonts w:eastAsia="Calibri"/>
          <w:sz w:val="24"/>
          <w:szCs w:val="24"/>
          <w:lang w:eastAsia="en-US"/>
        </w:rPr>
      </w:pPr>
      <w:r w:rsidRPr="002D5063">
        <w:rPr>
          <w:rFonts w:eastAsia="Calibri"/>
          <w:sz w:val="24"/>
          <w:szCs w:val="24"/>
          <w:lang w:eastAsia="en-US"/>
        </w:rPr>
        <w:t xml:space="preserve">К наиболее устойчивым ландшафтам, выдерживающим нагрузку от 4 до 10 чел./га, в условиях заказника «Гродненская пуща» относятся пойменные и низинные луга, </w:t>
      </w:r>
      <w:r w:rsidR="007B580F" w:rsidRPr="002D5063">
        <w:rPr>
          <w:rFonts w:eastAsia="Calibri"/>
          <w:sz w:val="24"/>
          <w:szCs w:val="24"/>
          <w:lang w:eastAsia="en-US"/>
        </w:rPr>
        <w:t>переувлажнённые</w:t>
      </w:r>
      <w:r w:rsidRPr="002D5063">
        <w:rPr>
          <w:rFonts w:eastAsia="Calibri"/>
          <w:sz w:val="24"/>
          <w:szCs w:val="24"/>
          <w:lang w:eastAsia="en-US"/>
        </w:rPr>
        <w:t xml:space="preserve"> сосновые и лиственные леса. Такие ландшафты составляют всего около 10 % от его площади. Наибольшее распространение имеют малоустойчивые ландшафты (около 85 % от общей площади) с максимально допустимыми нормами нагрузки от 1 до 3 чел./га (сухие сосновые и </w:t>
      </w:r>
      <w:r w:rsidR="007B580F" w:rsidRPr="002D5063">
        <w:rPr>
          <w:rFonts w:eastAsia="Calibri"/>
          <w:sz w:val="24"/>
          <w:szCs w:val="24"/>
          <w:lang w:eastAsia="en-US"/>
        </w:rPr>
        <w:t>берёзовые</w:t>
      </w:r>
      <w:r w:rsidRPr="002D5063">
        <w:rPr>
          <w:rFonts w:eastAsia="Calibri"/>
          <w:sz w:val="24"/>
          <w:szCs w:val="24"/>
          <w:lang w:eastAsia="en-US"/>
        </w:rPr>
        <w:t xml:space="preserve"> леса, сырые ельники). Неустойчивые ландшафты (менее 1 чел./га) – пашня, пески, не покрытые растительностью, и др. – занимают около 5 % площади. Таким образом, территория заказника в целом малопригодна для массовых посещений людьми.</w:t>
      </w:r>
    </w:p>
    <w:p w:rsidR="002719ED" w:rsidRPr="002D5063" w:rsidRDefault="002719ED" w:rsidP="002719ED">
      <w:pPr>
        <w:widowControl/>
        <w:autoSpaceDE/>
        <w:autoSpaceDN/>
        <w:adjustRightInd/>
        <w:spacing w:line="360" w:lineRule="auto"/>
        <w:ind w:firstLine="709"/>
        <w:jc w:val="both"/>
        <w:rPr>
          <w:rFonts w:eastAsia="Calibri"/>
          <w:sz w:val="24"/>
          <w:szCs w:val="24"/>
          <w:lang w:eastAsia="en-US"/>
        </w:rPr>
      </w:pPr>
      <w:r w:rsidRPr="002D5063">
        <w:rPr>
          <w:rFonts w:eastAsia="Calibri"/>
          <w:sz w:val="24"/>
          <w:szCs w:val="24"/>
          <w:lang w:eastAsia="en-US"/>
        </w:rPr>
        <w:t xml:space="preserve">Средняя предельная рекреационная нагрузка составляет 2,1–2,2 чел./га или около 47 тысяч человек на всю территорию заказника в год, а с </w:t>
      </w:r>
      <w:r w:rsidR="007B580F" w:rsidRPr="002D5063">
        <w:rPr>
          <w:rFonts w:eastAsia="Calibri"/>
          <w:sz w:val="24"/>
          <w:szCs w:val="24"/>
          <w:lang w:eastAsia="en-US"/>
        </w:rPr>
        <w:t>учётом</w:t>
      </w:r>
      <w:r w:rsidRPr="002D5063">
        <w:rPr>
          <w:rFonts w:eastAsia="Calibri"/>
          <w:sz w:val="24"/>
          <w:szCs w:val="24"/>
          <w:lang w:eastAsia="en-US"/>
        </w:rPr>
        <w:t xml:space="preserve"> сезонности посещений не более 24 тысяч. Учитывая специфический характер территориального объекта как особо охраняемой природной территории, общая предельная допустимая нагрузка на биогеоценозы заказника должна составлять не более 50–60 % от последней величины или в пределах 12–14 тысяч человек в год, а с </w:t>
      </w:r>
      <w:r w:rsidR="007B580F" w:rsidRPr="002D5063">
        <w:rPr>
          <w:rFonts w:eastAsia="Calibri"/>
          <w:sz w:val="24"/>
          <w:szCs w:val="24"/>
          <w:lang w:eastAsia="en-US"/>
        </w:rPr>
        <w:t>учётом</w:t>
      </w:r>
      <w:r w:rsidRPr="002D5063">
        <w:rPr>
          <w:rFonts w:eastAsia="Calibri"/>
          <w:sz w:val="24"/>
          <w:szCs w:val="24"/>
          <w:lang w:eastAsia="en-US"/>
        </w:rPr>
        <w:t xml:space="preserve"> местного населения (1,5 тыс. чел.) – </w:t>
      </w:r>
      <w:r w:rsidR="007B580F" w:rsidRPr="002D5063">
        <w:rPr>
          <w:rFonts w:eastAsia="Calibri"/>
          <w:sz w:val="24"/>
          <w:szCs w:val="24"/>
          <w:lang w:eastAsia="en-US"/>
        </w:rPr>
        <w:t>ещё</w:t>
      </w:r>
      <w:r w:rsidRPr="002D5063">
        <w:rPr>
          <w:rFonts w:eastAsia="Calibri"/>
          <w:sz w:val="24"/>
          <w:szCs w:val="24"/>
          <w:lang w:eastAsia="en-US"/>
        </w:rPr>
        <w:t xml:space="preserve"> меньше.</w:t>
      </w:r>
    </w:p>
    <w:p w:rsidR="002719ED" w:rsidRPr="002D5063" w:rsidRDefault="002719ED" w:rsidP="002719ED">
      <w:pPr>
        <w:widowControl/>
        <w:autoSpaceDE/>
        <w:autoSpaceDN/>
        <w:adjustRightInd/>
        <w:spacing w:line="360" w:lineRule="auto"/>
        <w:ind w:firstLine="709"/>
        <w:jc w:val="both"/>
        <w:rPr>
          <w:rFonts w:eastAsia="Calibri"/>
          <w:sz w:val="24"/>
          <w:szCs w:val="24"/>
          <w:lang w:eastAsia="en-US"/>
        </w:rPr>
      </w:pPr>
      <w:r w:rsidRPr="002D5063">
        <w:rPr>
          <w:rFonts w:eastAsia="Calibri"/>
          <w:sz w:val="24"/>
          <w:szCs w:val="24"/>
          <w:lang w:eastAsia="en-US"/>
        </w:rPr>
        <w:t xml:space="preserve">Основная часть рекреационной нагрузки объективно приходится на буферную зону заказника (Августовский канал и обслуживающие его объекты инфраструктуры), а также, в меньшей мере, – на непосредственно прилегающие к нему природные территории, в том числе, входящие в заказник. Большая часть территории заказника находится вне внимания </w:t>
      </w:r>
      <w:r w:rsidRPr="002D5063">
        <w:rPr>
          <w:rFonts w:eastAsia="Calibri"/>
          <w:sz w:val="24"/>
          <w:szCs w:val="24"/>
          <w:lang w:eastAsia="en-US"/>
        </w:rPr>
        <w:lastRenderedPageBreak/>
        <w:t>основной массы отдыхающих, исключая некоторые специфические виды рекреации (сбор грибов и ягод). Часть территории заказника (1/3) входит в погранзону и не рассматривается как ту</w:t>
      </w:r>
      <w:r>
        <w:rPr>
          <w:rFonts w:eastAsia="Calibri"/>
          <w:sz w:val="24"/>
          <w:szCs w:val="24"/>
          <w:lang w:eastAsia="en-US"/>
        </w:rPr>
        <w:t>ристическая.</w:t>
      </w:r>
    </w:p>
    <w:p w:rsidR="002719ED" w:rsidRPr="002D5063" w:rsidRDefault="002719ED" w:rsidP="002719ED">
      <w:pPr>
        <w:widowControl/>
        <w:autoSpaceDE/>
        <w:autoSpaceDN/>
        <w:adjustRightInd/>
        <w:spacing w:line="360" w:lineRule="auto"/>
        <w:ind w:firstLine="709"/>
        <w:jc w:val="both"/>
        <w:rPr>
          <w:rFonts w:eastAsia="Calibri"/>
          <w:sz w:val="24"/>
          <w:szCs w:val="24"/>
          <w:lang w:eastAsia="en-US"/>
        </w:rPr>
      </w:pPr>
      <w:r w:rsidRPr="002D5063">
        <w:rPr>
          <w:rFonts w:eastAsia="Calibri"/>
          <w:sz w:val="24"/>
          <w:szCs w:val="24"/>
          <w:lang w:eastAsia="en-US"/>
        </w:rPr>
        <w:t xml:space="preserve">Сельскохозяйственная освоенность территории, </w:t>
      </w:r>
      <w:r w:rsidR="007B580F" w:rsidRPr="002D5063">
        <w:rPr>
          <w:rFonts w:eastAsia="Calibri"/>
          <w:sz w:val="24"/>
          <w:szCs w:val="24"/>
          <w:lang w:eastAsia="en-US"/>
        </w:rPr>
        <w:t>включённой</w:t>
      </w:r>
      <w:r w:rsidRPr="002D5063">
        <w:rPr>
          <w:rFonts w:eastAsia="Calibri"/>
          <w:sz w:val="24"/>
          <w:szCs w:val="24"/>
          <w:lang w:eastAsia="en-US"/>
        </w:rPr>
        <w:t xml:space="preserve"> в заказник, весьма незначительна (около 6,5 %), распаханность – 3,0 %; доля интенсивно используемых земель в общей площади сельскохозяйственных земель также невелика (60,4 %). Доля земель природного каркаса (лесные земли, земли под древесно-кустарниковой растительностью, болотами и водными объектами, естественные луга) составляет 93,4 %. В структуре лесных земель лесного фонда абсолютно доминируют земли, покрытые лесом (около 95 %).</w:t>
      </w:r>
    </w:p>
    <w:p w:rsidR="002719ED" w:rsidRPr="002D5063" w:rsidRDefault="002719ED" w:rsidP="002719ED">
      <w:pPr>
        <w:widowControl/>
        <w:autoSpaceDE/>
        <w:autoSpaceDN/>
        <w:adjustRightInd/>
        <w:spacing w:line="360" w:lineRule="auto"/>
        <w:ind w:firstLine="709"/>
        <w:jc w:val="both"/>
        <w:rPr>
          <w:rFonts w:eastAsia="Calibri"/>
          <w:sz w:val="24"/>
          <w:szCs w:val="24"/>
          <w:lang w:eastAsia="en-US"/>
        </w:rPr>
      </w:pPr>
      <w:r w:rsidRPr="002D5063">
        <w:rPr>
          <w:rFonts w:eastAsia="Calibri"/>
          <w:sz w:val="24"/>
          <w:szCs w:val="24"/>
          <w:lang w:eastAsia="en-US"/>
        </w:rPr>
        <w:t xml:space="preserve">Сельскохозяйственные земли, </w:t>
      </w:r>
      <w:r w:rsidR="007B580F" w:rsidRPr="002D5063">
        <w:rPr>
          <w:rFonts w:eastAsia="Calibri"/>
          <w:sz w:val="24"/>
          <w:szCs w:val="24"/>
          <w:lang w:eastAsia="en-US"/>
        </w:rPr>
        <w:t>включённые</w:t>
      </w:r>
      <w:r w:rsidRPr="002D5063">
        <w:rPr>
          <w:rFonts w:eastAsia="Calibri"/>
          <w:sz w:val="24"/>
          <w:szCs w:val="24"/>
          <w:lang w:eastAsia="en-US"/>
        </w:rPr>
        <w:t xml:space="preserve"> в границы заказника, только относительно пригодны для возделывания большинства сельскохозяйственных культур, так как почвенные условия для земледелия здесь значительно хуже, чем в целом по Гродненскому району. Уровень плодородия сельскохозяйственных земель ниже среднерайонного показателя примерно на 20 %. Еще более значителен разрыв в величине дифференциального дохода с пашни (до 30 %). Как результат проектных работ по оптимизации землепользования (начало 2000-х годов) было предложено основную часть сельскохозяйственных земель в нынешних границах заказника использовать с меньшей интенсивностью или по иному целевому назначению.</w:t>
      </w:r>
    </w:p>
    <w:p w:rsidR="002719ED" w:rsidRPr="002D5063" w:rsidRDefault="002719ED" w:rsidP="002719ED">
      <w:pPr>
        <w:widowControl/>
        <w:autoSpaceDE/>
        <w:autoSpaceDN/>
        <w:adjustRightInd/>
        <w:spacing w:line="360" w:lineRule="auto"/>
        <w:ind w:firstLine="709"/>
        <w:jc w:val="both"/>
        <w:rPr>
          <w:rFonts w:eastAsia="Calibri"/>
          <w:sz w:val="24"/>
          <w:szCs w:val="24"/>
          <w:lang w:eastAsia="en-US"/>
        </w:rPr>
      </w:pPr>
      <w:r w:rsidRPr="002D5063">
        <w:rPr>
          <w:rFonts w:eastAsia="Calibri"/>
          <w:sz w:val="24"/>
          <w:szCs w:val="24"/>
          <w:lang w:eastAsia="en-US"/>
        </w:rPr>
        <w:t xml:space="preserve">Основными видами землепользования на территории заказника является лесное хозяйство, сбор грибов и ягод, в меньшей мере – земледелие, выпас скота и сенокошение. Здесь немного возможностей для внедрения альтернативных направлений землепользования или дополнительных занятий, хотя имеется </w:t>
      </w:r>
      <w:r w:rsidR="007B580F" w:rsidRPr="002D5063">
        <w:rPr>
          <w:rFonts w:eastAsia="Calibri"/>
          <w:sz w:val="24"/>
          <w:szCs w:val="24"/>
          <w:lang w:eastAsia="en-US"/>
        </w:rPr>
        <w:t>определённый</w:t>
      </w:r>
      <w:r w:rsidRPr="002D5063">
        <w:rPr>
          <w:rFonts w:eastAsia="Calibri"/>
          <w:sz w:val="24"/>
          <w:szCs w:val="24"/>
          <w:lang w:eastAsia="en-US"/>
        </w:rPr>
        <w:t xml:space="preserve"> потенциал для развития сельского и экологического туризма.</w:t>
      </w:r>
    </w:p>
    <w:p w:rsidR="002719ED" w:rsidRPr="002D5063" w:rsidRDefault="002719ED" w:rsidP="002719ED">
      <w:pPr>
        <w:widowControl/>
        <w:autoSpaceDE/>
        <w:autoSpaceDN/>
        <w:adjustRightInd/>
        <w:spacing w:line="360" w:lineRule="auto"/>
        <w:ind w:firstLine="709"/>
        <w:jc w:val="both"/>
        <w:rPr>
          <w:rFonts w:eastAsia="Calibri"/>
          <w:sz w:val="24"/>
          <w:szCs w:val="24"/>
          <w:lang w:eastAsia="en-US"/>
        </w:rPr>
      </w:pPr>
      <w:r w:rsidRPr="002D5063">
        <w:rPr>
          <w:rFonts w:eastAsia="Calibri"/>
          <w:sz w:val="24"/>
          <w:szCs w:val="24"/>
          <w:lang w:eastAsia="en-US"/>
        </w:rPr>
        <w:t>Значительная часть прилегающей к заказнику территории используется для ведения личного подсобного хозяйства граждан, которое очень развито и высоко интенсивно.</w:t>
      </w:r>
    </w:p>
    <w:p w:rsidR="002719ED" w:rsidRPr="002D5063" w:rsidRDefault="002719ED" w:rsidP="002719ED">
      <w:pPr>
        <w:widowControl/>
        <w:autoSpaceDE/>
        <w:autoSpaceDN/>
        <w:adjustRightInd/>
        <w:spacing w:line="360" w:lineRule="auto"/>
        <w:ind w:firstLine="709"/>
        <w:jc w:val="both"/>
        <w:rPr>
          <w:rFonts w:eastAsia="Calibri"/>
          <w:sz w:val="24"/>
          <w:szCs w:val="24"/>
          <w:lang w:eastAsia="en-US"/>
        </w:rPr>
      </w:pPr>
      <w:r w:rsidRPr="002D5063">
        <w:rPr>
          <w:rFonts w:eastAsia="Calibri"/>
          <w:sz w:val="24"/>
          <w:szCs w:val="24"/>
          <w:lang w:eastAsia="en-US"/>
        </w:rPr>
        <w:t xml:space="preserve">Земли сельских </w:t>
      </w:r>
      <w:r w:rsidR="007B580F" w:rsidRPr="002D5063">
        <w:rPr>
          <w:rFonts w:eastAsia="Calibri"/>
          <w:sz w:val="24"/>
          <w:szCs w:val="24"/>
          <w:lang w:eastAsia="en-US"/>
        </w:rPr>
        <w:t>населённых</w:t>
      </w:r>
      <w:r w:rsidRPr="002D5063">
        <w:rPr>
          <w:rFonts w:eastAsia="Calibri"/>
          <w:sz w:val="24"/>
          <w:szCs w:val="24"/>
          <w:lang w:eastAsia="en-US"/>
        </w:rPr>
        <w:t xml:space="preserve"> пунктов в составе земель заказника, для которых были установлены ограничения на хозяйственное использование и где введены определенные правовые ограничения для граждан, не включены. Не входят в заказник также земельные участки других землепользователей, функциональное назначение которых не соответствует целям создания ООПТ и на которые невозможно распространить ее режим землепользования. Эти участки вкраплены в территорию заказника, являются причиной ее чрезмерной мозаичности и изрезанности в отдельных местах, что уменьшает экологическую ценность территории.</w:t>
      </w:r>
    </w:p>
    <w:p w:rsidR="002719ED" w:rsidRPr="002D5063" w:rsidRDefault="002719ED" w:rsidP="002719ED">
      <w:pPr>
        <w:widowControl/>
        <w:autoSpaceDE/>
        <w:autoSpaceDN/>
        <w:adjustRightInd/>
        <w:spacing w:line="360" w:lineRule="auto"/>
        <w:ind w:firstLine="709"/>
        <w:jc w:val="both"/>
        <w:rPr>
          <w:rFonts w:eastAsia="Calibri"/>
          <w:sz w:val="24"/>
          <w:szCs w:val="24"/>
          <w:lang w:eastAsia="en-US"/>
        </w:rPr>
      </w:pPr>
      <w:r w:rsidRPr="002D5063">
        <w:rPr>
          <w:rFonts w:eastAsia="Calibri"/>
          <w:sz w:val="24"/>
          <w:szCs w:val="24"/>
          <w:lang w:eastAsia="en-US"/>
        </w:rPr>
        <w:lastRenderedPageBreak/>
        <w:t>В границах заказника в настоящее время действует ряд природоохранных ограничений землепользования, которые накладываются на режимные требования данной ООПТ или дублируют их, установленные для:</w:t>
      </w:r>
    </w:p>
    <w:p w:rsidR="002719ED" w:rsidRPr="002D5063" w:rsidRDefault="002719ED" w:rsidP="002719ED">
      <w:pPr>
        <w:widowControl/>
        <w:autoSpaceDE/>
        <w:autoSpaceDN/>
        <w:adjustRightInd/>
        <w:spacing w:line="360" w:lineRule="auto"/>
        <w:ind w:firstLine="709"/>
        <w:jc w:val="both"/>
        <w:rPr>
          <w:rFonts w:eastAsia="Calibri"/>
          <w:sz w:val="24"/>
          <w:szCs w:val="24"/>
          <w:lang w:eastAsia="en-US"/>
        </w:rPr>
      </w:pPr>
      <w:r w:rsidRPr="002D5063">
        <w:rPr>
          <w:rFonts w:eastAsia="Calibri"/>
          <w:sz w:val="24"/>
          <w:szCs w:val="24"/>
          <w:lang w:eastAsia="en-US"/>
        </w:rPr>
        <w:t xml:space="preserve">– геоморфологического (геологического) памятника природы местного значения «Низшее место </w:t>
      </w:r>
      <w:r w:rsidR="0051177D">
        <w:rPr>
          <w:rFonts w:eastAsia="Calibri"/>
          <w:sz w:val="24"/>
          <w:szCs w:val="24"/>
          <w:lang w:eastAsia="en-US"/>
        </w:rPr>
        <w:t>Беларуси</w:t>
      </w:r>
      <w:r w:rsidRPr="002D5063">
        <w:rPr>
          <w:rFonts w:eastAsia="Calibri"/>
          <w:sz w:val="24"/>
          <w:szCs w:val="24"/>
          <w:lang w:eastAsia="en-US"/>
        </w:rPr>
        <w:t>»;</w:t>
      </w:r>
    </w:p>
    <w:p w:rsidR="002719ED" w:rsidRPr="002D5063" w:rsidRDefault="002719ED" w:rsidP="002719ED">
      <w:pPr>
        <w:widowControl/>
        <w:autoSpaceDE/>
        <w:autoSpaceDN/>
        <w:adjustRightInd/>
        <w:spacing w:line="360" w:lineRule="auto"/>
        <w:ind w:firstLine="709"/>
        <w:jc w:val="both"/>
        <w:rPr>
          <w:rFonts w:eastAsia="Calibri"/>
          <w:sz w:val="24"/>
          <w:szCs w:val="24"/>
          <w:lang w:eastAsia="en-US"/>
        </w:rPr>
      </w:pPr>
      <w:r w:rsidRPr="002D5063">
        <w:rPr>
          <w:rFonts w:eastAsia="Calibri"/>
          <w:sz w:val="24"/>
          <w:szCs w:val="24"/>
          <w:lang w:eastAsia="en-US"/>
        </w:rPr>
        <w:t>– местообитаний охраняемых видов животных и растений (паспорта и охранные обязательства);</w:t>
      </w:r>
    </w:p>
    <w:p w:rsidR="002719ED" w:rsidRPr="002D5063" w:rsidRDefault="002719ED" w:rsidP="002719ED">
      <w:pPr>
        <w:widowControl/>
        <w:autoSpaceDE/>
        <w:autoSpaceDN/>
        <w:adjustRightInd/>
        <w:spacing w:line="360" w:lineRule="auto"/>
        <w:ind w:firstLine="709"/>
        <w:jc w:val="both"/>
        <w:rPr>
          <w:rFonts w:eastAsia="Calibri"/>
          <w:sz w:val="24"/>
          <w:szCs w:val="24"/>
          <w:lang w:eastAsia="en-US"/>
        </w:rPr>
      </w:pPr>
      <w:r w:rsidRPr="002D5063">
        <w:rPr>
          <w:rFonts w:eastAsia="Calibri"/>
          <w:sz w:val="24"/>
          <w:szCs w:val="24"/>
          <w:lang w:eastAsia="en-US"/>
        </w:rPr>
        <w:t>– водоохранных зон и прибрежных полос р. Неман, его притоков и малых рек.</w:t>
      </w:r>
    </w:p>
    <w:p w:rsidR="002719ED" w:rsidRPr="002D5063" w:rsidRDefault="002719ED" w:rsidP="002719ED">
      <w:pPr>
        <w:widowControl/>
        <w:autoSpaceDE/>
        <w:autoSpaceDN/>
        <w:adjustRightInd/>
        <w:spacing w:line="360" w:lineRule="auto"/>
        <w:ind w:firstLine="709"/>
        <w:jc w:val="both"/>
        <w:rPr>
          <w:rFonts w:eastAsia="Calibri"/>
          <w:sz w:val="24"/>
          <w:szCs w:val="24"/>
          <w:lang w:eastAsia="en-US"/>
        </w:rPr>
      </w:pPr>
      <w:r w:rsidRPr="002D5063">
        <w:rPr>
          <w:rFonts w:eastAsia="Calibri"/>
          <w:sz w:val="24"/>
          <w:szCs w:val="24"/>
          <w:lang w:eastAsia="en-US"/>
        </w:rPr>
        <w:t>Кроме того, на большей части заказника (включая почти всю его левобережную часть р. Неман) действует режим пограничной зоны.</w:t>
      </w:r>
    </w:p>
    <w:p w:rsidR="002719ED" w:rsidRPr="002D5063" w:rsidRDefault="002719ED" w:rsidP="002719ED">
      <w:pPr>
        <w:widowControl/>
        <w:autoSpaceDE/>
        <w:autoSpaceDN/>
        <w:adjustRightInd/>
        <w:spacing w:line="360" w:lineRule="auto"/>
        <w:ind w:firstLine="709"/>
        <w:jc w:val="both"/>
        <w:rPr>
          <w:rFonts w:eastAsia="Calibri"/>
          <w:sz w:val="24"/>
          <w:szCs w:val="24"/>
          <w:lang w:eastAsia="en-US"/>
        </w:rPr>
      </w:pPr>
      <w:r w:rsidRPr="002D5063">
        <w:rPr>
          <w:rFonts w:eastAsia="Calibri"/>
          <w:sz w:val="24"/>
          <w:szCs w:val="24"/>
          <w:lang w:eastAsia="en-US"/>
        </w:rPr>
        <w:t xml:space="preserve">Территория сельских </w:t>
      </w:r>
      <w:r w:rsidR="007B580F" w:rsidRPr="002D5063">
        <w:rPr>
          <w:rFonts w:eastAsia="Calibri"/>
          <w:sz w:val="24"/>
          <w:szCs w:val="24"/>
          <w:lang w:eastAsia="en-US"/>
        </w:rPr>
        <w:t>населённых</w:t>
      </w:r>
      <w:r w:rsidRPr="002D5063">
        <w:rPr>
          <w:rFonts w:eastAsia="Calibri"/>
          <w:sz w:val="24"/>
          <w:szCs w:val="24"/>
          <w:lang w:eastAsia="en-US"/>
        </w:rPr>
        <w:t xml:space="preserve"> пунктов не включалась в заказник, но к нему непосредственно примыкают и вкраплены в него деревни Калеты, Лесная, Рьнковцы, Усово, Черток, Соничи, Кадыши, Головенчицы, Дмисевичи, Горячки, Немново, Синевичи, Привалки, Дуброва, Свентоянск, Шабаны, Мельники, Загорники, Перелом, Бержелаты, Лукавица, Польница (Пальница), Плебанишки, в которых проживает около 1,5 тыс. человек.</w:t>
      </w:r>
    </w:p>
    <w:p w:rsidR="002719ED" w:rsidRPr="002D5063" w:rsidRDefault="002719ED" w:rsidP="002719ED">
      <w:pPr>
        <w:widowControl/>
        <w:autoSpaceDE/>
        <w:autoSpaceDN/>
        <w:adjustRightInd/>
        <w:spacing w:line="360" w:lineRule="auto"/>
        <w:ind w:firstLine="709"/>
        <w:jc w:val="both"/>
        <w:rPr>
          <w:rFonts w:eastAsia="Calibri"/>
          <w:sz w:val="24"/>
          <w:szCs w:val="24"/>
          <w:lang w:eastAsia="en-US"/>
        </w:rPr>
      </w:pPr>
      <w:r w:rsidRPr="002D5063">
        <w:rPr>
          <w:rFonts w:eastAsia="Calibri"/>
          <w:sz w:val="24"/>
          <w:szCs w:val="24"/>
          <w:lang w:eastAsia="en-US"/>
        </w:rPr>
        <w:t>В связи с постоянным уменьшением численности сельского населения и сокращением числа мелких сельских населенных пунктов антропогенная нагрузка на территорию заказника в целом постоянно уменьшается. Промышленные предприятия находятся на значительном удалении от заказника. Его территория и ресурсы не являются сырьевой базой таких предприятий. На территории, непосредственно прилегающей к заказнику, строительство промышленных предприятий в ближайшей перспективе не предусмотрено.</w:t>
      </w:r>
      <w:r w:rsidRPr="002D5063">
        <w:rPr>
          <w:rFonts w:ascii="Calibri" w:eastAsia="Calibri" w:hAnsi="Calibri"/>
          <w:sz w:val="24"/>
          <w:szCs w:val="24"/>
          <w:lang w:eastAsia="en-US"/>
        </w:rPr>
        <w:t xml:space="preserve"> </w:t>
      </w:r>
      <w:r w:rsidRPr="002D5063">
        <w:rPr>
          <w:rFonts w:eastAsia="Calibri"/>
          <w:sz w:val="24"/>
          <w:szCs w:val="24"/>
          <w:lang w:eastAsia="en-US"/>
        </w:rPr>
        <w:t>По периферии заказника имеется развитая транспортная сеть, включающая автомобильную дорогу республиканского значения Р-42 Гродно – Гожа – граница Литвы (Привалки), направлением на Друскининкай и Вильнюс. От автомобильных дорог, опоясывающих заказник с юга и востока, отходят улучшенные, часто с асфальтовым покрытием, тупиковые отрезки дорог, обеспечивающие связь Гожи с Лукавицей, Плебанишками, Привалками и с многочисленными садоводческими товариществами, а Сопоцкина – с Калетами, Кадышем, Дмисевичами и Горячками.</w:t>
      </w:r>
    </w:p>
    <w:p w:rsidR="002719ED" w:rsidRPr="002D5063" w:rsidRDefault="002719ED" w:rsidP="002719ED">
      <w:pPr>
        <w:widowControl/>
        <w:autoSpaceDE/>
        <w:autoSpaceDN/>
        <w:adjustRightInd/>
        <w:spacing w:line="360" w:lineRule="auto"/>
        <w:ind w:firstLine="709"/>
        <w:jc w:val="both"/>
        <w:rPr>
          <w:rFonts w:eastAsia="Calibri"/>
          <w:sz w:val="24"/>
          <w:szCs w:val="24"/>
          <w:lang w:eastAsia="en-US"/>
        </w:rPr>
      </w:pPr>
      <w:r w:rsidRPr="002D5063">
        <w:rPr>
          <w:rFonts w:eastAsia="Calibri"/>
          <w:sz w:val="24"/>
          <w:szCs w:val="24"/>
          <w:lang w:eastAsia="en-US"/>
        </w:rPr>
        <w:t>Большинство дорог представляют собой естественные, сложившиеся в результате хозяйственной деятельности (а также деятельности по охране государственной границы) проезды, связывающие производственные лесные участки, распахиваемые земли, луга с прилегающими населенными пунктами. Это полевые и лесные дороги шириной менее 6 м, без улучшения, с небольшим грузооборотом. Уход за дорогами, их профилирование, подсыпка грунта введутся в незначительных объемах и только на улучшенных дорогах.</w:t>
      </w:r>
    </w:p>
    <w:p w:rsidR="002719ED" w:rsidRPr="002D5063" w:rsidRDefault="002719ED" w:rsidP="002719ED">
      <w:pPr>
        <w:widowControl/>
        <w:autoSpaceDE/>
        <w:autoSpaceDN/>
        <w:adjustRightInd/>
        <w:spacing w:line="360" w:lineRule="auto"/>
        <w:ind w:firstLine="709"/>
        <w:jc w:val="both"/>
        <w:rPr>
          <w:rFonts w:eastAsia="Calibri"/>
          <w:sz w:val="24"/>
          <w:szCs w:val="24"/>
          <w:lang w:eastAsia="en-US"/>
        </w:rPr>
      </w:pPr>
      <w:r w:rsidRPr="002D5063">
        <w:rPr>
          <w:rFonts w:eastAsia="Calibri"/>
          <w:sz w:val="24"/>
          <w:szCs w:val="24"/>
          <w:lang w:eastAsia="en-US"/>
        </w:rPr>
        <w:lastRenderedPageBreak/>
        <w:t>Однако в пределах доступа расположен ряд природных объектов, уязвимых по отношению к рекреационным нагрузкам (например, в окрестностях деревень Калеты, Дмисевичи и Соничи). Нагрузки на такие объекты должны быть строго дозированы. Основное внимание здесь должно быть направлено на развитие не массового (традиционного) туризма, а альтернативных его видов, связанных как с получением рекреационного эффекта, так и с проведением историко-краеведческого и экологического просвещения.</w:t>
      </w:r>
    </w:p>
    <w:p w:rsidR="002719ED" w:rsidRPr="002D5063" w:rsidRDefault="002719ED" w:rsidP="002719ED">
      <w:pPr>
        <w:widowControl/>
        <w:autoSpaceDE/>
        <w:autoSpaceDN/>
        <w:adjustRightInd/>
        <w:spacing w:line="360" w:lineRule="auto"/>
        <w:ind w:firstLine="709"/>
        <w:jc w:val="both"/>
        <w:rPr>
          <w:rFonts w:eastAsia="Calibri"/>
          <w:sz w:val="24"/>
          <w:szCs w:val="24"/>
          <w:lang w:eastAsia="en-US"/>
        </w:rPr>
      </w:pPr>
      <w:r w:rsidRPr="002D5063">
        <w:rPr>
          <w:rFonts w:eastAsia="Calibri"/>
          <w:sz w:val="24"/>
          <w:szCs w:val="24"/>
          <w:lang w:eastAsia="en-US"/>
        </w:rPr>
        <w:t xml:space="preserve">Довольно быстро развивается рекреационная инфраструктура и система туристских услуг, связанных с Августовским каналом. Здесь был создан </w:t>
      </w:r>
      <w:r w:rsidRPr="002D5063">
        <w:rPr>
          <w:rFonts w:eastAsia="Calibri"/>
          <w:i/>
          <w:iCs/>
          <w:sz w:val="24"/>
          <w:szCs w:val="24"/>
          <w:lang w:eastAsia="en-US"/>
        </w:rPr>
        <w:t>специальный туристско-рекреационный парк «Августовский канал»</w:t>
      </w:r>
      <w:r w:rsidRPr="002D5063">
        <w:rPr>
          <w:rFonts w:eastAsia="Calibri"/>
          <w:sz w:val="24"/>
          <w:szCs w:val="24"/>
          <w:lang w:eastAsia="en-US"/>
        </w:rPr>
        <w:t>, для резидентов которого предусмотрен ряд стимулов для инвестирования и реализации мероприятий по развитию территории.</w:t>
      </w:r>
    </w:p>
    <w:p w:rsidR="002719ED" w:rsidRPr="002D5063" w:rsidRDefault="002719ED" w:rsidP="002719ED">
      <w:pPr>
        <w:widowControl/>
        <w:autoSpaceDE/>
        <w:autoSpaceDN/>
        <w:adjustRightInd/>
        <w:spacing w:line="360" w:lineRule="auto"/>
        <w:ind w:firstLine="709"/>
        <w:jc w:val="both"/>
        <w:rPr>
          <w:rFonts w:eastAsia="Calibri"/>
          <w:sz w:val="24"/>
          <w:szCs w:val="24"/>
          <w:lang w:eastAsia="en-US"/>
        </w:rPr>
      </w:pPr>
      <w:r w:rsidRPr="002D5063">
        <w:rPr>
          <w:rFonts w:eastAsia="Calibri"/>
          <w:sz w:val="24"/>
          <w:szCs w:val="24"/>
          <w:lang w:eastAsia="en-US"/>
        </w:rPr>
        <w:t>Специальный туристско-рекреационный парк «Августовский канал» создан по Указу Президента Республики Беларусь от 26.09.2011 № 220 «О  создании специального туристско-рекреационного парка «Августовский канал» в целях создания благоприятных условий для реализации инвестиционных проектов развития туристической индустрии и инфраструктуры на территории, прилегающей к белорусской части Августовского канала сроком на 20 лет общей площадью 5749,88 га и состоит из 4 секторов: Сектор №1 «Августовский канал, р. Неман»; Сектор №2 «Радзивилки»; Сектор №3 «Сопоцкин»; Сектор №4 «Святск». Границы Парка установлены согласно приложению Указа. Парк расположен на территории Гродненского района Гродненской области, а также непосредственно примыкает к территории Республики Польши и Литовской Республики, пересекает территорию г. Гродно с севера на восток и обладает потенциалом развития трансграничного туризма</w:t>
      </w:r>
      <w:r w:rsidRPr="00846581">
        <w:rPr>
          <w:rFonts w:eastAsia="Calibri"/>
          <w:sz w:val="24"/>
          <w:szCs w:val="24"/>
          <w:lang w:eastAsia="en-US"/>
        </w:rPr>
        <w:t xml:space="preserve"> [3</w:t>
      </w:r>
      <w:r w:rsidR="009E5BF3" w:rsidRPr="009E5BF3">
        <w:rPr>
          <w:rFonts w:eastAsia="Calibri"/>
          <w:sz w:val="24"/>
          <w:szCs w:val="24"/>
          <w:lang w:eastAsia="en-US"/>
        </w:rPr>
        <w:t>]</w:t>
      </w:r>
      <w:r w:rsidRPr="00846581">
        <w:rPr>
          <w:rFonts w:eastAsia="Calibri"/>
          <w:sz w:val="24"/>
          <w:szCs w:val="24"/>
          <w:lang w:eastAsia="en-US"/>
        </w:rPr>
        <w:t xml:space="preserve">, </w:t>
      </w:r>
      <w:r w:rsidR="009E5BF3" w:rsidRPr="009E5BF3">
        <w:rPr>
          <w:rFonts w:eastAsia="Calibri"/>
          <w:sz w:val="24"/>
          <w:szCs w:val="24"/>
          <w:lang w:eastAsia="en-US"/>
        </w:rPr>
        <w:t>[</w:t>
      </w:r>
      <w:r w:rsidRPr="00846581">
        <w:rPr>
          <w:rFonts w:eastAsia="Calibri"/>
          <w:sz w:val="24"/>
          <w:szCs w:val="24"/>
          <w:lang w:eastAsia="en-US"/>
        </w:rPr>
        <w:t>20]</w:t>
      </w:r>
      <w:r>
        <w:rPr>
          <w:rFonts w:eastAsia="Calibri"/>
          <w:sz w:val="24"/>
          <w:szCs w:val="24"/>
          <w:lang w:eastAsia="en-US"/>
        </w:rPr>
        <w:t>.</w:t>
      </w:r>
    </w:p>
    <w:p w:rsidR="002719ED" w:rsidRPr="002D5063" w:rsidRDefault="002719ED" w:rsidP="002719ED">
      <w:pPr>
        <w:widowControl/>
        <w:autoSpaceDE/>
        <w:autoSpaceDN/>
        <w:adjustRightInd/>
        <w:spacing w:line="360" w:lineRule="auto"/>
        <w:ind w:firstLine="709"/>
        <w:jc w:val="both"/>
        <w:rPr>
          <w:rFonts w:eastAsia="Calibri"/>
          <w:sz w:val="24"/>
          <w:szCs w:val="24"/>
          <w:lang w:eastAsia="en-US"/>
        </w:rPr>
      </w:pPr>
      <w:r w:rsidRPr="002D5063">
        <w:rPr>
          <w:rFonts w:eastAsia="Calibri"/>
          <w:sz w:val="24"/>
          <w:szCs w:val="24"/>
          <w:lang w:eastAsia="en-US"/>
        </w:rPr>
        <w:t>В 2023 г. УП «БЕЛНИИПГРАДОСТРОИТЕЛЬСТВА» разработан генеральный план специального туристско-рекреационного парка «Августовский канал» на основании п. 14 Перечня градостроительных проектов, заказ на разработку которых подлежит размещению в 2022 году (утвержден Постановлением Совета Министров Респуб</w:t>
      </w:r>
      <w:r>
        <w:rPr>
          <w:rFonts w:eastAsia="Calibri"/>
          <w:sz w:val="24"/>
          <w:szCs w:val="24"/>
          <w:lang w:eastAsia="en-US"/>
        </w:rPr>
        <w:t>лики Беларусь 06.01.2022 № 10).</w:t>
      </w:r>
    </w:p>
    <w:p w:rsidR="002719ED" w:rsidRPr="002D5063" w:rsidRDefault="002719ED" w:rsidP="002719ED">
      <w:pPr>
        <w:widowControl/>
        <w:autoSpaceDE/>
        <w:autoSpaceDN/>
        <w:adjustRightInd/>
        <w:spacing w:line="360" w:lineRule="auto"/>
        <w:ind w:firstLine="709"/>
        <w:jc w:val="both"/>
        <w:rPr>
          <w:rFonts w:eastAsia="Calibri"/>
          <w:sz w:val="24"/>
          <w:szCs w:val="24"/>
          <w:lang w:eastAsia="en-US"/>
        </w:rPr>
      </w:pPr>
      <w:r w:rsidRPr="002D5063">
        <w:rPr>
          <w:rFonts w:eastAsia="Calibri"/>
          <w:sz w:val="24"/>
          <w:szCs w:val="24"/>
          <w:lang w:eastAsia="en-US"/>
        </w:rPr>
        <w:t xml:space="preserve">Таким образом, планировочная организация Парка предусматривает гармоничное и взаимоувязанное развитие туристической индустрии с природным комплексом и историко-культурными объектами, придавая активную функцию природному и культурному наследию региона. Места размещения туристско-рекреационных и санаторно-оздоровительных комплексов определены с учетом максимального сохранения исторической среды. Предусматривается создание буферных зон – </w:t>
      </w:r>
      <w:r>
        <w:rPr>
          <w:rFonts w:eastAsia="Calibri"/>
          <w:sz w:val="24"/>
          <w:szCs w:val="24"/>
          <w:lang w:eastAsia="en-US"/>
        </w:rPr>
        <w:t>экосистем</w:t>
      </w:r>
      <w:r w:rsidRPr="002D5063">
        <w:rPr>
          <w:rFonts w:eastAsia="Calibri"/>
          <w:sz w:val="24"/>
          <w:szCs w:val="24"/>
          <w:lang w:eastAsia="en-US"/>
        </w:rPr>
        <w:t xml:space="preserve"> с минимальными рекреационны</w:t>
      </w:r>
      <w:r>
        <w:rPr>
          <w:rFonts w:eastAsia="Calibri"/>
          <w:sz w:val="24"/>
          <w:szCs w:val="24"/>
          <w:lang w:eastAsia="en-US"/>
        </w:rPr>
        <w:t>ми нагрузками.</w:t>
      </w:r>
    </w:p>
    <w:p w:rsidR="002719ED" w:rsidRPr="002D5063" w:rsidRDefault="002719ED" w:rsidP="002719ED">
      <w:pPr>
        <w:widowControl/>
        <w:autoSpaceDE/>
        <w:autoSpaceDN/>
        <w:adjustRightInd/>
        <w:spacing w:line="360" w:lineRule="auto"/>
        <w:ind w:firstLine="709"/>
        <w:jc w:val="both"/>
        <w:rPr>
          <w:rFonts w:eastAsia="Calibri"/>
          <w:sz w:val="24"/>
          <w:szCs w:val="24"/>
          <w:lang w:eastAsia="en-US"/>
        </w:rPr>
      </w:pPr>
      <w:r w:rsidRPr="002D5063">
        <w:rPr>
          <w:rFonts w:eastAsia="Calibri"/>
          <w:sz w:val="24"/>
          <w:szCs w:val="24"/>
          <w:lang w:eastAsia="en-US"/>
        </w:rPr>
        <w:lastRenderedPageBreak/>
        <w:t>Все комплексы взаимоувязаны системой автомобильных, велосипедных, водных и пешеходных связей. Система автомобильных, велосипедных и водных связей выполнена с учетом развития трансграничного туризма. Для регулирования рекреационных нагрузок предусмотрено строительство парковок для легковых автомобилей и туристических автобусов на въездах в зо</w:t>
      </w:r>
      <w:r>
        <w:rPr>
          <w:rFonts w:eastAsia="Calibri"/>
          <w:sz w:val="24"/>
          <w:szCs w:val="24"/>
          <w:lang w:eastAsia="en-US"/>
        </w:rPr>
        <w:t>ны активного отдыха.</w:t>
      </w:r>
    </w:p>
    <w:p w:rsidR="002719ED" w:rsidRPr="002D5063" w:rsidRDefault="002719ED" w:rsidP="002719ED">
      <w:pPr>
        <w:widowControl/>
        <w:autoSpaceDE/>
        <w:autoSpaceDN/>
        <w:adjustRightInd/>
        <w:spacing w:line="360" w:lineRule="auto"/>
        <w:ind w:firstLine="709"/>
        <w:jc w:val="both"/>
        <w:rPr>
          <w:rFonts w:eastAsia="Calibri"/>
          <w:sz w:val="24"/>
          <w:szCs w:val="24"/>
          <w:lang w:eastAsia="en-US"/>
        </w:rPr>
      </w:pPr>
      <w:r w:rsidRPr="002D5063">
        <w:rPr>
          <w:rFonts w:eastAsia="Calibri"/>
          <w:sz w:val="24"/>
          <w:szCs w:val="24"/>
          <w:lang w:eastAsia="en-US"/>
        </w:rPr>
        <w:t>Основным функциональным назначением территории специального туристско-рекреационного парка «Августовский канал» в границах Генерального плана является туристско-рекреационное развитие</w:t>
      </w:r>
      <w:r>
        <w:rPr>
          <w:rFonts w:eastAsia="Calibri"/>
          <w:sz w:val="24"/>
          <w:szCs w:val="24"/>
          <w:lang w:eastAsia="en-US"/>
        </w:rPr>
        <w:t xml:space="preserve"> (рисунок 8.1)</w:t>
      </w:r>
      <w:r w:rsidRPr="002D5063">
        <w:rPr>
          <w:rFonts w:eastAsia="Calibri"/>
          <w:sz w:val="24"/>
          <w:szCs w:val="24"/>
          <w:lang w:eastAsia="en-US"/>
        </w:rPr>
        <w:t>. В планировочных зонах выделяются участки, на которых и предусматривается основное размещение туристско-рекреационных организаций и учреждений круглогодичного и сезонного функционирования, объектов обслуживания, инженерной и транспортной инфраструктуры, благоустройство озелененных территорий, создание мест кратковременного отдыха с пляжно-купальными зонами и где сосредотачивается основное количество посетителей парка. Генеральным планом предусмотрено выделение инвестиционных площадок, освоение которых будет осуществляться в соответствии со схемой функционального зонирования и системой регламентов</w:t>
      </w:r>
      <w:r w:rsidRPr="00846581">
        <w:rPr>
          <w:rFonts w:eastAsia="Calibri"/>
          <w:sz w:val="24"/>
          <w:szCs w:val="24"/>
          <w:lang w:eastAsia="en-US"/>
        </w:rPr>
        <w:t xml:space="preserve"> [3</w:t>
      </w:r>
      <w:r w:rsidRPr="008B3E59">
        <w:rPr>
          <w:rFonts w:eastAsia="Calibri"/>
          <w:sz w:val="24"/>
          <w:szCs w:val="24"/>
          <w:lang w:eastAsia="en-US"/>
        </w:rPr>
        <w:t>]</w:t>
      </w:r>
      <w:r w:rsidRPr="00846581">
        <w:rPr>
          <w:rFonts w:eastAsia="Calibri"/>
          <w:sz w:val="24"/>
          <w:szCs w:val="24"/>
          <w:lang w:eastAsia="en-US"/>
        </w:rPr>
        <w:t xml:space="preserve">, </w:t>
      </w:r>
      <w:r w:rsidRPr="008B3E59">
        <w:rPr>
          <w:rFonts w:eastAsia="Calibri"/>
          <w:sz w:val="24"/>
          <w:szCs w:val="24"/>
          <w:lang w:eastAsia="en-US"/>
        </w:rPr>
        <w:t>[</w:t>
      </w:r>
      <w:r>
        <w:rPr>
          <w:rFonts w:eastAsia="Calibri"/>
          <w:sz w:val="24"/>
          <w:szCs w:val="24"/>
          <w:lang w:eastAsia="en-US"/>
        </w:rPr>
        <w:t>22</w:t>
      </w:r>
      <w:r w:rsidRPr="00846581">
        <w:rPr>
          <w:rFonts w:eastAsia="Calibri"/>
          <w:sz w:val="24"/>
          <w:szCs w:val="24"/>
          <w:lang w:eastAsia="en-US"/>
        </w:rPr>
        <w:t>]</w:t>
      </w:r>
      <w:r w:rsidRPr="002D5063">
        <w:rPr>
          <w:rFonts w:eastAsia="Calibri"/>
          <w:sz w:val="24"/>
          <w:szCs w:val="24"/>
          <w:lang w:eastAsia="en-US"/>
        </w:rPr>
        <w:t>.</w:t>
      </w:r>
    </w:p>
    <w:p w:rsidR="002719ED" w:rsidRPr="002D5063" w:rsidRDefault="002719ED" w:rsidP="002719ED">
      <w:pPr>
        <w:widowControl/>
        <w:autoSpaceDE/>
        <w:autoSpaceDN/>
        <w:adjustRightInd/>
        <w:spacing w:line="360" w:lineRule="auto"/>
        <w:ind w:firstLine="709"/>
        <w:jc w:val="both"/>
        <w:rPr>
          <w:rFonts w:eastAsia="Calibri"/>
          <w:sz w:val="24"/>
          <w:szCs w:val="24"/>
          <w:lang w:eastAsia="en-US"/>
        </w:rPr>
      </w:pPr>
      <w:r w:rsidRPr="002D5063">
        <w:rPr>
          <w:rFonts w:eastAsia="Calibri"/>
          <w:sz w:val="24"/>
          <w:szCs w:val="24"/>
          <w:lang w:eastAsia="en-US"/>
        </w:rPr>
        <w:t>В границах Парка функционирует 8 внутренних и 4 международных туристических маршрутов, общей продолжительностью 365 км. Предоставляют услуги объекты агроэкотуризма, объекты туристической инфраструктуры, в том числе гостиницы и базы отдыха, дома отдыха, туристические базы, кемпинги, гостевые домики, оборудованные места отдыха, организованные места размещения туристических пал</w:t>
      </w:r>
      <w:r>
        <w:rPr>
          <w:rFonts w:eastAsia="Calibri"/>
          <w:sz w:val="24"/>
          <w:szCs w:val="24"/>
          <w:lang w:eastAsia="en-US"/>
        </w:rPr>
        <w:t>аток, дома охотника и рыболова.</w:t>
      </w:r>
    </w:p>
    <w:p w:rsidR="002719ED" w:rsidRPr="002D5063" w:rsidRDefault="002719ED" w:rsidP="002719ED">
      <w:pPr>
        <w:widowControl/>
        <w:autoSpaceDE/>
        <w:autoSpaceDN/>
        <w:adjustRightInd/>
        <w:spacing w:line="360" w:lineRule="auto"/>
        <w:ind w:firstLine="709"/>
        <w:jc w:val="both"/>
        <w:rPr>
          <w:rFonts w:eastAsia="Calibri"/>
          <w:sz w:val="24"/>
          <w:szCs w:val="24"/>
          <w:lang w:eastAsia="en-US"/>
        </w:rPr>
      </w:pPr>
      <w:r w:rsidRPr="002D5063">
        <w:rPr>
          <w:rFonts w:eastAsia="Calibri"/>
          <w:sz w:val="24"/>
          <w:szCs w:val="24"/>
          <w:lang w:eastAsia="en-US"/>
        </w:rPr>
        <w:t>Также в Парке предоставляют туристические услуги ОУП «Гродномелиоводхоз», ЧТСУП «Сервис-Шкода» Турагентство, Государственное лесохозяйственное у</w:t>
      </w:r>
      <w:r>
        <w:rPr>
          <w:rFonts w:eastAsia="Calibri"/>
          <w:sz w:val="24"/>
          <w:szCs w:val="24"/>
          <w:lang w:eastAsia="en-US"/>
        </w:rPr>
        <w:t>чреждение «Гродненский лесхоз».</w:t>
      </w:r>
    </w:p>
    <w:p w:rsidR="002719ED" w:rsidRPr="002D5063" w:rsidRDefault="002719ED" w:rsidP="002719ED">
      <w:pPr>
        <w:widowControl/>
        <w:autoSpaceDE/>
        <w:autoSpaceDN/>
        <w:adjustRightInd/>
        <w:spacing w:line="360" w:lineRule="auto"/>
        <w:ind w:firstLine="709"/>
        <w:jc w:val="both"/>
        <w:rPr>
          <w:rFonts w:eastAsia="Calibri"/>
          <w:sz w:val="24"/>
          <w:szCs w:val="24"/>
          <w:lang w:eastAsia="en-US"/>
        </w:rPr>
      </w:pPr>
      <w:r w:rsidRPr="002D5063">
        <w:rPr>
          <w:rFonts w:eastAsia="Calibri"/>
          <w:sz w:val="24"/>
          <w:szCs w:val="24"/>
          <w:lang w:eastAsia="en-US"/>
        </w:rPr>
        <w:t xml:space="preserve">В окрестностях Августовского канала, реки Неман и на территории заказника «Гродненская пуща» наиболее перспективными видами туристско-рекреационной деятельности являются активный семейный и корпоративный отдых, экскурсионные туры по живописным местам заказника «Гродненская пуща» и ИКЦ «Августовский канал», историческим поселениям и объектам на территории Парка и Гродненского района, путешествия пешком и на велосипедах (зимой – на лыжах), туристические и спортивные походы, сплавы, слёты, любительская рыбалка и рекреационное природопользование. </w:t>
      </w:r>
    </w:p>
    <w:p w:rsidR="002719ED" w:rsidRPr="002D5063" w:rsidRDefault="002719ED" w:rsidP="002719ED">
      <w:pPr>
        <w:autoSpaceDE/>
        <w:autoSpaceDN/>
        <w:adjustRightInd/>
        <w:spacing w:line="360" w:lineRule="auto"/>
        <w:ind w:firstLine="709"/>
        <w:jc w:val="both"/>
        <w:rPr>
          <w:i/>
          <w:iCs/>
          <w:sz w:val="24"/>
          <w:szCs w:val="24"/>
        </w:rPr>
      </w:pPr>
      <w:r w:rsidRPr="002D5063">
        <w:rPr>
          <w:i/>
          <w:iCs/>
          <w:sz w:val="24"/>
          <w:szCs w:val="24"/>
        </w:rPr>
        <w:t>В настоящее время на территории заказника и окрестностей практикуются следующие виды туризма:</w:t>
      </w:r>
    </w:p>
    <w:p w:rsidR="002719ED" w:rsidRPr="002D5063" w:rsidRDefault="002719ED" w:rsidP="002719ED">
      <w:pPr>
        <w:autoSpaceDE/>
        <w:autoSpaceDN/>
        <w:adjustRightInd/>
        <w:spacing w:line="360" w:lineRule="auto"/>
        <w:ind w:firstLine="709"/>
        <w:jc w:val="both"/>
        <w:rPr>
          <w:sz w:val="24"/>
          <w:szCs w:val="24"/>
        </w:rPr>
      </w:pPr>
      <w:r w:rsidRPr="002D5063">
        <w:rPr>
          <w:sz w:val="24"/>
          <w:szCs w:val="24"/>
        </w:rPr>
        <w:t xml:space="preserve">– познавательный (посещение памятников истории и культуры в бассейне </w:t>
      </w:r>
      <w:r w:rsidRPr="002D5063">
        <w:rPr>
          <w:sz w:val="24"/>
          <w:szCs w:val="24"/>
        </w:rPr>
        <w:lastRenderedPageBreak/>
        <w:t>Августовского канала, включая и посещение музея Августовского канала, а также пограничной заставы им. В. Усова – автобусные экскурсии);</w:t>
      </w:r>
    </w:p>
    <w:p w:rsidR="002719ED" w:rsidRPr="002D5063" w:rsidRDefault="002719ED" w:rsidP="002719ED">
      <w:pPr>
        <w:autoSpaceDE/>
        <w:autoSpaceDN/>
        <w:adjustRightInd/>
        <w:spacing w:line="360" w:lineRule="auto"/>
        <w:ind w:firstLine="709"/>
        <w:jc w:val="both"/>
        <w:rPr>
          <w:sz w:val="24"/>
          <w:szCs w:val="24"/>
        </w:rPr>
      </w:pPr>
      <w:r w:rsidRPr="002D5063">
        <w:rPr>
          <w:sz w:val="24"/>
          <w:szCs w:val="24"/>
        </w:rPr>
        <w:t>– спортивная рыбная ловля (на реках Шлямица, Марыха, Черная Ганча, – ловля спиннингом и нахлыстом членами клуба рыболовов г. Гродно);</w:t>
      </w:r>
    </w:p>
    <w:p w:rsidR="002719ED" w:rsidRPr="002D5063" w:rsidRDefault="002719ED" w:rsidP="002719ED">
      <w:pPr>
        <w:autoSpaceDE/>
        <w:autoSpaceDN/>
        <w:adjustRightInd/>
        <w:spacing w:line="360" w:lineRule="auto"/>
        <w:ind w:firstLine="709"/>
        <w:jc w:val="both"/>
        <w:rPr>
          <w:sz w:val="24"/>
          <w:szCs w:val="24"/>
        </w:rPr>
      </w:pPr>
      <w:r w:rsidRPr="002D5063">
        <w:rPr>
          <w:sz w:val="24"/>
          <w:szCs w:val="24"/>
        </w:rPr>
        <w:t>– охота (по лицензиям Сопоцкинского и Гожского лесничеств, члены белорусского общества охотников и рыболовов);</w:t>
      </w:r>
    </w:p>
    <w:p w:rsidR="002719ED" w:rsidRPr="002D5063" w:rsidRDefault="002719ED" w:rsidP="002719ED">
      <w:pPr>
        <w:autoSpaceDE/>
        <w:autoSpaceDN/>
        <w:adjustRightInd/>
        <w:spacing w:line="360" w:lineRule="auto"/>
        <w:ind w:firstLine="709"/>
        <w:jc w:val="both"/>
        <w:rPr>
          <w:sz w:val="24"/>
          <w:szCs w:val="24"/>
        </w:rPr>
      </w:pPr>
      <w:r w:rsidRPr="002D5063">
        <w:rPr>
          <w:sz w:val="24"/>
          <w:szCs w:val="24"/>
        </w:rPr>
        <w:t xml:space="preserve">– водный туризм (ежегодный сплав байдарочников, соревнования туристов-водников в районе турбазы в Немново, байдарочные маршруты по </w:t>
      </w:r>
      <w:r w:rsidR="00F512AF">
        <w:rPr>
          <w:sz w:val="24"/>
          <w:szCs w:val="24"/>
        </w:rPr>
        <w:t xml:space="preserve">Августовскому </w:t>
      </w:r>
      <w:r w:rsidRPr="002D5063">
        <w:rPr>
          <w:sz w:val="24"/>
          <w:szCs w:val="24"/>
        </w:rPr>
        <w:t>каналу и Чёрной Ганче);</w:t>
      </w:r>
    </w:p>
    <w:p w:rsidR="002719ED" w:rsidRPr="002D5063" w:rsidRDefault="002719ED" w:rsidP="002719ED">
      <w:pPr>
        <w:autoSpaceDE/>
        <w:autoSpaceDN/>
        <w:adjustRightInd/>
        <w:spacing w:line="360" w:lineRule="auto"/>
        <w:ind w:firstLine="709"/>
        <w:jc w:val="both"/>
        <w:rPr>
          <w:sz w:val="24"/>
          <w:szCs w:val="24"/>
        </w:rPr>
      </w:pPr>
      <w:r w:rsidRPr="002D5063">
        <w:rPr>
          <w:sz w:val="24"/>
          <w:szCs w:val="24"/>
        </w:rPr>
        <w:t>– спортивный туризм (соревнования по спортивному ориентированию, туристические слёты для детей и юношества на турбазе Немново);</w:t>
      </w:r>
    </w:p>
    <w:p w:rsidR="002719ED" w:rsidRPr="002D5063" w:rsidRDefault="002719ED" w:rsidP="002719ED">
      <w:pPr>
        <w:autoSpaceDE/>
        <w:autoSpaceDN/>
        <w:adjustRightInd/>
        <w:spacing w:line="360" w:lineRule="auto"/>
        <w:ind w:firstLine="709"/>
        <w:jc w:val="both"/>
        <w:rPr>
          <w:sz w:val="24"/>
          <w:szCs w:val="24"/>
        </w:rPr>
      </w:pPr>
      <w:r w:rsidRPr="002D5063">
        <w:rPr>
          <w:sz w:val="24"/>
          <w:szCs w:val="24"/>
        </w:rPr>
        <w:t>– этнический (ежегодный Фестиваль культур трех народов на Августовском канале – последнее воскресенье августа. Фестиваль проводился в районе шлюза Домбровка. Согласно плану реконструкции Августовского канала</w:t>
      </w:r>
      <w:r>
        <w:rPr>
          <w:sz w:val="24"/>
          <w:szCs w:val="24"/>
        </w:rPr>
        <w:t>,</w:t>
      </w:r>
      <w:r w:rsidRPr="002D5063">
        <w:rPr>
          <w:sz w:val="24"/>
          <w:szCs w:val="24"/>
        </w:rPr>
        <w:t xml:space="preserve"> планировался перенос фестиваля в д. Соничи);</w:t>
      </w:r>
    </w:p>
    <w:p w:rsidR="002719ED" w:rsidRPr="002D5063" w:rsidRDefault="002719ED" w:rsidP="002719ED">
      <w:pPr>
        <w:autoSpaceDE/>
        <w:autoSpaceDN/>
        <w:adjustRightInd/>
        <w:spacing w:line="360" w:lineRule="auto"/>
        <w:ind w:firstLine="709"/>
        <w:jc w:val="both"/>
        <w:rPr>
          <w:sz w:val="24"/>
          <w:szCs w:val="24"/>
        </w:rPr>
      </w:pPr>
      <w:r w:rsidRPr="002D5063">
        <w:rPr>
          <w:sz w:val="24"/>
          <w:szCs w:val="24"/>
        </w:rPr>
        <w:t>– рекреационный (отдых на дачных участках в правобережной части заказника, катание на лошадях).</w:t>
      </w:r>
    </w:p>
    <w:p w:rsidR="002719ED" w:rsidRDefault="002719ED" w:rsidP="002719ED">
      <w:pPr>
        <w:widowControl/>
        <w:autoSpaceDE/>
        <w:autoSpaceDN/>
        <w:adjustRightInd/>
        <w:spacing w:line="360" w:lineRule="auto"/>
        <w:ind w:firstLine="709"/>
        <w:jc w:val="both"/>
        <w:rPr>
          <w:rFonts w:eastAsia="Calibri"/>
          <w:sz w:val="24"/>
          <w:szCs w:val="24"/>
          <w:lang w:eastAsia="en-US"/>
        </w:rPr>
      </w:pPr>
      <w:r w:rsidRPr="002D5063">
        <w:rPr>
          <w:rFonts w:eastAsia="Calibri"/>
          <w:sz w:val="24"/>
          <w:szCs w:val="24"/>
          <w:lang w:eastAsia="en-US"/>
        </w:rPr>
        <w:t>В целях снижения рекреационной нагрузки в наиболее интенсивно посещаемых местах заказника и его окрестностях необходимо предусматривать планировочные мероприятия, направленные на повышение устойчивости естественных ландшафтов (перенаправление туристических потоков на оборудованные места отдыха, создание дорожно-тропиночной сети, оборудование видовых площадок, туристских стоянок и т.д.).</w:t>
      </w:r>
    </w:p>
    <w:p w:rsidR="002719ED" w:rsidRPr="002D5063" w:rsidRDefault="002719ED" w:rsidP="002719ED">
      <w:pPr>
        <w:widowControl/>
        <w:autoSpaceDE/>
        <w:autoSpaceDN/>
        <w:adjustRightInd/>
        <w:spacing w:line="360" w:lineRule="auto"/>
        <w:ind w:firstLine="709"/>
        <w:jc w:val="both"/>
        <w:rPr>
          <w:rFonts w:eastAsia="Calibri"/>
          <w:sz w:val="24"/>
          <w:szCs w:val="24"/>
          <w:lang w:eastAsia="en-US"/>
        </w:rPr>
      </w:pPr>
      <w:r w:rsidRPr="002D5063">
        <w:rPr>
          <w:rFonts w:eastAsia="Calibri"/>
          <w:sz w:val="24"/>
          <w:szCs w:val="24"/>
          <w:lang w:eastAsia="en-US"/>
        </w:rPr>
        <w:t xml:space="preserve">Таким образом, в настоящее время </w:t>
      </w:r>
      <w:r w:rsidRPr="002D5063">
        <w:rPr>
          <w:rFonts w:eastAsia="Calibri"/>
          <w:bCs/>
          <w:sz w:val="24"/>
          <w:szCs w:val="24"/>
          <w:lang w:eastAsia="en-US"/>
        </w:rPr>
        <w:t xml:space="preserve">рекреационная нагрузка на территории заказника «Гродненская пуща» находится в пределах нормы, и данная территория </w:t>
      </w:r>
      <w:r w:rsidRPr="002D5063">
        <w:rPr>
          <w:rFonts w:eastAsia="Calibri"/>
          <w:color w:val="000000"/>
          <w:sz w:val="24"/>
          <w:szCs w:val="24"/>
          <w:lang w:eastAsia="en-US"/>
        </w:rPr>
        <w:t>обладает большим потенциалом</w:t>
      </w:r>
      <w:r w:rsidRPr="002D5063">
        <w:rPr>
          <w:rFonts w:eastAsia="Calibri"/>
          <w:bCs/>
          <w:sz w:val="24"/>
          <w:szCs w:val="24"/>
          <w:lang w:eastAsia="en-US"/>
        </w:rPr>
        <w:t xml:space="preserve"> для развития экотуристической деятельности (в основном в периферийной зоне и прилегающей к заказнику территории).</w:t>
      </w:r>
    </w:p>
    <w:p w:rsidR="002719ED" w:rsidRDefault="002719ED" w:rsidP="002719ED">
      <w:pPr>
        <w:widowControl/>
        <w:tabs>
          <w:tab w:val="left" w:pos="7513"/>
        </w:tabs>
        <w:autoSpaceDE/>
        <w:autoSpaceDN/>
        <w:adjustRightInd/>
        <w:spacing w:line="360" w:lineRule="auto"/>
        <w:jc w:val="center"/>
        <w:rPr>
          <w:rFonts w:eastAsia="Calibri"/>
          <w:sz w:val="24"/>
          <w:szCs w:val="24"/>
          <w:lang w:eastAsia="en-US"/>
        </w:rPr>
      </w:pPr>
      <w:r>
        <w:rPr>
          <w:rFonts w:eastAsia="Calibri"/>
          <w:noProof/>
          <w:sz w:val="24"/>
          <w:szCs w:val="24"/>
        </w:rPr>
        <w:lastRenderedPageBreak/>
        <w:drawing>
          <wp:inline distT="0" distB="0" distL="0" distR="0" wp14:anchorId="31C2C54A" wp14:editId="181777D6">
            <wp:extent cx="5834380" cy="8222615"/>
            <wp:effectExtent l="0" t="0" r="0" b="698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834380" cy="8222615"/>
                    </a:xfrm>
                    <a:prstGeom prst="rect">
                      <a:avLst/>
                    </a:prstGeom>
                    <a:noFill/>
                    <a:ln>
                      <a:noFill/>
                    </a:ln>
                  </pic:spPr>
                </pic:pic>
              </a:graphicData>
            </a:graphic>
          </wp:inline>
        </w:drawing>
      </w:r>
    </w:p>
    <w:p w:rsidR="002719ED" w:rsidRPr="00846581" w:rsidRDefault="002719ED" w:rsidP="002719ED">
      <w:pPr>
        <w:widowControl/>
        <w:tabs>
          <w:tab w:val="left" w:pos="7513"/>
        </w:tabs>
        <w:autoSpaceDE/>
        <w:autoSpaceDN/>
        <w:adjustRightInd/>
        <w:spacing w:line="360" w:lineRule="auto"/>
        <w:jc w:val="center"/>
        <w:rPr>
          <w:rFonts w:eastAsia="Calibri"/>
          <w:sz w:val="24"/>
          <w:szCs w:val="24"/>
          <w:lang w:eastAsia="en-US"/>
        </w:rPr>
      </w:pPr>
      <w:r w:rsidRPr="00846581">
        <w:rPr>
          <w:rFonts w:eastAsia="Calibri"/>
          <w:sz w:val="24"/>
          <w:szCs w:val="24"/>
          <w:lang w:eastAsia="en-US"/>
        </w:rPr>
        <w:t>Рисунок 8.1 – Схема размещения специального туристско-рекреационного парка «Августовский канал» [3]</w:t>
      </w:r>
    </w:p>
    <w:p w:rsidR="002719ED" w:rsidRPr="002D5063" w:rsidRDefault="002719ED" w:rsidP="002719ED">
      <w:pPr>
        <w:widowControl/>
        <w:tabs>
          <w:tab w:val="left" w:pos="7513"/>
        </w:tabs>
        <w:autoSpaceDE/>
        <w:autoSpaceDN/>
        <w:adjustRightInd/>
        <w:spacing w:line="360" w:lineRule="auto"/>
        <w:ind w:firstLine="709"/>
        <w:jc w:val="both"/>
        <w:rPr>
          <w:rFonts w:eastAsia="Calibri"/>
          <w:sz w:val="24"/>
          <w:szCs w:val="24"/>
          <w:lang w:eastAsia="en-US"/>
        </w:rPr>
      </w:pPr>
    </w:p>
    <w:p w:rsidR="002719ED" w:rsidRDefault="002719ED" w:rsidP="002719ED">
      <w:pPr>
        <w:spacing w:line="360" w:lineRule="auto"/>
        <w:ind w:firstLine="709"/>
        <w:jc w:val="both"/>
        <w:rPr>
          <w:b/>
          <w:bCs/>
          <w:color w:val="000000"/>
          <w:spacing w:val="-1"/>
          <w:sz w:val="24"/>
          <w:szCs w:val="24"/>
        </w:rPr>
      </w:pPr>
      <w:r>
        <w:rPr>
          <w:b/>
          <w:color w:val="000000"/>
          <w:sz w:val="24"/>
          <w:szCs w:val="24"/>
        </w:rPr>
        <w:br w:type="page"/>
      </w:r>
      <w:r w:rsidRPr="00C50F35">
        <w:rPr>
          <w:b/>
          <w:color w:val="000000"/>
          <w:sz w:val="24"/>
          <w:szCs w:val="24"/>
        </w:rPr>
        <w:lastRenderedPageBreak/>
        <w:t xml:space="preserve">9 </w:t>
      </w:r>
      <w:r>
        <w:rPr>
          <w:b/>
          <w:bCs/>
          <w:color w:val="000000"/>
          <w:spacing w:val="-1"/>
          <w:sz w:val="24"/>
          <w:szCs w:val="24"/>
        </w:rPr>
        <w:t>О</w:t>
      </w:r>
      <w:r w:rsidRPr="00C50F35">
        <w:rPr>
          <w:b/>
          <w:bCs/>
          <w:color w:val="000000"/>
          <w:spacing w:val="-1"/>
          <w:sz w:val="24"/>
          <w:szCs w:val="24"/>
        </w:rPr>
        <w:t>сновные угрозы биологическому и ландшафтному</w:t>
      </w:r>
      <w:r>
        <w:rPr>
          <w:b/>
          <w:bCs/>
          <w:color w:val="000000"/>
          <w:spacing w:val="-1"/>
          <w:sz w:val="24"/>
          <w:szCs w:val="24"/>
        </w:rPr>
        <w:t xml:space="preserve"> р</w:t>
      </w:r>
      <w:r w:rsidRPr="00C50F35">
        <w:rPr>
          <w:b/>
          <w:bCs/>
          <w:color w:val="000000"/>
          <w:spacing w:val="-1"/>
          <w:sz w:val="24"/>
          <w:szCs w:val="24"/>
        </w:rPr>
        <w:t>азнообразию и возможные меры по их предотвращению</w:t>
      </w:r>
    </w:p>
    <w:p w:rsidR="002719ED" w:rsidRDefault="002719ED" w:rsidP="002719ED">
      <w:pPr>
        <w:shd w:val="clear" w:color="auto" w:fill="FFFFFF"/>
        <w:spacing w:line="360" w:lineRule="auto"/>
        <w:ind w:firstLine="709"/>
        <w:jc w:val="both"/>
        <w:rPr>
          <w:b/>
          <w:bCs/>
          <w:color w:val="000000"/>
          <w:spacing w:val="-1"/>
          <w:sz w:val="24"/>
          <w:szCs w:val="24"/>
        </w:rPr>
      </w:pPr>
    </w:p>
    <w:p w:rsidR="002719ED" w:rsidRDefault="002719ED" w:rsidP="002719ED">
      <w:pPr>
        <w:shd w:val="clear" w:color="auto" w:fill="FFFFFF"/>
        <w:spacing w:line="360" w:lineRule="auto"/>
        <w:ind w:firstLine="709"/>
        <w:jc w:val="both"/>
        <w:rPr>
          <w:color w:val="000000"/>
          <w:sz w:val="24"/>
          <w:szCs w:val="24"/>
        </w:rPr>
      </w:pPr>
      <w:r>
        <w:rPr>
          <w:color w:val="000000"/>
          <w:sz w:val="24"/>
          <w:szCs w:val="24"/>
        </w:rPr>
        <w:t>Ранее проведенные исследования [</w:t>
      </w:r>
      <w:r w:rsidRPr="00304230">
        <w:rPr>
          <w:color w:val="000000"/>
          <w:sz w:val="24"/>
          <w:szCs w:val="24"/>
        </w:rPr>
        <w:t>16</w:t>
      </w:r>
      <w:r w:rsidRPr="008B3E59">
        <w:rPr>
          <w:color w:val="000000"/>
          <w:sz w:val="24"/>
          <w:szCs w:val="24"/>
        </w:rPr>
        <w:t>]–[</w:t>
      </w:r>
      <w:r w:rsidRPr="00304230">
        <w:rPr>
          <w:color w:val="000000"/>
          <w:sz w:val="24"/>
          <w:szCs w:val="24"/>
        </w:rPr>
        <w:t>17</w:t>
      </w:r>
      <w:r w:rsidRPr="008B3E59">
        <w:rPr>
          <w:color w:val="000000"/>
          <w:sz w:val="24"/>
          <w:szCs w:val="24"/>
        </w:rPr>
        <w:t>]</w:t>
      </w:r>
      <w:r w:rsidRPr="00304230">
        <w:rPr>
          <w:color w:val="000000"/>
          <w:sz w:val="24"/>
          <w:szCs w:val="24"/>
        </w:rPr>
        <w:t xml:space="preserve">, </w:t>
      </w:r>
      <w:r w:rsidRPr="008B3E59">
        <w:rPr>
          <w:color w:val="000000"/>
          <w:sz w:val="24"/>
          <w:szCs w:val="24"/>
        </w:rPr>
        <w:t>[</w:t>
      </w:r>
      <w:r w:rsidRPr="00304230">
        <w:rPr>
          <w:color w:val="000000"/>
          <w:sz w:val="24"/>
          <w:szCs w:val="24"/>
        </w:rPr>
        <w:t>27</w:t>
      </w:r>
      <w:r w:rsidRPr="008B3E59">
        <w:rPr>
          <w:color w:val="000000"/>
          <w:sz w:val="24"/>
          <w:szCs w:val="24"/>
        </w:rPr>
        <w:t>]–[</w:t>
      </w:r>
      <w:r w:rsidRPr="00304230">
        <w:rPr>
          <w:color w:val="000000"/>
          <w:sz w:val="24"/>
          <w:szCs w:val="24"/>
        </w:rPr>
        <w:t>28</w:t>
      </w:r>
      <w:r>
        <w:rPr>
          <w:color w:val="000000"/>
          <w:sz w:val="24"/>
          <w:szCs w:val="24"/>
        </w:rPr>
        <w:t>]</w:t>
      </w:r>
      <w:r w:rsidRPr="00445623">
        <w:rPr>
          <w:color w:val="000000"/>
          <w:sz w:val="24"/>
          <w:szCs w:val="24"/>
        </w:rPr>
        <w:t xml:space="preserve"> позволили выявить </w:t>
      </w:r>
      <w:r>
        <w:rPr>
          <w:color w:val="000000"/>
          <w:sz w:val="24"/>
          <w:szCs w:val="24"/>
        </w:rPr>
        <w:t xml:space="preserve">в границах заказника земельные участки и зоны, где осуществляемая и потенциально возможная хозяйственная деятельность, а также природные процессы вызывали или могли привести к возникновению </w:t>
      </w:r>
      <w:r w:rsidRPr="00445623">
        <w:rPr>
          <w:color w:val="000000"/>
          <w:sz w:val="24"/>
          <w:szCs w:val="24"/>
        </w:rPr>
        <w:t>экологически опасны</w:t>
      </w:r>
      <w:r>
        <w:rPr>
          <w:color w:val="000000"/>
          <w:sz w:val="24"/>
          <w:szCs w:val="24"/>
        </w:rPr>
        <w:t>х</w:t>
      </w:r>
      <w:r w:rsidRPr="00445623">
        <w:rPr>
          <w:color w:val="000000"/>
          <w:sz w:val="24"/>
          <w:szCs w:val="24"/>
        </w:rPr>
        <w:t xml:space="preserve"> (конфликт</w:t>
      </w:r>
      <w:r>
        <w:rPr>
          <w:color w:val="000000"/>
          <w:sz w:val="24"/>
          <w:szCs w:val="24"/>
        </w:rPr>
        <w:t>ных</w:t>
      </w:r>
      <w:r w:rsidRPr="00445623">
        <w:rPr>
          <w:color w:val="000000"/>
          <w:sz w:val="24"/>
          <w:szCs w:val="24"/>
        </w:rPr>
        <w:t>) ситуа</w:t>
      </w:r>
      <w:r>
        <w:rPr>
          <w:color w:val="000000"/>
          <w:sz w:val="24"/>
          <w:szCs w:val="24"/>
        </w:rPr>
        <w:t>ций</w:t>
      </w:r>
      <w:r w:rsidRPr="00445623">
        <w:rPr>
          <w:color w:val="000000"/>
          <w:sz w:val="24"/>
          <w:szCs w:val="24"/>
        </w:rPr>
        <w:t>, оказывающи</w:t>
      </w:r>
      <w:r>
        <w:rPr>
          <w:color w:val="000000"/>
          <w:sz w:val="24"/>
          <w:szCs w:val="24"/>
        </w:rPr>
        <w:t>х</w:t>
      </w:r>
      <w:r w:rsidRPr="00445623">
        <w:rPr>
          <w:color w:val="000000"/>
          <w:sz w:val="24"/>
          <w:szCs w:val="24"/>
        </w:rPr>
        <w:t xml:space="preserve"> негативное влияние на функционирования природных сообществ.</w:t>
      </w:r>
      <w:r>
        <w:rPr>
          <w:color w:val="000000"/>
          <w:sz w:val="24"/>
          <w:szCs w:val="24"/>
        </w:rPr>
        <w:t xml:space="preserve"> Для значительной части таких участков эта проблема в настоящее время не актуальна в результате реализации режимных ограничений, установленных для заказника, в особенности, в отношении возможной </w:t>
      </w:r>
      <w:r w:rsidRPr="00A5334A">
        <w:rPr>
          <w:color w:val="000000"/>
          <w:sz w:val="24"/>
          <w:szCs w:val="24"/>
        </w:rPr>
        <w:t xml:space="preserve">вырубки высоковозрастных коренных лесов </w:t>
      </w:r>
      <w:r>
        <w:rPr>
          <w:color w:val="000000"/>
          <w:sz w:val="24"/>
          <w:szCs w:val="24"/>
        </w:rPr>
        <w:t xml:space="preserve">и других </w:t>
      </w:r>
      <w:r w:rsidRPr="00A5334A">
        <w:rPr>
          <w:iCs/>
          <w:color w:val="000000"/>
          <w:sz w:val="24"/>
          <w:szCs w:val="24"/>
        </w:rPr>
        <w:t>редких лесных сообществ</w:t>
      </w:r>
      <w:r w:rsidRPr="00445623">
        <w:rPr>
          <w:i/>
          <w:iCs/>
          <w:color w:val="000000"/>
          <w:sz w:val="24"/>
          <w:szCs w:val="24"/>
        </w:rPr>
        <w:t xml:space="preserve"> </w:t>
      </w:r>
      <w:r w:rsidRPr="00A5334A">
        <w:rPr>
          <w:color w:val="000000"/>
          <w:sz w:val="24"/>
          <w:szCs w:val="24"/>
        </w:rPr>
        <w:t>и их замены лесными культурами или производными мелколиственными породами.</w:t>
      </w:r>
    </w:p>
    <w:p w:rsidR="002719ED" w:rsidRDefault="002719ED" w:rsidP="002719ED">
      <w:pPr>
        <w:shd w:val="clear" w:color="auto" w:fill="FFFFFF"/>
        <w:spacing w:line="360" w:lineRule="auto"/>
        <w:ind w:firstLine="709"/>
        <w:jc w:val="both"/>
        <w:rPr>
          <w:color w:val="000000"/>
          <w:sz w:val="24"/>
          <w:szCs w:val="24"/>
        </w:rPr>
      </w:pPr>
      <w:r w:rsidRPr="00990100">
        <w:rPr>
          <w:color w:val="000000"/>
          <w:sz w:val="24"/>
          <w:szCs w:val="24"/>
        </w:rPr>
        <w:t>Конфликты, связанные с сельскохозяйственным использованием части территории заказника, остро не проявляются. Смыв удобрений в естественные угодья и водотоки несущественен. Благодаря высокой лесистости территории эрозионные процессы минимальны и видимой угрозы экосистемам заказника не создают.</w:t>
      </w:r>
      <w:r>
        <w:rPr>
          <w:color w:val="000000"/>
          <w:sz w:val="24"/>
          <w:szCs w:val="24"/>
        </w:rPr>
        <w:t xml:space="preserve"> Хотя интенсивность сельскохозяйственного производства на части сельскохозяйственных земель и возрастает (увеличивается доля площади посевов зерновых и пропашных культур), их невысокое плодородие ставит естественных барьер дальнейшей интенсификации.</w:t>
      </w:r>
    </w:p>
    <w:p w:rsidR="002719ED" w:rsidRDefault="002719ED" w:rsidP="002719ED">
      <w:pPr>
        <w:shd w:val="clear" w:color="auto" w:fill="FFFFFF"/>
        <w:spacing w:line="360" w:lineRule="auto"/>
        <w:ind w:firstLine="709"/>
        <w:jc w:val="both"/>
        <w:rPr>
          <w:color w:val="000000"/>
          <w:sz w:val="24"/>
          <w:szCs w:val="24"/>
        </w:rPr>
      </w:pPr>
      <w:r>
        <w:rPr>
          <w:color w:val="000000"/>
          <w:sz w:val="24"/>
          <w:szCs w:val="24"/>
        </w:rPr>
        <w:t>Процессы водной эрозии на природных территориях проявляются в основном в форме разрушения крутых берегов малых рек (рисунок 9.1).</w:t>
      </w:r>
    </w:p>
    <w:p w:rsidR="002719ED" w:rsidRPr="00445623" w:rsidRDefault="002719ED" w:rsidP="002719ED">
      <w:pPr>
        <w:shd w:val="clear" w:color="auto" w:fill="FFFFFF"/>
        <w:spacing w:line="360" w:lineRule="auto"/>
        <w:ind w:firstLine="709"/>
        <w:jc w:val="both"/>
      </w:pPr>
      <w:r w:rsidRPr="00445623">
        <w:rPr>
          <w:color w:val="000000"/>
          <w:sz w:val="24"/>
          <w:szCs w:val="24"/>
        </w:rPr>
        <w:t>Ос</w:t>
      </w:r>
      <w:r>
        <w:rPr>
          <w:color w:val="000000"/>
          <w:sz w:val="24"/>
          <w:szCs w:val="24"/>
        </w:rPr>
        <w:t>новные</w:t>
      </w:r>
      <w:r w:rsidRPr="00445623">
        <w:rPr>
          <w:color w:val="000000"/>
          <w:sz w:val="24"/>
          <w:szCs w:val="24"/>
        </w:rPr>
        <w:t xml:space="preserve"> уг</w:t>
      </w:r>
      <w:r>
        <w:rPr>
          <w:color w:val="000000"/>
          <w:sz w:val="24"/>
          <w:szCs w:val="24"/>
        </w:rPr>
        <w:t>розы</w:t>
      </w:r>
      <w:r w:rsidRPr="00445623">
        <w:rPr>
          <w:color w:val="000000"/>
          <w:sz w:val="24"/>
          <w:szCs w:val="24"/>
        </w:rPr>
        <w:t xml:space="preserve"> для </w:t>
      </w:r>
      <w:r>
        <w:rPr>
          <w:color w:val="000000"/>
          <w:sz w:val="24"/>
          <w:szCs w:val="24"/>
        </w:rPr>
        <w:t xml:space="preserve">биологического разнообразия в заказнике по-прежнему являются </w:t>
      </w:r>
      <w:r w:rsidRPr="00445623">
        <w:rPr>
          <w:color w:val="000000"/>
          <w:sz w:val="24"/>
          <w:szCs w:val="24"/>
        </w:rPr>
        <w:t>следующи</w:t>
      </w:r>
      <w:r>
        <w:rPr>
          <w:color w:val="000000"/>
          <w:sz w:val="24"/>
          <w:szCs w:val="24"/>
        </w:rPr>
        <w:t>е:</w:t>
      </w:r>
    </w:p>
    <w:p w:rsidR="002719ED" w:rsidRPr="0038147D" w:rsidRDefault="002719ED" w:rsidP="002719ED">
      <w:pPr>
        <w:shd w:val="clear" w:color="auto" w:fill="FFFFFF"/>
        <w:spacing w:line="360" w:lineRule="auto"/>
        <w:ind w:firstLine="709"/>
        <w:jc w:val="both"/>
        <w:rPr>
          <w:iCs/>
          <w:color w:val="000000"/>
          <w:sz w:val="24"/>
          <w:szCs w:val="24"/>
        </w:rPr>
      </w:pPr>
      <w:r w:rsidRPr="0038147D">
        <w:rPr>
          <w:iCs/>
          <w:color w:val="000000"/>
          <w:sz w:val="24"/>
          <w:szCs w:val="24"/>
        </w:rPr>
        <w:t>– рекреационная дегрессия экосистем в результате посещения лесов отдыхающими и местным населением</w:t>
      </w:r>
      <w:r>
        <w:rPr>
          <w:iCs/>
          <w:color w:val="000000"/>
          <w:sz w:val="24"/>
          <w:szCs w:val="24"/>
        </w:rPr>
        <w:t>, загрязнение и засорение территорий, прилегающих к объектам рекреации</w:t>
      </w:r>
      <w:r w:rsidRPr="0038147D">
        <w:rPr>
          <w:iCs/>
          <w:color w:val="000000"/>
          <w:sz w:val="24"/>
          <w:szCs w:val="24"/>
        </w:rPr>
        <w:t>;</w:t>
      </w:r>
    </w:p>
    <w:p w:rsidR="002719ED" w:rsidRPr="00910370" w:rsidRDefault="002719ED" w:rsidP="002719ED">
      <w:pPr>
        <w:shd w:val="clear" w:color="auto" w:fill="FFFFFF"/>
        <w:spacing w:line="360" w:lineRule="auto"/>
        <w:ind w:firstLine="709"/>
        <w:jc w:val="both"/>
        <w:rPr>
          <w:color w:val="000000"/>
          <w:sz w:val="24"/>
          <w:szCs w:val="24"/>
        </w:rPr>
      </w:pPr>
      <w:r w:rsidRPr="00910370">
        <w:rPr>
          <w:iCs/>
          <w:color w:val="000000"/>
          <w:sz w:val="24"/>
          <w:szCs w:val="24"/>
        </w:rPr>
        <w:t xml:space="preserve">– уничтожение популяций редких охраняемых растений и местообитаний животных </w:t>
      </w:r>
      <w:r w:rsidRPr="00910370">
        <w:rPr>
          <w:color w:val="000000"/>
          <w:sz w:val="24"/>
          <w:szCs w:val="24"/>
        </w:rPr>
        <w:t>в ходе проведения хозяйственных мероприятий</w:t>
      </w:r>
      <w:r w:rsidRPr="00910370">
        <w:rPr>
          <w:iCs/>
          <w:color w:val="000000"/>
          <w:sz w:val="24"/>
          <w:szCs w:val="24"/>
        </w:rPr>
        <w:t xml:space="preserve">, а также уничтожение популяций охраняемых, красивоцветущих или лекарственных растений </w:t>
      </w:r>
      <w:r w:rsidRPr="00910370">
        <w:rPr>
          <w:color w:val="000000"/>
          <w:sz w:val="24"/>
          <w:szCs w:val="24"/>
        </w:rPr>
        <w:t>в результате сбора населением и отдыхающими;</w:t>
      </w:r>
    </w:p>
    <w:p w:rsidR="002719ED" w:rsidRPr="00910370" w:rsidRDefault="002719ED" w:rsidP="002719ED">
      <w:pPr>
        <w:shd w:val="clear" w:color="auto" w:fill="FFFFFF"/>
        <w:spacing w:line="360" w:lineRule="auto"/>
        <w:ind w:firstLine="709"/>
        <w:jc w:val="both"/>
      </w:pPr>
      <w:r w:rsidRPr="00910370">
        <w:rPr>
          <w:color w:val="000000"/>
          <w:sz w:val="24"/>
          <w:szCs w:val="24"/>
        </w:rPr>
        <w:t xml:space="preserve">– </w:t>
      </w:r>
      <w:r w:rsidRPr="00910370">
        <w:rPr>
          <w:iCs/>
          <w:color w:val="000000"/>
          <w:sz w:val="24"/>
          <w:szCs w:val="24"/>
        </w:rPr>
        <w:t xml:space="preserve">биологическое загрязнение природных экосистем </w:t>
      </w:r>
      <w:r w:rsidRPr="00910370">
        <w:rPr>
          <w:color w:val="000000"/>
          <w:sz w:val="24"/>
          <w:szCs w:val="24"/>
        </w:rPr>
        <w:t>в результате экспансия в них видов, не характерных для естественных природных сообществ, и вытеснение ими популяций коренных, в особенности, редких видов;</w:t>
      </w:r>
    </w:p>
    <w:p w:rsidR="002719ED" w:rsidRPr="005C6F99" w:rsidRDefault="002719ED" w:rsidP="002719ED">
      <w:pPr>
        <w:shd w:val="clear" w:color="auto" w:fill="FFFFFF"/>
        <w:spacing w:line="360" w:lineRule="auto"/>
        <w:ind w:firstLine="709"/>
        <w:jc w:val="both"/>
        <w:rPr>
          <w:iCs/>
          <w:color w:val="000000"/>
          <w:sz w:val="24"/>
          <w:szCs w:val="24"/>
        </w:rPr>
      </w:pPr>
      <w:r w:rsidRPr="00A5334A">
        <w:rPr>
          <w:iCs/>
          <w:color w:val="000000"/>
          <w:sz w:val="24"/>
          <w:szCs w:val="24"/>
        </w:rPr>
        <w:t xml:space="preserve">– обеднение биологического разнообразия в результате </w:t>
      </w:r>
      <w:r>
        <w:rPr>
          <w:iCs/>
          <w:color w:val="000000"/>
          <w:sz w:val="24"/>
          <w:szCs w:val="24"/>
        </w:rPr>
        <w:t xml:space="preserve">необоснованного </w:t>
      </w:r>
      <w:r w:rsidRPr="00A5334A">
        <w:rPr>
          <w:iCs/>
          <w:color w:val="000000"/>
          <w:sz w:val="24"/>
          <w:szCs w:val="24"/>
        </w:rPr>
        <w:t xml:space="preserve">удаления </w:t>
      </w:r>
      <w:r w:rsidRPr="00A5334A">
        <w:rPr>
          <w:iCs/>
          <w:color w:val="000000"/>
          <w:sz w:val="24"/>
          <w:szCs w:val="24"/>
        </w:rPr>
        <w:lastRenderedPageBreak/>
        <w:t>из леса некоторых специфических местообитаний, таких как сухостой, валеж</w:t>
      </w:r>
      <w:r>
        <w:rPr>
          <w:i/>
          <w:iCs/>
          <w:color w:val="000000"/>
          <w:sz w:val="24"/>
          <w:szCs w:val="24"/>
        </w:rPr>
        <w:t xml:space="preserve">, </w:t>
      </w:r>
      <w:r w:rsidRPr="005C6F99">
        <w:rPr>
          <w:iCs/>
          <w:color w:val="000000"/>
          <w:sz w:val="24"/>
          <w:szCs w:val="24"/>
        </w:rPr>
        <w:t>отдельно стоящие старовозрастные деревья;</w:t>
      </w:r>
    </w:p>
    <w:p w:rsidR="002719ED" w:rsidRPr="00A5334A" w:rsidRDefault="002719ED" w:rsidP="002719ED">
      <w:pPr>
        <w:shd w:val="clear" w:color="auto" w:fill="FFFFFF"/>
        <w:spacing w:line="360" w:lineRule="auto"/>
        <w:ind w:firstLine="709"/>
        <w:jc w:val="both"/>
        <w:rPr>
          <w:iCs/>
          <w:color w:val="000000"/>
          <w:sz w:val="24"/>
          <w:szCs w:val="24"/>
        </w:rPr>
      </w:pPr>
      <w:r w:rsidRPr="00A5334A">
        <w:rPr>
          <w:iCs/>
          <w:color w:val="000000"/>
          <w:sz w:val="24"/>
          <w:szCs w:val="24"/>
        </w:rPr>
        <w:t>– пожары;</w:t>
      </w:r>
    </w:p>
    <w:p w:rsidR="002719ED" w:rsidRPr="00A5334A" w:rsidRDefault="002719ED" w:rsidP="002719ED">
      <w:pPr>
        <w:shd w:val="clear" w:color="auto" w:fill="FFFFFF"/>
        <w:spacing w:line="360" w:lineRule="auto"/>
        <w:ind w:firstLine="709"/>
        <w:jc w:val="both"/>
        <w:rPr>
          <w:iCs/>
          <w:color w:val="000000"/>
          <w:sz w:val="24"/>
          <w:szCs w:val="24"/>
        </w:rPr>
      </w:pPr>
      <w:r w:rsidRPr="00A5334A">
        <w:rPr>
          <w:iCs/>
          <w:color w:val="000000"/>
          <w:sz w:val="24"/>
          <w:szCs w:val="24"/>
        </w:rPr>
        <w:t>– развитие рекреационного использования Августовского канала</w:t>
      </w:r>
      <w:r>
        <w:rPr>
          <w:iCs/>
          <w:color w:val="000000"/>
          <w:sz w:val="24"/>
          <w:szCs w:val="24"/>
        </w:rPr>
        <w:t xml:space="preserve"> и прилегающих территорий</w:t>
      </w:r>
      <w:r w:rsidRPr="00A5334A">
        <w:rPr>
          <w:iCs/>
          <w:color w:val="000000"/>
          <w:sz w:val="24"/>
          <w:szCs w:val="24"/>
        </w:rPr>
        <w:t>;</w:t>
      </w:r>
    </w:p>
    <w:p w:rsidR="002719ED" w:rsidRPr="005C6F99" w:rsidRDefault="002719ED" w:rsidP="002719ED">
      <w:pPr>
        <w:shd w:val="clear" w:color="auto" w:fill="FFFFFF"/>
        <w:spacing w:line="360" w:lineRule="auto"/>
        <w:ind w:firstLine="709"/>
        <w:jc w:val="both"/>
        <w:rPr>
          <w:iCs/>
          <w:color w:val="000000"/>
          <w:sz w:val="24"/>
          <w:szCs w:val="24"/>
        </w:rPr>
      </w:pPr>
      <w:r w:rsidRPr="005C6F99">
        <w:rPr>
          <w:color w:val="000000"/>
          <w:sz w:val="24"/>
          <w:szCs w:val="24"/>
        </w:rPr>
        <w:t>–</w:t>
      </w:r>
      <w:r w:rsidRPr="005C6F99">
        <w:rPr>
          <w:iCs/>
          <w:color w:val="000000"/>
          <w:sz w:val="24"/>
          <w:szCs w:val="24"/>
        </w:rPr>
        <w:t xml:space="preserve"> фактор беспокойства диких животных;</w:t>
      </w:r>
    </w:p>
    <w:p w:rsidR="002719ED" w:rsidRPr="005C6F99" w:rsidRDefault="002719ED" w:rsidP="002719ED">
      <w:pPr>
        <w:shd w:val="clear" w:color="auto" w:fill="FFFFFF"/>
        <w:spacing w:line="360" w:lineRule="auto"/>
        <w:ind w:firstLine="709"/>
        <w:jc w:val="both"/>
        <w:rPr>
          <w:iCs/>
          <w:color w:val="000000"/>
          <w:sz w:val="24"/>
          <w:szCs w:val="24"/>
        </w:rPr>
      </w:pPr>
      <w:r w:rsidRPr="005C6F99">
        <w:rPr>
          <w:iCs/>
          <w:color w:val="000000"/>
          <w:sz w:val="24"/>
          <w:szCs w:val="24"/>
        </w:rPr>
        <w:t>– нарушение гидрологического режима водоемов и водотоков;</w:t>
      </w:r>
    </w:p>
    <w:p w:rsidR="002719ED" w:rsidRPr="005C6F99" w:rsidRDefault="002719ED" w:rsidP="002719ED">
      <w:pPr>
        <w:shd w:val="clear" w:color="auto" w:fill="FFFFFF"/>
        <w:spacing w:line="360" w:lineRule="auto"/>
        <w:ind w:firstLine="709"/>
        <w:jc w:val="both"/>
        <w:rPr>
          <w:iCs/>
          <w:color w:val="000000"/>
          <w:sz w:val="24"/>
          <w:szCs w:val="24"/>
        </w:rPr>
      </w:pPr>
      <w:r w:rsidRPr="005C6F99">
        <w:rPr>
          <w:iCs/>
          <w:color w:val="000000"/>
          <w:sz w:val="24"/>
          <w:szCs w:val="24"/>
        </w:rPr>
        <w:t>– браконьерство;</w:t>
      </w:r>
    </w:p>
    <w:p w:rsidR="002719ED" w:rsidRDefault="002719ED" w:rsidP="002719ED">
      <w:pPr>
        <w:shd w:val="clear" w:color="auto" w:fill="FFFFFF"/>
        <w:spacing w:line="360" w:lineRule="auto"/>
        <w:ind w:firstLine="709"/>
        <w:jc w:val="both"/>
        <w:rPr>
          <w:iCs/>
          <w:color w:val="000000"/>
          <w:sz w:val="24"/>
          <w:szCs w:val="24"/>
        </w:rPr>
      </w:pPr>
      <w:r w:rsidRPr="005C6F99">
        <w:rPr>
          <w:iCs/>
          <w:color w:val="000000"/>
          <w:sz w:val="24"/>
          <w:szCs w:val="24"/>
        </w:rPr>
        <w:t>– н</w:t>
      </w:r>
      <w:r>
        <w:rPr>
          <w:iCs/>
          <w:color w:val="000000"/>
          <w:sz w:val="24"/>
          <w:szCs w:val="24"/>
        </w:rPr>
        <w:t>еорганизованные</w:t>
      </w:r>
      <w:r w:rsidRPr="005C6F99">
        <w:rPr>
          <w:iCs/>
          <w:color w:val="000000"/>
          <w:sz w:val="24"/>
          <w:szCs w:val="24"/>
        </w:rPr>
        <w:t xml:space="preserve"> туризм</w:t>
      </w:r>
      <w:r>
        <w:rPr>
          <w:iCs/>
          <w:color w:val="000000"/>
          <w:sz w:val="24"/>
          <w:szCs w:val="24"/>
        </w:rPr>
        <w:t xml:space="preserve"> и другие виды рекреации;</w:t>
      </w:r>
    </w:p>
    <w:p w:rsidR="002719ED" w:rsidRPr="004066CE" w:rsidRDefault="002719ED" w:rsidP="002719ED">
      <w:pPr>
        <w:shd w:val="clear" w:color="auto" w:fill="FFFFFF"/>
        <w:spacing w:line="360" w:lineRule="auto"/>
        <w:ind w:firstLine="709"/>
        <w:jc w:val="both"/>
        <w:rPr>
          <w:iCs/>
          <w:color w:val="000000"/>
          <w:sz w:val="24"/>
          <w:szCs w:val="24"/>
        </w:rPr>
      </w:pPr>
      <w:r w:rsidRPr="004066CE">
        <w:rPr>
          <w:iCs/>
          <w:color w:val="000000"/>
          <w:sz w:val="24"/>
          <w:szCs w:val="24"/>
        </w:rPr>
        <w:t>–</w:t>
      </w:r>
      <w:r w:rsidRPr="004066CE">
        <w:rPr>
          <w:color w:val="000000"/>
          <w:sz w:val="24"/>
          <w:szCs w:val="24"/>
        </w:rPr>
        <w:t xml:space="preserve"> возможность утраты или разрушения некоторых интересных ландшафтных объектов (дюны, песчаные холмы) </w:t>
      </w:r>
      <w:r w:rsidRPr="004066CE">
        <w:rPr>
          <w:iCs/>
          <w:color w:val="000000"/>
          <w:sz w:val="24"/>
          <w:szCs w:val="24"/>
        </w:rPr>
        <w:t>в результате добычи местных строительных материалов</w:t>
      </w:r>
      <w:r w:rsidRPr="004066CE">
        <w:rPr>
          <w:color w:val="000000"/>
          <w:sz w:val="24"/>
          <w:szCs w:val="24"/>
        </w:rPr>
        <w:t>.</w:t>
      </w:r>
    </w:p>
    <w:p w:rsidR="002719ED" w:rsidRDefault="002719ED" w:rsidP="002719ED">
      <w:pPr>
        <w:shd w:val="clear" w:color="auto" w:fill="FFFFFF"/>
        <w:spacing w:line="360" w:lineRule="auto"/>
        <w:ind w:firstLine="709"/>
        <w:jc w:val="both"/>
        <w:rPr>
          <w:color w:val="000000"/>
          <w:sz w:val="24"/>
          <w:szCs w:val="24"/>
        </w:rPr>
      </w:pPr>
    </w:p>
    <w:p w:rsidR="002719ED" w:rsidRDefault="002719ED" w:rsidP="002719ED">
      <w:pPr>
        <w:shd w:val="clear" w:color="auto" w:fill="FFFFFF"/>
        <w:spacing w:line="360" w:lineRule="auto"/>
        <w:jc w:val="center"/>
        <w:rPr>
          <w:color w:val="000000"/>
          <w:sz w:val="24"/>
          <w:szCs w:val="24"/>
        </w:rPr>
      </w:pPr>
      <w:r>
        <w:rPr>
          <w:noProof/>
          <w:color w:val="000000"/>
          <w:sz w:val="24"/>
          <w:szCs w:val="24"/>
        </w:rPr>
        <w:drawing>
          <wp:inline distT="0" distB="0" distL="0" distR="0" wp14:anchorId="575CF8F3" wp14:editId="24C76290">
            <wp:extent cx="5950585" cy="447675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36">
                      <a:lum bright="-10000" contrast="14000"/>
                      <a:extLst>
                        <a:ext uri="{28A0092B-C50C-407E-A947-70E740481C1C}">
                          <a14:useLocalDpi xmlns:a14="http://schemas.microsoft.com/office/drawing/2010/main" val="0"/>
                        </a:ext>
                      </a:extLst>
                    </a:blip>
                    <a:srcRect/>
                    <a:stretch>
                      <a:fillRect/>
                    </a:stretch>
                  </pic:blipFill>
                  <pic:spPr bwMode="auto">
                    <a:xfrm>
                      <a:off x="0" y="0"/>
                      <a:ext cx="5950585" cy="4476750"/>
                    </a:xfrm>
                    <a:prstGeom prst="rect">
                      <a:avLst/>
                    </a:prstGeom>
                    <a:noFill/>
                    <a:ln>
                      <a:noFill/>
                    </a:ln>
                  </pic:spPr>
                </pic:pic>
              </a:graphicData>
            </a:graphic>
          </wp:inline>
        </w:drawing>
      </w:r>
    </w:p>
    <w:p w:rsidR="002719ED" w:rsidRDefault="002719ED" w:rsidP="002719ED">
      <w:pPr>
        <w:shd w:val="clear" w:color="auto" w:fill="FFFFFF"/>
        <w:spacing w:line="360" w:lineRule="auto"/>
        <w:jc w:val="center"/>
        <w:rPr>
          <w:color w:val="000000"/>
          <w:sz w:val="24"/>
          <w:szCs w:val="24"/>
        </w:rPr>
      </w:pPr>
      <w:r>
        <w:rPr>
          <w:color w:val="000000"/>
          <w:sz w:val="24"/>
          <w:szCs w:val="24"/>
        </w:rPr>
        <w:t xml:space="preserve">Рисунок 9.1 – Проявления процесса разрушения берегов р. Шлямица </w:t>
      </w:r>
    </w:p>
    <w:p w:rsidR="002719ED" w:rsidRDefault="002719ED" w:rsidP="002719ED">
      <w:pPr>
        <w:shd w:val="clear" w:color="auto" w:fill="FFFFFF"/>
        <w:spacing w:line="360" w:lineRule="auto"/>
        <w:jc w:val="center"/>
        <w:rPr>
          <w:color w:val="000000"/>
          <w:sz w:val="24"/>
          <w:szCs w:val="24"/>
        </w:rPr>
      </w:pPr>
      <w:r>
        <w:rPr>
          <w:color w:val="000000"/>
          <w:sz w:val="24"/>
          <w:szCs w:val="24"/>
        </w:rPr>
        <w:t>в окрестностях д. Калеты</w:t>
      </w:r>
    </w:p>
    <w:p w:rsidR="002719ED" w:rsidRDefault="002719ED" w:rsidP="002719ED">
      <w:pPr>
        <w:shd w:val="clear" w:color="auto" w:fill="FFFFFF"/>
        <w:spacing w:line="360" w:lineRule="auto"/>
        <w:jc w:val="center"/>
        <w:rPr>
          <w:color w:val="000000"/>
          <w:sz w:val="24"/>
          <w:szCs w:val="24"/>
        </w:rPr>
      </w:pPr>
    </w:p>
    <w:p w:rsidR="002719ED" w:rsidRPr="00445623" w:rsidRDefault="002719ED" w:rsidP="002719ED">
      <w:pPr>
        <w:spacing w:line="360" w:lineRule="auto"/>
        <w:ind w:firstLine="709"/>
        <w:jc w:val="both"/>
        <w:rPr>
          <w:bCs/>
          <w:sz w:val="24"/>
          <w:szCs w:val="24"/>
        </w:rPr>
      </w:pPr>
      <w:r w:rsidRPr="00445623">
        <w:rPr>
          <w:color w:val="000000"/>
          <w:sz w:val="24"/>
          <w:szCs w:val="24"/>
        </w:rPr>
        <w:t xml:space="preserve">Важным аспектом охраны ландшафтов, </w:t>
      </w:r>
      <w:r>
        <w:rPr>
          <w:color w:val="000000"/>
          <w:sz w:val="24"/>
          <w:szCs w:val="24"/>
        </w:rPr>
        <w:t xml:space="preserve">часть из </w:t>
      </w:r>
      <w:r w:rsidRPr="00445623">
        <w:rPr>
          <w:color w:val="000000"/>
          <w:sz w:val="24"/>
          <w:szCs w:val="24"/>
        </w:rPr>
        <w:t>которы</w:t>
      </w:r>
      <w:r>
        <w:rPr>
          <w:color w:val="000000"/>
          <w:sz w:val="24"/>
          <w:szCs w:val="24"/>
        </w:rPr>
        <w:t>х</w:t>
      </w:r>
      <w:r w:rsidRPr="00445623">
        <w:rPr>
          <w:color w:val="000000"/>
          <w:sz w:val="24"/>
          <w:szCs w:val="24"/>
        </w:rPr>
        <w:t xml:space="preserve"> на террито</w:t>
      </w:r>
      <w:r>
        <w:rPr>
          <w:color w:val="000000"/>
          <w:sz w:val="24"/>
          <w:szCs w:val="24"/>
        </w:rPr>
        <w:t>р</w:t>
      </w:r>
      <w:r w:rsidRPr="00445623">
        <w:rPr>
          <w:color w:val="000000"/>
          <w:sz w:val="24"/>
          <w:szCs w:val="24"/>
        </w:rPr>
        <w:t xml:space="preserve">ии </w:t>
      </w:r>
      <w:r>
        <w:rPr>
          <w:color w:val="000000"/>
          <w:sz w:val="24"/>
          <w:szCs w:val="24"/>
        </w:rPr>
        <w:t xml:space="preserve">заказника </w:t>
      </w:r>
      <w:r w:rsidRPr="00445623">
        <w:rPr>
          <w:color w:val="000000"/>
          <w:sz w:val="24"/>
          <w:szCs w:val="24"/>
        </w:rPr>
        <w:t xml:space="preserve">стали скорее культурными, чем чисто природными, является бережное отношение </w:t>
      </w:r>
      <w:r w:rsidRPr="005C6F99">
        <w:rPr>
          <w:iCs/>
          <w:color w:val="000000"/>
          <w:sz w:val="24"/>
          <w:szCs w:val="24"/>
        </w:rPr>
        <w:t xml:space="preserve">к </w:t>
      </w:r>
      <w:r w:rsidRPr="005C6F99">
        <w:rPr>
          <w:iCs/>
          <w:color w:val="000000"/>
          <w:sz w:val="24"/>
          <w:szCs w:val="24"/>
        </w:rPr>
        <w:lastRenderedPageBreak/>
        <w:t xml:space="preserve">сохранению их исторически сложившегося облика, </w:t>
      </w:r>
      <w:r w:rsidRPr="005C6F99">
        <w:rPr>
          <w:color w:val="000000"/>
          <w:sz w:val="24"/>
          <w:szCs w:val="24"/>
        </w:rPr>
        <w:t>в том числе при восстановлении или реконструкции объектов, которые давно уже являются неотъемлемой частью этих ландшафтов. К сож</w:t>
      </w:r>
      <w:r w:rsidRPr="00445623">
        <w:rPr>
          <w:color w:val="000000"/>
          <w:sz w:val="24"/>
          <w:szCs w:val="24"/>
        </w:rPr>
        <w:t xml:space="preserve">алению, этот аспект сохранения ландшафтного разнообразия был </w:t>
      </w:r>
      <w:r>
        <w:rPr>
          <w:color w:val="000000"/>
          <w:sz w:val="24"/>
          <w:szCs w:val="24"/>
        </w:rPr>
        <w:t xml:space="preserve">в свое время </w:t>
      </w:r>
      <w:r w:rsidRPr="00445623">
        <w:rPr>
          <w:color w:val="000000"/>
          <w:sz w:val="24"/>
          <w:szCs w:val="24"/>
        </w:rPr>
        <w:t>мало учтен при восстановлении Августовского канала.</w:t>
      </w:r>
    </w:p>
    <w:p w:rsidR="002719ED" w:rsidRDefault="002719ED" w:rsidP="002719ED">
      <w:pPr>
        <w:widowControl/>
        <w:spacing w:line="360" w:lineRule="auto"/>
        <w:ind w:firstLine="709"/>
        <w:jc w:val="both"/>
        <w:rPr>
          <w:rFonts w:eastAsia="TimesNewRomanPS-BoldMT"/>
          <w:bCs/>
          <w:sz w:val="24"/>
          <w:szCs w:val="24"/>
        </w:rPr>
      </w:pPr>
      <w:r w:rsidRPr="00BA749A">
        <w:rPr>
          <w:iCs/>
          <w:color w:val="000000"/>
          <w:sz w:val="24"/>
          <w:szCs w:val="24"/>
        </w:rPr>
        <w:t xml:space="preserve">Возросла вероятность возникновения конфликтных экологических ситуаций, связанная с изменением гидрологического режима р. Неман в результате строительства гидроэлектростанции, что приведет к прямому негативному воздействию на экосистемы заказника и утрате ряда популяций охраняемых видов растений </w:t>
      </w:r>
      <w:r w:rsidRPr="00BA749A">
        <w:rPr>
          <w:color w:val="000000"/>
          <w:sz w:val="24"/>
          <w:szCs w:val="24"/>
        </w:rPr>
        <w:t>[</w:t>
      </w:r>
      <w:r>
        <w:rPr>
          <w:color w:val="000000"/>
          <w:sz w:val="24"/>
          <w:szCs w:val="24"/>
        </w:rPr>
        <w:t>3</w:t>
      </w:r>
      <w:r w:rsidRPr="00304230">
        <w:rPr>
          <w:color w:val="000000"/>
          <w:sz w:val="24"/>
          <w:szCs w:val="24"/>
        </w:rPr>
        <w:t>2</w:t>
      </w:r>
      <w:r w:rsidRPr="00BA749A">
        <w:rPr>
          <w:color w:val="000000"/>
          <w:sz w:val="24"/>
          <w:szCs w:val="24"/>
        </w:rPr>
        <w:t xml:space="preserve">], с реализацией ряда инвестиционных проектов по развитию инфраструктуры </w:t>
      </w:r>
      <w:r w:rsidRPr="00BA749A">
        <w:rPr>
          <w:rFonts w:eastAsia="TimesNewRomanPS-BoldMT"/>
          <w:bCs/>
          <w:sz w:val="24"/>
          <w:szCs w:val="24"/>
        </w:rPr>
        <w:t>специального туристско-рекреационного парка «Августовский канал»</w:t>
      </w:r>
      <w:r>
        <w:rPr>
          <w:rFonts w:eastAsia="TimesNewRomanPS-BoldMT"/>
          <w:bCs/>
          <w:sz w:val="24"/>
          <w:szCs w:val="24"/>
        </w:rPr>
        <w:t xml:space="preserve"> (в первую очередь, в окрестностях деревень Привалки и Дмисевичи, а также в связи с возможным строительством экскурсионной железной дороги направлением Гожа – Лукавица – Перелом – Дуброва – Привалки), с увеличением рекреационных нагрузок на лесные кварталы, непосредственно прилегающие к зоне Августовского канала. Определенный пресс на природные комплексы заказника оказывает размещение новых объектов и сооружений, связанных с охраной Государственной границы.</w:t>
      </w:r>
    </w:p>
    <w:p w:rsidR="002719ED" w:rsidRDefault="002719ED" w:rsidP="002719ED">
      <w:pPr>
        <w:widowControl/>
        <w:spacing w:line="360" w:lineRule="auto"/>
        <w:ind w:firstLine="709"/>
        <w:jc w:val="both"/>
        <w:rPr>
          <w:iCs/>
          <w:color w:val="000000"/>
          <w:sz w:val="24"/>
          <w:szCs w:val="24"/>
        </w:rPr>
      </w:pPr>
      <w:r>
        <w:rPr>
          <w:iCs/>
          <w:color w:val="000000"/>
          <w:sz w:val="24"/>
          <w:szCs w:val="24"/>
        </w:rPr>
        <w:t xml:space="preserve">До 2024 года проблемой являлось загрязнение и засорение полосы лесов заказника, непосредственно прилегающих к автодороге Р-42 Гродно – Гожа – граница Литвы (на протяжении от аг. Гожа до пограничного пункта пропуска «Привалка») (рисунок </w:t>
      </w:r>
      <w:r w:rsidRPr="00B747BD">
        <w:rPr>
          <w:iCs/>
          <w:color w:val="000000"/>
          <w:sz w:val="24"/>
          <w:szCs w:val="24"/>
        </w:rPr>
        <w:t>9</w:t>
      </w:r>
      <w:r>
        <w:rPr>
          <w:iCs/>
          <w:color w:val="000000"/>
          <w:sz w:val="24"/>
          <w:szCs w:val="24"/>
        </w:rPr>
        <w:t>.2).</w:t>
      </w:r>
    </w:p>
    <w:p w:rsidR="002719ED" w:rsidRDefault="002719ED" w:rsidP="002719ED">
      <w:pPr>
        <w:widowControl/>
        <w:spacing w:line="360" w:lineRule="auto"/>
        <w:ind w:firstLine="709"/>
        <w:jc w:val="both"/>
        <w:rPr>
          <w:rFonts w:eastAsia="TimesNewRomanPS-BoldMT"/>
          <w:bCs/>
          <w:sz w:val="24"/>
          <w:szCs w:val="24"/>
        </w:rPr>
      </w:pPr>
      <w:r>
        <w:rPr>
          <w:rFonts w:eastAsia="TimesNewRomanPS-BoldMT"/>
          <w:bCs/>
          <w:sz w:val="24"/>
          <w:szCs w:val="24"/>
        </w:rPr>
        <w:t xml:space="preserve">В частности, в д. Привалки и вблизи ее в соответствии с эскизным решением курорта «Привалка» предполагается разместить три санатории общей вместимостью 500 человек, </w:t>
      </w:r>
      <w:r>
        <w:rPr>
          <w:rFonts w:eastAsia="TimesNewRomanPS-BoldMT"/>
          <w:bCs/>
          <w:sz w:val="24"/>
          <w:szCs w:val="24"/>
          <w:lang w:val="en-US"/>
        </w:rPr>
        <w:t>SPA</w:t>
      </w:r>
      <w:r>
        <w:rPr>
          <w:rFonts w:eastAsia="TimesNewRomanPS-BoldMT"/>
          <w:bCs/>
          <w:sz w:val="24"/>
          <w:szCs w:val="24"/>
        </w:rPr>
        <w:t>-центры, водолечебницы, аквапарк, бассейн, гостиницу на 150 мест, лыже-роллерную трассу, теннисные корты и другие объекты. Под эти объекты планируется использовать значительную площадь земель лесного фонда Гожского лесничества (в кварталах № 7, 14, 15, 23, 24, 32).</w:t>
      </w:r>
    </w:p>
    <w:p w:rsidR="002719ED" w:rsidRPr="00593169" w:rsidRDefault="002719ED" w:rsidP="002719ED">
      <w:pPr>
        <w:widowControl/>
        <w:spacing w:line="360" w:lineRule="auto"/>
        <w:ind w:firstLine="709"/>
        <w:jc w:val="both"/>
        <w:rPr>
          <w:rFonts w:eastAsia="TimesNewRomanPS-BoldMT"/>
          <w:bCs/>
          <w:sz w:val="24"/>
          <w:szCs w:val="24"/>
        </w:rPr>
      </w:pPr>
      <w:r>
        <w:rPr>
          <w:rFonts w:eastAsia="TimesNewRomanPS-BoldMT"/>
          <w:bCs/>
          <w:sz w:val="24"/>
          <w:szCs w:val="24"/>
        </w:rPr>
        <w:t>Действующие туристские маршруты проложены без должного учета задач сохранения биологического и ландшафтного разнообразия. Так, при прохождении веломаршрутов «Августовский шлях» (№ 401) и «Лисья Гора» (№ 402) должно быть предусмотрено только пешеходное посещение наиболее уязвимых экосистем (например, озер Зеленка, Кавеня, Ендреня, Савек), при прохождении водного маршрута «Черная Ганьча» (№ 410) необходимо ограничить возможность выхода туристов на берег в кварталах № 111–113 Августовского лесничества.</w:t>
      </w:r>
    </w:p>
    <w:p w:rsidR="002719ED" w:rsidRDefault="002719ED" w:rsidP="002719ED">
      <w:pPr>
        <w:widowControl/>
        <w:spacing w:line="360" w:lineRule="auto"/>
        <w:ind w:firstLine="567"/>
        <w:jc w:val="both"/>
        <w:rPr>
          <w:iCs/>
          <w:color w:val="000000"/>
          <w:sz w:val="24"/>
          <w:szCs w:val="24"/>
        </w:rPr>
      </w:pPr>
    </w:p>
    <w:p w:rsidR="002719ED" w:rsidRDefault="002719ED" w:rsidP="002719ED">
      <w:pPr>
        <w:widowControl/>
        <w:spacing w:line="360" w:lineRule="auto"/>
        <w:jc w:val="center"/>
        <w:rPr>
          <w:iCs/>
          <w:color w:val="000000"/>
          <w:sz w:val="24"/>
          <w:szCs w:val="24"/>
        </w:rPr>
      </w:pPr>
      <w:r>
        <w:rPr>
          <w:noProof/>
          <w:color w:val="000000"/>
          <w:sz w:val="24"/>
          <w:szCs w:val="24"/>
        </w:rPr>
        <w:lastRenderedPageBreak/>
        <w:drawing>
          <wp:inline distT="0" distB="0" distL="0" distR="0" wp14:anchorId="101CF174" wp14:editId="41679907">
            <wp:extent cx="5998210" cy="4319270"/>
            <wp:effectExtent l="0" t="0" r="2540" b="5080"/>
            <wp:docPr id="21" name="Рисунок 21" descr="_DSC5997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descr="_DSC5997 1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98210" cy="4319270"/>
                    </a:xfrm>
                    <a:prstGeom prst="rect">
                      <a:avLst/>
                    </a:prstGeom>
                    <a:noFill/>
                    <a:ln>
                      <a:noFill/>
                    </a:ln>
                  </pic:spPr>
                </pic:pic>
              </a:graphicData>
            </a:graphic>
          </wp:inline>
        </w:drawing>
      </w:r>
    </w:p>
    <w:p w:rsidR="002719ED" w:rsidRDefault="002719ED" w:rsidP="002719ED">
      <w:pPr>
        <w:widowControl/>
        <w:spacing w:line="360" w:lineRule="auto"/>
        <w:jc w:val="center"/>
        <w:rPr>
          <w:iCs/>
          <w:color w:val="000000"/>
          <w:sz w:val="24"/>
          <w:szCs w:val="24"/>
        </w:rPr>
      </w:pPr>
      <w:r>
        <w:rPr>
          <w:iCs/>
          <w:color w:val="000000"/>
          <w:sz w:val="24"/>
          <w:szCs w:val="24"/>
        </w:rPr>
        <w:t>Рисунок 9.2 – Засорённость придорожной полосы лесов автодороги Р-42</w:t>
      </w:r>
    </w:p>
    <w:p w:rsidR="002719ED" w:rsidRDefault="002719ED" w:rsidP="002719ED">
      <w:pPr>
        <w:spacing w:line="360" w:lineRule="auto"/>
        <w:ind w:firstLine="709"/>
        <w:jc w:val="both"/>
        <w:rPr>
          <w:b/>
          <w:sz w:val="24"/>
          <w:szCs w:val="24"/>
        </w:rPr>
      </w:pPr>
    </w:p>
    <w:p w:rsidR="002719ED" w:rsidRPr="0029295B" w:rsidRDefault="002719ED" w:rsidP="002719ED">
      <w:pPr>
        <w:spacing w:line="360" w:lineRule="auto"/>
        <w:ind w:firstLine="709"/>
        <w:jc w:val="both"/>
        <w:rPr>
          <w:sz w:val="24"/>
          <w:szCs w:val="24"/>
        </w:rPr>
      </w:pPr>
      <w:r w:rsidRPr="0029295B">
        <w:rPr>
          <w:b/>
          <w:sz w:val="24"/>
          <w:szCs w:val="24"/>
        </w:rPr>
        <w:t xml:space="preserve">Рубки леса. </w:t>
      </w:r>
      <w:r w:rsidRPr="0029295B">
        <w:rPr>
          <w:sz w:val="24"/>
          <w:szCs w:val="24"/>
        </w:rPr>
        <w:t>В лесах заказника проводятся выборочные рубки главного пользования в спелых насаждениях, рубки ухода, выборочные и сплошные санитарные рубки. В целом проводимые виды рубок не противоречат Положению о заказнике. Однако любые виды рубок для лесной экосистемы являются мощным фактором воздействия, изменяющим ее структуру и среду обитания для растений и животных, связанных биотопически с теми или иными факторами среды, сформированными определённым лесным насаждением. Даже в ходе обоснованной вырубки усохших деревьев, уборке валежа и пр. лесная экосистема лишается необходимой части мест обитания для определённых групп организмов (грибов, насекомых, птиц-дуплогнездников), изменяется световой режим, нарушается целостность напочвенного покрова, снижается уровень естественного биоразнообразия экосистем. Значительная масса органического вещества накапливается в виде мёртвых остатков в почве, в подстилке, валеже и в сухостое, что является важным компонентом устойчивости лесных экосистем.</w:t>
      </w:r>
    </w:p>
    <w:p w:rsidR="002719ED" w:rsidRPr="0029295B" w:rsidRDefault="002719ED" w:rsidP="002719ED">
      <w:pPr>
        <w:spacing w:line="360" w:lineRule="auto"/>
        <w:ind w:firstLine="709"/>
        <w:jc w:val="both"/>
        <w:rPr>
          <w:sz w:val="24"/>
          <w:szCs w:val="24"/>
        </w:rPr>
      </w:pPr>
      <w:r w:rsidRPr="0029295B">
        <w:rPr>
          <w:sz w:val="24"/>
          <w:szCs w:val="24"/>
        </w:rPr>
        <w:t>В заказнике из всего перечня рубок доминируют прореживание, проходная рубка</w:t>
      </w:r>
      <w:r>
        <w:rPr>
          <w:sz w:val="24"/>
          <w:szCs w:val="24"/>
        </w:rPr>
        <w:t xml:space="preserve"> </w:t>
      </w:r>
      <w:r w:rsidRPr="0029295B">
        <w:rPr>
          <w:sz w:val="24"/>
          <w:szCs w:val="24"/>
        </w:rPr>
        <w:t>и уборка захлам</w:t>
      </w:r>
      <w:r>
        <w:rPr>
          <w:sz w:val="24"/>
          <w:szCs w:val="24"/>
        </w:rPr>
        <w:t>лённости (таблица 9</w:t>
      </w:r>
      <w:r w:rsidRPr="0029295B">
        <w:rPr>
          <w:sz w:val="24"/>
          <w:szCs w:val="24"/>
        </w:rPr>
        <w:t>.1).</w:t>
      </w:r>
    </w:p>
    <w:p w:rsidR="002719ED" w:rsidRPr="0029295B" w:rsidRDefault="002719ED" w:rsidP="002719ED">
      <w:pPr>
        <w:spacing w:line="360" w:lineRule="auto"/>
        <w:ind w:firstLine="709"/>
        <w:jc w:val="both"/>
        <w:rPr>
          <w:sz w:val="24"/>
          <w:szCs w:val="24"/>
        </w:rPr>
      </w:pPr>
    </w:p>
    <w:p w:rsidR="002719ED" w:rsidRPr="0029295B" w:rsidRDefault="002719ED" w:rsidP="002719ED">
      <w:pPr>
        <w:spacing w:line="360" w:lineRule="auto"/>
        <w:jc w:val="both"/>
        <w:rPr>
          <w:sz w:val="24"/>
          <w:szCs w:val="24"/>
        </w:rPr>
      </w:pPr>
      <w:r>
        <w:rPr>
          <w:sz w:val="24"/>
          <w:szCs w:val="24"/>
        </w:rPr>
        <w:lastRenderedPageBreak/>
        <w:t>Таблица 9</w:t>
      </w:r>
      <w:r w:rsidRPr="0029295B">
        <w:rPr>
          <w:sz w:val="24"/>
          <w:szCs w:val="24"/>
        </w:rPr>
        <w:t>.1 – Перечень рубок, проводимых ГЛХУ «Гродненский лесхоз» на территории заказника республиканского значения «Гродненская пуща» (2023–½2025 гг.)</w:t>
      </w:r>
    </w:p>
    <w:tbl>
      <w:tblPr>
        <w:tblW w:w="9639" w:type="dxa"/>
        <w:jc w:val="center"/>
        <w:tblLayout w:type="fixed"/>
        <w:tblLook w:val="04A0" w:firstRow="1" w:lastRow="0" w:firstColumn="1" w:lastColumn="0" w:noHBand="0" w:noVBand="1"/>
      </w:tblPr>
      <w:tblGrid>
        <w:gridCol w:w="1927"/>
        <w:gridCol w:w="1928"/>
        <w:gridCol w:w="1928"/>
        <w:gridCol w:w="1928"/>
        <w:gridCol w:w="1928"/>
      </w:tblGrid>
      <w:tr w:rsidR="002719ED" w:rsidRPr="006C0BF9" w:rsidTr="006C7FCA">
        <w:trPr>
          <w:trHeight w:val="300"/>
          <w:tblHeader/>
          <w:jc w:val="center"/>
        </w:trPr>
        <w:tc>
          <w:tcPr>
            <w:tcW w:w="1927"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Способ рубки</w:t>
            </w:r>
          </w:p>
        </w:tc>
        <w:tc>
          <w:tcPr>
            <w:tcW w:w="7712" w:type="dxa"/>
            <w:gridSpan w:val="4"/>
            <w:tcBorders>
              <w:top w:val="single" w:sz="4" w:space="0" w:color="auto"/>
              <w:left w:val="nil"/>
              <w:bottom w:val="single" w:sz="4" w:space="0" w:color="auto"/>
              <w:right w:val="single" w:sz="4" w:space="0" w:color="auto"/>
            </w:tcBorders>
            <w:shd w:val="clear" w:color="auto" w:fill="auto"/>
            <w:noWrap/>
            <w:vAlign w:val="bottom"/>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Площадь лесосеки, га</w:t>
            </w:r>
          </w:p>
        </w:tc>
      </w:tr>
      <w:tr w:rsidR="002719ED" w:rsidRPr="006C0BF9" w:rsidTr="006C7FCA">
        <w:trPr>
          <w:trHeight w:val="300"/>
          <w:tblHeader/>
          <w:jc w:val="center"/>
        </w:trPr>
        <w:tc>
          <w:tcPr>
            <w:tcW w:w="1927" w:type="dxa"/>
            <w:vMerge/>
            <w:tcBorders>
              <w:top w:val="single" w:sz="4" w:space="0" w:color="auto"/>
              <w:left w:val="single" w:sz="4" w:space="0" w:color="auto"/>
              <w:bottom w:val="single" w:sz="4" w:space="0" w:color="auto"/>
              <w:right w:val="single" w:sz="4" w:space="0" w:color="auto"/>
            </w:tcBorders>
            <w:vAlign w:val="center"/>
            <w:hideMark/>
          </w:tcPr>
          <w:p w:rsidR="002719ED" w:rsidRPr="008600F9" w:rsidRDefault="002719ED" w:rsidP="006C7FCA">
            <w:pPr>
              <w:widowControl/>
              <w:autoSpaceDE/>
              <w:autoSpaceDN/>
              <w:adjustRightInd/>
              <w:spacing w:line="360" w:lineRule="auto"/>
              <w:rPr>
                <w:color w:val="000000"/>
              </w:rPr>
            </w:pPr>
          </w:p>
        </w:tc>
        <w:tc>
          <w:tcPr>
            <w:tcW w:w="1928" w:type="dxa"/>
            <w:tcBorders>
              <w:top w:val="nil"/>
              <w:left w:val="nil"/>
              <w:bottom w:val="single" w:sz="4" w:space="0" w:color="auto"/>
              <w:right w:val="single" w:sz="4" w:space="0" w:color="auto"/>
            </w:tcBorders>
            <w:shd w:val="clear" w:color="auto" w:fill="auto"/>
            <w:noWrap/>
            <w:vAlign w:val="bottom"/>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2023</w:t>
            </w:r>
          </w:p>
        </w:tc>
        <w:tc>
          <w:tcPr>
            <w:tcW w:w="1928" w:type="dxa"/>
            <w:tcBorders>
              <w:top w:val="nil"/>
              <w:left w:val="nil"/>
              <w:bottom w:val="single" w:sz="4" w:space="0" w:color="auto"/>
              <w:right w:val="single" w:sz="4" w:space="0" w:color="auto"/>
            </w:tcBorders>
            <w:shd w:val="clear" w:color="auto" w:fill="auto"/>
            <w:noWrap/>
            <w:vAlign w:val="bottom"/>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2024</w:t>
            </w:r>
          </w:p>
        </w:tc>
        <w:tc>
          <w:tcPr>
            <w:tcW w:w="1928" w:type="dxa"/>
            <w:tcBorders>
              <w:top w:val="nil"/>
              <w:left w:val="nil"/>
              <w:bottom w:val="single" w:sz="4" w:space="0" w:color="auto"/>
              <w:right w:val="single" w:sz="4" w:space="0" w:color="auto"/>
            </w:tcBorders>
            <w:shd w:val="clear" w:color="auto" w:fill="auto"/>
            <w:noWrap/>
            <w:vAlign w:val="bottom"/>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1/2 2025</w:t>
            </w:r>
          </w:p>
        </w:tc>
        <w:tc>
          <w:tcPr>
            <w:tcW w:w="1928" w:type="dxa"/>
            <w:tcBorders>
              <w:top w:val="nil"/>
              <w:left w:val="nil"/>
              <w:bottom w:val="single" w:sz="4" w:space="0" w:color="auto"/>
              <w:right w:val="single" w:sz="4" w:space="0" w:color="auto"/>
            </w:tcBorders>
            <w:shd w:val="clear" w:color="auto" w:fill="auto"/>
            <w:noWrap/>
            <w:vAlign w:val="bottom"/>
            <w:hideMark/>
          </w:tcPr>
          <w:p w:rsidR="002719ED" w:rsidRPr="008600F9" w:rsidRDefault="002719ED" w:rsidP="006C7FCA">
            <w:pPr>
              <w:widowControl/>
              <w:autoSpaceDE/>
              <w:autoSpaceDN/>
              <w:adjustRightInd/>
              <w:spacing w:line="360" w:lineRule="auto"/>
              <w:jc w:val="center"/>
              <w:rPr>
                <w:b/>
                <w:color w:val="000000"/>
              </w:rPr>
            </w:pPr>
            <w:r w:rsidRPr="008600F9">
              <w:rPr>
                <w:b/>
                <w:color w:val="000000"/>
              </w:rPr>
              <w:t>Всего</w:t>
            </w:r>
          </w:p>
        </w:tc>
      </w:tr>
      <w:tr w:rsidR="002719ED" w:rsidRPr="005F5B3B" w:rsidTr="006C7FCA">
        <w:trPr>
          <w:trHeight w:val="300"/>
          <w:jc w:val="center"/>
        </w:trPr>
        <w:tc>
          <w:tcPr>
            <w:tcW w:w="1927" w:type="dxa"/>
            <w:tcBorders>
              <w:top w:val="nil"/>
              <w:left w:val="single" w:sz="4" w:space="0" w:color="auto"/>
              <w:bottom w:val="single" w:sz="4" w:space="0" w:color="auto"/>
              <w:right w:val="single" w:sz="4" w:space="0" w:color="auto"/>
            </w:tcBorders>
            <w:shd w:val="clear" w:color="auto" w:fill="auto"/>
            <w:noWrap/>
            <w:vAlign w:val="bottom"/>
            <w:hideMark/>
          </w:tcPr>
          <w:p w:rsidR="002719ED" w:rsidRPr="005F5B3B" w:rsidRDefault="002719ED" w:rsidP="006C7FCA">
            <w:pPr>
              <w:widowControl/>
              <w:autoSpaceDE/>
              <w:autoSpaceDN/>
              <w:adjustRightInd/>
              <w:spacing w:line="360" w:lineRule="auto"/>
              <w:rPr>
                <w:color w:val="000000"/>
              </w:rPr>
            </w:pPr>
            <w:r w:rsidRPr="005F5B3B">
              <w:rPr>
                <w:color w:val="000000"/>
              </w:rPr>
              <w:t>выборочная санитарная рубка</w:t>
            </w:r>
          </w:p>
        </w:tc>
        <w:tc>
          <w:tcPr>
            <w:tcW w:w="1928" w:type="dxa"/>
            <w:tcBorders>
              <w:top w:val="nil"/>
              <w:left w:val="nil"/>
              <w:bottom w:val="single" w:sz="4" w:space="0" w:color="auto"/>
              <w:right w:val="single" w:sz="4" w:space="0" w:color="auto"/>
            </w:tcBorders>
            <w:shd w:val="clear" w:color="auto" w:fill="auto"/>
            <w:noWrap/>
            <w:vAlign w:val="bottom"/>
            <w:hideMark/>
          </w:tcPr>
          <w:p w:rsidR="002719ED" w:rsidRPr="005F5B3B" w:rsidRDefault="002719ED" w:rsidP="006C7FCA">
            <w:pPr>
              <w:widowControl/>
              <w:autoSpaceDE/>
              <w:autoSpaceDN/>
              <w:adjustRightInd/>
              <w:spacing w:line="360" w:lineRule="auto"/>
              <w:jc w:val="center"/>
              <w:rPr>
                <w:color w:val="000000"/>
              </w:rPr>
            </w:pPr>
            <w:r w:rsidRPr="005F5B3B">
              <w:rPr>
                <w:color w:val="000000"/>
              </w:rPr>
              <w:t>12,1</w:t>
            </w:r>
          </w:p>
        </w:tc>
        <w:tc>
          <w:tcPr>
            <w:tcW w:w="1928" w:type="dxa"/>
            <w:tcBorders>
              <w:top w:val="nil"/>
              <w:left w:val="nil"/>
              <w:bottom w:val="single" w:sz="4" w:space="0" w:color="auto"/>
              <w:right w:val="single" w:sz="4" w:space="0" w:color="auto"/>
            </w:tcBorders>
            <w:shd w:val="clear" w:color="000000" w:fill="FFFFCC"/>
            <w:noWrap/>
            <w:vAlign w:val="bottom"/>
            <w:hideMark/>
          </w:tcPr>
          <w:p w:rsidR="002719ED" w:rsidRPr="005F5B3B" w:rsidRDefault="002719ED" w:rsidP="006C7FCA">
            <w:pPr>
              <w:widowControl/>
              <w:autoSpaceDE/>
              <w:autoSpaceDN/>
              <w:adjustRightInd/>
              <w:spacing w:line="360" w:lineRule="auto"/>
              <w:jc w:val="center"/>
              <w:rPr>
                <w:color w:val="000000"/>
              </w:rPr>
            </w:pPr>
            <w:r>
              <w:rPr>
                <w:color w:val="000000"/>
                <w:lang w:val="en-US"/>
              </w:rPr>
              <w:t>–</w:t>
            </w:r>
          </w:p>
        </w:tc>
        <w:tc>
          <w:tcPr>
            <w:tcW w:w="1928" w:type="dxa"/>
            <w:tcBorders>
              <w:top w:val="nil"/>
              <w:left w:val="nil"/>
              <w:bottom w:val="single" w:sz="4" w:space="0" w:color="auto"/>
              <w:right w:val="single" w:sz="4" w:space="0" w:color="auto"/>
            </w:tcBorders>
            <w:shd w:val="clear" w:color="000000" w:fill="FFFFCC"/>
            <w:noWrap/>
            <w:vAlign w:val="bottom"/>
            <w:hideMark/>
          </w:tcPr>
          <w:p w:rsidR="002719ED" w:rsidRPr="005F5B3B" w:rsidRDefault="002719ED" w:rsidP="006C7FCA">
            <w:pPr>
              <w:widowControl/>
              <w:autoSpaceDE/>
              <w:autoSpaceDN/>
              <w:adjustRightInd/>
              <w:spacing w:line="360" w:lineRule="auto"/>
              <w:jc w:val="center"/>
              <w:rPr>
                <w:color w:val="000000"/>
              </w:rPr>
            </w:pPr>
            <w:r>
              <w:rPr>
                <w:color w:val="000000"/>
                <w:lang w:val="en-US"/>
              </w:rPr>
              <w:t>–</w:t>
            </w:r>
          </w:p>
        </w:tc>
        <w:tc>
          <w:tcPr>
            <w:tcW w:w="1928" w:type="dxa"/>
            <w:tcBorders>
              <w:top w:val="nil"/>
              <w:left w:val="nil"/>
              <w:bottom w:val="single" w:sz="4" w:space="0" w:color="auto"/>
              <w:right w:val="single" w:sz="4" w:space="0" w:color="auto"/>
            </w:tcBorders>
            <w:shd w:val="clear" w:color="auto" w:fill="auto"/>
            <w:noWrap/>
            <w:vAlign w:val="bottom"/>
            <w:hideMark/>
          </w:tcPr>
          <w:p w:rsidR="002719ED" w:rsidRPr="005F5B3B" w:rsidRDefault="002719ED" w:rsidP="006C7FCA">
            <w:pPr>
              <w:widowControl/>
              <w:autoSpaceDE/>
              <w:autoSpaceDN/>
              <w:adjustRightInd/>
              <w:spacing w:line="360" w:lineRule="auto"/>
              <w:jc w:val="center"/>
              <w:rPr>
                <w:b/>
                <w:bCs/>
                <w:color w:val="000000"/>
              </w:rPr>
            </w:pPr>
            <w:r w:rsidRPr="005F5B3B">
              <w:rPr>
                <w:b/>
                <w:bCs/>
                <w:color w:val="000000"/>
              </w:rPr>
              <w:t>12,1</w:t>
            </w:r>
          </w:p>
        </w:tc>
      </w:tr>
      <w:tr w:rsidR="002719ED" w:rsidRPr="005F5B3B" w:rsidTr="006C7FCA">
        <w:trPr>
          <w:trHeight w:val="300"/>
          <w:jc w:val="center"/>
        </w:trPr>
        <w:tc>
          <w:tcPr>
            <w:tcW w:w="1927" w:type="dxa"/>
            <w:tcBorders>
              <w:top w:val="nil"/>
              <w:left w:val="single" w:sz="4" w:space="0" w:color="auto"/>
              <w:bottom w:val="single" w:sz="4" w:space="0" w:color="auto"/>
              <w:right w:val="single" w:sz="4" w:space="0" w:color="auto"/>
            </w:tcBorders>
            <w:shd w:val="clear" w:color="auto" w:fill="auto"/>
            <w:noWrap/>
            <w:vAlign w:val="bottom"/>
            <w:hideMark/>
          </w:tcPr>
          <w:p w:rsidR="002719ED" w:rsidRPr="005F5B3B" w:rsidRDefault="002719ED" w:rsidP="006C7FCA">
            <w:pPr>
              <w:widowControl/>
              <w:autoSpaceDE/>
              <w:autoSpaceDN/>
              <w:adjustRightInd/>
              <w:spacing w:line="360" w:lineRule="auto"/>
              <w:rPr>
                <w:color w:val="000000"/>
              </w:rPr>
            </w:pPr>
            <w:r w:rsidRPr="005F5B3B">
              <w:rPr>
                <w:color w:val="000000"/>
              </w:rPr>
              <w:t>добровольно-выборочная рубка</w:t>
            </w:r>
          </w:p>
        </w:tc>
        <w:tc>
          <w:tcPr>
            <w:tcW w:w="1928" w:type="dxa"/>
            <w:tcBorders>
              <w:top w:val="nil"/>
              <w:left w:val="nil"/>
              <w:bottom w:val="single" w:sz="4" w:space="0" w:color="auto"/>
              <w:right w:val="single" w:sz="4" w:space="0" w:color="auto"/>
            </w:tcBorders>
            <w:shd w:val="clear" w:color="auto" w:fill="auto"/>
            <w:noWrap/>
            <w:vAlign w:val="bottom"/>
            <w:hideMark/>
          </w:tcPr>
          <w:p w:rsidR="002719ED" w:rsidRPr="005F5B3B" w:rsidRDefault="002719ED" w:rsidP="006C7FCA">
            <w:pPr>
              <w:widowControl/>
              <w:autoSpaceDE/>
              <w:autoSpaceDN/>
              <w:adjustRightInd/>
              <w:spacing w:line="360" w:lineRule="auto"/>
              <w:jc w:val="center"/>
              <w:rPr>
                <w:color w:val="000000"/>
              </w:rPr>
            </w:pPr>
            <w:r w:rsidRPr="005F5B3B">
              <w:rPr>
                <w:color w:val="000000"/>
              </w:rPr>
              <w:t>53,7</w:t>
            </w:r>
          </w:p>
        </w:tc>
        <w:tc>
          <w:tcPr>
            <w:tcW w:w="1928" w:type="dxa"/>
            <w:tcBorders>
              <w:top w:val="nil"/>
              <w:left w:val="nil"/>
              <w:bottom w:val="single" w:sz="4" w:space="0" w:color="auto"/>
              <w:right w:val="single" w:sz="4" w:space="0" w:color="auto"/>
            </w:tcBorders>
            <w:shd w:val="clear" w:color="000000" w:fill="FFFFCC"/>
            <w:noWrap/>
            <w:vAlign w:val="bottom"/>
            <w:hideMark/>
          </w:tcPr>
          <w:p w:rsidR="002719ED" w:rsidRPr="005F5B3B" w:rsidRDefault="002719ED" w:rsidP="006C7FCA">
            <w:pPr>
              <w:widowControl/>
              <w:autoSpaceDE/>
              <w:autoSpaceDN/>
              <w:adjustRightInd/>
              <w:spacing w:line="360" w:lineRule="auto"/>
              <w:jc w:val="center"/>
              <w:rPr>
                <w:color w:val="000000"/>
                <w:lang w:val="en-US"/>
              </w:rPr>
            </w:pPr>
            <w:r>
              <w:rPr>
                <w:color w:val="000000"/>
                <w:lang w:val="en-US"/>
              </w:rPr>
              <w:t>–</w:t>
            </w:r>
          </w:p>
        </w:tc>
        <w:tc>
          <w:tcPr>
            <w:tcW w:w="1928" w:type="dxa"/>
            <w:tcBorders>
              <w:top w:val="nil"/>
              <w:left w:val="nil"/>
              <w:bottom w:val="single" w:sz="4" w:space="0" w:color="auto"/>
              <w:right w:val="single" w:sz="4" w:space="0" w:color="auto"/>
            </w:tcBorders>
            <w:shd w:val="clear" w:color="000000" w:fill="FFFFCC"/>
            <w:noWrap/>
            <w:vAlign w:val="bottom"/>
            <w:hideMark/>
          </w:tcPr>
          <w:p w:rsidR="002719ED" w:rsidRPr="005F5B3B" w:rsidRDefault="002719ED" w:rsidP="006C7FCA">
            <w:pPr>
              <w:widowControl/>
              <w:autoSpaceDE/>
              <w:autoSpaceDN/>
              <w:adjustRightInd/>
              <w:spacing w:line="360" w:lineRule="auto"/>
              <w:jc w:val="center"/>
              <w:rPr>
                <w:color w:val="000000"/>
                <w:lang w:val="en-US"/>
              </w:rPr>
            </w:pPr>
            <w:r>
              <w:rPr>
                <w:color w:val="000000"/>
                <w:lang w:val="en-US"/>
              </w:rPr>
              <w:t>–</w:t>
            </w:r>
          </w:p>
        </w:tc>
        <w:tc>
          <w:tcPr>
            <w:tcW w:w="1928" w:type="dxa"/>
            <w:tcBorders>
              <w:top w:val="nil"/>
              <w:left w:val="nil"/>
              <w:bottom w:val="single" w:sz="4" w:space="0" w:color="auto"/>
              <w:right w:val="single" w:sz="4" w:space="0" w:color="auto"/>
            </w:tcBorders>
            <w:shd w:val="clear" w:color="auto" w:fill="auto"/>
            <w:noWrap/>
            <w:vAlign w:val="bottom"/>
            <w:hideMark/>
          </w:tcPr>
          <w:p w:rsidR="002719ED" w:rsidRPr="005F5B3B" w:rsidRDefault="002719ED" w:rsidP="006C7FCA">
            <w:pPr>
              <w:widowControl/>
              <w:autoSpaceDE/>
              <w:autoSpaceDN/>
              <w:adjustRightInd/>
              <w:spacing w:line="360" w:lineRule="auto"/>
              <w:jc w:val="center"/>
              <w:rPr>
                <w:b/>
                <w:bCs/>
                <w:color w:val="000000"/>
              </w:rPr>
            </w:pPr>
            <w:r w:rsidRPr="005F5B3B">
              <w:rPr>
                <w:b/>
                <w:bCs/>
                <w:color w:val="000000"/>
              </w:rPr>
              <w:t>53,7</w:t>
            </w:r>
          </w:p>
        </w:tc>
      </w:tr>
      <w:tr w:rsidR="002719ED" w:rsidRPr="005F5B3B" w:rsidTr="006C7FCA">
        <w:trPr>
          <w:trHeight w:val="300"/>
          <w:jc w:val="center"/>
        </w:trPr>
        <w:tc>
          <w:tcPr>
            <w:tcW w:w="19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719ED" w:rsidRPr="005F5B3B" w:rsidRDefault="002719ED" w:rsidP="006C7FCA">
            <w:pPr>
              <w:widowControl/>
              <w:autoSpaceDE/>
              <w:autoSpaceDN/>
              <w:adjustRightInd/>
              <w:spacing w:line="360" w:lineRule="auto"/>
              <w:rPr>
                <w:color w:val="000000"/>
              </w:rPr>
            </w:pPr>
            <w:r w:rsidRPr="005F5B3B">
              <w:rPr>
                <w:color w:val="000000"/>
              </w:rPr>
              <w:t>разрубка квартальных просек</w:t>
            </w:r>
          </w:p>
        </w:tc>
        <w:tc>
          <w:tcPr>
            <w:tcW w:w="1928" w:type="dxa"/>
            <w:tcBorders>
              <w:top w:val="single" w:sz="4" w:space="0" w:color="auto"/>
              <w:left w:val="nil"/>
              <w:bottom w:val="single" w:sz="4" w:space="0" w:color="auto"/>
              <w:right w:val="single" w:sz="4" w:space="0" w:color="auto"/>
            </w:tcBorders>
            <w:shd w:val="clear" w:color="000000" w:fill="FFFFCC"/>
            <w:noWrap/>
            <w:vAlign w:val="bottom"/>
            <w:hideMark/>
          </w:tcPr>
          <w:p w:rsidR="002719ED" w:rsidRPr="005F5B3B" w:rsidRDefault="002719ED" w:rsidP="006C7FCA">
            <w:pPr>
              <w:widowControl/>
              <w:autoSpaceDE/>
              <w:autoSpaceDN/>
              <w:adjustRightInd/>
              <w:spacing w:line="360" w:lineRule="auto"/>
              <w:jc w:val="center"/>
              <w:rPr>
                <w:color w:val="000000"/>
                <w:lang w:val="en-US"/>
              </w:rPr>
            </w:pPr>
            <w:r>
              <w:rPr>
                <w:color w:val="000000"/>
                <w:lang w:val="en-US"/>
              </w:rPr>
              <w:t>–</w:t>
            </w:r>
          </w:p>
        </w:tc>
        <w:tc>
          <w:tcPr>
            <w:tcW w:w="1928" w:type="dxa"/>
            <w:tcBorders>
              <w:top w:val="single" w:sz="4" w:space="0" w:color="auto"/>
              <w:left w:val="nil"/>
              <w:bottom w:val="single" w:sz="4" w:space="0" w:color="auto"/>
              <w:right w:val="single" w:sz="4" w:space="0" w:color="auto"/>
            </w:tcBorders>
            <w:shd w:val="clear" w:color="auto" w:fill="auto"/>
            <w:noWrap/>
            <w:vAlign w:val="bottom"/>
            <w:hideMark/>
          </w:tcPr>
          <w:p w:rsidR="002719ED" w:rsidRPr="005F5B3B" w:rsidRDefault="002719ED" w:rsidP="006C7FCA">
            <w:pPr>
              <w:widowControl/>
              <w:autoSpaceDE/>
              <w:autoSpaceDN/>
              <w:adjustRightInd/>
              <w:spacing w:line="360" w:lineRule="auto"/>
              <w:jc w:val="center"/>
              <w:rPr>
                <w:color w:val="000000"/>
              </w:rPr>
            </w:pPr>
            <w:r w:rsidRPr="005F5B3B">
              <w:rPr>
                <w:color w:val="000000"/>
              </w:rPr>
              <w:t>3,9</w:t>
            </w:r>
          </w:p>
        </w:tc>
        <w:tc>
          <w:tcPr>
            <w:tcW w:w="1928" w:type="dxa"/>
            <w:tcBorders>
              <w:top w:val="single" w:sz="4" w:space="0" w:color="auto"/>
              <w:left w:val="nil"/>
              <w:bottom w:val="single" w:sz="4" w:space="0" w:color="auto"/>
              <w:right w:val="single" w:sz="4" w:space="0" w:color="auto"/>
            </w:tcBorders>
            <w:shd w:val="clear" w:color="000000" w:fill="FFFFCC"/>
            <w:noWrap/>
            <w:vAlign w:val="bottom"/>
            <w:hideMark/>
          </w:tcPr>
          <w:p w:rsidR="002719ED" w:rsidRPr="005F5B3B" w:rsidRDefault="002719ED" w:rsidP="006C7FCA">
            <w:pPr>
              <w:widowControl/>
              <w:autoSpaceDE/>
              <w:autoSpaceDN/>
              <w:adjustRightInd/>
              <w:spacing w:line="360" w:lineRule="auto"/>
              <w:jc w:val="center"/>
              <w:rPr>
                <w:color w:val="000000"/>
                <w:lang w:val="en-US"/>
              </w:rPr>
            </w:pPr>
            <w:r>
              <w:rPr>
                <w:color w:val="000000"/>
                <w:lang w:val="en-US"/>
              </w:rPr>
              <w:t>–</w:t>
            </w:r>
          </w:p>
        </w:tc>
        <w:tc>
          <w:tcPr>
            <w:tcW w:w="1928" w:type="dxa"/>
            <w:tcBorders>
              <w:top w:val="single" w:sz="4" w:space="0" w:color="auto"/>
              <w:left w:val="nil"/>
              <w:bottom w:val="single" w:sz="4" w:space="0" w:color="auto"/>
              <w:right w:val="single" w:sz="4" w:space="0" w:color="auto"/>
            </w:tcBorders>
            <w:shd w:val="clear" w:color="auto" w:fill="auto"/>
            <w:noWrap/>
            <w:vAlign w:val="bottom"/>
            <w:hideMark/>
          </w:tcPr>
          <w:p w:rsidR="002719ED" w:rsidRPr="005F5B3B" w:rsidRDefault="002719ED" w:rsidP="006C7FCA">
            <w:pPr>
              <w:widowControl/>
              <w:autoSpaceDE/>
              <w:autoSpaceDN/>
              <w:adjustRightInd/>
              <w:spacing w:line="360" w:lineRule="auto"/>
              <w:jc w:val="center"/>
              <w:rPr>
                <w:b/>
                <w:bCs/>
                <w:color w:val="000000"/>
              </w:rPr>
            </w:pPr>
            <w:r w:rsidRPr="005F5B3B">
              <w:rPr>
                <w:b/>
                <w:bCs/>
                <w:color w:val="000000"/>
              </w:rPr>
              <w:t>3,9</w:t>
            </w:r>
          </w:p>
        </w:tc>
      </w:tr>
      <w:tr w:rsidR="002719ED" w:rsidRPr="005F5B3B" w:rsidTr="006C7FCA">
        <w:trPr>
          <w:trHeight w:val="300"/>
          <w:jc w:val="center"/>
        </w:trPr>
        <w:tc>
          <w:tcPr>
            <w:tcW w:w="19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719ED" w:rsidRPr="005F5B3B" w:rsidRDefault="002719ED" w:rsidP="006C7FCA">
            <w:pPr>
              <w:widowControl/>
              <w:autoSpaceDE/>
              <w:autoSpaceDN/>
              <w:adjustRightInd/>
              <w:spacing w:line="360" w:lineRule="auto"/>
              <w:rPr>
                <w:color w:val="000000"/>
              </w:rPr>
            </w:pPr>
            <w:r w:rsidRPr="005F5B3B">
              <w:rPr>
                <w:color w:val="000000"/>
              </w:rPr>
              <w:t>прореживание</w:t>
            </w:r>
          </w:p>
        </w:tc>
        <w:tc>
          <w:tcPr>
            <w:tcW w:w="1928" w:type="dxa"/>
            <w:tcBorders>
              <w:top w:val="single" w:sz="4" w:space="0" w:color="auto"/>
              <w:left w:val="nil"/>
              <w:bottom w:val="single" w:sz="4" w:space="0" w:color="auto"/>
              <w:right w:val="single" w:sz="4" w:space="0" w:color="auto"/>
            </w:tcBorders>
            <w:shd w:val="clear" w:color="000000" w:fill="FFFFCC"/>
            <w:noWrap/>
            <w:vAlign w:val="bottom"/>
            <w:hideMark/>
          </w:tcPr>
          <w:p w:rsidR="002719ED" w:rsidRPr="005F5B3B" w:rsidRDefault="002719ED" w:rsidP="006C7FCA">
            <w:pPr>
              <w:widowControl/>
              <w:autoSpaceDE/>
              <w:autoSpaceDN/>
              <w:adjustRightInd/>
              <w:spacing w:line="360" w:lineRule="auto"/>
              <w:jc w:val="center"/>
              <w:rPr>
                <w:color w:val="000000"/>
                <w:lang w:val="en-US"/>
              </w:rPr>
            </w:pPr>
            <w:r>
              <w:rPr>
                <w:color w:val="000000"/>
                <w:lang w:val="en-US"/>
              </w:rPr>
              <w:t>–</w:t>
            </w:r>
          </w:p>
        </w:tc>
        <w:tc>
          <w:tcPr>
            <w:tcW w:w="1928" w:type="dxa"/>
            <w:tcBorders>
              <w:top w:val="single" w:sz="4" w:space="0" w:color="auto"/>
              <w:left w:val="nil"/>
              <w:bottom w:val="single" w:sz="4" w:space="0" w:color="auto"/>
              <w:right w:val="single" w:sz="4" w:space="0" w:color="auto"/>
            </w:tcBorders>
            <w:shd w:val="clear" w:color="auto" w:fill="auto"/>
            <w:noWrap/>
            <w:vAlign w:val="bottom"/>
            <w:hideMark/>
          </w:tcPr>
          <w:p w:rsidR="002719ED" w:rsidRPr="005F5B3B" w:rsidRDefault="002719ED" w:rsidP="006C7FCA">
            <w:pPr>
              <w:widowControl/>
              <w:autoSpaceDE/>
              <w:autoSpaceDN/>
              <w:adjustRightInd/>
              <w:spacing w:line="360" w:lineRule="auto"/>
              <w:jc w:val="center"/>
              <w:rPr>
                <w:color w:val="000000"/>
              </w:rPr>
            </w:pPr>
            <w:r w:rsidRPr="005F5B3B">
              <w:rPr>
                <w:color w:val="000000"/>
              </w:rPr>
              <w:t>14,3</w:t>
            </w:r>
          </w:p>
        </w:tc>
        <w:tc>
          <w:tcPr>
            <w:tcW w:w="1928" w:type="dxa"/>
            <w:tcBorders>
              <w:top w:val="single" w:sz="4" w:space="0" w:color="auto"/>
              <w:left w:val="nil"/>
              <w:bottom w:val="single" w:sz="4" w:space="0" w:color="auto"/>
              <w:right w:val="single" w:sz="4" w:space="0" w:color="auto"/>
            </w:tcBorders>
            <w:shd w:val="clear" w:color="auto" w:fill="auto"/>
            <w:noWrap/>
            <w:vAlign w:val="bottom"/>
            <w:hideMark/>
          </w:tcPr>
          <w:p w:rsidR="002719ED" w:rsidRPr="005F5B3B" w:rsidRDefault="002719ED" w:rsidP="006C7FCA">
            <w:pPr>
              <w:widowControl/>
              <w:autoSpaceDE/>
              <w:autoSpaceDN/>
              <w:adjustRightInd/>
              <w:spacing w:line="360" w:lineRule="auto"/>
              <w:jc w:val="center"/>
              <w:rPr>
                <w:color w:val="000000"/>
              </w:rPr>
            </w:pPr>
            <w:r w:rsidRPr="005F5B3B">
              <w:rPr>
                <w:color w:val="000000"/>
              </w:rPr>
              <w:t>8,9</w:t>
            </w:r>
          </w:p>
        </w:tc>
        <w:tc>
          <w:tcPr>
            <w:tcW w:w="1928" w:type="dxa"/>
            <w:tcBorders>
              <w:top w:val="single" w:sz="4" w:space="0" w:color="auto"/>
              <w:left w:val="nil"/>
              <w:bottom w:val="single" w:sz="4" w:space="0" w:color="auto"/>
              <w:right w:val="single" w:sz="4" w:space="0" w:color="auto"/>
            </w:tcBorders>
            <w:shd w:val="clear" w:color="auto" w:fill="auto"/>
            <w:noWrap/>
            <w:vAlign w:val="bottom"/>
            <w:hideMark/>
          </w:tcPr>
          <w:p w:rsidR="002719ED" w:rsidRPr="005F5B3B" w:rsidRDefault="002719ED" w:rsidP="006C7FCA">
            <w:pPr>
              <w:widowControl/>
              <w:autoSpaceDE/>
              <w:autoSpaceDN/>
              <w:adjustRightInd/>
              <w:spacing w:line="360" w:lineRule="auto"/>
              <w:jc w:val="center"/>
              <w:rPr>
                <w:b/>
                <w:bCs/>
                <w:color w:val="000000"/>
              </w:rPr>
            </w:pPr>
            <w:r w:rsidRPr="005F5B3B">
              <w:rPr>
                <w:b/>
                <w:bCs/>
                <w:color w:val="000000"/>
              </w:rPr>
              <w:t>23,2</w:t>
            </w:r>
          </w:p>
        </w:tc>
      </w:tr>
      <w:tr w:rsidR="002719ED" w:rsidRPr="005F5B3B" w:rsidTr="006C7FCA">
        <w:trPr>
          <w:trHeight w:val="300"/>
          <w:jc w:val="center"/>
        </w:trPr>
        <w:tc>
          <w:tcPr>
            <w:tcW w:w="1927" w:type="dxa"/>
            <w:tcBorders>
              <w:top w:val="nil"/>
              <w:left w:val="single" w:sz="4" w:space="0" w:color="auto"/>
              <w:bottom w:val="single" w:sz="4" w:space="0" w:color="auto"/>
              <w:right w:val="single" w:sz="4" w:space="0" w:color="auto"/>
            </w:tcBorders>
            <w:shd w:val="clear" w:color="auto" w:fill="auto"/>
            <w:noWrap/>
            <w:vAlign w:val="bottom"/>
            <w:hideMark/>
          </w:tcPr>
          <w:p w:rsidR="002719ED" w:rsidRPr="005F5B3B" w:rsidRDefault="002719ED" w:rsidP="006C7FCA">
            <w:pPr>
              <w:widowControl/>
              <w:autoSpaceDE/>
              <w:autoSpaceDN/>
              <w:adjustRightInd/>
              <w:spacing w:line="360" w:lineRule="auto"/>
              <w:rPr>
                <w:color w:val="000000"/>
              </w:rPr>
            </w:pPr>
            <w:r w:rsidRPr="005F5B3B">
              <w:rPr>
                <w:color w:val="000000"/>
              </w:rPr>
              <w:t>проходная рубка</w:t>
            </w:r>
          </w:p>
        </w:tc>
        <w:tc>
          <w:tcPr>
            <w:tcW w:w="1928" w:type="dxa"/>
            <w:tcBorders>
              <w:top w:val="nil"/>
              <w:left w:val="nil"/>
              <w:bottom w:val="single" w:sz="4" w:space="0" w:color="auto"/>
              <w:right w:val="single" w:sz="4" w:space="0" w:color="auto"/>
            </w:tcBorders>
            <w:shd w:val="clear" w:color="auto" w:fill="auto"/>
            <w:noWrap/>
            <w:vAlign w:val="bottom"/>
            <w:hideMark/>
          </w:tcPr>
          <w:p w:rsidR="002719ED" w:rsidRPr="005F5B3B" w:rsidRDefault="002719ED" w:rsidP="006C7FCA">
            <w:pPr>
              <w:widowControl/>
              <w:autoSpaceDE/>
              <w:autoSpaceDN/>
              <w:adjustRightInd/>
              <w:spacing w:line="360" w:lineRule="auto"/>
              <w:jc w:val="center"/>
              <w:rPr>
                <w:color w:val="000000"/>
              </w:rPr>
            </w:pPr>
            <w:r w:rsidRPr="005F5B3B">
              <w:rPr>
                <w:color w:val="000000"/>
              </w:rPr>
              <w:t>260,6</w:t>
            </w:r>
          </w:p>
        </w:tc>
        <w:tc>
          <w:tcPr>
            <w:tcW w:w="1928" w:type="dxa"/>
            <w:tcBorders>
              <w:top w:val="nil"/>
              <w:left w:val="nil"/>
              <w:bottom w:val="single" w:sz="4" w:space="0" w:color="auto"/>
              <w:right w:val="single" w:sz="4" w:space="0" w:color="auto"/>
            </w:tcBorders>
            <w:shd w:val="clear" w:color="auto" w:fill="auto"/>
            <w:noWrap/>
            <w:vAlign w:val="bottom"/>
            <w:hideMark/>
          </w:tcPr>
          <w:p w:rsidR="002719ED" w:rsidRPr="005F5B3B" w:rsidRDefault="002719ED" w:rsidP="006C7FCA">
            <w:pPr>
              <w:widowControl/>
              <w:autoSpaceDE/>
              <w:autoSpaceDN/>
              <w:adjustRightInd/>
              <w:spacing w:line="360" w:lineRule="auto"/>
              <w:jc w:val="center"/>
              <w:rPr>
                <w:color w:val="000000"/>
              </w:rPr>
            </w:pPr>
            <w:r w:rsidRPr="005F5B3B">
              <w:rPr>
                <w:color w:val="000000"/>
              </w:rPr>
              <w:t>296,7</w:t>
            </w:r>
          </w:p>
        </w:tc>
        <w:tc>
          <w:tcPr>
            <w:tcW w:w="1928" w:type="dxa"/>
            <w:tcBorders>
              <w:top w:val="nil"/>
              <w:left w:val="nil"/>
              <w:bottom w:val="single" w:sz="4" w:space="0" w:color="auto"/>
              <w:right w:val="single" w:sz="4" w:space="0" w:color="auto"/>
            </w:tcBorders>
            <w:shd w:val="clear" w:color="auto" w:fill="auto"/>
            <w:noWrap/>
            <w:vAlign w:val="bottom"/>
            <w:hideMark/>
          </w:tcPr>
          <w:p w:rsidR="002719ED" w:rsidRPr="005F5B3B" w:rsidRDefault="002719ED" w:rsidP="006C7FCA">
            <w:pPr>
              <w:widowControl/>
              <w:autoSpaceDE/>
              <w:autoSpaceDN/>
              <w:adjustRightInd/>
              <w:spacing w:line="360" w:lineRule="auto"/>
              <w:jc w:val="center"/>
              <w:rPr>
                <w:color w:val="000000"/>
              </w:rPr>
            </w:pPr>
            <w:r w:rsidRPr="005F5B3B">
              <w:rPr>
                <w:color w:val="000000"/>
              </w:rPr>
              <w:t>265,4</w:t>
            </w:r>
          </w:p>
        </w:tc>
        <w:tc>
          <w:tcPr>
            <w:tcW w:w="1928" w:type="dxa"/>
            <w:tcBorders>
              <w:top w:val="nil"/>
              <w:left w:val="nil"/>
              <w:bottom w:val="single" w:sz="4" w:space="0" w:color="auto"/>
              <w:right w:val="single" w:sz="4" w:space="0" w:color="auto"/>
            </w:tcBorders>
            <w:shd w:val="clear" w:color="auto" w:fill="auto"/>
            <w:noWrap/>
            <w:vAlign w:val="bottom"/>
            <w:hideMark/>
          </w:tcPr>
          <w:p w:rsidR="002719ED" w:rsidRPr="005F5B3B" w:rsidRDefault="002719ED" w:rsidP="006C7FCA">
            <w:pPr>
              <w:widowControl/>
              <w:autoSpaceDE/>
              <w:autoSpaceDN/>
              <w:adjustRightInd/>
              <w:spacing w:line="360" w:lineRule="auto"/>
              <w:jc w:val="center"/>
              <w:rPr>
                <w:b/>
                <w:bCs/>
                <w:color w:val="000000"/>
              </w:rPr>
            </w:pPr>
            <w:r w:rsidRPr="005F5B3B">
              <w:rPr>
                <w:b/>
                <w:bCs/>
                <w:color w:val="000000"/>
              </w:rPr>
              <w:t>822,7</w:t>
            </w:r>
          </w:p>
        </w:tc>
      </w:tr>
      <w:tr w:rsidR="002719ED" w:rsidRPr="005F5B3B" w:rsidTr="006C7FCA">
        <w:trPr>
          <w:trHeight w:val="300"/>
          <w:jc w:val="center"/>
        </w:trPr>
        <w:tc>
          <w:tcPr>
            <w:tcW w:w="1927" w:type="dxa"/>
            <w:tcBorders>
              <w:top w:val="nil"/>
              <w:left w:val="single" w:sz="4" w:space="0" w:color="auto"/>
              <w:bottom w:val="single" w:sz="4" w:space="0" w:color="auto"/>
              <w:right w:val="single" w:sz="4" w:space="0" w:color="auto"/>
            </w:tcBorders>
            <w:shd w:val="clear" w:color="auto" w:fill="auto"/>
            <w:noWrap/>
            <w:vAlign w:val="bottom"/>
            <w:hideMark/>
          </w:tcPr>
          <w:p w:rsidR="002719ED" w:rsidRPr="005F5B3B" w:rsidRDefault="002719ED" w:rsidP="006C7FCA">
            <w:pPr>
              <w:widowControl/>
              <w:autoSpaceDE/>
              <w:autoSpaceDN/>
              <w:adjustRightInd/>
              <w:spacing w:line="360" w:lineRule="auto"/>
              <w:rPr>
                <w:color w:val="000000"/>
              </w:rPr>
            </w:pPr>
            <w:r w:rsidRPr="005F5B3B">
              <w:rPr>
                <w:color w:val="000000"/>
              </w:rPr>
              <w:t>рубка дер</w:t>
            </w:r>
            <w:r>
              <w:rPr>
                <w:color w:val="000000"/>
              </w:rPr>
              <w:t>евьев</w:t>
            </w:r>
            <w:r w:rsidRPr="005F5B3B">
              <w:rPr>
                <w:color w:val="000000"/>
              </w:rPr>
              <w:t>, мешающих прохожд</w:t>
            </w:r>
            <w:r>
              <w:rPr>
                <w:color w:val="000000"/>
              </w:rPr>
              <w:t>ению</w:t>
            </w:r>
            <w:r w:rsidRPr="005F5B3B">
              <w:rPr>
                <w:color w:val="000000"/>
              </w:rPr>
              <w:t xml:space="preserve"> лесовозной техн</w:t>
            </w:r>
            <w:r>
              <w:rPr>
                <w:color w:val="000000"/>
              </w:rPr>
              <w:t>ики</w:t>
            </w:r>
            <w:r w:rsidRPr="005F5B3B">
              <w:rPr>
                <w:color w:val="000000"/>
              </w:rPr>
              <w:t xml:space="preserve"> при вывозке древес</w:t>
            </w:r>
            <w:r>
              <w:rPr>
                <w:color w:val="000000"/>
              </w:rPr>
              <w:t>ины</w:t>
            </w:r>
            <w:r w:rsidRPr="005F5B3B">
              <w:rPr>
                <w:color w:val="000000"/>
              </w:rPr>
              <w:t xml:space="preserve"> с лесосек по сложив</w:t>
            </w:r>
            <w:r>
              <w:rPr>
                <w:color w:val="000000"/>
              </w:rPr>
              <w:t>шейся</w:t>
            </w:r>
            <w:r w:rsidRPr="005F5B3B">
              <w:rPr>
                <w:color w:val="000000"/>
              </w:rPr>
              <w:t xml:space="preserve"> лесовозн</w:t>
            </w:r>
            <w:r>
              <w:rPr>
                <w:color w:val="000000"/>
              </w:rPr>
              <w:t>ой</w:t>
            </w:r>
            <w:r w:rsidRPr="005F5B3B">
              <w:rPr>
                <w:color w:val="000000"/>
              </w:rPr>
              <w:t xml:space="preserve"> сети</w:t>
            </w:r>
          </w:p>
        </w:tc>
        <w:tc>
          <w:tcPr>
            <w:tcW w:w="1928" w:type="dxa"/>
            <w:tcBorders>
              <w:top w:val="nil"/>
              <w:left w:val="nil"/>
              <w:bottom w:val="single" w:sz="4" w:space="0" w:color="auto"/>
              <w:right w:val="single" w:sz="4" w:space="0" w:color="auto"/>
            </w:tcBorders>
            <w:shd w:val="clear" w:color="auto" w:fill="auto"/>
            <w:noWrap/>
            <w:vAlign w:val="bottom"/>
            <w:hideMark/>
          </w:tcPr>
          <w:p w:rsidR="002719ED" w:rsidRPr="005F5B3B" w:rsidRDefault="002719ED" w:rsidP="006C7FCA">
            <w:pPr>
              <w:widowControl/>
              <w:autoSpaceDE/>
              <w:autoSpaceDN/>
              <w:adjustRightInd/>
              <w:spacing w:line="360" w:lineRule="auto"/>
              <w:jc w:val="center"/>
              <w:rPr>
                <w:color w:val="000000"/>
              </w:rPr>
            </w:pPr>
            <w:r w:rsidRPr="005F5B3B">
              <w:rPr>
                <w:color w:val="000000"/>
              </w:rPr>
              <w:t>5</w:t>
            </w:r>
          </w:p>
        </w:tc>
        <w:tc>
          <w:tcPr>
            <w:tcW w:w="1928" w:type="dxa"/>
            <w:tcBorders>
              <w:top w:val="nil"/>
              <w:left w:val="nil"/>
              <w:bottom w:val="single" w:sz="4" w:space="0" w:color="auto"/>
              <w:right w:val="single" w:sz="4" w:space="0" w:color="auto"/>
            </w:tcBorders>
            <w:shd w:val="clear" w:color="000000" w:fill="FFFFCC"/>
            <w:noWrap/>
            <w:vAlign w:val="bottom"/>
            <w:hideMark/>
          </w:tcPr>
          <w:p w:rsidR="002719ED" w:rsidRPr="005F5B3B" w:rsidRDefault="002719ED" w:rsidP="006C7FCA">
            <w:pPr>
              <w:widowControl/>
              <w:autoSpaceDE/>
              <w:autoSpaceDN/>
              <w:adjustRightInd/>
              <w:spacing w:line="360" w:lineRule="auto"/>
              <w:jc w:val="center"/>
              <w:rPr>
                <w:color w:val="000000"/>
                <w:lang w:val="en-US"/>
              </w:rPr>
            </w:pPr>
            <w:r>
              <w:rPr>
                <w:color w:val="000000"/>
                <w:lang w:val="en-US"/>
              </w:rPr>
              <w:t>–</w:t>
            </w:r>
          </w:p>
        </w:tc>
        <w:tc>
          <w:tcPr>
            <w:tcW w:w="1928" w:type="dxa"/>
            <w:tcBorders>
              <w:top w:val="nil"/>
              <w:left w:val="nil"/>
              <w:bottom w:val="single" w:sz="4" w:space="0" w:color="auto"/>
              <w:right w:val="single" w:sz="4" w:space="0" w:color="auto"/>
            </w:tcBorders>
            <w:shd w:val="clear" w:color="000000" w:fill="FFFFCC"/>
            <w:noWrap/>
            <w:vAlign w:val="bottom"/>
            <w:hideMark/>
          </w:tcPr>
          <w:p w:rsidR="002719ED" w:rsidRPr="005F5B3B" w:rsidRDefault="002719ED" w:rsidP="006C7FCA">
            <w:pPr>
              <w:widowControl/>
              <w:autoSpaceDE/>
              <w:autoSpaceDN/>
              <w:adjustRightInd/>
              <w:spacing w:line="360" w:lineRule="auto"/>
              <w:jc w:val="center"/>
              <w:rPr>
                <w:color w:val="000000"/>
                <w:lang w:val="en-US"/>
              </w:rPr>
            </w:pPr>
            <w:r>
              <w:rPr>
                <w:color w:val="000000"/>
                <w:lang w:val="en-US"/>
              </w:rPr>
              <w:t>–</w:t>
            </w:r>
          </w:p>
        </w:tc>
        <w:tc>
          <w:tcPr>
            <w:tcW w:w="1928" w:type="dxa"/>
            <w:tcBorders>
              <w:top w:val="nil"/>
              <w:left w:val="nil"/>
              <w:bottom w:val="single" w:sz="4" w:space="0" w:color="auto"/>
              <w:right w:val="single" w:sz="4" w:space="0" w:color="auto"/>
            </w:tcBorders>
            <w:shd w:val="clear" w:color="auto" w:fill="auto"/>
            <w:noWrap/>
            <w:vAlign w:val="bottom"/>
            <w:hideMark/>
          </w:tcPr>
          <w:p w:rsidR="002719ED" w:rsidRPr="005F5B3B" w:rsidRDefault="002719ED" w:rsidP="006C7FCA">
            <w:pPr>
              <w:widowControl/>
              <w:autoSpaceDE/>
              <w:autoSpaceDN/>
              <w:adjustRightInd/>
              <w:spacing w:line="360" w:lineRule="auto"/>
              <w:jc w:val="center"/>
              <w:rPr>
                <w:b/>
                <w:bCs/>
                <w:color w:val="000000"/>
              </w:rPr>
            </w:pPr>
            <w:r w:rsidRPr="005F5B3B">
              <w:rPr>
                <w:b/>
                <w:bCs/>
                <w:color w:val="000000"/>
              </w:rPr>
              <w:t>5</w:t>
            </w:r>
          </w:p>
        </w:tc>
      </w:tr>
      <w:tr w:rsidR="002719ED" w:rsidRPr="005F5B3B" w:rsidTr="006C7FCA">
        <w:trPr>
          <w:trHeight w:val="300"/>
          <w:jc w:val="center"/>
        </w:trPr>
        <w:tc>
          <w:tcPr>
            <w:tcW w:w="1927" w:type="dxa"/>
            <w:tcBorders>
              <w:top w:val="nil"/>
              <w:left w:val="single" w:sz="4" w:space="0" w:color="auto"/>
              <w:bottom w:val="single" w:sz="4" w:space="0" w:color="auto"/>
              <w:right w:val="single" w:sz="4" w:space="0" w:color="auto"/>
            </w:tcBorders>
            <w:shd w:val="clear" w:color="auto" w:fill="auto"/>
            <w:noWrap/>
            <w:vAlign w:val="bottom"/>
            <w:hideMark/>
          </w:tcPr>
          <w:p w:rsidR="002719ED" w:rsidRPr="005F5B3B" w:rsidRDefault="002719ED" w:rsidP="006C7FCA">
            <w:pPr>
              <w:widowControl/>
              <w:autoSpaceDE/>
              <w:autoSpaceDN/>
              <w:adjustRightInd/>
              <w:spacing w:line="360" w:lineRule="auto"/>
              <w:rPr>
                <w:color w:val="000000"/>
              </w:rPr>
            </w:pPr>
            <w:r w:rsidRPr="005F5B3B">
              <w:rPr>
                <w:color w:val="000000"/>
              </w:rPr>
              <w:t>равномерно-постепенная 2-х приёмная</w:t>
            </w:r>
          </w:p>
        </w:tc>
        <w:tc>
          <w:tcPr>
            <w:tcW w:w="1928" w:type="dxa"/>
            <w:tcBorders>
              <w:top w:val="nil"/>
              <w:left w:val="nil"/>
              <w:bottom w:val="single" w:sz="4" w:space="0" w:color="auto"/>
              <w:right w:val="single" w:sz="4" w:space="0" w:color="auto"/>
            </w:tcBorders>
            <w:shd w:val="clear" w:color="auto" w:fill="auto"/>
            <w:noWrap/>
            <w:vAlign w:val="bottom"/>
            <w:hideMark/>
          </w:tcPr>
          <w:p w:rsidR="002719ED" w:rsidRPr="005F5B3B" w:rsidRDefault="002719ED" w:rsidP="006C7FCA">
            <w:pPr>
              <w:widowControl/>
              <w:autoSpaceDE/>
              <w:autoSpaceDN/>
              <w:adjustRightInd/>
              <w:spacing w:line="360" w:lineRule="auto"/>
              <w:jc w:val="center"/>
              <w:rPr>
                <w:color w:val="000000"/>
              </w:rPr>
            </w:pPr>
            <w:r w:rsidRPr="005F5B3B">
              <w:rPr>
                <w:color w:val="000000"/>
              </w:rPr>
              <w:t>3,9</w:t>
            </w:r>
          </w:p>
        </w:tc>
        <w:tc>
          <w:tcPr>
            <w:tcW w:w="1928" w:type="dxa"/>
            <w:tcBorders>
              <w:top w:val="nil"/>
              <w:left w:val="nil"/>
              <w:bottom w:val="single" w:sz="4" w:space="0" w:color="auto"/>
              <w:right w:val="single" w:sz="4" w:space="0" w:color="auto"/>
            </w:tcBorders>
            <w:shd w:val="clear" w:color="000000" w:fill="FFFFCC"/>
            <w:noWrap/>
            <w:vAlign w:val="bottom"/>
            <w:hideMark/>
          </w:tcPr>
          <w:p w:rsidR="002719ED" w:rsidRPr="005F5B3B" w:rsidRDefault="002719ED" w:rsidP="006C7FCA">
            <w:pPr>
              <w:widowControl/>
              <w:autoSpaceDE/>
              <w:autoSpaceDN/>
              <w:adjustRightInd/>
              <w:spacing w:line="360" w:lineRule="auto"/>
              <w:jc w:val="center"/>
              <w:rPr>
                <w:color w:val="000000"/>
                <w:lang w:val="en-US"/>
              </w:rPr>
            </w:pPr>
            <w:r>
              <w:rPr>
                <w:color w:val="000000"/>
                <w:lang w:val="en-US"/>
              </w:rPr>
              <w:t>–</w:t>
            </w:r>
          </w:p>
        </w:tc>
        <w:tc>
          <w:tcPr>
            <w:tcW w:w="1928" w:type="dxa"/>
            <w:tcBorders>
              <w:top w:val="nil"/>
              <w:left w:val="nil"/>
              <w:bottom w:val="single" w:sz="4" w:space="0" w:color="auto"/>
              <w:right w:val="single" w:sz="4" w:space="0" w:color="auto"/>
            </w:tcBorders>
            <w:shd w:val="clear" w:color="000000" w:fill="FFFFCC"/>
            <w:noWrap/>
            <w:vAlign w:val="bottom"/>
            <w:hideMark/>
          </w:tcPr>
          <w:p w:rsidR="002719ED" w:rsidRPr="005F5B3B" w:rsidRDefault="002719ED" w:rsidP="006C7FCA">
            <w:pPr>
              <w:widowControl/>
              <w:autoSpaceDE/>
              <w:autoSpaceDN/>
              <w:adjustRightInd/>
              <w:spacing w:line="360" w:lineRule="auto"/>
              <w:jc w:val="center"/>
              <w:rPr>
                <w:color w:val="000000"/>
                <w:lang w:val="en-US"/>
              </w:rPr>
            </w:pPr>
            <w:r>
              <w:rPr>
                <w:color w:val="000000"/>
                <w:lang w:val="en-US"/>
              </w:rPr>
              <w:t>–</w:t>
            </w:r>
          </w:p>
        </w:tc>
        <w:tc>
          <w:tcPr>
            <w:tcW w:w="1928" w:type="dxa"/>
            <w:tcBorders>
              <w:top w:val="nil"/>
              <w:left w:val="nil"/>
              <w:bottom w:val="single" w:sz="4" w:space="0" w:color="auto"/>
              <w:right w:val="single" w:sz="4" w:space="0" w:color="auto"/>
            </w:tcBorders>
            <w:shd w:val="clear" w:color="auto" w:fill="auto"/>
            <w:noWrap/>
            <w:vAlign w:val="bottom"/>
            <w:hideMark/>
          </w:tcPr>
          <w:p w:rsidR="002719ED" w:rsidRPr="005F5B3B" w:rsidRDefault="002719ED" w:rsidP="006C7FCA">
            <w:pPr>
              <w:widowControl/>
              <w:autoSpaceDE/>
              <w:autoSpaceDN/>
              <w:adjustRightInd/>
              <w:spacing w:line="360" w:lineRule="auto"/>
              <w:jc w:val="center"/>
              <w:rPr>
                <w:b/>
                <w:bCs/>
                <w:color w:val="000000"/>
              </w:rPr>
            </w:pPr>
            <w:r w:rsidRPr="005F5B3B">
              <w:rPr>
                <w:b/>
                <w:bCs/>
                <w:color w:val="000000"/>
              </w:rPr>
              <w:t>3,9</w:t>
            </w:r>
          </w:p>
        </w:tc>
      </w:tr>
      <w:tr w:rsidR="002719ED" w:rsidRPr="005F5B3B" w:rsidTr="006C7FCA">
        <w:trPr>
          <w:trHeight w:val="300"/>
          <w:jc w:val="center"/>
        </w:trPr>
        <w:tc>
          <w:tcPr>
            <w:tcW w:w="1927" w:type="dxa"/>
            <w:tcBorders>
              <w:top w:val="nil"/>
              <w:left w:val="single" w:sz="4" w:space="0" w:color="auto"/>
              <w:bottom w:val="single" w:sz="4" w:space="0" w:color="auto"/>
              <w:right w:val="single" w:sz="4" w:space="0" w:color="auto"/>
            </w:tcBorders>
            <w:shd w:val="clear" w:color="auto" w:fill="auto"/>
            <w:noWrap/>
            <w:vAlign w:val="bottom"/>
            <w:hideMark/>
          </w:tcPr>
          <w:p w:rsidR="002719ED" w:rsidRPr="005F5B3B" w:rsidRDefault="002719ED" w:rsidP="006C7FCA">
            <w:pPr>
              <w:widowControl/>
              <w:autoSpaceDE/>
              <w:autoSpaceDN/>
              <w:adjustRightInd/>
              <w:spacing w:line="360" w:lineRule="auto"/>
              <w:rPr>
                <w:color w:val="000000"/>
              </w:rPr>
            </w:pPr>
            <w:r w:rsidRPr="005F5B3B">
              <w:rPr>
                <w:color w:val="000000"/>
              </w:rPr>
              <w:t>разрубка подъездных путей к лесосеке</w:t>
            </w:r>
          </w:p>
        </w:tc>
        <w:tc>
          <w:tcPr>
            <w:tcW w:w="1928" w:type="dxa"/>
            <w:tcBorders>
              <w:top w:val="nil"/>
              <w:left w:val="nil"/>
              <w:bottom w:val="single" w:sz="4" w:space="0" w:color="auto"/>
              <w:right w:val="single" w:sz="4" w:space="0" w:color="auto"/>
            </w:tcBorders>
            <w:shd w:val="clear" w:color="auto" w:fill="auto"/>
            <w:noWrap/>
            <w:vAlign w:val="bottom"/>
            <w:hideMark/>
          </w:tcPr>
          <w:p w:rsidR="002719ED" w:rsidRPr="005F5B3B" w:rsidRDefault="002719ED" w:rsidP="006C7FCA">
            <w:pPr>
              <w:widowControl/>
              <w:autoSpaceDE/>
              <w:autoSpaceDN/>
              <w:adjustRightInd/>
              <w:spacing w:line="360" w:lineRule="auto"/>
              <w:jc w:val="center"/>
              <w:rPr>
                <w:color w:val="000000"/>
              </w:rPr>
            </w:pPr>
            <w:r w:rsidRPr="005F5B3B">
              <w:rPr>
                <w:color w:val="000000"/>
              </w:rPr>
              <w:t>2,1</w:t>
            </w:r>
          </w:p>
        </w:tc>
        <w:tc>
          <w:tcPr>
            <w:tcW w:w="1928" w:type="dxa"/>
            <w:tcBorders>
              <w:top w:val="nil"/>
              <w:left w:val="nil"/>
              <w:bottom w:val="single" w:sz="4" w:space="0" w:color="auto"/>
              <w:right w:val="single" w:sz="4" w:space="0" w:color="auto"/>
            </w:tcBorders>
            <w:shd w:val="clear" w:color="000000" w:fill="FFFFCC"/>
            <w:noWrap/>
            <w:vAlign w:val="bottom"/>
            <w:hideMark/>
          </w:tcPr>
          <w:p w:rsidR="002719ED" w:rsidRPr="005F5B3B" w:rsidRDefault="002719ED" w:rsidP="006C7FCA">
            <w:pPr>
              <w:widowControl/>
              <w:autoSpaceDE/>
              <w:autoSpaceDN/>
              <w:adjustRightInd/>
              <w:spacing w:line="360" w:lineRule="auto"/>
              <w:jc w:val="center"/>
              <w:rPr>
                <w:color w:val="000000"/>
                <w:lang w:val="en-US"/>
              </w:rPr>
            </w:pPr>
            <w:r>
              <w:rPr>
                <w:color w:val="000000"/>
                <w:lang w:val="en-US"/>
              </w:rPr>
              <w:t>–</w:t>
            </w:r>
          </w:p>
        </w:tc>
        <w:tc>
          <w:tcPr>
            <w:tcW w:w="1928" w:type="dxa"/>
            <w:tcBorders>
              <w:top w:val="nil"/>
              <w:left w:val="nil"/>
              <w:bottom w:val="single" w:sz="4" w:space="0" w:color="auto"/>
              <w:right w:val="single" w:sz="4" w:space="0" w:color="auto"/>
            </w:tcBorders>
            <w:shd w:val="clear" w:color="000000" w:fill="FFFFCC"/>
            <w:noWrap/>
            <w:vAlign w:val="bottom"/>
            <w:hideMark/>
          </w:tcPr>
          <w:p w:rsidR="002719ED" w:rsidRPr="005F5B3B" w:rsidRDefault="002719ED" w:rsidP="006C7FCA">
            <w:pPr>
              <w:widowControl/>
              <w:autoSpaceDE/>
              <w:autoSpaceDN/>
              <w:adjustRightInd/>
              <w:spacing w:line="360" w:lineRule="auto"/>
              <w:jc w:val="center"/>
              <w:rPr>
                <w:color w:val="000000"/>
                <w:lang w:val="en-US"/>
              </w:rPr>
            </w:pPr>
            <w:r>
              <w:rPr>
                <w:color w:val="000000"/>
                <w:lang w:val="en-US"/>
              </w:rPr>
              <w:t>–</w:t>
            </w:r>
          </w:p>
        </w:tc>
        <w:tc>
          <w:tcPr>
            <w:tcW w:w="1928" w:type="dxa"/>
            <w:tcBorders>
              <w:top w:val="nil"/>
              <w:left w:val="nil"/>
              <w:bottom w:val="single" w:sz="4" w:space="0" w:color="auto"/>
              <w:right w:val="single" w:sz="4" w:space="0" w:color="auto"/>
            </w:tcBorders>
            <w:shd w:val="clear" w:color="auto" w:fill="auto"/>
            <w:noWrap/>
            <w:vAlign w:val="bottom"/>
            <w:hideMark/>
          </w:tcPr>
          <w:p w:rsidR="002719ED" w:rsidRPr="005F5B3B" w:rsidRDefault="002719ED" w:rsidP="006C7FCA">
            <w:pPr>
              <w:widowControl/>
              <w:autoSpaceDE/>
              <w:autoSpaceDN/>
              <w:adjustRightInd/>
              <w:spacing w:line="360" w:lineRule="auto"/>
              <w:jc w:val="center"/>
              <w:rPr>
                <w:b/>
                <w:bCs/>
                <w:color w:val="000000"/>
              </w:rPr>
            </w:pPr>
            <w:r w:rsidRPr="005F5B3B">
              <w:rPr>
                <w:b/>
                <w:bCs/>
                <w:color w:val="000000"/>
              </w:rPr>
              <w:t>2,1</w:t>
            </w:r>
          </w:p>
        </w:tc>
      </w:tr>
      <w:tr w:rsidR="002719ED" w:rsidRPr="005F5B3B" w:rsidTr="006C7FCA">
        <w:trPr>
          <w:trHeight w:val="300"/>
          <w:jc w:val="center"/>
        </w:trPr>
        <w:tc>
          <w:tcPr>
            <w:tcW w:w="1927" w:type="dxa"/>
            <w:tcBorders>
              <w:top w:val="nil"/>
              <w:left w:val="single" w:sz="4" w:space="0" w:color="auto"/>
              <w:bottom w:val="single" w:sz="4" w:space="0" w:color="auto"/>
              <w:right w:val="single" w:sz="4" w:space="0" w:color="auto"/>
            </w:tcBorders>
            <w:shd w:val="clear" w:color="auto" w:fill="auto"/>
            <w:noWrap/>
            <w:vAlign w:val="bottom"/>
            <w:hideMark/>
          </w:tcPr>
          <w:p w:rsidR="002719ED" w:rsidRPr="005F5B3B" w:rsidRDefault="002719ED" w:rsidP="006C7FCA">
            <w:pPr>
              <w:widowControl/>
              <w:autoSpaceDE/>
              <w:autoSpaceDN/>
              <w:adjustRightInd/>
              <w:spacing w:line="360" w:lineRule="auto"/>
              <w:rPr>
                <w:color w:val="000000"/>
              </w:rPr>
            </w:pPr>
            <w:r w:rsidRPr="005F5B3B">
              <w:rPr>
                <w:color w:val="000000"/>
              </w:rPr>
              <w:t>рубка семенных деревьев</w:t>
            </w:r>
          </w:p>
        </w:tc>
        <w:tc>
          <w:tcPr>
            <w:tcW w:w="1928" w:type="dxa"/>
            <w:tcBorders>
              <w:top w:val="nil"/>
              <w:left w:val="nil"/>
              <w:bottom w:val="single" w:sz="4" w:space="0" w:color="auto"/>
              <w:right w:val="single" w:sz="4" w:space="0" w:color="auto"/>
            </w:tcBorders>
            <w:shd w:val="clear" w:color="000000" w:fill="FFFFCC"/>
            <w:noWrap/>
            <w:vAlign w:val="bottom"/>
            <w:hideMark/>
          </w:tcPr>
          <w:p w:rsidR="002719ED" w:rsidRPr="005F5B3B" w:rsidRDefault="002719ED" w:rsidP="006C7FCA">
            <w:pPr>
              <w:widowControl/>
              <w:autoSpaceDE/>
              <w:autoSpaceDN/>
              <w:adjustRightInd/>
              <w:spacing w:line="360" w:lineRule="auto"/>
              <w:jc w:val="center"/>
              <w:rPr>
                <w:color w:val="000000"/>
                <w:lang w:val="en-US"/>
              </w:rPr>
            </w:pPr>
            <w:r>
              <w:rPr>
                <w:color w:val="000000"/>
                <w:lang w:val="en-US"/>
              </w:rPr>
              <w:t>–</w:t>
            </w:r>
          </w:p>
        </w:tc>
        <w:tc>
          <w:tcPr>
            <w:tcW w:w="1928" w:type="dxa"/>
            <w:tcBorders>
              <w:top w:val="nil"/>
              <w:left w:val="nil"/>
              <w:bottom w:val="single" w:sz="4" w:space="0" w:color="auto"/>
              <w:right w:val="single" w:sz="4" w:space="0" w:color="auto"/>
            </w:tcBorders>
            <w:shd w:val="clear" w:color="auto" w:fill="auto"/>
            <w:noWrap/>
            <w:vAlign w:val="bottom"/>
            <w:hideMark/>
          </w:tcPr>
          <w:p w:rsidR="002719ED" w:rsidRPr="005F5B3B" w:rsidRDefault="002719ED" w:rsidP="006C7FCA">
            <w:pPr>
              <w:widowControl/>
              <w:autoSpaceDE/>
              <w:autoSpaceDN/>
              <w:adjustRightInd/>
              <w:spacing w:line="360" w:lineRule="auto"/>
              <w:jc w:val="center"/>
              <w:rPr>
                <w:color w:val="000000"/>
              </w:rPr>
            </w:pPr>
            <w:r w:rsidRPr="005F5B3B">
              <w:rPr>
                <w:color w:val="000000"/>
              </w:rPr>
              <w:t>2,7</w:t>
            </w:r>
          </w:p>
        </w:tc>
        <w:tc>
          <w:tcPr>
            <w:tcW w:w="1928" w:type="dxa"/>
            <w:tcBorders>
              <w:top w:val="nil"/>
              <w:left w:val="nil"/>
              <w:bottom w:val="single" w:sz="4" w:space="0" w:color="auto"/>
              <w:right w:val="single" w:sz="4" w:space="0" w:color="auto"/>
            </w:tcBorders>
            <w:shd w:val="clear" w:color="auto" w:fill="auto"/>
            <w:noWrap/>
            <w:vAlign w:val="bottom"/>
            <w:hideMark/>
          </w:tcPr>
          <w:p w:rsidR="002719ED" w:rsidRPr="005F5B3B" w:rsidRDefault="002719ED" w:rsidP="006C7FCA">
            <w:pPr>
              <w:widowControl/>
              <w:autoSpaceDE/>
              <w:autoSpaceDN/>
              <w:adjustRightInd/>
              <w:spacing w:line="360" w:lineRule="auto"/>
              <w:jc w:val="center"/>
              <w:rPr>
                <w:color w:val="000000"/>
              </w:rPr>
            </w:pPr>
            <w:r w:rsidRPr="005F5B3B">
              <w:rPr>
                <w:color w:val="000000"/>
              </w:rPr>
              <w:t>2,7</w:t>
            </w:r>
          </w:p>
        </w:tc>
        <w:tc>
          <w:tcPr>
            <w:tcW w:w="1928" w:type="dxa"/>
            <w:tcBorders>
              <w:top w:val="nil"/>
              <w:left w:val="nil"/>
              <w:bottom w:val="single" w:sz="4" w:space="0" w:color="auto"/>
              <w:right w:val="single" w:sz="4" w:space="0" w:color="auto"/>
            </w:tcBorders>
            <w:shd w:val="clear" w:color="auto" w:fill="auto"/>
            <w:noWrap/>
            <w:vAlign w:val="bottom"/>
            <w:hideMark/>
          </w:tcPr>
          <w:p w:rsidR="002719ED" w:rsidRPr="005F5B3B" w:rsidRDefault="002719ED" w:rsidP="006C7FCA">
            <w:pPr>
              <w:widowControl/>
              <w:autoSpaceDE/>
              <w:autoSpaceDN/>
              <w:adjustRightInd/>
              <w:spacing w:line="360" w:lineRule="auto"/>
              <w:jc w:val="center"/>
              <w:rPr>
                <w:b/>
                <w:bCs/>
                <w:color w:val="000000"/>
              </w:rPr>
            </w:pPr>
            <w:r w:rsidRPr="005F5B3B">
              <w:rPr>
                <w:b/>
                <w:bCs/>
                <w:color w:val="000000"/>
              </w:rPr>
              <w:t>5,4</w:t>
            </w:r>
          </w:p>
        </w:tc>
      </w:tr>
      <w:tr w:rsidR="002719ED" w:rsidRPr="005F5B3B" w:rsidTr="006C7FCA">
        <w:trPr>
          <w:trHeight w:val="300"/>
          <w:jc w:val="center"/>
        </w:trPr>
        <w:tc>
          <w:tcPr>
            <w:tcW w:w="1927" w:type="dxa"/>
            <w:tcBorders>
              <w:top w:val="nil"/>
              <w:left w:val="single" w:sz="4" w:space="0" w:color="auto"/>
              <w:bottom w:val="single" w:sz="4" w:space="0" w:color="auto"/>
              <w:right w:val="single" w:sz="4" w:space="0" w:color="auto"/>
            </w:tcBorders>
            <w:shd w:val="clear" w:color="auto" w:fill="auto"/>
            <w:noWrap/>
            <w:vAlign w:val="bottom"/>
            <w:hideMark/>
          </w:tcPr>
          <w:p w:rsidR="002719ED" w:rsidRPr="005F5B3B" w:rsidRDefault="002719ED" w:rsidP="006C7FCA">
            <w:pPr>
              <w:widowControl/>
              <w:autoSpaceDE/>
              <w:autoSpaceDN/>
              <w:adjustRightInd/>
              <w:spacing w:line="360" w:lineRule="auto"/>
              <w:rPr>
                <w:color w:val="000000"/>
              </w:rPr>
            </w:pPr>
            <w:r w:rsidRPr="005F5B3B">
              <w:rPr>
                <w:color w:val="000000"/>
              </w:rPr>
              <w:t>сплошная санитарная рубка</w:t>
            </w:r>
          </w:p>
        </w:tc>
        <w:tc>
          <w:tcPr>
            <w:tcW w:w="1928" w:type="dxa"/>
            <w:tcBorders>
              <w:top w:val="nil"/>
              <w:left w:val="nil"/>
              <w:bottom w:val="single" w:sz="4" w:space="0" w:color="auto"/>
              <w:right w:val="single" w:sz="4" w:space="0" w:color="auto"/>
            </w:tcBorders>
            <w:shd w:val="clear" w:color="auto" w:fill="auto"/>
            <w:noWrap/>
            <w:vAlign w:val="bottom"/>
            <w:hideMark/>
          </w:tcPr>
          <w:p w:rsidR="002719ED" w:rsidRPr="005F5B3B" w:rsidRDefault="002719ED" w:rsidP="006C7FCA">
            <w:pPr>
              <w:widowControl/>
              <w:autoSpaceDE/>
              <w:autoSpaceDN/>
              <w:adjustRightInd/>
              <w:spacing w:line="360" w:lineRule="auto"/>
              <w:jc w:val="center"/>
              <w:rPr>
                <w:color w:val="000000"/>
              </w:rPr>
            </w:pPr>
            <w:r w:rsidRPr="005F5B3B">
              <w:rPr>
                <w:color w:val="000000"/>
              </w:rPr>
              <w:t>20,7</w:t>
            </w:r>
          </w:p>
        </w:tc>
        <w:tc>
          <w:tcPr>
            <w:tcW w:w="1928" w:type="dxa"/>
            <w:tcBorders>
              <w:top w:val="nil"/>
              <w:left w:val="nil"/>
              <w:bottom w:val="single" w:sz="4" w:space="0" w:color="auto"/>
              <w:right w:val="single" w:sz="4" w:space="0" w:color="auto"/>
            </w:tcBorders>
            <w:shd w:val="clear" w:color="auto" w:fill="auto"/>
            <w:noWrap/>
            <w:vAlign w:val="bottom"/>
            <w:hideMark/>
          </w:tcPr>
          <w:p w:rsidR="002719ED" w:rsidRPr="005F5B3B" w:rsidRDefault="002719ED" w:rsidP="006C7FCA">
            <w:pPr>
              <w:widowControl/>
              <w:autoSpaceDE/>
              <w:autoSpaceDN/>
              <w:adjustRightInd/>
              <w:spacing w:line="360" w:lineRule="auto"/>
              <w:jc w:val="center"/>
              <w:rPr>
                <w:color w:val="000000"/>
              </w:rPr>
            </w:pPr>
            <w:r w:rsidRPr="005F5B3B">
              <w:rPr>
                <w:color w:val="000000"/>
              </w:rPr>
              <w:t>0,9</w:t>
            </w:r>
          </w:p>
        </w:tc>
        <w:tc>
          <w:tcPr>
            <w:tcW w:w="1928" w:type="dxa"/>
            <w:tcBorders>
              <w:top w:val="nil"/>
              <w:left w:val="nil"/>
              <w:bottom w:val="single" w:sz="4" w:space="0" w:color="auto"/>
              <w:right w:val="single" w:sz="4" w:space="0" w:color="auto"/>
            </w:tcBorders>
            <w:shd w:val="clear" w:color="auto" w:fill="auto"/>
            <w:noWrap/>
            <w:vAlign w:val="bottom"/>
            <w:hideMark/>
          </w:tcPr>
          <w:p w:rsidR="002719ED" w:rsidRPr="005F5B3B" w:rsidRDefault="002719ED" w:rsidP="006C7FCA">
            <w:pPr>
              <w:widowControl/>
              <w:autoSpaceDE/>
              <w:autoSpaceDN/>
              <w:adjustRightInd/>
              <w:spacing w:line="360" w:lineRule="auto"/>
              <w:jc w:val="center"/>
              <w:rPr>
                <w:color w:val="000000"/>
              </w:rPr>
            </w:pPr>
            <w:r w:rsidRPr="005F5B3B">
              <w:rPr>
                <w:color w:val="000000"/>
              </w:rPr>
              <w:t>12,4</w:t>
            </w:r>
          </w:p>
        </w:tc>
        <w:tc>
          <w:tcPr>
            <w:tcW w:w="1928" w:type="dxa"/>
            <w:tcBorders>
              <w:top w:val="nil"/>
              <w:left w:val="nil"/>
              <w:bottom w:val="single" w:sz="4" w:space="0" w:color="auto"/>
              <w:right w:val="single" w:sz="4" w:space="0" w:color="auto"/>
            </w:tcBorders>
            <w:shd w:val="clear" w:color="auto" w:fill="auto"/>
            <w:noWrap/>
            <w:vAlign w:val="bottom"/>
            <w:hideMark/>
          </w:tcPr>
          <w:p w:rsidR="002719ED" w:rsidRPr="005F5B3B" w:rsidRDefault="002719ED" w:rsidP="006C7FCA">
            <w:pPr>
              <w:widowControl/>
              <w:autoSpaceDE/>
              <w:autoSpaceDN/>
              <w:adjustRightInd/>
              <w:spacing w:line="360" w:lineRule="auto"/>
              <w:jc w:val="center"/>
              <w:rPr>
                <w:b/>
                <w:bCs/>
                <w:color w:val="000000"/>
              </w:rPr>
            </w:pPr>
            <w:r w:rsidRPr="005F5B3B">
              <w:rPr>
                <w:b/>
                <w:bCs/>
                <w:color w:val="000000"/>
              </w:rPr>
              <w:t>34</w:t>
            </w:r>
          </w:p>
        </w:tc>
      </w:tr>
      <w:tr w:rsidR="002719ED" w:rsidRPr="005F5B3B" w:rsidTr="006C7FCA">
        <w:trPr>
          <w:trHeight w:val="300"/>
          <w:jc w:val="center"/>
        </w:trPr>
        <w:tc>
          <w:tcPr>
            <w:tcW w:w="1927" w:type="dxa"/>
            <w:tcBorders>
              <w:top w:val="nil"/>
              <w:left w:val="single" w:sz="4" w:space="0" w:color="auto"/>
              <w:bottom w:val="single" w:sz="4" w:space="0" w:color="auto"/>
              <w:right w:val="single" w:sz="4" w:space="0" w:color="auto"/>
            </w:tcBorders>
            <w:shd w:val="clear" w:color="auto" w:fill="auto"/>
            <w:noWrap/>
            <w:vAlign w:val="bottom"/>
            <w:hideMark/>
          </w:tcPr>
          <w:p w:rsidR="002719ED" w:rsidRPr="005F5B3B" w:rsidRDefault="002719ED" w:rsidP="006C7FCA">
            <w:pPr>
              <w:widowControl/>
              <w:autoSpaceDE/>
              <w:autoSpaceDN/>
              <w:adjustRightInd/>
              <w:spacing w:line="360" w:lineRule="auto"/>
              <w:rPr>
                <w:color w:val="000000"/>
              </w:rPr>
            </w:pPr>
            <w:r w:rsidRPr="005F5B3B">
              <w:rPr>
                <w:color w:val="000000"/>
              </w:rPr>
              <w:t>уборка захламлённости</w:t>
            </w:r>
          </w:p>
        </w:tc>
        <w:tc>
          <w:tcPr>
            <w:tcW w:w="1928" w:type="dxa"/>
            <w:tcBorders>
              <w:top w:val="nil"/>
              <w:left w:val="nil"/>
              <w:bottom w:val="single" w:sz="4" w:space="0" w:color="auto"/>
              <w:right w:val="single" w:sz="4" w:space="0" w:color="auto"/>
            </w:tcBorders>
            <w:shd w:val="clear" w:color="auto" w:fill="auto"/>
            <w:noWrap/>
            <w:vAlign w:val="bottom"/>
            <w:hideMark/>
          </w:tcPr>
          <w:p w:rsidR="002719ED" w:rsidRPr="005F5B3B" w:rsidRDefault="002719ED" w:rsidP="006C7FCA">
            <w:pPr>
              <w:widowControl/>
              <w:autoSpaceDE/>
              <w:autoSpaceDN/>
              <w:adjustRightInd/>
              <w:spacing w:line="360" w:lineRule="auto"/>
              <w:jc w:val="center"/>
              <w:rPr>
                <w:color w:val="000000"/>
              </w:rPr>
            </w:pPr>
            <w:r w:rsidRPr="005F5B3B">
              <w:rPr>
                <w:color w:val="000000"/>
              </w:rPr>
              <w:t>41,2</w:t>
            </w:r>
          </w:p>
        </w:tc>
        <w:tc>
          <w:tcPr>
            <w:tcW w:w="1928" w:type="dxa"/>
            <w:tcBorders>
              <w:top w:val="nil"/>
              <w:left w:val="nil"/>
              <w:bottom w:val="single" w:sz="4" w:space="0" w:color="auto"/>
              <w:right w:val="single" w:sz="4" w:space="0" w:color="auto"/>
            </w:tcBorders>
            <w:shd w:val="clear" w:color="auto" w:fill="auto"/>
            <w:noWrap/>
            <w:vAlign w:val="bottom"/>
            <w:hideMark/>
          </w:tcPr>
          <w:p w:rsidR="002719ED" w:rsidRPr="005F5B3B" w:rsidRDefault="002719ED" w:rsidP="006C7FCA">
            <w:pPr>
              <w:widowControl/>
              <w:autoSpaceDE/>
              <w:autoSpaceDN/>
              <w:adjustRightInd/>
              <w:spacing w:line="360" w:lineRule="auto"/>
              <w:jc w:val="center"/>
              <w:rPr>
                <w:color w:val="000000"/>
              </w:rPr>
            </w:pPr>
            <w:r w:rsidRPr="005F5B3B">
              <w:rPr>
                <w:color w:val="000000"/>
              </w:rPr>
              <w:t>65,1</w:t>
            </w:r>
          </w:p>
        </w:tc>
        <w:tc>
          <w:tcPr>
            <w:tcW w:w="1928" w:type="dxa"/>
            <w:tcBorders>
              <w:top w:val="nil"/>
              <w:left w:val="nil"/>
              <w:bottom w:val="single" w:sz="4" w:space="0" w:color="auto"/>
              <w:right w:val="single" w:sz="4" w:space="0" w:color="auto"/>
            </w:tcBorders>
            <w:shd w:val="clear" w:color="auto" w:fill="auto"/>
            <w:noWrap/>
            <w:vAlign w:val="bottom"/>
            <w:hideMark/>
          </w:tcPr>
          <w:p w:rsidR="002719ED" w:rsidRPr="005F5B3B" w:rsidRDefault="002719ED" w:rsidP="006C7FCA">
            <w:pPr>
              <w:widowControl/>
              <w:autoSpaceDE/>
              <w:autoSpaceDN/>
              <w:adjustRightInd/>
              <w:spacing w:line="360" w:lineRule="auto"/>
              <w:jc w:val="center"/>
              <w:rPr>
                <w:color w:val="000000"/>
              </w:rPr>
            </w:pPr>
            <w:r w:rsidRPr="005F5B3B">
              <w:rPr>
                <w:color w:val="000000"/>
              </w:rPr>
              <w:t>51,5</w:t>
            </w:r>
          </w:p>
        </w:tc>
        <w:tc>
          <w:tcPr>
            <w:tcW w:w="1928" w:type="dxa"/>
            <w:tcBorders>
              <w:top w:val="nil"/>
              <w:left w:val="nil"/>
              <w:bottom w:val="single" w:sz="4" w:space="0" w:color="auto"/>
              <w:right w:val="single" w:sz="4" w:space="0" w:color="auto"/>
            </w:tcBorders>
            <w:shd w:val="clear" w:color="auto" w:fill="auto"/>
            <w:noWrap/>
            <w:vAlign w:val="bottom"/>
            <w:hideMark/>
          </w:tcPr>
          <w:p w:rsidR="002719ED" w:rsidRPr="005F5B3B" w:rsidRDefault="002719ED" w:rsidP="006C7FCA">
            <w:pPr>
              <w:widowControl/>
              <w:autoSpaceDE/>
              <w:autoSpaceDN/>
              <w:adjustRightInd/>
              <w:spacing w:line="360" w:lineRule="auto"/>
              <w:jc w:val="center"/>
              <w:rPr>
                <w:b/>
                <w:bCs/>
                <w:color w:val="000000"/>
              </w:rPr>
            </w:pPr>
            <w:r w:rsidRPr="005F5B3B">
              <w:rPr>
                <w:b/>
                <w:bCs/>
                <w:color w:val="000000"/>
              </w:rPr>
              <w:t>157,8</w:t>
            </w:r>
          </w:p>
        </w:tc>
      </w:tr>
      <w:tr w:rsidR="002719ED" w:rsidRPr="006C0BF9" w:rsidTr="006C7FCA">
        <w:trPr>
          <w:trHeight w:val="300"/>
          <w:jc w:val="center"/>
        </w:trPr>
        <w:tc>
          <w:tcPr>
            <w:tcW w:w="19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719ED" w:rsidRPr="005F5B3B" w:rsidRDefault="002719ED" w:rsidP="006C7FCA">
            <w:pPr>
              <w:widowControl/>
              <w:autoSpaceDE/>
              <w:autoSpaceDN/>
              <w:adjustRightInd/>
              <w:spacing w:line="360" w:lineRule="auto"/>
              <w:rPr>
                <w:b/>
                <w:color w:val="000000"/>
              </w:rPr>
            </w:pPr>
            <w:r w:rsidRPr="005F5B3B">
              <w:rPr>
                <w:b/>
                <w:color w:val="000000"/>
              </w:rPr>
              <w:t>Итого</w:t>
            </w:r>
          </w:p>
        </w:tc>
        <w:tc>
          <w:tcPr>
            <w:tcW w:w="1928" w:type="dxa"/>
            <w:tcBorders>
              <w:top w:val="single" w:sz="4" w:space="0" w:color="auto"/>
              <w:left w:val="nil"/>
              <w:bottom w:val="single" w:sz="4" w:space="0" w:color="auto"/>
              <w:right w:val="single" w:sz="4" w:space="0" w:color="auto"/>
            </w:tcBorders>
            <w:shd w:val="clear" w:color="auto" w:fill="auto"/>
            <w:noWrap/>
            <w:vAlign w:val="bottom"/>
            <w:hideMark/>
          </w:tcPr>
          <w:p w:rsidR="002719ED" w:rsidRPr="005F5B3B" w:rsidRDefault="002719ED" w:rsidP="006C7FCA">
            <w:pPr>
              <w:widowControl/>
              <w:autoSpaceDE/>
              <w:autoSpaceDN/>
              <w:adjustRightInd/>
              <w:spacing w:line="360" w:lineRule="auto"/>
              <w:jc w:val="center"/>
              <w:rPr>
                <w:b/>
                <w:bCs/>
                <w:color w:val="000000"/>
              </w:rPr>
            </w:pPr>
            <w:r w:rsidRPr="005F5B3B">
              <w:rPr>
                <w:b/>
                <w:bCs/>
                <w:color w:val="000000"/>
              </w:rPr>
              <w:t>399,3</w:t>
            </w:r>
          </w:p>
        </w:tc>
        <w:tc>
          <w:tcPr>
            <w:tcW w:w="1928" w:type="dxa"/>
            <w:tcBorders>
              <w:top w:val="single" w:sz="4" w:space="0" w:color="auto"/>
              <w:left w:val="nil"/>
              <w:bottom w:val="single" w:sz="4" w:space="0" w:color="auto"/>
              <w:right w:val="single" w:sz="4" w:space="0" w:color="auto"/>
            </w:tcBorders>
            <w:shd w:val="clear" w:color="auto" w:fill="auto"/>
            <w:noWrap/>
            <w:vAlign w:val="bottom"/>
            <w:hideMark/>
          </w:tcPr>
          <w:p w:rsidR="002719ED" w:rsidRPr="005F5B3B" w:rsidRDefault="002719ED" w:rsidP="006C7FCA">
            <w:pPr>
              <w:widowControl/>
              <w:autoSpaceDE/>
              <w:autoSpaceDN/>
              <w:adjustRightInd/>
              <w:spacing w:line="360" w:lineRule="auto"/>
              <w:jc w:val="center"/>
              <w:rPr>
                <w:b/>
                <w:bCs/>
                <w:color w:val="000000"/>
              </w:rPr>
            </w:pPr>
            <w:r w:rsidRPr="005F5B3B">
              <w:rPr>
                <w:b/>
                <w:bCs/>
                <w:color w:val="000000"/>
              </w:rPr>
              <w:t>383,6</w:t>
            </w:r>
          </w:p>
        </w:tc>
        <w:tc>
          <w:tcPr>
            <w:tcW w:w="1928" w:type="dxa"/>
            <w:tcBorders>
              <w:top w:val="single" w:sz="4" w:space="0" w:color="auto"/>
              <w:left w:val="nil"/>
              <w:bottom w:val="single" w:sz="4" w:space="0" w:color="auto"/>
              <w:right w:val="single" w:sz="4" w:space="0" w:color="auto"/>
            </w:tcBorders>
            <w:shd w:val="clear" w:color="auto" w:fill="auto"/>
            <w:noWrap/>
            <w:vAlign w:val="bottom"/>
            <w:hideMark/>
          </w:tcPr>
          <w:p w:rsidR="002719ED" w:rsidRPr="005F5B3B" w:rsidRDefault="002719ED" w:rsidP="006C7FCA">
            <w:pPr>
              <w:widowControl/>
              <w:autoSpaceDE/>
              <w:autoSpaceDN/>
              <w:adjustRightInd/>
              <w:spacing w:line="360" w:lineRule="auto"/>
              <w:jc w:val="center"/>
              <w:rPr>
                <w:b/>
                <w:bCs/>
                <w:color w:val="000000"/>
              </w:rPr>
            </w:pPr>
            <w:r w:rsidRPr="005F5B3B">
              <w:rPr>
                <w:b/>
                <w:bCs/>
                <w:color w:val="000000"/>
              </w:rPr>
              <w:t>340,9</w:t>
            </w:r>
          </w:p>
        </w:tc>
        <w:tc>
          <w:tcPr>
            <w:tcW w:w="1928" w:type="dxa"/>
            <w:tcBorders>
              <w:top w:val="single" w:sz="4" w:space="0" w:color="auto"/>
              <w:left w:val="nil"/>
              <w:bottom w:val="single" w:sz="4" w:space="0" w:color="auto"/>
              <w:right w:val="single" w:sz="4" w:space="0" w:color="auto"/>
            </w:tcBorders>
            <w:shd w:val="clear" w:color="auto" w:fill="auto"/>
            <w:noWrap/>
            <w:vAlign w:val="bottom"/>
            <w:hideMark/>
          </w:tcPr>
          <w:p w:rsidR="002719ED" w:rsidRPr="008600F9" w:rsidRDefault="002719ED" w:rsidP="006C7FCA">
            <w:pPr>
              <w:widowControl/>
              <w:autoSpaceDE/>
              <w:autoSpaceDN/>
              <w:adjustRightInd/>
              <w:spacing w:line="360" w:lineRule="auto"/>
              <w:jc w:val="center"/>
              <w:rPr>
                <w:b/>
                <w:bCs/>
                <w:color w:val="000000"/>
              </w:rPr>
            </w:pPr>
            <w:r w:rsidRPr="005F5B3B">
              <w:rPr>
                <w:b/>
                <w:bCs/>
                <w:color w:val="000000"/>
              </w:rPr>
              <w:t>1123,8</w:t>
            </w:r>
          </w:p>
        </w:tc>
      </w:tr>
      <w:tr w:rsidR="002719ED" w:rsidRPr="006C0BF9" w:rsidTr="006C7FCA">
        <w:trPr>
          <w:trHeight w:val="300"/>
          <w:jc w:val="center"/>
        </w:trPr>
        <w:tc>
          <w:tcPr>
            <w:tcW w:w="9639" w:type="dxa"/>
            <w:gridSpan w:val="5"/>
            <w:tcBorders>
              <w:top w:val="single" w:sz="4" w:space="0" w:color="auto"/>
              <w:left w:val="single" w:sz="4" w:space="0" w:color="auto"/>
              <w:bottom w:val="single" w:sz="4" w:space="0" w:color="auto"/>
              <w:right w:val="single" w:sz="4" w:space="0" w:color="auto"/>
            </w:tcBorders>
            <w:shd w:val="clear" w:color="auto" w:fill="auto"/>
            <w:noWrap/>
            <w:vAlign w:val="bottom"/>
          </w:tcPr>
          <w:p w:rsidR="002719ED" w:rsidRPr="005F5B3B" w:rsidRDefault="002719ED" w:rsidP="006C7FCA">
            <w:pPr>
              <w:widowControl/>
              <w:autoSpaceDE/>
              <w:autoSpaceDN/>
              <w:adjustRightInd/>
              <w:spacing w:line="360" w:lineRule="auto"/>
              <w:rPr>
                <w:b/>
                <w:bCs/>
                <w:color w:val="000000"/>
              </w:rPr>
            </w:pPr>
            <w:r>
              <w:rPr>
                <w:bCs/>
                <w:color w:val="000000"/>
              </w:rPr>
              <w:t>Примечание – «–» отсутствие мероприятия</w:t>
            </w:r>
          </w:p>
        </w:tc>
      </w:tr>
    </w:tbl>
    <w:p w:rsidR="002719ED" w:rsidRPr="0029295B" w:rsidRDefault="002719ED" w:rsidP="002719ED">
      <w:pPr>
        <w:spacing w:line="360" w:lineRule="auto"/>
        <w:ind w:firstLine="709"/>
        <w:jc w:val="both"/>
        <w:rPr>
          <w:sz w:val="24"/>
          <w:szCs w:val="24"/>
        </w:rPr>
      </w:pPr>
    </w:p>
    <w:p w:rsidR="002719ED" w:rsidRPr="0029295B" w:rsidRDefault="002719ED" w:rsidP="002719ED">
      <w:pPr>
        <w:spacing w:line="360" w:lineRule="auto"/>
        <w:ind w:firstLine="709"/>
        <w:jc w:val="both"/>
        <w:rPr>
          <w:bCs/>
          <w:sz w:val="24"/>
          <w:szCs w:val="24"/>
        </w:rPr>
      </w:pPr>
      <w:r w:rsidRPr="0029295B">
        <w:rPr>
          <w:bCs/>
          <w:i/>
          <w:sz w:val="24"/>
          <w:szCs w:val="24"/>
        </w:rPr>
        <w:t>Масштаб угрозы:</w:t>
      </w:r>
      <w:r w:rsidRPr="0029295B">
        <w:rPr>
          <w:bCs/>
          <w:sz w:val="24"/>
          <w:szCs w:val="24"/>
        </w:rPr>
        <w:t xml:space="preserve"> локальный, в пределах покрытых лесом земель.</w:t>
      </w:r>
    </w:p>
    <w:p w:rsidR="002719ED" w:rsidRPr="0029295B" w:rsidRDefault="002719ED" w:rsidP="002719ED">
      <w:pPr>
        <w:spacing w:line="360" w:lineRule="auto"/>
        <w:ind w:firstLine="709"/>
        <w:jc w:val="both"/>
        <w:rPr>
          <w:bCs/>
          <w:sz w:val="24"/>
          <w:szCs w:val="24"/>
        </w:rPr>
      </w:pPr>
      <w:r w:rsidRPr="0029295B">
        <w:rPr>
          <w:bCs/>
          <w:i/>
          <w:sz w:val="24"/>
          <w:szCs w:val="24"/>
        </w:rPr>
        <w:t>Последствия проявления:</w:t>
      </w:r>
    </w:p>
    <w:p w:rsidR="002719ED" w:rsidRPr="0029295B" w:rsidRDefault="002719ED" w:rsidP="002719ED">
      <w:pPr>
        <w:spacing w:line="360" w:lineRule="auto"/>
        <w:ind w:firstLine="709"/>
        <w:jc w:val="both"/>
        <w:rPr>
          <w:sz w:val="24"/>
          <w:szCs w:val="24"/>
        </w:rPr>
      </w:pPr>
      <w:r w:rsidRPr="0029295B">
        <w:rPr>
          <w:sz w:val="24"/>
          <w:szCs w:val="24"/>
        </w:rPr>
        <w:t>1) сокращение лесопокрытой площади заказника, н</w:t>
      </w:r>
      <w:r w:rsidRPr="0029295B">
        <w:rPr>
          <w:bCs/>
          <w:iCs/>
          <w:sz w:val="24"/>
          <w:szCs w:val="24"/>
        </w:rPr>
        <w:t xml:space="preserve">арушение непрерывности </w:t>
      </w:r>
      <w:r w:rsidRPr="0029295B">
        <w:rPr>
          <w:bCs/>
          <w:iCs/>
          <w:sz w:val="24"/>
          <w:szCs w:val="24"/>
        </w:rPr>
        <w:lastRenderedPageBreak/>
        <w:t>экологических функций лесов</w:t>
      </w:r>
      <w:r w:rsidRPr="0029295B">
        <w:rPr>
          <w:sz w:val="24"/>
          <w:szCs w:val="24"/>
        </w:rPr>
        <w:t>: п</w:t>
      </w:r>
      <w:r w:rsidRPr="0029295B">
        <w:rPr>
          <w:bCs/>
          <w:sz w:val="24"/>
          <w:szCs w:val="24"/>
        </w:rPr>
        <w:t>ри проведении рубок главного пользования и сплошных санитарных рубок лесная экосистема на период 5–10 лет переходит (до смыкания полога древостоя) в нарушенную лесную экосистему, лишённую главного средообразующего элемента – древостоя, в течение долгого периода эти участки остаются в виде крупных «окон» среди лесного массива, фрагментируют его;</w:t>
      </w:r>
    </w:p>
    <w:p w:rsidR="002719ED" w:rsidRPr="0029295B" w:rsidRDefault="002719ED" w:rsidP="002719ED">
      <w:pPr>
        <w:spacing w:line="360" w:lineRule="auto"/>
        <w:ind w:firstLine="709"/>
        <w:jc w:val="both"/>
        <w:rPr>
          <w:bCs/>
          <w:iCs/>
          <w:sz w:val="24"/>
          <w:szCs w:val="24"/>
        </w:rPr>
      </w:pPr>
      <w:r w:rsidRPr="0029295B">
        <w:rPr>
          <w:sz w:val="24"/>
          <w:szCs w:val="24"/>
        </w:rPr>
        <w:t xml:space="preserve">2) увеличение доли культурных насаждений в результате создания лесных культур на вырубках – </w:t>
      </w:r>
      <w:r w:rsidRPr="0029295B">
        <w:rPr>
          <w:bCs/>
          <w:iCs/>
          <w:sz w:val="24"/>
          <w:szCs w:val="24"/>
        </w:rPr>
        <w:t xml:space="preserve">создание одновозрастных и/или простых по составу древостоев, что редко встречается в природе и не характерно для естественных лесов (рисунок </w:t>
      </w:r>
      <w:r>
        <w:rPr>
          <w:bCs/>
          <w:iCs/>
          <w:sz w:val="24"/>
          <w:szCs w:val="24"/>
        </w:rPr>
        <w:t>9</w:t>
      </w:r>
      <w:r w:rsidRPr="0029295B">
        <w:rPr>
          <w:bCs/>
          <w:iCs/>
          <w:sz w:val="24"/>
          <w:szCs w:val="24"/>
        </w:rPr>
        <w:t>.</w:t>
      </w:r>
      <w:r>
        <w:rPr>
          <w:bCs/>
          <w:iCs/>
          <w:sz w:val="24"/>
          <w:szCs w:val="24"/>
        </w:rPr>
        <w:t>3</w:t>
      </w:r>
      <w:r w:rsidRPr="00A10DD8">
        <w:rPr>
          <w:bCs/>
          <w:iCs/>
          <w:sz w:val="24"/>
          <w:szCs w:val="24"/>
        </w:rPr>
        <w:t>, 10.1</w:t>
      </w:r>
      <w:r w:rsidRPr="005536D3">
        <w:rPr>
          <w:bCs/>
          <w:iCs/>
          <w:sz w:val="24"/>
          <w:szCs w:val="24"/>
        </w:rPr>
        <w:t>1</w:t>
      </w:r>
      <w:r w:rsidRPr="0029295B">
        <w:rPr>
          <w:bCs/>
          <w:iCs/>
          <w:sz w:val="24"/>
          <w:szCs w:val="24"/>
        </w:rPr>
        <w:t>);</w:t>
      </w:r>
      <w:r>
        <w:rPr>
          <w:bCs/>
          <w:iCs/>
          <w:sz w:val="24"/>
          <w:szCs w:val="24"/>
        </w:rPr>
        <w:t xml:space="preserve"> </w:t>
      </w:r>
      <w:r w:rsidR="00F512AF" w:rsidRPr="00F512AF">
        <w:rPr>
          <w:bCs/>
          <w:iCs/>
          <w:sz w:val="24"/>
          <w:szCs w:val="24"/>
        </w:rPr>
        <w:t>территории заказника лесов естественного происхождения 10693,3 га</w:t>
      </w:r>
      <w:r w:rsidR="009C5020">
        <w:rPr>
          <w:bCs/>
          <w:iCs/>
          <w:sz w:val="24"/>
          <w:szCs w:val="24"/>
        </w:rPr>
        <w:t xml:space="preserve"> (59%)</w:t>
      </w:r>
      <w:r w:rsidR="00F512AF" w:rsidRPr="00F512AF">
        <w:rPr>
          <w:bCs/>
          <w:iCs/>
          <w:sz w:val="24"/>
          <w:szCs w:val="24"/>
        </w:rPr>
        <w:t>, искусственного прохождения (культуры): 7513,4 га</w:t>
      </w:r>
      <w:r w:rsidR="009C5020">
        <w:rPr>
          <w:bCs/>
          <w:iCs/>
          <w:sz w:val="24"/>
          <w:szCs w:val="24"/>
        </w:rPr>
        <w:t xml:space="preserve"> (41%)</w:t>
      </w:r>
      <w:r>
        <w:rPr>
          <w:bCs/>
          <w:iCs/>
          <w:sz w:val="24"/>
          <w:szCs w:val="24"/>
        </w:rPr>
        <w:t>;</w:t>
      </w:r>
    </w:p>
    <w:p w:rsidR="002719ED" w:rsidRPr="0029295B" w:rsidRDefault="002719ED" w:rsidP="002719ED">
      <w:pPr>
        <w:spacing w:line="360" w:lineRule="auto"/>
        <w:ind w:firstLine="709"/>
        <w:jc w:val="both"/>
        <w:rPr>
          <w:sz w:val="24"/>
          <w:szCs w:val="24"/>
        </w:rPr>
      </w:pPr>
      <w:r w:rsidRPr="0029295B">
        <w:rPr>
          <w:sz w:val="24"/>
          <w:szCs w:val="24"/>
        </w:rPr>
        <w:t>3) изменение условий произрастания и обитания редких и охраняемых видов флоры и фауны – изменение условий освещённости, увлажнения, густоты подлеска, изъятие необходимых для обитания компонентов лесной среды (дуплистые деревья, сухостой, валеж);</w:t>
      </w:r>
    </w:p>
    <w:p w:rsidR="002719ED" w:rsidRPr="0029295B" w:rsidRDefault="002719ED" w:rsidP="002719ED">
      <w:pPr>
        <w:spacing w:line="360" w:lineRule="auto"/>
        <w:ind w:firstLine="709"/>
        <w:jc w:val="both"/>
        <w:rPr>
          <w:sz w:val="24"/>
          <w:szCs w:val="24"/>
        </w:rPr>
      </w:pPr>
      <w:r w:rsidRPr="0029295B">
        <w:rPr>
          <w:sz w:val="24"/>
          <w:szCs w:val="24"/>
        </w:rPr>
        <w:t>4) сокращение естественного биоразнообразия за счёт полного или частичного удаления из лесного биогеоценоза дуплистых и старовозрастных деревьев, валежа, сухостоя и пр.</w:t>
      </w:r>
    </w:p>
    <w:p w:rsidR="002719ED" w:rsidRPr="0029295B" w:rsidRDefault="002719ED" w:rsidP="002719ED">
      <w:pPr>
        <w:spacing w:line="360" w:lineRule="auto"/>
        <w:jc w:val="center"/>
        <w:rPr>
          <w:bCs/>
          <w:i/>
          <w:sz w:val="24"/>
          <w:szCs w:val="24"/>
        </w:rPr>
      </w:pPr>
      <w:r>
        <w:rPr>
          <w:bCs/>
          <w:i/>
          <w:noProof/>
          <w:sz w:val="24"/>
          <w:szCs w:val="24"/>
        </w:rPr>
        <w:drawing>
          <wp:inline distT="0" distB="0" distL="0" distR="0" wp14:anchorId="3E6669A0" wp14:editId="79EEEEEC">
            <wp:extent cx="5895975" cy="4169410"/>
            <wp:effectExtent l="0" t="0" r="9525" b="2540"/>
            <wp:docPr id="20" name="Рисунок 20" descr="леса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леса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895975" cy="4169410"/>
                    </a:xfrm>
                    <a:prstGeom prst="rect">
                      <a:avLst/>
                    </a:prstGeom>
                    <a:noFill/>
                    <a:ln>
                      <a:noFill/>
                    </a:ln>
                  </pic:spPr>
                </pic:pic>
              </a:graphicData>
            </a:graphic>
          </wp:inline>
        </w:drawing>
      </w:r>
    </w:p>
    <w:p w:rsidR="002719ED" w:rsidRDefault="002719ED" w:rsidP="002719ED">
      <w:pPr>
        <w:spacing w:line="360" w:lineRule="auto"/>
        <w:jc w:val="center"/>
        <w:rPr>
          <w:bCs/>
          <w:sz w:val="24"/>
          <w:szCs w:val="24"/>
        </w:rPr>
      </w:pPr>
      <w:r w:rsidRPr="006C0BF9">
        <w:rPr>
          <w:bCs/>
          <w:sz w:val="24"/>
          <w:szCs w:val="24"/>
        </w:rPr>
        <w:t xml:space="preserve">Рисунок 9.3 – Лесные насаждения естественного и искусственного происхождения и </w:t>
      </w:r>
    </w:p>
    <w:p w:rsidR="002719ED" w:rsidRPr="006C0BF9" w:rsidRDefault="002719ED" w:rsidP="002719ED">
      <w:pPr>
        <w:spacing w:line="360" w:lineRule="auto"/>
        <w:jc w:val="center"/>
        <w:rPr>
          <w:bCs/>
          <w:sz w:val="24"/>
          <w:szCs w:val="24"/>
        </w:rPr>
      </w:pPr>
      <w:r w:rsidRPr="006C0BF9">
        <w:rPr>
          <w:bCs/>
          <w:sz w:val="24"/>
          <w:szCs w:val="24"/>
        </w:rPr>
        <w:t>прочие зем</w:t>
      </w:r>
      <w:r>
        <w:rPr>
          <w:bCs/>
          <w:sz w:val="24"/>
          <w:szCs w:val="24"/>
        </w:rPr>
        <w:t>ли заказника «Гродненская пуща»</w:t>
      </w:r>
    </w:p>
    <w:p w:rsidR="002719ED" w:rsidRPr="00DA35C0" w:rsidRDefault="002719ED" w:rsidP="002719ED">
      <w:pPr>
        <w:spacing w:line="288" w:lineRule="auto"/>
        <w:jc w:val="both"/>
        <w:rPr>
          <w:bCs/>
          <w:i/>
          <w:sz w:val="24"/>
          <w:szCs w:val="24"/>
        </w:rPr>
      </w:pPr>
    </w:p>
    <w:p w:rsidR="002719ED" w:rsidRPr="0029295B" w:rsidRDefault="002719ED" w:rsidP="002719ED">
      <w:pPr>
        <w:spacing w:line="360" w:lineRule="auto"/>
        <w:ind w:firstLine="709"/>
        <w:jc w:val="both"/>
        <w:rPr>
          <w:bCs/>
          <w:sz w:val="24"/>
          <w:szCs w:val="24"/>
        </w:rPr>
      </w:pPr>
      <w:r w:rsidRPr="00DA35C0">
        <w:rPr>
          <w:bCs/>
          <w:i/>
          <w:sz w:val="24"/>
          <w:szCs w:val="24"/>
        </w:rPr>
        <w:t>Степень проявления:</w:t>
      </w:r>
      <w:r w:rsidRPr="00DA35C0">
        <w:rPr>
          <w:bCs/>
          <w:sz w:val="24"/>
          <w:szCs w:val="24"/>
        </w:rPr>
        <w:t xml:space="preserve"> в зависимости от вида и площади рубок, последствий воздействия на растительный и животный</w:t>
      </w:r>
      <w:r w:rsidRPr="0029295B">
        <w:rPr>
          <w:bCs/>
          <w:sz w:val="24"/>
          <w:szCs w:val="24"/>
        </w:rPr>
        <w:t xml:space="preserve"> мир (нарушение условий обитания и произрастания, сокращение численности популяций, смена насаждений, степень синантропизации и пр.). Степень проявления воздействия рубок – преимущественно слабая (1–2 балла), редко – более высокая.</w:t>
      </w:r>
    </w:p>
    <w:p w:rsidR="002719ED" w:rsidRPr="0029295B" w:rsidRDefault="002719ED" w:rsidP="002719ED">
      <w:pPr>
        <w:spacing w:line="360" w:lineRule="auto"/>
        <w:ind w:firstLine="709"/>
        <w:jc w:val="both"/>
        <w:rPr>
          <w:i/>
          <w:sz w:val="24"/>
          <w:szCs w:val="24"/>
        </w:rPr>
      </w:pPr>
      <w:r w:rsidRPr="0029295B">
        <w:rPr>
          <w:i/>
          <w:sz w:val="24"/>
          <w:szCs w:val="24"/>
        </w:rPr>
        <w:t>Предложения для принятия управленческих решений:</w:t>
      </w:r>
    </w:p>
    <w:p w:rsidR="002719ED" w:rsidRPr="0029295B" w:rsidRDefault="002719ED" w:rsidP="002719ED">
      <w:pPr>
        <w:spacing w:line="360" w:lineRule="auto"/>
        <w:ind w:firstLine="709"/>
        <w:jc w:val="both"/>
        <w:rPr>
          <w:sz w:val="24"/>
          <w:szCs w:val="24"/>
        </w:rPr>
      </w:pPr>
      <w:r w:rsidRPr="0029295B">
        <w:rPr>
          <w:sz w:val="24"/>
          <w:szCs w:val="24"/>
        </w:rPr>
        <w:t>1) Гродненский лесхоз прошел процедуру сертификация по Программе подтверждения схем лесной сертификации (PEFC) и стал обладателями сертификата. Одними из обязательных критериев, предусмотренных системой лесной сертификации, которые лежат в основе ведения экологически ориентированного лесного хозяйства, являются «Сохранение и усиление защитных функций лесов» и «Сохранение и восстановление биологического разнообразия лесных экосистем». Таким образом, организация и проведение рубок должны быть основаны на принципах экологически ориентированного лесного хозяйства;</w:t>
      </w:r>
    </w:p>
    <w:p w:rsidR="002719ED" w:rsidRPr="0029295B" w:rsidRDefault="002719ED" w:rsidP="002719ED">
      <w:pPr>
        <w:spacing w:line="360" w:lineRule="auto"/>
        <w:ind w:firstLine="709"/>
        <w:jc w:val="both"/>
        <w:rPr>
          <w:sz w:val="24"/>
          <w:szCs w:val="24"/>
        </w:rPr>
      </w:pPr>
      <w:r w:rsidRPr="0029295B">
        <w:rPr>
          <w:sz w:val="24"/>
          <w:szCs w:val="24"/>
        </w:rPr>
        <w:t>2) все виды рубок должны проводиться в соответствии Положением о Заказнике и в соответствии с нормами и правилами рубок в природоохранных лесах.</w:t>
      </w:r>
    </w:p>
    <w:p w:rsidR="002719ED" w:rsidRPr="0029295B" w:rsidRDefault="002719ED" w:rsidP="002719ED">
      <w:pPr>
        <w:spacing w:line="360" w:lineRule="auto"/>
        <w:ind w:firstLine="709"/>
        <w:jc w:val="both"/>
        <w:rPr>
          <w:sz w:val="24"/>
          <w:szCs w:val="24"/>
        </w:rPr>
      </w:pPr>
      <w:r w:rsidRPr="0029295B">
        <w:rPr>
          <w:b/>
          <w:iCs/>
          <w:sz w:val="24"/>
          <w:szCs w:val="24"/>
        </w:rPr>
        <w:t xml:space="preserve">Пожары и сельхозпалы. </w:t>
      </w:r>
      <w:r w:rsidRPr="0029295B">
        <w:rPr>
          <w:i/>
          <w:sz w:val="24"/>
          <w:szCs w:val="24"/>
        </w:rPr>
        <w:t xml:space="preserve">Пожары </w:t>
      </w:r>
      <w:r w:rsidRPr="0029295B">
        <w:rPr>
          <w:sz w:val="24"/>
          <w:szCs w:val="24"/>
        </w:rPr>
        <w:t>на территории заказника периодически возникают в годы с дефицитом осадков</w:t>
      </w:r>
      <w:r>
        <w:rPr>
          <w:sz w:val="24"/>
          <w:szCs w:val="24"/>
        </w:rPr>
        <w:t xml:space="preserve"> (таблица А.9.2)</w:t>
      </w:r>
      <w:r w:rsidRPr="0029295B">
        <w:rPr>
          <w:sz w:val="24"/>
          <w:szCs w:val="24"/>
        </w:rPr>
        <w:t>. Леса заказника за счет доминирования сухих сосновых лесов характеризуются высокой пожарной опасностью. Пожары в лесах – также результат рекреационной «деятельности», неосторожного и неосмотрительного обращения с огнём.</w:t>
      </w:r>
    </w:p>
    <w:p w:rsidR="002719ED" w:rsidRPr="0029295B" w:rsidRDefault="002719ED" w:rsidP="002719ED">
      <w:pPr>
        <w:spacing w:line="360" w:lineRule="auto"/>
        <w:ind w:firstLine="709"/>
        <w:jc w:val="both"/>
        <w:rPr>
          <w:sz w:val="24"/>
          <w:szCs w:val="24"/>
        </w:rPr>
      </w:pPr>
      <w:r w:rsidRPr="0029295B">
        <w:rPr>
          <w:bCs/>
          <w:i/>
          <w:sz w:val="24"/>
          <w:szCs w:val="24"/>
        </w:rPr>
        <w:t>Масштаб угрозы:</w:t>
      </w:r>
      <w:r w:rsidRPr="0029295B">
        <w:rPr>
          <w:bCs/>
          <w:sz w:val="24"/>
          <w:szCs w:val="24"/>
        </w:rPr>
        <w:t xml:space="preserve"> локальный </w:t>
      </w:r>
      <w:r>
        <w:rPr>
          <w:bCs/>
          <w:sz w:val="24"/>
          <w:szCs w:val="24"/>
        </w:rPr>
        <w:t xml:space="preserve">(таблица 9.2) </w:t>
      </w:r>
      <w:r w:rsidRPr="0029295B">
        <w:rPr>
          <w:bCs/>
          <w:sz w:val="24"/>
          <w:szCs w:val="24"/>
        </w:rPr>
        <w:t xml:space="preserve">– пожары и палы преимущественно </w:t>
      </w:r>
      <w:r w:rsidRPr="0029295B">
        <w:rPr>
          <w:sz w:val="24"/>
          <w:szCs w:val="24"/>
        </w:rPr>
        <w:t>приурочены к территориям вблизи населённых пунктов</w:t>
      </w:r>
      <w:r w:rsidRPr="0029295B">
        <w:rPr>
          <w:bCs/>
          <w:sz w:val="24"/>
          <w:szCs w:val="24"/>
        </w:rPr>
        <w:t>.</w:t>
      </w:r>
    </w:p>
    <w:p w:rsidR="002719ED" w:rsidRDefault="002719ED" w:rsidP="002719ED">
      <w:pPr>
        <w:spacing w:line="360" w:lineRule="auto"/>
        <w:ind w:firstLine="709"/>
        <w:jc w:val="both"/>
        <w:rPr>
          <w:bCs/>
          <w:sz w:val="24"/>
          <w:szCs w:val="24"/>
        </w:rPr>
      </w:pPr>
      <w:r w:rsidRPr="0029295B">
        <w:rPr>
          <w:bCs/>
          <w:i/>
          <w:sz w:val="24"/>
          <w:szCs w:val="24"/>
        </w:rPr>
        <w:t>Степень проявления угрозы:</w:t>
      </w:r>
      <w:r w:rsidRPr="0029295B">
        <w:rPr>
          <w:bCs/>
          <w:sz w:val="24"/>
          <w:szCs w:val="24"/>
        </w:rPr>
        <w:t xml:space="preserve"> для растительного покрова на период обследования – слабая (1–2 балла). Выявлены следы низовых пожаров слабой интенсивности 1–3-летней давности, площади горельников </w:t>
      </w:r>
      <w:r w:rsidRPr="00D94A39">
        <w:rPr>
          <w:bCs/>
          <w:sz w:val="24"/>
          <w:szCs w:val="24"/>
        </w:rPr>
        <w:t>– от 0,1 до 1,</w:t>
      </w:r>
      <w:r>
        <w:rPr>
          <w:bCs/>
          <w:sz w:val="24"/>
          <w:szCs w:val="24"/>
        </w:rPr>
        <w:t>9</w:t>
      </w:r>
      <w:r w:rsidRPr="00D94A39">
        <w:rPr>
          <w:bCs/>
          <w:sz w:val="24"/>
          <w:szCs w:val="24"/>
        </w:rPr>
        <w:t xml:space="preserve"> га, мер по содействию восстановлению насаждениям не требуется, экосистемы восстанавливаются самостоятельно. Следует отметить, что данная угроза является сложно контролируемой</w:t>
      </w:r>
      <w:r w:rsidRPr="0029295B">
        <w:rPr>
          <w:bCs/>
          <w:sz w:val="24"/>
          <w:szCs w:val="24"/>
        </w:rPr>
        <w:t xml:space="preserve"> – возникновение пожаров зависит от антропогенной деятельности и погодных условий, поэтому всегда остаётся актуальной.</w:t>
      </w:r>
    </w:p>
    <w:p w:rsidR="002719ED" w:rsidRPr="0029295B" w:rsidRDefault="002719ED" w:rsidP="002719ED">
      <w:pPr>
        <w:spacing w:line="360" w:lineRule="auto"/>
        <w:ind w:firstLine="709"/>
        <w:jc w:val="both"/>
        <w:rPr>
          <w:i/>
          <w:sz w:val="24"/>
          <w:szCs w:val="24"/>
        </w:rPr>
      </w:pPr>
      <w:r w:rsidRPr="0029295B">
        <w:rPr>
          <w:bCs/>
          <w:i/>
          <w:sz w:val="24"/>
          <w:szCs w:val="24"/>
        </w:rPr>
        <w:t>Последствия проявления угрозы:</w:t>
      </w:r>
    </w:p>
    <w:p w:rsidR="002719ED" w:rsidRPr="0029295B" w:rsidRDefault="002719ED" w:rsidP="002719ED">
      <w:pPr>
        <w:spacing w:line="360" w:lineRule="auto"/>
        <w:ind w:firstLine="709"/>
        <w:jc w:val="both"/>
        <w:rPr>
          <w:sz w:val="24"/>
          <w:szCs w:val="24"/>
        </w:rPr>
      </w:pPr>
      <w:r w:rsidRPr="0029295B">
        <w:rPr>
          <w:sz w:val="24"/>
          <w:szCs w:val="24"/>
        </w:rPr>
        <w:t>1) уничтожение или снижение жизненности древесного яруса;</w:t>
      </w:r>
    </w:p>
    <w:p w:rsidR="002719ED" w:rsidRPr="0029295B" w:rsidRDefault="002719ED" w:rsidP="002719ED">
      <w:pPr>
        <w:spacing w:line="360" w:lineRule="auto"/>
        <w:ind w:firstLine="709"/>
        <w:jc w:val="both"/>
        <w:rPr>
          <w:sz w:val="24"/>
          <w:szCs w:val="24"/>
        </w:rPr>
      </w:pPr>
      <w:r w:rsidRPr="0029295B">
        <w:rPr>
          <w:sz w:val="24"/>
          <w:szCs w:val="24"/>
        </w:rPr>
        <w:t xml:space="preserve">2) синантропизация флоры на мезофитных лугах, снижение продуктивности травостоев, в составе сообществ возрастает участие (местами доминируют) растения, не </w:t>
      </w:r>
      <w:r w:rsidRPr="0029295B">
        <w:rPr>
          <w:sz w:val="24"/>
          <w:szCs w:val="24"/>
        </w:rPr>
        <w:lastRenderedPageBreak/>
        <w:t>имеющие кормового значения, в том числе пирофиты (вейник наземный, кипрей узколистный и пр.);</w:t>
      </w:r>
    </w:p>
    <w:p w:rsidR="002719ED" w:rsidRDefault="002719ED" w:rsidP="002719ED">
      <w:pPr>
        <w:spacing w:line="360" w:lineRule="auto"/>
        <w:jc w:val="both"/>
        <w:rPr>
          <w:bCs/>
          <w:sz w:val="24"/>
          <w:szCs w:val="24"/>
        </w:rPr>
      </w:pPr>
    </w:p>
    <w:p w:rsidR="002719ED" w:rsidRPr="0029295B" w:rsidRDefault="002719ED" w:rsidP="002719ED">
      <w:pPr>
        <w:spacing w:line="360" w:lineRule="auto"/>
        <w:jc w:val="both"/>
        <w:rPr>
          <w:bCs/>
          <w:sz w:val="24"/>
          <w:szCs w:val="24"/>
        </w:rPr>
      </w:pPr>
      <w:r>
        <w:rPr>
          <w:bCs/>
          <w:sz w:val="24"/>
          <w:szCs w:val="24"/>
        </w:rPr>
        <w:t xml:space="preserve">Таблица 9.2. – </w:t>
      </w:r>
      <w:r w:rsidRPr="00D94A39">
        <w:rPr>
          <w:bCs/>
          <w:sz w:val="24"/>
          <w:szCs w:val="24"/>
        </w:rPr>
        <w:t>Пожары на территории Гродненской пущи</w:t>
      </w:r>
      <w:r>
        <w:rPr>
          <w:bCs/>
          <w:sz w:val="24"/>
          <w:szCs w:val="24"/>
        </w:rPr>
        <w:t xml:space="preserve"> за 2023–1/2 2025 гг.</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69"/>
        <w:gridCol w:w="1409"/>
        <w:gridCol w:w="2165"/>
        <w:gridCol w:w="1535"/>
        <w:gridCol w:w="1661"/>
      </w:tblGrid>
      <w:tr w:rsidR="002719ED" w:rsidRPr="008600F9" w:rsidTr="006C7FCA">
        <w:trPr>
          <w:trHeight w:val="750"/>
          <w:tblHeader/>
          <w:jc w:val="center"/>
        </w:trPr>
        <w:tc>
          <w:tcPr>
            <w:tcW w:w="2635" w:type="dxa"/>
            <w:shd w:val="clear" w:color="auto" w:fill="auto"/>
            <w:noWrap/>
            <w:vAlign w:val="center"/>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лесничество</w:t>
            </w:r>
          </w:p>
        </w:tc>
        <w:tc>
          <w:tcPr>
            <w:tcW w:w="1294" w:type="dxa"/>
            <w:shd w:val="clear" w:color="auto" w:fill="auto"/>
            <w:vAlign w:val="center"/>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лесной квартал</w:t>
            </w:r>
          </w:p>
        </w:tc>
        <w:tc>
          <w:tcPr>
            <w:tcW w:w="1988" w:type="dxa"/>
            <w:shd w:val="clear" w:color="auto" w:fill="auto"/>
            <w:vAlign w:val="center"/>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таксационный выдел</w:t>
            </w:r>
          </w:p>
        </w:tc>
        <w:tc>
          <w:tcPr>
            <w:tcW w:w="1410" w:type="dxa"/>
            <w:shd w:val="clear" w:color="auto" w:fill="auto"/>
            <w:vAlign w:val="center"/>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вид пожара</w:t>
            </w:r>
          </w:p>
        </w:tc>
        <w:tc>
          <w:tcPr>
            <w:tcW w:w="1526" w:type="dxa"/>
            <w:shd w:val="clear" w:color="auto" w:fill="auto"/>
            <w:vAlign w:val="center"/>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площадь, га</w:t>
            </w:r>
          </w:p>
        </w:tc>
      </w:tr>
      <w:tr w:rsidR="002719ED" w:rsidRPr="008600F9" w:rsidTr="006C7FCA">
        <w:trPr>
          <w:trHeight w:val="375"/>
          <w:jc w:val="center"/>
        </w:trPr>
        <w:tc>
          <w:tcPr>
            <w:tcW w:w="8853" w:type="dxa"/>
            <w:gridSpan w:val="5"/>
            <w:shd w:val="clear" w:color="auto" w:fill="auto"/>
            <w:noWrap/>
            <w:vAlign w:val="bottom"/>
            <w:hideMark/>
          </w:tcPr>
          <w:p w:rsidR="002719ED" w:rsidRPr="008600F9" w:rsidRDefault="002719ED" w:rsidP="006C7FCA">
            <w:pPr>
              <w:widowControl/>
              <w:autoSpaceDE/>
              <w:autoSpaceDN/>
              <w:adjustRightInd/>
              <w:spacing w:line="360" w:lineRule="auto"/>
              <w:jc w:val="center"/>
              <w:rPr>
                <w:b/>
                <w:bCs/>
                <w:color w:val="000000"/>
              </w:rPr>
            </w:pPr>
            <w:r w:rsidRPr="008600F9">
              <w:rPr>
                <w:b/>
                <w:bCs/>
                <w:color w:val="000000"/>
              </w:rPr>
              <w:t>2023</w:t>
            </w:r>
          </w:p>
        </w:tc>
      </w:tr>
      <w:tr w:rsidR="002719ED" w:rsidRPr="008600F9" w:rsidTr="006C7FCA">
        <w:trPr>
          <w:trHeight w:val="375"/>
          <w:jc w:val="center"/>
        </w:trPr>
        <w:tc>
          <w:tcPr>
            <w:tcW w:w="2635" w:type="dxa"/>
            <w:shd w:val="clear" w:color="auto" w:fill="auto"/>
            <w:noWrap/>
            <w:vAlign w:val="bottom"/>
            <w:hideMark/>
          </w:tcPr>
          <w:p w:rsidR="002719ED" w:rsidRPr="008600F9" w:rsidRDefault="002719ED" w:rsidP="006C7FCA">
            <w:pPr>
              <w:widowControl/>
              <w:autoSpaceDE/>
              <w:autoSpaceDN/>
              <w:adjustRightInd/>
              <w:spacing w:line="360" w:lineRule="auto"/>
              <w:rPr>
                <w:color w:val="000000"/>
              </w:rPr>
            </w:pPr>
            <w:r w:rsidRPr="008600F9">
              <w:rPr>
                <w:color w:val="000000"/>
              </w:rPr>
              <w:t>Августовское</w:t>
            </w:r>
          </w:p>
        </w:tc>
        <w:tc>
          <w:tcPr>
            <w:tcW w:w="1294" w:type="dxa"/>
            <w:shd w:val="clear" w:color="auto" w:fill="auto"/>
            <w:noWrap/>
            <w:vAlign w:val="bottom"/>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194</w:t>
            </w:r>
          </w:p>
        </w:tc>
        <w:tc>
          <w:tcPr>
            <w:tcW w:w="1988" w:type="dxa"/>
            <w:shd w:val="clear" w:color="auto" w:fill="auto"/>
            <w:noWrap/>
            <w:vAlign w:val="bottom"/>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27</w:t>
            </w:r>
          </w:p>
        </w:tc>
        <w:tc>
          <w:tcPr>
            <w:tcW w:w="1410" w:type="dxa"/>
            <w:shd w:val="clear" w:color="auto" w:fill="auto"/>
            <w:noWrap/>
            <w:vAlign w:val="bottom"/>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низовой</w:t>
            </w:r>
          </w:p>
        </w:tc>
        <w:tc>
          <w:tcPr>
            <w:tcW w:w="1526" w:type="dxa"/>
            <w:shd w:val="clear" w:color="auto" w:fill="auto"/>
            <w:noWrap/>
            <w:vAlign w:val="bottom"/>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0,1</w:t>
            </w:r>
          </w:p>
        </w:tc>
      </w:tr>
      <w:tr w:rsidR="002719ED" w:rsidRPr="008600F9" w:rsidTr="006C7FCA">
        <w:trPr>
          <w:trHeight w:val="375"/>
          <w:jc w:val="center"/>
        </w:trPr>
        <w:tc>
          <w:tcPr>
            <w:tcW w:w="2635" w:type="dxa"/>
            <w:shd w:val="clear" w:color="auto" w:fill="auto"/>
            <w:noWrap/>
            <w:vAlign w:val="bottom"/>
            <w:hideMark/>
          </w:tcPr>
          <w:p w:rsidR="002719ED" w:rsidRPr="008600F9" w:rsidRDefault="002719ED" w:rsidP="006C7FCA">
            <w:pPr>
              <w:widowControl/>
              <w:autoSpaceDE/>
              <w:autoSpaceDN/>
              <w:adjustRightInd/>
              <w:spacing w:line="360" w:lineRule="auto"/>
              <w:rPr>
                <w:color w:val="000000"/>
              </w:rPr>
            </w:pPr>
            <w:r w:rsidRPr="008600F9">
              <w:rPr>
                <w:color w:val="000000"/>
              </w:rPr>
              <w:t>Августовское</w:t>
            </w:r>
          </w:p>
        </w:tc>
        <w:tc>
          <w:tcPr>
            <w:tcW w:w="1294" w:type="dxa"/>
            <w:shd w:val="clear" w:color="auto" w:fill="auto"/>
            <w:noWrap/>
            <w:vAlign w:val="bottom"/>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161</w:t>
            </w:r>
          </w:p>
        </w:tc>
        <w:tc>
          <w:tcPr>
            <w:tcW w:w="1988" w:type="dxa"/>
            <w:shd w:val="clear" w:color="auto" w:fill="auto"/>
            <w:noWrap/>
            <w:vAlign w:val="bottom"/>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6</w:t>
            </w:r>
          </w:p>
        </w:tc>
        <w:tc>
          <w:tcPr>
            <w:tcW w:w="1410" w:type="dxa"/>
            <w:shd w:val="clear" w:color="auto" w:fill="auto"/>
            <w:noWrap/>
            <w:vAlign w:val="bottom"/>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низовой</w:t>
            </w:r>
          </w:p>
        </w:tc>
        <w:tc>
          <w:tcPr>
            <w:tcW w:w="1526" w:type="dxa"/>
            <w:shd w:val="clear" w:color="auto" w:fill="auto"/>
            <w:noWrap/>
            <w:vAlign w:val="bottom"/>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0,3</w:t>
            </w:r>
          </w:p>
        </w:tc>
      </w:tr>
      <w:tr w:rsidR="002719ED" w:rsidRPr="008600F9" w:rsidTr="006C7FCA">
        <w:trPr>
          <w:trHeight w:val="375"/>
          <w:jc w:val="center"/>
        </w:trPr>
        <w:tc>
          <w:tcPr>
            <w:tcW w:w="2635" w:type="dxa"/>
            <w:shd w:val="clear" w:color="auto" w:fill="auto"/>
            <w:noWrap/>
            <w:vAlign w:val="bottom"/>
            <w:hideMark/>
          </w:tcPr>
          <w:p w:rsidR="002719ED" w:rsidRPr="008600F9" w:rsidRDefault="002719ED" w:rsidP="006C7FCA">
            <w:pPr>
              <w:widowControl/>
              <w:autoSpaceDE/>
              <w:autoSpaceDN/>
              <w:adjustRightInd/>
              <w:spacing w:line="360" w:lineRule="auto"/>
              <w:rPr>
                <w:color w:val="000000"/>
              </w:rPr>
            </w:pPr>
            <w:r w:rsidRPr="008600F9">
              <w:rPr>
                <w:color w:val="000000"/>
              </w:rPr>
              <w:t>Августовское</w:t>
            </w:r>
          </w:p>
        </w:tc>
        <w:tc>
          <w:tcPr>
            <w:tcW w:w="1294" w:type="dxa"/>
            <w:shd w:val="clear" w:color="auto" w:fill="auto"/>
            <w:noWrap/>
            <w:vAlign w:val="bottom"/>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139</w:t>
            </w:r>
          </w:p>
        </w:tc>
        <w:tc>
          <w:tcPr>
            <w:tcW w:w="1988" w:type="dxa"/>
            <w:shd w:val="clear" w:color="auto" w:fill="auto"/>
            <w:noWrap/>
            <w:vAlign w:val="bottom"/>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11,16,17,18</w:t>
            </w:r>
          </w:p>
        </w:tc>
        <w:tc>
          <w:tcPr>
            <w:tcW w:w="1410" w:type="dxa"/>
            <w:shd w:val="clear" w:color="auto" w:fill="auto"/>
            <w:noWrap/>
            <w:vAlign w:val="bottom"/>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низовой</w:t>
            </w:r>
          </w:p>
        </w:tc>
        <w:tc>
          <w:tcPr>
            <w:tcW w:w="1526" w:type="dxa"/>
            <w:shd w:val="clear" w:color="auto" w:fill="auto"/>
            <w:noWrap/>
            <w:vAlign w:val="bottom"/>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0,4</w:t>
            </w:r>
          </w:p>
        </w:tc>
      </w:tr>
      <w:tr w:rsidR="002719ED" w:rsidRPr="008600F9" w:rsidTr="006C7FCA">
        <w:trPr>
          <w:trHeight w:val="375"/>
          <w:jc w:val="center"/>
        </w:trPr>
        <w:tc>
          <w:tcPr>
            <w:tcW w:w="2635" w:type="dxa"/>
            <w:shd w:val="clear" w:color="auto" w:fill="auto"/>
            <w:noWrap/>
            <w:vAlign w:val="bottom"/>
            <w:hideMark/>
          </w:tcPr>
          <w:p w:rsidR="002719ED" w:rsidRPr="008600F9" w:rsidRDefault="002719ED" w:rsidP="006C7FCA">
            <w:pPr>
              <w:widowControl/>
              <w:autoSpaceDE/>
              <w:autoSpaceDN/>
              <w:adjustRightInd/>
              <w:spacing w:line="360" w:lineRule="auto"/>
              <w:rPr>
                <w:color w:val="000000"/>
              </w:rPr>
            </w:pPr>
            <w:r w:rsidRPr="008600F9">
              <w:rPr>
                <w:color w:val="000000"/>
              </w:rPr>
              <w:t>Августовское</w:t>
            </w:r>
          </w:p>
        </w:tc>
        <w:tc>
          <w:tcPr>
            <w:tcW w:w="1294" w:type="dxa"/>
            <w:shd w:val="clear" w:color="auto" w:fill="auto"/>
            <w:noWrap/>
            <w:vAlign w:val="bottom"/>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194</w:t>
            </w:r>
          </w:p>
        </w:tc>
        <w:tc>
          <w:tcPr>
            <w:tcW w:w="1988" w:type="dxa"/>
            <w:shd w:val="clear" w:color="auto" w:fill="auto"/>
            <w:noWrap/>
            <w:vAlign w:val="bottom"/>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24,25</w:t>
            </w:r>
          </w:p>
        </w:tc>
        <w:tc>
          <w:tcPr>
            <w:tcW w:w="1410" w:type="dxa"/>
            <w:shd w:val="clear" w:color="auto" w:fill="auto"/>
            <w:noWrap/>
            <w:vAlign w:val="bottom"/>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низовой</w:t>
            </w:r>
          </w:p>
        </w:tc>
        <w:tc>
          <w:tcPr>
            <w:tcW w:w="1526" w:type="dxa"/>
            <w:shd w:val="clear" w:color="auto" w:fill="auto"/>
            <w:noWrap/>
            <w:vAlign w:val="bottom"/>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0,6</w:t>
            </w:r>
          </w:p>
        </w:tc>
      </w:tr>
      <w:tr w:rsidR="002719ED" w:rsidRPr="008600F9" w:rsidTr="006C7FCA">
        <w:trPr>
          <w:trHeight w:val="375"/>
          <w:jc w:val="center"/>
        </w:trPr>
        <w:tc>
          <w:tcPr>
            <w:tcW w:w="2635" w:type="dxa"/>
            <w:shd w:val="clear" w:color="auto" w:fill="auto"/>
            <w:noWrap/>
            <w:vAlign w:val="bottom"/>
            <w:hideMark/>
          </w:tcPr>
          <w:p w:rsidR="002719ED" w:rsidRPr="008600F9" w:rsidRDefault="002719ED" w:rsidP="006C7FCA">
            <w:pPr>
              <w:widowControl/>
              <w:autoSpaceDE/>
              <w:autoSpaceDN/>
              <w:adjustRightInd/>
              <w:spacing w:line="360" w:lineRule="auto"/>
              <w:rPr>
                <w:color w:val="000000"/>
              </w:rPr>
            </w:pPr>
            <w:r w:rsidRPr="008600F9">
              <w:rPr>
                <w:color w:val="000000"/>
              </w:rPr>
              <w:t>Августовское</w:t>
            </w:r>
          </w:p>
        </w:tc>
        <w:tc>
          <w:tcPr>
            <w:tcW w:w="1294" w:type="dxa"/>
            <w:shd w:val="clear" w:color="auto" w:fill="auto"/>
            <w:noWrap/>
            <w:vAlign w:val="bottom"/>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12</w:t>
            </w:r>
          </w:p>
        </w:tc>
        <w:tc>
          <w:tcPr>
            <w:tcW w:w="1988" w:type="dxa"/>
            <w:shd w:val="clear" w:color="auto" w:fill="auto"/>
            <w:noWrap/>
            <w:vAlign w:val="bottom"/>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18,23</w:t>
            </w:r>
          </w:p>
        </w:tc>
        <w:tc>
          <w:tcPr>
            <w:tcW w:w="1410" w:type="dxa"/>
            <w:shd w:val="clear" w:color="auto" w:fill="auto"/>
            <w:noWrap/>
            <w:vAlign w:val="bottom"/>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низовой</w:t>
            </w:r>
          </w:p>
        </w:tc>
        <w:tc>
          <w:tcPr>
            <w:tcW w:w="1526" w:type="dxa"/>
            <w:shd w:val="clear" w:color="auto" w:fill="auto"/>
            <w:noWrap/>
            <w:vAlign w:val="bottom"/>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0,3</w:t>
            </w:r>
          </w:p>
        </w:tc>
      </w:tr>
      <w:tr w:rsidR="002719ED" w:rsidRPr="008600F9" w:rsidTr="006C7FCA">
        <w:trPr>
          <w:trHeight w:val="375"/>
          <w:jc w:val="center"/>
        </w:trPr>
        <w:tc>
          <w:tcPr>
            <w:tcW w:w="2635" w:type="dxa"/>
            <w:vMerge w:val="restart"/>
            <w:shd w:val="clear" w:color="auto" w:fill="auto"/>
            <w:noWrap/>
            <w:vAlign w:val="center"/>
            <w:hideMark/>
          </w:tcPr>
          <w:p w:rsidR="002719ED" w:rsidRPr="008600F9" w:rsidRDefault="002719ED" w:rsidP="006C7FCA">
            <w:pPr>
              <w:widowControl/>
              <w:autoSpaceDE/>
              <w:autoSpaceDN/>
              <w:adjustRightInd/>
              <w:spacing w:line="360" w:lineRule="auto"/>
              <w:rPr>
                <w:color w:val="000000"/>
              </w:rPr>
            </w:pPr>
            <w:r w:rsidRPr="008600F9">
              <w:rPr>
                <w:color w:val="000000"/>
              </w:rPr>
              <w:t>Сопоцкинское</w:t>
            </w:r>
          </w:p>
        </w:tc>
        <w:tc>
          <w:tcPr>
            <w:tcW w:w="1294" w:type="dxa"/>
            <w:shd w:val="clear" w:color="auto" w:fill="auto"/>
            <w:noWrap/>
            <w:vAlign w:val="bottom"/>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6</w:t>
            </w:r>
          </w:p>
        </w:tc>
        <w:tc>
          <w:tcPr>
            <w:tcW w:w="1988" w:type="dxa"/>
            <w:shd w:val="clear" w:color="auto" w:fill="auto"/>
            <w:noWrap/>
            <w:vAlign w:val="bottom"/>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1</w:t>
            </w:r>
          </w:p>
        </w:tc>
        <w:tc>
          <w:tcPr>
            <w:tcW w:w="1410" w:type="dxa"/>
            <w:vMerge w:val="restart"/>
            <w:shd w:val="clear" w:color="auto" w:fill="auto"/>
            <w:noWrap/>
            <w:vAlign w:val="center"/>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низовой</w:t>
            </w:r>
          </w:p>
        </w:tc>
        <w:tc>
          <w:tcPr>
            <w:tcW w:w="1526" w:type="dxa"/>
            <w:vMerge w:val="restart"/>
            <w:shd w:val="clear" w:color="auto" w:fill="auto"/>
            <w:noWrap/>
            <w:vAlign w:val="center"/>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1,9</w:t>
            </w:r>
          </w:p>
        </w:tc>
      </w:tr>
      <w:tr w:rsidR="002719ED" w:rsidRPr="008600F9" w:rsidTr="006C7FCA">
        <w:trPr>
          <w:trHeight w:val="375"/>
          <w:jc w:val="center"/>
        </w:trPr>
        <w:tc>
          <w:tcPr>
            <w:tcW w:w="2635" w:type="dxa"/>
            <w:vMerge/>
            <w:vAlign w:val="center"/>
            <w:hideMark/>
          </w:tcPr>
          <w:p w:rsidR="002719ED" w:rsidRPr="008600F9" w:rsidRDefault="002719ED" w:rsidP="006C7FCA">
            <w:pPr>
              <w:widowControl/>
              <w:autoSpaceDE/>
              <w:autoSpaceDN/>
              <w:adjustRightInd/>
              <w:spacing w:line="360" w:lineRule="auto"/>
              <w:rPr>
                <w:color w:val="000000"/>
              </w:rPr>
            </w:pPr>
          </w:p>
        </w:tc>
        <w:tc>
          <w:tcPr>
            <w:tcW w:w="1294" w:type="dxa"/>
            <w:shd w:val="clear" w:color="auto" w:fill="auto"/>
            <w:noWrap/>
            <w:vAlign w:val="bottom"/>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5</w:t>
            </w:r>
          </w:p>
        </w:tc>
        <w:tc>
          <w:tcPr>
            <w:tcW w:w="1988" w:type="dxa"/>
            <w:shd w:val="clear" w:color="auto" w:fill="auto"/>
            <w:noWrap/>
            <w:vAlign w:val="bottom"/>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1</w:t>
            </w:r>
          </w:p>
        </w:tc>
        <w:tc>
          <w:tcPr>
            <w:tcW w:w="1410" w:type="dxa"/>
            <w:vMerge/>
            <w:vAlign w:val="center"/>
            <w:hideMark/>
          </w:tcPr>
          <w:p w:rsidR="002719ED" w:rsidRPr="008600F9" w:rsidRDefault="002719ED" w:rsidP="006C7FCA">
            <w:pPr>
              <w:widowControl/>
              <w:autoSpaceDE/>
              <w:autoSpaceDN/>
              <w:adjustRightInd/>
              <w:spacing w:line="360" w:lineRule="auto"/>
              <w:rPr>
                <w:color w:val="000000"/>
              </w:rPr>
            </w:pPr>
          </w:p>
        </w:tc>
        <w:tc>
          <w:tcPr>
            <w:tcW w:w="1526" w:type="dxa"/>
            <w:vMerge/>
            <w:vAlign w:val="center"/>
            <w:hideMark/>
          </w:tcPr>
          <w:p w:rsidR="002719ED" w:rsidRPr="008600F9" w:rsidRDefault="002719ED" w:rsidP="006C7FCA">
            <w:pPr>
              <w:widowControl/>
              <w:autoSpaceDE/>
              <w:autoSpaceDN/>
              <w:adjustRightInd/>
              <w:spacing w:line="360" w:lineRule="auto"/>
              <w:rPr>
                <w:color w:val="000000"/>
              </w:rPr>
            </w:pPr>
          </w:p>
        </w:tc>
      </w:tr>
      <w:tr w:rsidR="002719ED" w:rsidRPr="008600F9" w:rsidTr="006C7FCA">
        <w:trPr>
          <w:trHeight w:val="375"/>
          <w:jc w:val="center"/>
        </w:trPr>
        <w:tc>
          <w:tcPr>
            <w:tcW w:w="2635" w:type="dxa"/>
            <w:shd w:val="clear" w:color="auto" w:fill="auto"/>
            <w:noWrap/>
            <w:vAlign w:val="bottom"/>
            <w:hideMark/>
          </w:tcPr>
          <w:p w:rsidR="002719ED" w:rsidRPr="008600F9" w:rsidRDefault="002719ED" w:rsidP="006C7FCA">
            <w:pPr>
              <w:widowControl/>
              <w:autoSpaceDE/>
              <w:autoSpaceDN/>
              <w:adjustRightInd/>
              <w:spacing w:line="360" w:lineRule="auto"/>
              <w:jc w:val="right"/>
              <w:rPr>
                <w:b/>
                <w:bCs/>
                <w:color w:val="000000"/>
              </w:rPr>
            </w:pPr>
            <w:r w:rsidRPr="008600F9">
              <w:rPr>
                <w:b/>
                <w:bCs/>
                <w:color w:val="000000"/>
              </w:rPr>
              <w:t>Итого:</w:t>
            </w:r>
          </w:p>
        </w:tc>
        <w:tc>
          <w:tcPr>
            <w:tcW w:w="1294" w:type="dxa"/>
            <w:shd w:val="clear" w:color="auto" w:fill="auto"/>
            <w:noWrap/>
            <w:vAlign w:val="bottom"/>
            <w:hideMark/>
          </w:tcPr>
          <w:p w:rsidR="002719ED" w:rsidRPr="008600F9" w:rsidRDefault="002719ED" w:rsidP="006C7FCA">
            <w:pPr>
              <w:widowControl/>
              <w:autoSpaceDE/>
              <w:autoSpaceDN/>
              <w:adjustRightInd/>
              <w:spacing w:line="360" w:lineRule="auto"/>
              <w:jc w:val="center"/>
              <w:rPr>
                <w:b/>
                <w:bCs/>
                <w:color w:val="000000"/>
              </w:rPr>
            </w:pPr>
            <w:r w:rsidRPr="008600F9">
              <w:rPr>
                <w:b/>
                <w:bCs/>
                <w:color w:val="000000"/>
              </w:rPr>
              <w:t> </w:t>
            </w:r>
          </w:p>
        </w:tc>
        <w:tc>
          <w:tcPr>
            <w:tcW w:w="1988" w:type="dxa"/>
            <w:shd w:val="clear" w:color="auto" w:fill="auto"/>
            <w:noWrap/>
            <w:vAlign w:val="bottom"/>
            <w:hideMark/>
          </w:tcPr>
          <w:p w:rsidR="002719ED" w:rsidRPr="008600F9" w:rsidRDefault="002719ED" w:rsidP="006C7FCA">
            <w:pPr>
              <w:widowControl/>
              <w:autoSpaceDE/>
              <w:autoSpaceDN/>
              <w:adjustRightInd/>
              <w:spacing w:line="360" w:lineRule="auto"/>
              <w:jc w:val="center"/>
              <w:rPr>
                <w:b/>
                <w:bCs/>
                <w:color w:val="000000"/>
              </w:rPr>
            </w:pPr>
            <w:r w:rsidRPr="008600F9">
              <w:rPr>
                <w:b/>
                <w:bCs/>
                <w:color w:val="000000"/>
              </w:rPr>
              <w:t> </w:t>
            </w:r>
          </w:p>
        </w:tc>
        <w:tc>
          <w:tcPr>
            <w:tcW w:w="1410" w:type="dxa"/>
            <w:shd w:val="clear" w:color="auto" w:fill="auto"/>
            <w:noWrap/>
            <w:vAlign w:val="bottom"/>
            <w:hideMark/>
          </w:tcPr>
          <w:p w:rsidR="002719ED" w:rsidRPr="008600F9" w:rsidRDefault="002719ED" w:rsidP="006C7FCA">
            <w:pPr>
              <w:widowControl/>
              <w:autoSpaceDE/>
              <w:autoSpaceDN/>
              <w:adjustRightInd/>
              <w:spacing w:line="360" w:lineRule="auto"/>
              <w:jc w:val="center"/>
              <w:rPr>
                <w:b/>
                <w:bCs/>
                <w:color w:val="000000"/>
              </w:rPr>
            </w:pPr>
            <w:r w:rsidRPr="008600F9">
              <w:rPr>
                <w:b/>
                <w:bCs/>
                <w:color w:val="000000"/>
              </w:rPr>
              <w:t> </w:t>
            </w:r>
          </w:p>
        </w:tc>
        <w:tc>
          <w:tcPr>
            <w:tcW w:w="1526" w:type="dxa"/>
            <w:shd w:val="clear" w:color="auto" w:fill="auto"/>
            <w:noWrap/>
            <w:vAlign w:val="bottom"/>
            <w:hideMark/>
          </w:tcPr>
          <w:p w:rsidR="002719ED" w:rsidRPr="008600F9" w:rsidRDefault="002719ED" w:rsidP="006C7FCA">
            <w:pPr>
              <w:widowControl/>
              <w:autoSpaceDE/>
              <w:autoSpaceDN/>
              <w:adjustRightInd/>
              <w:spacing w:line="360" w:lineRule="auto"/>
              <w:jc w:val="center"/>
              <w:rPr>
                <w:b/>
                <w:bCs/>
                <w:color w:val="000000"/>
              </w:rPr>
            </w:pPr>
            <w:r w:rsidRPr="008600F9">
              <w:rPr>
                <w:b/>
                <w:bCs/>
                <w:color w:val="000000"/>
              </w:rPr>
              <w:t>3,6</w:t>
            </w:r>
          </w:p>
        </w:tc>
      </w:tr>
      <w:tr w:rsidR="002719ED" w:rsidRPr="008600F9" w:rsidTr="006C7FCA">
        <w:trPr>
          <w:trHeight w:val="375"/>
          <w:jc w:val="center"/>
        </w:trPr>
        <w:tc>
          <w:tcPr>
            <w:tcW w:w="8853" w:type="dxa"/>
            <w:gridSpan w:val="5"/>
            <w:shd w:val="clear" w:color="auto" w:fill="auto"/>
            <w:noWrap/>
            <w:vAlign w:val="bottom"/>
            <w:hideMark/>
          </w:tcPr>
          <w:p w:rsidR="002719ED" w:rsidRPr="008600F9" w:rsidRDefault="002719ED" w:rsidP="006C7FCA">
            <w:pPr>
              <w:widowControl/>
              <w:autoSpaceDE/>
              <w:autoSpaceDN/>
              <w:adjustRightInd/>
              <w:spacing w:line="360" w:lineRule="auto"/>
              <w:jc w:val="center"/>
              <w:rPr>
                <w:b/>
                <w:bCs/>
                <w:color w:val="000000"/>
              </w:rPr>
            </w:pPr>
            <w:r w:rsidRPr="008600F9">
              <w:rPr>
                <w:b/>
                <w:bCs/>
                <w:color w:val="000000"/>
              </w:rPr>
              <w:t>2024</w:t>
            </w:r>
          </w:p>
        </w:tc>
      </w:tr>
      <w:tr w:rsidR="002719ED" w:rsidRPr="008600F9" w:rsidTr="006C7FCA">
        <w:trPr>
          <w:trHeight w:val="375"/>
          <w:jc w:val="center"/>
        </w:trPr>
        <w:tc>
          <w:tcPr>
            <w:tcW w:w="2635" w:type="dxa"/>
            <w:shd w:val="clear" w:color="auto" w:fill="auto"/>
            <w:noWrap/>
            <w:vAlign w:val="bottom"/>
            <w:hideMark/>
          </w:tcPr>
          <w:p w:rsidR="002719ED" w:rsidRPr="008600F9" w:rsidRDefault="002719ED" w:rsidP="006C7FCA">
            <w:pPr>
              <w:widowControl/>
              <w:autoSpaceDE/>
              <w:autoSpaceDN/>
              <w:adjustRightInd/>
              <w:spacing w:line="360" w:lineRule="auto"/>
              <w:rPr>
                <w:color w:val="000000"/>
              </w:rPr>
            </w:pPr>
            <w:r w:rsidRPr="008600F9">
              <w:rPr>
                <w:color w:val="000000"/>
              </w:rPr>
              <w:t>Августовское</w:t>
            </w:r>
          </w:p>
        </w:tc>
        <w:tc>
          <w:tcPr>
            <w:tcW w:w="1294" w:type="dxa"/>
            <w:shd w:val="clear" w:color="auto" w:fill="auto"/>
            <w:noWrap/>
            <w:vAlign w:val="bottom"/>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8</w:t>
            </w:r>
          </w:p>
        </w:tc>
        <w:tc>
          <w:tcPr>
            <w:tcW w:w="1988" w:type="dxa"/>
            <w:shd w:val="clear" w:color="auto" w:fill="auto"/>
            <w:noWrap/>
            <w:vAlign w:val="bottom"/>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39,40</w:t>
            </w:r>
          </w:p>
        </w:tc>
        <w:tc>
          <w:tcPr>
            <w:tcW w:w="1410" w:type="dxa"/>
            <w:shd w:val="clear" w:color="auto" w:fill="auto"/>
            <w:noWrap/>
            <w:vAlign w:val="bottom"/>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низовой</w:t>
            </w:r>
          </w:p>
        </w:tc>
        <w:tc>
          <w:tcPr>
            <w:tcW w:w="1526" w:type="dxa"/>
            <w:shd w:val="clear" w:color="auto" w:fill="auto"/>
            <w:noWrap/>
            <w:vAlign w:val="bottom"/>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0,1</w:t>
            </w:r>
          </w:p>
        </w:tc>
      </w:tr>
      <w:tr w:rsidR="002719ED" w:rsidRPr="008600F9" w:rsidTr="006C7FCA">
        <w:trPr>
          <w:trHeight w:val="375"/>
          <w:jc w:val="center"/>
        </w:trPr>
        <w:tc>
          <w:tcPr>
            <w:tcW w:w="2635" w:type="dxa"/>
            <w:shd w:val="clear" w:color="auto" w:fill="auto"/>
            <w:noWrap/>
            <w:vAlign w:val="bottom"/>
            <w:hideMark/>
          </w:tcPr>
          <w:p w:rsidR="002719ED" w:rsidRPr="008600F9" w:rsidRDefault="002719ED" w:rsidP="006C7FCA">
            <w:pPr>
              <w:widowControl/>
              <w:autoSpaceDE/>
              <w:autoSpaceDN/>
              <w:adjustRightInd/>
              <w:spacing w:line="360" w:lineRule="auto"/>
              <w:rPr>
                <w:color w:val="000000"/>
              </w:rPr>
            </w:pPr>
            <w:r w:rsidRPr="008600F9">
              <w:rPr>
                <w:color w:val="000000"/>
              </w:rPr>
              <w:t>Августовское</w:t>
            </w:r>
          </w:p>
        </w:tc>
        <w:tc>
          <w:tcPr>
            <w:tcW w:w="1294" w:type="dxa"/>
            <w:shd w:val="clear" w:color="auto" w:fill="auto"/>
            <w:noWrap/>
            <w:vAlign w:val="bottom"/>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204</w:t>
            </w:r>
          </w:p>
        </w:tc>
        <w:tc>
          <w:tcPr>
            <w:tcW w:w="1988" w:type="dxa"/>
            <w:shd w:val="clear" w:color="auto" w:fill="auto"/>
            <w:noWrap/>
            <w:vAlign w:val="bottom"/>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3,11</w:t>
            </w:r>
          </w:p>
        </w:tc>
        <w:tc>
          <w:tcPr>
            <w:tcW w:w="1410" w:type="dxa"/>
            <w:shd w:val="clear" w:color="auto" w:fill="auto"/>
            <w:noWrap/>
            <w:vAlign w:val="bottom"/>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низовой</w:t>
            </w:r>
          </w:p>
        </w:tc>
        <w:tc>
          <w:tcPr>
            <w:tcW w:w="1526" w:type="dxa"/>
            <w:shd w:val="clear" w:color="auto" w:fill="auto"/>
            <w:noWrap/>
            <w:vAlign w:val="bottom"/>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0,5</w:t>
            </w:r>
          </w:p>
        </w:tc>
      </w:tr>
      <w:tr w:rsidR="002719ED" w:rsidRPr="008600F9" w:rsidTr="006C7FCA">
        <w:trPr>
          <w:trHeight w:val="375"/>
          <w:jc w:val="center"/>
        </w:trPr>
        <w:tc>
          <w:tcPr>
            <w:tcW w:w="2635" w:type="dxa"/>
            <w:shd w:val="clear" w:color="auto" w:fill="auto"/>
            <w:noWrap/>
            <w:vAlign w:val="bottom"/>
            <w:hideMark/>
          </w:tcPr>
          <w:p w:rsidR="002719ED" w:rsidRPr="008600F9" w:rsidRDefault="002719ED" w:rsidP="006C7FCA">
            <w:pPr>
              <w:widowControl/>
              <w:autoSpaceDE/>
              <w:autoSpaceDN/>
              <w:adjustRightInd/>
              <w:spacing w:line="360" w:lineRule="auto"/>
              <w:rPr>
                <w:color w:val="000000"/>
              </w:rPr>
            </w:pPr>
            <w:r w:rsidRPr="008600F9">
              <w:rPr>
                <w:color w:val="000000"/>
              </w:rPr>
              <w:t>Августовское</w:t>
            </w:r>
          </w:p>
        </w:tc>
        <w:tc>
          <w:tcPr>
            <w:tcW w:w="1294" w:type="dxa"/>
            <w:shd w:val="clear" w:color="auto" w:fill="auto"/>
            <w:noWrap/>
            <w:vAlign w:val="bottom"/>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205</w:t>
            </w:r>
          </w:p>
        </w:tc>
        <w:tc>
          <w:tcPr>
            <w:tcW w:w="1988" w:type="dxa"/>
            <w:shd w:val="clear" w:color="auto" w:fill="auto"/>
            <w:noWrap/>
            <w:vAlign w:val="bottom"/>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10,36</w:t>
            </w:r>
          </w:p>
        </w:tc>
        <w:tc>
          <w:tcPr>
            <w:tcW w:w="1410" w:type="dxa"/>
            <w:shd w:val="clear" w:color="auto" w:fill="auto"/>
            <w:noWrap/>
            <w:vAlign w:val="bottom"/>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низовой</w:t>
            </w:r>
          </w:p>
        </w:tc>
        <w:tc>
          <w:tcPr>
            <w:tcW w:w="1526" w:type="dxa"/>
            <w:shd w:val="clear" w:color="auto" w:fill="auto"/>
            <w:noWrap/>
            <w:vAlign w:val="bottom"/>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0,7</w:t>
            </w:r>
          </w:p>
        </w:tc>
      </w:tr>
      <w:tr w:rsidR="002719ED" w:rsidRPr="008600F9" w:rsidTr="006C7FCA">
        <w:trPr>
          <w:trHeight w:val="375"/>
          <w:jc w:val="center"/>
        </w:trPr>
        <w:tc>
          <w:tcPr>
            <w:tcW w:w="2635" w:type="dxa"/>
            <w:shd w:val="clear" w:color="auto" w:fill="auto"/>
            <w:noWrap/>
            <w:vAlign w:val="bottom"/>
            <w:hideMark/>
          </w:tcPr>
          <w:p w:rsidR="002719ED" w:rsidRPr="008600F9" w:rsidRDefault="002719ED" w:rsidP="006C7FCA">
            <w:pPr>
              <w:widowControl/>
              <w:autoSpaceDE/>
              <w:autoSpaceDN/>
              <w:adjustRightInd/>
              <w:spacing w:line="360" w:lineRule="auto"/>
              <w:jc w:val="right"/>
              <w:rPr>
                <w:b/>
                <w:bCs/>
                <w:color w:val="000000"/>
              </w:rPr>
            </w:pPr>
            <w:r w:rsidRPr="008600F9">
              <w:rPr>
                <w:b/>
                <w:bCs/>
                <w:color w:val="000000"/>
              </w:rPr>
              <w:t>Итого:</w:t>
            </w:r>
          </w:p>
        </w:tc>
        <w:tc>
          <w:tcPr>
            <w:tcW w:w="1294" w:type="dxa"/>
            <w:shd w:val="clear" w:color="auto" w:fill="auto"/>
            <w:noWrap/>
            <w:vAlign w:val="bottom"/>
            <w:hideMark/>
          </w:tcPr>
          <w:p w:rsidR="002719ED" w:rsidRPr="008600F9" w:rsidRDefault="002719ED" w:rsidP="006C7FCA">
            <w:pPr>
              <w:widowControl/>
              <w:autoSpaceDE/>
              <w:autoSpaceDN/>
              <w:adjustRightInd/>
              <w:spacing w:line="360" w:lineRule="auto"/>
              <w:jc w:val="center"/>
              <w:rPr>
                <w:b/>
                <w:bCs/>
                <w:color w:val="000000"/>
              </w:rPr>
            </w:pPr>
            <w:r w:rsidRPr="008600F9">
              <w:rPr>
                <w:b/>
                <w:bCs/>
                <w:color w:val="000000"/>
              </w:rPr>
              <w:t> </w:t>
            </w:r>
          </w:p>
        </w:tc>
        <w:tc>
          <w:tcPr>
            <w:tcW w:w="1988" w:type="dxa"/>
            <w:shd w:val="clear" w:color="auto" w:fill="auto"/>
            <w:noWrap/>
            <w:vAlign w:val="bottom"/>
            <w:hideMark/>
          </w:tcPr>
          <w:p w:rsidR="002719ED" w:rsidRPr="008600F9" w:rsidRDefault="002719ED" w:rsidP="006C7FCA">
            <w:pPr>
              <w:widowControl/>
              <w:autoSpaceDE/>
              <w:autoSpaceDN/>
              <w:adjustRightInd/>
              <w:spacing w:line="360" w:lineRule="auto"/>
              <w:jc w:val="center"/>
              <w:rPr>
                <w:b/>
                <w:bCs/>
                <w:color w:val="000000"/>
              </w:rPr>
            </w:pPr>
            <w:r w:rsidRPr="008600F9">
              <w:rPr>
                <w:b/>
                <w:bCs/>
                <w:color w:val="000000"/>
              </w:rPr>
              <w:t> </w:t>
            </w:r>
          </w:p>
        </w:tc>
        <w:tc>
          <w:tcPr>
            <w:tcW w:w="1410" w:type="dxa"/>
            <w:shd w:val="clear" w:color="auto" w:fill="auto"/>
            <w:noWrap/>
            <w:vAlign w:val="bottom"/>
            <w:hideMark/>
          </w:tcPr>
          <w:p w:rsidR="002719ED" w:rsidRPr="008600F9" w:rsidRDefault="002719ED" w:rsidP="006C7FCA">
            <w:pPr>
              <w:widowControl/>
              <w:autoSpaceDE/>
              <w:autoSpaceDN/>
              <w:adjustRightInd/>
              <w:spacing w:line="360" w:lineRule="auto"/>
              <w:jc w:val="center"/>
              <w:rPr>
                <w:b/>
                <w:bCs/>
                <w:color w:val="000000"/>
              </w:rPr>
            </w:pPr>
            <w:r w:rsidRPr="008600F9">
              <w:rPr>
                <w:b/>
                <w:bCs/>
                <w:color w:val="000000"/>
              </w:rPr>
              <w:t> </w:t>
            </w:r>
          </w:p>
        </w:tc>
        <w:tc>
          <w:tcPr>
            <w:tcW w:w="1526" w:type="dxa"/>
            <w:shd w:val="clear" w:color="auto" w:fill="auto"/>
            <w:noWrap/>
            <w:vAlign w:val="bottom"/>
            <w:hideMark/>
          </w:tcPr>
          <w:p w:rsidR="002719ED" w:rsidRPr="008600F9" w:rsidRDefault="002719ED" w:rsidP="006C7FCA">
            <w:pPr>
              <w:widowControl/>
              <w:autoSpaceDE/>
              <w:autoSpaceDN/>
              <w:adjustRightInd/>
              <w:spacing w:line="360" w:lineRule="auto"/>
              <w:jc w:val="center"/>
              <w:rPr>
                <w:b/>
                <w:bCs/>
                <w:color w:val="000000"/>
              </w:rPr>
            </w:pPr>
            <w:r w:rsidRPr="008600F9">
              <w:rPr>
                <w:b/>
                <w:bCs/>
                <w:color w:val="000000"/>
              </w:rPr>
              <w:t>1,3</w:t>
            </w:r>
          </w:p>
        </w:tc>
      </w:tr>
      <w:tr w:rsidR="002719ED" w:rsidRPr="008600F9" w:rsidTr="006C7FCA">
        <w:trPr>
          <w:trHeight w:val="375"/>
          <w:jc w:val="center"/>
        </w:trPr>
        <w:tc>
          <w:tcPr>
            <w:tcW w:w="8853" w:type="dxa"/>
            <w:gridSpan w:val="5"/>
            <w:shd w:val="clear" w:color="auto" w:fill="auto"/>
            <w:noWrap/>
            <w:vAlign w:val="bottom"/>
            <w:hideMark/>
          </w:tcPr>
          <w:p w:rsidR="002719ED" w:rsidRPr="008600F9" w:rsidRDefault="002719ED" w:rsidP="006C7FCA">
            <w:pPr>
              <w:widowControl/>
              <w:autoSpaceDE/>
              <w:autoSpaceDN/>
              <w:adjustRightInd/>
              <w:spacing w:line="360" w:lineRule="auto"/>
              <w:jc w:val="center"/>
              <w:rPr>
                <w:b/>
                <w:bCs/>
                <w:color w:val="000000"/>
              </w:rPr>
            </w:pPr>
            <w:r w:rsidRPr="008600F9">
              <w:rPr>
                <w:b/>
                <w:bCs/>
                <w:color w:val="000000"/>
              </w:rPr>
              <w:t>½ 2025</w:t>
            </w:r>
          </w:p>
        </w:tc>
      </w:tr>
      <w:tr w:rsidR="002719ED" w:rsidRPr="008600F9" w:rsidTr="006C7FCA">
        <w:trPr>
          <w:trHeight w:val="375"/>
          <w:jc w:val="center"/>
        </w:trPr>
        <w:tc>
          <w:tcPr>
            <w:tcW w:w="2635" w:type="dxa"/>
            <w:shd w:val="clear" w:color="auto" w:fill="auto"/>
            <w:noWrap/>
            <w:vAlign w:val="bottom"/>
            <w:hideMark/>
          </w:tcPr>
          <w:p w:rsidR="002719ED" w:rsidRPr="008600F9" w:rsidRDefault="002719ED" w:rsidP="006C7FCA">
            <w:pPr>
              <w:widowControl/>
              <w:autoSpaceDE/>
              <w:autoSpaceDN/>
              <w:adjustRightInd/>
              <w:spacing w:line="360" w:lineRule="auto"/>
              <w:rPr>
                <w:color w:val="000000"/>
              </w:rPr>
            </w:pPr>
            <w:r w:rsidRPr="008600F9">
              <w:rPr>
                <w:color w:val="000000"/>
              </w:rPr>
              <w:t>Сопоцкинское</w:t>
            </w:r>
          </w:p>
        </w:tc>
        <w:tc>
          <w:tcPr>
            <w:tcW w:w="1294" w:type="dxa"/>
            <w:shd w:val="clear" w:color="auto" w:fill="auto"/>
            <w:noWrap/>
            <w:vAlign w:val="bottom"/>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80</w:t>
            </w:r>
          </w:p>
        </w:tc>
        <w:tc>
          <w:tcPr>
            <w:tcW w:w="1988" w:type="dxa"/>
            <w:shd w:val="clear" w:color="auto" w:fill="auto"/>
            <w:noWrap/>
            <w:vAlign w:val="bottom"/>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1</w:t>
            </w:r>
          </w:p>
        </w:tc>
        <w:tc>
          <w:tcPr>
            <w:tcW w:w="1410" w:type="dxa"/>
            <w:shd w:val="clear" w:color="auto" w:fill="auto"/>
            <w:noWrap/>
            <w:vAlign w:val="bottom"/>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низовой</w:t>
            </w:r>
          </w:p>
        </w:tc>
        <w:tc>
          <w:tcPr>
            <w:tcW w:w="1526" w:type="dxa"/>
            <w:shd w:val="clear" w:color="auto" w:fill="auto"/>
            <w:noWrap/>
            <w:vAlign w:val="bottom"/>
            <w:hideMark/>
          </w:tcPr>
          <w:p w:rsidR="002719ED" w:rsidRPr="008600F9" w:rsidRDefault="002719ED" w:rsidP="006C7FCA">
            <w:pPr>
              <w:widowControl/>
              <w:autoSpaceDE/>
              <w:autoSpaceDN/>
              <w:adjustRightInd/>
              <w:spacing w:line="360" w:lineRule="auto"/>
              <w:jc w:val="center"/>
              <w:rPr>
                <w:color w:val="000000"/>
              </w:rPr>
            </w:pPr>
            <w:r w:rsidRPr="008600F9">
              <w:rPr>
                <w:color w:val="000000"/>
              </w:rPr>
              <w:t>1,3</w:t>
            </w:r>
          </w:p>
        </w:tc>
      </w:tr>
      <w:tr w:rsidR="002719ED" w:rsidRPr="008600F9" w:rsidTr="006C7FCA">
        <w:trPr>
          <w:trHeight w:val="375"/>
          <w:jc w:val="center"/>
        </w:trPr>
        <w:tc>
          <w:tcPr>
            <w:tcW w:w="2635" w:type="dxa"/>
            <w:shd w:val="clear" w:color="auto" w:fill="auto"/>
            <w:noWrap/>
            <w:vAlign w:val="bottom"/>
            <w:hideMark/>
          </w:tcPr>
          <w:p w:rsidR="002719ED" w:rsidRPr="008600F9" w:rsidRDefault="002719ED" w:rsidP="006C7FCA">
            <w:pPr>
              <w:widowControl/>
              <w:autoSpaceDE/>
              <w:autoSpaceDN/>
              <w:adjustRightInd/>
              <w:spacing w:line="360" w:lineRule="auto"/>
              <w:jc w:val="right"/>
              <w:rPr>
                <w:b/>
                <w:bCs/>
                <w:color w:val="000000"/>
              </w:rPr>
            </w:pPr>
            <w:r w:rsidRPr="008600F9">
              <w:rPr>
                <w:b/>
                <w:bCs/>
                <w:color w:val="000000"/>
              </w:rPr>
              <w:t>Итого:</w:t>
            </w:r>
          </w:p>
        </w:tc>
        <w:tc>
          <w:tcPr>
            <w:tcW w:w="1294" w:type="dxa"/>
            <w:shd w:val="clear" w:color="auto" w:fill="auto"/>
            <w:noWrap/>
            <w:vAlign w:val="bottom"/>
            <w:hideMark/>
          </w:tcPr>
          <w:p w:rsidR="002719ED" w:rsidRPr="008600F9" w:rsidRDefault="002719ED" w:rsidP="006C7FCA">
            <w:pPr>
              <w:widowControl/>
              <w:autoSpaceDE/>
              <w:autoSpaceDN/>
              <w:adjustRightInd/>
              <w:spacing w:line="360" w:lineRule="auto"/>
              <w:jc w:val="center"/>
              <w:rPr>
                <w:b/>
                <w:bCs/>
                <w:color w:val="000000"/>
              </w:rPr>
            </w:pPr>
            <w:r w:rsidRPr="008600F9">
              <w:rPr>
                <w:b/>
                <w:bCs/>
                <w:color w:val="000000"/>
              </w:rPr>
              <w:t> </w:t>
            </w:r>
          </w:p>
        </w:tc>
        <w:tc>
          <w:tcPr>
            <w:tcW w:w="1988" w:type="dxa"/>
            <w:shd w:val="clear" w:color="auto" w:fill="auto"/>
            <w:noWrap/>
            <w:vAlign w:val="bottom"/>
            <w:hideMark/>
          </w:tcPr>
          <w:p w:rsidR="002719ED" w:rsidRPr="008600F9" w:rsidRDefault="002719ED" w:rsidP="006C7FCA">
            <w:pPr>
              <w:widowControl/>
              <w:autoSpaceDE/>
              <w:autoSpaceDN/>
              <w:adjustRightInd/>
              <w:spacing w:line="360" w:lineRule="auto"/>
              <w:jc w:val="center"/>
              <w:rPr>
                <w:b/>
                <w:bCs/>
                <w:color w:val="000000"/>
              </w:rPr>
            </w:pPr>
            <w:r w:rsidRPr="008600F9">
              <w:rPr>
                <w:b/>
                <w:bCs/>
                <w:color w:val="000000"/>
              </w:rPr>
              <w:t> </w:t>
            </w:r>
          </w:p>
        </w:tc>
        <w:tc>
          <w:tcPr>
            <w:tcW w:w="1410" w:type="dxa"/>
            <w:shd w:val="clear" w:color="auto" w:fill="auto"/>
            <w:noWrap/>
            <w:vAlign w:val="bottom"/>
            <w:hideMark/>
          </w:tcPr>
          <w:p w:rsidR="002719ED" w:rsidRPr="008600F9" w:rsidRDefault="002719ED" w:rsidP="006C7FCA">
            <w:pPr>
              <w:widowControl/>
              <w:autoSpaceDE/>
              <w:autoSpaceDN/>
              <w:adjustRightInd/>
              <w:spacing w:line="360" w:lineRule="auto"/>
              <w:jc w:val="center"/>
              <w:rPr>
                <w:b/>
                <w:bCs/>
                <w:color w:val="000000"/>
              </w:rPr>
            </w:pPr>
            <w:r w:rsidRPr="008600F9">
              <w:rPr>
                <w:b/>
                <w:bCs/>
                <w:color w:val="000000"/>
              </w:rPr>
              <w:t> </w:t>
            </w:r>
          </w:p>
        </w:tc>
        <w:tc>
          <w:tcPr>
            <w:tcW w:w="1526" w:type="dxa"/>
            <w:shd w:val="clear" w:color="auto" w:fill="auto"/>
            <w:noWrap/>
            <w:vAlign w:val="bottom"/>
            <w:hideMark/>
          </w:tcPr>
          <w:p w:rsidR="002719ED" w:rsidRPr="008600F9" w:rsidRDefault="002719ED" w:rsidP="006C7FCA">
            <w:pPr>
              <w:widowControl/>
              <w:autoSpaceDE/>
              <w:autoSpaceDN/>
              <w:adjustRightInd/>
              <w:spacing w:line="360" w:lineRule="auto"/>
              <w:jc w:val="center"/>
              <w:rPr>
                <w:b/>
                <w:bCs/>
                <w:color w:val="000000"/>
              </w:rPr>
            </w:pPr>
            <w:r w:rsidRPr="008600F9">
              <w:rPr>
                <w:b/>
                <w:bCs/>
                <w:color w:val="000000"/>
              </w:rPr>
              <w:t>1,3</w:t>
            </w:r>
          </w:p>
        </w:tc>
      </w:tr>
    </w:tbl>
    <w:p w:rsidR="002719ED" w:rsidRDefault="002719ED" w:rsidP="002719ED">
      <w:pPr>
        <w:spacing w:line="288" w:lineRule="auto"/>
        <w:ind w:firstLine="709"/>
        <w:jc w:val="both"/>
        <w:rPr>
          <w:bCs/>
          <w:i/>
          <w:sz w:val="24"/>
          <w:szCs w:val="24"/>
        </w:rPr>
      </w:pPr>
    </w:p>
    <w:p w:rsidR="002719ED" w:rsidRPr="0029295B" w:rsidRDefault="002719ED" w:rsidP="002719ED">
      <w:pPr>
        <w:spacing w:line="360" w:lineRule="auto"/>
        <w:ind w:firstLine="709"/>
        <w:jc w:val="both"/>
        <w:rPr>
          <w:sz w:val="24"/>
          <w:szCs w:val="24"/>
        </w:rPr>
      </w:pPr>
      <w:r w:rsidRPr="0029295B">
        <w:rPr>
          <w:sz w:val="24"/>
          <w:szCs w:val="24"/>
        </w:rPr>
        <w:t>3) загрязнение продуктами горения и органикой, поступающими с поверхностным стоком, усиление эвтрофикации озер;</w:t>
      </w:r>
    </w:p>
    <w:p w:rsidR="002719ED" w:rsidRPr="0029295B" w:rsidRDefault="002719ED" w:rsidP="002719ED">
      <w:pPr>
        <w:spacing w:line="360" w:lineRule="auto"/>
        <w:ind w:firstLine="709"/>
        <w:jc w:val="both"/>
        <w:rPr>
          <w:i/>
          <w:sz w:val="24"/>
          <w:szCs w:val="24"/>
        </w:rPr>
      </w:pPr>
      <w:r w:rsidRPr="0029295B">
        <w:rPr>
          <w:i/>
          <w:sz w:val="24"/>
          <w:szCs w:val="24"/>
        </w:rPr>
        <w:t>Предложения для принятия управленческих решений:</w:t>
      </w:r>
    </w:p>
    <w:p w:rsidR="002719ED" w:rsidRPr="0029295B" w:rsidRDefault="002719ED" w:rsidP="002719ED">
      <w:pPr>
        <w:spacing w:line="360" w:lineRule="auto"/>
        <w:ind w:firstLine="709"/>
        <w:jc w:val="both"/>
        <w:rPr>
          <w:bCs/>
          <w:sz w:val="24"/>
          <w:szCs w:val="24"/>
        </w:rPr>
      </w:pPr>
      <w:r w:rsidRPr="0029295B">
        <w:rPr>
          <w:bCs/>
          <w:sz w:val="24"/>
          <w:szCs w:val="24"/>
        </w:rPr>
        <w:t>1) ограничить или снять вероятность появления данной угрозы возможно только в случае установления строгого запрета на проведение самовольных палов и посещение лесных массивов в пожароопасные периоды, с привлечением людей к административной ответственности в случае нарушения запрета;</w:t>
      </w:r>
    </w:p>
    <w:p w:rsidR="002719ED" w:rsidRPr="0029295B" w:rsidRDefault="002719ED" w:rsidP="002719ED">
      <w:pPr>
        <w:spacing w:line="360" w:lineRule="auto"/>
        <w:ind w:firstLine="709"/>
        <w:jc w:val="both"/>
        <w:rPr>
          <w:bCs/>
          <w:sz w:val="24"/>
          <w:szCs w:val="24"/>
        </w:rPr>
      </w:pPr>
      <w:r w:rsidRPr="0029295B">
        <w:rPr>
          <w:bCs/>
          <w:sz w:val="24"/>
          <w:szCs w:val="24"/>
        </w:rPr>
        <w:t>2) своевременно проводить предупредительные противопожарные мероприятия (распашка противопожарных разрывов в лесах и по границе леса и болот,</w:t>
      </w:r>
      <w:r w:rsidRPr="0029295B">
        <w:rPr>
          <w:sz w:val="24"/>
          <w:szCs w:val="24"/>
        </w:rPr>
        <w:t xml:space="preserve"> очистка от захламленности в пределах сухих сосняков, установление шлагбаумов на лесных дорогах);</w:t>
      </w:r>
    </w:p>
    <w:p w:rsidR="002719ED" w:rsidRPr="0029295B" w:rsidRDefault="002719ED" w:rsidP="002719ED">
      <w:pPr>
        <w:spacing w:line="360" w:lineRule="auto"/>
        <w:ind w:firstLine="709"/>
        <w:jc w:val="both"/>
        <w:rPr>
          <w:bCs/>
          <w:sz w:val="24"/>
          <w:szCs w:val="24"/>
        </w:rPr>
      </w:pPr>
      <w:r w:rsidRPr="0029295B">
        <w:rPr>
          <w:bCs/>
          <w:sz w:val="24"/>
          <w:szCs w:val="24"/>
        </w:rPr>
        <w:t>3) запретить посещение лесных массивов в пожароопасные периоды с привлечением людей к административной ответственности в случае нарушения запрета;</w:t>
      </w:r>
    </w:p>
    <w:p w:rsidR="002719ED" w:rsidRDefault="002719ED" w:rsidP="002719ED">
      <w:pPr>
        <w:spacing w:line="360" w:lineRule="auto"/>
        <w:ind w:firstLine="709"/>
        <w:jc w:val="both"/>
        <w:rPr>
          <w:bCs/>
          <w:sz w:val="24"/>
          <w:szCs w:val="24"/>
        </w:rPr>
      </w:pPr>
      <w:r w:rsidRPr="0029295B">
        <w:rPr>
          <w:bCs/>
          <w:sz w:val="24"/>
          <w:szCs w:val="24"/>
        </w:rPr>
        <w:lastRenderedPageBreak/>
        <w:t>4) проводить проверочные рейды в соответствующие сезоны для выявления нарушений режимов охраны ООПТ.</w:t>
      </w:r>
    </w:p>
    <w:p w:rsidR="002719ED" w:rsidRPr="0029295B" w:rsidRDefault="002719ED" w:rsidP="002719ED">
      <w:pPr>
        <w:spacing w:line="360" w:lineRule="auto"/>
        <w:ind w:firstLine="709"/>
        <w:jc w:val="both"/>
        <w:rPr>
          <w:sz w:val="24"/>
          <w:szCs w:val="24"/>
        </w:rPr>
      </w:pPr>
      <w:r w:rsidRPr="0029295B">
        <w:rPr>
          <w:b/>
          <w:iCs/>
          <w:sz w:val="24"/>
          <w:szCs w:val="24"/>
        </w:rPr>
        <w:t>Рекреация.</w:t>
      </w:r>
      <w:r w:rsidRPr="0029295B">
        <w:rPr>
          <w:b/>
          <w:sz w:val="24"/>
          <w:szCs w:val="24"/>
        </w:rPr>
        <w:t xml:space="preserve"> </w:t>
      </w:r>
      <w:r w:rsidRPr="0029295B">
        <w:rPr>
          <w:sz w:val="24"/>
          <w:szCs w:val="24"/>
        </w:rPr>
        <w:t>Большая часть лесов заказника в силу формационной и типологической структуры весьма привлекательна в рекреационном отношении. Наибольшей рекреационной нагрузке подвержены сухие возвышенные участки вдоль рек Шлямица, Черная Ганча, Марыха и Неман, которые доступны для автомобильного транспорта. Они используются для отдыха и рыболовства. Р</w:t>
      </w:r>
      <w:r w:rsidRPr="0029295B">
        <w:rPr>
          <w:bCs/>
          <w:sz w:val="24"/>
          <w:szCs w:val="24"/>
        </w:rPr>
        <w:t>екреация обусловливает возникновение таких угроз как: пожары, загрязнение бытовым мусором, техногенное загрязнение (автотранспортными средствами), нарушение целостности напочвенного покрова, механическое повреждение деревьев, трансформацию нижних ярусов растительности и подстилки на площадках самовольно организованных пикниковых полян с кострищами.</w:t>
      </w:r>
      <w:r w:rsidRPr="0029295B">
        <w:rPr>
          <w:sz w:val="24"/>
          <w:szCs w:val="24"/>
        </w:rPr>
        <w:t xml:space="preserve"> Исследования на мониторинговых маршрутах по оценке состояния рекреационно нагруженных участков заказника выявили ряд проблем, связанных именно с рекреационной деятельностью. Замусоренность, повреждение деревьев, выбитый напочвенный покров, множество кострищ отмечены на всех участках, используемых для рекреации. Также в последнее время усилилась негативное влияние на экосистемы заказника нелегальной миграции.</w:t>
      </w:r>
    </w:p>
    <w:p w:rsidR="002719ED" w:rsidRPr="0029295B" w:rsidRDefault="002719ED" w:rsidP="002719ED">
      <w:pPr>
        <w:spacing w:line="360" w:lineRule="auto"/>
        <w:ind w:firstLine="709"/>
        <w:jc w:val="both"/>
        <w:rPr>
          <w:bCs/>
          <w:sz w:val="24"/>
          <w:szCs w:val="24"/>
        </w:rPr>
      </w:pPr>
      <w:r w:rsidRPr="0029295B">
        <w:rPr>
          <w:bCs/>
          <w:i/>
          <w:sz w:val="24"/>
          <w:szCs w:val="24"/>
        </w:rPr>
        <w:t>Масштаб угрозы:</w:t>
      </w:r>
      <w:r w:rsidRPr="0029295B">
        <w:rPr>
          <w:bCs/>
          <w:sz w:val="24"/>
          <w:szCs w:val="24"/>
        </w:rPr>
        <w:t xml:space="preserve"> локальный – рекреационной нагрузке подвержены, в первую очередь водные объекты и прилегающие к ним суходолы.</w:t>
      </w:r>
    </w:p>
    <w:p w:rsidR="002719ED" w:rsidRPr="0029295B" w:rsidRDefault="002719ED" w:rsidP="002719ED">
      <w:pPr>
        <w:spacing w:line="360" w:lineRule="auto"/>
        <w:ind w:firstLine="709"/>
        <w:jc w:val="both"/>
        <w:rPr>
          <w:bCs/>
          <w:sz w:val="24"/>
          <w:szCs w:val="24"/>
        </w:rPr>
      </w:pPr>
      <w:r w:rsidRPr="0029295B">
        <w:rPr>
          <w:bCs/>
          <w:i/>
          <w:sz w:val="24"/>
          <w:szCs w:val="24"/>
        </w:rPr>
        <w:t>Степень проявления угрозы:</w:t>
      </w:r>
      <w:r w:rsidRPr="0029295B">
        <w:rPr>
          <w:bCs/>
          <w:sz w:val="24"/>
          <w:szCs w:val="24"/>
        </w:rPr>
        <w:t xml:space="preserve"> преимущественно 1–2 балла, поскольку при снятии воздействия рекреационной нагрузки возможно самовосстановление нарушенных компонентов природной среды без применения мероприятий по ренатурализации.</w:t>
      </w:r>
    </w:p>
    <w:p w:rsidR="002719ED" w:rsidRPr="0029295B" w:rsidRDefault="002719ED" w:rsidP="002719ED">
      <w:pPr>
        <w:spacing w:line="360" w:lineRule="auto"/>
        <w:ind w:firstLine="709"/>
        <w:jc w:val="both"/>
        <w:rPr>
          <w:bCs/>
          <w:i/>
          <w:sz w:val="24"/>
          <w:szCs w:val="24"/>
        </w:rPr>
      </w:pPr>
      <w:r w:rsidRPr="0029295B">
        <w:rPr>
          <w:bCs/>
          <w:i/>
          <w:sz w:val="24"/>
          <w:szCs w:val="24"/>
        </w:rPr>
        <w:t>Последствия проявления угрозы:</w:t>
      </w:r>
    </w:p>
    <w:p w:rsidR="002719ED" w:rsidRPr="0029295B" w:rsidRDefault="002719ED" w:rsidP="002719ED">
      <w:pPr>
        <w:spacing w:line="360" w:lineRule="auto"/>
        <w:ind w:firstLine="709"/>
        <w:jc w:val="both"/>
        <w:rPr>
          <w:bCs/>
          <w:sz w:val="24"/>
          <w:szCs w:val="24"/>
        </w:rPr>
      </w:pPr>
      <w:r w:rsidRPr="0029295B">
        <w:rPr>
          <w:bCs/>
          <w:sz w:val="24"/>
          <w:szCs w:val="24"/>
        </w:rPr>
        <w:t>1) загрязнение бытовым мусором;</w:t>
      </w:r>
    </w:p>
    <w:p w:rsidR="002719ED" w:rsidRPr="0029295B" w:rsidRDefault="002719ED" w:rsidP="002719ED">
      <w:pPr>
        <w:spacing w:line="360" w:lineRule="auto"/>
        <w:ind w:firstLine="709"/>
        <w:jc w:val="both"/>
        <w:rPr>
          <w:bCs/>
          <w:sz w:val="24"/>
          <w:szCs w:val="24"/>
        </w:rPr>
      </w:pPr>
      <w:r w:rsidRPr="0029295B">
        <w:rPr>
          <w:bCs/>
          <w:sz w:val="24"/>
          <w:szCs w:val="24"/>
        </w:rPr>
        <w:t>2) техногенное загрязнение почвенно-растительных и водно-растительных комплексов в результате действия автомобильного транспорта (для водных экосистем – также водомоторного);</w:t>
      </w:r>
    </w:p>
    <w:p w:rsidR="002719ED" w:rsidRPr="0029295B" w:rsidRDefault="002719ED" w:rsidP="002719ED">
      <w:pPr>
        <w:spacing w:line="360" w:lineRule="auto"/>
        <w:ind w:firstLine="709"/>
        <w:jc w:val="both"/>
        <w:rPr>
          <w:bCs/>
          <w:sz w:val="24"/>
          <w:szCs w:val="24"/>
        </w:rPr>
      </w:pPr>
      <w:r w:rsidRPr="0029295B">
        <w:rPr>
          <w:bCs/>
          <w:sz w:val="24"/>
          <w:szCs w:val="24"/>
        </w:rPr>
        <w:t>3) лесные пожары;</w:t>
      </w:r>
    </w:p>
    <w:p w:rsidR="002719ED" w:rsidRPr="0029295B" w:rsidRDefault="002719ED" w:rsidP="002719ED">
      <w:pPr>
        <w:spacing w:line="360" w:lineRule="auto"/>
        <w:ind w:firstLine="709"/>
        <w:jc w:val="both"/>
        <w:rPr>
          <w:bCs/>
          <w:sz w:val="24"/>
          <w:szCs w:val="24"/>
        </w:rPr>
      </w:pPr>
      <w:r w:rsidRPr="0029295B">
        <w:rPr>
          <w:bCs/>
          <w:sz w:val="24"/>
          <w:szCs w:val="24"/>
        </w:rPr>
        <w:t>4) увеличение густоты дорожно-тропиночной сети, нарушение напочвенного покрова;</w:t>
      </w:r>
    </w:p>
    <w:p w:rsidR="002719ED" w:rsidRPr="0029295B" w:rsidRDefault="002719ED" w:rsidP="002719ED">
      <w:pPr>
        <w:spacing w:line="360" w:lineRule="auto"/>
        <w:ind w:firstLine="709"/>
        <w:jc w:val="both"/>
        <w:rPr>
          <w:bCs/>
          <w:sz w:val="24"/>
          <w:szCs w:val="24"/>
        </w:rPr>
      </w:pPr>
      <w:r w:rsidRPr="0029295B">
        <w:rPr>
          <w:bCs/>
          <w:sz w:val="24"/>
          <w:szCs w:val="24"/>
        </w:rPr>
        <w:t>5) самовольная рубка деревьев, механическое повреждение;</w:t>
      </w:r>
    </w:p>
    <w:p w:rsidR="002719ED" w:rsidRPr="0029295B" w:rsidRDefault="002719ED" w:rsidP="002719ED">
      <w:pPr>
        <w:spacing w:line="360" w:lineRule="auto"/>
        <w:ind w:firstLine="709"/>
        <w:jc w:val="both"/>
        <w:rPr>
          <w:bCs/>
          <w:sz w:val="24"/>
          <w:szCs w:val="24"/>
        </w:rPr>
      </w:pPr>
      <w:r w:rsidRPr="0029295B">
        <w:rPr>
          <w:bCs/>
          <w:sz w:val="24"/>
          <w:szCs w:val="24"/>
        </w:rPr>
        <w:t>6) площадная деградация напочвенного покрова в результате вытаптывания и выжигания;</w:t>
      </w:r>
    </w:p>
    <w:p w:rsidR="002719ED" w:rsidRPr="0029295B" w:rsidRDefault="002719ED" w:rsidP="002719ED">
      <w:pPr>
        <w:spacing w:line="360" w:lineRule="auto"/>
        <w:ind w:firstLine="709"/>
        <w:jc w:val="both"/>
        <w:rPr>
          <w:bCs/>
          <w:sz w:val="24"/>
          <w:szCs w:val="24"/>
        </w:rPr>
      </w:pPr>
      <w:r w:rsidRPr="0029295B">
        <w:rPr>
          <w:bCs/>
          <w:sz w:val="24"/>
          <w:szCs w:val="24"/>
        </w:rPr>
        <w:t>7) сильная степень синантропизации лесной и луговой растительности на берегах рек;</w:t>
      </w:r>
    </w:p>
    <w:p w:rsidR="002719ED" w:rsidRPr="0029295B" w:rsidRDefault="002719ED" w:rsidP="002719ED">
      <w:pPr>
        <w:spacing w:line="360" w:lineRule="auto"/>
        <w:ind w:firstLine="709"/>
        <w:jc w:val="both"/>
        <w:rPr>
          <w:bCs/>
          <w:sz w:val="24"/>
          <w:szCs w:val="24"/>
        </w:rPr>
      </w:pPr>
      <w:r w:rsidRPr="0029295B">
        <w:rPr>
          <w:bCs/>
          <w:sz w:val="24"/>
          <w:szCs w:val="24"/>
        </w:rPr>
        <w:lastRenderedPageBreak/>
        <w:t>8) повреждение популяций декоративных цветущих растений, в том числе охраняемых.</w:t>
      </w:r>
    </w:p>
    <w:p w:rsidR="002719ED" w:rsidRPr="0029295B" w:rsidRDefault="002719ED" w:rsidP="002719ED">
      <w:pPr>
        <w:spacing w:line="360" w:lineRule="auto"/>
        <w:ind w:firstLine="709"/>
        <w:jc w:val="both"/>
        <w:rPr>
          <w:i/>
          <w:sz w:val="24"/>
          <w:szCs w:val="24"/>
        </w:rPr>
      </w:pPr>
      <w:r w:rsidRPr="0029295B">
        <w:rPr>
          <w:i/>
          <w:sz w:val="24"/>
          <w:szCs w:val="24"/>
        </w:rPr>
        <w:t>Предложения для принятия управленческих решений:</w:t>
      </w:r>
    </w:p>
    <w:p w:rsidR="002719ED" w:rsidRPr="0029295B" w:rsidRDefault="002719ED" w:rsidP="002719ED">
      <w:pPr>
        <w:spacing w:line="360" w:lineRule="auto"/>
        <w:ind w:firstLine="709"/>
        <w:jc w:val="both"/>
        <w:rPr>
          <w:sz w:val="24"/>
          <w:szCs w:val="24"/>
        </w:rPr>
      </w:pPr>
      <w:r w:rsidRPr="0029295B">
        <w:rPr>
          <w:sz w:val="24"/>
          <w:szCs w:val="24"/>
        </w:rPr>
        <w:t>1) необходима разработка планов и режимов рекреационного использования территории с привлечением экспертов, имеющих опыт работы в данной сфере;</w:t>
      </w:r>
    </w:p>
    <w:p w:rsidR="002719ED" w:rsidRPr="0029295B" w:rsidRDefault="002719ED" w:rsidP="002719ED">
      <w:pPr>
        <w:spacing w:line="360" w:lineRule="auto"/>
        <w:ind w:firstLine="709"/>
        <w:jc w:val="both"/>
        <w:rPr>
          <w:sz w:val="24"/>
          <w:szCs w:val="24"/>
        </w:rPr>
      </w:pPr>
      <w:r w:rsidRPr="0029295B">
        <w:rPr>
          <w:sz w:val="24"/>
          <w:szCs w:val="24"/>
        </w:rPr>
        <w:t>2) провести зонирование территории ООПТ с выделением зон особой охраны, организованной рекреации и ограниченной хозяйственной деятельности;</w:t>
      </w:r>
    </w:p>
    <w:p w:rsidR="002719ED" w:rsidRPr="0029295B" w:rsidRDefault="002719ED" w:rsidP="002719ED">
      <w:pPr>
        <w:spacing w:line="360" w:lineRule="auto"/>
        <w:ind w:firstLine="709"/>
        <w:jc w:val="both"/>
        <w:rPr>
          <w:sz w:val="24"/>
          <w:szCs w:val="24"/>
        </w:rPr>
      </w:pPr>
      <w:r w:rsidRPr="0029295B">
        <w:rPr>
          <w:sz w:val="24"/>
          <w:szCs w:val="24"/>
        </w:rPr>
        <w:t>3) установить аншлаги со специальной природоохранной и просветительской информацией (экологической, ботанической, зоологической и т. п.) не только на экологической тропе;</w:t>
      </w:r>
    </w:p>
    <w:p w:rsidR="002719ED" w:rsidRPr="0029295B" w:rsidRDefault="002719ED" w:rsidP="002719ED">
      <w:pPr>
        <w:spacing w:line="360" w:lineRule="auto"/>
        <w:ind w:firstLine="709"/>
        <w:jc w:val="both"/>
        <w:rPr>
          <w:sz w:val="24"/>
          <w:szCs w:val="24"/>
        </w:rPr>
      </w:pPr>
      <w:r w:rsidRPr="0029295B">
        <w:rPr>
          <w:sz w:val="24"/>
          <w:szCs w:val="24"/>
        </w:rPr>
        <w:t>4) запретить несанкционированный и контролировать промысловый сбор растительного сырья с</w:t>
      </w:r>
      <w:r w:rsidRPr="0029295B">
        <w:rPr>
          <w:bCs/>
          <w:sz w:val="24"/>
          <w:szCs w:val="24"/>
        </w:rPr>
        <w:t xml:space="preserve"> привлечением к административной ответственности в случае нарушения запрета и выявления нанесенного урона природной среде ООПТ;</w:t>
      </w:r>
    </w:p>
    <w:p w:rsidR="002719ED" w:rsidRPr="0029295B" w:rsidRDefault="002719ED" w:rsidP="002719ED">
      <w:pPr>
        <w:spacing w:line="360" w:lineRule="auto"/>
        <w:ind w:firstLine="709"/>
        <w:jc w:val="both"/>
        <w:rPr>
          <w:sz w:val="24"/>
          <w:szCs w:val="24"/>
        </w:rPr>
      </w:pPr>
      <w:r w:rsidRPr="0029295B">
        <w:rPr>
          <w:bCs/>
          <w:sz w:val="24"/>
          <w:szCs w:val="24"/>
        </w:rPr>
        <w:t>5) проводить</w:t>
      </w:r>
      <w:r w:rsidRPr="0029295B">
        <w:rPr>
          <w:sz w:val="24"/>
          <w:szCs w:val="24"/>
        </w:rPr>
        <w:t xml:space="preserve"> проверочные рейды в соответствующие сезонные периоды для выявления нарушений режимов охраны ООПТ;</w:t>
      </w:r>
    </w:p>
    <w:p w:rsidR="002719ED" w:rsidRPr="0029295B" w:rsidRDefault="002719ED" w:rsidP="002719ED">
      <w:pPr>
        <w:spacing w:line="360" w:lineRule="auto"/>
        <w:ind w:firstLine="709"/>
        <w:jc w:val="both"/>
        <w:rPr>
          <w:bCs/>
          <w:sz w:val="24"/>
          <w:szCs w:val="24"/>
        </w:rPr>
      </w:pPr>
      <w:r w:rsidRPr="0029295B">
        <w:rPr>
          <w:sz w:val="24"/>
          <w:szCs w:val="24"/>
        </w:rPr>
        <w:t>6) з</w:t>
      </w:r>
      <w:r w:rsidRPr="0029295B">
        <w:rPr>
          <w:bCs/>
          <w:sz w:val="24"/>
          <w:szCs w:val="24"/>
        </w:rPr>
        <w:t>апретить посещение лесных массивов в пожароопасные периоды с привлечением к административной ответственности в случае нарушения запрета;</w:t>
      </w:r>
    </w:p>
    <w:p w:rsidR="002719ED" w:rsidRPr="0029295B" w:rsidRDefault="002719ED" w:rsidP="002719ED">
      <w:pPr>
        <w:spacing w:line="360" w:lineRule="auto"/>
        <w:ind w:firstLine="709"/>
        <w:jc w:val="both"/>
        <w:rPr>
          <w:bCs/>
          <w:sz w:val="24"/>
          <w:szCs w:val="24"/>
        </w:rPr>
      </w:pPr>
      <w:r w:rsidRPr="0029295B">
        <w:rPr>
          <w:bCs/>
          <w:sz w:val="24"/>
          <w:szCs w:val="24"/>
        </w:rPr>
        <w:t>7) усилить контроль и своевременную депортацию нелегальных мигрантов, недопущение создания на территории заказника несанкционированных мест стоянок</w:t>
      </w:r>
      <w:r w:rsidRPr="00304230">
        <w:rPr>
          <w:bCs/>
          <w:sz w:val="24"/>
          <w:szCs w:val="24"/>
        </w:rPr>
        <w:t xml:space="preserve"> [6]</w:t>
      </w:r>
      <w:r w:rsidRPr="0029295B">
        <w:rPr>
          <w:bCs/>
          <w:sz w:val="24"/>
          <w:szCs w:val="24"/>
        </w:rPr>
        <w:t>.</w:t>
      </w:r>
    </w:p>
    <w:p w:rsidR="002719ED" w:rsidRPr="00C561D0" w:rsidRDefault="002719ED" w:rsidP="002719ED">
      <w:pPr>
        <w:spacing w:line="360" w:lineRule="auto"/>
        <w:ind w:firstLine="709"/>
        <w:jc w:val="both"/>
        <w:rPr>
          <w:sz w:val="24"/>
          <w:szCs w:val="24"/>
        </w:rPr>
      </w:pPr>
      <w:r w:rsidRPr="00C561D0">
        <w:rPr>
          <w:b/>
          <w:bCs/>
          <w:sz w:val="24"/>
          <w:szCs w:val="24"/>
        </w:rPr>
        <w:t xml:space="preserve">Усыхание лесов. </w:t>
      </w:r>
      <w:r w:rsidRPr="00C561D0">
        <w:rPr>
          <w:sz w:val="24"/>
          <w:szCs w:val="24"/>
        </w:rPr>
        <w:t>Усыхание лесов на ООПТ происходит в результате действия совокупности факторов: природных (поздневесенние и раннелетние заморозки, энтомо- и фитоповреждения) и антропогенных (нарушение естественного гидрологического режима), при чем последние усиливают вероятность проявления и степень воздействия первых. Основная причина усыхания – почвенно-климатические условия и короед-типограф. В 2023 г. сплошные санитарные рубки в заказнике проведены на площади 3,3 га, в 2024 г. – 0,9 га, в ½ 2025 г. – 12,4 га.</w:t>
      </w:r>
    </w:p>
    <w:p w:rsidR="002719ED" w:rsidRPr="00C561D0" w:rsidRDefault="002719ED" w:rsidP="002719ED">
      <w:pPr>
        <w:spacing w:line="360" w:lineRule="auto"/>
        <w:ind w:firstLine="709"/>
        <w:jc w:val="both"/>
        <w:rPr>
          <w:sz w:val="24"/>
          <w:szCs w:val="24"/>
        </w:rPr>
      </w:pPr>
      <w:r w:rsidRPr="00C561D0">
        <w:rPr>
          <w:bCs/>
          <w:i/>
          <w:sz w:val="24"/>
          <w:szCs w:val="24"/>
        </w:rPr>
        <w:t>Масштаб угрозы:</w:t>
      </w:r>
      <w:r w:rsidRPr="00C561D0">
        <w:rPr>
          <w:bCs/>
          <w:sz w:val="24"/>
          <w:szCs w:val="24"/>
        </w:rPr>
        <w:t xml:space="preserve"> локальный – усыхание ельников происходит на всей ООПТ.</w:t>
      </w:r>
    </w:p>
    <w:p w:rsidR="002719ED" w:rsidRPr="00C561D0" w:rsidRDefault="002719ED" w:rsidP="002719ED">
      <w:pPr>
        <w:spacing w:line="360" w:lineRule="auto"/>
        <w:ind w:firstLine="709"/>
        <w:jc w:val="both"/>
        <w:rPr>
          <w:bCs/>
          <w:sz w:val="24"/>
          <w:szCs w:val="24"/>
        </w:rPr>
      </w:pPr>
      <w:r w:rsidRPr="00C561D0">
        <w:rPr>
          <w:bCs/>
          <w:i/>
          <w:sz w:val="24"/>
          <w:szCs w:val="24"/>
        </w:rPr>
        <w:t>Степень проявления угрозы:</w:t>
      </w:r>
      <w:r w:rsidRPr="00C561D0">
        <w:rPr>
          <w:bCs/>
          <w:sz w:val="24"/>
          <w:szCs w:val="24"/>
        </w:rPr>
        <w:t xml:space="preserve"> в зависимости от масштаба усыхания (1–2 балла).</w:t>
      </w:r>
    </w:p>
    <w:p w:rsidR="002719ED" w:rsidRPr="00C561D0" w:rsidRDefault="002719ED" w:rsidP="002719ED">
      <w:pPr>
        <w:spacing w:line="360" w:lineRule="auto"/>
        <w:ind w:firstLine="709"/>
        <w:jc w:val="both"/>
        <w:rPr>
          <w:bCs/>
          <w:sz w:val="24"/>
          <w:szCs w:val="24"/>
        </w:rPr>
      </w:pPr>
      <w:r w:rsidRPr="00C561D0">
        <w:rPr>
          <w:bCs/>
          <w:i/>
          <w:sz w:val="24"/>
          <w:szCs w:val="24"/>
        </w:rPr>
        <w:t>Последствия проявления угрозы</w:t>
      </w:r>
      <w:r w:rsidRPr="00C561D0">
        <w:rPr>
          <w:bCs/>
          <w:sz w:val="24"/>
          <w:szCs w:val="24"/>
        </w:rPr>
        <w:t>:</w:t>
      </w:r>
    </w:p>
    <w:p w:rsidR="002719ED" w:rsidRPr="0029295B" w:rsidRDefault="002719ED" w:rsidP="002719ED">
      <w:pPr>
        <w:spacing w:line="360" w:lineRule="auto"/>
        <w:ind w:firstLine="709"/>
        <w:jc w:val="both"/>
        <w:rPr>
          <w:sz w:val="24"/>
          <w:szCs w:val="24"/>
        </w:rPr>
      </w:pPr>
      <w:r w:rsidRPr="00C561D0">
        <w:rPr>
          <w:bCs/>
          <w:sz w:val="24"/>
          <w:szCs w:val="24"/>
        </w:rPr>
        <w:t xml:space="preserve">1) </w:t>
      </w:r>
      <w:r w:rsidRPr="00C561D0">
        <w:rPr>
          <w:sz w:val="24"/>
          <w:szCs w:val="24"/>
        </w:rPr>
        <w:t>сокращение площади</w:t>
      </w:r>
      <w:r w:rsidR="00C561D0">
        <w:rPr>
          <w:sz w:val="24"/>
          <w:szCs w:val="24"/>
        </w:rPr>
        <w:t xml:space="preserve"> </w:t>
      </w:r>
      <w:r w:rsidR="00C561D0" w:rsidRPr="00C561D0">
        <w:rPr>
          <w:sz w:val="24"/>
          <w:szCs w:val="24"/>
        </w:rPr>
        <w:t>коренных</w:t>
      </w:r>
      <w:r w:rsidRPr="00C561D0">
        <w:rPr>
          <w:sz w:val="24"/>
          <w:szCs w:val="24"/>
        </w:rPr>
        <w:t xml:space="preserve"> </w:t>
      </w:r>
      <w:r w:rsidR="00C561D0">
        <w:rPr>
          <w:sz w:val="24"/>
          <w:szCs w:val="24"/>
        </w:rPr>
        <w:t>хвойных</w:t>
      </w:r>
      <w:r w:rsidRPr="00C561D0">
        <w:rPr>
          <w:sz w:val="24"/>
          <w:szCs w:val="24"/>
        </w:rPr>
        <w:t xml:space="preserve"> насаждений – в пределах всей ООПТ;</w:t>
      </w:r>
    </w:p>
    <w:p w:rsidR="002719ED" w:rsidRPr="0029295B" w:rsidRDefault="002719ED" w:rsidP="002719ED">
      <w:pPr>
        <w:spacing w:line="360" w:lineRule="auto"/>
        <w:ind w:firstLine="709"/>
        <w:jc w:val="both"/>
        <w:rPr>
          <w:sz w:val="24"/>
          <w:szCs w:val="24"/>
        </w:rPr>
      </w:pPr>
      <w:r w:rsidRPr="0029295B">
        <w:rPr>
          <w:sz w:val="24"/>
          <w:szCs w:val="24"/>
        </w:rPr>
        <w:t>2) снижение продуктивности насаждений.</w:t>
      </w:r>
    </w:p>
    <w:p w:rsidR="002719ED" w:rsidRPr="0029295B" w:rsidRDefault="002719ED" w:rsidP="002719ED">
      <w:pPr>
        <w:spacing w:line="360" w:lineRule="auto"/>
        <w:ind w:firstLine="709"/>
        <w:jc w:val="both"/>
        <w:rPr>
          <w:i/>
          <w:sz w:val="24"/>
          <w:szCs w:val="24"/>
        </w:rPr>
      </w:pPr>
      <w:r w:rsidRPr="0029295B">
        <w:rPr>
          <w:i/>
          <w:sz w:val="24"/>
          <w:szCs w:val="24"/>
        </w:rPr>
        <w:t>Предложения для принятия управленческих решений:</w:t>
      </w:r>
    </w:p>
    <w:p w:rsidR="002719ED" w:rsidRPr="0029295B" w:rsidRDefault="002719ED" w:rsidP="002719ED">
      <w:pPr>
        <w:spacing w:line="360" w:lineRule="auto"/>
        <w:ind w:firstLine="709"/>
        <w:jc w:val="both"/>
        <w:rPr>
          <w:sz w:val="24"/>
          <w:szCs w:val="24"/>
        </w:rPr>
      </w:pPr>
      <w:r w:rsidRPr="0029295B">
        <w:rPr>
          <w:sz w:val="24"/>
          <w:szCs w:val="24"/>
        </w:rPr>
        <w:t xml:space="preserve">1) снизить риск роста усыхающих насаждений возможно при урегулировании вопроса о гидрологическом режиме ООПТ, при проведении постоянного лесопатологического мониторинга, своевременном обнаружении и осуществлении </w:t>
      </w:r>
      <w:r w:rsidRPr="0029295B">
        <w:rPr>
          <w:sz w:val="24"/>
          <w:szCs w:val="24"/>
        </w:rPr>
        <w:lastRenderedPageBreak/>
        <w:t>мероприятий по защите леса;</w:t>
      </w:r>
    </w:p>
    <w:p w:rsidR="002719ED" w:rsidRPr="0029295B" w:rsidRDefault="002719ED" w:rsidP="002719ED">
      <w:pPr>
        <w:spacing w:line="360" w:lineRule="auto"/>
        <w:ind w:firstLine="709"/>
        <w:jc w:val="both"/>
        <w:rPr>
          <w:sz w:val="24"/>
          <w:szCs w:val="24"/>
        </w:rPr>
      </w:pPr>
      <w:r w:rsidRPr="0029295B">
        <w:rPr>
          <w:sz w:val="24"/>
          <w:szCs w:val="24"/>
        </w:rPr>
        <w:t>2) для улучшения состояния древостоев рекомендуется изъятие из состава насаждений части усохших и больных деревьев путем проведения выборочных санитарных рубок.</w:t>
      </w:r>
    </w:p>
    <w:p w:rsidR="002719ED" w:rsidRPr="0029295B" w:rsidRDefault="002719ED" w:rsidP="002719ED">
      <w:pPr>
        <w:spacing w:line="360" w:lineRule="auto"/>
        <w:ind w:firstLine="709"/>
        <w:jc w:val="both"/>
        <w:rPr>
          <w:sz w:val="24"/>
          <w:szCs w:val="24"/>
        </w:rPr>
      </w:pPr>
      <w:r w:rsidRPr="0029295B">
        <w:rPr>
          <w:b/>
          <w:bCs/>
          <w:sz w:val="24"/>
          <w:szCs w:val="24"/>
        </w:rPr>
        <w:t xml:space="preserve">Энтомовредители и болезни леса. </w:t>
      </w:r>
      <w:r w:rsidRPr="0029295B">
        <w:rPr>
          <w:sz w:val="24"/>
          <w:szCs w:val="24"/>
        </w:rPr>
        <w:t>Основные негативные биотические факторы, отрицательно влияющие на состояние насаждений заказника «</w:t>
      </w:r>
      <w:r>
        <w:rPr>
          <w:sz w:val="24"/>
          <w:szCs w:val="24"/>
        </w:rPr>
        <w:t>Гродненская</w:t>
      </w:r>
      <w:r w:rsidRPr="0029295B">
        <w:rPr>
          <w:sz w:val="24"/>
          <w:szCs w:val="24"/>
        </w:rPr>
        <w:t xml:space="preserve"> пуща», наиболее широко представлены корневыми гнилями, очаги заболевания которыми чаще всего отмечаются в сосновых молодняках. Самым распространенным заболеванием сосновых насаждений является корневая губка</w:t>
      </w:r>
      <w:r>
        <w:rPr>
          <w:sz w:val="24"/>
          <w:szCs w:val="24"/>
        </w:rPr>
        <w:t xml:space="preserve"> и</w:t>
      </w:r>
      <w:r w:rsidRPr="00674450">
        <w:t xml:space="preserve"> </w:t>
      </w:r>
      <w:r>
        <w:rPr>
          <w:sz w:val="24"/>
          <w:szCs w:val="24"/>
        </w:rPr>
        <w:t>с</w:t>
      </w:r>
      <w:r w:rsidRPr="00674450">
        <w:rPr>
          <w:sz w:val="24"/>
          <w:szCs w:val="24"/>
        </w:rPr>
        <w:t>основый вертун</w:t>
      </w:r>
      <w:r>
        <w:rPr>
          <w:sz w:val="24"/>
          <w:szCs w:val="24"/>
        </w:rPr>
        <w:t xml:space="preserve"> (таблица 9.3)</w:t>
      </w:r>
      <w:r w:rsidRPr="0029295B">
        <w:rPr>
          <w:sz w:val="24"/>
          <w:szCs w:val="24"/>
        </w:rPr>
        <w:t xml:space="preserve">; встречаются также поражения сосны в </w:t>
      </w:r>
      <w:r>
        <w:rPr>
          <w:sz w:val="24"/>
          <w:szCs w:val="24"/>
        </w:rPr>
        <w:t>высоковозрастных</w:t>
      </w:r>
      <w:r w:rsidRPr="0029295B">
        <w:rPr>
          <w:sz w:val="24"/>
          <w:szCs w:val="24"/>
        </w:rPr>
        <w:t xml:space="preserve"> насаждениях – рак-серянка, короед-типоглаф в еловых фитоценозах. Кроны ольхи черной, дуба, осины часто повреждены энтомовредителями.</w:t>
      </w:r>
      <w:r>
        <w:rPr>
          <w:sz w:val="24"/>
          <w:szCs w:val="24"/>
        </w:rPr>
        <w:t xml:space="preserve"> </w:t>
      </w:r>
    </w:p>
    <w:p w:rsidR="002719ED" w:rsidRPr="0029295B" w:rsidRDefault="002719ED" w:rsidP="002719ED">
      <w:pPr>
        <w:spacing w:line="360" w:lineRule="auto"/>
        <w:ind w:firstLine="709"/>
        <w:jc w:val="both"/>
        <w:rPr>
          <w:sz w:val="24"/>
          <w:szCs w:val="24"/>
        </w:rPr>
      </w:pPr>
      <w:r w:rsidRPr="0029295B">
        <w:rPr>
          <w:bCs/>
          <w:i/>
          <w:sz w:val="24"/>
          <w:szCs w:val="24"/>
        </w:rPr>
        <w:t>Масштаб угрозы:</w:t>
      </w:r>
      <w:r w:rsidRPr="0029295B">
        <w:rPr>
          <w:bCs/>
          <w:sz w:val="24"/>
          <w:szCs w:val="24"/>
        </w:rPr>
        <w:t xml:space="preserve"> локальный – очаги заболеваний</w:t>
      </w:r>
      <w:r>
        <w:rPr>
          <w:bCs/>
          <w:sz w:val="24"/>
          <w:szCs w:val="24"/>
        </w:rPr>
        <w:t xml:space="preserve"> (таблица 9.3)</w:t>
      </w:r>
      <w:r w:rsidRPr="0029295B">
        <w:rPr>
          <w:bCs/>
          <w:sz w:val="24"/>
          <w:szCs w:val="24"/>
        </w:rPr>
        <w:t>, также, как и вспышки численности энтомовредителей происходят не ежегодно, возникают и локализуются на различных участках ООПТ.</w:t>
      </w:r>
    </w:p>
    <w:p w:rsidR="002719ED" w:rsidRPr="0029295B" w:rsidRDefault="002719ED" w:rsidP="002719ED">
      <w:pPr>
        <w:spacing w:line="360" w:lineRule="auto"/>
        <w:ind w:firstLine="709"/>
        <w:jc w:val="both"/>
        <w:rPr>
          <w:bCs/>
          <w:sz w:val="24"/>
          <w:szCs w:val="24"/>
        </w:rPr>
      </w:pPr>
      <w:r w:rsidRPr="0029295B">
        <w:rPr>
          <w:bCs/>
          <w:i/>
          <w:sz w:val="24"/>
          <w:szCs w:val="24"/>
        </w:rPr>
        <w:t>Степень проявления угрозы:</w:t>
      </w:r>
      <w:r w:rsidRPr="0029295B">
        <w:rPr>
          <w:bCs/>
          <w:sz w:val="24"/>
          <w:szCs w:val="24"/>
        </w:rPr>
        <w:t xml:space="preserve"> в зависимости от масштаба усыхания (1–2 балла). </w:t>
      </w:r>
      <w:r w:rsidRPr="0029295B">
        <w:rPr>
          <w:sz w:val="24"/>
          <w:szCs w:val="24"/>
        </w:rPr>
        <w:t>По результатам мониторинга 202</w:t>
      </w:r>
      <w:r>
        <w:rPr>
          <w:sz w:val="24"/>
          <w:szCs w:val="24"/>
        </w:rPr>
        <w:t>3</w:t>
      </w:r>
      <w:r w:rsidRPr="0029295B">
        <w:rPr>
          <w:sz w:val="24"/>
          <w:szCs w:val="24"/>
        </w:rPr>
        <w:t xml:space="preserve"> </w:t>
      </w:r>
      <w:r>
        <w:rPr>
          <w:sz w:val="24"/>
          <w:szCs w:val="24"/>
        </w:rPr>
        <w:t>–1/2 2025</w:t>
      </w:r>
      <w:r w:rsidRPr="0029295B">
        <w:rPr>
          <w:sz w:val="24"/>
          <w:szCs w:val="24"/>
        </w:rPr>
        <w:t>гг. на пунктах наблюдений – массовых вспышек численности энтомовредителей не выявлено.</w:t>
      </w:r>
    </w:p>
    <w:p w:rsidR="002719ED" w:rsidRDefault="002719ED" w:rsidP="002719ED">
      <w:pPr>
        <w:rPr>
          <w:b/>
          <w:bCs/>
          <w:sz w:val="24"/>
          <w:szCs w:val="24"/>
        </w:rPr>
      </w:pPr>
    </w:p>
    <w:p w:rsidR="002719ED" w:rsidRDefault="002719ED" w:rsidP="002719ED">
      <w:pPr>
        <w:spacing w:line="360" w:lineRule="auto"/>
        <w:jc w:val="both"/>
        <w:rPr>
          <w:bCs/>
          <w:sz w:val="24"/>
          <w:szCs w:val="24"/>
        </w:rPr>
      </w:pPr>
      <w:r w:rsidRPr="00674450">
        <w:rPr>
          <w:bCs/>
          <w:sz w:val="24"/>
          <w:szCs w:val="24"/>
        </w:rPr>
        <w:t xml:space="preserve">Таблица </w:t>
      </w:r>
      <w:r>
        <w:rPr>
          <w:bCs/>
          <w:sz w:val="24"/>
          <w:szCs w:val="24"/>
        </w:rPr>
        <w:t xml:space="preserve">9.3. </w:t>
      </w:r>
      <w:r w:rsidRPr="00674450">
        <w:rPr>
          <w:bCs/>
          <w:sz w:val="24"/>
          <w:szCs w:val="24"/>
        </w:rPr>
        <w:t>– Площади очагов болезней леса Гродненской пущи за 2023–1/2 2025 гг.</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02"/>
        <w:gridCol w:w="3139"/>
        <w:gridCol w:w="3298"/>
      </w:tblGrid>
      <w:tr w:rsidR="002719ED" w:rsidRPr="008600F9" w:rsidTr="006C7FCA">
        <w:trPr>
          <w:jc w:val="center"/>
        </w:trPr>
        <w:tc>
          <w:tcPr>
            <w:tcW w:w="3202" w:type="dxa"/>
            <w:shd w:val="clear" w:color="auto" w:fill="auto"/>
          </w:tcPr>
          <w:p w:rsidR="002719ED" w:rsidRPr="008600F9" w:rsidRDefault="002719ED" w:rsidP="006C7FCA">
            <w:pPr>
              <w:spacing w:line="360" w:lineRule="auto"/>
              <w:jc w:val="center"/>
              <w:rPr>
                <w:bCs/>
              </w:rPr>
            </w:pPr>
            <w:r w:rsidRPr="008600F9">
              <w:rPr>
                <w:bCs/>
              </w:rPr>
              <w:t xml:space="preserve">Наименование болезни </w:t>
            </w:r>
          </w:p>
          <w:p w:rsidR="002719ED" w:rsidRPr="008600F9" w:rsidRDefault="002719ED" w:rsidP="006C7FCA">
            <w:pPr>
              <w:spacing w:line="360" w:lineRule="auto"/>
              <w:jc w:val="center"/>
              <w:rPr>
                <w:bCs/>
              </w:rPr>
            </w:pPr>
            <w:r w:rsidRPr="008600F9">
              <w:rPr>
                <w:bCs/>
              </w:rPr>
              <w:t>лесов</w:t>
            </w:r>
          </w:p>
        </w:tc>
        <w:tc>
          <w:tcPr>
            <w:tcW w:w="3139" w:type="dxa"/>
            <w:shd w:val="clear" w:color="auto" w:fill="auto"/>
          </w:tcPr>
          <w:p w:rsidR="002719ED" w:rsidRPr="008600F9" w:rsidRDefault="002719ED" w:rsidP="006C7FCA">
            <w:pPr>
              <w:spacing w:line="360" w:lineRule="auto"/>
              <w:jc w:val="center"/>
              <w:rPr>
                <w:bCs/>
              </w:rPr>
            </w:pPr>
            <w:r w:rsidRPr="008600F9">
              <w:rPr>
                <w:bCs/>
              </w:rPr>
              <w:t>Год обследования</w:t>
            </w:r>
          </w:p>
        </w:tc>
        <w:tc>
          <w:tcPr>
            <w:tcW w:w="3298" w:type="dxa"/>
            <w:shd w:val="clear" w:color="auto" w:fill="auto"/>
          </w:tcPr>
          <w:p w:rsidR="002719ED" w:rsidRPr="008600F9" w:rsidRDefault="002719ED" w:rsidP="006C7FCA">
            <w:pPr>
              <w:spacing w:line="360" w:lineRule="auto"/>
              <w:jc w:val="center"/>
              <w:rPr>
                <w:bCs/>
              </w:rPr>
            </w:pPr>
            <w:r w:rsidRPr="008600F9">
              <w:rPr>
                <w:bCs/>
              </w:rPr>
              <w:t>Площадь очага, действовавшего на конец года, га</w:t>
            </w:r>
          </w:p>
        </w:tc>
      </w:tr>
      <w:tr w:rsidR="002719ED" w:rsidRPr="008600F9" w:rsidTr="006C7FCA">
        <w:trPr>
          <w:jc w:val="center"/>
        </w:trPr>
        <w:tc>
          <w:tcPr>
            <w:tcW w:w="3202" w:type="dxa"/>
            <w:vMerge w:val="restart"/>
            <w:shd w:val="clear" w:color="auto" w:fill="auto"/>
            <w:vAlign w:val="center"/>
          </w:tcPr>
          <w:p w:rsidR="002719ED" w:rsidRPr="008600F9" w:rsidRDefault="002719ED" w:rsidP="006C7FCA">
            <w:pPr>
              <w:spacing w:line="360" w:lineRule="auto"/>
              <w:jc w:val="center"/>
            </w:pPr>
            <w:r w:rsidRPr="008600F9">
              <w:t>Корневая губка</w:t>
            </w:r>
          </w:p>
        </w:tc>
        <w:tc>
          <w:tcPr>
            <w:tcW w:w="3139" w:type="dxa"/>
            <w:shd w:val="clear" w:color="auto" w:fill="auto"/>
          </w:tcPr>
          <w:p w:rsidR="002719ED" w:rsidRPr="008600F9" w:rsidRDefault="002719ED" w:rsidP="006C7FCA">
            <w:pPr>
              <w:spacing w:line="360" w:lineRule="auto"/>
              <w:jc w:val="center"/>
            </w:pPr>
            <w:r w:rsidRPr="008600F9">
              <w:t>2023</w:t>
            </w:r>
          </w:p>
        </w:tc>
        <w:tc>
          <w:tcPr>
            <w:tcW w:w="3298" w:type="dxa"/>
            <w:shd w:val="clear" w:color="auto" w:fill="auto"/>
          </w:tcPr>
          <w:p w:rsidR="002719ED" w:rsidRPr="008600F9" w:rsidRDefault="002719ED" w:rsidP="006C7FCA">
            <w:pPr>
              <w:spacing w:line="360" w:lineRule="auto"/>
              <w:jc w:val="center"/>
            </w:pPr>
            <w:r w:rsidRPr="008600F9">
              <w:t>171,1</w:t>
            </w:r>
          </w:p>
        </w:tc>
      </w:tr>
      <w:tr w:rsidR="002719ED" w:rsidRPr="008600F9" w:rsidTr="006C7FCA">
        <w:trPr>
          <w:jc w:val="center"/>
        </w:trPr>
        <w:tc>
          <w:tcPr>
            <w:tcW w:w="3202" w:type="dxa"/>
            <w:vMerge/>
            <w:shd w:val="clear" w:color="auto" w:fill="auto"/>
          </w:tcPr>
          <w:p w:rsidR="002719ED" w:rsidRPr="008600F9" w:rsidRDefault="002719ED" w:rsidP="006C7FCA">
            <w:pPr>
              <w:spacing w:line="360" w:lineRule="auto"/>
              <w:jc w:val="center"/>
            </w:pPr>
          </w:p>
        </w:tc>
        <w:tc>
          <w:tcPr>
            <w:tcW w:w="3139" w:type="dxa"/>
            <w:shd w:val="clear" w:color="auto" w:fill="auto"/>
          </w:tcPr>
          <w:p w:rsidR="002719ED" w:rsidRPr="008600F9" w:rsidRDefault="002719ED" w:rsidP="006C7FCA">
            <w:pPr>
              <w:spacing w:line="360" w:lineRule="auto"/>
              <w:jc w:val="center"/>
            </w:pPr>
            <w:r w:rsidRPr="008600F9">
              <w:t>2024</w:t>
            </w:r>
          </w:p>
        </w:tc>
        <w:tc>
          <w:tcPr>
            <w:tcW w:w="3298" w:type="dxa"/>
            <w:shd w:val="clear" w:color="auto" w:fill="auto"/>
          </w:tcPr>
          <w:p w:rsidR="002719ED" w:rsidRPr="008600F9" w:rsidRDefault="002719ED" w:rsidP="006C7FCA">
            <w:pPr>
              <w:spacing w:line="360" w:lineRule="auto"/>
              <w:jc w:val="center"/>
            </w:pPr>
            <w:r w:rsidRPr="008600F9">
              <w:t>165,5</w:t>
            </w:r>
          </w:p>
        </w:tc>
      </w:tr>
      <w:tr w:rsidR="002719ED" w:rsidRPr="008600F9" w:rsidTr="006C7FCA">
        <w:trPr>
          <w:jc w:val="center"/>
        </w:trPr>
        <w:tc>
          <w:tcPr>
            <w:tcW w:w="3202" w:type="dxa"/>
            <w:vMerge/>
            <w:shd w:val="clear" w:color="auto" w:fill="auto"/>
          </w:tcPr>
          <w:p w:rsidR="002719ED" w:rsidRPr="008600F9" w:rsidRDefault="002719ED" w:rsidP="006C7FCA">
            <w:pPr>
              <w:spacing w:line="360" w:lineRule="auto"/>
              <w:jc w:val="center"/>
            </w:pPr>
          </w:p>
        </w:tc>
        <w:tc>
          <w:tcPr>
            <w:tcW w:w="3139" w:type="dxa"/>
            <w:shd w:val="clear" w:color="auto" w:fill="auto"/>
          </w:tcPr>
          <w:p w:rsidR="002719ED" w:rsidRPr="008600F9" w:rsidRDefault="002719ED" w:rsidP="006C7FCA">
            <w:pPr>
              <w:spacing w:line="360" w:lineRule="auto"/>
              <w:jc w:val="center"/>
            </w:pPr>
            <w:r w:rsidRPr="008600F9">
              <w:t>2025</w:t>
            </w:r>
          </w:p>
        </w:tc>
        <w:tc>
          <w:tcPr>
            <w:tcW w:w="3298" w:type="dxa"/>
            <w:shd w:val="clear" w:color="auto" w:fill="auto"/>
          </w:tcPr>
          <w:p w:rsidR="002719ED" w:rsidRPr="008600F9" w:rsidRDefault="002719ED" w:rsidP="006C7FCA">
            <w:pPr>
              <w:spacing w:line="360" w:lineRule="auto"/>
              <w:jc w:val="center"/>
            </w:pPr>
            <w:r w:rsidRPr="008600F9">
              <w:t>173,4</w:t>
            </w:r>
          </w:p>
        </w:tc>
      </w:tr>
      <w:tr w:rsidR="002719ED" w:rsidRPr="008600F9" w:rsidTr="006C7FCA">
        <w:trPr>
          <w:jc w:val="center"/>
        </w:trPr>
        <w:tc>
          <w:tcPr>
            <w:tcW w:w="3202" w:type="dxa"/>
            <w:vMerge w:val="restart"/>
            <w:shd w:val="clear" w:color="auto" w:fill="auto"/>
            <w:vAlign w:val="center"/>
          </w:tcPr>
          <w:p w:rsidR="002719ED" w:rsidRPr="008600F9" w:rsidRDefault="002719ED" w:rsidP="006C7FCA">
            <w:pPr>
              <w:spacing w:line="360" w:lineRule="auto"/>
              <w:jc w:val="center"/>
            </w:pPr>
            <w:r w:rsidRPr="008600F9">
              <w:t>Сосновый вертун</w:t>
            </w:r>
          </w:p>
        </w:tc>
        <w:tc>
          <w:tcPr>
            <w:tcW w:w="3139" w:type="dxa"/>
            <w:shd w:val="clear" w:color="auto" w:fill="auto"/>
          </w:tcPr>
          <w:p w:rsidR="002719ED" w:rsidRPr="008600F9" w:rsidRDefault="002719ED" w:rsidP="006C7FCA">
            <w:pPr>
              <w:spacing w:line="360" w:lineRule="auto"/>
              <w:jc w:val="center"/>
            </w:pPr>
            <w:r w:rsidRPr="008600F9">
              <w:t>2023</w:t>
            </w:r>
          </w:p>
        </w:tc>
        <w:tc>
          <w:tcPr>
            <w:tcW w:w="3298" w:type="dxa"/>
            <w:shd w:val="clear" w:color="auto" w:fill="auto"/>
          </w:tcPr>
          <w:p w:rsidR="002719ED" w:rsidRPr="008600F9" w:rsidRDefault="002719ED" w:rsidP="006C7FCA">
            <w:pPr>
              <w:spacing w:line="360" w:lineRule="auto"/>
              <w:jc w:val="center"/>
            </w:pPr>
            <w:r w:rsidRPr="008600F9">
              <w:t>430,3</w:t>
            </w:r>
          </w:p>
        </w:tc>
      </w:tr>
      <w:tr w:rsidR="002719ED" w:rsidRPr="008600F9" w:rsidTr="006C7FCA">
        <w:trPr>
          <w:jc w:val="center"/>
        </w:trPr>
        <w:tc>
          <w:tcPr>
            <w:tcW w:w="3202" w:type="dxa"/>
            <w:vMerge/>
            <w:shd w:val="clear" w:color="auto" w:fill="auto"/>
          </w:tcPr>
          <w:p w:rsidR="002719ED" w:rsidRPr="008600F9" w:rsidRDefault="002719ED" w:rsidP="006C7FCA">
            <w:pPr>
              <w:spacing w:line="360" w:lineRule="auto"/>
              <w:jc w:val="center"/>
            </w:pPr>
          </w:p>
        </w:tc>
        <w:tc>
          <w:tcPr>
            <w:tcW w:w="3139" w:type="dxa"/>
            <w:shd w:val="clear" w:color="auto" w:fill="auto"/>
          </w:tcPr>
          <w:p w:rsidR="002719ED" w:rsidRPr="008600F9" w:rsidRDefault="002719ED" w:rsidP="006C7FCA">
            <w:pPr>
              <w:spacing w:line="360" w:lineRule="auto"/>
              <w:jc w:val="center"/>
            </w:pPr>
            <w:r w:rsidRPr="008600F9">
              <w:t>2024</w:t>
            </w:r>
          </w:p>
        </w:tc>
        <w:tc>
          <w:tcPr>
            <w:tcW w:w="3298" w:type="dxa"/>
            <w:shd w:val="clear" w:color="auto" w:fill="auto"/>
          </w:tcPr>
          <w:p w:rsidR="002719ED" w:rsidRPr="008600F9" w:rsidRDefault="002719ED" w:rsidP="006C7FCA">
            <w:pPr>
              <w:spacing w:line="360" w:lineRule="auto"/>
              <w:jc w:val="center"/>
            </w:pPr>
            <w:r w:rsidRPr="008600F9">
              <w:t>430,3</w:t>
            </w:r>
          </w:p>
        </w:tc>
      </w:tr>
      <w:tr w:rsidR="002719ED" w:rsidRPr="008600F9" w:rsidTr="006C7FCA">
        <w:trPr>
          <w:jc w:val="center"/>
        </w:trPr>
        <w:tc>
          <w:tcPr>
            <w:tcW w:w="3202" w:type="dxa"/>
            <w:vMerge/>
            <w:shd w:val="clear" w:color="auto" w:fill="auto"/>
          </w:tcPr>
          <w:p w:rsidR="002719ED" w:rsidRPr="008600F9" w:rsidRDefault="002719ED" w:rsidP="006C7FCA">
            <w:pPr>
              <w:spacing w:line="360" w:lineRule="auto"/>
              <w:jc w:val="center"/>
            </w:pPr>
          </w:p>
        </w:tc>
        <w:tc>
          <w:tcPr>
            <w:tcW w:w="3139" w:type="dxa"/>
            <w:shd w:val="clear" w:color="auto" w:fill="auto"/>
          </w:tcPr>
          <w:p w:rsidR="002719ED" w:rsidRPr="008600F9" w:rsidRDefault="002719ED" w:rsidP="006C7FCA">
            <w:pPr>
              <w:spacing w:line="360" w:lineRule="auto"/>
              <w:jc w:val="center"/>
            </w:pPr>
            <w:r w:rsidRPr="008600F9">
              <w:t>2025</w:t>
            </w:r>
          </w:p>
        </w:tc>
        <w:tc>
          <w:tcPr>
            <w:tcW w:w="3298" w:type="dxa"/>
            <w:shd w:val="clear" w:color="auto" w:fill="auto"/>
          </w:tcPr>
          <w:p w:rsidR="002719ED" w:rsidRPr="008600F9" w:rsidRDefault="002719ED" w:rsidP="006C7FCA">
            <w:pPr>
              <w:spacing w:line="360" w:lineRule="auto"/>
              <w:jc w:val="center"/>
            </w:pPr>
            <w:r w:rsidRPr="008600F9">
              <w:t>430,3</w:t>
            </w:r>
          </w:p>
        </w:tc>
      </w:tr>
    </w:tbl>
    <w:p w:rsidR="002719ED" w:rsidRPr="00674450" w:rsidRDefault="002719ED" w:rsidP="002719ED"/>
    <w:p w:rsidR="002719ED" w:rsidRPr="0029295B" w:rsidRDefault="002719ED" w:rsidP="002719ED">
      <w:pPr>
        <w:spacing w:line="360" w:lineRule="auto"/>
        <w:ind w:firstLine="709"/>
        <w:jc w:val="both"/>
        <w:rPr>
          <w:bCs/>
          <w:i/>
          <w:sz w:val="24"/>
          <w:szCs w:val="24"/>
        </w:rPr>
      </w:pPr>
      <w:r w:rsidRPr="0029295B">
        <w:rPr>
          <w:bCs/>
          <w:i/>
          <w:sz w:val="24"/>
          <w:szCs w:val="24"/>
        </w:rPr>
        <w:t>Последствия проявления угрозы:</w:t>
      </w:r>
    </w:p>
    <w:p w:rsidR="002719ED" w:rsidRPr="0029295B" w:rsidRDefault="002719ED" w:rsidP="002719ED">
      <w:pPr>
        <w:spacing w:line="360" w:lineRule="auto"/>
        <w:ind w:firstLine="709"/>
        <w:jc w:val="both"/>
        <w:rPr>
          <w:sz w:val="24"/>
          <w:szCs w:val="24"/>
        </w:rPr>
      </w:pPr>
      <w:r w:rsidRPr="0029295B">
        <w:rPr>
          <w:bCs/>
          <w:sz w:val="24"/>
          <w:szCs w:val="24"/>
        </w:rPr>
        <w:t xml:space="preserve">1) </w:t>
      </w:r>
      <w:r w:rsidRPr="0029295B">
        <w:rPr>
          <w:sz w:val="24"/>
          <w:szCs w:val="24"/>
        </w:rPr>
        <w:t>снижение продуктивности насаждений;</w:t>
      </w:r>
    </w:p>
    <w:p w:rsidR="002719ED" w:rsidRPr="0029295B" w:rsidRDefault="002719ED" w:rsidP="002719ED">
      <w:pPr>
        <w:spacing w:line="360" w:lineRule="auto"/>
        <w:ind w:firstLine="709"/>
        <w:jc w:val="both"/>
        <w:rPr>
          <w:sz w:val="24"/>
          <w:szCs w:val="24"/>
        </w:rPr>
      </w:pPr>
      <w:r w:rsidRPr="0029295B">
        <w:rPr>
          <w:bCs/>
          <w:sz w:val="24"/>
          <w:szCs w:val="24"/>
        </w:rPr>
        <w:t xml:space="preserve">2) </w:t>
      </w:r>
      <w:r w:rsidRPr="0029295B">
        <w:rPr>
          <w:sz w:val="24"/>
          <w:szCs w:val="24"/>
        </w:rPr>
        <w:t>усыхание части древостоев.</w:t>
      </w:r>
    </w:p>
    <w:p w:rsidR="002719ED" w:rsidRPr="0029295B" w:rsidRDefault="002719ED" w:rsidP="002719ED">
      <w:pPr>
        <w:spacing w:line="360" w:lineRule="auto"/>
        <w:ind w:firstLine="709"/>
        <w:jc w:val="both"/>
        <w:rPr>
          <w:i/>
          <w:sz w:val="24"/>
          <w:szCs w:val="24"/>
        </w:rPr>
      </w:pPr>
      <w:r w:rsidRPr="0029295B">
        <w:rPr>
          <w:i/>
          <w:sz w:val="24"/>
          <w:szCs w:val="24"/>
        </w:rPr>
        <w:t>Предложения для принятия управленческих решений:</w:t>
      </w:r>
    </w:p>
    <w:p w:rsidR="002719ED" w:rsidRPr="0029295B" w:rsidRDefault="002719ED" w:rsidP="002719ED">
      <w:pPr>
        <w:spacing w:line="360" w:lineRule="auto"/>
        <w:ind w:firstLine="709"/>
        <w:jc w:val="both"/>
        <w:rPr>
          <w:sz w:val="24"/>
          <w:szCs w:val="24"/>
        </w:rPr>
      </w:pPr>
      <w:r w:rsidRPr="0029295B">
        <w:rPr>
          <w:sz w:val="24"/>
          <w:szCs w:val="24"/>
        </w:rPr>
        <w:t>1) снизить риск роста усыхающих насаждений возможно при урегулировании вопроса о проведении постоянного лесопатологического мониторинга, своевременном обнаружении и осуществлении мероприятий по защите леса;</w:t>
      </w:r>
    </w:p>
    <w:p w:rsidR="002719ED" w:rsidRDefault="002719ED" w:rsidP="002719ED">
      <w:pPr>
        <w:spacing w:line="360" w:lineRule="auto"/>
        <w:ind w:firstLine="709"/>
        <w:jc w:val="both"/>
        <w:rPr>
          <w:sz w:val="24"/>
          <w:szCs w:val="24"/>
        </w:rPr>
      </w:pPr>
      <w:r w:rsidRPr="0029295B">
        <w:rPr>
          <w:sz w:val="24"/>
          <w:szCs w:val="24"/>
        </w:rPr>
        <w:t xml:space="preserve">2) для улучшения состояния древостоев рекомендуется изъятие из состава </w:t>
      </w:r>
      <w:r w:rsidRPr="0029295B">
        <w:rPr>
          <w:sz w:val="24"/>
          <w:szCs w:val="24"/>
        </w:rPr>
        <w:lastRenderedPageBreak/>
        <w:t>насаждений части усохших и больных деревьев путем проведения выборочных санитарных рубок.</w:t>
      </w:r>
    </w:p>
    <w:p w:rsidR="002719ED" w:rsidRDefault="002719ED" w:rsidP="002719ED">
      <w:pPr>
        <w:spacing w:line="360" w:lineRule="auto"/>
        <w:ind w:firstLine="709"/>
        <w:jc w:val="both"/>
        <w:rPr>
          <w:sz w:val="24"/>
          <w:szCs w:val="24"/>
        </w:rPr>
      </w:pPr>
      <w:r w:rsidRPr="0029295B">
        <w:rPr>
          <w:b/>
          <w:bCs/>
          <w:sz w:val="24"/>
          <w:szCs w:val="24"/>
        </w:rPr>
        <w:t xml:space="preserve">Воздействие стихийных природных явлений (ураганы, шквалистые ветры). </w:t>
      </w:r>
      <w:r w:rsidRPr="0029295B">
        <w:rPr>
          <w:bCs/>
          <w:sz w:val="24"/>
          <w:szCs w:val="24"/>
        </w:rPr>
        <w:t>Ураганы – явление климатически детерминированное. Их воздействие приводит к образованию буреломов и ветровалов в лесных насаждениях, вызывающих повреждение древесного яруса и нарушение целостности лесного покрова</w:t>
      </w:r>
      <w:r w:rsidRPr="0029295B">
        <w:rPr>
          <w:sz w:val="24"/>
          <w:szCs w:val="24"/>
        </w:rPr>
        <w:t xml:space="preserve">. На территории заказника «Гродненская пуща» </w:t>
      </w:r>
      <w:r>
        <w:rPr>
          <w:sz w:val="24"/>
          <w:szCs w:val="24"/>
        </w:rPr>
        <w:t xml:space="preserve">за последние три года не отмечено массового влияние стихийных природных бедствий на лесной фонд. </w:t>
      </w:r>
    </w:p>
    <w:p w:rsidR="002719ED" w:rsidRPr="0029295B" w:rsidRDefault="002719ED" w:rsidP="002719ED">
      <w:pPr>
        <w:spacing w:line="360" w:lineRule="auto"/>
        <w:ind w:firstLine="709"/>
        <w:jc w:val="both"/>
        <w:rPr>
          <w:bCs/>
          <w:sz w:val="24"/>
          <w:szCs w:val="24"/>
        </w:rPr>
      </w:pPr>
      <w:r w:rsidRPr="0029295B">
        <w:rPr>
          <w:bCs/>
          <w:i/>
          <w:sz w:val="24"/>
          <w:szCs w:val="24"/>
        </w:rPr>
        <w:t>Масштаб угрозы:</w:t>
      </w:r>
      <w:r w:rsidRPr="0029295B">
        <w:rPr>
          <w:bCs/>
          <w:sz w:val="24"/>
          <w:szCs w:val="24"/>
        </w:rPr>
        <w:t xml:space="preserve"> на территории заказника воздействие ураганов имеет локальный или очаговый характер (от 1 до 10 деревьев – преимущественно крупные доминирующие в пологе сосновых фитоценозов высоковозрастные деревья березы).</w:t>
      </w:r>
    </w:p>
    <w:p w:rsidR="002719ED" w:rsidRPr="0029295B" w:rsidRDefault="002719ED" w:rsidP="002719ED">
      <w:pPr>
        <w:spacing w:line="360" w:lineRule="auto"/>
        <w:ind w:firstLine="709"/>
        <w:jc w:val="both"/>
        <w:rPr>
          <w:bCs/>
          <w:i/>
          <w:sz w:val="24"/>
          <w:szCs w:val="24"/>
        </w:rPr>
      </w:pPr>
      <w:r w:rsidRPr="0029295B">
        <w:rPr>
          <w:bCs/>
          <w:i/>
          <w:sz w:val="24"/>
          <w:szCs w:val="24"/>
        </w:rPr>
        <w:t>Последствия проявления:</w:t>
      </w:r>
    </w:p>
    <w:p w:rsidR="002719ED" w:rsidRPr="0029295B" w:rsidRDefault="002719ED" w:rsidP="002719ED">
      <w:pPr>
        <w:spacing w:line="360" w:lineRule="auto"/>
        <w:ind w:firstLine="709"/>
        <w:jc w:val="both"/>
        <w:rPr>
          <w:sz w:val="24"/>
          <w:szCs w:val="24"/>
        </w:rPr>
      </w:pPr>
      <w:r w:rsidRPr="0029295B">
        <w:rPr>
          <w:sz w:val="24"/>
          <w:szCs w:val="24"/>
        </w:rPr>
        <w:t>1) сокращение лесопокрытой площади, н</w:t>
      </w:r>
      <w:r w:rsidRPr="0029295B">
        <w:rPr>
          <w:bCs/>
          <w:iCs/>
          <w:sz w:val="24"/>
          <w:szCs w:val="24"/>
        </w:rPr>
        <w:t>арушение непрерывности экологических функций лесов</w:t>
      </w:r>
      <w:r w:rsidRPr="0029295B">
        <w:rPr>
          <w:sz w:val="24"/>
          <w:szCs w:val="24"/>
        </w:rPr>
        <w:t>: п</w:t>
      </w:r>
      <w:r w:rsidRPr="0029295B">
        <w:rPr>
          <w:bCs/>
          <w:sz w:val="24"/>
          <w:szCs w:val="24"/>
        </w:rPr>
        <w:t>ри ураганах лесная экосистема переходит (до смыкания полога древостоя) в нарушенную лесную экосистему, лишённую главного средообразующего элемента – древостоя, в течение долгого периода эти участки остаются в виде крупных «окон» среди лесного массива, фрагментируют его, зарастают кустарниковой растительностью.</w:t>
      </w:r>
    </w:p>
    <w:p w:rsidR="002719ED" w:rsidRPr="0029295B" w:rsidRDefault="002719ED" w:rsidP="002719ED">
      <w:pPr>
        <w:spacing w:line="360" w:lineRule="auto"/>
        <w:ind w:firstLine="709"/>
        <w:jc w:val="both"/>
        <w:rPr>
          <w:bCs/>
          <w:sz w:val="24"/>
          <w:szCs w:val="24"/>
        </w:rPr>
      </w:pPr>
      <w:r w:rsidRPr="0029295B">
        <w:rPr>
          <w:bCs/>
          <w:i/>
          <w:sz w:val="24"/>
          <w:szCs w:val="24"/>
        </w:rPr>
        <w:t>Степень проявления:</w:t>
      </w:r>
      <w:r w:rsidRPr="0029295B">
        <w:rPr>
          <w:bCs/>
          <w:sz w:val="24"/>
          <w:szCs w:val="24"/>
        </w:rPr>
        <w:t xml:space="preserve"> слабая (1 балл).</w:t>
      </w:r>
    </w:p>
    <w:p w:rsidR="002719ED" w:rsidRPr="0029295B" w:rsidRDefault="002719ED" w:rsidP="002719ED">
      <w:pPr>
        <w:spacing w:line="360" w:lineRule="auto"/>
        <w:ind w:firstLine="709"/>
        <w:jc w:val="both"/>
        <w:rPr>
          <w:i/>
          <w:sz w:val="24"/>
          <w:szCs w:val="24"/>
        </w:rPr>
      </w:pPr>
      <w:r w:rsidRPr="0029295B">
        <w:rPr>
          <w:i/>
          <w:sz w:val="24"/>
          <w:szCs w:val="24"/>
        </w:rPr>
        <w:t>Предложения для принятия управленческих решений:</w:t>
      </w:r>
    </w:p>
    <w:p w:rsidR="002719ED" w:rsidRPr="0029295B" w:rsidRDefault="002719ED" w:rsidP="002719ED">
      <w:pPr>
        <w:spacing w:line="360" w:lineRule="auto"/>
        <w:ind w:firstLine="709"/>
        <w:jc w:val="both"/>
        <w:rPr>
          <w:sz w:val="24"/>
          <w:szCs w:val="24"/>
        </w:rPr>
      </w:pPr>
      <w:r w:rsidRPr="0029295B">
        <w:rPr>
          <w:sz w:val="24"/>
          <w:szCs w:val="24"/>
        </w:rPr>
        <w:t xml:space="preserve">1) при проведении санитарных рубок или иных лесохозяйственных мероприятий сохранять элементы лесной среды, необходимые для поддержания биологического разнообразия: сохранять часть ветровальных и буреломных деревьев, </w:t>
      </w:r>
      <w:r w:rsidRPr="0029295B">
        <w:rPr>
          <w:bCs/>
          <w:sz w:val="24"/>
          <w:szCs w:val="24"/>
        </w:rPr>
        <w:t>по возможности в форме колод или целых стволов большого (более 28 см) диаметра (опасные в отношении проведения работ неликвидные стволы приземлять и оставлять в лесу для дальнейшего перегнивания; применять различные способы очистки лесосек от порубочных остатков с учетом особенностей рельефа, типа леса, наличия ценных элементов лесного биоценоза</w:t>
      </w:r>
      <w:r w:rsidRPr="0029295B">
        <w:rPr>
          <w:sz w:val="24"/>
          <w:szCs w:val="24"/>
        </w:rPr>
        <w:t>. Отдавать предпочтение естественному восстановлению древесной растительности.</w:t>
      </w:r>
    </w:p>
    <w:p w:rsidR="002719ED" w:rsidRPr="0029295B" w:rsidRDefault="002719ED" w:rsidP="002719ED">
      <w:pPr>
        <w:spacing w:line="360" w:lineRule="auto"/>
        <w:ind w:firstLine="709"/>
        <w:jc w:val="both"/>
        <w:rPr>
          <w:bCs/>
          <w:sz w:val="24"/>
          <w:szCs w:val="24"/>
        </w:rPr>
      </w:pPr>
      <w:r w:rsidRPr="0029295B">
        <w:rPr>
          <w:b/>
          <w:bCs/>
          <w:sz w:val="24"/>
          <w:szCs w:val="24"/>
        </w:rPr>
        <w:t>Зарастание кустарниками (ивняками).</w:t>
      </w:r>
      <w:r w:rsidRPr="0029295B">
        <w:rPr>
          <w:sz w:val="24"/>
          <w:szCs w:val="24"/>
        </w:rPr>
        <w:t xml:space="preserve"> </w:t>
      </w:r>
      <w:r w:rsidRPr="0029295B">
        <w:rPr>
          <w:bCs/>
          <w:sz w:val="24"/>
          <w:szCs w:val="24"/>
        </w:rPr>
        <w:t>Угроза для болотных, луговых, заболоченных лесных экосистем заказника. Угроза является следствием проявления нарушения гидрорежима территории и изменения режимов сельскохозяйственного пользования – сокращение объемов или прекращение сенокошения, сокращение поголовья крупного и мелкого рогатого скота, лошадей частных хозяйственников.</w:t>
      </w:r>
      <w:r w:rsidRPr="0029295B">
        <w:rPr>
          <w:sz w:val="24"/>
          <w:szCs w:val="24"/>
        </w:rPr>
        <w:t xml:space="preserve"> Ивняки относительно толерантны к продолжительному затоплению и дестабилизации гидрологического режима в целом и способны быстро восстанавливаться при даже </w:t>
      </w:r>
      <w:r w:rsidRPr="0029295B">
        <w:rPr>
          <w:sz w:val="24"/>
          <w:szCs w:val="24"/>
        </w:rPr>
        <w:lastRenderedPageBreak/>
        <w:t>временном снижении степени влияния негативных факторов. Их природную устойчивость определяют быстрый рост и смешанный тип размножения (семенное и вегетативное).</w:t>
      </w:r>
    </w:p>
    <w:p w:rsidR="002719ED" w:rsidRPr="0029295B" w:rsidRDefault="002719ED" w:rsidP="002719ED">
      <w:pPr>
        <w:spacing w:line="360" w:lineRule="auto"/>
        <w:ind w:firstLine="709"/>
        <w:jc w:val="both"/>
        <w:rPr>
          <w:bCs/>
          <w:sz w:val="24"/>
          <w:szCs w:val="24"/>
        </w:rPr>
      </w:pPr>
      <w:r w:rsidRPr="0029295B">
        <w:rPr>
          <w:bCs/>
          <w:i/>
          <w:sz w:val="24"/>
          <w:szCs w:val="24"/>
        </w:rPr>
        <w:t>Масштаб угрозы:</w:t>
      </w:r>
      <w:r w:rsidRPr="0029295B">
        <w:rPr>
          <w:bCs/>
          <w:sz w:val="24"/>
          <w:szCs w:val="24"/>
        </w:rPr>
        <w:t xml:space="preserve"> локальный – зарастание кустарниковой растительностью болотных, луговых и частично лесных экосистем происходит в </w:t>
      </w:r>
      <w:r>
        <w:rPr>
          <w:bCs/>
          <w:sz w:val="24"/>
          <w:szCs w:val="24"/>
        </w:rPr>
        <w:t xml:space="preserve">западной </w:t>
      </w:r>
      <w:r w:rsidRPr="0029295B">
        <w:rPr>
          <w:bCs/>
          <w:sz w:val="24"/>
          <w:szCs w:val="24"/>
        </w:rPr>
        <w:t>части ООПТ (</w:t>
      </w:r>
      <w:r w:rsidRPr="0029295B">
        <w:rPr>
          <w:sz w:val="24"/>
          <w:szCs w:val="24"/>
        </w:rPr>
        <w:t>степень зарастания от 5 % до 25 %</w:t>
      </w:r>
      <w:r>
        <w:rPr>
          <w:sz w:val="24"/>
          <w:szCs w:val="24"/>
        </w:rPr>
        <w:t>: долина р. Шлямица в окр. д. Калеты</w:t>
      </w:r>
      <w:r>
        <w:rPr>
          <w:bCs/>
          <w:sz w:val="24"/>
          <w:szCs w:val="24"/>
        </w:rPr>
        <w:t>) и в долине р. Неман.</w:t>
      </w:r>
    </w:p>
    <w:p w:rsidR="002719ED" w:rsidRPr="0029295B" w:rsidRDefault="002719ED" w:rsidP="002719ED">
      <w:pPr>
        <w:spacing w:line="360" w:lineRule="auto"/>
        <w:ind w:firstLine="709"/>
        <w:jc w:val="both"/>
        <w:rPr>
          <w:i/>
          <w:sz w:val="24"/>
          <w:szCs w:val="24"/>
        </w:rPr>
      </w:pPr>
      <w:r w:rsidRPr="0029295B">
        <w:rPr>
          <w:bCs/>
          <w:i/>
          <w:sz w:val="24"/>
          <w:szCs w:val="24"/>
        </w:rPr>
        <w:t>Последствия проявления:</w:t>
      </w:r>
    </w:p>
    <w:p w:rsidR="002719ED" w:rsidRPr="0029295B" w:rsidRDefault="002719ED" w:rsidP="002719ED">
      <w:pPr>
        <w:spacing w:line="360" w:lineRule="auto"/>
        <w:ind w:firstLine="709"/>
        <w:jc w:val="both"/>
        <w:rPr>
          <w:bCs/>
          <w:sz w:val="24"/>
          <w:szCs w:val="24"/>
        </w:rPr>
      </w:pPr>
      <w:r w:rsidRPr="0029295B">
        <w:rPr>
          <w:bCs/>
          <w:sz w:val="24"/>
          <w:szCs w:val="24"/>
        </w:rPr>
        <w:t>Угроза существует в пойме Немана</w:t>
      </w:r>
      <w:r>
        <w:rPr>
          <w:bCs/>
          <w:sz w:val="24"/>
          <w:szCs w:val="24"/>
        </w:rPr>
        <w:t xml:space="preserve"> и р. Шлямица</w:t>
      </w:r>
      <w:r w:rsidRPr="0029295B">
        <w:rPr>
          <w:bCs/>
          <w:sz w:val="24"/>
          <w:szCs w:val="24"/>
        </w:rPr>
        <w:t>, особенно в местах отсутствия или резкого сокращения сенокосного и сенокосно-пастбищного режимов использования. Среди кустарниковой растительности наиболее активны ацидофильные – ивы пепельно-серая и розмаринолистная.</w:t>
      </w:r>
    </w:p>
    <w:p w:rsidR="002719ED" w:rsidRPr="0029295B" w:rsidRDefault="002719ED" w:rsidP="002719ED">
      <w:pPr>
        <w:spacing w:line="360" w:lineRule="auto"/>
        <w:ind w:firstLine="709"/>
        <w:jc w:val="both"/>
        <w:rPr>
          <w:bCs/>
          <w:sz w:val="24"/>
          <w:szCs w:val="24"/>
        </w:rPr>
      </w:pPr>
      <w:r w:rsidRPr="0029295B">
        <w:rPr>
          <w:bCs/>
          <w:i/>
          <w:sz w:val="24"/>
          <w:szCs w:val="24"/>
        </w:rPr>
        <w:t>Степень проявления:</w:t>
      </w:r>
      <w:r w:rsidRPr="0029295B">
        <w:rPr>
          <w:bCs/>
          <w:sz w:val="24"/>
          <w:szCs w:val="24"/>
        </w:rPr>
        <w:t xml:space="preserve"> воздействие угрозы оценивается как слабое или умеренное (1–2 балла, степень закустаренности до 25 %).</w:t>
      </w:r>
    </w:p>
    <w:p w:rsidR="002719ED" w:rsidRPr="0029295B" w:rsidRDefault="002719ED" w:rsidP="002719ED">
      <w:pPr>
        <w:spacing w:line="360" w:lineRule="auto"/>
        <w:ind w:firstLine="709"/>
        <w:jc w:val="both"/>
        <w:rPr>
          <w:i/>
          <w:sz w:val="24"/>
          <w:szCs w:val="24"/>
        </w:rPr>
      </w:pPr>
      <w:r w:rsidRPr="0029295B">
        <w:rPr>
          <w:i/>
          <w:sz w:val="24"/>
          <w:szCs w:val="24"/>
        </w:rPr>
        <w:t>Предложения для принятия управленческих решений:</w:t>
      </w:r>
    </w:p>
    <w:p w:rsidR="002719ED" w:rsidRPr="0029295B" w:rsidRDefault="002719ED" w:rsidP="002719ED">
      <w:pPr>
        <w:spacing w:line="360" w:lineRule="auto"/>
        <w:ind w:firstLine="709"/>
        <w:jc w:val="both"/>
        <w:rPr>
          <w:sz w:val="24"/>
          <w:szCs w:val="24"/>
        </w:rPr>
      </w:pPr>
      <w:r w:rsidRPr="0029295B">
        <w:rPr>
          <w:sz w:val="24"/>
          <w:szCs w:val="24"/>
        </w:rPr>
        <w:t xml:space="preserve">1) основная мера борьбы с интенсивной экспансией кустарников на луга и болота – возобновление регулярного сенокошения, </w:t>
      </w:r>
      <w:r w:rsidRPr="0029295B">
        <w:rPr>
          <w:bCs/>
          <w:sz w:val="24"/>
          <w:szCs w:val="24"/>
        </w:rPr>
        <w:t>поощрение агрохозяйств за регулярность, масштабы и культуру сенокошения;</w:t>
      </w:r>
    </w:p>
    <w:p w:rsidR="002719ED" w:rsidRPr="0029295B" w:rsidRDefault="002719ED" w:rsidP="002719ED">
      <w:pPr>
        <w:spacing w:line="360" w:lineRule="auto"/>
        <w:ind w:firstLine="709"/>
        <w:jc w:val="both"/>
        <w:rPr>
          <w:sz w:val="24"/>
          <w:szCs w:val="24"/>
        </w:rPr>
      </w:pPr>
      <w:r w:rsidRPr="0029295B">
        <w:rPr>
          <w:sz w:val="24"/>
          <w:szCs w:val="24"/>
        </w:rPr>
        <w:t>2) в перспективе способствовать решению проблемы могут разрабатываемые проекты по использованию дикорастущей растительности (ивы, тростника) в качестве энергетического ресурса (топлива).</w:t>
      </w:r>
    </w:p>
    <w:p w:rsidR="002719ED" w:rsidRPr="0029295B" w:rsidRDefault="002719ED" w:rsidP="002719ED">
      <w:pPr>
        <w:spacing w:line="360" w:lineRule="auto"/>
        <w:ind w:firstLine="709"/>
        <w:jc w:val="both"/>
        <w:rPr>
          <w:b/>
          <w:sz w:val="24"/>
          <w:szCs w:val="24"/>
        </w:rPr>
      </w:pPr>
      <w:r w:rsidRPr="0029295B">
        <w:rPr>
          <w:b/>
          <w:iCs/>
          <w:sz w:val="24"/>
          <w:szCs w:val="24"/>
        </w:rPr>
        <w:t xml:space="preserve">Биологическое загрязнение. </w:t>
      </w:r>
      <w:r w:rsidRPr="0029295B">
        <w:rPr>
          <w:sz w:val="24"/>
          <w:szCs w:val="24"/>
        </w:rPr>
        <w:t>Биологическое загрязнение – привнесение в экосистемы нехарактерных для них видов живых организмов, которые ухудшают условия существования естественных видов, являются конкурентами за среду обитания. Источниками биологического загрязнения на территории заказника являются: пастбищные угодья с развитым покровом сорных видов флоры, не поедаемых скотом; кладбища, дачные участки, пахотные земли, частные земельные угодья; свалки растительного мусора. Этот процесс приводит не только к ухудшению качеств пастбищных угодий, но и является экологической угрозой для экосистем естественных луговых и лесных сообществ.</w:t>
      </w:r>
      <w:r>
        <w:rPr>
          <w:sz w:val="24"/>
          <w:szCs w:val="24"/>
        </w:rPr>
        <w:t xml:space="preserve"> В заказнике основными источниками биологического загрязнения природоохранной территория являются населённые пункты, а также транспортные пути (автодороги).</w:t>
      </w:r>
    </w:p>
    <w:p w:rsidR="002719ED" w:rsidRPr="0029295B" w:rsidRDefault="002719ED" w:rsidP="002719ED">
      <w:pPr>
        <w:spacing w:line="360" w:lineRule="auto"/>
        <w:ind w:firstLine="709"/>
        <w:jc w:val="both"/>
        <w:rPr>
          <w:i/>
          <w:sz w:val="24"/>
          <w:szCs w:val="24"/>
        </w:rPr>
      </w:pPr>
      <w:r w:rsidRPr="0029295B">
        <w:rPr>
          <w:bCs/>
          <w:i/>
          <w:sz w:val="24"/>
          <w:szCs w:val="24"/>
        </w:rPr>
        <w:t>Масштаб угрозы:</w:t>
      </w:r>
      <w:r w:rsidRPr="0029295B">
        <w:rPr>
          <w:bCs/>
          <w:sz w:val="24"/>
          <w:szCs w:val="24"/>
        </w:rPr>
        <w:t xml:space="preserve"> локальный, по периферии пастбищных угодий.</w:t>
      </w:r>
    </w:p>
    <w:p w:rsidR="002719ED" w:rsidRPr="0029295B" w:rsidRDefault="002719ED" w:rsidP="002719ED">
      <w:pPr>
        <w:spacing w:line="360" w:lineRule="auto"/>
        <w:ind w:firstLine="709"/>
        <w:jc w:val="both"/>
        <w:rPr>
          <w:bCs/>
          <w:sz w:val="24"/>
          <w:szCs w:val="24"/>
        </w:rPr>
      </w:pPr>
      <w:r w:rsidRPr="0029295B">
        <w:rPr>
          <w:bCs/>
          <w:i/>
          <w:sz w:val="24"/>
          <w:szCs w:val="24"/>
        </w:rPr>
        <w:t>Степень проявления угрозы:</w:t>
      </w:r>
      <w:r w:rsidRPr="0029295B">
        <w:rPr>
          <w:bCs/>
          <w:sz w:val="24"/>
          <w:szCs w:val="24"/>
        </w:rPr>
        <w:t xml:space="preserve"> </w:t>
      </w:r>
      <w:r w:rsidRPr="0029295B">
        <w:rPr>
          <w:sz w:val="24"/>
          <w:szCs w:val="24"/>
        </w:rPr>
        <w:t>степень проявления биологического загрязнения составляет 1–2 балла.</w:t>
      </w:r>
    </w:p>
    <w:p w:rsidR="002719ED" w:rsidRPr="0029295B" w:rsidRDefault="002719ED" w:rsidP="002719ED">
      <w:pPr>
        <w:spacing w:line="360" w:lineRule="auto"/>
        <w:ind w:firstLine="709"/>
        <w:jc w:val="both"/>
        <w:rPr>
          <w:bCs/>
          <w:i/>
          <w:sz w:val="24"/>
          <w:szCs w:val="24"/>
        </w:rPr>
      </w:pPr>
      <w:r w:rsidRPr="0029295B">
        <w:rPr>
          <w:bCs/>
          <w:i/>
          <w:sz w:val="24"/>
          <w:szCs w:val="24"/>
        </w:rPr>
        <w:t>Последствия проявления угрозы:</w:t>
      </w:r>
    </w:p>
    <w:p w:rsidR="002719ED" w:rsidRPr="0029295B" w:rsidRDefault="002719ED" w:rsidP="002719ED">
      <w:pPr>
        <w:spacing w:line="360" w:lineRule="auto"/>
        <w:ind w:firstLine="709"/>
        <w:jc w:val="both"/>
        <w:rPr>
          <w:bCs/>
          <w:iCs/>
          <w:sz w:val="24"/>
          <w:szCs w:val="24"/>
        </w:rPr>
      </w:pPr>
      <w:r w:rsidRPr="0029295B">
        <w:rPr>
          <w:bCs/>
          <w:sz w:val="24"/>
          <w:szCs w:val="24"/>
        </w:rPr>
        <w:lastRenderedPageBreak/>
        <w:t xml:space="preserve">1) </w:t>
      </w:r>
      <w:r w:rsidRPr="0029295B">
        <w:rPr>
          <w:sz w:val="24"/>
          <w:szCs w:val="24"/>
        </w:rPr>
        <w:t>изменение видового состава флоры</w:t>
      </w:r>
      <w:r w:rsidRPr="0029295B">
        <w:rPr>
          <w:bCs/>
          <w:iCs/>
          <w:sz w:val="24"/>
          <w:szCs w:val="24"/>
        </w:rPr>
        <w:t xml:space="preserve"> в результате замены популяций аборигенных видов растений чужеродными;</w:t>
      </w:r>
    </w:p>
    <w:p w:rsidR="002719ED" w:rsidRPr="0029295B" w:rsidRDefault="002719ED" w:rsidP="002719ED">
      <w:pPr>
        <w:spacing w:line="360" w:lineRule="auto"/>
        <w:ind w:firstLine="709"/>
        <w:jc w:val="both"/>
        <w:rPr>
          <w:bCs/>
          <w:iCs/>
          <w:sz w:val="24"/>
          <w:szCs w:val="24"/>
        </w:rPr>
      </w:pPr>
      <w:r w:rsidRPr="0029295B">
        <w:rPr>
          <w:bCs/>
          <w:iCs/>
          <w:sz w:val="24"/>
          <w:szCs w:val="24"/>
        </w:rPr>
        <w:t>2) упрощение видового состава флоры;</w:t>
      </w:r>
    </w:p>
    <w:p w:rsidR="002719ED" w:rsidRPr="0029295B" w:rsidRDefault="002719ED" w:rsidP="002719ED">
      <w:pPr>
        <w:spacing w:line="360" w:lineRule="auto"/>
        <w:ind w:firstLine="709"/>
        <w:jc w:val="both"/>
        <w:rPr>
          <w:bCs/>
          <w:iCs/>
          <w:sz w:val="24"/>
          <w:szCs w:val="24"/>
        </w:rPr>
      </w:pPr>
      <w:r w:rsidRPr="0029295B">
        <w:rPr>
          <w:bCs/>
          <w:iCs/>
          <w:sz w:val="24"/>
          <w:szCs w:val="24"/>
        </w:rPr>
        <w:t>3) ухудшение качества сенокосов и пастбищ.</w:t>
      </w:r>
    </w:p>
    <w:p w:rsidR="002719ED" w:rsidRPr="0029295B" w:rsidRDefault="002719ED" w:rsidP="002719ED">
      <w:pPr>
        <w:spacing w:line="360" w:lineRule="auto"/>
        <w:ind w:firstLine="709"/>
        <w:jc w:val="both"/>
        <w:rPr>
          <w:i/>
          <w:sz w:val="24"/>
          <w:szCs w:val="24"/>
        </w:rPr>
      </w:pPr>
      <w:r w:rsidRPr="0029295B">
        <w:rPr>
          <w:i/>
          <w:sz w:val="24"/>
          <w:szCs w:val="24"/>
        </w:rPr>
        <w:t>Предложения для принятия управленческих решений:</w:t>
      </w:r>
    </w:p>
    <w:p w:rsidR="002719ED" w:rsidRPr="0029295B" w:rsidRDefault="002719ED" w:rsidP="002719ED">
      <w:pPr>
        <w:spacing w:line="360" w:lineRule="auto"/>
        <w:ind w:firstLine="709"/>
        <w:jc w:val="both"/>
        <w:rPr>
          <w:sz w:val="24"/>
          <w:szCs w:val="24"/>
        </w:rPr>
      </w:pPr>
      <w:r w:rsidRPr="0029295B">
        <w:rPr>
          <w:sz w:val="24"/>
          <w:szCs w:val="24"/>
        </w:rPr>
        <w:t xml:space="preserve">1) на текущий период специальных мер не требуется. </w:t>
      </w:r>
      <w:r>
        <w:rPr>
          <w:sz w:val="24"/>
          <w:szCs w:val="24"/>
        </w:rPr>
        <w:t xml:space="preserve">Необходим контроль за меблированными территориями в районе д. Привалки, и в долинах рек Шлямица, Черная Ганча, Марыха, Неман. </w:t>
      </w:r>
      <w:r w:rsidRPr="0029295B">
        <w:rPr>
          <w:sz w:val="24"/>
          <w:szCs w:val="24"/>
        </w:rPr>
        <w:t>Проведение наблюдений за процессами биологического загрязнения и оценка степени синантропизации будет осуществляться при обследовании объектов сети мониторинга.</w:t>
      </w:r>
    </w:p>
    <w:p w:rsidR="002719ED" w:rsidRPr="0029295B" w:rsidRDefault="002719ED" w:rsidP="002719ED">
      <w:pPr>
        <w:spacing w:line="360" w:lineRule="auto"/>
        <w:ind w:firstLine="709"/>
        <w:jc w:val="both"/>
        <w:rPr>
          <w:bCs/>
          <w:sz w:val="24"/>
          <w:szCs w:val="24"/>
        </w:rPr>
      </w:pPr>
      <w:r w:rsidRPr="0029295B">
        <w:rPr>
          <w:b/>
          <w:sz w:val="24"/>
          <w:szCs w:val="24"/>
        </w:rPr>
        <w:t xml:space="preserve">Нарушение естественного гидрологического режима. </w:t>
      </w:r>
      <w:r w:rsidRPr="0029295B">
        <w:rPr>
          <w:bCs/>
          <w:sz w:val="24"/>
          <w:szCs w:val="24"/>
        </w:rPr>
        <w:t>К числу наиболее значимых антропогенных факторов, влияющих на функционирование природного комплекса в восточной части заказника, является гидромелиорация.</w:t>
      </w:r>
    </w:p>
    <w:p w:rsidR="002719ED" w:rsidRPr="0029295B" w:rsidRDefault="002719ED" w:rsidP="002719ED">
      <w:pPr>
        <w:spacing w:line="360" w:lineRule="auto"/>
        <w:ind w:firstLine="709"/>
        <w:jc w:val="both"/>
        <w:rPr>
          <w:bCs/>
          <w:sz w:val="24"/>
          <w:szCs w:val="24"/>
        </w:rPr>
      </w:pPr>
      <w:r w:rsidRPr="0029295B">
        <w:rPr>
          <w:bCs/>
          <w:sz w:val="24"/>
          <w:szCs w:val="24"/>
        </w:rPr>
        <w:t xml:space="preserve">Гидромелиоративные работы в районе заказника проводились в–70-х годах прошлого столетия. В ходе этих работ в ЮЮЗ окр. д. Привалки частично осушён низинный болотный массив Урочище Остров (рисунок </w:t>
      </w:r>
      <w:r>
        <w:rPr>
          <w:bCs/>
          <w:sz w:val="24"/>
          <w:szCs w:val="24"/>
        </w:rPr>
        <w:t>9.4</w:t>
      </w:r>
      <w:r w:rsidRPr="0029295B">
        <w:rPr>
          <w:bCs/>
          <w:sz w:val="24"/>
          <w:szCs w:val="24"/>
        </w:rPr>
        <w:t>). В результате осушения болота: 351 га используются в сельском хозяйстве, а 150 га – функционирующее низинное облесённое болото (ольсы, пушистоберезняки и ельники).</w:t>
      </w:r>
    </w:p>
    <w:p w:rsidR="002719ED" w:rsidRPr="0029295B" w:rsidRDefault="002719ED" w:rsidP="002719ED">
      <w:pPr>
        <w:spacing w:line="360" w:lineRule="auto"/>
        <w:ind w:firstLine="709"/>
        <w:jc w:val="both"/>
        <w:rPr>
          <w:bCs/>
          <w:sz w:val="24"/>
          <w:szCs w:val="24"/>
        </w:rPr>
      </w:pPr>
      <w:r w:rsidRPr="0029295B">
        <w:rPr>
          <w:bCs/>
          <w:sz w:val="24"/>
          <w:szCs w:val="24"/>
        </w:rPr>
        <w:t>Осушение привело к значительному снижению уровня грунтовых вод и серьезному изменению всего гидрологического режима данной части территории, что не могло не сказаться на состоянии природных комплексов в окружении.</w:t>
      </w:r>
    </w:p>
    <w:p w:rsidR="002719ED" w:rsidRPr="0029295B" w:rsidRDefault="002719ED" w:rsidP="002719ED">
      <w:pPr>
        <w:spacing w:line="360" w:lineRule="auto"/>
        <w:ind w:firstLine="709"/>
        <w:jc w:val="both"/>
        <w:rPr>
          <w:bCs/>
          <w:sz w:val="24"/>
          <w:szCs w:val="24"/>
        </w:rPr>
      </w:pPr>
      <w:r w:rsidRPr="0029295B">
        <w:rPr>
          <w:bCs/>
          <w:sz w:val="24"/>
          <w:szCs w:val="24"/>
        </w:rPr>
        <w:t>Воздействие мелиорации на природные комплексы может проявиться по двум направлениям: в засушливые периоды пониженный уровень грунтовых вод приводит к подсушению прилегающих территорий; в периоды с обильными осадками наоборот происходит медленная разгрузка поверхностных вод при высоком подъеме воды в каналах, что приводит к застаиванию вод, избыточному увлажнению. Кроме того, в засушливые периоды снижение уровня грунтовых вод на прилегающих к мелиоративной сети территориях может усугубить пожароопасную обстановку.</w:t>
      </w:r>
    </w:p>
    <w:p w:rsidR="002719ED" w:rsidRPr="0029295B" w:rsidRDefault="002719ED" w:rsidP="002719ED">
      <w:pPr>
        <w:spacing w:line="360" w:lineRule="auto"/>
        <w:ind w:firstLine="709"/>
        <w:jc w:val="both"/>
        <w:rPr>
          <w:sz w:val="24"/>
          <w:szCs w:val="24"/>
        </w:rPr>
      </w:pPr>
      <w:r w:rsidRPr="0029295B">
        <w:rPr>
          <w:bCs/>
          <w:i/>
          <w:sz w:val="24"/>
          <w:szCs w:val="24"/>
        </w:rPr>
        <w:t>Масштаб угрозы:</w:t>
      </w:r>
      <w:r w:rsidRPr="0029295B">
        <w:rPr>
          <w:bCs/>
          <w:sz w:val="24"/>
          <w:szCs w:val="24"/>
        </w:rPr>
        <w:t xml:space="preserve"> локальный.</w:t>
      </w:r>
    </w:p>
    <w:p w:rsidR="002719ED" w:rsidRPr="0029295B" w:rsidRDefault="002719ED" w:rsidP="002719ED">
      <w:pPr>
        <w:spacing w:line="360" w:lineRule="auto"/>
        <w:ind w:firstLine="709"/>
        <w:jc w:val="both"/>
        <w:rPr>
          <w:bCs/>
          <w:i/>
          <w:sz w:val="24"/>
          <w:szCs w:val="24"/>
        </w:rPr>
      </w:pPr>
      <w:r w:rsidRPr="0029295B">
        <w:rPr>
          <w:bCs/>
          <w:i/>
          <w:sz w:val="24"/>
          <w:szCs w:val="24"/>
        </w:rPr>
        <w:t>Последствия проявления:</w:t>
      </w:r>
    </w:p>
    <w:p w:rsidR="002719ED" w:rsidRPr="0029295B" w:rsidRDefault="002719ED" w:rsidP="002719ED">
      <w:pPr>
        <w:spacing w:line="360" w:lineRule="auto"/>
        <w:ind w:firstLine="709"/>
        <w:jc w:val="both"/>
        <w:rPr>
          <w:sz w:val="24"/>
          <w:szCs w:val="24"/>
        </w:rPr>
      </w:pPr>
      <w:r w:rsidRPr="0029295B">
        <w:rPr>
          <w:sz w:val="24"/>
          <w:szCs w:val="24"/>
        </w:rPr>
        <w:t>1) утрата или ухудшение местообитаний растений и животных, снижение их численности при сильных перепадах уровня воды, особенно в репродуктивный период (уничтожение гнезд и кладок, гибель птенцов, прерывание полного цикла развития растений и пр.);</w:t>
      </w:r>
    </w:p>
    <w:p w:rsidR="002719ED" w:rsidRPr="0029295B" w:rsidRDefault="002719ED" w:rsidP="002719ED">
      <w:pPr>
        <w:spacing w:line="360" w:lineRule="auto"/>
        <w:ind w:firstLine="709"/>
        <w:jc w:val="both"/>
        <w:rPr>
          <w:sz w:val="24"/>
          <w:szCs w:val="24"/>
        </w:rPr>
      </w:pPr>
      <w:r w:rsidRPr="0029295B">
        <w:rPr>
          <w:sz w:val="24"/>
          <w:szCs w:val="24"/>
        </w:rPr>
        <w:t xml:space="preserve">2) ухудшение состояния лесов на примыкающих к осушительным системам землях </w:t>
      </w:r>
      <w:r w:rsidRPr="0029295B">
        <w:rPr>
          <w:sz w:val="24"/>
          <w:szCs w:val="24"/>
        </w:rPr>
        <w:lastRenderedPageBreak/>
        <w:t>в результате пассивного осушения;</w:t>
      </w:r>
    </w:p>
    <w:p w:rsidR="002719ED" w:rsidRPr="0029295B" w:rsidRDefault="002719ED" w:rsidP="002719ED">
      <w:pPr>
        <w:spacing w:line="360" w:lineRule="auto"/>
        <w:ind w:firstLine="709"/>
        <w:jc w:val="both"/>
        <w:rPr>
          <w:sz w:val="24"/>
          <w:szCs w:val="24"/>
        </w:rPr>
      </w:pPr>
      <w:r w:rsidRPr="0029295B">
        <w:rPr>
          <w:sz w:val="24"/>
          <w:szCs w:val="24"/>
        </w:rPr>
        <w:t>3) каналы заселяются бобрами, заваливаются упавшими деревьями, в окрестностях плотин и завалов образуются пруды, происходит вымочка и гибель древостоя.</w:t>
      </w:r>
    </w:p>
    <w:p w:rsidR="002719ED" w:rsidRPr="0029295B" w:rsidRDefault="002719ED" w:rsidP="002719ED">
      <w:pPr>
        <w:spacing w:line="360" w:lineRule="auto"/>
        <w:ind w:firstLine="709"/>
        <w:jc w:val="both"/>
        <w:rPr>
          <w:bCs/>
          <w:sz w:val="24"/>
          <w:szCs w:val="24"/>
        </w:rPr>
      </w:pPr>
      <w:r w:rsidRPr="0029295B">
        <w:rPr>
          <w:bCs/>
          <w:i/>
          <w:sz w:val="24"/>
          <w:szCs w:val="24"/>
        </w:rPr>
        <w:t>Степень проявления:</w:t>
      </w:r>
      <w:r w:rsidRPr="0029295B">
        <w:rPr>
          <w:bCs/>
          <w:sz w:val="24"/>
          <w:szCs w:val="24"/>
        </w:rPr>
        <w:t xml:space="preserve"> в целом воздействие угрозы оценивается в 1–2 балла.</w:t>
      </w:r>
    </w:p>
    <w:p w:rsidR="002719ED" w:rsidRPr="0029295B" w:rsidRDefault="002719ED" w:rsidP="002719ED">
      <w:pPr>
        <w:spacing w:line="360" w:lineRule="auto"/>
        <w:ind w:firstLine="709"/>
        <w:jc w:val="both"/>
        <w:rPr>
          <w:i/>
          <w:sz w:val="24"/>
          <w:szCs w:val="24"/>
        </w:rPr>
      </w:pPr>
      <w:r w:rsidRPr="0029295B">
        <w:rPr>
          <w:i/>
          <w:sz w:val="24"/>
          <w:szCs w:val="24"/>
        </w:rPr>
        <w:t>Предложения для принятия управленческих решений:</w:t>
      </w:r>
    </w:p>
    <w:p w:rsidR="002719ED" w:rsidRPr="0029295B" w:rsidRDefault="002719ED" w:rsidP="002719ED">
      <w:pPr>
        <w:spacing w:line="360" w:lineRule="auto"/>
        <w:ind w:firstLine="709"/>
        <w:jc w:val="both"/>
        <w:rPr>
          <w:bCs/>
          <w:sz w:val="24"/>
          <w:szCs w:val="24"/>
        </w:rPr>
      </w:pPr>
      <w:r w:rsidRPr="0029295B">
        <w:rPr>
          <w:sz w:val="24"/>
          <w:szCs w:val="24"/>
        </w:rPr>
        <w:t xml:space="preserve">1) </w:t>
      </w:r>
      <w:r w:rsidRPr="0029295B">
        <w:rPr>
          <w:bCs/>
          <w:sz w:val="24"/>
          <w:szCs w:val="24"/>
        </w:rPr>
        <w:t>контролировать состояние действующих мелиоративных систем, регулировать гидрологический режим с помощью мелиоративных сооружений.</w:t>
      </w:r>
    </w:p>
    <w:p w:rsidR="002719ED" w:rsidRPr="0029295B" w:rsidRDefault="002719ED" w:rsidP="002719ED">
      <w:pPr>
        <w:spacing w:line="288" w:lineRule="auto"/>
        <w:ind w:firstLine="567"/>
        <w:jc w:val="both"/>
        <w:rPr>
          <w:sz w:val="24"/>
          <w:szCs w:val="24"/>
        </w:rPr>
      </w:pPr>
    </w:p>
    <w:p w:rsidR="002719ED" w:rsidRPr="0029295B" w:rsidRDefault="002719ED" w:rsidP="002719ED">
      <w:pPr>
        <w:spacing w:line="360" w:lineRule="auto"/>
        <w:jc w:val="center"/>
        <w:rPr>
          <w:noProof/>
          <w:sz w:val="24"/>
          <w:szCs w:val="24"/>
        </w:rPr>
      </w:pPr>
      <w:r>
        <w:rPr>
          <w:noProof/>
          <w:sz w:val="24"/>
          <w:szCs w:val="24"/>
        </w:rPr>
        <w:drawing>
          <wp:inline distT="0" distB="0" distL="0" distR="0" wp14:anchorId="5E50BEBB" wp14:editId="5AB1F475">
            <wp:extent cx="5991225" cy="2456815"/>
            <wp:effectExtent l="0" t="0" r="9525" b="635"/>
            <wp:docPr id="19" name="Рисунок 19" descr="бобота Г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descr="бобота ГП"/>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91225" cy="2456815"/>
                    </a:xfrm>
                    <a:prstGeom prst="rect">
                      <a:avLst/>
                    </a:prstGeom>
                    <a:noFill/>
                    <a:ln>
                      <a:noFill/>
                    </a:ln>
                  </pic:spPr>
                </pic:pic>
              </a:graphicData>
            </a:graphic>
          </wp:inline>
        </w:drawing>
      </w:r>
    </w:p>
    <w:p w:rsidR="002719ED" w:rsidRDefault="002719ED" w:rsidP="002719ED">
      <w:pPr>
        <w:spacing w:line="360" w:lineRule="auto"/>
        <w:ind w:firstLine="709"/>
        <w:jc w:val="both"/>
        <w:rPr>
          <w:noProof/>
          <w:sz w:val="24"/>
          <w:szCs w:val="24"/>
        </w:rPr>
      </w:pPr>
      <w:r w:rsidRPr="006C0BF9">
        <w:rPr>
          <w:noProof/>
          <w:sz w:val="24"/>
          <w:szCs w:val="24"/>
        </w:rPr>
        <w:t>Рисунок 9.4 – Расположение торфяных месторождений и болот на территории заказника «Гродненская пуща» и прилегающих территорий (</w:t>
      </w:r>
      <w:r w:rsidRPr="00B747BD">
        <w:rPr>
          <w:noProof/>
          <w:sz w:val="24"/>
          <w:szCs w:val="24"/>
        </w:rPr>
        <w:t>http://www.peatlands.by</w:t>
      </w:r>
      <w:r w:rsidRPr="006C0BF9">
        <w:rPr>
          <w:noProof/>
          <w:sz w:val="24"/>
          <w:szCs w:val="24"/>
        </w:rPr>
        <w:t>)</w:t>
      </w:r>
    </w:p>
    <w:p w:rsidR="002719ED" w:rsidRDefault="002719ED" w:rsidP="002719ED">
      <w:pPr>
        <w:spacing w:line="360" w:lineRule="auto"/>
        <w:ind w:firstLine="709"/>
        <w:jc w:val="both"/>
        <w:rPr>
          <w:noProof/>
          <w:sz w:val="24"/>
          <w:szCs w:val="24"/>
        </w:rPr>
      </w:pPr>
    </w:p>
    <w:p w:rsidR="002719ED" w:rsidRDefault="002719ED" w:rsidP="002719ED">
      <w:pPr>
        <w:spacing w:line="360" w:lineRule="auto"/>
        <w:ind w:firstLine="709"/>
        <w:jc w:val="both"/>
        <w:rPr>
          <w:noProof/>
          <w:sz w:val="24"/>
          <w:szCs w:val="24"/>
        </w:rPr>
      </w:pPr>
      <w:r w:rsidRPr="004619C9">
        <w:rPr>
          <w:sz w:val="24"/>
          <w:szCs w:val="24"/>
        </w:rPr>
        <w:t xml:space="preserve">Ответственные исполнители за принятие и осуществление проектных и управленческих решений на территории республиканского биологического заказника «Гродненская пуща» – </w:t>
      </w:r>
      <w:r w:rsidR="004619C9" w:rsidRPr="004619C9">
        <w:rPr>
          <w:color w:val="444444"/>
          <w:sz w:val="24"/>
          <w:szCs w:val="24"/>
          <w:shd w:val="clear" w:color="auto" w:fill="FFFFFF"/>
        </w:rPr>
        <w:t>Гродненский областной комитет природных ресурсов и охраны окружающей среды</w:t>
      </w:r>
      <w:r w:rsidR="004619C9" w:rsidRPr="004619C9">
        <w:rPr>
          <w:color w:val="444444"/>
          <w:sz w:val="27"/>
          <w:szCs w:val="27"/>
          <w:shd w:val="clear" w:color="auto" w:fill="FFFFFF"/>
        </w:rPr>
        <w:t xml:space="preserve">; </w:t>
      </w:r>
      <w:r w:rsidR="004619C9" w:rsidRPr="004619C9">
        <w:rPr>
          <w:sz w:val="24"/>
          <w:szCs w:val="24"/>
        </w:rPr>
        <w:t>Гродненская</w:t>
      </w:r>
      <w:r w:rsidRPr="004619C9">
        <w:rPr>
          <w:sz w:val="24"/>
          <w:szCs w:val="24"/>
        </w:rPr>
        <w:t xml:space="preserve"> городская и районные инспекции природных ресурсов и охраны окружающей среды; ГПУ «Республиканск</w:t>
      </w:r>
      <w:r w:rsidR="00213614" w:rsidRPr="004619C9">
        <w:rPr>
          <w:sz w:val="24"/>
          <w:szCs w:val="24"/>
        </w:rPr>
        <w:t>ий</w:t>
      </w:r>
      <w:r w:rsidRPr="004619C9">
        <w:rPr>
          <w:sz w:val="24"/>
          <w:szCs w:val="24"/>
        </w:rPr>
        <w:t xml:space="preserve"> ландшафтный заказник «Озеры»; ГЛХУ «Гродненский лесхоз».</w:t>
      </w:r>
    </w:p>
    <w:p w:rsidR="002719ED" w:rsidRPr="009872A6" w:rsidRDefault="002719ED" w:rsidP="002719ED">
      <w:pPr>
        <w:spacing w:line="360" w:lineRule="auto"/>
        <w:ind w:firstLine="709"/>
        <w:jc w:val="both"/>
        <w:rPr>
          <w:b/>
          <w:bCs/>
          <w:caps/>
          <w:color w:val="000000"/>
          <w:spacing w:val="-1"/>
          <w:sz w:val="24"/>
          <w:szCs w:val="24"/>
        </w:rPr>
      </w:pPr>
      <w:r>
        <w:rPr>
          <w:color w:val="000000"/>
          <w:sz w:val="24"/>
          <w:szCs w:val="24"/>
        </w:rPr>
        <w:br w:type="page"/>
      </w:r>
      <w:r w:rsidRPr="00153C36">
        <w:rPr>
          <w:b/>
          <w:color w:val="000000"/>
          <w:sz w:val="24"/>
          <w:szCs w:val="24"/>
        </w:rPr>
        <w:lastRenderedPageBreak/>
        <w:t>А</w:t>
      </w:r>
      <w:r w:rsidRPr="00153C36">
        <w:rPr>
          <w:b/>
          <w:caps/>
          <w:color w:val="000000"/>
          <w:sz w:val="24"/>
          <w:szCs w:val="24"/>
        </w:rPr>
        <w:t>1</w:t>
      </w:r>
      <w:r>
        <w:rPr>
          <w:b/>
          <w:caps/>
          <w:color w:val="000000"/>
          <w:sz w:val="24"/>
          <w:szCs w:val="24"/>
        </w:rPr>
        <w:t>0</w:t>
      </w:r>
      <w:r w:rsidRPr="009872A6">
        <w:rPr>
          <w:caps/>
          <w:color w:val="000000"/>
          <w:sz w:val="24"/>
          <w:szCs w:val="24"/>
        </w:rPr>
        <w:t xml:space="preserve"> </w:t>
      </w:r>
      <w:r>
        <w:rPr>
          <w:b/>
          <w:bCs/>
          <w:color w:val="000000"/>
          <w:spacing w:val="-2"/>
          <w:sz w:val="24"/>
          <w:szCs w:val="24"/>
        </w:rPr>
        <w:t>Управление территорией</w:t>
      </w:r>
    </w:p>
    <w:p w:rsidR="002719ED" w:rsidRPr="00BC3B87" w:rsidRDefault="002719ED" w:rsidP="002719ED">
      <w:pPr>
        <w:spacing w:line="360" w:lineRule="auto"/>
        <w:ind w:firstLine="709"/>
        <w:jc w:val="both"/>
        <w:rPr>
          <w:sz w:val="24"/>
          <w:szCs w:val="24"/>
        </w:rPr>
      </w:pPr>
    </w:p>
    <w:p w:rsidR="002719ED" w:rsidRDefault="002719ED" w:rsidP="002719ED">
      <w:pPr>
        <w:spacing w:line="360" w:lineRule="auto"/>
        <w:ind w:firstLine="709"/>
        <w:jc w:val="both"/>
        <w:rPr>
          <w:b/>
          <w:sz w:val="24"/>
          <w:szCs w:val="24"/>
        </w:rPr>
      </w:pPr>
      <w:r>
        <w:rPr>
          <w:b/>
          <w:sz w:val="24"/>
          <w:szCs w:val="24"/>
        </w:rPr>
        <w:t>А10</w:t>
      </w:r>
      <w:r w:rsidRPr="00F574AB">
        <w:rPr>
          <w:b/>
          <w:sz w:val="24"/>
          <w:szCs w:val="24"/>
        </w:rPr>
        <w:t>.1 Регламентация хозяйственной деятельности</w:t>
      </w:r>
    </w:p>
    <w:p w:rsidR="002719ED" w:rsidRPr="002719ED" w:rsidRDefault="002719ED" w:rsidP="002719ED">
      <w:pPr>
        <w:spacing w:line="360" w:lineRule="auto"/>
        <w:ind w:firstLine="709"/>
        <w:jc w:val="both"/>
        <w:rPr>
          <w:b/>
          <w:sz w:val="24"/>
          <w:szCs w:val="24"/>
        </w:rPr>
      </w:pPr>
    </w:p>
    <w:p w:rsidR="002719ED" w:rsidRPr="0029295B" w:rsidRDefault="002719ED" w:rsidP="002719ED">
      <w:pPr>
        <w:spacing w:line="360" w:lineRule="auto"/>
        <w:ind w:firstLine="709"/>
        <w:jc w:val="both"/>
        <w:rPr>
          <w:sz w:val="24"/>
          <w:szCs w:val="24"/>
        </w:rPr>
      </w:pPr>
      <w:r w:rsidRPr="00F574AB">
        <w:rPr>
          <w:sz w:val="24"/>
          <w:szCs w:val="24"/>
        </w:rPr>
        <w:t xml:space="preserve">Согласно постановлению </w:t>
      </w:r>
      <w:r w:rsidRPr="0029295B">
        <w:rPr>
          <w:sz w:val="24"/>
          <w:szCs w:val="24"/>
        </w:rPr>
        <w:t xml:space="preserve">Совета Министров Республики Беларусь от 27.12.2007 №1833 (преобразование – постановление Совета Министров Республики Беларусь от 17.11.2016 №928) </w:t>
      </w:r>
      <w:r w:rsidRPr="00F574AB">
        <w:rPr>
          <w:sz w:val="24"/>
          <w:szCs w:val="24"/>
        </w:rPr>
        <w:t>на территории республиканского ландшафтного заказника «</w:t>
      </w:r>
      <w:r w:rsidRPr="0029295B">
        <w:rPr>
          <w:sz w:val="24"/>
          <w:szCs w:val="24"/>
        </w:rPr>
        <w:t>Гродненская</w:t>
      </w:r>
      <w:r w:rsidRPr="00F574AB">
        <w:rPr>
          <w:sz w:val="24"/>
          <w:szCs w:val="24"/>
        </w:rPr>
        <w:t xml:space="preserve"> пуща» </w:t>
      </w:r>
      <w:r w:rsidRPr="00F574AB">
        <w:rPr>
          <w:b/>
          <w:sz w:val="24"/>
          <w:szCs w:val="24"/>
        </w:rPr>
        <w:t>запрещаются</w:t>
      </w:r>
      <w:r w:rsidRPr="00F574AB">
        <w:rPr>
          <w:sz w:val="24"/>
          <w:szCs w:val="24"/>
        </w:rPr>
        <w:t xml:space="preserve"> [</w:t>
      </w:r>
      <w:r w:rsidRPr="00304230">
        <w:rPr>
          <w:sz w:val="24"/>
          <w:szCs w:val="24"/>
        </w:rPr>
        <w:t>18</w:t>
      </w:r>
      <w:r w:rsidRPr="00153C36">
        <w:rPr>
          <w:sz w:val="24"/>
          <w:szCs w:val="24"/>
        </w:rPr>
        <w:t>]</w:t>
      </w:r>
      <w:r w:rsidRPr="00304230">
        <w:rPr>
          <w:sz w:val="24"/>
          <w:szCs w:val="24"/>
        </w:rPr>
        <w:t xml:space="preserve">, </w:t>
      </w:r>
      <w:r w:rsidRPr="00153C36">
        <w:rPr>
          <w:sz w:val="24"/>
          <w:szCs w:val="24"/>
        </w:rPr>
        <w:t>[</w:t>
      </w:r>
      <w:r w:rsidRPr="00304230">
        <w:rPr>
          <w:sz w:val="24"/>
          <w:szCs w:val="24"/>
        </w:rPr>
        <w:t>29]</w:t>
      </w:r>
      <w:r w:rsidRPr="0029295B">
        <w:rPr>
          <w:sz w:val="24"/>
          <w:szCs w:val="24"/>
        </w:rPr>
        <w:t xml:space="preserve"> </w:t>
      </w:r>
      <w:r w:rsidRPr="0029295B">
        <w:rPr>
          <w:color w:val="111111"/>
          <w:sz w:val="24"/>
          <w:szCs w:val="24"/>
        </w:rPr>
        <w:t>(</w:t>
      </w:r>
      <w:r w:rsidRPr="0029295B">
        <w:rPr>
          <w:i/>
          <w:color w:val="111111"/>
          <w:sz w:val="24"/>
          <w:szCs w:val="24"/>
        </w:rPr>
        <w:t>за исключением случаев, когда это предусмотрено планом управления данного заказника</w:t>
      </w:r>
      <w:r w:rsidRPr="0029295B">
        <w:rPr>
          <w:color w:val="111111"/>
          <w:sz w:val="24"/>
          <w:szCs w:val="24"/>
        </w:rPr>
        <w:t>):</w:t>
      </w:r>
    </w:p>
    <w:p w:rsidR="002719ED" w:rsidRPr="0029295B" w:rsidRDefault="002719ED" w:rsidP="002719ED">
      <w:pPr>
        <w:pStyle w:val="af2"/>
        <w:shd w:val="clear" w:color="auto" w:fill="FFFFFF"/>
        <w:spacing w:before="0" w:beforeAutospacing="0" w:after="0" w:afterAutospacing="0" w:line="360" w:lineRule="auto"/>
        <w:ind w:firstLine="709"/>
        <w:jc w:val="both"/>
        <w:rPr>
          <w:color w:val="111111"/>
        </w:rPr>
      </w:pPr>
      <w:r>
        <w:rPr>
          <w:b/>
          <w:color w:val="111111"/>
        </w:rPr>
        <w:t>–</w:t>
      </w:r>
      <w:r w:rsidRPr="0029295B">
        <w:rPr>
          <w:b/>
          <w:color w:val="111111"/>
        </w:rPr>
        <w:t xml:space="preserve"> лесохозяйственные мероприятия (кроме сплошных санитарных рубок в случае единовременной гибели насаждений</w:t>
      </w:r>
      <w:r w:rsidRPr="0029295B">
        <w:rPr>
          <w:rStyle w:val="ae"/>
          <w:b/>
          <w:color w:val="111111"/>
        </w:rPr>
        <w:footnoteReference w:id="13"/>
      </w:r>
      <w:r w:rsidRPr="0029295B">
        <w:rPr>
          <w:b/>
          <w:color w:val="111111"/>
        </w:rPr>
        <w:t xml:space="preserve">) </w:t>
      </w:r>
      <w:r w:rsidRPr="0029295B">
        <w:rPr>
          <w:color w:val="111111"/>
        </w:rPr>
        <w:t>в выделах 6,</w:t>
      </w:r>
      <w:r>
        <w:rPr>
          <w:color w:val="111111"/>
        </w:rPr>
        <w:t xml:space="preserve"> </w:t>
      </w:r>
      <w:r w:rsidRPr="0029295B">
        <w:rPr>
          <w:color w:val="111111"/>
        </w:rPr>
        <w:t>28 квартала 3, выделах 2,</w:t>
      </w:r>
      <w:r>
        <w:rPr>
          <w:color w:val="111111"/>
        </w:rPr>
        <w:t xml:space="preserve"> </w:t>
      </w:r>
      <w:r w:rsidRPr="0029295B">
        <w:rPr>
          <w:color w:val="111111"/>
        </w:rPr>
        <w:t>8,</w:t>
      </w:r>
      <w:r>
        <w:rPr>
          <w:color w:val="111111"/>
        </w:rPr>
        <w:t xml:space="preserve"> </w:t>
      </w:r>
      <w:r w:rsidRPr="0029295B">
        <w:rPr>
          <w:color w:val="111111"/>
        </w:rPr>
        <w:t>10,</w:t>
      </w:r>
      <w:r>
        <w:rPr>
          <w:color w:val="111111"/>
        </w:rPr>
        <w:t xml:space="preserve"> </w:t>
      </w:r>
      <w:r w:rsidRPr="0029295B">
        <w:rPr>
          <w:color w:val="111111"/>
        </w:rPr>
        <w:t>17 квартала 13, выделе 29 квартала 30, выделе 5 квартала 32, выделах 1,</w:t>
      </w:r>
      <w:r>
        <w:rPr>
          <w:color w:val="111111"/>
        </w:rPr>
        <w:t xml:space="preserve"> </w:t>
      </w:r>
      <w:r w:rsidRPr="0029295B">
        <w:rPr>
          <w:color w:val="111111"/>
        </w:rPr>
        <w:t>2 квартала 37, выделе 8 квартала 38, выделе 1 квартала 42, выделах 8, 13 квартала 43, выделах 2,</w:t>
      </w:r>
      <w:r>
        <w:rPr>
          <w:color w:val="111111"/>
        </w:rPr>
        <w:t xml:space="preserve"> </w:t>
      </w:r>
      <w:r w:rsidRPr="0029295B">
        <w:rPr>
          <w:color w:val="111111"/>
        </w:rPr>
        <w:t>13 квартала 49, выделе 11 квартала 53, выделах 4,</w:t>
      </w:r>
      <w:r>
        <w:rPr>
          <w:color w:val="111111"/>
        </w:rPr>
        <w:t xml:space="preserve"> </w:t>
      </w:r>
      <w:r w:rsidRPr="0029295B">
        <w:rPr>
          <w:color w:val="111111"/>
        </w:rPr>
        <w:t>7</w:t>
      </w:r>
      <w:r>
        <w:rPr>
          <w:color w:val="111111"/>
        </w:rPr>
        <w:t>–</w:t>
      </w:r>
      <w:r w:rsidRPr="0029295B">
        <w:rPr>
          <w:color w:val="111111"/>
        </w:rPr>
        <w:t>9 квартала 56, выделе 1 квартала 57, выделе 9 квартала 85, выделах 13,</w:t>
      </w:r>
      <w:r>
        <w:rPr>
          <w:color w:val="111111"/>
        </w:rPr>
        <w:t xml:space="preserve"> </w:t>
      </w:r>
      <w:r w:rsidRPr="0029295B">
        <w:rPr>
          <w:color w:val="111111"/>
        </w:rPr>
        <w:t>15,</w:t>
      </w:r>
      <w:r>
        <w:rPr>
          <w:color w:val="111111"/>
        </w:rPr>
        <w:t xml:space="preserve"> </w:t>
      </w:r>
      <w:r w:rsidRPr="0029295B">
        <w:rPr>
          <w:color w:val="111111"/>
        </w:rPr>
        <w:t>16 квартала 91, выделах 8,</w:t>
      </w:r>
      <w:r>
        <w:rPr>
          <w:color w:val="111111"/>
        </w:rPr>
        <w:t xml:space="preserve"> </w:t>
      </w:r>
      <w:r w:rsidRPr="0029295B">
        <w:rPr>
          <w:color w:val="111111"/>
        </w:rPr>
        <w:t>16 квартала 93, выделе 12 квартала 99, выделе 13 квартала 103, выделах 8, 9 квартала 104, выделе 12 квартала 105, выделе 5 квартала 107, выделах 1,</w:t>
      </w:r>
      <w:r>
        <w:rPr>
          <w:color w:val="111111"/>
        </w:rPr>
        <w:t xml:space="preserve"> </w:t>
      </w:r>
      <w:r w:rsidRPr="0029295B">
        <w:rPr>
          <w:color w:val="111111"/>
        </w:rPr>
        <w:t>4 квартала 112, выделах 2,</w:t>
      </w:r>
      <w:r>
        <w:rPr>
          <w:color w:val="111111"/>
        </w:rPr>
        <w:t xml:space="preserve"> </w:t>
      </w:r>
      <w:r w:rsidRPr="0029295B">
        <w:rPr>
          <w:color w:val="111111"/>
        </w:rPr>
        <w:t>19 квартала 113</w:t>
      </w:r>
      <w:r>
        <w:rPr>
          <w:color w:val="111111"/>
        </w:rPr>
        <w:t>,</w:t>
      </w:r>
      <w:r w:rsidRPr="0029295B">
        <w:rPr>
          <w:color w:val="111111"/>
        </w:rPr>
        <w:t xml:space="preserve"> выделе 2 квартала 123, выделах 6,</w:t>
      </w:r>
      <w:r>
        <w:rPr>
          <w:color w:val="111111"/>
        </w:rPr>
        <w:t xml:space="preserve"> </w:t>
      </w:r>
      <w:r w:rsidRPr="0029295B">
        <w:rPr>
          <w:color w:val="111111"/>
        </w:rPr>
        <w:t>9 квартала 137, выделе 23 квартала 178, выделах 6, 12 квартала 191, выделе 23 квартала 193, выделе 2 квартала 197, выделе 20 квартала 200, выделе 2 квартала 202, выделах 2,</w:t>
      </w:r>
      <w:r>
        <w:rPr>
          <w:color w:val="111111"/>
        </w:rPr>
        <w:t xml:space="preserve"> </w:t>
      </w:r>
      <w:r w:rsidRPr="0029295B">
        <w:rPr>
          <w:color w:val="111111"/>
        </w:rPr>
        <w:t>4 квартала 203 Августовского лесничества </w:t>
      </w:r>
      <w:r w:rsidRPr="0029295B">
        <w:rPr>
          <w:rStyle w:val="af3"/>
          <w:b w:val="0"/>
          <w:color w:val="111111"/>
        </w:rPr>
        <w:t>(нумерация, предлагаемая настоящими изменениями и дополнениями: в выделах 6,</w:t>
      </w:r>
      <w:r>
        <w:rPr>
          <w:rStyle w:val="af3"/>
          <w:b w:val="0"/>
          <w:color w:val="111111"/>
        </w:rPr>
        <w:t xml:space="preserve"> </w:t>
      </w:r>
      <w:r w:rsidRPr="0029295B">
        <w:rPr>
          <w:rStyle w:val="af3"/>
          <w:b w:val="0"/>
          <w:color w:val="111111"/>
        </w:rPr>
        <w:t>28 квартала 3, выделах 2,</w:t>
      </w:r>
      <w:r>
        <w:rPr>
          <w:rStyle w:val="af3"/>
          <w:b w:val="0"/>
          <w:color w:val="111111"/>
        </w:rPr>
        <w:t xml:space="preserve"> </w:t>
      </w:r>
      <w:r w:rsidRPr="0029295B">
        <w:rPr>
          <w:rStyle w:val="af3"/>
          <w:b w:val="0"/>
          <w:color w:val="111111"/>
        </w:rPr>
        <w:t>8,</w:t>
      </w:r>
      <w:r>
        <w:rPr>
          <w:rStyle w:val="af3"/>
          <w:b w:val="0"/>
          <w:color w:val="111111"/>
        </w:rPr>
        <w:t xml:space="preserve"> </w:t>
      </w:r>
      <w:r w:rsidRPr="0029295B">
        <w:rPr>
          <w:rStyle w:val="af3"/>
          <w:b w:val="0"/>
          <w:color w:val="111111"/>
        </w:rPr>
        <w:t>10,</w:t>
      </w:r>
      <w:r>
        <w:rPr>
          <w:rStyle w:val="af3"/>
          <w:b w:val="0"/>
          <w:color w:val="111111"/>
        </w:rPr>
        <w:t xml:space="preserve"> </w:t>
      </w:r>
      <w:r w:rsidRPr="0029295B">
        <w:rPr>
          <w:rStyle w:val="af3"/>
          <w:b w:val="0"/>
          <w:color w:val="111111"/>
        </w:rPr>
        <w:t>17,</w:t>
      </w:r>
      <w:r>
        <w:rPr>
          <w:rStyle w:val="af3"/>
          <w:b w:val="0"/>
          <w:color w:val="111111"/>
        </w:rPr>
        <w:t xml:space="preserve"> </w:t>
      </w:r>
      <w:r w:rsidRPr="0029295B">
        <w:rPr>
          <w:rStyle w:val="af3"/>
          <w:b w:val="0"/>
          <w:color w:val="111111"/>
        </w:rPr>
        <w:t>34 квартала 13, выделе 29 квартала 30, выделе 5 квартала 32, выделах 1,</w:t>
      </w:r>
      <w:r>
        <w:rPr>
          <w:rStyle w:val="af3"/>
          <w:b w:val="0"/>
          <w:color w:val="111111"/>
        </w:rPr>
        <w:t xml:space="preserve"> </w:t>
      </w:r>
      <w:r w:rsidRPr="0029295B">
        <w:rPr>
          <w:rStyle w:val="af3"/>
          <w:b w:val="0"/>
          <w:color w:val="111111"/>
        </w:rPr>
        <w:t>2 квартала 37, выделе 8 квартала 38, выделе 1 квартала 42, выделах 8,</w:t>
      </w:r>
      <w:r>
        <w:rPr>
          <w:rStyle w:val="af3"/>
          <w:b w:val="0"/>
          <w:color w:val="111111"/>
        </w:rPr>
        <w:t xml:space="preserve"> </w:t>
      </w:r>
      <w:r w:rsidRPr="0029295B">
        <w:rPr>
          <w:rStyle w:val="af3"/>
          <w:b w:val="0"/>
          <w:color w:val="111111"/>
        </w:rPr>
        <w:t>13,</w:t>
      </w:r>
      <w:r>
        <w:rPr>
          <w:rStyle w:val="af3"/>
          <w:b w:val="0"/>
          <w:color w:val="111111"/>
        </w:rPr>
        <w:t xml:space="preserve"> </w:t>
      </w:r>
      <w:r w:rsidRPr="0029295B">
        <w:rPr>
          <w:rStyle w:val="af3"/>
          <w:b w:val="0"/>
          <w:color w:val="111111"/>
        </w:rPr>
        <w:t>15,</w:t>
      </w:r>
      <w:r>
        <w:rPr>
          <w:rStyle w:val="af3"/>
          <w:b w:val="0"/>
          <w:color w:val="111111"/>
        </w:rPr>
        <w:t xml:space="preserve"> </w:t>
      </w:r>
      <w:r w:rsidRPr="0029295B">
        <w:rPr>
          <w:rStyle w:val="af3"/>
          <w:b w:val="0"/>
          <w:color w:val="111111"/>
        </w:rPr>
        <w:t>16,</w:t>
      </w:r>
      <w:r>
        <w:rPr>
          <w:rStyle w:val="af3"/>
          <w:b w:val="0"/>
          <w:color w:val="111111"/>
        </w:rPr>
        <w:t xml:space="preserve"> </w:t>
      </w:r>
      <w:r w:rsidRPr="0029295B">
        <w:rPr>
          <w:rStyle w:val="af3"/>
          <w:b w:val="0"/>
          <w:color w:val="111111"/>
        </w:rPr>
        <w:t>22 квартала 43, выделах 2,</w:t>
      </w:r>
      <w:r>
        <w:rPr>
          <w:rStyle w:val="af3"/>
          <w:b w:val="0"/>
          <w:color w:val="111111"/>
        </w:rPr>
        <w:t xml:space="preserve"> </w:t>
      </w:r>
      <w:r w:rsidRPr="0029295B">
        <w:rPr>
          <w:rStyle w:val="af3"/>
          <w:b w:val="0"/>
          <w:color w:val="111111"/>
        </w:rPr>
        <w:t>13,</w:t>
      </w:r>
      <w:r>
        <w:rPr>
          <w:rStyle w:val="af3"/>
          <w:b w:val="0"/>
          <w:color w:val="111111"/>
        </w:rPr>
        <w:t xml:space="preserve"> </w:t>
      </w:r>
      <w:r w:rsidRPr="0029295B">
        <w:rPr>
          <w:rStyle w:val="af3"/>
          <w:b w:val="0"/>
          <w:color w:val="111111"/>
        </w:rPr>
        <w:t>20,</w:t>
      </w:r>
      <w:r>
        <w:rPr>
          <w:rStyle w:val="af3"/>
          <w:b w:val="0"/>
          <w:color w:val="111111"/>
        </w:rPr>
        <w:t xml:space="preserve"> </w:t>
      </w:r>
      <w:r w:rsidRPr="0029295B">
        <w:rPr>
          <w:rStyle w:val="af3"/>
          <w:b w:val="0"/>
          <w:color w:val="111111"/>
        </w:rPr>
        <w:t>24,</w:t>
      </w:r>
      <w:r>
        <w:rPr>
          <w:rStyle w:val="af3"/>
          <w:b w:val="0"/>
          <w:color w:val="111111"/>
        </w:rPr>
        <w:t xml:space="preserve"> </w:t>
      </w:r>
      <w:r w:rsidRPr="0029295B">
        <w:rPr>
          <w:rStyle w:val="af3"/>
          <w:b w:val="0"/>
          <w:color w:val="111111"/>
        </w:rPr>
        <w:t>25 квартала 49, выделе 11 квартала 53, выделах 4,</w:t>
      </w:r>
      <w:r>
        <w:rPr>
          <w:rStyle w:val="af3"/>
          <w:b w:val="0"/>
          <w:color w:val="111111"/>
        </w:rPr>
        <w:t xml:space="preserve"> </w:t>
      </w:r>
      <w:r w:rsidRPr="0029295B">
        <w:rPr>
          <w:rStyle w:val="af3"/>
          <w:b w:val="0"/>
          <w:color w:val="111111"/>
        </w:rPr>
        <w:t>7</w:t>
      </w:r>
      <w:r>
        <w:rPr>
          <w:rStyle w:val="af3"/>
          <w:b w:val="0"/>
          <w:color w:val="111111"/>
        </w:rPr>
        <w:t>–</w:t>
      </w:r>
      <w:r w:rsidRPr="0029295B">
        <w:rPr>
          <w:rStyle w:val="af3"/>
          <w:b w:val="0"/>
          <w:color w:val="111111"/>
        </w:rPr>
        <w:t>9 квартала 56, выделе 1 квартала 57, выделе 9 квартала 85, выделах 13,</w:t>
      </w:r>
      <w:r>
        <w:rPr>
          <w:rStyle w:val="af3"/>
          <w:b w:val="0"/>
          <w:color w:val="111111"/>
        </w:rPr>
        <w:t xml:space="preserve"> </w:t>
      </w:r>
      <w:r w:rsidRPr="0029295B">
        <w:rPr>
          <w:rStyle w:val="af3"/>
          <w:b w:val="0"/>
          <w:color w:val="111111"/>
        </w:rPr>
        <w:t>15,</w:t>
      </w:r>
      <w:r>
        <w:rPr>
          <w:rStyle w:val="af3"/>
          <w:b w:val="0"/>
          <w:color w:val="111111"/>
        </w:rPr>
        <w:t xml:space="preserve"> </w:t>
      </w:r>
      <w:r w:rsidRPr="0029295B">
        <w:rPr>
          <w:rStyle w:val="af3"/>
          <w:b w:val="0"/>
          <w:color w:val="111111"/>
        </w:rPr>
        <w:t>16 квартала 91, выделах 8,</w:t>
      </w:r>
      <w:r>
        <w:rPr>
          <w:rStyle w:val="af3"/>
          <w:b w:val="0"/>
          <w:color w:val="111111"/>
        </w:rPr>
        <w:t xml:space="preserve"> </w:t>
      </w:r>
      <w:r w:rsidRPr="0029295B">
        <w:rPr>
          <w:rStyle w:val="af3"/>
          <w:b w:val="0"/>
          <w:color w:val="111111"/>
        </w:rPr>
        <w:t>16 квартала 93, выделах 12,</w:t>
      </w:r>
      <w:r>
        <w:rPr>
          <w:rStyle w:val="af3"/>
          <w:b w:val="0"/>
          <w:color w:val="111111"/>
        </w:rPr>
        <w:t xml:space="preserve"> </w:t>
      </w:r>
      <w:r w:rsidRPr="0029295B">
        <w:rPr>
          <w:rStyle w:val="af3"/>
          <w:b w:val="0"/>
          <w:color w:val="111111"/>
        </w:rPr>
        <w:t>43,</w:t>
      </w:r>
      <w:r>
        <w:rPr>
          <w:rStyle w:val="af3"/>
          <w:b w:val="0"/>
          <w:color w:val="111111"/>
        </w:rPr>
        <w:t xml:space="preserve"> </w:t>
      </w:r>
      <w:r w:rsidRPr="0029295B">
        <w:rPr>
          <w:rStyle w:val="af3"/>
          <w:b w:val="0"/>
          <w:color w:val="111111"/>
        </w:rPr>
        <w:t>49 квартала 99, выделе 13 квартала 103, выделах 8,</w:t>
      </w:r>
      <w:r>
        <w:rPr>
          <w:rStyle w:val="af3"/>
          <w:b w:val="0"/>
          <w:color w:val="111111"/>
        </w:rPr>
        <w:t xml:space="preserve"> </w:t>
      </w:r>
      <w:r w:rsidRPr="0029295B">
        <w:rPr>
          <w:rStyle w:val="af3"/>
          <w:b w:val="0"/>
          <w:color w:val="111111"/>
        </w:rPr>
        <w:t>9,</w:t>
      </w:r>
      <w:r>
        <w:rPr>
          <w:rStyle w:val="af3"/>
          <w:b w:val="0"/>
          <w:color w:val="111111"/>
        </w:rPr>
        <w:t xml:space="preserve"> </w:t>
      </w:r>
      <w:r w:rsidRPr="0029295B">
        <w:rPr>
          <w:rStyle w:val="af3"/>
          <w:b w:val="0"/>
          <w:color w:val="111111"/>
        </w:rPr>
        <w:t>17 квартала 104, выдел</w:t>
      </w:r>
      <w:r>
        <w:rPr>
          <w:rStyle w:val="af3"/>
          <w:b w:val="0"/>
          <w:color w:val="111111"/>
        </w:rPr>
        <w:t>ах</w:t>
      </w:r>
      <w:r w:rsidRPr="0029295B">
        <w:rPr>
          <w:rStyle w:val="af3"/>
          <w:b w:val="0"/>
          <w:color w:val="111111"/>
        </w:rPr>
        <w:t xml:space="preserve"> 12,</w:t>
      </w:r>
      <w:r>
        <w:rPr>
          <w:rStyle w:val="af3"/>
          <w:b w:val="0"/>
          <w:color w:val="111111"/>
        </w:rPr>
        <w:t xml:space="preserve"> </w:t>
      </w:r>
      <w:r w:rsidRPr="0029295B">
        <w:rPr>
          <w:rStyle w:val="af3"/>
          <w:b w:val="0"/>
          <w:color w:val="111111"/>
        </w:rPr>
        <w:t>22 квартала 105, выделе 5 квартала 107, выделах 1,</w:t>
      </w:r>
      <w:r>
        <w:rPr>
          <w:rStyle w:val="af3"/>
          <w:b w:val="0"/>
          <w:color w:val="111111"/>
        </w:rPr>
        <w:t xml:space="preserve"> </w:t>
      </w:r>
      <w:r w:rsidRPr="0029295B">
        <w:rPr>
          <w:rStyle w:val="af3"/>
          <w:b w:val="0"/>
          <w:color w:val="111111"/>
        </w:rPr>
        <w:t>4,</w:t>
      </w:r>
      <w:r>
        <w:rPr>
          <w:rStyle w:val="af3"/>
          <w:b w:val="0"/>
          <w:color w:val="111111"/>
        </w:rPr>
        <w:t xml:space="preserve"> </w:t>
      </w:r>
      <w:r w:rsidRPr="0029295B">
        <w:rPr>
          <w:rStyle w:val="af3"/>
          <w:b w:val="0"/>
          <w:color w:val="111111"/>
        </w:rPr>
        <w:t>68,</w:t>
      </w:r>
      <w:r>
        <w:rPr>
          <w:rStyle w:val="af3"/>
          <w:b w:val="0"/>
          <w:color w:val="111111"/>
        </w:rPr>
        <w:t xml:space="preserve"> </w:t>
      </w:r>
      <w:r w:rsidRPr="0029295B">
        <w:rPr>
          <w:rStyle w:val="af3"/>
          <w:b w:val="0"/>
          <w:color w:val="111111"/>
        </w:rPr>
        <w:t>69,</w:t>
      </w:r>
      <w:r>
        <w:rPr>
          <w:rStyle w:val="af3"/>
          <w:b w:val="0"/>
          <w:color w:val="111111"/>
        </w:rPr>
        <w:t xml:space="preserve"> </w:t>
      </w:r>
      <w:r w:rsidRPr="0029295B">
        <w:rPr>
          <w:rStyle w:val="af3"/>
          <w:b w:val="0"/>
          <w:color w:val="111111"/>
        </w:rPr>
        <w:t>70 квартала 112, выделах 2,</w:t>
      </w:r>
      <w:r>
        <w:rPr>
          <w:rStyle w:val="af3"/>
          <w:b w:val="0"/>
          <w:color w:val="111111"/>
        </w:rPr>
        <w:t xml:space="preserve"> </w:t>
      </w:r>
      <w:r w:rsidRPr="0029295B">
        <w:rPr>
          <w:rStyle w:val="af3"/>
          <w:b w:val="0"/>
          <w:color w:val="111111"/>
        </w:rPr>
        <w:t>19,</w:t>
      </w:r>
      <w:r>
        <w:rPr>
          <w:rStyle w:val="af3"/>
          <w:b w:val="0"/>
          <w:color w:val="111111"/>
        </w:rPr>
        <w:t xml:space="preserve"> </w:t>
      </w:r>
      <w:r w:rsidRPr="0029295B">
        <w:rPr>
          <w:rStyle w:val="af3"/>
          <w:b w:val="0"/>
          <w:color w:val="111111"/>
        </w:rPr>
        <w:t>37 квартала 113, выделе 2 квартала 123, выделах 6,</w:t>
      </w:r>
      <w:r>
        <w:rPr>
          <w:rStyle w:val="af3"/>
          <w:b w:val="0"/>
          <w:color w:val="111111"/>
        </w:rPr>
        <w:t xml:space="preserve"> </w:t>
      </w:r>
      <w:r w:rsidRPr="0029295B">
        <w:rPr>
          <w:rStyle w:val="af3"/>
          <w:b w:val="0"/>
          <w:color w:val="111111"/>
        </w:rPr>
        <w:t>9 квартала 137, выделах 23,</w:t>
      </w:r>
      <w:r>
        <w:rPr>
          <w:rStyle w:val="af3"/>
          <w:b w:val="0"/>
          <w:color w:val="111111"/>
        </w:rPr>
        <w:t xml:space="preserve"> </w:t>
      </w:r>
      <w:r w:rsidRPr="0029295B">
        <w:rPr>
          <w:rStyle w:val="af3"/>
          <w:b w:val="0"/>
          <w:color w:val="111111"/>
        </w:rPr>
        <w:t>101,</w:t>
      </w:r>
      <w:r>
        <w:rPr>
          <w:rStyle w:val="af3"/>
          <w:b w:val="0"/>
          <w:color w:val="111111"/>
        </w:rPr>
        <w:t xml:space="preserve"> </w:t>
      </w:r>
      <w:r w:rsidRPr="0029295B">
        <w:rPr>
          <w:rStyle w:val="af3"/>
          <w:b w:val="0"/>
          <w:color w:val="111111"/>
        </w:rPr>
        <w:t>111 квартала 178, выделах 6,</w:t>
      </w:r>
      <w:r>
        <w:rPr>
          <w:rStyle w:val="af3"/>
          <w:b w:val="0"/>
          <w:color w:val="111111"/>
        </w:rPr>
        <w:t xml:space="preserve"> </w:t>
      </w:r>
      <w:r w:rsidRPr="0029295B">
        <w:rPr>
          <w:rStyle w:val="af3"/>
          <w:b w:val="0"/>
          <w:color w:val="111111"/>
        </w:rPr>
        <w:t>12,</w:t>
      </w:r>
      <w:r>
        <w:rPr>
          <w:rStyle w:val="af3"/>
          <w:b w:val="0"/>
          <w:color w:val="111111"/>
        </w:rPr>
        <w:t xml:space="preserve"> </w:t>
      </w:r>
      <w:r w:rsidRPr="0029295B">
        <w:rPr>
          <w:rStyle w:val="af3"/>
          <w:b w:val="0"/>
          <w:color w:val="111111"/>
        </w:rPr>
        <w:t>27,</w:t>
      </w:r>
      <w:r>
        <w:rPr>
          <w:rStyle w:val="af3"/>
          <w:b w:val="0"/>
          <w:color w:val="111111"/>
        </w:rPr>
        <w:t xml:space="preserve"> </w:t>
      </w:r>
      <w:r w:rsidRPr="0029295B">
        <w:rPr>
          <w:rStyle w:val="af3"/>
          <w:b w:val="0"/>
          <w:color w:val="111111"/>
        </w:rPr>
        <w:t>28,</w:t>
      </w:r>
      <w:r>
        <w:rPr>
          <w:rStyle w:val="af3"/>
          <w:b w:val="0"/>
          <w:color w:val="111111"/>
        </w:rPr>
        <w:t xml:space="preserve"> </w:t>
      </w:r>
      <w:r w:rsidRPr="0029295B">
        <w:rPr>
          <w:rStyle w:val="af3"/>
          <w:b w:val="0"/>
          <w:color w:val="111111"/>
        </w:rPr>
        <w:t>32 квартала 191, выделе 23 квартала 193, выдел 2 квартала 197, выделе 20 квартала 200, выдел</w:t>
      </w:r>
      <w:r>
        <w:rPr>
          <w:rStyle w:val="af3"/>
          <w:b w:val="0"/>
          <w:color w:val="111111"/>
        </w:rPr>
        <w:t>ах</w:t>
      </w:r>
      <w:r w:rsidRPr="0029295B">
        <w:rPr>
          <w:rStyle w:val="af3"/>
          <w:b w:val="0"/>
          <w:color w:val="111111"/>
        </w:rPr>
        <w:t xml:space="preserve"> 2,</w:t>
      </w:r>
      <w:r>
        <w:rPr>
          <w:rStyle w:val="af3"/>
          <w:b w:val="0"/>
          <w:color w:val="111111"/>
        </w:rPr>
        <w:t xml:space="preserve"> </w:t>
      </w:r>
      <w:r w:rsidRPr="0029295B">
        <w:rPr>
          <w:rStyle w:val="af3"/>
          <w:b w:val="0"/>
          <w:color w:val="111111"/>
        </w:rPr>
        <w:t>34 квартала 202, выделах 2</w:t>
      </w:r>
      <w:r>
        <w:rPr>
          <w:rStyle w:val="af3"/>
          <w:b w:val="0"/>
          <w:color w:val="111111"/>
        </w:rPr>
        <w:t xml:space="preserve"> </w:t>
      </w:r>
      <w:r w:rsidRPr="0029295B">
        <w:rPr>
          <w:rStyle w:val="af3"/>
          <w:b w:val="0"/>
          <w:color w:val="111111"/>
        </w:rPr>
        <w:t>,4,</w:t>
      </w:r>
      <w:r>
        <w:rPr>
          <w:rStyle w:val="af3"/>
          <w:b w:val="0"/>
          <w:color w:val="111111"/>
        </w:rPr>
        <w:t xml:space="preserve"> </w:t>
      </w:r>
      <w:r w:rsidRPr="0029295B">
        <w:rPr>
          <w:rStyle w:val="af3"/>
          <w:b w:val="0"/>
          <w:color w:val="111111"/>
        </w:rPr>
        <w:t>37,</w:t>
      </w:r>
      <w:r>
        <w:rPr>
          <w:rStyle w:val="af3"/>
          <w:b w:val="0"/>
          <w:color w:val="111111"/>
        </w:rPr>
        <w:t xml:space="preserve"> </w:t>
      </w:r>
      <w:r w:rsidRPr="0029295B">
        <w:rPr>
          <w:rStyle w:val="af3"/>
          <w:b w:val="0"/>
          <w:color w:val="111111"/>
        </w:rPr>
        <w:t xml:space="preserve">39 квартала 203 Августовского лесничества); </w:t>
      </w:r>
      <w:r w:rsidRPr="0029295B">
        <w:rPr>
          <w:color w:val="111111"/>
        </w:rPr>
        <w:t>выделах 4,</w:t>
      </w:r>
      <w:r>
        <w:rPr>
          <w:color w:val="111111"/>
        </w:rPr>
        <w:t xml:space="preserve"> </w:t>
      </w:r>
      <w:r w:rsidRPr="0029295B">
        <w:rPr>
          <w:color w:val="111111"/>
        </w:rPr>
        <w:t>22,</w:t>
      </w:r>
      <w:r>
        <w:rPr>
          <w:color w:val="111111"/>
        </w:rPr>
        <w:t xml:space="preserve"> </w:t>
      </w:r>
      <w:r w:rsidRPr="0029295B">
        <w:rPr>
          <w:color w:val="111111"/>
        </w:rPr>
        <w:t>27,</w:t>
      </w:r>
      <w:r>
        <w:rPr>
          <w:color w:val="111111"/>
        </w:rPr>
        <w:t xml:space="preserve"> </w:t>
      </w:r>
      <w:r w:rsidRPr="0029295B">
        <w:rPr>
          <w:color w:val="111111"/>
        </w:rPr>
        <w:t>30,</w:t>
      </w:r>
      <w:r>
        <w:rPr>
          <w:color w:val="111111"/>
        </w:rPr>
        <w:t xml:space="preserve"> </w:t>
      </w:r>
      <w:r w:rsidRPr="0029295B">
        <w:rPr>
          <w:color w:val="111111"/>
        </w:rPr>
        <w:t>41,</w:t>
      </w:r>
      <w:r>
        <w:rPr>
          <w:color w:val="111111"/>
        </w:rPr>
        <w:t xml:space="preserve"> </w:t>
      </w:r>
      <w:r w:rsidRPr="0029295B">
        <w:rPr>
          <w:color w:val="111111"/>
        </w:rPr>
        <w:t>48, 49 квартала 1, выделах 42,</w:t>
      </w:r>
      <w:r>
        <w:rPr>
          <w:color w:val="111111"/>
        </w:rPr>
        <w:t xml:space="preserve"> </w:t>
      </w:r>
      <w:r w:rsidRPr="0029295B">
        <w:rPr>
          <w:color w:val="111111"/>
        </w:rPr>
        <w:t>43 квартала 2, выделе 7 квартала 3, выделе 17 квартала 4, выделах 25,</w:t>
      </w:r>
      <w:r>
        <w:rPr>
          <w:color w:val="111111"/>
        </w:rPr>
        <w:t xml:space="preserve"> </w:t>
      </w:r>
      <w:r w:rsidRPr="0029295B">
        <w:rPr>
          <w:color w:val="111111"/>
        </w:rPr>
        <w:t>27,</w:t>
      </w:r>
      <w:r>
        <w:rPr>
          <w:color w:val="111111"/>
        </w:rPr>
        <w:t xml:space="preserve"> </w:t>
      </w:r>
      <w:r w:rsidRPr="0029295B">
        <w:rPr>
          <w:color w:val="111111"/>
        </w:rPr>
        <w:t>30,</w:t>
      </w:r>
      <w:r>
        <w:rPr>
          <w:color w:val="111111"/>
        </w:rPr>
        <w:t xml:space="preserve"> </w:t>
      </w:r>
      <w:r w:rsidRPr="0029295B">
        <w:rPr>
          <w:color w:val="111111"/>
        </w:rPr>
        <w:t>41–44 квартала 5, выделах 1,</w:t>
      </w:r>
      <w:r>
        <w:rPr>
          <w:color w:val="111111"/>
        </w:rPr>
        <w:t xml:space="preserve"> </w:t>
      </w:r>
      <w:r w:rsidRPr="0029295B">
        <w:rPr>
          <w:color w:val="111111"/>
        </w:rPr>
        <w:t>5,</w:t>
      </w:r>
      <w:r>
        <w:rPr>
          <w:color w:val="111111"/>
        </w:rPr>
        <w:t xml:space="preserve">  </w:t>
      </w:r>
      <w:r w:rsidRPr="0029295B">
        <w:rPr>
          <w:color w:val="111111"/>
        </w:rPr>
        <w:t>14 квартала 6, выделах 3,</w:t>
      </w:r>
      <w:r>
        <w:rPr>
          <w:color w:val="111111"/>
        </w:rPr>
        <w:t xml:space="preserve"> </w:t>
      </w:r>
      <w:r w:rsidRPr="0029295B">
        <w:rPr>
          <w:color w:val="111111"/>
        </w:rPr>
        <w:t>5,</w:t>
      </w:r>
      <w:r>
        <w:rPr>
          <w:color w:val="111111"/>
        </w:rPr>
        <w:t xml:space="preserve"> </w:t>
      </w:r>
      <w:r w:rsidRPr="0029295B">
        <w:rPr>
          <w:color w:val="111111"/>
        </w:rPr>
        <w:t>7 квартала 7, выделах 3,</w:t>
      </w:r>
      <w:r>
        <w:rPr>
          <w:color w:val="111111"/>
        </w:rPr>
        <w:t xml:space="preserve"> </w:t>
      </w:r>
      <w:r w:rsidRPr="0029295B">
        <w:rPr>
          <w:color w:val="111111"/>
        </w:rPr>
        <w:t>4,</w:t>
      </w:r>
      <w:r>
        <w:rPr>
          <w:color w:val="111111"/>
        </w:rPr>
        <w:t xml:space="preserve"> </w:t>
      </w:r>
      <w:r w:rsidRPr="0029295B">
        <w:rPr>
          <w:color w:val="111111"/>
        </w:rPr>
        <w:t>10,</w:t>
      </w:r>
      <w:r>
        <w:rPr>
          <w:color w:val="111111"/>
        </w:rPr>
        <w:t xml:space="preserve"> </w:t>
      </w:r>
      <w:r w:rsidRPr="0029295B">
        <w:rPr>
          <w:color w:val="111111"/>
        </w:rPr>
        <w:t>11</w:t>
      </w:r>
      <w:r>
        <w:rPr>
          <w:color w:val="111111"/>
        </w:rPr>
        <w:t>–</w:t>
      </w:r>
      <w:r w:rsidRPr="0029295B">
        <w:rPr>
          <w:color w:val="111111"/>
        </w:rPr>
        <w:t>13,</w:t>
      </w:r>
      <w:r>
        <w:rPr>
          <w:color w:val="111111"/>
        </w:rPr>
        <w:t xml:space="preserve"> </w:t>
      </w:r>
      <w:r w:rsidRPr="0029295B">
        <w:rPr>
          <w:color w:val="111111"/>
        </w:rPr>
        <w:t xml:space="preserve">16 квартала 8, выделе 32 квартала 9, </w:t>
      </w:r>
      <w:r w:rsidRPr="0029295B">
        <w:rPr>
          <w:color w:val="111111"/>
        </w:rPr>
        <w:lastRenderedPageBreak/>
        <w:t>выделах 3,</w:t>
      </w:r>
      <w:r>
        <w:rPr>
          <w:color w:val="111111"/>
        </w:rPr>
        <w:t xml:space="preserve"> </w:t>
      </w:r>
      <w:r w:rsidRPr="0029295B">
        <w:rPr>
          <w:color w:val="111111"/>
        </w:rPr>
        <w:t>37,</w:t>
      </w:r>
      <w:r>
        <w:rPr>
          <w:color w:val="111111"/>
        </w:rPr>
        <w:t xml:space="preserve"> </w:t>
      </w:r>
      <w:r w:rsidRPr="0029295B">
        <w:rPr>
          <w:color w:val="111111"/>
        </w:rPr>
        <w:t>48,</w:t>
      </w:r>
      <w:r>
        <w:rPr>
          <w:color w:val="111111"/>
        </w:rPr>
        <w:t xml:space="preserve"> </w:t>
      </w:r>
      <w:r w:rsidRPr="0029295B">
        <w:rPr>
          <w:color w:val="111111"/>
        </w:rPr>
        <w:t>49 квартала 10, выделах 28,</w:t>
      </w:r>
      <w:r>
        <w:rPr>
          <w:color w:val="111111"/>
        </w:rPr>
        <w:t xml:space="preserve"> </w:t>
      </w:r>
      <w:r w:rsidRPr="0029295B">
        <w:rPr>
          <w:color w:val="111111"/>
        </w:rPr>
        <w:t>46 квартала 11, выделах 19,</w:t>
      </w:r>
      <w:r>
        <w:rPr>
          <w:color w:val="111111"/>
        </w:rPr>
        <w:t xml:space="preserve"> </w:t>
      </w:r>
      <w:r w:rsidRPr="0029295B">
        <w:rPr>
          <w:color w:val="111111"/>
        </w:rPr>
        <w:t>20, 33,</w:t>
      </w:r>
      <w:r>
        <w:rPr>
          <w:color w:val="111111"/>
        </w:rPr>
        <w:t xml:space="preserve"> </w:t>
      </w:r>
      <w:r w:rsidRPr="0029295B">
        <w:rPr>
          <w:color w:val="111111"/>
        </w:rPr>
        <w:t>36,</w:t>
      </w:r>
      <w:r>
        <w:rPr>
          <w:color w:val="111111"/>
        </w:rPr>
        <w:t xml:space="preserve"> </w:t>
      </w:r>
      <w:r w:rsidRPr="0029295B">
        <w:rPr>
          <w:color w:val="111111"/>
        </w:rPr>
        <w:t>46,</w:t>
      </w:r>
      <w:r>
        <w:rPr>
          <w:color w:val="111111"/>
        </w:rPr>
        <w:t xml:space="preserve"> </w:t>
      </w:r>
      <w:r w:rsidRPr="0029295B">
        <w:rPr>
          <w:color w:val="111111"/>
        </w:rPr>
        <w:t>56 квартала 12, выделах 9,</w:t>
      </w:r>
      <w:r>
        <w:rPr>
          <w:color w:val="111111"/>
        </w:rPr>
        <w:t xml:space="preserve"> </w:t>
      </w:r>
      <w:r w:rsidRPr="0029295B">
        <w:rPr>
          <w:color w:val="111111"/>
        </w:rPr>
        <w:t>26 квартала 13, выделах 11,</w:t>
      </w:r>
      <w:r>
        <w:rPr>
          <w:color w:val="111111"/>
        </w:rPr>
        <w:t xml:space="preserve"> </w:t>
      </w:r>
      <w:r w:rsidRPr="0029295B">
        <w:rPr>
          <w:color w:val="111111"/>
        </w:rPr>
        <w:t>19,</w:t>
      </w:r>
      <w:r>
        <w:rPr>
          <w:color w:val="111111"/>
        </w:rPr>
        <w:t xml:space="preserve"> </w:t>
      </w:r>
      <w:r w:rsidRPr="0029295B">
        <w:rPr>
          <w:color w:val="111111"/>
        </w:rPr>
        <w:t>28 квартала 16, выделах 1,</w:t>
      </w:r>
      <w:r>
        <w:rPr>
          <w:color w:val="111111"/>
        </w:rPr>
        <w:t xml:space="preserve"> </w:t>
      </w:r>
      <w:r w:rsidRPr="0029295B">
        <w:rPr>
          <w:color w:val="111111"/>
        </w:rPr>
        <w:t>5,</w:t>
      </w:r>
      <w:r>
        <w:rPr>
          <w:color w:val="111111"/>
        </w:rPr>
        <w:t xml:space="preserve"> </w:t>
      </w:r>
      <w:r w:rsidRPr="0029295B">
        <w:rPr>
          <w:color w:val="111111"/>
        </w:rPr>
        <w:t>6,</w:t>
      </w:r>
      <w:r>
        <w:rPr>
          <w:color w:val="111111"/>
        </w:rPr>
        <w:t xml:space="preserve"> </w:t>
      </w:r>
      <w:r w:rsidRPr="0029295B">
        <w:rPr>
          <w:color w:val="111111"/>
        </w:rPr>
        <w:t>25 квартала 18, выделах 25,</w:t>
      </w:r>
      <w:r>
        <w:rPr>
          <w:color w:val="111111"/>
        </w:rPr>
        <w:t xml:space="preserve"> </w:t>
      </w:r>
      <w:r w:rsidRPr="0029295B">
        <w:rPr>
          <w:color w:val="111111"/>
        </w:rPr>
        <w:t>31,</w:t>
      </w:r>
      <w:r>
        <w:rPr>
          <w:color w:val="111111"/>
        </w:rPr>
        <w:t xml:space="preserve"> </w:t>
      </w:r>
      <w:r w:rsidRPr="0029295B">
        <w:rPr>
          <w:color w:val="111111"/>
        </w:rPr>
        <w:t>32,</w:t>
      </w:r>
      <w:r>
        <w:rPr>
          <w:color w:val="111111"/>
        </w:rPr>
        <w:t xml:space="preserve"> </w:t>
      </w:r>
      <w:r w:rsidRPr="0029295B">
        <w:rPr>
          <w:color w:val="111111"/>
        </w:rPr>
        <w:t>36,</w:t>
      </w:r>
      <w:r>
        <w:rPr>
          <w:color w:val="111111"/>
        </w:rPr>
        <w:t xml:space="preserve"> </w:t>
      </w:r>
      <w:r w:rsidRPr="0029295B">
        <w:rPr>
          <w:color w:val="111111"/>
        </w:rPr>
        <w:t>37 квартала 19, выделах 15,</w:t>
      </w:r>
      <w:r>
        <w:rPr>
          <w:color w:val="111111"/>
        </w:rPr>
        <w:t xml:space="preserve"> </w:t>
      </w:r>
      <w:r w:rsidRPr="0029295B">
        <w:rPr>
          <w:color w:val="111111"/>
        </w:rPr>
        <w:t>16,</w:t>
      </w:r>
      <w:r>
        <w:rPr>
          <w:color w:val="111111"/>
        </w:rPr>
        <w:t xml:space="preserve"> </w:t>
      </w:r>
      <w:r w:rsidRPr="0029295B">
        <w:rPr>
          <w:color w:val="111111"/>
        </w:rPr>
        <w:t>20 квартала 20, выделах 8,</w:t>
      </w:r>
      <w:r>
        <w:rPr>
          <w:color w:val="111111"/>
        </w:rPr>
        <w:t xml:space="preserve"> </w:t>
      </w:r>
      <w:r w:rsidRPr="0029295B">
        <w:rPr>
          <w:color w:val="111111"/>
        </w:rPr>
        <w:t>9 квартала 22, выделе 51 квартала 23, выделе 16 квартала 24, выделе 27 квартала 26, выделах 2,</w:t>
      </w:r>
      <w:r>
        <w:rPr>
          <w:color w:val="111111"/>
        </w:rPr>
        <w:t xml:space="preserve"> </w:t>
      </w:r>
      <w:r w:rsidRPr="0029295B">
        <w:rPr>
          <w:color w:val="111111"/>
        </w:rPr>
        <w:t>24,</w:t>
      </w:r>
      <w:r>
        <w:rPr>
          <w:color w:val="111111"/>
        </w:rPr>
        <w:t xml:space="preserve"> </w:t>
      </w:r>
      <w:r w:rsidRPr="0029295B">
        <w:rPr>
          <w:color w:val="111111"/>
        </w:rPr>
        <w:t>28 квартала 27, выделе 27 квартала 28, выделах 5,</w:t>
      </w:r>
      <w:r>
        <w:rPr>
          <w:color w:val="111111"/>
        </w:rPr>
        <w:t xml:space="preserve"> </w:t>
      </w:r>
      <w:r w:rsidRPr="0029295B">
        <w:rPr>
          <w:color w:val="111111"/>
        </w:rPr>
        <w:t>15 квартала 29, выделе 16 квартала 30, выделе 28 квартала 32, выделах 2,</w:t>
      </w:r>
      <w:r>
        <w:rPr>
          <w:color w:val="111111"/>
        </w:rPr>
        <w:t xml:space="preserve"> </w:t>
      </w:r>
      <w:r w:rsidRPr="0029295B">
        <w:rPr>
          <w:color w:val="111111"/>
        </w:rPr>
        <w:t>4,</w:t>
      </w:r>
      <w:r>
        <w:rPr>
          <w:color w:val="111111"/>
        </w:rPr>
        <w:t xml:space="preserve"> </w:t>
      </w:r>
      <w:r w:rsidRPr="0029295B">
        <w:rPr>
          <w:color w:val="111111"/>
        </w:rPr>
        <w:t>20,</w:t>
      </w:r>
      <w:r>
        <w:rPr>
          <w:color w:val="111111"/>
        </w:rPr>
        <w:t xml:space="preserve"> </w:t>
      </w:r>
      <w:r w:rsidRPr="0029295B">
        <w:rPr>
          <w:color w:val="111111"/>
        </w:rPr>
        <w:t>24,</w:t>
      </w:r>
      <w:r>
        <w:rPr>
          <w:color w:val="111111"/>
        </w:rPr>
        <w:t xml:space="preserve"> </w:t>
      </w:r>
      <w:r w:rsidRPr="0029295B">
        <w:rPr>
          <w:color w:val="111111"/>
        </w:rPr>
        <w:t>26,</w:t>
      </w:r>
      <w:r>
        <w:rPr>
          <w:color w:val="111111"/>
        </w:rPr>
        <w:t xml:space="preserve"> </w:t>
      </w:r>
      <w:r w:rsidRPr="0029295B">
        <w:rPr>
          <w:color w:val="111111"/>
        </w:rPr>
        <w:t>30,</w:t>
      </w:r>
      <w:r>
        <w:rPr>
          <w:color w:val="111111"/>
        </w:rPr>
        <w:t xml:space="preserve"> </w:t>
      </w:r>
      <w:r w:rsidRPr="0029295B">
        <w:rPr>
          <w:color w:val="111111"/>
        </w:rPr>
        <w:t>32 квартала 33, выделах 11,</w:t>
      </w:r>
      <w:r>
        <w:rPr>
          <w:color w:val="111111"/>
        </w:rPr>
        <w:t xml:space="preserve"> </w:t>
      </w:r>
      <w:r w:rsidRPr="0029295B">
        <w:rPr>
          <w:color w:val="111111"/>
        </w:rPr>
        <w:t>20,</w:t>
      </w:r>
      <w:r>
        <w:rPr>
          <w:color w:val="111111"/>
        </w:rPr>
        <w:t xml:space="preserve"> </w:t>
      </w:r>
      <w:r w:rsidRPr="0029295B">
        <w:rPr>
          <w:color w:val="111111"/>
        </w:rPr>
        <w:t>22,</w:t>
      </w:r>
      <w:r>
        <w:rPr>
          <w:color w:val="111111"/>
        </w:rPr>
        <w:t xml:space="preserve"> </w:t>
      </w:r>
      <w:r w:rsidRPr="0029295B">
        <w:rPr>
          <w:color w:val="111111"/>
        </w:rPr>
        <w:t>29,</w:t>
      </w:r>
      <w:r>
        <w:rPr>
          <w:color w:val="111111"/>
        </w:rPr>
        <w:t xml:space="preserve"> </w:t>
      </w:r>
      <w:r w:rsidRPr="0029295B">
        <w:rPr>
          <w:color w:val="111111"/>
        </w:rPr>
        <w:t>31,</w:t>
      </w:r>
      <w:r>
        <w:rPr>
          <w:color w:val="111111"/>
        </w:rPr>
        <w:t xml:space="preserve"> </w:t>
      </w:r>
      <w:r w:rsidRPr="0029295B">
        <w:rPr>
          <w:color w:val="111111"/>
        </w:rPr>
        <w:t>56,</w:t>
      </w:r>
      <w:r>
        <w:rPr>
          <w:color w:val="111111"/>
        </w:rPr>
        <w:t xml:space="preserve"> </w:t>
      </w:r>
      <w:r w:rsidRPr="0029295B">
        <w:rPr>
          <w:color w:val="111111"/>
        </w:rPr>
        <w:t>63 квартала 34, выделах 8,</w:t>
      </w:r>
      <w:r>
        <w:rPr>
          <w:color w:val="111111"/>
        </w:rPr>
        <w:t xml:space="preserve"> </w:t>
      </w:r>
      <w:r w:rsidRPr="0029295B">
        <w:rPr>
          <w:color w:val="111111"/>
        </w:rPr>
        <w:t>10,</w:t>
      </w:r>
      <w:r>
        <w:rPr>
          <w:color w:val="111111"/>
        </w:rPr>
        <w:t xml:space="preserve"> </w:t>
      </w:r>
      <w:r w:rsidRPr="0029295B">
        <w:rPr>
          <w:color w:val="111111"/>
        </w:rPr>
        <w:t>14,</w:t>
      </w:r>
      <w:r>
        <w:rPr>
          <w:color w:val="111111"/>
        </w:rPr>
        <w:t xml:space="preserve"> </w:t>
      </w:r>
      <w:r w:rsidRPr="0029295B">
        <w:rPr>
          <w:color w:val="111111"/>
        </w:rPr>
        <w:t>15,</w:t>
      </w:r>
      <w:r>
        <w:rPr>
          <w:color w:val="111111"/>
        </w:rPr>
        <w:t xml:space="preserve"> </w:t>
      </w:r>
      <w:r w:rsidRPr="0029295B">
        <w:rPr>
          <w:color w:val="111111"/>
        </w:rPr>
        <w:t>23 квартала 35, выделах 13,</w:t>
      </w:r>
      <w:r>
        <w:rPr>
          <w:color w:val="111111"/>
        </w:rPr>
        <w:t xml:space="preserve"> </w:t>
      </w:r>
      <w:r w:rsidRPr="0029295B">
        <w:rPr>
          <w:color w:val="111111"/>
        </w:rPr>
        <w:t>14,</w:t>
      </w:r>
      <w:r>
        <w:rPr>
          <w:color w:val="111111"/>
        </w:rPr>
        <w:t xml:space="preserve"> </w:t>
      </w:r>
      <w:r w:rsidRPr="0029295B">
        <w:rPr>
          <w:color w:val="111111"/>
        </w:rPr>
        <w:t>24,</w:t>
      </w:r>
      <w:r>
        <w:rPr>
          <w:color w:val="111111"/>
        </w:rPr>
        <w:t xml:space="preserve"> </w:t>
      </w:r>
      <w:r w:rsidRPr="0029295B">
        <w:rPr>
          <w:color w:val="111111"/>
        </w:rPr>
        <w:t>33–37 квартала 36, выделах 1,</w:t>
      </w:r>
      <w:r>
        <w:rPr>
          <w:color w:val="111111"/>
        </w:rPr>
        <w:t xml:space="preserve"> </w:t>
      </w:r>
      <w:r w:rsidRPr="0029295B">
        <w:rPr>
          <w:color w:val="111111"/>
        </w:rPr>
        <w:t>24 квартала 37, выделе 12 квартала 39, выделах 2, 24 квартала 41, выделе 15 квартала 42, выделах 2,</w:t>
      </w:r>
      <w:r>
        <w:rPr>
          <w:color w:val="111111"/>
        </w:rPr>
        <w:t xml:space="preserve"> </w:t>
      </w:r>
      <w:r w:rsidRPr="0029295B">
        <w:rPr>
          <w:color w:val="111111"/>
        </w:rPr>
        <w:t>3,</w:t>
      </w:r>
      <w:r>
        <w:rPr>
          <w:color w:val="111111"/>
        </w:rPr>
        <w:t xml:space="preserve"> </w:t>
      </w:r>
      <w:r w:rsidRPr="0029295B">
        <w:rPr>
          <w:color w:val="111111"/>
        </w:rPr>
        <w:t>11,</w:t>
      </w:r>
      <w:r>
        <w:rPr>
          <w:color w:val="111111"/>
        </w:rPr>
        <w:t xml:space="preserve"> </w:t>
      </w:r>
      <w:r w:rsidRPr="0029295B">
        <w:rPr>
          <w:color w:val="111111"/>
        </w:rPr>
        <w:t>17,</w:t>
      </w:r>
      <w:r>
        <w:rPr>
          <w:color w:val="111111"/>
        </w:rPr>
        <w:t xml:space="preserve"> </w:t>
      </w:r>
      <w:r w:rsidRPr="0029295B">
        <w:rPr>
          <w:color w:val="111111"/>
        </w:rPr>
        <w:t>21 квартала 43, выделах 2,</w:t>
      </w:r>
      <w:r>
        <w:rPr>
          <w:color w:val="111111"/>
        </w:rPr>
        <w:t xml:space="preserve"> </w:t>
      </w:r>
      <w:r w:rsidRPr="0029295B">
        <w:rPr>
          <w:color w:val="111111"/>
        </w:rPr>
        <w:t>9,</w:t>
      </w:r>
      <w:r>
        <w:rPr>
          <w:color w:val="111111"/>
        </w:rPr>
        <w:t xml:space="preserve"> </w:t>
      </w:r>
      <w:r w:rsidRPr="0029295B">
        <w:rPr>
          <w:color w:val="111111"/>
        </w:rPr>
        <w:t>14,</w:t>
      </w:r>
      <w:r>
        <w:rPr>
          <w:color w:val="111111"/>
        </w:rPr>
        <w:t xml:space="preserve"> </w:t>
      </w:r>
      <w:r w:rsidRPr="0029295B">
        <w:rPr>
          <w:color w:val="111111"/>
        </w:rPr>
        <w:t>15,</w:t>
      </w:r>
      <w:r>
        <w:rPr>
          <w:color w:val="111111"/>
        </w:rPr>
        <w:t xml:space="preserve"> </w:t>
      </w:r>
      <w:r w:rsidRPr="0029295B">
        <w:rPr>
          <w:color w:val="111111"/>
        </w:rPr>
        <w:t>35,</w:t>
      </w:r>
      <w:r>
        <w:rPr>
          <w:color w:val="111111"/>
        </w:rPr>
        <w:t xml:space="preserve"> </w:t>
      </w:r>
      <w:r w:rsidRPr="0029295B">
        <w:rPr>
          <w:color w:val="111111"/>
        </w:rPr>
        <w:t>36,</w:t>
      </w:r>
      <w:r>
        <w:rPr>
          <w:color w:val="111111"/>
        </w:rPr>
        <w:t xml:space="preserve"> </w:t>
      </w:r>
      <w:r w:rsidRPr="0029295B">
        <w:rPr>
          <w:color w:val="111111"/>
        </w:rPr>
        <w:t>39,</w:t>
      </w:r>
      <w:r>
        <w:rPr>
          <w:color w:val="111111"/>
        </w:rPr>
        <w:t xml:space="preserve"> </w:t>
      </w:r>
      <w:r w:rsidRPr="0029295B">
        <w:rPr>
          <w:color w:val="111111"/>
        </w:rPr>
        <w:t>45 квартала 48, выделах 1, 29 квартала 50, выделах 2,</w:t>
      </w:r>
      <w:r>
        <w:rPr>
          <w:color w:val="111111"/>
        </w:rPr>
        <w:t xml:space="preserve"> </w:t>
      </w:r>
      <w:r w:rsidRPr="0029295B">
        <w:rPr>
          <w:color w:val="111111"/>
        </w:rPr>
        <w:t>8 квартала 51, выделах 9,</w:t>
      </w:r>
      <w:r>
        <w:rPr>
          <w:color w:val="111111"/>
        </w:rPr>
        <w:t xml:space="preserve"> </w:t>
      </w:r>
      <w:r w:rsidRPr="0029295B">
        <w:rPr>
          <w:color w:val="111111"/>
        </w:rPr>
        <w:t>15,</w:t>
      </w:r>
      <w:r>
        <w:rPr>
          <w:color w:val="111111"/>
        </w:rPr>
        <w:t xml:space="preserve"> </w:t>
      </w:r>
      <w:r w:rsidRPr="0029295B">
        <w:rPr>
          <w:color w:val="111111"/>
        </w:rPr>
        <w:t>39 квартала 54, выделе 13 квартала 56, выделах 1, 3 квартала 57, выделах 4,</w:t>
      </w:r>
      <w:r>
        <w:rPr>
          <w:color w:val="111111"/>
        </w:rPr>
        <w:t xml:space="preserve"> </w:t>
      </w:r>
      <w:r w:rsidRPr="0029295B">
        <w:rPr>
          <w:color w:val="111111"/>
        </w:rPr>
        <w:t>7,</w:t>
      </w:r>
      <w:r>
        <w:rPr>
          <w:color w:val="111111"/>
        </w:rPr>
        <w:t xml:space="preserve"> </w:t>
      </w:r>
      <w:r w:rsidRPr="0029295B">
        <w:rPr>
          <w:color w:val="111111"/>
        </w:rPr>
        <w:t>22, квартала 58 Гожского лесничества</w:t>
      </w:r>
      <w:r>
        <w:rPr>
          <w:b/>
          <w:color w:val="111111"/>
        </w:rPr>
        <w:t xml:space="preserve"> </w:t>
      </w:r>
      <w:r w:rsidRPr="0029295B">
        <w:rPr>
          <w:rStyle w:val="af3"/>
          <w:b w:val="0"/>
          <w:color w:val="111111"/>
        </w:rPr>
        <w:t>(нумерация, предлагаемая настоящими изменениями и дополнениями: в выделах 4,</w:t>
      </w:r>
      <w:r>
        <w:rPr>
          <w:rStyle w:val="af3"/>
          <w:b w:val="0"/>
          <w:color w:val="111111"/>
        </w:rPr>
        <w:t xml:space="preserve"> </w:t>
      </w:r>
      <w:r w:rsidRPr="0029295B">
        <w:rPr>
          <w:rStyle w:val="af3"/>
          <w:b w:val="0"/>
          <w:color w:val="111111"/>
        </w:rPr>
        <w:t>22,</w:t>
      </w:r>
      <w:r>
        <w:rPr>
          <w:rStyle w:val="af3"/>
          <w:b w:val="0"/>
          <w:color w:val="111111"/>
        </w:rPr>
        <w:t xml:space="preserve"> </w:t>
      </w:r>
      <w:r w:rsidRPr="0029295B">
        <w:rPr>
          <w:rStyle w:val="af3"/>
          <w:b w:val="0"/>
          <w:color w:val="111111"/>
        </w:rPr>
        <w:t>27,</w:t>
      </w:r>
      <w:r>
        <w:rPr>
          <w:rStyle w:val="af3"/>
          <w:b w:val="0"/>
          <w:color w:val="111111"/>
        </w:rPr>
        <w:t xml:space="preserve"> </w:t>
      </w:r>
      <w:r w:rsidRPr="0029295B">
        <w:rPr>
          <w:rStyle w:val="af3"/>
          <w:b w:val="0"/>
          <w:color w:val="111111"/>
        </w:rPr>
        <w:t>30,</w:t>
      </w:r>
      <w:r>
        <w:rPr>
          <w:rStyle w:val="af3"/>
          <w:b w:val="0"/>
          <w:color w:val="111111"/>
        </w:rPr>
        <w:t xml:space="preserve"> </w:t>
      </w:r>
      <w:r w:rsidRPr="0029295B">
        <w:rPr>
          <w:rStyle w:val="af3"/>
          <w:b w:val="0"/>
          <w:color w:val="111111"/>
        </w:rPr>
        <w:t>41,</w:t>
      </w:r>
      <w:r>
        <w:rPr>
          <w:rStyle w:val="af3"/>
          <w:b w:val="0"/>
          <w:color w:val="111111"/>
        </w:rPr>
        <w:t xml:space="preserve"> </w:t>
      </w:r>
      <w:r w:rsidRPr="0029295B">
        <w:rPr>
          <w:rStyle w:val="af3"/>
          <w:b w:val="0"/>
          <w:color w:val="111111"/>
        </w:rPr>
        <w:t>48,</w:t>
      </w:r>
      <w:r>
        <w:rPr>
          <w:rStyle w:val="af3"/>
          <w:b w:val="0"/>
          <w:color w:val="111111"/>
        </w:rPr>
        <w:t xml:space="preserve"> </w:t>
      </w:r>
      <w:r w:rsidRPr="0029295B">
        <w:rPr>
          <w:rStyle w:val="af3"/>
          <w:b w:val="0"/>
          <w:color w:val="111111"/>
        </w:rPr>
        <w:t>49, 54 квартала 1, выделах 42,</w:t>
      </w:r>
      <w:r>
        <w:rPr>
          <w:rStyle w:val="af3"/>
          <w:b w:val="0"/>
          <w:color w:val="111111"/>
        </w:rPr>
        <w:t xml:space="preserve"> </w:t>
      </w:r>
      <w:r w:rsidRPr="0029295B">
        <w:rPr>
          <w:rStyle w:val="af3"/>
          <w:b w:val="0"/>
          <w:color w:val="111111"/>
        </w:rPr>
        <w:t>43 квартала 2, выделе 7 квартала 3, выделе 17 квартала 4, выделах 25,</w:t>
      </w:r>
      <w:r>
        <w:rPr>
          <w:rStyle w:val="af3"/>
          <w:b w:val="0"/>
          <w:color w:val="111111"/>
        </w:rPr>
        <w:t xml:space="preserve"> </w:t>
      </w:r>
      <w:r w:rsidRPr="0029295B">
        <w:rPr>
          <w:rStyle w:val="af3"/>
          <w:b w:val="0"/>
          <w:color w:val="111111"/>
        </w:rPr>
        <w:t>27,</w:t>
      </w:r>
      <w:r>
        <w:rPr>
          <w:rStyle w:val="af3"/>
          <w:b w:val="0"/>
          <w:color w:val="111111"/>
        </w:rPr>
        <w:t xml:space="preserve"> </w:t>
      </w:r>
      <w:r w:rsidRPr="0029295B">
        <w:rPr>
          <w:rStyle w:val="af3"/>
          <w:b w:val="0"/>
          <w:color w:val="111111"/>
        </w:rPr>
        <w:t>30,</w:t>
      </w:r>
      <w:r>
        <w:rPr>
          <w:rStyle w:val="af3"/>
          <w:b w:val="0"/>
          <w:color w:val="111111"/>
        </w:rPr>
        <w:t xml:space="preserve"> </w:t>
      </w:r>
      <w:r w:rsidRPr="0029295B">
        <w:rPr>
          <w:rStyle w:val="af3"/>
          <w:b w:val="0"/>
          <w:color w:val="111111"/>
        </w:rPr>
        <w:t>41–44 квартала 5, выделах 1,</w:t>
      </w:r>
      <w:r>
        <w:rPr>
          <w:rStyle w:val="af3"/>
          <w:b w:val="0"/>
          <w:color w:val="111111"/>
        </w:rPr>
        <w:t xml:space="preserve"> </w:t>
      </w:r>
      <w:r w:rsidRPr="0029295B">
        <w:rPr>
          <w:rStyle w:val="af3"/>
          <w:b w:val="0"/>
          <w:color w:val="111111"/>
        </w:rPr>
        <w:t>5,</w:t>
      </w:r>
      <w:r>
        <w:rPr>
          <w:rStyle w:val="af3"/>
          <w:b w:val="0"/>
          <w:color w:val="111111"/>
        </w:rPr>
        <w:t xml:space="preserve"> </w:t>
      </w:r>
      <w:r w:rsidRPr="0029295B">
        <w:rPr>
          <w:rStyle w:val="af3"/>
          <w:b w:val="0"/>
          <w:color w:val="111111"/>
        </w:rPr>
        <w:t>14 квартала 6, выделах 3,</w:t>
      </w:r>
      <w:r>
        <w:rPr>
          <w:rStyle w:val="af3"/>
          <w:b w:val="0"/>
          <w:color w:val="111111"/>
        </w:rPr>
        <w:t xml:space="preserve"> </w:t>
      </w:r>
      <w:r w:rsidRPr="0029295B">
        <w:rPr>
          <w:rStyle w:val="af3"/>
          <w:b w:val="0"/>
          <w:color w:val="111111"/>
        </w:rPr>
        <w:t>5,</w:t>
      </w:r>
      <w:r>
        <w:rPr>
          <w:rStyle w:val="af3"/>
          <w:b w:val="0"/>
          <w:color w:val="111111"/>
        </w:rPr>
        <w:t xml:space="preserve"> </w:t>
      </w:r>
      <w:r w:rsidRPr="0029295B">
        <w:rPr>
          <w:rStyle w:val="af3"/>
          <w:b w:val="0"/>
          <w:color w:val="111111"/>
        </w:rPr>
        <w:t>7,</w:t>
      </w:r>
      <w:r>
        <w:rPr>
          <w:rStyle w:val="af3"/>
          <w:b w:val="0"/>
          <w:color w:val="111111"/>
        </w:rPr>
        <w:t xml:space="preserve"> </w:t>
      </w:r>
      <w:r w:rsidRPr="0029295B">
        <w:rPr>
          <w:rStyle w:val="af3"/>
          <w:b w:val="0"/>
          <w:color w:val="111111"/>
        </w:rPr>
        <w:t>24,</w:t>
      </w:r>
      <w:r>
        <w:rPr>
          <w:rStyle w:val="af3"/>
          <w:b w:val="0"/>
          <w:color w:val="111111"/>
        </w:rPr>
        <w:t xml:space="preserve"> </w:t>
      </w:r>
      <w:r w:rsidRPr="0029295B">
        <w:rPr>
          <w:rStyle w:val="af3"/>
          <w:b w:val="0"/>
          <w:color w:val="111111"/>
        </w:rPr>
        <w:t>33 квартала 7, выделах 3,</w:t>
      </w:r>
      <w:r>
        <w:rPr>
          <w:rStyle w:val="af3"/>
          <w:b w:val="0"/>
          <w:color w:val="111111"/>
        </w:rPr>
        <w:t xml:space="preserve"> </w:t>
      </w:r>
      <w:r w:rsidRPr="0029295B">
        <w:rPr>
          <w:rStyle w:val="af3"/>
          <w:b w:val="0"/>
          <w:color w:val="111111"/>
        </w:rPr>
        <w:t>4,</w:t>
      </w:r>
      <w:r>
        <w:rPr>
          <w:rStyle w:val="af3"/>
          <w:b w:val="0"/>
          <w:color w:val="111111"/>
        </w:rPr>
        <w:t xml:space="preserve"> </w:t>
      </w:r>
      <w:r w:rsidRPr="0029295B">
        <w:rPr>
          <w:rStyle w:val="af3"/>
          <w:b w:val="0"/>
          <w:color w:val="111111"/>
        </w:rPr>
        <w:t>10</w:t>
      </w:r>
      <w:r>
        <w:rPr>
          <w:rStyle w:val="af3"/>
          <w:b w:val="0"/>
          <w:color w:val="111111"/>
        </w:rPr>
        <w:t>–</w:t>
      </w:r>
      <w:r w:rsidRPr="0029295B">
        <w:rPr>
          <w:rStyle w:val="af3"/>
          <w:b w:val="0"/>
          <w:color w:val="111111"/>
        </w:rPr>
        <w:t>13,</w:t>
      </w:r>
      <w:r>
        <w:rPr>
          <w:rStyle w:val="af3"/>
          <w:b w:val="0"/>
          <w:color w:val="111111"/>
        </w:rPr>
        <w:t xml:space="preserve"> </w:t>
      </w:r>
      <w:r w:rsidRPr="0029295B">
        <w:rPr>
          <w:rStyle w:val="af3"/>
          <w:b w:val="0"/>
          <w:color w:val="111111"/>
        </w:rPr>
        <w:t>16,</w:t>
      </w:r>
      <w:r>
        <w:rPr>
          <w:rStyle w:val="af3"/>
          <w:b w:val="0"/>
          <w:color w:val="111111"/>
        </w:rPr>
        <w:t xml:space="preserve"> </w:t>
      </w:r>
      <w:r w:rsidRPr="0029295B">
        <w:rPr>
          <w:rStyle w:val="af3"/>
          <w:b w:val="0"/>
          <w:color w:val="111111"/>
        </w:rPr>
        <w:t>25</w:t>
      </w:r>
      <w:r>
        <w:rPr>
          <w:rStyle w:val="af3"/>
          <w:b w:val="0"/>
          <w:color w:val="111111"/>
        </w:rPr>
        <w:t>–</w:t>
      </w:r>
      <w:r w:rsidRPr="0029295B">
        <w:rPr>
          <w:rStyle w:val="af3"/>
          <w:b w:val="0"/>
          <w:color w:val="111111"/>
        </w:rPr>
        <w:t>27 квартала 8, выделе 32 квартала 9, выделах 3,</w:t>
      </w:r>
      <w:r>
        <w:rPr>
          <w:rStyle w:val="af3"/>
          <w:b w:val="0"/>
          <w:color w:val="111111"/>
        </w:rPr>
        <w:t xml:space="preserve"> </w:t>
      </w:r>
      <w:r w:rsidRPr="0029295B">
        <w:rPr>
          <w:rStyle w:val="af3"/>
          <w:b w:val="0"/>
          <w:color w:val="111111"/>
        </w:rPr>
        <w:t>37,</w:t>
      </w:r>
      <w:r>
        <w:rPr>
          <w:rStyle w:val="af3"/>
          <w:b w:val="0"/>
          <w:color w:val="111111"/>
        </w:rPr>
        <w:t xml:space="preserve"> </w:t>
      </w:r>
      <w:r w:rsidRPr="0029295B">
        <w:rPr>
          <w:rStyle w:val="af3"/>
          <w:b w:val="0"/>
          <w:color w:val="111111"/>
        </w:rPr>
        <w:t>48,</w:t>
      </w:r>
      <w:r>
        <w:rPr>
          <w:rStyle w:val="af3"/>
          <w:b w:val="0"/>
          <w:color w:val="111111"/>
        </w:rPr>
        <w:t xml:space="preserve"> </w:t>
      </w:r>
      <w:r w:rsidRPr="0029295B">
        <w:rPr>
          <w:rStyle w:val="af3"/>
          <w:b w:val="0"/>
          <w:color w:val="111111"/>
        </w:rPr>
        <w:t>49 квартала 10, выделах 28,</w:t>
      </w:r>
      <w:r>
        <w:rPr>
          <w:rStyle w:val="af3"/>
          <w:b w:val="0"/>
          <w:color w:val="111111"/>
        </w:rPr>
        <w:t xml:space="preserve"> </w:t>
      </w:r>
      <w:r w:rsidRPr="0029295B">
        <w:rPr>
          <w:rStyle w:val="af3"/>
          <w:b w:val="0"/>
          <w:color w:val="111111"/>
        </w:rPr>
        <w:t>46 квартала 11, выделах 19,</w:t>
      </w:r>
      <w:r>
        <w:rPr>
          <w:rStyle w:val="af3"/>
          <w:b w:val="0"/>
          <w:color w:val="111111"/>
        </w:rPr>
        <w:t xml:space="preserve"> </w:t>
      </w:r>
      <w:r w:rsidRPr="0029295B">
        <w:rPr>
          <w:rStyle w:val="af3"/>
          <w:b w:val="0"/>
          <w:color w:val="111111"/>
        </w:rPr>
        <w:t>33,</w:t>
      </w:r>
      <w:r>
        <w:rPr>
          <w:rStyle w:val="af3"/>
          <w:b w:val="0"/>
          <w:color w:val="111111"/>
        </w:rPr>
        <w:t xml:space="preserve"> </w:t>
      </w:r>
      <w:r w:rsidRPr="0029295B">
        <w:rPr>
          <w:rStyle w:val="af3"/>
          <w:b w:val="0"/>
          <w:color w:val="111111"/>
        </w:rPr>
        <w:t>36,</w:t>
      </w:r>
      <w:r>
        <w:rPr>
          <w:rStyle w:val="af3"/>
          <w:b w:val="0"/>
          <w:color w:val="111111"/>
        </w:rPr>
        <w:t xml:space="preserve"> </w:t>
      </w:r>
      <w:r w:rsidRPr="0029295B">
        <w:rPr>
          <w:rStyle w:val="af3"/>
          <w:b w:val="0"/>
          <w:color w:val="111111"/>
        </w:rPr>
        <w:t>46,</w:t>
      </w:r>
      <w:r>
        <w:rPr>
          <w:rStyle w:val="af3"/>
          <w:b w:val="0"/>
          <w:color w:val="111111"/>
        </w:rPr>
        <w:t xml:space="preserve"> </w:t>
      </w:r>
      <w:r w:rsidRPr="0029295B">
        <w:rPr>
          <w:rStyle w:val="af3"/>
          <w:b w:val="0"/>
          <w:color w:val="111111"/>
        </w:rPr>
        <w:t>56 квартала 12, выделах 9,</w:t>
      </w:r>
      <w:r>
        <w:rPr>
          <w:rStyle w:val="af3"/>
          <w:b w:val="0"/>
          <w:color w:val="111111"/>
        </w:rPr>
        <w:t xml:space="preserve"> </w:t>
      </w:r>
      <w:r w:rsidRPr="0029295B">
        <w:rPr>
          <w:rStyle w:val="af3"/>
          <w:b w:val="0"/>
          <w:color w:val="111111"/>
        </w:rPr>
        <w:t>26,</w:t>
      </w:r>
      <w:r>
        <w:rPr>
          <w:rStyle w:val="af3"/>
          <w:b w:val="0"/>
          <w:color w:val="111111"/>
        </w:rPr>
        <w:t xml:space="preserve"> </w:t>
      </w:r>
      <w:r w:rsidRPr="0029295B">
        <w:rPr>
          <w:rStyle w:val="af3"/>
          <w:b w:val="0"/>
          <w:color w:val="111111"/>
        </w:rPr>
        <w:t>55 квартала 13, выделах 11,</w:t>
      </w:r>
      <w:r>
        <w:rPr>
          <w:rStyle w:val="af3"/>
          <w:b w:val="0"/>
          <w:color w:val="111111"/>
        </w:rPr>
        <w:t xml:space="preserve"> </w:t>
      </w:r>
      <w:r w:rsidRPr="0029295B">
        <w:rPr>
          <w:rStyle w:val="af3"/>
          <w:b w:val="0"/>
          <w:color w:val="111111"/>
        </w:rPr>
        <w:t>19,</w:t>
      </w:r>
      <w:r>
        <w:rPr>
          <w:rStyle w:val="af3"/>
          <w:b w:val="0"/>
          <w:color w:val="111111"/>
        </w:rPr>
        <w:t xml:space="preserve"> </w:t>
      </w:r>
      <w:r w:rsidRPr="0029295B">
        <w:rPr>
          <w:rStyle w:val="af3"/>
          <w:b w:val="0"/>
          <w:color w:val="111111"/>
        </w:rPr>
        <w:t>28,</w:t>
      </w:r>
      <w:r>
        <w:rPr>
          <w:rStyle w:val="af3"/>
          <w:b w:val="0"/>
          <w:color w:val="111111"/>
        </w:rPr>
        <w:t xml:space="preserve"> </w:t>
      </w:r>
      <w:r w:rsidRPr="0029295B">
        <w:rPr>
          <w:rStyle w:val="af3"/>
          <w:b w:val="0"/>
          <w:color w:val="111111"/>
        </w:rPr>
        <w:t>37,</w:t>
      </w:r>
      <w:r>
        <w:rPr>
          <w:rStyle w:val="af3"/>
          <w:b w:val="0"/>
          <w:color w:val="111111"/>
        </w:rPr>
        <w:t xml:space="preserve"> </w:t>
      </w:r>
      <w:r w:rsidRPr="0029295B">
        <w:rPr>
          <w:rStyle w:val="af3"/>
          <w:b w:val="0"/>
          <w:color w:val="111111"/>
        </w:rPr>
        <w:t>43 квартала 16, выделах 1,</w:t>
      </w:r>
      <w:r>
        <w:rPr>
          <w:rStyle w:val="af3"/>
          <w:b w:val="0"/>
          <w:color w:val="111111"/>
        </w:rPr>
        <w:t xml:space="preserve"> </w:t>
      </w:r>
      <w:r w:rsidRPr="0029295B">
        <w:rPr>
          <w:rStyle w:val="af3"/>
          <w:b w:val="0"/>
          <w:color w:val="111111"/>
        </w:rPr>
        <w:t>5,</w:t>
      </w:r>
      <w:r>
        <w:rPr>
          <w:rStyle w:val="af3"/>
          <w:b w:val="0"/>
          <w:color w:val="111111"/>
        </w:rPr>
        <w:t xml:space="preserve"> </w:t>
      </w:r>
      <w:r w:rsidRPr="0029295B">
        <w:rPr>
          <w:rStyle w:val="af3"/>
          <w:b w:val="0"/>
          <w:color w:val="111111"/>
        </w:rPr>
        <w:t>6,</w:t>
      </w:r>
      <w:r>
        <w:rPr>
          <w:rStyle w:val="af3"/>
          <w:b w:val="0"/>
          <w:color w:val="111111"/>
        </w:rPr>
        <w:t xml:space="preserve"> </w:t>
      </w:r>
      <w:r w:rsidRPr="0029295B">
        <w:rPr>
          <w:rStyle w:val="af3"/>
          <w:b w:val="0"/>
          <w:color w:val="111111"/>
        </w:rPr>
        <w:t>45 квартала</w:t>
      </w:r>
      <w:r>
        <w:rPr>
          <w:rStyle w:val="af3"/>
          <w:b w:val="0"/>
          <w:color w:val="111111"/>
        </w:rPr>
        <w:t xml:space="preserve"> </w:t>
      </w:r>
      <w:r w:rsidRPr="0029295B">
        <w:rPr>
          <w:rStyle w:val="af3"/>
          <w:b w:val="0"/>
          <w:color w:val="111111"/>
        </w:rPr>
        <w:t>18, выделах</w:t>
      </w:r>
      <w:r>
        <w:rPr>
          <w:rStyle w:val="af3"/>
          <w:b w:val="0"/>
          <w:color w:val="111111"/>
        </w:rPr>
        <w:t xml:space="preserve"> </w:t>
      </w:r>
      <w:r w:rsidRPr="0029295B">
        <w:rPr>
          <w:rStyle w:val="af3"/>
          <w:b w:val="0"/>
          <w:color w:val="111111"/>
        </w:rPr>
        <w:t>25,</w:t>
      </w:r>
      <w:r>
        <w:rPr>
          <w:rStyle w:val="af3"/>
          <w:b w:val="0"/>
          <w:color w:val="111111"/>
        </w:rPr>
        <w:t xml:space="preserve"> </w:t>
      </w:r>
      <w:r w:rsidRPr="0029295B">
        <w:rPr>
          <w:rStyle w:val="af3"/>
          <w:b w:val="0"/>
          <w:color w:val="111111"/>
        </w:rPr>
        <w:t>31,</w:t>
      </w:r>
      <w:r>
        <w:rPr>
          <w:rStyle w:val="af3"/>
          <w:b w:val="0"/>
          <w:color w:val="111111"/>
        </w:rPr>
        <w:t xml:space="preserve"> </w:t>
      </w:r>
      <w:r w:rsidRPr="0029295B">
        <w:rPr>
          <w:rStyle w:val="af3"/>
          <w:b w:val="0"/>
          <w:color w:val="111111"/>
        </w:rPr>
        <w:t>32,</w:t>
      </w:r>
      <w:r>
        <w:rPr>
          <w:rStyle w:val="af3"/>
          <w:b w:val="0"/>
          <w:color w:val="111111"/>
        </w:rPr>
        <w:t xml:space="preserve"> </w:t>
      </w:r>
      <w:r w:rsidRPr="0029295B">
        <w:rPr>
          <w:rStyle w:val="af3"/>
          <w:b w:val="0"/>
          <w:color w:val="111111"/>
        </w:rPr>
        <w:t>36,</w:t>
      </w:r>
      <w:r>
        <w:rPr>
          <w:rStyle w:val="af3"/>
          <w:b w:val="0"/>
          <w:color w:val="111111"/>
        </w:rPr>
        <w:t xml:space="preserve"> </w:t>
      </w:r>
      <w:r w:rsidRPr="0029295B">
        <w:rPr>
          <w:rStyle w:val="af3"/>
          <w:b w:val="0"/>
          <w:color w:val="111111"/>
        </w:rPr>
        <w:t>37,</w:t>
      </w:r>
      <w:r>
        <w:rPr>
          <w:rStyle w:val="af3"/>
          <w:b w:val="0"/>
          <w:color w:val="111111"/>
        </w:rPr>
        <w:t xml:space="preserve"> </w:t>
      </w:r>
      <w:r w:rsidRPr="0029295B">
        <w:rPr>
          <w:rStyle w:val="af3"/>
          <w:b w:val="0"/>
          <w:color w:val="111111"/>
        </w:rPr>
        <w:t>56,</w:t>
      </w:r>
      <w:r>
        <w:rPr>
          <w:rStyle w:val="af3"/>
          <w:b w:val="0"/>
          <w:color w:val="111111"/>
        </w:rPr>
        <w:t xml:space="preserve"> </w:t>
      </w:r>
      <w:r w:rsidRPr="0029295B">
        <w:rPr>
          <w:rStyle w:val="af3"/>
          <w:b w:val="0"/>
          <w:color w:val="111111"/>
        </w:rPr>
        <w:t>59 квартала 19, выделах 15,</w:t>
      </w:r>
      <w:r>
        <w:rPr>
          <w:rStyle w:val="af3"/>
          <w:b w:val="0"/>
          <w:color w:val="111111"/>
        </w:rPr>
        <w:t xml:space="preserve"> </w:t>
      </w:r>
      <w:r w:rsidRPr="0029295B">
        <w:rPr>
          <w:rStyle w:val="af3"/>
          <w:b w:val="0"/>
          <w:color w:val="111111"/>
        </w:rPr>
        <w:t>16,</w:t>
      </w:r>
      <w:r>
        <w:rPr>
          <w:rStyle w:val="af3"/>
          <w:b w:val="0"/>
          <w:color w:val="111111"/>
        </w:rPr>
        <w:t xml:space="preserve"> </w:t>
      </w:r>
      <w:r w:rsidRPr="0029295B">
        <w:rPr>
          <w:rStyle w:val="af3"/>
          <w:b w:val="0"/>
          <w:color w:val="111111"/>
        </w:rPr>
        <w:t>20 квартала 20, выделах 8,</w:t>
      </w:r>
      <w:r>
        <w:rPr>
          <w:rStyle w:val="af3"/>
          <w:b w:val="0"/>
          <w:color w:val="111111"/>
        </w:rPr>
        <w:t xml:space="preserve"> </w:t>
      </w:r>
      <w:r w:rsidRPr="0029295B">
        <w:rPr>
          <w:rStyle w:val="af3"/>
          <w:b w:val="0"/>
          <w:color w:val="111111"/>
        </w:rPr>
        <w:t>9 квартала 22, выделе 51 квартала 23, выделе 16 квартала 24, выделе 27,</w:t>
      </w:r>
      <w:r>
        <w:rPr>
          <w:rStyle w:val="af3"/>
          <w:b w:val="0"/>
          <w:color w:val="111111"/>
        </w:rPr>
        <w:t xml:space="preserve"> </w:t>
      </w:r>
      <w:r w:rsidRPr="0029295B">
        <w:rPr>
          <w:rStyle w:val="af3"/>
          <w:b w:val="0"/>
          <w:color w:val="111111"/>
        </w:rPr>
        <w:t>69 квартала 26, выделах 2,</w:t>
      </w:r>
      <w:r>
        <w:rPr>
          <w:rStyle w:val="af3"/>
          <w:b w:val="0"/>
          <w:color w:val="111111"/>
        </w:rPr>
        <w:t xml:space="preserve"> </w:t>
      </w:r>
      <w:r w:rsidRPr="0029295B">
        <w:rPr>
          <w:rStyle w:val="af3"/>
          <w:b w:val="0"/>
          <w:color w:val="111111"/>
        </w:rPr>
        <w:t>24,</w:t>
      </w:r>
      <w:r>
        <w:rPr>
          <w:rStyle w:val="af3"/>
          <w:b w:val="0"/>
          <w:color w:val="111111"/>
        </w:rPr>
        <w:t xml:space="preserve"> </w:t>
      </w:r>
      <w:r w:rsidRPr="0029295B">
        <w:rPr>
          <w:rStyle w:val="af3"/>
          <w:b w:val="0"/>
          <w:color w:val="111111"/>
        </w:rPr>
        <w:t>28,</w:t>
      </w:r>
      <w:r>
        <w:rPr>
          <w:rStyle w:val="af3"/>
          <w:b w:val="0"/>
          <w:color w:val="111111"/>
        </w:rPr>
        <w:t xml:space="preserve"> </w:t>
      </w:r>
      <w:r w:rsidRPr="0029295B">
        <w:rPr>
          <w:rStyle w:val="af3"/>
          <w:b w:val="0"/>
          <w:color w:val="111111"/>
        </w:rPr>
        <w:t>57 квартала 27, выделе 27 квартала 28, выделах 5,</w:t>
      </w:r>
      <w:r>
        <w:rPr>
          <w:rStyle w:val="af3"/>
          <w:b w:val="0"/>
          <w:color w:val="111111"/>
        </w:rPr>
        <w:t xml:space="preserve"> </w:t>
      </w:r>
      <w:r w:rsidRPr="0029295B">
        <w:rPr>
          <w:rStyle w:val="af3"/>
          <w:b w:val="0"/>
          <w:color w:val="111111"/>
        </w:rPr>
        <w:t>15,</w:t>
      </w:r>
      <w:r>
        <w:rPr>
          <w:rStyle w:val="af3"/>
          <w:b w:val="0"/>
          <w:color w:val="111111"/>
        </w:rPr>
        <w:t xml:space="preserve"> </w:t>
      </w:r>
      <w:r w:rsidRPr="0029295B">
        <w:rPr>
          <w:rStyle w:val="af3"/>
          <w:b w:val="0"/>
          <w:color w:val="111111"/>
        </w:rPr>
        <w:t>17 квартала 29, выделе 16 квартала 30, выделе 28 квартала 32, выделах 2,</w:t>
      </w:r>
      <w:r>
        <w:rPr>
          <w:rStyle w:val="af3"/>
          <w:b w:val="0"/>
          <w:color w:val="111111"/>
        </w:rPr>
        <w:t xml:space="preserve"> </w:t>
      </w:r>
      <w:r w:rsidRPr="0029295B">
        <w:rPr>
          <w:rStyle w:val="af3"/>
          <w:b w:val="0"/>
          <w:color w:val="111111"/>
        </w:rPr>
        <w:t>4,</w:t>
      </w:r>
      <w:r>
        <w:rPr>
          <w:rStyle w:val="af3"/>
          <w:b w:val="0"/>
          <w:color w:val="111111"/>
        </w:rPr>
        <w:t xml:space="preserve"> </w:t>
      </w:r>
      <w:r w:rsidRPr="0029295B">
        <w:rPr>
          <w:rStyle w:val="af3"/>
          <w:b w:val="0"/>
          <w:color w:val="111111"/>
        </w:rPr>
        <w:t>20,</w:t>
      </w:r>
      <w:r>
        <w:rPr>
          <w:rStyle w:val="af3"/>
          <w:b w:val="0"/>
          <w:color w:val="111111"/>
        </w:rPr>
        <w:t xml:space="preserve"> </w:t>
      </w:r>
      <w:r w:rsidRPr="0029295B">
        <w:rPr>
          <w:rStyle w:val="af3"/>
          <w:b w:val="0"/>
          <w:color w:val="111111"/>
        </w:rPr>
        <w:t>24,</w:t>
      </w:r>
      <w:r>
        <w:rPr>
          <w:rStyle w:val="af3"/>
          <w:b w:val="0"/>
          <w:color w:val="111111"/>
        </w:rPr>
        <w:t xml:space="preserve"> </w:t>
      </w:r>
      <w:r w:rsidRPr="0029295B">
        <w:rPr>
          <w:rStyle w:val="af3"/>
          <w:b w:val="0"/>
          <w:color w:val="111111"/>
        </w:rPr>
        <w:t>26,</w:t>
      </w:r>
      <w:r>
        <w:rPr>
          <w:rStyle w:val="af3"/>
          <w:b w:val="0"/>
          <w:color w:val="111111"/>
        </w:rPr>
        <w:t xml:space="preserve"> </w:t>
      </w:r>
      <w:r w:rsidRPr="0029295B">
        <w:rPr>
          <w:rStyle w:val="af3"/>
          <w:b w:val="0"/>
          <w:color w:val="111111"/>
        </w:rPr>
        <w:t>30,</w:t>
      </w:r>
      <w:r>
        <w:rPr>
          <w:rStyle w:val="af3"/>
          <w:b w:val="0"/>
          <w:color w:val="111111"/>
        </w:rPr>
        <w:t xml:space="preserve"> </w:t>
      </w:r>
      <w:r w:rsidRPr="0029295B">
        <w:rPr>
          <w:rStyle w:val="af3"/>
          <w:b w:val="0"/>
          <w:color w:val="111111"/>
        </w:rPr>
        <w:t>32,</w:t>
      </w:r>
      <w:r>
        <w:rPr>
          <w:rStyle w:val="af3"/>
          <w:b w:val="0"/>
          <w:color w:val="111111"/>
        </w:rPr>
        <w:t xml:space="preserve"> </w:t>
      </w:r>
      <w:r w:rsidRPr="0029295B">
        <w:rPr>
          <w:rStyle w:val="af3"/>
          <w:b w:val="0"/>
          <w:color w:val="111111"/>
        </w:rPr>
        <w:t>54 квартала 33, выделах 11,</w:t>
      </w:r>
      <w:r>
        <w:rPr>
          <w:rStyle w:val="af3"/>
          <w:b w:val="0"/>
          <w:color w:val="111111"/>
        </w:rPr>
        <w:t xml:space="preserve"> </w:t>
      </w:r>
      <w:r w:rsidRPr="0029295B">
        <w:rPr>
          <w:rStyle w:val="af3"/>
          <w:b w:val="0"/>
          <w:color w:val="111111"/>
        </w:rPr>
        <w:t>20,</w:t>
      </w:r>
      <w:r>
        <w:rPr>
          <w:rStyle w:val="af3"/>
          <w:b w:val="0"/>
          <w:color w:val="111111"/>
        </w:rPr>
        <w:t xml:space="preserve"> </w:t>
      </w:r>
      <w:r w:rsidRPr="0029295B">
        <w:rPr>
          <w:rStyle w:val="af3"/>
          <w:b w:val="0"/>
          <w:color w:val="111111"/>
        </w:rPr>
        <w:t>22,</w:t>
      </w:r>
      <w:r>
        <w:rPr>
          <w:rStyle w:val="af3"/>
          <w:b w:val="0"/>
          <w:color w:val="111111"/>
        </w:rPr>
        <w:t xml:space="preserve"> </w:t>
      </w:r>
      <w:r w:rsidRPr="0029295B">
        <w:rPr>
          <w:rStyle w:val="af3"/>
          <w:b w:val="0"/>
          <w:color w:val="111111"/>
        </w:rPr>
        <w:t>29,</w:t>
      </w:r>
      <w:r>
        <w:rPr>
          <w:rStyle w:val="af3"/>
          <w:b w:val="0"/>
          <w:color w:val="111111"/>
        </w:rPr>
        <w:t xml:space="preserve"> </w:t>
      </w:r>
      <w:r w:rsidRPr="0029295B">
        <w:rPr>
          <w:rStyle w:val="af3"/>
          <w:b w:val="0"/>
          <w:color w:val="111111"/>
        </w:rPr>
        <w:t>31,</w:t>
      </w:r>
      <w:r>
        <w:rPr>
          <w:rStyle w:val="af3"/>
          <w:b w:val="0"/>
          <w:color w:val="111111"/>
        </w:rPr>
        <w:t xml:space="preserve"> </w:t>
      </w:r>
      <w:r w:rsidRPr="0029295B">
        <w:rPr>
          <w:rStyle w:val="af3"/>
          <w:b w:val="0"/>
          <w:color w:val="111111"/>
        </w:rPr>
        <w:t>56,</w:t>
      </w:r>
      <w:r>
        <w:rPr>
          <w:rStyle w:val="af3"/>
          <w:b w:val="0"/>
          <w:color w:val="111111"/>
        </w:rPr>
        <w:t xml:space="preserve"> </w:t>
      </w:r>
      <w:r w:rsidRPr="0029295B">
        <w:rPr>
          <w:rStyle w:val="af3"/>
          <w:b w:val="0"/>
          <w:color w:val="111111"/>
        </w:rPr>
        <w:t>63,</w:t>
      </w:r>
      <w:r>
        <w:rPr>
          <w:rStyle w:val="af3"/>
          <w:b w:val="0"/>
          <w:color w:val="111111"/>
        </w:rPr>
        <w:t xml:space="preserve"> </w:t>
      </w:r>
      <w:r w:rsidRPr="0029295B">
        <w:rPr>
          <w:rStyle w:val="af3"/>
          <w:b w:val="0"/>
          <w:color w:val="111111"/>
        </w:rPr>
        <w:t>77,</w:t>
      </w:r>
      <w:r>
        <w:rPr>
          <w:rStyle w:val="af3"/>
          <w:b w:val="0"/>
          <w:color w:val="111111"/>
        </w:rPr>
        <w:t xml:space="preserve"> </w:t>
      </w:r>
      <w:r w:rsidRPr="0029295B">
        <w:rPr>
          <w:rStyle w:val="af3"/>
          <w:b w:val="0"/>
          <w:color w:val="111111"/>
        </w:rPr>
        <w:t>79 квартала 34, выделах 8,</w:t>
      </w:r>
      <w:r>
        <w:rPr>
          <w:rStyle w:val="af3"/>
          <w:b w:val="0"/>
          <w:color w:val="111111"/>
        </w:rPr>
        <w:t xml:space="preserve"> </w:t>
      </w:r>
      <w:r w:rsidRPr="0029295B">
        <w:rPr>
          <w:rStyle w:val="af3"/>
          <w:b w:val="0"/>
          <w:color w:val="111111"/>
        </w:rPr>
        <w:t>10,</w:t>
      </w:r>
      <w:r>
        <w:rPr>
          <w:rStyle w:val="af3"/>
          <w:b w:val="0"/>
          <w:color w:val="111111"/>
        </w:rPr>
        <w:t xml:space="preserve"> </w:t>
      </w:r>
      <w:r w:rsidRPr="0029295B">
        <w:rPr>
          <w:rStyle w:val="af3"/>
          <w:b w:val="0"/>
          <w:color w:val="111111"/>
        </w:rPr>
        <w:t>14,</w:t>
      </w:r>
      <w:r>
        <w:rPr>
          <w:rStyle w:val="af3"/>
          <w:b w:val="0"/>
          <w:color w:val="111111"/>
        </w:rPr>
        <w:t xml:space="preserve"> </w:t>
      </w:r>
      <w:r w:rsidRPr="0029295B">
        <w:rPr>
          <w:rStyle w:val="af3"/>
          <w:b w:val="0"/>
          <w:color w:val="111111"/>
        </w:rPr>
        <w:t>15,</w:t>
      </w:r>
      <w:r>
        <w:rPr>
          <w:rStyle w:val="af3"/>
          <w:b w:val="0"/>
          <w:color w:val="111111"/>
        </w:rPr>
        <w:t xml:space="preserve"> </w:t>
      </w:r>
      <w:r w:rsidRPr="0029295B">
        <w:rPr>
          <w:rStyle w:val="af3"/>
          <w:b w:val="0"/>
          <w:color w:val="111111"/>
        </w:rPr>
        <w:t>23,</w:t>
      </w:r>
      <w:r>
        <w:rPr>
          <w:rStyle w:val="af3"/>
          <w:b w:val="0"/>
          <w:color w:val="111111"/>
        </w:rPr>
        <w:t xml:space="preserve"> </w:t>
      </w:r>
      <w:r w:rsidRPr="0029295B">
        <w:rPr>
          <w:rStyle w:val="af3"/>
          <w:b w:val="0"/>
          <w:color w:val="111111"/>
        </w:rPr>
        <w:t>37,</w:t>
      </w:r>
      <w:r>
        <w:rPr>
          <w:rStyle w:val="af3"/>
          <w:b w:val="0"/>
          <w:color w:val="111111"/>
        </w:rPr>
        <w:t xml:space="preserve"> </w:t>
      </w:r>
      <w:r w:rsidRPr="0029295B">
        <w:rPr>
          <w:rStyle w:val="af3"/>
          <w:b w:val="0"/>
          <w:color w:val="111111"/>
        </w:rPr>
        <w:t>38 квартала 35, выделах 13,</w:t>
      </w:r>
      <w:r>
        <w:rPr>
          <w:rStyle w:val="af3"/>
          <w:b w:val="0"/>
          <w:color w:val="111111"/>
        </w:rPr>
        <w:t xml:space="preserve"> </w:t>
      </w:r>
      <w:r w:rsidRPr="0029295B">
        <w:rPr>
          <w:rStyle w:val="af3"/>
          <w:b w:val="0"/>
          <w:color w:val="111111"/>
        </w:rPr>
        <w:t>14,</w:t>
      </w:r>
      <w:r>
        <w:rPr>
          <w:rStyle w:val="af3"/>
          <w:b w:val="0"/>
          <w:color w:val="111111"/>
        </w:rPr>
        <w:t xml:space="preserve"> </w:t>
      </w:r>
      <w:r w:rsidRPr="0029295B">
        <w:rPr>
          <w:rStyle w:val="af3"/>
          <w:b w:val="0"/>
          <w:color w:val="111111"/>
        </w:rPr>
        <w:t>24,</w:t>
      </w:r>
      <w:r>
        <w:rPr>
          <w:rStyle w:val="af3"/>
          <w:b w:val="0"/>
          <w:color w:val="111111"/>
        </w:rPr>
        <w:t xml:space="preserve"> </w:t>
      </w:r>
      <w:r w:rsidRPr="0029295B">
        <w:rPr>
          <w:rStyle w:val="af3"/>
          <w:b w:val="0"/>
          <w:color w:val="111111"/>
        </w:rPr>
        <w:t>33–37 квартала 36, выделах 1,</w:t>
      </w:r>
      <w:r>
        <w:rPr>
          <w:rStyle w:val="af3"/>
          <w:b w:val="0"/>
          <w:color w:val="111111"/>
        </w:rPr>
        <w:t xml:space="preserve"> </w:t>
      </w:r>
      <w:r w:rsidRPr="0029295B">
        <w:rPr>
          <w:rStyle w:val="af3"/>
          <w:b w:val="0"/>
          <w:color w:val="111111"/>
        </w:rPr>
        <w:t>24 квартала 37, выделе 12 квартала 39, выделах 2,</w:t>
      </w:r>
      <w:r>
        <w:rPr>
          <w:rStyle w:val="af3"/>
          <w:b w:val="0"/>
          <w:color w:val="111111"/>
        </w:rPr>
        <w:t xml:space="preserve"> </w:t>
      </w:r>
      <w:r w:rsidRPr="0029295B">
        <w:rPr>
          <w:rStyle w:val="af3"/>
          <w:b w:val="0"/>
          <w:color w:val="111111"/>
        </w:rPr>
        <w:t>24 квартала 41, выделе 15 квартала 42, выделах 2,</w:t>
      </w:r>
      <w:r>
        <w:rPr>
          <w:rStyle w:val="af3"/>
          <w:b w:val="0"/>
          <w:color w:val="111111"/>
        </w:rPr>
        <w:t xml:space="preserve"> </w:t>
      </w:r>
      <w:r w:rsidRPr="0029295B">
        <w:rPr>
          <w:rStyle w:val="af3"/>
          <w:b w:val="0"/>
          <w:color w:val="111111"/>
        </w:rPr>
        <w:t>3,</w:t>
      </w:r>
      <w:r>
        <w:rPr>
          <w:rStyle w:val="af3"/>
          <w:b w:val="0"/>
          <w:color w:val="111111"/>
        </w:rPr>
        <w:t xml:space="preserve"> </w:t>
      </w:r>
      <w:r w:rsidRPr="0029295B">
        <w:rPr>
          <w:rStyle w:val="af3"/>
          <w:b w:val="0"/>
          <w:color w:val="111111"/>
        </w:rPr>
        <w:t>11,</w:t>
      </w:r>
      <w:r>
        <w:rPr>
          <w:rStyle w:val="af3"/>
          <w:b w:val="0"/>
          <w:color w:val="111111"/>
        </w:rPr>
        <w:t xml:space="preserve"> </w:t>
      </w:r>
      <w:r w:rsidRPr="0029295B">
        <w:rPr>
          <w:rStyle w:val="af3"/>
          <w:b w:val="0"/>
          <w:color w:val="111111"/>
        </w:rPr>
        <w:t>17,</w:t>
      </w:r>
      <w:r>
        <w:rPr>
          <w:rStyle w:val="af3"/>
          <w:b w:val="0"/>
          <w:color w:val="111111"/>
        </w:rPr>
        <w:t xml:space="preserve"> </w:t>
      </w:r>
      <w:r w:rsidRPr="0029295B">
        <w:rPr>
          <w:rStyle w:val="af3"/>
          <w:b w:val="0"/>
          <w:color w:val="111111"/>
        </w:rPr>
        <w:t>21,</w:t>
      </w:r>
      <w:r>
        <w:rPr>
          <w:rStyle w:val="af3"/>
          <w:b w:val="0"/>
          <w:color w:val="111111"/>
        </w:rPr>
        <w:t xml:space="preserve"> </w:t>
      </w:r>
      <w:r w:rsidRPr="0029295B">
        <w:rPr>
          <w:rStyle w:val="af3"/>
          <w:b w:val="0"/>
          <w:color w:val="111111"/>
        </w:rPr>
        <w:t>24 квартала 43, выделах 2,</w:t>
      </w:r>
      <w:r>
        <w:rPr>
          <w:rStyle w:val="af3"/>
          <w:b w:val="0"/>
          <w:color w:val="111111"/>
        </w:rPr>
        <w:t xml:space="preserve"> </w:t>
      </w:r>
      <w:r w:rsidRPr="0029295B">
        <w:rPr>
          <w:rStyle w:val="af3"/>
          <w:b w:val="0"/>
          <w:color w:val="111111"/>
        </w:rPr>
        <w:t>9,</w:t>
      </w:r>
      <w:r>
        <w:rPr>
          <w:rStyle w:val="af3"/>
          <w:b w:val="0"/>
          <w:color w:val="111111"/>
        </w:rPr>
        <w:t xml:space="preserve"> </w:t>
      </w:r>
      <w:r w:rsidRPr="0029295B">
        <w:rPr>
          <w:rStyle w:val="af3"/>
          <w:b w:val="0"/>
          <w:color w:val="111111"/>
        </w:rPr>
        <w:t>14,</w:t>
      </w:r>
      <w:r>
        <w:rPr>
          <w:rStyle w:val="af3"/>
          <w:b w:val="0"/>
          <w:color w:val="111111"/>
        </w:rPr>
        <w:t xml:space="preserve"> </w:t>
      </w:r>
      <w:r w:rsidRPr="0029295B">
        <w:rPr>
          <w:rStyle w:val="af3"/>
          <w:b w:val="0"/>
          <w:color w:val="111111"/>
        </w:rPr>
        <w:t>15,</w:t>
      </w:r>
      <w:r>
        <w:rPr>
          <w:rStyle w:val="af3"/>
          <w:b w:val="0"/>
          <w:color w:val="111111"/>
        </w:rPr>
        <w:t xml:space="preserve"> </w:t>
      </w:r>
      <w:r w:rsidRPr="0029295B">
        <w:rPr>
          <w:rStyle w:val="af3"/>
          <w:b w:val="0"/>
          <w:color w:val="111111"/>
        </w:rPr>
        <w:t>35,</w:t>
      </w:r>
      <w:r>
        <w:rPr>
          <w:rStyle w:val="af3"/>
          <w:b w:val="0"/>
          <w:color w:val="111111"/>
        </w:rPr>
        <w:t xml:space="preserve"> </w:t>
      </w:r>
      <w:r w:rsidRPr="0029295B">
        <w:rPr>
          <w:rStyle w:val="af3"/>
          <w:b w:val="0"/>
          <w:color w:val="111111"/>
        </w:rPr>
        <w:t>36,</w:t>
      </w:r>
      <w:r>
        <w:rPr>
          <w:rStyle w:val="af3"/>
          <w:b w:val="0"/>
          <w:color w:val="111111"/>
        </w:rPr>
        <w:t xml:space="preserve"> </w:t>
      </w:r>
      <w:r w:rsidRPr="0029295B">
        <w:rPr>
          <w:rStyle w:val="af3"/>
          <w:b w:val="0"/>
          <w:color w:val="111111"/>
        </w:rPr>
        <w:t>39,</w:t>
      </w:r>
      <w:r>
        <w:rPr>
          <w:rStyle w:val="af3"/>
          <w:b w:val="0"/>
          <w:color w:val="111111"/>
        </w:rPr>
        <w:t xml:space="preserve"> </w:t>
      </w:r>
      <w:r w:rsidRPr="0029295B">
        <w:rPr>
          <w:rStyle w:val="af3"/>
          <w:b w:val="0"/>
          <w:color w:val="111111"/>
        </w:rPr>
        <w:t>45 квартала 48, выделах 1,</w:t>
      </w:r>
      <w:r>
        <w:rPr>
          <w:b/>
          <w:color w:val="111111"/>
        </w:rPr>
        <w:t xml:space="preserve"> </w:t>
      </w:r>
      <w:r w:rsidRPr="0029295B">
        <w:rPr>
          <w:rStyle w:val="af3"/>
          <w:b w:val="0"/>
          <w:color w:val="111111"/>
        </w:rPr>
        <w:t>29,</w:t>
      </w:r>
      <w:r>
        <w:rPr>
          <w:rStyle w:val="af3"/>
          <w:b w:val="0"/>
          <w:color w:val="111111"/>
        </w:rPr>
        <w:t xml:space="preserve"> </w:t>
      </w:r>
      <w:r w:rsidRPr="0029295B">
        <w:rPr>
          <w:rStyle w:val="af3"/>
          <w:b w:val="0"/>
          <w:color w:val="111111"/>
        </w:rPr>
        <w:t>35 квартала 50, выделах 2,</w:t>
      </w:r>
      <w:r>
        <w:rPr>
          <w:rStyle w:val="af3"/>
          <w:b w:val="0"/>
          <w:color w:val="111111"/>
        </w:rPr>
        <w:t xml:space="preserve"> </w:t>
      </w:r>
      <w:r w:rsidRPr="0029295B">
        <w:rPr>
          <w:rStyle w:val="af3"/>
          <w:b w:val="0"/>
          <w:color w:val="111111"/>
        </w:rPr>
        <w:t>8 квартала 51, выделах 9,</w:t>
      </w:r>
      <w:r>
        <w:rPr>
          <w:rStyle w:val="af3"/>
          <w:b w:val="0"/>
          <w:color w:val="111111"/>
        </w:rPr>
        <w:t xml:space="preserve"> </w:t>
      </w:r>
      <w:r w:rsidRPr="0029295B">
        <w:rPr>
          <w:rStyle w:val="af3"/>
          <w:b w:val="0"/>
          <w:color w:val="111111"/>
        </w:rPr>
        <w:t>15,</w:t>
      </w:r>
      <w:r>
        <w:rPr>
          <w:rStyle w:val="af3"/>
          <w:b w:val="0"/>
          <w:color w:val="111111"/>
        </w:rPr>
        <w:t xml:space="preserve"> </w:t>
      </w:r>
      <w:r w:rsidRPr="0029295B">
        <w:rPr>
          <w:rStyle w:val="af3"/>
          <w:b w:val="0"/>
          <w:color w:val="111111"/>
        </w:rPr>
        <w:t>39 квартала 54, выделе 13 квартала 56, выделах 1,</w:t>
      </w:r>
      <w:r>
        <w:rPr>
          <w:rStyle w:val="af3"/>
          <w:b w:val="0"/>
          <w:color w:val="111111"/>
        </w:rPr>
        <w:t xml:space="preserve"> </w:t>
      </w:r>
      <w:r w:rsidRPr="0029295B">
        <w:rPr>
          <w:rStyle w:val="af3"/>
          <w:b w:val="0"/>
          <w:color w:val="111111"/>
        </w:rPr>
        <w:t>3,</w:t>
      </w:r>
      <w:r>
        <w:rPr>
          <w:rStyle w:val="af3"/>
          <w:b w:val="0"/>
          <w:color w:val="111111"/>
        </w:rPr>
        <w:t xml:space="preserve"> </w:t>
      </w:r>
      <w:r w:rsidRPr="0029295B">
        <w:rPr>
          <w:rStyle w:val="af3"/>
          <w:b w:val="0"/>
          <w:color w:val="111111"/>
        </w:rPr>
        <w:t>30,</w:t>
      </w:r>
      <w:r>
        <w:rPr>
          <w:rStyle w:val="af3"/>
          <w:b w:val="0"/>
          <w:color w:val="111111"/>
        </w:rPr>
        <w:t xml:space="preserve"> </w:t>
      </w:r>
      <w:r w:rsidRPr="0029295B">
        <w:rPr>
          <w:rStyle w:val="af3"/>
          <w:b w:val="0"/>
          <w:color w:val="111111"/>
        </w:rPr>
        <w:t>32</w:t>
      </w:r>
      <w:r>
        <w:rPr>
          <w:rStyle w:val="af3"/>
          <w:b w:val="0"/>
          <w:color w:val="111111"/>
        </w:rPr>
        <w:t>–</w:t>
      </w:r>
      <w:r w:rsidRPr="0029295B">
        <w:rPr>
          <w:rStyle w:val="af3"/>
          <w:b w:val="0"/>
          <w:color w:val="111111"/>
        </w:rPr>
        <w:t>36,</w:t>
      </w:r>
      <w:r>
        <w:rPr>
          <w:rStyle w:val="af3"/>
          <w:b w:val="0"/>
          <w:color w:val="111111"/>
        </w:rPr>
        <w:t xml:space="preserve"> </w:t>
      </w:r>
      <w:r w:rsidRPr="0029295B">
        <w:rPr>
          <w:rStyle w:val="af3"/>
          <w:b w:val="0"/>
          <w:color w:val="111111"/>
        </w:rPr>
        <w:t>39,</w:t>
      </w:r>
      <w:r>
        <w:rPr>
          <w:rStyle w:val="af3"/>
          <w:b w:val="0"/>
          <w:color w:val="111111"/>
        </w:rPr>
        <w:t xml:space="preserve"> </w:t>
      </w:r>
      <w:r w:rsidRPr="0029295B">
        <w:rPr>
          <w:rStyle w:val="af3"/>
          <w:b w:val="0"/>
          <w:color w:val="111111"/>
        </w:rPr>
        <w:t>40 квартала 57, выделах 4,</w:t>
      </w:r>
      <w:r>
        <w:rPr>
          <w:rStyle w:val="af3"/>
          <w:b w:val="0"/>
          <w:color w:val="111111"/>
        </w:rPr>
        <w:t xml:space="preserve"> </w:t>
      </w:r>
      <w:r w:rsidRPr="0029295B">
        <w:rPr>
          <w:rStyle w:val="af3"/>
          <w:b w:val="0"/>
          <w:color w:val="111111"/>
        </w:rPr>
        <w:t>7,</w:t>
      </w:r>
      <w:r>
        <w:rPr>
          <w:rStyle w:val="af3"/>
          <w:b w:val="0"/>
          <w:color w:val="111111"/>
        </w:rPr>
        <w:t xml:space="preserve"> </w:t>
      </w:r>
      <w:r w:rsidRPr="0029295B">
        <w:rPr>
          <w:rStyle w:val="af3"/>
          <w:b w:val="0"/>
          <w:color w:val="111111"/>
        </w:rPr>
        <w:t>22,</w:t>
      </w:r>
      <w:r>
        <w:rPr>
          <w:rStyle w:val="af3"/>
          <w:b w:val="0"/>
          <w:color w:val="111111"/>
        </w:rPr>
        <w:t xml:space="preserve"> </w:t>
      </w:r>
      <w:r w:rsidRPr="0029295B">
        <w:rPr>
          <w:rStyle w:val="af3"/>
          <w:b w:val="0"/>
          <w:color w:val="111111"/>
        </w:rPr>
        <w:t xml:space="preserve">31 квартала 58 Гожского лесничества); </w:t>
      </w:r>
      <w:r w:rsidRPr="0029295B">
        <w:rPr>
          <w:color w:val="111111"/>
        </w:rPr>
        <w:t>выделе 8 квартала 17 Сопоцкинского лесничества </w:t>
      </w:r>
      <w:r w:rsidRPr="0029295B">
        <w:rPr>
          <w:rStyle w:val="af3"/>
          <w:b w:val="0"/>
          <w:color w:val="111111"/>
        </w:rPr>
        <w:t>(нумерация, предлагаемая настоящими изменениями и дополнениями: выделе 8 квартала 17 Сопоцкинского лесничества)</w:t>
      </w:r>
      <w:r w:rsidRPr="0029295B">
        <w:rPr>
          <w:color w:val="111111"/>
        </w:rPr>
        <w:t>;</w:t>
      </w:r>
    </w:p>
    <w:p w:rsidR="002719ED" w:rsidRPr="0029295B" w:rsidRDefault="002719ED" w:rsidP="002719ED">
      <w:pPr>
        <w:pStyle w:val="af2"/>
        <w:shd w:val="clear" w:color="auto" w:fill="FFFFFF"/>
        <w:spacing w:before="0" w:beforeAutospacing="0" w:after="0" w:afterAutospacing="0" w:line="360" w:lineRule="auto"/>
        <w:ind w:firstLine="709"/>
        <w:jc w:val="both"/>
        <w:rPr>
          <w:color w:val="111111"/>
        </w:rPr>
      </w:pPr>
      <w:r>
        <w:rPr>
          <w:b/>
          <w:color w:val="111111"/>
        </w:rPr>
        <w:t>–</w:t>
      </w:r>
      <w:r w:rsidRPr="0029295B">
        <w:rPr>
          <w:b/>
          <w:color w:val="111111"/>
        </w:rPr>
        <w:t xml:space="preserve"> все виды рубок главного пользования и рубок обновления и переформирования</w:t>
      </w:r>
      <w:r w:rsidRPr="0029295B">
        <w:rPr>
          <w:color w:val="111111"/>
        </w:rPr>
        <w:t xml:space="preserve"> в выделе 1 квартала 3, выделе 15 квартала 6, выделах 4,12 квартала 12, выделе 19 квартала 29, выделе 4 квартала 31, выделах 1,</w:t>
      </w:r>
      <w:r>
        <w:rPr>
          <w:color w:val="111111"/>
        </w:rPr>
        <w:t xml:space="preserve"> </w:t>
      </w:r>
      <w:r w:rsidRPr="0029295B">
        <w:rPr>
          <w:color w:val="111111"/>
        </w:rPr>
        <w:t>3,</w:t>
      </w:r>
      <w:r>
        <w:rPr>
          <w:color w:val="111111"/>
        </w:rPr>
        <w:t xml:space="preserve"> </w:t>
      </w:r>
      <w:r w:rsidRPr="0029295B">
        <w:rPr>
          <w:color w:val="111111"/>
        </w:rPr>
        <w:t>4 квартала 32, выделе 5 квартала 37, выделах 7,</w:t>
      </w:r>
      <w:r>
        <w:rPr>
          <w:color w:val="111111"/>
        </w:rPr>
        <w:t xml:space="preserve"> </w:t>
      </w:r>
      <w:r w:rsidRPr="0029295B">
        <w:rPr>
          <w:color w:val="111111"/>
        </w:rPr>
        <w:t>9 квартала 46, выделе 1 квартала 50, выделах 3,</w:t>
      </w:r>
      <w:r>
        <w:rPr>
          <w:color w:val="111111"/>
        </w:rPr>
        <w:t xml:space="preserve"> </w:t>
      </w:r>
      <w:r w:rsidRPr="0029295B">
        <w:rPr>
          <w:color w:val="111111"/>
        </w:rPr>
        <w:t>5 квартала 56, выделе 3 квартала 63, выделах 2,</w:t>
      </w:r>
      <w:r>
        <w:rPr>
          <w:color w:val="111111"/>
        </w:rPr>
        <w:t xml:space="preserve"> </w:t>
      </w:r>
      <w:r w:rsidRPr="0029295B">
        <w:rPr>
          <w:color w:val="111111"/>
        </w:rPr>
        <w:t>5 квартала 64, выделах 9,</w:t>
      </w:r>
      <w:r>
        <w:rPr>
          <w:color w:val="111111"/>
        </w:rPr>
        <w:t xml:space="preserve"> </w:t>
      </w:r>
      <w:r w:rsidRPr="0029295B">
        <w:rPr>
          <w:color w:val="111111"/>
        </w:rPr>
        <w:t>12 квартала 78, выделах 15,</w:t>
      </w:r>
      <w:r>
        <w:rPr>
          <w:color w:val="111111"/>
        </w:rPr>
        <w:t xml:space="preserve"> </w:t>
      </w:r>
      <w:r w:rsidRPr="0029295B">
        <w:rPr>
          <w:color w:val="111111"/>
        </w:rPr>
        <w:t xml:space="preserve">16 </w:t>
      </w:r>
      <w:r w:rsidRPr="0029295B">
        <w:rPr>
          <w:color w:val="111111"/>
        </w:rPr>
        <w:lastRenderedPageBreak/>
        <w:t>квартала 90, выделах 14, 20,</w:t>
      </w:r>
      <w:r>
        <w:rPr>
          <w:color w:val="111111"/>
        </w:rPr>
        <w:t xml:space="preserve"> </w:t>
      </w:r>
      <w:r w:rsidRPr="0029295B">
        <w:rPr>
          <w:color w:val="111111"/>
        </w:rPr>
        <w:t>21 квартала 91, выделе 7 квартала 93, выделе 6 квартала 98, выделе 35 квартала 99, выделах 8,</w:t>
      </w:r>
      <w:r>
        <w:rPr>
          <w:color w:val="111111"/>
        </w:rPr>
        <w:t xml:space="preserve"> </w:t>
      </w:r>
      <w:r w:rsidRPr="0029295B">
        <w:rPr>
          <w:color w:val="111111"/>
        </w:rPr>
        <w:t>12 квартала 103, выделах 2,</w:t>
      </w:r>
      <w:r>
        <w:rPr>
          <w:color w:val="111111"/>
        </w:rPr>
        <w:t xml:space="preserve"> </w:t>
      </w:r>
      <w:r w:rsidRPr="0029295B">
        <w:rPr>
          <w:color w:val="111111"/>
        </w:rPr>
        <w:t>6 квартала 105, выделах 8,</w:t>
      </w:r>
      <w:r>
        <w:rPr>
          <w:color w:val="111111"/>
        </w:rPr>
        <w:t xml:space="preserve"> </w:t>
      </w:r>
      <w:r w:rsidRPr="0029295B">
        <w:rPr>
          <w:color w:val="111111"/>
        </w:rPr>
        <w:t>12 квартала 106, выделах 7,</w:t>
      </w:r>
      <w:r>
        <w:rPr>
          <w:color w:val="111111"/>
        </w:rPr>
        <w:t xml:space="preserve"> </w:t>
      </w:r>
      <w:r w:rsidRPr="0029295B">
        <w:rPr>
          <w:color w:val="111111"/>
        </w:rPr>
        <w:t>8,</w:t>
      </w:r>
      <w:r>
        <w:rPr>
          <w:color w:val="111111"/>
        </w:rPr>
        <w:t xml:space="preserve"> </w:t>
      </w:r>
      <w:r w:rsidRPr="0029295B">
        <w:rPr>
          <w:color w:val="111111"/>
        </w:rPr>
        <w:t>10,</w:t>
      </w:r>
      <w:r>
        <w:rPr>
          <w:color w:val="111111"/>
        </w:rPr>
        <w:t xml:space="preserve"> </w:t>
      </w:r>
      <w:r w:rsidRPr="0029295B">
        <w:rPr>
          <w:color w:val="111111"/>
        </w:rPr>
        <w:t>11,</w:t>
      </w:r>
      <w:r>
        <w:rPr>
          <w:color w:val="111111"/>
        </w:rPr>
        <w:t xml:space="preserve"> </w:t>
      </w:r>
      <w:r w:rsidRPr="0029295B">
        <w:rPr>
          <w:color w:val="111111"/>
        </w:rPr>
        <w:t>14 квартала 107, выделах 2,4 квартала 108, выделах 2,</w:t>
      </w:r>
      <w:r>
        <w:rPr>
          <w:color w:val="111111"/>
        </w:rPr>
        <w:t xml:space="preserve"> </w:t>
      </w:r>
      <w:r w:rsidRPr="0029295B">
        <w:rPr>
          <w:color w:val="111111"/>
        </w:rPr>
        <w:t>3,</w:t>
      </w:r>
      <w:r>
        <w:rPr>
          <w:color w:val="111111"/>
        </w:rPr>
        <w:t xml:space="preserve"> </w:t>
      </w:r>
      <w:r w:rsidRPr="0029295B">
        <w:rPr>
          <w:color w:val="111111"/>
        </w:rPr>
        <w:t>11 квартала 109, выделе 6 квартала 111, выделах 3,</w:t>
      </w:r>
      <w:r>
        <w:rPr>
          <w:color w:val="111111"/>
        </w:rPr>
        <w:t xml:space="preserve"> </w:t>
      </w:r>
      <w:r w:rsidRPr="0029295B">
        <w:rPr>
          <w:color w:val="111111"/>
        </w:rPr>
        <w:t>11,</w:t>
      </w:r>
      <w:r>
        <w:rPr>
          <w:color w:val="111111"/>
        </w:rPr>
        <w:t xml:space="preserve"> </w:t>
      </w:r>
      <w:r w:rsidRPr="0029295B">
        <w:rPr>
          <w:color w:val="111111"/>
        </w:rPr>
        <w:t>12,</w:t>
      </w:r>
      <w:r>
        <w:rPr>
          <w:color w:val="111111"/>
        </w:rPr>
        <w:t xml:space="preserve"> </w:t>
      </w:r>
      <w:r w:rsidRPr="0029295B">
        <w:rPr>
          <w:color w:val="111111"/>
        </w:rPr>
        <w:t>14 квартала 112, выделах 5,</w:t>
      </w:r>
      <w:r>
        <w:rPr>
          <w:color w:val="111111"/>
        </w:rPr>
        <w:t xml:space="preserve"> </w:t>
      </w:r>
      <w:r w:rsidRPr="0029295B">
        <w:rPr>
          <w:color w:val="111111"/>
        </w:rPr>
        <w:t>7,</w:t>
      </w:r>
      <w:r>
        <w:rPr>
          <w:color w:val="111111"/>
        </w:rPr>
        <w:t xml:space="preserve"> </w:t>
      </w:r>
      <w:r w:rsidRPr="0029295B">
        <w:rPr>
          <w:color w:val="111111"/>
        </w:rPr>
        <w:t>13,</w:t>
      </w:r>
      <w:r>
        <w:rPr>
          <w:color w:val="111111"/>
        </w:rPr>
        <w:t xml:space="preserve"> </w:t>
      </w:r>
      <w:r w:rsidRPr="0029295B">
        <w:rPr>
          <w:color w:val="111111"/>
        </w:rPr>
        <w:t>14 квартала 113, выделах 5,</w:t>
      </w:r>
      <w:r>
        <w:rPr>
          <w:color w:val="111111"/>
        </w:rPr>
        <w:t xml:space="preserve"> </w:t>
      </w:r>
      <w:r w:rsidRPr="0029295B">
        <w:rPr>
          <w:color w:val="111111"/>
        </w:rPr>
        <w:t>15 квартала 123, выделах 7,</w:t>
      </w:r>
      <w:r>
        <w:rPr>
          <w:color w:val="111111"/>
        </w:rPr>
        <w:t xml:space="preserve"> </w:t>
      </w:r>
      <w:r w:rsidRPr="0029295B">
        <w:rPr>
          <w:color w:val="111111"/>
        </w:rPr>
        <w:t>16,</w:t>
      </w:r>
      <w:r>
        <w:rPr>
          <w:color w:val="111111"/>
        </w:rPr>
        <w:t xml:space="preserve"> </w:t>
      </w:r>
      <w:r w:rsidRPr="0029295B">
        <w:rPr>
          <w:color w:val="111111"/>
        </w:rPr>
        <w:t>24 квартала 130, выделе 5 квартала 137, выделах 9,</w:t>
      </w:r>
      <w:r>
        <w:rPr>
          <w:color w:val="111111"/>
        </w:rPr>
        <w:t xml:space="preserve"> </w:t>
      </w:r>
      <w:r w:rsidRPr="0029295B">
        <w:rPr>
          <w:color w:val="111111"/>
        </w:rPr>
        <w:t>12,</w:t>
      </w:r>
      <w:r>
        <w:rPr>
          <w:color w:val="111111"/>
        </w:rPr>
        <w:t xml:space="preserve"> </w:t>
      </w:r>
      <w:r w:rsidRPr="0029295B">
        <w:rPr>
          <w:color w:val="111111"/>
        </w:rPr>
        <w:t>26 квартала 138, выделе 23 квартала 194, выделе 3 квартала 195, выделах 1,</w:t>
      </w:r>
      <w:r>
        <w:rPr>
          <w:color w:val="111111"/>
        </w:rPr>
        <w:t xml:space="preserve"> </w:t>
      </w:r>
      <w:r w:rsidRPr="0029295B">
        <w:rPr>
          <w:color w:val="111111"/>
        </w:rPr>
        <w:t>5,</w:t>
      </w:r>
      <w:r>
        <w:rPr>
          <w:color w:val="111111"/>
        </w:rPr>
        <w:t xml:space="preserve"> </w:t>
      </w:r>
      <w:r w:rsidRPr="0029295B">
        <w:rPr>
          <w:color w:val="111111"/>
        </w:rPr>
        <w:t>6,</w:t>
      </w:r>
      <w:r>
        <w:rPr>
          <w:color w:val="111111"/>
        </w:rPr>
        <w:t xml:space="preserve"> </w:t>
      </w:r>
      <w:r w:rsidRPr="0029295B">
        <w:rPr>
          <w:color w:val="111111"/>
        </w:rPr>
        <w:t>13,</w:t>
      </w:r>
      <w:r>
        <w:rPr>
          <w:color w:val="111111"/>
        </w:rPr>
        <w:t xml:space="preserve"> </w:t>
      </w:r>
      <w:r w:rsidRPr="0029295B">
        <w:rPr>
          <w:color w:val="111111"/>
        </w:rPr>
        <w:t>17,</w:t>
      </w:r>
      <w:r>
        <w:rPr>
          <w:color w:val="111111"/>
        </w:rPr>
        <w:t xml:space="preserve"> </w:t>
      </w:r>
      <w:r w:rsidRPr="0029295B">
        <w:rPr>
          <w:color w:val="111111"/>
        </w:rPr>
        <w:t>20 квартала 196, выделах 1,</w:t>
      </w:r>
      <w:r>
        <w:rPr>
          <w:color w:val="111111"/>
        </w:rPr>
        <w:t xml:space="preserve"> </w:t>
      </w:r>
      <w:r w:rsidRPr="0029295B">
        <w:rPr>
          <w:color w:val="111111"/>
        </w:rPr>
        <w:t>4,</w:t>
      </w:r>
      <w:r>
        <w:rPr>
          <w:color w:val="111111"/>
        </w:rPr>
        <w:t xml:space="preserve"> </w:t>
      </w:r>
      <w:r w:rsidRPr="0029295B">
        <w:rPr>
          <w:color w:val="111111"/>
        </w:rPr>
        <w:t>6 квартала 202 Августовского лесничества </w:t>
      </w:r>
      <w:r w:rsidRPr="0029295B">
        <w:rPr>
          <w:rStyle w:val="af3"/>
          <w:b w:val="0"/>
          <w:color w:val="111111"/>
        </w:rPr>
        <w:t>(нумерация, предлагаемая настоящими изменениями и дополнениями: в выделе 1 квартала 3, выделе 15 квартала 6, выделах 4,</w:t>
      </w:r>
      <w:r>
        <w:rPr>
          <w:rStyle w:val="af3"/>
          <w:b w:val="0"/>
          <w:color w:val="111111"/>
        </w:rPr>
        <w:t xml:space="preserve"> </w:t>
      </w:r>
      <w:r w:rsidRPr="0029295B">
        <w:rPr>
          <w:rStyle w:val="af3"/>
          <w:b w:val="0"/>
          <w:color w:val="111111"/>
        </w:rPr>
        <w:t>12 квартала 12, выделе 19 квартала 29, выделе 4 квартала 31, выделах 1,</w:t>
      </w:r>
      <w:r>
        <w:rPr>
          <w:rStyle w:val="af3"/>
          <w:b w:val="0"/>
          <w:color w:val="111111"/>
        </w:rPr>
        <w:t xml:space="preserve"> </w:t>
      </w:r>
      <w:r w:rsidRPr="0029295B">
        <w:rPr>
          <w:rStyle w:val="af3"/>
          <w:b w:val="0"/>
          <w:color w:val="111111"/>
        </w:rPr>
        <w:t>3,</w:t>
      </w:r>
      <w:r>
        <w:rPr>
          <w:rStyle w:val="af3"/>
          <w:b w:val="0"/>
          <w:color w:val="111111"/>
        </w:rPr>
        <w:t xml:space="preserve"> </w:t>
      </w:r>
      <w:r w:rsidRPr="0029295B">
        <w:rPr>
          <w:rStyle w:val="af3"/>
          <w:b w:val="0"/>
          <w:color w:val="111111"/>
        </w:rPr>
        <w:t>4,</w:t>
      </w:r>
      <w:r>
        <w:rPr>
          <w:rStyle w:val="af3"/>
          <w:b w:val="0"/>
          <w:color w:val="111111"/>
        </w:rPr>
        <w:t xml:space="preserve"> </w:t>
      </w:r>
      <w:r w:rsidRPr="0029295B">
        <w:rPr>
          <w:rStyle w:val="af3"/>
          <w:b w:val="0"/>
          <w:color w:val="111111"/>
        </w:rPr>
        <w:t>16,</w:t>
      </w:r>
      <w:r>
        <w:rPr>
          <w:rStyle w:val="af3"/>
          <w:b w:val="0"/>
          <w:color w:val="111111"/>
        </w:rPr>
        <w:t xml:space="preserve"> </w:t>
      </w:r>
      <w:r w:rsidRPr="0029295B">
        <w:rPr>
          <w:rStyle w:val="af3"/>
          <w:b w:val="0"/>
          <w:color w:val="111111"/>
        </w:rPr>
        <w:t>26 квартала 32, выделе 5 квартала 37, выделах 7,</w:t>
      </w:r>
      <w:r>
        <w:rPr>
          <w:rStyle w:val="af3"/>
          <w:b w:val="0"/>
          <w:color w:val="111111"/>
        </w:rPr>
        <w:t xml:space="preserve"> </w:t>
      </w:r>
      <w:r w:rsidRPr="0029295B">
        <w:rPr>
          <w:rStyle w:val="af3"/>
          <w:b w:val="0"/>
          <w:color w:val="111111"/>
        </w:rPr>
        <w:t>9 квартала 46, выделе 1 квартала 50, выделах 3,</w:t>
      </w:r>
      <w:r>
        <w:rPr>
          <w:rStyle w:val="af3"/>
          <w:b w:val="0"/>
          <w:color w:val="111111"/>
        </w:rPr>
        <w:t xml:space="preserve"> </w:t>
      </w:r>
      <w:r w:rsidRPr="0029295B">
        <w:rPr>
          <w:rStyle w:val="af3"/>
          <w:b w:val="0"/>
          <w:color w:val="111111"/>
        </w:rPr>
        <w:t>5,</w:t>
      </w:r>
      <w:r>
        <w:rPr>
          <w:rStyle w:val="af3"/>
          <w:b w:val="0"/>
          <w:color w:val="111111"/>
        </w:rPr>
        <w:t xml:space="preserve"> </w:t>
      </w:r>
      <w:r w:rsidRPr="0029295B">
        <w:rPr>
          <w:rStyle w:val="af3"/>
          <w:b w:val="0"/>
          <w:color w:val="111111"/>
        </w:rPr>
        <w:t>27 квартала 56, выделах 3,</w:t>
      </w:r>
      <w:r>
        <w:rPr>
          <w:rStyle w:val="af3"/>
          <w:b w:val="0"/>
          <w:color w:val="111111"/>
        </w:rPr>
        <w:t xml:space="preserve"> </w:t>
      </w:r>
      <w:r w:rsidRPr="0029295B">
        <w:rPr>
          <w:rStyle w:val="af3"/>
          <w:b w:val="0"/>
          <w:color w:val="111111"/>
        </w:rPr>
        <w:t>20 квартала 63, выделах 2,</w:t>
      </w:r>
      <w:r>
        <w:rPr>
          <w:rStyle w:val="af3"/>
          <w:b w:val="0"/>
          <w:color w:val="111111"/>
        </w:rPr>
        <w:t xml:space="preserve"> </w:t>
      </w:r>
      <w:r w:rsidRPr="0029295B">
        <w:rPr>
          <w:rStyle w:val="af3"/>
          <w:b w:val="0"/>
          <w:color w:val="111111"/>
        </w:rPr>
        <w:t>5,</w:t>
      </w:r>
      <w:r>
        <w:rPr>
          <w:rStyle w:val="af3"/>
          <w:b w:val="0"/>
          <w:color w:val="111111"/>
        </w:rPr>
        <w:t xml:space="preserve"> </w:t>
      </w:r>
      <w:r w:rsidRPr="0029295B">
        <w:rPr>
          <w:rStyle w:val="af3"/>
          <w:b w:val="0"/>
          <w:color w:val="111111"/>
        </w:rPr>
        <w:t>26 квартала 64, выделах 9,</w:t>
      </w:r>
      <w:r>
        <w:rPr>
          <w:rStyle w:val="af3"/>
          <w:b w:val="0"/>
          <w:color w:val="111111"/>
        </w:rPr>
        <w:t xml:space="preserve"> </w:t>
      </w:r>
      <w:r w:rsidRPr="0029295B">
        <w:rPr>
          <w:rStyle w:val="af3"/>
          <w:b w:val="0"/>
          <w:color w:val="111111"/>
        </w:rPr>
        <w:t>12,</w:t>
      </w:r>
      <w:r>
        <w:rPr>
          <w:rStyle w:val="af3"/>
          <w:b w:val="0"/>
          <w:color w:val="111111"/>
        </w:rPr>
        <w:t xml:space="preserve"> </w:t>
      </w:r>
      <w:r w:rsidRPr="0029295B">
        <w:rPr>
          <w:rStyle w:val="af3"/>
          <w:b w:val="0"/>
          <w:color w:val="111111"/>
        </w:rPr>
        <w:t>20 квартала 78, выделах 15,</w:t>
      </w:r>
      <w:r>
        <w:rPr>
          <w:rStyle w:val="af3"/>
          <w:b w:val="0"/>
          <w:color w:val="111111"/>
        </w:rPr>
        <w:t xml:space="preserve"> </w:t>
      </w:r>
      <w:r w:rsidRPr="0029295B">
        <w:rPr>
          <w:rStyle w:val="af3"/>
          <w:b w:val="0"/>
          <w:color w:val="111111"/>
        </w:rPr>
        <w:t>16 квартала 90, выделах 14,</w:t>
      </w:r>
      <w:r>
        <w:rPr>
          <w:rStyle w:val="af3"/>
          <w:b w:val="0"/>
          <w:color w:val="111111"/>
        </w:rPr>
        <w:t xml:space="preserve"> </w:t>
      </w:r>
      <w:r w:rsidRPr="0029295B">
        <w:rPr>
          <w:rStyle w:val="af3"/>
          <w:b w:val="0"/>
          <w:color w:val="111111"/>
        </w:rPr>
        <w:t>20,</w:t>
      </w:r>
      <w:r>
        <w:rPr>
          <w:rStyle w:val="af3"/>
          <w:b w:val="0"/>
          <w:color w:val="111111"/>
        </w:rPr>
        <w:t xml:space="preserve"> </w:t>
      </w:r>
      <w:r w:rsidRPr="0029295B">
        <w:rPr>
          <w:rStyle w:val="af3"/>
          <w:b w:val="0"/>
          <w:color w:val="111111"/>
        </w:rPr>
        <w:t>21,</w:t>
      </w:r>
      <w:r>
        <w:rPr>
          <w:rStyle w:val="af3"/>
          <w:b w:val="0"/>
          <w:color w:val="111111"/>
        </w:rPr>
        <w:t xml:space="preserve"> </w:t>
      </w:r>
      <w:r w:rsidRPr="0029295B">
        <w:rPr>
          <w:rStyle w:val="af3"/>
          <w:b w:val="0"/>
          <w:color w:val="111111"/>
        </w:rPr>
        <w:t>27,</w:t>
      </w:r>
      <w:r>
        <w:rPr>
          <w:rStyle w:val="af3"/>
          <w:b w:val="0"/>
          <w:color w:val="111111"/>
        </w:rPr>
        <w:t xml:space="preserve"> </w:t>
      </w:r>
      <w:r w:rsidRPr="0029295B">
        <w:rPr>
          <w:rStyle w:val="af3"/>
          <w:b w:val="0"/>
          <w:color w:val="111111"/>
        </w:rPr>
        <w:t>28,</w:t>
      </w:r>
      <w:r>
        <w:rPr>
          <w:rStyle w:val="af3"/>
          <w:b w:val="0"/>
          <w:color w:val="111111"/>
        </w:rPr>
        <w:t xml:space="preserve"> </w:t>
      </w:r>
      <w:r w:rsidRPr="0029295B">
        <w:rPr>
          <w:rStyle w:val="af3"/>
          <w:b w:val="0"/>
          <w:color w:val="111111"/>
        </w:rPr>
        <w:t>31,</w:t>
      </w:r>
      <w:r>
        <w:rPr>
          <w:rStyle w:val="af3"/>
          <w:b w:val="0"/>
          <w:color w:val="111111"/>
        </w:rPr>
        <w:t xml:space="preserve"> </w:t>
      </w:r>
      <w:r w:rsidRPr="0029295B">
        <w:rPr>
          <w:rStyle w:val="af3"/>
          <w:b w:val="0"/>
          <w:color w:val="111111"/>
        </w:rPr>
        <w:t>32,</w:t>
      </w:r>
      <w:r>
        <w:rPr>
          <w:rStyle w:val="af3"/>
          <w:b w:val="0"/>
          <w:color w:val="111111"/>
        </w:rPr>
        <w:t xml:space="preserve"> </w:t>
      </w:r>
      <w:r w:rsidRPr="0029295B">
        <w:rPr>
          <w:rStyle w:val="af3"/>
          <w:b w:val="0"/>
          <w:color w:val="111111"/>
        </w:rPr>
        <w:t>33 квартала 91, выделе 7 квартала 93, выделе 6,</w:t>
      </w:r>
      <w:r>
        <w:rPr>
          <w:rStyle w:val="af3"/>
          <w:b w:val="0"/>
          <w:color w:val="111111"/>
        </w:rPr>
        <w:t xml:space="preserve"> </w:t>
      </w:r>
      <w:r w:rsidRPr="0029295B">
        <w:rPr>
          <w:rStyle w:val="af3"/>
          <w:b w:val="0"/>
          <w:color w:val="111111"/>
        </w:rPr>
        <w:t>18 квартала 98, выделе 35,</w:t>
      </w:r>
      <w:r>
        <w:rPr>
          <w:rStyle w:val="af3"/>
          <w:b w:val="0"/>
          <w:color w:val="111111"/>
        </w:rPr>
        <w:t xml:space="preserve"> </w:t>
      </w:r>
      <w:r w:rsidRPr="0029295B">
        <w:rPr>
          <w:rStyle w:val="af3"/>
          <w:b w:val="0"/>
          <w:color w:val="111111"/>
        </w:rPr>
        <w:t>67 квартала 99, выделах 8,</w:t>
      </w:r>
      <w:r>
        <w:rPr>
          <w:rStyle w:val="af3"/>
          <w:b w:val="0"/>
          <w:color w:val="111111"/>
        </w:rPr>
        <w:t xml:space="preserve"> </w:t>
      </w:r>
      <w:r w:rsidRPr="0029295B">
        <w:rPr>
          <w:rStyle w:val="af3"/>
          <w:b w:val="0"/>
          <w:color w:val="111111"/>
        </w:rPr>
        <w:t>12,</w:t>
      </w:r>
      <w:r>
        <w:rPr>
          <w:rStyle w:val="af3"/>
          <w:b w:val="0"/>
          <w:color w:val="111111"/>
        </w:rPr>
        <w:t xml:space="preserve"> </w:t>
      </w:r>
      <w:r w:rsidRPr="0029295B">
        <w:rPr>
          <w:rStyle w:val="af3"/>
          <w:b w:val="0"/>
          <w:color w:val="111111"/>
        </w:rPr>
        <w:t>23 квартала 103, выделах 2,</w:t>
      </w:r>
      <w:r>
        <w:rPr>
          <w:rStyle w:val="af3"/>
          <w:b w:val="0"/>
          <w:color w:val="111111"/>
        </w:rPr>
        <w:t xml:space="preserve"> </w:t>
      </w:r>
      <w:r w:rsidRPr="0029295B">
        <w:rPr>
          <w:rStyle w:val="af3"/>
          <w:b w:val="0"/>
          <w:color w:val="111111"/>
        </w:rPr>
        <w:t>6,</w:t>
      </w:r>
      <w:r>
        <w:rPr>
          <w:rStyle w:val="af3"/>
          <w:b w:val="0"/>
          <w:color w:val="111111"/>
        </w:rPr>
        <w:t xml:space="preserve"> </w:t>
      </w:r>
      <w:r w:rsidRPr="0029295B">
        <w:rPr>
          <w:rStyle w:val="af3"/>
          <w:b w:val="0"/>
          <w:color w:val="111111"/>
        </w:rPr>
        <w:t>18,</w:t>
      </w:r>
      <w:r>
        <w:rPr>
          <w:rStyle w:val="af3"/>
          <w:b w:val="0"/>
          <w:color w:val="111111"/>
        </w:rPr>
        <w:t xml:space="preserve"> </w:t>
      </w:r>
      <w:r w:rsidRPr="0029295B">
        <w:rPr>
          <w:rStyle w:val="af3"/>
          <w:b w:val="0"/>
          <w:color w:val="111111"/>
        </w:rPr>
        <w:t>20 квартала 105, выделах 8,</w:t>
      </w:r>
      <w:r>
        <w:rPr>
          <w:rStyle w:val="af3"/>
          <w:b w:val="0"/>
          <w:color w:val="111111"/>
        </w:rPr>
        <w:t xml:space="preserve"> </w:t>
      </w:r>
      <w:r w:rsidRPr="0029295B">
        <w:rPr>
          <w:rStyle w:val="af3"/>
          <w:b w:val="0"/>
          <w:color w:val="111111"/>
        </w:rPr>
        <w:t>12,</w:t>
      </w:r>
      <w:r>
        <w:rPr>
          <w:rStyle w:val="af3"/>
          <w:b w:val="0"/>
          <w:color w:val="111111"/>
        </w:rPr>
        <w:t xml:space="preserve"> </w:t>
      </w:r>
      <w:r w:rsidRPr="0029295B">
        <w:rPr>
          <w:rStyle w:val="af3"/>
          <w:b w:val="0"/>
          <w:color w:val="111111"/>
        </w:rPr>
        <w:t>21 квартала 106, выделах 7,</w:t>
      </w:r>
      <w:r>
        <w:rPr>
          <w:rStyle w:val="af3"/>
          <w:b w:val="0"/>
          <w:color w:val="111111"/>
        </w:rPr>
        <w:t xml:space="preserve"> </w:t>
      </w:r>
      <w:r w:rsidRPr="0029295B">
        <w:rPr>
          <w:rStyle w:val="af3"/>
          <w:b w:val="0"/>
          <w:color w:val="111111"/>
        </w:rPr>
        <w:t>8,</w:t>
      </w:r>
      <w:r>
        <w:rPr>
          <w:rStyle w:val="af3"/>
          <w:b w:val="0"/>
          <w:color w:val="111111"/>
        </w:rPr>
        <w:t xml:space="preserve"> </w:t>
      </w:r>
      <w:r w:rsidRPr="0029295B">
        <w:rPr>
          <w:rStyle w:val="af3"/>
          <w:b w:val="0"/>
          <w:color w:val="111111"/>
        </w:rPr>
        <w:t>10,</w:t>
      </w:r>
      <w:r>
        <w:rPr>
          <w:rStyle w:val="af3"/>
          <w:b w:val="0"/>
          <w:color w:val="111111"/>
        </w:rPr>
        <w:t xml:space="preserve"> </w:t>
      </w:r>
      <w:r w:rsidRPr="0029295B">
        <w:rPr>
          <w:rStyle w:val="af3"/>
          <w:b w:val="0"/>
          <w:color w:val="111111"/>
        </w:rPr>
        <w:t>11,</w:t>
      </w:r>
      <w:r>
        <w:rPr>
          <w:rStyle w:val="af3"/>
          <w:b w:val="0"/>
          <w:color w:val="111111"/>
        </w:rPr>
        <w:t xml:space="preserve"> </w:t>
      </w:r>
      <w:r w:rsidRPr="0029295B">
        <w:rPr>
          <w:rStyle w:val="af3"/>
          <w:b w:val="0"/>
          <w:color w:val="111111"/>
        </w:rPr>
        <w:t>14,</w:t>
      </w:r>
      <w:r>
        <w:rPr>
          <w:rStyle w:val="af3"/>
          <w:b w:val="0"/>
          <w:color w:val="111111"/>
        </w:rPr>
        <w:t xml:space="preserve"> </w:t>
      </w:r>
      <w:r w:rsidRPr="0029295B">
        <w:rPr>
          <w:rStyle w:val="af3"/>
          <w:b w:val="0"/>
          <w:color w:val="111111"/>
        </w:rPr>
        <w:t>18,</w:t>
      </w:r>
      <w:r>
        <w:rPr>
          <w:rStyle w:val="af3"/>
          <w:b w:val="0"/>
          <w:color w:val="111111"/>
        </w:rPr>
        <w:t xml:space="preserve"> </w:t>
      </w:r>
      <w:r w:rsidRPr="0029295B">
        <w:rPr>
          <w:rStyle w:val="af3"/>
          <w:b w:val="0"/>
          <w:color w:val="111111"/>
        </w:rPr>
        <w:t>20,</w:t>
      </w:r>
      <w:r>
        <w:rPr>
          <w:rStyle w:val="af3"/>
          <w:b w:val="0"/>
          <w:color w:val="111111"/>
        </w:rPr>
        <w:t xml:space="preserve"> </w:t>
      </w:r>
      <w:r w:rsidRPr="0029295B">
        <w:rPr>
          <w:rStyle w:val="af3"/>
          <w:b w:val="0"/>
          <w:color w:val="111111"/>
        </w:rPr>
        <w:t>22,</w:t>
      </w:r>
      <w:r>
        <w:rPr>
          <w:rStyle w:val="af3"/>
          <w:b w:val="0"/>
          <w:color w:val="111111"/>
        </w:rPr>
        <w:t xml:space="preserve"> </w:t>
      </w:r>
      <w:r w:rsidRPr="0029295B">
        <w:rPr>
          <w:rStyle w:val="af3"/>
          <w:b w:val="0"/>
          <w:color w:val="111111"/>
        </w:rPr>
        <w:t>24 квартала 107, выделах 2,</w:t>
      </w:r>
      <w:r>
        <w:rPr>
          <w:rStyle w:val="af3"/>
          <w:b w:val="0"/>
          <w:color w:val="111111"/>
        </w:rPr>
        <w:t xml:space="preserve"> </w:t>
      </w:r>
      <w:r w:rsidRPr="0029295B">
        <w:rPr>
          <w:rStyle w:val="af3"/>
          <w:b w:val="0"/>
          <w:color w:val="111111"/>
        </w:rPr>
        <w:t>4,</w:t>
      </w:r>
      <w:r>
        <w:rPr>
          <w:rStyle w:val="af3"/>
          <w:b w:val="0"/>
          <w:color w:val="111111"/>
        </w:rPr>
        <w:t xml:space="preserve"> </w:t>
      </w:r>
      <w:r w:rsidRPr="0029295B">
        <w:rPr>
          <w:rStyle w:val="af3"/>
          <w:b w:val="0"/>
          <w:color w:val="111111"/>
        </w:rPr>
        <w:t>33,</w:t>
      </w:r>
      <w:r>
        <w:rPr>
          <w:rStyle w:val="af3"/>
          <w:b w:val="0"/>
          <w:color w:val="111111"/>
        </w:rPr>
        <w:t xml:space="preserve"> </w:t>
      </w:r>
      <w:r w:rsidRPr="0029295B">
        <w:rPr>
          <w:rStyle w:val="af3"/>
          <w:b w:val="0"/>
          <w:color w:val="111111"/>
        </w:rPr>
        <w:t>42 квартала 108, выделах 2,</w:t>
      </w:r>
      <w:r>
        <w:rPr>
          <w:rStyle w:val="af3"/>
          <w:b w:val="0"/>
          <w:color w:val="111111"/>
        </w:rPr>
        <w:t xml:space="preserve"> </w:t>
      </w:r>
      <w:r w:rsidRPr="0029295B">
        <w:rPr>
          <w:rStyle w:val="af3"/>
          <w:b w:val="0"/>
          <w:color w:val="111111"/>
        </w:rPr>
        <w:t>3,</w:t>
      </w:r>
      <w:r>
        <w:rPr>
          <w:rStyle w:val="af3"/>
          <w:b w:val="0"/>
          <w:color w:val="111111"/>
        </w:rPr>
        <w:t xml:space="preserve"> </w:t>
      </w:r>
      <w:r w:rsidRPr="0029295B">
        <w:rPr>
          <w:rStyle w:val="af3"/>
          <w:b w:val="0"/>
          <w:color w:val="111111"/>
        </w:rPr>
        <w:t>11,</w:t>
      </w:r>
      <w:r>
        <w:rPr>
          <w:rStyle w:val="af3"/>
          <w:b w:val="0"/>
          <w:color w:val="111111"/>
        </w:rPr>
        <w:t xml:space="preserve"> </w:t>
      </w:r>
      <w:r w:rsidRPr="0029295B">
        <w:rPr>
          <w:rStyle w:val="af3"/>
          <w:b w:val="0"/>
          <w:color w:val="111111"/>
        </w:rPr>
        <w:t>28</w:t>
      </w:r>
      <w:r>
        <w:rPr>
          <w:rStyle w:val="af3"/>
          <w:b w:val="0"/>
          <w:color w:val="111111"/>
        </w:rPr>
        <w:t>–</w:t>
      </w:r>
      <w:r w:rsidRPr="0029295B">
        <w:rPr>
          <w:rStyle w:val="af3"/>
          <w:b w:val="0"/>
          <w:color w:val="111111"/>
        </w:rPr>
        <w:t>30 квартала 109, выделе 6 квартала 111, выделах 3,</w:t>
      </w:r>
      <w:r>
        <w:rPr>
          <w:rStyle w:val="af3"/>
          <w:b w:val="0"/>
          <w:color w:val="111111"/>
        </w:rPr>
        <w:t xml:space="preserve"> </w:t>
      </w:r>
      <w:r w:rsidRPr="0029295B">
        <w:rPr>
          <w:rStyle w:val="af3"/>
          <w:b w:val="0"/>
          <w:color w:val="111111"/>
        </w:rPr>
        <w:t>11,</w:t>
      </w:r>
      <w:r>
        <w:rPr>
          <w:rStyle w:val="af3"/>
          <w:b w:val="0"/>
          <w:color w:val="111111"/>
        </w:rPr>
        <w:t xml:space="preserve"> </w:t>
      </w:r>
      <w:r w:rsidRPr="0029295B">
        <w:rPr>
          <w:rStyle w:val="af3"/>
          <w:b w:val="0"/>
          <w:color w:val="111111"/>
        </w:rPr>
        <w:t>12,</w:t>
      </w:r>
      <w:r>
        <w:rPr>
          <w:rStyle w:val="af3"/>
          <w:b w:val="0"/>
          <w:color w:val="111111"/>
        </w:rPr>
        <w:t xml:space="preserve"> </w:t>
      </w:r>
      <w:r w:rsidRPr="0029295B">
        <w:rPr>
          <w:rStyle w:val="af3"/>
          <w:b w:val="0"/>
          <w:color w:val="111111"/>
        </w:rPr>
        <w:t>14,</w:t>
      </w:r>
      <w:r>
        <w:rPr>
          <w:rStyle w:val="af3"/>
          <w:b w:val="0"/>
          <w:color w:val="111111"/>
        </w:rPr>
        <w:t xml:space="preserve"> </w:t>
      </w:r>
      <w:r w:rsidRPr="0029295B">
        <w:rPr>
          <w:rStyle w:val="af3"/>
          <w:b w:val="0"/>
          <w:color w:val="111111"/>
        </w:rPr>
        <w:t>58,</w:t>
      </w:r>
      <w:r>
        <w:rPr>
          <w:rStyle w:val="af3"/>
          <w:b w:val="0"/>
          <w:color w:val="111111"/>
        </w:rPr>
        <w:t xml:space="preserve"> </w:t>
      </w:r>
      <w:r w:rsidRPr="0029295B">
        <w:rPr>
          <w:rStyle w:val="af3"/>
          <w:b w:val="0"/>
          <w:color w:val="111111"/>
        </w:rPr>
        <w:t>59,</w:t>
      </w:r>
      <w:r>
        <w:rPr>
          <w:rStyle w:val="af3"/>
          <w:b w:val="0"/>
          <w:color w:val="111111"/>
        </w:rPr>
        <w:t xml:space="preserve"> </w:t>
      </w:r>
      <w:r w:rsidRPr="0029295B">
        <w:rPr>
          <w:rStyle w:val="af3"/>
          <w:b w:val="0"/>
          <w:color w:val="111111"/>
        </w:rPr>
        <w:t>65 квартала 112, выделах 5,</w:t>
      </w:r>
      <w:r>
        <w:rPr>
          <w:rStyle w:val="af3"/>
          <w:b w:val="0"/>
          <w:color w:val="111111"/>
        </w:rPr>
        <w:t xml:space="preserve"> </w:t>
      </w:r>
      <w:r w:rsidRPr="0029295B">
        <w:rPr>
          <w:rStyle w:val="af3"/>
          <w:b w:val="0"/>
          <w:color w:val="111111"/>
        </w:rPr>
        <w:t>7,</w:t>
      </w:r>
      <w:r>
        <w:rPr>
          <w:rStyle w:val="af3"/>
          <w:b w:val="0"/>
          <w:color w:val="111111"/>
        </w:rPr>
        <w:t xml:space="preserve"> </w:t>
      </w:r>
      <w:r w:rsidRPr="0029295B">
        <w:rPr>
          <w:rStyle w:val="af3"/>
          <w:b w:val="0"/>
          <w:color w:val="111111"/>
        </w:rPr>
        <w:t>13,</w:t>
      </w:r>
      <w:r>
        <w:rPr>
          <w:rStyle w:val="af3"/>
          <w:b w:val="0"/>
          <w:color w:val="111111"/>
        </w:rPr>
        <w:t xml:space="preserve"> </w:t>
      </w:r>
      <w:r w:rsidRPr="0029295B">
        <w:rPr>
          <w:rStyle w:val="af3"/>
          <w:b w:val="0"/>
          <w:color w:val="111111"/>
        </w:rPr>
        <w:t>14,</w:t>
      </w:r>
      <w:r>
        <w:rPr>
          <w:rStyle w:val="af3"/>
          <w:b w:val="0"/>
          <w:color w:val="111111"/>
        </w:rPr>
        <w:t xml:space="preserve"> </w:t>
      </w:r>
      <w:r w:rsidRPr="0029295B">
        <w:rPr>
          <w:rStyle w:val="af3"/>
          <w:b w:val="0"/>
          <w:color w:val="111111"/>
        </w:rPr>
        <w:t>34</w:t>
      </w:r>
      <w:r>
        <w:rPr>
          <w:rStyle w:val="af3"/>
          <w:b w:val="0"/>
          <w:color w:val="111111"/>
        </w:rPr>
        <w:t>–</w:t>
      </w:r>
      <w:r w:rsidRPr="0029295B">
        <w:rPr>
          <w:rStyle w:val="af3"/>
          <w:b w:val="0"/>
          <w:color w:val="111111"/>
        </w:rPr>
        <w:t>36 квартала 113, выделах 5,</w:t>
      </w:r>
      <w:r>
        <w:rPr>
          <w:rStyle w:val="af3"/>
          <w:b w:val="0"/>
          <w:color w:val="111111"/>
        </w:rPr>
        <w:t xml:space="preserve"> </w:t>
      </w:r>
      <w:r w:rsidRPr="0029295B">
        <w:rPr>
          <w:rStyle w:val="af3"/>
          <w:b w:val="0"/>
          <w:color w:val="111111"/>
        </w:rPr>
        <w:t>15,</w:t>
      </w:r>
      <w:r>
        <w:rPr>
          <w:rStyle w:val="af3"/>
          <w:b w:val="0"/>
          <w:color w:val="111111"/>
        </w:rPr>
        <w:t xml:space="preserve"> </w:t>
      </w:r>
      <w:r w:rsidRPr="0029295B">
        <w:rPr>
          <w:rStyle w:val="af3"/>
          <w:b w:val="0"/>
          <w:color w:val="111111"/>
        </w:rPr>
        <w:t>19,</w:t>
      </w:r>
      <w:r>
        <w:rPr>
          <w:rStyle w:val="af3"/>
          <w:b w:val="0"/>
          <w:color w:val="111111"/>
        </w:rPr>
        <w:t xml:space="preserve"> </w:t>
      </w:r>
      <w:r w:rsidRPr="0029295B">
        <w:rPr>
          <w:rStyle w:val="af3"/>
          <w:b w:val="0"/>
          <w:color w:val="111111"/>
        </w:rPr>
        <w:t>20 квартала 123, выделах 7,</w:t>
      </w:r>
      <w:r>
        <w:rPr>
          <w:rStyle w:val="af3"/>
          <w:b w:val="0"/>
          <w:color w:val="111111"/>
        </w:rPr>
        <w:t xml:space="preserve"> </w:t>
      </w:r>
      <w:r w:rsidRPr="0029295B">
        <w:rPr>
          <w:rStyle w:val="af3"/>
          <w:b w:val="0"/>
          <w:color w:val="111111"/>
        </w:rPr>
        <w:t>16,</w:t>
      </w:r>
      <w:r>
        <w:rPr>
          <w:rStyle w:val="af3"/>
          <w:b w:val="0"/>
          <w:color w:val="111111"/>
        </w:rPr>
        <w:t xml:space="preserve"> </w:t>
      </w:r>
      <w:r w:rsidRPr="0029295B">
        <w:rPr>
          <w:rStyle w:val="af3"/>
          <w:b w:val="0"/>
          <w:color w:val="111111"/>
        </w:rPr>
        <w:t>24 квартала 130, выдел</w:t>
      </w:r>
      <w:r>
        <w:rPr>
          <w:rStyle w:val="af3"/>
          <w:b w:val="0"/>
          <w:color w:val="111111"/>
        </w:rPr>
        <w:t>ах</w:t>
      </w:r>
      <w:r w:rsidRPr="0029295B">
        <w:rPr>
          <w:rStyle w:val="af3"/>
          <w:b w:val="0"/>
          <w:color w:val="111111"/>
        </w:rPr>
        <w:t xml:space="preserve"> 5,</w:t>
      </w:r>
      <w:r>
        <w:rPr>
          <w:rStyle w:val="af3"/>
          <w:b w:val="0"/>
          <w:color w:val="111111"/>
        </w:rPr>
        <w:t xml:space="preserve"> </w:t>
      </w:r>
      <w:r w:rsidRPr="0029295B">
        <w:rPr>
          <w:rStyle w:val="af3"/>
          <w:b w:val="0"/>
          <w:color w:val="111111"/>
        </w:rPr>
        <w:t>17 квартала 137, выделах 9,</w:t>
      </w:r>
      <w:r>
        <w:rPr>
          <w:rStyle w:val="af3"/>
          <w:b w:val="0"/>
          <w:color w:val="111111"/>
        </w:rPr>
        <w:t xml:space="preserve"> </w:t>
      </w:r>
      <w:r w:rsidRPr="0029295B">
        <w:rPr>
          <w:rStyle w:val="af3"/>
          <w:b w:val="0"/>
          <w:color w:val="111111"/>
        </w:rPr>
        <w:t>12,</w:t>
      </w:r>
      <w:r>
        <w:rPr>
          <w:rStyle w:val="af3"/>
          <w:b w:val="0"/>
          <w:color w:val="111111"/>
        </w:rPr>
        <w:t xml:space="preserve"> </w:t>
      </w:r>
      <w:r w:rsidRPr="0029295B">
        <w:rPr>
          <w:rStyle w:val="af3"/>
          <w:b w:val="0"/>
          <w:color w:val="111111"/>
        </w:rPr>
        <w:t>26,</w:t>
      </w:r>
      <w:r>
        <w:rPr>
          <w:rStyle w:val="af3"/>
          <w:b w:val="0"/>
          <w:color w:val="111111"/>
        </w:rPr>
        <w:t xml:space="preserve"> </w:t>
      </w:r>
      <w:r w:rsidRPr="0029295B">
        <w:rPr>
          <w:rStyle w:val="af3"/>
          <w:b w:val="0"/>
          <w:color w:val="111111"/>
        </w:rPr>
        <w:t>42,</w:t>
      </w:r>
      <w:r>
        <w:rPr>
          <w:rStyle w:val="af3"/>
          <w:b w:val="0"/>
          <w:color w:val="111111"/>
        </w:rPr>
        <w:t xml:space="preserve"> </w:t>
      </w:r>
      <w:r w:rsidRPr="0029295B">
        <w:rPr>
          <w:rStyle w:val="af3"/>
          <w:b w:val="0"/>
          <w:color w:val="111111"/>
        </w:rPr>
        <w:t>43 квартала 138, выделе 23 квартала 194, выделе 3 квартала 195, выделах 1,</w:t>
      </w:r>
      <w:r>
        <w:rPr>
          <w:rStyle w:val="af3"/>
          <w:b w:val="0"/>
          <w:color w:val="111111"/>
        </w:rPr>
        <w:t xml:space="preserve"> </w:t>
      </w:r>
      <w:r w:rsidRPr="0029295B">
        <w:rPr>
          <w:rStyle w:val="af3"/>
          <w:b w:val="0"/>
          <w:color w:val="111111"/>
        </w:rPr>
        <w:t>5,</w:t>
      </w:r>
      <w:r>
        <w:rPr>
          <w:rStyle w:val="af3"/>
          <w:b w:val="0"/>
          <w:color w:val="111111"/>
        </w:rPr>
        <w:t xml:space="preserve"> </w:t>
      </w:r>
      <w:r w:rsidRPr="0029295B">
        <w:rPr>
          <w:rStyle w:val="af3"/>
          <w:b w:val="0"/>
          <w:color w:val="111111"/>
        </w:rPr>
        <w:t>6,</w:t>
      </w:r>
      <w:r>
        <w:rPr>
          <w:rStyle w:val="af3"/>
          <w:b w:val="0"/>
          <w:color w:val="111111"/>
        </w:rPr>
        <w:t xml:space="preserve"> </w:t>
      </w:r>
      <w:r w:rsidRPr="0029295B">
        <w:rPr>
          <w:rStyle w:val="af3"/>
          <w:b w:val="0"/>
          <w:color w:val="111111"/>
        </w:rPr>
        <w:t>13,</w:t>
      </w:r>
      <w:r>
        <w:rPr>
          <w:rStyle w:val="af3"/>
          <w:b w:val="0"/>
          <w:color w:val="111111"/>
        </w:rPr>
        <w:t xml:space="preserve"> </w:t>
      </w:r>
      <w:r w:rsidRPr="0029295B">
        <w:rPr>
          <w:rStyle w:val="af3"/>
          <w:b w:val="0"/>
          <w:color w:val="111111"/>
        </w:rPr>
        <w:t>17,</w:t>
      </w:r>
      <w:r>
        <w:rPr>
          <w:rStyle w:val="af3"/>
          <w:b w:val="0"/>
          <w:color w:val="111111"/>
        </w:rPr>
        <w:t xml:space="preserve"> </w:t>
      </w:r>
      <w:r w:rsidRPr="0029295B">
        <w:rPr>
          <w:rStyle w:val="af3"/>
          <w:b w:val="0"/>
          <w:color w:val="111111"/>
        </w:rPr>
        <w:t>20,</w:t>
      </w:r>
      <w:r>
        <w:rPr>
          <w:rStyle w:val="af3"/>
          <w:b w:val="0"/>
          <w:color w:val="111111"/>
        </w:rPr>
        <w:t xml:space="preserve"> </w:t>
      </w:r>
      <w:r w:rsidRPr="0029295B">
        <w:rPr>
          <w:rStyle w:val="af3"/>
          <w:b w:val="0"/>
          <w:color w:val="111111"/>
        </w:rPr>
        <w:t>21,</w:t>
      </w:r>
      <w:r>
        <w:rPr>
          <w:rStyle w:val="af3"/>
          <w:b w:val="0"/>
          <w:color w:val="111111"/>
        </w:rPr>
        <w:t xml:space="preserve"> </w:t>
      </w:r>
      <w:r w:rsidRPr="0029295B">
        <w:rPr>
          <w:rStyle w:val="af3"/>
          <w:b w:val="0"/>
          <w:color w:val="111111"/>
        </w:rPr>
        <w:t>25,</w:t>
      </w:r>
      <w:r>
        <w:rPr>
          <w:rStyle w:val="af3"/>
          <w:b w:val="0"/>
          <w:color w:val="111111"/>
        </w:rPr>
        <w:t xml:space="preserve"> </w:t>
      </w:r>
      <w:r w:rsidRPr="0029295B">
        <w:rPr>
          <w:rStyle w:val="af3"/>
          <w:b w:val="0"/>
          <w:color w:val="111111"/>
        </w:rPr>
        <w:t>29,</w:t>
      </w:r>
      <w:r>
        <w:rPr>
          <w:rStyle w:val="af3"/>
          <w:b w:val="0"/>
          <w:color w:val="111111"/>
        </w:rPr>
        <w:t xml:space="preserve"> </w:t>
      </w:r>
      <w:r w:rsidRPr="0029295B">
        <w:rPr>
          <w:rStyle w:val="af3"/>
          <w:b w:val="0"/>
          <w:color w:val="111111"/>
        </w:rPr>
        <w:t>33,</w:t>
      </w:r>
      <w:r>
        <w:rPr>
          <w:rStyle w:val="af3"/>
          <w:b w:val="0"/>
          <w:color w:val="111111"/>
        </w:rPr>
        <w:t xml:space="preserve"> </w:t>
      </w:r>
      <w:r w:rsidRPr="0029295B">
        <w:rPr>
          <w:rStyle w:val="af3"/>
          <w:b w:val="0"/>
          <w:color w:val="111111"/>
        </w:rPr>
        <w:t>34 квартала 196, выделах 1,</w:t>
      </w:r>
      <w:r>
        <w:rPr>
          <w:rStyle w:val="af3"/>
          <w:b w:val="0"/>
          <w:color w:val="111111"/>
        </w:rPr>
        <w:t xml:space="preserve"> </w:t>
      </w:r>
      <w:r w:rsidRPr="0029295B">
        <w:rPr>
          <w:rStyle w:val="af3"/>
          <w:b w:val="0"/>
          <w:color w:val="111111"/>
        </w:rPr>
        <w:t>4,</w:t>
      </w:r>
      <w:r>
        <w:rPr>
          <w:rStyle w:val="af3"/>
          <w:b w:val="0"/>
          <w:color w:val="111111"/>
        </w:rPr>
        <w:t xml:space="preserve"> </w:t>
      </w:r>
      <w:r w:rsidRPr="0029295B">
        <w:rPr>
          <w:rStyle w:val="af3"/>
          <w:b w:val="0"/>
          <w:color w:val="111111"/>
        </w:rPr>
        <w:t>6,</w:t>
      </w:r>
      <w:r>
        <w:rPr>
          <w:rStyle w:val="af3"/>
          <w:b w:val="0"/>
          <w:color w:val="111111"/>
        </w:rPr>
        <w:t xml:space="preserve"> </w:t>
      </w:r>
      <w:r w:rsidRPr="0029295B">
        <w:rPr>
          <w:rStyle w:val="af3"/>
          <w:b w:val="0"/>
          <w:color w:val="111111"/>
        </w:rPr>
        <w:t xml:space="preserve">35 квартала 202 Августовского лесничества); </w:t>
      </w:r>
      <w:r w:rsidRPr="0029295B">
        <w:rPr>
          <w:color w:val="111111"/>
        </w:rPr>
        <w:t>выделах 17,</w:t>
      </w:r>
      <w:r>
        <w:rPr>
          <w:color w:val="111111"/>
        </w:rPr>
        <w:t xml:space="preserve"> </w:t>
      </w:r>
      <w:r w:rsidRPr="0029295B">
        <w:rPr>
          <w:color w:val="111111"/>
        </w:rPr>
        <w:t>18,</w:t>
      </w:r>
      <w:r>
        <w:rPr>
          <w:color w:val="111111"/>
        </w:rPr>
        <w:t xml:space="preserve"> </w:t>
      </w:r>
      <w:r w:rsidRPr="0029295B">
        <w:rPr>
          <w:color w:val="111111"/>
        </w:rPr>
        <w:t>33 квартала 1, выделах 13,</w:t>
      </w:r>
      <w:r>
        <w:rPr>
          <w:color w:val="111111"/>
        </w:rPr>
        <w:t xml:space="preserve"> </w:t>
      </w:r>
      <w:r w:rsidRPr="0029295B">
        <w:rPr>
          <w:color w:val="111111"/>
        </w:rPr>
        <w:t>40 квартала 2, выделах 4,</w:t>
      </w:r>
      <w:r>
        <w:rPr>
          <w:color w:val="111111"/>
        </w:rPr>
        <w:t xml:space="preserve"> </w:t>
      </w:r>
      <w:r w:rsidRPr="0029295B">
        <w:rPr>
          <w:color w:val="111111"/>
        </w:rPr>
        <w:t>16,</w:t>
      </w:r>
      <w:r>
        <w:rPr>
          <w:color w:val="111111"/>
        </w:rPr>
        <w:t xml:space="preserve"> </w:t>
      </w:r>
      <w:r w:rsidRPr="0029295B">
        <w:rPr>
          <w:color w:val="111111"/>
        </w:rPr>
        <w:t>19,</w:t>
      </w:r>
      <w:r>
        <w:rPr>
          <w:color w:val="111111"/>
        </w:rPr>
        <w:t xml:space="preserve"> </w:t>
      </w:r>
      <w:r w:rsidRPr="0029295B">
        <w:rPr>
          <w:color w:val="111111"/>
        </w:rPr>
        <w:t>21,</w:t>
      </w:r>
      <w:r>
        <w:rPr>
          <w:color w:val="111111"/>
        </w:rPr>
        <w:t xml:space="preserve"> </w:t>
      </w:r>
      <w:r w:rsidRPr="0029295B">
        <w:rPr>
          <w:color w:val="111111"/>
        </w:rPr>
        <w:t>29 квартала 3, выделах 2,</w:t>
      </w:r>
      <w:r>
        <w:rPr>
          <w:color w:val="111111"/>
        </w:rPr>
        <w:t xml:space="preserve"> </w:t>
      </w:r>
      <w:r w:rsidRPr="0029295B">
        <w:rPr>
          <w:color w:val="111111"/>
        </w:rPr>
        <w:t>15 квартала 4, выделе 58 квартала 5, выделах 4,</w:t>
      </w:r>
      <w:r>
        <w:rPr>
          <w:color w:val="111111"/>
        </w:rPr>
        <w:t xml:space="preserve"> </w:t>
      </w:r>
      <w:r w:rsidRPr="0029295B">
        <w:rPr>
          <w:color w:val="111111"/>
        </w:rPr>
        <w:t>40,</w:t>
      </w:r>
      <w:r>
        <w:rPr>
          <w:color w:val="111111"/>
        </w:rPr>
        <w:t xml:space="preserve"> </w:t>
      </w:r>
      <w:r w:rsidRPr="0029295B">
        <w:rPr>
          <w:color w:val="111111"/>
        </w:rPr>
        <w:t>67 квартала 6, выделе 5 квартала 8, выделах 1,</w:t>
      </w:r>
      <w:r>
        <w:rPr>
          <w:color w:val="111111"/>
        </w:rPr>
        <w:t xml:space="preserve"> </w:t>
      </w:r>
      <w:r w:rsidRPr="0029295B">
        <w:rPr>
          <w:color w:val="111111"/>
        </w:rPr>
        <w:t>6,</w:t>
      </w:r>
      <w:r>
        <w:rPr>
          <w:color w:val="111111"/>
        </w:rPr>
        <w:t xml:space="preserve"> </w:t>
      </w:r>
      <w:r w:rsidRPr="0029295B">
        <w:rPr>
          <w:color w:val="111111"/>
        </w:rPr>
        <w:t>16 квартала 9, выделах 8,</w:t>
      </w:r>
      <w:r>
        <w:rPr>
          <w:color w:val="111111"/>
        </w:rPr>
        <w:t xml:space="preserve"> </w:t>
      </w:r>
      <w:r w:rsidRPr="0029295B">
        <w:rPr>
          <w:color w:val="111111"/>
        </w:rPr>
        <w:t>14,</w:t>
      </w:r>
      <w:r>
        <w:rPr>
          <w:color w:val="111111"/>
        </w:rPr>
        <w:t xml:space="preserve"> </w:t>
      </w:r>
      <w:r w:rsidRPr="0029295B">
        <w:rPr>
          <w:color w:val="111111"/>
        </w:rPr>
        <w:t>44 квартала 10, выделах 1,</w:t>
      </w:r>
      <w:r>
        <w:rPr>
          <w:color w:val="111111"/>
        </w:rPr>
        <w:t xml:space="preserve"> </w:t>
      </w:r>
      <w:r w:rsidRPr="0029295B">
        <w:rPr>
          <w:color w:val="111111"/>
        </w:rPr>
        <w:t>4,</w:t>
      </w:r>
      <w:r>
        <w:rPr>
          <w:color w:val="111111"/>
        </w:rPr>
        <w:t xml:space="preserve"> </w:t>
      </w:r>
      <w:r w:rsidRPr="0029295B">
        <w:rPr>
          <w:color w:val="111111"/>
        </w:rPr>
        <w:t>12,</w:t>
      </w:r>
      <w:r>
        <w:rPr>
          <w:color w:val="111111"/>
        </w:rPr>
        <w:t xml:space="preserve"> </w:t>
      </w:r>
      <w:r w:rsidRPr="0029295B">
        <w:rPr>
          <w:color w:val="111111"/>
        </w:rPr>
        <w:t>18,</w:t>
      </w:r>
      <w:r>
        <w:rPr>
          <w:color w:val="111111"/>
        </w:rPr>
        <w:t xml:space="preserve"> </w:t>
      </w:r>
      <w:r w:rsidRPr="0029295B">
        <w:rPr>
          <w:color w:val="111111"/>
        </w:rPr>
        <w:t>29,</w:t>
      </w:r>
      <w:r>
        <w:rPr>
          <w:color w:val="111111"/>
        </w:rPr>
        <w:t xml:space="preserve"> </w:t>
      </w:r>
      <w:r w:rsidRPr="0029295B">
        <w:rPr>
          <w:color w:val="111111"/>
        </w:rPr>
        <w:t>31,</w:t>
      </w:r>
      <w:r>
        <w:rPr>
          <w:color w:val="111111"/>
        </w:rPr>
        <w:t xml:space="preserve"> </w:t>
      </w:r>
      <w:r w:rsidRPr="0029295B">
        <w:rPr>
          <w:color w:val="111111"/>
        </w:rPr>
        <w:t>41,</w:t>
      </w:r>
      <w:r>
        <w:rPr>
          <w:color w:val="111111"/>
        </w:rPr>
        <w:t xml:space="preserve"> </w:t>
      </w:r>
      <w:r w:rsidRPr="0029295B">
        <w:rPr>
          <w:color w:val="111111"/>
        </w:rPr>
        <w:t>47,</w:t>
      </w:r>
      <w:r>
        <w:rPr>
          <w:color w:val="111111"/>
        </w:rPr>
        <w:t xml:space="preserve"> </w:t>
      </w:r>
      <w:r w:rsidRPr="0029295B">
        <w:rPr>
          <w:color w:val="111111"/>
        </w:rPr>
        <w:t>48,</w:t>
      </w:r>
      <w:r>
        <w:rPr>
          <w:color w:val="111111"/>
        </w:rPr>
        <w:t xml:space="preserve"> </w:t>
      </w:r>
      <w:r w:rsidRPr="0029295B">
        <w:rPr>
          <w:color w:val="111111"/>
        </w:rPr>
        <w:t>53,</w:t>
      </w:r>
      <w:r>
        <w:rPr>
          <w:color w:val="111111"/>
        </w:rPr>
        <w:t xml:space="preserve"> </w:t>
      </w:r>
      <w:r w:rsidRPr="0029295B">
        <w:rPr>
          <w:color w:val="111111"/>
        </w:rPr>
        <w:t>59 квартала 11, выделах 34,</w:t>
      </w:r>
      <w:r>
        <w:rPr>
          <w:color w:val="111111"/>
        </w:rPr>
        <w:t xml:space="preserve"> </w:t>
      </w:r>
      <w:r w:rsidRPr="0029295B">
        <w:rPr>
          <w:color w:val="111111"/>
        </w:rPr>
        <w:t>38,</w:t>
      </w:r>
      <w:r>
        <w:rPr>
          <w:color w:val="111111"/>
        </w:rPr>
        <w:t xml:space="preserve"> </w:t>
      </w:r>
      <w:r w:rsidRPr="0029295B">
        <w:rPr>
          <w:color w:val="111111"/>
        </w:rPr>
        <w:t>59 квартала 12, выделах 16,</w:t>
      </w:r>
      <w:r>
        <w:rPr>
          <w:color w:val="111111"/>
        </w:rPr>
        <w:t xml:space="preserve"> </w:t>
      </w:r>
      <w:r w:rsidRPr="0029295B">
        <w:rPr>
          <w:color w:val="111111"/>
        </w:rPr>
        <w:t>25,</w:t>
      </w:r>
      <w:r>
        <w:rPr>
          <w:color w:val="111111"/>
        </w:rPr>
        <w:t xml:space="preserve"> </w:t>
      </w:r>
      <w:r w:rsidRPr="0029295B">
        <w:rPr>
          <w:color w:val="111111"/>
        </w:rPr>
        <w:t>29,</w:t>
      </w:r>
      <w:r>
        <w:rPr>
          <w:color w:val="111111"/>
        </w:rPr>
        <w:t xml:space="preserve"> </w:t>
      </w:r>
      <w:r w:rsidRPr="0029295B">
        <w:rPr>
          <w:color w:val="111111"/>
        </w:rPr>
        <w:t>32 квартала 13, выделе 14 квартала 15, выделе 29 квартала 16, выделах 6,</w:t>
      </w:r>
      <w:r>
        <w:rPr>
          <w:color w:val="111111"/>
        </w:rPr>
        <w:t xml:space="preserve"> </w:t>
      </w:r>
      <w:r w:rsidRPr="0029295B">
        <w:rPr>
          <w:color w:val="111111"/>
        </w:rPr>
        <w:t>21,</w:t>
      </w:r>
      <w:r>
        <w:rPr>
          <w:color w:val="111111"/>
        </w:rPr>
        <w:t xml:space="preserve"> </w:t>
      </w:r>
      <w:r w:rsidRPr="0029295B">
        <w:rPr>
          <w:color w:val="111111"/>
        </w:rPr>
        <w:t>22,</w:t>
      </w:r>
      <w:r>
        <w:rPr>
          <w:color w:val="111111"/>
        </w:rPr>
        <w:t xml:space="preserve"> </w:t>
      </w:r>
      <w:r w:rsidRPr="0029295B">
        <w:rPr>
          <w:color w:val="111111"/>
        </w:rPr>
        <w:t>32 квартала 17, выделах 3,</w:t>
      </w:r>
      <w:r>
        <w:rPr>
          <w:color w:val="111111"/>
        </w:rPr>
        <w:t xml:space="preserve"> </w:t>
      </w:r>
      <w:r w:rsidRPr="0029295B">
        <w:rPr>
          <w:color w:val="111111"/>
        </w:rPr>
        <w:t>4,</w:t>
      </w:r>
      <w:r>
        <w:rPr>
          <w:color w:val="111111"/>
        </w:rPr>
        <w:t xml:space="preserve"> </w:t>
      </w:r>
      <w:r w:rsidRPr="0029295B">
        <w:rPr>
          <w:color w:val="111111"/>
        </w:rPr>
        <w:t>27,</w:t>
      </w:r>
      <w:r>
        <w:rPr>
          <w:color w:val="111111"/>
        </w:rPr>
        <w:t xml:space="preserve"> </w:t>
      </w:r>
      <w:r w:rsidRPr="0029295B">
        <w:rPr>
          <w:color w:val="111111"/>
        </w:rPr>
        <w:t>29,</w:t>
      </w:r>
      <w:r>
        <w:rPr>
          <w:color w:val="111111"/>
        </w:rPr>
        <w:t xml:space="preserve"> </w:t>
      </w:r>
      <w:r w:rsidRPr="0029295B">
        <w:rPr>
          <w:color w:val="111111"/>
        </w:rPr>
        <w:t>31 квартала 18, выделе 29 квартала 19, выделах 26,</w:t>
      </w:r>
      <w:r>
        <w:rPr>
          <w:color w:val="111111"/>
        </w:rPr>
        <w:t xml:space="preserve"> </w:t>
      </w:r>
      <w:r w:rsidRPr="0029295B">
        <w:rPr>
          <w:color w:val="111111"/>
        </w:rPr>
        <w:t>38 квартала 21, выделах 2,</w:t>
      </w:r>
      <w:r>
        <w:rPr>
          <w:color w:val="111111"/>
        </w:rPr>
        <w:t xml:space="preserve"> </w:t>
      </w:r>
      <w:r w:rsidRPr="0029295B">
        <w:rPr>
          <w:color w:val="111111"/>
        </w:rPr>
        <w:t>10,</w:t>
      </w:r>
      <w:r>
        <w:rPr>
          <w:color w:val="111111"/>
        </w:rPr>
        <w:t xml:space="preserve"> </w:t>
      </w:r>
      <w:r w:rsidRPr="0029295B">
        <w:rPr>
          <w:color w:val="111111"/>
        </w:rPr>
        <w:t>27,</w:t>
      </w:r>
      <w:r>
        <w:rPr>
          <w:color w:val="111111"/>
        </w:rPr>
        <w:t xml:space="preserve"> </w:t>
      </w:r>
      <w:r w:rsidRPr="0029295B">
        <w:rPr>
          <w:color w:val="111111"/>
        </w:rPr>
        <w:t>36 квартала 22, выделах 15,</w:t>
      </w:r>
      <w:r>
        <w:rPr>
          <w:color w:val="111111"/>
        </w:rPr>
        <w:t xml:space="preserve"> </w:t>
      </w:r>
      <w:r w:rsidRPr="0029295B">
        <w:rPr>
          <w:color w:val="111111"/>
        </w:rPr>
        <w:t>36,</w:t>
      </w:r>
      <w:r>
        <w:rPr>
          <w:color w:val="111111"/>
        </w:rPr>
        <w:t xml:space="preserve"> </w:t>
      </w:r>
      <w:r w:rsidRPr="0029295B">
        <w:rPr>
          <w:color w:val="111111"/>
        </w:rPr>
        <w:t>45,</w:t>
      </w:r>
      <w:r>
        <w:rPr>
          <w:color w:val="111111"/>
        </w:rPr>
        <w:t xml:space="preserve"> </w:t>
      </w:r>
      <w:r w:rsidRPr="0029295B">
        <w:rPr>
          <w:color w:val="111111"/>
        </w:rPr>
        <w:t>53,</w:t>
      </w:r>
      <w:r>
        <w:rPr>
          <w:color w:val="111111"/>
        </w:rPr>
        <w:t xml:space="preserve"> </w:t>
      </w:r>
      <w:r w:rsidRPr="0029295B">
        <w:rPr>
          <w:color w:val="111111"/>
        </w:rPr>
        <w:t>60 квартала 23, выделах 4,</w:t>
      </w:r>
      <w:r>
        <w:rPr>
          <w:color w:val="111111"/>
        </w:rPr>
        <w:t xml:space="preserve"> </w:t>
      </w:r>
      <w:r w:rsidRPr="0029295B">
        <w:rPr>
          <w:color w:val="111111"/>
        </w:rPr>
        <w:t>10,</w:t>
      </w:r>
      <w:r>
        <w:rPr>
          <w:color w:val="111111"/>
        </w:rPr>
        <w:t xml:space="preserve"> </w:t>
      </w:r>
      <w:r w:rsidRPr="0029295B">
        <w:rPr>
          <w:color w:val="111111"/>
        </w:rPr>
        <w:t>13,</w:t>
      </w:r>
      <w:r>
        <w:rPr>
          <w:color w:val="111111"/>
        </w:rPr>
        <w:t xml:space="preserve"> </w:t>
      </w:r>
      <w:r w:rsidRPr="0029295B">
        <w:rPr>
          <w:color w:val="111111"/>
        </w:rPr>
        <w:t>17,</w:t>
      </w:r>
      <w:r>
        <w:rPr>
          <w:color w:val="111111"/>
        </w:rPr>
        <w:t xml:space="preserve"> </w:t>
      </w:r>
      <w:r w:rsidRPr="0029295B">
        <w:rPr>
          <w:color w:val="111111"/>
        </w:rPr>
        <w:t>21 квартала 24, выделе 39 квартала 27, выделе 16 квартала 29, выделах 2,4 квартала 30, выделах 4,</w:t>
      </w:r>
      <w:r>
        <w:rPr>
          <w:color w:val="111111"/>
        </w:rPr>
        <w:t xml:space="preserve"> </w:t>
      </w:r>
      <w:r w:rsidRPr="0029295B">
        <w:rPr>
          <w:color w:val="111111"/>
        </w:rPr>
        <w:t>6,</w:t>
      </w:r>
      <w:r>
        <w:rPr>
          <w:color w:val="111111"/>
        </w:rPr>
        <w:t xml:space="preserve"> </w:t>
      </w:r>
      <w:r w:rsidRPr="0029295B">
        <w:rPr>
          <w:color w:val="111111"/>
        </w:rPr>
        <w:t>9 квартала 31, выделах 26,</w:t>
      </w:r>
      <w:r>
        <w:rPr>
          <w:color w:val="111111"/>
        </w:rPr>
        <w:t xml:space="preserve"> </w:t>
      </w:r>
      <w:r w:rsidRPr="0029295B">
        <w:rPr>
          <w:color w:val="111111"/>
        </w:rPr>
        <w:t>46 квартала 32, выделах 32, 39 квартала 34, выделе 17 квартала 35, выделе 28 квартала 37, выделе 3 квартала 39, выделе 22 квартала 40, выделах 9,</w:t>
      </w:r>
      <w:r>
        <w:rPr>
          <w:color w:val="111111"/>
        </w:rPr>
        <w:t xml:space="preserve"> </w:t>
      </w:r>
      <w:r w:rsidRPr="0029295B">
        <w:rPr>
          <w:color w:val="111111"/>
        </w:rPr>
        <w:t>26, 28,</w:t>
      </w:r>
      <w:r>
        <w:rPr>
          <w:color w:val="111111"/>
        </w:rPr>
        <w:t xml:space="preserve"> </w:t>
      </w:r>
      <w:r w:rsidRPr="0029295B">
        <w:rPr>
          <w:color w:val="111111"/>
        </w:rPr>
        <w:t>32,</w:t>
      </w:r>
      <w:r>
        <w:rPr>
          <w:color w:val="111111"/>
        </w:rPr>
        <w:t xml:space="preserve"> </w:t>
      </w:r>
      <w:r w:rsidRPr="0029295B">
        <w:rPr>
          <w:color w:val="111111"/>
        </w:rPr>
        <w:t>35,</w:t>
      </w:r>
      <w:r>
        <w:rPr>
          <w:color w:val="111111"/>
        </w:rPr>
        <w:t xml:space="preserve"> </w:t>
      </w:r>
      <w:r w:rsidRPr="0029295B">
        <w:rPr>
          <w:color w:val="111111"/>
        </w:rPr>
        <w:t>38 квартала 41, выделах 16, 20 квартала 44, выделах 4,6 квартала 46, выделах 1,</w:t>
      </w:r>
      <w:r>
        <w:rPr>
          <w:color w:val="111111"/>
        </w:rPr>
        <w:t xml:space="preserve"> </w:t>
      </w:r>
      <w:r w:rsidRPr="0029295B">
        <w:rPr>
          <w:color w:val="111111"/>
        </w:rPr>
        <w:t>6 квартала 47, выделах 1,</w:t>
      </w:r>
      <w:r>
        <w:rPr>
          <w:color w:val="111111"/>
        </w:rPr>
        <w:t xml:space="preserve"> </w:t>
      </w:r>
      <w:r w:rsidRPr="0029295B">
        <w:rPr>
          <w:color w:val="111111"/>
        </w:rPr>
        <w:t>28,</w:t>
      </w:r>
      <w:r>
        <w:rPr>
          <w:color w:val="111111"/>
        </w:rPr>
        <w:t xml:space="preserve"> </w:t>
      </w:r>
      <w:r w:rsidRPr="0029295B">
        <w:rPr>
          <w:color w:val="111111"/>
        </w:rPr>
        <w:t>41 квартала 48, выделах 9,</w:t>
      </w:r>
      <w:r>
        <w:rPr>
          <w:color w:val="111111"/>
        </w:rPr>
        <w:t xml:space="preserve"> </w:t>
      </w:r>
      <w:r w:rsidRPr="0029295B">
        <w:rPr>
          <w:color w:val="111111"/>
        </w:rPr>
        <w:t>13,</w:t>
      </w:r>
      <w:r>
        <w:rPr>
          <w:color w:val="111111"/>
        </w:rPr>
        <w:t xml:space="preserve"> </w:t>
      </w:r>
      <w:r w:rsidRPr="0029295B">
        <w:rPr>
          <w:color w:val="111111"/>
        </w:rPr>
        <w:t>17 квартала 51, выделах 17,</w:t>
      </w:r>
      <w:r>
        <w:rPr>
          <w:color w:val="111111"/>
        </w:rPr>
        <w:t xml:space="preserve"> </w:t>
      </w:r>
      <w:r w:rsidRPr="0029295B">
        <w:rPr>
          <w:color w:val="111111"/>
        </w:rPr>
        <w:t>35,</w:t>
      </w:r>
      <w:r>
        <w:rPr>
          <w:color w:val="111111"/>
        </w:rPr>
        <w:t xml:space="preserve"> </w:t>
      </w:r>
      <w:r w:rsidRPr="0029295B">
        <w:rPr>
          <w:color w:val="111111"/>
        </w:rPr>
        <w:t>44,</w:t>
      </w:r>
      <w:r>
        <w:rPr>
          <w:color w:val="111111"/>
        </w:rPr>
        <w:t xml:space="preserve"> </w:t>
      </w:r>
      <w:r w:rsidRPr="0029295B">
        <w:rPr>
          <w:color w:val="111111"/>
        </w:rPr>
        <w:t>46 квартала 54, выделе 5 квартала 56, выделе 19 квартала 57, выделе 9 квартала 58, выделе 27 квартала 60 Гожского лесничества </w:t>
      </w:r>
      <w:r w:rsidRPr="0029295B">
        <w:rPr>
          <w:rStyle w:val="af3"/>
          <w:b w:val="0"/>
          <w:color w:val="111111"/>
        </w:rPr>
        <w:t xml:space="preserve">(нумерация, </w:t>
      </w:r>
      <w:r w:rsidRPr="0029295B">
        <w:rPr>
          <w:rStyle w:val="af3"/>
          <w:b w:val="0"/>
          <w:color w:val="111111"/>
        </w:rPr>
        <w:lastRenderedPageBreak/>
        <w:t>предлагаемая настоящими изменениями и дополнениями: выделах 17,</w:t>
      </w:r>
      <w:r>
        <w:rPr>
          <w:rStyle w:val="af3"/>
          <w:b w:val="0"/>
          <w:color w:val="111111"/>
        </w:rPr>
        <w:t xml:space="preserve"> </w:t>
      </w:r>
      <w:r w:rsidRPr="0029295B">
        <w:rPr>
          <w:rStyle w:val="af3"/>
          <w:b w:val="0"/>
          <w:color w:val="111111"/>
        </w:rPr>
        <w:t>18,</w:t>
      </w:r>
      <w:r>
        <w:rPr>
          <w:rStyle w:val="af3"/>
          <w:b w:val="0"/>
          <w:color w:val="111111"/>
        </w:rPr>
        <w:t xml:space="preserve"> </w:t>
      </w:r>
      <w:r w:rsidRPr="0029295B">
        <w:rPr>
          <w:rStyle w:val="af3"/>
          <w:b w:val="0"/>
          <w:color w:val="111111"/>
        </w:rPr>
        <w:t>33 квартала 1, выделах 13,</w:t>
      </w:r>
      <w:r>
        <w:rPr>
          <w:rStyle w:val="af3"/>
          <w:b w:val="0"/>
          <w:color w:val="111111"/>
        </w:rPr>
        <w:t xml:space="preserve"> </w:t>
      </w:r>
      <w:r w:rsidRPr="0029295B">
        <w:rPr>
          <w:rStyle w:val="af3"/>
          <w:b w:val="0"/>
          <w:color w:val="111111"/>
        </w:rPr>
        <w:t>40 квартала 2, выделах 4,</w:t>
      </w:r>
      <w:r>
        <w:rPr>
          <w:rStyle w:val="af3"/>
          <w:b w:val="0"/>
          <w:color w:val="111111"/>
        </w:rPr>
        <w:t xml:space="preserve"> </w:t>
      </w:r>
      <w:r w:rsidRPr="0029295B">
        <w:rPr>
          <w:rStyle w:val="af3"/>
          <w:b w:val="0"/>
          <w:color w:val="111111"/>
        </w:rPr>
        <w:t>16,</w:t>
      </w:r>
      <w:r>
        <w:rPr>
          <w:rStyle w:val="af3"/>
          <w:b w:val="0"/>
          <w:color w:val="111111"/>
        </w:rPr>
        <w:t xml:space="preserve"> </w:t>
      </w:r>
      <w:r w:rsidRPr="0029295B">
        <w:rPr>
          <w:rStyle w:val="af3"/>
          <w:b w:val="0"/>
          <w:color w:val="111111"/>
        </w:rPr>
        <w:t>19,</w:t>
      </w:r>
      <w:r>
        <w:rPr>
          <w:rStyle w:val="af3"/>
          <w:b w:val="0"/>
          <w:color w:val="111111"/>
        </w:rPr>
        <w:t xml:space="preserve"> </w:t>
      </w:r>
      <w:r w:rsidRPr="0029295B">
        <w:rPr>
          <w:rStyle w:val="af3"/>
          <w:b w:val="0"/>
          <w:color w:val="111111"/>
        </w:rPr>
        <w:t>21,</w:t>
      </w:r>
      <w:r>
        <w:rPr>
          <w:rStyle w:val="af3"/>
          <w:b w:val="0"/>
          <w:color w:val="111111"/>
        </w:rPr>
        <w:t xml:space="preserve"> </w:t>
      </w:r>
      <w:r w:rsidRPr="0029295B">
        <w:rPr>
          <w:rStyle w:val="af3"/>
          <w:b w:val="0"/>
          <w:color w:val="111111"/>
        </w:rPr>
        <w:t>29 квартала 3, выделах 2,</w:t>
      </w:r>
      <w:r>
        <w:rPr>
          <w:rStyle w:val="af3"/>
          <w:b w:val="0"/>
          <w:color w:val="111111"/>
        </w:rPr>
        <w:t xml:space="preserve"> </w:t>
      </w:r>
      <w:r w:rsidRPr="0029295B">
        <w:rPr>
          <w:rStyle w:val="af3"/>
          <w:b w:val="0"/>
          <w:color w:val="111111"/>
        </w:rPr>
        <w:t>15 квартала 4, выделе 58 квартала 5, выделах 4,</w:t>
      </w:r>
      <w:r>
        <w:rPr>
          <w:rStyle w:val="af3"/>
          <w:b w:val="0"/>
          <w:color w:val="111111"/>
        </w:rPr>
        <w:t xml:space="preserve"> </w:t>
      </w:r>
      <w:r w:rsidRPr="0029295B">
        <w:rPr>
          <w:rStyle w:val="af3"/>
          <w:b w:val="0"/>
          <w:color w:val="111111"/>
        </w:rPr>
        <w:t>40,</w:t>
      </w:r>
      <w:r>
        <w:rPr>
          <w:rStyle w:val="af3"/>
          <w:b w:val="0"/>
          <w:color w:val="111111"/>
        </w:rPr>
        <w:t xml:space="preserve"> </w:t>
      </w:r>
      <w:r w:rsidRPr="0029295B">
        <w:rPr>
          <w:rStyle w:val="af3"/>
          <w:b w:val="0"/>
          <w:color w:val="111111"/>
        </w:rPr>
        <w:t>67,</w:t>
      </w:r>
      <w:r>
        <w:rPr>
          <w:rStyle w:val="af3"/>
          <w:b w:val="0"/>
          <w:color w:val="111111"/>
        </w:rPr>
        <w:t xml:space="preserve"> </w:t>
      </w:r>
      <w:r w:rsidRPr="0029295B">
        <w:rPr>
          <w:rStyle w:val="af3"/>
          <w:b w:val="0"/>
          <w:color w:val="111111"/>
        </w:rPr>
        <w:t>98 квартала 6, выделе 5 квартала 8, выделах 1,</w:t>
      </w:r>
      <w:r>
        <w:rPr>
          <w:rStyle w:val="af3"/>
          <w:b w:val="0"/>
          <w:color w:val="111111"/>
        </w:rPr>
        <w:t xml:space="preserve"> </w:t>
      </w:r>
      <w:r w:rsidRPr="0029295B">
        <w:rPr>
          <w:rStyle w:val="af3"/>
          <w:b w:val="0"/>
          <w:color w:val="111111"/>
        </w:rPr>
        <w:t>6,</w:t>
      </w:r>
      <w:r>
        <w:rPr>
          <w:rStyle w:val="af3"/>
          <w:b w:val="0"/>
          <w:color w:val="111111"/>
        </w:rPr>
        <w:t xml:space="preserve"> </w:t>
      </w:r>
      <w:r w:rsidRPr="0029295B">
        <w:rPr>
          <w:rStyle w:val="af3"/>
          <w:b w:val="0"/>
          <w:color w:val="111111"/>
        </w:rPr>
        <w:t>16 квартала 9, выделах 8,</w:t>
      </w:r>
      <w:r>
        <w:rPr>
          <w:rStyle w:val="af3"/>
          <w:b w:val="0"/>
          <w:color w:val="111111"/>
        </w:rPr>
        <w:t xml:space="preserve"> </w:t>
      </w:r>
      <w:r w:rsidRPr="0029295B">
        <w:rPr>
          <w:rStyle w:val="af3"/>
          <w:b w:val="0"/>
          <w:color w:val="111111"/>
        </w:rPr>
        <w:t>14,</w:t>
      </w:r>
      <w:r>
        <w:rPr>
          <w:rStyle w:val="af3"/>
          <w:b w:val="0"/>
          <w:color w:val="111111"/>
        </w:rPr>
        <w:t xml:space="preserve"> </w:t>
      </w:r>
      <w:r w:rsidRPr="0029295B">
        <w:rPr>
          <w:rStyle w:val="af3"/>
          <w:b w:val="0"/>
          <w:color w:val="111111"/>
        </w:rPr>
        <w:t>44 квартала 10, выделах 1,</w:t>
      </w:r>
      <w:r>
        <w:rPr>
          <w:rStyle w:val="af3"/>
          <w:b w:val="0"/>
          <w:color w:val="111111"/>
        </w:rPr>
        <w:t xml:space="preserve"> </w:t>
      </w:r>
      <w:r w:rsidRPr="0029295B">
        <w:rPr>
          <w:rStyle w:val="af3"/>
          <w:b w:val="0"/>
          <w:color w:val="111111"/>
        </w:rPr>
        <w:t>4,</w:t>
      </w:r>
      <w:r>
        <w:rPr>
          <w:rStyle w:val="af3"/>
          <w:b w:val="0"/>
          <w:color w:val="111111"/>
        </w:rPr>
        <w:t xml:space="preserve"> </w:t>
      </w:r>
      <w:r w:rsidRPr="0029295B">
        <w:rPr>
          <w:rStyle w:val="af3"/>
          <w:b w:val="0"/>
          <w:color w:val="111111"/>
        </w:rPr>
        <w:t>12,</w:t>
      </w:r>
      <w:r>
        <w:rPr>
          <w:rStyle w:val="af3"/>
          <w:b w:val="0"/>
          <w:color w:val="111111"/>
        </w:rPr>
        <w:t xml:space="preserve"> </w:t>
      </w:r>
      <w:r w:rsidRPr="0029295B">
        <w:rPr>
          <w:rStyle w:val="af3"/>
          <w:b w:val="0"/>
          <w:color w:val="111111"/>
        </w:rPr>
        <w:t>18,</w:t>
      </w:r>
      <w:r>
        <w:rPr>
          <w:rStyle w:val="af3"/>
          <w:b w:val="0"/>
          <w:color w:val="111111"/>
        </w:rPr>
        <w:t xml:space="preserve"> </w:t>
      </w:r>
      <w:r w:rsidRPr="0029295B">
        <w:rPr>
          <w:rStyle w:val="af3"/>
          <w:b w:val="0"/>
          <w:color w:val="111111"/>
        </w:rPr>
        <w:t>29,</w:t>
      </w:r>
      <w:r>
        <w:rPr>
          <w:rStyle w:val="af3"/>
          <w:b w:val="0"/>
          <w:color w:val="111111"/>
        </w:rPr>
        <w:t xml:space="preserve"> </w:t>
      </w:r>
      <w:r w:rsidRPr="0029295B">
        <w:rPr>
          <w:rStyle w:val="af3"/>
          <w:b w:val="0"/>
          <w:color w:val="111111"/>
        </w:rPr>
        <w:t>31,</w:t>
      </w:r>
      <w:r>
        <w:rPr>
          <w:rStyle w:val="af3"/>
          <w:b w:val="0"/>
          <w:color w:val="111111"/>
        </w:rPr>
        <w:t xml:space="preserve"> </w:t>
      </w:r>
      <w:r w:rsidRPr="0029295B">
        <w:rPr>
          <w:rStyle w:val="af3"/>
          <w:b w:val="0"/>
          <w:color w:val="111111"/>
        </w:rPr>
        <w:t>41,</w:t>
      </w:r>
      <w:r>
        <w:rPr>
          <w:rStyle w:val="af3"/>
          <w:b w:val="0"/>
          <w:color w:val="111111"/>
        </w:rPr>
        <w:t xml:space="preserve"> </w:t>
      </w:r>
      <w:r w:rsidRPr="0029295B">
        <w:rPr>
          <w:rStyle w:val="af3"/>
          <w:b w:val="0"/>
          <w:color w:val="111111"/>
        </w:rPr>
        <w:t>47,</w:t>
      </w:r>
      <w:r>
        <w:rPr>
          <w:rStyle w:val="af3"/>
          <w:b w:val="0"/>
          <w:color w:val="111111"/>
        </w:rPr>
        <w:t xml:space="preserve"> </w:t>
      </w:r>
      <w:r w:rsidRPr="0029295B">
        <w:rPr>
          <w:rStyle w:val="af3"/>
          <w:b w:val="0"/>
          <w:color w:val="111111"/>
        </w:rPr>
        <w:t>48,</w:t>
      </w:r>
      <w:r>
        <w:rPr>
          <w:rStyle w:val="af3"/>
          <w:b w:val="0"/>
          <w:color w:val="111111"/>
        </w:rPr>
        <w:t xml:space="preserve"> </w:t>
      </w:r>
      <w:r w:rsidRPr="0029295B">
        <w:rPr>
          <w:rStyle w:val="af3"/>
          <w:b w:val="0"/>
          <w:color w:val="111111"/>
        </w:rPr>
        <w:t>53,</w:t>
      </w:r>
      <w:r>
        <w:rPr>
          <w:rStyle w:val="af3"/>
          <w:b w:val="0"/>
          <w:color w:val="111111"/>
        </w:rPr>
        <w:t xml:space="preserve"> </w:t>
      </w:r>
      <w:r w:rsidRPr="0029295B">
        <w:rPr>
          <w:rStyle w:val="af3"/>
          <w:b w:val="0"/>
          <w:color w:val="111111"/>
        </w:rPr>
        <w:t>59,</w:t>
      </w:r>
      <w:r>
        <w:rPr>
          <w:rStyle w:val="af3"/>
          <w:b w:val="0"/>
          <w:color w:val="111111"/>
        </w:rPr>
        <w:t xml:space="preserve"> </w:t>
      </w:r>
      <w:r w:rsidRPr="0029295B">
        <w:rPr>
          <w:rStyle w:val="af3"/>
          <w:b w:val="0"/>
          <w:color w:val="111111"/>
        </w:rPr>
        <w:t>61,</w:t>
      </w:r>
      <w:r>
        <w:rPr>
          <w:rStyle w:val="af3"/>
          <w:b w:val="0"/>
          <w:color w:val="111111"/>
        </w:rPr>
        <w:t xml:space="preserve"> </w:t>
      </w:r>
      <w:r w:rsidRPr="0029295B">
        <w:rPr>
          <w:rStyle w:val="af3"/>
          <w:b w:val="0"/>
          <w:color w:val="111111"/>
        </w:rPr>
        <w:t>62 квартала 11, выделах 34,</w:t>
      </w:r>
      <w:r>
        <w:rPr>
          <w:rStyle w:val="af3"/>
          <w:b w:val="0"/>
          <w:color w:val="111111"/>
        </w:rPr>
        <w:t xml:space="preserve"> </w:t>
      </w:r>
      <w:r w:rsidRPr="0029295B">
        <w:rPr>
          <w:rStyle w:val="af3"/>
          <w:b w:val="0"/>
          <w:color w:val="111111"/>
        </w:rPr>
        <w:t>38,</w:t>
      </w:r>
      <w:r>
        <w:rPr>
          <w:rStyle w:val="af3"/>
          <w:b w:val="0"/>
          <w:color w:val="111111"/>
        </w:rPr>
        <w:t xml:space="preserve"> </w:t>
      </w:r>
      <w:r w:rsidRPr="0029295B">
        <w:rPr>
          <w:rStyle w:val="af3"/>
          <w:b w:val="0"/>
          <w:color w:val="111111"/>
        </w:rPr>
        <w:t>59,</w:t>
      </w:r>
      <w:r>
        <w:rPr>
          <w:rStyle w:val="af3"/>
          <w:b w:val="0"/>
          <w:color w:val="111111"/>
        </w:rPr>
        <w:t xml:space="preserve"> </w:t>
      </w:r>
      <w:r w:rsidRPr="0029295B">
        <w:rPr>
          <w:rStyle w:val="af3"/>
          <w:b w:val="0"/>
          <w:color w:val="111111"/>
        </w:rPr>
        <w:t>75 квартала 12</w:t>
      </w:r>
      <w:r w:rsidRPr="0029295B">
        <w:rPr>
          <w:rStyle w:val="af3"/>
          <w:color w:val="111111"/>
        </w:rPr>
        <w:t xml:space="preserve">, </w:t>
      </w:r>
      <w:r w:rsidRPr="0029295B">
        <w:rPr>
          <w:rStyle w:val="af3"/>
          <w:b w:val="0"/>
          <w:color w:val="111111"/>
        </w:rPr>
        <w:t>выделах 16,</w:t>
      </w:r>
      <w:r>
        <w:rPr>
          <w:rStyle w:val="af3"/>
          <w:b w:val="0"/>
          <w:color w:val="111111"/>
        </w:rPr>
        <w:t xml:space="preserve"> </w:t>
      </w:r>
      <w:r w:rsidRPr="0029295B">
        <w:rPr>
          <w:rStyle w:val="af3"/>
          <w:b w:val="0"/>
          <w:color w:val="111111"/>
        </w:rPr>
        <w:t>25,</w:t>
      </w:r>
      <w:r>
        <w:rPr>
          <w:rStyle w:val="af3"/>
          <w:b w:val="0"/>
          <w:color w:val="111111"/>
        </w:rPr>
        <w:t xml:space="preserve"> </w:t>
      </w:r>
      <w:r w:rsidRPr="0029295B">
        <w:rPr>
          <w:rStyle w:val="af3"/>
          <w:b w:val="0"/>
          <w:color w:val="111111"/>
        </w:rPr>
        <w:t>29,</w:t>
      </w:r>
      <w:r>
        <w:rPr>
          <w:rStyle w:val="af3"/>
          <w:b w:val="0"/>
          <w:color w:val="111111"/>
        </w:rPr>
        <w:t xml:space="preserve"> </w:t>
      </w:r>
      <w:r w:rsidRPr="0029295B">
        <w:rPr>
          <w:rStyle w:val="af3"/>
          <w:b w:val="0"/>
          <w:color w:val="111111"/>
        </w:rPr>
        <w:t>32,</w:t>
      </w:r>
      <w:r>
        <w:rPr>
          <w:rStyle w:val="af3"/>
          <w:b w:val="0"/>
          <w:color w:val="111111"/>
        </w:rPr>
        <w:t xml:space="preserve"> </w:t>
      </w:r>
      <w:r w:rsidRPr="0029295B">
        <w:rPr>
          <w:rStyle w:val="af3"/>
          <w:b w:val="0"/>
          <w:color w:val="111111"/>
        </w:rPr>
        <w:t>58,</w:t>
      </w:r>
      <w:r>
        <w:rPr>
          <w:rStyle w:val="af3"/>
          <w:b w:val="0"/>
          <w:color w:val="111111"/>
        </w:rPr>
        <w:t xml:space="preserve"> </w:t>
      </w:r>
      <w:r w:rsidRPr="0029295B">
        <w:rPr>
          <w:rStyle w:val="af3"/>
          <w:b w:val="0"/>
          <w:color w:val="111111"/>
        </w:rPr>
        <w:t>60 квартала 13, выделе 14,</w:t>
      </w:r>
      <w:r>
        <w:rPr>
          <w:rStyle w:val="af3"/>
          <w:b w:val="0"/>
          <w:color w:val="111111"/>
        </w:rPr>
        <w:t xml:space="preserve"> </w:t>
      </w:r>
      <w:r w:rsidRPr="0029295B">
        <w:rPr>
          <w:rStyle w:val="af3"/>
          <w:b w:val="0"/>
          <w:color w:val="111111"/>
        </w:rPr>
        <w:t>44,</w:t>
      </w:r>
      <w:r>
        <w:rPr>
          <w:rStyle w:val="af3"/>
          <w:b w:val="0"/>
          <w:color w:val="111111"/>
        </w:rPr>
        <w:t xml:space="preserve"> </w:t>
      </w:r>
      <w:r w:rsidRPr="0029295B">
        <w:rPr>
          <w:rStyle w:val="af3"/>
          <w:b w:val="0"/>
          <w:color w:val="111111"/>
        </w:rPr>
        <w:t>59 квартала 15, выделе 29 квартала 16, выделах 6,</w:t>
      </w:r>
      <w:r>
        <w:rPr>
          <w:rStyle w:val="af3"/>
          <w:b w:val="0"/>
          <w:color w:val="111111"/>
        </w:rPr>
        <w:t xml:space="preserve"> </w:t>
      </w:r>
      <w:r w:rsidRPr="0029295B">
        <w:rPr>
          <w:rStyle w:val="af3"/>
          <w:b w:val="0"/>
          <w:color w:val="111111"/>
        </w:rPr>
        <w:t>21,</w:t>
      </w:r>
      <w:r>
        <w:rPr>
          <w:rStyle w:val="af3"/>
          <w:b w:val="0"/>
          <w:color w:val="111111"/>
        </w:rPr>
        <w:t xml:space="preserve"> </w:t>
      </w:r>
      <w:r w:rsidRPr="0029295B">
        <w:rPr>
          <w:rStyle w:val="af3"/>
          <w:b w:val="0"/>
          <w:color w:val="111111"/>
        </w:rPr>
        <w:t>22,</w:t>
      </w:r>
      <w:r>
        <w:rPr>
          <w:rStyle w:val="af3"/>
          <w:b w:val="0"/>
          <w:color w:val="111111"/>
        </w:rPr>
        <w:t xml:space="preserve"> </w:t>
      </w:r>
      <w:r w:rsidRPr="0029295B">
        <w:rPr>
          <w:rStyle w:val="af3"/>
          <w:b w:val="0"/>
          <w:color w:val="111111"/>
        </w:rPr>
        <w:t>32,</w:t>
      </w:r>
      <w:r>
        <w:rPr>
          <w:rStyle w:val="af3"/>
          <w:b w:val="0"/>
          <w:color w:val="111111"/>
        </w:rPr>
        <w:t xml:space="preserve"> </w:t>
      </w:r>
      <w:r w:rsidRPr="0029295B">
        <w:rPr>
          <w:rStyle w:val="af3"/>
          <w:b w:val="0"/>
          <w:color w:val="111111"/>
        </w:rPr>
        <w:t>34,</w:t>
      </w:r>
      <w:r>
        <w:rPr>
          <w:rStyle w:val="af3"/>
          <w:b w:val="0"/>
          <w:color w:val="111111"/>
        </w:rPr>
        <w:t xml:space="preserve"> </w:t>
      </w:r>
      <w:r w:rsidRPr="0029295B">
        <w:rPr>
          <w:rStyle w:val="af3"/>
          <w:b w:val="0"/>
          <w:color w:val="111111"/>
        </w:rPr>
        <w:t>39 квартала 17, выделах 3,</w:t>
      </w:r>
      <w:r>
        <w:rPr>
          <w:rStyle w:val="af3"/>
          <w:b w:val="0"/>
          <w:color w:val="111111"/>
        </w:rPr>
        <w:t xml:space="preserve"> </w:t>
      </w:r>
      <w:r w:rsidRPr="0029295B">
        <w:rPr>
          <w:rStyle w:val="af3"/>
          <w:b w:val="0"/>
          <w:color w:val="111111"/>
        </w:rPr>
        <w:t>4,</w:t>
      </w:r>
      <w:r>
        <w:rPr>
          <w:rStyle w:val="af3"/>
          <w:b w:val="0"/>
          <w:color w:val="111111"/>
        </w:rPr>
        <w:t xml:space="preserve"> </w:t>
      </w:r>
      <w:r w:rsidRPr="0029295B">
        <w:rPr>
          <w:rStyle w:val="af3"/>
          <w:b w:val="0"/>
          <w:color w:val="111111"/>
        </w:rPr>
        <w:t>27,</w:t>
      </w:r>
      <w:r>
        <w:rPr>
          <w:rStyle w:val="af3"/>
          <w:b w:val="0"/>
          <w:color w:val="111111"/>
        </w:rPr>
        <w:t xml:space="preserve"> </w:t>
      </w:r>
      <w:r w:rsidRPr="0029295B">
        <w:rPr>
          <w:rStyle w:val="af3"/>
          <w:b w:val="0"/>
          <w:color w:val="111111"/>
        </w:rPr>
        <w:t>29,</w:t>
      </w:r>
      <w:r>
        <w:rPr>
          <w:rStyle w:val="af3"/>
          <w:b w:val="0"/>
          <w:color w:val="111111"/>
        </w:rPr>
        <w:t xml:space="preserve"> </w:t>
      </w:r>
      <w:r w:rsidRPr="0029295B">
        <w:rPr>
          <w:rStyle w:val="af3"/>
          <w:b w:val="0"/>
          <w:color w:val="111111"/>
        </w:rPr>
        <w:t>31,</w:t>
      </w:r>
      <w:r>
        <w:rPr>
          <w:rStyle w:val="af3"/>
          <w:b w:val="0"/>
          <w:color w:val="111111"/>
        </w:rPr>
        <w:t xml:space="preserve"> </w:t>
      </w:r>
      <w:r w:rsidRPr="0029295B">
        <w:rPr>
          <w:rStyle w:val="af3"/>
          <w:b w:val="0"/>
          <w:color w:val="111111"/>
        </w:rPr>
        <w:t>48 квартала 18, выделе 29 квартала 19, выделах 26,</w:t>
      </w:r>
      <w:r>
        <w:rPr>
          <w:rStyle w:val="af3"/>
          <w:b w:val="0"/>
          <w:color w:val="111111"/>
        </w:rPr>
        <w:t xml:space="preserve"> </w:t>
      </w:r>
      <w:r w:rsidRPr="0029295B">
        <w:rPr>
          <w:rStyle w:val="af3"/>
          <w:b w:val="0"/>
          <w:color w:val="111111"/>
        </w:rPr>
        <w:t>38,</w:t>
      </w:r>
      <w:r>
        <w:rPr>
          <w:rStyle w:val="af3"/>
          <w:b w:val="0"/>
          <w:color w:val="111111"/>
        </w:rPr>
        <w:t xml:space="preserve"> </w:t>
      </w:r>
      <w:r w:rsidRPr="0029295B">
        <w:rPr>
          <w:rStyle w:val="af3"/>
          <w:b w:val="0"/>
          <w:color w:val="111111"/>
        </w:rPr>
        <w:t>50 квартала 21, выделах 2,</w:t>
      </w:r>
      <w:r>
        <w:rPr>
          <w:rStyle w:val="af3"/>
          <w:b w:val="0"/>
          <w:color w:val="111111"/>
        </w:rPr>
        <w:t xml:space="preserve"> </w:t>
      </w:r>
      <w:r w:rsidRPr="0029295B">
        <w:rPr>
          <w:rStyle w:val="af3"/>
          <w:b w:val="0"/>
          <w:color w:val="111111"/>
        </w:rPr>
        <w:t>10,</w:t>
      </w:r>
      <w:r>
        <w:rPr>
          <w:rStyle w:val="af3"/>
          <w:b w:val="0"/>
          <w:color w:val="111111"/>
        </w:rPr>
        <w:t xml:space="preserve"> </w:t>
      </w:r>
      <w:r w:rsidRPr="0029295B">
        <w:rPr>
          <w:rStyle w:val="af3"/>
          <w:b w:val="0"/>
          <w:color w:val="111111"/>
        </w:rPr>
        <w:t>27,</w:t>
      </w:r>
      <w:r>
        <w:rPr>
          <w:rStyle w:val="af3"/>
          <w:b w:val="0"/>
          <w:color w:val="111111"/>
        </w:rPr>
        <w:t xml:space="preserve"> </w:t>
      </w:r>
      <w:r w:rsidRPr="0029295B">
        <w:rPr>
          <w:rStyle w:val="af3"/>
          <w:b w:val="0"/>
          <w:color w:val="111111"/>
        </w:rPr>
        <w:t>36 квартала 22, выделах 15,</w:t>
      </w:r>
      <w:r>
        <w:rPr>
          <w:rStyle w:val="af3"/>
          <w:b w:val="0"/>
          <w:color w:val="111111"/>
        </w:rPr>
        <w:t xml:space="preserve"> </w:t>
      </w:r>
      <w:r w:rsidRPr="0029295B">
        <w:rPr>
          <w:rStyle w:val="af3"/>
          <w:b w:val="0"/>
          <w:color w:val="111111"/>
        </w:rPr>
        <w:t>36,</w:t>
      </w:r>
      <w:r>
        <w:rPr>
          <w:rStyle w:val="af3"/>
          <w:b w:val="0"/>
          <w:color w:val="111111"/>
        </w:rPr>
        <w:t xml:space="preserve"> </w:t>
      </w:r>
      <w:r w:rsidRPr="0029295B">
        <w:rPr>
          <w:rStyle w:val="af3"/>
          <w:b w:val="0"/>
          <w:color w:val="111111"/>
        </w:rPr>
        <w:t>45,</w:t>
      </w:r>
      <w:r>
        <w:rPr>
          <w:rStyle w:val="af3"/>
          <w:b w:val="0"/>
          <w:color w:val="111111"/>
        </w:rPr>
        <w:t xml:space="preserve"> </w:t>
      </w:r>
      <w:r w:rsidRPr="0029295B">
        <w:rPr>
          <w:rStyle w:val="af3"/>
          <w:b w:val="0"/>
          <w:color w:val="111111"/>
        </w:rPr>
        <w:t>53,</w:t>
      </w:r>
      <w:r>
        <w:rPr>
          <w:rStyle w:val="af3"/>
          <w:b w:val="0"/>
          <w:color w:val="111111"/>
        </w:rPr>
        <w:t xml:space="preserve"> </w:t>
      </w:r>
      <w:r w:rsidRPr="0029295B">
        <w:rPr>
          <w:rStyle w:val="af3"/>
          <w:b w:val="0"/>
          <w:color w:val="111111"/>
        </w:rPr>
        <w:t>60,</w:t>
      </w:r>
      <w:r>
        <w:rPr>
          <w:rStyle w:val="af3"/>
          <w:b w:val="0"/>
          <w:color w:val="111111"/>
        </w:rPr>
        <w:t xml:space="preserve"> </w:t>
      </w:r>
      <w:r w:rsidRPr="0029295B">
        <w:rPr>
          <w:rStyle w:val="af3"/>
          <w:b w:val="0"/>
          <w:color w:val="111111"/>
        </w:rPr>
        <w:t>61 квартала 23, выделах 4,</w:t>
      </w:r>
      <w:r>
        <w:rPr>
          <w:rStyle w:val="af3"/>
          <w:b w:val="0"/>
          <w:color w:val="111111"/>
        </w:rPr>
        <w:t xml:space="preserve"> </w:t>
      </w:r>
      <w:r w:rsidRPr="0029295B">
        <w:rPr>
          <w:rStyle w:val="af3"/>
          <w:b w:val="0"/>
          <w:color w:val="111111"/>
        </w:rPr>
        <w:t>10,</w:t>
      </w:r>
      <w:r>
        <w:rPr>
          <w:rStyle w:val="af3"/>
          <w:b w:val="0"/>
          <w:color w:val="111111"/>
        </w:rPr>
        <w:t xml:space="preserve"> </w:t>
      </w:r>
      <w:r w:rsidRPr="0029295B">
        <w:rPr>
          <w:rStyle w:val="af3"/>
          <w:b w:val="0"/>
          <w:color w:val="111111"/>
        </w:rPr>
        <w:t>13,</w:t>
      </w:r>
      <w:r>
        <w:rPr>
          <w:rStyle w:val="af3"/>
          <w:b w:val="0"/>
          <w:color w:val="111111"/>
        </w:rPr>
        <w:t xml:space="preserve"> </w:t>
      </w:r>
      <w:r w:rsidRPr="0029295B">
        <w:rPr>
          <w:rStyle w:val="af3"/>
          <w:b w:val="0"/>
          <w:color w:val="111111"/>
        </w:rPr>
        <w:t>17,</w:t>
      </w:r>
      <w:r>
        <w:rPr>
          <w:rStyle w:val="af3"/>
          <w:b w:val="0"/>
          <w:color w:val="111111"/>
        </w:rPr>
        <w:t xml:space="preserve"> </w:t>
      </w:r>
      <w:r w:rsidRPr="0029295B">
        <w:rPr>
          <w:rStyle w:val="af3"/>
          <w:b w:val="0"/>
          <w:color w:val="111111"/>
        </w:rPr>
        <w:t>21 квартала 24, выделе 39 квартала 27, выделе 16 квартала 29, выделах 2,</w:t>
      </w:r>
      <w:r>
        <w:rPr>
          <w:rStyle w:val="af3"/>
          <w:b w:val="0"/>
          <w:color w:val="111111"/>
        </w:rPr>
        <w:t xml:space="preserve"> </w:t>
      </w:r>
      <w:r w:rsidRPr="0029295B">
        <w:rPr>
          <w:rStyle w:val="af3"/>
          <w:b w:val="0"/>
          <w:color w:val="111111"/>
        </w:rPr>
        <w:t>4,</w:t>
      </w:r>
      <w:r>
        <w:rPr>
          <w:rStyle w:val="af3"/>
          <w:b w:val="0"/>
          <w:color w:val="111111"/>
        </w:rPr>
        <w:t xml:space="preserve"> </w:t>
      </w:r>
      <w:r w:rsidRPr="0029295B">
        <w:rPr>
          <w:rStyle w:val="af3"/>
          <w:b w:val="0"/>
          <w:color w:val="111111"/>
        </w:rPr>
        <w:t>30 квартала 30, выделах 4,</w:t>
      </w:r>
      <w:r>
        <w:rPr>
          <w:rStyle w:val="af3"/>
          <w:b w:val="0"/>
          <w:color w:val="111111"/>
        </w:rPr>
        <w:t xml:space="preserve"> </w:t>
      </w:r>
      <w:r w:rsidRPr="0029295B">
        <w:rPr>
          <w:rStyle w:val="af3"/>
          <w:b w:val="0"/>
          <w:color w:val="111111"/>
        </w:rPr>
        <w:t>6,</w:t>
      </w:r>
      <w:r>
        <w:rPr>
          <w:rStyle w:val="af3"/>
          <w:b w:val="0"/>
          <w:color w:val="111111"/>
        </w:rPr>
        <w:t xml:space="preserve"> </w:t>
      </w:r>
      <w:r w:rsidRPr="0029295B">
        <w:rPr>
          <w:rStyle w:val="af3"/>
          <w:b w:val="0"/>
          <w:color w:val="111111"/>
        </w:rPr>
        <w:t>9 квартала 31, выделах 26,</w:t>
      </w:r>
      <w:r>
        <w:rPr>
          <w:rStyle w:val="af3"/>
          <w:b w:val="0"/>
          <w:color w:val="111111"/>
        </w:rPr>
        <w:t xml:space="preserve"> </w:t>
      </w:r>
      <w:r w:rsidRPr="0029295B">
        <w:rPr>
          <w:rStyle w:val="af3"/>
          <w:b w:val="0"/>
          <w:color w:val="111111"/>
        </w:rPr>
        <w:t>46 квартала 32, выделах 32,</w:t>
      </w:r>
      <w:r>
        <w:rPr>
          <w:rStyle w:val="af3"/>
          <w:b w:val="0"/>
          <w:color w:val="111111"/>
        </w:rPr>
        <w:t xml:space="preserve"> </w:t>
      </w:r>
      <w:r w:rsidRPr="0029295B">
        <w:rPr>
          <w:rStyle w:val="af3"/>
          <w:b w:val="0"/>
          <w:color w:val="111111"/>
        </w:rPr>
        <w:t>39,</w:t>
      </w:r>
      <w:r>
        <w:rPr>
          <w:rStyle w:val="af3"/>
          <w:b w:val="0"/>
          <w:color w:val="111111"/>
        </w:rPr>
        <w:t xml:space="preserve"> </w:t>
      </w:r>
      <w:r w:rsidRPr="0029295B">
        <w:rPr>
          <w:rStyle w:val="af3"/>
          <w:b w:val="0"/>
          <w:color w:val="111111"/>
        </w:rPr>
        <w:t>66 квартала 34, выделе 17 квартала 35, выделе 28 квартала 37, выделе 3 квартала 39, выделе 22 квартала 40, выделах 9,</w:t>
      </w:r>
      <w:r>
        <w:rPr>
          <w:rStyle w:val="af3"/>
          <w:b w:val="0"/>
          <w:color w:val="111111"/>
        </w:rPr>
        <w:t xml:space="preserve"> </w:t>
      </w:r>
      <w:r w:rsidRPr="0029295B">
        <w:rPr>
          <w:rStyle w:val="af3"/>
          <w:b w:val="0"/>
          <w:color w:val="111111"/>
        </w:rPr>
        <w:t>26, 28,</w:t>
      </w:r>
      <w:r>
        <w:rPr>
          <w:rStyle w:val="af3"/>
          <w:b w:val="0"/>
          <w:color w:val="111111"/>
        </w:rPr>
        <w:t xml:space="preserve"> </w:t>
      </w:r>
      <w:r w:rsidRPr="0029295B">
        <w:rPr>
          <w:rStyle w:val="af3"/>
          <w:b w:val="0"/>
          <w:color w:val="111111"/>
        </w:rPr>
        <w:t>32,</w:t>
      </w:r>
      <w:r>
        <w:rPr>
          <w:rStyle w:val="af3"/>
          <w:b w:val="0"/>
          <w:color w:val="111111"/>
        </w:rPr>
        <w:t xml:space="preserve"> </w:t>
      </w:r>
      <w:r w:rsidRPr="0029295B">
        <w:rPr>
          <w:rStyle w:val="af3"/>
          <w:b w:val="0"/>
          <w:color w:val="111111"/>
        </w:rPr>
        <w:t>35,</w:t>
      </w:r>
      <w:r>
        <w:rPr>
          <w:rStyle w:val="af3"/>
          <w:b w:val="0"/>
          <w:color w:val="111111"/>
        </w:rPr>
        <w:t xml:space="preserve"> </w:t>
      </w:r>
      <w:r w:rsidRPr="0029295B">
        <w:rPr>
          <w:rStyle w:val="af3"/>
          <w:b w:val="0"/>
          <w:color w:val="111111"/>
        </w:rPr>
        <w:t>38 квартала 41, выделах 16,</w:t>
      </w:r>
      <w:r>
        <w:rPr>
          <w:rStyle w:val="af3"/>
          <w:b w:val="0"/>
          <w:color w:val="111111"/>
        </w:rPr>
        <w:t xml:space="preserve"> </w:t>
      </w:r>
      <w:r w:rsidRPr="0029295B">
        <w:rPr>
          <w:rStyle w:val="af3"/>
          <w:b w:val="0"/>
          <w:color w:val="111111"/>
        </w:rPr>
        <w:t>20 квартала 44, выделах 4,6 квартала 46,</w:t>
      </w:r>
      <w:r>
        <w:rPr>
          <w:color w:val="111111"/>
        </w:rPr>
        <w:t xml:space="preserve"> </w:t>
      </w:r>
      <w:r w:rsidRPr="0029295B">
        <w:rPr>
          <w:rStyle w:val="af3"/>
          <w:b w:val="0"/>
          <w:color w:val="111111"/>
        </w:rPr>
        <w:t>выделах 1,6 квартала 47, выделах 1,</w:t>
      </w:r>
      <w:r>
        <w:rPr>
          <w:rStyle w:val="af3"/>
          <w:b w:val="0"/>
          <w:color w:val="111111"/>
        </w:rPr>
        <w:t xml:space="preserve"> </w:t>
      </w:r>
      <w:r w:rsidRPr="0029295B">
        <w:rPr>
          <w:rStyle w:val="af3"/>
          <w:b w:val="0"/>
          <w:color w:val="111111"/>
        </w:rPr>
        <w:t>28,</w:t>
      </w:r>
      <w:r>
        <w:rPr>
          <w:rStyle w:val="af3"/>
          <w:b w:val="0"/>
          <w:color w:val="111111"/>
        </w:rPr>
        <w:t xml:space="preserve"> </w:t>
      </w:r>
      <w:r w:rsidRPr="0029295B">
        <w:rPr>
          <w:rStyle w:val="af3"/>
          <w:b w:val="0"/>
          <w:color w:val="111111"/>
        </w:rPr>
        <w:t>41,</w:t>
      </w:r>
      <w:r>
        <w:rPr>
          <w:rStyle w:val="af3"/>
          <w:b w:val="0"/>
          <w:color w:val="111111"/>
        </w:rPr>
        <w:t xml:space="preserve"> </w:t>
      </w:r>
      <w:r w:rsidRPr="0029295B">
        <w:rPr>
          <w:rStyle w:val="af3"/>
          <w:b w:val="0"/>
          <w:color w:val="111111"/>
        </w:rPr>
        <w:t>48 квартала 48, выделах 9,</w:t>
      </w:r>
      <w:r>
        <w:rPr>
          <w:rStyle w:val="af3"/>
          <w:b w:val="0"/>
          <w:color w:val="111111"/>
        </w:rPr>
        <w:t xml:space="preserve"> </w:t>
      </w:r>
      <w:r w:rsidRPr="0029295B">
        <w:rPr>
          <w:rStyle w:val="af3"/>
          <w:b w:val="0"/>
          <w:color w:val="111111"/>
        </w:rPr>
        <w:t>13,</w:t>
      </w:r>
      <w:r>
        <w:rPr>
          <w:rStyle w:val="af3"/>
          <w:b w:val="0"/>
          <w:color w:val="111111"/>
        </w:rPr>
        <w:t xml:space="preserve"> </w:t>
      </w:r>
      <w:r w:rsidRPr="0029295B">
        <w:rPr>
          <w:rStyle w:val="af3"/>
          <w:b w:val="0"/>
          <w:color w:val="111111"/>
        </w:rPr>
        <w:t>17 квартала 51, выделах 17,</w:t>
      </w:r>
      <w:r>
        <w:rPr>
          <w:rStyle w:val="af3"/>
          <w:b w:val="0"/>
          <w:color w:val="111111"/>
        </w:rPr>
        <w:t xml:space="preserve"> </w:t>
      </w:r>
      <w:r w:rsidRPr="0029295B">
        <w:rPr>
          <w:rStyle w:val="af3"/>
          <w:b w:val="0"/>
          <w:color w:val="111111"/>
        </w:rPr>
        <w:t>35,</w:t>
      </w:r>
      <w:r>
        <w:rPr>
          <w:rStyle w:val="af3"/>
          <w:b w:val="0"/>
          <w:color w:val="111111"/>
        </w:rPr>
        <w:t xml:space="preserve"> </w:t>
      </w:r>
      <w:r w:rsidRPr="0029295B">
        <w:rPr>
          <w:rStyle w:val="af3"/>
          <w:b w:val="0"/>
          <w:color w:val="111111"/>
        </w:rPr>
        <w:t>44,</w:t>
      </w:r>
      <w:r>
        <w:rPr>
          <w:rStyle w:val="af3"/>
          <w:b w:val="0"/>
          <w:color w:val="111111"/>
        </w:rPr>
        <w:t xml:space="preserve"> </w:t>
      </w:r>
      <w:r w:rsidRPr="0029295B">
        <w:rPr>
          <w:rStyle w:val="af3"/>
          <w:b w:val="0"/>
          <w:color w:val="111111"/>
        </w:rPr>
        <w:t xml:space="preserve">46 квартала 54, выделе 5 квартала 56, выделе 19 квартала 57, выделе 9 квартала 58, выделе 27 квартала 60 Гожского лесничества); </w:t>
      </w:r>
      <w:r w:rsidRPr="0029295B">
        <w:rPr>
          <w:color w:val="111111"/>
        </w:rPr>
        <w:t>выделе 14 квартала 6, выделе 1 квартала 7, выделе 12 квартала 8, выделе 8 квартала 9, выделе 5 квартала 32, выделе 16 квартала 45, выделах 16,</w:t>
      </w:r>
      <w:r>
        <w:rPr>
          <w:color w:val="111111"/>
        </w:rPr>
        <w:t xml:space="preserve"> </w:t>
      </w:r>
      <w:r w:rsidRPr="0029295B">
        <w:rPr>
          <w:color w:val="111111"/>
        </w:rPr>
        <w:t>28 квартала 46, выделе 11 квартала 47, выделе 2 квартала 57, выделе 1 квартала 89 Сопоцкинского лесничества </w:t>
      </w:r>
      <w:r w:rsidRPr="0029295B">
        <w:rPr>
          <w:rStyle w:val="af3"/>
          <w:b w:val="0"/>
          <w:color w:val="111111"/>
        </w:rPr>
        <w:t>(нумерация, предлагаемая настоящими изменениями и дополнениями: выделе 14 квартала 6, выделе 1 квартала 7, выделе 12 квартала 8, выделе 8 квартала 9, выделах 5,</w:t>
      </w:r>
      <w:r>
        <w:rPr>
          <w:rStyle w:val="af3"/>
          <w:b w:val="0"/>
          <w:color w:val="111111"/>
        </w:rPr>
        <w:t xml:space="preserve"> </w:t>
      </w:r>
      <w:r w:rsidRPr="0029295B">
        <w:rPr>
          <w:rStyle w:val="af3"/>
          <w:b w:val="0"/>
          <w:color w:val="111111"/>
        </w:rPr>
        <w:t>8,</w:t>
      </w:r>
      <w:r>
        <w:rPr>
          <w:rStyle w:val="af3"/>
          <w:b w:val="0"/>
          <w:color w:val="111111"/>
        </w:rPr>
        <w:t xml:space="preserve"> </w:t>
      </w:r>
      <w:r w:rsidRPr="0029295B">
        <w:rPr>
          <w:rStyle w:val="af3"/>
          <w:b w:val="0"/>
          <w:color w:val="111111"/>
        </w:rPr>
        <w:t>22 квартала 32, выделе 16 квартала 45, выделах 16,</w:t>
      </w:r>
      <w:r>
        <w:rPr>
          <w:rStyle w:val="af3"/>
          <w:b w:val="0"/>
          <w:color w:val="111111"/>
        </w:rPr>
        <w:t xml:space="preserve"> </w:t>
      </w:r>
      <w:r w:rsidRPr="0029295B">
        <w:rPr>
          <w:rStyle w:val="af3"/>
          <w:b w:val="0"/>
          <w:color w:val="111111"/>
        </w:rPr>
        <w:t>28 квартала 46, выделе 11 квартала 47, выделе 2 квартала 57, выделах 1,</w:t>
      </w:r>
      <w:r>
        <w:rPr>
          <w:rStyle w:val="af3"/>
          <w:b w:val="0"/>
          <w:color w:val="111111"/>
        </w:rPr>
        <w:t xml:space="preserve"> </w:t>
      </w:r>
      <w:r w:rsidRPr="0029295B">
        <w:rPr>
          <w:rStyle w:val="af3"/>
          <w:b w:val="0"/>
          <w:color w:val="111111"/>
        </w:rPr>
        <w:t>29 квартала 89 Сопоцкинского лесничества)</w:t>
      </w:r>
      <w:r w:rsidRPr="0029295B">
        <w:rPr>
          <w:color w:val="111111"/>
        </w:rPr>
        <w:t>;</w:t>
      </w:r>
    </w:p>
    <w:p w:rsidR="002719ED" w:rsidRPr="0029295B" w:rsidRDefault="002719ED" w:rsidP="002719ED">
      <w:pPr>
        <w:pStyle w:val="af2"/>
        <w:shd w:val="clear" w:color="auto" w:fill="FFFFFF"/>
        <w:spacing w:before="0" w:beforeAutospacing="0" w:after="0" w:afterAutospacing="0" w:line="360" w:lineRule="auto"/>
        <w:ind w:firstLine="709"/>
        <w:jc w:val="both"/>
        <w:rPr>
          <w:b/>
          <w:color w:val="111111"/>
        </w:rPr>
      </w:pPr>
      <w:r>
        <w:rPr>
          <w:b/>
          <w:color w:val="111111"/>
        </w:rPr>
        <w:t>–</w:t>
      </w:r>
      <w:r w:rsidRPr="0029295B">
        <w:rPr>
          <w:b/>
          <w:color w:val="111111"/>
        </w:rPr>
        <w:t xml:space="preserve"> сплошные и постепенные рубки главного пользования и рубки обновления</w:t>
      </w:r>
      <w:r w:rsidRPr="0029295B">
        <w:rPr>
          <w:color w:val="111111"/>
        </w:rPr>
        <w:t xml:space="preserve"> в выделе 15 квартала 29, выделах 30,</w:t>
      </w:r>
      <w:r>
        <w:rPr>
          <w:color w:val="111111"/>
        </w:rPr>
        <w:t xml:space="preserve"> </w:t>
      </w:r>
      <w:r w:rsidRPr="0029295B">
        <w:rPr>
          <w:color w:val="111111"/>
        </w:rPr>
        <w:t>35 квартала 30, выделах 3,</w:t>
      </w:r>
      <w:r>
        <w:rPr>
          <w:color w:val="111111"/>
        </w:rPr>
        <w:t xml:space="preserve"> </w:t>
      </w:r>
      <w:r w:rsidRPr="0029295B">
        <w:rPr>
          <w:color w:val="111111"/>
        </w:rPr>
        <w:t>10 квартала 118, выделе 2 квартала 153, выделе 5 квартала 154, выделе 4 квартала 160, выделе 3 квартала 167, выделе 11 квартала 169, выделе 25 квартала 181, выделе 23 квартала 183, выделе 2 квартала 184, выделах 7,</w:t>
      </w:r>
      <w:r>
        <w:rPr>
          <w:color w:val="111111"/>
        </w:rPr>
        <w:t xml:space="preserve"> </w:t>
      </w:r>
      <w:r w:rsidRPr="0029295B">
        <w:rPr>
          <w:color w:val="111111"/>
        </w:rPr>
        <w:t>12 квартала 188 Августовского лесничества </w:t>
      </w:r>
      <w:r w:rsidRPr="0029295B">
        <w:rPr>
          <w:rStyle w:val="af3"/>
          <w:color w:val="111111"/>
        </w:rPr>
        <w:t>(</w:t>
      </w:r>
      <w:r w:rsidRPr="0029295B">
        <w:rPr>
          <w:rStyle w:val="af3"/>
          <w:b w:val="0"/>
          <w:color w:val="111111"/>
        </w:rPr>
        <w:t>нумерация, предлагаемая настоящими изменениями и дополнениями: в выделах 15,</w:t>
      </w:r>
      <w:r>
        <w:rPr>
          <w:rStyle w:val="af3"/>
          <w:b w:val="0"/>
          <w:color w:val="111111"/>
        </w:rPr>
        <w:t xml:space="preserve"> </w:t>
      </w:r>
      <w:r w:rsidRPr="0029295B">
        <w:rPr>
          <w:rStyle w:val="af3"/>
          <w:b w:val="0"/>
          <w:color w:val="111111"/>
        </w:rPr>
        <w:t>32 квартала 29, выделах 30,</w:t>
      </w:r>
      <w:r>
        <w:rPr>
          <w:rStyle w:val="af3"/>
          <w:b w:val="0"/>
          <w:color w:val="111111"/>
        </w:rPr>
        <w:t xml:space="preserve"> </w:t>
      </w:r>
      <w:r w:rsidRPr="0029295B">
        <w:rPr>
          <w:rStyle w:val="af3"/>
          <w:b w:val="0"/>
          <w:color w:val="111111"/>
        </w:rPr>
        <w:t>35,</w:t>
      </w:r>
      <w:r>
        <w:rPr>
          <w:rStyle w:val="af3"/>
          <w:b w:val="0"/>
          <w:color w:val="111111"/>
        </w:rPr>
        <w:t xml:space="preserve"> </w:t>
      </w:r>
      <w:r w:rsidRPr="0029295B">
        <w:rPr>
          <w:rStyle w:val="af3"/>
          <w:b w:val="0"/>
          <w:color w:val="111111"/>
        </w:rPr>
        <w:t>43 квартала 30, выделах 3,</w:t>
      </w:r>
      <w:r>
        <w:rPr>
          <w:rStyle w:val="af3"/>
          <w:b w:val="0"/>
          <w:color w:val="111111"/>
        </w:rPr>
        <w:t xml:space="preserve"> </w:t>
      </w:r>
      <w:r w:rsidRPr="0029295B">
        <w:rPr>
          <w:rStyle w:val="af3"/>
          <w:b w:val="0"/>
          <w:color w:val="111111"/>
        </w:rPr>
        <w:t>10,</w:t>
      </w:r>
      <w:r>
        <w:rPr>
          <w:rStyle w:val="af3"/>
          <w:b w:val="0"/>
          <w:color w:val="111111"/>
        </w:rPr>
        <w:t xml:space="preserve"> </w:t>
      </w:r>
      <w:r w:rsidRPr="0029295B">
        <w:rPr>
          <w:rStyle w:val="af3"/>
          <w:b w:val="0"/>
          <w:color w:val="111111"/>
        </w:rPr>
        <w:t>24 квартала 118, выделе 2 квартала 153, выделе 5 квартала 154, выделе 4 квартала 160, выделе 3 квартала 167, выделах 11,</w:t>
      </w:r>
      <w:r>
        <w:rPr>
          <w:rStyle w:val="af3"/>
          <w:b w:val="0"/>
          <w:color w:val="111111"/>
        </w:rPr>
        <w:t xml:space="preserve"> </w:t>
      </w:r>
      <w:r w:rsidRPr="0029295B">
        <w:rPr>
          <w:rStyle w:val="af3"/>
          <w:b w:val="0"/>
          <w:color w:val="111111"/>
        </w:rPr>
        <w:t>23 квартала 169, выделах 25,</w:t>
      </w:r>
      <w:r>
        <w:rPr>
          <w:rStyle w:val="af3"/>
          <w:b w:val="0"/>
          <w:color w:val="111111"/>
        </w:rPr>
        <w:t xml:space="preserve"> </w:t>
      </w:r>
      <w:r w:rsidRPr="0029295B">
        <w:rPr>
          <w:rStyle w:val="af3"/>
          <w:b w:val="0"/>
          <w:color w:val="111111"/>
        </w:rPr>
        <w:t>51,</w:t>
      </w:r>
      <w:r>
        <w:rPr>
          <w:rStyle w:val="af3"/>
          <w:b w:val="0"/>
          <w:color w:val="111111"/>
        </w:rPr>
        <w:t xml:space="preserve"> </w:t>
      </w:r>
      <w:r w:rsidRPr="0029295B">
        <w:rPr>
          <w:rStyle w:val="af3"/>
          <w:b w:val="0"/>
          <w:color w:val="111111"/>
        </w:rPr>
        <w:t>52 квартала 181, выделе 23 квартала 183, выделах 2,</w:t>
      </w:r>
      <w:r>
        <w:rPr>
          <w:rStyle w:val="af3"/>
          <w:b w:val="0"/>
          <w:color w:val="111111"/>
        </w:rPr>
        <w:t xml:space="preserve"> </w:t>
      </w:r>
      <w:r w:rsidRPr="0029295B">
        <w:rPr>
          <w:rStyle w:val="af3"/>
          <w:b w:val="0"/>
          <w:color w:val="111111"/>
        </w:rPr>
        <w:t>24 квартала 184</w:t>
      </w:r>
      <w:r w:rsidRPr="0029295B">
        <w:rPr>
          <w:rStyle w:val="af3"/>
          <w:color w:val="111111"/>
        </w:rPr>
        <w:t xml:space="preserve">, </w:t>
      </w:r>
      <w:r w:rsidRPr="0029295B">
        <w:rPr>
          <w:rStyle w:val="af3"/>
          <w:b w:val="0"/>
          <w:color w:val="111111"/>
        </w:rPr>
        <w:t>выделах 7,</w:t>
      </w:r>
      <w:r>
        <w:rPr>
          <w:rStyle w:val="af3"/>
          <w:b w:val="0"/>
          <w:color w:val="111111"/>
        </w:rPr>
        <w:t xml:space="preserve"> </w:t>
      </w:r>
      <w:r w:rsidRPr="0029295B">
        <w:rPr>
          <w:rStyle w:val="af3"/>
          <w:b w:val="0"/>
          <w:color w:val="111111"/>
        </w:rPr>
        <w:t xml:space="preserve">12 квартала 188 Августовского лесничества;) </w:t>
      </w:r>
      <w:r w:rsidRPr="0029295B">
        <w:rPr>
          <w:color w:val="111111"/>
        </w:rPr>
        <w:t>выделах 5,</w:t>
      </w:r>
      <w:r>
        <w:rPr>
          <w:color w:val="111111"/>
        </w:rPr>
        <w:t xml:space="preserve"> </w:t>
      </w:r>
      <w:r w:rsidRPr="0029295B">
        <w:rPr>
          <w:color w:val="111111"/>
        </w:rPr>
        <w:t>8,</w:t>
      </w:r>
      <w:r>
        <w:rPr>
          <w:color w:val="111111"/>
        </w:rPr>
        <w:t xml:space="preserve"> </w:t>
      </w:r>
      <w:r w:rsidRPr="0029295B">
        <w:rPr>
          <w:color w:val="111111"/>
        </w:rPr>
        <w:t>10,</w:t>
      </w:r>
      <w:r>
        <w:rPr>
          <w:color w:val="111111"/>
        </w:rPr>
        <w:t xml:space="preserve"> </w:t>
      </w:r>
      <w:r w:rsidRPr="0029295B">
        <w:rPr>
          <w:color w:val="111111"/>
        </w:rPr>
        <w:t>11,</w:t>
      </w:r>
      <w:r>
        <w:rPr>
          <w:color w:val="111111"/>
        </w:rPr>
        <w:t xml:space="preserve"> </w:t>
      </w:r>
      <w:r w:rsidRPr="0029295B">
        <w:rPr>
          <w:color w:val="111111"/>
        </w:rPr>
        <w:t>14 квартала 15 Сопоцкинского лесничества </w:t>
      </w:r>
      <w:r w:rsidRPr="0029295B">
        <w:rPr>
          <w:rStyle w:val="af3"/>
          <w:b w:val="0"/>
          <w:color w:val="111111"/>
        </w:rPr>
        <w:t>(нумерация, предлагаемая настоящими изменениями и дополнениями: выделах 5,</w:t>
      </w:r>
      <w:r>
        <w:rPr>
          <w:rStyle w:val="af3"/>
          <w:b w:val="0"/>
          <w:color w:val="111111"/>
        </w:rPr>
        <w:t xml:space="preserve"> </w:t>
      </w:r>
      <w:r w:rsidRPr="0029295B">
        <w:rPr>
          <w:rStyle w:val="af3"/>
          <w:b w:val="0"/>
          <w:color w:val="111111"/>
        </w:rPr>
        <w:t>8,</w:t>
      </w:r>
      <w:r>
        <w:rPr>
          <w:rStyle w:val="af3"/>
          <w:b w:val="0"/>
          <w:color w:val="111111"/>
        </w:rPr>
        <w:t xml:space="preserve"> </w:t>
      </w:r>
      <w:r w:rsidRPr="0029295B">
        <w:rPr>
          <w:rStyle w:val="af3"/>
          <w:b w:val="0"/>
          <w:color w:val="111111"/>
        </w:rPr>
        <w:t>10,</w:t>
      </w:r>
      <w:r>
        <w:rPr>
          <w:rStyle w:val="af3"/>
          <w:b w:val="0"/>
          <w:color w:val="111111"/>
        </w:rPr>
        <w:t xml:space="preserve"> </w:t>
      </w:r>
      <w:r w:rsidRPr="0029295B">
        <w:rPr>
          <w:rStyle w:val="af3"/>
          <w:b w:val="0"/>
          <w:color w:val="111111"/>
        </w:rPr>
        <w:t>11,</w:t>
      </w:r>
      <w:r>
        <w:rPr>
          <w:rStyle w:val="af3"/>
          <w:b w:val="0"/>
          <w:color w:val="111111"/>
        </w:rPr>
        <w:t xml:space="preserve"> </w:t>
      </w:r>
      <w:r w:rsidRPr="0029295B">
        <w:rPr>
          <w:rStyle w:val="af3"/>
          <w:b w:val="0"/>
          <w:color w:val="111111"/>
        </w:rPr>
        <w:t>14 квартала 15 Сопоцкинского лесничества)</w:t>
      </w:r>
      <w:r w:rsidRPr="0029295B">
        <w:rPr>
          <w:b/>
          <w:color w:val="111111"/>
        </w:rPr>
        <w:t>;</w:t>
      </w:r>
    </w:p>
    <w:p w:rsidR="002719ED" w:rsidRPr="0029295B" w:rsidRDefault="002719ED" w:rsidP="002719ED">
      <w:pPr>
        <w:pStyle w:val="af2"/>
        <w:shd w:val="clear" w:color="auto" w:fill="FFFFFF"/>
        <w:spacing w:before="0" w:beforeAutospacing="0" w:after="0" w:afterAutospacing="0" w:line="360" w:lineRule="auto"/>
        <w:ind w:firstLine="709"/>
        <w:jc w:val="both"/>
        <w:rPr>
          <w:b/>
          <w:color w:val="111111"/>
        </w:rPr>
      </w:pPr>
      <w:r>
        <w:rPr>
          <w:b/>
          <w:color w:val="111111"/>
        </w:rPr>
        <w:lastRenderedPageBreak/>
        <w:t>–</w:t>
      </w:r>
      <w:r w:rsidRPr="0029295B">
        <w:rPr>
          <w:b/>
          <w:color w:val="111111"/>
        </w:rPr>
        <w:t xml:space="preserve"> вырубк</w:t>
      </w:r>
      <w:r>
        <w:rPr>
          <w:b/>
          <w:color w:val="111111"/>
        </w:rPr>
        <w:t>а</w:t>
      </w:r>
      <w:r w:rsidRPr="0029295B">
        <w:rPr>
          <w:b/>
          <w:color w:val="111111"/>
        </w:rPr>
        <w:t xml:space="preserve"> деревьев дуба, ясеня</w:t>
      </w:r>
      <w:r w:rsidRPr="0029295B">
        <w:rPr>
          <w:rStyle w:val="ae"/>
          <w:b/>
          <w:color w:val="111111"/>
        </w:rPr>
        <w:footnoteReference w:id="14"/>
      </w:r>
      <w:r w:rsidRPr="0029295B">
        <w:rPr>
          <w:b/>
          <w:color w:val="111111"/>
        </w:rPr>
        <w:t>;</w:t>
      </w:r>
    </w:p>
    <w:p w:rsidR="002719ED" w:rsidRPr="0029295B" w:rsidRDefault="002719ED" w:rsidP="002719ED">
      <w:pPr>
        <w:pStyle w:val="af2"/>
        <w:shd w:val="clear" w:color="auto" w:fill="FFFFFF"/>
        <w:spacing w:before="0" w:beforeAutospacing="0" w:after="0" w:afterAutospacing="0" w:line="360" w:lineRule="auto"/>
        <w:ind w:firstLine="709"/>
        <w:jc w:val="both"/>
        <w:rPr>
          <w:b/>
          <w:color w:val="111111"/>
        </w:rPr>
      </w:pPr>
      <w:r>
        <w:rPr>
          <w:b/>
          <w:color w:val="111111"/>
        </w:rPr>
        <w:t>–</w:t>
      </w:r>
      <w:r w:rsidRPr="0029295B">
        <w:rPr>
          <w:b/>
          <w:color w:val="111111"/>
        </w:rPr>
        <w:t xml:space="preserve"> производство лесных культур с использованием интродуцированных пород деревьев и кустарников;</w:t>
      </w:r>
    </w:p>
    <w:p w:rsidR="002719ED" w:rsidRPr="0029295B" w:rsidRDefault="002719ED" w:rsidP="002719ED">
      <w:pPr>
        <w:pStyle w:val="af2"/>
        <w:shd w:val="clear" w:color="auto" w:fill="FFFFFF"/>
        <w:spacing w:before="0" w:beforeAutospacing="0" w:after="0" w:afterAutospacing="0" w:line="360" w:lineRule="auto"/>
        <w:ind w:firstLine="709"/>
        <w:jc w:val="both"/>
        <w:rPr>
          <w:b/>
          <w:color w:val="111111"/>
        </w:rPr>
      </w:pPr>
      <w:r>
        <w:rPr>
          <w:b/>
          <w:color w:val="111111"/>
        </w:rPr>
        <w:t>–</w:t>
      </w:r>
      <w:r w:rsidRPr="0029295B">
        <w:rPr>
          <w:b/>
          <w:color w:val="111111"/>
        </w:rPr>
        <w:t xml:space="preserve"> проведение мелиоративных работ, а также работ, связанных с изменением естественного ландшафта и существующего гидрологического режима, кроме работ по его восстановлению;</w:t>
      </w:r>
    </w:p>
    <w:p w:rsidR="002719ED" w:rsidRPr="0029295B" w:rsidRDefault="002719ED" w:rsidP="002719ED">
      <w:pPr>
        <w:pStyle w:val="af2"/>
        <w:shd w:val="clear" w:color="auto" w:fill="FFFFFF"/>
        <w:spacing w:before="0" w:beforeAutospacing="0" w:after="0" w:afterAutospacing="0" w:line="360" w:lineRule="auto"/>
        <w:ind w:firstLine="709"/>
        <w:jc w:val="both"/>
        <w:rPr>
          <w:b/>
          <w:color w:val="111111"/>
        </w:rPr>
      </w:pPr>
      <w:r>
        <w:rPr>
          <w:b/>
          <w:color w:val="111111"/>
        </w:rPr>
        <w:t>–</w:t>
      </w:r>
      <w:r w:rsidRPr="0029295B">
        <w:rPr>
          <w:b/>
          <w:color w:val="111111"/>
        </w:rPr>
        <w:t xml:space="preserve"> сброс неочищенных сточных вод в окружающую среду;</w:t>
      </w:r>
    </w:p>
    <w:p w:rsidR="002719ED" w:rsidRPr="0029295B" w:rsidRDefault="002719ED" w:rsidP="002719ED">
      <w:pPr>
        <w:pStyle w:val="af2"/>
        <w:shd w:val="clear" w:color="auto" w:fill="FFFFFF"/>
        <w:spacing w:before="0" w:beforeAutospacing="0" w:after="0" w:afterAutospacing="0" w:line="360" w:lineRule="auto"/>
        <w:ind w:firstLine="709"/>
        <w:jc w:val="both"/>
        <w:rPr>
          <w:b/>
          <w:color w:val="111111"/>
        </w:rPr>
      </w:pPr>
      <w:r>
        <w:rPr>
          <w:b/>
          <w:color w:val="111111"/>
        </w:rPr>
        <w:t>–</w:t>
      </w:r>
      <w:r w:rsidRPr="0029295B">
        <w:rPr>
          <w:b/>
          <w:color w:val="111111"/>
        </w:rPr>
        <w:t xml:space="preserve"> выжигание сухой растительности и ее остатков на корню;</w:t>
      </w:r>
    </w:p>
    <w:p w:rsidR="002719ED" w:rsidRPr="0029295B" w:rsidRDefault="002719ED" w:rsidP="002719ED">
      <w:pPr>
        <w:pStyle w:val="af2"/>
        <w:shd w:val="clear" w:color="auto" w:fill="FFFFFF"/>
        <w:spacing w:before="0" w:beforeAutospacing="0" w:after="0" w:afterAutospacing="0" w:line="360" w:lineRule="auto"/>
        <w:ind w:firstLine="709"/>
        <w:jc w:val="both"/>
        <w:rPr>
          <w:color w:val="111111"/>
        </w:rPr>
      </w:pPr>
      <w:r>
        <w:rPr>
          <w:b/>
          <w:color w:val="111111"/>
        </w:rPr>
        <w:t>–</w:t>
      </w:r>
      <w:r w:rsidRPr="0029295B">
        <w:rPr>
          <w:b/>
          <w:color w:val="111111"/>
        </w:rPr>
        <w:t xml:space="preserve"> повреждение и уничтожение древесно-кустарниковой растительности, </w:t>
      </w:r>
      <w:r w:rsidRPr="0029295B">
        <w:rPr>
          <w:color w:val="111111"/>
        </w:rPr>
        <w:t>нарушение естественного почвенного покрова, за исключением контуров сельскохозяйственных земель, выполнения лесохозяйственных работ, работ по охране и защите лесного фонда, а также деятельности по обеспечению содержания и охраны Государственной границы Республики Беларусь или деятельности, предусмотренной в частях второй и третьей настоящего пункта;</w:t>
      </w:r>
    </w:p>
    <w:p w:rsidR="002719ED" w:rsidRPr="0029295B" w:rsidRDefault="002719ED" w:rsidP="002719ED">
      <w:pPr>
        <w:pStyle w:val="af2"/>
        <w:shd w:val="clear" w:color="auto" w:fill="FFFFFF"/>
        <w:spacing w:before="0" w:beforeAutospacing="0" w:after="0" w:afterAutospacing="0" w:line="360" w:lineRule="auto"/>
        <w:ind w:firstLine="709"/>
        <w:jc w:val="both"/>
        <w:rPr>
          <w:b/>
          <w:color w:val="111111"/>
        </w:rPr>
      </w:pPr>
      <w:r>
        <w:rPr>
          <w:b/>
          <w:color w:val="111111"/>
        </w:rPr>
        <w:t>–</w:t>
      </w:r>
      <w:r w:rsidR="00326153">
        <w:rPr>
          <w:b/>
          <w:color w:val="111111"/>
        </w:rPr>
        <w:t xml:space="preserve"> </w:t>
      </w:r>
      <w:r w:rsidRPr="0029295B">
        <w:rPr>
          <w:b/>
          <w:color w:val="111111"/>
        </w:rPr>
        <w:t>промысловая заготовка дикорастущих растений и (или) их частей;</w:t>
      </w:r>
    </w:p>
    <w:p w:rsidR="002719ED" w:rsidRPr="0029295B" w:rsidRDefault="002719ED" w:rsidP="002719ED">
      <w:pPr>
        <w:pStyle w:val="af2"/>
        <w:shd w:val="clear" w:color="auto" w:fill="FFFFFF"/>
        <w:spacing w:before="0" w:beforeAutospacing="0" w:after="0" w:afterAutospacing="0" w:line="360" w:lineRule="auto"/>
        <w:ind w:firstLine="709"/>
        <w:jc w:val="both"/>
        <w:rPr>
          <w:b/>
          <w:color w:val="111111"/>
        </w:rPr>
      </w:pPr>
      <w:r>
        <w:rPr>
          <w:b/>
          <w:color w:val="111111"/>
        </w:rPr>
        <w:t>–</w:t>
      </w:r>
      <w:r w:rsidRPr="0029295B">
        <w:rPr>
          <w:b/>
          <w:color w:val="111111"/>
        </w:rPr>
        <w:t xml:space="preserve"> расчистка прибрежной и водной растительности в прибрежной полосе рек Неман и Черная Ганча, кроме участков, отведенных под места отдыха;</w:t>
      </w:r>
    </w:p>
    <w:p w:rsidR="002719ED" w:rsidRPr="0029295B" w:rsidRDefault="002719ED" w:rsidP="002719ED">
      <w:pPr>
        <w:pStyle w:val="af2"/>
        <w:shd w:val="clear" w:color="auto" w:fill="FFFFFF"/>
        <w:spacing w:before="0" w:beforeAutospacing="0" w:after="0" w:afterAutospacing="0" w:line="360" w:lineRule="auto"/>
        <w:ind w:firstLine="709"/>
        <w:jc w:val="both"/>
        <w:rPr>
          <w:b/>
          <w:color w:val="111111"/>
        </w:rPr>
      </w:pPr>
      <w:r>
        <w:rPr>
          <w:b/>
          <w:color w:val="111111"/>
        </w:rPr>
        <w:t>–</w:t>
      </w:r>
      <w:r w:rsidRPr="0029295B">
        <w:rPr>
          <w:b/>
          <w:color w:val="111111"/>
        </w:rPr>
        <w:t xml:space="preserve"> забор воды из реки Черная Ганча для хозяйственных целей;</w:t>
      </w:r>
    </w:p>
    <w:p w:rsidR="002719ED" w:rsidRPr="0029295B" w:rsidRDefault="002719ED" w:rsidP="002719ED">
      <w:pPr>
        <w:pStyle w:val="af2"/>
        <w:shd w:val="clear" w:color="auto" w:fill="FFFFFF"/>
        <w:spacing w:before="0" w:beforeAutospacing="0" w:after="0" w:afterAutospacing="0" w:line="360" w:lineRule="auto"/>
        <w:ind w:firstLine="709"/>
        <w:jc w:val="both"/>
        <w:rPr>
          <w:color w:val="111111"/>
        </w:rPr>
      </w:pPr>
      <w:r>
        <w:rPr>
          <w:b/>
          <w:color w:val="111111"/>
        </w:rPr>
        <w:t>–</w:t>
      </w:r>
      <w:r w:rsidRPr="0029295B">
        <w:rPr>
          <w:b/>
          <w:color w:val="111111"/>
        </w:rPr>
        <w:t xml:space="preserve"> разведение костров, размещение отдельных палаток или палаточных городков, других мест отдыха, стоянок механических транспортных средств вне установленных мест, </w:t>
      </w:r>
      <w:r w:rsidRPr="0029295B">
        <w:rPr>
          <w:color w:val="111111"/>
        </w:rPr>
        <w:t>за исключением случаев, когда это связано с деятельностью по обеспечению содержания и охраны Государственной границы Республики Беларусь;</w:t>
      </w:r>
    </w:p>
    <w:p w:rsidR="002719ED" w:rsidRPr="0029295B" w:rsidRDefault="002719ED" w:rsidP="002719ED">
      <w:pPr>
        <w:pStyle w:val="af2"/>
        <w:shd w:val="clear" w:color="auto" w:fill="FFFFFF"/>
        <w:spacing w:before="0" w:beforeAutospacing="0" w:after="0" w:afterAutospacing="0" w:line="360" w:lineRule="auto"/>
        <w:ind w:firstLine="709"/>
        <w:jc w:val="both"/>
        <w:rPr>
          <w:color w:val="111111"/>
        </w:rPr>
      </w:pPr>
      <w:r>
        <w:rPr>
          <w:b/>
          <w:color w:val="111111"/>
        </w:rPr>
        <w:t>–</w:t>
      </w:r>
      <w:r w:rsidRPr="0029295B">
        <w:rPr>
          <w:b/>
          <w:color w:val="111111"/>
        </w:rPr>
        <w:t xml:space="preserve"> движение механических транспортных средств вне дорог, </w:t>
      </w:r>
      <w:r w:rsidRPr="0029295B">
        <w:rPr>
          <w:color w:val="111111"/>
        </w:rPr>
        <w:t xml:space="preserve">кроме транспортных средств органов и подразделений по чрезвычайным ситуациям, пограничных нарядов и транспортных средств органов пограничной службы при выполнении задач по содержанию и охране Государственной границы Республики Беларусь, транспортных средств Министерства природных ресурсов и охраны окружающей среды и его территориальных органов, государственного природоохранного учреждения, осуществляющего управление заказником (группой заказников) в случае его создания, Министерства лесного хозяйства и подчиненных ему организаций, Государственной инспекции охраны животного и растительного мира при Президенте Республики Беларусь, а также транспортных средств и сельскохозяйственных машин, находящихся в собственности сельскохозяйственных организаций, и транспортных </w:t>
      </w:r>
      <w:r w:rsidRPr="0029295B">
        <w:rPr>
          <w:color w:val="111111"/>
        </w:rPr>
        <w:lastRenderedPageBreak/>
        <w:t>средств, привлеченных для выполнения сельскохозяйственных и лесохозяйственных работ;</w:t>
      </w:r>
    </w:p>
    <w:p w:rsidR="002719ED" w:rsidRPr="0029295B" w:rsidRDefault="002719ED" w:rsidP="002719ED">
      <w:pPr>
        <w:pStyle w:val="af2"/>
        <w:shd w:val="clear" w:color="auto" w:fill="FFFFFF"/>
        <w:spacing w:before="0" w:beforeAutospacing="0" w:after="0" w:afterAutospacing="0" w:line="360" w:lineRule="auto"/>
        <w:ind w:firstLine="709"/>
        <w:jc w:val="both"/>
        <w:rPr>
          <w:b/>
          <w:color w:val="111111"/>
        </w:rPr>
      </w:pPr>
      <w:r>
        <w:rPr>
          <w:b/>
          <w:color w:val="111111"/>
        </w:rPr>
        <w:t>–</w:t>
      </w:r>
      <w:r w:rsidRPr="0029295B">
        <w:rPr>
          <w:b/>
          <w:color w:val="111111"/>
        </w:rPr>
        <w:t xml:space="preserve"> промысловое рыболовство;</w:t>
      </w:r>
    </w:p>
    <w:p w:rsidR="002719ED" w:rsidRPr="0029295B" w:rsidRDefault="002719ED" w:rsidP="002719ED">
      <w:pPr>
        <w:pStyle w:val="af2"/>
        <w:shd w:val="clear" w:color="auto" w:fill="FFFFFF"/>
        <w:spacing w:before="0" w:beforeAutospacing="0" w:after="0" w:afterAutospacing="0" w:line="360" w:lineRule="auto"/>
        <w:ind w:firstLine="709"/>
        <w:jc w:val="both"/>
        <w:rPr>
          <w:b/>
          <w:color w:val="111111"/>
        </w:rPr>
      </w:pPr>
      <w:r>
        <w:rPr>
          <w:b/>
          <w:color w:val="111111"/>
        </w:rPr>
        <w:t>–</w:t>
      </w:r>
      <w:r w:rsidRPr="0029295B">
        <w:rPr>
          <w:b/>
          <w:color w:val="111111"/>
        </w:rPr>
        <w:t xml:space="preserve"> выпас скота, организация летних лагерей для него в прибрежных полосах рек Неман и Черная Ганча;</w:t>
      </w:r>
    </w:p>
    <w:p w:rsidR="002719ED" w:rsidRPr="0029295B" w:rsidRDefault="002719ED" w:rsidP="002719ED">
      <w:pPr>
        <w:pStyle w:val="af2"/>
        <w:shd w:val="clear" w:color="auto" w:fill="FFFFFF"/>
        <w:spacing w:before="0" w:beforeAutospacing="0" w:after="0" w:afterAutospacing="0" w:line="360" w:lineRule="auto"/>
        <w:ind w:firstLine="709"/>
        <w:jc w:val="both"/>
        <w:rPr>
          <w:b/>
          <w:color w:val="111111"/>
        </w:rPr>
      </w:pPr>
      <w:r>
        <w:rPr>
          <w:b/>
          <w:color w:val="111111"/>
        </w:rPr>
        <w:t>–</w:t>
      </w:r>
      <w:r w:rsidRPr="0029295B">
        <w:rPr>
          <w:b/>
          <w:color w:val="111111"/>
        </w:rPr>
        <w:t xml:space="preserve"> размещение отходов, </w:t>
      </w:r>
      <w:r w:rsidRPr="0029295B">
        <w:rPr>
          <w:color w:val="111111"/>
        </w:rPr>
        <w:t>за исключением размещения отходов потребления в санкционированных местах временного хранения отходов до их перевозки на объекты захоронения, обезвреживания отходов и (или) на объекты по использованию отходов</w:t>
      </w:r>
      <w:r w:rsidR="006C7FCA">
        <w:rPr>
          <w:color w:val="111111"/>
        </w:rPr>
        <w:t xml:space="preserve"> (рисунок </w:t>
      </w:r>
      <w:r>
        <w:rPr>
          <w:color w:val="111111"/>
        </w:rPr>
        <w:t>10.1</w:t>
      </w:r>
      <w:r w:rsidRPr="00A10DD8">
        <w:rPr>
          <w:color w:val="111111"/>
        </w:rPr>
        <w:t>, 10.1</w:t>
      </w:r>
      <w:r w:rsidRPr="005536D3">
        <w:rPr>
          <w:color w:val="111111"/>
        </w:rPr>
        <w:t>2</w:t>
      </w:r>
      <w:r>
        <w:rPr>
          <w:color w:val="111111"/>
        </w:rPr>
        <w:t>)</w:t>
      </w:r>
      <w:r w:rsidRPr="0029295B">
        <w:rPr>
          <w:color w:val="111111"/>
        </w:rPr>
        <w:t>;</w:t>
      </w:r>
    </w:p>
    <w:p w:rsidR="002719ED" w:rsidRPr="0029295B" w:rsidRDefault="002719ED" w:rsidP="002719ED">
      <w:pPr>
        <w:pStyle w:val="af2"/>
        <w:shd w:val="clear" w:color="auto" w:fill="FFFFFF"/>
        <w:spacing w:before="0" w:beforeAutospacing="0" w:after="0" w:afterAutospacing="0" w:line="360" w:lineRule="auto"/>
        <w:ind w:firstLine="709"/>
        <w:jc w:val="both"/>
        <w:rPr>
          <w:b/>
          <w:color w:val="111111"/>
        </w:rPr>
      </w:pPr>
      <w:r>
        <w:rPr>
          <w:b/>
          <w:color w:val="111111"/>
        </w:rPr>
        <w:t>–</w:t>
      </w:r>
      <w:r w:rsidRPr="0029295B">
        <w:rPr>
          <w:b/>
          <w:color w:val="111111"/>
        </w:rPr>
        <w:t xml:space="preserve"> размещение промышленных предприятий, жилой застройки, помещений для временного проживания (садовый домик, дача).</w:t>
      </w:r>
    </w:p>
    <w:p w:rsidR="002719ED" w:rsidRPr="0029295B" w:rsidRDefault="002719ED" w:rsidP="002719ED">
      <w:pPr>
        <w:pStyle w:val="af2"/>
        <w:shd w:val="clear" w:color="auto" w:fill="FFFFFF"/>
        <w:spacing w:before="0" w:beforeAutospacing="0" w:after="0" w:afterAutospacing="0" w:line="360" w:lineRule="auto"/>
        <w:ind w:firstLine="709"/>
        <w:jc w:val="both"/>
        <w:rPr>
          <w:color w:val="111111"/>
        </w:rPr>
      </w:pPr>
      <w:r w:rsidRPr="0029295B">
        <w:rPr>
          <w:color w:val="111111"/>
        </w:rPr>
        <w:t>Выполнение работ по реконструкции гидромелиоративной сети, восстановлению гидрологического режима, разработке месторождений общераспространенных полезных ископаемых, применение средств защиты растений на территории республиканского ландшафтного заказника «Гродненская пуща» осуществляются по согласованию с Министерством природных ресурсов и охраны окружающей среды.</w:t>
      </w:r>
    </w:p>
    <w:p w:rsidR="002719ED" w:rsidRDefault="002719ED" w:rsidP="002719ED">
      <w:pPr>
        <w:spacing w:line="360" w:lineRule="auto"/>
        <w:jc w:val="center"/>
        <w:rPr>
          <w:noProof/>
          <w:sz w:val="26"/>
          <w:szCs w:val="26"/>
        </w:rPr>
      </w:pPr>
      <w:r>
        <w:rPr>
          <w:noProof/>
          <w:sz w:val="26"/>
          <w:szCs w:val="26"/>
        </w:rPr>
        <w:drawing>
          <wp:inline distT="0" distB="0" distL="0" distR="0" wp14:anchorId="77FC1540" wp14:editId="1CC835E8">
            <wp:extent cx="5909310" cy="4189730"/>
            <wp:effectExtent l="0" t="0" r="0" b="1270"/>
            <wp:docPr id="18" name="Рисунок 18" descr="местоотходов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местоотходов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09310" cy="4189730"/>
                    </a:xfrm>
                    <a:prstGeom prst="rect">
                      <a:avLst/>
                    </a:prstGeom>
                    <a:noFill/>
                    <a:ln>
                      <a:noFill/>
                    </a:ln>
                  </pic:spPr>
                </pic:pic>
              </a:graphicData>
            </a:graphic>
          </wp:inline>
        </w:drawing>
      </w:r>
    </w:p>
    <w:p w:rsidR="002719ED" w:rsidRDefault="002719ED" w:rsidP="002719ED">
      <w:pPr>
        <w:spacing w:line="360" w:lineRule="auto"/>
        <w:jc w:val="center"/>
        <w:rPr>
          <w:sz w:val="24"/>
          <w:szCs w:val="24"/>
        </w:rPr>
      </w:pPr>
      <w:r w:rsidRPr="00DA35C0">
        <w:rPr>
          <w:sz w:val="24"/>
          <w:szCs w:val="24"/>
        </w:rPr>
        <w:t>Рисунок 10.1</w:t>
      </w:r>
      <w:r>
        <w:rPr>
          <w:sz w:val="24"/>
          <w:szCs w:val="24"/>
        </w:rPr>
        <w:t xml:space="preserve"> –</w:t>
      </w:r>
      <w:r w:rsidRPr="00DA35C0">
        <w:rPr>
          <w:sz w:val="24"/>
          <w:szCs w:val="24"/>
        </w:rPr>
        <w:t xml:space="preserve"> Места размещения временного хранения отходов до их перевозки на объекты захоронения, обезвреживания отходов или на объекты по использованию отходов</w:t>
      </w:r>
    </w:p>
    <w:p w:rsidR="00FC1911" w:rsidRPr="00026A40" w:rsidRDefault="00FC1911" w:rsidP="002719ED">
      <w:pPr>
        <w:spacing w:line="360" w:lineRule="auto"/>
        <w:ind w:firstLine="709"/>
        <w:jc w:val="both"/>
        <w:rPr>
          <w:sz w:val="24"/>
          <w:szCs w:val="24"/>
        </w:rPr>
      </w:pPr>
    </w:p>
    <w:p w:rsidR="002719ED" w:rsidRPr="00636525" w:rsidRDefault="002719ED" w:rsidP="002719ED">
      <w:pPr>
        <w:spacing w:line="360" w:lineRule="auto"/>
        <w:ind w:firstLine="709"/>
        <w:jc w:val="both"/>
        <w:rPr>
          <w:sz w:val="24"/>
          <w:szCs w:val="24"/>
        </w:rPr>
      </w:pPr>
      <w:r w:rsidRPr="00DA35C0">
        <w:rPr>
          <w:sz w:val="24"/>
          <w:szCs w:val="24"/>
        </w:rPr>
        <w:lastRenderedPageBreak/>
        <w:t>Более детальная регламентация хозяйственной деятельности ландшафтного заказника проведено с целью дифференциации</w:t>
      </w:r>
      <w:r w:rsidRPr="00636525">
        <w:rPr>
          <w:sz w:val="24"/>
          <w:szCs w:val="24"/>
        </w:rPr>
        <w:t xml:space="preserve"> его территории, исходя из необходимости и возможности осуществления практических мероприятий (их групп) по поддержанию и восстановлению природных комплексов, сохранению биологического и ландшафтного разнообразия, а также для повышения эффективности природопользования в границах заказника</w:t>
      </w:r>
      <w:r>
        <w:rPr>
          <w:sz w:val="24"/>
          <w:szCs w:val="24"/>
        </w:rPr>
        <w:t xml:space="preserve"> (рисунок 10.2, 10.13)</w:t>
      </w:r>
      <w:r w:rsidRPr="00636525">
        <w:rPr>
          <w:sz w:val="24"/>
          <w:szCs w:val="24"/>
        </w:rPr>
        <w:t>.</w:t>
      </w:r>
    </w:p>
    <w:p w:rsidR="002719ED" w:rsidRPr="00636525" w:rsidRDefault="002719ED" w:rsidP="002719ED">
      <w:pPr>
        <w:spacing w:line="360" w:lineRule="auto"/>
        <w:ind w:firstLine="709"/>
        <w:jc w:val="both"/>
        <w:rPr>
          <w:sz w:val="24"/>
          <w:szCs w:val="24"/>
        </w:rPr>
      </w:pPr>
      <w:r w:rsidRPr="00636525">
        <w:rPr>
          <w:sz w:val="24"/>
          <w:szCs w:val="24"/>
        </w:rPr>
        <w:t>Регламентация в основном не предполагает принципиального изменения общего режима, установленного для заказника «Гродненская Пуща»: оно основано на локальных (точечных) практических мерах. В перспективе целесообразно рассмотреть возможность внесения в установленном порядке в режим заказника некоторых дополнений и изменения (например, в отношении выпаса скота).</w:t>
      </w:r>
    </w:p>
    <w:p w:rsidR="002719ED" w:rsidRPr="00636525" w:rsidRDefault="002719ED" w:rsidP="002719ED">
      <w:pPr>
        <w:spacing w:line="360" w:lineRule="auto"/>
        <w:ind w:firstLine="709"/>
        <w:jc w:val="both"/>
        <w:rPr>
          <w:sz w:val="24"/>
          <w:szCs w:val="24"/>
        </w:rPr>
      </w:pPr>
      <w:r w:rsidRPr="00636525">
        <w:rPr>
          <w:sz w:val="24"/>
          <w:szCs w:val="24"/>
        </w:rPr>
        <w:t>В качестве критериев регламентации использовали следующие факторы:</w:t>
      </w:r>
    </w:p>
    <w:p w:rsidR="002719ED" w:rsidRPr="00636525" w:rsidRDefault="002719ED" w:rsidP="002719ED">
      <w:pPr>
        <w:spacing w:line="360" w:lineRule="auto"/>
        <w:ind w:firstLine="709"/>
        <w:jc w:val="both"/>
        <w:rPr>
          <w:sz w:val="24"/>
          <w:szCs w:val="24"/>
        </w:rPr>
      </w:pPr>
      <w:r w:rsidRPr="00636525">
        <w:rPr>
          <w:sz w:val="24"/>
          <w:szCs w:val="24"/>
        </w:rPr>
        <w:t xml:space="preserve">– </w:t>
      </w:r>
      <w:r w:rsidRPr="00636525">
        <w:rPr>
          <w:i/>
          <w:sz w:val="24"/>
          <w:szCs w:val="24"/>
        </w:rPr>
        <w:t xml:space="preserve">ландшафтный </w:t>
      </w:r>
      <w:r w:rsidRPr="00636525">
        <w:rPr>
          <w:sz w:val="24"/>
          <w:szCs w:val="24"/>
        </w:rPr>
        <w:t>(структура и особенности ландшафтного строения, редкие и интересные ландшафты);</w:t>
      </w:r>
    </w:p>
    <w:p w:rsidR="002719ED" w:rsidRPr="00636525" w:rsidRDefault="002719ED" w:rsidP="002719ED">
      <w:pPr>
        <w:spacing w:line="360" w:lineRule="auto"/>
        <w:ind w:firstLine="709"/>
        <w:jc w:val="both"/>
        <w:rPr>
          <w:sz w:val="24"/>
          <w:szCs w:val="24"/>
        </w:rPr>
      </w:pPr>
      <w:r w:rsidRPr="00636525">
        <w:rPr>
          <w:sz w:val="24"/>
          <w:szCs w:val="24"/>
        </w:rPr>
        <w:t xml:space="preserve">– </w:t>
      </w:r>
      <w:r w:rsidRPr="00636525">
        <w:rPr>
          <w:i/>
          <w:sz w:val="24"/>
          <w:szCs w:val="24"/>
        </w:rPr>
        <w:t>гидрологический</w:t>
      </w:r>
      <w:r w:rsidRPr="00636525">
        <w:rPr>
          <w:sz w:val="24"/>
          <w:szCs w:val="24"/>
        </w:rPr>
        <w:t xml:space="preserve"> (водоёмы и водотоки, в первую очередь, естественные, осушительные системы, болотные массивы, гидрологический режим);</w:t>
      </w:r>
    </w:p>
    <w:p w:rsidR="002719ED" w:rsidRPr="00636525" w:rsidRDefault="002719ED" w:rsidP="002719ED">
      <w:pPr>
        <w:spacing w:line="360" w:lineRule="auto"/>
        <w:ind w:firstLine="709"/>
        <w:jc w:val="both"/>
        <w:rPr>
          <w:sz w:val="24"/>
          <w:szCs w:val="24"/>
        </w:rPr>
      </w:pPr>
      <w:r w:rsidRPr="00636525">
        <w:rPr>
          <w:sz w:val="24"/>
          <w:szCs w:val="24"/>
        </w:rPr>
        <w:t xml:space="preserve">– </w:t>
      </w:r>
      <w:r w:rsidRPr="00636525">
        <w:rPr>
          <w:i/>
          <w:sz w:val="24"/>
          <w:szCs w:val="24"/>
        </w:rPr>
        <w:t>биотопический</w:t>
      </w:r>
      <w:r w:rsidRPr="00636525">
        <w:rPr>
          <w:sz w:val="24"/>
          <w:szCs w:val="24"/>
        </w:rPr>
        <w:t xml:space="preserve"> (редкие и типичные биотопы по ТКП 17.12-06-2014 (02120) [48]);</w:t>
      </w:r>
    </w:p>
    <w:p w:rsidR="002719ED" w:rsidRPr="00636525" w:rsidRDefault="002719ED" w:rsidP="002719ED">
      <w:pPr>
        <w:spacing w:line="360" w:lineRule="auto"/>
        <w:ind w:firstLine="709"/>
        <w:jc w:val="both"/>
        <w:rPr>
          <w:sz w:val="24"/>
          <w:szCs w:val="24"/>
        </w:rPr>
      </w:pPr>
      <w:r w:rsidRPr="00636525">
        <w:rPr>
          <w:i/>
          <w:sz w:val="24"/>
          <w:szCs w:val="24"/>
        </w:rPr>
        <w:t>– созологический</w:t>
      </w:r>
      <w:r w:rsidRPr="00636525">
        <w:rPr>
          <w:sz w:val="24"/>
          <w:szCs w:val="24"/>
        </w:rPr>
        <w:t xml:space="preserve"> (местообитания видов растений и животных с охранной природоохранной значимостью в Европе и/или на региональном уровне);</w:t>
      </w:r>
    </w:p>
    <w:p w:rsidR="002719ED" w:rsidRPr="00636525" w:rsidRDefault="002719ED" w:rsidP="002719ED">
      <w:pPr>
        <w:spacing w:line="360" w:lineRule="auto"/>
        <w:ind w:firstLine="709"/>
        <w:jc w:val="both"/>
        <w:rPr>
          <w:sz w:val="24"/>
          <w:szCs w:val="24"/>
        </w:rPr>
      </w:pPr>
      <w:r w:rsidRPr="00636525">
        <w:rPr>
          <w:sz w:val="24"/>
          <w:szCs w:val="24"/>
        </w:rPr>
        <w:t xml:space="preserve">– </w:t>
      </w:r>
      <w:r w:rsidRPr="00636525">
        <w:rPr>
          <w:i/>
          <w:sz w:val="24"/>
          <w:szCs w:val="24"/>
        </w:rPr>
        <w:t xml:space="preserve">эксплуатационный </w:t>
      </w:r>
      <w:r w:rsidRPr="00636525">
        <w:rPr>
          <w:sz w:val="24"/>
          <w:szCs w:val="24"/>
        </w:rPr>
        <w:t>(пограничный режим, функционирование природоохранного учреждения, лесничеств, сельскохозяйственных организаций, формы традиционного землепользования);</w:t>
      </w:r>
    </w:p>
    <w:p w:rsidR="002719ED" w:rsidRPr="00636525" w:rsidRDefault="002719ED" w:rsidP="002719ED">
      <w:pPr>
        <w:spacing w:line="360" w:lineRule="auto"/>
        <w:ind w:firstLine="709"/>
        <w:jc w:val="both"/>
        <w:rPr>
          <w:sz w:val="24"/>
          <w:szCs w:val="24"/>
        </w:rPr>
      </w:pPr>
      <w:r w:rsidRPr="00636525">
        <w:rPr>
          <w:sz w:val="24"/>
          <w:szCs w:val="24"/>
        </w:rPr>
        <w:t xml:space="preserve">– </w:t>
      </w:r>
      <w:r w:rsidRPr="00636525">
        <w:rPr>
          <w:i/>
          <w:sz w:val="24"/>
          <w:szCs w:val="24"/>
        </w:rPr>
        <w:t>пространственный</w:t>
      </w:r>
      <w:r w:rsidRPr="00636525">
        <w:rPr>
          <w:sz w:val="24"/>
          <w:szCs w:val="24"/>
        </w:rPr>
        <w:t xml:space="preserve"> (квартальная сеть, дороги и другая линейная инфраструктура, населённые пункты и т.д.).</w:t>
      </w:r>
    </w:p>
    <w:p w:rsidR="002719ED" w:rsidRPr="00DA35C0" w:rsidRDefault="002719ED" w:rsidP="002719ED">
      <w:pPr>
        <w:spacing w:line="360" w:lineRule="auto"/>
        <w:ind w:firstLine="709"/>
        <w:jc w:val="both"/>
        <w:rPr>
          <w:sz w:val="24"/>
          <w:szCs w:val="24"/>
        </w:rPr>
      </w:pPr>
      <w:r w:rsidRPr="00DA35C0">
        <w:rPr>
          <w:sz w:val="24"/>
          <w:szCs w:val="24"/>
        </w:rPr>
        <w:t>На территории заказника выделены три участка с регламентацией (ограничением) хозяйственной и иной деятельности, в соответствии с режимом охраны</w:t>
      </w:r>
      <w:r w:rsidR="006C7FCA">
        <w:rPr>
          <w:sz w:val="24"/>
          <w:szCs w:val="24"/>
        </w:rPr>
        <w:t xml:space="preserve"> и использования ООПТ (рисунок </w:t>
      </w:r>
      <w:r w:rsidRPr="005E34FF">
        <w:rPr>
          <w:sz w:val="24"/>
          <w:szCs w:val="24"/>
        </w:rPr>
        <w:t>10.</w:t>
      </w:r>
      <w:r w:rsidRPr="00DA35C0">
        <w:rPr>
          <w:sz w:val="24"/>
          <w:szCs w:val="24"/>
        </w:rPr>
        <w:t>3</w:t>
      </w:r>
      <w:r w:rsidRPr="005E34FF">
        <w:rPr>
          <w:sz w:val="24"/>
          <w:szCs w:val="24"/>
        </w:rPr>
        <w:t xml:space="preserve">. </w:t>
      </w:r>
      <w:r w:rsidRPr="002719ED">
        <w:rPr>
          <w:sz w:val="24"/>
          <w:szCs w:val="24"/>
        </w:rPr>
        <w:t>10.1</w:t>
      </w:r>
      <w:r>
        <w:rPr>
          <w:sz w:val="24"/>
          <w:szCs w:val="24"/>
        </w:rPr>
        <w:t>3</w:t>
      </w:r>
      <w:r w:rsidRPr="00DA35C0">
        <w:rPr>
          <w:sz w:val="24"/>
          <w:szCs w:val="24"/>
        </w:rPr>
        <w:t>):</w:t>
      </w:r>
    </w:p>
    <w:p w:rsidR="002719ED" w:rsidRPr="00DA35C0" w:rsidRDefault="002719ED" w:rsidP="002719ED">
      <w:pPr>
        <w:spacing w:line="360" w:lineRule="auto"/>
        <w:ind w:firstLine="709"/>
        <w:jc w:val="both"/>
        <w:rPr>
          <w:sz w:val="24"/>
          <w:szCs w:val="24"/>
        </w:rPr>
      </w:pPr>
      <w:r w:rsidRPr="00DA35C0">
        <w:rPr>
          <w:sz w:val="24"/>
          <w:szCs w:val="24"/>
        </w:rPr>
        <w:t>1) участок особого регулирования в долинах рек;</w:t>
      </w:r>
    </w:p>
    <w:p w:rsidR="002719ED" w:rsidRPr="00DA35C0" w:rsidRDefault="002719ED" w:rsidP="002719ED">
      <w:pPr>
        <w:spacing w:line="360" w:lineRule="auto"/>
        <w:ind w:firstLine="709"/>
        <w:jc w:val="both"/>
        <w:rPr>
          <w:sz w:val="24"/>
          <w:szCs w:val="24"/>
        </w:rPr>
      </w:pPr>
      <w:r w:rsidRPr="00DA35C0">
        <w:rPr>
          <w:sz w:val="24"/>
          <w:szCs w:val="24"/>
        </w:rPr>
        <w:t>2) участок сохранения и восстановления сплавинных экосистем озёр;</w:t>
      </w:r>
    </w:p>
    <w:p w:rsidR="002719ED" w:rsidRPr="00DA35C0" w:rsidRDefault="002719ED" w:rsidP="002719ED">
      <w:pPr>
        <w:spacing w:line="360" w:lineRule="auto"/>
        <w:ind w:firstLine="709"/>
        <w:jc w:val="both"/>
        <w:rPr>
          <w:sz w:val="24"/>
          <w:szCs w:val="24"/>
        </w:rPr>
      </w:pPr>
      <w:r w:rsidRPr="00DA35C0">
        <w:rPr>
          <w:sz w:val="24"/>
          <w:szCs w:val="24"/>
        </w:rPr>
        <w:t>3) участок устойчивого природопользования (рисунок 10.</w:t>
      </w:r>
      <w:r>
        <w:rPr>
          <w:sz w:val="24"/>
          <w:szCs w:val="24"/>
        </w:rPr>
        <w:t>2</w:t>
      </w:r>
      <w:r w:rsidRPr="00DA35C0">
        <w:rPr>
          <w:sz w:val="24"/>
          <w:szCs w:val="24"/>
        </w:rPr>
        <w:t>).</w:t>
      </w:r>
    </w:p>
    <w:p w:rsidR="002719ED" w:rsidRPr="00DA35C0" w:rsidRDefault="002719ED" w:rsidP="002719ED">
      <w:pPr>
        <w:autoSpaceDE/>
        <w:autoSpaceDN/>
        <w:adjustRightInd/>
        <w:spacing w:line="360" w:lineRule="auto"/>
        <w:ind w:firstLine="709"/>
        <w:jc w:val="both"/>
        <w:rPr>
          <w:rFonts w:eastAsia="Calibri"/>
          <w:sz w:val="24"/>
          <w:szCs w:val="24"/>
          <w:lang w:eastAsia="en-US"/>
        </w:rPr>
      </w:pPr>
      <w:r w:rsidRPr="00DA35C0">
        <w:rPr>
          <w:rFonts w:eastAsia="Calibri"/>
          <w:b/>
          <w:i/>
          <w:sz w:val="24"/>
          <w:szCs w:val="24"/>
          <w:lang w:eastAsia="en-US"/>
        </w:rPr>
        <w:t>Участок</w:t>
      </w:r>
      <w:r w:rsidRPr="00DA35C0">
        <w:rPr>
          <w:rFonts w:eastAsia="Calibri"/>
          <w:b/>
          <w:i/>
          <w:sz w:val="24"/>
          <w:szCs w:val="24"/>
          <w:lang w:val="be-BY" w:eastAsia="en-US"/>
        </w:rPr>
        <w:t xml:space="preserve"> особого регулирования в до</w:t>
      </w:r>
      <w:r w:rsidR="00326153">
        <w:rPr>
          <w:rFonts w:eastAsia="Calibri"/>
          <w:b/>
          <w:i/>
          <w:sz w:val="24"/>
          <w:szCs w:val="24"/>
          <w:lang w:val="be-BY" w:eastAsia="en-US"/>
        </w:rPr>
        <w:t>л</w:t>
      </w:r>
      <w:r w:rsidRPr="00DA35C0">
        <w:rPr>
          <w:rFonts w:eastAsia="Calibri"/>
          <w:b/>
          <w:i/>
          <w:sz w:val="24"/>
          <w:szCs w:val="24"/>
          <w:lang w:val="be-BY" w:eastAsia="en-US"/>
        </w:rPr>
        <w:t>инах рек</w:t>
      </w:r>
      <w:r w:rsidRPr="00DA35C0">
        <w:rPr>
          <w:rFonts w:eastAsia="Calibri"/>
          <w:i/>
          <w:sz w:val="24"/>
          <w:szCs w:val="24"/>
          <w:lang w:eastAsia="en-US"/>
        </w:rPr>
        <w:t>.</w:t>
      </w:r>
      <w:r w:rsidRPr="00DA35C0">
        <w:rPr>
          <w:rFonts w:eastAsia="Calibri"/>
          <w:sz w:val="24"/>
          <w:szCs w:val="24"/>
          <w:lang w:eastAsia="en-US"/>
        </w:rPr>
        <w:t xml:space="preserve"> Участок включает долины </w:t>
      </w:r>
      <w:r w:rsidRPr="00DA35C0">
        <w:rPr>
          <w:rFonts w:eastAsia="Calibri"/>
          <w:sz w:val="24"/>
          <w:szCs w:val="24"/>
          <w:lang w:val="be-BY" w:eastAsia="en-US"/>
        </w:rPr>
        <w:t xml:space="preserve">рек: </w:t>
      </w:r>
      <w:r w:rsidRPr="00DA35C0">
        <w:rPr>
          <w:rFonts w:eastAsia="Calibri"/>
          <w:i/>
          <w:sz w:val="24"/>
          <w:szCs w:val="24"/>
          <w:lang w:eastAsia="en-US"/>
        </w:rPr>
        <w:t>Черная Ганча, Шлямица, Марыха</w:t>
      </w:r>
      <w:r w:rsidRPr="00DA35C0">
        <w:rPr>
          <w:rFonts w:eastAsia="Calibri"/>
          <w:sz w:val="24"/>
          <w:szCs w:val="24"/>
          <w:lang w:val="be-BY" w:eastAsia="en-US"/>
        </w:rPr>
        <w:t xml:space="preserve">, </w:t>
      </w:r>
      <w:r w:rsidRPr="00DA35C0">
        <w:rPr>
          <w:rFonts w:eastAsia="Calibri"/>
          <w:i/>
          <w:sz w:val="24"/>
          <w:szCs w:val="24"/>
          <w:lang w:val="be-BY" w:eastAsia="en-US"/>
        </w:rPr>
        <w:t>Игарка</w:t>
      </w:r>
      <w:r w:rsidRPr="00DA35C0">
        <w:rPr>
          <w:rFonts w:eastAsia="Calibri"/>
          <w:sz w:val="24"/>
          <w:szCs w:val="24"/>
          <w:lang w:val="be-BY" w:eastAsia="en-US"/>
        </w:rPr>
        <w:t xml:space="preserve"> с прилегающими территориями</w:t>
      </w:r>
      <w:r w:rsidRPr="00DA35C0">
        <w:rPr>
          <w:rFonts w:eastAsia="Calibri"/>
          <w:sz w:val="24"/>
          <w:szCs w:val="24"/>
          <w:lang w:eastAsia="en-US"/>
        </w:rPr>
        <w:t>, с акцентом на</w:t>
      </w:r>
      <w:r w:rsidRPr="00DA35C0">
        <w:rPr>
          <w:rFonts w:eastAsia="Calibri"/>
          <w:sz w:val="24"/>
          <w:szCs w:val="24"/>
          <w:lang w:val="be-BY" w:eastAsia="en-US"/>
        </w:rPr>
        <w:t xml:space="preserve"> </w:t>
      </w:r>
      <w:r w:rsidRPr="00DA35C0">
        <w:rPr>
          <w:rFonts w:eastAsia="Calibri"/>
          <w:sz w:val="24"/>
          <w:szCs w:val="24"/>
          <w:lang w:eastAsia="en-US"/>
        </w:rPr>
        <w:t>широколиственные фитоценозы на склонах коренных берегов и высоковозрастные черноольшанники. Общая площадь –</w:t>
      </w:r>
      <w:r>
        <w:rPr>
          <w:rFonts w:eastAsia="Calibri"/>
          <w:sz w:val="24"/>
          <w:szCs w:val="24"/>
          <w:lang w:eastAsia="en-US"/>
        </w:rPr>
        <w:t xml:space="preserve"> 401 га</w:t>
      </w:r>
      <w:r w:rsidRPr="00DA35C0">
        <w:rPr>
          <w:rFonts w:eastAsia="Calibri"/>
          <w:sz w:val="24"/>
          <w:szCs w:val="24"/>
          <w:lang w:val="be-BY" w:eastAsia="en-US"/>
        </w:rPr>
        <w:t>.</w:t>
      </w:r>
    </w:p>
    <w:p w:rsidR="002719ED" w:rsidRPr="00DA35C0" w:rsidRDefault="002719ED" w:rsidP="002719ED">
      <w:pPr>
        <w:autoSpaceDE/>
        <w:autoSpaceDN/>
        <w:adjustRightInd/>
        <w:spacing w:line="360" w:lineRule="auto"/>
        <w:ind w:firstLine="709"/>
        <w:jc w:val="both"/>
        <w:rPr>
          <w:rFonts w:eastAsia="Calibri"/>
          <w:sz w:val="24"/>
          <w:szCs w:val="24"/>
        </w:rPr>
      </w:pPr>
      <w:r w:rsidRPr="00DA35C0">
        <w:rPr>
          <w:rFonts w:eastAsia="Calibri"/>
          <w:i/>
          <w:sz w:val="24"/>
          <w:szCs w:val="24"/>
          <w:lang w:eastAsia="en-US"/>
        </w:rPr>
        <w:t xml:space="preserve">Режимы. </w:t>
      </w:r>
      <w:r w:rsidRPr="00DA35C0">
        <w:rPr>
          <w:iCs/>
          <w:sz w:val="24"/>
          <w:szCs w:val="24"/>
        </w:rPr>
        <w:t>Режим водоохранной полосы</w:t>
      </w:r>
      <w:r w:rsidRPr="00DA35C0">
        <w:rPr>
          <w:rFonts w:eastAsia="Calibri"/>
          <w:sz w:val="24"/>
          <w:szCs w:val="24"/>
          <w:lang w:eastAsia="en-US"/>
        </w:rPr>
        <w:t xml:space="preserve">. Ограничение </w:t>
      </w:r>
      <w:r w:rsidRPr="00DA35C0">
        <w:rPr>
          <w:rFonts w:eastAsia="Calibri"/>
          <w:sz w:val="24"/>
          <w:szCs w:val="24"/>
          <w:lang w:val="be-BY" w:eastAsia="en-US"/>
        </w:rPr>
        <w:t>люб</w:t>
      </w:r>
      <w:r w:rsidRPr="00DA35C0">
        <w:rPr>
          <w:rFonts w:eastAsia="Calibri"/>
          <w:sz w:val="24"/>
          <w:szCs w:val="24"/>
          <w:lang w:eastAsia="en-US"/>
        </w:rPr>
        <w:t>ой</w:t>
      </w:r>
      <w:r w:rsidRPr="00DA35C0">
        <w:rPr>
          <w:rFonts w:eastAsia="Calibri"/>
          <w:sz w:val="24"/>
          <w:szCs w:val="24"/>
          <w:lang w:val="be-BY" w:eastAsia="en-US"/>
        </w:rPr>
        <w:t xml:space="preserve"> лесохозяйственн</w:t>
      </w:r>
      <w:r w:rsidRPr="00DA35C0">
        <w:rPr>
          <w:rFonts w:eastAsia="Calibri"/>
          <w:sz w:val="24"/>
          <w:szCs w:val="24"/>
          <w:lang w:eastAsia="en-US"/>
        </w:rPr>
        <w:t>ой</w:t>
      </w:r>
      <w:r w:rsidRPr="00DA35C0">
        <w:rPr>
          <w:rFonts w:eastAsia="Calibri"/>
          <w:sz w:val="24"/>
          <w:szCs w:val="24"/>
          <w:lang w:val="be-BY" w:eastAsia="en-US"/>
        </w:rPr>
        <w:t xml:space="preserve"> </w:t>
      </w:r>
      <w:r w:rsidRPr="00DA35C0">
        <w:rPr>
          <w:rFonts w:eastAsia="Calibri"/>
          <w:sz w:val="24"/>
          <w:szCs w:val="24"/>
          <w:lang w:eastAsia="en-US"/>
        </w:rPr>
        <w:lastRenderedPageBreak/>
        <w:t>деятельности</w:t>
      </w:r>
      <w:r w:rsidRPr="00DA35C0">
        <w:rPr>
          <w:rFonts w:eastAsia="Calibri"/>
          <w:sz w:val="24"/>
          <w:szCs w:val="24"/>
          <w:lang w:val="be-BY" w:eastAsia="en-US"/>
        </w:rPr>
        <w:t xml:space="preserve">. </w:t>
      </w:r>
      <w:r w:rsidRPr="00DA35C0">
        <w:rPr>
          <w:rFonts w:eastAsia="Calibri"/>
          <w:sz w:val="24"/>
          <w:szCs w:val="24"/>
          <w:lang w:eastAsia="en-US"/>
        </w:rPr>
        <w:t>Разрешаются без ограничений</w:t>
      </w:r>
      <w:r w:rsidRPr="00DA35C0">
        <w:rPr>
          <w:rFonts w:eastAsia="Calibri"/>
          <w:sz w:val="24"/>
          <w:szCs w:val="24"/>
          <w:lang w:val="be-BY"/>
        </w:rPr>
        <w:t xml:space="preserve"> санитарны</w:t>
      </w:r>
      <w:r w:rsidRPr="00DA35C0">
        <w:rPr>
          <w:rFonts w:eastAsia="Calibri"/>
          <w:sz w:val="24"/>
          <w:szCs w:val="24"/>
        </w:rPr>
        <w:t>е</w:t>
      </w:r>
      <w:r w:rsidRPr="00DA35C0">
        <w:rPr>
          <w:rFonts w:eastAsia="Calibri"/>
          <w:sz w:val="24"/>
          <w:szCs w:val="24"/>
          <w:lang w:val="be-BY"/>
        </w:rPr>
        <w:t xml:space="preserve"> </w:t>
      </w:r>
      <w:r w:rsidRPr="00DA35C0">
        <w:rPr>
          <w:rFonts w:eastAsia="Calibri"/>
          <w:sz w:val="24"/>
          <w:szCs w:val="24"/>
        </w:rPr>
        <w:t>рубки</w:t>
      </w:r>
      <w:r w:rsidRPr="00DA35C0">
        <w:rPr>
          <w:rFonts w:eastAsia="Calibri"/>
          <w:sz w:val="24"/>
          <w:szCs w:val="24"/>
          <w:lang w:val="be-BY" w:eastAsia="en-US"/>
        </w:rPr>
        <w:t xml:space="preserve">, </w:t>
      </w:r>
      <w:r>
        <w:rPr>
          <w:rFonts w:eastAsia="Calibri"/>
          <w:sz w:val="24"/>
          <w:szCs w:val="24"/>
          <w:lang w:val="be-BY" w:eastAsia="en-US"/>
        </w:rPr>
        <w:t>запрещается</w:t>
      </w:r>
      <w:r w:rsidRPr="00DA35C0">
        <w:rPr>
          <w:rFonts w:eastAsia="Calibri"/>
          <w:sz w:val="24"/>
          <w:szCs w:val="24"/>
          <w:lang w:eastAsia="en-US"/>
        </w:rPr>
        <w:t xml:space="preserve"> </w:t>
      </w:r>
      <w:r w:rsidRPr="00DA35C0">
        <w:rPr>
          <w:rFonts w:eastAsia="Calibri"/>
          <w:sz w:val="24"/>
          <w:szCs w:val="24"/>
          <w:lang w:val="be-BY" w:eastAsia="en-US"/>
        </w:rPr>
        <w:t>охот</w:t>
      </w:r>
      <w:r w:rsidRPr="00DA35C0">
        <w:rPr>
          <w:rFonts w:eastAsia="Calibri"/>
          <w:sz w:val="24"/>
          <w:szCs w:val="24"/>
          <w:lang w:eastAsia="en-US"/>
        </w:rPr>
        <w:t>а. Рекреация должна иметь точечный и носить строго маршрутный характер. Без ограничений разрешается н</w:t>
      </w:r>
      <w:r w:rsidRPr="00DA35C0">
        <w:rPr>
          <w:rFonts w:eastAsia="Calibri"/>
          <w:sz w:val="24"/>
          <w:szCs w:val="24"/>
          <w:lang w:val="be-BY" w:eastAsia="en-US"/>
        </w:rPr>
        <w:t>аучная деятельность</w:t>
      </w:r>
      <w:r w:rsidRPr="00DA35C0">
        <w:rPr>
          <w:rFonts w:eastAsia="Calibri"/>
          <w:sz w:val="24"/>
          <w:szCs w:val="24"/>
          <w:lang w:eastAsia="en-US"/>
        </w:rPr>
        <w:t>. Необходим к</w:t>
      </w:r>
      <w:r w:rsidRPr="00DA35C0">
        <w:rPr>
          <w:rFonts w:eastAsia="Calibri"/>
          <w:sz w:val="24"/>
          <w:szCs w:val="24"/>
        </w:rPr>
        <w:t>онтроль численности млекопитающих-интродуцентов: енотовидной собаки, американской норки и ондатры с мероприятиями по его регулированию (безружейная добыча в период сентябрь</w:t>
      </w:r>
      <w:r w:rsidRPr="00DA35C0">
        <w:rPr>
          <w:rFonts w:eastAsia="Calibri"/>
          <w:sz w:val="24"/>
          <w:szCs w:val="24"/>
          <w:lang w:val="be-BY" w:eastAsia="en-US"/>
        </w:rPr>
        <w:t>–</w:t>
      </w:r>
      <w:r w:rsidRPr="00DA35C0">
        <w:rPr>
          <w:rFonts w:eastAsia="Calibri"/>
          <w:sz w:val="24"/>
          <w:szCs w:val="24"/>
        </w:rPr>
        <w:t>декабрь).</w:t>
      </w:r>
    </w:p>
    <w:p w:rsidR="002719ED" w:rsidRPr="00DA35C0" w:rsidRDefault="002719ED" w:rsidP="002719ED">
      <w:pPr>
        <w:autoSpaceDE/>
        <w:autoSpaceDN/>
        <w:adjustRightInd/>
        <w:spacing w:line="360" w:lineRule="auto"/>
        <w:ind w:firstLine="709"/>
        <w:jc w:val="both"/>
        <w:rPr>
          <w:rFonts w:eastAsia="Calibri"/>
          <w:sz w:val="24"/>
          <w:szCs w:val="24"/>
        </w:rPr>
      </w:pPr>
      <w:r w:rsidRPr="00DA35C0">
        <w:rPr>
          <w:rFonts w:eastAsia="Calibri"/>
          <w:i/>
          <w:sz w:val="24"/>
          <w:szCs w:val="24"/>
        </w:rPr>
        <w:t>Природоохранные м</w:t>
      </w:r>
      <w:r w:rsidRPr="00DA35C0">
        <w:rPr>
          <w:rFonts w:eastAsia="Calibri"/>
          <w:i/>
          <w:sz w:val="24"/>
          <w:szCs w:val="24"/>
          <w:lang w:val="be-BY"/>
        </w:rPr>
        <w:t>ероприятия</w:t>
      </w:r>
      <w:r w:rsidRPr="00DA35C0">
        <w:rPr>
          <w:rFonts w:eastAsia="Calibri"/>
          <w:i/>
          <w:sz w:val="24"/>
          <w:szCs w:val="24"/>
        </w:rPr>
        <w:t>.</w:t>
      </w:r>
      <w:r w:rsidRPr="00DA35C0">
        <w:rPr>
          <w:rFonts w:eastAsia="Calibri"/>
          <w:sz w:val="24"/>
          <w:szCs w:val="24"/>
          <w:lang w:val="be-BY"/>
        </w:rPr>
        <w:t xml:space="preserve"> </w:t>
      </w:r>
      <w:r w:rsidRPr="00DA35C0">
        <w:rPr>
          <w:rFonts w:eastAsia="Calibri"/>
          <w:sz w:val="24"/>
          <w:szCs w:val="24"/>
        </w:rPr>
        <w:t>Осенняя р</w:t>
      </w:r>
      <w:r w:rsidRPr="00DA35C0">
        <w:rPr>
          <w:rFonts w:eastAsia="Calibri"/>
          <w:sz w:val="24"/>
          <w:szCs w:val="24"/>
          <w:lang w:val="be-BY"/>
        </w:rPr>
        <w:t xml:space="preserve">убка подроста </w:t>
      </w:r>
      <w:r w:rsidRPr="00DA35C0">
        <w:rPr>
          <w:rFonts w:eastAsia="Calibri"/>
          <w:sz w:val="24"/>
          <w:szCs w:val="24"/>
        </w:rPr>
        <w:t>и/или</w:t>
      </w:r>
      <w:r w:rsidRPr="00DA35C0">
        <w:rPr>
          <w:rFonts w:eastAsia="Calibri"/>
          <w:sz w:val="24"/>
          <w:szCs w:val="24"/>
          <w:lang w:val="be-BY"/>
        </w:rPr>
        <w:t xml:space="preserve"> кошение</w:t>
      </w:r>
      <w:r w:rsidRPr="00DA35C0">
        <w:rPr>
          <w:rFonts w:eastAsia="Calibri"/>
          <w:sz w:val="24"/>
          <w:szCs w:val="24"/>
        </w:rPr>
        <w:t xml:space="preserve"> травостоя (2 раза за сезон) в июне и в августе на открытых </w:t>
      </w:r>
      <w:r w:rsidRPr="00DA35C0">
        <w:rPr>
          <w:rFonts w:eastAsia="Calibri"/>
          <w:sz w:val="24"/>
          <w:szCs w:val="24"/>
          <w:lang w:val="be-BY"/>
        </w:rPr>
        <w:t>пойменных болот</w:t>
      </w:r>
      <w:r w:rsidRPr="00DA35C0">
        <w:rPr>
          <w:rFonts w:eastAsia="Calibri"/>
          <w:sz w:val="24"/>
          <w:szCs w:val="24"/>
        </w:rPr>
        <w:t>ах</w:t>
      </w:r>
      <w:r w:rsidRPr="00DA35C0">
        <w:rPr>
          <w:rFonts w:eastAsia="Calibri"/>
          <w:sz w:val="24"/>
          <w:szCs w:val="24"/>
          <w:lang w:val="be-BY"/>
        </w:rPr>
        <w:t xml:space="preserve"> и луг</w:t>
      </w:r>
      <w:r w:rsidRPr="00DA35C0">
        <w:rPr>
          <w:rFonts w:eastAsia="Calibri"/>
          <w:sz w:val="24"/>
          <w:szCs w:val="24"/>
        </w:rPr>
        <w:t>ах</w:t>
      </w:r>
      <w:r w:rsidRPr="00DA35C0">
        <w:rPr>
          <w:rFonts w:eastAsia="Calibri"/>
          <w:sz w:val="24"/>
          <w:szCs w:val="24"/>
          <w:lang w:val="be-BY"/>
        </w:rPr>
        <w:t xml:space="preserve"> в </w:t>
      </w:r>
      <w:r w:rsidRPr="00DA35C0">
        <w:rPr>
          <w:rFonts w:eastAsia="Calibri"/>
          <w:sz w:val="24"/>
          <w:szCs w:val="24"/>
        </w:rPr>
        <w:t>поймах. Как альтернатива – регулируемый выпас скота или биотехнические мероприятия по увеличение поголовья диких копытных животных (в первую очередь лося и оленя). Сооружение искусственных дуплянок для сонь (в районе хуторов), гнездовьев для дуплогнездящихся и хищных птиц</w:t>
      </w:r>
      <w:r w:rsidRPr="00DA35C0">
        <w:rPr>
          <w:rFonts w:eastAsia="Calibri"/>
          <w:sz w:val="24"/>
          <w:szCs w:val="24"/>
          <w:lang w:eastAsia="en-US"/>
        </w:rPr>
        <w:t>. На широких, поросших тростником участках поймы установка искусственных гнезд для речных уток (кряква и чирки)</w:t>
      </w:r>
      <w:r w:rsidRPr="00DA35C0">
        <w:rPr>
          <w:rFonts w:eastAsia="Calibri"/>
          <w:sz w:val="24"/>
          <w:szCs w:val="24"/>
        </w:rPr>
        <w:t>.</w:t>
      </w:r>
    </w:p>
    <w:p w:rsidR="002719ED" w:rsidRPr="00DA35C0" w:rsidRDefault="002719ED" w:rsidP="002719ED">
      <w:pPr>
        <w:spacing w:line="360" w:lineRule="auto"/>
        <w:ind w:firstLine="709"/>
        <w:jc w:val="both"/>
        <w:rPr>
          <w:sz w:val="24"/>
          <w:szCs w:val="24"/>
        </w:rPr>
      </w:pPr>
      <w:r w:rsidRPr="00DA35C0">
        <w:rPr>
          <w:b/>
          <w:i/>
          <w:sz w:val="24"/>
          <w:szCs w:val="24"/>
        </w:rPr>
        <w:t>Участок сохранения и восстановления сплавинных экосистем озер заказника</w:t>
      </w:r>
      <w:r w:rsidRPr="00DA35C0">
        <w:rPr>
          <w:i/>
          <w:sz w:val="24"/>
          <w:szCs w:val="24"/>
        </w:rPr>
        <w:t>.</w:t>
      </w:r>
      <w:r w:rsidRPr="00DA35C0">
        <w:rPr>
          <w:sz w:val="24"/>
          <w:szCs w:val="24"/>
        </w:rPr>
        <w:t xml:space="preserve"> Территория приурочена к долинам термокарстовых озер: </w:t>
      </w:r>
      <w:r w:rsidRPr="00DA35C0">
        <w:rPr>
          <w:i/>
          <w:sz w:val="24"/>
          <w:szCs w:val="24"/>
        </w:rPr>
        <w:t>Чарне, Савек, Ендреня. Кавеня, Круглое</w:t>
      </w:r>
      <w:r w:rsidRPr="00DA35C0">
        <w:rPr>
          <w:sz w:val="24"/>
          <w:szCs w:val="24"/>
        </w:rPr>
        <w:t xml:space="preserve"> (</w:t>
      </w:r>
      <w:r>
        <w:rPr>
          <w:sz w:val="24"/>
          <w:szCs w:val="24"/>
        </w:rPr>
        <w:t xml:space="preserve">Округлое, </w:t>
      </w:r>
      <w:r w:rsidRPr="00DA35C0">
        <w:rPr>
          <w:sz w:val="24"/>
          <w:szCs w:val="24"/>
        </w:rPr>
        <w:t>Окронгляк) и характеризуется уникальными мохово-травяными болотными сообществами верхового типа [</w:t>
      </w:r>
      <w:r>
        <w:rPr>
          <w:sz w:val="24"/>
          <w:szCs w:val="24"/>
        </w:rPr>
        <w:t>18</w:t>
      </w:r>
      <w:r w:rsidRPr="00DA35C0">
        <w:rPr>
          <w:sz w:val="24"/>
          <w:szCs w:val="24"/>
        </w:rPr>
        <w:t>].</w:t>
      </w:r>
    </w:p>
    <w:p w:rsidR="002719ED" w:rsidRPr="00DA35C0" w:rsidRDefault="002719ED" w:rsidP="002719ED">
      <w:pPr>
        <w:spacing w:line="360" w:lineRule="auto"/>
        <w:ind w:firstLine="709"/>
        <w:jc w:val="both"/>
        <w:rPr>
          <w:sz w:val="24"/>
          <w:szCs w:val="24"/>
          <w:lang w:eastAsia="en-US"/>
        </w:rPr>
      </w:pPr>
      <w:r w:rsidRPr="00DA35C0">
        <w:rPr>
          <w:sz w:val="24"/>
          <w:szCs w:val="24"/>
        </w:rPr>
        <w:t xml:space="preserve">Площадь зоны – </w:t>
      </w:r>
      <w:r w:rsidRPr="00662612">
        <w:rPr>
          <w:sz w:val="24"/>
          <w:szCs w:val="24"/>
        </w:rPr>
        <w:t xml:space="preserve">76,3 </w:t>
      </w:r>
      <w:r>
        <w:rPr>
          <w:sz w:val="24"/>
          <w:szCs w:val="24"/>
        </w:rPr>
        <w:t>га</w:t>
      </w:r>
      <w:r w:rsidRPr="00DA35C0">
        <w:rPr>
          <w:sz w:val="24"/>
          <w:szCs w:val="24"/>
        </w:rPr>
        <w:t>.</w:t>
      </w:r>
    </w:p>
    <w:p w:rsidR="002719ED" w:rsidRPr="00DA35C0" w:rsidRDefault="002719ED" w:rsidP="002719ED">
      <w:pPr>
        <w:spacing w:line="360" w:lineRule="auto"/>
        <w:ind w:firstLine="709"/>
        <w:jc w:val="both"/>
        <w:rPr>
          <w:sz w:val="24"/>
          <w:szCs w:val="24"/>
        </w:rPr>
      </w:pPr>
      <w:r w:rsidRPr="00DA35C0">
        <w:rPr>
          <w:i/>
          <w:sz w:val="24"/>
          <w:szCs w:val="24"/>
        </w:rPr>
        <w:t xml:space="preserve">Режимы. </w:t>
      </w:r>
      <w:r w:rsidRPr="00DA35C0">
        <w:rPr>
          <w:iCs/>
          <w:sz w:val="24"/>
          <w:szCs w:val="24"/>
        </w:rPr>
        <w:t>Режим водоохранной полосы</w:t>
      </w:r>
      <w:r w:rsidRPr="00DA35C0">
        <w:rPr>
          <w:i/>
          <w:sz w:val="24"/>
          <w:szCs w:val="24"/>
        </w:rPr>
        <w:t xml:space="preserve">. </w:t>
      </w:r>
      <w:r w:rsidRPr="00DA35C0">
        <w:rPr>
          <w:sz w:val="24"/>
          <w:szCs w:val="24"/>
        </w:rPr>
        <w:t>Запрет всех рубок главного пользования и рубок обновления и переформирования. Запрещается охота на птиц. Естественное лесовозобновление. Запрет на</w:t>
      </w:r>
      <w:r w:rsidRPr="00BC3B87">
        <w:rPr>
          <w:sz w:val="24"/>
          <w:szCs w:val="24"/>
        </w:rPr>
        <w:t xml:space="preserve"> </w:t>
      </w:r>
      <w:r w:rsidRPr="00DA35C0">
        <w:rPr>
          <w:sz w:val="24"/>
          <w:szCs w:val="24"/>
        </w:rPr>
        <w:t>массовое посещение туристами и рыбаками.</w:t>
      </w:r>
    </w:p>
    <w:p w:rsidR="002719ED" w:rsidRPr="00DA35C0" w:rsidRDefault="002719ED" w:rsidP="002719ED">
      <w:pPr>
        <w:spacing w:line="360" w:lineRule="auto"/>
        <w:ind w:firstLine="709"/>
        <w:jc w:val="both"/>
        <w:rPr>
          <w:sz w:val="24"/>
          <w:szCs w:val="24"/>
          <w:u w:val="single"/>
        </w:rPr>
      </w:pPr>
      <w:r w:rsidRPr="00DA35C0">
        <w:rPr>
          <w:i/>
          <w:sz w:val="24"/>
          <w:szCs w:val="24"/>
        </w:rPr>
        <w:t xml:space="preserve">Природоохранные мероприятия. </w:t>
      </w:r>
      <w:r w:rsidRPr="00DA35C0">
        <w:rPr>
          <w:sz w:val="24"/>
          <w:szCs w:val="24"/>
        </w:rPr>
        <w:t>Способствование естественному формированию сплавин. Поддержание сплавин в функционирующем состоянии, и</w:t>
      </w:r>
      <w:r w:rsidR="00FC1911" w:rsidRPr="00FC1911">
        <w:rPr>
          <w:sz w:val="24"/>
          <w:szCs w:val="24"/>
        </w:rPr>
        <w:t>,</w:t>
      </w:r>
      <w:r w:rsidRPr="00DA35C0">
        <w:rPr>
          <w:sz w:val="24"/>
          <w:szCs w:val="24"/>
        </w:rPr>
        <w:t xml:space="preserve"> в целом, гидрологического режима.</w:t>
      </w:r>
    </w:p>
    <w:p w:rsidR="002719ED" w:rsidRPr="00DA35C0" w:rsidRDefault="002719ED" w:rsidP="002719ED">
      <w:pPr>
        <w:spacing w:line="360" w:lineRule="auto"/>
        <w:ind w:firstLine="709"/>
        <w:jc w:val="both"/>
        <w:rPr>
          <w:sz w:val="24"/>
          <w:szCs w:val="24"/>
          <w:u w:val="single"/>
        </w:rPr>
      </w:pPr>
      <w:r w:rsidRPr="00DA35C0">
        <w:rPr>
          <w:b/>
          <w:i/>
          <w:sz w:val="24"/>
          <w:szCs w:val="24"/>
        </w:rPr>
        <w:t>Участки устойчивого природопользования</w:t>
      </w:r>
      <w:r w:rsidRPr="00DA35C0">
        <w:rPr>
          <w:i/>
          <w:sz w:val="24"/>
          <w:szCs w:val="24"/>
        </w:rPr>
        <w:t>.</w:t>
      </w:r>
      <w:r w:rsidRPr="00DA35C0">
        <w:rPr>
          <w:sz w:val="24"/>
          <w:szCs w:val="24"/>
        </w:rPr>
        <w:t xml:space="preserve"> </w:t>
      </w:r>
      <w:r w:rsidRPr="00DA35C0">
        <w:rPr>
          <w:i/>
          <w:iCs/>
          <w:sz w:val="24"/>
          <w:szCs w:val="24"/>
        </w:rPr>
        <w:t>Леса высокой природоохранной ценности</w:t>
      </w:r>
      <w:r w:rsidRPr="00DA35C0">
        <w:rPr>
          <w:sz w:val="24"/>
          <w:szCs w:val="24"/>
        </w:rPr>
        <w:t xml:space="preserve"> в заказнике: лесные территории высокой ценности, связанной с биоразнообразием, которые имеют значимость на мировом, региональном или национальном уровнях; лесные территории, которые включают редкие, вымирающие или находящиеся под угрозой исчезновения экосистемы; лесные территории, выполняющие особые защитные функции; лесные территории, необходимые для сохранения самобытных культурных традиций местного населения. Площадь зоны – </w:t>
      </w:r>
      <w:r w:rsidRPr="00662612">
        <w:rPr>
          <w:sz w:val="24"/>
          <w:szCs w:val="24"/>
        </w:rPr>
        <w:t xml:space="preserve">18234,4 </w:t>
      </w:r>
      <w:r>
        <w:rPr>
          <w:sz w:val="24"/>
          <w:szCs w:val="24"/>
        </w:rPr>
        <w:t>га</w:t>
      </w:r>
      <w:r w:rsidRPr="00DA35C0">
        <w:rPr>
          <w:sz w:val="24"/>
          <w:szCs w:val="24"/>
        </w:rPr>
        <w:t>.</w:t>
      </w:r>
    </w:p>
    <w:p w:rsidR="002719ED" w:rsidRPr="00DA35C0" w:rsidRDefault="002719ED" w:rsidP="002719ED">
      <w:pPr>
        <w:shd w:val="clear" w:color="auto" w:fill="FFFFFF"/>
        <w:autoSpaceDE/>
        <w:autoSpaceDN/>
        <w:adjustRightInd/>
        <w:spacing w:line="360" w:lineRule="auto"/>
        <w:ind w:firstLine="709"/>
        <w:jc w:val="both"/>
        <w:rPr>
          <w:sz w:val="24"/>
          <w:szCs w:val="24"/>
        </w:rPr>
      </w:pPr>
      <w:r w:rsidRPr="00DA35C0">
        <w:rPr>
          <w:i/>
          <w:sz w:val="24"/>
          <w:szCs w:val="24"/>
        </w:rPr>
        <w:t xml:space="preserve">Режимы: </w:t>
      </w:r>
      <w:r w:rsidRPr="00DA35C0">
        <w:rPr>
          <w:sz w:val="24"/>
          <w:szCs w:val="24"/>
        </w:rPr>
        <w:t>Запрет сплошных рубок главного пользования и рубок обновления и переформирования. Преимущественно естественное лесовозобновление. Целесообразно введение запрета весенней охоты на птиц. Разрешены и пропагандируются в рамках действующих режимов виды устойчивого лесопользования.</w:t>
      </w:r>
    </w:p>
    <w:p w:rsidR="002719ED" w:rsidRPr="00DA35C0" w:rsidRDefault="002719ED" w:rsidP="002719ED">
      <w:pPr>
        <w:shd w:val="clear" w:color="auto" w:fill="FFFFFF"/>
        <w:autoSpaceDE/>
        <w:autoSpaceDN/>
        <w:adjustRightInd/>
        <w:spacing w:line="360" w:lineRule="auto"/>
        <w:ind w:firstLine="709"/>
        <w:jc w:val="both"/>
        <w:rPr>
          <w:sz w:val="24"/>
          <w:szCs w:val="24"/>
        </w:rPr>
      </w:pPr>
      <w:r w:rsidRPr="00DA35C0">
        <w:rPr>
          <w:i/>
          <w:sz w:val="24"/>
          <w:szCs w:val="24"/>
        </w:rPr>
        <w:t>Биотехнические мероприятия.</w:t>
      </w:r>
      <w:r w:rsidRPr="00DA35C0">
        <w:rPr>
          <w:sz w:val="24"/>
          <w:szCs w:val="24"/>
        </w:rPr>
        <w:t xml:space="preserve"> Организация стационарных подкормочных </w:t>
      </w:r>
      <w:r w:rsidRPr="00DA35C0">
        <w:rPr>
          <w:sz w:val="24"/>
          <w:szCs w:val="24"/>
        </w:rPr>
        <w:lastRenderedPageBreak/>
        <w:t>площадок для копытных животных (в первую очередь для оленя благородного) по периферии зоны. Осуществление регулярной подкормки в период ноябрь – март. Установка солонцов для копытных животных. На прилегающих участках сельскохозяйственных полей (по согласованию с землепользователями) посев озимых культур (в первую очередь рапса).</w:t>
      </w:r>
      <w:r w:rsidRPr="00570E25">
        <w:rPr>
          <w:sz w:val="24"/>
          <w:szCs w:val="24"/>
        </w:rPr>
        <w:t xml:space="preserve"> </w:t>
      </w:r>
      <w:r w:rsidRPr="00DA35C0">
        <w:rPr>
          <w:sz w:val="24"/>
          <w:szCs w:val="24"/>
        </w:rPr>
        <w:t>При необходимости, осуществление мероприятий по снижению численности бродячих животных, в первую очередь собак. В местах локализации оленя благородного проводить заготовку осины на «пень».</w:t>
      </w:r>
    </w:p>
    <w:p w:rsidR="002719ED" w:rsidRPr="00DA35C0" w:rsidRDefault="002719ED" w:rsidP="002719ED">
      <w:pPr>
        <w:shd w:val="clear" w:color="auto" w:fill="FFFFFF"/>
        <w:autoSpaceDE/>
        <w:autoSpaceDN/>
        <w:adjustRightInd/>
        <w:spacing w:line="360" w:lineRule="auto"/>
        <w:ind w:firstLine="709"/>
        <w:jc w:val="both"/>
        <w:rPr>
          <w:sz w:val="24"/>
          <w:szCs w:val="24"/>
        </w:rPr>
      </w:pPr>
      <w:r w:rsidRPr="00DA35C0">
        <w:rPr>
          <w:sz w:val="24"/>
          <w:szCs w:val="24"/>
        </w:rPr>
        <w:t xml:space="preserve">В целом регламентация хозяйственной деятельности затрагивает территорию </w:t>
      </w:r>
      <w:r w:rsidR="00FC1911" w:rsidRPr="009F0828">
        <w:rPr>
          <w:sz w:val="24"/>
          <w:szCs w:val="24"/>
        </w:rPr>
        <w:t>18711,7</w:t>
      </w:r>
      <w:r w:rsidRPr="00DA35C0">
        <w:rPr>
          <w:sz w:val="24"/>
          <w:szCs w:val="24"/>
        </w:rPr>
        <w:t xml:space="preserve"> га, или 9</w:t>
      </w:r>
      <w:r w:rsidR="00FC1911" w:rsidRPr="009F0828">
        <w:rPr>
          <w:sz w:val="24"/>
          <w:szCs w:val="24"/>
        </w:rPr>
        <w:t>1</w:t>
      </w:r>
      <w:r w:rsidRPr="00DA35C0">
        <w:rPr>
          <w:sz w:val="24"/>
          <w:szCs w:val="24"/>
        </w:rPr>
        <w:t>,</w:t>
      </w:r>
      <w:r w:rsidR="00FC1911" w:rsidRPr="009F0828">
        <w:rPr>
          <w:sz w:val="24"/>
          <w:szCs w:val="24"/>
        </w:rPr>
        <w:t>3</w:t>
      </w:r>
      <w:r w:rsidRPr="00DA35C0">
        <w:rPr>
          <w:sz w:val="24"/>
          <w:szCs w:val="24"/>
        </w:rPr>
        <w:t xml:space="preserve"> % общей площади заказника.</w:t>
      </w:r>
    </w:p>
    <w:p w:rsidR="002719ED" w:rsidRDefault="002719ED" w:rsidP="002719ED">
      <w:pPr>
        <w:shd w:val="clear" w:color="auto" w:fill="FFFFFF"/>
        <w:autoSpaceDE/>
        <w:autoSpaceDN/>
        <w:adjustRightInd/>
        <w:spacing w:line="360" w:lineRule="auto"/>
        <w:ind w:firstLine="709"/>
        <w:jc w:val="both"/>
        <w:rPr>
          <w:sz w:val="24"/>
          <w:szCs w:val="24"/>
        </w:rPr>
      </w:pPr>
      <w:r w:rsidRPr="00DA35C0">
        <w:rPr>
          <w:sz w:val="24"/>
          <w:szCs w:val="24"/>
        </w:rPr>
        <w:t>Остальная территория заказника</w:t>
      </w:r>
      <w:r w:rsidRPr="00636525">
        <w:rPr>
          <w:sz w:val="24"/>
          <w:szCs w:val="24"/>
        </w:rPr>
        <w:t xml:space="preserve"> – это земли сельскохозяйственного использования, водотоки и водоемы, селитебные земли, транспортные пути</w:t>
      </w:r>
      <w:r w:rsidR="009F0828" w:rsidRPr="009F0828">
        <w:rPr>
          <w:sz w:val="24"/>
          <w:szCs w:val="24"/>
        </w:rPr>
        <w:t xml:space="preserve">, </w:t>
      </w:r>
      <w:r w:rsidR="00CF7373">
        <w:rPr>
          <w:sz w:val="24"/>
          <w:szCs w:val="24"/>
        </w:rPr>
        <w:t>пограничная ин</w:t>
      </w:r>
      <w:r w:rsidR="009F0828">
        <w:rPr>
          <w:sz w:val="24"/>
          <w:szCs w:val="24"/>
        </w:rPr>
        <w:t>фр</w:t>
      </w:r>
      <w:r w:rsidR="00CF7373">
        <w:rPr>
          <w:sz w:val="24"/>
          <w:szCs w:val="24"/>
        </w:rPr>
        <w:t>а</w:t>
      </w:r>
      <w:r w:rsidR="009F0828">
        <w:rPr>
          <w:sz w:val="24"/>
          <w:szCs w:val="24"/>
        </w:rPr>
        <w:t>стуктура</w:t>
      </w:r>
      <w:r w:rsidRPr="00636525">
        <w:rPr>
          <w:sz w:val="24"/>
          <w:szCs w:val="24"/>
        </w:rPr>
        <w:t xml:space="preserve"> и т.д.</w:t>
      </w:r>
    </w:p>
    <w:p w:rsidR="002719ED" w:rsidRDefault="002719ED" w:rsidP="002719ED">
      <w:pPr>
        <w:shd w:val="clear" w:color="auto" w:fill="FFFFFF"/>
        <w:autoSpaceDE/>
        <w:autoSpaceDN/>
        <w:adjustRightInd/>
        <w:spacing w:line="360" w:lineRule="auto"/>
        <w:ind w:firstLine="709"/>
        <w:jc w:val="both"/>
        <w:rPr>
          <w:sz w:val="24"/>
          <w:szCs w:val="24"/>
        </w:rPr>
      </w:pPr>
    </w:p>
    <w:p w:rsidR="002719ED" w:rsidRPr="007B25CE" w:rsidRDefault="002719ED" w:rsidP="002719ED">
      <w:pPr>
        <w:spacing w:line="360" w:lineRule="auto"/>
        <w:jc w:val="center"/>
        <w:rPr>
          <w:b/>
          <w:sz w:val="24"/>
          <w:szCs w:val="24"/>
        </w:rPr>
      </w:pPr>
      <w:r>
        <w:rPr>
          <w:noProof/>
          <w:sz w:val="24"/>
          <w:szCs w:val="24"/>
        </w:rPr>
        <w:drawing>
          <wp:inline distT="0" distB="0" distL="0" distR="0" wp14:anchorId="47C8D049" wp14:editId="7DEB5389">
            <wp:extent cx="5895975" cy="4169410"/>
            <wp:effectExtent l="0" t="0" r="9525" b="2540"/>
            <wp:docPr id="17" name="Рисунок 17" descr="участки ограничения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участки ограничения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895975" cy="4169410"/>
                    </a:xfrm>
                    <a:prstGeom prst="rect">
                      <a:avLst/>
                    </a:prstGeom>
                    <a:noFill/>
                    <a:ln>
                      <a:noFill/>
                    </a:ln>
                  </pic:spPr>
                </pic:pic>
              </a:graphicData>
            </a:graphic>
          </wp:inline>
        </w:drawing>
      </w:r>
      <w:r w:rsidRPr="005836EE">
        <w:rPr>
          <w:sz w:val="24"/>
          <w:szCs w:val="24"/>
        </w:rPr>
        <w:t xml:space="preserve">Рисунок </w:t>
      </w:r>
      <w:r>
        <w:rPr>
          <w:sz w:val="24"/>
          <w:szCs w:val="24"/>
        </w:rPr>
        <w:t>10</w:t>
      </w:r>
      <w:r w:rsidRPr="005836EE">
        <w:rPr>
          <w:sz w:val="24"/>
          <w:szCs w:val="24"/>
        </w:rPr>
        <w:t>.</w:t>
      </w:r>
      <w:r>
        <w:rPr>
          <w:sz w:val="24"/>
          <w:szCs w:val="24"/>
        </w:rPr>
        <w:t>2</w:t>
      </w:r>
      <w:r w:rsidRPr="005836EE">
        <w:rPr>
          <w:sz w:val="24"/>
          <w:szCs w:val="24"/>
        </w:rPr>
        <w:t>. –</w:t>
      </w:r>
      <w:r w:rsidRPr="005E34FF">
        <w:rPr>
          <w:sz w:val="24"/>
          <w:szCs w:val="24"/>
        </w:rPr>
        <w:t xml:space="preserve"> </w:t>
      </w:r>
      <w:r w:rsidRPr="00DA35C0">
        <w:rPr>
          <w:sz w:val="24"/>
          <w:szCs w:val="24"/>
        </w:rPr>
        <w:t>Участки с ограничениями или регламентацией хозяйственной деятельности заказника «Гродненская Пуща»</w:t>
      </w:r>
    </w:p>
    <w:p w:rsidR="002719ED" w:rsidRPr="00636525" w:rsidRDefault="002719ED" w:rsidP="002719ED">
      <w:pPr>
        <w:shd w:val="clear" w:color="auto" w:fill="FFFFFF"/>
        <w:autoSpaceDE/>
        <w:autoSpaceDN/>
        <w:adjustRightInd/>
        <w:spacing w:line="360" w:lineRule="auto"/>
        <w:jc w:val="center"/>
        <w:rPr>
          <w:sz w:val="24"/>
          <w:szCs w:val="24"/>
        </w:rPr>
      </w:pPr>
    </w:p>
    <w:p w:rsidR="002719ED" w:rsidRDefault="002719ED" w:rsidP="002719ED">
      <w:pPr>
        <w:shd w:val="clear" w:color="auto" w:fill="FFFFFF"/>
        <w:autoSpaceDE/>
        <w:autoSpaceDN/>
        <w:adjustRightInd/>
        <w:spacing w:line="288" w:lineRule="auto"/>
        <w:ind w:firstLine="709"/>
        <w:jc w:val="both"/>
        <w:rPr>
          <w:sz w:val="24"/>
          <w:szCs w:val="24"/>
        </w:rPr>
      </w:pPr>
    </w:p>
    <w:p w:rsidR="002719ED" w:rsidRDefault="002719ED" w:rsidP="002719ED">
      <w:pPr>
        <w:shd w:val="clear" w:color="auto" w:fill="FFFFFF"/>
        <w:autoSpaceDE/>
        <w:autoSpaceDN/>
        <w:adjustRightInd/>
        <w:spacing w:line="288" w:lineRule="auto"/>
        <w:ind w:firstLine="709"/>
        <w:jc w:val="both"/>
        <w:rPr>
          <w:sz w:val="24"/>
          <w:szCs w:val="24"/>
        </w:rPr>
      </w:pPr>
    </w:p>
    <w:p w:rsidR="002719ED" w:rsidRDefault="002719ED" w:rsidP="002719ED">
      <w:pPr>
        <w:shd w:val="clear" w:color="auto" w:fill="FFFFFF"/>
        <w:autoSpaceDE/>
        <w:autoSpaceDN/>
        <w:adjustRightInd/>
        <w:spacing w:line="288" w:lineRule="auto"/>
        <w:ind w:firstLine="709"/>
        <w:jc w:val="both"/>
        <w:rPr>
          <w:sz w:val="24"/>
          <w:szCs w:val="24"/>
        </w:rPr>
      </w:pPr>
    </w:p>
    <w:p w:rsidR="002719ED" w:rsidRDefault="002719ED" w:rsidP="002719ED">
      <w:pPr>
        <w:shd w:val="clear" w:color="auto" w:fill="FFFFFF"/>
        <w:autoSpaceDE/>
        <w:autoSpaceDN/>
        <w:adjustRightInd/>
        <w:spacing w:line="288" w:lineRule="auto"/>
        <w:ind w:firstLine="709"/>
        <w:jc w:val="both"/>
        <w:rPr>
          <w:sz w:val="24"/>
          <w:szCs w:val="24"/>
        </w:rPr>
      </w:pPr>
    </w:p>
    <w:p w:rsidR="002719ED" w:rsidRPr="00BC3B87" w:rsidRDefault="002719ED" w:rsidP="002719ED">
      <w:pPr>
        <w:pStyle w:val="Default"/>
        <w:widowControl w:val="0"/>
        <w:spacing w:line="360" w:lineRule="auto"/>
        <w:ind w:firstLine="709"/>
        <w:jc w:val="both"/>
        <w:rPr>
          <w:b/>
          <w:color w:val="auto"/>
        </w:rPr>
      </w:pPr>
      <w:r>
        <w:rPr>
          <w:b/>
          <w:color w:val="auto"/>
        </w:rPr>
        <w:lastRenderedPageBreak/>
        <w:t>А</w:t>
      </w:r>
      <w:r w:rsidRPr="00BC3B87">
        <w:rPr>
          <w:b/>
          <w:color w:val="auto"/>
        </w:rPr>
        <w:t>10.2 Мероприятия по охране и управлению</w:t>
      </w:r>
    </w:p>
    <w:p w:rsidR="002719ED" w:rsidRPr="00BC3B87" w:rsidRDefault="002719ED" w:rsidP="002719ED">
      <w:pPr>
        <w:pStyle w:val="Default"/>
        <w:widowControl w:val="0"/>
        <w:spacing w:line="360" w:lineRule="auto"/>
        <w:ind w:firstLine="709"/>
        <w:jc w:val="both"/>
        <w:rPr>
          <w:b/>
          <w:color w:val="auto"/>
        </w:rPr>
      </w:pPr>
    </w:p>
    <w:p w:rsidR="002719ED" w:rsidRPr="00D17B4D" w:rsidRDefault="002719ED" w:rsidP="002719ED">
      <w:pPr>
        <w:pStyle w:val="Default"/>
        <w:widowControl w:val="0"/>
        <w:spacing w:line="360" w:lineRule="auto"/>
        <w:ind w:firstLine="709"/>
        <w:jc w:val="both"/>
        <w:rPr>
          <w:color w:val="auto"/>
        </w:rPr>
      </w:pPr>
      <w:r w:rsidRPr="003670B0">
        <w:rPr>
          <w:color w:val="auto"/>
        </w:rPr>
        <w:t>С учётом особенностей ландшафтов и биотопов и их природной значимости, а также на основе регламентации хозяйственной деятельности в заказнике (рисунок А</w:t>
      </w:r>
      <w:r>
        <w:rPr>
          <w:color w:val="auto"/>
        </w:rPr>
        <w:t>.10.2</w:t>
      </w:r>
      <w:r w:rsidRPr="003670B0">
        <w:rPr>
          <w:color w:val="auto"/>
        </w:rPr>
        <w:t xml:space="preserve">) нами разработаны конкретные природоохранные мероприятия </w:t>
      </w:r>
      <w:r>
        <w:rPr>
          <w:color w:val="auto"/>
        </w:rPr>
        <w:t xml:space="preserve">ценными природными комплексами и объектами, направленных </w:t>
      </w:r>
      <w:r w:rsidRPr="003670B0">
        <w:rPr>
          <w:color w:val="auto"/>
        </w:rPr>
        <w:t xml:space="preserve">по </w:t>
      </w:r>
      <w:r>
        <w:rPr>
          <w:color w:val="auto"/>
        </w:rPr>
        <w:t>охрану</w:t>
      </w:r>
      <w:r w:rsidRPr="003670B0">
        <w:rPr>
          <w:color w:val="auto"/>
        </w:rPr>
        <w:t>, устойчиво</w:t>
      </w:r>
      <w:r>
        <w:rPr>
          <w:color w:val="auto"/>
        </w:rPr>
        <w:t>е</w:t>
      </w:r>
      <w:r w:rsidRPr="003670B0">
        <w:rPr>
          <w:color w:val="auto"/>
        </w:rPr>
        <w:t xml:space="preserve"> использовани</w:t>
      </w:r>
      <w:r>
        <w:rPr>
          <w:color w:val="auto"/>
        </w:rPr>
        <w:t>е</w:t>
      </w:r>
      <w:r w:rsidRPr="003670B0">
        <w:rPr>
          <w:color w:val="auto"/>
        </w:rPr>
        <w:t xml:space="preserve"> и восстановлени</w:t>
      </w:r>
      <w:r>
        <w:rPr>
          <w:color w:val="auto"/>
        </w:rPr>
        <w:t>е</w:t>
      </w:r>
      <w:r w:rsidRPr="003670B0">
        <w:rPr>
          <w:color w:val="auto"/>
        </w:rPr>
        <w:t xml:space="preserve"> особо ценных и уязвимых местообитаний заказника «</w:t>
      </w:r>
      <w:r w:rsidRPr="00D17B4D">
        <w:rPr>
          <w:color w:val="auto"/>
        </w:rPr>
        <w:t>Гродненская Пуща» (таблица 10.1</w:t>
      </w:r>
      <w:r w:rsidRPr="007B1BF2">
        <w:rPr>
          <w:color w:val="auto"/>
        </w:rPr>
        <w:t xml:space="preserve">, </w:t>
      </w:r>
      <w:r>
        <w:rPr>
          <w:color w:val="auto"/>
        </w:rPr>
        <w:t>рисунок 10.3, 10.14</w:t>
      </w:r>
      <w:r w:rsidRPr="00D17B4D">
        <w:rPr>
          <w:color w:val="auto"/>
        </w:rPr>
        <w:t>). Основные стратегические задачи мероприятий – остановка/замедление нежелательных эрозионных процессов склонов коренных берегов реки Шлямица, Черная Ганча [4</w:t>
      </w:r>
      <w:r w:rsidRPr="001D56A7">
        <w:rPr>
          <w:color w:val="auto"/>
        </w:rPr>
        <w:t>]</w:t>
      </w:r>
      <w:r w:rsidRPr="00D17B4D">
        <w:rPr>
          <w:color w:val="auto"/>
        </w:rPr>
        <w:t xml:space="preserve">, </w:t>
      </w:r>
      <w:r w:rsidRPr="001D56A7">
        <w:rPr>
          <w:color w:val="auto"/>
        </w:rPr>
        <w:t>[</w:t>
      </w:r>
      <w:r w:rsidRPr="00D17B4D">
        <w:rPr>
          <w:color w:val="auto"/>
        </w:rPr>
        <w:t>45], предупреждение, контроль и борьба с инвазивными видами растений [26], а также создание благоприятных условий для обитания аборигенных видов животных [28</w:t>
      </w:r>
      <w:r>
        <w:rPr>
          <w:color w:val="auto"/>
        </w:rPr>
        <w:t>].</w:t>
      </w:r>
    </w:p>
    <w:p w:rsidR="002719ED" w:rsidRPr="00D17B4D" w:rsidRDefault="002719ED" w:rsidP="002719ED">
      <w:pPr>
        <w:pStyle w:val="aff1"/>
        <w:spacing w:before="0" w:after="0"/>
        <w:jc w:val="both"/>
        <w:outlineLvl w:val="9"/>
        <w:rPr>
          <w:b w:val="0"/>
          <w:sz w:val="24"/>
        </w:rPr>
      </w:pPr>
      <w:r w:rsidRPr="00D17B4D">
        <w:rPr>
          <w:b w:val="0"/>
          <w:sz w:val="24"/>
        </w:rPr>
        <w:t xml:space="preserve">Также разработаны </w:t>
      </w:r>
      <w:r w:rsidRPr="00D17B4D">
        <w:rPr>
          <w:sz w:val="24"/>
        </w:rPr>
        <w:t>долгосрочные мероприятия</w:t>
      </w:r>
      <w:r w:rsidRPr="00D17B4D">
        <w:rPr>
          <w:b w:val="0"/>
          <w:sz w:val="24"/>
        </w:rPr>
        <w:t xml:space="preserve"> по охране и использованию особо охраняемых природных территорий, включающие сроки реализации, объемы и источники финансирования мероприятий по охране и использованию особо охраняемых природных территорий, а также ответственных за выполнение указанных мероприятий [29] (</w:t>
      </w:r>
      <w:r w:rsidRPr="00356C91">
        <w:rPr>
          <w:b w:val="0"/>
          <w:sz w:val="24"/>
        </w:rPr>
        <w:t xml:space="preserve">таблица </w:t>
      </w:r>
      <w:r w:rsidRPr="003913D7">
        <w:rPr>
          <w:b w:val="0"/>
          <w:sz w:val="24"/>
        </w:rPr>
        <w:t>10.4, 10.5, 10.6, 10.7</w:t>
      </w:r>
      <w:r w:rsidRPr="00356C91">
        <w:rPr>
          <w:b w:val="0"/>
          <w:sz w:val="24"/>
        </w:rPr>
        <w:t>).</w:t>
      </w:r>
    </w:p>
    <w:p w:rsidR="002719ED" w:rsidRPr="00D17B4D" w:rsidRDefault="002719ED" w:rsidP="002719ED">
      <w:pPr>
        <w:pStyle w:val="aff1"/>
        <w:spacing w:before="0" w:after="0"/>
        <w:jc w:val="both"/>
        <w:outlineLvl w:val="9"/>
        <w:rPr>
          <w:b w:val="0"/>
          <w:sz w:val="24"/>
        </w:rPr>
      </w:pPr>
      <w:r w:rsidRPr="00D17B4D">
        <w:rPr>
          <w:b w:val="0"/>
          <w:sz w:val="24"/>
        </w:rPr>
        <w:t>Долгосрочными целями Плана управления республиканским ландшафтным заказником «Гродненская Пуща» являются:</w:t>
      </w:r>
    </w:p>
    <w:p w:rsidR="002719ED" w:rsidRPr="00D17B4D" w:rsidRDefault="002719ED" w:rsidP="002719ED">
      <w:pPr>
        <w:pStyle w:val="aff0"/>
        <w:spacing w:line="360" w:lineRule="auto"/>
      </w:pPr>
      <w:r w:rsidRPr="00D17B4D">
        <w:rPr>
          <w:u w:val="single"/>
        </w:rPr>
        <w:t>Цель 1.</w:t>
      </w:r>
      <w:r w:rsidRPr="00D17B4D">
        <w:t xml:space="preserve"> Сохранение уникального природного комплекса заказника «Гродненская Пуща» как эталона природных ландшафтов, резервата генетического фонда растительного и животного мира Гродненского Понеманья (</w:t>
      </w:r>
      <w:r w:rsidRPr="003913D7">
        <w:t>таблица 10.4</w:t>
      </w:r>
      <w:r w:rsidRPr="00D17B4D">
        <w:t>):</w:t>
      </w:r>
    </w:p>
    <w:p w:rsidR="002719ED" w:rsidRPr="00D17B4D" w:rsidRDefault="002719ED" w:rsidP="002719ED">
      <w:pPr>
        <w:pStyle w:val="aff0"/>
        <w:spacing w:line="360" w:lineRule="auto"/>
      </w:pPr>
      <w:r w:rsidRPr="00D17B4D">
        <w:t>Направление 1.1. Оптимизация режимов охраны и использования природных ресурсов заказника.</w:t>
      </w:r>
    </w:p>
    <w:p w:rsidR="002719ED" w:rsidRPr="00D17B4D" w:rsidRDefault="002719ED" w:rsidP="002719ED">
      <w:pPr>
        <w:pStyle w:val="aff0"/>
        <w:spacing w:line="360" w:lineRule="auto"/>
      </w:pPr>
      <w:r w:rsidRPr="00D17B4D">
        <w:t>Направление 1.2. Восстановление и поддержание гидрологического режима территории заказника, охрана водных объектов.</w:t>
      </w:r>
    </w:p>
    <w:p w:rsidR="002719ED" w:rsidRPr="003670B0" w:rsidRDefault="002719ED" w:rsidP="002719ED">
      <w:pPr>
        <w:pStyle w:val="aff0"/>
        <w:spacing w:line="360" w:lineRule="auto"/>
      </w:pPr>
      <w:r w:rsidRPr="00D17B4D">
        <w:t>Направление 1.3. Восстановление и поддержание естественных процессов в лесах заказника.</w:t>
      </w:r>
    </w:p>
    <w:p w:rsidR="002719ED" w:rsidRPr="003670B0" w:rsidRDefault="002719ED" w:rsidP="002719ED">
      <w:pPr>
        <w:pStyle w:val="aff0"/>
        <w:spacing w:line="360" w:lineRule="auto"/>
      </w:pPr>
      <w:r w:rsidRPr="003670B0">
        <w:t>Направление 1.4. Восстановление и поддержание естественной структуры ихтиофауны.</w:t>
      </w:r>
    </w:p>
    <w:p w:rsidR="002719ED" w:rsidRPr="003670B0" w:rsidRDefault="002719ED" w:rsidP="002719ED">
      <w:pPr>
        <w:pStyle w:val="aff0"/>
        <w:spacing w:line="360" w:lineRule="auto"/>
      </w:pPr>
      <w:r w:rsidRPr="003670B0">
        <w:t>Направление 1.5. Поддержание и восстановление естественной структуры сообществ наземных позвоночных животных и восстановление численности хозяйственно ценных видов.</w:t>
      </w:r>
    </w:p>
    <w:p w:rsidR="002719ED" w:rsidRPr="003670B0" w:rsidRDefault="002719ED" w:rsidP="002719ED">
      <w:pPr>
        <w:pStyle w:val="aff0"/>
        <w:spacing w:line="360" w:lineRule="auto"/>
      </w:pPr>
      <w:r w:rsidRPr="003670B0">
        <w:t>Направление 1.6. Сохранение и реабилитация редких и находящихся под угрозой исчезновения видов растений и животных на территории заказника.</w:t>
      </w:r>
    </w:p>
    <w:p w:rsidR="002719ED" w:rsidRPr="003670B0" w:rsidRDefault="002719ED" w:rsidP="002719ED">
      <w:pPr>
        <w:pStyle w:val="aff0"/>
        <w:spacing w:line="360" w:lineRule="auto"/>
      </w:pPr>
      <w:r w:rsidRPr="003670B0">
        <w:lastRenderedPageBreak/>
        <w:t>Направление 1.7. Борьба с агрессивными инвазивными видами растений и животных.</w:t>
      </w:r>
    </w:p>
    <w:p w:rsidR="002719ED" w:rsidRPr="003670B0" w:rsidRDefault="002719ED" w:rsidP="002719ED">
      <w:pPr>
        <w:pStyle w:val="aff0"/>
        <w:spacing w:line="360" w:lineRule="auto"/>
      </w:pPr>
      <w:r w:rsidRPr="003670B0">
        <w:t>Направление 1.8. Укрепление международного сотрудничества.</w:t>
      </w:r>
    </w:p>
    <w:p w:rsidR="002719ED" w:rsidRPr="003670B0" w:rsidRDefault="002719ED" w:rsidP="002719ED">
      <w:pPr>
        <w:pStyle w:val="aff0"/>
        <w:spacing w:line="360" w:lineRule="auto"/>
      </w:pPr>
      <w:r w:rsidRPr="003670B0">
        <w:t>Направление 1.9. Развитие и обеспечение функционирования эффективной системы мониторинга экосистем и важнейших компонентов животного и растительного мира.</w:t>
      </w:r>
    </w:p>
    <w:p w:rsidR="002719ED" w:rsidRPr="003670B0" w:rsidRDefault="002719ED" w:rsidP="002719ED">
      <w:pPr>
        <w:pStyle w:val="aff0"/>
        <w:spacing w:line="360" w:lineRule="auto"/>
      </w:pPr>
      <w:r w:rsidRPr="003670B0">
        <w:t>Направление 1.10. Материально-техническое и информационное обеспечение природоохранных мероприятий.</w:t>
      </w:r>
    </w:p>
    <w:p w:rsidR="002719ED" w:rsidRPr="003670B0" w:rsidRDefault="002719ED" w:rsidP="002719ED">
      <w:pPr>
        <w:pStyle w:val="aff0"/>
        <w:spacing w:line="360" w:lineRule="auto"/>
      </w:pPr>
      <w:r w:rsidRPr="003670B0">
        <w:rPr>
          <w:u w:val="single"/>
        </w:rPr>
        <w:t>Цель 2.</w:t>
      </w:r>
      <w:r w:rsidRPr="003670B0">
        <w:t xml:space="preserve"> Развитие научных исследований природных комплексов заказника (</w:t>
      </w:r>
      <w:r w:rsidRPr="003913D7">
        <w:t>таблица</w:t>
      </w:r>
      <w:r w:rsidR="006C7FCA">
        <w:rPr>
          <w:lang w:val="en-US"/>
        </w:rPr>
        <w:t> </w:t>
      </w:r>
      <w:r w:rsidRPr="003913D7">
        <w:t>10.5</w:t>
      </w:r>
      <w:r w:rsidRPr="003670B0">
        <w:t>):</w:t>
      </w:r>
    </w:p>
    <w:p w:rsidR="002719ED" w:rsidRPr="003670B0" w:rsidRDefault="002719ED" w:rsidP="002719ED">
      <w:pPr>
        <w:pStyle w:val="aff0"/>
        <w:spacing w:line="360" w:lineRule="auto"/>
      </w:pPr>
      <w:r w:rsidRPr="003670B0">
        <w:t>Направление 2.1. Кадровое обеспечение научных исследований.</w:t>
      </w:r>
    </w:p>
    <w:p w:rsidR="002719ED" w:rsidRPr="003670B0" w:rsidRDefault="002719ED" w:rsidP="002719ED">
      <w:pPr>
        <w:pStyle w:val="aff0"/>
        <w:spacing w:line="360" w:lineRule="auto"/>
      </w:pPr>
      <w:r w:rsidRPr="003670B0">
        <w:t>Направление 2.2. Организация исследований природных комплексов заказника и их компонентов на современной научно-методологической основе. Дистанционное зондирование природных комплексов ООПТ.</w:t>
      </w:r>
    </w:p>
    <w:p w:rsidR="002719ED" w:rsidRPr="003670B0" w:rsidRDefault="002719ED" w:rsidP="002719ED">
      <w:pPr>
        <w:pStyle w:val="aff0"/>
        <w:spacing w:line="360" w:lineRule="auto"/>
      </w:pPr>
      <w:r w:rsidRPr="003670B0">
        <w:t>Направление 2.3. Издание научной и научно-популярной литературы о заказнике «</w:t>
      </w:r>
      <w:r>
        <w:t>Гродненская</w:t>
      </w:r>
      <w:r w:rsidRPr="003670B0">
        <w:t xml:space="preserve"> Пуща».</w:t>
      </w:r>
    </w:p>
    <w:p w:rsidR="002719ED" w:rsidRPr="003670B0" w:rsidRDefault="002719ED" w:rsidP="002719ED">
      <w:pPr>
        <w:pStyle w:val="aff0"/>
        <w:spacing w:line="360" w:lineRule="auto"/>
      </w:pPr>
      <w:r w:rsidRPr="003670B0">
        <w:rPr>
          <w:u w:val="single"/>
        </w:rPr>
        <w:t>Цель 3.</w:t>
      </w:r>
      <w:r w:rsidRPr="003670B0">
        <w:t xml:space="preserve"> Развитие рекреационной и туристической деятельности на устойчивой основе (</w:t>
      </w:r>
      <w:r w:rsidRPr="003913D7">
        <w:t>таблица 10.6</w:t>
      </w:r>
      <w:r w:rsidRPr="003670B0">
        <w:t>):</w:t>
      </w:r>
    </w:p>
    <w:p w:rsidR="002719ED" w:rsidRPr="003670B0" w:rsidRDefault="002719ED" w:rsidP="002719ED">
      <w:pPr>
        <w:pStyle w:val="aff0"/>
        <w:spacing w:line="360" w:lineRule="auto"/>
      </w:pPr>
      <w:r w:rsidRPr="003670B0">
        <w:t>Направление 3.1. Разработка туристского продукта и его продвижение на внутренний и зарубежный рынки.</w:t>
      </w:r>
    </w:p>
    <w:p w:rsidR="002719ED" w:rsidRPr="003670B0" w:rsidRDefault="002719ED" w:rsidP="002719ED">
      <w:pPr>
        <w:pStyle w:val="aff0"/>
        <w:spacing w:line="360" w:lineRule="auto"/>
      </w:pPr>
      <w:r w:rsidRPr="003670B0">
        <w:t>Направление 3.2. Развитие туристской инфраструктуры и материальной базы туризма.</w:t>
      </w:r>
    </w:p>
    <w:p w:rsidR="002719ED" w:rsidRPr="003670B0" w:rsidRDefault="002719ED" w:rsidP="002719ED">
      <w:pPr>
        <w:pStyle w:val="aff0"/>
        <w:spacing w:line="360" w:lineRule="auto"/>
      </w:pPr>
      <w:r w:rsidRPr="003670B0">
        <w:t>Направление 3.3. Обеспечение информационной и методической поддержки развития туризма.</w:t>
      </w:r>
    </w:p>
    <w:p w:rsidR="002719ED" w:rsidRPr="003670B0" w:rsidRDefault="002719ED" w:rsidP="002719ED">
      <w:pPr>
        <w:pStyle w:val="aff0"/>
        <w:spacing w:line="360" w:lineRule="auto"/>
      </w:pPr>
      <w:r w:rsidRPr="003670B0">
        <w:t>Направление 3.4. Обеспечение рекреационного использование территории заказника на устойчивой основе.</w:t>
      </w:r>
    </w:p>
    <w:p w:rsidR="002719ED" w:rsidRPr="003670B0" w:rsidRDefault="002719ED" w:rsidP="002719ED">
      <w:pPr>
        <w:pStyle w:val="aff0"/>
        <w:spacing w:line="360" w:lineRule="auto"/>
      </w:pPr>
      <w:r w:rsidRPr="003670B0">
        <w:t>Направление 3.5. Обеспечение санитарного состояние и безопасных эпидемиологических условий для развития туристской и рекреационной деятельности.</w:t>
      </w:r>
    </w:p>
    <w:p w:rsidR="002719ED" w:rsidRPr="003670B0" w:rsidRDefault="002719ED" w:rsidP="002719ED">
      <w:pPr>
        <w:pStyle w:val="aff0"/>
        <w:spacing w:line="360" w:lineRule="auto"/>
      </w:pPr>
      <w:r w:rsidRPr="003670B0">
        <w:rPr>
          <w:u w:val="single"/>
        </w:rPr>
        <w:t>Цель 4.</w:t>
      </w:r>
      <w:r w:rsidRPr="003670B0">
        <w:t xml:space="preserve"> Формирование экологического сознания и бережного отношения к природе у заинтересованных сторон, в том числе у местных жителей и посетителей заказника (</w:t>
      </w:r>
      <w:r w:rsidRPr="003913D7">
        <w:t>таблица</w:t>
      </w:r>
      <w:r w:rsidR="006C7FCA">
        <w:rPr>
          <w:lang w:val="en-US"/>
        </w:rPr>
        <w:t> </w:t>
      </w:r>
      <w:r w:rsidRPr="003913D7">
        <w:t>10.7</w:t>
      </w:r>
      <w:r w:rsidRPr="003670B0">
        <w:t>):</w:t>
      </w:r>
    </w:p>
    <w:p w:rsidR="002719ED" w:rsidRPr="003670B0" w:rsidRDefault="002719ED" w:rsidP="002719ED">
      <w:pPr>
        <w:pStyle w:val="aff0"/>
        <w:spacing w:line="360" w:lineRule="auto"/>
      </w:pPr>
      <w:r w:rsidRPr="003670B0">
        <w:t>Направление 4.1. Укрепление связей заказника с общественностью.</w:t>
      </w:r>
    </w:p>
    <w:p w:rsidR="002719ED" w:rsidRDefault="002719ED" w:rsidP="002719ED">
      <w:pPr>
        <w:pStyle w:val="aff0"/>
        <w:spacing w:line="360" w:lineRule="auto"/>
      </w:pPr>
      <w:r w:rsidRPr="003670B0">
        <w:t>Направление 4.2. Повышение экологической сознательности местного населения и туристов.</w:t>
      </w:r>
    </w:p>
    <w:p w:rsidR="002719ED" w:rsidRPr="00253AE7" w:rsidRDefault="002719ED" w:rsidP="002719ED">
      <w:pPr>
        <w:widowControl/>
        <w:autoSpaceDE/>
        <w:autoSpaceDN/>
        <w:adjustRightInd/>
        <w:spacing w:line="360" w:lineRule="auto"/>
        <w:jc w:val="center"/>
        <w:rPr>
          <w:sz w:val="24"/>
          <w:szCs w:val="24"/>
        </w:rPr>
      </w:pPr>
      <w:r>
        <w:rPr>
          <w:noProof/>
          <w:sz w:val="24"/>
          <w:szCs w:val="24"/>
        </w:rPr>
        <w:lastRenderedPageBreak/>
        <w:drawing>
          <wp:inline distT="0" distB="0" distL="0" distR="0" wp14:anchorId="47F0B8DD" wp14:editId="78F0C721">
            <wp:extent cx="5882005" cy="4162425"/>
            <wp:effectExtent l="0" t="0" r="4445" b="9525"/>
            <wp:docPr id="16" name="Рисунок 16" descr="Мероприятия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Мероприятия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882005" cy="4162425"/>
                    </a:xfrm>
                    <a:prstGeom prst="rect">
                      <a:avLst/>
                    </a:prstGeom>
                    <a:noFill/>
                    <a:ln>
                      <a:noFill/>
                    </a:ln>
                  </pic:spPr>
                </pic:pic>
              </a:graphicData>
            </a:graphic>
          </wp:inline>
        </w:drawing>
      </w:r>
    </w:p>
    <w:p w:rsidR="002719ED" w:rsidRDefault="002719ED" w:rsidP="002719ED">
      <w:pPr>
        <w:pStyle w:val="aff0"/>
        <w:spacing w:line="360" w:lineRule="auto"/>
        <w:jc w:val="center"/>
      </w:pPr>
      <w:r>
        <w:t>Рисунок 10.</w:t>
      </w:r>
      <w:r w:rsidRPr="00253AE7">
        <w:t>3</w:t>
      </w:r>
      <w:r>
        <w:t>. – У</w:t>
      </w:r>
      <w:r w:rsidRPr="007B1BF2">
        <w:t>частк</w:t>
      </w:r>
      <w:r>
        <w:t>и</w:t>
      </w:r>
      <w:r w:rsidRPr="007B1BF2">
        <w:t xml:space="preserve"> </w:t>
      </w:r>
      <w:r>
        <w:t xml:space="preserve">мероприятий </w:t>
      </w:r>
      <w:r w:rsidRPr="00253AE7">
        <w:t xml:space="preserve">по управлению ценными природными комплексами и объектами </w:t>
      </w:r>
      <w:r>
        <w:t>заказника «Гродненская Пуща»</w:t>
      </w:r>
    </w:p>
    <w:p w:rsidR="002719ED" w:rsidRDefault="002719ED" w:rsidP="002719ED">
      <w:pPr>
        <w:spacing w:line="360" w:lineRule="auto"/>
        <w:ind w:firstLine="567"/>
        <w:jc w:val="both"/>
        <w:rPr>
          <w:sz w:val="24"/>
          <w:szCs w:val="24"/>
        </w:rPr>
      </w:pPr>
    </w:p>
    <w:p w:rsidR="002719ED" w:rsidRPr="00D01CF7" w:rsidRDefault="002719ED" w:rsidP="002719ED">
      <w:pPr>
        <w:spacing w:line="360" w:lineRule="auto"/>
        <w:ind w:firstLine="567"/>
        <w:jc w:val="both"/>
        <w:rPr>
          <w:sz w:val="24"/>
          <w:szCs w:val="24"/>
        </w:rPr>
        <w:sectPr w:rsidR="002719ED" w:rsidRPr="00D01CF7" w:rsidSect="006C7FCA">
          <w:footerReference w:type="default" r:id="rId43"/>
          <w:pgSz w:w="11906" w:h="16838"/>
          <w:pgMar w:top="1134" w:right="851" w:bottom="1134" w:left="1701" w:header="709" w:footer="709" w:gutter="0"/>
          <w:cols w:space="708"/>
          <w:docGrid w:linePitch="360"/>
        </w:sectPr>
      </w:pPr>
    </w:p>
    <w:p w:rsidR="002719ED" w:rsidRPr="004D78E6" w:rsidRDefault="002719ED" w:rsidP="002719ED">
      <w:pPr>
        <w:spacing w:before="120" w:after="60" w:line="288" w:lineRule="auto"/>
        <w:jc w:val="both"/>
        <w:rPr>
          <w:sz w:val="24"/>
          <w:szCs w:val="24"/>
        </w:rPr>
      </w:pPr>
      <w:r w:rsidRPr="004D78E6">
        <w:rPr>
          <w:bCs/>
          <w:sz w:val="24"/>
          <w:szCs w:val="24"/>
        </w:rPr>
        <w:lastRenderedPageBreak/>
        <w:t>Т</w:t>
      </w:r>
      <w:r w:rsidRPr="004D78E6">
        <w:rPr>
          <w:bCs/>
          <w:sz w:val="24"/>
          <w:szCs w:val="24"/>
          <w:lang w:val="lt-LT"/>
        </w:rPr>
        <w:t>аблица</w:t>
      </w:r>
      <w:r>
        <w:rPr>
          <w:bCs/>
          <w:sz w:val="24"/>
          <w:szCs w:val="24"/>
        </w:rPr>
        <w:t xml:space="preserve"> </w:t>
      </w:r>
      <w:r w:rsidRPr="004D78E6">
        <w:rPr>
          <w:bCs/>
          <w:sz w:val="24"/>
          <w:szCs w:val="24"/>
        </w:rPr>
        <w:t>10.1</w:t>
      </w:r>
      <w:r w:rsidRPr="004D78E6">
        <w:rPr>
          <w:sz w:val="24"/>
          <w:szCs w:val="24"/>
          <w:lang w:val="lt-LT"/>
        </w:rPr>
        <w:t xml:space="preserve"> </w:t>
      </w:r>
      <w:r w:rsidRPr="004D78E6">
        <w:rPr>
          <w:sz w:val="24"/>
          <w:szCs w:val="24"/>
        </w:rPr>
        <w:t>– Т</w:t>
      </w:r>
      <w:r w:rsidRPr="004D78E6">
        <w:rPr>
          <w:iCs/>
          <w:sz w:val="24"/>
          <w:szCs w:val="24"/>
        </w:rPr>
        <w:t>ерритории</w:t>
      </w:r>
      <w:r w:rsidRPr="004D78E6">
        <w:rPr>
          <w:iCs/>
          <w:sz w:val="24"/>
          <w:szCs w:val="24"/>
          <w:lang w:val="lt-LT"/>
        </w:rPr>
        <w:t xml:space="preserve"> управления </w:t>
      </w:r>
      <w:r w:rsidRPr="004D78E6">
        <w:rPr>
          <w:iCs/>
          <w:sz w:val="24"/>
          <w:szCs w:val="24"/>
        </w:rPr>
        <w:t>на участках</w:t>
      </w:r>
      <w:r w:rsidRPr="004D78E6">
        <w:rPr>
          <w:iCs/>
          <w:sz w:val="24"/>
          <w:szCs w:val="24"/>
          <w:lang w:val="lt-LT"/>
        </w:rPr>
        <w:t xml:space="preserve"> </w:t>
      </w:r>
      <w:r w:rsidRPr="004D78E6">
        <w:rPr>
          <w:iCs/>
          <w:sz w:val="24"/>
          <w:szCs w:val="24"/>
        </w:rPr>
        <w:t xml:space="preserve">особого регулирования и восстановления экосистем </w:t>
      </w:r>
      <w:r>
        <w:rPr>
          <w:iCs/>
          <w:sz w:val="24"/>
          <w:szCs w:val="24"/>
        </w:rPr>
        <w:t>Р</w:t>
      </w:r>
      <w:r w:rsidRPr="004D78E6">
        <w:rPr>
          <w:iCs/>
          <w:sz w:val="24"/>
          <w:szCs w:val="24"/>
        </w:rPr>
        <w:t>еспубликанского</w:t>
      </w:r>
      <w:r w:rsidRPr="004D78E6">
        <w:rPr>
          <w:iCs/>
          <w:sz w:val="24"/>
          <w:szCs w:val="24"/>
          <w:lang w:val="lt-LT"/>
        </w:rPr>
        <w:t xml:space="preserve"> </w:t>
      </w:r>
      <w:r w:rsidRPr="004D78E6">
        <w:rPr>
          <w:iCs/>
          <w:sz w:val="24"/>
          <w:szCs w:val="24"/>
        </w:rPr>
        <w:t>ландшафтного заказника «Гродненская Пуща»</w:t>
      </w:r>
    </w:p>
    <w:tbl>
      <w:tblPr>
        <w:tblW w:w="145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84"/>
        <w:gridCol w:w="1424"/>
        <w:gridCol w:w="3842"/>
        <w:gridCol w:w="1043"/>
        <w:gridCol w:w="3584"/>
        <w:gridCol w:w="1864"/>
        <w:gridCol w:w="1531"/>
      </w:tblGrid>
      <w:tr w:rsidR="002719ED" w:rsidRPr="00272108" w:rsidTr="006C7FCA">
        <w:trPr>
          <w:cantSplit/>
          <w:trHeight w:val="1104"/>
          <w:tblHeader/>
        </w:trPr>
        <w:tc>
          <w:tcPr>
            <w:tcW w:w="1284" w:type="dxa"/>
            <w:tcBorders>
              <w:top w:val="single" w:sz="4" w:space="0" w:color="auto"/>
              <w:left w:val="single" w:sz="4" w:space="0" w:color="auto"/>
              <w:bottom w:val="single" w:sz="4" w:space="0" w:color="auto"/>
              <w:right w:val="single" w:sz="4" w:space="0" w:color="auto"/>
            </w:tcBorders>
            <w:vAlign w:val="center"/>
          </w:tcPr>
          <w:p w:rsidR="002719ED" w:rsidRPr="004D78E6" w:rsidRDefault="002719ED" w:rsidP="006C7FCA">
            <w:pPr>
              <w:jc w:val="center"/>
              <w:rPr>
                <w:rFonts w:eastAsia="Calibri"/>
              </w:rPr>
            </w:pPr>
            <w:r w:rsidRPr="004D78E6">
              <w:t>Индекс территории управления</w:t>
            </w:r>
          </w:p>
        </w:tc>
        <w:tc>
          <w:tcPr>
            <w:tcW w:w="1424" w:type="dxa"/>
            <w:tcBorders>
              <w:top w:val="single" w:sz="4" w:space="0" w:color="auto"/>
              <w:left w:val="single" w:sz="4" w:space="0" w:color="auto"/>
              <w:bottom w:val="single" w:sz="4" w:space="0" w:color="auto"/>
              <w:right w:val="single" w:sz="4" w:space="0" w:color="auto"/>
            </w:tcBorders>
            <w:vAlign w:val="center"/>
          </w:tcPr>
          <w:p w:rsidR="002719ED" w:rsidRPr="004D78E6" w:rsidRDefault="002719ED" w:rsidP="006C7FCA">
            <w:pPr>
              <w:jc w:val="center"/>
              <w:rPr>
                <w:rFonts w:eastAsia="Calibri"/>
              </w:rPr>
            </w:pPr>
            <w:r w:rsidRPr="004D78E6">
              <w:t>Местоположение</w:t>
            </w:r>
          </w:p>
        </w:tc>
        <w:tc>
          <w:tcPr>
            <w:tcW w:w="3842" w:type="dxa"/>
            <w:tcBorders>
              <w:top w:val="single" w:sz="4" w:space="0" w:color="auto"/>
              <w:left w:val="single" w:sz="4" w:space="0" w:color="auto"/>
              <w:bottom w:val="single" w:sz="4" w:space="0" w:color="auto"/>
              <w:right w:val="single" w:sz="4" w:space="0" w:color="auto"/>
            </w:tcBorders>
            <w:vAlign w:val="center"/>
          </w:tcPr>
          <w:p w:rsidR="002719ED" w:rsidRPr="004D78E6" w:rsidRDefault="002719ED" w:rsidP="006C7FCA">
            <w:pPr>
              <w:jc w:val="center"/>
            </w:pPr>
            <w:r w:rsidRPr="004D78E6">
              <w:t xml:space="preserve">Лесной квартал, выдел, </w:t>
            </w:r>
          </w:p>
          <w:p w:rsidR="002719ED" w:rsidRPr="004D78E6" w:rsidRDefault="002719ED" w:rsidP="006C7FCA">
            <w:pPr>
              <w:jc w:val="center"/>
              <w:rPr>
                <w:rFonts w:eastAsia="Calibri"/>
              </w:rPr>
            </w:pPr>
            <w:r w:rsidRPr="004D78E6">
              <w:t xml:space="preserve">землепользователь, координаты </w:t>
            </w:r>
          </w:p>
        </w:tc>
        <w:tc>
          <w:tcPr>
            <w:tcW w:w="1043" w:type="dxa"/>
            <w:tcBorders>
              <w:top w:val="single" w:sz="4" w:space="0" w:color="auto"/>
              <w:left w:val="single" w:sz="4" w:space="0" w:color="auto"/>
              <w:bottom w:val="single" w:sz="4" w:space="0" w:color="auto"/>
              <w:right w:val="single" w:sz="4" w:space="0" w:color="auto"/>
            </w:tcBorders>
            <w:vAlign w:val="center"/>
          </w:tcPr>
          <w:p w:rsidR="002719ED" w:rsidRPr="004D78E6" w:rsidRDefault="002719ED" w:rsidP="006C7FCA">
            <w:pPr>
              <w:jc w:val="center"/>
            </w:pPr>
            <w:r w:rsidRPr="004D78E6">
              <w:t xml:space="preserve">Площадь, </w:t>
            </w:r>
          </w:p>
          <w:p w:rsidR="002719ED" w:rsidRPr="004D78E6" w:rsidRDefault="002719ED" w:rsidP="006C7FCA">
            <w:pPr>
              <w:jc w:val="center"/>
              <w:rPr>
                <w:rFonts w:eastAsia="Calibri"/>
              </w:rPr>
            </w:pPr>
            <w:r w:rsidRPr="004D78E6">
              <w:t>га</w:t>
            </w:r>
          </w:p>
        </w:tc>
        <w:tc>
          <w:tcPr>
            <w:tcW w:w="3584" w:type="dxa"/>
            <w:tcBorders>
              <w:top w:val="single" w:sz="4" w:space="0" w:color="auto"/>
              <w:left w:val="single" w:sz="4" w:space="0" w:color="auto"/>
              <w:bottom w:val="single" w:sz="4" w:space="0" w:color="auto"/>
              <w:right w:val="single" w:sz="4" w:space="0" w:color="auto"/>
            </w:tcBorders>
            <w:vAlign w:val="center"/>
          </w:tcPr>
          <w:p w:rsidR="002719ED" w:rsidRPr="004D78E6" w:rsidRDefault="002719ED" w:rsidP="006C7FCA">
            <w:pPr>
              <w:jc w:val="center"/>
            </w:pPr>
            <w:r w:rsidRPr="004D78E6">
              <w:t xml:space="preserve">Цель, </w:t>
            </w:r>
          </w:p>
          <w:p w:rsidR="002719ED" w:rsidRPr="004D78E6" w:rsidRDefault="002719ED" w:rsidP="006C7FCA">
            <w:pPr>
              <w:jc w:val="center"/>
            </w:pPr>
            <w:r w:rsidRPr="004D78E6">
              <w:t xml:space="preserve">охраняемые объекты живой </w:t>
            </w:r>
          </w:p>
          <w:p w:rsidR="002719ED" w:rsidRPr="004D78E6" w:rsidRDefault="002719ED" w:rsidP="006C7FCA">
            <w:pPr>
              <w:jc w:val="center"/>
              <w:rPr>
                <w:rFonts w:eastAsia="Calibri"/>
              </w:rPr>
            </w:pPr>
            <w:r w:rsidRPr="004D78E6">
              <w:t>природы*</w:t>
            </w:r>
          </w:p>
        </w:tc>
        <w:tc>
          <w:tcPr>
            <w:tcW w:w="1864" w:type="dxa"/>
            <w:tcBorders>
              <w:top w:val="single" w:sz="4" w:space="0" w:color="auto"/>
              <w:left w:val="single" w:sz="4" w:space="0" w:color="auto"/>
              <w:bottom w:val="single" w:sz="4" w:space="0" w:color="auto"/>
              <w:right w:val="single" w:sz="4" w:space="0" w:color="auto"/>
            </w:tcBorders>
            <w:vAlign w:val="center"/>
          </w:tcPr>
          <w:p w:rsidR="002719ED" w:rsidRPr="004D78E6" w:rsidRDefault="002719ED" w:rsidP="006C7FCA">
            <w:pPr>
              <w:jc w:val="center"/>
              <w:rPr>
                <w:rFonts w:eastAsia="Calibri"/>
              </w:rPr>
            </w:pPr>
            <w:r w:rsidRPr="004D78E6">
              <w:t>Наименование мероприятий</w:t>
            </w:r>
          </w:p>
        </w:tc>
        <w:tc>
          <w:tcPr>
            <w:tcW w:w="1531" w:type="dxa"/>
            <w:tcBorders>
              <w:top w:val="single" w:sz="4" w:space="0" w:color="auto"/>
              <w:left w:val="single" w:sz="4" w:space="0" w:color="auto"/>
              <w:bottom w:val="single" w:sz="4" w:space="0" w:color="auto"/>
              <w:right w:val="single" w:sz="4" w:space="0" w:color="auto"/>
            </w:tcBorders>
            <w:vAlign w:val="center"/>
          </w:tcPr>
          <w:p w:rsidR="002719ED" w:rsidRPr="004D78E6" w:rsidRDefault="002719ED" w:rsidP="006C7FCA">
            <w:pPr>
              <w:jc w:val="center"/>
              <w:rPr>
                <w:rFonts w:eastAsia="Calibri"/>
              </w:rPr>
            </w:pPr>
            <w:r w:rsidRPr="004D78E6">
              <w:t>Периодичность</w:t>
            </w:r>
          </w:p>
        </w:tc>
      </w:tr>
      <w:tr w:rsidR="002719ED" w:rsidRPr="00272108" w:rsidTr="006C7FCA">
        <w:trPr>
          <w:cantSplit/>
          <w:trHeight w:val="239"/>
          <w:tblHeader/>
        </w:trPr>
        <w:tc>
          <w:tcPr>
            <w:tcW w:w="1284" w:type="dxa"/>
            <w:tcBorders>
              <w:top w:val="single" w:sz="4" w:space="0" w:color="auto"/>
              <w:left w:val="single" w:sz="4" w:space="0" w:color="auto"/>
              <w:bottom w:val="single" w:sz="4" w:space="0" w:color="auto"/>
              <w:right w:val="single" w:sz="4" w:space="0" w:color="auto"/>
            </w:tcBorders>
            <w:vAlign w:val="center"/>
          </w:tcPr>
          <w:p w:rsidR="002719ED" w:rsidRPr="004D78E6" w:rsidRDefault="002719ED" w:rsidP="006C7FCA">
            <w:pPr>
              <w:jc w:val="center"/>
              <w:rPr>
                <w:i/>
              </w:rPr>
            </w:pPr>
            <w:r w:rsidRPr="004D78E6">
              <w:rPr>
                <w:i/>
              </w:rPr>
              <w:t>1</w:t>
            </w:r>
          </w:p>
        </w:tc>
        <w:tc>
          <w:tcPr>
            <w:tcW w:w="1424" w:type="dxa"/>
            <w:tcBorders>
              <w:top w:val="single" w:sz="4" w:space="0" w:color="auto"/>
              <w:left w:val="single" w:sz="4" w:space="0" w:color="auto"/>
              <w:bottom w:val="single" w:sz="4" w:space="0" w:color="auto"/>
              <w:right w:val="single" w:sz="4" w:space="0" w:color="auto"/>
            </w:tcBorders>
            <w:vAlign w:val="center"/>
          </w:tcPr>
          <w:p w:rsidR="002719ED" w:rsidRPr="004D78E6" w:rsidRDefault="002719ED" w:rsidP="006C7FCA">
            <w:pPr>
              <w:jc w:val="center"/>
              <w:rPr>
                <w:i/>
              </w:rPr>
            </w:pPr>
            <w:r w:rsidRPr="004D78E6">
              <w:rPr>
                <w:i/>
              </w:rPr>
              <w:t>2</w:t>
            </w:r>
          </w:p>
        </w:tc>
        <w:tc>
          <w:tcPr>
            <w:tcW w:w="3842" w:type="dxa"/>
            <w:tcBorders>
              <w:top w:val="single" w:sz="4" w:space="0" w:color="auto"/>
              <w:left w:val="single" w:sz="4" w:space="0" w:color="auto"/>
              <w:bottom w:val="single" w:sz="4" w:space="0" w:color="auto"/>
              <w:right w:val="single" w:sz="4" w:space="0" w:color="auto"/>
            </w:tcBorders>
            <w:vAlign w:val="center"/>
          </w:tcPr>
          <w:p w:rsidR="002719ED" w:rsidRPr="004D78E6" w:rsidRDefault="002719ED" w:rsidP="006C7FCA">
            <w:pPr>
              <w:jc w:val="center"/>
              <w:rPr>
                <w:i/>
              </w:rPr>
            </w:pPr>
            <w:r w:rsidRPr="004D78E6">
              <w:rPr>
                <w:i/>
              </w:rPr>
              <w:t>3</w:t>
            </w:r>
          </w:p>
        </w:tc>
        <w:tc>
          <w:tcPr>
            <w:tcW w:w="1043" w:type="dxa"/>
            <w:tcBorders>
              <w:top w:val="single" w:sz="4" w:space="0" w:color="auto"/>
              <w:left w:val="single" w:sz="4" w:space="0" w:color="auto"/>
              <w:bottom w:val="single" w:sz="4" w:space="0" w:color="auto"/>
              <w:right w:val="single" w:sz="4" w:space="0" w:color="auto"/>
            </w:tcBorders>
            <w:vAlign w:val="center"/>
          </w:tcPr>
          <w:p w:rsidR="002719ED" w:rsidRPr="004D78E6" w:rsidRDefault="002719ED" w:rsidP="006C7FCA">
            <w:pPr>
              <w:jc w:val="center"/>
              <w:rPr>
                <w:i/>
              </w:rPr>
            </w:pPr>
            <w:r w:rsidRPr="004D78E6">
              <w:rPr>
                <w:i/>
              </w:rPr>
              <w:t>4</w:t>
            </w:r>
          </w:p>
        </w:tc>
        <w:tc>
          <w:tcPr>
            <w:tcW w:w="3584" w:type="dxa"/>
            <w:tcBorders>
              <w:top w:val="single" w:sz="4" w:space="0" w:color="auto"/>
              <w:left w:val="single" w:sz="4" w:space="0" w:color="auto"/>
              <w:bottom w:val="single" w:sz="4" w:space="0" w:color="auto"/>
              <w:right w:val="single" w:sz="4" w:space="0" w:color="auto"/>
            </w:tcBorders>
            <w:vAlign w:val="center"/>
          </w:tcPr>
          <w:p w:rsidR="002719ED" w:rsidRPr="004D78E6" w:rsidRDefault="002719ED" w:rsidP="006C7FCA">
            <w:pPr>
              <w:jc w:val="center"/>
              <w:rPr>
                <w:i/>
              </w:rPr>
            </w:pPr>
            <w:r w:rsidRPr="004D78E6">
              <w:rPr>
                <w:i/>
              </w:rPr>
              <w:t>5</w:t>
            </w:r>
          </w:p>
        </w:tc>
        <w:tc>
          <w:tcPr>
            <w:tcW w:w="1864" w:type="dxa"/>
            <w:tcBorders>
              <w:top w:val="single" w:sz="4" w:space="0" w:color="auto"/>
              <w:left w:val="single" w:sz="4" w:space="0" w:color="auto"/>
              <w:bottom w:val="single" w:sz="4" w:space="0" w:color="auto"/>
              <w:right w:val="single" w:sz="4" w:space="0" w:color="auto"/>
            </w:tcBorders>
            <w:vAlign w:val="center"/>
          </w:tcPr>
          <w:p w:rsidR="002719ED" w:rsidRPr="004D78E6" w:rsidRDefault="002719ED" w:rsidP="006C7FCA">
            <w:pPr>
              <w:jc w:val="center"/>
              <w:rPr>
                <w:i/>
              </w:rPr>
            </w:pPr>
            <w:r w:rsidRPr="004D78E6">
              <w:rPr>
                <w:i/>
              </w:rPr>
              <w:t>6</w:t>
            </w:r>
          </w:p>
        </w:tc>
        <w:tc>
          <w:tcPr>
            <w:tcW w:w="1531" w:type="dxa"/>
            <w:tcBorders>
              <w:top w:val="single" w:sz="4" w:space="0" w:color="auto"/>
              <w:left w:val="single" w:sz="4" w:space="0" w:color="auto"/>
              <w:bottom w:val="single" w:sz="4" w:space="0" w:color="auto"/>
              <w:right w:val="single" w:sz="4" w:space="0" w:color="auto"/>
            </w:tcBorders>
            <w:vAlign w:val="center"/>
          </w:tcPr>
          <w:p w:rsidR="002719ED" w:rsidRPr="004D78E6" w:rsidRDefault="002719ED" w:rsidP="006C7FCA">
            <w:pPr>
              <w:jc w:val="center"/>
              <w:rPr>
                <w:i/>
              </w:rPr>
            </w:pPr>
            <w:r w:rsidRPr="004D78E6">
              <w:rPr>
                <w:i/>
              </w:rPr>
              <w:t>7</w:t>
            </w:r>
          </w:p>
        </w:tc>
      </w:tr>
      <w:tr w:rsidR="002719ED" w:rsidRPr="006722D8" w:rsidTr="006C7FCA">
        <w:trPr>
          <w:cantSplit/>
          <w:trHeight w:val="1592"/>
        </w:trPr>
        <w:tc>
          <w:tcPr>
            <w:tcW w:w="1284" w:type="dxa"/>
            <w:tcBorders>
              <w:top w:val="single" w:sz="4" w:space="0" w:color="auto"/>
              <w:left w:val="single" w:sz="4" w:space="0" w:color="auto"/>
              <w:bottom w:val="single" w:sz="4" w:space="0" w:color="auto"/>
              <w:right w:val="single" w:sz="4" w:space="0" w:color="auto"/>
            </w:tcBorders>
          </w:tcPr>
          <w:p w:rsidR="002719ED" w:rsidRPr="004D78E6" w:rsidRDefault="002719ED" w:rsidP="006C7FCA">
            <w:pPr>
              <w:jc w:val="center"/>
              <w:rPr>
                <w:rFonts w:eastAsia="Calibri"/>
                <w:lang w:val="en-US"/>
              </w:rPr>
            </w:pPr>
            <w:r w:rsidRPr="004D78E6">
              <w:rPr>
                <w:lang w:val="en-US"/>
              </w:rPr>
              <w:t>GP 1</w:t>
            </w:r>
          </w:p>
        </w:tc>
        <w:tc>
          <w:tcPr>
            <w:tcW w:w="1424" w:type="dxa"/>
            <w:tcBorders>
              <w:top w:val="single" w:sz="4" w:space="0" w:color="auto"/>
              <w:left w:val="single" w:sz="4" w:space="0" w:color="auto"/>
              <w:bottom w:val="single" w:sz="4" w:space="0" w:color="auto"/>
              <w:right w:val="single" w:sz="4" w:space="0" w:color="auto"/>
            </w:tcBorders>
          </w:tcPr>
          <w:p w:rsidR="002719ED" w:rsidRPr="00026A40" w:rsidRDefault="00026A40" w:rsidP="006C7FCA">
            <w:pPr>
              <w:rPr>
                <w:rFonts w:eastAsia="Calibri"/>
              </w:rPr>
            </w:pPr>
            <w:r>
              <w:rPr>
                <w:rFonts w:eastAsia="Calibri"/>
              </w:rPr>
              <w:t>Река Шля</w:t>
            </w:r>
            <w:r w:rsidR="002719ED" w:rsidRPr="004D78E6">
              <w:rPr>
                <w:rFonts w:eastAsia="Calibri"/>
              </w:rPr>
              <w:t>м</w:t>
            </w:r>
            <w:r>
              <w:rPr>
                <w:rFonts w:eastAsia="Calibri"/>
              </w:rPr>
              <w:t>ица</w:t>
            </w:r>
            <w:r w:rsidR="002719ED" w:rsidRPr="00026A40">
              <w:rPr>
                <w:rFonts w:eastAsia="Calibri"/>
              </w:rPr>
              <w:t xml:space="preserve">/ </w:t>
            </w:r>
            <w:r w:rsidR="002719ED" w:rsidRPr="004D78E6">
              <w:rPr>
                <w:rFonts w:eastAsia="Calibri"/>
              </w:rPr>
              <w:t>коренной берег, осыпи</w:t>
            </w:r>
          </w:p>
          <w:p w:rsidR="002719ED" w:rsidRPr="004D78E6" w:rsidRDefault="002719ED" w:rsidP="006C7FCA">
            <w:pPr>
              <w:rPr>
                <w:rFonts w:eastAsia="Calibri"/>
              </w:rPr>
            </w:pPr>
          </w:p>
        </w:tc>
        <w:tc>
          <w:tcPr>
            <w:tcW w:w="3842" w:type="dxa"/>
            <w:tcBorders>
              <w:top w:val="single" w:sz="4" w:space="0" w:color="auto"/>
              <w:left w:val="single" w:sz="4" w:space="0" w:color="auto"/>
              <w:bottom w:val="single" w:sz="4" w:space="0" w:color="auto"/>
              <w:right w:val="single" w:sz="4" w:space="0" w:color="auto"/>
            </w:tcBorders>
          </w:tcPr>
          <w:p w:rsidR="002719ED" w:rsidRPr="004D78E6" w:rsidRDefault="002719ED" w:rsidP="006C7FCA">
            <w:pPr>
              <w:rPr>
                <w:rFonts w:eastAsia="Calibri"/>
              </w:rPr>
            </w:pPr>
            <w:r w:rsidRPr="004D78E6">
              <w:rPr>
                <w:rFonts w:eastAsia="Calibri"/>
              </w:rPr>
              <w:t xml:space="preserve">Квартал 30, выдел 7, </w:t>
            </w:r>
          </w:p>
          <w:p w:rsidR="002719ED" w:rsidRPr="004D78E6" w:rsidRDefault="002719ED" w:rsidP="006C7FCA">
            <w:pPr>
              <w:rPr>
                <w:rFonts w:eastAsia="Calibri"/>
              </w:rPr>
            </w:pPr>
            <w:r w:rsidRPr="004D78E6">
              <w:rPr>
                <w:rFonts w:eastAsia="Calibri"/>
              </w:rPr>
              <w:t xml:space="preserve">С 53°55'8.77" </w:t>
            </w:r>
          </w:p>
          <w:p w:rsidR="002719ED" w:rsidRPr="004D78E6" w:rsidRDefault="002719ED" w:rsidP="006C7FCA">
            <w:pPr>
              <w:rPr>
                <w:rFonts w:eastAsia="Calibri"/>
              </w:rPr>
            </w:pPr>
            <w:r w:rsidRPr="004D78E6">
              <w:rPr>
                <w:rFonts w:eastAsia="Calibri"/>
              </w:rPr>
              <w:t>В 23°33'25.60"</w:t>
            </w:r>
          </w:p>
          <w:p w:rsidR="002719ED" w:rsidRPr="004D78E6" w:rsidRDefault="002719ED" w:rsidP="006C7FCA">
            <w:pPr>
              <w:rPr>
                <w:rFonts w:eastAsia="Calibri"/>
              </w:rPr>
            </w:pPr>
            <w:r w:rsidRPr="004D78E6">
              <w:rPr>
                <w:rFonts w:eastAsia="Calibri"/>
              </w:rPr>
              <w:t>Квартал 139, выдел 2</w:t>
            </w:r>
          </w:p>
          <w:p w:rsidR="002719ED" w:rsidRPr="004D78E6" w:rsidRDefault="002719ED" w:rsidP="006C7FCA">
            <w:pPr>
              <w:rPr>
                <w:rFonts w:eastAsia="Calibri"/>
              </w:rPr>
            </w:pPr>
            <w:r w:rsidRPr="004D78E6">
              <w:rPr>
                <w:rFonts w:eastAsia="Calibri"/>
              </w:rPr>
              <w:t>С 53°55'11.29"</w:t>
            </w:r>
          </w:p>
          <w:p w:rsidR="002719ED" w:rsidRPr="004D78E6" w:rsidRDefault="002719ED" w:rsidP="006C7FCA">
            <w:pPr>
              <w:rPr>
                <w:rFonts w:eastAsia="Calibri"/>
              </w:rPr>
            </w:pPr>
            <w:r w:rsidRPr="004D78E6">
              <w:rPr>
                <w:rFonts w:eastAsia="Calibri"/>
              </w:rPr>
              <w:t>В 23°33'37.74"</w:t>
            </w:r>
          </w:p>
          <w:p w:rsidR="002719ED" w:rsidRPr="004D78E6" w:rsidRDefault="002719ED" w:rsidP="006C7FCA">
            <w:pPr>
              <w:rPr>
                <w:rFonts w:eastAsia="Calibri"/>
              </w:rPr>
            </w:pPr>
            <w:r w:rsidRPr="004D78E6">
              <w:rPr>
                <w:rFonts w:eastAsia="Calibri"/>
              </w:rPr>
              <w:t>С 53°55'11.32"</w:t>
            </w:r>
          </w:p>
          <w:p w:rsidR="002719ED" w:rsidRPr="004D78E6" w:rsidRDefault="002719ED" w:rsidP="006C7FCA">
            <w:pPr>
              <w:rPr>
                <w:rFonts w:eastAsia="Calibri"/>
              </w:rPr>
            </w:pPr>
            <w:r w:rsidRPr="004D78E6">
              <w:rPr>
                <w:rFonts w:eastAsia="Calibri"/>
              </w:rPr>
              <w:t>В 23°33'30.93"</w:t>
            </w:r>
          </w:p>
          <w:p w:rsidR="002719ED" w:rsidRPr="004D78E6" w:rsidRDefault="002719ED" w:rsidP="006C7FCA">
            <w:pPr>
              <w:rPr>
                <w:rFonts w:eastAsia="Calibri"/>
              </w:rPr>
            </w:pPr>
            <w:r w:rsidRPr="004D78E6">
              <w:rPr>
                <w:rFonts w:eastAsia="Calibri"/>
              </w:rPr>
              <w:t xml:space="preserve">Квартал 27, выдел 14; </w:t>
            </w:r>
          </w:p>
          <w:p w:rsidR="002719ED" w:rsidRPr="004D78E6" w:rsidRDefault="002719ED" w:rsidP="006C7FCA">
            <w:pPr>
              <w:rPr>
                <w:rFonts w:eastAsia="Calibri"/>
              </w:rPr>
            </w:pPr>
            <w:r w:rsidRPr="004D78E6">
              <w:rPr>
                <w:rFonts w:eastAsia="Calibri"/>
              </w:rPr>
              <w:t>С 53°55'13.70"</w:t>
            </w:r>
          </w:p>
          <w:p w:rsidR="002719ED" w:rsidRPr="004D78E6" w:rsidRDefault="002719ED" w:rsidP="006C7FCA">
            <w:pPr>
              <w:rPr>
                <w:rFonts w:eastAsia="Calibri"/>
              </w:rPr>
            </w:pPr>
            <w:r w:rsidRPr="004D78E6">
              <w:rPr>
                <w:rFonts w:eastAsia="Calibri"/>
              </w:rPr>
              <w:t>В 23°33'19.66</w:t>
            </w:r>
          </w:p>
          <w:p w:rsidR="002719ED" w:rsidRPr="004D78E6" w:rsidRDefault="002719ED" w:rsidP="006C7FCA">
            <w:pPr>
              <w:rPr>
                <w:rFonts w:eastAsia="Calibri"/>
              </w:rPr>
            </w:pPr>
            <w:r w:rsidRPr="004D78E6">
              <w:rPr>
                <w:rFonts w:eastAsia="Calibri"/>
              </w:rPr>
              <w:t>С 53°55'19.99"</w:t>
            </w:r>
          </w:p>
          <w:p w:rsidR="002719ED" w:rsidRPr="004D78E6" w:rsidRDefault="002719ED" w:rsidP="006C7FCA">
            <w:pPr>
              <w:rPr>
                <w:rFonts w:eastAsia="Calibri"/>
              </w:rPr>
            </w:pPr>
            <w:r w:rsidRPr="004D78E6">
              <w:rPr>
                <w:rFonts w:eastAsia="Calibri"/>
              </w:rPr>
              <w:t>В 23°33'36.85"</w:t>
            </w:r>
          </w:p>
          <w:p w:rsidR="002719ED" w:rsidRPr="004D78E6" w:rsidRDefault="002719ED" w:rsidP="006C7FCA">
            <w:pPr>
              <w:rPr>
                <w:rFonts w:eastAsia="Calibri"/>
              </w:rPr>
            </w:pPr>
            <w:r w:rsidRPr="004D78E6">
              <w:rPr>
                <w:rFonts w:eastAsia="Calibri"/>
              </w:rPr>
              <w:t>Квартал 27, выдел 8,</w:t>
            </w:r>
          </w:p>
          <w:p w:rsidR="002719ED" w:rsidRPr="004D78E6" w:rsidRDefault="002719ED" w:rsidP="006C7FCA">
            <w:pPr>
              <w:rPr>
                <w:rFonts w:eastAsia="Calibri"/>
              </w:rPr>
            </w:pPr>
            <w:r w:rsidRPr="004D78E6">
              <w:rPr>
                <w:rFonts w:eastAsia="Calibri"/>
              </w:rPr>
              <w:t>С 53°55'13.82"</w:t>
            </w:r>
          </w:p>
          <w:p w:rsidR="002719ED" w:rsidRPr="004D78E6" w:rsidRDefault="002719ED" w:rsidP="006C7FCA">
            <w:pPr>
              <w:rPr>
                <w:rFonts w:eastAsia="Calibri"/>
              </w:rPr>
            </w:pPr>
            <w:r w:rsidRPr="004D78E6">
              <w:rPr>
                <w:rFonts w:eastAsia="Calibri"/>
              </w:rPr>
              <w:t>В 23°34'34.53"</w:t>
            </w:r>
          </w:p>
          <w:p w:rsidR="002719ED" w:rsidRPr="004D78E6" w:rsidRDefault="002719ED" w:rsidP="006C7FCA">
            <w:pPr>
              <w:rPr>
                <w:rFonts w:eastAsia="Calibri"/>
              </w:rPr>
            </w:pPr>
            <w:r w:rsidRPr="004D78E6">
              <w:rPr>
                <w:rFonts w:eastAsia="Calibri"/>
              </w:rPr>
              <w:t>Квартал 18, выдел 24,</w:t>
            </w:r>
          </w:p>
          <w:p w:rsidR="002719ED" w:rsidRPr="004D78E6" w:rsidRDefault="002719ED" w:rsidP="006C7FCA">
            <w:pPr>
              <w:rPr>
                <w:rFonts w:eastAsia="Calibri"/>
              </w:rPr>
            </w:pPr>
            <w:r w:rsidRPr="004D78E6">
              <w:rPr>
                <w:rFonts w:eastAsia="Calibri"/>
              </w:rPr>
              <w:t>С53°55'13.82"</w:t>
            </w:r>
          </w:p>
          <w:p w:rsidR="002719ED" w:rsidRPr="004D78E6" w:rsidRDefault="002719ED" w:rsidP="006C7FCA">
            <w:pPr>
              <w:rPr>
                <w:rFonts w:eastAsia="Calibri"/>
              </w:rPr>
            </w:pPr>
            <w:r w:rsidRPr="004D78E6">
              <w:rPr>
                <w:rFonts w:eastAsia="Calibri"/>
              </w:rPr>
              <w:t>В23°34'34.53"</w:t>
            </w:r>
          </w:p>
          <w:p w:rsidR="002719ED" w:rsidRPr="004D78E6" w:rsidRDefault="002719ED" w:rsidP="006C7FCA">
            <w:pPr>
              <w:rPr>
                <w:rFonts w:eastAsia="Calibri"/>
              </w:rPr>
            </w:pPr>
            <w:r w:rsidRPr="004D78E6">
              <w:rPr>
                <w:rFonts w:eastAsia="Calibri"/>
              </w:rPr>
              <w:t>Квартал 18, выдел 21,</w:t>
            </w:r>
          </w:p>
          <w:p w:rsidR="002719ED" w:rsidRPr="004D78E6" w:rsidRDefault="002719ED" w:rsidP="006C7FCA">
            <w:pPr>
              <w:rPr>
                <w:rFonts w:eastAsia="Calibri"/>
              </w:rPr>
            </w:pPr>
            <w:r w:rsidRPr="004D78E6">
              <w:rPr>
                <w:rFonts w:eastAsia="Calibri"/>
              </w:rPr>
              <w:t>С 53°55'14.85"</w:t>
            </w:r>
          </w:p>
          <w:p w:rsidR="002719ED" w:rsidRPr="004D78E6" w:rsidRDefault="002719ED" w:rsidP="006C7FCA">
            <w:pPr>
              <w:rPr>
                <w:rFonts w:eastAsia="Calibri"/>
              </w:rPr>
            </w:pPr>
            <w:r w:rsidRPr="004D78E6">
              <w:rPr>
                <w:rFonts w:eastAsia="Calibri"/>
              </w:rPr>
              <w:t>В 23°34'51.99"</w:t>
            </w:r>
          </w:p>
          <w:p w:rsidR="002719ED" w:rsidRPr="004D78E6" w:rsidRDefault="002719ED" w:rsidP="006C7FCA">
            <w:pPr>
              <w:rPr>
                <w:rFonts w:eastAsia="Calibri"/>
              </w:rPr>
            </w:pPr>
            <w:r w:rsidRPr="004D78E6">
              <w:rPr>
                <w:rFonts w:eastAsia="Calibri"/>
              </w:rPr>
              <w:t>Квартал 6, выдел 12,</w:t>
            </w:r>
          </w:p>
          <w:p w:rsidR="002719ED" w:rsidRPr="004D78E6" w:rsidRDefault="002719ED" w:rsidP="006C7FCA">
            <w:r w:rsidRPr="004D78E6">
              <w:t>С 53°55'40.09"</w:t>
            </w:r>
          </w:p>
          <w:p w:rsidR="002719ED" w:rsidRPr="004D78E6" w:rsidRDefault="002719ED" w:rsidP="006C7FCA">
            <w:r w:rsidRPr="004D78E6">
              <w:t>В 23°35'35.43"</w:t>
            </w:r>
          </w:p>
          <w:p w:rsidR="002719ED" w:rsidRPr="004D78E6" w:rsidRDefault="002719ED" w:rsidP="006C7FCA">
            <w:pPr>
              <w:rPr>
                <w:rFonts w:eastAsia="Calibri"/>
                <w:vertAlign w:val="superscript"/>
              </w:rPr>
            </w:pPr>
            <w:r w:rsidRPr="004D78E6">
              <w:rPr>
                <w:rFonts w:eastAsia="Calibri"/>
              </w:rPr>
              <w:t xml:space="preserve">Августовское лесничество, Гродненский лесхоз </w:t>
            </w:r>
          </w:p>
        </w:tc>
        <w:tc>
          <w:tcPr>
            <w:tcW w:w="1043" w:type="dxa"/>
            <w:tcBorders>
              <w:top w:val="single" w:sz="4" w:space="0" w:color="auto"/>
              <w:left w:val="single" w:sz="4" w:space="0" w:color="auto"/>
              <w:bottom w:val="single" w:sz="4" w:space="0" w:color="auto"/>
              <w:right w:val="single" w:sz="4" w:space="0" w:color="auto"/>
            </w:tcBorders>
          </w:tcPr>
          <w:p w:rsidR="002719ED" w:rsidRPr="004D78E6" w:rsidRDefault="002719ED" w:rsidP="006C7FCA">
            <w:pPr>
              <w:jc w:val="center"/>
              <w:rPr>
                <w:rFonts w:eastAsia="Calibri"/>
              </w:rPr>
            </w:pPr>
            <w:r w:rsidRPr="004D78E6">
              <w:rPr>
                <w:rFonts w:eastAsia="Calibri"/>
              </w:rPr>
              <w:t>1,0</w:t>
            </w:r>
          </w:p>
        </w:tc>
        <w:tc>
          <w:tcPr>
            <w:tcW w:w="3584" w:type="dxa"/>
            <w:tcBorders>
              <w:top w:val="single" w:sz="4" w:space="0" w:color="auto"/>
              <w:left w:val="single" w:sz="4" w:space="0" w:color="auto"/>
              <w:bottom w:val="single" w:sz="4" w:space="0" w:color="auto"/>
              <w:right w:val="single" w:sz="4" w:space="0" w:color="auto"/>
            </w:tcBorders>
          </w:tcPr>
          <w:p w:rsidR="002719ED" w:rsidRPr="004D78E6" w:rsidRDefault="002719ED" w:rsidP="006C7FCA">
            <w:r w:rsidRPr="004D78E6">
              <w:t>Восстановление местообитаний 6.14 – Леса в оврагах и на крутых склонах (ТКП),</w:t>
            </w:r>
          </w:p>
          <w:p w:rsidR="002719ED" w:rsidRPr="004D78E6" w:rsidRDefault="002719ED" w:rsidP="006C7FCA">
            <w:pPr>
              <w:rPr>
                <w:lang w:val="en-US"/>
              </w:rPr>
            </w:pPr>
            <w:r w:rsidRPr="004D78E6">
              <w:t>Птицы</w:t>
            </w:r>
            <w:r w:rsidRPr="004D78E6">
              <w:rPr>
                <w:lang w:val="en-US"/>
              </w:rPr>
              <w:t xml:space="preserve">: </w:t>
            </w:r>
            <w:r w:rsidRPr="004D78E6">
              <w:rPr>
                <w:i/>
                <w:lang w:val="en-US"/>
              </w:rPr>
              <w:t>Alcedo atthis</w:t>
            </w:r>
            <w:r w:rsidRPr="004D78E6">
              <w:rPr>
                <w:lang w:val="en-US"/>
              </w:rPr>
              <w:t xml:space="preserve"> (RBY)</w:t>
            </w:r>
          </w:p>
          <w:p w:rsidR="002719ED" w:rsidRPr="004D78E6" w:rsidRDefault="002719ED" w:rsidP="006C7FCA">
            <w:pPr>
              <w:rPr>
                <w:lang w:val="en-US"/>
              </w:rPr>
            </w:pPr>
            <w:r w:rsidRPr="004D78E6">
              <w:t>Растения</w:t>
            </w:r>
            <w:r w:rsidRPr="004D78E6">
              <w:rPr>
                <w:lang w:val="en-US"/>
              </w:rPr>
              <w:t xml:space="preserve">: </w:t>
            </w:r>
            <w:r w:rsidRPr="004D78E6">
              <w:rPr>
                <w:i/>
                <w:lang w:val="en-US"/>
              </w:rPr>
              <w:t xml:space="preserve">Pulsatilla pratensis </w:t>
            </w:r>
            <w:r w:rsidRPr="004D78E6">
              <w:rPr>
                <w:lang w:val="en-US"/>
              </w:rPr>
              <w:t>(</w:t>
            </w:r>
            <w:r w:rsidRPr="004D78E6">
              <w:rPr>
                <w:lang w:val="lt-LT"/>
              </w:rPr>
              <w:t>RBY)</w:t>
            </w:r>
          </w:p>
          <w:p w:rsidR="002719ED" w:rsidRPr="004D78E6" w:rsidRDefault="002719ED" w:rsidP="006C7FCA">
            <w:pPr>
              <w:rPr>
                <w:rFonts w:eastAsia="Calibri"/>
                <w:lang w:val="en-US"/>
              </w:rPr>
            </w:pPr>
          </w:p>
        </w:tc>
        <w:tc>
          <w:tcPr>
            <w:tcW w:w="1864" w:type="dxa"/>
            <w:tcBorders>
              <w:top w:val="single" w:sz="4" w:space="0" w:color="auto"/>
              <w:left w:val="single" w:sz="4" w:space="0" w:color="auto"/>
              <w:bottom w:val="single" w:sz="4" w:space="0" w:color="auto"/>
              <w:right w:val="single" w:sz="4" w:space="0" w:color="auto"/>
            </w:tcBorders>
          </w:tcPr>
          <w:p w:rsidR="002719ED" w:rsidRPr="004D78E6" w:rsidRDefault="002719ED" w:rsidP="006C7FCA">
            <w:r w:rsidRPr="004D78E6">
              <w:t xml:space="preserve">Посев длинно корневищных трав (вейник, пырей, овсяница и пр.). </w:t>
            </w:r>
          </w:p>
          <w:p w:rsidR="00EC2A02" w:rsidRPr="004D78E6" w:rsidRDefault="00A57231" w:rsidP="00EC2A02">
            <w:r w:rsidRPr="00A57231">
              <w:t>При нео</w:t>
            </w:r>
            <w:r w:rsidR="00EC2A02">
              <w:t>б</w:t>
            </w:r>
            <w:r w:rsidRPr="00A57231">
              <w:t>ходим</w:t>
            </w:r>
            <w:r w:rsidR="00EC2A02">
              <w:t>ости п</w:t>
            </w:r>
            <w:r w:rsidR="00EC2A02" w:rsidRPr="004D78E6">
              <w:t>одсадка ивы</w:t>
            </w:r>
            <w:r w:rsidR="00EC2A02">
              <w:t xml:space="preserve"> и</w:t>
            </w:r>
          </w:p>
          <w:p w:rsidR="002719ED" w:rsidRPr="004D78E6" w:rsidRDefault="00A57231" w:rsidP="00A57231">
            <w:pPr>
              <w:rPr>
                <w:rFonts w:eastAsia="Calibri"/>
              </w:rPr>
            </w:pPr>
            <w:r w:rsidRPr="00A57231">
              <w:t>и</w:t>
            </w:r>
            <w:r w:rsidR="002719ED" w:rsidRPr="00A57231">
              <w:t>спользование геосетки (геомата)</w:t>
            </w:r>
            <w:r w:rsidR="002719ED" w:rsidRPr="004D78E6">
              <w:t xml:space="preserve"> </w:t>
            </w:r>
          </w:p>
        </w:tc>
        <w:tc>
          <w:tcPr>
            <w:tcW w:w="1531" w:type="dxa"/>
            <w:tcBorders>
              <w:top w:val="single" w:sz="4" w:space="0" w:color="auto"/>
              <w:left w:val="single" w:sz="4" w:space="0" w:color="auto"/>
              <w:bottom w:val="single" w:sz="4" w:space="0" w:color="auto"/>
              <w:right w:val="single" w:sz="4" w:space="0" w:color="auto"/>
            </w:tcBorders>
          </w:tcPr>
          <w:p w:rsidR="002719ED" w:rsidRPr="004D78E6" w:rsidRDefault="002719ED" w:rsidP="006C7FCA">
            <w:pPr>
              <w:rPr>
                <w:rFonts w:eastAsia="Calibri"/>
              </w:rPr>
            </w:pPr>
            <w:r w:rsidRPr="004D78E6">
              <w:t xml:space="preserve">Посев </w:t>
            </w:r>
            <w:r w:rsidR="00ED35F2">
              <w:t xml:space="preserve">(досев) </w:t>
            </w:r>
            <w:r w:rsidRPr="004D78E6">
              <w:t xml:space="preserve">и посадка 1 раз в три года, контроль постоянно  </w:t>
            </w:r>
          </w:p>
        </w:tc>
      </w:tr>
      <w:tr w:rsidR="002719ED" w:rsidRPr="00272108" w:rsidTr="006C7FCA">
        <w:trPr>
          <w:cantSplit/>
        </w:trPr>
        <w:tc>
          <w:tcPr>
            <w:tcW w:w="1284" w:type="dxa"/>
            <w:tcBorders>
              <w:top w:val="single" w:sz="4" w:space="0" w:color="auto"/>
              <w:left w:val="single" w:sz="4" w:space="0" w:color="auto"/>
              <w:bottom w:val="single" w:sz="4" w:space="0" w:color="auto"/>
              <w:right w:val="single" w:sz="4" w:space="0" w:color="auto"/>
            </w:tcBorders>
          </w:tcPr>
          <w:p w:rsidR="002719ED" w:rsidRPr="004D78E6" w:rsidRDefault="002719ED" w:rsidP="006C7FCA">
            <w:pPr>
              <w:jc w:val="center"/>
              <w:rPr>
                <w:rFonts w:eastAsia="Calibri"/>
              </w:rPr>
            </w:pPr>
            <w:r w:rsidRPr="004D78E6">
              <w:rPr>
                <w:lang w:val="en-US"/>
              </w:rPr>
              <w:lastRenderedPageBreak/>
              <w:t>GP</w:t>
            </w:r>
            <w:r w:rsidRPr="004D78E6">
              <w:t xml:space="preserve"> 2</w:t>
            </w:r>
          </w:p>
        </w:tc>
        <w:tc>
          <w:tcPr>
            <w:tcW w:w="1424" w:type="dxa"/>
            <w:tcBorders>
              <w:top w:val="single" w:sz="4" w:space="0" w:color="auto"/>
              <w:left w:val="single" w:sz="4" w:space="0" w:color="auto"/>
              <w:bottom w:val="single" w:sz="4" w:space="0" w:color="auto"/>
              <w:right w:val="single" w:sz="4" w:space="0" w:color="auto"/>
            </w:tcBorders>
          </w:tcPr>
          <w:p w:rsidR="002719ED" w:rsidRPr="004D78E6" w:rsidRDefault="002719ED" w:rsidP="006C7FCA">
            <w:pPr>
              <w:rPr>
                <w:rFonts w:eastAsia="Calibri"/>
              </w:rPr>
            </w:pPr>
            <w:r w:rsidRPr="004D78E6">
              <w:rPr>
                <w:rFonts w:eastAsia="Calibri"/>
              </w:rPr>
              <w:t>Зоны покоя</w:t>
            </w:r>
          </w:p>
        </w:tc>
        <w:tc>
          <w:tcPr>
            <w:tcW w:w="3842" w:type="dxa"/>
            <w:tcBorders>
              <w:top w:val="single" w:sz="4" w:space="0" w:color="auto"/>
              <w:left w:val="single" w:sz="4" w:space="0" w:color="auto"/>
              <w:bottom w:val="single" w:sz="4" w:space="0" w:color="auto"/>
              <w:right w:val="single" w:sz="4" w:space="0" w:color="auto"/>
            </w:tcBorders>
          </w:tcPr>
          <w:p w:rsidR="002719ED" w:rsidRPr="004D78E6" w:rsidRDefault="002719ED" w:rsidP="006C7FCA">
            <w:pPr>
              <w:rPr>
                <w:rFonts w:eastAsia="Calibri"/>
              </w:rPr>
            </w:pPr>
            <w:r w:rsidRPr="004D78E6">
              <w:rPr>
                <w:rFonts w:eastAsia="Calibri"/>
              </w:rPr>
              <w:t>2 участка:</w:t>
            </w:r>
          </w:p>
          <w:p w:rsidR="002719ED" w:rsidRPr="004D78E6" w:rsidRDefault="002719ED" w:rsidP="006C7FCA">
            <w:pPr>
              <w:rPr>
                <w:rFonts w:eastAsia="Calibri"/>
              </w:rPr>
            </w:pPr>
            <w:r w:rsidRPr="004D78E6">
              <w:rPr>
                <w:rFonts w:eastAsia="Calibri"/>
              </w:rPr>
              <w:t>Августовское лесничество</w:t>
            </w:r>
          </w:p>
          <w:p w:rsidR="002719ED" w:rsidRPr="004D78E6" w:rsidRDefault="002719ED" w:rsidP="006C7FCA">
            <w:pPr>
              <w:rPr>
                <w:rFonts w:eastAsia="Calibri"/>
              </w:rPr>
            </w:pPr>
            <w:r w:rsidRPr="004D78E6">
              <w:rPr>
                <w:rFonts w:eastAsia="Calibri"/>
              </w:rPr>
              <w:t>1 участок – БООР, квартала: 6, 11,12 Гожское лесничество</w:t>
            </w:r>
            <w:r w:rsidRPr="004D78E6">
              <w:t xml:space="preserve"> </w:t>
            </w:r>
            <w:r w:rsidRPr="004D78E6">
              <w:rPr>
                <w:rFonts w:eastAsia="Calibri"/>
              </w:rPr>
              <w:t>Гродненский лесхоз</w:t>
            </w:r>
          </w:p>
          <w:p w:rsidR="002719ED" w:rsidRPr="004D78E6" w:rsidRDefault="002719ED" w:rsidP="006C7FCA">
            <w:pPr>
              <w:rPr>
                <w:rFonts w:eastAsia="Calibri"/>
              </w:rPr>
            </w:pPr>
            <w:r w:rsidRPr="004D78E6">
              <w:rPr>
                <w:rFonts w:eastAsia="Calibri"/>
              </w:rPr>
              <w:t>2 участок лесоохотничьего хозяйства Гродненского лесхоза: квартала: 16-17, 21-30, 139, 150-151, 163-164 Августовское лесничество, Гродненский лесхоз, 11,33 Сопоцкое лесничество Гродненский лесхоз</w:t>
            </w:r>
          </w:p>
        </w:tc>
        <w:tc>
          <w:tcPr>
            <w:tcW w:w="1043" w:type="dxa"/>
            <w:tcBorders>
              <w:top w:val="single" w:sz="4" w:space="0" w:color="auto"/>
              <w:left w:val="single" w:sz="4" w:space="0" w:color="auto"/>
              <w:bottom w:val="single" w:sz="4" w:space="0" w:color="auto"/>
              <w:right w:val="single" w:sz="4" w:space="0" w:color="auto"/>
            </w:tcBorders>
          </w:tcPr>
          <w:p w:rsidR="002719ED" w:rsidRPr="004D78E6" w:rsidRDefault="002719ED" w:rsidP="006C7FCA">
            <w:pPr>
              <w:jc w:val="center"/>
              <w:rPr>
                <w:rFonts w:eastAsia="Calibri"/>
              </w:rPr>
            </w:pPr>
            <w:r w:rsidRPr="004D78E6">
              <w:rPr>
                <w:rFonts w:eastAsia="Calibri"/>
              </w:rPr>
              <w:t>1147</w:t>
            </w:r>
          </w:p>
        </w:tc>
        <w:tc>
          <w:tcPr>
            <w:tcW w:w="3584" w:type="dxa"/>
            <w:tcBorders>
              <w:top w:val="single" w:sz="4" w:space="0" w:color="auto"/>
              <w:left w:val="single" w:sz="4" w:space="0" w:color="auto"/>
              <w:bottom w:val="single" w:sz="4" w:space="0" w:color="auto"/>
              <w:right w:val="single" w:sz="4" w:space="0" w:color="auto"/>
            </w:tcBorders>
          </w:tcPr>
          <w:p w:rsidR="002719ED" w:rsidRPr="004D78E6" w:rsidRDefault="002719ED" w:rsidP="006C7FCA">
            <w:r w:rsidRPr="004D78E6">
              <w:t xml:space="preserve">Обеспечение благоприятных условий для размножения и восстановления численности диких животных </w:t>
            </w:r>
          </w:p>
          <w:p w:rsidR="002719ED" w:rsidRPr="004D78E6" w:rsidRDefault="002719ED" w:rsidP="006C7FCA">
            <w:pPr>
              <w:rPr>
                <w:lang w:val="en-US"/>
              </w:rPr>
            </w:pPr>
            <w:r w:rsidRPr="004D78E6">
              <w:t>Птицы</w:t>
            </w:r>
            <w:r w:rsidRPr="004D78E6">
              <w:rPr>
                <w:lang w:val="en-US"/>
              </w:rPr>
              <w:t xml:space="preserve">: </w:t>
            </w:r>
            <w:r w:rsidRPr="004D78E6">
              <w:rPr>
                <w:i/>
                <w:lang w:val="en-US"/>
              </w:rPr>
              <w:t>Ciconia nigra</w:t>
            </w:r>
            <w:r w:rsidRPr="004D78E6">
              <w:rPr>
                <w:lang w:val="en-US"/>
              </w:rPr>
              <w:t xml:space="preserve"> (PD, </w:t>
            </w:r>
            <w:r w:rsidRPr="004D78E6">
              <w:rPr>
                <w:lang w:val="lt-LT"/>
              </w:rPr>
              <w:t>BR</w:t>
            </w:r>
            <w:r w:rsidRPr="004D78E6">
              <w:rPr>
                <w:lang w:val="en-US"/>
              </w:rPr>
              <w:t>,</w:t>
            </w:r>
            <w:r w:rsidRPr="004D78E6">
              <w:rPr>
                <w:lang w:val="lt-LT"/>
              </w:rPr>
              <w:t xml:space="preserve"> RBY</w:t>
            </w:r>
            <w:r w:rsidRPr="004D78E6">
              <w:rPr>
                <w:lang w:val="en-US"/>
              </w:rPr>
              <w:t xml:space="preserve">), </w:t>
            </w:r>
            <w:r w:rsidRPr="004D78E6">
              <w:rPr>
                <w:i/>
                <w:lang w:val="en-US"/>
              </w:rPr>
              <w:t>Grus grus</w:t>
            </w:r>
            <w:r w:rsidRPr="004D78E6">
              <w:rPr>
                <w:lang w:val="en-US"/>
              </w:rPr>
              <w:t xml:space="preserve"> (</w:t>
            </w:r>
            <w:r w:rsidRPr="004D78E6">
              <w:rPr>
                <w:lang w:val="lt-LT"/>
              </w:rPr>
              <w:t>RBY)</w:t>
            </w:r>
          </w:p>
          <w:p w:rsidR="002719ED" w:rsidRPr="004D78E6" w:rsidRDefault="002719ED" w:rsidP="006C7FCA">
            <w:pPr>
              <w:rPr>
                <w:lang w:val="en-US"/>
              </w:rPr>
            </w:pPr>
            <w:r w:rsidRPr="004D78E6">
              <w:t xml:space="preserve">Млекопитающие: </w:t>
            </w:r>
            <w:r w:rsidRPr="004D78E6">
              <w:rPr>
                <w:i/>
              </w:rPr>
              <w:t>Lynx lynx</w:t>
            </w:r>
            <w:r w:rsidRPr="004D78E6">
              <w:t xml:space="preserve"> (RBY)</w:t>
            </w:r>
          </w:p>
          <w:p w:rsidR="002719ED" w:rsidRPr="004D78E6" w:rsidRDefault="002719ED" w:rsidP="006C7FCA">
            <w:pPr>
              <w:rPr>
                <w:lang w:val="en-US"/>
              </w:rPr>
            </w:pPr>
          </w:p>
        </w:tc>
        <w:tc>
          <w:tcPr>
            <w:tcW w:w="1864" w:type="dxa"/>
            <w:tcBorders>
              <w:top w:val="single" w:sz="4" w:space="0" w:color="auto"/>
              <w:left w:val="single" w:sz="4" w:space="0" w:color="auto"/>
              <w:bottom w:val="single" w:sz="4" w:space="0" w:color="auto"/>
              <w:right w:val="single" w:sz="4" w:space="0" w:color="auto"/>
            </w:tcBorders>
          </w:tcPr>
          <w:p w:rsidR="002719ED" w:rsidRPr="004D78E6" w:rsidRDefault="002719ED" w:rsidP="006C7FCA">
            <w:r w:rsidRPr="004D78E6">
              <w:t>Биотехнические мероприятия по повышению плотности копытных животных.</w:t>
            </w:r>
          </w:p>
          <w:p w:rsidR="002719ED" w:rsidRPr="004D78E6" w:rsidRDefault="002719ED" w:rsidP="006C7FCA">
            <w:pPr>
              <w:rPr>
                <w:rFonts w:eastAsia="Calibri"/>
              </w:rPr>
            </w:pPr>
            <w:r w:rsidRPr="004D78E6">
              <w:t xml:space="preserve">Искусственные гнезда для птиц, и искусственные гнездовья для сонь </w:t>
            </w:r>
          </w:p>
        </w:tc>
        <w:tc>
          <w:tcPr>
            <w:tcW w:w="1531" w:type="dxa"/>
            <w:tcBorders>
              <w:top w:val="single" w:sz="4" w:space="0" w:color="auto"/>
              <w:left w:val="single" w:sz="4" w:space="0" w:color="auto"/>
              <w:bottom w:val="single" w:sz="4" w:space="0" w:color="auto"/>
              <w:right w:val="single" w:sz="4" w:space="0" w:color="auto"/>
            </w:tcBorders>
          </w:tcPr>
          <w:p w:rsidR="002719ED" w:rsidRPr="004D78E6" w:rsidRDefault="002719ED" w:rsidP="006C7FCA">
            <w:pPr>
              <w:rPr>
                <w:rFonts w:eastAsia="Calibri"/>
                <w:vertAlign w:val="superscript"/>
              </w:rPr>
            </w:pPr>
            <w:r w:rsidRPr="004D78E6">
              <w:t xml:space="preserve">Постоянно при необходимости </w:t>
            </w:r>
          </w:p>
        </w:tc>
      </w:tr>
      <w:tr w:rsidR="002719ED" w:rsidRPr="00272108" w:rsidTr="006C7FCA">
        <w:trPr>
          <w:cantSplit/>
        </w:trPr>
        <w:tc>
          <w:tcPr>
            <w:tcW w:w="1284" w:type="dxa"/>
            <w:tcBorders>
              <w:top w:val="single" w:sz="4" w:space="0" w:color="auto"/>
              <w:left w:val="single" w:sz="4" w:space="0" w:color="auto"/>
              <w:bottom w:val="single" w:sz="4" w:space="0" w:color="auto"/>
              <w:right w:val="single" w:sz="4" w:space="0" w:color="auto"/>
            </w:tcBorders>
          </w:tcPr>
          <w:p w:rsidR="002719ED" w:rsidRPr="004D78E6" w:rsidRDefault="002719ED" w:rsidP="006C7FCA">
            <w:pPr>
              <w:jc w:val="center"/>
              <w:rPr>
                <w:lang w:val="en-US"/>
              </w:rPr>
            </w:pPr>
            <w:r w:rsidRPr="004D78E6">
              <w:rPr>
                <w:lang w:val="en-US"/>
              </w:rPr>
              <w:t>GP 3</w:t>
            </w:r>
          </w:p>
        </w:tc>
        <w:tc>
          <w:tcPr>
            <w:tcW w:w="1424" w:type="dxa"/>
            <w:tcBorders>
              <w:top w:val="single" w:sz="4" w:space="0" w:color="auto"/>
              <w:left w:val="single" w:sz="4" w:space="0" w:color="auto"/>
              <w:bottom w:val="single" w:sz="4" w:space="0" w:color="auto"/>
              <w:right w:val="single" w:sz="4" w:space="0" w:color="auto"/>
            </w:tcBorders>
          </w:tcPr>
          <w:p w:rsidR="002719ED" w:rsidRPr="004D78E6" w:rsidRDefault="002719ED" w:rsidP="006C7FCA">
            <w:pPr>
              <w:rPr>
                <w:rFonts w:eastAsia="Calibri"/>
              </w:rPr>
            </w:pPr>
            <w:r w:rsidRPr="004D78E6">
              <w:rPr>
                <w:rFonts w:eastAsia="Calibri"/>
              </w:rPr>
              <w:t xml:space="preserve">Открытая долина реки Шлямица в З окр. д.Калеты </w:t>
            </w:r>
          </w:p>
        </w:tc>
        <w:tc>
          <w:tcPr>
            <w:tcW w:w="3842" w:type="dxa"/>
            <w:tcBorders>
              <w:top w:val="single" w:sz="4" w:space="0" w:color="auto"/>
              <w:left w:val="single" w:sz="4" w:space="0" w:color="auto"/>
              <w:bottom w:val="single" w:sz="4" w:space="0" w:color="auto"/>
              <w:right w:val="single" w:sz="4" w:space="0" w:color="auto"/>
            </w:tcBorders>
          </w:tcPr>
          <w:p w:rsidR="002719ED" w:rsidRPr="004D78E6" w:rsidRDefault="002719ED" w:rsidP="006C7FCA">
            <w:pPr>
              <w:rPr>
                <w:rFonts w:eastAsia="Calibri"/>
              </w:rPr>
            </w:pPr>
            <w:r w:rsidRPr="004D78E6">
              <w:rPr>
                <w:rFonts w:eastAsia="Calibri"/>
              </w:rPr>
              <w:t xml:space="preserve">СПК Нива-2003, </w:t>
            </w:r>
          </w:p>
          <w:p w:rsidR="002719ED" w:rsidRPr="004D78E6" w:rsidRDefault="002719ED" w:rsidP="006C7FCA">
            <w:pPr>
              <w:rPr>
                <w:rFonts w:eastAsia="Calibri"/>
              </w:rPr>
            </w:pPr>
            <w:r w:rsidRPr="004D78E6">
              <w:rPr>
                <w:rFonts w:eastAsia="Calibri"/>
              </w:rPr>
              <w:t xml:space="preserve">С 53°54'56.98" </w:t>
            </w:r>
          </w:p>
          <w:p w:rsidR="002719ED" w:rsidRPr="004D78E6" w:rsidRDefault="002719ED" w:rsidP="006C7FCA">
            <w:pPr>
              <w:rPr>
                <w:rFonts w:eastAsia="Calibri"/>
              </w:rPr>
            </w:pPr>
            <w:r w:rsidRPr="004D78E6">
              <w:rPr>
                <w:rFonts w:eastAsia="Calibri"/>
              </w:rPr>
              <w:t>В 23°32'46.72"</w:t>
            </w:r>
          </w:p>
        </w:tc>
        <w:tc>
          <w:tcPr>
            <w:tcW w:w="1043" w:type="dxa"/>
            <w:tcBorders>
              <w:top w:val="single" w:sz="4" w:space="0" w:color="auto"/>
              <w:left w:val="single" w:sz="4" w:space="0" w:color="auto"/>
              <w:bottom w:val="single" w:sz="4" w:space="0" w:color="auto"/>
              <w:right w:val="single" w:sz="4" w:space="0" w:color="auto"/>
            </w:tcBorders>
          </w:tcPr>
          <w:p w:rsidR="002719ED" w:rsidRPr="004D78E6" w:rsidRDefault="002719ED" w:rsidP="006C7FCA">
            <w:pPr>
              <w:jc w:val="center"/>
              <w:rPr>
                <w:rFonts w:eastAsia="Calibri"/>
                <w:highlight w:val="green"/>
              </w:rPr>
            </w:pPr>
            <w:r w:rsidRPr="004D78E6">
              <w:rPr>
                <w:rFonts w:eastAsia="Calibri"/>
              </w:rPr>
              <w:t>28,7</w:t>
            </w:r>
          </w:p>
        </w:tc>
        <w:tc>
          <w:tcPr>
            <w:tcW w:w="3584" w:type="dxa"/>
            <w:tcBorders>
              <w:top w:val="single" w:sz="4" w:space="0" w:color="auto"/>
              <w:left w:val="single" w:sz="4" w:space="0" w:color="auto"/>
              <w:bottom w:val="single" w:sz="4" w:space="0" w:color="auto"/>
              <w:right w:val="single" w:sz="4" w:space="0" w:color="auto"/>
            </w:tcBorders>
          </w:tcPr>
          <w:p w:rsidR="002719ED" w:rsidRPr="004D78E6" w:rsidRDefault="002719ED" w:rsidP="006C7FCA">
            <w:pPr>
              <w:contextualSpacing/>
              <w:jc w:val="both"/>
              <w:outlineLvl w:val="1"/>
            </w:pPr>
            <w:r w:rsidRPr="004D78E6">
              <w:t>Сохранение и восстановление местообитаний (биотопов):</w:t>
            </w:r>
          </w:p>
          <w:p w:rsidR="002719ED" w:rsidRPr="004D78E6" w:rsidRDefault="002719ED" w:rsidP="006C7FCA">
            <w:pPr>
              <w:contextualSpacing/>
              <w:jc w:val="both"/>
              <w:outlineLvl w:val="1"/>
            </w:pPr>
            <w:r w:rsidRPr="004D78E6">
              <w:rPr>
                <w:rFonts w:eastAsia="Calibri"/>
                <w:lang w:eastAsia="en-US"/>
              </w:rPr>
              <w:t>5.9 – Низинные осоковые болота (</w:t>
            </w:r>
            <w:r w:rsidRPr="004D78E6">
              <w:t>ТКП)</w:t>
            </w:r>
          </w:p>
          <w:p w:rsidR="002719ED" w:rsidRPr="004D78E6" w:rsidRDefault="002719ED" w:rsidP="006C7FCA">
            <w:pPr>
              <w:contextualSpacing/>
              <w:jc w:val="both"/>
              <w:outlineLvl w:val="1"/>
            </w:pPr>
            <w:r w:rsidRPr="004D78E6">
              <w:t xml:space="preserve">4.9 – Мезофитные луга сенокосного использования </w:t>
            </w:r>
            <w:r w:rsidRPr="004D78E6">
              <w:rPr>
                <w:rFonts w:eastAsia="Calibri"/>
                <w:lang w:eastAsia="en-US"/>
              </w:rPr>
              <w:t>(</w:t>
            </w:r>
            <w:r w:rsidRPr="004D78E6">
              <w:t>ТКП),</w:t>
            </w:r>
          </w:p>
          <w:p w:rsidR="002719ED" w:rsidRPr="004D78E6" w:rsidRDefault="002719ED" w:rsidP="006C7FCA">
            <w:r w:rsidRPr="004D78E6">
              <w:t xml:space="preserve">Птицы: </w:t>
            </w:r>
            <w:r w:rsidRPr="004D78E6">
              <w:rPr>
                <w:i/>
                <w:iCs/>
              </w:rPr>
              <w:t>Crex crex</w:t>
            </w:r>
            <w:r w:rsidRPr="004D78E6">
              <w:t xml:space="preserve"> (PD, RBY),</w:t>
            </w:r>
          </w:p>
          <w:p w:rsidR="002719ED" w:rsidRPr="004D78E6" w:rsidRDefault="002719ED" w:rsidP="006C7FCA">
            <w:r w:rsidRPr="004D78E6">
              <w:rPr>
                <w:i/>
                <w:iCs/>
              </w:rPr>
              <w:t>Grus grus</w:t>
            </w:r>
            <w:r w:rsidRPr="004D78E6">
              <w:t xml:space="preserve"> (RBY)</w:t>
            </w:r>
          </w:p>
        </w:tc>
        <w:tc>
          <w:tcPr>
            <w:tcW w:w="1864" w:type="dxa"/>
            <w:tcBorders>
              <w:top w:val="single" w:sz="4" w:space="0" w:color="auto"/>
              <w:left w:val="single" w:sz="4" w:space="0" w:color="auto"/>
              <w:bottom w:val="single" w:sz="4" w:space="0" w:color="auto"/>
              <w:right w:val="single" w:sz="4" w:space="0" w:color="auto"/>
            </w:tcBorders>
          </w:tcPr>
          <w:p w:rsidR="002719ED" w:rsidRPr="004D78E6" w:rsidRDefault="002719ED" w:rsidP="006C7FCA">
            <w:r w:rsidRPr="004D78E6">
              <w:t>Экстенсивное использование (кошение).</w:t>
            </w:r>
          </w:p>
          <w:p w:rsidR="002719ED" w:rsidRPr="004D78E6" w:rsidRDefault="002719ED" w:rsidP="006C7FCA"/>
          <w:p w:rsidR="002719ED" w:rsidRPr="004D78E6" w:rsidRDefault="002719ED" w:rsidP="006C7FCA"/>
        </w:tc>
        <w:tc>
          <w:tcPr>
            <w:tcW w:w="1531" w:type="dxa"/>
            <w:tcBorders>
              <w:top w:val="single" w:sz="4" w:space="0" w:color="auto"/>
              <w:left w:val="single" w:sz="4" w:space="0" w:color="auto"/>
              <w:bottom w:val="single" w:sz="4" w:space="0" w:color="auto"/>
              <w:right w:val="single" w:sz="4" w:space="0" w:color="auto"/>
            </w:tcBorders>
          </w:tcPr>
          <w:p w:rsidR="002719ED" w:rsidRPr="004D78E6" w:rsidRDefault="002719ED" w:rsidP="006C7FCA">
            <w:r w:rsidRPr="004D78E6">
              <w:t xml:space="preserve">Кошение (1 раз в 3 года) на низинных болотах, на лугах –ежегодно. Контроль за инвазивными видами растений </w:t>
            </w:r>
          </w:p>
        </w:tc>
      </w:tr>
      <w:tr w:rsidR="002719ED" w:rsidRPr="00272108" w:rsidTr="006C7FCA">
        <w:trPr>
          <w:cantSplit/>
        </w:trPr>
        <w:tc>
          <w:tcPr>
            <w:tcW w:w="1284" w:type="dxa"/>
            <w:tcBorders>
              <w:top w:val="single" w:sz="4" w:space="0" w:color="auto"/>
              <w:left w:val="single" w:sz="4" w:space="0" w:color="auto"/>
              <w:bottom w:val="single" w:sz="4" w:space="0" w:color="auto"/>
              <w:right w:val="single" w:sz="4" w:space="0" w:color="auto"/>
            </w:tcBorders>
          </w:tcPr>
          <w:p w:rsidR="002719ED" w:rsidRPr="004D78E6" w:rsidRDefault="002719ED" w:rsidP="006C7FCA">
            <w:pPr>
              <w:jc w:val="center"/>
            </w:pPr>
            <w:r w:rsidRPr="004D78E6">
              <w:rPr>
                <w:lang w:val="en-US"/>
              </w:rPr>
              <w:t xml:space="preserve">GP </w:t>
            </w:r>
            <w:r w:rsidRPr="004D78E6">
              <w:t>4</w:t>
            </w:r>
          </w:p>
        </w:tc>
        <w:tc>
          <w:tcPr>
            <w:tcW w:w="1424" w:type="dxa"/>
            <w:tcBorders>
              <w:top w:val="single" w:sz="4" w:space="0" w:color="auto"/>
              <w:left w:val="single" w:sz="4" w:space="0" w:color="auto"/>
              <w:bottom w:val="single" w:sz="4" w:space="0" w:color="auto"/>
              <w:right w:val="single" w:sz="4" w:space="0" w:color="auto"/>
            </w:tcBorders>
          </w:tcPr>
          <w:p w:rsidR="002719ED" w:rsidRPr="004D78E6" w:rsidRDefault="002719ED" w:rsidP="006C7FCA">
            <w:pPr>
              <w:rPr>
                <w:rFonts w:eastAsia="Calibri"/>
              </w:rPr>
            </w:pPr>
            <w:r w:rsidRPr="004D78E6">
              <w:rPr>
                <w:rFonts w:eastAsia="Calibri"/>
              </w:rPr>
              <w:t>Культура сосны на горельнике 2019 года</w:t>
            </w:r>
          </w:p>
        </w:tc>
        <w:tc>
          <w:tcPr>
            <w:tcW w:w="3842" w:type="dxa"/>
            <w:tcBorders>
              <w:top w:val="single" w:sz="4" w:space="0" w:color="auto"/>
              <w:left w:val="single" w:sz="4" w:space="0" w:color="auto"/>
              <w:bottom w:val="single" w:sz="4" w:space="0" w:color="auto"/>
              <w:right w:val="single" w:sz="4" w:space="0" w:color="auto"/>
            </w:tcBorders>
          </w:tcPr>
          <w:p w:rsidR="002719ED" w:rsidRPr="004D78E6" w:rsidRDefault="002719ED" w:rsidP="006C7FCA">
            <w:pPr>
              <w:rPr>
                <w:rFonts w:eastAsia="Calibri"/>
              </w:rPr>
            </w:pPr>
            <w:r w:rsidRPr="004D78E6">
              <w:rPr>
                <w:rFonts w:eastAsia="Calibri"/>
              </w:rPr>
              <w:t>Гожское лесничество,</w:t>
            </w:r>
          </w:p>
          <w:p w:rsidR="002719ED" w:rsidRPr="004D78E6" w:rsidRDefault="002719ED" w:rsidP="006C7FCA">
            <w:pPr>
              <w:rPr>
                <w:rFonts w:eastAsia="Calibri"/>
              </w:rPr>
            </w:pPr>
            <w:r w:rsidRPr="004D78E6">
              <w:rPr>
                <w:rFonts w:eastAsia="Calibri"/>
              </w:rPr>
              <w:t>53°54'33.91"С</w:t>
            </w:r>
          </w:p>
          <w:p w:rsidR="002719ED" w:rsidRPr="004D78E6" w:rsidRDefault="002719ED" w:rsidP="006C7FCA">
            <w:pPr>
              <w:rPr>
                <w:rFonts w:eastAsia="Calibri"/>
              </w:rPr>
            </w:pPr>
            <w:r w:rsidRPr="004D78E6">
              <w:rPr>
                <w:rFonts w:eastAsia="Calibri"/>
              </w:rPr>
              <w:t>23°54'51.32"В</w:t>
            </w:r>
          </w:p>
          <w:p w:rsidR="002719ED" w:rsidRPr="004D78E6" w:rsidRDefault="002719ED" w:rsidP="006C7FCA">
            <w:pPr>
              <w:rPr>
                <w:rFonts w:eastAsia="Calibri"/>
              </w:rPr>
            </w:pPr>
            <w:r w:rsidRPr="004D78E6">
              <w:rPr>
                <w:rFonts w:eastAsia="Calibri"/>
              </w:rPr>
              <w:t>53°54'21.89"С</w:t>
            </w:r>
          </w:p>
          <w:p w:rsidR="002719ED" w:rsidRPr="004D78E6" w:rsidRDefault="002719ED" w:rsidP="006C7FCA">
            <w:pPr>
              <w:rPr>
                <w:rFonts w:eastAsia="Calibri"/>
              </w:rPr>
            </w:pPr>
            <w:r w:rsidRPr="004D78E6">
              <w:rPr>
                <w:rFonts w:eastAsia="Calibri"/>
              </w:rPr>
              <w:t>23°52'35.52"В</w:t>
            </w:r>
          </w:p>
          <w:p w:rsidR="002719ED" w:rsidRPr="004D78E6" w:rsidRDefault="002719ED" w:rsidP="006C7FCA">
            <w:pPr>
              <w:rPr>
                <w:rFonts w:eastAsia="Calibri"/>
              </w:rPr>
            </w:pPr>
          </w:p>
          <w:p w:rsidR="002719ED" w:rsidRPr="004D78E6" w:rsidRDefault="002719ED" w:rsidP="006C7FCA">
            <w:pPr>
              <w:rPr>
                <w:rFonts w:eastAsia="Calibri"/>
              </w:rPr>
            </w:pPr>
          </w:p>
        </w:tc>
        <w:tc>
          <w:tcPr>
            <w:tcW w:w="1043" w:type="dxa"/>
            <w:tcBorders>
              <w:top w:val="single" w:sz="4" w:space="0" w:color="auto"/>
              <w:left w:val="single" w:sz="4" w:space="0" w:color="auto"/>
              <w:bottom w:val="single" w:sz="4" w:space="0" w:color="auto"/>
              <w:right w:val="single" w:sz="4" w:space="0" w:color="auto"/>
            </w:tcBorders>
          </w:tcPr>
          <w:p w:rsidR="002719ED" w:rsidRPr="004D78E6" w:rsidRDefault="002719ED" w:rsidP="006C7FCA">
            <w:pPr>
              <w:jc w:val="center"/>
              <w:rPr>
                <w:rFonts w:eastAsia="Calibri"/>
                <w:highlight w:val="green"/>
              </w:rPr>
            </w:pPr>
            <w:r w:rsidRPr="004D78E6">
              <w:rPr>
                <w:rFonts w:eastAsia="Calibri"/>
              </w:rPr>
              <w:t>695</w:t>
            </w:r>
          </w:p>
        </w:tc>
        <w:tc>
          <w:tcPr>
            <w:tcW w:w="3584" w:type="dxa"/>
            <w:tcBorders>
              <w:top w:val="single" w:sz="4" w:space="0" w:color="auto"/>
              <w:left w:val="single" w:sz="4" w:space="0" w:color="auto"/>
              <w:bottom w:val="single" w:sz="4" w:space="0" w:color="auto"/>
              <w:right w:val="single" w:sz="4" w:space="0" w:color="auto"/>
            </w:tcBorders>
          </w:tcPr>
          <w:p w:rsidR="002719ED" w:rsidRPr="004D78E6" w:rsidRDefault="002719ED" w:rsidP="006C7FCA">
            <w:r w:rsidRPr="004D78E6">
              <w:t xml:space="preserve">Восстановление местообитаний (биотоп): </w:t>
            </w:r>
          </w:p>
          <w:p w:rsidR="002719ED" w:rsidRPr="004D78E6" w:rsidRDefault="002719ED" w:rsidP="006C7FCA">
            <w:r w:rsidRPr="004D78E6">
              <w:t>6.1 – Западная тайга</w:t>
            </w:r>
            <w:r>
              <w:t xml:space="preserve"> (ТКП)</w:t>
            </w:r>
          </w:p>
        </w:tc>
        <w:tc>
          <w:tcPr>
            <w:tcW w:w="1864" w:type="dxa"/>
            <w:tcBorders>
              <w:top w:val="single" w:sz="4" w:space="0" w:color="auto"/>
              <w:left w:val="single" w:sz="4" w:space="0" w:color="auto"/>
              <w:bottom w:val="single" w:sz="4" w:space="0" w:color="auto"/>
              <w:right w:val="single" w:sz="4" w:space="0" w:color="auto"/>
            </w:tcBorders>
          </w:tcPr>
          <w:p w:rsidR="002719ED" w:rsidRPr="004D78E6" w:rsidRDefault="002719ED" w:rsidP="006C7FCA">
            <w:r w:rsidRPr="004D78E6">
              <w:t xml:space="preserve">Лесохозяйственные мероприятия на лесных культурах; борьба с золотарниками и робинией псевдоакацией </w:t>
            </w:r>
          </w:p>
        </w:tc>
        <w:tc>
          <w:tcPr>
            <w:tcW w:w="1531" w:type="dxa"/>
            <w:tcBorders>
              <w:top w:val="single" w:sz="4" w:space="0" w:color="auto"/>
              <w:left w:val="single" w:sz="4" w:space="0" w:color="auto"/>
              <w:bottom w:val="single" w:sz="4" w:space="0" w:color="auto"/>
              <w:right w:val="single" w:sz="4" w:space="0" w:color="auto"/>
            </w:tcBorders>
          </w:tcPr>
          <w:p w:rsidR="002719ED" w:rsidRPr="004D78E6" w:rsidRDefault="002719ED" w:rsidP="006C7FCA">
            <w:r w:rsidRPr="004D78E6">
              <w:t xml:space="preserve">Согласно номенклатуре ведения культуры. Контроль за инвазивными видами растений. </w:t>
            </w:r>
          </w:p>
        </w:tc>
      </w:tr>
      <w:tr w:rsidR="002719ED" w:rsidRPr="00995F84" w:rsidTr="006C7FCA">
        <w:trPr>
          <w:cantSplit/>
        </w:trPr>
        <w:tc>
          <w:tcPr>
            <w:tcW w:w="14572" w:type="dxa"/>
            <w:gridSpan w:val="7"/>
            <w:tcBorders>
              <w:top w:val="nil"/>
              <w:left w:val="nil"/>
              <w:bottom w:val="nil"/>
              <w:right w:val="nil"/>
            </w:tcBorders>
          </w:tcPr>
          <w:p w:rsidR="002719ED" w:rsidRPr="00804013" w:rsidRDefault="002719ED" w:rsidP="006C7FCA">
            <w:pPr>
              <w:shd w:val="clear" w:color="auto" w:fill="FFFFFF"/>
              <w:autoSpaceDE/>
              <w:autoSpaceDN/>
              <w:adjustRightInd/>
              <w:jc w:val="both"/>
            </w:pPr>
            <w:r w:rsidRPr="004D78E6">
              <w:rPr>
                <w:lang w:val="lt-LT"/>
              </w:rPr>
              <w:t>* PD – вид внесен в</w:t>
            </w:r>
            <w:r w:rsidRPr="004D78E6">
              <w:t xml:space="preserve"> Приложение </w:t>
            </w:r>
            <w:r w:rsidRPr="004D78E6">
              <w:rPr>
                <w:lang w:val="lt-LT"/>
              </w:rPr>
              <w:t xml:space="preserve">I Директивы ЕС по </w:t>
            </w:r>
            <w:r w:rsidRPr="004D78E6">
              <w:t>охране редких</w:t>
            </w:r>
            <w:r w:rsidRPr="004D78E6">
              <w:rPr>
                <w:lang w:val="lt-LT"/>
              </w:rPr>
              <w:t xml:space="preserve"> птиц, </w:t>
            </w:r>
            <w:r w:rsidRPr="004D78E6">
              <w:t>ТКП</w:t>
            </w:r>
            <w:r w:rsidRPr="004D78E6">
              <w:rPr>
                <w:lang w:val="lt-LT"/>
              </w:rPr>
              <w:t xml:space="preserve"> – биотоп внесен</w:t>
            </w:r>
            <w:r w:rsidRPr="004D78E6">
              <w:t xml:space="preserve"> в</w:t>
            </w:r>
            <w:r w:rsidRPr="004D78E6">
              <w:rPr>
                <w:lang w:val="lt-LT"/>
              </w:rPr>
              <w:t xml:space="preserve"> </w:t>
            </w:r>
            <w:r w:rsidRPr="004D78E6">
              <w:t>ТКП 17.12-06-2021 (33140)</w:t>
            </w:r>
            <w:r w:rsidRPr="004D78E6">
              <w:rPr>
                <w:lang w:val="lt-LT"/>
              </w:rPr>
              <w:t xml:space="preserve">, BR – вид внесен в </w:t>
            </w:r>
            <w:r w:rsidRPr="004D78E6">
              <w:t>П</w:t>
            </w:r>
            <w:r w:rsidRPr="004D78E6">
              <w:rPr>
                <w:lang w:val="lt-LT"/>
              </w:rPr>
              <w:t>риложени</w:t>
            </w:r>
            <w:r w:rsidRPr="004D78E6">
              <w:t>я</w:t>
            </w:r>
            <w:r w:rsidRPr="004D78E6">
              <w:rPr>
                <w:lang w:val="lt-LT"/>
              </w:rPr>
              <w:t xml:space="preserve"> Бернской конвенции</w:t>
            </w:r>
            <w:r w:rsidRPr="004D78E6">
              <w:rPr>
                <w:i/>
                <w:iCs/>
                <w:shd w:val="clear" w:color="auto" w:fill="FFFFFF"/>
                <w:lang w:val="lt-LT"/>
              </w:rPr>
              <w:t xml:space="preserve">, </w:t>
            </w:r>
            <w:r w:rsidRPr="004D78E6">
              <w:rPr>
                <w:lang w:val="lt-LT"/>
              </w:rPr>
              <w:t>RBY – вид внесен в Красную книгу Республики Беларус</w:t>
            </w:r>
            <w:r>
              <w:t>ь</w:t>
            </w:r>
          </w:p>
        </w:tc>
      </w:tr>
    </w:tbl>
    <w:p w:rsidR="002719ED" w:rsidRDefault="002719ED" w:rsidP="002719ED">
      <w:pPr>
        <w:shd w:val="clear" w:color="auto" w:fill="FFFFFF"/>
        <w:autoSpaceDE/>
        <w:autoSpaceDN/>
        <w:adjustRightInd/>
        <w:jc w:val="both"/>
        <w:rPr>
          <w:b/>
          <w:sz w:val="24"/>
          <w:szCs w:val="24"/>
        </w:rPr>
        <w:sectPr w:rsidR="002719ED" w:rsidSect="006C7FCA">
          <w:headerReference w:type="default" r:id="rId44"/>
          <w:footerReference w:type="default" r:id="rId45"/>
          <w:pgSz w:w="16840" w:h="11907" w:orient="landscape"/>
          <w:pgMar w:top="1134" w:right="851" w:bottom="1134" w:left="1701" w:header="709" w:footer="709" w:gutter="0"/>
          <w:cols w:space="709"/>
          <w:noEndnote/>
        </w:sectPr>
      </w:pPr>
      <w:r>
        <w:t xml:space="preserve"> </w:t>
      </w:r>
    </w:p>
    <w:p w:rsidR="002719ED" w:rsidRPr="001D56A7" w:rsidRDefault="002719ED" w:rsidP="002719ED">
      <w:pPr>
        <w:pStyle w:val="Default"/>
        <w:widowControl w:val="0"/>
        <w:spacing w:line="360" w:lineRule="auto"/>
        <w:ind w:firstLine="709"/>
        <w:jc w:val="both"/>
        <w:rPr>
          <w:b/>
          <w:color w:val="auto"/>
        </w:rPr>
      </w:pPr>
      <w:r w:rsidRPr="001D56A7">
        <w:rPr>
          <w:b/>
          <w:color w:val="auto"/>
        </w:rPr>
        <w:lastRenderedPageBreak/>
        <w:t>10.3 М</w:t>
      </w:r>
      <w:r w:rsidRPr="001D56A7">
        <w:rPr>
          <w:b/>
          <w:color w:val="auto"/>
          <w:lang w:val="lt-LT"/>
        </w:rPr>
        <w:t>ониторинг</w:t>
      </w:r>
    </w:p>
    <w:p w:rsidR="002719ED" w:rsidRPr="001D56A7" w:rsidRDefault="002719ED" w:rsidP="002719ED">
      <w:pPr>
        <w:pStyle w:val="Default"/>
        <w:widowControl w:val="0"/>
        <w:spacing w:line="360" w:lineRule="auto"/>
        <w:ind w:firstLine="709"/>
        <w:jc w:val="both"/>
        <w:rPr>
          <w:color w:val="auto"/>
        </w:rPr>
      </w:pPr>
    </w:p>
    <w:p w:rsidR="002719ED" w:rsidRPr="00444CB7" w:rsidRDefault="002719ED" w:rsidP="002719ED">
      <w:pPr>
        <w:spacing w:line="360" w:lineRule="auto"/>
        <w:ind w:firstLine="709"/>
        <w:jc w:val="both"/>
        <w:rPr>
          <w:sz w:val="24"/>
          <w:szCs w:val="24"/>
          <w:shd w:val="clear" w:color="auto" w:fill="FFFFFF"/>
        </w:rPr>
      </w:pPr>
      <w:r w:rsidRPr="00444CB7">
        <w:rPr>
          <w:i/>
          <w:sz w:val="24"/>
          <w:szCs w:val="24"/>
          <w:shd w:val="clear" w:color="auto" w:fill="FFFFFF"/>
        </w:rPr>
        <w:t xml:space="preserve">Мониторинг экосистем. </w:t>
      </w:r>
      <w:r w:rsidRPr="00444CB7">
        <w:rPr>
          <w:sz w:val="24"/>
          <w:szCs w:val="24"/>
          <w:shd w:val="clear" w:color="auto" w:fill="FFFFFF"/>
        </w:rPr>
        <w:t>Контроль состояния биоразнообразия охраняемых природных территорий важен не только с точки зрения его сохранения, но и для принятия эффективных мер по рациональному использованию растений и животных. Эти решения должны основываться на научно обоснованной оценке текущего состояния и основных тенденций в изменении числа видов и численности животных и растений.</w:t>
      </w:r>
    </w:p>
    <w:p w:rsidR="002719ED" w:rsidRPr="00444CB7" w:rsidRDefault="002719ED" w:rsidP="002719ED">
      <w:pPr>
        <w:spacing w:line="360" w:lineRule="auto"/>
        <w:ind w:firstLine="709"/>
        <w:jc w:val="both"/>
        <w:rPr>
          <w:sz w:val="24"/>
          <w:szCs w:val="24"/>
          <w:shd w:val="clear" w:color="auto" w:fill="FFFFFF"/>
        </w:rPr>
      </w:pPr>
      <w:r w:rsidRPr="00444CB7">
        <w:rPr>
          <w:sz w:val="24"/>
          <w:szCs w:val="24"/>
          <w:shd w:val="clear" w:color="auto" w:fill="FFFFFF"/>
        </w:rPr>
        <w:t>Мониторинг биоты проводится по следующим направлениям:</w:t>
      </w:r>
    </w:p>
    <w:p w:rsidR="002719ED" w:rsidRPr="00444CB7" w:rsidRDefault="002719ED" w:rsidP="002719ED">
      <w:pPr>
        <w:spacing w:line="360" w:lineRule="auto"/>
        <w:ind w:firstLine="709"/>
        <w:jc w:val="both"/>
        <w:rPr>
          <w:sz w:val="24"/>
          <w:szCs w:val="24"/>
          <w:shd w:val="clear" w:color="auto" w:fill="FFFFFF"/>
        </w:rPr>
      </w:pPr>
      <w:r w:rsidRPr="00444CB7">
        <w:rPr>
          <w:sz w:val="24"/>
          <w:szCs w:val="24"/>
          <w:shd w:val="clear" w:color="auto" w:fill="FFFFFF"/>
        </w:rPr>
        <w:t>– мониторинг диких животных, относящихся к объектам охоты;</w:t>
      </w:r>
    </w:p>
    <w:p w:rsidR="002719ED" w:rsidRPr="00444CB7" w:rsidRDefault="002719ED" w:rsidP="002719ED">
      <w:pPr>
        <w:spacing w:line="360" w:lineRule="auto"/>
        <w:ind w:firstLine="709"/>
        <w:jc w:val="both"/>
        <w:rPr>
          <w:sz w:val="24"/>
          <w:szCs w:val="24"/>
          <w:shd w:val="clear" w:color="auto" w:fill="FFFFFF"/>
        </w:rPr>
      </w:pPr>
      <w:r w:rsidRPr="00444CB7">
        <w:rPr>
          <w:sz w:val="24"/>
          <w:szCs w:val="24"/>
          <w:shd w:val="clear" w:color="auto" w:fill="FFFFFF"/>
        </w:rPr>
        <w:t>– мониторинг видов животных и растений, включенных в Красную книгу РБ и другие охранные списки;</w:t>
      </w:r>
    </w:p>
    <w:p w:rsidR="002719ED" w:rsidRPr="002719ED" w:rsidRDefault="002719ED" w:rsidP="002719ED">
      <w:pPr>
        <w:spacing w:line="360" w:lineRule="auto"/>
        <w:ind w:firstLine="709"/>
        <w:jc w:val="both"/>
        <w:rPr>
          <w:sz w:val="24"/>
          <w:szCs w:val="24"/>
          <w:shd w:val="clear" w:color="auto" w:fill="FFFFFF"/>
        </w:rPr>
      </w:pPr>
      <w:r w:rsidRPr="00444CB7">
        <w:rPr>
          <w:sz w:val="24"/>
          <w:szCs w:val="24"/>
          <w:shd w:val="clear" w:color="auto" w:fill="FFFFFF"/>
        </w:rPr>
        <w:t>– мониторинг среды обитания диких животных, относящихся к объектам охоты, а также включенным в Красную книгу РБ;</w:t>
      </w:r>
    </w:p>
    <w:p w:rsidR="002719ED" w:rsidRPr="00444CB7" w:rsidRDefault="002719ED" w:rsidP="002719ED">
      <w:pPr>
        <w:spacing w:line="360" w:lineRule="auto"/>
        <w:ind w:firstLine="709"/>
        <w:jc w:val="both"/>
        <w:rPr>
          <w:sz w:val="24"/>
          <w:szCs w:val="24"/>
          <w:shd w:val="clear" w:color="auto" w:fill="FFFFFF"/>
        </w:rPr>
      </w:pPr>
      <w:r w:rsidRPr="00444CB7">
        <w:rPr>
          <w:sz w:val="24"/>
          <w:szCs w:val="24"/>
          <w:shd w:val="clear" w:color="auto" w:fill="FFFFFF"/>
        </w:rPr>
        <w:t>– мониторинг редких биотопов.</w:t>
      </w:r>
    </w:p>
    <w:p w:rsidR="002719ED" w:rsidRPr="00444CB7" w:rsidRDefault="002719ED" w:rsidP="002719ED">
      <w:pPr>
        <w:spacing w:line="360" w:lineRule="auto"/>
        <w:ind w:firstLine="709"/>
        <w:jc w:val="both"/>
        <w:rPr>
          <w:sz w:val="24"/>
          <w:szCs w:val="24"/>
        </w:rPr>
      </w:pPr>
      <w:r w:rsidRPr="00444CB7">
        <w:rPr>
          <w:sz w:val="24"/>
          <w:szCs w:val="24"/>
        </w:rPr>
        <w:t>С 2006 г. на территории республиканского ландшафтного заказника «Гродненская Пуща» организована и функционирует сеть комплексного мониторинга экосистем [25].</w:t>
      </w:r>
    </w:p>
    <w:p w:rsidR="002719ED" w:rsidRPr="00444CB7" w:rsidRDefault="002719ED" w:rsidP="002719ED">
      <w:pPr>
        <w:spacing w:line="360" w:lineRule="auto"/>
        <w:ind w:firstLine="709"/>
        <w:jc w:val="both"/>
        <w:rPr>
          <w:sz w:val="24"/>
          <w:szCs w:val="24"/>
        </w:rPr>
      </w:pPr>
      <w:r w:rsidRPr="00444CB7">
        <w:rPr>
          <w:sz w:val="24"/>
          <w:szCs w:val="24"/>
        </w:rPr>
        <w:t>Целью комплексного мониторинга экосистем (далее – КЭМ) на территории заказника является контроль за состоянием биологического и ландшафтного разнообразия, информационное обеспечение принятия управленческих решений в области охраны и устойчивого целевого использования ресурсов заказника на основе оценки состояния природных экосистем, их динамики и прогноза развития [</w:t>
      </w:r>
      <w:r w:rsidRPr="00304230">
        <w:rPr>
          <w:sz w:val="24"/>
          <w:szCs w:val="24"/>
        </w:rPr>
        <w:t>15</w:t>
      </w:r>
      <w:r w:rsidRPr="00444CB7">
        <w:rPr>
          <w:sz w:val="24"/>
          <w:szCs w:val="24"/>
        </w:rPr>
        <w:t>].</w:t>
      </w:r>
    </w:p>
    <w:p w:rsidR="002719ED" w:rsidRPr="00444CB7" w:rsidRDefault="002719ED" w:rsidP="002719ED">
      <w:pPr>
        <w:spacing w:line="360" w:lineRule="auto"/>
        <w:ind w:firstLine="709"/>
        <w:jc w:val="both"/>
        <w:rPr>
          <w:sz w:val="24"/>
          <w:szCs w:val="24"/>
        </w:rPr>
      </w:pPr>
      <w:r w:rsidRPr="00444CB7">
        <w:rPr>
          <w:sz w:val="24"/>
          <w:szCs w:val="24"/>
        </w:rPr>
        <w:t xml:space="preserve">Задачи КЭМ: </w:t>
      </w:r>
    </w:p>
    <w:p w:rsidR="002719ED" w:rsidRPr="00444CB7" w:rsidRDefault="002719ED" w:rsidP="002719ED">
      <w:pPr>
        <w:numPr>
          <w:ilvl w:val="0"/>
          <w:numId w:val="3"/>
        </w:numPr>
        <w:spacing w:line="360" w:lineRule="auto"/>
        <w:ind w:left="0" w:firstLine="709"/>
        <w:jc w:val="both"/>
        <w:rPr>
          <w:sz w:val="24"/>
          <w:szCs w:val="24"/>
        </w:rPr>
      </w:pPr>
      <w:r w:rsidRPr="00444CB7">
        <w:rPr>
          <w:sz w:val="24"/>
          <w:szCs w:val="24"/>
        </w:rPr>
        <w:t>контроль и качественная оценка состава и структуры экосистем заказника «Гродненская Пуща» (в разрезе их категорий);</w:t>
      </w:r>
    </w:p>
    <w:p w:rsidR="002719ED" w:rsidRPr="00444CB7" w:rsidRDefault="002719ED" w:rsidP="002719ED">
      <w:pPr>
        <w:numPr>
          <w:ilvl w:val="0"/>
          <w:numId w:val="3"/>
        </w:numPr>
        <w:spacing w:line="360" w:lineRule="auto"/>
        <w:ind w:left="0" w:firstLine="709"/>
        <w:jc w:val="both"/>
        <w:rPr>
          <w:sz w:val="24"/>
          <w:szCs w:val="24"/>
        </w:rPr>
      </w:pPr>
      <w:r w:rsidRPr="00444CB7">
        <w:rPr>
          <w:sz w:val="24"/>
          <w:szCs w:val="24"/>
        </w:rPr>
        <w:t>оценка состояния лесных экосистем заказника по совокупности критериев, основанных на биоиндикационных показателях;</w:t>
      </w:r>
    </w:p>
    <w:p w:rsidR="002719ED" w:rsidRPr="00444CB7" w:rsidRDefault="002719ED" w:rsidP="002719ED">
      <w:pPr>
        <w:numPr>
          <w:ilvl w:val="0"/>
          <w:numId w:val="3"/>
        </w:numPr>
        <w:spacing w:line="360" w:lineRule="auto"/>
        <w:ind w:left="0" w:firstLine="709"/>
        <w:jc w:val="both"/>
        <w:rPr>
          <w:sz w:val="24"/>
          <w:szCs w:val="24"/>
        </w:rPr>
      </w:pPr>
      <w:r w:rsidRPr="00444CB7">
        <w:rPr>
          <w:sz w:val="24"/>
          <w:szCs w:val="24"/>
        </w:rPr>
        <w:t>оценка состояния луговых и болотных экосистем ООПТ по совокупности критериев, основанных на биоиндикационных показателях;</w:t>
      </w:r>
    </w:p>
    <w:p w:rsidR="002719ED" w:rsidRPr="00444CB7" w:rsidRDefault="002719ED" w:rsidP="002719ED">
      <w:pPr>
        <w:numPr>
          <w:ilvl w:val="0"/>
          <w:numId w:val="3"/>
        </w:numPr>
        <w:spacing w:line="360" w:lineRule="auto"/>
        <w:ind w:left="0" w:firstLine="709"/>
        <w:jc w:val="both"/>
        <w:rPr>
          <w:sz w:val="24"/>
          <w:szCs w:val="24"/>
        </w:rPr>
      </w:pPr>
      <w:r w:rsidRPr="00444CB7">
        <w:rPr>
          <w:sz w:val="24"/>
          <w:szCs w:val="24"/>
        </w:rPr>
        <w:t>выявление основных угроз, оказывающих негативное влияние на состояние лесных экосистем заказника «Гродненская Пуща»;</w:t>
      </w:r>
    </w:p>
    <w:p w:rsidR="002719ED" w:rsidRPr="00444CB7" w:rsidRDefault="002719ED" w:rsidP="002719ED">
      <w:pPr>
        <w:numPr>
          <w:ilvl w:val="0"/>
          <w:numId w:val="3"/>
        </w:numPr>
        <w:spacing w:line="360" w:lineRule="auto"/>
        <w:ind w:left="0" w:firstLine="709"/>
        <w:jc w:val="both"/>
        <w:rPr>
          <w:sz w:val="24"/>
          <w:szCs w:val="24"/>
        </w:rPr>
      </w:pPr>
      <w:r w:rsidRPr="00444CB7">
        <w:rPr>
          <w:sz w:val="24"/>
          <w:szCs w:val="24"/>
        </w:rPr>
        <w:t>оценка эффективности режимов охраны и природопользования на территории указанного заказника;</w:t>
      </w:r>
    </w:p>
    <w:p w:rsidR="002719ED" w:rsidRPr="00444CB7" w:rsidRDefault="002719ED" w:rsidP="002719ED">
      <w:pPr>
        <w:numPr>
          <w:ilvl w:val="0"/>
          <w:numId w:val="3"/>
        </w:numPr>
        <w:spacing w:line="360" w:lineRule="auto"/>
        <w:ind w:left="0" w:firstLine="709"/>
        <w:jc w:val="both"/>
        <w:rPr>
          <w:sz w:val="24"/>
          <w:szCs w:val="24"/>
        </w:rPr>
      </w:pPr>
      <w:r w:rsidRPr="00444CB7">
        <w:rPr>
          <w:sz w:val="24"/>
          <w:szCs w:val="24"/>
        </w:rPr>
        <w:t>прогноз динамики состояния экосистем заказника «Гродненская Пуща» по результатам мониторинговых наблюдений;</w:t>
      </w:r>
    </w:p>
    <w:p w:rsidR="002719ED" w:rsidRPr="00444CB7" w:rsidRDefault="002719ED" w:rsidP="002719ED">
      <w:pPr>
        <w:numPr>
          <w:ilvl w:val="0"/>
          <w:numId w:val="3"/>
        </w:numPr>
        <w:spacing w:line="360" w:lineRule="auto"/>
        <w:ind w:left="0" w:firstLine="709"/>
        <w:jc w:val="both"/>
        <w:rPr>
          <w:sz w:val="24"/>
          <w:szCs w:val="24"/>
        </w:rPr>
      </w:pPr>
      <w:r w:rsidRPr="00444CB7">
        <w:rPr>
          <w:sz w:val="24"/>
          <w:szCs w:val="24"/>
        </w:rPr>
        <w:t xml:space="preserve">анализ флоры и фауны ООПТ, выявление мест произрастания и обитания </w:t>
      </w:r>
      <w:r w:rsidRPr="00444CB7">
        <w:rPr>
          <w:sz w:val="24"/>
          <w:szCs w:val="24"/>
        </w:rPr>
        <w:lastRenderedPageBreak/>
        <w:t>видов растений и животных, занесенных в Красную книгу Республики Беларусь или подлежащих профилактической охране [</w:t>
      </w:r>
      <w:r w:rsidRPr="00304230">
        <w:rPr>
          <w:sz w:val="24"/>
          <w:szCs w:val="24"/>
        </w:rPr>
        <w:t>9</w:t>
      </w:r>
      <w:r w:rsidRPr="001D56A7">
        <w:rPr>
          <w:sz w:val="24"/>
          <w:szCs w:val="24"/>
        </w:rPr>
        <w:t>]–[</w:t>
      </w:r>
      <w:r w:rsidRPr="00304230">
        <w:rPr>
          <w:sz w:val="24"/>
          <w:szCs w:val="24"/>
        </w:rPr>
        <w:t>10</w:t>
      </w:r>
      <w:r w:rsidRPr="001D56A7">
        <w:rPr>
          <w:sz w:val="24"/>
          <w:szCs w:val="24"/>
        </w:rPr>
        <w:t>]</w:t>
      </w:r>
      <w:r w:rsidRPr="00304230">
        <w:rPr>
          <w:sz w:val="24"/>
          <w:szCs w:val="24"/>
        </w:rPr>
        <w:t xml:space="preserve">, </w:t>
      </w:r>
      <w:r w:rsidRPr="001D56A7">
        <w:rPr>
          <w:sz w:val="24"/>
          <w:szCs w:val="24"/>
        </w:rPr>
        <w:t>[</w:t>
      </w:r>
      <w:r w:rsidRPr="00304230">
        <w:rPr>
          <w:sz w:val="24"/>
          <w:szCs w:val="24"/>
        </w:rPr>
        <w:t>13</w:t>
      </w:r>
      <w:r w:rsidRPr="001D56A7">
        <w:rPr>
          <w:sz w:val="24"/>
          <w:szCs w:val="24"/>
        </w:rPr>
        <w:t>]</w:t>
      </w:r>
      <w:r w:rsidRPr="00304230">
        <w:rPr>
          <w:sz w:val="24"/>
          <w:szCs w:val="24"/>
        </w:rPr>
        <w:t xml:space="preserve">, </w:t>
      </w:r>
      <w:r w:rsidRPr="001D56A7">
        <w:rPr>
          <w:sz w:val="24"/>
          <w:szCs w:val="24"/>
        </w:rPr>
        <w:t>[</w:t>
      </w:r>
      <w:r w:rsidRPr="00304230">
        <w:rPr>
          <w:sz w:val="24"/>
          <w:szCs w:val="24"/>
        </w:rPr>
        <w:t>30</w:t>
      </w:r>
      <w:r w:rsidRPr="00444CB7">
        <w:rPr>
          <w:sz w:val="24"/>
          <w:szCs w:val="24"/>
        </w:rPr>
        <w:t>];</w:t>
      </w:r>
    </w:p>
    <w:p w:rsidR="002719ED" w:rsidRPr="00444CB7" w:rsidRDefault="002719ED" w:rsidP="002719ED">
      <w:pPr>
        <w:numPr>
          <w:ilvl w:val="0"/>
          <w:numId w:val="3"/>
        </w:numPr>
        <w:spacing w:line="360" w:lineRule="auto"/>
        <w:ind w:left="0" w:firstLine="709"/>
        <w:jc w:val="both"/>
        <w:rPr>
          <w:sz w:val="24"/>
          <w:szCs w:val="24"/>
        </w:rPr>
      </w:pPr>
      <w:r w:rsidRPr="00444CB7">
        <w:rPr>
          <w:sz w:val="24"/>
          <w:szCs w:val="24"/>
        </w:rPr>
        <w:t>выработка рекомендаций для принятия управленческих и проектных решений в отношении природных комплексов заказника «Гродненская Пуща» [</w:t>
      </w:r>
      <w:r w:rsidRPr="00304230">
        <w:rPr>
          <w:sz w:val="24"/>
          <w:szCs w:val="24"/>
        </w:rPr>
        <w:t>28</w:t>
      </w:r>
      <w:r w:rsidRPr="00444CB7">
        <w:rPr>
          <w:sz w:val="24"/>
          <w:szCs w:val="24"/>
        </w:rPr>
        <w:t>];</w:t>
      </w:r>
    </w:p>
    <w:p w:rsidR="002719ED" w:rsidRPr="00444CB7" w:rsidRDefault="002719ED" w:rsidP="002719ED">
      <w:pPr>
        <w:numPr>
          <w:ilvl w:val="0"/>
          <w:numId w:val="3"/>
        </w:numPr>
        <w:spacing w:line="360" w:lineRule="auto"/>
        <w:ind w:left="0" w:firstLine="709"/>
        <w:jc w:val="both"/>
        <w:rPr>
          <w:sz w:val="24"/>
          <w:szCs w:val="24"/>
        </w:rPr>
      </w:pPr>
      <w:r w:rsidRPr="00444CB7">
        <w:rPr>
          <w:sz w:val="24"/>
          <w:szCs w:val="24"/>
        </w:rPr>
        <w:t>создание информационных систем сбора, хранения, обработки, обобщения и передачи данных о состоянии экосистем ООПТ органам государственного управления, государственным природоохранным учреждениям, научным организациям, общественности и другим [</w:t>
      </w:r>
      <w:r w:rsidRPr="00304230">
        <w:rPr>
          <w:sz w:val="24"/>
          <w:szCs w:val="24"/>
        </w:rPr>
        <w:t>15</w:t>
      </w:r>
      <w:r w:rsidRPr="00444CB7">
        <w:rPr>
          <w:sz w:val="24"/>
          <w:szCs w:val="24"/>
        </w:rPr>
        <w:t>].</w:t>
      </w:r>
    </w:p>
    <w:p w:rsidR="002719ED" w:rsidRPr="00D17B4D" w:rsidRDefault="002719ED" w:rsidP="002719ED">
      <w:pPr>
        <w:spacing w:line="360" w:lineRule="auto"/>
        <w:ind w:firstLine="709"/>
        <w:jc w:val="both"/>
        <w:rPr>
          <w:sz w:val="24"/>
          <w:szCs w:val="24"/>
          <w:shd w:val="clear" w:color="auto" w:fill="FFFFFF"/>
        </w:rPr>
      </w:pPr>
      <w:r w:rsidRPr="00444CB7">
        <w:rPr>
          <w:sz w:val="24"/>
          <w:szCs w:val="24"/>
          <w:shd w:val="clear" w:color="auto" w:fill="FFFFFF"/>
        </w:rPr>
        <w:t xml:space="preserve">На территории ландшафтного заказника «Гродненская пуща» мониторинговые исследования проводятся на 12 пунктах наблюдений, в том числе: в лесных экосистемах 7 пунктов наблюдения. В целях контроля изменений среды произрастания редких и находящихся на грани исчезновения видов растений на территории ООПТ «Гродненская пуща» заложено 3 (4) постоянных пунктов наблюдений и </w:t>
      </w:r>
      <w:r w:rsidRPr="00D17B4D">
        <w:rPr>
          <w:sz w:val="24"/>
          <w:szCs w:val="24"/>
          <w:shd w:val="clear" w:color="auto" w:fill="FFFFFF"/>
        </w:rPr>
        <w:t>проведена оценка жизненности 3 охраняемых видов сосудистых растений (рисунок 10.</w:t>
      </w:r>
      <w:r>
        <w:rPr>
          <w:sz w:val="24"/>
          <w:szCs w:val="24"/>
          <w:shd w:val="clear" w:color="auto" w:fill="FFFFFF"/>
        </w:rPr>
        <w:t>4</w:t>
      </w:r>
      <w:r w:rsidRPr="00D17B4D">
        <w:rPr>
          <w:sz w:val="24"/>
          <w:szCs w:val="24"/>
          <w:shd w:val="clear" w:color="auto" w:fill="FFFFFF"/>
        </w:rPr>
        <w:t xml:space="preserve">, </w:t>
      </w:r>
      <w:r w:rsidRPr="005E34FF">
        <w:rPr>
          <w:sz w:val="24"/>
          <w:szCs w:val="24"/>
          <w:shd w:val="clear" w:color="auto" w:fill="FFFFFF"/>
        </w:rPr>
        <w:t>10.1</w:t>
      </w:r>
      <w:r>
        <w:rPr>
          <w:sz w:val="24"/>
          <w:szCs w:val="24"/>
          <w:shd w:val="clear" w:color="auto" w:fill="FFFFFF"/>
        </w:rPr>
        <w:t>5</w:t>
      </w:r>
      <w:r w:rsidRPr="005E34FF">
        <w:rPr>
          <w:sz w:val="24"/>
          <w:szCs w:val="24"/>
          <w:shd w:val="clear" w:color="auto" w:fill="FFFFFF"/>
        </w:rPr>
        <w:t xml:space="preserve">, </w:t>
      </w:r>
      <w:r w:rsidRPr="00D17B4D">
        <w:rPr>
          <w:sz w:val="24"/>
          <w:szCs w:val="24"/>
          <w:shd w:val="clear" w:color="auto" w:fill="FFFFFF"/>
        </w:rPr>
        <w:t>таблица</w:t>
      </w:r>
      <w:r w:rsidRPr="00103BF6">
        <w:rPr>
          <w:sz w:val="24"/>
          <w:szCs w:val="24"/>
          <w:shd w:val="clear" w:color="auto" w:fill="FFFFFF"/>
        </w:rPr>
        <w:t xml:space="preserve"> </w:t>
      </w:r>
      <w:r w:rsidRPr="00D17B4D">
        <w:rPr>
          <w:sz w:val="24"/>
          <w:szCs w:val="24"/>
          <w:shd w:val="clear" w:color="auto" w:fill="FFFFFF"/>
        </w:rPr>
        <w:t>10.1) [24].</w:t>
      </w:r>
    </w:p>
    <w:p w:rsidR="002719ED" w:rsidRDefault="002719ED" w:rsidP="002719ED">
      <w:pPr>
        <w:spacing w:line="360" w:lineRule="auto"/>
        <w:jc w:val="center"/>
        <w:rPr>
          <w:noProof/>
          <w:sz w:val="26"/>
          <w:szCs w:val="26"/>
        </w:rPr>
      </w:pPr>
      <w:r>
        <w:rPr>
          <w:noProof/>
          <w:sz w:val="26"/>
          <w:szCs w:val="26"/>
        </w:rPr>
        <w:drawing>
          <wp:inline distT="0" distB="0" distL="0" distR="0" wp14:anchorId="48143CD1" wp14:editId="4B6DF345">
            <wp:extent cx="5930265" cy="4189730"/>
            <wp:effectExtent l="0" t="0" r="0" b="1270"/>
            <wp:docPr id="15" name="Рисунок 15" descr="ППУ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ППУ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30265" cy="4189730"/>
                    </a:xfrm>
                    <a:prstGeom prst="rect">
                      <a:avLst/>
                    </a:prstGeom>
                    <a:noFill/>
                    <a:ln>
                      <a:noFill/>
                    </a:ln>
                  </pic:spPr>
                </pic:pic>
              </a:graphicData>
            </a:graphic>
          </wp:inline>
        </w:drawing>
      </w:r>
    </w:p>
    <w:p w:rsidR="002719ED" w:rsidRPr="00570E25" w:rsidRDefault="002719ED" w:rsidP="002719ED">
      <w:pPr>
        <w:spacing w:line="360" w:lineRule="auto"/>
        <w:jc w:val="center"/>
        <w:rPr>
          <w:sz w:val="24"/>
          <w:szCs w:val="24"/>
        </w:rPr>
      </w:pPr>
      <w:r w:rsidRPr="00570E25">
        <w:rPr>
          <w:sz w:val="24"/>
          <w:szCs w:val="24"/>
        </w:rPr>
        <w:t>Рисунок 10.</w:t>
      </w:r>
      <w:r>
        <w:rPr>
          <w:sz w:val="24"/>
          <w:szCs w:val="24"/>
        </w:rPr>
        <w:t xml:space="preserve">4 </w:t>
      </w:r>
      <w:r w:rsidRPr="00570E25">
        <w:rPr>
          <w:sz w:val="24"/>
          <w:szCs w:val="24"/>
        </w:rPr>
        <w:t xml:space="preserve">– Система мониторинга на территории ландшафтного заказника </w:t>
      </w:r>
    </w:p>
    <w:p w:rsidR="002719ED" w:rsidRPr="00570E25" w:rsidRDefault="002719ED" w:rsidP="002719ED">
      <w:pPr>
        <w:spacing w:line="360" w:lineRule="auto"/>
        <w:jc w:val="center"/>
        <w:rPr>
          <w:sz w:val="24"/>
          <w:szCs w:val="24"/>
        </w:rPr>
      </w:pPr>
      <w:r w:rsidRPr="00570E25">
        <w:rPr>
          <w:sz w:val="24"/>
          <w:szCs w:val="24"/>
        </w:rPr>
        <w:t>«Гродненская Пуща»</w:t>
      </w:r>
    </w:p>
    <w:p w:rsidR="002719ED" w:rsidRDefault="002719ED" w:rsidP="002719ED">
      <w:pPr>
        <w:spacing w:line="288" w:lineRule="auto"/>
        <w:jc w:val="both"/>
        <w:rPr>
          <w:sz w:val="26"/>
          <w:szCs w:val="26"/>
        </w:rPr>
      </w:pPr>
    </w:p>
    <w:p w:rsidR="002719ED" w:rsidRPr="00570E25" w:rsidRDefault="002719ED" w:rsidP="002719ED">
      <w:pPr>
        <w:spacing w:line="360" w:lineRule="auto"/>
        <w:ind w:firstLine="709"/>
        <w:jc w:val="both"/>
        <w:rPr>
          <w:sz w:val="24"/>
          <w:szCs w:val="24"/>
        </w:rPr>
      </w:pPr>
      <w:r w:rsidRPr="00570E25">
        <w:rPr>
          <w:sz w:val="24"/>
          <w:szCs w:val="24"/>
        </w:rPr>
        <w:t xml:space="preserve">На территории ландшафтного заказника республиканского значения «Гродненская пуща» имеются пункты мониторинга популяций охраняемых видов растений и грибов, </w:t>
      </w:r>
      <w:r w:rsidRPr="00570E25">
        <w:rPr>
          <w:sz w:val="24"/>
          <w:szCs w:val="24"/>
        </w:rPr>
        <w:lastRenderedPageBreak/>
        <w:t>которые занесены в Национальную систему мониторинга окружающей среды Республики Беларусь (таблица 10.1, 10.2).</w:t>
      </w:r>
    </w:p>
    <w:p w:rsidR="002719ED" w:rsidRPr="00570E25" w:rsidRDefault="002719ED" w:rsidP="002719ED">
      <w:pPr>
        <w:spacing w:line="360" w:lineRule="auto"/>
        <w:ind w:firstLine="709"/>
        <w:jc w:val="both"/>
        <w:rPr>
          <w:sz w:val="24"/>
          <w:szCs w:val="24"/>
        </w:rPr>
      </w:pPr>
      <w:r w:rsidRPr="00570E25">
        <w:rPr>
          <w:sz w:val="24"/>
          <w:szCs w:val="24"/>
        </w:rPr>
        <w:t>Известные местообитания охраняемых видов растений, за которыми ведётся мониторинг, следующие:</w:t>
      </w:r>
    </w:p>
    <w:p w:rsidR="002719ED" w:rsidRPr="00570E25" w:rsidRDefault="002719ED" w:rsidP="002719ED">
      <w:pPr>
        <w:spacing w:line="360" w:lineRule="auto"/>
        <w:ind w:firstLine="709"/>
        <w:jc w:val="both"/>
        <w:rPr>
          <w:sz w:val="24"/>
          <w:szCs w:val="24"/>
        </w:rPr>
      </w:pPr>
      <w:r w:rsidRPr="00570E25">
        <w:rPr>
          <w:sz w:val="24"/>
          <w:szCs w:val="24"/>
        </w:rPr>
        <w:t xml:space="preserve">1) </w:t>
      </w:r>
      <w:r w:rsidRPr="00570E25">
        <w:rPr>
          <w:i/>
          <w:iCs/>
          <w:sz w:val="24"/>
          <w:szCs w:val="24"/>
        </w:rPr>
        <w:t>Berula erecta</w:t>
      </w:r>
      <w:r w:rsidRPr="00570E25">
        <w:rPr>
          <w:sz w:val="24"/>
          <w:szCs w:val="24"/>
        </w:rPr>
        <w:t xml:space="preserve"> – Берула (Сиелла), или поречница прямая (III категория охраны) – Августовское лесничество, окрестности д. Кадыш бассейн р. Неман (р. Марыха) (</w:t>
      </w:r>
      <w:r w:rsidRPr="00570E25">
        <w:rPr>
          <w:sz w:val="24"/>
          <w:szCs w:val="24"/>
          <w:lang w:val="en-US"/>
        </w:rPr>
        <w:t>N</w:t>
      </w:r>
      <w:r w:rsidRPr="00570E25">
        <w:rPr>
          <w:sz w:val="24"/>
          <w:szCs w:val="24"/>
        </w:rPr>
        <w:t xml:space="preserve"> 53</w:t>
      </w:r>
      <w:r w:rsidRPr="00570E25">
        <w:rPr>
          <w:color w:val="202122"/>
          <w:sz w:val="24"/>
          <w:szCs w:val="24"/>
          <w:shd w:val="clear" w:color="auto" w:fill="FFFFFF"/>
        </w:rPr>
        <w:t>°</w:t>
      </w:r>
      <w:r w:rsidRPr="00570E25">
        <w:rPr>
          <w:sz w:val="24"/>
          <w:szCs w:val="24"/>
        </w:rPr>
        <w:t>54'16'' Е 23</w:t>
      </w:r>
      <w:r w:rsidRPr="00570E25">
        <w:rPr>
          <w:color w:val="202122"/>
          <w:sz w:val="24"/>
          <w:szCs w:val="24"/>
          <w:shd w:val="clear" w:color="auto" w:fill="FFFFFF"/>
        </w:rPr>
        <w:t>°</w:t>
      </w:r>
      <w:r w:rsidRPr="00570E25">
        <w:rPr>
          <w:sz w:val="24"/>
          <w:szCs w:val="24"/>
        </w:rPr>
        <w:t>38'37''),</w:t>
      </w:r>
      <w:r w:rsidR="00333D02">
        <w:rPr>
          <w:sz w:val="24"/>
          <w:szCs w:val="24"/>
        </w:rPr>
        <w:t xml:space="preserve"> мониторинг проводится 1 раз в 3</w:t>
      </w:r>
      <w:r w:rsidRPr="00570E25">
        <w:rPr>
          <w:sz w:val="24"/>
          <w:szCs w:val="24"/>
        </w:rPr>
        <w:t xml:space="preserve"> лет.</w:t>
      </w:r>
    </w:p>
    <w:p w:rsidR="002719ED" w:rsidRPr="00570E25" w:rsidRDefault="002719ED" w:rsidP="002719ED">
      <w:pPr>
        <w:spacing w:line="360" w:lineRule="auto"/>
        <w:ind w:firstLine="709"/>
        <w:jc w:val="both"/>
        <w:rPr>
          <w:sz w:val="24"/>
          <w:szCs w:val="24"/>
        </w:rPr>
      </w:pPr>
      <w:r w:rsidRPr="00570E25">
        <w:rPr>
          <w:sz w:val="24"/>
          <w:szCs w:val="24"/>
        </w:rPr>
        <w:t xml:space="preserve">2) </w:t>
      </w:r>
      <w:r w:rsidRPr="00570E25">
        <w:rPr>
          <w:i/>
          <w:iCs/>
          <w:sz w:val="24"/>
          <w:szCs w:val="24"/>
        </w:rPr>
        <w:t>Hydrocotyle vulgaris</w:t>
      </w:r>
      <w:r w:rsidRPr="00570E25">
        <w:rPr>
          <w:sz w:val="24"/>
          <w:szCs w:val="24"/>
        </w:rPr>
        <w:t xml:space="preserve"> – Щитолистник обыкновенный (I категория охраны) – Августовское лесничество, окрестности д. Калеты (</w:t>
      </w:r>
      <w:r w:rsidRPr="00570E25">
        <w:rPr>
          <w:sz w:val="24"/>
          <w:szCs w:val="24"/>
          <w:lang w:val="en-US"/>
        </w:rPr>
        <w:t>N</w:t>
      </w:r>
      <w:r w:rsidRPr="00570E25">
        <w:rPr>
          <w:sz w:val="24"/>
          <w:szCs w:val="24"/>
        </w:rPr>
        <w:t xml:space="preserve"> 53</w:t>
      </w:r>
      <w:r w:rsidRPr="00570E25">
        <w:rPr>
          <w:color w:val="202122"/>
          <w:sz w:val="24"/>
          <w:szCs w:val="24"/>
          <w:shd w:val="clear" w:color="auto" w:fill="FFFFFF"/>
        </w:rPr>
        <w:t>°</w:t>
      </w:r>
      <w:r w:rsidRPr="00570E25">
        <w:rPr>
          <w:sz w:val="24"/>
          <w:szCs w:val="24"/>
        </w:rPr>
        <w:t>53'31'' Е 23</w:t>
      </w:r>
      <w:r w:rsidRPr="00570E25">
        <w:rPr>
          <w:color w:val="202122"/>
          <w:sz w:val="24"/>
          <w:szCs w:val="24"/>
          <w:shd w:val="clear" w:color="auto" w:fill="FFFFFF"/>
        </w:rPr>
        <w:t>°</w:t>
      </w:r>
      <w:r w:rsidRPr="00570E25">
        <w:rPr>
          <w:sz w:val="24"/>
          <w:szCs w:val="24"/>
        </w:rPr>
        <w:t>34'49''), мониторинг проводится 1 раз в 2 года.</w:t>
      </w:r>
    </w:p>
    <w:p w:rsidR="002719ED" w:rsidRPr="00570E25" w:rsidRDefault="002719ED" w:rsidP="002719ED">
      <w:pPr>
        <w:spacing w:line="360" w:lineRule="auto"/>
        <w:ind w:firstLine="709"/>
        <w:jc w:val="both"/>
        <w:rPr>
          <w:sz w:val="24"/>
          <w:szCs w:val="24"/>
        </w:rPr>
      </w:pPr>
      <w:r w:rsidRPr="00570E25">
        <w:rPr>
          <w:sz w:val="24"/>
          <w:szCs w:val="24"/>
        </w:rPr>
        <w:t xml:space="preserve">3) </w:t>
      </w:r>
      <w:r w:rsidRPr="00570E25">
        <w:rPr>
          <w:i/>
          <w:iCs/>
          <w:sz w:val="24"/>
          <w:szCs w:val="24"/>
        </w:rPr>
        <w:t>Berula erecta</w:t>
      </w:r>
      <w:r w:rsidRPr="00570E25">
        <w:rPr>
          <w:sz w:val="24"/>
          <w:szCs w:val="24"/>
        </w:rPr>
        <w:t xml:space="preserve"> – Берула (Сиелла), или поречница прямая (III категория охраны) – Августовское лесничество, окрестности д. Калеты бассейн р. Неман (р. Шлямица) (</w:t>
      </w:r>
      <w:r w:rsidRPr="00570E25">
        <w:rPr>
          <w:sz w:val="24"/>
          <w:szCs w:val="24"/>
          <w:lang w:val="en-US"/>
        </w:rPr>
        <w:t>N</w:t>
      </w:r>
      <w:r w:rsidRPr="00570E25">
        <w:rPr>
          <w:sz w:val="24"/>
          <w:szCs w:val="24"/>
        </w:rPr>
        <w:t xml:space="preserve"> 53</w:t>
      </w:r>
      <w:r w:rsidRPr="00570E25">
        <w:rPr>
          <w:color w:val="202122"/>
          <w:sz w:val="24"/>
          <w:szCs w:val="24"/>
          <w:shd w:val="clear" w:color="auto" w:fill="FFFFFF"/>
        </w:rPr>
        <w:t>°</w:t>
      </w:r>
      <w:r w:rsidRPr="00570E25">
        <w:rPr>
          <w:sz w:val="24"/>
          <w:szCs w:val="24"/>
        </w:rPr>
        <w:t>55'20'' Е 23</w:t>
      </w:r>
      <w:r w:rsidRPr="00570E25">
        <w:rPr>
          <w:color w:val="202122"/>
          <w:sz w:val="24"/>
          <w:szCs w:val="24"/>
          <w:shd w:val="clear" w:color="auto" w:fill="FFFFFF"/>
        </w:rPr>
        <w:t>°</w:t>
      </w:r>
      <w:r w:rsidRPr="00570E25">
        <w:rPr>
          <w:sz w:val="24"/>
          <w:szCs w:val="24"/>
        </w:rPr>
        <w:t>33'38''),</w:t>
      </w:r>
      <w:r w:rsidR="000A04B5">
        <w:rPr>
          <w:sz w:val="24"/>
          <w:szCs w:val="24"/>
        </w:rPr>
        <w:t xml:space="preserve"> мониторинг проводится 1 раз в 3</w:t>
      </w:r>
      <w:r w:rsidRPr="00570E25">
        <w:rPr>
          <w:sz w:val="24"/>
          <w:szCs w:val="24"/>
        </w:rPr>
        <w:t xml:space="preserve"> года.</w:t>
      </w:r>
    </w:p>
    <w:p w:rsidR="002719ED" w:rsidRPr="00570E25" w:rsidRDefault="002719ED" w:rsidP="002719ED">
      <w:pPr>
        <w:spacing w:line="360" w:lineRule="auto"/>
        <w:ind w:firstLine="709"/>
        <w:jc w:val="both"/>
        <w:rPr>
          <w:sz w:val="24"/>
          <w:szCs w:val="24"/>
        </w:rPr>
      </w:pPr>
    </w:p>
    <w:p w:rsidR="002719ED" w:rsidRPr="00B4565B" w:rsidRDefault="002719ED" w:rsidP="002719ED">
      <w:pPr>
        <w:spacing w:line="360" w:lineRule="auto"/>
        <w:jc w:val="both"/>
        <w:rPr>
          <w:sz w:val="24"/>
          <w:szCs w:val="24"/>
        </w:rPr>
      </w:pPr>
      <w:r w:rsidRPr="00B4565B">
        <w:rPr>
          <w:sz w:val="24"/>
          <w:szCs w:val="24"/>
        </w:rPr>
        <w:t xml:space="preserve">Таблица </w:t>
      </w:r>
      <w:r>
        <w:rPr>
          <w:sz w:val="24"/>
          <w:szCs w:val="24"/>
        </w:rPr>
        <w:t xml:space="preserve">10.2 </w:t>
      </w:r>
      <w:r w:rsidRPr="00B4565B">
        <w:rPr>
          <w:sz w:val="24"/>
          <w:szCs w:val="24"/>
        </w:rPr>
        <w:t>– Характеристики точек мониторинга популяций охраняемых видов растений заказника «Гродненская пуща»</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73"/>
        <w:gridCol w:w="2778"/>
        <w:gridCol w:w="1677"/>
        <w:gridCol w:w="2411"/>
      </w:tblGrid>
      <w:tr w:rsidR="002719ED" w:rsidRPr="001D56A7" w:rsidTr="006C7FCA">
        <w:trPr>
          <w:jc w:val="center"/>
        </w:trPr>
        <w:tc>
          <w:tcPr>
            <w:tcW w:w="268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719ED" w:rsidRPr="001D56A7" w:rsidRDefault="002719ED" w:rsidP="006C7FCA">
            <w:pPr>
              <w:spacing w:line="360" w:lineRule="auto"/>
              <w:jc w:val="center"/>
              <w:rPr>
                <w:b/>
                <w:bCs/>
                <w:lang w:eastAsia="en-US"/>
              </w:rPr>
            </w:pPr>
            <w:r w:rsidRPr="001D56A7">
              <w:rPr>
                <w:b/>
                <w:bCs/>
              </w:rPr>
              <w:t>Характеристики</w:t>
            </w:r>
          </w:p>
        </w:tc>
        <w:tc>
          <w:tcPr>
            <w:tcW w:w="665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2719ED" w:rsidRPr="001D56A7" w:rsidRDefault="002719ED" w:rsidP="006C7FCA">
            <w:pPr>
              <w:spacing w:line="360" w:lineRule="auto"/>
              <w:jc w:val="center"/>
              <w:rPr>
                <w:b/>
                <w:bCs/>
                <w:lang w:eastAsia="en-US"/>
              </w:rPr>
            </w:pPr>
            <w:r w:rsidRPr="001D56A7">
              <w:rPr>
                <w:b/>
                <w:bCs/>
              </w:rPr>
              <w:t>Вид растения</w:t>
            </w:r>
          </w:p>
        </w:tc>
      </w:tr>
      <w:tr w:rsidR="002719ED" w:rsidRPr="001D56A7" w:rsidTr="006C7FCA">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719ED" w:rsidRPr="001D56A7" w:rsidRDefault="002719ED" w:rsidP="006C7FCA">
            <w:pPr>
              <w:spacing w:line="360" w:lineRule="auto"/>
              <w:rPr>
                <w:b/>
                <w:bCs/>
                <w:lang w:eastAsia="en-US"/>
              </w:rPr>
            </w:pPr>
          </w:p>
        </w:tc>
        <w:tc>
          <w:tcPr>
            <w:tcW w:w="431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2719ED" w:rsidRPr="001D56A7" w:rsidRDefault="002719ED" w:rsidP="006C7FCA">
            <w:pPr>
              <w:spacing w:line="360" w:lineRule="auto"/>
              <w:jc w:val="center"/>
              <w:rPr>
                <w:lang w:eastAsia="en-US"/>
              </w:rPr>
            </w:pPr>
            <w:r w:rsidRPr="001D56A7">
              <w:rPr>
                <w:i/>
                <w:iCs/>
              </w:rPr>
              <w:t>Berula erecta</w:t>
            </w:r>
            <w:r w:rsidRPr="001D56A7">
              <w:t xml:space="preserve"> – Берула (Сиелла), или поречница прямая</w:t>
            </w:r>
          </w:p>
        </w:tc>
        <w:tc>
          <w:tcPr>
            <w:tcW w:w="233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19ED" w:rsidRPr="001D56A7" w:rsidRDefault="002719ED" w:rsidP="006C7FCA">
            <w:pPr>
              <w:spacing w:line="360" w:lineRule="auto"/>
              <w:jc w:val="center"/>
              <w:rPr>
                <w:lang w:eastAsia="en-US"/>
              </w:rPr>
            </w:pPr>
            <w:r w:rsidRPr="001D56A7">
              <w:rPr>
                <w:i/>
                <w:iCs/>
              </w:rPr>
              <w:t>Hydrocotyle vulgaris</w:t>
            </w:r>
            <w:r w:rsidRPr="001D56A7">
              <w:t xml:space="preserve"> – Щитолистник обыкновенный</w:t>
            </w:r>
          </w:p>
        </w:tc>
      </w:tr>
      <w:tr w:rsidR="002719ED" w:rsidRPr="001D56A7" w:rsidTr="006C7FCA">
        <w:trPr>
          <w:jc w:val="center"/>
        </w:trPr>
        <w:tc>
          <w:tcPr>
            <w:tcW w:w="26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19ED" w:rsidRPr="001D56A7" w:rsidRDefault="002719ED" w:rsidP="006C7FCA">
            <w:pPr>
              <w:spacing w:line="360" w:lineRule="auto"/>
              <w:jc w:val="both"/>
              <w:rPr>
                <w:lang w:eastAsia="en-US"/>
              </w:rPr>
            </w:pPr>
            <w:r w:rsidRPr="001D56A7">
              <w:t>Реестровый номер</w:t>
            </w:r>
          </w:p>
        </w:tc>
        <w:tc>
          <w:tcPr>
            <w:tcW w:w="2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19ED" w:rsidRPr="001D56A7" w:rsidRDefault="002719ED" w:rsidP="006C7FCA">
            <w:pPr>
              <w:spacing w:line="360" w:lineRule="auto"/>
              <w:jc w:val="center"/>
              <w:rPr>
                <w:lang w:eastAsia="en-US"/>
              </w:rPr>
            </w:pPr>
            <w:r w:rsidRPr="001D56A7">
              <w:t>30440.4320</w:t>
            </w:r>
          </w:p>
        </w:tc>
        <w:tc>
          <w:tcPr>
            <w:tcW w:w="16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19ED" w:rsidRPr="001D56A7" w:rsidRDefault="002719ED" w:rsidP="006C7FCA">
            <w:pPr>
              <w:spacing w:line="360" w:lineRule="auto"/>
              <w:jc w:val="center"/>
              <w:rPr>
                <w:lang w:eastAsia="en-US"/>
              </w:rPr>
            </w:pPr>
            <w:r w:rsidRPr="001D56A7">
              <w:t>30440.4340</w:t>
            </w:r>
          </w:p>
        </w:tc>
        <w:tc>
          <w:tcPr>
            <w:tcW w:w="233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19ED" w:rsidRPr="001D56A7" w:rsidRDefault="002719ED" w:rsidP="006C7FCA">
            <w:pPr>
              <w:spacing w:line="360" w:lineRule="auto"/>
              <w:jc w:val="center"/>
              <w:rPr>
                <w:lang w:eastAsia="en-US"/>
              </w:rPr>
            </w:pPr>
            <w:r w:rsidRPr="001D56A7">
              <w:t>30440.4330</w:t>
            </w:r>
          </w:p>
        </w:tc>
      </w:tr>
      <w:tr w:rsidR="002719ED" w:rsidRPr="001D56A7" w:rsidTr="006C7FCA">
        <w:trPr>
          <w:jc w:val="center"/>
        </w:trPr>
        <w:tc>
          <w:tcPr>
            <w:tcW w:w="26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19ED" w:rsidRPr="001D56A7" w:rsidRDefault="002719ED" w:rsidP="006C7FCA">
            <w:pPr>
              <w:spacing w:line="360" w:lineRule="auto"/>
              <w:jc w:val="both"/>
              <w:rPr>
                <w:lang w:eastAsia="en-US"/>
              </w:rPr>
            </w:pPr>
            <w:r w:rsidRPr="001D56A7">
              <w:t>Ведомственный номер</w:t>
            </w:r>
          </w:p>
        </w:tc>
        <w:tc>
          <w:tcPr>
            <w:tcW w:w="2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19ED" w:rsidRPr="001D56A7" w:rsidRDefault="002719ED" w:rsidP="006C7FCA">
            <w:pPr>
              <w:spacing w:line="360" w:lineRule="auto"/>
              <w:jc w:val="center"/>
              <w:rPr>
                <w:lang w:eastAsia="en-US"/>
              </w:rPr>
            </w:pPr>
            <w:r w:rsidRPr="001D56A7">
              <w:t>Гр-7</w:t>
            </w:r>
          </w:p>
        </w:tc>
        <w:tc>
          <w:tcPr>
            <w:tcW w:w="16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19ED" w:rsidRPr="001D56A7" w:rsidRDefault="002719ED" w:rsidP="006C7FCA">
            <w:pPr>
              <w:spacing w:line="360" w:lineRule="auto"/>
              <w:jc w:val="center"/>
              <w:rPr>
                <w:lang w:eastAsia="en-US"/>
              </w:rPr>
            </w:pPr>
            <w:r w:rsidRPr="001D56A7">
              <w:t>Гр-6</w:t>
            </w:r>
          </w:p>
        </w:tc>
        <w:tc>
          <w:tcPr>
            <w:tcW w:w="233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19ED" w:rsidRPr="001D56A7" w:rsidRDefault="002719ED" w:rsidP="006C7FCA">
            <w:pPr>
              <w:spacing w:line="360" w:lineRule="auto"/>
              <w:jc w:val="center"/>
              <w:rPr>
                <w:lang w:eastAsia="en-US"/>
              </w:rPr>
            </w:pPr>
            <w:r w:rsidRPr="001D56A7">
              <w:t>Гр-2</w:t>
            </w:r>
          </w:p>
        </w:tc>
      </w:tr>
      <w:tr w:rsidR="002719ED" w:rsidRPr="001D56A7" w:rsidTr="006C7FCA">
        <w:trPr>
          <w:jc w:val="center"/>
        </w:trPr>
        <w:tc>
          <w:tcPr>
            <w:tcW w:w="26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19ED" w:rsidRPr="001D56A7" w:rsidRDefault="002719ED" w:rsidP="006C7FCA">
            <w:pPr>
              <w:spacing w:line="360" w:lineRule="auto"/>
              <w:jc w:val="both"/>
              <w:rPr>
                <w:lang w:eastAsia="en-US"/>
              </w:rPr>
            </w:pPr>
            <w:r w:rsidRPr="001D56A7">
              <w:t>Орган наблюдений</w:t>
            </w:r>
          </w:p>
        </w:tc>
        <w:tc>
          <w:tcPr>
            <w:tcW w:w="665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2719ED" w:rsidRPr="001D56A7" w:rsidRDefault="002719ED" w:rsidP="006C7FCA">
            <w:pPr>
              <w:spacing w:line="360" w:lineRule="auto"/>
              <w:jc w:val="center"/>
              <w:rPr>
                <w:lang w:eastAsia="en-US"/>
              </w:rPr>
            </w:pPr>
            <w:r w:rsidRPr="001D56A7">
              <w:t xml:space="preserve">ИЭБ </w:t>
            </w:r>
            <w:r w:rsidR="00C45AD3">
              <w:t xml:space="preserve">НАН </w:t>
            </w:r>
            <w:r w:rsidR="0051177D">
              <w:t>Б</w:t>
            </w:r>
            <w:r w:rsidR="00186A11">
              <w:t>еларуси</w:t>
            </w:r>
          </w:p>
        </w:tc>
      </w:tr>
      <w:tr w:rsidR="002719ED" w:rsidRPr="001D56A7" w:rsidTr="006C7FCA">
        <w:trPr>
          <w:jc w:val="center"/>
        </w:trPr>
        <w:tc>
          <w:tcPr>
            <w:tcW w:w="26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19ED" w:rsidRPr="001D56A7" w:rsidRDefault="002719ED" w:rsidP="006C7FCA">
            <w:pPr>
              <w:spacing w:line="360" w:lineRule="auto"/>
              <w:jc w:val="both"/>
              <w:rPr>
                <w:lang w:eastAsia="en-US"/>
              </w:rPr>
            </w:pPr>
            <w:r w:rsidRPr="001D56A7">
              <w:t>Республиканский орган государственного управления</w:t>
            </w:r>
          </w:p>
        </w:tc>
        <w:tc>
          <w:tcPr>
            <w:tcW w:w="665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2719ED" w:rsidRPr="001D56A7" w:rsidRDefault="00C45AD3" w:rsidP="006C7FCA">
            <w:pPr>
              <w:spacing w:line="360" w:lineRule="auto"/>
              <w:jc w:val="center"/>
              <w:rPr>
                <w:lang w:eastAsia="en-US"/>
              </w:rPr>
            </w:pPr>
            <w:r>
              <w:t xml:space="preserve">НАН </w:t>
            </w:r>
            <w:r w:rsidR="0051177D">
              <w:t>Б</w:t>
            </w:r>
            <w:r w:rsidR="00186A11">
              <w:t>еларуси</w:t>
            </w:r>
          </w:p>
        </w:tc>
      </w:tr>
      <w:tr w:rsidR="002719ED" w:rsidRPr="001D56A7" w:rsidTr="006C7FCA">
        <w:trPr>
          <w:jc w:val="center"/>
        </w:trPr>
        <w:tc>
          <w:tcPr>
            <w:tcW w:w="26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19ED" w:rsidRPr="001D56A7" w:rsidRDefault="002719ED" w:rsidP="006C7FCA">
            <w:pPr>
              <w:spacing w:line="360" w:lineRule="auto"/>
              <w:jc w:val="both"/>
              <w:rPr>
                <w:lang w:eastAsia="en-US"/>
              </w:rPr>
            </w:pPr>
            <w:r w:rsidRPr="001D56A7">
              <w:t>Вид наблюдений</w:t>
            </w:r>
          </w:p>
        </w:tc>
        <w:tc>
          <w:tcPr>
            <w:tcW w:w="665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2719ED" w:rsidRPr="001D56A7" w:rsidRDefault="002719ED" w:rsidP="006C7FCA">
            <w:pPr>
              <w:spacing w:line="360" w:lineRule="auto"/>
              <w:jc w:val="center"/>
              <w:rPr>
                <w:lang w:eastAsia="en-US"/>
              </w:rPr>
            </w:pPr>
            <w:r w:rsidRPr="001D56A7">
              <w:t>Популяции охраняемых видов растений и грибов</w:t>
            </w:r>
          </w:p>
        </w:tc>
      </w:tr>
      <w:tr w:rsidR="002719ED" w:rsidRPr="001D56A7" w:rsidTr="006C7FCA">
        <w:trPr>
          <w:jc w:val="center"/>
        </w:trPr>
        <w:tc>
          <w:tcPr>
            <w:tcW w:w="26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19ED" w:rsidRPr="001D56A7" w:rsidRDefault="002719ED" w:rsidP="006C7FCA">
            <w:pPr>
              <w:spacing w:line="360" w:lineRule="auto"/>
              <w:jc w:val="both"/>
              <w:rPr>
                <w:lang w:eastAsia="en-US"/>
              </w:rPr>
            </w:pPr>
            <w:r w:rsidRPr="001D56A7">
              <w:t>Область</w:t>
            </w:r>
          </w:p>
        </w:tc>
        <w:tc>
          <w:tcPr>
            <w:tcW w:w="665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2719ED" w:rsidRPr="001D56A7" w:rsidRDefault="002719ED" w:rsidP="006C7FCA">
            <w:pPr>
              <w:spacing w:line="360" w:lineRule="auto"/>
              <w:jc w:val="center"/>
              <w:rPr>
                <w:lang w:eastAsia="en-US"/>
              </w:rPr>
            </w:pPr>
            <w:r w:rsidRPr="001D56A7">
              <w:t>Гродненская</w:t>
            </w:r>
          </w:p>
        </w:tc>
      </w:tr>
      <w:tr w:rsidR="002719ED" w:rsidRPr="001D56A7" w:rsidTr="006C7FCA">
        <w:trPr>
          <w:jc w:val="center"/>
        </w:trPr>
        <w:tc>
          <w:tcPr>
            <w:tcW w:w="26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19ED" w:rsidRPr="001D56A7" w:rsidRDefault="002719ED" w:rsidP="006C7FCA">
            <w:pPr>
              <w:spacing w:line="360" w:lineRule="auto"/>
              <w:jc w:val="both"/>
              <w:rPr>
                <w:lang w:eastAsia="en-US"/>
              </w:rPr>
            </w:pPr>
            <w:r w:rsidRPr="001D56A7">
              <w:t>Район</w:t>
            </w:r>
          </w:p>
        </w:tc>
        <w:tc>
          <w:tcPr>
            <w:tcW w:w="665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2719ED" w:rsidRPr="001D56A7" w:rsidRDefault="002719ED" w:rsidP="006C7FCA">
            <w:pPr>
              <w:spacing w:line="360" w:lineRule="auto"/>
              <w:jc w:val="center"/>
              <w:rPr>
                <w:lang w:eastAsia="en-US"/>
              </w:rPr>
            </w:pPr>
            <w:r w:rsidRPr="001D56A7">
              <w:t>Гродненский</w:t>
            </w:r>
          </w:p>
        </w:tc>
      </w:tr>
      <w:tr w:rsidR="002719ED" w:rsidRPr="001D56A7" w:rsidTr="006C7FCA">
        <w:trPr>
          <w:jc w:val="center"/>
        </w:trPr>
        <w:tc>
          <w:tcPr>
            <w:tcW w:w="26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19ED" w:rsidRPr="001D56A7" w:rsidRDefault="002719ED" w:rsidP="006C7FCA">
            <w:pPr>
              <w:spacing w:line="360" w:lineRule="auto"/>
              <w:jc w:val="both"/>
              <w:rPr>
                <w:lang w:eastAsia="en-US"/>
              </w:rPr>
            </w:pPr>
            <w:r w:rsidRPr="001D56A7">
              <w:t>Населенный пункт</w:t>
            </w:r>
          </w:p>
        </w:tc>
        <w:tc>
          <w:tcPr>
            <w:tcW w:w="2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19ED" w:rsidRPr="001D56A7" w:rsidRDefault="002719ED" w:rsidP="006C7FCA">
            <w:pPr>
              <w:spacing w:line="360" w:lineRule="auto"/>
              <w:jc w:val="center"/>
              <w:rPr>
                <w:lang w:eastAsia="en-US"/>
              </w:rPr>
            </w:pPr>
            <w:r w:rsidRPr="001D56A7">
              <w:t>д. Кадыш</w:t>
            </w:r>
          </w:p>
        </w:tc>
        <w:tc>
          <w:tcPr>
            <w:tcW w:w="3963"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2719ED" w:rsidRPr="001D56A7" w:rsidRDefault="002719ED" w:rsidP="006C7FCA">
            <w:pPr>
              <w:spacing w:line="360" w:lineRule="auto"/>
              <w:jc w:val="center"/>
              <w:rPr>
                <w:lang w:eastAsia="en-US"/>
              </w:rPr>
            </w:pPr>
            <w:r w:rsidRPr="001D56A7">
              <w:t>д. Калеты</w:t>
            </w:r>
          </w:p>
        </w:tc>
      </w:tr>
      <w:tr w:rsidR="002719ED" w:rsidRPr="001D56A7" w:rsidTr="006C7FCA">
        <w:trPr>
          <w:jc w:val="center"/>
        </w:trPr>
        <w:tc>
          <w:tcPr>
            <w:tcW w:w="26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19ED" w:rsidRPr="001D56A7" w:rsidRDefault="002719ED" w:rsidP="006C7FCA">
            <w:pPr>
              <w:spacing w:line="360" w:lineRule="auto"/>
              <w:jc w:val="both"/>
              <w:rPr>
                <w:lang w:eastAsia="en-US"/>
              </w:rPr>
            </w:pPr>
            <w:r w:rsidRPr="001D56A7">
              <w:t>Северная широта</w:t>
            </w:r>
          </w:p>
        </w:tc>
        <w:tc>
          <w:tcPr>
            <w:tcW w:w="2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19ED" w:rsidRPr="001D56A7" w:rsidRDefault="002719ED" w:rsidP="006C7FCA">
            <w:pPr>
              <w:spacing w:line="360" w:lineRule="auto"/>
              <w:jc w:val="center"/>
              <w:rPr>
                <w:lang w:eastAsia="en-US"/>
              </w:rPr>
            </w:pPr>
            <w:r w:rsidRPr="001D56A7">
              <w:t>53°54'16''</w:t>
            </w:r>
          </w:p>
        </w:tc>
        <w:tc>
          <w:tcPr>
            <w:tcW w:w="16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19ED" w:rsidRPr="001D56A7" w:rsidRDefault="002719ED" w:rsidP="006C7FCA">
            <w:pPr>
              <w:spacing w:line="360" w:lineRule="auto"/>
              <w:jc w:val="center"/>
              <w:rPr>
                <w:lang w:eastAsia="en-US"/>
              </w:rPr>
            </w:pPr>
            <w:r w:rsidRPr="001D56A7">
              <w:t>53°55'20''</w:t>
            </w:r>
          </w:p>
        </w:tc>
        <w:tc>
          <w:tcPr>
            <w:tcW w:w="233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19ED" w:rsidRPr="001D56A7" w:rsidRDefault="002719ED" w:rsidP="006C7FCA">
            <w:pPr>
              <w:spacing w:line="360" w:lineRule="auto"/>
              <w:jc w:val="center"/>
              <w:rPr>
                <w:lang w:eastAsia="en-US"/>
              </w:rPr>
            </w:pPr>
            <w:r w:rsidRPr="001D56A7">
              <w:t>53°53'31''</w:t>
            </w:r>
          </w:p>
        </w:tc>
      </w:tr>
      <w:tr w:rsidR="002719ED" w:rsidRPr="001D56A7" w:rsidTr="006C7FCA">
        <w:trPr>
          <w:jc w:val="center"/>
        </w:trPr>
        <w:tc>
          <w:tcPr>
            <w:tcW w:w="26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19ED" w:rsidRPr="001D56A7" w:rsidRDefault="002719ED" w:rsidP="006C7FCA">
            <w:pPr>
              <w:spacing w:line="360" w:lineRule="auto"/>
              <w:jc w:val="both"/>
              <w:rPr>
                <w:lang w:eastAsia="en-US"/>
              </w:rPr>
            </w:pPr>
            <w:r w:rsidRPr="001D56A7">
              <w:t>Долгота</w:t>
            </w:r>
          </w:p>
        </w:tc>
        <w:tc>
          <w:tcPr>
            <w:tcW w:w="2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19ED" w:rsidRPr="001D56A7" w:rsidRDefault="002719ED" w:rsidP="006C7FCA">
            <w:pPr>
              <w:spacing w:line="360" w:lineRule="auto"/>
              <w:jc w:val="center"/>
              <w:rPr>
                <w:lang w:eastAsia="en-US"/>
              </w:rPr>
            </w:pPr>
            <w:r w:rsidRPr="001D56A7">
              <w:t>23°38'37''</w:t>
            </w:r>
          </w:p>
        </w:tc>
        <w:tc>
          <w:tcPr>
            <w:tcW w:w="16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19ED" w:rsidRPr="001D56A7" w:rsidRDefault="002719ED" w:rsidP="006C7FCA">
            <w:pPr>
              <w:spacing w:line="360" w:lineRule="auto"/>
              <w:jc w:val="center"/>
              <w:rPr>
                <w:lang w:eastAsia="en-US"/>
              </w:rPr>
            </w:pPr>
            <w:r w:rsidRPr="001D56A7">
              <w:t>23°33'38''</w:t>
            </w:r>
          </w:p>
        </w:tc>
        <w:tc>
          <w:tcPr>
            <w:tcW w:w="233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19ED" w:rsidRPr="001D56A7" w:rsidRDefault="002719ED" w:rsidP="006C7FCA">
            <w:pPr>
              <w:spacing w:line="360" w:lineRule="auto"/>
              <w:jc w:val="center"/>
              <w:rPr>
                <w:lang w:eastAsia="en-US"/>
              </w:rPr>
            </w:pPr>
            <w:r w:rsidRPr="001D56A7">
              <w:t>23°34'49''</w:t>
            </w:r>
          </w:p>
        </w:tc>
      </w:tr>
      <w:tr w:rsidR="002719ED" w:rsidRPr="001D56A7" w:rsidTr="006C7FCA">
        <w:trPr>
          <w:jc w:val="center"/>
        </w:trPr>
        <w:tc>
          <w:tcPr>
            <w:tcW w:w="26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19ED" w:rsidRPr="001D56A7" w:rsidRDefault="002719ED" w:rsidP="006C7FCA">
            <w:pPr>
              <w:spacing w:line="360" w:lineRule="auto"/>
              <w:jc w:val="both"/>
              <w:rPr>
                <w:lang w:eastAsia="en-US"/>
              </w:rPr>
            </w:pPr>
            <w:r w:rsidRPr="001D56A7">
              <w:t>Год начала наблюдений</w:t>
            </w:r>
          </w:p>
        </w:tc>
        <w:tc>
          <w:tcPr>
            <w:tcW w:w="665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2719ED" w:rsidRPr="001D56A7" w:rsidRDefault="002719ED" w:rsidP="006C7FCA">
            <w:pPr>
              <w:spacing w:line="360" w:lineRule="auto"/>
              <w:jc w:val="center"/>
              <w:rPr>
                <w:lang w:eastAsia="en-US"/>
              </w:rPr>
            </w:pPr>
            <w:r w:rsidRPr="001D56A7">
              <w:t>2006</w:t>
            </w:r>
          </w:p>
        </w:tc>
      </w:tr>
      <w:tr w:rsidR="002719ED" w:rsidRPr="001D56A7" w:rsidTr="006C7FCA">
        <w:trPr>
          <w:jc w:val="center"/>
        </w:trPr>
        <w:tc>
          <w:tcPr>
            <w:tcW w:w="26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19ED" w:rsidRPr="001D56A7" w:rsidRDefault="002719ED" w:rsidP="006C7FCA">
            <w:pPr>
              <w:spacing w:line="360" w:lineRule="auto"/>
              <w:jc w:val="both"/>
              <w:rPr>
                <w:lang w:eastAsia="en-US"/>
              </w:rPr>
            </w:pPr>
            <w:r w:rsidRPr="001D56A7">
              <w:t>Современное состояние</w:t>
            </w:r>
          </w:p>
        </w:tc>
        <w:tc>
          <w:tcPr>
            <w:tcW w:w="665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2719ED" w:rsidRPr="001D56A7" w:rsidRDefault="002719ED" w:rsidP="006C7FCA">
            <w:pPr>
              <w:spacing w:line="360" w:lineRule="auto"/>
              <w:jc w:val="center"/>
              <w:rPr>
                <w:lang w:eastAsia="en-US"/>
              </w:rPr>
            </w:pPr>
            <w:r w:rsidRPr="001D56A7">
              <w:t>Действующий</w:t>
            </w:r>
          </w:p>
        </w:tc>
      </w:tr>
      <w:tr w:rsidR="002719ED" w:rsidRPr="001D56A7" w:rsidTr="006C7FCA">
        <w:trPr>
          <w:jc w:val="center"/>
        </w:trPr>
        <w:tc>
          <w:tcPr>
            <w:tcW w:w="26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19ED" w:rsidRPr="001D56A7" w:rsidRDefault="002719ED" w:rsidP="006C7FCA">
            <w:pPr>
              <w:spacing w:line="360" w:lineRule="auto"/>
              <w:jc w:val="both"/>
              <w:rPr>
                <w:lang w:eastAsia="en-US"/>
              </w:rPr>
            </w:pPr>
            <w:r w:rsidRPr="001D56A7">
              <w:t>Бассейн</w:t>
            </w:r>
          </w:p>
        </w:tc>
        <w:tc>
          <w:tcPr>
            <w:tcW w:w="431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2719ED" w:rsidRPr="001D56A7" w:rsidRDefault="002719ED" w:rsidP="006C7FCA">
            <w:pPr>
              <w:spacing w:line="360" w:lineRule="auto"/>
              <w:jc w:val="center"/>
              <w:rPr>
                <w:lang w:eastAsia="en-US"/>
              </w:rPr>
            </w:pPr>
            <w:r w:rsidRPr="001D56A7">
              <w:t>р. Неман</w:t>
            </w:r>
          </w:p>
        </w:tc>
        <w:tc>
          <w:tcPr>
            <w:tcW w:w="233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19ED" w:rsidRPr="001D56A7" w:rsidRDefault="002719ED" w:rsidP="006C7FCA">
            <w:pPr>
              <w:spacing w:line="360" w:lineRule="auto"/>
              <w:jc w:val="center"/>
              <w:rPr>
                <w:lang w:eastAsia="en-US"/>
              </w:rPr>
            </w:pPr>
            <w:r w:rsidRPr="001D56A7">
              <w:t>долина бессточного озёра</w:t>
            </w:r>
          </w:p>
        </w:tc>
      </w:tr>
      <w:tr w:rsidR="002719ED" w:rsidRPr="001D56A7" w:rsidTr="006C7FCA">
        <w:trPr>
          <w:jc w:val="center"/>
        </w:trPr>
        <w:tc>
          <w:tcPr>
            <w:tcW w:w="26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19ED" w:rsidRPr="001D56A7" w:rsidRDefault="002719ED" w:rsidP="006C7FCA">
            <w:pPr>
              <w:spacing w:line="360" w:lineRule="auto"/>
              <w:jc w:val="both"/>
              <w:rPr>
                <w:lang w:eastAsia="en-US"/>
              </w:rPr>
            </w:pPr>
            <w:r w:rsidRPr="001D56A7">
              <w:t>Водный объект</w:t>
            </w:r>
          </w:p>
        </w:tc>
        <w:tc>
          <w:tcPr>
            <w:tcW w:w="2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19ED" w:rsidRPr="001D56A7" w:rsidRDefault="002719ED" w:rsidP="006C7FCA">
            <w:pPr>
              <w:spacing w:line="360" w:lineRule="auto"/>
              <w:jc w:val="center"/>
              <w:rPr>
                <w:lang w:eastAsia="en-US"/>
              </w:rPr>
            </w:pPr>
            <w:r w:rsidRPr="001D56A7">
              <w:t>р. Марыха</w:t>
            </w:r>
          </w:p>
        </w:tc>
        <w:tc>
          <w:tcPr>
            <w:tcW w:w="16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19ED" w:rsidRPr="001D56A7" w:rsidRDefault="002719ED" w:rsidP="006C7FCA">
            <w:pPr>
              <w:spacing w:line="360" w:lineRule="auto"/>
              <w:jc w:val="center"/>
              <w:rPr>
                <w:lang w:eastAsia="en-US"/>
              </w:rPr>
            </w:pPr>
            <w:r w:rsidRPr="001D56A7">
              <w:t>р. Шлямница</w:t>
            </w:r>
          </w:p>
        </w:tc>
        <w:tc>
          <w:tcPr>
            <w:tcW w:w="233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19ED" w:rsidRPr="001D56A7" w:rsidRDefault="002719ED" w:rsidP="006C7FCA">
            <w:pPr>
              <w:spacing w:line="360" w:lineRule="auto"/>
              <w:jc w:val="center"/>
              <w:rPr>
                <w:lang w:eastAsia="en-US"/>
              </w:rPr>
            </w:pPr>
            <w:r w:rsidRPr="001D56A7">
              <w:t>оз. Ендреня</w:t>
            </w:r>
          </w:p>
        </w:tc>
      </w:tr>
      <w:tr w:rsidR="002719ED" w:rsidRPr="001D56A7" w:rsidTr="006C7FCA">
        <w:trPr>
          <w:jc w:val="center"/>
        </w:trPr>
        <w:tc>
          <w:tcPr>
            <w:tcW w:w="26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19ED" w:rsidRPr="001D56A7" w:rsidRDefault="002719ED" w:rsidP="006C7FCA">
            <w:pPr>
              <w:spacing w:line="360" w:lineRule="auto"/>
              <w:jc w:val="both"/>
              <w:rPr>
                <w:lang w:eastAsia="en-US"/>
              </w:rPr>
            </w:pPr>
            <w:r w:rsidRPr="001D56A7">
              <w:t>Место хранения информации</w:t>
            </w:r>
          </w:p>
        </w:tc>
        <w:tc>
          <w:tcPr>
            <w:tcW w:w="665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2719ED" w:rsidRPr="001D56A7" w:rsidRDefault="002719ED" w:rsidP="006C7FCA">
            <w:pPr>
              <w:spacing w:line="360" w:lineRule="auto"/>
              <w:jc w:val="center"/>
              <w:rPr>
                <w:lang w:eastAsia="en-US"/>
              </w:rPr>
            </w:pPr>
            <w:r w:rsidRPr="001D56A7">
              <w:t xml:space="preserve">ИЭБ </w:t>
            </w:r>
            <w:r w:rsidR="00C45AD3">
              <w:t xml:space="preserve">НАН </w:t>
            </w:r>
            <w:r w:rsidR="0051177D">
              <w:t>Б</w:t>
            </w:r>
            <w:r w:rsidR="00186A11">
              <w:t>еларуси</w:t>
            </w:r>
          </w:p>
        </w:tc>
      </w:tr>
      <w:tr w:rsidR="002719ED" w:rsidRPr="001D56A7" w:rsidTr="006C7FCA">
        <w:trPr>
          <w:jc w:val="center"/>
        </w:trPr>
        <w:tc>
          <w:tcPr>
            <w:tcW w:w="26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19ED" w:rsidRPr="001D56A7" w:rsidRDefault="002719ED" w:rsidP="006C7FCA">
            <w:pPr>
              <w:spacing w:line="360" w:lineRule="auto"/>
              <w:jc w:val="both"/>
              <w:rPr>
                <w:lang w:eastAsia="en-US"/>
              </w:rPr>
            </w:pPr>
            <w:r w:rsidRPr="001D56A7">
              <w:t>Ранг</w:t>
            </w:r>
          </w:p>
        </w:tc>
        <w:tc>
          <w:tcPr>
            <w:tcW w:w="665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2719ED" w:rsidRPr="001D56A7" w:rsidRDefault="002719ED" w:rsidP="006C7FCA">
            <w:pPr>
              <w:spacing w:line="360" w:lineRule="auto"/>
              <w:jc w:val="center"/>
              <w:rPr>
                <w:lang w:eastAsia="en-US"/>
              </w:rPr>
            </w:pPr>
            <w:r w:rsidRPr="001D56A7">
              <w:t>Национальный</w:t>
            </w:r>
          </w:p>
        </w:tc>
      </w:tr>
    </w:tbl>
    <w:p w:rsidR="002719ED" w:rsidRPr="00570E25" w:rsidRDefault="002719ED" w:rsidP="002719ED">
      <w:pPr>
        <w:spacing w:line="360" w:lineRule="auto"/>
        <w:ind w:firstLine="567"/>
        <w:jc w:val="both"/>
        <w:rPr>
          <w:sz w:val="24"/>
          <w:szCs w:val="24"/>
        </w:rPr>
      </w:pPr>
      <w:r w:rsidRPr="00570E25">
        <w:rPr>
          <w:sz w:val="24"/>
          <w:szCs w:val="24"/>
        </w:rPr>
        <w:lastRenderedPageBreak/>
        <w:t xml:space="preserve">Также в систему мониторинга охраняемыми видов растений входит популяция баранец обыкновенный ‒ </w:t>
      </w:r>
      <w:r w:rsidRPr="00570E25">
        <w:rPr>
          <w:i/>
          <w:sz w:val="24"/>
          <w:szCs w:val="24"/>
        </w:rPr>
        <w:t>Huperzia selago</w:t>
      </w:r>
      <w:r w:rsidRPr="00570E25">
        <w:rPr>
          <w:sz w:val="24"/>
          <w:szCs w:val="24"/>
        </w:rPr>
        <w:t xml:space="preserve"> (L.) </w:t>
      </w:r>
      <w:r w:rsidRPr="00570E25">
        <w:rPr>
          <w:sz w:val="24"/>
          <w:szCs w:val="24"/>
          <w:lang w:val="en-US"/>
        </w:rPr>
        <w:t>Bernh</w:t>
      </w:r>
      <w:r w:rsidRPr="00570E25">
        <w:rPr>
          <w:sz w:val="24"/>
          <w:szCs w:val="24"/>
        </w:rPr>
        <w:t xml:space="preserve">. </w:t>
      </w:r>
      <w:r w:rsidRPr="00570E25">
        <w:rPr>
          <w:sz w:val="24"/>
          <w:szCs w:val="24"/>
          <w:lang w:val="en-US"/>
        </w:rPr>
        <w:t>ex</w:t>
      </w:r>
      <w:r w:rsidRPr="00570E25">
        <w:rPr>
          <w:sz w:val="24"/>
          <w:szCs w:val="24"/>
        </w:rPr>
        <w:t xml:space="preserve"> </w:t>
      </w:r>
      <w:r w:rsidRPr="00570E25">
        <w:rPr>
          <w:sz w:val="24"/>
          <w:szCs w:val="24"/>
          <w:lang w:val="en-US"/>
        </w:rPr>
        <w:t>Schrank</w:t>
      </w:r>
      <w:r w:rsidRPr="00570E25">
        <w:rPr>
          <w:sz w:val="24"/>
          <w:szCs w:val="24"/>
        </w:rPr>
        <w:t xml:space="preserve"> </w:t>
      </w:r>
      <w:r w:rsidRPr="00570E25">
        <w:rPr>
          <w:sz w:val="24"/>
          <w:szCs w:val="24"/>
          <w:lang w:val="en-US"/>
        </w:rPr>
        <w:t>et</w:t>
      </w:r>
      <w:r w:rsidRPr="00570E25">
        <w:rPr>
          <w:sz w:val="24"/>
          <w:szCs w:val="24"/>
        </w:rPr>
        <w:t xml:space="preserve"> </w:t>
      </w:r>
      <w:r w:rsidRPr="00570E25">
        <w:rPr>
          <w:sz w:val="24"/>
          <w:szCs w:val="24"/>
          <w:lang w:val="en-US"/>
        </w:rPr>
        <w:t>C</w:t>
      </w:r>
      <w:r w:rsidRPr="00570E25">
        <w:rPr>
          <w:sz w:val="24"/>
          <w:szCs w:val="24"/>
        </w:rPr>
        <w:t>. Mart. в Августовском лесничестве в ельнике кисличном [36], но не</w:t>
      </w:r>
      <w:r>
        <w:rPr>
          <w:sz w:val="24"/>
          <w:szCs w:val="24"/>
        </w:rPr>
        <w:t>обходимо уточнение локализации.</w:t>
      </w:r>
    </w:p>
    <w:p w:rsidR="002719ED" w:rsidRPr="00570E25" w:rsidRDefault="002719ED" w:rsidP="002719ED">
      <w:pPr>
        <w:spacing w:line="360" w:lineRule="auto"/>
        <w:ind w:firstLine="708"/>
        <w:jc w:val="both"/>
        <w:rPr>
          <w:sz w:val="24"/>
          <w:szCs w:val="24"/>
        </w:rPr>
      </w:pPr>
      <w:r w:rsidRPr="00570E25">
        <w:rPr>
          <w:sz w:val="24"/>
          <w:szCs w:val="24"/>
        </w:rPr>
        <w:t>Согласно карта-схеме лесонасаждений Гродненского лесхоза Гродненского ПЛХО лесоустройства от 2015 г., 2018 г. (изменения 2021 г.) и лесоустройства 2024 г.</w:t>
      </w:r>
      <w:r>
        <w:rPr>
          <w:sz w:val="24"/>
          <w:szCs w:val="24"/>
        </w:rPr>
        <w:t>,</w:t>
      </w:r>
      <w:r w:rsidRPr="00570E25">
        <w:rPr>
          <w:sz w:val="24"/>
          <w:szCs w:val="24"/>
        </w:rPr>
        <w:t xml:space="preserve"> на территории заказника Гродненская Пуща функционируют пункты лесного мониторинга (мониторинг состояния лесов Республики Беларусь, таблица </w:t>
      </w:r>
      <w:r>
        <w:rPr>
          <w:sz w:val="24"/>
          <w:szCs w:val="24"/>
        </w:rPr>
        <w:t>10</w:t>
      </w:r>
      <w:r w:rsidRPr="00570E25">
        <w:rPr>
          <w:sz w:val="24"/>
          <w:szCs w:val="24"/>
        </w:rPr>
        <w:t>.3):</w:t>
      </w:r>
    </w:p>
    <w:p w:rsidR="002719ED" w:rsidRPr="00570E25" w:rsidRDefault="002719ED" w:rsidP="002719ED">
      <w:pPr>
        <w:spacing w:line="360" w:lineRule="auto"/>
        <w:ind w:firstLine="708"/>
        <w:jc w:val="both"/>
        <w:rPr>
          <w:sz w:val="24"/>
          <w:szCs w:val="24"/>
        </w:rPr>
      </w:pPr>
    </w:p>
    <w:p w:rsidR="002719ED" w:rsidRPr="00570E25" w:rsidRDefault="002719ED" w:rsidP="002719ED">
      <w:pPr>
        <w:spacing w:line="360" w:lineRule="auto"/>
        <w:jc w:val="both"/>
        <w:rPr>
          <w:sz w:val="24"/>
          <w:szCs w:val="24"/>
        </w:rPr>
      </w:pPr>
      <w:r w:rsidRPr="00570E25">
        <w:rPr>
          <w:sz w:val="24"/>
          <w:szCs w:val="24"/>
        </w:rPr>
        <w:t>Таблица 10.3 – Характеристика и местоположение пунктов наблюдений мониторинга лесов, находящихся в Гродненском лесхозе, сведения о которых вносятся в особенности выдела</w:t>
      </w:r>
    </w:p>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0" w:type="dxa"/>
          <w:right w:w="0" w:type="dxa"/>
        </w:tblCellMar>
        <w:tblLook w:val="04A0" w:firstRow="1" w:lastRow="0" w:firstColumn="1" w:lastColumn="0" w:noHBand="0" w:noVBand="1"/>
      </w:tblPr>
      <w:tblGrid>
        <w:gridCol w:w="24"/>
        <w:gridCol w:w="382"/>
        <w:gridCol w:w="401"/>
        <w:gridCol w:w="644"/>
        <w:gridCol w:w="477"/>
        <w:gridCol w:w="1194"/>
        <w:gridCol w:w="991"/>
        <w:gridCol w:w="1133"/>
        <w:gridCol w:w="551"/>
        <w:gridCol w:w="487"/>
        <w:gridCol w:w="757"/>
        <w:gridCol w:w="407"/>
        <w:gridCol w:w="475"/>
        <w:gridCol w:w="566"/>
        <w:gridCol w:w="872"/>
      </w:tblGrid>
      <w:tr w:rsidR="002719ED" w:rsidRPr="004D78E6" w:rsidTr="006C7FCA">
        <w:trPr>
          <w:cantSplit/>
          <w:trHeight w:hRule="exact" w:val="1105"/>
          <w:tblHeader/>
        </w:trPr>
        <w:tc>
          <w:tcPr>
            <w:tcW w:w="406" w:type="dxa"/>
            <w:gridSpan w:val="2"/>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2"/>
              <w:spacing w:before="0" w:after="0" w:line="360" w:lineRule="auto"/>
              <w:ind w:left="0" w:right="0"/>
              <w:rPr>
                <w:rFonts w:ascii="Times New Roman" w:hAnsi="Times New Roman"/>
                <w:sz w:val="20"/>
                <w:szCs w:val="20"/>
                <w:lang w:eastAsia="en-US"/>
              </w:rPr>
            </w:pPr>
            <w:r w:rsidRPr="004D78E6">
              <w:rPr>
                <w:rFonts w:ascii="Times New Roman" w:hAnsi="Times New Roman"/>
                <w:sz w:val="20"/>
                <w:szCs w:val="20"/>
                <w:lang w:eastAsia="en-US"/>
              </w:rPr>
              <w:t>X</w:t>
            </w:r>
          </w:p>
        </w:tc>
        <w:tc>
          <w:tcPr>
            <w:tcW w:w="401"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2"/>
              <w:spacing w:before="0" w:after="0" w:line="360" w:lineRule="auto"/>
              <w:ind w:left="0" w:right="0"/>
              <w:rPr>
                <w:rFonts w:ascii="Times New Roman" w:hAnsi="Times New Roman"/>
                <w:sz w:val="20"/>
                <w:szCs w:val="20"/>
                <w:lang w:eastAsia="en-US"/>
              </w:rPr>
            </w:pPr>
            <w:r w:rsidRPr="004D78E6">
              <w:rPr>
                <w:rFonts w:ascii="Times New Roman" w:hAnsi="Times New Roman"/>
                <w:sz w:val="20"/>
                <w:szCs w:val="20"/>
                <w:lang w:eastAsia="en-US"/>
              </w:rPr>
              <w:t>Y</w:t>
            </w:r>
          </w:p>
        </w:tc>
        <w:tc>
          <w:tcPr>
            <w:tcW w:w="644"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2"/>
              <w:spacing w:before="0" w:after="0" w:line="360" w:lineRule="auto"/>
              <w:ind w:left="0" w:right="0"/>
              <w:rPr>
                <w:rFonts w:ascii="Times New Roman" w:hAnsi="Times New Roman"/>
                <w:sz w:val="20"/>
                <w:szCs w:val="20"/>
                <w:lang w:eastAsia="en-US"/>
              </w:rPr>
            </w:pPr>
            <w:r w:rsidRPr="004D78E6">
              <w:rPr>
                <w:rFonts w:ascii="Times New Roman" w:hAnsi="Times New Roman"/>
                <w:sz w:val="20"/>
                <w:szCs w:val="20"/>
                <w:lang w:eastAsia="en-US"/>
              </w:rPr>
              <w:t>Квартал</w:t>
            </w:r>
          </w:p>
        </w:tc>
        <w:tc>
          <w:tcPr>
            <w:tcW w:w="477"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2"/>
              <w:spacing w:before="0" w:after="0" w:line="360" w:lineRule="auto"/>
              <w:ind w:left="0" w:right="0"/>
              <w:rPr>
                <w:rFonts w:ascii="Times New Roman" w:hAnsi="Times New Roman"/>
                <w:sz w:val="20"/>
                <w:szCs w:val="20"/>
                <w:lang w:eastAsia="en-US"/>
              </w:rPr>
            </w:pPr>
            <w:r w:rsidRPr="004D78E6">
              <w:rPr>
                <w:rFonts w:ascii="Times New Roman" w:hAnsi="Times New Roman"/>
                <w:sz w:val="20"/>
                <w:szCs w:val="20"/>
                <w:lang w:eastAsia="en-US"/>
              </w:rPr>
              <w:t>Выдел</w:t>
            </w:r>
          </w:p>
        </w:tc>
        <w:tc>
          <w:tcPr>
            <w:tcW w:w="1194"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2"/>
              <w:spacing w:before="0" w:after="0" w:line="360" w:lineRule="auto"/>
              <w:ind w:left="0" w:right="0"/>
              <w:rPr>
                <w:rFonts w:ascii="Times New Roman" w:hAnsi="Times New Roman"/>
                <w:sz w:val="20"/>
                <w:szCs w:val="20"/>
                <w:lang w:eastAsia="en-US"/>
              </w:rPr>
            </w:pPr>
            <w:r w:rsidRPr="004D78E6">
              <w:rPr>
                <w:rFonts w:ascii="Times New Roman" w:hAnsi="Times New Roman"/>
                <w:sz w:val="20"/>
                <w:szCs w:val="20"/>
                <w:lang w:eastAsia="en-US"/>
              </w:rPr>
              <w:t>Долгота</w:t>
            </w:r>
          </w:p>
        </w:tc>
        <w:tc>
          <w:tcPr>
            <w:tcW w:w="991"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2"/>
              <w:spacing w:before="0" w:after="0" w:line="360" w:lineRule="auto"/>
              <w:ind w:left="0" w:right="0"/>
              <w:rPr>
                <w:rFonts w:ascii="Times New Roman" w:hAnsi="Times New Roman"/>
                <w:sz w:val="20"/>
                <w:szCs w:val="20"/>
                <w:lang w:eastAsia="en-US"/>
              </w:rPr>
            </w:pPr>
            <w:r w:rsidRPr="004D78E6">
              <w:rPr>
                <w:rFonts w:ascii="Times New Roman" w:hAnsi="Times New Roman"/>
                <w:sz w:val="20"/>
                <w:szCs w:val="20"/>
                <w:lang w:eastAsia="en-US"/>
              </w:rPr>
              <w:t>Широта</w:t>
            </w:r>
          </w:p>
        </w:tc>
        <w:tc>
          <w:tcPr>
            <w:tcW w:w="1133"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2"/>
              <w:spacing w:before="0" w:after="0" w:line="360" w:lineRule="auto"/>
              <w:ind w:left="0" w:right="0"/>
              <w:rPr>
                <w:rFonts w:ascii="Times New Roman" w:hAnsi="Times New Roman"/>
                <w:sz w:val="20"/>
                <w:szCs w:val="20"/>
                <w:lang w:eastAsia="en-US"/>
              </w:rPr>
            </w:pPr>
            <w:r w:rsidRPr="004D78E6">
              <w:rPr>
                <w:rFonts w:ascii="Times New Roman" w:hAnsi="Times New Roman"/>
                <w:sz w:val="20"/>
                <w:szCs w:val="20"/>
                <w:lang w:eastAsia="en-US"/>
              </w:rPr>
              <w:t>Породный состав</w:t>
            </w:r>
          </w:p>
        </w:tc>
        <w:tc>
          <w:tcPr>
            <w:tcW w:w="551"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2"/>
              <w:spacing w:before="0" w:after="0" w:line="360" w:lineRule="auto"/>
              <w:ind w:left="0" w:right="0"/>
              <w:rPr>
                <w:rFonts w:ascii="Times New Roman" w:hAnsi="Times New Roman"/>
                <w:sz w:val="20"/>
                <w:szCs w:val="20"/>
                <w:lang w:eastAsia="en-US"/>
              </w:rPr>
            </w:pPr>
            <w:r w:rsidRPr="004D78E6">
              <w:rPr>
                <w:rFonts w:ascii="Times New Roman" w:hAnsi="Times New Roman"/>
                <w:sz w:val="20"/>
                <w:szCs w:val="20"/>
                <w:lang w:eastAsia="en-US"/>
              </w:rPr>
              <w:t>Возраст</w:t>
            </w:r>
          </w:p>
        </w:tc>
        <w:tc>
          <w:tcPr>
            <w:tcW w:w="487"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2"/>
              <w:spacing w:before="0" w:after="0" w:line="360" w:lineRule="auto"/>
              <w:ind w:left="0" w:right="0"/>
              <w:rPr>
                <w:rFonts w:ascii="Times New Roman" w:hAnsi="Times New Roman"/>
                <w:sz w:val="20"/>
                <w:szCs w:val="20"/>
                <w:lang w:eastAsia="en-US"/>
              </w:rPr>
            </w:pPr>
            <w:r w:rsidRPr="004D78E6">
              <w:rPr>
                <w:rFonts w:ascii="Times New Roman" w:hAnsi="Times New Roman"/>
                <w:sz w:val="20"/>
                <w:szCs w:val="20"/>
                <w:lang w:eastAsia="en-US"/>
              </w:rPr>
              <w:t>Бони-тет</w:t>
            </w:r>
          </w:p>
        </w:tc>
        <w:tc>
          <w:tcPr>
            <w:tcW w:w="757"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2"/>
              <w:spacing w:before="0" w:after="0" w:line="360" w:lineRule="auto"/>
              <w:ind w:left="0" w:right="0"/>
              <w:rPr>
                <w:rFonts w:ascii="Times New Roman" w:hAnsi="Times New Roman"/>
                <w:sz w:val="20"/>
                <w:szCs w:val="20"/>
                <w:lang w:eastAsia="en-US"/>
              </w:rPr>
            </w:pPr>
            <w:r w:rsidRPr="004D78E6">
              <w:rPr>
                <w:rFonts w:ascii="Times New Roman" w:hAnsi="Times New Roman"/>
                <w:sz w:val="20"/>
                <w:szCs w:val="20"/>
                <w:lang w:eastAsia="en-US"/>
              </w:rPr>
              <w:t>Тип леса</w:t>
            </w:r>
          </w:p>
        </w:tc>
        <w:tc>
          <w:tcPr>
            <w:tcW w:w="407"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2"/>
              <w:spacing w:before="0" w:after="0" w:line="360" w:lineRule="auto"/>
              <w:ind w:left="0" w:right="0"/>
              <w:rPr>
                <w:rFonts w:ascii="Times New Roman" w:hAnsi="Times New Roman"/>
                <w:sz w:val="20"/>
                <w:szCs w:val="20"/>
                <w:lang w:eastAsia="en-US"/>
              </w:rPr>
            </w:pPr>
            <w:r w:rsidRPr="004D78E6">
              <w:rPr>
                <w:rFonts w:ascii="Times New Roman" w:hAnsi="Times New Roman"/>
                <w:sz w:val="20"/>
                <w:szCs w:val="20"/>
                <w:lang w:eastAsia="en-US"/>
              </w:rPr>
              <w:t>ТУМ</w:t>
            </w:r>
          </w:p>
        </w:tc>
        <w:tc>
          <w:tcPr>
            <w:tcW w:w="475"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2"/>
              <w:spacing w:before="0" w:after="0" w:line="360" w:lineRule="auto"/>
              <w:ind w:left="0" w:right="0"/>
              <w:rPr>
                <w:rFonts w:ascii="Times New Roman" w:hAnsi="Times New Roman"/>
                <w:sz w:val="20"/>
                <w:szCs w:val="20"/>
                <w:lang w:eastAsia="en-US"/>
              </w:rPr>
            </w:pPr>
            <w:r w:rsidRPr="004D78E6">
              <w:rPr>
                <w:rFonts w:ascii="Times New Roman" w:hAnsi="Times New Roman"/>
                <w:sz w:val="20"/>
                <w:szCs w:val="20"/>
                <w:lang w:eastAsia="en-US"/>
              </w:rPr>
              <w:t>Полнота</w:t>
            </w:r>
          </w:p>
        </w:tc>
        <w:tc>
          <w:tcPr>
            <w:tcW w:w="566"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2"/>
              <w:spacing w:before="0" w:after="0" w:line="360" w:lineRule="auto"/>
              <w:ind w:left="0" w:right="0"/>
              <w:rPr>
                <w:rFonts w:ascii="Times New Roman" w:hAnsi="Times New Roman"/>
                <w:sz w:val="20"/>
                <w:szCs w:val="20"/>
                <w:lang w:eastAsia="en-US"/>
              </w:rPr>
            </w:pPr>
            <w:r w:rsidRPr="004D78E6">
              <w:rPr>
                <w:rFonts w:ascii="Times New Roman" w:hAnsi="Times New Roman"/>
                <w:sz w:val="20"/>
                <w:szCs w:val="20"/>
                <w:lang w:eastAsia="en-US"/>
              </w:rPr>
              <w:t>Год закладки</w:t>
            </w:r>
          </w:p>
        </w:tc>
        <w:tc>
          <w:tcPr>
            <w:tcW w:w="872"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2"/>
              <w:spacing w:before="0" w:after="0" w:line="360" w:lineRule="auto"/>
              <w:ind w:left="0" w:right="0"/>
              <w:rPr>
                <w:rFonts w:ascii="Times New Roman" w:hAnsi="Times New Roman"/>
                <w:sz w:val="20"/>
                <w:szCs w:val="20"/>
                <w:lang w:eastAsia="en-US"/>
              </w:rPr>
            </w:pPr>
            <w:r w:rsidRPr="004D78E6">
              <w:rPr>
                <w:rFonts w:ascii="Times New Roman" w:hAnsi="Times New Roman"/>
                <w:sz w:val="20"/>
                <w:szCs w:val="20"/>
                <w:lang w:eastAsia="en-US"/>
              </w:rPr>
              <w:t>N ППУ</w:t>
            </w:r>
          </w:p>
        </w:tc>
      </w:tr>
      <w:tr w:rsidR="002719ED" w:rsidRPr="004D78E6" w:rsidTr="006C7FCA">
        <w:trPr>
          <w:cantSplit/>
        </w:trPr>
        <w:tc>
          <w:tcPr>
            <w:tcW w:w="9928" w:type="dxa"/>
            <w:gridSpan w:val="15"/>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ГЛХУ «Гродненский лесхоз»</w:t>
            </w:r>
          </w:p>
        </w:tc>
      </w:tr>
      <w:tr w:rsidR="002719ED" w:rsidRPr="004D78E6" w:rsidTr="006C7FCA">
        <w:trPr>
          <w:cantSplit/>
        </w:trPr>
        <w:tc>
          <w:tcPr>
            <w:tcW w:w="9928" w:type="dxa"/>
            <w:gridSpan w:val="15"/>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i/>
                <w:sz w:val="20"/>
                <w:szCs w:val="20"/>
                <w:lang w:eastAsia="en-US"/>
              </w:rPr>
            </w:pPr>
            <w:r w:rsidRPr="004D78E6">
              <w:rPr>
                <w:rFonts w:ascii="Times New Roman" w:hAnsi="Times New Roman"/>
                <w:i/>
                <w:sz w:val="20"/>
                <w:szCs w:val="20"/>
                <w:lang w:eastAsia="en-US"/>
              </w:rPr>
              <w:t>Августовское лесничество</w:t>
            </w:r>
          </w:p>
        </w:tc>
      </w:tr>
      <w:tr w:rsidR="002719ED" w:rsidRPr="004D78E6" w:rsidTr="006C7FCA">
        <w:trPr>
          <w:cantSplit/>
        </w:trPr>
        <w:tc>
          <w:tcPr>
            <w:tcW w:w="24" w:type="dxa"/>
            <w:tcBorders>
              <w:top w:val="single" w:sz="2" w:space="0" w:color="auto"/>
              <w:left w:val="single" w:sz="2" w:space="0" w:color="auto"/>
              <w:bottom w:val="single" w:sz="2" w:space="0" w:color="auto"/>
              <w:right w:val="nil"/>
            </w:tcBorders>
            <w:vAlign w:val="center"/>
          </w:tcPr>
          <w:p w:rsidR="002719ED" w:rsidRPr="004D78E6" w:rsidRDefault="002719ED" w:rsidP="006C7FCA">
            <w:pPr>
              <w:pStyle w:val="aff2"/>
              <w:spacing w:before="0" w:after="0" w:line="360" w:lineRule="auto"/>
              <w:ind w:left="0" w:right="0"/>
              <w:rPr>
                <w:rFonts w:ascii="Times New Roman" w:hAnsi="Times New Roman"/>
                <w:sz w:val="20"/>
                <w:szCs w:val="20"/>
                <w:lang w:eastAsia="en-US"/>
              </w:rPr>
            </w:pPr>
          </w:p>
        </w:tc>
        <w:tc>
          <w:tcPr>
            <w:tcW w:w="405" w:type="dxa"/>
            <w:tcBorders>
              <w:top w:val="single" w:sz="2" w:space="0" w:color="auto"/>
              <w:left w:val="nil"/>
              <w:bottom w:val="single" w:sz="2" w:space="0" w:color="auto"/>
              <w:right w:val="single" w:sz="2" w:space="0" w:color="auto"/>
            </w:tcBorders>
            <w:vAlign w:val="center"/>
            <w:hideMark/>
          </w:tcPr>
          <w:p w:rsidR="002719ED" w:rsidRPr="004D78E6" w:rsidRDefault="002719ED" w:rsidP="006C7FCA">
            <w:pPr>
              <w:pStyle w:val="aff2"/>
              <w:spacing w:before="0" w:after="0" w:line="360" w:lineRule="auto"/>
              <w:ind w:left="0" w:right="0"/>
              <w:rPr>
                <w:rFonts w:ascii="Times New Roman" w:hAnsi="Times New Roman"/>
                <w:sz w:val="20"/>
                <w:szCs w:val="20"/>
                <w:lang w:eastAsia="en-US"/>
              </w:rPr>
            </w:pPr>
            <w:r w:rsidRPr="004D78E6">
              <w:rPr>
                <w:rFonts w:ascii="Times New Roman" w:hAnsi="Times New Roman"/>
                <w:sz w:val="20"/>
                <w:szCs w:val="20"/>
                <w:lang w:eastAsia="en-US"/>
              </w:rPr>
              <w:t>062</w:t>
            </w:r>
          </w:p>
        </w:tc>
        <w:tc>
          <w:tcPr>
            <w:tcW w:w="425"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2"/>
              <w:spacing w:before="0" w:after="0" w:line="360" w:lineRule="auto"/>
              <w:ind w:left="0" w:right="0"/>
              <w:rPr>
                <w:rFonts w:ascii="Times New Roman" w:hAnsi="Times New Roman"/>
                <w:sz w:val="20"/>
                <w:szCs w:val="20"/>
                <w:lang w:eastAsia="en-US"/>
              </w:rPr>
            </w:pPr>
            <w:r w:rsidRPr="004D78E6">
              <w:rPr>
                <w:rFonts w:ascii="Times New Roman" w:hAnsi="Times New Roman"/>
                <w:sz w:val="20"/>
                <w:szCs w:val="20"/>
                <w:lang w:eastAsia="en-US"/>
              </w:rPr>
              <w:t>007</w:t>
            </w:r>
          </w:p>
        </w:tc>
        <w:tc>
          <w:tcPr>
            <w:tcW w:w="683"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2"/>
              <w:spacing w:before="0" w:after="0" w:line="360" w:lineRule="auto"/>
              <w:ind w:left="0" w:right="0"/>
              <w:rPr>
                <w:rFonts w:ascii="Times New Roman" w:hAnsi="Times New Roman"/>
                <w:sz w:val="20"/>
                <w:szCs w:val="20"/>
                <w:lang w:eastAsia="en-US"/>
              </w:rPr>
            </w:pPr>
            <w:r w:rsidRPr="004D78E6">
              <w:rPr>
                <w:rFonts w:ascii="Times New Roman" w:hAnsi="Times New Roman"/>
                <w:sz w:val="20"/>
                <w:szCs w:val="20"/>
                <w:lang w:eastAsia="en-US"/>
              </w:rPr>
              <w:t>140</w:t>
            </w:r>
          </w:p>
        </w:tc>
        <w:tc>
          <w:tcPr>
            <w:tcW w:w="506"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2"/>
              <w:spacing w:before="0" w:after="0" w:line="360" w:lineRule="auto"/>
              <w:ind w:left="0" w:right="0"/>
              <w:rPr>
                <w:rFonts w:ascii="Times New Roman" w:hAnsi="Times New Roman"/>
                <w:sz w:val="20"/>
                <w:szCs w:val="20"/>
                <w:lang w:eastAsia="en-US"/>
              </w:rPr>
            </w:pPr>
            <w:r w:rsidRPr="004D78E6">
              <w:rPr>
                <w:rFonts w:ascii="Times New Roman" w:hAnsi="Times New Roman"/>
                <w:sz w:val="20"/>
                <w:szCs w:val="20"/>
                <w:lang w:eastAsia="en-US"/>
              </w:rPr>
              <w:t>17</w:t>
            </w:r>
          </w:p>
        </w:tc>
        <w:tc>
          <w:tcPr>
            <w:tcW w:w="1268"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23º34'23"</w:t>
            </w:r>
          </w:p>
        </w:tc>
        <w:tc>
          <w:tcPr>
            <w:tcW w:w="1052"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53º54'34"</w:t>
            </w:r>
          </w:p>
        </w:tc>
        <w:tc>
          <w:tcPr>
            <w:tcW w:w="1203"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10С</w:t>
            </w:r>
          </w:p>
        </w:tc>
        <w:tc>
          <w:tcPr>
            <w:tcW w:w="584"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75</w:t>
            </w:r>
          </w:p>
        </w:tc>
        <w:tc>
          <w:tcPr>
            <w:tcW w:w="516"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2</w:t>
            </w:r>
          </w:p>
        </w:tc>
        <w:tc>
          <w:tcPr>
            <w:tcW w:w="803"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С.МШ</w:t>
            </w:r>
          </w:p>
        </w:tc>
        <w:tc>
          <w:tcPr>
            <w:tcW w:w="431"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А2</w:t>
            </w:r>
          </w:p>
        </w:tc>
        <w:tc>
          <w:tcPr>
            <w:tcW w:w="503"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0,7</w:t>
            </w:r>
          </w:p>
        </w:tc>
        <w:tc>
          <w:tcPr>
            <w:tcW w:w="600"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1998</w:t>
            </w:r>
          </w:p>
        </w:tc>
        <w:tc>
          <w:tcPr>
            <w:tcW w:w="925"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4001</w:t>
            </w:r>
          </w:p>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p>
        </w:tc>
      </w:tr>
      <w:tr w:rsidR="002719ED" w:rsidRPr="004D78E6" w:rsidTr="006C7FCA">
        <w:trPr>
          <w:cantSplit/>
        </w:trPr>
        <w:tc>
          <w:tcPr>
            <w:tcW w:w="24" w:type="dxa"/>
            <w:tcBorders>
              <w:top w:val="single" w:sz="2" w:space="0" w:color="auto"/>
              <w:left w:val="single" w:sz="2" w:space="0" w:color="auto"/>
              <w:bottom w:val="single" w:sz="2" w:space="0" w:color="auto"/>
              <w:right w:val="nil"/>
            </w:tcBorders>
            <w:vAlign w:val="center"/>
          </w:tcPr>
          <w:p w:rsidR="002719ED" w:rsidRPr="004D78E6" w:rsidRDefault="002719ED" w:rsidP="006C7FCA">
            <w:pPr>
              <w:pStyle w:val="aff2"/>
              <w:spacing w:before="0" w:after="0" w:line="360" w:lineRule="auto"/>
              <w:ind w:left="0" w:right="0"/>
              <w:rPr>
                <w:rFonts w:ascii="Times New Roman" w:hAnsi="Times New Roman"/>
                <w:sz w:val="20"/>
                <w:szCs w:val="20"/>
                <w:lang w:eastAsia="en-US"/>
              </w:rPr>
            </w:pPr>
          </w:p>
        </w:tc>
        <w:tc>
          <w:tcPr>
            <w:tcW w:w="405" w:type="dxa"/>
            <w:tcBorders>
              <w:top w:val="single" w:sz="2" w:space="0" w:color="auto"/>
              <w:left w:val="nil"/>
              <w:bottom w:val="single" w:sz="2" w:space="0" w:color="auto"/>
              <w:right w:val="single" w:sz="2" w:space="0" w:color="auto"/>
            </w:tcBorders>
            <w:vAlign w:val="center"/>
            <w:hideMark/>
          </w:tcPr>
          <w:p w:rsidR="002719ED" w:rsidRPr="004D78E6" w:rsidRDefault="002719ED" w:rsidP="006C7FCA">
            <w:pPr>
              <w:pStyle w:val="aff2"/>
              <w:spacing w:before="0" w:after="0" w:line="360" w:lineRule="auto"/>
              <w:ind w:left="0" w:right="0"/>
              <w:rPr>
                <w:rFonts w:ascii="Times New Roman" w:hAnsi="Times New Roman"/>
                <w:sz w:val="20"/>
                <w:szCs w:val="20"/>
                <w:lang w:eastAsia="en-US"/>
              </w:rPr>
            </w:pPr>
            <w:r w:rsidRPr="004D78E6">
              <w:rPr>
                <w:rFonts w:ascii="Times New Roman" w:hAnsi="Times New Roman"/>
                <w:sz w:val="20"/>
                <w:szCs w:val="20"/>
                <w:lang w:eastAsia="en-US"/>
              </w:rPr>
              <w:t>063</w:t>
            </w:r>
          </w:p>
        </w:tc>
        <w:tc>
          <w:tcPr>
            <w:tcW w:w="425"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2"/>
              <w:spacing w:before="0" w:after="0" w:line="360" w:lineRule="auto"/>
              <w:ind w:left="0" w:right="0"/>
              <w:rPr>
                <w:rFonts w:ascii="Times New Roman" w:hAnsi="Times New Roman"/>
                <w:sz w:val="20"/>
                <w:szCs w:val="20"/>
                <w:lang w:eastAsia="en-US"/>
              </w:rPr>
            </w:pPr>
            <w:r w:rsidRPr="004D78E6">
              <w:rPr>
                <w:rFonts w:ascii="Times New Roman" w:hAnsi="Times New Roman"/>
                <w:sz w:val="20"/>
                <w:szCs w:val="20"/>
                <w:lang w:eastAsia="en-US"/>
              </w:rPr>
              <w:t>009</w:t>
            </w:r>
          </w:p>
        </w:tc>
        <w:tc>
          <w:tcPr>
            <w:tcW w:w="683"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2"/>
              <w:spacing w:before="0" w:after="0" w:line="360" w:lineRule="auto"/>
              <w:ind w:left="0" w:right="0"/>
              <w:rPr>
                <w:rFonts w:ascii="Times New Roman" w:hAnsi="Times New Roman"/>
                <w:sz w:val="20"/>
                <w:szCs w:val="20"/>
                <w:lang w:eastAsia="en-US"/>
              </w:rPr>
            </w:pPr>
            <w:r w:rsidRPr="004D78E6">
              <w:rPr>
                <w:rFonts w:ascii="Times New Roman" w:hAnsi="Times New Roman"/>
                <w:sz w:val="20"/>
                <w:szCs w:val="20"/>
                <w:lang w:eastAsia="en-US"/>
              </w:rPr>
              <w:t>202</w:t>
            </w:r>
          </w:p>
        </w:tc>
        <w:tc>
          <w:tcPr>
            <w:tcW w:w="506"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2"/>
              <w:spacing w:before="0" w:after="0" w:line="360" w:lineRule="auto"/>
              <w:ind w:left="0" w:right="0"/>
              <w:rPr>
                <w:rFonts w:ascii="Times New Roman" w:hAnsi="Times New Roman"/>
                <w:sz w:val="20"/>
                <w:szCs w:val="20"/>
                <w:lang w:eastAsia="en-US"/>
              </w:rPr>
            </w:pPr>
            <w:r w:rsidRPr="004D78E6">
              <w:rPr>
                <w:rFonts w:ascii="Times New Roman" w:hAnsi="Times New Roman"/>
                <w:sz w:val="20"/>
                <w:szCs w:val="20"/>
                <w:lang w:eastAsia="en-US"/>
              </w:rPr>
              <w:t>22</w:t>
            </w:r>
          </w:p>
        </w:tc>
        <w:tc>
          <w:tcPr>
            <w:tcW w:w="1268"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23º41'46"</w:t>
            </w:r>
          </w:p>
        </w:tc>
        <w:tc>
          <w:tcPr>
            <w:tcW w:w="1052"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53º52'23"</w:t>
            </w:r>
          </w:p>
        </w:tc>
        <w:tc>
          <w:tcPr>
            <w:tcW w:w="1203"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8С2Б</w:t>
            </w:r>
          </w:p>
        </w:tc>
        <w:tc>
          <w:tcPr>
            <w:tcW w:w="584"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70</w:t>
            </w:r>
          </w:p>
        </w:tc>
        <w:tc>
          <w:tcPr>
            <w:tcW w:w="516"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1</w:t>
            </w:r>
          </w:p>
        </w:tc>
        <w:tc>
          <w:tcPr>
            <w:tcW w:w="803"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С.МШ</w:t>
            </w:r>
          </w:p>
        </w:tc>
        <w:tc>
          <w:tcPr>
            <w:tcW w:w="431"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А2</w:t>
            </w:r>
          </w:p>
        </w:tc>
        <w:tc>
          <w:tcPr>
            <w:tcW w:w="503"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0,7</w:t>
            </w:r>
          </w:p>
        </w:tc>
        <w:tc>
          <w:tcPr>
            <w:tcW w:w="600"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1991</w:t>
            </w:r>
          </w:p>
        </w:tc>
        <w:tc>
          <w:tcPr>
            <w:tcW w:w="925"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4004</w:t>
            </w:r>
          </w:p>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p>
        </w:tc>
      </w:tr>
      <w:tr w:rsidR="002719ED" w:rsidRPr="004D78E6" w:rsidTr="006C7FCA">
        <w:trPr>
          <w:cantSplit/>
        </w:trPr>
        <w:tc>
          <w:tcPr>
            <w:tcW w:w="9928" w:type="dxa"/>
            <w:gridSpan w:val="15"/>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i/>
                <w:sz w:val="20"/>
                <w:szCs w:val="20"/>
                <w:lang w:eastAsia="en-US"/>
              </w:rPr>
            </w:pPr>
            <w:r w:rsidRPr="004D78E6">
              <w:rPr>
                <w:rFonts w:ascii="Times New Roman" w:hAnsi="Times New Roman"/>
                <w:i/>
                <w:sz w:val="20"/>
                <w:szCs w:val="20"/>
                <w:lang w:eastAsia="en-US"/>
              </w:rPr>
              <w:t>Гожское лесничество</w:t>
            </w:r>
          </w:p>
        </w:tc>
      </w:tr>
      <w:tr w:rsidR="002719ED" w:rsidRPr="004D78E6" w:rsidTr="006C7FCA">
        <w:trPr>
          <w:cantSplit/>
        </w:trPr>
        <w:tc>
          <w:tcPr>
            <w:tcW w:w="24" w:type="dxa"/>
            <w:tcBorders>
              <w:top w:val="single" w:sz="2" w:space="0" w:color="auto"/>
              <w:left w:val="single" w:sz="2" w:space="0" w:color="auto"/>
              <w:bottom w:val="single" w:sz="2" w:space="0" w:color="auto"/>
              <w:right w:val="nil"/>
            </w:tcBorders>
            <w:vAlign w:val="center"/>
          </w:tcPr>
          <w:p w:rsidR="002719ED" w:rsidRPr="004D78E6" w:rsidRDefault="002719ED" w:rsidP="006C7FCA">
            <w:pPr>
              <w:pStyle w:val="aff2"/>
              <w:spacing w:before="0" w:after="0" w:line="360" w:lineRule="auto"/>
              <w:ind w:left="0" w:right="0"/>
              <w:rPr>
                <w:rFonts w:ascii="Times New Roman" w:hAnsi="Times New Roman"/>
                <w:sz w:val="20"/>
                <w:szCs w:val="20"/>
                <w:lang w:eastAsia="en-US"/>
              </w:rPr>
            </w:pPr>
          </w:p>
        </w:tc>
        <w:tc>
          <w:tcPr>
            <w:tcW w:w="405" w:type="dxa"/>
            <w:tcBorders>
              <w:top w:val="single" w:sz="2" w:space="0" w:color="auto"/>
              <w:left w:val="nil"/>
              <w:bottom w:val="single" w:sz="2" w:space="0" w:color="auto"/>
              <w:right w:val="single" w:sz="2" w:space="0" w:color="auto"/>
            </w:tcBorders>
            <w:vAlign w:val="center"/>
            <w:hideMark/>
          </w:tcPr>
          <w:p w:rsidR="002719ED" w:rsidRPr="004D78E6" w:rsidRDefault="002719ED" w:rsidP="006C7FCA">
            <w:pPr>
              <w:pStyle w:val="aff2"/>
              <w:spacing w:before="0" w:after="0" w:line="360" w:lineRule="auto"/>
              <w:ind w:left="0" w:right="0"/>
              <w:rPr>
                <w:rFonts w:ascii="Times New Roman" w:hAnsi="Times New Roman"/>
                <w:sz w:val="20"/>
                <w:szCs w:val="20"/>
                <w:lang w:eastAsia="en-US"/>
              </w:rPr>
            </w:pPr>
            <w:r w:rsidRPr="004D78E6">
              <w:rPr>
                <w:rFonts w:ascii="Times New Roman" w:hAnsi="Times New Roman"/>
                <w:sz w:val="20"/>
                <w:szCs w:val="20"/>
                <w:lang w:eastAsia="en-US"/>
              </w:rPr>
              <w:t>061</w:t>
            </w:r>
          </w:p>
        </w:tc>
        <w:tc>
          <w:tcPr>
            <w:tcW w:w="425"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2"/>
              <w:spacing w:before="0" w:after="0" w:line="360" w:lineRule="auto"/>
              <w:ind w:left="0" w:right="0"/>
              <w:rPr>
                <w:rFonts w:ascii="Times New Roman" w:hAnsi="Times New Roman"/>
                <w:sz w:val="20"/>
                <w:szCs w:val="20"/>
                <w:lang w:eastAsia="en-US"/>
              </w:rPr>
            </w:pPr>
            <w:r w:rsidRPr="004D78E6">
              <w:rPr>
                <w:rFonts w:ascii="Times New Roman" w:hAnsi="Times New Roman"/>
                <w:sz w:val="20"/>
                <w:szCs w:val="20"/>
                <w:lang w:eastAsia="en-US"/>
              </w:rPr>
              <w:t>011</w:t>
            </w:r>
          </w:p>
        </w:tc>
        <w:tc>
          <w:tcPr>
            <w:tcW w:w="683"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2"/>
              <w:spacing w:before="0" w:after="0" w:line="360" w:lineRule="auto"/>
              <w:ind w:left="0" w:right="0"/>
              <w:rPr>
                <w:rFonts w:ascii="Times New Roman" w:hAnsi="Times New Roman"/>
                <w:sz w:val="20"/>
                <w:szCs w:val="20"/>
                <w:lang w:eastAsia="en-US"/>
              </w:rPr>
            </w:pPr>
            <w:r w:rsidRPr="004D78E6">
              <w:rPr>
                <w:rFonts w:ascii="Times New Roman" w:hAnsi="Times New Roman"/>
                <w:sz w:val="20"/>
                <w:szCs w:val="20"/>
                <w:lang w:eastAsia="en-US"/>
              </w:rPr>
              <w:t>1</w:t>
            </w:r>
          </w:p>
        </w:tc>
        <w:tc>
          <w:tcPr>
            <w:tcW w:w="506"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2"/>
              <w:spacing w:before="0" w:after="0" w:line="360" w:lineRule="auto"/>
              <w:ind w:left="0" w:right="0"/>
              <w:rPr>
                <w:rFonts w:ascii="Times New Roman" w:hAnsi="Times New Roman"/>
                <w:sz w:val="20"/>
                <w:szCs w:val="20"/>
                <w:lang w:eastAsia="en-US"/>
              </w:rPr>
            </w:pPr>
            <w:r w:rsidRPr="004D78E6">
              <w:rPr>
                <w:rFonts w:ascii="Times New Roman" w:hAnsi="Times New Roman"/>
                <w:sz w:val="20"/>
                <w:szCs w:val="20"/>
                <w:lang w:eastAsia="en-US"/>
              </w:rPr>
              <w:t>48</w:t>
            </w:r>
          </w:p>
        </w:tc>
        <w:tc>
          <w:tcPr>
            <w:tcW w:w="1268"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23º49'36"</w:t>
            </w:r>
          </w:p>
        </w:tc>
        <w:tc>
          <w:tcPr>
            <w:tcW w:w="1052"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53º56'32"</w:t>
            </w:r>
          </w:p>
        </w:tc>
        <w:tc>
          <w:tcPr>
            <w:tcW w:w="1203"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10С+Б</w:t>
            </w:r>
          </w:p>
        </w:tc>
        <w:tc>
          <w:tcPr>
            <w:tcW w:w="584"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155</w:t>
            </w:r>
          </w:p>
        </w:tc>
        <w:tc>
          <w:tcPr>
            <w:tcW w:w="516"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3</w:t>
            </w:r>
          </w:p>
        </w:tc>
        <w:tc>
          <w:tcPr>
            <w:tcW w:w="803"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С.ВЕР</w:t>
            </w:r>
          </w:p>
        </w:tc>
        <w:tc>
          <w:tcPr>
            <w:tcW w:w="431"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А2</w:t>
            </w:r>
          </w:p>
        </w:tc>
        <w:tc>
          <w:tcPr>
            <w:tcW w:w="503"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0,5</w:t>
            </w:r>
          </w:p>
        </w:tc>
        <w:tc>
          <w:tcPr>
            <w:tcW w:w="600"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1991</w:t>
            </w:r>
          </w:p>
        </w:tc>
        <w:tc>
          <w:tcPr>
            <w:tcW w:w="925"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4011</w:t>
            </w:r>
          </w:p>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p>
        </w:tc>
      </w:tr>
      <w:tr w:rsidR="002719ED" w:rsidRPr="004D78E6" w:rsidTr="006C7FCA">
        <w:trPr>
          <w:cantSplit/>
        </w:trPr>
        <w:tc>
          <w:tcPr>
            <w:tcW w:w="24" w:type="dxa"/>
            <w:tcBorders>
              <w:top w:val="single" w:sz="2" w:space="0" w:color="auto"/>
              <w:left w:val="single" w:sz="2" w:space="0" w:color="auto"/>
              <w:bottom w:val="single" w:sz="2" w:space="0" w:color="auto"/>
              <w:right w:val="nil"/>
            </w:tcBorders>
            <w:vAlign w:val="center"/>
          </w:tcPr>
          <w:p w:rsidR="002719ED" w:rsidRPr="004D78E6" w:rsidRDefault="002719ED" w:rsidP="006C7FCA">
            <w:pPr>
              <w:pStyle w:val="aff2"/>
              <w:spacing w:before="0" w:after="0" w:line="360" w:lineRule="auto"/>
              <w:ind w:left="0" w:right="0"/>
              <w:rPr>
                <w:rFonts w:ascii="Times New Roman" w:hAnsi="Times New Roman"/>
                <w:sz w:val="20"/>
                <w:szCs w:val="20"/>
                <w:lang w:eastAsia="en-US"/>
              </w:rPr>
            </w:pPr>
          </w:p>
        </w:tc>
        <w:tc>
          <w:tcPr>
            <w:tcW w:w="405" w:type="dxa"/>
            <w:tcBorders>
              <w:top w:val="single" w:sz="2" w:space="0" w:color="auto"/>
              <w:left w:val="nil"/>
              <w:bottom w:val="single" w:sz="2" w:space="0" w:color="auto"/>
              <w:right w:val="single" w:sz="2" w:space="0" w:color="auto"/>
            </w:tcBorders>
            <w:vAlign w:val="center"/>
            <w:hideMark/>
          </w:tcPr>
          <w:p w:rsidR="002719ED" w:rsidRPr="004D78E6" w:rsidRDefault="002719ED" w:rsidP="006C7FCA">
            <w:pPr>
              <w:pStyle w:val="aff2"/>
              <w:spacing w:before="0" w:after="0" w:line="360" w:lineRule="auto"/>
              <w:ind w:left="0" w:right="0"/>
              <w:rPr>
                <w:rFonts w:ascii="Times New Roman" w:hAnsi="Times New Roman"/>
                <w:sz w:val="20"/>
                <w:szCs w:val="20"/>
                <w:lang w:eastAsia="en-US"/>
              </w:rPr>
            </w:pPr>
            <w:r w:rsidRPr="004D78E6">
              <w:rPr>
                <w:rFonts w:ascii="Times New Roman" w:hAnsi="Times New Roman"/>
                <w:sz w:val="20"/>
                <w:szCs w:val="20"/>
                <w:lang w:eastAsia="en-US"/>
              </w:rPr>
              <w:t>061</w:t>
            </w:r>
          </w:p>
        </w:tc>
        <w:tc>
          <w:tcPr>
            <w:tcW w:w="425"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2"/>
              <w:spacing w:before="0" w:after="0" w:line="360" w:lineRule="auto"/>
              <w:ind w:left="0" w:right="0"/>
              <w:rPr>
                <w:rFonts w:ascii="Times New Roman" w:hAnsi="Times New Roman"/>
                <w:sz w:val="20"/>
                <w:szCs w:val="20"/>
                <w:lang w:eastAsia="en-US"/>
              </w:rPr>
            </w:pPr>
            <w:r w:rsidRPr="004D78E6">
              <w:rPr>
                <w:rFonts w:ascii="Times New Roman" w:hAnsi="Times New Roman"/>
                <w:sz w:val="20"/>
                <w:szCs w:val="20"/>
                <w:lang w:eastAsia="en-US"/>
              </w:rPr>
              <w:t>013</w:t>
            </w:r>
          </w:p>
        </w:tc>
        <w:tc>
          <w:tcPr>
            <w:tcW w:w="683"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2"/>
              <w:spacing w:before="0" w:after="0" w:line="360" w:lineRule="auto"/>
              <w:ind w:left="0" w:right="0"/>
              <w:rPr>
                <w:rFonts w:ascii="Times New Roman" w:hAnsi="Times New Roman"/>
                <w:sz w:val="20"/>
                <w:szCs w:val="20"/>
                <w:lang w:eastAsia="en-US"/>
              </w:rPr>
            </w:pPr>
            <w:r w:rsidRPr="004D78E6">
              <w:rPr>
                <w:rFonts w:ascii="Times New Roman" w:hAnsi="Times New Roman"/>
                <w:sz w:val="20"/>
                <w:szCs w:val="20"/>
                <w:lang w:eastAsia="en-US"/>
              </w:rPr>
              <w:t>16</w:t>
            </w:r>
          </w:p>
        </w:tc>
        <w:tc>
          <w:tcPr>
            <w:tcW w:w="506"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2"/>
              <w:spacing w:before="0" w:after="0" w:line="360" w:lineRule="auto"/>
              <w:ind w:left="0" w:right="0"/>
              <w:rPr>
                <w:rFonts w:ascii="Times New Roman" w:hAnsi="Times New Roman"/>
                <w:sz w:val="20"/>
                <w:szCs w:val="20"/>
                <w:lang w:eastAsia="en-US"/>
              </w:rPr>
            </w:pPr>
            <w:r w:rsidRPr="004D78E6">
              <w:rPr>
                <w:rFonts w:ascii="Times New Roman" w:hAnsi="Times New Roman"/>
                <w:sz w:val="20"/>
                <w:szCs w:val="20"/>
                <w:lang w:eastAsia="en-US"/>
              </w:rPr>
              <w:t>20</w:t>
            </w:r>
          </w:p>
        </w:tc>
        <w:tc>
          <w:tcPr>
            <w:tcW w:w="1268"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23º56'34"</w:t>
            </w:r>
          </w:p>
        </w:tc>
        <w:tc>
          <w:tcPr>
            <w:tcW w:w="1052"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53º56'54"</w:t>
            </w:r>
          </w:p>
        </w:tc>
        <w:tc>
          <w:tcPr>
            <w:tcW w:w="1203"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10С</w:t>
            </w:r>
          </w:p>
        </w:tc>
        <w:tc>
          <w:tcPr>
            <w:tcW w:w="584"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val="en-US" w:eastAsia="en-US"/>
              </w:rPr>
              <w:t>6</w:t>
            </w:r>
            <w:r w:rsidRPr="004D78E6">
              <w:rPr>
                <w:rFonts w:ascii="Times New Roman" w:hAnsi="Times New Roman"/>
                <w:sz w:val="20"/>
                <w:szCs w:val="20"/>
                <w:lang w:eastAsia="en-US"/>
              </w:rPr>
              <w:t>5</w:t>
            </w:r>
          </w:p>
        </w:tc>
        <w:tc>
          <w:tcPr>
            <w:tcW w:w="516"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2</w:t>
            </w:r>
          </w:p>
        </w:tc>
        <w:tc>
          <w:tcPr>
            <w:tcW w:w="803"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С.МШ</w:t>
            </w:r>
          </w:p>
        </w:tc>
        <w:tc>
          <w:tcPr>
            <w:tcW w:w="431"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А2</w:t>
            </w:r>
          </w:p>
        </w:tc>
        <w:tc>
          <w:tcPr>
            <w:tcW w:w="503"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1</w:t>
            </w:r>
          </w:p>
        </w:tc>
        <w:tc>
          <w:tcPr>
            <w:tcW w:w="600"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1990</w:t>
            </w:r>
          </w:p>
        </w:tc>
        <w:tc>
          <w:tcPr>
            <w:tcW w:w="925"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4018</w:t>
            </w:r>
          </w:p>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p>
        </w:tc>
      </w:tr>
      <w:tr w:rsidR="002719ED" w:rsidRPr="004D78E6" w:rsidTr="006C7FCA">
        <w:trPr>
          <w:cantSplit/>
        </w:trPr>
        <w:tc>
          <w:tcPr>
            <w:tcW w:w="24" w:type="dxa"/>
            <w:tcBorders>
              <w:top w:val="single" w:sz="2" w:space="0" w:color="auto"/>
              <w:left w:val="single" w:sz="2" w:space="0" w:color="auto"/>
              <w:bottom w:val="single" w:sz="2" w:space="0" w:color="auto"/>
              <w:right w:val="nil"/>
            </w:tcBorders>
            <w:vAlign w:val="center"/>
          </w:tcPr>
          <w:p w:rsidR="002719ED" w:rsidRPr="004D78E6" w:rsidRDefault="002719ED" w:rsidP="006C7FCA">
            <w:pPr>
              <w:pStyle w:val="aff2"/>
              <w:spacing w:before="0" w:after="0" w:line="360" w:lineRule="auto"/>
              <w:ind w:left="0" w:right="0"/>
              <w:rPr>
                <w:rFonts w:ascii="Times New Roman" w:hAnsi="Times New Roman"/>
                <w:sz w:val="20"/>
                <w:szCs w:val="20"/>
                <w:lang w:eastAsia="en-US"/>
              </w:rPr>
            </w:pPr>
          </w:p>
        </w:tc>
        <w:tc>
          <w:tcPr>
            <w:tcW w:w="405" w:type="dxa"/>
            <w:tcBorders>
              <w:top w:val="single" w:sz="2" w:space="0" w:color="auto"/>
              <w:left w:val="nil"/>
              <w:bottom w:val="single" w:sz="2" w:space="0" w:color="auto"/>
              <w:right w:val="single" w:sz="2" w:space="0" w:color="auto"/>
            </w:tcBorders>
            <w:vAlign w:val="center"/>
            <w:hideMark/>
          </w:tcPr>
          <w:p w:rsidR="002719ED" w:rsidRPr="004D78E6" w:rsidRDefault="002719ED" w:rsidP="006C7FCA">
            <w:pPr>
              <w:pStyle w:val="aff2"/>
              <w:spacing w:before="0" w:after="0" w:line="360" w:lineRule="auto"/>
              <w:ind w:left="0" w:right="0"/>
              <w:rPr>
                <w:rFonts w:ascii="Times New Roman" w:hAnsi="Times New Roman"/>
                <w:sz w:val="20"/>
                <w:szCs w:val="20"/>
                <w:lang w:eastAsia="en-US"/>
              </w:rPr>
            </w:pPr>
            <w:r w:rsidRPr="004D78E6">
              <w:rPr>
                <w:rFonts w:ascii="Times New Roman" w:hAnsi="Times New Roman"/>
                <w:sz w:val="20"/>
                <w:szCs w:val="20"/>
                <w:lang w:eastAsia="en-US"/>
              </w:rPr>
              <w:t>063</w:t>
            </w:r>
          </w:p>
        </w:tc>
        <w:tc>
          <w:tcPr>
            <w:tcW w:w="425"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2"/>
              <w:spacing w:before="0" w:after="0" w:line="360" w:lineRule="auto"/>
              <w:ind w:left="0" w:right="0"/>
              <w:rPr>
                <w:rFonts w:ascii="Times New Roman" w:hAnsi="Times New Roman"/>
                <w:sz w:val="20"/>
                <w:szCs w:val="20"/>
                <w:lang w:eastAsia="en-US"/>
              </w:rPr>
            </w:pPr>
            <w:r w:rsidRPr="004D78E6">
              <w:rPr>
                <w:rFonts w:ascii="Times New Roman" w:hAnsi="Times New Roman"/>
                <w:sz w:val="20"/>
                <w:szCs w:val="20"/>
                <w:lang w:eastAsia="en-US"/>
              </w:rPr>
              <w:t>011</w:t>
            </w:r>
          </w:p>
        </w:tc>
        <w:tc>
          <w:tcPr>
            <w:tcW w:w="683"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2"/>
              <w:spacing w:before="0" w:after="0" w:line="360" w:lineRule="auto"/>
              <w:ind w:left="0" w:right="0"/>
              <w:rPr>
                <w:rFonts w:ascii="Times New Roman" w:hAnsi="Times New Roman"/>
                <w:sz w:val="20"/>
                <w:szCs w:val="20"/>
                <w:lang w:eastAsia="en-US"/>
              </w:rPr>
            </w:pPr>
            <w:r w:rsidRPr="004D78E6">
              <w:rPr>
                <w:rFonts w:ascii="Times New Roman" w:hAnsi="Times New Roman"/>
                <w:sz w:val="20"/>
                <w:szCs w:val="20"/>
                <w:lang w:eastAsia="en-US"/>
              </w:rPr>
              <w:t>56</w:t>
            </w:r>
          </w:p>
        </w:tc>
        <w:tc>
          <w:tcPr>
            <w:tcW w:w="506"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2"/>
              <w:spacing w:before="0" w:after="0" w:line="360" w:lineRule="auto"/>
              <w:ind w:left="0" w:right="0"/>
              <w:rPr>
                <w:rFonts w:ascii="Times New Roman" w:hAnsi="Times New Roman"/>
                <w:sz w:val="20"/>
                <w:szCs w:val="20"/>
                <w:lang w:eastAsia="en-US"/>
              </w:rPr>
            </w:pPr>
            <w:r w:rsidRPr="004D78E6">
              <w:rPr>
                <w:rFonts w:ascii="Times New Roman" w:hAnsi="Times New Roman"/>
                <w:sz w:val="20"/>
                <w:szCs w:val="20"/>
                <w:lang w:eastAsia="en-US"/>
              </w:rPr>
              <w:t>1</w:t>
            </w:r>
          </w:p>
        </w:tc>
        <w:tc>
          <w:tcPr>
            <w:tcW w:w="1268"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23º49'18"</w:t>
            </w:r>
          </w:p>
        </w:tc>
        <w:tc>
          <w:tcPr>
            <w:tcW w:w="1052"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53º52'13"</w:t>
            </w:r>
          </w:p>
        </w:tc>
        <w:tc>
          <w:tcPr>
            <w:tcW w:w="1203"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10С</w:t>
            </w:r>
          </w:p>
        </w:tc>
        <w:tc>
          <w:tcPr>
            <w:tcW w:w="584"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125</w:t>
            </w:r>
          </w:p>
        </w:tc>
        <w:tc>
          <w:tcPr>
            <w:tcW w:w="516"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2</w:t>
            </w:r>
          </w:p>
        </w:tc>
        <w:tc>
          <w:tcPr>
            <w:tcW w:w="803"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С.МШ</w:t>
            </w:r>
          </w:p>
        </w:tc>
        <w:tc>
          <w:tcPr>
            <w:tcW w:w="431"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А2</w:t>
            </w:r>
          </w:p>
        </w:tc>
        <w:tc>
          <w:tcPr>
            <w:tcW w:w="503"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0,6</w:t>
            </w:r>
          </w:p>
        </w:tc>
        <w:tc>
          <w:tcPr>
            <w:tcW w:w="600"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1991</w:t>
            </w:r>
          </w:p>
        </w:tc>
        <w:tc>
          <w:tcPr>
            <w:tcW w:w="925"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4012</w:t>
            </w:r>
          </w:p>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p>
        </w:tc>
      </w:tr>
      <w:tr w:rsidR="002719ED" w:rsidRPr="004D78E6" w:rsidTr="006C7FCA">
        <w:trPr>
          <w:cantSplit/>
        </w:trPr>
        <w:tc>
          <w:tcPr>
            <w:tcW w:w="24" w:type="dxa"/>
            <w:tcBorders>
              <w:top w:val="single" w:sz="2" w:space="0" w:color="auto"/>
              <w:left w:val="single" w:sz="2" w:space="0" w:color="auto"/>
              <w:bottom w:val="single" w:sz="2" w:space="0" w:color="auto"/>
              <w:right w:val="nil"/>
            </w:tcBorders>
            <w:vAlign w:val="center"/>
          </w:tcPr>
          <w:p w:rsidR="002719ED" w:rsidRPr="004D78E6" w:rsidRDefault="002719ED" w:rsidP="006C7FCA">
            <w:pPr>
              <w:pStyle w:val="aff2"/>
              <w:spacing w:before="0" w:after="0" w:line="360" w:lineRule="auto"/>
              <w:ind w:left="0" w:right="0"/>
              <w:rPr>
                <w:rFonts w:ascii="Times New Roman" w:hAnsi="Times New Roman"/>
                <w:sz w:val="20"/>
                <w:szCs w:val="20"/>
                <w:lang w:eastAsia="en-US"/>
              </w:rPr>
            </w:pPr>
          </w:p>
        </w:tc>
        <w:tc>
          <w:tcPr>
            <w:tcW w:w="405" w:type="dxa"/>
            <w:tcBorders>
              <w:top w:val="single" w:sz="2" w:space="0" w:color="auto"/>
              <w:left w:val="nil"/>
              <w:bottom w:val="single" w:sz="2" w:space="0" w:color="auto"/>
              <w:right w:val="single" w:sz="2" w:space="0" w:color="auto"/>
            </w:tcBorders>
            <w:vAlign w:val="center"/>
            <w:hideMark/>
          </w:tcPr>
          <w:p w:rsidR="002719ED" w:rsidRPr="004D78E6" w:rsidRDefault="002719ED" w:rsidP="006C7FCA">
            <w:pPr>
              <w:pStyle w:val="aff2"/>
              <w:spacing w:before="0" w:after="0" w:line="360" w:lineRule="auto"/>
              <w:ind w:left="0" w:right="0"/>
              <w:rPr>
                <w:rFonts w:ascii="Times New Roman" w:hAnsi="Times New Roman"/>
                <w:sz w:val="20"/>
                <w:szCs w:val="20"/>
                <w:lang w:eastAsia="en-US"/>
              </w:rPr>
            </w:pPr>
            <w:r w:rsidRPr="004D78E6">
              <w:rPr>
                <w:rFonts w:ascii="Times New Roman" w:hAnsi="Times New Roman"/>
                <w:sz w:val="20"/>
                <w:szCs w:val="20"/>
                <w:lang w:eastAsia="en-US"/>
              </w:rPr>
              <w:t>063</w:t>
            </w:r>
          </w:p>
        </w:tc>
        <w:tc>
          <w:tcPr>
            <w:tcW w:w="425"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2"/>
              <w:spacing w:before="0" w:after="0" w:line="360" w:lineRule="auto"/>
              <w:ind w:left="0" w:right="0"/>
              <w:rPr>
                <w:rFonts w:ascii="Times New Roman" w:hAnsi="Times New Roman"/>
                <w:sz w:val="20"/>
                <w:szCs w:val="20"/>
                <w:lang w:eastAsia="en-US"/>
              </w:rPr>
            </w:pPr>
            <w:r w:rsidRPr="004D78E6">
              <w:rPr>
                <w:rFonts w:ascii="Times New Roman" w:hAnsi="Times New Roman"/>
                <w:sz w:val="20"/>
                <w:szCs w:val="20"/>
                <w:lang w:eastAsia="en-US"/>
              </w:rPr>
              <w:t>012</w:t>
            </w:r>
          </w:p>
        </w:tc>
        <w:tc>
          <w:tcPr>
            <w:tcW w:w="683"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2"/>
              <w:spacing w:before="0" w:after="0" w:line="360" w:lineRule="auto"/>
              <w:ind w:left="0" w:right="0"/>
              <w:rPr>
                <w:rFonts w:ascii="Times New Roman" w:hAnsi="Times New Roman"/>
                <w:sz w:val="20"/>
                <w:szCs w:val="20"/>
                <w:lang w:eastAsia="en-US"/>
              </w:rPr>
            </w:pPr>
            <w:r w:rsidRPr="004D78E6">
              <w:rPr>
                <w:rFonts w:ascii="Times New Roman" w:hAnsi="Times New Roman"/>
                <w:sz w:val="20"/>
                <w:szCs w:val="20"/>
                <w:lang w:eastAsia="en-US"/>
              </w:rPr>
              <w:t>60</w:t>
            </w:r>
          </w:p>
        </w:tc>
        <w:tc>
          <w:tcPr>
            <w:tcW w:w="506"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2"/>
              <w:spacing w:before="0" w:after="0" w:line="360" w:lineRule="auto"/>
              <w:ind w:left="0" w:right="0"/>
              <w:rPr>
                <w:rFonts w:ascii="Times New Roman" w:hAnsi="Times New Roman"/>
                <w:sz w:val="20"/>
                <w:szCs w:val="20"/>
                <w:lang w:eastAsia="en-US"/>
              </w:rPr>
            </w:pPr>
            <w:r w:rsidRPr="004D78E6">
              <w:rPr>
                <w:rFonts w:ascii="Times New Roman" w:hAnsi="Times New Roman"/>
                <w:sz w:val="20"/>
                <w:szCs w:val="20"/>
                <w:lang w:eastAsia="en-US"/>
              </w:rPr>
              <w:t>39</w:t>
            </w:r>
          </w:p>
        </w:tc>
        <w:tc>
          <w:tcPr>
            <w:tcW w:w="1268"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23º53'08"</w:t>
            </w:r>
          </w:p>
        </w:tc>
        <w:tc>
          <w:tcPr>
            <w:tcW w:w="1052"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53º52'18"</w:t>
            </w:r>
          </w:p>
        </w:tc>
        <w:tc>
          <w:tcPr>
            <w:tcW w:w="1203"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10С</w:t>
            </w:r>
          </w:p>
        </w:tc>
        <w:tc>
          <w:tcPr>
            <w:tcW w:w="584"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105</w:t>
            </w:r>
          </w:p>
        </w:tc>
        <w:tc>
          <w:tcPr>
            <w:tcW w:w="516"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1</w:t>
            </w:r>
          </w:p>
        </w:tc>
        <w:tc>
          <w:tcPr>
            <w:tcW w:w="803"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С.КИС</w:t>
            </w:r>
          </w:p>
        </w:tc>
        <w:tc>
          <w:tcPr>
            <w:tcW w:w="431"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С2</w:t>
            </w:r>
          </w:p>
        </w:tc>
        <w:tc>
          <w:tcPr>
            <w:tcW w:w="503"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0,7</w:t>
            </w:r>
          </w:p>
        </w:tc>
        <w:tc>
          <w:tcPr>
            <w:tcW w:w="600"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1998</w:t>
            </w:r>
          </w:p>
        </w:tc>
        <w:tc>
          <w:tcPr>
            <w:tcW w:w="925"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4015</w:t>
            </w:r>
          </w:p>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p>
        </w:tc>
      </w:tr>
      <w:tr w:rsidR="002719ED" w:rsidRPr="004D78E6" w:rsidTr="006C7FCA">
        <w:trPr>
          <w:cantSplit/>
        </w:trPr>
        <w:tc>
          <w:tcPr>
            <w:tcW w:w="9928" w:type="dxa"/>
            <w:gridSpan w:val="15"/>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i/>
                <w:sz w:val="20"/>
                <w:szCs w:val="20"/>
                <w:lang w:eastAsia="en-US"/>
              </w:rPr>
            </w:pPr>
            <w:r w:rsidRPr="004D78E6">
              <w:rPr>
                <w:rFonts w:ascii="Times New Roman" w:hAnsi="Times New Roman"/>
                <w:i/>
                <w:sz w:val="20"/>
                <w:szCs w:val="20"/>
                <w:lang w:eastAsia="en-US"/>
              </w:rPr>
              <w:t>С</w:t>
            </w:r>
            <w:r>
              <w:rPr>
                <w:rFonts w:ascii="Times New Roman" w:hAnsi="Times New Roman"/>
                <w:i/>
                <w:sz w:val="20"/>
                <w:szCs w:val="20"/>
                <w:lang w:eastAsia="en-US"/>
              </w:rPr>
              <w:t>о</w:t>
            </w:r>
            <w:r w:rsidRPr="004D78E6">
              <w:rPr>
                <w:rFonts w:ascii="Times New Roman" w:hAnsi="Times New Roman"/>
                <w:i/>
                <w:sz w:val="20"/>
                <w:szCs w:val="20"/>
                <w:lang w:eastAsia="en-US"/>
              </w:rPr>
              <w:t>поцкинское лесничество</w:t>
            </w:r>
          </w:p>
        </w:tc>
      </w:tr>
      <w:tr w:rsidR="002719ED" w:rsidRPr="004D78E6" w:rsidTr="006C7FCA">
        <w:trPr>
          <w:cantSplit/>
        </w:trPr>
        <w:tc>
          <w:tcPr>
            <w:tcW w:w="24" w:type="dxa"/>
            <w:tcBorders>
              <w:top w:val="single" w:sz="2" w:space="0" w:color="auto"/>
              <w:left w:val="single" w:sz="2" w:space="0" w:color="auto"/>
              <w:bottom w:val="single" w:sz="2" w:space="0" w:color="auto"/>
              <w:right w:val="nil"/>
            </w:tcBorders>
            <w:vAlign w:val="center"/>
          </w:tcPr>
          <w:p w:rsidR="002719ED" w:rsidRPr="004D78E6" w:rsidRDefault="002719ED" w:rsidP="006C7FCA">
            <w:pPr>
              <w:pStyle w:val="aff2"/>
              <w:spacing w:before="0" w:after="0" w:line="360" w:lineRule="auto"/>
              <w:ind w:left="0" w:right="0"/>
              <w:rPr>
                <w:rFonts w:ascii="Times New Roman" w:hAnsi="Times New Roman"/>
                <w:sz w:val="20"/>
                <w:szCs w:val="20"/>
                <w:lang w:eastAsia="en-US"/>
              </w:rPr>
            </w:pPr>
          </w:p>
        </w:tc>
        <w:tc>
          <w:tcPr>
            <w:tcW w:w="405" w:type="dxa"/>
            <w:tcBorders>
              <w:top w:val="single" w:sz="2" w:space="0" w:color="auto"/>
              <w:left w:val="nil"/>
              <w:bottom w:val="single" w:sz="2" w:space="0" w:color="auto"/>
              <w:right w:val="single" w:sz="2" w:space="0" w:color="auto"/>
            </w:tcBorders>
            <w:vAlign w:val="center"/>
            <w:hideMark/>
          </w:tcPr>
          <w:p w:rsidR="002719ED" w:rsidRPr="004D78E6" w:rsidRDefault="002719ED" w:rsidP="006C7FCA">
            <w:pPr>
              <w:pStyle w:val="aff2"/>
              <w:spacing w:before="0" w:after="0" w:line="360" w:lineRule="auto"/>
              <w:ind w:left="0" w:right="0"/>
              <w:rPr>
                <w:rFonts w:ascii="Times New Roman" w:hAnsi="Times New Roman"/>
                <w:sz w:val="20"/>
                <w:szCs w:val="20"/>
                <w:lang w:eastAsia="en-US"/>
              </w:rPr>
            </w:pPr>
            <w:r w:rsidRPr="004D78E6">
              <w:rPr>
                <w:rFonts w:ascii="Times New Roman" w:hAnsi="Times New Roman"/>
                <w:sz w:val="20"/>
                <w:szCs w:val="20"/>
                <w:lang w:eastAsia="en-US"/>
              </w:rPr>
              <w:t>063</w:t>
            </w:r>
          </w:p>
        </w:tc>
        <w:tc>
          <w:tcPr>
            <w:tcW w:w="425"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2"/>
              <w:spacing w:before="0" w:after="0" w:line="360" w:lineRule="auto"/>
              <w:ind w:left="0" w:right="0"/>
              <w:rPr>
                <w:rFonts w:ascii="Times New Roman" w:hAnsi="Times New Roman"/>
                <w:sz w:val="20"/>
                <w:szCs w:val="20"/>
                <w:lang w:eastAsia="en-US"/>
              </w:rPr>
            </w:pPr>
            <w:r w:rsidRPr="004D78E6">
              <w:rPr>
                <w:rFonts w:ascii="Times New Roman" w:hAnsi="Times New Roman"/>
                <w:sz w:val="20"/>
                <w:szCs w:val="20"/>
                <w:lang w:eastAsia="en-US"/>
              </w:rPr>
              <w:t>007</w:t>
            </w:r>
          </w:p>
        </w:tc>
        <w:tc>
          <w:tcPr>
            <w:tcW w:w="683"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2"/>
              <w:spacing w:before="0" w:after="0" w:line="360" w:lineRule="auto"/>
              <w:ind w:left="0" w:right="0"/>
              <w:rPr>
                <w:rFonts w:ascii="Times New Roman" w:hAnsi="Times New Roman"/>
                <w:sz w:val="20"/>
                <w:szCs w:val="20"/>
                <w:lang w:eastAsia="en-US"/>
              </w:rPr>
            </w:pPr>
            <w:r w:rsidRPr="004D78E6">
              <w:rPr>
                <w:rFonts w:ascii="Times New Roman" w:hAnsi="Times New Roman"/>
                <w:sz w:val="20"/>
                <w:szCs w:val="20"/>
                <w:lang w:eastAsia="en-US"/>
              </w:rPr>
              <w:t>62</w:t>
            </w:r>
          </w:p>
        </w:tc>
        <w:tc>
          <w:tcPr>
            <w:tcW w:w="506"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2"/>
              <w:spacing w:before="0" w:after="0" w:line="360" w:lineRule="auto"/>
              <w:ind w:left="0" w:right="0"/>
              <w:rPr>
                <w:rFonts w:ascii="Times New Roman" w:hAnsi="Times New Roman"/>
                <w:sz w:val="20"/>
                <w:szCs w:val="20"/>
                <w:lang w:eastAsia="en-US"/>
              </w:rPr>
            </w:pPr>
            <w:r w:rsidRPr="004D78E6">
              <w:rPr>
                <w:rFonts w:ascii="Times New Roman" w:hAnsi="Times New Roman"/>
                <w:sz w:val="20"/>
                <w:szCs w:val="20"/>
                <w:lang w:eastAsia="en-US"/>
              </w:rPr>
              <w:t>4</w:t>
            </w:r>
          </w:p>
        </w:tc>
        <w:tc>
          <w:tcPr>
            <w:tcW w:w="1268"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23º34'23"</w:t>
            </w:r>
          </w:p>
        </w:tc>
        <w:tc>
          <w:tcPr>
            <w:tcW w:w="1052"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53º52'22"</w:t>
            </w:r>
          </w:p>
        </w:tc>
        <w:tc>
          <w:tcPr>
            <w:tcW w:w="1203"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10С</w:t>
            </w:r>
          </w:p>
        </w:tc>
        <w:tc>
          <w:tcPr>
            <w:tcW w:w="584"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75</w:t>
            </w:r>
          </w:p>
        </w:tc>
        <w:tc>
          <w:tcPr>
            <w:tcW w:w="516"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2</w:t>
            </w:r>
          </w:p>
        </w:tc>
        <w:tc>
          <w:tcPr>
            <w:tcW w:w="803"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С.МШ</w:t>
            </w:r>
          </w:p>
        </w:tc>
        <w:tc>
          <w:tcPr>
            <w:tcW w:w="431"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А2</w:t>
            </w:r>
          </w:p>
        </w:tc>
        <w:tc>
          <w:tcPr>
            <w:tcW w:w="503"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0,8</w:t>
            </w:r>
          </w:p>
        </w:tc>
        <w:tc>
          <w:tcPr>
            <w:tcW w:w="600"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1991</w:t>
            </w:r>
          </w:p>
        </w:tc>
        <w:tc>
          <w:tcPr>
            <w:tcW w:w="925" w:type="dxa"/>
            <w:tcBorders>
              <w:top w:val="single" w:sz="2" w:space="0" w:color="auto"/>
              <w:left w:val="single" w:sz="2" w:space="0" w:color="auto"/>
              <w:bottom w:val="single" w:sz="2" w:space="0" w:color="auto"/>
              <w:right w:val="single" w:sz="2" w:space="0" w:color="auto"/>
            </w:tcBorders>
            <w:vAlign w:val="center"/>
            <w:hideMark/>
          </w:tcPr>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r w:rsidRPr="004D78E6">
              <w:rPr>
                <w:rFonts w:ascii="Times New Roman" w:hAnsi="Times New Roman"/>
                <w:sz w:val="20"/>
                <w:szCs w:val="20"/>
                <w:lang w:eastAsia="en-US"/>
              </w:rPr>
              <w:t>4002</w:t>
            </w:r>
          </w:p>
          <w:p w:rsidR="002719ED" w:rsidRPr="004D78E6" w:rsidRDefault="002719ED" w:rsidP="006C7FCA">
            <w:pPr>
              <w:pStyle w:val="aff3"/>
              <w:spacing w:before="0" w:after="0" w:line="360" w:lineRule="auto"/>
              <w:ind w:left="0" w:right="0"/>
              <w:jc w:val="center"/>
              <w:rPr>
                <w:rFonts w:ascii="Times New Roman" w:hAnsi="Times New Roman"/>
                <w:sz w:val="20"/>
                <w:szCs w:val="20"/>
                <w:lang w:eastAsia="en-US"/>
              </w:rPr>
            </w:pPr>
          </w:p>
        </w:tc>
      </w:tr>
      <w:tr w:rsidR="002719ED" w:rsidRPr="004D78E6" w:rsidTr="006C7FCA">
        <w:trPr>
          <w:cantSplit/>
        </w:trPr>
        <w:tc>
          <w:tcPr>
            <w:tcW w:w="24" w:type="dxa"/>
            <w:tcBorders>
              <w:top w:val="single" w:sz="2" w:space="0" w:color="auto"/>
              <w:left w:val="single" w:sz="2" w:space="0" w:color="auto"/>
              <w:bottom w:val="single" w:sz="2" w:space="0" w:color="auto"/>
              <w:right w:val="nil"/>
            </w:tcBorders>
            <w:vAlign w:val="center"/>
          </w:tcPr>
          <w:p w:rsidR="002719ED" w:rsidRPr="004D78E6" w:rsidRDefault="002719ED" w:rsidP="006C7FCA">
            <w:pPr>
              <w:pStyle w:val="aff2"/>
              <w:spacing w:before="0" w:after="0" w:line="360" w:lineRule="auto"/>
              <w:ind w:left="0" w:right="0"/>
              <w:rPr>
                <w:rFonts w:ascii="Times New Roman" w:hAnsi="Times New Roman"/>
                <w:sz w:val="20"/>
                <w:szCs w:val="20"/>
                <w:lang w:eastAsia="en-US"/>
              </w:rPr>
            </w:pPr>
          </w:p>
        </w:tc>
        <w:tc>
          <w:tcPr>
            <w:tcW w:w="9337" w:type="dxa"/>
            <w:gridSpan w:val="14"/>
            <w:tcBorders>
              <w:top w:val="single" w:sz="2" w:space="0" w:color="auto"/>
              <w:left w:val="nil"/>
              <w:bottom w:val="single" w:sz="2" w:space="0" w:color="auto"/>
              <w:right w:val="single" w:sz="2" w:space="0" w:color="auto"/>
            </w:tcBorders>
            <w:vAlign w:val="center"/>
          </w:tcPr>
          <w:p w:rsidR="002719ED" w:rsidRPr="004D78E6" w:rsidRDefault="002719ED" w:rsidP="006C7FCA">
            <w:pPr>
              <w:spacing w:line="360" w:lineRule="auto"/>
              <w:rPr>
                <w:lang w:eastAsia="en-US"/>
              </w:rPr>
            </w:pPr>
            <w:r>
              <w:rPr>
                <w:sz w:val="24"/>
                <w:szCs w:val="24"/>
                <w:lang w:eastAsia="en-US"/>
              </w:rPr>
              <w:t>Примечание</w:t>
            </w:r>
            <w:r w:rsidR="009C5020">
              <w:rPr>
                <w:sz w:val="24"/>
                <w:szCs w:val="24"/>
                <w:lang w:eastAsia="en-US"/>
              </w:rPr>
              <w:t xml:space="preserve">. </w:t>
            </w:r>
            <w:r>
              <w:rPr>
                <w:sz w:val="24"/>
                <w:szCs w:val="24"/>
                <w:lang w:eastAsia="en-US"/>
              </w:rPr>
              <w:t>ТУМ– тип условий местообитания, ППУ – постоянный пункт учёта</w:t>
            </w:r>
          </w:p>
        </w:tc>
      </w:tr>
    </w:tbl>
    <w:p w:rsidR="002719ED" w:rsidRDefault="002719ED" w:rsidP="002719ED">
      <w:pPr>
        <w:autoSpaceDE/>
        <w:autoSpaceDN/>
        <w:adjustRightInd/>
        <w:spacing w:line="360" w:lineRule="auto"/>
        <w:ind w:firstLine="709"/>
        <w:jc w:val="both"/>
        <w:rPr>
          <w:sz w:val="24"/>
          <w:szCs w:val="24"/>
        </w:rPr>
      </w:pPr>
    </w:p>
    <w:p w:rsidR="002719ED" w:rsidRPr="00570E25" w:rsidRDefault="002719ED" w:rsidP="002719ED">
      <w:pPr>
        <w:autoSpaceDE/>
        <w:autoSpaceDN/>
        <w:adjustRightInd/>
        <w:spacing w:line="360" w:lineRule="auto"/>
        <w:ind w:firstLine="709"/>
        <w:jc w:val="both"/>
        <w:rPr>
          <w:sz w:val="24"/>
          <w:szCs w:val="24"/>
        </w:rPr>
      </w:pPr>
      <w:r w:rsidRPr="00570E25">
        <w:rPr>
          <w:sz w:val="24"/>
          <w:szCs w:val="24"/>
        </w:rPr>
        <w:t xml:space="preserve">Природные экосистемы южной массива заказника (территория, расположенная в ближе к Августовскому каналу) испытывают повышенную антропогенную нагрузку. Во-первых, территория подвержена интенсивному рекреационному использованию: рыболовство и туризм – участки, прилегающие к рекам; массовый любительский сбор </w:t>
      </w:r>
      <w:r w:rsidRPr="00570E25">
        <w:rPr>
          <w:sz w:val="24"/>
          <w:szCs w:val="24"/>
        </w:rPr>
        <w:lastRenderedPageBreak/>
        <w:t>ягод и грибов – леса, расположенные в окрестностях деревень. Во-вторых, существенное влияние на состояние природных экосистем, расположенных рядом с населёнными пунктами, оказывает сельскохозяйственное производство. Экосистемы приграничной полосы (северная и западная часть заказника) в последнее время подвергается деструктивному</w:t>
      </w:r>
      <w:r>
        <w:rPr>
          <w:sz w:val="24"/>
          <w:szCs w:val="24"/>
        </w:rPr>
        <w:t xml:space="preserve"> влиянию нелегальных мигрантов.</w:t>
      </w:r>
    </w:p>
    <w:p w:rsidR="002719ED" w:rsidRPr="00570E25" w:rsidRDefault="002719ED" w:rsidP="002719ED">
      <w:pPr>
        <w:autoSpaceDE/>
        <w:autoSpaceDN/>
        <w:adjustRightInd/>
        <w:spacing w:line="360" w:lineRule="auto"/>
        <w:ind w:firstLine="709"/>
        <w:jc w:val="both"/>
        <w:rPr>
          <w:sz w:val="24"/>
          <w:szCs w:val="24"/>
        </w:rPr>
      </w:pPr>
      <w:r w:rsidRPr="00570E25">
        <w:rPr>
          <w:sz w:val="24"/>
          <w:szCs w:val="24"/>
        </w:rPr>
        <w:t>Несмотря на достаточно активное рекреационное использование исследованной на маршруте территории серьёзных экологически конфликтных ситуаций, вызванных антропогенным вмешательством, не выявлено. Все отмеченные случаи негативного воздействия антропогенного фактора проявляются в слабой и умеренной степени. Вдоль лесных дорог и по опушкам в слабой степени проявляется биологическое загрязнение, источником которого являются пахотные и старопахотные земли. Угрозой для молодых и средневозрастных сосновых насаждений является заболевание корневой губкой.</w:t>
      </w:r>
    </w:p>
    <w:p w:rsidR="002719ED" w:rsidRPr="00570E25" w:rsidRDefault="002719ED" w:rsidP="002719ED">
      <w:pPr>
        <w:spacing w:line="360" w:lineRule="auto"/>
        <w:ind w:firstLine="709"/>
        <w:jc w:val="both"/>
        <w:rPr>
          <w:sz w:val="24"/>
          <w:szCs w:val="24"/>
        </w:rPr>
      </w:pPr>
      <w:r w:rsidRPr="00570E25">
        <w:rPr>
          <w:sz w:val="24"/>
          <w:szCs w:val="24"/>
        </w:rPr>
        <w:t>В целом, несмотря на положительную экологическую обстановку в пределах исследуемой на мониторинговом маршруте территории, сохраняется реальная возможность проявления в будущем ряда угроз, обусловленных как природными, так и антропогенным факторами. Актуальной угрозой для сосняков являются лесные пожары, поскольку здесь доминируют леса групп повышенной пожаропасности. Угрозой биоразнообразию лесных экосистем любой территории остаются рубки леса. Масштабы воздействия и последствия рекреационной деятельности обусловлены индивидуальным экологическим и социальным воспитанием людей, и, следовательно, являются постоянно существующей угрозой для природных комплексов ООПТ.</w:t>
      </w:r>
    </w:p>
    <w:p w:rsidR="002719ED" w:rsidRPr="00570E25" w:rsidRDefault="002719ED" w:rsidP="002719ED">
      <w:pPr>
        <w:spacing w:line="360" w:lineRule="auto"/>
        <w:ind w:firstLine="709"/>
        <w:jc w:val="both"/>
        <w:rPr>
          <w:rStyle w:val="apple-converted-space"/>
          <w:sz w:val="24"/>
          <w:szCs w:val="24"/>
          <w:shd w:val="clear" w:color="auto" w:fill="FFFFFF"/>
        </w:rPr>
      </w:pPr>
      <w:r w:rsidRPr="00570E25">
        <w:rPr>
          <w:i/>
          <w:sz w:val="24"/>
          <w:szCs w:val="24"/>
        </w:rPr>
        <w:t>Гидрологический мониторинг.</w:t>
      </w:r>
      <w:r w:rsidRPr="00570E25">
        <w:rPr>
          <w:sz w:val="24"/>
          <w:szCs w:val="24"/>
        </w:rPr>
        <w:t xml:space="preserve"> На реке Неман в районе заказника гидрологический пост находится в н.п. Привалка, а также на Чёрной Ганче в н.п. Лесная. Для более оперативной и точной оценки эффекта от эксплуатации Августовского канала </w:t>
      </w:r>
      <w:r w:rsidRPr="00570E25">
        <w:rPr>
          <w:sz w:val="24"/>
          <w:szCs w:val="24"/>
          <w:shd w:val="clear" w:color="auto" w:fill="FFFFFF"/>
        </w:rPr>
        <w:t>необходимо создание ещё 1 пункта гидрологического мониторинга: в районе д. Соничи у места поворота реки на</w:t>
      </w:r>
      <w:r>
        <w:rPr>
          <w:sz w:val="24"/>
          <w:szCs w:val="24"/>
          <w:shd w:val="clear" w:color="auto" w:fill="FFFFFF"/>
        </w:rPr>
        <w:t xml:space="preserve"> север от Августовского канала.</w:t>
      </w:r>
    </w:p>
    <w:p w:rsidR="002719ED" w:rsidRPr="00570E25" w:rsidRDefault="002719ED" w:rsidP="002719ED">
      <w:pPr>
        <w:spacing w:line="360" w:lineRule="auto"/>
        <w:ind w:firstLine="709"/>
        <w:jc w:val="both"/>
        <w:rPr>
          <w:rStyle w:val="apple-converted-space"/>
          <w:sz w:val="24"/>
          <w:szCs w:val="24"/>
          <w:shd w:val="clear" w:color="auto" w:fill="FFFFFF"/>
        </w:rPr>
      </w:pPr>
      <w:r w:rsidRPr="00570E25">
        <w:rPr>
          <w:sz w:val="24"/>
          <w:szCs w:val="24"/>
          <w:shd w:val="clear" w:color="auto" w:fill="FFFFFF"/>
        </w:rPr>
        <w:t xml:space="preserve">Установка гидрологического мониторинга с радиусом действия 20–30 км состоит из двух блоков: </w:t>
      </w:r>
      <w:r w:rsidRPr="00570E25">
        <w:rPr>
          <w:i/>
          <w:sz w:val="24"/>
          <w:szCs w:val="24"/>
          <w:shd w:val="clear" w:color="auto" w:fill="FFFFFF"/>
        </w:rPr>
        <w:t>Level Logger</w:t>
      </w:r>
      <w:r w:rsidRPr="00570E25">
        <w:rPr>
          <w:sz w:val="24"/>
          <w:szCs w:val="24"/>
          <w:shd w:val="clear" w:color="auto" w:fill="FFFFFF"/>
        </w:rPr>
        <w:t xml:space="preserve"> (для мониторинга уровня воды) и </w:t>
      </w:r>
      <w:r w:rsidRPr="00570E25">
        <w:rPr>
          <w:i/>
          <w:sz w:val="24"/>
          <w:szCs w:val="24"/>
          <w:shd w:val="clear" w:color="auto" w:fill="FFFFFF"/>
        </w:rPr>
        <w:t xml:space="preserve">Bara Logger </w:t>
      </w:r>
      <w:r w:rsidRPr="00570E25">
        <w:rPr>
          <w:sz w:val="24"/>
          <w:szCs w:val="24"/>
          <w:shd w:val="clear" w:color="auto" w:fill="FFFFFF"/>
        </w:rPr>
        <w:t xml:space="preserve">(для мониторинга атмосферного давления). Установка работает автоматически, с помощью блока </w:t>
      </w:r>
      <w:r w:rsidRPr="00570E25">
        <w:rPr>
          <w:i/>
          <w:sz w:val="24"/>
          <w:szCs w:val="24"/>
          <w:shd w:val="clear" w:color="auto" w:fill="FFFFFF"/>
        </w:rPr>
        <w:t xml:space="preserve">Level Loader </w:t>
      </w:r>
      <w:r w:rsidRPr="00570E25">
        <w:rPr>
          <w:sz w:val="24"/>
          <w:szCs w:val="24"/>
          <w:shd w:val="clear" w:color="auto" w:fill="FFFFFF"/>
        </w:rPr>
        <w:t>информация актуализируется с установленной периодичностью.</w:t>
      </w:r>
    </w:p>
    <w:p w:rsidR="002719ED" w:rsidRPr="00570E25" w:rsidRDefault="002719ED" w:rsidP="002719ED">
      <w:pPr>
        <w:spacing w:line="360" w:lineRule="auto"/>
        <w:ind w:firstLine="709"/>
        <w:jc w:val="both"/>
        <w:rPr>
          <w:sz w:val="24"/>
          <w:szCs w:val="24"/>
          <w:shd w:val="clear" w:color="auto" w:fill="FFFFFF"/>
        </w:rPr>
      </w:pPr>
      <w:r w:rsidRPr="00570E25">
        <w:rPr>
          <w:sz w:val="24"/>
          <w:szCs w:val="24"/>
          <w:shd w:val="clear" w:color="auto" w:fill="FFFFFF"/>
        </w:rPr>
        <w:t xml:space="preserve">В итоге гидрометрические пункты в заказнике «Гродненская Пуща» и его окрестностей позволят получить полные гидрологические данные по всей территории Пущи, относящейся к бассейну </w:t>
      </w:r>
      <w:r>
        <w:rPr>
          <w:sz w:val="24"/>
          <w:szCs w:val="24"/>
          <w:shd w:val="clear" w:color="auto" w:fill="FFFFFF"/>
        </w:rPr>
        <w:t>р.</w:t>
      </w:r>
      <w:r w:rsidRPr="00153C36">
        <w:rPr>
          <w:sz w:val="24"/>
          <w:szCs w:val="24"/>
          <w:shd w:val="clear" w:color="auto" w:fill="FFFFFF"/>
        </w:rPr>
        <w:t xml:space="preserve"> </w:t>
      </w:r>
      <w:r w:rsidRPr="00570E25">
        <w:rPr>
          <w:sz w:val="24"/>
          <w:szCs w:val="24"/>
          <w:shd w:val="clear" w:color="auto" w:fill="FFFFFF"/>
        </w:rPr>
        <w:t xml:space="preserve">Неман. Мониторинг даст возможность </w:t>
      </w:r>
      <w:r>
        <w:rPr>
          <w:sz w:val="24"/>
          <w:szCs w:val="24"/>
          <w:shd w:val="clear" w:color="auto" w:fill="FFFFFF"/>
        </w:rPr>
        <w:t xml:space="preserve">повысить </w:t>
      </w:r>
      <w:r w:rsidRPr="00570E25">
        <w:rPr>
          <w:sz w:val="24"/>
          <w:szCs w:val="24"/>
          <w:shd w:val="clear" w:color="auto" w:fill="FFFFFF"/>
        </w:rPr>
        <w:t xml:space="preserve">эффективность </w:t>
      </w:r>
      <w:r>
        <w:rPr>
          <w:sz w:val="24"/>
          <w:szCs w:val="24"/>
          <w:shd w:val="clear" w:color="auto" w:fill="FFFFFF"/>
        </w:rPr>
        <w:t xml:space="preserve">влияния </w:t>
      </w:r>
      <w:r w:rsidRPr="00570E25">
        <w:rPr>
          <w:sz w:val="24"/>
          <w:szCs w:val="24"/>
          <w:shd w:val="clear" w:color="auto" w:fill="FFFFFF"/>
        </w:rPr>
        <w:t xml:space="preserve">Августовского канала на гидрологический режим в </w:t>
      </w:r>
      <w:r>
        <w:rPr>
          <w:sz w:val="24"/>
          <w:szCs w:val="24"/>
          <w:shd w:val="clear" w:color="auto" w:fill="FFFFFF"/>
        </w:rPr>
        <w:t xml:space="preserve">Республиканском ландшафтном </w:t>
      </w:r>
      <w:r w:rsidRPr="00570E25">
        <w:rPr>
          <w:sz w:val="24"/>
          <w:szCs w:val="24"/>
          <w:shd w:val="clear" w:color="auto" w:fill="FFFFFF"/>
        </w:rPr>
        <w:t>заказнике «Гродненская Пуща».</w:t>
      </w:r>
    </w:p>
    <w:p w:rsidR="002719ED" w:rsidRPr="001D56A7" w:rsidRDefault="002719ED" w:rsidP="002719ED">
      <w:pPr>
        <w:spacing w:line="360" w:lineRule="auto"/>
        <w:ind w:firstLine="709"/>
        <w:jc w:val="both"/>
        <w:rPr>
          <w:b/>
          <w:sz w:val="24"/>
          <w:szCs w:val="24"/>
        </w:rPr>
      </w:pPr>
      <w:r w:rsidRPr="001D56A7">
        <w:rPr>
          <w:b/>
          <w:sz w:val="24"/>
          <w:szCs w:val="24"/>
        </w:rPr>
        <w:lastRenderedPageBreak/>
        <w:t>10.4 Развитие туристическо-рекреационного потенциала</w:t>
      </w:r>
    </w:p>
    <w:p w:rsidR="002719ED" w:rsidRPr="001D56A7" w:rsidRDefault="002719ED" w:rsidP="002719ED">
      <w:pPr>
        <w:spacing w:line="360" w:lineRule="auto"/>
        <w:ind w:firstLine="709"/>
        <w:jc w:val="both"/>
        <w:rPr>
          <w:b/>
          <w:sz w:val="24"/>
          <w:szCs w:val="24"/>
        </w:rPr>
      </w:pPr>
    </w:p>
    <w:p w:rsidR="002719ED" w:rsidRPr="001D56A7" w:rsidRDefault="002719ED" w:rsidP="002719ED">
      <w:pPr>
        <w:pStyle w:val="17"/>
        <w:widowControl w:val="0"/>
        <w:shd w:val="clear" w:color="auto" w:fill="auto"/>
        <w:tabs>
          <w:tab w:val="left" w:pos="317"/>
        </w:tabs>
        <w:spacing w:after="0" w:line="360" w:lineRule="auto"/>
        <w:ind w:firstLine="709"/>
        <w:jc w:val="both"/>
        <w:rPr>
          <w:rFonts w:ascii="Times New Roman" w:hAnsi="Times New Roman"/>
          <w:bCs/>
          <w:sz w:val="24"/>
          <w:szCs w:val="24"/>
        </w:rPr>
      </w:pPr>
      <w:r w:rsidRPr="001D56A7">
        <w:rPr>
          <w:rFonts w:ascii="Times New Roman" w:hAnsi="Times New Roman"/>
          <w:bCs/>
          <w:sz w:val="24"/>
          <w:szCs w:val="24"/>
        </w:rPr>
        <w:t>Теплый, умеренно влажный климат на территории Гродненской Пущи благоприятную развитию туризма и рекреации [16] на основе мозаичного разнообразного рельефа и гидрологической сети [12], [16</w:t>
      </w:r>
      <w:r>
        <w:rPr>
          <w:rFonts w:ascii="Times New Roman" w:hAnsi="Times New Roman"/>
          <w:bCs/>
          <w:sz w:val="24"/>
          <w:szCs w:val="24"/>
        </w:rPr>
        <w:t>].</w:t>
      </w:r>
    </w:p>
    <w:p w:rsidR="002719ED" w:rsidRPr="001D56A7" w:rsidRDefault="002719ED" w:rsidP="002719ED">
      <w:pPr>
        <w:shd w:val="clear" w:color="auto" w:fill="FFFFFF"/>
        <w:spacing w:line="360" w:lineRule="auto"/>
        <w:ind w:firstLine="709"/>
        <w:jc w:val="both"/>
        <w:rPr>
          <w:sz w:val="24"/>
          <w:szCs w:val="24"/>
        </w:rPr>
      </w:pPr>
      <w:r w:rsidRPr="001D56A7">
        <w:rPr>
          <w:iCs/>
          <w:sz w:val="24"/>
          <w:szCs w:val="24"/>
        </w:rPr>
        <w:t>Территория заказника «Гродненская пуща» и окрестностей является уникальным местом встречи трех культур – польской, белорусской и литовской,</w:t>
      </w:r>
      <w:r w:rsidRPr="001D56A7">
        <w:rPr>
          <w:sz w:val="24"/>
          <w:szCs w:val="24"/>
        </w:rPr>
        <w:t xml:space="preserve"> что выражается в языке, особенностях быта и ментальности населения; местом бытования так называемого «восточнокресового» диалекта польского языка, имеющего уникальные местные особенности. Политическая значимость данной территории состоит в ее размещении на стыке границ трёх государств. В этом плане ее экологическое, социальное и экономическое состояние влияет на ситуацию в сопредельных территориях Польши и Литвы.</w:t>
      </w:r>
    </w:p>
    <w:p w:rsidR="002719ED" w:rsidRPr="001D56A7" w:rsidRDefault="002719ED" w:rsidP="002719ED">
      <w:pPr>
        <w:shd w:val="clear" w:color="auto" w:fill="FFFFFF"/>
        <w:spacing w:line="360" w:lineRule="auto"/>
        <w:ind w:firstLine="709"/>
        <w:jc w:val="both"/>
        <w:rPr>
          <w:sz w:val="24"/>
          <w:szCs w:val="24"/>
        </w:rPr>
      </w:pPr>
      <w:r w:rsidRPr="001D56A7">
        <w:rPr>
          <w:sz w:val="24"/>
          <w:szCs w:val="24"/>
        </w:rPr>
        <w:t>В Гродненской области сосредоточено большое количество лесов, природных ландшафтов, комплексов и объектов, многие из которых находятся под охраной государства. В соответствии со Стратегией охраны природы эти территории следует оценить с точки зрения их относительного туристического потенциала, принимая во внимание их устойчивость, местоположение и степень пригодности для различных форм туризма. В частности, их пригодность должна оцениваться по каждому из следующих факторов или их комбинации:</w:t>
      </w:r>
    </w:p>
    <w:p w:rsidR="002719ED" w:rsidRPr="001D56A7" w:rsidRDefault="002719ED" w:rsidP="002719ED">
      <w:pPr>
        <w:numPr>
          <w:ilvl w:val="0"/>
          <w:numId w:val="4"/>
        </w:numPr>
        <w:shd w:val="clear" w:color="auto" w:fill="FFFFFF"/>
        <w:tabs>
          <w:tab w:val="left" w:pos="851"/>
          <w:tab w:val="left" w:pos="993"/>
        </w:tabs>
        <w:autoSpaceDE/>
        <w:autoSpaceDN/>
        <w:adjustRightInd/>
        <w:spacing w:line="360" w:lineRule="auto"/>
        <w:ind w:left="0" w:firstLine="709"/>
        <w:jc w:val="both"/>
        <w:rPr>
          <w:sz w:val="24"/>
          <w:szCs w:val="24"/>
        </w:rPr>
      </w:pPr>
      <w:r w:rsidRPr="001D56A7">
        <w:rPr>
          <w:color w:val="000000"/>
          <w:sz w:val="24"/>
          <w:szCs w:val="24"/>
        </w:rPr>
        <w:t>возможности для наблюдения за дикой природой с проводником (экотуризм);</w:t>
      </w:r>
    </w:p>
    <w:p w:rsidR="002719ED" w:rsidRPr="001D56A7" w:rsidRDefault="002719ED" w:rsidP="002719ED">
      <w:pPr>
        <w:numPr>
          <w:ilvl w:val="0"/>
          <w:numId w:val="4"/>
        </w:numPr>
        <w:shd w:val="clear" w:color="auto" w:fill="FFFFFF"/>
        <w:tabs>
          <w:tab w:val="left" w:pos="851"/>
          <w:tab w:val="left" w:pos="993"/>
        </w:tabs>
        <w:autoSpaceDE/>
        <w:autoSpaceDN/>
        <w:adjustRightInd/>
        <w:spacing w:line="360" w:lineRule="auto"/>
        <w:ind w:left="0" w:firstLine="709"/>
        <w:jc w:val="both"/>
        <w:rPr>
          <w:sz w:val="24"/>
          <w:szCs w:val="24"/>
        </w:rPr>
      </w:pPr>
      <w:r w:rsidRPr="001D56A7">
        <w:rPr>
          <w:color w:val="000000"/>
          <w:sz w:val="24"/>
          <w:szCs w:val="24"/>
        </w:rPr>
        <w:t xml:space="preserve">возможность свободного посещения в форме пеших, велосипедных и конных походов (зона </w:t>
      </w:r>
      <w:r w:rsidRPr="001D56A7">
        <w:rPr>
          <w:color w:val="000000"/>
          <w:sz w:val="24"/>
          <w:szCs w:val="24"/>
          <w:lang w:val="en-US"/>
        </w:rPr>
        <w:t>visa</w:t>
      </w:r>
      <w:r w:rsidRPr="001D56A7">
        <w:rPr>
          <w:color w:val="000000"/>
          <w:sz w:val="24"/>
          <w:szCs w:val="24"/>
        </w:rPr>
        <w:t xml:space="preserve"> </w:t>
      </w:r>
      <w:r w:rsidRPr="001D56A7">
        <w:rPr>
          <w:color w:val="000000"/>
          <w:sz w:val="24"/>
          <w:szCs w:val="24"/>
          <w:lang w:val="en-US"/>
        </w:rPr>
        <w:t>free</w:t>
      </w:r>
      <w:r w:rsidRPr="001D56A7">
        <w:rPr>
          <w:color w:val="000000"/>
          <w:sz w:val="24"/>
          <w:szCs w:val="24"/>
        </w:rPr>
        <w:t>);</w:t>
      </w:r>
    </w:p>
    <w:p w:rsidR="002719ED" w:rsidRPr="001D56A7" w:rsidRDefault="002719ED" w:rsidP="002719ED">
      <w:pPr>
        <w:numPr>
          <w:ilvl w:val="0"/>
          <w:numId w:val="4"/>
        </w:numPr>
        <w:shd w:val="clear" w:color="auto" w:fill="FFFFFF"/>
        <w:tabs>
          <w:tab w:val="left" w:pos="851"/>
          <w:tab w:val="left" w:pos="993"/>
          <w:tab w:val="left" w:pos="6662"/>
        </w:tabs>
        <w:autoSpaceDE/>
        <w:autoSpaceDN/>
        <w:adjustRightInd/>
        <w:spacing w:line="360" w:lineRule="auto"/>
        <w:ind w:left="0" w:firstLine="709"/>
        <w:jc w:val="both"/>
        <w:rPr>
          <w:sz w:val="24"/>
          <w:szCs w:val="24"/>
        </w:rPr>
      </w:pPr>
      <w:r w:rsidRPr="001D56A7">
        <w:rPr>
          <w:color w:val="000000"/>
          <w:sz w:val="24"/>
          <w:szCs w:val="24"/>
        </w:rPr>
        <w:t>возможности для охоты и рыболовства;</w:t>
      </w:r>
    </w:p>
    <w:p w:rsidR="002719ED" w:rsidRPr="001D56A7" w:rsidRDefault="002719ED" w:rsidP="002719ED">
      <w:pPr>
        <w:numPr>
          <w:ilvl w:val="0"/>
          <w:numId w:val="4"/>
        </w:numPr>
        <w:shd w:val="clear" w:color="auto" w:fill="FFFFFF"/>
        <w:tabs>
          <w:tab w:val="left" w:pos="851"/>
          <w:tab w:val="left" w:pos="993"/>
        </w:tabs>
        <w:autoSpaceDE/>
        <w:autoSpaceDN/>
        <w:adjustRightInd/>
        <w:spacing w:line="360" w:lineRule="auto"/>
        <w:ind w:left="0" w:firstLine="709"/>
        <w:jc w:val="both"/>
        <w:rPr>
          <w:sz w:val="24"/>
          <w:szCs w:val="24"/>
        </w:rPr>
      </w:pPr>
      <w:r w:rsidRPr="001D56A7">
        <w:rPr>
          <w:sz w:val="24"/>
          <w:szCs w:val="24"/>
        </w:rPr>
        <w:t>возможности для более развитых форм отдыха в условиях сельской местности – агротуризма.</w:t>
      </w:r>
    </w:p>
    <w:p w:rsidR="002719ED" w:rsidRPr="001D56A7" w:rsidRDefault="002719ED" w:rsidP="002719ED">
      <w:pPr>
        <w:spacing w:line="360" w:lineRule="auto"/>
        <w:ind w:firstLine="709"/>
        <w:jc w:val="both"/>
        <w:rPr>
          <w:sz w:val="24"/>
          <w:szCs w:val="24"/>
        </w:rPr>
      </w:pPr>
      <w:r w:rsidRPr="001D56A7">
        <w:rPr>
          <w:sz w:val="24"/>
          <w:szCs w:val="24"/>
        </w:rPr>
        <w:t>Посещение территории заказника туристами ограничено в связи с наличием пограничной зоны (охватывает северо-западную часть территории Сопоцкинского сельсовета по линии Марковцы–Сопоцкин–Василевичи–Усеники–Немново; северную часть Гожского сельсовет на широте д. Гожа). Белорусскую часть бассейна Августовского канала в период высшей точки туристического сезона (май–сентябрь) ежедневно посещают более 3000 туристов. Здесь имеется небольшая турбаза (до 30 мест) – филиал турбазы «Неман». С 1999 г. проводится ежегодный международный байдарочный сплав по Августовскому каналу (май, до 100 туристов-водников). Рекреационное использование правобережной части заказника связано с размещением на это</w:t>
      </w:r>
      <w:r>
        <w:rPr>
          <w:sz w:val="24"/>
          <w:szCs w:val="24"/>
        </w:rPr>
        <w:t xml:space="preserve">й территории и дачных </w:t>
      </w:r>
      <w:r>
        <w:rPr>
          <w:sz w:val="24"/>
          <w:szCs w:val="24"/>
        </w:rPr>
        <w:lastRenderedPageBreak/>
        <w:t>участков.</w:t>
      </w:r>
    </w:p>
    <w:p w:rsidR="002719ED" w:rsidRPr="001D56A7" w:rsidRDefault="002719ED" w:rsidP="002719ED">
      <w:pPr>
        <w:spacing w:line="360" w:lineRule="auto"/>
        <w:ind w:firstLine="709"/>
        <w:jc w:val="both"/>
        <w:rPr>
          <w:sz w:val="24"/>
          <w:szCs w:val="24"/>
        </w:rPr>
      </w:pPr>
      <w:r w:rsidRPr="001D56A7">
        <w:rPr>
          <w:sz w:val="24"/>
          <w:szCs w:val="24"/>
        </w:rPr>
        <w:t>В 2004–2006 гг. годах проведена реконструкция Августовского канала. В связи с этим началось развитие данного региона как места интенсивного республиканского и международного туризма</w:t>
      </w:r>
      <w:r>
        <w:rPr>
          <w:sz w:val="24"/>
          <w:szCs w:val="24"/>
        </w:rPr>
        <w:t>.</w:t>
      </w:r>
    </w:p>
    <w:p w:rsidR="002719ED" w:rsidRPr="001D56A7" w:rsidRDefault="002719ED" w:rsidP="002719ED">
      <w:pPr>
        <w:spacing w:line="360" w:lineRule="auto"/>
        <w:ind w:firstLine="709"/>
        <w:jc w:val="both"/>
        <w:rPr>
          <w:color w:val="000000"/>
          <w:sz w:val="24"/>
          <w:szCs w:val="24"/>
          <w:lang w:val="be-BY"/>
        </w:rPr>
      </w:pPr>
      <w:r w:rsidRPr="001D56A7">
        <w:rPr>
          <w:color w:val="000000"/>
          <w:sz w:val="24"/>
          <w:szCs w:val="24"/>
          <w:lang w:val="be-BY"/>
        </w:rPr>
        <w:t>В настоящее время в заказнике функционирют ряд туристических наземных и водных маршрутов, экотропа (рисунок 10.</w:t>
      </w:r>
      <w:r>
        <w:rPr>
          <w:color w:val="000000"/>
          <w:sz w:val="24"/>
          <w:szCs w:val="24"/>
          <w:lang w:val="be-BY"/>
        </w:rPr>
        <w:t>5</w:t>
      </w:r>
      <w:r w:rsidRPr="005E34FF">
        <w:rPr>
          <w:color w:val="000000"/>
          <w:sz w:val="24"/>
          <w:szCs w:val="24"/>
        </w:rPr>
        <w:t>, 10.1</w:t>
      </w:r>
      <w:r>
        <w:rPr>
          <w:color w:val="000000"/>
          <w:sz w:val="24"/>
          <w:szCs w:val="24"/>
        </w:rPr>
        <w:t>6</w:t>
      </w:r>
      <w:r w:rsidRPr="001D56A7">
        <w:rPr>
          <w:color w:val="000000"/>
          <w:sz w:val="24"/>
          <w:szCs w:val="24"/>
        </w:rPr>
        <w:t>).</w:t>
      </w:r>
      <w:r w:rsidRPr="001D56A7">
        <w:rPr>
          <w:color w:val="000000"/>
          <w:sz w:val="24"/>
          <w:szCs w:val="24"/>
          <w:lang w:val="be-BY"/>
        </w:rPr>
        <w:t xml:space="preserve"> Необходимо разработка и создание инф</w:t>
      </w:r>
      <w:r>
        <w:rPr>
          <w:color w:val="000000"/>
          <w:sz w:val="24"/>
          <w:szCs w:val="24"/>
          <w:lang w:val="be-BY"/>
        </w:rPr>
        <w:t>растуктуры экологической тропы.</w:t>
      </w:r>
    </w:p>
    <w:p w:rsidR="002719ED" w:rsidRDefault="002719ED" w:rsidP="002719ED">
      <w:pPr>
        <w:pStyle w:val="Default"/>
        <w:widowControl w:val="0"/>
        <w:spacing w:line="360" w:lineRule="auto"/>
        <w:jc w:val="center"/>
        <w:rPr>
          <w:b/>
          <w:color w:val="auto"/>
        </w:rPr>
      </w:pPr>
      <w:r>
        <w:rPr>
          <w:b/>
          <w:noProof/>
          <w:color w:val="auto"/>
        </w:rPr>
        <w:drawing>
          <wp:inline distT="0" distB="0" distL="0" distR="0" wp14:anchorId="541A73A2" wp14:editId="15D2F854">
            <wp:extent cx="5882005" cy="4182745"/>
            <wp:effectExtent l="0" t="0" r="4445" b="8255"/>
            <wp:docPr id="14" name="Рисунок 14" descr="туризм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туризм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882005" cy="4182745"/>
                    </a:xfrm>
                    <a:prstGeom prst="rect">
                      <a:avLst/>
                    </a:prstGeom>
                    <a:noFill/>
                    <a:ln>
                      <a:noFill/>
                    </a:ln>
                  </pic:spPr>
                </pic:pic>
              </a:graphicData>
            </a:graphic>
          </wp:inline>
        </w:drawing>
      </w:r>
    </w:p>
    <w:p w:rsidR="002719ED" w:rsidRPr="00570E25" w:rsidRDefault="002719ED" w:rsidP="002719ED">
      <w:pPr>
        <w:pStyle w:val="Default"/>
        <w:widowControl w:val="0"/>
        <w:spacing w:line="360" w:lineRule="auto"/>
        <w:jc w:val="center"/>
        <w:rPr>
          <w:color w:val="auto"/>
        </w:rPr>
      </w:pPr>
      <w:r w:rsidRPr="00570E25">
        <w:rPr>
          <w:color w:val="auto"/>
        </w:rPr>
        <w:t>Рисунок 10.</w:t>
      </w:r>
      <w:r>
        <w:rPr>
          <w:color w:val="auto"/>
        </w:rPr>
        <w:t>5</w:t>
      </w:r>
      <w:r w:rsidRPr="00570E25">
        <w:rPr>
          <w:color w:val="auto"/>
        </w:rPr>
        <w:t xml:space="preserve"> – Места размещения объектов инфраструктуры туризма в заказнике </w:t>
      </w:r>
    </w:p>
    <w:p w:rsidR="002719ED" w:rsidRPr="00570E25" w:rsidRDefault="002719ED" w:rsidP="002719ED">
      <w:pPr>
        <w:pStyle w:val="Default"/>
        <w:widowControl w:val="0"/>
        <w:spacing w:line="360" w:lineRule="auto"/>
        <w:jc w:val="center"/>
        <w:rPr>
          <w:color w:val="auto"/>
        </w:rPr>
      </w:pPr>
      <w:r w:rsidRPr="00570E25">
        <w:rPr>
          <w:color w:val="auto"/>
        </w:rPr>
        <w:t>«Грод</w:t>
      </w:r>
      <w:r>
        <w:rPr>
          <w:color w:val="auto"/>
        </w:rPr>
        <w:t>н</w:t>
      </w:r>
      <w:r w:rsidRPr="00570E25">
        <w:rPr>
          <w:color w:val="auto"/>
        </w:rPr>
        <w:t>енская Пуща»</w:t>
      </w:r>
    </w:p>
    <w:p w:rsidR="002719ED" w:rsidRDefault="002719ED" w:rsidP="002719ED">
      <w:pPr>
        <w:spacing w:line="360" w:lineRule="auto"/>
        <w:ind w:firstLine="709"/>
        <w:jc w:val="both"/>
        <w:rPr>
          <w:color w:val="000000"/>
          <w:sz w:val="24"/>
          <w:szCs w:val="24"/>
          <w:lang w:val="be-BY"/>
        </w:rPr>
      </w:pPr>
    </w:p>
    <w:p w:rsidR="00693D07" w:rsidRPr="00693D07" w:rsidRDefault="00693D07" w:rsidP="00693D07">
      <w:pPr>
        <w:spacing w:line="360" w:lineRule="auto"/>
        <w:ind w:firstLine="709"/>
        <w:jc w:val="both"/>
        <w:rPr>
          <w:color w:val="000000"/>
          <w:sz w:val="24"/>
          <w:szCs w:val="24"/>
        </w:rPr>
      </w:pPr>
      <w:r w:rsidRPr="00693D07">
        <w:rPr>
          <w:color w:val="000000"/>
          <w:sz w:val="24"/>
          <w:szCs w:val="24"/>
        </w:rPr>
        <w:t>Описание водных туристических маршрутов по Гродненской пуще</w:t>
      </w:r>
      <w:r>
        <w:rPr>
          <w:color w:val="000000"/>
          <w:sz w:val="24"/>
          <w:szCs w:val="24"/>
        </w:rPr>
        <w:t xml:space="preserve"> (рисунок 10.5): </w:t>
      </w:r>
    </w:p>
    <w:p w:rsidR="00693D07" w:rsidRPr="00693D07" w:rsidRDefault="00693D07" w:rsidP="00693D07">
      <w:pPr>
        <w:numPr>
          <w:ilvl w:val="0"/>
          <w:numId w:val="42"/>
        </w:numPr>
        <w:spacing w:line="360" w:lineRule="auto"/>
        <w:jc w:val="both"/>
        <w:rPr>
          <w:i/>
          <w:color w:val="000000"/>
          <w:sz w:val="24"/>
          <w:szCs w:val="24"/>
        </w:rPr>
      </w:pPr>
      <w:r w:rsidRPr="00693D07">
        <w:rPr>
          <w:i/>
          <w:color w:val="000000"/>
          <w:sz w:val="24"/>
          <w:szCs w:val="24"/>
        </w:rPr>
        <w:t>Маршрут по р.Шлямица - «Шлямица 1»:</w:t>
      </w:r>
    </w:p>
    <w:p w:rsidR="00693D07" w:rsidRPr="00693D07" w:rsidRDefault="00693D07" w:rsidP="00693D07">
      <w:pPr>
        <w:spacing w:line="360" w:lineRule="auto"/>
        <w:ind w:firstLine="709"/>
        <w:jc w:val="both"/>
        <w:rPr>
          <w:color w:val="000000"/>
          <w:sz w:val="24"/>
          <w:szCs w:val="24"/>
        </w:rPr>
      </w:pPr>
      <w:r w:rsidRPr="00693D07">
        <w:rPr>
          <w:color w:val="000000"/>
          <w:sz w:val="24"/>
          <w:szCs w:val="24"/>
        </w:rPr>
        <w:t>Старт – (за д.</w:t>
      </w:r>
      <w:r w:rsidR="00485F86">
        <w:rPr>
          <w:color w:val="000000"/>
          <w:sz w:val="24"/>
          <w:szCs w:val="24"/>
        </w:rPr>
        <w:t xml:space="preserve"> </w:t>
      </w:r>
      <w:r w:rsidRPr="00693D07">
        <w:rPr>
          <w:color w:val="000000"/>
          <w:sz w:val="24"/>
          <w:szCs w:val="24"/>
        </w:rPr>
        <w:t xml:space="preserve">Калеты налево) </w:t>
      </w:r>
    </w:p>
    <w:p w:rsidR="00693D07" w:rsidRPr="00693D07" w:rsidRDefault="00693D07" w:rsidP="00693D07">
      <w:pPr>
        <w:spacing w:line="360" w:lineRule="auto"/>
        <w:ind w:firstLine="709"/>
        <w:jc w:val="both"/>
        <w:rPr>
          <w:color w:val="000000"/>
          <w:sz w:val="24"/>
          <w:szCs w:val="24"/>
        </w:rPr>
      </w:pPr>
      <w:r w:rsidRPr="00693D07">
        <w:rPr>
          <w:color w:val="000000"/>
          <w:sz w:val="24"/>
          <w:szCs w:val="24"/>
        </w:rPr>
        <w:t>ИП Кивляк Я.В. - координаты 53.906660, 23.574059</w:t>
      </w:r>
    </w:p>
    <w:p w:rsidR="00693D07" w:rsidRPr="00693D07" w:rsidRDefault="00693D07" w:rsidP="00693D07">
      <w:pPr>
        <w:spacing w:line="360" w:lineRule="auto"/>
        <w:ind w:firstLine="709"/>
        <w:jc w:val="both"/>
        <w:rPr>
          <w:color w:val="000000"/>
          <w:sz w:val="24"/>
          <w:szCs w:val="24"/>
        </w:rPr>
      </w:pPr>
      <w:r w:rsidRPr="00693D07">
        <w:rPr>
          <w:color w:val="000000"/>
          <w:sz w:val="24"/>
          <w:szCs w:val="24"/>
        </w:rPr>
        <w:t>Финиш – (за д.</w:t>
      </w:r>
      <w:r w:rsidR="00485F86">
        <w:rPr>
          <w:color w:val="000000"/>
          <w:sz w:val="24"/>
          <w:szCs w:val="24"/>
        </w:rPr>
        <w:t xml:space="preserve"> </w:t>
      </w:r>
      <w:r w:rsidRPr="00693D07">
        <w:rPr>
          <w:color w:val="000000"/>
          <w:sz w:val="24"/>
          <w:szCs w:val="24"/>
        </w:rPr>
        <w:t xml:space="preserve">Калеты направо) </w:t>
      </w:r>
    </w:p>
    <w:p w:rsidR="00693D07" w:rsidRPr="00693D07" w:rsidRDefault="00693D07" w:rsidP="00693D07">
      <w:pPr>
        <w:spacing w:line="360" w:lineRule="auto"/>
        <w:ind w:firstLine="709"/>
        <w:jc w:val="both"/>
        <w:rPr>
          <w:color w:val="000000"/>
          <w:sz w:val="24"/>
          <w:szCs w:val="24"/>
        </w:rPr>
      </w:pPr>
      <w:r w:rsidRPr="00693D07">
        <w:rPr>
          <w:color w:val="000000"/>
          <w:sz w:val="24"/>
          <w:szCs w:val="24"/>
        </w:rPr>
        <w:t>ИП Кивляк Я.В. - кв.18 выд.22 координаты 53</w:t>
      </w:r>
      <w:r w:rsidR="0055768B">
        <w:rPr>
          <w:color w:val="000000"/>
          <w:sz w:val="24"/>
          <w:szCs w:val="24"/>
          <w:vertAlign w:val="superscript"/>
        </w:rPr>
        <w:t>°</w:t>
      </w:r>
      <w:r w:rsidRPr="00693D07">
        <w:rPr>
          <w:color w:val="000000"/>
          <w:sz w:val="24"/>
          <w:szCs w:val="24"/>
        </w:rPr>
        <w:t>55</w:t>
      </w:r>
      <w:r w:rsidRPr="00693D07">
        <w:rPr>
          <w:color w:val="000000"/>
          <w:sz w:val="24"/>
          <w:szCs w:val="24"/>
          <w:vertAlign w:val="superscript"/>
        </w:rPr>
        <w:t>/</w:t>
      </w:r>
      <w:r w:rsidRPr="00693D07">
        <w:rPr>
          <w:color w:val="000000"/>
          <w:sz w:val="24"/>
          <w:szCs w:val="24"/>
        </w:rPr>
        <w:t>12, 23</w:t>
      </w:r>
      <w:r w:rsidR="0055768B">
        <w:rPr>
          <w:color w:val="000000"/>
          <w:sz w:val="24"/>
          <w:szCs w:val="24"/>
          <w:vertAlign w:val="superscript"/>
        </w:rPr>
        <w:t>°</w:t>
      </w:r>
      <w:r w:rsidRPr="00693D07">
        <w:rPr>
          <w:color w:val="000000"/>
          <w:sz w:val="24"/>
          <w:szCs w:val="24"/>
        </w:rPr>
        <w:t>34</w:t>
      </w:r>
      <w:r w:rsidRPr="00693D07">
        <w:rPr>
          <w:color w:val="000000"/>
          <w:sz w:val="24"/>
          <w:szCs w:val="24"/>
          <w:vertAlign w:val="superscript"/>
        </w:rPr>
        <w:t>/</w:t>
      </w:r>
      <w:r w:rsidRPr="00693D07">
        <w:rPr>
          <w:color w:val="000000"/>
          <w:sz w:val="24"/>
          <w:szCs w:val="24"/>
        </w:rPr>
        <w:t>49</w:t>
      </w:r>
    </w:p>
    <w:p w:rsidR="00693D07" w:rsidRPr="00693D07" w:rsidRDefault="00693D07" w:rsidP="00693D07">
      <w:pPr>
        <w:numPr>
          <w:ilvl w:val="0"/>
          <w:numId w:val="42"/>
        </w:numPr>
        <w:spacing w:line="360" w:lineRule="auto"/>
        <w:jc w:val="both"/>
        <w:rPr>
          <w:i/>
          <w:color w:val="000000"/>
          <w:sz w:val="24"/>
          <w:szCs w:val="24"/>
        </w:rPr>
      </w:pPr>
      <w:r w:rsidRPr="00693D07">
        <w:rPr>
          <w:i/>
          <w:color w:val="000000"/>
          <w:sz w:val="24"/>
          <w:szCs w:val="24"/>
        </w:rPr>
        <w:t>Маршрут по р.Шлямица - «Шлямица 2»:</w:t>
      </w:r>
    </w:p>
    <w:p w:rsidR="00693D07" w:rsidRPr="00693D07" w:rsidRDefault="00693D07" w:rsidP="00693D07">
      <w:pPr>
        <w:spacing w:line="360" w:lineRule="auto"/>
        <w:ind w:firstLine="709"/>
        <w:jc w:val="both"/>
        <w:rPr>
          <w:color w:val="000000"/>
          <w:sz w:val="24"/>
          <w:szCs w:val="24"/>
        </w:rPr>
      </w:pPr>
      <w:r w:rsidRPr="00693D07">
        <w:rPr>
          <w:color w:val="000000"/>
          <w:sz w:val="24"/>
          <w:szCs w:val="24"/>
        </w:rPr>
        <w:t xml:space="preserve">Старт - ИП Левшик В.Ч. - координаты </w:t>
      </w:r>
      <w:r w:rsidR="002D106F" w:rsidRPr="002D106F">
        <w:rPr>
          <w:color w:val="000000"/>
          <w:sz w:val="24"/>
          <w:szCs w:val="24"/>
        </w:rPr>
        <w:t>53.92375, 23.52618</w:t>
      </w:r>
      <w:r w:rsidR="002D106F">
        <w:rPr>
          <w:color w:val="000000"/>
          <w:sz w:val="24"/>
          <w:szCs w:val="24"/>
        </w:rPr>
        <w:t xml:space="preserve"> </w:t>
      </w:r>
    </w:p>
    <w:p w:rsidR="00693D07" w:rsidRPr="00693D07" w:rsidRDefault="00693D07" w:rsidP="00693D07">
      <w:pPr>
        <w:spacing w:line="360" w:lineRule="auto"/>
        <w:ind w:firstLine="709"/>
        <w:jc w:val="both"/>
        <w:rPr>
          <w:color w:val="000000"/>
          <w:sz w:val="24"/>
          <w:szCs w:val="24"/>
        </w:rPr>
      </w:pPr>
      <w:r w:rsidRPr="00693D07">
        <w:rPr>
          <w:color w:val="000000"/>
          <w:sz w:val="24"/>
          <w:szCs w:val="24"/>
        </w:rPr>
        <w:t xml:space="preserve">Финиш (за д.Калеты направо) </w:t>
      </w:r>
      <w:r w:rsidR="002D106F">
        <w:rPr>
          <w:color w:val="000000"/>
          <w:sz w:val="24"/>
          <w:szCs w:val="24"/>
        </w:rPr>
        <w:t xml:space="preserve">- </w:t>
      </w:r>
      <w:r w:rsidR="002D106F" w:rsidRPr="002D106F">
        <w:rPr>
          <w:color w:val="000000"/>
          <w:sz w:val="24"/>
          <w:szCs w:val="24"/>
        </w:rPr>
        <w:t>53.92123, 23.58468</w:t>
      </w:r>
      <w:r w:rsidR="002D106F">
        <w:rPr>
          <w:color w:val="000000"/>
          <w:sz w:val="24"/>
          <w:szCs w:val="24"/>
        </w:rPr>
        <w:t>,</w:t>
      </w:r>
    </w:p>
    <w:p w:rsidR="00693D07" w:rsidRPr="00693D07" w:rsidRDefault="00693D07" w:rsidP="00693D07">
      <w:pPr>
        <w:spacing w:line="360" w:lineRule="auto"/>
        <w:ind w:firstLine="709"/>
        <w:jc w:val="both"/>
        <w:rPr>
          <w:color w:val="000000"/>
          <w:sz w:val="24"/>
          <w:szCs w:val="24"/>
        </w:rPr>
      </w:pPr>
      <w:r w:rsidRPr="00693D07">
        <w:rPr>
          <w:color w:val="000000"/>
          <w:sz w:val="24"/>
          <w:szCs w:val="24"/>
        </w:rPr>
        <w:lastRenderedPageBreak/>
        <w:t xml:space="preserve"> - ИП Левшик В.Ч. кв.114 выд.8 координаты 53</w:t>
      </w:r>
      <w:r w:rsidR="0055768B">
        <w:rPr>
          <w:color w:val="000000"/>
          <w:sz w:val="24"/>
          <w:szCs w:val="24"/>
          <w:vertAlign w:val="superscript"/>
        </w:rPr>
        <w:t>°</w:t>
      </w:r>
      <w:r w:rsidRPr="00693D07">
        <w:rPr>
          <w:color w:val="000000"/>
          <w:sz w:val="24"/>
          <w:szCs w:val="24"/>
        </w:rPr>
        <w:t>55</w:t>
      </w:r>
      <w:r w:rsidRPr="00693D07">
        <w:rPr>
          <w:color w:val="000000"/>
          <w:sz w:val="24"/>
          <w:szCs w:val="24"/>
          <w:vertAlign w:val="superscript"/>
        </w:rPr>
        <w:t>/</w:t>
      </w:r>
      <w:r w:rsidRPr="00693D07">
        <w:rPr>
          <w:color w:val="000000"/>
          <w:sz w:val="24"/>
          <w:szCs w:val="24"/>
        </w:rPr>
        <w:t>16, 23</w:t>
      </w:r>
      <w:r w:rsidR="0055768B">
        <w:rPr>
          <w:color w:val="000000"/>
          <w:sz w:val="24"/>
          <w:szCs w:val="24"/>
          <w:vertAlign w:val="superscript"/>
        </w:rPr>
        <w:t>°</w:t>
      </w:r>
      <w:r w:rsidRPr="00693D07">
        <w:rPr>
          <w:color w:val="000000"/>
          <w:sz w:val="24"/>
          <w:szCs w:val="24"/>
        </w:rPr>
        <w:t>35</w:t>
      </w:r>
      <w:r w:rsidRPr="00693D07">
        <w:rPr>
          <w:color w:val="000000"/>
          <w:sz w:val="24"/>
          <w:szCs w:val="24"/>
          <w:vertAlign w:val="superscript"/>
        </w:rPr>
        <w:t>/</w:t>
      </w:r>
      <w:r w:rsidRPr="00693D07">
        <w:rPr>
          <w:color w:val="000000"/>
          <w:sz w:val="24"/>
          <w:szCs w:val="24"/>
        </w:rPr>
        <w:t>4</w:t>
      </w:r>
    </w:p>
    <w:p w:rsidR="00693D07" w:rsidRPr="00693D07" w:rsidRDefault="00693D07" w:rsidP="00693D07">
      <w:pPr>
        <w:numPr>
          <w:ilvl w:val="0"/>
          <w:numId w:val="42"/>
        </w:numPr>
        <w:spacing w:line="360" w:lineRule="auto"/>
        <w:jc w:val="both"/>
        <w:rPr>
          <w:i/>
          <w:color w:val="000000"/>
          <w:sz w:val="24"/>
          <w:szCs w:val="24"/>
        </w:rPr>
      </w:pPr>
      <w:r w:rsidRPr="00693D07">
        <w:rPr>
          <w:i/>
          <w:color w:val="000000"/>
          <w:sz w:val="24"/>
          <w:szCs w:val="24"/>
        </w:rPr>
        <w:t>Маршрут по р.Марыха – р.Черная Ганча – «Черная Ганча-2»:</w:t>
      </w:r>
    </w:p>
    <w:p w:rsidR="00693D07" w:rsidRPr="00693D07" w:rsidRDefault="00693D07" w:rsidP="00693D07">
      <w:pPr>
        <w:spacing w:line="360" w:lineRule="auto"/>
        <w:ind w:firstLine="709"/>
        <w:jc w:val="both"/>
        <w:rPr>
          <w:color w:val="000000"/>
          <w:sz w:val="24"/>
          <w:szCs w:val="24"/>
        </w:rPr>
      </w:pPr>
      <w:r w:rsidRPr="00693D07">
        <w:rPr>
          <w:color w:val="000000"/>
          <w:sz w:val="24"/>
          <w:szCs w:val="24"/>
        </w:rPr>
        <w:t>Старт – (старый мост)</w:t>
      </w:r>
    </w:p>
    <w:p w:rsidR="00693D07" w:rsidRPr="00693D07" w:rsidRDefault="00693D07" w:rsidP="00693D07">
      <w:pPr>
        <w:spacing w:line="360" w:lineRule="auto"/>
        <w:ind w:firstLine="709"/>
        <w:jc w:val="both"/>
        <w:rPr>
          <w:color w:val="000000"/>
          <w:sz w:val="24"/>
          <w:szCs w:val="24"/>
        </w:rPr>
      </w:pPr>
      <w:r w:rsidRPr="00693D07">
        <w:rPr>
          <w:color w:val="000000"/>
          <w:sz w:val="24"/>
          <w:szCs w:val="24"/>
        </w:rPr>
        <w:t>ИП Левшик В.Ч. - кв.111 выд.6,33 координаты 53</w:t>
      </w:r>
      <w:r w:rsidR="0055768B">
        <w:rPr>
          <w:color w:val="000000"/>
          <w:sz w:val="24"/>
          <w:szCs w:val="24"/>
          <w:vertAlign w:val="superscript"/>
        </w:rPr>
        <w:t>°</w:t>
      </w:r>
      <w:r w:rsidRPr="00693D07">
        <w:rPr>
          <w:color w:val="000000"/>
          <w:sz w:val="24"/>
          <w:szCs w:val="24"/>
        </w:rPr>
        <w:t>54</w:t>
      </w:r>
      <w:r w:rsidRPr="00693D07">
        <w:rPr>
          <w:color w:val="000000"/>
          <w:sz w:val="24"/>
          <w:szCs w:val="24"/>
          <w:vertAlign w:val="superscript"/>
        </w:rPr>
        <w:t>/</w:t>
      </w:r>
      <w:r w:rsidRPr="00693D07">
        <w:rPr>
          <w:color w:val="000000"/>
          <w:sz w:val="24"/>
          <w:szCs w:val="24"/>
        </w:rPr>
        <w:t>4, 23</w:t>
      </w:r>
      <w:r w:rsidR="0055768B">
        <w:rPr>
          <w:color w:val="000000"/>
          <w:sz w:val="24"/>
          <w:szCs w:val="24"/>
          <w:vertAlign w:val="superscript"/>
        </w:rPr>
        <w:t>°</w:t>
      </w:r>
      <w:r w:rsidRPr="00693D07">
        <w:rPr>
          <w:color w:val="000000"/>
          <w:sz w:val="24"/>
          <w:szCs w:val="24"/>
        </w:rPr>
        <w:t>37</w:t>
      </w:r>
      <w:r w:rsidRPr="00693D07">
        <w:rPr>
          <w:color w:val="000000"/>
          <w:sz w:val="24"/>
          <w:szCs w:val="24"/>
          <w:vertAlign w:val="superscript"/>
        </w:rPr>
        <w:t>/</w:t>
      </w:r>
      <w:r w:rsidRPr="00693D07">
        <w:rPr>
          <w:color w:val="000000"/>
          <w:sz w:val="24"/>
          <w:szCs w:val="24"/>
        </w:rPr>
        <w:t>45</w:t>
      </w:r>
    </w:p>
    <w:p w:rsidR="00693D07" w:rsidRPr="00693D07" w:rsidRDefault="00693D07" w:rsidP="00693D07">
      <w:pPr>
        <w:spacing w:line="360" w:lineRule="auto"/>
        <w:ind w:firstLine="709"/>
        <w:jc w:val="both"/>
        <w:rPr>
          <w:color w:val="000000"/>
          <w:sz w:val="24"/>
          <w:szCs w:val="24"/>
        </w:rPr>
      </w:pPr>
      <w:r w:rsidRPr="00693D07">
        <w:rPr>
          <w:color w:val="000000"/>
          <w:sz w:val="24"/>
          <w:szCs w:val="24"/>
        </w:rPr>
        <w:t>ИП Головач - кв.111 выд.6,</w:t>
      </w:r>
      <w:r>
        <w:rPr>
          <w:color w:val="000000"/>
          <w:sz w:val="24"/>
          <w:szCs w:val="24"/>
        </w:rPr>
        <w:t xml:space="preserve"> </w:t>
      </w:r>
      <w:r w:rsidRPr="00693D07">
        <w:rPr>
          <w:color w:val="000000"/>
          <w:sz w:val="24"/>
          <w:szCs w:val="24"/>
        </w:rPr>
        <w:t>33 координаты 53</w:t>
      </w:r>
      <w:r w:rsidR="0055768B">
        <w:rPr>
          <w:color w:val="000000"/>
          <w:sz w:val="24"/>
          <w:szCs w:val="24"/>
          <w:vertAlign w:val="superscript"/>
        </w:rPr>
        <w:t>°</w:t>
      </w:r>
      <w:r w:rsidRPr="00693D07">
        <w:rPr>
          <w:color w:val="000000"/>
          <w:sz w:val="24"/>
          <w:szCs w:val="24"/>
        </w:rPr>
        <w:t>54</w:t>
      </w:r>
      <w:r w:rsidRPr="00693D07">
        <w:rPr>
          <w:color w:val="000000"/>
          <w:sz w:val="24"/>
          <w:szCs w:val="24"/>
          <w:vertAlign w:val="superscript"/>
        </w:rPr>
        <w:t>/</w:t>
      </w:r>
      <w:r w:rsidRPr="00693D07">
        <w:rPr>
          <w:color w:val="000000"/>
          <w:sz w:val="24"/>
          <w:szCs w:val="24"/>
        </w:rPr>
        <w:t>4, 23</w:t>
      </w:r>
      <w:r w:rsidR="0055768B">
        <w:rPr>
          <w:color w:val="000000"/>
          <w:sz w:val="24"/>
          <w:szCs w:val="24"/>
          <w:vertAlign w:val="superscript"/>
        </w:rPr>
        <w:t>°</w:t>
      </w:r>
      <w:r w:rsidRPr="00693D07">
        <w:rPr>
          <w:color w:val="000000"/>
          <w:sz w:val="24"/>
          <w:szCs w:val="24"/>
        </w:rPr>
        <w:t>37</w:t>
      </w:r>
      <w:r w:rsidRPr="00693D07">
        <w:rPr>
          <w:color w:val="000000"/>
          <w:sz w:val="24"/>
          <w:szCs w:val="24"/>
          <w:vertAlign w:val="superscript"/>
        </w:rPr>
        <w:t>/</w:t>
      </w:r>
      <w:r w:rsidRPr="00693D07">
        <w:rPr>
          <w:color w:val="000000"/>
          <w:sz w:val="24"/>
          <w:szCs w:val="24"/>
        </w:rPr>
        <w:t>45</w:t>
      </w:r>
    </w:p>
    <w:p w:rsidR="00693D07" w:rsidRPr="00693D07" w:rsidRDefault="00693D07" w:rsidP="00693D07">
      <w:pPr>
        <w:spacing w:line="360" w:lineRule="auto"/>
        <w:ind w:firstLine="709"/>
        <w:jc w:val="both"/>
        <w:rPr>
          <w:color w:val="000000"/>
          <w:sz w:val="24"/>
          <w:szCs w:val="24"/>
        </w:rPr>
      </w:pPr>
      <w:r w:rsidRPr="00693D07">
        <w:rPr>
          <w:color w:val="000000"/>
          <w:sz w:val="24"/>
          <w:szCs w:val="24"/>
        </w:rPr>
        <w:t>ООО «Немново Тур» - кв.111 выд.6,33 Координаты 53</w:t>
      </w:r>
      <w:r w:rsidR="0055768B">
        <w:rPr>
          <w:color w:val="000000"/>
          <w:sz w:val="24"/>
          <w:szCs w:val="24"/>
          <w:vertAlign w:val="superscript"/>
        </w:rPr>
        <w:t>°</w:t>
      </w:r>
      <w:r w:rsidRPr="00693D07">
        <w:rPr>
          <w:color w:val="000000"/>
          <w:sz w:val="24"/>
          <w:szCs w:val="24"/>
        </w:rPr>
        <w:t>54</w:t>
      </w:r>
      <w:r w:rsidRPr="00693D07">
        <w:rPr>
          <w:color w:val="000000"/>
          <w:sz w:val="24"/>
          <w:szCs w:val="24"/>
          <w:vertAlign w:val="superscript"/>
        </w:rPr>
        <w:t>/</w:t>
      </w:r>
      <w:r w:rsidRPr="00693D07">
        <w:rPr>
          <w:color w:val="000000"/>
          <w:sz w:val="24"/>
          <w:szCs w:val="24"/>
        </w:rPr>
        <w:t>4, 23</w:t>
      </w:r>
      <w:r w:rsidR="0055768B">
        <w:rPr>
          <w:color w:val="000000"/>
          <w:sz w:val="24"/>
          <w:szCs w:val="24"/>
          <w:vertAlign w:val="superscript"/>
        </w:rPr>
        <w:t>°</w:t>
      </w:r>
      <w:r w:rsidRPr="00693D07">
        <w:rPr>
          <w:color w:val="000000"/>
          <w:sz w:val="24"/>
          <w:szCs w:val="24"/>
        </w:rPr>
        <w:t>37</w:t>
      </w:r>
      <w:r w:rsidRPr="00693D07">
        <w:rPr>
          <w:color w:val="000000"/>
          <w:sz w:val="24"/>
          <w:szCs w:val="24"/>
          <w:vertAlign w:val="superscript"/>
        </w:rPr>
        <w:t>/</w:t>
      </w:r>
      <w:r w:rsidRPr="00693D07">
        <w:rPr>
          <w:color w:val="000000"/>
          <w:sz w:val="24"/>
          <w:szCs w:val="24"/>
        </w:rPr>
        <w:t>45</w:t>
      </w:r>
    </w:p>
    <w:p w:rsidR="00693D07" w:rsidRPr="00693D07" w:rsidRDefault="00693D07" w:rsidP="00693D07">
      <w:pPr>
        <w:spacing w:line="360" w:lineRule="auto"/>
        <w:ind w:firstLine="709"/>
        <w:jc w:val="both"/>
        <w:rPr>
          <w:color w:val="000000"/>
          <w:sz w:val="24"/>
          <w:szCs w:val="24"/>
        </w:rPr>
      </w:pPr>
      <w:r w:rsidRPr="00693D07">
        <w:rPr>
          <w:color w:val="000000"/>
          <w:sz w:val="24"/>
          <w:szCs w:val="24"/>
        </w:rPr>
        <w:t>Финиш – (д.Кадыш)</w:t>
      </w:r>
    </w:p>
    <w:p w:rsidR="00693D07" w:rsidRPr="00693D07" w:rsidRDefault="00693D07" w:rsidP="00693D07">
      <w:pPr>
        <w:spacing w:line="360" w:lineRule="auto"/>
        <w:ind w:firstLine="709"/>
        <w:jc w:val="both"/>
        <w:rPr>
          <w:color w:val="000000"/>
          <w:sz w:val="24"/>
          <w:szCs w:val="24"/>
        </w:rPr>
      </w:pPr>
      <w:r w:rsidRPr="00693D07">
        <w:rPr>
          <w:color w:val="000000"/>
          <w:sz w:val="24"/>
          <w:szCs w:val="24"/>
        </w:rPr>
        <w:t xml:space="preserve">ИП Левшик В.Ч. </w:t>
      </w:r>
      <w:r w:rsidRPr="00693D07">
        <w:rPr>
          <w:i/>
          <w:color w:val="000000"/>
          <w:sz w:val="24"/>
          <w:szCs w:val="24"/>
        </w:rPr>
        <w:t xml:space="preserve">за </w:t>
      </w:r>
      <w:r w:rsidRPr="00693D07">
        <w:rPr>
          <w:color w:val="000000"/>
          <w:sz w:val="24"/>
          <w:szCs w:val="24"/>
        </w:rPr>
        <w:t>мостом направо - координаты 53</w:t>
      </w:r>
      <w:r w:rsidR="0055768B">
        <w:rPr>
          <w:color w:val="000000"/>
          <w:sz w:val="24"/>
          <w:szCs w:val="24"/>
          <w:vertAlign w:val="superscript"/>
        </w:rPr>
        <w:t>°</w:t>
      </w:r>
      <w:r w:rsidRPr="00693D07">
        <w:rPr>
          <w:color w:val="000000"/>
          <w:sz w:val="24"/>
          <w:szCs w:val="24"/>
        </w:rPr>
        <w:t>54</w:t>
      </w:r>
      <w:r w:rsidRPr="00693D07">
        <w:rPr>
          <w:color w:val="000000"/>
          <w:sz w:val="24"/>
          <w:szCs w:val="24"/>
          <w:vertAlign w:val="superscript"/>
        </w:rPr>
        <w:t>/</w:t>
      </w:r>
      <w:r w:rsidRPr="00693D07">
        <w:rPr>
          <w:color w:val="000000"/>
          <w:sz w:val="24"/>
          <w:szCs w:val="24"/>
        </w:rPr>
        <w:t>6, 23</w:t>
      </w:r>
      <w:r w:rsidR="0055768B">
        <w:rPr>
          <w:color w:val="000000"/>
          <w:sz w:val="24"/>
          <w:szCs w:val="24"/>
          <w:vertAlign w:val="superscript"/>
        </w:rPr>
        <w:t>°</w:t>
      </w:r>
      <w:r w:rsidRPr="00693D07">
        <w:rPr>
          <w:color w:val="000000"/>
          <w:sz w:val="24"/>
          <w:szCs w:val="24"/>
        </w:rPr>
        <w:t>41</w:t>
      </w:r>
      <w:r w:rsidRPr="00693D07">
        <w:rPr>
          <w:color w:val="000000"/>
          <w:sz w:val="24"/>
          <w:szCs w:val="24"/>
          <w:vertAlign w:val="superscript"/>
        </w:rPr>
        <w:t>/</w:t>
      </w:r>
      <w:r w:rsidRPr="00693D07">
        <w:rPr>
          <w:color w:val="000000"/>
          <w:sz w:val="24"/>
          <w:szCs w:val="24"/>
        </w:rPr>
        <w:t>16</w:t>
      </w:r>
    </w:p>
    <w:p w:rsidR="00693D07" w:rsidRPr="00693D07" w:rsidRDefault="00693D07" w:rsidP="00693D07">
      <w:pPr>
        <w:spacing w:line="360" w:lineRule="auto"/>
        <w:ind w:firstLine="709"/>
        <w:jc w:val="both"/>
        <w:rPr>
          <w:color w:val="000000"/>
          <w:sz w:val="24"/>
          <w:szCs w:val="24"/>
        </w:rPr>
      </w:pPr>
      <w:r w:rsidRPr="00693D07">
        <w:rPr>
          <w:color w:val="000000"/>
          <w:sz w:val="24"/>
          <w:szCs w:val="24"/>
        </w:rPr>
        <w:t xml:space="preserve">ИП Головач - </w:t>
      </w:r>
      <w:r w:rsidRPr="00693D07">
        <w:rPr>
          <w:i/>
          <w:color w:val="000000"/>
          <w:sz w:val="24"/>
          <w:szCs w:val="24"/>
        </w:rPr>
        <w:t xml:space="preserve">за </w:t>
      </w:r>
      <w:r w:rsidRPr="00693D07">
        <w:rPr>
          <w:color w:val="000000"/>
          <w:sz w:val="24"/>
          <w:szCs w:val="24"/>
        </w:rPr>
        <w:t>мостом направо – координаты 53</w:t>
      </w:r>
      <w:r w:rsidR="0055768B">
        <w:rPr>
          <w:color w:val="000000"/>
          <w:sz w:val="24"/>
          <w:szCs w:val="24"/>
          <w:vertAlign w:val="superscript"/>
        </w:rPr>
        <w:t>°</w:t>
      </w:r>
      <w:r w:rsidRPr="00693D07">
        <w:rPr>
          <w:color w:val="000000"/>
          <w:sz w:val="24"/>
          <w:szCs w:val="24"/>
        </w:rPr>
        <w:t>54</w:t>
      </w:r>
      <w:r w:rsidRPr="00693D07">
        <w:rPr>
          <w:color w:val="000000"/>
          <w:sz w:val="24"/>
          <w:szCs w:val="24"/>
          <w:vertAlign w:val="superscript"/>
        </w:rPr>
        <w:t>/</w:t>
      </w:r>
      <w:r w:rsidRPr="00693D07">
        <w:rPr>
          <w:color w:val="000000"/>
          <w:sz w:val="24"/>
          <w:szCs w:val="24"/>
        </w:rPr>
        <w:t>6, 23</w:t>
      </w:r>
      <w:r w:rsidR="0055768B">
        <w:rPr>
          <w:color w:val="000000"/>
          <w:sz w:val="24"/>
          <w:szCs w:val="24"/>
          <w:vertAlign w:val="superscript"/>
        </w:rPr>
        <w:t>°</w:t>
      </w:r>
      <w:r w:rsidRPr="00693D07">
        <w:rPr>
          <w:color w:val="000000"/>
          <w:sz w:val="24"/>
          <w:szCs w:val="24"/>
        </w:rPr>
        <w:t>41</w:t>
      </w:r>
      <w:r w:rsidRPr="00693D07">
        <w:rPr>
          <w:color w:val="000000"/>
          <w:sz w:val="24"/>
          <w:szCs w:val="24"/>
          <w:vertAlign w:val="superscript"/>
        </w:rPr>
        <w:t>/</w:t>
      </w:r>
      <w:r w:rsidRPr="00693D07">
        <w:rPr>
          <w:color w:val="000000"/>
          <w:sz w:val="24"/>
          <w:szCs w:val="24"/>
        </w:rPr>
        <w:t>16</w:t>
      </w:r>
    </w:p>
    <w:p w:rsidR="00693D07" w:rsidRPr="00693D07" w:rsidRDefault="00693D07" w:rsidP="00693D07">
      <w:pPr>
        <w:spacing w:line="360" w:lineRule="auto"/>
        <w:ind w:firstLine="709"/>
        <w:jc w:val="both"/>
        <w:rPr>
          <w:color w:val="000000"/>
          <w:sz w:val="24"/>
          <w:szCs w:val="24"/>
        </w:rPr>
      </w:pPr>
      <w:r w:rsidRPr="00693D07">
        <w:rPr>
          <w:color w:val="000000"/>
          <w:sz w:val="24"/>
          <w:szCs w:val="24"/>
        </w:rPr>
        <w:t xml:space="preserve">ООО «Немново Тур» - </w:t>
      </w:r>
      <w:r w:rsidRPr="00693D07">
        <w:rPr>
          <w:i/>
          <w:color w:val="000000"/>
          <w:sz w:val="24"/>
          <w:szCs w:val="24"/>
        </w:rPr>
        <w:t xml:space="preserve">за </w:t>
      </w:r>
      <w:r w:rsidRPr="00693D07">
        <w:rPr>
          <w:color w:val="000000"/>
          <w:sz w:val="24"/>
          <w:szCs w:val="24"/>
        </w:rPr>
        <w:t>мостом направо – координаты 53</w:t>
      </w:r>
      <w:r w:rsidR="0055768B">
        <w:rPr>
          <w:color w:val="000000"/>
          <w:sz w:val="24"/>
          <w:szCs w:val="24"/>
          <w:vertAlign w:val="superscript"/>
        </w:rPr>
        <w:t>°</w:t>
      </w:r>
      <w:r w:rsidRPr="00693D07">
        <w:rPr>
          <w:color w:val="000000"/>
          <w:sz w:val="24"/>
          <w:szCs w:val="24"/>
        </w:rPr>
        <w:t>54</w:t>
      </w:r>
      <w:r w:rsidRPr="00693D07">
        <w:rPr>
          <w:color w:val="000000"/>
          <w:sz w:val="24"/>
          <w:szCs w:val="24"/>
          <w:vertAlign w:val="superscript"/>
        </w:rPr>
        <w:t>/</w:t>
      </w:r>
      <w:r w:rsidRPr="00693D07">
        <w:rPr>
          <w:color w:val="000000"/>
          <w:sz w:val="24"/>
          <w:szCs w:val="24"/>
        </w:rPr>
        <w:t>6, 23</w:t>
      </w:r>
      <w:r w:rsidR="0055768B">
        <w:rPr>
          <w:color w:val="000000"/>
          <w:sz w:val="24"/>
          <w:szCs w:val="24"/>
          <w:vertAlign w:val="superscript"/>
        </w:rPr>
        <w:t>°</w:t>
      </w:r>
      <w:r w:rsidRPr="00693D07">
        <w:rPr>
          <w:color w:val="000000"/>
          <w:sz w:val="24"/>
          <w:szCs w:val="24"/>
        </w:rPr>
        <w:t>41</w:t>
      </w:r>
      <w:r w:rsidRPr="00693D07">
        <w:rPr>
          <w:color w:val="000000"/>
          <w:sz w:val="24"/>
          <w:szCs w:val="24"/>
          <w:vertAlign w:val="superscript"/>
        </w:rPr>
        <w:t>/</w:t>
      </w:r>
      <w:r w:rsidRPr="00693D07">
        <w:rPr>
          <w:color w:val="000000"/>
          <w:sz w:val="24"/>
          <w:szCs w:val="24"/>
        </w:rPr>
        <w:t>16</w:t>
      </w:r>
    </w:p>
    <w:p w:rsidR="00693D07" w:rsidRPr="00693D07" w:rsidRDefault="00693D07" w:rsidP="00693D07">
      <w:pPr>
        <w:numPr>
          <w:ilvl w:val="0"/>
          <w:numId w:val="42"/>
        </w:numPr>
        <w:spacing w:line="360" w:lineRule="auto"/>
        <w:jc w:val="both"/>
        <w:rPr>
          <w:i/>
          <w:color w:val="000000"/>
          <w:sz w:val="24"/>
          <w:szCs w:val="24"/>
        </w:rPr>
      </w:pPr>
      <w:r w:rsidRPr="00693D07">
        <w:rPr>
          <w:i/>
          <w:color w:val="000000"/>
          <w:sz w:val="24"/>
          <w:szCs w:val="24"/>
        </w:rPr>
        <w:t>Маршрут по р.Марыха – р.Черная Ганча – «Черная Ганча-8»:</w:t>
      </w:r>
    </w:p>
    <w:p w:rsidR="00693D07" w:rsidRPr="00693D07" w:rsidRDefault="00693D07" w:rsidP="00693D07">
      <w:pPr>
        <w:spacing w:line="360" w:lineRule="auto"/>
        <w:ind w:firstLine="709"/>
        <w:jc w:val="both"/>
        <w:rPr>
          <w:color w:val="000000"/>
          <w:sz w:val="24"/>
          <w:szCs w:val="24"/>
        </w:rPr>
      </w:pPr>
      <w:r w:rsidRPr="00693D07">
        <w:rPr>
          <w:color w:val="000000"/>
          <w:sz w:val="24"/>
          <w:szCs w:val="24"/>
        </w:rPr>
        <w:t>Старт (старый мост)</w:t>
      </w:r>
    </w:p>
    <w:p w:rsidR="00693D07" w:rsidRPr="00693D07" w:rsidRDefault="00693D07" w:rsidP="00693D07">
      <w:pPr>
        <w:spacing w:line="360" w:lineRule="auto"/>
        <w:ind w:firstLine="709"/>
        <w:jc w:val="both"/>
        <w:rPr>
          <w:color w:val="000000"/>
          <w:sz w:val="24"/>
          <w:szCs w:val="24"/>
        </w:rPr>
      </w:pPr>
      <w:r w:rsidRPr="00693D07">
        <w:rPr>
          <w:color w:val="000000"/>
          <w:sz w:val="24"/>
          <w:szCs w:val="24"/>
        </w:rPr>
        <w:t xml:space="preserve">   ИП Кивляк Я.В. - кв.111 выд.6,33 координаты 53</w:t>
      </w:r>
      <w:r w:rsidR="0055768B">
        <w:rPr>
          <w:color w:val="000000"/>
          <w:sz w:val="24"/>
          <w:szCs w:val="24"/>
          <w:vertAlign w:val="superscript"/>
        </w:rPr>
        <w:t>°</w:t>
      </w:r>
      <w:r w:rsidRPr="00693D07">
        <w:rPr>
          <w:color w:val="000000"/>
          <w:sz w:val="24"/>
          <w:szCs w:val="24"/>
        </w:rPr>
        <w:t>54</w:t>
      </w:r>
      <w:r w:rsidRPr="00693D07">
        <w:rPr>
          <w:color w:val="000000"/>
          <w:sz w:val="24"/>
          <w:szCs w:val="24"/>
          <w:vertAlign w:val="superscript"/>
        </w:rPr>
        <w:t>/</w:t>
      </w:r>
      <w:r w:rsidRPr="00693D07">
        <w:rPr>
          <w:color w:val="000000"/>
          <w:sz w:val="24"/>
          <w:szCs w:val="24"/>
        </w:rPr>
        <w:t>4, 23</w:t>
      </w:r>
      <w:r w:rsidR="0055768B">
        <w:rPr>
          <w:color w:val="000000"/>
          <w:sz w:val="24"/>
          <w:szCs w:val="24"/>
          <w:vertAlign w:val="superscript"/>
        </w:rPr>
        <w:t>°</w:t>
      </w:r>
      <w:r w:rsidRPr="00693D07">
        <w:rPr>
          <w:color w:val="000000"/>
          <w:sz w:val="24"/>
          <w:szCs w:val="24"/>
        </w:rPr>
        <w:t>37</w:t>
      </w:r>
      <w:r w:rsidRPr="00693D07">
        <w:rPr>
          <w:color w:val="000000"/>
          <w:sz w:val="24"/>
          <w:szCs w:val="24"/>
          <w:vertAlign w:val="superscript"/>
        </w:rPr>
        <w:t>/</w:t>
      </w:r>
      <w:r w:rsidRPr="00693D07">
        <w:rPr>
          <w:color w:val="000000"/>
          <w:sz w:val="24"/>
          <w:szCs w:val="24"/>
        </w:rPr>
        <w:t>45</w:t>
      </w:r>
    </w:p>
    <w:p w:rsidR="00693D07" w:rsidRPr="00693D07" w:rsidRDefault="00693D07" w:rsidP="00693D07">
      <w:pPr>
        <w:spacing w:line="360" w:lineRule="auto"/>
        <w:ind w:firstLine="709"/>
        <w:jc w:val="both"/>
        <w:rPr>
          <w:color w:val="000000"/>
          <w:sz w:val="24"/>
          <w:szCs w:val="24"/>
        </w:rPr>
      </w:pPr>
      <w:r w:rsidRPr="00693D07">
        <w:rPr>
          <w:color w:val="000000"/>
          <w:sz w:val="24"/>
          <w:szCs w:val="24"/>
        </w:rPr>
        <w:t xml:space="preserve">Финиш (д.Кадыш) </w:t>
      </w:r>
    </w:p>
    <w:p w:rsidR="00693D07" w:rsidRPr="00693D07" w:rsidRDefault="00693D07" w:rsidP="00693D07">
      <w:pPr>
        <w:spacing w:line="360" w:lineRule="auto"/>
        <w:ind w:firstLine="709"/>
        <w:jc w:val="both"/>
        <w:rPr>
          <w:color w:val="000000"/>
          <w:sz w:val="24"/>
          <w:szCs w:val="24"/>
        </w:rPr>
      </w:pPr>
      <w:r w:rsidRPr="00693D07">
        <w:rPr>
          <w:color w:val="000000"/>
          <w:sz w:val="24"/>
          <w:szCs w:val="24"/>
        </w:rPr>
        <w:t xml:space="preserve"> ИП Кивляк Я.В.  </w:t>
      </w:r>
      <w:r w:rsidRPr="00693D07">
        <w:rPr>
          <w:i/>
          <w:color w:val="000000"/>
          <w:sz w:val="24"/>
          <w:szCs w:val="24"/>
        </w:rPr>
        <w:t xml:space="preserve">до </w:t>
      </w:r>
      <w:r w:rsidRPr="00693D07">
        <w:rPr>
          <w:color w:val="000000"/>
          <w:sz w:val="24"/>
          <w:szCs w:val="24"/>
        </w:rPr>
        <w:t>моста налево- координаты 53</w:t>
      </w:r>
      <w:r w:rsidR="0055768B">
        <w:rPr>
          <w:color w:val="000000"/>
          <w:sz w:val="24"/>
          <w:szCs w:val="24"/>
          <w:vertAlign w:val="superscript"/>
        </w:rPr>
        <w:t>°</w:t>
      </w:r>
      <w:r w:rsidRPr="00693D07">
        <w:rPr>
          <w:color w:val="000000"/>
          <w:sz w:val="24"/>
          <w:szCs w:val="24"/>
        </w:rPr>
        <w:t>54</w:t>
      </w:r>
      <w:r w:rsidRPr="00693D07">
        <w:rPr>
          <w:color w:val="000000"/>
          <w:sz w:val="24"/>
          <w:szCs w:val="24"/>
          <w:vertAlign w:val="superscript"/>
        </w:rPr>
        <w:t>/</w:t>
      </w:r>
      <w:r w:rsidRPr="00693D07">
        <w:rPr>
          <w:color w:val="000000"/>
          <w:sz w:val="24"/>
          <w:szCs w:val="24"/>
        </w:rPr>
        <w:t>14, 23</w:t>
      </w:r>
      <w:r w:rsidR="0055768B">
        <w:rPr>
          <w:color w:val="000000"/>
          <w:sz w:val="24"/>
          <w:szCs w:val="24"/>
          <w:vertAlign w:val="superscript"/>
        </w:rPr>
        <w:t>°</w:t>
      </w:r>
      <w:r w:rsidRPr="00693D07">
        <w:rPr>
          <w:color w:val="000000"/>
          <w:sz w:val="24"/>
          <w:szCs w:val="24"/>
        </w:rPr>
        <w:t>40</w:t>
      </w:r>
      <w:r w:rsidRPr="00693D07">
        <w:rPr>
          <w:color w:val="000000"/>
          <w:sz w:val="24"/>
          <w:szCs w:val="24"/>
          <w:vertAlign w:val="superscript"/>
        </w:rPr>
        <w:t>/</w:t>
      </w:r>
      <w:r w:rsidRPr="00693D07">
        <w:rPr>
          <w:color w:val="000000"/>
          <w:sz w:val="24"/>
          <w:szCs w:val="24"/>
        </w:rPr>
        <w:t>54</w:t>
      </w:r>
    </w:p>
    <w:p w:rsidR="00693D07" w:rsidRPr="00693D07" w:rsidRDefault="00693D07" w:rsidP="00693D07">
      <w:pPr>
        <w:numPr>
          <w:ilvl w:val="0"/>
          <w:numId w:val="42"/>
        </w:numPr>
        <w:spacing w:line="360" w:lineRule="auto"/>
        <w:jc w:val="both"/>
        <w:rPr>
          <w:i/>
          <w:color w:val="000000"/>
          <w:sz w:val="24"/>
          <w:szCs w:val="24"/>
        </w:rPr>
      </w:pPr>
      <w:r w:rsidRPr="00693D07">
        <w:rPr>
          <w:i/>
          <w:color w:val="000000"/>
          <w:sz w:val="24"/>
          <w:szCs w:val="24"/>
        </w:rPr>
        <w:t>Маршрут по р.Марыха – р.Ч</w:t>
      </w:r>
      <w:r w:rsidR="00485F86">
        <w:rPr>
          <w:i/>
          <w:color w:val="000000"/>
          <w:sz w:val="24"/>
          <w:szCs w:val="24"/>
        </w:rPr>
        <w:t>ё</w:t>
      </w:r>
      <w:r w:rsidRPr="00693D07">
        <w:rPr>
          <w:i/>
          <w:color w:val="000000"/>
          <w:sz w:val="24"/>
          <w:szCs w:val="24"/>
        </w:rPr>
        <w:t>рная Ганча – «Ч</w:t>
      </w:r>
      <w:r w:rsidR="00485F86">
        <w:rPr>
          <w:i/>
          <w:color w:val="000000"/>
          <w:sz w:val="24"/>
          <w:szCs w:val="24"/>
        </w:rPr>
        <w:t>ё</w:t>
      </w:r>
      <w:r w:rsidRPr="00693D07">
        <w:rPr>
          <w:i/>
          <w:color w:val="000000"/>
          <w:sz w:val="24"/>
          <w:szCs w:val="24"/>
        </w:rPr>
        <w:t>рная Ганча-1»:</w:t>
      </w:r>
    </w:p>
    <w:p w:rsidR="00693D07" w:rsidRPr="00693D07" w:rsidRDefault="00693D07" w:rsidP="00693D07">
      <w:pPr>
        <w:spacing w:line="360" w:lineRule="auto"/>
        <w:ind w:firstLine="709"/>
        <w:jc w:val="both"/>
        <w:rPr>
          <w:color w:val="000000"/>
          <w:sz w:val="24"/>
          <w:szCs w:val="24"/>
        </w:rPr>
      </w:pPr>
      <w:r w:rsidRPr="00693D07">
        <w:rPr>
          <w:color w:val="000000"/>
          <w:sz w:val="24"/>
          <w:szCs w:val="24"/>
        </w:rPr>
        <w:t>Старт – (старый мост)</w:t>
      </w:r>
    </w:p>
    <w:p w:rsidR="00693D07" w:rsidRPr="00693D07" w:rsidRDefault="00693D07" w:rsidP="00693D07">
      <w:pPr>
        <w:spacing w:line="360" w:lineRule="auto"/>
        <w:ind w:firstLine="709"/>
        <w:jc w:val="both"/>
        <w:rPr>
          <w:color w:val="000000"/>
          <w:sz w:val="24"/>
          <w:szCs w:val="24"/>
        </w:rPr>
      </w:pPr>
      <w:r w:rsidRPr="00693D07">
        <w:rPr>
          <w:color w:val="000000"/>
          <w:sz w:val="24"/>
          <w:szCs w:val="24"/>
        </w:rPr>
        <w:t>ООО «Немново Тур» - кв.111 выд.</w:t>
      </w:r>
      <w:r w:rsidR="00485F86">
        <w:rPr>
          <w:color w:val="000000"/>
          <w:sz w:val="24"/>
          <w:szCs w:val="24"/>
        </w:rPr>
        <w:t xml:space="preserve"> </w:t>
      </w:r>
      <w:r w:rsidRPr="00693D07">
        <w:rPr>
          <w:color w:val="000000"/>
          <w:sz w:val="24"/>
          <w:szCs w:val="24"/>
        </w:rPr>
        <w:t>6,</w:t>
      </w:r>
      <w:r w:rsidR="00485F86">
        <w:rPr>
          <w:color w:val="000000"/>
          <w:sz w:val="24"/>
          <w:szCs w:val="24"/>
        </w:rPr>
        <w:t xml:space="preserve"> </w:t>
      </w:r>
      <w:r w:rsidRPr="00693D07">
        <w:rPr>
          <w:color w:val="000000"/>
          <w:sz w:val="24"/>
          <w:szCs w:val="24"/>
        </w:rPr>
        <w:t>33 Координаты 53</w:t>
      </w:r>
      <w:r w:rsidR="0055768B">
        <w:rPr>
          <w:color w:val="000000"/>
          <w:sz w:val="24"/>
          <w:szCs w:val="24"/>
          <w:vertAlign w:val="superscript"/>
        </w:rPr>
        <w:t>°</w:t>
      </w:r>
      <w:r w:rsidRPr="00693D07">
        <w:rPr>
          <w:color w:val="000000"/>
          <w:sz w:val="24"/>
          <w:szCs w:val="24"/>
        </w:rPr>
        <w:t>54</w:t>
      </w:r>
      <w:r w:rsidRPr="00693D07">
        <w:rPr>
          <w:color w:val="000000"/>
          <w:sz w:val="24"/>
          <w:szCs w:val="24"/>
          <w:vertAlign w:val="superscript"/>
        </w:rPr>
        <w:t>/</w:t>
      </w:r>
      <w:r w:rsidRPr="00693D07">
        <w:rPr>
          <w:color w:val="000000"/>
          <w:sz w:val="24"/>
          <w:szCs w:val="24"/>
        </w:rPr>
        <w:t>4, 23</w:t>
      </w:r>
      <w:r w:rsidR="0055768B">
        <w:rPr>
          <w:color w:val="000000"/>
          <w:sz w:val="24"/>
          <w:szCs w:val="24"/>
          <w:vertAlign w:val="superscript"/>
        </w:rPr>
        <w:t>°</w:t>
      </w:r>
      <w:r w:rsidRPr="00693D07">
        <w:rPr>
          <w:color w:val="000000"/>
          <w:sz w:val="24"/>
          <w:szCs w:val="24"/>
        </w:rPr>
        <w:t>37</w:t>
      </w:r>
      <w:r w:rsidRPr="00693D07">
        <w:rPr>
          <w:color w:val="000000"/>
          <w:sz w:val="24"/>
          <w:szCs w:val="24"/>
          <w:vertAlign w:val="superscript"/>
        </w:rPr>
        <w:t>/</w:t>
      </w:r>
      <w:r w:rsidRPr="00693D07">
        <w:rPr>
          <w:color w:val="000000"/>
          <w:sz w:val="24"/>
          <w:szCs w:val="24"/>
        </w:rPr>
        <w:t>45</w:t>
      </w:r>
    </w:p>
    <w:p w:rsidR="00693D07" w:rsidRPr="00693D07" w:rsidRDefault="00693D07" w:rsidP="00693D07">
      <w:pPr>
        <w:spacing w:line="360" w:lineRule="auto"/>
        <w:ind w:firstLine="709"/>
        <w:jc w:val="both"/>
        <w:rPr>
          <w:color w:val="000000"/>
          <w:sz w:val="24"/>
          <w:szCs w:val="24"/>
        </w:rPr>
      </w:pPr>
      <w:r w:rsidRPr="00693D07">
        <w:rPr>
          <w:color w:val="000000"/>
          <w:sz w:val="24"/>
          <w:szCs w:val="24"/>
        </w:rPr>
        <w:t>Финиш – (д.Горячки)</w:t>
      </w:r>
    </w:p>
    <w:p w:rsidR="00693D07" w:rsidRPr="00693D07" w:rsidRDefault="00693D07" w:rsidP="00693D07">
      <w:pPr>
        <w:spacing w:line="360" w:lineRule="auto"/>
        <w:ind w:firstLine="709"/>
        <w:jc w:val="both"/>
        <w:rPr>
          <w:color w:val="000000"/>
          <w:sz w:val="24"/>
          <w:szCs w:val="24"/>
        </w:rPr>
      </w:pPr>
      <w:r w:rsidRPr="00693D07">
        <w:rPr>
          <w:color w:val="000000"/>
          <w:sz w:val="24"/>
          <w:szCs w:val="24"/>
        </w:rPr>
        <w:t xml:space="preserve">ООО «Немново Тур» - </w:t>
      </w:r>
      <w:r w:rsidRPr="00485F86">
        <w:rPr>
          <w:color w:val="000000"/>
          <w:sz w:val="24"/>
          <w:szCs w:val="24"/>
        </w:rPr>
        <w:t>за</w:t>
      </w:r>
      <w:r w:rsidRPr="00693D07">
        <w:rPr>
          <w:i/>
          <w:color w:val="000000"/>
          <w:sz w:val="24"/>
          <w:szCs w:val="24"/>
        </w:rPr>
        <w:t xml:space="preserve"> </w:t>
      </w:r>
      <w:r w:rsidRPr="00693D07">
        <w:rPr>
          <w:color w:val="000000"/>
          <w:sz w:val="24"/>
          <w:szCs w:val="24"/>
        </w:rPr>
        <w:t xml:space="preserve">мостом </w:t>
      </w:r>
      <w:r w:rsidR="00485F86">
        <w:rPr>
          <w:color w:val="000000"/>
          <w:sz w:val="24"/>
          <w:szCs w:val="24"/>
        </w:rPr>
        <w:t xml:space="preserve">д. Кадыш, справа </w:t>
      </w:r>
      <w:r w:rsidRPr="00693D07">
        <w:rPr>
          <w:color w:val="000000"/>
          <w:sz w:val="24"/>
          <w:szCs w:val="24"/>
        </w:rPr>
        <w:t>– кв 180 выд 66 координаты 53</w:t>
      </w:r>
      <w:r w:rsidRPr="00693D07">
        <w:rPr>
          <w:color w:val="000000"/>
          <w:sz w:val="24"/>
          <w:szCs w:val="24"/>
          <w:vertAlign w:val="superscript"/>
        </w:rPr>
        <w:t>0</w:t>
      </w:r>
      <w:r w:rsidRPr="00693D07">
        <w:rPr>
          <w:color w:val="000000"/>
          <w:sz w:val="24"/>
          <w:szCs w:val="24"/>
        </w:rPr>
        <w:t>53</w:t>
      </w:r>
      <w:r w:rsidRPr="00693D07">
        <w:rPr>
          <w:color w:val="000000"/>
          <w:sz w:val="24"/>
          <w:szCs w:val="24"/>
          <w:vertAlign w:val="superscript"/>
        </w:rPr>
        <w:t>/</w:t>
      </w:r>
      <w:r w:rsidR="00485F86">
        <w:rPr>
          <w:color w:val="000000"/>
          <w:sz w:val="24"/>
          <w:szCs w:val="24"/>
        </w:rPr>
        <w:t xml:space="preserve">47.73, </w:t>
      </w:r>
      <w:r w:rsidRPr="00693D07">
        <w:rPr>
          <w:color w:val="000000"/>
          <w:sz w:val="24"/>
          <w:szCs w:val="24"/>
        </w:rPr>
        <w:t>23</w:t>
      </w:r>
      <w:r w:rsidRPr="00693D07">
        <w:rPr>
          <w:color w:val="000000"/>
          <w:sz w:val="24"/>
          <w:szCs w:val="24"/>
          <w:vertAlign w:val="superscript"/>
        </w:rPr>
        <w:t>0</w:t>
      </w:r>
      <w:r w:rsidRPr="00693D07">
        <w:rPr>
          <w:color w:val="000000"/>
          <w:sz w:val="24"/>
          <w:szCs w:val="24"/>
        </w:rPr>
        <w:t>44</w:t>
      </w:r>
      <w:r w:rsidRPr="00693D07">
        <w:rPr>
          <w:color w:val="000000"/>
          <w:sz w:val="24"/>
          <w:szCs w:val="24"/>
          <w:vertAlign w:val="superscript"/>
        </w:rPr>
        <w:t>/</w:t>
      </w:r>
      <w:r w:rsidR="00485F86">
        <w:rPr>
          <w:color w:val="000000"/>
          <w:sz w:val="24"/>
          <w:szCs w:val="24"/>
        </w:rPr>
        <w:t>19.16</w:t>
      </w:r>
    </w:p>
    <w:p w:rsidR="00693D07" w:rsidRPr="00693D07" w:rsidRDefault="00693D07" w:rsidP="00693D07">
      <w:pPr>
        <w:numPr>
          <w:ilvl w:val="0"/>
          <w:numId w:val="42"/>
        </w:numPr>
        <w:spacing w:line="360" w:lineRule="auto"/>
        <w:jc w:val="both"/>
        <w:rPr>
          <w:i/>
          <w:color w:val="000000"/>
          <w:sz w:val="24"/>
          <w:szCs w:val="24"/>
        </w:rPr>
      </w:pPr>
      <w:r w:rsidRPr="00693D07">
        <w:rPr>
          <w:i/>
          <w:color w:val="000000"/>
          <w:sz w:val="24"/>
          <w:szCs w:val="24"/>
        </w:rPr>
        <w:t>Маршрут по р.Черная Ганча – «Черная Ганча-3»:</w:t>
      </w:r>
    </w:p>
    <w:p w:rsidR="00693D07" w:rsidRPr="00693D07" w:rsidRDefault="00693D07" w:rsidP="00693D07">
      <w:pPr>
        <w:spacing w:line="360" w:lineRule="auto"/>
        <w:ind w:firstLine="709"/>
        <w:jc w:val="both"/>
        <w:rPr>
          <w:color w:val="000000"/>
          <w:sz w:val="24"/>
          <w:szCs w:val="24"/>
        </w:rPr>
      </w:pPr>
      <w:r w:rsidRPr="00693D07">
        <w:rPr>
          <w:color w:val="000000"/>
          <w:sz w:val="24"/>
          <w:szCs w:val="24"/>
        </w:rPr>
        <w:t>Старт – (старый мост)</w:t>
      </w:r>
    </w:p>
    <w:p w:rsidR="00693D07" w:rsidRPr="00693D07" w:rsidRDefault="00693D07" w:rsidP="00693D07">
      <w:pPr>
        <w:spacing w:line="360" w:lineRule="auto"/>
        <w:ind w:firstLine="709"/>
        <w:jc w:val="both"/>
        <w:rPr>
          <w:color w:val="000000"/>
          <w:sz w:val="24"/>
          <w:szCs w:val="24"/>
        </w:rPr>
      </w:pPr>
      <w:r w:rsidRPr="00693D07">
        <w:rPr>
          <w:color w:val="000000"/>
          <w:sz w:val="24"/>
          <w:szCs w:val="24"/>
        </w:rPr>
        <w:t xml:space="preserve">ООО «Немново Тур» - </w:t>
      </w:r>
      <w:r w:rsidRPr="00485F86">
        <w:rPr>
          <w:color w:val="000000"/>
          <w:sz w:val="24"/>
          <w:szCs w:val="24"/>
        </w:rPr>
        <w:t>за</w:t>
      </w:r>
      <w:r w:rsidRPr="00693D07">
        <w:rPr>
          <w:i/>
          <w:color w:val="000000"/>
          <w:sz w:val="24"/>
          <w:szCs w:val="24"/>
        </w:rPr>
        <w:t xml:space="preserve"> </w:t>
      </w:r>
      <w:r w:rsidRPr="00693D07">
        <w:rPr>
          <w:color w:val="000000"/>
          <w:sz w:val="24"/>
          <w:szCs w:val="24"/>
        </w:rPr>
        <w:t>мостом направо – координаты 53</w:t>
      </w:r>
      <w:r w:rsidR="0055768B">
        <w:rPr>
          <w:color w:val="000000"/>
          <w:sz w:val="24"/>
          <w:szCs w:val="24"/>
          <w:vertAlign w:val="superscript"/>
        </w:rPr>
        <w:t>°</w:t>
      </w:r>
      <w:r w:rsidRPr="00693D07">
        <w:rPr>
          <w:color w:val="000000"/>
          <w:sz w:val="24"/>
          <w:szCs w:val="24"/>
        </w:rPr>
        <w:t>54</w:t>
      </w:r>
      <w:r w:rsidRPr="00693D07">
        <w:rPr>
          <w:color w:val="000000"/>
          <w:sz w:val="24"/>
          <w:szCs w:val="24"/>
          <w:vertAlign w:val="superscript"/>
        </w:rPr>
        <w:t>/</w:t>
      </w:r>
      <w:r w:rsidRPr="00693D07">
        <w:rPr>
          <w:color w:val="000000"/>
          <w:sz w:val="24"/>
          <w:szCs w:val="24"/>
        </w:rPr>
        <w:t>6, 23</w:t>
      </w:r>
      <w:r w:rsidR="0055768B">
        <w:rPr>
          <w:color w:val="000000"/>
          <w:sz w:val="24"/>
          <w:szCs w:val="24"/>
          <w:vertAlign w:val="superscript"/>
        </w:rPr>
        <w:t>°</w:t>
      </w:r>
      <w:r w:rsidRPr="00693D07">
        <w:rPr>
          <w:color w:val="000000"/>
          <w:sz w:val="24"/>
          <w:szCs w:val="24"/>
        </w:rPr>
        <w:t>41</w:t>
      </w:r>
      <w:r w:rsidRPr="00693D07">
        <w:rPr>
          <w:color w:val="000000"/>
          <w:sz w:val="24"/>
          <w:szCs w:val="24"/>
          <w:vertAlign w:val="superscript"/>
        </w:rPr>
        <w:t>/</w:t>
      </w:r>
      <w:r w:rsidRPr="00693D07">
        <w:rPr>
          <w:color w:val="000000"/>
          <w:sz w:val="24"/>
          <w:szCs w:val="24"/>
        </w:rPr>
        <w:t>16</w:t>
      </w:r>
    </w:p>
    <w:p w:rsidR="00693D07" w:rsidRPr="00693D07" w:rsidRDefault="00693D07" w:rsidP="00693D07">
      <w:pPr>
        <w:spacing w:line="360" w:lineRule="auto"/>
        <w:ind w:firstLine="709"/>
        <w:jc w:val="both"/>
        <w:rPr>
          <w:color w:val="000000"/>
          <w:sz w:val="24"/>
          <w:szCs w:val="24"/>
        </w:rPr>
      </w:pPr>
      <w:r w:rsidRPr="00693D07">
        <w:rPr>
          <w:color w:val="000000"/>
          <w:sz w:val="24"/>
          <w:szCs w:val="24"/>
        </w:rPr>
        <w:t>Финиш – (д.Горячки)</w:t>
      </w:r>
      <w:r w:rsidR="00485F86">
        <w:rPr>
          <w:color w:val="000000"/>
          <w:sz w:val="24"/>
          <w:szCs w:val="24"/>
        </w:rPr>
        <w:t>,</w:t>
      </w:r>
    </w:p>
    <w:p w:rsidR="00693D07" w:rsidRPr="00693D07" w:rsidRDefault="00693D07" w:rsidP="00693D07">
      <w:pPr>
        <w:spacing w:line="360" w:lineRule="auto"/>
        <w:ind w:firstLine="709"/>
        <w:jc w:val="both"/>
        <w:rPr>
          <w:color w:val="000000"/>
          <w:sz w:val="24"/>
          <w:szCs w:val="24"/>
        </w:rPr>
      </w:pPr>
      <w:r w:rsidRPr="00693D07">
        <w:rPr>
          <w:color w:val="000000"/>
          <w:sz w:val="24"/>
          <w:szCs w:val="24"/>
        </w:rPr>
        <w:t xml:space="preserve">ООО «Немново Тур» - за мостом </w:t>
      </w:r>
      <w:r w:rsidR="00485F86">
        <w:rPr>
          <w:color w:val="000000"/>
          <w:sz w:val="24"/>
          <w:szCs w:val="24"/>
        </w:rPr>
        <w:t xml:space="preserve">в д. Кадыш, справа, </w:t>
      </w:r>
      <w:r w:rsidRPr="00693D07">
        <w:rPr>
          <w:color w:val="000000"/>
          <w:sz w:val="24"/>
          <w:szCs w:val="24"/>
        </w:rPr>
        <w:t>кв 180 выд</w:t>
      </w:r>
      <w:r w:rsidR="00485F86">
        <w:rPr>
          <w:color w:val="000000"/>
          <w:sz w:val="24"/>
          <w:szCs w:val="24"/>
        </w:rPr>
        <w:t>.</w:t>
      </w:r>
      <w:r w:rsidRPr="00693D07">
        <w:rPr>
          <w:color w:val="000000"/>
          <w:sz w:val="24"/>
          <w:szCs w:val="24"/>
        </w:rPr>
        <w:t xml:space="preserve"> 66</w:t>
      </w:r>
      <w:r w:rsidR="00485F86">
        <w:rPr>
          <w:color w:val="000000"/>
          <w:sz w:val="24"/>
          <w:szCs w:val="24"/>
        </w:rPr>
        <w:t>,</w:t>
      </w:r>
      <w:r w:rsidRPr="00693D07">
        <w:rPr>
          <w:color w:val="000000"/>
          <w:sz w:val="24"/>
          <w:szCs w:val="24"/>
        </w:rPr>
        <w:t xml:space="preserve"> координаты 53</w:t>
      </w:r>
      <w:r w:rsidRPr="00693D07">
        <w:rPr>
          <w:color w:val="000000"/>
          <w:sz w:val="24"/>
          <w:szCs w:val="24"/>
          <w:vertAlign w:val="superscript"/>
        </w:rPr>
        <w:t>0</w:t>
      </w:r>
      <w:r w:rsidRPr="00693D07">
        <w:rPr>
          <w:color w:val="000000"/>
          <w:sz w:val="24"/>
          <w:szCs w:val="24"/>
        </w:rPr>
        <w:t>53</w:t>
      </w:r>
      <w:r w:rsidRPr="00693D07">
        <w:rPr>
          <w:color w:val="000000"/>
          <w:sz w:val="24"/>
          <w:szCs w:val="24"/>
          <w:vertAlign w:val="superscript"/>
        </w:rPr>
        <w:t>/</w:t>
      </w:r>
      <w:r w:rsidRPr="00693D07">
        <w:rPr>
          <w:color w:val="000000"/>
          <w:sz w:val="24"/>
          <w:szCs w:val="24"/>
        </w:rPr>
        <w:t>47</w:t>
      </w:r>
      <w:r w:rsidR="00485F86">
        <w:rPr>
          <w:color w:val="000000"/>
          <w:sz w:val="24"/>
          <w:szCs w:val="24"/>
        </w:rPr>
        <w:t>.73</w:t>
      </w:r>
      <w:r w:rsidRPr="00693D07">
        <w:rPr>
          <w:color w:val="000000"/>
          <w:sz w:val="24"/>
          <w:szCs w:val="24"/>
        </w:rPr>
        <w:t>, 23</w:t>
      </w:r>
      <w:r w:rsidRPr="00693D07">
        <w:rPr>
          <w:color w:val="000000"/>
          <w:sz w:val="24"/>
          <w:szCs w:val="24"/>
          <w:vertAlign w:val="superscript"/>
        </w:rPr>
        <w:t>0</w:t>
      </w:r>
      <w:r w:rsidRPr="00693D07">
        <w:rPr>
          <w:color w:val="000000"/>
          <w:sz w:val="24"/>
          <w:szCs w:val="24"/>
        </w:rPr>
        <w:t>44</w:t>
      </w:r>
      <w:r w:rsidRPr="00693D07">
        <w:rPr>
          <w:color w:val="000000"/>
          <w:sz w:val="24"/>
          <w:szCs w:val="24"/>
          <w:vertAlign w:val="superscript"/>
        </w:rPr>
        <w:t>/</w:t>
      </w:r>
      <w:r w:rsidR="00485F86">
        <w:rPr>
          <w:color w:val="000000"/>
          <w:sz w:val="24"/>
          <w:szCs w:val="24"/>
        </w:rPr>
        <w:t>19.16</w:t>
      </w:r>
    </w:p>
    <w:p w:rsidR="00693D07" w:rsidRPr="00693D07" w:rsidRDefault="00693D07" w:rsidP="00693D07">
      <w:pPr>
        <w:numPr>
          <w:ilvl w:val="0"/>
          <w:numId w:val="42"/>
        </w:numPr>
        <w:spacing w:line="360" w:lineRule="auto"/>
        <w:jc w:val="both"/>
        <w:rPr>
          <w:i/>
          <w:color w:val="000000"/>
          <w:sz w:val="24"/>
          <w:szCs w:val="24"/>
        </w:rPr>
      </w:pPr>
      <w:r w:rsidRPr="00693D07">
        <w:rPr>
          <w:i/>
          <w:color w:val="000000"/>
          <w:sz w:val="24"/>
          <w:szCs w:val="24"/>
        </w:rPr>
        <w:t>Маршрут по р.Марыха – р.Черная Ганча – «Черная Ганча-7»</w:t>
      </w:r>
    </w:p>
    <w:p w:rsidR="00693D07" w:rsidRPr="00693D07" w:rsidRDefault="00693D07" w:rsidP="00693D07">
      <w:pPr>
        <w:spacing w:line="360" w:lineRule="auto"/>
        <w:ind w:firstLine="709"/>
        <w:jc w:val="both"/>
        <w:rPr>
          <w:color w:val="000000"/>
          <w:sz w:val="24"/>
          <w:szCs w:val="24"/>
        </w:rPr>
      </w:pPr>
      <w:r w:rsidRPr="00693D07">
        <w:rPr>
          <w:color w:val="000000"/>
          <w:sz w:val="24"/>
          <w:szCs w:val="24"/>
        </w:rPr>
        <w:t>Старт – (старый мост)</w:t>
      </w:r>
    </w:p>
    <w:p w:rsidR="00693D07" w:rsidRPr="00693D07" w:rsidRDefault="00693D07" w:rsidP="00693D07">
      <w:pPr>
        <w:spacing w:line="360" w:lineRule="auto"/>
        <w:ind w:firstLine="709"/>
        <w:jc w:val="both"/>
        <w:rPr>
          <w:color w:val="000000"/>
          <w:sz w:val="24"/>
          <w:szCs w:val="24"/>
        </w:rPr>
      </w:pPr>
      <w:r w:rsidRPr="00693D07">
        <w:rPr>
          <w:color w:val="000000"/>
          <w:sz w:val="24"/>
          <w:szCs w:val="24"/>
        </w:rPr>
        <w:t>ИП Кивляк Я.В. - кв.111 выд.6,33 координаты 53</w:t>
      </w:r>
      <w:r w:rsidR="0055768B">
        <w:rPr>
          <w:color w:val="000000"/>
          <w:sz w:val="24"/>
          <w:szCs w:val="24"/>
          <w:vertAlign w:val="superscript"/>
        </w:rPr>
        <w:t>°</w:t>
      </w:r>
      <w:r w:rsidRPr="00693D07">
        <w:rPr>
          <w:color w:val="000000"/>
          <w:sz w:val="24"/>
          <w:szCs w:val="24"/>
        </w:rPr>
        <w:t>54</w:t>
      </w:r>
      <w:r w:rsidRPr="00693D07">
        <w:rPr>
          <w:color w:val="000000"/>
          <w:sz w:val="24"/>
          <w:szCs w:val="24"/>
          <w:vertAlign w:val="superscript"/>
        </w:rPr>
        <w:t>/</w:t>
      </w:r>
      <w:r w:rsidRPr="00693D07">
        <w:rPr>
          <w:color w:val="000000"/>
          <w:sz w:val="24"/>
          <w:szCs w:val="24"/>
        </w:rPr>
        <w:t>4, 23</w:t>
      </w:r>
      <w:r w:rsidR="0055768B">
        <w:rPr>
          <w:color w:val="000000"/>
          <w:sz w:val="24"/>
          <w:szCs w:val="24"/>
          <w:vertAlign w:val="superscript"/>
        </w:rPr>
        <w:t>°</w:t>
      </w:r>
      <w:r w:rsidRPr="00693D07">
        <w:rPr>
          <w:color w:val="000000"/>
          <w:sz w:val="24"/>
          <w:szCs w:val="24"/>
        </w:rPr>
        <w:t>37</w:t>
      </w:r>
      <w:r w:rsidRPr="00693D07">
        <w:rPr>
          <w:color w:val="000000"/>
          <w:sz w:val="24"/>
          <w:szCs w:val="24"/>
          <w:vertAlign w:val="superscript"/>
        </w:rPr>
        <w:t>/</w:t>
      </w:r>
      <w:r w:rsidRPr="00693D07">
        <w:rPr>
          <w:color w:val="000000"/>
          <w:sz w:val="24"/>
          <w:szCs w:val="24"/>
        </w:rPr>
        <w:t>45</w:t>
      </w:r>
    </w:p>
    <w:p w:rsidR="00693D07" w:rsidRPr="00693D07" w:rsidRDefault="00693D07" w:rsidP="00693D07">
      <w:pPr>
        <w:spacing w:line="360" w:lineRule="auto"/>
        <w:ind w:firstLine="709"/>
        <w:jc w:val="both"/>
        <w:rPr>
          <w:color w:val="000000"/>
          <w:sz w:val="24"/>
          <w:szCs w:val="24"/>
        </w:rPr>
      </w:pPr>
      <w:r w:rsidRPr="00693D07">
        <w:rPr>
          <w:color w:val="000000"/>
          <w:sz w:val="24"/>
          <w:szCs w:val="24"/>
        </w:rPr>
        <w:t>Финиш – (д.Горячки)</w:t>
      </w:r>
    </w:p>
    <w:p w:rsidR="00693D07" w:rsidRPr="00693D07" w:rsidRDefault="00693D07" w:rsidP="00693D07">
      <w:pPr>
        <w:spacing w:line="360" w:lineRule="auto"/>
        <w:ind w:firstLine="709"/>
        <w:jc w:val="both"/>
        <w:rPr>
          <w:color w:val="000000"/>
          <w:sz w:val="24"/>
          <w:szCs w:val="24"/>
        </w:rPr>
      </w:pPr>
      <w:r w:rsidRPr="00693D07">
        <w:rPr>
          <w:color w:val="000000"/>
          <w:sz w:val="24"/>
          <w:szCs w:val="24"/>
        </w:rPr>
        <w:t xml:space="preserve">ИП Кивляк Я.В.  </w:t>
      </w:r>
      <w:r w:rsidRPr="00485F86">
        <w:rPr>
          <w:color w:val="000000"/>
          <w:sz w:val="24"/>
          <w:szCs w:val="24"/>
        </w:rPr>
        <w:t>за м</w:t>
      </w:r>
      <w:r w:rsidRPr="00693D07">
        <w:rPr>
          <w:color w:val="000000"/>
          <w:sz w:val="24"/>
          <w:szCs w:val="24"/>
        </w:rPr>
        <w:t>остом - координаты 53</w:t>
      </w:r>
      <w:r w:rsidR="0055768B">
        <w:rPr>
          <w:color w:val="000000"/>
          <w:sz w:val="24"/>
          <w:szCs w:val="24"/>
          <w:vertAlign w:val="superscript"/>
        </w:rPr>
        <w:t>°</w:t>
      </w:r>
      <w:r w:rsidRPr="00693D07">
        <w:rPr>
          <w:color w:val="000000"/>
          <w:sz w:val="24"/>
          <w:szCs w:val="24"/>
        </w:rPr>
        <w:t>53</w:t>
      </w:r>
      <w:r w:rsidRPr="00693D07">
        <w:rPr>
          <w:color w:val="000000"/>
          <w:sz w:val="24"/>
          <w:szCs w:val="24"/>
          <w:vertAlign w:val="superscript"/>
        </w:rPr>
        <w:t>/</w:t>
      </w:r>
      <w:r w:rsidRPr="00693D07">
        <w:rPr>
          <w:color w:val="000000"/>
          <w:sz w:val="24"/>
          <w:szCs w:val="24"/>
        </w:rPr>
        <w:t>52, 23</w:t>
      </w:r>
      <w:r w:rsidR="0055768B">
        <w:rPr>
          <w:color w:val="000000"/>
          <w:sz w:val="24"/>
          <w:szCs w:val="24"/>
          <w:vertAlign w:val="superscript"/>
        </w:rPr>
        <w:t>°</w:t>
      </w:r>
      <w:r w:rsidRPr="00693D07">
        <w:rPr>
          <w:color w:val="000000"/>
          <w:sz w:val="24"/>
          <w:szCs w:val="24"/>
        </w:rPr>
        <w:t>44</w:t>
      </w:r>
      <w:r w:rsidRPr="00693D07">
        <w:rPr>
          <w:color w:val="000000"/>
          <w:sz w:val="24"/>
          <w:szCs w:val="24"/>
          <w:vertAlign w:val="superscript"/>
        </w:rPr>
        <w:t>/</w:t>
      </w:r>
      <w:r w:rsidRPr="00693D07">
        <w:rPr>
          <w:color w:val="000000"/>
          <w:sz w:val="24"/>
          <w:szCs w:val="24"/>
        </w:rPr>
        <w:t>26</w:t>
      </w:r>
    </w:p>
    <w:p w:rsidR="00693D07" w:rsidRPr="00693D07" w:rsidRDefault="00693D07" w:rsidP="00693D07">
      <w:pPr>
        <w:numPr>
          <w:ilvl w:val="0"/>
          <w:numId w:val="42"/>
        </w:numPr>
        <w:spacing w:line="360" w:lineRule="auto"/>
        <w:jc w:val="both"/>
        <w:rPr>
          <w:i/>
          <w:color w:val="000000"/>
          <w:sz w:val="24"/>
          <w:szCs w:val="24"/>
        </w:rPr>
      </w:pPr>
      <w:r w:rsidRPr="00693D07">
        <w:rPr>
          <w:i/>
          <w:color w:val="000000"/>
          <w:sz w:val="24"/>
          <w:szCs w:val="24"/>
        </w:rPr>
        <w:t>Маршрут по р.Марыха – р.Черная Ганча – «Черная Ганча-5»</w:t>
      </w:r>
    </w:p>
    <w:p w:rsidR="00693D07" w:rsidRPr="00693D07" w:rsidRDefault="00693D07" w:rsidP="00693D07">
      <w:pPr>
        <w:spacing w:line="360" w:lineRule="auto"/>
        <w:ind w:firstLine="709"/>
        <w:jc w:val="both"/>
        <w:rPr>
          <w:color w:val="000000"/>
          <w:sz w:val="24"/>
          <w:szCs w:val="24"/>
        </w:rPr>
      </w:pPr>
      <w:r w:rsidRPr="00693D07">
        <w:rPr>
          <w:color w:val="000000"/>
          <w:sz w:val="24"/>
          <w:szCs w:val="24"/>
        </w:rPr>
        <w:t>Старт – (старый мост)</w:t>
      </w:r>
    </w:p>
    <w:p w:rsidR="00693D07" w:rsidRPr="00693D07" w:rsidRDefault="00693D07" w:rsidP="00693D07">
      <w:pPr>
        <w:spacing w:line="360" w:lineRule="auto"/>
        <w:ind w:firstLine="709"/>
        <w:jc w:val="both"/>
        <w:rPr>
          <w:color w:val="000000"/>
          <w:sz w:val="24"/>
          <w:szCs w:val="24"/>
        </w:rPr>
      </w:pPr>
      <w:r w:rsidRPr="00693D07">
        <w:rPr>
          <w:color w:val="000000"/>
          <w:sz w:val="24"/>
          <w:szCs w:val="24"/>
        </w:rPr>
        <w:t>ИП Левшик В.Ч. - кв.111 выд.6,33 координаты 53</w:t>
      </w:r>
      <w:r w:rsidR="0055768B">
        <w:rPr>
          <w:color w:val="000000"/>
          <w:sz w:val="24"/>
          <w:szCs w:val="24"/>
          <w:vertAlign w:val="superscript"/>
        </w:rPr>
        <w:t>°</w:t>
      </w:r>
      <w:r w:rsidRPr="00693D07">
        <w:rPr>
          <w:color w:val="000000"/>
          <w:sz w:val="24"/>
          <w:szCs w:val="24"/>
        </w:rPr>
        <w:t>54</w:t>
      </w:r>
      <w:r w:rsidRPr="00693D07">
        <w:rPr>
          <w:color w:val="000000"/>
          <w:sz w:val="24"/>
          <w:szCs w:val="24"/>
          <w:vertAlign w:val="superscript"/>
        </w:rPr>
        <w:t>/</w:t>
      </w:r>
      <w:r w:rsidRPr="00693D07">
        <w:rPr>
          <w:color w:val="000000"/>
          <w:sz w:val="24"/>
          <w:szCs w:val="24"/>
        </w:rPr>
        <w:t>4, 23</w:t>
      </w:r>
      <w:r w:rsidR="0055768B">
        <w:rPr>
          <w:color w:val="000000"/>
          <w:sz w:val="24"/>
          <w:szCs w:val="24"/>
          <w:vertAlign w:val="superscript"/>
        </w:rPr>
        <w:t>°</w:t>
      </w:r>
      <w:r w:rsidRPr="00693D07">
        <w:rPr>
          <w:color w:val="000000"/>
          <w:sz w:val="24"/>
          <w:szCs w:val="24"/>
        </w:rPr>
        <w:t>37</w:t>
      </w:r>
      <w:r w:rsidRPr="00693D07">
        <w:rPr>
          <w:color w:val="000000"/>
          <w:sz w:val="24"/>
          <w:szCs w:val="24"/>
          <w:vertAlign w:val="superscript"/>
        </w:rPr>
        <w:t>/</w:t>
      </w:r>
      <w:r w:rsidRPr="00693D07">
        <w:rPr>
          <w:color w:val="000000"/>
          <w:sz w:val="24"/>
          <w:szCs w:val="24"/>
        </w:rPr>
        <w:t>45</w:t>
      </w:r>
    </w:p>
    <w:p w:rsidR="00693D07" w:rsidRPr="00693D07" w:rsidRDefault="00693D07" w:rsidP="00693D07">
      <w:pPr>
        <w:spacing w:line="360" w:lineRule="auto"/>
        <w:ind w:firstLine="709"/>
        <w:jc w:val="both"/>
        <w:rPr>
          <w:color w:val="000000"/>
          <w:sz w:val="24"/>
          <w:szCs w:val="24"/>
        </w:rPr>
      </w:pPr>
      <w:r w:rsidRPr="00693D07">
        <w:rPr>
          <w:color w:val="000000"/>
          <w:sz w:val="24"/>
          <w:szCs w:val="24"/>
        </w:rPr>
        <w:lastRenderedPageBreak/>
        <w:t>Финиш – (д.Горячки)</w:t>
      </w:r>
    </w:p>
    <w:p w:rsidR="00693D07" w:rsidRPr="00693D07" w:rsidRDefault="00693D07" w:rsidP="00693D07">
      <w:pPr>
        <w:spacing w:line="360" w:lineRule="auto"/>
        <w:ind w:firstLine="709"/>
        <w:jc w:val="both"/>
        <w:rPr>
          <w:color w:val="000000"/>
          <w:sz w:val="24"/>
          <w:szCs w:val="24"/>
        </w:rPr>
      </w:pPr>
      <w:r w:rsidRPr="00693D07">
        <w:rPr>
          <w:color w:val="000000"/>
          <w:sz w:val="24"/>
          <w:szCs w:val="24"/>
        </w:rPr>
        <w:t xml:space="preserve">ИП Левшик В.Ч. </w:t>
      </w:r>
      <w:r w:rsidRPr="00485F86">
        <w:rPr>
          <w:color w:val="000000"/>
          <w:sz w:val="24"/>
          <w:szCs w:val="24"/>
        </w:rPr>
        <w:t>до</w:t>
      </w:r>
      <w:r w:rsidRPr="00693D07">
        <w:rPr>
          <w:i/>
          <w:color w:val="000000"/>
          <w:sz w:val="24"/>
          <w:szCs w:val="24"/>
        </w:rPr>
        <w:t xml:space="preserve"> </w:t>
      </w:r>
      <w:r w:rsidRPr="00693D07">
        <w:rPr>
          <w:color w:val="000000"/>
          <w:sz w:val="24"/>
          <w:szCs w:val="24"/>
        </w:rPr>
        <w:t>моста - кв.193 выд 56, 2 координаты 53</w:t>
      </w:r>
      <w:r w:rsidR="0055768B">
        <w:rPr>
          <w:color w:val="000000"/>
          <w:sz w:val="24"/>
          <w:szCs w:val="24"/>
          <w:vertAlign w:val="superscript"/>
        </w:rPr>
        <w:t>°</w:t>
      </w:r>
      <w:r w:rsidRPr="00693D07">
        <w:rPr>
          <w:color w:val="000000"/>
          <w:sz w:val="24"/>
          <w:szCs w:val="24"/>
        </w:rPr>
        <w:t>53</w:t>
      </w:r>
      <w:r w:rsidRPr="00693D07">
        <w:rPr>
          <w:color w:val="000000"/>
          <w:sz w:val="24"/>
          <w:szCs w:val="24"/>
          <w:vertAlign w:val="superscript"/>
        </w:rPr>
        <w:t>/</w:t>
      </w:r>
      <w:r w:rsidRPr="00693D07">
        <w:rPr>
          <w:color w:val="000000"/>
          <w:sz w:val="24"/>
          <w:szCs w:val="24"/>
        </w:rPr>
        <w:t>37, 23</w:t>
      </w:r>
      <w:r w:rsidR="0055768B">
        <w:rPr>
          <w:color w:val="000000"/>
          <w:sz w:val="24"/>
          <w:szCs w:val="24"/>
          <w:vertAlign w:val="superscript"/>
        </w:rPr>
        <w:t>°</w:t>
      </w:r>
      <w:r w:rsidRPr="00693D07">
        <w:rPr>
          <w:color w:val="000000"/>
          <w:sz w:val="24"/>
          <w:szCs w:val="24"/>
        </w:rPr>
        <w:t>43</w:t>
      </w:r>
      <w:r w:rsidRPr="00693D07">
        <w:rPr>
          <w:color w:val="000000"/>
          <w:sz w:val="24"/>
          <w:szCs w:val="24"/>
          <w:vertAlign w:val="superscript"/>
        </w:rPr>
        <w:t>/</w:t>
      </w:r>
      <w:r w:rsidRPr="00693D07">
        <w:rPr>
          <w:color w:val="000000"/>
          <w:sz w:val="24"/>
          <w:szCs w:val="24"/>
        </w:rPr>
        <w:t>51</w:t>
      </w:r>
    </w:p>
    <w:p w:rsidR="00693D07" w:rsidRPr="00693D07" w:rsidRDefault="00693D07" w:rsidP="00693D07">
      <w:pPr>
        <w:numPr>
          <w:ilvl w:val="0"/>
          <w:numId w:val="42"/>
        </w:numPr>
        <w:spacing w:line="360" w:lineRule="auto"/>
        <w:jc w:val="both"/>
        <w:rPr>
          <w:i/>
          <w:color w:val="000000"/>
          <w:sz w:val="24"/>
          <w:szCs w:val="24"/>
        </w:rPr>
      </w:pPr>
      <w:r w:rsidRPr="00693D07">
        <w:rPr>
          <w:i/>
          <w:color w:val="000000"/>
          <w:sz w:val="24"/>
          <w:szCs w:val="24"/>
        </w:rPr>
        <w:t>Маршрут по р.Марыха – р.Черная Ганча – «Черная Ганча-6»</w:t>
      </w:r>
    </w:p>
    <w:p w:rsidR="00693D07" w:rsidRPr="00693D07" w:rsidRDefault="00693D07" w:rsidP="00693D07">
      <w:pPr>
        <w:spacing w:line="360" w:lineRule="auto"/>
        <w:ind w:firstLine="709"/>
        <w:jc w:val="both"/>
        <w:rPr>
          <w:color w:val="000000"/>
          <w:sz w:val="24"/>
          <w:szCs w:val="24"/>
        </w:rPr>
      </w:pPr>
      <w:r w:rsidRPr="00693D07">
        <w:rPr>
          <w:color w:val="000000"/>
          <w:sz w:val="24"/>
          <w:szCs w:val="24"/>
        </w:rPr>
        <w:t>Старт – (старый мост)</w:t>
      </w:r>
    </w:p>
    <w:p w:rsidR="00693D07" w:rsidRPr="00693D07" w:rsidRDefault="00693D07" w:rsidP="00693D07">
      <w:pPr>
        <w:spacing w:line="360" w:lineRule="auto"/>
        <w:ind w:firstLine="709"/>
        <w:jc w:val="both"/>
        <w:rPr>
          <w:color w:val="000000"/>
          <w:sz w:val="24"/>
          <w:szCs w:val="24"/>
        </w:rPr>
      </w:pPr>
      <w:r w:rsidRPr="00693D07">
        <w:rPr>
          <w:color w:val="000000"/>
          <w:sz w:val="24"/>
          <w:szCs w:val="24"/>
        </w:rPr>
        <w:t>ИП Головач - кв.111 выд.6,33 координаты 53</w:t>
      </w:r>
      <w:r w:rsidR="0055768B">
        <w:rPr>
          <w:color w:val="000000"/>
          <w:sz w:val="24"/>
          <w:szCs w:val="24"/>
          <w:vertAlign w:val="superscript"/>
        </w:rPr>
        <w:t>°</w:t>
      </w:r>
      <w:r w:rsidRPr="00693D07">
        <w:rPr>
          <w:color w:val="000000"/>
          <w:sz w:val="24"/>
          <w:szCs w:val="24"/>
        </w:rPr>
        <w:t>54</w:t>
      </w:r>
      <w:r w:rsidRPr="00693D07">
        <w:rPr>
          <w:color w:val="000000"/>
          <w:sz w:val="24"/>
          <w:szCs w:val="24"/>
          <w:vertAlign w:val="superscript"/>
        </w:rPr>
        <w:t>/</w:t>
      </w:r>
      <w:r w:rsidRPr="00693D07">
        <w:rPr>
          <w:color w:val="000000"/>
          <w:sz w:val="24"/>
          <w:szCs w:val="24"/>
        </w:rPr>
        <w:t>4, 23</w:t>
      </w:r>
      <w:r w:rsidR="0055768B">
        <w:rPr>
          <w:color w:val="000000"/>
          <w:sz w:val="24"/>
          <w:szCs w:val="24"/>
          <w:vertAlign w:val="superscript"/>
        </w:rPr>
        <w:t>°</w:t>
      </w:r>
      <w:r w:rsidRPr="00693D07">
        <w:rPr>
          <w:color w:val="000000"/>
          <w:sz w:val="24"/>
          <w:szCs w:val="24"/>
        </w:rPr>
        <w:t>37</w:t>
      </w:r>
      <w:r w:rsidRPr="00693D07">
        <w:rPr>
          <w:color w:val="000000"/>
          <w:sz w:val="24"/>
          <w:szCs w:val="24"/>
          <w:vertAlign w:val="superscript"/>
        </w:rPr>
        <w:t>/</w:t>
      </w:r>
      <w:r w:rsidRPr="00693D07">
        <w:rPr>
          <w:color w:val="000000"/>
          <w:sz w:val="24"/>
          <w:szCs w:val="24"/>
        </w:rPr>
        <w:t>45</w:t>
      </w:r>
    </w:p>
    <w:p w:rsidR="00693D07" w:rsidRPr="00693D07" w:rsidRDefault="00693D07" w:rsidP="00693D07">
      <w:pPr>
        <w:spacing w:line="360" w:lineRule="auto"/>
        <w:ind w:firstLine="709"/>
        <w:jc w:val="both"/>
        <w:rPr>
          <w:color w:val="000000"/>
          <w:sz w:val="24"/>
          <w:szCs w:val="24"/>
        </w:rPr>
      </w:pPr>
      <w:r w:rsidRPr="00693D07">
        <w:rPr>
          <w:color w:val="000000"/>
          <w:sz w:val="24"/>
          <w:szCs w:val="24"/>
        </w:rPr>
        <w:t>Финиш – (д.Горячки)</w:t>
      </w:r>
    </w:p>
    <w:p w:rsidR="00693D07" w:rsidRPr="00693D07" w:rsidRDefault="00693D07" w:rsidP="00693D07">
      <w:pPr>
        <w:spacing w:line="360" w:lineRule="auto"/>
        <w:ind w:firstLine="709"/>
        <w:jc w:val="both"/>
        <w:rPr>
          <w:color w:val="000000"/>
          <w:sz w:val="24"/>
          <w:szCs w:val="24"/>
        </w:rPr>
      </w:pPr>
      <w:r w:rsidRPr="00693D07">
        <w:rPr>
          <w:color w:val="000000"/>
          <w:sz w:val="24"/>
          <w:szCs w:val="24"/>
        </w:rPr>
        <w:t xml:space="preserve">ИП Головач - </w:t>
      </w:r>
      <w:r w:rsidRPr="00693D07">
        <w:rPr>
          <w:i/>
          <w:color w:val="000000"/>
          <w:sz w:val="24"/>
          <w:szCs w:val="24"/>
        </w:rPr>
        <w:t xml:space="preserve">до </w:t>
      </w:r>
      <w:r w:rsidRPr="00693D07">
        <w:rPr>
          <w:color w:val="000000"/>
          <w:sz w:val="24"/>
          <w:szCs w:val="24"/>
        </w:rPr>
        <w:t>моста – кв.179 выд 35, 44 координаты 53</w:t>
      </w:r>
      <w:r w:rsidR="007112EC">
        <w:rPr>
          <w:color w:val="000000"/>
          <w:sz w:val="24"/>
          <w:szCs w:val="24"/>
          <w:vertAlign w:val="superscript"/>
        </w:rPr>
        <w:t>°</w:t>
      </w:r>
      <w:r w:rsidRPr="00693D07">
        <w:rPr>
          <w:color w:val="000000"/>
          <w:sz w:val="24"/>
          <w:szCs w:val="24"/>
        </w:rPr>
        <w:t>53</w:t>
      </w:r>
      <w:r w:rsidRPr="00693D07">
        <w:rPr>
          <w:color w:val="000000"/>
          <w:sz w:val="24"/>
          <w:szCs w:val="24"/>
          <w:vertAlign w:val="superscript"/>
        </w:rPr>
        <w:t>/</w:t>
      </w:r>
      <w:r w:rsidRPr="00693D07">
        <w:rPr>
          <w:color w:val="000000"/>
          <w:sz w:val="24"/>
          <w:szCs w:val="24"/>
        </w:rPr>
        <w:t>50, 23</w:t>
      </w:r>
      <w:r w:rsidR="007112EC">
        <w:rPr>
          <w:color w:val="000000"/>
          <w:sz w:val="24"/>
          <w:szCs w:val="24"/>
          <w:vertAlign w:val="superscript"/>
        </w:rPr>
        <w:t>°</w:t>
      </w:r>
      <w:r w:rsidRPr="00693D07">
        <w:rPr>
          <w:color w:val="000000"/>
          <w:sz w:val="24"/>
          <w:szCs w:val="24"/>
        </w:rPr>
        <w:t>44</w:t>
      </w:r>
      <w:r w:rsidRPr="00693D07">
        <w:rPr>
          <w:color w:val="000000"/>
          <w:sz w:val="24"/>
          <w:szCs w:val="24"/>
          <w:vertAlign w:val="superscript"/>
        </w:rPr>
        <w:t>/</w:t>
      </w:r>
      <w:r w:rsidRPr="00693D07">
        <w:rPr>
          <w:color w:val="000000"/>
          <w:sz w:val="24"/>
          <w:szCs w:val="24"/>
        </w:rPr>
        <w:t>6</w:t>
      </w:r>
    </w:p>
    <w:p w:rsidR="00693D07" w:rsidRPr="00693D07" w:rsidRDefault="00693D07" w:rsidP="00693D07">
      <w:pPr>
        <w:numPr>
          <w:ilvl w:val="0"/>
          <w:numId w:val="42"/>
        </w:numPr>
        <w:spacing w:line="360" w:lineRule="auto"/>
        <w:jc w:val="both"/>
        <w:rPr>
          <w:i/>
          <w:color w:val="000000"/>
          <w:sz w:val="24"/>
          <w:szCs w:val="24"/>
        </w:rPr>
      </w:pPr>
      <w:r w:rsidRPr="00693D07">
        <w:rPr>
          <w:i/>
          <w:color w:val="000000"/>
          <w:sz w:val="24"/>
          <w:szCs w:val="24"/>
        </w:rPr>
        <w:t>Маршрут по р.Черная Ганча – «Черная Ганча-4»:</w:t>
      </w:r>
    </w:p>
    <w:p w:rsidR="00693D07" w:rsidRPr="00693D07" w:rsidRDefault="00693D07" w:rsidP="00693D07">
      <w:pPr>
        <w:spacing w:line="360" w:lineRule="auto"/>
        <w:ind w:firstLine="709"/>
        <w:jc w:val="both"/>
        <w:rPr>
          <w:color w:val="000000"/>
          <w:sz w:val="24"/>
          <w:szCs w:val="24"/>
        </w:rPr>
      </w:pPr>
      <w:r w:rsidRPr="00693D07">
        <w:rPr>
          <w:color w:val="000000"/>
          <w:sz w:val="24"/>
          <w:szCs w:val="24"/>
        </w:rPr>
        <w:t>Старт – (старый мост)</w:t>
      </w:r>
    </w:p>
    <w:p w:rsidR="00693D07" w:rsidRPr="00693D07" w:rsidRDefault="00693D07" w:rsidP="00693D07">
      <w:pPr>
        <w:spacing w:line="360" w:lineRule="auto"/>
        <w:ind w:firstLine="709"/>
        <w:jc w:val="both"/>
        <w:rPr>
          <w:color w:val="000000"/>
          <w:sz w:val="24"/>
          <w:szCs w:val="24"/>
        </w:rPr>
      </w:pPr>
      <w:r w:rsidRPr="00693D07">
        <w:rPr>
          <w:color w:val="000000"/>
          <w:sz w:val="24"/>
          <w:szCs w:val="24"/>
        </w:rPr>
        <w:t xml:space="preserve">ИП Кивляк Я.В. </w:t>
      </w:r>
      <w:r w:rsidRPr="00693D07">
        <w:rPr>
          <w:i/>
          <w:color w:val="000000"/>
          <w:sz w:val="24"/>
          <w:szCs w:val="24"/>
        </w:rPr>
        <w:t xml:space="preserve">до </w:t>
      </w:r>
      <w:r w:rsidRPr="00693D07">
        <w:rPr>
          <w:color w:val="000000"/>
          <w:sz w:val="24"/>
          <w:szCs w:val="24"/>
        </w:rPr>
        <w:t>моста налево- координаты 53</w:t>
      </w:r>
      <w:r w:rsidR="0055768B">
        <w:rPr>
          <w:color w:val="000000"/>
          <w:sz w:val="24"/>
          <w:szCs w:val="24"/>
          <w:vertAlign w:val="superscript"/>
        </w:rPr>
        <w:t>°</w:t>
      </w:r>
      <w:r w:rsidRPr="00693D07">
        <w:rPr>
          <w:color w:val="000000"/>
          <w:sz w:val="24"/>
          <w:szCs w:val="24"/>
        </w:rPr>
        <w:t>54</w:t>
      </w:r>
      <w:r w:rsidRPr="00693D07">
        <w:rPr>
          <w:color w:val="000000"/>
          <w:sz w:val="24"/>
          <w:szCs w:val="24"/>
          <w:vertAlign w:val="superscript"/>
        </w:rPr>
        <w:t>/</w:t>
      </w:r>
      <w:r w:rsidRPr="00693D07">
        <w:rPr>
          <w:color w:val="000000"/>
          <w:sz w:val="24"/>
          <w:szCs w:val="24"/>
        </w:rPr>
        <w:t>14, 23</w:t>
      </w:r>
      <w:r w:rsidR="0055768B">
        <w:rPr>
          <w:color w:val="000000"/>
          <w:sz w:val="24"/>
          <w:szCs w:val="24"/>
          <w:vertAlign w:val="superscript"/>
        </w:rPr>
        <w:t>°</w:t>
      </w:r>
      <w:r w:rsidRPr="00693D07">
        <w:rPr>
          <w:color w:val="000000"/>
          <w:sz w:val="24"/>
          <w:szCs w:val="24"/>
        </w:rPr>
        <w:t>40</w:t>
      </w:r>
      <w:r w:rsidRPr="00693D07">
        <w:rPr>
          <w:color w:val="000000"/>
          <w:sz w:val="24"/>
          <w:szCs w:val="24"/>
          <w:vertAlign w:val="superscript"/>
        </w:rPr>
        <w:t>/</w:t>
      </w:r>
      <w:r w:rsidRPr="00693D07">
        <w:rPr>
          <w:color w:val="000000"/>
          <w:sz w:val="24"/>
          <w:szCs w:val="24"/>
        </w:rPr>
        <w:t>54</w:t>
      </w:r>
    </w:p>
    <w:p w:rsidR="00693D07" w:rsidRPr="00693D07" w:rsidRDefault="00693D07" w:rsidP="00693D07">
      <w:pPr>
        <w:spacing w:line="360" w:lineRule="auto"/>
        <w:ind w:firstLine="709"/>
        <w:jc w:val="both"/>
        <w:rPr>
          <w:color w:val="000000"/>
          <w:sz w:val="24"/>
          <w:szCs w:val="24"/>
        </w:rPr>
      </w:pPr>
      <w:r w:rsidRPr="00693D07">
        <w:rPr>
          <w:color w:val="000000"/>
          <w:sz w:val="24"/>
          <w:szCs w:val="24"/>
        </w:rPr>
        <w:t xml:space="preserve"> Финиш – (д.Горячки)</w:t>
      </w:r>
    </w:p>
    <w:p w:rsidR="00693D07" w:rsidRPr="00693D07" w:rsidRDefault="00693D07" w:rsidP="00693D07">
      <w:pPr>
        <w:spacing w:line="360" w:lineRule="auto"/>
        <w:ind w:firstLine="709"/>
        <w:jc w:val="both"/>
        <w:rPr>
          <w:color w:val="000000"/>
          <w:sz w:val="24"/>
          <w:szCs w:val="24"/>
        </w:rPr>
      </w:pPr>
      <w:r w:rsidRPr="00693D07">
        <w:rPr>
          <w:color w:val="000000"/>
          <w:sz w:val="24"/>
          <w:szCs w:val="24"/>
        </w:rPr>
        <w:t>ИП Кивляк Я.В. – за мостом, координаты 53</w:t>
      </w:r>
      <w:r w:rsidR="0055768B">
        <w:rPr>
          <w:color w:val="000000"/>
          <w:sz w:val="24"/>
          <w:szCs w:val="24"/>
          <w:vertAlign w:val="superscript"/>
        </w:rPr>
        <w:t>°</w:t>
      </w:r>
      <w:r w:rsidRPr="00693D07">
        <w:rPr>
          <w:color w:val="000000"/>
          <w:sz w:val="24"/>
          <w:szCs w:val="24"/>
        </w:rPr>
        <w:t>53</w:t>
      </w:r>
      <w:r w:rsidRPr="00693D07">
        <w:rPr>
          <w:color w:val="000000"/>
          <w:sz w:val="24"/>
          <w:szCs w:val="24"/>
          <w:vertAlign w:val="superscript"/>
        </w:rPr>
        <w:t>/</w:t>
      </w:r>
      <w:r w:rsidRPr="00693D07">
        <w:rPr>
          <w:color w:val="000000"/>
          <w:sz w:val="24"/>
          <w:szCs w:val="24"/>
        </w:rPr>
        <w:t>52, 23</w:t>
      </w:r>
      <w:r w:rsidR="0055768B">
        <w:rPr>
          <w:color w:val="000000"/>
          <w:sz w:val="24"/>
          <w:szCs w:val="24"/>
          <w:vertAlign w:val="superscript"/>
        </w:rPr>
        <w:t>°</w:t>
      </w:r>
      <w:r w:rsidRPr="00693D07">
        <w:rPr>
          <w:color w:val="000000"/>
          <w:sz w:val="24"/>
          <w:szCs w:val="24"/>
        </w:rPr>
        <w:t>44</w:t>
      </w:r>
      <w:r w:rsidRPr="00693D07">
        <w:rPr>
          <w:color w:val="000000"/>
          <w:sz w:val="24"/>
          <w:szCs w:val="24"/>
          <w:vertAlign w:val="superscript"/>
        </w:rPr>
        <w:t>/</w:t>
      </w:r>
      <w:r w:rsidRPr="00693D07">
        <w:rPr>
          <w:color w:val="000000"/>
          <w:sz w:val="24"/>
          <w:szCs w:val="24"/>
        </w:rPr>
        <w:t>26</w:t>
      </w:r>
    </w:p>
    <w:p w:rsidR="00693D07" w:rsidRPr="00693D07" w:rsidRDefault="00693D07" w:rsidP="00693D07">
      <w:pPr>
        <w:numPr>
          <w:ilvl w:val="0"/>
          <w:numId w:val="42"/>
        </w:numPr>
        <w:spacing w:line="360" w:lineRule="auto"/>
        <w:jc w:val="both"/>
        <w:rPr>
          <w:i/>
          <w:color w:val="000000"/>
          <w:sz w:val="24"/>
          <w:szCs w:val="24"/>
        </w:rPr>
      </w:pPr>
      <w:r w:rsidRPr="00693D07">
        <w:rPr>
          <w:i/>
          <w:color w:val="000000"/>
          <w:sz w:val="24"/>
          <w:szCs w:val="24"/>
        </w:rPr>
        <w:t>Маршрут по р.Черная Ганча – «Черная Ганча-9»:</w:t>
      </w:r>
    </w:p>
    <w:p w:rsidR="00693D07" w:rsidRPr="00693D07" w:rsidRDefault="00693D07" w:rsidP="00693D07">
      <w:pPr>
        <w:spacing w:line="360" w:lineRule="auto"/>
        <w:ind w:firstLine="709"/>
        <w:jc w:val="both"/>
        <w:rPr>
          <w:color w:val="000000"/>
          <w:sz w:val="24"/>
          <w:szCs w:val="24"/>
        </w:rPr>
      </w:pPr>
      <w:r w:rsidRPr="00693D07">
        <w:rPr>
          <w:color w:val="000000"/>
          <w:sz w:val="24"/>
          <w:szCs w:val="24"/>
        </w:rPr>
        <w:t>Старт – (старый мост)</w:t>
      </w:r>
    </w:p>
    <w:p w:rsidR="00693D07" w:rsidRPr="00693D07" w:rsidRDefault="00693D07" w:rsidP="00693D07">
      <w:pPr>
        <w:spacing w:line="360" w:lineRule="auto"/>
        <w:ind w:firstLine="709"/>
        <w:jc w:val="both"/>
        <w:rPr>
          <w:color w:val="000000"/>
          <w:sz w:val="24"/>
          <w:szCs w:val="24"/>
        </w:rPr>
      </w:pPr>
      <w:r w:rsidRPr="00693D07">
        <w:rPr>
          <w:color w:val="000000"/>
          <w:sz w:val="24"/>
          <w:szCs w:val="24"/>
        </w:rPr>
        <w:t xml:space="preserve">ИП Левшик В.Ч. </w:t>
      </w:r>
      <w:r w:rsidRPr="002D106F">
        <w:rPr>
          <w:color w:val="000000"/>
          <w:sz w:val="24"/>
          <w:szCs w:val="24"/>
        </w:rPr>
        <w:t>за</w:t>
      </w:r>
      <w:r w:rsidRPr="00693D07">
        <w:rPr>
          <w:i/>
          <w:color w:val="000000"/>
          <w:sz w:val="24"/>
          <w:szCs w:val="24"/>
        </w:rPr>
        <w:t xml:space="preserve"> </w:t>
      </w:r>
      <w:r w:rsidRPr="00693D07">
        <w:rPr>
          <w:color w:val="000000"/>
          <w:sz w:val="24"/>
          <w:szCs w:val="24"/>
        </w:rPr>
        <w:t>мостом направо - координаты 53</w:t>
      </w:r>
      <w:r w:rsidR="0055768B">
        <w:rPr>
          <w:color w:val="000000"/>
          <w:sz w:val="24"/>
          <w:szCs w:val="24"/>
          <w:vertAlign w:val="superscript"/>
        </w:rPr>
        <w:t>°</w:t>
      </w:r>
      <w:r w:rsidRPr="00693D07">
        <w:rPr>
          <w:color w:val="000000"/>
          <w:sz w:val="24"/>
          <w:szCs w:val="24"/>
        </w:rPr>
        <w:t>54</w:t>
      </w:r>
      <w:r w:rsidRPr="00693D07">
        <w:rPr>
          <w:color w:val="000000"/>
          <w:sz w:val="24"/>
          <w:szCs w:val="24"/>
          <w:vertAlign w:val="superscript"/>
        </w:rPr>
        <w:t>/</w:t>
      </w:r>
      <w:r w:rsidRPr="00693D07">
        <w:rPr>
          <w:color w:val="000000"/>
          <w:sz w:val="24"/>
          <w:szCs w:val="24"/>
        </w:rPr>
        <w:t>6, 23</w:t>
      </w:r>
      <w:r w:rsidR="0055768B">
        <w:rPr>
          <w:color w:val="000000"/>
          <w:sz w:val="24"/>
          <w:szCs w:val="24"/>
          <w:vertAlign w:val="superscript"/>
        </w:rPr>
        <w:t>°</w:t>
      </w:r>
      <w:r w:rsidRPr="00693D07">
        <w:rPr>
          <w:color w:val="000000"/>
          <w:sz w:val="24"/>
          <w:szCs w:val="24"/>
        </w:rPr>
        <w:t>41</w:t>
      </w:r>
      <w:r w:rsidRPr="00693D07">
        <w:rPr>
          <w:color w:val="000000"/>
          <w:sz w:val="24"/>
          <w:szCs w:val="24"/>
          <w:vertAlign w:val="superscript"/>
        </w:rPr>
        <w:t>/</w:t>
      </w:r>
      <w:r w:rsidRPr="00693D07">
        <w:rPr>
          <w:color w:val="000000"/>
          <w:sz w:val="24"/>
          <w:szCs w:val="24"/>
        </w:rPr>
        <w:t>16</w:t>
      </w:r>
    </w:p>
    <w:p w:rsidR="00693D07" w:rsidRPr="00693D07" w:rsidRDefault="00693D07" w:rsidP="00693D07">
      <w:pPr>
        <w:spacing w:line="360" w:lineRule="auto"/>
        <w:ind w:firstLine="709"/>
        <w:jc w:val="both"/>
        <w:rPr>
          <w:color w:val="000000"/>
          <w:sz w:val="24"/>
          <w:szCs w:val="24"/>
        </w:rPr>
      </w:pPr>
      <w:r w:rsidRPr="00693D07">
        <w:rPr>
          <w:color w:val="000000"/>
          <w:sz w:val="24"/>
          <w:szCs w:val="24"/>
        </w:rPr>
        <w:t>Финиш – (д.Горячки)</w:t>
      </w:r>
    </w:p>
    <w:p w:rsidR="00693D07" w:rsidRPr="00693D07" w:rsidRDefault="00693D07" w:rsidP="00693D07">
      <w:pPr>
        <w:spacing w:line="360" w:lineRule="auto"/>
        <w:ind w:firstLine="709"/>
        <w:jc w:val="both"/>
        <w:rPr>
          <w:color w:val="000000"/>
          <w:sz w:val="24"/>
          <w:szCs w:val="24"/>
        </w:rPr>
      </w:pPr>
      <w:r w:rsidRPr="00693D07">
        <w:rPr>
          <w:color w:val="000000"/>
          <w:sz w:val="24"/>
          <w:szCs w:val="24"/>
        </w:rPr>
        <w:t xml:space="preserve">ИП Левшик В.Ч. </w:t>
      </w:r>
      <w:r w:rsidRPr="00693D07">
        <w:rPr>
          <w:i/>
          <w:color w:val="000000"/>
          <w:sz w:val="24"/>
          <w:szCs w:val="24"/>
        </w:rPr>
        <w:t xml:space="preserve">до </w:t>
      </w:r>
      <w:r w:rsidRPr="00693D07">
        <w:rPr>
          <w:color w:val="000000"/>
          <w:sz w:val="24"/>
          <w:szCs w:val="24"/>
        </w:rPr>
        <w:t>моста - кв 193 выд 56, 2 координаты 53</w:t>
      </w:r>
      <w:r w:rsidR="0055768B">
        <w:rPr>
          <w:color w:val="000000"/>
          <w:sz w:val="24"/>
          <w:szCs w:val="24"/>
          <w:vertAlign w:val="superscript"/>
        </w:rPr>
        <w:t>°</w:t>
      </w:r>
      <w:r w:rsidRPr="00693D07">
        <w:rPr>
          <w:color w:val="000000"/>
          <w:sz w:val="24"/>
          <w:szCs w:val="24"/>
        </w:rPr>
        <w:t>53</w:t>
      </w:r>
      <w:r w:rsidRPr="00693D07">
        <w:rPr>
          <w:color w:val="000000"/>
          <w:sz w:val="24"/>
          <w:szCs w:val="24"/>
          <w:vertAlign w:val="superscript"/>
        </w:rPr>
        <w:t>/</w:t>
      </w:r>
      <w:r w:rsidRPr="00693D07">
        <w:rPr>
          <w:color w:val="000000"/>
          <w:sz w:val="24"/>
          <w:szCs w:val="24"/>
        </w:rPr>
        <w:t>37, 23</w:t>
      </w:r>
      <w:r w:rsidR="00E45C66">
        <w:rPr>
          <w:color w:val="000000"/>
          <w:sz w:val="24"/>
          <w:szCs w:val="24"/>
          <w:vertAlign w:val="superscript"/>
        </w:rPr>
        <w:t>°</w:t>
      </w:r>
      <w:r w:rsidRPr="00693D07">
        <w:rPr>
          <w:color w:val="000000"/>
          <w:sz w:val="24"/>
          <w:szCs w:val="24"/>
        </w:rPr>
        <w:t>43</w:t>
      </w:r>
      <w:r w:rsidRPr="00693D07">
        <w:rPr>
          <w:color w:val="000000"/>
          <w:sz w:val="24"/>
          <w:szCs w:val="24"/>
          <w:vertAlign w:val="superscript"/>
        </w:rPr>
        <w:t>/</w:t>
      </w:r>
      <w:r w:rsidRPr="00693D07">
        <w:rPr>
          <w:color w:val="000000"/>
          <w:sz w:val="24"/>
          <w:szCs w:val="24"/>
        </w:rPr>
        <w:t>51</w:t>
      </w:r>
    </w:p>
    <w:p w:rsidR="00693D07" w:rsidRPr="00693D07" w:rsidRDefault="00693D07" w:rsidP="00693D07">
      <w:pPr>
        <w:numPr>
          <w:ilvl w:val="0"/>
          <w:numId w:val="42"/>
        </w:numPr>
        <w:spacing w:line="360" w:lineRule="auto"/>
        <w:jc w:val="both"/>
        <w:rPr>
          <w:i/>
          <w:color w:val="000000"/>
          <w:sz w:val="24"/>
          <w:szCs w:val="24"/>
        </w:rPr>
      </w:pPr>
      <w:r w:rsidRPr="00693D07">
        <w:rPr>
          <w:i/>
          <w:color w:val="000000"/>
          <w:sz w:val="24"/>
          <w:szCs w:val="24"/>
        </w:rPr>
        <w:t>Маршрут по р.Черная Ганча – «Черная Ганча-10»:</w:t>
      </w:r>
    </w:p>
    <w:p w:rsidR="00693D07" w:rsidRPr="00693D07" w:rsidRDefault="00693D07" w:rsidP="00693D07">
      <w:pPr>
        <w:spacing w:line="360" w:lineRule="auto"/>
        <w:ind w:firstLine="709"/>
        <w:jc w:val="both"/>
        <w:rPr>
          <w:color w:val="000000"/>
          <w:sz w:val="24"/>
          <w:szCs w:val="24"/>
        </w:rPr>
      </w:pPr>
      <w:r w:rsidRPr="00693D07">
        <w:rPr>
          <w:color w:val="000000"/>
          <w:sz w:val="24"/>
          <w:szCs w:val="24"/>
        </w:rPr>
        <w:t>Старт – (старый мост)</w:t>
      </w:r>
    </w:p>
    <w:p w:rsidR="00693D07" w:rsidRPr="00693D07" w:rsidRDefault="00693D07" w:rsidP="00693D07">
      <w:pPr>
        <w:spacing w:line="360" w:lineRule="auto"/>
        <w:ind w:firstLine="709"/>
        <w:jc w:val="both"/>
        <w:rPr>
          <w:color w:val="000000"/>
          <w:sz w:val="24"/>
          <w:szCs w:val="24"/>
        </w:rPr>
      </w:pPr>
      <w:r w:rsidRPr="00693D07">
        <w:rPr>
          <w:color w:val="000000"/>
          <w:sz w:val="24"/>
          <w:szCs w:val="24"/>
        </w:rPr>
        <w:t xml:space="preserve">ИП Головач - </w:t>
      </w:r>
      <w:r w:rsidRPr="00693D07">
        <w:rPr>
          <w:i/>
          <w:color w:val="000000"/>
          <w:sz w:val="24"/>
          <w:szCs w:val="24"/>
        </w:rPr>
        <w:t xml:space="preserve">за </w:t>
      </w:r>
      <w:r w:rsidRPr="00693D07">
        <w:rPr>
          <w:color w:val="000000"/>
          <w:sz w:val="24"/>
          <w:szCs w:val="24"/>
        </w:rPr>
        <w:t>мостом направо – координаты 53</w:t>
      </w:r>
      <w:r w:rsidR="007112EC">
        <w:rPr>
          <w:color w:val="000000"/>
          <w:sz w:val="24"/>
          <w:szCs w:val="24"/>
          <w:vertAlign w:val="superscript"/>
        </w:rPr>
        <w:t>°</w:t>
      </w:r>
      <w:r w:rsidRPr="00693D07">
        <w:rPr>
          <w:color w:val="000000"/>
          <w:sz w:val="24"/>
          <w:szCs w:val="24"/>
        </w:rPr>
        <w:t>54</w:t>
      </w:r>
      <w:r w:rsidRPr="00693D07">
        <w:rPr>
          <w:color w:val="000000"/>
          <w:sz w:val="24"/>
          <w:szCs w:val="24"/>
          <w:vertAlign w:val="superscript"/>
        </w:rPr>
        <w:t>/</w:t>
      </w:r>
      <w:r w:rsidRPr="00693D07">
        <w:rPr>
          <w:color w:val="000000"/>
          <w:sz w:val="24"/>
          <w:szCs w:val="24"/>
        </w:rPr>
        <w:t>6, 23</w:t>
      </w:r>
      <w:r w:rsidR="007112EC">
        <w:rPr>
          <w:color w:val="000000"/>
          <w:sz w:val="24"/>
          <w:szCs w:val="24"/>
          <w:vertAlign w:val="superscript"/>
        </w:rPr>
        <w:t>°</w:t>
      </w:r>
      <w:r w:rsidRPr="00693D07">
        <w:rPr>
          <w:color w:val="000000"/>
          <w:sz w:val="24"/>
          <w:szCs w:val="24"/>
        </w:rPr>
        <w:t>41</w:t>
      </w:r>
      <w:r w:rsidRPr="00693D07">
        <w:rPr>
          <w:color w:val="000000"/>
          <w:sz w:val="24"/>
          <w:szCs w:val="24"/>
          <w:vertAlign w:val="superscript"/>
        </w:rPr>
        <w:t>/</w:t>
      </w:r>
      <w:r w:rsidRPr="00693D07">
        <w:rPr>
          <w:color w:val="000000"/>
          <w:sz w:val="24"/>
          <w:szCs w:val="24"/>
        </w:rPr>
        <w:t>16</w:t>
      </w:r>
    </w:p>
    <w:p w:rsidR="00693D07" w:rsidRPr="00693D07" w:rsidRDefault="00693D07" w:rsidP="00693D07">
      <w:pPr>
        <w:spacing w:line="360" w:lineRule="auto"/>
        <w:ind w:firstLine="709"/>
        <w:jc w:val="both"/>
        <w:rPr>
          <w:color w:val="000000"/>
          <w:sz w:val="24"/>
          <w:szCs w:val="24"/>
        </w:rPr>
      </w:pPr>
      <w:r w:rsidRPr="00693D07">
        <w:rPr>
          <w:color w:val="000000"/>
          <w:sz w:val="24"/>
          <w:szCs w:val="24"/>
        </w:rPr>
        <w:t>Финиш – (д.Горячки)</w:t>
      </w:r>
    </w:p>
    <w:p w:rsidR="00693D07" w:rsidRDefault="00693D07" w:rsidP="00693D07">
      <w:pPr>
        <w:spacing w:line="360" w:lineRule="auto"/>
        <w:ind w:firstLine="709"/>
        <w:jc w:val="both"/>
        <w:rPr>
          <w:color w:val="000000"/>
          <w:sz w:val="24"/>
          <w:szCs w:val="24"/>
        </w:rPr>
      </w:pPr>
      <w:r w:rsidRPr="00693D07">
        <w:rPr>
          <w:color w:val="000000"/>
          <w:sz w:val="24"/>
          <w:szCs w:val="24"/>
        </w:rPr>
        <w:t xml:space="preserve">ИП Головач - </w:t>
      </w:r>
      <w:r w:rsidRPr="00693D07">
        <w:rPr>
          <w:i/>
          <w:color w:val="000000"/>
          <w:sz w:val="24"/>
          <w:szCs w:val="24"/>
        </w:rPr>
        <w:t xml:space="preserve">до </w:t>
      </w:r>
      <w:r w:rsidRPr="00693D07">
        <w:rPr>
          <w:color w:val="000000"/>
          <w:sz w:val="24"/>
          <w:szCs w:val="24"/>
        </w:rPr>
        <w:t>моста кв 179 выд 35,44 координаты 53</w:t>
      </w:r>
      <w:r w:rsidR="007112EC">
        <w:rPr>
          <w:color w:val="000000"/>
          <w:sz w:val="24"/>
          <w:szCs w:val="24"/>
          <w:vertAlign w:val="superscript"/>
        </w:rPr>
        <w:t>°</w:t>
      </w:r>
      <w:r w:rsidRPr="00693D07">
        <w:rPr>
          <w:color w:val="000000"/>
          <w:sz w:val="24"/>
          <w:szCs w:val="24"/>
        </w:rPr>
        <w:t>53</w:t>
      </w:r>
      <w:r w:rsidRPr="00693D07">
        <w:rPr>
          <w:color w:val="000000"/>
          <w:sz w:val="24"/>
          <w:szCs w:val="24"/>
          <w:vertAlign w:val="superscript"/>
        </w:rPr>
        <w:t>/</w:t>
      </w:r>
      <w:r w:rsidRPr="00693D07">
        <w:rPr>
          <w:color w:val="000000"/>
          <w:sz w:val="24"/>
          <w:szCs w:val="24"/>
        </w:rPr>
        <w:t>50, 23</w:t>
      </w:r>
      <w:r w:rsidR="007112EC">
        <w:rPr>
          <w:color w:val="000000"/>
          <w:sz w:val="24"/>
          <w:szCs w:val="24"/>
          <w:vertAlign w:val="superscript"/>
        </w:rPr>
        <w:t>°</w:t>
      </w:r>
      <w:r w:rsidRPr="00693D07">
        <w:rPr>
          <w:color w:val="000000"/>
          <w:sz w:val="24"/>
          <w:szCs w:val="24"/>
        </w:rPr>
        <w:t>44</w:t>
      </w:r>
      <w:r w:rsidRPr="00693D07">
        <w:rPr>
          <w:color w:val="000000"/>
          <w:sz w:val="24"/>
          <w:szCs w:val="24"/>
          <w:vertAlign w:val="superscript"/>
        </w:rPr>
        <w:t>/</w:t>
      </w:r>
      <w:r w:rsidRPr="00693D07">
        <w:rPr>
          <w:color w:val="000000"/>
          <w:sz w:val="24"/>
          <w:szCs w:val="24"/>
        </w:rPr>
        <w:t>6</w:t>
      </w:r>
    </w:p>
    <w:p w:rsidR="00CC1AED" w:rsidRDefault="00485F86" w:rsidP="00CC1AED">
      <w:pPr>
        <w:pStyle w:val="aff9"/>
        <w:numPr>
          <w:ilvl w:val="0"/>
          <w:numId w:val="42"/>
        </w:numPr>
        <w:spacing w:line="360" w:lineRule="auto"/>
        <w:jc w:val="both"/>
        <w:rPr>
          <w:rFonts w:ascii="Times New Roman" w:hAnsi="Times New Roman"/>
          <w:color w:val="000000"/>
          <w:sz w:val="24"/>
          <w:szCs w:val="24"/>
        </w:rPr>
      </w:pPr>
      <w:r w:rsidRPr="00485F86">
        <w:rPr>
          <w:rFonts w:ascii="Times New Roman" w:hAnsi="Times New Roman"/>
          <w:color w:val="000000"/>
          <w:sz w:val="24"/>
          <w:szCs w:val="24"/>
        </w:rPr>
        <w:t>Маршрут по р. Шлямица – «</w:t>
      </w:r>
      <w:r w:rsidR="00CC1AED">
        <w:rPr>
          <w:rFonts w:ascii="Times New Roman" w:hAnsi="Times New Roman"/>
          <w:color w:val="000000"/>
          <w:sz w:val="24"/>
          <w:szCs w:val="24"/>
        </w:rPr>
        <w:t xml:space="preserve">Шлямица-3»: </w:t>
      </w:r>
    </w:p>
    <w:p w:rsidR="00CC1AED" w:rsidRDefault="00CC1AED" w:rsidP="00CC1AED">
      <w:pPr>
        <w:pStyle w:val="aff9"/>
        <w:spacing w:line="360" w:lineRule="auto"/>
        <w:jc w:val="both"/>
        <w:rPr>
          <w:rFonts w:ascii="Times New Roman" w:hAnsi="Times New Roman"/>
          <w:color w:val="000000"/>
          <w:sz w:val="24"/>
          <w:szCs w:val="24"/>
        </w:rPr>
      </w:pPr>
      <w:r>
        <w:rPr>
          <w:rFonts w:ascii="Times New Roman" w:hAnsi="Times New Roman"/>
          <w:color w:val="000000"/>
          <w:sz w:val="24"/>
          <w:szCs w:val="24"/>
        </w:rPr>
        <w:t>Старт – ООО «Немного-Тур» – координаты 53.923609, 23.527434,</w:t>
      </w:r>
    </w:p>
    <w:p w:rsidR="00CC1AED" w:rsidRPr="00CC1AED" w:rsidRDefault="00CC1AED" w:rsidP="00CC1AED">
      <w:pPr>
        <w:pStyle w:val="aff9"/>
        <w:spacing w:line="360" w:lineRule="auto"/>
        <w:jc w:val="both"/>
        <w:rPr>
          <w:rFonts w:ascii="Times New Roman" w:hAnsi="Times New Roman"/>
          <w:color w:val="000000"/>
          <w:sz w:val="24"/>
          <w:szCs w:val="24"/>
        </w:rPr>
      </w:pPr>
      <w:r>
        <w:rPr>
          <w:rFonts w:ascii="Times New Roman" w:hAnsi="Times New Roman"/>
          <w:color w:val="000000"/>
          <w:sz w:val="24"/>
          <w:szCs w:val="24"/>
        </w:rPr>
        <w:t>Финиш (за мостом в д. Калеты, слева) – ООО «Немново-Тур» – ко</w:t>
      </w:r>
      <w:r w:rsidR="008256BB">
        <w:rPr>
          <w:rFonts w:ascii="Times New Roman" w:hAnsi="Times New Roman"/>
          <w:color w:val="000000"/>
          <w:sz w:val="24"/>
          <w:szCs w:val="24"/>
        </w:rPr>
        <w:t>о</w:t>
      </w:r>
      <w:r>
        <w:rPr>
          <w:rFonts w:ascii="Times New Roman" w:hAnsi="Times New Roman"/>
          <w:color w:val="000000"/>
          <w:sz w:val="24"/>
          <w:szCs w:val="24"/>
        </w:rPr>
        <w:t xml:space="preserve">рдинаты </w:t>
      </w:r>
      <w:r w:rsidRPr="00CC1AED">
        <w:rPr>
          <w:rFonts w:ascii="Times New Roman" w:hAnsi="Times New Roman"/>
          <w:color w:val="000000"/>
          <w:sz w:val="24"/>
          <w:szCs w:val="24"/>
        </w:rPr>
        <w:t>53°55</w:t>
      </w:r>
      <w:r w:rsidR="008256BB">
        <w:rPr>
          <w:rFonts w:ascii="Times New Roman" w:hAnsi="Times New Roman"/>
          <w:color w:val="000000"/>
          <w:sz w:val="24"/>
          <w:szCs w:val="24"/>
        </w:rPr>
        <w:t>ˊ</w:t>
      </w:r>
      <w:r w:rsidRPr="00CC1AED">
        <w:rPr>
          <w:rFonts w:ascii="Times New Roman" w:hAnsi="Times New Roman"/>
          <w:color w:val="000000"/>
          <w:sz w:val="24"/>
          <w:szCs w:val="24"/>
        </w:rPr>
        <w:t>00.99</w:t>
      </w:r>
      <w:r w:rsidR="008256BB">
        <w:rPr>
          <w:rFonts w:ascii="Times New Roman" w:hAnsi="Times New Roman"/>
          <w:color w:val="000000"/>
          <w:sz w:val="24"/>
          <w:szCs w:val="24"/>
        </w:rPr>
        <w:t>ˊˊ, 23°34ˊ17.37ˊˊ.</w:t>
      </w:r>
    </w:p>
    <w:p w:rsidR="002719ED" w:rsidRDefault="002719ED" w:rsidP="002719ED">
      <w:pPr>
        <w:spacing w:line="360" w:lineRule="auto"/>
        <w:ind w:firstLine="709"/>
        <w:jc w:val="both"/>
        <w:rPr>
          <w:color w:val="000000"/>
          <w:sz w:val="24"/>
          <w:szCs w:val="24"/>
          <w:lang w:val="be-BY"/>
        </w:rPr>
      </w:pPr>
      <w:r w:rsidRPr="005C756E">
        <w:rPr>
          <w:color w:val="000000"/>
          <w:sz w:val="24"/>
          <w:szCs w:val="24"/>
          <w:lang w:val="be-BY"/>
        </w:rPr>
        <w:t>Оборудованные места массового отдыха, туристические стоянки, стоянки механических транспортных средств, постоянные площадки для базирования маломерных судов, размещенные в местах, установленных местными исполнительными и распорядительными органами, обозначаются на местности информационными знаками. Границы заказника и ключевые места обозначены на местности аншлагами и иными информационными знаками (рисунок</w:t>
      </w:r>
      <w:r>
        <w:rPr>
          <w:color w:val="000000"/>
          <w:sz w:val="24"/>
          <w:szCs w:val="24"/>
          <w:lang w:val="be-BY"/>
        </w:rPr>
        <w:t xml:space="preserve"> 10.</w:t>
      </w:r>
      <w:r>
        <w:rPr>
          <w:color w:val="000000"/>
          <w:sz w:val="24"/>
          <w:szCs w:val="24"/>
        </w:rPr>
        <w:t>6</w:t>
      </w:r>
      <w:r w:rsidRPr="005E34FF">
        <w:rPr>
          <w:color w:val="000000"/>
          <w:sz w:val="24"/>
          <w:szCs w:val="24"/>
        </w:rPr>
        <w:t>, 10.1</w:t>
      </w:r>
      <w:r>
        <w:rPr>
          <w:color w:val="000000"/>
          <w:sz w:val="24"/>
          <w:szCs w:val="24"/>
        </w:rPr>
        <w:t>7</w:t>
      </w:r>
      <w:r>
        <w:rPr>
          <w:color w:val="000000"/>
          <w:sz w:val="24"/>
          <w:szCs w:val="24"/>
          <w:lang w:val="be-BY"/>
        </w:rPr>
        <w:t>).</w:t>
      </w:r>
    </w:p>
    <w:p w:rsidR="002719ED" w:rsidRPr="005F5D26" w:rsidRDefault="002719ED" w:rsidP="002719ED">
      <w:pPr>
        <w:widowControl/>
        <w:autoSpaceDE/>
        <w:autoSpaceDN/>
        <w:adjustRightInd/>
        <w:spacing w:line="360" w:lineRule="auto"/>
        <w:ind w:firstLine="709"/>
        <w:jc w:val="both"/>
        <w:rPr>
          <w:rFonts w:eastAsia="Calibri"/>
          <w:sz w:val="24"/>
          <w:szCs w:val="24"/>
          <w:lang w:eastAsia="en-US"/>
        </w:rPr>
      </w:pPr>
      <w:r w:rsidRPr="005F5D26">
        <w:rPr>
          <w:rFonts w:eastAsia="Calibri"/>
          <w:sz w:val="24"/>
          <w:szCs w:val="24"/>
          <w:lang w:eastAsia="en-US"/>
        </w:rPr>
        <w:t xml:space="preserve">Сегодня довольно быстро развивается рекреационная инфраструктура и система туристских услуг, связанных с Августовским каналом. Здесь был создан специальный туристско-рекреационный парк «Августовский канал», для резидентов которого </w:t>
      </w:r>
      <w:r w:rsidRPr="005F5D26">
        <w:rPr>
          <w:rFonts w:eastAsia="Calibri"/>
          <w:sz w:val="24"/>
          <w:szCs w:val="24"/>
          <w:lang w:eastAsia="en-US"/>
        </w:rPr>
        <w:lastRenderedPageBreak/>
        <w:t>предусмотрен ряд стимулов для инвестирования и реализации мероприятий по развитию территории.</w:t>
      </w:r>
    </w:p>
    <w:p w:rsidR="002719ED" w:rsidRDefault="002719ED" w:rsidP="002719ED">
      <w:pPr>
        <w:widowControl/>
        <w:autoSpaceDE/>
        <w:autoSpaceDN/>
        <w:adjustRightInd/>
        <w:spacing w:line="360" w:lineRule="auto"/>
        <w:ind w:firstLine="709"/>
        <w:jc w:val="both"/>
        <w:rPr>
          <w:rFonts w:eastAsia="Calibri"/>
          <w:sz w:val="24"/>
          <w:szCs w:val="24"/>
          <w:lang w:eastAsia="en-US"/>
        </w:rPr>
      </w:pPr>
      <w:r w:rsidRPr="005F5D26">
        <w:rPr>
          <w:rFonts w:eastAsia="Calibri"/>
          <w:sz w:val="24"/>
          <w:szCs w:val="24"/>
          <w:lang w:eastAsia="en-US"/>
        </w:rPr>
        <w:t>Специальный туристско-рекреационный парк «Августовский канал» создан по Указу Президента Республики Беларусь от 26.09.2011 № 220 «О  создании специального туристско-рекреационного парка «Августовский канал» в целях создания благоприятных условий для реализации инвестиционных проектов развития туристической индустрии и инфраструктуры на территории, прилегающей к белорусской части Августовского канала сроком на 20 лет общей площадью 5749,88 га и состоит из 4 секторов: Сектор №1 «Августовский канал, р. Неман»; Сектор №2 «Радзивилки»; Сектор №3 «Сопоцкин»; Сектор №4 «Святск». Границы Парка установлены согласно приложению Указа.</w:t>
      </w:r>
    </w:p>
    <w:p w:rsidR="002719ED" w:rsidRPr="005C756E" w:rsidRDefault="002719ED" w:rsidP="002719ED">
      <w:pPr>
        <w:pStyle w:val="Default"/>
        <w:widowControl w:val="0"/>
        <w:spacing w:line="360" w:lineRule="auto"/>
        <w:jc w:val="center"/>
        <w:rPr>
          <w:b/>
          <w:color w:val="auto"/>
        </w:rPr>
      </w:pPr>
      <w:r>
        <w:rPr>
          <w:b/>
          <w:noProof/>
          <w:color w:val="auto"/>
        </w:rPr>
        <w:drawing>
          <wp:inline distT="0" distB="0" distL="0" distR="0" wp14:anchorId="598D6643" wp14:editId="2098F793">
            <wp:extent cx="5930265" cy="4189730"/>
            <wp:effectExtent l="0" t="0" r="0" b="1270"/>
            <wp:docPr id="13" name="Рисунок 13" descr="Инфознаки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Инфознаки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30265" cy="4189730"/>
                    </a:xfrm>
                    <a:prstGeom prst="rect">
                      <a:avLst/>
                    </a:prstGeom>
                    <a:noFill/>
                    <a:ln>
                      <a:noFill/>
                    </a:ln>
                  </pic:spPr>
                </pic:pic>
              </a:graphicData>
            </a:graphic>
          </wp:inline>
        </w:drawing>
      </w:r>
    </w:p>
    <w:p w:rsidR="002719ED" w:rsidRPr="00570E25" w:rsidRDefault="002719ED" w:rsidP="002719ED">
      <w:pPr>
        <w:pStyle w:val="Default"/>
        <w:widowControl w:val="0"/>
        <w:spacing w:line="360" w:lineRule="auto"/>
        <w:jc w:val="center"/>
        <w:rPr>
          <w:color w:val="auto"/>
        </w:rPr>
      </w:pPr>
      <w:r w:rsidRPr="00570E25">
        <w:rPr>
          <w:color w:val="auto"/>
        </w:rPr>
        <w:t>Рисунок 10.</w:t>
      </w:r>
      <w:r>
        <w:rPr>
          <w:color w:val="auto"/>
        </w:rPr>
        <w:t>6</w:t>
      </w:r>
      <w:r w:rsidRPr="00570E25">
        <w:rPr>
          <w:color w:val="auto"/>
        </w:rPr>
        <w:t xml:space="preserve"> – Места установки информационных и информационно-указательных зна</w:t>
      </w:r>
      <w:r>
        <w:rPr>
          <w:color w:val="auto"/>
        </w:rPr>
        <w:t>ков в з</w:t>
      </w:r>
      <w:r w:rsidRPr="00570E25">
        <w:rPr>
          <w:color w:val="auto"/>
        </w:rPr>
        <w:t>аказнике «Гродненская Пуща»</w:t>
      </w:r>
    </w:p>
    <w:p w:rsidR="002719ED" w:rsidRPr="00570E25" w:rsidRDefault="002719ED" w:rsidP="002719ED">
      <w:pPr>
        <w:pStyle w:val="Default"/>
        <w:widowControl w:val="0"/>
        <w:spacing w:line="360" w:lineRule="auto"/>
        <w:jc w:val="center"/>
        <w:rPr>
          <w:color w:val="auto"/>
        </w:rPr>
      </w:pPr>
    </w:p>
    <w:p w:rsidR="002719ED" w:rsidRPr="00570E25" w:rsidRDefault="002719ED" w:rsidP="002719ED">
      <w:pPr>
        <w:widowControl/>
        <w:autoSpaceDE/>
        <w:autoSpaceDN/>
        <w:adjustRightInd/>
        <w:spacing w:line="360" w:lineRule="auto"/>
        <w:ind w:firstLine="709"/>
        <w:jc w:val="both"/>
        <w:rPr>
          <w:rFonts w:eastAsia="Calibri"/>
          <w:sz w:val="24"/>
          <w:szCs w:val="24"/>
          <w:lang w:eastAsia="en-US"/>
        </w:rPr>
      </w:pPr>
      <w:r w:rsidRPr="00570E25">
        <w:rPr>
          <w:rFonts w:eastAsia="Calibri"/>
          <w:sz w:val="24"/>
          <w:szCs w:val="24"/>
          <w:lang w:eastAsia="en-US"/>
        </w:rPr>
        <w:t>В 2023 г. УП «БЕЛНИИПГРАДОСТРОИТЕЛЬСТВА» разработан генеральный план специального туристско-рекреационного парка «Августовский канал» на основании п. 14 Перечня градостроительных проектов, заказ на разработку которых подлежит размещению в 2022 году (утвержден Постановлением Совета Министров Респуб</w:t>
      </w:r>
      <w:r w:rsidR="00213614">
        <w:rPr>
          <w:rFonts w:eastAsia="Calibri"/>
          <w:sz w:val="24"/>
          <w:szCs w:val="24"/>
          <w:lang w:eastAsia="en-US"/>
        </w:rPr>
        <w:t>лики Беларусь 06.01.2022 № 10).</w:t>
      </w:r>
    </w:p>
    <w:p w:rsidR="002719ED" w:rsidRPr="00570E25" w:rsidRDefault="002719ED" w:rsidP="002719ED">
      <w:pPr>
        <w:widowControl/>
        <w:autoSpaceDE/>
        <w:autoSpaceDN/>
        <w:adjustRightInd/>
        <w:spacing w:line="360" w:lineRule="auto"/>
        <w:ind w:firstLine="709"/>
        <w:jc w:val="both"/>
        <w:rPr>
          <w:rFonts w:eastAsia="Calibri"/>
          <w:sz w:val="24"/>
          <w:szCs w:val="24"/>
          <w:lang w:eastAsia="en-US"/>
        </w:rPr>
      </w:pPr>
      <w:r w:rsidRPr="00570E25">
        <w:rPr>
          <w:rFonts w:eastAsia="Calibri"/>
          <w:sz w:val="24"/>
          <w:szCs w:val="24"/>
          <w:lang w:eastAsia="en-US"/>
        </w:rPr>
        <w:lastRenderedPageBreak/>
        <w:t>В настоящее время непосредственно в районе Августовского канала уже разработаны и реализуются разнообразные водные маршруты, организованы тематические и обзорные пешие, велосипедные, конные маршруты. Еще одна особенность – наличие хорошо развитой системы дорог с асфальтовым покрытием и грунтовых дорог, позволяющих проехать к большинству объектов, не создавая дополнительной нагрузки на природную среду. Территория, прилегающая к каналу, представляет интерес также для любителей военной истории и может служить основой для воспитания патриотизма и связанного с этой проблематикой познавательного и экстремального туризма. Основные туристические объекты – фортификационные сооружения, места боев двух Мировых войн (пункты 6 и 7 отчета). Перспективной формой туризма в регионе может быть этнотуризм.</w:t>
      </w:r>
    </w:p>
    <w:p w:rsidR="002719ED" w:rsidRPr="00570E25" w:rsidRDefault="002719ED" w:rsidP="002719ED">
      <w:pPr>
        <w:widowControl/>
        <w:autoSpaceDE/>
        <w:autoSpaceDN/>
        <w:adjustRightInd/>
        <w:spacing w:line="360" w:lineRule="auto"/>
        <w:ind w:firstLine="709"/>
        <w:jc w:val="both"/>
        <w:rPr>
          <w:rFonts w:eastAsia="Calibri"/>
          <w:sz w:val="24"/>
          <w:szCs w:val="24"/>
          <w:lang w:eastAsia="en-US"/>
        </w:rPr>
      </w:pPr>
      <w:r w:rsidRPr="00570E25">
        <w:rPr>
          <w:rFonts w:eastAsia="Calibri"/>
          <w:sz w:val="24"/>
          <w:szCs w:val="24"/>
          <w:lang w:eastAsia="en-US"/>
        </w:rPr>
        <w:t>Туристско-рекреационный парк постоянно развивается, внедряются новые современные туристские технологии, открываются новые объекты посещ</w:t>
      </w:r>
      <w:r>
        <w:rPr>
          <w:rFonts w:eastAsia="Calibri"/>
          <w:sz w:val="24"/>
          <w:szCs w:val="24"/>
          <w:lang w:eastAsia="en-US"/>
        </w:rPr>
        <w:t>ения, размещения, питания и др.</w:t>
      </w:r>
    </w:p>
    <w:p w:rsidR="002719ED" w:rsidRPr="00570E25" w:rsidRDefault="002719ED" w:rsidP="002719ED">
      <w:pPr>
        <w:widowControl/>
        <w:autoSpaceDE/>
        <w:autoSpaceDN/>
        <w:adjustRightInd/>
        <w:spacing w:line="360" w:lineRule="auto"/>
        <w:ind w:firstLine="709"/>
        <w:jc w:val="both"/>
        <w:rPr>
          <w:rFonts w:eastAsia="Calibri"/>
          <w:sz w:val="24"/>
          <w:szCs w:val="24"/>
          <w:lang w:eastAsia="en-US"/>
        </w:rPr>
      </w:pPr>
      <w:r w:rsidRPr="00570E25">
        <w:rPr>
          <w:rFonts w:eastAsia="Calibri"/>
          <w:sz w:val="24"/>
          <w:szCs w:val="24"/>
          <w:lang w:eastAsia="en-US"/>
        </w:rPr>
        <w:t>Таким образом, планировочная организация Парка предусматривает гармоничное и взаимоувязанное развитие туристической индустрии с природным комплексом и историко-культурными объектами, придавая активную функцию природному и культурному наследию региона.</w:t>
      </w:r>
    </w:p>
    <w:p w:rsidR="002719ED" w:rsidRPr="00570E25" w:rsidRDefault="002719ED" w:rsidP="002719ED">
      <w:pPr>
        <w:widowControl/>
        <w:autoSpaceDE/>
        <w:autoSpaceDN/>
        <w:adjustRightInd/>
        <w:spacing w:line="360" w:lineRule="auto"/>
        <w:ind w:firstLine="709"/>
        <w:jc w:val="both"/>
        <w:rPr>
          <w:rFonts w:eastAsia="Calibri"/>
          <w:sz w:val="24"/>
          <w:szCs w:val="24"/>
          <w:lang w:eastAsia="en-US"/>
        </w:rPr>
      </w:pPr>
      <w:r w:rsidRPr="00570E25">
        <w:rPr>
          <w:rFonts w:eastAsia="Calibri"/>
          <w:sz w:val="24"/>
          <w:szCs w:val="24"/>
          <w:lang w:eastAsia="en-US"/>
        </w:rPr>
        <w:t>В настоящее время в регионе имеются представители всех секторов, необходимые для формирования туристского кластера на основе принципов взаимовыгодного партнерства. Консолидирующей силой местного сообщества является местная власть (Гродненский райисполком), усилиями которой продвигаются туристические бренды, оказывается содейств</w:t>
      </w:r>
      <w:r w:rsidR="00213614">
        <w:rPr>
          <w:rFonts w:eastAsia="Calibri"/>
          <w:sz w:val="24"/>
          <w:szCs w:val="24"/>
          <w:lang w:eastAsia="en-US"/>
        </w:rPr>
        <w:t>ие ГПУ, в том числе финансовое.</w:t>
      </w:r>
    </w:p>
    <w:p w:rsidR="002719ED" w:rsidRPr="00570E25" w:rsidRDefault="002719ED" w:rsidP="002719ED">
      <w:pPr>
        <w:autoSpaceDE/>
        <w:autoSpaceDN/>
        <w:adjustRightInd/>
        <w:spacing w:line="360" w:lineRule="auto"/>
        <w:ind w:firstLine="709"/>
        <w:jc w:val="both"/>
        <w:rPr>
          <w:sz w:val="24"/>
          <w:szCs w:val="24"/>
        </w:rPr>
      </w:pPr>
      <w:r w:rsidRPr="00570E25">
        <w:rPr>
          <w:sz w:val="24"/>
          <w:szCs w:val="24"/>
        </w:rPr>
        <w:t>Часть территории заказника и его окрестностей входит в зону отдыха местного значения «Соничи», значение которой и влияние на землепользование формальное. Статус зоны отдыха не влияет на режим природопользования в её пределах и может быть учтён только при осуществлении проектов территориального планирования.</w:t>
      </w:r>
    </w:p>
    <w:p w:rsidR="002719ED" w:rsidRPr="00570E25" w:rsidRDefault="002719ED" w:rsidP="002719ED">
      <w:pPr>
        <w:autoSpaceDE/>
        <w:autoSpaceDN/>
        <w:adjustRightInd/>
        <w:spacing w:line="360" w:lineRule="auto"/>
        <w:ind w:firstLine="709"/>
        <w:jc w:val="both"/>
        <w:rPr>
          <w:sz w:val="24"/>
          <w:szCs w:val="24"/>
          <w:lang w:val="pl-PL"/>
        </w:rPr>
      </w:pPr>
      <w:r w:rsidRPr="002F25BF">
        <w:rPr>
          <w:sz w:val="24"/>
          <w:szCs w:val="24"/>
        </w:rPr>
        <w:t xml:space="preserve">В левобережной части заказника в д. </w:t>
      </w:r>
      <w:r w:rsidR="002F25BF" w:rsidRPr="002F25BF">
        <w:rPr>
          <w:sz w:val="24"/>
          <w:szCs w:val="24"/>
        </w:rPr>
        <w:t>Пышки</w:t>
      </w:r>
      <w:r w:rsidRPr="002F25BF">
        <w:rPr>
          <w:sz w:val="24"/>
          <w:szCs w:val="24"/>
        </w:rPr>
        <w:t xml:space="preserve"> имеется турбаза на 25–30 мест – филиал турбазы «Неман». Она включает деревянный двухэтажный дом, площадку для костра и навесы, а также нескольк</w:t>
      </w:r>
      <w:r w:rsidR="00213614" w:rsidRPr="002F25BF">
        <w:rPr>
          <w:sz w:val="24"/>
          <w:szCs w:val="24"/>
        </w:rPr>
        <w:t>о временных деревянных домиков.</w:t>
      </w:r>
    </w:p>
    <w:p w:rsidR="002719ED" w:rsidRPr="00570E25" w:rsidRDefault="002719ED" w:rsidP="002719ED">
      <w:pPr>
        <w:widowControl/>
        <w:autoSpaceDE/>
        <w:autoSpaceDN/>
        <w:adjustRightInd/>
        <w:spacing w:line="360" w:lineRule="auto"/>
        <w:ind w:firstLine="709"/>
        <w:jc w:val="both"/>
        <w:rPr>
          <w:rFonts w:eastAsia="Calibri"/>
          <w:sz w:val="24"/>
          <w:szCs w:val="24"/>
          <w:lang w:eastAsia="en-US"/>
        </w:rPr>
      </w:pPr>
      <w:r w:rsidRPr="00570E25">
        <w:rPr>
          <w:rFonts w:eastAsia="Calibri"/>
          <w:sz w:val="24"/>
          <w:szCs w:val="24"/>
          <w:lang w:eastAsia="en-US"/>
        </w:rPr>
        <w:t>Сам заказник не отличается особо значимым потенциалом для развития туристической и рекреационной деятельности, в первую очередь, из-за нахождения в пограничной зоне. Вместе с тем заказник имеет существенный нереализованный территориальный рекреационный резерв, то есть невысокие существующие и расчётные нагрузки позволяют увеличивать количество рекреантов без ощутимого негативного возде</w:t>
      </w:r>
      <w:r w:rsidR="00213614">
        <w:rPr>
          <w:rFonts w:eastAsia="Calibri"/>
          <w:sz w:val="24"/>
          <w:szCs w:val="24"/>
          <w:lang w:eastAsia="en-US"/>
        </w:rPr>
        <w:t>йствия на природные экосистемы.</w:t>
      </w:r>
    </w:p>
    <w:p w:rsidR="002719ED" w:rsidRPr="00570E25" w:rsidRDefault="002719ED" w:rsidP="002719ED">
      <w:pPr>
        <w:widowControl/>
        <w:autoSpaceDE/>
        <w:autoSpaceDN/>
        <w:adjustRightInd/>
        <w:spacing w:line="360" w:lineRule="auto"/>
        <w:ind w:firstLine="709"/>
        <w:jc w:val="both"/>
        <w:rPr>
          <w:rFonts w:eastAsia="Calibri"/>
          <w:sz w:val="24"/>
          <w:szCs w:val="24"/>
          <w:lang w:eastAsia="en-US"/>
        </w:rPr>
      </w:pPr>
      <w:r w:rsidRPr="00570E25">
        <w:rPr>
          <w:rFonts w:eastAsia="Calibri"/>
          <w:sz w:val="24"/>
          <w:szCs w:val="24"/>
          <w:lang w:eastAsia="en-US"/>
        </w:rPr>
        <w:lastRenderedPageBreak/>
        <w:t>Непосредственно развитием экологического туризма на территории Республиканского ландшафтного заказника «Гродненская пуща» в настоящее время занимается Государственное природоохранное учреждение «Республиканский ландшафтный заказник «Озеры».</w:t>
      </w:r>
    </w:p>
    <w:p w:rsidR="002719ED" w:rsidRPr="00570E25" w:rsidRDefault="002719ED" w:rsidP="002719ED">
      <w:pPr>
        <w:widowControl/>
        <w:autoSpaceDE/>
        <w:autoSpaceDN/>
        <w:adjustRightInd/>
        <w:spacing w:line="360" w:lineRule="auto"/>
        <w:ind w:firstLine="709"/>
        <w:jc w:val="both"/>
        <w:rPr>
          <w:rFonts w:eastAsia="Calibri"/>
          <w:color w:val="000000"/>
          <w:sz w:val="24"/>
          <w:szCs w:val="24"/>
          <w:lang w:eastAsia="en-US"/>
        </w:rPr>
      </w:pPr>
      <w:r w:rsidRPr="00570E25">
        <w:rPr>
          <w:rFonts w:eastAsia="Calibri"/>
          <w:color w:val="000000"/>
          <w:sz w:val="24"/>
          <w:szCs w:val="24"/>
          <w:lang w:eastAsia="en-US"/>
        </w:rPr>
        <w:t xml:space="preserve">Штат ГПУ «Республиканский ландшафтный заказник «Озеры» укомплектован необходимым количеством сотрудников и организует работу также </w:t>
      </w:r>
      <w:r w:rsidRPr="00570E25">
        <w:rPr>
          <w:rFonts w:eastAsia="Calibri"/>
          <w:sz w:val="24"/>
          <w:szCs w:val="24"/>
          <w:lang w:eastAsia="en-US"/>
        </w:rPr>
        <w:t xml:space="preserve">Республиканского ландшафтного заказника «Озеры», который имеет собственный сайт https://www.gpu-ozera.by/index.php/ru с информацией о заказнике и предоставляемых им услугах, включая электронное бронирование туристических услуг. Республиканский ландшафтный заказник «Гродненская пуща» собственного сайта не имеет, что можно рассматривать как одно из перспективных направлений в его развитии. Возможно создание отдельной страницы для данного заказника при ГПУ </w:t>
      </w:r>
      <w:r w:rsidRPr="00570E25">
        <w:rPr>
          <w:rFonts w:eastAsia="Calibri"/>
          <w:color w:val="000000"/>
          <w:sz w:val="24"/>
          <w:szCs w:val="24"/>
          <w:lang w:eastAsia="en-US"/>
        </w:rPr>
        <w:t>«Республиканский ландшафтный заказник «Озёры»</w:t>
      </w:r>
      <w:r w:rsidRPr="00570E25">
        <w:rPr>
          <w:rFonts w:eastAsia="Calibri"/>
          <w:sz w:val="24"/>
          <w:szCs w:val="24"/>
          <w:lang w:eastAsia="en-US"/>
        </w:rPr>
        <w:t xml:space="preserve">. Также отсутствует возможность </w:t>
      </w:r>
      <w:r w:rsidRPr="00570E25">
        <w:rPr>
          <w:rFonts w:eastAsia="Calibri"/>
          <w:color w:val="000000"/>
          <w:sz w:val="24"/>
          <w:szCs w:val="24"/>
          <w:lang w:eastAsia="en-US"/>
        </w:rPr>
        <w:t xml:space="preserve">онлайн-бронирования туристических стоянок с возможностью оплаты через систему «Расчет» (ЕРИП), что является привлекательным для современного туриста. </w:t>
      </w:r>
    </w:p>
    <w:p w:rsidR="002719ED" w:rsidRPr="00570E25" w:rsidRDefault="002719ED" w:rsidP="002719ED">
      <w:pPr>
        <w:widowControl/>
        <w:autoSpaceDE/>
        <w:autoSpaceDN/>
        <w:adjustRightInd/>
        <w:spacing w:line="360" w:lineRule="auto"/>
        <w:ind w:firstLine="709"/>
        <w:jc w:val="both"/>
        <w:rPr>
          <w:rFonts w:eastAsia="Calibri"/>
          <w:sz w:val="24"/>
          <w:szCs w:val="24"/>
          <w:lang w:eastAsia="en-US"/>
        </w:rPr>
      </w:pPr>
      <w:r w:rsidRPr="00570E25">
        <w:rPr>
          <w:rFonts w:eastAsia="Calibri"/>
          <w:sz w:val="24"/>
          <w:szCs w:val="24"/>
          <w:lang w:eastAsia="en-US"/>
        </w:rPr>
        <w:t xml:space="preserve">Также информацию о заказнике «Гродненская пуща» можно найти на сайте </w:t>
      </w:r>
      <w:r w:rsidRPr="00570E25">
        <w:rPr>
          <w:rFonts w:eastAsia="Calibri"/>
          <w:sz w:val="24"/>
          <w:szCs w:val="24"/>
          <w:lang w:val="en-GB" w:eastAsia="en-US"/>
        </w:rPr>
        <w:t>iTourist</w:t>
      </w:r>
      <w:r w:rsidRPr="00570E25">
        <w:rPr>
          <w:rFonts w:eastAsia="Calibri"/>
          <w:sz w:val="24"/>
          <w:szCs w:val="24"/>
          <w:lang w:eastAsia="en-US"/>
        </w:rPr>
        <w:t>.</w:t>
      </w:r>
      <w:r w:rsidRPr="00570E25">
        <w:rPr>
          <w:rFonts w:eastAsia="Calibri"/>
          <w:sz w:val="24"/>
          <w:szCs w:val="24"/>
          <w:lang w:val="en-GB" w:eastAsia="en-US"/>
        </w:rPr>
        <w:t>by</w:t>
      </w:r>
      <w:r w:rsidRPr="00570E25">
        <w:rPr>
          <w:rFonts w:eastAsia="Calibri"/>
          <w:sz w:val="24"/>
          <w:szCs w:val="24"/>
          <w:lang w:eastAsia="en-US"/>
        </w:rPr>
        <w:t xml:space="preserve"> – https://www.itourist.by/reserve/grodnenskayapushcha. На данном сайте размещена информация о заказниках </w:t>
      </w:r>
      <w:r w:rsidR="0051177D">
        <w:rPr>
          <w:rFonts w:eastAsia="Calibri"/>
          <w:sz w:val="24"/>
          <w:szCs w:val="24"/>
          <w:lang w:eastAsia="en-US"/>
        </w:rPr>
        <w:t>Беларуси</w:t>
      </w:r>
      <w:r w:rsidRPr="00570E25">
        <w:rPr>
          <w:rFonts w:eastAsia="Calibri"/>
          <w:sz w:val="24"/>
          <w:szCs w:val="24"/>
          <w:lang w:eastAsia="en-US"/>
        </w:rPr>
        <w:t>, поэтому туристы активного его посещают для выбора мест отдыха. В связи с чем необходимо регулярно обновлять информацию и на данном сайте, добавить красочные фотографии, обновить контактную информацию и ссылки на сайт заказника и соцсети.</w:t>
      </w:r>
    </w:p>
    <w:p w:rsidR="002719ED" w:rsidRPr="00570E25" w:rsidRDefault="002719ED" w:rsidP="002719ED">
      <w:pPr>
        <w:widowControl/>
        <w:autoSpaceDE/>
        <w:autoSpaceDN/>
        <w:adjustRightInd/>
        <w:spacing w:line="360" w:lineRule="auto"/>
        <w:ind w:firstLine="709"/>
        <w:jc w:val="both"/>
        <w:rPr>
          <w:rFonts w:eastAsia="Calibri"/>
          <w:color w:val="000000"/>
          <w:sz w:val="24"/>
          <w:szCs w:val="24"/>
          <w:lang w:eastAsia="en-US"/>
        </w:rPr>
      </w:pPr>
      <w:r w:rsidRPr="00570E25">
        <w:rPr>
          <w:rFonts w:eastAsia="Calibri"/>
          <w:sz w:val="24"/>
          <w:szCs w:val="24"/>
          <w:lang w:eastAsia="en-US"/>
        </w:rPr>
        <w:t>Недостаточно используются</w:t>
      </w:r>
      <w:r w:rsidRPr="00570E25">
        <w:rPr>
          <w:rFonts w:eastAsia="Calibri"/>
          <w:color w:val="000000"/>
          <w:sz w:val="24"/>
          <w:szCs w:val="24"/>
          <w:lang w:eastAsia="en-US"/>
        </w:rPr>
        <w:t xml:space="preserve"> возможности социальных сетей: Инстаграм, Фэйсбук, ТикТок, ВКонтакте и др. Необходимо создать страницы заказника </w:t>
      </w:r>
      <w:r w:rsidRPr="00570E25">
        <w:rPr>
          <w:rFonts w:eastAsia="Calibri"/>
          <w:sz w:val="24"/>
          <w:szCs w:val="24"/>
          <w:lang w:eastAsia="en-US"/>
        </w:rPr>
        <w:t>«Гродненская пуща»</w:t>
      </w:r>
      <w:r w:rsidRPr="00570E25">
        <w:rPr>
          <w:rFonts w:eastAsia="Calibri"/>
          <w:color w:val="000000"/>
          <w:sz w:val="24"/>
          <w:szCs w:val="24"/>
          <w:lang w:eastAsia="en-US"/>
        </w:rPr>
        <w:t>, регулярно размещать новости на них, что также будет привлекать туристов в заказник.</w:t>
      </w:r>
    </w:p>
    <w:p w:rsidR="002719ED" w:rsidRPr="00570E25" w:rsidRDefault="002719ED" w:rsidP="002719ED">
      <w:pPr>
        <w:widowControl/>
        <w:tabs>
          <w:tab w:val="left" w:pos="7513"/>
        </w:tabs>
        <w:autoSpaceDE/>
        <w:autoSpaceDN/>
        <w:adjustRightInd/>
        <w:spacing w:line="360" w:lineRule="auto"/>
        <w:ind w:firstLine="709"/>
        <w:jc w:val="both"/>
        <w:rPr>
          <w:rFonts w:eastAsia="Calibri"/>
          <w:color w:val="000000"/>
          <w:sz w:val="24"/>
          <w:szCs w:val="24"/>
          <w:lang w:eastAsia="en-US"/>
        </w:rPr>
      </w:pPr>
      <w:r w:rsidRPr="00570E25">
        <w:rPr>
          <w:rFonts w:eastAsia="Calibri"/>
          <w:color w:val="000000"/>
          <w:sz w:val="24"/>
          <w:szCs w:val="24"/>
          <w:lang w:eastAsia="en-US"/>
        </w:rPr>
        <w:t>Основными направлениями работы по развитию экотуризма заказника «Гродненская пуща» должны быть познавательный «дикий» натурный туризм и научный туризм. Что предусматривает вывоз сотрудниками ГПУ на специальном транспортном средстве (автомобиль с полным приводом) небольших групп туристов в дикую нетронутую природу. Данное транспортное средство необходимо для проведения экскурсий в заказнике, учитывая особенности ландшафта.</w:t>
      </w:r>
    </w:p>
    <w:p w:rsidR="002719ED" w:rsidRPr="00570E25" w:rsidRDefault="002719ED" w:rsidP="002719ED">
      <w:pPr>
        <w:widowControl/>
        <w:autoSpaceDE/>
        <w:autoSpaceDN/>
        <w:adjustRightInd/>
        <w:spacing w:line="360" w:lineRule="auto"/>
        <w:ind w:firstLine="709"/>
        <w:jc w:val="both"/>
        <w:rPr>
          <w:rFonts w:eastAsia="Calibri"/>
          <w:color w:val="000000"/>
          <w:sz w:val="24"/>
          <w:szCs w:val="24"/>
          <w:lang w:eastAsia="en-US"/>
        </w:rPr>
      </w:pPr>
      <w:r w:rsidRPr="00570E25">
        <w:rPr>
          <w:rFonts w:eastAsia="Calibri"/>
          <w:color w:val="000000"/>
          <w:sz w:val="24"/>
          <w:szCs w:val="24"/>
          <w:lang w:eastAsia="en-US"/>
        </w:rPr>
        <w:t xml:space="preserve">На территории заказника и прилегающей зоне находятся 12 разработанных веломаршрутов (Турагенство «Немново-Тур»). В настоящее время действуют только 6. На данных велосипедных маршрутах не хватает разметки, знаков, информационных стендов, ЗОВ (зон отдыха велосипедистов). </w:t>
      </w:r>
    </w:p>
    <w:p w:rsidR="002719ED" w:rsidRPr="00570E25" w:rsidRDefault="002719ED" w:rsidP="002719ED">
      <w:pPr>
        <w:widowControl/>
        <w:autoSpaceDE/>
        <w:autoSpaceDN/>
        <w:adjustRightInd/>
        <w:spacing w:line="360" w:lineRule="auto"/>
        <w:ind w:firstLine="709"/>
        <w:jc w:val="both"/>
        <w:rPr>
          <w:rFonts w:eastAsia="Calibri"/>
          <w:color w:val="000000"/>
          <w:sz w:val="24"/>
          <w:szCs w:val="24"/>
          <w:lang w:eastAsia="en-US"/>
        </w:rPr>
      </w:pPr>
      <w:r w:rsidRPr="00570E25">
        <w:rPr>
          <w:rFonts w:eastAsia="Calibri"/>
          <w:color w:val="000000"/>
          <w:sz w:val="24"/>
          <w:szCs w:val="24"/>
          <w:lang w:eastAsia="en-US"/>
        </w:rPr>
        <w:lastRenderedPageBreak/>
        <w:t>Для развития туристического потенциала заказника необходима активная реклама и маркетинговая деятельность.</w:t>
      </w:r>
    </w:p>
    <w:p w:rsidR="002719ED" w:rsidRPr="00570E25" w:rsidRDefault="002719ED" w:rsidP="002719ED">
      <w:pPr>
        <w:widowControl/>
        <w:autoSpaceDE/>
        <w:autoSpaceDN/>
        <w:adjustRightInd/>
        <w:spacing w:line="360" w:lineRule="auto"/>
        <w:ind w:firstLine="709"/>
        <w:jc w:val="both"/>
        <w:rPr>
          <w:rFonts w:eastAsia="Calibri"/>
          <w:color w:val="000000"/>
          <w:sz w:val="24"/>
          <w:szCs w:val="24"/>
          <w:lang w:eastAsia="en-US"/>
        </w:rPr>
      </w:pPr>
      <w:r w:rsidRPr="00570E25">
        <w:rPr>
          <w:rFonts w:eastAsia="Calibri"/>
          <w:color w:val="000000"/>
          <w:sz w:val="24"/>
          <w:szCs w:val="24"/>
          <w:lang w:eastAsia="en-US"/>
        </w:rPr>
        <w:t xml:space="preserve">Необходимым этапом и важнейшей задачей процесса продвижения заказника является разработка его туристского имиджа, или привлекательного образа, вбирающего в себя все многообразие и неповторимость его экотуристских возможностей и в то же время являющегося инструментом, оказывающим влияние на поведение и предпочтения потенциальных посетителей. </w:t>
      </w:r>
    </w:p>
    <w:p w:rsidR="002719ED" w:rsidRPr="00570E25" w:rsidRDefault="002719ED" w:rsidP="002719ED">
      <w:pPr>
        <w:widowControl/>
        <w:autoSpaceDE/>
        <w:autoSpaceDN/>
        <w:adjustRightInd/>
        <w:spacing w:line="360" w:lineRule="auto"/>
        <w:ind w:firstLine="709"/>
        <w:jc w:val="both"/>
        <w:rPr>
          <w:rFonts w:eastAsia="Calibri"/>
          <w:color w:val="000000"/>
          <w:sz w:val="24"/>
          <w:szCs w:val="24"/>
          <w:lang w:eastAsia="en-US"/>
        </w:rPr>
      </w:pPr>
      <w:r w:rsidRPr="00570E25">
        <w:rPr>
          <w:rFonts w:eastAsia="Calibri"/>
          <w:color w:val="000000"/>
          <w:sz w:val="24"/>
          <w:szCs w:val="24"/>
          <w:lang w:eastAsia="en-US"/>
        </w:rPr>
        <w:t xml:space="preserve">Брендинг особо охраняемых природных территорий – это не дань моде, а </w:t>
      </w:r>
      <w:r w:rsidRPr="00570E25">
        <w:rPr>
          <w:rFonts w:eastAsia="Calibri"/>
          <w:sz w:val="24"/>
          <w:szCs w:val="24"/>
          <w:lang w:eastAsia="en-US"/>
        </w:rPr>
        <w:t xml:space="preserve">действенная </w:t>
      </w:r>
      <w:r w:rsidRPr="00570E25">
        <w:rPr>
          <w:rFonts w:eastAsia="Calibri"/>
          <w:color w:val="000000"/>
          <w:sz w:val="24"/>
          <w:szCs w:val="24"/>
          <w:lang w:eastAsia="en-US"/>
        </w:rPr>
        <w:t xml:space="preserve">мера, помогающая решать важные </w:t>
      </w:r>
      <w:r w:rsidRPr="00570E25">
        <w:rPr>
          <w:rFonts w:eastAsia="Calibri"/>
          <w:sz w:val="24"/>
          <w:szCs w:val="24"/>
          <w:lang w:eastAsia="en-US"/>
        </w:rPr>
        <w:t>задачи</w:t>
      </w:r>
      <w:r w:rsidRPr="00570E25">
        <w:rPr>
          <w:rFonts w:eastAsia="Calibri"/>
          <w:color w:val="000000"/>
          <w:sz w:val="24"/>
          <w:szCs w:val="24"/>
          <w:lang w:eastAsia="en-US"/>
        </w:rPr>
        <w:t xml:space="preserve">. Успешный бренд формирует постоянный туристический поток, который даёт серьёзное конкурентное преимущество и стабильный доход для развития территорий. Заказник становится узнаваемым и привлекательным для аудитории. Особую роль здесь играет сарафанное радио: принцип «побывал сам – расскажи другому» делает каждого носителем идеи бренда, даёт глубину. </w:t>
      </w:r>
    </w:p>
    <w:p w:rsidR="002719ED" w:rsidRPr="00570E25" w:rsidRDefault="002719ED" w:rsidP="002719ED">
      <w:pPr>
        <w:widowControl/>
        <w:autoSpaceDE/>
        <w:autoSpaceDN/>
        <w:adjustRightInd/>
        <w:spacing w:line="360" w:lineRule="auto"/>
        <w:ind w:firstLine="709"/>
        <w:jc w:val="both"/>
        <w:rPr>
          <w:rFonts w:eastAsia="Calibri"/>
          <w:color w:val="000000"/>
          <w:sz w:val="24"/>
          <w:szCs w:val="24"/>
          <w:lang w:eastAsia="en-US"/>
        </w:rPr>
      </w:pPr>
      <w:r w:rsidRPr="00570E25">
        <w:rPr>
          <w:rFonts w:eastAsia="Calibri"/>
          <w:sz w:val="24"/>
          <w:szCs w:val="24"/>
          <w:lang w:eastAsia="en-US"/>
        </w:rPr>
        <w:t>Брендом заказника</w:t>
      </w:r>
      <w:r w:rsidRPr="00570E25">
        <w:rPr>
          <w:rFonts w:eastAsia="Calibri"/>
          <w:color w:val="000000"/>
          <w:sz w:val="24"/>
          <w:szCs w:val="24"/>
          <w:lang w:eastAsia="en-US"/>
        </w:rPr>
        <w:t xml:space="preserve"> фактически является </w:t>
      </w:r>
      <w:r w:rsidRPr="00570E25">
        <w:rPr>
          <w:rFonts w:eastAsia="Calibri"/>
          <w:sz w:val="24"/>
          <w:szCs w:val="24"/>
          <w:lang w:eastAsia="en-US"/>
        </w:rPr>
        <w:t>уникальная дикая нетронутая природа: река Неман и Августовский канал</w:t>
      </w:r>
      <w:r w:rsidRPr="00570E25">
        <w:rPr>
          <w:rFonts w:eastAsia="Calibri"/>
          <w:color w:val="000000"/>
          <w:sz w:val="24"/>
          <w:szCs w:val="24"/>
          <w:lang w:eastAsia="en-US"/>
        </w:rPr>
        <w:t>, лесные массивы и песчаные дюны. У заказника разработан логотип в рамках выполнения проекта</w:t>
      </w:r>
      <w:r w:rsidRPr="00570E25">
        <w:rPr>
          <w:rFonts w:eastAsia="Calibri"/>
          <w:sz w:val="24"/>
          <w:szCs w:val="24"/>
          <w:lang w:eastAsia="en-US"/>
        </w:rPr>
        <w:t xml:space="preserve"> </w:t>
      </w:r>
      <w:r w:rsidRPr="00570E25">
        <w:rPr>
          <w:rFonts w:eastAsia="Calibri"/>
          <w:color w:val="000000"/>
          <w:sz w:val="24"/>
          <w:szCs w:val="24"/>
          <w:lang w:eastAsia="en-US"/>
        </w:rPr>
        <w:t>LLB 2-175 «Менеджмент трансграничных особо охраняемых территорий Алитусского уезда и Гродненской области и их интеграция в Пан-европейскую экологическую сеть»</w:t>
      </w:r>
      <w:r w:rsidRPr="00570E25">
        <w:rPr>
          <w:rFonts w:eastAsia="Calibri"/>
          <w:sz w:val="24"/>
          <w:szCs w:val="24"/>
          <w:lang w:eastAsia="en-US"/>
        </w:rPr>
        <w:t xml:space="preserve"> </w:t>
      </w:r>
      <w:r w:rsidRPr="00570E25">
        <w:rPr>
          <w:rFonts w:eastAsia="Calibri"/>
          <w:color w:val="000000"/>
          <w:sz w:val="24"/>
          <w:szCs w:val="24"/>
          <w:lang w:eastAsia="en-US"/>
        </w:rPr>
        <w:t>(2013</w:t>
      </w:r>
      <w:r w:rsidR="00213614">
        <w:rPr>
          <w:rFonts w:eastAsia="Calibri"/>
          <w:color w:val="000000"/>
          <w:sz w:val="24"/>
          <w:szCs w:val="24"/>
          <w:lang w:eastAsia="en-US"/>
        </w:rPr>
        <w:t>–</w:t>
      </w:r>
      <w:r w:rsidRPr="00570E25">
        <w:rPr>
          <w:rFonts w:eastAsia="Calibri"/>
          <w:color w:val="000000"/>
          <w:sz w:val="24"/>
          <w:szCs w:val="24"/>
          <w:lang w:eastAsia="en-US"/>
        </w:rPr>
        <w:t>2014). Однако возможно</w:t>
      </w:r>
      <w:r w:rsidR="00213614">
        <w:rPr>
          <w:rFonts w:eastAsia="Calibri"/>
          <w:color w:val="000000"/>
          <w:sz w:val="24"/>
          <w:szCs w:val="24"/>
          <w:lang w:eastAsia="en-US"/>
        </w:rPr>
        <w:t>,</w:t>
      </w:r>
      <w:r w:rsidRPr="00570E25">
        <w:rPr>
          <w:rFonts w:eastAsia="Calibri"/>
          <w:color w:val="000000"/>
          <w:sz w:val="24"/>
          <w:szCs w:val="24"/>
          <w:lang w:eastAsia="en-US"/>
        </w:rPr>
        <w:t xml:space="preserve"> он требует доработки в едином стиле с другими заказниками </w:t>
      </w:r>
      <w:r w:rsidR="0051177D">
        <w:rPr>
          <w:rFonts w:eastAsia="Calibri"/>
          <w:color w:val="000000"/>
          <w:sz w:val="24"/>
          <w:szCs w:val="24"/>
          <w:lang w:eastAsia="en-US"/>
        </w:rPr>
        <w:t>Беларуси</w:t>
      </w:r>
      <w:r w:rsidRPr="00570E25">
        <w:rPr>
          <w:rFonts w:eastAsia="Calibri"/>
          <w:color w:val="000000"/>
          <w:sz w:val="24"/>
          <w:szCs w:val="24"/>
          <w:lang w:eastAsia="en-US"/>
        </w:rPr>
        <w:t xml:space="preserve"> (например, заказник республиканского значения «Озеры», учитывая наличие общего ГПУ). Необходим</w:t>
      </w:r>
      <w:r w:rsidRPr="00570E25">
        <w:rPr>
          <w:rFonts w:eastAsia="Calibri"/>
          <w:sz w:val="24"/>
          <w:szCs w:val="24"/>
          <w:lang w:eastAsia="en-US"/>
        </w:rPr>
        <w:t>о</w:t>
      </w:r>
      <w:r w:rsidRPr="00570E25">
        <w:rPr>
          <w:rFonts w:eastAsia="Calibri"/>
          <w:color w:val="000000"/>
          <w:sz w:val="24"/>
          <w:szCs w:val="24"/>
          <w:lang w:eastAsia="en-US"/>
        </w:rPr>
        <w:t xml:space="preserve"> </w:t>
      </w:r>
      <w:r w:rsidRPr="00570E25">
        <w:rPr>
          <w:rFonts w:eastAsia="Calibri"/>
          <w:sz w:val="24"/>
          <w:szCs w:val="24"/>
          <w:lang w:eastAsia="en-US"/>
        </w:rPr>
        <w:t>более активно</w:t>
      </w:r>
      <w:r w:rsidRPr="00570E25">
        <w:rPr>
          <w:rFonts w:eastAsia="Calibri"/>
          <w:color w:val="000000"/>
          <w:sz w:val="24"/>
          <w:szCs w:val="24"/>
          <w:lang w:eastAsia="en-US"/>
        </w:rPr>
        <w:t xml:space="preserve"> тиражирова</w:t>
      </w:r>
      <w:r w:rsidRPr="00570E25">
        <w:rPr>
          <w:rFonts w:eastAsia="Calibri"/>
          <w:sz w:val="24"/>
          <w:szCs w:val="24"/>
          <w:lang w:eastAsia="en-US"/>
        </w:rPr>
        <w:t>ть</w:t>
      </w:r>
      <w:r w:rsidRPr="00570E25">
        <w:rPr>
          <w:rFonts w:eastAsia="Calibri"/>
          <w:color w:val="000000"/>
          <w:sz w:val="24"/>
          <w:szCs w:val="24"/>
          <w:lang w:eastAsia="en-US"/>
        </w:rPr>
        <w:t xml:space="preserve"> логоти</w:t>
      </w:r>
      <w:r w:rsidRPr="00570E25">
        <w:rPr>
          <w:rFonts w:eastAsia="Calibri"/>
          <w:sz w:val="24"/>
          <w:szCs w:val="24"/>
          <w:lang w:eastAsia="en-US"/>
        </w:rPr>
        <w:t xml:space="preserve">п для повышения </w:t>
      </w:r>
      <w:r w:rsidRPr="00570E25">
        <w:rPr>
          <w:rFonts w:eastAsia="Calibri"/>
          <w:color w:val="000000"/>
          <w:sz w:val="24"/>
          <w:szCs w:val="24"/>
          <w:lang w:eastAsia="en-US"/>
        </w:rPr>
        <w:t>его узнаваемости (при проведении экскурсий, праздников и фестивалей на Августовском канале). Поскольку заказник позиционирует себя как уникальное природное место, необходимо давать возможность туристам купить сувениры с эмблемой заказника «Гродненская пуща» (изготовление сувенирной продукции возможно организовать на базе ГПУ «Республиканский ландшафтный заказник «Озеры»).</w:t>
      </w:r>
    </w:p>
    <w:p w:rsidR="002719ED" w:rsidRPr="00570E25" w:rsidRDefault="002719ED" w:rsidP="002719ED">
      <w:pPr>
        <w:widowControl/>
        <w:autoSpaceDE/>
        <w:autoSpaceDN/>
        <w:adjustRightInd/>
        <w:spacing w:line="360" w:lineRule="auto"/>
        <w:ind w:firstLine="709"/>
        <w:jc w:val="both"/>
        <w:rPr>
          <w:rFonts w:eastAsia="Calibri"/>
          <w:color w:val="000000"/>
          <w:sz w:val="24"/>
          <w:szCs w:val="24"/>
          <w:lang w:eastAsia="en-US"/>
        </w:rPr>
      </w:pPr>
      <w:r w:rsidRPr="00570E25">
        <w:rPr>
          <w:rFonts w:eastAsia="Calibri"/>
          <w:color w:val="000000"/>
          <w:sz w:val="24"/>
          <w:szCs w:val="24"/>
          <w:lang w:eastAsia="en-US"/>
        </w:rPr>
        <w:t>При позиционировании заказника «Гродненская пуща» как на внутренних, так и на международных рынках целесообразно акцентировать внимание в первую очередь на следующих аспектах:</w:t>
      </w:r>
    </w:p>
    <w:p w:rsidR="002719ED" w:rsidRPr="00570E25" w:rsidRDefault="002719ED" w:rsidP="002719ED">
      <w:pPr>
        <w:widowControl/>
        <w:numPr>
          <w:ilvl w:val="0"/>
          <w:numId w:val="39"/>
        </w:numPr>
        <w:tabs>
          <w:tab w:val="left" w:pos="851"/>
          <w:tab w:val="left" w:pos="993"/>
        </w:tabs>
        <w:autoSpaceDE/>
        <w:autoSpaceDN/>
        <w:adjustRightInd/>
        <w:spacing w:line="360" w:lineRule="auto"/>
        <w:ind w:left="0" w:firstLine="709"/>
        <w:jc w:val="both"/>
        <w:rPr>
          <w:rFonts w:eastAsia="Calibri"/>
          <w:color w:val="000000"/>
          <w:sz w:val="24"/>
          <w:szCs w:val="24"/>
          <w:lang w:eastAsia="en-US"/>
        </w:rPr>
      </w:pPr>
      <w:r w:rsidRPr="00570E25">
        <w:rPr>
          <w:rFonts w:eastAsia="Calibri"/>
          <w:sz w:val="24"/>
          <w:szCs w:val="24"/>
          <w:lang w:eastAsia="en-US"/>
        </w:rPr>
        <w:t>у</w:t>
      </w:r>
      <w:r w:rsidRPr="00570E25">
        <w:rPr>
          <w:rFonts w:eastAsia="Calibri"/>
          <w:color w:val="000000"/>
          <w:sz w:val="24"/>
          <w:szCs w:val="24"/>
          <w:lang w:eastAsia="en-US"/>
        </w:rPr>
        <w:t>никальности заказника «Гродненская пуща» как природного объекта (можно использовать бренд уже разрекламир</w:t>
      </w:r>
      <w:r>
        <w:rPr>
          <w:rFonts w:eastAsia="Calibri"/>
          <w:color w:val="000000"/>
          <w:sz w:val="24"/>
          <w:szCs w:val="24"/>
          <w:lang w:eastAsia="en-US"/>
        </w:rPr>
        <w:t>ованного Августовского канала);</w:t>
      </w:r>
    </w:p>
    <w:p w:rsidR="002719ED" w:rsidRPr="00570E25" w:rsidRDefault="002719ED" w:rsidP="002719ED">
      <w:pPr>
        <w:widowControl/>
        <w:numPr>
          <w:ilvl w:val="0"/>
          <w:numId w:val="39"/>
        </w:numPr>
        <w:tabs>
          <w:tab w:val="left" w:pos="851"/>
          <w:tab w:val="left" w:pos="993"/>
        </w:tabs>
        <w:autoSpaceDE/>
        <w:autoSpaceDN/>
        <w:adjustRightInd/>
        <w:spacing w:line="360" w:lineRule="auto"/>
        <w:ind w:left="0" w:firstLine="709"/>
        <w:jc w:val="both"/>
        <w:rPr>
          <w:rFonts w:eastAsia="Calibri"/>
          <w:color w:val="000000"/>
          <w:sz w:val="24"/>
          <w:szCs w:val="24"/>
          <w:lang w:eastAsia="en-US"/>
        </w:rPr>
      </w:pPr>
      <w:r w:rsidRPr="00570E25">
        <w:rPr>
          <w:rFonts w:eastAsia="Calibri"/>
          <w:sz w:val="24"/>
          <w:szCs w:val="24"/>
          <w:lang w:eastAsia="en-US"/>
        </w:rPr>
        <w:t>в</w:t>
      </w:r>
      <w:r w:rsidRPr="00570E25">
        <w:rPr>
          <w:rFonts w:eastAsia="Calibri"/>
          <w:color w:val="000000"/>
          <w:sz w:val="24"/>
          <w:szCs w:val="24"/>
          <w:lang w:eastAsia="en-US"/>
        </w:rPr>
        <w:t>ысоком статусе заказника как природоохранной территории национального значения.</w:t>
      </w:r>
    </w:p>
    <w:p w:rsidR="002719ED" w:rsidRPr="00570E25" w:rsidRDefault="002719ED" w:rsidP="002719ED">
      <w:pPr>
        <w:widowControl/>
        <w:autoSpaceDE/>
        <w:autoSpaceDN/>
        <w:adjustRightInd/>
        <w:spacing w:line="360" w:lineRule="auto"/>
        <w:ind w:firstLine="709"/>
        <w:jc w:val="both"/>
        <w:rPr>
          <w:rFonts w:eastAsia="Calibri"/>
          <w:color w:val="000000"/>
          <w:sz w:val="24"/>
          <w:szCs w:val="24"/>
          <w:lang w:eastAsia="en-US"/>
        </w:rPr>
      </w:pPr>
      <w:r w:rsidRPr="00570E25">
        <w:rPr>
          <w:rFonts w:eastAsia="Calibri"/>
          <w:b/>
          <w:i/>
          <w:color w:val="000000"/>
          <w:sz w:val="24"/>
          <w:szCs w:val="24"/>
          <w:lang w:eastAsia="en-US"/>
        </w:rPr>
        <w:t xml:space="preserve">Маркетинговые коммуникации. </w:t>
      </w:r>
      <w:r w:rsidRPr="00570E25">
        <w:rPr>
          <w:rFonts w:eastAsia="Calibri"/>
          <w:color w:val="000000"/>
          <w:sz w:val="24"/>
          <w:szCs w:val="24"/>
          <w:lang w:eastAsia="en-US"/>
        </w:rPr>
        <w:t xml:space="preserve">Главным требованием к маркетинговым коммуникациям заказника «Гродненская пуща» является пропаганда экологически </w:t>
      </w:r>
      <w:r w:rsidRPr="00570E25">
        <w:rPr>
          <w:rFonts w:eastAsia="Calibri"/>
          <w:color w:val="000000"/>
          <w:sz w:val="24"/>
          <w:szCs w:val="24"/>
          <w:lang w:eastAsia="en-US"/>
        </w:rPr>
        <w:lastRenderedPageBreak/>
        <w:t>ответственного поведения туристов на природе. То есть маркетинговые коммуникации должны быть предметными – продвигать отдельные турпродукты заказника, дружес</w:t>
      </w:r>
      <w:r>
        <w:rPr>
          <w:rFonts w:eastAsia="Calibri"/>
          <w:color w:val="000000"/>
          <w:sz w:val="24"/>
          <w:szCs w:val="24"/>
          <w:lang w:eastAsia="en-US"/>
        </w:rPr>
        <w:t>твенные по отношению к природе.</w:t>
      </w:r>
    </w:p>
    <w:p w:rsidR="002719ED" w:rsidRPr="00570E25" w:rsidRDefault="002719ED" w:rsidP="002719ED">
      <w:pPr>
        <w:widowControl/>
        <w:autoSpaceDE/>
        <w:autoSpaceDN/>
        <w:adjustRightInd/>
        <w:spacing w:line="360" w:lineRule="auto"/>
        <w:ind w:firstLine="709"/>
        <w:jc w:val="both"/>
        <w:rPr>
          <w:rFonts w:eastAsia="Calibri"/>
          <w:color w:val="000000"/>
          <w:sz w:val="24"/>
          <w:szCs w:val="24"/>
          <w:lang w:eastAsia="en-US"/>
        </w:rPr>
      </w:pPr>
      <w:r w:rsidRPr="00570E25">
        <w:rPr>
          <w:rFonts w:eastAsia="Calibri"/>
          <w:color w:val="000000"/>
          <w:sz w:val="24"/>
          <w:szCs w:val="24"/>
          <w:lang w:eastAsia="en-US"/>
        </w:rPr>
        <w:t xml:space="preserve">Целесообразно использовать максимально широкий спектр средств распространения информации о его туристских продуктах, ориентируясь на целевые рынки и с учетом финансовых возможностей заказника. Следует использовать следующие формы и каналы продвижения: </w:t>
      </w:r>
    </w:p>
    <w:p w:rsidR="002719ED" w:rsidRPr="00570E25" w:rsidRDefault="002719ED" w:rsidP="002719ED">
      <w:pPr>
        <w:widowControl/>
        <w:numPr>
          <w:ilvl w:val="0"/>
          <w:numId w:val="40"/>
        </w:numPr>
        <w:tabs>
          <w:tab w:val="left" w:pos="993"/>
        </w:tabs>
        <w:autoSpaceDE/>
        <w:autoSpaceDN/>
        <w:adjustRightInd/>
        <w:spacing w:line="360" w:lineRule="auto"/>
        <w:ind w:left="0" w:firstLine="709"/>
        <w:jc w:val="both"/>
        <w:rPr>
          <w:rFonts w:eastAsia="Calibri"/>
          <w:color w:val="000000"/>
          <w:sz w:val="24"/>
          <w:szCs w:val="24"/>
          <w:lang w:eastAsia="en-US"/>
        </w:rPr>
      </w:pPr>
      <w:r w:rsidRPr="00570E25">
        <w:rPr>
          <w:rFonts w:eastAsia="Calibri"/>
          <w:color w:val="000000"/>
          <w:sz w:val="24"/>
          <w:szCs w:val="24"/>
          <w:lang w:eastAsia="en-US"/>
        </w:rPr>
        <w:t>публикации в прессе,</w:t>
      </w:r>
    </w:p>
    <w:p w:rsidR="002719ED" w:rsidRPr="00570E25" w:rsidRDefault="002719ED" w:rsidP="002719ED">
      <w:pPr>
        <w:widowControl/>
        <w:numPr>
          <w:ilvl w:val="0"/>
          <w:numId w:val="40"/>
        </w:numPr>
        <w:tabs>
          <w:tab w:val="left" w:pos="993"/>
        </w:tabs>
        <w:autoSpaceDE/>
        <w:autoSpaceDN/>
        <w:adjustRightInd/>
        <w:spacing w:line="360" w:lineRule="auto"/>
        <w:ind w:left="0" w:firstLine="709"/>
        <w:jc w:val="both"/>
        <w:rPr>
          <w:rFonts w:eastAsia="Calibri"/>
          <w:color w:val="000000"/>
          <w:sz w:val="24"/>
          <w:szCs w:val="24"/>
          <w:lang w:eastAsia="en-US"/>
        </w:rPr>
      </w:pPr>
      <w:r w:rsidRPr="00570E25">
        <w:rPr>
          <w:rFonts w:eastAsia="Calibri"/>
          <w:color w:val="000000"/>
          <w:sz w:val="24"/>
          <w:szCs w:val="24"/>
          <w:lang w:eastAsia="en-US"/>
        </w:rPr>
        <w:t xml:space="preserve">рекламные буклеты и листовки, </w:t>
      </w:r>
    </w:p>
    <w:p w:rsidR="002719ED" w:rsidRPr="00570E25" w:rsidRDefault="002719ED" w:rsidP="002719ED">
      <w:pPr>
        <w:widowControl/>
        <w:numPr>
          <w:ilvl w:val="0"/>
          <w:numId w:val="40"/>
        </w:numPr>
        <w:tabs>
          <w:tab w:val="left" w:pos="993"/>
        </w:tabs>
        <w:autoSpaceDE/>
        <w:autoSpaceDN/>
        <w:adjustRightInd/>
        <w:spacing w:line="360" w:lineRule="auto"/>
        <w:ind w:left="0" w:firstLine="709"/>
        <w:jc w:val="both"/>
        <w:rPr>
          <w:rFonts w:eastAsia="Calibri"/>
          <w:color w:val="000000"/>
          <w:sz w:val="24"/>
          <w:szCs w:val="24"/>
          <w:lang w:eastAsia="en-US"/>
        </w:rPr>
      </w:pPr>
      <w:r w:rsidRPr="00570E25">
        <w:rPr>
          <w:rFonts w:eastAsia="Calibri"/>
          <w:color w:val="000000"/>
          <w:sz w:val="24"/>
          <w:szCs w:val="24"/>
          <w:lang w:eastAsia="en-US"/>
        </w:rPr>
        <w:t xml:space="preserve">фото, видео, ролики на телевидении, </w:t>
      </w:r>
    </w:p>
    <w:p w:rsidR="002719ED" w:rsidRPr="00570E25" w:rsidRDefault="002719ED" w:rsidP="002719ED">
      <w:pPr>
        <w:widowControl/>
        <w:numPr>
          <w:ilvl w:val="0"/>
          <w:numId w:val="40"/>
        </w:numPr>
        <w:tabs>
          <w:tab w:val="left" w:pos="993"/>
        </w:tabs>
        <w:autoSpaceDE/>
        <w:autoSpaceDN/>
        <w:adjustRightInd/>
        <w:spacing w:line="360" w:lineRule="auto"/>
        <w:ind w:left="0" w:firstLine="709"/>
        <w:jc w:val="both"/>
        <w:rPr>
          <w:rFonts w:eastAsia="Calibri"/>
          <w:color w:val="000000"/>
          <w:sz w:val="24"/>
          <w:szCs w:val="24"/>
          <w:lang w:eastAsia="en-US"/>
        </w:rPr>
      </w:pPr>
      <w:r w:rsidRPr="00570E25">
        <w:rPr>
          <w:rFonts w:eastAsia="Calibri"/>
          <w:color w:val="000000"/>
          <w:sz w:val="24"/>
          <w:szCs w:val="24"/>
          <w:lang w:eastAsia="en-US"/>
        </w:rPr>
        <w:t>интернет-сайты,</w:t>
      </w:r>
    </w:p>
    <w:p w:rsidR="002719ED" w:rsidRPr="00570E25" w:rsidRDefault="002719ED" w:rsidP="002719ED">
      <w:pPr>
        <w:widowControl/>
        <w:numPr>
          <w:ilvl w:val="0"/>
          <w:numId w:val="40"/>
        </w:numPr>
        <w:tabs>
          <w:tab w:val="left" w:pos="993"/>
        </w:tabs>
        <w:autoSpaceDE/>
        <w:autoSpaceDN/>
        <w:adjustRightInd/>
        <w:spacing w:line="360" w:lineRule="auto"/>
        <w:ind w:left="0" w:firstLine="709"/>
        <w:jc w:val="both"/>
        <w:rPr>
          <w:rFonts w:eastAsia="Calibri"/>
          <w:color w:val="000000"/>
          <w:sz w:val="24"/>
          <w:szCs w:val="24"/>
          <w:lang w:eastAsia="en-US"/>
        </w:rPr>
      </w:pPr>
      <w:r w:rsidRPr="00570E25">
        <w:rPr>
          <w:rFonts w:eastAsia="Calibri"/>
          <w:color w:val="000000"/>
          <w:sz w:val="24"/>
          <w:szCs w:val="24"/>
          <w:lang w:eastAsia="en-US"/>
        </w:rPr>
        <w:t>3</w:t>
      </w:r>
      <w:r w:rsidRPr="00570E25">
        <w:rPr>
          <w:rFonts w:eastAsia="Calibri"/>
          <w:color w:val="000000"/>
          <w:sz w:val="24"/>
          <w:szCs w:val="24"/>
          <w:lang w:val="en-GB" w:eastAsia="en-US"/>
        </w:rPr>
        <w:t>D</w:t>
      </w:r>
      <w:r w:rsidRPr="00570E25">
        <w:rPr>
          <w:rFonts w:eastAsia="Calibri"/>
          <w:color w:val="000000"/>
          <w:sz w:val="24"/>
          <w:szCs w:val="24"/>
          <w:lang w:eastAsia="en-US"/>
        </w:rPr>
        <w:t>-туры,</w:t>
      </w:r>
    </w:p>
    <w:p w:rsidR="002719ED" w:rsidRPr="00570E25" w:rsidRDefault="002719ED" w:rsidP="002719ED">
      <w:pPr>
        <w:widowControl/>
        <w:numPr>
          <w:ilvl w:val="0"/>
          <w:numId w:val="40"/>
        </w:numPr>
        <w:tabs>
          <w:tab w:val="left" w:pos="993"/>
        </w:tabs>
        <w:autoSpaceDE/>
        <w:autoSpaceDN/>
        <w:adjustRightInd/>
        <w:spacing w:line="360" w:lineRule="auto"/>
        <w:ind w:left="0" w:firstLine="709"/>
        <w:jc w:val="both"/>
        <w:rPr>
          <w:rFonts w:eastAsia="Calibri"/>
          <w:color w:val="000000"/>
          <w:sz w:val="24"/>
          <w:szCs w:val="24"/>
          <w:lang w:eastAsia="en-US"/>
        </w:rPr>
      </w:pPr>
      <w:r>
        <w:rPr>
          <w:rFonts w:eastAsia="Calibri"/>
          <w:color w:val="000000"/>
          <w:sz w:val="24"/>
          <w:szCs w:val="24"/>
          <w:lang w:eastAsia="en-US"/>
        </w:rPr>
        <w:t>социальные сети.</w:t>
      </w:r>
    </w:p>
    <w:p w:rsidR="002719ED" w:rsidRPr="00570E25" w:rsidRDefault="002719ED" w:rsidP="002719ED">
      <w:pPr>
        <w:widowControl/>
        <w:autoSpaceDE/>
        <w:autoSpaceDN/>
        <w:adjustRightInd/>
        <w:spacing w:line="360" w:lineRule="auto"/>
        <w:ind w:firstLine="709"/>
        <w:jc w:val="both"/>
        <w:rPr>
          <w:rFonts w:eastAsia="Calibri"/>
          <w:color w:val="000000"/>
          <w:sz w:val="24"/>
          <w:szCs w:val="24"/>
          <w:lang w:eastAsia="en-US"/>
        </w:rPr>
      </w:pPr>
      <w:r w:rsidRPr="00570E25">
        <w:rPr>
          <w:rFonts w:eastAsia="Calibri"/>
          <w:color w:val="000000"/>
          <w:sz w:val="24"/>
          <w:szCs w:val="24"/>
          <w:lang w:eastAsia="en-US"/>
        </w:rPr>
        <w:t xml:space="preserve">В случае продвижения на внутреннем рынке следует наладить контакты с администрациями школ и предложить разнообразные и интересные по содержанию и доступные по стоимости программы пребывания школьников в заказнике «Гродненская пуща» и на прилегающих к нему территориях, учитывая не только экотуризм, но и историко-краеведческое и гражданско-патриотическое воспитание молодежи. </w:t>
      </w:r>
    </w:p>
    <w:p w:rsidR="002719ED" w:rsidRPr="00570E25" w:rsidRDefault="002719ED" w:rsidP="002719ED">
      <w:pPr>
        <w:widowControl/>
        <w:autoSpaceDE/>
        <w:autoSpaceDN/>
        <w:adjustRightInd/>
        <w:spacing w:line="360" w:lineRule="auto"/>
        <w:ind w:firstLine="709"/>
        <w:jc w:val="both"/>
        <w:rPr>
          <w:rFonts w:eastAsia="Calibri"/>
          <w:color w:val="000000"/>
          <w:sz w:val="24"/>
          <w:szCs w:val="24"/>
          <w:lang w:eastAsia="en-US"/>
        </w:rPr>
      </w:pPr>
      <w:r w:rsidRPr="00570E25">
        <w:rPr>
          <w:rFonts w:eastAsia="Calibri"/>
          <w:color w:val="000000"/>
          <w:sz w:val="24"/>
          <w:szCs w:val="24"/>
          <w:lang w:eastAsia="en-US"/>
        </w:rPr>
        <w:t>Учитывая тот факт, что в заказнике нет визит-центра или инфоцентра, и не планируется его строительство, необходимо информацию о туристских объектах, предоставляемых услугах и правилах поведения на территории заказника разместить в ближайших музеях (</w:t>
      </w:r>
      <w:r w:rsidRPr="00570E25">
        <w:rPr>
          <w:rFonts w:eastAsia="Calibri"/>
          <w:bCs/>
          <w:sz w:val="24"/>
          <w:szCs w:val="24"/>
          <w:lang w:eastAsia="en-US"/>
        </w:rPr>
        <w:t>Музей истории Августовского канала в бывшем доме смотрителя, музей «Писанки» в г.п. Сопоцкино и др.), в инфоцентрах турагенств («Немново Тур»), гостинично-парковом комплексе «Святск» и других организациях, оказывающих туристические услуги в районе Августовского канала и Гродненской пущи.</w:t>
      </w:r>
    </w:p>
    <w:p w:rsidR="002719ED" w:rsidRPr="00570E25" w:rsidRDefault="002719ED" w:rsidP="002719ED">
      <w:pPr>
        <w:widowControl/>
        <w:autoSpaceDE/>
        <w:autoSpaceDN/>
        <w:adjustRightInd/>
        <w:spacing w:line="360" w:lineRule="auto"/>
        <w:ind w:firstLine="709"/>
        <w:jc w:val="both"/>
        <w:rPr>
          <w:rFonts w:eastAsia="Calibri"/>
          <w:color w:val="000000"/>
          <w:sz w:val="24"/>
          <w:szCs w:val="24"/>
          <w:lang w:eastAsia="en-US"/>
        </w:rPr>
      </w:pPr>
      <w:r w:rsidRPr="00570E25">
        <w:rPr>
          <w:rFonts w:eastAsia="Calibri"/>
          <w:color w:val="000000"/>
          <w:sz w:val="24"/>
          <w:szCs w:val="24"/>
          <w:lang w:eastAsia="en-US"/>
        </w:rPr>
        <w:t xml:space="preserve">Следует также разместить аншлаги о заказнике «Гродненская пуща» на туристических стоянках, в прилегающих к заказнику населенных пунктах и в г.п. Сопоцкин. </w:t>
      </w:r>
    </w:p>
    <w:p w:rsidR="002719ED" w:rsidRPr="00570E25" w:rsidRDefault="002719ED" w:rsidP="002719ED">
      <w:pPr>
        <w:widowControl/>
        <w:autoSpaceDE/>
        <w:autoSpaceDN/>
        <w:adjustRightInd/>
        <w:spacing w:line="360" w:lineRule="auto"/>
        <w:ind w:firstLine="709"/>
        <w:jc w:val="both"/>
        <w:rPr>
          <w:rFonts w:eastAsia="Calibri"/>
          <w:sz w:val="24"/>
          <w:szCs w:val="24"/>
          <w:highlight w:val="white"/>
          <w:lang w:eastAsia="en-US"/>
        </w:rPr>
      </w:pPr>
      <w:r w:rsidRPr="00570E25">
        <w:rPr>
          <w:rFonts w:eastAsia="Calibri"/>
          <w:sz w:val="24"/>
          <w:szCs w:val="24"/>
          <w:lang w:eastAsia="en-US"/>
        </w:rPr>
        <w:t>Необходима разработка электронных</w:t>
      </w:r>
      <w:r w:rsidRPr="00570E25">
        <w:rPr>
          <w:rFonts w:eastAsia="Calibri"/>
          <w:sz w:val="24"/>
          <w:szCs w:val="24"/>
          <w:highlight w:val="white"/>
          <w:lang w:eastAsia="en-US"/>
        </w:rPr>
        <w:t xml:space="preserve"> путеводителей, карт, памяток, буклетов и других рекламно-информационных материалов об ООПТ на белорусском, русском и английском языках, в том числе через мобильные приложения.</w:t>
      </w:r>
    </w:p>
    <w:p w:rsidR="002719ED" w:rsidRPr="00570E25" w:rsidRDefault="002719ED" w:rsidP="002719ED">
      <w:pPr>
        <w:widowControl/>
        <w:tabs>
          <w:tab w:val="left" w:pos="567"/>
        </w:tabs>
        <w:autoSpaceDE/>
        <w:autoSpaceDN/>
        <w:adjustRightInd/>
        <w:spacing w:line="360" w:lineRule="auto"/>
        <w:ind w:firstLine="709"/>
        <w:jc w:val="both"/>
        <w:rPr>
          <w:rFonts w:eastAsia="Calibri"/>
          <w:sz w:val="24"/>
          <w:szCs w:val="24"/>
          <w:lang w:eastAsia="en-US"/>
        </w:rPr>
      </w:pPr>
      <w:r w:rsidRPr="00570E25">
        <w:rPr>
          <w:rFonts w:eastAsia="Calibri"/>
          <w:sz w:val="24"/>
          <w:szCs w:val="24"/>
          <w:lang w:eastAsia="en-US"/>
        </w:rPr>
        <w:t>В целях информирования иностранных граждан необходимо проведение рекламно-информационной кампании за рубежом, в том числе для привлечения новых туристических потоков и диверсификации экспорта туристических услуг (Россия, Туркменистан, Узбекистан, Таджикистан, Китай и другие).</w:t>
      </w:r>
    </w:p>
    <w:p w:rsidR="002719ED" w:rsidRPr="00570E25" w:rsidRDefault="002719ED" w:rsidP="002719ED">
      <w:pPr>
        <w:widowControl/>
        <w:tabs>
          <w:tab w:val="left" w:pos="567"/>
        </w:tabs>
        <w:autoSpaceDE/>
        <w:autoSpaceDN/>
        <w:adjustRightInd/>
        <w:spacing w:line="360" w:lineRule="auto"/>
        <w:ind w:firstLine="709"/>
        <w:jc w:val="both"/>
        <w:rPr>
          <w:rFonts w:eastAsia="Calibri"/>
          <w:sz w:val="24"/>
          <w:szCs w:val="24"/>
          <w:lang w:eastAsia="en-US"/>
        </w:rPr>
      </w:pPr>
      <w:r w:rsidRPr="00570E25">
        <w:rPr>
          <w:rFonts w:eastAsia="Calibri"/>
          <w:sz w:val="24"/>
          <w:szCs w:val="24"/>
          <w:lang w:eastAsia="en-US"/>
        </w:rPr>
        <w:lastRenderedPageBreak/>
        <w:t xml:space="preserve">Необходимо активизировать продвижение туристических услуг, реализуемых на территории </w:t>
      </w:r>
      <w:r w:rsidRPr="00570E25">
        <w:rPr>
          <w:rFonts w:eastAsia="Calibri"/>
          <w:color w:val="000000"/>
          <w:sz w:val="24"/>
          <w:szCs w:val="24"/>
          <w:lang w:eastAsia="en-US"/>
        </w:rPr>
        <w:t xml:space="preserve">заказника «Гродненская пуща» </w:t>
      </w:r>
      <w:r w:rsidRPr="00570E25">
        <w:rPr>
          <w:rFonts w:eastAsia="Calibri"/>
          <w:sz w:val="24"/>
          <w:szCs w:val="24"/>
          <w:lang w:eastAsia="en-US"/>
        </w:rPr>
        <w:t>в интернет-пространстве. Необходимо разработать сайт заказника, план информационной работы, а также обеспечить регулярную публикацию материалов (включая рекламные) в социальных сетях.</w:t>
      </w:r>
    </w:p>
    <w:p w:rsidR="002719ED" w:rsidRPr="00570E25" w:rsidRDefault="002719ED" w:rsidP="002719ED">
      <w:pPr>
        <w:widowControl/>
        <w:autoSpaceDE/>
        <w:autoSpaceDN/>
        <w:adjustRightInd/>
        <w:spacing w:line="360" w:lineRule="auto"/>
        <w:ind w:firstLine="709"/>
        <w:jc w:val="both"/>
        <w:rPr>
          <w:rFonts w:eastAsia="Calibri"/>
          <w:color w:val="000000"/>
          <w:sz w:val="24"/>
          <w:szCs w:val="24"/>
          <w:lang w:eastAsia="en-US"/>
        </w:rPr>
      </w:pPr>
      <w:r w:rsidRPr="00570E25">
        <w:rPr>
          <w:rFonts w:eastAsia="Calibri"/>
          <w:color w:val="000000"/>
          <w:sz w:val="24"/>
          <w:szCs w:val="24"/>
          <w:lang w:eastAsia="en-US"/>
        </w:rPr>
        <w:t>Успешная реализация маркетинговых мероприятий по продвижению экологического туризма в заказнике «Гродненская пуща» будет способствовать повышению привлекательности территории не только для туристов, но и для бизнесменов, их инвестиций, активизации всей экономической сферы региона, а также улучшению среды жизнедеятельности и повышению у</w:t>
      </w:r>
      <w:r w:rsidR="006373D9">
        <w:rPr>
          <w:rFonts w:eastAsia="Calibri"/>
          <w:color w:val="000000"/>
          <w:sz w:val="24"/>
          <w:szCs w:val="24"/>
          <w:lang w:eastAsia="en-US"/>
        </w:rPr>
        <w:t>ровня жизни местного населения.</w:t>
      </w:r>
    </w:p>
    <w:p w:rsidR="00F512AF" w:rsidRDefault="00F512AF" w:rsidP="002719ED">
      <w:pPr>
        <w:widowControl/>
        <w:autoSpaceDE/>
        <w:autoSpaceDN/>
        <w:adjustRightInd/>
        <w:spacing w:line="360" w:lineRule="auto"/>
        <w:ind w:firstLine="709"/>
        <w:jc w:val="both"/>
        <w:rPr>
          <w:rFonts w:eastAsia="Calibri"/>
          <w:b/>
          <w:i/>
          <w:iCs/>
          <w:sz w:val="24"/>
          <w:szCs w:val="24"/>
          <w:lang w:eastAsia="en-US"/>
        </w:rPr>
      </w:pPr>
    </w:p>
    <w:p w:rsidR="002719ED" w:rsidRPr="00570E25" w:rsidRDefault="002719ED" w:rsidP="002719ED">
      <w:pPr>
        <w:widowControl/>
        <w:autoSpaceDE/>
        <w:autoSpaceDN/>
        <w:adjustRightInd/>
        <w:spacing w:line="360" w:lineRule="auto"/>
        <w:ind w:firstLine="709"/>
        <w:jc w:val="both"/>
        <w:rPr>
          <w:rFonts w:eastAsia="Calibri"/>
          <w:sz w:val="24"/>
          <w:szCs w:val="24"/>
          <w:lang w:eastAsia="en-US"/>
        </w:rPr>
      </w:pPr>
      <w:r w:rsidRPr="00570E25">
        <w:rPr>
          <w:rFonts w:eastAsia="Calibri"/>
          <w:b/>
          <w:i/>
          <w:iCs/>
          <w:sz w:val="24"/>
          <w:szCs w:val="24"/>
          <w:lang w:eastAsia="en-US"/>
        </w:rPr>
        <w:t>Предложения по развитию туристическо-рекреационного потенциала заказника</w:t>
      </w:r>
      <w:r w:rsidR="00F512AF">
        <w:rPr>
          <w:rFonts w:eastAsia="Calibri"/>
          <w:b/>
          <w:i/>
          <w:iCs/>
          <w:sz w:val="24"/>
          <w:szCs w:val="24"/>
          <w:lang w:eastAsia="en-US"/>
        </w:rPr>
        <w:t xml:space="preserve">. </w:t>
      </w:r>
      <w:r w:rsidRPr="00570E25">
        <w:rPr>
          <w:rFonts w:eastAsia="Calibri"/>
          <w:sz w:val="24"/>
          <w:szCs w:val="24"/>
          <w:lang w:eastAsia="en-US"/>
        </w:rPr>
        <w:t>В целях расширения перечня и качества услуг, предлагаемых государственным природоохранным учреждением «Республиканский ландшафтный заказник «Озеры», повышения уровня обслуживания и привлечения туристов на территорию заказника «Гродненская пуща» необходимо улучшение его инфраструктуры. Финансирование такого рода мероприятий может осуществляться как за счет бюджета (в рамках реализации государственных программ по особо охраняемым природным территориям, по охране окружающей среды и развитию туризма), так и за счет средств проектной и хоздоговорной деятельности.</w:t>
      </w:r>
    </w:p>
    <w:p w:rsidR="002719ED" w:rsidRPr="00570E25" w:rsidRDefault="002719ED" w:rsidP="002719ED">
      <w:pPr>
        <w:widowControl/>
        <w:autoSpaceDE/>
        <w:autoSpaceDN/>
        <w:adjustRightInd/>
        <w:spacing w:line="360" w:lineRule="auto"/>
        <w:ind w:firstLine="709"/>
        <w:jc w:val="both"/>
        <w:rPr>
          <w:rFonts w:eastAsia="Calibri"/>
          <w:sz w:val="24"/>
          <w:szCs w:val="24"/>
          <w:lang w:eastAsia="en-US"/>
        </w:rPr>
      </w:pPr>
      <w:r w:rsidRPr="00570E25">
        <w:rPr>
          <w:rFonts w:eastAsia="Calibri"/>
          <w:sz w:val="24"/>
          <w:szCs w:val="24"/>
          <w:lang w:eastAsia="en-US"/>
        </w:rPr>
        <w:t xml:space="preserve">Первоочередными мероприятиями по развитию туристической инфраструктуры в заказнике </w:t>
      </w:r>
      <w:r w:rsidRPr="00570E25">
        <w:rPr>
          <w:rFonts w:eastAsia="Calibri"/>
          <w:color w:val="000000"/>
          <w:sz w:val="24"/>
          <w:szCs w:val="24"/>
          <w:lang w:eastAsia="en-US"/>
        </w:rPr>
        <w:t xml:space="preserve">«Гродненская пуща» </w:t>
      </w:r>
      <w:r w:rsidRPr="00570E25">
        <w:rPr>
          <w:rFonts w:eastAsia="Calibri"/>
          <w:sz w:val="24"/>
          <w:szCs w:val="24"/>
          <w:lang w:eastAsia="en-US"/>
        </w:rPr>
        <w:t>являются:</w:t>
      </w:r>
    </w:p>
    <w:p w:rsidR="002719ED" w:rsidRPr="00570E25" w:rsidRDefault="002719ED" w:rsidP="002719ED">
      <w:pPr>
        <w:widowControl/>
        <w:numPr>
          <w:ilvl w:val="0"/>
          <w:numId w:val="41"/>
        </w:numPr>
        <w:autoSpaceDE/>
        <w:autoSpaceDN/>
        <w:adjustRightInd/>
        <w:spacing w:line="360" w:lineRule="auto"/>
        <w:ind w:left="0" w:firstLine="709"/>
        <w:jc w:val="both"/>
        <w:rPr>
          <w:color w:val="000000"/>
          <w:sz w:val="24"/>
          <w:szCs w:val="24"/>
          <w:highlight w:val="white"/>
        </w:rPr>
      </w:pPr>
      <w:r w:rsidRPr="00570E25">
        <w:rPr>
          <w:color w:val="000000"/>
          <w:sz w:val="24"/>
          <w:szCs w:val="24"/>
          <w:highlight w:val="white"/>
        </w:rPr>
        <w:t xml:space="preserve">разработка сайта заказника </w:t>
      </w:r>
      <w:r w:rsidRPr="00570E25">
        <w:rPr>
          <w:color w:val="000000"/>
          <w:sz w:val="24"/>
          <w:szCs w:val="24"/>
        </w:rPr>
        <w:t>«Гродненская пуща»</w:t>
      </w:r>
      <w:r w:rsidRPr="00570E25">
        <w:rPr>
          <w:color w:val="000000"/>
          <w:sz w:val="24"/>
          <w:szCs w:val="24"/>
          <w:highlight w:val="white"/>
        </w:rPr>
        <w:t xml:space="preserve"> и страниц в социальных сетях – Инстаграм, Фейсбук, ТикТок, что обеспечит доступность информации о предоставляемых туристических услугах в заказнике с демонстративными фото и видео;</w:t>
      </w:r>
    </w:p>
    <w:p w:rsidR="002719ED" w:rsidRPr="00570E25" w:rsidRDefault="002719ED" w:rsidP="002719ED">
      <w:pPr>
        <w:widowControl/>
        <w:numPr>
          <w:ilvl w:val="0"/>
          <w:numId w:val="41"/>
        </w:numPr>
        <w:autoSpaceDE/>
        <w:autoSpaceDN/>
        <w:adjustRightInd/>
        <w:spacing w:line="360" w:lineRule="auto"/>
        <w:ind w:left="0" w:firstLine="709"/>
        <w:jc w:val="both"/>
        <w:rPr>
          <w:color w:val="000000"/>
          <w:sz w:val="24"/>
          <w:szCs w:val="24"/>
        </w:rPr>
      </w:pPr>
      <w:r w:rsidRPr="00570E25">
        <w:rPr>
          <w:color w:val="000000"/>
          <w:sz w:val="24"/>
          <w:szCs w:val="24"/>
          <w:highlight w:val="white"/>
        </w:rPr>
        <w:t>разработка логотипа заказника и активное его брендирование, повышение уровня маркетинговой и рекламной деятельности</w:t>
      </w:r>
      <w:r w:rsidRPr="00570E25">
        <w:rPr>
          <w:color w:val="000000"/>
          <w:sz w:val="24"/>
          <w:szCs w:val="24"/>
        </w:rPr>
        <w:t>;</w:t>
      </w:r>
    </w:p>
    <w:p w:rsidR="002719ED" w:rsidRPr="00570E25" w:rsidRDefault="002719ED" w:rsidP="002719ED">
      <w:pPr>
        <w:widowControl/>
        <w:numPr>
          <w:ilvl w:val="0"/>
          <w:numId w:val="41"/>
        </w:numPr>
        <w:autoSpaceDE/>
        <w:autoSpaceDN/>
        <w:adjustRightInd/>
        <w:spacing w:line="360" w:lineRule="auto"/>
        <w:ind w:left="0" w:firstLine="709"/>
        <w:jc w:val="both"/>
        <w:rPr>
          <w:color w:val="000000"/>
          <w:sz w:val="24"/>
          <w:szCs w:val="24"/>
        </w:rPr>
      </w:pPr>
      <w:r w:rsidRPr="00570E25">
        <w:rPr>
          <w:color w:val="000000"/>
          <w:sz w:val="24"/>
          <w:szCs w:val="24"/>
        </w:rPr>
        <w:t>обновление информационных и указательных знаков в заказнике;</w:t>
      </w:r>
    </w:p>
    <w:p w:rsidR="002719ED" w:rsidRPr="00570E25" w:rsidRDefault="002719ED" w:rsidP="002719ED">
      <w:pPr>
        <w:widowControl/>
        <w:numPr>
          <w:ilvl w:val="0"/>
          <w:numId w:val="41"/>
        </w:numPr>
        <w:pBdr>
          <w:top w:val="nil"/>
          <w:left w:val="nil"/>
          <w:bottom w:val="nil"/>
          <w:right w:val="nil"/>
          <w:between w:val="nil"/>
        </w:pBdr>
        <w:autoSpaceDE/>
        <w:autoSpaceDN/>
        <w:adjustRightInd/>
        <w:spacing w:line="360" w:lineRule="auto"/>
        <w:ind w:left="0" w:firstLine="709"/>
        <w:jc w:val="both"/>
        <w:rPr>
          <w:color w:val="000000"/>
          <w:sz w:val="24"/>
          <w:szCs w:val="24"/>
        </w:rPr>
      </w:pPr>
      <w:r w:rsidRPr="00570E25">
        <w:rPr>
          <w:color w:val="000000"/>
          <w:sz w:val="24"/>
          <w:szCs w:val="24"/>
        </w:rPr>
        <w:t xml:space="preserve">приобретение ГПУ </w:t>
      </w:r>
      <w:r w:rsidRPr="00570E25">
        <w:rPr>
          <w:rFonts w:eastAsia="Calibri"/>
          <w:sz w:val="24"/>
          <w:szCs w:val="24"/>
          <w:lang w:eastAsia="en-US"/>
        </w:rPr>
        <w:t xml:space="preserve">«Республиканский ландшафтный заказник «Озеры» </w:t>
      </w:r>
      <w:r w:rsidRPr="00570E25">
        <w:rPr>
          <w:color w:val="000000"/>
          <w:sz w:val="24"/>
          <w:szCs w:val="24"/>
        </w:rPr>
        <w:t>специального транспортного средства (автомобиль) для демонстрации туристам «дикой нетронутой природы» заказника «Гродненская пуща»;</w:t>
      </w:r>
    </w:p>
    <w:p w:rsidR="002719ED" w:rsidRPr="00570E25" w:rsidRDefault="002719ED" w:rsidP="002719ED">
      <w:pPr>
        <w:widowControl/>
        <w:numPr>
          <w:ilvl w:val="0"/>
          <w:numId w:val="41"/>
        </w:numPr>
        <w:autoSpaceDE/>
        <w:autoSpaceDN/>
        <w:adjustRightInd/>
        <w:spacing w:line="360" w:lineRule="auto"/>
        <w:ind w:left="0" w:firstLine="709"/>
        <w:jc w:val="both"/>
        <w:rPr>
          <w:color w:val="000000"/>
          <w:sz w:val="24"/>
          <w:szCs w:val="24"/>
          <w:highlight w:val="white"/>
        </w:rPr>
      </w:pPr>
      <w:r w:rsidRPr="00570E25">
        <w:rPr>
          <w:color w:val="000000"/>
          <w:sz w:val="24"/>
          <w:szCs w:val="24"/>
        </w:rPr>
        <w:t>включение заказника «Гродненская пуща» в функциональный кластер «Гродненщина туристическая»</w:t>
      </w:r>
      <w:r w:rsidR="006373D9">
        <w:rPr>
          <w:color w:val="000000"/>
          <w:sz w:val="24"/>
          <w:szCs w:val="24"/>
        </w:rPr>
        <w:t>;</w:t>
      </w:r>
    </w:p>
    <w:p w:rsidR="002719ED" w:rsidRPr="00570E25" w:rsidRDefault="002719ED" w:rsidP="002719ED">
      <w:pPr>
        <w:widowControl/>
        <w:numPr>
          <w:ilvl w:val="0"/>
          <w:numId w:val="41"/>
        </w:numPr>
        <w:autoSpaceDE/>
        <w:autoSpaceDN/>
        <w:adjustRightInd/>
        <w:spacing w:line="360" w:lineRule="auto"/>
        <w:ind w:left="0" w:firstLine="709"/>
        <w:jc w:val="both"/>
        <w:rPr>
          <w:color w:val="000000"/>
          <w:sz w:val="24"/>
          <w:szCs w:val="24"/>
          <w:highlight w:val="white"/>
        </w:rPr>
      </w:pPr>
      <w:r w:rsidRPr="00570E25">
        <w:rPr>
          <w:color w:val="000000"/>
          <w:sz w:val="24"/>
          <w:szCs w:val="24"/>
        </w:rPr>
        <w:t>предоставление информации на английском языке о заказнике (включая сайт и информационные знаки на маршрутах)</w:t>
      </w:r>
      <w:r w:rsidRPr="00570E25">
        <w:rPr>
          <w:sz w:val="24"/>
          <w:szCs w:val="24"/>
        </w:rPr>
        <w:t>;</w:t>
      </w:r>
    </w:p>
    <w:p w:rsidR="002719ED" w:rsidRPr="00570E25" w:rsidRDefault="002719ED" w:rsidP="002719ED">
      <w:pPr>
        <w:widowControl/>
        <w:numPr>
          <w:ilvl w:val="0"/>
          <w:numId w:val="41"/>
        </w:numPr>
        <w:autoSpaceDE/>
        <w:autoSpaceDN/>
        <w:adjustRightInd/>
        <w:spacing w:line="360" w:lineRule="auto"/>
        <w:ind w:left="0" w:firstLine="709"/>
        <w:jc w:val="both"/>
        <w:rPr>
          <w:color w:val="000000"/>
          <w:sz w:val="24"/>
          <w:szCs w:val="24"/>
        </w:rPr>
      </w:pPr>
      <w:r w:rsidRPr="00570E25">
        <w:rPr>
          <w:color w:val="000000"/>
          <w:sz w:val="24"/>
          <w:szCs w:val="24"/>
        </w:rPr>
        <w:lastRenderedPageBreak/>
        <w:t>разнообразие набора рекреационно-туристических услуг для разных групп туристов;</w:t>
      </w:r>
    </w:p>
    <w:p w:rsidR="002719ED" w:rsidRPr="00570E25" w:rsidRDefault="002719ED" w:rsidP="002719ED">
      <w:pPr>
        <w:widowControl/>
        <w:numPr>
          <w:ilvl w:val="0"/>
          <w:numId w:val="41"/>
        </w:numPr>
        <w:autoSpaceDE/>
        <w:autoSpaceDN/>
        <w:adjustRightInd/>
        <w:spacing w:line="360" w:lineRule="auto"/>
        <w:ind w:left="0" w:firstLine="709"/>
        <w:jc w:val="both"/>
        <w:rPr>
          <w:color w:val="000000"/>
          <w:sz w:val="24"/>
          <w:szCs w:val="24"/>
        </w:rPr>
      </w:pPr>
      <w:r w:rsidRPr="00570E25">
        <w:rPr>
          <w:color w:val="000000"/>
          <w:sz w:val="24"/>
          <w:szCs w:val="24"/>
        </w:rPr>
        <w:t>приобретение оборудования, предоставляемого экскурсантам (велосипеды, палатки, коврики и прочее);</w:t>
      </w:r>
    </w:p>
    <w:p w:rsidR="002719ED" w:rsidRPr="00570E25" w:rsidRDefault="002719ED" w:rsidP="002719ED">
      <w:pPr>
        <w:widowControl/>
        <w:numPr>
          <w:ilvl w:val="0"/>
          <w:numId w:val="41"/>
        </w:numPr>
        <w:autoSpaceDE/>
        <w:autoSpaceDN/>
        <w:adjustRightInd/>
        <w:spacing w:line="360" w:lineRule="auto"/>
        <w:ind w:left="0" w:firstLine="709"/>
        <w:jc w:val="both"/>
        <w:rPr>
          <w:rFonts w:eastAsia="Calibri"/>
          <w:sz w:val="24"/>
          <w:szCs w:val="24"/>
          <w:lang w:eastAsia="en-US"/>
        </w:rPr>
      </w:pPr>
      <w:r w:rsidRPr="00570E25">
        <w:rPr>
          <w:rFonts w:eastAsia="Calibri"/>
          <w:sz w:val="24"/>
          <w:szCs w:val="24"/>
          <w:lang w:eastAsia="en-US"/>
        </w:rPr>
        <w:t xml:space="preserve">приобретение шатра для проведения массовых мероприятий при любых погодных условиях; </w:t>
      </w:r>
    </w:p>
    <w:p w:rsidR="002719ED" w:rsidRPr="00570E25" w:rsidRDefault="002719ED" w:rsidP="002719ED">
      <w:pPr>
        <w:widowControl/>
        <w:numPr>
          <w:ilvl w:val="0"/>
          <w:numId w:val="41"/>
        </w:numPr>
        <w:autoSpaceDE/>
        <w:autoSpaceDN/>
        <w:adjustRightInd/>
        <w:spacing w:line="360" w:lineRule="auto"/>
        <w:ind w:left="0" w:firstLine="709"/>
        <w:jc w:val="both"/>
        <w:rPr>
          <w:rFonts w:eastAsia="Calibri"/>
          <w:sz w:val="24"/>
          <w:szCs w:val="24"/>
          <w:lang w:eastAsia="en-US"/>
        </w:rPr>
      </w:pPr>
      <w:r w:rsidRPr="00570E25">
        <w:rPr>
          <w:rFonts w:eastAsia="Calibri"/>
          <w:sz w:val="24"/>
          <w:szCs w:val="24"/>
          <w:lang w:eastAsia="en-US"/>
        </w:rPr>
        <w:t>приобретение и установка глэмпингов для отдыха туристов;</w:t>
      </w:r>
    </w:p>
    <w:p w:rsidR="002719ED" w:rsidRPr="00570E25" w:rsidRDefault="002719ED" w:rsidP="002719ED">
      <w:pPr>
        <w:widowControl/>
        <w:numPr>
          <w:ilvl w:val="0"/>
          <w:numId w:val="41"/>
        </w:numPr>
        <w:autoSpaceDE/>
        <w:autoSpaceDN/>
        <w:adjustRightInd/>
        <w:spacing w:line="360" w:lineRule="auto"/>
        <w:ind w:left="0" w:firstLine="709"/>
        <w:jc w:val="both"/>
        <w:rPr>
          <w:rFonts w:eastAsia="Calibri"/>
          <w:sz w:val="24"/>
          <w:szCs w:val="24"/>
          <w:lang w:eastAsia="en-US"/>
        </w:rPr>
      </w:pPr>
      <w:r w:rsidRPr="00570E25">
        <w:rPr>
          <w:rFonts w:eastAsia="Calibri"/>
          <w:sz w:val="24"/>
          <w:szCs w:val="24"/>
          <w:lang w:eastAsia="en-US"/>
        </w:rPr>
        <w:t xml:space="preserve">организация пункта проката спортивного и туристического инвентаря и снаряжения для развития экотуризма в заказнике </w:t>
      </w:r>
      <w:r w:rsidRPr="00570E25">
        <w:rPr>
          <w:color w:val="000000"/>
          <w:sz w:val="24"/>
          <w:szCs w:val="24"/>
        </w:rPr>
        <w:t xml:space="preserve">«Гродненская пуща» </w:t>
      </w:r>
      <w:r w:rsidRPr="00570E25">
        <w:rPr>
          <w:rFonts w:eastAsia="Calibri"/>
          <w:sz w:val="24"/>
          <w:szCs w:val="24"/>
          <w:lang w:eastAsia="en-US"/>
        </w:rPr>
        <w:t>и беспрепятственного, безопасного движения, стоянки, хранения и сервисного обслуживания велосипедов и иных ср</w:t>
      </w:r>
      <w:r w:rsidR="006373D9">
        <w:rPr>
          <w:rFonts w:eastAsia="Calibri"/>
          <w:sz w:val="24"/>
          <w:szCs w:val="24"/>
          <w:lang w:eastAsia="en-US"/>
        </w:rPr>
        <w:t>едств персональной мобильности;</w:t>
      </w:r>
    </w:p>
    <w:p w:rsidR="002719ED" w:rsidRPr="00570E25" w:rsidRDefault="002719ED" w:rsidP="002719ED">
      <w:pPr>
        <w:widowControl/>
        <w:numPr>
          <w:ilvl w:val="0"/>
          <w:numId w:val="41"/>
        </w:numPr>
        <w:autoSpaceDE/>
        <w:autoSpaceDN/>
        <w:adjustRightInd/>
        <w:spacing w:line="360" w:lineRule="auto"/>
        <w:ind w:left="0" w:firstLine="709"/>
        <w:jc w:val="both"/>
        <w:rPr>
          <w:rFonts w:eastAsia="Calibri"/>
          <w:sz w:val="24"/>
          <w:szCs w:val="24"/>
          <w:lang w:eastAsia="en-US"/>
        </w:rPr>
      </w:pPr>
      <w:r w:rsidRPr="00570E25">
        <w:rPr>
          <w:rFonts w:eastAsia="Calibri"/>
          <w:sz w:val="24"/>
          <w:szCs w:val="24"/>
          <w:lang w:eastAsia="en-US"/>
        </w:rPr>
        <w:t xml:space="preserve">обустройство, текущий ремонт и обновление действующих экотуристических маршрутов заказника </w:t>
      </w:r>
      <w:r w:rsidRPr="00570E25">
        <w:rPr>
          <w:color w:val="000000"/>
          <w:sz w:val="24"/>
          <w:szCs w:val="24"/>
        </w:rPr>
        <w:t>«Гродненская пуща» (пеших вело-, авто- и водных): установить информационные знаки, стенды,</w:t>
      </w:r>
      <w:r w:rsidRPr="00570E25">
        <w:rPr>
          <w:rFonts w:eastAsia="Calibri"/>
          <w:sz w:val="24"/>
          <w:szCs w:val="24"/>
          <w:lang w:eastAsia="en-US"/>
        </w:rPr>
        <w:t xml:space="preserve"> таблички, указатели движения, карт и схем;</w:t>
      </w:r>
    </w:p>
    <w:p w:rsidR="002719ED" w:rsidRPr="00570E25" w:rsidRDefault="002719ED" w:rsidP="002719ED">
      <w:pPr>
        <w:widowControl/>
        <w:numPr>
          <w:ilvl w:val="0"/>
          <w:numId w:val="41"/>
        </w:numPr>
        <w:autoSpaceDE/>
        <w:autoSpaceDN/>
        <w:adjustRightInd/>
        <w:spacing w:line="360" w:lineRule="auto"/>
        <w:ind w:left="0" w:firstLine="709"/>
        <w:jc w:val="both"/>
        <w:rPr>
          <w:rFonts w:eastAsia="Calibri"/>
          <w:sz w:val="24"/>
          <w:szCs w:val="24"/>
          <w:lang w:eastAsia="en-US"/>
        </w:rPr>
      </w:pPr>
      <w:r w:rsidRPr="00570E25">
        <w:rPr>
          <w:rFonts w:eastAsia="Calibri"/>
          <w:sz w:val="24"/>
          <w:szCs w:val="24"/>
          <w:lang w:eastAsia="en-US"/>
        </w:rPr>
        <w:t>разработка новых пеших и веломаршрутов, учитывая особенности ландшафтов, уникальность экосистем и природных объектов;</w:t>
      </w:r>
    </w:p>
    <w:p w:rsidR="002719ED" w:rsidRPr="00570E25" w:rsidRDefault="002719ED" w:rsidP="002719ED">
      <w:pPr>
        <w:widowControl/>
        <w:numPr>
          <w:ilvl w:val="0"/>
          <w:numId w:val="41"/>
        </w:numPr>
        <w:autoSpaceDE/>
        <w:autoSpaceDN/>
        <w:adjustRightInd/>
        <w:spacing w:line="360" w:lineRule="auto"/>
        <w:ind w:left="0" w:firstLine="709"/>
        <w:jc w:val="both"/>
        <w:rPr>
          <w:rFonts w:eastAsia="Calibri"/>
          <w:sz w:val="24"/>
          <w:szCs w:val="24"/>
          <w:lang w:eastAsia="en-US"/>
        </w:rPr>
      </w:pPr>
      <w:r w:rsidRPr="00570E25">
        <w:rPr>
          <w:rFonts w:eastAsia="Calibri"/>
          <w:sz w:val="24"/>
          <w:szCs w:val="24"/>
          <w:lang w:eastAsia="en-US"/>
        </w:rPr>
        <w:t xml:space="preserve">установка табличек с </w:t>
      </w:r>
      <w:r w:rsidRPr="00570E25">
        <w:rPr>
          <w:rFonts w:eastAsia="Calibri"/>
          <w:sz w:val="24"/>
          <w:szCs w:val="24"/>
          <w:lang w:val="en-US" w:eastAsia="en-US"/>
        </w:rPr>
        <w:t>QR</w:t>
      </w:r>
      <w:r w:rsidRPr="00570E25">
        <w:rPr>
          <w:rFonts w:eastAsia="Calibri"/>
          <w:sz w:val="24"/>
          <w:szCs w:val="24"/>
          <w:lang w:eastAsia="en-US"/>
        </w:rPr>
        <w:t xml:space="preserve"> кодами и описанием для уникальных природных объектов и достопримечательностей заказника;</w:t>
      </w:r>
    </w:p>
    <w:p w:rsidR="002719ED" w:rsidRPr="00570E25" w:rsidRDefault="002719ED" w:rsidP="002719ED">
      <w:pPr>
        <w:widowControl/>
        <w:numPr>
          <w:ilvl w:val="0"/>
          <w:numId w:val="41"/>
        </w:numPr>
        <w:autoSpaceDE/>
        <w:autoSpaceDN/>
        <w:adjustRightInd/>
        <w:spacing w:line="360" w:lineRule="auto"/>
        <w:ind w:left="0" w:firstLine="709"/>
        <w:jc w:val="both"/>
        <w:rPr>
          <w:rFonts w:eastAsia="Calibri"/>
          <w:sz w:val="24"/>
          <w:szCs w:val="24"/>
          <w:lang w:eastAsia="en-US"/>
        </w:rPr>
      </w:pPr>
      <w:r w:rsidRPr="00570E25">
        <w:rPr>
          <w:rFonts w:eastAsia="Calibri"/>
          <w:sz w:val="24"/>
          <w:szCs w:val="24"/>
          <w:lang w:eastAsia="en-US"/>
        </w:rPr>
        <w:t>разработка мобильного приложения для смартфона по заказнику «Гродненская пуща» с интерактивными картами, туристическими объектами, местами ночлега, ремонта велосипеда и т.п.;</w:t>
      </w:r>
    </w:p>
    <w:p w:rsidR="002719ED" w:rsidRPr="00570E25" w:rsidRDefault="002719ED" w:rsidP="002719ED">
      <w:pPr>
        <w:widowControl/>
        <w:numPr>
          <w:ilvl w:val="0"/>
          <w:numId w:val="41"/>
        </w:numPr>
        <w:autoSpaceDE/>
        <w:autoSpaceDN/>
        <w:adjustRightInd/>
        <w:spacing w:line="360" w:lineRule="auto"/>
        <w:ind w:left="0" w:firstLine="709"/>
        <w:jc w:val="both"/>
        <w:rPr>
          <w:rFonts w:eastAsia="Calibri"/>
          <w:sz w:val="24"/>
          <w:szCs w:val="24"/>
          <w:lang w:eastAsia="en-US"/>
        </w:rPr>
      </w:pPr>
      <w:r w:rsidRPr="00570E25">
        <w:rPr>
          <w:rFonts w:eastAsia="Calibri"/>
          <w:sz w:val="24"/>
          <w:szCs w:val="24"/>
          <w:lang w:eastAsia="en-US"/>
        </w:rPr>
        <w:t>создание фотозон и МАФов (малых архитектурных форм) с логотипом заказника на территории заказника;</w:t>
      </w:r>
    </w:p>
    <w:p w:rsidR="002719ED" w:rsidRPr="00570E25" w:rsidRDefault="002719ED" w:rsidP="002719ED">
      <w:pPr>
        <w:widowControl/>
        <w:numPr>
          <w:ilvl w:val="0"/>
          <w:numId w:val="41"/>
        </w:numPr>
        <w:autoSpaceDE/>
        <w:autoSpaceDN/>
        <w:adjustRightInd/>
        <w:spacing w:line="360" w:lineRule="auto"/>
        <w:ind w:left="0" w:firstLine="709"/>
        <w:jc w:val="both"/>
        <w:rPr>
          <w:rFonts w:eastAsia="Calibri"/>
          <w:sz w:val="24"/>
          <w:szCs w:val="24"/>
          <w:lang w:eastAsia="en-US"/>
        </w:rPr>
      </w:pPr>
      <w:r w:rsidRPr="00570E25">
        <w:rPr>
          <w:rFonts w:eastAsia="Calibri"/>
          <w:sz w:val="24"/>
          <w:szCs w:val="24"/>
          <w:lang w:eastAsia="en-US"/>
        </w:rPr>
        <w:t>обустройство новых мест отдыха и обновление имеющихся (навесы, столы, лавки, мусорки);</w:t>
      </w:r>
    </w:p>
    <w:p w:rsidR="002719ED" w:rsidRPr="00570E25" w:rsidRDefault="002719ED" w:rsidP="002719ED">
      <w:pPr>
        <w:widowControl/>
        <w:numPr>
          <w:ilvl w:val="0"/>
          <w:numId w:val="41"/>
        </w:numPr>
        <w:autoSpaceDE/>
        <w:autoSpaceDN/>
        <w:adjustRightInd/>
        <w:spacing w:line="360" w:lineRule="auto"/>
        <w:ind w:left="0" w:firstLine="709"/>
        <w:jc w:val="both"/>
        <w:rPr>
          <w:rFonts w:eastAsia="Calibri"/>
          <w:sz w:val="24"/>
          <w:szCs w:val="24"/>
          <w:lang w:eastAsia="en-US"/>
        </w:rPr>
      </w:pPr>
      <w:r w:rsidRPr="00570E25">
        <w:rPr>
          <w:rFonts w:eastAsia="Calibri"/>
          <w:sz w:val="24"/>
          <w:szCs w:val="24"/>
          <w:lang w:eastAsia="en-US"/>
        </w:rPr>
        <w:t>обустройство мест для рыбалки;</w:t>
      </w:r>
    </w:p>
    <w:p w:rsidR="002719ED" w:rsidRPr="00570E25" w:rsidRDefault="002719ED" w:rsidP="002719ED">
      <w:pPr>
        <w:widowControl/>
        <w:numPr>
          <w:ilvl w:val="0"/>
          <w:numId w:val="41"/>
        </w:numPr>
        <w:autoSpaceDE/>
        <w:autoSpaceDN/>
        <w:adjustRightInd/>
        <w:spacing w:line="360" w:lineRule="auto"/>
        <w:ind w:left="0" w:firstLine="709"/>
        <w:jc w:val="both"/>
        <w:rPr>
          <w:rFonts w:eastAsia="Calibri"/>
          <w:sz w:val="24"/>
          <w:szCs w:val="24"/>
          <w:lang w:eastAsia="en-US"/>
        </w:rPr>
      </w:pPr>
      <w:r w:rsidRPr="00570E25">
        <w:rPr>
          <w:rFonts w:eastAsia="Calibri"/>
          <w:sz w:val="24"/>
          <w:szCs w:val="24"/>
          <w:lang w:eastAsia="en-US"/>
        </w:rPr>
        <w:t>ремонт и обустройство мест нахождения родников, возможно придание им статуса памятников природы (инфрасруктура и информационные таблички – информация о роднике и гидрохимических показателях воды);</w:t>
      </w:r>
    </w:p>
    <w:p w:rsidR="002719ED" w:rsidRPr="00570E25" w:rsidRDefault="002719ED" w:rsidP="002719ED">
      <w:pPr>
        <w:widowControl/>
        <w:numPr>
          <w:ilvl w:val="0"/>
          <w:numId w:val="41"/>
        </w:numPr>
        <w:autoSpaceDE/>
        <w:autoSpaceDN/>
        <w:adjustRightInd/>
        <w:spacing w:line="360" w:lineRule="auto"/>
        <w:ind w:left="0" w:firstLine="709"/>
        <w:jc w:val="both"/>
        <w:rPr>
          <w:rFonts w:eastAsia="Calibri"/>
          <w:sz w:val="24"/>
          <w:szCs w:val="24"/>
          <w:lang w:eastAsia="en-US"/>
        </w:rPr>
      </w:pPr>
      <w:r w:rsidRPr="00570E25">
        <w:rPr>
          <w:rFonts w:eastAsia="Calibri"/>
          <w:sz w:val="24"/>
          <w:szCs w:val="24"/>
          <w:lang w:eastAsia="en-US"/>
        </w:rPr>
        <w:t>регулярный гидрохимический и биологический мониторинг качества воды в родниках, водоемах заказника, оценка загрязненности и антропогенной нагрузки;</w:t>
      </w:r>
    </w:p>
    <w:p w:rsidR="002719ED" w:rsidRPr="00570E25" w:rsidRDefault="002719ED" w:rsidP="002719ED">
      <w:pPr>
        <w:widowControl/>
        <w:numPr>
          <w:ilvl w:val="0"/>
          <w:numId w:val="41"/>
        </w:numPr>
        <w:autoSpaceDE/>
        <w:autoSpaceDN/>
        <w:adjustRightInd/>
        <w:spacing w:line="360" w:lineRule="auto"/>
        <w:ind w:left="0" w:firstLine="709"/>
        <w:jc w:val="both"/>
        <w:rPr>
          <w:rFonts w:eastAsia="Calibri"/>
          <w:sz w:val="24"/>
          <w:szCs w:val="24"/>
          <w:lang w:eastAsia="en-US"/>
        </w:rPr>
      </w:pPr>
      <w:r w:rsidRPr="00570E25">
        <w:rPr>
          <w:rFonts w:eastAsia="Calibri"/>
          <w:sz w:val="24"/>
          <w:szCs w:val="24"/>
          <w:lang w:eastAsia="en-US"/>
        </w:rPr>
        <w:t>обновление стендов (замена на более современные) и адаптация для посетителей с</w:t>
      </w:r>
      <w:r w:rsidR="006373D9">
        <w:rPr>
          <w:rFonts w:eastAsia="Calibri"/>
          <w:sz w:val="24"/>
          <w:szCs w:val="24"/>
          <w:lang w:eastAsia="en-US"/>
        </w:rPr>
        <w:t xml:space="preserve"> дополнительными потребностями;</w:t>
      </w:r>
    </w:p>
    <w:p w:rsidR="002719ED" w:rsidRPr="00570E25" w:rsidRDefault="002719ED" w:rsidP="002719ED">
      <w:pPr>
        <w:widowControl/>
        <w:numPr>
          <w:ilvl w:val="0"/>
          <w:numId w:val="41"/>
        </w:numPr>
        <w:autoSpaceDE/>
        <w:autoSpaceDN/>
        <w:adjustRightInd/>
        <w:spacing w:line="360" w:lineRule="auto"/>
        <w:ind w:left="0" w:firstLine="709"/>
        <w:jc w:val="both"/>
        <w:rPr>
          <w:rFonts w:eastAsia="Calibri"/>
          <w:color w:val="000000"/>
          <w:sz w:val="24"/>
          <w:szCs w:val="24"/>
          <w:lang w:eastAsia="en-US"/>
        </w:rPr>
      </w:pPr>
      <w:r w:rsidRPr="00570E25">
        <w:rPr>
          <w:rFonts w:eastAsia="Calibri"/>
          <w:color w:val="000000"/>
          <w:sz w:val="24"/>
          <w:szCs w:val="24"/>
          <w:lang w:eastAsia="en-US"/>
        </w:rPr>
        <w:lastRenderedPageBreak/>
        <w:t>размещение аншлагов о заказнике «Гродненская пуща» на туристических стоянках, в прилегающих к заказнику населенных пунктах и в г.п. Сопоцкин (с картой и краткой информацией о заказнике);</w:t>
      </w:r>
    </w:p>
    <w:p w:rsidR="002719ED" w:rsidRPr="00570E25" w:rsidRDefault="002719ED" w:rsidP="002719ED">
      <w:pPr>
        <w:widowControl/>
        <w:numPr>
          <w:ilvl w:val="0"/>
          <w:numId w:val="41"/>
        </w:numPr>
        <w:autoSpaceDE/>
        <w:autoSpaceDN/>
        <w:adjustRightInd/>
        <w:spacing w:line="360" w:lineRule="auto"/>
        <w:ind w:left="0" w:firstLine="709"/>
        <w:jc w:val="both"/>
        <w:rPr>
          <w:rFonts w:eastAsia="Calibri"/>
          <w:color w:val="000000"/>
          <w:sz w:val="24"/>
          <w:szCs w:val="24"/>
          <w:lang w:eastAsia="en-US"/>
        </w:rPr>
      </w:pPr>
      <w:r w:rsidRPr="00570E25">
        <w:rPr>
          <w:rFonts w:eastAsia="Calibri"/>
          <w:color w:val="000000"/>
          <w:sz w:val="24"/>
          <w:szCs w:val="24"/>
          <w:lang w:eastAsia="en-US"/>
        </w:rPr>
        <w:t>представление информации о заказнике (участие в выставках, информационные стенды) при проведении фестивалей и праздников на Августовском канале;</w:t>
      </w:r>
    </w:p>
    <w:p w:rsidR="002719ED" w:rsidRPr="00570E25" w:rsidRDefault="002719ED" w:rsidP="002719ED">
      <w:pPr>
        <w:widowControl/>
        <w:numPr>
          <w:ilvl w:val="0"/>
          <w:numId w:val="41"/>
        </w:numPr>
        <w:autoSpaceDE/>
        <w:autoSpaceDN/>
        <w:adjustRightInd/>
        <w:spacing w:line="360" w:lineRule="auto"/>
        <w:ind w:left="0" w:firstLine="709"/>
        <w:jc w:val="both"/>
        <w:rPr>
          <w:rFonts w:eastAsia="Calibri"/>
          <w:color w:val="000000"/>
          <w:sz w:val="24"/>
          <w:szCs w:val="24"/>
          <w:lang w:eastAsia="en-US"/>
        </w:rPr>
      </w:pPr>
      <w:r w:rsidRPr="00570E25">
        <w:rPr>
          <w:rFonts w:eastAsia="Calibri"/>
          <w:color w:val="000000"/>
          <w:sz w:val="24"/>
          <w:szCs w:val="24"/>
          <w:lang w:eastAsia="en-US"/>
        </w:rPr>
        <w:t>паспортизация редких видов растений и животных, занесенных в Кра</w:t>
      </w:r>
      <w:r>
        <w:rPr>
          <w:rFonts w:eastAsia="Calibri"/>
          <w:color w:val="000000"/>
          <w:sz w:val="24"/>
          <w:szCs w:val="24"/>
          <w:lang w:eastAsia="en-US"/>
        </w:rPr>
        <w:t>сную книгу Республики Беларусь;</w:t>
      </w:r>
    </w:p>
    <w:p w:rsidR="002719ED" w:rsidRPr="00570E25" w:rsidRDefault="002719ED" w:rsidP="002719ED">
      <w:pPr>
        <w:widowControl/>
        <w:numPr>
          <w:ilvl w:val="0"/>
          <w:numId w:val="41"/>
        </w:numPr>
        <w:autoSpaceDE/>
        <w:autoSpaceDN/>
        <w:adjustRightInd/>
        <w:spacing w:line="360" w:lineRule="auto"/>
        <w:ind w:left="0" w:firstLine="709"/>
        <w:jc w:val="both"/>
        <w:rPr>
          <w:rFonts w:eastAsia="Calibri"/>
          <w:sz w:val="24"/>
          <w:szCs w:val="24"/>
          <w:lang w:eastAsia="en-US"/>
        </w:rPr>
      </w:pPr>
      <w:r w:rsidRPr="00570E25">
        <w:rPr>
          <w:rFonts w:eastAsia="Calibri"/>
          <w:sz w:val="24"/>
          <w:szCs w:val="24"/>
          <w:lang w:eastAsia="en-US"/>
        </w:rPr>
        <w:t>изготовление и установка искусственных гнезд для птиц и укрытий для летучих мышей, относящихся к видам диких животных, включенным в Кра</w:t>
      </w:r>
      <w:r>
        <w:rPr>
          <w:rFonts w:eastAsia="Calibri"/>
          <w:sz w:val="24"/>
          <w:szCs w:val="24"/>
          <w:lang w:eastAsia="en-US"/>
        </w:rPr>
        <w:t>сную книгу Республики Беларусь.</w:t>
      </w:r>
    </w:p>
    <w:p w:rsidR="002719ED" w:rsidRPr="00570E25" w:rsidRDefault="002719ED" w:rsidP="002719ED">
      <w:pPr>
        <w:widowControl/>
        <w:tabs>
          <w:tab w:val="left" w:pos="567"/>
        </w:tabs>
        <w:autoSpaceDE/>
        <w:autoSpaceDN/>
        <w:adjustRightInd/>
        <w:spacing w:line="360" w:lineRule="auto"/>
        <w:ind w:firstLine="709"/>
        <w:jc w:val="both"/>
        <w:rPr>
          <w:rFonts w:eastAsia="Calibri"/>
          <w:sz w:val="24"/>
          <w:szCs w:val="24"/>
          <w:lang w:eastAsia="en-US"/>
        </w:rPr>
      </w:pPr>
      <w:r w:rsidRPr="00570E25">
        <w:rPr>
          <w:rFonts w:eastAsia="Calibri"/>
          <w:sz w:val="24"/>
          <w:szCs w:val="24"/>
          <w:lang w:eastAsia="en-US"/>
        </w:rPr>
        <w:t xml:space="preserve">Перспективно возможно предусмотреть строительство наблюдательной (обзорной) вышки на территории заказника </w:t>
      </w:r>
      <w:r w:rsidRPr="00570E25">
        <w:rPr>
          <w:rFonts w:eastAsia="Calibri"/>
          <w:color w:val="000000"/>
          <w:sz w:val="24"/>
          <w:szCs w:val="24"/>
          <w:lang w:eastAsia="en-US"/>
        </w:rPr>
        <w:t xml:space="preserve">«Гродненская пуща» </w:t>
      </w:r>
      <w:r w:rsidRPr="00570E25">
        <w:rPr>
          <w:rFonts w:eastAsia="Calibri"/>
          <w:sz w:val="24"/>
          <w:szCs w:val="24"/>
          <w:lang w:eastAsia="en-US"/>
        </w:rPr>
        <w:t>и включение ее в туристический маршрут.</w:t>
      </w:r>
    </w:p>
    <w:p w:rsidR="002719ED" w:rsidRDefault="002719ED" w:rsidP="002719ED">
      <w:pPr>
        <w:widowControl/>
        <w:tabs>
          <w:tab w:val="left" w:pos="567"/>
        </w:tabs>
        <w:autoSpaceDE/>
        <w:autoSpaceDN/>
        <w:adjustRightInd/>
        <w:spacing w:line="360" w:lineRule="auto"/>
        <w:ind w:firstLine="709"/>
        <w:jc w:val="both"/>
        <w:rPr>
          <w:rFonts w:eastAsia="Calibri"/>
          <w:sz w:val="24"/>
          <w:szCs w:val="24"/>
          <w:lang w:eastAsia="en-US"/>
        </w:rPr>
      </w:pPr>
      <w:r w:rsidRPr="00570E25">
        <w:rPr>
          <w:rFonts w:eastAsia="Calibri"/>
          <w:sz w:val="24"/>
          <w:szCs w:val="24"/>
          <w:lang w:eastAsia="en-US"/>
        </w:rPr>
        <w:t>Разработан проект биосферного резервата Гродненская пуща и номинационная заявка в ЮНЕСКО (2004), и, соответственно, при изменении политической ситуации в регионе, желательно продолжить данную работу для придания Гродненской пуще высокого международного природоохранного статуса и, в перспективе, создания трансграничного (польско-литовско-белорусского) биосферного резервата. Осуществлена подготовка необходимой базы для создания трансграничного Августовского биосферного заповедника (резервата) в рамках Программы ЮНЕСКО «Человек и биосфера» (МАБ), включая природоохранное зонирование на литовско-белорусскую часть Августовкой Пущи в рамках проекта «Менеджмент трансграничных особо охраняемых территорий Алитусского уезда и Гродненской области и их интеграция в Пан-европейскую экологическую сеть» (LLB2-175), реализованного в 2013</w:t>
      </w:r>
      <w:r>
        <w:rPr>
          <w:rFonts w:eastAsia="Calibri"/>
          <w:sz w:val="24"/>
          <w:szCs w:val="24"/>
          <w:lang w:eastAsia="en-US"/>
        </w:rPr>
        <w:t>–</w:t>
      </w:r>
      <w:r w:rsidRPr="00570E25">
        <w:rPr>
          <w:rFonts w:eastAsia="Calibri"/>
          <w:sz w:val="24"/>
          <w:szCs w:val="24"/>
          <w:lang w:eastAsia="en-US"/>
        </w:rPr>
        <w:t>2014 гг. по Программе трансграничного сотрудничества Латвия-Литва-Беларусь в рамках Европейской инициатив</w:t>
      </w:r>
      <w:r>
        <w:rPr>
          <w:rFonts w:eastAsia="Calibri"/>
          <w:sz w:val="24"/>
          <w:szCs w:val="24"/>
          <w:lang w:eastAsia="en-US"/>
        </w:rPr>
        <w:t>ы добрососедства и партнерства.</w:t>
      </w:r>
    </w:p>
    <w:p w:rsidR="002719ED" w:rsidRDefault="002719ED" w:rsidP="002719ED">
      <w:pPr>
        <w:widowControl/>
        <w:tabs>
          <w:tab w:val="left" w:pos="567"/>
        </w:tabs>
        <w:autoSpaceDE/>
        <w:autoSpaceDN/>
        <w:adjustRightInd/>
        <w:spacing w:line="360" w:lineRule="auto"/>
        <w:ind w:firstLine="709"/>
        <w:jc w:val="both"/>
        <w:rPr>
          <w:rFonts w:eastAsia="Calibri"/>
          <w:sz w:val="24"/>
          <w:szCs w:val="24"/>
          <w:lang w:eastAsia="en-US"/>
        </w:rPr>
      </w:pPr>
    </w:p>
    <w:p w:rsidR="002719ED" w:rsidRDefault="002719ED" w:rsidP="002719ED">
      <w:pPr>
        <w:widowControl/>
        <w:tabs>
          <w:tab w:val="left" w:pos="567"/>
        </w:tabs>
        <w:autoSpaceDE/>
        <w:autoSpaceDN/>
        <w:adjustRightInd/>
        <w:spacing w:line="360" w:lineRule="auto"/>
        <w:ind w:firstLine="709"/>
        <w:jc w:val="both"/>
        <w:rPr>
          <w:rFonts w:eastAsia="Calibri"/>
          <w:b/>
          <w:sz w:val="24"/>
          <w:szCs w:val="24"/>
          <w:lang w:eastAsia="en-US"/>
        </w:rPr>
      </w:pPr>
      <w:r w:rsidRPr="003105BB">
        <w:rPr>
          <w:rFonts w:eastAsia="Calibri"/>
          <w:b/>
          <w:sz w:val="24"/>
          <w:szCs w:val="24"/>
          <w:lang w:eastAsia="en-US"/>
        </w:rPr>
        <w:t xml:space="preserve">10.5 </w:t>
      </w:r>
      <w:r w:rsidRPr="007F2527">
        <w:rPr>
          <w:rFonts w:eastAsia="Calibri"/>
          <w:b/>
          <w:sz w:val="24"/>
          <w:szCs w:val="24"/>
          <w:lang w:eastAsia="en-US"/>
        </w:rPr>
        <w:t>Тематические картасхемы</w:t>
      </w:r>
    </w:p>
    <w:p w:rsidR="002719ED" w:rsidRDefault="002719ED" w:rsidP="002719ED">
      <w:pPr>
        <w:widowControl/>
        <w:tabs>
          <w:tab w:val="left" w:pos="567"/>
        </w:tabs>
        <w:autoSpaceDE/>
        <w:autoSpaceDN/>
        <w:adjustRightInd/>
        <w:spacing w:line="360" w:lineRule="auto"/>
        <w:ind w:firstLine="709"/>
        <w:jc w:val="both"/>
        <w:rPr>
          <w:rFonts w:eastAsia="Calibri"/>
          <w:b/>
          <w:sz w:val="24"/>
          <w:szCs w:val="24"/>
          <w:lang w:eastAsia="en-US"/>
        </w:rPr>
      </w:pPr>
    </w:p>
    <w:p w:rsidR="002719ED" w:rsidRPr="003105BB" w:rsidRDefault="002719ED" w:rsidP="002719ED">
      <w:pPr>
        <w:widowControl/>
        <w:tabs>
          <w:tab w:val="left" w:pos="567"/>
        </w:tabs>
        <w:autoSpaceDE/>
        <w:autoSpaceDN/>
        <w:adjustRightInd/>
        <w:spacing w:line="360" w:lineRule="auto"/>
        <w:ind w:firstLine="709"/>
        <w:jc w:val="both"/>
        <w:rPr>
          <w:rFonts w:eastAsia="Calibri"/>
          <w:bCs/>
          <w:sz w:val="24"/>
          <w:szCs w:val="24"/>
          <w:lang w:eastAsia="en-US"/>
        </w:rPr>
      </w:pPr>
      <w:r w:rsidRPr="003105BB">
        <w:rPr>
          <w:rFonts w:eastAsia="Calibri"/>
          <w:bCs/>
          <w:sz w:val="24"/>
          <w:szCs w:val="24"/>
          <w:lang w:eastAsia="en-US"/>
        </w:rPr>
        <w:t>К плану управления ООПТ прилагаются карт</w:t>
      </w:r>
      <w:r>
        <w:rPr>
          <w:rFonts w:eastAsia="Calibri"/>
          <w:bCs/>
          <w:sz w:val="24"/>
          <w:szCs w:val="24"/>
          <w:lang w:eastAsia="en-US"/>
        </w:rPr>
        <w:t>а-</w:t>
      </w:r>
      <w:r w:rsidRPr="003105BB">
        <w:rPr>
          <w:rFonts w:eastAsia="Calibri"/>
          <w:bCs/>
          <w:sz w:val="24"/>
          <w:szCs w:val="24"/>
          <w:lang w:eastAsia="en-US"/>
        </w:rPr>
        <w:t>схемы ООПТ</w:t>
      </w:r>
      <w:r>
        <w:rPr>
          <w:rFonts w:eastAsia="Calibri"/>
          <w:bCs/>
          <w:sz w:val="24"/>
          <w:szCs w:val="24"/>
          <w:lang w:eastAsia="en-US"/>
        </w:rPr>
        <w:t xml:space="preserve"> (рисунки 10.6–10.17)</w:t>
      </w:r>
      <w:r w:rsidRPr="003105BB">
        <w:rPr>
          <w:rFonts w:eastAsia="Calibri"/>
          <w:bCs/>
          <w:sz w:val="24"/>
          <w:szCs w:val="24"/>
          <w:lang w:eastAsia="en-US"/>
        </w:rPr>
        <w:t>, на которых указаны:</w:t>
      </w:r>
    </w:p>
    <w:p w:rsidR="002719ED" w:rsidRPr="003105BB" w:rsidRDefault="002719ED" w:rsidP="002719ED">
      <w:pPr>
        <w:widowControl/>
        <w:tabs>
          <w:tab w:val="left" w:pos="567"/>
        </w:tabs>
        <w:autoSpaceDE/>
        <w:autoSpaceDN/>
        <w:adjustRightInd/>
        <w:spacing w:line="360" w:lineRule="auto"/>
        <w:ind w:firstLine="709"/>
        <w:jc w:val="both"/>
        <w:rPr>
          <w:rFonts w:eastAsia="Calibri"/>
          <w:bCs/>
          <w:sz w:val="24"/>
          <w:szCs w:val="24"/>
          <w:lang w:eastAsia="en-US"/>
        </w:rPr>
      </w:pPr>
      <w:r>
        <w:rPr>
          <w:rFonts w:eastAsia="Calibri"/>
          <w:bCs/>
          <w:sz w:val="24"/>
          <w:szCs w:val="24"/>
          <w:lang w:eastAsia="en-US"/>
        </w:rPr>
        <w:t>–</w:t>
      </w:r>
      <w:r w:rsidRPr="003105BB">
        <w:rPr>
          <w:rFonts w:eastAsia="Calibri"/>
          <w:bCs/>
          <w:sz w:val="24"/>
          <w:szCs w:val="24"/>
          <w:lang w:eastAsia="en-US"/>
        </w:rPr>
        <w:t xml:space="preserve"> категории и виды земель, категории лесов, экологическое сост</w:t>
      </w:r>
      <w:r>
        <w:rPr>
          <w:rFonts w:eastAsia="Calibri"/>
          <w:bCs/>
          <w:sz w:val="24"/>
          <w:szCs w:val="24"/>
          <w:lang w:eastAsia="en-US"/>
        </w:rPr>
        <w:t>ояние (статус) водных объектов;</w:t>
      </w:r>
    </w:p>
    <w:p w:rsidR="002719ED" w:rsidRPr="003105BB" w:rsidRDefault="002719ED" w:rsidP="002719ED">
      <w:pPr>
        <w:widowControl/>
        <w:tabs>
          <w:tab w:val="left" w:pos="567"/>
        </w:tabs>
        <w:autoSpaceDE/>
        <w:autoSpaceDN/>
        <w:adjustRightInd/>
        <w:spacing w:line="360" w:lineRule="auto"/>
        <w:ind w:firstLine="709"/>
        <w:jc w:val="both"/>
        <w:rPr>
          <w:rFonts w:eastAsia="Calibri"/>
          <w:bCs/>
          <w:sz w:val="24"/>
          <w:szCs w:val="24"/>
          <w:lang w:eastAsia="en-US"/>
        </w:rPr>
      </w:pPr>
      <w:r>
        <w:rPr>
          <w:rFonts w:eastAsia="Calibri"/>
          <w:bCs/>
          <w:sz w:val="24"/>
          <w:szCs w:val="24"/>
          <w:lang w:eastAsia="en-US"/>
        </w:rPr>
        <w:lastRenderedPageBreak/>
        <w:t>–</w:t>
      </w:r>
      <w:r w:rsidRPr="003105BB">
        <w:rPr>
          <w:rFonts w:eastAsia="Calibri"/>
          <w:bCs/>
          <w:sz w:val="24"/>
          <w:szCs w:val="24"/>
          <w:lang w:eastAsia="en-US"/>
        </w:rPr>
        <w:t xml:space="preserve"> места обитания диких животных и места произрастания дикорастущих растений, относящихся к видам, включенным в Красную книгу Республики Беларусь, и (или) к видам, подпадающим под действие международных</w:t>
      </w:r>
      <w:r>
        <w:rPr>
          <w:rFonts w:eastAsia="Calibri"/>
          <w:bCs/>
          <w:sz w:val="24"/>
          <w:szCs w:val="24"/>
          <w:lang w:eastAsia="en-US"/>
        </w:rPr>
        <w:t xml:space="preserve"> договоров Республики Беларусь;</w:t>
      </w:r>
    </w:p>
    <w:p w:rsidR="002719ED" w:rsidRPr="003105BB" w:rsidRDefault="002719ED" w:rsidP="002719ED">
      <w:pPr>
        <w:widowControl/>
        <w:tabs>
          <w:tab w:val="left" w:pos="567"/>
        </w:tabs>
        <w:autoSpaceDE/>
        <w:autoSpaceDN/>
        <w:adjustRightInd/>
        <w:spacing w:line="360" w:lineRule="auto"/>
        <w:ind w:firstLine="709"/>
        <w:jc w:val="both"/>
        <w:rPr>
          <w:rFonts w:eastAsia="Calibri"/>
          <w:bCs/>
          <w:sz w:val="24"/>
          <w:szCs w:val="24"/>
          <w:lang w:eastAsia="en-US"/>
        </w:rPr>
      </w:pPr>
      <w:r>
        <w:rPr>
          <w:rFonts w:eastAsia="Calibri"/>
          <w:bCs/>
          <w:sz w:val="24"/>
          <w:szCs w:val="24"/>
          <w:lang w:eastAsia="en-US"/>
        </w:rPr>
        <w:t>–</w:t>
      </w:r>
      <w:r w:rsidRPr="003105BB">
        <w:rPr>
          <w:rFonts w:eastAsia="Calibri"/>
          <w:bCs/>
          <w:sz w:val="24"/>
          <w:szCs w:val="24"/>
          <w:lang w:eastAsia="en-US"/>
        </w:rPr>
        <w:t xml:space="preserve"> типичные и </w:t>
      </w:r>
      <w:r w:rsidR="003E79E6" w:rsidRPr="003105BB">
        <w:rPr>
          <w:rFonts w:eastAsia="Calibri"/>
          <w:bCs/>
          <w:sz w:val="24"/>
          <w:szCs w:val="24"/>
          <w:lang w:eastAsia="en-US"/>
        </w:rPr>
        <w:t>редкие</w:t>
      </w:r>
      <w:r w:rsidR="003E79E6">
        <w:rPr>
          <w:rFonts w:eastAsia="Calibri"/>
          <w:bCs/>
          <w:sz w:val="24"/>
          <w:szCs w:val="24"/>
          <w:lang w:eastAsia="en-US"/>
        </w:rPr>
        <w:t xml:space="preserve"> природные ландшафты,</w:t>
      </w:r>
      <w:r>
        <w:rPr>
          <w:rFonts w:eastAsia="Calibri"/>
          <w:bCs/>
          <w:sz w:val="24"/>
          <w:szCs w:val="24"/>
          <w:lang w:eastAsia="en-US"/>
        </w:rPr>
        <w:t xml:space="preserve"> и биотопы;</w:t>
      </w:r>
    </w:p>
    <w:p w:rsidR="002719ED" w:rsidRPr="003105BB" w:rsidRDefault="002719ED" w:rsidP="002719ED">
      <w:pPr>
        <w:widowControl/>
        <w:tabs>
          <w:tab w:val="left" w:pos="567"/>
        </w:tabs>
        <w:autoSpaceDE/>
        <w:autoSpaceDN/>
        <w:adjustRightInd/>
        <w:spacing w:line="360" w:lineRule="auto"/>
        <w:ind w:firstLine="709"/>
        <w:jc w:val="both"/>
        <w:rPr>
          <w:rFonts w:eastAsia="Calibri"/>
          <w:bCs/>
          <w:sz w:val="24"/>
          <w:szCs w:val="24"/>
          <w:lang w:eastAsia="en-US"/>
        </w:rPr>
      </w:pPr>
      <w:r>
        <w:rPr>
          <w:rFonts w:eastAsia="Calibri"/>
          <w:bCs/>
          <w:sz w:val="24"/>
          <w:szCs w:val="24"/>
          <w:lang w:eastAsia="en-US"/>
        </w:rPr>
        <w:t>–</w:t>
      </w:r>
      <w:r w:rsidRPr="003105BB">
        <w:rPr>
          <w:rFonts w:eastAsia="Calibri"/>
          <w:bCs/>
          <w:sz w:val="24"/>
          <w:szCs w:val="24"/>
          <w:lang w:eastAsia="en-US"/>
        </w:rPr>
        <w:t xml:space="preserve"> места установки информационных, информацио</w:t>
      </w:r>
      <w:r>
        <w:rPr>
          <w:rFonts w:eastAsia="Calibri"/>
          <w:bCs/>
          <w:sz w:val="24"/>
          <w:szCs w:val="24"/>
          <w:lang w:eastAsia="en-US"/>
        </w:rPr>
        <w:t>нно-указательных и иных знаков;</w:t>
      </w:r>
    </w:p>
    <w:p w:rsidR="002719ED" w:rsidRPr="003105BB" w:rsidRDefault="002719ED" w:rsidP="002719ED">
      <w:pPr>
        <w:widowControl/>
        <w:tabs>
          <w:tab w:val="left" w:pos="567"/>
        </w:tabs>
        <w:autoSpaceDE/>
        <w:autoSpaceDN/>
        <w:adjustRightInd/>
        <w:spacing w:line="360" w:lineRule="auto"/>
        <w:ind w:firstLine="709"/>
        <w:jc w:val="both"/>
        <w:rPr>
          <w:rFonts w:eastAsia="Calibri"/>
          <w:bCs/>
          <w:sz w:val="24"/>
          <w:szCs w:val="24"/>
          <w:lang w:eastAsia="en-US"/>
        </w:rPr>
      </w:pPr>
      <w:r>
        <w:rPr>
          <w:rFonts w:eastAsia="Calibri"/>
          <w:bCs/>
          <w:sz w:val="24"/>
          <w:szCs w:val="24"/>
          <w:lang w:eastAsia="en-US"/>
        </w:rPr>
        <w:t>–</w:t>
      </w:r>
      <w:r w:rsidRPr="003105BB">
        <w:rPr>
          <w:rFonts w:eastAsia="Calibri"/>
          <w:bCs/>
          <w:sz w:val="24"/>
          <w:szCs w:val="24"/>
          <w:lang w:eastAsia="en-US"/>
        </w:rPr>
        <w:t xml:space="preserve"> места размещения объектов инфраструктуры туризма (эколого-информационные центры, экологические тропы, места размещения палаток и палаточных городков, туристских стоянок, других оборудованных зон и мест отдыха, стоянки механическ</w:t>
      </w:r>
      <w:r>
        <w:rPr>
          <w:rFonts w:eastAsia="Calibri"/>
          <w:bCs/>
          <w:sz w:val="24"/>
          <w:szCs w:val="24"/>
          <w:lang w:eastAsia="en-US"/>
        </w:rPr>
        <w:t>их транспортных средств и др.);</w:t>
      </w:r>
    </w:p>
    <w:p w:rsidR="002719ED" w:rsidRPr="003105BB" w:rsidRDefault="002719ED" w:rsidP="002719ED">
      <w:pPr>
        <w:widowControl/>
        <w:tabs>
          <w:tab w:val="left" w:pos="567"/>
        </w:tabs>
        <w:autoSpaceDE/>
        <w:autoSpaceDN/>
        <w:adjustRightInd/>
        <w:spacing w:line="360" w:lineRule="auto"/>
        <w:ind w:firstLine="709"/>
        <w:jc w:val="both"/>
        <w:rPr>
          <w:rFonts w:eastAsia="Calibri"/>
          <w:bCs/>
          <w:sz w:val="24"/>
          <w:szCs w:val="24"/>
          <w:lang w:eastAsia="en-US"/>
        </w:rPr>
      </w:pPr>
      <w:r>
        <w:rPr>
          <w:rFonts w:eastAsia="Calibri"/>
          <w:bCs/>
          <w:sz w:val="24"/>
          <w:szCs w:val="24"/>
          <w:lang w:eastAsia="en-US"/>
        </w:rPr>
        <w:t>–</w:t>
      </w:r>
      <w:r w:rsidRPr="003105BB">
        <w:rPr>
          <w:rFonts w:eastAsia="Calibri"/>
          <w:bCs/>
          <w:sz w:val="24"/>
          <w:szCs w:val="24"/>
          <w:lang w:eastAsia="en-US"/>
        </w:rPr>
        <w:t xml:space="preserve"> места размещения временного хранения отходов до их перевозки на объекты захоронения, обезвреживания отходов или на объекты по использованию отходов; </w:t>
      </w:r>
    </w:p>
    <w:p w:rsidR="002719ED" w:rsidRPr="003105BB" w:rsidRDefault="002719ED" w:rsidP="002719ED">
      <w:pPr>
        <w:widowControl/>
        <w:tabs>
          <w:tab w:val="left" w:pos="567"/>
        </w:tabs>
        <w:autoSpaceDE/>
        <w:autoSpaceDN/>
        <w:adjustRightInd/>
        <w:spacing w:line="360" w:lineRule="auto"/>
        <w:ind w:firstLine="709"/>
        <w:jc w:val="both"/>
        <w:rPr>
          <w:rFonts w:eastAsia="Calibri"/>
          <w:bCs/>
          <w:sz w:val="24"/>
          <w:szCs w:val="24"/>
          <w:lang w:eastAsia="en-US"/>
        </w:rPr>
      </w:pPr>
      <w:r>
        <w:rPr>
          <w:rFonts w:eastAsia="Calibri"/>
          <w:bCs/>
          <w:sz w:val="24"/>
          <w:szCs w:val="24"/>
          <w:lang w:eastAsia="en-US"/>
        </w:rPr>
        <w:t>–</w:t>
      </w:r>
      <w:r w:rsidRPr="003105BB">
        <w:rPr>
          <w:rFonts w:eastAsia="Calibri"/>
          <w:bCs/>
          <w:sz w:val="24"/>
          <w:szCs w:val="24"/>
          <w:lang w:eastAsia="en-US"/>
        </w:rPr>
        <w:t xml:space="preserve"> участки, на которых ограничена хозяйственная и иная деятельность в соответствии с режимом охраны и использования ООП</w:t>
      </w:r>
      <w:r>
        <w:rPr>
          <w:rFonts w:eastAsia="Calibri"/>
          <w:bCs/>
          <w:sz w:val="24"/>
          <w:szCs w:val="24"/>
          <w:lang w:eastAsia="en-US"/>
        </w:rPr>
        <w:t>Т;</w:t>
      </w:r>
    </w:p>
    <w:p w:rsidR="002719ED" w:rsidRPr="003105BB" w:rsidRDefault="002719ED" w:rsidP="002719ED">
      <w:pPr>
        <w:widowControl/>
        <w:tabs>
          <w:tab w:val="left" w:pos="567"/>
        </w:tabs>
        <w:autoSpaceDE/>
        <w:autoSpaceDN/>
        <w:adjustRightInd/>
        <w:spacing w:line="360" w:lineRule="auto"/>
        <w:ind w:firstLine="709"/>
        <w:jc w:val="both"/>
        <w:rPr>
          <w:rFonts w:eastAsia="Calibri"/>
          <w:bCs/>
          <w:sz w:val="24"/>
          <w:szCs w:val="24"/>
          <w:lang w:eastAsia="en-US"/>
        </w:rPr>
      </w:pPr>
      <w:r>
        <w:rPr>
          <w:rFonts w:eastAsia="Calibri"/>
          <w:bCs/>
          <w:sz w:val="24"/>
          <w:szCs w:val="24"/>
          <w:lang w:eastAsia="en-US"/>
        </w:rPr>
        <w:t>–</w:t>
      </w:r>
      <w:r w:rsidRPr="003105BB">
        <w:rPr>
          <w:rFonts w:eastAsia="Calibri"/>
          <w:bCs/>
          <w:sz w:val="24"/>
          <w:szCs w:val="24"/>
          <w:lang w:eastAsia="en-US"/>
        </w:rPr>
        <w:t xml:space="preserve"> участки, на которых запланировано проведение мероприятий по управлению ценными природными комплексами и объектами (восстановление гидрологического режима, создание благоприятных условий для </w:t>
      </w:r>
      <w:r>
        <w:rPr>
          <w:rFonts w:eastAsia="Calibri"/>
          <w:bCs/>
          <w:sz w:val="24"/>
          <w:szCs w:val="24"/>
          <w:lang w:eastAsia="en-US"/>
        </w:rPr>
        <w:t>обитания диких животных и др.);</w:t>
      </w:r>
    </w:p>
    <w:p w:rsidR="002719ED" w:rsidRPr="003105BB" w:rsidRDefault="002719ED" w:rsidP="002719ED">
      <w:pPr>
        <w:widowControl/>
        <w:tabs>
          <w:tab w:val="left" w:pos="567"/>
        </w:tabs>
        <w:autoSpaceDE/>
        <w:autoSpaceDN/>
        <w:adjustRightInd/>
        <w:spacing w:line="360" w:lineRule="auto"/>
        <w:ind w:firstLine="709"/>
        <w:jc w:val="both"/>
        <w:rPr>
          <w:rFonts w:eastAsia="Calibri"/>
          <w:bCs/>
          <w:sz w:val="24"/>
          <w:szCs w:val="24"/>
          <w:lang w:eastAsia="en-US"/>
        </w:rPr>
      </w:pPr>
      <w:r>
        <w:rPr>
          <w:rFonts w:eastAsia="Calibri"/>
          <w:bCs/>
          <w:sz w:val="24"/>
          <w:szCs w:val="24"/>
          <w:lang w:eastAsia="en-US"/>
        </w:rPr>
        <w:t>–</w:t>
      </w:r>
      <w:r w:rsidRPr="003105BB">
        <w:rPr>
          <w:rFonts w:eastAsia="Calibri"/>
          <w:bCs/>
          <w:sz w:val="24"/>
          <w:szCs w:val="24"/>
          <w:lang w:eastAsia="en-US"/>
        </w:rPr>
        <w:t xml:space="preserve"> пункты наблюдений локальной сети комплексного</w:t>
      </w:r>
      <w:r>
        <w:rPr>
          <w:rFonts w:eastAsia="Calibri"/>
          <w:bCs/>
          <w:sz w:val="24"/>
          <w:szCs w:val="24"/>
          <w:lang w:eastAsia="en-US"/>
        </w:rPr>
        <w:t xml:space="preserve"> мониторинга экосистем на ООПТ;</w:t>
      </w:r>
    </w:p>
    <w:p w:rsidR="002719ED" w:rsidRDefault="002719ED" w:rsidP="002719ED">
      <w:pPr>
        <w:widowControl/>
        <w:tabs>
          <w:tab w:val="left" w:pos="567"/>
        </w:tabs>
        <w:autoSpaceDE/>
        <w:autoSpaceDN/>
        <w:adjustRightInd/>
        <w:spacing w:line="360" w:lineRule="auto"/>
        <w:ind w:firstLine="709"/>
        <w:jc w:val="both"/>
        <w:rPr>
          <w:rFonts w:eastAsia="Calibri"/>
          <w:bCs/>
          <w:sz w:val="24"/>
          <w:szCs w:val="24"/>
          <w:lang w:eastAsia="en-US"/>
        </w:rPr>
      </w:pPr>
      <w:r>
        <w:rPr>
          <w:rFonts w:eastAsia="Calibri"/>
          <w:bCs/>
          <w:sz w:val="24"/>
          <w:szCs w:val="24"/>
          <w:lang w:eastAsia="en-US"/>
        </w:rPr>
        <w:t>–</w:t>
      </w:r>
      <w:r w:rsidRPr="003105BB">
        <w:rPr>
          <w:rFonts w:eastAsia="Calibri"/>
          <w:bCs/>
          <w:sz w:val="24"/>
          <w:szCs w:val="24"/>
          <w:lang w:eastAsia="en-US"/>
        </w:rPr>
        <w:t xml:space="preserve"> иные участки, подлежащие определению планом управления ООПТ.</w:t>
      </w:r>
    </w:p>
    <w:p w:rsidR="002719ED" w:rsidRPr="00AC026F" w:rsidRDefault="002719ED" w:rsidP="002719ED">
      <w:pPr>
        <w:widowControl/>
        <w:tabs>
          <w:tab w:val="left" w:pos="567"/>
        </w:tabs>
        <w:autoSpaceDE/>
        <w:autoSpaceDN/>
        <w:adjustRightInd/>
        <w:spacing w:line="360" w:lineRule="auto"/>
        <w:ind w:firstLine="709"/>
        <w:jc w:val="both"/>
        <w:rPr>
          <w:rFonts w:eastAsia="Calibri"/>
          <w:bCs/>
          <w:sz w:val="24"/>
          <w:szCs w:val="24"/>
          <w:lang w:eastAsia="en-US"/>
        </w:rPr>
      </w:pPr>
    </w:p>
    <w:p w:rsidR="002719ED" w:rsidRPr="003105BB" w:rsidRDefault="002719ED" w:rsidP="002719ED">
      <w:pPr>
        <w:widowControl/>
        <w:tabs>
          <w:tab w:val="left" w:pos="567"/>
        </w:tabs>
        <w:autoSpaceDE/>
        <w:autoSpaceDN/>
        <w:adjustRightInd/>
        <w:spacing w:line="360" w:lineRule="auto"/>
        <w:ind w:firstLine="709"/>
        <w:jc w:val="both"/>
        <w:rPr>
          <w:sz w:val="24"/>
          <w:szCs w:val="24"/>
        </w:rPr>
        <w:sectPr w:rsidR="002719ED" w:rsidRPr="003105BB" w:rsidSect="006C7FCA">
          <w:headerReference w:type="default" r:id="rId49"/>
          <w:footerReference w:type="default" r:id="rId50"/>
          <w:type w:val="nextColumn"/>
          <w:pgSz w:w="11907" w:h="16840"/>
          <w:pgMar w:top="1134" w:right="851" w:bottom="1134" w:left="1701" w:header="709" w:footer="709" w:gutter="0"/>
          <w:cols w:space="709"/>
          <w:noEndnote/>
        </w:sectPr>
      </w:pPr>
    </w:p>
    <w:p w:rsidR="002719ED" w:rsidRDefault="002719ED" w:rsidP="002719ED">
      <w:pPr>
        <w:spacing w:line="360" w:lineRule="auto"/>
        <w:jc w:val="center"/>
        <w:rPr>
          <w:color w:val="000000"/>
          <w:sz w:val="24"/>
          <w:szCs w:val="24"/>
        </w:rPr>
      </w:pPr>
      <w:r>
        <w:rPr>
          <w:noProof/>
          <w:color w:val="000000"/>
          <w:sz w:val="24"/>
          <w:szCs w:val="24"/>
        </w:rPr>
        <w:lastRenderedPageBreak/>
        <w:drawing>
          <wp:inline distT="0" distB="0" distL="0" distR="0" wp14:anchorId="275E9713" wp14:editId="72D6711E">
            <wp:extent cx="8270240" cy="5841365"/>
            <wp:effectExtent l="0" t="0" r="0" b="6985"/>
            <wp:docPr id="12" name="Рисунок 12" descr="Земл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Земли"/>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8270240" cy="5841365"/>
                    </a:xfrm>
                    <a:prstGeom prst="rect">
                      <a:avLst/>
                    </a:prstGeom>
                    <a:noFill/>
                    <a:ln>
                      <a:noFill/>
                    </a:ln>
                  </pic:spPr>
                </pic:pic>
              </a:graphicData>
            </a:graphic>
          </wp:inline>
        </w:drawing>
      </w:r>
    </w:p>
    <w:p w:rsidR="002719ED" w:rsidRDefault="002719ED" w:rsidP="002719ED">
      <w:pPr>
        <w:spacing w:line="360" w:lineRule="auto"/>
        <w:jc w:val="center"/>
        <w:rPr>
          <w:sz w:val="24"/>
          <w:szCs w:val="24"/>
        </w:rPr>
      </w:pPr>
      <w:r w:rsidRPr="0016117D">
        <w:rPr>
          <w:color w:val="000000"/>
          <w:sz w:val="24"/>
          <w:szCs w:val="24"/>
        </w:rPr>
        <w:t xml:space="preserve">Рисунок </w:t>
      </w:r>
      <w:r w:rsidRPr="007F2527">
        <w:rPr>
          <w:color w:val="000000"/>
          <w:sz w:val="24"/>
          <w:szCs w:val="24"/>
        </w:rPr>
        <w:t>10.6</w:t>
      </w:r>
      <w:r w:rsidRPr="0016117D">
        <w:rPr>
          <w:color w:val="000000"/>
          <w:sz w:val="24"/>
          <w:szCs w:val="24"/>
        </w:rPr>
        <w:t xml:space="preserve"> – </w:t>
      </w:r>
      <w:r w:rsidRPr="00AE7DFA">
        <w:rPr>
          <w:sz w:val="24"/>
          <w:szCs w:val="24"/>
        </w:rPr>
        <w:t>Основные типы земель (типы угодий) заказника «Гродненская Пуща»</w:t>
      </w:r>
    </w:p>
    <w:p w:rsidR="002719ED" w:rsidRDefault="002719ED" w:rsidP="002719ED">
      <w:pPr>
        <w:spacing w:line="360" w:lineRule="auto"/>
        <w:jc w:val="center"/>
        <w:rPr>
          <w:sz w:val="24"/>
          <w:szCs w:val="24"/>
        </w:rPr>
      </w:pPr>
      <w:r>
        <w:rPr>
          <w:noProof/>
          <w:sz w:val="24"/>
          <w:szCs w:val="24"/>
        </w:rPr>
        <w:lastRenderedPageBreak/>
        <w:drawing>
          <wp:inline distT="0" distB="0" distL="0" distR="0" wp14:anchorId="27BE7519" wp14:editId="509F1AD2">
            <wp:extent cx="8147685" cy="5766435"/>
            <wp:effectExtent l="0" t="0" r="5715" b="5715"/>
            <wp:docPr id="11" name="Рисунок 11" descr="растенияК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растенияКК"/>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8147685" cy="5766435"/>
                    </a:xfrm>
                    <a:prstGeom prst="rect">
                      <a:avLst/>
                    </a:prstGeom>
                    <a:noFill/>
                    <a:ln>
                      <a:noFill/>
                    </a:ln>
                  </pic:spPr>
                </pic:pic>
              </a:graphicData>
            </a:graphic>
          </wp:inline>
        </w:drawing>
      </w:r>
    </w:p>
    <w:p w:rsidR="002719ED" w:rsidRDefault="002719ED" w:rsidP="002719ED">
      <w:pPr>
        <w:spacing w:line="360" w:lineRule="auto"/>
        <w:jc w:val="center"/>
        <w:rPr>
          <w:sz w:val="24"/>
          <w:szCs w:val="24"/>
        </w:rPr>
      </w:pPr>
      <w:r w:rsidRPr="0016117D">
        <w:rPr>
          <w:color w:val="000000"/>
          <w:sz w:val="24"/>
          <w:szCs w:val="24"/>
        </w:rPr>
        <w:t xml:space="preserve">Рисунок </w:t>
      </w:r>
      <w:r w:rsidRPr="007F2527">
        <w:rPr>
          <w:color w:val="000000"/>
          <w:sz w:val="24"/>
          <w:szCs w:val="24"/>
        </w:rPr>
        <w:t>10.</w:t>
      </w:r>
      <w:r w:rsidRPr="00752245">
        <w:rPr>
          <w:color w:val="000000"/>
          <w:sz w:val="24"/>
          <w:szCs w:val="24"/>
        </w:rPr>
        <w:t>7</w:t>
      </w:r>
      <w:r w:rsidRPr="0016117D">
        <w:rPr>
          <w:color w:val="000000"/>
          <w:sz w:val="24"/>
          <w:szCs w:val="24"/>
        </w:rPr>
        <w:t xml:space="preserve"> – </w:t>
      </w:r>
      <w:r w:rsidRPr="00752245">
        <w:rPr>
          <w:sz w:val="24"/>
          <w:szCs w:val="24"/>
        </w:rPr>
        <w:t>Местопроизрастания охраняемых дикорастущих видов растений на территории заказника «Гродненская Пуща»</w:t>
      </w:r>
    </w:p>
    <w:p w:rsidR="002719ED" w:rsidRDefault="002719ED" w:rsidP="002719ED">
      <w:pPr>
        <w:spacing w:line="360" w:lineRule="auto"/>
        <w:jc w:val="center"/>
        <w:rPr>
          <w:sz w:val="24"/>
          <w:szCs w:val="24"/>
        </w:rPr>
      </w:pPr>
      <w:r>
        <w:rPr>
          <w:noProof/>
          <w:sz w:val="24"/>
          <w:szCs w:val="24"/>
        </w:rPr>
        <w:lastRenderedPageBreak/>
        <w:drawing>
          <wp:inline distT="0" distB="0" distL="0" distR="0" wp14:anchorId="02D4C2DC" wp14:editId="374419DC">
            <wp:extent cx="8093075" cy="5711825"/>
            <wp:effectExtent l="0" t="0" r="3175" b="3175"/>
            <wp:docPr id="10" name="Рисунок 10" descr="Боитоп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Боитопы"/>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8093075" cy="5711825"/>
                    </a:xfrm>
                    <a:prstGeom prst="rect">
                      <a:avLst/>
                    </a:prstGeom>
                    <a:noFill/>
                    <a:ln>
                      <a:noFill/>
                    </a:ln>
                  </pic:spPr>
                </pic:pic>
              </a:graphicData>
            </a:graphic>
          </wp:inline>
        </w:drawing>
      </w:r>
    </w:p>
    <w:p w:rsidR="002719ED" w:rsidRDefault="002719ED" w:rsidP="002719ED">
      <w:pPr>
        <w:spacing w:line="360" w:lineRule="auto"/>
        <w:jc w:val="center"/>
        <w:rPr>
          <w:iCs/>
          <w:sz w:val="24"/>
          <w:szCs w:val="24"/>
        </w:rPr>
      </w:pPr>
      <w:r w:rsidRPr="003A3096">
        <w:rPr>
          <w:sz w:val="24"/>
          <w:szCs w:val="24"/>
        </w:rPr>
        <w:t>Рисунок 10.</w:t>
      </w:r>
      <w:r w:rsidRPr="00752245">
        <w:rPr>
          <w:sz w:val="24"/>
          <w:szCs w:val="24"/>
        </w:rPr>
        <w:t>8</w:t>
      </w:r>
      <w:r w:rsidRPr="003A3096">
        <w:rPr>
          <w:sz w:val="24"/>
          <w:szCs w:val="24"/>
        </w:rPr>
        <w:t xml:space="preserve"> – </w:t>
      </w:r>
      <w:r w:rsidRPr="00645A7A">
        <w:rPr>
          <w:iCs/>
          <w:sz w:val="24"/>
          <w:szCs w:val="24"/>
        </w:rPr>
        <w:t>Карта-схема редких и типичных биотопов заказника Гродненская пуща</w:t>
      </w:r>
    </w:p>
    <w:p w:rsidR="002719ED" w:rsidRDefault="002719ED" w:rsidP="002719ED">
      <w:pPr>
        <w:spacing w:line="360" w:lineRule="auto"/>
        <w:jc w:val="center"/>
        <w:rPr>
          <w:iCs/>
          <w:sz w:val="24"/>
          <w:szCs w:val="24"/>
        </w:rPr>
      </w:pPr>
      <w:r>
        <w:rPr>
          <w:iCs/>
          <w:noProof/>
          <w:sz w:val="24"/>
          <w:szCs w:val="24"/>
        </w:rPr>
        <w:lastRenderedPageBreak/>
        <w:drawing>
          <wp:inline distT="0" distB="0" distL="0" distR="0" wp14:anchorId="4AA0DFA5" wp14:editId="18B09BCE">
            <wp:extent cx="7820025" cy="5506720"/>
            <wp:effectExtent l="0" t="0" r="9525" b="0"/>
            <wp:docPr id="9" name="Рисунок 9" descr="ландшаф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ландшафт"/>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7820025" cy="5506720"/>
                    </a:xfrm>
                    <a:prstGeom prst="rect">
                      <a:avLst/>
                    </a:prstGeom>
                    <a:noFill/>
                    <a:ln>
                      <a:noFill/>
                    </a:ln>
                  </pic:spPr>
                </pic:pic>
              </a:graphicData>
            </a:graphic>
          </wp:inline>
        </w:drawing>
      </w:r>
    </w:p>
    <w:p w:rsidR="002719ED" w:rsidRDefault="002719ED" w:rsidP="002719ED">
      <w:pPr>
        <w:spacing w:line="360" w:lineRule="auto"/>
        <w:jc w:val="center"/>
        <w:rPr>
          <w:iCs/>
          <w:sz w:val="24"/>
          <w:szCs w:val="24"/>
        </w:rPr>
      </w:pPr>
      <w:r w:rsidRPr="003A3096">
        <w:rPr>
          <w:sz w:val="24"/>
          <w:szCs w:val="24"/>
        </w:rPr>
        <w:t>Рисунок 10.</w:t>
      </w:r>
      <w:r w:rsidRPr="00752245">
        <w:rPr>
          <w:sz w:val="24"/>
          <w:szCs w:val="24"/>
        </w:rPr>
        <w:t>9</w:t>
      </w:r>
      <w:r w:rsidRPr="003A3096">
        <w:rPr>
          <w:sz w:val="24"/>
          <w:szCs w:val="24"/>
        </w:rPr>
        <w:t xml:space="preserve"> – </w:t>
      </w:r>
      <w:r w:rsidRPr="00645A7A">
        <w:rPr>
          <w:iCs/>
          <w:sz w:val="24"/>
          <w:szCs w:val="24"/>
        </w:rPr>
        <w:t xml:space="preserve">Карта-схема расположения типичного ландшафта в заказнике </w:t>
      </w:r>
      <w:r>
        <w:rPr>
          <w:iCs/>
          <w:sz w:val="24"/>
          <w:szCs w:val="24"/>
        </w:rPr>
        <w:t>«</w:t>
      </w:r>
      <w:r w:rsidRPr="00645A7A">
        <w:rPr>
          <w:iCs/>
          <w:sz w:val="24"/>
          <w:szCs w:val="24"/>
        </w:rPr>
        <w:t>Гродненская пуща</w:t>
      </w:r>
      <w:r>
        <w:rPr>
          <w:iCs/>
          <w:sz w:val="24"/>
          <w:szCs w:val="24"/>
        </w:rPr>
        <w:t>»</w:t>
      </w:r>
    </w:p>
    <w:p w:rsidR="002719ED" w:rsidRDefault="002719ED" w:rsidP="002719ED">
      <w:pPr>
        <w:spacing w:line="360" w:lineRule="auto"/>
        <w:jc w:val="center"/>
        <w:rPr>
          <w:iCs/>
          <w:sz w:val="24"/>
          <w:szCs w:val="24"/>
        </w:rPr>
      </w:pPr>
    </w:p>
    <w:p w:rsidR="002719ED" w:rsidRDefault="002719ED" w:rsidP="002719ED">
      <w:pPr>
        <w:spacing w:line="360" w:lineRule="auto"/>
        <w:jc w:val="center"/>
        <w:rPr>
          <w:iCs/>
          <w:sz w:val="24"/>
          <w:szCs w:val="24"/>
        </w:rPr>
      </w:pPr>
      <w:r>
        <w:rPr>
          <w:iCs/>
          <w:noProof/>
          <w:sz w:val="24"/>
          <w:szCs w:val="24"/>
        </w:rPr>
        <w:lastRenderedPageBreak/>
        <w:drawing>
          <wp:inline distT="0" distB="0" distL="0" distR="0" wp14:anchorId="4A55DFAA" wp14:editId="5B724E94">
            <wp:extent cx="7772400" cy="5527040"/>
            <wp:effectExtent l="0" t="0" r="0" b="0"/>
            <wp:docPr id="8" name="Рисунок 8" descr="ЖИ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ЖИВ"/>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7772400" cy="5527040"/>
                    </a:xfrm>
                    <a:prstGeom prst="rect">
                      <a:avLst/>
                    </a:prstGeom>
                    <a:noFill/>
                    <a:ln>
                      <a:noFill/>
                    </a:ln>
                  </pic:spPr>
                </pic:pic>
              </a:graphicData>
            </a:graphic>
          </wp:inline>
        </w:drawing>
      </w:r>
    </w:p>
    <w:p w:rsidR="002719ED" w:rsidRPr="006C0BF9" w:rsidRDefault="002719ED" w:rsidP="002719ED">
      <w:pPr>
        <w:spacing w:line="360" w:lineRule="auto"/>
        <w:jc w:val="center"/>
        <w:rPr>
          <w:sz w:val="24"/>
          <w:szCs w:val="24"/>
        </w:rPr>
      </w:pPr>
      <w:r w:rsidRPr="003A3096">
        <w:rPr>
          <w:sz w:val="24"/>
          <w:szCs w:val="24"/>
        </w:rPr>
        <w:t>Рисунок 10.</w:t>
      </w:r>
      <w:r w:rsidRPr="005536D3">
        <w:rPr>
          <w:sz w:val="24"/>
          <w:szCs w:val="24"/>
        </w:rPr>
        <w:t>10</w:t>
      </w:r>
      <w:r w:rsidRPr="003A3096">
        <w:rPr>
          <w:sz w:val="24"/>
          <w:szCs w:val="24"/>
        </w:rPr>
        <w:t xml:space="preserve"> – </w:t>
      </w:r>
      <w:r w:rsidRPr="006C0BF9">
        <w:rPr>
          <w:sz w:val="24"/>
          <w:szCs w:val="24"/>
        </w:rPr>
        <w:t>Местообитания охраняемых диких животных на территории заказника «Гродненская Пуща»</w:t>
      </w:r>
    </w:p>
    <w:p w:rsidR="002719ED" w:rsidRDefault="002719ED" w:rsidP="002719ED">
      <w:pPr>
        <w:spacing w:line="360" w:lineRule="auto"/>
        <w:jc w:val="center"/>
        <w:rPr>
          <w:sz w:val="24"/>
          <w:szCs w:val="24"/>
        </w:rPr>
      </w:pPr>
      <w:r>
        <w:rPr>
          <w:noProof/>
          <w:sz w:val="24"/>
          <w:szCs w:val="24"/>
        </w:rPr>
        <w:lastRenderedPageBreak/>
        <w:drawing>
          <wp:inline distT="0" distB="0" distL="0" distR="0" wp14:anchorId="4B3D6B17" wp14:editId="0E423DB5">
            <wp:extent cx="7833995" cy="5520690"/>
            <wp:effectExtent l="0" t="0" r="0" b="3810"/>
            <wp:docPr id="7" name="Рисунок 7" descr="Растительность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Растительность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7833995" cy="5520690"/>
                    </a:xfrm>
                    <a:prstGeom prst="rect">
                      <a:avLst/>
                    </a:prstGeom>
                    <a:noFill/>
                    <a:ln>
                      <a:noFill/>
                    </a:ln>
                  </pic:spPr>
                </pic:pic>
              </a:graphicData>
            </a:graphic>
          </wp:inline>
        </w:drawing>
      </w:r>
    </w:p>
    <w:p w:rsidR="002719ED" w:rsidRDefault="002719ED" w:rsidP="002719ED">
      <w:pPr>
        <w:spacing w:line="360" w:lineRule="auto"/>
        <w:jc w:val="center"/>
        <w:rPr>
          <w:sz w:val="24"/>
          <w:szCs w:val="24"/>
        </w:rPr>
      </w:pPr>
      <w:r>
        <w:rPr>
          <w:sz w:val="24"/>
          <w:szCs w:val="24"/>
        </w:rPr>
        <w:t>Примечание</w:t>
      </w:r>
      <w:r w:rsidRPr="00C47E87">
        <w:rPr>
          <w:sz w:val="24"/>
          <w:szCs w:val="24"/>
        </w:rPr>
        <w:t>. Легенда см.</w:t>
      </w:r>
      <w:r>
        <w:rPr>
          <w:sz w:val="24"/>
          <w:szCs w:val="24"/>
        </w:rPr>
        <w:t xml:space="preserve"> №№ в</w:t>
      </w:r>
      <w:r w:rsidRPr="00C47E87">
        <w:rPr>
          <w:sz w:val="24"/>
          <w:szCs w:val="24"/>
        </w:rPr>
        <w:t xml:space="preserve"> таблиц</w:t>
      </w:r>
      <w:r>
        <w:rPr>
          <w:sz w:val="24"/>
          <w:szCs w:val="24"/>
        </w:rPr>
        <w:t>е</w:t>
      </w:r>
      <w:r w:rsidRPr="00C47E87">
        <w:rPr>
          <w:sz w:val="24"/>
          <w:szCs w:val="24"/>
        </w:rPr>
        <w:t xml:space="preserve"> 4.2</w:t>
      </w:r>
    </w:p>
    <w:p w:rsidR="002719ED" w:rsidRDefault="002719ED" w:rsidP="002719ED">
      <w:pPr>
        <w:spacing w:line="360" w:lineRule="auto"/>
        <w:jc w:val="center"/>
        <w:rPr>
          <w:sz w:val="24"/>
          <w:szCs w:val="24"/>
        </w:rPr>
      </w:pPr>
      <w:r w:rsidRPr="003A3096">
        <w:rPr>
          <w:sz w:val="24"/>
          <w:szCs w:val="24"/>
        </w:rPr>
        <w:t>Рисунок 10.</w:t>
      </w:r>
      <w:r w:rsidRPr="00A10DD8">
        <w:rPr>
          <w:sz w:val="24"/>
          <w:szCs w:val="24"/>
        </w:rPr>
        <w:t>1</w:t>
      </w:r>
      <w:r w:rsidRPr="005536D3">
        <w:rPr>
          <w:sz w:val="24"/>
          <w:szCs w:val="24"/>
        </w:rPr>
        <w:t>1</w:t>
      </w:r>
      <w:r w:rsidRPr="003A3096">
        <w:rPr>
          <w:sz w:val="24"/>
          <w:szCs w:val="24"/>
        </w:rPr>
        <w:t xml:space="preserve"> – </w:t>
      </w:r>
      <w:r>
        <w:rPr>
          <w:bCs/>
          <w:sz w:val="24"/>
          <w:szCs w:val="24"/>
        </w:rPr>
        <w:t>Растительность заказника «Гродненская пуща»</w:t>
      </w:r>
    </w:p>
    <w:p w:rsidR="002719ED" w:rsidRDefault="002719ED" w:rsidP="002719ED">
      <w:pPr>
        <w:spacing w:line="360" w:lineRule="auto"/>
        <w:jc w:val="center"/>
        <w:rPr>
          <w:sz w:val="24"/>
          <w:szCs w:val="24"/>
        </w:rPr>
      </w:pPr>
      <w:r>
        <w:rPr>
          <w:noProof/>
          <w:sz w:val="24"/>
          <w:szCs w:val="24"/>
        </w:rPr>
        <w:lastRenderedPageBreak/>
        <w:drawing>
          <wp:inline distT="0" distB="0" distL="0" distR="0" wp14:anchorId="1E45EEE5" wp14:editId="7BEA8C1F">
            <wp:extent cx="7724775" cy="5486400"/>
            <wp:effectExtent l="0" t="0" r="9525" b="0"/>
            <wp:docPr id="6" name="Рисунок 6" descr="местоотход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местоотходов"/>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7724775" cy="5486400"/>
                    </a:xfrm>
                    <a:prstGeom prst="rect">
                      <a:avLst/>
                    </a:prstGeom>
                    <a:noFill/>
                    <a:ln>
                      <a:noFill/>
                    </a:ln>
                  </pic:spPr>
                </pic:pic>
              </a:graphicData>
            </a:graphic>
          </wp:inline>
        </w:drawing>
      </w:r>
    </w:p>
    <w:p w:rsidR="002719ED" w:rsidRPr="006C0BF9" w:rsidRDefault="002719ED" w:rsidP="002719ED">
      <w:pPr>
        <w:spacing w:line="360" w:lineRule="auto"/>
        <w:jc w:val="center"/>
        <w:rPr>
          <w:sz w:val="24"/>
          <w:szCs w:val="24"/>
        </w:rPr>
      </w:pPr>
      <w:r w:rsidRPr="003A3096">
        <w:rPr>
          <w:sz w:val="24"/>
          <w:szCs w:val="24"/>
        </w:rPr>
        <w:t>Рисунок 10.</w:t>
      </w:r>
      <w:r w:rsidRPr="00A10DD8">
        <w:rPr>
          <w:sz w:val="24"/>
          <w:szCs w:val="24"/>
        </w:rPr>
        <w:t>1</w:t>
      </w:r>
      <w:r w:rsidRPr="005536D3">
        <w:rPr>
          <w:sz w:val="24"/>
          <w:szCs w:val="24"/>
        </w:rPr>
        <w:t>2</w:t>
      </w:r>
      <w:r w:rsidRPr="003A3096">
        <w:rPr>
          <w:sz w:val="24"/>
          <w:szCs w:val="24"/>
        </w:rPr>
        <w:t xml:space="preserve"> – </w:t>
      </w:r>
      <w:r w:rsidRPr="00DA35C0">
        <w:rPr>
          <w:sz w:val="24"/>
          <w:szCs w:val="24"/>
        </w:rPr>
        <w:t>Места размещения временного хранения отходов до их перевозки на объекты захоронения, обезвреживания отходов или на объекты по использованию отходов</w:t>
      </w:r>
    </w:p>
    <w:p w:rsidR="002719ED" w:rsidRPr="006C0BF9" w:rsidRDefault="002719ED" w:rsidP="002719ED">
      <w:pPr>
        <w:spacing w:line="360" w:lineRule="auto"/>
        <w:jc w:val="center"/>
        <w:rPr>
          <w:bCs/>
          <w:sz w:val="24"/>
          <w:szCs w:val="24"/>
        </w:rPr>
      </w:pPr>
      <w:r>
        <w:rPr>
          <w:bCs/>
          <w:noProof/>
          <w:sz w:val="24"/>
          <w:szCs w:val="24"/>
        </w:rPr>
        <w:lastRenderedPageBreak/>
        <w:drawing>
          <wp:inline distT="0" distB="0" distL="0" distR="0" wp14:anchorId="700E85A8" wp14:editId="782A7CBB">
            <wp:extent cx="8181975" cy="5793740"/>
            <wp:effectExtent l="0" t="0" r="9525" b="0"/>
            <wp:docPr id="5" name="Рисунок 5" descr="участки огранич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участки ограничения"/>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8181975" cy="5793740"/>
                    </a:xfrm>
                    <a:prstGeom prst="rect">
                      <a:avLst/>
                    </a:prstGeom>
                    <a:noFill/>
                    <a:ln>
                      <a:noFill/>
                    </a:ln>
                  </pic:spPr>
                </pic:pic>
              </a:graphicData>
            </a:graphic>
          </wp:inline>
        </w:drawing>
      </w:r>
    </w:p>
    <w:p w:rsidR="002719ED" w:rsidRPr="007B25CE" w:rsidRDefault="002719ED" w:rsidP="002719ED">
      <w:pPr>
        <w:spacing w:line="360" w:lineRule="auto"/>
        <w:jc w:val="center"/>
        <w:rPr>
          <w:b/>
          <w:sz w:val="24"/>
          <w:szCs w:val="24"/>
        </w:rPr>
      </w:pPr>
      <w:r w:rsidRPr="003A3096">
        <w:rPr>
          <w:sz w:val="24"/>
          <w:szCs w:val="24"/>
        </w:rPr>
        <w:t>Рисунок 10.</w:t>
      </w:r>
      <w:r w:rsidRPr="00A10DD8">
        <w:rPr>
          <w:sz w:val="24"/>
          <w:szCs w:val="24"/>
        </w:rPr>
        <w:t>1</w:t>
      </w:r>
      <w:r w:rsidRPr="00253AE7">
        <w:rPr>
          <w:sz w:val="24"/>
          <w:szCs w:val="24"/>
        </w:rPr>
        <w:t>3</w:t>
      </w:r>
      <w:r w:rsidRPr="003A3096">
        <w:rPr>
          <w:sz w:val="24"/>
          <w:szCs w:val="24"/>
        </w:rPr>
        <w:t xml:space="preserve"> – </w:t>
      </w:r>
      <w:r w:rsidRPr="00DA35C0">
        <w:rPr>
          <w:sz w:val="24"/>
          <w:szCs w:val="24"/>
        </w:rPr>
        <w:t>Участки с ограничениями или регламентацией хозяйственной деятельности заказника «Гродненская Пуща»</w:t>
      </w:r>
    </w:p>
    <w:p w:rsidR="002719ED" w:rsidRDefault="002719ED" w:rsidP="002719ED">
      <w:pPr>
        <w:spacing w:line="360" w:lineRule="auto"/>
        <w:jc w:val="center"/>
        <w:rPr>
          <w:sz w:val="24"/>
          <w:szCs w:val="24"/>
        </w:rPr>
      </w:pPr>
      <w:r>
        <w:rPr>
          <w:noProof/>
          <w:sz w:val="24"/>
          <w:szCs w:val="24"/>
        </w:rPr>
        <w:lastRenderedPageBreak/>
        <w:drawing>
          <wp:inline distT="0" distB="0" distL="0" distR="0" wp14:anchorId="11001822" wp14:editId="4BAA901D">
            <wp:extent cx="8195310" cy="5793740"/>
            <wp:effectExtent l="0" t="0" r="0" b="0"/>
            <wp:docPr id="4" name="Рисунок 4" descr="Мероприят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Мероприятия"/>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8195310" cy="5793740"/>
                    </a:xfrm>
                    <a:prstGeom prst="rect">
                      <a:avLst/>
                    </a:prstGeom>
                    <a:noFill/>
                    <a:ln>
                      <a:noFill/>
                    </a:ln>
                  </pic:spPr>
                </pic:pic>
              </a:graphicData>
            </a:graphic>
          </wp:inline>
        </w:drawing>
      </w:r>
    </w:p>
    <w:p w:rsidR="002719ED" w:rsidRPr="007B1BF2" w:rsidRDefault="002719ED" w:rsidP="002719ED">
      <w:pPr>
        <w:spacing w:line="360" w:lineRule="auto"/>
        <w:jc w:val="center"/>
        <w:rPr>
          <w:b/>
          <w:sz w:val="24"/>
          <w:szCs w:val="24"/>
        </w:rPr>
      </w:pPr>
      <w:r w:rsidRPr="007B1BF2">
        <w:rPr>
          <w:sz w:val="24"/>
          <w:szCs w:val="24"/>
        </w:rPr>
        <w:t>Рисунок 10.14 –</w:t>
      </w:r>
      <w:r>
        <w:rPr>
          <w:sz w:val="24"/>
          <w:szCs w:val="24"/>
        </w:rPr>
        <w:t xml:space="preserve"> У</w:t>
      </w:r>
      <w:r w:rsidRPr="007B1BF2">
        <w:rPr>
          <w:sz w:val="24"/>
          <w:szCs w:val="24"/>
        </w:rPr>
        <w:t>частк</w:t>
      </w:r>
      <w:r>
        <w:rPr>
          <w:sz w:val="24"/>
          <w:szCs w:val="24"/>
        </w:rPr>
        <w:t>и</w:t>
      </w:r>
      <w:r w:rsidRPr="007B1BF2">
        <w:rPr>
          <w:sz w:val="24"/>
          <w:szCs w:val="24"/>
        </w:rPr>
        <w:t xml:space="preserve"> по управлению ценными природными комплексами и объектами заказника «Гродненская Пуща»</w:t>
      </w:r>
    </w:p>
    <w:p w:rsidR="002719ED" w:rsidRDefault="002719ED" w:rsidP="002719ED">
      <w:pPr>
        <w:spacing w:line="360" w:lineRule="auto"/>
        <w:jc w:val="center"/>
        <w:rPr>
          <w:sz w:val="24"/>
          <w:szCs w:val="24"/>
        </w:rPr>
      </w:pPr>
      <w:r>
        <w:rPr>
          <w:noProof/>
          <w:sz w:val="24"/>
          <w:szCs w:val="24"/>
        </w:rPr>
        <w:lastRenderedPageBreak/>
        <w:drawing>
          <wp:inline distT="0" distB="0" distL="0" distR="0" wp14:anchorId="6967987A" wp14:editId="46516865">
            <wp:extent cx="8120380" cy="5739130"/>
            <wp:effectExtent l="0" t="0" r="0" b="0"/>
            <wp:docPr id="3" name="Рисунок 3" descr="ПП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ППУ"/>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8120380" cy="5739130"/>
                    </a:xfrm>
                    <a:prstGeom prst="rect">
                      <a:avLst/>
                    </a:prstGeom>
                    <a:noFill/>
                    <a:ln>
                      <a:noFill/>
                    </a:ln>
                  </pic:spPr>
                </pic:pic>
              </a:graphicData>
            </a:graphic>
          </wp:inline>
        </w:drawing>
      </w:r>
    </w:p>
    <w:p w:rsidR="002719ED" w:rsidRDefault="002719ED" w:rsidP="002719ED">
      <w:pPr>
        <w:spacing w:line="360" w:lineRule="auto"/>
        <w:jc w:val="center"/>
        <w:rPr>
          <w:sz w:val="24"/>
          <w:szCs w:val="24"/>
        </w:rPr>
      </w:pPr>
      <w:r w:rsidRPr="003A3096">
        <w:rPr>
          <w:sz w:val="24"/>
          <w:szCs w:val="24"/>
        </w:rPr>
        <w:t>Рисунок 10.</w:t>
      </w:r>
      <w:r w:rsidRPr="00A10DD8">
        <w:rPr>
          <w:sz w:val="24"/>
          <w:szCs w:val="24"/>
        </w:rPr>
        <w:t>1</w:t>
      </w:r>
      <w:r>
        <w:rPr>
          <w:sz w:val="24"/>
          <w:szCs w:val="24"/>
        </w:rPr>
        <w:t>5</w:t>
      </w:r>
      <w:r w:rsidRPr="003A3096">
        <w:rPr>
          <w:sz w:val="24"/>
          <w:szCs w:val="24"/>
        </w:rPr>
        <w:t xml:space="preserve"> – </w:t>
      </w:r>
      <w:r w:rsidRPr="00570E25">
        <w:rPr>
          <w:sz w:val="24"/>
          <w:szCs w:val="24"/>
        </w:rPr>
        <w:t>Система мониторинга на территории ландшафтного заказника «Гродненская Пуща»</w:t>
      </w:r>
    </w:p>
    <w:p w:rsidR="002719ED" w:rsidRDefault="002719ED" w:rsidP="002719ED">
      <w:pPr>
        <w:spacing w:line="360" w:lineRule="auto"/>
        <w:jc w:val="center"/>
        <w:rPr>
          <w:sz w:val="24"/>
          <w:szCs w:val="24"/>
        </w:rPr>
      </w:pPr>
      <w:r>
        <w:rPr>
          <w:noProof/>
          <w:sz w:val="24"/>
          <w:szCs w:val="24"/>
        </w:rPr>
        <w:lastRenderedPageBreak/>
        <w:drawing>
          <wp:inline distT="0" distB="0" distL="0" distR="0" wp14:anchorId="3C1ECFFF" wp14:editId="051E334C">
            <wp:extent cx="8168005" cy="5766435"/>
            <wp:effectExtent l="0" t="0" r="4445" b="5715"/>
            <wp:docPr id="2" name="Рисунок 2" descr="туриз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туризм"/>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8168005" cy="5766435"/>
                    </a:xfrm>
                    <a:prstGeom prst="rect">
                      <a:avLst/>
                    </a:prstGeom>
                    <a:noFill/>
                    <a:ln>
                      <a:noFill/>
                    </a:ln>
                  </pic:spPr>
                </pic:pic>
              </a:graphicData>
            </a:graphic>
          </wp:inline>
        </w:drawing>
      </w:r>
    </w:p>
    <w:p w:rsidR="002719ED" w:rsidRPr="00570E25" w:rsidRDefault="002719ED" w:rsidP="002719ED">
      <w:pPr>
        <w:pStyle w:val="Default"/>
        <w:widowControl w:val="0"/>
        <w:spacing w:line="360" w:lineRule="auto"/>
        <w:jc w:val="center"/>
        <w:rPr>
          <w:color w:val="auto"/>
        </w:rPr>
      </w:pPr>
      <w:r w:rsidRPr="003A3096">
        <w:t>Рисунок 10.</w:t>
      </w:r>
      <w:r w:rsidRPr="00A10DD8">
        <w:t>1</w:t>
      </w:r>
      <w:r>
        <w:t>6</w:t>
      </w:r>
      <w:r w:rsidRPr="003A3096">
        <w:t xml:space="preserve"> – </w:t>
      </w:r>
      <w:r w:rsidRPr="00570E25">
        <w:rPr>
          <w:color w:val="auto"/>
        </w:rPr>
        <w:t>Места размещения объектов инфраструктуры туризма в заказнике «Грод</w:t>
      </w:r>
      <w:r>
        <w:rPr>
          <w:color w:val="auto"/>
        </w:rPr>
        <w:t>н</w:t>
      </w:r>
      <w:r w:rsidRPr="00570E25">
        <w:rPr>
          <w:color w:val="auto"/>
        </w:rPr>
        <w:t>енская Пуща»</w:t>
      </w:r>
    </w:p>
    <w:p w:rsidR="002719ED" w:rsidRDefault="002719ED" w:rsidP="002719ED">
      <w:pPr>
        <w:spacing w:line="360" w:lineRule="auto"/>
        <w:jc w:val="center"/>
        <w:rPr>
          <w:sz w:val="24"/>
          <w:szCs w:val="24"/>
        </w:rPr>
      </w:pPr>
      <w:r>
        <w:rPr>
          <w:noProof/>
          <w:sz w:val="24"/>
          <w:szCs w:val="24"/>
        </w:rPr>
        <w:lastRenderedPageBreak/>
        <w:drawing>
          <wp:inline distT="0" distB="0" distL="0" distR="0" wp14:anchorId="72A28CEC" wp14:editId="61054147">
            <wp:extent cx="8120380" cy="5739130"/>
            <wp:effectExtent l="0" t="0" r="0" b="0"/>
            <wp:docPr id="1" name="Рисунок 1" descr="Инфознаки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Инфознаки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8120380" cy="5739130"/>
                    </a:xfrm>
                    <a:prstGeom prst="rect">
                      <a:avLst/>
                    </a:prstGeom>
                    <a:noFill/>
                    <a:ln>
                      <a:noFill/>
                    </a:ln>
                  </pic:spPr>
                </pic:pic>
              </a:graphicData>
            </a:graphic>
          </wp:inline>
        </w:drawing>
      </w:r>
    </w:p>
    <w:p w:rsidR="002719ED" w:rsidRDefault="002719ED" w:rsidP="002719ED">
      <w:pPr>
        <w:pStyle w:val="Default"/>
        <w:widowControl w:val="0"/>
        <w:spacing w:line="360" w:lineRule="auto"/>
        <w:jc w:val="center"/>
        <w:sectPr w:rsidR="002719ED" w:rsidSect="006C7FCA">
          <w:headerReference w:type="default" r:id="rId63"/>
          <w:footerReference w:type="default" r:id="rId64"/>
          <w:type w:val="nextColumn"/>
          <w:pgSz w:w="16840" w:h="11907" w:orient="landscape"/>
          <w:pgMar w:top="1134" w:right="851" w:bottom="1134" w:left="1701" w:header="709" w:footer="709" w:gutter="0"/>
          <w:cols w:space="709"/>
          <w:noEndnote/>
        </w:sectPr>
      </w:pPr>
      <w:r w:rsidRPr="003A3096">
        <w:t>Рисунок 10.</w:t>
      </w:r>
      <w:r w:rsidRPr="00A10DD8">
        <w:t>1</w:t>
      </w:r>
      <w:r>
        <w:t>7</w:t>
      </w:r>
      <w:r w:rsidRPr="003A3096">
        <w:t xml:space="preserve"> – </w:t>
      </w:r>
      <w:r w:rsidRPr="00570E25">
        <w:rPr>
          <w:color w:val="auto"/>
        </w:rPr>
        <w:t>Места установки информационных и информационно-указательных зна</w:t>
      </w:r>
      <w:r>
        <w:rPr>
          <w:color w:val="auto"/>
        </w:rPr>
        <w:t>ков в з</w:t>
      </w:r>
      <w:r w:rsidRPr="00570E25">
        <w:rPr>
          <w:color w:val="auto"/>
        </w:rPr>
        <w:t>аказнике «Гродненская Пуща»</w:t>
      </w:r>
    </w:p>
    <w:p w:rsidR="002719ED" w:rsidRPr="005D2E84" w:rsidRDefault="002719ED" w:rsidP="002719ED">
      <w:pPr>
        <w:spacing w:line="360" w:lineRule="auto"/>
        <w:ind w:firstLine="709"/>
        <w:jc w:val="both"/>
        <w:rPr>
          <w:b/>
          <w:sz w:val="26"/>
          <w:szCs w:val="24"/>
        </w:rPr>
      </w:pPr>
      <w:r w:rsidRPr="007F2527">
        <w:rPr>
          <w:b/>
          <w:sz w:val="26"/>
          <w:szCs w:val="24"/>
        </w:rPr>
        <w:lastRenderedPageBreak/>
        <w:t xml:space="preserve">10.6 </w:t>
      </w:r>
      <w:r w:rsidRPr="005D2E84">
        <w:rPr>
          <w:b/>
          <w:sz w:val="26"/>
          <w:szCs w:val="24"/>
        </w:rPr>
        <w:t>Долгосрочные мероприятия</w:t>
      </w:r>
    </w:p>
    <w:p w:rsidR="002719ED" w:rsidRDefault="002719ED" w:rsidP="002719ED">
      <w:pPr>
        <w:spacing w:line="360" w:lineRule="auto"/>
        <w:ind w:firstLine="567"/>
        <w:jc w:val="both"/>
        <w:rPr>
          <w:color w:val="000000"/>
          <w:sz w:val="24"/>
          <w:szCs w:val="24"/>
        </w:rPr>
      </w:pPr>
    </w:p>
    <w:p w:rsidR="002719ED" w:rsidRDefault="002719ED" w:rsidP="002719ED">
      <w:pPr>
        <w:spacing w:line="360" w:lineRule="auto"/>
        <w:rPr>
          <w:sz w:val="24"/>
          <w:szCs w:val="24"/>
        </w:rPr>
      </w:pPr>
      <w:r w:rsidRPr="005D2ECC">
        <w:rPr>
          <w:sz w:val="24"/>
          <w:szCs w:val="24"/>
        </w:rPr>
        <w:t xml:space="preserve">Таблица </w:t>
      </w:r>
      <w:r w:rsidRPr="007F2527">
        <w:rPr>
          <w:sz w:val="24"/>
          <w:szCs w:val="24"/>
        </w:rPr>
        <w:t>10.4</w:t>
      </w:r>
      <w:r w:rsidRPr="005D2ECC">
        <w:rPr>
          <w:sz w:val="24"/>
          <w:szCs w:val="24"/>
        </w:rPr>
        <w:t xml:space="preserve"> – Мероприятия, направленные на достижение долгосрочной цели 1 «Сохранение уникального природного комплекса заказника </w:t>
      </w:r>
      <w:r w:rsidRPr="005D2ECC">
        <w:rPr>
          <w:b/>
          <w:sz w:val="24"/>
          <w:szCs w:val="24"/>
        </w:rPr>
        <w:t>Гродненская Пуща</w:t>
      </w:r>
      <w:r w:rsidRPr="005D2ECC">
        <w:rPr>
          <w:sz w:val="24"/>
          <w:szCs w:val="24"/>
        </w:rPr>
        <w:t xml:space="preserve"> как эталона природных ландшафтов, хранилища генетического фонда растительного и животного мира Гродненского Понеманья»</w:t>
      </w:r>
    </w:p>
    <w:p w:rsidR="002719ED" w:rsidRPr="005D2ECC" w:rsidRDefault="002719ED" w:rsidP="002719ED">
      <w:pPr>
        <w:spacing w:line="360" w:lineRule="auto"/>
      </w:pPr>
    </w:p>
    <w:tbl>
      <w:tblPr>
        <w:tblW w:w="14742" w:type="dxa"/>
        <w:tblInd w:w="-112" w:type="dxa"/>
        <w:tblLayout w:type="fixed"/>
        <w:tblCellMar>
          <w:left w:w="30" w:type="dxa"/>
          <w:right w:w="30" w:type="dxa"/>
        </w:tblCellMar>
        <w:tblLook w:val="0000" w:firstRow="0" w:lastRow="0" w:firstColumn="0" w:lastColumn="0" w:noHBand="0" w:noVBand="0"/>
      </w:tblPr>
      <w:tblGrid>
        <w:gridCol w:w="745"/>
        <w:gridCol w:w="4391"/>
        <w:gridCol w:w="2321"/>
        <w:gridCol w:w="2184"/>
        <w:gridCol w:w="1558"/>
        <w:gridCol w:w="992"/>
        <w:gridCol w:w="1382"/>
        <w:gridCol w:w="1169"/>
      </w:tblGrid>
      <w:tr w:rsidR="002719ED" w:rsidRPr="00667F79" w:rsidTr="006C7FCA">
        <w:trPr>
          <w:trHeight w:val="247"/>
          <w:tblHeader/>
        </w:trPr>
        <w:tc>
          <w:tcPr>
            <w:tcW w:w="745" w:type="dxa"/>
            <w:tcBorders>
              <w:top w:val="single" w:sz="4" w:space="0" w:color="auto"/>
              <w:left w:val="single" w:sz="4" w:space="0" w:color="auto"/>
              <w:bottom w:val="single" w:sz="4" w:space="0" w:color="auto"/>
              <w:right w:val="single" w:sz="4" w:space="0" w:color="auto"/>
            </w:tcBorders>
            <w:shd w:val="clear" w:color="auto" w:fill="FFFFFF"/>
            <w:vAlign w:val="center"/>
          </w:tcPr>
          <w:p w:rsidR="002719ED" w:rsidRPr="00667F79" w:rsidRDefault="002719ED" w:rsidP="006C7FCA">
            <w:pPr>
              <w:jc w:val="center"/>
            </w:pPr>
            <w:r w:rsidRPr="00667F79">
              <w:t>№</w:t>
            </w:r>
          </w:p>
        </w:tc>
        <w:tc>
          <w:tcPr>
            <w:tcW w:w="4391" w:type="dxa"/>
            <w:tcBorders>
              <w:top w:val="single" w:sz="4" w:space="0" w:color="auto"/>
              <w:left w:val="single" w:sz="4" w:space="0" w:color="auto"/>
              <w:bottom w:val="single" w:sz="4" w:space="0" w:color="auto"/>
              <w:right w:val="single" w:sz="4" w:space="0" w:color="auto"/>
            </w:tcBorders>
            <w:shd w:val="clear" w:color="auto" w:fill="FFFFFF"/>
            <w:vAlign w:val="center"/>
          </w:tcPr>
          <w:p w:rsidR="002719ED" w:rsidRPr="00667F79" w:rsidRDefault="002719ED" w:rsidP="006C7FCA">
            <w:pPr>
              <w:jc w:val="center"/>
            </w:pPr>
            <w:r w:rsidRPr="00667F79">
              <w:t>Мероприятие</w:t>
            </w:r>
          </w:p>
        </w:tc>
        <w:tc>
          <w:tcPr>
            <w:tcW w:w="2321" w:type="dxa"/>
            <w:tcBorders>
              <w:top w:val="single" w:sz="4" w:space="0" w:color="auto"/>
              <w:left w:val="single" w:sz="4" w:space="0" w:color="auto"/>
              <w:bottom w:val="single" w:sz="4" w:space="0" w:color="auto"/>
              <w:right w:val="single" w:sz="4" w:space="0" w:color="auto"/>
            </w:tcBorders>
            <w:shd w:val="clear" w:color="auto" w:fill="FFFFFF"/>
            <w:vAlign w:val="center"/>
          </w:tcPr>
          <w:p w:rsidR="002719ED" w:rsidRPr="00667F79" w:rsidRDefault="002719ED" w:rsidP="006C7FCA">
            <w:pPr>
              <w:jc w:val="center"/>
            </w:pPr>
            <w:r w:rsidRPr="00667F79">
              <w:t>Задача мероприятия</w:t>
            </w:r>
          </w:p>
        </w:tc>
        <w:tc>
          <w:tcPr>
            <w:tcW w:w="2184" w:type="dxa"/>
            <w:tcBorders>
              <w:top w:val="single" w:sz="4" w:space="0" w:color="auto"/>
              <w:left w:val="single" w:sz="4" w:space="0" w:color="auto"/>
              <w:bottom w:val="single" w:sz="4" w:space="0" w:color="auto"/>
              <w:right w:val="single" w:sz="4" w:space="0" w:color="auto"/>
            </w:tcBorders>
            <w:shd w:val="clear" w:color="auto" w:fill="FFFFFF"/>
            <w:vAlign w:val="center"/>
          </w:tcPr>
          <w:p w:rsidR="002719ED" w:rsidRPr="00667F79" w:rsidRDefault="002719ED" w:rsidP="006C7FCA">
            <w:pPr>
              <w:jc w:val="center"/>
            </w:pPr>
            <w:r w:rsidRPr="00667F79">
              <w:t>Ожидаемые результаты</w:t>
            </w:r>
          </w:p>
        </w:tc>
        <w:tc>
          <w:tcPr>
            <w:tcW w:w="1558" w:type="dxa"/>
            <w:tcBorders>
              <w:top w:val="single" w:sz="4" w:space="0" w:color="auto"/>
              <w:left w:val="single" w:sz="4" w:space="0" w:color="auto"/>
              <w:bottom w:val="single" w:sz="4" w:space="0" w:color="auto"/>
              <w:right w:val="single" w:sz="4" w:space="0" w:color="auto"/>
            </w:tcBorders>
            <w:shd w:val="clear" w:color="auto" w:fill="FFFFFF"/>
            <w:vAlign w:val="center"/>
          </w:tcPr>
          <w:p w:rsidR="002719ED" w:rsidRDefault="002719ED" w:rsidP="006C7FCA">
            <w:pPr>
              <w:jc w:val="center"/>
            </w:pPr>
            <w:r w:rsidRPr="00667F79">
              <w:t>Ответственный</w:t>
            </w:r>
          </w:p>
          <w:p w:rsidR="00273120" w:rsidRPr="00667F79" w:rsidRDefault="00273120" w:rsidP="006C7FCA">
            <w:pPr>
              <w:jc w:val="center"/>
            </w:pPr>
            <w:r w:rsidRPr="00A35F9F">
              <w:t>исполнитель</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rsidR="002719ED" w:rsidRPr="00667F79" w:rsidRDefault="002719ED" w:rsidP="006C7FCA">
            <w:pPr>
              <w:jc w:val="center"/>
            </w:pPr>
            <w:r w:rsidRPr="00667F79">
              <w:t>Срок реализации</w:t>
            </w:r>
          </w:p>
        </w:tc>
        <w:tc>
          <w:tcPr>
            <w:tcW w:w="1382" w:type="dxa"/>
            <w:tcBorders>
              <w:top w:val="single" w:sz="4" w:space="0" w:color="auto"/>
              <w:left w:val="single" w:sz="4" w:space="0" w:color="auto"/>
              <w:bottom w:val="single" w:sz="4" w:space="0" w:color="auto"/>
              <w:right w:val="single" w:sz="4" w:space="0" w:color="auto"/>
            </w:tcBorders>
            <w:shd w:val="clear" w:color="auto" w:fill="FFFFFF"/>
            <w:vAlign w:val="center"/>
          </w:tcPr>
          <w:p w:rsidR="002719ED" w:rsidRPr="00667F79" w:rsidRDefault="002719ED" w:rsidP="006C7FCA">
            <w:pPr>
              <w:jc w:val="center"/>
            </w:pPr>
            <w:r w:rsidRPr="00667F79">
              <w:t>Ориентировочная стоимость, тыс. руб., в ценах на 01.07.2025 года</w:t>
            </w:r>
          </w:p>
        </w:tc>
        <w:tc>
          <w:tcPr>
            <w:tcW w:w="1169" w:type="dxa"/>
            <w:tcBorders>
              <w:top w:val="single" w:sz="4" w:space="0" w:color="auto"/>
              <w:left w:val="single" w:sz="4" w:space="0" w:color="auto"/>
              <w:bottom w:val="single" w:sz="4" w:space="0" w:color="auto"/>
              <w:right w:val="single" w:sz="4" w:space="0" w:color="auto"/>
            </w:tcBorders>
            <w:shd w:val="clear" w:color="auto" w:fill="FFFFFF"/>
            <w:vAlign w:val="center"/>
          </w:tcPr>
          <w:p w:rsidR="002719ED" w:rsidRPr="00667F79" w:rsidRDefault="002719ED" w:rsidP="006C7FCA">
            <w:r w:rsidRPr="00667F79">
              <w:t>Ориентировочные источники финансирования мероприятий</w:t>
            </w:r>
          </w:p>
        </w:tc>
      </w:tr>
      <w:tr w:rsidR="002719ED" w:rsidRPr="00667F79" w:rsidTr="006C7FCA">
        <w:trPr>
          <w:trHeight w:val="247"/>
          <w:tblHeader/>
        </w:trPr>
        <w:tc>
          <w:tcPr>
            <w:tcW w:w="745" w:type="dxa"/>
            <w:tcBorders>
              <w:top w:val="single" w:sz="4" w:space="0" w:color="auto"/>
              <w:left w:val="single" w:sz="4" w:space="0" w:color="auto"/>
              <w:bottom w:val="single" w:sz="4" w:space="0" w:color="auto"/>
              <w:right w:val="single" w:sz="4" w:space="0" w:color="auto"/>
            </w:tcBorders>
            <w:shd w:val="clear" w:color="auto" w:fill="FFFFFF"/>
            <w:vAlign w:val="center"/>
          </w:tcPr>
          <w:p w:rsidR="002719ED" w:rsidRPr="00667F79" w:rsidRDefault="002719ED" w:rsidP="006C7FCA">
            <w:pPr>
              <w:jc w:val="center"/>
            </w:pPr>
            <w:r w:rsidRPr="00667F79">
              <w:t>1</w:t>
            </w:r>
          </w:p>
        </w:tc>
        <w:tc>
          <w:tcPr>
            <w:tcW w:w="4391" w:type="dxa"/>
            <w:tcBorders>
              <w:top w:val="single" w:sz="4" w:space="0" w:color="auto"/>
              <w:left w:val="single" w:sz="4" w:space="0" w:color="auto"/>
              <w:bottom w:val="single" w:sz="4" w:space="0" w:color="auto"/>
              <w:right w:val="single" w:sz="4" w:space="0" w:color="auto"/>
            </w:tcBorders>
            <w:shd w:val="clear" w:color="auto" w:fill="FFFFFF"/>
            <w:vAlign w:val="center"/>
          </w:tcPr>
          <w:p w:rsidR="002719ED" w:rsidRPr="00667F79" w:rsidRDefault="002719ED" w:rsidP="006C7FCA">
            <w:pPr>
              <w:jc w:val="center"/>
            </w:pPr>
            <w:r w:rsidRPr="00667F79">
              <w:t>2</w:t>
            </w:r>
          </w:p>
        </w:tc>
        <w:tc>
          <w:tcPr>
            <w:tcW w:w="2321" w:type="dxa"/>
            <w:tcBorders>
              <w:top w:val="single" w:sz="4" w:space="0" w:color="auto"/>
              <w:left w:val="single" w:sz="4" w:space="0" w:color="auto"/>
              <w:bottom w:val="single" w:sz="4" w:space="0" w:color="auto"/>
              <w:right w:val="single" w:sz="4" w:space="0" w:color="auto"/>
            </w:tcBorders>
            <w:shd w:val="clear" w:color="auto" w:fill="FFFFFF"/>
            <w:vAlign w:val="center"/>
          </w:tcPr>
          <w:p w:rsidR="002719ED" w:rsidRPr="00667F79" w:rsidRDefault="002719ED" w:rsidP="006C7FCA">
            <w:pPr>
              <w:jc w:val="center"/>
            </w:pPr>
            <w:r w:rsidRPr="00667F79">
              <w:t>3</w:t>
            </w:r>
          </w:p>
        </w:tc>
        <w:tc>
          <w:tcPr>
            <w:tcW w:w="2184" w:type="dxa"/>
            <w:tcBorders>
              <w:top w:val="single" w:sz="4" w:space="0" w:color="auto"/>
              <w:left w:val="single" w:sz="4" w:space="0" w:color="auto"/>
              <w:bottom w:val="single" w:sz="4" w:space="0" w:color="auto"/>
              <w:right w:val="single" w:sz="4" w:space="0" w:color="auto"/>
            </w:tcBorders>
            <w:shd w:val="clear" w:color="auto" w:fill="FFFFFF"/>
            <w:vAlign w:val="center"/>
          </w:tcPr>
          <w:p w:rsidR="002719ED" w:rsidRPr="00667F79" w:rsidRDefault="002719ED" w:rsidP="006C7FCA">
            <w:pPr>
              <w:jc w:val="center"/>
            </w:pPr>
            <w:r w:rsidRPr="00667F79">
              <w:t>4</w:t>
            </w:r>
          </w:p>
        </w:tc>
        <w:tc>
          <w:tcPr>
            <w:tcW w:w="1558" w:type="dxa"/>
            <w:tcBorders>
              <w:top w:val="single" w:sz="4" w:space="0" w:color="auto"/>
              <w:left w:val="single" w:sz="4" w:space="0" w:color="auto"/>
              <w:bottom w:val="single" w:sz="4" w:space="0" w:color="auto"/>
              <w:right w:val="single" w:sz="4" w:space="0" w:color="auto"/>
            </w:tcBorders>
            <w:shd w:val="clear" w:color="auto" w:fill="FFFFFF"/>
            <w:vAlign w:val="center"/>
          </w:tcPr>
          <w:p w:rsidR="002719ED" w:rsidRPr="00667F79" w:rsidRDefault="002719ED" w:rsidP="006C7FCA">
            <w:pPr>
              <w:jc w:val="center"/>
            </w:pPr>
            <w:r w:rsidRPr="00667F79">
              <w:t>5</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rsidR="002719ED" w:rsidRPr="00667F79" w:rsidRDefault="002719ED" w:rsidP="006C7FCA">
            <w:pPr>
              <w:jc w:val="center"/>
            </w:pPr>
            <w:r w:rsidRPr="00667F79">
              <w:t>6</w:t>
            </w:r>
          </w:p>
        </w:tc>
        <w:tc>
          <w:tcPr>
            <w:tcW w:w="1382" w:type="dxa"/>
            <w:tcBorders>
              <w:top w:val="single" w:sz="4" w:space="0" w:color="auto"/>
              <w:left w:val="single" w:sz="4" w:space="0" w:color="auto"/>
              <w:bottom w:val="single" w:sz="4" w:space="0" w:color="auto"/>
              <w:right w:val="single" w:sz="4" w:space="0" w:color="auto"/>
            </w:tcBorders>
            <w:shd w:val="clear" w:color="auto" w:fill="FFFFFF"/>
            <w:vAlign w:val="center"/>
          </w:tcPr>
          <w:p w:rsidR="002719ED" w:rsidRPr="00667F79" w:rsidRDefault="002719ED" w:rsidP="006C7FCA">
            <w:pPr>
              <w:jc w:val="center"/>
            </w:pPr>
            <w:r w:rsidRPr="00667F79">
              <w:t>7</w:t>
            </w:r>
          </w:p>
        </w:tc>
        <w:tc>
          <w:tcPr>
            <w:tcW w:w="1169" w:type="dxa"/>
            <w:tcBorders>
              <w:top w:val="single" w:sz="4" w:space="0" w:color="auto"/>
              <w:left w:val="single" w:sz="4" w:space="0" w:color="auto"/>
              <w:bottom w:val="single" w:sz="4" w:space="0" w:color="auto"/>
              <w:right w:val="single" w:sz="4" w:space="0" w:color="auto"/>
            </w:tcBorders>
            <w:shd w:val="clear" w:color="auto" w:fill="FFFFFF"/>
            <w:vAlign w:val="center"/>
          </w:tcPr>
          <w:p w:rsidR="002719ED" w:rsidRPr="00667F79" w:rsidRDefault="002719ED" w:rsidP="006C7FCA">
            <w:pPr>
              <w:jc w:val="center"/>
            </w:pPr>
            <w:r w:rsidRPr="00667F79">
              <w:t>8</w:t>
            </w:r>
          </w:p>
        </w:tc>
      </w:tr>
      <w:tr w:rsidR="002719ED" w:rsidRPr="00667F79" w:rsidTr="006C7FCA">
        <w:trPr>
          <w:trHeight w:val="587"/>
          <w:tblHeader/>
        </w:trPr>
        <w:tc>
          <w:tcPr>
            <w:tcW w:w="14742" w:type="dxa"/>
            <w:gridSpan w:val="8"/>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Цель 1. Сохранение уникального природного комплекса заказника Гродненская Пуща как эталона природных ландшафтов, резервата генетического фонда растительного и животного мира Гродненского Понеманья</w:t>
            </w:r>
          </w:p>
        </w:tc>
      </w:tr>
      <w:tr w:rsidR="002719ED" w:rsidRPr="00667F79" w:rsidTr="006C7FCA">
        <w:trPr>
          <w:trHeight w:val="553"/>
          <w:tblHeader/>
        </w:trPr>
        <w:tc>
          <w:tcPr>
            <w:tcW w:w="14742" w:type="dxa"/>
            <w:gridSpan w:val="8"/>
            <w:tcBorders>
              <w:top w:val="single" w:sz="4" w:space="0" w:color="auto"/>
              <w:left w:val="single" w:sz="4" w:space="0" w:color="auto"/>
              <w:bottom w:val="single" w:sz="4" w:space="0" w:color="auto"/>
              <w:right w:val="single" w:sz="4" w:space="0" w:color="auto"/>
            </w:tcBorders>
            <w:shd w:val="clear" w:color="auto" w:fill="FFFFFF"/>
            <w:vAlign w:val="center"/>
          </w:tcPr>
          <w:p w:rsidR="002719ED" w:rsidRPr="00667F79" w:rsidRDefault="002719ED" w:rsidP="006C7FCA">
            <w:pPr>
              <w:rPr>
                <w:b/>
              </w:rPr>
            </w:pPr>
            <w:r w:rsidRPr="00667F79">
              <w:rPr>
                <w:b/>
              </w:rPr>
              <w:t>Направление 1.1. Оптимизация режимов охраны и использования природных ресурсов заказника Гродненская Пуща</w:t>
            </w:r>
          </w:p>
        </w:tc>
      </w:tr>
      <w:tr w:rsidR="002719ED" w:rsidRPr="00667F79" w:rsidTr="006C7FCA">
        <w:trPr>
          <w:trHeight w:val="703"/>
          <w:tblHeader/>
        </w:trPr>
        <w:tc>
          <w:tcPr>
            <w:tcW w:w="14742" w:type="dxa"/>
            <w:gridSpan w:val="8"/>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Благодаря реализации мероприятий по данному направлению планируется решение следующих задач:</w:t>
            </w:r>
          </w:p>
          <w:p w:rsidR="002719ED" w:rsidRPr="00667F79" w:rsidRDefault="002719ED" w:rsidP="006C7FCA">
            <w:pPr>
              <w:numPr>
                <w:ilvl w:val="0"/>
                <w:numId w:val="37"/>
              </w:numPr>
            </w:pPr>
            <w:r w:rsidRPr="00667F79">
              <w:t>обеспечить устойчивое функционирование заказника Гродненская Пуща в качестве ядра международного значения национальной экологической сети Республики Беларусь.</w:t>
            </w:r>
          </w:p>
        </w:tc>
      </w:tr>
      <w:tr w:rsidR="002719ED" w:rsidRPr="00667F79" w:rsidTr="006C7FCA">
        <w:trPr>
          <w:trHeight w:val="247"/>
          <w:tblHeader/>
        </w:trPr>
        <w:tc>
          <w:tcPr>
            <w:tcW w:w="745"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1.1.1.</w:t>
            </w:r>
          </w:p>
        </w:tc>
        <w:tc>
          <w:tcPr>
            <w:tcW w:w="4391"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730A76" w:rsidP="00730A76">
            <w:r>
              <w:t>Инвентаризация флоры и расти</w:t>
            </w:r>
            <w:r w:rsidR="0051177D">
              <w:t>те</w:t>
            </w:r>
            <w:r>
              <w:t xml:space="preserve">льности заказника для подтверждения </w:t>
            </w:r>
            <w:r w:rsidR="002719ED" w:rsidRPr="00667F79">
              <w:t xml:space="preserve">международного статуса ключевой ботанической территории </w:t>
            </w:r>
          </w:p>
        </w:tc>
        <w:tc>
          <w:tcPr>
            <w:tcW w:w="2321"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 xml:space="preserve">Подтвердить статус заказника как ключевой ботанической территории </w:t>
            </w:r>
          </w:p>
        </w:tc>
        <w:tc>
          <w:tcPr>
            <w:tcW w:w="2184"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 xml:space="preserve">Подтверждён статус ключевой ботанической территории </w:t>
            </w:r>
          </w:p>
        </w:tc>
        <w:tc>
          <w:tcPr>
            <w:tcW w:w="1558" w:type="dxa"/>
            <w:tcBorders>
              <w:top w:val="single" w:sz="4" w:space="0" w:color="auto"/>
              <w:left w:val="single" w:sz="4" w:space="0" w:color="auto"/>
              <w:bottom w:val="single" w:sz="4" w:space="0" w:color="auto"/>
              <w:right w:val="single" w:sz="4" w:space="0" w:color="auto"/>
            </w:tcBorders>
            <w:shd w:val="clear" w:color="auto" w:fill="FFFFFF"/>
          </w:tcPr>
          <w:p w:rsidR="002719ED" w:rsidRPr="00484D3C" w:rsidRDefault="002E0DB1" w:rsidP="006C7FCA">
            <w:r>
              <w:t>В</w:t>
            </w:r>
            <w:r w:rsidR="00484D3C">
              <w:t>ыбор исполнителя определяется по результатам пр</w:t>
            </w:r>
            <w:r>
              <w:t>оцедуры государственной закупки</w:t>
            </w: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 xml:space="preserve">2026–2030 </w:t>
            </w:r>
          </w:p>
        </w:tc>
        <w:tc>
          <w:tcPr>
            <w:tcW w:w="1382"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rPr>
                <w:bCs/>
              </w:rPr>
              <w:t>Фактические суммы затрат будут </w:t>
            </w:r>
            <w:r w:rsidRPr="00667F79">
              <w:t>определены перед (после) реализацией (ии) мероприятия</w:t>
            </w:r>
          </w:p>
        </w:tc>
        <w:tc>
          <w:tcPr>
            <w:tcW w:w="1169"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 xml:space="preserve">Местный бюджет </w:t>
            </w:r>
          </w:p>
          <w:p w:rsidR="002719ED" w:rsidRPr="00667F79" w:rsidRDefault="002719ED" w:rsidP="006C7FCA"/>
        </w:tc>
      </w:tr>
    </w:tbl>
    <w:p w:rsidR="002719ED" w:rsidRPr="00667F79" w:rsidRDefault="002719ED" w:rsidP="002719ED">
      <w:r w:rsidRPr="00667F79">
        <w:br w:type="page"/>
      </w:r>
      <w:r w:rsidRPr="00667F79">
        <w:lastRenderedPageBreak/>
        <w:t>Продолжение таблицы 10.4</w:t>
      </w:r>
    </w:p>
    <w:tbl>
      <w:tblPr>
        <w:tblW w:w="14742" w:type="dxa"/>
        <w:tblInd w:w="-112" w:type="dxa"/>
        <w:tblLayout w:type="fixed"/>
        <w:tblCellMar>
          <w:left w:w="30" w:type="dxa"/>
          <w:right w:w="30" w:type="dxa"/>
        </w:tblCellMar>
        <w:tblLook w:val="0000" w:firstRow="0" w:lastRow="0" w:firstColumn="0" w:lastColumn="0" w:noHBand="0" w:noVBand="0"/>
      </w:tblPr>
      <w:tblGrid>
        <w:gridCol w:w="745"/>
        <w:gridCol w:w="4391"/>
        <w:gridCol w:w="2321"/>
        <w:gridCol w:w="2184"/>
        <w:gridCol w:w="1558"/>
        <w:gridCol w:w="267"/>
        <w:gridCol w:w="937"/>
        <w:gridCol w:w="157"/>
        <w:gridCol w:w="1013"/>
        <w:gridCol w:w="1169"/>
      </w:tblGrid>
      <w:tr w:rsidR="002719ED" w:rsidRPr="00667F79" w:rsidTr="006C7FCA">
        <w:trPr>
          <w:trHeight w:val="247"/>
          <w:tblHeader/>
        </w:trPr>
        <w:tc>
          <w:tcPr>
            <w:tcW w:w="745"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1</w:t>
            </w:r>
          </w:p>
        </w:tc>
        <w:tc>
          <w:tcPr>
            <w:tcW w:w="4391"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2</w:t>
            </w:r>
          </w:p>
        </w:tc>
        <w:tc>
          <w:tcPr>
            <w:tcW w:w="2321"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3</w:t>
            </w:r>
          </w:p>
        </w:tc>
        <w:tc>
          <w:tcPr>
            <w:tcW w:w="2184"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4</w:t>
            </w:r>
          </w:p>
        </w:tc>
        <w:tc>
          <w:tcPr>
            <w:tcW w:w="1825" w:type="dxa"/>
            <w:gridSpan w:val="2"/>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5</w:t>
            </w:r>
          </w:p>
        </w:tc>
        <w:tc>
          <w:tcPr>
            <w:tcW w:w="1094" w:type="dxa"/>
            <w:gridSpan w:val="2"/>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6</w:t>
            </w:r>
          </w:p>
        </w:tc>
        <w:tc>
          <w:tcPr>
            <w:tcW w:w="1013"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7</w:t>
            </w:r>
          </w:p>
        </w:tc>
        <w:tc>
          <w:tcPr>
            <w:tcW w:w="1169"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8</w:t>
            </w:r>
          </w:p>
        </w:tc>
      </w:tr>
      <w:tr w:rsidR="002719ED" w:rsidRPr="00667F79" w:rsidTr="006C7FCA">
        <w:trPr>
          <w:trHeight w:val="247"/>
          <w:tblHeader/>
        </w:trPr>
        <w:tc>
          <w:tcPr>
            <w:tcW w:w="14742" w:type="dxa"/>
            <w:gridSpan w:val="10"/>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rPr>
                <w:b/>
              </w:rPr>
              <w:t>Направление 1.2. Поддержание гидрологического режима территории заказника, охрана водных объекто</w:t>
            </w:r>
            <w:r w:rsidRPr="00667F79">
              <w:t>в</w:t>
            </w:r>
          </w:p>
        </w:tc>
      </w:tr>
      <w:tr w:rsidR="002719ED" w:rsidRPr="00667F79" w:rsidTr="006C7FCA">
        <w:trPr>
          <w:trHeight w:val="247"/>
          <w:tblHeader/>
        </w:trPr>
        <w:tc>
          <w:tcPr>
            <w:tcW w:w="14742" w:type="dxa"/>
            <w:gridSpan w:val="10"/>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Благодаря реализации мероприятий по данному направлению планируется решение следующих задач:</w:t>
            </w:r>
          </w:p>
          <w:p w:rsidR="002719ED" w:rsidRPr="00667F79" w:rsidRDefault="002719ED" w:rsidP="006C7FCA">
            <w:pPr>
              <w:numPr>
                <w:ilvl w:val="0"/>
                <w:numId w:val="5"/>
              </w:numPr>
            </w:pPr>
            <w:r w:rsidRPr="00667F79">
              <w:t>поддерживать гидрологический режим территорий заказника.</w:t>
            </w:r>
          </w:p>
          <w:p w:rsidR="002719ED" w:rsidRPr="00667F79" w:rsidRDefault="002719ED" w:rsidP="006C7FCA">
            <w:r w:rsidRPr="00667F79">
              <w:t>Принципиальные требования к реализации мероприятий по данному направлению:</w:t>
            </w:r>
          </w:p>
          <w:p w:rsidR="002719ED" w:rsidRPr="00667F79" w:rsidRDefault="002719ED" w:rsidP="006C7FCA">
            <w:pPr>
              <w:numPr>
                <w:ilvl w:val="0"/>
                <w:numId w:val="6"/>
              </w:numPr>
            </w:pPr>
            <w:r w:rsidRPr="00667F79">
              <w:t>разработке и реализации гидротехнических мероприятий должно предшествовать детальное исследование экологических условий целесообразности их проведения;</w:t>
            </w:r>
          </w:p>
          <w:p w:rsidR="002719ED" w:rsidRPr="00667F79" w:rsidRDefault="002719ED" w:rsidP="006C7FCA">
            <w:pPr>
              <w:numPr>
                <w:ilvl w:val="0"/>
                <w:numId w:val="6"/>
              </w:numPr>
            </w:pPr>
            <w:r w:rsidRPr="00667F79">
              <w:t>при выборе вариантов достижения поставленных целей предпочтение должно отдаваться наиболее щадящим и недеструктивным технологиям;</w:t>
            </w:r>
          </w:p>
          <w:p w:rsidR="002719ED" w:rsidRPr="00667F79" w:rsidRDefault="002719ED" w:rsidP="006C7FCA">
            <w:pPr>
              <w:numPr>
                <w:ilvl w:val="0"/>
                <w:numId w:val="6"/>
              </w:numPr>
            </w:pPr>
            <w:r w:rsidRPr="00667F79">
              <w:t>мероприятия, направленные на снижение поступления загрязняющих веществ в озера и реки, при реализации которых должны учитывать перспективы развития туристической и рекреационной деятельности на территории заказника.</w:t>
            </w:r>
          </w:p>
        </w:tc>
      </w:tr>
      <w:tr w:rsidR="002719ED" w:rsidRPr="00667F79" w:rsidTr="006C7FCA">
        <w:trPr>
          <w:trHeight w:val="247"/>
          <w:tblHeader/>
        </w:trPr>
        <w:tc>
          <w:tcPr>
            <w:tcW w:w="745"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1.2.1.</w:t>
            </w:r>
          </w:p>
        </w:tc>
        <w:tc>
          <w:tcPr>
            <w:tcW w:w="4391"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Проведение работ по выявлению, инвентаризации, благоустройству и очистке родников</w:t>
            </w:r>
          </w:p>
        </w:tc>
        <w:tc>
          <w:tcPr>
            <w:tcW w:w="2321"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Выявление родников, их благоустройство и очистка, с целью оборудования источников чистой питьевой воды и повышения рекреационной привлекательности заказника</w:t>
            </w:r>
          </w:p>
        </w:tc>
        <w:tc>
          <w:tcPr>
            <w:tcW w:w="2184"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 xml:space="preserve">На территории заказника выявлены родники и обеспечена их охрана (оформлены паспорта и охранные обязательства), повышена рекреационная привлекательность </w:t>
            </w:r>
          </w:p>
          <w:p w:rsidR="002719ED" w:rsidRPr="00667F79" w:rsidRDefault="002719ED" w:rsidP="006C7FCA">
            <w:r w:rsidRPr="00667F79">
              <w:t>территории (Привалки, Плебанишки и пр.)</w:t>
            </w:r>
          </w:p>
        </w:tc>
        <w:tc>
          <w:tcPr>
            <w:tcW w:w="1825" w:type="dxa"/>
            <w:gridSpan w:val="2"/>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 xml:space="preserve">ГПУ «Озеры», </w:t>
            </w:r>
          </w:p>
          <w:p w:rsidR="002719ED" w:rsidRPr="00667F79" w:rsidRDefault="002719ED" w:rsidP="002E0DB1">
            <w:r w:rsidRPr="00667F79">
              <w:t>ГЛХУ «Гродненский лесхоз»,</w:t>
            </w:r>
            <w:r w:rsidR="002E0DB1" w:rsidRPr="00667F79">
              <w:t xml:space="preserve"> Сопоцкинский и Гожский сельсоветы</w:t>
            </w:r>
            <w:r w:rsidR="002E0DB1">
              <w:t xml:space="preserve"> (выбор исполнителя определяется по результатам процедуры государственной закупки</w:t>
            </w:r>
            <w:r w:rsidR="003E2AC6">
              <w:t>)</w:t>
            </w:r>
          </w:p>
        </w:tc>
        <w:tc>
          <w:tcPr>
            <w:tcW w:w="1094" w:type="dxa"/>
            <w:gridSpan w:val="2"/>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2027</w:t>
            </w:r>
          </w:p>
        </w:tc>
        <w:tc>
          <w:tcPr>
            <w:tcW w:w="1013"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8,0</w:t>
            </w:r>
          </w:p>
        </w:tc>
        <w:tc>
          <w:tcPr>
            <w:tcW w:w="1169"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Областной бюджет</w:t>
            </w:r>
          </w:p>
        </w:tc>
      </w:tr>
      <w:tr w:rsidR="002719ED" w:rsidRPr="00667F79" w:rsidTr="006C7FCA">
        <w:trPr>
          <w:trHeight w:val="247"/>
          <w:tblHeader/>
        </w:trPr>
        <w:tc>
          <w:tcPr>
            <w:tcW w:w="14742" w:type="dxa"/>
            <w:gridSpan w:val="10"/>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rPr>
                <w:b/>
              </w:rPr>
            </w:pPr>
            <w:r w:rsidRPr="00667F79">
              <w:rPr>
                <w:b/>
              </w:rPr>
              <w:t>Направление 1.3. Восстановление и поддержание естественных процессов в лесах заказника</w:t>
            </w:r>
          </w:p>
        </w:tc>
      </w:tr>
      <w:tr w:rsidR="002719ED" w:rsidRPr="00667F79" w:rsidTr="006C7FCA">
        <w:trPr>
          <w:trHeight w:val="247"/>
          <w:tblHeader/>
        </w:trPr>
        <w:tc>
          <w:tcPr>
            <w:tcW w:w="14742" w:type="dxa"/>
            <w:gridSpan w:val="10"/>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Благодаря реализации мероприятий по данному направлению планируется решение следующих задач:</w:t>
            </w:r>
          </w:p>
          <w:p w:rsidR="002719ED" w:rsidRPr="00667F79" w:rsidRDefault="002719ED" w:rsidP="006C7FCA">
            <w:pPr>
              <w:numPr>
                <w:ilvl w:val="0"/>
                <w:numId w:val="7"/>
              </w:numPr>
            </w:pPr>
            <w:r w:rsidRPr="00667F79">
              <w:t>обеспечить успешность естественного возобновления и сохранения коренных лесов;</w:t>
            </w:r>
          </w:p>
          <w:p w:rsidR="002719ED" w:rsidRPr="00667F79" w:rsidRDefault="002719ED" w:rsidP="006C7FCA">
            <w:pPr>
              <w:numPr>
                <w:ilvl w:val="0"/>
                <w:numId w:val="7"/>
              </w:numPr>
            </w:pPr>
            <w:r w:rsidRPr="00667F79">
              <w:t>остановить процесс вытеснения аборигенных растений и растительных сообществ инвазивными видами;</w:t>
            </w:r>
          </w:p>
          <w:p w:rsidR="002719ED" w:rsidRPr="00667F79" w:rsidRDefault="002719ED" w:rsidP="006C7FCA">
            <w:pPr>
              <w:numPr>
                <w:ilvl w:val="0"/>
                <w:numId w:val="7"/>
              </w:numPr>
            </w:pPr>
            <w:r w:rsidRPr="00667F79">
              <w:t>обучить работников лесного хозяйства основам лесной сертификации и ведению экологически ориентированного лесного хозяйства.</w:t>
            </w:r>
          </w:p>
          <w:p w:rsidR="002719ED" w:rsidRPr="00667F79" w:rsidRDefault="002719ED" w:rsidP="006C7FCA">
            <w:r w:rsidRPr="00667F79">
              <w:t>Принципиальные требования к реализации мероприятий по данному направлению:</w:t>
            </w:r>
          </w:p>
          <w:p w:rsidR="002719ED" w:rsidRPr="00667F79" w:rsidRDefault="002719ED" w:rsidP="006C7FCA">
            <w:pPr>
              <w:numPr>
                <w:ilvl w:val="0"/>
                <w:numId w:val="8"/>
              </w:numPr>
            </w:pPr>
            <w:r w:rsidRPr="00667F79">
              <w:t>разработка и реализация мероприятий по восстановлению и поддержанию естественных процессов в лесах заказника должны проводиться в соответствии с требованиями экологически ориентированного лесного хозяйства.</w:t>
            </w:r>
          </w:p>
        </w:tc>
      </w:tr>
      <w:tr w:rsidR="002719ED" w:rsidRPr="00667F79" w:rsidTr="006C7FCA">
        <w:trPr>
          <w:trHeight w:val="247"/>
          <w:tblHeader/>
        </w:trPr>
        <w:tc>
          <w:tcPr>
            <w:tcW w:w="745"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1.3.1.</w:t>
            </w:r>
          </w:p>
        </w:tc>
        <w:tc>
          <w:tcPr>
            <w:tcW w:w="4391"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 xml:space="preserve">Устойчивое функционирование на территории заказника природоохранного режима, предусматривающего запрет или ограничение отдельных видов рубок на особо ценных участках, </w:t>
            </w:r>
          </w:p>
          <w:p w:rsidR="002719ED" w:rsidRPr="00667F79" w:rsidRDefault="002719ED" w:rsidP="006C7FCA">
            <w:r w:rsidRPr="00667F79">
              <w:t>а также запрет на все виды рубок лесного фонда, кроме санитарных рубок, вдоль дорог местного и республиканского значения на расстоянии 30 м от транспортных путей</w:t>
            </w:r>
          </w:p>
        </w:tc>
        <w:tc>
          <w:tcPr>
            <w:tcW w:w="2321"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Обеспечить охрану ценных лесных экосистем (редких и типичных биотопов), а также снижение угрозы для движения транспорта и безопасности пешеходов</w:t>
            </w:r>
          </w:p>
        </w:tc>
        <w:tc>
          <w:tcPr>
            <w:tcW w:w="2184"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 xml:space="preserve">Восстановление </w:t>
            </w:r>
          </w:p>
          <w:p w:rsidR="002719ED" w:rsidRPr="00667F79" w:rsidRDefault="002719ED" w:rsidP="006C7FCA">
            <w:r w:rsidRPr="00667F79">
              <w:t xml:space="preserve">естественной структуры </w:t>
            </w:r>
          </w:p>
          <w:p w:rsidR="002719ED" w:rsidRPr="00667F79" w:rsidRDefault="002719ED" w:rsidP="006C7FCA">
            <w:r w:rsidRPr="00667F79">
              <w:t>лесов заказника, оформление паспортов и охранных обязательств на редкие и типичные лесные биотопы; безопасные транспортные пути</w:t>
            </w:r>
          </w:p>
        </w:tc>
        <w:tc>
          <w:tcPr>
            <w:tcW w:w="1558"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ГЛХУ «Гродненский лесхоз»</w:t>
            </w:r>
          </w:p>
        </w:tc>
        <w:tc>
          <w:tcPr>
            <w:tcW w:w="1204" w:type="dxa"/>
            <w:gridSpan w:val="2"/>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2026–2030,</w:t>
            </w:r>
          </w:p>
          <w:p w:rsidR="002719ED" w:rsidRPr="00667F79" w:rsidRDefault="002719ED" w:rsidP="006C7FCA">
            <w:r w:rsidRPr="00667F79">
              <w:t>ежегодно</w:t>
            </w:r>
          </w:p>
        </w:tc>
        <w:tc>
          <w:tcPr>
            <w:tcW w:w="1170" w:type="dxa"/>
            <w:gridSpan w:val="2"/>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rPr>
                <w:bCs/>
              </w:rPr>
              <w:t>Фактические суммы затрат  будут </w:t>
            </w:r>
            <w:r w:rsidRPr="00667F79">
              <w:t>определены перед (после) реализацией (ии) мероприятия</w:t>
            </w:r>
          </w:p>
        </w:tc>
        <w:tc>
          <w:tcPr>
            <w:tcW w:w="1169"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Республиканский бюджет</w:t>
            </w:r>
          </w:p>
          <w:p w:rsidR="002719ED" w:rsidRPr="00667F79" w:rsidRDefault="002719ED" w:rsidP="006C7FCA">
            <w:r w:rsidRPr="00667F79">
              <w:t>Местный бюджет</w:t>
            </w:r>
          </w:p>
        </w:tc>
      </w:tr>
    </w:tbl>
    <w:p w:rsidR="002719ED" w:rsidRPr="00667F79" w:rsidRDefault="002719ED" w:rsidP="002719ED">
      <w:r w:rsidRPr="00667F79">
        <w:br w:type="page"/>
      </w:r>
      <w:r w:rsidRPr="00667F79">
        <w:lastRenderedPageBreak/>
        <w:t>Продолжение таблицы 10.4</w:t>
      </w:r>
    </w:p>
    <w:tbl>
      <w:tblPr>
        <w:tblW w:w="14742" w:type="dxa"/>
        <w:tblInd w:w="-112" w:type="dxa"/>
        <w:tblLayout w:type="fixed"/>
        <w:tblCellMar>
          <w:left w:w="30" w:type="dxa"/>
          <w:right w:w="30" w:type="dxa"/>
        </w:tblCellMar>
        <w:tblLook w:val="0000" w:firstRow="0" w:lastRow="0" w:firstColumn="0" w:lastColumn="0" w:noHBand="0" w:noVBand="0"/>
      </w:tblPr>
      <w:tblGrid>
        <w:gridCol w:w="745"/>
        <w:gridCol w:w="4391"/>
        <w:gridCol w:w="2321"/>
        <w:gridCol w:w="2184"/>
        <w:gridCol w:w="1558"/>
        <w:gridCol w:w="1204"/>
        <w:gridCol w:w="1170"/>
        <w:gridCol w:w="1169"/>
      </w:tblGrid>
      <w:tr w:rsidR="002719ED" w:rsidRPr="00667F79" w:rsidTr="006C7FCA">
        <w:trPr>
          <w:trHeight w:val="247"/>
          <w:tblHeader/>
        </w:trPr>
        <w:tc>
          <w:tcPr>
            <w:tcW w:w="745"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1</w:t>
            </w:r>
          </w:p>
        </w:tc>
        <w:tc>
          <w:tcPr>
            <w:tcW w:w="4391"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2</w:t>
            </w:r>
          </w:p>
        </w:tc>
        <w:tc>
          <w:tcPr>
            <w:tcW w:w="2321"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3</w:t>
            </w:r>
          </w:p>
        </w:tc>
        <w:tc>
          <w:tcPr>
            <w:tcW w:w="2184"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4</w:t>
            </w:r>
          </w:p>
        </w:tc>
        <w:tc>
          <w:tcPr>
            <w:tcW w:w="1558"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5</w:t>
            </w:r>
          </w:p>
        </w:tc>
        <w:tc>
          <w:tcPr>
            <w:tcW w:w="1204"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6</w:t>
            </w:r>
          </w:p>
        </w:tc>
        <w:tc>
          <w:tcPr>
            <w:tcW w:w="1170"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7</w:t>
            </w:r>
          </w:p>
        </w:tc>
        <w:tc>
          <w:tcPr>
            <w:tcW w:w="1169"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8</w:t>
            </w:r>
          </w:p>
        </w:tc>
      </w:tr>
      <w:tr w:rsidR="002719ED" w:rsidRPr="00667F79" w:rsidTr="006C7FCA">
        <w:trPr>
          <w:trHeight w:val="247"/>
          <w:tblHeader/>
        </w:trPr>
        <w:tc>
          <w:tcPr>
            <w:tcW w:w="745"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1.3.2.</w:t>
            </w:r>
          </w:p>
        </w:tc>
        <w:tc>
          <w:tcPr>
            <w:tcW w:w="4391"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Разработка и реализация рекомендаций по повышению доли насаждений редких лесных формаций на территории заказника: проведение рубок ухода в лесах редких формаций, содействие естественному восстановлению, включая запрет на вырубку деревьев дуба черешчатого и ясеня обыкновенного от 20 см в диаметре на уровне 1,3 м</w:t>
            </w:r>
          </w:p>
        </w:tc>
        <w:tc>
          <w:tcPr>
            <w:tcW w:w="2321"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 xml:space="preserve">Поддержание и повышение существующего уровня биоразнообразия лесов </w:t>
            </w:r>
          </w:p>
        </w:tc>
        <w:tc>
          <w:tcPr>
            <w:tcW w:w="2184"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Повышена доля редких лесных формаций</w:t>
            </w:r>
          </w:p>
        </w:tc>
        <w:tc>
          <w:tcPr>
            <w:tcW w:w="1558"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ГЛХУ «Гродненский лесхоз»</w:t>
            </w:r>
            <w:r w:rsidRPr="00667F79">
              <w:br/>
            </w:r>
          </w:p>
          <w:p w:rsidR="002719ED" w:rsidRPr="00667F79" w:rsidRDefault="002719ED" w:rsidP="006C7FCA"/>
        </w:tc>
        <w:tc>
          <w:tcPr>
            <w:tcW w:w="1204"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2028–2030</w:t>
            </w:r>
          </w:p>
        </w:tc>
        <w:tc>
          <w:tcPr>
            <w:tcW w:w="1170"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rPr>
                <w:bCs/>
              </w:rPr>
              <w:t>Фактические суммы затрат  будут </w:t>
            </w:r>
            <w:r w:rsidRPr="00667F79">
              <w:t>определены перед (после) реализацией (ии) мероприятия</w:t>
            </w:r>
          </w:p>
        </w:tc>
        <w:tc>
          <w:tcPr>
            <w:tcW w:w="1169"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Из средств, выделяемых на ведение лесного хозяйства</w:t>
            </w:r>
          </w:p>
        </w:tc>
      </w:tr>
      <w:tr w:rsidR="002719ED" w:rsidRPr="00667F79" w:rsidTr="006C7FCA">
        <w:trPr>
          <w:trHeight w:val="247"/>
          <w:tblHeader/>
        </w:trPr>
        <w:tc>
          <w:tcPr>
            <w:tcW w:w="745"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1.3.3.</w:t>
            </w:r>
          </w:p>
        </w:tc>
        <w:tc>
          <w:tcPr>
            <w:tcW w:w="4391"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 xml:space="preserve">Разработка и реализация мероприятий по экологизации рубок ухода и работ по облесению, проводимых на территории заказника. </w:t>
            </w:r>
          </w:p>
        </w:tc>
        <w:tc>
          <w:tcPr>
            <w:tcW w:w="2321"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Поддержание и повышение существующего уровня биоразнообразия лесов, включая повышение доли естественного лесовозобновления на территории заказника</w:t>
            </w:r>
          </w:p>
        </w:tc>
        <w:tc>
          <w:tcPr>
            <w:tcW w:w="2184"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Стабилизированы площади коренных лесов, сохранены ценные открытые участки (луга, болота), сукцессионные процессы естественные и устойчивые.</w:t>
            </w:r>
          </w:p>
        </w:tc>
        <w:tc>
          <w:tcPr>
            <w:tcW w:w="1558"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ГЛХУ «Гродненский лесхоз»</w:t>
            </w:r>
          </w:p>
          <w:p w:rsidR="002719ED" w:rsidRPr="00667F79" w:rsidRDefault="002719ED" w:rsidP="006C7FCA"/>
        </w:tc>
        <w:tc>
          <w:tcPr>
            <w:tcW w:w="1204"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2026–2030</w:t>
            </w:r>
          </w:p>
        </w:tc>
        <w:tc>
          <w:tcPr>
            <w:tcW w:w="1170"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rPr>
                <w:bCs/>
              </w:rPr>
              <w:t>Фактические суммы затрат  будут </w:t>
            </w:r>
            <w:r w:rsidRPr="00667F79">
              <w:t>определены перед (после) реализацией (ии) мероприятия</w:t>
            </w:r>
          </w:p>
        </w:tc>
        <w:tc>
          <w:tcPr>
            <w:tcW w:w="1169"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Из средств, выделяемых на ведение лесного хозяйства</w:t>
            </w:r>
          </w:p>
        </w:tc>
      </w:tr>
      <w:tr w:rsidR="002719ED" w:rsidRPr="00667F79" w:rsidTr="006C7FCA">
        <w:trPr>
          <w:trHeight w:val="247"/>
          <w:tblHeader/>
        </w:trPr>
        <w:tc>
          <w:tcPr>
            <w:tcW w:w="745"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1.3.4.</w:t>
            </w:r>
          </w:p>
        </w:tc>
        <w:tc>
          <w:tcPr>
            <w:tcW w:w="4391"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273120">
            <w:r w:rsidRPr="00667F79">
              <w:t>Регулярная учёба и повыш</w:t>
            </w:r>
            <w:r w:rsidR="002177B6">
              <w:t>е</w:t>
            </w:r>
            <w:r w:rsidRPr="00667F79">
              <w:t xml:space="preserve">ние квалификации работников лесохозяйственного и </w:t>
            </w:r>
            <w:r w:rsidRPr="00E20DA1">
              <w:t>природоохранн</w:t>
            </w:r>
            <w:r w:rsidR="00273120" w:rsidRPr="00E20DA1">
              <w:t>ого учреждения</w:t>
            </w:r>
            <w:r w:rsidR="002177B6">
              <w:t>,</w:t>
            </w:r>
            <w:r w:rsidRPr="00667F79">
              <w:t xml:space="preserve"> основам лесной сертификации и ведению экологически ориентированного лесного хозяйства</w:t>
            </w:r>
          </w:p>
        </w:tc>
        <w:tc>
          <w:tcPr>
            <w:tcW w:w="2321"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Организация ведения экологически ориентированного лесного хозяйства на территории заказника</w:t>
            </w:r>
          </w:p>
        </w:tc>
        <w:tc>
          <w:tcPr>
            <w:tcW w:w="2184"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 xml:space="preserve">Соблюдены требования ведения экологически ориентированного </w:t>
            </w:r>
          </w:p>
          <w:p w:rsidR="002719ED" w:rsidRPr="00667F79" w:rsidRDefault="002719ED" w:rsidP="006C7FCA">
            <w:r w:rsidRPr="00667F79">
              <w:t>лесного хозяйства</w:t>
            </w:r>
          </w:p>
        </w:tc>
        <w:tc>
          <w:tcPr>
            <w:tcW w:w="1558"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ГЛХУ «Гродненский лесхоз»</w:t>
            </w:r>
          </w:p>
          <w:p w:rsidR="002719ED" w:rsidRPr="00667F79" w:rsidRDefault="00E20DA1" w:rsidP="006C7FCA">
            <w:r>
              <w:t>ГПУ «Озеры»</w:t>
            </w:r>
          </w:p>
        </w:tc>
        <w:tc>
          <w:tcPr>
            <w:tcW w:w="1204"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2026–2030,</w:t>
            </w:r>
          </w:p>
          <w:p w:rsidR="002719ED" w:rsidRPr="00667F79" w:rsidRDefault="002719ED" w:rsidP="006C7FCA"/>
        </w:tc>
        <w:tc>
          <w:tcPr>
            <w:tcW w:w="1170"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rPr>
                <w:bCs/>
              </w:rPr>
              <w:t>Фактические суммы затрат  будут </w:t>
            </w:r>
            <w:r w:rsidRPr="00667F79">
              <w:t>определены перед (после) реализацией (ии) мероприятия</w:t>
            </w:r>
          </w:p>
        </w:tc>
        <w:tc>
          <w:tcPr>
            <w:tcW w:w="1169"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 xml:space="preserve">Местный бюджет, </w:t>
            </w:r>
          </w:p>
          <w:p w:rsidR="002719ED" w:rsidRPr="00667F79" w:rsidRDefault="002719ED" w:rsidP="006C7FCA">
            <w:r w:rsidRPr="00667F79">
              <w:t>из средств, выделяемых на ведение лесного хозяйства</w:t>
            </w:r>
          </w:p>
        </w:tc>
      </w:tr>
      <w:tr w:rsidR="002719ED" w:rsidRPr="00667F79" w:rsidTr="006C7FCA">
        <w:trPr>
          <w:trHeight w:val="247"/>
          <w:tblHeader/>
        </w:trPr>
        <w:tc>
          <w:tcPr>
            <w:tcW w:w="745"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1.3.5.</w:t>
            </w:r>
          </w:p>
        </w:tc>
        <w:tc>
          <w:tcPr>
            <w:tcW w:w="4391"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Оптимизация размещения мест проведения подкормок диких копытных в целях отвлечения животных от дорог, а также от наиболее ценных растительных сообществ и насаждений</w:t>
            </w:r>
          </w:p>
        </w:tc>
        <w:tc>
          <w:tcPr>
            <w:tcW w:w="2321"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 xml:space="preserve">Снизить гибель животных на дорогах, снизить нагрузку копытных животных на наиболее ценные насаждения заказника </w:t>
            </w:r>
          </w:p>
        </w:tc>
        <w:tc>
          <w:tcPr>
            <w:tcW w:w="2184"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Снижен прессинг диких копытных на ценные лесные насаждения и растительные сообщества, снижена численность гибель копытных на дорогах</w:t>
            </w:r>
          </w:p>
        </w:tc>
        <w:tc>
          <w:tcPr>
            <w:tcW w:w="1558"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 xml:space="preserve">ГЛХУ «Гродненский лесхоз», </w:t>
            </w:r>
          </w:p>
          <w:p w:rsidR="002719ED" w:rsidRPr="00667F79" w:rsidRDefault="002719ED" w:rsidP="006C7FCA">
            <w:r w:rsidRPr="00667F79">
              <w:t xml:space="preserve">арендаторы </w:t>
            </w:r>
          </w:p>
          <w:p w:rsidR="002719ED" w:rsidRPr="00667F79" w:rsidRDefault="002719ED" w:rsidP="006C7FCA">
            <w:r w:rsidRPr="00667F79">
              <w:t>охотугодий</w:t>
            </w:r>
          </w:p>
        </w:tc>
        <w:tc>
          <w:tcPr>
            <w:tcW w:w="1204"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2026–2030</w:t>
            </w:r>
          </w:p>
        </w:tc>
        <w:tc>
          <w:tcPr>
            <w:tcW w:w="1170"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rPr>
                <w:bCs/>
              </w:rPr>
              <w:t>Фактические суммы затрат  будут </w:t>
            </w:r>
            <w:r w:rsidRPr="00667F79">
              <w:t>определены перед (после) реализацией (ии) мероприятия</w:t>
            </w:r>
          </w:p>
        </w:tc>
        <w:tc>
          <w:tcPr>
            <w:tcW w:w="1169"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Из средств, выделяемых на ведение охотничьего хозяйства</w:t>
            </w:r>
          </w:p>
        </w:tc>
      </w:tr>
    </w:tbl>
    <w:p w:rsidR="002719ED" w:rsidRPr="00667F79" w:rsidRDefault="002719ED" w:rsidP="002719ED">
      <w:r w:rsidRPr="00667F79">
        <w:br w:type="page"/>
      </w:r>
      <w:r w:rsidRPr="00667F79">
        <w:lastRenderedPageBreak/>
        <w:t>Продолжение таблицы 10.4</w:t>
      </w:r>
    </w:p>
    <w:tbl>
      <w:tblPr>
        <w:tblW w:w="14742" w:type="dxa"/>
        <w:tblInd w:w="-112" w:type="dxa"/>
        <w:tblLayout w:type="fixed"/>
        <w:tblCellMar>
          <w:left w:w="30" w:type="dxa"/>
          <w:right w:w="30" w:type="dxa"/>
        </w:tblCellMar>
        <w:tblLook w:val="0000" w:firstRow="0" w:lastRow="0" w:firstColumn="0" w:lastColumn="0" w:noHBand="0" w:noVBand="0"/>
      </w:tblPr>
      <w:tblGrid>
        <w:gridCol w:w="745"/>
        <w:gridCol w:w="4391"/>
        <w:gridCol w:w="2321"/>
        <w:gridCol w:w="2184"/>
        <w:gridCol w:w="1735"/>
        <w:gridCol w:w="1027"/>
        <w:gridCol w:w="1170"/>
        <w:gridCol w:w="1169"/>
      </w:tblGrid>
      <w:tr w:rsidR="002719ED" w:rsidRPr="00667F79" w:rsidTr="006C7FCA">
        <w:trPr>
          <w:trHeight w:val="247"/>
          <w:tblHeader/>
        </w:trPr>
        <w:tc>
          <w:tcPr>
            <w:tcW w:w="772"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1</w:t>
            </w:r>
          </w:p>
        </w:tc>
        <w:tc>
          <w:tcPr>
            <w:tcW w:w="4563"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2</w:t>
            </w:r>
          </w:p>
        </w:tc>
        <w:tc>
          <w:tcPr>
            <w:tcW w:w="2410"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3</w:t>
            </w:r>
          </w:p>
        </w:tc>
        <w:tc>
          <w:tcPr>
            <w:tcW w:w="2268"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4</w:t>
            </w:r>
          </w:p>
        </w:tc>
        <w:tc>
          <w:tcPr>
            <w:tcW w:w="1801"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5</w:t>
            </w:r>
          </w:p>
        </w:tc>
        <w:tc>
          <w:tcPr>
            <w:tcW w:w="1065"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6</w:t>
            </w:r>
          </w:p>
        </w:tc>
        <w:tc>
          <w:tcPr>
            <w:tcW w:w="1213"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7</w:t>
            </w:r>
          </w:p>
        </w:tc>
        <w:tc>
          <w:tcPr>
            <w:tcW w:w="1212"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8</w:t>
            </w:r>
          </w:p>
        </w:tc>
      </w:tr>
      <w:tr w:rsidR="002719ED" w:rsidRPr="00667F79" w:rsidTr="006C7FCA">
        <w:trPr>
          <w:trHeight w:val="247"/>
          <w:tblHeader/>
        </w:trPr>
        <w:tc>
          <w:tcPr>
            <w:tcW w:w="15304" w:type="dxa"/>
            <w:gridSpan w:val="8"/>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rPr>
                <w:b/>
              </w:rPr>
            </w:pPr>
            <w:r w:rsidRPr="00667F79">
              <w:rPr>
                <w:b/>
              </w:rPr>
              <w:t>Направление 1.4. Восстановление и поддержание естественной структуры ихтиофауны</w:t>
            </w:r>
          </w:p>
        </w:tc>
      </w:tr>
      <w:tr w:rsidR="002719ED" w:rsidRPr="00667F79" w:rsidTr="006C7FCA">
        <w:trPr>
          <w:trHeight w:val="247"/>
          <w:tblHeader/>
        </w:trPr>
        <w:tc>
          <w:tcPr>
            <w:tcW w:w="15304" w:type="dxa"/>
            <w:gridSpan w:val="8"/>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Благодаря реализации мероприятий по данному направлению планируется решение следующих задач:</w:t>
            </w:r>
          </w:p>
          <w:p w:rsidR="002719ED" w:rsidRPr="00667F79" w:rsidRDefault="002719ED" w:rsidP="006C7FCA">
            <w:pPr>
              <w:numPr>
                <w:ilvl w:val="0"/>
                <w:numId w:val="9"/>
              </w:numPr>
            </w:pPr>
            <w:r w:rsidRPr="00667F79">
              <w:t>создание благоприятных условий для развития любительского и спортивного рыболовства;</w:t>
            </w:r>
          </w:p>
          <w:p w:rsidR="002719ED" w:rsidRPr="00667F79" w:rsidRDefault="002719ED" w:rsidP="006C7FCA">
            <w:pPr>
              <w:numPr>
                <w:ilvl w:val="0"/>
                <w:numId w:val="9"/>
              </w:numPr>
            </w:pPr>
            <w:r w:rsidRPr="00667F79">
              <w:t xml:space="preserve">минимизация негативных последствий воздействия любительского рыболовства на водоемы. </w:t>
            </w:r>
          </w:p>
          <w:p w:rsidR="002719ED" w:rsidRPr="00667F79" w:rsidRDefault="002719ED" w:rsidP="006C7FCA">
            <w:r w:rsidRPr="00667F79">
              <w:t>Принципиальные требования к реализации мероприятий по данному направлению:</w:t>
            </w:r>
          </w:p>
          <w:p w:rsidR="002719ED" w:rsidRPr="00667F79" w:rsidRDefault="002719ED" w:rsidP="006C7FCA">
            <w:pPr>
              <w:numPr>
                <w:ilvl w:val="0"/>
                <w:numId w:val="10"/>
              </w:numPr>
            </w:pPr>
            <w:r w:rsidRPr="00667F79">
              <w:t>привлечение к разработке и реализации мероприятий ведущих внешних экспертов.</w:t>
            </w:r>
          </w:p>
        </w:tc>
      </w:tr>
      <w:tr w:rsidR="002719ED" w:rsidRPr="00667F79" w:rsidTr="006C7FCA">
        <w:trPr>
          <w:trHeight w:val="247"/>
          <w:tblHeader/>
        </w:trPr>
        <w:tc>
          <w:tcPr>
            <w:tcW w:w="772"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1.4.1.</w:t>
            </w:r>
          </w:p>
        </w:tc>
        <w:tc>
          <w:tcPr>
            <w:tcW w:w="4563"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Оптимизация системы контроля над ведением любительского рыболовства в период весеннего запрета и ограничение любительского лова на местах размножения основных промысловых и охраняемых видов рыб</w:t>
            </w:r>
          </w:p>
        </w:tc>
        <w:tc>
          <w:tcPr>
            <w:tcW w:w="2410"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Повысить эффективность естественного воспроизводства промыслово-ценных и охраняемых видов рыб</w:t>
            </w:r>
          </w:p>
        </w:tc>
        <w:tc>
          <w:tcPr>
            <w:tcW w:w="2268"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Повышена рыбо-продуктивность водных объектов заказника; в структуре ихтиофауны увеличилась доля ценных промысловых и охраняемых видов</w:t>
            </w:r>
          </w:p>
        </w:tc>
        <w:tc>
          <w:tcPr>
            <w:tcW w:w="1801"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БООР</w:t>
            </w:r>
            <w:r w:rsidR="00E20DA1" w:rsidRPr="00667F79">
              <w:t xml:space="preserve">, ГПУ «Озеры», </w:t>
            </w:r>
            <w:r w:rsidRPr="00667F79">
              <w:t>Гродненская городская и районная инспекция ПРиООС</w:t>
            </w:r>
          </w:p>
        </w:tc>
        <w:tc>
          <w:tcPr>
            <w:tcW w:w="1065"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Постоянно</w:t>
            </w:r>
          </w:p>
        </w:tc>
        <w:tc>
          <w:tcPr>
            <w:tcW w:w="1213"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rPr>
                <w:bCs/>
              </w:rPr>
              <w:t>Фактические суммы затрат  будут </w:t>
            </w:r>
            <w:r w:rsidRPr="00667F79">
              <w:t>определены перед (после) реализацией (ии) мероприятия</w:t>
            </w:r>
          </w:p>
        </w:tc>
        <w:tc>
          <w:tcPr>
            <w:tcW w:w="1212"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Из средств, выделяемых на охрану природы</w:t>
            </w:r>
          </w:p>
          <w:p w:rsidR="002719ED" w:rsidRPr="00667F79" w:rsidRDefault="002719ED" w:rsidP="006C7FCA">
            <w:r w:rsidRPr="00667F79">
              <w:t>Бюджет БООР</w:t>
            </w:r>
          </w:p>
        </w:tc>
      </w:tr>
      <w:tr w:rsidR="002719ED" w:rsidRPr="00667F79" w:rsidTr="006C7FCA">
        <w:trPr>
          <w:trHeight w:val="247"/>
          <w:tblHeader/>
        </w:trPr>
        <w:tc>
          <w:tcPr>
            <w:tcW w:w="15304" w:type="dxa"/>
            <w:gridSpan w:val="8"/>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rPr>
                <w:b/>
              </w:rPr>
            </w:pPr>
            <w:r w:rsidRPr="00667F79">
              <w:br w:type="page"/>
            </w:r>
            <w:r w:rsidRPr="00667F79">
              <w:rPr>
                <w:b/>
              </w:rPr>
              <w:t>Направление 1.5. Поддержание и восстановление естественной структуры сообществ наземных позвоночных животных и восстановление численности хозяйственно ценных видов</w:t>
            </w:r>
          </w:p>
        </w:tc>
      </w:tr>
      <w:tr w:rsidR="002719ED" w:rsidRPr="00667F79" w:rsidTr="006C7FCA">
        <w:trPr>
          <w:trHeight w:val="247"/>
          <w:tblHeader/>
        </w:trPr>
        <w:tc>
          <w:tcPr>
            <w:tcW w:w="15304" w:type="dxa"/>
            <w:gridSpan w:val="8"/>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Благодаря реализации мероприятий по данному направлению планируется решение следующих задач:</w:t>
            </w:r>
          </w:p>
          <w:p w:rsidR="002719ED" w:rsidRPr="00667F79" w:rsidRDefault="002719ED" w:rsidP="006C7FCA">
            <w:pPr>
              <w:numPr>
                <w:ilvl w:val="0"/>
                <w:numId w:val="11"/>
              </w:numPr>
            </w:pPr>
            <w:r w:rsidRPr="00667F79">
              <w:t>обеспечить стабилизацию, а затем рост численности локальных популяций гнездящихся водоплавающих и околоводных видов птиц;</w:t>
            </w:r>
          </w:p>
          <w:p w:rsidR="002719ED" w:rsidRPr="00667F79" w:rsidRDefault="002719ED" w:rsidP="006C7FCA">
            <w:pPr>
              <w:numPr>
                <w:ilvl w:val="0"/>
                <w:numId w:val="11"/>
              </w:numPr>
            </w:pPr>
            <w:r w:rsidRPr="00667F79">
              <w:t>оптимизация численности и структуры популяций копытных животных;</w:t>
            </w:r>
          </w:p>
          <w:p w:rsidR="002719ED" w:rsidRPr="00667F79" w:rsidRDefault="002719ED" w:rsidP="006C7FCA">
            <w:pPr>
              <w:numPr>
                <w:ilvl w:val="0"/>
                <w:numId w:val="11"/>
              </w:numPr>
            </w:pPr>
            <w:r w:rsidRPr="00667F79">
              <w:t>повышение видового разнообразия хозяйственно ценных видов животных.</w:t>
            </w:r>
          </w:p>
          <w:p w:rsidR="002719ED" w:rsidRPr="00667F79" w:rsidRDefault="002719ED" w:rsidP="006C7FCA">
            <w:r w:rsidRPr="00667F79">
              <w:t>Принципиальные требования к реализации мероприятий по данному направлению:</w:t>
            </w:r>
          </w:p>
          <w:p w:rsidR="002719ED" w:rsidRPr="00667F79" w:rsidRDefault="002719ED" w:rsidP="006C7FCA">
            <w:pPr>
              <w:numPr>
                <w:ilvl w:val="0"/>
                <w:numId w:val="12"/>
              </w:numPr>
            </w:pPr>
            <w:r w:rsidRPr="00667F79">
              <w:t>борьба с инвазивными чужеродными видами должна проводиться экологически оправданными методами;</w:t>
            </w:r>
          </w:p>
          <w:p w:rsidR="002719ED" w:rsidRPr="00667F79" w:rsidRDefault="002719ED" w:rsidP="006C7FCA">
            <w:pPr>
              <w:numPr>
                <w:ilvl w:val="0"/>
                <w:numId w:val="12"/>
              </w:numPr>
            </w:pPr>
            <w:r w:rsidRPr="00667F79">
              <w:t xml:space="preserve">привлечение к разработке научной составляющей мероприятий ведущих специалистов </w:t>
            </w:r>
            <w:r w:rsidR="00C45AD3">
              <w:t xml:space="preserve">НАН </w:t>
            </w:r>
            <w:r w:rsidR="0051177D">
              <w:t>Б</w:t>
            </w:r>
            <w:r w:rsidRPr="00667F79">
              <w:t>еларуси и других научных и учебных организаций.</w:t>
            </w:r>
          </w:p>
        </w:tc>
      </w:tr>
    </w:tbl>
    <w:p w:rsidR="002719ED" w:rsidRPr="00667F79" w:rsidRDefault="002719ED" w:rsidP="002719ED">
      <w:r w:rsidRPr="00667F79">
        <w:br w:type="page"/>
      </w:r>
      <w:r w:rsidR="006C7FCA">
        <w:lastRenderedPageBreak/>
        <w:t>Продолжение таблицы</w:t>
      </w:r>
      <w:r w:rsidRPr="00667F79">
        <w:t>.10.4</w:t>
      </w:r>
    </w:p>
    <w:tbl>
      <w:tblPr>
        <w:tblW w:w="14742" w:type="dxa"/>
        <w:tblInd w:w="-112" w:type="dxa"/>
        <w:tblLayout w:type="fixed"/>
        <w:tblCellMar>
          <w:left w:w="30" w:type="dxa"/>
          <w:right w:w="30" w:type="dxa"/>
        </w:tblCellMar>
        <w:tblLook w:val="0000" w:firstRow="0" w:lastRow="0" w:firstColumn="0" w:lastColumn="0" w:noHBand="0" w:noVBand="0"/>
      </w:tblPr>
      <w:tblGrid>
        <w:gridCol w:w="745"/>
        <w:gridCol w:w="4391"/>
        <w:gridCol w:w="2321"/>
        <w:gridCol w:w="2184"/>
        <w:gridCol w:w="1735"/>
        <w:gridCol w:w="1027"/>
        <w:gridCol w:w="1170"/>
        <w:gridCol w:w="1169"/>
      </w:tblGrid>
      <w:tr w:rsidR="002719ED" w:rsidRPr="00667F79" w:rsidTr="002E0DB1">
        <w:trPr>
          <w:trHeight w:val="247"/>
          <w:tblHeader/>
        </w:trPr>
        <w:tc>
          <w:tcPr>
            <w:tcW w:w="745"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1</w:t>
            </w:r>
          </w:p>
        </w:tc>
        <w:tc>
          <w:tcPr>
            <w:tcW w:w="4391"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2</w:t>
            </w:r>
          </w:p>
        </w:tc>
        <w:tc>
          <w:tcPr>
            <w:tcW w:w="2321"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3</w:t>
            </w:r>
          </w:p>
        </w:tc>
        <w:tc>
          <w:tcPr>
            <w:tcW w:w="2184"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4</w:t>
            </w:r>
          </w:p>
        </w:tc>
        <w:tc>
          <w:tcPr>
            <w:tcW w:w="1735"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5</w:t>
            </w:r>
          </w:p>
        </w:tc>
        <w:tc>
          <w:tcPr>
            <w:tcW w:w="1027"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6</w:t>
            </w:r>
          </w:p>
        </w:tc>
        <w:tc>
          <w:tcPr>
            <w:tcW w:w="1170"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7</w:t>
            </w:r>
          </w:p>
        </w:tc>
        <w:tc>
          <w:tcPr>
            <w:tcW w:w="1169"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8</w:t>
            </w:r>
          </w:p>
        </w:tc>
      </w:tr>
      <w:tr w:rsidR="002719ED" w:rsidRPr="00667F79" w:rsidTr="002E0DB1">
        <w:trPr>
          <w:trHeight w:val="247"/>
          <w:tblHeader/>
        </w:trPr>
        <w:tc>
          <w:tcPr>
            <w:tcW w:w="745"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1.5.1.</w:t>
            </w:r>
          </w:p>
        </w:tc>
        <w:tc>
          <w:tcPr>
            <w:tcW w:w="4391"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Проведение мероприятий по восстановлению наиболее важных мест гнездования водоплавающих и околоводных видов птиц. Выделение «зон покоя» в период гнездования на особо ценных водно-болотных местообитаниях и введение запрета на проведение весенней охоты на данных участках (по результатам мероприятия 2.2.4.)</w:t>
            </w:r>
          </w:p>
        </w:tc>
        <w:tc>
          <w:tcPr>
            <w:tcW w:w="2321"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Восстановить и увеличить численность локальных популяций водоплавающих птиц. Снизить влияние фактора беспокойства, исключить случайный отстрел охраняемых видов птиц</w:t>
            </w:r>
          </w:p>
        </w:tc>
        <w:tc>
          <w:tcPr>
            <w:tcW w:w="2184"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Падение численности водоплавающих птиц остановлено, стабилизирована или восстановлена численность редких видов водоплавающих и околоводных птиц</w:t>
            </w:r>
          </w:p>
        </w:tc>
        <w:tc>
          <w:tcPr>
            <w:tcW w:w="1735"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ГЛХУ «Гродненский лесхоз»,</w:t>
            </w:r>
          </w:p>
          <w:p w:rsidR="002719ED" w:rsidRPr="00667F79" w:rsidRDefault="002719ED" w:rsidP="006C7FCA">
            <w:r w:rsidRPr="00667F79">
              <w:t>арендато</w:t>
            </w:r>
            <w:r w:rsidR="00FA1B1B">
              <w:t>ры охотугодий, БООР</w:t>
            </w:r>
          </w:p>
        </w:tc>
        <w:tc>
          <w:tcPr>
            <w:tcW w:w="1027"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Постоянно</w:t>
            </w:r>
          </w:p>
        </w:tc>
        <w:tc>
          <w:tcPr>
            <w:tcW w:w="1170"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Определяется в рамках мероприятия 2.2.4</w:t>
            </w:r>
          </w:p>
        </w:tc>
        <w:tc>
          <w:tcPr>
            <w:tcW w:w="1169"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Областной бюджет, собственные средства</w:t>
            </w:r>
          </w:p>
        </w:tc>
      </w:tr>
      <w:tr w:rsidR="002719ED" w:rsidRPr="00667F79" w:rsidTr="002E0DB1">
        <w:trPr>
          <w:trHeight w:val="247"/>
          <w:tblHeader/>
        </w:trPr>
        <w:tc>
          <w:tcPr>
            <w:tcW w:w="745"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E0DB1" w:rsidP="006C7FCA">
            <w:r>
              <w:t>1.5.2</w:t>
            </w:r>
            <w:r w:rsidR="002719ED" w:rsidRPr="00667F79">
              <w:t>.</w:t>
            </w:r>
          </w:p>
        </w:tc>
        <w:tc>
          <w:tcPr>
            <w:tcW w:w="4391"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Особый режим использования ресурсов дикого кабана (особые условия охоты)</w:t>
            </w:r>
          </w:p>
        </w:tc>
        <w:tc>
          <w:tcPr>
            <w:tcW w:w="2321"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Обеспечить максимальное снижение численности популяции</w:t>
            </w:r>
          </w:p>
        </w:tc>
        <w:tc>
          <w:tcPr>
            <w:tcW w:w="2184"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Ликвидация и недопущение распространения африканской чумы свиней и других опасных болезней животных</w:t>
            </w:r>
          </w:p>
        </w:tc>
        <w:tc>
          <w:tcPr>
            <w:tcW w:w="1735"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ГЛХУ «Гродненский лесхоз», арендаторы охотугодий</w:t>
            </w:r>
          </w:p>
          <w:p w:rsidR="002719ED" w:rsidRPr="00667F79" w:rsidRDefault="002719ED" w:rsidP="006C7FCA">
            <w:r w:rsidRPr="00667F79">
              <w:t>БООР</w:t>
            </w:r>
          </w:p>
        </w:tc>
        <w:tc>
          <w:tcPr>
            <w:tcW w:w="1027"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2026-2030</w:t>
            </w:r>
          </w:p>
        </w:tc>
        <w:tc>
          <w:tcPr>
            <w:tcW w:w="1170"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rPr>
                <w:bCs/>
              </w:rPr>
              <w:t>Фактические суммы затрат  будут </w:t>
            </w:r>
            <w:r w:rsidRPr="00667F79">
              <w:t>определены перед (после) реализацией (ии) мероприятия</w:t>
            </w:r>
          </w:p>
        </w:tc>
        <w:tc>
          <w:tcPr>
            <w:tcW w:w="1169"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 xml:space="preserve">Местный бюджет, </w:t>
            </w:r>
          </w:p>
          <w:p w:rsidR="002719ED" w:rsidRPr="00667F79" w:rsidRDefault="002719ED" w:rsidP="006C7FCA">
            <w:r w:rsidRPr="00667F79">
              <w:t>собственные средства</w:t>
            </w:r>
          </w:p>
        </w:tc>
      </w:tr>
    </w:tbl>
    <w:p w:rsidR="002719ED" w:rsidRPr="00667F79" w:rsidRDefault="002719ED" w:rsidP="002719ED">
      <w:r w:rsidRPr="00667F79">
        <w:br w:type="page"/>
      </w:r>
      <w:r w:rsidRPr="00667F79">
        <w:lastRenderedPageBreak/>
        <w:t>Продолжение таблицы 10.4</w:t>
      </w:r>
    </w:p>
    <w:tbl>
      <w:tblPr>
        <w:tblW w:w="14742" w:type="dxa"/>
        <w:tblInd w:w="-112" w:type="dxa"/>
        <w:tblLayout w:type="fixed"/>
        <w:tblCellMar>
          <w:left w:w="30" w:type="dxa"/>
          <w:right w:w="30" w:type="dxa"/>
        </w:tblCellMar>
        <w:tblLook w:val="0000" w:firstRow="0" w:lastRow="0" w:firstColumn="0" w:lastColumn="0" w:noHBand="0" w:noVBand="0"/>
      </w:tblPr>
      <w:tblGrid>
        <w:gridCol w:w="745"/>
        <w:gridCol w:w="4391"/>
        <w:gridCol w:w="2321"/>
        <w:gridCol w:w="2184"/>
        <w:gridCol w:w="1735"/>
        <w:gridCol w:w="1027"/>
        <w:gridCol w:w="1170"/>
        <w:gridCol w:w="1169"/>
      </w:tblGrid>
      <w:tr w:rsidR="002719ED" w:rsidRPr="00667F79" w:rsidTr="006C7FCA">
        <w:trPr>
          <w:trHeight w:val="247"/>
          <w:tblHeader/>
        </w:trPr>
        <w:tc>
          <w:tcPr>
            <w:tcW w:w="745"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1</w:t>
            </w:r>
          </w:p>
        </w:tc>
        <w:tc>
          <w:tcPr>
            <w:tcW w:w="4391"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2</w:t>
            </w:r>
          </w:p>
        </w:tc>
        <w:tc>
          <w:tcPr>
            <w:tcW w:w="2321"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3</w:t>
            </w:r>
          </w:p>
        </w:tc>
        <w:tc>
          <w:tcPr>
            <w:tcW w:w="2184"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4</w:t>
            </w:r>
          </w:p>
        </w:tc>
        <w:tc>
          <w:tcPr>
            <w:tcW w:w="1735"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5</w:t>
            </w:r>
          </w:p>
        </w:tc>
        <w:tc>
          <w:tcPr>
            <w:tcW w:w="1027"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6</w:t>
            </w:r>
          </w:p>
        </w:tc>
        <w:tc>
          <w:tcPr>
            <w:tcW w:w="1170"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7</w:t>
            </w:r>
          </w:p>
        </w:tc>
        <w:tc>
          <w:tcPr>
            <w:tcW w:w="1169"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8</w:t>
            </w:r>
          </w:p>
        </w:tc>
      </w:tr>
      <w:tr w:rsidR="002719ED" w:rsidRPr="00667F79" w:rsidTr="006C7FCA">
        <w:trPr>
          <w:trHeight w:val="247"/>
          <w:tblHeader/>
        </w:trPr>
        <w:tc>
          <w:tcPr>
            <w:tcW w:w="14742" w:type="dxa"/>
            <w:gridSpan w:val="8"/>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rPr>
                <w:b/>
              </w:rPr>
            </w:pPr>
            <w:r w:rsidRPr="00667F79">
              <w:rPr>
                <w:b/>
              </w:rPr>
              <w:t>Направление 1.6. Сохранение и реабилитация редких и находящихся под угрозой исчезновения видов растений и животных на территории заказника</w:t>
            </w:r>
          </w:p>
        </w:tc>
      </w:tr>
      <w:tr w:rsidR="002719ED" w:rsidRPr="00667F79" w:rsidTr="006C7FCA">
        <w:trPr>
          <w:trHeight w:val="247"/>
          <w:tblHeader/>
        </w:trPr>
        <w:tc>
          <w:tcPr>
            <w:tcW w:w="14742" w:type="dxa"/>
            <w:gridSpan w:val="8"/>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Благодаря реализации мероприятий по данному направлению планируется решение следующих задач:</w:t>
            </w:r>
          </w:p>
          <w:p w:rsidR="002719ED" w:rsidRPr="00667F79" w:rsidRDefault="002719ED" w:rsidP="006C7FCA">
            <w:pPr>
              <w:numPr>
                <w:ilvl w:val="0"/>
                <w:numId w:val="13"/>
              </w:numPr>
            </w:pPr>
            <w:r w:rsidRPr="00667F79">
              <w:t>сохранить виды дикорастущих растений и диких животных, находящихся под угрозой исчезновения в условиях естественного произрастания/обитания;</w:t>
            </w:r>
          </w:p>
          <w:p w:rsidR="002719ED" w:rsidRPr="00667F79" w:rsidRDefault="002719ED" w:rsidP="006C7FCA">
            <w:pPr>
              <w:numPr>
                <w:ilvl w:val="0"/>
                <w:numId w:val="13"/>
              </w:numPr>
            </w:pPr>
            <w:r w:rsidRPr="00667F79">
              <w:t>восстановить ключевые экосистемы, являющиеся местами обитания редких и исчезающих видов, которые в настоящее время подвержены деградации и зарастанию, путем реализации пилотных проектов и восстановления традиционных режимов ведения хозяйства;</w:t>
            </w:r>
          </w:p>
          <w:p w:rsidR="002719ED" w:rsidRPr="00667F79" w:rsidRDefault="002719ED" w:rsidP="006C7FCA">
            <w:pPr>
              <w:numPr>
                <w:ilvl w:val="0"/>
                <w:numId w:val="13"/>
              </w:numPr>
            </w:pPr>
            <w:r w:rsidRPr="00667F79">
              <w:t>минимизировать негативные факторы, которые представляют собой угрозу для редких и исчезающих видов.</w:t>
            </w:r>
          </w:p>
          <w:p w:rsidR="002719ED" w:rsidRPr="00667F79" w:rsidRDefault="002719ED" w:rsidP="006C7FCA">
            <w:r w:rsidRPr="00667F79">
              <w:t>Принципиальные требования к реализации мероприятий по данному направлению:</w:t>
            </w:r>
          </w:p>
          <w:p w:rsidR="002719ED" w:rsidRPr="00667F79" w:rsidRDefault="002719ED" w:rsidP="006C7FCA">
            <w:pPr>
              <w:numPr>
                <w:ilvl w:val="0"/>
                <w:numId w:val="14"/>
              </w:numPr>
            </w:pPr>
            <w:r w:rsidRPr="00667F79">
              <w:t>соблюдение ряда требований по сохранению популяций охраняемых видов растений, в том числе с разработкой планов действий по сохранению популяций отдельных видов;</w:t>
            </w:r>
          </w:p>
          <w:p w:rsidR="002719ED" w:rsidRPr="00667F79" w:rsidRDefault="002719ED" w:rsidP="006C7FCA">
            <w:pPr>
              <w:numPr>
                <w:ilvl w:val="0"/>
                <w:numId w:val="14"/>
              </w:numPr>
            </w:pPr>
            <w:r w:rsidRPr="00667F79">
              <w:t>разработка системы мер и планов действий по борьбе с зарастанием древесно-кустарниковой растительностью;</w:t>
            </w:r>
          </w:p>
          <w:p w:rsidR="002719ED" w:rsidRPr="00667F79" w:rsidRDefault="002719ED" w:rsidP="006C7FCA">
            <w:pPr>
              <w:numPr>
                <w:ilvl w:val="0"/>
                <w:numId w:val="14"/>
              </w:numPr>
            </w:pPr>
            <w:r w:rsidRPr="00667F79">
              <w:t xml:space="preserve">для выполнения работ требуется привлечение экспертов </w:t>
            </w:r>
            <w:r w:rsidR="00C45AD3">
              <w:t xml:space="preserve">НАН </w:t>
            </w:r>
            <w:r w:rsidR="0051177D">
              <w:t>Б</w:t>
            </w:r>
            <w:r w:rsidRPr="00667F79">
              <w:t>еларуси и других научных и научно-образовательных организаций страны.</w:t>
            </w:r>
          </w:p>
        </w:tc>
      </w:tr>
      <w:tr w:rsidR="002719ED" w:rsidRPr="00667F79" w:rsidTr="006C7FCA">
        <w:trPr>
          <w:trHeight w:val="247"/>
          <w:tblHeader/>
        </w:trPr>
        <w:tc>
          <w:tcPr>
            <w:tcW w:w="745"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1.6.1.</w:t>
            </w:r>
          </w:p>
        </w:tc>
        <w:tc>
          <w:tcPr>
            <w:tcW w:w="4391" w:type="dxa"/>
            <w:tcBorders>
              <w:top w:val="single" w:sz="4" w:space="0" w:color="auto"/>
              <w:left w:val="single" w:sz="4" w:space="0" w:color="auto"/>
              <w:bottom w:val="single" w:sz="4" w:space="0" w:color="auto"/>
              <w:right w:val="single" w:sz="4" w:space="0" w:color="auto"/>
            </w:tcBorders>
            <w:shd w:val="clear" w:color="auto" w:fill="FFFFFF"/>
          </w:tcPr>
          <w:p w:rsidR="002719ED" w:rsidRDefault="002719ED" w:rsidP="0051177D">
            <w:pPr>
              <w:jc w:val="both"/>
            </w:pPr>
            <w:r w:rsidRPr="00667F79">
              <w:t xml:space="preserve">Продолжение работ по инвентаризации мест обитания редких и находящихся под угрозой исчезновения видов диких животных и передаче </w:t>
            </w:r>
            <w:r w:rsidR="0051177D" w:rsidRPr="0051177D">
              <w:t>мест обитания диких животных, относящихся к видам, включенным в Красную книгу Республики Беларусь, и (или) к видам, подпадающим под действие международных договоров Республики Беларусь</w:t>
            </w:r>
            <w:r w:rsidR="0034396D">
              <w:t xml:space="preserve"> и передачи мест </w:t>
            </w:r>
            <w:r w:rsidR="0034396D" w:rsidRPr="00667F79">
              <w:t>произрастания под охрану землепользователей</w:t>
            </w:r>
          </w:p>
          <w:p w:rsidR="0051177D" w:rsidRPr="00667F79" w:rsidRDefault="0051177D" w:rsidP="006C7FCA"/>
        </w:tc>
        <w:tc>
          <w:tcPr>
            <w:tcW w:w="2321"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Сохранить редкие виды животных in situ</w:t>
            </w:r>
          </w:p>
        </w:tc>
        <w:tc>
          <w:tcPr>
            <w:tcW w:w="2184"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Сохранены популяции редких аборигенных животных, переданы под охрану местообитания охраняемых видов животных</w:t>
            </w:r>
          </w:p>
        </w:tc>
        <w:tc>
          <w:tcPr>
            <w:tcW w:w="1735"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3E2AC6">
            <w:r w:rsidRPr="00667F79">
              <w:t>ГПУ «Озеры», ГЛХУ «Гродненский лесхоз»</w:t>
            </w:r>
            <w:r w:rsidR="003E2AC6">
              <w:t xml:space="preserve"> (выбор исполнителя определяется по результатам процедуры государственной закупк)</w:t>
            </w:r>
          </w:p>
        </w:tc>
        <w:tc>
          <w:tcPr>
            <w:tcW w:w="1027"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Постоянно</w:t>
            </w:r>
          </w:p>
        </w:tc>
        <w:tc>
          <w:tcPr>
            <w:tcW w:w="1170"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rPr>
                <w:bCs/>
              </w:rPr>
              <w:t>Фактические суммы затрат  будут </w:t>
            </w:r>
            <w:r w:rsidRPr="00667F79">
              <w:t>определены перед (после) реализацией (ии) мероприятия</w:t>
            </w:r>
          </w:p>
        </w:tc>
        <w:tc>
          <w:tcPr>
            <w:tcW w:w="1169" w:type="dxa"/>
            <w:tcBorders>
              <w:top w:val="single" w:sz="4" w:space="0" w:color="auto"/>
              <w:left w:val="single" w:sz="4" w:space="0" w:color="auto"/>
              <w:bottom w:val="single" w:sz="4" w:space="0" w:color="auto"/>
              <w:right w:val="single" w:sz="4" w:space="0" w:color="auto"/>
            </w:tcBorders>
            <w:shd w:val="clear" w:color="auto" w:fill="FFFFFF"/>
          </w:tcPr>
          <w:p w:rsidR="002719ED" w:rsidRPr="00950BD1" w:rsidRDefault="002719ED" w:rsidP="006C7FCA">
            <w:r w:rsidRPr="00950BD1">
              <w:t>Республиканский бюджет, местный бюджет</w:t>
            </w:r>
          </w:p>
          <w:p w:rsidR="002719ED" w:rsidRPr="00950BD1" w:rsidRDefault="002719ED" w:rsidP="006C7FCA"/>
        </w:tc>
      </w:tr>
      <w:tr w:rsidR="002719ED" w:rsidRPr="00667F79" w:rsidTr="006C7FCA">
        <w:trPr>
          <w:trHeight w:val="247"/>
          <w:tblHeader/>
        </w:trPr>
        <w:tc>
          <w:tcPr>
            <w:tcW w:w="745"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1.6.2.</w:t>
            </w:r>
          </w:p>
        </w:tc>
        <w:tc>
          <w:tcPr>
            <w:tcW w:w="4391"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51177D">
            <w:pPr>
              <w:jc w:val="both"/>
            </w:pPr>
            <w:r w:rsidRPr="00667F79">
              <w:t xml:space="preserve">Продолжение работ по инвентаризации мест произрастания редких и находящихся под угрозой исчезновения видов дикорастущих растений и передаче </w:t>
            </w:r>
            <w:r w:rsidR="0051177D" w:rsidRPr="0051177D">
              <w:t>мест произрастания дикорастущих растений, относящихся к видам, включенным в Красную книгу Республики Беларусь, и (или) к видам, подпадающим под действие международных договоров Республики Беларусь</w:t>
            </w:r>
            <w:r w:rsidR="0051177D">
              <w:t xml:space="preserve"> и передачи мест </w:t>
            </w:r>
            <w:r w:rsidRPr="00667F79">
              <w:t>произрастания под охрану землепользователей</w:t>
            </w:r>
          </w:p>
        </w:tc>
        <w:tc>
          <w:tcPr>
            <w:tcW w:w="2321"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Сохранить редкие виды растений in situ</w:t>
            </w:r>
          </w:p>
        </w:tc>
        <w:tc>
          <w:tcPr>
            <w:tcW w:w="2184"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 xml:space="preserve">Сохранены популяции редких аборигенных растений, переданы под охрану местообитания охраняемых видов </w:t>
            </w:r>
          </w:p>
          <w:p w:rsidR="002719ED" w:rsidRPr="00667F79" w:rsidRDefault="002719ED" w:rsidP="006C7FCA">
            <w:r w:rsidRPr="00667F79">
              <w:t>растений</w:t>
            </w:r>
          </w:p>
        </w:tc>
        <w:tc>
          <w:tcPr>
            <w:tcW w:w="1735"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 xml:space="preserve">ГПУ «Озеры», </w:t>
            </w:r>
          </w:p>
          <w:p w:rsidR="002719ED" w:rsidRPr="00667F79" w:rsidRDefault="003E2AC6" w:rsidP="00FA1B1B">
            <w:r>
              <w:t>(выбор исполнителя определяется по результатам процедуры государственной закупки)</w:t>
            </w:r>
          </w:p>
        </w:tc>
        <w:tc>
          <w:tcPr>
            <w:tcW w:w="1027"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Постоянно</w:t>
            </w:r>
          </w:p>
        </w:tc>
        <w:tc>
          <w:tcPr>
            <w:tcW w:w="1170"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rPr>
                <w:bCs/>
              </w:rPr>
              <w:t>Фактические суммы затрат  будут </w:t>
            </w:r>
            <w:r w:rsidRPr="00667F79">
              <w:t>определены перед (пос</w:t>
            </w:r>
            <w:r>
              <w:t>ле) реализацией (ии) мероприятия</w:t>
            </w:r>
          </w:p>
        </w:tc>
        <w:tc>
          <w:tcPr>
            <w:tcW w:w="1169" w:type="dxa"/>
            <w:tcBorders>
              <w:top w:val="single" w:sz="4" w:space="0" w:color="auto"/>
              <w:left w:val="single" w:sz="4" w:space="0" w:color="auto"/>
              <w:bottom w:val="single" w:sz="4" w:space="0" w:color="auto"/>
              <w:right w:val="single" w:sz="4" w:space="0" w:color="auto"/>
            </w:tcBorders>
            <w:shd w:val="clear" w:color="auto" w:fill="FFFFFF"/>
          </w:tcPr>
          <w:p w:rsidR="002719ED" w:rsidRPr="00950BD1" w:rsidRDefault="002719ED" w:rsidP="006C7FCA">
            <w:r w:rsidRPr="00950BD1">
              <w:t>Республиканский бюджет, местный бюджет</w:t>
            </w:r>
          </w:p>
          <w:p w:rsidR="002719ED" w:rsidRPr="00950BD1" w:rsidRDefault="002719ED" w:rsidP="006C7FCA"/>
        </w:tc>
      </w:tr>
    </w:tbl>
    <w:p w:rsidR="002719ED" w:rsidRPr="00667F79" w:rsidRDefault="002719ED" w:rsidP="002719ED">
      <w:r w:rsidRPr="00667F79">
        <w:br w:type="page"/>
      </w:r>
      <w:r w:rsidRPr="00667F79">
        <w:lastRenderedPageBreak/>
        <w:t>Продолжение таблицы 10.4</w:t>
      </w:r>
    </w:p>
    <w:tbl>
      <w:tblPr>
        <w:tblW w:w="14742" w:type="dxa"/>
        <w:tblInd w:w="-112" w:type="dxa"/>
        <w:tblLayout w:type="fixed"/>
        <w:tblCellMar>
          <w:left w:w="30" w:type="dxa"/>
          <w:right w:w="30" w:type="dxa"/>
        </w:tblCellMar>
        <w:tblLook w:val="0000" w:firstRow="0" w:lastRow="0" w:firstColumn="0" w:lastColumn="0" w:noHBand="0" w:noVBand="0"/>
      </w:tblPr>
      <w:tblGrid>
        <w:gridCol w:w="745"/>
        <w:gridCol w:w="4391"/>
        <w:gridCol w:w="2321"/>
        <w:gridCol w:w="2184"/>
        <w:gridCol w:w="1735"/>
        <w:gridCol w:w="1027"/>
        <w:gridCol w:w="1170"/>
        <w:gridCol w:w="1169"/>
      </w:tblGrid>
      <w:tr w:rsidR="002719ED" w:rsidRPr="00667F79" w:rsidTr="006C7FCA">
        <w:trPr>
          <w:trHeight w:val="247"/>
          <w:tblHeader/>
        </w:trPr>
        <w:tc>
          <w:tcPr>
            <w:tcW w:w="745"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1</w:t>
            </w:r>
          </w:p>
        </w:tc>
        <w:tc>
          <w:tcPr>
            <w:tcW w:w="4391"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2</w:t>
            </w:r>
          </w:p>
        </w:tc>
        <w:tc>
          <w:tcPr>
            <w:tcW w:w="2321"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3</w:t>
            </w:r>
          </w:p>
        </w:tc>
        <w:tc>
          <w:tcPr>
            <w:tcW w:w="2184"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4</w:t>
            </w:r>
          </w:p>
        </w:tc>
        <w:tc>
          <w:tcPr>
            <w:tcW w:w="1735"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5</w:t>
            </w:r>
          </w:p>
        </w:tc>
        <w:tc>
          <w:tcPr>
            <w:tcW w:w="1027"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6</w:t>
            </w:r>
          </w:p>
        </w:tc>
        <w:tc>
          <w:tcPr>
            <w:tcW w:w="1170"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7</w:t>
            </w:r>
          </w:p>
        </w:tc>
        <w:tc>
          <w:tcPr>
            <w:tcW w:w="1169"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8</w:t>
            </w:r>
          </w:p>
        </w:tc>
      </w:tr>
      <w:tr w:rsidR="002719ED" w:rsidRPr="00667F79" w:rsidTr="006C7FCA">
        <w:trPr>
          <w:trHeight w:val="247"/>
          <w:tblHeader/>
        </w:trPr>
        <w:tc>
          <w:tcPr>
            <w:tcW w:w="14742" w:type="dxa"/>
            <w:gridSpan w:val="8"/>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rPr>
                <w:b/>
              </w:rPr>
            </w:pPr>
            <w:r w:rsidRPr="00667F79">
              <w:rPr>
                <w:b/>
              </w:rPr>
              <w:t>Направление 1.7. Борьба с чужеродными инвазивными видами растений и животных</w:t>
            </w:r>
          </w:p>
        </w:tc>
      </w:tr>
      <w:tr w:rsidR="002719ED" w:rsidRPr="00667F79" w:rsidTr="006C7FCA">
        <w:trPr>
          <w:trHeight w:val="247"/>
          <w:tblHeader/>
        </w:trPr>
        <w:tc>
          <w:tcPr>
            <w:tcW w:w="14742" w:type="dxa"/>
            <w:gridSpan w:val="8"/>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Благодаря реализации мероприятий по данному направлению планируется решение следующих задач:</w:t>
            </w:r>
          </w:p>
          <w:p w:rsidR="002719ED" w:rsidRPr="00667F79" w:rsidRDefault="002719ED" w:rsidP="006C7FCA">
            <w:pPr>
              <w:numPr>
                <w:ilvl w:val="0"/>
                <w:numId w:val="15"/>
              </w:numPr>
            </w:pPr>
            <w:r w:rsidRPr="00667F79">
              <w:t>замедлить или остановить процесс вытеснения аборигенных растений и растительных сообществ инвазивными видами;</w:t>
            </w:r>
          </w:p>
          <w:p w:rsidR="002719ED" w:rsidRPr="00667F79" w:rsidRDefault="002719ED" w:rsidP="006C7FCA">
            <w:pPr>
              <w:numPr>
                <w:ilvl w:val="0"/>
                <w:numId w:val="15"/>
              </w:numPr>
            </w:pPr>
            <w:r w:rsidRPr="00667F79">
              <w:t xml:space="preserve">снизить опасность распространения чужеродных инвазивных видов; </w:t>
            </w:r>
          </w:p>
          <w:p w:rsidR="002719ED" w:rsidRPr="00667F79" w:rsidRDefault="002719ED" w:rsidP="006C7FCA">
            <w:pPr>
              <w:numPr>
                <w:ilvl w:val="0"/>
                <w:numId w:val="15"/>
              </w:numPr>
            </w:pPr>
            <w:r w:rsidRPr="00667F79">
              <w:t>снизить негативное влияние агрессивных инвазивных видов животных на аборигенную фауну.</w:t>
            </w:r>
          </w:p>
          <w:p w:rsidR="002719ED" w:rsidRPr="00667F79" w:rsidRDefault="002719ED" w:rsidP="006C7FCA">
            <w:r w:rsidRPr="00667F79">
              <w:t>Принципиальные требования к реализации мероприятий по данному направлению:</w:t>
            </w:r>
          </w:p>
          <w:p w:rsidR="002719ED" w:rsidRPr="00667F79" w:rsidRDefault="002719ED" w:rsidP="006C7FCA">
            <w:pPr>
              <w:numPr>
                <w:ilvl w:val="0"/>
                <w:numId w:val="16"/>
              </w:numPr>
            </w:pPr>
            <w:r w:rsidRPr="00667F79">
              <w:t>борьба с инвазивными чужеродными видами должна проводиться экологически оправданными методами.</w:t>
            </w:r>
          </w:p>
        </w:tc>
      </w:tr>
      <w:tr w:rsidR="002719ED" w:rsidRPr="00667F79" w:rsidTr="006C7FCA">
        <w:trPr>
          <w:trHeight w:val="247"/>
          <w:tblHeader/>
        </w:trPr>
        <w:tc>
          <w:tcPr>
            <w:tcW w:w="745"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1.7.1.</w:t>
            </w:r>
          </w:p>
        </w:tc>
        <w:tc>
          <w:tcPr>
            <w:tcW w:w="4391"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7462CC" w:rsidP="006C7FCA">
            <w:r w:rsidRPr="007462CC">
              <w:t>Проведение работ по сокращению мест произрастания инвазивных чужеродных видов растений, распространение и численность которых подлежат регулированию, перечень которых определен постановлением Совета Министров Республики Беларусь от 07.12.2016 № 1002.</w:t>
            </w:r>
          </w:p>
        </w:tc>
        <w:tc>
          <w:tcPr>
            <w:tcW w:w="2321"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 xml:space="preserve">Прекратить распространение инвазивных видов и захват ими природных </w:t>
            </w:r>
          </w:p>
          <w:p w:rsidR="002719ED" w:rsidRPr="00667F79" w:rsidRDefault="002719ED" w:rsidP="006C7FCA">
            <w:r w:rsidRPr="00667F79">
              <w:t xml:space="preserve">биотопов </w:t>
            </w:r>
          </w:p>
        </w:tc>
        <w:tc>
          <w:tcPr>
            <w:tcW w:w="2184"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Восстановлена</w:t>
            </w:r>
          </w:p>
          <w:p w:rsidR="002719ED" w:rsidRPr="00667F79" w:rsidRDefault="002719ED" w:rsidP="006C7FCA">
            <w:r w:rsidRPr="00667F79">
              <w:t xml:space="preserve">естественная структура </w:t>
            </w:r>
          </w:p>
          <w:p w:rsidR="002719ED" w:rsidRPr="00667F79" w:rsidRDefault="002719ED" w:rsidP="006C7FCA">
            <w:r w:rsidRPr="00667F79">
              <w:t xml:space="preserve">травянистой </w:t>
            </w:r>
          </w:p>
          <w:p w:rsidR="002719ED" w:rsidRPr="00667F79" w:rsidRDefault="002719ED" w:rsidP="006C7FCA">
            <w:r w:rsidRPr="00667F79">
              <w:t>растительности и видовой состав аборигенной флоры, минимизирована опасность биоценотического кризиса</w:t>
            </w:r>
          </w:p>
        </w:tc>
        <w:tc>
          <w:tcPr>
            <w:tcW w:w="1735"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800FD5">
            <w:r w:rsidRPr="00667F79">
              <w:t xml:space="preserve">ГЛХУ «Гродненский лесхоз», </w:t>
            </w:r>
          </w:p>
          <w:p w:rsidR="002719ED" w:rsidRPr="00667F79" w:rsidRDefault="002719ED" w:rsidP="006C7FCA">
            <w:r w:rsidRPr="00667F79">
              <w:t>СПК Заречный-Агро и СПК Гожа и прочие землепользователи</w:t>
            </w:r>
          </w:p>
          <w:p w:rsidR="002719ED" w:rsidRPr="00667F79" w:rsidRDefault="002719ED" w:rsidP="006C7FCA">
            <w:r w:rsidRPr="00667F79">
              <w:t>Сопоцкинский и Гожский сельсоветы,</w:t>
            </w:r>
          </w:p>
          <w:p w:rsidR="002719ED" w:rsidRPr="00667F79" w:rsidRDefault="005B667A" w:rsidP="005B667A">
            <w:r>
              <w:t>организация-подрядчик</w:t>
            </w:r>
          </w:p>
        </w:tc>
        <w:tc>
          <w:tcPr>
            <w:tcW w:w="1027"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2026–2031</w:t>
            </w:r>
          </w:p>
          <w:p w:rsidR="002719ED" w:rsidRPr="00667F79" w:rsidRDefault="002719ED" w:rsidP="006C7FCA"/>
          <w:p w:rsidR="002719ED" w:rsidRPr="00667F79" w:rsidRDefault="002719ED" w:rsidP="006C7FCA"/>
        </w:tc>
        <w:tc>
          <w:tcPr>
            <w:tcW w:w="1170"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rPr>
                <w:bCs/>
              </w:rPr>
              <w:t>Фактические суммы затрат  будут </w:t>
            </w:r>
            <w:r w:rsidRPr="00667F79">
              <w:t>определены перед (после) реализацией (ии) мероприятия</w:t>
            </w:r>
          </w:p>
        </w:tc>
        <w:tc>
          <w:tcPr>
            <w:tcW w:w="1169"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Республиканский и районный бюджет</w:t>
            </w:r>
            <w:r>
              <w:t>ы</w:t>
            </w:r>
          </w:p>
        </w:tc>
      </w:tr>
      <w:tr w:rsidR="002719ED" w:rsidRPr="00667F79" w:rsidTr="006C7FCA">
        <w:trPr>
          <w:trHeight w:val="247"/>
          <w:tblHeader/>
        </w:trPr>
        <w:tc>
          <w:tcPr>
            <w:tcW w:w="745"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1.7.2.</w:t>
            </w:r>
          </w:p>
        </w:tc>
        <w:tc>
          <w:tcPr>
            <w:tcW w:w="4391"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Удаление деревьев, подроста и подлеска инвазивных чужеродных древесных растений в ходе плановых рубок с последующим (при необходимости) лесовосстановлением коренными аборигенными древесными породами</w:t>
            </w:r>
          </w:p>
        </w:tc>
        <w:tc>
          <w:tcPr>
            <w:tcW w:w="2321"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Прекратить вытеснение аборигенных лесных пород инвазивными видами в лесных фитоценозах</w:t>
            </w:r>
          </w:p>
        </w:tc>
        <w:tc>
          <w:tcPr>
            <w:tcW w:w="2184"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Восстановлена естественная структура древостоев и видовой состав аборигенной флоры</w:t>
            </w:r>
          </w:p>
        </w:tc>
        <w:tc>
          <w:tcPr>
            <w:tcW w:w="1735"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ГЛХУ «Гродненский лесхоз»</w:t>
            </w:r>
          </w:p>
        </w:tc>
        <w:tc>
          <w:tcPr>
            <w:tcW w:w="1027"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2026–2030</w:t>
            </w:r>
          </w:p>
        </w:tc>
        <w:tc>
          <w:tcPr>
            <w:tcW w:w="1170"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В рамках проведения лесохозяйственных мероприятий</w:t>
            </w:r>
          </w:p>
        </w:tc>
        <w:tc>
          <w:tcPr>
            <w:tcW w:w="1169"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Собственные средства ГЛХУ</w:t>
            </w:r>
          </w:p>
        </w:tc>
      </w:tr>
    </w:tbl>
    <w:p w:rsidR="002719ED" w:rsidRPr="00667F79" w:rsidRDefault="002719ED" w:rsidP="002719ED">
      <w:r w:rsidRPr="00667F79">
        <w:br w:type="page"/>
      </w:r>
      <w:r w:rsidRPr="00667F79">
        <w:lastRenderedPageBreak/>
        <w:t>Продолжение таблицы 10.4</w:t>
      </w:r>
    </w:p>
    <w:tbl>
      <w:tblPr>
        <w:tblW w:w="14742" w:type="dxa"/>
        <w:tblInd w:w="-112" w:type="dxa"/>
        <w:tblLayout w:type="fixed"/>
        <w:tblCellMar>
          <w:left w:w="30" w:type="dxa"/>
          <w:right w:w="30" w:type="dxa"/>
        </w:tblCellMar>
        <w:tblLook w:val="0000" w:firstRow="0" w:lastRow="0" w:firstColumn="0" w:lastColumn="0" w:noHBand="0" w:noVBand="0"/>
      </w:tblPr>
      <w:tblGrid>
        <w:gridCol w:w="745"/>
        <w:gridCol w:w="4391"/>
        <w:gridCol w:w="2321"/>
        <w:gridCol w:w="2184"/>
        <w:gridCol w:w="1735"/>
        <w:gridCol w:w="1027"/>
        <w:gridCol w:w="1170"/>
        <w:gridCol w:w="1169"/>
      </w:tblGrid>
      <w:tr w:rsidR="002719ED" w:rsidRPr="00667F79" w:rsidTr="006C7FCA">
        <w:trPr>
          <w:trHeight w:val="247"/>
          <w:tblHeader/>
        </w:trPr>
        <w:tc>
          <w:tcPr>
            <w:tcW w:w="745"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1</w:t>
            </w:r>
          </w:p>
        </w:tc>
        <w:tc>
          <w:tcPr>
            <w:tcW w:w="4391"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2</w:t>
            </w:r>
          </w:p>
        </w:tc>
        <w:tc>
          <w:tcPr>
            <w:tcW w:w="2321"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3</w:t>
            </w:r>
          </w:p>
        </w:tc>
        <w:tc>
          <w:tcPr>
            <w:tcW w:w="2184"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4</w:t>
            </w:r>
          </w:p>
        </w:tc>
        <w:tc>
          <w:tcPr>
            <w:tcW w:w="1735"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5</w:t>
            </w:r>
          </w:p>
        </w:tc>
        <w:tc>
          <w:tcPr>
            <w:tcW w:w="1027"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6</w:t>
            </w:r>
          </w:p>
        </w:tc>
        <w:tc>
          <w:tcPr>
            <w:tcW w:w="1170"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7</w:t>
            </w:r>
          </w:p>
        </w:tc>
        <w:tc>
          <w:tcPr>
            <w:tcW w:w="1169"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8</w:t>
            </w:r>
          </w:p>
        </w:tc>
      </w:tr>
      <w:tr w:rsidR="002719ED" w:rsidRPr="00667F79" w:rsidTr="006C7FCA">
        <w:trPr>
          <w:trHeight w:val="247"/>
          <w:tblHeader/>
        </w:trPr>
        <w:tc>
          <w:tcPr>
            <w:tcW w:w="14742" w:type="dxa"/>
            <w:gridSpan w:val="8"/>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rPr>
                <w:b/>
              </w:rPr>
            </w:pPr>
            <w:r w:rsidRPr="00667F79">
              <w:rPr>
                <w:b/>
              </w:rPr>
              <w:t>Направление 1.8. Укрепление международного сотрудничества</w:t>
            </w:r>
          </w:p>
        </w:tc>
      </w:tr>
      <w:tr w:rsidR="002719ED" w:rsidRPr="00667F79" w:rsidTr="006C7FCA">
        <w:trPr>
          <w:trHeight w:val="247"/>
          <w:tblHeader/>
        </w:trPr>
        <w:tc>
          <w:tcPr>
            <w:tcW w:w="14742" w:type="dxa"/>
            <w:gridSpan w:val="8"/>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Благодаря реализации мероприятий по данному направлению планируется достижение следующих задач:</w:t>
            </w:r>
          </w:p>
          <w:p w:rsidR="002719ED" w:rsidRPr="00667F79" w:rsidRDefault="002719ED" w:rsidP="006C7FCA">
            <w:pPr>
              <w:numPr>
                <w:ilvl w:val="0"/>
                <w:numId w:val="17"/>
              </w:numPr>
            </w:pPr>
            <w:r w:rsidRPr="00667F79">
              <w:t>улучшить международную координацию охраны и использования природного комплекса заказника;</w:t>
            </w:r>
          </w:p>
          <w:p w:rsidR="002719ED" w:rsidRPr="00667F79" w:rsidRDefault="002719ED" w:rsidP="006C7FCA">
            <w:pPr>
              <w:numPr>
                <w:ilvl w:val="0"/>
                <w:numId w:val="17"/>
              </w:numPr>
            </w:pPr>
            <w:r w:rsidRPr="00667F79">
              <w:t xml:space="preserve">повысить международный природоохранный престиж заказника и </w:t>
            </w:r>
            <w:r w:rsidR="0051177D">
              <w:t>Беларуси</w:t>
            </w:r>
            <w:r w:rsidRPr="00667F79">
              <w:t xml:space="preserve"> в целом.</w:t>
            </w:r>
          </w:p>
          <w:p w:rsidR="002719ED" w:rsidRPr="00667F79" w:rsidRDefault="002719ED" w:rsidP="006C7FCA">
            <w:r w:rsidRPr="00667F79">
              <w:t>Принципиальные требования к реализации мероприятий по данному направлению:</w:t>
            </w:r>
          </w:p>
          <w:p w:rsidR="002719ED" w:rsidRPr="00667F79" w:rsidRDefault="002719ED" w:rsidP="006C7FCA">
            <w:pPr>
              <w:numPr>
                <w:ilvl w:val="0"/>
                <w:numId w:val="18"/>
              </w:numPr>
            </w:pPr>
            <w:r w:rsidRPr="00667F79">
              <w:t>наличие соответствующих международных договорённостей;</w:t>
            </w:r>
          </w:p>
          <w:p w:rsidR="002719ED" w:rsidRPr="00667F79" w:rsidRDefault="002719ED" w:rsidP="006C7FCA">
            <w:pPr>
              <w:numPr>
                <w:ilvl w:val="0"/>
                <w:numId w:val="18"/>
              </w:numPr>
            </w:pPr>
            <w:r w:rsidRPr="00667F79">
              <w:t>участие Министерства природных ресурсов и охраны окружающей среды в реализации мероприятий.</w:t>
            </w:r>
          </w:p>
        </w:tc>
      </w:tr>
      <w:tr w:rsidR="002719ED" w:rsidRPr="00667F79" w:rsidTr="006C7FCA">
        <w:trPr>
          <w:trHeight w:val="247"/>
          <w:tblHeader/>
        </w:trPr>
        <w:tc>
          <w:tcPr>
            <w:tcW w:w="745"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1.8.1.</w:t>
            </w:r>
          </w:p>
        </w:tc>
        <w:tc>
          <w:tcPr>
            <w:tcW w:w="4391"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 xml:space="preserve">Налаживание устойчивых связей с российскими исследователями природы и с российскими туристическими компаниями </w:t>
            </w:r>
          </w:p>
        </w:tc>
        <w:tc>
          <w:tcPr>
            <w:tcW w:w="2321"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 xml:space="preserve">Организация совместных исследований растительного и животного мира заказника </w:t>
            </w:r>
          </w:p>
        </w:tc>
        <w:tc>
          <w:tcPr>
            <w:tcW w:w="2184"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 xml:space="preserve">Проведены исследования растительного и животного мира, опубликованы научные и научно-популярные статьи, налажен научный туризм </w:t>
            </w:r>
          </w:p>
        </w:tc>
        <w:tc>
          <w:tcPr>
            <w:tcW w:w="1735"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 xml:space="preserve">ГПУ «Озеры», </w:t>
            </w:r>
          </w:p>
          <w:p w:rsidR="002719ED" w:rsidRPr="00667F79" w:rsidRDefault="003E2AC6" w:rsidP="003E2AC6">
            <w:r>
              <w:t>ПРООН, (выбор исполнителя определяется по результатам процедуры государственной закупки)</w:t>
            </w:r>
          </w:p>
        </w:tc>
        <w:tc>
          <w:tcPr>
            <w:tcW w:w="1027"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2026–2032</w:t>
            </w:r>
          </w:p>
        </w:tc>
        <w:tc>
          <w:tcPr>
            <w:tcW w:w="1170"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20,0</w:t>
            </w:r>
          </w:p>
        </w:tc>
        <w:tc>
          <w:tcPr>
            <w:tcW w:w="1169"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t>Местный бюджет</w:t>
            </w:r>
          </w:p>
        </w:tc>
      </w:tr>
      <w:tr w:rsidR="002719ED" w:rsidRPr="00667F79" w:rsidTr="006C7FCA">
        <w:trPr>
          <w:trHeight w:val="247"/>
          <w:tblHeader/>
        </w:trPr>
        <w:tc>
          <w:tcPr>
            <w:tcW w:w="14742" w:type="dxa"/>
            <w:gridSpan w:val="8"/>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rPr>
                <w:b/>
              </w:rPr>
            </w:pPr>
            <w:r w:rsidRPr="00667F79">
              <w:rPr>
                <w:b/>
              </w:rPr>
              <w:t>Направление 1.9. Развитие и обеспечение функционирования эффективной системы мониторинга экосистем и важнейших компонентов животного и растительного мира</w:t>
            </w:r>
          </w:p>
        </w:tc>
      </w:tr>
      <w:tr w:rsidR="002719ED" w:rsidRPr="00667F79" w:rsidTr="006C7FCA">
        <w:trPr>
          <w:trHeight w:val="247"/>
          <w:tblHeader/>
        </w:trPr>
        <w:tc>
          <w:tcPr>
            <w:tcW w:w="14742" w:type="dxa"/>
            <w:gridSpan w:val="8"/>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Благодаря реализации мероприятий по данному направлению планируется достижение следующих задач:</w:t>
            </w:r>
          </w:p>
          <w:p w:rsidR="002719ED" w:rsidRPr="00667F79" w:rsidRDefault="002719ED" w:rsidP="006C7FCA">
            <w:pPr>
              <w:numPr>
                <w:ilvl w:val="0"/>
                <w:numId w:val="19"/>
              </w:numPr>
            </w:pPr>
            <w:r w:rsidRPr="00667F79">
              <w:t>контроль состояния водных объектов и гидрологического режима территории;</w:t>
            </w:r>
          </w:p>
          <w:p w:rsidR="002719ED" w:rsidRPr="00667F79" w:rsidRDefault="002719ED" w:rsidP="006C7FCA">
            <w:pPr>
              <w:numPr>
                <w:ilvl w:val="0"/>
                <w:numId w:val="19"/>
              </w:numPr>
            </w:pPr>
            <w:r w:rsidRPr="00667F79">
              <w:t>контроль лесопатологической обстановки;</w:t>
            </w:r>
          </w:p>
          <w:p w:rsidR="002719ED" w:rsidRPr="00667F79" w:rsidRDefault="002719ED" w:rsidP="006C7FCA">
            <w:pPr>
              <w:numPr>
                <w:ilvl w:val="0"/>
                <w:numId w:val="19"/>
              </w:numPr>
            </w:pPr>
            <w:r w:rsidRPr="00667F79">
              <w:t>контроль состояния популяций ключевых и редких видов;</w:t>
            </w:r>
          </w:p>
          <w:p w:rsidR="002719ED" w:rsidRPr="00667F79" w:rsidRDefault="002719ED" w:rsidP="006C7FCA">
            <w:pPr>
              <w:numPr>
                <w:ilvl w:val="0"/>
                <w:numId w:val="19"/>
              </w:numPr>
            </w:pPr>
            <w:r w:rsidRPr="00667F79">
              <w:t>контроль состояния экосистем;</w:t>
            </w:r>
          </w:p>
          <w:p w:rsidR="002719ED" w:rsidRPr="00667F79" w:rsidRDefault="002719ED" w:rsidP="006C7FCA">
            <w:pPr>
              <w:numPr>
                <w:ilvl w:val="0"/>
                <w:numId w:val="19"/>
              </w:numPr>
            </w:pPr>
            <w:r w:rsidRPr="00667F79">
              <w:t>контроль распространения инвазивных чужеродных видов.</w:t>
            </w:r>
          </w:p>
          <w:p w:rsidR="002719ED" w:rsidRPr="00667F79" w:rsidRDefault="002719ED" w:rsidP="006C7FCA">
            <w:r w:rsidRPr="00667F79">
              <w:t>Принципиальные требования к реализации мероприятий по данному направлению:</w:t>
            </w:r>
          </w:p>
          <w:p w:rsidR="002719ED" w:rsidRPr="00667F79" w:rsidRDefault="002719ED" w:rsidP="006C7FCA">
            <w:pPr>
              <w:numPr>
                <w:ilvl w:val="0"/>
                <w:numId w:val="20"/>
              </w:numPr>
            </w:pPr>
            <w:r w:rsidRPr="00667F79">
              <w:t>повышение квалификации работников ГПУ, осуществляющих управление заказником и проведение мониторинга;</w:t>
            </w:r>
          </w:p>
          <w:p w:rsidR="002719ED" w:rsidRPr="00667F79" w:rsidRDefault="002719ED" w:rsidP="006C7FCA">
            <w:pPr>
              <w:numPr>
                <w:ilvl w:val="0"/>
                <w:numId w:val="20"/>
              </w:numPr>
            </w:pPr>
            <w:r w:rsidRPr="00667F79">
              <w:t>создание репрезентативной и эффективной сети пунктов мониторинга экосистем заказника.</w:t>
            </w:r>
          </w:p>
        </w:tc>
      </w:tr>
    </w:tbl>
    <w:p w:rsidR="002719ED" w:rsidRPr="00667F79" w:rsidRDefault="002719ED" w:rsidP="002719ED">
      <w:r w:rsidRPr="00667F79">
        <w:br w:type="page"/>
      </w:r>
      <w:r w:rsidRPr="00667F79">
        <w:lastRenderedPageBreak/>
        <w:t>Продолжение таблицы 10.4</w:t>
      </w:r>
    </w:p>
    <w:tbl>
      <w:tblPr>
        <w:tblW w:w="14742" w:type="dxa"/>
        <w:tblInd w:w="-112" w:type="dxa"/>
        <w:tblLayout w:type="fixed"/>
        <w:tblCellMar>
          <w:left w:w="30" w:type="dxa"/>
          <w:right w:w="30" w:type="dxa"/>
        </w:tblCellMar>
        <w:tblLook w:val="0000" w:firstRow="0" w:lastRow="0" w:firstColumn="0" w:lastColumn="0" w:noHBand="0" w:noVBand="0"/>
      </w:tblPr>
      <w:tblGrid>
        <w:gridCol w:w="745"/>
        <w:gridCol w:w="4391"/>
        <w:gridCol w:w="2321"/>
        <w:gridCol w:w="2184"/>
        <w:gridCol w:w="1735"/>
        <w:gridCol w:w="1027"/>
        <w:gridCol w:w="1170"/>
        <w:gridCol w:w="1169"/>
      </w:tblGrid>
      <w:tr w:rsidR="002719ED" w:rsidRPr="00667F79" w:rsidTr="006C7FCA">
        <w:trPr>
          <w:trHeight w:val="247"/>
          <w:tblHeader/>
        </w:trPr>
        <w:tc>
          <w:tcPr>
            <w:tcW w:w="772"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1</w:t>
            </w:r>
          </w:p>
        </w:tc>
        <w:tc>
          <w:tcPr>
            <w:tcW w:w="4563"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2</w:t>
            </w:r>
          </w:p>
        </w:tc>
        <w:tc>
          <w:tcPr>
            <w:tcW w:w="2410"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3</w:t>
            </w:r>
          </w:p>
        </w:tc>
        <w:tc>
          <w:tcPr>
            <w:tcW w:w="2268"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4</w:t>
            </w:r>
          </w:p>
        </w:tc>
        <w:tc>
          <w:tcPr>
            <w:tcW w:w="1801"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5</w:t>
            </w:r>
          </w:p>
        </w:tc>
        <w:tc>
          <w:tcPr>
            <w:tcW w:w="1065"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6</w:t>
            </w:r>
          </w:p>
        </w:tc>
        <w:tc>
          <w:tcPr>
            <w:tcW w:w="1213"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7</w:t>
            </w:r>
          </w:p>
        </w:tc>
        <w:tc>
          <w:tcPr>
            <w:tcW w:w="1212"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8</w:t>
            </w:r>
          </w:p>
        </w:tc>
      </w:tr>
      <w:tr w:rsidR="002719ED" w:rsidRPr="00667F79" w:rsidTr="006C7FCA">
        <w:trPr>
          <w:trHeight w:val="247"/>
          <w:tblHeader/>
        </w:trPr>
        <w:tc>
          <w:tcPr>
            <w:tcW w:w="772"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1.9.1.</w:t>
            </w:r>
          </w:p>
        </w:tc>
        <w:tc>
          <w:tcPr>
            <w:tcW w:w="4563"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 xml:space="preserve">Обеспечение проведения эффективного </w:t>
            </w:r>
          </w:p>
          <w:p w:rsidR="002719ED" w:rsidRPr="00667F79" w:rsidRDefault="002719ED" w:rsidP="006C7FCA">
            <w:r w:rsidRPr="00667F79">
              <w:t>лесопатологического мониторинга лесного фонда</w:t>
            </w:r>
          </w:p>
        </w:tc>
        <w:tc>
          <w:tcPr>
            <w:tcW w:w="2410"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Предотвратить возможность массового усыхания сосновых фитоценозов в результате повреждения стволовыми вредителями, сосновых фитоценозов сосновым пилильщиком, широколиственных лесов – листогрызущими насекомыми; своевременно реагировать на вспышки численности вредителей</w:t>
            </w:r>
          </w:p>
        </w:tc>
        <w:tc>
          <w:tcPr>
            <w:tcW w:w="2268"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Улучшена информационная база принятия управленческих решений</w:t>
            </w:r>
          </w:p>
        </w:tc>
        <w:tc>
          <w:tcPr>
            <w:tcW w:w="1801"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ГЛХУ «Гродненский лесхоз»,</w:t>
            </w:r>
          </w:p>
          <w:p w:rsidR="002719ED" w:rsidRPr="00667F79" w:rsidRDefault="002719ED" w:rsidP="006C7FCA">
            <w:r w:rsidRPr="00667F79">
              <w:t>ГУ «Беллесозащита»</w:t>
            </w:r>
          </w:p>
        </w:tc>
        <w:tc>
          <w:tcPr>
            <w:tcW w:w="1065"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2026–2030</w:t>
            </w:r>
          </w:p>
          <w:p w:rsidR="002719ED" w:rsidRPr="00667F79" w:rsidRDefault="002719ED" w:rsidP="006C7FCA"/>
          <w:p w:rsidR="002719ED" w:rsidRPr="00667F79" w:rsidRDefault="002719ED" w:rsidP="006C7FCA"/>
        </w:tc>
        <w:tc>
          <w:tcPr>
            <w:tcW w:w="1213"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rPr>
                <w:bCs/>
              </w:rPr>
              <w:t>Фактические суммы затрат  будут </w:t>
            </w:r>
            <w:r w:rsidRPr="00667F79">
              <w:t>определены перед (после) реализацией (ии) мероприятия</w:t>
            </w:r>
          </w:p>
        </w:tc>
        <w:tc>
          <w:tcPr>
            <w:tcW w:w="1212"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 xml:space="preserve">Из средств, выделяемых на ведение лесного </w:t>
            </w:r>
          </w:p>
          <w:p w:rsidR="002719ED" w:rsidRPr="00667F79" w:rsidRDefault="002719ED" w:rsidP="006C7FCA">
            <w:r w:rsidRPr="00667F79">
              <w:t>хозяйства</w:t>
            </w:r>
          </w:p>
        </w:tc>
      </w:tr>
      <w:tr w:rsidR="002719ED" w:rsidRPr="00667F79" w:rsidTr="006C7FCA">
        <w:trPr>
          <w:trHeight w:val="247"/>
          <w:tblHeader/>
        </w:trPr>
        <w:tc>
          <w:tcPr>
            <w:tcW w:w="772"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1.9.2.</w:t>
            </w:r>
          </w:p>
        </w:tc>
        <w:tc>
          <w:tcPr>
            <w:tcW w:w="4563"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Организация мониторинга и контроля за популяциями ключевых видов дикорастущих растений, видов, включённых в Красную книгу Республики Беларусь, и проведение наблюдений за ними</w:t>
            </w:r>
          </w:p>
        </w:tc>
        <w:tc>
          <w:tcPr>
            <w:tcW w:w="2410"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Обеспечить эффективный контроль за состоянием популяций охраняемых видов растений</w:t>
            </w:r>
          </w:p>
        </w:tc>
        <w:tc>
          <w:tcPr>
            <w:tcW w:w="2268"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Обеспечен эффективный мониторинг состояния популяций охраняемыми видами растений</w:t>
            </w:r>
          </w:p>
        </w:tc>
        <w:tc>
          <w:tcPr>
            <w:tcW w:w="1801" w:type="dxa"/>
            <w:tcBorders>
              <w:top w:val="single" w:sz="4" w:space="0" w:color="auto"/>
              <w:left w:val="single" w:sz="4" w:space="0" w:color="auto"/>
              <w:bottom w:val="single" w:sz="4" w:space="0" w:color="auto"/>
              <w:right w:val="single" w:sz="4" w:space="0" w:color="auto"/>
            </w:tcBorders>
            <w:shd w:val="clear" w:color="auto" w:fill="FFFFFF"/>
          </w:tcPr>
          <w:p w:rsidR="002719ED" w:rsidRPr="002E0DB1" w:rsidRDefault="002719ED" w:rsidP="006C7FCA">
            <w:pPr>
              <w:rPr>
                <w:color w:val="0070C0"/>
              </w:rPr>
            </w:pPr>
            <w:r w:rsidRPr="00667F79">
              <w:t xml:space="preserve">ГПУ «Озеры», </w:t>
            </w:r>
          </w:p>
          <w:p w:rsidR="005B667A" w:rsidRPr="00667F79" w:rsidRDefault="005B667A" w:rsidP="006C7FCA">
            <w:r>
              <w:t>организация-подрядчик</w:t>
            </w:r>
            <w:r w:rsidR="003E2AC6">
              <w:t xml:space="preserve"> (выбор исполнителя определяется по результатам процедуры государственной закупки)</w:t>
            </w:r>
          </w:p>
        </w:tc>
        <w:tc>
          <w:tcPr>
            <w:tcW w:w="1065"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2026–2030</w:t>
            </w:r>
          </w:p>
        </w:tc>
        <w:tc>
          <w:tcPr>
            <w:tcW w:w="1213"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rPr>
                <w:bCs/>
              </w:rPr>
              <w:t>Фактические суммы затрат  будут </w:t>
            </w:r>
            <w:r w:rsidRPr="00667F79">
              <w:t>определены перед (после) реализацией (ии) мероприятия</w:t>
            </w:r>
          </w:p>
        </w:tc>
        <w:tc>
          <w:tcPr>
            <w:tcW w:w="1212"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Рес</w:t>
            </w:r>
            <w:r>
              <w:t>публиканский и районный бюджет</w:t>
            </w:r>
          </w:p>
        </w:tc>
      </w:tr>
      <w:tr w:rsidR="002719ED" w:rsidRPr="00667F79" w:rsidTr="006C7FCA">
        <w:trPr>
          <w:trHeight w:val="247"/>
          <w:tblHeader/>
        </w:trPr>
        <w:tc>
          <w:tcPr>
            <w:tcW w:w="772"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1.9.3.</w:t>
            </w:r>
          </w:p>
        </w:tc>
        <w:tc>
          <w:tcPr>
            <w:tcW w:w="4563"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Организация мониторинга популяций хозяйственно ценных и редких видов диких животных, включённых в Красную книгу, включая виды, по которым в рамках настоящего Плана управления намечены мероприятия активной охраны</w:t>
            </w:r>
          </w:p>
        </w:tc>
        <w:tc>
          <w:tcPr>
            <w:tcW w:w="2410"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Обеспечить контроль за состоянием хозяйственно ценных и редких видов животных</w:t>
            </w:r>
          </w:p>
        </w:tc>
        <w:tc>
          <w:tcPr>
            <w:tcW w:w="2268"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Обеспечен эффективный мониторинг состояния популяций хозяйственно ценных и редких видов диких животных</w:t>
            </w:r>
          </w:p>
        </w:tc>
        <w:tc>
          <w:tcPr>
            <w:tcW w:w="1801"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ГПУ «Озеры»,</w:t>
            </w:r>
          </w:p>
          <w:p w:rsidR="002719ED" w:rsidRPr="00667F79" w:rsidRDefault="003E2AC6" w:rsidP="006C7FCA">
            <w:r>
              <w:t>(выбор исполнителя определяется по результатам процедуры государственной закупки)</w:t>
            </w:r>
          </w:p>
        </w:tc>
        <w:tc>
          <w:tcPr>
            <w:tcW w:w="1065"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2026–2030</w:t>
            </w:r>
          </w:p>
        </w:tc>
        <w:tc>
          <w:tcPr>
            <w:tcW w:w="1213"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rPr>
                <w:bCs/>
              </w:rPr>
              <w:t>Фактические суммы затрат  будут </w:t>
            </w:r>
            <w:r w:rsidRPr="00667F79">
              <w:t>определены перед (после) реализацией (ии) мероприятия</w:t>
            </w:r>
          </w:p>
        </w:tc>
        <w:tc>
          <w:tcPr>
            <w:tcW w:w="1212"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 xml:space="preserve">Республиканский </w:t>
            </w:r>
            <w:r>
              <w:t xml:space="preserve">и местный </w:t>
            </w:r>
            <w:r w:rsidRPr="00667F79">
              <w:t>бюджет</w:t>
            </w:r>
          </w:p>
        </w:tc>
      </w:tr>
    </w:tbl>
    <w:p w:rsidR="002719ED" w:rsidRPr="00667F79" w:rsidRDefault="002719ED" w:rsidP="002719ED">
      <w:r w:rsidRPr="00667F79">
        <w:br w:type="page"/>
      </w:r>
      <w:r w:rsidRPr="00667F79">
        <w:lastRenderedPageBreak/>
        <w:t>Окончание таблицы 10.4</w:t>
      </w:r>
    </w:p>
    <w:tbl>
      <w:tblPr>
        <w:tblW w:w="14742" w:type="dxa"/>
        <w:tblInd w:w="-112" w:type="dxa"/>
        <w:tblLayout w:type="fixed"/>
        <w:tblCellMar>
          <w:left w:w="30" w:type="dxa"/>
          <w:right w:w="30" w:type="dxa"/>
        </w:tblCellMar>
        <w:tblLook w:val="0000" w:firstRow="0" w:lastRow="0" w:firstColumn="0" w:lastColumn="0" w:noHBand="0" w:noVBand="0"/>
      </w:tblPr>
      <w:tblGrid>
        <w:gridCol w:w="745"/>
        <w:gridCol w:w="4391"/>
        <w:gridCol w:w="2321"/>
        <w:gridCol w:w="2184"/>
        <w:gridCol w:w="1735"/>
        <w:gridCol w:w="1027"/>
        <w:gridCol w:w="1170"/>
        <w:gridCol w:w="1169"/>
      </w:tblGrid>
      <w:tr w:rsidR="002719ED" w:rsidRPr="00667F79" w:rsidTr="006C7FCA">
        <w:trPr>
          <w:trHeight w:val="247"/>
          <w:tblHeader/>
        </w:trPr>
        <w:tc>
          <w:tcPr>
            <w:tcW w:w="772"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1</w:t>
            </w:r>
          </w:p>
        </w:tc>
        <w:tc>
          <w:tcPr>
            <w:tcW w:w="4563"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2</w:t>
            </w:r>
          </w:p>
        </w:tc>
        <w:tc>
          <w:tcPr>
            <w:tcW w:w="2410"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3</w:t>
            </w:r>
          </w:p>
        </w:tc>
        <w:tc>
          <w:tcPr>
            <w:tcW w:w="2268"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4</w:t>
            </w:r>
          </w:p>
        </w:tc>
        <w:tc>
          <w:tcPr>
            <w:tcW w:w="1801"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5</w:t>
            </w:r>
          </w:p>
        </w:tc>
        <w:tc>
          <w:tcPr>
            <w:tcW w:w="1065"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6</w:t>
            </w:r>
          </w:p>
        </w:tc>
        <w:tc>
          <w:tcPr>
            <w:tcW w:w="1213"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7</w:t>
            </w:r>
          </w:p>
        </w:tc>
        <w:tc>
          <w:tcPr>
            <w:tcW w:w="1212"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jc w:val="center"/>
            </w:pPr>
            <w:r w:rsidRPr="00667F79">
              <w:t>8</w:t>
            </w:r>
          </w:p>
        </w:tc>
      </w:tr>
      <w:tr w:rsidR="002719ED" w:rsidRPr="00667F79" w:rsidTr="006C7FCA">
        <w:trPr>
          <w:trHeight w:val="247"/>
          <w:tblHeader/>
        </w:trPr>
        <w:tc>
          <w:tcPr>
            <w:tcW w:w="772"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1.9.4.</w:t>
            </w:r>
          </w:p>
        </w:tc>
        <w:tc>
          <w:tcPr>
            <w:tcW w:w="4563"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Обеспечение проведения комплексного мониторинга экосистем (лесных, водных, болотных, луговых и других) заказника в соответствии с регламентами Национальной системы мониторинга окружающей среды в Республике Беларусь</w:t>
            </w:r>
          </w:p>
        </w:tc>
        <w:tc>
          <w:tcPr>
            <w:tcW w:w="2410"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Контролировать состояние экосистем</w:t>
            </w:r>
          </w:p>
        </w:tc>
        <w:tc>
          <w:tcPr>
            <w:tcW w:w="2268"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Получение информации о состоянии природных комплексов и объектов заказника и угрозах экологическим системам, своевременное принятие мер по сохранению и восстановлению природных комплексов и объектов, оценка эффективности режима охраны и использования заказника</w:t>
            </w:r>
          </w:p>
        </w:tc>
        <w:tc>
          <w:tcPr>
            <w:tcW w:w="1801"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3E2AC6" w:rsidP="006C7FCA">
            <w:r>
              <w:t>Минприроды, (выбор исполнителя определяется по результатам процедуры государственной закупки)</w:t>
            </w:r>
          </w:p>
          <w:p w:rsidR="002719ED" w:rsidRPr="00667F79" w:rsidRDefault="002719ED" w:rsidP="006C7FCA"/>
        </w:tc>
        <w:tc>
          <w:tcPr>
            <w:tcW w:w="1065"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2026–2030</w:t>
            </w:r>
          </w:p>
        </w:tc>
        <w:tc>
          <w:tcPr>
            <w:tcW w:w="1213"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rPr>
                <w:bCs/>
              </w:rPr>
              <w:t>Фактические суммы затрат  будут </w:t>
            </w:r>
            <w:r w:rsidRPr="00667F79">
              <w:t>определены перед (после) реализацией (ии) мероприятия</w:t>
            </w:r>
          </w:p>
        </w:tc>
        <w:tc>
          <w:tcPr>
            <w:tcW w:w="1212"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Республиканский бюджет</w:t>
            </w:r>
          </w:p>
        </w:tc>
      </w:tr>
      <w:tr w:rsidR="002719ED" w:rsidRPr="00667F79" w:rsidTr="006C7FCA">
        <w:trPr>
          <w:trHeight w:val="247"/>
          <w:tblHeader/>
        </w:trPr>
        <w:tc>
          <w:tcPr>
            <w:tcW w:w="15304" w:type="dxa"/>
            <w:gridSpan w:val="8"/>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pPr>
              <w:rPr>
                <w:b/>
              </w:rPr>
            </w:pPr>
            <w:r w:rsidRPr="00667F79">
              <w:rPr>
                <w:b/>
              </w:rPr>
              <w:t>Направление 1.10. Материально-техническое обеспечение природоохранных мероприятий</w:t>
            </w:r>
          </w:p>
        </w:tc>
      </w:tr>
      <w:tr w:rsidR="002719ED" w:rsidRPr="00667F79" w:rsidTr="006C7FCA">
        <w:trPr>
          <w:trHeight w:val="247"/>
          <w:tblHeader/>
        </w:trPr>
        <w:tc>
          <w:tcPr>
            <w:tcW w:w="772"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1.10.1.</w:t>
            </w:r>
          </w:p>
        </w:tc>
        <w:tc>
          <w:tcPr>
            <w:tcW w:w="4563"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Оснащение ГПУ «Озеры» транспортными средствами (внедорожник), оргтехникой (компьютер, принтер), специальным оборудованием и инвентарём, а также средствами специальной защиты</w:t>
            </w:r>
          </w:p>
        </w:tc>
        <w:tc>
          <w:tcPr>
            <w:tcW w:w="2410"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 xml:space="preserve">Улучшить материально-техническое обеспечение природоохранной </w:t>
            </w:r>
          </w:p>
          <w:p w:rsidR="002719ED" w:rsidRPr="00667F79" w:rsidRDefault="002719ED" w:rsidP="006C7FCA">
            <w:r w:rsidRPr="00667F79">
              <w:t>деятельности</w:t>
            </w:r>
          </w:p>
        </w:tc>
        <w:tc>
          <w:tcPr>
            <w:tcW w:w="2268"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Приобретены транспортные средства, специальное оборудование, средства специальной защиты</w:t>
            </w:r>
          </w:p>
        </w:tc>
        <w:tc>
          <w:tcPr>
            <w:tcW w:w="1801"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 xml:space="preserve">ГПУ «Озеры», </w:t>
            </w:r>
          </w:p>
          <w:p w:rsidR="002719ED" w:rsidRPr="00667F79" w:rsidRDefault="002719ED" w:rsidP="006C7FCA">
            <w:r w:rsidRPr="00667F79">
              <w:t>Гродненский РИК</w:t>
            </w:r>
          </w:p>
        </w:tc>
        <w:tc>
          <w:tcPr>
            <w:tcW w:w="1065"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2026–2029</w:t>
            </w:r>
          </w:p>
          <w:p w:rsidR="002719ED" w:rsidRPr="00667F79" w:rsidRDefault="002719ED" w:rsidP="00273120"/>
        </w:tc>
        <w:tc>
          <w:tcPr>
            <w:tcW w:w="1213"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rsidRPr="00667F79">
              <w:t>170,0</w:t>
            </w:r>
          </w:p>
          <w:p w:rsidR="002719ED" w:rsidRPr="00667F79" w:rsidRDefault="002719ED" w:rsidP="006C7FCA"/>
          <w:p w:rsidR="002719ED" w:rsidRPr="00667F79" w:rsidRDefault="002719ED" w:rsidP="006C7FCA"/>
        </w:tc>
        <w:tc>
          <w:tcPr>
            <w:tcW w:w="1212" w:type="dxa"/>
            <w:tcBorders>
              <w:top w:val="single" w:sz="4" w:space="0" w:color="auto"/>
              <w:left w:val="single" w:sz="4" w:space="0" w:color="auto"/>
              <w:bottom w:val="single" w:sz="4" w:space="0" w:color="auto"/>
              <w:right w:val="single" w:sz="4" w:space="0" w:color="auto"/>
            </w:tcBorders>
            <w:shd w:val="clear" w:color="auto" w:fill="FFFFFF"/>
          </w:tcPr>
          <w:p w:rsidR="002719ED" w:rsidRPr="00667F79" w:rsidRDefault="002719ED" w:rsidP="006C7FCA">
            <w:r>
              <w:t>М</w:t>
            </w:r>
            <w:r w:rsidRPr="00667F79">
              <w:t xml:space="preserve">естный бюджет, </w:t>
            </w:r>
          </w:p>
          <w:p w:rsidR="002719ED" w:rsidRPr="00667F79" w:rsidRDefault="002719ED" w:rsidP="006C7FCA">
            <w:r>
              <w:t>собственные средства</w:t>
            </w:r>
          </w:p>
        </w:tc>
      </w:tr>
    </w:tbl>
    <w:p w:rsidR="002719ED" w:rsidRPr="00667F79" w:rsidRDefault="002719ED" w:rsidP="002719ED">
      <w:pPr>
        <w:sectPr w:rsidR="002719ED" w:rsidRPr="00667F79" w:rsidSect="006C7FCA">
          <w:headerReference w:type="default" r:id="rId65"/>
          <w:footerReference w:type="default" r:id="rId66"/>
          <w:footnotePr>
            <w:numRestart w:val="eachPage"/>
          </w:footnotePr>
          <w:type w:val="nextColumn"/>
          <w:pgSz w:w="16838" w:h="11906" w:orient="landscape"/>
          <w:pgMar w:top="1134" w:right="567" w:bottom="1134" w:left="1134" w:header="709" w:footer="709" w:gutter="0"/>
          <w:cols w:space="708"/>
          <w:docGrid w:linePitch="360"/>
        </w:sectPr>
      </w:pPr>
    </w:p>
    <w:p w:rsidR="002719ED" w:rsidRPr="00667F79" w:rsidRDefault="006C7FCA" w:rsidP="002719ED">
      <w:r>
        <w:lastRenderedPageBreak/>
        <w:t>Таблица</w:t>
      </w:r>
      <w:r w:rsidR="002719ED" w:rsidRPr="00667F79">
        <w:t xml:space="preserve">.10.5 – Мероприятия, направленные на достижение долгосрочной цели 2 «Развитие научных исследований </w:t>
      </w:r>
      <w:r w:rsidR="006373D9">
        <w:t>природных комплексов заказника»</w:t>
      </w:r>
    </w:p>
    <w:tbl>
      <w:tblPr>
        <w:tblW w:w="14742" w:type="dxa"/>
        <w:tblInd w:w="-6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828"/>
        <w:gridCol w:w="4365"/>
        <w:gridCol w:w="2307"/>
        <w:gridCol w:w="2171"/>
        <w:gridCol w:w="1765"/>
        <w:gridCol w:w="1021"/>
        <w:gridCol w:w="1123"/>
        <w:gridCol w:w="1162"/>
      </w:tblGrid>
      <w:tr w:rsidR="002719ED" w:rsidRPr="00667F79" w:rsidTr="006C7FCA">
        <w:trPr>
          <w:trHeight w:val="247"/>
          <w:tblHeader/>
        </w:trPr>
        <w:tc>
          <w:tcPr>
            <w:tcW w:w="828" w:type="dxa"/>
            <w:shd w:val="clear" w:color="auto" w:fill="auto"/>
            <w:vAlign w:val="center"/>
          </w:tcPr>
          <w:p w:rsidR="002719ED" w:rsidRPr="00667F79" w:rsidRDefault="002719ED" w:rsidP="006C7FCA">
            <w:pPr>
              <w:jc w:val="center"/>
            </w:pPr>
            <w:r w:rsidRPr="00667F79">
              <w:t>№</w:t>
            </w:r>
          </w:p>
        </w:tc>
        <w:tc>
          <w:tcPr>
            <w:tcW w:w="4365" w:type="dxa"/>
            <w:shd w:val="clear" w:color="auto" w:fill="auto"/>
            <w:vAlign w:val="center"/>
          </w:tcPr>
          <w:p w:rsidR="002719ED" w:rsidRPr="00667F79" w:rsidRDefault="002719ED" w:rsidP="006C7FCA">
            <w:pPr>
              <w:jc w:val="center"/>
            </w:pPr>
            <w:r w:rsidRPr="00667F79">
              <w:t>Мероприятие</w:t>
            </w:r>
          </w:p>
        </w:tc>
        <w:tc>
          <w:tcPr>
            <w:tcW w:w="2307" w:type="dxa"/>
            <w:shd w:val="clear" w:color="auto" w:fill="auto"/>
            <w:vAlign w:val="center"/>
          </w:tcPr>
          <w:p w:rsidR="002719ED" w:rsidRPr="00667F79" w:rsidRDefault="002719ED" w:rsidP="006C7FCA">
            <w:pPr>
              <w:jc w:val="center"/>
            </w:pPr>
            <w:r w:rsidRPr="00667F79">
              <w:t>Задача мероприятия</w:t>
            </w:r>
          </w:p>
        </w:tc>
        <w:tc>
          <w:tcPr>
            <w:tcW w:w="2171" w:type="dxa"/>
            <w:shd w:val="clear" w:color="auto" w:fill="auto"/>
            <w:vAlign w:val="center"/>
          </w:tcPr>
          <w:p w:rsidR="002719ED" w:rsidRPr="00667F79" w:rsidRDefault="002719ED" w:rsidP="006C7FCA">
            <w:pPr>
              <w:jc w:val="center"/>
            </w:pPr>
            <w:r w:rsidRPr="00667F79">
              <w:t>Ожидаемые результаты</w:t>
            </w:r>
          </w:p>
        </w:tc>
        <w:tc>
          <w:tcPr>
            <w:tcW w:w="1765" w:type="dxa"/>
            <w:shd w:val="clear" w:color="auto" w:fill="auto"/>
            <w:vAlign w:val="center"/>
          </w:tcPr>
          <w:p w:rsidR="002719ED" w:rsidRDefault="002719ED" w:rsidP="006C7FCA">
            <w:pPr>
              <w:jc w:val="center"/>
            </w:pPr>
            <w:r w:rsidRPr="00667F79">
              <w:t>Ответственный</w:t>
            </w:r>
          </w:p>
          <w:p w:rsidR="00A35F9F" w:rsidRPr="00667F79" w:rsidRDefault="00A35F9F" w:rsidP="006C7FCA">
            <w:pPr>
              <w:jc w:val="center"/>
            </w:pPr>
            <w:r>
              <w:t>исполнитель</w:t>
            </w:r>
          </w:p>
        </w:tc>
        <w:tc>
          <w:tcPr>
            <w:tcW w:w="1021" w:type="dxa"/>
            <w:shd w:val="clear" w:color="auto" w:fill="auto"/>
            <w:vAlign w:val="center"/>
          </w:tcPr>
          <w:p w:rsidR="002719ED" w:rsidRPr="00667F79" w:rsidRDefault="002719ED" w:rsidP="006C7FCA">
            <w:pPr>
              <w:jc w:val="center"/>
            </w:pPr>
            <w:r w:rsidRPr="00667F79">
              <w:t>Срок реализации</w:t>
            </w:r>
          </w:p>
        </w:tc>
        <w:tc>
          <w:tcPr>
            <w:tcW w:w="1123" w:type="dxa"/>
            <w:shd w:val="clear" w:color="auto" w:fill="auto"/>
            <w:vAlign w:val="center"/>
          </w:tcPr>
          <w:p w:rsidR="002719ED" w:rsidRPr="00667F79" w:rsidRDefault="002719ED" w:rsidP="006C7FCA">
            <w:r w:rsidRPr="00667F79">
              <w:t>Ориентировочная стоимость, млн. руб., в ценах на 01.01.2024 года</w:t>
            </w:r>
          </w:p>
        </w:tc>
        <w:tc>
          <w:tcPr>
            <w:tcW w:w="1162" w:type="dxa"/>
            <w:shd w:val="clear" w:color="auto" w:fill="auto"/>
            <w:vAlign w:val="center"/>
          </w:tcPr>
          <w:p w:rsidR="002719ED" w:rsidRPr="00667F79" w:rsidRDefault="002719ED" w:rsidP="006C7FCA">
            <w:r w:rsidRPr="00667F79">
              <w:t>Ориентировочные источники финансирования мероприятий</w:t>
            </w:r>
          </w:p>
        </w:tc>
      </w:tr>
      <w:tr w:rsidR="002719ED" w:rsidRPr="00667F79" w:rsidTr="006C7FCA">
        <w:trPr>
          <w:trHeight w:val="247"/>
          <w:tblHeader/>
        </w:trPr>
        <w:tc>
          <w:tcPr>
            <w:tcW w:w="828" w:type="dxa"/>
            <w:shd w:val="clear" w:color="auto" w:fill="auto"/>
          </w:tcPr>
          <w:p w:rsidR="002719ED" w:rsidRPr="00667F79" w:rsidRDefault="002719ED" w:rsidP="006C7FCA">
            <w:pPr>
              <w:jc w:val="center"/>
            </w:pPr>
            <w:r w:rsidRPr="00667F79">
              <w:t>1</w:t>
            </w:r>
          </w:p>
        </w:tc>
        <w:tc>
          <w:tcPr>
            <w:tcW w:w="4365" w:type="dxa"/>
            <w:shd w:val="clear" w:color="auto" w:fill="auto"/>
          </w:tcPr>
          <w:p w:rsidR="002719ED" w:rsidRPr="00667F79" w:rsidRDefault="002719ED" w:rsidP="006C7FCA">
            <w:pPr>
              <w:jc w:val="center"/>
            </w:pPr>
            <w:r w:rsidRPr="00667F79">
              <w:t>2</w:t>
            </w:r>
          </w:p>
        </w:tc>
        <w:tc>
          <w:tcPr>
            <w:tcW w:w="2307" w:type="dxa"/>
            <w:shd w:val="clear" w:color="auto" w:fill="auto"/>
          </w:tcPr>
          <w:p w:rsidR="002719ED" w:rsidRPr="00667F79" w:rsidRDefault="002719ED" w:rsidP="006C7FCA">
            <w:pPr>
              <w:jc w:val="center"/>
            </w:pPr>
            <w:r w:rsidRPr="00667F79">
              <w:t>3</w:t>
            </w:r>
          </w:p>
        </w:tc>
        <w:tc>
          <w:tcPr>
            <w:tcW w:w="2171" w:type="dxa"/>
            <w:shd w:val="clear" w:color="auto" w:fill="auto"/>
          </w:tcPr>
          <w:p w:rsidR="002719ED" w:rsidRPr="00667F79" w:rsidRDefault="002719ED" w:rsidP="006C7FCA">
            <w:pPr>
              <w:jc w:val="center"/>
            </w:pPr>
            <w:r w:rsidRPr="00667F79">
              <w:t>4</w:t>
            </w:r>
          </w:p>
        </w:tc>
        <w:tc>
          <w:tcPr>
            <w:tcW w:w="1765" w:type="dxa"/>
            <w:shd w:val="clear" w:color="auto" w:fill="auto"/>
          </w:tcPr>
          <w:p w:rsidR="002719ED" w:rsidRPr="00667F79" w:rsidRDefault="002719ED" w:rsidP="006C7FCA">
            <w:pPr>
              <w:jc w:val="center"/>
            </w:pPr>
            <w:r w:rsidRPr="00667F79">
              <w:t>5</w:t>
            </w:r>
          </w:p>
        </w:tc>
        <w:tc>
          <w:tcPr>
            <w:tcW w:w="1021" w:type="dxa"/>
            <w:shd w:val="clear" w:color="auto" w:fill="auto"/>
          </w:tcPr>
          <w:p w:rsidR="002719ED" w:rsidRPr="00667F79" w:rsidRDefault="002719ED" w:rsidP="006C7FCA">
            <w:pPr>
              <w:jc w:val="center"/>
            </w:pPr>
            <w:r w:rsidRPr="00667F79">
              <w:t>6</w:t>
            </w:r>
          </w:p>
        </w:tc>
        <w:tc>
          <w:tcPr>
            <w:tcW w:w="1123" w:type="dxa"/>
            <w:shd w:val="clear" w:color="auto" w:fill="auto"/>
          </w:tcPr>
          <w:p w:rsidR="002719ED" w:rsidRPr="00667F79" w:rsidRDefault="002719ED" w:rsidP="006C7FCA">
            <w:pPr>
              <w:jc w:val="center"/>
            </w:pPr>
            <w:r w:rsidRPr="00667F79">
              <w:t>7</w:t>
            </w:r>
          </w:p>
        </w:tc>
        <w:tc>
          <w:tcPr>
            <w:tcW w:w="1162" w:type="dxa"/>
            <w:shd w:val="clear" w:color="auto" w:fill="auto"/>
          </w:tcPr>
          <w:p w:rsidR="002719ED" w:rsidRPr="00667F79" w:rsidRDefault="002719ED" w:rsidP="006C7FCA">
            <w:pPr>
              <w:jc w:val="center"/>
            </w:pPr>
            <w:r w:rsidRPr="00667F79">
              <w:t>8</w:t>
            </w:r>
          </w:p>
        </w:tc>
      </w:tr>
      <w:tr w:rsidR="002719ED" w:rsidRPr="00667F79" w:rsidTr="006C7FCA">
        <w:trPr>
          <w:trHeight w:val="247"/>
          <w:tblHeader/>
        </w:trPr>
        <w:tc>
          <w:tcPr>
            <w:tcW w:w="14742" w:type="dxa"/>
            <w:gridSpan w:val="8"/>
            <w:shd w:val="clear" w:color="auto" w:fill="auto"/>
          </w:tcPr>
          <w:p w:rsidR="002719ED" w:rsidRPr="00667F79" w:rsidRDefault="002719ED" w:rsidP="006C7FCA">
            <w:pPr>
              <w:rPr>
                <w:b/>
              </w:rPr>
            </w:pPr>
            <w:r w:rsidRPr="00667F79">
              <w:rPr>
                <w:b/>
              </w:rPr>
              <w:t>Цель 2. Развитие научных исследований природных комплексов заказника</w:t>
            </w:r>
          </w:p>
        </w:tc>
      </w:tr>
      <w:tr w:rsidR="002719ED" w:rsidRPr="00667F79" w:rsidTr="006C7FCA">
        <w:trPr>
          <w:trHeight w:val="247"/>
          <w:tblHeader/>
        </w:trPr>
        <w:tc>
          <w:tcPr>
            <w:tcW w:w="14742" w:type="dxa"/>
            <w:gridSpan w:val="8"/>
            <w:shd w:val="clear" w:color="auto" w:fill="auto"/>
          </w:tcPr>
          <w:p w:rsidR="002719ED" w:rsidRPr="00667F79" w:rsidRDefault="002719ED" w:rsidP="006C7FCA">
            <w:r w:rsidRPr="00667F79">
              <w:t>Направление 2.1. Кадровое обеспечение научных исследований</w:t>
            </w:r>
          </w:p>
        </w:tc>
      </w:tr>
      <w:tr w:rsidR="002719ED" w:rsidRPr="00667F79" w:rsidTr="006C7FCA">
        <w:trPr>
          <w:trHeight w:val="247"/>
          <w:tblHeader/>
        </w:trPr>
        <w:tc>
          <w:tcPr>
            <w:tcW w:w="828" w:type="dxa"/>
            <w:shd w:val="clear" w:color="auto" w:fill="auto"/>
          </w:tcPr>
          <w:p w:rsidR="002719ED" w:rsidRPr="00667F79" w:rsidRDefault="002719ED" w:rsidP="006C7FCA">
            <w:r w:rsidRPr="00667F79">
              <w:t>2.1.1.</w:t>
            </w:r>
          </w:p>
        </w:tc>
        <w:tc>
          <w:tcPr>
            <w:tcW w:w="4365" w:type="dxa"/>
            <w:shd w:val="clear" w:color="auto" w:fill="auto"/>
          </w:tcPr>
          <w:p w:rsidR="002719ED" w:rsidRPr="00667F79" w:rsidRDefault="002719ED" w:rsidP="006C7FCA">
            <w:r w:rsidRPr="00667F79">
              <w:t xml:space="preserve">Обеспечение более широкого привлечения к исследованиям на территории заказника специалистов </w:t>
            </w:r>
            <w:r w:rsidR="00C45AD3">
              <w:t xml:space="preserve">НАН </w:t>
            </w:r>
            <w:r w:rsidR="0051177D">
              <w:t>Б</w:t>
            </w:r>
            <w:r w:rsidRPr="00667F79">
              <w:t>еларуси, ВУЗов и других научных организаций</w:t>
            </w:r>
          </w:p>
        </w:tc>
        <w:tc>
          <w:tcPr>
            <w:tcW w:w="2307" w:type="dxa"/>
            <w:shd w:val="clear" w:color="auto" w:fill="auto"/>
          </w:tcPr>
          <w:p w:rsidR="002719ED" w:rsidRPr="00667F79" w:rsidRDefault="002719ED" w:rsidP="006C7FCA">
            <w:r w:rsidRPr="00667F79">
              <w:t xml:space="preserve">Повысить качество </w:t>
            </w:r>
          </w:p>
          <w:p w:rsidR="002719ED" w:rsidRPr="00667F79" w:rsidRDefault="002719ED" w:rsidP="006C7FCA">
            <w:r w:rsidRPr="00667F79">
              <w:t>выполняемых научных исследований</w:t>
            </w:r>
          </w:p>
        </w:tc>
        <w:tc>
          <w:tcPr>
            <w:tcW w:w="2171" w:type="dxa"/>
            <w:shd w:val="clear" w:color="auto" w:fill="auto"/>
          </w:tcPr>
          <w:p w:rsidR="002719ED" w:rsidRPr="00667F79" w:rsidRDefault="002719ED" w:rsidP="006C7FCA">
            <w:r w:rsidRPr="00667F79">
              <w:t xml:space="preserve">Научные исследования выполняются на </w:t>
            </w:r>
          </w:p>
          <w:p w:rsidR="002719ED" w:rsidRPr="00667F79" w:rsidRDefault="002719ED" w:rsidP="006C7FCA">
            <w:r w:rsidRPr="00667F79">
              <w:t>современном уровне</w:t>
            </w:r>
          </w:p>
        </w:tc>
        <w:tc>
          <w:tcPr>
            <w:tcW w:w="1765" w:type="dxa"/>
            <w:shd w:val="clear" w:color="auto" w:fill="auto"/>
          </w:tcPr>
          <w:p w:rsidR="002719ED" w:rsidRPr="00667F79" w:rsidRDefault="00C45AD3" w:rsidP="006C7FCA">
            <w:r>
              <w:t xml:space="preserve">НАН </w:t>
            </w:r>
            <w:r w:rsidR="0051177D">
              <w:t>Б</w:t>
            </w:r>
            <w:r w:rsidR="002719ED" w:rsidRPr="00667F79">
              <w:t xml:space="preserve">еларуси, </w:t>
            </w:r>
          </w:p>
          <w:p w:rsidR="002719ED" w:rsidRPr="00667F79" w:rsidRDefault="002719ED" w:rsidP="006C7FCA">
            <w:r w:rsidRPr="00667F79">
              <w:t>Минобр,</w:t>
            </w:r>
          </w:p>
          <w:p w:rsidR="002719ED" w:rsidRPr="00667F79" w:rsidRDefault="002719ED" w:rsidP="006C7FCA">
            <w:r w:rsidRPr="00667F79">
              <w:t>ГрГУ, БГУ</w:t>
            </w:r>
            <w:r w:rsidR="00951DAC">
              <w:t>.</w:t>
            </w:r>
          </w:p>
        </w:tc>
        <w:tc>
          <w:tcPr>
            <w:tcW w:w="1021" w:type="dxa"/>
            <w:shd w:val="clear" w:color="auto" w:fill="auto"/>
          </w:tcPr>
          <w:p w:rsidR="002719ED" w:rsidRPr="00667F79" w:rsidRDefault="002719ED" w:rsidP="006C7FCA">
            <w:r w:rsidRPr="00667F79">
              <w:t>2026–2030</w:t>
            </w:r>
          </w:p>
        </w:tc>
        <w:tc>
          <w:tcPr>
            <w:tcW w:w="1123" w:type="dxa"/>
            <w:shd w:val="clear" w:color="auto" w:fill="auto"/>
          </w:tcPr>
          <w:p w:rsidR="002719ED" w:rsidRPr="00667F79" w:rsidRDefault="002719ED" w:rsidP="006C7FCA">
            <w:r w:rsidRPr="00667F79">
              <w:rPr>
                <w:bCs/>
              </w:rPr>
              <w:t>Фактические суммы затрат  будут </w:t>
            </w:r>
            <w:r w:rsidRPr="00667F79">
              <w:t>определены перед (после) реализацией (ии) мероприятия</w:t>
            </w:r>
          </w:p>
        </w:tc>
        <w:tc>
          <w:tcPr>
            <w:tcW w:w="1162" w:type="dxa"/>
            <w:shd w:val="clear" w:color="auto" w:fill="auto"/>
          </w:tcPr>
          <w:p w:rsidR="002719ED" w:rsidRPr="00667F79" w:rsidRDefault="002719ED" w:rsidP="006C7FCA">
            <w:r w:rsidRPr="00667F79">
              <w:t>Проектная деятельность организаций-исполнителей</w:t>
            </w:r>
          </w:p>
        </w:tc>
      </w:tr>
      <w:tr w:rsidR="002719ED" w:rsidRPr="00667F79" w:rsidTr="006C7FCA">
        <w:trPr>
          <w:trHeight w:val="247"/>
          <w:tblHeader/>
        </w:trPr>
        <w:tc>
          <w:tcPr>
            <w:tcW w:w="828" w:type="dxa"/>
            <w:shd w:val="clear" w:color="auto" w:fill="auto"/>
          </w:tcPr>
          <w:p w:rsidR="002719ED" w:rsidRPr="00667F79" w:rsidRDefault="002719ED" w:rsidP="006C7FCA">
            <w:r w:rsidRPr="00667F79">
              <w:t>2.1.2.</w:t>
            </w:r>
          </w:p>
        </w:tc>
        <w:tc>
          <w:tcPr>
            <w:tcW w:w="4365" w:type="dxa"/>
            <w:shd w:val="clear" w:color="auto" w:fill="auto"/>
          </w:tcPr>
          <w:p w:rsidR="002719ED" w:rsidRPr="00667F79" w:rsidRDefault="002719ED" w:rsidP="006C7FCA">
            <w:r w:rsidRPr="00667F79">
              <w:t xml:space="preserve">Привлечение к исследованиям на территории заказника студентов и магистрантов ВУЗов для прохождения учебных полевых практик, с обязательным согласованием программ практик и предоставлением полученной информации для ГПУ заказника </w:t>
            </w:r>
          </w:p>
        </w:tc>
        <w:tc>
          <w:tcPr>
            <w:tcW w:w="2307" w:type="dxa"/>
            <w:shd w:val="clear" w:color="auto" w:fill="auto"/>
          </w:tcPr>
          <w:p w:rsidR="002719ED" w:rsidRPr="00667F79" w:rsidRDefault="002719ED" w:rsidP="006C7FCA">
            <w:r w:rsidRPr="00667F79">
              <w:t xml:space="preserve">Повысить качество выполняемых научных исследований и компетенций </w:t>
            </w:r>
          </w:p>
          <w:p w:rsidR="002719ED" w:rsidRPr="00667F79" w:rsidRDefault="002719ED" w:rsidP="006C7FCA">
            <w:r w:rsidRPr="00667F79">
              <w:t>специалистов</w:t>
            </w:r>
          </w:p>
        </w:tc>
        <w:tc>
          <w:tcPr>
            <w:tcW w:w="2171" w:type="dxa"/>
            <w:shd w:val="clear" w:color="auto" w:fill="auto"/>
          </w:tcPr>
          <w:p w:rsidR="002719ED" w:rsidRPr="00667F79" w:rsidRDefault="002719ED" w:rsidP="006C7FCA">
            <w:r w:rsidRPr="00667F79">
              <w:t>Научные исследования выполняются на современном уровне, подготовлены специалисты для работы в ООПТ</w:t>
            </w:r>
          </w:p>
        </w:tc>
        <w:tc>
          <w:tcPr>
            <w:tcW w:w="1765" w:type="dxa"/>
            <w:shd w:val="clear" w:color="auto" w:fill="auto"/>
          </w:tcPr>
          <w:p w:rsidR="002719ED" w:rsidRPr="00667F79" w:rsidRDefault="002719ED" w:rsidP="006C7FCA">
            <w:r w:rsidRPr="00667F79">
              <w:t xml:space="preserve">ГПУ «Озеры», </w:t>
            </w:r>
          </w:p>
          <w:p w:rsidR="002719ED" w:rsidRPr="00667F79" w:rsidRDefault="002719ED" w:rsidP="006C7FCA">
            <w:r w:rsidRPr="00667F79">
              <w:t>Минобр,</w:t>
            </w:r>
          </w:p>
          <w:p w:rsidR="002719ED" w:rsidRPr="00667F79" w:rsidRDefault="002719ED" w:rsidP="006C7FCA">
            <w:r w:rsidRPr="00667F79">
              <w:t xml:space="preserve"> ГрГУ, БГУ</w:t>
            </w:r>
          </w:p>
        </w:tc>
        <w:tc>
          <w:tcPr>
            <w:tcW w:w="1021" w:type="dxa"/>
            <w:shd w:val="clear" w:color="auto" w:fill="auto"/>
          </w:tcPr>
          <w:p w:rsidR="002719ED" w:rsidRPr="00667F79" w:rsidRDefault="002719ED" w:rsidP="006C7FCA">
            <w:r w:rsidRPr="00667F79">
              <w:t>2026–2033</w:t>
            </w:r>
          </w:p>
        </w:tc>
        <w:tc>
          <w:tcPr>
            <w:tcW w:w="1123" w:type="dxa"/>
            <w:shd w:val="clear" w:color="auto" w:fill="auto"/>
          </w:tcPr>
          <w:p w:rsidR="002719ED" w:rsidRPr="00667F79" w:rsidRDefault="002719ED" w:rsidP="006C7FCA">
            <w:r w:rsidRPr="00667F79">
              <w:rPr>
                <w:bCs/>
              </w:rPr>
              <w:t>Фактические суммы затрат  будут </w:t>
            </w:r>
            <w:r w:rsidRPr="00667F79">
              <w:t>определены перед (после) реализацией (ии) мероприятия</w:t>
            </w:r>
          </w:p>
        </w:tc>
        <w:tc>
          <w:tcPr>
            <w:tcW w:w="1162" w:type="dxa"/>
            <w:shd w:val="clear" w:color="auto" w:fill="auto"/>
          </w:tcPr>
          <w:p w:rsidR="002719ED" w:rsidRPr="00667F79" w:rsidRDefault="002719ED" w:rsidP="006C7FCA">
            <w:r w:rsidRPr="00667F79">
              <w:t xml:space="preserve">Согласно учебным планам </w:t>
            </w:r>
          </w:p>
          <w:p w:rsidR="002719ED" w:rsidRPr="00667F79" w:rsidRDefault="002719ED" w:rsidP="006C7FCA">
            <w:r w:rsidRPr="00667F79">
              <w:t>организаций-исполнителей</w:t>
            </w:r>
          </w:p>
        </w:tc>
      </w:tr>
    </w:tbl>
    <w:p w:rsidR="002719ED" w:rsidRPr="00667F79" w:rsidRDefault="002719ED" w:rsidP="002719ED">
      <w:pPr>
        <w:jc w:val="both"/>
      </w:pPr>
      <w:r w:rsidRPr="00667F79">
        <w:br w:type="page"/>
      </w:r>
      <w:r w:rsidRPr="00667F79">
        <w:lastRenderedPageBreak/>
        <w:t>Продолжение таблицы 10.5</w:t>
      </w:r>
    </w:p>
    <w:tbl>
      <w:tblPr>
        <w:tblW w:w="14742" w:type="dxa"/>
        <w:tblInd w:w="-1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828"/>
        <w:gridCol w:w="4365"/>
        <w:gridCol w:w="2307"/>
        <w:gridCol w:w="2171"/>
        <w:gridCol w:w="1765"/>
        <w:gridCol w:w="1021"/>
        <w:gridCol w:w="1123"/>
        <w:gridCol w:w="1162"/>
      </w:tblGrid>
      <w:tr w:rsidR="002719ED" w:rsidRPr="00667F79" w:rsidTr="006C7FCA">
        <w:trPr>
          <w:trHeight w:val="247"/>
          <w:tblHeader/>
        </w:trPr>
        <w:tc>
          <w:tcPr>
            <w:tcW w:w="828" w:type="dxa"/>
            <w:shd w:val="clear" w:color="auto" w:fill="auto"/>
          </w:tcPr>
          <w:p w:rsidR="002719ED" w:rsidRPr="00667F79" w:rsidRDefault="002719ED" w:rsidP="006C7FCA">
            <w:pPr>
              <w:jc w:val="center"/>
            </w:pPr>
            <w:r w:rsidRPr="00667F79">
              <w:t>1</w:t>
            </w:r>
          </w:p>
        </w:tc>
        <w:tc>
          <w:tcPr>
            <w:tcW w:w="4365" w:type="dxa"/>
            <w:shd w:val="clear" w:color="auto" w:fill="auto"/>
          </w:tcPr>
          <w:p w:rsidR="002719ED" w:rsidRPr="00667F79" w:rsidRDefault="002719ED" w:rsidP="006C7FCA">
            <w:pPr>
              <w:jc w:val="center"/>
            </w:pPr>
            <w:r w:rsidRPr="00667F79">
              <w:t>2</w:t>
            </w:r>
          </w:p>
        </w:tc>
        <w:tc>
          <w:tcPr>
            <w:tcW w:w="2307" w:type="dxa"/>
            <w:shd w:val="clear" w:color="auto" w:fill="auto"/>
          </w:tcPr>
          <w:p w:rsidR="002719ED" w:rsidRPr="00667F79" w:rsidRDefault="002719ED" w:rsidP="006C7FCA">
            <w:pPr>
              <w:jc w:val="center"/>
            </w:pPr>
            <w:r w:rsidRPr="00667F79">
              <w:t>3</w:t>
            </w:r>
          </w:p>
        </w:tc>
        <w:tc>
          <w:tcPr>
            <w:tcW w:w="2171" w:type="dxa"/>
            <w:shd w:val="clear" w:color="auto" w:fill="auto"/>
          </w:tcPr>
          <w:p w:rsidR="002719ED" w:rsidRPr="00667F79" w:rsidRDefault="002719ED" w:rsidP="006C7FCA">
            <w:pPr>
              <w:jc w:val="center"/>
            </w:pPr>
            <w:r w:rsidRPr="00667F79">
              <w:t>4</w:t>
            </w:r>
          </w:p>
        </w:tc>
        <w:tc>
          <w:tcPr>
            <w:tcW w:w="1765" w:type="dxa"/>
            <w:shd w:val="clear" w:color="auto" w:fill="auto"/>
          </w:tcPr>
          <w:p w:rsidR="002719ED" w:rsidRPr="00667F79" w:rsidRDefault="002719ED" w:rsidP="006C7FCA">
            <w:pPr>
              <w:jc w:val="center"/>
            </w:pPr>
            <w:r w:rsidRPr="00667F79">
              <w:t>5</w:t>
            </w:r>
          </w:p>
        </w:tc>
        <w:tc>
          <w:tcPr>
            <w:tcW w:w="1021" w:type="dxa"/>
            <w:shd w:val="clear" w:color="auto" w:fill="auto"/>
          </w:tcPr>
          <w:p w:rsidR="002719ED" w:rsidRPr="00667F79" w:rsidRDefault="002719ED" w:rsidP="006C7FCA">
            <w:pPr>
              <w:jc w:val="center"/>
            </w:pPr>
            <w:r w:rsidRPr="00667F79">
              <w:t>6</w:t>
            </w:r>
          </w:p>
        </w:tc>
        <w:tc>
          <w:tcPr>
            <w:tcW w:w="1123" w:type="dxa"/>
            <w:shd w:val="clear" w:color="auto" w:fill="auto"/>
          </w:tcPr>
          <w:p w:rsidR="002719ED" w:rsidRPr="00667F79" w:rsidRDefault="002719ED" w:rsidP="006C7FCA">
            <w:pPr>
              <w:jc w:val="center"/>
            </w:pPr>
            <w:r w:rsidRPr="00667F79">
              <w:t>7</w:t>
            </w:r>
          </w:p>
        </w:tc>
        <w:tc>
          <w:tcPr>
            <w:tcW w:w="1162" w:type="dxa"/>
            <w:shd w:val="clear" w:color="auto" w:fill="auto"/>
          </w:tcPr>
          <w:p w:rsidR="002719ED" w:rsidRPr="00667F79" w:rsidRDefault="002719ED" w:rsidP="006C7FCA">
            <w:pPr>
              <w:jc w:val="center"/>
            </w:pPr>
            <w:r w:rsidRPr="00667F79">
              <w:t>8</w:t>
            </w:r>
          </w:p>
        </w:tc>
      </w:tr>
      <w:tr w:rsidR="002719ED" w:rsidRPr="00667F79" w:rsidTr="006C7FCA">
        <w:trPr>
          <w:trHeight w:val="247"/>
          <w:tblHeader/>
        </w:trPr>
        <w:tc>
          <w:tcPr>
            <w:tcW w:w="14742" w:type="dxa"/>
            <w:gridSpan w:val="8"/>
            <w:shd w:val="clear" w:color="auto" w:fill="auto"/>
          </w:tcPr>
          <w:p w:rsidR="002719ED" w:rsidRPr="00667F79" w:rsidRDefault="002719ED" w:rsidP="006C7FCA">
            <w:pPr>
              <w:rPr>
                <w:b/>
              </w:rPr>
            </w:pPr>
            <w:r w:rsidRPr="00667F79">
              <w:rPr>
                <w:b/>
              </w:rPr>
              <w:t>Направление 2.2. Организация исследований природных комплексов заказника и их компонентов на современной научно-методологической основе</w:t>
            </w:r>
          </w:p>
        </w:tc>
      </w:tr>
      <w:tr w:rsidR="002719ED" w:rsidRPr="00667F79" w:rsidTr="006C7FCA">
        <w:trPr>
          <w:trHeight w:val="247"/>
          <w:tblHeader/>
        </w:trPr>
        <w:tc>
          <w:tcPr>
            <w:tcW w:w="14742" w:type="dxa"/>
            <w:gridSpan w:val="8"/>
            <w:shd w:val="clear" w:color="auto" w:fill="auto"/>
          </w:tcPr>
          <w:p w:rsidR="002719ED" w:rsidRPr="00667F79" w:rsidRDefault="002719ED" w:rsidP="006C7FCA">
            <w:r w:rsidRPr="00667F79">
              <w:t>Благодаря реализации мероприятий по данному направлению планируется достижение следующих задач:</w:t>
            </w:r>
          </w:p>
          <w:p w:rsidR="002719ED" w:rsidRPr="00667F79" w:rsidRDefault="002719ED" w:rsidP="006C7FCA">
            <w:pPr>
              <w:numPr>
                <w:ilvl w:val="0"/>
                <w:numId w:val="21"/>
              </w:numPr>
            </w:pPr>
            <w:r w:rsidRPr="00667F79">
              <w:t>разработать и реализовать комплекс программ долгосрочных и всесторонних исследований экосистем заказника и их компонентов на современной научно-методологической основе;</w:t>
            </w:r>
          </w:p>
          <w:p w:rsidR="002719ED" w:rsidRPr="00667F79" w:rsidRDefault="002719ED" w:rsidP="006C7FCA">
            <w:pPr>
              <w:numPr>
                <w:ilvl w:val="0"/>
                <w:numId w:val="21"/>
              </w:numPr>
            </w:pPr>
            <w:r w:rsidRPr="00667F79">
              <w:t>осуществить научно-методическое обеспечение выполнения мероприятий Плана управления;</w:t>
            </w:r>
          </w:p>
          <w:p w:rsidR="002719ED" w:rsidRPr="00667F79" w:rsidRDefault="002719ED" w:rsidP="006C7FCA">
            <w:pPr>
              <w:numPr>
                <w:ilvl w:val="0"/>
                <w:numId w:val="21"/>
              </w:numPr>
            </w:pPr>
            <w:r w:rsidRPr="00667F79">
              <w:t>выработать достоверную и непротиворечивую научную концепцию устойчивого функционирования экосистем малонарушенных лесов;</w:t>
            </w:r>
          </w:p>
          <w:p w:rsidR="002719ED" w:rsidRPr="00667F79" w:rsidRDefault="002719ED" w:rsidP="006C7FCA">
            <w:pPr>
              <w:numPr>
                <w:ilvl w:val="0"/>
                <w:numId w:val="21"/>
              </w:numPr>
            </w:pPr>
            <w:r w:rsidRPr="00667F79">
              <w:t>актуализировать и систематизировать информацию об охраняемых растениях и животных;</w:t>
            </w:r>
          </w:p>
          <w:p w:rsidR="002719ED" w:rsidRPr="00667F79" w:rsidRDefault="002719ED" w:rsidP="006C7FCA">
            <w:pPr>
              <w:numPr>
                <w:ilvl w:val="0"/>
                <w:numId w:val="21"/>
              </w:numPr>
            </w:pPr>
            <w:r w:rsidRPr="00667F79">
              <w:t>получить современные данные по популяционной структуре и динамике ключевых видов;</w:t>
            </w:r>
          </w:p>
          <w:p w:rsidR="002719ED" w:rsidRPr="00667F79" w:rsidRDefault="002719ED" w:rsidP="006C7FCA">
            <w:pPr>
              <w:numPr>
                <w:ilvl w:val="0"/>
                <w:numId w:val="21"/>
              </w:numPr>
            </w:pPr>
            <w:r w:rsidRPr="00667F79">
              <w:t>определить пути сохранения и восстановления высоковозрастных лесов;</w:t>
            </w:r>
          </w:p>
          <w:p w:rsidR="002719ED" w:rsidRPr="00667F79" w:rsidRDefault="002719ED" w:rsidP="006C7FCA">
            <w:pPr>
              <w:numPr>
                <w:ilvl w:val="0"/>
                <w:numId w:val="21"/>
              </w:numPr>
            </w:pPr>
            <w:r w:rsidRPr="00667F79">
              <w:t>разработать план мероприятий по охране и практическому использованию историко-культурных объектов;</w:t>
            </w:r>
          </w:p>
          <w:p w:rsidR="002719ED" w:rsidRPr="00667F79" w:rsidRDefault="002719ED" w:rsidP="006C7FCA">
            <w:pPr>
              <w:numPr>
                <w:ilvl w:val="0"/>
                <w:numId w:val="21"/>
              </w:numPr>
            </w:pPr>
            <w:r w:rsidRPr="00667F79">
              <w:t>выявить область целесообразного применения компенсационных мер, а также научно обосновать их целевые параметры и ограничения;</w:t>
            </w:r>
          </w:p>
          <w:p w:rsidR="002719ED" w:rsidRPr="00667F79" w:rsidRDefault="002719ED" w:rsidP="006C7FCA">
            <w:pPr>
              <w:numPr>
                <w:ilvl w:val="0"/>
                <w:numId w:val="21"/>
              </w:numPr>
            </w:pPr>
            <w:r w:rsidRPr="00667F79">
              <w:t>улучшить информационную базу принятия управленческих решений.</w:t>
            </w:r>
          </w:p>
          <w:p w:rsidR="002719ED" w:rsidRPr="00667F79" w:rsidRDefault="002719ED" w:rsidP="006C7FCA">
            <w:r w:rsidRPr="00667F79">
              <w:t>Принципиальные требования к реализации мероприятий по данному направлению:</w:t>
            </w:r>
          </w:p>
          <w:p w:rsidR="002719ED" w:rsidRPr="00667F79" w:rsidRDefault="002719ED" w:rsidP="006C7FCA">
            <w:pPr>
              <w:numPr>
                <w:ilvl w:val="0"/>
                <w:numId w:val="22"/>
              </w:numPr>
            </w:pPr>
            <w:r w:rsidRPr="00667F79">
              <w:t>широкое привлечение к выполнению НИР ведущих внешних экспертов, представляющих авторитетные отечественные и зарубежные научно-исследовательские центры;</w:t>
            </w:r>
          </w:p>
          <w:p w:rsidR="002719ED" w:rsidRPr="00667F79" w:rsidRDefault="002719ED" w:rsidP="006C7FCA">
            <w:pPr>
              <w:numPr>
                <w:ilvl w:val="0"/>
                <w:numId w:val="22"/>
              </w:numPr>
            </w:pPr>
            <w:r w:rsidRPr="00667F79">
              <w:t>широкое применение междисциплинарных подходов в исследованиях;</w:t>
            </w:r>
          </w:p>
          <w:p w:rsidR="002719ED" w:rsidRPr="00667F79" w:rsidRDefault="002719ED" w:rsidP="006C7FCA">
            <w:pPr>
              <w:numPr>
                <w:ilvl w:val="0"/>
                <w:numId w:val="22"/>
              </w:numPr>
            </w:pPr>
            <w:r w:rsidRPr="00667F79">
              <w:t>по возможности, наиболее полное использование в исследованиях свойств эталонности природного комплекса заказника;</w:t>
            </w:r>
          </w:p>
          <w:p w:rsidR="002719ED" w:rsidRPr="00667F79" w:rsidRDefault="002719ED" w:rsidP="006C7FCA">
            <w:pPr>
              <w:numPr>
                <w:ilvl w:val="0"/>
                <w:numId w:val="22"/>
              </w:numPr>
            </w:pPr>
            <w:r w:rsidRPr="00667F79">
              <w:t>внедрение современных методов научных исследований: молекулярно-генетических, дистанционного зондирования, геоинформационных и др.</w:t>
            </w:r>
          </w:p>
        </w:tc>
      </w:tr>
      <w:tr w:rsidR="002719ED" w:rsidRPr="00667F79" w:rsidTr="006C7FCA">
        <w:trPr>
          <w:trHeight w:val="247"/>
          <w:tblHeader/>
        </w:trPr>
        <w:tc>
          <w:tcPr>
            <w:tcW w:w="828" w:type="dxa"/>
            <w:shd w:val="clear" w:color="auto" w:fill="auto"/>
          </w:tcPr>
          <w:p w:rsidR="002719ED" w:rsidRPr="00667F79" w:rsidRDefault="002719ED" w:rsidP="006C7FCA">
            <w:r w:rsidRPr="00667F79">
              <w:t>2.2.1.</w:t>
            </w:r>
          </w:p>
        </w:tc>
        <w:tc>
          <w:tcPr>
            <w:tcW w:w="4365" w:type="dxa"/>
            <w:shd w:val="clear" w:color="auto" w:fill="auto"/>
          </w:tcPr>
          <w:p w:rsidR="002719ED" w:rsidRPr="00667F79" w:rsidRDefault="002719ED" w:rsidP="006C7FCA">
            <w:r w:rsidRPr="00667F79">
              <w:t>Оценка современного состояния и степени трансформации водных объектов заказника (рек и озёр)</w:t>
            </w:r>
          </w:p>
        </w:tc>
        <w:tc>
          <w:tcPr>
            <w:tcW w:w="2307" w:type="dxa"/>
            <w:shd w:val="clear" w:color="auto" w:fill="auto"/>
          </w:tcPr>
          <w:p w:rsidR="002719ED" w:rsidRPr="00667F79" w:rsidRDefault="002719ED" w:rsidP="006C7FCA">
            <w:r w:rsidRPr="00667F79">
              <w:t>Определить современное состояние водных объектов</w:t>
            </w:r>
          </w:p>
        </w:tc>
        <w:tc>
          <w:tcPr>
            <w:tcW w:w="2171" w:type="dxa"/>
            <w:shd w:val="clear" w:color="auto" w:fill="auto"/>
          </w:tcPr>
          <w:p w:rsidR="002719ED" w:rsidRPr="00667F79" w:rsidRDefault="002719ED" w:rsidP="006C7FCA">
            <w:r w:rsidRPr="00667F79">
              <w:t xml:space="preserve">Составлен полный перечень водных объектов заказника с их гидрологической характеристикой, установлены оптимальные параметры поддержания гидрологического и гидрогеологического режимов </w:t>
            </w:r>
          </w:p>
        </w:tc>
        <w:tc>
          <w:tcPr>
            <w:tcW w:w="1765" w:type="dxa"/>
            <w:shd w:val="clear" w:color="auto" w:fill="auto"/>
          </w:tcPr>
          <w:p w:rsidR="002719ED" w:rsidRPr="00667F79" w:rsidRDefault="002719ED" w:rsidP="006C7FCA">
            <w:r w:rsidRPr="00667F79">
              <w:t>ГПУ «Озеры»</w:t>
            </w:r>
            <w:r w:rsidR="003E2AC6">
              <w:t>, (выбор исполнителя определяется по результатам процедуры государственной закупки)</w:t>
            </w:r>
          </w:p>
        </w:tc>
        <w:tc>
          <w:tcPr>
            <w:tcW w:w="1021" w:type="dxa"/>
            <w:shd w:val="clear" w:color="auto" w:fill="auto"/>
          </w:tcPr>
          <w:p w:rsidR="002719ED" w:rsidRPr="00667F79" w:rsidRDefault="002719ED" w:rsidP="006C7FCA">
            <w:r w:rsidRPr="00667F79">
              <w:t>2030</w:t>
            </w:r>
          </w:p>
        </w:tc>
        <w:tc>
          <w:tcPr>
            <w:tcW w:w="1123" w:type="dxa"/>
            <w:shd w:val="clear" w:color="auto" w:fill="auto"/>
          </w:tcPr>
          <w:p w:rsidR="002719ED" w:rsidRPr="00667F79" w:rsidRDefault="002719ED" w:rsidP="006C7FCA">
            <w:r w:rsidRPr="00667F79">
              <w:t>19,0</w:t>
            </w:r>
          </w:p>
        </w:tc>
        <w:tc>
          <w:tcPr>
            <w:tcW w:w="1162" w:type="dxa"/>
            <w:shd w:val="clear" w:color="auto" w:fill="auto"/>
          </w:tcPr>
          <w:p w:rsidR="002719ED" w:rsidRPr="00667F79" w:rsidRDefault="002719ED" w:rsidP="006C7FCA">
            <w:r>
              <w:t xml:space="preserve">Местный </w:t>
            </w:r>
            <w:r w:rsidRPr="00667F79">
              <w:t>бюджет</w:t>
            </w:r>
          </w:p>
        </w:tc>
      </w:tr>
    </w:tbl>
    <w:p w:rsidR="002719ED" w:rsidRPr="00667F79" w:rsidRDefault="002719ED" w:rsidP="002719ED">
      <w:r w:rsidRPr="00667F79">
        <w:br w:type="page"/>
      </w:r>
      <w:r w:rsidRPr="00667F79">
        <w:lastRenderedPageBreak/>
        <w:t>Продолжение таблицы 10.5</w:t>
      </w:r>
    </w:p>
    <w:tbl>
      <w:tblPr>
        <w:tblW w:w="14742" w:type="dxa"/>
        <w:tblInd w:w="-1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828"/>
        <w:gridCol w:w="4365"/>
        <w:gridCol w:w="2307"/>
        <w:gridCol w:w="2171"/>
        <w:gridCol w:w="1765"/>
        <w:gridCol w:w="1021"/>
        <w:gridCol w:w="1123"/>
        <w:gridCol w:w="1162"/>
      </w:tblGrid>
      <w:tr w:rsidR="002719ED" w:rsidRPr="00667F79" w:rsidTr="006C7FCA">
        <w:trPr>
          <w:trHeight w:val="247"/>
          <w:tblHeader/>
        </w:trPr>
        <w:tc>
          <w:tcPr>
            <w:tcW w:w="828" w:type="dxa"/>
            <w:shd w:val="clear" w:color="auto" w:fill="auto"/>
          </w:tcPr>
          <w:p w:rsidR="002719ED" w:rsidRPr="00667F79" w:rsidRDefault="002719ED" w:rsidP="006C7FCA">
            <w:pPr>
              <w:jc w:val="center"/>
            </w:pPr>
            <w:r w:rsidRPr="00667F79">
              <w:t>1</w:t>
            </w:r>
          </w:p>
        </w:tc>
        <w:tc>
          <w:tcPr>
            <w:tcW w:w="4365" w:type="dxa"/>
            <w:shd w:val="clear" w:color="auto" w:fill="auto"/>
          </w:tcPr>
          <w:p w:rsidR="002719ED" w:rsidRPr="00667F79" w:rsidRDefault="002719ED" w:rsidP="006C7FCA">
            <w:pPr>
              <w:jc w:val="center"/>
            </w:pPr>
            <w:r w:rsidRPr="00667F79">
              <w:t>2</w:t>
            </w:r>
          </w:p>
        </w:tc>
        <w:tc>
          <w:tcPr>
            <w:tcW w:w="2307" w:type="dxa"/>
            <w:shd w:val="clear" w:color="auto" w:fill="auto"/>
          </w:tcPr>
          <w:p w:rsidR="002719ED" w:rsidRPr="00667F79" w:rsidRDefault="002719ED" w:rsidP="006C7FCA">
            <w:pPr>
              <w:jc w:val="center"/>
            </w:pPr>
            <w:r w:rsidRPr="00667F79">
              <w:t>3</w:t>
            </w:r>
          </w:p>
        </w:tc>
        <w:tc>
          <w:tcPr>
            <w:tcW w:w="2171" w:type="dxa"/>
            <w:shd w:val="clear" w:color="auto" w:fill="auto"/>
          </w:tcPr>
          <w:p w:rsidR="002719ED" w:rsidRPr="00667F79" w:rsidRDefault="002719ED" w:rsidP="006C7FCA">
            <w:pPr>
              <w:jc w:val="center"/>
            </w:pPr>
            <w:r w:rsidRPr="00667F79">
              <w:t>4</w:t>
            </w:r>
          </w:p>
        </w:tc>
        <w:tc>
          <w:tcPr>
            <w:tcW w:w="1765" w:type="dxa"/>
            <w:shd w:val="clear" w:color="auto" w:fill="auto"/>
          </w:tcPr>
          <w:p w:rsidR="002719ED" w:rsidRPr="00667F79" w:rsidRDefault="002719ED" w:rsidP="006C7FCA">
            <w:pPr>
              <w:jc w:val="center"/>
            </w:pPr>
            <w:r w:rsidRPr="00667F79">
              <w:t>5</w:t>
            </w:r>
          </w:p>
        </w:tc>
        <w:tc>
          <w:tcPr>
            <w:tcW w:w="1021" w:type="dxa"/>
            <w:shd w:val="clear" w:color="auto" w:fill="auto"/>
          </w:tcPr>
          <w:p w:rsidR="002719ED" w:rsidRPr="00667F79" w:rsidRDefault="002719ED" w:rsidP="006C7FCA">
            <w:pPr>
              <w:jc w:val="center"/>
            </w:pPr>
            <w:r w:rsidRPr="00667F79">
              <w:t>6</w:t>
            </w:r>
          </w:p>
        </w:tc>
        <w:tc>
          <w:tcPr>
            <w:tcW w:w="1123" w:type="dxa"/>
            <w:shd w:val="clear" w:color="auto" w:fill="auto"/>
          </w:tcPr>
          <w:p w:rsidR="002719ED" w:rsidRPr="00667F79" w:rsidRDefault="002719ED" w:rsidP="006C7FCA">
            <w:pPr>
              <w:jc w:val="center"/>
            </w:pPr>
            <w:r w:rsidRPr="00667F79">
              <w:t>7</w:t>
            </w:r>
          </w:p>
        </w:tc>
        <w:tc>
          <w:tcPr>
            <w:tcW w:w="1162" w:type="dxa"/>
            <w:shd w:val="clear" w:color="auto" w:fill="auto"/>
          </w:tcPr>
          <w:p w:rsidR="002719ED" w:rsidRPr="00667F79" w:rsidRDefault="002719ED" w:rsidP="006C7FCA">
            <w:pPr>
              <w:jc w:val="center"/>
            </w:pPr>
            <w:r w:rsidRPr="00667F79">
              <w:t>8</w:t>
            </w:r>
          </w:p>
        </w:tc>
      </w:tr>
      <w:tr w:rsidR="002719ED" w:rsidRPr="00667F79" w:rsidTr="006C7FCA">
        <w:trPr>
          <w:trHeight w:val="247"/>
          <w:tblHeader/>
        </w:trPr>
        <w:tc>
          <w:tcPr>
            <w:tcW w:w="828" w:type="dxa"/>
            <w:shd w:val="clear" w:color="auto" w:fill="auto"/>
          </w:tcPr>
          <w:p w:rsidR="002719ED" w:rsidRPr="00667F79" w:rsidRDefault="002719ED" w:rsidP="006C7FCA">
            <w:r w:rsidRPr="00667F79">
              <w:t>2.2.2.</w:t>
            </w:r>
          </w:p>
        </w:tc>
        <w:tc>
          <w:tcPr>
            <w:tcW w:w="4365" w:type="dxa"/>
            <w:shd w:val="clear" w:color="auto" w:fill="auto"/>
          </w:tcPr>
          <w:p w:rsidR="002719ED" w:rsidRPr="00667F79" w:rsidRDefault="002719ED" w:rsidP="006C7FCA">
            <w:r w:rsidRPr="00667F79">
              <w:t>Разработка мероприятий по восстановлению наиболее важных мест обитания редких и охраняемых видов птиц; включая определение стоимости реализации мероприятий</w:t>
            </w:r>
          </w:p>
        </w:tc>
        <w:tc>
          <w:tcPr>
            <w:tcW w:w="2307" w:type="dxa"/>
            <w:shd w:val="clear" w:color="auto" w:fill="auto"/>
          </w:tcPr>
          <w:p w:rsidR="002719ED" w:rsidRPr="00667F79" w:rsidRDefault="002719ED" w:rsidP="006C7FCA">
            <w:r w:rsidRPr="00667F79">
              <w:t>Разработать меры по поддержанию популяций околоводных видов птиц</w:t>
            </w:r>
          </w:p>
        </w:tc>
        <w:tc>
          <w:tcPr>
            <w:tcW w:w="2171" w:type="dxa"/>
            <w:shd w:val="clear" w:color="auto" w:fill="auto"/>
          </w:tcPr>
          <w:p w:rsidR="002719ED" w:rsidRPr="00667F79" w:rsidRDefault="002719ED" w:rsidP="006C7FCA">
            <w:r w:rsidRPr="00667F79">
              <w:t>Разработаны меры, которые позволят увеличить и поддерживать численность околоводных видов птиц</w:t>
            </w:r>
          </w:p>
        </w:tc>
        <w:tc>
          <w:tcPr>
            <w:tcW w:w="1765" w:type="dxa"/>
            <w:shd w:val="clear" w:color="auto" w:fill="auto"/>
          </w:tcPr>
          <w:p w:rsidR="002719ED" w:rsidRPr="00667F79" w:rsidRDefault="002719ED" w:rsidP="006C7FCA">
            <w:r w:rsidRPr="00667F79">
              <w:t xml:space="preserve">ГПУ «Озеры», </w:t>
            </w:r>
          </w:p>
          <w:p w:rsidR="002719ED" w:rsidRPr="00667F79" w:rsidRDefault="002719ED" w:rsidP="006C7FCA">
            <w:r w:rsidRPr="00667F79">
              <w:t>ГЛХУ «Гродненский лесхоз»,</w:t>
            </w:r>
            <w:r w:rsidR="003E2AC6">
              <w:t xml:space="preserve"> (выбор исполнителя определяется по результатам процедуры государственной закупки)</w:t>
            </w:r>
          </w:p>
        </w:tc>
        <w:tc>
          <w:tcPr>
            <w:tcW w:w="1021" w:type="dxa"/>
            <w:shd w:val="clear" w:color="auto" w:fill="auto"/>
          </w:tcPr>
          <w:p w:rsidR="002719ED" w:rsidRPr="00667F79" w:rsidRDefault="002719ED" w:rsidP="006C7FCA">
            <w:r w:rsidRPr="00667F79">
              <w:t>2027</w:t>
            </w:r>
          </w:p>
        </w:tc>
        <w:tc>
          <w:tcPr>
            <w:tcW w:w="1123" w:type="dxa"/>
            <w:shd w:val="clear" w:color="auto" w:fill="auto"/>
          </w:tcPr>
          <w:p w:rsidR="002719ED" w:rsidRPr="00667F79" w:rsidRDefault="002719ED" w:rsidP="006C7FCA">
            <w:pPr>
              <w:jc w:val="center"/>
            </w:pPr>
            <w:r w:rsidRPr="00667F79">
              <w:t>6,0</w:t>
            </w:r>
          </w:p>
        </w:tc>
        <w:tc>
          <w:tcPr>
            <w:tcW w:w="1162" w:type="dxa"/>
            <w:shd w:val="clear" w:color="auto" w:fill="auto"/>
          </w:tcPr>
          <w:p w:rsidR="002719ED" w:rsidRPr="00BB6D50" w:rsidRDefault="002719ED" w:rsidP="006C7FCA">
            <w:r w:rsidRPr="00BB6D50">
              <w:t>Местный бюджет</w:t>
            </w:r>
          </w:p>
        </w:tc>
      </w:tr>
      <w:tr w:rsidR="002719ED" w:rsidRPr="00667F79" w:rsidTr="006C7FCA">
        <w:trPr>
          <w:trHeight w:val="247"/>
          <w:tblHeader/>
        </w:trPr>
        <w:tc>
          <w:tcPr>
            <w:tcW w:w="828" w:type="dxa"/>
            <w:shd w:val="clear" w:color="auto" w:fill="auto"/>
          </w:tcPr>
          <w:p w:rsidR="002719ED" w:rsidRPr="00667F79" w:rsidRDefault="002719ED" w:rsidP="006C7FCA">
            <w:r w:rsidRPr="00667F79">
              <w:t>2.2.3.</w:t>
            </w:r>
          </w:p>
        </w:tc>
        <w:tc>
          <w:tcPr>
            <w:tcW w:w="4365" w:type="dxa"/>
            <w:shd w:val="clear" w:color="auto" w:fill="auto"/>
          </w:tcPr>
          <w:p w:rsidR="002719ED" w:rsidRPr="00667F79" w:rsidRDefault="002719ED" w:rsidP="006C7FCA">
            <w:r w:rsidRPr="00667F79">
              <w:t>Разработка системы мероприятий, направленных на регулирование численности копытных; включая определение стоимости выполнения работ</w:t>
            </w:r>
          </w:p>
        </w:tc>
        <w:tc>
          <w:tcPr>
            <w:tcW w:w="2307" w:type="dxa"/>
            <w:shd w:val="clear" w:color="auto" w:fill="auto"/>
          </w:tcPr>
          <w:p w:rsidR="002719ED" w:rsidRPr="00667F79" w:rsidRDefault="002719ED" w:rsidP="006C7FCA">
            <w:r w:rsidRPr="00667F79">
              <w:t xml:space="preserve">Оптимизировать </w:t>
            </w:r>
          </w:p>
          <w:p w:rsidR="002719ED" w:rsidRPr="00667F79" w:rsidRDefault="002719ED" w:rsidP="006C7FCA">
            <w:r w:rsidRPr="00667F79">
              <w:t>численность кабана</w:t>
            </w:r>
          </w:p>
        </w:tc>
        <w:tc>
          <w:tcPr>
            <w:tcW w:w="2171" w:type="dxa"/>
            <w:shd w:val="clear" w:color="auto" w:fill="auto"/>
          </w:tcPr>
          <w:p w:rsidR="002719ED" w:rsidRPr="00667F79" w:rsidRDefault="002719ED" w:rsidP="006C7FCA">
            <w:r w:rsidRPr="00667F79">
              <w:t>Разработана система мероприятий, направленных на оптимизацию численности кабана</w:t>
            </w:r>
          </w:p>
        </w:tc>
        <w:tc>
          <w:tcPr>
            <w:tcW w:w="1765" w:type="dxa"/>
            <w:shd w:val="clear" w:color="auto" w:fill="auto"/>
          </w:tcPr>
          <w:p w:rsidR="002719ED" w:rsidRPr="00667F79" w:rsidRDefault="002719ED" w:rsidP="006C7FCA">
            <w:r w:rsidRPr="00667F79">
              <w:t xml:space="preserve">ГПУ «Озеры», </w:t>
            </w:r>
          </w:p>
          <w:p w:rsidR="002719ED" w:rsidRPr="00667F79" w:rsidRDefault="002719ED" w:rsidP="006C7FCA">
            <w:r w:rsidRPr="00667F79">
              <w:t xml:space="preserve">арендаторы </w:t>
            </w:r>
          </w:p>
          <w:p w:rsidR="002719ED" w:rsidRPr="00667F79" w:rsidRDefault="002719ED" w:rsidP="006C7FCA">
            <w:r w:rsidRPr="00667F79">
              <w:t>охотугодий</w:t>
            </w:r>
            <w:r w:rsidR="003E2AC6">
              <w:t>, (выбор исполнителя определяется по результатам процедуры государственной закупки)</w:t>
            </w:r>
          </w:p>
        </w:tc>
        <w:tc>
          <w:tcPr>
            <w:tcW w:w="1021" w:type="dxa"/>
            <w:shd w:val="clear" w:color="auto" w:fill="auto"/>
          </w:tcPr>
          <w:p w:rsidR="002719ED" w:rsidRPr="00667F79" w:rsidRDefault="002719ED" w:rsidP="006C7FCA">
            <w:r w:rsidRPr="00667F79">
              <w:t>2028</w:t>
            </w:r>
          </w:p>
        </w:tc>
        <w:tc>
          <w:tcPr>
            <w:tcW w:w="1123" w:type="dxa"/>
            <w:shd w:val="clear" w:color="auto" w:fill="auto"/>
          </w:tcPr>
          <w:p w:rsidR="002719ED" w:rsidRPr="00667F79" w:rsidRDefault="002719ED" w:rsidP="006C7FCA">
            <w:pPr>
              <w:jc w:val="center"/>
            </w:pPr>
            <w:r w:rsidRPr="00667F79">
              <w:t>4,0</w:t>
            </w:r>
          </w:p>
        </w:tc>
        <w:tc>
          <w:tcPr>
            <w:tcW w:w="1162" w:type="dxa"/>
            <w:shd w:val="clear" w:color="auto" w:fill="auto"/>
          </w:tcPr>
          <w:p w:rsidR="002719ED" w:rsidRPr="00BB6D50" w:rsidRDefault="002719ED" w:rsidP="006C7FCA">
            <w:r w:rsidRPr="00BB6D50">
              <w:t>Местный бюджет</w:t>
            </w:r>
          </w:p>
        </w:tc>
      </w:tr>
      <w:tr w:rsidR="002719ED" w:rsidRPr="00667F79" w:rsidTr="006C7FCA">
        <w:trPr>
          <w:trHeight w:val="247"/>
          <w:tblHeader/>
        </w:trPr>
        <w:tc>
          <w:tcPr>
            <w:tcW w:w="828" w:type="dxa"/>
            <w:shd w:val="clear" w:color="auto" w:fill="auto"/>
          </w:tcPr>
          <w:p w:rsidR="002719ED" w:rsidRPr="00667F79" w:rsidRDefault="004A1638" w:rsidP="006C7FCA">
            <w:r>
              <w:t>2.2.4</w:t>
            </w:r>
            <w:r w:rsidR="007E6AE0" w:rsidRPr="00667F79">
              <w:t>.</w:t>
            </w:r>
          </w:p>
        </w:tc>
        <w:tc>
          <w:tcPr>
            <w:tcW w:w="4365" w:type="dxa"/>
            <w:shd w:val="clear" w:color="auto" w:fill="auto"/>
          </w:tcPr>
          <w:p w:rsidR="002719ED" w:rsidRPr="00667F79" w:rsidRDefault="002719ED" w:rsidP="006C7FCA">
            <w:r w:rsidRPr="00667F79">
              <w:t>Выявление типичных и редких биотопов заказника, п</w:t>
            </w:r>
            <w:r w:rsidR="00043A82">
              <w:t>одготовка документов по передаче</w:t>
            </w:r>
            <w:r w:rsidRPr="00667F79">
              <w:t xml:space="preserve"> их под охрану землепользователям </w:t>
            </w:r>
          </w:p>
        </w:tc>
        <w:tc>
          <w:tcPr>
            <w:tcW w:w="2307" w:type="dxa"/>
            <w:shd w:val="clear" w:color="auto" w:fill="auto"/>
          </w:tcPr>
          <w:p w:rsidR="002719ED" w:rsidRPr="00667F79" w:rsidRDefault="002719ED" w:rsidP="006C7FCA">
            <w:r w:rsidRPr="00667F79">
              <w:t>Выявить и передать под охрану редкие и уникальные биотопы</w:t>
            </w:r>
          </w:p>
        </w:tc>
        <w:tc>
          <w:tcPr>
            <w:tcW w:w="2171" w:type="dxa"/>
            <w:shd w:val="clear" w:color="auto" w:fill="auto"/>
          </w:tcPr>
          <w:p w:rsidR="002719ED" w:rsidRPr="00667F79" w:rsidRDefault="002719ED" w:rsidP="006C7FCA">
            <w:r w:rsidRPr="00667F79">
              <w:t>Переданы под охрану землепользователям редкие и уникальные биотопы (ландшафты)</w:t>
            </w:r>
          </w:p>
        </w:tc>
        <w:tc>
          <w:tcPr>
            <w:tcW w:w="1765" w:type="dxa"/>
            <w:shd w:val="clear" w:color="auto" w:fill="auto"/>
          </w:tcPr>
          <w:p w:rsidR="002719ED" w:rsidRPr="00667F79" w:rsidRDefault="002719ED" w:rsidP="006C7FCA">
            <w:r w:rsidRPr="00667F79">
              <w:t>ГПУ «Озеры»</w:t>
            </w:r>
            <w:r w:rsidR="00BF6637">
              <w:t>, организаци</w:t>
            </w:r>
            <w:r w:rsidR="005B667A">
              <w:t>я</w:t>
            </w:r>
            <w:r w:rsidR="00BF6637">
              <w:t>-подрядчик</w:t>
            </w:r>
            <w:r w:rsidR="003E2AC6">
              <w:t>, (выбор исполнителя определяется по результатам процедуры государственной закупки)</w:t>
            </w:r>
          </w:p>
        </w:tc>
        <w:tc>
          <w:tcPr>
            <w:tcW w:w="1021" w:type="dxa"/>
            <w:shd w:val="clear" w:color="auto" w:fill="auto"/>
          </w:tcPr>
          <w:p w:rsidR="002719ED" w:rsidRPr="00667F79" w:rsidRDefault="00EF574A" w:rsidP="006C7FCA">
            <w:r>
              <w:t>2030</w:t>
            </w:r>
          </w:p>
        </w:tc>
        <w:tc>
          <w:tcPr>
            <w:tcW w:w="1123" w:type="dxa"/>
            <w:shd w:val="clear" w:color="auto" w:fill="auto"/>
          </w:tcPr>
          <w:p w:rsidR="002719ED" w:rsidRPr="00667F79" w:rsidRDefault="002719ED" w:rsidP="006C7FCA">
            <w:pPr>
              <w:jc w:val="center"/>
            </w:pPr>
            <w:r w:rsidRPr="00667F79">
              <w:t>12,0</w:t>
            </w:r>
          </w:p>
        </w:tc>
        <w:tc>
          <w:tcPr>
            <w:tcW w:w="1162" w:type="dxa"/>
            <w:shd w:val="clear" w:color="auto" w:fill="auto"/>
          </w:tcPr>
          <w:p w:rsidR="002719ED" w:rsidRPr="00BB6D50" w:rsidRDefault="002719ED" w:rsidP="006C7FCA">
            <w:r w:rsidRPr="00BB6D50">
              <w:t>Местный бюджет</w:t>
            </w:r>
          </w:p>
        </w:tc>
      </w:tr>
      <w:tr w:rsidR="002719ED" w:rsidRPr="00667F79" w:rsidTr="006C7FCA">
        <w:trPr>
          <w:trHeight w:val="247"/>
          <w:tblHeader/>
        </w:trPr>
        <w:tc>
          <w:tcPr>
            <w:tcW w:w="828" w:type="dxa"/>
            <w:shd w:val="clear" w:color="auto" w:fill="auto"/>
          </w:tcPr>
          <w:p w:rsidR="002719ED" w:rsidRPr="00667F79" w:rsidRDefault="004A1638" w:rsidP="006C7FCA">
            <w:r>
              <w:t>2.2.5</w:t>
            </w:r>
            <w:r w:rsidR="007E6AE0" w:rsidRPr="00667F79">
              <w:t>.</w:t>
            </w:r>
          </w:p>
        </w:tc>
        <w:tc>
          <w:tcPr>
            <w:tcW w:w="4365" w:type="dxa"/>
            <w:shd w:val="clear" w:color="auto" w:fill="auto"/>
          </w:tcPr>
          <w:p w:rsidR="002719ED" w:rsidRPr="00667F79" w:rsidRDefault="002719ED" w:rsidP="006C7FCA">
            <w:r w:rsidRPr="00667F79">
              <w:t>Создание системы стационарных пробных площадей в различных лесных формациях (вкл. и лесные болота) для оценки естественных сукцессий в лесных экосистемах заказника и обеспечение их функционирования</w:t>
            </w:r>
          </w:p>
        </w:tc>
        <w:tc>
          <w:tcPr>
            <w:tcW w:w="2307" w:type="dxa"/>
            <w:shd w:val="clear" w:color="auto" w:fill="auto"/>
          </w:tcPr>
          <w:p w:rsidR="002719ED" w:rsidRPr="00667F79" w:rsidRDefault="002719ED" w:rsidP="006C7FCA">
            <w:r w:rsidRPr="00667F79">
              <w:t xml:space="preserve">Провести прогнозную оценку естественных сукцессий лесных фитоценозов </w:t>
            </w:r>
          </w:p>
        </w:tc>
        <w:tc>
          <w:tcPr>
            <w:tcW w:w="2171" w:type="dxa"/>
            <w:shd w:val="clear" w:color="auto" w:fill="auto"/>
          </w:tcPr>
          <w:p w:rsidR="002719ED" w:rsidRPr="00667F79" w:rsidRDefault="002719ED" w:rsidP="006C7FCA">
            <w:r w:rsidRPr="00667F79">
              <w:t>Проводится регулярная оценка естественных сукцессий в лесных экосистемах</w:t>
            </w:r>
          </w:p>
        </w:tc>
        <w:tc>
          <w:tcPr>
            <w:tcW w:w="1765" w:type="dxa"/>
            <w:shd w:val="clear" w:color="auto" w:fill="auto"/>
          </w:tcPr>
          <w:p w:rsidR="002719ED" w:rsidRPr="00667F79" w:rsidRDefault="002719ED" w:rsidP="006C7FCA">
            <w:r w:rsidRPr="00667F79">
              <w:t xml:space="preserve">ГПУ «Озеры», </w:t>
            </w:r>
          </w:p>
          <w:p w:rsidR="00BF6637" w:rsidRDefault="002719ED" w:rsidP="006C7FCA">
            <w:r w:rsidRPr="00667F79">
              <w:t>Минлесхоз,</w:t>
            </w:r>
          </w:p>
          <w:p w:rsidR="002719ED" w:rsidRPr="00667F79" w:rsidRDefault="00BF6637" w:rsidP="006C7FCA">
            <w:r>
              <w:t>организация-подрядчик</w:t>
            </w:r>
            <w:r w:rsidR="003E2AC6">
              <w:t>, (выбор исполнителя определяется по результатам процедуры государственной закупки)</w:t>
            </w:r>
          </w:p>
        </w:tc>
        <w:tc>
          <w:tcPr>
            <w:tcW w:w="1021" w:type="dxa"/>
            <w:shd w:val="clear" w:color="auto" w:fill="auto"/>
          </w:tcPr>
          <w:p w:rsidR="002719ED" w:rsidRPr="00667F79" w:rsidRDefault="00043A82" w:rsidP="006C7FCA">
            <w:r>
              <w:t>2029</w:t>
            </w:r>
          </w:p>
          <w:p w:rsidR="002719ED" w:rsidRPr="00667F79" w:rsidRDefault="002719ED" w:rsidP="006C7FCA"/>
          <w:p w:rsidR="002719ED" w:rsidRPr="00667F79" w:rsidRDefault="002719ED" w:rsidP="006C7FCA"/>
        </w:tc>
        <w:tc>
          <w:tcPr>
            <w:tcW w:w="1123" w:type="dxa"/>
            <w:shd w:val="clear" w:color="auto" w:fill="auto"/>
          </w:tcPr>
          <w:p w:rsidR="002719ED" w:rsidRPr="00667F79" w:rsidRDefault="002719ED" w:rsidP="006C7FCA">
            <w:pPr>
              <w:jc w:val="center"/>
            </w:pPr>
            <w:r w:rsidRPr="00667F79">
              <w:t>25,0</w:t>
            </w:r>
          </w:p>
          <w:p w:rsidR="002719ED" w:rsidRPr="00667F79" w:rsidRDefault="002719ED" w:rsidP="006C7FCA">
            <w:pPr>
              <w:jc w:val="center"/>
            </w:pPr>
          </w:p>
          <w:p w:rsidR="002719ED" w:rsidRPr="00667F79" w:rsidRDefault="002719ED" w:rsidP="006C7FCA">
            <w:pPr>
              <w:jc w:val="center"/>
            </w:pPr>
          </w:p>
        </w:tc>
        <w:tc>
          <w:tcPr>
            <w:tcW w:w="1162" w:type="dxa"/>
            <w:shd w:val="clear" w:color="auto" w:fill="auto"/>
          </w:tcPr>
          <w:p w:rsidR="002719ED" w:rsidRDefault="002719ED" w:rsidP="006C7FCA">
            <w:r w:rsidRPr="00BB6D50">
              <w:t>Местный бюджет</w:t>
            </w:r>
          </w:p>
        </w:tc>
      </w:tr>
    </w:tbl>
    <w:p w:rsidR="002719ED" w:rsidRPr="00667F79" w:rsidRDefault="002719ED" w:rsidP="002719ED">
      <w:r w:rsidRPr="00667F79">
        <w:br w:type="page"/>
      </w:r>
      <w:r w:rsidRPr="00667F79">
        <w:lastRenderedPageBreak/>
        <w:t>Продолжение таблицы 10.5</w:t>
      </w:r>
    </w:p>
    <w:tbl>
      <w:tblPr>
        <w:tblW w:w="14742" w:type="dxa"/>
        <w:tblInd w:w="-1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828"/>
        <w:gridCol w:w="4365"/>
        <w:gridCol w:w="2307"/>
        <w:gridCol w:w="2171"/>
        <w:gridCol w:w="1765"/>
        <w:gridCol w:w="1021"/>
        <w:gridCol w:w="1123"/>
        <w:gridCol w:w="1162"/>
      </w:tblGrid>
      <w:tr w:rsidR="002719ED" w:rsidRPr="00667F79" w:rsidTr="006C7FCA">
        <w:trPr>
          <w:trHeight w:val="247"/>
          <w:tblHeader/>
        </w:trPr>
        <w:tc>
          <w:tcPr>
            <w:tcW w:w="862" w:type="dxa"/>
            <w:shd w:val="clear" w:color="auto" w:fill="auto"/>
          </w:tcPr>
          <w:p w:rsidR="002719ED" w:rsidRPr="00667F79" w:rsidRDefault="002719ED" w:rsidP="006C7FCA">
            <w:pPr>
              <w:jc w:val="center"/>
            </w:pPr>
            <w:r w:rsidRPr="00667F79">
              <w:t>1</w:t>
            </w:r>
          </w:p>
        </w:tc>
        <w:tc>
          <w:tcPr>
            <w:tcW w:w="4563" w:type="dxa"/>
            <w:shd w:val="clear" w:color="auto" w:fill="auto"/>
          </w:tcPr>
          <w:p w:rsidR="002719ED" w:rsidRPr="00667F79" w:rsidRDefault="002719ED" w:rsidP="006C7FCA">
            <w:pPr>
              <w:jc w:val="center"/>
            </w:pPr>
            <w:r w:rsidRPr="00667F79">
              <w:t>2</w:t>
            </w:r>
          </w:p>
        </w:tc>
        <w:tc>
          <w:tcPr>
            <w:tcW w:w="2410" w:type="dxa"/>
            <w:shd w:val="clear" w:color="auto" w:fill="auto"/>
          </w:tcPr>
          <w:p w:rsidR="002719ED" w:rsidRPr="00667F79" w:rsidRDefault="002719ED" w:rsidP="006C7FCA">
            <w:pPr>
              <w:jc w:val="center"/>
            </w:pPr>
            <w:r w:rsidRPr="00667F79">
              <w:t>3</w:t>
            </w:r>
          </w:p>
        </w:tc>
        <w:tc>
          <w:tcPr>
            <w:tcW w:w="2268" w:type="dxa"/>
            <w:shd w:val="clear" w:color="auto" w:fill="auto"/>
          </w:tcPr>
          <w:p w:rsidR="002719ED" w:rsidRPr="00667F79" w:rsidRDefault="002719ED" w:rsidP="006C7FCA">
            <w:pPr>
              <w:jc w:val="center"/>
            </w:pPr>
            <w:r w:rsidRPr="00667F79">
              <w:t>4</w:t>
            </w:r>
          </w:p>
        </w:tc>
        <w:tc>
          <w:tcPr>
            <w:tcW w:w="1843" w:type="dxa"/>
            <w:shd w:val="clear" w:color="auto" w:fill="auto"/>
          </w:tcPr>
          <w:p w:rsidR="002719ED" w:rsidRPr="00667F79" w:rsidRDefault="002719ED" w:rsidP="006C7FCA">
            <w:pPr>
              <w:jc w:val="center"/>
            </w:pPr>
            <w:r w:rsidRPr="00667F79">
              <w:t>5</w:t>
            </w:r>
          </w:p>
        </w:tc>
        <w:tc>
          <w:tcPr>
            <w:tcW w:w="1065" w:type="dxa"/>
            <w:shd w:val="clear" w:color="auto" w:fill="auto"/>
          </w:tcPr>
          <w:p w:rsidR="002719ED" w:rsidRPr="00667F79" w:rsidRDefault="002719ED" w:rsidP="006C7FCA">
            <w:pPr>
              <w:jc w:val="center"/>
            </w:pPr>
            <w:r w:rsidRPr="00667F79">
              <w:t>6</w:t>
            </w:r>
          </w:p>
        </w:tc>
        <w:tc>
          <w:tcPr>
            <w:tcW w:w="1171" w:type="dxa"/>
            <w:shd w:val="clear" w:color="auto" w:fill="auto"/>
          </w:tcPr>
          <w:p w:rsidR="002719ED" w:rsidRPr="00667F79" w:rsidRDefault="002719ED" w:rsidP="006C7FCA">
            <w:pPr>
              <w:jc w:val="center"/>
            </w:pPr>
            <w:r w:rsidRPr="00667F79">
              <w:t>7</w:t>
            </w:r>
          </w:p>
        </w:tc>
        <w:tc>
          <w:tcPr>
            <w:tcW w:w="1212" w:type="dxa"/>
            <w:shd w:val="clear" w:color="auto" w:fill="auto"/>
          </w:tcPr>
          <w:p w:rsidR="002719ED" w:rsidRPr="00667F79" w:rsidRDefault="002719ED" w:rsidP="006C7FCA">
            <w:pPr>
              <w:jc w:val="center"/>
            </w:pPr>
            <w:r w:rsidRPr="00667F79">
              <w:t>8</w:t>
            </w:r>
          </w:p>
        </w:tc>
      </w:tr>
      <w:tr w:rsidR="002719ED" w:rsidRPr="00667F79" w:rsidTr="006C7FCA">
        <w:trPr>
          <w:trHeight w:val="247"/>
          <w:tblHeader/>
        </w:trPr>
        <w:tc>
          <w:tcPr>
            <w:tcW w:w="862" w:type="dxa"/>
            <w:shd w:val="clear" w:color="auto" w:fill="auto"/>
          </w:tcPr>
          <w:p w:rsidR="002719ED" w:rsidRPr="00667F79" w:rsidRDefault="002719ED" w:rsidP="006C7FCA">
            <w:r w:rsidRPr="00667F79">
              <w:t>2.2.</w:t>
            </w:r>
            <w:r w:rsidR="004A1638">
              <w:t>6</w:t>
            </w:r>
            <w:r w:rsidRPr="00667F79">
              <w:t>.</w:t>
            </w:r>
          </w:p>
        </w:tc>
        <w:tc>
          <w:tcPr>
            <w:tcW w:w="4563" w:type="dxa"/>
            <w:shd w:val="clear" w:color="auto" w:fill="auto"/>
          </w:tcPr>
          <w:p w:rsidR="002719ED" w:rsidRPr="00667F79" w:rsidRDefault="002719ED" w:rsidP="006C7FCA">
            <w:r w:rsidRPr="00667F79">
              <w:t>Обеспечение функционирования заложенных и действующих стационарных пробных площадей для оценки естественных и антропогенных сукцессий в болотных экосистемах заказника</w:t>
            </w:r>
          </w:p>
        </w:tc>
        <w:tc>
          <w:tcPr>
            <w:tcW w:w="2410" w:type="dxa"/>
            <w:shd w:val="clear" w:color="auto" w:fill="auto"/>
          </w:tcPr>
          <w:p w:rsidR="002719ED" w:rsidRPr="00667F79" w:rsidRDefault="002719ED" w:rsidP="006C7FCA">
            <w:r w:rsidRPr="00667F79">
              <w:t>Провести оценку естественных сукцессий фитоценозов</w:t>
            </w:r>
          </w:p>
        </w:tc>
        <w:tc>
          <w:tcPr>
            <w:tcW w:w="2268" w:type="dxa"/>
            <w:shd w:val="clear" w:color="auto" w:fill="auto"/>
          </w:tcPr>
          <w:p w:rsidR="002719ED" w:rsidRPr="00667F79" w:rsidRDefault="002719ED" w:rsidP="006C7FCA">
            <w:r w:rsidRPr="00667F79">
              <w:t>Проводится регулярная оценка естественных сукцессий в болотных экосистемах</w:t>
            </w:r>
          </w:p>
        </w:tc>
        <w:tc>
          <w:tcPr>
            <w:tcW w:w="1843" w:type="dxa"/>
            <w:shd w:val="clear" w:color="auto" w:fill="auto"/>
          </w:tcPr>
          <w:p w:rsidR="002719ED" w:rsidRPr="00667F79" w:rsidRDefault="002719ED" w:rsidP="006C7FCA">
            <w:r w:rsidRPr="00667F79">
              <w:t xml:space="preserve">ГПУ «Озеры», </w:t>
            </w:r>
          </w:p>
          <w:p w:rsidR="005B667A" w:rsidRPr="00667F79" w:rsidRDefault="005B667A" w:rsidP="005B667A">
            <w:r>
              <w:t>организация-подрядчик</w:t>
            </w:r>
            <w:r w:rsidR="003E2AC6">
              <w:t>, (выбор исполнителя определяется по результатам процедуры государственной закупки)</w:t>
            </w:r>
          </w:p>
          <w:p w:rsidR="005B667A" w:rsidRPr="00667F79" w:rsidRDefault="005B667A" w:rsidP="006C7FCA"/>
        </w:tc>
        <w:tc>
          <w:tcPr>
            <w:tcW w:w="1065" w:type="dxa"/>
            <w:shd w:val="clear" w:color="auto" w:fill="auto"/>
          </w:tcPr>
          <w:p w:rsidR="002719ED" w:rsidRPr="00667F79" w:rsidRDefault="002719ED" w:rsidP="006C7FCA">
            <w:r w:rsidRPr="00667F79">
              <w:t>2030</w:t>
            </w:r>
          </w:p>
        </w:tc>
        <w:tc>
          <w:tcPr>
            <w:tcW w:w="1171" w:type="dxa"/>
            <w:shd w:val="clear" w:color="auto" w:fill="auto"/>
          </w:tcPr>
          <w:p w:rsidR="002719ED" w:rsidRPr="00667F79" w:rsidRDefault="002719ED" w:rsidP="006C7FCA">
            <w:r w:rsidRPr="00667F79">
              <w:rPr>
                <w:bCs/>
              </w:rPr>
              <w:t>Фактические суммы затрат будут </w:t>
            </w:r>
            <w:r w:rsidRPr="00667F79">
              <w:t>определены перед (после) реализацией (ии) мероприятия</w:t>
            </w:r>
          </w:p>
        </w:tc>
        <w:tc>
          <w:tcPr>
            <w:tcW w:w="1212" w:type="dxa"/>
            <w:shd w:val="clear" w:color="auto" w:fill="auto"/>
          </w:tcPr>
          <w:p w:rsidR="002719ED" w:rsidRPr="00667F79" w:rsidRDefault="002719ED" w:rsidP="006C7FCA">
            <w:r w:rsidRPr="003F5832">
              <w:t>Республиканский бюджет, местный бюджет</w:t>
            </w:r>
          </w:p>
        </w:tc>
      </w:tr>
      <w:tr w:rsidR="002719ED" w:rsidRPr="00667F79" w:rsidTr="006C7FCA">
        <w:trPr>
          <w:trHeight w:val="247"/>
          <w:tblHeader/>
        </w:trPr>
        <w:tc>
          <w:tcPr>
            <w:tcW w:w="15394" w:type="dxa"/>
            <w:gridSpan w:val="8"/>
            <w:shd w:val="clear" w:color="auto" w:fill="auto"/>
          </w:tcPr>
          <w:p w:rsidR="002719ED" w:rsidRPr="00667F79" w:rsidRDefault="002719ED" w:rsidP="006C7FCA">
            <w:pPr>
              <w:rPr>
                <w:b/>
              </w:rPr>
            </w:pPr>
            <w:r w:rsidRPr="00667F79">
              <w:rPr>
                <w:b/>
              </w:rPr>
              <w:t>Направление 2.3. Издание научной и научно-популярной литературы о заказнике «Гродненская пуща»</w:t>
            </w:r>
          </w:p>
        </w:tc>
      </w:tr>
      <w:tr w:rsidR="002719ED" w:rsidRPr="00667F79" w:rsidTr="006C7FCA">
        <w:trPr>
          <w:trHeight w:val="247"/>
          <w:tblHeader/>
        </w:trPr>
        <w:tc>
          <w:tcPr>
            <w:tcW w:w="15394" w:type="dxa"/>
            <w:gridSpan w:val="8"/>
            <w:shd w:val="clear" w:color="auto" w:fill="auto"/>
          </w:tcPr>
          <w:p w:rsidR="002719ED" w:rsidRPr="00667F79" w:rsidRDefault="002719ED" w:rsidP="006C7FCA">
            <w:r w:rsidRPr="00667F79">
              <w:t>Благодаря реализации мероприятий по данному направлению планируется достижение следующих задач:</w:t>
            </w:r>
          </w:p>
          <w:p w:rsidR="002719ED" w:rsidRPr="00667F79" w:rsidRDefault="002719ED" w:rsidP="006C7FCA">
            <w:pPr>
              <w:numPr>
                <w:ilvl w:val="0"/>
                <w:numId w:val="23"/>
              </w:numPr>
            </w:pPr>
            <w:r w:rsidRPr="00667F79">
              <w:t>распространять научные знания о заказнике как в специализированных аудиториях, так и среди широкой общественности;</w:t>
            </w:r>
          </w:p>
          <w:p w:rsidR="002719ED" w:rsidRPr="00667F79" w:rsidRDefault="002719ED" w:rsidP="006C7FCA">
            <w:pPr>
              <w:numPr>
                <w:ilvl w:val="0"/>
                <w:numId w:val="23"/>
              </w:numPr>
            </w:pPr>
            <w:r w:rsidRPr="00667F79">
              <w:t>актуализировать, систематизировать и обеспечить доступность информации об охраняемых растениях и животных (с учетом действующих нормативно-правовых ограничений в отношении указанной информации), а также об экосистемах, фитоценозах и зооценозах заказника для специалистов.</w:t>
            </w:r>
          </w:p>
          <w:p w:rsidR="002719ED" w:rsidRPr="00667F79" w:rsidRDefault="002719ED" w:rsidP="006C7FCA">
            <w:r w:rsidRPr="00667F79">
              <w:t>Принципиальные требования к реализации мероприятий по данному направлению:</w:t>
            </w:r>
          </w:p>
          <w:p w:rsidR="002719ED" w:rsidRPr="00667F79" w:rsidRDefault="002719ED" w:rsidP="006C7FCA">
            <w:pPr>
              <w:numPr>
                <w:ilvl w:val="0"/>
                <w:numId w:val="24"/>
              </w:numPr>
            </w:pPr>
            <w:r w:rsidRPr="00667F79">
              <w:t>использование при разработке как актуальных сведений, так и накопленных за всю историю систематических наблюдений природы в заказнике.</w:t>
            </w:r>
          </w:p>
        </w:tc>
      </w:tr>
      <w:tr w:rsidR="002719ED" w:rsidRPr="00667F79" w:rsidTr="006C7FCA">
        <w:trPr>
          <w:trHeight w:val="247"/>
          <w:tblHeader/>
        </w:trPr>
        <w:tc>
          <w:tcPr>
            <w:tcW w:w="862" w:type="dxa"/>
            <w:shd w:val="clear" w:color="auto" w:fill="auto"/>
          </w:tcPr>
          <w:p w:rsidR="002719ED" w:rsidRPr="00667F79" w:rsidRDefault="002719ED" w:rsidP="006C7FCA">
            <w:r w:rsidRPr="00667F79">
              <w:t>2.3.1.</w:t>
            </w:r>
          </w:p>
        </w:tc>
        <w:tc>
          <w:tcPr>
            <w:tcW w:w="4563" w:type="dxa"/>
            <w:shd w:val="clear" w:color="auto" w:fill="auto"/>
          </w:tcPr>
          <w:p w:rsidR="002719ED" w:rsidRPr="00667F79" w:rsidRDefault="002719ED" w:rsidP="006C7FCA">
            <w:r w:rsidRPr="00667F79">
              <w:t>Подготовка к изданию буклетов, листовок, плакатов, брошюр о природе и туристических маршрутах заказника Гродненская Пуща</w:t>
            </w:r>
          </w:p>
        </w:tc>
        <w:tc>
          <w:tcPr>
            <w:tcW w:w="2410" w:type="dxa"/>
            <w:shd w:val="clear" w:color="auto" w:fill="auto"/>
          </w:tcPr>
          <w:p w:rsidR="002719ED" w:rsidRPr="00667F79" w:rsidRDefault="002719ED" w:rsidP="006C7FCA">
            <w:r w:rsidRPr="00667F79">
              <w:t>Распространять научные знания о заказнике, как в специализированных аудиториях, так и среди широкой общественности</w:t>
            </w:r>
          </w:p>
        </w:tc>
        <w:tc>
          <w:tcPr>
            <w:tcW w:w="2268" w:type="dxa"/>
            <w:shd w:val="clear" w:color="auto" w:fill="auto"/>
          </w:tcPr>
          <w:p w:rsidR="002719ED" w:rsidRPr="00667F79" w:rsidRDefault="002719ED" w:rsidP="006C7FCA">
            <w:r w:rsidRPr="00667F79">
              <w:t>Разработана и издана полиграфическая продукция, содержащая информацию о природе заказника</w:t>
            </w:r>
          </w:p>
        </w:tc>
        <w:tc>
          <w:tcPr>
            <w:tcW w:w="1843" w:type="dxa"/>
            <w:shd w:val="clear" w:color="auto" w:fill="auto"/>
          </w:tcPr>
          <w:p w:rsidR="002719ED" w:rsidRPr="00667F79" w:rsidRDefault="002719ED" w:rsidP="006C7FCA">
            <w:r w:rsidRPr="00667F79">
              <w:t xml:space="preserve">ГПУ «Озеры», </w:t>
            </w:r>
          </w:p>
          <w:p w:rsidR="002719ED" w:rsidRPr="00667F79" w:rsidRDefault="002719ED" w:rsidP="006C7FCA">
            <w:r w:rsidRPr="00667F79">
              <w:t>ПРООН, местные инициативы</w:t>
            </w:r>
            <w:r w:rsidR="003E2AC6">
              <w:t>, (выбор исполнителя определяется по результатам процедуры государственной закупки)</w:t>
            </w:r>
          </w:p>
        </w:tc>
        <w:tc>
          <w:tcPr>
            <w:tcW w:w="1065" w:type="dxa"/>
            <w:shd w:val="clear" w:color="auto" w:fill="auto"/>
          </w:tcPr>
          <w:p w:rsidR="002719ED" w:rsidRPr="00667F79" w:rsidRDefault="002719ED" w:rsidP="006C7FCA">
            <w:r w:rsidRPr="00667F79">
              <w:t>2026–2030</w:t>
            </w:r>
          </w:p>
          <w:p w:rsidR="002719ED" w:rsidRPr="00667F79" w:rsidRDefault="002719ED" w:rsidP="006C7FCA">
            <w:r w:rsidRPr="00667F79">
              <w:t>ежегодно</w:t>
            </w:r>
          </w:p>
        </w:tc>
        <w:tc>
          <w:tcPr>
            <w:tcW w:w="1171" w:type="dxa"/>
            <w:shd w:val="clear" w:color="auto" w:fill="auto"/>
          </w:tcPr>
          <w:p w:rsidR="002719ED" w:rsidRPr="00667F79" w:rsidRDefault="002719ED" w:rsidP="006C7FCA">
            <w:pPr>
              <w:jc w:val="center"/>
            </w:pPr>
            <w:r w:rsidRPr="00667F79">
              <w:t>10,0</w:t>
            </w:r>
          </w:p>
          <w:p w:rsidR="002719ED" w:rsidRPr="00667F79" w:rsidRDefault="002719ED" w:rsidP="006C7FCA">
            <w:pPr>
              <w:jc w:val="center"/>
            </w:pPr>
            <w:r w:rsidRPr="00667F79">
              <w:t>2,0</w:t>
            </w:r>
          </w:p>
        </w:tc>
        <w:tc>
          <w:tcPr>
            <w:tcW w:w="1212" w:type="dxa"/>
            <w:shd w:val="clear" w:color="auto" w:fill="auto"/>
          </w:tcPr>
          <w:p w:rsidR="002719ED" w:rsidRPr="00667F79" w:rsidRDefault="002719ED" w:rsidP="006C7FCA">
            <w:r>
              <w:t>Местный</w:t>
            </w:r>
            <w:r w:rsidRPr="00667F79">
              <w:t xml:space="preserve"> бюджет</w:t>
            </w:r>
          </w:p>
        </w:tc>
      </w:tr>
    </w:tbl>
    <w:p w:rsidR="002719ED" w:rsidRPr="00667F79" w:rsidRDefault="002719ED" w:rsidP="002719ED">
      <w:r w:rsidRPr="00667F79">
        <w:br w:type="page"/>
      </w:r>
    </w:p>
    <w:p w:rsidR="002719ED" w:rsidRPr="00667F79" w:rsidRDefault="002719ED" w:rsidP="002719ED">
      <w:r w:rsidRPr="00667F79">
        <w:lastRenderedPageBreak/>
        <w:t>Таблица 10.6 – Мероприятия, направленные на достижение долгосрочной цели 3 «Развитие рекреационной и туристической деятельности на устойчивой основе»</w:t>
      </w:r>
    </w:p>
    <w:tbl>
      <w:tblPr>
        <w:tblW w:w="14742" w:type="dxa"/>
        <w:tblInd w:w="-1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833"/>
        <w:gridCol w:w="4541"/>
        <w:gridCol w:w="2178"/>
        <w:gridCol w:w="2089"/>
        <w:gridCol w:w="1757"/>
        <w:gridCol w:w="935"/>
        <w:gridCol w:w="1191"/>
        <w:gridCol w:w="1218"/>
      </w:tblGrid>
      <w:tr w:rsidR="002719ED" w:rsidRPr="00667F79" w:rsidTr="006C7FCA">
        <w:trPr>
          <w:trHeight w:val="247"/>
          <w:tblHeader/>
        </w:trPr>
        <w:tc>
          <w:tcPr>
            <w:tcW w:w="833" w:type="dxa"/>
            <w:shd w:val="clear" w:color="auto" w:fill="auto"/>
            <w:vAlign w:val="center"/>
          </w:tcPr>
          <w:p w:rsidR="002719ED" w:rsidRPr="00667F79" w:rsidRDefault="002719ED" w:rsidP="006C7FCA">
            <w:pPr>
              <w:jc w:val="center"/>
            </w:pPr>
            <w:r w:rsidRPr="00667F79">
              <w:t>№</w:t>
            </w:r>
          </w:p>
        </w:tc>
        <w:tc>
          <w:tcPr>
            <w:tcW w:w="4541" w:type="dxa"/>
            <w:shd w:val="clear" w:color="auto" w:fill="auto"/>
            <w:vAlign w:val="center"/>
          </w:tcPr>
          <w:p w:rsidR="002719ED" w:rsidRPr="00667F79" w:rsidRDefault="002719ED" w:rsidP="006C7FCA">
            <w:pPr>
              <w:jc w:val="center"/>
            </w:pPr>
            <w:r w:rsidRPr="00667F79">
              <w:t>Мероприятие</w:t>
            </w:r>
          </w:p>
        </w:tc>
        <w:tc>
          <w:tcPr>
            <w:tcW w:w="2178" w:type="dxa"/>
            <w:shd w:val="clear" w:color="auto" w:fill="auto"/>
            <w:vAlign w:val="center"/>
          </w:tcPr>
          <w:p w:rsidR="002719ED" w:rsidRPr="00667F79" w:rsidRDefault="002719ED" w:rsidP="006C7FCA">
            <w:pPr>
              <w:jc w:val="center"/>
            </w:pPr>
            <w:r w:rsidRPr="00667F79">
              <w:t>Задача мероприятия</w:t>
            </w:r>
          </w:p>
        </w:tc>
        <w:tc>
          <w:tcPr>
            <w:tcW w:w="2089" w:type="dxa"/>
            <w:shd w:val="clear" w:color="auto" w:fill="auto"/>
            <w:vAlign w:val="center"/>
          </w:tcPr>
          <w:p w:rsidR="002719ED" w:rsidRPr="00667F79" w:rsidRDefault="002719ED" w:rsidP="006C7FCA">
            <w:pPr>
              <w:jc w:val="center"/>
            </w:pPr>
            <w:r w:rsidRPr="00667F79">
              <w:t>Ожидаемые результаты</w:t>
            </w:r>
          </w:p>
        </w:tc>
        <w:tc>
          <w:tcPr>
            <w:tcW w:w="1757" w:type="dxa"/>
            <w:shd w:val="clear" w:color="auto" w:fill="auto"/>
            <w:vAlign w:val="center"/>
          </w:tcPr>
          <w:p w:rsidR="002719ED" w:rsidRDefault="002719ED" w:rsidP="006C7FCA">
            <w:pPr>
              <w:jc w:val="center"/>
            </w:pPr>
            <w:r w:rsidRPr="00667F79">
              <w:t>Ответственный</w:t>
            </w:r>
          </w:p>
          <w:p w:rsidR="006F5C51" w:rsidRPr="00667F79" w:rsidRDefault="006F5C51" w:rsidP="006C7FCA">
            <w:pPr>
              <w:jc w:val="center"/>
            </w:pPr>
            <w:r>
              <w:t>исполнитель</w:t>
            </w:r>
          </w:p>
        </w:tc>
        <w:tc>
          <w:tcPr>
            <w:tcW w:w="935" w:type="dxa"/>
            <w:shd w:val="clear" w:color="auto" w:fill="auto"/>
            <w:vAlign w:val="center"/>
          </w:tcPr>
          <w:p w:rsidR="002719ED" w:rsidRPr="00667F79" w:rsidRDefault="002719ED" w:rsidP="006C7FCA">
            <w:r w:rsidRPr="00667F79">
              <w:t>Срок реализации</w:t>
            </w:r>
          </w:p>
        </w:tc>
        <w:tc>
          <w:tcPr>
            <w:tcW w:w="1191" w:type="dxa"/>
            <w:shd w:val="clear" w:color="auto" w:fill="auto"/>
            <w:vAlign w:val="center"/>
          </w:tcPr>
          <w:p w:rsidR="002719ED" w:rsidRPr="00667F79" w:rsidRDefault="002719ED" w:rsidP="006C7FCA">
            <w:r w:rsidRPr="00667F79">
              <w:t>Ориентировочная стоимость, млн. руб., в ценах на 01.01.202</w:t>
            </w:r>
            <w:r>
              <w:t>5</w:t>
            </w:r>
            <w:r w:rsidRPr="00667F79">
              <w:t xml:space="preserve"> года</w:t>
            </w:r>
          </w:p>
        </w:tc>
        <w:tc>
          <w:tcPr>
            <w:tcW w:w="1218" w:type="dxa"/>
            <w:shd w:val="clear" w:color="auto" w:fill="auto"/>
            <w:vAlign w:val="center"/>
          </w:tcPr>
          <w:p w:rsidR="002719ED" w:rsidRPr="00667F79" w:rsidRDefault="002719ED" w:rsidP="006C7FCA">
            <w:r w:rsidRPr="00667F79">
              <w:t>Ориентировочные источники финансирования мероприятий</w:t>
            </w:r>
          </w:p>
        </w:tc>
      </w:tr>
      <w:tr w:rsidR="002719ED" w:rsidRPr="00667F79" w:rsidTr="006C7FCA">
        <w:trPr>
          <w:trHeight w:val="247"/>
          <w:tblHeader/>
        </w:trPr>
        <w:tc>
          <w:tcPr>
            <w:tcW w:w="833" w:type="dxa"/>
            <w:shd w:val="clear" w:color="auto" w:fill="auto"/>
          </w:tcPr>
          <w:p w:rsidR="002719ED" w:rsidRPr="00667F79" w:rsidRDefault="002719ED" w:rsidP="006C7FCA">
            <w:pPr>
              <w:jc w:val="center"/>
            </w:pPr>
            <w:r w:rsidRPr="00667F79">
              <w:t>1</w:t>
            </w:r>
          </w:p>
        </w:tc>
        <w:tc>
          <w:tcPr>
            <w:tcW w:w="4541" w:type="dxa"/>
            <w:shd w:val="clear" w:color="auto" w:fill="auto"/>
          </w:tcPr>
          <w:p w:rsidR="002719ED" w:rsidRPr="00667F79" w:rsidRDefault="002719ED" w:rsidP="006C7FCA">
            <w:pPr>
              <w:jc w:val="center"/>
            </w:pPr>
            <w:r w:rsidRPr="00667F79">
              <w:t>2</w:t>
            </w:r>
          </w:p>
        </w:tc>
        <w:tc>
          <w:tcPr>
            <w:tcW w:w="2178" w:type="dxa"/>
            <w:shd w:val="clear" w:color="auto" w:fill="auto"/>
          </w:tcPr>
          <w:p w:rsidR="002719ED" w:rsidRPr="00667F79" w:rsidRDefault="002719ED" w:rsidP="006C7FCA">
            <w:pPr>
              <w:jc w:val="center"/>
            </w:pPr>
            <w:r w:rsidRPr="00667F79">
              <w:t>3</w:t>
            </w:r>
          </w:p>
        </w:tc>
        <w:tc>
          <w:tcPr>
            <w:tcW w:w="2089" w:type="dxa"/>
            <w:shd w:val="clear" w:color="auto" w:fill="auto"/>
          </w:tcPr>
          <w:p w:rsidR="002719ED" w:rsidRPr="00667F79" w:rsidRDefault="002719ED" w:rsidP="006C7FCA">
            <w:pPr>
              <w:jc w:val="center"/>
            </w:pPr>
            <w:r w:rsidRPr="00667F79">
              <w:t>4</w:t>
            </w:r>
          </w:p>
        </w:tc>
        <w:tc>
          <w:tcPr>
            <w:tcW w:w="1757" w:type="dxa"/>
            <w:shd w:val="clear" w:color="auto" w:fill="auto"/>
          </w:tcPr>
          <w:p w:rsidR="002719ED" w:rsidRPr="00667F79" w:rsidRDefault="002719ED" w:rsidP="006C7FCA">
            <w:pPr>
              <w:jc w:val="center"/>
            </w:pPr>
            <w:r w:rsidRPr="00667F79">
              <w:t>5</w:t>
            </w:r>
          </w:p>
        </w:tc>
        <w:tc>
          <w:tcPr>
            <w:tcW w:w="935" w:type="dxa"/>
            <w:shd w:val="clear" w:color="auto" w:fill="auto"/>
          </w:tcPr>
          <w:p w:rsidR="002719ED" w:rsidRPr="00667F79" w:rsidRDefault="002719ED" w:rsidP="006C7FCA">
            <w:pPr>
              <w:jc w:val="center"/>
            </w:pPr>
            <w:r w:rsidRPr="00667F79">
              <w:t>6</w:t>
            </w:r>
          </w:p>
        </w:tc>
        <w:tc>
          <w:tcPr>
            <w:tcW w:w="1191" w:type="dxa"/>
            <w:shd w:val="clear" w:color="auto" w:fill="auto"/>
          </w:tcPr>
          <w:p w:rsidR="002719ED" w:rsidRPr="00667F79" w:rsidRDefault="002719ED" w:rsidP="006C7FCA">
            <w:pPr>
              <w:jc w:val="center"/>
            </w:pPr>
            <w:r w:rsidRPr="00667F79">
              <w:t>7</w:t>
            </w:r>
          </w:p>
        </w:tc>
        <w:tc>
          <w:tcPr>
            <w:tcW w:w="1218" w:type="dxa"/>
            <w:shd w:val="clear" w:color="auto" w:fill="auto"/>
          </w:tcPr>
          <w:p w:rsidR="002719ED" w:rsidRPr="00667F79" w:rsidRDefault="002719ED" w:rsidP="006C7FCA">
            <w:pPr>
              <w:jc w:val="center"/>
            </w:pPr>
            <w:r w:rsidRPr="00667F79">
              <w:t>8</w:t>
            </w:r>
          </w:p>
        </w:tc>
      </w:tr>
      <w:tr w:rsidR="002719ED" w:rsidRPr="00667F79" w:rsidTr="006C7FCA">
        <w:trPr>
          <w:trHeight w:val="247"/>
          <w:tblHeader/>
        </w:trPr>
        <w:tc>
          <w:tcPr>
            <w:tcW w:w="14742" w:type="dxa"/>
            <w:gridSpan w:val="8"/>
            <w:shd w:val="clear" w:color="auto" w:fill="auto"/>
          </w:tcPr>
          <w:p w:rsidR="002719ED" w:rsidRPr="00667F79" w:rsidRDefault="002719ED" w:rsidP="006C7FCA">
            <w:pPr>
              <w:rPr>
                <w:b/>
              </w:rPr>
            </w:pPr>
            <w:r w:rsidRPr="00667F79">
              <w:rPr>
                <w:b/>
              </w:rPr>
              <w:t>Цель 3. Развитие рекреационной и туристической деятельности на устойчивой основе</w:t>
            </w:r>
          </w:p>
        </w:tc>
      </w:tr>
      <w:tr w:rsidR="002719ED" w:rsidRPr="00667F79" w:rsidTr="006C7FCA">
        <w:trPr>
          <w:trHeight w:val="247"/>
          <w:tblHeader/>
        </w:trPr>
        <w:tc>
          <w:tcPr>
            <w:tcW w:w="14742" w:type="dxa"/>
            <w:gridSpan w:val="8"/>
            <w:shd w:val="clear" w:color="auto" w:fill="auto"/>
          </w:tcPr>
          <w:p w:rsidR="002719ED" w:rsidRPr="00667F79" w:rsidRDefault="002719ED" w:rsidP="006C7FCA">
            <w:pPr>
              <w:rPr>
                <w:b/>
              </w:rPr>
            </w:pPr>
            <w:r w:rsidRPr="00667F79">
              <w:rPr>
                <w:b/>
              </w:rPr>
              <w:t>Направление 3.1. Разработка туристского продукта и его продвижение на внутренний и зарубежный рынки</w:t>
            </w:r>
          </w:p>
        </w:tc>
      </w:tr>
      <w:tr w:rsidR="002719ED" w:rsidRPr="00667F79" w:rsidTr="006C7FCA">
        <w:trPr>
          <w:trHeight w:val="247"/>
          <w:tblHeader/>
        </w:trPr>
        <w:tc>
          <w:tcPr>
            <w:tcW w:w="14742" w:type="dxa"/>
            <w:gridSpan w:val="8"/>
            <w:shd w:val="clear" w:color="auto" w:fill="auto"/>
          </w:tcPr>
          <w:p w:rsidR="002719ED" w:rsidRPr="00667F79" w:rsidRDefault="002719ED" w:rsidP="006C7FCA">
            <w:r w:rsidRPr="00667F79">
              <w:t>Благодаря реализации мероприятий по данному направлению планируется решение следующих задач:</w:t>
            </w:r>
          </w:p>
          <w:p w:rsidR="002719ED" w:rsidRPr="00667F79" w:rsidRDefault="002719ED" w:rsidP="006C7FCA">
            <w:pPr>
              <w:numPr>
                <w:ilvl w:val="0"/>
                <w:numId w:val="25"/>
              </w:numPr>
            </w:pPr>
            <w:r w:rsidRPr="00667F79">
              <w:t>придать развитию туризма в заказнике планомерный и устойчивый характер;</w:t>
            </w:r>
          </w:p>
          <w:p w:rsidR="002719ED" w:rsidRPr="00667F79" w:rsidRDefault="002719ED" w:rsidP="006C7FCA">
            <w:pPr>
              <w:numPr>
                <w:ilvl w:val="0"/>
                <w:numId w:val="25"/>
              </w:numPr>
            </w:pPr>
            <w:r w:rsidRPr="00667F79">
              <w:t>разработать уникальный туристский продукт, основанный на использовании природного и культурного богатства заказника;</w:t>
            </w:r>
          </w:p>
          <w:p w:rsidR="002719ED" w:rsidRPr="00667F79" w:rsidRDefault="002719ED" w:rsidP="006C7FCA">
            <w:pPr>
              <w:numPr>
                <w:ilvl w:val="0"/>
                <w:numId w:val="25"/>
              </w:numPr>
            </w:pPr>
            <w:r w:rsidRPr="00667F79">
              <w:t>сформировать и поддерживать спрос на рекреационно-туристические услуги заказника на внутреннем и внешнем рынках.</w:t>
            </w:r>
          </w:p>
          <w:p w:rsidR="002719ED" w:rsidRPr="00667F79" w:rsidRDefault="002719ED" w:rsidP="006C7FCA">
            <w:r w:rsidRPr="00667F79">
              <w:t>Принципиальные требования к реализации мероприятий по данному направлению:</w:t>
            </w:r>
          </w:p>
          <w:p w:rsidR="002719ED" w:rsidRPr="00667F79" w:rsidRDefault="002719ED" w:rsidP="006C7FCA">
            <w:pPr>
              <w:numPr>
                <w:ilvl w:val="0"/>
                <w:numId w:val="26"/>
              </w:numPr>
            </w:pPr>
            <w:r w:rsidRPr="00667F79">
              <w:t>разработка регионального туристского продукта должна производиться междисциплинарной командой специалистов с привлечением экспертов;</w:t>
            </w:r>
          </w:p>
          <w:p w:rsidR="002719ED" w:rsidRPr="00667F79" w:rsidRDefault="002719ED" w:rsidP="006C7FCA">
            <w:pPr>
              <w:numPr>
                <w:ilvl w:val="0"/>
                <w:numId w:val="26"/>
              </w:numPr>
            </w:pPr>
            <w:r w:rsidRPr="00667F79">
              <w:t>подчиненный характер данного направления по отношению к направлениям достижения цели 1;</w:t>
            </w:r>
          </w:p>
          <w:p w:rsidR="002719ED" w:rsidRPr="00667F79" w:rsidRDefault="002719ED" w:rsidP="006C7FCA">
            <w:pPr>
              <w:numPr>
                <w:ilvl w:val="0"/>
                <w:numId w:val="26"/>
              </w:numPr>
            </w:pPr>
            <w:r w:rsidRPr="00667F79">
              <w:t>региональный туристский продукт должен включать в себя лишь экологические и краеведческие виды туризма;</w:t>
            </w:r>
          </w:p>
          <w:p w:rsidR="002719ED" w:rsidRPr="00667F79" w:rsidRDefault="002719ED" w:rsidP="006C7FCA">
            <w:pPr>
              <w:numPr>
                <w:ilvl w:val="0"/>
                <w:numId w:val="26"/>
              </w:numPr>
            </w:pPr>
            <w:r w:rsidRPr="00667F79">
              <w:t>базовым элементом туристского продукта должны выступать нормативы допустимых нагрузок.</w:t>
            </w:r>
          </w:p>
        </w:tc>
      </w:tr>
      <w:tr w:rsidR="002719ED" w:rsidRPr="00667F79" w:rsidTr="006C7FCA">
        <w:trPr>
          <w:trHeight w:val="247"/>
          <w:tblHeader/>
        </w:trPr>
        <w:tc>
          <w:tcPr>
            <w:tcW w:w="833" w:type="dxa"/>
            <w:shd w:val="clear" w:color="auto" w:fill="auto"/>
          </w:tcPr>
          <w:p w:rsidR="002719ED" w:rsidRPr="00667F79" w:rsidRDefault="002719ED" w:rsidP="006C7FCA">
            <w:pPr>
              <w:jc w:val="center"/>
            </w:pPr>
            <w:r w:rsidRPr="00667F79">
              <w:t>1</w:t>
            </w:r>
          </w:p>
        </w:tc>
        <w:tc>
          <w:tcPr>
            <w:tcW w:w="4541" w:type="dxa"/>
            <w:shd w:val="clear" w:color="auto" w:fill="auto"/>
          </w:tcPr>
          <w:p w:rsidR="002719ED" w:rsidRPr="00667F79" w:rsidRDefault="002719ED" w:rsidP="006C7FCA">
            <w:pPr>
              <w:jc w:val="center"/>
            </w:pPr>
            <w:r w:rsidRPr="00667F79">
              <w:t>2</w:t>
            </w:r>
          </w:p>
        </w:tc>
        <w:tc>
          <w:tcPr>
            <w:tcW w:w="2178" w:type="dxa"/>
            <w:shd w:val="clear" w:color="auto" w:fill="auto"/>
          </w:tcPr>
          <w:p w:rsidR="002719ED" w:rsidRPr="00667F79" w:rsidRDefault="002719ED" w:rsidP="006C7FCA">
            <w:pPr>
              <w:jc w:val="center"/>
            </w:pPr>
            <w:r w:rsidRPr="00667F79">
              <w:t>3</w:t>
            </w:r>
          </w:p>
        </w:tc>
        <w:tc>
          <w:tcPr>
            <w:tcW w:w="2089" w:type="dxa"/>
            <w:shd w:val="clear" w:color="auto" w:fill="auto"/>
          </w:tcPr>
          <w:p w:rsidR="002719ED" w:rsidRPr="00667F79" w:rsidRDefault="002719ED" w:rsidP="006C7FCA">
            <w:pPr>
              <w:jc w:val="center"/>
            </w:pPr>
            <w:r w:rsidRPr="00667F79">
              <w:t>4</w:t>
            </w:r>
          </w:p>
        </w:tc>
        <w:tc>
          <w:tcPr>
            <w:tcW w:w="1757" w:type="dxa"/>
            <w:shd w:val="clear" w:color="auto" w:fill="auto"/>
          </w:tcPr>
          <w:p w:rsidR="002719ED" w:rsidRPr="00667F79" w:rsidRDefault="002719ED" w:rsidP="006C7FCA">
            <w:pPr>
              <w:jc w:val="center"/>
            </w:pPr>
            <w:r w:rsidRPr="00667F79">
              <w:t>5</w:t>
            </w:r>
          </w:p>
        </w:tc>
        <w:tc>
          <w:tcPr>
            <w:tcW w:w="935" w:type="dxa"/>
            <w:shd w:val="clear" w:color="auto" w:fill="auto"/>
          </w:tcPr>
          <w:p w:rsidR="002719ED" w:rsidRPr="00667F79" w:rsidRDefault="002719ED" w:rsidP="006C7FCA">
            <w:pPr>
              <w:jc w:val="center"/>
            </w:pPr>
            <w:r w:rsidRPr="00667F79">
              <w:t>6</w:t>
            </w:r>
          </w:p>
        </w:tc>
        <w:tc>
          <w:tcPr>
            <w:tcW w:w="1191" w:type="dxa"/>
            <w:shd w:val="clear" w:color="auto" w:fill="auto"/>
          </w:tcPr>
          <w:p w:rsidR="002719ED" w:rsidRPr="00667F79" w:rsidRDefault="002719ED" w:rsidP="006C7FCA">
            <w:pPr>
              <w:jc w:val="center"/>
            </w:pPr>
            <w:r w:rsidRPr="00667F79">
              <w:t>7</w:t>
            </w:r>
          </w:p>
        </w:tc>
        <w:tc>
          <w:tcPr>
            <w:tcW w:w="1218" w:type="dxa"/>
            <w:shd w:val="clear" w:color="auto" w:fill="auto"/>
          </w:tcPr>
          <w:p w:rsidR="002719ED" w:rsidRPr="00667F79" w:rsidRDefault="002719ED" w:rsidP="006C7FCA">
            <w:pPr>
              <w:jc w:val="center"/>
            </w:pPr>
            <w:r w:rsidRPr="00667F79">
              <w:t>8</w:t>
            </w:r>
          </w:p>
        </w:tc>
      </w:tr>
      <w:tr w:rsidR="002719ED" w:rsidRPr="00667F79" w:rsidTr="006C7FCA">
        <w:trPr>
          <w:trHeight w:val="247"/>
          <w:tblHeader/>
        </w:trPr>
        <w:tc>
          <w:tcPr>
            <w:tcW w:w="833" w:type="dxa"/>
            <w:shd w:val="clear" w:color="auto" w:fill="auto"/>
          </w:tcPr>
          <w:p w:rsidR="002719ED" w:rsidRPr="00667F79" w:rsidRDefault="002719ED" w:rsidP="006C7FCA">
            <w:r w:rsidRPr="00667F79">
              <w:t>3.1.1.</w:t>
            </w:r>
          </w:p>
        </w:tc>
        <w:tc>
          <w:tcPr>
            <w:tcW w:w="4541" w:type="dxa"/>
            <w:shd w:val="clear" w:color="auto" w:fill="auto"/>
          </w:tcPr>
          <w:p w:rsidR="002719ED" w:rsidRPr="00667F79" w:rsidRDefault="002719ED" w:rsidP="006C7FCA">
            <w:r w:rsidRPr="00667F79">
              <w:t>Организация экологических туров по наблюдению за дикими животными и растениями в их естественной среде обитания, организация фотоохоты (фото-туры) при активном участии местных инициатив</w:t>
            </w:r>
          </w:p>
        </w:tc>
        <w:tc>
          <w:tcPr>
            <w:tcW w:w="2178" w:type="dxa"/>
            <w:shd w:val="clear" w:color="auto" w:fill="auto"/>
          </w:tcPr>
          <w:p w:rsidR="002719ED" w:rsidRPr="00667F79" w:rsidRDefault="002719ED" w:rsidP="006C7FCA">
            <w:r w:rsidRPr="00667F79">
              <w:t xml:space="preserve">Сформировать и </w:t>
            </w:r>
          </w:p>
          <w:p w:rsidR="002719ED" w:rsidRPr="00667F79" w:rsidRDefault="002719ED" w:rsidP="006C7FCA">
            <w:r w:rsidRPr="00667F79">
              <w:t>поддерживать спрос на экотуристические услуги заказника</w:t>
            </w:r>
          </w:p>
        </w:tc>
        <w:tc>
          <w:tcPr>
            <w:tcW w:w="2089" w:type="dxa"/>
            <w:shd w:val="clear" w:color="auto" w:fill="auto"/>
          </w:tcPr>
          <w:p w:rsidR="002719ED" w:rsidRPr="00667F79" w:rsidRDefault="002719ED" w:rsidP="006C7FCA">
            <w:r w:rsidRPr="00667F79">
              <w:t xml:space="preserve">Создан полноценный экотуристический продукт </w:t>
            </w:r>
          </w:p>
        </w:tc>
        <w:tc>
          <w:tcPr>
            <w:tcW w:w="1757" w:type="dxa"/>
            <w:shd w:val="clear" w:color="auto" w:fill="auto"/>
          </w:tcPr>
          <w:p w:rsidR="002719ED" w:rsidRPr="00667F79" w:rsidRDefault="002719ED" w:rsidP="006C7FCA">
            <w:r w:rsidRPr="00667F79">
              <w:t>ГПУ «Озеры», местные инициативы, Гродненский РИК</w:t>
            </w:r>
          </w:p>
        </w:tc>
        <w:tc>
          <w:tcPr>
            <w:tcW w:w="935" w:type="dxa"/>
            <w:shd w:val="clear" w:color="auto" w:fill="auto"/>
          </w:tcPr>
          <w:p w:rsidR="002719ED" w:rsidRPr="00667F79" w:rsidRDefault="002719ED" w:rsidP="006C7FCA">
            <w:r w:rsidRPr="00667F79">
              <w:t>2026–2030</w:t>
            </w:r>
          </w:p>
          <w:p w:rsidR="002719ED" w:rsidRPr="00667F79" w:rsidRDefault="002719ED" w:rsidP="006C7FCA"/>
          <w:p w:rsidR="002719ED" w:rsidRPr="00667F79" w:rsidRDefault="002719ED" w:rsidP="006C7FCA"/>
        </w:tc>
        <w:tc>
          <w:tcPr>
            <w:tcW w:w="1191" w:type="dxa"/>
            <w:shd w:val="clear" w:color="auto" w:fill="auto"/>
          </w:tcPr>
          <w:p w:rsidR="002719ED" w:rsidRPr="00667F79" w:rsidRDefault="002719ED" w:rsidP="006C7FCA">
            <w:r w:rsidRPr="00667F79">
              <w:rPr>
                <w:bCs/>
              </w:rPr>
              <w:t>Фактические суммы затрат  будут </w:t>
            </w:r>
            <w:r w:rsidRPr="00667F79">
              <w:t>определены перед (после) реализацией (ии) мероприятия</w:t>
            </w:r>
          </w:p>
        </w:tc>
        <w:tc>
          <w:tcPr>
            <w:tcW w:w="1218" w:type="dxa"/>
            <w:shd w:val="clear" w:color="auto" w:fill="auto"/>
          </w:tcPr>
          <w:p w:rsidR="002719ED" w:rsidRPr="00667F79" w:rsidRDefault="002719ED" w:rsidP="006C7FCA">
            <w:r w:rsidRPr="00667F79">
              <w:t>Местный бюджет,</w:t>
            </w:r>
          </w:p>
          <w:p w:rsidR="002719ED" w:rsidRPr="00667F79" w:rsidRDefault="002719ED" w:rsidP="006C7FCA">
            <w:r w:rsidRPr="00667F79">
              <w:t>собственные средства,</w:t>
            </w:r>
          </w:p>
          <w:p w:rsidR="002719ED" w:rsidRPr="00667F79" w:rsidRDefault="002719ED" w:rsidP="006C7FCA">
            <w:r w:rsidRPr="00667F79">
              <w:t>проекты</w:t>
            </w:r>
          </w:p>
        </w:tc>
      </w:tr>
      <w:tr w:rsidR="002719ED" w:rsidRPr="00667F79" w:rsidTr="006C7FCA">
        <w:trPr>
          <w:trHeight w:val="247"/>
          <w:tblHeader/>
        </w:trPr>
        <w:tc>
          <w:tcPr>
            <w:tcW w:w="833" w:type="dxa"/>
            <w:shd w:val="clear" w:color="auto" w:fill="auto"/>
          </w:tcPr>
          <w:p w:rsidR="002719ED" w:rsidRPr="00667F79" w:rsidRDefault="002719ED" w:rsidP="006C7FCA">
            <w:r w:rsidRPr="00667F79">
              <w:t>3.1.2.</w:t>
            </w:r>
          </w:p>
        </w:tc>
        <w:tc>
          <w:tcPr>
            <w:tcW w:w="4541" w:type="dxa"/>
            <w:shd w:val="clear" w:color="auto" w:fill="auto"/>
          </w:tcPr>
          <w:p w:rsidR="002719ED" w:rsidRPr="00667F79" w:rsidRDefault="002719ED" w:rsidP="006C7FCA">
            <w:r w:rsidRPr="00667F79">
              <w:t>Включение заказника «Гродненская Пуща» в систему краеведческого туризма Августовского канала</w:t>
            </w:r>
          </w:p>
        </w:tc>
        <w:tc>
          <w:tcPr>
            <w:tcW w:w="2178" w:type="dxa"/>
            <w:shd w:val="clear" w:color="auto" w:fill="auto"/>
          </w:tcPr>
          <w:p w:rsidR="002719ED" w:rsidRPr="00667F79" w:rsidRDefault="002719ED" w:rsidP="006C7FCA">
            <w:r w:rsidRPr="00667F79">
              <w:t>Развивать на территории заказника альтернативные формы туризма</w:t>
            </w:r>
          </w:p>
        </w:tc>
        <w:tc>
          <w:tcPr>
            <w:tcW w:w="2089" w:type="dxa"/>
            <w:shd w:val="clear" w:color="auto" w:fill="auto"/>
          </w:tcPr>
          <w:p w:rsidR="002719ED" w:rsidRPr="00667F79" w:rsidRDefault="002719ED" w:rsidP="006C7FCA">
            <w:r w:rsidRPr="00667F79">
              <w:t>На территорию заказника привлечены новые туристы и посетители</w:t>
            </w:r>
          </w:p>
        </w:tc>
        <w:tc>
          <w:tcPr>
            <w:tcW w:w="1757" w:type="dxa"/>
            <w:shd w:val="clear" w:color="auto" w:fill="auto"/>
          </w:tcPr>
          <w:p w:rsidR="002719ED" w:rsidRPr="00667F79" w:rsidRDefault="002719ED" w:rsidP="006C7FCA">
            <w:r w:rsidRPr="00667F79">
              <w:t xml:space="preserve">ГПУ «Озеры», </w:t>
            </w:r>
          </w:p>
          <w:p w:rsidR="002719ED" w:rsidRPr="00667F79" w:rsidRDefault="002719ED" w:rsidP="005C7FFD">
            <w:r w:rsidRPr="00667F79">
              <w:t xml:space="preserve">местные инициативы, </w:t>
            </w:r>
            <w:r w:rsidR="005C7FFD">
              <w:t>Национальное агенство по туризму</w:t>
            </w:r>
            <w:r w:rsidR="006E441D">
              <w:t xml:space="preserve">, </w:t>
            </w:r>
            <w:r w:rsidRPr="00667F79">
              <w:t>Гродненский РИК</w:t>
            </w:r>
          </w:p>
        </w:tc>
        <w:tc>
          <w:tcPr>
            <w:tcW w:w="935" w:type="dxa"/>
            <w:shd w:val="clear" w:color="auto" w:fill="auto"/>
          </w:tcPr>
          <w:p w:rsidR="002719ED" w:rsidRPr="00667F79" w:rsidRDefault="002719ED" w:rsidP="006C7FCA">
            <w:r w:rsidRPr="00667F79">
              <w:t>2026–2030</w:t>
            </w:r>
          </w:p>
        </w:tc>
        <w:tc>
          <w:tcPr>
            <w:tcW w:w="1191" w:type="dxa"/>
            <w:shd w:val="clear" w:color="auto" w:fill="auto"/>
          </w:tcPr>
          <w:p w:rsidR="002719ED" w:rsidRPr="00667F79" w:rsidRDefault="002719ED" w:rsidP="006C7FCA">
            <w:r w:rsidRPr="00667F79">
              <w:rPr>
                <w:bCs/>
              </w:rPr>
              <w:t>Фактические суммы затрат  будут</w:t>
            </w:r>
            <w:r w:rsidRPr="00667F79">
              <w:t>определены перед (после) реализацией (ии) мероприятия</w:t>
            </w:r>
          </w:p>
        </w:tc>
        <w:tc>
          <w:tcPr>
            <w:tcW w:w="1218" w:type="dxa"/>
            <w:shd w:val="clear" w:color="auto" w:fill="auto"/>
          </w:tcPr>
          <w:p w:rsidR="002719ED" w:rsidRPr="00667F79" w:rsidRDefault="002719ED" w:rsidP="006C7FCA">
            <w:r w:rsidRPr="00667F79">
              <w:t xml:space="preserve">Местный бюджет, </w:t>
            </w:r>
          </w:p>
          <w:p w:rsidR="002719ED" w:rsidRPr="00667F79" w:rsidRDefault="002719ED" w:rsidP="006C7FCA">
            <w:r w:rsidRPr="00667F79">
              <w:t>проекты, собственные средства</w:t>
            </w:r>
          </w:p>
        </w:tc>
      </w:tr>
    </w:tbl>
    <w:p w:rsidR="002719ED" w:rsidRPr="00667F79" w:rsidRDefault="002719ED" w:rsidP="002719ED">
      <w:r w:rsidRPr="00667F79">
        <w:br w:type="page"/>
      </w:r>
      <w:r w:rsidRPr="00667F79">
        <w:lastRenderedPageBreak/>
        <w:t>Продолжение таблицы 10.6</w:t>
      </w:r>
    </w:p>
    <w:tbl>
      <w:tblPr>
        <w:tblW w:w="14742" w:type="dxa"/>
        <w:tblInd w:w="-1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833"/>
        <w:gridCol w:w="4541"/>
        <w:gridCol w:w="2178"/>
        <w:gridCol w:w="2089"/>
        <w:gridCol w:w="1757"/>
        <w:gridCol w:w="1030"/>
        <w:gridCol w:w="1096"/>
        <w:gridCol w:w="1218"/>
      </w:tblGrid>
      <w:tr w:rsidR="002719ED" w:rsidRPr="00667F79" w:rsidTr="006C7FCA">
        <w:trPr>
          <w:trHeight w:val="247"/>
          <w:tblHeader/>
        </w:trPr>
        <w:tc>
          <w:tcPr>
            <w:tcW w:w="862" w:type="dxa"/>
            <w:shd w:val="clear" w:color="auto" w:fill="auto"/>
          </w:tcPr>
          <w:p w:rsidR="002719ED" w:rsidRPr="00667F79" w:rsidRDefault="002719ED" w:rsidP="006C7FCA">
            <w:pPr>
              <w:jc w:val="center"/>
            </w:pPr>
            <w:r w:rsidRPr="00667F79">
              <w:t>1</w:t>
            </w:r>
          </w:p>
        </w:tc>
        <w:tc>
          <w:tcPr>
            <w:tcW w:w="4705" w:type="dxa"/>
            <w:shd w:val="clear" w:color="auto" w:fill="auto"/>
          </w:tcPr>
          <w:p w:rsidR="002719ED" w:rsidRPr="00667F79" w:rsidRDefault="002719ED" w:rsidP="006C7FCA">
            <w:pPr>
              <w:jc w:val="center"/>
            </w:pPr>
            <w:r w:rsidRPr="00667F79">
              <w:t>2</w:t>
            </w:r>
          </w:p>
        </w:tc>
        <w:tc>
          <w:tcPr>
            <w:tcW w:w="2255" w:type="dxa"/>
            <w:shd w:val="clear" w:color="auto" w:fill="auto"/>
          </w:tcPr>
          <w:p w:rsidR="002719ED" w:rsidRPr="00667F79" w:rsidRDefault="002719ED" w:rsidP="006C7FCA">
            <w:pPr>
              <w:jc w:val="center"/>
            </w:pPr>
            <w:r w:rsidRPr="00667F79">
              <w:t>3</w:t>
            </w:r>
          </w:p>
        </w:tc>
        <w:tc>
          <w:tcPr>
            <w:tcW w:w="2163" w:type="dxa"/>
            <w:shd w:val="clear" w:color="auto" w:fill="auto"/>
          </w:tcPr>
          <w:p w:rsidR="002719ED" w:rsidRPr="00667F79" w:rsidRDefault="002719ED" w:rsidP="006C7FCA">
            <w:pPr>
              <w:jc w:val="center"/>
            </w:pPr>
            <w:r w:rsidRPr="00667F79">
              <w:t>4</w:t>
            </w:r>
          </w:p>
        </w:tc>
        <w:tc>
          <w:tcPr>
            <w:tcW w:w="1819" w:type="dxa"/>
            <w:shd w:val="clear" w:color="auto" w:fill="auto"/>
          </w:tcPr>
          <w:p w:rsidR="002719ED" w:rsidRPr="00667F79" w:rsidRDefault="002719ED" w:rsidP="006C7FCA">
            <w:pPr>
              <w:jc w:val="center"/>
            </w:pPr>
            <w:r w:rsidRPr="00667F79">
              <w:t>5</w:t>
            </w:r>
          </w:p>
        </w:tc>
        <w:tc>
          <w:tcPr>
            <w:tcW w:w="1065" w:type="dxa"/>
            <w:shd w:val="clear" w:color="auto" w:fill="auto"/>
          </w:tcPr>
          <w:p w:rsidR="002719ED" w:rsidRPr="00667F79" w:rsidRDefault="002719ED" w:rsidP="006C7FCA">
            <w:pPr>
              <w:jc w:val="center"/>
            </w:pPr>
            <w:r w:rsidRPr="00667F79">
              <w:t>6</w:t>
            </w:r>
          </w:p>
        </w:tc>
        <w:tc>
          <w:tcPr>
            <w:tcW w:w="1133" w:type="dxa"/>
            <w:shd w:val="clear" w:color="auto" w:fill="auto"/>
          </w:tcPr>
          <w:p w:rsidR="002719ED" w:rsidRPr="00667F79" w:rsidRDefault="002719ED" w:rsidP="006C7FCA">
            <w:pPr>
              <w:jc w:val="center"/>
            </w:pPr>
            <w:r w:rsidRPr="00667F79">
              <w:t>7</w:t>
            </w:r>
          </w:p>
        </w:tc>
        <w:tc>
          <w:tcPr>
            <w:tcW w:w="1260" w:type="dxa"/>
            <w:shd w:val="clear" w:color="auto" w:fill="auto"/>
          </w:tcPr>
          <w:p w:rsidR="002719ED" w:rsidRPr="00667F79" w:rsidRDefault="002719ED" w:rsidP="006C7FCA">
            <w:pPr>
              <w:jc w:val="center"/>
            </w:pPr>
            <w:r w:rsidRPr="00667F79">
              <w:t>8</w:t>
            </w:r>
          </w:p>
        </w:tc>
      </w:tr>
      <w:tr w:rsidR="002719ED" w:rsidRPr="00667F79" w:rsidTr="006C7FCA">
        <w:trPr>
          <w:trHeight w:val="247"/>
          <w:tblHeader/>
        </w:trPr>
        <w:tc>
          <w:tcPr>
            <w:tcW w:w="15262" w:type="dxa"/>
            <w:gridSpan w:val="8"/>
            <w:shd w:val="clear" w:color="auto" w:fill="auto"/>
          </w:tcPr>
          <w:p w:rsidR="002719ED" w:rsidRPr="00667F79" w:rsidRDefault="002719ED" w:rsidP="006C7FCA">
            <w:pPr>
              <w:rPr>
                <w:b/>
              </w:rPr>
            </w:pPr>
            <w:r w:rsidRPr="00667F79">
              <w:rPr>
                <w:b/>
              </w:rPr>
              <w:t>Направление 3.2. Развитие туристской инфраструктуры и материальной базы туризма</w:t>
            </w:r>
          </w:p>
        </w:tc>
      </w:tr>
      <w:tr w:rsidR="002719ED" w:rsidRPr="00667F79" w:rsidTr="006C7FCA">
        <w:trPr>
          <w:trHeight w:val="247"/>
          <w:tblHeader/>
        </w:trPr>
        <w:tc>
          <w:tcPr>
            <w:tcW w:w="15262" w:type="dxa"/>
            <w:gridSpan w:val="8"/>
            <w:shd w:val="clear" w:color="auto" w:fill="auto"/>
          </w:tcPr>
          <w:p w:rsidR="002719ED" w:rsidRPr="00667F79" w:rsidRDefault="002719ED" w:rsidP="006C7FCA">
            <w:r w:rsidRPr="00667F79">
              <w:t>Благодаря реализации мероприятий по данному направлению планируется достижение следующих задач:</w:t>
            </w:r>
          </w:p>
          <w:p w:rsidR="002719ED" w:rsidRPr="00667F79" w:rsidRDefault="002719ED" w:rsidP="006C7FCA">
            <w:pPr>
              <w:numPr>
                <w:ilvl w:val="0"/>
                <w:numId w:val="27"/>
              </w:numPr>
            </w:pPr>
            <w:r w:rsidRPr="00667F79">
              <w:t>внедрить в практику разработанный в рамках реализации предыдущего направления стандарт сервиса;</w:t>
            </w:r>
          </w:p>
          <w:p w:rsidR="002719ED" w:rsidRPr="00667F79" w:rsidRDefault="002719ED" w:rsidP="006C7FCA">
            <w:pPr>
              <w:numPr>
                <w:ilvl w:val="0"/>
                <w:numId w:val="27"/>
              </w:numPr>
            </w:pPr>
            <w:r w:rsidRPr="00667F79">
              <w:t>создать комфортную и эстетически привлекательную среду для развития туризма в заказнике.</w:t>
            </w:r>
          </w:p>
          <w:p w:rsidR="002719ED" w:rsidRPr="00667F79" w:rsidRDefault="002719ED" w:rsidP="006C7FCA">
            <w:r w:rsidRPr="00667F79">
              <w:t>Принципиальные требования к реализации мероприятий по данному направлению:</w:t>
            </w:r>
          </w:p>
          <w:p w:rsidR="002719ED" w:rsidRPr="00667F79" w:rsidRDefault="002719ED" w:rsidP="006C7FCA">
            <w:pPr>
              <w:numPr>
                <w:ilvl w:val="0"/>
                <w:numId w:val="28"/>
              </w:numPr>
            </w:pPr>
            <w:r w:rsidRPr="00667F79">
              <w:t>развитие туристской инфраструктуры не должно наносить вреда ценным компонентам заказника и эстетическим качествам ландшафта;</w:t>
            </w:r>
          </w:p>
          <w:p w:rsidR="002719ED" w:rsidRPr="00667F79" w:rsidRDefault="002719ED" w:rsidP="006C7FCA">
            <w:pPr>
              <w:numPr>
                <w:ilvl w:val="0"/>
                <w:numId w:val="28"/>
              </w:numPr>
            </w:pPr>
            <w:r w:rsidRPr="00667F79">
              <w:t>туристская инфраструктура должна характеризоваться высокими эстетическими качествами, безопасностью и стилистическим единообразием.</w:t>
            </w:r>
          </w:p>
        </w:tc>
      </w:tr>
      <w:tr w:rsidR="002719ED" w:rsidRPr="00667F79" w:rsidTr="006C7FCA">
        <w:trPr>
          <w:trHeight w:val="247"/>
          <w:tblHeader/>
        </w:trPr>
        <w:tc>
          <w:tcPr>
            <w:tcW w:w="862" w:type="dxa"/>
            <w:shd w:val="clear" w:color="auto" w:fill="auto"/>
          </w:tcPr>
          <w:p w:rsidR="002719ED" w:rsidRPr="00667F79" w:rsidRDefault="002719ED" w:rsidP="006C7FCA">
            <w:r w:rsidRPr="00667F79">
              <w:t>3.2.1.</w:t>
            </w:r>
          </w:p>
        </w:tc>
        <w:tc>
          <w:tcPr>
            <w:tcW w:w="4705" w:type="dxa"/>
            <w:shd w:val="clear" w:color="auto" w:fill="auto"/>
          </w:tcPr>
          <w:p w:rsidR="002719ED" w:rsidRPr="00667F79" w:rsidRDefault="002719ED" w:rsidP="006C7FCA">
            <w:r w:rsidRPr="00667F79">
              <w:t xml:space="preserve">Установка информационного знака «Самое низкое место в </w:t>
            </w:r>
            <w:r w:rsidR="0051177D">
              <w:t>Беларуси</w:t>
            </w:r>
            <w:r w:rsidRPr="00667F79">
              <w:t xml:space="preserve"> – 80,3 м (урез Немана в районе д. Привалка);</w:t>
            </w:r>
          </w:p>
        </w:tc>
        <w:tc>
          <w:tcPr>
            <w:tcW w:w="2255" w:type="dxa"/>
            <w:shd w:val="clear" w:color="auto" w:fill="auto"/>
          </w:tcPr>
          <w:p w:rsidR="002719ED" w:rsidRPr="00667F79" w:rsidRDefault="002719ED" w:rsidP="006C7FCA">
            <w:r w:rsidRPr="00667F79">
              <w:t>Увеличить количество посетителей, повысить рекреационную привлекательность заказника, увеличить доходность сферы туризма</w:t>
            </w:r>
          </w:p>
        </w:tc>
        <w:tc>
          <w:tcPr>
            <w:tcW w:w="2163" w:type="dxa"/>
            <w:shd w:val="clear" w:color="auto" w:fill="auto"/>
          </w:tcPr>
          <w:p w:rsidR="002719ED" w:rsidRPr="00667F79" w:rsidRDefault="002719ED" w:rsidP="006C7FCA">
            <w:r w:rsidRPr="00667F79">
              <w:t>Установлен знак, повышена привлекательность заказника для туристов</w:t>
            </w:r>
          </w:p>
        </w:tc>
        <w:tc>
          <w:tcPr>
            <w:tcW w:w="1819" w:type="dxa"/>
            <w:shd w:val="clear" w:color="auto" w:fill="auto"/>
          </w:tcPr>
          <w:p w:rsidR="002719ED" w:rsidRPr="00667F79" w:rsidRDefault="002719ED" w:rsidP="006C7FCA">
            <w:r w:rsidRPr="00667F79">
              <w:t>ГПУ «Озеры»,</w:t>
            </w:r>
          </w:p>
          <w:p w:rsidR="002719ED" w:rsidRPr="00667F79" w:rsidRDefault="002719ED" w:rsidP="006C7FCA">
            <w:r w:rsidRPr="00667F79">
              <w:t>Гродненский РИК</w:t>
            </w:r>
          </w:p>
          <w:p w:rsidR="002719ED" w:rsidRPr="00667F79" w:rsidRDefault="002719ED" w:rsidP="006C7FCA"/>
        </w:tc>
        <w:tc>
          <w:tcPr>
            <w:tcW w:w="1065" w:type="dxa"/>
            <w:shd w:val="clear" w:color="auto" w:fill="auto"/>
          </w:tcPr>
          <w:p w:rsidR="002719ED" w:rsidRPr="00667F79" w:rsidRDefault="002719ED" w:rsidP="006C7FCA">
            <w:r w:rsidRPr="00667F79">
              <w:t>2026</w:t>
            </w:r>
          </w:p>
        </w:tc>
        <w:tc>
          <w:tcPr>
            <w:tcW w:w="1133" w:type="dxa"/>
            <w:shd w:val="clear" w:color="auto" w:fill="auto"/>
          </w:tcPr>
          <w:p w:rsidR="002719ED" w:rsidRPr="00667F79" w:rsidRDefault="002719ED" w:rsidP="006C7FCA">
            <w:pPr>
              <w:jc w:val="center"/>
            </w:pPr>
            <w:r w:rsidRPr="00667F79">
              <w:t>4,3</w:t>
            </w:r>
          </w:p>
        </w:tc>
        <w:tc>
          <w:tcPr>
            <w:tcW w:w="1260" w:type="dxa"/>
            <w:shd w:val="clear" w:color="auto" w:fill="auto"/>
          </w:tcPr>
          <w:p w:rsidR="002719ED" w:rsidRPr="00667F79" w:rsidRDefault="002719ED" w:rsidP="006C7FCA">
            <w:r>
              <w:t>Местный бюджет</w:t>
            </w:r>
          </w:p>
          <w:p w:rsidR="002719ED" w:rsidRPr="00667F79" w:rsidRDefault="002719ED" w:rsidP="006C7FCA"/>
        </w:tc>
      </w:tr>
    </w:tbl>
    <w:p w:rsidR="002719ED" w:rsidRPr="00667F79" w:rsidRDefault="002719ED" w:rsidP="002719ED">
      <w:r w:rsidRPr="00667F79">
        <w:br w:type="page"/>
      </w:r>
      <w:r w:rsidRPr="00667F79">
        <w:lastRenderedPageBreak/>
        <w:t>Продолжение таблицы 10.6</w:t>
      </w:r>
    </w:p>
    <w:tbl>
      <w:tblPr>
        <w:tblW w:w="14742" w:type="dxa"/>
        <w:tblInd w:w="-1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834"/>
        <w:gridCol w:w="4541"/>
        <w:gridCol w:w="2178"/>
        <w:gridCol w:w="2089"/>
        <w:gridCol w:w="1757"/>
        <w:gridCol w:w="1030"/>
        <w:gridCol w:w="1263"/>
        <w:gridCol w:w="1050"/>
      </w:tblGrid>
      <w:tr w:rsidR="002719ED" w:rsidRPr="00667F79" w:rsidTr="006C7FCA">
        <w:trPr>
          <w:trHeight w:val="247"/>
          <w:tblHeader/>
        </w:trPr>
        <w:tc>
          <w:tcPr>
            <w:tcW w:w="834" w:type="dxa"/>
            <w:shd w:val="clear" w:color="auto" w:fill="auto"/>
          </w:tcPr>
          <w:p w:rsidR="002719ED" w:rsidRPr="00667F79" w:rsidRDefault="002719ED" w:rsidP="006C7FCA">
            <w:pPr>
              <w:jc w:val="center"/>
            </w:pPr>
            <w:r w:rsidRPr="00667F79">
              <w:t>1</w:t>
            </w:r>
          </w:p>
        </w:tc>
        <w:tc>
          <w:tcPr>
            <w:tcW w:w="4541" w:type="dxa"/>
            <w:shd w:val="clear" w:color="auto" w:fill="auto"/>
          </w:tcPr>
          <w:p w:rsidR="002719ED" w:rsidRPr="00667F79" w:rsidRDefault="002719ED" w:rsidP="006C7FCA">
            <w:pPr>
              <w:jc w:val="center"/>
            </w:pPr>
            <w:r w:rsidRPr="00667F79">
              <w:t>2</w:t>
            </w:r>
          </w:p>
        </w:tc>
        <w:tc>
          <w:tcPr>
            <w:tcW w:w="2178" w:type="dxa"/>
            <w:shd w:val="clear" w:color="auto" w:fill="auto"/>
          </w:tcPr>
          <w:p w:rsidR="002719ED" w:rsidRPr="00667F79" w:rsidRDefault="002719ED" w:rsidP="006C7FCA">
            <w:pPr>
              <w:jc w:val="center"/>
            </w:pPr>
            <w:r w:rsidRPr="00667F79">
              <w:t>3</w:t>
            </w:r>
          </w:p>
        </w:tc>
        <w:tc>
          <w:tcPr>
            <w:tcW w:w="2089" w:type="dxa"/>
            <w:shd w:val="clear" w:color="auto" w:fill="auto"/>
          </w:tcPr>
          <w:p w:rsidR="002719ED" w:rsidRPr="00667F79" w:rsidRDefault="002719ED" w:rsidP="006C7FCA">
            <w:pPr>
              <w:jc w:val="center"/>
            </w:pPr>
            <w:r w:rsidRPr="00667F79">
              <w:t>4</w:t>
            </w:r>
          </w:p>
        </w:tc>
        <w:tc>
          <w:tcPr>
            <w:tcW w:w="1757" w:type="dxa"/>
            <w:shd w:val="clear" w:color="auto" w:fill="auto"/>
          </w:tcPr>
          <w:p w:rsidR="002719ED" w:rsidRPr="00667F79" w:rsidRDefault="002719ED" w:rsidP="006C7FCA">
            <w:pPr>
              <w:jc w:val="center"/>
            </w:pPr>
            <w:r w:rsidRPr="00667F79">
              <w:t>5</w:t>
            </w:r>
          </w:p>
        </w:tc>
        <w:tc>
          <w:tcPr>
            <w:tcW w:w="1030" w:type="dxa"/>
            <w:shd w:val="clear" w:color="auto" w:fill="auto"/>
          </w:tcPr>
          <w:p w:rsidR="002719ED" w:rsidRPr="00667F79" w:rsidRDefault="002719ED" w:rsidP="006C7FCA">
            <w:pPr>
              <w:jc w:val="center"/>
            </w:pPr>
            <w:r w:rsidRPr="00667F79">
              <w:t>6</w:t>
            </w:r>
          </w:p>
        </w:tc>
        <w:tc>
          <w:tcPr>
            <w:tcW w:w="1263" w:type="dxa"/>
            <w:shd w:val="clear" w:color="auto" w:fill="auto"/>
          </w:tcPr>
          <w:p w:rsidR="002719ED" w:rsidRPr="00667F79" w:rsidRDefault="002719ED" w:rsidP="006C7FCA">
            <w:pPr>
              <w:jc w:val="center"/>
            </w:pPr>
            <w:r w:rsidRPr="00667F79">
              <w:t>7</w:t>
            </w:r>
          </w:p>
        </w:tc>
        <w:tc>
          <w:tcPr>
            <w:tcW w:w="1050" w:type="dxa"/>
            <w:shd w:val="clear" w:color="auto" w:fill="auto"/>
          </w:tcPr>
          <w:p w:rsidR="002719ED" w:rsidRPr="00667F79" w:rsidRDefault="002719ED" w:rsidP="006C7FCA">
            <w:pPr>
              <w:jc w:val="center"/>
            </w:pPr>
            <w:r w:rsidRPr="00667F79">
              <w:t>8</w:t>
            </w:r>
          </w:p>
        </w:tc>
      </w:tr>
      <w:tr w:rsidR="002719ED" w:rsidRPr="00667F79" w:rsidTr="006C7FCA">
        <w:trPr>
          <w:trHeight w:val="247"/>
          <w:tblHeader/>
        </w:trPr>
        <w:tc>
          <w:tcPr>
            <w:tcW w:w="834" w:type="dxa"/>
            <w:shd w:val="clear" w:color="auto" w:fill="auto"/>
          </w:tcPr>
          <w:p w:rsidR="002719ED" w:rsidRPr="00667F79" w:rsidRDefault="002719ED" w:rsidP="006C7FCA">
            <w:r w:rsidRPr="00667F79">
              <w:t>3.2.2.</w:t>
            </w:r>
          </w:p>
        </w:tc>
        <w:tc>
          <w:tcPr>
            <w:tcW w:w="4541" w:type="dxa"/>
            <w:shd w:val="clear" w:color="auto" w:fill="auto"/>
          </w:tcPr>
          <w:p w:rsidR="002719ED" w:rsidRPr="00667F79" w:rsidRDefault="002719ED" w:rsidP="006C7FCA">
            <w:r w:rsidRPr="00667F79">
              <w:t>Использовать наблюдательные вышки Гродненского лесхоза для обзора ландшафтов, наблюдения за птицами и копытными</w:t>
            </w:r>
          </w:p>
        </w:tc>
        <w:tc>
          <w:tcPr>
            <w:tcW w:w="2178" w:type="dxa"/>
            <w:shd w:val="clear" w:color="auto" w:fill="auto"/>
          </w:tcPr>
          <w:p w:rsidR="002719ED" w:rsidRPr="00667F79" w:rsidRDefault="002719ED" w:rsidP="006C7FCA">
            <w:r w:rsidRPr="00667F79">
              <w:t>Повысить рекреационную привлекательность заказника, расширить спектр и улучшить качество предоставляемых услуг</w:t>
            </w:r>
          </w:p>
        </w:tc>
        <w:tc>
          <w:tcPr>
            <w:tcW w:w="2089" w:type="dxa"/>
            <w:shd w:val="clear" w:color="auto" w:fill="auto"/>
          </w:tcPr>
          <w:p w:rsidR="002719ED" w:rsidRPr="00667F79" w:rsidRDefault="002719ED" w:rsidP="006C7FCA">
            <w:r w:rsidRPr="00667F79">
              <w:t>Повышена рекреационная привлекательности заказника, расширен спектр и улучшено качество предоставляемых услуг</w:t>
            </w:r>
          </w:p>
        </w:tc>
        <w:tc>
          <w:tcPr>
            <w:tcW w:w="1757" w:type="dxa"/>
            <w:shd w:val="clear" w:color="auto" w:fill="auto"/>
          </w:tcPr>
          <w:p w:rsidR="002719ED" w:rsidRPr="00667F79" w:rsidRDefault="002719ED" w:rsidP="006C7FCA">
            <w:r w:rsidRPr="00667F79">
              <w:t>ГПУ «Озеры», ГЛХУ «Гродненский лесхоз»</w:t>
            </w:r>
          </w:p>
          <w:p w:rsidR="002719ED" w:rsidRPr="00667F79" w:rsidRDefault="002719ED" w:rsidP="006C7FCA"/>
        </w:tc>
        <w:tc>
          <w:tcPr>
            <w:tcW w:w="1030" w:type="dxa"/>
            <w:shd w:val="clear" w:color="auto" w:fill="auto"/>
          </w:tcPr>
          <w:p w:rsidR="002719ED" w:rsidRPr="00667F79" w:rsidRDefault="002719ED" w:rsidP="006C7FCA">
            <w:r w:rsidRPr="00667F79">
              <w:t>2026–2030</w:t>
            </w:r>
          </w:p>
        </w:tc>
        <w:tc>
          <w:tcPr>
            <w:tcW w:w="1263" w:type="dxa"/>
            <w:shd w:val="clear" w:color="auto" w:fill="auto"/>
          </w:tcPr>
          <w:p w:rsidR="002719ED" w:rsidRPr="00667F79" w:rsidRDefault="002719ED" w:rsidP="006C7FCA">
            <w:r w:rsidRPr="00667F79">
              <w:rPr>
                <w:bCs/>
              </w:rPr>
              <w:t>Фактические суммы затрат  будут </w:t>
            </w:r>
            <w:r w:rsidRPr="00667F79">
              <w:t>определены перед (после) реализацией (ии) мероприятия</w:t>
            </w:r>
          </w:p>
        </w:tc>
        <w:tc>
          <w:tcPr>
            <w:tcW w:w="1050" w:type="dxa"/>
            <w:shd w:val="clear" w:color="auto" w:fill="auto"/>
          </w:tcPr>
          <w:p w:rsidR="002719ED" w:rsidRPr="00667F79" w:rsidRDefault="002719ED" w:rsidP="006C7FCA">
            <w:r w:rsidRPr="00667F79">
              <w:t>Местный бюджет</w:t>
            </w:r>
          </w:p>
        </w:tc>
      </w:tr>
      <w:tr w:rsidR="002719ED" w:rsidRPr="00667F79" w:rsidTr="006C7FCA">
        <w:trPr>
          <w:trHeight w:val="247"/>
          <w:tblHeader/>
        </w:trPr>
        <w:tc>
          <w:tcPr>
            <w:tcW w:w="834" w:type="dxa"/>
            <w:shd w:val="clear" w:color="auto" w:fill="auto"/>
          </w:tcPr>
          <w:p w:rsidR="002719ED" w:rsidRPr="00667F79" w:rsidRDefault="002719ED" w:rsidP="006C7FCA">
            <w:r w:rsidRPr="00667F79">
              <w:t>3.2.3.</w:t>
            </w:r>
          </w:p>
        </w:tc>
        <w:tc>
          <w:tcPr>
            <w:tcW w:w="4541" w:type="dxa"/>
            <w:shd w:val="clear" w:color="auto" w:fill="auto"/>
          </w:tcPr>
          <w:p w:rsidR="002719ED" w:rsidRPr="00667F79" w:rsidRDefault="002719ED" w:rsidP="006C7FCA">
            <w:r w:rsidRPr="00667F79">
              <w:t>Благоустройство туристических стоянок и мест от</w:t>
            </w:r>
            <w:r w:rsidR="000A04B5">
              <w:t>дыха на озерах Ендреня и Кавеня</w:t>
            </w:r>
            <w:r w:rsidR="00297037">
              <w:t xml:space="preserve"> </w:t>
            </w:r>
          </w:p>
        </w:tc>
        <w:tc>
          <w:tcPr>
            <w:tcW w:w="2178" w:type="dxa"/>
            <w:shd w:val="clear" w:color="auto" w:fill="auto"/>
          </w:tcPr>
          <w:p w:rsidR="002719ED" w:rsidRPr="00667F79" w:rsidRDefault="00043A82" w:rsidP="006C7FCA">
            <w:r>
              <w:t xml:space="preserve">Сформировать комфортную </w:t>
            </w:r>
            <w:r w:rsidR="002719ED" w:rsidRPr="00667F79">
              <w:t xml:space="preserve"> среду для развития туристической и рекреационной деятельности</w:t>
            </w:r>
          </w:p>
        </w:tc>
        <w:tc>
          <w:tcPr>
            <w:tcW w:w="2089" w:type="dxa"/>
            <w:shd w:val="clear" w:color="auto" w:fill="auto"/>
          </w:tcPr>
          <w:p w:rsidR="002719ED" w:rsidRPr="00667F79" w:rsidRDefault="002719ED" w:rsidP="006C7FCA">
            <w:r w:rsidRPr="00667F79">
              <w:t>Создана комфортная среда для туристов и отдыхающих</w:t>
            </w:r>
          </w:p>
        </w:tc>
        <w:tc>
          <w:tcPr>
            <w:tcW w:w="1757" w:type="dxa"/>
            <w:shd w:val="clear" w:color="auto" w:fill="auto"/>
          </w:tcPr>
          <w:p w:rsidR="002719ED" w:rsidRPr="00667F79" w:rsidRDefault="002719ED" w:rsidP="006C7FCA">
            <w:r w:rsidRPr="00667F79">
              <w:t>ГПУ «Озеры»,</w:t>
            </w:r>
          </w:p>
          <w:p w:rsidR="002719ED" w:rsidRPr="00667F79" w:rsidRDefault="002719ED" w:rsidP="006C7FCA">
            <w:r w:rsidRPr="00667F79">
              <w:t>ГЛХУ «Гродненский лесхоз»</w:t>
            </w:r>
          </w:p>
        </w:tc>
        <w:tc>
          <w:tcPr>
            <w:tcW w:w="1030" w:type="dxa"/>
            <w:shd w:val="clear" w:color="auto" w:fill="auto"/>
          </w:tcPr>
          <w:p w:rsidR="002719ED" w:rsidRPr="00667F79" w:rsidRDefault="002719ED" w:rsidP="006C7FCA">
            <w:r w:rsidRPr="00667F79">
              <w:t>2026</w:t>
            </w:r>
          </w:p>
        </w:tc>
        <w:tc>
          <w:tcPr>
            <w:tcW w:w="1263" w:type="dxa"/>
            <w:shd w:val="clear" w:color="auto" w:fill="auto"/>
          </w:tcPr>
          <w:p w:rsidR="002719ED" w:rsidRPr="00667F79" w:rsidRDefault="002719ED" w:rsidP="006C7FCA">
            <w:pPr>
              <w:jc w:val="center"/>
            </w:pPr>
            <w:r w:rsidRPr="00667F79">
              <w:t>30,0</w:t>
            </w:r>
          </w:p>
        </w:tc>
        <w:tc>
          <w:tcPr>
            <w:tcW w:w="1050" w:type="dxa"/>
            <w:shd w:val="clear" w:color="auto" w:fill="auto"/>
          </w:tcPr>
          <w:p w:rsidR="002719ED" w:rsidRPr="00667F79" w:rsidRDefault="002719ED" w:rsidP="006C7FCA">
            <w:r w:rsidRPr="00667F79">
              <w:t>Местный бюджет</w:t>
            </w:r>
          </w:p>
        </w:tc>
      </w:tr>
      <w:tr w:rsidR="002719ED" w:rsidRPr="00667F79" w:rsidTr="005124F4">
        <w:trPr>
          <w:trHeight w:val="247"/>
          <w:tblHeader/>
        </w:trPr>
        <w:tc>
          <w:tcPr>
            <w:tcW w:w="834" w:type="dxa"/>
            <w:tcBorders>
              <w:bottom w:val="single" w:sz="4" w:space="0" w:color="auto"/>
            </w:tcBorders>
            <w:shd w:val="clear" w:color="auto" w:fill="auto"/>
          </w:tcPr>
          <w:p w:rsidR="002719ED" w:rsidRPr="00667F79" w:rsidRDefault="002719ED" w:rsidP="006C7FCA">
            <w:r w:rsidRPr="00667F79">
              <w:t>3.2.4.</w:t>
            </w:r>
          </w:p>
        </w:tc>
        <w:tc>
          <w:tcPr>
            <w:tcW w:w="4541" w:type="dxa"/>
            <w:shd w:val="clear" w:color="auto" w:fill="auto"/>
          </w:tcPr>
          <w:p w:rsidR="002719ED" w:rsidRPr="00667F79" w:rsidRDefault="002719ED" w:rsidP="006C7FCA">
            <w:r w:rsidRPr="00667F79">
              <w:t>Благоустройство туристических стоянок и мест отдыха на водных (6), пеших (2), велосипедных (2) маршрутах</w:t>
            </w:r>
          </w:p>
        </w:tc>
        <w:tc>
          <w:tcPr>
            <w:tcW w:w="2178" w:type="dxa"/>
            <w:tcBorders>
              <w:bottom w:val="single" w:sz="4" w:space="0" w:color="auto"/>
            </w:tcBorders>
            <w:shd w:val="clear" w:color="auto" w:fill="auto"/>
          </w:tcPr>
          <w:p w:rsidR="002719ED" w:rsidRPr="00667F79" w:rsidRDefault="00043A82" w:rsidP="006C7FCA">
            <w:r>
              <w:t xml:space="preserve">Сформировать комфортную </w:t>
            </w:r>
            <w:r w:rsidR="002719ED" w:rsidRPr="00667F79">
              <w:t xml:space="preserve"> среду для развития туристической и рекреационной деятельности</w:t>
            </w:r>
          </w:p>
        </w:tc>
        <w:tc>
          <w:tcPr>
            <w:tcW w:w="2089" w:type="dxa"/>
            <w:tcBorders>
              <w:bottom w:val="single" w:sz="4" w:space="0" w:color="auto"/>
            </w:tcBorders>
            <w:shd w:val="clear" w:color="auto" w:fill="auto"/>
          </w:tcPr>
          <w:p w:rsidR="002719ED" w:rsidRPr="00667F79" w:rsidRDefault="002719ED" w:rsidP="006C7FCA">
            <w:r w:rsidRPr="00667F79">
              <w:t>Создана комфортная среда для туристов и отдыхающих</w:t>
            </w:r>
          </w:p>
        </w:tc>
        <w:tc>
          <w:tcPr>
            <w:tcW w:w="1757" w:type="dxa"/>
            <w:shd w:val="clear" w:color="auto" w:fill="auto"/>
          </w:tcPr>
          <w:p w:rsidR="002719ED" w:rsidRPr="00667F79" w:rsidRDefault="002719ED" w:rsidP="006C7FCA">
            <w:r w:rsidRPr="00667F79">
              <w:t xml:space="preserve">Гродненский РИК, ГПУ «Озеры», местные инициативы, </w:t>
            </w:r>
          </w:p>
          <w:p w:rsidR="002719ED" w:rsidRPr="00667F79" w:rsidRDefault="002719ED" w:rsidP="006C7FCA">
            <w:r w:rsidRPr="00667F79">
              <w:t>ТА «Немново-тур», турфирмы</w:t>
            </w:r>
          </w:p>
        </w:tc>
        <w:tc>
          <w:tcPr>
            <w:tcW w:w="1030" w:type="dxa"/>
            <w:tcBorders>
              <w:bottom w:val="single" w:sz="4" w:space="0" w:color="auto"/>
            </w:tcBorders>
            <w:shd w:val="clear" w:color="auto" w:fill="auto"/>
          </w:tcPr>
          <w:p w:rsidR="002719ED" w:rsidRPr="00667F79" w:rsidRDefault="002719ED" w:rsidP="006C7FCA">
            <w:r w:rsidRPr="00667F79">
              <w:t>2026–2030</w:t>
            </w:r>
          </w:p>
        </w:tc>
        <w:tc>
          <w:tcPr>
            <w:tcW w:w="1263" w:type="dxa"/>
            <w:tcBorders>
              <w:bottom w:val="single" w:sz="4" w:space="0" w:color="auto"/>
            </w:tcBorders>
            <w:shd w:val="clear" w:color="auto" w:fill="auto"/>
          </w:tcPr>
          <w:p w:rsidR="002719ED" w:rsidRPr="00667F79" w:rsidRDefault="002719ED" w:rsidP="006C7FCA">
            <w:r w:rsidRPr="00667F79">
              <w:rPr>
                <w:bCs/>
              </w:rPr>
              <w:t>Фактические суммы затрат  будут </w:t>
            </w:r>
            <w:r w:rsidRPr="00667F79">
              <w:t>определены перед (после) реализацией (ии) мероприятия</w:t>
            </w:r>
          </w:p>
        </w:tc>
        <w:tc>
          <w:tcPr>
            <w:tcW w:w="1050" w:type="dxa"/>
            <w:tcBorders>
              <w:bottom w:val="single" w:sz="4" w:space="0" w:color="auto"/>
            </w:tcBorders>
            <w:shd w:val="clear" w:color="auto" w:fill="auto"/>
          </w:tcPr>
          <w:p w:rsidR="002719ED" w:rsidRPr="00667F79" w:rsidRDefault="002719ED" w:rsidP="006C7FCA">
            <w:r w:rsidRPr="00667F79">
              <w:t>Собственные средства, проекты</w:t>
            </w:r>
          </w:p>
        </w:tc>
      </w:tr>
      <w:tr w:rsidR="00D21B31" w:rsidRPr="00667F79" w:rsidTr="005124F4">
        <w:trPr>
          <w:trHeight w:val="247"/>
          <w:tblHeader/>
        </w:trPr>
        <w:tc>
          <w:tcPr>
            <w:tcW w:w="834" w:type="dxa"/>
            <w:tcBorders>
              <w:bottom w:val="nil"/>
            </w:tcBorders>
            <w:shd w:val="clear" w:color="auto" w:fill="auto"/>
          </w:tcPr>
          <w:p w:rsidR="00D21B31" w:rsidRPr="00F86E4D" w:rsidRDefault="00D21B31" w:rsidP="00D21B31">
            <w:r w:rsidRPr="00F86E4D">
              <w:t>3.2.5.</w:t>
            </w:r>
          </w:p>
        </w:tc>
        <w:tc>
          <w:tcPr>
            <w:tcW w:w="4541" w:type="dxa"/>
            <w:shd w:val="clear" w:color="auto" w:fill="auto"/>
          </w:tcPr>
          <w:p w:rsidR="00D21B31" w:rsidRPr="00F86E4D" w:rsidRDefault="00D21B31" w:rsidP="00D21B31">
            <w:r w:rsidRPr="00F86E4D">
              <w:t>Благоустройство туристических стоянок и мест отдыха на водных маршрутах:</w:t>
            </w:r>
          </w:p>
        </w:tc>
        <w:tc>
          <w:tcPr>
            <w:tcW w:w="2178" w:type="dxa"/>
            <w:tcBorders>
              <w:bottom w:val="nil"/>
            </w:tcBorders>
            <w:shd w:val="clear" w:color="auto" w:fill="auto"/>
          </w:tcPr>
          <w:p w:rsidR="00D21B31" w:rsidRPr="00707D98" w:rsidRDefault="00043A82" w:rsidP="00D21B31">
            <w:r>
              <w:t xml:space="preserve">Сформировать комфортную </w:t>
            </w:r>
            <w:r w:rsidR="00D21B31" w:rsidRPr="00707D98">
              <w:t xml:space="preserve"> среду для развития туристической и рекреационной деятельности</w:t>
            </w:r>
          </w:p>
        </w:tc>
        <w:tc>
          <w:tcPr>
            <w:tcW w:w="2089" w:type="dxa"/>
            <w:tcBorders>
              <w:bottom w:val="nil"/>
            </w:tcBorders>
            <w:shd w:val="clear" w:color="auto" w:fill="auto"/>
          </w:tcPr>
          <w:p w:rsidR="00D21B31" w:rsidRDefault="00D21B31" w:rsidP="00D21B31">
            <w:r w:rsidRPr="00707D98">
              <w:t xml:space="preserve">Создана комфортная среда для туристов и отдыхающих, снижение антропогенной нагрузки на территорию заказника </w:t>
            </w:r>
          </w:p>
        </w:tc>
        <w:tc>
          <w:tcPr>
            <w:tcW w:w="1757" w:type="dxa"/>
            <w:shd w:val="clear" w:color="auto" w:fill="auto"/>
          </w:tcPr>
          <w:p w:rsidR="00D21B31" w:rsidRPr="00F86E4D" w:rsidRDefault="00FB6D7D" w:rsidP="00D21B31">
            <w:r>
              <w:t>О</w:t>
            </w:r>
            <w:r w:rsidRPr="00FB6D7D">
              <w:t>рганизации, осуществляющие туристическую деятельность на территории заказника</w:t>
            </w:r>
          </w:p>
        </w:tc>
        <w:tc>
          <w:tcPr>
            <w:tcW w:w="1030" w:type="dxa"/>
            <w:tcBorders>
              <w:bottom w:val="nil"/>
            </w:tcBorders>
            <w:shd w:val="clear" w:color="auto" w:fill="auto"/>
          </w:tcPr>
          <w:p w:rsidR="00D21B31" w:rsidRPr="00F86E4D" w:rsidRDefault="00D21B31" w:rsidP="00D21B31">
            <w:r w:rsidRPr="00D21B31">
              <w:t>2026-2027</w:t>
            </w:r>
          </w:p>
        </w:tc>
        <w:tc>
          <w:tcPr>
            <w:tcW w:w="1263" w:type="dxa"/>
            <w:tcBorders>
              <w:bottom w:val="nil"/>
            </w:tcBorders>
            <w:shd w:val="clear" w:color="auto" w:fill="auto"/>
          </w:tcPr>
          <w:p w:rsidR="00D21B31" w:rsidRPr="00F86E4D" w:rsidRDefault="00D21B31" w:rsidP="00D21B31"/>
        </w:tc>
        <w:tc>
          <w:tcPr>
            <w:tcW w:w="1050" w:type="dxa"/>
            <w:tcBorders>
              <w:bottom w:val="nil"/>
            </w:tcBorders>
            <w:shd w:val="clear" w:color="auto" w:fill="auto"/>
          </w:tcPr>
          <w:p w:rsidR="00D21B31" w:rsidRPr="00F86E4D" w:rsidRDefault="00FB6D7D" w:rsidP="00D21B31">
            <w:r w:rsidRPr="00FB6D7D">
              <w:t>Собственные средства, проекты</w:t>
            </w:r>
          </w:p>
        </w:tc>
      </w:tr>
      <w:tr w:rsidR="00F77698" w:rsidRPr="00667F79" w:rsidTr="005124F4">
        <w:trPr>
          <w:trHeight w:val="247"/>
          <w:tblHeader/>
        </w:trPr>
        <w:tc>
          <w:tcPr>
            <w:tcW w:w="834" w:type="dxa"/>
            <w:tcBorders>
              <w:top w:val="nil"/>
              <w:bottom w:val="nil"/>
            </w:tcBorders>
            <w:shd w:val="clear" w:color="auto" w:fill="auto"/>
          </w:tcPr>
          <w:p w:rsidR="00F77698" w:rsidRPr="00F86E4D" w:rsidRDefault="00F77698" w:rsidP="00F77698"/>
        </w:tc>
        <w:tc>
          <w:tcPr>
            <w:tcW w:w="4541" w:type="dxa"/>
            <w:shd w:val="clear" w:color="auto" w:fill="auto"/>
          </w:tcPr>
          <w:p w:rsidR="00FB6D7D" w:rsidRDefault="00FB6D7D" w:rsidP="00FB6D7D">
            <w:r>
              <w:t>-</w:t>
            </w:r>
            <w:r w:rsidR="00194301">
              <w:t xml:space="preserve"> </w:t>
            </w:r>
            <w:r>
              <w:t>Турстоянка «Шлямица-1» старт</w:t>
            </w:r>
          </w:p>
          <w:p w:rsidR="00F77698" w:rsidRPr="00F86E4D" w:rsidRDefault="00FB6D7D" w:rsidP="00FB6D7D">
            <w:r>
              <w:t>- Турстоянка «Шлямица-1» финиш</w:t>
            </w:r>
          </w:p>
        </w:tc>
        <w:tc>
          <w:tcPr>
            <w:tcW w:w="2178" w:type="dxa"/>
            <w:tcBorders>
              <w:top w:val="nil"/>
              <w:bottom w:val="nil"/>
            </w:tcBorders>
            <w:shd w:val="clear" w:color="auto" w:fill="auto"/>
          </w:tcPr>
          <w:p w:rsidR="00F77698" w:rsidRPr="00F86E4D" w:rsidRDefault="00F77698" w:rsidP="00F77698"/>
        </w:tc>
        <w:tc>
          <w:tcPr>
            <w:tcW w:w="2089" w:type="dxa"/>
            <w:tcBorders>
              <w:top w:val="nil"/>
              <w:bottom w:val="nil"/>
            </w:tcBorders>
            <w:shd w:val="clear" w:color="auto" w:fill="auto"/>
          </w:tcPr>
          <w:p w:rsidR="00F77698" w:rsidRPr="00F86E4D" w:rsidRDefault="00F77698" w:rsidP="00F77698"/>
        </w:tc>
        <w:tc>
          <w:tcPr>
            <w:tcW w:w="1757" w:type="dxa"/>
            <w:shd w:val="clear" w:color="auto" w:fill="auto"/>
          </w:tcPr>
          <w:p w:rsidR="00F77698" w:rsidRPr="00F86E4D" w:rsidRDefault="006C2F25" w:rsidP="00F77698">
            <w:r w:rsidRPr="006C2F25">
              <w:t>ИП Кивляк Я.В.</w:t>
            </w:r>
          </w:p>
        </w:tc>
        <w:tc>
          <w:tcPr>
            <w:tcW w:w="1030" w:type="dxa"/>
            <w:tcBorders>
              <w:top w:val="nil"/>
              <w:bottom w:val="nil"/>
            </w:tcBorders>
            <w:shd w:val="clear" w:color="auto" w:fill="auto"/>
          </w:tcPr>
          <w:p w:rsidR="00F77698" w:rsidRPr="00F86E4D" w:rsidRDefault="00F77698" w:rsidP="00F77698"/>
        </w:tc>
        <w:tc>
          <w:tcPr>
            <w:tcW w:w="1263" w:type="dxa"/>
            <w:tcBorders>
              <w:top w:val="nil"/>
              <w:bottom w:val="nil"/>
            </w:tcBorders>
            <w:shd w:val="clear" w:color="auto" w:fill="auto"/>
          </w:tcPr>
          <w:p w:rsidR="00F77698" w:rsidRPr="00F86E4D" w:rsidRDefault="00194301" w:rsidP="00194301">
            <w:pPr>
              <w:jc w:val="center"/>
            </w:pPr>
            <w:r>
              <w:t>2,0</w:t>
            </w:r>
          </w:p>
        </w:tc>
        <w:tc>
          <w:tcPr>
            <w:tcW w:w="1050" w:type="dxa"/>
            <w:tcBorders>
              <w:top w:val="nil"/>
              <w:bottom w:val="nil"/>
            </w:tcBorders>
            <w:shd w:val="clear" w:color="auto" w:fill="auto"/>
          </w:tcPr>
          <w:p w:rsidR="00F77698" w:rsidRPr="00F86E4D" w:rsidRDefault="00F77698" w:rsidP="00F77698"/>
        </w:tc>
      </w:tr>
      <w:tr w:rsidR="00F77698" w:rsidRPr="00667F79" w:rsidTr="005124F4">
        <w:trPr>
          <w:trHeight w:val="247"/>
          <w:tblHeader/>
        </w:trPr>
        <w:tc>
          <w:tcPr>
            <w:tcW w:w="834" w:type="dxa"/>
            <w:tcBorders>
              <w:top w:val="nil"/>
              <w:bottom w:val="nil"/>
            </w:tcBorders>
            <w:shd w:val="clear" w:color="auto" w:fill="auto"/>
          </w:tcPr>
          <w:p w:rsidR="00F77698" w:rsidRPr="00F86E4D" w:rsidRDefault="00F77698" w:rsidP="00F77698"/>
        </w:tc>
        <w:tc>
          <w:tcPr>
            <w:tcW w:w="4541" w:type="dxa"/>
            <w:shd w:val="clear" w:color="auto" w:fill="auto"/>
          </w:tcPr>
          <w:p w:rsidR="006C2F25" w:rsidRDefault="006C2F25" w:rsidP="006C2F25">
            <w:r>
              <w:t>- Турстоянка «Шлямица-2» старт</w:t>
            </w:r>
          </w:p>
          <w:p w:rsidR="00F77698" w:rsidRPr="00F86E4D" w:rsidRDefault="006C2F25" w:rsidP="006C2F25">
            <w:r>
              <w:t>- Турстоянка «Шлямица-2» финиш</w:t>
            </w:r>
          </w:p>
        </w:tc>
        <w:tc>
          <w:tcPr>
            <w:tcW w:w="2178" w:type="dxa"/>
            <w:tcBorders>
              <w:top w:val="nil"/>
              <w:bottom w:val="nil"/>
            </w:tcBorders>
            <w:shd w:val="clear" w:color="auto" w:fill="auto"/>
          </w:tcPr>
          <w:p w:rsidR="00F77698" w:rsidRPr="00F86E4D" w:rsidRDefault="00F77698" w:rsidP="00F77698"/>
        </w:tc>
        <w:tc>
          <w:tcPr>
            <w:tcW w:w="2089" w:type="dxa"/>
            <w:tcBorders>
              <w:top w:val="nil"/>
              <w:bottom w:val="nil"/>
            </w:tcBorders>
            <w:shd w:val="clear" w:color="auto" w:fill="auto"/>
          </w:tcPr>
          <w:p w:rsidR="00F77698" w:rsidRPr="00F86E4D" w:rsidRDefault="00F77698" w:rsidP="00F77698"/>
        </w:tc>
        <w:tc>
          <w:tcPr>
            <w:tcW w:w="1757" w:type="dxa"/>
            <w:shd w:val="clear" w:color="auto" w:fill="auto"/>
          </w:tcPr>
          <w:p w:rsidR="00F77698" w:rsidRPr="00F86E4D" w:rsidRDefault="006C2F25" w:rsidP="00F77698">
            <w:r w:rsidRPr="006C2F25">
              <w:t>ИП Левшик В.Ч.</w:t>
            </w:r>
          </w:p>
        </w:tc>
        <w:tc>
          <w:tcPr>
            <w:tcW w:w="1030" w:type="dxa"/>
            <w:tcBorders>
              <w:top w:val="nil"/>
              <w:bottom w:val="nil"/>
            </w:tcBorders>
            <w:shd w:val="clear" w:color="auto" w:fill="auto"/>
          </w:tcPr>
          <w:p w:rsidR="00F77698" w:rsidRPr="00F86E4D" w:rsidRDefault="00F77698" w:rsidP="00F77698"/>
        </w:tc>
        <w:tc>
          <w:tcPr>
            <w:tcW w:w="1263" w:type="dxa"/>
            <w:tcBorders>
              <w:top w:val="nil"/>
              <w:bottom w:val="nil"/>
            </w:tcBorders>
            <w:shd w:val="clear" w:color="auto" w:fill="auto"/>
          </w:tcPr>
          <w:p w:rsidR="00F77698" w:rsidRPr="00F86E4D" w:rsidRDefault="00194301" w:rsidP="00194301">
            <w:pPr>
              <w:jc w:val="center"/>
            </w:pPr>
            <w:r w:rsidRPr="00194301">
              <w:t>2,0</w:t>
            </w:r>
          </w:p>
        </w:tc>
        <w:tc>
          <w:tcPr>
            <w:tcW w:w="1050" w:type="dxa"/>
            <w:tcBorders>
              <w:top w:val="nil"/>
              <w:bottom w:val="nil"/>
            </w:tcBorders>
            <w:shd w:val="clear" w:color="auto" w:fill="auto"/>
          </w:tcPr>
          <w:p w:rsidR="00F77698" w:rsidRPr="00F86E4D" w:rsidRDefault="00F77698" w:rsidP="00F77698"/>
        </w:tc>
      </w:tr>
      <w:tr w:rsidR="00F77698" w:rsidRPr="00667F79" w:rsidTr="00053F9B">
        <w:trPr>
          <w:trHeight w:val="247"/>
          <w:tblHeader/>
        </w:trPr>
        <w:tc>
          <w:tcPr>
            <w:tcW w:w="834" w:type="dxa"/>
            <w:tcBorders>
              <w:top w:val="nil"/>
              <w:bottom w:val="nil"/>
            </w:tcBorders>
            <w:shd w:val="clear" w:color="auto" w:fill="auto"/>
          </w:tcPr>
          <w:p w:rsidR="00F77698" w:rsidRPr="00F86E4D" w:rsidRDefault="00F77698" w:rsidP="00F77698"/>
        </w:tc>
        <w:tc>
          <w:tcPr>
            <w:tcW w:w="4541" w:type="dxa"/>
            <w:tcBorders>
              <w:bottom w:val="nil"/>
            </w:tcBorders>
            <w:shd w:val="clear" w:color="auto" w:fill="auto"/>
          </w:tcPr>
          <w:p w:rsidR="00F77698" w:rsidRPr="00F86E4D" w:rsidRDefault="006C2F25" w:rsidP="00F77698">
            <w:r w:rsidRPr="006C2F25">
              <w:t>- Турстоянка «Старый Мост»</w:t>
            </w:r>
          </w:p>
        </w:tc>
        <w:tc>
          <w:tcPr>
            <w:tcW w:w="2178" w:type="dxa"/>
            <w:tcBorders>
              <w:top w:val="nil"/>
              <w:bottom w:val="nil"/>
            </w:tcBorders>
            <w:shd w:val="clear" w:color="auto" w:fill="auto"/>
          </w:tcPr>
          <w:p w:rsidR="00F77698" w:rsidRPr="00F86E4D" w:rsidRDefault="00F77698" w:rsidP="00F77698"/>
        </w:tc>
        <w:tc>
          <w:tcPr>
            <w:tcW w:w="2089" w:type="dxa"/>
            <w:tcBorders>
              <w:top w:val="nil"/>
              <w:bottom w:val="nil"/>
            </w:tcBorders>
            <w:shd w:val="clear" w:color="auto" w:fill="auto"/>
          </w:tcPr>
          <w:p w:rsidR="00F77698" w:rsidRPr="00F86E4D" w:rsidRDefault="00F77698" w:rsidP="00F77698"/>
        </w:tc>
        <w:tc>
          <w:tcPr>
            <w:tcW w:w="1757" w:type="dxa"/>
            <w:tcBorders>
              <w:bottom w:val="nil"/>
            </w:tcBorders>
            <w:shd w:val="clear" w:color="auto" w:fill="auto"/>
          </w:tcPr>
          <w:p w:rsidR="006C2F25" w:rsidRDefault="006C2F25" w:rsidP="006C2F25">
            <w:r>
              <w:t>ООО «Немново-тур»,</w:t>
            </w:r>
          </w:p>
          <w:p w:rsidR="006C2F25" w:rsidRDefault="006C2F25" w:rsidP="006C2F25">
            <w:r>
              <w:t>ИП Левшик В.Ч., ИП Головач Д.В.</w:t>
            </w:r>
            <w:r w:rsidR="00194301">
              <w:t>,</w:t>
            </w:r>
          </w:p>
          <w:p w:rsidR="00F77698" w:rsidRPr="00F86E4D" w:rsidRDefault="006C2F25" w:rsidP="006C2F25">
            <w:r>
              <w:t>ИП Кивляк Я.В.</w:t>
            </w:r>
          </w:p>
        </w:tc>
        <w:tc>
          <w:tcPr>
            <w:tcW w:w="1030" w:type="dxa"/>
            <w:tcBorders>
              <w:top w:val="nil"/>
              <w:bottom w:val="nil"/>
            </w:tcBorders>
            <w:shd w:val="clear" w:color="auto" w:fill="auto"/>
          </w:tcPr>
          <w:p w:rsidR="00F77698" w:rsidRPr="00F86E4D" w:rsidRDefault="00F77698" w:rsidP="00F77698"/>
        </w:tc>
        <w:tc>
          <w:tcPr>
            <w:tcW w:w="1263" w:type="dxa"/>
            <w:tcBorders>
              <w:top w:val="nil"/>
              <w:bottom w:val="nil"/>
            </w:tcBorders>
            <w:shd w:val="clear" w:color="auto" w:fill="auto"/>
          </w:tcPr>
          <w:p w:rsidR="00F77698" w:rsidRPr="00F86E4D" w:rsidRDefault="00194301" w:rsidP="00194301">
            <w:pPr>
              <w:jc w:val="center"/>
            </w:pPr>
            <w:r>
              <w:t>6,0</w:t>
            </w:r>
          </w:p>
        </w:tc>
        <w:tc>
          <w:tcPr>
            <w:tcW w:w="1050" w:type="dxa"/>
            <w:tcBorders>
              <w:top w:val="nil"/>
              <w:bottom w:val="nil"/>
            </w:tcBorders>
            <w:shd w:val="clear" w:color="auto" w:fill="auto"/>
          </w:tcPr>
          <w:p w:rsidR="00F77698" w:rsidRPr="00F86E4D" w:rsidRDefault="00F77698" w:rsidP="00F77698"/>
        </w:tc>
      </w:tr>
      <w:tr w:rsidR="00053F9B" w:rsidRPr="00667F79" w:rsidTr="00053F9B">
        <w:trPr>
          <w:trHeight w:val="247"/>
          <w:tblHeader/>
        </w:trPr>
        <w:tc>
          <w:tcPr>
            <w:tcW w:w="834" w:type="dxa"/>
            <w:tcBorders>
              <w:top w:val="nil"/>
              <w:bottom w:val="nil"/>
              <w:right w:val="nil"/>
            </w:tcBorders>
            <w:shd w:val="clear" w:color="auto" w:fill="auto"/>
          </w:tcPr>
          <w:p w:rsidR="00053F9B" w:rsidRPr="00F86E4D" w:rsidRDefault="00053F9B" w:rsidP="00F77698"/>
        </w:tc>
        <w:tc>
          <w:tcPr>
            <w:tcW w:w="4541" w:type="dxa"/>
            <w:tcBorders>
              <w:top w:val="nil"/>
              <w:left w:val="nil"/>
              <w:bottom w:val="single" w:sz="4" w:space="0" w:color="auto"/>
              <w:right w:val="nil"/>
            </w:tcBorders>
            <w:shd w:val="clear" w:color="auto" w:fill="auto"/>
          </w:tcPr>
          <w:p w:rsidR="00053F9B" w:rsidRDefault="00053F9B" w:rsidP="00F77698"/>
          <w:p w:rsidR="00053F9B" w:rsidRPr="006C2F25" w:rsidRDefault="00053F9B" w:rsidP="00F77698">
            <w:r w:rsidRPr="00667F79">
              <w:t>Продолжение таблицы 10.6</w:t>
            </w:r>
          </w:p>
        </w:tc>
        <w:tc>
          <w:tcPr>
            <w:tcW w:w="2178" w:type="dxa"/>
            <w:tcBorders>
              <w:top w:val="nil"/>
              <w:left w:val="nil"/>
              <w:bottom w:val="single" w:sz="4" w:space="0" w:color="auto"/>
              <w:right w:val="nil"/>
            </w:tcBorders>
            <w:shd w:val="clear" w:color="auto" w:fill="auto"/>
          </w:tcPr>
          <w:p w:rsidR="00053F9B" w:rsidRPr="00F86E4D" w:rsidRDefault="00053F9B" w:rsidP="00F77698"/>
        </w:tc>
        <w:tc>
          <w:tcPr>
            <w:tcW w:w="2089" w:type="dxa"/>
            <w:tcBorders>
              <w:top w:val="nil"/>
              <w:left w:val="nil"/>
              <w:bottom w:val="single" w:sz="4" w:space="0" w:color="auto"/>
              <w:right w:val="nil"/>
            </w:tcBorders>
            <w:shd w:val="clear" w:color="auto" w:fill="auto"/>
          </w:tcPr>
          <w:p w:rsidR="00053F9B" w:rsidRPr="00F86E4D" w:rsidRDefault="00053F9B" w:rsidP="00F77698"/>
        </w:tc>
        <w:tc>
          <w:tcPr>
            <w:tcW w:w="1757" w:type="dxa"/>
            <w:tcBorders>
              <w:top w:val="nil"/>
              <w:left w:val="nil"/>
              <w:bottom w:val="single" w:sz="4" w:space="0" w:color="auto"/>
              <w:right w:val="nil"/>
            </w:tcBorders>
            <w:shd w:val="clear" w:color="auto" w:fill="auto"/>
          </w:tcPr>
          <w:p w:rsidR="00053F9B" w:rsidRDefault="00053F9B" w:rsidP="006C2F25"/>
        </w:tc>
        <w:tc>
          <w:tcPr>
            <w:tcW w:w="1030" w:type="dxa"/>
            <w:tcBorders>
              <w:top w:val="nil"/>
              <w:left w:val="nil"/>
              <w:bottom w:val="nil"/>
              <w:right w:val="nil"/>
            </w:tcBorders>
            <w:shd w:val="clear" w:color="auto" w:fill="auto"/>
          </w:tcPr>
          <w:p w:rsidR="00053F9B" w:rsidRPr="00F86E4D" w:rsidRDefault="00053F9B" w:rsidP="00F77698"/>
        </w:tc>
        <w:tc>
          <w:tcPr>
            <w:tcW w:w="1263" w:type="dxa"/>
            <w:tcBorders>
              <w:top w:val="nil"/>
              <w:left w:val="nil"/>
              <w:bottom w:val="single" w:sz="4" w:space="0" w:color="auto"/>
              <w:right w:val="nil"/>
            </w:tcBorders>
            <w:shd w:val="clear" w:color="auto" w:fill="auto"/>
          </w:tcPr>
          <w:p w:rsidR="00053F9B" w:rsidRDefault="00053F9B" w:rsidP="00194301">
            <w:pPr>
              <w:jc w:val="center"/>
            </w:pPr>
          </w:p>
        </w:tc>
        <w:tc>
          <w:tcPr>
            <w:tcW w:w="1050" w:type="dxa"/>
            <w:tcBorders>
              <w:top w:val="nil"/>
              <w:left w:val="nil"/>
              <w:bottom w:val="nil"/>
            </w:tcBorders>
            <w:shd w:val="clear" w:color="auto" w:fill="auto"/>
          </w:tcPr>
          <w:p w:rsidR="00053F9B" w:rsidRPr="00F86E4D" w:rsidRDefault="00053F9B" w:rsidP="00F77698"/>
        </w:tc>
      </w:tr>
      <w:tr w:rsidR="00F77698" w:rsidRPr="00667F79" w:rsidTr="00053F9B">
        <w:trPr>
          <w:trHeight w:val="247"/>
          <w:tblHeader/>
        </w:trPr>
        <w:tc>
          <w:tcPr>
            <w:tcW w:w="834" w:type="dxa"/>
            <w:tcBorders>
              <w:top w:val="nil"/>
              <w:bottom w:val="nil"/>
            </w:tcBorders>
            <w:shd w:val="clear" w:color="auto" w:fill="auto"/>
          </w:tcPr>
          <w:p w:rsidR="00F77698" w:rsidRPr="00F86E4D" w:rsidRDefault="00F77698" w:rsidP="00F77698"/>
        </w:tc>
        <w:tc>
          <w:tcPr>
            <w:tcW w:w="4541" w:type="dxa"/>
            <w:tcBorders>
              <w:top w:val="single" w:sz="4" w:space="0" w:color="auto"/>
            </w:tcBorders>
            <w:shd w:val="clear" w:color="auto" w:fill="auto"/>
          </w:tcPr>
          <w:p w:rsidR="00F77698" w:rsidRPr="00F86E4D" w:rsidRDefault="006C2F25" w:rsidP="00F77698">
            <w:r w:rsidRPr="006C2F25">
              <w:t>- Турстоянка «Черная Ганча-2» финиш</w:t>
            </w:r>
          </w:p>
        </w:tc>
        <w:tc>
          <w:tcPr>
            <w:tcW w:w="2178" w:type="dxa"/>
            <w:tcBorders>
              <w:top w:val="single" w:sz="4" w:space="0" w:color="auto"/>
              <w:bottom w:val="nil"/>
            </w:tcBorders>
            <w:shd w:val="clear" w:color="auto" w:fill="auto"/>
          </w:tcPr>
          <w:p w:rsidR="00F77698" w:rsidRPr="00F86E4D" w:rsidRDefault="00F77698" w:rsidP="00F77698"/>
        </w:tc>
        <w:tc>
          <w:tcPr>
            <w:tcW w:w="2089" w:type="dxa"/>
            <w:tcBorders>
              <w:top w:val="single" w:sz="4" w:space="0" w:color="auto"/>
              <w:bottom w:val="nil"/>
            </w:tcBorders>
            <w:shd w:val="clear" w:color="auto" w:fill="auto"/>
          </w:tcPr>
          <w:p w:rsidR="00F77698" w:rsidRPr="00F86E4D" w:rsidRDefault="00F77698" w:rsidP="00F77698"/>
        </w:tc>
        <w:tc>
          <w:tcPr>
            <w:tcW w:w="1757" w:type="dxa"/>
            <w:tcBorders>
              <w:top w:val="single" w:sz="4" w:space="0" w:color="auto"/>
            </w:tcBorders>
            <w:shd w:val="clear" w:color="auto" w:fill="auto"/>
          </w:tcPr>
          <w:p w:rsidR="006C2F25" w:rsidRDefault="006C2F25" w:rsidP="006C2F25">
            <w:r>
              <w:t>ООО «Немново-тур»,</w:t>
            </w:r>
          </w:p>
          <w:p w:rsidR="006C2F25" w:rsidRDefault="006C2F25" w:rsidP="006C2F25">
            <w:r>
              <w:t>ИП Левшик В.Ч.</w:t>
            </w:r>
            <w:r w:rsidR="00194301">
              <w:t>,</w:t>
            </w:r>
          </w:p>
          <w:p w:rsidR="00F77698" w:rsidRPr="00F86E4D" w:rsidRDefault="006C2F25" w:rsidP="006C2F25">
            <w:r>
              <w:t>ИП Головач Д.В.</w:t>
            </w:r>
          </w:p>
        </w:tc>
        <w:tc>
          <w:tcPr>
            <w:tcW w:w="1030" w:type="dxa"/>
            <w:tcBorders>
              <w:top w:val="nil"/>
              <w:bottom w:val="nil"/>
            </w:tcBorders>
            <w:shd w:val="clear" w:color="auto" w:fill="auto"/>
          </w:tcPr>
          <w:p w:rsidR="00F77698" w:rsidRPr="00F86E4D" w:rsidRDefault="00F77698" w:rsidP="00F77698"/>
        </w:tc>
        <w:tc>
          <w:tcPr>
            <w:tcW w:w="1263" w:type="dxa"/>
            <w:tcBorders>
              <w:top w:val="single" w:sz="4" w:space="0" w:color="auto"/>
              <w:bottom w:val="nil"/>
            </w:tcBorders>
            <w:shd w:val="clear" w:color="auto" w:fill="auto"/>
          </w:tcPr>
          <w:p w:rsidR="00F77698" w:rsidRPr="00F86E4D" w:rsidRDefault="00194301" w:rsidP="00194301">
            <w:pPr>
              <w:jc w:val="center"/>
            </w:pPr>
            <w:r>
              <w:t>2,0</w:t>
            </w:r>
          </w:p>
        </w:tc>
        <w:tc>
          <w:tcPr>
            <w:tcW w:w="1050" w:type="dxa"/>
            <w:tcBorders>
              <w:top w:val="nil"/>
              <w:bottom w:val="nil"/>
            </w:tcBorders>
            <w:shd w:val="clear" w:color="auto" w:fill="auto"/>
          </w:tcPr>
          <w:p w:rsidR="00F77698" w:rsidRPr="00F86E4D" w:rsidRDefault="00F77698" w:rsidP="00F77698"/>
        </w:tc>
      </w:tr>
      <w:tr w:rsidR="00F77698" w:rsidRPr="00667F79" w:rsidTr="005124F4">
        <w:trPr>
          <w:trHeight w:val="247"/>
          <w:tblHeader/>
        </w:trPr>
        <w:tc>
          <w:tcPr>
            <w:tcW w:w="834" w:type="dxa"/>
            <w:tcBorders>
              <w:top w:val="nil"/>
              <w:bottom w:val="nil"/>
            </w:tcBorders>
            <w:shd w:val="clear" w:color="auto" w:fill="auto"/>
          </w:tcPr>
          <w:p w:rsidR="00F77698" w:rsidRPr="00F86E4D" w:rsidRDefault="00F77698" w:rsidP="00F77698"/>
        </w:tc>
        <w:tc>
          <w:tcPr>
            <w:tcW w:w="4541" w:type="dxa"/>
            <w:shd w:val="clear" w:color="auto" w:fill="auto"/>
          </w:tcPr>
          <w:p w:rsidR="00F77698" w:rsidRPr="00F86E4D" w:rsidRDefault="006C2F25" w:rsidP="00F77698">
            <w:r w:rsidRPr="006C2F25">
              <w:t>- Турстоянка «Черная Ганча -8» финиш</w:t>
            </w:r>
          </w:p>
        </w:tc>
        <w:tc>
          <w:tcPr>
            <w:tcW w:w="2178" w:type="dxa"/>
            <w:tcBorders>
              <w:top w:val="nil"/>
              <w:bottom w:val="nil"/>
            </w:tcBorders>
            <w:shd w:val="clear" w:color="auto" w:fill="auto"/>
          </w:tcPr>
          <w:p w:rsidR="00F77698" w:rsidRPr="00F86E4D" w:rsidRDefault="00F77698" w:rsidP="00F77698"/>
        </w:tc>
        <w:tc>
          <w:tcPr>
            <w:tcW w:w="2089" w:type="dxa"/>
            <w:tcBorders>
              <w:top w:val="nil"/>
              <w:bottom w:val="nil"/>
            </w:tcBorders>
            <w:shd w:val="clear" w:color="auto" w:fill="auto"/>
          </w:tcPr>
          <w:p w:rsidR="00F77698" w:rsidRPr="00F86E4D" w:rsidRDefault="00F77698" w:rsidP="00F77698"/>
        </w:tc>
        <w:tc>
          <w:tcPr>
            <w:tcW w:w="1757" w:type="dxa"/>
            <w:shd w:val="clear" w:color="auto" w:fill="auto"/>
          </w:tcPr>
          <w:p w:rsidR="00F77698" w:rsidRPr="00F86E4D" w:rsidRDefault="006C2F25" w:rsidP="00F77698">
            <w:r w:rsidRPr="006C2F25">
              <w:t>ИП Кивляк Я.В.</w:t>
            </w:r>
          </w:p>
        </w:tc>
        <w:tc>
          <w:tcPr>
            <w:tcW w:w="1030" w:type="dxa"/>
            <w:tcBorders>
              <w:top w:val="nil"/>
              <w:bottom w:val="nil"/>
            </w:tcBorders>
            <w:shd w:val="clear" w:color="auto" w:fill="auto"/>
          </w:tcPr>
          <w:p w:rsidR="00F77698" w:rsidRPr="00F86E4D" w:rsidRDefault="00F77698" w:rsidP="00F77698"/>
        </w:tc>
        <w:tc>
          <w:tcPr>
            <w:tcW w:w="1263" w:type="dxa"/>
            <w:tcBorders>
              <w:top w:val="nil"/>
              <w:bottom w:val="nil"/>
            </w:tcBorders>
            <w:shd w:val="clear" w:color="auto" w:fill="auto"/>
          </w:tcPr>
          <w:p w:rsidR="00F77698" w:rsidRPr="00F86E4D" w:rsidRDefault="00194301" w:rsidP="00194301">
            <w:pPr>
              <w:jc w:val="center"/>
            </w:pPr>
            <w:r>
              <w:t>2,0</w:t>
            </w:r>
          </w:p>
        </w:tc>
        <w:tc>
          <w:tcPr>
            <w:tcW w:w="1050" w:type="dxa"/>
            <w:tcBorders>
              <w:top w:val="nil"/>
              <w:bottom w:val="nil"/>
            </w:tcBorders>
            <w:shd w:val="clear" w:color="auto" w:fill="auto"/>
          </w:tcPr>
          <w:p w:rsidR="00F77698" w:rsidRPr="00F86E4D" w:rsidRDefault="00F77698" w:rsidP="00F77698"/>
        </w:tc>
      </w:tr>
      <w:tr w:rsidR="00F77698" w:rsidRPr="00667F79" w:rsidTr="005124F4">
        <w:trPr>
          <w:trHeight w:val="247"/>
          <w:tblHeader/>
        </w:trPr>
        <w:tc>
          <w:tcPr>
            <w:tcW w:w="834" w:type="dxa"/>
            <w:tcBorders>
              <w:top w:val="nil"/>
              <w:bottom w:val="nil"/>
            </w:tcBorders>
            <w:shd w:val="clear" w:color="auto" w:fill="auto"/>
          </w:tcPr>
          <w:p w:rsidR="00F77698" w:rsidRPr="00F86E4D" w:rsidRDefault="00F77698" w:rsidP="00F77698"/>
        </w:tc>
        <w:tc>
          <w:tcPr>
            <w:tcW w:w="4541" w:type="dxa"/>
            <w:shd w:val="clear" w:color="auto" w:fill="auto"/>
          </w:tcPr>
          <w:p w:rsidR="00F77698" w:rsidRPr="00F86E4D" w:rsidRDefault="006C2F25" w:rsidP="00F77698">
            <w:r w:rsidRPr="006C2F25">
              <w:t>- Турстоянка «Черная Ганча -7» финиш</w:t>
            </w:r>
          </w:p>
        </w:tc>
        <w:tc>
          <w:tcPr>
            <w:tcW w:w="2178" w:type="dxa"/>
            <w:tcBorders>
              <w:top w:val="nil"/>
              <w:bottom w:val="nil"/>
            </w:tcBorders>
            <w:shd w:val="clear" w:color="auto" w:fill="auto"/>
          </w:tcPr>
          <w:p w:rsidR="00F77698" w:rsidRPr="00F86E4D" w:rsidRDefault="00F77698" w:rsidP="00F77698"/>
        </w:tc>
        <w:tc>
          <w:tcPr>
            <w:tcW w:w="2089" w:type="dxa"/>
            <w:tcBorders>
              <w:top w:val="nil"/>
              <w:bottom w:val="nil"/>
            </w:tcBorders>
            <w:shd w:val="clear" w:color="auto" w:fill="auto"/>
          </w:tcPr>
          <w:p w:rsidR="00F77698" w:rsidRPr="00F86E4D" w:rsidRDefault="00F77698" w:rsidP="00F77698"/>
        </w:tc>
        <w:tc>
          <w:tcPr>
            <w:tcW w:w="1757" w:type="dxa"/>
            <w:shd w:val="clear" w:color="auto" w:fill="auto"/>
          </w:tcPr>
          <w:p w:rsidR="00F77698" w:rsidRPr="00F86E4D" w:rsidRDefault="006C2F25" w:rsidP="00F77698">
            <w:r w:rsidRPr="006C2F25">
              <w:t>ИП Кивляк Я.В.</w:t>
            </w:r>
          </w:p>
        </w:tc>
        <w:tc>
          <w:tcPr>
            <w:tcW w:w="1030" w:type="dxa"/>
            <w:tcBorders>
              <w:top w:val="nil"/>
              <w:bottom w:val="nil"/>
            </w:tcBorders>
            <w:shd w:val="clear" w:color="auto" w:fill="auto"/>
          </w:tcPr>
          <w:p w:rsidR="00F77698" w:rsidRPr="00F86E4D" w:rsidRDefault="00F77698" w:rsidP="00F77698"/>
        </w:tc>
        <w:tc>
          <w:tcPr>
            <w:tcW w:w="1263" w:type="dxa"/>
            <w:tcBorders>
              <w:top w:val="nil"/>
              <w:bottom w:val="nil"/>
            </w:tcBorders>
            <w:shd w:val="clear" w:color="auto" w:fill="auto"/>
          </w:tcPr>
          <w:p w:rsidR="00F77698" w:rsidRPr="00F86E4D" w:rsidRDefault="00194301" w:rsidP="00194301">
            <w:pPr>
              <w:jc w:val="center"/>
            </w:pPr>
            <w:r>
              <w:t>2,0</w:t>
            </w:r>
          </w:p>
        </w:tc>
        <w:tc>
          <w:tcPr>
            <w:tcW w:w="1050" w:type="dxa"/>
            <w:tcBorders>
              <w:top w:val="nil"/>
              <w:bottom w:val="nil"/>
            </w:tcBorders>
            <w:shd w:val="clear" w:color="auto" w:fill="auto"/>
          </w:tcPr>
          <w:p w:rsidR="00F77698" w:rsidRPr="00F86E4D" w:rsidRDefault="00F77698" w:rsidP="00F77698"/>
        </w:tc>
      </w:tr>
      <w:tr w:rsidR="00F77698" w:rsidRPr="00667F79" w:rsidTr="005124F4">
        <w:trPr>
          <w:trHeight w:val="247"/>
          <w:tblHeader/>
        </w:trPr>
        <w:tc>
          <w:tcPr>
            <w:tcW w:w="834" w:type="dxa"/>
            <w:tcBorders>
              <w:top w:val="nil"/>
              <w:bottom w:val="nil"/>
            </w:tcBorders>
            <w:shd w:val="clear" w:color="auto" w:fill="auto"/>
          </w:tcPr>
          <w:p w:rsidR="00F77698" w:rsidRPr="00F86E4D" w:rsidRDefault="00CE0A23" w:rsidP="00F77698">
            <w:r>
              <w:t xml:space="preserve"> </w:t>
            </w:r>
          </w:p>
        </w:tc>
        <w:tc>
          <w:tcPr>
            <w:tcW w:w="4541" w:type="dxa"/>
            <w:shd w:val="clear" w:color="auto" w:fill="auto"/>
          </w:tcPr>
          <w:p w:rsidR="00F77698" w:rsidRPr="00F86E4D" w:rsidRDefault="006C2F25" w:rsidP="00F77698">
            <w:r w:rsidRPr="006C2F25">
              <w:t>- Турстоянка «Черная Ганча -5» финиш</w:t>
            </w:r>
          </w:p>
        </w:tc>
        <w:tc>
          <w:tcPr>
            <w:tcW w:w="2178" w:type="dxa"/>
            <w:tcBorders>
              <w:top w:val="nil"/>
              <w:bottom w:val="nil"/>
            </w:tcBorders>
            <w:shd w:val="clear" w:color="auto" w:fill="auto"/>
          </w:tcPr>
          <w:p w:rsidR="00F77698" w:rsidRPr="00F86E4D" w:rsidRDefault="00F77698" w:rsidP="00F77698"/>
        </w:tc>
        <w:tc>
          <w:tcPr>
            <w:tcW w:w="2089" w:type="dxa"/>
            <w:tcBorders>
              <w:top w:val="nil"/>
              <w:bottom w:val="nil"/>
            </w:tcBorders>
            <w:shd w:val="clear" w:color="auto" w:fill="auto"/>
          </w:tcPr>
          <w:p w:rsidR="00F77698" w:rsidRPr="00F86E4D" w:rsidRDefault="00F77698" w:rsidP="00F77698"/>
        </w:tc>
        <w:tc>
          <w:tcPr>
            <w:tcW w:w="1757" w:type="dxa"/>
            <w:shd w:val="clear" w:color="auto" w:fill="auto"/>
          </w:tcPr>
          <w:p w:rsidR="00F77698" w:rsidRPr="00F86E4D" w:rsidRDefault="006C2F25" w:rsidP="00F77698">
            <w:r w:rsidRPr="006C2F25">
              <w:t>ИП Левшик В.Ч.</w:t>
            </w:r>
          </w:p>
        </w:tc>
        <w:tc>
          <w:tcPr>
            <w:tcW w:w="1030" w:type="dxa"/>
            <w:tcBorders>
              <w:top w:val="nil"/>
              <w:bottom w:val="nil"/>
            </w:tcBorders>
            <w:shd w:val="clear" w:color="auto" w:fill="auto"/>
          </w:tcPr>
          <w:p w:rsidR="00F77698" w:rsidRPr="00F86E4D" w:rsidRDefault="00F77698" w:rsidP="00F77698"/>
        </w:tc>
        <w:tc>
          <w:tcPr>
            <w:tcW w:w="1263" w:type="dxa"/>
            <w:tcBorders>
              <w:top w:val="nil"/>
              <w:bottom w:val="nil"/>
            </w:tcBorders>
            <w:shd w:val="clear" w:color="auto" w:fill="auto"/>
          </w:tcPr>
          <w:p w:rsidR="00F77698" w:rsidRPr="00F86E4D" w:rsidRDefault="00194301" w:rsidP="00194301">
            <w:pPr>
              <w:jc w:val="center"/>
            </w:pPr>
            <w:r>
              <w:t>2,0</w:t>
            </w:r>
          </w:p>
        </w:tc>
        <w:tc>
          <w:tcPr>
            <w:tcW w:w="1050" w:type="dxa"/>
            <w:tcBorders>
              <w:top w:val="nil"/>
              <w:bottom w:val="nil"/>
            </w:tcBorders>
            <w:shd w:val="clear" w:color="auto" w:fill="auto"/>
          </w:tcPr>
          <w:p w:rsidR="00F77698" w:rsidRPr="00F86E4D" w:rsidRDefault="00F77698" w:rsidP="00F77698"/>
        </w:tc>
      </w:tr>
      <w:tr w:rsidR="00F77698" w:rsidRPr="00667F79" w:rsidTr="005124F4">
        <w:trPr>
          <w:trHeight w:val="247"/>
          <w:tblHeader/>
        </w:trPr>
        <w:tc>
          <w:tcPr>
            <w:tcW w:w="834" w:type="dxa"/>
            <w:tcBorders>
              <w:top w:val="nil"/>
              <w:bottom w:val="nil"/>
            </w:tcBorders>
            <w:shd w:val="clear" w:color="auto" w:fill="auto"/>
          </w:tcPr>
          <w:p w:rsidR="00F77698" w:rsidRPr="00F86E4D" w:rsidRDefault="00F77698" w:rsidP="00F77698"/>
        </w:tc>
        <w:tc>
          <w:tcPr>
            <w:tcW w:w="4541" w:type="dxa"/>
            <w:shd w:val="clear" w:color="auto" w:fill="auto"/>
          </w:tcPr>
          <w:p w:rsidR="00F77698" w:rsidRPr="00F86E4D" w:rsidRDefault="006C2F25" w:rsidP="00F77698">
            <w:r w:rsidRPr="006C2F25">
              <w:t>- Турстоянка «Черная Ганча -6» финиш</w:t>
            </w:r>
          </w:p>
        </w:tc>
        <w:tc>
          <w:tcPr>
            <w:tcW w:w="2178" w:type="dxa"/>
            <w:tcBorders>
              <w:top w:val="nil"/>
              <w:bottom w:val="nil"/>
            </w:tcBorders>
            <w:shd w:val="clear" w:color="auto" w:fill="auto"/>
          </w:tcPr>
          <w:p w:rsidR="00F77698" w:rsidRPr="00F86E4D" w:rsidRDefault="00F77698" w:rsidP="00F77698"/>
        </w:tc>
        <w:tc>
          <w:tcPr>
            <w:tcW w:w="2089" w:type="dxa"/>
            <w:tcBorders>
              <w:top w:val="nil"/>
              <w:bottom w:val="nil"/>
            </w:tcBorders>
            <w:shd w:val="clear" w:color="auto" w:fill="auto"/>
          </w:tcPr>
          <w:p w:rsidR="00F77698" w:rsidRPr="00F86E4D" w:rsidRDefault="00F77698" w:rsidP="00F77698"/>
        </w:tc>
        <w:tc>
          <w:tcPr>
            <w:tcW w:w="1757" w:type="dxa"/>
            <w:shd w:val="clear" w:color="auto" w:fill="auto"/>
          </w:tcPr>
          <w:p w:rsidR="00F77698" w:rsidRPr="00F86E4D" w:rsidRDefault="006C2F25" w:rsidP="00F77698">
            <w:r w:rsidRPr="006C2F25">
              <w:t>ИП Головач Д.В.</w:t>
            </w:r>
          </w:p>
        </w:tc>
        <w:tc>
          <w:tcPr>
            <w:tcW w:w="1030" w:type="dxa"/>
            <w:tcBorders>
              <w:top w:val="nil"/>
              <w:bottom w:val="nil"/>
            </w:tcBorders>
            <w:shd w:val="clear" w:color="auto" w:fill="auto"/>
          </w:tcPr>
          <w:p w:rsidR="00F77698" w:rsidRPr="00F86E4D" w:rsidRDefault="00F77698" w:rsidP="00F77698"/>
        </w:tc>
        <w:tc>
          <w:tcPr>
            <w:tcW w:w="1263" w:type="dxa"/>
            <w:tcBorders>
              <w:top w:val="nil"/>
              <w:bottom w:val="nil"/>
            </w:tcBorders>
            <w:shd w:val="clear" w:color="auto" w:fill="auto"/>
          </w:tcPr>
          <w:p w:rsidR="00F77698" w:rsidRPr="00F86E4D" w:rsidRDefault="00194301" w:rsidP="00194301">
            <w:pPr>
              <w:jc w:val="center"/>
            </w:pPr>
            <w:r>
              <w:t>2,0</w:t>
            </w:r>
          </w:p>
        </w:tc>
        <w:tc>
          <w:tcPr>
            <w:tcW w:w="1050" w:type="dxa"/>
            <w:tcBorders>
              <w:top w:val="nil"/>
              <w:bottom w:val="nil"/>
            </w:tcBorders>
            <w:shd w:val="clear" w:color="auto" w:fill="auto"/>
          </w:tcPr>
          <w:p w:rsidR="00F77698" w:rsidRPr="00F86E4D" w:rsidRDefault="00F77698" w:rsidP="00F77698"/>
        </w:tc>
      </w:tr>
      <w:tr w:rsidR="00F77698" w:rsidRPr="00667F79" w:rsidTr="005124F4">
        <w:trPr>
          <w:trHeight w:val="247"/>
          <w:tblHeader/>
        </w:trPr>
        <w:tc>
          <w:tcPr>
            <w:tcW w:w="834" w:type="dxa"/>
            <w:tcBorders>
              <w:top w:val="nil"/>
              <w:bottom w:val="nil"/>
            </w:tcBorders>
            <w:shd w:val="clear" w:color="auto" w:fill="auto"/>
          </w:tcPr>
          <w:p w:rsidR="00F77698" w:rsidRPr="00F86E4D" w:rsidRDefault="00F77698" w:rsidP="00F77698"/>
        </w:tc>
        <w:tc>
          <w:tcPr>
            <w:tcW w:w="4541" w:type="dxa"/>
            <w:shd w:val="clear" w:color="auto" w:fill="auto"/>
          </w:tcPr>
          <w:p w:rsidR="00F77698" w:rsidRPr="00F86E4D" w:rsidRDefault="006C2F25" w:rsidP="00F77698">
            <w:r w:rsidRPr="006C2F25">
              <w:t>- Турстоянка «Черная Ганча -1» финиш</w:t>
            </w:r>
          </w:p>
        </w:tc>
        <w:tc>
          <w:tcPr>
            <w:tcW w:w="2178" w:type="dxa"/>
            <w:tcBorders>
              <w:top w:val="nil"/>
              <w:bottom w:val="nil"/>
            </w:tcBorders>
            <w:shd w:val="clear" w:color="auto" w:fill="auto"/>
          </w:tcPr>
          <w:p w:rsidR="00F77698" w:rsidRPr="00F86E4D" w:rsidRDefault="00F77698" w:rsidP="00F77698"/>
        </w:tc>
        <w:tc>
          <w:tcPr>
            <w:tcW w:w="2089" w:type="dxa"/>
            <w:tcBorders>
              <w:top w:val="nil"/>
              <w:bottom w:val="nil"/>
            </w:tcBorders>
            <w:shd w:val="clear" w:color="auto" w:fill="auto"/>
          </w:tcPr>
          <w:p w:rsidR="00F77698" w:rsidRPr="00F86E4D" w:rsidRDefault="00F77698" w:rsidP="00F77698"/>
        </w:tc>
        <w:tc>
          <w:tcPr>
            <w:tcW w:w="1757" w:type="dxa"/>
            <w:shd w:val="clear" w:color="auto" w:fill="auto"/>
          </w:tcPr>
          <w:p w:rsidR="00F77698" w:rsidRPr="00F86E4D" w:rsidRDefault="006C2F25" w:rsidP="00F77698">
            <w:r w:rsidRPr="006C2F25">
              <w:t>ООО «Немново-тур»</w:t>
            </w:r>
          </w:p>
        </w:tc>
        <w:tc>
          <w:tcPr>
            <w:tcW w:w="1030" w:type="dxa"/>
            <w:tcBorders>
              <w:top w:val="nil"/>
              <w:bottom w:val="nil"/>
            </w:tcBorders>
            <w:shd w:val="clear" w:color="auto" w:fill="auto"/>
          </w:tcPr>
          <w:p w:rsidR="00F77698" w:rsidRPr="00F86E4D" w:rsidRDefault="00F77698" w:rsidP="00F77698"/>
        </w:tc>
        <w:tc>
          <w:tcPr>
            <w:tcW w:w="1263" w:type="dxa"/>
            <w:tcBorders>
              <w:top w:val="nil"/>
              <w:bottom w:val="nil"/>
            </w:tcBorders>
            <w:shd w:val="clear" w:color="auto" w:fill="auto"/>
          </w:tcPr>
          <w:p w:rsidR="00F77698" w:rsidRPr="00F86E4D" w:rsidRDefault="00194301" w:rsidP="00194301">
            <w:pPr>
              <w:jc w:val="center"/>
            </w:pPr>
            <w:r>
              <w:t>2,0</w:t>
            </w:r>
          </w:p>
        </w:tc>
        <w:tc>
          <w:tcPr>
            <w:tcW w:w="1050" w:type="dxa"/>
            <w:tcBorders>
              <w:top w:val="nil"/>
              <w:bottom w:val="nil"/>
            </w:tcBorders>
            <w:shd w:val="clear" w:color="auto" w:fill="auto"/>
          </w:tcPr>
          <w:p w:rsidR="00F77698" w:rsidRPr="00F86E4D" w:rsidRDefault="00F77698" w:rsidP="00F77698"/>
        </w:tc>
      </w:tr>
      <w:tr w:rsidR="00F77698" w:rsidRPr="00667F79" w:rsidTr="005124F4">
        <w:trPr>
          <w:trHeight w:val="247"/>
          <w:tblHeader/>
        </w:trPr>
        <w:tc>
          <w:tcPr>
            <w:tcW w:w="834" w:type="dxa"/>
            <w:tcBorders>
              <w:top w:val="nil"/>
              <w:bottom w:val="nil"/>
            </w:tcBorders>
            <w:shd w:val="clear" w:color="auto" w:fill="auto"/>
          </w:tcPr>
          <w:p w:rsidR="00F77698" w:rsidRPr="00F86E4D" w:rsidRDefault="00F77698" w:rsidP="00F77698"/>
        </w:tc>
        <w:tc>
          <w:tcPr>
            <w:tcW w:w="4541" w:type="dxa"/>
            <w:shd w:val="clear" w:color="auto" w:fill="auto"/>
          </w:tcPr>
          <w:p w:rsidR="00F77698" w:rsidRPr="00F86E4D" w:rsidRDefault="006C2F25" w:rsidP="00F77698">
            <w:r w:rsidRPr="006C2F25">
              <w:t>- Турстоянка «Кадыш»</w:t>
            </w:r>
          </w:p>
        </w:tc>
        <w:tc>
          <w:tcPr>
            <w:tcW w:w="2178" w:type="dxa"/>
            <w:tcBorders>
              <w:top w:val="nil"/>
              <w:bottom w:val="nil"/>
            </w:tcBorders>
            <w:shd w:val="clear" w:color="auto" w:fill="auto"/>
          </w:tcPr>
          <w:p w:rsidR="00F77698" w:rsidRPr="00F86E4D" w:rsidRDefault="00F77698" w:rsidP="00F77698"/>
        </w:tc>
        <w:tc>
          <w:tcPr>
            <w:tcW w:w="2089" w:type="dxa"/>
            <w:tcBorders>
              <w:top w:val="nil"/>
              <w:bottom w:val="nil"/>
            </w:tcBorders>
            <w:shd w:val="clear" w:color="auto" w:fill="auto"/>
          </w:tcPr>
          <w:p w:rsidR="00F77698" w:rsidRPr="00F86E4D" w:rsidRDefault="00F77698" w:rsidP="00F77698"/>
        </w:tc>
        <w:tc>
          <w:tcPr>
            <w:tcW w:w="1757" w:type="dxa"/>
            <w:shd w:val="clear" w:color="auto" w:fill="auto"/>
          </w:tcPr>
          <w:p w:rsidR="006C2F25" w:rsidRDefault="006C2F25" w:rsidP="006C2F25">
            <w:r>
              <w:t>ООО «Немново-тур»,</w:t>
            </w:r>
          </w:p>
          <w:p w:rsidR="00F77698" w:rsidRPr="00F86E4D" w:rsidRDefault="006C2F25" w:rsidP="006C2F25">
            <w:r>
              <w:t>ИП Левшик В.Ч., ИП Головач Д.В.</w:t>
            </w:r>
          </w:p>
        </w:tc>
        <w:tc>
          <w:tcPr>
            <w:tcW w:w="1030" w:type="dxa"/>
            <w:tcBorders>
              <w:top w:val="nil"/>
              <w:bottom w:val="nil"/>
            </w:tcBorders>
            <w:shd w:val="clear" w:color="auto" w:fill="auto"/>
          </w:tcPr>
          <w:p w:rsidR="00F77698" w:rsidRPr="00F86E4D" w:rsidRDefault="00F77698" w:rsidP="00F77698"/>
        </w:tc>
        <w:tc>
          <w:tcPr>
            <w:tcW w:w="1263" w:type="dxa"/>
            <w:tcBorders>
              <w:top w:val="nil"/>
              <w:bottom w:val="nil"/>
            </w:tcBorders>
            <w:shd w:val="clear" w:color="auto" w:fill="auto"/>
          </w:tcPr>
          <w:p w:rsidR="00F77698" w:rsidRPr="00F86E4D" w:rsidRDefault="00194301" w:rsidP="00194301">
            <w:pPr>
              <w:jc w:val="center"/>
            </w:pPr>
            <w:r>
              <w:t>6,0</w:t>
            </w:r>
          </w:p>
        </w:tc>
        <w:tc>
          <w:tcPr>
            <w:tcW w:w="1050" w:type="dxa"/>
            <w:tcBorders>
              <w:top w:val="nil"/>
              <w:bottom w:val="nil"/>
            </w:tcBorders>
            <w:shd w:val="clear" w:color="auto" w:fill="auto"/>
          </w:tcPr>
          <w:p w:rsidR="00F77698" w:rsidRPr="00F86E4D" w:rsidRDefault="00F77698" w:rsidP="00F77698"/>
        </w:tc>
      </w:tr>
      <w:tr w:rsidR="00F77698" w:rsidRPr="00667F79" w:rsidTr="005124F4">
        <w:trPr>
          <w:trHeight w:val="247"/>
          <w:tblHeader/>
        </w:trPr>
        <w:tc>
          <w:tcPr>
            <w:tcW w:w="834" w:type="dxa"/>
            <w:tcBorders>
              <w:top w:val="nil"/>
              <w:bottom w:val="nil"/>
            </w:tcBorders>
            <w:shd w:val="clear" w:color="auto" w:fill="auto"/>
          </w:tcPr>
          <w:p w:rsidR="00F77698" w:rsidRPr="00F86E4D" w:rsidRDefault="00F77698" w:rsidP="00F77698"/>
        </w:tc>
        <w:tc>
          <w:tcPr>
            <w:tcW w:w="4541" w:type="dxa"/>
            <w:shd w:val="clear" w:color="auto" w:fill="auto"/>
          </w:tcPr>
          <w:p w:rsidR="006C2F25" w:rsidRDefault="006C2F25" w:rsidP="006C2F25">
            <w:r>
              <w:t>- Турстоянка «Черная Ганча -4» старт</w:t>
            </w:r>
          </w:p>
          <w:p w:rsidR="00F77698" w:rsidRPr="00F86E4D" w:rsidRDefault="006C2F25" w:rsidP="006C2F25">
            <w:r>
              <w:t>- Турстоянка «Черная Ганча -4» финиш</w:t>
            </w:r>
          </w:p>
        </w:tc>
        <w:tc>
          <w:tcPr>
            <w:tcW w:w="2178" w:type="dxa"/>
            <w:tcBorders>
              <w:top w:val="nil"/>
              <w:bottom w:val="nil"/>
            </w:tcBorders>
            <w:shd w:val="clear" w:color="auto" w:fill="auto"/>
          </w:tcPr>
          <w:p w:rsidR="00F77698" w:rsidRPr="00F86E4D" w:rsidRDefault="00F77698" w:rsidP="00F77698"/>
        </w:tc>
        <w:tc>
          <w:tcPr>
            <w:tcW w:w="2089" w:type="dxa"/>
            <w:tcBorders>
              <w:top w:val="nil"/>
              <w:bottom w:val="nil"/>
            </w:tcBorders>
            <w:shd w:val="clear" w:color="auto" w:fill="auto"/>
          </w:tcPr>
          <w:p w:rsidR="00F77698" w:rsidRPr="00F86E4D" w:rsidRDefault="00F77698" w:rsidP="00F77698"/>
        </w:tc>
        <w:tc>
          <w:tcPr>
            <w:tcW w:w="1757" w:type="dxa"/>
            <w:shd w:val="clear" w:color="auto" w:fill="auto"/>
          </w:tcPr>
          <w:p w:rsidR="00F77698" w:rsidRPr="00F86E4D" w:rsidRDefault="006C2F25" w:rsidP="00F77698">
            <w:r w:rsidRPr="006C2F25">
              <w:t>ИП Кивляк Я.В.</w:t>
            </w:r>
          </w:p>
        </w:tc>
        <w:tc>
          <w:tcPr>
            <w:tcW w:w="1030" w:type="dxa"/>
            <w:tcBorders>
              <w:top w:val="nil"/>
              <w:bottom w:val="nil"/>
            </w:tcBorders>
            <w:shd w:val="clear" w:color="auto" w:fill="auto"/>
          </w:tcPr>
          <w:p w:rsidR="00F77698" w:rsidRPr="00F86E4D" w:rsidRDefault="00F77698" w:rsidP="00F77698"/>
        </w:tc>
        <w:tc>
          <w:tcPr>
            <w:tcW w:w="1263" w:type="dxa"/>
            <w:tcBorders>
              <w:top w:val="nil"/>
              <w:bottom w:val="nil"/>
            </w:tcBorders>
            <w:shd w:val="clear" w:color="auto" w:fill="auto"/>
          </w:tcPr>
          <w:p w:rsidR="00F77698" w:rsidRPr="00F86E4D" w:rsidRDefault="00194301" w:rsidP="00194301">
            <w:pPr>
              <w:jc w:val="center"/>
            </w:pPr>
            <w:r>
              <w:t>2,0</w:t>
            </w:r>
          </w:p>
        </w:tc>
        <w:tc>
          <w:tcPr>
            <w:tcW w:w="1050" w:type="dxa"/>
            <w:tcBorders>
              <w:top w:val="nil"/>
              <w:bottom w:val="nil"/>
            </w:tcBorders>
            <w:shd w:val="clear" w:color="auto" w:fill="auto"/>
          </w:tcPr>
          <w:p w:rsidR="00F77698" w:rsidRPr="00F86E4D" w:rsidRDefault="00F77698" w:rsidP="00F77698"/>
        </w:tc>
      </w:tr>
      <w:tr w:rsidR="00F77698" w:rsidRPr="00667F79" w:rsidTr="005124F4">
        <w:trPr>
          <w:trHeight w:val="247"/>
          <w:tblHeader/>
        </w:trPr>
        <w:tc>
          <w:tcPr>
            <w:tcW w:w="834" w:type="dxa"/>
            <w:tcBorders>
              <w:top w:val="nil"/>
              <w:bottom w:val="nil"/>
            </w:tcBorders>
            <w:shd w:val="clear" w:color="auto" w:fill="auto"/>
          </w:tcPr>
          <w:p w:rsidR="00F77698" w:rsidRPr="00F86E4D" w:rsidRDefault="00F77698" w:rsidP="00F77698"/>
        </w:tc>
        <w:tc>
          <w:tcPr>
            <w:tcW w:w="4541" w:type="dxa"/>
            <w:shd w:val="clear" w:color="auto" w:fill="auto"/>
          </w:tcPr>
          <w:p w:rsidR="00F77698" w:rsidRPr="00F86E4D" w:rsidRDefault="006C2F25" w:rsidP="00F77698">
            <w:r w:rsidRPr="006C2F25">
              <w:t>- Турстоянка «Черная Ганча -9» финиш</w:t>
            </w:r>
          </w:p>
        </w:tc>
        <w:tc>
          <w:tcPr>
            <w:tcW w:w="2178" w:type="dxa"/>
            <w:tcBorders>
              <w:top w:val="nil"/>
              <w:bottom w:val="nil"/>
            </w:tcBorders>
            <w:shd w:val="clear" w:color="auto" w:fill="auto"/>
          </w:tcPr>
          <w:p w:rsidR="00F77698" w:rsidRPr="00F86E4D" w:rsidRDefault="00F77698" w:rsidP="00F77698"/>
        </w:tc>
        <w:tc>
          <w:tcPr>
            <w:tcW w:w="2089" w:type="dxa"/>
            <w:tcBorders>
              <w:top w:val="nil"/>
              <w:bottom w:val="nil"/>
            </w:tcBorders>
            <w:shd w:val="clear" w:color="auto" w:fill="auto"/>
          </w:tcPr>
          <w:p w:rsidR="00F77698" w:rsidRPr="00F86E4D" w:rsidRDefault="00F77698" w:rsidP="00F77698"/>
        </w:tc>
        <w:tc>
          <w:tcPr>
            <w:tcW w:w="1757" w:type="dxa"/>
            <w:shd w:val="clear" w:color="auto" w:fill="auto"/>
          </w:tcPr>
          <w:p w:rsidR="00F77698" w:rsidRPr="00F86E4D" w:rsidRDefault="006C2F25" w:rsidP="00F77698">
            <w:r w:rsidRPr="006C2F25">
              <w:t>ИП Левшик В.Ч.</w:t>
            </w:r>
          </w:p>
        </w:tc>
        <w:tc>
          <w:tcPr>
            <w:tcW w:w="1030" w:type="dxa"/>
            <w:tcBorders>
              <w:top w:val="nil"/>
              <w:bottom w:val="nil"/>
            </w:tcBorders>
            <w:shd w:val="clear" w:color="auto" w:fill="auto"/>
          </w:tcPr>
          <w:p w:rsidR="00F77698" w:rsidRPr="00F86E4D" w:rsidRDefault="00F77698" w:rsidP="00F77698"/>
        </w:tc>
        <w:tc>
          <w:tcPr>
            <w:tcW w:w="1263" w:type="dxa"/>
            <w:tcBorders>
              <w:top w:val="nil"/>
              <w:bottom w:val="nil"/>
            </w:tcBorders>
            <w:shd w:val="clear" w:color="auto" w:fill="auto"/>
          </w:tcPr>
          <w:p w:rsidR="00F77698" w:rsidRPr="00F86E4D" w:rsidRDefault="00194301" w:rsidP="00194301">
            <w:pPr>
              <w:jc w:val="center"/>
            </w:pPr>
            <w:r>
              <w:t>2,0</w:t>
            </w:r>
          </w:p>
        </w:tc>
        <w:tc>
          <w:tcPr>
            <w:tcW w:w="1050" w:type="dxa"/>
            <w:tcBorders>
              <w:top w:val="nil"/>
              <w:bottom w:val="nil"/>
            </w:tcBorders>
            <w:shd w:val="clear" w:color="auto" w:fill="auto"/>
          </w:tcPr>
          <w:p w:rsidR="00F77698" w:rsidRPr="00F86E4D" w:rsidRDefault="00F77698" w:rsidP="00F77698"/>
        </w:tc>
      </w:tr>
      <w:tr w:rsidR="00F77698" w:rsidRPr="00667F79" w:rsidTr="005124F4">
        <w:trPr>
          <w:trHeight w:val="247"/>
          <w:tblHeader/>
        </w:trPr>
        <w:tc>
          <w:tcPr>
            <w:tcW w:w="834" w:type="dxa"/>
            <w:tcBorders>
              <w:top w:val="nil"/>
              <w:bottom w:val="nil"/>
            </w:tcBorders>
            <w:shd w:val="clear" w:color="auto" w:fill="auto"/>
          </w:tcPr>
          <w:p w:rsidR="00F77698" w:rsidRPr="00F86E4D" w:rsidRDefault="00F77698" w:rsidP="00F77698"/>
        </w:tc>
        <w:tc>
          <w:tcPr>
            <w:tcW w:w="4541" w:type="dxa"/>
            <w:shd w:val="clear" w:color="auto" w:fill="auto"/>
          </w:tcPr>
          <w:p w:rsidR="00F77698" w:rsidRPr="00F86E4D" w:rsidRDefault="006C2F25" w:rsidP="00F77698">
            <w:r w:rsidRPr="006C2F25">
              <w:t>- Турстоянка «Черная Ганча -10» финиш</w:t>
            </w:r>
          </w:p>
        </w:tc>
        <w:tc>
          <w:tcPr>
            <w:tcW w:w="2178" w:type="dxa"/>
            <w:tcBorders>
              <w:top w:val="nil"/>
              <w:bottom w:val="nil"/>
            </w:tcBorders>
            <w:shd w:val="clear" w:color="auto" w:fill="auto"/>
          </w:tcPr>
          <w:p w:rsidR="00F77698" w:rsidRPr="00F86E4D" w:rsidRDefault="00F77698" w:rsidP="00F77698"/>
        </w:tc>
        <w:tc>
          <w:tcPr>
            <w:tcW w:w="2089" w:type="dxa"/>
            <w:tcBorders>
              <w:top w:val="nil"/>
              <w:bottom w:val="nil"/>
            </w:tcBorders>
            <w:shd w:val="clear" w:color="auto" w:fill="auto"/>
          </w:tcPr>
          <w:p w:rsidR="00F77698" w:rsidRPr="00F86E4D" w:rsidRDefault="00F77698" w:rsidP="00F77698"/>
        </w:tc>
        <w:tc>
          <w:tcPr>
            <w:tcW w:w="1757" w:type="dxa"/>
            <w:shd w:val="clear" w:color="auto" w:fill="auto"/>
          </w:tcPr>
          <w:p w:rsidR="00F77698" w:rsidRPr="00F86E4D" w:rsidRDefault="006C2F25" w:rsidP="00F77698">
            <w:r w:rsidRPr="006C2F25">
              <w:t>ИП Головач Д.В.</w:t>
            </w:r>
          </w:p>
        </w:tc>
        <w:tc>
          <w:tcPr>
            <w:tcW w:w="1030" w:type="dxa"/>
            <w:tcBorders>
              <w:top w:val="nil"/>
              <w:bottom w:val="nil"/>
            </w:tcBorders>
            <w:shd w:val="clear" w:color="auto" w:fill="auto"/>
          </w:tcPr>
          <w:p w:rsidR="00F77698" w:rsidRPr="00F86E4D" w:rsidRDefault="00F77698" w:rsidP="00F77698"/>
        </w:tc>
        <w:tc>
          <w:tcPr>
            <w:tcW w:w="1263" w:type="dxa"/>
            <w:tcBorders>
              <w:top w:val="nil"/>
              <w:bottom w:val="nil"/>
            </w:tcBorders>
            <w:shd w:val="clear" w:color="auto" w:fill="auto"/>
          </w:tcPr>
          <w:p w:rsidR="00F77698" w:rsidRPr="00F86E4D" w:rsidRDefault="00194301" w:rsidP="00194301">
            <w:pPr>
              <w:jc w:val="center"/>
            </w:pPr>
            <w:r>
              <w:t>2,0</w:t>
            </w:r>
          </w:p>
        </w:tc>
        <w:tc>
          <w:tcPr>
            <w:tcW w:w="1050" w:type="dxa"/>
            <w:tcBorders>
              <w:top w:val="nil"/>
              <w:bottom w:val="nil"/>
            </w:tcBorders>
            <w:shd w:val="clear" w:color="auto" w:fill="auto"/>
          </w:tcPr>
          <w:p w:rsidR="00F77698" w:rsidRPr="00F86E4D" w:rsidRDefault="00F77698" w:rsidP="00F77698"/>
        </w:tc>
      </w:tr>
      <w:tr w:rsidR="00CE3C58" w:rsidRPr="00667F79" w:rsidTr="005124F4">
        <w:trPr>
          <w:trHeight w:val="247"/>
          <w:tblHeader/>
        </w:trPr>
        <w:tc>
          <w:tcPr>
            <w:tcW w:w="834" w:type="dxa"/>
            <w:vMerge w:val="restart"/>
            <w:tcBorders>
              <w:top w:val="nil"/>
            </w:tcBorders>
            <w:shd w:val="clear" w:color="auto" w:fill="auto"/>
          </w:tcPr>
          <w:p w:rsidR="00CE3C58" w:rsidRPr="00F86E4D" w:rsidRDefault="00CE3C58" w:rsidP="00F77698"/>
        </w:tc>
        <w:tc>
          <w:tcPr>
            <w:tcW w:w="4541" w:type="dxa"/>
            <w:shd w:val="clear" w:color="auto" w:fill="auto"/>
          </w:tcPr>
          <w:p w:rsidR="00CE3C58" w:rsidRPr="00F86E4D" w:rsidRDefault="00CE3C58" w:rsidP="00F77698">
            <w:r w:rsidRPr="006C2F25">
              <w:t>- Турстоянка «Черная Ганча -3» финиш</w:t>
            </w:r>
          </w:p>
        </w:tc>
        <w:tc>
          <w:tcPr>
            <w:tcW w:w="2178" w:type="dxa"/>
            <w:vMerge w:val="restart"/>
            <w:tcBorders>
              <w:top w:val="nil"/>
            </w:tcBorders>
            <w:shd w:val="clear" w:color="auto" w:fill="auto"/>
          </w:tcPr>
          <w:p w:rsidR="00CE3C58" w:rsidRPr="00F86E4D" w:rsidRDefault="00CE3C58" w:rsidP="00F77698"/>
        </w:tc>
        <w:tc>
          <w:tcPr>
            <w:tcW w:w="2089" w:type="dxa"/>
            <w:vMerge w:val="restart"/>
            <w:tcBorders>
              <w:top w:val="nil"/>
            </w:tcBorders>
            <w:shd w:val="clear" w:color="auto" w:fill="auto"/>
          </w:tcPr>
          <w:p w:rsidR="00CE3C58" w:rsidRPr="00F86E4D" w:rsidRDefault="00CE3C58" w:rsidP="00F77698"/>
        </w:tc>
        <w:tc>
          <w:tcPr>
            <w:tcW w:w="1757" w:type="dxa"/>
            <w:shd w:val="clear" w:color="auto" w:fill="auto"/>
          </w:tcPr>
          <w:p w:rsidR="00CE3C58" w:rsidRPr="00F86E4D" w:rsidRDefault="00CE3C58" w:rsidP="00F77698">
            <w:r w:rsidRPr="006C2F25">
              <w:t>ООО «Немново-тур»</w:t>
            </w:r>
          </w:p>
        </w:tc>
        <w:tc>
          <w:tcPr>
            <w:tcW w:w="1030" w:type="dxa"/>
            <w:vMerge w:val="restart"/>
            <w:tcBorders>
              <w:top w:val="nil"/>
            </w:tcBorders>
            <w:shd w:val="clear" w:color="auto" w:fill="auto"/>
          </w:tcPr>
          <w:p w:rsidR="00CE3C58" w:rsidRPr="00F86E4D" w:rsidRDefault="00CE3C58" w:rsidP="00F77698"/>
        </w:tc>
        <w:tc>
          <w:tcPr>
            <w:tcW w:w="1263" w:type="dxa"/>
            <w:tcBorders>
              <w:top w:val="nil"/>
              <w:bottom w:val="nil"/>
            </w:tcBorders>
            <w:shd w:val="clear" w:color="auto" w:fill="auto"/>
          </w:tcPr>
          <w:p w:rsidR="00CE3C58" w:rsidRPr="00F86E4D" w:rsidRDefault="00CE3C58" w:rsidP="00194301">
            <w:pPr>
              <w:jc w:val="center"/>
            </w:pPr>
            <w:r>
              <w:t>2,0</w:t>
            </w:r>
          </w:p>
        </w:tc>
        <w:tc>
          <w:tcPr>
            <w:tcW w:w="1050" w:type="dxa"/>
            <w:vMerge w:val="restart"/>
            <w:tcBorders>
              <w:top w:val="nil"/>
            </w:tcBorders>
            <w:shd w:val="clear" w:color="auto" w:fill="auto"/>
          </w:tcPr>
          <w:p w:rsidR="00CE3C58" w:rsidRPr="00F86E4D" w:rsidRDefault="00CE3C58" w:rsidP="00F77698"/>
        </w:tc>
      </w:tr>
      <w:tr w:rsidR="00CE3C58" w:rsidRPr="00667F79" w:rsidTr="0055768B">
        <w:trPr>
          <w:trHeight w:val="247"/>
          <w:tblHeader/>
        </w:trPr>
        <w:tc>
          <w:tcPr>
            <w:tcW w:w="834" w:type="dxa"/>
            <w:vMerge/>
            <w:shd w:val="clear" w:color="auto" w:fill="auto"/>
          </w:tcPr>
          <w:p w:rsidR="00CE3C58" w:rsidRPr="00F86E4D" w:rsidRDefault="00CE3C58" w:rsidP="00F77698"/>
        </w:tc>
        <w:tc>
          <w:tcPr>
            <w:tcW w:w="4541" w:type="dxa"/>
            <w:shd w:val="clear" w:color="auto" w:fill="auto"/>
          </w:tcPr>
          <w:p w:rsidR="00CE3C58" w:rsidRPr="006C2F25" w:rsidRDefault="00CE3C58" w:rsidP="00F77698">
            <w:r>
              <w:t>-Турстоянка Шлямица -3» старт</w:t>
            </w:r>
          </w:p>
        </w:tc>
        <w:tc>
          <w:tcPr>
            <w:tcW w:w="2178" w:type="dxa"/>
            <w:vMerge/>
            <w:shd w:val="clear" w:color="auto" w:fill="auto"/>
          </w:tcPr>
          <w:p w:rsidR="00CE3C58" w:rsidRPr="00F86E4D" w:rsidRDefault="00CE3C58" w:rsidP="00F77698"/>
        </w:tc>
        <w:tc>
          <w:tcPr>
            <w:tcW w:w="2089" w:type="dxa"/>
            <w:vMerge/>
            <w:shd w:val="clear" w:color="auto" w:fill="auto"/>
          </w:tcPr>
          <w:p w:rsidR="00CE3C58" w:rsidRPr="00F86E4D" w:rsidRDefault="00CE3C58" w:rsidP="00F77698"/>
        </w:tc>
        <w:tc>
          <w:tcPr>
            <w:tcW w:w="1757" w:type="dxa"/>
            <w:shd w:val="clear" w:color="auto" w:fill="auto"/>
          </w:tcPr>
          <w:p w:rsidR="00CE3C58" w:rsidRPr="006C2F25" w:rsidRDefault="00CE3C58" w:rsidP="00F77698">
            <w:r w:rsidRPr="006C2F25">
              <w:t>ООО «Немново-тур»</w:t>
            </w:r>
          </w:p>
        </w:tc>
        <w:tc>
          <w:tcPr>
            <w:tcW w:w="1030" w:type="dxa"/>
            <w:vMerge/>
            <w:shd w:val="clear" w:color="auto" w:fill="auto"/>
          </w:tcPr>
          <w:p w:rsidR="00CE3C58" w:rsidRPr="00F86E4D" w:rsidRDefault="00CE3C58" w:rsidP="00F77698"/>
        </w:tc>
        <w:tc>
          <w:tcPr>
            <w:tcW w:w="1263" w:type="dxa"/>
            <w:tcBorders>
              <w:top w:val="nil"/>
              <w:bottom w:val="nil"/>
            </w:tcBorders>
            <w:shd w:val="clear" w:color="auto" w:fill="auto"/>
          </w:tcPr>
          <w:p w:rsidR="00CE3C58" w:rsidRDefault="00CE3C58" w:rsidP="00194301">
            <w:pPr>
              <w:jc w:val="center"/>
            </w:pPr>
            <w:r>
              <w:t>2.0</w:t>
            </w:r>
          </w:p>
        </w:tc>
        <w:tc>
          <w:tcPr>
            <w:tcW w:w="1050" w:type="dxa"/>
            <w:vMerge/>
            <w:shd w:val="clear" w:color="auto" w:fill="auto"/>
          </w:tcPr>
          <w:p w:rsidR="00CE3C58" w:rsidRPr="00F86E4D" w:rsidRDefault="00CE3C58" w:rsidP="00F77698"/>
        </w:tc>
      </w:tr>
      <w:tr w:rsidR="002719ED" w:rsidRPr="00667F79" w:rsidTr="006C7FCA">
        <w:trPr>
          <w:trHeight w:val="247"/>
          <w:tblHeader/>
        </w:trPr>
        <w:tc>
          <w:tcPr>
            <w:tcW w:w="14742" w:type="dxa"/>
            <w:gridSpan w:val="8"/>
            <w:shd w:val="clear" w:color="auto" w:fill="auto"/>
          </w:tcPr>
          <w:p w:rsidR="002719ED" w:rsidRPr="00667F79" w:rsidRDefault="002719ED" w:rsidP="006C7FCA">
            <w:pPr>
              <w:rPr>
                <w:b/>
              </w:rPr>
            </w:pPr>
            <w:r w:rsidRPr="00667F79">
              <w:rPr>
                <w:b/>
              </w:rPr>
              <w:t>Направление 3.3. Обеспечение информационной и методической поддержки развития туризма</w:t>
            </w:r>
          </w:p>
        </w:tc>
      </w:tr>
      <w:tr w:rsidR="002719ED" w:rsidRPr="00667F79" w:rsidTr="006C7FCA">
        <w:trPr>
          <w:trHeight w:val="247"/>
          <w:tblHeader/>
        </w:trPr>
        <w:tc>
          <w:tcPr>
            <w:tcW w:w="14742" w:type="dxa"/>
            <w:gridSpan w:val="8"/>
            <w:shd w:val="clear" w:color="auto" w:fill="auto"/>
          </w:tcPr>
          <w:p w:rsidR="002719ED" w:rsidRPr="00667F79" w:rsidRDefault="002719ED" w:rsidP="006C7FCA">
            <w:r w:rsidRPr="00667F79">
              <w:t>Благодаря реализации мероприятий по данному направлению планируется достижение следующих задач:</w:t>
            </w:r>
          </w:p>
          <w:p w:rsidR="002719ED" w:rsidRPr="00667F79" w:rsidRDefault="002719ED" w:rsidP="006C7FCA">
            <w:pPr>
              <w:numPr>
                <w:ilvl w:val="0"/>
                <w:numId w:val="29"/>
              </w:numPr>
            </w:pPr>
            <w:r w:rsidRPr="00667F79">
              <w:t>оптимизировать туристические потоки;</w:t>
            </w:r>
          </w:p>
          <w:p w:rsidR="002719ED" w:rsidRPr="00667F79" w:rsidRDefault="002719ED" w:rsidP="006C7FCA">
            <w:pPr>
              <w:numPr>
                <w:ilvl w:val="0"/>
                <w:numId w:val="29"/>
              </w:numPr>
            </w:pPr>
            <w:r w:rsidRPr="00667F79">
              <w:t>реализовать на практике информационную составляющую регионального туристского продукта;</w:t>
            </w:r>
          </w:p>
          <w:p w:rsidR="002719ED" w:rsidRPr="00667F79" w:rsidRDefault="002719ED" w:rsidP="006C7FCA">
            <w:pPr>
              <w:numPr>
                <w:ilvl w:val="0"/>
                <w:numId w:val="29"/>
              </w:numPr>
            </w:pPr>
            <w:r w:rsidRPr="00667F79">
              <w:t>повысить экологическую сознательность туристов.</w:t>
            </w:r>
          </w:p>
          <w:p w:rsidR="002719ED" w:rsidRPr="00667F79" w:rsidRDefault="002719ED" w:rsidP="006C7FCA">
            <w:r w:rsidRPr="00667F79">
              <w:t>Принципиальные требования к реализации мероприятий по данному направлению:</w:t>
            </w:r>
          </w:p>
          <w:p w:rsidR="002719ED" w:rsidRPr="00667F79" w:rsidRDefault="002719ED" w:rsidP="006C7FCA">
            <w:pPr>
              <w:numPr>
                <w:ilvl w:val="0"/>
                <w:numId w:val="30"/>
              </w:numPr>
            </w:pPr>
            <w:r w:rsidRPr="00667F79">
              <w:t>учитывая повышенную требовательность современных квалифицированных туристов к информационной составляющей туристского продукта, необходимо обеспечить участие научных организаций в разработке информационной продукции;</w:t>
            </w:r>
          </w:p>
          <w:p w:rsidR="002719ED" w:rsidRPr="00667F79" w:rsidRDefault="002719ED" w:rsidP="006C7FCA">
            <w:pPr>
              <w:numPr>
                <w:ilvl w:val="0"/>
                <w:numId w:val="30"/>
              </w:numPr>
            </w:pPr>
            <w:r w:rsidRPr="00667F79">
              <w:t>не менее важной частью информационной продукции, чем собственно информационное наполнение и носитель, должны выступать каналы распространения, ориентированные на потребителя туристического продукта.</w:t>
            </w:r>
          </w:p>
        </w:tc>
      </w:tr>
    </w:tbl>
    <w:p w:rsidR="002719ED" w:rsidRPr="00667F79" w:rsidRDefault="002719ED" w:rsidP="002719ED">
      <w:r w:rsidRPr="00667F79">
        <w:br w:type="page"/>
      </w:r>
      <w:r w:rsidRPr="00667F79">
        <w:lastRenderedPageBreak/>
        <w:t>Продолжение таблицы 10.6</w:t>
      </w:r>
    </w:p>
    <w:tbl>
      <w:tblPr>
        <w:tblW w:w="14742" w:type="dxa"/>
        <w:tblInd w:w="-1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833"/>
        <w:gridCol w:w="4541"/>
        <w:gridCol w:w="2178"/>
        <w:gridCol w:w="2089"/>
        <w:gridCol w:w="1757"/>
        <w:gridCol w:w="1030"/>
        <w:gridCol w:w="1096"/>
        <w:gridCol w:w="1218"/>
      </w:tblGrid>
      <w:tr w:rsidR="002719ED" w:rsidRPr="00667F79" w:rsidTr="006C7FCA">
        <w:trPr>
          <w:trHeight w:val="247"/>
          <w:tblHeader/>
        </w:trPr>
        <w:tc>
          <w:tcPr>
            <w:tcW w:w="833" w:type="dxa"/>
            <w:shd w:val="clear" w:color="auto" w:fill="auto"/>
          </w:tcPr>
          <w:p w:rsidR="002719ED" w:rsidRPr="00667F79" w:rsidRDefault="002719ED" w:rsidP="006C7FCA">
            <w:pPr>
              <w:jc w:val="center"/>
            </w:pPr>
            <w:r w:rsidRPr="00667F79">
              <w:t>1</w:t>
            </w:r>
          </w:p>
        </w:tc>
        <w:tc>
          <w:tcPr>
            <w:tcW w:w="4541" w:type="dxa"/>
            <w:shd w:val="clear" w:color="auto" w:fill="auto"/>
          </w:tcPr>
          <w:p w:rsidR="002719ED" w:rsidRPr="00667F79" w:rsidRDefault="002719ED" w:rsidP="006C7FCA">
            <w:pPr>
              <w:jc w:val="center"/>
            </w:pPr>
            <w:r w:rsidRPr="00667F79">
              <w:t>2</w:t>
            </w:r>
          </w:p>
        </w:tc>
        <w:tc>
          <w:tcPr>
            <w:tcW w:w="2178" w:type="dxa"/>
            <w:shd w:val="clear" w:color="auto" w:fill="auto"/>
          </w:tcPr>
          <w:p w:rsidR="002719ED" w:rsidRPr="00667F79" w:rsidRDefault="002719ED" w:rsidP="006C7FCA">
            <w:pPr>
              <w:jc w:val="center"/>
            </w:pPr>
            <w:r w:rsidRPr="00667F79">
              <w:t>3</w:t>
            </w:r>
          </w:p>
        </w:tc>
        <w:tc>
          <w:tcPr>
            <w:tcW w:w="2089" w:type="dxa"/>
            <w:shd w:val="clear" w:color="auto" w:fill="auto"/>
          </w:tcPr>
          <w:p w:rsidR="002719ED" w:rsidRPr="00667F79" w:rsidRDefault="002719ED" w:rsidP="006C7FCA">
            <w:pPr>
              <w:jc w:val="center"/>
            </w:pPr>
            <w:r w:rsidRPr="00667F79">
              <w:t>4</w:t>
            </w:r>
          </w:p>
        </w:tc>
        <w:tc>
          <w:tcPr>
            <w:tcW w:w="1757" w:type="dxa"/>
            <w:shd w:val="clear" w:color="auto" w:fill="auto"/>
          </w:tcPr>
          <w:p w:rsidR="002719ED" w:rsidRPr="00667F79" w:rsidRDefault="002719ED" w:rsidP="006C7FCA">
            <w:pPr>
              <w:jc w:val="center"/>
            </w:pPr>
            <w:r w:rsidRPr="00667F79">
              <w:t>5</w:t>
            </w:r>
          </w:p>
        </w:tc>
        <w:tc>
          <w:tcPr>
            <w:tcW w:w="1030" w:type="dxa"/>
            <w:shd w:val="clear" w:color="auto" w:fill="auto"/>
          </w:tcPr>
          <w:p w:rsidR="002719ED" w:rsidRPr="00667F79" w:rsidRDefault="002719ED" w:rsidP="006C7FCA">
            <w:pPr>
              <w:jc w:val="center"/>
            </w:pPr>
            <w:r w:rsidRPr="00667F79">
              <w:t>6</w:t>
            </w:r>
          </w:p>
        </w:tc>
        <w:tc>
          <w:tcPr>
            <w:tcW w:w="1096" w:type="dxa"/>
            <w:shd w:val="clear" w:color="auto" w:fill="auto"/>
          </w:tcPr>
          <w:p w:rsidR="002719ED" w:rsidRPr="00667F79" w:rsidRDefault="002719ED" w:rsidP="006C7FCA">
            <w:pPr>
              <w:jc w:val="center"/>
            </w:pPr>
            <w:r w:rsidRPr="00667F79">
              <w:t>7</w:t>
            </w:r>
          </w:p>
        </w:tc>
        <w:tc>
          <w:tcPr>
            <w:tcW w:w="1218" w:type="dxa"/>
            <w:shd w:val="clear" w:color="auto" w:fill="auto"/>
          </w:tcPr>
          <w:p w:rsidR="002719ED" w:rsidRPr="00667F79" w:rsidRDefault="002719ED" w:rsidP="006C7FCA">
            <w:pPr>
              <w:jc w:val="center"/>
            </w:pPr>
            <w:r w:rsidRPr="00667F79">
              <w:t>8</w:t>
            </w:r>
          </w:p>
        </w:tc>
      </w:tr>
      <w:tr w:rsidR="002719ED" w:rsidRPr="00667F79" w:rsidTr="006C7FCA">
        <w:trPr>
          <w:trHeight w:val="247"/>
          <w:tblHeader/>
        </w:trPr>
        <w:tc>
          <w:tcPr>
            <w:tcW w:w="833" w:type="dxa"/>
            <w:shd w:val="clear" w:color="auto" w:fill="auto"/>
          </w:tcPr>
          <w:p w:rsidR="002719ED" w:rsidRPr="00667F79" w:rsidRDefault="002719ED" w:rsidP="006C7FCA">
            <w:r w:rsidRPr="00667F79">
              <w:t>3.3.1.</w:t>
            </w:r>
          </w:p>
        </w:tc>
        <w:tc>
          <w:tcPr>
            <w:tcW w:w="4541" w:type="dxa"/>
            <w:shd w:val="clear" w:color="auto" w:fill="auto"/>
          </w:tcPr>
          <w:p w:rsidR="002719ED" w:rsidRPr="00667F79" w:rsidRDefault="002719ED" w:rsidP="006C7FCA">
            <w:r w:rsidRPr="00667F79">
              <w:t>Подготовка, издание и распространение путеводителей, туристических карт, видеороликов и других информационных и рекламных материалов о заказнике</w:t>
            </w:r>
          </w:p>
        </w:tc>
        <w:tc>
          <w:tcPr>
            <w:tcW w:w="2178" w:type="dxa"/>
            <w:shd w:val="clear" w:color="auto" w:fill="auto"/>
          </w:tcPr>
          <w:p w:rsidR="002719ED" w:rsidRPr="00667F79" w:rsidRDefault="002719ED" w:rsidP="006C7FCA">
            <w:r w:rsidRPr="00667F79">
              <w:t>Улучшить информационное обеспечение, сервисное обслуживание и экологическое просвещение туристов</w:t>
            </w:r>
          </w:p>
        </w:tc>
        <w:tc>
          <w:tcPr>
            <w:tcW w:w="2089" w:type="dxa"/>
            <w:shd w:val="clear" w:color="auto" w:fill="auto"/>
          </w:tcPr>
          <w:p w:rsidR="002719ED" w:rsidRPr="00667F79" w:rsidRDefault="002719ED" w:rsidP="006C7FCA">
            <w:r w:rsidRPr="00667F79">
              <w:t>Изданы и распространены путеводители, карты, памятки, буклеты и другие информационные материалы о заказнике; повышена информированность туристов о заказнике</w:t>
            </w:r>
          </w:p>
        </w:tc>
        <w:tc>
          <w:tcPr>
            <w:tcW w:w="1757" w:type="dxa"/>
            <w:shd w:val="clear" w:color="auto" w:fill="auto"/>
          </w:tcPr>
          <w:p w:rsidR="002719ED" w:rsidRPr="00667F79" w:rsidRDefault="002719ED" w:rsidP="006C7FCA">
            <w:r w:rsidRPr="00667F79">
              <w:t xml:space="preserve">ГПУ «Озеры», </w:t>
            </w:r>
          </w:p>
          <w:p w:rsidR="002719ED" w:rsidRPr="00667F79" w:rsidRDefault="006E441D" w:rsidP="006C7FCA">
            <w:r>
              <w:t xml:space="preserve">Национальное агенство по туризму, </w:t>
            </w:r>
            <w:r w:rsidR="002719ED" w:rsidRPr="00667F79">
              <w:t xml:space="preserve"> </w:t>
            </w:r>
          </w:p>
          <w:p w:rsidR="002719ED" w:rsidRPr="00667F79" w:rsidRDefault="002719ED" w:rsidP="006C7FCA">
            <w:r w:rsidRPr="00667F79">
              <w:t>местные инициативы</w:t>
            </w:r>
          </w:p>
        </w:tc>
        <w:tc>
          <w:tcPr>
            <w:tcW w:w="1030" w:type="dxa"/>
            <w:shd w:val="clear" w:color="auto" w:fill="auto"/>
          </w:tcPr>
          <w:p w:rsidR="002719ED" w:rsidRPr="00667F79" w:rsidRDefault="002719ED" w:rsidP="006C7FCA">
            <w:r w:rsidRPr="00667F79">
              <w:t>2026–2030</w:t>
            </w:r>
          </w:p>
          <w:p w:rsidR="002719ED" w:rsidRPr="00667F79" w:rsidRDefault="002719ED" w:rsidP="006C7FCA"/>
          <w:p w:rsidR="002719ED" w:rsidRPr="00667F79" w:rsidRDefault="002719ED" w:rsidP="006C7FCA">
            <w:r w:rsidRPr="00667F79">
              <w:t>ежегодно</w:t>
            </w:r>
          </w:p>
        </w:tc>
        <w:tc>
          <w:tcPr>
            <w:tcW w:w="1096" w:type="dxa"/>
            <w:shd w:val="clear" w:color="auto" w:fill="auto"/>
          </w:tcPr>
          <w:p w:rsidR="002719ED" w:rsidRPr="00667F79" w:rsidRDefault="002719ED" w:rsidP="006C7FCA">
            <w:r w:rsidRPr="00667F79">
              <w:t>25,0</w:t>
            </w:r>
          </w:p>
          <w:p w:rsidR="002719ED" w:rsidRPr="00667F79" w:rsidRDefault="002719ED" w:rsidP="006C7FCA"/>
          <w:p w:rsidR="002719ED" w:rsidRPr="00667F79" w:rsidRDefault="002719ED" w:rsidP="006C7FCA">
            <w:r w:rsidRPr="00667F79">
              <w:t>5,0</w:t>
            </w:r>
          </w:p>
        </w:tc>
        <w:tc>
          <w:tcPr>
            <w:tcW w:w="1218" w:type="dxa"/>
            <w:shd w:val="clear" w:color="auto" w:fill="auto"/>
          </w:tcPr>
          <w:p w:rsidR="002719ED" w:rsidRPr="00950BD1" w:rsidRDefault="002719ED" w:rsidP="006C7FCA">
            <w:r w:rsidRPr="00950BD1">
              <w:t xml:space="preserve">Местный бюджет, </w:t>
            </w:r>
          </w:p>
          <w:p w:rsidR="002719ED" w:rsidRPr="00950BD1" w:rsidRDefault="002719ED" w:rsidP="006C7FCA">
            <w:r w:rsidRPr="00950BD1">
              <w:t>собственные средства</w:t>
            </w:r>
          </w:p>
        </w:tc>
      </w:tr>
      <w:tr w:rsidR="002719ED" w:rsidRPr="00667F79" w:rsidTr="006C7FCA">
        <w:trPr>
          <w:trHeight w:val="247"/>
          <w:tblHeader/>
        </w:trPr>
        <w:tc>
          <w:tcPr>
            <w:tcW w:w="833" w:type="dxa"/>
            <w:shd w:val="clear" w:color="auto" w:fill="auto"/>
          </w:tcPr>
          <w:p w:rsidR="002719ED" w:rsidRPr="00667F79" w:rsidRDefault="002719ED" w:rsidP="006C7FCA">
            <w:r w:rsidRPr="00667F79">
              <w:t>3.3.2.</w:t>
            </w:r>
          </w:p>
        </w:tc>
        <w:tc>
          <w:tcPr>
            <w:tcW w:w="4541" w:type="dxa"/>
            <w:shd w:val="clear" w:color="auto" w:fill="auto"/>
          </w:tcPr>
          <w:p w:rsidR="002719ED" w:rsidRPr="00667F79" w:rsidRDefault="002719ED" w:rsidP="006C7FCA">
            <w:r w:rsidRPr="00667F79">
              <w:t xml:space="preserve">Актуализация странички о Гродненской пуще на веб-сайте </w:t>
            </w:r>
            <w:r w:rsidRPr="00667F79">
              <w:rPr>
                <w:lang w:val="en-US"/>
              </w:rPr>
              <w:t>iTourist</w:t>
            </w:r>
            <w:r w:rsidRPr="00667F79">
              <w:t>, предоставление справочной информации для различных целевых групп</w:t>
            </w:r>
          </w:p>
        </w:tc>
        <w:tc>
          <w:tcPr>
            <w:tcW w:w="2178" w:type="dxa"/>
            <w:shd w:val="clear" w:color="auto" w:fill="auto"/>
          </w:tcPr>
          <w:p w:rsidR="002719ED" w:rsidRPr="00667F79" w:rsidRDefault="002719ED" w:rsidP="006C7FCA">
            <w:r w:rsidRPr="00667F79">
              <w:t>Улучшить сервисное обслуживание и экологическое просвещение туристов. Расширение спектра предоставляемых услуг, увеличение доходности туризма</w:t>
            </w:r>
          </w:p>
        </w:tc>
        <w:tc>
          <w:tcPr>
            <w:tcW w:w="2089" w:type="dxa"/>
            <w:shd w:val="clear" w:color="auto" w:fill="auto"/>
          </w:tcPr>
          <w:p w:rsidR="002719ED" w:rsidRPr="00667F79" w:rsidRDefault="002719ED" w:rsidP="006C7FCA">
            <w:r w:rsidRPr="00667F79">
              <w:t xml:space="preserve">Веб-сайт </w:t>
            </w:r>
            <w:r w:rsidRPr="00667F79">
              <w:rPr>
                <w:lang w:val="en-US"/>
              </w:rPr>
              <w:t>iTouris</w:t>
            </w:r>
            <w:r w:rsidRPr="00667F79">
              <w:t xml:space="preserve"> содержит полезную актуальную туристическую информацию; расширен спектр услуг, предоставляемых через интернет, повышена доходность туризма</w:t>
            </w:r>
          </w:p>
        </w:tc>
        <w:tc>
          <w:tcPr>
            <w:tcW w:w="1757" w:type="dxa"/>
            <w:shd w:val="clear" w:color="auto" w:fill="auto"/>
          </w:tcPr>
          <w:p w:rsidR="002719ED" w:rsidRPr="00667F79" w:rsidRDefault="002719ED" w:rsidP="006C7FCA">
            <w:r w:rsidRPr="00667F79">
              <w:t>ГПУ «Озеры»,</w:t>
            </w:r>
          </w:p>
          <w:p w:rsidR="002719ED" w:rsidRPr="00667F79" w:rsidRDefault="002719ED" w:rsidP="006C7FCA">
            <w:r w:rsidRPr="00667F79">
              <w:t>Гродненский РИК</w:t>
            </w:r>
          </w:p>
        </w:tc>
        <w:tc>
          <w:tcPr>
            <w:tcW w:w="1030" w:type="dxa"/>
            <w:shd w:val="clear" w:color="auto" w:fill="auto"/>
          </w:tcPr>
          <w:p w:rsidR="002719ED" w:rsidRPr="00667F79" w:rsidRDefault="002719ED" w:rsidP="006C7FCA">
            <w:r w:rsidRPr="00667F79">
              <w:t>2026–2030</w:t>
            </w:r>
          </w:p>
          <w:p w:rsidR="002719ED" w:rsidRPr="00667F79" w:rsidRDefault="002719ED" w:rsidP="006C7FCA"/>
          <w:p w:rsidR="002719ED" w:rsidRPr="00667F79" w:rsidRDefault="002719ED" w:rsidP="006C7FCA"/>
        </w:tc>
        <w:tc>
          <w:tcPr>
            <w:tcW w:w="1096" w:type="dxa"/>
            <w:shd w:val="clear" w:color="auto" w:fill="auto"/>
          </w:tcPr>
          <w:p w:rsidR="002719ED" w:rsidRPr="00667F79" w:rsidRDefault="002719ED" w:rsidP="006C7FCA">
            <w:r w:rsidRPr="00667F79">
              <w:rPr>
                <w:bCs/>
              </w:rPr>
              <w:t>Фактические суммы затрат  будут </w:t>
            </w:r>
            <w:r w:rsidRPr="00667F79">
              <w:t>определены перед (после) реализацией (ии) мероприятия</w:t>
            </w:r>
          </w:p>
        </w:tc>
        <w:tc>
          <w:tcPr>
            <w:tcW w:w="1218" w:type="dxa"/>
            <w:shd w:val="clear" w:color="auto" w:fill="auto"/>
          </w:tcPr>
          <w:p w:rsidR="002719ED" w:rsidRPr="00950BD1" w:rsidRDefault="002719ED" w:rsidP="006C7FCA">
            <w:r w:rsidRPr="00950BD1">
              <w:t>Собственные средства,</w:t>
            </w:r>
          </w:p>
          <w:p w:rsidR="002719ED" w:rsidRPr="00950BD1" w:rsidRDefault="002719ED" w:rsidP="006C7FCA">
            <w:r w:rsidRPr="00950BD1">
              <w:t>проекты</w:t>
            </w:r>
          </w:p>
        </w:tc>
      </w:tr>
    </w:tbl>
    <w:p w:rsidR="002719ED" w:rsidRPr="00667F79" w:rsidRDefault="002719ED" w:rsidP="002719ED">
      <w:r w:rsidRPr="00667F79">
        <w:br w:type="page"/>
      </w:r>
      <w:r w:rsidR="006C7FCA">
        <w:lastRenderedPageBreak/>
        <w:t>Продолжение таблицы</w:t>
      </w:r>
      <w:r w:rsidRPr="00667F79">
        <w:t>.10.6</w:t>
      </w:r>
    </w:p>
    <w:tbl>
      <w:tblPr>
        <w:tblW w:w="14742" w:type="dxa"/>
        <w:tblInd w:w="-1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833"/>
        <w:gridCol w:w="4541"/>
        <w:gridCol w:w="2178"/>
        <w:gridCol w:w="2089"/>
        <w:gridCol w:w="1757"/>
        <w:gridCol w:w="1030"/>
        <w:gridCol w:w="1096"/>
        <w:gridCol w:w="1218"/>
      </w:tblGrid>
      <w:tr w:rsidR="002719ED" w:rsidRPr="00667F79" w:rsidTr="006C7FCA">
        <w:trPr>
          <w:trHeight w:val="247"/>
          <w:tblHeader/>
        </w:trPr>
        <w:tc>
          <w:tcPr>
            <w:tcW w:w="862" w:type="dxa"/>
            <w:shd w:val="clear" w:color="auto" w:fill="auto"/>
          </w:tcPr>
          <w:p w:rsidR="002719ED" w:rsidRPr="00667F79" w:rsidRDefault="002719ED" w:rsidP="006C7FCA">
            <w:pPr>
              <w:jc w:val="center"/>
            </w:pPr>
            <w:r w:rsidRPr="00667F79">
              <w:t>1</w:t>
            </w:r>
          </w:p>
        </w:tc>
        <w:tc>
          <w:tcPr>
            <w:tcW w:w="4705" w:type="dxa"/>
            <w:shd w:val="clear" w:color="auto" w:fill="auto"/>
          </w:tcPr>
          <w:p w:rsidR="002719ED" w:rsidRPr="00667F79" w:rsidRDefault="002719ED" w:rsidP="006C7FCA">
            <w:pPr>
              <w:jc w:val="center"/>
            </w:pPr>
            <w:r w:rsidRPr="00667F79">
              <w:t>2</w:t>
            </w:r>
          </w:p>
        </w:tc>
        <w:tc>
          <w:tcPr>
            <w:tcW w:w="2255" w:type="dxa"/>
            <w:shd w:val="clear" w:color="auto" w:fill="auto"/>
          </w:tcPr>
          <w:p w:rsidR="002719ED" w:rsidRPr="00667F79" w:rsidRDefault="002719ED" w:rsidP="006C7FCA">
            <w:pPr>
              <w:jc w:val="center"/>
            </w:pPr>
            <w:r w:rsidRPr="00667F79">
              <w:t>3</w:t>
            </w:r>
          </w:p>
        </w:tc>
        <w:tc>
          <w:tcPr>
            <w:tcW w:w="2163" w:type="dxa"/>
            <w:shd w:val="clear" w:color="auto" w:fill="auto"/>
          </w:tcPr>
          <w:p w:rsidR="002719ED" w:rsidRPr="00667F79" w:rsidRDefault="002719ED" w:rsidP="006C7FCA">
            <w:pPr>
              <w:jc w:val="center"/>
            </w:pPr>
            <w:r w:rsidRPr="00667F79">
              <w:t>4</w:t>
            </w:r>
          </w:p>
        </w:tc>
        <w:tc>
          <w:tcPr>
            <w:tcW w:w="1819" w:type="dxa"/>
            <w:shd w:val="clear" w:color="auto" w:fill="auto"/>
          </w:tcPr>
          <w:p w:rsidR="002719ED" w:rsidRPr="00667F79" w:rsidRDefault="002719ED" w:rsidP="006C7FCA">
            <w:pPr>
              <w:jc w:val="center"/>
            </w:pPr>
            <w:r w:rsidRPr="00667F79">
              <w:t>5</w:t>
            </w:r>
          </w:p>
        </w:tc>
        <w:tc>
          <w:tcPr>
            <w:tcW w:w="1065" w:type="dxa"/>
            <w:shd w:val="clear" w:color="auto" w:fill="auto"/>
          </w:tcPr>
          <w:p w:rsidR="002719ED" w:rsidRPr="00667F79" w:rsidRDefault="002719ED" w:rsidP="006C7FCA">
            <w:pPr>
              <w:jc w:val="center"/>
            </w:pPr>
            <w:r w:rsidRPr="00667F79">
              <w:t>6</w:t>
            </w:r>
          </w:p>
        </w:tc>
        <w:tc>
          <w:tcPr>
            <w:tcW w:w="1133" w:type="dxa"/>
            <w:shd w:val="clear" w:color="auto" w:fill="auto"/>
          </w:tcPr>
          <w:p w:rsidR="002719ED" w:rsidRPr="00667F79" w:rsidRDefault="002719ED" w:rsidP="006C7FCA">
            <w:pPr>
              <w:jc w:val="center"/>
            </w:pPr>
            <w:r w:rsidRPr="00667F79">
              <w:t>7</w:t>
            </w:r>
          </w:p>
        </w:tc>
        <w:tc>
          <w:tcPr>
            <w:tcW w:w="1260" w:type="dxa"/>
            <w:shd w:val="clear" w:color="auto" w:fill="auto"/>
          </w:tcPr>
          <w:p w:rsidR="002719ED" w:rsidRPr="00667F79" w:rsidRDefault="002719ED" w:rsidP="006C7FCA">
            <w:pPr>
              <w:jc w:val="center"/>
            </w:pPr>
            <w:r w:rsidRPr="00667F79">
              <w:t>8</w:t>
            </w:r>
          </w:p>
        </w:tc>
      </w:tr>
      <w:tr w:rsidR="002719ED" w:rsidRPr="00667F79" w:rsidTr="006C7FCA">
        <w:trPr>
          <w:trHeight w:val="247"/>
          <w:tblHeader/>
        </w:trPr>
        <w:tc>
          <w:tcPr>
            <w:tcW w:w="15262" w:type="dxa"/>
            <w:gridSpan w:val="8"/>
            <w:shd w:val="clear" w:color="auto" w:fill="auto"/>
          </w:tcPr>
          <w:p w:rsidR="002719ED" w:rsidRPr="00667F79" w:rsidRDefault="002719ED" w:rsidP="006C7FCA">
            <w:pPr>
              <w:rPr>
                <w:b/>
              </w:rPr>
            </w:pPr>
            <w:r w:rsidRPr="00667F79">
              <w:rPr>
                <w:b/>
              </w:rPr>
              <w:t>Направление 3.4. Обеспече</w:t>
            </w:r>
            <w:r w:rsidR="00043A82">
              <w:rPr>
                <w:b/>
              </w:rPr>
              <w:t>ние рекреационного использования</w:t>
            </w:r>
            <w:r w:rsidRPr="00667F79">
              <w:rPr>
                <w:b/>
              </w:rPr>
              <w:t xml:space="preserve"> территории заказника на устойчивой основе</w:t>
            </w:r>
          </w:p>
        </w:tc>
      </w:tr>
      <w:tr w:rsidR="002719ED" w:rsidRPr="00667F79" w:rsidTr="006C7FCA">
        <w:trPr>
          <w:trHeight w:val="247"/>
          <w:tblHeader/>
        </w:trPr>
        <w:tc>
          <w:tcPr>
            <w:tcW w:w="15262" w:type="dxa"/>
            <w:gridSpan w:val="8"/>
            <w:shd w:val="clear" w:color="auto" w:fill="auto"/>
          </w:tcPr>
          <w:p w:rsidR="002719ED" w:rsidRPr="00667F79" w:rsidRDefault="002719ED" w:rsidP="006C7FCA">
            <w:r w:rsidRPr="00667F79">
              <w:t>Благодаря реализации мероприятий по данному направлению планируется решение следующих задач:</w:t>
            </w:r>
          </w:p>
          <w:p w:rsidR="002719ED" w:rsidRPr="00667F79" w:rsidRDefault="002719ED" w:rsidP="006C7FCA">
            <w:pPr>
              <w:numPr>
                <w:ilvl w:val="0"/>
                <w:numId w:val="31"/>
              </w:numPr>
            </w:pPr>
            <w:r w:rsidRPr="00667F79">
              <w:t>актуализировать нормативы рекреационной нагрузки в зависимости от типа экосистемы и вида рекреации;</w:t>
            </w:r>
          </w:p>
          <w:p w:rsidR="002719ED" w:rsidRPr="00667F79" w:rsidRDefault="002719ED" w:rsidP="006C7FCA">
            <w:pPr>
              <w:numPr>
                <w:ilvl w:val="0"/>
                <w:numId w:val="31"/>
              </w:numPr>
            </w:pPr>
            <w:r w:rsidRPr="00667F79">
              <w:t>минимизировать негативное воздействие рекреационных нагрузок на территорию заказника;</w:t>
            </w:r>
          </w:p>
          <w:p w:rsidR="002719ED" w:rsidRPr="00667F79" w:rsidRDefault="002719ED" w:rsidP="006C7FCA">
            <w:pPr>
              <w:numPr>
                <w:ilvl w:val="0"/>
                <w:numId w:val="31"/>
              </w:numPr>
            </w:pPr>
            <w:r w:rsidRPr="00667F79">
              <w:t>обеспечить условия для восстановления участков природных комплексов, нарушенных под воздействием рекреационных нагрузок.</w:t>
            </w:r>
          </w:p>
          <w:p w:rsidR="002719ED" w:rsidRPr="00667F79" w:rsidRDefault="002719ED" w:rsidP="006C7FCA">
            <w:r w:rsidRPr="00667F79">
              <w:t>Принципиальные требования к реализации мероприятий по данному направлению:</w:t>
            </w:r>
          </w:p>
          <w:p w:rsidR="002719ED" w:rsidRPr="00667F79" w:rsidRDefault="002719ED" w:rsidP="006C7FCA">
            <w:pPr>
              <w:numPr>
                <w:ilvl w:val="0"/>
                <w:numId w:val="32"/>
              </w:numPr>
            </w:pPr>
            <w:r w:rsidRPr="00667F79">
              <w:t>расчеты должны выполняться в соответствии с Инструкцией о порядке определения и установления нормативов допустимой нагрузки на особо охраняемые природные территории (утверждена постановлением Министерства природных ресурсов и охраны окружающей среды Республики Беларусь от 30.12.2008 г. № 129) и Методикой по определению нормативов допустимой нагрузки на особо охраняемые природные территории (утверждена постановлением Министерства природных ресурсов и охраны окружающей среды Республики Беларусь от 28.12.2009 г. №389-ОД);</w:t>
            </w:r>
          </w:p>
          <w:p w:rsidR="002719ED" w:rsidRPr="00667F79" w:rsidRDefault="002719ED" w:rsidP="006C7FCA">
            <w:pPr>
              <w:numPr>
                <w:ilvl w:val="0"/>
                <w:numId w:val="32"/>
              </w:numPr>
            </w:pPr>
            <w:r w:rsidRPr="00667F79">
              <w:t>регулярный контроль и слежение за поведением рекреантов.</w:t>
            </w:r>
          </w:p>
        </w:tc>
      </w:tr>
      <w:tr w:rsidR="002719ED" w:rsidRPr="00667F79" w:rsidTr="006C7FCA">
        <w:trPr>
          <w:trHeight w:val="247"/>
          <w:tblHeader/>
        </w:trPr>
        <w:tc>
          <w:tcPr>
            <w:tcW w:w="862" w:type="dxa"/>
            <w:shd w:val="clear" w:color="auto" w:fill="auto"/>
          </w:tcPr>
          <w:p w:rsidR="002719ED" w:rsidRPr="00667F79" w:rsidRDefault="002719ED" w:rsidP="006C7FCA">
            <w:r w:rsidRPr="00667F79">
              <w:t>3.4.1.</w:t>
            </w:r>
          </w:p>
        </w:tc>
        <w:tc>
          <w:tcPr>
            <w:tcW w:w="4705" w:type="dxa"/>
            <w:shd w:val="clear" w:color="auto" w:fill="auto"/>
          </w:tcPr>
          <w:p w:rsidR="002719ED" w:rsidRPr="00667F79" w:rsidRDefault="002719ED" w:rsidP="006C7FCA">
            <w:r w:rsidRPr="00667F79">
              <w:t>Выполнение работ по определению допустимых нагрузок, по корректировке допустимых рекреационных нагрузок на природные комплексы заказника</w:t>
            </w:r>
          </w:p>
        </w:tc>
        <w:tc>
          <w:tcPr>
            <w:tcW w:w="2255" w:type="dxa"/>
            <w:shd w:val="clear" w:color="auto" w:fill="auto"/>
          </w:tcPr>
          <w:p w:rsidR="002719ED" w:rsidRPr="00667F79" w:rsidRDefault="002719ED" w:rsidP="006C7FCA">
            <w:r w:rsidRPr="00667F79">
              <w:t>Обеспечение развития туристической и рекреационной деятельности в соответствии с устойчивостью природных экосистем</w:t>
            </w:r>
          </w:p>
        </w:tc>
        <w:tc>
          <w:tcPr>
            <w:tcW w:w="2163" w:type="dxa"/>
            <w:shd w:val="clear" w:color="auto" w:fill="auto"/>
          </w:tcPr>
          <w:p w:rsidR="002719ED" w:rsidRPr="00667F79" w:rsidRDefault="002719ED" w:rsidP="006C7FCA">
            <w:r w:rsidRPr="00667F79">
              <w:t>Туристическая и рекреационная деятельность развивается в соответствии с устойчивым функционированием экосистем заказника</w:t>
            </w:r>
          </w:p>
        </w:tc>
        <w:tc>
          <w:tcPr>
            <w:tcW w:w="1819" w:type="dxa"/>
            <w:shd w:val="clear" w:color="auto" w:fill="auto"/>
          </w:tcPr>
          <w:p w:rsidR="002719ED" w:rsidRPr="00667F79" w:rsidRDefault="002719ED" w:rsidP="006C7FCA">
            <w:r w:rsidRPr="00667F79">
              <w:t xml:space="preserve">ГПУ «Озеры», </w:t>
            </w:r>
          </w:p>
          <w:p w:rsidR="002719ED" w:rsidRPr="00667F79" w:rsidRDefault="00380AF7" w:rsidP="006C7FCA">
            <w:r>
              <w:t>(выбор исполнителя определяется по результатам процедуры государственной закупки)</w:t>
            </w:r>
          </w:p>
        </w:tc>
        <w:tc>
          <w:tcPr>
            <w:tcW w:w="1065" w:type="dxa"/>
            <w:shd w:val="clear" w:color="auto" w:fill="auto"/>
          </w:tcPr>
          <w:p w:rsidR="002719ED" w:rsidRPr="00667F79" w:rsidRDefault="002719ED" w:rsidP="006C7FCA">
            <w:r w:rsidRPr="00667F79">
              <w:t>2026–2030</w:t>
            </w:r>
          </w:p>
          <w:p w:rsidR="002719ED" w:rsidRPr="00667F79" w:rsidRDefault="002719ED" w:rsidP="006C7FCA"/>
          <w:p w:rsidR="002719ED" w:rsidRPr="00667F79" w:rsidRDefault="002719ED" w:rsidP="006C7FCA">
            <w:r w:rsidRPr="00667F79">
              <w:t>2026</w:t>
            </w:r>
          </w:p>
          <w:p w:rsidR="002719ED" w:rsidRPr="00667F79" w:rsidRDefault="002719ED" w:rsidP="006C7FCA">
            <w:r w:rsidRPr="00667F79">
              <w:t>2030</w:t>
            </w:r>
          </w:p>
        </w:tc>
        <w:tc>
          <w:tcPr>
            <w:tcW w:w="1133" w:type="dxa"/>
            <w:shd w:val="clear" w:color="auto" w:fill="auto"/>
          </w:tcPr>
          <w:p w:rsidR="002719ED" w:rsidRPr="00667F79" w:rsidRDefault="002719ED" w:rsidP="006C7FCA">
            <w:r w:rsidRPr="00667F79">
              <w:t>10,5</w:t>
            </w:r>
          </w:p>
          <w:p w:rsidR="002719ED" w:rsidRPr="00667F79" w:rsidRDefault="002719ED" w:rsidP="006C7FCA"/>
          <w:p w:rsidR="002719ED" w:rsidRPr="00667F79" w:rsidRDefault="002719ED" w:rsidP="006C7FCA">
            <w:r w:rsidRPr="00667F79">
              <w:t>4,5</w:t>
            </w:r>
          </w:p>
          <w:p w:rsidR="002719ED" w:rsidRPr="00667F79" w:rsidRDefault="002719ED" w:rsidP="006C7FCA">
            <w:r w:rsidRPr="00667F79">
              <w:t>6,0</w:t>
            </w:r>
          </w:p>
          <w:p w:rsidR="002719ED" w:rsidRPr="00667F79" w:rsidRDefault="002719ED" w:rsidP="006C7FCA"/>
        </w:tc>
        <w:tc>
          <w:tcPr>
            <w:tcW w:w="1260" w:type="dxa"/>
            <w:shd w:val="clear" w:color="auto" w:fill="auto"/>
          </w:tcPr>
          <w:p w:rsidR="002719ED" w:rsidRPr="00667F79" w:rsidRDefault="002719ED" w:rsidP="006C7FCA">
            <w:r>
              <w:t>Местный</w:t>
            </w:r>
            <w:r w:rsidRPr="00667F79">
              <w:t xml:space="preserve"> бюджет</w:t>
            </w:r>
          </w:p>
        </w:tc>
      </w:tr>
      <w:tr w:rsidR="002719ED" w:rsidRPr="00667F79" w:rsidTr="006C7FCA">
        <w:trPr>
          <w:trHeight w:val="247"/>
          <w:tblHeader/>
        </w:trPr>
        <w:tc>
          <w:tcPr>
            <w:tcW w:w="862" w:type="dxa"/>
            <w:shd w:val="clear" w:color="auto" w:fill="auto"/>
          </w:tcPr>
          <w:p w:rsidR="002719ED" w:rsidRPr="00667F79" w:rsidRDefault="002719ED" w:rsidP="006C7FCA">
            <w:r w:rsidRPr="00667F79">
              <w:t>3.4.2.</w:t>
            </w:r>
          </w:p>
        </w:tc>
        <w:tc>
          <w:tcPr>
            <w:tcW w:w="4705" w:type="dxa"/>
            <w:shd w:val="clear" w:color="auto" w:fill="auto"/>
          </w:tcPr>
          <w:p w:rsidR="002719ED" w:rsidRPr="00667F79" w:rsidRDefault="002719ED" w:rsidP="006C7FCA">
            <w:r w:rsidRPr="00667F79">
              <w:t>Выполнение контроля над соблюдением установленного уровня допустимой нагрузки; реализация комплекса корректирующих и оптимизирующих мероприятий, направленных на смягчение негативных последствий рекреационных нагрузок</w:t>
            </w:r>
          </w:p>
        </w:tc>
        <w:tc>
          <w:tcPr>
            <w:tcW w:w="2255" w:type="dxa"/>
            <w:shd w:val="clear" w:color="auto" w:fill="auto"/>
          </w:tcPr>
          <w:p w:rsidR="002719ED" w:rsidRPr="00667F79" w:rsidRDefault="002719ED" w:rsidP="006C7FCA">
            <w:r w:rsidRPr="00667F79">
              <w:t>Обеспечение развития туристической и рекреационной деятельности в соответствии с устойчивостью природных экосистем</w:t>
            </w:r>
          </w:p>
        </w:tc>
        <w:tc>
          <w:tcPr>
            <w:tcW w:w="2163" w:type="dxa"/>
            <w:shd w:val="clear" w:color="auto" w:fill="auto"/>
          </w:tcPr>
          <w:p w:rsidR="002719ED" w:rsidRPr="00667F79" w:rsidRDefault="002719ED" w:rsidP="006C7FCA">
            <w:r w:rsidRPr="00667F79">
              <w:t>Туристическая и рекреационная деятельность развивается в соответствии с устойчивостью экосистем</w:t>
            </w:r>
          </w:p>
        </w:tc>
        <w:tc>
          <w:tcPr>
            <w:tcW w:w="1819" w:type="dxa"/>
            <w:shd w:val="clear" w:color="auto" w:fill="auto"/>
          </w:tcPr>
          <w:p w:rsidR="002719ED" w:rsidRPr="00667F79" w:rsidRDefault="00EA1296" w:rsidP="006C7FCA">
            <w:r>
              <w:t>ГПУ «Озеры»</w:t>
            </w:r>
          </w:p>
        </w:tc>
        <w:tc>
          <w:tcPr>
            <w:tcW w:w="1065" w:type="dxa"/>
            <w:shd w:val="clear" w:color="auto" w:fill="auto"/>
          </w:tcPr>
          <w:p w:rsidR="002719ED" w:rsidRPr="00667F79" w:rsidRDefault="002719ED" w:rsidP="006C7FCA">
            <w:r w:rsidRPr="00667F79">
              <w:t>2026–2030</w:t>
            </w:r>
          </w:p>
        </w:tc>
        <w:tc>
          <w:tcPr>
            <w:tcW w:w="1133" w:type="dxa"/>
            <w:shd w:val="clear" w:color="auto" w:fill="auto"/>
          </w:tcPr>
          <w:p w:rsidR="002719ED" w:rsidRPr="00667F79" w:rsidRDefault="002719ED" w:rsidP="006C7FCA">
            <w:r w:rsidRPr="00667F79">
              <w:t>В рамках исполнения надзорных функция ГПУ и Гродненской инспекции ПРиООС</w:t>
            </w:r>
          </w:p>
        </w:tc>
        <w:tc>
          <w:tcPr>
            <w:tcW w:w="1260" w:type="dxa"/>
            <w:shd w:val="clear" w:color="auto" w:fill="auto"/>
          </w:tcPr>
          <w:p w:rsidR="002719ED" w:rsidRPr="00667F79" w:rsidRDefault="002719ED" w:rsidP="006C7FCA">
            <w:r w:rsidRPr="00667F79">
              <w:t>Из средств, выделяемых на охрану природы</w:t>
            </w:r>
          </w:p>
        </w:tc>
      </w:tr>
    </w:tbl>
    <w:p w:rsidR="002719ED" w:rsidRPr="00667F79" w:rsidRDefault="002719ED" w:rsidP="002719ED">
      <w:r w:rsidRPr="00667F79">
        <w:br w:type="page"/>
      </w:r>
      <w:r w:rsidR="00053F9B">
        <w:lastRenderedPageBreak/>
        <w:t>Продолжение</w:t>
      </w:r>
      <w:r w:rsidRPr="00667F79">
        <w:t xml:space="preserve"> таблицы 10.6</w:t>
      </w:r>
    </w:p>
    <w:tbl>
      <w:tblPr>
        <w:tblW w:w="14742" w:type="dxa"/>
        <w:tblInd w:w="-1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833"/>
        <w:gridCol w:w="18"/>
        <w:gridCol w:w="4523"/>
        <w:gridCol w:w="2178"/>
        <w:gridCol w:w="2089"/>
        <w:gridCol w:w="1757"/>
        <w:gridCol w:w="1030"/>
        <w:gridCol w:w="1096"/>
        <w:gridCol w:w="1218"/>
      </w:tblGrid>
      <w:tr w:rsidR="002719ED" w:rsidRPr="00667F79" w:rsidTr="00382D0B">
        <w:trPr>
          <w:trHeight w:val="247"/>
          <w:tblHeader/>
        </w:trPr>
        <w:tc>
          <w:tcPr>
            <w:tcW w:w="833" w:type="dxa"/>
            <w:shd w:val="clear" w:color="auto" w:fill="auto"/>
          </w:tcPr>
          <w:p w:rsidR="002719ED" w:rsidRPr="00667F79" w:rsidRDefault="002719ED" w:rsidP="006C7FCA">
            <w:pPr>
              <w:jc w:val="center"/>
            </w:pPr>
            <w:r w:rsidRPr="00667F79">
              <w:t>1</w:t>
            </w:r>
          </w:p>
        </w:tc>
        <w:tc>
          <w:tcPr>
            <w:tcW w:w="4541" w:type="dxa"/>
            <w:gridSpan w:val="2"/>
            <w:shd w:val="clear" w:color="auto" w:fill="auto"/>
          </w:tcPr>
          <w:p w:rsidR="002719ED" w:rsidRPr="00667F79" w:rsidRDefault="002719ED" w:rsidP="006C7FCA">
            <w:pPr>
              <w:jc w:val="center"/>
            </w:pPr>
            <w:r w:rsidRPr="00667F79">
              <w:t>2</w:t>
            </w:r>
          </w:p>
        </w:tc>
        <w:tc>
          <w:tcPr>
            <w:tcW w:w="2178" w:type="dxa"/>
            <w:shd w:val="clear" w:color="auto" w:fill="auto"/>
          </w:tcPr>
          <w:p w:rsidR="002719ED" w:rsidRPr="00667F79" w:rsidRDefault="002719ED" w:rsidP="006C7FCA">
            <w:pPr>
              <w:jc w:val="center"/>
            </w:pPr>
            <w:r w:rsidRPr="00667F79">
              <w:t>3</w:t>
            </w:r>
          </w:p>
        </w:tc>
        <w:tc>
          <w:tcPr>
            <w:tcW w:w="2089" w:type="dxa"/>
            <w:shd w:val="clear" w:color="auto" w:fill="auto"/>
          </w:tcPr>
          <w:p w:rsidR="002719ED" w:rsidRPr="00667F79" w:rsidRDefault="002719ED" w:rsidP="006C7FCA">
            <w:pPr>
              <w:jc w:val="center"/>
            </w:pPr>
            <w:r w:rsidRPr="00667F79">
              <w:t>4</w:t>
            </w:r>
          </w:p>
        </w:tc>
        <w:tc>
          <w:tcPr>
            <w:tcW w:w="1757" w:type="dxa"/>
            <w:shd w:val="clear" w:color="auto" w:fill="auto"/>
          </w:tcPr>
          <w:p w:rsidR="002719ED" w:rsidRPr="00667F79" w:rsidRDefault="002719ED" w:rsidP="006C7FCA">
            <w:pPr>
              <w:jc w:val="center"/>
            </w:pPr>
            <w:r w:rsidRPr="00667F79">
              <w:t>5</w:t>
            </w:r>
          </w:p>
        </w:tc>
        <w:tc>
          <w:tcPr>
            <w:tcW w:w="1030" w:type="dxa"/>
            <w:shd w:val="clear" w:color="auto" w:fill="auto"/>
          </w:tcPr>
          <w:p w:rsidR="002719ED" w:rsidRPr="00667F79" w:rsidRDefault="002719ED" w:rsidP="006C7FCA">
            <w:pPr>
              <w:jc w:val="center"/>
            </w:pPr>
            <w:r w:rsidRPr="00667F79">
              <w:t>6</w:t>
            </w:r>
          </w:p>
        </w:tc>
        <w:tc>
          <w:tcPr>
            <w:tcW w:w="1096" w:type="dxa"/>
            <w:shd w:val="clear" w:color="auto" w:fill="auto"/>
          </w:tcPr>
          <w:p w:rsidR="002719ED" w:rsidRPr="00667F79" w:rsidRDefault="002719ED" w:rsidP="006C7FCA">
            <w:pPr>
              <w:jc w:val="center"/>
            </w:pPr>
            <w:r w:rsidRPr="00667F79">
              <w:t>7</w:t>
            </w:r>
          </w:p>
        </w:tc>
        <w:tc>
          <w:tcPr>
            <w:tcW w:w="1218" w:type="dxa"/>
            <w:shd w:val="clear" w:color="auto" w:fill="auto"/>
          </w:tcPr>
          <w:p w:rsidR="002719ED" w:rsidRPr="00667F79" w:rsidRDefault="002719ED" w:rsidP="006C7FCA">
            <w:pPr>
              <w:jc w:val="center"/>
            </w:pPr>
            <w:r w:rsidRPr="00667F79">
              <w:t>8</w:t>
            </w:r>
          </w:p>
        </w:tc>
      </w:tr>
      <w:tr w:rsidR="002719ED" w:rsidRPr="00667F79" w:rsidTr="00382D0B">
        <w:trPr>
          <w:trHeight w:val="247"/>
          <w:tblHeader/>
        </w:trPr>
        <w:tc>
          <w:tcPr>
            <w:tcW w:w="14742" w:type="dxa"/>
            <w:gridSpan w:val="9"/>
            <w:shd w:val="clear" w:color="auto" w:fill="auto"/>
          </w:tcPr>
          <w:p w:rsidR="002719ED" w:rsidRPr="00667F79" w:rsidRDefault="002719ED" w:rsidP="006C7FCA">
            <w:r w:rsidRPr="00667F79">
              <w:rPr>
                <w:b/>
              </w:rPr>
              <w:t>Направление 3.5. Обеспечение санитарного состояние и безопасных эпидемиологических условий для развития туристской и рекреационной деятельност</w:t>
            </w:r>
            <w:r w:rsidRPr="00667F79">
              <w:t>и</w:t>
            </w:r>
          </w:p>
        </w:tc>
      </w:tr>
      <w:tr w:rsidR="002719ED" w:rsidRPr="00667F79" w:rsidTr="00053F9B">
        <w:trPr>
          <w:trHeight w:val="247"/>
          <w:tblHeader/>
        </w:trPr>
        <w:tc>
          <w:tcPr>
            <w:tcW w:w="851" w:type="dxa"/>
            <w:gridSpan w:val="2"/>
            <w:shd w:val="clear" w:color="auto" w:fill="auto"/>
          </w:tcPr>
          <w:p w:rsidR="002719ED" w:rsidRPr="00667F79" w:rsidRDefault="002719ED" w:rsidP="006C7FCA">
            <w:r w:rsidRPr="00667F79">
              <w:t>3.5.1.</w:t>
            </w:r>
          </w:p>
        </w:tc>
        <w:tc>
          <w:tcPr>
            <w:tcW w:w="4523" w:type="dxa"/>
            <w:shd w:val="clear" w:color="auto" w:fill="auto"/>
          </w:tcPr>
          <w:p w:rsidR="002719ED" w:rsidRPr="00667F79" w:rsidRDefault="002719ED" w:rsidP="006C7FCA">
            <w:r w:rsidRPr="00667F79">
              <w:t>Строительство (реконструкция) общественных туалетов, в том числе с биотехническим накопительным баком, в местах концентрации туристов и обеспечение их обслуживания</w:t>
            </w:r>
          </w:p>
        </w:tc>
        <w:tc>
          <w:tcPr>
            <w:tcW w:w="2178" w:type="dxa"/>
            <w:shd w:val="clear" w:color="auto" w:fill="auto"/>
          </w:tcPr>
          <w:p w:rsidR="002719ED" w:rsidRPr="00667F79" w:rsidRDefault="002719ED" w:rsidP="006C7FCA">
            <w:r w:rsidRPr="00667F79">
              <w:t>Улучшение качества обслуживания туристов, улучшение санитарно-эпидемиологической ситуации</w:t>
            </w:r>
          </w:p>
        </w:tc>
        <w:tc>
          <w:tcPr>
            <w:tcW w:w="2089" w:type="dxa"/>
            <w:shd w:val="clear" w:color="auto" w:fill="auto"/>
          </w:tcPr>
          <w:p w:rsidR="002719ED" w:rsidRPr="00667F79" w:rsidRDefault="002719ED" w:rsidP="006C7FCA">
            <w:r w:rsidRPr="00667F79">
              <w:t>Созданы благоприятные санитарно-эпидемиологические условия и благоприятная среда для местного населения и отдыхающих</w:t>
            </w:r>
          </w:p>
        </w:tc>
        <w:tc>
          <w:tcPr>
            <w:tcW w:w="1757" w:type="dxa"/>
            <w:shd w:val="clear" w:color="auto" w:fill="auto"/>
          </w:tcPr>
          <w:p w:rsidR="002719ED" w:rsidRPr="00667F79" w:rsidRDefault="002719ED" w:rsidP="006C7FCA">
            <w:r w:rsidRPr="00667F79">
              <w:t xml:space="preserve">Гродненский РИК, организации, осуществляющие туристическую деятельность на территории заказника </w:t>
            </w:r>
          </w:p>
        </w:tc>
        <w:tc>
          <w:tcPr>
            <w:tcW w:w="1030" w:type="dxa"/>
            <w:shd w:val="clear" w:color="auto" w:fill="auto"/>
          </w:tcPr>
          <w:p w:rsidR="002719ED" w:rsidRPr="00667F79" w:rsidRDefault="002719ED" w:rsidP="006C7FCA">
            <w:r w:rsidRPr="00667F79">
              <w:t>2026–2029</w:t>
            </w:r>
          </w:p>
          <w:p w:rsidR="002719ED" w:rsidRPr="00667F79" w:rsidRDefault="002719ED" w:rsidP="006C7FCA"/>
          <w:p w:rsidR="002719ED" w:rsidRPr="00667F79" w:rsidRDefault="002719ED" w:rsidP="006C7FCA"/>
        </w:tc>
        <w:tc>
          <w:tcPr>
            <w:tcW w:w="1096" w:type="dxa"/>
            <w:shd w:val="clear" w:color="auto" w:fill="auto"/>
          </w:tcPr>
          <w:p w:rsidR="002719ED" w:rsidRPr="00667F79" w:rsidRDefault="002719ED" w:rsidP="006C7FCA">
            <w:r w:rsidRPr="00667F79">
              <w:rPr>
                <w:bCs/>
              </w:rPr>
              <w:t>Фактические суммы затрат  будут </w:t>
            </w:r>
            <w:r w:rsidRPr="00667F79">
              <w:t>определены перед (после) реализацией (ии) мероприятия</w:t>
            </w:r>
          </w:p>
        </w:tc>
        <w:tc>
          <w:tcPr>
            <w:tcW w:w="1218" w:type="dxa"/>
            <w:shd w:val="clear" w:color="auto" w:fill="auto"/>
          </w:tcPr>
          <w:p w:rsidR="002719ED" w:rsidRPr="00667F79" w:rsidRDefault="002719ED" w:rsidP="006C7FCA">
            <w:r w:rsidRPr="00950BD1">
              <w:t>Местный бюджет, собственные средства</w:t>
            </w:r>
          </w:p>
        </w:tc>
      </w:tr>
      <w:tr w:rsidR="00122140" w:rsidRPr="00667F79" w:rsidTr="00053F9B">
        <w:trPr>
          <w:trHeight w:val="247"/>
          <w:tblHeader/>
        </w:trPr>
        <w:tc>
          <w:tcPr>
            <w:tcW w:w="851" w:type="dxa"/>
            <w:gridSpan w:val="2"/>
            <w:tcBorders>
              <w:bottom w:val="single" w:sz="4" w:space="0" w:color="auto"/>
            </w:tcBorders>
            <w:shd w:val="clear" w:color="auto" w:fill="auto"/>
          </w:tcPr>
          <w:p w:rsidR="00122140" w:rsidRPr="00667F79" w:rsidRDefault="00122140" w:rsidP="006C7FCA">
            <w:r w:rsidRPr="00667F79">
              <w:t>3.5.2.</w:t>
            </w:r>
          </w:p>
        </w:tc>
        <w:tc>
          <w:tcPr>
            <w:tcW w:w="4523" w:type="dxa"/>
            <w:shd w:val="clear" w:color="auto" w:fill="auto"/>
          </w:tcPr>
          <w:p w:rsidR="00122140" w:rsidRPr="00667F79" w:rsidRDefault="00122140" w:rsidP="006C7FCA">
            <w:r w:rsidRPr="00122140">
              <w:t>Благоустройство туристических стоянок и мест отдыха на водных маршрутах</w:t>
            </w:r>
            <w:r>
              <w:t xml:space="preserve"> (см. п. </w:t>
            </w:r>
            <w:r w:rsidRPr="00122140">
              <w:t>3.2.5</w:t>
            </w:r>
            <w:r>
              <w:t>)</w:t>
            </w:r>
          </w:p>
        </w:tc>
        <w:tc>
          <w:tcPr>
            <w:tcW w:w="2178" w:type="dxa"/>
            <w:tcBorders>
              <w:bottom w:val="single" w:sz="4" w:space="0" w:color="auto"/>
            </w:tcBorders>
            <w:shd w:val="clear" w:color="auto" w:fill="auto"/>
          </w:tcPr>
          <w:p w:rsidR="00122140" w:rsidRPr="00667F79" w:rsidRDefault="00122140" w:rsidP="006C7FCA">
            <w:r w:rsidRPr="00122140">
              <w:t>Сформировать комфортную и среду для развития туристической и рекреационной деятельности</w:t>
            </w:r>
          </w:p>
        </w:tc>
        <w:tc>
          <w:tcPr>
            <w:tcW w:w="2089" w:type="dxa"/>
            <w:tcBorders>
              <w:bottom w:val="single" w:sz="4" w:space="0" w:color="auto"/>
            </w:tcBorders>
            <w:shd w:val="clear" w:color="auto" w:fill="auto"/>
          </w:tcPr>
          <w:p w:rsidR="00122140" w:rsidRPr="00667F79" w:rsidRDefault="00122140" w:rsidP="006C7FCA">
            <w:r w:rsidRPr="00122140">
              <w:t>Создана комфортная среда для туристов и отдыхающих, снижение антропогенной нагрузки на территорию заказника</w:t>
            </w:r>
          </w:p>
        </w:tc>
        <w:tc>
          <w:tcPr>
            <w:tcW w:w="1757" w:type="dxa"/>
            <w:shd w:val="clear" w:color="auto" w:fill="auto"/>
          </w:tcPr>
          <w:p w:rsidR="00122140" w:rsidRPr="00667F79" w:rsidRDefault="00122140" w:rsidP="006C7FCA">
            <w:r w:rsidRPr="00122140">
              <w:t>Организации, осуществляющие туристическую деятельность на территории заказника</w:t>
            </w:r>
          </w:p>
        </w:tc>
        <w:tc>
          <w:tcPr>
            <w:tcW w:w="1030" w:type="dxa"/>
            <w:tcBorders>
              <w:bottom w:val="single" w:sz="4" w:space="0" w:color="auto"/>
            </w:tcBorders>
            <w:shd w:val="clear" w:color="auto" w:fill="auto"/>
          </w:tcPr>
          <w:p w:rsidR="00122140" w:rsidRPr="00667F79" w:rsidRDefault="00122140" w:rsidP="006C7FCA">
            <w:r w:rsidRPr="00D21B31">
              <w:t>2026-2027</w:t>
            </w:r>
          </w:p>
        </w:tc>
        <w:tc>
          <w:tcPr>
            <w:tcW w:w="1096" w:type="dxa"/>
            <w:shd w:val="clear" w:color="auto" w:fill="auto"/>
          </w:tcPr>
          <w:p w:rsidR="00122140" w:rsidRPr="00667F79" w:rsidRDefault="00C34784" w:rsidP="00C34784">
            <w:pPr>
              <w:rPr>
                <w:bCs/>
              </w:rPr>
            </w:pPr>
            <w:r w:rsidRPr="00C34784">
              <w:rPr>
                <w:bCs/>
              </w:rPr>
              <w:t>Фактические суммы затрат  будут определены перед (после) реализацией (ии) мероприятия</w:t>
            </w:r>
          </w:p>
        </w:tc>
        <w:tc>
          <w:tcPr>
            <w:tcW w:w="1218" w:type="dxa"/>
            <w:tcBorders>
              <w:bottom w:val="single" w:sz="4" w:space="0" w:color="auto"/>
            </w:tcBorders>
            <w:shd w:val="clear" w:color="auto" w:fill="auto"/>
          </w:tcPr>
          <w:p w:rsidR="00122140" w:rsidRPr="00950BD1" w:rsidRDefault="00122140" w:rsidP="006C7FCA">
            <w:r w:rsidRPr="00FB6D7D">
              <w:t>Собственные средства, проекты</w:t>
            </w:r>
          </w:p>
        </w:tc>
      </w:tr>
      <w:tr w:rsidR="002719ED" w:rsidRPr="00667F79" w:rsidTr="00053F9B">
        <w:trPr>
          <w:trHeight w:val="247"/>
          <w:tblHeader/>
        </w:trPr>
        <w:tc>
          <w:tcPr>
            <w:tcW w:w="851" w:type="dxa"/>
            <w:gridSpan w:val="2"/>
            <w:tcBorders>
              <w:bottom w:val="nil"/>
            </w:tcBorders>
            <w:shd w:val="clear" w:color="auto" w:fill="auto"/>
          </w:tcPr>
          <w:p w:rsidR="002719ED" w:rsidRPr="00667F79" w:rsidRDefault="00122140" w:rsidP="006C7FCA">
            <w:r>
              <w:t>3.5.3.</w:t>
            </w:r>
          </w:p>
        </w:tc>
        <w:tc>
          <w:tcPr>
            <w:tcW w:w="4523" w:type="dxa"/>
            <w:shd w:val="clear" w:color="auto" w:fill="auto"/>
          </w:tcPr>
          <w:p w:rsidR="002719ED" w:rsidRPr="00667F79" w:rsidRDefault="002719ED" w:rsidP="006C7FCA">
            <w:r w:rsidRPr="00667F79">
              <w:t>Обустройство площадок для раздельного сбора и временного хранения твёрдых бытовых отходов в контейнерах или мешках на туристско-рекреационных объектах (туристических стоянках, местах отдыха и пр.)</w:t>
            </w:r>
            <w:r w:rsidR="0067464B">
              <w:t>:</w:t>
            </w:r>
          </w:p>
        </w:tc>
        <w:tc>
          <w:tcPr>
            <w:tcW w:w="2178" w:type="dxa"/>
            <w:tcBorders>
              <w:bottom w:val="nil"/>
            </w:tcBorders>
            <w:shd w:val="clear" w:color="auto" w:fill="auto"/>
          </w:tcPr>
          <w:p w:rsidR="002719ED" w:rsidRPr="00667F79" w:rsidRDefault="002719ED" w:rsidP="006C7FCA">
            <w:r w:rsidRPr="00667F79">
              <w:t>Недопущение загрязнения территории заказника бытовым мусором</w:t>
            </w:r>
          </w:p>
        </w:tc>
        <w:tc>
          <w:tcPr>
            <w:tcW w:w="2089" w:type="dxa"/>
            <w:tcBorders>
              <w:bottom w:val="nil"/>
            </w:tcBorders>
            <w:shd w:val="clear" w:color="auto" w:fill="auto"/>
          </w:tcPr>
          <w:p w:rsidR="002719ED" w:rsidRPr="00667F79" w:rsidRDefault="002719ED" w:rsidP="006C7FCA">
            <w:r w:rsidRPr="00667F79">
              <w:t>Созданы благоприятные санитарно-эпидемиологические условия и благоприятная среда для посетителей заказника</w:t>
            </w:r>
          </w:p>
        </w:tc>
        <w:tc>
          <w:tcPr>
            <w:tcW w:w="1757" w:type="dxa"/>
            <w:shd w:val="clear" w:color="auto" w:fill="auto"/>
          </w:tcPr>
          <w:p w:rsidR="002719ED" w:rsidRPr="00667F79" w:rsidRDefault="002719ED" w:rsidP="00382D0B">
            <w:r w:rsidRPr="00667F79">
              <w:t>Гродненский РИК, ГРУП «Скидельское ЖКХ», организации, осуществляющие туристическую деятельность на территории заказника</w:t>
            </w:r>
          </w:p>
        </w:tc>
        <w:tc>
          <w:tcPr>
            <w:tcW w:w="1030" w:type="dxa"/>
            <w:tcBorders>
              <w:bottom w:val="nil"/>
            </w:tcBorders>
            <w:shd w:val="clear" w:color="auto" w:fill="auto"/>
          </w:tcPr>
          <w:p w:rsidR="002719ED" w:rsidRPr="00667F79" w:rsidRDefault="002719ED" w:rsidP="006C7FCA">
            <w:r w:rsidRPr="00667F79">
              <w:t>2026–2030</w:t>
            </w:r>
          </w:p>
          <w:p w:rsidR="002719ED" w:rsidRPr="00667F79" w:rsidRDefault="002719ED" w:rsidP="006C7FCA"/>
          <w:p w:rsidR="002719ED" w:rsidRPr="00667F79" w:rsidRDefault="002719ED" w:rsidP="006C7FCA"/>
        </w:tc>
        <w:tc>
          <w:tcPr>
            <w:tcW w:w="1096" w:type="dxa"/>
            <w:shd w:val="clear" w:color="auto" w:fill="auto"/>
          </w:tcPr>
          <w:p w:rsidR="002719ED" w:rsidRPr="00667F79" w:rsidRDefault="002719ED" w:rsidP="006C7FCA">
            <w:r w:rsidRPr="00667F79">
              <w:rPr>
                <w:bCs/>
              </w:rPr>
              <w:t>Фактические суммы затрат  будут </w:t>
            </w:r>
            <w:r w:rsidRPr="00667F79">
              <w:t>определены перед (после) реализацией (ии) мероприятия</w:t>
            </w:r>
          </w:p>
        </w:tc>
        <w:tc>
          <w:tcPr>
            <w:tcW w:w="1218" w:type="dxa"/>
            <w:tcBorders>
              <w:bottom w:val="nil"/>
            </w:tcBorders>
            <w:shd w:val="clear" w:color="auto" w:fill="auto"/>
          </w:tcPr>
          <w:p w:rsidR="002719ED" w:rsidRPr="00667F79" w:rsidRDefault="002719ED" w:rsidP="006C7FCA">
            <w:r w:rsidRPr="00667F79">
              <w:t xml:space="preserve">Местный бюджет, </w:t>
            </w:r>
          </w:p>
          <w:p w:rsidR="002719ED" w:rsidRPr="00667F79" w:rsidRDefault="002719ED" w:rsidP="006C7FCA">
            <w:r w:rsidRPr="00667F79">
              <w:t>собственные средства</w:t>
            </w:r>
          </w:p>
        </w:tc>
      </w:tr>
      <w:tr w:rsidR="00C26905" w:rsidRPr="00667F79" w:rsidTr="00623A0D">
        <w:trPr>
          <w:trHeight w:val="247"/>
          <w:tblHeader/>
        </w:trPr>
        <w:tc>
          <w:tcPr>
            <w:tcW w:w="851" w:type="dxa"/>
            <w:gridSpan w:val="2"/>
            <w:tcBorders>
              <w:top w:val="nil"/>
              <w:bottom w:val="nil"/>
            </w:tcBorders>
            <w:shd w:val="clear" w:color="auto" w:fill="auto"/>
          </w:tcPr>
          <w:p w:rsidR="00C26905" w:rsidRDefault="00C26905" w:rsidP="00C26905"/>
        </w:tc>
        <w:tc>
          <w:tcPr>
            <w:tcW w:w="4523" w:type="dxa"/>
            <w:shd w:val="clear" w:color="auto" w:fill="auto"/>
          </w:tcPr>
          <w:p w:rsidR="00C26905" w:rsidRDefault="00C26905" w:rsidP="00C26905">
            <w:r>
              <w:t>- Турстоянка «Шлямица-1» старт</w:t>
            </w:r>
          </w:p>
          <w:p w:rsidR="00C26905" w:rsidRPr="001F3166" w:rsidRDefault="00C26905" w:rsidP="00C26905">
            <w:r>
              <w:t>- Турстоянка «Шлямица-1» финиш</w:t>
            </w:r>
          </w:p>
        </w:tc>
        <w:tc>
          <w:tcPr>
            <w:tcW w:w="2178" w:type="dxa"/>
            <w:tcBorders>
              <w:top w:val="nil"/>
              <w:bottom w:val="nil"/>
            </w:tcBorders>
            <w:shd w:val="clear" w:color="auto" w:fill="auto"/>
          </w:tcPr>
          <w:p w:rsidR="00C26905" w:rsidRPr="00667F79" w:rsidRDefault="00C26905" w:rsidP="00C26905"/>
        </w:tc>
        <w:tc>
          <w:tcPr>
            <w:tcW w:w="2089" w:type="dxa"/>
            <w:tcBorders>
              <w:top w:val="nil"/>
              <w:bottom w:val="nil"/>
            </w:tcBorders>
            <w:shd w:val="clear" w:color="auto" w:fill="auto"/>
          </w:tcPr>
          <w:p w:rsidR="00C26905" w:rsidRPr="00667F79" w:rsidRDefault="00C26905" w:rsidP="00C26905"/>
        </w:tc>
        <w:tc>
          <w:tcPr>
            <w:tcW w:w="1757" w:type="dxa"/>
            <w:tcBorders>
              <w:bottom w:val="single" w:sz="4" w:space="0" w:color="auto"/>
            </w:tcBorders>
            <w:shd w:val="clear" w:color="auto" w:fill="auto"/>
          </w:tcPr>
          <w:p w:rsidR="00C26905" w:rsidRPr="002C5D61" w:rsidRDefault="00C26905" w:rsidP="00C26905">
            <w:r w:rsidRPr="002C5D61">
              <w:t>ИП Кивляк Я.В.</w:t>
            </w:r>
          </w:p>
        </w:tc>
        <w:tc>
          <w:tcPr>
            <w:tcW w:w="1030" w:type="dxa"/>
            <w:tcBorders>
              <w:top w:val="nil"/>
              <w:bottom w:val="nil"/>
            </w:tcBorders>
            <w:shd w:val="clear" w:color="auto" w:fill="auto"/>
          </w:tcPr>
          <w:p w:rsidR="00C26905" w:rsidRPr="00667F79" w:rsidRDefault="00C26905" w:rsidP="00C26905"/>
        </w:tc>
        <w:tc>
          <w:tcPr>
            <w:tcW w:w="1096" w:type="dxa"/>
            <w:tcBorders>
              <w:bottom w:val="single" w:sz="4" w:space="0" w:color="auto"/>
            </w:tcBorders>
            <w:shd w:val="clear" w:color="auto" w:fill="auto"/>
          </w:tcPr>
          <w:p w:rsidR="00C26905" w:rsidRPr="00667F79" w:rsidRDefault="00C26905" w:rsidP="0089166B">
            <w:pPr>
              <w:jc w:val="center"/>
              <w:rPr>
                <w:bCs/>
              </w:rPr>
            </w:pPr>
            <w:r>
              <w:rPr>
                <w:bCs/>
              </w:rPr>
              <w:t>1,5</w:t>
            </w:r>
          </w:p>
        </w:tc>
        <w:tc>
          <w:tcPr>
            <w:tcW w:w="1218" w:type="dxa"/>
            <w:tcBorders>
              <w:top w:val="nil"/>
              <w:bottom w:val="nil"/>
            </w:tcBorders>
            <w:shd w:val="clear" w:color="auto" w:fill="auto"/>
          </w:tcPr>
          <w:p w:rsidR="00C26905" w:rsidRPr="00667F79" w:rsidRDefault="00C26905" w:rsidP="00C26905"/>
        </w:tc>
      </w:tr>
      <w:tr w:rsidR="00C26905" w:rsidRPr="00667F79" w:rsidTr="00623A0D">
        <w:trPr>
          <w:trHeight w:val="247"/>
          <w:tblHeader/>
        </w:trPr>
        <w:tc>
          <w:tcPr>
            <w:tcW w:w="851" w:type="dxa"/>
            <w:gridSpan w:val="2"/>
            <w:tcBorders>
              <w:top w:val="nil"/>
              <w:bottom w:val="nil"/>
            </w:tcBorders>
            <w:shd w:val="clear" w:color="auto" w:fill="auto"/>
          </w:tcPr>
          <w:p w:rsidR="00C26905" w:rsidRDefault="00C26905" w:rsidP="00C26905"/>
        </w:tc>
        <w:tc>
          <w:tcPr>
            <w:tcW w:w="4523" w:type="dxa"/>
            <w:tcBorders>
              <w:bottom w:val="nil"/>
            </w:tcBorders>
            <w:shd w:val="clear" w:color="auto" w:fill="auto"/>
          </w:tcPr>
          <w:p w:rsidR="0089166B" w:rsidRDefault="0089166B" w:rsidP="00053F9B">
            <w:pPr>
              <w:pBdr>
                <w:bottom w:val="single" w:sz="4" w:space="1" w:color="auto"/>
              </w:pBdr>
            </w:pPr>
            <w:r>
              <w:t>- Турстоянка «Шлямица-2» старт</w:t>
            </w:r>
          </w:p>
          <w:p w:rsidR="00C26905" w:rsidRPr="001F3166" w:rsidRDefault="0089166B" w:rsidP="00053F9B">
            <w:pPr>
              <w:pBdr>
                <w:bottom w:val="single" w:sz="4" w:space="1" w:color="auto"/>
              </w:pBdr>
            </w:pPr>
            <w:r>
              <w:t>- Турстоянка «Шл</w:t>
            </w:r>
            <w:r w:rsidRPr="00053F9B">
              <w:t>ямица-2» финиш</w:t>
            </w:r>
          </w:p>
        </w:tc>
        <w:tc>
          <w:tcPr>
            <w:tcW w:w="2178" w:type="dxa"/>
            <w:tcBorders>
              <w:top w:val="nil"/>
              <w:bottom w:val="nil"/>
            </w:tcBorders>
            <w:shd w:val="clear" w:color="auto" w:fill="auto"/>
          </w:tcPr>
          <w:p w:rsidR="00C26905" w:rsidRPr="00667F79" w:rsidRDefault="00C26905" w:rsidP="00C26905"/>
        </w:tc>
        <w:tc>
          <w:tcPr>
            <w:tcW w:w="2089" w:type="dxa"/>
            <w:tcBorders>
              <w:top w:val="nil"/>
              <w:bottom w:val="nil"/>
            </w:tcBorders>
            <w:shd w:val="clear" w:color="auto" w:fill="auto"/>
          </w:tcPr>
          <w:p w:rsidR="00C26905" w:rsidRPr="00667F79" w:rsidRDefault="00C26905" w:rsidP="00C26905"/>
        </w:tc>
        <w:tc>
          <w:tcPr>
            <w:tcW w:w="1757" w:type="dxa"/>
            <w:tcBorders>
              <w:bottom w:val="single" w:sz="4" w:space="0" w:color="auto"/>
            </w:tcBorders>
            <w:shd w:val="clear" w:color="auto" w:fill="auto"/>
          </w:tcPr>
          <w:p w:rsidR="00C26905" w:rsidRPr="002C5D61" w:rsidRDefault="00C26905" w:rsidP="00C26905">
            <w:r w:rsidRPr="002C5D61">
              <w:t>ИП Левшик В.Ч.</w:t>
            </w:r>
          </w:p>
        </w:tc>
        <w:tc>
          <w:tcPr>
            <w:tcW w:w="1030" w:type="dxa"/>
            <w:tcBorders>
              <w:top w:val="nil"/>
              <w:bottom w:val="nil"/>
            </w:tcBorders>
            <w:shd w:val="clear" w:color="auto" w:fill="auto"/>
          </w:tcPr>
          <w:p w:rsidR="00C26905" w:rsidRPr="00667F79" w:rsidRDefault="00C26905" w:rsidP="00C26905"/>
        </w:tc>
        <w:tc>
          <w:tcPr>
            <w:tcW w:w="1096" w:type="dxa"/>
            <w:tcBorders>
              <w:bottom w:val="single" w:sz="4" w:space="0" w:color="auto"/>
            </w:tcBorders>
            <w:shd w:val="clear" w:color="auto" w:fill="auto"/>
          </w:tcPr>
          <w:p w:rsidR="00C26905" w:rsidRPr="00667F79" w:rsidRDefault="00C26905" w:rsidP="0089166B">
            <w:pPr>
              <w:jc w:val="center"/>
              <w:rPr>
                <w:bCs/>
              </w:rPr>
            </w:pPr>
            <w:r>
              <w:rPr>
                <w:bCs/>
              </w:rPr>
              <w:t>1,5</w:t>
            </w:r>
          </w:p>
        </w:tc>
        <w:tc>
          <w:tcPr>
            <w:tcW w:w="1218" w:type="dxa"/>
            <w:tcBorders>
              <w:top w:val="nil"/>
              <w:bottom w:val="nil"/>
            </w:tcBorders>
            <w:shd w:val="clear" w:color="auto" w:fill="auto"/>
          </w:tcPr>
          <w:p w:rsidR="00C26905" w:rsidRPr="00667F79" w:rsidRDefault="00C26905" w:rsidP="00C26905"/>
        </w:tc>
      </w:tr>
      <w:tr w:rsidR="00053F9B" w:rsidRPr="00667F79" w:rsidTr="00623A0D">
        <w:trPr>
          <w:trHeight w:val="247"/>
          <w:tblHeader/>
        </w:trPr>
        <w:tc>
          <w:tcPr>
            <w:tcW w:w="851" w:type="dxa"/>
            <w:gridSpan w:val="2"/>
            <w:tcBorders>
              <w:top w:val="nil"/>
              <w:left w:val="nil"/>
              <w:bottom w:val="nil"/>
              <w:right w:val="nil"/>
            </w:tcBorders>
            <w:shd w:val="clear" w:color="auto" w:fill="auto"/>
          </w:tcPr>
          <w:p w:rsidR="00053F9B" w:rsidRDefault="00053F9B" w:rsidP="00C26905"/>
        </w:tc>
        <w:tc>
          <w:tcPr>
            <w:tcW w:w="4523" w:type="dxa"/>
            <w:tcBorders>
              <w:top w:val="nil"/>
              <w:left w:val="nil"/>
              <w:bottom w:val="single" w:sz="4" w:space="0" w:color="auto"/>
              <w:right w:val="nil"/>
            </w:tcBorders>
            <w:shd w:val="clear" w:color="auto" w:fill="auto"/>
          </w:tcPr>
          <w:p w:rsidR="00053F9B" w:rsidRDefault="00053F9B" w:rsidP="00623A0D">
            <w:r>
              <w:t>Окончание</w:t>
            </w:r>
            <w:r w:rsidRPr="00667F79">
              <w:t xml:space="preserve"> таблицы 10.6</w:t>
            </w:r>
          </w:p>
          <w:p w:rsidR="00053F9B" w:rsidRDefault="00053F9B" w:rsidP="00C26905"/>
          <w:p w:rsidR="00053F9B" w:rsidRDefault="00053F9B" w:rsidP="00053F9B"/>
          <w:p w:rsidR="00053F9B" w:rsidRDefault="00053F9B" w:rsidP="00053F9B"/>
        </w:tc>
        <w:tc>
          <w:tcPr>
            <w:tcW w:w="2178" w:type="dxa"/>
            <w:tcBorders>
              <w:top w:val="nil"/>
              <w:left w:val="nil"/>
              <w:bottom w:val="nil"/>
              <w:right w:val="nil"/>
            </w:tcBorders>
            <w:shd w:val="clear" w:color="auto" w:fill="auto"/>
          </w:tcPr>
          <w:p w:rsidR="00053F9B" w:rsidRPr="00667F79" w:rsidRDefault="00053F9B" w:rsidP="00C26905"/>
        </w:tc>
        <w:tc>
          <w:tcPr>
            <w:tcW w:w="2089" w:type="dxa"/>
            <w:tcBorders>
              <w:top w:val="nil"/>
              <w:left w:val="nil"/>
              <w:bottom w:val="nil"/>
              <w:right w:val="nil"/>
            </w:tcBorders>
            <w:shd w:val="clear" w:color="auto" w:fill="auto"/>
          </w:tcPr>
          <w:p w:rsidR="00053F9B" w:rsidRPr="00667F79" w:rsidRDefault="00053F9B" w:rsidP="00C26905"/>
        </w:tc>
        <w:tc>
          <w:tcPr>
            <w:tcW w:w="1757" w:type="dxa"/>
            <w:tcBorders>
              <w:top w:val="single" w:sz="4" w:space="0" w:color="auto"/>
              <w:left w:val="nil"/>
              <w:bottom w:val="nil"/>
              <w:right w:val="nil"/>
            </w:tcBorders>
            <w:shd w:val="clear" w:color="auto" w:fill="auto"/>
          </w:tcPr>
          <w:p w:rsidR="00053F9B" w:rsidRDefault="00053F9B" w:rsidP="0089166B"/>
        </w:tc>
        <w:tc>
          <w:tcPr>
            <w:tcW w:w="1030" w:type="dxa"/>
            <w:tcBorders>
              <w:top w:val="nil"/>
              <w:left w:val="nil"/>
              <w:bottom w:val="nil"/>
              <w:right w:val="nil"/>
            </w:tcBorders>
            <w:shd w:val="clear" w:color="auto" w:fill="auto"/>
          </w:tcPr>
          <w:p w:rsidR="00053F9B" w:rsidRPr="00667F79" w:rsidRDefault="00053F9B" w:rsidP="00C26905"/>
        </w:tc>
        <w:tc>
          <w:tcPr>
            <w:tcW w:w="1096" w:type="dxa"/>
            <w:tcBorders>
              <w:top w:val="single" w:sz="4" w:space="0" w:color="auto"/>
              <w:left w:val="nil"/>
              <w:bottom w:val="nil"/>
              <w:right w:val="nil"/>
            </w:tcBorders>
            <w:shd w:val="clear" w:color="auto" w:fill="auto"/>
          </w:tcPr>
          <w:p w:rsidR="00053F9B" w:rsidRDefault="00053F9B" w:rsidP="0089166B">
            <w:pPr>
              <w:jc w:val="center"/>
              <w:rPr>
                <w:bCs/>
              </w:rPr>
            </w:pPr>
          </w:p>
        </w:tc>
        <w:tc>
          <w:tcPr>
            <w:tcW w:w="1218" w:type="dxa"/>
            <w:tcBorders>
              <w:top w:val="nil"/>
              <w:left w:val="nil"/>
              <w:bottom w:val="nil"/>
              <w:right w:val="nil"/>
            </w:tcBorders>
            <w:shd w:val="clear" w:color="auto" w:fill="auto"/>
          </w:tcPr>
          <w:p w:rsidR="00053F9B" w:rsidRPr="00667F79" w:rsidRDefault="00053F9B" w:rsidP="00C26905"/>
        </w:tc>
      </w:tr>
      <w:tr w:rsidR="00C26905" w:rsidRPr="00667F79" w:rsidTr="00623A0D">
        <w:trPr>
          <w:trHeight w:val="247"/>
          <w:tblHeader/>
        </w:trPr>
        <w:tc>
          <w:tcPr>
            <w:tcW w:w="851" w:type="dxa"/>
            <w:gridSpan w:val="2"/>
            <w:tcBorders>
              <w:top w:val="nil"/>
              <w:bottom w:val="nil"/>
            </w:tcBorders>
            <w:shd w:val="clear" w:color="auto" w:fill="auto"/>
          </w:tcPr>
          <w:p w:rsidR="00C26905" w:rsidRDefault="00C26905" w:rsidP="00C26905"/>
        </w:tc>
        <w:tc>
          <w:tcPr>
            <w:tcW w:w="4523" w:type="dxa"/>
            <w:tcBorders>
              <w:top w:val="single" w:sz="4" w:space="0" w:color="auto"/>
            </w:tcBorders>
            <w:shd w:val="clear" w:color="auto" w:fill="auto"/>
          </w:tcPr>
          <w:p w:rsidR="00C26905" w:rsidRPr="001F3166" w:rsidRDefault="0089166B" w:rsidP="00C26905">
            <w:r>
              <w:t xml:space="preserve">- Турстоянка «Старый Мост» </w:t>
            </w:r>
          </w:p>
        </w:tc>
        <w:tc>
          <w:tcPr>
            <w:tcW w:w="2178" w:type="dxa"/>
            <w:tcBorders>
              <w:top w:val="nil"/>
              <w:bottom w:val="nil"/>
            </w:tcBorders>
            <w:shd w:val="clear" w:color="auto" w:fill="auto"/>
          </w:tcPr>
          <w:p w:rsidR="00C26905" w:rsidRPr="00667F79" w:rsidRDefault="00C26905" w:rsidP="00C26905"/>
        </w:tc>
        <w:tc>
          <w:tcPr>
            <w:tcW w:w="2089" w:type="dxa"/>
            <w:tcBorders>
              <w:top w:val="nil"/>
              <w:bottom w:val="nil"/>
            </w:tcBorders>
            <w:shd w:val="clear" w:color="auto" w:fill="auto"/>
          </w:tcPr>
          <w:p w:rsidR="00C26905" w:rsidRPr="00667F79" w:rsidRDefault="00C26905" w:rsidP="00C26905"/>
        </w:tc>
        <w:tc>
          <w:tcPr>
            <w:tcW w:w="1757" w:type="dxa"/>
            <w:tcBorders>
              <w:top w:val="nil"/>
            </w:tcBorders>
            <w:shd w:val="clear" w:color="auto" w:fill="auto"/>
          </w:tcPr>
          <w:p w:rsidR="0089166B" w:rsidRDefault="0089166B" w:rsidP="00053F9B">
            <w:pPr>
              <w:pBdr>
                <w:top w:val="single" w:sz="4" w:space="1" w:color="auto"/>
              </w:pBdr>
            </w:pPr>
            <w:r>
              <w:t>ООО «Немново-тур»,</w:t>
            </w:r>
          </w:p>
          <w:p w:rsidR="0089166B" w:rsidRDefault="0089166B" w:rsidP="0089166B">
            <w:r>
              <w:t>ИП Левшик В.Ч., ИП Головач Д.В.</w:t>
            </w:r>
          </w:p>
          <w:p w:rsidR="00C26905" w:rsidRPr="002C5D61" w:rsidRDefault="0089166B" w:rsidP="00C26905">
            <w:r>
              <w:t>ИП Кивляк Я.В.</w:t>
            </w:r>
          </w:p>
        </w:tc>
        <w:tc>
          <w:tcPr>
            <w:tcW w:w="1030" w:type="dxa"/>
            <w:tcBorders>
              <w:top w:val="nil"/>
              <w:bottom w:val="nil"/>
            </w:tcBorders>
            <w:shd w:val="clear" w:color="auto" w:fill="auto"/>
          </w:tcPr>
          <w:p w:rsidR="00C26905" w:rsidRPr="00667F79" w:rsidRDefault="00C26905" w:rsidP="00C26905"/>
        </w:tc>
        <w:tc>
          <w:tcPr>
            <w:tcW w:w="1096" w:type="dxa"/>
            <w:tcBorders>
              <w:top w:val="nil"/>
            </w:tcBorders>
            <w:shd w:val="clear" w:color="auto" w:fill="auto"/>
          </w:tcPr>
          <w:p w:rsidR="00C26905" w:rsidRPr="00667F79" w:rsidRDefault="0089166B" w:rsidP="0089166B">
            <w:pPr>
              <w:jc w:val="center"/>
              <w:rPr>
                <w:bCs/>
              </w:rPr>
            </w:pPr>
            <w:r>
              <w:rPr>
                <w:bCs/>
              </w:rPr>
              <w:t>6.0</w:t>
            </w:r>
          </w:p>
        </w:tc>
        <w:tc>
          <w:tcPr>
            <w:tcW w:w="1218" w:type="dxa"/>
            <w:tcBorders>
              <w:top w:val="nil"/>
              <w:bottom w:val="nil"/>
            </w:tcBorders>
            <w:shd w:val="clear" w:color="auto" w:fill="auto"/>
          </w:tcPr>
          <w:p w:rsidR="00C26905" w:rsidRPr="00667F79" w:rsidRDefault="00C26905" w:rsidP="00C26905"/>
        </w:tc>
      </w:tr>
      <w:tr w:rsidR="0089166B" w:rsidRPr="00667F79" w:rsidTr="00053F9B">
        <w:trPr>
          <w:trHeight w:val="247"/>
          <w:tblHeader/>
        </w:trPr>
        <w:tc>
          <w:tcPr>
            <w:tcW w:w="851" w:type="dxa"/>
            <w:gridSpan w:val="2"/>
            <w:tcBorders>
              <w:top w:val="nil"/>
              <w:bottom w:val="nil"/>
            </w:tcBorders>
            <w:shd w:val="clear" w:color="auto" w:fill="auto"/>
          </w:tcPr>
          <w:p w:rsidR="0089166B" w:rsidRDefault="0089166B" w:rsidP="0089166B"/>
        </w:tc>
        <w:tc>
          <w:tcPr>
            <w:tcW w:w="4523" w:type="dxa"/>
            <w:shd w:val="clear" w:color="auto" w:fill="auto"/>
          </w:tcPr>
          <w:p w:rsidR="0089166B" w:rsidRDefault="0089166B" w:rsidP="0089166B">
            <w:r>
              <w:t>- Турстоянка «Черная Ганча-2» финиш</w:t>
            </w:r>
          </w:p>
          <w:p w:rsidR="0089166B" w:rsidRPr="001F3166" w:rsidRDefault="0089166B" w:rsidP="0089166B"/>
        </w:tc>
        <w:tc>
          <w:tcPr>
            <w:tcW w:w="2178" w:type="dxa"/>
            <w:tcBorders>
              <w:top w:val="nil"/>
              <w:bottom w:val="nil"/>
            </w:tcBorders>
            <w:shd w:val="clear" w:color="auto" w:fill="auto"/>
          </w:tcPr>
          <w:p w:rsidR="0089166B" w:rsidRPr="00667F79" w:rsidRDefault="0089166B" w:rsidP="0089166B"/>
        </w:tc>
        <w:tc>
          <w:tcPr>
            <w:tcW w:w="2089" w:type="dxa"/>
            <w:tcBorders>
              <w:top w:val="nil"/>
              <w:bottom w:val="nil"/>
            </w:tcBorders>
            <w:shd w:val="clear" w:color="auto" w:fill="auto"/>
          </w:tcPr>
          <w:p w:rsidR="0089166B" w:rsidRPr="00667F79" w:rsidRDefault="0089166B" w:rsidP="0089166B"/>
        </w:tc>
        <w:tc>
          <w:tcPr>
            <w:tcW w:w="1757" w:type="dxa"/>
            <w:shd w:val="clear" w:color="auto" w:fill="auto"/>
          </w:tcPr>
          <w:p w:rsidR="00C34784" w:rsidRDefault="0089166B" w:rsidP="00C34784">
            <w:r w:rsidRPr="00F63654">
              <w:t>ООО «Немново-тур»,</w:t>
            </w:r>
            <w:r w:rsidR="00C34784">
              <w:t xml:space="preserve"> </w:t>
            </w:r>
          </w:p>
          <w:p w:rsidR="0089166B" w:rsidRPr="00C34784" w:rsidRDefault="00C34784" w:rsidP="00C34784">
            <w:pPr>
              <w:rPr>
                <w:b/>
              </w:rPr>
            </w:pPr>
            <w:r>
              <w:t>ИП Левшик В.Ч., ИП Головач Д.В.</w:t>
            </w:r>
          </w:p>
        </w:tc>
        <w:tc>
          <w:tcPr>
            <w:tcW w:w="1030" w:type="dxa"/>
            <w:tcBorders>
              <w:top w:val="nil"/>
              <w:bottom w:val="nil"/>
            </w:tcBorders>
            <w:shd w:val="clear" w:color="auto" w:fill="auto"/>
          </w:tcPr>
          <w:p w:rsidR="0089166B" w:rsidRPr="00667F79" w:rsidRDefault="0089166B" w:rsidP="0089166B"/>
        </w:tc>
        <w:tc>
          <w:tcPr>
            <w:tcW w:w="1096" w:type="dxa"/>
            <w:shd w:val="clear" w:color="auto" w:fill="auto"/>
          </w:tcPr>
          <w:p w:rsidR="0089166B" w:rsidRPr="00667F79" w:rsidRDefault="0089166B" w:rsidP="0089166B">
            <w:pPr>
              <w:jc w:val="center"/>
              <w:rPr>
                <w:bCs/>
              </w:rPr>
            </w:pPr>
            <w:r>
              <w:rPr>
                <w:bCs/>
              </w:rPr>
              <w:t>1,5</w:t>
            </w:r>
          </w:p>
        </w:tc>
        <w:tc>
          <w:tcPr>
            <w:tcW w:w="1218" w:type="dxa"/>
            <w:tcBorders>
              <w:top w:val="nil"/>
              <w:bottom w:val="nil"/>
            </w:tcBorders>
            <w:shd w:val="clear" w:color="auto" w:fill="auto"/>
          </w:tcPr>
          <w:p w:rsidR="0089166B" w:rsidRPr="00667F79" w:rsidRDefault="0089166B" w:rsidP="0089166B"/>
        </w:tc>
      </w:tr>
      <w:tr w:rsidR="00382D0B" w:rsidRPr="00667F79" w:rsidTr="00053F9B">
        <w:trPr>
          <w:trHeight w:val="247"/>
          <w:tblHeader/>
        </w:trPr>
        <w:tc>
          <w:tcPr>
            <w:tcW w:w="851" w:type="dxa"/>
            <w:gridSpan w:val="2"/>
            <w:shd w:val="clear" w:color="auto" w:fill="auto"/>
          </w:tcPr>
          <w:p w:rsidR="00382D0B" w:rsidRPr="00F509B1" w:rsidRDefault="00382D0B" w:rsidP="00382D0B">
            <w:r w:rsidRPr="00F509B1">
              <w:t>3.5.4.</w:t>
            </w:r>
          </w:p>
        </w:tc>
        <w:tc>
          <w:tcPr>
            <w:tcW w:w="4523" w:type="dxa"/>
            <w:shd w:val="clear" w:color="auto" w:fill="auto"/>
          </w:tcPr>
          <w:p w:rsidR="00382D0B" w:rsidRPr="00F509B1" w:rsidRDefault="00382D0B" w:rsidP="00382D0B">
            <w:r w:rsidRPr="00F509B1">
              <w:t>Санитарное обслуживание туристско-рекреационных объектов заказника (вывоз мусора, чистка туалетов, уборка мест отдыха и пр.)</w:t>
            </w:r>
          </w:p>
        </w:tc>
        <w:tc>
          <w:tcPr>
            <w:tcW w:w="2178" w:type="dxa"/>
            <w:shd w:val="clear" w:color="auto" w:fill="auto"/>
          </w:tcPr>
          <w:p w:rsidR="00382D0B" w:rsidRPr="00F509B1" w:rsidRDefault="00382D0B" w:rsidP="00382D0B">
            <w:r w:rsidRPr="00F509B1">
              <w:t>Улучшение качества обслуживания туристов, улучшение санитарно-эпидемиологической ситуации</w:t>
            </w:r>
          </w:p>
        </w:tc>
        <w:tc>
          <w:tcPr>
            <w:tcW w:w="2089" w:type="dxa"/>
            <w:shd w:val="clear" w:color="auto" w:fill="auto"/>
          </w:tcPr>
          <w:p w:rsidR="00382D0B" w:rsidRPr="00F509B1" w:rsidRDefault="00382D0B" w:rsidP="00382D0B">
            <w:r w:rsidRPr="00F509B1">
              <w:t>Созданы благоприятные санитарно-эпидемиологические условия и благоприятная среда для местного населения и отдыхающих</w:t>
            </w:r>
          </w:p>
        </w:tc>
        <w:tc>
          <w:tcPr>
            <w:tcW w:w="1757" w:type="dxa"/>
            <w:shd w:val="clear" w:color="auto" w:fill="auto"/>
          </w:tcPr>
          <w:p w:rsidR="00382D0B" w:rsidRDefault="00382D0B" w:rsidP="00382D0B">
            <w:r>
              <w:t>Арендаторы водоёмов и охотугодий,</w:t>
            </w:r>
          </w:p>
          <w:p w:rsidR="00382D0B" w:rsidRDefault="00382D0B" w:rsidP="00382D0B">
            <w:r>
              <w:t>ООО «Немново-тур»,</w:t>
            </w:r>
          </w:p>
          <w:p w:rsidR="00382D0B" w:rsidRPr="00F509B1" w:rsidRDefault="00382D0B" w:rsidP="00382D0B">
            <w:r>
              <w:t>ИП Кивляк Я.В., ИП Левшик В.Ч., ИП Головач Д.В. и прочие организации, осуществляющие туристическую деятельность на территории заказника</w:t>
            </w:r>
          </w:p>
        </w:tc>
        <w:tc>
          <w:tcPr>
            <w:tcW w:w="1030" w:type="dxa"/>
            <w:shd w:val="clear" w:color="auto" w:fill="auto"/>
          </w:tcPr>
          <w:p w:rsidR="00382D0B" w:rsidRPr="0087002F" w:rsidRDefault="00382D0B" w:rsidP="00382D0B">
            <w:r w:rsidRPr="0087002F">
              <w:t>2026–2030</w:t>
            </w:r>
          </w:p>
        </w:tc>
        <w:tc>
          <w:tcPr>
            <w:tcW w:w="1096" w:type="dxa"/>
            <w:shd w:val="clear" w:color="auto" w:fill="auto"/>
          </w:tcPr>
          <w:p w:rsidR="00382D0B" w:rsidRPr="0087002F" w:rsidRDefault="00382D0B" w:rsidP="00382D0B">
            <w:r w:rsidRPr="00950BD1">
              <w:rPr>
                <w:bCs/>
                <w:color w:val="222222"/>
                <w:shd w:val="clear" w:color="auto" w:fill="FFFFFF"/>
              </w:rPr>
              <w:t>Фактические суммы затрат будут </w:t>
            </w:r>
            <w:r w:rsidRPr="00950BD1">
              <w:rPr>
                <w:color w:val="222222"/>
                <w:shd w:val="clear" w:color="auto" w:fill="FFFFFF"/>
              </w:rPr>
              <w:t>определены перед (после) реализацией (ии) мероприятия</w:t>
            </w:r>
          </w:p>
        </w:tc>
        <w:tc>
          <w:tcPr>
            <w:tcW w:w="1218" w:type="dxa"/>
            <w:shd w:val="clear" w:color="auto" w:fill="auto"/>
          </w:tcPr>
          <w:p w:rsidR="00382D0B" w:rsidRPr="0087002F" w:rsidRDefault="00382D0B" w:rsidP="00382D0B">
            <w:r w:rsidRPr="00950BD1">
              <w:t>Местный бюджет, собственные средства</w:t>
            </w:r>
          </w:p>
        </w:tc>
      </w:tr>
    </w:tbl>
    <w:p w:rsidR="002719ED" w:rsidRPr="00667F79" w:rsidRDefault="002719ED" w:rsidP="002719ED"/>
    <w:p w:rsidR="002719ED" w:rsidRPr="00667F79" w:rsidRDefault="002719ED" w:rsidP="002719ED">
      <w:r w:rsidRPr="00667F79">
        <w:br w:type="page"/>
      </w:r>
      <w:r w:rsidRPr="00667F79">
        <w:lastRenderedPageBreak/>
        <w:t>Таблица 10.7 – Мероприятия, направленные на достижение долгосрочной цели 4 «Формирование экологического сознания и бережного отношения к природе у заинтересованных сторон, в том числе у местных жителей и посетителей заказника «Гродненская Пуща»</w:t>
      </w:r>
    </w:p>
    <w:tbl>
      <w:tblPr>
        <w:tblW w:w="14742" w:type="dxa"/>
        <w:tblInd w:w="-1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660"/>
        <w:gridCol w:w="4541"/>
        <w:gridCol w:w="2279"/>
        <w:gridCol w:w="2101"/>
        <w:gridCol w:w="1643"/>
        <w:gridCol w:w="1030"/>
        <w:gridCol w:w="1096"/>
        <w:gridCol w:w="1392"/>
      </w:tblGrid>
      <w:tr w:rsidR="002719ED" w:rsidRPr="00667F79" w:rsidTr="006C7FCA">
        <w:trPr>
          <w:trHeight w:val="247"/>
          <w:tblHeader/>
        </w:trPr>
        <w:tc>
          <w:tcPr>
            <w:tcW w:w="660" w:type="dxa"/>
            <w:shd w:val="clear" w:color="auto" w:fill="auto"/>
            <w:vAlign w:val="center"/>
          </w:tcPr>
          <w:p w:rsidR="002719ED" w:rsidRPr="00667F79" w:rsidRDefault="002719ED" w:rsidP="006C7FCA">
            <w:pPr>
              <w:jc w:val="center"/>
            </w:pPr>
            <w:r w:rsidRPr="00667F79">
              <w:t>№</w:t>
            </w:r>
          </w:p>
        </w:tc>
        <w:tc>
          <w:tcPr>
            <w:tcW w:w="4541" w:type="dxa"/>
            <w:shd w:val="clear" w:color="auto" w:fill="auto"/>
            <w:vAlign w:val="center"/>
          </w:tcPr>
          <w:p w:rsidR="002719ED" w:rsidRPr="00667F79" w:rsidRDefault="002719ED" w:rsidP="006C7FCA">
            <w:pPr>
              <w:jc w:val="center"/>
            </w:pPr>
            <w:r w:rsidRPr="00667F79">
              <w:t>Мероприятие</w:t>
            </w:r>
          </w:p>
        </w:tc>
        <w:tc>
          <w:tcPr>
            <w:tcW w:w="2279" w:type="dxa"/>
            <w:shd w:val="clear" w:color="auto" w:fill="auto"/>
            <w:vAlign w:val="center"/>
          </w:tcPr>
          <w:p w:rsidR="002719ED" w:rsidRPr="00667F79" w:rsidRDefault="002719ED" w:rsidP="006C7FCA">
            <w:pPr>
              <w:jc w:val="center"/>
            </w:pPr>
            <w:r w:rsidRPr="00667F79">
              <w:t>Задача мероприятия</w:t>
            </w:r>
          </w:p>
        </w:tc>
        <w:tc>
          <w:tcPr>
            <w:tcW w:w="2101" w:type="dxa"/>
            <w:shd w:val="clear" w:color="auto" w:fill="auto"/>
            <w:vAlign w:val="center"/>
          </w:tcPr>
          <w:p w:rsidR="002719ED" w:rsidRPr="00667F79" w:rsidRDefault="002719ED" w:rsidP="006C7FCA">
            <w:pPr>
              <w:jc w:val="center"/>
            </w:pPr>
            <w:r w:rsidRPr="00667F79">
              <w:t>Ожидаемые результаты</w:t>
            </w:r>
          </w:p>
        </w:tc>
        <w:tc>
          <w:tcPr>
            <w:tcW w:w="1643" w:type="dxa"/>
            <w:shd w:val="clear" w:color="auto" w:fill="auto"/>
            <w:vAlign w:val="center"/>
          </w:tcPr>
          <w:p w:rsidR="002719ED" w:rsidRDefault="002719ED" w:rsidP="006C7FCA">
            <w:pPr>
              <w:jc w:val="center"/>
            </w:pPr>
            <w:r w:rsidRPr="00667F79">
              <w:t>Ответственный</w:t>
            </w:r>
          </w:p>
          <w:p w:rsidR="006F5C51" w:rsidRPr="00667F79" w:rsidRDefault="006F5C51" w:rsidP="006C7FCA">
            <w:pPr>
              <w:jc w:val="center"/>
            </w:pPr>
            <w:r>
              <w:t>исполнитель</w:t>
            </w:r>
          </w:p>
        </w:tc>
        <w:tc>
          <w:tcPr>
            <w:tcW w:w="1030" w:type="dxa"/>
            <w:shd w:val="clear" w:color="auto" w:fill="auto"/>
            <w:vAlign w:val="center"/>
          </w:tcPr>
          <w:p w:rsidR="002719ED" w:rsidRPr="00667F79" w:rsidRDefault="002719ED" w:rsidP="006C7FCA">
            <w:r w:rsidRPr="00667F79">
              <w:t>Срок реализации</w:t>
            </w:r>
          </w:p>
        </w:tc>
        <w:tc>
          <w:tcPr>
            <w:tcW w:w="1096" w:type="dxa"/>
            <w:shd w:val="clear" w:color="auto" w:fill="auto"/>
            <w:vAlign w:val="center"/>
          </w:tcPr>
          <w:p w:rsidR="002719ED" w:rsidRPr="00667F79" w:rsidRDefault="002719ED" w:rsidP="006C7FCA">
            <w:r w:rsidRPr="00667F79">
              <w:t>Ориентировочная стоимость, млн. руб., в ценах на 01.01.2025 года</w:t>
            </w:r>
          </w:p>
        </w:tc>
        <w:tc>
          <w:tcPr>
            <w:tcW w:w="1392" w:type="dxa"/>
            <w:shd w:val="clear" w:color="auto" w:fill="auto"/>
            <w:vAlign w:val="center"/>
          </w:tcPr>
          <w:p w:rsidR="002719ED" w:rsidRPr="00667F79" w:rsidRDefault="002719ED" w:rsidP="006C7FCA">
            <w:r w:rsidRPr="00667F79">
              <w:t>Ориентировочные источники финансирования мероприятий</w:t>
            </w:r>
          </w:p>
        </w:tc>
      </w:tr>
      <w:tr w:rsidR="002719ED" w:rsidRPr="00667F79" w:rsidTr="006C7FCA">
        <w:trPr>
          <w:trHeight w:val="247"/>
          <w:tblHeader/>
        </w:trPr>
        <w:tc>
          <w:tcPr>
            <w:tcW w:w="660" w:type="dxa"/>
            <w:shd w:val="clear" w:color="auto" w:fill="auto"/>
          </w:tcPr>
          <w:p w:rsidR="002719ED" w:rsidRPr="00667F79" w:rsidRDefault="002719ED" w:rsidP="006C7FCA">
            <w:pPr>
              <w:jc w:val="center"/>
            </w:pPr>
            <w:r w:rsidRPr="00667F79">
              <w:t>1</w:t>
            </w:r>
          </w:p>
        </w:tc>
        <w:tc>
          <w:tcPr>
            <w:tcW w:w="4541" w:type="dxa"/>
            <w:shd w:val="clear" w:color="auto" w:fill="auto"/>
          </w:tcPr>
          <w:p w:rsidR="002719ED" w:rsidRPr="00667F79" w:rsidRDefault="002719ED" w:rsidP="006C7FCA">
            <w:pPr>
              <w:jc w:val="center"/>
            </w:pPr>
            <w:r w:rsidRPr="00667F79">
              <w:t>2</w:t>
            </w:r>
          </w:p>
        </w:tc>
        <w:tc>
          <w:tcPr>
            <w:tcW w:w="2279" w:type="dxa"/>
            <w:shd w:val="clear" w:color="auto" w:fill="auto"/>
          </w:tcPr>
          <w:p w:rsidR="002719ED" w:rsidRPr="00667F79" w:rsidRDefault="002719ED" w:rsidP="006C7FCA">
            <w:pPr>
              <w:jc w:val="center"/>
            </w:pPr>
            <w:r w:rsidRPr="00667F79">
              <w:t>3</w:t>
            </w:r>
          </w:p>
        </w:tc>
        <w:tc>
          <w:tcPr>
            <w:tcW w:w="2101" w:type="dxa"/>
            <w:shd w:val="clear" w:color="auto" w:fill="auto"/>
          </w:tcPr>
          <w:p w:rsidR="002719ED" w:rsidRPr="00667F79" w:rsidRDefault="002719ED" w:rsidP="006C7FCA">
            <w:pPr>
              <w:jc w:val="center"/>
            </w:pPr>
            <w:r w:rsidRPr="00667F79">
              <w:t>4</w:t>
            </w:r>
          </w:p>
        </w:tc>
        <w:tc>
          <w:tcPr>
            <w:tcW w:w="1643" w:type="dxa"/>
            <w:shd w:val="clear" w:color="auto" w:fill="auto"/>
          </w:tcPr>
          <w:p w:rsidR="002719ED" w:rsidRPr="00667F79" w:rsidRDefault="002719ED" w:rsidP="006C7FCA">
            <w:pPr>
              <w:jc w:val="center"/>
            </w:pPr>
            <w:r w:rsidRPr="00667F79">
              <w:t>5</w:t>
            </w:r>
          </w:p>
        </w:tc>
        <w:tc>
          <w:tcPr>
            <w:tcW w:w="1030" w:type="dxa"/>
            <w:shd w:val="clear" w:color="auto" w:fill="auto"/>
          </w:tcPr>
          <w:p w:rsidR="002719ED" w:rsidRPr="00667F79" w:rsidRDefault="002719ED" w:rsidP="006C7FCA">
            <w:pPr>
              <w:jc w:val="center"/>
            </w:pPr>
            <w:r w:rsidRPr="00667F79">
              <w:t>6</w:t>
            </w:r>
          </w:p>
        </w:tc>
        <w:tc>
          <w:tcPr>
            <w:tcW w:w="1096" w:type="dxa"/>
            <w:shd w:val="clear" w:color="auto" w:fill="auto"/>
          </w:tcPr>
          <w:p w:rsidR="002719ED" w:rsidRPr="00667F79" w:rsidRDefault="002719ED" w:rsidP="006C7FCA">
            <w:pPr>
              <w:jc w:val="center"/>
            </w:pPr>
            <w:r w:rsidRPr="00667F79">
              <w:t>7</w:t>
            </w:r>
          </w:p>
        </w:tc>
        <w:tc>
          <w:tcPr>
            <w:tcW w:w="1392" w:type="dxa"/>
            <w:shd w:val="clear" w:color="auto" w:fill="auto"/>
          </w:tcPr>
          <w:p w:rsidR="002719ED" w:rsidRPr="00667F79" w:rsidRDefault="002719ED" w:rsidP="006C7FCA">
            <w:pPr>
              <w:jc w:val="center"/>
            </w:pPr>
            <w:r w:rsidRPr="00667F79">
              <w:t>8</w:t>
            </w:r>
          </w:p>
        </w:tc>
      </w:tr>
      <w:tr w:rsidR="002719ED" w:rsidRPr="00667F79" w:rsidTr="006C7FCA">
        <w:trPr>
          <w:trHeight w:val="247"/>
          <w:tblHeader/>
        </w:trPr>
        <w:tc>
          <w:tcPr>
            <w:tcW w:w="14742" w:type="dxa"/>
            <w:gridSpan w:val="8"/>
            <w:shd w:val="clear" w:color="auto" w:fill="auto"/>
          </w:tcPr>
          <w:p w:rsidR="002719ED" w:rsidRPr="00667F79" w:rsidRDefault="002719ED" w:rsidP="006C7FCA">
            <w:pPr>
              <w:rPr>
                <w:b/>
              </w:rPr>
            </w:pPr>
            <w:r w:rsidRPr="00667F79">
              <w:rPr>
                <w:b/>
              </w:rPr>
              <w:t>Цель 4. Формирование экологического сознания и бережного отношения к природе у заинтересованных сторон, в том числе у местных жителей и посетителей заказника</w:t>
            </w:r>
          </w:p>
        </w:tc>
      </w:tr>
      <w:tr w:rsidR="002719ED" w:rsidRPr="00667F79" w:rsidTr="006C7FCA">
        <w:trPr>
          <w:trHeight w:val="247"/>
          <w:tblHeader/>
        </w:trPr>
        <w:tc>
          <w:tcPr>
            <w:tcW w:w="14742" w:type="dxa"/>
            <w:gridSpan w:val="8"/>
            <w:shd w:val="clear" w:color="auto" w:fill="auto"/>
          </w:tcPr>
          <w:p w:rsidR="002719ED" w:rsidRPr="00667F79" w:rsidRDefault="002719ED" w:rsidP="006C7FCA">
            <w:pPr>
              <w:rPr>
                <w:b/>
              </w:rPr>
            </w:pPr>
            <w:r w:rsidRPr="00667F79">
              <w:rPr>
                <w:b/>
              </w:rPr>
              <w:t>Направление 4.1. Укрепление связей заказника с общественностью</w:t>
            </w:r>
          </w:p>
        </w:tc>
      </w:tr>
      <w:tr w:rsidR="002719ED" w:rsidRPr="00667F79" w:rsidTr="006C7FCA">
        <w:trPr>
          <w:trHeight w:val="247"/>
          <w:tblHeader/>
        </w:trPr>
        <w:tc>
          <w:tcPr>
            <w:tcW w:w="14742" w:type="dxa"/>
            <w:gridSpan w:val="8"/>
            <w:tcBorders>
              <w:bottom w:val="single" w:sz="4" w:space="0" w:color="auto"/>
            </w:tcBorders>
            <w:shd w:val="clear" w:color="auto" w:fill="auto"/>
          </w:tcPr>
          <w:p w:rsidR="002719ED" w:rsidRPr="00667F79" w:rsidRDefault="002719ED" w:rsidP="006C7FCA">
            <w:r w:rsidRPr="00667F79">
              <w:t>Благодаря реализации мероприятий по данному направлению планируется достижение следующих задач:</w:t>
            </w:r>
          </w:p>
          <w:p w:rsidR="002719ED" w:rsidRPr="00667F79" w:rsidRDefault="002719ED" w:rsidP="006C7FCA">
            <w:pPr>
              <w:numPr>
                <w:ilvl w:val="0"/>
                <w:numId w:val="33"/>
              </w:numPr>
            </w:pPr>
            <w:r w:rsidRPr="00667F79">
              <w:t>всесторонне и оперативно обеспечивать общественность достоверной информацией о деятельности ГПУ;</w:t>
            </w:r>
          </w:p>
          <w:p w:rsidR="002719ED" w:rsidRPr="00667F79" w:rsidRDefault="002719ED" w:rsidP="006C7FCA">
            <w:pPr>
              <w:numPr>
                <w:ilvl w:val="0"/>
                <w:numId w:val="33"/>
              </w:numPr>
            </w:pPr>
            <w:r w:rsidRPr="00667F79">
              <w:t>вовлечение местного населения в природоохранную деятельность;</w:t>
            </w:r>
          </w:p>
          <w:p w:rsidR="002719ED" w:rsidRPr="00667F79" w:rsidRDefault="002719ED" w:rsidP="006C7FCA">
            <w:pPr>
              <w:numPr>
                <w:ilvl w:val="0"/>
                <w:numId w:val="33"/>
              </w:numPr>
            </w:pPr>
            <w:r w:rsidRPr="00667F79">
              <w:t>информировать общественность о реализации мероприятий Плана управления заказника;</w:t>
            </w:r>
          </w:p>
          <w:p w:rsidR="002719ED" w:rsidRPr="00667F79" w:rsidRDefault="002719ED" w:rsidP="006C7FCA">
            <w:pPr>
              <w:numPr>
                <w:ilvl w:val="0"/>
                <w:numId w:val="33"/>
              </w:numPr>
            </w:pPr>
            <w:r w:rsidRPr="00667F79">
              <w:t>создать привлекательный образ заказника и благоприятного общественного мнения о нем;</w:t>
            </w:r>
          </w:p>
          <w:p w:rsidR="002719ED" w:rsidRPr="00667F79" w:rsidRDefault="002719ED" w:rsidP="006C7FCA">
            <w:pPr>
              <w:numPr>
                <w:ilvl w:val="0"/>
                <w:numId w:val="33"/>
              </w:numPr>
            </w:pPr>
            <w:r w:rsidRPr="00667F79">
              <w:t>проводить разъяснительную и обучающую деятельность среди населения: чтение лекций, проведение тематических экскурсий, привлечение к определенным видам работ – посадка леса, сенокошение, уход за редкими видами растений, уборка мусора, помощь в благоустройстве мест отдыха и т.п.;</w:t>
            </w:r>
          </w:p>
          <w:p w:rsidR="002719ED" w:rsidRPr="00667F79" w:rsidRDefault="002719ED" w:rsidP="006C7FCA">
            <w:pPr>
              <w:numPr>
                <w:ilvl w:val="0"/>
                <w:numId w:val="33"/>
              </w:numPr>
            </w:pPr>
            <w:r w:rsidRPr="00667F79">
              <w:t>пропагандировать и распространять знания о заказнике среди целевых групп: детей и молодежи, любителей природы, потенциальных посетителей заказника;</w:t>
            </w:r>
          </w:p>
          <w:p w:rsidR="002719ED" w:rsidRPr="00667F79" w:rsidRDefault="002719ED" w:rsidP="006C7FCA">
            <w:pPr>
              <w:numPr>
                <w:ilvl w:val="0"/>
                <w:numId w:val="33"/>
              </w:numPr>
            </w:pPr>
            <w:r w:rsidRPr="00667F79">
              <w:t>более широкое использование возможностей ГПУ по проведению на базе заказника публичных мероприятий.</w:t>
            </w:r>
          </w:p>
          <w:p w:rsidR="002719ED" w:rsidRPr="00667F79" w:rsidRDefault="002719ED" w:rsidP="006C7FCA">
            <w:r w:rsidRPr="00667F79">
              <w:t>Принципиальные требования к реализации мероприятий по данному направлению:</w:t>
            </w:r>
          </w:p>
          <w:p w:rsidR="002719ED" w:rsidRPr="00667F79" w:rsidRDefault="002719ED" w:rsidP="006C7FCA">
            <w:pPr>
              <w:numPr>
                <w:ilvl w:val="0"/>
                <w:numId w:val="34"/>
              </w:numPr>
            </w:pPr>
            <w:r w:rsidRPr="00667F79">
              <w:t>привлечение профессиональных специалистов по связям с общественностью, журналистов, людей, пользующихся авторитетом у местных жителей и природоохранной общественности.</w:t>
            </w:r>
          </w:p>
        </w:tc>
      </w:tr>
      <w:tr w:rsidR="002719ED" w:rsidRPr="00667F79" w:rsidTr="006C7FCA">
        <w:trPr>
          <w:trHeight w:val="247"/>
          <w:tblHeader/>
        </w:trPr>
        <w:tc>
          <w:tcPr>
            <w:tcW w:w="660" w:type="dxa"/>
            <w:tcBorders>
              <w:bottom w:val="single" w:sz="4" w:space="0" w:color="auto"/>
            </w:tcBorders>
            <w:shd w:val="clear" w:color="auto" w:fill="auto"/>
          </w:tcPr>
          <w:p w:rsidR="002719ED" w:rsidRPr="00667F79" w:rsidRDefault="002719ED" w:rsidP="006C7FCA">
            <w:r w:rsidRPr="00667F79">
              <w:t>4.1.1.</w:t>
            </w:r>
          </w:p>
        </w:tc>
        <w:tc>
          <w:tcPr>
            <w:tcW w:w="4541" w:type="dxa"/>
            <w:tcBorders>
              <w:bottom w:val="single" w:sz="4" w:space="0" w:color="auto"/>
            </w:tcBorders>
            <w:shd w:val="clear" w:color="auto" w:fill="auto"/>
          </w:tcPr>
          <w:p w:rsidR="002719ED" w:rsidRPr="00667F79" w:rsidRDefault="002719ED" w:rsidP="006C7FCA">
            <w:r w:rsidRPr="00667F79">
              <w:t>Пропаганда и распространение знаний о заказнике среди целевых групп: детей и молодёжи, любителей природы, потенциальных посетителей заказника</w:t>
            </w:r>
          </w:p>
        </w:tc>
        <w:tc>
          <w:tcPr>
            <w:tcW w:w="2279" w:type="dxa"/>
            <w:tcBorders>
              <w:bottom w:val="single" w:sz="4" w:space="0" w:color="auto"/>
            </w:tcBorders>
            <w:shd w:val="clear" w:color="auto" w:fill="auto"/>
          </w:tcPr>
          <w:p w:rsidR="002719ED" w:rsidRPr="00667F79" w:rsidRDefault="002719ED" w:rsidP="006C7FCA">
            <w:r w:rsidRPr="00667F79">
              <w:t>Повысить информированность местного населения о значимости природоохранных мероприятий и ценности природного капитала заказника</w:t>
            </w:r>
          </w:p>
        </w:tc>
        <w:tc>
          <w:tcPr>
            <w:tcW w:w="2101" w:type="dxa"/>
            <w:tcBorders>
              <w:bottom w:val="single" w:sz="4" w:space="0" w:color="auto"/>
            </w:tcBorders>
            <w:shd w:val="clear" w:color="auto" w:fill="auto"/>
          </w:tcPr>
          <w:p w:rsidR="002719ED" w:rsidRPr="00667F79" w:rsidRDefault="002719ED" w:rsidP="006C7FCA">
            <w:r w:rsidRPr="00667F79">
              <w:t>Обеспечена информационная поддержка местных образовательных учреждений и библиотек</w:t>
            </w:r>
          </w:p>
        </w:tc>
        <w:tc>
          <w:tcPr>
            <w:tcW w:w="1643" w:type="dxa"/>
            <w:tcBorders>
              <w:bottom w:val="single" w:sz="4" w:space="0" w:color="auto"/>
            </w:tcBorders>
            <w:shd w:val="clear" w:color="auto" w:fill="auto"/>
          </w:tcPr>
          <w:p w:rsidR="002719ED" w:rsidRPr="00667F79" w:rsidRDefault="002719ED" w:rsidP="006C7FCA">
            <w:r w:rsidRPr="00667F79">
              <w:t>ГПУ «Озеры», Гродненский РИК,</w:t>
            </w:r>
          </w:p>
          <w:p w:rsidR="002719ED" w:rsidRPr="00667F79" w:rsidRDefault="00E5377C" w:rsidP="006C7FCA">
            <w:r>
              <w:t>ОУП «Гродномелиоводхоз»</w:t>
            </w:r>
          </w:p>
        </w:tc>
        <w:tc>
          <w:tcPr>
            <w:tcW w:w="1030" w:type="dxa"/>
            <w:tcBorders>
              <w:bottom w:val="single" w:sz="4" w:space="0" w:color="auto"/>
            </w:tcBorders>
            <w:shd w:val="clear" w:color="auto" w:fill="auto"/>
          </w:tcPr>
          <w:p w:rsidR="002719ED" w:rsidRPr="00667F79" w:rsidRDefault="002719ED" w:rsidP="006C7FCA">
            <w:r w:rsidRPr="00667F79">
              <w:t>2026–2033</w:t>
            </w:r>
          </w:p>
        </w:tc>
        <w:tc>
          <w:tcPr>
            <w:tcW w:w="1096" w:type="dxa"/>
            <w:tcBorders>
              <w:bottom w:val="single" w:sz="4" w:space="0" w:color="auto"/>
            </w:tcBorders>
            <w:shd w:val="clear" w:color="auto" w:fill="auto"/>
          </w:tcPr>
          <w:p w:rsidR="002719ED" w:rsidRPr="00667F79" w:rsidRDefault="002719ED" w:rsidP="006C7FCA">
            <w:r>
              <w:rPr>
                <w:bCs/>
              </w:rPr>
              <w:t>С</w:t>
            </w:r>
            <w:r w:rsidRPr="00667F79">
              <w:rPr>
                <w:bCs/>
              </w:rPr>
              <w:t>уммы затрат  будут </w:t>
            </w:r>
            <w:r w:rsidRPr="00667F79">
              <w:t>определены перед (после) реализацией (ии) мероприяти</w:t>
            </w:r>
          </w:p>
        </w:tc>
        <w:tc>
          <w:tcPr>
            <w:tcW w:w="1392" w:type="dxa"/>
            <w:tcBorders>
              <w:bottom w:val="single" w:sz="4" w:space="0" w:color="auto"/>
            </w:tcBorders>
            <w:shd w:val="clear" w:color="auto" w:fill="auto"/>
          </w:tcPr>
          <w:p w:rsidR="002719ED" w:rsidRPr="00667F79" w:rsidRDefault="002719ED" w:rsidP="006C7FCA">
            <w:r w:rsidRPr="00950BD1">
              <w:t>Местный бюджет, собственные средства</w:t>
            </w:r>
          </w:p>
        </w:tc>
      </w:tr>
      <w:tr w:rsidR="002719ED" w:rsidRPr="00667F79" w:rsidTr="006C7FCA">
        <w:trPr>
          <w:trHeight w:val="247"/>
          <w:tblHeader/>
        </w:trPr>
        <w:tc>
          <w:tcPr>
            <w:tcW w:w="660" w:type="dxa"/>
            <w:tcBorders>
              <w:top w:val="single" w:sz="4" w:space="0" w:color="auto"/>
              <w:left w:val="nil"/>
              <w:bottom w:val="nil"/>
              <w:right w:val="nil"/>
            </w:tcBorders>
            <w:shd w:val="clear" w:color="auto" w:fill="auto"/>
          </w:tcPr>
          <w:p w:rsidR="002719ED" w:rsidRPr="00667F79" w:rsidRDefault="002719ED" w:rsidP="006C7FCA"/>
        </w:tc>
        <w:tc>
          <w:tcPr>
            <w:tcW w:w="4541" w:type="dxa"/>
            <w:tcBorders>
              <w:top w:val="single" w:sz="4" w:space="0" w:color="auto"/>
              <w:left w:val="nil"/>
              <w:bottom w:val="nil"/>
              <w:right w:val="nil"/>
            </w:tcBorders>
            <w:shd w:val="clear" w:color="auto" w:fill="auto"/>
          </w:tcPr>
          <w:p w:rsidR="002719ED" w:rsidRPr="00667F79" w:rsidRDefault="002719ED" w:rsidP="006C7FCA"/>
        </w:tc>
        <w:tc>
          <w:tcPr>
            <w:tcW w:w="2279" w:type="dxa"/>
            <w:tcBorders>
              <w:top w:val="single" w:sz="4" w:space="0" w:color="auto"/>
              <w:left w:val="nil"/>
              <w:bottom w:val="nil"/>
              <w:right w:val="nil"/>
            </w:tcBorders>
            <w:shd w:val="clear" w:color="auto" w:fill="auto"/>
          </w:tcPr>
          <w:p w:rsidR="002719ED" w:rsidRPr="00667F79" w:rsidRDefault="002719ED" w:rsidP="006C7FCA"/>
        </w:tc>
        <w:tc>
          <w:tcPr>
            <w:tcW w:w="2101" w:type="dxa"/>
            <w:tcBorders>
              <w:top w:val="single" w:sz="4" w:space="0" w:color="auto"/>
              <w:left w:val="nil"/>
              <w:bottom w:val="nil"/>
              <w:right w:val="nil"/>
            </w:tcBorders>
            <w:shd w:val="clear" w:color="auto" w:fill="auto"/>
          </w:tcPr>
          <w:p w:rsidR="002719ED" w:rsidRPr="00667F79" w:rsidRDefault="002719ED" w:rsidP="006C7FCA"/>
        </w:tc>
        <w:tc>
          <w:tcPr>
            <w:tcW w:w="1643" w:type="dxa"/>
            <w:tcBorders>
              <w:top w:val="single" w:sz="4" w:space="0" w:color="auto"/>
              <w:left w:val="nil"/>
              <w:bottom w:val="nil"/>
              <w:right w:val="nil"/>
            </w:tcBorders>
            <w:shd w:val="clear" w:color="auto" w:fill="auto"/>
          </w:tcPr>
          <w:p w:rsidR="002719ED" w:rsidRPr="00667F79" w:rsidRDefault="002719ED" w:rsidP="006C7FCA"/>
        </w:tc>
        <w:tc>
          <w:tcPr>
            <w:tcW w:w="1030" w:type="dxa"/>
            <w:tcBorders>
              <w:top w:val="single" w:sz="4" w:space="0" w:color="auto"/>
              <w:left w:val="nil"/>
              <w:bottom w:val="nil"/>
              <w:right w:val="nil"/>
            </w:tcBorders>
            <w:shd w:val="clear" w:color="auto" w:fill="auto"/>
          </w:tcPr>
          <w:p w:rsidR="002719ED" w:rsidRPr="00667F79" w:rsidRDefault="002719ED" w:rsidP="006C7FCA"/>
        </w:tc>
        <w:tc>
          <w:tcPr>
            <w:tcW w:w="1096" w:type="dxa"/>
            <w:tcBorders>
              <w:top w:val="single" w:sz="4" w:space="0" w:color="auto"/>
              <w:left w:val="nil"/>
              <w:bottom w:val="nil"/>
              <w:right w:val="nil"/>
            </w:tcBorders>
            <w:shd w:val="clear" w:color="auto" w:fill="auto"/>
          </w:tcPr>
          <w:p w:rsidR="002719ED" w:rsidRDefault="002719ED" w:rsidP="006C7FCA">
            <w:pPr>
              <w:rPr>
                <w:bCs/>
              </w:rPr>
            </w:pPr>
          </w:p>
        </w:tc>
        <w:tc>
          <w:tcPr>
            <w:tcW w:w="1392" w:type="dxa"/>
            <w:tcBorders>
              <w:top w:val="single" w:sz="4" w:space="0" w:color="auto"/>
              <w:left w:val="nil"/>
              <w:bottom w:val="nil"/>
              <w:right w:val="nil"/>
            </w:tcBorders>
            <w:shd w:val="clear" w:color="auto" w:fill="auto"/>
          </w:tcPr>
          <w:p w:rsidR="002719ED" w:rsidRPr="00667F79" w:rsidRDefault="002719ED" w:rsidP="006C7FCA"/>
        </w:tc>
      </w:tr>
      <w:tr w:rsidR="002719ED" w:rsidRPr="00667F79" w:rsidTr="006C7FCA">
        <w:trPr>
          <w:trHeight w:val="247"/>
          <w:tblHeader/>
        </w:trPr>
        <w:tc>
          <w:tcPr>
            <w:tcW w:w="660" w:type="dxa"/>
            <w:tcBorders>
              <w:top w:val="nil"/>
              <w:left w:val="nil"/>
              <w:bottom w:val="nil"/>
              <w:right w:val="nil"/>
            </w:tcBorders>
            <w:shd w:val="clear" w:color="auto" w:fill="auto"/>
          </w:tcPr>
          <w:p w:rsidR="002719ED" w:rsidRPr="00667F79" w:rsidRDefault="002719ED" w:rsidP="006C7FCA"/>
        </w:tc>
        <w:tc>
          <w:tcPr>
            <w:tcW w:w="4541" w:type="dxa"/>
            <w:tcBorders>
              <w:top w:val="nil"/>
              <w:left w:val="nil"/>
              <w:bottom w:val="nil"/>
              <w:right w:val="nil"/>
            </w:tcBorders>
            <w:shd w:val="clear" w:color="auto" w:fill="auto"/>
          </w:tcPr>
          <w:p w:rsidR="002719ED" w:rsidRPr="00667F79" w:rsidRDefault="002719ED" w:rsidP="006C7FCA"/>
        </w:tc>
        <w:tc>
          <w:tcPr>
            <w:tcW w:w="2279" w:type="dxa"/>
            <w:tcBorders>
              <w:top w:val="nil"/>
              <w:left w:val="nil"/>
              <w:bottom w:val="nil"/>
              <w:right w:val="nil"/>
            </w:tcBorders>
            <w:shd w:val="clear" w:color="auto" w:fill="auto"/>
          </w:tcPr>
          <w:p w:rsidR="002719ED" w:rsidRPr="00667F79" w:rsidRDefault="002719ED" w:rsidP="006C7FCA"/>
        </w:tc>
        <w:tc>
          <w:tcPr>
            <w:tcW w:w="2101" w:type="dxa"/>
            <w:tcBorders>
              <w:top w:val="nil"/>
              <w:left w:val="nil"/>
              <w:bottom w:val="nil"/>
              <w:right w:val="nil"/>
            </w:tcBorders>
            <w:shd w:val="clear" w:color="auto" w:fill="auto"/>
          </w:tcPr>
          <w:p w:rsidR="002719ED" w:rsidRPr="00667F79" w:rsidRDefault="002719ED" w:rsidP="006C7FCA"/>
        </w:tc>
        <w:tc>
          <w:tcPr>
            <w:tcW w:w="1643" w:type="dxa"/>
            <w:tcBorders>
              <w:top w:val="nil"/>
              <w:left w:val="nil"/>
              <w:bottom w:val="nil"/>
              <w:right w:val="nil"/>
            </w:tcBorders>
            <w:shd w:val="clear" w:color="auto" w:fill="auto"/>
          </w:tcPr>
          <w:p w:rsidR="002719ED" w:rsidRPr="00667F79" w:rsidRDefault="002719ED" w:rsidP="006C7FCA"/>
        </w:tc>
        <w:tc>
          <w:tcPr>
            <w:tcW w:w="1030" w:type="dxa"/>
            <w:tcBorders>
              <w:top w:val="nil"/>
              <w:left w:val="nil"/>
              <w:bottom w:val="nil"/>
              <w:right w:val="nil"/>
            </w:tcBorders>
            <w:shd w:val="clear" w:color="auto" w:fill="auto"/>
          </w:tcPr>
          <w:p w:rsidR="002719ED" w:rsidRPr="00667F79" w:rsidRDefault="002719ED" w:rsidP="006C7FCA"/>
        </w:tc>
        <w:tc>
          <w:tcPr>
            <w:tcW w:w="1096" w:type="dxa"/>
            <w:tcBorders>
              <w:top w:val="nil"/>
              <w:left w:val="nil"/>
              <w:bottom w:val="nil"/>
              <w:right w:val="nil"/>
            </w:tcBorders>
            <w:shd w:val="clear" w:color="auto" w:fill="auto"/>
          </w:tcPr>
          <w:p w:rsidR="002719ED" w:rsidRDefault="002719ED" w:rsidP="006C7FCA">
            <w:pPr>
              <w:rPr>
                <w:bCs/>
              </w:rPr>
            </w:pPr>
          </w:p>
        </w:tc>
        <w:tc>
          <w:tcPr>
            <w:tcW w:w="1392" w:type="dxa"/>
            <w:tcBorders>
              <w:top w:val="nil"/>
              <w:left w:val="nil"/>
              <w:bottom w:val="nil"/>
              <w:right w:val="nil"/>
            </w:tcBorders>
            <w:shd w:val="clear" w:color="auto" w:fill="auto"/>
          </w:tcPr>
          <w:p w:rsidR="002719ED" w:rsidRPr="00667F79" w:rsidRDefault="002719ED" w:rsidP="006C7FCA"/>
        </w:tc>
      </w:tr>
      <w:tr w:rsidR="002719ED" w:rsidRPr="00667F79" w:rsidTr="006C7FCA">
        <w:trPr>
          <w:trHeight w:val="247"/>
          <w:tblHeader/>
        </w:trPr>
        <w:tc>
          <w:tcPr>
            <w:tcW w:w="660" w:type="dxa"/>
            <w:tcBorders>
              <w:top w:val="nil"/>
              <w:left w:val="nil"/>
              <w:bottom w:val="nil"/>
              <w:right w:val="nil"/>
            </w:tcBorders>
            <w:shd w:val="clear" w:color="auto" w:fill="auto"/>
          </w:tcPr>
          <w:p w:rsidR="002719ED" w:rsidRPr="00667F79" w:rsidRDefault="002719ED" w:rsidP="006C7FCA"/>
        </w:tc>
        <w:tc>
          <w:tcPr>
            <w:tcW w:w="4541" w:type="dxa"/>
            <w:tcBorders>
              <w:top w:val="nil"/>
              <w:left w:val="nil"/>
              <w:bottom w:val="nil"/>
              <w:right w:val="nil"/>
            </w:tcBorders>
            <w:shd w:val="clear" w:color="auto" w:fill="auto"/>
          </w:tcPr>
          <w:p w:rsidR="002719ED" w:rsidRPr="00667F79" w:rsidRDefault="002719ED" w:rsidP="006C7FCA"/>
        </w:tc>
        <w:tc>
          <w:tcPr>
            <w:tcW w:w="2279" w:type="dxa"/>
            <w:tcBorders>
              <w:top w:val="nil"/>
              <w:left w:val="nil"/>
              <w:bottom w:val="nil"/>
              <w:right w:val="nil"/>
            </w:tcBorders>
            <w:shd w:val="clear" w:color="auto" w:fill="auto"/>
          </w:tcPr>
          <w:p w:rsidR="002719ED" w:rsidRPr="00667F79" w:rsidRDefault="002719ED" w:rsidP="006C7FCA"/>
        </w:tc>
        <w:tc>
          <w:tcPr>
            <w:tcW w:w="2101" w:type="dxa"/>
            <w:tcBorders>
              <w:top w:val="nil"/>
              <w:left w:val="nil"/>
              <w:bottom w:val="nil"/>
              <w:right w:val="nil"/>
            </w:tcBorders>
            <w:shd w:val="clear" w:color="auto" w:fill="auto"/>
          </w:tcPr>
          <w:p w:rsidR="002719ED" w:rsidRPr="00667F79" w:rsidRDefault="002719ED" w:rsidP="006C7FCA"/>
        </w:tc>
        <w:tc>
          <w:tcPr>
            <w:tcW w:w="1643" w:type="dxa"/>
            <w:tcBorders>
              <w:top w:val="nil"/>
              <w:left w:val="nil"/>
              <w:bottom w:val="nil"/>
              <w:right w:val="nil"/>
            </w:tcBorders>
            <w:shd w:val="clear" w:color="auto" w:fill="auto"/>
          </w:tcPr>
          <w:p w:rsidR="002719ED" w:rsidRPr="00667F79" w:rsidRDefault="002719ED" w:rsidP="006C7FCA"/>
        </w:tc>
        <w:tc>
          <w:tcPr>
            <w:tcW w:w="1030" w:type="dxa"/>
            <w:tcBorders>
              <w:top w:val="nil"/>
              <w:left w:val="nil"/>
              <w:bottom w:val="nil"/>
              <w:right w:val="nil"/>
            </w:tcBorders>
            <w:shd w:val="clear" w:color="auto" w:fill="auto"/>
          </w:tcPr>
          <w:p w:rsidR="002719ED" w:rsidRPr="00667F79" w:rsidRDefault="002719ED" w:rsidP="006C7FCA"/>
        </w:tc>
        <w:tc>
          <w:tcPr>
            <w:tcW w:w="1096" w:type="dxa"/>
            <w:tcBorders>
              <w:top w:val="nil"/>
              <w:left w:val="nil"/>
              <w:bottom w:val="nil"/>
              <w:right w:val="nil"/>
            </w:tcBorders>
            <w:shd w:val="clear" w:color="auto" w:fill="auto"/>
          </w:tcPr>
          <w:p w:rsidR="002719ED" w:rsidRDefault="002719ED" w:rsidP="006C7FCA">
            <w:pPr>
              <w:rPr>
                <w:bCs/>
              </w:rPr>
            </w:pPr>
          </w:p>
        </w:tc>
        <w:tc>
          <w:tcPr>
            <w:tcW w:w="1392" w:type="dxa"/>
            <w:tcBorders>
              <w:top w:val="nil"/>
              <w:left w:val="nil"/>
              <w:bottom w:val="nil"/>
              <w:right w:val="nil"/>
            </w:tcBorders>
            <w:shd w:val="clear" w:color="auto" w:fill="auto"/>
          </w:tcPr>
          <w:p w:rsidR="002719ED" w:rsidRPr="00667F79" w:rsidRDefault="002719ED" w:rsidP="006C7FCA"/>
        </w:tc>
      </w:tr>
      <w:tr w:rsidR="002719ED" w:rsidRPr="00667F79" w:rsidTr="006C7FCA">
        <w:trPr>
          <w:trHeight w:val="247"/>
          <w:tblHeader/>
        </w:trPr>
        <w:tc>
          <w:tcPr>
            <w:tcW w:w="660" w:type="dxa"/>
            <w:tcBorders>
              <w:top w:val="nil"/>
              <w:left w:val="nil"/>
              <w:bottom w:val="nil"/>
              <w:right w:val="nil"/>
            </w:tcBorders>
            <w:shd w:val="clear" w:color="auto" w:fill="auto"/>
          </w:tcPr>
          <w:p w:rsidR="002719ED" w:rsidRPr="00667F79" w:rsidRDefault="002719ED" w:rsidP="006C7FCA"/>
        </w:tc>
        <w:tc>
          <w:tcPr>
            <w:tcW w:w="4541" w:type="dxa"/>
            <w:tcBorders>
              <w:top w:val="nil"/>
              <w:left w:val="nil"/>
              <w:bottom w:val="nil"/>
              <w:right w:val="nil"/>
            </w:tcBorders>
            <w:shd w:val="clear" w:color="auto" w:fill="auto"/>
          </w:tcPr>
          <w:p w:rsidR="002719ED" w:rsidRPr="00667F79" w:rsidRDefault="002719ED" w:rsidP="006C7FCA"/>
        </w:tc>
        <w:tc>
          <w:tcPr>
            <w:tcW w:w="2279" w:type="dxa"/>
            <w:tcBorders>
              <w:top w:val="nil"/>
              <w:left w:val="nil"/>
              <w:bottom w:val="nil"/>
              <w:right w:val="nil"/>
            </w:tcBorders>
            <w:shd w:val="clear" w:color="auto" w:fill="auto"/>
          </w:tcPr>
          <w:p w:rsidR="002719ED" w:rsidRPr="00667F79" w:rsidRDefault="002719ED" w:rsidP="006C7FCA"/>
        </w:tc>
        <w:tc>
          <w:tcPr>
            <w:tcW w:w="2101" w:type="dxa"/>
            <w:tcBorders>
              <w:top w:val="nil"/>
              <w:left w:val="nil"/>
              <w:bottom w:val="nil"/>
              <w:right w:val="nil"/>
            </w:tcBorders>
            <w:shd w:val="clear" w:color="auto" w:fill="auto"/>
          </w:tcPr>
          <w:p w:rsidR="002719ED" w:rsidRPr="00667F79" w:rsidRDefault="002719ED" w:rsidP="006C7FCA"/>
        </w:tc>
        <w:tc>
          <w:tcPr>
            <w:tcW w:w="1643" w:type="dxa"/>
            <w:tcBorders>
              <w:top w:val="nil"/>
              <w:left w:val="nil"/>
              <w:bottom w:val="nil"/>
              <w:right w:val="nil"/>
            </w:tcBorders>
            <w:shd w:val="clear" w:color="auto" w:fill="auto"/>
          </w:tcPr>
          <w:p w:rsidR="002719ED" w:rsidRPr="00667F79" w:rsidRDefault="002719ED" w:rsidP="006C7FCA"/>
        </w:tc>
        <w:tc>
          <w:tcPr>
            <w:tcW w:w="1030" w:type="dxa"/>
            <w:tcBorders>
              <w:top w:val="nil"/>
              <w:left w:val="nil"/>
              <w:bottom w:val="nil"/>
              <w:right w:val="nil"/>
            </w:tcBorders>
            <w:shd w:val="clear" w:color="auto" w:fill="auto"/>
          </w:tcPr>
          <w:p w:rsidR="002719ED" w:rsidRPr="00667F79" w:rsidRDefault="002719ED" w:rsidP="006C7FCA"/>
        </w:tc>
        <w:tc>
          <w:tcPr>
            <w:tcW w:w="1096" w:type="dxa"/>
            <w:tcBorders>
              <w:top w:val="nil"/>
              <w:left w:val="nil"/>
              <w:bottom w:val="nil"/>
              <w:right w:val="nil"/>
            </w:tcBorders>
            <w:shd w:val="clear" w:color="auto" w:fill="auto"/>
          </w:tcPr>
          <w:p w:rsidR="002719ED" w:rsidRDefault="002719ED" w:rsidP="006C7FCA">
            <w:pPr>
              <w:rPr>
                <w:bCs/>
              </w:rPr>
            </w:pPr>
          </w:p>
        </w:tc>
        <w:tc>
          <w:tcPr>
            <w:tcW w:w="1392" w:type="dxa"/>
            <w:tcBorders>
              <w:top w:val="nil"/>
              <w:left w:val="nil"/>
              <w:bottom w:val="nil"/>
              <w:right w:val="nil"/>
            </w:tcBorders>
            <w:shd w:val="clear" w:color="auto" w:fill="auto"/>
          </w:tcPr>
          <w:p w:rsidR="002719ED" w:rsidRPr="00667F79" w:rsidRDefault="002719ED" w:rsidP="006C7FCA"/>
        </w:tc>
      </w:tr>
      <w:tr w:rsidR="002719ED" w:rsidRPr="00667F79" w:rsidTr="006C7FCA">
        <w:trPr>
          <w:trHeight w:val="247"/>
          <w:tblHeader/>
        </w:trPr>
        <w:tc>
          <w:tcPr>
            <w:tcW w:w="660" w:type="dxa"/>
            <w:tcBorders>
              <w:top w:val="nil"/>
              <w:left w:val="nil"/>
              <w:bottom w:val="nil"/>
              <w:right w:val="nil"/>
            </w:tcBorders>
            <w:shd w:val="clear" w:color="auto" w:fill="auto"/>
          </w:tcPr>
          <w:p w:rsidR="002719ED" w:rsidRPr="00667F79" w:rsidRDefault="002719ED" w:rsidP="006C7FCA"/>
        </w:tc>
        <w:tc>
          <w:tcPr>
            <w:tcW w:w="4541" w:type="dxa"/>
            <w:tcBorders>
              <w:top w:val="nil"/>
              <w:left w:val="nil"/>
              <w:bottom w:val="nil"/>
              <w:right w:val="nil"/>
            </w:tcBorders>
            <w:shd w:val="clear" w:color="auto" w:fill="auto"/>
          </w:tcPr>
          <w:p w:rsidR="002719ED" w:rsidRPr="00667F79" w:rsidRDefault="002719ED" w:rsidP="006C7FCA"/>
        </w:tc>
        <w:tc>
          <w:tcPr>
            <w:tcW w:w="2279" w:type="dxa"/>
            <w:tcBorders>
              <w:top w:val="nil"/>
              <w:left w:val="nil"/>
              <w:bottom w:val="nil"/>
              <w:right w:val="nil"/>
            </w:tcBorders>
            <w:shd w:val="clear" w:color="auto" w:fill="auto"/>
          </w:tcPr>
          <w:p w:rsidR="002719ED" w:rsidRPr="00667F79" w:rsidRDefault="002719ED" w:rsidP="006C7FCA"/>
        </w:tc>
        <w:tc>
          <w:tcPr>
            <w:tcW w:w="2101" w:type="dxa"/>
            <w:tcBorders>
              <w:top w:val="nil"/>
              <w:left w:val="nil"/>
              <w:bottom w:val="nil"/>
              <w:right w:val="nil"/>
            </w:tcBorders>
            <w:shd w:val="clear" w:color="auto" w:fill="auto"/>
          </w:tcPr>
          <w:p w:rsidR="002719ED" w:rsidRPr="00667F79" w:rsidRDefault="002719ED" w:rsidP="006C7FCA"/>
        </w:tc>
        <w:tc>
          <w:tcPr>
            <w:tcW w:w="1643" w:type="dxa"/>
            <w:tcBorders>
              <w:top w:val="nil"/>
              <w:left w:val="nil"/>
              <w:bottom w:val="nil"/>
              <w:right w:val="nil"/>
            </w:tcBorders>
            <w:shd w:val="clear" w:color="auto" w:fill="auto"/>
          </w:tcPr>
          <w:p w:rsidR="002719ED" w:rsidRPr="00667F79" w:rsidRDefault="002719ED" w:rsidP="006C7FCA"/>
        </w:tc>
        <w:tc>
          <w:tcPr>
            <w:tcW w:w="1030" w:type="dxa"/>
            <w:tcBorders>
              <w:top w:val="nil"/>
              <w:left w:val="nil"/>
              <w:bottom w:val="nil"/>
              <w:right w:val="nil"/>
            </w:tcBorders>
            <w:shd w:val="clear" w:color="auto" w:fill="auto"/>
          </w:tcPr>
          <w:p w:rsidR="002719ED" w:rsidRPr="00667F79" w:rsidRDefault="002719ED" w:rsidP="006C7FCA"/>
        </w:tc>
        <w:tc>
          <w:tcPr>
            <w:tcW w:w="1096" w:type="dxa"/>
            <w:tcBorders>
              <w:top w:val="nil"/>
              <w:left w:val="nil"/>
              <w:bottom w:val="nil"/>
              <w:right w:val="nil"/>
            </w:tcBorders>
            <w:shd w:val="clear" w:color="auto" w:fill="auto"/>
          </w:tcPr>
          <w:p w:rsidR="002719ED" w:rsidRDefault="002719ED" w:rsidP="006C7FCA">
            <w:pPr>
              <w:rPr>
                <w:bCs/>
              </w:rPr>
            </w:pPr>
          </w:p>
        </w:tc>
        <w:tc>
          <w:tcPr>
            <w:tcW w:w="1392" w:type="dxa"/>
            <w:tcBorders>
              <w:top w:val="nil"/>
              <w:left w:val="nil"/>
              <w:bottom w:val="nil"/>
              <w:right w:val="nil"/>
            </w:tcBorders>
            <w:shd w:val="clear" w:color="auto" w:fill="auto"/>
          </w:tcPr>
          <w:p w:rsidR="002719ED" w:rsidRPr="00667F79" w:rsidRDefault="002719ED" w:rsidP="006C7FCA"/>
        </w:tc>
      </w:tr>
      <w:tr w:rsidR="002719ED" w:rsidRPr="00667F79" w:rsidTr="006C7FCA">
        <w:trPr>
          <w:trHeight w:val="247"/>
          <w:tblHeader/>
        </w:trPr>
        <w:tc>
          <w:tcPr>
            <w:tcW w:w="660" w:type="dxa"/>
            <w:tcBorders>
              <w:top w:val="nil"/>
              <w:left w:val="nil"/>
              <w:bottom w:val="nil"/>
              <w:right w:val="nil"/>
            </w:tcBorders>
            <w:shd w:val="clear" w:color="auto" w:fill="auto"/>
          </w:tcPr>
          <w:p w:rsidR="002719ED" w:rsidRPr="00667F79" w:rsidRDefault="002719ED" w:rsidP="006C7FCA"/>
        </w:tc>
        <w:tc>
          <w:tcPr>
            <w:tcW w:w="4541" w:type="dxa"/>
            <w:tcBorders>
              <w:top w:val="nil"/>
              <w:left w:val="nil"/>
              <w:bottom w:val="nil"/>
              <w:right w:val="nil"/>
            </w:tcBorders>
            <w:shd w:val="clear" w:color="auto" w:fill="auto"/>
          </w:tcPr>
          <w:p w:rsidR="002719ED" w:rsidRPr="00667F79" w:rsidRDefault="002719ED" w:rsidP="006C7FCA"/>
        </w:tc>
        <w:tc>
          <w:tcPr>
            <w:tcW w:w="2279" w:type="dxa"/>
            <w:tcBorders>
              <w:top w:val="nil"/>
              <w:left w:val="nil"/>
              <w:bottom w:val="nil"/>
              <w:right w:val="nil"/>
            </w:tcBorders>
            <w:shd w:val="clear" w:color="auto" w:fill="auto"/>
          </w:tcPr>
          <w:p w:rsidR="002719ED" w:rsidRPr="00667F79" w:rsidRDefault="002719ED" w:rsidP="006C7FCA"/>
        </w:tc>
        <w:tc>
          <w:tcPr>
            <w:tcW w:w="2101" w:type="dxa"/>
            <w:tcBorders>
              <w:top w:val="nil"/>
              <w:left w:val="nil"/>
              <w:bottom w:val="nil"/>
              <w:right w:val="nil"/>
            </w:tcBorders>
            <w:shd w:val="clear" w:color="auto" w:fill="auto"/>
          </w:tcPr>
          <w:p w:rsidR="002719ED" w:rsidRPr="00667F79" w:rsidRDefault="002719ED" w:rsidP="006C7FCA"/>
        </w:tc>
        <w:tc>
          <w:tcPr>
            <w:tcW w:w="1643" w:type="dxa"/>
            <w:tcBorders>
              <w:top w:val="nil"/>
              <w:left w:val="nil"/>
              <w:bottom w:val="nil"/>
              <w:right w:val="nil"/>
            </w:tcBorders>
            <w:shd w:val="clear" w:color="auto" w:fill="auto"/>
          </w:tcPr>
          <w:p w:rsidR="002719ED" w:rsidRPr="00667F79" w:rsidRDefault="002719ED" w:rsidP="006C7FCA"/>
        </w:tc>
        <w:tc>
          <w:tcPr>
            <w:tcW w:w="1030" w:type="dxa"/>
            <w:tcBorders>
              <w:top w:val="nil"/>
              <w:left w:val="nil"/>
              <w:bottom w:val="nil"/>
              <w:right w:val="nil"/>
            </w:tcBorders>
            <w:shd w:val="clear" w:color="auto" w:fill="auto"/>
          </w:tcPr>
          <w:p w:rsidR="002719ED" w:rsidRPr="00667F79" w:rsidRDefault="002719ED" w:rsidP="006C7FCA"/>
        </w:tc>
        <w:tc>
          <w:tcPr>
            <w:tcW w:w="1096" w:type="dxa"/>
            <w:tcBorders>
              <w:top w:val="nil"/>
              <w:left w:val="nil"/>
              <w:bottom w:val="nil"/>
              <w:right w:val="nil"/>
            </w:tcBorders>
            <w:shd w:val="clear" w:color="auto" w:fill="auto"/>
          </w:tcPr>
          <w:p w:rsidR="002719ED" w:rsidRDefault="002719ED" w:rsidP="006C7FCA">
            <w:pPr>
              <w:rPr>
                <w:bCs/>
              </w:rPr>
            </w:pPr>
          </w:p>
        </w:tc>
        <w:tc>
          <w:tcPr>
            <w:tcW w:w="1392" w:type="dxa"/>
            <w:tcBorders>
              <w:top w:val="nil"/>
              <w:left w:val="nil"/>
              <w:bottom w:val="nil"/>
              <w:right w:val="nil"/>
            </w:tcBorders>
            <w:shd w:val="clear" w:color="auto" w:fill="auto"/>
          </w:tcPr>
          <w:p w:rsidR="002719ED" w:rsidRPr="00667F79" w:rsidRDefault="002719ED" w:rsidP="006C7FCA"/>
        </w:tc>
      </w:tr>
      <w:tr w:rsidR="002719ED" w:rsidRPr="00667F79" w:rsidTr="006C7FCA">
        <w:trPr>
          <w:trHeight w:val="247"/>
          <w:tblHeader/>
        </w:trPr>
        <w:tc>
          <w:tcPr>
            <w:tcW w:w="660" w:type="dxa"/>
            <w:tcBorders>
              <w:top w:val="nil"/>
              <w:left w:val="nil"/>
              <w:bottom w:val="nil"/>
              <w:right w:val="nil"/>
            </w:tcBorders>
            <w:shd w:val="clear" w:color="auto" w:fill="auto"/>
          </w:tcPr>
          <w:p w:rsidR="002719ED" w:rsidRPr="00667F79" w:rsidRDefault="002719ED" w:rsidP="006C7FCA"/>
        </w:tc>
        <w:tc>
          <w:tcPr>
            <w:tcW w:w="4541" w:type="dxa"/>
            <w:tcBorders>
              <w:top w:val="nil"/>
              <w:left w:val="nil"/>
              <w:bottom w:val="nil"/>
              <w:right w:val="nil"/>
            </w:tcBorders>
            <w:shd w:val="clear" w:color="auto" w:fill="auto"/>
          </w:tcPr>
          <w:p w:rsidR="002719ED" w:rsidRPr="00667F79" w:rsidRDefault="002719ED" w:rsidP="006C7FCA"/>
        </w:tc>
        <w:tc>
          <w:tcPr>
            <w:tcW w:w="2279" w:type="dxa"/>
            <w:tcBorders>
              <w:top w:val="nil"/>
              <w:left w:val="nil"/>
              <w:bottom w:val="nil"/>
              <w:right w:val="nil"/>
            </w:tcBorders>
            <w:shd w:val="clear" w:color="auto" w:fill="auto"/>
          </w:tcPr>
          <w:p w:rsidR="002719ED" w:rsidRPr="00667F79" w:rsidRDefault="002719ED" w:rsidP="006C7FCA"/>
        </w:tc>
        <w:tc>
          <w:tcPr>
            <w:tcW w:w="2101" w:type="dxa"/>
            <w:tcBorders>
              <w:top w:val="nil"/>
              <w:left w:val="nil"/>
              <w:bottom w:val="nil"/>
              <w:right w:val="nil"/>
            </w:tcBorders>
            <w:shd w:val="clear" w:color="auto" w:fill="auto"/>
          </w:tcPr>
          <w:p w:rsidR="002719ED" w:rsidRPr="00667F79" w:rsidRDefault="002719ED" w:rsidP="006C7FCA"/>
        </w:tc>
        <w:tc>
          <w:tcPr>
            <w:tcW w:w="1643" w:type="dxa"/>
            <w:tcBorders>
              <w:top w:val="nil"/>
              <w:left w:val="nil"/>
              <w:bottom w:val="nil"/>
              <w:right w:val="nil"/>
            </w:tcBorders>
            <w:shd w:val="clear" w:color="auto" w:fill="auto"/>
          </w:tcPr>
          <w:p w:rsidR="002719ED" w:rsidRPr="00667F79" w:rsidRDefault="002719ED" w:rsidP="006C7FCA"/>
        </w:tc>
        <w:tc>
          <w:tcPr>
            <w:tcW w:w="1030" w:type="dxa"/>
            <w:tcBorders>
              <w:top w:val="nil"/>
              <w:left w:val="nil"/>
              <w:bottom w:val="nil"/>
              <w:right w:val="nil"/>
            </w:tcBorders>
            <w:shd w:val="clear" w:color="auto" w:fill="auto"/>
          </w:tcPr>
          <w:p w:rsidR="002719ED" w:rsidRPr="00667F79" w:rsidRDefault="002719ED" w:rsidP="006C7FCA"/>
        </w:tc>
        <w:tc>
          <w:tcPr>
            <w:tcW w:w="1096" w:type="dxa"/>
            <w:tcBorders>
              <w:top w:val="nil"/>
              <w:left w:val="nil"/>
              <w:bottom w:val="nil"/>
              <w:right w:val="nil"/>
            </w:tcBorders>
            <w:shd w:val="clear" w:color="auto" w:fill="auto"/>
          </w:tcPr>
          <w:p w:rsidR="002719ED" w:rsidRDefault="002719ED" w:rsidP="006C7FCA">
            <w:pPr>
              <w:rPr>
                <w:bCs/>
              </w:rPr>
            </w:pPr>
          </w:p>
        </w:tc>
        <w:tc>
          <w:tcPr>
            <w:tcW w:w="1392" w:type="dxa"/>
            <w:tcBorders>
              <w:top w:val="nil"/>
              <w:left w:val="nil"/>
              <w:bottom w:val="nil"/>
              <w:right w:val="nil"/>
            </w:tcBorders>
            <w:shd w:val="clear" w:color="auto" w:fill="auto"/>
          </w:tcPr>
          <w:p w:rsidR="002719ED" w:rsidRPr="00667F79" w:rsidRDefault="002719ED" w:rsidP="006C7FCA"/>
        </w:tc>
      </w:tr>
      <w:tr w:rsidR="002719ED" w:rsidRPr="00667F79" w:rsidTr="006C7FCA">
        <w:trPr>
          <w:trHeight w:val="247"/>
          <w:tblHeader/>
        </w:trPr>
        <w:tc>
          <w:tcPr>
            <w:tcW w:w="660" w:type="dxa"/>
            <w:tcBorders>
              <w:top w:val="nil"/>
              <w:left w:val="nil"/>
              <w:bottom w:val="single" w:sz="4" w:space="0" w:color="auto"/>
              <w:right w:val="nil"/>
            </w:tcBorders>
            <w:shd w:val="clear" w:color="auto" w:fill="auto"/>
          </w:tcPr>
          <w:p w:rsidR="002719ED" w:rsidRPr="00667F79" w:rsidRDefault="002719ED" w:rsidP="006C7FCA"/>
        </w:tc>
        <w:tc>
          <w:tcPr>
            <w:tcW w:w="4541" w:type="dxa"/>
            <w:tcBorders>
              <w:top w:val="nil"/>
              <w:left w:val="nil"/>
              <w:bottom w:val="single" w:sz="4" w:space="0" w:color="auto"/>
              <w:right w:val="nil"/>
            </w:tcBorders>
            <w:shd w:val="clear" w:color="auto" w:fill="auto"/>
          </w:tcPr>
          <w:p w:rsidR="002719ED" w:rsidRPr="00667F79" w:rsidRDefault="006C7FCA" w:rsidP="006C7FCA">
            <w:r>
              <w:t xml:space="preserve">Продолжение таблицы </w:t>
            </w:r>
            <w:r w:rsidR="002719ED" w:rsidRPr="001D6B2D">
              <w:t>10.7</w:t>
            </w:r>
          </w:p>
        </w:tc>
        <w:tc>
          <w:tcPr>
            <w:tcW w:w="2279" w:type="dxa"/>
            <w:tcBorders>
              <w:top w:val="nil"/>
              <w:left w:val="nil"/>
              <w:bottom w:val="single" w:sz="4" w:space="0" w:color="auto"/>
              <w:right w:val="nil"/>
            </w:tcBorders>
            <w:shd w:val="clear" w:color="auto" w:fill="auto"/>
          </w:tcPr>
          <w:p w:rsidR="002719ED" w:rsidRPr="00667F79" w:rsidRDefault="002719ED" w:rsidP="006C7FCA"/>
        </w:tc>
        <w:tc>
          <w:tcPr>
            <w:tcW w:w="2101" w:type="dxa"/>
            <w:tcBorders>
              <w:top w:val="nil"/>
              <w:left w:val="nil"/>
              <w:bottom w:val="single" w:sz="4" w:space="0" w:color="auto"/>
              <w:right w:val="nil"/>
            </w:tcBorders>
            <w:shd w:val="clear" w:color="auto" w:fill="auto"/>
          </w:tcPr>
          <w:p w:rsidR="002719ED" w:rsidRPr="00667F79" w:rsidRDefault="002719ED" w:rsidP="006C7FCA"/>
        </w:tc>
        <w:tc>
          <w:tcPr>
            <w:tcW w:w="1643" w:type="dxa"/>
            <w:tcBorders>
              <w:top w:val="nil"/>
              <w:left w:val="nil"/>
              <w:bottom w:val="single" w:sz="4" w:space="0" w:color="auto"/>
              <w:right w:val="nil"/>
            </w:tcBorders>
            <w:shd w:val="clear" w:color="auto" w:fill="auto"/>
          </w:tcPr>
          <w:p w:rsidR="002719ED" w:rsidRPr="00667F79" w:rsidRDefault="002719ED" w:rsidP="006C7FCA"/>
        </w:tc>
        <w:tc>
          <w:tcPr>
            <w:tcW w:w="1030" w:type="dxa"/>
            <w:tcBorders>
              <w:top w:val="nil"/>
              <w:left w:val="nil"/>
              <w:bottom w:val="single" w:sz="4" w:space="0" w:color="auto"/>
              <w:right w:val="nil"/>
            </w:tcBorders>
            <w:shd w:val="clear" w:color="auto" w:fill="auto"/>
          </w:tcPr>
          <w:p w:rsidR="002719ED" w:rsidRPr="00667F79" w:rsidRDefault="002719ED" w:rsidP="006C7FCA"/>
        </w:tc>
        <w:tc>
          <w:tcPr>
            <w:tcW w:w="1096" w:type="dxa"/>
            <w:tcBorders>
              <w:top w:val="nil"/>
              <w:left w:val="nil"/>
              <w:bottom w:val="single" w:sz="4" w:space="0" w:color="auto"/>
              <w:right w:val="nil"/>
            </w:tcBorders>
            <w:shd w:val="clear" w:color="auto" w:fill="auto"/>
          </w:tcPr>
          <w:p w:rsidR="002719ED" w:rsidRDefault="002719ED" w:rsidP="006C7FCA">
            <w:pPr>
              <w:rPr>
                <w:bCs/>
              </w:rPr>
            </w:pPr>
          </w:p>
        </w:tc>
        <w:tc>
          <w:tcPr>
            <w:tcW w:w="1392" w:type="dxa"/>
            <w:tcBorders>
              <w:top w:val="nil"/>
              <w:left w:val="nil"/>
              <w:bottom w:val="single" w:sz="4" w:space="0" w:color="auto"/>
              <w:right w:val="nil"/>
            </w:tcBorders>
            <w:shd w:val="clear" w:color="auto" w:fill="auto"/>
          </w:tcPr>
          <w:p w:rsidR="002719ED" w:rsidRPr="00667F79" w:rsidRDefault="002719ED" w:rsidP="006C7FCA"/>
        </w:tc>
      </w:tr>
      <w:tr w:rsidR="002719ED" w:rsidRPr="00667F79" w:rsidTr="006C7FCA">
        <w:trPr>
          <w:trHeight w:val="247"/>
          <w:tblHeader/>
        </w:trPr>
        <w:tc>
          <w:tcPr>
            <w:tcW w:w="660" w:type="dxa"/>
            <w:tcBorders>
              <w:top w:val="single" w:sz="4" w:space="0" w:color="auto"/>
            </w:tcBorders>
            <w:shd w:val="clear" w:color="auto" w:fill="auto"/>
          </w:tcPr>
          <w:p w:rsidR="002719ED" w:rsidRPr="003F39B4" w:rsidRDefault="002719ED" w:rsidP="006C7FCA">
            <w:pPr>
              <w:jc w:val="center"/>
            </w:pPr>
            <w:r w:rsidRPr="003F39B4">
              <w:t>1</w:t>
            </w:r>
          </w:p>
        </w:tc>
        <w:tc>
          <w:tcPr>
            <w:tcW w:w="4541" w:type="dxa"/>
            <w:tcBorders>
              <w:top w:val="single" w:sz="4" w:space="0" w:color="auto"/>
            </w:tcBorders>
            <w:shd w:val="clear" w:color="auto" w:fill="auto"/>
          </w:tcPr>
          <w:p w:rsidR="002719ED" w:rsidRPr="003F39B4" w:rsidRDefault="002719ED" w:rsidP="006C7FCA">
            <w:pPr>
              <w:jc w:val="center"/>
            </w:pPr>
            <w:r w:rsidRPr="003F39B4">
              <w:t>2</w:t>
            </w:r>
          </w:p>
        </w:tc>
        <w:tc>
          <w:tcPr>
            <w:tcW w:w="2279" w:type="dxa"/>
            <w:tcBorders>
              <w:top w:val="single" w:sz="4" w:space="0" w:color="auto"/>
            </w:tcBorders>
            <w:shd w:val="clear" w:color="auto" w:fill="auto"/>
          </w:tcPr>
          <w:p w:rsidR="002719ED" w:rsidRPr="003F39B4" w:rsidRDefault="002719ED" w:rsidP="006C7FCA">
            <w:pPr>
              <w:jc w:val="center"/>
            </w:pPr>
            <w:r w:rsidRPr="003F39B4">
              <w:t>3</w:t>
            </w:r>
          </w:p>
        </w:tc>
        <w:tc>
          <w:tcPr>
            <w:tcW w:w="2101" w:type="dxa"/>
            <w:tcBorders>
              <w:top w:val="single" w:sz="4" w:space="0" w:color="auto"/>
            </w:tcBorders>
            <w:shd w:val="clear" w:color="auto" w:fill="auto"/>
          </w:tcPr>
          <w:p w:rsidR="002719ED" w:rsidRPr="003F39B4" w:rsidRDefault="002719ED" w:rsidP="006C7FCA">
            <w:pPr>
              <w:jc w:val="center"/>
            </w:pPr>
            <w:r w:rsidRPr="003F39B4">
              <w:t>4</w:t>
            </w:r>
          </w:p>
        </w:tc>
        <w:tc>
          <w:tcPr>
            <w:tcW w:w="1643" w:type="dxa"/>
            <w:tcBorders>
              <w:top w:val="single" w:sz="4" w:space="0" w:color="auto"/>
            </w:tcBorders>
            <w:shd w:val="clear" w:color="auto" w:fill="auto"/>
          </w:tcPr>
          <w:p w:rsidR="002719ED" w:rsidRPr="003F39B4" w:rsidRDefault="002719ED" w:rsidP="006C7FCA">
            <w:pPr>
              <w:jc w:val="center"/>
            </w:pPr>
            <w:r w:rsidRPr="003F39B4">
              <w:t>5</w:t>
            </w:r>
          </w:p>
        </w:tc>
        <w:tc>
          <w:tcPr>
            <w:tcW w:w="1030" w:type="dxa"/>
            <w:tcBorders>
              <w:top w:val="single" w:sz="4" w:space="0" w:color="auto"/>
            </w:tcBorders>
            <w:shd w:val="clear" w:color="auto" w:fill="auto"/>
          </w:tcPr>
          <w:p w:rsidR="002719ED" w:rsidRPr="003F39B4" w:rsidRDefault="002719ED" w:rsidP="006C7FCA">
            <w:pPr>
              <w:jc w:val="center"/>
            </w:pPr>
            <w:r w:rsidRPr="003F39B4">
              <w:t>6</w:t>
            </w:r>
          </w:p>
        </w:tc>
        <w:tc>
          <w:tcPr>
            <w:tcW w:w="1096" w:type="dxa"/>
            <w:tcBorders>
              <w:top w:val="single" w:sz="4" w:space="0" w:color="auto"/>
            </w:tcBorders>
            <w:shd w:val="clear" w:color="auto" w:fill="auto"/>
          </w:tcPr>
          <w:p w:rsidR="002719ED" w:rsidRPr="003F39B4" w:rsidRDefault="002719ED" w:rsidP="006C7FCA">
            <w:pPr>
              <w:jc w:val="center"/>
            </w:pPr>
            <w:r w:rsidRPr="003F39B4">
              <w:t>7</w:t>
            </w:r>
          </w:p>
        </w:tc>
        <w:tc>
          <w:tcPr>
            <w:tcW w:w="1392" w:type="dxa"/>
            <w:tcBorders>
              <w:top w:val="single" w:sz="4" w:space="0" w:color="auto"/>
            </w:tcBorders>
            <w:shd w:val="clear" w:color="auto" w:fill="auto"/>
          </w:tcPr>
          <w:p w:rsidR="002719ED" w:rsidRDefault="002719ED" w:rsidP="006C7FCA">
            <w:pPr>
              <w:jc w:val="center"/>
            </w:pPr>
            <w:r w:rsidRPr="003F39B4">
              <w:t>8</w:t>
            </w:r>
          </w:p>
        </w:tc>
      </w:tr>
      <w:tr w:rsidR="002719ED" w:rsidRPr="00667F79" w:rsidTr="006C7FCA">
        <w:trPr>
          <w:trHeight w:val="247"/>
          <w:tblHeader/>
        </w:trPr>
        <w:tc>
          <w:tcPr>
            <w:tcW w:w="660" w:type="dxa"/>
            <w:tcBorders>
              <w:top w:val="single" w:sz="4" w:space="0" w:color="auto"/>
            </w:tcBorders>
            <w:shd w:val="clear" w:color="auto" w:fill="auto"/>
          </w:tcPr>
          <w:p w:rsidR="002719ED" w:rsidRPr="00667F79" w:rsidRDefault="002719ED" w:rsidP="006C7FCA">
            <w:r w:rsidRPr="00667F79">
              <w:t>4.1.2.</w:t>
            </w:r>
          </w:p>
        </w:tc>
        <w:tc>
          <w:tcPr>
            <w:tcW w:w="4541" w:type="dxa"/>
            <w:tcBorders>
              <w:top w:val="single" w:sz="4" w:space="0" w:color="auto"/>
            </w:tcBorders>
            <w:shd w:val="clear" w:color="auto" w:fill="auto"/>
          </w:tcPr>
          <w:p w:rsidR="002719ED" w:rsidRPr="00667F79" w:rsidRDefault="002719ED" w:rsidP="006C7FCA">
            <w:r w:rsidRPr="00667F79">
              <w:t>Развитие института волонтёрства, поддержка общественных инициатив в решении проблем заказника, создание групп, клубов, центров при ГПУ в целях учёта интересов и обеспечения тесной связи с местным населением</w:t>
            </w:r>
          </w:p>
        </w:tc>
        <w:tc>
          <w:tcPr>
            <w:tcW w:w="2279" w:type="dxa"/>
            <w:tcBorders>
              <w:top w:val="single" w:sz="4" w:space="0" w:color="auto"/>
            </w:tcBorders>
            <w:shd w:val="clear" w:color="auto" w:fill="auto"/>
          </w:tcPr>
          <w:p w:rsidR="002719ED" w:rsidRPr="00667F79" w:rsidRDefault="002719ED" w:rsidP="006C7FCA">
            <w:r w:rsidRPr="00667F79">
              <w:t>Повысить информированность местного населения о значимости природоохранных мероприятий и ценности природного капитала заказника</w:t>
            </w:r>
          </w:p>
        </w:tc>
        <w:tc>
          <w:tcPr>
            <w:tcW w:w="2101" w:type="dxa"/>
            <w:tcBorders>
              <w:top w:val="single" w:sz="4" w:space="0" w:color="auto"/>
            </w:tcBorders>
            <w:shd w:val="clear" w:color="auto" w:fill="auto"/>
          </w:tcPr>
          <w:p w:rsidR="002719ED" w:rsidRPr="00667F79" w:rsidRDefault="002719ED" w:rsidP="006C7FCA">
            <w:r w:rsidRPr="00667F79">
              <w:t>Вовлечение общественности в деятельность по обеспечению функционирования и развития системы ООПТ (создание движения хранителей заказника)</w:t>
            </w:r>
          </w:p>
        </w:tc>
        <w:tc>
          <w:tcPr>
            <w:tcW w:w="1643" w:type="dxa"/>
            <w:tcBorders>
              <w:top w:val="single" w:sz="4" w:space="0" w:color="auto"/>
            </w:tcBorders>
            <w:shd w:val="clear" w:color="auto" w:fill="auto"/>
          </w:tcPr>
          <w:p w:rsidR="002719ED" w:rsidRPr="00667F79" w:rsidRDefault="002719ED" w:rsidP="006C7FCA">
            <w:r w:rsidRPr="00667F79">
              <w:t xml:space="preserve">ГПУ «Озеры», </w:t>
            </w:r>
          </w:p>
          <w:p w:rsidR="002719ED" w:rsidRPr="00667F79" w:rsidRDefault="002719ED" w:rsidP="006C7FCA">
            <w:r w:rsidRPr="00667F79">
              <w:t>Гродненский РИК,</w:t>
            </w:r>
          </w:p>
          <w:p w:rsidR="002719ED" w:rsidRPr="00667F79" w:rsidRDefault="002719ED" w:rsidP="006C7FCA">
            <w:r w:rsidRPr="00667F79">
              <w:t>Сопоцкинский сельсовет, учреждения высшего и среднего образования</w:t>
            </w:r>
          </w:p>
        </w:tc>
        <w:tc>
          <w:tcPr>
            <w:tcW w:w="1030" w:type="dxa"/>
            <w:tcBorders>
              <w:top w:val="single" w:sz="4" w:space="0" w:color="auto"/>
            </w:tcBorders>
            <w:shd w:val="clear" w:color="auto" w:fill="auto"/>
          </w:tcPr>
          <w:p w:rsidR="002719ED" w:rsidRPr="00667F79" w:rsidRDefault="002719ED" w:rsidP="006C7FCA">
            <w:r w:rsidRPr="00667F79">
              <w:t>2026–2030</w:t>
            </w:r>
          </w:p>
        </w:tc>
        <w:tc>
          <w:tcPr>
            <w:tcW w:w="1096" w:type="dxa"/>
            <w:tcBorders>
              <w:top w:val="single" w:sz="4" w:space="0" w:color="auto"/>
            </w:tcBorders>
            <w:shd w:val="clear" w:color="auto" w:fill="auto"/>
          </w:tcPr>
          <w:p w:rsidR="002719ED" w:rsidRPr="00667F79" w:rsidRDefault="002719ED" w:rsidP="006C7FCA">
            <w:r w:rsidRPr="00667F79">
              <w:rPr>
                <w:bCs/>
              </w:rPr>
              <w:t>Фактические суммы затрат  будут </w:t>
            </w:r>
            <w:r w:rsidRPr="00667F79">
              <w:t>определены перед (после) реализацией (ии) мероприятия</w:t>
            </w:r>
          </w:p>
        </w:tc>
        <w:tc>
          <w:tcPr>
            <w:tcW w:w="1392" w:type="dxa"/>
            <w:tcBorders>
              <w:top w:val="single" w:sz="4" w:space="0" w:color="auto"/>
            </w:tcBorders>
            <w:shd w:val="clear" w:color="auto" w:fill="auto"/>
          </w:tcPr>
          <w:p w:rsidR="002719ED" w:rsidRPr="00667F79" w:rsidRDefault="002719ED" w:rsidP="006C7FCA">
            <w:r w:rsidRPr="00950BD1">
              <w:t>Местный бюджет, собственные средства</w:t>
            </w:r>
          </w:p>
        </w:tc>
      </w:tr>
    </w:tbl>
    <w:p w:rsidR="002719ED" w:rsidRPr="00667F79" w:rsidRDefault="002719ED" w:rsidP="002719ED">
      <w:r w:rsidRPr="00667F79">
        <w:br w:type="page"/>
      </w:r>
      <w:r w:rsidRPr="00667F79">
        <w:lastRenderedPageBreak/>
        <w:t>Продолжение таблицы 10.7</w:t>
      </w:r>
    </w:p>
    <w:tbl>
      <w:tblPr>
        <w:tblW w:w="14742" w:type="dxa"/>
        <w:tblInd w:w="-1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660"/>
        <w:gridCol w:w="4541"/>
        <w:gridCol w:w="2279"/>
        <w:gridCol w:w="2101"/>
        <w:gridCol w:w="1643"/>
        <w:gridCol w:w="1030"/>
        <w:gridCol w:w="1096"/>
        <w:gridCol w:w="1392"/>
      </w:tblGrid>
      <w:tr w:rsidR="002719ED" w:rsidRPr="00667F79" w:rsidTr="006C7FCA">
        <w:trPr>
          <w:trHeight w:val="247"/>
          <w:tblHeader/>
        </w:trPr>
        <w:tc>
          <w:tcPr>
            <w:tcW w:w="660" w:type="dxa"/>
            <w:shd w:val="clear" w:color="auto" w:fill="auto"/>
          </w:tcPr>
          <w:p w:rsidR="002719ED" w:rsidRPr="00667F79" w:rsidRDefault="002719ED" w:rsidP="006C7FCA">
            <w:pPr>
              <w:jc w:val="center"/>
            </w:pPr>
            <w:r w:rsidRPr="00667F79">
              <w:t>1</w:t>
            </w:r>
          </w:p>
        </w:tc>
        <w:tc>
          <w:tcPr>
            <w:tcW w:w="4541" w:type="dxa"/>
            <w:shd w:val="clear" w:color="auto" w:fill="auto"/>
          </w:tcPr>
          <w:p w:rsidR="002719ED" w:rsidRPr="00667F79" w:rsidRDefault="002719ED" w:rsidP="006C7FCA">
            <w:pPr>
              <w:jc w:val="center"/>
            </w:pPr>
            <w:r w:rsidRPr="00667F79">
              <w:t>2</w:t>
            </w:r>
          </w:p>
        </w:tc>
        <w:tc>
          <w:tcPr>
            <w:tcW w:w="2279" w:type="dxa"/>
            <w:shd w:val="clear" w:color="auto" w:fill="auto"/>
          </w:tcPr>
          <w:p w:rsidR="002719ED" w:rsidRPr="00667F79" w:rsidRDefault="002719ED" w:rsidP="006C7FCA">
            <w:pPr>
              <w:jc w:val="center"/>
            </w:pPr>
            <w:r w:rsidRPr="00667F79">
              <w:t>3</w:t>
            </w:r>
          </w:p>
        </w:tc>
        <w:tc>
          <w:tcPr>
            <w:tcW w:w="2101" w:type="dxa"/>
            <w:shd w:val="clear" w:color="auto" w:fill="auto"/>
          </w:tcPr>
          <w:p w:rsidR="002719ED" w:rsidRPr="00667F79" w:rsidRDefault="002719ED" w:rsidP="006C7FCA">
            <w:pPr>
              <w:jc w:val="center"/>
            </w:pPr>
            <w:r w:rsidRPr="00667F79">
              <w:t>4</w:t>
            </w:r>
          </w:p>
        </w:tc>
        <w:tc>
          <w:tcPr>
            <w:tcW w:w="1643" w:type="dxa"/>
            <w:shd w:val="clear" w:color="auto" w:fill="auto"/>
          </w:tcPr>
          <w:p w:rsidR="002719ED" w:rsidRPr="00667F79" w:rsidRDefault="002719ED" w:rsidP="006C7FCA">
            <w:pPr>
              <w:jc w:val="center"/>
            </w:pPr>
            <w:r w:rsidRPr="00667F79">
              <w:t>5</w:t>
            </w:r>
          </w:p>
        </w:tc>
        <w:tc>
          <w:tcPr>
            <w:tcW w:w="1030" w:type="dxa"/>
            <w:shd w:val="clear" w:color="auto" w:fill="auto"/>
          </w:tcPr>
          <w:p w:rsidR="002719ED" w:rsidRPr="00667F79" w:rsidRDefault="002719ED" w:rsidP="006C7FCA">
            <w:pPr>
              <w:jc w:val="center"/>
            </w:pPr>
            <w:r w:rsidRPr="00667F79">
              <w:t>6</w:t>
            </w:r>
          </w:p>
        </w:tc>
        <w:tc>
          <w:tcPr>
            <w:tcW w:w="1096" w:type="dxa"/>
            <w:shd w:val="clear" w:color="auto" w:fill="auto"/>
          </w:tcPr>
          <w:p w:rsidR="002719ED" w:rsidRPr="00667F79" w:rsidRDefault="002719ED" w:rsidP="006C7FCA">
            <w:pPr>
              <w:jc w:val="center"/>
            </w:pPr>
            <w:r w:rsidRPr="00667F79">
              <w:t>7</w:t>
            </w:r>
          </w:p>
        </w:tc>
        <w:tc>
          <w:tcPr>
            <w:tcW w:w="1392" w:type="dxa"/>
            <w:shd w:val="clear" w:color="auto" w:fill="auto"/>
          </w:tcPr>
          <w:p w:rsidR="002719ED" w:rsidRPr="00667F79" w:rsidRDefault="002719ED" w:rsidP="006C7FCA">
            <w:pPr>
              <w:jc w:val="center"/>
            </w:pPr>
            <w:r w:rsidRPr="00667F79">
              <w:t>8</w:t>
            </w:r>
          </w:p>
        </w:tc>
      </w:tr>
      <w:tr w:rsidR="002719ED" w:rsidRPr="00667F79" w:rsidTr="006C7FCA">
        <w:trPr>
          <w:trHeight w:val="247"/>
          <w:tblHeader/>
        </w:trPr>
        <w:tc>
          <w:tcPr>
            <w:tcW w:w="14742" w:type="dxa"/>
            <w:gridSpan w:val="8"/>
            <w:shd w:val="clear" w:color="auto" w:fill="auto"/>
          </w:tcPr>
          <w:p w:rsidR="002719ED" w:rsidRPr="00667F79" w:rsidRDefault="002719ED" w:rsidP="006C7FCA">
            <w:pPr>
              <w:rPr>
                <w:b/>
              </w:rPr>
            </w:pPr>
            <w:r w:rsidRPr="00667F79">
              <w:rPr>
                <w:b/>
              </w:rPr>
              <w:t>Направление 4.2. Повышение экологической сознательности местного населения и туристов</w:t>
            </w:r>
          </w:p>
        </w:tc>
      </w:tr>
      <w:tr w:rsidR="002719ED" w:rsidRPr="00667F79" w:rsidTr="006C7FCA">
        <w:trPr>
          <w:trHeight w:val="247"/>
          <w:tblHeader/>
        </w:trPr>
        <w:tc>
          <w:tcPr>
            <w:tcW w:w="14742" w:type="dxa"/>
            <w:gridSpan w:val="8"/>
            <w:shd w:val="clear" w:color="auto" w:fill="auto"/>
          </w:tcPr>
          <w:p w:rsidR="002719ED" w:rsidRPr="00667F79" w:rsidRDefault="002719ED" w:rsidP="006C7FCA">
            <w:r w:rsidRPr="00667F79">
              <w:t>Благодаря реализации мероприятий по данному направлению планируется достижение следующих задач:</w:t>
            </w:r>
          </w:p>
          <w:p w:rsidR="002719ED" w:rsidRPr="00667F79" w:rsidRDefault="002719ED" w:rsidP="006C7FCA">
            <w:pPr>
              <w:numPr>
                <w:ilvl w:val="0"/>
                <w:numId w:val="35"/>
              </w:numPr>
            </w:pPr>
            <w:r w:rsidRPr="00667F79">
              <w:t>повысить информированность местного населения о значимости природоохранных мероприятий и ценности природного капитала заказника;</w:t>
            </w:r>
          </w:p>
          <w:p w:rsidR="002719ED" w:rsidRPr="00667F79" w:rsidRDefault="002719ED" w:rsidP="006C7FCA">
            <w:pPr>
              <w:numPr>
                <w:ilvl w:val="0"/>
                <w:numId w:val="35"/>
              </w:numPr>
            </w:pPr>
            <w:r w:rsidRPr="00667F79">
              <w:t>установить на территории заказника аншлаги, содержащие доступную и полезную природоохранную, ботаническую, зоологическую, лесоводственную, нормативно-правовую и пр. информацию;</w:t>
            </w:r>
          </w:p>
          <w:p w:rsidR="002719ED" w:rsidRPr="00667F79" w:rsidRDefault="002719ED" w:rsidP="006C7FCA">
            <w:pPr>
              <w:numPr>
                <w:ilvl w:val="0"/>
                <w:numId w:val="35"/>
              </w:numPr>
            </w:pPr>
            <w:r w:rsidRPr="00667F79">
              <w:t>разработать программы по созданию центра экологического просвещения, тематических «зеленых уголков», стендов экологической направленности в школах, лесничествах;</w:t>
            </w:r>
          </w:p>
          <w:p w:rsidR="002719ED" w:rsidRPr="00667F79" w:rsidRDefault="002719ED" w:rsidP="006C7FCA">
            <w:pPr>
              <w:numPr>
                <w:ilvl w:val="0"/>
                <w:numId w:val="35"/>
              </w:numPr>
            </w:pPr>
            <w:r w:rsidRPr="00667F79">
              <w:t>вовлекать местное население в сохранение природных ценностей через осознанное экологически приемлемое природопользование, участие в природоохранных мероприятиях, недопущение нарушения природоохранного законодательства;</w:t>
            </w:r>
          </w:p>
          <w:p w:rsidR="002719ED" w:rsidRPr="00667F79" w:rsidRDefault="002719ED" w:rsidP="006C7FCA">
            <w:pPr>
              <w:numPr>
                <w:ilvl w:val="0"/>
                <w:numId w:val="35"/>
              </w:numPr>
            </w:pPr>
            <w:r w:rsidRPr="00667F79">
              <w:t>пропагандировать и распространять знания о заказнике среди целевых групп: детей и молодёжи, любителей природы, потенциальных посетителей заказника;</w:t>
            </w:r>
          </w:p>
          <w:p w:rsidR="002719ED" w:rsidRPr="00667F79" w:rsidRDefault="002719ED" w:rsidP="006C7FCA">
            <w:pPr>
              <w:numPr>
                <w:ilvl w:val="0"/>
                <w:numId w:val="35"/>
              </w:numPr>
            </w:pPr>
            <w:r w:rsidRPr="00667F79">
              <w:t>обеспечить функционирование центра экологического просвещения.</w:t>
            </w:r>
          </w:p>
          <w:p w:rsidR="002719ED" w:rsidRPr="00667F79" w:rsidRDefault="002719ED" w:rsidP="006C7FCA">
            <w:r w:rsidRPr="00667F79">
              <w:t>Принципиальные требования к реализации мероприятий по данному направлению:</w:t>
            </w:r>
          </w:p>
          <w:p w:rsidR="002719ED" w:rsidRPr="00667F79" w:rsidRDefault="002719ED" w:rsidP="006C7FCA">
            <w:pPr>
              <w:numPr>
                <w:ilvl w:val="0"/>
                <w:numId w:val="36"/>
              </w:numPr>
            </w:pPr>
            <w:r w:rsidRPr="00667F79">
              <w:t>при оборудовании центра экологического просвещения необходимо использовать передовой опыт функционирования визит-центров природоохранных территорий Европы;</w:t>
            </w:r>
          </w:p>
          <w:p w:rsidR="002719ED" w:rsidRPr="00667F79" w:rsidRDefault="002719ED" w:rsidP="006C7FCA">
            <w:pPr>
              <w:numPr>
                <w:ilvl w:val="0"/>
                <w:numId w:val="36"/>
              </w:numPr>
            </w:pPr>
            <w:r w:rsidRPr="00667F79">
              <w:t>должны быть установлены долговременные связи со школьными и внешкольными центрами экологического образования и воспитания детей и юношества;</w:t>
            </w:r>
          </w:p>
          <w:p w:rsidR="002719ED" w:rsidRPr="00667F79" w:rsidRDefault="002719ED" w:rsidP="006C7FCA">
            <w:pPr>
              <w:numPr>
                <w:ilvl w:val="0"/>
                <w:numId w:val="36"/>
              </w:numPr>
            </w:pPr>
            <w:r w:rsidRPr="00667F79">
              <w:t>необходимо разработать специальные экскурсии для школьников по заказнику и прилегающим территориям.</w:t>
            </w:r>
          </w:p>
        </w:tc>
      </w:tr>
      <w:tr w:rsidR="002719ED" w:rsidRPr="00667F79" w:rsidTr="006C7FCA">
        <w:trPr>
          <w:trHeight w:val="247"/>
          <w:tblHeader/>
        </w:trPr>
        <w:tc>
          <w:tcPr>
            <w:tcW w:w="660" w:type="dxa"/>
            <w:shd w:val="clear" w:color="auto" w:fill="auto"/>
          </w:tcPr>
          <w:p w:rsidR="002719ED" w:rsidRPr="00667F79" w:rsidRDefault="002719ED" w:rsidP="006C7FCA">
            <w:r w:rsidRPr="00667F79">
              <w:t>4.2.1.</w:t>
            </w:r>
          </w:p>
        </w:tc>
        <w:tc>
          <w:tcPr>
            <w:tcW w:w="4541" w:type="dxa"/>
            <w:shd w:val="clear" w:color="auto" w:fill="auto"/>
          </w:tcPr>
          <w:p w:rsidR="002719ED" w:rsidRPr="00667F79" w:rsidRDefault="002719ED" w:rsidP="006C7FCA">
            <w:r w:rsidRPr="00667F79">
              <w:t>Активизация работы с учреждениями образования</w:t>
            </w:r>
          </w:p>
        </w:tc>
        <w:tc>
          <w:tcPr>
            <w:tcW w:w="2279" w:type="dxa"/>
            <w:shd w:val="clear" w:color="auto" w:fill="auto"/>
          </w:tcPr>
          <w:p w:rsidR="002719ED" w:rsidRPr="00667F79" w:rsidRDefault="002719ED" w:rsidP="006C7FCA">
            <w:r w:rsidRPr="00667F79">
              <w:t>Воспитание бережного отношения к природе у подрастающего поколения</w:t>
            </w:r>
          </w:p>
        </w:tc>
        <w:tc>
          <w:tcPr>
            <w:tcW w:w="2101" w:type="dxa"/>
            <w:shd w:val="clear" w:color="auto" w:fill="auto"/>
          </w:tcPr>
          <w:p w:rsidR="002719ED" w:rsidRPr="00667F79" w:rsidRDefault="002719ED" w:rsidP="006C7FCA">
            <w:r w:rsidRPr="00667F79">
              <w:t xml:space="preserve">Обеспечена информационная поддержка местных образовательных учреждений (включая факультатив «Зелёные школы») и библиотек </w:t>
            </w:r>
          </w:p>
        </w:tc>
        <w:tc>
          <w:tcPr>
            <w:tcW w:w="1643" w:type="dxa"/>
            <w:shd w:val="clear" w:color="auto" w:fill="auto"/>
          </w:tcPr>
          <w:p w:rsidR="002719ED" w:rsidRPr="00667F79" w:rsidRDefault="002719ED" w:rsidP="006C7FCA">
            <w:r w:rsidRPr="00667F79">
              <w:t>ГПУ «Озеры»,</w:t>
            </w:r>
            <w:r w:rsidRPr="00667F79">
              <w:br/>
              <w:t>Гродненский РИК,</w:t>
            </w:r>
          </w:p>
          <w:p w:rsidR="002719ED" w:rsidRPr="00667F79" w:rsidRDefault="002719ED" w:rsidP="006C7FCA">
            <w:r w:rsidRPr="00667F79">
              <w:t xml:space="preserve">ГрГУ, БГУ, </w:t>
            </w:r>
          </w:p>
          <w:p w:rsidR="002719ED" w:rsidRPr="00667F79" w:rsidRDefault="002719ED" w:rsidP="006C7FCA">
            <w:r w:rsidRPr="00667F79">
              <w:t>Минобр, Минлесхоз,</w:t>
            </w:r>
          </w:p>
          <w:p w:rsidR="002719ED" w:rsidRPr="00667F79" w:rsidRDefault="002719ED" w:rsidP="006C7FCA">
            <w:r w:rsidRPr="00667F79">
              <w:t>учреждения среднего образования</w:t>
            </w:r>
          </w:p>
        </w:tc>
        <w:tc>
          <w:tcPr>
            <w:tcW w:w="1030" w:type="dxa"/>
            <w:shd w:val="clear" w:color="auto" w:fill="auto"/>
          </w:tcPr>
          <w:p w:rsidR="002719ED" w:rsidRPr="00667F79" w:rsidRDefault="002719ED" w:rsidP="006C7FCA">
            <w:r w:rsidRPr="00667F79">
              <w:t>2026–2033</w:t>
            </w:r>
          </w:p>
        </w:tc>
        <w:tc>
          <w:tcPr>
            <w:tcW w:w="1096" w:type="dxa"/>
            <w:shd w:val="clear" w:color="auto" w:fill="auto"/>
          </w:tcPr>
          <w:p w:rsidR="002719ED" w:rsidRPr="00667F79" w:rsidRDefault="002719ED" w:rsidP="006C7FCA">
            <w:r w:rsidRPr="00667F79">
              <w:rPr>
                <w:bCs/>
              </w:rPr>
              <w:t>Фактические суммы затрат  будут </w:t>
            </w:r>
            <w:r w:rsidRPr="00667F79">
              <w:t>определены перед (после) реализацией (ии) мероприятия</w:t>
            </w:r>
          </w:p>
        </w:tc>
        <w:tc>
          <w:tcPr>
            <w:tcW w:w="1392" w:type="dxa"/>
            <w:shd w:val="clear" w:color="auto" w:fill="auto"/>
          </w:tcPr>
          <w:p w:rsidR="002719ED" w:rsidRPr="00667F79" w:rsidRDefault="002719ED" w:rsidP="006C7FCA">
            <w:r w:rsidRPr="00667F79">
              <w:t>Из средств, выделяемых на охрану природы</w:t>
            </w:r>
          </w:p>
        </w:tc>
      </w:tr>
    </w:tbl>
    <w:p w:rsidR="002719ED" w:rsidRPr="00667F79" w:rsidRDefault="002719ED" w:rsidP="002719ED"/>
    <w:p w:rsidR="002719ED" w:rsidRPr="00667F79" w:rsidRDefault="002719ED" w:rsidP="002719ED"/>
    <w:p w:rsidR="002719ED" w:rsidRPr="00667F79" w:rsidRDefault="002719ED" w:rsidP="002719ED"/>
    <w:p w:rsidR="002719ED" w:rsidRPr="00667F79" w:rsidRDefault="002719ED" w:rsidP="002719ED"/>
    <w:p w:rsidR="002719ED" w:rsidRPr="00667F79" w:rsidRDefault="002719ED" w:rsidP="002719ED"/>
    <w:p w:rsidR="002719ED" w:rsidRPr="00667F79" w:rsidRDefault="002719ED" w:rsidP="002719ED"/>
    <w:p w:rsidR="002719ED" w:rsidRPr="00667F79" w:rsidRDefault="002719ED" w:rsidP="002719ED">
      <w:r>
        <w:br w:type="page"/>
      </w:r>
      <w:r w:rsidRPr="00667F79">
        <w:lastRenderedPageBreak/>
        <w:t>Окончание таблицы 10.7</w:t>
      </w:r>
    </w:p>
    <w:tbl>
      <w:tblPr>
        <w:tblW w:w="14884" w:type="dxa"/>
        <w:tblInd w:w="-1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682"/>
        <w:gridCol w:w="4705"/>
        <w:gridCol w:w="2360"/>
        <w:gridCol w:w="2176"/>
        <w:gridCol w:w="1701"/>
        <w:gridCol w:w="1065"/>
        <w:gridCol w:w="1133"/>
        <w:gridCol w:w="1062"/>
      </w:tblGrid>
      <w:tr w:rsidR="002719ED" w:rsidRPr="00667F79" w:rsidTr="006C7FCA">
        <w:trPr>
          <w:trHeight w:val="247"/>
          <w:tblHeader/>
        </w:trPr>
        <w:tc>
          <w:tcPr>
            <w:tcW w:w="682" w:type="dxa"/>
            <w:tcBorders>
              <w:bottom w:val="single" w:sz="4" w:space="0" w:color="auto"/>
            </w:tcBorders>
            <w:shd w:val="clear" w:color="auto" w:fill="auto"/>
          </w:tcPr>
          <w:p w:rsidR="002719ED" w:rsidRPr="00667F79" w:rsidRDefault="002719ED" w:rsidP="006C7FCA">
            <w:pPr>
              <w:jc w:val="center"/>
            </w:pPr>
            <w:r w:rsidRPr="00667F79">
              <w:t>1</w:t>
            </w:r>
          </w:p>
        </w:tc>
        <w:tc>
          <w:tcPr>
            <w:tcW w:w="4705" w:type="dxa"/>
            <w:tcBorders>
              <w:bottom w:val="single" w:sz="4" w:space="0" w:color="auto"/>
            </w:tcBorders>
            <w:shd w:val="clear" w:color="auto" w:fill="auto"/>
          </w:tcPr>
          <w:p w:rsidR="002719ED" w:rsidRPr="00667F79" w:rsidRDefault="002719ED" w:rsidP="006C7FCA">
            <w:pPr>
              <w:jc w:val="center"/>
            </w:pPr>
            <w:r w:rsidRPr="00667F79">
              <w:t>2</w:t>
            </w:r>
          </w:p>
        </w:tc>
        <w:tc>
          <w:tcPr>
            <w:tcW w:w="2360" w:type="dxa"/>
            <w:tcBorders>
              <w:bottom w:val="single" w:sz="4" w:space="0" w:color="auto"/>
            </w:tcBorders>
            <w:shd w:val="clear" w:color="auto" w:fill="auto"/>
          </w:tcPr>
          <w:p w:rsidR="002719ED" w:rsidRPr="00667F79" w:rsidRDefault="002719ED" w:rsidP="006C7FCA">
            <w:pPr>
              <w:jc w:val="center"/>
            </w:pPr>
            <w:r w:rsidRPr="00667F79">
              <w:t>3</w:t>
            </w:r>
          </w:p>
        </w:tc>
        <w:tc>
          <w:tcPr>
            <w:tcW w:w="2176" w:type="dxa"/>
            <w:tcBorders>
              <w:bottom w:val="single" w:sz="4" w:space="0" w:color="auto"/>
            </w:tcBorders>
            <w:shd w:val="clear" w:color="auto" w:fill="auto"/>
          </w:tcPr>
          <w:p w:rsidR="002719ED" w:rsidRPr="00667F79" w:rsidRDefault="002719ED" w:rsidP="006C7FCA">
            <w:pPr>
              <w:jc w:val="center"/>
            </w:pPr>
            <w:r w:rsidRPr="00667F79">
              <w:t>4</w:t>
            </w:r>
          </w:p>
        </w:tc>
        <w:tc>
          <w:tcPr>
            <w:tcW w:w="1701" w:type="dxa"/>
            <w:tcBorders>
              <w:bottom w:val="single" w:sz="4" w:space="0" w:color="auto"/>
            </w:tcBorders>
            <w:shd w:val="clear" w:color="auto" w:fill="auto"/>
          </w:tcPr>
          <w:p w:rsidR="002719ED" w:rsidRPr="00667F79" w:rsidRDefault="002719ED" w:rsidP="006C7FCA">
            <w:pPr>
              <w:jc w:val="center"/>
            </w:pPr>
            <w:r w:rsidRPr="00667F79">
              <w:t>5</w:t>
            </w:r>
          </w:p>
        </w:tc>
        <w:tc>
          <w:tcPr>
            <w:tcW w:w="1065" w:type="dxa"/>
            <w:tcBorders>
              <w:bottom w:val="single" w:sz="4" w:space="0" w:color="auto"/>
            </w:tcBorders>
            <w:shd w:val="clear" w:color="auto" w:fill="auto"/>
          </w:tcPr>
          <w:p w:rsidR="002719ED" w:rsidRPr="00667F79" w:rsidRDefault="002719ED" w:rsidP="006C7FCA">
            <w:pPr>
              <w:jc w:val="center"/>
            </w:pPr>
            <w:r w:rsidRPr="00667F79">
              <w:t>6</w:t>
            </w:r>
          </w:p>
        </w:tc>
        <w:tc>
          <w:tcPr>
            <w:tcW w:w="1133" w:type="dxa"/>
            <w:tcBorders>
              <w:bottom w:val="single" w:sz="4" w:space="0" w:color="auto"/>
            </w:tcBorders>
            <w:shd w:val="clear" w:color="auto" w:fill="auto"/>
          </w:tcPr>
          <w:p w:rsidR="002719ED" w:rsidRPr="00667F79" w:rsidRDefault="002719ED" w:rsidP="006C7FCA">
            <w:pPr>
              <w:jc w:val="center"/>
            </w:pPr>
            <w:r w:rsidRPr="00667F79">
              <w:t>7</w:t>
            </w:r>
          </w:p>
        </w:tc>
        <w:tc>
          <w:tcPr>
            <w:tcW w:w="1062" w:type="dxa"/>
            <w:tcBorders>
              <w:bottom w:val="single" w:sz="4" w:space="0" w:color="auto"/>
            </w:tcBorders>
            <w:shd w:val="clear" w:color="auto" w:fill="auto"/>
          </w:tcPr>
          <w:p w:rsidR="002719ED" w:rsidRPr="00667F79" w:rsidRDefault="002719ED" w:rsidP="006C7FCA">
            <w:pPr>
              <w:jc w:val="center"/>
            </w:pPr>
            <w:r w:rsidRPr="00667F79">
              <w:t>8</w:t>
            </w:r>
          </w:p>
        </w:tc>
      </w:tr>
      <w:tr w:rsidR="002719ED" w:rsidRPr="00667F79" w:rsidTr="006C7FCA">
        <w:trPr>
          <w:trHeight w:val="247"/>
          <w:tblHeader/>
        </w:trPr>
        <w:tc>
          <w:tcPr>
            <w:tcW w:w="682" w:type="dxa"/>
            <w:tcBorders>
              <w:bottom w:val="single" w:sz="4" w:space="0" w:color="auto"/>
            </w:tcBorders>
            <w:shd w:val="clear" w:color="auto" w:fill="auto"/>
          </w:tcPr>
          <w:p w:rsidR="002719ED" w:rsidRPr="00667F79" w:rsidRDefault="002719ED" w:rsidP="006C7FCA">
            <w:r w:rsidRPr="00667F79">
              <w:t>4.2.2.</w:t>
            </w:r>
          </w:p>
        </w:tc>
        <w:tc>
          <w:tcPr>
            <w:tcW w:w="4705" w:type="dxa"/>
            <w:tcBorders>
              <w:bottom w:val="single" w:sz="4" w:space="0" w:color="auto"/>
            </w:tcBorders>
            <w:shd w:val="clear" w:color="auto" w:fill="auto"/>
          </w:tcPr>
          <w:p w:rsidR="002719ED" w:rsidRPr="00667F79" w:rsidRDefault="002719ED" w:rsidP="006C7FCA">
            <w:r w:rsidRPr="00667F79">
              <w:t>Привлечение местного населения к участию в природоохранных мероприятиях, проведение разъяснительной работы для недопущения нарушения режима охраны и эксплуатации заказника</w:t>
            </w:r>
          </w:p>
        </w:tc>
        <w:tc>
          <w:tcPr>
            <w:tcW w:w="2360" w:type="dxa"/>
            <w:tcBorders>
              <w:bottom w:val="single" w:sz="4" w:space="0" w:color="auto"/>
            </w:tcBorders>
            <w:shd w:val="clear" w:color="auto" w:fill="auto"/>
          </w:tcPr>
          <w:p w:rsidR="002719ED" w:rsidRPr="00667F79" w:rsidRDefault="002719ED" w:rsidP="006C7FCA">
            <w:r w:rsidRPr="00667F79">
              <w:t>Повысить информированность местного населения о значимости природоохранных мероприятий и ценности природного капитала заказника</w:t>
            </w:r>
          </w:p>
        </w:tc>
        <w:tc>
          <w:tcPr>
            <w:tcW w:w="2176" w:type="dxa"/>
            <w:tcBorders>
              <w:bottom w:val="single" w:sz="4" w:space="0" w:color="auto"/>
            </w:tcBorders>
            <w:shd w:val="clear" w:color="auto" w:fill="auto"/>
          </w:tcPr>
          <w:p w:rsidR="002719ED" w:rsidRPr="00667F79" w:rsidRDefault="002719ED" w:rsidP="006C7FCA">
            <w:r w:rsidRPr="00667F79">
              <w:t xml:space="preserve">Обеспечено осознанное экологически приемлемое природопользование </w:t>
            </w:r>
          </w:p>
        </w:tc>
        <w:tc>
          <w:tcPr>
            <w:tcW w:w="1701" w:type="dxa"/>
            <w:tcBorders>
              <w:bottom w:val="single" w:sz="4" w:space="0" w:color="auto"/>
            </w:tcBorders>
            <w:shd w:val="clear" w:color="auto" w:fill="auto"/>
          </w:tcPr>
          <w:p w:rsidR="002719ED" w:rsidRPr="00667F79" w:rsidRDefault="002719ED" w:rsidP="006C7FCA">
            <w:r w:rsidRPr="00667F79">
              <w:t>ГПУ «Озеры»,</w:t>
            </w:r>
          </w:p>
          <w:p w:rsidR="002719ED" w:rsidRPr="00667F79" w:rsidRDefault="002719ED" w:rsidP="006C7FCA">
            <w:r w:rsidRPr="00667F79">
              <w:t>Гродненский РИК,</w:t>
            </w:r>
          </w:p>
          <w:p w:rsidR="002719ED" w:rsidRPr="00667F79" w:rsidRDefault="00EA1296" w:rsidP="00EA1296">
            <w:r>
              <w:t>местные инициативы</w:t>
            </w:r>
          </w:p>
        </w:tc>
        <w:tc>
          <w:tcPr>
            <w:tcW w:w="1065" w:type="dxa"/>
            <w:tcBorders>
              <w:bottom w:val="single" w:sz="4" w:space="0" w:color="auto"/>
            </w:tcBorders>
            <w:shd w:val="clear" w:color="auto" w:fill="auto"/>
          </w:tcPr>
          <w:p w:rsidR="002719ED" w:rsidRPr="00667F79" w:rsidRDefault="002719ED" w:rsidP="006C7FCA">
            <w:r w:rsidRPr="00667F79">
              <w:t>2026–2030</w:t>
            </w:r>
          </w:p>
        </w:tc>
        <w:tc>
          <w:tcPr>
            <w:tcW w:w="1133" w:type="dxa"/>
            <w:tcBorders>
              <w:bottom w:val="single" w:sz="4" w:space="0" w:color="auto"/>
            </w:tcBorders>
            <w:shd w:val="clear" w:color="auto" w:fill="auto"/>
          </w:tcPr>
          <w:p w:rsidR="002719ED" w:rsidRPr="00667F79" w:rsidRDefault="002719ED" w:rsidP="006C7FCA">
            <w:r w:rsidRPr="00667F79">
              <w:rPr>
                <w:bCs/>
              </w:rPr>
              <w:t>Фактические суммы затрат  будут </w:t>
            </w:r>
            <w:r w:rsidRPr="00667F79">
              <w:t>определены перед (после) реализацией (ии) мероприятия</w:t>
            </w:r>
          </w:p>
        </w:tc>
        <w:tc>
          <w:tcPr>
            <w:tcW w:w="1062" w:type="dxa"/>
            <w:tcBorders>
              <w:bottom w:val="single" w:sz="4" w:space="0" w:color="auto"/>
            </w:tcBorders>
            <w:shd w:val="clear" w:color="auto" w:fill="auto"/>
          </w:tcPr>
          <w:p w:rsidR="002719ED" w:rsidRPr="00667F79" w:rsidRDefault="002719ED" w:rsidP="006C7FCA">
            <w:r w:rsidRPr="00667F79">
              <w:t>Из средств, выделяемых на охрану природы</w:t>
            </w:r>
          </w:p>
        </w:tc>
      </w:tr>
      <w:tr w:rsidR="002719ED" w:rsidRPr="00667F79" w:rsidTr="006C7FCA">
        <w:trPr>
          <w:trHeight w:val="247"/>
          <w:tblHeader/>
        </w:trPr>
        <w:tc>
          <w:tcPr>
            <w:tcW w:w="14884" w:type="dxa"/>
            <w:gridSpan w:val="8"/>
            <w:tcBorders>
              <w:top w:val="single" w:sz="4" w:space="0" w:color="auto"/>
              <w:left w:val="nil"/>
              <w:bottom w:val="nil"/>
              <w:right w:val="nil"/>
            </w:tcBorders>
            <w:shd w:val="clear" w:color="auto" w:fill="auto"/>
          </w:tcPr>
          <w:p w:rsidR="002719ED" w:rsidRPr="00667F79" w:rsidRDefault="002719ED" w:rsidP="006C7FCA">
            <w:pPr>
              <w:spacing w:line="360" w:lineRule="auto"/>
            </w:pPr>
            <w:r w:rsidRPr="00667F79">
              <w:t>Примечание – сокращения:</w:t>
            </w:r>
          </w:p>
          <w:p w:rsidR="002719ED" w:rsidRPr="00667F79" w:rsidRDefault="002719ED" w:rsidP="006C7FCA">
            <w:pPr>
              <w:spacing w:line="360" w:lineRule="auto"/>
            </w:pPr>
            <w:r w:rsidRPr="00667F79">
              <w:t>Минприроды – Министерство природных ресурсов и охраны окружающей среды Республики Беларусь;</w:t>
            </w:r>
          </w:p>
          <w:p w:rsidR="002719ED" w:rsidRPr="00667F79" w:rsidRDefault="002719ED" w:rsidP="006C7FCA">
            <w:pPr>
              <w:spacing w:line="360" w:lineRule="auto"/>
            </w:pPr>
            <w:r w:rsidRPr="00667F79">
              <w:t>Минобр – Министерство образования Республики Беларусь</w:t>
            </w:r>
          </w:p>
          <w:p w:rsidR="002719ED" w:rsidRPr="00667F79" w:rsidRDefault="002719ED" w:rsidP="006C7FCA">
            <w:pPr>
              <w:spacing w:line="360" w:lineRule="auto"/>
            </w:pPr>
            <w:r w:rsidRPr="00667F79">
              <w:t>Минлесхоз – Министерство лесного хозяйства Республики Беларусь.</w:t>
            </w:r>
          </w:p>
          <w:p w:rsidR="002719ED" w:rsidRPr="00667F79" w:rsidRDefault="002719ED" w:rsidP="006C7FCA">
            <w:pPr>
              <w:spacing w:line="360" w:lineRule="auto"/>
            </w:pPr>
            <w:r w:rsidRPr="00667F79">
              <w:t>ГПУ «Озеры» – Государственно природоохранное учреждение «Республиканский ландшафтный заказник «Озёры»;</w:t>
            </w:r>
          </w:p>
          <w:p w:rsidR="002719ED" w:rsidRPr="00667F79" w:rsidRDefault="002719ED" w:rsidP="006C7FCA">
            <w:pPr>
              <w:spacing w:line="360" w:lineRule="auto"/>
            </w:pPr>
            <w:r w:rsidRPr="00667F79">
              <w:t>Гродненский ОИК – Гродненский областной исполнительный комитет;</w:t>
            </w:r>
          </w:p>
          <w:p w:rsidR="002719ED" w:rsidRPr="00667F79" w:rsidRDefault="002719ED" w:rsidP="006C7FCA">
            <w:pPr>
              <w:spacing w:line="360" w:lineRule="auto"/>
            </w:pPr>
            <w:r w:rsidRPr="00667F79">
              <w:t>ГЛХУ «Гродненский лесхоз» – Государственное лесохозяйственное учреждение «Гродненский лесхоз»;</w:t>
            </w:r>
          </w:p>
          <w:p w:rsidR="00BF6637" w:rsidRDefault="00BF6637" w:rsidP="006C7FCA">
            <w:pPr>
              <w:spacing w:line="360" w:lineRule="auto"/>
            </w:pPr>
            <w:r>
              <w:t>НАН Беларуси</w:t>
            </w:r>
            <w:r w:rsidRPr="00667F79">
              <w:t xml:space="preserve"> </w:t>
            </w:r>
            <w:r>
              <w:t xml:space="preserve">– </w:t>
            </w:r>
            <w:r w:rsidRPr="00667F79">
              <w:t>Национальн</w:t>
            </w:r>
            <w:r>
              <w:t>ая</w:t>
            </w:r>
            <w:r w:rsidRPr="00667F79">
              <w:t xml:space="preserve"> академи</w:t>
            </w:r>
            <w:r>
              <w:t>я</w:t>
            </w:r>
            <w:r w:rsidRPr="00667F79">
              <w:t xml:space="preserve"> наук </w:t>
            </w:r>
            <w:r>
              <w:t>Беларуси</w:t>
            </w:r>
          </w:p>
          <w:p w:rsidR="002719ED" w:rsidRPr="00667F79" w:rsidRDefault="002719ED" w:rsidP="006C7FCA">
            <w:pPr>
              <w:spacing w:line="360" w:lineRule="auto"/>
            </w:pPr>
            <w:r w:rsidRPr="00667F79">
              <w:t xml:space="preserve">НПЦ </w:t>
            </w:r>
            <w:r w:rsidR="00C45AD3">
              <w:t xml:space="preserve">НАН </w:t>
            </w:r>
            <w:r w:rsidR="0051177D">
              <w:t>Б</w:t>
            </w:r>
            <w:r w:rsidR="002E688C">
              <w:t>еларуси</w:t>
            </w:r>
            <w:r w:rsidRPr="00667F79">
              <w:t xml:space="preserve"> – Государственное научно-производственное объединение «Научно-практический центр Национальной академии наук </w:t>
            </w:r>
            <w:r w:rsidR="0051177D">
              <w:t>Беларуси</w:t>
            </w:r>
            <w:r w:rsidRPr="00667F79">
              <w:t xml:space="preserve"> по биоресурсам»;</w:t>
            </w:r>
          </w:p>
          <w:p w:rsidR="002719ED" w:rsidRPr="00667F79" w:rsidRDefault="002719ED" w:rsidP="006C7FCA">
            <w:pPr>
              <w:spacing w:line="360" w:lineRule="auto"/>
            </w:pPr>
            <w:r w:rsidRPr="00667F79">
              <w:t xml:space="preserve">ИЭБ </w:t>
            </w:r>
            <w:r w:rsidR="00C45AD3">
              <w:t xml:space="preserve">НАН </w:t>
            </w:r>
            <w:r w:rsidR="0051177D">
              <w:t>Б</w:t>
            </w:r>
            <w:r w:rsidR="002E688C">
              <w:t>еларуси</w:t>
            </w:r>
            <w:r w:rsidRPr="00667F79">
              <w:t xml:space="preserve"> – Государственное научное учреждение «Институт экспериментальной ботаники им В.Ф. Купревича Национальной академии наук </w:t>
            </w:r>
            <w:r w:rsidR="0051177D">
              <w:t>Беларуси</w:t>
            </w:r>
            <w:r w:rsidRPr="00667F79">
              <w:t>»;</w:t>
            </w:r>
          </w:p>
          <w:p w:rsidR="002719ED" w:rsidRPr="00667F79" w:rsidRDefault="002719ED" w:rsidP="006C7FCA">
            <w:pPr>
              <w:spacing w:line="360" w:lineRule="auto"/>
            </w:pPr>
            <w:r w:rsidRPr="00667F79">
              <w:t>Местный бюджет – средства районного или (и) областного бюджета;</w:t>
            </w:r>
          </w:p>
          <w:p w:rsidR="002719ED" w:rsidRPr="00667F79" w:rsidRDefault="002719ED" w:rsidP="006C7FCA">
            <w:pPr>
              <w:spacing w:line="360" w:lineRule="auto"/>
            </w:pPr>
            <w:r w:rsidRPr="00667F79">
              <w:t>БГУ – Белорусский государственный университет</w:t>
            </w:r>
          </w:p>
          <w:p w:rsidR="002719ED" w:rsidRPr="00667F79" w:rsidRDefault="002719ED" w:rsidP="006C7FCA">
            <w:pPr>
              <w:spacing w:line="360" w:lineRule="auto"/>
            </w:pPr>
            <w:r w:rsidRPr="00667F79">
              <w:t>ГрГУ – Гродненский государственный университет имени Янки Купалы,</w:t>
            </w:r>
          </w:p>
          <w:p w:rsidR="008F03B4" w:rsidRDefault="00C34784" w:rsidP="006C7FCA">
            <w:pPr>
              <w:spacing w:line="360" w:lineRule="auto"/>
            </w:pPr>
            <w:r>
              <w:t>ООО</w:t>
            </w:r>
            <w:r w:rsidR="002719ED" w:rsidRPr="00667F79">
              <w:t xml:space="preserve"> «Немново-тур» – </w:t>
            </w:r>
            <w:r w:rsidRPr="00C34784">
              <w:t xml:space="preserve">Общество с </w:t>
            </w:r>
            <w:r>
              <w:t xml:space="preserve">ограниченной ответственностью </w:t>
            </w:r>
            <w:r w:rsidR="002719ED" w:rsidRPr="00667F79">
              <w:t>«Немново-Тур»</w:t>
            </w:r>
            <w:r>
              <w:t xml:space="preserve"> (</w:t>
            </w:r>
            <w:r w:rsidRPr="00C34784">
              <w:t>туристическое агентство</w:t>
            </w:r>
            <w:r>
              <w:t xml:space="preserve">), </w:t>
            </w:r>
          </w:p>
          <w:p w:rsidR="002719ED" w:rsidRPr="00667F79" w:rsidRDefault="00C34784" w:rsidP="006C7FCA">
            <w:pPr>
              <w:spacing w:line="360" w:lineRule="auto"/>
            </w:pPr>
            <w:r w:rsidRPr="00C34784">
              <w:t>ИП Кивляк Я.В., ИП Левшик В.Ч., ИП Головач Д.В.</w:t>
            </w:r>
            <w:r>
              <w:t xml:space="preserve"> – </w:t>
            </w:r>
            <w:r w:rsidRPr="00C34784">
              <w:t>индивидуальные предприниматели</w:t>
            </w:r>
            <w:r>
              <w:t>,</w:t>
            </w:r>
          </w:p>
          <w:p w:rsidR="002719ED" w:rsidRPr="00667F79" w:rsidRDefault="002719ED" w:rsidP="006C7FCA">
            <w:pPr>
              <w:spacing w:line="360" w:lineRule="auto"/>
            </w:pPr>
            <w:r w:rsidRPr="00667F79">
              <w:t xml:space="preserve">ПРООН – Программа развития ООН в </w:t>
            </w:r>
            <w:r w:rsidR="0051177D">
              <w:t>Беларуси</w:t>
            </w:r>
            <w:r w:rsidRPr="00667F79">
              <w:t xml:space="preserve"> </w:t>
            </w:r>
          </w:p>
          <w:p w:rsidR="002719ED" w:rsidRPr="00667F79" w:rsidRDefault="002719ED" w:rsidP="006C7FCA">
            <w:pPr>
              <w:spacing w:line="360" w:lineRule="auto"/>
            </w:pPr>
            <w:r w:rsidRPr="00667F79">
              <w:t>ГРУП «Скидельское ЖКХ» – Гродненское районное унитарное предприятие «Скидельское жилищно-коммунальное хозяйство»</w:t>
            </w:r>
          </w:p>
        </w:tc>
      </w:tr>
    </w:tbl>
    <w:p w:rsidR="002719ED" w:rsidRPr="005D2ECC" w:rsidRDefault="002719ED" w:rsidP="002719ED">
      <w:pPr>
        <w:sectPr w:rsidR="002719ED" w:rsidRPr="005D2ECC" w:rsidSect="006C7FCA">
          <w:headerReference w:type="default" r:id="rId67"/>
          <w:footerReference w:type="default" r:id="rId68"/>
          <w:footnotePr>
            <w:numRestart w:val="eachPage"/>
          </w:footnotePr>
          <w:type w:val="nextColumn"/>
          <w:pgSz w:w="16838" w:h="11906" w:orient="landscape"/>
          <w:pgMar w:top="1134" w:right="851" w:bottom="1134" w:left="1701" w:header="709" w:footer="709" w:gutter="0"/>
          <w:cols w:space="708"/>
          <w:docGrid w:linePitch="360"/>
        </w:sectPr>
      </w:pPr>
    </w:p>
    <w:p w:rsidR="002719ED" w:rsidRPr="00BA686C" w:rsidRDefault="002719ED" w:rsidP="002719ED">
      <w:pPr>
        <w:widowControl/>
        <w:tabs>
          <w:tab w:val="left" w:pos="567"/>
        </w:tabs>
        <w:autoSpaceDE/>
        <w:autoSpaceDN/>
        <w:adjustRightInd/>
        <w:spacing w:line="360" w:lineRule="auto"/>
        <w:jc w:val="center"/>
        <w:rPr>
          <w:b/>
          <w:sz w:val="24"/>
          <w:szCs w:val="24"/>
        </w:rPr>
      </w:pPr>
      <w:r w:rsidRPr="00BA686C">
        <w:rPr>
          <w:b/>
          <w:sz w:val="24"/>
          <w:szCs w:val="24"/>
        </w:rPr>
        <w:lastRenderedPageBreak/>
        <w:t>СПИСОК ИСПОЛЬЗОВАННЫХ ИСТОЧНИКОВ</w:t>
      </w:r>
    </w:p>
    <w:p w:rsidR="002719ED" w:rsidRPr="00533253" w:rsidRDefault="002719ED" w:rsidP="002719ED">
      <w:pPr>
        <w:pStyle w:val="ConsPlusTitle"/>
        <w:spacing w:line="360" w:lineRule="auto"/>
        <w:jc w:val="center"/>
        <w:rPr>
          <w:rFonts w:ascii="Times New Roman" w:hAnsi="Times New Roman" w:cs="Times New Roman"/>
          <w:b w:val="0"/>
          <w:sz w:val="24"/>
          <w:szCs w:val="24"/>
        </w:rPr>
      </w:pPr>
    </w:p>
    <w:p w:rsidR="002719ED" w:rsidRPr="003A4C01" w:rsidRDefault="002719ED" w:rsidP="002719ED">
      <w:pPr>
        <w:tabs>
          <w:tab w:val="left" w:pos="935"/>
        </w:tabs>
        <w:spacing w:line="360" w:lineRule="auto"/>
        <w:ind w:firstLine="709"/>
        <w:jc w:val="both"/>
        <w:rPr>
          <w:bCs/>
          <w:sz w:val="24"/>
          <w:szCs w:val="24"/>
        </w:rPr>
      </w:pPr>
      <w:r>
        <w:rPr>
          <w:sz w:val="24"/>
          <w:szCs w:val="24"/>
        </w:rPr>
        <w:t xml:space="preserve">1 </w:t>
      </w:r>
      <w:r w:rsidRPr="003A4C01">
        <w:rPr>
          <w:sz w:val="24"/>
          <w:szCs w:val="24"/>
        </w:rPr>
        <w:t xml:space="preserve">Аб статусе гісторыка-культурных каштоўнасцей: </w:t>
      </w:r>
      <w:r w:rsidRPr="003A4C01">
        <w:rPr>
          <w:bCs/>
          <w:sz w:val="24"/>
          <w:szCs w:val="24"/>
        </w:rPr>
        <w:t>постановление Совета Министров Республики Беларусь,</w:t>
      </w:r>
      <w:r w:rsidRPr="003A4C01">
        <w:rPr>
          <w:sz w:val="24"/>
          <w:szCs w:val="24"/>
        </w:rPr>
        <w:t xml:space="preserve"> 14 мая 2007 г., № 578, по состоянию на 16 марта 2012 г. //</w:t>
      </w:r>
      <w:r w:rsidRPr="003A4C01">
        <w:rPr>
          <w:bCs/>
          <w:sz w:val="24"/>
          <w:szCs w:val="24"/>
        </w:rPr>
        <w:t xml:space="preserve"> Нац. реестр правовых актов Респ. Беларусь. – 2007. – № 5/25167.</w:t>
      </w:r>
    </w:p>
    <w:p w:rsidR="002719ED" w:rsidRPr="003A4C01" w:rsidRDefault="002719ED" w:rsidP="002719ED">
      <w:pPr>
        <w:tabs>
          <w:tab w:val="left" w:pos="935"/>
        </w:tabs>
        <w:spacing w:line="360" w:lineRule="auto"/>
        <w:ind w:firstLine="709"/>
        <w:jc w:val="both"/>
        <w:rPr>
          <w:bCs/>
          <w:sz w:val="24"/>
          <w:szCs w:val="24"/>
        </w:rPr>
      </w:pPr>
      <w:r>
        <w:rPr>
          <w:bCs/>
          <w:sz w:val="24"/>
          <w:szCs w:val="24"/>
        </w:rPr>
        <w:t xml:space="preserve">2 </w:t>
      </w:r>
      <w:r w:rsidRPr="003A4C01">
        <w:rPr>
          <w:bCs/>
          <w:sz w:val="24"/>
          <w:szCs w:val="24"/>
        </w:rPr>
        <w:t>Генеральная схема развития придорожного сервиса на республиканских автомобильных дорогах на 2021</w:t>
      </w:r>
      <w:r>
        <w:rPr>
          <w:bCs/>
          <w:sz w:val="24"/>
          <w:szCs w:val="24"/>
        </w:rPr>
        <w:t>–</w:t>
      </w:r>
      <w:r w:rsidRPr="003A4C01">
        <w:rPr>
          <w:bCs/>
          <w:sz w:val="24"/>
          <w:szCs w:val="24"/>
        </w:rPr>
        <w:t>2025 годы: Приложение к постановлению Министерства транспорта и коммуникаций Республики Беларусь 01.02.2021 № 1 на основании подпунктов 5.9 и 5.54 пункта 5 Положения о Министерстве транспорта и коммуникаций Республики Беларусь, утверждённого постановлением Совета Министров Республики Беларусь от 31 июля 2006 г. № 985,</w:t>
      </w:r>
    </w:p>
    <w:p w:rsidR="002719ED" w:rsidRPr="003A4C01" w:rsidRDefault="002719ED" w:rsidP="002719ED">
      <w:pPr>
        <w:tabs>
          <w:tab w:val="left" w:pos="935"/>
        </w:tabs>
        <w:spacing w:line="360" w:lineRule="auto"/>
        <w:ind w:firstLine="709"/>
        <w:jc w:val="both"/>
        <w:rPr>
          <w:bCs/>
          <w:sz w:val="24"/>
          <w:szCs w:val="24"/>
        </w:rPr>
      </w:pPr>
      <w:r>
        <w:rPr>
          <w:bCs/>
          <w:sz w:val="24"/>
          <w:szCs w:val="24"/>
        </w:rPr>
        <w:t xml:space="preserve">3 </w:t>
      </w:r>
      <w:r w:rsidRPr="003A4C01">
        <w:rPr>
          <w:bCs/>
          <w:sz w:val="24"/>
          <w:szCs w:val="24"/>
        </w:rPr>
        <w:t>Генеральный план специального туристско-рекреационного парка «Августовский канал». Зонирование территорий. Схемы развития маршрутов автомобильного, водного транспорта и пешеходных связей: пояснительная записка. – Книга 2 (3.12-00.ПЗ-2). – Минск: УП «БЕЛНИИПГРАДОСТРОИТЕЛЬСТВА», 2012. – 312 с.</w:t>
      </w:r>
    </w:p>
    <w:p w:rsidR="002719ED" w:rsidRPr="003A4C01" w:rsidRDefault="002719ED" w:rsidP="002719ED">
      <w:pPr>
        <w:spacing w:line="360" w:lineRule="auto"/>
        <w:ind w:firstLine="709"/>
        <w:contextualSpacing/>
        <w:jc w:val="both"/>
        <w:rPr>
          <w:bCs/>
          <w:sz w:val="24"/>
          <w:szCs w:val="24"/>
        </w:rPr>
      </w:pPr>
      <w:r>
        <w:rPr>
          <w:sz w:val="24"/>
          <w:szCs w:val="24"/>
        </w:rPr>
        <w:t xml:space="preserve">4 </w:t>
      </w:r>
      <w:r w:rsidRPr="003A4C01">
        <w:rPr>
          <w:sz w:val="24"/>
          <w:szCs w:val="24"/>
        </w:rPr>
        <w:t xml:space="preserve">Генеральный план специального туристско-рекреационного парка «Августовский канал». Экологический доклад по стратегической экологической оценке (39.22-00.ПЗ-2). – </w:t>
      </w:r>
      <w:r w:rsidRPr="003A4C01">
        <w:rPr>
          <w:bCs/>
          <w:sz w:val="24"/>
          <w:szCs w:val="24"/>
        </w:rPr>
        <w:t>Минск: УП «БЕЛНИИПГРАДОСТРОИТЕЛЬСТВА», 2023. – 64 с.</w:t>
      </w:r>
    </w:p>
    <w:p w:rsidR="002719ED" w:rsidRPr="003A4C01" w:rsidRDefault="002719ED" w:rsidP="002719ED">
      <w:pPr>
        <w:spacing w:line="360" w:lineRule="auto"/>
        <w:ind w:firstLine="709"/>
        <w:contextualSpacing/>
        <w:jc w:val="both"/>
        <w:rPr>
          <w:bCs/>
          <w:sz w:val="24"/>
          <w:szCs w:val="24"/>
        </w:rPr>
      </w:pPr>
      <w:r>
        <w:rPr>
          <w:bCs/>
          <w:sz w:val="24"/>
          <w:szCs w:val="24"/>
        </w:rPr>
        <w:t xml:space="preserve">5 </w:t>
      </w:r>
      <w:r w:rsidRPr="003A4C01">
        <w:rPr>
          <w:bCs/>
          <w:sz w:val="24"/>
          <w:szCs w:val="24"/>
        </w:rPr>
        <w:t xml:space="preserve">Гляковская Е.И., Рыжая А.В. Сообщества членистоногих-фитофагов древесно-кустарниковых растений ООПТ Гродненско-Предполесского региона (Беларусь) </w:t>
      </w:r>
      <w:r>
        <w:rPr>
          <w:bCs/>
          <w:sz w:val="24"/>
          <w:szCs w:val="24"/>
        </w:rPr>
        <w:t>/</w:t>
      </w:r>
      <w:r w:rsidRPr="003A4C01">
        <w:rPr>
          <w:bCs/>
          <w:sz w:val="24"/>
          <w:szCs w:val="24"/>
        </w:rPr>
        <w:t>/ Экологическая кул</w:t>
      </w:r>
      <w:r w:rsidR="003E79E6">
        <w:rPr>
          <w:bCs/>
          <w:sz w:val="24"/>
          <w:szCs w:val="24"/>
        </w:rPr>
        <w:t>ьтура и охрана окружающей среды: IV Дорофеевские чтения</w:t>
      </w:r>
      <w:r w:rsidRPr="003A4C01">
        <w:rPr>
          <w:bCs/>
          <w:sz w:val="24"/>
          <w:szCs w:val="24"/>
        </w:rPr>
        <w:t>: материалы междунар. науч.-практ. конф., Витебск</w:t>
      </w:r>
      <w:r w:rsidR="003E79E6">
        <w:rPr>
          <w:bCs/>
          <w:sz w:val="24"/>
          <w:szCs w:val="24"/>
        </w:rPr>
        <w:t>, 29 нояб. 2024 г. – Витебск</w:t>
      </w:r>
      <w:r w:rsidRPr="003A4C01">
        <w:rPr>
          <w:bCs/>
          <w:sz w:val="24"/>
          <w:szCs w:val="24"/>
        </w:rPr>
        <w:t>: ВГУ им. П. М. Машерова, 2024. – С. 27–29.</w:t>
      </w:r>
    </w:p>
    <w:p w:rsidR="002719ED" w:rsidRPr="003A4C01" w:rsidRDefault="002719ED" w:rsidP="002719ED">
      <w:pPr>
        <w:spacing w:line="360" w:lineRule="auto"/>
        <w:ind w:firstLine="709"/>
        <w:contextualSpacing/>
        <w:jc w:val="both"/>
        <w:rPr>
          <w:bCs/>
          <w:sz w:val="24"/>
          <w:szCs w:val="24"/>
        </w:rPr>
      </w:pPr>
      <w:r>
        <w:rPr>
          <w:bCs/>
          <w:sz w:val="24"/>
          <w:szCs w:val="24"/>
        </w:rPr>
        <w:t xml:space="preserve">6 </w:t>
      </w:r>
      <w:r w:rsidRPr="003A4C01">
        <w:rPr>
          <w:bCs/>
          <w:sz w:val="24"/>
          <w:szCs w:val="24"/>
        </w:rPr>
        <w:t>Изменения и дополнения № 5 в лесоустроительный проект государственного лесохозяйственного учреждения «Гродненский лесхоз» Гродненского государственного производственного лесохозяйственного объединения на 2017–2026 годы: пояснительная записка. – Минск, 2024. – 102 с.</w:t>
      </w:r>
    </w:p>
    <w:p w:rsidR="002719ED" w:rsidRPr="003A4C01" w:rsidRDefault="002719ED" w:rsidP="002719ED">
      <w:pPr>
        <w:spacing w:line="360" w:lineRule="auto"/>
        <w:ind w:firstLine="709"/>
        <w:contextualSpacing/>
        <w:jc w:val="both"/>
        <w:rPr>
          <w:bCs/>
          <w:sz w:val="24"/>
          <w:szCs w:val="24"/>
        </w:rPr>
      </w:pPr>
      <w:r>
        <w:rPr>
          <w:color w:val="000000"/>
          <w:sz w:val="24"/>
          <w:szCs w:val="24"/>
        </w:rPr>
        <w:t xml:space="preserve">7 </w:t>
      </w:r>
      <w:r w:rsidRPr="003A4C01">
        <w:rPr>
          <w:color w:val="000000"/>
          <w:sz w:val="24"/>
          <w:szCs w:val="24"/>
        </w:rPr>
        <w:t xml:space="preserve">Кадастровая оценка сельскохозяйственных земель сельскохозяйственных организаций и крестьянских (фермерских) хозяйств: методика, технология, практика / Г. М. Мороз [и др.]. - Минск: ИВЦ минфина, 2017. </w:t>
      </w:r>
      <w:r>
        <w:rPr>
          <w:color w:val="000000"/>
          <w:sz w:val="24"/>
          <w:szCs w:val="24"/>
        </w:rPr>
        <w:t>–</w:t>
      </w:r>
      <w:r w:rsidRPr="003A4C01">
        <w:rPr>
          <w:color w:val="000000"/>
          <w:sz w:val="24"/>
          <w:szCs w:val="24"/>
        </w:rPr>
        <w:t xml:space="preserve"> 208 с.</w:t>
      </w:r>
    </w:p>
    <w:p w:rsidR="002719ED" w:rsidRPr="003A4C01" w:rsidRDefault="002719ED" w:rsidP="002719ED">
      <w:pPr>
        <w:tabs>
          <w:tab w:val="left" w:pos="935"/>
        </w:tabs>
        <w:spacing w:line="360" w:lineRule="auto"/>
        <w:ind w:firstLine="709"/>
        <w:jc w:val="both"/>
        <w:rPr>
          <w:bCs/>
          <w:sz w:val="24"/>
          <w:szCs w:val="24"/>
        </w:rPr>
      </w:pPr>
      <w:r>
        <w:rPr>
          <w:sz w:val="24"/>
          <w:szCs w:val="24"/>
        </w:rPr>
        <w:t xml:space="preserve">8 </w:t>
      </w:r>
      <w:r w:rsidRPr="003A4C01">
        <w:rPr>
          <w:sz w:val="24"/>
          <w:szCs w:val="24"/>
        </w:rPr>
        <w:t xml:space="preserve">Ключевые ботанические территории </w:t>
      </w:r>
      <w:r w:rsidR="0051177D">
        <w:rPr>
          <w:sz w:val="24"/>
          <w:szCs w:val="24"/>
        </w:rPr>
        <w:t>Беларуси</w:t>
      </w:r>
      <w:r w:rsidRPr="003A4C01">
        <w:rPr>
          <w:sz w:val="24"/>
          <w:szCs w:val="24"/>
        </w:rPr>
        <w:t xml:space="preserve"> / О.М. Масловский [и др.]; под ред. О.М. Масловского, Г.А. Пронькиной. – М. – Минск: Бестиор, 2005. – 80 с.</w:t>
      </w:r>
    </w:p>
    <w:p w:rsidR="002719ED" w:rsidRPr="003A4C01" w:rsidRDefault="002719ED" w:rsidP="002719ED">
      <w:pPr>
        <w:tabs>
          <w:tab w:val="left" w:pos="935"/>
        </w:tabs>
        <w:spacing w:line="360" w:lineRule="auto"/>
        <w:ind w:firstLine="709"/>
        <w:jc w:val="both"/>
        <w:rPr>
          <w:bCs/>
          <w:sz w:val="24"/>
          <w:szCs w:val="24"/>
        </w:rPr>
      </w:pPr>
      <w:r>
        <w:rPr>
          <w:bCs/>
          <w:sz w:val="24"/>
          <w:szCs w:val="24"/>
        </w:rPr>
        <w:t xml:space="preserve">9 </w:t>
      </w:r>
      <w:r w:rsidRPr="003A4C01">
        <w:rPr>
          <w:bCs/>
          <w:sz w:val="24"/>
          <w:szCs w:val="24"/>
        </w:rPr>
        <w:t xml:space="preserve">Красная книга Республики Беларусь. Растения: редкие и находящиеся под угрозой исчезновения виды дикорастущих растений / М-во природ. рес. и охраны окр. среды Респ. Беларусь, Нац. акад. наук </w:t>
      </w:r>
      <w:r w:rsidR="0051177D">
        <w:rPr>
          <w:bCs/>
          <w:sz w:val="24"/>
          <w:szCs w:val="24"/>
        </w:rPr>
        <w:t>Беларуси</w:t>
      </w:r>
      <w:r w:rsidRPr="003A4C01">
        <w:rPr>
          <w:bCs/>
          <w:sz w:val="24"/>
          <w:szCs w:val="24"/>
        </w:rPr>
        <w:t xml:space="preserve">; гл. редкол.: И.М. Качановский (предс.), </w:t>
      </w:r>
      <w:r w:rsidRPr="003A4C01">
        <w:rPr>
          <w:bCs/>
          <w:sz w:val="24"/>
          <w:szCs w:val="24"/>
        </w:rPr>
        <w:lastRenderedPageBreak/>
        <w:t>М.Е. Никифоров, В.И. Парфенов [и др.]. – 4-е изд. – Минск: Беларус. Энцыкл. імя П.</w:t>
      </w:r>
      <w:r w:rsidRPr="003A4C01">
        <w:rPr>
          <w:bCs/>
          <w:sz w:val="24"/>
          <w:szCs w:val="24"/>
          <w:lang w:val="en-US"/>
        </w:rPr>
        <w:t> </w:t>
      </w:r>
      <w:r w:rsidRPr="003A4C01">
        <w:rPr>
          <w:bCs/>
          <w:sz w:val="24"/>
          <w:szCs w:val="24"/>
        </w:rPr>
        <w:t>Броўкі, 2015. – 448 с.</w:t>
      </w:r>
    </w:p>
    <w:p w:rsidR="002719ED" w:rsidRPr="003A4C01" w:rsidRDefault="002719ED" w:rsidP="002719ED">
      <w:pPr>
        <w:tabs>
          <w:tab w:val="left" w:pos="935"/>
        </w:tabs>
        <w:spacing w:line="360" w:lineRule="auto"/>
        <w:ind w:firstLine="709"/>
        <w:jc w:val="both"/>
        <w:rPr>
          <w:bCs/>
          <w:sz w:val="24"/>
          <w:szCs w:val="24"/>
        </w:rPr>
      </w:pPr>
      <w:r>
        <w:rPr>
          <w:bCs/>
          <w:sz w:val="24"/>
          <w:szCs w:val="24"/>
        </w:rPr>
        <w:t xml:space="preserve">10 </w:t>
      </w:r>
      <w:r w:rsidRPr="003A4C01">
        <w:rPr>
          <w:bCs/>
          <w:sz w:val="24"/>
          <w:szCs w:val="24"/>
        </w:rPr>
        <w:t xml:space="preserve">Красная книга Республики Беларусь. Животные: редкие и находящиеся под угрозой исчезновения виды диких животных / М-во природ. рес. и охраны окр. среды Респ. Беларусь, Нац. акад. наук </w:t>
      </w:r>
      <w:r w:rsidR="0051177D">
        <w:rPr>
          <w:bCs/>
          <w:sz w:val="24"/>
          <w:szCs w:val="24"/>
        </w:rPr>
        <w:t>Беларуси</w:t>
      </w:r>
      <w:r w:rsidRPr="003A4C01">
        <w:rPr>
          <w:bCs/>
          <w:sz w:val="24"/>
          <w:szCs w:val="24"/>
        </w:rPr>
        <w:t xml:space="preserve">; гл. редкол.: И. М. Качановский (предс.) </w:t>
      </w:r>
      <w:r w:rsidRPr="00B73879">
        <w:rPr>
          <w:bCs/>
          <w:sz w:val="24"/>
          <w:szCs w:val="24"/>
        </w:rPr>
        <w:t>[</w:t>
      </w:r>
      <w:r w:rsidRPr="003A4C01">
        <w:rPr>
          <w:bCs/>
          <w:sz w:val="24"/>
          <w:szCs w:val="24"/>
        </w:rPr>
        <w:t xml:space="preserve">и др.]. </w:t>
      </w:r>
      <w:r w:rsidRPr="00B73879">
        <w:rPr>
          <w:bCs/>
          <w:sz w:val="24"/>
          <w:szCs w:val="24"/>
        </w:rPr>
        <w:t>–</w:t>
      </w:r>
      <w:r w:rsidRPr="003A4C01">
        <w:rPr>
          <w:bCs/>
          <w:sz w:val="24"/>
          <w:szCs w:val="24"/>
        </w:rPr>
        <w:t xml:space="preserve"> 4-е изд. - Минск: Беларуская Энцыклапедыя, 2015. </w:t>
      </w:r>
      <w:r w:rsidRPr="00B73879">
        <w:rPr>
          <w:bCs/>
          <w:sz w:val="24"/>
          <w:szCs w:val="24"/>
        </w:rPr>
        <w:t>–</w:t>
      </w:r>
      <w:r w:rsidRPr="003A4C01">
        <w:rPr>
          <w:bCs/>
          <w:sz w:val="24"/>
          <w:szCs w:val="24"/>
        </w:rPr>
        <w:t xml:space="preserve"> 317 с.</w:t>
      </w:r>
    </w:p>
    <w:p w:rsidR="002719ED" w:rsidRPr="003A4C01" w:rsidRDefault="002719ED" w:rsidP="002719ED">
      <w:pPr>
        <w:tabs>
          <w:tab w:val="left" w:pos="935"/>
        </w:tabs>
        <w:spacing w:line="360" w:lineRule="auto"/>
        <w:ind w:firstLine="709"/>
        <w:jc w:val="both"/>
        <w:rPr>
          <w:bCs/>
          <w:sz w:val="24"/>
          <w:szCs w:val="24"/>
        </w:rPr>
      </w:pPr>
      <w:r>
        <w:rPr>
          <w:bCs/>
          <w:color w:val="000000"/>
          <w:sz w:val="24"/>
          <w:szCs w:val="24"/>
        </w:rPr>
        <w:t xml:space="preserve">11 </w:t>
      </w:r>
      <w:r w:rsidRPr="003A4C01">
        <w:rPr>
          <w:bCs/>
          <w:color w:val="000000"/>
          <w:sz w:val="24"/>
          <w:szCs w:val="24"/>
        </w:rPr>
        <w:t>Ландшафтная карта Белорусской ССР. – М.: ГУГК, 1984.</w:t>
      </w:r>
    </w:p>
    <w:p w:rsidR="002719ED" w:rsidRPr="003A4C01" w:rsidRDefault="002719ED" w:rsidP="002719ED">
      <w:pPr>
        <w:tabs>
          <w:tab w:val="left" w:pos="935"/>
        </w:tabs>
        <w:spacing w:line="360" w:lineRule="auto"/>
        <w:ind w:firstLine="709"/>
        <w:jc w:val="both"/>
        <w:rPr>
          <w:bCs/>
          <w:sz w:val="24"/>
          <w:szCs w:val="24"/>
        </w:rPr>
      </w:pPr>
      <w:r>
        <w:rPr>
          <w:bCs/>
          <w:color w:val="000000"/>
          <w:sz w:val="24"/>
          <w:szCs w:val="24"/>
        </w:rPr>
        <w:t xml:space="preserve">12 </w:t>
      </w:r>
      <w:r w:rsidRPr="003A4C01">
        <w:rPr>
          <w:bCs/>
          <w:color w:val="000000"/>
          <w:sz w:val="24"/>
          <w:szCs w:val="24"/>
        </w:rPr>
        <w:t>Ландшафты Белоруссии / Под ред. Г.И. Марцинкевич, Н.К. Клицуновой и др. – Минск: Университетское, 1989. – 238 с.</w:t>
      </w:r>
    </w:p>
    <w:p w:rsidR="002719ED" w:rsidRPr="003A4C01" w:rsidRDefault="002719ED" w:rsidP="002719ED">
      <w:pPr>
        <w:tabs>
          <w:tab w:val="left" w:pos="935"/>
        </w:tabs>
        <w:spacing w:line="360" w:lineRule="auto"/>
        <w:ind w:firstLine="709"/>
        <w:contextualSpacing/>
        <w:jc w:val="both"/>
        <w:rPr>
          <w:sz w:val="24"/>
          <w:szCs w:val="24"/>
        </w:rPr>
      </w:pPr>
      <w:r>
        <w:rPr>
          <w:bCs/>
          <w:sz w:val="24"/>
          <w:szCs w:val="24"/>
        </w:rPr>
        <w:t xml:space="preserve">13 </w:t>
      </w:r>
      <w:r w:rsidRPr="003A4C01">
        <w:rPr>
          <w:bCs/>
          <w:sz w:val="24"/>
          <w:szCs w:val="24"/>
        </w:rPr>
        <w:t xml:space="preserve">Лебедько В.Н. Таксономический обзор видов рода </w:t>
      </w:r>
      <w:r w:rsidRPr="003A4C01">
        <w:rPr>
          <w:bCs/>
          <w:i/>
          <w:sz w:val="24"/>
          <w:szCs w:val="24"/>
        </w:rPr>
        <w:t>Batrachium</w:t>
      </w:r>
      <w:r w:rsidRPr="003A4C01">
        <w:rPr>
          <w:bCs/>
          <w:sz w:val="24"/>
          <w:szCs w:val="24"/>
        </w:rPr>
        <w:t xml:space="preserve"> (DC.) S.F. Gray. (Ranunculaceae) и их распространение на территории </w:t>
      </w:r>
      <w:r w:rsidR="0051177D">
        <w:rPr>
          <w:bCs/>
          <w:sz w:val="24"/>
          <w:szCs w:val="24"/>
        </w:rPr>
        <w:t>Беларуси</w:t>
      </w:r>
      <w:r w:rsidRPr="003A4C01">
        <w:rPr>
          <w:bCs/>
          <w:sz w:val="24"/>
          <w:szCs w:val="24"/>
        </w:rPr>
        <w:t xml:space="preserve"> // Ботаника (исследования): сб. научн. трудов. Вып. 41. ИЭБ </w:t>
      </w:r>
      <w:r w:rsidR="00C45AD3">
        <w:rPr>
          <w:bCs/>
          <w:sz w:val="24"/>
          <w:szCs w:val="24"/>
        </w:rPr>
        <w:t xml:space="preserve">НАН </w:t>
      </w:r>
      <w:r w:rsidR="0051177D">
        <w:rPr>
          <w:bCs/>
          <w:sz w:val="24"/>
          <w:szCs w:val="24"/>
        </w:rPr>
        <w:t>Б</w:t>
      </w:r>
      <w:r w:rsidRPr="003A4C01">
        <w:rPr>
          <w:bCs/>
          <w:sz w:val="24"/>
          <w:szCs w:val="24"/>
        </w:rPr>
        <w:t>еларуси. М., 2012. – С. 20–32.</w:t>
      </w:r>
    </w:p>
    <w:p w:rsidR="002719ED" w:rsidRPr="003A4C01" w:rsidRDefault="002719ED" w:rsidP="002719ED">
      <w:pPr>
        <w:tabs>
          <w:tab w:val="left" w:pos="935"/>
        </w:tabs>
        <w:spacing w:line="360" w:lineRule="auto"/>
        <w:ind w:firstLine="709"/>
        <w:jc w:val="both"/>
        <w:rPr>
          <w:bCs/>
          <w:sz w:val="24"/>
          <w:szCs w:val="24"/>
        </w:rPr>
      </w:pPr>
      <w:r>
        <w:rPr>
          <w:bCs/>
          <w:color w:val="000000"/>
          <w:sz w:val="24"/>
          <w:szCs w:val="24"/>
        </w:rPr>
        <w:t xml:space="preserve">14 </w:t>
      </w:r>
      <w:r w:rsidRPr="003A4C01">
        <w:rPr>
          <w:bCs/>
          <w:color w:val="000000"/>
          <w:sz w:val="24"/>
          <w:szCs w:val="24"/>
        </w:rPr>
        <w:t>Матвеев А.А., Гурский</w:t>
      </w:r>
      <w:r w:rsidRPr="00533253">
        <w:rPr>
          <w:bCs/>
          <w:color w:val="000000"/>
          <w:sz w:val="24"/>
          <w:szCs w:val="24"/>
        </w:rPr>
        <w:t xml:space="preserve"> </w:t>
      </w:r>
      <w:r w:rsidRPr="003A4C01">
        <w:rPr>
          <w:bCs/>
          <w:color w:val="000000"/>
          <w:sz w:val="24"/>
          <w:szCs w:val="24"/>
        </w:rPr>
        <w:t>Б.Н., Левицкая</w:t>
      </w:r>
      <w:r w:rsidRPr="00533253">
        <w:rPr>
          <w:bCs/>
          <w:color w:val="000000"/>
          <w:sz w:val="24"/>
          <w:szCs w:val="24"/>
        </w:rPr>
        <w:t xml:space="preserve"> </w:t>
      </w:r>
      <w:r w:rsidRPr="003A4C01">
        <w:rPr>
          <w:bCs/>
          <w:color w:val="000000"/>
          <w:sz w:val="24"/>
          <w:szCs w:val="24"/>
        </w:rPr>
        <w:t>Р.Н. Рельеф Белоруссии</w:t>
      </w:r>
      <w:r>
        <w:rPr>
          <w:bCs/>
          <w:color w:val="000000"/>
          <w:sz w:val="24"/>
          <w:szCs w:val="24"/>
        </w:rPr>
        <w:t xml:space="preserve">. </w:t>
      </w:r>
      <w:r w:rsidRPr="003A4C01">
        <w:rPr>
          <w:bCs/>
          <w:color w:val="000000"/>
          <w:sz w:val="24"/>
          <w:szCs w:val="24"/>
        </w:rPr>
        <w:t>– Минск: Университетское, 1988. – 318 с.</w:t>
      </w:r>
    </w:p>
    <w:p w:rsidR="002719ED" w:rsidRPr="003A4C01" w:rsidRDefault="002719ED" w:rsidP="002719ED">
      <w:pPr>
        <w:tabs>
          <w:tab w:val="left" w:pos="935"/>
        </w:tabs>
        <w:spacing w:line="360" w:lineRule="auto"/>
        <w:ind w:firstLine="709"/>
        <w:jc w:val="both"/>
        <w:rPr>
          <w:bCs/>
          <w:sz w:val="24"/>
          <w:szCs w:val="24"/>
        </w:rPr>
      </w:pPr>
      <w:r>
        <w:rPr>
          <w:bCs/>
          <w:sz w:val="24"/>
          <w:szCs w:val="24"/>
        </w:rPr>
        <w:t xml:space="preserve">15 </w:t>
      </w:r>
      <w:r w:rsidRPr="003A4C01">
        <w:rPr>
          <w:bCs/>
          <w:sz w:val="24"/>
          <w:szCs w:val="24"/>
        </w:rPr>
        <w:t xml:space="preserve">Мониторинг растительного мира в Республике Беларусь: результаты и перспективы / Нац. акад. наук </w:t>
      </w:r>
      <w:r w:rsidR="0051177D">
        <w:rPr>
          <w:bCs/>
          <w:sz w:val="24"/>
          <w:szCs w:val="24"/>
        </w:rPr>
        <w:t>Беларуси</w:t>
      </w:r>
      <w:r w:rsidRPr="003A4C01">
        <w:rPr>
          <w:bCs/>
          <w:sz w:val="24"/>
          <w:szCs w:val="24"/>
        </w:rPr>
        <w:t>, Ин-т экспериментальной ботаники им. В. Ф. Купревича // И.В. Бордок [и др.]; под общ. ред. А.В.</w:t>
      </w:r>
      <w:r w:rsidRPr="003A4C01">
        <w:rPr>
          <w:bCs/>
          <w:sz w:val="24"/>
          <w:szCs w:val="24"/>
          <w:lang w:val="en-US"/>
        </w:rPr>
        <w:t> </w:t>
      </w:r>
      <w:r w:rsidRPr="003A4C01">
        <w:rPr>
          <w:bCs/>
          <w:sz w:val="24"/>
          <w:szCs w:val="24"/>
        </w:rPr>
        <w:t>Пугачевского, А.В. Судника. – Минск: Беларуская навука, 2019. – 491 с.</w:t>
      </w:r>
    </w:p>
    <w:p w:rsidR="002719ED" w:rsidRPr="003A4C01" w:rsidRDefault="002719ED" w:rsidP="002719ED">
      <w:pPr>
        <w:tabs>
          <w:tab w:val="left" w:pos="935"/>
        </w:tabs>
        <w:spacing w:line="360" w:lineRule="auto"/>
        <w:ind w:firstLine="709"/>
        <w:jc w:val="both"/>
        <w:rPr>
          <w:bCs/>
          <w:sz w:val="24"/>
          <w:szCs w:val="24"/>
        </w:rPr>
      </w:pPr>
      <w:r>
        <w:rPr>
          <w:bCs/>
          <w:sz w:val="24"/>
          <w:szCs w:val="24"/>
        </w:rPr>
        <w:t xml:space="preserve">16 </w:t>
      </w:r>
      <w:r w:rsidRPr="003A4C01">
        <w:rPr>
          <w:bCs/>
          <w:sz w:val="24"/>
          <w:szCs w:val="24"/>
        </w:rPr>
        <w:t>Научное обоснование объявления Государственного ландшафтного заказника республиканского значения «Гродненская пуща» в Гродненском районе Гродненской области / РУП «БелНИЦзем»; рук. Г.В. Дудко. – Минск, 2006. – 236 с.</w:t>
      </w:r>
    </w:p>
    <w:p w:rsidR="002719ED" w:rsidRPr="003A4C01" w:rsidRDefault="002719ED" w:rsidP="002719ED">
      <w:pPr>
        <w:tabs>
          <w:tab w:val="left" w:pos="935"/>
        </w:tabs>
        <w:spacing w:line="360" w:lineRule="auto"/>
        <w:ind w:firstLine="709"/>
        <w:jc w:val="both"/>
        <w:rPr>
          <w:bCs/>
          <w:sz w:val="24"/>
          <w:szCs w:val="24"/>
        </w:rPr>
      </w:pPr>
      <w:r>
        <w:rPr>
          <w:bCs/>
          <w:sz w:val="24"/>
          <w:szCs w:val="24"/>
        </w:rPr>
        <w:t>17</w:t>
      </w:r>
      <w:r w:rsidRPr="003A4C01">
        <w:rPr>
          <w:bCs/>
          <w:sz w:val="24"/>
          <w:szCs w:val="24"/>
        </w:rPr>
        <w:t xml:space="preserve"> Научное и технико-экономическое обоснование преобразования ландшафтного заказника республиканского значения «Гродненская пуща» / РУП «БелНИЦзем»; рук. Г.В. Дудко. – Минск, 2012. – 106 с.</w:t>
      </w:r>
    </w:p>
    <w:p w:rsidR="002719ED" w:rsidRPr="003A4C01" w:rsidRDefault="002719ED" w:rsidP="002719ED">
      <w:pPr>
        <w:tabs>
          <w:tab w:val="left" w:pos="935"/>
        </w:tabs>
        <w:spacing w:line="360" w:lineRule="auto"/>
        <w:ind w:firstLine="709"/>
        <w:jc w:val="both"/>
        <w:rPr>
          <w:bCs/>
          <w:sz w:val="24"/>
          <w:szCs w:val="24"/>
        </w:rPr>
      </w:pPr>
      <w:r>
        <w:rPr>
          <w:bCs/>
          <w:sz w:val="24"/>
          <w:szCs w:val="24"/>
        </w:rPr>
        <w:t xml:space="preserve">18 </w:t>
      </w:r>
      <w:r w:rsidRPr="003A4C01">
        <w:rPr>
          <w:bCs/>
          <w:sz w:val="24"/>
          <w:szCs w:val="24"/>
        </w:rPr>
        <w:t>Об особо охраняемых природных территориях: Закон Респ. Беларусь, 15 ноября 2018 г. № 150-З // Нац. реестр правовых актов Респ. Беларусь. – 2018. – 2/2588</w:t>
      </w:r>
    </w:p>
    <w:p w:rsidR="002719ED" w:rsidRPr="003A4C01" w:rsidRDefault="002719ED" w:rsidP="002719ED">
      <w:pPr>
        <w:tabs>
          <w:tab w:val="left" w:pos="935"/>
        </w:tabs>
        <w:spacing w:line="360" w:lineRule="auto"/>
        <w:ind w:firstLine="709"/>
        <w:jc w:val="both"/>
        <w:rPr>
          <w:bCs/>
          <w:sz w:val="24"/>
          <w:szCs w:val="24"/>
        </w:rPr>
      </w:pPr>
      <w:r>
        <w:rPr>
          <w:bCs/>
          <w:sz w:val="24"/>
          <w:szCs w:val="24"/>
        </w:rPr>
        <w:t xml:space="preserve">19 </w:t>
      </w:r>
      <w:r w:rsidRPr="003A4C01">
        <w:rPr>
          <w:bCs/>
          <w:sz w:val="24"/>
          <w:szCs w:val="24"/>
        </w:rPr>
        <w:t xml:space="preserve">Об утверждении перечня видов деятельности, </w:t>
      </w:r>
      <w:r w:rsidRPr="003A4C01">
        <w:rPr>
          <w:color w:val="000000"/>
          <w:sz w:val="24"/>
          <w:szCs w:val="24"/>
          <w:shd w:val="clear" w:color="auto" w:fill="FFFFFF"/>
        </w:rPr>
        <w:t xml:space="preserve">осуществляемой юридическими лицами и индивидуальными предпринимателями в качестве резидентов специального туристско-рекреационного парка «Августовский канал»: </w:t>
      </w:r>
      <w:r w:rsidRPr="003A4C01">
        <w:rPr>
          <w:bCs/>
          <w:sz w:val="24"/>
          <w:szCs w:val="24"/>
        </w:rPr>
        <w:t>постановление Совета Министров Республики Беларусь, 39 авг. 2011 г. № 1146 // Нац. реестр правовых актов Респ. Беларусь. – 2011. – № 5/34365.</w:t>
      </w:r>
    </w:p>
    <w:p w:rsidR="002719ED" w:rsidRPr="003A4C01" w:rsidRDefault="002719ED" w:rsidP="002719ED">
      <w:pPr>
        <w:tabs>
          <w:tab w:val="left" w:pos="935"/>
        </w:tabs>
        <w:spacing w:line="360" w:lineRule="auto"/>
        <w:ind w:firstLine="709"/>
        <w:jc w:val="both"/>
        <w:rPr>
          <w:bCs/>
          <w:sz w:val="24"/>
          <w:szCs w:val="24"/>
        </w:rPr>
      </w:pPr>
      <w:r>
        <w:rPr>
          <w:rFonts w:eastAsia="TimesNewRomanPS-BoldMT"/>
          <w:sz w:val="24"/>
          <w:szCs w:val="24"/>
        </w:rPr>
        <w:t xml:space="preserve">20 </w:t>
      </w:r>
      <w:r w:rsidRPr="003A4C01">
        <w:rPr>
          <w:rFonts w:eastAsia="TimesNewRomanPS-BoldMT"/>
          <w:sz w:val="24"/>
          <w:szCs w:val="24"/>
        </w:rPr>
        <w:t xml:space="preserve">Об утверждении Программы развития специального туристско-рекреационного парка «Августовский канал» на 2012–2015 годы: </w:t>
      </w:r>
      <w:r w:rsidRPr="003A4C01">
        <w:rPr>
          <w:bCs/>
          <w:sz w:val="24"/>
          <w:szCs w:val="24"/>
        </w:rPr>
        <w:t>постановление Совета Министров Республики Беларусь, 21 нояб. 2011 г. № 1564 // Нац. реестр правовых актов Респ. Беларусь. – 2011. – № 5/34801.</w:t>
      </w:r>
    </w:p>
    <w:p w:rsidR="002719ED" w:rsidRPr="003A4C01" w:rsidRDefault="002719ED" w:rsidP="002719ED">
      <w:pPr>
        <w:tabs>
          <w:tab w:val="left" w:pos="935"/>
        </w:tabs>
        <w:spacing w:line="360" w:lineRule="auto"/>
        <w:ind w:firstLine="709"/>
        <w:jc w:val="both"/>
        <w:rPr>
          <w:bCs/>
          <w:sz w:val="24"/>
          <w:szCs w:val="24"/>
        </w:rPr>
      </w:pPr>
      <w:r>
        <w:rPr>
          <w:rFonts w:eastAsia="TimesNewRomanPS-BoldMT"/>
          <w:sz w:val="24"/>
          <w:szCs w:val="24"/>
        </w:rPr>
        <w:lastRenderedPageBreak/>
        <w:t xml:space="preserve">21 </w:t>
      </w:r>
      <w:r w:rsidRPr="003A4C01">
        <w:rPr>
          <w:rFonts w:eastAsia="TimesNewRomanPS-BoldMT"/>
          <w:sz w:val="24"/>
          <w:szCs w:val="24"/>
        </w:rPr>
        <w:t xml:space="preserve">Положение о специальном туристско-рекреационном парке «Августовский канал» Постановление Совета Министров Республики Беларусь 22.08.2011 № 1115 (в редакции постановления Совета Министров Республики Беларусь 19.04.2024 № 292) </w:t>
      </w:r>
      <w:r w:rsidRPr="003A4C01">
        <w:rPr>
          <w:bCs/>
          <w:sz w:val="24"/>
          <w:szCs w:val="24"/>
        </w:rPr>
        <w:t>// Нац. реестр правовых актов Респ. Беларусь. – 2024. – № 5/53063</w:t>
      </w:r>
    </w:p>
    <w:p w:rsidR="002719ED" w:rsidRPr="003A4C01" w:rsidRDefault="002719ED" w:rsidP="002719ED">
      <w:pPr>
        <w:tabs>
          <w:tab w:val="left" w:pos="935"/>
        </w:tabs>
        <w:spacing w:line="360" w:lineRule="auto"/>
        <w:ind w:firstLine="709"/>
        <w:jc w:val="both"/>
        <w:rPr>
          <w:bCs/>
          <w:sz w:val="24"/>
          <w:szCs w:val="24"/>
        </w:rPr>
      </w:pPr>
      <w:r>
        <w:rPr>
          <w:rFonts w:eastAsia="TimesNewRomanPS-BoldMT"/>
          <w:sz w:val="24"/>
          <w:szCs w:val="24"/>
        </w:rPr>
        <w:t xml:space="preserve">22 </w:t>
      </w:r>
      <w:r w:rsidRPr="003A4C01">
        <w:rPr>
          <w:rFonts w:eastAsia="TimesNewRomanPS-BoldMT"/>
          <w:sz w:val="24"/>
          <w:szCs w:val="24"/>
        </w:rPr>
        <w:t xml:space="preserve">О некоторых вопросах деятельности специального туристско-рекреационного парка «Августовский канал»: </w:t>
      </w:r>
      <w:r w:rsidRPr="003A4C01">
        <w:rPr>
          <w:bCs/>
          <w:sz w:val="24"/>
          <w:szCs w:val="24"/>
        </w:rPr>
        <w:t>постановление Совета Министров Республики Беларусь, 22 авг. 2011 г. № 1115 // Нац. реестр правовых актов Респ. Беларусь. – 2011. – № 5/34339.</w:t>
      </w:r>
    </w:p>
    <w:p w:rsidR="002719ED" w:rsidRPr="003A4C01" w:rsidRDefault="002719ED" w:rsidP="002719ED">
      <w:pPr>
        <w:tabs>
          <w:tab w:val="left" w:pos="935"/>
        </w:tabs>
        <w:spacing w:line="360" w:lineRule="auto"/>
        <w:ind w:firstLine="709"/>
        <w:jc w:val="both"/>
        <w:rPr>
          <w:bCs/>
          <w:sz w:val="24"/>
          <w:szCs w:val="24"/>
        </w:rPr>
      </w:pPr>
      <w:r>
        <w:rPr>
          <w:bCs/>
          <w:sz w:val="24"/>
          <w:szCs w:val="24"/>
        </w:rPr>
        <w:t xml:space="preserve">23 </w:t>
      </w:r>
      <w:r w:rsidRPr="003A4C01">
        <w:rPr>
          <w:bCs/>
          <w:sz w:val="24"/>
          <w:szCs w:val="24"/>
        </w:rPr>
        <w:t>О республиканских заказниках: постановление Совета Министров Республики Беларусь, 27 дек. 2007 г., № 1833, по состоянию на 16 авг. 2012 г. // Нац. реестр правовых актов Респ. Беларусь. – 2004. – № 5/14039.</w:t>
      </w:r>
    </w:p>
    <w:p w:rsidR="002719ED" w:rsidRPr="003A4C01" w:rsidRDefault="002719ED" w:rsidP="002719ED">
      <w:pPr>
        <w:tabs>
          <w:tab w:val="left" w:pos="935"/>
        </w:tabs>
        <w:spacing w:line="360" w:lineRule="auto"/>
        <w:ind w:firstLine="709"/>
        <w:jc w:val="both"/>
        <w:rPr>
          <w:bCs/>
          <w:sz w:val="24"/>
          <w:szCs w:val="24"/>
        </w:rPr>
      </w:pPr>
      <w:r>
        <w:rPr>
          <w:bCs/>
          <w:sz w:val="24"/>
          <w:szCs w:val="24"/>
        </w:rPr>
        <w:t xml:space="preserve">24 </w:t>
      </w:r>
      <w:r w:rsidRPr="003A4C01">
        <w:rPr>
          <w:bCs/>
          <w:sz w:val="24"/>
          <w:szCs w:val="24"/>
        </w:rPr>
        <w:t>О концепции комплексного градостроительного развития населённых пунктов и территорий Республики Беларусь до 2030 года. Постановление Министерства архитектуры и строительства Республики Беларусь от 21 мая 2024 г. № 46</w:t>
      </w:r>
    </w:p>
    <w:p w:rsidR="002719ED" w:rsidRPr="003A4C01" w:rsidRDefault="002719ED" w:rsidP="002719ED">
      <w:pPr>
        <w:tabs>
          <w:tab w:val="left" w:pos="935"/>
        </w:tabs>
        <w:spacing w:line="360" w:lineRule="auto"/>
        <w:ind w:firstLine="709"/>
        <w:jc w:val="both"/>
        <w:rPr>
          <w:bCs/>
          <w:sz w:val="24"/>
          <w:szCs w:val="24"/>
        </w:rPr>
      </w:pPr>
      <w:r>
        <w:rPr>
          <w:bCs/>
          <w:sz w:val="24"/>
          <w:szCs w:val="24"/>
        </w:rPr>
        <w:t xml:space="preserve">25 </w:t>
      </w:r>
      <w:r w:rsidRPr="003A4C01">
        <w:rPr>
          <w:bCs/>
          <w:sz w:val="24"/>
          <w:szCs w:val="24"/>
        </w:rPr>
        <w:t>О создании специального туристско-рекреационного парка «Августовский канал»: Указ Президента Республики Беларусь, 26 мая 2011 г., № 220 // Нац. реестр правовых актов Респ. Беларусь. – 2011. – № 1/12567.</w:t>
      </w:r>
    </w:p>
    <w:p w:rsidR="002719ED" w:rsidRPr="003A4C01" w:rsidRDefault="002719ED" w:rsidP="002719ED">
      <w:pPr>
        <w:tabs>
          <w:tab w:val="left" w:pos="935"/>
        </w:tabs>
        <w:spacing w:line="360" w:lineRule="auto"/>
        <w:ind w:firstLine="709"/>
        <w:jc w:val="both"/>
        <w:rPr>
          <w:bCs/>
          <w:sz w:val="24"/>
          <w:szCs w:val="24"/>
        </w:rPr>
      </w:pPr>
      <w:r>
        <w:rPr>
          <w:bCs/>
          <w:sz w:val="24"/>
          <w:szCs w:val="24"/>
        </w:rPr>
        <w:t xml:space="preserve">26 </w:t>
      </w:r>
      <w:r w:rsidRPr="003A4C01">
        <w:rPr>
          <w:bCs/>
          <w:sz w:val="24"/>
          <w:szCs w:val="24"/>
        </w:rPr>
        <w:t>От Марыхи до Котры. Охраняемые природные территории Белорусско-Литовского пограничья / О.В. Созинов [и др.]. – Гродно, 2014. – 72 с.</w:t>
      </w:r>
    </w:p>
    <w:p w:rsidR="002719ED" w:rsidRPr="003A4C01" w:rsidRDefault="002719ED" w:rsidP="002719ED">
      <w:pPr>
        <w:tabs>
          <w:tab w:val="left" w:pos="935"/>
        </w:tabs>
        <w:spacing w:line="360" w:lineRule="auto"/>
        <w:ind w:firstLine="709"/>
        <w:jc w:val="both"/>
        <w:rPr>
          <w:bCs/>
          <w:sz w:val="24"/>
          <w:szCs w:val="24"/>
        </w:rPr>
      </w:pPr>
      <w:r>
        <w:rPr>
          <w:bCs/>
          <w:sz w:val="24"/>
          <w:szCs w:val="24"/>
        </w:rPr>
        <w:t xml:space="preserve">27 </w:t>
      </w:r>
      <w:r w:rsidRPr="003A4C01">
        <w:rPr>
          <w:bCs/>
          <w:sz w:val="24"/>
          <w:szCs w:val="24"/>
        </w:rPr>
        <w:t xml:space="preserve">Подготовить обоснование и проекты документов для создания биосферного резервата в регионе Августовской пущи: отчет о НИР (заключ.) / РУП «БелНИЦзем»; рук. Г.В. Дудко. – Минск, 2004. – 244 с. – №ГР </w:t>
      </w:r>
      <w:r w:rsidRPr="003A4C01">
        <w:rPr>
          <w:sz w:val="24"/>
          <w:szCs w:val="24"/>
        </w:rPr>
        <w:t>2004849.</w:t>
      </w:r>
    </w:p>
    <w:p w:rsidR="002719ED" w:rsidRPr="003A4C01" w:rsidRDefault="002719ED" w:rsidP="002719ED">
      <w:pPr>
        <w:tabs>
          <w:tab w:val="left" w:pos="935"/>
        </w:tabs>
        <w:spacing w:line="360" w:lineRule="auto"/>
        <w:ind w:firstLine="709"/>
        <w:jc w:val="both"/>
        <w:rPr>
          <w:bCs/>
          <w:sz w:val="24"/>
          <w:szCs w:val="24"/>
        </w:rPr>
      </w:pPr>
      <w:r>
        <w:rPr>
          <w:bCs/>
          <w:sz w:val="24"/>
          <w:szCs w:val="24"/>
        </w:rPr>
        <w:t xml:space="preserve">28 </w:t>
      </w:r>
      <w:r w:rsidRPr="003A4C01">
        <w:rPr>
          <w:bCs/>
          <w:sz w:val="24"/>
          <w:szCs w:val="24"/>
        </w:rPr>
        <w:t>Подготовка обоснования и пакета документов по объявлению республиканского ландшафтного заказника и созданию биосферного резервата «Гродненская пуща»: отчет о НИР (заключ.) / РУП «БелНИЦзем»; рук. Г.В. Дудко. – Минск, 2006. – 209 с. – №ГР 20063798.</w:t>
      </w:r>
    </w:p>
    <w:p w:rsidR="002719ED" w:rsidRPr="003A4C01" w:rsidRDefault="002719ED" w:rsidP="002719ED">
      <w:pPr>
        <w:tabs>
          <w:tab w:val="left" w:pos="935"/>
        </w:tabs>
        <w:spacing w:line="360" w:lineRule="auto"/>
        <w:ind w:firstLine="709"/>
        <w:jc w:val="both"/>
        <w:rPr>
          <w:bCs/>
          <w:sz w:val="24"/>
          <w:szCs w:val="24"/>
        </w:rPr>
      </w:pPr>
      <w:r>
        <w:rPr>
          <w:bCs/>
          <w:sz w:val="24"/>
          <w:szCs w:val="24"/>
        </w:rPr>
        <w:t xml:space="preserve">29 </w:t>
      </w:r>
      <w:r w:rsidRPr="003A4C01">
        <w:rPr>
          <w:bCs/>
          <w:sz w:val="24"/>
          <w:szCs w:val="24"/>
        </w:rPr>
        <w:t>Постановление Совета Министров Республики Беларусь от 17 ноября 2016 г. № 928 «О преобразовании Республиканского ландшафтного заказника «Гродненская пуща» (в ред. постановления Совмина от 04.05.2019 N 283). // Нац. реестр правовых актов Респ. Беларусь. – 2016. – № 5/42937.</w:t>
      </w:r>
    </w:p>
    <w:p w:rsidR="002719ED" w:rsidRPr="003A4C01" w:rsidRDefault="002719ED" w:rsidP="002719ED">
      <w:pPr>
        <w:tabs>
          <w:tab w:val="left" w:pos="935"/>
        </w:tabs>
        <w:spacing w:line="360" w:lineRule="auto"/>
        <w:ind w:firstLine="709"/>
        <w:jc w:val="both"/>
        <w:rPr>
          <w:bCs/>
          <w:sz w:val="24"/>
          <w:szCs w:val="24"/>
        </w:rPr>
      </w:pPr>
      <w:r>
        <w:rPr>
          <w:bCs/>
          <w:sz w:val="24"/>
          <w:szCs w:val="24"/>
        </w:rPr>
        <w:t xml:space="preserve">30 </w:t>
      </w:r>
      <w:r w:rsidRPr="003A4C01">
        <w:rPr>
          <w:bCs/>
          <w:sz w:val="24"/>
          <w:szCs w:val="24"/>
        </w:rPr>
        <w:t>Постановление Министерства природных ресурсов и охраны окружающей среды Республики Беларусь от 14 марта 2025 г. № 10 «О редких и находящихся под угрозой исчезновения видах диких животных и дикорастущих растений, включаемых в Красную книгу Республики Беларусь» / Нац. правовой Интернет-портал Республики Беларусь. – 29.03.2025. – № 8/43109.</w:t>
      </w:r>
    </w:p>
    <w:p w:rsidR="002719ED" w:rsidRPr="003A4C01" w:rsidRDefault="002719ED" w:rsidP="002719ED">
      <w:pPr>
        <w:tabs>
          <w:tab w:val="left" w:pos="935"/>
        </w:tabs>
        <w:spacing w:line="360" w:lineRule="auto"/>
        <w:ind w:firstLine="709"/>
        <w:jc w:val="both"/>
        <w:rPr>
          <w:bCs/>
          <w:sz w:val="24"/>
          <w:szCs w:val="24"/>
        </w:rPr>
      </w:pPr>
      <w:r>
        <w:rPr>
          <w:bCs/>
          <w:color w:val="000000"/>
          <w:sz w:val="24"/>
          <w:szCs w:val="24"/>
        </w:rPr>
        <w:t xml:space="preserve">31 </w:t>
      </w:r>
      <w:r w:rsidRPr="003A4C01">
        <w:rPr>
          <w:bCs/>
          <w:color w:val="000000"/>
          <w:sz w:val="24"/>
          <w:szCs w:val="24"/>
        </w:rPr>
        <w:t xml:space="preserve">Почвы Белорусской ССР / Под ред. Т.Н. Кулаковской, П.П. Рогового, </w:t>
      </w:r>
      <w:r w:rsidRPr="003A4C01">
        <w:rPr>
          <w:bCs/>
          <w:color w:val="000000"/>
          <w:sz w:val="24"/>
          <w:szCs w:val="24"/>
        </w:rPr>
        <w:lastRenderedPageBreak/>
        <w:t>Н.Н. Смеяна. – Минск: Урожай, 1974. – 329 с.</w:t>
      </w:r>
    </w:p>
    <w:p w:rsidR="002719ED" w:rsidRPr="003A4C01" w:rsidRDefault="002719ED" w:rsidP="002719ED">
      <w:pPr>
        <w:tabs>
          <w:tab w:val="left" w:pos="935"/>
        </w:tabs>
        <w:spacing w:line="360" w:lineRule="auto"/>
        <w:ind w:firstLine="709"/>
        <w:jc w:val="both"/>
        <w:rPr>
          <w:bCs/>
          <w:sz w:val="24"/>
          <w:szCs w:val="24"/>
        </w:rPr>
      </w:pPr>
      <w:r>
        <w:rPr>
          <w:bCs/>
          <w:sz w:val="24"/>
          <w:szCs w:val="24"/>
        </w:rPr>
        <w:t xml:space="preserve">32 </w:t>
      </w:r>
      <w:r w:rsidRPr="003A4C01">
        <w:rPr>
          <w:bCs/>
          <w:sz w:val="24"/>
          <w:szCs w:val="24"/>
        </w:rPr>
        <w:t>Разработка оценки воздействия на окружающую среду (ОВОС) Немновской ГЭС на реке Неман: отчет о НИР (заключ.) / РУП «ЦНИИКИВР»; рук. А.П. Станкевич. – Минск, 2008. – 85 с. – №ГР 20081110.</w:t>
      </w:r>
    </w:p>
    <w:p w:rsidR="002719ED" w:rsidRPr="003A4C01" w:rsidRDefault="002719ED" w:rsidP="002719ED">
      <w:pPr>
        <w:tabs>
          <w:tab w:val="left" w:pos="935"/>
        </w:tabs>
        <w:spacing w:line="360" w:lineRule="auto"/>
        <w:ind w:firstLine="709"/>
        <w:jc w:val="both"/>
        <w:rPr>
          <w:bCs/>
          <w:sz w:val="24"/>
          <w:szCs w:val="24"/>
        </w:rPr>
      </w:pPr>
      <w:r>
        <w:rPr>
          <w:bCs/>
          <w:sz w:val="24"/>
          <w:szCs w:val="24"/>
        </w:rPr>
        <w:t>33 Рыжая</w:t>
      </w:r>
      <w:r w:rsidRPr="003A4C01">
        <w:rPr>
          <w:bCs/>
          <w:sz w:val="24"/>
          <w:szCs w:val="24"/>
        </w:rPr>
        <w:t xml:space="preserve"> А.В.</w:t>
      </w:r>
      <w:r>
        <w:rPr>
          <w:bCs/>
          <w:sz w:val="24"/>
          <w:szCs w:val="24"/>
        </w:rPr>
        <w:t>,</w:t>
      </w:r>
      <w:r w:rsidRPr="003A4C01">
        <w:rPr>
          <w:bCs/>
          <w:sz w:val="24"/>
          <w:szCs w:val="24"/>
        </w:rPr>
        <w:t xml:space="preserve"> Гляковская Е.И. Таксономический состав членистоногих – фитофагов древесно-кустарниковых растений в условиях ООПТ Гродненско-Предполесского региона </w:t>
      </w:r>
      <w:r w:rsidR="0051177D">
        <w:rPr>
          <w:bCs/>
          <w:sz w:val="24"/>
          <w:szCs w:val="24"/>
        </w:rPr>
        <w:t>Беларуси</w:t>
      </w:r>
      <w:r w:rsidRPr="003A4C01">
        <w:rPr>
          <w:bCs/>
          <w:sz w:val="24"/>
          <w:szCs w:val="24"/>
        </w:rPr>
        <w:t xml:space="preserve"> </w:t>
      </w:r>
      <w:r>
        <w:rPr>
          <w:bCs/>
          <w:sz w:val="24"/>
          <w:szCs w:val="24"/>
        </w:rPr>
        <w:t>/</w:t>
      </w:r>
      <w:r w:rsidRPr="003A4C01">
        <w:rPr>
          <w:bCs/>
          <w:sz w:val="24"/>
          <w:szCs w:val="24"/>
        </w:rPr>
        <w:t>/ Труды Ставропольского отделения русского энтомологического общества. – 2024. – № 20. – С. 70–76.</w:t>
      </w:r>
    </w:p>
    <w:p w:rsidR="002719ED" w:rsidRPr="003A4C01" w:rsidRDefault="002719ED" w:rsidP="002719ED">
      <w:pPr>
        <w:tabs>
          <w:tab w:val="left" w:pos="935"/>
        </w:tabs>
        <w:spacing w:line="360" w:lineRule="auto"/>
        <w:ind w:firstLine="709"/>
        <w:jc w:val="both"/>
        <w:rPr>
          <w:bCs/>
          <w:sz w:val="24"/>
          <w:szCs w:val="24"/>
        </w:rPr>
      </w:pPr>
      <w:r>
        <w:rPr>
          <w:bCs/>
          <w:sz w:val="24"/>
          <w:szCs w:val="24"/>
        </w:rPr>
        <w:t xml:space="preserve">34 </w:t>
      </w:r>
      <w:r w:rsidRPr="00533253">
        <w:rPr>
          <w:bCs/>
          <w:sz w:val="24"/>
          <w:szCs w:val="24"/>
        </w:rPr>
        <w:t>Рыжая А.В., Гляковская Е.И</w:t>
      </w:r>
      <w:r>
        <w:rPr>
          <w:bCs/>
          <w:sz w:val="24"/>
          <w:szCs w:val="24"/>
        </w:rPr>
        <w:t>.</w:t>
      </w:r>
      <w:r w:rsidRPr="00533253">
        <w:rPr>
          <w:bCs/>
          <w:sz w:val="24"/>
          <w:szCs w:val="24"/>
        </w:rPr>
        <w:t xml:space="preserve"> </w:t>
      </w:r>
      <w:r w:rsidRPr="003A4C01">
        <w:rPr>
          <w:bCs/>
          <w:sz w:val="24"/>
          <w:szCs w:val="24"/>
        </w:rPr>
        <w:t>Членистоногие-фитофаги, повреждающие древесно-кустарниковые растения на территории Августовского лесничества // Августовский канал: проблемы изуче</w:t>
      </w:r>
      <w:r w:rsidR="003E79E6">
        <w:rPr>
          <w:bCs/>
          <w:sz w:val="24"/>
          <w:szCs w:val="24"/>
        </w:rPr>
        <w:t>ния, сохранения и популяризации: сб. науч. статей / – Гродно</w:t>
      </w:r>
      <w:r w:rsidRPr="003A4C01">
        <w:rPr>
          <w:bCs/>
          <w:sz w:val="24"/>
          <w:szCs w:val="24"/>
        </w:rPr>
        <w:t>: ГрГУ им. Янки Купалы, 2024. – С. 158–162.</w:t>
      </w:r>
    </w:p>
    <w:p w:rsidR="002719ED" w:rsidRPr="003A4C01" w:rsidRDefault="002719ED" w:rsidP="002719ED">
      <w:pPr>
        <w:tabs>
          <w:tab w:val="left" w:pos="935"/>
        </w:tabs>
        <w:spacing w:line="360" w:lineRule="auto"/>
        <w:ind w:firstLine="709"/>
        <w:jc w:val="both"/>
        <w:rPr>
          <w:bCs/>
          <w:sz w:val="24"/>
          <w:szCs w:val="24"/>
        </w:rPr>
      </w:pPr>
      <w:r>
        <w:rPr>
          <w:bCs/>
          <w:sz w:val="24"/>
          <w:szCs w:val="24"/>
        </w:rPr>
        <w:t>35 Рыжая</w:t>
      </w:r>
      <w:r w:rsidRPr="003A4C01">
        <w:rPr>
          <w:bCs/>
          <w:sz w:val="24"/>
          <w:szCs w:val="24"/>
        </w:rPr>
        <w:t xml:space="preserve"> А.В.</w:t>
      </w:r>
      <w:r>
        <w:rPr>
          <w:bCs/>
          <w:sz w:val="24"/>
          <w:szCs w:val="24"/>
        </w:rPr>
        <w:t>,</w:t>
      </w:r>
      <w:r w:rsidRPr="003A4C01">
        <w:rPr>
          <w:bCs/>
          <w:sz w:val="24"/>
          <w:szCs w:val="24"/>
        </w:rPr>
        <w:t xml:space="preserve"> Гляковская Е.И</w:t>
      </w:r>
      <w:r>
        <w:rPr>
          <w:bCs/>
          <w:sz w:val="24"/>
          <w:szCs w:val="24"/>
        </w:rPr>
        <w:t>.</w:t>
      </w:r>
      <w:r w:rsidRPr="003A4C01">
        <w:rPr>
          <w:bCs/>
          <w:sz w:val="24"/>
          <w:szCs w:val="24"/>
        </w:rPr>
        <w:t xml:space="preserve"> Таксономическое разнообразие членистоногих фитофагов Гожского лесничества (ландшафтный заказник «Гродненская пуща») </w:t>
      </w:r>
      <w:r w:rsidR="003E79E6">
        <w:rPr>
          <w:bCs/>
          <w:sz w:val="24"/>
          <w:szCs w:val="24"/>
        </w:rPr>
        <w:t>// Актуальные проблемы экологии</w:t>
      </w:r>
      <w:r w:rsidRPr="003A4C01">
        <w:rPr>
          <w:bCs/>
          <w:sz w:val="24"/>
          <w:szCs w:val="24"/>
        </w:rPr>
        <w:t>: сборник научных статей, посвящённый 60-летию факультета</w:t>
      </w:r>
      <w:r w:rsidR="003E79E6">
        <w:rPr>
          <w:bCs/>
          <w:sz w:val="24"/>
          <w:szCs w:val="24"/>
        </w:rPr>
        <w:t xml:space="preserve"> биологии и экологии / – Гродно</w:t>
      </w:r>
      <w:r w:rsidRPr="003A4C01">
        <w:rPr>
          <w:bCs/>
          <w:sz w:val="24"/>
          <w:szCs w:val="24"/>
        </w:rPr>
        <w:t>: ГрГУ им. Янки Купалы, 2024. – С. 140–141.</w:t>
      </w:r>
    </w:p>
    <w:p w:rsidR="002719ED" w:rsidRPr="003A4C01" w:rsidRDefault="002719ED" w:rsidP="002719ED">
      <w:pPr>
        <w:tabs>
          <w:tab w:val="left" w:pos="935"/>
        </w:tabs>
        <w:spacing w:line="360" w:lineRule="auto"/>
        <w:ind w:firstLine="709"/>
        <w:contextualSpacing/>
        <w:jc w:val="both"/>
        <w:rPr>
          <w:sz w:val="24"/>
          <w:szCs w:val="24"/>
        </w:rPr>
      </w:pPr>
      <w:r>
        <w:rPr>
          <w:bCs/>
          <w:sz w:val="24"/>
          <w:szCs w:val="24"/>
        </w:rPr>
        <w:t xml:space="preserve">36 </w:t>
      </w:r>
      <w:r w:rsidRPr="003A4C01">
        <w:rPr>
          <w:bCs/>
          <w:sz w:val="24"/>
          <w:szCs w:val="24"/>
        </w:rPr>
        <w:t>Садковская А.И.</w:t>
      </w:r>
      <w:r>
        <w:rPr>
          <w:bCs/>
          <w:sz w:val="24"/>
          <w:szCs w:val="24"/>
        </w:rPr>
        <w:t>,</w:t>
      </w:r>
      <w:r w:rsidRPr="003A4C01">
        <w:rPr>
          <w:bCs/>
          <w:sz w:val="24"/>
          <w:szCs w:val="24"/>
        </w:rPr>
        <w:t xml:space="preserve"> Созинов О.В. Находки редких и исчезающих видов растений сосняков мшистых заказника «Гродненская пуща» // Экологическая кул</w:t>
      </w:r>
      <w:r w:rsidR="003E79E6">
        <w:rPr>
          <w:bCs/>
          <w:sz w:val="24"/>
          <w:szCs w:val="24"/>
        </w:rPr>
        <w:t>ьтура и охрана окружающей среды: III Дорофеевские чтения</w:t>
      </w:r>
      <w:r w:rsidRPr="003A4C01">
        <w:rPr>
          <w:bCs/>
          <w:sz w:val="24"/>
          <w:szCs w:val="24"/>
        </w:rPr>
        <w:t>: материалы международной научно-практической конференции, Витебск, 28–29 октября 2020 г. /</w:t>
      </w:r>
      <w:r>
        <w:rPr>
          <w:bCs/>
          <w:sz w:val="24"/>
          <w:szCs w:val="24"/>
        </w:rPr>
        <w:t xml:space="preserve"> </w:t>
      </w:r>
      <w:r w:rsidR="003E79E6">
        <w:rPr>
          <w:bCs/>
          <w:sz w:val="24"/>
          <w:szCs w:val="24"/>
        </w:rPr>
        <w:t>– Витебск</w:t>
      </w:r>
      <w:r w:rsidRPr="003A4C01">
        <w:rPr>
          <w:bCs/>
          <w:sz w:val="24"/>
          <w:szCs w:val="24"/>
        </w:rPr>
        <w:t>: ВГУ им. П.М.</w:t>
      </w:r>
      <w:r>
        <w:rPr>
          <w:bCs/>
          <w:sz w:val="24"/>
          <w:szCs w:val="24"/>
        </w:rPr>
        <w:t xml:space="preserve"> Машерова, 2020. – С. </w:t>
      </w:r>
      <w:r w:rsidRPr="003A4C01">
        <w:rPr>
          <w:bCs/>
          <w:sz w:val="24"/>
          <w:szCs w:val="24"/>
        </w:rPr>
        <w:t>219–221.</w:t>
      </w:r>
    </w:p>
    <w:p w:rsidR="002719ED" w:rsidRPr="003A4C01" w:rsidRDefault="002719ED" w:rsidP="002719ED">
      <w:pPr>
        <w:tabs>
          <w:tab w:val="left" w:pos="935"/>
        </w:tabs>
        <w:spacing w:line="360" w:lineRule="auto"/>
        <w:ind w:firstLine="709"/>
        <w:jc w:val="both"/>
        <w:rPr>
          <w:bCs/>
          <w:sz w:val="24"/>
          <w:szCs w:val="24"/>
        </w:rPr>
      </w:pPr>
      <w:r>
        <w:rPr>
          <w:iCs/>
          <w:sz w:val="24"/>
          <w:szCs w:val="24"/>
        </w:rPr>
        <w:t xml:space="preserve">37 </w:t>
      </w:r>
      <w:r w:rsidRPr="003A4C01">
        <w:rPr>
          <w:iCs/>
          <w:sz w:val="24"/>
          <w:szCs w:val="24"/>
        </w:rPr>
        <w:t>Сакович</w:t>
      </w:r>
      <w:r w:rsidRPr="003A4C01">
        <w:rPr>
          <w:sz w:val="24"/>
          <w:szCs w:val="24"/>
        </w:rPr>
        <w:t xml:space="preserve"> </w:t>
      </w:r>
      <w:r w:rsidRPr="003A4C01">
        <w:rPr>
          <w:iCs/>
          <w:sz w:val="24"/>
          <w:szCs w:val="24"/>
        </w:rPr>
        <w:t>А.А.</w:t>
      </w:r>
      <w:r>
        <w:rPr>
          <w:iCs/>
          <w:sz w:val="24"/>
          <w:szCs w:val="24"/>
        </w:rPr>
        <w:t>,</w:t>
      </w:r>
      <w:r w:rsidRPr="003A4C01">
        <w:rPr>
          <w:iCs/>
          <w:sz w:val="24"/>
          <w:szCs w:val="24"/>
        </w:rPr>
        <w:t xml:space="preserve"> Рыковский Г.Ф. </w:t>
      </w:r>
      <w:r w:rsidRPr="003A4C01">
        <w:rPr>
          <w:sz w:val="24"/>
          <w:szCs w:val="24"/>
        </w:rPr>
        <w:t xml:space="preserve">Фортификационные сооружения Гродненского района как рефугиум для редких и охраняемых видов мохообразных </w:t>
      </w:r>
      <w:r w:rsidRPr="003A4C01">
        <w:rPr>
          <w:iCs/>
          <w:sz w:val="24"/>
          <w:szCs w:val="24"/>
        </w:rPr>
        <w:t xml:space="preserve">// </w:t>
      </w:r>
      <w:r w:rsidRPr="003A4C01">
        <w:rPr>
          <w:sz w:val="24"/>
          <w:szCs w:val="24"/>
        </w:rPr>
        <w:t xml:space="preserve">Красная книга Республики Беларусь: состояние, проблемы, перспективы: </w:t>
      </w:r>
      <w:r w:rsidRPr="003A4C01">
        <w:rPr>
          <w:bCs/>
          <w:sz w:val="24"/>
          <w:szCs w:val="24"/>
        </w:rPr>
        <w:t xml:space="preserve">мат. междунар. научн. конф., Витебск, 13–15 декабря 2011 г. – Витебск: УО «ВГУ им. П.М. Машерова», 2011. – </w:t>
      </w:r>
      <w:r w:rsidRPr="003A4C01">
        <w:rPr>
          <w:iCs/>
          <w:sz w:val="24"/>
          <w:szCs w:val="24"/>
        </w:rPr>
        <w:t>С. 150–152</w:t>
      </w:r>
      <w:r w:rsidRPr="003A4C01">
        <w:rPr>
          <w:bCs/>
          <w:sz w:val="24"/>
          <w:szCs w:val="24"/>
        </w:rPr>
        <w:t>.</w:t>
      </w:r>
    </w:p>
    <w:p w:rsidR="002719ED" w:rsidRPr="003A4C01" w:rsidRDefault="002719ED" w:rsidP="002719ED">
      <w:pPr>
        <w:tabs>
          <w:tab w:val="left" w:pos="935"/>
        </w:tabs>
        <w:spacing w:line="360" w:lineRule="auto"/>
        <w:ind w:firstLine="709"/>
        <w:jc w:val="both"/>
        <w:rPr>
          <w:bCs/>
          <w:sz w:val="24"/>
          <w:szCs w:val="24"/>
        </w:rPr>
      </w:pPr>
      <w:r>
        <w:rPr>
          <w:bCs/>
          <w:sz w:val="24"/>
          <w:szCs w:val="24"/>
        </w:rPr>
        <w:t xml:space="preserve">38 </w:t>
      </w:r>
      <w:r w:rsidRPr="003A4C01">
        <w:rPr>
          <w:bCs/>
          <w:sz w:val="24"/>
          <w:szCs w:val="24"/>
        </w:rPr>
        <w:t>Созинов О.В., Янчуревич О.В.</w:t>
      </w:r>
      <w:r w:rsidRPr="00605CD3">
        <w:rPr>
          <w:bCs/>
          <w:sz w:val="24"/>
          <w:szCs w:val="24"/>
        </w:rPr>
        <w:t xml:space="preserve"> </w:t>
      </w:r>
      <w:r w:rsidRPr="003A4C01">
        <w:rPr>
          <w:bCs/>
          <w:sz w:val="24"/>
          <w:szCs w:val="24"/>
        </w:rPr>
        <w:t>Трансграничные барьеры – вызовы функционированию европейской экологической сети // Стратегические национальные интересы Республики Беларусь в контексте</w:t>
      </w:r>
      <w:r w:rsidR="003E79E6">
        <w:rPr>
          <w:bCs/>
          <w:sz w:val="24"/>
          <w:szCs w:val="24"/>
        </w:rPr>
        <w:t xml:space="preserve"> современных глобальных вызовов</w:t>
      </w:r>
      <w:r w:rsidRPr="003A4C01">
        <w:rPr>
          <w:bCs/>
          <w:sz w:val="24"/>
          <w:szCs w:val="24"/>
        </w:rPr>
        <w:t>: материалы науч.-практ. конф., Гродно, 29–30 марта 2022 г. /</w:t>
      </w:r>
      <w:r>
        <w:rPr>
          <w:bCs/>
          <w:sz w:val="24"/>
          <w:szCs w:val="24"/>
        </w:rPr>
        <w:t xml:space="preserve"> </w:t>
      </w:r>
      <w:r w:rsidR="003E79E6">
        <w:rPr>
          <w:bCs/>
          <w:sz w:val="24"/>
          <w:szCs w:val="24"/>
        </w:rPr>
        <w:t>– Гродно</w:t>
      </w:r>
      <w:r w:rsidRPr="003A4C01">
        <w:rPr>
          <w:bCs/>
          <w:sz w:val="24"/>
          <w:szCs w:val="24"/>
        </w:rPr>
        <w:t>: ГрГУ им. Янки Купалы, 2022. – С. 117–118.</w:t>
      </w:r>
    </w:p>
    <w:p w:rsidR="002719ED" w:rsidRPr="003A4C01" w:rsidRDefault="002719ED" w:rsidP="002719ED">
      <w:pPr>
        <w:tabs>
          <w:tab w:val="left" w:pos="935"/>
        </w:tabs>
        <w:spacing w:line="360" w:lineRule="auto"/>
        <w:ind w:firstLine="709"/>
        <w:jc w:val="both"/>
        <w:rPr>
          <w:bCs/>
          <w:sz w:val="24"/>
          <w:szCs w:val="24"/>
        </w:rPr>
      </w:pPr>
      <w:r>
        <w:rPr>
          <w:bCs/>
          <w:sz w:val="24"/>
          <w:szCs w:val="24"/>
        </w:rPr>
        <w:t xml:space="preserve">39 </w:t>
      </w:r>
      <w:r w:rsidRPr="003A4C01">
        <w:rPr>
          <w:bCs/>
          <w:sz w:val="24"/>
          <w:szCs w:val="24"/>
        </w:rPr>
        <w:t>Схема комплексной территориальной организации Гродненской области: основные положения. – Минск: НРУП «БЕЛНИИПГРАДОСТРОИТЕЛЬСТВА», 2008. – 56 с.</w:t>
      </w:r>
    </w:p>
    <w:p w:rsidR="002719ED" w:rsidRPr="00BB7676" w:rsidRDefault="002719ED" w:rsidP="002719ED">
      <w:pPr>
        <w:tabs>
          <w:tab w:val="left" w:pos="900"/>
        </w:tabs>
        <w:autoSpaceDE/>
        <w:autoSpaceDN/>
        <w:adjustRightInd/>
        <w:spacing w:line="360" w:lineRule="auto"/>
        <w:ind w:firstLine="709"/>
        <w:jc w:val="both"/>
        <w:rPr>
          <w:spacing w:val="-10"/>
          <w:sz w:val="24"/>
          <w:szCs w:val="24"/>
          <w:lang w:val="en-US"/>
        </w:rPr>
      </w:pPr>
      <w:bookmarkStart w:id="1" w:name="debut"/>
      <w:r w:rsidRPr="00B73879">
        <w:rPr>
          <w:sz w:val="24"/>
          <w:szCs w:val="24"/>
          <w:lang w:val="en-US"/>
        </w:rPr>
        <w:t xml:space="preserve">40 </w:t>
      </w:r>
      <w:r w:rsidRPr="00BB7676">
        <w:rPr>
          <w:spacing w:val="-10"/>
          <w:sz w:val="24"/>
          <w:szCs w:val="24"/>
          <w:lang w:val="en-US"/>
        </w:rPr>
        <w:t xml:space="preserve">Convention on the Conservation </w:t>
      </w:r>
      <w:bookmarkEnd w:id="1"/>
      <w:r w:rsidRPr="00BB7676">
        <w:rPr>
          <w:spacing w:val="-10"/>
          <w:sz w:val="24"/>
          <w:szCs w:val="24"/>
          <w:lang w:val="en-US"/>
        </w:rPr>
        <w:t>of European Wildlife and Natural Habitats, Bern, 19.IX.1979.</w:t>
      </w:r>
    </w:p>
    <w:p w:rsidR="002719ED" w:rsidRPr="003A4C01" w:rsidRDefault="002719ED" w:rsidP="002719ED">
      <w:pPr>
        <w:tabs>
          <w:tab w:val="left" w:pos="900"/>
        </w:tabs>
        <w:autoSpaceDE/>
        <w:autoSpaceDN/>
        <w:adjustRightInd/>
        <w:spacing w:line="360" w:lineRule="auto"/>
        <w:ind w:firstLine="709"/>
        <w:jc w:val="both"/>
        <w:rPr>
          <w:sz w:val="24"/>
          <w:szCs w:val="24"/>
          <w:lang w:val="en-US"/>
        </w:rPr>
      </w:pPr>
      <w:r w:rsidRPr="00B73879">
        <w:rPr>
          <w:sz w:val="24"/>
          <w:szCs w:val="24"/>
          <w:lang w:val="en-US"/>
        </w:rPr>
        <w:lastRenderedPageBreak/>
        <w:t xml:space="preserve">41 </w:t>
      </w:r>
      <w:r w:rsidRPr="003A4C01">
        <w:rPr>
          <w:sz w:val="24"/>
          <w:szCs w:val="24"/>
          <w:lang w:val="en-US"/>
        </w:rPr>
        <w:t>European Red List of Vascular Plants / M. Bilz [et al.]. – European Union, 2011 – 144 p.</w:t>
      </w:r>
    </w:p>
    <w:p w:rsidR="00FD4C91" w:rsidRDefault="002719ED" w:rsidP="00C032CE">
      <w:pPr>
        <w:tabs>
          <w:tab w:val="left" w:pos="900"/>
        </w:tabs>
        <w:autoSpaceDE/>
        <w:autoSpaceDN/>
        <w:adjustRightInd/>
        <w:spacing w:line="360" w:lineRule="auto"/>
        <w:ind w:firstLine="709"/>
        <w:jc w:val="both"/>
      </w:pPr>
      <w:r w:rsidRPr="00B73879">
        <w:rPr>
          <w:sz w:val="24"/>
          <w:szCs w:val="24"/>
          <w:lang w:val="en-US"/>
        </w:rPr>
        <w:t xml:space="preserve">42 </w:t>
      </w:r>
      <w:r w:rsidRPr="003A4C01">
        <w:rPr>
          <w:sz w:val="24"/>
          <w:szCs w:val="24"/>
          <w:lang w:val="en-US"/>
        </w:rPr>
        <w:t>Indicative Map of the Pan-European Ecological Network for Central and Eastern Europe. Technical</w:t>
      </w:r>
      <w:r w:rsidRPr="00B73879">
        <w:rPr>
          <w:sz w:val="24"/>
          <w:szCs w:val="24"/>
          <w:lang w:val="en-US"/>
        </w:rPr>
        <w:t xml:space="preserve"> </w:t>
      </w:r>
      <w:r w:rsidRPr="003A4C01">
        <w:rPr>
          <w:sz w:val="24"/>
          <w:szCs w:val="24"/>
          <w:lang w:val="en-US"/>
        </w:rPr>
        <w:t>Background</w:t>
      </w:r>
      <w:r w:rsidRPr="00B73879">
        <w:rPr>
          <w:sz w:val="24"/>
          <w:szCs w:val="24"/>
          <w:lang w:val="en-US"/>
        </w:rPr>
        <w:t xml:space="preserve"> </w:t>
      </w:r>
      <w:r w:rsidRPr="003A4C01">
        <w:rPr>
          <w:sz w:val="24"/>
          <w:szCs w:val="24"/>
          <w:lang w:val="en-US"/>
        </w:rPr>
        <w:t>Document</w:t>
      </w:r>
      <w:r w:rsidRPr="00B73879">
        <w:rPr>
          <w:sz w:val="24"/>
          <w:szCs w:val="24"/>
          <w:lang w:val="en-US"/>
        </w:rPr>
        <w:t xml:space="preserve">. </w:t>
      </w:r>
      <w:r w:rsidRPr="003A4C01">
        <w:rPr>
          <w:sz w:val="24"/>
          <w:szCs w:val="24"/>
          <w:lang w:val="en-US"/>
        </w:rPr>
        <w:t>ECNC</w:t>
      </w:r>
      <w:r w:rsidRPr="00B73879">
        <w:rPr>
          <w:sz w:val="24"/>
          <w:szCs w:val="24"/>
          <w:lang w:val="en-US"/>
        </w:rPr>
        <w:t>, 2002</w:t>
      </w:r>
      <w:r w:rsidRPr="003A4C01">
        <w:rPr>
          <w:sz w:val="24"/>
          <w:szCs w:val="24"/>
          <w:lang w:val="en-US"/>
        </w:rPr>
        <w:t>. – 166 p.</w:t>
      </w:r>
    </w:p>
    <w:sectPr w:rsidR="00FD4C91">
      <w:headerReference w:type="default" r:id="rId69"/>
      <w:footerReference w:type="default" r:id="rId70"/>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B12BF" w:rsidRDefault="00FB12BF" w:rsidP="002719ED">
      <w:r>
        <w:separator/>
      </w:r>
    </w:p>
  </w:endnote>
  <w:endnote w:type="continuationSeparator" w:id="0">
    <w:p w:rsidR="00FB12BF" w:rsidRDefault="00FB12BF" w:rsidP="002719E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CC"/>
    <w:family w:val="swiss"/>
    <w:pitch w:val="variable"/>
    <w:sig w:usb0="E4002EFF" w:usb1="C2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Verdana">
    <w:panose1 w:val="020B0604030504040204"/>
    <w:charset w:val="CC"/>
    <w:family w:val="swiss"/>
    <w:pitch w:val="variable"/>
    <w:sig w:usb0="A00006FF" w:usb1="4000205B" w:usb2="00000010" w:usb3="00000000" w:csb0="0000019F" w:csb1="00000000"/>
  </w:font>
  <w:font w:name="Segoe UI">
    <w:panose1 w:val="020B0502040204020203"/>
    <w:charset w:val="CC"/>
    <w:family w:val="swiss"/>
    <w:pitch w:val="variable"/>
    <w:sig w:usb0="E5002EFF" w:usb1="C000E47F" w:usb2="00000029" w:usb3="00000000" w:csb0="000001FF" w:csb1="00000000"/>
  </w:font>
  <w:font w:name="TimesNewRomanPS-BoldMT">
    <w:altName w:val="MS Mincho"/>
    <w:panose1 w:val="00000000000000000000"/>
    <w:charset w:val="80"/>
    <w:family w:val="auto"/>
    <w:notTrueType/>
    <w:pitch w:val="default"/>
    <w:sig w:usb0="00000003" w:usb1="08070000" w:usb2="00000010" w:usb3="00000000" w:csb0="00020001" w:csb1="00000000"/>
  </w:font>
  <w:font w:name="Calibri Light">
    <w:panose1 w:val="020F0302020204030204"/>
    <w:charset w:val="CC"/>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B12BF" w:rsidRDefault="00FB12BF" w:rsidP="006C7FCA">
    <w:pPr>
      <w:pStyle w:val="a9"/>
      <w:framePr w:wrap="around" w:vAnchor="text" w:hAnchor="margin" w:xAlign="center" w:y="1"/>
      <w:rPr>
        <w:rStyle w:val="ab"/>
      </w:rPr>
    </w:pPr>
    <w:r>
      <w:rPr>
        <w:rStyle w:val="ab"/>
      </w:rPr>
      <w:fldChar w:fldCharType="begin"/>
    </w:r>
    <w:r>
      <w:rPr>
        <w:rStyle w:val="ab"/>
      </w:rPr>
      <w:instrText xml:space="preserve">PAGE  </w:instrText>
    </w:r>
    <w:r>
      <w:rPr>
        <w:rStyle w:val="ab"/>
      </w:rPr>
      <w:fldChar w:fldCharType="end"/>
    </w:r>
  </w:p>
  <w:p w:rsidR="00FB12BF" w:rsidRDefault="00FB12BF">
    <w:pPr>
      <w:pStyle w:val="a9"/>
    </w:pPr>
  </w:p>
</w:ftr>
</file>

<file path=word/footer1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70800750"/>
      <w:docPartObj>
        <w:docPartGallery w:val="Page Numbers (Bottom of Page)"/>
        <w:docPartUnique/>
      </w:docPartObj>
    </w:sdtPr>
    <w:sdtEndPr/>
    <w:sdtContent>
      <w:p w:rsidR="00FB12BF" w:rsidRDefault="00FB12BF">
        <w:pPr>
          <w:pStyle w:val="a9"/>
          <w:jc w:val="center"/>
        </w:pPr>
        <w:r>
          <w:fldChar w:fldCharType="begin"/>
        </w:r>
        <w:r>
          <w:instrText>PAGE   \* MERGEFORMAT</w:instrText>
        </w:r>
        <w:r>
          <w:fldChar w:fldCharType="separate"/>
        </w:r>
        <w:r w:rsidR="004907CF">
          <w:rPr>
            <w:noProof/>
          </w:rPr>
          <w:t>179</w:t>
        </w:r>
        <w:r>
          <w:fldChar w:fldCharType="end"/>
        </w:r>
      </w:p>
    </w:sdtContent>
  </w:sdt>
  <w:p w:rsidR="00FB12BF" w:rsidRDefault="00FB12BF"/>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B12BF" w:rsidRPr="000E2DAF" w:rsidRDefault="00FB12BF" w:rsidP="006C7FCA">
    <w:pPr>
      <w:pStyle w:val="a9"/>
      <w:framePr w:wrap="around" w:vAnchor="text" w:hAnchor="margin" w:xAlign="center" w:y="1"/>
      <w:rPr>
        <w:rStyle w:val="ab"/>
        <w:sz w:val="22"/>
        <w:szCs w:val="22"/>
      </w:rPr>
    </w:pPr>
    <w:r w:rsidRPr="000E2DAF">
      <w:rPr>
        <w:rStyle w:val="ab"/>
        <w:sz w:val="22"/>
        <w:szCs w:val="22"/>
      </w:rPr>
      <w:fldChar w:fldCharType="begin"/>
    </w:r>
    <w:r w:rsidRPr="000E2DAF">
      <w:rPr>
        <w:rStyle w:val="ab"/>
        <w:sz w:val="22"/>
        <w:szCs w:val="22"/>
      </w:rPr>
      <w:instrText xml:space="preserve">PAGE  </w:instrText>
    </w:r>
    <w:r w:rsidRPr="000E2DAF">
      <w:rPr>
        <w:rStyle w:val="ab"/>
        <w:sz w:val="22"/>
        <w:szCs w:val="22"/>
      </w:rPr>
      <w:fldChar w:fldCharType="separate"/>
    </w:r>
    <w:r w:rsidR="004907CF">
      <w:rPr>
        <w:rStyle w:val="ab"/>
        <w:noProof/>
        <w:sz w:val="22"/>
        <w:szCs w:val="22"/>
      </w:rPr>
      <w:t>2</w:t>
    </w:r>
    <w:r w:rsidRPr="000E2DAF">
      <w:rPr>
        <w:rStyle w:val="ab"/>
        <w:sz w:val="22"/>
        <w:szCs w:val="22"/>
      </w:rPr>
      <w:fldChar w:fldCharType="end"/>
    </w:r>
  </w:p>
  <w:p w:rsidR="00FB12BF" w:rsidRDefault="00FB12BF">
    <w:pPr>
      <w:pStyle w:val="a9"/>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B12BF" w:rsidRDefault="00FB12BF">
    <w:pPr>
      <w:pStyle w:val="a9"/>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B12BF" w:rsidRPr="000E2DAF" w:rsidRDefault="00FB12BF" w:rsidP="006C7FCA">
    <w:pPr>
      <w:pStyle w:val="a9"/>
      <w:framePr w:wrap="around" w:vAnchor="text" w:hAnchor="margin" w:xAlign="center" w:y="1"/>
      <w:rPr>
        <w:rStyle w:val="ab"/>
        <w:sz w:val="22"/>
        <w:szCs w:val="22"/>
      </w:rPr>
    </w:pPr>
    <w:r w:rsidRPr="000E2DAF">
      <w:rPr>
        <w:rStyle w:val="ab"/>
        <w:sz w:val="22"/>
        <w:szCs w:val="22"/>
      </w:rPr>
      <w:fldChar w:fldCharType="begin"/>
    </w:r>
    <w:r w:rsidRPr="000E2DAF">
      <w:rPr>
        <w:rStyle w:val="ab"/>
        <w:sz w:val="22"/>
        <w:szCs w:val="22"/>
      </w:rPr>
      <w:instrText xml:space="preserve">PAGE  </w:instrText>
    </w:r>
    <w:r w:rsidRPr="000E2DAF">
      <w:rPr>
        <w:rStyle w:val="ab"/>
        <w:sz w:val="22"/>
        <w:szCs w:val="22"/>
      </w:rPr>
      <w:fldChar w:fldCharType="separate"/>
    </w:r>
    <w:r w:rsidR="004907CF">
      <w:rPr>
        <w:rStyle w:val="ab"/>
        <w:noProof/>
        <w:sz w:val="22"/>
        <w:szCs w:val="22"/>
      </w:rPr>
      <w:t>116</w:t>
    </w:r>
    <w:r w:rsidRPr="000E2DAF">
      <w:rPr>
        <w:rStyle w:val="ab"/>
        <w:sz w:val="22"/>
        <w:szCs w:val="22"/>
      </w:rPr>
      <w:fldChar w:fldCharType="end"/>
    </w:r>
  </w:p>
  <w:p w:rsidR="00FB12BF" w:rsidRDefault="00FB12BF">
    <w:pPr>
      <w:pStyle w:val="a9"/>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B12BF" w:rsidRDefault="00FB12BF">
    <w:pPr>
      <w:pStyle w:val="a9"/>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B12BF" w:rsidRPr="000E2DAF" w:rsidRDefault="00FB12BF" w:rsidP="006C7FCA">
    <w:pPr>
      <w:pStyle w:val="a9"/>
      <w:framePr w:wrap="around" w:vAnchor="text" w:hAnchor="margin" w:xAlign="center" w:y="1"/>
      <w:rPr>
        <w:rStyle w:val="ab"/>
        <w:sz w:val="22"/>
        <w:szCs w:val="22"/>
      </w:rPr>
    </w:pPr>
    <w:r w:rsidRPr="000E2DAF">
      <w:rPr>
        <w:rStyle w:val="ab"/>
        <w:sz w:val="22"/>
        <w:szCs w:val="22"/>
      </w:rPr>
      <w:fldChar w:fldCharType="begin"/>
    </w:r>
    <w:r w:rsidRPr="000E2DAF">
      <w:rPr>
        <w:rStyle w:val="ab"/>
        <w:sz w:val="22"/>
        <w:szCs w:val="22"/>
      </w:rPr>
      <w:instrText xml:space="preserve">PAGE  </w:instrText>
    </w:r>
    <w:r w:rsidRPr="000E2DAF">
      <w:rPr>
        <w:rStyle w:val="ab"/>
        <w:sz w:val="22"/>
        <w:szCs w:val="22"/>
      </w:rPr>
      <w:fldChar w:fldCharType="separate"/>
    </w:r>
    <w:r w:rsidR="004907CF">
      <w:rPr>
        <w:rStyle w:val="ab"/>
        <w:noProof/>
        <w:sz w:val="22"/>
        <w:szCs w:val="22"/>
      </w:rPr>
      <w:t>136</w:t>
    </w:r>
    <w:r w:rsidRPr="000E2DAF">
      <w:rPr>
        <w:rStyle w:val="ab"/>
        <w:sz w:val="22"/>
        <w:szCs w:val="22"/>
      </w:rPr>
      <w:fldChar w:fldCharType="end"/>
    </w:r>
  </w:p>
  <w:p w:rsidR="00FB12BF" w:rsidRDefault="00FB12BF" w:rsidP="006C7FCA">
    <w:pPr>
      <w:pStyle w:val="a9"/>
      <w:jc w:val="center"/>
    </w:pP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B12BF" w:rsidRDefault="00FB12BF">
    <w:pPr>
      <w:pStyle w:val="a9"/>
    </w:pP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B12BF" w:rsidRDefault="00FB12BF">
    <w:pPr>
      <w:pStyle w:val="a9"/>
    </w:pPr>
  </w:p>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B12BF" w:rsidRDefault="00FB12BF">
    <w:pPr>
      <w:pStyle w:val="a9"/>
    </w:pPr>
  </w:p>
  <w:p w:rsidR="00FB12BF" w:rsidRDefault="00FB12BF"/>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B12BF" w:rsidRDefault="00FB12BF" w:rsidP="002719ED">
      <w:r>
        <w:separator/>
      </w:r>
    </w:p>
  </w:footnote>
  <w:footnote w:type="continuationSeparator" w:id="0">
    <w:p w:rsidR="00FB12BF" w:rsidRDefault="00FB12BF" w:rsidP="002719ED">
      <w:r>
        <w:continuationSeparator/>
      </w:r>
    </w:p>
  </w:footnote>
  <w:footnote w:id="1">
    <w:p w:rsidR="00FB12BF" w:rsidRPr="00347DCA" w:rsidRDefault="00FB12BF" w:rsidP="002719ED">
      <w:pPr>
        <w:pStyle w:val="ac"/>
        <w:rPr>
          <w:rFonts w:ascii="Times New Roman" w:hAnsi="Times New Roman"/>
        </w:rPr>
      </w:pPr>
      <w:r w:rsidRPr="00347DCA">
        <w:rPr>
          <w:rStyle w:val="ae"/>
          <w:rFonts w:ascii="Times New Roman" w:hAnsi="Times New Roman"/>
        </w:rPr>
        <w:footnoteRef/>
      </w:r>
      <w:r>
        <w:rPr>
          <w:rFonts w:ascii="Times New Roman" w:hAnsi="Times New Roman"/>
        </w:rPr>
        <w:t xml:space="preserve"> Местопроизрастание</w:t>
      </w:r>
      <w:r w:rsidRPr="00347DCA">
        <w:rPr>
          <w:rFonts w:ascii="Times New Roman" w:hAnsi="Times New Roman"/>
        </w:rPr>
        <w:t xml:space="preserve"> подтвержден</w:t>
      </w:r>
      <w:r>
        <w:rPr>
          <w:rFonts w:ascii="Times New Roman" w:hAnsi="Times New Roman"/>
        </w:rPr>
        <w:t>о</w:t>
      </w:r>
      <w:r w:rsidRPr="00347DCA">
        <w:rPr>
          <w:rFonts w:ascii="Times New Roman" w:hAnsi="Times New Roman"/>
        </w:rPr>
        <w:t xml:space="preserve"> </w:t>
      </w:r>
      <w:r>
        <w:rPr>
          <w:rFonts w:ascii="Times New Roman" w:hAnsi="Times New Roman"/>
        </w:rPr>
        <w:t>в 2025 году</w:t>
      </w:r>
    </w:p>
  </w:footnote>
  <w:footnote w:id="2">
    <w:p w:rsidR="00FB12BF" w:rsidRPr="00347DCA" w:rsidRDefault="00FB12BF" w:rsidP="002719ED">
      <w:pPr>
        <w:pStyle w:val="ac"/>
      </w:pPr>
      <w:r w:rsidRPr="00347DCA">
        <w:rPr>
          <w:rStyle w:val="ae"/>
          <w:rFonts w:ascii="Times New Roman" w:hAnsi="Times New Roman"/>
        </w:rPr>
        <w:footnoteRef/>
      </w:r>
      <w:r w:rsidRPr="00347DCA">
        <w:rPr>
          <w:rFonts w:ascii="Times New Roman" w:hAnsi="Times New Roman"/>
        </w:rPr>
        <w:t xml:space="preserve"> </w:t>
      </w:r>
      <w:r>
        <w:rPr>
          <w:rFonts w:ascii="Times New Roman" w:hAnsi="Times New Roman"/>
        </w:rPr>
        <w:t>Местопроизрастание</w:t>
      </w:r>
      <w:r w:rsidRPr="00347DCA">
        <w:rPr>
          <w:rFonts w:ascii="Times New Roman" w:hAnsi="Times New Roman"/>
        </w:rPr>
        <w:t xml:space="preserve"> </w:t>
      </w:r>
      <w:r>
        <w:rPr>
          <w:rFonts w:ascii="Times New Roman" w:hAnsi="Times New Roman"/>
        </w:rPr>
        <w:t xml:space="preserve">не </w:t>
      </w:r>
      <w:r w:rsidRPr="00347DCA">
        <w:rPr>
          <w:rFonts w:ascii="Times New Roman" w:hAnsi="Times New Roman"/>
        </w:rPr>
        <w:t>подтвержден</w:t>
      </w:r>
      <w:r>
        <w:rPr>
          <w:rFonts w:ascii="Times New Roman" w:hAnsi="Times New Roman"/>
        </w:rPr>
        <w:t>о</w:t>
      </w:r>
      <w:r w:rsidRPr="00347DCA">
        <w:rPr>
          <w:rFonts w:ascii="Times New Roman" w:hAnsi="Times New Roman"/>
        </w:rPr>
        <w:t xml:space="preserve"> </w:t>
      </w:r>
      <w:r>
        <w:rPr>
          <w:rFonts w:ascii="Times New Roman" w:hAnsi="Times New Roman"/>
        </w:rPr>
        <w:t>в 2025 году</w:t>
      </w:r>
    </w:p>
  </w:footnote>
  <w:footnote w:id="3">
    <w:p w:rsidR="00FB12BF" w:rsidRPr="00347DCA" w:rsidRDefault="00FB12BF" w:rsidP="002719ED">
      <w:pPr>
        <w:pStyle w:val="ac"/>
        <w:rPr>
          <w:rFonts w:ascii="Times New Roman" w:hAnsi="Times New Roman"/>
        </w:rPr>
      </w:pPr>
      <w:r w:rsidRPr="00347DCA">
        <w:rPr>
          <w:rStyle w:val="ae"/>
          <w:rFonts w:ascii="Times New Roman" w:hAnsi="Times New Roman"/>
        </w:rPr>
        <w:footnoteRef/>
      </w:r>
      <w:r w:rsidRPr="00347DCA">
        <w:rPr>
          <w:rFonts w:ascii="Times New Roman" w:hAnsi="Times New Roman"/>
        </w:rPr>
        <w:t xml:space="preserve"> Точка находится в пределах огороженного вольера для диких животных </w:t>
      </w:r>
      <w:r>
        <w:rPr>
          <w:rFonts w:ascii="Times New Roman" w:hAnsi="Times New Roman"/>
        </w:rPr>
        <w:t>(охотхозяйство)</w:t>
      </w:r>
    </w:p>
  </w:footnote>
  <w:footnote w:id="4">
    <w:p w:rsidR="00FB12BF" w:rsidRPr="00347DCA" w:rsidRDefault="00FB12BF" w:rsidP="002719ED">
      <w:pPr>
        <w:pStyle w:val="ac"/>
      </w:pPr>
      <w:r w:rsidRPr="00347DCA">
        <w:rPr>
          <w:rStyle w:val="ae"/>
          <w:rFonts w:ascii="Times New Roman" w:hAnsi="Times New Roman"/>
        </w:rPr>
        <w:footnoteRef/>
      </w:r>
      <w:r w:rsidRPr="00347DCA">
        <w:rPr>
          <w:rFonts w:ascii="Times New Roman" w:hAnsi="Times New Roman"/>
        </w:rPr>
        <w:t xml:space="preserve"> </w:t>
      </w:r>
      <w:r>
        <w:rPr>
          <w:rFonts w:ascii="Times New Roman" w:hAnsi="Times New Roman"/>
        </w:rPr>
        <w:t>Местопроизрастание</w:t>
      </w:r>
      <w:r w:rsidRPr="00347DCA">
        <w:rPr>
          <w:rFonts w:ascii="Times New Roman" w:hAnsi="Times New Roman"/>
        </w:rPr>
        <w:t xml:space="preserve"> </w:t>
      </w:r>
      <w:r>
        <w:rPr>
          <w:rFonts w:ascii="Times New Roman" w:hAnsi="Times New Roman"/>
        </w:rPr>
        <w:t xml:space="preserve">не </w:t>
      </w:r>
      <w:r w:rsidRPr="00347DCA">
        <w:rPr>
          <w:rFonts w:ascii="Times New Roman" w:hAnsi="Times New Roman"/>
        </w:rPr>
        <w:t>подтвержден</w:t>
      </w:r>
      <w:r>
        <w:rPr>
          <w:rFonts w:ascii="Times New Roman" w:hAnsi="Times New Roman"/>
        </w:rPr>
        <w:t>о</w:t>
      </w:r>
      <w:r w:rsidRPr="00347DCA">
        <w:rPr>
          <w:rFonts w:ascii="Times New Roman" w:hAnsi="Times New Roman"/>
        </w:rPr>
        <w:t xml:space="preserve"> </w:t>
      </w:r>
      <w:r>
        <w:rPr>
          <w:rFonts w:ascii="Times New Roman" w:hAnsi="Times New Roman"/>
        </w:rPr>
        <w:t>в 2025 году</w:t>
      </w:r>
    </w:p>
  </w:footnote>
  <w:footnote w:id="5">
    <w:p w:rsidR="00FB12BF" w:rsidRPr="00347DCA" w:rsidRDefault="00FB12BF" w:rsidP="002719ED">
      <w:pPr>
        <w:pStyle w:val="ac"/>
        <w:rPr>
          <w:rFonts w:ascii="Times New Roman" w:hAnsi="Times New Roman"/>
        </w:rPr>
      </w:pPr>
      <w:r w:rsidRPr="00347DCA">
        <w:rPr>
          <w:rStyle w:val="ae"/>
          <w:rFonts w:ascii="Times New Roman" w:hAnsi="Times New Roman"/>
        </w:rPr>
        <w:footnoteRef/>
      </w:r>
      <w:r w:rsidRPr="00347DCA">
        <w:rPr>
          <w:rFonts w:ascii="Times New Roman" w:hAnsi="Times New Roman"/>
        </w:rPr>
        <w:t xml:space="preserve"> По данным Гродненского лесхоза на 2023 год</w:t>
      </w:r>
    </w:p>
  </w:footnote>
  <w:footnote w:id="6">
    <w:p w:rsidR="00FB12BF" w:rsidRPr="00347DCA" w:rsidRDefault="00FB12BF" w:rsidP="002719ED">
      <w:pPr>
        <w:pStyle w:val="ac"/>
      </w:pPr>
      <w:r w:rsidRPr="00347DCA">
        <w:rPr>
          <w:rStyle w:val="ae"/>
          <w:rFonts w:ascii="Times New Roman" w:hAnsi="Times New Roman"/>
        </w:rPr>
        <w:footnoteRef/>
      </w:r>
      <w:r w:rsidRPr="00347DCA">
        <w:rPr>
          <w:rFonts w:ascii="Times New Roman" w:hAnsi="Times New Roman"/>
        </w:rPr>
        <w:t xml:space="preserve"> По данным Гродненского лесхоза на 2023 год</w:t>
      </w:r>
    </w:p>
  </w:footnote>
  <w:footnote w:id="7">
    <w:p w:rsidR="00FB12BF" w:rsidRPr="002A6CD0" w:rsidRDefault="00FB12BF" w:rsidP="002719ED">
      <w:pPr>
        <w:pStyle w:val="ac"/>
        <w:rPr>
          <w:rFonts w:ascii="Times New Roman" w:hAnsi="Times New Roman"/>
          <w:sz w:val="18"/>
          <w:szCs w:val="18"/>
          <w:lang w:val="en-US"/>
        </w:rPr>
      </w:pPr>
      <w:r w:rsidRPr="002A6CD0">
        <w:rPr>
          <w:rStyle w:val="ae"/>
          <w:rFonts w:ascii="Times New Roman" w:hAnsi="Times New Roman"/>
          <w:sz w:val="18"/>
          <w:szCs w:val="18"/>
        </w:rPr>
        <w:footnoteRef/>
      </w:r>
      <w:r w:rsidRPr="002A6CD0">
        <w:rPr>
          <w:rFonts w:ascii="Times New Roman" w:hAnsi="Times New Roman"/>
          <w:sz w:val="18"/>
          <w:szCs w:val="18"/>
          <w:lang w:val="en-US"/>
        </w:rPr>
        <w:t>Convention on the Conservation of European Wildlife and Natural Habitats, Bern, 19.IX.1979</w:t>
      </w:r>
      <w:r w:rsidRPr="00EC4623">
        <w:rPr>
          <w:rFonts w:ascii="Times New Roman" w:hAnsi="Times New Roman"/>
          <w:sz w:val="18"/>
          <w:szCs w:val="18"/>
          <w:lang w:val="en-US"/>
        </w:rPr>
        <w:t xml:space="preserve"> </w:t>
      </w:r>
      <w:r>
        <w:rPr>
          <w:rFonts w:ascii="Times New Roman" w:hAnsi="Times New Roman"/>
          <w:sz w:val="18"/>
          <w:szCs w:val="18"/>
          <w:lang w:val="en-US"/>
        </w:rPr>
        <w:t>[</w:t>
      </w:r>
      <w:r w:rsidRPr="00EC4623">
        <w:rPr>
          <w:rFonts w:ascii="Times New Roman" w:hAnsi="Times New Roman"/>
          <w:sz w:val="18"/>
          <w:szCs w:val="18"/>
          <w:lang w:val="en-US"/>
        </w:rPr>
        <w:t>26</w:t>
      </w:r>
      <w:r>
        <w:rPr>
          <w:rFonts w:ascii="Times New Roman" w:hAnsi="Times New Roman"/>
          <w:sz w:val="18"/>
          <w:szCs w:val="18"/>
          <w:lang w:val="en-US"/>
        </w:rPr>
        <w:t>]</w:t>
      </w:r>
      <w:r w:rsidRPr="002A6CD0">
        <w:rPr>
          <w:rFonts w:ascii="Times New Roman" w:hAnsi="Times New Roman"/>
          <w:sz w:val="18"/>
          <w:szCs w:val="18"/>
          <w:lang w:val="en-US"/>
        </w:rPr>
        <w:t>.</w:t>
      </w:r>
    </w:p>
  </w:footnote>
  <w:footnote w:id="8">
    <w:p w:rsidR="00FB12BF" w:rsidRPr="002A6CD0" w:rsidRDefault="00FB12BF" w:rsidP="002719ED">
      <w:pPr>
        <w:pStyle w:val="ac"/>
        <w:jc w:val="both"/>
        <w:rPr>
          <w:rFonts w:ascii="Times New Roman" w:hAnsi="Times New Roman"/>
          <w:sz w:val="18"/>
          <w:szCs w:val="18"/>
          <w:lang w:val="en-US"/>
        </w:rPr>
      </w:pPr>
      <w:r w:rsidRPr="002A6CD0">
        <w:rPr>
          <w:rStyle w:val="ae"/>
          <w:rFonts w:ascii="Times New Roman" w:hAnsi="Times New Roman"/>
          <w:sz w:val="18"/>
          <w:szCs w:val="18"/>
        </w:rPr>
        <w:footnoteRef/>
      </w:r>
      <w:r w:rsidRPr="002A6CD0">
        <w:rPr>
          <w:rStyle w:val="longtext"/>
          <w:sz w:val="18"/>
          <w:szCs w:val="18"/>
          <w:lang w:val="en-US"/>
        </w:rPr>
        <w:t>Council Directive 92/43/EEC of 21 May 1992 on the conservation of natural habitats and of wild fauna and flora, O.J. L206, 22.07.92.1992.</w:t>
      </w:r>
    </w:p>
  </w:footnote>
  <w:footnote w:id="9">
    <w:p w:rsidR="00FB12BF" w:rsidRPr="002A6CD0" w:rsidRDefault="00FB12BF" w:rsidP="002719ED">
      <w:pPr>
        <w:pStyle w:val="ac"/>
        <w:jc w:val="both"/>
        <w:rPr>
          <w:rFonts w:ascii="Times New Roman" w:hAnsi="Times New Roman"/>
          <w:sz w:val="18"/>
          <w:szCs w:val="18"/>
        </w:rPr>
      </w:pPr>
      <w:r w:rsidRPr="002A6CD0">
        <w:rPr>
          <w:rStyle w:val="ae"/>
          <w:rFonts w:ascii="Times New Roman" w:hAnsi="Times New Roman"/>
          <w:sz w:val="18"/>
          <w:szCs w:val="18"/>
        </w:rPr>
        <w:footnoteRef/>
      </w:r>
      <w:r w:rsidRPr="002A6CD0">
        <w:rPr>
          <w:rFonts w:ascii="Times New Roman" w:hAnsi="Times New Roman"/>
          <w:bCs/>
          <w:sz w:val="18"/>
          <w:szCs w:val="18"/>
        </w:rPr>
        <w:t>Биотоп – это участок территории, достаточно однородный на более или менее обширном пространстве в отношении экологических условий и населенный группой характерных видов (биоценозом).</w:t>
      </w:r>
    </w:p>
  </w:footnote>
  <w:footnote w:id="10">
    <w:p w:rsidR="00FB12BF" w:rsidRPr="002A6CD0" w:rsidRDefault="00FB12BF" w:rsidP="002719ED">
      <w:pPr>
        <w:pStyle w:val="ac"/>
        <w:rPr>
          <w:rFonts w:ascii="Times New Roman" w:hAnsi="Times New Roman"/>
          <w:sz w:val="18"/>
          <w:szCs w:val="18"/>
          <w:lang w:val="en-US"/>
        </w:rPr>
      </w:pPr>
      <w:r w:rsidRPr="002A6CD0">
        <w:rPr>
          <w:rStyle w:val="ae"/>
          <w:rFonts w:ascii="Times New Roman" w:hAnsi="Times New Roman"/>
          <w:sz w:val="18"/>
          <w:szCs w:val="18"/>
        </w:rPr>
        <w:footnoteRef/>
      </w:r>
      <w:r w:rsidRPr="002A6CD0">
        <w:rPr>
          <w:rFonts w:ascii="Times New Roman" w:hAnsi="Times New Roman"/>
          <w:iCs/>
          <w:sz w:val="18"/>
          <w:szCs w:val="18"/>
        </w:rPr>
        <w:t>Вошедшие</w:t>
      </w:r>
      <w:r w:rsidRPr="002A6CD0">
        <w:rPr>
          <w:rFonts w:ascii="Times New Roman" w:hAnsi="Times New Roman"/>
          <w:iCs/>
          <w:sz w:val="18"/>
          <w:szCs w:val="18"/>
          <w:lang w:val="en-US"/>
        </w:rPr>
        <w:t xml:space="preserve"> </w:t>
      </w:r>
      <w:r w:rsidRPr="002A6CD0">
        <w:rPr>
          <w:rFonts w:ascii="Times New Roman" w:hAnsi="Times New Roman"/>
          <w:iCs/>
          <w:sz w:val="18"/>
          <w:szCs w:val="18"/>
        </w:rPr>
        <w:t>в</w:t>
      </w:r>
      <w:r w:rsidRPr="002A6CD0">
        <w:rPr>
          <w:rFonts w:ascii="Times New Roman" w:hAnsi="Times New Roman"/>
          <w:iCs/>
          <w:sz w:val="18"/>
          <w:szCs w:val="18"/>
          <w:lang w:val="en-US"/>
        </w:rPr>
        <w:t xml:space="preserve"> </w:t>
      </w:r>
      <w:r w:rsidRPr="002A6CD0">
        <w:rPr>
          <w:rFonts w:ascii="Times New Roman" w:hAnsi="Times New Roman"/>
          <w:iCs/>
          <w:sz w:val="18"/>
          <w:szCs w:val="18"/>
        </w:rPr>
        <w:t>перечень</w:t>
      </w:r>
      <w:r w:rsidRPr="002A6CD0">
        <w:rPr>
          <w:rFonts w:ascii="Times New Roman" w:hAnsi="Times New Roman"/>
          <w:b/>
          <w:iCs/>
          <w:sz w:val="18"/>
          <w:szCs w:val="18"/>
          <w:lang w:val="en-US"/>
        </w:rPr>
        <w:t xml:space="preserve"> </w:t>
      </w:r>
      <w:r w:rsidRPr="002A6CD0">
        <w:rPr>
          <w:rStyle w:val="longtext"/>
          <w:sz w:val="18"/>
          <w:szCs w:val="18"/>
          <w:lang w:val="en-US"/>
        </w:rPr>
        <w:t>Council Directive 92/43/EEC.</w:t>
      </w:r>
    </w:p>
  </w:footnote>
  <w:footnote w:id="11">
    <w:p w:rsidR="00FB12BF" w:rsidRPr="002A6CD0" w:rsidRDefault="00FB12BF" w:rsidP="002719ED">
      <w:pPr>
        <w:pStyle w:val="ac"/>
        <w:rPr>
          <w:rFonts w:ascii="Times New Roman" w:hAnsi="Times New Roman"/>
          <w:sz w:val="18"/>
          <w:szCs w:val="18"/>
        </w:rPr>
      </w:pPr>
      <w:r w:rsidRPr="002A6CD0">
        <w:rPr>
          <w:rStyle w:val="ae"/>
          <w:sz w:val="18"/>
          <w:szCs w:val="18"/>
        </w:rPr>
        <w:footnoteRef/>
      </w:r>
      <w:r w:rsidRPr="002A6CD0">
        <w:rPr>
          <w:rFonts w:ascii="Times New Roman" w:hAnsi="Times New Roman"/>
          <w:sz w:val="18"/>
          <w:szCs w:val="18"/>
        </w:rPr>
        <w:t>Международный союз охраны природы.</w:t>
      </w:r>
    </w:p>
  </w:footnote>
  <w:footnote w:id="12">
    <w:p w:rsidR="00FB12BF" w:rsidRPr="00BC01C3" w:rsidRDefault="00FB12BF" w:rsidP="002719ED">
      <w:pPr>
        <w:pStyle w:val="ac"/>
        <w:jc w:val="both"/>
        <w:rPr>
          <w:rFonts w:ascii="Times New Roman" w:hAnsi="Times New Roman"/>
          <w:sz w:val="18"/>
          <w:szCs w:val="18"/>
        </w:rPr>
      </w:pPr>
      <w:r w:rsidRPr="00BC01C3">
        <w:rPr>
          <w:rStyle w:val="ae"/>
          <w:rFonts w:ascii="Times New Roman" w:hAnsi="Times New Roman"/>
          <w:sz w:val="18"/>
          <w:szCs w:val="18"/>
        </w:rPr>
        <w:footnoteRef/>
      </w:r>
      <w:r w:rsidRPr="00BC01C3">
        <w:rPr>
          <w:rFonts w:ascii="Times New Roman" w:hAnsi="Times New Roman"/>
          <w:color w:val="000000"/>
          <w:sz w:val="18"/>
          <w:szCs w:val="18"/>
        </w:rPr>
        <w:t xml:space="preserve">Площади земель в таблице </w:t>
      </w:r>
      <w:r>
        <w:rPr>
          <w:rFonts w:ascii="Times New Roman" w:hAnsi="Times New Roman"/>
          <w:color w:val="000000"/>
          <w:sz w:val="18"/>
          <w:szCs w:val="18"/>
        </w:rPr>
        <w:t xml:space="preserve">А.6.1 </w:t>
      </w:r>
      <w:r w:rsidRPr="00BC01C3">
        <w:rPr>
          <w:rFonts w:ascii="Times New Roman" w:hAnsi="Times New Roman"/>
          <w:color w:val="000000"/>
          <w:sz w:val="18"/>
          <w:szCs w:val="18"/>
        </w:rPr>
        <w:t>приведены по состоянию на 20</w:t>
      </w:r>
      <w:r w:rsidRPr="00DC3C70">
        <w:rPr>
          <w:rFonts w:ascii="Times New Roman" w:hAnsi="Times New Roman"/>
          <w:color w:val="000000"/>
          <w:sz w:val="18"/>
          <w:szCs w:val="18"/>
        </w:rPr>
        <w:t>25</w:t>
      </w:r>
      <w:r w:rsidRPr="00BC01C3">
        <w:rPr>
          <w:rFonts w:ascii="Times New Roman" w:hAnsi="Times New Roman"/>
          <w:color w:val="000000"/>
          <w:sz w:val="18"/>
          <w:szCs w:val="18"/>
        </w:rPr>
        <w:t xml:space="preserve"> г. по данным земельно-информационной системы Гродненского района.</w:t>
      </w:r>
    </w:p>
  </w:footnote>
  <w:footnote w:id="13">
    <w:p w:rsidR="00FB12BF" w:rsidRPr="00C65D2A" w:rsidRDefault="00FB12BF" w:rsidP="002719ED">
      <w:pPr>
        <w:pStyle w:val="ac"/>
        <w:jc w:val="both"/>
        <w:rPr>
          <w:rFonts w:ascii="Times New Roman" w:hAnsi="Times New Roman"/>
        </w:rPr>
      </w:pPr>
      <w:r w:rsidRPr="00C65D2A">
        <w:rPr>
          <w:rStyle w:val="ae"/>
          <w:rFonts w:ascii="Times New Roman" w:hAnsi="Times New Roman"/>
        </w:rPr>
        <w:footnoteRef/>
      </w:r>
      <w:r w:rsidRPr="00C65D2A">
        <w:rPr>
          <w:rFonts w:ascii="Times New Roman" w:hAnsi="Times New Roman"/>
        </w:rPr>
        <w:t xml:space="preserve"> Внесено уточнение в директивную часть Плана управления: см. п. 1.3.1 долгосрочных мероприятий </w:t>
      </w:r>
    </w:p>
  </w:footnote>
  <w:footnote w:id="14">
    <w:p w:rsidR="00FB12BF" w:rsidRPr="00C65D2A" w:rsidRDefault="00FB12BF" w:rsidP="002719ED">
      <w:pPr>
        <w:pStyle w:val="ac"/>
        <w:jc w:val="both"/>
        <w:rPr>
          <w:rFonts w:ascii="Times New Roman" w:hAnsi="Times New Roman"/>
        </w:rPr>
      </w:pPr>
      <w:r w:rsidRPr="00C65D2A">
        <w:rPr>
          <w:rStyle w:val="ae"/>
          <w:rFonts w:ascii="Times New Roman" w:hAnsi="Times New Roman"/>
        </w:rPr>
        <w:footnoteRef/>
      </w:r>
      <w:r w:rsidRPr="00C65D2A">
        <w:rPr>
          <w:rFonts w:ascii="Times New Roman" w:hAnsi="Times New Roman"/>
        </w:rPr>
        <w:t xml:space="preserve"> внесено уточнение в директивную часть Плана управления</w:t>
      </w:r>
      <w:r>
        <w:rPr>
          <w:rFonts w:ascii="Times New Roman" w:hAnsi="Times New Roman"/>
        </w:rPr>
        <w:t xml:space="preserve">: </w:t>
      </w:r>
      <w:r w:rsidRPr="00C65D2A">
        <w:rPr>
          <w:rFonts w:ascii="Times New Roman" w:hAnsi="Times New Roman"/>
        </w:rPr>
        <w:t>см. п. 1.3.2. Долгосрочных мероприятий Плана управления</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B12BF" w:rsidRDefault="00FB12BF">
    <w:pPr>
      <w:pStyle w:val="a7"/>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B12BF" w:rsidRDefault="00FB12BF">
    <w:pPr>
      <w:pStyle w:val="a7"/>
    </w:pPr>
    <w:r>
      <w:rPr>
        <w:noProof/>
      </w:rPr>
      <mc:AlternateContent>
        <mc:Choice Requires="wps">
          <w:drawing>
            <wp:anchor distT="0" distB="0" distL="114300" distR="114300" simplePos="0" relativeHeight="251660288" behindDoc="0" locked="0" layoutInCell="0" allowOverlap="1" wp14:anchorId="11157433" wp14:editId="7F178F2E">
              <wp:simplePos x="0" y="0"/>
              <wp:positionH relativeFrom="page">
                <wp:posOffset>-20955</wp:posOffset>
              </wp:positionH>
              <wp:positionV relativeFrom="page">
                <wp:posOffset>3333115</wp:posOffset>
              </wp:positionV>
              <wp:extent cx="762000" cy="895350"/>
              <wp:effectExtent l="0" t="0" r="1905" b="635"/>
              <wp:wrapNone/>
              <wp:docPr id="72" name="Прямоугольник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12BF" w:rsidRPr="00A82588" w:rsidRDefault="00FB12BF">
                          <w:pPr>
                            <w:jc w:val="center"/>
                            <w:rPr>
                              <w:rFonts w:ascii="Calibri Light" w:hAnsi="Calibri Light"/>
                              <w:sz w:val="22"/>
                              <w:szCs w:val="22"/>
                            </w:rPr>
                          </w:pPr>
                          <w:r w:rsidRPr="00A82588">
                            <w:rPr>
                              <w:rFonts w:ascii="Calibri" w:hAnsi="Calibri"/>
                              <w:sz w:val="22"/>
                              <w:szCs w:val="22"/>
                            </w:rPr>
                            <w:fldChar w:fldCharType="begin"/>
                          </w:r>
                          <w:r w:rsidRPr="00A82588">
                            <w:rPr>
                              <w:sz w:val="22"/>
                              <w:szCs w:val="22"/>
                            </w:rPr>
                            <w:instrText>PAGE   \* MERGEFORMAT</w:instrText>
                          </w:r>
                          <w:r w:rsidRPr="00A82588">
                            <w:rPr>
                              <w:rFonts w:ascii="Calibri" w:hAnsi="Calibri"/>
                              <w:sz w:val="22"/>
                              <w:szCs w:val="22"/>
                            </w:rPr>
                            <w:fldChar w:fldCharType="separate"/>
                          </w:r>
                          <w:r w:rsidR="004907CF" w:rsidRPr="004907CF">
                            <w:rPr>
                              <w:rFonts w:ascii="Calibri Light" w:hAnsi="Calibri Light"/>
                              <w:noProof/>
                              <w:sz w:val="22"/>
                              <w:szCs w:val="22"/>
                            </w:rPr>
                            <w:t>118</w:t>
                          </w:r>
                          <w:r w:rsidRPr="00A82588">
                            <w:rPr>
                              <w:rFonts w:ascii="Calibri Light" w:hAnsi="Calibri Light"/>
                              <w:sz w:val="22"/>
                              <w:szCs w:val="22"/>
                            </w:rPr>
                            <w:fldChar w:fldCharType="end"/>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157433" id="Прямоугольник 72" o:spid="_x0000_s1034" style="position:absolute;margin-left:-1.65pt;margin-top:262.45pt;width:60pt;height:70.5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G/xqAIAABgFAAAOAAAAZHJzL2Uyb0RvYy54bWysVNuO0zAQfUfiHyy/d3MhvSRqutptKUJa&#10;YKWFD3Adp7FI7GC7TVcICYlXJD6Bj+AFcdlvSP+IsdN2W3hBiD64nnhmfObMGY/PN1WJ1kxpLkWK&#10;gzMfIyaozLhYpvjVy3lvhJE2RGSklIKl+JZpfD55+GDc1AkLZSHLjCkESYROmjrFhTF14nmaFqwi&#10;+kzWTMBhLlVFDJhq6WWKNJC9Kr3Q9wdeI1VWK0mZ1vB11h3iicuf54yaF3mumUFligGbcaty68Ku&#10;3mRMkqUidcHpDgb5BxQV4QIuPaSaEUPQSvE/UlWcKqllbs6orDyZ55wyVwNUE/i/VXNTkJq5WoAc&#10;XR9o0v8vLX2+vlaIZykehhgJUkGP2s/b99tP7Y/2bvuh/dLetd+3H9uf7df2GwInYKypdQKBN/W1&#10;sjXr+krS1xoJOS2IWLILpWRTMJIBzsD6eycB1tAQihbNM5nBfWRlpCNvk6vKJgRa0Mb16PbQI7Yx&#10;iMLH4QDaDp2kcDSK+4/6roceSfbBtdLmCZMVspsUK5CAS07WV9pYMCTZuzjwsuTZnJelM9RyMS0V&#10;WhOQy9z9HH6o8ditFNZZSBvWZey+AEa4w55ZtK79b+MgjPzLMO7NB6NhL5pH/V489Ec9P4gv44Ef&#10;xdFs/s4CDKKk4FnGxBUXbC/FIPq7Vu+GohOREyNqUhz3w76r/QS9Pi4SuLR0dlWcuFXcwGSWvAKe&#10;D04ksX19LDIIIIkhvOz23il8xzJwsP93rDgV2MZ3AjKbxQayWDUsZHYLelAS+gWthecENnbFqIHR&#10;TLF+syKKYVQ+FaCpOIgiO8vOiPrDEAx1fLI4PiGCFhImHpJ126np5n9VK74s4KbAcSTkBegw504j&#10;96h26oXxc8Xsngo738e287p/0Ca/AAAA//8DAFBLAwQUAAYACAAAACEA8Qgg2OIAAAAKAQAADwAA&#10;AGRycy9kb3ducmV2LnhtbEyPQUvDQBCF74L/YRnBW7tpa6OJmZQiKlhEaNXicZpdk+jubMhu2/jv&#10;3Z70OLyP974pFoM14qB73zpGmIwTEJorp1quEd5eH0Y3IHwgVmQca4Qf7WFRnp8VlCt35LU+bEIt&#10;Ygn7nBCaELpcSl812pIfu05zzD5dbynEs6+l6ukYy62R0yRJpaWW40JDnb5rdPW92VuElrbDy9fq&#10;PqyfV4/mY7k1Vfb0jnh5MSxvQQQ9hD8YTvpRHcrotHN7Vl4YhNFsFkmE+fQqA3ECJuk1iB1Cms4z&#10;kGUh/79Q/gIAAP//AwBQSwECLQAUAAYACAAAACEAtoM4kv4AAADhAQAAEwAAAAAAAAAAAAAAAAAA&#10;AAAAW0NvbnRlbnRfVHlwZXNdLnhtbFBLAQItABQABgAIAAAAIQA4/SH/1gAAAJQBAAALAAAAAAAA&#10;AAAAAAAAAC8BAABfcmVscy8ucmVsc1BLAQItABQABgAIAAAAIQCFXG/xqAIAABgFAAAOAAAAAAAA&#10;AAAAAAAAAC4CAABkcnMvZTJvRG9jLnhtbFBLAQItABQABgAIAAAAIQDxCCDY4gAAAAoBAAAPAAAA&#10;AAAAAAAAAAAAAAIFAABkcnMvZG93bnJldi54bWxQSwUGAAAAAAQABADzAAAAEQYAAAAA&#10;" o:allowincell="f" stroked="f">
              <v:textbox style="layout-flow:vertical">
                <w:txbxContent>
                  <w:p w:rsidR="00FB12BF" w:rsidRPr="00A82588" w:rsidRDefault="00FB12BF">
                    <w:pPr>
                      <w:jc w:val="center"/>
                      <w:rPr>
                        <w:rFonts w:ascii="Calibri Light" w:hAnsi="Calibri Light"/>
                        <w:sz w:val="22"/>
                        <w:szCs w:val="22"/>
                      </w:rPr>
                    </w:pPr>
                    <w:r w:rsidRPr="00A82588">
                      <w:rPr>
                        <w:rFonts w:ascii="Calibri" w:hAnsi="Calibri"/>
                        <w:sz w:val="22"/>
                        <w:szCs w:val="22"/>
                      </w:rPr>
                      <w:fldChar w:fldCharType="begin"/>
                    </w:r>
                    <w:r w:rsidRPr="00A82588">
                      <w:rPr>
                        <w:sz w:val="22"/>
                        <w:szCs w:val="22"/>
                      </w:rPr>
                      <w:instrText>PAGE   \* MERGEFORMAT</w:instrText>
                    </w:r>
                    <w:r w:rsidRPr="00A82588">
                      <w:rPr>
                        <w:rFonts w:ascii="Calibri" w:hAnsi="Calibri"/>
                        <w:sz w:val="22"/>
                        <w:szCs w:val="22"/>
                      </w:rPr>
                      <w:fldChar w:fldCharType="separate"/>
                    </w:r>
                    <w:r w:rsidR="004907CF" w:rsidRPr="004907CF">
                      <w:rPr>
                        <w:rFonts w:ascii="Calibri Light" w:hAnsi="Calibri Light"/>
                        <w:noProof/>
                        <w:sz w:val="22"/>
                        <w:szCs w:val="22"/>
                      </w:rPr>
                      <w:t>118</w:t>
                    </w:r>
                    <w:r w:rsidRPr="00A82588">
                      <w:rPr>
                        <w:rFonts w:ascii="Calibri Light" w:hAnsi="Calibri Light"/>
                        <w:sz w:val="22"/>
                        <w:szCs w:val="22"/>
                      </w:rPr>
                      <w:fldChar w:fldCharType="end"/>
                    </w:r>
                  </w:p>
                </w:txbxContent>
              </v:textbox>
              <w10:wrap anchorx="page" anchory="page"/>
            </v:rect>
          </w:pict>
        </mc:Fallback>
      </mc:AlternateConten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B12BF" w:rsidRDefault="00FB12BF">
    <w:pPr>
      <w:pStyle w:val="a7"/>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B12BF" w:rsidRDefault="00FB12BF">
    <w:pPr>
      <w:pStyle w:val="a7"/>
    </w:pPr>
    <w:r>
      <w:rPr>
        <w:noProof/>
      </w:rPr>
      <mc:AlternateContent>
        <mc:Choice Requires="wps">
          <w:drawing>
            <wp:anchor distT="0" distB="0" distL="114300" distR="114300" simplePos="0" relativeHeight="251661312" behindDoc="0" locked="0" layoutInCell="0" allowOverlap="1" wp14:anchorId="45DCE2ED" wp14:editId="45FA8AD2">
              <wp:simplePos x="0" y="0"/>
              <wp:positionH relativeFrom="page">
                <wp:posOffset>-20955</wp:posOffset>
              </wp:positionH>
              <wp:positionV relativeFrom="page">
                <wp:posOffset>3333115</wp:posOffset>
              </wp:positionV>
              <wp:extent cx="762000" cy="895350"/>
              <wp:effectExtent l="0" t="0" r="1905" b="635"/>
              <wp:wrapNone/>
              <wp:docPr id="71" name="Прямоугольник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12BF" w:rsidRPr="00A82588" w:rsidRDefault="00FB12BF">
                          <w:pPr>
                            <w:jc w:val="center"/>
                            <w:rPr>
                              <w:rFonts w:ascii="Calibri Light" w:hAnsi="Calibri Light"/>
                              <w:sz w:val="22"/>
                              <w:szCs w:val="22"/>
                            </w:rPr>
                          </w:pPr>
                          <w:r w:rsidRPr="00A82588">
                            <w:rPr>
                              <w:rFonts w:ascii="Calibri" w:hAnsi="Calibri"/>
                              <w:sz w:val="22"/>
                              <w:szCs w:val="22"/>
                            </w:rPr>
                            <w:fldChar w:fldCharType="begin"/>
                          </w:r>
                          <w:r w:rsidRPr="00A82588">
                            <w:rPr>
                              <w:sz w:val="22"/>
                              <w:szCs w:val="22"/>
                            </w:rPr>
                            <w:instrText>PAGE   \* MERGEFORMAT</w:instrText>
                          </w:r>
                          <w:r w:rsidRPr="00A82588">
                            <w:rPr>
                              <w:rFonts w:ascii="Calibri" w:hAnsi="Calibri"/>
                              <w:sz w:val="22"/>
                              <w:szCs w:val="22"/>
                            </w:rPr>
                            <w:fldChar w:fldCharType="separate"/>
                          </w:r>
                          <w:r w:rsidR="004907CF" w:rsidRPr="004907CF">
                            <w:rPr>
                              <w:rFonts w:ascii="Calibri Light" w:hAnsi="Calibri Light"/>
                              <w:noProof/>
                              <w:sz w:val="22"/>
                              <w:szCs w:val="22"/>
                            </w:rPr>
                            <w:t>148</w:t>
                          </w:r>
                          <w:r w:rsidRPr="00A82588">
                            <w:rPr>
                              <w:rFonts w:ascii="Calibri Light" w:hAnsi="Calibri Light"/>
                              <w:sz w:val="22"/>
                              <w:szCs w:val="22"/>
                            </w:rPr>
                            <w:fldChar w:fldCharType="end"/>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DCE2ED" id="Прямоугольник 71" o:spid="_x0000_s1035" style="position:absolute;margin-left:-1.65pt;margin-top:262.45pt;width:60pt;height:70.5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HHUqQIAAB8FAAAOAAAAZHJzL2Uyb0RvYy54bWysVNuO0zAQfUfiHyy/d5OU9JKo6WovFCEt&#10;sNLCB7iJ01g4trHdpiuEhMQrEp/AR/CCuOw3pH/E2GlLCzwgRB4cj+fimTNnPDld1xytqDZMigxH&#10;JyFGVOSyYGKR4RfPZ70xRsYSURAuBc3wLTX4dHr/3qRRKe3LSvKCagRBhEkbleHKWpUGgckrWhNz&#10;IhUVoCylrokFUS+CQpMGotc86IfhMGikLpSWOTUGTi87JZ76+GVJc/usLA21iGcYcrN+1X6duzWY&#10;Tki60ERVLN+mQf4hi5owAZfuQ10SS9BSs99C1SzX0sjSnuSyDmRZspz6GqCaKPylmpuKKOprAXCM&#10;2sNk/l/Y/OnqWiNWZHgUYSRIDT1qP27ebj6039q7zbv2U3vXft28b7+3n9svCIwAsUaZFBxv1LV2&#10;NRt1JfOXBgl5URGxoGday6aipIA8vX1w5OAEA65o3jyRBdxHllZ68Nalrl1AgAWtfY9u9z2ia4ty&#10;OBwNoe3QyRxU42TwYOB7GJB056y0sY+orJHbZFgDBXxwsroyFpIH052JT15yVswY517Qi/kF12hF&#10;gC4z/7l6wcUcmnHhjIV0bp26O4Ec4Q6nc9n69r9Oon4cnveT3mw4HvXiWTzoJaNw3Auj5DwZhnES&#10;X87euASjOK1YUVBxxQTdUTGK/67V26HoSOTJiJoMJ4P+wNd+lL05LBKwdHD+ociaWZhMzmrAeW9E&#10;UtfXh6IAB5Jawni3D47T95ABBru/R8WzwDW+I5Bdz9eeeHtKzWVxC7TQEtoGHYZXBTZuxaiBCc2w&#10;ebUkmmLEHwugVhLFsRtpL8SDUR8EfaiZH2qIyCsJgw/Buu2F7Z6BpdJsUcFNkYdKyDOgY8k8VRxV&#10;u6ygEifAFPqati+GG/ND2Vv9fNemPwAAAP//AwBQSwMEFAAGAAgAAAAhAPEIINjiAAAACgEAAA8A&#10;AABkcnMvZG93bnJldi54bWxMj0FLw0AQhe+C/2EZwVu7aWujiZmUIipYRGjV4nGaXZPo7mzIbtv4&#10;792e9Di8j/e+KRaDNeKge986RpiMExCaK6darhHeXh9GNyB8IFZkHGuEH+1hUZ6fFZQrd+S1PmxC&#10;LWIJ+5wQmhC6XEpfNdqSH7tOc8w+XW8pxLOvperpGMutkdMkSaWlluNCQ52+a3T1vdlbhJa2w8vX&#10;6j6sn1eP5mO5NVX29I54eTEsb0EEPYQ/GE76UR3K6LRze1ZeGITRbBZJhPn0KgNxAibpNYgdQprO&#10;M5BlIf+/UP4CAAD//wMAUEsBAi0AFAAGAAgAAAAhALaDOJL+AAAA4QEAABMAAAAAAAAAAAAAAAAA&#10;AAAAAFtDb250ZW50X1R5cGVzXS54bWxQSwECLQAUAAYACAAAACEAOP0h/9YAAACUAQAACwAAAAAA&#10;AAAAAAAAAAAvAQAAX3JlbHMvLnJlbHNQSwECLQAUAAYACAAAACEAo6Rx1KkCAAAfBQAADgAAAAAA&#10;AAAAAAAAAAAuAgAAZHJzL2Uyb0RvYy54bWxQSwECLQAUAAYACAAAACEA8Qgg2OIAAAAKAQAADwAA&#10;AAAAAAAAAAAAAAADBQAAZHJzL2Rvd25yZXYueG1sUEsFBgAAAAAEAAQA8wAAABIGAAAAAA==&#10;" o:allowincell="f" stroked="f">
              <v:textbox style="layout-flow:vertical">
                <w:txbxContent>
                  <w:p w:rsidR="00FB12BF" w:rsidRPr="00A82588" w:rsidRDefault="00FB12BF">
                    <w:pPr>
                      <w:jc w:val="center"/>
                      <w:rPr>
                        <w:rFonts w:ascii="Calibri Light" w:hAnsi="Calibri Light"/>
                        <w:sz w:val="22"/>
                        <w:szCs w:val="22"/>
                      </w:rPr>
                    </w:pPr>
                    <w:r w:rsidRPr="00A82588">
                      <w:rPr>
                        <w:rFonts w:ascii="Calibri" w:hAnsi="Calibri"/>
                        <w:sz w:val="22"/>
                        <w:szCs w:val="22"/>
                      </w:rPr>
                      <w:fldChar w:fldCharType="begin"/>
                    </w:r>
                    <w:r w:rsidRPr="00A82588">
                      <w:rPr>
                        <w:sz w:val="22"/>
                        <w:szCs w:val="22"/>
                      </w:rPr>
                      <w:instrText>PAGE   \* MERGEFORMAT</w:instrText>
                    </w:r>
                    <w:r w:rsidRPr="00A82588">
                      <w:rPr>
                        <w:rFonts w:ascii="Calibri" w:hAnsi="Calibri"/>
                        <w:sz w:val="22"/>
                        <w:szCs w:val="22"/>
                      </w:rPr>
                      <w:fldChar w:fldCharType="separate"/>
                    </w:r>
                    <w:r w:rsidR="004907CF" w:rsidRPr="004907CF">
                      <w:rPr>
                        <w:rFonts w:ascii="Calibri Light" w:hAnsi="Calibri Light"/>
                        <w:noProof/>
                        <w:sz w:val="22"/>
                        <w:szCs w:val="22"/>
                      </w:rPr>
                      <w:t>148</w:t>
                    </w:r>
                    <w:r w:rsidRPr="00A82588">
                      <w:rPr>
                        <w:rFonts w:ascii="Calibri Light" w:hAnsi="Calibri Light"/>
                        <w:sz w:val="22"/>
                        <w:szCs w:val="22"/>
                      </w:rPr>
                      <w:fldChar w:fldCharType="end"/>
                    </w:r>
                  </w:p>
                </w:txbxContent>
              </v:textbox>
              <w10:wrap anchorx="page" anchory="page"/>
            </v:rect>
          </w:pict>
        </mc:Fallback>
      </mc:AlternateContent>
    </w: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B12BF" w:rsidRDefault="00FB12BF">
    <w:pPr>
      <w:pStyle w:val="a7"/>
    </w:pPr>
    <w:r>
      <w:rPr>
        <w:noProof/>
      </w:rPr>
      <mc:AlternateContent>
        <mc:Choice Requires="wps">
          <w:drawing>
            <wp:anchor distT="0" distB="0" distL="114300" distR="114300" simplePos="0" relativeHeight="251662336" behindDoc="0" locked="0" layoutInCell="1" allowOverlap="1" wp14:anchorId="52A5058E" wp14:editId="1FD30C81">
              <wp:simplePos x="0" y="0"/>
              <wp:positionH relativeFrom="column">
                <wp:posOffset>-582295</wp:posOffset>
              </wp:positionH>
              <wp:positionV relativeFrom="paragraph">
                <wp:posOffset>2966085</wp:posOffset>
              </wp:positionV>
              <wp:extent cx="318135" cy="323215"/>
              <wp:effectExtent l="0" t="0" r="5715" b="635"/>
              <wp:wrapSquare wrapText="bothSides"/>
              <wp:docPr id="70" name="Поле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135" cy="3232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12BF" w:rsidRPr="003F3E0A" w:rsidRDefault="00FB12BF" w:rsidP="006C7FCA">
                          <w:pPr>
                            <w:pStyle w:val="a9"/>
                            <w:jc w:val="center"/>
                            <w:rPr>
                              <w:sz w:val="24"/>
                              <w:szCs w:val="24"/>
                            </w:rPr>
                          </w:pPr>
                          <w:r w:rsidRPr="003F3E0A">
                            <w:rPr>
                              <w:sz w:val="24"/>
                              <w:szCs w:val="24"/>
                            </w:rPr>
                            <w:fldChar w:fldCharType="begin"/>
                          </w:r>
                          <w:r w:rsidRPr="003F3E0A">
                            <w:rPr>
                              <w:sz w:val="24"/>
                              <w:szCs w:val="24"/>
                            </w:rPr>
                            <w:instrText>PAGE   \* MERGEFORMAT</w:instrText>
                          </w:r>
                          <w:r w:rsidRPr="003F3E0A">
                            <w:rPr>
                              <w:sz w:val="24"/>
                              <w:szCs w:val="24"/>
                            </w:rPr>
                            <w:fldChar w:fldCharType="separate"/>
                          </w:r>
                          <w:r w:rsidR="004907CF">
                            <w:rPr>
                              <w:noProof/>
                              <w:sz w:val="24"/>
                              <w:szCs w:val="24"/>
                            </w:rPr>
                            <w:t>158</w:t>
                          </w:r>
                          <w:r w:rsidRPr="003F3E0A">
                            <w:rPr>
                              <w:sz w:val="24"/>
                              <w:szCs w:val="24"/>
                            </w:rPr>
                            <w:fldChar w:fldCharType="end"/>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2A5058E" id="_x0000_t202" coordsize="21600,21600" o:spt="202" path="m,l,21600r21600,l21600,xe">
              <v:stroke joinstyle="miter"/>
              <v:path gradientshapeok="t" o:connecttype="rect"/>
            </v:shapetype>
            <v:shape id="Поле 70" o:spid="_x0000_s1036" type="#_x0000_t202" style="position:absolute;margin-left:-45.85pt;margin-top:233.55pt;width:25.05pt;height:25.4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s5TiQIAAAcFAAAOAAAAZHJzL2Uyb0RvYy54bWysVFlu2zAQ/S/QOxD8d7RYTizBcpClLgqk&#10;C5D2ADRFWUQpkiVpS0GRs/QU/SrQM/hIHVKWk3QBiqL6oIbkzJvtDRfnfSvQjhnLlSxxchJjxCRV&#10;FZebEn94v5rMMbKOyIoIJVmJ75jF58vnzxadLliqGiUqZhCASFt0usSNc7qIIksb1hJ7ojSTcFkr&#10;0xIHW7OJKkM6QG9FlMbxadQpU2mjKLMWTq+HS7wM+HXNqHtb15Y5JEoMsbmwmrCu/RotF6TYGKIb&#10;Tg9hkH+IoiVcgtMj1DVxBG0N/wWq5dQoq2p3QlUbqbrmlIUcIJsk/imb24ZoFnKB4lh9LJP9f7D0&#10;ze6dQbwq8RmUR5IWerT/sv++/7b/iuAI6tNpW4DarQZF11+qHvoccrX6RtGPFkl11RC5YRfGqK5h&#10;pIL4Em8ZPTIdcKwHWXevVQV+yNapANTXpvXFg3IgQIdA7o69Yb1DFA6nyTyZzjCicDVNp2kyCx5I&#10;MRprY91LplrkhRIbaH0AJ7sb63wwpBhVvC+rBK9WXIiwMZv1lTBoR4Amq/Ad0J+oCemVpfJmA+Jw&#10;AjGCD3/now1t/5wnaRZfpvlkdTo/m2SrbDbJz+L5JE7yy/w0zvLsenXvA0yyouFVxeQNl2ykYJL9&#10;XYsPwzCQJ5AQdSXOZ+ls6NAfk4zD97skW+5gIgVvSzw/KpHC9/WFrCBtUjjCxSBHT8MPVYYajP9Q&#10;lcAC3/iBAq5f94FwqffuGbJW1R3QwihoG/QeXhMQ/IpRB5NZYvtpSwzDSLySQC0/xqNgRmE9CkTS&#10;RsGAg/EgXrlh3Lfa8E0DyAN5pboA+tU8UOMhigNpYdpCDoeXwY/z433Qeni/lj8AAAD//wMAUEsD&#10;BBQABgAIAAAAIQB8n7aE4gAAAAsBAAAPAAAAZHJzL2Rvd25yZXYueG1sTI/BTsMwEETvSPyDtUhc&#10;UOqYlLRJs6kQEhzaEwWp123sJlFiO4rdJvD1mBMcV/M087bYzrpnVzW61hoEsYiBKVNZ2Zoa4fPj&#10;NVoDc56MpN4ahfClHGzL25uCcmkn866uB1+zUGJcTgiN90POuasapckt7KBMyM521OTDOdZcjjSF&#10;ct3zxzhOuabWhIWGBvXSqKo7XDTC7uHt6H3XfWfHfSKmXZZUPSWI93fz8waYV7P/g+FXP6hDGZxO&#10;9mKkYz1ClIlVQBGW6UoAC0S0FCmwE8KTWMfAy4L//6H8AQAA//8DAFBLAQItABQABgAIAAAAIQC2&#10;gziS/gAAAOEBAAATAAAAAAAAAAAAAAAAAAAAAABbQ29udGVudF9UeXBlc10ueG1sUEsBAi0AFAAG&#10;AAgAAAAhADj9If/WAAAAlAEAAAsAAAAAAAAAAAAAAAAALwEAAF9yZWxzLy5yZWxzUEsBAi0AFAAG&#10;AAgAAAAhANRKzlOJAgAABwUAAA4AAAAAAAAAAAAAAAAALgIAAGRycy9lMm9Eb2MueG1sUEsBAi0A&#10;FAAGAAgAAAAhAHyftoTiAAAACwEAAA8AAAAAAAAAAAAAAAAA4wQAAGRycy9kb3ducmV2LnhtbFBL&#10;BQYAAAAABAAEAPMAAADyBQAAAAA=&#10;" stroked="f">
              <v:textbox style="layout-flow:vertical" inset="0,0,0,0">
                <w:txbxContent>
                  <w:p w:rsidR="00FB12BF" w:rsidRPr="003F3E0A" w:rsidRDefault="00FB12BF" w:rsidP="006C7FCA">
                    <w:pPr>
                      <w:pStyle w:val="a9"/>
                      <w:jc w:val="center"/>
                      <w:rPr>
                        <w:sz w:val="24"/>
                        <w:szCs w:val="24"/>
                      </w:rPr>
                    </w:pPr>
                    <w:r w:rsidRPr="003F3E0A">
                      <w:rPr>
                        <w:sz w:val="24"/>
                        <w:szCs w:val="24"/>
                      </w:rPr>
                      <w:fldChar w:fldCharType="begin"/>
                    </w:r>
                    <w:r w:rsidRPr="003F3E0A">
                      <w:rPr>
                        <w:sz w:val="24"/>
                        <w:szCs w:val="24"/>
                      </w:rPr>
                      <w:instrText>PAGE   \* MERGEFORMAT</w:instrText>
                    </w:r>
                    <w:r w:rsidRPr="003F3E0A">
                      <w:rPr>
                        <w:sz w:val="24"/>
                        <w:szCs w:val="24"/>
                      </w:rPr>
                      <w:fldChar w:fldCharType="separate"/>
                    </w:r>
                    <w:r w:rsidR="004907CF">
                      <w:rPr>
                        <w:noProof/>
                        <w:sz w:val="24"/>
                        <w:szCs w:val="24"/>
                      </w:rPr>
                      <w:t>158</w:t>
                    </w:r>
                    <w:r w:rsidRPr="003F3E0A">
                      <w:rPr>
                        <w:sz w:val="24"/>
                        <w:szCs w:val="24"/>
                      </w:rPr>
                      <w:fldChar w:fldCharType="end"/>
                    </w:r>
                  </w:p>
                </w:txbxContent>
              </v:textbox>
              <w10:wrap type="square"/>
            </v:shape>
          </w:pict>
        </mc:Fallback>
      </mc:AlternateContent>
    </w: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B12BF" w:rsidRDefault="00FB12BF" w:rsidP="00A727DA">
    <w:pPr>
      <w:pStyle w:val="a7"/>
    </w:pPr>
    <w:r>
      <w:rPr>
        <w:noProof/>
      </w:rPr>
      <mc:AlternateContent>
        <mc:Choice Requires="wps">
          <w:drawing>
            <wp:anchor distT="0" distB="0" distL="114300" distR="114300" simplePos="0" relativeHeight="251659264" behindDoc="0" locked="0" layoutInCell="1" allowOverlap="1" wp14:anchorId="1128FD47" wp14:editId="6C893E8B">
              <wp:simplePos x="0" y="0"/>
              <wp:positionH relativeFrom="column">
                <wp:posOffset>-582295</wp:posOffset>
              </wp:positionH>
              <wp:positionV relativeFrom="paragraph">
                <wp:posOffset>2966085</wp:posOffset>
              </wp:positionV>
              <wp:extent cx="318135" cy="323215"/>
              <wp:effectExtent l="0" t="0" r="5715" b="635"/>
              <wp:wrapSquare wrapText="bothSides"/>
              <wp:docPr id="69" name="Поле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135" cy="3232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12BF" w:rsidRPr="003F3E0A" w:rsidRDefault="00FB12BF" w:rsidP="006C7FCA">
                          <w:pPr>
                            <w:pStyle w:val="a9"/>
                            <w:jc w:val="center"/>
                            <w:rPr>
                              <w:sz w:val="24"/>
                              <w:szCs w:val="24"/>
                            </w:rPr>
                          </w:pPr>
                          <w:r w:rsidRPr="003F3E0A">
                            <w:rPr>
                              <w:sz w:val="24"/>
                              <w:szCs w:val="24"/>
                            </w:rPr>
                            <w:fldChar w:fldCharType="begin"/>
                          </w:r>
                          <w:r w:rsidRPr="003F3E0A">
                            <w:rPr>
                              <w:sz w:val="24"/>
                              <w:szCs w:val="24"/>
                            </w:rPr>
                            <w:instrText>PAGE   \* MERGEFORMAT</w:instrText>
                          </w:r>
                          <w:r w:rsidRPr="003F3E0A">
                            <w:rPr>
                              <w:sz w:val="24"/>
                              <w:szCs w:val="24"/>
                            </w:rPr>
                            <w:fldChar w:fldCharType="separate"/>
                          </w:r>
                          <w:r w:rsidR="004907CF">
                            <w:rPr>
                              <w:noProof/>
                              <w:sz w:val="24"/>
                              <w:szCs w:val="24"/>
                            </w:rPr>
                            <w:t>174</w:t>
                          </w:r>
                          <w:r w:rsidRPr="003F3E0A">
                            <w:rPr>
                              <w:sz w:val="24"/>
                              <w:szCs w:val="24"/>
                            </w:rPr>
                            <w:fldChar w:fldCharType="end"/>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128FD47" id="_x0000_t202" coordsize="21600,21600" o:spt="202" path="m,l,21600r21600,l21600,xe">
              <v:stroke joinstyle="miter"/>
              <v:path gradientshapeok="t" o:connecttype="rect"/>
            </v:shapetype>
            <v:shape id="Поле 69" o:spid="_x0000_s1037" type="#_x0000_t202" style="position:absolute;margin-left:-45.85pt;margin-top:233.55pt;width:25.05pt;height:25.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cNZigIAAAcFAAAOAAAAZHJzL2Uyb0RvYy54bWysVFlu2zAQ/S/QOxD8d7RYdiwhcpClLgqk&#10;C5D2ADRFWUQpkiVpS0GRs/QU/SrQM/hIHVKWk3QBiqL6oIbk8HFm3huenfetQDtmLFeyxMlJjBGT&#10;VFVcbkr84f1qssDIOiIrIpRkJb5jFp8vnz8763TBUtUoUTGDAETaotMlbpzTRRRZ2rCW2BOlmYTN&#10;WpmWOJiaTVQZ0gF6K6I0judRp0yljaLMWli9HjbxMuDXNaPubV1b5pAoMcTmwmjCuPZjtDwjxcYQ&#10;3XB6CIP8QxQt4RIuPUJdE0fQ1vBfoFpOjbKqdidUtZGqa05ZyAGySeKfsrltiGYhFyiO1ccy2f8H&#10;S9/s3hnEqxLPc4wkaYGj/Zf99/23/VcES1CfTtsC3G41OLr+UvXAc8jV6htFP1ok1VVD5IZdGKO6&#10;hpEK4kv8yejR0QHHepB191pVcA/ZOhWA+tq0vnhQDgTowNPdkRvWO0RhcZoskukMIwpb03SaJrNw&#10;AynGw9pY95KpFnmjxAaoD+Bkd2OdD4YUo4u/yyrBqxUXIkzMZn0lDNoRkMkqfAf0J25Cemep/LEB&#10;cViBGOEOv+ejDbR/zpM0iy/TfLKaL04n2SqbTfLTeDGJk/wyn8dZnl2v7n2ASVY0vKqYvOGSjRJM&#10;sr+j+NAMg3iCCFFX4nyWzgaG/phkHL7fJdlyBx0peFvixdGJFJ7XF7KCtEnhCBeDHT0NP1QZajD+&#10;Q1WCCjzxgwRcv+6D4Kb+dq+QtaruQBZGAW3APbwmYPgRow46s8T205YYhpF4JUFavo1Hw4zGejSI&#10;pI2CBofDg3nlhnbfasM3DSAP4pXqAuRX8yCNhygOooVuCzkcXgbfzo/nwevh/Vr+AAAA//8DAFBL&#10;AwQUAAYACAAAACEAfJ+2hOIAAAALAQAADwAAAGRycy9kb3ducmV2LnhtbEyPwU7DMBBE70j8g7VI&#10;XFDqmJS0SbOpEBIc2hMFqddt7CZRYjuK3Sbw9ZgTHFfzNPO22M66Z1c1utYaBLGIgSlTWdmaGuHz&#10;4zVaA3OejKTeGoXwpRxsy9ubgnJpJ/Ourgdfs1BiXE4IjfdDzrmrGqXJLeygTMjOdtTkwznWXI40&#10;hXLd88c4Trmm1oSFhgb10qiqO1w0wu7h7eh9131nx30ipl2WVD0liPd38/MGmFez/4PhVz+oQxmc&#10;TvZipGM9QpSJVUARlulKAAtEtBQpsBPCk1jHwMuC//+h/AEAAP//AwBQSwECLQAUAAYACAAAACEA&#10;toM4kv4AAADhAQAAEwAAAAAAAAAAAAAAAAAAAAAAW0NvbnRlbnRfVHlwZXNdLnhtbFBLAQItABQA&#10;BgAIAAAAIQA4/SH/1gAAAJQBAAALAAAAAAAAAAAAAAAAAC8BAABfcmVscy8ucmVsc1BLAQItABQA&#10;BgAIAAAAIQDMxcNZigIAAAcFAAAOAAAAAAAAAAAAAAAAAC4CAABkcnMvZTJvRG9jLnhtbFBLAQIt&#10;ABQABgAIAAAAIQB8n7aE4gAAAAsBAAAPAAAAAAAAAAAAAAAAAOQEAABkcnMvZG93bnJldi54bWxQ&#10;SwUGAAAAAAQABADzAAAA8wUAAAAA&#10;" stroked="f">
              <v:textbox style="layout-flow:vertical" inset="0,0,0,0">
                <w:txbxContent>
                  <w:p w:rsidR="00FB12BF" w:rsidRPr="003F3E0A" w:rsidRDefault="00FB12BF" w:rsidP="006C7FCA">
                    <w:pPr>
                      <w:pStyle w:val="a9"/>
                      <w:jc w:val="center"/>
                      <w:rPr>
                        <w:sz w:val="24"/>
                        <w:szCs w:val="24"/>
                      </w:rPr>
                    </w:pPr>
                    <w:r w:rsidRPr="003F3E0A">
                      <w:rPr>
                        <w:sz w:val="24"/>
                        <w:szCs w:val="24"/>
                      </w:rPr>
                      <w:fldChar w:fldCharType="begin"/>
                    </w:r>
                    <w:r w:rsidRPr="003F3E0A">
                      <w:rPr>
                        <w:sz w:val="24"/>
                        <w:szCs w:val="24"/>
                      </w:rPr>
                      <w:instrText>PAGE   \* MERGEFORMAT</w:instrText>
                    </w:r>
                    <w:r w:rsidRPr="003F3E0A">
                      <w:rPr>
                        <w:sz w:val="24"/>
                        <w:szCs w:val="24"/>
                      </w:rPr>
                      <w:fldChar w:fldCharType="separate"/>
                    </w:r>
                    <w:r w:rsidR="004907CF">
                      <w:rPr>
                        <w:noProof/>
                        <w:sz w:val="24"/>
                        <w:szCs w:val="24"/>
                      </w:rPr>
                      <w:t>174</w:t>
                    </w:r>
                    <w:r w:rsidRPr="003F3E0A">
                      <w:rPr>
                        <w:sz w:val="24"/>
                        <w:szCs w:val="24"/>
                      </w:rPr>
                      <w:fldChar w:fldCharType="end"/>
                    </w:r>
                  </w:p>
                </w:txbxContent>
              </v:textbox>
              <w10:wrap type="square"/>
            </v:shape>
          </w:pict>
        </mc:Fallback>
      </mc:AlternateContent>
    </w: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B12BF" w:rsidRDefault="00FB12BF" w:rsidP="00A727DA">
    <w:pPr>
      <w:pStyle w:val="a7"/>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9E4177"/>
    <w:multiLevelType w:val="hybridMultilevel"/>
    <w:tmpl w:val="76ECA748"/>
    <w:lvl w:ilvl="0" w:tplc="D032CE3C">
      <w:start w:val="6"/>
      <w:numFmt w:val="bullet"/>
      <w:lvlText w:val="–"/>
      <w:lvlJc w:val="left"/>
      <w:pPr>
        <w:ind w:left="720" w:hanging="360"/>
      </w:pPr>
      <w:rPr>
        <w:rFonts w:ascii="Times New Roman" w:eastAsia="Times New Roman" w:hAnsi="Times New Roman" w:cs="Times New Roman" w:hint="default"/>
      </w:rPr>
    </w:lvl>
    <w:lvl w:ilvl="1" w:tplc="04230003" w:tentative="1">
      <w:start w:val="1"/>
      <w:numFmt w:val="bullet"/>
      <w:lvlText w:val="o"/>
      <w:lvlJc w:val="left"/>
      <w:pPr>
        <w:ind w:left="1440" w:hanging="360"/>
      </w:pPr>
      <w:rPr>
        <w:rFonts w:ascii="Courier New" w:hAnsi="Courier New" w:cs="Courier New" w:hint="default"/>
      </w:rPr>
    </w:lvl>
    <w:lvl w:ilvl="2" w:tplc="04230005" w:tentative="1">
      <w:start w:val="1"/>
      <w:numFmt w:val="bullet"/>
      <w:lvlText w:val=""/>
      <w:lvlJc w:val="left"/>
      <w:pPr>
        <w:ind w:left="2160" w:hanging="360"/>
      </w:pPr>
      <w:rPr>
        <w:rFonts w:ascii="Wingdings" w:hAnsi="Wingdings" w:hint="default"/>
      </w:rPr>
    </w:lvl>
    <w:lvl w:ilvl="3" w:tplc="04230001" w:tentative="1">
      <w:start w:val="1"/>
      <w:numFmt w:val="bullet"/>
      <w:lvlText w:val=""/>
      <w:lvlJc w:val="left"/>
      <w:pPr>
        <w:ind w:left="2880" w:hanging="360"/>
      </w:pPr>
      <w:rPr>
        <w:rFonts w:ascii="Symbol" w:hAnsi="Symbol" w:hint="default"/>
      </w:rPr>
    </w:lvl>
    <w:lvl w:ilvl="4" w:tplc="04230003" w:tentative="1">
      <w:start w:val="1"/>
      <w:numFmt w:val="bullet"/>
      <w:lvlText w:val="o"/>
      <w:lvlJc w:val="left"/>
      <w:pPr>
        <w:ind w:left="3600" w:hanging="360"/>
      </w:pPr>
      <w:rPr>
        <w:rFonts w:ascii="Courier New" w:hAnsi="Courier New" w:cs="Courier New" w:hint="default"/>
      </w:rPr>
    </w:lvl>
    <w:lvl w:ilvl="5" w:tplc="04230005" w:tentative="1">
      <w:start w:val="1"/>
      <w:numFmt w:val="bullet"/>
      <w:lvlText w:val=""/>
      <w:lvlJc w:val="left"/>
      <w:pPr>
        <w:ind w:left="4320" w:hanging="360"/>
      </w:pPr>
      <w:rPr>
        <w:rFonts w:ascii="Wingdings" w:hAnsi="Wingdings" w:hint="default"/>
      </w:rPr>
    </w:lvl>
    <w:lvl w:ilvl="6" w:tplc="04230001" w:tentative="1">
      <w:start w:val="1"/>
      <w:numFmt w:val="bullet"/>
      <w:lvlText w:val=""/>
      <w:lvlJc w:val="left"/>
      <w:pPr>
        <w:ind w:left="5040" w:hanging="360"/>
      </w:pPr>
      <w:rPr>
        <w:rFonts w:ascii="Symbol" w:hAnsi="Symbol" w:hint="default"/>
      </w:rPr>
    </w:lvl>
    <w:lvl w:ilvl="7" w:tplc="04230003" w:tentative="1">
      <w:start w:val="1"/>
      <w:numFmt w:val="bullet"/>
      <w:lvlText w:val="o"/>
      <w:lvlJc w:val="left"/>
      <w:pPr>
        <w:ind w:left="5760" w:hanging="360"/>
      </w:pPr>
      <w:rPr>
        <w:rFonts w:ascii="Courier New" w:hAnsi="Courier New" w:cs="Courier New" w:hint="default"/>
      </w:rPr>
    </w:lvl>
    <w:lvl w:ilvl="8" w:tplc="04230005" w:tentative="1">
      <w:start w:val="1"/>
      <w:numFmt w:val="bullet"/>
      <w:lvlText w:val=""/>
      <w:lvlJc w:val="left"/>
      <w:pPr>
        <w:ind w:left="6480" w:hanging="360"/>
      </w:pPr>
      <w:rPr>
        <w:rFonts w:ascii="Wingdings" w:hAnsi="Wingdings" w:hint="default"/>
      </w:rPr>
    </w:lvl>
  </w:abstractNum>
  <w:abstractNum w:abstractNumId="1" w15:restartNumberingAfterBreak="0">
    <w:nsid w:val="028E39BC"/>
    <w:multiLevelType w:val="hybridMultilevel"/>
    <w:tmpl w:val="36E41D96"/>
    <w:lvl w:ilvl="0" w:tplc="D032CE3C">
      <w:start w:val="6"/>
      <w:numFmt w:val="bullet"/>
      <w:lvlText w:val="–"/>
      <w:lvlJc w:val="left"/>
      <w:pPr>
        <w:ind w:left="720" w:hanging="360"/>
      </w:pPr>
      <w:rPr>
        <w:rFonts w:ascii="Times New Roman" w:eastAsia="Times New Roman" w:hAnsi="Times New Roman" w:cs="Times New Roman" w:hint="default"/>
      </w:rPr>
    </w:lvl>
    <w:lvl w:ilvl="1" w:tplc="04230003" w:tentative="1">
      <w:start w:val="1"/>
      <w:numFmt w:val="bullet"/>
      <w:lvlText w:val="o"/>
      <w:lvlJc w:val="left"/>
      <w:pPr>
        <w:ind w:left="1440" w:hanging="360"/>
      </w:pPr>
      <w:rPr>
        <w:rFonts w:ascii="Courier New" w:hAnsi="Courier New" w:cs="Courier New" w:hint="default"/>
      </w:rPr>
    </w:lvl>
    <w:lvl w:ilvl="2" w:tplc="04230005" w:tentative="1">
      <w:start w:val="1"/>
      <w:numFmt w:val="bullet"/>
      <w:lvlText w:val=""/>
      <w:lvlJc w:val="left"/>
      <w:pPr>
        <w:ind w:left="2160" w:hanging="360"/>
      </w:pPr>
      <w:rPr>
        <w:rFonts w:ascii="Wingdings" w:hAnsi="Wingdings" w:hint="default"/>
      </w:rPr>
    </w:lvl>
    <w:lvl w:ilvl="3" w:tplc="04230001" w:tentative="1">
      <w:start w:val="1"/>
      <w:numFmt w:val="bullet"/>
      <w:lvlText w:val=""/>
      <w:lvlJc w:val="left"/>
      <w:pPr>
        <w:ind w:left="2880" w:hanging="360"/>
      </w:pPr>
      <w:rPr>
        <w:rFonts w:ascii="Symbol" w:hAnsi="Symbol" w:hint="default"/>
      </w:rPr>
    </w:lvl>
    <w:lvl w:ilvl="4" w:tplc="04230003" w:tentative="1">
      <w:start w:val="1"/>
      <w:numFmt w:val="bullet"/>
      <w:lvlText w:val="o"/>
      <w:lvlJc w:val="left"/>
      <w:pPr>
        <w:ind w:left="3600" w:hanging="360"/>
      </w:pPr>
      <w:rPr>
        <w:rFonts w:ascii="Courier New" w:hAnsi="Courier New" w:cs="Courier New" w:hint="default"/>
      </w:rPr>
    </w:lvl>
    <w:lvl w:ilvl="5" w:tplc="04230005" w:tentative="1">
      <w:start w:val="1"/>
      <w:numFmt w:val="bullet"/>
      <w:lvlText w:val=""/>
      <w:lvlJc w:val="left"/>
      <w:pPr>
        <w:ind w:left="4320" w:hanging="360"/>
      </w:pPr>
      <w:rPr>
        <w:rFonts w:ascii="Wingdings" w:hAnsi="Wingdings" w:hint="default"/>
      </w:rPr>
    </w:lvl>
    <w:lvl w:ilvl="6" w:tplc="04230001" w:tentative="1">
      <w:start w:val="1"/>
      <w:numFmt w:val="bullet"/>
      <w:lvlText w:val=""/>
      <w:lvlJc w:val="left"/>
      <w:pPr>
        <w:ind w:left="5040" w:hanging="360"/>
      </w:pPr>
      <w:rPr>
        <w:rFonts w:ascii="Symbol" w:hAnsi="Symbol" w:hint="default"/>
      </w:rPr>
    </w:lvl>
    <w:lvl w:ilvl="7" w:tplc="04230003" w:tentative="1">
      <w:start w:val="1"/>
      <w:numFmt w:val="bullet"/>
      <w:lvlText w:val="o"/>
      <w:lvlJc w:val="left"/>
      <w:pPr>
        <w:ind w:left="5760" w:hanging="360"/>
      </w:pPr>
      <w:rPr>
        <w:rFonts w:ascii="Courier New" w:hAnsi="Courier New" w:cs="Courier New" w:hint="default"/>
      </w:rPr>
    </w:lvl>
    <w:lvl w:ilvl="8" w:tplc="04230005" w:tentative="1">
      <w:start w:val="1"/>
      <w:numFmt w:val="bullet"/>
      <w:lvlText w:val=""/>
      <w:lvlJc w:val="left"/>
      <w:pPr>
        <w:ind w:left="6480" w:hanging="360"/>
      </w:pPr>
      <w:rPr>
        <w:rFonts w:ascii="Wingdings" w:hAnsi="Wingdings" w:hint="default"/>
      </w:rPr>
    </w:lvl>
  </w:abstractNum>
  <w:abstractNum w:abstractNumId="2" w15:restartNumberingAfterBreak="0">
    <w:nsid w:val="07D8213B"/>
    <w:multiLevelType w:val="hybridMultilevel"/>
    <w:tmpl w:val="16C60004"/>
    <w:lvl w:ilvl="0" w:tplc="D032CE3C">
      <w:start w:val="6"/>
      <w:numFmt w:val="bullet"/>
      <w:lvlText w:val="–"/>
      <w:lvlJc w:val="left"/>
      <w:pPr>
        <w:ind w:left="720" w:hanging="360"/>
      </w:pPr>
      <w:rPr>
        <w:rFonts w:ascii="Times New Roman" w:eastAsia="Times New Roman" w:hAnsi="Times New Roman" w:cs="Times New Roman" w:hint="default"/>
      </w:rPr>
    </w:lvl>
    <w:lvl w:ilvl="1" w:tplc="04230003" w:tentative="1">
      <w:start w:val="1"/>
      <w:numFmt w:val="bullet"/>
      <w:lvlText w:val="o"/>
      <w:lvlJc w:val="left"/>
      <w:pPr>
        <w:ind w:left="1440" w:hanging="360"/>
      </w:pPr>
      <w:rPr>
        <w:rFonts w:ascii="Courier New" w:hAnsi="Courier New" w:cs="Courier New" w:hint="default"/>
      </w:rPr>
    </w:lvl>
    <w:lvl w:ilvl="2" w:tplc="04230005" w:tentative="1">
      <w:start w:val="1"/>
      <w:numFmt w:val="bullet"/>
      <w:lvlText w:val=""/>
      <w:lvlJc w:val="left"/>
      <w:pPr>
        <w:ind w:left="2160" w:hanging="360"/>
      </w:pPr>
      <w:rPr>
        <w:rFonts w:ascii="Wingdings" w:hAnsi="Wingdings" w:hint="default"/>
      </w:rPr>
    </w:lvl>
    <w:lvl w:ilvl="3" w:tplc="04230001" w:tentative="1">
      <w:start w:val="1"/>
      <w:numFmt w:val="bullet"/>
      <w:lvlText w:val=""/>
      <w:lvlJc w:val="left"/>
      <w:pPr>
        <w:ind w:left="2880" w:hanging="360"/>
      </w:pPr>
      <w:rPr>
        <w:rFonts w:ascii="Symbol" w:hAnsi="Symbol" w:hint="default"/>
      </w:rPr>
    </w:lvl>
    <w:lvl w:ilvl="4" w:tplc="04230003" w:tentative="1">
      <w:start w:val="1"/>
      <w:numFmt w:val="bullet"/>
      <w:lvlText w:val="o"/>
      <w:lvlJc w:val="left"/>
      <w:pPr>
        <w:ind w:left="3600" w:hanging="360"/>
      </w:pPr>
      <w:rPr>
        <w:rFonts w:ascii="Courier New" w:hAnsi="Courier New" w:cs="Courier New" w:hint="default"/>
      </w:rPr>
    </w:lvl>
    <w:lvl w:ilvl="5" w:tplc="04230005" w:tentative="1">
      <w:start w:val="1"/>
      <w:numFmt w:val="bullet"/>
      <w:lvlText w:val=""/>
      <w:lvlJc w:val="left"/>
      <w:pPr>
        <w:ind w:left="4320" w:hanging="360"/>
      </w:pPr>
      <w:rPr>
        <w:rFonts w:ascii="Wingdings" w:hAnsi="Wingdings" w:hint="default"/>
      </w:rPr>
    </w:lvl>
    <w:lvl w:ilvl="6" w:tplc="04230001" w:tentative="1">
      <w:start w:val="1"/>
      <w:numFmt w:val="bullet"/>
      <w:lvlText w:val=""/>
      <w:lvlJc w:val="left"/>
      <w:pPr>
        <w:ind w:left="5040" w:hanging="360"/>
      </w:pPr>
      <w:rPr>
        <w:rFonts w:ascii="Symbol" w:hAnsi="Symbol" w:hint="default"/>
      </w:rPr>
    </w:lvl>
    <w:lvl w:ilvl="7" w:tplc="04230003" w:tentative="1">
      <w:start w:val="1"/>
      <w:numFmt w:val="bullet"/>
      <w:lvlText w:val="o"/>
      <w:lvlJc w:val="left"/>
      <w:pPr>
        <w:ind w:left="5760" w:hanging="360"/>
      </w:pPr>
      <w:rPr>
        <w:rFonts w:ascii="Courier New" w:hAnsi="Courier New" w:cs="Courier New" w:hint="default"/>
      </w:rPr>
    </w:lvl>
    <w:lvl w:ilvl="8" w:tplc="04230005" w:tentative="1">
      <w:start w:val="1"/>
      <w:numFmt w:val="bullet"/>
      <w:lvlText w:val=""/>
      <w:lvlJc w:val="left"/>
      <w:pPr>
        <w:ind w:left="6480" w:hanging="360"/>
      </w:pPr>
      <w:rPr>
        <w:rFonts w:ascii="Wingdings" w:hAnsi="Wingdings" w:hint="default"/>
      </w:rPr>
    </w:lvl>
  </w:abstractNum>
  <w:abstractNum w:abstractNumId="3" w15:restartNumberingAfterBreak="0">
    <w:nsid w:val="0BD11269"/>
    <w:multiLevelType w:val="hybridMultilevel"/>
    <w:tmpl w:val="FEBE5034"/>
    <w:lvl w:ilvl="0" w:tplc="D032CE3C">
      <w:start w:val="6"/>
      <w:numFmt w:val="bullet"/>
      <w:lvlText w:val="–"/>
      <w:lvlJc w:val="left"/>
      <w:pPr>
        <w:ind w:left="720" w:hanging="360"/>
      </w:pPr>
      <w:rPr>
        <w:rFonts w:ascii="Times New Roman" w:eastAsia="Times New Roman" w:hAnsi="Times New Roman" w:cs="Times New Roman" w:hint="default"/>
      </w:rPr>
    </w:lvl>
    <w:lvl w:ilvl="1" w:tplc="04230003" w:tentative="1">
      <w:start w:val="1"/>
      <w:numFmt w:val="bullet"/>
      <w:lvlText w:val="o"/>
      <w:lvlJc w:val="left"/>
      <w:pPr>
        <w:ind w:left="1440" w:hanging="360"/>
      </w:pPr>
      <w:rPr>
        <w:rFonts w:ascii="Courier New" w:hAnsi="Courier New" w:cs="Courier New" w:hint="default"/>
      </w:rPr>
    </w:lvl>
    <w:lvl w:ilvl="2" w:tplc="04230005" w:tentative="1">
      <w:start w:val="1"/>
      <w:numFmt w:val="bullet"/>
      <w:lvlText w:val=""/>
      <w:lvlJc w:val="left"/>
      <w:pPr>
        <w:ind w:left="2160" w:hanging="360"/>
      </w:pPr>
      <w:rPr>
        <w:rFonts w:ascii="Wingdings" w:hAnsi="Wingdings" w:hint="default"/>
      </w:rPr>
    </w:lvl>
    <w:lvl w:ilvl="3" w:tplc="04230001" w:tentative="1">
      <w:start w:val="1"/>
      <w:numFmt w:val="bullet"/>
      <w:lvlText w:val=""/>
      <w:lvlJc w:val="left"/>
      <w:pPr>
        <w:ind w:left="2880" w:hanging="360"/>
      </w:pPr>
      <w:rPr>
        <w:rFonts w:ascii="Symbol" w:hAnsi="Symbol" w:hint="default"/>
      </w:rPr>
    </w:lvl>
    <w:lvl w:ilvl="4" w:tplc="04230003" w:tentative="1">
      <w:start w:val="1"/>
      <w:numFmt w:val="bullet"/>
      <w:lvlText w:val="o"/>
      <w:lvlJc w:val="left"/>
      <w:pPr>
        <w:ind w:left="3600" w:hanging="360"/>
      </w:pPr>
      <w:rPr>
        <w:rFonts w:ascii="Courier New" w:hAnsi="Courier New" w:cs="Courier New" w:hint="default"/>
      </w:rPr>
    </w:lvl>
    <w:lvl w:ilvl="5" w:tplc="04230005" w:tentative="1">
      <w:start w:val="1"/>
      <w:numFmt w:val="bullet"/>
      <w:lvlText w:val=""/>
      <w:lvlJc w:val="left"/>
      <w:pPr>
        <w:ind w:left="4320" w:hanging="360"/>
      </w:pPr>
      <w:rPr>
        <w:rFonts w:ascii="Wingdings" w:hAnsi="Wingdings" w:hint="default"/>
      </w:rPr>
    </w:lvl>
    <w:lvl w:ilvl="6" w:tplc="04230001" w:tentative="1">
      <w:start w:val="1"/>
      <w:numFmt w:val="bullet"/>
      <w:lvlText w:val=""/>
      <w:lvlJc w:val="left"/>
      <w:pPr>
        <w:ind w:left="5040" w:hanging="360"/>
      </w:pPr>
      <w:rPr>
        <w:rFonts w:ascii="Symbol" w:hAnsi="Symbol" w:hint="default"/>
      </w:rPr>
    </w:lvl>
    <w:lvl w:ilvl="7" w:tplc="04230003" w:tentative="1">
      <w:start w:val="1"/>
      <w:numFmt w:val="bullet"/>
      <w:lvlText w:val="o"/>
      <w:lvlJc w:val="left"/>
      <w:pPr>
        <w:ind w:left="5760" w:hanging="360"/>
      </w:pPr>
      <w:rPr>
        <w:rFonts w:ascii="Courier New" w:hAnsi="Courier New" w:cs="Courier New" w:hint="default"/>
      </w:rPr>
    </w:lvl>
    <w:lvl w:ilvl="8" w:tplc="04230005" w:tentative="1">
      <w:start w:val="1"/>
      <w:numFmt w:val="bullet"/>
      <w:lvlText w:val=""/>
      <w:lvlJc w:val="left"/>
      <w:pPr>
        <w:ind w:left="6480" w:hanging="360"/>
      </w:pPr>
      <w:rPr>
        <w:rFonts w:ascii="Wingdings" w:hAnsi="Wingdings" w:hint="default"/>
      </w:rPr>
    </w:lvl>
  </w:abstractNum>
  <w:abstractNum w:abstractNumId="4" w15:restartNumberingAfterBreak="0">
    <w:nsid w:val="0C764275"/>
    <w:multiLevelType w:val="hybridMultilevel"/>
    <w:tmpl w:val="85AC8C02"/>
    <w:lvl w:ilvl="0" w:tplc="D032CE3C">
      <w:start w:val="6"/>
      <w:numFmt w:val="bullet"/>
      <w:lvlText w:val="–"/>
      <w:lvlJc w:val="left"/>
      <w:pPr>
        <w:ind w:left="720" w:hanging="360"/>
      </w:pPr>
      <w:rPr>
        <w:rFonts w:ascii="Times New Roman" w:eastAsia="Times New Roman" w:hAnsi="Times New Roman" w:cs="Times New Roman" w:hint="default"/>
      </w:rPr>
    </w:lvl>
    <w:lvl w:ilvl="1" w:tplc="04230003" w:tentative="1">
      <w:start w:val="1"/>
      <w:numFmt w:val="bullet"/>
      <w:lvlText w:val="o"/>
      <w:lvlJc w:val="left"/>
      <w:pPr>
        <w:ind w:left="1440" w:hanging="360"/>
      </w:pPr>
      <w:rPr>
        <w:rFonts w:ascii="Courier New" w:hAnsi="Courier New" w:cs="Courier New" w:hint="default"/>
      </w:rPr>
    </w:lvl>
    <w:lvl w:ilvl="2" w:tplc="04230005" w:tentative="1">
      <w:start w:val="1"/>
      <w:numFmt w:val="bullet"/>
      <w:lvlText w:val=""/>
      <w:lvlJc w:val="left"/>
      <w:pPr>
        <w:ind w:left="2160" w:hanging="360"/>
      </w:pPr>
      <w:rPr>
        <w:rFonts w:ascii="Wingdings" w:hAnsi="Wingdings" w:hint="default"/>
      </w:rPr>
    </w:lvl>
    <w:lvl w:ilvl="3" w:tplc="04230001" w:tentative="1">
      <w:start w:val="1"/>
      <w:numFmt w:val="bullet"/>
      <w:lvlText w:val=""/>
      <w:lvlJc w:val="left"/>
      <w:pPr>
        <w:ind w:left="2880" w:hanging="360"/>
      </w:pPr>
      <w:rPr>
        <w:rFonts w:ascii="Symbol" w:hAnsi="Symbol" w:hint="default"/>
      </w:rPr>
    </w:lvl>
    <w:lvl w:ilvl="4" w:tplc="04230003" w:tentative="1">
      <w:start w:val="1"/>
      <w:numFmt w:val="bullet"/>
      <w:lvlText w:val="o"/>
      <w:lvlJc w:val="left"/>
      <w:pPr>
        <w:ind w:left="3600" w:hanging="360"/>
      </w:pPr>
      <w:rPr>
        <w:rFonts w:ascii="Courier New" w:hAnsi="Courier New" w:cs="Courier New" w:hint="default"/>
      </w:rPr>
    </w:lvl>
    <w:lvl w:ilvl="5" w:tplc="04230005" w:tentative="1">
      <w:start w:val="1"/>
      <w:numFmt w:val="bullet"/>
      <w:lvlText w:val=""/>
      <w:lvlJc w:val="left"/>
      <w:pPr>
        <w:ind w:left="4320" w:hanging="360"/>
      </w:pPr>
      <w:rPr>
        <w:rFonts w:ascii="Wingdings" w:hAnsi="Wingdings" w:hint="default"/>
      </w:rPr>
    </w:lvl>
    <w:lvl w:ilvl="6" w:tplc="04230001" w:tentative="1">
      <w:start w:val="1"/>
      <w:numFmt w:val="bullet"/>
      <w:lvlText w:val=""/>
      <w:lvlJc w:val="left"/>
      <w:pPr>
        <w:ind w:left="5040" w:hanging="360"/>
      </w:pPr>
      <w:rPr>
        <w:rFonts w:ascii="Symbol" w:hAnsi="Symbol" w:hint="default"/>
      </w:rPr>
    </w:lvl>
    <w:lvl w:ilvl="7" w:tplc="04230003" w:tentative="1">
      <w:start w:val="1"/>
      <w:numFmt w:val="bullet"/>
      <w:lvlText w:val="o"/>
      <w:lvlJc w:val="left"/>
      <w:pPr>
        <w:ind w:left="5760" w:hanging="360"/>
      </w:pPr>
      <w:rPr>
        <w:rFonts w:ascii="Courier New" w:hAnsi="Courier New" w:cs="Courier New" w:hint="default"/>
      </w:rPr>
    </w:lvl>
    <w:lvl w:ilvl="8" w:tplc="04230005" w:tentative="1">
      <w:start w:val="1"/>
      <w:numFmt w:val="bullet"/>
      <w:lvlText w:val=""/>
      <w:lvlJc w:val="left"/>
      <w:pPr>
        <w:ind w:left="6480" w:hanging="360"/>
      </w:pPr>
      <w:rPr>
        <w:rFonts w:ascii="Wingdings" w:hAnsi="Wingdings" w:hint="default"/>
      </w:rPr>
    </w:lvl>
  </w:abstractNum>
  <w:abstractNum w:abstractNumId="5" w15:restartNumberingAfterBreak="0">
    <w:nsid w:val="0DDF616D"/>
    <w:multiLevelType w:val="hybridMultilevel"/>
    <w:tmpl w:val="CD78FE34"/>
    <w:lvl w:ilvl="0" w:tplc="499C4966">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6" w15:restartNumberingAfterBreak="0">
    <w:nsid w:val="12CB1D93"/>
    <w:multiLevelType w:val="hybridMultilevel"/>
    <w:tmpl w:val="7890925C"/>
    <w:lvl w:ilvl="0" w:tplc="D032CE3C">
      <w:start w:val="6"/>
      <w:numFmt w:val="bullet"/>
      <w:lvlText w:val="–"/>
      <w:lvlJc w:val="left"/>
      <w:pPr>
        <w:ind w:left="720" w:hanging="360"/>
      </w:pPr>
      <w:rPr>
        <w:rFonts w:ascii="Times New Roman" w:eastAsia="Times New Roman" w:hAnsi="Times New Roman" w:cs="Times New Roman" w:hint="default"/>
      </w:rPr>
    </w:lvl>
    <w:lvl w:ilvl="1" w:tplc="04230003" w:tentative="1">
      <w:start w:val="1"/>
      <w:numFmt w:val="bullet"/>
      <w:lvlText w:val="o"/>
      <w:lvlJc w:val="left"/>
      <w:pPr>
        <w:ind w:left="1440" w:hanging="360"/>
      </w:pPr>
      <w:rPr>
        <w:rFonts w:ascii="Courier New" w:hAnsi="Courier New" w:cs="Courier New" w:hint="default"/>
      </w:rPr>
    </w:lvl>
    <w:lvl w:ilvl="2" w:tplc="04230005" w:tentative="1">
      <w:start w:val="1"/>
      <w:numFmt w:val="bullet"/>
      <w:lvlText w:val=""/>
      <w:lvlJc w:val="left"/>
      <w:pPr>
        <w:ind w:left="2160" w:hanging="360"/>
      </w:pPr>
      <w:rPr>
        <w:rFonts w:ascii="Wingdings" w:hAnsi="Wingdings" w:hint="default"/>
      </w:rPr>
    </w:lvl>
    <w:lvl w:ilvl="3" w:tplc="04230001" w:tentative="1">
      <w:start w:val="1"/>
      <w:numFmt w:val="bullet"/>
      <w:lvlText w:val=""/>
      <w:lvlJc w:val="left"/>
      <w:pPr>
        <w:ind w:left="2880" w:hanging="360"/>
      </w:pPr>
      <w:rPr>
        <w:rFonts w:ascii="Symbol" w:hAnsi="Symbol" w:hint="default"/>
      </w:rPr>
    </w:lvl>
    <w:lvl w:ilvl="4" w:tplc="04230003" w:tentative="1">
      <w:start w:val="1"/>
      <w:numFmt w:val="bullet"/>
      <w:lvlText w:val="o"/>
      <w:lvlJc w:val="left"/>
      <w:pPr>
        <w:ind w:left="3600" w:hanging="360"/>
      </w:pPr>
      <w:rPr>
        <w:rFonts w:ascii="Courier New" w:hAnsi="Courier New" w:cs="Courier New" w:hint="default"/>
      </w:rPr>
    </w:lvl>
    <w:lvl w:ilvl="5" w:tplc="04230005" w:tentative="1">
      <w:start w:val="1"/>
      <w:numFmt w:val="bullet"/>
      <w:lvlText w:val=""/>
      <w:lvlJc w:val="left"/>
      <w:pPr>
        <w:ind w:left="4320" w:hanging="360"/>
      </w:pPr>
      <w:rPr>
        <w:rFonts w:ascii="Wingdings" w:hAnsi="Wingdings" w:hint="default"/>
      </w:rPr>
    </w:lvl>
    <w:lvl w:ilvl="6" w:tplc="04230001" w:tentative="1">
      <w:start w:val="1"/>
      <w:numFmt w:val="bullet"/>
      <w:lvlText w:val=""/>
      <w:lvlJc w:val="left"/>
      <w:pPr>
        <w:ind w:left="5040" w:hanging="360"/>
      </w:pPr>
      <w:rPr>
        <w:rFonts w:ascii="Symbol" w:hAnsi="Symbol" w:hint="default"/>
      </w:rPr>
    </w:lvl>
    <w:lvl w:ilvl="7" w:tplc="04230003" w:tentative="1">
      <w:start w:val="1"/>
      <w:numFmt w:val="bullet"/>
      <w:lvlText w:val="o"/>
      <w:lvlJc w:val="left"/>
      <w:pPr>
        <w:ind w:left="5760" w:hanging="360"/>
      </w:pPr>
      <w:rPr>
        <w:rFonts w:ascii="Courier New" w:hAnsi="Courier New" w:cs="Courier New" w:hint="default"/>
      </w:rPr>
    </w:lvl>
    <w:lvl w:ilvl="8" w:tplc="04230005" w:tentative="1">
      <w:start w:val="1"/>
      <w:numFmt w:val="bullet"/>
      <w:lvlText w:val=""/>
      <w:lvlJc w:val="left"/>
      <w:pPr>
        <w:ind w:left="6480" w:hanging="360"/>
      </w:pPr>
      <w:rPr>
        <w:rFonts w:ascii="Wingdings" w:hAnsi="Wingdings" w:hint="default"/>
      </w:rPr>
    </w:lvl>
  </w:abstractNum>
  <w:abstractNum w:abstractNumId="7" w15:restartNumberingAfterBreak="0">
    <w:nsid w:val="16C66F8E"/>
    <w:multiLevelType w:val="hybridMultilevel"/>
    <w:tmpl w:val="CD98BB98"/>
    <w:lvl w:ilvl="0" w:tplc="D032CE3C">
      <w:start w:val="6"/>
      <w:numFmt w:val="bullet"/>
      <w:lvlText w:val="–"/>
      <w:lvlJc w:val="left"/>
      <w:pPr>
        <w:ind w:left="720" w:hanging="360"/>
      </w:pPr>
      <w:rPr>
        <w:rFonts w:ascii="Times New Roman" w:eastAsia="Times New Roman" w:hAnsi="Times New Roman" w:cs="Times New Roman" w:hint="default"/>
      </w:rPr>
    </w:lvl>
    <w:lvl w:ilvl="1" w:tplc="04230003" w:tentative="1">
      <w:start w:val="1"/>
      <w:numFmt w:val="bullet"/>
      <w:lvlText w:val="o"/>
      <w:lvlJc w:val="left"/>
      <w:pPr>
        <w:ind w:left="1440" w:hanging="360"/>
      </w:pPr>
      <w:rPr>
        <w:rFonts w:ascii="Courier New" w:hAnsi="Courier New" w:cs="Courier New" w:hint="default"/>
      </w:rPr>
    </w:lvl>
    <w:lvl w:ilvl="2" w:tplc="04230005" w:tentative="1">
      <w:start w:val="1"/>
      <w:numFmt w:val="bullet"/>
      <w:lvlText w:val=""/>
      <w:lvlJc w:val="left"/>
      <w:pPr>
        <w:ind w:left="2160" w:hanging="360"/>
      </w:pPr>
      <w:rPr>
        <w:rFonts w:ascii="Wingdings" w:hAnsi="Wingdings" w:hint="default"/>
      </w:rPr>
    </w:lvl>
    <w:lvl w:ilvl="3" w:tplc="04230001" w:tentative="1">
      <w:start w:val="1"/>
      <w:numFmt w:val="bullet"/>
      <w:lvlText w:val=""/>
      <w:lvlJc w:val="left"/>
      <w:pPr>
        <w:ind w:left="2880" w:hanging="360"/>
      </w:pPr>
      <w:rPr>
        <w:rFonts w:ascii="Symbol" w:hAnsi="Symbol" w:hint="default"/>
      </w:rPr>
    </w:lvl>
    <w:lvl w:ilvl="4" w:tplc="04230003" w:tentative="1">
      <w:start w:val="1"/>
      <w:numFmt w:val="bullet"/>
      <w:lvlText w:val="o"/>
      <w:lvlJc w:val="left"/>
      <w:pPr>
        <w:ind w:left="3600" w:hanging="360"/>
      </w:pPr>
      <w:rPr>
        <w:rFonts w:ascii="Courier New" w:hAnsi="Courier New" w:cs="Courier New" w:hint="default"/>
      </w:rPr>
    </w:lvl>
    <w:lvl w:ilvl="5" w:tplc="04230005" w:tentative="1">
      <w:start w:val="1"/>
      <w:numFmt w:val="bullet"/>
      <w:lvlText w:val=""/>
      <w:lvlJc w:val="left"/>
      <w:pPr>
        <w:ind w:left="4320" w:hanging="360"/>
      </w:pPr>
      <w:rPr>
        <w:rFonts w:ascii="Wingdings" w:hAnsi="Wingdings" w:hint="default"/>
      </w:rPr>
    </w:lvl>
    <w:lvl w:ilvl="6" w:tplc="04230001" w:tentative="1">
      <w:start w:val="1"/>
      <w:numFmt w:val="bullet"/>
      <w:lvlText w:val=""/>
      <w:lvlJc w:val="left"/>
      <w:pPr>
        <w:ind w:left="5040" w:hanging="360"/>
      </w:pPr>
      <w:rPr>
        <w:rFonts w:ascii="Symbol" w:hAnsi="Symbol" w:hint="default"/>
      </w:rPr>
    </w:lvl>
    <w:lvl w:ilvl="7" w:tplc="04230003" w:tentative="1">
      <w:start w:val="1"/>
      <w:numFmt w:val="bullet"/>
      <w:lvlText w:val="o"/>
      <w:lvlJc w:val="left"/>
      <w:pPr>
        <w:ind w:left="5760" w:hanging="360"/>
      </w:pPr>
      <w:rPr>
        <w:rFonts w:ascii="Courier New" w:hAnsi="Courier New" w:cs="Courier New" w:hint="default"/>
      </w:rPr>
    </w:lvl>
    <w:lvl w:ilvl="8" w:tplc="04230005" w:tentative="1">
      <w:start w:val="1"/>
      <w:numFmt w:val="bullet"/>
      <w:lvlText w:val=""/>
      <w:lvlJc w:val="left"/>
      <w:pPr>
        <w:ind w:left="6480" w:hanging="360"/>
      </w:pPr>
      <w:rPr>
        <w:rFonts w:ascii="Wingdings" w:hAnsi="Wingdings" w:hint="default"/>
      </w:rPr>
    </w:lvl>
  </w:abstractNum>
  <w:abstractNum w:abstractNumId="8" w15:restartNumberingAfterBreak="0">
    <w:nsid w:val="204357CC"/>
    <w:multiLevelType w:val="hybridMultilevel"/>
    <w:tmpl w:val="01E63DE4"/>
    <w:lvl w:ilvl="0" w:tplc="D032CE3C">
      <w:start w:val="6"/>
      <w:numFmt w:val="bullet"/>
      <w:lvlText w:val="–"/>
      <w:lvlJc w:val="left"/>
      <w:pPr>
        <w:ind w:left="720" w:hanging="360"/>
      </w:pPr>
      <w:rPr>
        <w:rFonts w:ascii="Times New Roman" w:eastAsia="Times New Roman" w:hAnsi="Times New Roman" w:cs="Times New Roman" w:hint="default"/>
      </w:rPr>
    </w:lvl>
    <w:lvl w:ilvl="1" w:tplc="04230003" w:tentative="1">
      <w:start w:val="1"/>
      <w:numFmt w:val="bullet"/>
      <w:lvlText w:val="o"/>
      <w:lvlJc w:val="left"/>
      <w:pPr>
        <w:ind w:left="1440" w:hanging="360"/>
      </w:pPr>
      <w:rPr>
        <w:rFonts w:ascii="Courier New" w:hAnsi="Courier New" w:cs="Courier New" w:hint="default"/>
      </w:rPr>
    </w:lvl>
    <w:lvl w:ilvl="2" w:tplc="04230005" w:tentative="1">
      <w:start w:val="1"/>
      <w:numFmt w:val="bullet"/>
      <w:lvlText w:val=""/>
      <w:lvlJc w:val="left"/>
      <w:pPr>
        <w:ind w:left="2160" w:hanging="360"/>
      </w:pPr>
      <w:rPr>
        <w:rFonts w:ascii="Wingdings" w:hAnsi="Wingdings" w:hint="default"/>
      </w:rPr>
    </w:lvl>
    <w:lvl w:ilvl="3" w:tplc="04230001" w:tentative="1">
      <w:start w:val="1"/>
      <w:numFmt w:val="bullet"/>
      <w:lvlText w:val=""/>
      <w:lvlJc w:val="left"/>
      <w:pPr>
        <w:ind w:left="2880" w:hanging="360"/>
      </w:pPr>
      <w:rPr>
        <w:rFonts w:ascii="Symbol" w:hAnsi="Symbol" w:hint="default"/>
      </w:rPr>
    </w:lvl>
    <w:lvl w:ilvl="4" w:tplc="04230003" w:tentative="1">
      <w:start w:val="1"/>
      <w:numFmt w:val="bullet"/>
      <w:lvlText w:val="o"/>
      <w:lvlJc w:val="left"/>
      <w:pPr>
        <w:ind w:left="3600" w:hanging="360"/>
      </w:pPr>
      <w:rPr>
        <w:rFonts w:ascii="Courier New" w:hAnsi="Courier New" w:cs="Courier New" w:hint="default"/>
      </w:rPr>
    </w:lvl>
    <w:lvl w:ilvl="5" w:tplc="04230005" w:tentative="1">
      <w:start w:val="1"/>
      <w:numFmt w:val="bullet"/>
      <w:lvlText w:val=""/>
      <w:lvlJc w:val="left"/>
      <w:pPr>
        <w:ind w:left="4320" w:hanging="360"/>
      </w:pPr>
      <w:rPr>
        <w:rFonts w:ascii="Wingdings" w:hAnsi="Wingdings" w:hint="default"/>
      </w:rPr>
    </w:lvl>
    <w:lvl w:ilvl="6" w:tplc="04230001" w:tentative="1">
      <w:start w:val="1"/>
      <w:numFmt w:val="bullet"/>
      <w:lvlText w:val=""/>
      <w:lvlJc w:val="left"/>
      <w:pPr>
        <w:ind w:left="5040" w:hanging="360"/>
      </w:pPr>
      <w:rPr>
        <w:rFonts w:ascii="Symbol" w:hAnsi="Symbol" w:hint="default"/>
      </w:rPr>
    </w:lvl>
    <w:lvl w:ilvl="7" w:tplc="04230003" w:tentative="1">
      <w:start w:val="1"/>
      <w:numFmt w:val="bullet"/>
      <w:lvlText w:val="o"/>
      <w:lvlJc w:val="left"/>
      <w:pPr>
        <w:ind w:left="5760" w:hanging="360"/>
      </w:pPr>
      <w:rPr>
        <w:rFonts w:ascii="Courier New" w:hAnsi="Courier New" w:cs="Courier New" w:hint="default"/>
      </w:rPr>
    </w:lvl>
    <w:lvl w:ilvl="8" w:tplc="04230005" w:tentative="1">
      <w:start w:val="1"/>
      <w:numFmt w:val="bullet"/>
      <w:lvlText w:val=""/>
      <w:lvlJc w:val="left"/>
      <w:pPr>
        <w:ind w:left="6480" w:hanging="360"/>
      </w:pPr>
      <w:rPr>
        <w:rFonts w:ascii="Wingdings" w:hAnsi="Wingdings" w:hint="default"/>
      </w:rPr>
    </w:lvl>
  </w:abstractNum>
  <w:abstractNum w:abstractNumId="9" w15:restartNumberingAfterBreak="0">
    <w:nsid w:val="21DB080F"/>
    <w:multiLevelType w:val="hybridMultilevel"/>
    <w:tmpl w:val="B352CECA"/>
    <w:lvl w:ilvl="0" w:tplc="D032CE3C">
      <w:start w:val="6"/>
      <w:numFmt w:val="bullet"/>
      <w:lvlText w:val="–"/>
      <w:lvlJc w:val="left"/>
      <w:pPr>
        <w:ind w:left="720" w:hanging="360"/>
      </w:pPr>
      <w:rPr>
        <w:rFonts w:ascii="Times New Roman" w:eastAsia="Times New Roman" w:hAnsi="Times New Roman" w:cs="Times New Roman" w:hint="default"/>
      </w:rPr>
    </w:lvl>
    <w:lvl w:ilvl="1" w:tplc="04230003" w:tentative="1">
      <w:start w:val="1"/>
      <w:numFmt w:val="bullet"/>
      <w:lvlText w:val="o"/>
      <w:lvlJc w:val="left"/>
      <w:pPr>
        <w:ind w:left="1440" w:hanging="360"/>
      </w:pPr>
      <w:rPr>
        <w:rFonts w:ascii="Courier New" w:hAnsi="Courier New" w:cs="Courier New" w:hint="default"/>
      </w:rPr>
    </w:lvl>
    <w:lvl w:ilvl="2" w:tplc="04230005" w:tentative="1">
      <w:start w:val="1"/>
      <w:numFmt w:val="bullet"/>
      <w:lvlText w:val=""/>
      <w:lvlJc w:val="left"/>
      <w:pPr>
        <w:ind w:left="2160" w:hanging="360"/>
      </w:pPr>
      <w:rPr>
        <w:rFonts w:ascii="Wingdings" w:hAnsi="Wingdings" w:hint="default"/>
      </w:rPr>
    </w:lvl>
    <w:lvl w:ilvl="3" w:tplc="04230001" w:tentative="1">
      <w:start w:val="1"/>
      <w:numFmt w:val="bullet"/>
      <w:lvlText w:val=""/>
      <w:lvlJc w:val="left"/>
      <w:pPr>
        <w:ind w:left="2880" w:hanging="360"/>
      </w:pPr>
      <w:rPr>
        <w:rFonts w:ascii="Symbol" w:hAnsi="Symbol" w:hint="default"/>
      </w:rPr>
    </w:lvl>
    <w:lvl w:ilvl="4" w:tplc="04230003" w:tentative="1">
      <w:start w:val="1"/>
      <w:numFmt w:val="bullet"/>
      <w:lvlText w:val="o"/>
      <w:lvlJc w:val="left"/>
      <w:pPr>
        <w:ind w:left="3600" w:hanging="360"/>
      </w:pPr>
      <w:rPr>
        <w:rFonts w:ascii="Courier New" w:hAnsi="Courier New" w:cs="Courier New" w:hint="default"/>
      </w:rPr>
    </w:lvl>
    <w:lvl w:ilvl="5" w:tplc="04230005" w:tentative="1">
      <w:start w:val="1"/>
      <w:numFmt w:val="bullet"/>
      <w:lvlText w:val=""/>
      <w:lvlJc w:val="left"/>
      <w:pPr>
        <w:ind w:left="4320" w:hanging="360"/>
      </w:pPr>
      <w:rPr>
        <w:rFonts w:ascii="Wingdings" w:hAnsi="Wingdings" w:hint="default"/>
      </w:rPr>
    </w:lvl>
    <w:lvl w:ilvl="6" w:tplc="04230001" w:tentative="1">
      <w:start w:val="1"/>
      <w:numFmt w:val="bullet"/>
      <w:lvlText w:val=""/>
      <w:lvlJc w:val="left"/>
      <w:pPr>
        <w:ind w:left="5040" w:hanging="360"/>
      </w:pPr>
      <w:rPr>
        <w:rFonts w:ascii="Symbol" w:hAnsi="Symbol" w:hint="default"/>
      </w:rPr>
    </w:lvl>
    <w:lvl w:ilvl="7" w:tplc="04230003" w:tentative="1">
      <w:start w:val="1"/>
      <w:numFmt w:val="bullet"/>
      <w:lvlText w:val="o"/>
      <w:lvlJc w:val="left"/>
      <w:pPr>
        <w:ind w:left="5760" w:hanging="360"/>
      </w:pPr>
      <w:rPr>
        <w:rFonts w:ascii="Courier New" w:hAnsi="Courier New" w:cs="Courier New" w:hint="default"/>
      </w:rPr>
    </w:lvl>
    <w:lvl w:ilvl="8" w:tplc="04230005" w:tentative="1">
      <w:start w:val="1"/>
      <w:numFmt w:val="bullet"/>
      <w:lvlText w:val=""/>
      <w:lvlJc w:val="left"/>
      <w:pPr>
        <w:ind w:left="6480" w:hanging="360"/>
      </w:pPr>
      <w:rPr>
        <w:rFonts w:ascii="Wingdings" w:hAnsi="Wingdings" w:hint="default"/>
      </w:rPr>
    </w:lvl>
  </w:abstractNum>
  <w:abstractNum w:abstractNumId="10" w15:restartNumberingAfterBreak="0">
    <w:nsid w:val="23996CDA"/>
    <w:multiLevelType w:val="hybridMultilevel"/>
    <w:tmpl w:val="6A26B31A"/>
    <w:lvl w:ilvl="0" w:tplc="D032CE3C">
      <w:start w:val="6"/>
      <w:numFmt w:val="bullet"/>
      <w:lvlText w:val="–"/>
      <w:lvlJc w:val="left"/>
      <w:pPr>
        <w:ind w:left="720" w:hanging="360"/>
      </w:pPr>
      <w:rPr>
        <w:rFonts w:ascii="Times New Roman" w:eastAsia="Times New Roman" w:hAnsi="Times New Roman" w:cs="Times New Roman" w:hint="default"/>
      </w:rPr>
    </w:lvl>
    <w:lvl w:ilvl="1" w:tplc="04230003" w:tentative="1">
      <w:start w:val="1"/>
      <w:numFmt w:val="bullet"/>
      <w:lvlText w:val="o"/>
      <w:lvlJc w:val="left"/>
      <w:pPr>
        <w:ind w:left="1440" w:hanging="360"/>
      </w:pPr>
      <w:rPr>
        <w:rFonts w:ascii="Courier New" w:hAnsi="Courier New" w:cs="Courier New" w:hint="default"/>
      </w:rPr>
    </w:lvl>
    <w:lvl w:ilvl="2" w:tplc="04230005" w:tentative="1">
      <w:start w:val="1"/>
      <w:numFmt w:val="bullet"/>
      <w:lvlText w:val=""/>
      <w:lvlJc w:val="left"/>
      <w:pPr>
        <w:ind w:left="2160" w:hanging="360"/>
      </w:pPr>
      <w:rPr>
        <w:rFonts w:ascii="Wingdings" w:hAnsi="Wingdings" w:hint="default"/>
      </w:rPr>
    </w:lvl>
    <w:lvl w:ilvl="3" w:tplc="04230001" w:tentative="1">
      <w:start w:val="1"/>
      <w:numFmt w:val="bullet"/>
      <w:lvlText w:val=""/>
      <w:lvlJc w:val="left"/>
      <w:pPr>
        <w:ind w:left="2880" w:hanging="360"/>
      </w:pPr>
      <w:rPr>
        <w:rFonts w:ascii="Symbol" w:hAnsi="Symbol" w:hint="default"/>
      </w:rPr>
    </w:lvl>
    <w:lvl w:ilvl="4" w:tplc="04230003" w:tentative="1">
      <w:start w:val="1"/>
      <w:numFmt w:val="bullet"/>
      <w:lvlText w:val="o"/>
      <w:lvlJc w:val="left"/>
      <w:pPr>
        <w:ind w:left="3600" w:hanging="360"/>
      </w:pPr>
      <w:rPr>
        <w:rFonts w:ascii="Courier New" w:hAnsi="Courier New" w:cs="Courier New" w:hint="default"/>
      </w:rPr>
    </w:lvl>
    <w:lvl w:ilvl="5" w:tplc="04230005" w:tentative="1">
      <w:start w:val="1"/>
      <w:numFmt w:val="bullet"/>
      <w:lvlText w:val=""/>
      <w:lvlJc w:val="left"/>
      <w:pPr>
        <w:ind w:left="4320" w:hanging="360"/>
      </w:pPr>
      <w:rPr>
        <w:rFonts w:ascii="Wingdings" w:hAnsi="Wingdings" w:hint="default"/>
      </w:rPr>
    </w:lvl>
    <w:lvl w:ilvl="6" w:tplc="04230001" w:tentative="1">
      <w:start w:val="1"/>
      <w:numFmt w:val="bullet"/>
      <w:lvlText w:val=""/>
      <w:lvlJc w:val="left"/>
      <w:pPr>
        <w:ind w:left="5040" w:hanging="360"/>
      </w:pPr>
      <w:rPr>
        <w:rFonts w:ascii="Symbol" w:hAnsi="Symbol" w:hint="default"/>
      </w:rPr>
    </w:lvl>
    <w:lvl w:ilvl="7" w:tplc="04230003" w:tentative="1">
      <w:start w:val="1"/>
      <w:numFmt w:val="bullet"/>
      <w:lvlText w:val="o"/>
      <w:lvlJc w:val="left"/>
      <w:pPr>
        <w:ind w:left="5760" w:hanging="360"/>
      </w:pPr>
      <w:rPr>
        <w:rFonts w:ascii="Courier New" w:hAnsi="Courier New" w:cs="Courier New" w:hint="default"/>
      </w:rPr>
    </w:lvl>
    <w:lvl w:ilvl="8" w:tplc="04230005" w:tentative="1">
      <w:start w:val="1"/>
      <w:numFmt w:val="bullet"/>
      <w:lvlText w:val=""/>
      <w:lvlJc w:val="left"/>
      <w:pPr>
        <w:ind w:left="6480" w:hanging="360"/>
      </w:pPr>
      <w:rPr>
        <w:rFonts w:ascii="Wingdings" w:hAnsi="Wingdings" w:hint="default"/>
      </w:rPr>
    </w:lvl>
  </w:abstractNum>
  <w:abstractNum w:abstractNumId="11" w15:restartNumberingAfterBreak="0">
    <w:nsid w:val="23D84D1D"/>
    <w:multiLevelType w:val="hybridMultilevel"/>
    <w:tmpl w:val="40F2D638"/>
    <w:lvl w:ilvl="0" w:tplc="D032CE3C">
      <w:start w:val="6"/>
      <w:numFmt w:val="bullet"/>
      <w:lvlText w:val="–"/>
      <w:lvlJc w:val="left"/>
      <w:pPr>
        <w:ind w:left="720" w:hanging="360"/>
      </w:pPr>
      <w:rPr>
        <w:rFonts w:ascii="Times New Roman" w:eastAsia="Times New Roman" w:hAnsi="Times New Roman" w:cs="Times New Roman" w:hint="default"/>
      </w:rPr>
    </w:lvl>
    <w:lvl w:ilvl="1" w:tplc="04230003" w:tentative="1">
      <w:start w:val="1"/>
      <w:numFmt w:val="bullet"/>
      <w:lvlText w:val="o"/>
      <w:lvlJc w:val="left"/>
      <w:pPr>
        <w:ind w:left="1440" w:hanging="360"/>
      </w:pPr>
      <w:rPr>
        <w:rFonts w:ascii="Courier New" w:hAnsi="Courier New" w:cs="Courier New" w:hint="default"/>
      </w:rPr>
    </w:lvl>
    <w:lvl w:ilvl="2" w:tplc="04230005" w:tentative="1">
      <w:start w:val="1"/>
      <w:numFmt w:val="bullet"/>
      <w:lvlText w:val=""/>
      <w:lvlJc w:val="left"/>
      <w:pPr>
        <w:ind w:left="2160" w:hanging="360"/>
      </w:pPr>
      <w:rPr>
        <w:rFonts w:ascii="Wingdings" w:hAnsi="Wingdings" w:hint="default"/>
      </w:rPr>
    </w:lvl>
    <w:lvl w:ilvl="3" w:tplc="04230001" w:tentative="1">
      <w:start w:val="1"/>
      <w:numFmt w:val="bullet"/>
      <w:lvlText w:val=""/>
      <w:lvlJc w:val="left"/>
      <w:pPr>
        <w:ind w:left="2880" w:hanging="360"/>
      </w:pPr>
      <w:rPr>
        <w:rFonts w:ascii="Symbol" w:hAnsi="Symbol" w:hint="default"/>
      </w:rPr>
    </w:lvl>
    <w:lvl w:ilvl="4" w:tplc="04230003" w:tentative="1">
      <w:start w:val="1"/>
      <w:numFmt w:val="bullet"/>
      <w:lvlText w:val="o"/>
      <w:lvlJc w:val="left"/>
      <w:pPr>
        <w:ind w:left="3600" w:hanging="360"/>
      </w:pPr>
      <w:rPr>
        <w:rFonts w:ascii="Courier New" w:hAnsi="Courier New" w:cs="Courier New" w:hint="default"/>
      </w:rPr>
    </w:lvl>
    <w:lvl w:ilvl="5" w:tplc="04230005" w:tentative="1">
      <w:start w:val="1"/>
      <w:numFmt w:val="bullet"/>
      <w:lvlText w:val=""/>
      <w:lvlJc w:val="left"/>
      <w:pPr>
        <w:ind w:left="4320" w:hanging="360"/>
      </w:pPr>
      <w:rPr>
        <w:rFonts w:ascii="Wingdings" w:hAnsi="Wingdings" w:hint="default"/>
      </w:rPr>
    </w:lvl>
    <w:lvl w:ilvl="6" w:tplc="04230001" w:tentative="1">
      <w:start w:val="1"/>
      <w:numFmt w:val="bullet"/>
      <w:lvlText w:val=""/>
      <w:lvlJc w:val="left"/>
      <w:pPr>
        <w:ind w:left="5040" w:hanging="360"/>
      </w:pPr>
      <w:rPr>
        <w:rFonts w:ascii="Symbol" w:hAnsi="Symbol" w:hint="default"/>
      </w:rPr>
    </w:lvl>
    <w:lvl w:ilvl="7" w:tplc="04230003" w:tentative="1">
      <w:start w:val="1"/>
      <w:numFmt w:val="bullet"/>
      <w:lvlText w:val="o"/>
      <w:lvlJc w:val="left"/>
      <w:pPr>
        <w:ind w:left="5760" w:hanging="360"/>
      </w:pPr>
      <w:rPr>
        <w:rFonts w:ascii="Courier New" w:hAnsi="Courier New" w:cs="Courier New" w:hint="default"/>
      </w:rPr>
    </w:lvl>
    <w:lvl w:ilvl="8" w:tplc="04230005" w:tentative="1">
      <w:start w:val="1"/>
      <w:numFmt w:val="bullet"/>
      <w:lvlText w:val=""/>
      <w:lvlJc w:val="left"/>
      <w:pPr>
        <w:ind w:left="6480" w:hanging="360"/>
      </w:pPr>
      <w:rPr>
        <w:rFonts w:ascii="Wingdings" w:hAnsi="Wingdings" w:hint="default"/>
      </w:rPr>
    </w:lvl>
  </w:abstractNum>
  <w:abstractNum w:abstractNumId="12" w15:restartNumberingAfterBreak="0">
    <w:nsid w:val="2BC436E5"/>
    <w:multiLevelType w:val="hybridMultilevel"/>
    <w:tmpl w:val="6EF65444"/>
    <w:lvl w:ilvl="0" w:tplc="D032CE3C">
      <w:start w:val="6"/>
      <w:numFmt w:val="bullet"/>
      <w:lvlText w:val="–"/>
      <w:lvlJc w:val="left"/>
      <w:pPr>
        <w:ind w:left="720" w:hanging="360"/>
      </w:pPr>
      <w:rPr>
        <w:rFonts w:ascii="Times New Roman" w:eastAsia="Times New Roman" w:hAnsi="Times New Roman" w:cs="Times New Roman" w:hint="default"/>
      </w:rPr>
    </w:lvl>
    <w:lvl w:ilvl="1" w:tplc="04230003" w:tentative="1">
      <w:start w:val="1"/>
      <w:numFmt w:val="bullet"/>
      <w:lvlText w:val="o"/>
      <w:lvlJc w:val="left"/>
      <w:pPr>
        <w:ind w:left="1440" w:hanging="360"/>
      </w:pPr>
      <w:rPr>
        <w:rFonts w:ascii="Courier New" w:hAnsi="Courier New" w:cs="Courier New" w:hint="default"/>
      </w:rPr>
    </w:lvl>
    <w:lvl w:ilvl="2" w:tplc="04230005" w:tentative="1">
      <w:start w:val="1"/>
      <w:numFmt w:val="bullet"/>
      <w:lvlText w:val=""/>
      <w:lvlJc w:val="left"/>
      <w:pPr>
        <w:ind w:left="2160" w:hanging="360"/>
      </w:pPr>
      <w:rPr>
        <w:rFonts w:ascii="Wingdings" w:hAnsi="Wingdings" w:hint="default"/>
      </w:rPr>
    </w:lvl>
    <w:lvl w:ilvl="3" w:tplc="04230001" w:tentative="1">
      <w:start w:val="1"/>
      <w:numFmt w:val="bullet"/>
      <w:lvlText w:val=""/>
      <w:lvlJc w:val="left"/>
      <w:pPr>
        <w:ind w:left="2880" w:hanging="360"/>
      </w:pPr>
      <w:rPr>
        <w:rFonts w:ascii="Symbol" w:hAnsi="Symbol" w:hint="default"/>
      </w:rPr>
    </w:lvl>
    <w:lvl w:ilvl="4" w:tplc="04230003" w:tentative="1">
      <w:start w:val="1"/>
      <w:numFmt w:val="bullet"/>
      <w:lvlText w:val="o"/>
      <w:lvlJc w:val="left"/>
      <w:pPr>
        <w:ind w:left="3600" w:hanging="360"/>
      </w:pPr>
      <w:rPr>
        <w:rFonts w:ascii="Courier New" w:hAnsi="Courier New" w:cs="Courier New" w:hint="default"/>
      </w:rPr>
    </w:lvl>
    <w:lvl w:ilvl="5" w:tplc="04230005" w:tentative="1">
      <w:start w:val="1"/>
      <w:numFmt w:val="bullet"/>
      <w:lvlText w:val=""/>
      <w:lvlJc w:val="left"/>
      <w:pPr>
        <w:ind w:left="4320" w:hanging="360"/>
      </w:pPr>
      <w:rPr>
        <w:rFonts w:ascii="Wingdings" w:hAnsi="Wingdings" w:hint="default"/>
      </w:rPr>
    </w:lvl>
    <w:lvl w:ilvl="6" w:tplc="04230001" w:tentative="1">
      <w:start w:val="1"/>
      <w:numFmt w:val="bullet"/>
      <w:lvlText w:val=""/>
      <w:lvlJc w:val="left"/>
      <w:pPr>
        <w:ind w:left="5040" w:hanging="360"/>
      </w:pPr>
      <w:rPr>
        <w:rFonts w:ascii="Symbol" w:hAnsi="Symbol" w:hint="default"/>
      </w:rPr>
    </w:lvl>
    <w:lvl w:ilvl="7" w:tplc="04230003" w:tentative="1">
      <w:start w:val="1"/>
      <w:numFmt w:val="bullet"/>
      <w:lvlText w:val="o"/>
      <w:lvlJc w:val="left"/>
      <w:pPr>
        <w:ind w:left="5760" w:hanging="360"/>
      </w:pPr>
      <w:rPr>
        <w:rFonts w:ascii="Courier New" w:hAnsi="Courier New" w:cs="Courier New" w:hint="default"/>
      </w:rPr>
    </w:lvl>
    <w:lvl w:ilvl="8" w:tplc="04230005" w:tentative="1">
      <w:start w:val="1"/>
      <w:numFmt w:val="bullet"/>
      <w:lvlText w:val=""/>
      <w:lvlJc w:val="left"/>
      <w:pPr>
        <w:ind w:left="6480" w:hanging="360"/>
      </w:pPr>
      <w:rPr>
        <w:rFonts w:ascii="Wingdings" w:hAnsi="Wingdings" w:hint="default"/>
      </w:rPr>
    </w:lvl>
  </w:abstractNum>
  <w:abstractNum w:abstractNumId="13" w15:restartNumberingAfterBreak="0">
    <w:nsid w:val="322C79EA"/>
    <w:multiLevelType w:val="hybridMultilevel"/>
    <w:tmpl w:val="BD0CE9E8"/>
    <w:lvl w:ilvl="0" w:tplc="D032CE3C">
      <w:start w:val="6"/>
      <w:numFmt w:val="bullet"/>
      <w:lvlText w:val="–"/>
      <w:lvlJc w:val="left"/>
      <w:pPr>
        <w:ind w:left="720" w:hanging="360"/>
      </w:pPr>
      <w:rPr>
        <w:rFonts w:ascii="Times New Roman" w:eastAsia="Times New Roman" w:hAnsi="Times New Roman" w:cs="Times New Roman" w:hint="default"/>
      </w:rPr>
    </w:lvl>
    <w:lvl w:ilvl="1" w:tplc="04230003" w:tentative="1">
      <w:start w:val="1"/>
      <w:numFmt w:val="bullet"/>
      <w:lvlText w:val="o"/>
      <w:lvlJc w:val="left"/>
      <w:pPr>
        <w:ind w:left="1440" w:hanging="360"/>
      </w:pPr>
      <w:rPr>
        <w:rFonts w:ascii="Courier New" w:hAnsi="Courier New" w:cs="Courier New" w:hint="default"/>
      </w:rPr>
    </w:lvl>
    <w:lvl w:ilvl="2" w:tplc="04230005" w:tentative="1">
      <w:start w:val="1"/>
      <w:numFmt w:val="bullet"/>
      <w:lvlText w:val=""/>
      <w:lvlJc w:val="left"/>
      <w:pPr>
        <w:ind w:left="2160" w:hanging="360"/>
      </w:pPr>
      <w:rPr>
        <w:rFonts w:ascii="Wingdings" w:hAnsi="Wingdings" w:hint="default"/>
      </w:rPr>
    </w:lvl>
    <w:lvl w:ilvl="3" w:tplc="04230001" w:tentative="1">
      <w:start w:val="1"/>
      <w:numFmt w:val="bullet"/>
      <w:lvlText w:val=""/>
      <w:lvlJc w:val="left"/>
      <w:pPr>
        <w:ind w:left="2880" w:hanging="360"/>
      </w:pPr>
      <w:rPr>
        <w:rFonts w:ascii="Symbol" w:hAnsi="Symbol" w:hint="default"/>
      </w:rPr>
    </w:lvl>
    <w:lvl w:ilvl="4" w:tplc="04230003" w:tentative="1">
      <w:start w:val="1"/>
      <w:numFmt w:val="bullet"/>
      <w:lvlText w:val="o"/>
      <w:lvlJc w:val="left"/>
      <w:pPr>
        <w:ind w:left="3600" w:hanging="360"/>
      </w:pPr>
      <w:rPr>
        <w:rFonts w:ascii="Courier New" w:hAnsi="Courier New" w:cs="Courier New" w:hint="default"/>
      </w:rPr>
    </w:lvl>
    <w:lvl w:ilvl="5" w:tplc="04230005" w:tentative="1">
      <w:start w:val="1"/>
      <w:numFmt w:val="bullet"/>
      <w:lvlText w:val=""/>
      <w:lvlJc w:val="left"/>
      <w:pPr>
        <w:ind w:left="4320" w:hanging="360"/>
      </w:pPr>
      <w:rPr>
        <w:rFonts w:ascii="Wingdings" w:hAnsi="Wingdings" w:hint="default"/>
      </w:rPr>
    </w:lvl>
    <w:lvl w:ilvl="6" w:tplc="04230001" w:tentative="1">
      <w:start w:val="1"/>
      <w:numFmt w:val="bullet"/>
      <w:lvlText w:val=""/>
      <w:lvlJc w:val="left"/>
      <w:pPr>
        <w:ind w:left="5040" w:hanging="360"/>
      </w:pPr>
      <w:rPr>
        <w:rFonts w:ascii="Symbol" w:hAnsi="Symbol" w:hint="default"/>
      </w:rPr>
    </w:lvl>
    <w:lvl w:ilvl="7" w:tplc="04230003" w:tentative="1">
      <w:start w:val="1"/>
      <w:numFmt w:val="bullet"/>
      <w:lvlText w:val="o"/>
      <w:lvlJc w:val="left"/>
      <w:pPr>
        <w:ind w:left="5760" w:hanging="360"/>
      </w:pPr>
      <w:rPr>
        <w:rFonts w:ascii="Courier New" w:hAnsi="Courier New" w:cs="Courier New" w:hint="default"/>
      </w:rPr>
    </w:lvl>
    <w:lvl w:ilvl="8" w:tplc="04230005" w:tentative="1">
      <w:start w:val="1"/>
      <w:numFmt w:val="bullet"/>
      <w:lvlText w:val=""/>
      <w:lvlJc w:val="left"/>
      <w:pPr>
        <w:ind w:left="6480" w:hanging="360"/>
      </w:pPr>
      <w:rPr>
        <w:rFonts w:ascii="Wingdings" w:hAnsi="Wingdings" w:hint="default"/>
      </w:rPr>
    </w:lvl>
  </w:abstractNum>
  <w:abstractNum w:abstractNumId="14" w15:restartNumberingAfterBreak="0">
    <w:nsid w:val="34031468"/>
    <w:multiLevelType w:val="multilevel"/>
    <w:tmpl w:val="29BC9CF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343E6119"/>
    <w:multiLevelType w:val="hybridMultilevel"/>
    <w:tmpl w:val="856046C2"/>
    <w:lvl w:ilvl="0" w:tplc="04190011">
      <w:start w:val="1"/>
      <w:numFmt w:val="decimal"/>
      <w:lvlText w:val="%1)"/>
      <w:lvlJc w:val="left"/>
      <w:pPr>
        <w:ind w:left="502"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6" w15:restartNumberingAfterBreak="0">
    <w:nsid w:val="39897D3B"/>
    <w:multiLevelType w:val="hybridMultilevel"/>
    <w:tmpl w:val="04988C78"/>
    <w:lvl w:ilvl="0" w:tplc="67489C44">
      <w:start w:val="1"/>
      <w:numFmt w:val="decimal"/>
      <w:lvlText w:val="%1)"/>
      <w:lvlJc w:val="left"/>
      <w:pPr>
        <w:ind w:left="720" w:hanging="360"/>
      </w:pPr>
      <w:rPr>
        <w:rFonts w:ascii="Times New Roman" w:hAnsi="Times New Roman" w:cs="Times New Roman" w:hint="default"/>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3A0A4E32"/>
    <w:multiLevelType w:val="hybridMultilevel"/>
    <w:tmpl w:val="32B0055C"/>
    <w:lvl w:ilvl="0" w:tplc="D032CE3C">
      <w:start w:val="6"/>
      <w:numFmt w:val="bullet"/>
      <w:lvlText w:val="–"/>
      <w:lvlJc w:val="left"/>
      <w:pPr>
        <w:ind w:left="720" w:hanging="360"/>
      </w:pPr>
      <w:rPr>
        <w:rFonts w:ascii="Times New Roman" w:eastAsia="Times New Roman" w:hAnsi="Times New Roman" w:cs="Times New Roman" w:hint="default"/>
      </w:rPr>
    </w:lvl>
    <w:lvl w:ilvl="1" w:tplc="04230003" w:tentative="1">
      <w:start w:val="1"/>
      <w:numFmt w:val="bullet"/>
      <w:lvlText w:val="o"/>
      <w:lvlJc w:val="left"/>
      <w:pPr>
        <w:ind w:left="1440" w:hanging="360"/>
      </w:pPr>
      <w:rPr>
        <w:rFonts w:ascii="Courier New" w:hAnsi="Courier New" w:cs="Courier New" w:hint="default"/>
      </w:rPr>
    </w:lvl>
    <w:lvl w:ilvl="2" w:tplc="04230005" w:tentative="1">
      <w:start w:val="1"/>
      <w:numFmt w:val="bullet"/>
      <w:lvlText w:val=""/>
      <w:lvlJc w:val="left"/>
      <w:pPr>
        <w:ind w:left="2160" w:hanging="360"/>
      </w:pPr>
      <w:rPr>
        <w:rFonts w:ascii="Wingdings" w:hAnsi="Wingdings" w:hint="default"/>
      </w:rPr>
    </w:lvl>
    <w:lvl w:ilvl="3" w:tplc="04230001" w:tentative="1">
      <w:start w:val="1"/>
      <w:numFmt w:val="bullet"/>
      <w:lvlText w:val=""/>
      <w:lvlJc w:val="left"/>
      <w:pPr>
        <w:ind w:left="2880" w:hanging="360"/>
      </w:pPr>
      <w:rPr>
        <w:rFonts w:ascii="Symbol" w:hAnsi="Symbol" w:hint="default"/>
      </w:rPr>
    </w:lvl>
    <w:lvl w:ilvl="4" w:tplc="04230003" w:tentative="1">
      <w:start w:val="1"/>
      <w:numFmt w:val="bullet"/>
      <w:lvlText w:val="o"/>
      <w:lvlJc w:val="left"/>
      <w:pPr>
        <w:ind w:left="3600" w:hanging="360"/>
      </w:pPr>
      <w:rPr>
        <w:rFonts w:ascii="Courier New" w:hAnsi="Courier New" w:cs="Courier New" w:hint="default"/>
      </w:rPr>
    </w:lvl>
    <w:lvl w:ilvl="5" w:tplc="04230005" w:tentative="1">
      <w:start w:val="1"/>
      <w:numFmt w:val="bullet"/>
      <w:lvlText w:val=""/>
      <w:lvlJc w:val="left"/>
      <w:pPr>
        <w:ind w:left="4320" w:hanging="360"/>
      </w:pPr>
      <w:rPr>
        <w:rFonts w:ascii="Wingdings" w:hAnsi="Wingdings" w:hint="default"/>
      </w:rPr>
    </w:lvl>
    <w:lvl w:ilvl="6" w:tplc="04230001" w:tentative="1">
      <w:start w:val="1"/>
      <w:numFmt w:val="bullet"/>
      <w:lvlText w:val=""/>
      <w:lvlJc w:val="left"/>
      <w:pPr>
        <w:ind w:left="5040" w:hanging="360"/>
      </w:pPr>
      <w:rPr>
        <w:rFonts w:ascii="Symbol" w:hAnsi="Symbol" w:hint="default"/>
      </w:rPr>
    </w:lvl>
    <w:lvl w:ilvl="7" w:tplc="04230003" w:tentative="1">
      <w:start w:val="1"/>
      <w:numFmt w:val="bullet"/>
      <w:lvlText w:val="o"/>
      <w:lvlJc w:val="left"/>
      <w:pPr>
        <w:ind w:left="5760" w:hanging="360"/>
      </w:pPr>
      <w:rPr>
        <w:rFonts w:ascii="Courier New" w:hAnsi="Courier New" w:cs="Courier New" w:hint="default"/>
      </w:rPr>
    </w:lvl>
    <w:lvl w:ilvl="8" w:tplc="04230005" w:tentative="1">
      <w:start w:val="1"/>
      <w:numFmt w:val="bullet"/>
      <w:lvlText w:val=""/>
      <w:lvlJc w:val="left"/>
      <w:pPr>
        <w:ind w:left="6480" w:hanging="360"/>
      </w:pPr>
      <w:rPr>
        <w:rFonts w:ascii="Wingdings" w:hAnsi="Wingdings" w:hint="default"/>
      </w:rPr>
    </w:lvl>
  </w:abstractNum>
  <w:abstractNum w:abstractNumId="18" w15:restartNumberingAfterBreak="0">
    <w:nsid w:val="3B322619"/>
    <w:multiLevelType w:val="hybridMultilevel"/>
    <w:tmpl w:val="6EDEB87E"/>
    <w:lvl w:ilvl="0" w:tplc="D032CE3C">
      <w:start w:val="6"/>
      <w:numFmt w:val="bullet"/>
      <w:lvlText w:val="–"/>
      <w:lvlJc w:val="left"/>
      <w:pPr>
        <w:ind w:left="720" w:hanging="360"/>
      </w:pPr>
      <w:rPr>
        <w:rFonts w:ascii="Times New Roman" w:eastAsia="Times New Roman" w:hAnsi="Times New Roman" w:cs="Times New Roman" w:hint="default"/>
      </w:rPr>
    </w:lvl>
    <w:lvl w:ilvl="1" w:tplc="04230003" w:tentative="1">
      <w:start w:val="1"/>
      <w:numFmt w:val="bullet"/>
      <w:lvlText w:val="o"/>
      <w:lvlJc w:val="left"/>
      <w:pPr>
        <w:ind w:left="1440" w:hanging="360"/>
      </w:pPr>
      <w:rPr>
        <w:rFonts w:ascii="Courier New" w:hAnsi="Courier New" w:cs="Courier New" w:hint="default"/>
      </w:rPr>
    </w:lvl>
    <w:lvl w:ilvl="2" w:tplc="04230005" w:tentative="1">
      <w:start w:val="1"/>
      <w:numFmt w:val="bullet"/>
      <w:lvlText w:val=""/>
      <w:lvlJc w:val="left"/>
      <w:pPr>
        <w:ind w:left="2160" w:hanging="360"/>
      </w:pPr>
      <w:rPr>
        <w:rFonts w:ascii="Wingdings" w:hAnsi="Wingdings" w:hint="default"/>
      </w:rPr>
    </w:lvl>
    <w:lvl w:ilvl="3" w:tplc="04230001" w:tentative="1">
      <w:start w:val="1"/>
      <w:numFmt w:val="bullet"/>
      <w:lvlText w:val=""/>
      <w:lvlJc w:val="left"/>
      <w:pPr>
        <w:ind w:left="2880" w:hanging="360"/>
      </w:pPr>
      <w:rPr>
        <w:rFonts w:ascii="Symbol" w:hAnsi="Symbol" w:hint="default"/>
      </w:rPr>
    </w:lvl>
    <w:lvl w:ilvl="4" w:tplc="04230003" w:tentative="1">
      <w:start w:val="1"/>
      <w:numFmt w:val="bullet"/>
      <w:lvlText w:val="o"/>
      <w:lvlJc w:val="left"/>
      <w:pPr>
        <w:ind w:left="3600" w:hanging="360"/>
      </w:pPr>
      <w:rPr>
        <w:rFonts w:ascii="Courier New" w:hAnsi="Courier New" w:cs="Courier New" w:hint="default"/>
      </w:rPr>
    </w:lvl>
    <w:lvl w:ilvl="5" w:tplc="04230005" w:tentative="1">
      <w:start w:val="1"/>
      <w:numFmt w:val="bullet"/>
      <w:lvlText w:val=""/>
      <w:lvlJc w:val="left"/>
      <w:pPr>
        <w:ind w:left="4320" w:hanging="360"/>
      </w:pPr>
      <w:rPr>
        <w:rFonts w:ascii="Wingdings" w:hAnsi="Wingdings" w:hint="default"/>
      </w:rPr>
    </w:lvl>
    <w:lvl w:ilvl="6" w:tplc="04230001" w:tentative="1">
      <w:start w:val="1"/>
      <w:numFmt w:val="bullet"/>
      <w:lvlText w:val=""/>
      <w:lvlJc w:val="left"/>
      <w:pPr>
        <w:ind w:left="5040" w:hanging="360"/>
      </w:pPr>
      <w:rPr>
        <w:rFonts w:ascii="Symbol" w:hAnsi="Symbol" w:hint="default"/>
      </w:rPr>
    </w:lvl>
    <w:lvl w:ilvl="7" w:tplc="04230003" w:tentative="1">
      <w:start w:val="1"/>
      <w:numFmt w:val="bullet"/>
      <w:lvlText w:val="o"/>
      <w:lvlJc w:val="left"/>
      <w:pPr>
        <w:ind w:left="5760" w:hanging="360"/>
      </w:pPr>
      <w:rPr>
        <w:rFonts w:ascii="Courier New" w:hAnsi="Courier New" w:cs="Courier New" w:hint="default"/>
      </w:rPr>
    </w:lvl>
    <w:lvl w:ilvl="8" w:tplc="04230005" w:tentative="1">
      <w:start w:val="1"/>
      <w:numFmt w:val="bullet"/>
      <w:lvlText w:val=""/>
      <w:lvlJc w:val="left"/>
      <w:pPr>
        <w:ind w:left="6480" w:hanging="360"/>
      </w:pPr>
      <w:rPr>
        <w:rFonts w:ascii="Wingdings" w:hAnsi="Wingdings" w:hint="default"/>
      </w:rPr>
    </w:lvl>
  </w:abstractNum>
  <w:abstractNum w:abstractNumId="19" w15:restartNumberingAfterBreak="0">
    <w:nsid w:val="3C9F5A2A"/>
    <w:multiLevelType w:val="hybridMultilevel"/>
    <w:tmpl w:val="699261FA"/>
    <w:lvl w:ilvl="0" w:tplc="D032CE3C">
      <w:start w:val="6"/>
      <w:numFmt w:val="bullet"/>
      <w:lvlText w:val="–"/>
      <w:lvlJc w:val="left"/>
      <w:pPr>
        <w:ind w:left="720" w:hanging="360"/>
      </w:pPr>
      <w:rPr>
        <w:rFonts w:ascii="Times New Roman" w:eastAsia="Times New Roman" w:hAnsi="Times New Roman" w:cs="Times New Roman" w:hint="default"/>
      </w:rPr>
    </w:lvl>
    <w:lvl w:ilvl="1" w:tplc="04230003" w:tentative="1">
      <w:start w:val="1"/>
      <w:numFmt w:val="bullet"/>
      <w:lvlText w:val="o"/>
      <w:lvlJc w:val="left"/>
      <w:pPr>
        <w:ind w:left="1440" w:hanging="360"/>
      </w:pPr>
      <w:rPr>
        <w:rFonts w:ascii="Courier New" w:hAnsi="Courier New" w:cs="Courier New" w:hint="default"/>
      </w:rPr>
    </w:lvl>
    <w:lvl w:ilvl="2" w:tplc="04230005" w:tentative="1">
      <w:start w:val="1"/>
      <w:numFmt w:val="bullet"/>
      <w:lvlText w:val=""/>
      <w:lvlJc w:val="left"/>
      <w:pPr>
        <w:ind w:left="2160" w:hanging="360"/>
      </w:pPr>
      <w:rPr>
        <w:rFonts w:ascii="Wingdings" w:hAnsi="Wingdings" w:hint="default"/>
      </w:rPr>
    </w:lvl>
    <w:lvl w:ilvl="3" w:tplc="04230001" w:tentative="1">
      <w:start w:val="1"/>
      <w:numFmt w:val="bullet"/>
      <w:lvlText w:val=""/>
      <w:lvlJc w:val="left"/>
      <w:pPr>
        <w:ind w:left="2880" w:hanging="360"/>
      </w:pPr>
      <w:rPr>
        <w:rFonts w:ascii="Symbol" w:hAnsi="Symbol" w:hint="default"/>
      </w:rPr>
    </w:lvl>
    <w:lvl w:ilvl="4" w:tplc="04230003" w:tentative="1">
      <w:start w:val="1"/>
      <w:numFmt w:val="bullet"/>
      <w:lvlText w:val="o"/>
      <w:lvlJc w:val="left"/>
      <w:pPr>
        <w:ind w:left="3600" w:hanging="360"/>
      </w:pPr>
      <w:rPr>
        <w:rFonts w:ascii="Courier New" w:hAnsi="Courier New" w:cs="Courier New" w:hint="default"/>
      </w:rPr>
    </w:lvl>
    <w:lvl w:ilvl="5" w:tplc="04230005" w:tentative="1">
      <w:start w:val="1"/>
      <w:numFmt w:val="bullet"/>
      <w:lvlText w:val=""/>
      <w:lvlJc w:val="left"/>
      <w:pPr>
        <w:ind w:left="4320" w:hanging="360"/>
      </w:pPr>
      <w:rPr>
        <w:rFonts w:ascii="Wingdings" w:hAnsi="Wingdings" w:hint="default"/>
      </w:rPr>
    </w:lvl>
    <w:lvl w:ilvl="6" w:tplc="04230001" w:tentative="1">
      <w:start w:val="1"/>
      <w:numFmt w:val="bullet"/>
      <w:lvlText w:val=""/>
      <w:lvlJc w:val="left"/>
      <w:pPr>
        <w:ind w:left="5040" w:hanging="360"/>
      </w:pPr>
      <w:rPr>
        <w:rFonts w:ascii="Symbol" w:hAnsi="Symbol" w:hint="default"/>
      </w:rPr>
    </w:lvl>
    <w:lvl w:ilvl="7" w:tplc="04230003" w:tentative="1">
      <w:start w:val="1"/>
      <w:numFmt w:val="bullet"/>
      <w:lvlText w:val="o"/>
      <w:lvlJc w:val="left"/>
      <w:pPr>
        <w:ind w:left="5760" w:hanging="360"/>
      </w:pPr>
      <w:rPr>
        <w:rFonts w:ascii="Courier New" w:hAnsi="Courier New" w:cs="Courier New" w:hint="default"/>
      </w:rPr>
    </w:lvl>
    <w:lvl w:ilvl="8" w:tplc="04230005" w:tentative="1">
      <w:start w:val="1"/>
      <w:numFmt w:val="bullet"/>
      <w:lvlText w:val=""/>
      <w:lvlJc w:val="left"/>
      <w:pPr>
        <w:ind w:left="6480" w:hanging="360"/>
      </w:pPr>
      <w:rPr>
        <w:rFonts w:ascii="Wingdings" w:hAnsi="Wingdings" w:hint="default"/>
      </w:rPr>
    </w:lvl>
  </w:abstractNum>
  <w:abstractNum w:abstractNumId="20" w15:restartNumberingAfterBreak="0">
    <w:nsid w:val="3DB80902"/>
    <w:multiLevelType w:val="hybridMultilevel"/>
    <w:tmpl w:val="65C82FD6"/>
    <w:lvl w:ilvl="0" w:tplc="D032CE3C">
      <w:start w:val="6"/>
      <w:numFmt w:val="bullet"/>
      <w:lvlText w:val="–"/>
      <w:lvlJc w:val="left"/>
      <w:pPr>
        <w:ind w:left="720" w:hanging="360"/>
      </w:pPr>
      <w:rPr>
        <w:rFonts w:ascii="Times New Roman" w:eastAsia="Times New Roman" w:hAnsi="Times New Roman" w:cs="Times New Roman" w:hint="default"/>
      </w:rPr>
    </w:lvl>
    <w:lvl w:ilvl="1" w:tplc="04230003" w:tentative="1">
      <w:start w:val="1"/>
      <w:numFmt w:val="bullet"/>
      <w:lvlText w:val="o"/>
      <w:lvlJc w:val="left"/>
      <w:pPr>
        <w:ind w:left="1440" w:hanging="360"/>
      </w:pPr>
      <w:rPr>
        <w:rFonts w:ascii="Courier New" w:hAnsi="Courier New" w:cs="Courier New" w:hint="default"/>
      </w:rPr>
    </w:lvl>
    <w:lvl w:ilvl="2" w:tplc="04230005" w:tentative="1">
      <w:start w:val="1"/>
      <w:numFmt w:val="bullet"/>
      <w:lvlText w:val=""/>
      <w:lvlJc w:val="left"/>
      <w:pPr>
        <w:ind w:left="2160" w:hanging="360"/>
      </w:pPr>
      <w:rPr>
        <w:rFonts w:ascii="Wingdings" w:hAnsi="Wingdings" w:hint="default"/>
      </w:rPr>
    </w:lvl>
    <w:lvl w:ilvl="3" w:tplc="04230001" w:tentative="1">
      <w:start w:val="1"/>
      <w:numFmt w:val="bullet"/>
      <w:lvlText w:val=""/>
      <w:lvlJc w:val="left"/>
      <w:pPr>
        <w:ind w:left="2880" w:hanging="360"/>
      </w:pPr>
      <w:rPr>
        <w:rFonts w:ascii="Symbol" w:hAnsi="Symbol" w:hint="default"/>
      </w:rPr>
    </w:lvl>
    <w:lvl w:ilvl="4" w:tplc="04230003" w:tentative="1">
      <w:start w:val="1"/>
      <w:numFmt w:val="bullet"/>
      <w:lvlText w:val="o"/>
      <w:lvlJc w:val="left"/>
      <w:pPr>
        <w:ind w:left="3600" w:hanging="360"/>
      </w:pPr>
      <w:rPr>
        <w:rFonts w:ascii="Courier New" w:hAnsi="Courier New" w:cs="Courier New" w:hint="default"/>
      </w:rPr>
    </w:lvl>
    <w:lvl w:ilvl="5" w:tplc="04230005" w:tentative="1">
      <w:start w:val="1"/>
      <w:numFmt w:val="bullet"/>
      <w:lvlText w:val=""/>
      <w:lvlJc w:val="left"/>
      <w:pPr>
        <w:ind w:left="4320" w:hanging="360"/>
      </w:pPr>
      <w:rPr>
        <w:rFonts w:ascii="Wingdings" w:hAnsi="Wingdings" w:hint="default"/>
      </w:rPr>
    </w:lvl>
    <w:lvl w:ilvl="6" w:tplc="04230001" w:tentative="1">
      <w:start w:val="1"/>
      <w:numFmt w:val="bullet"/>
      <w:lvlText w:val=""/>
      <w:lvlJc w:val="left"/>
      <w:pPr>
        <w:ind w:left="5040" w:hanging="360"/>
      </w:pPr>
      <w:rPr>
        <w:rFonts w:ascii="Symbol" w:hAnsi="Symbol" w:hint="default"/>
      </w:rPr>
    </w:lvl>
    <w:lvl w:ilvl="7" w:tplc="04230003" w:tentative="1">
      <w:start w:val="1"/>
      <w:numFmt w:val="bullet"/>
      <w:lvlText w:val="o"/>
      <w:lvlJc w:val="left"/>
      <w:pPr>
        <w:ind w:left="5760" w:hanging="360"/>
      </w:pPr>
      <w:rPr>
        <w:rFonts w:ascii="Courier New" w:hAnsi="Courier New" w:cs="Courier New" w:hint="default"/>
      </w:rPr>
    </w:lvl>
    <w:lvl w:ilvl="8" w:tplc="04230005" w:tentative="1">
      <w:start w:val="1"/>
      <w:numFmt w:val="bullet"/>
      <w:lvlText w:val=""/>
      <w:lvlJc w:val="left"/>
      <w:pPr>
        <w:ind w:left="6480" w:hanging="360"/>
      </w:pPr>
      <w:rPr>
        <w:rFonts w:ascii="Wingdings" w:hAnsi="Wingdings" w:hint="default"/>
      </w:rPr>
    </w:lvl>
  </w:abstractNum>
  <w:abstractNum w:abstractNumId="21" w15:restartNumberingAfterBreak="0">
    <w:nsid w:val="449A78EF"/>
    <w:multiLevelType w:val="hybridMultilevel"/>
    <w:tmpl w:val="639E1C36"/>
    <w:lvl w:ilvl="0" w:tplc="D032CE3C">
      <w:start w:val="6"/>
      <w:numFmt w:val="bullet"/>
      <w:lvlText w:val="–"/>
      <w:lvlJc w:val="left"/>
      <w:pPr>
        <w:ind w:left="720" w:hanging="360"/>
      </w:pPr>
      <w:rPr>
        <w:rFonts w:ascii="Times New Roman" w:eastAsia="Times New Roman" w:hAnsi="Times New Roman" w:cs="Times New Roman" w:hint="default"/>
      </w:rPr>
    </w:lvl>
    <w:lvl w:ilvl="1" w:tplc="04230003" w:tentative="1">
      <w:start w:val="1"/>
      <w:numFmt w:val="bullet"/>
      <w:lvlText w:val="o"/>
      <w:lvlJc w:val="left"/>
      <w:pPr>
        <w:ind w:left="1440" w:hanging="360"/>
      </w:pPr>
      <w:rPr>
        <w:rFonts w:ascii="Courier New" w:hAnsi="Courier New" w:cs="Courier New" w:hint="default"/>
      </w:rPr>
    </w:lvl>
    <w:lvl w:ilvl="2" w:tplc="04230005" w:tentative="1">
      <w:start w:val="1"/>
      <w:numFmt w:val="bullet"/>
      <w:lvlText w:val=""/>
      <w:lvlJc w:val="left"/>
      <w:pPr>
        <w:ind w:left="2160" w:hanging="360"/>
      </w:pPr>
      <w:rPr>
        <w:rFonts w:ascii="Wingdings" w:hAnsi="Wingdings" w:hint="default"/>
      </w:rPr>
    </w:lvl>
    <w:lvl w:ilvl="3" w:tplc="04230001" w:tentative="1">
      <w:start w:val="1"/>
      <w:numFmt w:val="bullet"/>
      <w:lvlText w:val=""/>
      <w:lvlJc w:val="left"/>
      <w:pPr>
        <w:ind w:left="2880" w:hanging="360"/>
      </w:pPr>
      <w:rPr>
        <w:rFonts w:ascii="Symbol" w:hAnsi="Symbol" w:hint="default"/>
      </w:rPr>
    </w:lvl>
    <w:lvl w:ilvl="4" w:tplc="04230003" w:tentative="1">
      <w:start w:val="1"/>
      <w:numFmt w:val="bullet"/>
      <w:lvlText w:val="o"/>
      <w:lvlJc w:val="left"/>
      <w:pPr>
        <w:ind w:left="3600" w:hanging="360"/>
      </w:pPr>
      <w:rPr>
        <w:rFonts w:ascii="Courier New" w:hAnsi="Courier New" w:cs="Courier New" w:hint="default"/>
      </w:rPr>
    </w:lvl>
    <w:lvl w:ilvl="5" w:tplc="04230005" w:tentative="1">
      <w:start w:val="1"/>
      <w:numFmt w:val="bullet"/>
      <w:lvlText w:val=""/>
      <w:lvlJc w:val="left"/>
      <w:pPr>
        <w:ind w:left="4320" w:hanging="360"/>
      </w:pPr>
      <w:rPr>
        <w:rFonts w:ascii="Wingdings" w:hAnsi="Wingdings" w:hint="default"/>
      </w:rPr>
    </w:lvl>
    <w:lvl w:ilvl="6" w:tplc="04230001" w:tentative="1">
      <w:start w:val="1"/>
      <w:numFmt w:val="bullet"/>
      <w:lvlText w:val=""/>
      <w:lvlJc w:val="left"/>
      <w:pPr>
        <w:ind w:left="5040" w:hanging="360"/>
      </w:pPr>
      <w:rPr>
        <w:rFonts w:ascii="Symbol" w:hAnsi="Symbol" w:hint="default"/>
      </w:rPr>
    </w:lvl>
    <w:lvl w:ilvl="7" w:tplc="04230003" w:tentative="1">
      <w:start w:val="1"/>
      <w:numFmt w:val="bullet"/>
      <w:lvlText w:val="o"/>
      <w:lvlJc w:val="left"/>
      <w:pPr>
        <w:ind w:left="5760" w:hanging="360"/>
      </w:pPr>
      <w:rPr>
        <w:rFonts w:ascii="Courier New" w:hAnsi="Courier New" w:cs="Courier New" w:hint="default"/>
      </w:rPr>
    </w:lvl>
    <w:lvl w:ilvl="8" w:tplc="04230005" w:tentative="1">
      <w:start w:val="1"/>
      <w:numFmt w:val="bullet"/>
      <w:lvlText w:val=""/>
      <w:lvlJc w:val="left"/>
      <w:pPr>
        <w:ind w:left="6480" w:hanging="360"/>
      </w:pPr>
      <w:rPr>
        <w:rFonts w:ascii="Wingdings" w:hAnsi="Wingdings" w:hint="default"/>
      </w:rPr>
    </w:lvl>
  </w:abstractNum>
  <w:abstractNum w:abstractNumId="22" w15:restartNumberingAfterBreak="0">
    <w:nsid w:val="4CA236A9"/>
    <w:multiLevelType w:val="hybridMultilevel"/>
    <w:tmpl w:val="68A4E696"/>
    <w:lvl w:ilvl="0" w:tplc="D032CE3C">
      <w:start w:val="6"/>
      <w:numFmt w:val="bullet"/>
      <w:lvlText w:val="–"/>
      <w:lvlJc w:val="left"/>
      <w:pPr>
        <w:ind w:left="720" w:hanging="360"/>
      </w:pPr>
      <w:rPr>
        <w:rFonts w:ascii="Times New Roman" w:eastAsia="Times New Roman" w:hAnsi="Times New Roman" w:cs="Times New Roman" w:hint="default"/>
      </w:rPr>
    </w:lvl>
    <w:lvl w:ilvl="1" w:tplc="04230003" w:tentative="1">
      <w:start w:val="1"/>
      <w:numFmt w:val="bullet"/>
      <w:lvlText w:val="o"/>
      <w:lvlJc w:val="left"/>
      <w:pPr>
        <w:ind w:left="1440" w:hanging="360"/>
      </w:pPr>
      <w:rPr>
        <w:rFonts w:ascii="Courier New" w:hAnsi="Courier New" w:cs="Courier New" w:hint="default"/>
      </w:rPr>
    </w:lvl>
    <w:lvl w:ilvl="2" w:tplc="04230005" w:tentative="1">
      <w:start w:val="1"/>
      <w:numFmt w:val="bullet"/>
      <w:lvlText w:val=""/>
      <w:lvlJc w:val="left"/>
      <w:pPr>
        <w:ind w:left="2160" w:hanging="360"/>
      </w:pPr>
      <w:rPr>
        <w:rFonts w:ascii="Wingdings" w:hAnsi="Wingdings" w:hint="default"/>
      </w:rPr>
    </w:lvl>
    <w:lvl w:ilvl="3" w:tplc="04230001" w:tentative="1">
      <w:start w:val="1"/>
      <w:numFmt w:val="bullet"/>
      <w:lvlText w:val=""/>
      <w:lvlJc w:val="left"/>
      <w:pPr>
        <w:ind w:left="2880" w:hanging="360"/>
      </w:pPr>
      <w:rPr>
        <w:rFonts w:ascii="Symbol" w:hAnsi="Symbol" w:hint="default"/>
      </w:rPr>
    </w:lvl>
    <w:lvl w:ilvl="4" w:tplc="04230003" w:tentative="1">
      <w:start w:val="1"/>
      <w:numFmt w:val="bullet"/>
      <w:lvlText w:val="o"/>
      <w:lvlJc w:val="left"/>
      <w:pPr>
        <w:ind w:left="3600" w:hanging="360"/>
      </w:pPr>
      <w:rPr>
        <w:rFonts w:ascii="Courier New" w:hAnsi="Courier New" w:cs="Courier New" w:hint="default"/>
      </w:rPr>
    </w:lvl>
    <w:lvl w:ilvl="5" w:tplc="04230005" w:tentative="1">
      <w:start w:val="1"/>
      <w:numFmt w:val="bullet"/>
      <w:lvlText w:val=""/>
      <w:lvlJc w:val="left"/>
      <w:pPr>
        <w:ind w:left="4320" w:hanging="360"/>
      </w:pPr>
      <w:rPr>
        <w:rFonts w:ascii="Wingdings" w:hAnsi="Wingdings" w:hint="default"/>
      </w:rPr>
    </w:lvl>
    <w:lvl w:ilvl="6" w:tplc="04230001" w:tentative="1">
      <w:start w:val="1"/>
      <w:numFmt w:val="bullet"/>
      <w:lvlText w:val=""/>
      <w:lvlJc w:val="left"/>
      <w:pPr>
        <w:ind w:left="5040" w:hanging="360"/>
      </w:pPr>
      <w:rPr>
        <w:rFonts w:ascii="Symbol" w:hAnsi="Symbol" w:hint="default"/>
      </w:rPr>
    </w:lvl>
    <w:lvl w:ilvl="7" w:tplc="04230003" w:tentative="1">
      <w:start w:val="1"/>
      <w:numFmt w:val="bullet"/>
      <w:lvlText w:val="o"/>
      <w:lvlJc w:val="left"/>
      <w:pPr>
        <w:ind w:left="5760" w:hanging="360"/>
      </w:pPr>
      <w:rPr>
        <w:rFonts w:ascii="Courier New" w:hAnsi="Courier New" w:cs="Courier New" w:hint="default"/>
      </w:rPr>
    </w:lvl>
    <w:lvl w:ilvl="8" w:tplc="04230005" w:tentative="1">
      <w:start w:val="1"/>
      <w:numFmt w:val="bullet"/>
      <w:lvlText w:val=""/>
      <w:lvlJc w:val="left"/>
      <w:pPr>
        <w:ind w:left="6480" w:hanging="360"/>
      </w:pPr>
      <w:rPr>
        <w:rFonts w:ascii="Wingdings" w:hAnsi="Wingdings" w:hint="default"/>
      </w:rPr>
    </w:lvl>
  </w:abstractNum>
  <w:abstractNum w:abstractNumId="23" w15:restartNumberingAfterBreak="0">
    <w:nsid w:val="53192156"/>
    <w:multiLevelType w:val="hybridMultilevel"/>
    <w:tmpl w:val="F4146860"/>
    <w:lvl w:ilvl="0" w:tplc="0419000F">
      <w:start w:val="1"/>
      <w:numFmt w:val="decimal"/>
      <w:lvlText w:val="%1."/>
      <w:lvlJc w:val="left"/>
      <w:pPr>
        <w:tabs>
          <w:tab w:val="num" w:pos="786"/>
        </w:tabs>
        <w:ind w:left="786" w:hanging="360"/>
      </w:pPr>
    </w:lvl>
    <w:lvl w:ilvl="1" w:tplc="04190019">
      <w:start w:val="1"/>
      <w:numFmt w:val="lowerLetter"/>
      <w:lvlText w:val="%2."/>
      <w:lvlJc w:val="left"/>
      <w:pPr>
        <w:tabs>
          <w:tab w:val="num" w:pos="1724"/>
        </w:tabs>
        <w:ind w:left="1724" w:hanging="360"/>
      </w:pPr>
    </w:lvl>
    <w:lvl w:ilvl="2" w:tplc="0419001B" w:tentative="1">
      <w:start w:val="1"/>
      <w:numFmt w:val="lowerRoman"/>
      <w:lvlText w:val="%3."/>
      <w:lvlJc w:val="right"/>
      <w:pPr>
        <w:tabs>
          <w:tab w:val="num" w:pos="2444"/>
        </w:tabs>
        <w:ind w:left="2444" w:hanging="180"/>
      </w:pPr>
    </w:lvl>
    <w:lvl w:ilvl="3" w:tplc="0419000F" w:tentative="1">
      <w:start w:val="1"/>
      <w:numFmt w:val="decimal"/>
      <w:lvlText w:val="%4."/>
      <w:lvlJc w:val="left"/>
      <w:pPr>
        <w:tabs>
          <w:tab w:val="num" w:pos="3164"/>
        </w:tabs>
        <w:ind w:left="3164" w:hanging="360"/>
      </w:pPr>
    </w:lvl>
    <w:lvl w:ilvl="4" w:tplc="04190019" w:tentative="1">
      <w:start w:val="1"/>
      <w:numFmt w:val="lowerLetter"/>
      <w:lvlText w:val="%5."/>
      <w:lvlJc w:val="left"/>
      <w:pPr>
        <w:tabs>
          <w:tab w:val="num" w:pos="3884"/>
        </w:tabs>
        <w:ind w:left="3884" w:hanging="360"/>
      </w:pPr>
    </w:lvl>
    <w:lvl w:ilvl="5" w:tplc="0419001B" w:tentative="1">
      <w:start w:val="1"/>
      <w:numFmt w:val="lowerRoman"/>
      <w:lvlText w:val="%6."/>
      <w:lvlJc w:val="right"/>
      <w:pPr>
        <w:tabs>
          <w:tab w:val="num" w:pos="4604"/>
        </w:tabs>
        <w:ind w:left="4604" w:hanging="180"/>
      </w:pPr>
    </w:lvl>
    <w:lvl w:ilvl="6" w:tplc="0419000F" w:tentative="1">
      <w:start w:val="1"/>
      <w:numFmt w:val="decimal"/>
      <w:lvlText w:val="%7."/>
      <w:lvlJc w:val="left"/>
      <w:pPr>
        <w:tabs>
          <w:tab w:val="num" w:pos="5324"/>
        </w:tabs>
        <w:ind w:left="5324" w:hanging="360"/>
      </w:pPr>
    </w:lvl>
    <w:lvl w:ilvl="7" w:tplc="04190019" w:tentative="1">
      <w:start w:val="1"/>
      <w:numFmt w:val="lowerLetter"/>
      <w:lvlText w:val="%8."/>
      <w:lvlJc w:val="left"/>
      <w:pPr>
        <w:tabs>
          <w:tab w:val="num" w:pos="6044"/>
        </w:tabs>
        <w:ind w:left="6044" w:hanging="360"/>
      </w:pPr>
    </w:lvl>
    <w:lvl w:ilvl="8" w:tplc="0419001B" w:tentative="1">
      <w:start w:val="1"/>
      <w:numFmt w:val="lowerRoman"/>
      <w:lvlText w:val="%9."/>
      <w:lvlJc w:val="right"/>
      <w:pPr>
        <w:tabs>
          <w:tab w:val="num" w:pos="6764"/>
        </w:tabs>
        <w:ind w:left="6764" w:hanging="180"/>
      </w:pPr>
    </w:lvl>
  </w:abstractNum>
  <w:abstractNum w:abstractNumId="24" w15:restartNumberingAfterBreak="0">
    <w:nsid w:val="54587FB6"/>
    <w:multiLevelType w:val="hybridMultilevel"/>
    <w:tmpl w:val="5C92DE24"/>
    <w:lvl w:ilvl="0" w:tplc="D032CE3C">
      <w:start w:val="6"/>
      <w:numFmt w:val="bullet"/>
      <w:lvlText w:val="–"/>
      <w:lvlJc w:val="left"/>
      <w:pPr>
        <w:ind w:left="720" w:hanging="360"/>
      </w:pPr>
      <w:rPr>
        <w:rFonts w:ascii="Times New Roman" w:eastAsia="Times New Roman" w:hAnsi="Times New Roman" w:cs="Times New Roman" w:hint="default"/>
      </w:rPr>
    </w:lvl>
    <w:lvl w:ilvl="1" w:tplc="04230003" w:tentative="1">
      <w:start w:val="1"/>
      <w:numFmt w:val="bullet"/>
      <w:lvlText w:val="o"/>
      <w:lvlJc w:val="left"/>
      <w:pPr>
        <w:ind w:left="1440" w:hanging="360"/>
      </w:pPr>
      <w:rPr>
        <w:rFonts w:ascii="Courier New" w:hAnsi="Courier New" w:cs="Courier New" w:hint="default"/>
      </w:rPr>
    </w:lvl>
    <w:lvl w:ilvl="2" w:tplc="04230005" w:tentative="1">
      <w:start w:val="1"/>
      <w:numFmt w:val="bullet"/>
      <w:lvlText w:val=""/>
      <w:lvlJc w:val="left"/>
      <w:pPr>
        <w:ind w:left="2160" w:hanging="360"/>
      </w:pPr>
      <w:rPr>
        <w:rFonts w:ascii="Wingdings" w:hAnsi="Wingdings" w:hint="default"/>
      </w:rPr>
    </w:lvl>
    <w:lvl w:ilvl="3" w:tplc="04230001" w:tentative="1">
      <w:start w:val="1"/>
      <w:numFmt w:val="bullet"/>
      <w:lvlText w:val=""/>
      <w:lvlJc w:val="left"/>
      <w:pPr>
        <w:ind w:left="2880" w:hanging="360"/>
      </w:pPr>
      <w:rPr>
        <w:rFonts w:ascii="Symbol" w:hAnsi="Symbol" w:hint="default"/>
      </w:rPr>
    </w:lvl>
    <w:lvl w:ilvl="4" w:tplc="04230003" w:tentative="1">
      <w:start w:val="1"/>
      <w:numFmt w:val="bullet"/>
      <w:lvlText w:val="o"/>
      <w:lvlJc w:val="left"/>
      <w:pPr>
        <w:ind w:left="3600" w:hanging="360"/>
      </w:pPr>
      <w:rPr>
        <w:rFonts w:ascii="Courier New" w:hAnsi="Courier New" w:cs="Courier New" w:hint="default"/>
      </w:rPr>
    </w:lvl>
    <w:lvl w:ilvl="5" w:tplc="04230005" w:tentative="1">
      <w:start w:val="1"/>
      <w:numFmt w:val="bullet"/>
      <w:lvlText w:val=""/>
      <w:lvlJc w:val="left"/>
      <w:pPr>
        <w:ind w:left="4320" w:hanging="360"/>
      </w:pPr>
      <w:rPr>
        <w:rFonts w:ascii="Wingdings" w:hAnsi="Wingdings" w:hint="default"/>
      </w:rPr>
    </w:lvl>
    <w:lvl w:ilvl="6" w:tplc="04230001" w:tentative="1">
      <w:start w:val="1"/>
      <w:numFmt w:val="bullet"/>
      <w:lvlText w:val=""/>
      <w:lvlJc w:val="left"/>
      <w:pPr>
        <w:ind w:left="5040" w:hanging="360"/>
      </w:pPr>
      <w:rPr>
        <w:rFonts w:ascii="Symbol" w:hAnsi="Symbol" w:hint="default"/>
      </w:rPr>
    </w:lvl>
    <w:lvl w:ilvl="7" w:tplc="04230003" w:tentative="1">
      <w:start w:val="1"/>
      <w:numFmt w:val="bullet"/>
      <w:lvlText w:val="o"/>
      <w:lvlJc w:val="left"/>
      <w:pPr>
        <w:ind w:left="5760" w:hanging="360"/>
      </w:pPr>
      <w:rPr>
        <w:rFonts w:ascii="Courier New" w:hAnsi="Courier New" w:cs="Courier New" w:hint="default"/>
      </w:rPr>
    </w:lvl>
    <w:lvl w:ilvl="8" w:tplc="04230005" w:tentative="1">
      <w:start w:val="1"/>
      <w:numFmt w:val="bullet"/>
      <w:lvlText w:val=""/>
      <w:lvlJc w:val="left"/>
      <w:pPr>
        <w:ind w:left="6480" w:hanging="360"/>
      </w:pPr>
      <w:rPr>
        <w:rFonts w:ascii="Wingdings" w:hAnsi="Wingdings" w:hint="default"/>
      </w:rPr>
    </w:lvl>
  </w:abstractNum>
  <w:abstractNum w:abstractNumId="25" w15:restartNumberingAfterBreak="0">
    <w:nsid w:val="5E547BAE"/>
    <w:multiLevelType w:val="multilevel"/>
    <w:tmpl w:val="1530383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5EFE7531"/>
    <w:multiLevelType w:val="hybridMultilevel"/>
    <w:tmpl w:val="7470815E"/>
    <w:lvl w:ilvl="0" w:tplc="D032CE3C">
      <w:start w:val="6"/>
      <w:numFmt w:val="bullet"/>
      <w:lvlText w:val="–"/>
      <w:lvlJc w:val="left"/>
      <w:pPr>
        <w:ind w:left="720" w:hanging="360"/>
      </w:pPr>
      <w:rPr>
        <w:rFonts w:ascii="Times New Roman" w:eastAsia="Times New Roman" w:hAnsi="Times New Roman" w:cs="Times New Roman" w:hint="default"/>
      </w:rPr>
    </w:lvl>
    <w:lvl w:ilvl="1" w:tplc="04230003" w:tentative="1">
      <w:start w:val="1"/>
      <w:numFmt w:val="bullet"/>
      <w:lvlText w:val="o"/>
      <w:lvlJc w:val="left"/>
      <w:pPr>
        <w:ind w:left="1440" w:hanging="360"/>
      </w:pPr>
      <w:rPr>
        <w:rFonts w:ascii="Courier New" w:hAnsi="Courier New" w:cs="Courier New" w:hint="default"/>
      </w:rPr>
    </w:lvl>
    <w:lvl w:ilvl="2" w:tplc="04230005" w:tentative="1">
      <w:start w:val="1"/>
      <w:numFmt w:val="bullet"/>
      <w:lvlText w:val=""/>
      <w:lvlJc w:val="left"/>
      <w:pPr>
        <w:ind w:left="2160" w:hanging="360"/>
      </w:pPr>
      <w:rPr>
        <w:rFonts w:ascii="Wingdings" w:hAnsi="Wingdings" w:hint="default"/>
      </w:rPr>
    </w:lvl>
    <w:lvl w:ilvl="3" w:tplc="04230001" w:tentative="1">
      <w:start w:val="1"/>
      <w:numFmt w:val="bullet"/>
      <w:lvlText w:val=""/>
      <w:lvlJc w:val="left"/>
      <w:pPr>
        <w:ind w:left="2880" w:hanging="360"/>
      </w:pPr>
      <w:rPr>
        <w:rFonts w:ascii="Symbol" w:hAnsi="Symbol" w:hint="default"/>
      </w:rPr>
    </w:lvl>
    <w:lvl w:ilvl="4" w:tplc="04230003" w:tentative="1">
      <w:start w:val="1"/>
      <w:numFmt w:val="bullet"/>
      <w:lvlText w:val="o"/>
      <w:lvlJc w:val="left"/>
      <w:pPr>
        <w:ind w:left="3600" w:hanging="360"/>
      </w:pPr>
      <w:rPr>
        <w:rFonts w:ascii="Courier New" w:hAnsi="Courier New" w:cs="Courier New" w:hint="default"/>
      </w:rPr>
    </w:lvl>
    <w:lvl w:ilvl="5" w:tplc="04230005" w:tentative="1">
      <w:start w:val="1"/>
      <w:numFmt w:val="bullet"/>
      <w:lvlText w:val=""/>
      <w:lvlJc w:val="left"/>
      <w:pPr>
        <w:ind w:left="4320" w:hanging="360"/>
      </w:pPr>
      <w:rPr>
        <w:rFonts w:ascii="Wingdings" w:hAnsi="Wingdings" w:hint="default"/>
      </w:rPr>
    </w:lvl>
    <w:lvl w:ilvl="6" w:tplc="04230001" w:tentative="1">
      <w:start w:val="1"/>
      <w:numFmt w:val="bullet"/>
      <w:lvlText w:val=""/>
      <w:lvlJc w:val="left"/>
      <w:pPr>
        <w:ind w:left="5040" w:hanging="360"/>
      </w:pPr>
      <w:rPr>
        <w:rFonts w:ascii="Symbol" w:hAnsi="Symbol" w:hint="default"/>
      </w:rPr>
    </w:lvl>
    <w:lvl w:ilvl="7" w:tplc="04230003" w:tentative="1">
      <w:start w:val="1"/>
      <w:numFmt w:val="bullet"/>
      <w:lvlText w:val="o"/>
      <w:lvlJc w:val="left"/>
      <w:pPr>
        <w:ind w:left="5760" w:hanging="360"/>
      </w:pPr>
      <w:rPr>
        <w:rFonts w:ascii="Courier New" w:hAnsi="Courier New" w:cs="Courier New" w:hint="default"/>
      </w:rPr>
    </w:lvl>
    <w:lvl w:ilvl="8" w:tplc="04230005" w:tentative="1">
      <w:start w:val="1"/>
      <w:numFmt w:val="bullet"/>
      <w:lvlText w:val=""/>
      <w:lvlJc w:val="left"/>
      <w:pPr>
        <w:ind w:left="6480" w:hanging="360"/>
      </w:pPr>
      <w:rPr>
        <w:rFonts w:ascii="Wingdings" w:hAnsi="Wingdings" w:hint="default"/>
      </w:rPr>
    </w:lvl>
  </w:abstractNum>
  <w:abstractNum w:abstractNumId="27" w15:restartNumberingAfterBreak="0">
    <w:nsid w:val="61524852"/>
    <w:multiLevelType w:val="hybridMultilevel"/>
    <w:tmpl w:val="48043DCC"/>
    <w:lvl w:ilvl="0" w:tplc="D032CE3C">
      <w:start w:val="6"/>
      <w:numFmt w:val="bullet"/>
      <w:lvlText w:val="–"/>
      <w:lvlJc w:val="left"/>
      <w:pPr>
        <w:ind w:left="720" w:hanging="360"/>
      </w:pPr>
      <w:rPr>
        <w:rFonts w:ascii="Times New Roman" w:eastAsia="Times New Roman" w:hAnsi="Times New Roman" w:cs="Times New Roman" w:hint="default"/>
      </w:rPr>
    </w:lvl>
    <w:lvl w:ilvl="1" w:tplc="04230003" w:tentative="1">
      <w:start w:val="1"/>
      <w:numFmt w:val="bullet"/>
      <w:lvlText w:val="o"/>
      <w:lvlJc w:val="left"/>
      <w:pPr>
        <w:ind w:left="1440" w:hanging="360"/>
      </w:pPr>
      <w:rPr>
        <w:rFonts w:ascii="Courier New" w:hAnsi="Courier New" w:cs="Courier New" w:hint="default"/>
      </w:rPr>
    </w:lvl>
    <w:lvl w:ilvl="2" w:tplc="04230005" w:tentative="1">
      <w:start w:val="1"/>
      <w:numFmt w:val="bullet"/>
      <w:lvlText w:val=""/>
      <w:lvlJc w:val="left"/>
      <w:pPr>
        <w:ind w:left="2160" w:hanging="360"/>
      </w:pPr>
      <w:rPr>
        <w:rFonts w:ascii="Wingdings" w:hAnsi="Wingdings" w:hint="default"/>
      </w:rPr>
    </w:lvl>
    <w:lvl w:ilvl="3" w:tplc="04230001" w:tentative="1">
      <w:start w:val="1"/>
      <w:numFmt w:val="bullet"/>
      <w:lvlText w:val=""/>
      <w:lvlJc w:val="left"/>
      <w:pPr>
        <w:ind w:left="2880" w:hanging="360"/>
      </w:pPr>
      <w:rPr>
        <w:rFonts w:ascii="Symbol" w:hAnsi="Symbol" w:hint="default"/>
      </w:rPr>
    </w:lvl>
    <w:lvl w:ilvl="4" w:tplc="04230003" w:tentative="1">
      <w:start w:val="1"/>
      <w:numFmt w:val="bullet"/>
      <w:lvlText w:val="o"/>
      <w:lvlJc w:val="left"/>
      <w:pPr>
        <w:ind w:left="3600" w:hanging="360"/>
      </w:pPr>
      <w:rPr>
        <w:rFonts w:ascii="Courier New" w:hAnsi="Courier New" w:cs="Courier New" w:hint="default"/>
      </w:rPr>
    </w:lvl>
    <w:lvl w:ilvl="5" w:tplc="04230005" w:tentative="1">
      <w:start w:val="1"/>
      <w:numFmt w:val="bullet"/>
      <w:lvlText w:val=""/>
      <w:lvlJc w:val="left"/>
      <w:pPr>
        <w:ind w:left="4320" w:hanging="360"/>
      </w:pPr>
      <w:rPr>
        <w:rFonts w:ascii="Wingdings" w:hAnsi="Wingdings" w:hint="default"/>
      </w:rPr>
    </w:lvl>
    <w:lvl w:ilvl="6" w:tplc="04230001" w:tentative="1">
      <w:start w:val="1"/>
      <w:numFmt w:val="bullet"/>
      <w:lvlText w:val=""/>
      <w:lvlJc w:val="left"/>
      <w:pPr>
        <w:ind w:left="5040" w:hanging="360"/>
      </w:pPr>
      <w:rPr>
        <w:rFonts w:ascii="Symbol" w:hAnsi="Symbol" w:hint="default"/>
      </w:rPr>
    </w:lvl>
    <w:lvl w:ilvl="7" w:tplc="04230003" w:tentative="1">
      <w:start w:val="1"/>
      <w:numFmt w:val="bullet"/>
      <w:lvlText w:val="o"/>
      <w:lvlJc w:val="left"/>
      <w:pPr>
        <w:ind w:left="5760" w:hanging="360"/>
      </w:pPr>
      <w:rPr>
        <w:rFonts w:ascii="Courier New" w:hAnsi="Courier New" w:cs="Courier New" w:hint="default"/>
      </w:rPr>
    </w:lvl>
    <w:lvl w:ilvl="8" w:tplc="04230005" w:tentative="1">
      <w:start w:val="1"/>
      <w:numFmt w:val="bullet"/>
      <w:lvlText w:val=""/>
      <w:lvlJc w:val="left"/>
      <w:pPr>
        <w:ind w:left="6480" w:hanging="360"/>
      </w:pPr>
      <w:rPr>
        <w:rFonts w:ascii="Wingdings" w:hAnsi="Wingdings" w:hint="default"/>
      </w:rPr>
    </w:lvl>
  </w:abstractNum>
  <w:abstractNum w:abstractNumId="28" w15:restartNumberingAfterBreak="0">
    <w:nsid w:val="64433727"/>
    <w:multiLevelType w:val="hybridMultilevel"/>
    <w:tmpl w:val="1AB28E54"/>
    <w:lvl w:ilvl="0" w:tplc="D032CE3C">
      <w:start w:val="6"/>
      <w:numFmt w:val="bullet"/>
      <w:lvlText w:val="–"/>
      <w:lvlJc w:val="left"/>
      <w:pPr>
        <w:ind w:left="720" w:hanging="360"/>
      </w:pPr>
      <w:rPr>
        <w:rFonts w:ascii="Times New Roman" w:eastAsia="Times New Roman" w:hAnsi="Times New Roman" w:cs="Times New Roman" w:hint="default"/>
      </w:rPr>
    </w:lvl>
    <w:lvl w:ilvl="1" w:tplc="04230003" w:tentative="1">
      <w:start w:val="1"/>
      <w:numFmt w:val="bullet"/>
      <w:lvlText w:val="o"/>
      <w:lvlJc w:val="left"/>
      <w:pPr>
        <w:ind w:left="1440" w:hanging="360"/>
      </w:pPr>
      <w:rPr>
        <w:rFonts w:ascii="Courier New" w:hAnsi="Courier New" w:cs="Courier New" w:hint="default"/>
      </w:rPr>
    </w:lvl>
    <w:lvl w:ilvl="2" w:tplc="04230005" w:tentative="1">
      <w:start w:val="1"/>
      <w:numFmt w:val="bullet"/>
      <w:lvlText w:val=""/>
      <w:lvlJc w:val="left"/>
      <w:pPr>
        <w:ind w:left="2160" w:hanging="360"/>
      </w:pPr>
      <w:rPr>
        <w:rFonts w:ascii="Wingdings" w:hAnsi="Wingdings" w:hint="default"/>
      </w:rPr>
    </w:lvl>
    <w:lvl w:ilvl="3" w:tplc="04230001" w:tentative="1">
      <w:start w:val="1"/>
      <w:numFmt w:val="bullet"/>
      <w:lvlText w:val=""/>
      <w:lvlJc w:val="left"/>
      <w:pPr>
        <w:ind w:left="2880" w:hanging="360"/>
      </w:pPr>
      <w:rPr>
        <w:rFonts w:ascii="Symbol" w:hAnsi="Symbol" w:hint="default"/>
      </w:rPr>
    </w:lvl>
    <w:lvl w:ilvl="4" w:tplc="04230003" w:tentative="1">
      <w:start w:val="1"/>
      <w:numFmt w:val="bullet"/>
      <w:lvlText w:val="o"/>
      <w:lvlJc w:val="left"/>
      <w:pPr>
        <w:ind w:left="3600" w:hanging="360"/>
      </w:pPr>
      <w:rPr>
        <w:rFonts w:ascii="Courier New" w:hAnsi="Courier New" w:cs="Courier New" w:hint="default"/>
      </w:rPr>
    </w:lvl>
    <w:lvl w:ilvl="5" w:tplc="04230005" w:tentative="1">
      <w:start w:val="1"/>
      <w:numFmt w:val="bullet"/>
      <w:lvlText w:val=""/>
      <w:lvlJc w:val="left"/>
      <w:pPr>
        <w:ind w:left="4320" w:hanging="360"/>
      </w:pPr>
      <w:rPr>
        <w:rFonts w:ascii="Wingdings" w:hAnsi="Wingdings" w:hint="default"/>
      </w:rPr>
    </w:lvl>
    <w:lvl w:ilvl="6" w:tplc="04230001" w:tentative="1">
      <w:start w:val="1"/>
      <w:numFmt w:val="bullet"/>
      <w:lvlText w:val=""/>
      <w:lvlJc w:val="left"/>
      <w:pPr>
        <w:ind w:left="5040" w:hanging="360"/>
      </w:pPr>
      <w:rPr>
        <w:rFonts w:ascii="Symbol" w:hAnsi="Symbol" w:hint="default"/>
      </w:rPr>
    </w:lvl>
    <w:lvl w:ilvl="7" w:tplc="04230003" w:tentative="1">
      <w:start w:val="1"/>
      <w:numFmt w:val="bullet"/>
      <w:lvlText w:val="o"/>
      <w:lvlJc w:val="left"/>
      <w:pPr>
        <w:ind w:left="5760" w:hanging="360"/>
      </w:pPr>
      <w:rPr>
        <w:rFonts w:ascii="Courier New" w:hAnsi="Courier New" w:cs="Courier New" w:hint="default"/>
      </w:rPr>
    </w:lvl>
    <w:lvl w:ilvl="8" w:tplc="04230005" w:tentative="1">
      <w:start w:val="1"/>
      <w:numFmt w:val="bullet"/>
      <w:lvlText w:val=""/>
      <w:lvlJc w:val="left"/>
      <w:pPr>
        <w:ind w:left="6480" w:hanging="360"/>
      </w:pPr>
      <w:rPr>
        <w:rFonts w:ascii="Wingdings" w:hAnsi="Wingdings" w:hint="default"/>
      </w:rPr>
    </w:lvl>
  </w:abstractNum>
  <w:abstractNum w:abstractNumId="29" w15:restartNumberingAfterBreak="0">
    <w:nsid w:val="66661EC4"/>
    <w:multiLevelType w:val="hybridMultilevel"/>
    <w:tmpl w:val="DCD0BAB8"/>
    <w:lvl w:ilvl="0" w:tplc="D032CE3C">
      <w:start w:val="6"/>
      <w:numFmt w:val="bullet"/>
      <w:lvlText w:val="–"/>
      <w:lvlJc w:val="left"/>
      <w:pPr>
        <w:ind w:left="720" w:hanging="360"/>
      </w:pPr>
      <w:rPr>
        <w:rFonts w:ascii="Times New Roman" w:eastAsia="Times New Roman" w:hAnsi="Times New Roman" w:cs="Times New Roman" w:hint="default"/>
      </w:rPr>
    </w:lvl>
    <w:lvl w:ilvl="1" w:tplc="04230003" w:tentative="1">
      <w:start w:val="1"/>
      <w:numFmt w:val="bullet"/>
      <w:lvlText w:val="o"/>
      <w:lvlJc w:val="left"/>
      <w:pPr>
        <w:ind w:left="1440" w:hanging="360"/>
      </w:pPr>
      <w:rPr>
        <w:rFonts w:ascii="Courier New" w:hAnsi="Courier New" w:cs="Courier New" w:hint="default"/>
      </w:rPr>
    </w:lvl>
    <w:lvl w:ilvl="2" w:tplc="04230005" w:tentative="1">
      <w:start w:val="1"/>
      <w:numFmt w:val="bullet"/>
      <w:lvlText w:val=""/>
      <w:lvlJc w:val="left"/>
      <w:pPr>
        <w:ind w:left="2160" w:hanging="360"/>
      </w:pPr>
      <w:rPr>
        <w:rFonts w:ascii="Wingdings" w:hAnsi="Wingdings" w:hint="default"/>
      </w:rPr>
    </w:lvl>
    <w:lvl w:ilvl="3" w:tplc="04230001" w:tentative="1">
      <w:start w:val="1"/>
      <w:numFmt w:val="bullet"/>
      <w:lvlText w:val=""/>
      <w:lvlJc w:val="left"/>
      <w:pPr>
        <w:ind w:left="2880" w:hanging="360"/>
      </w:pPr>
      <w:rPr>
        <w:rFonts w:ascii="Symbol" w:hAnsi="Symbol" w:hint="default"/>
      </w:rPr>
    </w:lvl>
    <w:lvl w:ilvl="4" w:tplc="04230003" w:tentative="1">
      <w:start w:val="1"/>
      <w:numFmt w:val="bullet"/>
      <w:lvlText w:val="o"/>
      <w:lvlJc w:val="left"/>
      <w:pPr>
        <w:ind w:left="3600" w:hanging="360"/>
      </w:pPr>
      <w:rPr>
        <w:rFonts w:ascii="Courier New" w:hAnsi="Courier New" w:cs="Courier New" w:hint="default"/>
      </w:rPr>
    </w:lvl>
    <w:lvl w:ilvl="5" w:tplc="04230005" w:tentative="1">
      <w:start w:val="1"/>
      <w:numFmt w:val="bullet"/>
      <w:lvlText w:val=""/>
      <w:lvlJc w:val="left"/>
      <w:pPr>
        <w:ind w:left="4320" w:hanging="360"/>
      </w:pPr>
      <w:rPr>
        <w:rFonts w:ascii="Wingdings" w:hAnsi="Wingdings" w:hint="default"/>
      </w:rPr>
    </w:lvl>
    <w:lvl w:ilvl="6" w:tplc="04230001" w:tentative="1">
      <w:start w:val="1"/>
      <w:numFmt w:val="bullet"/>
      <w:lvlText w:val=""/>
      <w:lvlJc w:val="left"/>
      <w:pPr>
        <w:ind w:left="5040" w:hanging="360"/>
      </w:pPr>
      <w:rPr>
        <w:rFonts w:ascii="Symbol" w:hAnsi="Symbol" w:hint="default"/>
      </w:rPr>
    </w:lvl>
    <w:lvl w:ilvl="7" w:tplc="04230003" w:tentative="1">
      <w:start w:val="1"/>
      <w:numFmt w:val="bullet"/>
      <w:lvlText w:val="o"/>
      <w:lvlJc w:val="left"/>
      <w:pPr>
        <w:ind w:left="5760" w:hanging="360"/>
      </w:pPr>
      <w:rPr>
        <w:rFonts w:ascii="Courier New" w:hAnsi="Courier New" w:cs="Courier New" w:hint="default"/>
      </w:rPr>
    </w:lvl>
    <w:lvl w:ilvl="8" w:tplc="04230005" w:tentative="1">
      <w:start w:val="1"/>
      <w:numFmt w:val="bullet"/>
      <w:lvlText w:val=""/>
      <w:lvlJc w:val="left"/>
      <w:pPr>
        <w:ind w:left="6480" w:hanging="360"/>
      </w:pPr>
      <w:rPr>
        <w:rFonts w:ascii="Wingdings" w:hAnsi="Wingdings" w:hint="default"/>
      </w:rPr>
    </w:lvl>
  </w:abstractNum>
  <w:abstractNum w:abstractNumId="30" w15:restartNumberingAfterBreak="0">
    <w:nsid w:val="670F646C"/>
    <w:multiLevelType w:val="hybridMultilevel"/>
    <w:tmpl w:val="9C3C3E66"/>
    <w:lvl w:ilvl="0" w:tplc="D032CE3C">
      <w:start w:val="6"/>
      <w:numFmt w:val="bullet"/>
      <w:lvlText w:val="–"/>
      <w:lvlJc w:val="left"/>
      <w:pPr>
        <w:ind w:left="720" w:hanging="360"/>
      </w:pPr>
      <w:rPr>
        <w:rFonts w:ascii="Times New Roman" w:eastAsia="Times New Roman" w:hAnsi="Times New Roman" w:cs="Times New Roman" w:hint="default"/>
      </w:rPr>
    </w:lvl>
    <w:lvl w:ilvl="1" w:tplc="04230003" w:tentative="1">
      <w:start w:val="1"/>
      <w:numFmt w:val="bullet"/>
      <w:lvlText w:val="o"/>
      <w:lvlJc w:val="left"/>
      <w:pPr>
        <w:ind w:left="1440" w:hanging="360"/>
      </w:pPr>
      <w:rPr>
        <w:rFonts w:ascii="Courier New" w:hAnsi="Courier New" w:cs="Courier New" w:hint="default"/>
      </w:rPr>
    </w:lvl>
    <w:lvl w:ilvl="2" w:tplc="04230005" w:tentative="1">
      <w:start w:val="1"/>
      <w:numFmt w:val="bullet"/>
      <w:lvlText w:val=""/>
      <w:lvlJc w:val="left"/>
      <w:pPr>
        <w:ind w:left="2160" w:hanging="360"/>
      </w:pPr>
      <w:rPr>
        <w:rFonts w:ascii="Wingdings" w:hAnsi="Wingdings" w:hint="default"/>
      </w:rPr>
    </w:lvl>
    <w:lvl w:ilvl="3" w:tplc="04230001" w:tentative="1">
      <w:start w:val="1"/>
      <w:numFmt w:val="bullet"/>
      <w:lvlText w:val=""/>
      <w:lvlJc w:val="left"/>
      <w:pPr>
        <w:ind w:left="2880" w:hanging="360"/>
      </w:pPr>
      <w:rPr>
        <w:rFonts w:ascii="Symbol" w:hAnsi="Symbol" w:hint="default"/>
      </w:rPr>
    </w:lvl>
    <w:lvl w:ilvl="4" w:tplc="04230003" w:tentative="1">
      <w:start w:val="1"/>
      <w:numFmt w:val="bullet"/>
      <w:lvlText w:val="o"/>
      <w:lvlJc w:val="left"/>
      <w:pPr>
        <w:ind w:left="3600" w:hanging="360"/>
      </w:pPr>
      <w:rPr>
        <w:rFonts w:ascii="Courier New" w:hAnsi="Courier New" w:cs="Courier New" w:hint="default"/>
      </w:rPr>
    </w:lvl>
    <w:lvl w:ilvl="5" w:tplc="04230005" w:tentative="1">
      <w:start w:val="1"/>
      <w:numFmt w:val="bullet"/>
      <w:lvlText w:val=""/>
      <w:lvlJc w:val="left"/>
      <w:pPr>
        <w:ind w:left="4320" w:hanging="360"/>
      </w:pPr>
      <w:rPr>
        <w:rFonts w:ascii="Wingdings" w:hAnsi="Wingdings" w:hint="default"/>
      </w:rPr>
    </w:lvl>
    <w:lvl w:ilvl="6" w:tplc="04230001" w:tentative="1">
      <w:start w:val="1"/>
      <w:numFmt w:val="bullet"/>
      <w:lvlText w:val=""/>
      <w:lvlJc w:val="left"/>
      <w:pPr>
        <w:ind w:left="5040" w:hanging="360"/>
      </w:pPr>
      <w:rPr>
        <w:rFonts w:ascii="Symbol" w:hAnsi="Symbol" w:hint="default"/>
      </w:rPr>
    </w:lvl>
    <w:lvl w:ilvl="7" w:tplc="04230003" w:tentative="1">
      <w:start w:val="1"/>
      <w:numFmt w:val="bullet"/>
      <w:lvlText w:val="o"/>
      <w:lvlJc w:val="left"/>
      <w:pPr>
        <w:ind w:left="5760" w:hanging="360"/>
      </w:pPr>
      <w:rPr>
        <w:rFonts w:ascii="Courier New" w:hAnsi="Courier New" w:cs="Courier New" w:hint="default"/>
      </w:rPr>
    </w:lvl>
    <w:lvl w:ilvl="8" w:tplc="04230005" w:tentative="1">
      <w:start w:val="1"/>
      <w:numFmt w:val="bullet"/>
      <w:lvlText w:val=""/>
      <w:lvlJc w:val="left"/>
      <w:pPr>
        <w:ind w:left="6480" w:hanging="360"/>
      </w:pPr>
      <w:rPr>
        <w:rFonts w:ascii="Wingdings" w:hAnsi="Wingdings" w:hint="default"/>
      </w:rPr>
    </w:lvl>
  </w:abstractNum>
  <w:abstractNum w:abstractNumId="31" w15:restartNumberingAfterBreak="0">
    <w:nsid w:val="685B2FC8"/>
    <w:multiLevelType w:val="hybridMultilevel"/>
    <w:tmpl w:val="8F3C5418"/>
    <w:lvl w:ilvl="0" w:tplc="D032CE3C">
      <w:start w:val="6"/>
      <w:numFmt w:val="bullet"/>
      <w:lvlText w:val="–"/>
      <w:lvlJc w:val="left"/>
      <w:pPr>
        <w:ind w:left="720" w:hanging="360"/>
      </w:pPr>
      <w:rPr>
        <w:rFonts w:ascii="Times New Roman" w:eastAsia="Times New Roman" w:hAnsi="Times New Roman" w:cs="Times New Roman" w:hint="default"/>
      </w:rPr>
    </w:lvl>
    <w:lvl w:ilvl="1" w:tplc="04230003" w:tentative="1">
      <w:start w:val="1"/>
      <w:numFmt w:val="bullet"/>
      <w:lvlText w:val="o"/>
      <w:lvlJc w:val="left"/>
      <w:pPr>
        <w:ind w:left="1440" w:hanging="360"/>
      </w:pPr>
      <w:rPr>
        <w:rFonts w:ascii="Courier New" w:hAnsi="Courier New" w:cs="Courier New" w:hint="default"/>
      </w:rPr>
    </w:lvl>
    <w:lvl w:ilvl="2" w:tplc="04230005" w:tentative="1">
      <w:start w:val="1"/>
      <w:numFmt w:val="bullet"/>
      <w:lvlText w:val=""/>
      <w:lvlJc w:val="left"/>
      <w:pPr>
        <w:ind w:left="2160" w:hanging="360"/>
      </w:pPr>
      <w:rPr>
        <w:rFonts w:ascii="Wingdings" w:hAnsi="Wingdings" w:hint="default"/>
      </w:rPr>
    </w:lvl>
    <w:lvl w:ilvl="3" w:tplc="04230001" w:tentative="1">
      <w:start w:val="1"/>
      <w:numFmt w:val="bullet"/>
      <w:lvlText w:val=""/>
      <w:lvlJc w:val="left"/>
      <w:pPr>
        <w:ind w:left="2880" w:hanging="360"/>
      </w:pPr>
      <w:rPr>
        <w:rFonts w:ascii="Symbol" w:hAnsi="Symbol" w:hint="default"/>
      </w:rPr>
    </w:lvl>
    <w:lvl w:ilvl="4" w:tplc="04230003" w:tentative="1">
      <w:start w:val="1"/>
      <w:numFmt w:val="bullet"/>
      <w:lvlText w:val="o"/>
      <w:lvlJc w:val="left"/>
      <w:pPr>
        <w:ind w:left="3600" w:hanging="360"/>
      </w:pPr>
      <w:rPr>
        <w:rFonts w:ascii="Courier New" w:hAnsi="Courier New" w:cs="Courier New" w:hint="default"/>
      </w:rPr>
    </w:lvl>
    <w:lvl w:ilvl="5" w:tplc="04230005" w:tentative="1">
      <w:start w:val="1"/>
      <w:numFmt w:val="bullet"/>
      <w:lvlText w:val=""/>
      <w:lvlJc w:val="left"/>
      <w:pPr>
        <w:ind w:left="4320" w:hanging="360"/>
      </w:pPr>
      <w:rPr>
        <w:rFonts w:ascii="Wingdings" w:hAnsi="Wingdings" w:hint="default"/>
      </w:rPr>
    </w:lvl>
    <w:lvl w:ilvl="6" w:tplc="04230001" w:tentative="1">
      <w:start w:val="1"/>
      <w:numFmt w:val="bullet"/>
      <w:lvlText w:val=""/>
      <w:lvlJc w:val="left"/>
      <w:pPr>
        <w:ind w:left="5040" w:hanging="360"/>
      </w:pPr>
      <w:rPr>
        <w:rFonts w:ascii="Symbol" w:hAnsi="Symbol" w:hint="default"/>
      </w:rPr>
    </w:lvl>
    <w:lvl w:ilvl="7" w:tplc="04230003" w:tentative="1">
      <w:start w:val="1"/>
      <w:numFmt w:val="bullet"/>
      <w:lvlText w:val="o"/>
      <w:lvlJc w:val="left"/>
      <w:pPr>
        <w:ind w:left="5760" w:hanging="360"/>
      </w:pPr>
      <w:rPr>
        <w:rFonts w:ascii="Courier New" w:hAnsi="Courier New" w:cs="Courier New" w:hint="default"/>
      </w:rPr>
    </w:lvl>
    <w:lvl w:ilvl="8" w:tplc="04230005" w:tentative="1">
      <w:start w:val="1"/>
      <w:numFmt w:val="bullet"/>
      <w:lvlText w:val=""/>
      <w:lvlJc w:val="left"/>
      <w:pPr>
        <w:ind w:left="6480" w:hanging="360"/>
      </w:pPr>
      <w:rPr>
        <w:rFonts w:ascii="Wingdings" w:hAnsi="Wingdings" w:hint="default"/>
      </w:rPr>
    </w:lvl>
  </w:abstractNum>
  <w:abstractNum w:abstractNumId="32" w15:restartNumberingAfterBreak="0">
    <w:nsid w:val="6C025A56"/>
    <w:multiLevelType w:val="hybridMultilevel"/>
    <w:tmpl w:val="D4E01028"/>
    <w:lvl w:ilvl="0" w:tplc="D032CE3C">
      <w:start w:val="6"/>
      <w:numFmt w:val="bullet"/>
      <w:lvlText w:val="–"/>
      <w:lvlJc w:val="left"/>
      <w:pPr>
        <w:ind w:left="720" w:hanging="360"/>
      </w:pPr>
      <w:rPr>
        <w:rFonts w:ascii="Times New Roman" w:eastAsia="Times New Roman" w:hAnsi="Times New Roman" w:cs="Times New Roman" w:hint="default"/>
      </w:rPr>
    </w:lvl>
    <w:lvl w:ilvl="1" w:tplc="04230003" w:tentative="1">
      <w:start w:val="1"/>
      <w:numFmt w:val="bullet"/>
      <w:lvlText w:val="o"/>
      <w:lvlJc w:val="left"/>
      <w:pPr>
        <w:ind w:left="1440" w:hanging="360"/>
      </w:pPr>
      <w:rPr>
        <w:rFonts w:ascii="Courier New" w:hAnsi="Courier New" w:cs="Courier New" w:hint="default"/>
      </w:rPr>
    </w:lvl>
    <w:lvl w:ilvl="2" w:tplc="04230005" w:tentative="1">
      <w:start w:val="1"/>
      <w:numFmt w:val="bullet"/>
      <w:lvlText w:val=""/>
      <w:lvlJc w:val="left"/>
      <w:pPr>
        <w:ind w:left="2160" w:hanging="360"/>
      </w:pPr>
      <w:rPr>
        <w:rFonts w:ascii="Wingdings" w:hAnsi="Wingdings" w:hint="default"/>
      </w:rPr>
    </w:lvl>
    <w:lvl w:ilvl="3" w:tplc="04230001" w:tentative="1">
      <w:start w:val="1"/>
      <w:numFmt w:val="bullet"/>
      <w:lvlText w:val=""/>
      <w:lvlJc w:val="left"/>
      <w:pPr>
        <w:ind w:left="2880" w:hanging="360"/>
      </w:pPr>
      <w:rPr>
        <w:rFonts w:ascii="Symbol" w:hAnsi="Symbol" w:hint="default"/>
      </w:rPr>
    </w:lvl>
    <w:lvl w:ilvl="4" w:tplc="04230003" w:tentative="1">
      <w:start w:val="1"/>
      <w:numFmt w:val="bullet"/>
      <w:lvlText w:val="o"/>
      <w:lvlJc w:val="left"/>
      <w:pPr>
        <w:ind w:left="3600" w:hanging="360"/>
      </w:pPr>
      <w:rPr>
        <w:rFonts w:ascii="Courier New" w:hAnsi="Courier New" w:cs="Courier New" w:hint="default"/>
      </w:rPr>
    </w:lvl>
    <w:lvl w:ilvl="5" w:tplc="04230005" w:tentative="1">
      <w:start w:val="1"/>
      <w:numFmt w:val="bullet"/>
      <w:lvlText w:val=""/>
      <w:lvlJc w:val="left"/>
      <w:pPr>
        <w:ind w:left="4320" w:hanging="360"/>
      </w:pPr>
      <w:rPr>
        <w:rFonts w:ascii="Wingdings" w:hAnsi="Wingdings" w:hint="default"/>
      </w:rPr>
    </w:lvl>
    <w:lvl w:ilvl="6" w:tplc="04230001" w:tentative="1">
      <w:start w:val="1"/>
      <w:numFmt w:val="bullet"/>
      <w:lvlText w:val=""/>
      <w:lvlJc w:val="left"/>
      <w:pPr>
        <w:ind w:left="5040" w:hanging="360"/>
      </w:pPr>
      <w:rPr>
        <w:rFonts w:ascii="Symbol" w:hAnsi="Symbol" w:hint="default"/>
      </w:rPr>
    </w:lvl>
    <w:lvl w:ilvl="7" w:tplc="04230003" w:tentative="1">
      <w:start w:val="1"/>
      <w:numFmt w:val="bullet"/>
      <w:lvlText w:val="o"/>
      <w:lvlJc w:val="left"/>
      <w:pPr>
        <w:ind w:left="5760" w:hanging="360"/>
      </w:pPr>
      <w:rPr>
        <w:rFonts w:ascii="Courier New" w:hAnsi="Courier New" w:cs="Courier New" w:hint="default"/>
      </w:rPr>
    </w:lvl>
    <w:lvl w:ilvl="8" w:tplc="04230005" w:tentative="1">
      <w:start w:val="1"/>
      <w:numFmt w:val="bullet"/>
      <w:lvlText w:val=""/>
      <w:lvlJc w:val="left"/>
      <w:pPr>
        <w:ind w:left="6480" w:hanging="360"/>
      </w:pPr>
      <w:rPr>
        <w:rFonts w:ascii="Wingdings" w:hAnsi="Wingdings" w:hint="default"/>
      </w:rPr>
    </w:lvl>
  </w:abstractNum>
  <w:abstractNum w:abstractNumId="33" w15:restartNumberingAfterBreak="0">
    <w:nsid w:val="6E00444C"/>
    <w:multiLevelType w:val="hybridMultilevel"/>
    <w:tmpl w:val="D102CE66"/>
    <w:lvl w:ilvl="0" w:tplc="D032CE3C">
      <w:start w:val="6"/>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4" w15:restartNumberingAfterBreak="0">
    <w:nsid w:val="6E6275C4"/>
    <w:multiLevelType w:val="hybridMultilevel"/>
    <w:tmpl w:val="7ECA6CBC"/>
    <w:lvl w:ilvl="0" w:tplc="D032CE3C">
      <w:start w:val="6"/>
      <w:numFmt w:val="bullet"/>
      <w:lvlText w:val="–"/>
      <w:lvlJc w:val="left"/>
      <w:pPr>
        <w:ind w:left="720" w:hanging="360"/>
      </w:pPr>
      <w:rPr>
        <w:rFonts w:ascii="Times New Roman" w:eastAsia="Times New Roman" w:hAnsi="Times New Roman" w:cs="Times New Roman" w:hint="default"/>
      </w:rPr>
    </w:lvl>
    <w:lvl w:ilvl="1" w:tplc="04230003" w:tentative="1">
      <w:start w:val="1"/>
      <w:numFmt w:val="bullet"/>
      <w:lvlText w:val="o"/>
      <w:lvlJc w:val="left"/>
      <w:pPr>
        <w:ind w:left="1440" w:hanging="360"/>
      </w:pPr>
      <w:rPr>
        <w:rFonts w:ascii="Courier New" w:hAnsi="Courier New" w:cs="Courier New" w:hint="default"/>
      </w:rPr>
    </w:lvl>
    <w:lvl w:ilvl="2" w:tplc="04230005" w:tentative="1">
      <w:start w:val="1"/>
      <w:numFmt w:val="bullet"/>
      <w:lvlText w:val=""/>
      <w:lvlJc w:val="left"/>
      <w:pPr>
        <w:ind w:left="2160" w:hanging="360"/>
      </w:pPr>
      <w:rPr>
        <w:rFonts w:ascii="Wingdings" w:hAnsi="Wingdings" w:hint="default"/>
      </w:rPr>
    </w:lvl>
    <w:lvl w:ilvl="3" w:tplc="04230001" w:tentative="1">
      <w:start w:val="1"/>
      <w:numFmt w:val="bullet"/>
      <w:lvlText w:val=""/>
      <w:lvlJc w:val="left"/>
      <w:pPr>
        <w:ind w:left="2880" w:hanging="360"/>
      </w:pPr>
      <w:rPr>
        <w:rFonts w:ascii="Symbol" w:hAnsi="Symbol" w:hint="default"/>
      </w:rPr>
    </w:lvl>
    <w:lvl w:ilvl="4" w:tplc="04230003" w:tentative="1">
      <w:start w:val="1"/>
      <w:numFmt w:val="bullet"/>
      <w:lvlText w:val="o"/>
      <w:lvlJc w:val="left"/>
      <w:pPr>
        <w:ind w:left="3600" w:hanging="360"/>
      </w:pPr>
      <w:rPr>
        <w:rFonts w:ascii="Courier New" w:hAnsi="Courier New" w:cs="Courier New" w:hint="default"/>
      </w:rPr>
    </w:lvl>
    <w:lvl w:ilvl="5" w:tplc="04230005" w:tentative="1">
      <w:start w:val="1"/>
      <w:numFmt w:val="bullet"/>
      <w:lvlText w:val=""/>
      <w:lvlJc w:val="left"/>
      <w:pPr>
        <w:ind w:left="4320" w:hanging="360"/>
      </w:pPr>
      <w:rPr>
        <w:rFonts w:ascii="Wingdings" w:hAnsi="Wingdings" w:hint="default"/>
      </w:rPr>
    </w:lvl>
    <w:lvl w:ilvl="6" w:tplc="04230001" w:tentative="1">
      <w:start w:val="1"/>
      <w:numFmt w:val="bullet"/>
      <w:lvlText w:val=""/>
      <w:lvlJc w:val="left"/>
      <w:pPr>
        <w:ind w:left="5040" w:hanging="360"/>
      </w:pPr>
      <w:rPr>
        <w:rFonts w:ascii="Symbol" w:hAnsi="Symbol" w:hint="default"/>
      </w:rPr>
    </w:lvl>
    <w:lvl w:ilvl="7" w:tplc="04230003" w:tentative="1">
      <w:start w:val="1"/>
      <w:numFmt w:val="bullet"/>
      <w:lvlText w:val="o"/>
      <w:lvlJc w:val="left"/>
      <w:pPr>
        <w:ind w:left="5760" w:hanging="360"/>
      </w:pPr>
      <w:rPr>
        <w:rFonts w:ascii="Courier New" w:hAnsi="Courier New" w:cs="Courier New" w:hint="default"/>
      </w:rPr>
    </w:lvl>
    <w:lvl w:ilvl="8" w:tplc="04230005" w:tentative="1">
      <w:start w:val="1"/>
      <w:numFmt w:val="bullet"/>
      <w:lvlText w:val=""/>
      <w:lvlJc w:val="left"/>
      <w:pPr>
        <w:ind w:left="6480" w:hanging="360"/>
      </w:pPr>
      <w:rPr>
        <w:rFonts w:ascii="Wingdings" w:hAnsi="Wingdings" w:hint="default"/>
      </w:rPr>
    </w:lvl>
  </w:abstractNum>
  <w:abstractNum w:abstractNumId="35" w15:restartNumberingAfterBreak="0">
    <w:nsid w:val="6F5973B2"/>
    <w:multiLevelType w:val="hybridMultilevel"/>
    <w:tmpl w:val="78E0934A"/>
    <w:lvl w:ilvl="0" w:tplc="D032CE3C">
      <w:start w:val="6"/>
      <w:numFmt w:val="bullet"/>
      <w:lvlText w:val="–"/>
      <w:lvlJc w:val="left"/>
      <w:pPr>
        <w:ind w:left="720" w:hanging="360"/>
      </w:pPr>
      <w:rPr>
        <w:rFonts w:ascii="Times New Roman" w:eastAsia="Times New Roman" w:hAnsi="Times New Roman" w:cs="Times New Roman" w:hint="default"/>
      </w:rPr>
    </w:lvl>
    <w:lvl w:ilvl="1" w:tplc="04230003" w:tentative="1">
      <w:start w:val="1"/>
      <w:numFmt w:val="bullet"/>
      <w:lvlText w:val="o"/>
      <w:lvlJc w:val="left"/>
      <w:pPr>
        <w:ind w:left="1440" w:hanging="360"/>
      </w:pPr>
      <w:rPr>
        <w:rFonts w:ascii="Courier New" w:hAnsi="Courier New" w:cs="Courier New" w:hint="default"/>
      </w:rPr>
    </w:lvl>
    <w:lvl w:ilvl="2" w:tplc="04230005" w:tentative="1">
      <w:start w:val="1"/>
      <w:numFmt w:val="bullet"/>
      <w:lvlText w:val=""/>
      <w:lvlJc w:val="left"/>
      <w:pPr>
        <w:ind w:left="2160" w:hanging="360"/>
      </w:pPr>
      <w:rPr>
        <w:rFonts w:ascii="Wingdings" w:hAnsi="Wingdings" w:hint="default"/>
      </w:rPr>
    </w:lvl>
    <w:lvl w:ilvl="3" w:tplc="04230001" w:tentative="1">
      <w:start w:val="1"/>
      <w:numFmt w:val="bullet"/>
      <w:lvlText w:val=""/>
      <w:lvlJc w:val="left"/>
      <w:pPr>
        <w:ind w:left="2880" w:hanging="360"/>
      </w:pPr>
      <w:rPr>
        <w:rFonts w:ascii="Symbol" w:hAnsi="Symbol" w:hint="default"/>
      </w:rPr>
    </w:lvl>
    <w:lvl w:ilvl="4" w:tplc="04230003" w:tentative="1">
      <w:start w:val="1"/>
      <w:numFmt w:val="bullet"/>
      <w:lvlText w:val="o"/>
      <w:lvlJc w:val="left"/>
      <w:pPr>
        <w:ind w:left="3600" w:hanging="360"/>
      </w:pPr>
      <w:rPr>
        <w:rFonts w:ascii="Courier New" w:hAnsi="Courier New" w:cs="Courier New" w:hint="default"/>
      </w:rPr>
    </w:lvl>
    <w:lvl w:ilvl="5" w:tplc="04230005" w:tentative="1">
      <w:start w:val="1"/>
      <w:numFmt w:val="bullet"/>
      <w:lvlText w:val=""/>
      <w:lvlJc w:val="left"/>
      <w:pPr>
        <w:ind w:left="4320" w:hanging="360"/>
      </w:pPr>
      <w:rPr>
        <w:rFonts w:ascii="Wingdings" w:hAnsi="Wingdings" w:hint="default"/>
      </w:rPr>
    </w:lvl>
    <w:lvl w:ilvl="6" w:tplc="04230001" w:tentative="1">
      <w:start w:val="1"/>
      <w:numFmt w:val="bullet"/>
      <w:lvlText w:val=""/>
      <w:lvlJc w:val="left"/>
      <w:pPr>
        <w:ind w:left="5040" w:hanging="360"/>
      </w:pPr>
      <w:rPr>
        <w:rFonts w:ascii="Symbol" w:hAnsi="Symbol" w:hint="default"/>
      </w:rPr>
    </w:lvl>
    <w:lvl w:ilvl="7" w:tplc="04230003" w:tentative="1">
      <w:start w:val="1"/>
      <w:numFmt w:val="bullet"/>
      <w:lvlText w:val="o"/>
      <w:lvlJc w:val="left"/>
      <w:pPr>
        <w:ind w:left="5760" w:hanging="360"/>
      </w:pPr>
      <w:rPr>
        <w:rFonts w:ascii="Courier New" w:hAnsi="Courier New" w:cs="Courier New" w:hint="default"/>
      </w:rPr>
    </w:lvl>
    <w:lvl w:ilvl="8" w:tplc="04230005" w:tentative="1">
      <w:start w:val="1"/>
      <w:numFmt w:val="bullet"/>
      <w:lvlText w:val=""/>
      <w:lvlJc w:val="left"/>
      <w:pPr>
        <w:ind w:left="6480" w:hanging="360"/>
      </w:pPr>
      <w:rPr>
        <w:rFonts w:ascii="Wingdings" w:hAnsi="Wingdings" w:hint="default"/>
      </w:rPr>
    </w:lvl>
  </w:abstractNum>
  <w:abstractNum w:abstractNumId="36" w15:restartNumberingAfterBreak="0">
    <w:nsid w:val="70902589"/>
    <w:multiLevelType w:val="hybridMultilevel"/>
    <w:tmpl w:val="60FE500A"/>
    <w:lvl w:ilvl="0" w:tplc="499C4966">
      <w:start w:val="1"/>
      <w:numFmt w:val="bullet"/>
      <w:lvlText w:val=""/>
      <w:lvlJc w:val="left"/>
      <w:pPr>
        <w:ind w:left="1287" w:hanging="360"/>
      </w:pPr>
      <w:rPr>
        <w:rFonts w:ascii="Symbol" w:hAnsi="Symbol"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37" w15:restartNumberingAfterBreak="0">
    <w:nsid w:val="748A15D7"/>
    <w:multiLevelType w:val="hybridMultilevel"/>
    <w:tmpl w:val="32321B02"/>
    <w:lvl w:ilvl="0" w:tplc="D032CE3C">
      <w:start w:val="6"/>
      <w:numFmt w:val="bullet"/>
      <w:lvlText w:val="–"/>
      <w:lvlJc w:val="left"/>
      <w:pPr>
        <w:ind w:left="720" w:hanging="360"/>
      </w:pPr>
      <w:rPr>
        <w:rFonts w:ascii="Times New Roman" w:eastAsia="Times New Roman" w:hAnsi="Times New Roman" w:cs="Times New Roman" w:hint="default"/>
      </w:rPr>
    </w:lvl>
    <w:lvl w:ilvl="1" w:tplc="04230003" w:tentative="1">
      <w:start w:val="1"/>
      <w:numFmt w:val="bullet"/>
      <w:lvlText w:val="o"/>
      <w:lvlJc w:val="left"/>
      <w:pPr>
        <w:ind w:left="1440" w:hanging="360"/>
      </w:pPr>
      <w:rPr>
        <w:rFonts w:ascii="Courier New" w:hAnsi="Courier New" w:cs="Courier New" w:hint="default"/>
      </w:rPr>
    </w:lvl>
    <w:lvl w:ilvl="2" w:tplc="04230005" w:tentative="1">
      <w:start w:val="1"/>
      <w:numFmt w:val="bullet"/>
      <w:lvlText w:val=""/>
      <w:lvlJc w:val="left"/>
      <w:pPr>
        <w:ind w:left="2160" w:hanging="360"/>
      </w:pPr>
      <w:rPr>
        <w:rFonts w:ascii="Wingdings" w:hAnsi="Wingdings" w:hint="default"/>
      </w:rPr>
    </w:lvl>
    <w:lvl w:ilvl="3" w:tplc="04230001" w:tentative="1">
      <w:start w:val="1"/>
      <w:numFmt w:val="bullet"/>
      <w:lvlText w:val=""/>
      <w:lvlJc w:val="left"/>
      <w:pPr>
        <w:ind w:left="2880" w:hanging="360"/>
      </w:pPr>
      <w:rPr>
        <w:rFonts w:ascii="Symbol" w:hAnsi="Symbol" w:hint="default"/>
      </w:rPr>
    </w:lvl>
    <w:lvl w:ilvl="4" w:tplc="04230003" w:tentative="1">
      <w:start w:val="1"/>
      <w:numFmt w:val="bullet"/>
      <w:lvlText w:val="o"/>
      <w:lvlJc w:val="left"/>
      <w:pPr>
        <w:ind w:left="3600" w:hanging="360"/>
      </w:pPr>
      <w:rPr>
        <w:rFonts w:ascii="Courier New" w:hAnsi="Courier New" w:cs="Courier New" w:hint="default"/>
      </w:rPr>
    </w:lvl>
    <w:lvl w:ilvl="5" w:tplc="04230005" w:tentative="1">
      <w:start w:val="1"/>
      <w:numFmt w:val="bullet"/>
      <w:lvlText w:val=""/>
      <w:lvlJc w:val="left"/>
      <w:pPr>
        <w:ind w:left="4320" w:hanging="360"/>
      </w:pPr>
      <w:rPr>
        <w:rFonts w:ascii="Wingdings" w:hAnsi="Wingdings" w:hint="default"/>
      </w:rPr>
    </w:lvl>
    <w:lvl w:ilvl="6" w:tplc="04230001" w:tentative="1">
      <w:start w:val="1"/>
      <w:numFmt w:val="bullet"/>
      <w:lvlText w:val=""/>
      <w:lvlJc w:val="left"/>
      <w:pPr>
        <w:ind w:left="5040" w:hanging="360"/>
      </w:pPr>
      <w:rPr>
        <w:rFonts w:ascii="Symbol" w:hAnsi="Symbol" w:hint="default"/>
      </w:rPr>
    </w:lvl>
    <w:lvl w:ilvl="7" w:tplc="04230003" w:tentative="1">
      <w:start w:val="1"/>
      <w:numFmt w:val="bullet"/>
      <w:lvlText w:val="o"/>
      <w:lvlJc w:val="left"/>
      <w:pPr>
        <w:ind w:left="5760" w:hanging="360"/>
      </w:pPr>
      <w:rPr>
        <w:rFonts w:ascii="Courier New" w:hAnsi="Courier New" w:cs="Courier New" w:hint="default"/>
      </w:rPr>
    </w:lvl>
    <w:lvl w:ilvl="8" w:tplc="04230005" w:tentative="1">
      <w:start w:val="1"/>
      <w:numFmt w:val="bullet"/>
      <w:lvlText w:val=""/>
      <w:lvlJc w:val="left"/>
      <w:pPr>
        <w:ind w:left="6480" w:hanging="360"/>
      </w:pPr>
      <w:rPr>
        <w:rFonts w:ascii="Wingdings" w:hAnsi="Wingdings" w:hint="default"/>
      </w:rPr>
    </w:lvl>
  </w:abstractNum>
  <w:abstractNum w:abstractNumId="38" w15:restartNumberingAfterBreak="0">
    <w:nsid w:val="78BD2E14"/>
    <w:multiLevelType w:val="hybridMultilevel"/>
    <w:tmpl w:val="DC8EBC80"/>
    <w:lvl w:ilvl="0" w:tplc="D032CE3C">
      <w:start w:val="6"/>
      <w:numFmt w:val="bullet"/>
      <w:lvlText w:val="–"/>
      <w:lvlJc w:val="left"/>
      <w:pPr>
        <w:ind w:left="720" w:hanging="360"/>
      </w:pPr>
      <w:rPr>
        <w:rFonts w:ascii="Times New Roman" w:eastAsia="Times New Roman" w:hAnsi="Times New Roman" w:cs="Times New Roman" w:hint="default"/>
      </w:rPr>
    </w:lvl>
    <w:lvl w:ilvl="1" w:tplc="04230003" w:tentative="1">
      <w:start w:val="1"/>
      <w:numFmt w:val="bullet"/>
      <w:lvlText w:val="o"/>
      <w:lvlJc w:val="left"/>
      <w:pPr>
        <w:ind w:left="1440" w:hanging="360"/>
      </w:pPr>
      <w:rPr>
        <w:rFonts w:ascii="Courier New" w:hAnsi="Courier New" w:cs="Courier New" w:hint="default"/>
      </w:rPr>
    </w:lvl>
    <w:lvl w:ilvl="2" w:tplc="04230005" w:tentative="1">
      <w:start w:val="1"/>
      <w:numFmt w:val="bullet"/>
      <w:lvlText w:val=""/>
      <w:lvlJc w:val="left"/>
      <w:pPr>
        <w:ind w:left="2160" w:hanging="360"/>
      </w:pPr>
      <w:rPr>
        <w:rFonts w:ascii="Wingdings" w:hAnsi="Wingdings" w:hint="default"/>
      </w:rPr>
    </w:lvl>
    <w:lvl w:ilvl="3" w:tplc="04230001" w:tentative="1">
      <w:start w:val="1"/>
      <w:numFmt w:val="bullet"/>
      <w:lvlText w:val=""/>
      <w:lvlJc w:val="left"/>
      <w:pPr>
        <w:ind w:left="2880" w:hanging="360"/>
      </w:pPr>
      <w:rPr>
        <w:rFonts w:ascii="Symbol" w:hAnsi="Symbol" w:hint="default"/>
      </w:rPr>
    </w:lvl>
    <w:lvl w:ilvl="4" w:tplc="04230003" w:tentative="1">
      <w:start w:val="1"/>
      <w:numFmt w:val="bullet"/>
      <w:lvlText w:val="o"/>
      <w:lvlJc w:val="left"/>
      <w:pPr>
        <w:ind w:left="3600" w:hanging="360"/>
      </w:pPr>
      <w:rPr>
        <w:rFonts w:ascii="Courier New" w:hAnsi="Courier New" w:cs="Courier New" w:hint="default"/>
      </w:rPr>
    </w:lvl>
    <w:lvl w:ilvl="5" w:tplc="04230005" w:tentative="1">
      <w:start w:val="1"/>
      <w:numFmt w:val="bullet"/>
      <w:lvlText w:val=""/>
      <w:lvlJc w:val="left"/>
      <w:pPr>
        <w:ind w:left="4320" w:hanging="360"/>
      </w:pPr>
      <w:rPr>
        <w:rFonts w:ascii="Wingdings" w:hAnsi="Wingdings" w:hint="default"/>
      </w:rPr>
    </w:lvl>
    <w:lvl w:ilvl="6" w:tplc="04230001" w:tentative="1">
      <w:start w:val="1"/>
      <w:numFmt w:val="bullet"/>
      <w:lvlText w:val=""/>
      <w:lvlJc w:val="left"/>
      <w:pPr>
        <w:ind w:left="5040" w:hanging="360"/>
      </w:pPr>
      <w:rPr>
        <w:rFonts w:ascii="Symbol" w:hAnsi="Symbol" w:hint="default"/>
      </w:rPr>
    </w:lvl>
    <w:lvl w:ilvl="7" w:tplc="04230003" w:tentative="1">
      <w:start w:val="1"/>
      <w:numFmt w:val="bullet"/>
      <w:lvlText w:val="o"/>
      <w:lvlJc w:val="left"/>
      <w:pPr>
        <w:ind w:left="5760" w:hanging="360"/>
      </w:pPr>
      <w:rPr>
        <w:rFonts w:ascii="Courier New" w:hAnsi="Courier New" w:cs="Courier New" w:hint="default"/>
      </w:rPr>
    </w:lvl>
    <w:lvl w:ilvl="8" w:tplc="04230005" w:tentative="1">
      <w:start w:val="1"/>
      <w:numFmt w:val="bullet"/>
      <w:lvlText w:val=""/>
      <w:lvlJc w:val="left"/>
      <w:pPr>
        <w:ind w:left="6480" w:hanging="360"/>
      </w:pPr>
      <w:rPr>
        <w:rFonts w:ascii="Wingdings" w:hAnsi="Wingdings" w:hint="default"/>
      </w:rPr>
    </w:lvl>
  </w:abstractNum>
  <w:abstractNum w:abstractNumId="39" w15:restartNumberingAfterBreak="0">
    <w:nsid w:val="7DAF7613"/>
    <w:multiLevelType w:val="hybridMultilevel"/>
    <w:tmpl w:val="12A467EA"/>
    <w:lvl w:ilvl="0" w:tplc="D032CE3C">
      <w:start w:val="6"/>
      <w:numFmt w:val="bullet"/>
      <w:lvlText w:val="–"/>
      <w:lvlJc w:val="left"/>
      <w:pPr>
        <w:ind w:left="720" w:hanging="360"/>
      </w:pPr>
      <w:rPr>
        <w:rFonts w:ascii="Times New Roman" w:eastAsia="Times New Roman" w:hAnsi="Times New Roman" w:cs="Times New Roman" w:hint="default"/>
      </w:rPr>
    </w:lvl>
    <w:lvl w:ilvl="1" w:tplc="04230003" w:tentative="1">
      <w:start w:val="1"/>
      <w:numFmt w:val="bullet"/>
      <w:lvlText w:val="o"/>
      <w:lvlJc w:val="left"/>
      <w:pPr>
        <w:ind w:left="1440" w:hanging="360"/>
      </w:pPr>
      <w:rPr>
        <w:rFonts w:ascii="Courier New" w:hAnsi="Courier New" w:cs="Courier New" w:hint="default"/>
      </w:rPr>
    </w:lvl>
    <w:lvl w:ilvl="2" w:tplc="04230005" w:tentative="1">
      <w:start w:val="1"/>
      <w:numFmt w:val="bullet"/>
      <w:lvlText w:val=""/>
      <w:lvlJc w:val="left"/>
      <w:pPr>
        <w:ind w:left="2160" w:hanging="360"/>
      </w:pPr>
      <w:rPr>
        <w:rFonts w:ascii="Wingdings" w:hAnsi="Wingdings" w:hint="default"/>
      </w:rPr>
    </w:lvl>
    <w:lvl w:ilvl="3" w:tplc="04230001" w:tentative="1">
      <w:start w:val="1"/>
      <w:numFmt w:val="bullet"/>
      <w:lvlText w:val=""/>
      <w:lvlJc w:val="left"/>
      <w:pPr>
        <w:ind w:left="2880" w:hanging="360"/>
      </w:pPr>
      <w:rPr>
        <w:rFonts w:ascii="Symbol" w:hAnsi="Symbol" w:hint="default"/>
      </w:rPr>
    </w:lvl>
    <w:lvl w:ilvl="4" w:tplc="04230003" w:tentative="1">
      <w:start w:val="1"/>
      <w:numFmt w:val="bullet"/>
      <w:lvlText w:val="o"/>
      <w:lvlJc w:val="left"/>
      <w:pPr>
        <w:ind w:left="3600" w:hanging="360"/>
      </w:pPr>
      <w:rPr>
        <w:rFonts w:ascii="Courier New" w:hAnsi="Courier New" w:cs="Courier New" w:hint="default"/>
      </w:rPr>
    </w:lvl>
    <w:lvl w:ilvl="5" w:tplc="04230005" w:tentative="1">
      <w:start w:val="1"/>
      <w:numFmt w:val="bullet"/>
      <w:lvlText w:val=""/>
      <w:lvlJc w:val="left"/>
      <w:pPr>
        <w:ind w:left="4320" w:hanging="360"/>
      </w:pPr>
      <w:rPr>
        <w:rFonts w:ascii="Wingdings" w:hAnsi="Wingdings" w:hint="default"/>
      </w:rPr>
    </w:lvl>
    <w:lvl w:ilvl="6" w:tplc="04230001" w:tentative="1">
      <w:start w:val="1"/>
      <w:numFmt w:val="bullet"/>
      <w:lvlText w:val=""/>
      <w:lvlJc w:val="left"/>
      <w:pPr>
        <w:ind w:left="5040" w:hanging="360"/>
      </w:pPr>
      <w:rPr>
        <w:rFonts w:ascii="Symbol" w:hAnsi="Symbol" w:hint="default"/>
      </w:rPr>
    </w:lvl>
    <w:lvl w:ilvl="7" w:tplc="04230003" w:tentative="1">
      <w:start w:val="1"/>
      <w:numFmt w:val="bullet"/>
      <w:lvlText w:val="o"/>
      <w:lvlJc w:val="left"/>
      <w:pPr>
        <w:ind w:left="5760" w:hanging="360"/>
      </w:pPr>
      <w:rPr>
        <w:rFonts w:ascii="Courier New" w:hAnsi="Courier New" w:cs="Courier New" w:hint="default"/>
      </w:rPr>
    </w:lvl>
    <w:lvl w:ilvl="8" w:tplc="04230005" w:tentative="1">
      <w:start w:val="1"/>
      <w:numFmt w:val="bullet"/>
      <w:lvlText w:val=""/>
      <w:lvlJc w:val="left"/>
      <w:pPr>
        <w:ind w:left="6480" w:hanging="360"/>
      </w:pPr>
      <w:rPr>
        <w:rFonts w:ascii="Wingdings" w:hAnsi="Wingdings" w:hint="default"/>
      </w:rPr>
    </w:lvl>
  </w:abstractNum>
  <w:abstractNum w:abstractNumId="40" w15:restartNumberingAfterBreak="0">
    <w:nsid w:val="7EA55BBA"/>
    <w:multiLevelType w:val="hybridMultilevel"/>
    <w:tmpl w:val="8B7C9DA6"/>
    <w:lvl w:ilvl="0" w:tplc="D032CE3C">
      <w:start w:val="6"/>
      <w:numFmt w:val="bullet"/>
      <w:lvlText w:val="–"/>
      <w:lvlJc w:val="left"/>
      <w:pPr>
        <w:ind w:left="720" w:hanging="360"/>
      </w:pPr>
      <w:rPr>
        <w:rFonts w:ascii="Times New Roman" w:eastAsia="Times New Roman" w:hAnsi="Times New Roman" w:cs="Times New Roman" w:hint="default"/>
      </w:rPr>
    </w:lvl>
    <w:lvl w:ilvl="1" w:tplc="04230003" w:tentative="1">
      <w:start w:val="1"/>
      <w:numFmt w:val="bullet"/>
      <w:lvlText w:val="o"/>
      <w:lvlJc w:val="left"/>
      <w:pPr>
        <w:ind w:left="1440" w:hanging="360"/>
      </w:pPr>
      <w:rPr>
        <w:rFonts w:ascii="Courier New" w:hAnsi="Courier New" w:cs="Courier New" w:hint="default"/>
      </w:rPr>
    </w:lvl>
    <w:lvl w:ilvl="2" w:tplc="04230005" w:tentative="1">
      <w:start w:val="1"/>
      <w:numFmt w:val="bullet"/>
      <w:lvlText w:val=""/>
      <w:lvlJc w:val="left"/>
      <w:pPr>
        <w:ind w:left="2160" w:hanging="360"/>
      </w:pPr>
      <w:rPr>
        <w:rFonts w:ascii="Wingdings" w:hAnsi="Wingdings" w:hint="default"/>
      </w:rPr>
    </w:lvl>
    <w:lvl w:ilvl="3" w:tplc="04230001" w:tentative="1">
      <w:start w:val="1"/>
      <w:numFmt w:val="bullet"/>
      <w:lvlText w:val=""/>
      <w:lvlJc w:val="left"/>
      <w:pPr>
        <w:ind w:left="2880" w:hanging="360"/>
      </w:pPr>
      <w:rPr>
        <w:rFonts w:ascii="Symbol" w:hAnsi="Symbol" w:hint="default"/>
      </w:rPr>
    </w:lvl>
    <w:lvl w:ilvl="4" w:tplc="04230003" w:tentative="1">
      <w:start w:val="1"/>
      <w:numFmt w:val="bullet"/>
      <w:lvlText w:val="o"/>
      <w:lvlJc w:val="left"/>
      <w:pPr>
        <w:ind w:left="3600" w:hanging="360"/>
      </w:pPr>
      <w:rPr>
        <w:rFonts w:ascii="Courier New" w:hAnsi="Courier New" w:cs="Courier New" w:hint="default"/>
      </w:rPr>
    </w:lvl>
    <w:lvl w:ilvl="5" w:tplc="04230005" w:tentative="1">
      <w:start w:val="1"/>
      <w:numFmt w:val="bullet"/>
      <w:lvlText w:val=""/>
      <w:lvlJc w:val="left"/>
      <w:pPr>
        <w:ind w:left="4320" w:hanging="360"/>
      </w:pPr>
      <w:rPr>
        <w:rFonts w:ascii="Wingdings" w:hAnsi="Wingdings" w:hint="default"/>
      </w:rPr>
    </w:lvl>
    <w:lvl w:ilvl="6" w:tplc="04230001" w:tentative="1">
      <w:start w:val="1"/>
      <w:numFmt w:val="bullet"/>
      <w:lvlText w:val=""/>
      <w:lvlJc w:val="left"/>
      <w:pPr>
        <w:ind w:left="5040" w:hanging="360"/>
      </w:pPr>
      <w:rPr>
        <w:rFonts w:ascii="Symbol" w:hAnsi="Symbol" w:hint="default"/>
      </w:rPr>
    </w:lvl>
    <w:lvl w:ilvl="7" w:tplc="04230003" w:tentative="1">
      <w:start w:val="1"/>
      <w:numFmt w:val="bullet"/>
      <w:lvlText w:val="o"/>
      <w:lvlJc w:val="left"/>
      <w:pPr>
        <w:ind w:left="5760" w:hanging="360"/>
      </w:pPr>
      <w:rPr>
        <w:rFonts w:ascii="Courier New" w:hAnsi="Courier New" w:cs="Courier New" w:hint="default"/>
      </w:rPr>
    </w:lvl>
    <w:lvl w:ilvl="8" w:tplc="04230005" w:tentative="1">
      <w:start w:val="1"/>
      <w:numFmt w:val="bullet"/>
      <w:lvlText w:val=""/>
      <w:lvlJc w:val="left"/>
      <w:pPr>
        <w:ind w:left="6480" w:hanging="360"/>
      </w:pPr>
      <w:rPr>
        <w:rFonts w:ascii="Wingdings" w:hAnsi="Wingdings" w:hint="default"/>
      </w:rPr>
    </w:lvl>
  </w:abstractNum>
  <w:abstractNum w:abstractNumId="41" w15:restartNumberingAfterBreak="0">
    <w:nsid w:val="7FD3255C"/>
    <w:multiLevelType w:val="hybridMultilevel"/>
    <w:tmpl w:val="DA022B1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41"/>
  </w:num>
  <w:num w:numId="2">
    <w:abstractNumId w:val="15"/>
  </w:num>
  <w:num w:numId="3">
    <w:abstractNumId w:val="33"/>
  </w:num>
  <w:num w:numId="4">
    <w:abstractNumId w:val="36"/>
  </w:num>
  <w:num w:numId="5">
    <w:abstractNumId w:val="27"/>
  </w:num>
  <w:num w:numId="6">
    <w:abstractNumId w:val="30"/>
  </w:num>
  <w:num w:numId="7">
    <w:abstractNumId w:val="21"/>
  </w:num>
  <w:num w:numId="8">
    <w:abstractNumId w:val="4"/>
  </w:num>
  <w:num w:numId="9">
    <w:abstractNumId w:val="22"/>
  </w:num>
  <w:num w:numId="10">
    <w:abstractNumId w:val="19"/>
  </w:num>
  <w:num w:numId="11">
    <w:abstractNumId w:val="10"/>
  </w:num>
  <w:num w:numId="12">
    <w:abstractNumId w:val="38"/>
  </w:num>
  <w:num w:numId="13">
    <w:abstractNumId w:val="17"/>
  </w:num>
  <w:num w:numId="14">
    <w:abstractNumId w:val="12"/>
  </w:num>
  <w:num w:numId="15">
    <w:abstractNumId w:val="20"/>
  </w:num>
  <w:num w:numId="16">
    <w:abstractNumId w:val="13"/>
  </w:num>
  <w:num w:numId="17">
    <w:abstractNumId w:val="18"/>
  </w:num>
  <w:num w:numId="18">
    <w:abstractNumId w:val="39"/>
  </w:num>
  <w:num w:numId="19">
    <w:abstractNumId w:val="24"/>
  </w:num>
  <w:num w:numId="20">
    <w:abstractNumId w:val="28"/>
  </w:num>
  <w:num w:numId="21">
    <w:abstractNumId w:val="9"/>
  </w:num>
  <w:num w:numId="22">
    <w:abstractNumId w:val="0"/>
  </w:num>
  <w:num w:numId="23">
    <w:abstractNumId w:val="31"/>
  </w:num>
  <w:num w:numId="24">
    <w:abstractNumId w:val="26"/>
  </w:num>
  <w:num w:numId="25">
    <w:abstractNumId w:val="11"/>
  </w:num>
  <w:num w:numId="26">
    <w:abstractNumId w:val="29"/>
  </w:num>
  <w:num w:numId="27">
    <w:abstractNumId w:val="35"/>
  </w:num>
  <w:num w:numId="28">
    <w:abstractNumId w:val="3"/>
  </w:num>
  <w:num w:numId="29">
    <w:abstractNumId w:val="34"/>
  </w:num>
  <w:num w:numId="30">
    <w:abstractNumId w:val="40"/>
  </w:num>
  <w:num w:numId="31">
    <w:abstractNumId w:val="37"/>
  </w:num>
  <w:num w:numId="32">
    <w:abstractNumId w:val="2"/>
  </w:num>
  <w:num w:numId="33">
    <w:abstractNumId w:val="1"/>
  </w:num>
  <w:num w:numId="34">
    <w:abstractNumId w:val="8"/>
  </w:num>
  <w:num w:numId="35">
    <w:abstractNumId w:val="7"/>
  </w:num>
  <w:num w:numId="36">
    <w:abstractNumId w:val="6"/>
  </w:num>
  <w:num w:numId="37">
    <w:abstractNumId w:val="32"/>
  </w:num>
  <w:num w:numId="38">
    <w:abstractNumId w:val="23"/>
  </w:num>
  <w:num w:numId="39">
    <w:abstractNumId w:val="14"/>
  </w:num>
  <w:num w:numId="40">
    <w:abstractNumId w:val="25"/>
  </w:num>
  <w:num w:numId="41">
    <w:abstractNumId w:val="5"/>
  </w:num>
  <w:num w:numId="42">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hideSpellingErrors/>
  <w:defaultTabStop w:val="708"/>
  <w:characterSpacingControl w:val="doNotCompress"/>
  <w:hdrShapeDefaults>
    <o:shapedefaults v:ext="edit" spidmax="3891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719ED"/>
    <w:rsid w:val="00001985"/>
    <w:rsid w:val="00014CB3"/>
    <w:rsid w:val="00026A40"/>
    <w:rsid w:val="00030B7C"/>
    <w:rsid w:val="00032F21"/>
    <w:rsid w:val="00043A82"/>
    <w:rsid w:val="00050CA9"/>
    <w:rsid w:val="00053F9B"/>
    <w:rsid w:val="000702EF"/>
    <w:rsid w:val="000750E0"/>
    <w:rsid w:val="000A04B5"/>
    <w:rsid w:val="00105718"/>
    <w:rsid w:val="00122140"/>
    <w:rsid w:val="001528AF"/>
    <w:rsid w:val="00186A11"/>
    <w:rsid w:val="001919A6"/>
    <w:rsid w:val="00194301"/>
    <w:rsid w:val="00213614"/>
    <w:rsid w:val="00213B37"/>
    <w:rsid w:val="002177B6"/>
    <w:rsid w:val="00225CB5"/>
    <w:rsid w:val="0024626D"/>
    <w:rsid w:val="002719ED"/>
    <w:rsid w:val="00273120"/>
    <w:rsid w:val="00283104"/>
    <w:rsid w:val="00297037"/>
    <w:rsid w:val="002D106F"/>
    <w:rsid w:val="002E0DB1"/>
    <w:rsid w:val="002E688C"/>
    <w:rsid w:val="002F25BF"/>
    <w:rsid w:val="00315F1C"/>
    <w:rsid w:val="00326153"/>
    <w:rsid w:val="00333D02"/>
    <w:rsid w:val="0034396D"/>
    <w:rsid w:val="003617BB"/>
    <w:rsid w:val="00380AF7"/>
    <w:rsid w:val="00382D0B"/>
    <w:rsid w:val="003E2AC6"/>
    <w:rsid w:val="003E79E6"/>
    <w:rsid w:val="004350D7"/>
    <w:rsid w:val="004619C9"/>
    <w:rsid w:val="00484D3C"/>
    <w:rsid w:val="00485F86"/>
    <w:rsid w:val="00487977"/>
    <w:rsid w:val="004907CF"/>
    <w:rsid w:val="004A1638"/>
    <w:rsid w:val="004D2D0D"/>
    <w:rsid w:val="00503998"/>
    <w:rsid w:val="0051177D"/>
    <w:rsid w:val="005124F4"/>
    <w:rsid w:val="00530932"/>
    <w:rsid w:val="005327FE"/>
    <w:rsid w:val="0055768B"/>
    <w:rsid w:val="00566211"/>
    <w:rsid w:val="005969CB"/>
    <w:rsid w:val="005B667A"/>
    <w:rsid w:val="005C7FFD"/>
    <w:rsid w:val="005E0395"/>
    <w:rsid w:val="005F350D"/>
    <w:rsid w:val="00623A0D"/>
    <w:rsid w:val="006373D9"/>
    <w:rsid w:val="00657E54"/>
    <w:rsid w:val="0067464B"/>
    <w:rsid w:val="00693D07"/>
    <w:rsid w:val="006C2F25"/>
    <w:rsid w:val="006C7FCA"/>
    <w:rsid w:val="006E441D"/>
    <w:rsid w:val="006F5C51"/>
    <w:rsid w:val="007112EC"/>
    <w:rsid w:val="00730A76"/>
    <w:rsid w:val="007462CC"/>
    <w:rsid w:val="0075052B"/>
    <w:rsid w:val="007B580F"/>
    <w:rsid w:val="007E6AE0"/>
    <w:rsid w:val="00800FD5"/>
    <w:rsid w:val="0081445F"/>
    <w:rsid w:val="008256BB"/>
    <w:rsid w:val="00861E1C"/>
    <w:rsid w:val="0089166B"/>
    <w:rsid w:val="008E4418"/>
    <w:rsid w:val="008F03B4"/>
    <w:rsid w:val="00951DAC"/>
    <w:rsid w:val="009B05E1"/>
    <w:rsid w:val="009C5020"/>
    <w:rsid w:val="009D1054"/>
    <w:rsid w:val="009D37CD"/>
    <w:rsid w:val="009E5BF3"/>
    <w:rsid w:val="009E73E1"/>
    <w:rsid w:val="009F0828"/>
    <w:rsid w:val="009F58EE"/>
    <w:rsid w:val="00A34154"/>
    <w:rsid w:val="00A35F9F"/>
    <w:rsid w:val="00A57231"/>
    <w:rsid w:val="00A70302"/>
    <w:rsid w:val="00A727DA"/>
    <w:rsid w:val="00B96C88"/>
    <w:rsid w:val="00BC6B7F"/>
    <w:rsid w:val="00BD0A09"/>
    <w:rsid w:val="00BF6637"/>
    <w:rsid w:val="00C032CE"/>
    <w:rsid w:val="00C26905"/>
    <w:rsid w:val="00C34784"/>
    <w:rsid w:val="00C45AD3"/>
    <w:rsid w:val="00C561D0"/>
    <w:rsid w:val="00C8188F"/>
    <w:rsid w:val="00CC1AED"/>
    <w:rsid w:val="00CE0A23"/>
    <w:rsid w:val="00CE3C58"/>
    <w:rsid w:val="00CF7373"/>
    <w:rsid w:val="00D21B31"/>
    <w:rsid w:val="00D719B8"/>
    <w:rsid w:val="00D726FD"/>
    <w:rsid w:val="00D8130E"/>
    <w:rsid w:val="00DB0FE5"/>
    <w:rsid w:val="00DD0D4E"/>
    <w:rsid w:val="00DD6DA8"/>
    <w:rsid w:val="00E1294F"/>
    <w:rsid w:val="00E20DA1"/>
    <w:rsid w:val="00E21CB7"/>
    <w:rsid w:val="00E4175A"/>
    <w:rsid w:val="00E45C66"/>
    <w:rsid w:val="00E5377C"/>
    <w:rsid w:val="00EA1296"/>
    <w:rsid w:val="00EC2A02"/>
    <w:rsid w:val="00ED1BFF"/>
    <w:rsid w:val="00ED35F2"/>
    <w:rsid w:val="00EF574A"/>
    <w:rsid w:val="00F512AF"/>
    <w:rsid w:val="00F77698"/>
    <w:rsid w:val="00F84D53"/>
    <w:rsid w:val="00FA1B1B"/>
    <w:rsid w:val="00FB12BF"/>
    <w:rsid w:val="00FB6D7D"/>
    <w:rsid w:val="00FC1911"/>
    <w:rsid w:val="00FC645F"/>
    <w:rsid w:val="00FD4C9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8913"/>
    <o:shapelayout v:ext="edit">
      <o:idmap v:ext="edit" data="1"/>
    </o:shapelayout>
  </w:shapeDefaults>
  <w:decimalSymbol w:val=","/>
  <w:listSeparator w:val=";"/>
  <w14:docId w14:val="3705DB01"/>
  <w15:docId w15:val="{8AD7B114-31D7-42A0-A88B-11B6832E53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iPriority="0"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719ED"/>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paragraph" w:styleId="1">
    <w:name w:val="heading 1"/>
    <w:basedOn w:val="a"/>
    <w:next w:val="a"/>
    <w:link w:val="10"/>
    <w:qFormat/>
    <w:rsid w:val="002719ED"/>
    <w:pPr>
      <w:keepNext/>
      <w:widowControl/>
      <w:autoSpaceDE/>
      <w:autoSpaceDN/>
      <w:adjustRightInd/>
      <w:spacing w:before="240" w:after="60"/>
      <w:outlineLvl w:val="0"/>
    </w:pPr>
    <w:rPr>
      <w:rFonts w:ascii="Arial" w:hAnsi="Arial" w:cs="Arial"/>
      <w:b/>
      <w:bCs/>
      <w:kern w:val="32"/>
      <w:sz w:val="32"/>
      <w:szCs w:val="32"/>
    </w:rPr>
  </w:style>
  <w:style w:type="paragraph" w:styleId="2">
    <w:name w:val="heading 2"/>
    <w:basedOn w:val="a"/>
    <w:next w:val="a"/>
    <w:link w:val="20"/>
    <w:qFormat/>
    <w:rsid w:val="002719ED"/>
    <w:pPr>
      <w:keepNext/>
      <w:keepLines/>
      <w:widowControl/>
      <w:autoSpaceDE/>
      <w:autoSpaceDN/>
      <w:adjustRightInd/>
      <w:spacing w:before="200" w:line="276" w:lineRule="auto"/>
      <w:outlineLvl w:val="1"/>
    </w:pPr>
    <w:rPr>
      <w:rFonts w:ascii="Cambria" w:hAnsi="Cambria"/>
      <w:b/>
      <w:bCs/>
      <w:color w:val="4F81BD"/>
      <w:sz w:val="26"/>
      <w:szCs w:val="26"/>
      <w:lang w:eastAsia="en-US"/>
    </w:rPr>
  </w:style>
  <w:style w:type="paragraph" w:styleId="3">
    <w:name w:val="heading 3"/>
    <w:basedOn w:val="a"/>
    <w:next w:val="a"/>
    <w:link w:val="30"/>
    <w:qFormat/>
    <w:rsid w:val="002719ED"/>
    <w:pPr>
      <w:keepNext/>
      <w:widowControl/>
      <w:autoSpaceDE/>
      <w:autoSpaceDN/>
      <w:adjustRightInd/>
      <w:spacing w:before="240" w:after="60"/>
      <w:outlineLvl w:val="2"/>
    </w:pPr>
    <w:rPr>
      <w:rFonts w:ascii="Cambria" w:hAnsi="Cambria"/>
      <w:b/>
      <w:bCs/>
      <w:sz w:val="26"/>
      <w:szCs w:val="26"/>
    </w:rPr>
  </w:style>
  <w:style w:type="paragraph" w:styleId="4">
    <w:name w:val="heading 4"/>
    <w:basedOn w:val="a"/>
    <w:next w:val="a"/>
    <w:link w:val="40"/>
    <w:qFormat/>
    <w:rsid w:val="002719ED"/>
    <w:pPr>
      <w:keepNext/>
      <w:widowControl/>
      <w:autoSpaceDE/>
      <w:autoSpaceDN/>
      <w:adjustRightInd/>
      <w:spacing w:before="240" w:after="60"/>
      <w:outlineLvl w:val="3"/>
    </w:pPr>
    <w:rPr>
      <w:b/>
      <w:bCs/>
      <w:sz w:val="28"/>
      <w:szCs w:val="28"/>
    </w:rPr>
  </w:style>
  <w:style w:type="paragraph" w:styleId="5">
    <w:name w:val="heading 5"/>
    <w:basedOn w:val="a"/>
    <w:next w:val="a"/>
    <w:link w:val="50"/>
    <w:qFormat/>
    <w:rsid w:val="002719ED"/>
    <w:pPr>
      <w:widowControl/>
      <w:autoSpaceDE/>
      <w:autoSpaceDN/>
      <w:adjustRightInd/>
      <w:spacing w:before="240" w:after="60"/>
      <w:outlineLvl w:val="4"/>
    </w:pPr>
    <w:rPr>
      <w:b/>
      <w:bCs/>
      <w:i/>
      <w:iCs/>
      <w:sz w:val="26"/>
      <w:szCs w:val="26"/>
    </w:rPr>
  </w:style>
  <w:style w:type="paragraph" w:styleId="8">
    <w:name w:val="heading 8"/>
    <w:basedOn w:val="a"/>
    <w:next w:val="a"/>
    <w:link w:val="80"/>
    <w:qFormat/>
    <w:rsid w:val="002719ED"/>
    <w:pPr>
      <w:spacing w:before="240" w:after="60"/>
      <w:outlineLvl w:val="7"/>
    </w:pPr>
    <w:rPr>
      <w:i/>
      <w:iCs/>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2719ED"/>
    <w:rPr>
      <w:rFonts w:ascii="Arial" w:eastAsia="Times New Roman" w:hAnsi="Arial" w:cs="Arial"/>
      <w:b/>
      <w:bCs/>
      <w:kern w:val="32"/>
      <w:sz w:val="32"/>
      <w:szCs w:val="32"/>
      <w:lang w:eastAsia="ru-RU"/>
    </w:rPr>
  </w:style>
  <w:style w:type="character" w:customStyle="1" w:styleId="20">
    <w:name w:val="Заголовок 2 Знак"/>
    <w:basedOn w:val="a0"/>
    <w:link w:val="2"/>
    <w:rsid w:val="002719ED"/>
    <w:rPr>
      <w:rFonts w:ascii="Cambria" w:eastAsia="Times New Roman" w:hAnsi="Cambria" w:cs="Times New Roman"/>
      <w:b/>
      <w:bCs/>
      <w:color w:val="4F81BD"/>
      <w:sz w:val="26"/>
      <w:szCs w:val="26"/>
    </w:rPr>
  </w:style>
  <w:style w:type="character" w:customStyle="1" w:styleId="30">
    <w:name w:val="Заголовок 3 Знак"/>
    <w:basedOn w:val="a0"/>
    <w:link w:val="3"/>
    <w:rsid w:val="002719ED"/>
    <w:rPr>
      <w:rFonts w:ascii="Cambria" w:eastAsia="Times New Roman" w:hAnsi="Cambria" w:cs="Times New Roman"/>
      <w:b/>
      <w:bCs/>
      <w:sz w:val="26"/>
      <w:szCs w:val="26"/>
      <w:lang w:eastAsia="ru-RU"/>
    </w:rPr>
  </w:style>
  <w:style w:type="character" w:customStyle="1" w:styleId="40">
    <w:name w:val="Заголовок 4 Знак"/>
    <w:basedOn w:val="a0"/>
    <w:link w:val="4"/>
    <w:rsid w:val="002719ED"/>
    <w:rPr>
      <w:rFonts w:ascii="Times New Roman" w:eastAsia="Times New Roman" w:hAnsi="Times New Roman" w:cs="Times New Roman"/>
      <w:b/>
      <w:bCs/>
      <w:sz w:val="28"/>
      <w:szCs w:val="28"/>
      <w:lang w:eastAsia="ru-RU"/>
    </w:rPr>
  </w:style>
  <w:style w:type="character" w:customStyle="1" w:styleId="50">
    <w:name w:val="Заголовок 5 Знак"/>
    <w:basedOn w:val="a0"/>
    <w:link w:val="5"/>
    <w:rsid w:val="002719ED"/>
    <w:rPr>
      <w:rFonts w:ascii="Times New Roman" w:eastAsia="Times New Roman" w:hAnsi="Times New Roman" w:cs="Times New Roman"/>
      <w:b/>
      <w:bCs/>
      <w:i/>
      <w:iCs/>
      <w:sz w:val="26"/>
      <w:szCs w:val="26"/>
      <w:lang w:eastAsia="ru-RU"/>
    </w:rPr>
  </w:style>
  <w:style w:type="character" w:customStyle="1" w:styleId="80">
    <w:name w:val="Заголовок 8 Знак"/>
    <w:basedOn w:val="a0"/>
    <w:link w:val="8"/>
    <w:rsid w:val="002719ED"/>
    <w:rPr>
      <w:rFonts w:ascii="Times New Roman" w:eastAsia="Times New Roman" w:hAnsi="Times New Roman" w:cs="Times New Roman"/>
      <w:i/>
      <w:iCs/>
      <w:sz w:val="24"/>
      <w:szCs w:val="24"/>
      <w:lang w:eastAsia="ru-RU"/>
    </w:rPr>
  </w:style>
  <w:style w:type="paragraph" w:styleId="a3">
    <w:name w:val="Body Text Indent"/>
    <w:basedOn w:val="a"/>
    <w:link w:val="a4"/>
    <w:rsid w:val="002719ED"/>
    <w:pPr>
      <w:widowControl/>
      <w:autoSpaceDE/>
      <w:autoSpaceDN/>
      <w:adjustRightInd/>
      <w:spacing w:after="120"/>
      <w:ind w:left="283"/>
    </w:pPr>
    <w:rPr>
      <w:sz w:val="24"/>
      <w:szCs w:val="24"/>
    </w:rPr>
  </w:style>
  <w:style w:type="character" w:customStyle="1" w:styleId="a4">
    <w:name w:val="Основной текст с отступом Знак"/>
    <w:basedOn w:val="a0"/>
    <w:link w:val="a3"/>
    <w:rsid w:val="002719ED"/>
    <w:rPr>
      <w:rFonts w:ascii="Times New Roman" w:eastAsia="Times New Roman" w:hAnsi="Times New Roman" w:cs="Times New Roman"/>
      <w:sz w:val="24"/>
      <w:szCs w:val="24"/>
      <w:lang w:eastAsia="ru-RU"/>
    </w:rPr>
  </w:style>
  <w:style w:type="paragraph" w:customStyle="1" w:styleId="11">
    <w:name w:val="Заголовок1"/>
    <w:aliases w:val="Title"/>
    <w:basedOn w:val="a"/>
    <w:link w:val="a5"/>
    <w:qFormat/>
    <w:rsid w:val="002719ED"/>
    <w:pPr>
      <w:widowControl/>
      <w:autoSpaceDE/>
      <w:autoSpaceDN/>
      <w:adjustRightInd/>
      <w:jc w:val="center"/>
    </w:pPr>
    <w:rPr>
      <w:b/>
      <w:bCs/>
      <w:sz w:val="24"/>
      <w:szCs w:val="24"/>
    </w:rPr>
  </w:style>
  <w:style w:type="paragraph" w:styleId="a6">
    <w:name w:val="Block Text"/>
    <w:basedOn w:val="a"/>
    <w:rsid w:val="002719ED"/>
    <w:pPr>
      <w:widowControl/>
      <w:autoSpaceDE/>
      <w:autoSpaceDN/>
      <w:adjustRightInd/>
      <w:ind w:left="1701" w:right="1983"/>
      <w:jc w:val="center"/>
    </w:pPr>
    <w:rPr>
      <w:sz w:val="24"/>
    </w:rPr>
  </w:style>
  <w:style w:type="character" w:customStyle="1" w:styleId="a5">
    <w:name w:val="Заголовок Знак"/>
    <w:link w:val="11"/>
    <w:rsid w:val="002719ED"/>
    <w:rPr>
      <w:rFonts w:ascii="Times New Roman" w:eastAsia="Times New Roman" w:hAnsi="Times New Roman" w:cs="Times New Roman"/>
      <w:b/>
      <w:bCs/>
      <w:sz w:val="24"/>
      <w:szCs w:val="24"/>
      <w:lang w:eastAsia="ru-RU"/>
    </w:rPr>
  </w:style>
  <w:style w:type="paragraph" w:styleId="a7">
    <w:name w:val="header"/>
    <w:basedOn w:val="a"/>
    <w:link w:val="a8"/>
    <w:unhideWhenUsed/>
    <w:rsid w:val="002719ED"/>
    <w:pPr>
      <w:tabs>
        <w:tab w:val="center" w:pos="4677"/>
        <w:tab w:val="right" w:pos="9355"/>
      </w:tabs>
    </w:pPr>
  </w:style>
  <w:style w:type="character" w:customStyle="1" w:styleId="a8">
    <w:name w:val="Верхний колонтитул Знак"/>
    <w:basedOn w:val="a0"/>
    <w:link w:val="a7"/>
    <w:rsid w:val="002719ED"/>
    <w:rPr>
      <w:rFonts w:ascii="Times New Roman" w:eastAsia="Times New Roman" w:hAnsi="Times New Roman" w:cs="Times New Roman"/>
      <w:sz w:val="20"/>
      <w:szCs w:val="20"/>
      <w:lang w:eastAsia="ru-RU"/>
    </w:rPr>
  </w:style>
  <w:style w:type="paragraph" w:styleId="a9">
    <w:name w:val="footer"/>
    <w:basedOn w:val="a"/>
    <w:link w:val="aa"/>
    <w:uiPriority w:val="99"/>
    <w:unhideWhenUsed/>
    <w:rsid w:val="002719ED"/>
    <w:pPr>
      <w:tabs>
        <w:tab w:val="center" w:pos="4677"/>
        <w:tab w:val="right" w:pos="9355"/>
      </w:tabs>
    </w:pPr>
  </w:style>
  <w:style w:type="character" w:customStyle="1" w:styleId="aa">
    <w:name w:val="Нижний колонтитул Знак"/>
    <w:basedOn w:val="a0"/>
    <w:link w:val="a9"/>
    <w:uiPriority w:val="99"/>
    <w:rsid w:val="002719ED"/>
    <w:rPr>
      <w:rFonts w:ascii="Times New Roman" w:eastAsia="Times New Roman" w:hAnsi="Times New Roman" w:cs="Times New Roman"/>
      <w:sz w:val="20"/>
      <w:szCs w:val="20"/>
      <w:lang w:eastAsia="ru-RU"/>
    </w:rPr>
  </w:style>
  <w:style w:type="paragraph" w:customStyle="1" w:styleId="ConsPlusNormal">
    <w:name w:val="ConsPlusNormal"/>
    <w:rsid w:val="002719ED"/>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21">
    <w:name w:val="Основной текст (2)_"/>
    <w:link w:val="22"/>
    <w:uiPriority w:val="99"/>
    <w:rsid w:val="002719ED"/>
    <w:rPr>
      <w:sz w:val="30"/>
      <w:szCs w:val="30"/>
      <w:shd w:val="clear" w:color="auto" w:fill="FFFFFF"/>
    </w:rPr>
  </w:style>
  <w:style w:type="paragraph" w:customStyle="1" w:styleId="22">
    <w:name w:val="Основной текст (2)"/>
    <w:basedOn w:val="a"/>
    <w:link w:val="21"/>
    <w:uiPriority w:val="99"/>
    <w:rsid w:val="002719ED"/>
    <w:pPr>
      <w:shd w:val="clear" w:color="auto" w:fill="FFFFFF"/>
      <w:autoSpaceDE/>
      <w:autoSpaceDN/>
      <w:adjustRightInd/>
      <w:spacing w:after="300" w:line="341" w:lineRule="exact"/>
    </w:pPr>
    <w:rPr>
      <w:rFonts w:asciiTheme="minorHAnsi" w:eastAsiaTheme="minorHAnsi" w:hAnsiTheme="minorHAnsi" w:cstheme="minorBidi"/>
      <w:sz w:val="30"/>
      <w:szCs w:val="30"/>
      <w:lang w:eastAsia="en-US"/>
    </w:rPr>
  </w:style>
  <w:style w:type="paragraph" w:customStyle="1" w:styleId="ConsPlusTitle">
    <w:name w:val="ConsPlusTitle"/>
    <w:rsid w:val="002719ED"/>
    <w:pPr>
      <w:widowControl w:val="0"/>
      <w:autoSpaceDE w:val="0"/>
      <w:autoSpaceDN w:val="0"/>
      <w:adjustRightInd w:val="0"/>
      <w:spacing w:after="0" w:line="240" w:lineRule="auto"/>
    </w:pPr>
    <w:rPr>
      <w:rFonts w:ascii="Arial" w:eastAsia="Times New Roman" w:hAnsi="Arial" w:cs="Arial"/>
      <w:b/>
      <w:bCs/>
      <w:sz w:val="20"/>
      <w:szCs w:val="20"/>
      <w:lang w:eastAsia="ru-RU"/>
    </w:rPr>
  </w:style>
  <w:style w:type="character" w:customStyle="1" w:styleId="longtext">
    <w:name w:val="long_text"/>
    <w:rsid w:val="002719ED"/>
    <w:rPr>
      <w:rFonts w:ascii="Times New Roman" w:hAnsi="Times New Roman" w:cs="Times New Roman"/>
      <w:color w:val="auto"/>
      <w:sz w:val="24"/>
      <w:szCs w:val="24"/>
    </w:rPr>
  </w:style>
  <w:style w:type="character" w:styleId="ab">
    <w:name w:val="page number"/>
    <w:basedOn w:val="a0"/>
    <w:rsid w:val="002719ED"/>
  </w:style>
  <w:style w:type="paragraph" w:styleId="ac">
    <w:name w:val="footnote text"/>
    <w:basedOn w:val="a"/>
    <w:link w:val="ad"/>
    <w:semiHidden/>
    <w:rsid w:val="002719ED"/>
    <w:pPr>
      <w:widowControl/>
      <w:autoSpaceDE/>
      <w:autoSpaceDN/>
      <w:adjustRightInd/>
    </w:pPr>
    <w:rPr>
      <w:rFonts w:ascii="Arial" w:hAnsi="Arial"/>
    </w:rPr>
  </w:style>
  <w:style w:type="character" w:customStyle="1" w:styleId="ad">
    <w:name w:val="Текст сноски Знак"/>
    <w:basedOn w:val="a0"/>
    <w:link w:val="ac"/>
    <w:semiHidden/>
    <w:rsid w:val="002719ED"/>
    <w:rPr>
      <w:rFonts w:ascii="Arial" w:eastAsia="Times New Roman" w:hAnsi="Arial" w:cs="Times New Roman"/>
      <w:sz w:val="20"/>
      <w:szCs w:val="20"/>
      <w:lang w:eastAsia="ru-RU"/>
    </w:rPr>
  </w:style>
  <w:style w:type="character" w:styleId="ae">
    <w:name w:val="footnote reference"/>
    <w:semiHidden/>
    <w:rsid w:val="002719ED"/>
    <w:rPr>
      <w:vertAlign w:val="superscript"/>
    </w:rPr>
  </w:style>
  <w:style w:type="paragraph" w:styleId="23">
    <w:name w:val="Body Text Indent 2"/>
    <w:basedOn w:val="a"/>
    <w:link w:val="24"/>
    <w:rsid w:val="002719ED"/>
    <w:pPr>
      <w:widowControl/>
      <w:autoSpaceDE/>
      <w:autoSpaceDN/>
      <w:adjustRightInd/>
      <w:spacing w:after="120" w:line="480" w:lineRule="auto"/>
      <w:ind w:left="283"/>
    </w:pPr>
    <w:rPr>
      <w:sz w:val="24"/>
      <w:szCs w:val="24"/>
    </w:rPr>
  </w:style>
  <w:style w:type="character" w:customStyle="1" w:styleId="24">
    <w:name w:val="Основной текст с отступом 2 Знак"/>
    <w:basedOn w:val="a0"/>
    <w:link w:val="23"/>
    <w:rsid w:val="002719ED"/>
    <w:rPr>
      <w:rFonts w:ascii="Times New Roman" w:eastAsia="Times New Roman" w:hAnsi="Times New Roman" w:cs="Times New Roman"/>
      <w:sz w:val="24"/>
      <w:szCs w:val="24"/>
      <w:lang w:eastAsia="ru-RU"/>
    </w:rPr>
  </w:style>
  <w:style w:type="paragraph" w:styleId="af">
    <w:name w:val="Title"/>
    <w:basedOn w:val="a"/>
    <w:link w:val="25"/>
    <w:uiPriority w:val="10"/>
    <w:qFormat/>
    <w:rsid w:val="002719ED"/>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12">
    <w:name w:val="Заголовок Знак1"/>
    <w:uiPriority w:val="10"/>
    <w:rsid w:val="002719ED"/>
    <w:rPr>
      <w:rFonts w:ascii="Cambria" w:eastAsia="Times New Roman" w:hAnsi="Cambria" w:cs="Times New Roman"/>
      <w:spacing w:val="-10"/>
      <w:kern w:val="28"/>
      <w:sz w:val="56"/>
      <w:szCs w:val="56"/>
      <w:lang w:eastAsia="ru-RU"/>
    </w:rPr>
  </w:style>
  <w:style w:type="paragraph" w:styleId="af0">
    <w:name w:val="Body Text"/>
    <w:basedOn w:val="a"/>
    <w:link w:val="af1"/>
    <w:rsid w:val="002719ED"/>
    <w:pPr>
      <w:widowControl/>
      <w:autoSpaceDE/>
      <w:autoSpaceDN/>
      <w:adjustRightInd/>
      <w:spacing w:after="120"/>
    </w:pPr>
    <w:rPr>
      <w:sz w:val="24"/>
      <w:szCs w:val="24"/>
    </w:rPr>
  </w:style>
  <w:style w:type="character" w:customStyle="1" w:styleId="af1">
    <w:name w:val="Основной текст Знак"/>
    <w:basedOn w:val="a0"/>
    <w:link w:val="af0"/>
    <w:rsid w:val="002719ED"/>
    <w:rPr>
      <w:rFonts w:ascii="Times New Roman" w:eastAsia="Times New Roman" w:hAnsi="Times New Roman" w:cs="Times New Roman"/>
      <w:sz w:val="24"/>
      <w:szCs w:val="24"/>
      <w:lang w:eastAsia="ru-RU"/>
    </w:rPr>
  </w:style>
  <w:style w:type="paragraph" w:customStyle="1" w:styleId="newncpi">
    <w:name w:val="newncpi"/>
    <w:basedOn w:val="a"/>
    <w:rsid w:val="002719ED"/>
    <w:pPr>
      <w:widowControl/>
      <w:autoSpaceDE/>
      <w:autoSpaceDN/>
      <w:adjustRightInd/>
      <w:ind w:firstLine="567"/>
      <w:jc w:val="both"/>
    </w:pPr>
    <w:rPr>
      <w:sz w:val="24"/>
      <w:szCs w:val="24"/>
    </w:rPr>
  </w:style>
  <w:style w:type="paragraph" w:styleId="af2">
    <w:name w:val="Normal (Web)"/>
    <w:basedOn w:val="a"/>
    <w:uiPriority w:val="99"/>
    <w:rsid w:val="002719ED"/>
    <w:pPr>
      <w:widowControl/>
      <w:autoSpaceDE/>
      <w:autoSpaceDN/>
      <w:adjustRightInd/>
      <w:spacing w:before="100" w:beforeAutospacing="1" w:after="100" w:afterAutospacing="1"/>
    </w:pPr>
    <w:rPr>
      <w:sz w:val="24"/>
      <w:szCs w:val="24"/>
    </w:rPr>
  </w:style>
  <w:style w:type="character" w:styleId="af3">
    <w:name w:val="Strong"/>
    <w:uiPriority w:val="22"/>
    <w:qFormat/>
    <w:rsid w:val="002719ED"/>
    <w:rPr>
      <w:b/>
      <w:bCs/>
    </w:rPr>
  </w:style>
  <w:style w:type="character" w:styleId="af4">
    <w:name w:val="Hyperlink"/>
    <w:rsid w:val="002719ED"/>
    <w:rPr>
      <w:color w:val="0000FF"/>
      <w:u w:val="single"/>
    </w:rPr>
  </w:style>
  <w:style w:type="paragraph" w:customStyle="1" w:styleId="mainsubtitle">
    <w:name w:val="main_subtitle"/>
    <w:basedOn w:val="a"/>
    <w:rsid w:val="002719ED"/>
    <w:pPr>
      <w:widowControl/>
      <w:autoSpaceDE/>
      <w:autoSpaceDN/>
      <w:adjustRightInd/>
      <w:spacing w:before="100" w:beforeAutospacing="1" w:after="100" w:afterAutospacing="1"/>
    </w:pPr>
    <w:rPr>
      <w:sz w:val="24"/>
      <w:szCs w:val="24"/>
    </w:rPr>
  </w:style>
  <w:style w:type="paragraph" w:customStyle="1" w:styleId="13">
    <w:name w:val="Знак Знак Знак1 Знак"/>
    <w:basedOn w:val="a"/>
    <w:autoRedefine/>
    <w:rsid w:val="002719ED"/>
    <w:pPr>
      <w:widowControl/>
    </w:pPr>
    <w:rPr>
      <w:rFonts w:ascii="Arial" w:hAnsi="Arial" w:cs="Arial"/>
      <w:bCs/>
      <w:lang w:val="en-ZA" w:eastAsia="en-ZA"/>
    </w:rPr>
  </w:style>
  <w:style w:type="table" w:styleId="af5">
    <w:name w:val="Table Grid"/>
    <w:basedOn w:val="a1"/>
    <w:uiPriority w:val="39"/>
    <w:rsid w:val="002719E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iiaiieoaeno2">
    <w:name w:val="Iniiaiie oaeno 2"/>
    <w:basedOn w:val="a"/>
    <w:rsid w:val="002719ED"/>
    <w:pPr>
      <w:autoSpaceDE/>
      <w:autoSpaceDN/>
      <w:adjustRightInd/>
      <w:ind w:firstLine="720"/>
      <w:jc w:val="both"/>
    </w:pPr>
    <w:rPr>
      <w:rFonts w:ascii="Arial" w:hAnsi="Arial"/>
      <w:sz w:val="24"/>
    </w:rPr>
  </w:style>
  <w:style w:type="paragraph" w:customStyle="1" w:styleId="newncpi0">
    <w:name w:val="newncpi0"/>
    <w:basedOn w:val="a"/>
    <w:rsid w:val="002719ED"/>
    <w:pPr>
      <w:widowControl/>
      <w:autoSpaceDE/>
      <w:autoSpaceDN/>
      <w:adjustRightInd/>
      <w:jc w:val="both"/>
    </w:pPr>
    <w:rPr>
      <w:sz w:val="24"/>
      <w:szCs w:val="24"/>
    </w:rPr>
  </w:style>
  <w:style w:type="paragraph" w:customStyle="1" w:styleId="undline">
    <w:name w:val="undline"/>
    <w:basedOn w:val="a"/>
    <w:rsid w:val="002719ED"/>
    <w:pPr>
      <w:widowControl/>
      <w:autoSpaceDE/>
      <w:autoSpaceDN/>
      <w:adjustRightInd/>
      <w:jc w:val="both"/>
    </w:pPr>
  </w:style>
  <w:style w:type="paragraph" w:customStyle="1" w:styleId="titlep">
    <w:name w:val="titlep"/>
    <w:basedOn w:val="a"/>
    <w:rsid w:val="002719ED"/>
    <w:pPr>
      <w:widowControl/>
      <w:autoSpaceDE/>
      <w:autoSpaceDN/>
      <w:adjustRightInd/>
      <w:spacing w:before="240" w:after="240"/>
      <w:jc w:val="center"/>
    </w:pPr>
    <w:rPr>
      <w:b/>
      <w:bCs/>
      <w:sz w:val="24"/>
      <w:szCs w:val="24"/>
    </w:rPr>
  </w:style>
  <w:style w:type="character" w:customStyle="1" w:styleId="datecity">
    <w:name w:val="datecity"/>
    <w:rsid w:val="002719ED"/>
  </w:style>
  <w:style w:type="paragraph" w:customStyle="1" w:styleId="af6">
    <w:name w:val="Знак Знак Знак Знак Знак Знак Знак Знак Знак Знак Знак Знак Знак Знак Знак Знак Знак Знак Знак Знак Знак Знак Знак Знак Знак"/>
    <w:basedOn w:val="a"/>
    <w:rsid w:val="002719ED"/>
    <w:pPr>
      <w:widowControl/>
      <w:autoSpaceDE/>
      <w:autoSpaceDN/>
      <w:adjustRightInd/>
      <w:spacing w:after="160" w:line="240" w:lineRule="exact"/>
    </w:pPr>
    <w:rPr>
      <w:rFonts w:ascii="Verdana" w:hAnsi="Verdana"/>
      <w:lang w:val="en-US" w:eastAsia="en-US"/>
    </w:rPr>
  </w:style>
  <w:style w:type="character" w:styleId="af7">
    <w:name w:val="annotation reference"/>
    <w:unhideWhenUsed/>
    <w:rsid w:val="002719ED"/>
    <w:rPr>
      <w:sz w:val="16"/>
      <w:szCs w:val="16"/>
    </w:rPr>
  </w:style>
  <w:style w:type="paragraph" w:styleId="af8">
    <w:name w:val="annotation text"/>
    <w:basedOn w:val="a"/>
    <w:link w:val="af9"/>
    <w:unhideWhenUsed/>
    <w:rsid w:val="002719ED"/>
  </w:style>
  <w:style w:type="character" w:customStyle="1" w:styleId="af9">
    <w:name w:val="Текст примечания Знак"/>
    <w:basedOn w:val="a0"/>
    <w:link w:val="af8"/>
    <w:rsid w:val="002719ED"/>
    <w:rPr>
      <w:rFonts w:ascii="Times New Roman" w:eastAsia="Times New Roman" w:hAnsi="Times New Roman" w:cs="Times New Roman"/>
      <w:sz w:val="20"/>
      <w:szCs w:val="20"/>
      <w:lang w:eastAsia="ru-RU"/>
    </w:rPr>
  </w:style>
  <w:style w:type="paragraph" w:styleId="afa">
    <w:name w:val="Balloon Text"/>
    <w:basedOn w:val="a"/>
    <w:link w:val="afb"/>
    <w:rsid w:val="002719ED"/>
    <w:rPr>
      <w:rFonts w:ascii="Segoe UI" w:hAnsi="Segoe UI" w:cs="Segoe UI"/>
      <w:sz w:val="18"/>
      <w:szCs w:val="18"/>
    </w:rPr>
  </w:style>
  <w:style w:type="character" w:customStyle="1" w:styleId="afb">
    <w:name w:val="Текст выноски Знак"/>
    <w:basedOn w:val="a0"/>
    <w:link w:val="afa"/>
    <w:rsid w:val="002719ED"/>
    <w:rPr>
      <w:rFonts w:ascii="Segoe UI" w:eastAsia="Times New Roman" w:hAnsi="Segoe UI" w:cs="Segoe UI"/>
      <w:sz w:val="18"/>
      <w:szCs w:val="18"/>
      <w:lang w:eastAsia="ru-RU"/>
    </w:rPr>
  </w:style>
  <w:style w:type="numbering" w:customStyle="1" w:styleId="14">
    <w:name w:val="Нет списка1"/>
    <w:next w:val="a2"/>
    <w:uiPriority w:val="99"/>
    <w:semiHidden/>
    <w:unhideWhenUsed/>
    <w:rsid w:val="002719ED"/>
  </w:style>
  <w:style w:type="paragraph" w:customStyle="1" w:styleId="15">
    <w:name w:val="Знак Знак Знак1 Знак"/>
    <w:basedOn w:val="a"/>
    <w:autoRedefine/>
    <w:rsid w:val="002719ED"/>
    <w:pPr>
      <w:widowControl/>
    </w:pPr>
    <w:rPr>
      <w:rFonts w:ascii="Arial" w:hAnsi="Arial" w:cs="Arial"/>
      <w:bCs/>
      <w:lang w:val="en-ZA" w:eastAsia="en-ZA"/>
    </w:rPr>
  </w:style>
  <w:style w:type="table" w:customStyle="1" w:styleId="16">
    <w:name w:val="Сетка таблицы1"/>
    <w:basedOn w:val="a1"/>
    <w:next w:val="af5"/>
    <w:rsid w:val="002719E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c">
    <w:name w:val="Знак Знак Знак Знак Знак Знак Знак Знак Знак Знак Знак Знак Знак Знак Знак Знак Знак Знак Знак Знак Знак Знак Знак Знак Знак"/>
    <w:basedOn w:val="a"/>
    <w:rsid w:val="002719ED"/>
    <w:pPr>
      <w:widowControl/>
      <w:autoSpaceDE/>
      <w:autoSpaceDN/>
      <w:adjustRightInd/>
      <w:spacing w:after="160" w:line="240" w:lineRule="exact"/>
    </w:pPr>
    <w:rPr>
      <w:rFonts w:ascii="Verdana" w:hAnsi="Verdana"/>
      <w:lang w:val="en-US" w:eastAsia="en-US"/>
    </w:rPr>
  </w:style>
  <w:style w:type="paragraph" w:styleId="afd">
    <w:name w:val="endnote text"/>
    <w:basedOn w:val="a"/>
    <w:link w:val="afe"/>
    <w:rsid w:val="002719ED"/>
  </w:style>
  <w:style w:type="character" w:customStyle="1" w:styleId="afe">
    <w:name w:val="Текст концевой сноски Знак"/>
    <w:basedOn w:val="a0"/>
    <w:link w:val="afd"/>
    <w:rsid w:val="002719ED"/>
    <w:rPr>
      <w:rFonts w:ascii="Times New Roman" w:eastAsia="Times New Roman" w:hAnsi="Times New Roman" w:cs="Times New Roman"/>
      <w:sz w:val="20"/>
      <w:szCs w:val="20"/>
      <w:lang w:eastAsia="ru-RU"/>
    </w:rPr>
  </w:style>
  <w:style w:type="character" w:styleId="aff">
    <w:name w:val="endnote reference"/>
    <w:rsid w:val="002719ED"/>
    <w:rPr>
      <w:vertAlign w:val="superscript"/>
    </w:rPr>
  </w:style>
  <w:style w:type="paragraph" w:customStyle="1" w:styleId="Default">
    <w:name w:val="Default"/>
    <w:rsid w:val="002719ED"/>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aff0">
    <w:name w:val="пу_текст"/>
    <w:basedOn w:val="a"/>
    <w:qFormat/>
    <w:rsid w:val="002719ED"/>
    <w:pPr>
      <w:widowControl/>
      <w:autoSpaceDE/>
      <w:autoSpaceDN/>
      <w:adjustRightInd/>
      <w:ind w:firstLine="709"/>
      <w:jc w:val="both"/>
    </w:pPr>
    <w:rPr>
      <w:sz w:val="24"/>
      <w:szCs w:val="24"/>
    </w:rPr>
  </w:style>
  <w:style w:type="paragraph" w:customStyle="1" w:styleId="aff1">
    <w:name w:val="пу_глава"/>
    <w:basedOn w:val="a"/>
    <w:qFormat/>
    <w:rsid w:val="002719ED"/>
    <w:pPr>
      <w:widowControl/>
      <w:autoSpaceDE/>
      <w:autoSpaceDN/>
      <w:adjustRightInd/>
      <w:spacing w:before="240" w:after="120" w:line="360" w:lineRule="auto"/>
      <w:ind w:firstLine="709"/>
      <w:outlineLvl w:val="0"/>
    </w:pPr>
    <w:rPr>
      <w:b/>
      <w:sz w:val="28"/>
      <w:szCs w:val="24"/>
    </w:rPr>
  </w:style>
  <w:style w:type="character" w:customStyle="1" w:styleId="apple-converted-space">
    <w:name w:val="apple-converted-space"/>
    <w:rsid w:val="002719ED"/>
    <w:rPr>
      <w:rFonts w:cs="Times New Roman"/>
    </w:rPr>
  </w:style>
  <w:style w:type="paragraph" w:customStyle="1" w:styleId="aff2">
    <w:name w:val="Текст таблицы приложения по центру"/>
    <w:basedOn w:val="a"/>
    <w:rsid w:val="002719ED"/>
    <w:pPr>
      <w:widowControl/>
      <w:autoSpaceDE/>
      <w:autoSpaceDN/>
      <w:adjustRightInd/>
      <w:spacing w:before="20" w:after="20"/>
      <w:ind w:left="20" w:right="20"/>
      <w:jc w:val="center"/>
    </w:pPr>
    <w:rPr>
      <w:rFonts w:ascii="Arial" w:hAnsi="Arial"/>
      <w:sz w:val="16"/>
      <w:szCs w:val="24"/>
    </w:rPr>
  </w:style>
  <w:style w:type="paragraph" w:customStyle="1" w:styleId="aff3">
    <w:name w:val="Ткст таблицы приложения по левому краю"/>
    <w:basedOn w:val="aff2"/>
    <w:rsid w:val="002719ED"/>
    <w:pPr>
      <w:suppressAutoHyphens/>
      <w:ind w:left="23" w:right="23"/>
      <w:jc w:val="left"/>
    </w:pPr>
  </w:style>
  <w:style w:type="character" w:customStyle="1" w:styleId="aff4">
    <w:name w:val="Основной текст_"/>
    <w:link w:val="17"/>
    <w:locked/>
    <w:rsid w:val="002719ED"/>
    <w:rPr>
      <w:sz w:val="23"/>
      <w:szCs w:val="23"/>
      <w:shd w:val="clear" w:color="auto" w:fill="FFFFFF"/>
    </w:rPr>
  </w:style>
  <w:style w:type="paragraph" w:customStyle="1" w:styleId="17">
    <w:name w:val="Основной текст1"/>
    <w:basedOn w:val="a"/>
    <w:link w:val="aff4"/>
    <w:rsid w:val="002719ED"/>
    <w:pPr>
      <w:widowControl/>
      <w:shd w:val="clear" w:color="auto" w:fill="FFFFFF"/>
      <w:autoSpaceDE/>
      <w:autoSpaceDN/>
      <w:adjustRightInd/>
      <w:spacing w:after="180" w:line="240" w:lineRule="atLeast"/>
      <w:jc w:val="center"/>
    </w:pPr>
    <w:rPr>
      <w:rFonts w:asciiTheme="minorHAnsi" w:eastAsiaTheme="minorHAnsi" w:hAnsiTheme="minorHAnsi" w:cstheme="minorBidi"/>
      <w:sz w:val="23"/>
      <w:szCs w:val="23"/>
      <w:shd w:val="clear" w:color="auto" w:fill="FFFFFF"/>
      <w:lang w:eastAsia="en-US"/>
    </w:rPr>
  </w:style>
  <w:style w:type="numbering" w:customStyle="1" w:styleId="26">
    <w:name w:val="Нет списка2"/>
    <w:next w:val="a2"/>
    <w:uiPriority w:val="99"/>
    <w:semiHidden/>
    <w:unhideWhenUsed/>
    <w:rsid w:val="002719ED"/>
  </w:style>
  <w:style w:type="numbering" w:customStyle="1" w:styleId="110">
    <w:name w:val="Нет списка11"/>
    <w:next w:val="a2"/>
    <w:uiPriority w:val="99"/>
    <w:semiHidden/>
    <w:rsid w:val="002719ED"/>
  </w:style>
  <w:style w:type="paragraph" w:customStyle="1" w:styleId="18">
    <w:name w:val="Абзац списка1"/>
    <w:basedOn w:val="a"/>
    <w:rsid w:val="002719ED"/>
    <w:pPr>
      <w:widowControl/>
      <w:autoSpaceDE/>
      <w:autoSpaceDN/>
      <w:adjustRightInd/>
      <w:spacing w:after="200" w:line="276" w:lineRule="auto"/>
      <w:ind w:left="720"/>
    </w:pPr>
    <w:rPr>
      <w:rFonts w:ascii="Calibri" w:hAnsi="Calibri"/>
      <w:sz w:val="22"/>
      <w:szCs w:val="22"/>
      <w:lang w:val="be-BY" w:eastAsia="en-US"/>
    </w:rPr>
  </w:style>
  <w:style w:type="character" w:customStyle="1" w:styleId="apple-style-span">
    <w:name w:val="apple-style-span"/>
    <w:rsid w:val="002719ED"/>
  </w:style>
  <w:style w:type="table" w:customStyle="1" w:styleId="27">
    <w:name w:val="Сетка таблицы2"/>
    <w:basedOn w:val="a1"/>
    <w:next w:val="af5"/>
    <w:rsid w:val="002719ED"/>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51">
    <w:name w:val="Основной текст (5)_"/>
    <w:link w:val="52"/>
    <w:locked/>
    <w:rsid w:val="002719ED"/>
    <w:rPr>
      <w:sz w:val="23"/>
      <w:szCs w:val="23"/>
      <w:shd w:val="clear" w:color="auto" w:fill="FFFFFF"/>
      <w:lang w:val="en-US" w:eastAsia="x-none"/>
    </w:rPr>
  </w:style>
  <w:style w:type="paragraph" w:customStyle="1" w:styleId="52">
    <w:name w:val="Основной текст (5)"/>
    <w:basedOn w:val="a"/>
    <w:link w:val="51"/>
    <w:rsid w:val="002719ED"/>
    <w:pPr>
      <w:widowControl/>
      <w:shd w:val="clear" w:color="auto" w:fill="FFFFFF"/>
      <w:autoSpaceDE/>
      <w:autoSpaceDN/>
      <w:adjustRightInd/>
      <w:spacing w:after="360" w:line="413" w:lineRule="exact"/>
      <w:ind w:firstLine="700"/>
      <w:jc w:val="both"/>
    </w:pPr>
    <w:rPr>
      <w:rFonts w:asciiTheme="minorHAnsi" w:eastAsiaTheme="minorHAnsi" w:hAnsiTheme="minorHAnsi" w:cstheme="minorBidi"/>
      <w:sz w:val="23"/>
      <w:szCs w:val="23"/>
      <w:shd w:val="clear" w:color="auto" w:fill="FFFFFF"/>
      <w:lang w:val="en-US" w:eastAsia="x-none"/>
    </w:rPr>
  </w:style>
  <w:style w:type="character" w:customStyle="1" w:styleId="53">
    <w:name w:val="Основной текст (5) + Не курсив"/>
    <w:rsid w:val="002719ED"/>
    <w:rPr>
      <w:i/>
      <w:iCs/>
      <w:sz w:val="23"/>
      <w:szCs w:val="23"/>
      <w:shd w:val="clear" w:color="auto" w:fill="FFFFFF"/>
      <w:lang w:val="en-US" w:eastAsia="x-none" w:bidi="ar-SA"/>
    </w:rPr>
  </w:style>
  <w:style w:type="paragraph" w:customStyle="1" w:styleId="19">
    <w:name w:val="Стиль1"/>
    <w:basedOn w:val="a"/>
    <w:rsid w:val="002719ED"/>
    <w:pPr>
      <w:widowControl/>
      <w:jc w:val="center"/>
    </w:pPr>
    <w:rPr>
      <w:b/>
      <w:bCs/>
      <w:sz w:val="24"/>
      <w:szCs w:val="24"/>
    </w:rPr>
  </w:style>
  <w:style w:type="character" w:customStyle="1" w:styleId="aff5">
    <w:name w:val="Подпись к таблице_"/>
    <w:link w:val="aff6"/>
    <w:locked/>
    <w:rsid w:val="002719ED"/>
    <w:rPr>
      <w:sz w:val="23"/>
      <w:szCs w:val="23"/>
      <w:shd w:val="clear" w:color="auto" w:fill="FFFFFF"/>
    </w:rPr>
  </w:style>
  <w:style w:type="paragraph" w:customStyle="1" w:styleId="aff6">
    <w:name w:val="Подпись к таблице"/>
    <w:basedOn w:val="a"/>
    <w:link w:val="aff5"/>
    <w:rsid w:val="002719ED"/>
    <w:pPr>
      <w:widowControl/>
      <w:shd w:val="clear" w:color="auto" w:fill="FFFFFF"/>
      <w:autoSpaceDE/>
      <w:autoSpaceDN/>
      <w:adjustRightInd/>
      <w:spacing w:line="240" w:lineRule="atLeast"/>
    </w:pPr>
    <w:rPr>
      <w:rFonts w:asciiTheme="minorHAnsi" w:eastAsiaTheme="minorHAnsi" w:hAnsiTheme="minorHAnsi" w:cstheme="minorBidi"/>
      <w:sz w:val="23"/>
      <w:szCs w:val="23"/>
      <w:shd w:val="clear" w:color="auto" w:fill="FFFFFF"/>
      <w:lang w:eastAsia="en-US"/>
    </w:rPr>
  </w:style>
  <w:style w:type="character" w:customStyle="1" w:styleId="31">
    <w:name w:val="Заголовок №3_"/>
    <w:link w:val="32"/>
    <w:locked/>
    <w:rsid w:val="002719ED"/>
    <w:rPr>
      <w:sz w:val="23"/>
      <w:szCs w:val="23"/>
      <w:shd w:val="clear" w:color="auto" w:fill="FFFFFF"/>
    </w:rPr>
  </w:style>
  <w:style w:type="paragraph" w:customStyle="1" w:styleId="32">
    <w:name w:val="Заголовок №3"/>
    <w:basedOn w:val="a"/>
    <w:link w:val="31"/>
    <w:rsid w:val="002719ED"/>
    <w:pPr>
      <w:widowControl/>
      <w:shd w:val="clear" w:color="auto" w:fill="FFFFFF"/>
      <w:autoSpaceDE/>
      <w:autoSpaceDN/>
      <w:adjustRightInd/>
      <w:spacing w:before="600" w:after="420" w:line="408" w:lineRule="exact"/>
      <w:jc w:val="center"/>
      <w:outlineLvl w:val="2"/>
    </w:pPr>
    <w:rPr>
      <w:rFonts w:asciiTheme="minorHAnsi" w:eastAsiaTheme="minorHAnsi" w:hAnsiTheme="minorHAnsi" w:cstheme="minorBidi"/>
      <w:sz w:val="23"/>
      <w:szCs w:val="23"/>
      <w:shd w:val="clear" w:color="auto" w:fill="FFFFFF"/>
      <w:lang w:eastAsia="en-US"/>
    </w:rPr>
  </w:style>
  <w:style w:type="character" w:customStyle="1" w:styleId="aff7">
    <w:name w:val="Основной текст + Курсив"/>
    <w:rsid w:val="002719ED"/>
    <w:rPr>
      <w:i/>
      <w:iCs/>
      <w:sz w:val="23"/>
      <w:szCs w:val="23"/>
      <w:shd w:val="clear" w:color="auto" w:fill="FFFFFF"/>
      <w:lang w:val="en-US" w:eastAsia="x-none" w:bidi="ar-SA"/>
    </w:rPr>
  </w:style>
  <w:style w:type="character" w:customStyle="1" w:styleId="33">
    <w:name w:val="Заголовок №3 + Курсив"/>
    <w:rsid w:val="002719ED"/>
    <w:rPr>
      <w:i/>
      <w:iCs/>
      <w:sz w:val="23"/>
      <w:szCs w:val="23"/>
      <w:shd w:val="clear" w:color="auto" w:fill="FFFFFF"/>
      <w:lang w:val="en-US" w:eastAsia="x-none" w:bidi="ar-SA"/>
    </w:rPr>
  </w:style>
  <w:style w:type="character" w:customStyle="1" w:styleId="36">
    <w:name w:val="Заголовок №3 + Курсив6"/>
    <w:rsid w:val="002719ED"/>
    <w:rPr>
      <w:i/>
      <w:iCs/>
      <w:sz w:val="23"/>
      <w:szCs w:val="23"/>
      <w:shd w:val="clear" w:color="auto" w:fill="FFFFFF"/>
      <w:lang w:val="en-US" w:eastAsia="x-none" w:bidi="ar-SA"/>
    </w:rPr>
  </w:style>
  <w:style w:type="character" w:customStyle="1" w:styleId="35">
    <w:name w:val="Заголовок №3 + Курсив5"/>
    <w:rsid w:val="002719ED"/>
    <w:rPr>
      <w:i/>
      <w:iCs/>
      <w:sz w:val="23"/>
      <w:szCs w:val="23"/>
      <w:shd w:val="clear" w:color="auto" w:fill="FFFFFF"/>
      <w:lang w:val="en-US" w:eastAsia="x-none" w:bidi="ar-SA"/>
    </w:rPr>
  </w:style>
  <w:style w:type="character" w:customStyle="1" w:styleId="34">
    <w:name w:val="Заголовок №3 + Курсив4"/>
    <w:rsid w:val="002719ED"/>
    <w:rPr>
      <w:i/>
      <w:iCs/>
      <w:sz w:val="23"/>
      <w:szCs w:val="23"/>
      <w:shd w:val="clear" w:color="auto" w:fill="FFFFFF"/>
      <w:lang w:val="en-US" w:eastAsia="x-none" w:bidi="ar-SA"/>
    </w:rPr>
  </w:style>
  <w:style w:type="character" w:customStyle="1" w:styleId="41">
    <w:name w:val="Основной текст + Полужирный4"/>
    <w:rsid w:val="002719ED"/>
    <w:rPr>
      <w:b/>
      <w:bCs/>
      <w:spacing w:val="0"/>
      <w:sz w:val="23"/>
      <w:szCs w:val="23"/>
      <w:shd w:val="clear" w:color="auto" w:fill="FFFFFF"/>
      <w:lang w:bidi="ar-SA"/>
    </w:rPr>
  </w:style>
  <w:style w:type="character" w:customStyle="1" w:styleId="330">
    <w:name w:val="Заголовок №3 + Курсив3"/>
    <w:rsid w:val="002719ED"/>
    <w:rPr>
      <w:i/>
      <w:iCs/>
      <w:sz w:val="23"/>
      <w:szCs w:val="23"/>
      <w:shd w:val="clear" w:color="auto" w:fill="FFFFFF"/>
      <w:lang w:val="en-US" w:eastAsia="x-none" w:bidi="ar-SA"/>
    </w:rPr>
  </w:style>
  <w:style w:type="character" w:styleId="aff8">
    <w:name w:val="Emphasis"/>
    <w:uiPriority w:val="20"/>
    <w:qFormat/>
    <w:rsid w:val="002719ED"/>
    <w:rPr>
      <w:rFonts w:cs="Times New Roman"/>
      <w:i/>
    </w:rPr>
  </w:style>
  <w:style w:type="character" w:customStyle="1" w:styleId="sciname">
    <w:name w:val="sciname"/>
    <w:rsid w:val="002719ED"/>
    <w:rPr>
      <w:rFonts w:cs="Times New Roman"/>
    </w:rPr>
  </w:style>
  <w:style w:type="paragraph" w:customStyle="1" w:styleId="1a">
    <w:name w:val="заголовок 1"/>
    <w:basedOn w:val="a"/>
    <w:next w:val="a"/>
    <w:rsid w:val="002719ED"/>
    <w:pPr>
      <w:keepNext/>
      <w:widowControl/>
      <w:adjustRightInd/>
      <w:outlineLvl w:val="0"/>
    </w:pPr>
    <w:rPr>
      <w:szCs w:val="24"/>
      <w:lang w:val="sk-SK"/>
    </w:rPr>
  </w:style>
  <w:style w:type="character" w:customStyle="1" w:styleId="st">
    <w:name w:val="st"/>
    <w:rsid w:val="002719ED"/>
    <w:rPr>
      <w:rFonts w:cs="Times New Roman"/>
    </w:rPr>
  </w:style>
  <w:style w:type="character" w:customStyle="1" w:styleId="hps">
    <w:name w:val="hps"/>
    <w:rsid w:val="002719ED"/>
    <w:rPr>
      <w:rFonts w:cs="Times New Roman"/>
    </w:rPr>
  </w:style>
  <w:style w:type="paragraph" w:customStyle="1" w:styleId="28">
    <w:name w:val="Абзац списка2"/>
    <w:basedOn w:val="a"/>
    <w:rsid w:val="002719ED"/>
    <w:pPr>
      <w:widowControl/>
      <w:autoSpaceDE/>
      <w:autoSpaceDN/>
      <w:adjustRightInd/>
      <w:ind w:left="720"/>
      <w:contextualSpacing/>
    </w:pPr>
    <w:rPr>
      <w:sz w:val="24"/>
      <w:szCs w:val="24"/>
    </w:rPr>
  </w:style>
  <w:style w:type="paragraph" w:styleId="aff9">
    <w:name w:val="List Paragraph"/>
    <w:basedOn w:val="a"/>
    <w:uiPriority w:val="34"/>
    <w:qFormat/>
    <w:rsid w:val="002719ED"/>
    <w:pPr>
      <w:widowControl/>
      <w:autoSpaceDE/>
      <w:autoSpaceDN/>
      <w:adjustRightInd/>
      <w:spacing w:after="200" w:line="276" w:lineRule="auto"/>
      <w:ind w:left="720"/>
      <w:contextualSpacing/>
    </w:pPr>
    <w:rPr>
      <w:rFonts w:ascii="Calibri" w:eastAsia="Calibri" w:hAnsi="Calibri"/>
      <w:sz w:val="22"/>
      <w:szCs w:val="22"/>
      <w:lang w:eastAsia="en-US"/>
    </w:rPr>
  </w:style>
  <w:style w:type="paragraph" w:styleId="affa">
    <w:name w:val="annotation subject"/>
    <w:basedOn w:val="af8"/>
    <w:next w:val="af8"/>
    <w:link w:val="affb"/>
    <w:rsid w:val="002719ED"/>
    <w:rPr>
      <w:b/>
      <w:bCs/>
      <w:lang w:val="x-none" w:eastAsia="x-none"/>
    </w:rPr>
  </w:style>
  <w:style w:type="character" w:customStyle="1" w:styleId="affb">
    <w:name w:val="Тема примечания Знак"/>
    <w:basedOn w:val="af9"/>
    <w:link w:val="affa"/>
    <w:rsid w:val="002719ED"/>
    <w:rPr>
      <w:rFonts w:ascii="Times New Roman" w:eastAsia="Times New Roman" w:hAnsi="Times New Roman" w:cs="Times New Roman"/>
      <w:b/>
      <w:bCs/>
      <w:sz w:val="20"/>
      <w:szCs w:val="20"/>
      <w:lang w:val="x-none" w:eastAsia="x-none"/>
    </w:rPr>
  </w:style>
  <w:style w:type="paragraph" w:styleId="affc">
    <w:name w:val="Revision"/>
    <w:hidden/>
    <w:uiPriority w:val="99"/>
    <w:semiHidden/>
    <w:rsid w:val="002719ED"/>
    <w:pPr>
      <w:spacing w:after="0" w:line="240" w:lineRule="auto"/>
    </w:pPr>
    <w:rPr>
      <w:rFonts w:ascii="Times New Roman" w:eastAsia="Times New Roman" w:hAnsi="Times New Roman" w:cs="Times New Roman"/>
      <w:sz w:val="20"/>
      <w:szCs w:val="20"/>
      <w:lang w:eastAsia="ru-RU"/>
    </w:rPr>
  </w:style>
  <w:style w:type="character" w:customStyle="1" w:styleId="29">
    <w:name w:val="Заголовок №2_"/>
    <w:link w:val="2a"/>
    <w:rsid w:val="002719ED"/>
    <w:rPr>
      <w:sz w:val="27"/>
      <w:szCs w:val="27"/>
      <w:shd w:val="clear" w:color="auto" w:fill="FFFFFF"/>
    </w:rPr>
  </w:style>
  <w:style w:type="paragraph" w:customStyle="1" w:styleId="2a">
    <w:name w:val="Заголовок №2"/>
    <w:basedOn w:val="a"/>
    <w:link w:val="29"/>
    <w:rsid w:val="002719ED"/>
    <w:pPr>
      <w:widowControl/>
      <w:shd w:val="clear" w:color="auto" w:fill="FFFFFF"/>
      <w:autoSpaceDE/>
      <w:autoSpaceDN/>
      <w:adjustRightInd/>
      <w:spacing w:before="900" w:after="60" w:line="0" w:lineRule="atLeast"/>
      <w:jc w:val="center"/>
      <w:outlineLvl w:val="1"/>
    </w:pPr>
    <w:rPr>
      <w:rFonts w:asciiTheme="minorHAnsi" w:eastAsiaTheme="minorHAnsi" w:hAnsiTheme="minorHAnsi" w:cstheme="minorBidi"/>
      <w:sz w:val="27"/>
      <w:szCs w:val="27"/>
      <w:lang w:eastAsia="en-US"/>
    </w:rPr>
  </w:style>
  <w:style w:type="character" w:customStyle="1" w:styleId="affd">
    <w:name w:val="Подпись к картинке_"/>
    <w:link w:val="affe"/>
    <w:rsid w:val="002719ED"/>
    <w:rPr>
      <w:sz w:val="23"/>
      <w:szCs w:val="23"/>
      <w:shd w:val="clear" w:color="auto" w:fill="FFFFFF"/>
    </w:rPr>
  </w:style>
  <w:style w:type="character" w:customStyle="1" w:styleId="afff">
    <w:name w:val="Основной текст + Полужирный"/>
    <w:rsid w:val="002719ED"/>
    <w:rPr>
      <w:rFonts w:ascii="Times New Roman" w:eastAsia="Times New Roman" w:hAnsi="Times New Roman" w:cs="Times New Roman"/>
      <w:b/>
      <w:bCs/>
      <w:i w:val="0"/>
      <w:iCs w:val="0"/>
      <w:smallCaps w:val="0"/>
      <w:strike w:val="0"/>
      <w:spacing w:val="0"/>
      <w:sz w:val="23"/>
      <w:szCs w:val="23"/>
      <w:shd w:val="clear" w:color="auto" w:fill="FFFFFF"/>
      <w:lang w:bidi="ar-SA"/>
    </w:rPr>
  </w:style>
  <w:style w:type="character" w:customStyle="1" w:styleId="42">
    <w:name w:val="Основной текст (4)_"/>
    <w:link w:val="43"/>
    <w:rsid w:val="002719ED"/>
    <w:rPr>
      <w:sz w:val="27"/>
      <w:szCs w:val="27"/>
      <w:shd w:val="clear" w:color="auto" w:fill="FFFFFF"/>
    </w:rPr>
  </w:style>
  <w:style w:type="paragraph" w:customStyle="1" w:styleId="affe">
    <w:name w:val="Подпись к картинке"/>
    <w:basedOn w:val="a"/>
    <w:link w:val="affd"/>
    <w:rsid w:val="002719ED"/>
    <w:pPr>
      <w:widowControl/>
      <w:shd w:val="clear" w:color="auto" w:fill="FFFFFF"/>
      <w:autoSpaceDE/>
      <w:autoSpaceDN/>
      <w:adjustRightInd/>
      <w:spacing w:line="0" w:lineRule="atLeast"/>
      <w:ind w:hanging="720"/>
    </w:pPr>
    <w:rPr>
      <w:rFonts w:asciiTheme="minorHAnsi" w:eastAsiaTheme="minorHAnsi" w:hAnsiTheme="minorHAnsi" w:cstheme="minorBidi"/>
      <w:sz w:val="23"/>
      <w:szCs w:val="23"/>
      <w:lang w:eastAsia="en-US"/>
    </w:rPr>
  </w:style>
  <w:style w:type="paragraph" w:customStyle="1" w:styleId="43">
    <w:name w:val="Основной текст (4)"/>
    <w:basedOn w:val="a"/>
    <w:link w:val="42"/>
    <w:rsid w:val="002719ED"/>
    <w:pPr>
      <w:widowControl/>
      <w:shd w:val="clear" w:color="auto" w:fill="FFFFFF"/>
      <w:autoSpaceDE/>
      <w:autoSpaceDN/>
      <w:adjustRightInd/>
      <w:spacing w:line="0" w:lineRule="atLeast"/>
    </w:pPr>
    <w:rPr>
      <w:rFonts w:asciiTheme="minorHAnsi" w:eastAsiaTheme="minorHAnsi" w:hAnsiTheme="minorHAnsi" w:cstheme="minorBidi"/>
      <w:sz w:val="27"/>
      <w:szCs w:val="27"/>
      <w:lang w:eastAsia="en-US"/>
    </w:rPr>
  </w:style>
  <w:style w:type="paragraph" w:customStyle="1" w:styleId="afff0">
    <w:name w:val="Итоговая информация"/>
    <w:basedOn w:val="a"/>
    <w:rsid w:val="002719ED"/>
    <w:pPr>
      <w:widowControl/>
      <w:tabs>
        <w:tab w:val="left" w:pos="1134"/>
        <w:tab w:val="right" w:pos="9072"/>
      </w:tabs>
      <w:autoSpaceDE/>
      <w:autoSpaceDN/>
      <w:adjustRightInd/>
      <w:spacing w:line="360" w:lineRule="auto"/>
      <w:jc w:val="both"/>
    </w:pPr>
    <w:rPr>
      <w:sz w:val="28"/>
      <w:lang w:val="en-US"/>
    </w:rPr>
  </w:style>
  <w:style w:type="paragraph" w:styleId="2b">
    <w:name w:val="Body Text 2"/>
    <w:basedOn w:val="a"/>
    <w:link w:val="2c"/>
    <w:rsid w:val="002719ED"/>
    <w:pPr>
      <w:spacing w:after="120" w:line="480" w:lineRule="auto"/>
    </w:pPr>
  </w:style>
  <w:style w:type="character" w:customStyle="1" w:styleId="2c">
    <w:name w:val="Основной текст 2 Знак"/>
    <w:basedOn w:val="a0"/>
    <w:link w:val="2b"/>
    <w:rsid w:val="002719ED"/>
    <w:rPr>
      <w:rFonts w:ascii="Times New Roman" w:eastAsia="Times New Roman" w:hAnsi="Times New Roman" w:cs="Times New Roman"/>
      <w:sz w:val="20"/>
      <w:szCs w:val="20"/>
      <w:lang w:eastAsia="ru-RU"/>
    </w:rPr>
  </w:style>
  <w:style w:type="paragraph" w:customStyle="1" w:styleId="ConsPlusNonformat">
    <w:name w:val="ConsPlusNonformat"/>
    <w:rsid w:val="002719ED"/>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PlusCell">
    <w:name w:val="ConsPlusCell"/>
    <w:uiPriority w:val="99"/>
    <w:rsid w:val="002719ED"/>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point">
    <w:name w:val="point"/>
    <w:basedOn w:val="a"/>
    <w:rsid w:val="002719ED"/>
    <w:pPr>
      <w:widowControl/>
      <w:autoSpaceDE/>
      <w:autoSpaceDN/>
      <w:adjustRightInd/>
      <w:ind w:firstLine="567"/>
      <w:jc w:val="both"/>
    </w:pPr>
    <w:rPr>
      <w:sz w:val="24"/>
      <w:szCs w:val="24"/>
    </w:rPr>
  </w:style>
  <w:style w:type="numbering" w:customStyle="1" w:styleId="111">
    <w:name w:val="Нет списка111"/>
    <w:next w:val="a2"/>
    <w:semiHidden/>
    <w:rsid w:val="002719ED"/>
  </w:style>
  <w:style w:type="paragraph" w:customStyle="1" w:styleId="37">
    <w:name w:val="Абзац списка3"/>
    <w:basedOn w:val="a"/>
    <w:rsid w:val="002719ED"/>
    <w:pPr>
      <w:widowControl/>
      <w:autoSpaceDE/>
      <w:autoSpaceDN/>
      <w:adjustRightInd/>
      <w:spacing w:after="200" w:line="276" w:lineRule="auto"/>
      <w:ind w:left="720"/>
    </w:pPr>
    <w:rPr>
      <w:rFonts w:ascii="Calibri" w:hAnsi="Calibri"/>
      <w:sz w:val="22"/>
      <w:szCs w:val="22"/>
      <w:lang w:val="be-BY" w:eastAsia="en-US"/>
    </w:rPr>
  </w:style>
  <w:style w:type="table" w:customStyle="1" w:styleId="112">
    <w:name w:val="Сетка таблицы11"/>
    <w:basedOn w:val="a1"/>
    <w:next w:val="af5"/>
    <w:rsid w:val="002719ED"/>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0">
    <w:name w:val="Нет списка21"/>
    <w:next w:val="a2"/>
    <w:semiHidden/>
    <w:rsid w:val="002719ED"/>
  </w:style>
  <w:style w:type="character" w:customStyle="1" w:styleId="datepr">
    <w:name w:val="datepr"/>
    <w:uiPriority w:val="99"/>
    <w:rsid w:val="002719ED"/>
    <w:rPr>
      <w:rFonts w:ascii="Times New Roman" w:hAnsi="Times New Roman"/>
    </w:rPr>
  </w:style>
  <w:style w:type="character" w:customStyle="1" w:styleId="number">
    <w:name w:val="number"/>
    <w:uiPriority w:val="99"/>
    <w:rsid w:val="002719ED"/>
    <w:rPr>
      <w:rFonts w:ascii="Times New Roman" w:hAnsi="Times New Roman"/>
    </w:rPr>
  </w:style>
  <w:style w:type="numbering" w:customStyle="1" w:styleId="38">
    <w:name w:val="Нет списка3"/>
    <w:next w:val="a2"/>
    <w:uiPriority w:val="99"/>
    <w:semiHidden/>
    <w:unhideWhenUsed/>
    <w:rsid w:val="002719ED"/>
  </w:style>
  <w:style w:type="table" w:customStyle="1" w:styleId="39">
    <w:name w:val="Сетка таблицы3"/>
    <w:basedOn w:val="a1"/>
    <w:next w:val="af5"/>
    <w:rsid w:val="002719E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b">
    <w:name w:val="Неразрешенное упоминание1"/>
    <w:uiPriority w:val="99"/>
    <w:semiHidden/>
    <w:unhideWhenUsed/>
    <w:rsid w:val="002719ED"/>
    <w:rPr>
      <w:color w:val="605E5C"/>
      <w:shd w:val="clear" w:color="auto" w:fill="E1DFDD"/>
    </w:rPr>
  </w:style>
  <w:style w:type="character" w:customStyle="1" w:styleId="25">
    <w:name w:val="Заголовок Знак2"/>
    <w:basedOn w:val="a0"/>
    <w:link w:val="af"/>
    <w:uiPriority w:val="10"/>
    <w:rsid w:val="002719ED"/>
    <w:rPr>
      <w:rFonts w:asciiTheme="majorHAnsi" w:eastAsiaTheme="majorEastAsia" w:hAnsiTheme="majorHAnsi" w:cstheme="majorBidi"/>
      <w:color w:val="17365D" w:themeColor="text2" w:themeShade="BF"/>
      <w:spacing w:val="5"/>
      <w:kern w:val="28"/>
      <w:sz w:val="52"/>
      <w:szCs w:val="52"/>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jpeg"/><Relationship Id="rId42" Type="http://schemas.openxmlformats.org/officeDocument/2006/relationships/image" Target="media/image31.jpeg"/><Relationship Id="rId47" Type="http://schemas.openxmlformats.org/officeDocument/2006/relationships/image" Target="media/image33.jpeg"/><Relationship Id="rId63" Type="http://schemas.openxmlformats.org/officeDocument/2006/relationships/header" Target="header4.xml"/><Relationship Id="rId68" Type="http://schemas.openxmlformats.org/officeDocument/2006/relationships/footer" Target="footer9.xml"/><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jpeg"/><Relationship Id="rId11" Type="http://schemas.openxmlformats.org/officeDocument/2006/relationships/image" Target="media/image4.png"/><Relationship Id="rId24" Type="http://schemas.openxmlformats.org/officeDocument/2006/relationships/image" Target="media/image15.jpeg"/><Relationship Id="rId32" Type="http://schemas.openxmlformats.org/officeDocument/2006/relationships/footer" Target="footer3.xml"/><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footer" Target="footer5.xml"/><Relationship Id="rId53" Type="http://schemas.openxmlformats.org/officeDocument/2006/relationships/image" Target="media/image37.jpeg"/><Relationship Id="rId58" Type="http://schemas.openxmlformats.org/officeDocument/2006/relationships/image" Target="media/image42.jpeg"/><Relationship Id="rId66" Type="http://schemas.openxmlformats.org/officeDocument/2006/relationships/footer" Target="footer8.xml"/><Relationship Id="rId5" Type="http://schemas.openxmlformats.org/officeDocument/2006/relationships/webSettings" Target="webSettings.xml"/><Relationship Id="rId61" Type="http://schemas.openxmlformats.org/officeDocument/2006/relationships/image" Target="media/image45.jpeg"/><Relationship Id="rId19" Type="http://schemas.openxmlformats.org/officeDocument/2006/relationships/image" Target="media/image10.jpeg"/><Relationship Id="rId14" Type="http://schemas.openxmlformats.org/officeDocument/2006/relationships/footer" Target="footer2.xml"/><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4.emf"/><Relationship Id="rId43" Type="http://schemas.openxmlformats.org/officeDocument/2006/relationships/footer" Target="footer4.xml"/><Relationship Id="rId48" Type="http://schemas.openxmlformats.org/officeDocument/2006/relationships/image" Target="media/image34.jpeg"/><Relationship Id="rId56" Type="http://schemas.openxmlformats.org/officeDocument/2006/relationships/image" Target="media/image40.jpeg"/><Relationship Id="rId64" Type="http://schemas.openxmlformats.org/officeDocument/2006/relationships/footer" Target="footer7.xml"/><Relationship Id="rId69" Type="http://schemas.openxmlformats.org/officeDocument/2006/relationships/header" Target="header7.xml"/><Relationship Id="rId8" Type="http://schemas.openxmlformats.org/officeDocument/2006/relationships/image" Target="media/image1.jpeg"/><Relationship Id="rId51" Type="http://schemas.openxmlformats.org/officeDocument/2006/relationships/image" Target="media/image35.jpe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2.jpeg"/><Relationship Id="rId59" Type="http://schemas.openxmlformats.org/officeDocument/2006/relationships/image" Target="media/image43.jpeg"/><Relationship Id="rId67" Type="http://schemas.openxmlformats.org/officeDocument/2006/relationships/header" Target="header6.xml"/><Relationship Id="rId20" Type="http://schemas.openxmlformats.org/officeDocument/2006/relationships/image" Target="media/image11.jpeg"/><Relationship Id="rId41" Type="http://schemas.openxmlformats.org/officeDocument/2006/relationships/image" Target="media/image30.jpeg"/><Relationship Id="rId54" Type="http://schemas.openxmlformats.org/officeDocument/2006/relationships/image" Target="media/image38.jpeg"/><Relationship Id="rId62" Type="http://schemas.openxmlformats.org/officeDocument/2006/relationships/image" Target="media/image46.jpeg"/><Relationship Id="rId70" Type="http://schemas.openxmlformats.org/officeDocument/2006/relationships/footer" Target="footer10.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5.jpeg"/><Relationship Id="rId49" Type="http://schemas.openxmlformats.org/officeDocument/2006/relationships/header" Target="header3.xml"/><Relationship Id="rId57" Type="http://schemas.openxmlformats.org/officeDocument/2006/relationships/image" Target="media/image41.jpeg"/><Relationship Id="rId10" Type="http://schemas.openxmlformats.org/officeDocument/2006/relationships/image" Target="media/image3.jpeg"/><Relationship Id="rId31" Type="http://schemas.openxmlformats.org/officeDocument/2006/relationships/header" Target="header1.xml"/><Relationship Id="rId44" Type="http://schemas.openxmlformats.org/officeDocument/2006/relationships/header" Target="header2.xml"/><Relationship Id="rId52" Type="http://schemas.openxmlformats.org/officeDocument/2006/relationships/image" Target="media/image36.jpeg"/><Relationship Id="rId60" Type="http://schemas.openxmlformats.org/officeDocument/2006/relationships/image" Target="media/image44.jpeg"/><Relationship Id="rId65" Type="http://schemas.openxmlformats.org/officeDocument/2006/relationships/header" Target="header5.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footer" Target="footer1.xml"/><Relationship Id="rId18" Type="http://schemas.openxmlformats.org/officeDocument/2006/relationships/image" Target="media/image9.png"/><Relationship Id="rId39" Type="http://schemas.openxmlformats.org/officeDocument/2006/relationships/image" Target="media/image28.jpeg"/><Relationship Id="rId34" Type="http://schemas.openxmlformats.org/officeDocument/2006/relationships/image" Target="media/image23.jpeg"/><Relationship Id="rId50" Type="http://schemas.openxmlformats.org/officeDocument/2006/relationships/footer" Target="footer6.xml"/><Relationship Id="rId55" Type="http://schemas.openxmlformats.org/officeDocument/2006/relationships/image" Target="media/image3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44A6778-2C4E-4E10-87D3-E6005EDEB4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203</TotalTime>
  <Pages>179</Pages>
  <Words>47314</Words>
  <Characters>269690</Characters>
  <Application>Microsoft Office Word</Application>
  <DocSecurity>0</DocSecurity>
  <Lines>2247</Lines>
  <Paragraphs>632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316372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СОЗИНОВ ОЛЕГ ВИКТОРОВИЧ</dc:creator>
  <cp:lastModifiedBy>User</cp:lastModifiedBy>
  <cp:revision>23</cp:revision>
  <cp:lastPrinted>2025-09-05T16:45:00Z</cp:lastPrinted>
  <dcterms:created xsi:type="dcterms:W3CDTF">2025-11-10T15:09:00Z</dcterms:created>
  <dcterms:modified xsi:type="dcterms:W3CDTF">2026-02-06T07:28:00Z</dcterms:modified>
</cp:coreProperties>
</file>